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91051" w14:textId="2A4D2639" w:rsidR="006618FA" w:rsidRPr="00CA2FD3" w:rsidRDefault="00A26CF1" w:rsidP="00A26CF1">
      <w:pPr>
        <w:pStyle w:val="Titolo1"/>
        <w:rPr>
          <w:shd w:val="clear" w:color="auto" w:fill="FFFFFF"/>
        </w:rPr>
      </w:pPr>
      <w:bookmarkStart w:id="0" w:name="_Hlk182643590"/>
      <w:bookmarkStart w:id="1" w:name="_Toc183872464"/>
      <w:r w:rsidRPr="00CA2FD3">
        <w:rPr>
          <w:shd w:val="clear" w:color="auto" w:fill="FFFFFF"/>
        </w:rPr>
        <w:t xml:space="preserve">CREDO: SINE FIDE IMPOSSIBILE PLACERE </w:t>
      </w:r>
      <w:bookmarkEnd w:id="0"/>
      <w:r w:rsidRPr="00CA2FD3">
        <w:rPr>
          <w:shd w:val="clear" w:color="auto" w:fill="FFFFFF"/>
        </w:rPr>
        <w:t>DEO</w:t>
      </w:r>
      <w:bookmarkEnd w:id="1"/>
      <w:r w:rsidRPr="00CA2FD3">
        <w:rPr>
          <w:shd w:val="clear" w:color="auto" w:fill="FFFFFF"/>
        </w:rPr>
        <w:t xml:space="preserve"> </w:t>
      </w:r>
    </w:p>
    <w:p w14:paraId="1F9A52E5" w14:textId="77777777" w:rsidR="00A26CF1" w:rsidRPr="00CA2FD3" w:rsidRDefault="00A26CF1" w:rsidP="00A26CF1"/>
    <w:p w14:paraId="669D98B7" w14:textId="1D51F670" w:rsidR="00A26CF1" w:rsidRPr="00CA2FD3" w:rsidRDefault="00A26CF1" w:rsidP="00A26CF1">
      <w:pPr>
        <w:pStyle w:val="Titolo1"/>
      </w:pPr>
      <w:bookmarkStart w:id="2" w:name="_Toc183872465"/>
      <w:r w:rsidRPr="00CA2FD3">
        <w:rPr>
          <w:shd w:val="clear" w:color="auto" w:fill="FFFFFF"/>
        </w:rPr>
        <w:t>CUR CREDO: SINE FIDE IMPOSSIBILE PLACERE DEO</w:t>
      </w:r>
      <w:r w:rsidR="00B9059A" w:rsidRPr="00B9059A">
        <w:rPr>
          <w:rStyle w:val="Rimandonotaapidipagina"/>
          <w:shd w:val="clear" w:color="auto" w:fill="FFFFFF"/>
          <w:vertAlign w:val="superscript"/>
        </w:rPr>
        <w:footnoteReference w:id="1"/>
      </w:r>
      <w:bookmarkEnd w:id="2"/>
      <w:r w:rsidRPr="00CA2FD3">
        <w:rPr>
          <w:shd w:val="clear" w:color="auto" w:fill="FFFFFF"/>
        </w:rPr>
        <w:t xml:space="preserve"> </w:t>
      </w:r>
    </w:p>
    <w:p w14:paraId="4B31A67D" w14:textId="77777777" w:rsidR="00A26CF1" w:rsidRPr="00CA2FD3" w:rsidRDefault="00A26CF1" w:rsidP="00A26CF1"/>
    <w:p w14:paraId="3704D339" w14:textId="77777777" w:rsidR="00A26CF1" w:rsidRPr="00CA2FD3" w:rsidRDefault="00A26CF1" w:rsidP="00A26CF1"/>
    <w:p w14:paraId="2DF6321E" w14:textId="344E2191" w:rsidR="0015227D" w:rsidRPr="00CA2FD3" w:rsidRDefault="0015227D" w:rsidP="00754A3A">
      <w:pPr>
        <w:pStyle w:val="Titolo1"/>
      </w:pPr>
      <w:bookmarkStart w:id="3" w:name="_Toc183872466"/>
      <w:r w:rsidRPr="00CA2FD3">
        <w:t>INTRODUZIONE</w:t>
      </w:r>
      <w:bookmarkEnd w:id="3"/>
      <w:r w:rsidRPr="00CA2FD3">
        <w:t xml:space="preserve"> </w:t>
      </w:r>
    </w:p>
    <w:p w14:paraId="0AF8CFE5" w14:textId="77777777" w:rsidR="00A83E35" w:rsidRDefault="00A83E35" w:rsidP="00A83E35">
      <w:pPr>
        <w:spacing w:after="120"/>
        <w:jc w:val="both"/>
        <w:rPr>
          <w:rFonts w:ascii="Arial" w:hAnsi="Arial" w:cs="Arial"/>
          <w:sz w:val="24"/>
          <w:szCs w:val="24"/>
        </w:rPr>
      </w:pPr>
      <w:r>
        <w:rPr>
          <w:rFonts w:ascii="Arial" w:hAnsi="Arial" w:cs="Arial"/>
          <w:sz w:val="24"/>
          <w:szCs w:val="24"/>
        </w:rPr>
        <w:t xml:space="preserve"> </w:t>
      </w:r>
    </w:p>
    <w:p w14:paraId="22CC3AF2" w14:textId="5521C113" w:rsidR="00A83E35" w:rsidRDefault="00A83E35" w:rsidP="00A83E35">
      <w:pPr>
        <w:spacing w:after="120"/>
        <w:jc w:val="both"/>
        <w:rPr>
          <w:rFonts w:ascii="Arial" w:hAnsi="Arial" w:cs="Arial"/>
          <w:sz w:val="24"/>
          <w:szCs w:val="24"/>
        </w:rPr>
      </w:pPr>
      <w:r>
        <w:rPr>
          <w:rFonts w:ascii="Arial" w:hAnsi="Arial" w:cs="Arial"/>
          <w:sz w:val="24"/>
          <w:szCs w:val="24"/>
        </w:rPr>
        <w:t>La fede possiamo definirla il dono più grande fatto a noi dal nostro  Creatore, Signore e Dio, subito dopo averci creato a sua immagine e somiglianza. Ci ha donato i suoi occhi per vedere la strada sulla quale camminare per arrivare fino a Lui, per rimanere ed essere sempre a sua immagine e somiglianza, ma anche per crescere nel nostro essere a sua immagine e a sua somiglianza.</w:t>
      </w:r>
    </w:p>
    <w:p w14:paraId="6D619F1B" w14:textId="3990FABA" w:rsidR="00A83E35" w:rsidRDefault="00A83E35" w:rsidP="00A83E35">
      <w:pPr>
        <w:spacing w:after="120"/>
        <w:jc w:val="both"/>
        <w:rPr>
          <w:rFonts w:ascii="Arial" w:hAnsi="Arial" w:cs="Arial"/>
          <w:sz w:val="24"/>
          <w:szCs w:val="24"/>
        </w:rPr>
      </w:pPr>
      <w:r>
        <w:rPr>
          <w:rFonts w:ascii="Arial" w:hAnsi="Arial" w:cs="Arial"/>
          <w:sz w:val="24"/>
          <w:szCs w:val="24"/>
        </w:rPr>
        <w:t>I suoi occhi sono la sua Parola. Non una sola Parola, ma tutta la Parola. Noi camminiamo e di volta in volta, di momento in momento, di ora in ora, di giorno in giorno, di anno in anno Lui ci dono i soi occhi, ci dona la sua Parola. Questo dono è l’essenza stessa della nostra alleanza con Lui, alleanza con Mosè e alleanza con Cristo Gesù. Nell’Antico Testamento è stato Dio a farci i suoi occhi. Nel Nuovo Testamento è stato Gesù Signore.</w:t>
      </w:r>
    </w:p>
    <w:p w14:paraId="4473BBF3" w14:textId="244EE7A5" w:rsidR="00A83E35" w:rsidRDefault="00A83E35" w:rsidP="00A83E35">
      <w:pPr>
        <w:spacing w:after="120"/>
        <w:jc w:val="both"/>
        <w:rPr>
          <w:rFonts w:ascii="Arial" w:hAnsi="Arial" w:cs="Arial"/>
          <w:sz w:val="24"/>
          <w:szCs w:val="24"/>
        </w:rPr>
      </w:pPr>
      <w:r>
        <w:rPr>
          <w:rFonts w:ascii="Arial" w:hAnsi="Arial" w:cs="Arial"/>
          <w:sz w:val="24"/>
          <w:szCs w:val="24"/>
        </w:rPr>
        <w:t xml:space="preserve">Ecco cosa è ancora necessario dire: né il Signore Dio che è il padre del Signore nostro Gesù Cristo e né il Signore nostro Gesù Cristo ci hanno fatto dono della loro volontà. La volontà è la nostra. La razionalità è la nostra. Il desiderio è il nostro. Siamo noi che dobbiamo volere camminare con i loro occhi e siamo noi che dobbiamo desiderare di camminare sempre con i loro occhi. </w:t>
      </w:r>
      <w:r w:rsidR="00C5078D">
        <w:rPr>
          <w:rFonts w:ascii="Arial" w:hAnsi="Arial" w:cs="Arial"/>
          <w:sz w:val="24"/>
          <w:szCs w:val="24"/>
        </w:rPr>
        <w:t>Padre e Figlio ci donano però la loro grazia, ci danno anche lo Spirito Santo. Spetta però alla nostra volontà invocare la grazia e ravvivare sempre lo Spirito Santo perché possiamo camminare con oggi con gli occhi del Signore nostro Gesù Cristo.</w:t>
      </w:r>
    </w:p>
    <w:p w14:paraId="25360672" w14:textId="7F3091B1" w:rsidR="00C5078D" w:rsidRDefault="00C5078D" w:rsidP="00A83E35">
      <w:pPr>
        <w:spacing w:after="120"/>
        <w:jc w:val="both"/>
        <w:rPr>
          <w:rFonts w:ascii="Arial" w:hAnsi="Arial" w:cs="Arial"/>
          <w:sz w:val="24"/>
          <w:szCs w:val="24"/>
        </w:rPr>
      </w:pPr>
      <w:r>
        <w:rPr>
          <w:rFonts w:ascii="Arial" w:hAnsi="Arial" w:cs="Arial"/>
          <w:sz w:val="24"/>
          <w:szCs w:val="24"/>
        </w:rPr>
        <w:lastRenderedPageBreak/>
        <w:t>A queste due verità ne dobbiamo aggiungere una terza. Fino a Mosè era il Signore che veniva e ci dava i suoi occhi. Con Mosè il Signore ci dona i suoi occhi, cioè la sua Parola, attraverso i suoi Mediatori, che sono i sacerdoti, sono i suoi profeti, sono i ministri sacri, è ogni membro del corpo di Cristo. Quando noi non ascoltiamo i mediatori del Signore, sempre Lui viene e ci parla per mezzo della storia, storia si personale e storia universale. Dio mai smetterà di offrici i suoi occhi perché possiamo vivere secondo la natura creata in noi a sua immagine e somiglianza e secondo la nuova natura creata in noi dallo Spirito Santo. Nello Spirito e per lo Spirito Santo siamo resi partecipi della natura divina.</w:t>
      </w:r>
    </w:p>
    <w:p w14:paraId="3F3AFA44" w14:textId="21E7E4B0" w:rsidR="00C5078D" w:rsidRDefault="00C5078D" w:rsidP="00A83E35">
      <w:pPr>
        <w:spacing w:after="120"/>
        <w:jc w:val="both"/>
        <w:rPr>
          <w:rFonts w:ascii="Arial" w:hAnsi="Arial" w:cs="Arial"/>
          <w:sz w:val="24"/>
          <w:szCs w:val="24"/>
        </w:rPr>
      </w:pPr>
      <w:r>
        <w:rPr>
          <w:rFonts w:ascii="Arial" w:hAnsi="Arial" w:cs="Arial"/>
          <w:sz w:val="24"/>
          <w:szCs w:val="24"/>
        </w:rPr>
        <w:t xml:space="preserve">Satana, il menzognero, il serpente antico vuole con diabolica e satanica volontà darci i suoi occhi, perché l’uomo cammini verso di lui. Camminando verso di lui c’è solo il baratro della morte. Cosa fa Satana per farci i suoi occhi? Oggi va alla conquista di un papa, di un vescovo, di un presbitero, di un diacono, di un cresimato, di un battezzato, </w:t>
      </w:r>
      <w:r w:rsidR="006A485A">
        <w:rPr>
          <w:rFonts w:ascii="Arial" w:hAnsi="Arial" w:cs="Arial"/>
          <w:sz w:val="24"/>
          <w:szCs w:val="24"/>
        </w:rPr>
        <w:t>d</w:t>
      </w:r>
      <w:r>
        <w:rPr>
          <w:rFonts w:ascii="Arial" w:hAnsi="Arial" w:cs="Arial"/>
          <w:sz w:val="24"/>
          <w:szCs w:val="24"/>
        </w:rPr>
        <w:t>i un professore, di un maestro di sacra scienza, di un predicatore, di un catechista, del padre, della madre, dell’amico, del vicino, del lontano e tanto li tenta fino a farli divenire suoi strumenti, cioè portatori e datori dei suoi occhi di morte. Quando questo accade è la fine. Muore l’uomo</w:t>
      </w:r>
      <w:r w:rsidR="006A485A">
        <w:rPr>
          <w:rFonts w:ascii="Arial" w:hAnsi="Arial" w:cs="Arial"/>
          <w:sz w:val="24"/>
          <w:szCs w:val="24"/>
        </w:rPr>
        <w:t>, muore la creatura fatta a immagine e somiglianza di Dio, ricreata in Cristo nuova essenza e nuova vita. Nasce l’uomo secondo Satana. Nascono i figli del diavolo.</w:t>
      </w:r>
    </w:p>
    <w:p w14:paraId="56BC1B81" w14:textId="4C40DDB6" w:rsidR="00A4398F" w:rsidRDefault="00A4398F" w:rsidP="00A83E35">
      <w:pPr>
        <w:spacing w:after="120"/>
        <w:jc w:val="both"/>
        <w:rPr>
          <w:rFonts w:ascii="Arial" w:hAnsi="Arial" w:cs="Arial"/>
          <w:sz w:val="24"/>
          <w:szCs w:val="24"/>
        </w:rPr>
      </w:pPr>
      <w:r>
        <w:rPr>
          <w:rFonts w:ascii="Arial" w:hAnsi="Arial" w:cs="Arial"/>
          <w:sz w:val="24"/>
          <w:szCs w:val="24"/>
        </w:rPr>
        <w:t xml:space="preserve">Chi è figlio di Dio, cammina come figlio di Dio, cresce come figlio di Dio, diviene anche strumento di Dio per dare ad ogni altro uomo gli occhi di Dio. Chi invece diviene figlio del diavolo, lavora, opera, si affatica per dare gli occhi del diavolo ad ogni altro uomo. Ecco la realtà dell’uomo ed ecco la sua storia: può lavorare con gli occhi di Dio e può lavorare con gli occhi del diavolo. Possiamo così tradurre quando dice il Siracide: </w:t>
      </w:r>
      <w:r w:rsidRPr="00A4398F">
        <w:rPr>
          <w:rFonts w:ascii="Arial" w:hAnsi="Arial" w:cs="Arial"/>
          <w:i/>
          <w:iCs/>
          <w:sz w:val="24"/>
          <w:szCs w:val="24"/>
        </w:rPr>
        <w:t xml:space="preserve">“Ecco, sono dinanzi a te gli occhi di Dio e gli occhi del diavolo. Dove vuoi stendi la tua mano”. </w:t>
      </w:r>
      <w:r>
        <w:rPr>
          <w:rFonts w:ascii="Arial" w:hAnsi="Arial" w:cs="Arial"/>
          <w:sz w:val="24"/>
          <w:szCs w:val="24"/>
        </w:rPr>
        <w:t xml:space="preserve"> </w:t>
      </w:r>
      <w:r w:rsidR="0070185D">
        <w:rPr>
          <w:rFonts w:ascii="Arial" w:hAnsi="Arial" w:cs="Arial"/>
          <w:sz w:val="24"/>
          <w:szCs w:val="24"/>
        </w:rPr>
        <w:t xml:space="preserve">Per </w:t>
      </w:r>
      <w:r>
        <w:rPr>
          <w:rFonts w:ascii="Arial" w:hAnsi="Arial" w:cs="Arial"/>
          <w:sz w:val="24"/>
          <w:szCs w:val="24"/>
        </w:rPr>
        <w:t xml:space="preserve">noi, discepoli di Gesù, </w:t>
      </w:r>
      <w:r w:rsidR="0070185D">
        <w:rPr>
          <w:rFonts w:ascii="Arial" w:hAnsi="Arial" w:cs="Arial"/>
          <w:sz w:val="24"/>
          <w:szCs w:val="24"/>
        </w:rPr>
        <w:t>sempre dovrà essere nostra vita ciò che affermava Giobbe:</w:t>
      </w:r>
      <w:r w:rsidR="0070185D" w:rsidRPr="0070185D">
        <w:rPr>
          <w:rFonts w:ascii="Arial" w:hAnsi="Arial" w:cs="Arial"/>
          <w:i/>
          <w:iCs/>
          <w:sz w:val="24"/>
          <w:szCs w:val="24"/>
        </w:rPr>
        <w:t xml:space="preserve"> “Io ero l’occhio del cielo, il piede dello zoppo, il pane dell’affamato”.</w:t>
      </w:r>
      <w:r w:rsidR="0070185D">
        <w:rPr>
          <w:rFonts w:ascii="Arial" w:hAnsi="Arial" w:cs="Arial"/>
          <w:sz w:val="24"/>
          <w:szCs w:val="24"/>
        </w:rPr>
        <w:t xml:space="preserve"> </w:t>
      </w:r>
    </w:p>
    <w:p w14:paraId="12F3CAFD" w14:textId="35D40521" w:rsidR="0070185D" w:rsidRDefault="0070185D" w:rsidP="00A83E35">
      <w:pPr>
        <w:spacing w:after="120"/>
        <w:jc w:val="both"/>
        <w:rPr>
          <w:rFonts w:ascii="Arial" w:hAnsi="Arial" w:cs="Arial"/>
          <w:sz w:val="24"/>
          <w:szCs w:val="24"/>
        </w:rPr>
      </w:pPr>
      <w:r>
        <w:rPr>
          <w:rFonts w:ascii="Arial" w:hAnsi="Arial" w:cs="Arial"/>
          <w:sz w:val="24"/>
          <w:szCs w:val="24"/>
        </w:rPr>
        <w:t>È gradito al Signore chi cammina con gli occhi del Figlio suo, sempre verificati, purificati, sanati, guariti, perfezionati dallo Spirito Santo. Mai potrò essere gradito al Signore chi cammina con gli occhi di Satana. Chiudiamo questo breve pensiero introduttivo con gli occhi dell’Apostolo Giovanni. Lui è occhi, cuore, mente, volontà, desiderio, pensiero di Cristo Gesù e a noi ha dato occhi, cuore, mente, volontà, desiderio, pensiero d i Cristo Gesù. Di Cristo Gesù ci ha donato anche il Suo Santo Spirito. Lui è datore perfetto di Gesù Signore:</w:t>
      </w:r>
    </w:p>
    <w:p w14:paraId="5DDA1544" w14:textId="44FB39D8"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126EBE6D" w14:textId="110E4556"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w:t>
      </w:r>
      <w:r w:rsidRPr="00AE777A">
        <w:rPr>
          <w:rFonts w:ascii="Arial" w:hAnsi="Arial" w:cs="Arial"/>
          <w:i/>
          <w:iCs/>
          <w:color w:val="000000"/>
          <w:position w:val="4"/>
          <w:sz w:val="24"/>
          <w:szCs w:val="24"/>
        </w:rPr>
        <w:lastRenderedPageBreak/>
        <w:t>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D8C2494" w14:textId="2AD35413"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Quanto a voi, quello che avete udito da principio rimanga in voi. Se rimane in voi quello che avete udito da principio, anche voi rimarrete nel Figlio e nel Padre. E questa è la promessa che egli ci ha fatto: la vita eterna.</w:t>
      </w:r>
    </w:p>
    <w:p w14:paraId="44641875" w14:textId="2ECDE296"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57369A73" w14:textId="48C1DCFE"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2,15-28). </w:t>
      </w:r>
    </w:p>
    <w:p w14:paraId="062ACE60" w14:textId="4CE4B923"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333BE83B" w14:textId="15BF51C7"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1C48F17C" w14:textId="4303D292"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564D18D" w14:textId="5F658891"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7C7EE34" w14:textId="40DD3DE8"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Non meravigliatevi, fratelli, se il mondo vi odia. Noi sappiamo che siamo passati dalla morte alla vita, perché amiamo i fratelli. Chi non </w:t>
      </w:r>
      <w:r w:rsidRPr="00AE777A">
        <w:rPr>
          <w:rFonts w:ascii="Arial" w:hAnsi="Arial" w:cs="Arial"/>
          <w:i/>
          <w:iCs/>
          <w:color w:val="000000"/>
          <w:position w:val="4"/>
          <w:sz w:val="24"/>
          <w:szCs w:val="24"/>
        </w:rPr>
        <w:lastRenderedPageBreak/>
        <w:t>ama rimane nella morte. Chiunque odia il proprio fratello è omicida, e voi sapete che nessun omicida ha più la vita eterna che dimora in lui.</w:t>
      </w:r>
    </w:p>
    <w:p w14:paraId="4C0A34E1" w14:textId="581DFC0C"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E9B7C79" w14:textId="3E4F5E22"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F13E3CB" w14:textId="252D88BE"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61150528" w14:textId="48FD86AC"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D7AA618" w14:textId="7571C323"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4,1-10). </w:t>
      </w:r>
    </w:p>
    <w:p w14:paraId="0E768DB9" w14:textId="748065A7"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752799B1" w14:textId="61AC49DF"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lastRenderedPageBreak/>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B4010F1" w14:textId="35100168"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Questo vi ho scritto perché sappiate che possedete la vita eterna, voi che credete nel nome del Figlio di Dio.</w:t>
      </w:r>
    </w:p>
    <w:p w14:paraId="33D6A7EC" w14:textId="16548558"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E questa è la fiducia che abbiamo in lui: qualunque cosa gli chiediamo secondo la sua volontà, egli ci ascolta. E se sappiamo che ci ascolta in tutto quello che gli chiediamo, sappiamo di avere già da lui quanto abbiamo chiesto.</w:t>
      </w:r>
    </w:p>
    <w:p w14:paraId="4CF4CF51" w14:textId="2C381FBA"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6C2344F" w14:textId="390F2EE4"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43EC2E3D" w14:textId="48CB2E45" w:rsidR="00AE777A" w:rsidRPr="00AE777A" w:rsidRDefault="00AE777A" w:rsidP="00AE777A">
      <w:pPr>
        <w:spacing w:after="120"/>
        <w:ind w:left="567" w:right="567"/>
        <w:jc w:val="both"/>
        <w:rPr>
          <w:rFonts w:ascii="Arial" w:hAnsi="Arial" w:cs="Arial"/>
          <w:i/>
          <w:iCs/>
          <w:color w:val="000000"/>
          <w:position w:val="4"/>
          <w:sz w:val="24"/>
          <w:szCs w:val="24"/>
        </w:rPr>
      </w:pPr>
      <w:r w:rsidRPr="00AE777A">
        <w:rPr>
          <w:rFonts w:ascii="Arial" w:hAnsi="Arial" w:cs="Arial"/>
          <w:i/>
          <w:iCs/>
          <w:color w:val="000000"/>
          <w:position w:val="4"/>
          <w:sz w:val="24"/>
          <w:szCs w:val="24"/>
        </w:rPr>
        <w:t xml:space="preserve">Figlioli, guardatevi dai falsi dèi! (1Gv 5,1-21). </w:t>
      </w:r>
    </w:p>
    <w:p w14:paraId="78AEEFFC" w14:textId="2BD8547A" w:rsidR="00AE777A" w:rsidRDefault="00AE777A" w:rsidP="00AE777A">
      <w:pPr>
        <w:spacing w:after="120"/>
        <w:jc w:val="both"/>
        <w:rPr>
          <w:rFonts w:ascii="Arial" w:hAnsi="Arial" w:cs="Arial"/>
          <w:sz w:val="24"/>
          <w:szCs w:val="24"/>
        </w:rPr>
      </w:pPr>
      <w:r>
        <w:rPr>
          <w:rFonts w:ascii="Arial" w:hAnsi="Arial" w:cs="Arial"/>
          <w:sz w:val="24"/>
          <w:szCs w:val="24"/>
        </w:rPr>
        <w:t>Che il Signore ci conceda la grazia di leggere la sua Parola sempre con i suoi occhi e mai con gli occhi della nostra carne. Se questo avvenisse fare</w:t>
      </w:r>
      <w:r w:rsidR="002426C9">
        <w:rPr>
          <w:rFonts w:ascii="Arial" w:hAnsi="Arial" w:cs="Arial"/>
          <w:sz w:val="24"/>
          <w:szCs w:val="24"/>
        </w:rPr>
        <w:t>m</w:t>
      </w:r>
      <w:r>
        <w:rPr>
          <w:rFonts w:ascii="Arial" w:hAnsi="Arial" w:cs="Arial"/>
          <w:sz w:val="24"/>
          <w:szCs w:val="24"/>
        </w:rPr>
        <w:t xml:space="preserve">mo di tutta </w:t>
      </w:r>
      <w:r w:rsidR="002426C9">
        <w:rPr>
          <w:rFonts w:ascii="Arial" w:hAnsi="Arial" w:cs="Arial"/>
          <w:sz w:val="24"/>
          <w:szCs w:val="24"/>
        </w:rPr>
        <w:t xml:space="preserve">di tutta la Parola di Dio una parola di Satana. Oggi dobbiamo dire che tutta la Parola del Signore è stata sostituita con la parola di Satana. </w:t>
      </w:r>
    </w:p>
    <w:p w14:paraId="5007AA15" w14:textId="15FD34AD" w:rsidR="0015227D" w:rsidRPr="00CA2FD3" w:rsidRDefault="0015227D" w:rsidP="00F26D99">
      <w:pPr>
        <w:pStyle w:val="Titolo2"/>
      </w:pPr>
      <w:bookmarkStart w:id="4" w:name="_Toc183872467"/>
      <w:r w:rsidRPr="00CA2FD3">
        <w:t>EBREI XI</w:t>
      </w:r>
      <w:bookmarkEnd w:id="4"/>
      <w:r w:rsidRPr="00CA2FD3">
        <w:t xml:space="preserve"> </w:t>
      </w:r>
    </w:p>
    <w:p w14:paraId="369DFD23" w14:textId="77777777" w:rsidR="0015227D" w:rsidRPr="00CA2FD3" w:rsidRDefault="0015227D" w:rsidP="004965EF">
      <w:pPr>
        <w:pStyle w:val="Titolo3"/>
      </w:pPr>
      <w:bookmarkStart w:id="5" w:name="_Toc62146255"/>
      <w:bookmarkStart w:id="6" w:name="_Toc183872468"/>
      <w:r w:rsidRPr="00CA2FD3">
        <w:t>L’ESEMPIO DEI PATRIARCHI</w:t>
      </w:r>
      <w:bookmarkEnd w:id="5"/>
      <w:bookmarkEnd w:id="6"/>
      <w:r w:rsidRPr="00CA2FD3">
        <w:t xml:space="preserve"> </w:t>
      </w:r>
    </w:p>
    <w:p w14:paraId="660500F4"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[1]La fede è fondamento delle cose che si sperano e prova di quelle che non si vedono. </w:t>
      </w:r>
    </w:p>
    <w:p w14:paraId="01C3FAAE" w14:textId="729F9B77" w:rsidR="0015227D" w:rsidRPr="00CA2FD3" w:rsidRDefault="0015227D" w:rsidP="00607695">
      <w:pPr>
        <w:spacing w:after="120"/>
        <w:jc w:val="both"/>
        <w:rPr>
          <w:rFonts w:ascii="Arial" w:hAnsi="Arial"/>
          <w:sz w:val="24"/>
        </w:rPr>
      </w:pPr>
      <w:r w:rsidRPr="00CA2FD3">
        <w:rPr>
          <w:rFonts w:ascii="Arial" w:hAnsi="Arial"/>
          <w:sz w:val="24"/>
        </w:rPr>
        <w:t>L’Autore si accinge ora a rivelarci, o a mostrarci cosa è la fede, attraverso i frutti che essa ha prodotto.</w:t>
      </w:r>
      <w:r w:rsidR="00D253D5">
        <w:rPr>
          <w:rFonts w:ascii="Arial" w:hAnsi="Arial"/>
          <w:sz w:val="24"/>
        </w:rPr>
        <w:t xml:space="preserve"> </w:t>
      </w:r>
      <w:r w:rsidRPr="00CA2FD3">
        <w:rPr>
          <w:rFonts w:ascii="Arial" w:hAnsi="Arial"/>
          <w:sz w:val="24"/>
        </w:rPr>
        <w:t>I frutti della fede sono visibili e invisibili. I frutti visibili attestano la verità dei frutti invisibili</w:t>
      </w:r>
      <w:r w:rsidR="00AB6684">
        <w:rPr>
          <w:rFonts w:ascii="Arial" w:hAnsi="Arial"/>
          <w:sz w:val="24"/>
        </w:rPr>
        <w:t xml:space="preserve">. </w:t>
      </w:r>
      <w:r w:rsidRPr="00CA2FD3">
        <w:rPr>
          <w:rFonts w:ascii="Arial" w:hAnsi="Arial"/>
          <w:sz w:val="24"/>
        </w:rPr>
        <w:t xml:space="preserve">Frutti visibili e invisibili sono promessi da un’unica Parola di Dio. Avendo l’unica Parola prodotto i frutti visibili, produrrà </w:t>
      </w:r>
      <w:r w:rsidRPr="00CA2FD3">
        <w:rPr>
          <w:rFonts w:ascii="Arial" w:hAnsi="Arial"/>
          <w:sz w:val="24"/>
        </w:rPr>
        <w:lastRenderedPageBreak/>
        <w:t>anche i frutti invisibili.</w:t>
      </w:r>
      <w:r w:rsidR="00D253D5">
        <w:rPr>
          <w:rFonts w:ascii="Arial" w:hAnsi="Arial"/>
          <w:sz w:val="24"/>
        </w:rPr>
        <w:t xml:space="preserve"> </w:t>
      </w:r>
      <w:r w:rsidRPr="00CA2FD3">
        <w:rPr>
          <w:rFonts w:ascii="Arial" w:hAnsi="Arial"/>
          <w:sz w:val="24"/>
        </w:rPr>
        <w:t>Un unico seme, un’unica Parola, un’unica produzione: visibile e invisibile, della terra e del cielo, di oggi e di domani.</w:t>
      </w:r>
    </w:p>
    <w:p w14:paraId="4033B827" w14:textId="77777777" w:rsidR="00D253D5" w:rsidRDefault="0015227D" w:rsidP="00607695">
      <w:pPr>
        <w:spacing w:after="120"/>
        <w:jc w:val="both"/>
        <w:rPr>
          <w:rFonts w:ascii="Arial" w:hAnsi="Arial"/>
          <w:sz w:val="24"/>
        </w:rPr>
      </w:pPr>
      <w:r w:rsidRPr="00CA2FD3">
        <w:rPr>
          <w:rFonts w:ascii="Arial" w:hAnsi="Arial"/>
          <w:sz w:val="24"/>
        </w:rPr>
        <w:t>Ancor prima di iniziare a spiegare cosa l’Autore vuole insegnare, o rivelare, o manifestare, o semplicemente dire ai Destinatari, perché vi riflettano e traggano per la loro vita ogni conseguenza di pensiero e di verità, di decisione e di orientamento, è giusto che venga data la nozione di fede che soggiace a tutto il suo insegnamento.</w:t>
      </w:r>
      <w:r w:rsidR="00D253D5">
        <w:rPr>
          <w:rFonts w:ascii="Arial" w:hAnsi="Arial"/>
          <w:sz w:val="24"/>
        </w:rPr>
        <w:t xml:space="preserve"> </w:t>
      </w:r>
      <w:r w:rsidRPr="00CA2FD3">
        <w:rPr>
          <w:rFonts w:ascii="Arial" w:hAnsi="Arial"/>
          <w:sz w:val="24"/>
        </w:rPr>
        <w:t xml:space="preserve">La nozione è questa: </w:t>
      </w:r>
      <w:r w:rsidRPr="00CA2FD3">
        <w:rPr>
          <w:rFonts w:ascii="Arial" w:hAnsi="Arial"/>
          <w:i/>
          <w:sz w:val="24"/>
        </w:rPr>
        <w:t xml:space="preserve">la fede che dona la vita è l’ascolto della Parola che Dio fa risuonare oggi ad un uomo particolare. Persona particolare e Parola </w:t>
      </w:r>
      <w:r w:rsidRPr="00CA2FD3">
        <w:rPr>
          <w:rFonts w:ascii="Arial" w:hAnsi="Arial"/>
          <w:sz w:val="24"/>
        </w:rPr>
        <w:t>devono divenire nella fede una sola inseparabile realtà.</w:t>
      </w:r>
      <w:r w:rsidR="00D253D5">
        <w:rPr>
          <w:rFonts w:ascii="Arial" w:hAnsi="Arial"/>
          <w:sz w:val="24"/>
        </w:rPr>
        <w:t xml:space="preserve"> </w:t>
      </w:r>
    </w:p>
    <w:p w14:paraId="70A8FFCA" w14:textId="13806873" w:rsidR="0015227D" w:rsidRPr="00CA2FD3" w:rsidRDefault="0015227D" w:rsidP="00607695">
      <w:pPr>
        <w:spacing w:after="120"/>
        <w:jc w:val="both"/>
        <w:rPr>
          <w:rFonts w:ascii="Arial" w:hAnsi="Arial"/>
          <w:sz w:val="24"/>
        </w:rPr>
      </w:pPr>
      <w:r w:rsidRPr="00CA2FD3">
        <w:rPr>
          <w:rFonts w:ascii="Arial" w:hAnsi="Arial"/>
          <w:sz w:val="24"/>
        </w:rPr>
        <w:t xml:space="preserve">Prima regola della fede: </w:t>
      </w:r>
      <w:r w:rsidRPr="00CA2FD3">
        <w:rPr>
          <w:rFonts w:ascii="Arial" w:hAnsi="Arial"/>
          <w:i/>
          <w:sz w:val="24"/>
        </w:rPr>
        <w:t xml:space="preserve">la fede è la cosa più personale che esista. </w:t>
      </w:r>
      <w:r w:rsidRPr="00CA2FD3">
        <w:rPr>
          <w:rFonts w:ascii="Arial" w:hAnsi="Arial"/>
          <w:sz w:val="24"/>
        </w:rPr>
        <w:t>La fede di uno non può essere la fede dell’altro, perché la Parola che Dio dice ad uno non è mai la Parola che Dio dice ad un altro.</w:t>
      </w:r>
      <w:r w:rsidR="00D253D5">
        <w:rPr>
          <w:rFonts w:ascii="Arial" w:hAnsi="Arial"/>
          <w:sz w:val="24"/>
        </w:rPr>
        <w:t xml:space="preserve"> </w:t>
      </w:r>
      <w:r w:rsidRPr="00CA2FD3">
        <w:rPr>
          <w:rFonts w:ascii="Arial" w:hAnsi="Arial"/>
          <w:sz w:val="24"/>
        </w:rPr>
        <w:t>Il mistero che la Parola svela è uno. Le vie per raggiungerlo sono personali. La vocazione è personale. La missione è personale. Il luogo e la storia sono personali. Le relazioni sono personali.</w:t>
      </w:r>
    </w:p>
    <w:p w14:paraId="5F218C89" w14:textId="0B7336BB" w:rsidR="0015227D" w:rsidRPr="00CA2FD3" w:rsidRDefault="0015227D" w:rsidP="00607695">
      <w:pPr>
        <w:spacing w:after="120"/>
        <w:jc w:val="both"/>
        <w:rPr>
          <w:rFonts w:ascii="Arial" w:hAnsi="Arial"/>
          <w:sz w:val="24"/>
        </w:rPr>
      </w:pPr>
      <w:r w:rsidRPr="00CA2FD3">
        <w:rPr>
          <w:rFonts w:ascii="Arial" w:hAnsi="Arial"/>
          <w:bCs/>
          <w:sz w:val="24"/>
        </w:rPr>
        <w:t xml:space="preserve">Seconda regola: </w:t>
      </w:r>
      <w:r w:rsidRPr="00CA2FD3">
        <w:rPr>
          <w:rFonts w:ascii="Arial" w:hAnsi="Arial"/>
          <w:bCs/>
          <w:i/>
          <w:sz w:val="24"/>
        </w:rPr>
        <w:t xml:space="preserve">la verità della salvezza è una, il modo di farla propria e di realizzarla nella storia varia da persona a persona. </w:t>
      </w:r>
      <w:r w:rsidRPr="00CA2FD3">
        <w:rPr>
          <w:rFonts w:ascii="Arial" w:hAnsi="Arial"/>
          <w:sz w:val="24"/>
        </w:rPr>
        <w:t>La verità della salvezza,  pur essendo una, viene rivelata da Dio in una successione di tempi e di uomini.</w:t>
      </w:r>
      <w:r w:rsidR="00D253D5">
        <w:rPr>
          <w:rFonts w:ascii="Arial" w:hAnsi="Arial"/>
          <w:sz w:val="24"/>
        </w:rPr>
        <w:t xml:space="preserve"> </w:t>
      </w:r>
      <w:r w:rsidRPr="00CA2FD3">
        <w:rPr>
          <w:rFonts w:ascii="Arial" w:hAnsi="Arial"/>
          <w:sz w:val="24"/>
        </w:rPr>
        <w:t>Questa verità ci suggerisce la terza regola della fede: leggere la Parola di Dio di ieri alla luce della Parola di Dio di oggi. Ieri per ieri, oggi per oggi. Mai ieri per oggi, mai oggi per domani.</w:t>
      </w:r>
      <w:r w:rsidR="00D253D5">
        <w:rPr>
          <w:rFonts w:ascii="Arial" w:hAnsi="Arial"/>
          <w:sz w:val="24"/>
        </w:rPr>
        <w:t xml:space="preserve"> </w:t>
      </w:r>
      <w:r w:rsidRPr="00CA2FD3">
        <w:rPr>
          <w:rFonts w:ascii="Arial" w:hAnsi="Arial"/>
          <w:sz w:val="24"/>
        </w:rPr>
        <w:t>Questo principio, o terza regola della fede, ci dice che tutto l’Antico Testamento si comprende a partire da Cristo, che è la Parola ultima, definitiva, piena, perfetta della verità della salvezza. Ma questo principio ci dice anche che anche nell’Antico Testamento c’è un cammino nella Rivelazione che conduce a Cristo.</w:t>
      </w:r>
      <w:r w:rsidR="00D253D5">
        <w:rPr>
          <w:rFonts w:ascii="Arial" w:hAnsi="Arial"/>
          <w:sz w:val="24"/>
        </w:rPr>
        <w:t xml:space="preserve"> </w:t>
      </w:r>
      <w:r w:rsidRPr="00CA2FD3">
        <w:rPr>
          <w:rFonts w:ascii="Arial" w:hAnsi="Arial"/>
          <w:sz w:val="24"/>
        </w:rPr>
        <w:t xml:space="preserve">Questo cammino sovente è stato ignorato, dimenticato, trascurato, non tenuto in debita considerazione. </w:t>
      </w:r>
    </w:p>
    <w:p w14:paraId="2F8A227B" w14:textId="7E395B7C" w:rsidR="0015227D" w:rsidRPr="00CA2FD3" w:rsidRDefault="0015227D" w:rsidP="00607695">
      <w:pPr>
        <w:spacing w:after="120"/>
        <w:jc w:val="both"/>
        <w:rPr>
          <w:rFonts w:ascii="Arial" w:hAnsi="Arial"/>
          <w:sz w:val="24"/>
        </w:rPr>
      </w:pPr>
      <w:r w:rsidRPr="00CA2FD3">
        <w:rPr>
          <w:rFonts w:ascii="Arial" w:hAnsi="Arial"/>
          <w:sz w:val="24"/>
        </w:rPr>
        <w:t>Anche il Nuovo Testamento ha la sua regola di fede: la rivelazione è stata data nella sua pienezza in Cristo Gesù. Piena invece non è la comprensione del mistero, della verità.</w:t>
      </w:r>
      <w:r w:rsidR="00D253D5">
        <w:rPr>
          <w:rFonts w:ascii="Arial" w:hAnsi="Arial"/>
          <w:sz w:val="24"/>
        </w:rPr>
        <w:t xml:space="preserve"> </w:t>
      </w:r>
      <w:r w:rsidRPr="00CA2FD3">
        <w:rPr>
          <w:rFonts w:ascii="Arial" w:hAnsi="Arial"/>
          <w:sz w:val="24"/>
        </w:rPr>
        <w:t>A questa pienezza ci conduce lo Spirito Santo giorno per giorno. Applicando il terzo principio, o la terza regola della fede, è giusto affermare che la comprensione di ieri non è retta regola di fede per i credenti in Cristo, né la comprensione di uno è regola universale.</w:t>
      </w:r>
      <w:r w:rsidR="00D253D5">
        <w:rPr>
          <w:rFonts w:ascii="Arial" w:hAnsi="Arial"/>
          <w:sz w:val="24"/>
        </w:rPr>
        <w:t xml:space="preserve"> </w:t>
      </w:r>
      <w:r w:rsidRPr="00CA2FD3">
        <w:rPr>
          <w:rFonts w:ascii="Arial" w:hAnsi="Arial"/>
          <w:sz w:val="24"/>
        </w:rPr>
        <w:t xml:space="preserve">Lo Spirito parla personalmente al cuore, alla mente. </w:t>
      </w:r>
      <w:r w:rsidRPr="00CA2FD3">
        <w:rPr>
          <w:rFonts w:ascii="Arial" w:hAnsi="Arial"/>
          <w:i/>
          <w:sz w:val="24"/>
        </w:rPr>
        <w:t>La retta regola di fede vuole che ognuno cammini secondo le vie che lo Spirito gli indica di volta in volta</w:t>
      </w:r>
      <w:r w:rsidR="00AB6684">
        <w:rPr>
          <w:rFonts w:ascii="Arial" w:hAnsi="Arial"/>
          <w:i/>
          <w:sz w:val="24"/>
        </w:rPr>
        <w:t xml:space="preserve">. </w:t>
      </w:r>
      <w:r w:rsidRPr="00CA2FD3">
        <w:rPr>
          <w:rFonts w:ascii="Arial" w:hAnsi="Arial"/>
          <w:sz w:val="24"/>
        </w:rPr>
        <w:t>Altre indicazioni saranno offerte man mano che l’occasione lo renderà possibile, o necessario. Ora è utile tornare alle tematiche che ci suggerisce l’Autore.</w:t>
      </w:r>
      <w:r w:rsidR="00D253D5">
        <w:rPr>
          <w:rFonts w:ascii="Arial" w:hAnsi="Arial"/>
          <w:sz w:val="24"/>
        </w:rPr>
        <w:t xml:space="preserve"> </w:t>
      </w:r>
      <w:r w:rsidRPr="00CA2FD3">
        <w:rPr>
          <w:rFonts w:ascii="Arial" w:hAnsi="Arial"/>
          <w:sz w:val="24"/>
        </w:rPr>
        <w:t>Le verità di questo primo versetto sono due:</w:t>
      </w:r>
    </w:p>
    <w:p w14:paraId="6159A571" w14:textId="77777777" w:rsidR="0015227D" w:rsidRPr="00CA2FD3" w:rsidRDefault="0015227D">
      <w:pPr>
        <w:numPr>
          <w:ilvl w:val="0"/>
          <w:numId w:val="12"/>
        </w:numPr>
        <w:spacing w:after="120"/>
        <w:jc w:val="both"/>
        <w:rPr>
          <w:rFonts w:ascii="Arial" w:hAnsi="Arial"/>
          <w:i/>
          <w:sz w:val="24"/>
        </w:rPr>
      </w:pPr>
      <w:r w:rsidRPr="00CA2FD3">
        <w:rPr>
          <w:rFonts w:ascii="Arial" w:hAnsi="Arial"/>
          <w:b/>
          <w:sz w:val="24"/>
        </w:rPr>
        <w:t xml:space="preserve">La fede è fondamento delle cose che si sperano: </w:t>
      </w:r>
      <w:r w:rsidRPr="00CA2FD3">
        <w:rPr>
          <w:rFonts w:ascii="Arial" w:hAnsi="Arial"/>
          <w:sz w:val="24"/>
        </w:rPr>
        <w:t xml:space="preserve">La fede è fondamento delle cose che si sperano a causa della Parola che promette le cose future. La Parola è di Dio. Dio garantisce ogni sua Parola con la sua Onnipotenza, la sua fedeltà, il suo amore, la sua giustizia. </w:t>
      </w:r>
      <w:r w:rsidRPr="00CA2FD3">
        <w:rPr>
          <w:rFonts w:ascii="Arial" w:hAnsi="Arial"/>
          <w:i/>
          <w:sz w:val="24"/>
        </w:rPr>
        <w:t xml:space="preserve">Dove non c’è Parola, non c’è speranza. Non c’è speranza, perché non c’è promessa. </w:t>
      </w:r>
      <w:r w:rsidRPr="00CA2FD3">
        <w:rPr>
          <w:rFonts w:ascii="Arial" w:hAnsi="Arial"/>
          <w:sz w:val="24"/>
        </w:rPr>
        <w:t xml:space="preserve">La parola dell’uomo non può creare speranza per il fatto che nessun uomo può garantire la sua parola con l’onnipotenza. L’onnipotenza è solo di Dio. Solo Lui è capace di attuare quanto dice. Lo attua per creazione dal nulla. Nulla è nell’uomo. Tutto è in Dio. Nulla è dall’uomo. Tutto è da Dio. Tutto è nell’uomo e tutto è dall’uomo che è in Dio, nella sua Parola, nella sua grazia, nella sua verità. </w:t>
      </w:r>
      <w:r w:rsidRPr="00CA2FD3">
        <w:rPr>
          <w:rFonts w:ascii="Arial" w:hAnsi="Arial"/>
          <w:sz w:val="24"/>
        </w:rPr>
        <w:lastRenderedPageBreak/>
        <w:t xml:space="preserve">Nessun futuro è nelle mani dell’uomo. Ogni futuro è in Dio ed è da Dio. L’uomo di Dio prega il Signore affinché compia ogni promessa di bene; ma anche l’uomo di Dio annunzia ai fratelli la Parola di Dio, portatrice delle promesse di Dio, perché l’accolgano e fondino su di essa ogni loro speranza. Ogni altro procedimento è semplicemente fallace, ingannevole, mentitore. </w:t>
      </w:r>
    </w:p>
    <w:p w14:paraId="472CDB4F" w14:textId="77777777" w:rsidR="0015227D" w:rsidRPr="00CA2FD3" w:rsidRDefault="0015227D">
      <w:pPr>
        <w:numPr>
          <w:ilvl w:val="0"/>
          <w:numId w:val="12"/>
        </w:numPr>
        <w:spacing w:after="120"/>
        <w:jc w:val="both"/>
        <w:rPr>
          <w:rFonts w:ascii="Arial" w:hAnsi="Arial"/>
          <w:bCs/>
          <w:sz w:val="24"/>
        </w:rPr>
      </w:pPr>
      <w:r w:rsidRPr="00CA2FD3">
        <w:rPr>
          <w:rFonts w:ascii="Arial" w:hAnsi="Arial"/>
          <w:b/>
          <w:sz w:val="24"/>
        </w:rPr>
        <w:t>E prova di quelle che non si vedono:</w:t>
      </w:r>
      <w:r w:rsidRPr="00CA2FD3">
        <w:rPr>
          <w:rFonts w:ascii="Arial" w:hAnsi="Arial"/>
          <w:bCs/>
          <w:sz w:val="24"/>
        </w:rPr>
        <w:t xml:space="preserve"> La fede è prova delle cose che non si vedono, perché essa si fonda sulla verità della Parola del Signore. Dio è vero. La sua Parola è verità. Tutto ciò che dice la Parola è vero. Si veda o non si veda, è presente o lontano, del tempo o dell’eternità, esso è vero perché la Parola lo dice vero. Lo dice vero, perché lo crea, lo dona, lo attua, lo realizza, lo compie. La prova di una cosa è la sua verità. La verità di una cosa è la sua realtà. La Parola dice la realtà futura o presente, di oggi o di domani di ciò che Dio vuole realizzare, donare, compiere per noi. In tal senso essa è prova, cioè verità della stessa cosa che dice. Una cosa deve essere chiara al cuore di tutti: la fede è prova, ma la fede è solo nella Parola di Dio, quella da Lui proferita, o che proferisce personalmente alla singola persona. Dove non c’è Parola di Dio non c’è fede. Se non c’è Parola di Dio non c’è neanche prova delle cose che non si vedono. Senza Parola ciò che non si vede non esiste per noi. Non può esistere, perché Dio non vuole che per noi esista. Può esistere in sé, può esistere anche per gli altri, ma non per noi. Per noi esiste solo ciò che il Signore dice, ha detto, o dirà. </w:t>
      </w:r>
    </w:p>
    <w:p w14:paraId="1EE637D3"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[2]Per mezzo di questa fede gli antichi ricevettero buona testimonianza. </w:t>
      </w:r>
    </w:p>
    <w:p w14:paraId="298D009D" w14:textId="7DE4FCFE" w:rsidR="0015227D" w:rsidRPr="00CA2FD3" w:rsidRDefault="0015227D" w:rsidP="00607695">
      <w:pPr>
        <w:spacing w:after="120"/>
        <w:jc w:val="both"/>
        <w:rPr>
          <w:rFonts w:ascii="Arial" w:hAnsi="Arial"/>
          <w:sz w:val="24"/>
        </w:rPr>
      </w:pPr>
      <w:r w:rsidRPr="00CA2FD3">
        <w:rPr>
          <w:rFonts w:ascii="Arial" w:hAnsi="Arial"/>
          <w:sz w:val="24"/>
        </w:rPr>
        <w:t>Chi vive di fede si riveste della stessa verità di Dio, della sua onnipotenza, della sua gloria, della sua santità.</w:t>
      </w:r>
      <w:r w:rsidR="00D253D5">
        <w:rPr>
          <w:rFonts w:ascii="Arial" w:hAnsi="Arial"/>
          <w:sz w:val="24"/>
        </w:rPr>
        <w:t xml:space="preserve"> </w:t>
      </w:r>
      <w:r w:rsidRPr="00CA2FD3">
        <w:rPr>
          <w:rFonts w:ascii="Arial" w:hAnsi="Arial"/>
          <w:sz w:val="24"/>
        </w:rPr>
        <w:t>La buona testimonianza è il frutto della fede che essi raccolgono presso gli altri, sia presso quelli di dentro la nostra stessa fede che presso quelli di fuori, che non hanno cioè la nostra stessa fede.</w:t>
      </w:r>
      <w:r w:rsidR="00D253D5">
        <w:rPr>
          <w:rFonts w:ascii="Arial" w:hAnsi="Arial"/>
          <w:sz w:val="24"/>
        </w:rPr>
        <w:t xml:space="preserve"> </w:t>
      </w:r>
      <w:r w:rsidRPr="00CA2FD3">
        <w:rPr>
          <w:rFonts w:ascii="Arial" w:hAnsi="Arial"/>
          <w:sz w:val="24"/>
        </w:rPr>
        <w:t xml:space="preserve">Gesù lo dice: </w:t>
      </w:r>
      <w:r w:rsidRPr="00CA2FD3">
        <w:rPr>
          <w:rFonts w:ascii="Arial" w:hAnsi="Arial"/>
          <w:i/>
          <w:sz w:val="24"/>
        </w:rPr>
        <w:t>“Vedano le vostre opere buone e rendano gloria al Padre vostro celeste”</w:t>
      </w:r>
      <w:r w:rsidRPr="00CA2FD3">
        <w:rPr>
          <w:rFonts w:ascii="Arial" w:hAnsi="Arial"/>
          <w:sz w:val="24"/>
        </w:rPr>
        <w:t>. Rendendo gloria al Padre nostro celeste, rendono gloria alla verità e ai frutti di verità che l’uomo di Dio produce con la sua fede.</w:t>
      </w:r>
      <w:r w:rsidR="00D253D5">
        <w:rPr>
          <w:rFonts w:ascii="Arial" w:hAnsi="Arial"/>
          <w:sz w:val="24"/>
        </w:rPr>
        <w:t xml:space="preserve"> </w:t>
      </w:r>
      <w:r w:rsidRPr="00CA2FD3">
        <w:rPr>
          <w:rFonts w:ascii="Arial" w:hAnsi="Arial"/>
          <w:sz w:val="24"/>
        </w:rPr>
        <w:t xml:space="preserve">Nel Vangelo, di Gesù così è detto: </w:t>
      </w:r>
      <w:r w:rsidRPr="00CA2FD3">
        <w:rPr>
          <w:rFonts w:ascii="Arial" w:hAnsi="Arial"/>
          <w:i/>
          <w:sz w:val="24"/>
        </w:rPr>
        <w:t xml:space="preserve">“Tutti gli rendevano testimonianza ed erano meravigliati delle parole di grazia che uscivano dalla sua bocca e dicevano: Non è il figlio di Giuseppe?” </w:t>
      </w:r>
      <w:r w:rsidRPr="00CA2FD3">
        <w:rPr>
          <w:rFonts w:ascii="Arial" w:hAnsi="Arial"/>
          <w:sz w:val="24"/>
        </w:rPr>
        <w:t>(Lc 4,22)</w:t>
      </w:r>
      <w:r w:rsidR="00AB6684">
        <w:rPr>
          <w:rFonts w:ascii="Arial" w:hAnsi="Arial"/>
          <w:sz w:val="24"/>
        </w:rPr>
        <w:t xml:space="preserve">. </w:t>
      </w:r>
      <w:r w:rsidRPr="00CA2FD3">
        <w:rPr>
          <w:rFonts w:ascii="Arial" w:hAnsi="Arial"/>
          <w:sz w:val="24"/>
        </w:rPr>
        <w:t xml:space="preserve">Un esempio di questa testimonianza di fede la troviamo nel Libro del Siracide. Riportiamo solo qualche capitolo. Per il resto rimandiamo alla fonte della Scrittura: Sir cc. 46-51. </w:t>
      </w:r>
    </w:p>
    <w:p w14:paraId="215D5616"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Sir  44,1-23: “Facciamo dunque l'elogio degli uomini illustri, dei nostri antenati per generazione. Il Signore ha profuso in essi la gloria, la sua grandezza è apparsa sin dall'inizio dei secoli. Signori nei loro regni, uomini rinomati per la loro potenza; consiglieri per la loro intelligenza e annunziatori nelle profezie. Capi del popolo con le loro decisioni e con l'intelligenza della sapienza popolare; saggi discorsi erano nel loro insegnamento. Inventori di melodie musicali e compositori di canti poetici. Uomini ricchi dotati di forza, vissuti in pace nelle loro dimore. </w:t>
      </w:r>
    </w:p>
    <w:p w14:paraId="14BC55AC"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Tutti costoro furono onorati dai contemporanei, furono un vanto ai loro tempi. Di loro alcuni lasciarono un nome, che ancora è ricordato con lode. Di altri non sussiste memoria; svanirono come se non fossero </w:t>
      </w:r>
      <w:r w:rsidRPr="00CA2FD3">
        <w:rPr>
          <w:rFonts w:ascii="Arial" w:hAnsi="Arial"/>
          <w:bCs/>
          <w:i/>
          <w:sz w:val="24"/>
        </w:rPr>
        <w:lastRenderedPageBreak/>
        <w:t xml:space="preserve">esistiti; furono come se non fossero mai stati, loro e i loro figli dopo di essi. </w:t>
      </w:r>
    </w:p>
    <w:p w14:paraId="182F6C7F" w14:textId="77777777" w:rsidR="0015227D" w:rsidRPr="00CA2FD3" w:rsidRDefault="0015227D" w:rsidP="00D253D5">
      <w:pPr>
        <w:spacing w:after="120"/>
        <w:ind w:left="567" w:right="567"/>
        <w:jc w:val="both"/>
        <w:rPr>
          <w:rFonts w:ascii="Arial" w:hAnsi="Arial"/>
          <w:i/>
          <w:sz w:val="24"/>
        </w:rPr>
      </w:pPr>
      <w:r w:rsidRPr="00CA2FD3">
        <w:rPr>
          <w:rFonts w:ascii="Arial" w:hAnsi="Arial"/>
          <w:i/>
          <w:sz w:val="24"/>
        </w:rPr>
        <w:t xml:space="preserve">Invece questi furono uomini virtuosi, i cui meriti non furono dimenticati. Nella loro discendenza dimora una preziosa eredità, i loro nipoti. La loro discendenza resta fedele alle promesse e i loro figli in grazia dei padri. Per sempre ne rimarrà la discendenza e la loro gloria non sarà offuscata. I loro corpi furono sepolti in pace, ma il loro nome vive per sempre. I popoli parlano della loro sapienza, l'assemblea ne proclama le lodi. </w:t>
      </w:r>
    </w:p>
    <w:p w14:paraId="6E6202C6"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Enoch piacque al Signore e fu rapito, esempio istruttivo per tutte le generazioni. </w:t>
      </w:r>
    </w:p>
    <w:p w14:paraId="41116070"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Noè fu trovato perfetto e giusto, al tempo dell'ira fu riconciliazione; per suo mezzo un resto sopravvisse sulla terra, quando avvenne il diluvio. Alleanze eterne furono stabilite con lui, perché non fosse distrutto ogni vivente con il diluvio. </w:t>
      </w:r>
    </w:p>
    <w:p w14:paraId="52AD81ED"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Abramo fu grande antenato di molti popoli, nessuno ci fu simile a lui nella gloria. Egli custodì la legge dell'Altissimo, con lui entrò in alleanza. Stabilì questa alleanza nella propria carne e nella prova fu trovato fedele. Per questo Dio gli promise con giuramento di benedire i popoli nella sua discendenza, di moltiplicarlo come la polvere della terra, di innalzare la sua discendenza come gli astri e di dar loro un'eredità da uno all'altro mare, dal fiume fino all'estremità della terra. </w:t>
      </w:r>
    </w:p>
    <w:p w14:paraId="655E47BF"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Anche a Isacco fu fatta la stessa promessa a causa di Abramo suo padre. Dio fece posare sulla testa di Giacobbe la benedizione di tutti gli uomini e l'alleanza; lo confermò nelle sue benedizioni, a lui diede il paese in eredità e lo divise in varie parti, assegnandole alle dodici tribù. </w:t>
      </w:r>
    </w:p>
    <w:p w14:paraId="6CF364BE"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Sir 45,1-26: “Da lui fece sorgere un uomo di pietà, che riscosse una stima universale e fu amato da Dio e dagli uomini: Mosè, il cui ricordo è benedizione. Lo rese glorioso come i santi e lo rese grande a timore dei nemici. </w:t>
      </w:r>
    </w:p>
    <w:p w14:paraId="506CBE9D"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Per la sua parola fece cessare i prodigi e lo glorificò davanti ai re; gli diede autorità sul suo popolo e gli mostrò una parte della sua gloria. Lo santificò nella fedeltà e nella mansuetudine; lo scelse fra tutti i viventi. </w:t>
      </w:r>
    </w:p>
    <w:p w14:paraId="76D974F5"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Gli fece udire la sua voce; lo introdusse nella nube oscura e gli diede a faccia a faccia i comandamenti, legge di vita e di intelligenza, perché spiegasse a Giacobbe la sua alleanza, i suoi decreti a Israele. </w:t>
      </w:r>
    </w:p>
    <w:p w14:paraId="0F68D8BD"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Egli innalzò Aronne, santo come lui, suo fratello, della tribù di Levi. Stabilì con lui un'alleanza perenne e gli diede il sacerdozio tra il popolo. Lo onorò con splendidi ornamenti e gli fece indossare una veste di gloria. Lo rivestì con tutta la magnificenza, lo adornò con paramenti maestosi: calzoni, tunica e manto. All'orlo della sua veste pose melagrane, e numerosi campanelli d'oro all'intorno, che </w:t>
      </w:r>
      <w:r w:rsidRPr="00CA2FD3">
        <w:rPr>
          <w:rFonts w:ascii="Arial" w:hAnsi="Arial"/>
          <w:bCs/>
          <w:i/>
          <w:sz w:val="24"/>
        </w:rPr>
        <w:lastRenderedPageBreak/>
        <w:t xml:space="preserve">suonassero al muovere dei suoi passi, diffondendo il tintinnio nel tempio, come richiamo per i figli del suo popolo. L'ornò con una veste sacra, d'oro, violetto e porpora, capolavoro di ricamo; con il pettorale del giudizio, con i segni della verità, e con tessuto di lino scarlatto, capolavoro di artista; con pietre preziose, incise come sigilli, su castoni d'oro, capolavoro di intagliatore, quale memoriale con le parole incise secondo il numero delle tribù di Israele. Sopra il turbante gli pose una corona d'oro con incisa l'iscrizione sacra, insegna d'onore, lavoro stupendo, ornamento delizioso per gli occhi. </w:t>
      </w:r>
    </w:p>
    <w:p w14:paraId="444F7658" w14:textId="77777777" w:rsidR="0015227D" w:rsidRPr="00CA2FD3" w:rsidRDefault="0015227D" w:rsidP="00D253D5">
      <w:pPr>
        <w:spacing w:after="120"/>
        <w:ind w:left="567" w:right="567"/>
        <w:jc w:val="both"/>
        <w:rPr>
          <w:rFonts w:ascii="Arial" w:hAnsi="Arial"/>
          <w:i/>
          <w:sz w:val="24"/>
        </w:rPr>
      </w:pPr>
      <w:r w:rsidRPr="00CA2FD3">
        <w:rPr>
          <w:rFonts w:ascii="Arial" w:hAnsi="Arial"/>
          <w:i/>
          <w:sz w:val="24"/>
        </w:rPr>
        <w:t xml:space="preserve">Prima di lui non si erano viste cose simili, mai un estraneo le ha indossate; esse sono riservate solo ai suoi figli e ai suoi discendenti per sempre. I suoi sacrifici vengono tutti bruciati, due volte al giorno, senza interruzione. Mosè lo consacrò e l'unse con l'olio santo. Costituì un'alleanza perenne per lui e per i suoi discendenti, finché dura il cielo: quella di presiedere al culto ed esercitare il sacerdozio e benedire il popolo nel nome del Signore. </w:t>
      </w:r>
    </w:p>
    <w:p w14:paraId="377BE3D6" w14:textId="77777777" w:rsidR="0015227D" w:rsidRPr="00CA2FD3" w:rsidRDefault="0015227D" w:rsidP="00D253D5">
      <w:pPr>
        <w:spacing w:after="120"/>
        <w:ind w:left="567" w:right="567"/>
        <w:jc w:val="both"/>
        <w:rPr>
          <w:rFonts w:ascii="Arial" w:hAnsi="Arial"/>
          <w:i/>
          <w:sz w:val="24"/>
        </w:rPr>
      </w:pPr>
      <w:r w:rsidRPr="00CA2FD3">
        <w:rPr>
          <w:rFonts w:ascii="Arial" w:hAnsi="Arial"/>
          <w:i/>
          <w:sz w:val="24"/>
        </w:rPr>
        <w:t xml:space="preserve">Il Signore lo scelse tra tutti i viventi perché gli offrisse sacrifici, incenso e profumo come memoriale e perché compisse l'espiazione per il suo popolo. Gli affidò i suoi comandamenti, il potere sulle prescrizioni del diritto, perché insegnasse a Giacobbe i decreti e illuminasse Israele nella sua legge. Contro di lui insorsero uomini estranei e furono gelosi di lui nel deserto; erano gli uomini di Datan e di Abiron e quelli della banda di Core, furiosi e violenti. Il Signore vide e se ne indignò; essi finirono annientati nella furia della sua ira. Egli compì prodigi a loro danno per distruggerli con il fuoco della sua fiamma. </w:t>
      </w:r>
    </w:p>
    <w:p w14:paraId="26E068BA"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E aumentò la gloria di Aronne, gli assegnò un patrimonio, gli riservò le primizie dei frutti, dandogli innanzi tutto pane in abbondanza. Si nutrono infatti delle vittime offerte al Signore che egli ha assegnato ad Aronne e ai suoi discendenti. Tuttavia non ha un patrimonio nel paese del popolo, non c'è porzione per lui in mezzo al popolo, perché il Signore è la sua parte e la sua eredità. </w:t>
      </w:r>
    </w:p>
    <w:p w14:paraId="0A1E7533"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Pincas, figlio di Eleazaro, fu il terzo nella gloria per il suo zelo nel timore del Signore per la sua fermezza quando il popolo si ribellò, egli infatti intervenne con generoso coraggio e placò Dio in favore di Israele. Per questo fu stabilita con lui un'alleanza di pace, perché presiedesse al santuario e al popolo; così a lui e alla sua discendenza fu riservata la dignità del sacerdozio per sempre. </w:t>
      </w:r>
    </w:p>
    <w:p w14:paraId="4D82DFE5" w14:textId="77777777" w:rsidR="0015227D" w:rsidRPr="00CA2FD3" w:rsidRDefault="0015227D" w:rsidP="00D253D5">
      <w:pPr>
        <w:spacing w:after="120"/>
        <w:ind w:left="567" w:right="567"/>
        <w:jc w:val="both"/>
        <w:rPr>
          <w:rFonts w:ascii="Arial" w:hAnsi="Arial"/>
          <w:bCs/>
          <w:i/>
          <w:sz w:val="24"/>
        </w:rPr>
      </w:pPr>
      <w:r w:rsidRPr="00CA2FD3">
        <w:rPr>
          <w:rFonts w:ascii="Arial" w:hAnsi="Arial"/>
          <w:bCs/>
          <w:i/>
          <w:sz w:val="24"/>
        </w:rPr>
        <w:t xml:space="preserve">Ci fu anche un'alleanza con Davide, figlio di Iesse, della tribù di Giuda; la successione reale dal padre a uno solo dei figli, la successione di Aronne, a tutta la sua discendenza. Vi infonda Dio sapienza nel cuore per governare il popolo con giustizia, perché non scompaiano le virtù dei padri e la loro gloria nelle varie generazioni. </w:t>
      </w:r>
    </w:p>
    <w:p w14:paraId="2A841347" w14:textId="7CDEBAAF" w:rsidR="0015227D" w:rsidRPr="00CA2FD3" w:rsidRDefault="0015227D" w:rsidP="00607695">
      <w:pPr>
        <w:spacing w:after="120"/>
        <w:jc w:val="both"/>
        <w:rPr>
          <w:rFonts w:ascii="Arial" w:hAnsi="Arial"/>
          <w:sz w:val="24"/>
        </w:rPr>
      </w:pPr>
      <w:r w:rsidRPr="00CA2FD3">
        <w:rPr>
          <w:rFonts w:ascii="Arial" w:hAnsi="Arial"/>
          <w:bCs/>
          <w:sz w:val="24"/>
        </w:rPr>
        <w:t xml:space="preserve">Come si può constatare da quanto riportato e dal resto che si può leggere nella sua interezza nella Sacra Scrittura, </w:t>
      </w:r>
      <w:r w:rsidRPr="00CA2FD3">
        <w:rPr>
          <w:rFonts w:ascii="Arial" w:hAnsi="Arial"/>
          <w:bCs/>
          <w:i/>
          <w:sz w:val="24"/>
        </w:rPr>
        <w:t>la vita di un uomo è la sua fede</w:t>
      </w:r>
      <w:r w:rsidRPr="00CA2FD3">
        <w:rPr>
          <w:rFonts w:ascii="Arial" w:hAnsi="Arial"/>
          <w:bCs/>
          <w:sz w:val="24"/>
        </w:rPr>
        <w:t xml:space="preserve">. </w:t>
      </w:r>
      <w:r w:rsidRPr="00CA2FD3">
        <w:rPr>
          <w:rFonts w:ascii="Arial" w:hAnsi="Arial"/>
          <w:bCs/>
          <w:i/>
          <w:sz w:val="24"/>
        </w:rPr>
        <w:t>La fede vissuta è la buona testimonianza di un uomo</w:t>
      </w:r>
      <w:r w:rsidR="00AB6684">
        <w:rPr>
          <w:rFonts w:ascii="Arial" w:hAnsi="Arial"/>
          <w:bCs/>
          <w:sz w:val="24"/>
        </w:rPr>
        <w:t xml:space="preserve">. </w:t>
      </w:r>
      <w:r w:rsidRPr="00CA2FD3">
        <w:rPr>
          <w:rFonts w:ascii="Arial" w:hAnsi="Arial"/>
          <w:sz w:val="24"/>
        </w:rPr>
        <w:t xml:space="preserve">Senza fede non c’è ricordo presso Dio, non c’è vero, buono, santo ricordo presso gli uomini. Illustre presso Dio è </w:t>
      </w:r>
      <w:r w:rsidRPr="00CA2FD3">
        <w:rPr>
          <w:rFonts w:ascii="Arial" w:hAnsi="Arial"/>
          <w:sz w:val="24"/>
        </w:rPr>
        <w:lastRenderedPageBreak/>
        <w:t>l’uomo di fede. Illustre presso gli uomini è anche l’uomo di fede in Dio.</w:t>
      </w:r>
      <w:r w:rsidR="00D253D5">
        <w:rPr>
          <w:rFonts w:ascii="Arial" w:hAnsi="Arial"/>
          <w:sz w:val="24"/>
        </w:rPr>
        <w:t xml:space="preserve"> </w:t>
      </w:r>
      <w:r w:rsidRPr="00CA2FD3">
        <w:rPr>
          <w:rFonts w:ascii="Arial" w:hAnsi="Arial"/>
          <w:sz w:val="24"/>
        </w:rPr>
        <w:t xml:space="preserve">I Destinatari della Lettera se vogliono entrare in questa buona testimonianza, devono anche loro incamminarsi sulla via della fede. </w:t>
      </w:r>
    </w:p>
    <w:p w14:paraId="39C56E7D" w14:textId="38668AC5" w:rsidR="0015227D" w:rsidRPr="00CA2FD3" w:rsidRDefault="0015227D" w:rsidP="00607695">
      <w:pPr>
        <w:spacing w:after="120"/>
        <w:jc w:val="both"/>
        <w:rPr>
          <w:rFonts w:ascii="Arial" w:hAnsi="Arial"/>
          <w:sz w:val="24"/>
        </w:rPr>
      </w:pPr>
      <w:r w:rsidRPr="00CA2FD3">
        <w:rPr>
          <w:rFonts w:ascii="Arial" w:hAnsi="Arial"/>
          <w:sz w:val="24"/>
        </w:rPr>
        <w:t>Ora è l’Autore stesso che rende buona testimonianza a quanti lo hanno preceduto nella fede. Da questa fede vissuta è venuto Cristo secondo l’umanità.</w:t>
      </w:r>
      <w:r w:rsidR="00D253D5">
        <w:rPr>
          <w:rFonts w:ascii="Arial" w:hAnsi="Arial"/>
          <w:sz w:val="24"/>
        </w:rPr>
        <w:t xml:space="preserve"> </w:t>
      </w:r>
      <w:r w:rsidRPr="00CA2FD3">
        <w:rPr>
          <w:rFonts w:ascii="Arial" w:hAnsi="Arial"/>
          <w:sz w:val="24"/>
        </w:rPr>
        <w:t>Questa è la vera forza della fede. Come anche dalla vera fede che ogni uomo vive, viene nel mondo Cristo secondo la sua vera umanità e la sua divinità. Viene Cristo Salvatore, Redentore, Messia, oggi, di ogni uomo, perché non c’è salvezza se non in Cristo Gesù.</w:t>
      </w:r>
      <w:r w:rsidR="00D253D5">
        <w:rPr>
          <w:rFonts w:ascii="Arial" w:hAnsi="Arial"/>
          <w:sz w:val="24"/>
        </w:rPr>
        <w:t xml:space="preserve"> </w:t>
      </w:r>
      <w:r w:rsidRPr="00CA2FD3">
        <w:rPr>
          <w:rFonts w:ascii="Arial" w:hAnsi="Arial"/>
          <w:sz w:val="24"/>
        </w:rPr>
        <w:t xml:space="preserve">Il paragone diviene allora assai semplice. Quanti hanno preceduto Cristo nel tempo, sono stati </w:t>
      </w:r>
      <w:r w:rsidRPr="00CA2FD3">
        <w:rPr>
          <w:rFonts w:ascii="Arial" w:hAnsi="Arial"/>
          <w:i/>
          <w:sz w:val="24"/>
        </w:rPr>
        <w:t xml:space="preserve">“veicoli” </w:t>
      </w:r>
      <w:r w:rsidRPr="00CA2FD3">
        <w:rPr>
          <w:rFonts w:ascii="Arial" w:hAnsi="Arial"/>
          <w:sz w:val="24"/>
        </w:rPr>
        <w:t xml:space="preserve">di Cristo per la loro fede. Quanti vengono dopo di Lui, anche loro sono </w:t>
      </w:r>
      <w:r w:rsidRPr="00CA2FD3">
        <w:rPr>
          <w:rFonts w:ascii="Arial" w:hAnsi="Arial"/>
          <w:i/>
          <w:sz w:val="24"/>
        </w:rPr>
        <w:t xml:space="preserve">“veicoli” </w:t>
      </w:r>
      <w:r w:rsidRPr="00CA2FD3">
        <w:rPr>
          <w:rFonts w:ascii="Arial" w:hAnsi="Arial"/>
          <w:sz w:val="24"/>
        </w:rPr>
        <w:t>di Cristo per la loro fede. Per la loro fede Cristo opera oggi, oggi salva, oggi redime, oggi converte, oggi dona redenzione, oggi crea speranza, oggi dona nuova vita, oggi porta conforto, sollievo, oggi diviene verità e grazia per il mondo intero. Oggi per la fede vera di chi crede in Lui. Oggi per l’ascolto della Parola che Dio fa risuonare nei loro cuori. Oggi per l’adesione ad ogni Parola che continua ad uscire dalla bocca di Dio. Oggi per ogni Parola di Vangelo che la Chiesa fa risuonare nel mondo. Cristo viene per la fede e senza fede Cristo non può essere veicolato nel mondo. La fede è nella Parola ultima che Dio dice, ha detto, dirà.</w:t>
      </w:r>
      <w:r w:rsidR="00D253D5">
        <w:rPr>
          <w:rFonts w:ascii="Arial" w:hAnsi="Arial"/>
          <w:sz w:val="24"/>
        </w:rPr>
        <w:t xml:space="preserve"> </w:t>
      </w:r>
      <w:r w:rsidRPr="00CA2FD3">
        <w:rPr>
          <w:rFonts w:ascii="Arial" w:hAnsi="Arial"/>
          <w:sz w:val="24"/>
        </w:rPr>
        <w:t xml:space="preserve">La fede è la vera gloria di un uomo nel tempo e nell’eternità, sulla terra e nel cielo. Senza fede non c’è gloria eterna. Un uomo è vero per quanto vera è la sua fede. </w:t>
      </w:r>
    </w:p>
    <w:p w14:paraId="662C8B52"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[3]Per fede noi sappiamo che i mondi furono formati dalla parola di Dio, sì che da cose non visibili ha preso origine quello che si vede. </w:t>
      </w:r>
    </w:p>
    <w:p w14:paraId="55E9C7CB" w14:textId="50E68573" w:rsidR="0015227D" w:rsidRPr="00CA2FD3" w:rsidRDefault="0015227D" w:rsidP="00607695">
      <w:pPr>
        <w:spacing w:after="120"/>
        <w:jc w:val="both"/>
        <w:rPr>
          <w:rFonts w:ascii="Arial" w:hAnsi="Arial"/>
          <w:sz w:val="24"/>
        </w:rPr>
      </w:pPr>
      <w:r w:rsidRPr="00CA2FD3">
        <w:rPr>
          <w:rFonts w:ascii="Arial" w:hAnsi="Arial"/>
          <w:sz w:val="24"/>
        </w:rPr>
        <w:t>Il concetto, o la verità che viene qui espressa è quella contenuta nella prima pagina della Scrittura (Gn 1,1-31):</w:t>
      </w:r>
      <w:r w:rsidR="00D253D5">
        <w:rPr>
          <w:rFonts w:ascii="Arial" w:hAnsi="Arial"/>
          <w:sz w:val="24"/>
        </w:rPr>
        <w:t xml:space="preserve"> </w:t>
      </w:r>
    </w:p>
    <w:p w14:paraId="04A28C0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1,1-31: “In principio Dio creò il cielo e la terra. Ora la terra era informe e deserta e le  tenebre ricoprivano l'abisso e lo spirito di Dio aleggiava sulle acque. </w:t>
      </w:r>
    </w:p>
    <w:p w14:paraId="6AE2440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Sia la luce!  E la luce fu. Dio vide che la luce era cosa buona e  separò la luce dalle tenebre e chiamò la luce giorno e le tenebre notte. E fu sera e  fu mattina: primo giorno. </w:t>
      </w:r>
    </w:p>
    <w:p w14:paraId="0559955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58C2222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Le acque che sono sotto il cielo, si raccolgano in un solo luogo e  appaia l'asciutto. E così avvenne. Dio chiamò l'asciutto terra e la massa delle  acque mare. E Dio vide che era cosa buona. </w:t>
      </w:r>
    </w:p>
    <w:p w14:paraId="2AA561A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25A0069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lastRenderedPageBreak/>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07293D7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54281F6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w:t>
      </w:r>
    </w:p>
    <w:p w14:paraId="2249811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  Dio disse: Facciamo l'uomo a nostra immagine, a nostra somiglianza, e domini  sui pesci del mare e sugli uccelli del cielo, sul bestiame, su tutte le bestie selvatiche  e su tutti i rettili che strisciano sulla terra. </w:t>
      </w:r>
    </w:p>
    <w:p w14:paraId="78EA44EA" w14:textId="1CC51193"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w:t>
      </w:r>
      <w:r w:rsidR="008847C7" w:rsidRPr="00D253D5">
        <w:rPr>
          <w:rFonts w:ascii="Arial" w:hAnsi="Arial"/>
          <w:bCs/>
          <w:i/>
          <w:iCs/>
          <w:sz w:val="24"/>
        </w:rPr>
        <w:t xml:space="preserve">. </w:t>
      </w:r>
    </w:p>
    <w:p w14:paraId="4E62C4FC" w14:textId="69FEF939"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w:t>
      </w:r>
      <w:r w:rsidR="008847C7" w:rsidRPr="00D253D5">
        <w:rPr>
          <w:rFonts w:ascii="Arial" w:hAnsi="Arial"/>
          <w:bCs/>
          <w:i/>
          <w:iCs/>
          <w:sz w:val="24"/>
        </w:rPr>
        <w:t xml:space="preserve">. </w:t>
      </w:r>
      <w:r w:rsidRPr="00D253D5">
        <w:rPr>
          <w:rFonts w:ascii="Arial" w:hAnsi="Arial"/>
          <w:bCs/>
          <w:i/>
          <w:iCs/>
          <w:sz w:val="24"/>
        </w:rPr>
        <w:t>Dio vide quanto aveva fatto, ed ecco, era cosa molto buona. E fu sera e fu  mattina: sesto giorno</w:t>
      </w:r>
      <w:r w:rsidR="008847C7" w:rsidRPr="00D253D5">
        <w:rPr>
          <w:rFonts w:ascii="Arial" w:hAnsi="Arial"/>
          <w:bCs/>
          <w:i/>
          <w:iCs/>
          <w:sz w:val="24"/>
        </w:rPr>
        <w:t xml:space="preserve">. </w:t>
      </w:r>
    </w:p>
    <w:p w14:paraId="1F83EA0F" w14:textId="71928989" w:rsidR="0015227D" w:rsidRPr="00CA2FD3" w:rsidRDefault="0015227D" w:rsidP="00607695">
      <w:pPr>
        <w:spacing w:after="120"/>
        <w:jc w:val="both"/>
        <w:rPr>
          <w:rFonts w:ascii="Arial" w:hAnsi="Arial"/>
          <w:sz w:val="24"/>
        </w:rPr>
      </w:pPr>
      <w:r w:rsidRPr="00CA2FD3">
        <w:rPr>
          <w:rFonts w:ascii="Arial" w:hAnsi="Arial"/>
          <w:bCs/>
          <w:sz w:val="24"/>
        </w:rPr>
        <w:t>Sappiamo la verità dell’universo, delle cose, dell’uomo perché la Parola ce lo ha rivelato. Se la Parola non ce lo avesse rivelato, nessuno mai sarebbe potuto pervenire alla verità di ciò che esiste.</w:t>
      </w:r>
      <w:r w:rsidR="00D253D5">
        <w:rPr>
          <w:rFonts w:ascii="Arial" w:hAnsi="Arial"/>
          <w:bCs/>
          <w:sz w:val="24"/>
        </w:rPr>
        <w:t xml:space="preserve"> </w:t>
      </w:r>
      <w:r w:rsidRPr="00CA2FD3">
        <w:rPr>
          <w:rFonts w:ascii="Arial" w:hAnsi="Arial"/>
          <w:bCs/>
          <w:sz w:val="24"/>
        </w:rPr>
        <w:t>Tutto ciò che esiste, esiste perché Dio lo ha voluto e Dio lo ha anche creato. La creazione è dal nulla</w:t>
      </w:r>
      <w:r w:rsidR="00AB6684">
        <w:rPr>
          <w:rFonts w:ascii="Arial" w:hAnsi="Arial"/>
          <w:bCs/>
          <w:sz w:val="24"/>
        </w:rPr>
        <w:t xml:space="preserve">. </w:t>
      </w:r>
      <w:r w:rsidRPr="00CA2FD3">
        <w:rPr>
          <w:rFonts w:ascii="Arial" w:hAnsi="Arial"/>
          <w:sz w:val="24"/>
        </w:rPr>
        <w:t>“Dal nulla” significa una cosa sola: tutto ciò che esiste non è da se stesso, non è da altre cose esistenti prima. Tutto ciò che esiste, esiste da Dio, non per emanazione, bensì per creazione. Dio crea dal nulla per la sua onnipotenza</w:t>
      </w:r>
      <w:r w:rsidR="00AB6684">
        <w:rPr>
          <w:rFonts w:ascii="Arial" w:hAnsi="Arial"/>
          <w:sz w:val="24"/>
        </w:rPr>
        <w:t xml:space="preserve">. </w:t>
      </w:r>
      <w:r w:rsidRPr="00CA2FD3">
        <w:rPr>
          <w:rFonts w:ascii="Arial" w:hAnsi="Arial"/>
          <w:sz w:val="24"/>
        </w:rPr>
        <w:t>Non solo tutto ciò che esiste è da Dio, ma anche la legge che lo governa è data dal Signore. Il come questo avvenga, il Signore non lo ha rivelato ed è mistero per noi. Mistero da adorare, ma anche da conoscere, per governare non arbitrariamente, ma guidati dalla saggezza e dalla sapienza di cui Dio, creandoci, ci ha fatto dono</w:t>
      </w:r>
      <w:r w:rsidR="00AB6684">
        <w:rPr>
          <w:rFonts w:ascii="Arial" w:hAnsi="Arial"/>
          <w:sz w:val="24"/>
        </w:rPr>
        <w:t xml:space="preserve">. </w:t>
      </w:r>
      <w:r w:rsidRPr="00CA2FD3">
        <w:rPr>
          <w:rFonts w:ascii="Arial" w:hAnsi="Arial"/>
          <w:sz w:val="24"/>
        </w:rPr>
        <w:t xml:space="preserve">La Parola </w:t>
      </w:r>
      <w:r w:rsidRPr="00CA2FD3">
        <w:rPr>
          <w:rFonts w:ascii="Arial" w:hAnsi="Arial"/>
          <w:sz w:val="24"/>
        </w:rPr>
        <w:lastRenderedPageBreak/>
        <w:t xml:space="preserve">rivela che </w:t>
      </w:r>
      <w:r w:rsidRPr="00CA2FD3">
        <w:rPr>
          <w:rFonts w:ascii="Arial" w:hAnsi="Arial"/>
          <w:i/>
          <w:sz w:val="24"/>
        </w:rPr>
        <w:t>i mondi furono formati dalla parola di Dio, sì che da cose non visibili ha preso origine quello che si vede.</w:t>
      </w:r>
      <w:r w:rsidR="00D253D5">
        <w:rPr>
          <w:rFonts w:ascii="Arial" w:hAnsi="Arial"/>
          <w:i/>
          <w:sz w:val="24"/>
        </w:rPr>
        <w:t xml:space="preserve"> </w:t>
      </w:r>
      <w:r w:rsidRPr="00CA2FD3">
        <w:rPr>
          <w:rFonts w:ascii="Arial" w:hAnsi="Arial"/>
          <w:sz w:val="24"/>
        </w:rPr>
        <w:t>La formazione dei mondi non è venuta da cose esistenti, visibili, come sono visibili i mondi formati. Essa viene da cose non visibili, cioè dalla Parola di Dio, dalla Volontà di Dio, dalla sua Onnipotenza creatrice.</w:t>
      </w:r>
    </w:p>
    <w:p w14:paraId="22B6FE11"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Se la vita dell’intero universo viene dalla Parola di Dio, molto di più dovrà venire dalla stessa Parola la vita dell’uomo sulla terra. La Parola della vita dell’uomo sulla terra oggi è Cristo. Lontano da Cristo, senza Cristo, nessuna vita sarà mai possibile sulla terra. </w:t>
      </w:r>
      <w:r w:rsidRPr="00CA2FD3">
        <w:rPr>
          <w:rFonts w:ascii="Arial" w:hAnsi="Arial"/>
          <w:bCs/>
          <w:i/>
          <w:sz w:val="24"/>
        </w:rPr>
        <w:t>Cristo è la vita della Parola, ma anche la Parola della vita.</w:t>
      </w:r>
      <w:r w:rsidRPr="00CA2FD3">
        <w:rPr>
          <w:rFonts w:ascii="Arial" w:hAnsi="Arial"/>
          <w:bCs/>
          <w:sz w:val="24"/>
        </w:rPr>
        <w:t xml:space="preserve"> Cristo è la Parola ultima, definitiva, perfetta, compiuta di Dio per la vita dell’umanità. Come tutti i mondi sono formati dalla Parola di Dio, così l’intera creazione dovrà essere “riformata”, risanata, ristabilita nella sua verità, nella sua vera realtà, dalla Parola di Cristo, da Cristo Parola di vita per ogni uomo. </w:t>
      </w:r>
    </w:p>
    <w:p w14:paraId="613DA9FD"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[4]Per fede Abele offrì a Dio un sacrificio migliore di quello di Caino e in base ad essa fu dichiarato giusto, attestando Dio stesso di gradire i suoi doni; per essa, benché morto, parla ancora. </w:t>
      </w:r>
    </w:p>
    <w:p w14:paraId="15AF4A9F" w14:textId="77777777" w:rsidR="0015227D" w:rsidRPr="00CA2FD3" w:rsidRDefault="0015227D" w:rsidP="00607695">
      <w:pPr>
        <w:spacing w:after="120"/>
        <w:jc w:val="both"/>
        <w:rPr>
          <w:rFonts w:ascii="Arial" w:hAnsi="Arial"/>
          <w:sz w:val="24"/>
        </w:rPr>
      </w:pPr>
      <w:r w:rsidRPr="00CA2FD3">
        <w:rPr>
          <w:rFonts w:ascii="Arial" w:hAnsi="Arial"/>
          <w:sz w:val="24"/>
        </w:rPr>
        <w:t>Nel caso di Abele, contrariamente a molti altri, non abbiamo riportata nel testo della Genesi alcuna Parola esplicita di Dio. La Genesi così parla di lui:</w:t>
      </w:r>
    </w:p>
    <w:p w14:paraId="00CE64F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4,1-15: “Adamo si unì a Eva sua moglie, la quale concepì e partorì Caino e disse: Ho acquistato un uomo dal Signore. Poi partorì ancora suo fratello Abele. Ora  Abele era pastore di greggi e Caino lavoratore del suolo. Dopo un certo tempo, Caino offrì frutti del suolo in sacrificio al Signore; anche Abele offrì primogeniti del suo gregge e il loro grasso. Il Signore gradì Abele e la sua offerta, ma non gradì Caino e la sua offerta. Caino ne fu molto irritato e il suo  volto era abbattuto. </w:t>
      </w:r>
    </w:p>
    <w:p w14:paraId="09044235" w14:textId="60D072F9"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Il Signore disse allora a Caino: Perché sei irritato e perché è  abbattuto il tuo volto? Se agisci bene, non dovrai forse tenerlo alto? Ma se non  agisci bene, il peccato è accovacciato alla tua porta; verso di te è il suo istinto, ma  tu dòminalo. Caino disse al fratello Abele: Andiamo in campagna! Mentre  erano in campagna, Caino alzò la mano contro il fratello Abele e lo uccise. Allora  il Signore disse a Caino: Dov'è Abele, tuo fratello? Egli rispose: Non lo so</w:t>
      </w:r>
      <w:r w:rsidR="008847C7" w:rsidRPr="00D253D5">
        <w:rPr>
          <w:rFonts w:ascii="Arial" w:hAnsi="Arial"/>
          <w:i/>
          <w:iCs/>
          <w:sz w:val="24"/>
        </w:rPr>
        <w:t xml:space="preserve">. </w:t>
      </w:r>
      <w:r w:rsidRPr="00D253D5">
        <w:rPr>
          <w:rFonts w:ascii="Arial" w:hAnsi="Arial"/>
          <w:i/>
          <w:iCs/>
          <w:sz w:val="24"/>
        </w:rPr>
        <w:t xml:space="preserve">Sono forse il guardiano di mio fratello? Riprese: Che hai fatto? La voce del  sangue di tuo fratello grida a me dal suolo! Ora sii maledetto lungi da quel suolo  che per opera della tua mano ha bevuto il sangue di tuo fratello. Quando  lavorerai il suolo, esso non ti darà più i suoi prodotti: ramingo e fuggiasco sarai  sulla terra. Disse Caino al Signore: Troppo grande è la mia colpa per ottenere  perdono? Ecco,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w:t>
      </w:r>
    </w:p>
    <w:p w14:paraId="036CA301" w14:textId="77777777" w:rsidR="0015227D" w:rsidRPr="00CA2FD3" w:rsidRDefault="0015227D" w:rsidP="00607695">
      <w:pPr>
        <w:spacing w:after="120"/>
        <w:jc w:val="both"/>
        <w:rPr>
          <w:rFonts w:ascii="Arial" w:hAnsi="Arial"/>
          <w:sz w:val="24"/>
        </w:rPr>
      </w:pPr>
      <w:r w:rsidRPr="00CA2FD3">
        <w:rPr>
          <w:rFonts w:ascii="Arial" w:hAnsi="Arial"/>
          <w:sz w:val="24"/>
        </w:rPr>
        <w:t>Le verità che l’Autore della Lettera agli Ebrei ci manifesta sono due, anzi tre e tutte sono incentrate sulla fede:</w:t>
      </w:r>
    </w:p>
    <w:p w14:paraId="79B621BB"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lastRenderedPageBreak/>
        <w:t xml:space="preserve">Per fede Abele offrì a Dio un sacrificio migliore di quello di Caino: </w:t>
      </w:r>
      <w:r w:rsidRPr="00CA2FD3">
        <w:rPr>
          <w:rFonts w:ascii="Arial" w:hAnsi="Arial"/>
          <w:sz w:val="24"/>
        </w:rPr>
        <w:t xml:space="preserve">Non viene manifestata la Parola che ha generato la fede in Abele. È detto però il frutto della fede che la Parola ha generato. Abele crede che Dio è il suo Signore, ma anche che tutto è dono del suo Signore. La vita e tutto ciò che attiene alla vita è dono del Signore. Il Signore di ogni vita si ringrazia offrendo in dono la vita che egli ci ha donato. Quale vita gli si deve offrire: la più bella, la migliore di tutte, la prima vita delle cose e degli animali. Donando a Dio la prima vita, lo si benedice e si chiede che continui a donare altra vita per la nostra vita. Dio è il Signore della vita cui ogni vita appartiene perché è un suo dono d’amore. Il sacrificio è così offerta, ma anche implorazione di altra vita, di altra benedizione. Questa è la fede di Abele. Caino non ha fede. Offre un sacrificio, ma senza vera fede. Questo è il suo peccato: l’idolatria. </w:t>
      </w:r>
    </w:p>
    <w:p w14:paraId="5B390C9D" w14:textId="77777777" w:rsidR="0015227D" w:rsidRPr="00CA2FD3" w:rsidRDefault="0015227D">
      <w:pPr>
        <w:numPr>
          <w:ilvl w:val="0"/>
          <w:numId w:val="12"/>
        </w:numPr>
        <w:spacing w:after="120"/>
        <w:jc w:val="both"/>
        <w:rPr>
          <w:rFonts w:ascii="Arial" w:hAnsi="Arial"/>
          <w:i/>
          <w:sz w:val="24"/>
        </w:rPr>
      </w:pPr>
      <w:r w:rsidRPr="00CA2FD3">
        <w:rPr>
          <w:rFonts w:ascii="Arial" w:hAnsi="Arial"/>
          <w:b/>
          <w:sz w:val="24"/>
        </w:rPr>
        <w:t xml:space="preserve">E in base ad essa fu dichiarato giusto, attestando Dio stesso di gradire i suoi doni: </w:t>
      </w:r>
      <w:r w:rsidRPr="00CA2FD3">
        <w:rPr>
          <w:rFonts w:ascii="Arial" w:hAnsi="Arial"/>
          <w:sz w:val="24"/>
        </w:rPr>
        <w:t xml:space="preserve">La verità della fede di Abele gli fa offrire un sacrificio vero e un vero sacrificio. La verità del sacrificio è il frutto della verità della sua fede. La giustizia di Abele non è nell’offerta, ma nella verità della sua fede. Il giusto offre cose giuste. Un uomo è giusto quando giusta è la sua fede, quando vera è la sua verità in Dio. Dio, gradendo il sacrificio di Abele, gli attesta la verità della sua fede. Per la pastorale questo è essenziale, fondamentale, primario, indispensabile. </w:t>
      </w:r>
      <w:r w:rsidRPr="00CA2FD3">
        <w:rPr>
          <w:rFonts w:ascii="Arial" w:hAnsi="Arial"/>
          <w:i/>
          <w:sz w:val="24"/>
        </w:rPr>
        <w:t>La pastorale deve portare un uomo nella verità della fede. Chi porta un uomo nella verità della fede, lo porta nella verità della giustizia, dell’opera, del comportamento.</w:t>
      </w:r>
      <w:r w:rsidRPr="00CA2FD3">
        <w:rPr>
          <w:rFonts w:ascii="Arial" w:hAnsi="Arial"/>
          <w:sz w:val="24"/>
        </w:rPr>
        <w:t xml:space="preserve"> Fare opere senza fede è deleterio. Ma che forse oggi molta pastorale non è un’opera senza fede? Senza fede significa essere senza verità, senza verità in Dio che diviene anche senza verità nell’uomo.</w:t>
      </w:r>
    </w:p>
    <w:p w14:paraId="36A5C711"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Per essa, benché morto, parla ancora:</w:t>
      </w:r>
      <w:r w:rsidRPr="00CA2FD3">
        <w:rPr>
          <w:rFonts w:ascii="Arial" w:hAnsi="Arial"/>
          <w:sz w:val="24"/>
        </w:rPr>
        <w:t xml:space="preserve"> Abele parla al mondo intero in ragione della sua fede. La sua fede dice ad ogni uomo che Dio è il Signore della vita e che ogni vita gli appartiene. Caino invece non dona la vita a Dio, la toglie al fratello. Senza il Dio della vita, Caino diviene e si fa un uomo che toglie la vita. </w:t>
      </w:r>
    </w:p>
    <w:p w14:paraId="5023878D" w14:textId="0A9077B8" w:rsidR="0015227D" w:rsidRPr="00CA2FD3" w:rsidRDefault="0015227D" w:rsidP="00607695">
      <w:pPr>
        <w:spacing w:after="120"/>
        <w:jc w:val="both"/>
        <w:rPr>
          <w:rFonts w:ascii="Arial" w:hAnsi="Arial"/>
          <w:sz w:val="24"/>
        </w:rPr>
      </w:pPr>
      <w:r w:rsidRPr="00CA2FD3">
        <w:rPr>
          <w:rFonts w:ascii="Arial" w:hAnsi="Arial"/>
          <w:bCs/>
          <w:sz w:val="24"/>
        </w:rPr>
        <w:t>Osservazione: la salvezza del mondo è nel dono della vera fede. Il Dio della vita che dona ogni vita a Dio è Cristo Gesù. Più che quello di Abele, il sacrificio di Cristo è nell’offerta della propria vita. Il Figlio di Dio dona la vita al Padre confessando che Lui è il Signore di ogni vita.</w:t>
      </w:r>
      <w:r w:rsidR="00D253D5">
        <w:rPr>
          <w:rFonts w:ascii="Arial" w:hAnsi="Arial"/>
          <w:bCs/>
          <w:sz w:val="24"/>
        </w:rPr>
        <w:t xml:space="preserve"> </w:t>
      </w:r>
      <w:r w:rsidRPr="00CA2FD3">
        <w:rPr>
          <w:rFonts w:ascii="Arial" w:hAnsi="Arial"/>
          <w:bCs/>
          <w:sz w:val="24"/>
        </w:rPr>
        <w:t>Applicazione: i destinatari della Lettera sono nell’occasione di dare anche loro la vita a Dio, di versare il loro sangue sul sacrificio della loro fede. Chi può aiutarli in questa offerta e in questo sacrificio? Solo la retta fede in Cristo. Se si allontaneranno dalla fede in Cristo Gesù, loro perderanno la retta fede nel Dio Signore di ogni vita, torneranno ad offrire il sangue di qualche animale al Signore, ma non offriranno il loro proprio sangue. Non possono appartenere al Dio della vita, perché retrocedendo dalla fede, retrocedono dalla verità della loro stessa vita: dono da offrire al Signore.</w:t>
      </w:r>
      <w:r w:rsidR="00D253D5">
        <w:rPr>
          <w:rFonts w:ascii="Arial" w:hAnsi="Arial"/>
          <w:bCs/>
          <w:sz w:val="24"/>
        </w:rPr>
        <w:t xml:space="preserve"> </w:t>
      </w:r>
      <w:r w:rsidRPr="00CA2FD3">
        <w:rPr>
          <w:rFonts w:ascii="Arial" w:hAnsi="Arial"/>
          <w:sz w:val="24"/>
        </w:rPr>
        <w:t xml:space="preserve">È questa la parola di Abele che parla oggi. Parla però dopo il sacrificio di Cristo e grida che al Dio della vita ogni vita appartiene non solo spiritualmente, ma anche fisicamente, realmente essa è di Dio. </w:t>
      </w:r>
    </w:p>
    <w:p w14:paraId="7E140BC1"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lastRenderedPageBreak/>
        <w:t xml:space="preserve">[5]Per fede Enoch fu trasportato via, in modo da non vedere la morte; e non lo si trovò più, perché Dio lo aveva portato via. Prima infatti di essere trasportato via, ricevette la testimonianza di essere stato gradito a Dio. </w:t>
      </w:r>
    </w:p>
    <w:p w14:paraId="6213DBA7" w14:textId="77777777" w:rsidR="0015227D" w:rsidRPr="00CA2FD3" w:rsidRDefault="0015227D" w:rsidP="00607695">
      <w:pPr>
        <w:spacing w:after="120"/>
        <w:jc w:val="both"/>
        <w:rPr>
          <w:rFonts w:ascii="Arial" w:hAnsi="Arial"/>
          <w:sz w:val="24"/>
        </w:rPr>
      </w:pPr>
      <w:r w:rsidRPr="00CA2FD3">
        <w:rPr>
          <w:rFonts w:ascii="Arial" w:hAnsi="Arial"/>
          <w:sz w:val="24"/>
        </w:rPr>
        <w:t>Ecco come questo episodio viene raccontato nel libro della Genesi (5,18-24).</w:t>
      </w:r>
    </w:p>
    <w:p w14:paraId="2EDE8F47" w14:textId="66386412"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Gn. 5.18-24: “Iared aveva centosessantadue anni quando generò Enoch; Iared, dopo aver  generato Enoch, visse ancora ottocento anni e generò figli e figlie. L'intera vita di  Iared fu di novecentosessantadue anni; poi morì. Enoch aveva sessantacinque anni quando generò Matusalemme. Enoch  camminò con Dio; dopo aver generato Matusalemme, visse ancora per trecento  anni e generò figli e figlie. L'intera vita di Enoch fu di trecentosessantacique anni</w:t>
      </w:r>
      <w:r w:rsidR="008847C7" w:rsidRPr="00D253D5">
        <w:rPr>
          <w:rFonts w:ascii="Arial" w:hAnsi="Arial"/>
          <w:bCs/>
          <w:i/>
          <w:iCs/>
          <w:sz w:val="24"/>
        </w:rPr>
        <w:t xml:space="preserve">. </w:t>
      </w:r>
      <w:r w:rsidRPr="00D253D5">
        <w:rPr>
          <w:rFonts w:ascii="Arial" w:hAnsi="Arial"/>
          <w:bCs/>
          <w:i/>
          <w:iCs/>
          <w:sz w:val="24"/>
        </w:rPr>
        <w:t xml:space="preserve">Poi Enoch camminò con Dio e non fu più perché Dio l'aveva preso”. </w:t>
      </w:r>
    </w:p>
    <w:p w14:paraId="2B2B6911" w14:textId="77777777" w:rsidR="0015227D" w:rsidRPr="00CA2FD3" w:rsidRDefault="0015227D" w:rsidP="00607695">
      <w:pPr>
        <w:spacing w:after="120"/>
        <w:jc w:val="both"/>
        <w:rPr>
          <w:rFonts w:ascii="Arial" w:hAnsi="Arial"/>
          <w:sz w:val="24"/>
        </w:rPr>
      </w:pPr>
      <w:r w:rsidRPr="00CA2FD3">
        <w:rPr>
          <w:rFonts w:ascii="Arial" w:hAnsi="Arial"/>
          <w:sz w:val="24"/>
        </w:rPr>
        <w:t>Di Enoch il testo della Scrittura dice due verità:</w:t>
      </w:r>
    </w:p>
    <w:p w14:paraId="3B6A7596"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Enoch camminò con Dio: </w:t>
      </w:r>
      <w:r w:rsidRPr="00CA2FD3">
        <w:rPr>
          <w:rFonts w:ascii="Arial" w:hAnsi="Arial"/>
          <w:sz w:val="24"/>
        </w:rPr>
        <w:t xml:space="preserve">cammina con Dio chi cammina nella sua verità, nella sua volontà. Enoch è un uomo vero, un uomo giusto, un uomo buono. È uomo di vera e retta fede. Anche nel suo caso non abbiamo però la testimonianza scritta di una Parola particolare rivolta a lui da Dio. </w:t>
      </w:r>
    </w:p>
    <w:p w14:paraId="7E2DCF1C"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Enoch camminò con Dio e non fu più perché Dio l’aveva preso:</w:t>
      </w:r>
      <w:r w:rsidRPr="00CA2FD3">
        <w:rPr>
          <w:rFonts w:ascii="Arial" w:hAnsi="Arial"/>
          <w:sz w:val="24"/>
        </w:rPr>
        <w:t xml:space="preserve"> Di lui è affermato che non ha conosciuto la morte. Non sappiamo neanche come questo sia potuto avvenire. L’unico caso che conosciamo di rapimento da parte del Signore è quello che ci riferisce la Scrittura a proposito di Elia. Lo riportiamo perché ognuno possa farsi una sua particolare idea, o convinzione. Non esiste però alcuna rassomiglianza, se non nel fatto che l’uno e l’altro sono stati </w:t>
      </w:r>
      <w:r w:rsidRPr="00CA2FD3">
        <w:rPr>
          <w:rFonts w:ascii="Arial" w:hAnsi="Arial"/>
          <w:i/>
          <w:sz w:val="24"/>
        </w:rPr>
        <w:t xml:space="preserve">“rapiti” </w:t>
      </w:r>
      <w:r w:rsidRPr="00CA2FD3">
        <w:rPr>
          <w:rFonts w:ascii="Arial" w:hAnsi="Arial"/>
          <w:sz w:val="24"/>
        </w:rPr>
        <w:t xml:space="preserve">dal Signore. </w:t>
      </w:r>
    </w:p>
    <w:p w14:paraId="3E6F5A4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2Re 2,1-25: “Poi, volendo Dio rapire in cielo in un turbine Elia, questi partì da Gàlgala con Eliseo. Elia disse a Eliseo: Rimani qui, perché il Signore mi manda fino a Betel. Eliseo rispose: Per la vita del Signore e per la tua stessa vita, non ti lascerò. Scesero fino a Betel. I figli dei profeti che erano a Betel andarono incontro a Eliseo e gli dissero: Non sai tu che oggi il Signore ti toglierà il tuo padrone? Ed egli rispose: Lo so anch'io, ma non lo dite. </w:t>
      </w:r>
    </w:p>
    <w:p w14:paraId="50E778C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Elia gli disse: Eliseo, rimani qui, perché il Signore mi manda a Gerico. Quegli rispose: Per la vita del Signore e per la tua stessa vita, non ti lascerò. Andarono a Gerico. I figli dei profeti che erano in Gerico si avvicinarono a Eliseo e gli dissero: Non sai tu che oggi il Signore ti toglierà il tuo padrone? Rispose: Lo so anch'io, ma non lo dite. </w:t>
      </w:r>
    </w:p>
    <w:p w14:paraId="5B10AD4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Elia gli disse: Rimani qui, perché il Signore mi manda al Giordano. Quegli rispose: Per la vita del Signore e per la tua stessa vita, non ti lascerò. E tutti e due si incamminarono. Cinquanta uomini, tra i figli dei profeti, li seguirono e si fermarono a distanza; loro due si fermarono sul Giordano. </w:t>
      </w:r>
    </w:p>
    <w:p w14:paraId="29D5425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Elia prese il mantello, l'avvolse e percosse con esso le acque, che si divisero di qua e di là; i due passarono sull'asciutto. Mentre passavano, Elia disse a Eliseo: Domanda che cosa io debba fare per </w:t>
      </w:r>
      <w:r w:rsidRPr="00D253D5">
        <w:rPr>
          <w:rFonts w:ascii="Arial" w:hAnsi="Arial"/>
          <w:i/>
          <w:iCs/>
          <w:sz w:val="24"/>
        </w:rPr>
        <w:lastRenderedPageBreak/>
        <w:t xml:space="preserve">te prima che sia rapito lontano da te. Eliseo rispose: Due terzi del tuo spirito diventino miei. Quegli soggiunse: Sei stato esigente nel domandare. Tuttavia, se mi vedrai quando sarò rapito lontano da te, ciò ti sarà concesso; in caso contrario non ti sarà concesso. </w:t>
      </w:r>
    </w:p>
    <w:p w14:paraId="755F7FA9"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Mentre camminavano conversando, ecco un carro di fuoco e cavalli di fuoco si interposero fra loro due. Elia salì nel turbine verso il cielo. Eliseo guardava e gridava: Padre mio, padre mio, cocchio d'Israele e suo cocchiere. E non lo vide più. Allora afferrò le proprie vesti e le lacerò in due pezzi. Quindi raccolse il mantello, che era caduto a Elia, e tornò indietro, fermandosi sulla riva del Giordano. Prese il mantello, che era caduto a Elia, e colpì con esso le acque, dicendo: Dove è il Signore, Dio di Elia? Quando ebbe percosso le acque, queste si separarono di qua e di là; così Eliseo passò dall'altra parte. </w:t>
      </w:r>
    </w:p>
    <w:p w14:paraId="6BB1781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Vistolo da una certa distanza, i figli dei profeti di Gerico dissero: Lo spirito di Elia si è posato su Eliseo. Gli andarono incontro e si prostrarono a terra davanti a lui. Gli dissero: Ecco, fra i tuoi servi ci sono cinquanta uomini di valore; vadano a cercare il tuo padrone nel caso che lo spirito del Signore l'avesse preso e gettato su qualche monte o in qualche valle. Egli disse: Non mandateli! Ma essi insistettero tanto che egli confuso disse: Mandateli! Mandarono cinquanta uomini che cercarono per tre giorni, ma non lo trovarono. Tornarono da Eliseo, che stava in Gerico. Egli disse loro: Non vi avevo forse detto: Non andate? </w:t>
      </w:r>
    </w:p>
    <w:p w14:paraId="12591ABF" w14:textId="77777777" w:rsidR="0015227D" w:rsidRPr="00CA2FD3" w:rsidRDefault="0015227D" w:rsidP="00607695">
      <w:pPr>
        <w:spacing w:after="120"/>
        <w:jc w:val="both"/>
        <w:rPr>
          <w:rFonts w:ascii="Arial" w:hAnsi="Arial"/>
          <w:sz w:val="24"/>
        </w:rPr>
      </w:pPr>
      <w:r w:rsidRPr="00CA2FD3">
        <w:rPr>
          <w:rFonts w:ascii="Arial" w:hAnsi="Arial"/>
          <w:sz w:val="24"/>
        </w:rPr>
        <w:t>Si afferma il fatto. Poi tutto svanisce nel mistero. Così è anche per Enoch.</w:t>
      </w:r>
    </w:p>
    <w:p w14:paraId="7F63C5C2" w14:textId="77777777" w:rsidR="0015227D" w:rsidRPr="00CA2FD3" w:rsidRDefault="0015227D" w:rsidP="00607695">
      <w:pPr>
        <w:spacing w:after="120"/>
        <w:jc w:val="both"/>
        <w:rPr>
          <w:rFonts w:ascii="Arial" w:hAnsi="Arial"/>
          <w:sz w:val="24"/>
        </w:rPr>
      </w:pPr>
      <w:r w:rsidRPr="00CA2FD3">
        <w:rPr>
          <w:rFonts w:ascii="Arial" w:hAnsi="Arial"/>
          <w:sz w:val="24"/>
        </w:rPr>
        <w:t>Mentre il testo in esame così si esprime:</w:t>
      </w:r>
    </w:p>
    <w:p w14:paraId="31A6A268"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 fede Enoch fu trasportato via, in modo da non vedere la morte: </w:t>
      </w:r>
      <w:r w:rsidRPr="00CA2FD3">
        <w:rPr>
          <w:rFonts w:ascii="Arial" w:hAnsi="Arial"/>
          <w:sz w:val="24"/>
        </w:rPr>
        <w:t xml:space="preserve">L’Autore afferma la fede di Enoch, non dice in che cosa essa consiste in particolare. Insegna però che fu a causa di questa fede che lui non vide la morte. La fede mantiene Enoch perennemente in vita. Viene così rivelato che la via della vita è la fede, allo stesso modo che la via della morte è la non fede. </w:t>
      </w:r>
    </w:p>
    <w:p w14:paraId="60B13E3B"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non lo si trovò più, perché Dio lo aveva portato via: </w:t>
      </w:r>
      <w:r w:rsidRPr="00CA2FD3">
        <w:rPr>
          <w:rFonts w:ascii="Arial" w:hAnsi="Arial"/>
          <w:sz w:val="24"/>
        </w:rPr>
        <w:t>Non si trovò più il corpo di Enoch. Non lo si trovò, non perché fosse sparito, ma perché Dio lo aveva rapito. La mancanza del corpo non è segno di rapimento da parte di Dio. È rapimento quando la Parola lo dice. Lo dice per Enoch. Lo dice per Elia. Questi due furono rapiti. Altro caso invece è quello di Mosè. Mosè morì. Il suo corpo però nessuno sapeva dove era stato sepolto, perché non si facesse di lui un idolo in Israele.</w:t>
      </w:r>
    </w:p>
    <w:p w14:paraId="0AAD3E18" w14:textId="77777777" w:rsidR="0015227D" w:rsidRPr="00CA2FD3" w:rsidRDefault="0015227D" w:rsidP="00607695">
      <w:pPr>
        <w:spacing w:after="120"/>
        <w:jc w:val="both"/>
        <w:rPr>
          <w:rFonts w:ascii="Arial" w:hAnsi="Arial"/>
          <w:sz w:val="24"/>
        </w:rPr>
      </w:pPr>
      <w:r w:rsidRPr="00CA2FD3">
        <w:rPr>
          <w:rFonts w:ascii="Arial" w:hAnsi="Arial"/>
          <w:sz w:val="24"/>
        </w:rPr>
        <w:t>Notiamo la differenza:</w:t>
      </w:r>
    </w:p>
    <w:p w14:paraId="3333DE5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Dt 34,1-12: “Poi Mosè salì dalle steppe di Moab sul monte Nebo, cima del Pisga, che è di fronte a Gerico. Il Signore gli mostrò tutto il paese: Gàlaad fino a Dan, tutto Nèftali, il paese di Efraim e di Manàsse, tutto il paese di Giuda fino al Mar Mediterraneo e il Negheb, il distretto della valle di Gerico, città delle palme, fino a Zoar. Il Signore gli disse: Questo è il paese per il quale io ho giurato ad Abramo, a Isacco e a </w:t>
      </w:r>
      <w:r w:rsidRPr="00D253D5">
        <w:rPr>
          <w:rFonts w:ascii="Arial" w:hAnsi="Arial"/>
          <w:bCs/>
          <w:i/>
          <w:iCs/>
          <w:sz w:val="24"/>
        </w:rPr>
        <w:lastRenderedPageBreak/>
        <w:t xml:space="preserve">Giacobbe: Io lo darò alla tua discendenza. Te l'ho fatto vedere con i tuoi occhi, ma tu non vi entrerai! </w:t>
      </w:r>
    </w:p>
    <w:p w14:paraId="67E544E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Mosè, servo del Signore, morì in quel luogo, nel paese di Moab, secondo l'ordine del Signore. Fu sepolto nella valle, nel paese di Moab, di fronte a Bet-Peor; nessuno fino ad oggi ha saputo dove sia la sua tomba. Mosè aveva centoventi anni quando morì; gli occhi non gli si erano spenti e il vigore non gli era venuto meno. Gli Israeliti lo piansero nelle steppe di Moab per trenta giorni; dopo,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lui con il quale il Signore parlava faccia a faccia per tutti i segni e prodigi che il Signore lo aveva mandato a compiere nel paese di Egitto, contro il faraone, contro i suoi ministri e contro tutto il suo paese, e per la mano potente e il terrore grande con cui Mosè aveva operato davanti agli occhi di tutto Israele”. </w:t>
      </w:r>
    </w:p>
    <w:p w14:paraId="7FE8276C" w14:textId="68818CAF" w:rsidR="0015227D" w:rsidRPr="00CA2FD3" w:rsidRDefault="0015227D" w:rsidP="00607695">
      <w:pPr>
        <w:spacing w:after="120"/>
        <w:jc w:val="both"/>
        <w:rPr>
          <w:rFonts w:ascii="Arial" w:hAnsi="Arial"/>
          <w:sz w:val="24"/>
        </w:rPr>
      </w:pPr>
      <w:r w:rsidRPr="00CA2FD3">
        <w:rPr>
          <w:rFonts w:ascii="Arial" w:hAnsi="Arial"/>
          <w:sz w:val="24"/>
        </w:rPr>
        <w:t xml:space="preserve">Mosè muore. Si nasconde la tomba. È sepolto in un luogo segreto. Per motivi di fede si fa tutto questo. Enoch ed Elia invece non muoiono, sono rapiti, non si trovano più, non perché nascosti dagli uomini, ma perché presi sa Dio. La differenza è sostanziale. </w:t>
      </w:r>
    </w:p>
    <w:p w14:paraId="083D514D"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Prima infatti di essere trasportato via, ricevette la testimonianza di essere stato gradito a Dio: </w:t>
      </w:r>
      <w:r w:rsidRPr="00CA2FD3">
        <w:rPr>
          <w:rFonts w:ascii="Arial" w:hAnsi="Arial"/>
          <w:sz w:val="24"/>
        </w:rPr>
        <w:t>L’Autore aggiunge al testo della Genesi questa puntualizzazione. Come il Signore ha avvertito Elia del suo rapimento nel cielo, così ha anche avvertito Enoch. Gli ha reso testimonianza di essere a Lui gradito. Come questo sia avvenuto non è dato di conoscerlo. Poiché il testo in esame è ispirato dallo Spirito Santo, per noi è vera rivelazione, vera Parola di Dio, da credere con l’assenso di tutta la nostra fede.</w:t>
      </w:r>
    </w:p>
    <w:p w14:paraId="33649C37"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Dio, quando uno è degno di approvazione da parte sua, glielo manifesta, perché possa continuare sulla retta via. Attraverso la voce della coscienza gli manifesta anche la sua non approvazione. Lo si è visto nel caso di Caino. Questa verità ci deve insegnare la via del vero ascolto della coscienza, della storia, dei segni dei tempi. Ogni uomo deve imparare ad ascoltare il Signore. La forza dell’uomo è la verità della sua coscienza, ma anche la sua capacità di leggere in essa il bene e il male. La forza dell’uomo è la sua capacità di ascoltare oggi e sempre il Signore, per camminare sempre con Lui. </w:t>
      </w:r>
    </w:p>
    <w:p w14:paraId="35C9A80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[6]Senza la fede però è impossibile essergli graditi; chi infatti s'accosta a Dio deve credere che egli esiste e che egli ricompensa coloro che lo cercano. </w:t>
      </w:r>
    </w:p>
    <w:p w14:paraId="537D8021" w14:textId="02C7DC58" w:rsidR="0015227D" w:rsidRPr="00CA2FD3" w:rsidRDefault="0015227D" w:rsidP="00607695">
      <w:pPr>
        <w:spacing w:after="120"/>
        <w:jc w:val="both"/>
        <w:rPr>
          <w:rFonts w:ascii="Arial" w:hAnsi="Arial"/>
          <w:sz w:val="24"/>
        </w:rPr>
      </w:pPr>
      <w:r w:rsidRPr="00CA2FD3">
        <w:rPr>
          <w:rFonts w:ascii="Arial" w:hAnsi="Arial"/>
          <w:sz w:val="24"/>
        </w:rPr>
        <w:t>In questo versetto viene data la norma fondamentale che deve regolare ogni rapporto con Dio: questa norma è la Parola.</w:t>
      </w:r>
      <w:r w:rsidR="00D253D5">
        <w:rPr>
          <w:rFonts w:ascii="Arial" w:hAnsi="Arial"/>
          <w:sz w:val="24"/>
        </w:rPr>
        <w:t xml:space="preserve"> </w:t>
      </w:r>
      <w:r w:rsidRPr="00CA2FD3">
        <w:rPr>
          <w:rFonts w:ascii="Arial" w:hAnsi="Arial"/>
          <w:sz w:val="24"/>
        </w:rPr>
        <w:t>Ogni relazione con Dio posta fuori la Parola – di poco o di molto non ha importanza – è una relazione non perfetta, non pienamente sana, non santamente buona. È una relazione non gradita da Dio.</w:t>
      </w:r>
      <w:r w:rsidR="00D253D5">
        <w:rPr>
          <w:rFonts w:ascii="Arial" w:hAnsi="Arial"/>
          <w:sz w:val="24"/>
        </w:rPr>
        <w:t xml:space="preserve"> </w:t>
      </w:r>
      <w:r w:rsidRPr="00CA2FD3">
        <w:rPr>
          <w:rFonts w:ascii="Arial" w:hAnsi="Arial"/>
          <w:sz w:val="24"/>
        </w:rPr>
        <w:t>Ogni relazione con Dio deve essere posta sul fondamento della sua volontà, dell’obbedienza, dell’ascolto della Sua Parola</w:t>
      </w:r>
      <w:r w:rsidR="00AB6684">
        <w:rPr>
          <w:rFonts w:ascii="Arial" w:hAnsi="Arial"/>
          <w:sz w:val="24"/>
        </w:rPr>
        <w:t xml:space="preserve">. </w:t>
      </w:r>
      <w:r w:rsidRPr="00CA2FD3">
        <w:rPr>
          <w:rFonts w:ascii="Arial" w:hAnsi="Arial"/>
          <w:sz w:val="24"/>
        </w:rPr>
        <w:t xml:space="preserve">Per questo è necessario imparare ad ascoltare il Signore; non solo, ma anche a comprenderlo. Ascolto e </w:t>
      </w:r>
      <w:r w:rsidRPr="00CA2FD3">
        <w:rPr>
          <w:rFonts w:ascii="Arial" w:hAnsi="Arial"/>
          <w:sz w:val="24"/>
        </w:rPr>
        <w:lastRenderedPageBreak/>
        <w:t>comprensione ci danno la pienezza della sua volontà. L’obbedienza alla sua volontà ci rende a Lui graditi.</w:t>
      </w:r>
      <w:r w:rsidR="00D253D5">
        <w:rPr>
          <w:rFonts w:ascii="Arial" w:hAnsi="Arial"/>
          <w:sz w:val="24"/>
        </w:rPr>
        <w:t xml:space="preserve"> </w:t>
      </w:r>
      <w:r w:rsidRPr="00CA2FD3">
        <w:rPr>
          <w:rFonts w:ascii="Arial" w:hAnsi="Arial"/>
          <w:sz w:val="24"/>
        </w:rPr>
        <w:t>Questo vuol dire che ognuno di noi è obbligato a togliere dal rapporto con Dio tutto ciò che non è sua volontà, sua Parola, retta comprensione della sua volontà secondo la sua Parola.</w:t>
      </w:r>
    </w:p>
    <w:p w14:paraId="048AF4B2" w14:textId="3347DBFC" w:rsidR="0015227D" w:rsidRPr="00CA2FD3" w:rsidRDefault="0015227D" w:rsidP="00607695">
      <w:pPr>
        <w:spacing w:after="120"/>
        <w:jc w:val="both"/>
        <w:rPr>
          <w:rFonts w:ascii="Arial" w:hAnsi="Arial"/>
          <w:sz w:val="24"/>
        </w:rPr>
      </w:pPr>
      <w:r w:rsidRPr="00CA2FD3">
        <w:rPr>
          <w:rFonts w:ascii="Arial" w:hAnsi="Arial"/>
          <w:sz w:val="24"/>
        </w:rPr>
        <w:t>Ognuno di noi è obbligato a verificare quotidianamente il grado di verità nell’ascolto e nella comprensione della Parola di Dio, in modo che anche l’obbedienza sia in noi perfetta.</w:t>
      </w:r>
      <w:r w:rsidR="00D253D5">
        <w:rPr>
          <w:rFonts w:ascii="Arial" w:hAnsi="Arial"/>
          <w:sz w:val="24"/>
        </w:rPr>
        <w:t xml:space="preserve"> </w:t>
      </w:r>
      <w:r w:rsidRPr="00CA2FD3">
        <w:rPr>
          <w:rFonts w:ascii="Arial" w:hAnsi="Arial"/>
          <w:sz w:val="24"/>
        </w:rPr>
        <w:t>La fede non riguarda però solo la sua esistenza, riguarda l’esistenza per rapporto a noi. L’esistenza di Dio per noi è una esistenza di Creatore, di Signore, di Redentore, di Santificatore, di giusto Giudice.</w:t>
      </w:r>
      <w:r w:rsidR="00D253D5">
        <w:rPr>
          <w:rFonts w:ascii="Arial" w:hAnsi="Arial"/>
          <w:sz w:val="24"/>
        </w:rPr>
        <w:t xml:space="preserve"> </w:t>
      </w:r>
      <w:r w:rsidRPr="00CA2FD3">
        <w:rPr>
          <w:rFonts w:ascii="Arial" w:hAnsi="Arial"/>
          <w:sz w:val="24"/>
        </w:rPr>
        <w:t>Egli chiamerà ognuno di noi a rendere ragione delle opere compiute mentre era in vita, sia in bene che in male.</w:t>
      </w:r>
      <w:r w:rsidR="00D253D5">
        <w:rPr>
          <w:rFonts w:ascii="Arial" w:hAnsi="Arial"/>
          <w:sz w:val="24"/>
        </w:rPr>
        <w:t xml:space="preserve"> </w:t>
      </w:r>
      <w:r w:rsidRPr="00CA2FD3">
        <w:rPr>
          <w:rFonts w:ascii="Arial" w:hAnsi="Arial"/>
          <w:sz w:val="24"/>
        </w:rPr>
        <w:t>Egli è il Dio delle giuste ricompense. Ognuno sarà valutato da Lui secondo giustizia.</w:t>
      </w:r>
      <w:r w:rsidR="00D253D5">
        <w:rPr>
          <w:rFonts w:ascii="Arial" w:hAnsi="Arial"/>
          <w:sz w:val="24"/>
        </w:rPr>
        <w:t xml:space="preserve"> </w:t>
      </w:r>
      <w:r w:rsidRPr="00CA2FD3">
        <w:rPr>
          <w:rFonts w:ascii="Arial" w:hAnsi="Arial"/>
          <w:sz w:val="24"/>
        </w:rPr>
        <w:t xml:space="preserve">Dicendo l’autore che Egli ricompensa coloro che lo cercano, intende insegnarci la retta regola della vita: in ognuno di noi deve esserci una volontà determinata, orientata, finalizzata alla ricerca di Dio. </w:t>
      </w:r>
    </w:p>
    <w:p w14:paraId="02F1F55C" w14:textId="3134EE30" w:rsidR="0015227D" w:rsidRPr="00CA2FD3" w:rsidRDefault="0015227D" w:rsidP="00607695">
      <w:pPr>
        <w:spacing w:after="120"/>
        <w:jc w:val="both"/>
        <w:rPr>
          <w:rFonts w:ascii="Arial" w:hAnsi="Arial"/>
          <w:sz w:val="24"/>
        </w:rPr>
      </w:pPr>
      <w:r w:rsidRPr="00CA2FD3">
        <w:rPr>
          <w:rFonts w:ascii="Arial" w:hAnsi="Arial"/>
          <w:sz w:val="24"/>
        </w:rPr>
        <w:t>Dio cerca l’uomo, ma anche l’uomo deve cercare Dio. Deve cercarlo con cuore sincero, anima semplice e umile, spirito aperto, sentimento libero, pronto ad accogliere ogni più piccola manifestazione della sua presenza.</w:t>
      </w:r>
      <w:r w:rsidR="00D253D5">
        <w:rPr>
          <w:rFonts w:ascii="Arial" w:hAnsi="Arial"/>
          <w:sz w:val="24"/>
        </w:rPr>
        <w:t xml:space="preserve"> </w:t>
      </w:r>
      <w:r w:rsidRPr="00CA2FD3">
        <w:rPr>
          <w:rFonts w:ascii="Arial" w:hAnsi="Arial"/>
          <w:sz w:val="24"/>
        </w:rPr>
        <w:t>Il capitolo primo del Libro della Sapienza ci dona delle indicazioni per una fruttuosa ricerca di Dio.</w:t>
      </w:r>
    </w:p>
    <w:p w14:paraId="175E761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Sap 1,1-16: “Amate la giustizia, voi che governate sulla terra, rettamente pensate del Signore, cercatelo con cuore semplice. Egli infatti si lascia trovare da quanti non lo tentano, si mostra a coloro che non ricusano di credere in lui. I ragionamenti tortuosi allontanano da Dio; l'onnipotenza, messa alla prova, caccia gli stolti. </w:t>
      </w:r>
    </w:p>
    <w:p w14:paraId="1DE5BFA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La sapienza non entra in un'anima che opera il male né abita in un corpo schiavo del peccato. 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w:t>
      </w:r>
    </w:p>
    <w:p w14:paraId="11F746D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Guardatevi pertanto da un vano mormorare, preservate la lingua dalla maldicenza, perché neppure una parola segreta sarà senza effetto, una bocca menzognera uccide l'anima. </w:t>
      </w:r>
    </w:p>
    <w:p w14:paraId="5665444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Non provocate la morte con gli errori della vostra vita, non attiratevi la rovina con le opere delle vostre mani, perché Dio non ha creato la morte e non gode per la rovina dei viventi. Egli infatti ha creato tutto per l'esistenza; le creature del mondo sono sane, in esse non c'è veleno di morte, né gli inferi regnano sulla terra, perché la giustizia è immortale. Gli empi invocano su di sé la morte con gesti e con parole, </w:t>
      </w:r>
      <w:r w:rsidRPr="00D253D5">
        <w:rPr>
          <w:rFonts w:ascii="Arial" w:hAnsi="Arial"/>
          <w:i/>
          <w:iCs/>
          <w:sz w:val="24"/>
        </w:rPr>
        <w:lastRenderedPageBreak/>
        <w:t xml:space="preserve">ritenendola amica si consumano per essa e con essa concludono alleanza, perché son degni di appartenerle. </w:t>
      </w:r>
    </w:p>
    <w:p w14:paraId="0ACE778D" w14:textId="61D12627" w:rsidR="0015227D" w:rsidRPr="00CA2FD3" w:rsidRDefault="0015227D" w:rsidP="00607695">
      <w:pPr>
        <w:spacing w:after="120"/>
        <w:jc w:val="both"/>
        <w:rPr>
          <w:rFonts w:ascii="Arial" w:hAnsi="Arial"/>
          <w:sz w:val="24"/>
        </w:rPr>
      </w:pPr>
      <w:r w:rsidRPr="00CA2FD3">
        <w:rPr>
          <w:rFonts w:ascii="Arial" w:hAnsi="Arial"/>
          <w:sz w:val="24"/>
        </w:rPr>
        <w:t>Cercare Dio è cercare la verità di Dio. Questa è verità piena solo nella sua Parola. La Parola poi ci dona tutto il significato della verità, perché Cristo Gesù ha affidato allo Spirito del Signore il mandato di condurre la sua Chiesa verso la verità tutta intera.</w:t>
      </w:r>
      <w:r w:rsidR="00D253D5">
        <w:rPr>
          <w:rFonts w:ascii="Arial" w:hAnsi="Arial"/>
          <w:sz w:val="24"/>
        </w:rPr>
        <w:t xml:space="preserve"> </w:t>
      </w:r>
      <w:r w:rsidRPr="00CA2FD3">
        <w:rPr>
          <w:rFonts w:ascii="Arial" w:hAnsi="Arial"/>
          <w:sz w:val="24"/>
        </w:rPr>
        <w:t>Cercare il Signore è cercare la sua Parola. Cercare la sua Parola è cercare la Chiesa. Cercare la Chiesa è cercare coloro che hanno il compito, o il mandato di darci tutta intera la verità di Dio: sono gli Apostoli e i loro successori, i Vescovi</w:t>
      </w:r>
      <w:r w:rsidR="00AB6684">
        <w:rPr>
          <w:rFonts w:ascii="Arial" w:hAnsi="Arial"/>
          <w:sz w:val="24"/>
        </w:rPr>
        <w:t xml:space="preserve">. </w:t>
      </w:r>
      <w:r w:rsidRPr="00CA2FD3">
        <w:rPr>
          <w:rFonts w:ascii="Arial" w:hAnsi="Arial"/>
          <w:sz w:val="24"/>
        </w:rPr>
        <w:t>Di certo non cerca veramente Dio, chi rifiuta la sua Parola, la Sua verità, perché rifiuta la Chiesa che ci dona la Parola e la verità</w:t>
      </w:r>
      <w:r w:rsidR="00AB6684">
        <w:rPr>
          <w:rFonts w:ascii="Arial" w:hAnsi="Arial"/>
          <w:sz w:val="24"/>
        </w:rPr>
        <w:t xml:space="preserve">. </w:t>
      </w:r>
      <w:r w:rsidRPr="00CA2FD3">
        <w:rPr>
          <w:rFonts w:ascii="Arial" w:hAnsi="Arial"/>
          <w:sz w:val="24"/>
        </w:rPr>
        <w:t xml:space="preserve">La fede che ci fa graditi al Signore è l’obbedienza non alla Parola, ma alla pienezza di verità che nasce dalla Parola insegnata dalla Chiesa nello Spirito Santo. </w:t>
      </w:r>
    </w:p>
    <w:p w14:paraId="2DCD1685"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[7]Per fede Noè, avvertito divinamente di cose che ancora non si vedevano, costruì con pio timore un'arca a salvezza della sua famiglia; e per questa fede condannò il mondo e divenne erede della giustizia secondo la fede. </w:t>
      </w:r>
    </w:p>
    <w:p w14:paraId="2FE5ABEF" w14:textId="77777777" w:rsidR="0015227D" w:rsidRPr="00CA2FD3" w:rsidRDefault="0015227D" w:rsidP="00607695">
      <w:pPr>
        <w:spacing w:after="120"/>
        <w:jc w:val="both"/>
        <w:rPr>
          <w:rFonts w:ascii="Arial" w:hAnsi="Arial"/>
          <w:sz w:val="24"/>
        </w:rPr>
      </w:pPr>
      <w:r w:rsidRPr="00CA2FD3">
        <w:rPr>
          <w:rFonts w:ascii="Arial" w:hAnsi="Arial"/>
          <w:sz w:val="24"/>
        </w:rPr>
        <w:t xml:space="preserve">Di Noè si parla nella Genesi nei cc. 6.7.8.9. Riportiamo il solo capitolo sesto, perché esso introduce il tema sulla fede trattato dall’Autore. </w:t>
      </w:r>
    </w:p>
    <w:p w14:paraId="1901AB78" w14:textId="7EF1134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6,5-22: “Il Signore vide che la malvagità degli uomini era grande sulla terra e che ogni  disegno concepito dal loro cuore non era altro che male. E il Signore si pentì di  aver fatto l'uomo sulla terra e se ne addolorò in cuor suo. Il </w:t>
      </w:r>
      <w:r w:rsidR="007B562B" w:rsidRPr="00D253D5">
        <w:rPr>
          <w:rFonts w:ascii="Arial" w:hAnsi="Arial"/>
          <w:bCs/>
          <w:i/>
          <w:iCs/>
          <w:sz w:val="24"/>
        </w:rPr>
        <w:t>Signore</w:t>
      </w:r>
      <w:r w:rsidRPr="00D253D5">
        <w:rPr>
          <w:rFonts w:ascii="Arial" w:hAnsi="Arial"/>
          <w:bCs/>
          <w:i/>
          <w:iCs/>
          <w:sz w:val="24"/>
        </w:rPr>
        <w:t xml:space="preserve"> disse:  Sterminerò dalla terra l'uomo che ho creato: con l'uomo anche il bestiame e i  rettili e gli uccelli del cielo, perché sono pentito d'averli fatti. Ma Noè trovò  grazia agli occhi del Signore. </w:t>
      </w:r>
    </w:p>
    <w:p w14:paraId="701BE48C" w14:textId="40C5E25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Questa è la storia di Noè. Noè era uomo giusto e integro tra i suoi  contemporanei e camminava con Dio. Noè generò tre figli: Sem, Cam, e Iafet</w:t>
      </w:r>
      <w:r w:rsidR="008847C7" w:rsidRPr="00D253D5">
        <w:rPr>
          <w:rFonts w:ascii="Arial" w:hAnsi="Arial"/>
          <w:bCs/>
          <w:i/>
          <w:iCs/>
          <w:sz w:val="24"/>
        </w:rPr>
        <w:t xml:space="preserve">. </w:t>
      </w:r>
      <w:r w:rsidRPr="00D253D5">
        <w:rPr>
          <w:rFonts w:ascii="Arial" w:hAnsi="Arial"/>
          <w:bCs/>
          <w:i/>
          <w:iCs/>
          <w:sz w:val="24"/>
        </w:rPr>
        <w:t xml:space="preserve">Ma la terra era corrotta davanti a Dio e piena di violenza. </w:t>
      </w:r>
    </w:p>
    <w:p w14:paraId="791BB369" w14:textId="5A02EC05"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Dio guardò la terra ed ecco essa era corrotta, perché ogni uomo aveva  pervertito la sua condotta sulla terra. Allora Dio disse a Noè: E` venuta per me la fine di ogni uomo, perché la terra,  per causa loro, è piena di violenza; ecco, io li distruggerò insieme con la terra</w:t>
      </w:r>
      <w:r w:rsidR="008847C7" w:rsidRPr="00D253D5">
        <w:rPr>
          <w:rFonts w:ascii="Arial" w:hAnsi="Arial"/>
          <w:bCs/>
          <w:i/>
          <w:iCs/>
          <w:sz w:val="24"/>
        </w:rPr>
        <w:t xml:space="preserve">. </w:t>
      </w:r>
      <w:r w:rsidRPr="00D253D5">
        <w:rPr>
          <w:rFonts w:ascii="Arial" w:hAnsi="Arial"/>
          <w:bCs/>
          <w:i/>
          <w:iCs/>
          <w:sz w:val="24"/>
        </w:rPr>
        <w:t xml:space="preserve">Fatti un'arca di legno di cipresso; dividerai l'arca in scompartimenti e la spalmerai  di bitume dentro e fuori. </w:t>
      </w:r>
    </w:p>
    <w:p w14:paraId="36BEBA5B" w14:textId="5D6DAA08"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Ecco come devi farla: l'arca avrà trecento cubiti di  lunghezza, cinquanta di larghezza e trenta di altezza. Farai nell'arca un tetto e a  un cubito più sopra la terminerai; da un lato metterai la porta dell'arca. La farai a  piani: inferiore, medio e superiore. Ecco io manderò il diluvio, cioè le acque, sulla terra, per distruggere sotto il  cielo ogni carne, in cui è alito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della terra secondo la loro specie, due d'ognuna verranno con te, per essere  conservati in vita. </w:t>
      </w:r>
      <w:r w:rsidRPr="00D253D5">
        <w:rPr>
          <w:rFonts w:ascii="Arial" w:hAnsi="Arial"/>
          <w:bCs/>
          <w:i/>
          <w:iCs/>
          <w:sz w:val="24"/>
        </w:rPr>
        <w:lastRenderedPageBreak/>
        <w:t>Quanto a te, prenditi ogni sorta di cibo da mangiare e  raccoglilo presso di te: sarà di nutrimento per te e per loro. Noè eseguì tutto;  come Dio gli aveva comandato, così egli fece”</w:t>
      </w:r>
      <w:r w:rsidR="008847C7" w:rsidRPr="00D253D5">
        <w:rPr>
          <w:rFonts w:ascii="Arial" w:hAnsi="Arial"/>
          <w:bCs/>
          <w:i/>
          <w:iCs/>
          <w:sz w:val="24"/>
        </w:rPr>
        <w:t xml:space="preserve">. </w:t>
      </w:r>
    </w:p>
    <w:p w14:paraId="4E000E99" w14:textId="77777777" w:rsidR="0015227D" w:rsidRPr="00CA2FD3" w:rsidRDefault="0015227D" w:rsidP="00607695">
      <w:pPr>
        <w:spacing w:after="120"/>
        <w:jc w:val="both"/>
        <w:rPr>
          <w:rFonts w:ascii="Arial" w:hAnsi="Arial"/>
          <w:sz w:val="24"/>
        </w:rPr>
      </w:pPr>
      <w:r w:rsidRPr="00CA2FD3">
        <w:rPr>
          <w:rFonts w:ascii="Arial" w:hAnsi="Arial"/>
          <w:sz w:val="24"/>
        </w:rPr>
        <w:t>Sono tre le verità proposte alla nostra attenzione in questo versetto:</w:t>
      </w:r>
    </w:p>
    <w:p w14:paraId="733CDFBE"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 fede Noè, avvertito divinamente di cose che ancora non si vedevano, costruì con pio timore un'arca a salvezza della sua famiglia: </w:t>
      </w:r>
      <w:r w:rsidRPr="00CA2FD3">
        <w:rPr>
          <w:rFonts w:ascii="Arial" w:hAnsi="Arial"/>
          <w:sz w:val="24"/>
        </w:rPr>
        <w:t>Il diluvio ancora non era iniziato quando Noè ha dato mano alla costruzione dell’arca. La costruì perché ha creduto al Signore. La sua è vera fede nella Parola del Signore. Il pio timore è la riverenza di Noè verso la Parola di Dio nella volontà di fare ogni cosa secondo il comando ricevuto, senza nulla aggiungere e nulla togliere.</w:t>
      </w:r>
    </w:p>
    <w:p w14:paraId="016065E7"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 questa fede condannò il mondo: </w:t>
      </w:r>
      <w:r w:rsidRPr="00CA2FD3">
        <w:rPr>
          <w:rFonts w:ascii="Arial" w:hAnsi="Arial"/>
          <w:sz w:val="24"/>
        </w:rPr>
        <w:t xml:space="preserve">condannò il mondo perché gli uomini vedevano che lui costruiva l’arca e nessuno si diede pensiero di ravvedersi, convertirsi, ritornare al Signore. Nel Nuovo Testamento Noè è citato per mostrare la stoltezza degli uomini, i quali, dinanzi al pericolo che li sovrasta, continuano nei loro peccati, nella loro vita sregolata, in ogni genere di idolatria e di abbandono del Signore. </w:t>
      </w:r>
    </w:p>
    <w:p w14:paraId="6A31F55B"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Divenne erede della giustizia secondo la fede: </w:t>
      </w:r>
      <w:r w:rsidRPr="00CA2FD3">
        <w:rPr>
          <w:rFonts w:ascii="Arial" w:hAnsi="Arial"/>
          <w:sz w:val="24"/>
        </w:rPr>
        <w:t xml:space="preserve">Questa frase ha un solo significato: erede della giustizia secondo la fede è quella giustizia di cui Dio ci fa dono in seguito al nostro ascolto e alla nostra obbedienza. Per Noè questa giustizia è la salvezza della sua vita, di quella dei suoi familiari, e in loro, di quella dell’uomo, o della famiglia umana che sussiste grazie alla fede di Noè. </w:t>
      </w:r>
    </w:p>
    <w:p w14:paraId="715C11A9" w14:textId="4C7F253C" w:rsidR="0015227D" w:rsidRPr="00CA2FD3" w:rsidRDefault="0015227D" w:rsidP="00607695">
      <w:pPr>
        <w:spacing w:after="120"/>
        <w:jc w:val="both"/>
        <w:rPr>
          <w:rFonts w:ascii="Arial" w:hAnsi="Arial"/>
          <w:sz w:val="24"/>
        </w:rPr>
      </w:pPr>
      <w:r w:rsidRPr="00CA2FD3">
        <w:rPr>
          <w:rFonts w:ascii="Arial" w:hAnsi="Arial"/>
          <w:bCs/>
          <w:sz w:val="24"/>
        </w:rPr>
        <w:t>Osservazione: Ogni Parola di Dio contiene in sé una promessa. È giustizia secondo la fede entrare in possesso di questa promessa, solo però se si è adempiuta fedelmente tutta la Parola di Dio che la promessa conteneva. Il Paradiso è eredità della giustizia secondo la fede. Anche la benedizione di Dio è eredità della giustizia secondo la fede</w:t>
      </w:r>
      <w:r w:rsidR="00AB6684">
        <w:rPr>
          <w:rFonts w:ascii="Arial" w:hAnsi="Arial"/>
          <w:bCs/>
          <w:sz w:val="24"/>
        </w:rPr>
        <w:t xml:space="preserve">. </w:t>
      </w:r>
      <w:r w:rsidRPr="00CA2FD3">
        <w:rPr>
          <w:rFonts w:ascii="Arial" w:hAnsi="Arial"/>
          <w:sz w:val="24"/>
        </w:rPr>
        <w:t>Riflettendo su questa verità (</w:t>
      </w:r>
      <w:r w:rsidRPr="00CA2FD3">
        <w:rPr>
          <w:rFonts w:ascii="Arial" w:hAnsi="Arial"/>
          <w:i/>
          <w:sz w:val="24"/>
        </w:rPr>
        <w:t>eredità della giustizia secondo la fede</w:t>
      </w:r>
      <w:r w:rsidRPr="00CA2FD3">
        <w:rPr>
          <w:rFonts w:ascii="Arial" w:hAnsi="Arial"/>
          <w:sz w:val="24"/>
        </w:rPr>
        <w:t xml:space="preserve">), chiediamoci: quante pratiche di pietà, quante azioni liturgiche, o paraliturgiche vengono compiute per dare un dono di Dio, che però sono prive, da parte di chi riceve il dono, del </w:t>
      </w:r>
      <w:r w:rsidRPr="00CA2FD3">
        <w:rPr>
          <w:rFonts w:ascii="Arial" w:hAnsi="Arial"/>
          <w:i/>
          <w:sz w:val="24"/>
        </w:rPr>
        <w:t xml:space="preserve">“diritto” </w:t>
      </w:r>
      <w:r w:rsidRPr="00CA2FD3">
        <w:rPr>
          <w:rFonts w:ascii="Arial" w:hAnsi="Arial"/>
          <w:sz w:val="24"/>
        </w:rPr>
        <w:t xml:space="preserve">che nasce della giustizia secondo la fede? Si può rimediare a questa incongruenza? Cosa fare perché questo non succeda? </w:t>
      </w:r>
    </w:p>
    <w:p w14:paraId="702DADC1" w14:textId="16424040" w:rsidR="0015227D" w:rsidRPr="00CA2FD3" w:rsidRDefault="0015227D" w:rsidP="00607695">
      <w:pPr>
        <w:spacing w:after="120"/>
        <w:jc w:val="both"/>
        <w:rPr>
          <w:rFonts w:ascii="Arial" w:hAnsi="Arial"/>
          <w:sz w:val="24"/>
        </w:rPr>
      </w:pPr>
      <w:r w:rsidRPr="00CA2FD3">
        <w:rPr>
          <w:rFonts w:ascii="Arial" w:hAnsi="Arial"/>
          <w:bCs/>
          <w:i/>
          <w:sz w:val="24"/>
        </w:rPr>
        <w:t xml:space="preserve">La giustizia secondo la fede </w:t>
      </w:r>
      <w:r w:rsidRPr="00CA2FD3">
        <w:rPr>
          <w:rFonts w:ascii="Arial" w:hAnsi="Arial"/>
          <w:bCs/>
          <w:sz w:val="24"/>
        </w:rPr>
        <w:t xml:space="preserve">dovrebbe essere regola generale di santo comportamento nella comunità cristiana. </w:t>
      </w:r>
      <w:r w:rsidRPr="00CA2FD3">
        <w:rPr>
          <w:rFonts w:ascii="Arial" w:hAnsi="Arial"/>
          <w:sz w:val="24"/>
        </w:rPr>
        <w:t xml:space="preserve">Al di là di ogni altra considerazione, Noè deve insegnare ad ogni cristiano la più grande verità della sua vita: </w:t>
      </w:r>
      <w:r w:rsidRPr="00CA2FD3">
        <w:rPr>
          <w:rFonts w:ascii="Arial" w:hAnsi="Arial"/>
          <w:i/>
          <w:sz w:val="24"/>
        </w:rPr>
        <w:t>l’ascolto e la messa in pratica della Parola di Dio, nella più assoluta fedeltà, è la più grande testimonianza resa a Dio, ma anche la più grande opera di evangelizzazione che uno possa fare.</w:t>
      </w:r>
      <w:r w:rsidR="00D253D5">
        <w:rPr>
          <w:rFonts w:ascii="Arial" w:hAnsi="Arial"/>
          <w:i/>
          <w:sz w:val="24"/>
        </w:rPr>
        <w:t xml:space="preserve"> </w:t>
      </w:r>
      <w:r w:rsidRPr="00CA2FD3">
        <w:rPr>
          <w:rFonts w:ascii="Arial" w:hAnsi="Arial"/>
          <w:sz w:val="24"/>
        </w:rPr>
        <w:t>Il perfetto compimento della Parola di Dio nella nostra vita non solo attesta la verità della Parola, ma anche manifesta la verità della nostra fede.</w:t>
      </w:r>
    </w:p>
    <w:p w14:paraId="1050B901" w14:textId="3C0EC543" w:rsidR="0015227D" w:rsidRPr="00CA2FD3" w:rsidRDefault="0015227D" w:rsidP="00607695">
      <w:pPr>
        <w:spacing w:after="120"/>
        <w:jc w:val="both"/>
        <w:rPr>
          <w:rFonts w:ascii="Arial" w:hAnsi="Arial"/>
          <w:bCs/>
          <w:sz w:val="24"/>
        </w:rPr>
      </w:pPr>
      <w:r w:rsidRPr="00CA2FD3">
        <w:rPr>
          <w:rFonts w:ascii="Arial" w:hAnsi="Arial"/>
          <w:bCs/>
          <w:i/>
          <w:sz w:val="24"/>
        </w:rPr>
        <w:t>La fede è vera</w:t>
      </w:r>
      <w:r w:rsidRPr="00CA2FD3">
        <w:rPr>
          <w:rFonts w:ascii="Arial" w:hAnsi="Arial"/>
          <w:bCs/>
          <w:sz w:val="24"/>
        </w:rPr>
        <w:t>: quando nasce dalla pura Parola del Signore; quando la pura Parola del Signore è accolta e messa in pratica, ascoltata e realizzata in ogni sua parte. La Parola vera di Dio deve divenire Parola vera nel cristiano: è questo il cammino santo della Parola e quindi della fede</w:t>
      </w:r>
      <w:r w:rsidR="00AB6684">
        <w:rPr>
          <w:rFonts w:ascii="Arial" w:hAnsi="Arial"/>
          <w:bCs/>
          <w:sz w:val="24"/>
        </w:rPr>
        <w:t xml:space="preserve">. </w:t>
      </w:r>
      <w:r w:rsidRPr="00CA2FD3">
        <w:rPr>
          <w:rFonts w:ascii="Arial" w:hAnsi="Arial"/>
          <w:bCs/>
          <w:sz w:val="24"/>
        </w:rPr>
        <w:t xml:space="preserve">Se la vera Parola di Dio non diviene vera Parola del cristiano, non c’è vera fede. Quella su cui si costruisce è una fede non vera. Il mondo per credere ha bisogno di questa garanzia, di questa </w:t>
      </w:r>
      <w:r w:rsidRPr="00CA2FD3">
        <w:rPr>
          <w:rFonts w:ascii="Arial" w:hAnsi="Arial"/>
          <w:bCs/>
          <w:sz w:val="24"/>
        </w:rPr>
        <w:lastRenderedPageBreak/>
        <w:t xml:space="preserve">certezza, anzi </w:t>
      </w:r>
      <w:r w:rsidRPr="00CA2FD3">
        <w:rPr>
          <w:rFonts w:ascii="Arial" w:hAnsi="Arial"/>
          <w:bCs/>
          <w:i/>
          <w:sz w:val="24"/>
        </w:rPr>
        <w:t>di questa duplice garanzia e certezza</w:t>
      </w:r>
      <w:r w:rsidRPr="00CA2FD3">
        <w:rPr>
          <w:rFonts w:ascii="Arial" w:hAnsi="Arial"/>
          <w:bCs/>
          <w:sz w:val="24"/>
        </w:rPr>
        <w:t xml:space="preserve">: Vera Parola di Dio che diviene vera Parola del cristiano. Una sola Parola vera di Dio e del cristiano. La verità della Parola del cristiano condanna il mondo. Solo questa Parola lo condanna. Tutte le altre lo giustificano nei suoi peccati. </w:t>
      </w:r>
    </w:p>
    <w:p w14:paraId="03D60C12"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[8]Per fede Abramo, chiamato da Dio, obbedì partendo per un luogo che doveva ricevere in eredità, e partì senza sapere dove andava. </w:t>
      </w:r>
    </w:p>
    <w:p w14:paraId="4599C490" w14:textId="2DF2D83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12,1-4: “Il Signore disse ad Abram: </w:t>
      </w:r>
      <w:r w:rsidR="007B562B" w:rsidRPr="00D253D5">
        <w:rPr>
          <w:rFonts w:ascii="Arial" w:hAnsi="Arial"/>
          <w:bCs/>
          <w:i/>
          <w:iCs/>
          <w:sz w:val="24"/>
        </w:rPr>
        <w:t>Vattene</w:t>
      </w:r>
      <w:r w:rsidRPr="00D253D5">
        <w:rPr>
          <w:rFonts w:ascii="Arial" w:hAnsi="Arial"/>
          <w:bCs/>
          <w:i/>
          <w:iCs/>
          <w:sz w:val="24"/>
        </w:rPr>
        <w:t xml:space="preserve"> dal tuo paese, dalla tua patria e dalla casa di tuo padre, verso il paese che io ti indicherò. Farò di te un grande popolo e ti benedirò, renderò grande il tuo nome e diventerai una benedizione. Benedirò coloro che ti benediranno e coloro che ti malediranno maledirò e in te si diranno benedette tutte le famiglie della terra. Allora Abram partì, come gli aveva ordinato il Signore, e con lui partì Lot</w:t>
      </w:r>
      <w:r w:rsidR="008847C7" w:rsidRPr="00D253D5">
        <w:rPr>
          <w:rFonts w:ascii="Arial" w:hAnsi="Arial"/>
          <w:bCs/>
          <w:i/>
          <w:iCs/>
          <w:sz w:val="24"/>
        </w:rPr>
        <w:t xml:space="preserve">. </w:t>
      </w:r>
      <w:r w:rsidRPr="00D253D5">
        <w:rPr>
          <w:rFonts w:ascii="Arial" w:hAnsi="Arial"/>
          <w:bCs/>
          <w:i/>
          <w:iCs/>
          <w:sz w:val="24"/>
        </w:rPr>
        <w:t xml:space="preserve">Abram aveva settantacinque anni quando lasciò Carran”. </w:t>
      </w:r>
    </w:p>
    <w:p w14:paraId="53C7EAA9" w14:textId="33E9E22E" w:rsidR="0015227D" w:rsidRPr="00CA2FD3" w:rsidRDefault="0015227D" w:rsidP="00607695">
      <w:pPr>
        <w:spacing w:after="120"/>
        <w:jc w:val="both"/>
        <w:rPr>
          <w:rFonts w:ascii="Arial" w:hAnsi="Arial"/>
          <w:sz w:val="24"/>
        </w:rPr>
      </w:pPr>
      <w:r w:rsidRPr="00CA2FD3">
        <w:rPr>
          <w:rFonts w:ascii="Arial" w:hAnsi="Arial"/>
          <w:sz w:val="24"/>
        </w:rPr>
        <w:t>Volendo fare un primo punto sulla situazione, è giusto dire che ogni persona di fede vive con Dio un rapporto singolarissimo: finora la fede dell’uno non è stata la fede dell’altro, perché la Parola per l’uno non era Parola per l’altro. La Parola detta personalmente fa sì che la fede differisca da persona a persona, perché da persona a persona differisce la Parola.</w:t>
      </w:r>
      <w:r w:rsidR="00D253D5">
        <w:rPr>
          <w:rFonts w:ascii="Arial" w:hAnsi="Arial"/>
          <w:sz w:val="24"/>
        </w:rPr>
        <w:t xml:space="preserve"> </w:t>
      </w:r>
      <w:r w:rsidRPr="00CA2FD3">
        <w:rPr>
          <w:rFonts w:ascii="Arial" w:hAnsi="Arial"/>
          <w:sz w:val="24"/>
        </w:rPr>
        <w:t>Quella di Noè è una fede con futuro di vita. È una fede con promessa evidente, che si può facilmente constatare. È una Parola detta una volta per tutte. È anche una fede che nasce una volte per tutte.</w:t>
      </w:r>
      <w:r w:rsidR="00D253D5">
        <w:rPr>
          <w:rFonts w:ascii="Arial" w:hAnsi="Arial"/>
          <w:sz w:val="24"/>
        </w:rPr>
        <w:t xml:space="preserve"> </w:t>
      </w:r>
      <w:r w:rsidRPr="00CA2FD3">
        <w:rPr>
          <w:rFonts w:ascii="Arial" w:hAnsi="Arial"/>
          <w:sz w:val="24"/>
        </w:rPr>
        <w:t>Con Abramo invece inizia un altro tipo di fede. Inizia un vero cammino nella fede. Non è però un cammino nella fede nel senso che c’è una Parola che bisogna realizzare ed essa ha un valore che abbraccia tutta la vita.</w:t>
      </w:r>
    </w:p>
    <w:p w14:paraId="1538FCFF" w14:textId="629C7380" w:rsidR="0015227D" w:rsidRPr="00CA2FD3" w:rsidRDefault="0015227D" w:rsidP="00607695">
      <w:pPr>
        <w:spacing w:after="120"/>
        <w:jc w:val="both"/>
        <w:rPr>
          <w:rFonts w:ascii="Arial" w:hAnsi="Arial"/>
          <w:sz w:val="24"/>
        </w:rPr>
      </w:pPr>
      <w:r w:rsidRPr="00CA2FD3">
        <w:rPr>
          <w:rFonts w:ascii="Arial" w:hAnsi="Arial"/>
          <w:sz w:val="24"/>
        </w:rPr>
        <w:t>Anche questo è cammino nella fede, ma è un cammino per realizzare la Parola ascoltata. Differente è invece il cammino della fede di Abramo. Abramo cammina ascoltando il Signore. Se lo ascolta cammina, se non lo ascolta resta fermo.</w:t>
      </w:r>
      <w:r w:rsidR="00D253D5">
        <w:rPr>
          <w:rFonts w:ascii="Arial" w:hAnsi="Arial"/>
          <w:sz w:val="24"/>
        </w:rPr>
        <w:t xml:space="preserve"> </w:t>
      </w:r>
      <w:r w:rsidRPr="00CA2FD3">
        <w:rPr>
          <w:rFonts w:ascii="Arial" w:hAnsi="Arial"/>
          <w:sz w:val="24"/>
        </w:rPr>
        <w:t>La sua è una fede totalmente dipendente dalla Parola che Dio gli farà udire oggi. Questo è il cammino della fede di Abramo: cammino nella Parola attuale di Dio</w:t>
      </w:r>
      <w:r w:rsidR="00AB6684">
        <w:rPr>
          <w:rFonts w:ascii="Arial" w:hAnsi="Arial"/>
          <w:sz w:val="24"/>
        </w:rPr>
        <w:t xml:space="preserve">. </w:t>
      </w:r>
      <w:r w:rsidRPr="00CA2FD3">
        <w:rPr>
          <w:rFonts w:ascii="Arial" w:hAnsi="Arial"/>
          <w:sz w:val="24"/>
        </w:rPr>
        <w:t xml:space="preserve">Che sia un cammino di Parola in Parola lo si deduce già dal primo comando che il Signore gli rivolge: </w:t>
      </w:r>
      <w:r w:rsidRPr="00CA2FD3">
        <w:rPr>
          <w:rFonts w:ascii="Arial" w:hAnsi="Arial"/>
          <w:i/>
          <w:sz w:val="24"/>
        </w:rPr>
        <w:t>“</w:t>
      </w:r>
      <w:r w:rsidR="007B562B" w:rsidRPr="00CA2FD3">
        <w:rPr>
          <w:rFonts w:ascii="Arial" w:hAnsi="Arial"/>
          <w:i/>
          <w:sz w:val="24"/>
        </w:rPr>
        <w:t>Vattene</w:t>
      </w:r>
      <w:r w:rsidRPr="00CA2FD3">
        <w:rPr>
          <w:rFonts w:ascii="Arial" w:hAnsi="Arial"/>
          <w:i/>
          <w:sz w:val="24"/>
        </w:rPr>
        <w:t xml:space="preserve"> dal tuo paese, dalla tua patria e dalla casa di tuo padre, verso il paese che io ti indicherò”.</w:t>
      </w:r>
      <w:r w:rsidR="00D253D5">
        <w:rPr>
          <w:rFonts w:ascii="Arial" w:hAnsi="Arial"/>
          <w:i/>
          <w:sz w:val="24"/>
        </w:rPr>
        <w:t xml:space="preserve"> </w:t>
      </w:r>
      <w:r w:rsidRPr="00CA2FD3">
        <w:rPr>
          <w:rFonts w:ascii="Arial" w:hAnsi="Arial"/>
          <w:sz w:val="24"/>
        </w:rPr>
        <w:t>Abramo deve partire. Il Signore gli indicherà dove andare. Quando? Al momento che Lui riterrà giusto.</w:t>
      </w:r>
      <w:r w:rsidR="00D253D5">
        <w:rPr>
          <w:rFonts w:ascii="Arial" w:hAnsi="Arial"/>
          <w:sz w:val="24"/>
        </w:rPr>
        <w:t xml:space="preserve"> </w:t>
      </w:r>
      <w:r w:rsidRPr="00CA2FD3">
        <w:rPr>
          <w:rFonts w:ascii="Arial" w:hAnsi="Arial"/>
          <w:sz w:val="24"/>
        </w:rPr>
        <w:t xml:space="preserve">Abramo deve ora imparare ad ascoltare il Signore, </w:t>
      </w:r>
      <w:r w:rsidRPr="00CA2FD3">
        <w:rPr>
          <w:rFonts w:ascii="Arial" w:hAnsi="Arial"/>
          <w:i/>
          <w:sz w:val="24"/>
        </w:rPr>
        <w:t xml:space="preserve">a discernere e a separare la voce di Dio da tutte le altre voci, </w:t>
      </w:r>
      <w:r w:rsidRPr="00CA2FD3">
        <w:rPr>
          <w:rFonts w:ascii="Arial" w:hAnsi="Arial"/>
          <w:sz w:val="24"/>
        </w:rPr>
        <w:t>anche da quelle del suo cuore.</w:t>
      </w:r>
      <w:r w:rsidR="00D253D5">
        <w:rPr>
          <w:rFonts w:ascii="Arial" w:hAnsi="Arial"/>
          <w:sz w:val="24"/>
        </w:rPr>
        <w:t xml:space="preserve"> </w:t>
      </w:r>
      <w:r w:rsidRPr="00CA2FD3">
        <w:rPr>
          <w:rFonts w:ascii="Arial" w:hAnsi="Arial"/>
          <w:sz w:val="24"/>
        </w:rPr>
        <w:t>Ci riuscirà? A volte c’era Sara a confonderlo. Ma poi interveniva il Signore e metteva ogni cosa al suo posto.</w:t>
      </w:r>
    </w:p>
    <w:p w14:paraId="464E9090" w14:textId="6E0B84A5"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Si badi bene. Il cammino di Abramo nella Parola e con la Parola di Dio non è nella comprensione, è nell’ascolto, nell’obbedienza, nella realizzazione. Una cosa sempre da non fare è questa: non comprendo, interpreto, realizzo. La comprensione non deve mai annullare il </w:t>
      </w:r>
      <w:r w:rsidRPr="00CA2FD3">
        <w:rPr>
          <w:rFonts w:ascii="Arial" w:hAnsi="Arial"/>
          <w:bCs/>
          <w:i/>
          <w:sz w:val="24"/>
        </w:rPr>
        <w:t xml:space="preserve">“dettato” </w:t>
      </w:r>
      <w:r w:rsidRPr="00CA2FD3">
        <w:rPr>
          <w:rFonts w:ascii="Arial" w:hAnsi="Arial"/>
          <w:bCs/>
          <w:sz w:val="24"/>
        </w:rPr>
        <w:t xml:space="preserve">letterale della Parola, altrimenti non è più comprensione, è vera e propria alterazione. La giusta procedura è questa: </w:t>
      </w:r>
      <w:r w:rsidRPr="00CA2FD3">
        <w:rPr>
          <w:rFonts w:ascii="Arial" w:hAnsi="Arial"/>
          <w:bCs/>
          <w:i/>
          <w:sz w:val="24"/>
        </w:rPr>
        <w:t>non comprendo, compio quanto la Parola dice, attendo di comprendere</w:t>
      </w:r>
      <w:r w:rsidRPr="00CA2FD3">
        <w:rPr>
          <w:rFonts w:ascii="Arial" w:hAnsi="Arial"/>
          <w:bCs/>
          <w:sz w:val="24"/>
        </w:rPr>
        <w:t xml:space="preserve">. Oppure: </w:t>
      </w:r>
      <w:r w:rsidRPr="00CA2FD3">
        <w:rPr>
          <w:rFonts w:ascii="Arial" w:hAnsi="Arial"/>
          <w:bCs/>
          <w:i/>
          <w:sz w:val="24"/>
        </w:rPr>
        <w:t>Non comprendo, chiedo spiegazione a Dio, attuo quanto il Signore mi dice</w:t>
      </w:r>
      <w:r w:rsidR="008847C7" w:rsidRPr="00CA2FD3">
        <w:rPr>
          <w:rFonts w:ascii="Arial" w:hAnsi="Arial"/>
          <w:bCs/>
          <w:sz w:val="24"/>
        </w:rPr>
        <w:t xml:space="preserve">. </w:t>
      </w:r>
      <w:r w:rsidRPr="00CA2FD3">
        <w:rPr>
          <w:rFonts w:ascii="Arial" w:hAnsi="Arial"/>
          <w:bCs/>
          <w:sz w:val="24"/>
        </w:rPr>
        <w:t xml:space="preserve">Ogni altra attuazione è via umana, non divina di realizzare la Parola. </w:t>
      </w:r>
    </w:p>
    <w:p w14:paraId="4F0CBA8E"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lastRenderedPageBreak/>
        <w:t xml:space="preserve">[9]Per fede soggiornò nella terra promessa come in una regione straniera, abitando sotto le tende, come anche Isacco e Giacobbe, coeredi della medesima promessa. </w:t>
      </w:r>
    </w:p>
    <w:p w14:paraId="7A221799" w14:textId="57217114" w:rsidR="0015227D" w:rsidRPr="00CA2FD3" w:rsidRDefault="0015227D" w:rsidP="00607695">
      <w:pPr>
        <w:spacing w:after="120"/>
        <w:jc w:val="both"/>
        <w:rPr>
          <w:rFonts w:ascii="Arial" w:hAnsi="Arial"/>
          <w:sz w:val="24"/>
        </w:rPr>
      </w:pPr>
      <w:r w:rsidRPr="00CA2FD3">
        <w:rPr>
          <w:rFonts w:ascii="Arial" w:hAnsi="Arial"/>
          <w:sz w:val="24"/>
        </w:rPr>
        <w:t>Il Signore aveva chiesto ad Abramo di partire verso il Paese che Lui gli avrebbe indicato.</w:t>
      </w:r>
      <w:r w:rsidR="00D253D5">
        <w:rPr>
          <w:rFonts w:ascii="Arial" w:hAnsi="Arial"/>
          <w:sz w:val="24"/>
        </w:rPr>
        <w:t xml:space="preserve"> </w:t>
      </w:r>
      <w:r w:rsidRPr="00CA2FD3">
        <w:rPr>
          <w:rFonts w:ascii="Arial" w:hAnsi="Arial"/>
          <w:sz w:val="24"/>
        </w:rPr>
        <w:t>Ma qual è questo Paese? Per Abramo non c’è Paese. Lui deve abitare in terra, o regione straniera, come pellegrino, forestiero.</w:t>
      </w:r>
      <w:r w:rsidR="00D253D5">
        <w:rPr>
          <w:rFonts w:ascii="Arial" w:hAnsi="Arial"/>
          <w:sz w:val="24"/>
        </w:rPr>
        <w:t xml:space="preserve"> </w:t>
      </w:r>
      <w:r w:rsidRPr="00CA2FD3">
        <w:rPr>
          <w:rFonts w:ascii="Arial" w:hAnsi="Arial"/>
          <w:sz w:val="24"/>
        </w:rPr>
        <w:t>Lui non dovrà avere una stabile dimora. La sua dimora sarà una tenda, che sposterà di luogo in luogo, finché il Signore non gli avrà indicato che è giunto nel luogo del suo riposo.</w:t>
      </w:r>
      <w:r w:rsidR="00D253D5">
        <w:rPr>
          <w:rFonts w:ascii="Arial" w:hAnsi="Arial"/>
          <w:sz w:val="24"/>
        </w:rPr>
        <w:t xml:space="preserve"> </w:t>
      </w:r>
      <w:r w:rsidRPr="00CA2FD3">
        <w:rPr>
          <w:rFonts w:ascii="Arial" w:hAnsi="Arial"/>
          <w:sz w:val="24"/>
        </w:rPr>
        <w:t>Qual è la fede di Abramo? Quella di camminare ascoltando il Signore, fidandosi sempre e comunque di Lui, senza nulla attendere, se non ciò che il Signore di volta in volta gli prometteva.</w:t>
      </w:r>
      <w:r w:rsidR="00D253D5">
        <w:rPr>
          <w:rFonts w:ascii="Arial" w:hAnsi="Arial"/>
          <w:sz w:val="24"/>
        </w:rPr>
        <w:t xml:space="preserve"> </w:t>
      </w:r>
      <w:r w:rsidRPr="00CA2FD3">
        <w:rPr>
          <w:rFonts w:ascii="Arial" w:hAnsi="Arial"/>
          <w:sz w:val="24"/>
        </w:rPr>
        <w:t>Questa fede di Abramo diviene consegna alla Parola attuale di Dio. È una fede dell’oggi per l’oggi, dell’oggi per il domani, ma il domani della fede di Abramo non è una fruttificazione di ciò che Lui crede oggi e realizza, ma è un dono di Dio e quindi una sua promessa.</w:t>
      </w:r>
    </w:p>
    <w:p w14:paraId="053B68CB" w14:textId="38E00FDC" w:rsidR="0015227D" w:rsidRPr="00CA2FD3" w:rsidRDefault="0015227D" w:rsidP="00607695">
      <w:pPr>
        <w:spacing w:after="120"/>
        <w:jc w:val="both"/>
        <w:rPr>
          <w:rFonts w:ascii="Arial" w:hAnsi="Arial"/>
          <w:sz w:val="24"/>
        </w:rPr>
      </w:pPr>
      <w:r w:rsidRPr="00CA2FD3">
        <w:rPr>
          <w:rFonts w:ascii="Arial" w:hAnsi="Arial"/>
          <w:sz w:val="24"/>
        </w:rPr>
        <w:t>Lui vive di fede e Dio opera per Lui, prepara per Lui un futuro ricco di speranza</w:t>
      </w:r>
      <w:r w:rsidR="00AB6684">
        <w:rPr>
          <w:rFonts w:ascii="Arial" w:hAnsi="Arial"/>
          <w:sz w:val="24"/>
        </w:rPr>
        <w:t xml:space="preserve">. </w:t>
      </w:r>
      <w:r w:rsidRPr="00CA2FD3">
        <w:rPr>
          <w:rFonts w:ascii="Arial" w:hAnsi="Arial"/>
          <w:sz w:val="24"/>
        </w:rPr>
        <w:t>Questa fede ti pone in perenne stato di cambiamento, di affidamento, di dipendenza. Abramo è da Dio in tutto. Questa è la fede che il Signore gli chiede: essere sempre, comunque, in tutto da Dio, dalla sua Parola, dalla Parola che di volta in volta il Signore farà giungere al suo orecchio e al suo cuore</w:t>
      </w:r>
      <w:r w:rsidR="00AB6684">
        <w:rPr>
          <w:rFonts w:ascii="Arial" w:hAnsi="Arial"/>
          <w:sz w:val="24"/>
        </w:rPr>
        <w:t xml:space="preserve">. </w:t>
      </w:r>
      <w:r w:rsidRPr="00CA2FD3">
        <w:rPr>
          <w:rFonts w:ascii="Arial" w:hAnsi="Arial"/>
          <w:sz w:val="24"/>
        </w:rPr>
        <w:t>Questa fede richiede il pieno, totale, perfetto abbandono al Signore. Esige lo svuotamento dei pensieri, dei sentimenti, anche la libertà dalle proprie opere o realizzazioni. Se tutto è da Dio, tutto deve essere da Dio sempre.</w:t>
      </w:r>
      <w:r w:rsidR="00D253D5">
        <w:rPr>
          <w:rFonts w:ascii="Arial" w:hAnsi="Arial"/>
          <w:sz w:val="24"/>
        </w:rPr>
        <w:t xml:space="preserve"> </w:t>
      </w:r>
      <w:r w:rsidRPr="00CA2FD3">
        <w:rPr>
          <w:rFonts w:ascii="Arial" w:hAnsi="Arial"/>
          <w:sz w:val="24"/>
        </w:rPr>
        <w:t>Ma tutto è sempre da Dio, se tutto Abramo è nella Parola di Dio, nella sua volontà ed è tutto nella Parola se si fa secondo la Parola, secondo la Parola si realizza. Lui esiste per realizzare ogni Parola di Dio. Il resto, tutto il resto lo realizzerà il Signore per Lui.</w:t>
      </w:r>
    </w:p>
    <w:p w14:paraId="70C05C20" w14:textId="7F48AF40" w:rsidR="0015227D" w:rsidRPr="00CA2FD3" w:rsidRDefault="0015227D" w:rsidP="00607695">
      <w:pPr>
        <w:spacing w:after="120"/>
        <w:jc w:val="both"/>
        <w:rPr>
          <w:rFonts w:ascii="Arial" w:hAnsi="Arial"/>
          <w:sz w:val="24"/>
        </w:rPr>
      </w:pPr>
      <w:r w:rsidRPr="00CA2FD3">
        <w:rPr>
          <w:rFonts w:ascii="Arial" w:hAnsi="Arial"/>
          <w:sz w:val="24"/>
        </w:rPr>
        <w:t>La fede di Abramo è così una fede senza futuro umano, senza certezze umane, senza speranze umane. È una fede la cui speranza è creata solo ed esclusivamente dalla Parola di Dio. È una fede quella di Abramo in cui sia presente, che lo stesso futuro di Abramo è da Dio, è nella sua Parola, ma non è nella Parola detta ieri, è in quella detta oggi.</w:t>
      </w:r>
      <w:r w:rsidR="00D253D5">
        <w:rPr>
          <w:rFonts w:ascii="Arial" w:hAnsi="Arial"/>
          <w:sz w:val="24"/>
        </w:rPr>
        <w:t xml:space="preserve"> </w:t>
      </w:r>
      <w:r w:rsidRPr="00CA2FD3">
        <w:rPr>
          <w:rFonts w:ascii="Arial" w:hAnsi="Arial"/>
          <w:sz w:val="24"/>
        </w:rPr>
        <w:t>Qual è allora la differenza tra la Parola di ieri e quella di oggi? Nessuna per rapporto alla fede. La Parola di ieri diceva il futuro della vita di Abramo. La Parola di oggi dice il futuro della vita di Abramo. Il futuro della vita di Abramo è Dio, non è il frutto della fede di Abramo, o l’opera della fede di Abramo.</w:t>
      </w:r>
    </w:p>
    <w:p w14:paraId="6CC13455" w14:textId="0ADC89A3" w:rsidR="0015227D" w:rsidRPr="00CA2FD3" w:rsidRDefault="0015227D" w:rsidP="00607695">
      <w:pPr>
        <w:spacing w:after="120"/>
        <w:jc w:val="both"/>
        <w:rPr>
          <w:rFonts w:ascii="Arial" w:hAnsi="Arial"/>
          <w:sz w:val="24"/>
        </w:rPr>
      </w:pPr>
      <w:r w:rsidRPr="00CA2FD3">
        <w:rPr>
          <w:rFonts w:ascii="Arial" w:hAnsi="Arial"/>
          <w:sz w:val="24"/>
        </w:rPr>
        <w:t>Questa essenziale verità della Parola di Abramo fa sì che Lui possa ascoltare ogni Parola di Dio, anche se apparentemente l’una è in contrasto con l’altra, l’una in opposizione all’altra</w:t>
      </w:r>
      <w:r w:rsidR="00AB6684">
        <w:rPr>
          <w:rFonts w:ascii="Arial" w:hAnsi="Arial"/>
          <w:sz w:val="24"/>
        </w:rPr>
        <w:t xml:space="preserve">. </w:t>
      </w:r>
      <w:r w:rsidRPr="00CA2FD3">
        <w:rPr>
          <w:rFonts w:ascii="Arial" w:hAnsi="Arial"/>
          <w:sz w:val="24"/>
        </w:rPr>
        <w:t>Può ascoltare l’una e l’altra Parola, anche se in contrasto, perché il futuro non nasce dalla Parola ascoltata e messa in pratica, ma nasce dalla fede nel Dio che dona la Parola.</w:t>
      </w:r>
      <w:r w:rsidR="00D253D5">
        <w:rPr>
          <w:rFonts w:ascii="Arial" w:hAnsi="Arial"/>
          <w:sz w:val="24"/>
        </w:rPr>
        <w:t xml:space="preserve"> </w:t>
      </w:r>
      <w:r w:rsidRPr="00CA2FD3">
        <w:rPr>
          <w:rFonts w:ascii="Arial" w:hAnsi="Arial"/>
          <w:sz w:val="24"/>
        </w:rPr>
        <w:t xml:space="preserve">Quella di Abramo è una fede che si fa obbedienza. L’obbedienza è alla Parola, non al frutto della Parola. Poiché l’obbedienza è alla Parola lui può ascoltare e mettere in pratica tutte le Parole di Dio. Il frutto nasce dall’obbedienza, non dalla Parola. </w:t>
      </w:r>
    </w:p>
    <w:p w14:paraId="4B019DA2"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Il passaggio dalla Parola all’obbedienza è la cosa più difficile da realizzare. Lo si realizza ad una condizione: </w:t>
      </w:r>
      <w:r w:rsidRPr="00CA2FD3">
        <w:rPr>
          <w:rFonts w:ascii="Arial" w:hAnsi="Arial"/>
          <w:bCs/>
          <w:i/>
          <w:sz w:val="24"/>
        </w:rPr>
        <w:t xml:space="preserve">che si veda Dio che crea il nostro futuro, che lo crea nella nostra obbedienza, e non più come frutto della nostra messa in pratica della Parola. </w:t>
      </w:r>
      <w:r w:rsidRPr="00CA2FD3">
        <w:rPr>
          <w:rFonts w:ascii="Arial" w:hAnsi="Arial"/>
          <w:bCs/>
          <w:sz w:val="24"/>
        </w:rPr>
        <w:t xml:space="preserve">Per intenderci: è come se il Signore ci dicesse di </w:t>
      </w:r>
      <w:r w:rsidRPr="00CA2FD3">
        <w:rPr>
          <w:rFonts w:ascii="Arial" w:hAnsi="Arial"/>
          <w:bCs/>
          <w:sz w:val="24"/>
        </w:rPr>
        <w:lastRenderedPageBreak/>
        <w:t xml:space="preserve">piantare un albero e noi lo piantiamo. Poi ci dice di tagliarlo e noi lo tagliamo. Il frutto che il Signore ci dà perché noi lo mangiamo, ce lo dona in virtù della nostra obbedienza, non in forza della produzione dell’albero. Il frutto cioè non lo produce l’albero, ma il Signore. </w:t>
      </w:r>
      <w:r w:rsidRPr="00CA2FD3">
        <w:rPr>
          <w:rFonts w:ascii="Arial" w:hAnsi="Arial"/>
          <w:bCs/>
          <w:i/>
          <w:sz w:val="24"/>
        </w:rPr>
        <w:t>L’albero ci viene dato perché noi lo piantiamo, in obbedienza a Lui, ma anche perché lo tagliamo in obbedienza a Lui.</w:t>
      </w:r>
      <w:r w:rsidRPr="00CA2FD3">
        <w:rPr>
          <w:rFonts w:ascii="Arial" w:hAnsi="Arial"/>
          <w:bCs/>
          <w:sz w:val="24"/>
        </w:rPr>
        <w:t xml:space="preserve"> Perché dobbiamo piantarlo e perché dobbiamo tagliarlo non appartiene a noi, </w:t>
      </w:r>
      <w:r w:rsidRPr="00CA2FD3">
        <w:rPr>
          <w:rFonts w:ascii="Arial" w:hAnsi="Arial"/>
          <w:bCs/>
          <w:i/>
          <w:sz w:val="24"/>
        </w:rPr>
        <w:t>a noi appartiene solo l’obbedienza ad ogni Parola di Dio</w:t>
      </w:r>
      <w:r w:rsidRPr="00CA2FD3">
        <w:rPr>
          <w:rFonts w:ascii="Arial" w:hAnsi="Arial"/>
          <w:bCs/>
          <w:sz w:val="24"/>
        </w:rPr>
        <w:t xml:space="preserve">. </w:t>
      </w:r>
      <w:r w:rsidRPr="00CA2FD3">
        <w:rPr>
          <w:rFonts w:ascii="Arial" w:hAnsi="Arial"/>
          <w:bCs/>
          <w:i/>
          <w:sz w:val="24"/>
        </w:rPr>
        <w:t xml:space="preserve">È questa totale fiducia nel Signore l’opera che il Signore vuole da chi dice di avere fede in Lui. </w:t>
      </w:r>
      <w:r w:rsidRPr="00CA2FD3">
        <w:rPr>
          <w:rFonts w:ascii="Arial" w:hAnsi="Arial"/>
          <w:bCs/>
          <w:sz w:val="24"/>
        </w:rPr>
        <w:t>Ci sta la nostra malata razionalità ad una simile fede?</w:t>
      </w:r>
    </w:p>
    <w:p w14:paraId="18093A54" w14:textId="77777777" w:rsidR="0015227D" w:rsidRPr="00CA2FD3" w:rsidRDefault="0015227D" w:rsidP="00607695">
      <w:pPr>
        <w:spacing w:after="120"/>
        <w:jc w:val="both"/>
        <w:rPr>
          <w:rFonts w:ascii="Arial" w:hAnsi="Arial"/>
          <w:b/>
          <w:i/>
          <w:sz w:val="24"/>
        </w:rPr>
      </w:pPr>
      <w:r w:rsidRPr="00CA2FD3">
        <w:rPr>
          <w:rFonts w:ascii="Arial" w:hAnsi="Arial"/>
          <w:sz w:val="24"/>
        </w:rPr>
        <w:t xml:space="preserve">In parole molto più semplici: il futuro non è frutto della realizzazione della Parola, ma dell’obbedienza. L’obbedienza è una, una sola: al Dio che parla. </w:t>
      </w:r>
      <w:r w:rsidRPr="00CA2FD3">
        <w:rPr>
          <w:rFonts w:ascii="Arial" w:hAnsi="Arial"/>
          <w:b/>
          <w:i/>
          <w:sz w:val="24"/>
        </w:rPr>
        <w:t xml:space="preserve">La Parola potrà essere in contraddizione, l’obbedienza mai. </w:t>
      </w:r>
    </w:p>
    <w:p w14:paraId="350F6043"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[10]Egli aspettava infatti la città dalle salde fondamenta, il cui architetto e costruttore è Dio stesso. </w:t>
      </w:r>
    </w:p>
    <w:p w14:paraId="55B0531E" w14:textId="0AFDF9F9" w:rsidR="0015227D" w:rsidRPr="00CA2FD3" w:rsidRDefault="0015227D" w:rsidP="00607695">
      <w:pPr>
        <w:spacing w:after="120"/>
        <w:jc w:val="both"/>
        <w:rPr>
          <w:rFonts w:ascii="Arial" w:hAnsi="Arial"/>
          <w:sz w:val="24"/>
        </w:rPr>
      </w:pPr>
      <w:r w:rsidRPr="00CA2FD3">
        <w:rPr>
          <w:rFonts w:ascii="Arial" w:hAnsi="Arial"/>
          <w:sz w:val="24"/>
        </w:rPr>
        <w:t>L’Autore ci rivela ora perché per Abramo non c’era spazio sulla nostra terra. Lui non era stato chiamato per abitare una città costruita da mano d’uomo.</w:t>
      </w:r>
      <w:r w:rsidR="00D253D5">
        <w:rPr>
          <w:rFonts w:ascii="Arial" w:hAnsi="Arial"/>
          <w:sz w:val="24"/>
        </w:rPr>
        <w:t xml:space="preserve"> </w:t>
      </w:r>
      <w:r w:rsidRPr="00CA2FD3">
        <w:rPr>
          <w:rFonts w:ascii="Arial" w:hAnsi="Arial"/>
          <w:sz w:val="24"/>
        </w:rPr>
        <w:t xml:space="preserve">La città che Lui attendeva e che Dio gli aveva promessa è quella eterna: </w:t>
      </w:r>
      <w:r w:rsidRPr="00CA2FD3">
        <w:rPr>
          <w:rFonts w:ascii="Arial" w:hAnsi="Arial"/>
          <w:i/>
          <w:sz w:val="24"/>
        </w:rPr>
        <w:t>la città dalle salde fondamenta, il cui architetto e costruttore è Dio stesso</w:t>
      </w:r>
      <w:r w:rsidR="00AB6684">
        <w:rPr>
          <w:rFonts w:ascii="Arial" w:hAnsi="Arial"/>
          <w:i/>
          <w:sz w:val="24"/>
        </w:rPr>
        <w:t xml:space="preserve">. </w:t>
      </w:r>
      <w:r w:rsidRPr="00CA2FD3">
        <w:rPr>
          <w:rFonts w:ascii="Arial" w:hAnsi="Arial"/>
          <w:sz w:val="24"/>
        </w:rPr>
        <w:t xml:space="preserve">È questa l’altra novità della fede in Abramo: lo spostamento della promessa: dalle cose della terra, alle cose del cielo, dal presente all’eternità, dall’opera dell’uomo a quella di Dio. È uno spostamento non di lieve entità. Con Abramo la via della fede apre sull’eternità ed è questa la vera finalità della fede: </w:t>
      </w:r>
      <w:r w:rsidRPr="00CA2FD3">
        <w:rPr>
          <w:rFonts w:ascii="Arial" w:hAnsi="Arial"/>
          <w:i/>
          <w:sz w:val="24"/>
        </w:rPr>
        <w:t xml:space="preserve">ricondurre l’uomo là dove era prima: nella città del Cielo, dalla quale era stato espulso a causa del suo peccato, </w:t>
      </w:r>
      <w:r w:rsidRPr="00CA2FD3">
        <w:rPr>
          <w:rFonts w:ascii="Arial" w:hAnsi="Arial"/>
          <w:sz w:val="24"/>
        </w:rPr>
        <w:t>come si può leggere nel capitolo terzo della Genesi, dove è mirabilmente manifestato lo stato miserevole in cui sono caduti Adamo ed Eva e la loro scacciata dal Paradiso terrestre.</w:t>
      </w:r>
    </w:p>
    <w:p w14:paraId="68718F2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3,1-24: “Il serpente era la più astuta di tutte le bestie selvatiche fatte dal Signore Dio. 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678E6CB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il serpente disse alla donna: Non morirete affatto! Anzi, Dio sa  che quando voi ne mangiaste, si aprirebbero i vostri occhi e diventereste come  Dio, conoscendo il bene e il male. </w:t>
      </w:r>
    </w:p>
    <w:p w14:paraId="5DEC96B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585FEC0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il Signore Dio chiamò l'uomo e gli disse: Dove sei? Rispose:  Ho udito il tuo passo nel giardino: ho avuto paura, perché sono nudo, e </w:t>
      </w:r>
      <w:r w:rsidRPr="00D253D5">
        <w:rPr>
          <w:rFonts w:ascii="Arial" w:hAnsi="Arial"/>
          <w:i/>
          <w:iCs/>
          <w:sz w:val="24"/>
        </w:rPr>
        <w:lastRenderedPageBreak/>
        <w:t xml:space="preserve">mi sono  nascosto. Riprese: Chi ti ha fatto sapere che eri nudo? Hai forse mangiato dell'albero di  cui ti avevo comandato di non mangiare? </w:t>
      </w:r>
    </w:p>
    <w:p w14:paraId="72EFF102"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Rispose l'uomo: La donna che tu mi hai posta accanto mi ha dato dell'albero e  io ne ho mangiato. </w:t>
      </w:r>
    </w:p>
    <w:p w14:paraId="79FDD9B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Il Signore Dio disse alla donna: Che hai fatto? Rispose la  donna: Il serpente mi ha ingannata e io ho mangiato. </w:t>
      </w:r>
    </w:p>
    <w:p w14:paraId="1A95B186" w14:textId="7551AE3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8847C7" w:rsidRPr="00D253D5">
        <w:rPr>
          <w:rFonts w:ascii="Arial" w:hAnsi="Arial"/>
          <w:i/>
          <w:iCs/>
          <w:sz w:val="24"/>
        </w:rPr>
        <w:t xml:space="preserve">. </w:t>
      </w:r>
    </w:p>
    <w:p w14:paraId="7BC82124" w14:textId="56859629"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Alla donna disse: Moltiplicherò i tuoi dolori e le tue gravidanze, con dolore partorirai figli. Verso tuo marito sarà il tuo istinto, ma egli ti dominerà</w:t>
      </w:r>
      <w:r w:rsidR="008847C7" w:rsidRPr="00D253D5">
        <w:rPr>
          <w:rFonts w:ascii="Arial" w:hAnsi="Arial"/>
          <w:i/>
          <w:iCs/>
          <w:sz w:val="24"/>
        </w:rPr>
        <w:t xml:space="preserve">. </w:t>
      </w:r>
    </w:p>
    <w:p w14:paraId="47AC5C8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p>
    <w:p w14:paraId="3A65DFF0" w14:textId="3DE50D21"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L'uomo chiamò la moglie Eva, perché essa fu la madre di tutti i viventi. Il Signore Dio fece all'uomo e alla donna tuniche di pelli e li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w:t>
      </w:r>
      <w:r w:rsidR="008847C7" w:rsidRPr="00D253D5">
        <w:rPr>
          <w:rFonts w:ascii="Arial" w:hAnsi="Arial"/>
          <w:i/>
          <w:iCs/>
          <w:sz w:val="24"/>
        </w:rPr>
        <w:t xml:space="preserve">. </w:t>
      </w:r>
    </w:p>
    <w:p w14:paraId="714CC590"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La non fede ha scacciato Adamo ed Eva dal Giardino di Dio, la fede deve avere questa unica finalità: riportarlo nel Giardino. Ogni annunzio che non indica all’uomo la via del Cielo, </w:t>
      </w:r>
      <w:r w:rsidRPr="00CA2FD3">
        <w:rPr>
          <w:rFonts w:ascii="Arial" w:hAnsi="Arial"/>
          <w:bCs/>
          <w:i/>
          <w:sz w:val="24"/>
        </w:rPr>
        <w:t>è un annunzio non di vera, retta, autentica fede</w:t>
      </w:r>
      <w:r w:rsidRPr="00CA2FD3">
        <w:rPr>
          <w:rFonts w:ascii="Arial" w:hAnsi="Arial"/>
          <w:bCs/>
          <w:sz w:val="24"/>
        </w:rPr>
        <w:t xml:space="preserve">. È questa una fede che non salva l’uomo, perché lo lascia in terra straniera, in regione forestiera, senza indicargli la via della città dalle stabili fondamenta, il cui architetto e costruttore è Dio. </w:t>
      </w:r>
      <w:r w:rsidRPr="00CA2FD3">
        <w:rPr>
          <w:rFonts w:ascii="Arial" w:hAnsi="Arial"/>
          <w:bCs/>
          <w:i/>
          <w:sz w:val="24"/>
        </w:rPr>
        <w:t>La fede che salva è quella che riporta l’uomo nella città del cielo</w:t>
      </w:r>
      <w:r w:rsidRPr="00CA2FD3">
        <w:rPr>
          <w:rFonts w:ascii="Arial" w:hAnsi="Arial"/>
          <w:bCs/>
          <w:sz w:val="24"/>
        </w:rPr>
        <w:t xml:space="preserve">. Oggi è proprio questa fede che fa difetto. Tutto si è spostato in ambito di città terrena, forestiera, straniera per l’uomo. Quanto sarebbe bello se ogni cristiano prendesse coscienza che </w:t>
      </w:r>
      <w:r w:rsidRPr="00CA2FD3">
        <w:rPr>
          <w:rFonts w:ascii="Arial" w:hAnsi="Arial"/>
          <w:bCs/>
          <w:i/>
          <w:sz w:val="24"/>
        </w:rPr>
        <w:t>Dio non lo chiama per stare bene su questa terra, bensì per stare bene nel Cielo</w:t>
      </w:r>
      <w:r w:rsidRPr="00CA2FD3">
        <w:rPr>
          <w:rFonts w:ascii="Arial" w:hAnsi="Arial"/>
          <w:bCs/>
          <w:sz w:val="24"/>
        </w:rPr>
        <w:t xml:space="preserve">. La via della vera fede è quella che conduce un uomo in Paradiso. </w:t>
      </w:r>
    </w:p>
    <w:p w14:paraId="29441B2D"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[11]Per fede anche Sara, sebbene fuori dell'età, ricevette la possibilità di diventare madre perché ritenne fedele colui che glielo aveva promesso. </w:t>
      </w:r>
    </w:p>
    <w:p w14:paraId="2B92407A" w14:textId="19117A8D" w:rsidR="0015227D" w:rsidRPr="00CA2FD3" w:rsidRDefault="0015227D" w:rsidP="00607695">
      <w:pPr>
        <w:spacing w:after="120"/>
        <w:jc w:val="both"/>
        <w:rPr>
          <w:rFonts w:ascii="Arial" w:hAnsi="Arial"/>
          <w:sz w:val="24"/>
        </w:rPr>
      </w:pPr>
      <w:r w:rsidRPr="00CA2FD3">
        <w:rPr>
          <w:rFonts w:ascii="Arial" w:hAnsi="Arial"/>
          <w:sz w:val="24"/>
        </w:rPr>
        <w:lastRenderedPageBreak/>
        <w:t>Dal racconto della Genesi è giusto affermare che diverso da quello di Abramo è il cammino della fede di Sara.</w:t>
      </w:r>
      <w:r w:rsidR="00D253D5">
        <w:rPr>
          <w:rFonts w:ascii="Arial" w:hAnsi="Arial"/>
          <w:sz w:val="24"/>
        </w:rPr>
        <w:t xml:space="preserve"> </w:t>
      </w:r>
      <w:r w:rsidRPr="00CA2FD3">
        <w:rPr>
          <w:rFonts w:ascii="Arial" w:hAnsi="Arial"/>
          <w:sz w:val="24"/>
        </w:rPr>
        <w:t xml:space="preserve">La fede di Sara passa attraverso l’esperienza del compimento della Parola di Dio. Anche questa via è buona per aprirsi alla fede. Leggiamo: </w:t>
      </w:r>
    </w:p>
    <w:p w14:paraId="24C04517" w14:textId="3CCBC75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Gn. 18,1-15: “Poi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w:t>
      </w:r>
      <w:r w:rsidR="008847C7" w:rsidRPr="00D253D5">
        <w:rPr>
          <w:rFonts w:ascii="Arial" w:hAnsi="Arial"/>
          <w:bCs/>
          <w:i/>
          <w:iCs/>
          <w:sz w:val="24"/>
        </w:rPr>
        <w:t xml:space="preserve">. </w:t>
      </w:r>
      <w:r w:rsidRPr="00D253D5">
        <w:rPr>
          <w:rFonts w:ascii="Arial" w:hAnsi="Arial"/>
          <w:bCs/>
          <w:i/>
          <w:iCs/>
          <w:sz w:val="24"/>
        </w:rPr>
        <w:t>Permettete che vada a prendere un boccone di pane e rinfrancatevi il cuore; dopo,  potrete proseguire, perché è ben per questo che voi siete passati dal vostro servo</w:t>
      </w:r>
      <w:r w:rsidR="008847C7" w:rsidRPr="00D253D5">
        <w:rPr>
          <w:rFonts w:ascii="Arial" w:hAnsi="Arial"/>
          <w:bCs/>
          <w:i/>
          <w:iCs/>
          <w:sz w:val="24"/>
        </w:rPr>
        <w:t xml:space="preserve">. </w:t>
      </w:r>
      <w:r w:rsidRPr="00D253D5">
        <w:rPr>
          <w:rFonts w:ascii="Arial" w:hAnsi="Arial"/>
          <w:bCs/>
          <w:i/>
          <w:iCs/>
          <w:sz w:val="24"/>
        </w:rPr>
        <w:t xml:space="preserve">Quelli dissero: Fa’ pure come hai detto. </w:t>
      </w:r>
    </w:p>
    <w:p w14:paraId="7F2742BE" w14:textId="6EE2E275"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w:t>
      </w:r>
      <w:r w:rsidR="007B562B" w:rsidRPr="00D253D5">
        <w:rPr>
          <w:rFonts w:ascii="Arial" w:hAnsi="Arial"/>
          <w:i/>
          <w:iCs/>
          <w:sz w:val="24"/>
        </w:rPr>
        <w:t>Mentr’egli</w:t>
      </w:r>
      <w:r w:rsidRPr="00D253D5">
        <w:rPr>
          <w:rFonts w:ascii="Arial" w:hAnsi="Arial"/>
          <w:i/>
          <w:iCs/>
          <w:sz w:val="24"/>
        </w:rPr>
        <w:t xml:space="preserve"> stava  in piedi presso di loro sotto l'albero, quelli mangiarono</w:t>
      </w:r>
      <w:r w:rsidR="008847C7" w:rsidRPr="00D253D5">
        <w:rPr>
          <w:rFonts w:ascii="Arial" w:hAnsi="Arial"/>
          <w:i/>
          <w:iCs/>
          <w:sz w:val="24"/>
        </w:rPr>
        <w:t xml:space="preserve">. </w:t>
      </w:r>
    </w:p>
    <w:p w14:paraId="2038667D" w14:textId="1B8EDEAE"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w:t>
      </w:r>
      <w:r w:rsidR="008847C7" w:rsidRPr="00D253D5">
        <w:rPr>
          <w:rFonts w:ascii="Arial" w:hAnsi="Arial"/>
          <w:i/>
          <w:iCs/>
          <w:sz w:val="24"/>
        </w:rPr>
        <w:t xml:space="preserve">. </w:t>
      </w:r>
      <w:r w:rsidRPr="00D253D5">
        <w:rPr>
          <w:rFonts w:ascii="Arial" w:hAnsi="Arial"/>
          <w:i/>
          <w:iCs/>
          <w:sz w:val="24"/>
        </w:rPr>
        <w:t>Allora Sara negò: Non ho riso!, perché aveva paura; ma quegli disse: Sì, hai  proprio riso”</w:t>
      </w:r>
      <w:r w:rsidR="008847C7" w:rsidRPr="00D253D5">
        <w:rPr>
          <w:rFonts w:ascii="Arial" w:hAnsi="Arial"/>
          <w:i/>
          <w:iCs/>
          <w:sz w:val="24"/>
        </w:rPr>
        <w:t xml:space="preserve">. </w:t>
      </w:r>
    </w:p>
    <w:p w14:paraId="2EC09FCE" w14:textId="56B04A06" w:rsidR="0015227D" w:rsidRPr="00CA2FD3" w:rsidRDefault="0015227D" w:rsidP="00607695">
      <w:pPr>
        <w:spacing w:after="120"/>
        <w:jc w:val="both"/>
        <w:rPr>
          <w:rFonts w:ascii="Arial" w:hAnsi="Arial"/>
          <w:i/>
          <w:sz w:val="24"/>
        </w:rPr>
      </w:pPr>
      <w:r w:rsidRPr="00CA2FD3">
        <w:rPr>
          <w:rFonts w:ascii="Arial" w:hAnsi="Arial"/>
          <w:sz w:val="24"/>
        </w:rPr>
        <w:t>Quanto si è detto introducendo questo versetto 11, penso trovi piena verità nelle ultime parole della citazione: “</w:t>
      </w:r>
      <w:r w:rsidRPr="00CA2FD3">
        <w:rPr>
          <w:rFonts w:ascii="Arial" w:hAnsi="Arial"/>
          <w:i/>
          <w:sz w:val="24"/>
        </w:rPr>
        <w:t>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w:t>
      </w:r>
      <w:r w:rsidR="008847C7" w:rsidRPr="00CA2FD3">
        <w:rPr>
          <w:rFonts w:ascii="Arial" w:hAnsi="Arial"/>
          <w:i/>
          <w:sz w:val="24"/>
        </w:rPr>
        <w:t xml:space="preserve">. </w:t>
      </w:r>
      <w:r w:rsidRPr="00CA2FD3">
        <w:rPr>
          <w:rFonts w:ascii="Arial" w:hAnsi="Arial"/>
          <w:i/>
          <w:sz w:val="24"/>
        </w:rPr>
        <w:t>Allora Sara negò: Non ho riso!, perché aveva paura; ma quegli disse: Sì, hai  proprio riso”</w:t>
      </w:r>
      <w:r w:rsidR="008847C7" w:rsidRPr="00CA2FD3">
        <w:rPr>
          <w:rFonts w:ascii="Arial" w:hAnsi="Arial"/>
          <w:i/>
          <w:sz w:val="24"/>
        </w:rPr>
        <w:t xml:space="preserve">. </w:t>
      </w:r>
    </w:p>
    <w:p w14:paraId="50BBD14D" w14:textId="4ACF8436" w:rsidR="0015227D" w:rsidRPr="00CA2FD3" w:rsidRDefault="0015227D" w:rsidP="00607695">
      <w:pPr>
        <w:spacing w:after="120"/>
        <w:jc w:val="both"/>
        <w:rPr>
          <w:rFonts w:ascii="Arial" w:hAnsi="Arial"/>
          <w:sz w:val="24"/>
        </w:rPr>
      </w:pPr>
      <w:r w:rsidRPr="00CA2FD3">
        <w:rPr>
          <w:rFonts w:ascii="Arial" w:hAnsi="Arial"/>
          <w:sz w:val="24"/>
        </w:rPr>
        <w:t xml:space="preserve">Sara veramente in un primo momento non crede: </w:t>
      </w:r>
      <w:r w:rsidRPr="00CA2FD3">
        <w:rPr>
          <w:rFonts w:ascii="Arial" w:hAnsi="Arial"/>
          <w:i/>
          <w:sz w:val="24"/>
        </w:rPr>
        <w:t>potrò davvero partorire, mentre sono vecchia?</w:t>
      </w:r>
      <w:r w:rsidR="00D253D5">
        <w:rPr>
          <w:rFonts w:ascii="Arial" w:hAnsi="Arial"/>
          <w:i/>
          <w:sz w:val="24"/>
        </w:rPr>
        <w:t xml:space="preserve"> </w:t>
      </w:r>
      <w:r w:rsidRPr="00CA2FD3">
        <w:rPr>
          <w:rFonts w:ascii="Arial" w:hAnsi="Arial"/>
          <w:sz w:val="24"/>
        </w:rPr>
        <w:t xml:space="preserve">Si apre alla fede nel momento in cui il Signore le dice: </w:t>
      </w:r>
      <w:r w:rsidRPr="00CA2FD3">
        <w:rPr>
          <w:rFonts w:ascii="Arial" w:hAnsi="Arial"/>
          <w:i/>
          <w:sz w:val="24"/>
        </w:rPr>
        <w:t>C’è forse qualche cosa impossibile per il Signore?</w:t>
      </w:r>
      <w:r w:rsidR="00D253D5">
        <w:rPr>
          <w:rFonts w:ascii="Arial" w:hAnsi="Arial"/>
          <w:i/>
          <w:sz w:val="24"/>
        </w:rPr>
        <w:t xml:space="preserve"> </w:t>
      </w:r>
      <w:r w:rsidRPr="00CA2FD3">
        <w:rPr>
          <w:rFonts w:ascii="Arial" w:hAnsi="Arial"/>
          <w:sz w:val="24"/>
        </w:rPr>
        <w:t>Quella di Sara è una fede che ha bisogno di spiegazione, di illuminazione, di chiarificazione, di ulteriore sostegno da parte di Dio.</w:t>
      </w:r>
      <w:r w:rsidR="00D253D5">
        <w:rPr>
          <w:rFonts w:ascii="Arial" w:hAnsi="Arial"/>
          <w:sz w:val="24"/>
        </w:rPr>
        <w:t xml:space="preserve"> </w:t>
      </w:r>
      <w:r w:rsidRPr="00CA2FD3">
        <w:rPr>
          <w:rFonts w:ascii="Arial" w:hAnsi="Arial"/>
          <w:sz w:val="24"/>
        </w:rPr>
        <w:t>Anche questo il Signore fa per i suoi amici. L’unica cosa che il Signore non farà mai è accogliere la provocazione di chi non vuole credere e lo sfida a dargli un segno di credibilità.</w:t>
      </w:r>
      <w:r w:rsidR="00D253D5">
        <w:rPr>
          <w:rFonts w:ascii="Arial" w:hAnsi="Arial"/>
          <w:sz w:val="24"/>
        </w:rPr>
        <w:t xml:space="preserve"> </w:t>
      </w:r>
      <w:r w:rsidRPr="00CA2FD3">
        <w:rPr>
          <w:rFonts w:ascii="Arial" w:hAnsi="Arial"/>
          <w:sz w:val="24"/>
        </w:rPr>
        <w:t xml:space="preserve">In questo caso c’è la durezza del cuore e la </w:t>
      </w:r>
      <w:r w:rsidRPr="00CA2FD3">
        <w:rPr>
          <w:rFonts w:ascii="Arial" w:hAnsi="Arial"/>
          <w:sz w:val="24"/>
        </w:rPr>
        <w:lastRenderedPageBreak/>
        <w:t xml:space="preserve">sua superbia, arroganza, tracotanza. Dio resiste ai superbi. Mentre agli umili, anche se piccoli e poveri nella fede, Lui viene sempre in aiuto. </w:t>
      </w:r>
    </w:p>
    <w:p w14:paraId="5059462C"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come si è potuto constatare i processi e le vie attraverso i quali si forma la fede in un cuore sono molteplici e vari. Non ne esiste uno solo. Ne esistono molti. Il Signore viene in aiuto di ognuno. La condizione però è una sola: </w:t>
      </w:r>
      <w:r w:rsidRPr="00CA2FD3">
        <w:rPr>
          <w:rFonts w:ascii="Arial" w:hAnsi="Arial"/>
          <w:bCs/>
          <w:i/>
          <w:sz w:val="24"/>
        </w:rPr>
        <w:t>l’umiltà del cuore, la semplicità dello spirito, la chiarezza della coscienza</w:t>
      </w:r>
      <w:r w:rsidRPr="00CA2FD3">
        <w:rPr>
          <w:rFonts w:ascii="Arial" w:hAnsi="Arial"/>
          <w:bCs/>
          <w:sz w:val="24"/>
        </w:rPr>
        <w:t xml:space="preserve">. Dove c’è </w:t>
      </w:r>
      <w:r w:rsidRPr="00CA2FD3">
        <w:rPr>
          <w:rFonts w:ascii="Arial" w:hAnsi="Arial"/>
          <w:bCs/>
          <w:i/>
          <w:sz w:val="24"/>
        </w:rPr>
        <w:t xml:space="preserve">superbia, perversità, cattiva coscienza, tentazione del Signore, ipocrisia, ogni altro genere di chiusura dell’uomo in se stesso, </w:t>
      </w:r>
      <w:r w:rsidRPr="00CA2FD3">
        <w:rPr>
          <w:rFonts w:ascii="Arial" w:hAnsi="Arial"/>
          <w:bCs/>
          <w:sz w:val="24"/>
        </w:rPr>
        <w:t>Dio rifiuta la sua grazia. Lo abbiamo visto anche nel primo capitolo del Libro della Sapienza, citato qualche pagina fa.</w:t>
      </w:r>
    </w:p>
    <w:p w14:paraId="0BE5DF9A"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[12]Per questo da un uomo solo, e inoltre già segnato dalla morte, nacque una discendenza numerosa come le stelle del cielo e come la sabbia innumerevole che si trova lungo la spiaggia del mare. </w:t>
      </w:r>
    </w:p>
    <w:p w14:paraId="7D8B821C" w14:textId="55135794" w:rsidR="0015227D" w:rsidRPr="00CA2FD3" w:rsidRDefault="0015227D" w:rsidP="00607695">
      <w:pPr>
        <w:spacing w:after="120"/>
        <w:jc w:val="both"/>
        <w:rPr>
          <w:rFonts w:ascii="Arial" w:hAnsi="Arial"/>
          <w:sz w:val="24"/>
        </w:rPr>
      </w:pPr>
      <w:r w:rsidRPr="00CA2FD3">
        <w:rPr>
          <w:rFonts w:ascii="Arial" w:hAnsi="Arial"/>
          <w:sz w:val="24"/>
        </w:rPr>
        <w:t xml:space="preserve">Viene ora indicato qual è il frutto di giustizia che Dio dona ad Abramo per la sua obbedienza alla Parola: </w:t>
      </w:r>
      <w:r w:rsidRPr="00CA2FD3">
        <w:rPr>
          <w:rFonts w:ascii="Arial" w:hAnsi="Arial"/>
          <w:i/>
          <w:sz w:val="24"/>
        </w:rPr>
        <w:t>una discendenza numerosa come le stelle del cielo e come la sabbia innumerevole che si trova lungo la spiaggia del mare</w:t>
      </w:r>
      <w:r w:rsidR="00AB6684">
        <w:rPr>
          <w:rFonts w:ascii="Arial" w:hAnsi="Arial"/>
          <w:sz w:val="24"/>
        </w:rPr>
        <w:t xml:space="preserve">. </w:t>
      </w:r>
      <w:r w:rsidRPr="00CA2FD3">
        <w:rPr>
          <w:rFonts w:ascii="Arial" w:hAnsi="Arial"/>
          <w:sz w:val="24"/>
        </w:rPr>
        <w:t>Questa discendenza non è frutto di Abramo. È dono di Dio. È dono, però, che Dio fa a motivo della fede di Abramo.</w:t>
      </w:r>
      <w:r w:rsidR="00D253D5">
        <w:rPr>
          <w:rFonts w:ascii="Arial" w:hAnsi="Arial"/>
          <w:sz w:val="24"/>
        </w:rPr>
        <w:t xml:space="preserve"> </w:t>
      </w:r>
      <w:r w:rsidRPr="00CA2FD3">
        <w:rPr>
          <w:rFonts w:ascii="Arial" w:hAnsi="Arial"/>
          <w:sz w:val="24"/>
        </w:rPr>
        <w:t xml:space="preserve">Abramo crede. Dio crea. Abramo obbedisce. Dio dona. Il dono però non è il frutto della fede, è dono a motivo della fede, a causa di essa. </w:t>
      </w:r>
    </w:p>
    <w:p w14:paraId="6C0B68DA"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Questa verità serve per liberare l’uomo da ogni assillo di fruttificazione. Questa non nasce dalla sua opera, né dalla molteplicità delle sue azioni. </w:t>
      </w:r>
      <w:r w:rsidRPr="00CA2FD3">
        <w:rPr>
          <w:rFonts w:ascii="Arial" w:hAnsi="Arial"/>
          <w:bCs/>
          <w:i/>
          <w:sz w:val="24"/>
        </w:rPr>
        <w:t>Questa, cioè la fruttificazione, non è dall’uomo, è da Dio</w:t>
      </w:r>
      <w:r w:rsidRPr="00CA2FD3">
        <w:rPr>
          <w:rFonts w:ascii="Arial" w:hAnsi="Arial"/>
          <w:bCs/>
          <w:sz w:val="24"/>
        </w:rPr>
        <w:t xml:space="preserve">. Non è allora la molta, o la poca opera che genera molti o pochi frutti, ma è la fede con la quale si risponde al Signore. La fede è nella Parola, non nell’opera che si fa, o nelle molte opere. Questa verità ce la suggerisce anche San Pietro: </w:t>
      </w:r>
      <w:r w:rsidRPr="00CA2FD3">
        <w:rPr>
          <w:rFonts w:ascii="Arial" w:hAnsi="Arial"/>
          <w:bCs/>
          <w:i/>
          <w:sz w:val="24"/>
        </w:rPr>
        <w:t>abbiamo faticato tutta la notte e non abbiamo preso nulla. Molto lavoro, niente frutti</w:t>
      </w:r>
      <w:r w:rsidRPr="00CA2FD3">
        <w:rPr>
          <w:rFonts w:ascii="Arial" w:hAnsi="Arial"/>
          <w:bCs/>
          <w:sz w:val="24"/>
        </w:rPr>
        <w:t xml:space="preserve">. Ma sulla tua Parola getterò le reti: </w:t>
      </w:r>
      <w:r w:rsidRPr="00CA2FD3">
        <w:rPr>
          <w:rFonts w:ascii="Arial" w:hAnsi="Arial"/>
          <w:bCs/>
          <w:i/>
          <w:sz w:val="24"/>
        </w:rPr>
        <w:t>poco lavoro, molta fede, molti frutti, anzi frutti abbondanti</w:t>
      </w:r>
      <w:r w:rsidRPr="00CA2FD3">
        <w:rPr>
          <w:rFonts w:ascii="Arial" w:hAnsi="Arial"/>
          <w:bCs/>
          <w:sz w:val="24"/>
        </w:rPr>
        <w:t xml:space="preserve">. Se non si entra in questa visione di fede, tutto diviene inutile. Ripeto: il frutto non è dall’opera che si svolge. </w:t>
      </w:r>
      <w:r w:rsidRPr="00CA2FD3">
        <w:rPr>
          <w:rFonts w:ascii="Arial" w:hAnsi="Arial"/>
          <w:bCs/>
          <w:i/>
          <w:sz w:val="24"/>
        </w:rPr>
        <w:t>È dalla benedizione di Dio, è da Dio e Dio lo dona non in seguito all’opera che si fa, ma alla fede con la quale ci si relaziona a Lui</w:t>
      </w:r>
      <w:r w:rsidRPr="00CA2FD3">
        <w:rPr>
          <w:rFonts w:ascii="Arial" w:hAnsi="Arial"/>
          <w:bCs/>
          <w:sz w:val="24"/>
        </w:rPr>
        <w:t xml:space="preserve">. </w:t>
      </w:r>
    </w:p>
    <w:p w14:paraId="17317FD2" w14:textId="263AE704" w:rsidR="0015227D" w:rsidRPr="00CA2FD3" w:rsidRDefault="0015227D" w:rsidP="00607695">
      <w:pPr>
        <w:spacing w:after="120"/>
        <w:jc w:val="both"/>
        <w:rPr>
          <w:rFonts w:ascii="Arial" w:hAnsi="Arial"/>
          <w:bCs/>
          <w:sz w:val="24"/>
        </w:rPr>
      </w:pPr>
      <w:r w:rsidRPr="00CA2FD3">
        <w:rPr>
          <w:rFonts w:ascii="Arial" w:hAnsi="Arial"/>
          <w:bCs/>
          <w:i/>
          <w:sz w:val="24"/>
        </w:rPr>
        <w:t>È questa la più pura e la più santa verità della nostra fede</w:t>
      </w:r>
      <w:r w:rsidRPr="00CA2FD3">
        <w:rPr>
          <w:rFonts w:ascii="Arial" w:hAnsi="Arial"/>
          <w:bCs/>
          <w:sz w:val="24"/>
        </w:rPr>
        <w:t>. Chi entra in questa verità, si libera dall’opera, entra nell’obbedienza. Il frutto è dall’obbedienza, non dall’opera</w:t>
      </w:r>
      <w:r w:rsidR="00AB6684">
        <w:rPr>
          <w:rFonts w:ascii="Arial" w:hAnsi="Arial"/>
          <w:bCs/>
          <w:sz w:val="24"/>
        </w:rPr>
        <w:t xml:space="preserve">. </w:t>
      </w:r>
      <w:r w:rsidRPr="00CA2FD3">
        <w:rPr>
          <w:rFonts w:ascii="Arial" w:hAnsi="Arial"/>
          <w:bCs/>
          <w:sz w:val="24"/>
        </w:rPr>
        <w:t xml:space="preserve">La pastorale ha bisogno di questa verità. Chi sarà capace a dargliela? Ma chi sarà capace di accoglierla? </w:t>
      </w:r>
      <w:r w:rsidR="00D253D5">
        <w:rPr>
          <w:rFonts w:ascii="Arial" w:hAnsi="Arial"/>
          <w:bCs/>
          <w:sz w:val="24"/>
        </w:rPr>
        <w:t xml:space="preserve"> </w:t>
      </w:r>
      <w:r w:rsidRPr="00CA2FD3">
        <w:rPr>
          <w:rFonts w:ascii="Arial" w:hAnsi="Arial"/>
          <w:bCs/>
          <w:i/>
          <w:sz w:val="24"/>
        </w:rPr>
        <w:t xml:space="preserve">Questo significa forse che l’obbedienza non fa opere? </w:t>
      </w:r>
      <w:r w:rsidRPr="00CA2FD3">
        <w:rPr>
          <w:rFonts w:ascii="Arial" w:hAnsi="Arial"/>
          <w:bCs/>
          <w:sz w:val="24"/>
        </w:rPr>
        <w:t>Niente affatto. Significa che l’opera deve essere obbedienza. L’opera è il frutto della fede, ma il dono di Dio non è il frutto dell’opera, bensì della fede.</w:t>
      </w:r>
    </w:p>
    <w:p w14:paraId="6101489E"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[13]Nella fede morirono tutti costoro, pur non avendo conseguito i beni promessi, ma avendoli solo veduti e salutati di lontano, dichiarando di essere stranieri e pellegrini sopra la terra. </w:t>
      </w:r>
    </w:p>
    <w:p w14:paraId="54117C74" w14:textId="53932D66" w:rsidR="0015227D" w:rsidRPr="00CA2FD3" w:rsidRDefault="0015227D" w:rsidP="00607695">
      <w:pPr>
        <w:spacing w:after="120"/>
        <w:jc w:val="both"/>
        <w:rPr>
          <w:rFonts w:ascii="Arial" w:hAnsi="Arial"/>
          <w:sz w:val="24"/>
        </w:rPr>
      </w:pPr>
      <w:r w:rsidRPr="00CA2FD3">
        <w:rPr>
          <w:rFonts w:ascii="Arial" w:hAnsi="Arial"/>
          <w:sz w:val="24"/>
        </w:rPr>
        <w:t>La fede è nella Parola della promessa. La fede è in Dio che dice una Parola di promessa.</w:t>
      </w:r>
      <w:r w:rsidR="00D253D5">
        <w:rPr>
          <w:rFonts w:ascii="Arial" w:hAnsi="Arial"/>
          <w:sz w:val="24"/>
        </w:rPr>
        <w:t xml:space="preserve"> </w:t>
      </w:r>
      <w:r w:rsidRPr="00CA2FD3">
        <w:rPr>
          <w:rFonts w:ascii="Arial" w:hAnsi="Arial"/>
          <w:sz w:val="24"/>
        </w:rPr>
        <w:t>La fede è dell’uomo. La promessa è di Dio. La fede è dell’uomo storico. La promessa è del Dio senza storia, che è prima della storia, nella storia, e dopo la storia.</w:t>
      </w:r>
      <w:r w:rsidR="00D253D5">
        <w:rPr>
          <w:rFonts w:ascii="Arial" w:hAnsi="Arial"/>
          <w:sz w:val="24"/>
        </w:rPr>
        <w:t xml:space="preserve"> </w:t>
      </w:r>
      <w:r w:rsidRPr="00CA2FD3">
        <w:rPr>
          <w:rFonts w:ascii="Arial" w:hAnsi="Arial"/>
          <w:sz w:val="24"/>
        </w:rPr>
        <w:t xml:space="preserve">La fede dell’uomo è il terreno sul quale il Signore realizza la sua promessa. L’uomo gli offre il terreno, il Signore attua la promessa secondo arcani </w:t>
      </w:r>
      <w:r w:rsidRPr="00CA2FD3">
        <w:rPr>
          <w:rFonts w:ascii="Arial" w:hAnsi="Arial"/>
          <w:sz w:val="24"/>
        </w:rPr>
        <w:lastRenderedPageBreak/>
        <w:t>disegni che solo lui conosce.</w:t>
      </w:r>
      <w:r w:rsidR="00D253D5">
        <w:rPr>
          <w:rFonts w:ascii="Arial" w:hAnsi="Arial"/>
          <w:sz w:val="24"/>
        </w:rPr>
        <w:t xml:space="preserve"> </w:t>
      </w:r>
      <w:r w:rsidRPr="00CA2FD3">
        <w:rPr>
          <w:rFonts w:ascii="Arial" w:hAnsi="Arial"/>
          <w:sz w:val="24"/>
        </w:rPr>
        <w:t>Che l’uomo assista o non assista al compimento della promessa nella storia non ha importanza per lui. Importante per lui è che Dio attui per lui al momento della morte la promessa che si compie nell’eternità.</w:t>
      </w:r>
    </w:p>
    <w:p w14:paraId="6F8AAB78" w14:textId="46F6FF01" w:rsidR="0015227D" w:rsidRPr="00CA2FD3" w:rsidRDefault="0015227D" w:rsidP="00607695">
      <w:pPr>
        <w:spacing w:after="120"/>
        <w:jc w:val="both"/>
        <w:rPr>
          <w:rFonts w:ascii="Arial" w:hAnsi="Arial"/>
          <w:sz w:val="24"/>
        </w:rPr>
      </w:pPr>
      <w:r w:rsidRPr="00CA2FD3">
        <w:rPr>
          <w:rFonts w:ascii="Arial" w:hAnsi="Arial"/>
          <w:sz w:val="24"/>
        </w:rPr>
        <w:t>Abramo e tutti i giusti dell’Antico Testamento vedono la lontano la promessa di Dio che si compie nella storia degli uomini.</w:t>
      </w:r>
      <w:r w:rsidR="00D253D5">
        <w:rPr>
          <w:rFonts w:ascii="Arial" w:hAnsi="Arial"/>
          <w:sz w:val="24"/>
        </w:rPr>
        <w:t xml:space="preserve"> </w:t>
      </w:r>
      <w:r w:rsidRPr="00CA2FD3">
        <w:rPr>
          <w:rFonts w:ascii="Arial" w:hAnsi="Arial"/>
          <w:sz w:val="24"/>
        </w:rPr>
        <w:t>Al momento della morte però gustano i frutti di questa promessa, che Dio attua per loro a motivo della loro fede</w:t>
      </w:r>
      <w:r w:rsidR="00AB6684">
        <w:rPr>
          <w:rFonts w:ascii="Arial" w:hAnsi="Arial"/>
          <w:sz w:val="24"/>
        </w:rPr>
        <w:t xml:space="preserve">. </w:t>
      </w:r>
      <w:r w:rsidRPr="00CA2FD3">
        <w:rPr>
          <w:rFonts w:ascii="Arial" w:hAnsi="Arial"/>
          <w:sz w:val="24"/>
        </w:rPr>
        <w:t>I beni promessi non conseguiti sono quelli storici, non quelli spirituali ed eterni. Questi sono stati conseguiti. Per la loro fede Dio li ha donati loro, in previsione dell’attuazione della promessa nella storia.</w:t>
      </w:r>
      <w:r w:rsidR="00D253D5">
        <w:rPr>
          <w:rFonts w:ascii="Arial" w:hAnsi="Arial"/>
          <w:sz w:val="24"/>
        </w:rPr>
        <w:t xml:space="preserve"> </w:t>
      </w:r>
      <w:r w:rsidRPr="00CA2FD3">
        <w:rPr>
          <w:rFonts w:ascii="Arial" w:hAnsi="Arial"/>
          <w:sz w:val="24"/>
        </w:rPr>
        <w:t>Abramo è benedetto da Dio nell’eternità a motivo della benedizione storica che si sarebbe tutta compiuta in Cristo Gesù.</w:t>
      </w:r>
      <w:r w:rsidR="00D253D5">
        <w:rPr>
          <w:rFonts w:ascii="Arial" w:hAnsi="Arial"/>
          <w:sz w:val="24"/>
        </w:rPr>
        <w:t xml:space="preserve"> </w:t>
      </w:r>
      <w:r w:rsidRPr="00CA2FD3">
        <w:rPr>
          <w:rFonts w:ascii="Arial" w:hAnsi="Arial"/>
          <w:sz w:val="24"/>
        </w:rPr>
        <w:t>Altra verità è questa: si è pellegrini sulla terra perché il bene ultimo della promessa è quello eterno, non quello terreno. La patria terrena è solo uno strumento, una via, un mezzo per il raggiungimento della patria eterna e questa si può raggiungere anche vivendo da pellegrini e da forestieri sulla terra.</w:t>
      </w:r>
    </w:p>
    <w:p w14:paraId="142D5F8E" w14:textId="4DF54AB9" w:rsidR="0015227D" w:rsidRPr="00CA2FD3" w:rsidRDefault="0015227D" w:rsidP="00607695">
      <w:pPr>
        <w:spacing w:after="120"/>
        <w:jc w:val="both"/>
        <w:rPr>
          <w:rFonts w:ascii="Arial" w:hAnsi="Arial"/>
          <w:sz w:val="24"/>
        </w:rPr>
      </w:pPr>
      <w:r w:rsidRPr="00CA2FD3">
        <w:rPr>
          <w:rFonts w:ascii="Arial" w:hAnsi="Arial"/>
          <w:sz w:val="24"/>
        </w:rPr>
        <w:t>Questa verità ci spinge ad affermarne un’altra: la non identificazione di nessun mezzo con il fine. Il mezzo per raggiungere il fine è solo la Parola del Signore e la fede in essa. La Parola è il mezzo assoluto. La fede in essa ci consente di raggiungere la Patria eterna.</w:t>
      </w:r>
      <w:r w:rsidR="00D253D5">
        <w:rPr>
          <w:rFonts w:ascii="Arial" w:hAnsi="Arial"/>
          <w:sz w:val="24"/>
        </w:rPr>
        <w:t xml:space="preserve"> </w:t>
      </w:r>
      <w:r w:rsidRPr="00CA2FD3">
        <w:rPr>
          <w:rFonts w:ascii="Arial" w:hAnsi="Arial"/>
          <w:sz w:val="24"/>
        </w:rPr>
        <w:t>La Parola conferisce libertà ad ogni altra cosa, che diventa relativa e non assoluta. Camminando nella Parola, seguendo essa, si diventa stranieri e forestieri per ogni altra cosa, non soltanto per la terra.</w:t>
      </w:r>
    </w:p>
    <w:p w14:paraId="2BB7985D" w14:textId="77777777" w:rsidR="0015227D" w:rsidRPr="00CA2FD3" w:rsidRDefault="0015227D" w:rsidP="00607695">
      <w:pPr>
        <w:spacing w:after="120"/>
        <w:jc w:val="both"/>
        <w:rPr>
          <w:rFonts w:ascii="Arial" w:hAnsi="Arial"/>
          <w:bCs/>
          <w:i/>
          <w:sz w:val="24"/>
        </w:rPr>
      </w:pPr>
      <w:r w:rsidRPr="00CA2FD3">
        <w:rPr>
          <w:rFonts w:ascii="Arial" w:hAnsi="Arial"/>
          <w:bCs/>
          <w:sz w:val="24"/>
        </w:rPr>
        <w:t xml:space="preserve">Osservazione: Comprendere la pienezza di libertà che nasce dalla fede nella Parola è la via per il continuo rinnovamento della propria spiritualità. </w:t>
      </w:r>
      <w:r w:rsidRPr="00CA2FD3">
        <w:rPr>
          <w:rFonts w:ascii="Arial" w:hAnsi="Arial"/>
          <w:bCs/>
          <w:i/>
          <w:sz w:val="24"/>
        </w:rPr>
        <w:t>È vera spiritualità quella che non è legata a nessuna realtà storica, ma solo alla Parola e al cammino nella Parola</w:t>
      </w:r>
      <w:r w:rsidRPr="00CA2FD3">
        <w:rPr>
          <w:rFonts w:ascii="Arial" w:hAnsi="Arial"/>
          <w:bCs/>
          <w:sz w:val="24"/>
        </w:rPr>
        <w:t xml:space="preserve">. Questa spiritualità è vera, perché la Parola libera da ogni cammino storico della fede, da ogni promessa storica della fede, da ogni conseguimento storico della fede. Questa spiritualità è vera, perché la Parola crea la storia e la crea giorno per giorno. Questa spiritualità è vera, perché </w:t>
      </w:r>
      <w:r w:rsidRPr="00CA2FD3">
        <w:rPr>
          <w:rFonts w:ascii="Arial" w:hAnsi="Arial"/>
          <w:bCs/>
          <w:i/>
          <w:sz w:val="24"/>
        </w:rPr>
        <w:t>in essa non c’è alcun condizionamento della storia sulla Parola</w:t>
      </w:r>
      <w:r w:rsidRPr="00CA2FD3">
        <w:rPr>
          <w:rFonts w:ascii="Arial" w:hAnsi="Arial"/>
          <w:bCs/>
          <w:sz w:val="24"/>
        </w:rPr>
        <w:t xml:space="preserve">. Oggi dobbiamo confessare che </w:t>
      </w:r>
      <w:r w:rsidRPr="00CA2FD3">
        <w:rPr>
          <w:rFonts w:ascii="Arial" w:hAnsi="Arial"/>
          <w:bCs/>
          <w:i/>
          <w:sz w:val="24"/>
        </w:rPr>
        <w:t>molti sono i condizionamenti storici sulla Parola</w:t>
      </w:r>
      <w:r w:rsidRPr="00CA2FD3">
        <w:rPr>
          <w:rFonts w:ascii="Arial" w:hAnsi="Arial"/>
          <w:bCs/>
          <w:sz w:val="24"/>
        </w:rPr>
        <w:t xml:space="preserve">. </w:t>
      </w:r>
      <w:r w:rsidRPr="00CA2FD3">
        <w:rPr>
          <w:rFonts w:ascii="Arial" w:hAnsi="Arial"/>
          <w:bCs/>
          <w:i/>
          <w:sz w:val="24"/>
        </w:rPr>
        <w:t xml:space="preserve">Alcuni di essi sono così gravi da condizionare, soffocare, uccidere la stessa Parola. </w:t>
      </w:r>
    </w:p>
    <w:p w14:paraId="3D5CF017"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[14]Chi dice così, infatti, dimostra di essere alla ricerca di una patria. </w:t>
      </w:r>
    </w:p>
    <w:p w14:paraId="12628CBB" w14:textId="321B3B40" w:rsidR="0015227D" w:rsidRPr="00CA2FD3" w:rsidRDefault="0015227D" w:rsidP="00607695">
      <w:pPr>
        <w:spacing w:after="120"/>
        <w:jc w:val="both"/>
        <w:rPr>
          <w:rFonts w:ascii="Arial" w:hAnsi="Arial"/>
          <w:sz w:val="24"/>
        </w:rPr>
      </w:pPr>
      <w:r w:rsidRPr="00CA2FD3">
        <w:rPr>
          <w:rFonts w:ascii="Arial" w:hAnsi="Arial"/>
          <w:sz w:val="24"/>
        </w:rPr>
        <w:t>Questo versetto si comprende solo a partire dalla vocazione di Abramo, dalla prima Parola che il Signore gli disse quando ancora era nella terra di Ur dei Caldei. Questa Parola la conosciamo: “</w:t>
      </w:r>
      <w:r w:rsidR="007B562B" w:rsidRPr="00CA2FD3">
        <w:rPr>
          <w:rFonts w:ascii="Arial" w:hAnsi="Arial"/>
          <w:i/>
          <w:sz w:val="24"/>
        </w:rPr>
        <w:t>Vattene</w:t>
      </w:r>
      <w:r w:rsidRPr="00CA2FD3">
        <w:rPr>
          <w:rFonts w:ascii="Arial" w:hAnsi="Arial"/>
          <w:i/>
          <w:sz w:val="24"/>
        </w:rPr>
        <w:t xml:space="preserve"> dal tuo paese, dalla tua patria e dalla casa di tuo padre, verso il paese che io ti indicherò”.</w:t>
      </w:r>
      <w:r w:rsidR="00D253D5">
        <w:rPr>
          <w:rFonts w:ascii="Arial" w:hAnsi="Arial"/>
          <w:i/>
          <w:sz w:val="24"/>
        </w:rPr>
        <w:t xml:space="preserve"> </w:t>
      </w:r>
      <w:r w:rsidRPr="00CA2FD3">
        <w:rPr>
          <w:rFonts w:ascii="Arial" w:hAnsi="Arial"/>
          <w:sz w:val="24"/>
        </w:rPr>
        <w:t>Questa ha un valore perenne. È detta ad Abramo, ma non si compie con Abramo. È detta ad Abramo, ma in Abramo è detta ad ogni suo discendente.</w:t>
      </w:r>
      <w:r w:rsidR="00D253D5">
        <w:rPr>
          <w:rFonts w:ascii="Arial" w:hAnsi="Arial"/>
          <w:sz w:val="24"/>
        </w:rPr>
        <w:t xml:space="preserve"> </w:t>
      </w:r>
      <w:r w:rsidRPr="00CA2FD3">
        <w:rPr>
          <w:rFonts w:ascii="Arial" w:hAnsi="Arial"/>
          <w:sz w:val="24"/>
        </w:rPr>
        <w:t>Ogni suo discendente deve uscire dal Paese che possiede e il Paese che possiede è quello nel quale abita, vive, dimora.</w:t>
      </w:r>
      <w:r w:rsidR="00D253D5">
        <w:rPr>
          <w:rFonts w:ascii="Arial" w:hAnsi="Arial"/>
          <w:sz w:val="24"/>
        </w:rPr>
        <w:t xml:space="preserve"> </w:t>
      </w:r>
      <w:r w:rsidRPr="00CA2FD3">
        <w:rPr>
          <w:rFonts w:ascii="Arial" w:hAnsi="Arial"/>
          <w:sz w:val="24"/>
        </w:rPr>
        <w:t>Da questo Paese deve uscire, perché deve dirigersi verso il Paese che Dio gli indicherà</w:t>
      </w:r>
      <w:r w:rsidR="00AB6684">
        <w:rPr>
          <w:rFonts w:ascii="Arial" w:hAnsi="Arial"/>
          <w:sz w:val="24"/>
        </w:rPr>
        <w:t xml:space="preserve">. </w:t>
      </w:r>
      <w:r w:rsidRPr="00CA2FD3">
        <w:rPr>
          <w:rFonts w:ascii="Arial" w:hAnsi="Arial"/>
          <w:sz w:val="24"/>
        </w:rPr>
        <w:t>Per questo motivo ogni discendente di Abramo non può avere Patria, perché dalla Patria deve uscire, la Patria deve abbandonare.</w:t>
      </w:r>
      <w:r w:rsidR="00D253D5">
        <w:rPr>
          <w:rFonts w:ascii="Arial" w:hAnsi="Arial"/>
          <w:sz w:val="24"/>
        </w:rPr>
        <w:t xml:space="preserve"> </w:t>
      </w:r>
      <w:r w:rsidRPr="00CA2FD3">
        <w:rPr>
          <w:rFonts w:ascii="Arial" w:hAnsi="Arial"/>
          <w:sz w:val="24"/>
        </w:rPr>
        <w:t>Lui deve seguire la Parola che gli indicherà il paese in cui abitare e questa Parola non termina con Abramo, termina con l’ultimo discendente di Abramo e con quanti sono della fede di Abramo.</w:t>
      </w:r>
    </w:p>
    <w:p w14:paraId="2A9DBD5C" w14:textId="5D9647E0" w:rsidR="0015227D" w:rsidRPr="00CA2FD3" w:rsidRDefault="0015227D" w:rsidP="00607695">
      <w:pPr>
        <w:spacing w:after="120"/>
        <w:jc w:val="both"/>
        <w:rPr>
          <w:rFonts w:ascii="Arial" w:hAnsi="Arial"/>
          <w:sz w:val="24"/>
        </w:rPr>
      </w:pPr>
      <w:r w:rsidRPr="00CA2FD3">
        <w:rPr>
          <w:rFonts w:ascii="Arial" w:hAnsi="Arial"/>
          <w:sz w:val="24"/>
        </w:rPr>
        <w:t xml:space="preserve">È questo il motivo fondamentale per cui Abramo e ogni suo discendente non possono avere qui sulla terra una città stabile e duratura. Loro sono sempre in </w:t>
      </w:r>
      <w:r w:rsidRPr="00CA2FD3">
        <w:rPr>
          <w:rFonts w:ascii="Arial" w:hAnsi="Arial"/>
          <w:sz w:val="24"/>
        </w:rPr>
        <w:lastRenderedPageBreak/>
        <w:t>ascolto del Signore che li chiama ad uscire verso una Patria sempre nuova, sempre da raggiungere, mai raggiungibile sulla terra, perché la Patria che essi devono raggiungere è quella eterna.</w:t>
      </w:r>
      <w:r w:rsidR="00D253D5">
        <w:rPr>
          <w:rFonts w:ascii="Arial" w:hAnsi="Arial"/>
          <w:sz w:val="24"/>
        </w:rPr>
        <w:t xml:space="preserve"> </w:t>
      </w:r>
      <w:r w:rsidRPr="00CA2FD3">
        <w:rPr>
          <w:rFonts w:ascii="Arial" w:hAnsi="Arial"/>
          <w:sz w:val="24"/>
        </w:rPr>
        <w:t>Loro sono alla ricerca. Ma non sono loro che cercano la Patria futura. Non è la loro una ricerca immanente, che nasce cioè da un loro desiderio, o da una loro volontà, motivata anche da cause esterne, ma terrene. Loro sono alla ricerca, perché Dio li mette sempre in ricerca. La loro ricerca nasce dalla loro vocazione. La loro vocazione nasce dalla Parola attuale di Dio, che li chiama sempre a trascendersi, ad andare sempre oltre il già conquistato, o posseduto.</w:t>
      </w:r>
    </w:p>
    <w:p w14:paraId="0076388F"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Questa verità merita tutta una nostra particolare considerazione. Il futuro da cercare </w:t>
      </w:r>
      <w:r w:rsidRPr="00CA2FD3">
        <w:rPr>
          <w:rFonts w:ascii="Arial" w:hAnsi="Arial"/>
          <w:bCs/>
          <w:i/>
          <w:sz w:val="24"/>
        </w:rPr>
        <w:t>non può nascere da una condizione immanente nell’uomo</w:t>
      </w:r>
      <w:r w:rsidRPr="00CA2FD3">
        <w:rPr>
          <w:rFonts w:ascii="Arial" w:hAnsi="Arial"/>
          <w:bCs/>
          <w:sz w:val="24"/>
        </w:rPr>
        <w:t xml:space="preserve">, </w:t>
      </w:r>
      <w:r w:rsidRPr="00CA2FD3">
        <w:rPr>
          <w:rFonts w:ascii="Arial" w:hAnsi="Arial"/>
          <w:bCs/>
          <w:i/>
          <w:sz w:val="24"/>
        </w:rPr>
        <w:t xml:space="preserve">deve necessariamente scaturire da una condizione trascendente </w:t>
      </w:r>
      <w:r w:rsidRPr="00CA2FD3">
        <w:rPr>
          <w:rFonts w:ascii="Arial" w:hAnsi="Arial"/>
          <w:bCs/>
          <w:sz w:val="24"/>
        </w:rPr>
        <w:t xml:space="preserve">e questa condizione chi la può dettare è solo Dio e la sua Parola attuale da Lui fatta risuonare al cuore e all’intelligenza dell’uomo. Questo richiede una capacità di ascolto non indifferente nell’uomo e l’ascolto è uno solo: la Parola che Dio oggi fa risuonare nella sua vita. I modi e le forme sono molteplici, tanti. Al singolo l’obbligo di sapere qual è la via attraverso cui Dio gli parla e la responsabilità di ascoltare ogni Parola da Lui pronunziata. È verità: </w:t>
      </w:r>
      <w:r w:rsidRPr="00CA2FD3">
        <w:rPr>
          <w:rFonts w:ascii="Arial" w:hAnsi="Arial"/>
          <w:bCs/>
          <w:i/>
          <w:sz w:val="24"/>
        </w:rPr>
        <w:t>ogni futuro pensato in maniera immanente dall’uomo conduce l’uomo nell’immanenza della storia e della sua vita</w:t>
      </w:r>
      <w:r w:rsidRPr="00CA2FD3">
        <w:rPr>
          <w:rFonts w:ascii="Arial" w:hAnsi="Arial"/>
          <w:bCs/>
          <w:sz w:val="24"/>
        </w:rPr>
        <w:t xml:space="preserve">. Questo futuro non è di Dio. Ogni futuro accolto come pensato, voluto, manifestato, rivelato da Dio porta l’uomo nella trascendenza e lo conduce verso la </w:t>
      </w:r>
      <w:r w:rsidRPr="00CA2FD3">
        <w:rPr>
          <w:rFonts w:ascii="Arial" w:hAnsi="Arial"/>
          <w:bCs/>
          <w:i/>
          <w:sz w:val="24"/>
        </w:rPr>
        <w:t xml:space="preserve">“Patria” </w:t>
      </w:r>
      <w:r w:rsidRPr="00CA2FD3">
        <w:rPr>
          <w:rFonts w:ascii="Arial" w:hAnsi="Arial"/>
          <w:bCs/>
          <w:sz w:val="24"/>
        </w:rPr>
        <w:t xml:space="preserve">verso la quale il Signore lo chiama. </w:t>
      </w:r>
    </w:p>
    <w:p w14:paraId="52647A06" w14:textId="77777777" w:rsidR="0015227D" w:rsidRPr="00CA2FD3" w:rsidRDefault="0015227D" w:rsidP="00607695">
      <w:pPr>
        <w:spacing w:after="120"/>
        <w:jc w:val="both"/>
        <w:rPr>
          <w:rFonts w:ascii="Arial" w:hAnsi="Arial"/>
          <w:sz w:val="24"/>
        </w:rPr>
      </w:pPr>
      <w:r w:rsidRPr="00CA2FD3">
        <w:rPr>
          <w:rFonts w:ascii="Arial" w:hAnsi="Arial"/>
          <w:sz w:val="24"/>
        </w:rPr>
        <w:t xml:space="preserve">Si pensi, per esempio, quale incidenza avrebbe nella nostra storia </w:t>
      </w:r>
      <w:r w:rsidRPr="00CA2FD3">
        <w:rPr>
          <w:rFonts w:ascii="Arial" w:hAnsi="Arial"/>
          <w:i/>
          <w:sz w:val="24"/>
        </w:rPr>
        <w:t>una pastorale di trascendenza, non pensata dall’uomo, ma voluta da Dio</w:t>
      </w:r>
      <w:r w:rsidRPr="00CA2FD3">
        <w:rPr>
          <w:rFonts w:ascii="Arial" w:hAnsi="Arial"/>
          <w:sz w:val="24"/>
        </w:rPr>
        <w:t xml:space="preserve">. Anche questa pastorale è </w:t>
      </w:r>
      <w:r w:rsidRPr="00CA2FD3">
        <w:rPr>
          <w:rFonts w:ascii="Arial" w:hAnsi="Arial"/>
          <w:i/>
          <w:sz w:val="24"/>
        </w:rPr>
        <w:t xml:space="preserve">“il paese” </w:t>
      </w:r>
      <w:r w:rsidRPr="00CA2FD3">
        <w:rPr>
          <w:rFonts w:ascii="Arial" w:hAnsi="Arial"/>
          <w:sz w:val="24"/>
        </w:rPr>
        <w:t xml:space="preserve">che Dio vuole indicare ad ogni uomo che vive la fede di Abramo. </w:t>
      </w:r>
    </w:p>
    <w:p w14:paraId="73AA1B3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[15]Se avessero pensato a quella da cui erano usciti, avrebbero avuto possibilità di ritornarvi; [16]ora invece essi aspirano a una migliore, cioè a quella celeste. Per questo Dio non disdegna di chiamarsi loro Dio: ha preparato infatti per loro una città. </w:t>
      </w:r>
    </w:p>
    <w:p w14:paraId="0A780FA8" w14:textId="439CDBF5" w:rsidR="0015227D" w:rsidRPr="00CA2FD3" w:rsidRDefault="0015227D" w:rsidP="00607695">
      <w:pPr>
        <w:spacing w:after="120"/>
        <w:jc w:val="both"/>
        <w:rPr>
          <w:rFonts w:ascii="Arial" w:hAnsi="Arial"/>
          <w:sz w:val="24"/>
        </w:rPr>
      </w:pPr>
      <w:r w:rsidRPr="00CA2FD3">
        <w:rPr>
          <w:rFonts w:ascii="Arial" w:hAnsi="Arial"/>
          <w:sz w:val="24"/>
        </w:rPr>
        <w:t>Con Dio il cammino è sempre in avanti, mai è un ritorno al passato, al vecchio, a ciò che fu.</w:t>
      </w:r>
      <w:r w:rsidR="00D253D5">
        <w:rPr>
          <w:rFonts w:ascii="Arial" w:hAnsi="Arial"/>
          <w:sz w:val="24"/>
        </w:rPr>
        <w:t xml:space="preserve"> </w:t>
      </w:r>
      <w:r w:rsidRPr="00CA2FD3">
        <w:rPr>
          <w:rFonts w:ascii="Arial" w:hAnsi="Arial"/>
          <w:sz w:val="24"/>
        </w:rPr>
        <w:t xml:space="preserve">Con Dio bisogna pensare in termini di novità. Anche qui il discorso diviene serio, impegnativo. La novità però – è necessario ripeterlo – non è data da un pensiero immanente, che nasce dalla mente e dal cuore dell’uomo. La novità è data dalla Parola sempre nuova di Dio che chiama l’uomo ad una novità </w:t>
      </w:r>
      <w:r w:rsidR="00D253D5">
        <w:rPr>
          <w:rFonts w:ascii="Arial" w:hAnsi="Arial"/>
          <w:sz w:val="24"/>
        </w:rPr>
        <w:t xml:space="preserve"> </w:t>
      </w:r>
      <w:r w:rsidRPr="00CA2FD3">
        <w:rPr>
          <w:rFonts w:ascii="Arial" w:hAnsi="Arial"/>
          <w:sz w:val="24"/>
        </w:rPr>
        <w:t>sempre più nuova, più vera, più santa.</w:t>
      </w:r>
      <w:r w:rsidR="00D253D5">
        <w:rPr>
          <w:rFonts w:ascii="Arial" w:hAnsi="Arial"/>
          <w:sz w:val="24"/>
        </w:rPr>
        <w:t xml:space="preserve"> </w:t>
      </w:r>
      <w:r w:rsidRPr="00CA2FD3">
        <w:rPr>
          <w:rFonts w:ascii="Arial" w:hAnsi="Arial"/>
          <w:sz w:val="24"/>
        </w:rPr>
        <w:t>La patria migliore cui essi aspirano non nasce dalla loro mente; è messa invece nel loro cuore dalla Parola di Dio.</w:t>
      </w:r>
    </w:p>
    <w:p w14:paraId="7403D927" w14:textId="4807E514" w:rsidR="0015227D" w:rsidRPr="00CA2FD3" w:rsidRDefault="0015227D" w:rsidP="00607695">
      <w:pPr>
        <w:spacing w:after="120"/>
        <w:jc w:val="both"/>
        <w:rPr>
          <w:rFonts w:ascii="Arial" w:hAnsi="Arial"/>
          <w:sz w:val="24"/>
        </w:rPr>
      </w:pPr>
      <w:r w:rsidRPr="00CA2FD3">
        <w:rPr>
          <w:rFonts w:ascii="Arial" w:hAnsi="Arial"/>
          <w:sz w:val="24"/>
        </w:rPr>
        <w:t>È giusto puntualizzare che l’Autore è ispirato dallo Spirito Santo e quindi legge alla luce attuale della verità rivelata quanto è avvenuto in tutto il corso della Storia della Salvezza.</w:t>
      </w:r>
      <w:r w:rsidR="00D253D5">
        <w:rPr>
          <w:rFonts w:ascii="Arial" w:hAnsi="Arial"/>
          <w:sz w:val="24"/>
        </w:rPr>
        <w:t xml:space="preserve"> </w:t>
      </w:r>
      <w:r w:rsidRPr="00CA2FD3">
        <w:rPr>
          <w:rFonts w:ascii="Arial" w:hAnsi="Arial"/>
          <w:sz w:val="24"/>
        </w:rPr>
        <w:t>La verità storica è la Terra Promessa. La verità di fede va oltre la Terra Promessa, poiché questa è solo una tappa della Promessa di Dio, ma non è l’essenza, la verità della Promessa del Signore.</w:t>
      </w:r>
      <w:r w:rsidR="00D253D5">
        <w:rPr>
          <w:rFonts w:ascii="Arial" w:hAnsi="Arial"/>
          <w:sz w:val="24"/>
        </w:rPr>
        <w:t xml:space="preserve"> </w:t>
      </w:r>
      <w:r w:rsidRPr="00CA2FD3">
        <w:rPr>
          <w:rFonts w:ascii="Arial" w:hAnsi="Arial"/>
          <w:sz w:val="24"/>
        </w:rPr>
        <w:t xml:space="preserve">In conclusione: con Dio si cammina sempre in avanti, mai si guarda indietro. Ciò che vede l’uomo guardando in avanti è sempre una tappa, mai la sua realtà piena, perfetta, completa. Questo ci suggerisce un’altra verità: è obbligo di chi crede in Dio non fermarsi mai alla prima comprensione della Parola della Promessa; occorre </w:t>
      </w:r>
      <w:r w:rsidRPr="00CA2FD3">
        <w:rPr>
          <w:rFonts w:ascii="Arial" w:hAnsi="Arial"/>
          <w:sz w:val="24"/>
        </w:rPr>
        <w:lastRenderedPageBreak/>
        <w:t xml:space="preserve">andare sempre oltre, infinitamente oltre, perché l’oltre di Dio è sempre oltre ciò che l’uomo vede nella sua immediatezza. </w:t>
      </w:r>
    </w:p>
    <w:p w14:paraId="1534BA65" w14:textId="0F4B5E8F" w:rsidR="0015227D" w:rsidRPr="00CA2FD3" w:rsidRDefault="0015227D" w:rsidP="00607695">
      <w:pPr>
        <w:spacing w:after="120"/>
        <w:jc w:val="both"/>
        <w:rPr>
          <w:rFonts w:ascii="Arial" w:hAnsi="Arial"/>
          <w:sz w:val="24"/>
        </w:rPr>
      </w:pPr>
      <w:r w:rsidRPr="00CA2FD3">
        <w:rPr>
          <w:rFonts w:ascii="Arial" w:hAnsi="Arial"/>
          <w:sz w:val="24"/>
        </w:rPr>
        <w:t xml:space="preserve">La seconda frase del v. 16 risulta in verità di non facile comprensione: </w:t>
      </w:r>
      <w:r w:rsidRPr="00CA2FD3">
        <w:rPr>
          <w:rFonts w:ascii="Arial" w:hAnsi="Arial"/>
          <w:i/>
          <w:sz w:val="24"/>
        </w:rPr>
        <w:t>“Per questo Dio non disdegna di chiamarsi loro Dio: ha preparato infatti per loro una città”</w:t>
      </w:r>
      <w:r w:rsidR="00AB6684">
        <w:rPr>
          <w:rFonts w:ascii="Arial" w:hAnsi="Arial"/>
          <w:i/>
          <w:sz w:val="24"/>
        </w:rPr>
        <w:t xml:space="preserve">. </w:t>
      </w:r>
      <w:r w:rsidRPr="00CA2FD3">
        <w:rPr>
          <w:rFonts w:ascii="Arial" w:hAnsi="Arial"/>
          <w:sz w:val="24"/>
        </w:rPr>
        <w:t>L’unica interpretazione che ci sembra in qualche modo attendibile è questa: Chi è il Dio di Abramo, di Isacco e di Giacobbe se non il Dio Onnipotente? Chi è il Dio dei profeti se non il Dio Creatore dal nulla, ma anche il Dio che viene per fare nuove tutte le cose?</w:t>
      </w:r>
      <w:r w:rsidR="00D253D5">
        <w:rPr>
          <w:rFonts w:ascii="Arial" w:hAnsi="Arial"/>
          <w:sz w:val="24"/>
        </w:rPr>
        <w:t xml:space="preserve"> </w:t>
      </w:r>
      <w:r w:rsidRPr="00CA2FD3">
        <w:rPr>
          <w:rFonts w:ascii="Arial" w:hAnsi="Arial"/>
          <w:sz w:val="24"/>
        </w:rPr>
        <w:t>Essendo il nostro Dio il Signore Creatore Onnipotente egli può chiamare, può promettere, può preparare una città futura per i suoi figli e questa città futura non è sulla terra, ma nel Cielo.</w:t>
      </w:r>
      <w:r w:rsidR="00D253D5">
        <w:rPr>
          <w:rFonts w:ascii="Arial" w:hAnsi="Arial"/>
          <w:sz w:val="24"/>
        </w:rPr>
        <w:t xml:space="preserve"> </w:t>
      </w:r>
      <w:r w:rsidRPr="00CA2FD3">
        <w:rPr>
          <w:rFonts w:ascii="Arial" w:hAnsi="Arial"/>
          <w:sz w:val="24"/>
        </w:rPr>
        <w:t>È il Cielo l’abitazione futura dell’uomo e il Cielo solo Dio lo può preparare. L’uomo, nessun uomo, nessun idolo, ha questa capacità</w:t>
      </w:r>
      <w:r w:rsidR="00AB6684">
        <w:rPr>
          <w:rFonts w:ascii="Arial" w:hAnsi="Arial"/>
          <w:sz w:val="24"/>
        </w:rPr>
        <w:t xml:space="preserve">. </w:t>
      </w:r>
      <w:r w:rsidRPr="00CA2FD3">
        <w:rPr>
          <w:rFonts w:ascii="Arial" w:hAnsi="Arial"/>
          <w:sz w:val="24"/>
        </w:rPr>
        <w:t>Lui può preparare una città per i suoi fedeli proprio perché Dio, perché si chiama Dio, perché la divinità gli appartiene per natura. Lui è essenzialmente Dio e per questo può condurre i suoi fedeli nella città futura, cioè nella città celeste, eterna.</w:t>
      </w:r>
    </w:p>
    <w:p w14:paraId="22DF8325" w14:textId="77777777" w:rsidR="0015227D" w:rsidRPr="00CA2FD3" w:rsidRDefault="0015227D" w:rsidP="00607695">
      <w:pPr>
        <w:spacing w:after="120"/>
        <w:jc w:val="both"/>
        <w:rPr>
          <w:rFonts w:ascii="Arial" w:hAnsi="Arial"/>
          <w:bCs/>
          <w:i/>
          <w:sz w:val="24"/>
        </w:rPr>
      </w:pPr>
      <w:r w:rsidRPr="00CA2FD3">
        <w:rPr>
          <w:rFonts w:ascii="Arial" w:hAnsi="Arial"/>
          <w:bCs/>
          <w:sz w:val="24"/>
        </w:rPr>
        <w:t xml:space="preserve">Osservazione: Con Dio non c’è ritorno indietro. Con Dio non c’è neanche pienezza su questa terra. </w:t>
      </w:r>
      <w:r w:rsidRPr="00CA2FD3">
        <w:rPr>
          <w:rFonts w:ascii="Arial" w:hAnsi="Arial"/>
          <w:bCs/>
          <w:i/>
          <w:sz w:val="24"/>
        </w:rPr>
        <w:t>Con Dio c’è cammino della terra al Cielo, dalla città terrena nella quale siamo forestieri e pellegrini alla Città del cielo, che sarà la nostra dimora eterna</w:t>
      </w:r>
      <w:r w:rsidRPr="00CA2FD3">
        <w:rPr>
          <w:rFonts w:ascii="Arial" w:hAnsi="Arial"/>
          <w:bCs/>
          <w:sz w:val="24"/>
        </w:rPr>
        <w:t xml:space="preserve">. È questo cammino che ogni fedele ascoltatore della Parola deve intraprendere. La fede solo per questa terra e per le cose di questa terra non ha alcun senso, alcun valore, alcuna potenza di trasformazione di un uomo. </w:t>
      </w:r>
      <w:r w:rsidRPr="00CA2FD3">
        <w:rPr>
          <w:rFonts w:ascii="Arial" w:hAnsi="Arial"/>
          <w:bCs/>
          <w:i/>
          <w:sz w:val="24"/>
        </w:rPr>
        <w:t>La fede di un uomo è la sua eternità</w:t>
      </w:r>
      <w:r w:rsidRPr="00CA2FD3">
        <w:rPr>
          <w:rFonts w:ascii="Arial" w:hAnsi="Arial"/>
          <w:bCs/>
          <w:sz w:val="24"/>
        </w:rPr>
        <w:t xml:space="preserve">. La forza di ogni predicazione è di indicare la città futura, ma anche quella di aiutare ognuno per il suo raggiungimento. Questa è vera pastorale. </w:t>
      </w:r>
      <w:r w:rsidRPr="00CA2FD3">
        <w:rPr>
          <w:rFonts w:ascii="Arial" w:hAnsi="Arial"/>
          <w:bCs/>
          <w:i/>
          <w:sz w:val="24"/>
        </w:rPr>
        <w:t xml:space="preserve">Ancora una volta siamo chiamati a passare dall’immanenza alla trascendenza e dalla terra al Cielo. </w:t>
      </w:r>
    </w:p>
    <w:p w14:paraId="73B6DCB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[17]Per fede Abramo, messo alla prova, offrì Isacco e proprio lui, che aveva ricevuto le promesse, offrì il suo unico figlio, [18]del quale era stato detto: In Isacco avrai una discendenza che porterà il tuo nome. [19]Egli pensava infatti che Dio è capace di far risorgere anche dai morti: per questo lo riebbe e fu come un simbolo. </w:t>
      </w:r>
    </w:p>
    <w:p w14:paraId="493EFE46" w14:textId="77777777" w:rsidR="0015227D" w:rsidRPr="00CA2FD3" w:rsidRDefault="0015227D" w:rsidP="00607695">
      <w:pPr>
        <w:spacing w:after="120"/>
        <w:jc w:val="both"/>
        <w:rPr>
          <w:rFonts w:ascii="Arial" w:hAnsi="Arial"/>
          <w:sz w:val="24"/>
        </w:rPr>
      </w:pPr>
      <w:r w:rsidRPr="00CA2FD3">
        <w:rPr>
          <w:rFonts w:ascii="Arial" w:hAnsi="Arial"/>
          <w:sz w:val="24"/>
        </w:rPr>
        <w:t xml:space="preserve">Questi versetti (17 e 18) sono importanti nella trattazione dell’Autore per un nuovo concetto che egli immette nella fede di Abramo. Leggiamo il testo e poi rifletteremo un po’ sulle verità che l’Autore ci vuole insegnare. </w:t>
      </w:r>
    </w:p>
    <w:p w14:paraId="10ADA584"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22,1-19: “Dopo queste cose, Dio mise alla prova Abramo e gli disse: Abramo,  Abramo! Rispose: Eccomi! Riprese: Prendi tuo figlio, il tuo unico  figlio che ami, Isacco, va’ nel territorio di Moria e offrilo in olocausto su di un  monte che io ti indicherò. </w:t>
      </w:r>
    </w:p>
    <w:p w14:paraId="70B3638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w:t>
      </w:r>
    </w:p>
    <w:p w14:paraId="2CFD7906" w14:textId="6722654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Allora Abramo disse ai suoi servi: Fermatevi qui con  l'asino; io e il ragazzo andremo fin lassù, ci prostreremo e poi ritorneremo da voi</w:t>
      </w:r>
      <w:r w:rsidR="008847C7" w:rsidRPr="00D253D5">
        <w:rPr>
          <w:rFonts w:ascii="Arial" w:hAnsi="Arial"/>
          <w:i/>
          <w:iCs/>
          <w:sz w:val="24"/>
        </w:rPr>
        <w:t xml:space="preserve">. </w:t>
      </w:r>
      <w:r w:rsidRPr="00D253D5">
        <w:rPr>
          <w:rFonts w:ascii="Arial" w:hAnsi="Arial"/>
          <w:i/>
          <w:iCs/>
          <w:sz w:val="24"/>
        </w:rPr>
        <w:t xml:space="preserve">Abramo prese la legna dell'olocausto e la caricò sul figlio Isacco, prese in mano il  fuoco e il coltello, poi proseguirono tutt'e due insieme. </w:t>
      </w:r>
    </w:p>
    <w:p w14:paraId="1318AC55" w14:textId="03042B26"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Isacco si rivolse al padre  Abramo e disse: Padre mio! Rispose: Eccomi, figlio mio. Riprese: Ecco qui  il fuoco e la legna, ma dov'è l'agnello per l'olocausto? Abramo rispose: Dio  stesso provvederà l'agnello per l'olocausto, figlio mio! Proseguirono tutt'e due  insieme; così arrivarono al luogo che Dio gli aveva indicato; qui Abramo costruì  l'altare, collocò la legna, legò il figlio Isacco e lo depose sull'altare, sopra la legna</w:t>
      </w:r>
      <w:r w:rsidR="008847C7" w:rsidRPr="00D253D5">
        <w:rPr>
          <w:rFonts w:ascii="Arial" w:hAnsi="Arial"/>
          <w:i/>
          <w:iCs/>
          <w:sz w:val="24"/>
        </w:rPr>
        <w:t xml:space="preserve">. </w:t>
      </w:r>
      <w:r w:rsidRPr="00D253D5">
        <w:rPr>
          <w:rFonts w:ascii="Arial" w:hAnsi="Arial"/>
          <w:i/>
          <w:iCs/>
          <w:sz w:val="24"/>
        </w:rPr>
        <w:t>Poi Abramo stese la mano e prese il coltello per immolare suo figlio. Ma  l'angelo del Signore lo chiamò dal cielo e gli disse: Abramo, Abramo! Rispose:  Eccomi! L'angelo disse: Non stendere la mano contro il ragazzo e non fargli  alcun male! Ora so che tu temi Dio e non mi hai rifiutato tuo figlio, il tuo unico  figlio. Allora Abramo alzò gli occhi e vide un ariete impigliato con le corna in un  cespuglio. Abramo andò a prendere l'ariete e lo offrì in olocausto invece del figlio</w:t>
      </w:r>
      <w:r w:rsidR="008847C7" w:rsidRPr="00D253D5">
        <w:rPr>
          <w:rFonts w:ascii="Arial" w:hAnsi="Arial"/>
          <w:i/>
          <w:iCs/>
          <w:sz w:val="24"/>
        </w:rPr>
        <w:t xml:space="preserve">. </w:t>
      </w:r>
      <w:r w:rsidRPr="00D253D5">
        <w:rPr>
          <w:rFonts w:ascii="Arial" w:hAnsi="Arial"/>
          <w:i/>
          <w:iCs/>
          <w:sz w:val="24"/>
        </w:rPr>
        <w:t xml:space="preserve">Abramo chiamò quel luogo: Il Signore provvede, perciò oggi si dice: Sul  monte il Signore provvede. </w:t>
      </w:r>
    </w:p>
    <w:p w14:paraId="3497E17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Poi l'angelo del Signore chiamò dal cielo Abramo  per la seconda volta e disse: Giuro per me stesso, oracolo del Signore: perché tu  hai fatto questo e non mi hai rifiutato tuo figlio, il tuo unico figlio, io ti benedirò con ogni benedizione e renderò molto numerosa la tua discendenza, come le stelle  del cielo e come la sabbia che è sul lido del mare; la tua discendenza si impadronirà  delle città dei nemici. Saranno benedette per la tua discendenza tutte le nazioni  della terra, perché tu hai obbedito alla mia voce. Poi Abramo tornò dai suoi servi; insieme si misero in cammino verso Bersabea  e Abramo abitò a Bersabea. </w:t>
      </w:r>
    </w:p>
    <w:p w14:paraId="429383FA" w14:textId="5F289493" w:rsidR="0015227D" w:rsidRPr="00CA2FD3" w:rsidRDefault="0015227D" w:rsidP="00607695">
      <w:pPr>
        <w:spacing w:after="120"/>
        <w:jc w:val="both"/>
        <w:rPr>
          <w:rFonts w:ascii="Arial" w:hAnsi="Arial"/>
          <w:sz w:val="24"/>
        </w:rPr>
      </w:pPr>
      <w:r w:rsidRPr="00CA2FD3">
        <w:rPr>
          <w:rFonts w:ascii="Arial" w:hAnsi="Arial"/>
          <w:sz w:val="24"/>
        </w:rPr>
        <w:t>Sulla questione tra Parola, obbedienza, opera di giustizia della fede si è già detto ogni cosa utile per la retta comprensione del rapporto che esiste tra realizzazione della Parola e frutti di giustizia.</w:t>
      </w:r>
      <w:r w:rsidR="00D253D5">
        <w:rPr>
          <w:rFonts w:ascii="Arial" w:hAnsi="Arial"/>
          <w:sz w:val="24"/>
        </w:rPr>
        <w:t xml:space="preserve"> </w:t>
      </w:r>
      <w:r w:rsidRPr="00CA2FD3">
        <w:rPr>
          <w:rFonts w:ascii="Arial" w:hAnsi="Arial"/>
          <w:sz w:val="24"/>
        </w:rPr>
        <w:t>L’Autore ora ci dice qual è il fondamento della fede di Abramo. Questo fondamento non è nella Parola di Dio, ma in Dio. Anche questo in qualche modo si è accennato, ma sotto altra prospettiva.</w:t>
      </w:r>
      <w:r w:rsidR="00D253D5">
        <w:rPr>
          <w:rFonts w:ascii="Arial" w:hAnsi="Arial"/>
          <w:sz w:val="24"/>
        </w:rPr>
        <w:t xml:space="preserve"> </w:t>
      </w:r>
      <w:r w:rsidRPr="00CA2FD3">
        <w:rPr>
          <w:rFonts w:ascii="Arial" w:hAnsi="Arial"/>
          <w:sz w:val="24"/>
        </w:rPr>
        <w:t xml:space="preserve">Abramo aveva ricevuto due Parole da Dio: </w:t>
      </w:r>
      <w:r w:rsidRPr="00CA2FD3">
        <w:rPr>
          <w:rFonts w:ascii="Arial" w:hAnsi="Arial"/>
          <w:i/>
          <w:sz w:val="24"/>
        </w:rPr>
        <w:t>In Isacco sarà la tua discendenza</w:t>
      </w:r>
      <w:r w:rsidRPr="00CA2FD3">
        <w:rPr>
          <w:rFonts w:ascii="Arial" w:hAnsi="Arial"/>
          <w:sz w:val="24"/>
        </w:rPr>
        <w:t xml:space="preserve">, la prima; la seconda: </w:t>
      </w:r>
      <w:r w:rsidRPr="00CA2FD3">
        <w:rPr>
          <w:rFonts w:ascii="Arial" w:hAnsi="Arial"/>
          <w:i/>
          <w:sz w:val="24"/>
        </w:rPr>
        <w:t>prendi tuo figlio, l’unico che hai e sacrificalo a me sul monte.</w:t>
      </w:r>
    </w:p>
    <w:p w14:paraId="4C420439" w14:textId="52129A37" w:rsidR="0015227D" w:rsidRPr="00CA2FD3" w:rsidRDefault="0015227D" w:rsidP="00607695">
      <w:pPr>
        <w:spacing w:after="120"/>
        <w:jc w:val="both"/>
        <w:rPr>
          <w:rFonts w:ascii="Arial" w:hAnsi="Arial"/>
          <w:sz w:val="24"/>
        </w:rPr>
      </w:pPr>
      <w:r w:rsidRPr="00CA2FD3">
        <w:rPr>
          <w:rFonts w:ascii="Arial" w:hAnsi="Arial"/>
          <w:sz w:val="24"/>
        </w:rPr>
        <w:t xml:space="preserve">Queste due parole sono in evidente contrasto. </w:t>
      </w:r>
      <w:r w:rsidRPr="00CA2FD3">
        <w:rPr>
          <w:rFonts w:ascii="Arial" w:hAnsi="Arial"/>
          <w:i/>
          <w:sz w:val="24"/>
        </w:rPr>
        <w:t>Sono in contrasto per rapporto all’uomo. Non sono in contrasto per rapporto a Dio.</w:t>
      </w:r>
      <w:r w:rsidR="00D253D5">
        <w:rPr>
          <w:rFonts w:ascii="Arial" w:hAnsi="Arial"/>
          <w:i/>
          <w:sz w:val="24"/>
        </w:rPr>
        <w:t xml:space="preserve"> </w:t>
      </w:r>
      <w:r w:rsidRPr="00CA2FD3">
        <w:rPr>
          <w:rFonts w:ascii="Arial" w:hAnsi="Arial"/>
          <w:sz w:val="24"/>
        </w:rPr>
        <w:t>Il Dio Onnipotente è vero in quello che dice, perché è capace di compiere ogni parola che dice, anche se per l’uomo sono in evidente contraddizione.</w:t>
      </w:r>
      <w:r w:rsidR="00D253D5">
        <w:rPr>
          <w:rFonts w:ascii="Arial" w:hAnsi="Arial"/>
          <w:sz w:val="24"/>
        </w:rPr>
        <w:t xml:space="preserve"> </w:t>
      </w:r>
      <w:r w:rsidRPr="00CA2FD3">
        <w:rPr>
          <w:rFonts w:ascii="Arial" w:hAnsi="Arial"/>
          <w:sz w:val="24"/>
        </w:rPr>
        <w:t>Abramo non vede il contrasto tra queste due Parole, perché pensa subito all’Onnipotenza di Dio. Il Dio che chiede il Figlio, poiché Onnipotente, è anche capace di ridarmelo. Io glielo dono e lui melo ridà. Me lo dona però dopo che io gliel’ho ridato e dopo che gli ho manifestato tutta la mia obbedienza alla sua volontà</w:t>
      </w:r>
      <w:r w:rsidR="00AB6684">
        <w:rPr>
          <w:rFonts w:ascii="Arial" w:hAnsi="Arial"/>
          <w:sz w:val="24"/>
        </w:rPr>
        <w:t xml:space="preserve">. </w:t>
      </w:r>
      <w:r w:rsidRPr="00CA2FD3">
        <w:rPr>
          <w:rFonts w:ascii="Arial" w:hAnsi="Arial"/>
          <w:sz w:val="24"/>
        </w:rPr>
        <w:t>Questa fede segna la perfezione assoluta in una persona. Questa fede infatti non guarda né l’uomo, e neanche la Parola di Dio nel suo prima e nel suo dopo. Questa fede guarda solamente Dio e lo guarda nell’istante in cui parla, ordina, vuole. Con questa fede, quando è in un cuore, c’è obbedienza perfetta, assoluta, piena. Con questa fede l’uomo si dona totalmente a Dio nella sua Parola attuale, di oggi.</w:t>
      </w:r>
    </w:p>
    <w:p w14:paraId="1BA8E057"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È possibile avere una fede così perfetta, da non mettere in confronto le diverse Parole di Dio, perché si vede solo il Dio che parla e che </w:t>
      </w:r>
      <w:r w:rsidRPr="00CA2FD3">
        <w:rPr>
          <w:rFonts w:ascii="Arial" w:hAnsi="Arial"/>
          <w:bCs/>
          <w:sz w:val="24"/>
        </w:rPr>
        <w:lastRenderedPageBreak/>
        <w:t xml:space="preserve">comanda? La risposta è affermativa. Questa fede è possibile. </w:t>
      </w:r>
      <w:r w:rsidRPr="00CA2FD3">
        <w:rPr>
          <w:rFonts w:ascii="Arial" w:hAnsi="Arial"/>
          <w:bCs/>
          <w:i/>
          <w:sz w:val="24"/>
        </w:rPr>
        <w:t>Questa fede nasce però su un fondamento di un amore grande per il Signore: un amore che non si interroga, che non chiede. Un amore che è pieno, totale, perfetto abbandono a Lui</w:t>
      </w:r>
      <w:r w:rsidRPr="00CA2FD3">
        <w:rPr>
          <w:rFonts w:ascii="Arial" w:hAnsi="Arial"/>
          <w:bCs/>
          <w:sz w:val="24"/>
        </w:rPr>
        <w:t xml:space="preserve">. Quando perfezione dell’amore e perfezione della fede si incontrano in un cuore, in una mente, in una volontà, c’è obbedienza piena, dalla quale nasce la vita per l’umanità intera. A questa fede ogni cristiano è chiamato. Questa fede è fiducia totale nel Dio che non inganna, non si inganna, non mentisce, non si contraddice, non illude, non dice una cosa per un’altra; questa fede è nel Dio Signore Onnipotente e Creatore di tutte le cose. </w:t>
      </w:r>
      <w:r w:rsidRPr="00CA2FD3">
        <w:rPr>
          <w:rFonts w:ascii="Arial" w:hAnsi="Arial"/>
          <w:bCs/>
          <w:i/>
          <w:sz w:val="24"/>
        </w:rPr>
        <w:t>Questa fede è possibile nel rinnegamento di ogni pensiero umano</w:t>
      </w:r>
      <w:r w:rsidRPr="00CA2FD3">
        <w:rPr>
          <w:rFonts w:ascii="Arial" w:hAnsi="Arial"/>
          <w:bCs/>
          <w:sz w:val="24"/>
        </w:rPr>
        <w:t xml:space="preserve">. È solo rinnegandosi nei suoi pensieri che un uomo può raggiungere le vette di una fede così perfetta nel Dio che parla. </w:t>
      </w:r>
    </w:p>
    <w:p w14:paraId="38B33715"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[20]Per fede Isacco benedisse Giacobbe ed Esaù anche riguardo a cose future. </w:t>
      </w:r>
    </w:p>
    <w:p w14:paraId="4E54F36D" w14:textId="77777777" w:rsidR="0015227D" w:rsidRPr="00CA2FD3" w:rsidRDefault="0015227D" w:rsidP="00607695">
      <w:pPr>
        <w:spacing w:after="120"/>
        <w:jc w:val="both"/>
        <w:rPr>
          <w:rFonts w:ascii="Arial" w:hAnsi="Arial"/>
          <w:sz w:val="24"/>
        </w:rPr>
      </w:pPr>
      <w:r w:rsidRPr="00CA2FD3">
        <w:rPr>
          <w:rFonts w:ascii="Arial" w:hAnsi="Arial"/>
          <w:sz w:val="24"/>
        </w:rPr>
        <w:t>La fede di I</w:t>
      </w:r>
      <w:r w:rsidRPr="00CA2FD3">
        <w:rPr>
          <w:rFonts w:ascii="Arial" w:hAnsi="Arial"/>
          <w:i/>
          <w:sz w:val="24"/>
        </w:rPr>
        <w:t xml:space="preserve">sacco </w:t>
      </w:r>
      <w:r w:rsidRPr="00CA2FD3">
        <w:rPr>
          <w:rFonts w:ascii="Arial" w:hAnsi="Arial"/>
          <w:sz w:val="24"/>
        </w:rPr>
        <w:t>è nel Dio di suo padre Abramo. Egli dal padre ha ereditato questo bene divino. Dalla Genesi conosciamo l’inganno che gli fu fatto circa la benedizione, la quale invece che essere data ad Esaù fu data a Giacobbe. Ma questo non inficia minimamente la sua fede nella Parola della promessa da parte di Dio. Il testo della genesi così narra questi avvenimenti:</w:t>
      </w:r>
    </w:p>
    <w:p w14:paraId="2C0B6B6C" w14:textId="30172EDF"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Gn 27,1-46: “Isacco era vecchio e gli occhi gli si erano così indeboliti che non ci vedeva  più. Chiamò il figlio maggiore, Esaù, e gli disse: Figlio mio. Gli rispose:  Eccomi. Riprese: Vedi, io sono vecchio e ignoro il giorno della mia morte</w:t>
      </w:r>
      <w:r w:rsidR="008847C7" w:rsidRPr="00D253D5">
        <w:rPr>
          <w:rFonts w:ascii="Arial" w:hAnsi="Arial"/>
          <w:bCs/>
          <w:i/>
          <w:iCs/>
          <w:sz w:val="24"/>
        </w:rPr>
        <w:t xml:space="preserve">. </w:t>
      </w:r>
      <w:r w:rsidRPr="00D253D5">
        <w:rPr>
          <w:rFonts w:ascii="Arial" w:hAnsi="Arial"/>
          <w:bCs/>
          <w:i/>
          <w:iCs/>
          <w:sz w:val="24"/>
        </w:rPr>
        <w:t xml:space="preserve">Ebbene, prendi le tue armi, la tua farètra e il tuo arco, esci in campagna e prendi  per me della selvaggina. Poi preparami un piatto di mio gusto e portami da  mangiare, perché io ti benedica prima di morire. </w:t>
      </w:r>
    </w:p>
    <w:p w14:paraId="4D24EB5F" w14:textId="069CD8A5"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w:t>
      </w:r>
      <w:r w:rsidR="008847C7" w:rsidRPr="00D253D5">
        <w:rPr>
          <w:rFonts w:ascii="Arial" w:hAnsi="Arial"/>
          <w:bCs/>
          <w:i/>
          <w:iCs/>
          <w:sz w:val="24"/>
        </w:rPr>
        <w:t xml:space="preserve">. </w:t>
      </w:r>
    </w:p>
    <w:p w14:paraId="1C666CE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206BFDF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egli andò a  prenderli e li portò alla madre, così la madre ne fece un piatto secondo il gusto di  suo padre. Rebecca prese i vestiti migliori del suo figlio maggiore, Esaù, che  erano in casa presso di lei, e li fece indossare al figlio minore, Giacobbe; con le  pelli dei capretti rivestì le sue braccia e la parte liscia del collo. Poi mise in mano  al suo figlio Giacobbe il piatto e il pane che aveva preparato. Così egli venne dal </w:t>
      </w:r>
      <w:r w:rsidRPr="00D253D5">
        <w:rPr>
          <w:rFonts w:ascii="Arial" w:hAnsi="Arial"/>
          <w:i/>
          <w:iCs/>
          <w:sz w:val="24"/>
        </w:rPr>
        <w:lastRenderedPageBreak/>
        <w:t xml:space="preserve">padre e disse: Padre mio. Rispose: Eccomi; chi sei tu,  figlio mio? Giacobbe rispose al padre: Io sono Esaù, il tuo primogenito. Ho  fatto come tu mi hai ordinato. Alzati dunque, siediti e mangia la mia selvaggina,  perché tu mi benedica. </w:t>
      </w:r>
    </w:p>
    <w:p w14:paraId="69FB64E4" w14:textId="28B2405E"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w:t>
      </w:r>
      <w:r w:rsidR="008847C7" w:rsidRPr="00D253D5">
        <w:rPr>
          <w:rFonts w:ascii="Arial" w:hAnsi="Arial"/>
          <w:i/>
          <w:iCs/>
          <w:sz w:val="24"/>
        </w:rPr>
        <w:t xml:space="preserve">. </w:t>
      </w:r>
      <w:r w:rsidRPr="00D253D5">
        <w:rPr>
          <w:rFonts w:ascii="Arial" w:hAnsi="Arial"/>
          <w:i/>
          <w:iCs/>
          <w:sz w:val="24"/>
        </w:rPr>
        <w:t xml:space="preserve">Così non lo riconobbe, perché le sue braccia erano pelose come le braccia di suo  fratello Esaù, e perciò lo benedisse. Gli disse ancora: Tu sei proprio il mio figlio  Esaù? Rispose: Lo sono. </w:t>
      </w:r>
    </w:p>
    <w:p w14:paraId="6C5A6F7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6472427A" w14:textId="3C8ADE0C"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w:t>
      </w:r>
      <w:r w:rsidR="008847C7" w:rsidRPr="00D253D5">
        <w:rPr>
          <w:rFonts w:ascii="Arial" w:hAnsi="Arial"/>
          <w:i/>
          <w:iCs/>
          <w:sz w:val="24"/>
        </w:rPr>
        <w:t xml:space="preserve">. </w:t>
      </w:r>
      <w:r w:rsidRPr="00D253D5">
        <w:rPr>
          <w:rFonts w:ascii="Arial" w:hAnsi="Arial"/>
          <w:i/>
          <w:iCs/>
          <w:sz w:val="24"/>
        </w:rPr>
        <w:t xml:space="preserve">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0E6D290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0CCC8C5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Isacco rispose e disse a Esaù: Ecco, io l'ho costituito tuo  signore e gli ho dato come servi tutti i suoi fratelli; l'ho provveduto di frumento e  di mosto; per te che cosa mai potrò fare, figlio mio? </w:t>
      </w:r>
    </w:p>
    <w:p w14:paraId="1E301343" w14:textId="4997D920"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Esaù disse al padre: Hai  una sola benedizione padre mio? Benedici anche me, padre mio! Ma Isacco  taceva ed Esaù alzò la voce e pianse. Allora suo padre Isacco prese la parola e gli  disse:  Ecco, lungi dalle terre grasse sarà la tua sede e lungi dalla rugiada del cielo </w:t>
      </w:r>
      <w:r w:rsidRPr="00D253D5">
        <w:rPr>
          <w:rFonts w:ascii="Arial" w:hAnsi="Arial"/>
          <w:i/>
          <w:iCs/>
          <w:sz w:val="24"/>
        </w:rPr>
        <w:lastRenderedPageBreak/>
        <w:t>dall'alto. Vivrai della tua spada e servirai tuo fratello; ma poi, quando ti riscuoterai, spezzerai il suo giogo dal tuo collo</w:t>
      </w:r>
      <w:r w:rsidR="008847C7" w:rsidRPr="00D253D5">
        <w:rPr>
          <w:rFonts w:ascii="Arial" w:hAnsi="Arial"/>
          <w:i/>
          <w:iCs/>
          <w:sz w:val="24"/>
        </w:rPr>
        <w:t xml:space="preserve">. </w:t>
      </w:r>
    </w:p>
    <w:p w14:paraId="355FB347" w14:textId="5B4E4390"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Esaù perseguitò Giacobbe per la benedizione che suo padre gli aveva dato</w:t>
      </w:r>
      <w:r w:rsidR="008847C7" w:rsidRPr="00D253D5">
        <w:rPr>
          <w:rFonts w:ascii="Arial" w:hAnsi="Arial"/>
          <w:i/>
          <w:iCs/>
          <w:sz w:val="24"/>
        </w:rPr>
        <w:t xml:space="preserve">. </w:t>
      </w:r>
      <w:r w:rsidRPr="00D253D5">
        <w:rPr>
          <w:rFonts w:ascii="Arial" w:hAnsi="Arial"/>
          <w:i/>
          <w:iCs/>
          <w:sz w:val="24"/>
        </w:rPr>
        <w:t xml:space="preserve">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3A9A32D1" w14:textId="174F9648" w:rsidR="0015227D" w:rsidRPr="00CA2FD3" w:rsidRDefault="0015227D" w:rsidP="00607695">
      <w:pPr>
        <w:spacing w:after="120"/>
        <w:jc w:val="both"/>
        <w:rPr>
          <w:rFonts w:ascii="Arial" w:hAnsi="Arial"/>
          <w:sz w:val="24"/>
        </w:rPr>
      </w:pPr>
      <w:r w:rsidRPr="00CA2FD3">
        <w:rPr>
          <w:rFonts w:ascii="Arial" w:hAnsi="Arial"/>
          <w:sz w:val="24"/>
        </w:rPr>
        <w:t>Ci asteniamo da un qualsiasi commento su quanto è avvenuto tra Rebecca e Giacobbe. Non è tema di questa Lettera.</w:t>
      </w:r>
      <w:r w:rsidR="00D253D5">
        <w:rPr>
          <w:rFonts w:ascii="Arial" w:hAnsi="Arial"/>
          <w:sz w:val="24"/>
        </w:rPr>
        <w:t xml:space="preserve"> </w:t>
      </w:r>
      <w:r w:rsidRPr="00CA2FD3">
        <w:rPr>
          <w:rFonts w:ascii="Arial" w:hAnsi="Arial"/>
          <w:sz w:val="24"/>
        </w:rPr>
        <w:t>Ora è giusto puntualizzare una cosa sola: la benedizione è trasmissione dei doni che la Parola della promessa contiene in sé e questi doni non possono essere trasmessi se non per mezzo della fede.</w:t>
      </w:r>
      <w:r w:rsidR="00D253D5">
        <w:rPr>
          <w:rFonts w:ascii="Arial" w:hAnsi="Arial"/>
          <w:sz w:val="24"/>
        </w:rPr>
        <w:t xml:space="preserve"> </w:t>
      </w:r>
      <w:r w:rsidRPr="00CA2FD3">
        <w:rPr>
          <w:rFonts w:ascii="Arial" w:hAnsi="Arial"/>
          <w:sz w:val="24"/>
        </w:rPr>
        <w:t>Questo ci induce ad una considerazione semplice, ma efficace: senza fede nessuna benedizione potrà mai essere data. La fede con la quale è necessario dare la benedizione non è tanto nella Parola della promessa, ma nel Dio capace di mantenere la Promessa e di portarla a pienezza di realizzazione.</w:t>
      </w:r>
    </w:p>
    <w:p w14:paraId="489C528B"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Questa verità è giusto che sia sempre presa in seria considerazione. La fede della persona che trasmette la Parola è il terreno vitale su cui bisogna piantare l’albero della benedizione che si dona nel nome di Dio. </w:t>
      </w:r>
      <w:r w:rsidRPr="00CA2FD3">
        <w:rPr>
          <w:rFonts w:ascii="Arial" w:hAnsi="Arial"/>
          <w:bCs/>
          <w:i/>
          <w:sz w:val="24"/>
        </w:rPr>
        <w:t>Questo perché la benedizione non opera perché proferita, opera perché si crede nel Dio che è capace di portarla a compimento, a realizzazione</w:t>
      </w:r>
      <w:r w:rsidRPr="00CA2FD3">
        <w:rPr>
          <w:rFonts w:ascii="Arial" w:hAnsi="Arial"/>
          <w:bCs/>
          <w:sz w:val="24"/>
        </w:rPr>
        <w:t xml:space="preserve">. Quando non si crede, neanche si tramanda la benedizione. Non si tramanda perché non si è vissuto di benedizione nella benedizione del Signore. In tal senso è come se la fede di chi trasmette mantiene in vita, in vigore, dona consistenza alla benedizione, alla Parola, alla Verità che si trasmette agli altri. </w:t>
      </w:r>
      <w:r w:rsidRPr="00CA2FD3">
        <w:rPr>
          <w:rFonts w:ascii="Arial" w:hAnsi="Arial"/>
          <w:bCs/>
          <w:i/>
          <w:sz w:val="24"/>
        </w:rPr>
        <w:t xml:space="preserve">Chi riceve la Parola, la benedizione di Dio, la verità del Signore, la riceve nel rigoglio della sua vita, o pienezza di vita ed è per questo che porta frutto in chi la riceve. </w:t>
      </w:r>
      <w:r w:rsidRPr="00CA2FD3">
        <w:rPr>
          <w:rFonts w:ascii="Arial" w:hAnsi="Arial"/>
          <w:bCs/>
          <w:sz w:val="24"/>
        </w:rPr>
        <w:t xml:space="preserve">È come se si piantasse in un terreno una piantina verde. Essa ha la forza in sé di crescere e di produrre frutti. Se invece si pianta una piantina secca, questa pur venendo messa nel terreno, non ha alcuna vitalità in sé. È già secca e mai potrà produrre frutto. Questa regola vale anche per la trasmissione del Vangelo. Se esso è vivo in noi, vivo sarà dato agli altri. Se esso è morto in noi, morto sarà dato agli altri. È secco in noi ed è secco negli altri. È questo oggi il grave problema dell’evangelizzazione. </w:t>
      </w:r>
      <w:r w:rsidRPr="00CA2FD3">
        <w:rPr>
          <w:rFonts w:ascii="Arial" w:hAnsi="Arial"/>
          <w:bCs/>
          <w:i/>
          <w:sz w:val="24"/>
        </w:rPr>
        <w:t xml:space="preserve">Si vuole una nuova evangelizzazione ma con il Vangelo che è morto nel nostro cuore. Oppure si vuole che il Vangelo venga annunziato al mondo, quando è alla Chiesa che bisogna annunziarlo nuovamente e per intero. </w:t>
      </w:r>
      <w:r w:rsidRPr="00CA2FD3">
        <w:rPr>
          <w:rFonts w:ascii="Arial" w:hAnsi="Arial"/>
          <w:bCs/>
          <w:sz w:val="24"/>
        </w:rPr>
        <w:t xml:space="preserve">Sono, questi, problemi che meritano un’attenta considerazione. </w:t>
      </w:r>
    </w:p>
    <w:p w14:paraId="3017777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[21]Per fede Giacobbe, morente, benedisse ciascuno dei figli di Giuseppe e si prostrò, appoggiandosi all'estremità del bastone. </w:t>
      </w:r>
    </w:p>
    <w:p w14:paraId="0F4DCE78" w14:textId="77777777" w:rsidR="0015227D" w:rsidRPr="00CA2FD3" w:rsidRDefault="0015227D" w:rsidP="00607695">
      <w:pPr>
        <w:spacing w:after="120"/>
        <w:jc w:val="both"/>
        <w:rPr>
          <w:rFonts w:ascii="Arial" w:hAnsi="Arial"/>
          <w:sz w:val="24"/>
        </w:rPr>
      </w:pPr>
      <w:r w:rsidRPr="00CA2FD3">
        <w:rPr>
          <w:rFonts w:ascii="Arial" w:hAnsi="Arial"/>
          <w:sz w:val="24"/>
        </w:rPr>
        <w:lastRenderedPageBreak/>
        <w:t xml:space="preserve">Il discorso fatto per Isacco, vale anche per Giacobbe. La fede di Giacobbe è veramente esemplare. Appare dalla Lettura del testo della Genesi, e non solo nel caso specifico della benedizione. </w:t>
      </w:r>
    </w:p>
    <w:p w14:paraId="36F68FB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49,1-33: “Quindi Giacobbe chiamò i figli e disse: Radunatevi, perché io vi annunzi quello che vi accadrà nei tempi futuri. Radunatevi e ascoltate, figli di Giacobbe, ascoltate Israele, vostro padre! </w:t>
      </w:r>
    </w:p>
    <w:p w14:paraId="2BF402D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Ruben, tu sei il mio primogenito, il mio vigore e la primizia della mia virilità, esuberante in fierezza ed esuberante in forza! Bollente come l'acqua, tu non avrai preminenza, perché hai invaso il talamo di tuo padre e hai violato il mio giaciglio su cui eri salito. </w:t>
      </w:r>
    </w:p>
    <w:p w14:paraId="4B1E0E7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Simeone e Levi sono fratelli, strumenti di violenza sono i loro coltelli. Nel loro conciliabolo non entri l'anima mia, al loro convegno non si unisca il mio cuore. Perchè con ira hanno ucciso gli uomini e con passione hanno storpiato i tori. Maledetta la loro ira, perché violenta, e la loro collera, perché crudele! Io li dividerò in Giacobbe e li disperderò in Israele. </w:t>
      </w:r>
    </w:p>
    <w:p w14:paraId="5B1E61B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Giuda, te loderanno i tuoi fratelli; la tua mano sarà sulla nuca dei tuoi nemici; davanti a te si prostreranno i figli di tuo padre. Un giovane leone è Giuda: dalla preda, figlio mio, sei tornato; si è sdraiato, si è accovacciato come un leone e come una leonessa; chi oserà farlo alzare? Non sarà tolto lo scettro da Giuda né il bastone del comando tra i suoi piedi, finché verrà colui al quale esso appartiene e a cui è dovuta l'obbedienza dei popoli. Egli lega alla vite il suo asinello e a scelta vite il figlio della sua asina, lava nel vino la veste e nel sangue dell'uva il manto; lucidi ha gli occhi per il vino e bianchi i denti per il latte. </w:t>
      </w:r>
    </w:p>
    <w:p w14:paraId="3798A6C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Zàbulon abiterà lungo il lido del mare e sarà l'approdo delle navi, con il fianco rivolto a Sidòne. </w:t>
      </w:r>
    </w:p>
    <w:p w14:paraId="76437B61" w14:textId="370D1AF2" w:rsidR="0015227D" w:rsidRPr="00D253D5" w:rsidRDefault="007B562B" w:rsidP="00D253D5">
      <w:pPr>
        <w:spacing w:after="120"/>
        <w:ind w:left="567" w:right="567"/>
        <w:jc w:val="both"/>
        <w:rPr>
          <w:rFonts w:ascii="Arial" w:hAnsi="Arial"/>
          <w:bCs/>
          <w:i/>
          <w:iCs/>
          <w:sz w:val="24"/>
        </w:rPr>
      </w:pPr>
      <w:r w:rsidRPr="00D253D5">
        <w:rPr>
          <w:rFonts w:ascii="Arial" w:hAnsi="Arial"/>
          <w:bCs/>
          <w:i/>
          <w:iCs/>
          <w:sz w:val="24"/>
        </w:rPr>
        <w:t>Ìssacar</w:t>
      </w:r>
      <w:r w:rsidR="0015227D" w:rsidRPr="00D253D5">
        <w:rPr>
          <w:rFonts w:ascii="Arial" w:hAnsi="Arial"/>
          <w:bCs/>
          <w:i/>
          <w:iCs/>
          <w:sz w:val="24"/>
        </w:rPr>
        <w:t xml:space="preserve"> è un asino robusto, accovacciato tra un doppio recinto. Ha visto che il luogo di riposo era bello, che il paese era ameno; ha piegato il dorso a portar la soma ed è stato ridotto ai lavori forzati. </w:t>
      </w:r>
    </w:p>
    <w:p w14:paraId="15E13CF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Dan giudicherà il suo popolo come ogni altra tribù d'Israele. Sia Dan un serpente sulla strada, una vipera cornuta sul sentiero, che morde i garretti del cavallo e il cavaliere cade all'indietro. Io spero nella tua salvezza, Signore! </w:t>
      </w:r>
    </w:p>
    <w:p w14:paraId="7CEB910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Gad, assalito da un'orda, ne attacca la retroguardia. </w:t>
      </w:r>
    </w:p>
    <w:p w14:paraId="7427FBE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Aser, il suo pane è pingue: egli fornisce delizie da re. </w:t>
      </w:r>
    </w:p>
    <w:p w14:paraId="3CF7D404" w14:textId="11B9719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Nèftali è una cerva slanciata che </w:t>
      </w:r>
      <w:r w:rsidR="007B562B" w:rsidRPr="00D253D5">
        <w:rPr>
          <w:rFonts w:ascii="Arial" w:hAnsi="Arial"/>
          <w:bCs/>
          <w:i/>
          <w:iCs/>
          <w:sz w:val="24"/>
        </w:rPr>
        <w:t>dà</w:t>
      </w:r>
      <w:r w:rsidRPr="00D253D5">
        <w:rPr>
          <w:rFonts w:ascii="Arial" w:hAnsi="Arial"/>
          <w:bCs/>
          <w:i/>
          <w:iCs/>
          <w:sz w:val="24"/>
        </w:rPr>
        <w:t xml:space="preserve">  bei cerbiatti. </w:t>
      </w:r>
    </w:p>
    <w:p w14:paraId="0A8D641D" w14:textId="617A460C"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Germoglio di ceppo fecondo è Giuseppe; germoglio di ceppo fecondo presso una fonte, i cui rami si stendono sul muro. Lo hanno esasperato e colpito, lo hanno perseguitato i tiratori di frecce. Ma è rimasto intatto il suo arco e le sue braccia si </w:t>
      </w:r>
      <w:r w:rsidR="007B562B" w:rsidRPr="00D253D5">
        <w:rPr>
          <w:rFonts w:ascii="Arial" w:hAnsi="Arial"/>
          <w:bCs/>
          <w:i/>
          <w:iCs/>
          <w:sz w:val="24"/>
        </w:rPr>
        <w:t>muovono</w:t>
      </w:r>
      <w:r w:rsidRPr="00D253D5">
        <w:rPr>
          <w:rFonts w:ascii="Arial" w:hAnsi="Arial"/>
          <w:bCs/>
          <w:i/>
          <w:iCs/>
          <w:sz w:val="24"/>
        </w:rPr>
        <w:t xml:space="preserve"> veloci per le mani del Potente di Giacobbe, per il nome del Pastore, Pietra d'Israele. Per il Dio di tuo </w:t>
      </w:r>
      <w:r w:rsidRPr="00D253D5">
        <w:rPr>
          <w:rFonts w:ascii="Arial" w:hAnsi="Arial"/>
          <w:bCs/>
          <w:i/>
          <w:iCs/>
          <w:sz w:val="24"/>
        </w:rPr>
        <w:lastRenderedPageBreak/>
        <w:t xml:space="preserve">padre  egli ti aiuti! e per il Dio onnipotente  egli ti benedica! Con benedizioni del cielo dall'alto, benedizioni dell'abisso nel profondo, benedizioni delle mammelle e del grembo. Le benedizioni di tuo padre sono superiori alle benedizioni dei monti antichi, alle attrattive dei colli eterni. Vengano sul capo di Giuseppe e sulla testa del principe tra i suoi fratelli! </w:t>
      </w:r>
    </w:p>
    <w:p w14:paraId="6D466B06" w14:textId="09564962"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Beniamino è un lupo che sbrana: al mattino divora la preda e alla sera spartisce il bottino</w:t>
      </w:r>
      <w:r w:rsidR="008847C7" w:rsidRPr="00D253D5">
        <w:rPr>
          <w:rFonts w:ascii="Arial" w:hAnsi="Arial"/>
          <w:i/>
          <w:iCs/>
          <w:sz w:val="24"/>
        </w:rPr>
        <w:t xml:space="preserve">. </w:t>
      </w:r>
    </w:p>
    <w:p w14:paraId="4184B1C0" w14:textId="08A4667C"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Tutti questi formano le dodici tribù d'Israele, questo è ciò che disse loro il loro padre, quando li ha benedetti; ognuno egli benedisse con una benedizione particolare</w:t>
      </w:r>
      <w:r w:rsidR="008847C7" w:rsidRPr="00D253D5">
        <w:rPr>
          <w:rFonts w:ascii="Arial" w:hAnsi="Arial"/>
          <w:i/>
          <w:iCs/>
          <w:sz w:val="24"/>
        </w:rPr>
        <w:t xml:space="preserve">. </w:t>
      </w:r>
      <w:r w:rsidRPr="00D253D5">
        <w:rPr>
          <w:rFonts w:ascii="Arial" w:hAnsi="Arial"/>
          <w:i/>
          <w:iCs/>
          <w:sz w:val="24"/>
        </w:rPr>
        <w:t>Poi diede loro quest'ordine: Io sto per essere riunito ai miei antenati: seppellitemi presso i miei padri nella caverna che è nel campo di Efron l'Hittita, nella caverna che si trova nel campo di Macpela di fronte a Mamre, nel paese di Canaan, quella che Abramo acquistò con il campo di Efron l'Hittita come proprietà sepolcrale. Là seppellirono Abramo e Sara sua moglie, là seppellirono Isacco e Rebecca sua moglie e là seppellii Lia. La proprietà del campo e della caverna che si trova in esso proveniva dagli Hittiti. Quando Giacobbe ebbe finito di dare questo ordine ai figli, ritrasse i piedi nel letto e spirò e fu riunito ai suoi antenati</w:t>
      </w:r>
      <w:r w:rsidR="008847C7" w:rsidRPr="00D253D5">
        <w:rPr>
          <w:rFonts w:ascii="Arial" w:hAnsi="Arial"/>
          <w:i/>
          <w:iCs/>
          <w:sz w:val="24"/>
        </w:rPr>
        <w:t xml:space="preserve">. </w:t>
      </w:r>
    </w:p>
    <w:p w14:paraId="1EDD6157" w14:textId="68484997" w:rsidR="0015227D" w:rsidRPr="00CA2FD3" w:rsidRDefault="0015227D" w:rsidP="00607695">
      <w:pPr>
        <w:spacing w:after="120"/>
        <w:jc w:val="both"/>
        <w:rPr>
          <w:rFonts w:ascii="Arial" w:hAnsi="Arial"/>
          <w:sz w:val="24"/>
        </w:rPr>
      </w:pPr>
      <w:r w:rsidRPr="00CA2FD3">
        <w:rPr>
          <w:rFonts w:ascii="Arial" w:hAnsi="Arial"/>
          <w:sz w:val="24"/>
        </w:rPr>
        <w:t xml:space="preserve">La fede in Giacobbe </w:t>
      </w:r>
      <w:r w:rsidRPr="00CA2FD3">
        <w:rPr>
          <w:rFonts w:ascii="Arial" w:hAnsi="Arial"/>
          <w:i/>
          <w:sz w:val="24"/>
        </w:rPr>
        <w:t>si connota di un’alta moralità</w:t>
      </w:r>
      <w:r w:rsidRPr="00CA2FD3">
        <w:rPr>
          <w:rFonts w:ascii="Arial" w:hAnsi="Arial"/>
          <w:sz w:val="24"/>
        </w:rPr>
        <w:t xml:space="preserve">. Con lui la fede inizia un nuovo cammino: le azioni dell’uomo di fede non sono neutre per rapporto alla fede che professa. La fede obbliga ad una correttezza di vita morale. </w:t>
      </w:r>
      <w:r w:rsidRPr="00CA2FD3">
        <w:rPr>
          <w:rFonts w:ascii="Arial" w:hAnsi="Arial"/>
          <w:i/>
          <w:sz w:val="24"/>
        </w:rPr>
        <w:t>Ci sono dei limiti che l’uomo di fede non può oltrepassare</w:t>
      </w:r>
      <w:r w:rsidRPr="00CA2FD3">
        <w:rPr>
          <w:rFonts w:ascii="Arial" w:hAnsi="Arial"/>
          <w:sz w:val="24"/>
        </w:rPr>
        <w:t>.</w:t>
      </w:r>
      <w:r w:rsidR="00D253D5">
        <w:rPr>
          <w:rFonts w:ascii="Arial" w:hAnsi="Arial"/>
          <w:sz w:val="24"/>
        </w:rPr>
        <w:t xml:space="preserve"> </w:t>
      </w:r>
      <w:r w:rsidRPr="00CA2FD3">
        <w:rPr>
          <w:rFonts w:ascii="Arial" w:hAnsi="Arial"/>
          <w:sz w:val="24"/>
        </w:rPr>
        <w:t xml:space="preserve">Altra verità per la fede di Giacobbe è questa: la sua fede diventa ad un certo momento profezia. Essa gli consente di vedere oltre il presente perché guarda in un lontano e remoto futuro. </w:t>
      </w:r>
    </w:p>
    <w:p w14:paraId="2DEBFB48" w14:textId="77777777" w:rsidR="0015227D" w:rsidRPr="00CA2FD3" w:rsidRDefault="0015227D" w:rsidP="00607695">
      <w:pPr>
        <w:spacing w:after="120"/>
        <w:jc w:val="both"/>
        <w:rPr>
          <w:rFonts w:ascii="Arial" w:hAnsi="Arial"/>
          <w:bCs/>
          <w:i/>
          <w:sz w:val="24"/>
        </w:rPr>
      </w:pPr>
      <w:r w:rsidRPr="00CA2FD3">
        <w:rPr>
          <w:rFonts w:ascii="Arial" w:hAnsi="Arial"/>
          <w:bCs/>
          <w:sz w:val="24"/>
        </w:rPr>
        <w:t xml:space="preserve">Osservazione: la connotazione morale della fede è uno dei più grandi difetti di certa teologia attuale. </w:t>
      </w:r>
      <w:r w:rsidRPr="00CA2FD3">
        <w:rPr>
          <w:rFonts w:ascii="Arial" w:hAnsi="Arial"/>
          <w:bCs/>
          <w:i/>
          <w:sz w:val="24"/>
        </w:rPr>
        <w:t xml:space="preserve">Fede e morale sono una sola inscindibile realtà. </w:t>
      </w:r>
      <w:r w:rsidRPr="00CA2FD3">
        <w:rPr>
          <w:rFonts w:ascii="Arial" w:hAnsi="Arial"/>
          <w:bCs/>
          <w:sz w:val="24"/>
        </w:rPr>
        <w:t xml:space="preserve">Nessuno, senza grave danno, può operare divisione in questa unità. La tentazione può attaccare singole persone e intere comunità. La vigilanza su questo argomento non è mai troppa. Inoltre quando la fede si apre all’invisibile, essa veramente raggiunge il sommo della sua perfezione. </w:t>
      </w:r>
      <w:r w:rsidRPr="00CA2FD3">
        <w:rPr>
          <w:rFonts w:ascii="Arial" w:hAnsi="Arial"/>
          <w:bCs/>
          <w:i/>
          <w:sz w:val="24"/>
        </w:rPr>
        <w:t xml:space="preserve">È perfetta questa fede perché vede il frutto di essa non solamente per oggi, ma per domani e per sempre. </w:t>
      </w:r>
      <w:r w:rsidRPr="00CA2FD3">
        <w:rPr>
          <w:rFonts w:ascii="Arial" w:hAnsi="Arial"/>
          <w:bCs/>
          <w:sz w:val="24"/>
        </w:rPr>
        <w:t xml:space="preserve">Questa fede è giusto che ogni discepolo di Gesù Cristo coltivi nel suo seno. </w:t>
      </w:r>
      <w:r w:rsidRPr="00CA2FD3">
        <w:rPr>
          <w:rFonts w:ascii="Arial" w:hAnsi="Arial"/>
          <w:bCs/>
          <w:i/>
          <w:sz w:val="24"/>
        </w:rPr>
        <w:t xml:space="preserve">Con questa fede si allargano gli orizzonti e si raggiunge Dio e ogni suo futuro intervento nella nostra storia. </w:t>
      </w:r>
    </w:p>
    <w:p w14:paraId="5113C73B"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[22]Per fede Giuseppe, alla fine della vita, parlò dell'esodo dei figli d'Israele e diede disposizioni circa le proprie ossa. </w:t>
      </w:r>
    </w:p>
    <w:p w14:paraId="7ECF069C" w14:textId="77777777" w:rsidR="0015227D" w:rsidRPr="00CA2FD3" w:rsidRDefault="0015227D" w:rsidP="00607695">
      <w:pPr>
        <w:spacing w:after="120"/>
        <w:jc w:val="both"/>
        <w:rPr>
          <w:rFonts w:ascii="Arial" w:hAnsi="Arial"/>
          <w:sz w:val="24"/>
        </w:rPr>
      </w:pPr>
      <w:r w:rsidRPr="00CA2FD3">
        <w:rPr>
          <w:rFonts w:ascii="Arial" w:hAnsi="Arial"/>
          <w:sz w:val="24"/>
        </w:rPr>
        <w:t xml:space="preserve">La fede di Giuseppe è fede integra e pura nella Parola della promessa. L’Egitto non è la  patria dei figli di Abramo, di Isacco, di Giacobbe. Questa terra è solo di transito, è un istante, un momento della loro storia, ma non è la loro storia. Questa la fede di Giuseppe. Giuseppe lo crede e dà anche disposizioni circa il suo futuro per dopo la sua morte. </w:t>
      </w:r>
    </w:p>
    <w:p w14:paraId="673D894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Gn  50,15-26: “Ma i fratelli di Giuseppe cominciarono ad aver paura, dato che il loro padre era morto, e dissero: Chissà se Giuseppe non ci </w:t>
      </w:r>
      <w:r w:rsidRPr="00D253D5">
        <w:rPr>
          <w:rFonts w:ascii="Arial" w:hAnsi="Arial"/>
          <w:bCs/>
          <w:i/>
          <w:iCs/>
          <w:sz w:val="24"/>
        </w:rPr>
        <w:lastRenderedPageBreak/>
        <w:t xml:space="preserve">tratterà da nemici e non ci renderà tutto il male che noi gli abbiamo fatto? Allora mandarono a dire a Giuseppe: Tuo padre prima di morire ha dato quest'ordine: Direte a Giuseppe: Perdona il delitto dei tuoi fratelli e il loro peccato, perché ti hanno fatto del male! Perdona dunque il delitto dei servi del Dio di tuo padre! Giuseppe pianse quando gli si parlò così. </w:t>
      </w:r>
    </w:p>
    <w:p w14:paraId="3EC762B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 i suoi fratelli andarono e si gettarono a terra davanti a lui e dissero: Eccoci tuoi schiavi! Ma Giuseppe disse loro: Non temete. Sono io forse al posto di Dio? Se voi avevate pensato del male contro di me, Dio ha pensato di farlo servire a un bene, per compiere quello che oggi si avvera: far vivere un popolo numeroso. Dunque non temete, io provvederò al sostentamento per voi e per i vostri bambini. Così li consolò e fece loro coraggio. Ora Giuseppe con la famiglia di suo padre abitò in Egitto; Giuseppe visse centodieci anni. Così Giuseppe vide i figli di Efraim fino alla terza generazione e anche i figli di Machir, figlio di Manasse, nacquero sulle ginocchia di Giuseppe. Poi Giuseppe disse ai fratelli: Io sto per morire, ma Dio verrà certo a visitarvi e vi farà uscire da questo paese verso il paese ch'egli ha promesso con giuramento ad Abramo, a Isacco e a Giacobbe. </w:t>
      </w:r>
    </w:p>
    <w:p w14:paraId="022414F4" w14:textId="5B459339"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Giuseppe fece giurare ai figli di Israele così: Dio verrà certo a visitarvi e allora voi porterete via di qui le mie ossa. Poi Giuseppe morì all'età di centodieci anni; lo imbalsamarono e fu posto in un sarcofago in Egitto</w:t>
      </w:r>
      <w:r w:rsidR="008847C7" w:rsidRPr="00D253D5">
        <w:rPr>
          <w:rFonts w:ascii="Arial" w:hAnsi="Arial"/>
          <w:i/>
          <w:iCs/>
          <w:sz w:val="24"/>
        </w:rPr>
        <w:t xml:space="preserve">. </w:t>
      </w:r>
    </w:p>
    <w:p w14:paraId="697E5AA8" w14:textId="25980E72" w:rsidR="0015227D" w:rsidRPr="00CA2FD3" w:rsidRDefault="0015227D" w:rsidP="00607695">
      <w:pPr>
        <w:spacing w:after="120"/>
        <w:jc w:val="both"/>
        <w:rPr>
          <w:rFonts w:ascii="Arial" w:hAnsi="Arial"/>
          <w:sz w:val="24"/>
        </w:rPr>
      </w:pPr>
      <w:r w:rsidRPr="00CA2FD3">
        <w:rPr>
          <w:rFonts w:ascii="Arial" w:hAnsi="Arial"/>
          <w:sz w:val="24"/>
        </w:rPr>
        <w:t>La fede di Giuseppe gli fa vedere Dio anche nelle vicende dolorose della sua vita. Essa gli fa vedere Dio con lui in ogni circostanza, lieta o triste.</w:t>
      </w:r>
      <w:r w:rsidR="00D253D5">
        <w:rPr>
          <w:rFonts w:ascii="Arial" w:hAnsi="Arial"/>
          <w:sz w:val="24"/>
        </w:rPr>
        <w:t xml:space="preserve"> </w:t>
      </w:r>
      <w:r w:rsidRPr="00CA2FD3">
        <w:rPr>
          <w:rFonts w:ascii="Arial" w:hAnsi="Arial"/>
          <w:sz w:val="24"/>
        </w:rPr>
        <w:t>Gli fa vedere anche la presenza di Dio che guida il suo popolo, come un pastore guida il suo gregge e lo conduce per il suo bene.</w:t>
      </w:r>
      <w:r w:rsidR="00D253D5">
        <w:rPr>
          <w:rFonts w:ascii="Arial" w:hAnsi="Arial"/>
          <w:sz w:val="24"/>
        </w:rPr>
        <w:t xml:space="preserve"> </w:t>
      </w:r>
      <w:r w:rsidRPr="00CA2FD3">
        <w:rPr>
          <w:rFonts w:ascii="Arial" w:hAnsi="Arial"/>
          <w:sz w:val="24"/>
        </w:rPr>
        <w:t>Con Giuseppe cambia qualcosa nella fede. Essa è fede, sì, nella Parola di Dio, ma prima ancora è fede nel Dio Signore della vita del suo popolo e di ogni singolo appartenente ad esso.</w:t>
      </w:r>
      <w:r w:rsidR="00D253D5">
        <w:rPr>
          <w:rFonts w:ascii="Arial" w:hAnsi="Arial"/>
          <w:sz w:val="24"/>
        </w:rPr>
        <w:t xml:space="preserve"> </w:t>
      </w:r>
      <w:r w:rsidRPr="00CA2FD3">
        <w:rPr>
          <w:rFonts w:ascii="Arial" w:hAnsi="Arial"/>
          <w:sz w:val="24"/>
        </w:rPr>
        <w:t>Dio è Signore non solo per il passato, non solo per il presente, ma anche e soprattutto per il futuro. Sempre Dio è il Signore del suo popolo.</w:t>
      </w:r>
      <w:r w:rsidR="00D253D5">
        <w:rPr>
          <w:rFonts w:ascii="Arial" w:hAnsi="Arial"/>
          <w:sz w:val="24"/>
        </w:rPr>
        <w:t xml:space="preserve"> </w:t>
      </w:r>
      <w:r w:rsidRPr="00CA2FD3">
        <w:rPr>
          <w:rFonts w:ascii="Arial" w:hAnsi="Arial"/>
          <w:sz w:val="24"/>
        </w:rPr>
        <w:t>Essendo Signore, Dio sempre può intervenire per condurre e conduce non secondo schemi dettati dalla ragione umana, bensì dalla sua sapienza divina ed eterna</w:t>
      </w:r>
      <w:r w:rsidR="00AB6684">
        <w:rPr>
          <w:rFonts w:ascii="Arial" w:hAnsi="Arial"/>
          <w:sz w:val="24"/>
        </w:rPr>
        <w:t xml:space="preserve">. </w:t>
      </w:r>
      <w:r w:rsidRPr="00CA2FD3">
        <w:rPr>
          <w:rFonts w:ascii="Arial" w:hAnsi="Arial"/>
          <w:sz w:val="24"/>
        </w:rPr>
        <w:t xml:space="preserve">Perché si raggiunga questa fede è necessaria una lunga esperienza del cammino con Dio. Questa esperienza è data dalla storia della nostra fede. Così la storia diventa </w:t>
      </w:r>
      <w:r w:rsidRPr="00CA2FD3">
        <w:rPr>
          <w:rFonts w:ascii="Arial" w:hAnsi="Arial"/>
          <w:b/>
          <w:i/>
          <w:sz w:val="24"/>
        </w:rPr>
        <w:t xml:space="preserve">“luogo” </w:t>
      </w:r>
      <w:r w:rsidRPr="00CA2FD3">
        <w:rPr>
          <w:rFonts w:ascii="Arial" w:hAnsi="Arial"/>
          <w:sz w:val="24"/>
        </w:rPr>
        <w:t>della manifestazione di Dio.</w:t>
      </w:r>
    </w:p>
    <w:p w14:paraId="2F68C070" w14:textId="54DD94E6"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Non è sufficiente che Dio si manifesti nella nostra storia, perché si abbia immediatamente la percezione della sua manifestazione, o la comprensione di essa. È necessaria una vera e propria rivelazione. Occorre sempre una sapienza che discende dall’Alto. Senza questa sapienza divina l’uomo non può comprendere la </w:t>
      </w:r>
      <w:r w:rsidRPr="00CA2FD3">
        <w:rPr>
          <w:rFonts w:ascii="Arial" w:hAnsi="Arial"/>
          <w:bCs/>
          <w:i/>
          <w:sz w:val="24"/>
        </w:rPr>
        <w:t xml:space="preserve">“storia” </w:t>
      </w:r>
      <w:r w:rsidRPr="00CA2FD3">
        <w:rPr>
          <w:rFonts w:ascii="Arial" w:hAnsi="Arial"/>
          <w:bCs/>
          <w:sz w:val="24"/>
        </w:rPr>
        <w:t xml:space="preserve">di Dio </w:t>
      </w:r>
      <w:r w:rsidRPr="00CA2FD3">
        <w:rPr>
          <w:rFonts w:ascii="Arial" w:hAnsi="Arial"/>
          <w:bCs/>
          <w:i/>
          <w:sz w:val="24"/>
        </w:rPr>
        <w:t>attraverso la storia degli uomini</w:t>
      </w:r>
      <w:r w:rsidRPr="00CA2FD3">
        <w:rPr>
          <w:rFonts w:ascii="Arial" w:hAnsi="Arial"/>
          <w:bCs/>
          <w:sz w:val="24"/>
        </w:rPr>
        <w:t xml:space="preserve">, </w:t>
      </w:r>
      <w:r w:rsidRPr="00CA2FD3">
        <w:rPr>
          <w:rFonts w:ascii="Arial" w:hAnsi="Arial"/>
          <w:bCs/>
          <w:i/>
          <w:sz w:val="24"/>
        </w:rPr>
        <w:t>o nella storia degli uomini</w:t>
      </w:r>
      <w:r w:rsidRPr="00CA2FD3">
        <w:rPr>
          <w:rFonts w:ascii="Arial" w:hAnsi="Arial"/>
          <w:bCs/>
          <w:sz w:val="24"/>
        </w:rPr>
        <w:t xml:space="preserve">. Se questo fosse possibile, non avremmo più bisogno di rivelazione. Invece ogni rapporto con Dio si può fondare solo ed esclusivamente su una rivelazione divina. Come questa rivelazione avvenga Dio solo lo sa. Lui solo infatti sa e conosce come parlare ad un cuore. A noi interessa sapere che non la carne e il sangue ci fanno vedere l’azione di Dio in noi, ma solo la sua </w:t>
      </w:r>
      <w:r w:rsidRPr="00CA2FD3">
        <w:rPr>
          <w:rFonts w:ascii="Arial" w:hAnsi="Arial"/>
          <w:bCs/>
          <w:sz w:val="24"/>
        </w:rPr>
        <w:lastRenderedPageBreak/>
        <w:t xml:space="preserve">grazia, la sua illuminazione, la sua sapienza, la sua rivelazione. </w:t>
      </w:r>
      <w:r w:rsidRPr="00CA2FD3">
        <w:rPr>
          <w:rFonts w:ascii="Arial" w:hAnsi="Arial"/>
          <w:bCs/>
          <w:i/>
          <w:sz w:val="24"/>
        </w:rPr>
        <w:t>Questo aiuto celeste è vera grazia di Dio</w:t>
      </w:r>
      <w:r w:rsidRPr="00CA2FD3">
        <w:rPr>
          <w:rFonts w:ascii="Arial" w:hAnsi="Arial"/>
          <w:bCs/>
          <w:sz w:val="24"/>
        </w:rPr>
        <w:t xml:space="preserve">. Con Giuseppe la fede in Dio si fa </w:t>
      </w:r>
      <w:r w:rsidRPr="00CA2FD3">
        <w:rPr>
          <w:rFonts w:ascii="Arial" w:hAnsi="Arial"/>
          <w:bCs/>
          <w:i/>
          <w:sz w:val="24"/>
        </w:rPr>
        <w:t xml:space="preserve">fede nella Provvidenza Dio </w:t>
      </w:r>
      <w:r w:rsidRPr="00CA2FD3">
        <w:rPr>
          <w:rFonts w:ascii="Arial" w:hAnsi="Arial"/>
          <w:bCs/>
          <w:sz w:val="24"/>
        </w:rPr>
        <w:t xml:space="preserve">che vigila e conduce il suo popolo per il suo bene e per il bene del mondo intero. </w:t>
      </w:r>
      <w:r w:rsidRPr="00CA2FD3">
        <w:rPr>
          <w:rFonts w:ascii="Arial" w:hAnsi="Arial"/>
          <w:bCs/>
          <w:i/>
          <w:sz w:val="24"/>
        </w:rPr>
        <w:t>Si passa dalla Parola di Dio all’opera di Dio</w:t>
      </w:r>
      <w:r w:rsidRPr="00CA2FD3">
        <w:rPr>
          <w:rFonts w:ascii="Arial" w:hAnsi="Arial"/>
          <w:bCs/>
          <w:sz w:val="24"/>
        </w:rPr>
        <w:t>, che si conosce però come opera di Dio perché Dio lo rivela e ce lo fa conoscere</w:t>
      </w:r>
      <w:r w:rsidR="008847C7" w:rsidRPr="00CA2FD3">
        <w:rPr>
          <w:rFonts w:ascii="Arial" w:hAnsi="Arial"/>
          <w:bCs/>
          <w:sz w:val="24"/>
        </w:rPr>
        <w:t xml:space="preserve">. </w:t>
      </w:r>
    </w:p>
    <w:p w14:paraId="60AB679F"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[23]Per fede Mosè, appena nato, fu tenuto nascosto per tre mesi dai suoi genitori, perché videro che il bambino era bello; e non ebbero paura dell'editto del re. </w:t>
      </w:r>
    </w:p>
    <w:p w14:paraId="2AB31DEC" w14:textId="77777777" w:rsidR="0015227D" w:rsidRPr="00CA2FD3" w:rsidRDefault="0015227D" w:rsidP="00607695">
      <w:pPr>
        <w:spacing w:after="120"/>
        <w:jc w:val="both"/>
        <w:rPr>
          <w:rFonts w:ascii="Arial" w:hAnsi="Arial"/>
          <w:sz w:val="24"/>
        </w:rPr>
      </w:pPr>
      <w:r w:rsidRPr="00CA2FD3">
        <w:rPr>
          <w:rFonts w:ascii="Arial" w:hAnsi="Arial"/>
          <w:sz w:val="24"/>
        </w:rPr>
        <w:t>Anche nel caso di Mosè la fede fa un passaggio essenziale. In questo caso la fede diviene scelta di obbedienza. Leggiamo il testo:</w:t>
      </w:r>
    </w:p>
    <w:p w14:paraId="348FB47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 2,1-10: “Un uomo della famiglia di Levi andò a prendere in moglie una figlia di Levi. La donna concepì e partorì un figlio; vide che era bello e lo tenne nascosto per tre mesi. Ma non potendo tenerlo nascosto più oltre, prese un cestello di papiro, lo spalmò di bitume e di pece, vi mise dentro il bambino e lo depose fra i giunchi sulla riva del Nilo. La sorella del bambino si pose ad osservare da lontano che cosa gli sarebbe accaduto. </w:t>
      </w:r>
    </w:p>
    <w:p w14:paraId="0809EE0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Ora la figlia del faraone scese al Nilo per fare il bagno, mentre le sue ancelle passeggiavano lungo la sponda del Nilo. Essa vide il cestello fra i giunchi e mandò la sua schiava a prenderlo. L'aprì e vide il bambino: ecco, era un fanciullino che piangeva. Ne ebbe compassione e disse: E` un bambino degli Ebrei. </w:t>
      </w:r>
    </w:p>
    <w:p w14:paraId="7FFD450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La sorella del bambino disse allora alla figlia del faraone: Devo andarti a chiamare una nutrice tra le donne ebree, perché allatti per te il bambino? Va’, le disse la figlia del faraone. La fanciulla andò a chiamare la madre del bambino. La figlia del faraone le disse: Porta con te questo bambino e allattalo per me; io ti darò un salario. La donna prese il bambino e lo allattò. </w:t>
      </w:r>
    </w:p>
    <w:p w14:paraId="324D15A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il bambino fu cresciuto, lo condusse alla figlia del faraone. Egli divenne un figlio per lei ed ella lo chiamò Mosè, dicendo: Io l'ho salvato dalle acque! </w:t>
      </w:r>
    </w:p>
    <w:p w14:paraId="441E815C" w14:textId="15F0751D" w:rsidR="0015227D" w:rsidRPr="00CA2FD3" w:rsidRDefault="0015227D" w:rsidP="00607695">
      <w:pPr>
        <w:spacing w:after="120"/>
        <w:jc w:val="both"/>
        <w:rPr>
          <w:rFonts w:ascii="Arial" w:hAnsi="Arial"/>
          <w:sz w:val="24"/>
        </w:rPr>
      </w:pPr>
      <w:r w:rsidRPr="00CA2FD3">
        <w:rPr>
          <w:rFonts w:ascii="Arial" w:hAnsi="Arial"/>
          <w:sz w:val="24"/>
        </w:rPr>
        <w:t>Si è detto che la fede è ascolto della volontà di Dio. L’uomo però è governato da molte parole, ma anche da molte parole tentato: sono le parole degli angeli ribelli e degli uomini che si sono lasciati conquistare da loro e sono divenuti loro strumenti di male, di peccato, di morte.</w:t>
      </w:r>
      <w:r w:rsidR="00D253D5">
        <w:rPr>
          <w:rFonts w:ascii="Arial" w:hAnsi="Arial"/>
          <w:sz w:val="24"/>
        </w:rPr>
        <w:t xml:space="preserve"> </w:t>
      </w:r>
      <w:r w:rsidRPr="00CA2FD3">
        <w:rPr>
          <w:rFonts w:ascii="Arial" w:hAnsi="Arial"/>
          <w:sz w:val="24"/>
        </w:rPr>
        <w:t xml:space="preserve">La fede con Mosè diviene </w:t>
      </w:r>
      <w:r w:rsidRPr="00CA2FD3">
        <w:rPr>
          <w:rFonts w:ascii="Arial" w:hAnsi="Arial"/>
          <w:i/>
          <w:sz w:val="24"/>
        </w:rPr>
        <w:t>“testimonianza”</w:t>
      </w:r>
      <w:r w:rsidRPr="00CA2FD3">
        <w:rPr>
          <w:rFonts w:ascii="Arial" w:hAnsi="Arial"/>
          <w:sz w:val="24"/>
        </w:rPr>
        <w:t xml:space="preserve">, </w:t>
      </w:r>
      <w:r w:rsidRPr="00CA2FD3">
        <w:rPr>
          <w:rFonts w:ascii="Arial" w:hAnsi="Arial"/>
          <w:i/>
          <w:sz w:val="24"/>
        </w:rPr>
        <w:t>“martirio”,</w:t>
      </w:r>
      <w:r w:rsidRPr="00CA2FD3">
        <w:rPr>
          <w:rFonts w:ascii="Arial" w:hAnsi="Arial"/>
          <w:sz w:val="24"/>
        </w:rPr>
        <w:t xml:space="preserve"> cioè scelta della voce di Dio contro ogni altra voce che le è contraria, in opposizione, in esclusione.</w:t>
      </w:r>
      <w:r w:rsidR="00D253D5">
        <w:rPr>
          <w:rFonts w:ascii="Arial" w:hAnsi="Arial"/>
          <w:sz w:val="24"/>
        </w:rPr>
        <w:t xml:space="preserve"> </w:t>
      </w:r>
      <w:r w:rsidRPr="00CA2FD3">
        <w:rPr>
          <w:rFonts w:ascii="Arial" w:hAnsi="Arial"/>
          <w:sz w:val="24"/>
        </w:rPr>
        <w:t>È questa la scelta di Dio che diviene perdita di se stessi, o rinnegamento di se stessi. Il rinnegamento avviene perché si vuole restare fedeli alla voce del Signore e alla sua obbedienza.</w:t>
      </w:r>
    </w:p>
    <w:p w14:paraId="61558967"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Con Mosè si passa </w:t>
      </w:r>
      <w:r w:rsidRPr="00CA2FD3">
        <w:rPr>
          <w:rFonts w:ascii="Arial" w:hAnsi="Arial"/>
          <w:bCs/>
          <w:i/>
          <w:sz w:val="24"/>
        </w:rPr>
        <w:t>dalla fede in una Parola di Dio, o in molte Sue Parole, alle conseguenze per l’intera vita del singolo o del popolo che queste Parole comportano</w:t>
      </w:r>
      <w:r w:rsidRPr="00CA2FD3">
        <w:rPr>
          <w:rFonts w:ascii="Arial" w:hAnsi="Arial"/>
          <w:bCs/>
          <w:sz w:val="24"/>
        </w:rPr>
        <w:t xml:space="preserve">. Forse è questa l’opera più difficile da compiere per l’uomo di retta e matura fede. Questa opera è </w:t>
      </w:r>
      <w:r w:rsidRPr="00CA2FD3">
        <w:rPr>
          <w:rFonts w:ascii="Arial" w:hAnsi="Arial"/>
          <w:bCs/>
          <w:i/>
          <w:sz w:val="24"/>
        </w:rPr>
        <w:t>frutto di un discernimento tagliente</w:t>
      </w:r>
      <w:r w:rsidRPr="00CA2FD3">
        <w:rPr>
          <w:rFonts w:ascii="Arial" w:hAnsi="Arial"/>
          <w:bCs/>
          <w:sz w:val="24"/>
        </w:rPr>
        <w:t xml:space="preserve">, capace di separare il bene e il male anche nella più piccola delle sue azioni. Questo discernimento però non può essere dono naturale, o per apprendimento di </w:t>
      </w:r>
      <w:r w:rsidRPr="00CA2FD3">
        <w:rPr>
          <w:rFonts w:ascii="Arial" w:hAnsi="Arial"/>
          <w:bCs/>
          <w:sz w:val="24"/>
        </w:rPr>
        <w:lastRenderedPageBreak/>
        <w:t xml:space="preserve">sapienza umana. </w:t>
      </w:r>
      <w:r w:rsidRPr="00CA2FD3">
        <w:rPr>
          <w:rFonts w:ascii="Arial" w:hAnsi="Arial"/>
          <w:bCs/>
          <w:i/>
          <w:sz w:val="24"/>
        </w:rPr>
        <w:t>Un così perfetto, nobile, santo discernimento è solo per grazia di Dio, per dono celeste, per rivelazione interiore, per sapienza ispirata</w:t>
      </w:r>
      <w:r w:rsidRPr="00CA2FD3">
        <w:rPr>
          <w:rFonts w:ascii="Arial" w:hAnsi="Arial"/>
          <w:bCs/>
          <w:sz w:val="24"/>
        </w:rPr>
        <w:t xml:space="preserve">. Dio che parla al suo popolo, lo muove anche nell’intelligenza, nella volontà, nel cuore, nei sentimenti, perché agisce sempre e comunque secondo la sua Parola, la Sua Verità, la Sua Volontà. </w:t>
      </w:r>
      <w:r w:rsidRPr="00CA2FD3">
        <w:rPr>
          <w:rFonts w:ascii="Arial" w:hAnsi="Arial"/>
          <w:bCs/>
          <w:i/>
          <w:sz w:val="24"/>
        </w:rPr>
        <w:t>Questa sapienza quotidianamente ispirata è la vera vita della fede</w:t>
      </w:r>
      <w:r w:rsidRPr="00CA2FD3">
        <w:rPr>
          <w:rFonts w:ascii="Arial" w:hAnsi="Arial"/>
          <w:bCs/>
          <w:sz w:val="24"/>
        </w:rPr>
        <w:t xml:space="preserve">. Questa sapienza bisogna chiedere costantemente al Signore, altrimenti o ci fermiamo alla sola lettera della Parola – e questa non è pienezza di verità per noi – oppure possiamo dare noi un’interpretazione alla Parola – ma neanche questa è verità. </w:t>
      </w:r>
    </w:p>
    <w:p w14:paraId="29850C3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[24]Per fede Mosè, divenuto adulto, rifiutò di esser chiamato figlio della figlia del faraone, [25]preferendo essere maltrattato con il popolo di Dio piuttosto che godere per breve tempo del peccato. [26]Questo perché stimava l'obbrobrio di Cristo ricchezza maggiore dei tesori d'Egitto; guardava infatti alla ricompensa. [27]Per fede lasciò l'Egitto, senza temere l'ira del re; rimase infatti saldo, come se vedesse l'invisibile. </w:t>
      </w:r>
    </w:p>
    <w:p w14:paraId="76A44DA5" w14:textId="06415A97" w:rsidR="0015227D" w:rsidRPr="00CA2FD3" w:rsidRDefault="0015227D" w:rsidP="00607695">
      <w:pPr>
        <w:spacing w:after="120"/>
        <w:jc w:val="both"/>
        <w:rPr>
          <w:rFonts w:ascii="Arial" w:hAnsi="Arial"/>
          <w:sz w:val="24"/>
        </w:rPr>
      </w:pPr>
      <w:r w:rsidRPr="00CA2FD3">
        <w:rPr>
          <w:rFonts w:ascii="Arial" w:hAnsi="Arial"/>
          <w:sz w:val="24"/>
        </w:rPr>
        <w:t>L’Autore tiene a puntualizzare che tutto ciò che avviene in questi uomini di Dio è solo per fede. Le loro opere, decisioni, scelte, volontà, desideri, comportamenti, tutto in loro nasce dalla fede.</w:t>
      </w:r>
      <w:r w:rsidR="00D253D5">
        <w:rPr>
          <w:rFonts w:ascii="Arial" w:hAnsi="Arial"/>
          <w:sz w:val="24"/>
        </w:rPr>
        <w:t xml:space="preserve"> </w:t>
      </w:r>
      <w:r w:rsidRPr="00CA2FD3">
        <w:rPr>
          <w:rFonts w:ascii="Arial" w:hAnsi="Arial"/>
          <w:sz w:val="24"/>
        </w:rPr>
        <w:t>In questi versetti 24.25.26.27 egli aggiunge qualche altro concetto necessario per la comprensione della fede in ogni sua più piccola manifestazione. Il testo cui si riferisce è il seguente:</w:t>
      </w:r>
    </w:p>
    <w:p w14:paraId="18439D9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 2,11-25: In quei giorni, Mosè, cresciuto in età, si recò dai suoi fratelli e notò i lavori pesanti da cui erano oppressi. Vide un Egiziano che colpiva un Ebreo, uno dei suoi fratelli. Voltatosi attorno e visto che non c'era nessuno, colpì a morte l'Egiziano e lo seppellì nella sabbia. Il giorno dopo, uscì di nuovo e, vedendo due Ebrei che stavano rissando, disse a quello che aveva torto: Perché percuoti il tuo fratello? Quegli rispose: Chi ti ha costituito capo e giudice su di noi? Pensi forse di uccidermi, come hai ucciso l'Egiziano? Allora Mosè ebbe paura e pensò: Certamente la cosa si è risaputa. </w:t>
      </w:r>
    </w:p>
    <w:p w14:paraId="7500896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il faraone sentì parlare di questo fatto e cercò di mettere a morte Mosè. Allora Mosè si allontanò dal faraone e si stabilì nel paese di Madian e sedette presso un pozzo. Ora il sacerdote di Madian aveva sette figlie. Esse vennero ad attingere acqua per riempire gli abbeveratoi e far bere il gregge del padre. Ma arrivarono alcuni pastori e le scacciarono. Allora Mosè si levò a difenderle e fece bere il loro bestiame. </w:t>
      </w:r>
    </w:p>
    <w:p w14:paraId="30A54549" w14:textId="29AD612B"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Tornate dal loro padre </w:t>
      </w:r>
      <w:r w:rsidR="007B562B" w:rsidRPr="00D253D5">
        <w:rPr>
          <w:rFonts w:ascii="Arial" w:hAnsi="Arial"/>
          <w:bCs/>
          <w:i/>
          <w:iCs/>
          <w:sz w:val="24"/>
        </w:rPr>
        <w:t>Reuèl</w:t>
      </w:r>
      <w:r w:rsidRPr="00D253D5">
        <w:rPr>
          <w:rFonts w:ascii="Arial" w:hAnsi="Arial"/>
          <w:bCs/>
          <w:i/>
          <w:iCs/>
          <w:sz w:val="24"/>
        </w:rPr>
        <w:t xml:space="preserve">, questi disse loro: Perché oggi avete fatto ritorno così in fretta? Risposero: Un Egiziano ci ha liberate dalle mani dei pastori; è stato lui che ha attinto per noi e ha dato da bere al gregge. Quegli disse alle figlie: Dov'è? Perché avete lasciato là quell'uomo? Chiamatelo a mangiare il nostro cibo! </w:t>
      </w:r>
    </w:p>
    <w:p w14:paraId="4F5FD2F7" w14:textId="64CAA204"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Così Mosè accettò di abitare con quell'uomo, che gli diede in moglie la propria figlia </w:t>
      </w:r>
      <w:r w:rsidR="007B562B" w:rsidRPr="00D253D5">
        <w:rPr>
          <w:rFonts w:ascii="Arial" w:hAnsi="Arial"/>
          <w:bCs/>
          <w:i/>
          <w:iCs/>
          <w:sz w:val="24"/>
        </w:rPr>
        <w:t>Sipporà</w:t>
      </w:r>
      <w:r w:rsidRPr="00D253D5">
        <w:rPr>
          <w:rFonts w:ascii="Arial" w:hAnsi="Arial"/>
          <w:bCs/>
          <w:i/>
          <w:iCs/>
          <w:sz w:val="24"/>
        </w:rPr>
        <w:t xml:space="preserve">. Ella gli partorì un figlio ed egli lo chiamò Gherson, perché diceva: Sono un emigrato in terra straniera! </w:t>
      </w:r>
    </w:p>
    <w:p w14:paraId="2A2D3894"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Nel lungo corso di quegli anni, il re d'Egitto morì. Gli Israeliti gemettero per la loro schiavitù, alzarono grida di lamento e il loro grido dalla schiavitù salì a Dio. Allora Dio ascoltò il loro lamento, si ricordò della sua alleanza con Abramo e Giacobbe. Dio guardò la condizione degli Israeliti e se ne prese pensiero. </w:t>
      </w:r>
    </w:p>
    <w:p w14:paraId="23E0605B" w14:textId="77777777" w:rsidR="0015227D" w:rsidRPr="00CA2FD3" w:rsidRDefault="0015227D" w:rsidP="00607695">
      <w:pPr>
        <w:spacing w:after="120"/>
        <w:jc w:val="both"/>
        <w:rPr>
          <w:rFonts w:ascii="Arial" w:hAnsi="Arial"/>
          <w:sz w:val="24"/>
        </w:rPr>
      </w:pPr>
      <w:r w:rsidRPr="00CA2FD3">
        <w:rPr>
          <w:rFonts w:ascii="Arial" w:hAnsi="Arial"/>
          <w:sz w:val="24"/>
        </w:rPr>
        <w:t>Per comprendere qual è lo specifico della fede di Mosè prima della chiamata che Dio gli fece nel deserto, occorre che ogni elemento di questi versetti venga esaminato singolarmente.</w:t>
      </w:r>
    </w:p>
    <w:p w14:paraId="51FA2F7B" w14:textId="55617783" w:rsidR="0015227D" w:rsidRPr="00CA2FD3" w:rsidRDefault="0015227D" w:rsidP="00607695">
      <w:pPr>
        <w:spacing w:after="120"/>
        <w:jc w:val="both"/>
        <w:rPr>
          <w:rFonts w:ascii="Arial" w:hAnsi="Arial"/>
          <w:sz w:val="24"/>
        </w:rPr>
      </w:pPr>
      <w:r w:rsidRPr="00CA2FD3">
        <w:rPr>
          <w:rFonts w:ascii="Arial" w:hAnsi="Arial"/>
          <w:b/>
          <w:i/>
          <w:sz w:val="24"/>
        </w:rPr>
        <w:t>- Per fede Mosè, divenuto adulto, rifiutò di esser chiamato figlio della figlia del faraone</w:t>
      </w:r>
      <w:r w:rsidRPr="00CA2FD3">
        <w:rPr>
          <w:rFonts w:ascii="Arial" w:hAnsi="Arial"/>
          <w:b/>
          <w:sz w:val="24"/>
        </w:rPr>
        <w:t xml:space="preserve">: </w:t>
      </w:r>
      <w:r w:rsidRPr="00CA2FD3">
        <w:rPr>
          <w:rFonts w:ascii="Arial" w:hAnsi="Arial"/>
          <w:sz w:val="24"/>
        </w:rPr>
        <w:t>Dal testo dell’Esodo sappiamo che Mosè conosceva la sua origine e la sua appartenenza. Ad un certo momento egli è chiamato dalla “voce interiore della coscienza” nella quale gli parlava il Signore ad una scelta: essere degli Egiziani, o essere degli Ebrei; essere con gli schiavi, oppure appartenere agli schiavizzatori e oppressori. È questo un elemento fondamentale della fede: l’ascolto della coscienza nella quale parla il Signore. L’ascolto della coscienza trova nella Scrittura un posto non di poca importanza, o rilevanza. Essa è vera voce di Dio. Ma quando essa è vera voce di Dio? Questo ce lo rivela Il libro del Siracide (37,7-15):</w:t>
      </w:r>
    </w:p>
    <w:p w14:paraId="05FC53B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“Ogni consigliere suggerisce consigli, ma c'è chi consiglia a proprio vantaggio. Guàrdati da un consigliere, infòrmati quali siano le sue necessità egli nel consigliare penserà al suo interesse perché non getti la sorte su di te e dica: La tua via è buona, poi si terrà in disparte per vedere quanto ti accadrà. Non consigliarti con chi ti guarda di sbieco, nascondi la tua intenzione a quanti ti invidiano.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w:t>
      </w:r>
    </w:p>
    <w:p w14:paraId="3C2502C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Invece frequenta spesso un uomo pio, che tu conosci come osservante dei comandamenti e la cui anima è come la tua anima; se tu inciampi, saprà compatirti. Segui il consiglio del tuo cuore, perché nessuno ti sarà più fedele di lui. La coscienza di un uomo talvolta suole avvertire meglio di sette sentinelle collocate in alto per spiare. Al di sopra di tutto questo prega l'Altissimo perché guidi la tua condotta secondo verità. </w:t>
      </w:r>
    </w:p>
    <w:p w14:paraId="1E9672B9" w14:textId="43F720C1" w:rsidR="0015227D" w:rsidRPr="00CA2FD3" w:rsidRDefault="0015227D" w:rsidP="00607695">
      <w:pPr>
        <w:spacing w:after="120"/>
        <w:jc w:val="both"/>
        <w:rPr>
          <w:rFonts w:ascii="Arial" w:hAnsi="Arial"/>
          <w:sz w:val="24"/>
        </w:rPr>
      </w:pPr>
      <w:r w:rsidRPr="00CA2FD3">
        <w:rPr>
          <w:rFonts w:ascii="Arial" w:hAnsi="Arial"/>
          <w:sz w:val="24"/>
        </w:rPr>
        <w:t>La coscienza è voce di Dio sempre, perché Dio parla sempre attraverso la coscienza. Per ascoltarla però è necessaria una grazia particolare, un suo particolare aiuto. Aiuto e grazia devono essere implorati da Dio, sempre.</w:t>
      </w:r>
      <w:r w:rsidR="00D253D5">
        <w:rPr>
          <w:rFonts w:ascii="Arial" w:hAnsi="Arial"/>
          <w:sz w:val="24"/>
        </w:rPr>
        <w:t xml:space="preserve"> </w:t>
      </w:r>
      <w:r w:rsidRPr="00CA2FD3">
        <w:rPr>
          <w:rFonts w:ascii="Arial" w:hAnsi="Arial"/>
          <w:sz w:val="24"/>
        </w:rPr>
        <w:t xml:space="preserve">Per il momento ci interessa sapere che </w:t>
      </w:r>
      <w:r w:rsidRPr="00CA2FD3">
        <w:rPr>
          <w:rFonts w:ascii="Arial" w:hAnsi="Arial"/>
          <w:i/>
          <w:sz w:val="24"/>
        </w:rPr>
        <w:t>la coscienza è vera via per la manifestazione della volontà di Dio</w:t>
      </w:r>
      <w:r w:rsidRPr="00CA2FD3">
        <w:rPr>
          <w:rFonts w:ascii="Arial" w:hAnsi="Arial"/>
          <w:sz w:val="24"/>
        </w:rPr>
        <w:t>. I “meccanismi” per l’ascolto della coscienza attualmente non fanno parte della trattazione ed è giusto che li rimandiamo in altra sede più appropriata.</w:t>
      </w:r>
      <w:r w:rsidR="00D253D5">
        <w:rPr>
          <w:rFonts w:ascii="Arial" w:hAnsi="Arial"/>
          <w:sz w:val="24"/>
        </w:rPr>
        <w:t xml:space="preserve"> </w:t>
      </w:r>
      <w:r w:rsidRPr="00CA2FD3">
        <w:rPr>
          <w:rFonts w:ascii="Arial" w:hAnsi="Arial"/>
          <w:i/>
          <w:sz w:val="24"/>
        </w:rPr>
        <w:t xml:space="preserve">Preferendo essere maltrattato con il popolo di Dio piuttosto che godere per breve tempo del peccato: </w:t>
      </w:r>
      <w:r w:rsidRPr="00CA2FD3">
        <w:rPr>
          <w:rFonts w:ascii="Arial" w:hAnsi="Arial"/>
          <w:sz w:val="24"/>
        </w:rPr>
        <w:t xml:space="preserve">La voce della coscienza impone una scelta. Dio parla, all’uomo l’obbligo di ascoltare, di seguire quanto egli manifesta, rivela, </w:t>
      </w:r>
      <w:r w:rsidRPr="00CA2FD3">
        <w:rPr>
          <w:rFonts w:ascii="Arial" w:hAnsi="Arial"/>
          <w:sz w:val="24"/>
        </w:rPr>
        <w:lastRenderedPageBreak/>
        <w:t xml:space="preserve">suggerisce nell’intimo. Mosè opera questa scelta. Sceglie di essere con il popolo del Signore. Sceglie però non la gloria del popolo, ma i suoi maltrattamenti. Rifiuta la gloria degli Egiziani che è peccato per lui. </w:t>
      </w:r>
    </w:p>
    <w:p w14:paraId="60CA3349" w14:textId="34A7500C" w:rsidR="0015227D" w:rsidRPr="00CA2FD3" w:rsidRDefault="0015227D" w:rsidP="00607695">
      <w:pPr>
        <w:spacing w:after="120"/>
        <w:jc w:val="both"/>
        <w:rPr>
          <w:rFonts w:ascii="Arial" w:hAnsi="Arial"/>
          <w:sz w:val="24"/>
        </w:rPr>
      </w:pPr>
      <w:r w:rsidRPr="00CA2FD3">
        <w:rPr>
          <w:rFonts w:ascii="Arial" w:hAnsi="Arial"/>
          <w:sz w:val="24"/>
        </w:rPr>
        <w:t>È peccato quella gloria perché costruita sull’oppressione, sul maltrattamento, sulla privazione della dignità della persona umana. Ogni gloria che è costruita sul sangue, sull’oppressione, sul maltrattamento, sul togliere qualcosa a qualcuno è una gloria peccaminosa. Questa gloria non si può scegliere, non si deve scegliere. Questa gloria è peccato</w:t>
      </w:r>
      <w:r w:rsidR="00AB6684">
        <w:rPr>
          <w:rFonts w:ascii="Arial" w:hAnsi="Arial"/>
          <w:sz w:val="24"/>
        </w:rPr>
        <w:t xml:space="preserve">. </w:t>
      </w:r>
      <w:r w:rsidRPr="00CA2FD3">
        <w:rPr>
          <w:rFonts w:ascii="Arial" w:hAnsi="Arial"/>
          <w:sz w:val="24"/>
        </w:rPr>
        <w:t>Altra considerazione che matura nella coscienza di Mosè è questa: la vita del peccato è di breve durata. Il peccato consuma, ma non dura. Il peccato apparentemente dona vita, invece crea e genera solo morte. Mosè sceglie di non costruire la sua vita sul peccato</w:t>
      </w:r>
      <w:r w:rsidR="00AB6684">
        <w:rPr>
          <w:rFonts w:ascii="Arial" w:hAnsi="Arial"/>
          <w:sz w:val="24"/>
        </w:rPr>
        <w:t xml:space="preserve">. </w:t>
      </w:r>
      <w:r w:rsidRPr="00CA2FD3">
        <w:rPr>
          <w:rFonts w:ascii="Arial" w:hAnsi="Arial"/>
          <w:sz w:val="24"/>
        </w:rPr>
        <w:t xml:space="preserve">Al peccato si deve preferire la miseria, la persecuzione, il maltrattamento, la stessa morte fisica. Tutto si deve preferire, tutto si deve scegliere, ma non il peccato. Questa è la lezione di vita che nasce per l’Autore dalla coscienza di Mosè, nella quale si manifesta il Signore. </w:t>
      </w:r>
    </w:p>
    <w:p w14:paraId="4AC5B713" w14:textId="4BF2F9F9" w:rsidR="0015227D" w:rsidRPr="00CA2FD3" w:rsidRDefault="0015227D" w:rsidP="00607695">
      <w:pPr>
        <w:spacing w:after="120"/>
        <w:jc w:val="both"/>
        <w:rPr>
          <w:rFonts w:ascii="Arial" w:hAnsi="Arial"/>
          <w:sz w:val="24"/>
        </w:rPr>
      </w:pPr>
      <w:r w:rsidRPr="00CA2FD3">
        <w:rPr>
          <w:rFonts w:ascii="Arial" w:hAnsi="Arial"/>
          <w:bCs/>
          <w:i/>
          <w:sz w:val="24"/>
        </w:rPr>
        <w:t>Questo perché stimava l'obbrobrio di Cristo ricchezza maggiore dei tesori d'Egitto; guardava infatti alla ricompensa:</w:t>
      </w:r>
      <w:r w:rsidRPr="00CA2FD3">
        <w:rPr>
          <w:rFonts w:ascii="Arial" w:hAnsi="Arial"/>
          <w:bCs/>
          <w:sz w:val="24"/>
        </w:rPr>
        <w:t xml:space="preserve"> L’Autore introduce un concetto nuovo, sul quale è più che giusto e necessario riflettere</w:t>
      </w:r>
      <w:r w:rsidR="00AB6684">
        <w:rPr>
          <w:rFonts w:ascii="Arial" w:hAnsi="Arial"/>
          <w:bCs/>
          <w:sz w:val="24"/>
        </w:rPr>
        <w:t xml:space="preserve">. </w:t>
      </w:r>
      <w:r w:rsidRPr="00CA2FD3">
        <w:rPr>
          <w:rFonts w:ascii="Arial" w:hAnsi="Arial"/>
          <w:sz w:val="24"/>
        </w:rPr>
        <w:t>È questa vera e propria rivelazione. Come Mosè l’abbia avuta, nessuno lo sa, né può saperlo. Il testo sacro non lo rivela</w:t>
      </w:r>
      <w:r w:rsidR="00AB6684">
        <w:rPr>
          <w:rFonts w:ascii="Arial" w:hAnsi="Arial"/>
          <w:sz w:val="24"/>
        </w:rPr>
        <w:t xml:space="preserve">. </w:t>
      </w:r>
      <w:r w:rsidRPr="00CA2FD3">
        <w:rPr>
          <w:rFonts w:ascii="Arial" w:hAnsi="Arial"/>
          <w:sz w:val="24"/>
        </w:rPr>
        <w:t>L’obbrobrio di Cristo per ora è la persecuzione del suo popolo, la sua umiliazione, la sua schiavitù, l’oppressione crudele e violenta</w:t>
      </w:r>
      <w:r w:rsidR="00AB6684">
        <w:rPr>
          <w:rFonts w:ascii="Arial" w:hAnsi="Arial"/>
          <w:sz w:val="24"/>
        </w:rPr>
        <w:t xml:space="preserve">. </w:t>
      </w:r>
      <w:r w:rsidRPr="00CA2FD3">
        <w:rPr>
          <w:rFonts w:ascii="Arial" w:hAnsi="Arial"/>
          <w:sz w:val="24"/>
        </w:rPr>
        <w:t xml:space="preserve">È obbrobrio di Cristo, perché è obbrobrio della discendenza di Abramo dalla quale </w:t>
      </w:r>
      <w:r w:rsidR="00D253D5">
        <w:rPr>
          <w:rFonts w:ascii="Arial" w:hAnsi="Arial"/>
          <w:sz w:val="24"/>
        </w:rPr>
        <w:t xml:space="preserve"> </w:t>
      </w:r>
      <w:r w:rsidRPr="00CA2FD3">
        <w:rPr>
          <w:rFonts w:ascii="Arial" w:hAnsi="Arial"/>
          <w:sz w:val="24"/>
        </w:rPr>
        <w:t>verrà Cristo, il Redentore e il Salvatore dell’uomo.</w:t>
      </w:r>
      <w:r w:rsidR="00D253D5">
        <w:rPr>
          <w:rFonts w:ascii="Arial" w:hAnsi="Arial"/>
          <w:sz w:val="24"/>
        </w:rPr>
        <w:t xml:space="preserve"> </w:t>
      </w:r>
      <w:r w:rsidRPr="00CA2FD3">
        <w:rPr>
          <w:rFonts w:ascii="Arial" w:hAnsi="Arial"/>
          <w:sz w:val="24"/>
        </w:rPr>
        <w:t xml:space="preserve">In certo qual modo già l’Autore vede quello che poi Paolo chiamerà </w:t>
      </w:r>
      <w:r w:rsidRPr="00CA2FD3">
        <w:rPr>
          <w:rFonts w:ascii="Arial" w:hAnsi="Arial"/>
          <w:i/>
          <w:sz w:val="24"/>
        </w:rPr>
        <w:t xml:space="preserve">“il corpo di Cristo”, </w:t>
      </w:r>
      <w:r w:rsidRPr="00CA2FD3">
        <w:rPr>
          <w:rFonts w:ascii="Arial" w:hAnsi="Arial"/>
          <w:sz w:val="24"/>
        </w:rPr>
        <w:t>cioè la Chiesa di Dio.</w:t>
      </w:r>
    </w:p>
    <w:p w14:paraId="7CDF89D4" w14:textId="119CE79D" w:rsidR="0015227D" w:rsidRPr="00CA2FD3" w:rsidRDefault="0015227D" w:rsidP="00607695">
      <w:pPr>
        <w:spacing w:after="120"/>
        <w:jc w:val="both"/>
        <w:rPr>
          <w:rFonts w:ascii="Arial" w:hAnsi="Arial"/>
          <w:sz w:val="24"/>
        </w:rPr>
      </w:pPr>
      <w:r w:rsidRPr="00CA2FD3">
        <w:rPr>
          <w:rFonts w:ascii="Arial" w:hAnsi="Arial"/>
          <w:i/>
          <w:sz w:val="24"/>
        </w:rPr>
        <w:t>Mosè si vede una cosa sola con il suo popolo</w:t>
      </w:r>
      <w:r w:rsidRPr="00CA2FD3">
        <w:rPr>
          <w:rFonts w:ascii="Arial" w:hAnsi="Arial"/>
          <w:sz w:val="24"/>
        </w:rPr>
        <w:t xml:space="preserve">. Se vuole essere con il popolo, deve scegliere l’obbrobrio del popolo. </w:t>
      </w:r>
      <w:r w:rsidRPr="00CA2FD3">
        <w:rPr>
          <w:rFonts w:ascii="Arial" w:hAnsi="Arial"/>
          <w:i/>
          <w:sz w:val="24"/>
        </w:rPr>
        <w:t>L’obbrobrio del popolo è obbrobrio di Cristo</w:t>
      </w:r>
      <w:r w:rsidRPr="00CA2FD3">
        <w:rPr>
          <w:rFonts w:ascii="Arial" w:hAnsi="Arial"/>
          <w:sz w:val="24"/>
        </w:rPr>
        <w:t>, ma è proprio in questo obbrobrio che si compirà la promessa della benedizione fatta da Dio ad Abramo.</w:t>
      </w:r>
      <w:r w:rsidR="00D253D5">
        <w:rPr>
          <w:rFonts w:ascii="Arial" w:hAnsi="Arial"/>
          <w:sz w:val="24"/>
        </w:rPr>
        <w:t xml:space="preserve"> </w:t>
      </w:r>
      <w:r w:rsidRPr="00CA2FD3">
        <w:rPr>
          <w:rFonts w:ascii="Arial" w:hAnsi="Arial"/>
          <w:sz w:val="24"/>
        </w:rPr>
        <w:t>Non si può scegliere di essere oggi e domani nella benedizione e nella promessa, se non si sceglie oggi di essere nel popolo che la benedizione e la promessa porta nel lungo corso della storia.</w:t>
      </w:r>
    </w:p>
    <w:p w14:paraId="30758515" w14:textId="372E0F0B" w:rsidR="0015227D" w:rsidRPr="00CA2FD3" w:rsidRDefault="0015227D" w:rsidP="00607695">
      <w:pPr>
        <w:spacing w:after="120"/>
        <w:jc w:val="both"/>
        <w:rPr>
          <w:rFonts w:ascii="Arial" w:hAnsi="Arial"/>
          <w:sz w:val="24"/>
        </w:rPr>
      </w:pPr>
      <w:r w:rsidRPr="00CA2FD3">
        <w:rPr>
          <w:rFonts w:ascii="Arial" w:hAnsi="Arial"/>
          <w:sz w:val="24"/>
        </w:rPr>
        <w:t>Ma essere del popolo significa accogliere la vita del popolo. Il popolo ora è nella persecuzione. Mosè sceglie la persecuzione del popolo, per avere la benedizione dello stesso popolo.</w:t>
      </w:r>
      <w:r w:rsidR="00D253D5">
        <w:rPr>
          <w:rFonts w:ascii="Arial" w:hAnsi="Arial"/>
          <w:sz w:val="24"/>
        </w:rPr>
        <w:t xml:space="preserve"> </w:t>
      </w:r>
      <w:r w:rsidRPr="00CA2FD3">
        <w:rPr>
          <w:rFonts w:ascii="Arial" w:hAnsi="Arial"/>
          <w:sz w:val="24"/>
        </w:rPr>
        <w:t>È una verità assai carica di conseguenze, questa, per la vita della fede di una persona. La scelta della fede diviene la scelta del popolo che porta la fede. La scelta del popolo che porta la fede è la scelta della sua condizione di obbrobrio, di persecuzione, di morte</w:t>
      </w:r>
      <w:r w:rsidR="00AB6684">
        <w:rPr>
          <w:rFonts w:ascii="Arial" w:hAnsi="Arial"/>
          <w:sz w:val="24"/>
        </w:rPr>
        <w:t xml:space="preserve">. </w:t>
      </w:r>
      <w:r w:rsidRPr="00CA2FD3">
        <w:rPr>
          <w:rFonts w:ascii="Arial" w:hAnsi="Arial"/>
          <w:sz w:val="24"/>
        </w:rPr>
        <w:t>Del popolo bisogna condividere tutto: la morte e la vita, la persecuzione e la gloria, l’acclamazione e la croce, il presente e il futuro.</w:t>
      </w:r>
      <w:r w:rsidR="00D253D5">
        <w:rPr>
          <w:rFonts w:ascii="Arial" w:hAnsi="Arial"/>
          <w:sz w:val="24"/>
        </w:rPr>
        <w:t xml:space="preserve"> </w:t>
      </w:r>
      <w:r w:rsidRPr="00CA2FD3">
        <w:rPr>
          <w:rFonts w:ascii="Arial" w:hAnsi="Arial"/>
          <w:sz w:val="24"/>
        </w:rPr>
        <w:t>Con Mosè la fede del singolo si fa fede della comunità, ma anche comunione di vita con la comunità. È questo un concetto nuovissimo, che merita di sicuro ulteriori sviluppi.</w:t>
      </w:r>
    </w:p>
    <w:p w14:paraId="2CF4A364" w14:textId="2C2C0FE8" w:rsidR="0015227D" w:rsidRPr="00CA2FD3" w:rsidRDefault="0015227D" w:rsidP="00607695">
      <w:pPr>
        <w:spacing w:after="120"/>
        <w:jc w:val="both"/>
        <w:rPr>
          <w:rFonts w:ascii="Arial" w:hAnsi="Arial"/>
          <w:sz w:val="24"/>
        </w:rPr>
      </w:pPr>
      <w:r w:rsidRPr="00CA2FD3">
        <w:rPr>
          <w:rFonts w:ascii="Arial" w:hAnsi="Arial"/>
          <w:bCs/>
          <w:i/>
          <w:sz w:val="24"/>
        </w:rPr>
        <w:t xml:space="preserve">Per fede lasciò l'Egitto, senza temere l'ira del re; rimase infatti saldo, come se vedesse l'invisibile. </w:t>
      </w:r>
      <w:r w:rsidRPr="00CA2FD3">
        <w:rPr>
          <w:rFonts w:ascii="Arial" w:hAnsi="Arial"/>
          <w:bCs/>
          <w:sz w:val="24"/>
        </w:rPr>
        <w:t xml:space="preserve">C’è una verità nascosta in quest’ultimo versetto che richiede particolare attenzione nella sua individuazione. </w:t>
      </w:r>
      <w:r w:rsidRPr="00CA2FD3">
        <w:rPr>
          <w:rFonts w:ascii="Arial" w:hAnsi="Arial"/>
          <w:sz w:val="24"/>
        </w:rPr>
        <w:t>Mosè lasciò l’Egitto, quando si rifugiò nel deserto, dopo l’uccisione dell’Egiziano.</w:t>
      </w:r>
      <w:r w:rsidR="00D253D5">
        <w:rPr>
          <w:rFonts w:ascii="Arial" w:hAnsi="Arial"/>
          <w:sz w:val="24"/>
        </w:rPr>
        <w:t xml:space="preserve"> </w:t>
      </w:r>
      <w:r w:rsidRPr="00CA2FD3">
        <w:rPr>
          <w:rFonts w:ascii="Arial" w:hAnsi="Arial"/>
          <w:sz w:val="24"/>
        </w:rPr>
        <w:t xml:space="preserve">Lui avrebbe voluto liberare il suo popolo dalla schiavitù. Era però la sua una decisione immanente, non suggerita dallo Spirito del Signore. Né lui era stato ancora investito dello Spirito </w:t>
      </w:r>
      <w:r w:rsidRPr="00CA2FD3">
        <w:rPr>
          <w:rFonts w:ascii="Arial" w:hAnsi="Arial"/>
          <w:sz w:val="24"/>
        </w:rPr>
        <w:lastRenderedPageBreak/>
        <w:t>di Dio e quindi era nell’impossibilità di fare qualcosa. Nessuno può fare le cose di Dio, se Dio non è con lui. Questa è la verità prima dell’opera della salvezza.</w:t>
      </w:r>
    </w:p>
    <w:p w14:paraId="2CED9FDE" w14:textId="5C84A4B1" w:rsidR="0015227D" w:rsidRPr="00CA2FD3" w:rsidRDefault="0015227D" w:rsidP="00607695">
      <w:pPr>
        <w:spacing w:after="120"/>
        <w:jc w:val="both"/>
        <w:rPr>
          <w:rFonts w:ascii="Arial" w:hAnsi="Arial"/>
          <w:sz w:val="24"/>
        </w:rPr>
      </w:pPr>
      <w:r w:rsidRPr="00CA2FD3">
        <w:rPr>
          <w:rFonts w:ascii="Arial" w:hAnsi="Arial"/>
          <w:sz w:val="24"/>
        </w:rPr>
        <w:t>Mosè da una forza misteriosa, invisibile è attratto verso il deserto, in attesa di tempi migliori e questi tempi migliori sono i tempi che Dio ha riservato alla sua scelta, secondo l’insegnamento che viene a noi dagli Atti degli Apostoli.</w:t>
      </w:r>
      <w:r w:rsidR="00D253D5">
        <w:rPr>
          <w:rFonts w:ascii="Arial" w:hAnsi="Arial"/>
          <w:sz w:val="24"/>
        </w:rPr>
        <w:t xml:space="preserve"> </w:t>
      </w:r>
      <w:r w:rsidRPr="00CA2FD3">
        <w:rPr>
          <w:rFonts w:ascii="Arial" w:hAnsi="Arial"/>
          <w:sz w:val="24"/>
        </w:rPr>
        <w:t>Cosa allora ci vuole insegnare l’Autore in questo suo versetto? Una cosa in verità semplice: Mosè avvertiva dentro di sé che era necessario operare la liberazione del suo popolo. Sapeva che esso era nella più dura delle schiavitù.</w:t>
      </w:r>
      <w:r w:rsidR="00D253D5">
        <w:rPr>
          <w:rFonts w:ascii="Arial" w:hAnsi="Arial"/>
          <w:sz w:val="24"/>
        </w:rPr>
        <w:t xml:space="preserve"> </w:t>
      </w:r>
      <w:r w:rsidRPr="00CA2FD3">
        <w:rPr>
          <w:rFonts w:ascii="Arial" w:hAnsi="Arial"/>
          <w:sz w:val="24"/>
        </w:rPr>
        <w:t>La conoscenza del male non si trasforma però in opera di salvezza per solo forze umane. Occorre per questo una forza divina e Mosè era ancorato verso questa forza divina. Lui non perde la fede nel Signore che può liberare il suo popolo. È questo l’invisibile che lui vede.</w:t>
      </w:r>
      <w:r w:rsidR="00D253D5">
        <w:rPr>
          <w:rFonts w:ascii="Arial" w:hAnsi="Arial"/>
          <w:sz w:val="24"/>
        </w:rPr>
        <w:t xml:space="preserve"> </w:t>
      </w:r>
      <w:r w:rsidRPr="00CA2FD3">
        <w:rPr>
          <w:rFonts w:ascii="Arial" w:hAnsi="Arial"/>
          <w:sz w:val="24"/>
        </w:rPr>
        <w:t>Vede Dio come il solo capace di operare una simile liberazione. Vede se stesso incapace di poterla fare. La vede però necessaria. Sa che uno solo può: Dio.</w:t>
      </w:r>
      <w:r w:rsidR="00D253D5">
        <w:rPr>
          <w:rFonts w:ascii="Arial" w:hAnsi="Arial"/>
          <w:sz w:val="24"/>
        </w:rPr>
        <w:t xml:space="preserve"> </w:t>
      </w:r>
      <w:r w:rsidRPr="00CA2FD3">
        <w:rPr>
          <w:rFonts w:ascii="Arial" w:hAnsi="Arial"/>
          <w:sz w:val="24"/>
        </w:rPr>
        <w:t xml:space="preserve">Lui si rifugia nel deserto, ma non senza questa fede nel Signore, nel Dio dei suoi Padri. Per questa fede lascia l’Egitto, abbandona il Faraone. Se non avesse avuto questa fede, sarebbe potuto ritornare a corte e lì riprendere la vita di prima. Invece aveva scelto l’obbrobrio del suo popolo e per questo se ne va in esilio. </w:t>
      </w:r>
    </w:p>
    <w:p w14:paraId="331AC624"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Osservazione: Come si è potuto constatare in Mosè ci sono diversi elementi che fanno crescere la fede. La sua è una fede che trova </w:t>
      </w:r>
      <w:r w:rsidRPr="00CA2FD3">
        <w:rPr>
          <w:rFonts w:ascii="Arial" w:hAnsi="Arial"/>
          <w:bCs/>
          <w:i/>
          <w:sz w:val="24"/>
        </w:rPr>
        <w:t>nella coscienza una perfetta maturazione verso il bene</w:t>
      </w:r>
      <w:r w:rsidRPr="00CA2FD3">
        <w:rPr>
          <w:rFonts w:ascii="Arial" w:hAnsi="Arial"/>
          <w:bCs/>
          <w:sz w:val="24"/>
        </w:rPr>
        <w:t xml:space="preserve">. È inoltre una fede che </w:t>
      </w:r>
      <w:r w:rsidRPr="00CA2FD3">
        <w:rPr>
          <w:rFonts w:ascii="Arial" w:hAnsi="Arial"/>
          <w:bCs/>
          <w:i/>
          <w:sz w:val="24"/>
        </w:rPr>
        <w:t>porta il singolo a non separarsi dalla comunità</w:t>
      </w:r>
      <w:r w:rsidRPr="00CA2FD3">
        <w:rPr>
          <w:rFonts w:ascii="Arial" w:hAnsi="Arial"/>
          <w:bCs/>
          <w:sz w:val="24"/>
        </w:rPr>
        <w:t xml:space="preserve">. Una sola fede, un solo popolo, una sola vita. La comunione di fede diviene così comunione di vita. L’unità di fede si fa unità di appartenenza. Nell’appartenenza si condivide ogni cosa: gioie, dolori, persecuzioni, gloria, schiavitù. Se la fede è una, una deve essere anche la vita che la fede genera e fa fruttificare. Inoltre la fede di Mosè si specifica anche </w:t>
      </w:r>
      <w:r w:rsidRPr="00CA2FD3">
        <w:rPr>
          <w:rFonts w:ascii="Arial" w:hAnsi="Arial"/>
          <w:bCs/>
          <w:i/>
          <w:sz w:val="24"/>
        </w:rPr>
        <w:t>come coscienza della necessità di una liberazione</w:t>
      </w:r>
      <w:r w:rsidRPr="00CA2FD3">
        <w:rPr>
          <w:rFonts w:ascii="Arial" w:hAnsi="Arial"/>
          <w:bCs/>
          <w:sz w:val="24"/>
        </w:rPr>
        <w:t xml:space="preserve">. Questa </w:t>
      </w:r>
      <w:r w:rsidRPr="00CA2FD3">
        <w:rPr>
          <w:rFonts w:ascii="Arial" w:hAnsi="Arial"/>
          <w:bCs/>
          <w:i/>
          <w:sz w:val="24"/>
        </w:rPr>
        <w:t>coscienza però da sola non è sufficiente ad operare. L’opera di Dio deve essere fatta da Dio</w:t>
      </w:r>
      <w:r w:rsidRPr="00CA2FD3">
        <w:rPr>
          <w:rFonts w:ascii="Arial" w:hAnsi="Arial"/>
          <w:bCs/>
          <w:sz w:val="24"/>
        </w:rPr>
        <w:t xml:space="preserve">. Se Dio non dona inizio all’opera, nessun uomo da solo è in grado di portarla a compimento. Mosè non può fare l’opera, sa che è necessaria. Sa che Dio la porterà presto a compimento e per questo si ritira nel deserto, abbandonando per sempre l’Egitto e i suoi antichi privilegi. Scegliendo il suo popolo, egli fin da ora sceglie la salvezza che Dio darà al suo popolo, anche se ancora non sa come Dio interverrà, ma sa che il Signore interverrà. È questo l’invisibile che lui vede. </w:t>
      </w:r>
    </w:p>
    <w:p w14:paraId="2530194A"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[28]Per fede celebrò la pasqua e fece l'aspersione del sangue, perché lo sterminatore dei primogeniti non toccasse quelli degli Israeliti. </w:t>
      </w:r>
    </w:p>
    <w:p w14:paraId="4146E6ED" w14:textId="77777777" w:rsidR="0015227D" w:rsidRPr="00CA2FD3" w:rsidRDefault="0015227D" w:rsidP="00607695">
      <w:pPr>
        <w:spacing w:after="120"/>
        <w:jc w:val="both"/>
        <w:rPr>
          <w:rFonts w:ascii="Arial" w:hAnsi="Arial"/>
          <w:sz w:val="24"/>
        </w:rPr>
      </w:pPr>
      <w:r w:rsidRPr="00CA2FD3">
        <w:rPr>
          <w:rFonts w:ascii="Arial" w:hAnsi="Arial"/>
          <w:sz w:val="24"/>
        </w:rPr>
        <w:t>C’è una fede senza una Parola attuale di Dio e c’è una fede con la Parola attuale di Dio. La celebrazione della Pasqua è da inserire in questa fede con Parola esplicita, circostanziata di Dio. Ecco la Parola della fede:</w:t>
      </w:r>
    </w:p>
    <w:p w14:paraId="5815F10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 12,1-51: “Il Signore disse a Mosè e ad Aronne nel paese d'Egitto: Questo mese sarà per voi l'inizio dei mesi, sarà per voi il primo mese dell'anno. Parlate a tutta la comunità di Israele e dite: Il dieci di questo mese ciascuno si procuri un agnello per famiglia, un agnello per casa. </w:t>
      </w:r>
    </w:p>
    <w:p w14:paraId="5CCC9F1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Se la famiglia fosse troppo piccola per consumare un agnello, si assocerà al suo vicino, al più prossimo della casa, secondo il numero delle persone; calcolerete come dovrà essere l'agnello, secondo </w:t>
      </w:r>
      <w:r w:rsidRPr="00D253D5">
        <w:rPr>
          <w:rFonts w:ascii="Arial" w:hAnsi="Arial"/>
          <w:i/>
          <w:iCs/>
          <w:sz w:val="24"/>
        </w:rPr>
        <w:lastRenderedPageBreak/>
        <w:t xml:space="preserve">quanto ciascuno può mangiarne. Il vostro agnello sia senza difetto, maschio, nato nell'anno; potrete sceglierlo tra le pecore o tra le capre e lo serberete fino al quattordici di questo mese: allora tutta l'assemblea della comunità d'Israele lo immolerà al tramonto. </w:t>
      </w:r>
    </w:p>
    <w:p w14:paraId="30FF1CE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Preso un po’ del suo sangue, lo porranno sui due stipiti e sull'architrave delle case, in cui lo dovranno mangiare. In quella notte ne mangeranno la carne arrostita al fuoco; la mangeranno con azzimi e con erbe amare. Non lo mangerete crudo, né bollito nell'acqua, ma solo arrostito al fuoco con la testa, le gambe e le viscere. Non ne dovete far avanzare fino al mattino: quello che al mattino sarà avanzato lo brucerete nel fuoco. Ecco in qual modo lo mangerete: con i fianchi cinti, i sandali ai piedi, il bastone in mano; lo mangerete in fretta. E` la pasqua del Signore! </w:t>
      </w:r>
    </w:p>
    <w:p w14:paraId="4603A51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In quella notte io passerò per il paese d'Egitto e colpirò ogni primogenito nel paese d'Egitto, uomo o bestia; così farò giustizia di tutti gli dei dell'Egitto. Io sono il Signore! Il sangue sulle vostre case sarà il segno che voi siete dentro: io vedrò il sangue e passerò oltre, non vi sarà per voi flagello di sterminio, quando io colpirò il paese d'Egitto. </w:t>
      </w:r>
    </w:p>
    <w:p w14:paraId="14E0B2BB"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Questo giorno sarà per voi un memoriale; lo celebrerete come festa del Signore: di generazione in generazione, lo celebrerete come un rito perenne. Per sette giorni voi mangerete azzimi. Già dal primo giorno farete sparire il lievito dalle vostre case, perché chiunque mangerà del lievitato dal giorno primo al giorno settimo, quella persona sarà eliminata da Israele. Nel primo giorno avrete una convocazione sacra; nel settimo giorno una convocazione sacra: durante questi giorni non si farà alcun lavoro; potrà esser preparato solo ciò che deve essere mangiato da ogni persona. </w:t>
      </w:r>
    </w:p>
    <w:p w14:paraId="0B3567D5"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Osservate gli azzimi, perché in questo stesso giorno io ho fatto uscire le vostre schiere dal paese d'Egitto; osserverete questo giorno di generazione in generazione come rito perenne. Nel primo mese, il giorno quattordici del mese, alla sera, voi mangerete azzimi fino al ventuno del mese, alla sera. Per sette giorni non si troverà lievito nelle vostre case, perché chiunque mangerà del lievito, sarà eliminato dalla comunità di Israele, forestiero o nativo del paese. Non mangerete nulla di lievitato; in tutte le vostre dimore mangerete azzimi. </w:t>
      </w:r>
    </w:p>
    <w:p w14:paraId="1ADD1D3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Mosè convocò tutti gli anziani d'Israele e disse loro: Andate a procurarvi un capo di bestiame minuto per ogni vostra famiglia e immolate la pasqua. </w:t>
      </w:r>
    </w:p>
    <w:p w14:paraId="2FB586D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Prenderete un fascio di issòpo, lo intingerete nel sangue che sarà nel catino e spruzzerete l'architrave e gli stipiti con il sangue del catino. Nessuno di voi uscirà dalla porta della sua casa fino al mattino. Il Signore passerà per colpire l'Egitto, vedrà il sangue sull'architrave e sugli stipiti: allora il Signore passerà oltre la porta e non permetterà allo sterminatore di entrare nella vostra casa per colpire. </w:t>
      </w:r>
    </w:p>
    <w:p w14:paraId="6203B09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Voi osserverete questo comando come un rito fissato per te e per i tuoi figli per sempre. Quando poi sarete entrati nel paese che il Signore vi darà, come ha promesso, osserverete questo rito. Allora i vostri figli vi chiederanno: Che significa questo atto di culto? Voi direte loro: E` il sacrificio della pasqua per il Signore, il quale è passato oltre le case degli Israeliti in Egitto, quando colpì l'Egitto e salvò le nostre case. Il popolo si inginocchiò e si prostrò. </w:t>
      </w:r>
    </w:p>
    <w:p w14:paraId="429B593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Poi gli Israeliti se ne andarono ed eseguirono ciò che il Signore aveva ordinato a Mosè e ad Aronne; in tal modo essi fecero. A mezzanotte il Signore percosse ogni primogenito nel paese d'Egitto, dal primogenito del faraone che siede sul trono fino al primogenito del prigioniero nel carcere sotterraneo, e 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a servire il Signore come avete detto. Prendete anche il vostro bestiame e le vostre greggi, come avete detto, e partite! Benedite anche me! Gli Egiziani fecero pressione sul popolo, affrettandosi a mandarli via dal paese, perché dicevano: Stiamo per morire tutti! </w:t>
      </w:r>
    </w:p>
    <w:p w14:paraId="5CB984B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annuirono alle loro richieste. Così essi spogliarono gli Egiziani. Gli Israeliti partirono da Ramses alla volta di Succot, in numero di seicentomila uomini capaci di camminare, senza contare i bambini. Inoltre una grande massa di gente promiscua partì con loro e insieme greggi e armenti in gran numero. Fecero cuocere la pasta che avevano portata dall'Egitto in forma di focacce azzime, perché non era lievitata: erano infatti stati scacciati dall'Egitto e non avevano potuto indugiare; neppure si erano procurati provviste per il viaggio. Il tempo durante il quale gli Israeliti abitarono in Egitto fu di quattrocentotrent'anni. Al termine dei quattrocentotrent'anni, proprio in quel giorno, tutte le schiere del Signore uscirono dal paese d'Egitto. </w:t>
      </w:r>
    </w:p>
    <w:p w14:paraId="5424569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Notte di veglia fu questa per il Signore per farli uscire dal paese d'Egitto. Questa sarà una notte di veglia in onore del Signore per tutti gli Israeliti, di generazione in generazione. Il Signore disse a Mosè e ad Aronne: Questo è il rito della pasqua: nessun straniero ne deve mangiare. Quanto a ogni schiavo acquistato con denaro, lo circonciderai e allora ne potrà mangiare. L'avventizio e il mercenario non ne mangeranno. In una sola casa si mangerà: non ne porterai la carne fuori di casa; non ne spezzerete alcun osso. Tutta la comunità d'Israele la celebrerà. Se un forestiero è domiciliato presso di te e vuol celebrare la pasqua del Signore, sia circonciso ogni suo maschio: allora si accosterà per celebrarla e sarà come un nativo del paese. Ma nessun non circonciso ne deve mangiare. Vi sarà una sola legge per </w:t>
      </w:r>
      <w:r w:rsidRPr="00D253D5">
        <w:rPr>
          <w:rFonts w:ascii="Arial" w:hAnsi="Arial"/>
          <w:bCs/>
          <w:i/>
          <w:iCs/>
          <w:sz w:val="24"/>
        </w:rPr>
        <w:lastRenderedPageBreak/>
        <w:t xml:space="preserve">il nativo e per il forestiero, che è domiciliato in mezzo a voi. Tutti gli Israeliti fecero così; come il Signore aveva ordinato a Mosè e ad Aronne, in tal modo operarono. Proprio in quel giorno il Signore fece uscire gli Israeliti dal paese d'Egitto, ordinati secondo le loro schiere”. </w:t>
      </w:r>
    </w:p>
    <w:p w14:paraId="111B967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 13,1-22: “Il Signore disse a Mosè: Consacrami ogni primogenito, il primo parto di ogni madre tra gli Israeliti di uomini o di animali : esso appartiene a me. Mosè disse al popolo: Ricordati di questo giorno, nel quale siete usciti dall'Egitto, dalla condizione servile, perché con mano potente il Signore vi ha fatti uscire di là: non si mangi ciò che è lievitato. Oggi voi uscite nel mese di Abib. Quando il Signore ti avrà fatto entrare nel paese del Cananeo, dell'Hittita, dell'Amorreo, dell'Eveo e del Gebuseo, che ha giurato ai tuoi padri di dare a te, terra dove scorre latte e miele, allora tu compirai questo rito in questo mese. </w:t>
      </w:r>
    </w:p>
    <w:p w14:paraId="6A68D78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Per sette giorni mangerai azzimi. Nel settimo vi sarà una festa in onore del Signore. Nei sette giorni si mangeranno azzimi e non ci sarà presso di te ciò che è lievitato; non ci sarà presso di te il lievito, entro tutti i tuoi confini. In quel giorno tu istruirai tuo figlio: E` a causa di quanto ha fatto il Signore per me, quando sono uscito dall'Egitto. Sarà per te segno sulla tua mano e ricordo fra i tuoi occhi, perché la legge del Signore sia sulla tua bocca. Con mano potente infatti il Signore ti ha fatto uscire dall'Egitto. Osserverai questo rito alla sua ricorrenza ogni anno. </w:t>
      </w:r>
    </w:p>
    <w:p w14:paraId="532156F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il Signore ti avrà fatto entrare nel paese del Cananeo, come ha giurato a te e ai tuoi padri, e te lo avrà dato in possesso, tu riserverai per il Signore ogni primogenito del seno materno; ogni primo parto del bestiame, se di sesso maschile, appartiene al Signore. Riscatterai ogni primo parto dell'asino mediante un capo di bestiame minuto; se non lo riscatti, gli spaccherai la nuca. Riscatterai ogni primogenito dell'uomo tra i tuoi figli. Quando tuo figlio domani ti chiederà: Che significa ciò?, tu gli risponderai: Con braccio potente il Signore ci ha fatti uscire dall'Egitto, dalla condizione servile.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Questo sarà un segno sulla tua mano, sarà un ornamento fra i tuoi occhi, per ricordare che con braccio potente il Signore ci ha fatti uscire dall'Egitto. </w:t>
      </w:r>
    </w:p>
    <w:p w14:paraId="41133F44"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il faraone lasciò partire il popolo, Dio non lo condusse per la strada del paese dei Filistei, benché fosse più corta, perché Dio pensava: Altrimenti il popolo, vedendo imminente la guerra, potrebbe pentirsi e tornare in Egitto. Dio guidò il popolo per la strada del deserto verso il Mare Rosso. Gli Israeliti, ben armati uscivano dal paese d'Egitto. Mosè prese con sé le ossa di Giuseppe, perché questi aveva fatto giurare solennemente gli Israeliti: Dio, certo, verrà a visitarvi; voi allora vi porterete via le mie ossa. </w:t>
      </w:r>
    </w:p>
    <w:p w14:paraId="1A6EEA3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w:t>
      </w:r>
    </w:p>
    <w:p w14:paraId="405FAE65" w14:textId="1AEC9466" w:rsidR="0015227D" w:rsidRPr="00CA2FD3" w:rsidRDefault="0015227D" w:rsidP="00607695">
      <w:pPr>
        <w:spacing w:after="120"/>
        <w:jc w:val="both"/>
        <w:rPr>
          <w:rFonts w:ascii="Arial" w:hAnsi="Arial"/>
          <w:sz w:val="24"/>
        </w:rPr>
      </w:pPr>
      <w:r w:rsidRPr="00CA2FD3">
        <w:rPr>
          <w:rFonts w:ascii="Arial" w:hAnsi="Arial"/>
          <w:sz w:val="24"/>
        </w:rPr>
        <w:t>È vera fede quella di Mosè perché lui esegue ogni cosa che il Signore gli dice. Ogni Parola trova il suo compimento, la sua esecuzione, o realizzazione fedele.</w:t>
      </w:r>
      <w:r w:rsidR="00D253D5">
        <w:rPr>
          <w:rFonts w:ascii="Arial" w:hAnsi="Arial"/>
          <w:sz w:val="24"/>
        </w:rPr>
        <w:t xml:space="preserve"> </w:t>
      </w:r>
      <w:r w:rsidRPr="00CA2FD3">
        <w:rPr>
          <w:rFonts w:ascii="Arial" w:hAnsi="Arial"/>
          <w:sz w:val="24"/>
        </w:rPr>
        <w:t>Questa fede finisce nell’istante in cui la Parola è adempiuta, o realizzata. Continua, deve continuare, se perdura la Parola della fede</w:t>
      </w:r>
      <w:r w:rsidR="00AB6684">
        <w:rPr>
          <w:rFonts w:ascii="Arial" w:hAnsi="Arial"/>
          <w:sz w:val="24"/>
        </w:rPr>
        <w:t xml:space="preserve">. </w:t>
      </w:r>
      <w:r w:rsidRPr="00CA2FD3">
        <w:rPr>
          <w:rFonts w:ascii="Arial" w:hAnsi="Arial"/>
          <w:sz w:val="24"/>
        </w:rPr>
        <w:t>In questo caso la Parola perdura nel memoriale del rito della Pasqua. Di generazione in generazione i figli di Israele vivevano secondo questa Parola alcuni momenti o tempi particolari della loro vita.</w:t>
      </w:r>
    </w:p>
    <w:p w14:paraId="31B225F2"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[29]Per fede attraversarono il Mare Rosso come fosse terra asciutta; questo tentarono di fare anche gli Egiziani, ma furono inghiottiti. </w:t>
      </w:r>
    </w:p>
    <w:p w14:paraId="1A6672CF" w14:textId="77777777" w:rsidR="0015227D" w:rsidRPr="00CA2FD3" w:rsidRDefault="0015227D" w:rsidP="00607695">
      <w:pPr>
        <w:spacing w:after="120"/>
        <w:jc w:val="both"/>
        <w:rPr>
          <w:rFonts w:ascii="Arial" w:hAnsi="Arial"/>
          <w:sz w:val="24"/>
        </w:rPr>
      </w:pPr>
      <w:r w:rsidRPr="00CA2FD3">
        <w:rPr>
          <w:rFonts w:ascii="Arial" w:hAnsi="Arial"/>
          <w:sz w:val="24"/>
        </w:rPr>
        <w:t xml:space="preserve">In questo versetto 29 è da notare un particolarità. Prima leggiamo gli eventi così come si sono svolti e poi sarà aggiunta qualche parola di commento, al fine di aiutare la comprensione. </w:t>
      </w:r>
    </w:p>
    <w:p w14:paraId="674F2406" w14:textId="09A03DD6"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Es 14,1-31: “Il Signore disse a Mosè: Comanda agli Israeliti che tornino indietro e si accampino davanti a Pi-</w:t>
      </w:r>
      <w:r w:rsidR="007B562B" w:rsidRPr="00D253D5">
        <w:rPr>
          <w:rFonts w:ascii="Arial" w:hAnsi="Arial"/>
          <w:bCs/>
          <w:i/>
          <w:iCs/>
          <w:sz w:val="24"/>
        </w:rPr>
        <w:t>Achiròt</w:t>
      </w:r>
      <w:r w:rsidRPr="00D253D5">
        <w:rPr>
          <w:rFonts w:ascii="Arial" w:hAnsi="Arial"/>
          <w:bCs/>
          <w:i/>
          <w:iCs/>
          <w:sz w:val="24"/>
        </w:rPr>
        <w:t xml:space="preserve">, tra Migdol e il mare, davanti a Baal-Zefon; di fronte ad esso vi accamperete presso il mare. Il faraone penserà degli Israeliti: Vanno errando per il paese; il deserto li ha bloccati! Io renderò ostinato il cuore del faraone ed egli li inseguirà; io dimostrerò la mia gloria contro il faraone e tutto il suo esercito, così gli Egiziani sapranno che io sono il Signore! Essi fecero in tal modo. </w:t>
      </w:r>
    </w:p>
    <w:p w14:paraId="6225D63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fu riferito al re d'Egitto che il popolo era fuggito, il cuore del faraone e dei suoi ministri si rivolse contro il popolo. Dissero: Che abbiamo fatto, lasciando partire Israele, così che più non ci serva! Attaccò allora il cocchio e prese con sé i suoi soldati. Prese poi seicento carri scelti e tutti i carri di Egitto con i combattenti sopra ciascuno di essi. </w:t>
      </w:r>
    </w:p>
    <w:p w14:paraId="6096F1BC" w14:textId="7C30C5E1"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Il Signore rese ostinato il cuore del faraone, re di Egitto, il quale inseguì gli Israeliti mentre gli Israeliti uscivano a mano alzata. Gli Egiziani li inseguirono e li raggiunsero, mentre essi stavano accampati presso il mare: tutti i cavalli e i carri del faraone, i suoi cavalieri e il suo esercito si trovarono presso Pi-</w:t>
      </w:r>
      <w:r w:rsidR="007B562B" w:rsidRPr="00D253D5">
        <w:rPr>
          <w:rFonts w:ascii="Arial" w:hAnsi="Arial"/>
          <w:i/>
          <w:iCs/>
          <w:sz w:val="24"/>
        </w:rPr>
        <w:t>Achiròt</w:t>
      </w:r>
      <w:r w:rsidRPr="00D253D5">
        <w:rPr>
          <w:rFonts w:ascii="Arial" w:hAnsi="Arial"/>
          <w:i/>
          <w:iCs/>
          <w:sz w:val="24"/>
        </w:rPr>
        <w:t xml:space="preserve">, davanti a Baal-Zefon. Quando il faraone fu vicino, gli Israeliti alzarono gli occhi: ecco, gli Egiziani muovevano il campo dietro di loro! Allora gli Israeliti ebbero grande paura e gridarono al Signore. Poi dissero a Mosè: Forse perché non c'erano sepolcri in Egitto ci hai portati a morire nel deserto? Che hai fatto, portandoci fuori dall'Egitto? Non ti dicevamo in Egitto: Lasciaci stare e serviremo gli Egiziani, perché è meglio per noi servire l'Egitto che morire nel deserto? </w:t>
      </w:r>
    </w:p>
    <w:p w14:paraId="19C4B4A2"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Mosè rispose: Non abbiate paura! Siate forti e vedrete la salvezza che il Signore oggi opera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w:t>
      </w:r>
    </w:p>
    <w:p w14:paraId="2A525D94"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w:t>
      </w:r>
    </w:p>
    <w:p w14:paraId="34DCCF7B"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L'angelo di Dio, che precedeva l'accampamento d'Israele, cambiò posto e passò indietro. Anche la colonna di nube si mosse e dal davanti passò indietro. Venne così a trovarsi tra l'accampamento degli Egiziani e quello d'Israele. Ora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w:t>
      </w:r>
    </w:p>
    <w:p w14:paraId="16107DE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Gli Israeliti entrarono nel mare asciutto, mentre le acque erano per loro una muraglia a destra e a sinistra. Gli Egiziani li inseguirono con tutti i cavalli del faraone, i suoi carri e i suoi cavalieri, entrando dietro di loro in mezzo al mare. </w:t>
      </w:r>
    </w:p>
    <w:p w14:paraId="11BB913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w:t>
      </w:r>
    </w:p>
    <w:p w14:paraId="63BEB39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una muraglia a destra e a sinistra. In quel giorno il Signore salvò Israele dalla mano degli Egiziani e Israele vide gli Egiziani morti sulla riva del mare; Israele vide la mano potente con la quale il Signore aveva agito contro l'Egitto e il popolo temette il Signore e credette in lui e nel suo servo Mosè”. </w:t>
      </w:r>
    </w:p>
    <w:p w14:paraId="0F01FD47" w14:textId="738A22FA" w:rsidR="0015227D" w:rsidRPr="00CA2FD3" w:rsidRDefault="0015227D" w:rsidP="00607695">
      <w:pPr>
        <w:spacing w:after="120"/>
        <w:jc w:val="both"/>
        <w:rPr>
          <w:rFonts w:ascii="Arial" w:hAnsi="Arial"/>
          <w:sz w:val="24"/>
        </w:rPr>
      </w:pPr>
      <w:r w:rsidRPr="00CA2FD3">
        <w:rPr>
          <w:rFonts w:ascii="Arial" w:hAnsi="Arial"/>
          <w:sz w:val="24"/>
        </w:rPr>
        <w:t>Il Mare si apre per miracolo. Il miracolo è per gli Ebrei. La parola della fede è per loro, non per altri.</w:t>
      </w:r>
      <w:r w:rsidR="00D253D5">
        <w:rPr>
          <w:rFonts w:ascii="Arial" w:hAnsi="Arial"/>
          <w:sz w:val="24"/>
        </w:rPr>
        <w:t xml:space="preserve"> </w:t>
      </w:r>
      <w:r w:rsidRPr="00CA2FD3">
        <w:rPr>
          <w:rFonts w:ascii="Arial" w:hAnsi="Arial"/>
          <w:sz w:val="24"/>
        </w:rPr>
        <w:t>Questo deve insegnarci che la Parola ha sempre un destinatario ben preciso. Essa agisce per il destinatario. Per quanti non sono destinatari della Parola, questa non può agire.</w:t>
      </w:r>
      <w:r w:rsidR="00D253D5">
        <w:rPr>
          <w:rFonts w:ascii="Arial" w:hAnsi="Arial"/>
          <w:sz w:val="24"/>
        </w:rPr>
        <w:t xml:space="preserve"> </w:t>
      </w:r>
      <w:r w:rsidRPr="00CA2FD3">
        <w:rPr>
          <w:rFonts w:ascii="Arial" w:hAnsi="Arial"/>
          <w:sz w:val="24"/>
        </w:rPr>
        <w:t xml:space="preserve">È questo il motivo per cui il Mare </w:t>
      </w:r>
      <w:r w:rsidRPr="00CA2FD3">
        <w:rPr>
          <w:rFonts w:ascii="Arial" w:hAnsi="Arial"/>
          <w:sz w:val="24"/>
        </w:rPr>
        <w:lastRenderedPageBreak/>
        <w:t>si apre per gli Ebrei e si chiude per gli Egiziani.</w:t>
      </w:r>
      <w:r w:rsidR="00D253D5">
        <w:rPr>
          <w:rFonts w:ascii="Arial" w:hAnsi="Arial"/>
          <w:sz w:val="24"/>
        </w:rPr>
        <w:t xml:space="preserve"> </w:t>
      </w:r>
      <w:r w:rsidRPr="00CA2FD3">
        <w:rPr>
          <w:rFonts w:ascii="Arial" w:hAnsi="Arial"/>
          <w:sz w:val="24"/>
        </w:rPr>
        <w:t>Se fosse stato un fatto naturale, come naturalmente si era aperto per gli Ebrei, così naturalmente sarebbe potuto anche rimanere aperto per gli Egiziani.</w:t>
      </w:r>
    </w:p>
    <w:p w14:paraId="19ED9746" w14:textId="59413ED4" w:rsidR="0015227D" w:rsidRPr="00CA2FD3" w:rsidRDefault="0015227D" w:rsidP="00607695">
      <w:pPr>
        <w:spacing w:after="120"/>
        <w:jc w:val="both"/>
        <w:rPr>
          <w:rFonts w:ascii="Arial" w:hAnsi="Arial"/>
          <w:bCs/>
          <w:sz w:val="24"/>
        </w:rPr>
      </w:pPr>
      <w:r w:rsidRPr="00CA2FD3">
        <w:rPr>
          <w:rFonts w:ascii="Arial" w:hAnsi="Arial"/>
          <w:sz w:val="24"/>
        </w:rPr>
        <w:t>Essendo però l’apertura un fatto di fede, per fede si apre per coloro per i quali si deve aprire, per fede si chiude per coloro per i quali si deve chiudere.</w:t>
      </w:r>
      <w:r w:rsidR="00D253D5">
        <w:rPr>
          <w:rFonts w:ascii="Arial" w:hAnsi="Arial"/>
          <w:sz w:val="24"/>
        </w:rPr>
        <w:t xml:space="preserve"> </w:t>
      </w:r>
      <w:r w:rsidRPr="00CA2FD3">
        <w:rPr>
          <w:rFonts w:ascii="Arial" w:hAnsi="Arial"/>
          <w:sz w:val="24"/>
        </w:rPr>
        <w:t>È il frutto personalizzato della Parola che la costituisce Parola della fede, Parola di Dio</w:t>
      </w:r>
      <w:r w:rsidR="00AB6684">
        <w:rPr>
          <w:rFonts w:ascii="Arial" w:hAnsi="Arial"/>
          <w:sz w:val="24"/>
        </w:rPr>
        <w:t xml:space="preserve">. </w:t>
      </w:r>
      <w:r w:rsidRPr="00CA2FD3">
        <w:rPr>
          <w:rFonts w:ascii="Arial" w:hAnsi="Arial"/>
          <w:sz w:val="24"/>
        </w:rPr>
        <w:t>Questa constatazione deve far sì che una fede più grande nasca nel cuore verso la Parola di Dio, o verso il Dio della Parola. Questa più grande fede deve nascere sia in colui che proferisce la Parola di Dio come anche in coloro che sono i beneficiari di essa.</w:t>
      </w:r>
      <w:r w:rsidR="00D253D5">
        <w:rPr>
          <w:rFonts w:ascii="Arial" w:hAnsi="Arial"/>
          <w:sz w:val="24"/>
        </w:rPr>
        <w:t xml:space="preserve"> </w:t>
      </w:r>
      <w:r w:rsidRPr="00CA2FD3">
        <w:rPr>
          <w:rFonts w:ascii="Arial" w:hAnsi="Arial"/>
          <w:bCs/>
          <w:sz w:val="24"/>
        </w:rPr>
        <w:t xml:space="preserve">Osservazione: Questa è lo specifico sia del fatto della notte della liberazione, che del giorno dell’attraversamento del Mar Rosso: </w:t>
      </w:r>
      <w:r w:rsidRPr="00CA2FD3">
        <w:rPr>
          <w:rFonts w:ascii="Arial" w:hAnsi="Arial"/>
          <w:bCs/>
          <w:i/>
          <w:sz w:val="24"/>
        </w:rPr>
        <w:t>la fede genera un frutto di fede</w:t>
      </w:r>
      <w:r w:rsidRPr="00CA2FD3">
        <w:rPr>
          <w:rFonts w:ascii="Arial" w:hAnsi="Arial"/>
          <w:bCs/>
          <w:sz w:val="24"/>
        </w:rPr>
        <w:t xml:space="preserve">. Dalla fede nasce la fede; dalla fede matura sempre una fede più grande. </w:t>
      </w:r>
    </w:p>
    <w:p w14:paraId="4AD1212F"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[30]Per fede caddero le mura di Gerico, dopo che ne avevano fatto il giro per sette giorni. </w:t>
      </w:r>
    </w:p>
    <w:p w14:paraId="53F2F039" w14:textId="77777777" w:rsidR="0015227D" w:rsidRPr="00CA2FD3" w:rsidRDefault="0015227D" w:rsidP="00607695">
      <w:pPr>
        <w:spacing w:after="120"/>
        <w:jc w:val="both"/>
        <w:rPr>
          <w:rFonts w:ascii="Arial" w:hAnsi="Arial"/>
          <w:sz w:val="24"/>
        </w:rPr>
      </w:pPr>
      <w:r w:rsidRPr="00CA2FD3">
        <w:rPr>
          <w:rFonts w:ascii="Arial" w:hAnsi="Arial"/>
          <w:sz w:val="24"/>
        </w:rPr>
        <w:t>Gerico è stata conquistata per grazia di Dio, non per stratagemma militare degli Ebrei. Ecco come sono andati i fatti.</w:t>
      </w:r>
    </w:p>
    <w:p w14:paraId="29F6A6F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Gs 6,1-27: “Ora Gerico era saldamente sbarrata dinanzi agli Israeliti; nessuno usciva e nessuno entrava. Disse il Signore a Giosuè: Vedi, io ti metto in mano Gerico e il suo re. Voi tutti prodi guerrieri, tutti atti alla guerra, girerete intorno alla città, facendo il circuito della città una volta. Così farete per sei giorni. Sette sacerdoti porteranno sette trombe di corno d'ariete davanti all'arca; il settimo giorno poi girerete intorno alla città per sette volte e i sacerdoti suoneranno le trombe. Quando si suonerà il corno dell'ariete, appena voi sentirete il suono della tromba, tutto il popolo proromperà in un grande grido di guerra, allora le mura della città crolleranno e il popolo entrerà, ciascuno diritto davanti a sé. </w:t>
      </w:r>
    </w:p>
    <w:p w14:paraId="7670B0B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Giosuè, figlio di Nun, convocò i sacerdoti e disse loro: Portate l'arca dell'alleanza; sette sacerdoti portino sette trombe di corno d'ariete davanti all'arca del Signore. Disse al popolo: Mettetevi in marcia e girate intorno alla città e il gruppo armato passi davanti all'arca del Signore. Come Giosuè ebbe parlato al popolo, i sette sacerdoti, che portavano le sette trombe d'ariete davanti al Signore, si mossero e suonarono le trombe, mentre l'arca dell'alleanza del Signore li seguiva; l'avanguardia precedeva i sacerdoti che suonavano le trombe e la retroguardia seguiva l'arca; si procedeva a suon di tromba. </w:t>
      </w:r>
    </w:p>
    <w:p w14:paraId="5C384BE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 popolo Giosuè aveva ordinato: Non urlate, non fate neppur sentire la voce e non una parola esca dalla vostra bocca finché vi dirò: Lanciate il grido di guerra, allora griderete. L'arca del Signore girò intorno alla città facendo il circuito una volta, poi tornarono nell'accampamento e passarono la notte nell'accampamento. Di buon mattino Giosuè si alzò e i sacerdoti portarono l'arca del Signore; i sette sacerdoti, che portavano le sette trombe di ariete davanti all'arca del Signore, avanzavano suonando le trombe; l'avanguardia li precedeva e la retroguardia seguiva l'arca del Signore; si marciava a suon di </w:t>
      </w:r>
      <w:r w:rsidRPr="00D253D5">
        <w:rPr>
          <w:rFonts w:ascii="Arial" w:hAnsi="Arial"/>
          <w:i/>
          <w:iCs/>
          <w:sz w:val="24"/>
        </w:rPr>
        <w:lastRenderedPageBreak/>
        <w:t xml:space="preserve">tromba. Girarono intorno alla città, il secondo giorno, una volta e tornarono poi all'accampamento. Così fecero per sei giorni. </w:t>
      </w:r>
    </w:p>
    <w:p w14:paraId="76C49449"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 settimo giorno essi si alzarono al sorgere dell'aurora e girarono intorno alla città in questo modo per sette volte; soltanto in quel giorno fecero sette volte il giro intorno alla città. Alla settima volta i sacerdoti diedero fiato alle trombe e Giosuè disse al popolo: Lanciate il grido di guerra perché il Signore mette in vostro potere la città. La città con quanto vi è in essa sarà votata allo sterminio per il Signore; soltanto Raab, la prostituta, vivrà e chiunque è con lei nella casa, perché ha nascosto i messaggeri che noi avevamo inviati. </w:t>
      </w:r>
    </w:p>
    <w:p w14:paraId="6E79BDA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Solo guardatevi da ciò che è votato allo sterminio, perché, mentre eseguite la distruzione, non prendiate qualche cosa di ciò che è votato allo sterminio e rendiate così votato allo sterminio l'accampamento di Israele e gli portiate disgrazia. Tutto l'argento, l'oro e gli oggetti di rame e di ferro sono cosa sacra per il Signore, devono entrare nel tesoro del Signore. </w:t>
      </w:r>
    </w:p>
    <w:p w14:paraId="4F6CFFA3"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il popolo lanciò il grido di guerra e si suonarono le trombe. Come il popolo udì il suono della tromba ed ebbe lanciato un grande grido di guerra, le mura della città crollarono; il popolo allora salì verso la città, ciascuno diritto davanti a sé, e occuparono la città. Votarono poi allo sterminio, passando a fil di spada, ogni essere che era nella città, dall'uomo alla donna, dal giovane al vecchio, e perfino il bue, l'ariete e l'asino. </w:t>
      </w:r>
    </w:p>
    <w:p w14:paraId="2397FFE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Ai due uomini che avevano esplorato il paese, Giosuè disse: Entrate nella casa della prostituta, conducete fuori lei e quanto le appartiene, come le avete giurato. Entrarono i giovani esploratori e condussero fuori Raab, suo padre, sua madre, i suoi fratelli e tutto quanto le apparteneva; fecero uscire tutta la sua famiglia e li stabilirono fuori dell'accampamento di Israele. Incendiarono poi la città e quanto vi era, soltanto l'argento, l'oro e gli oggetti di rame e di ferro deposero nel tesoro della casa del Signore. </w:t>
      </w:r>
    </w:p>
    <w:p w14:paraId="194246F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Giosuè però lasciò in vita Raab, la prostituta, la casa di suo padre e quanto le apparteneva, ed essa abita in mezzo ad Israele fino ad oggi, perché aveva nascosto gli esploratori che Giosuè aveva inviato a Gerico. In quella circostanza Giosuè fece giurare: Maledetto davanti al Signore l'uomo che si alzerà e ricostruirà questa città di Gerico! Sul suo primogenito ne getterà le fondamenta e sul figlio minore ne erigerà le porte! Il Signore fu con Giosuè, la cui fama si sparse in tutto il paese”. </w:t>
      </w:r>
    </w:p>
    <w:p w14:paraId="76BBADDF" w14:textId="1E3ADBA4" w:rsidR="0015227D" w:rsidRPr="00CA2FD3" w:rsidRDefault="0015227D" w:rsidP="00607695">
      <w:pPr>
        <w:spacing w:after="120"/>
        <w:jc w:val="both"/>
        <w:rPr>
          <w:rFonts w:ascii="Arial" w:hAnsi="Arial"/>
          <w:sz w:val="24"/>
        </w:rPr>
      </w:pPr>
      <w:r w:rsidRPr="00CA2FD3">
        <w:rPr>
          <w:rFonts w:ascii="Arial" w:hAnsi="Arial"/>
          <w:sz w:val="24"/>
        </w:rPr>
        <w:t>Il Signore attraverso questo fatto vuole insegnare al suo popolo che non è per forza umana che la Terra Promessa sarà conquistata, ma per sua grazia e per un particolare dono della sua misericordia.</w:t>
      </w:r>
      <w:r w:rsidR="00D253D5">
        <w:rPr>
          <w:rFonts w:ascii="Arial" w:hAnsi="Arial"/>
          <w:sz w:val="24"/>
        </w:rPr>
        <w:t xml:space="preserve"> </w:t>
      </w:r>
      <w:r w:rsidRPr="00CA2FD3">
        <w:rPr>
          <w:rFonts w:ascii="Arial" w:hAnsi="Arial"/>
          <w:sz w:val="24"/>
        </w:rPr>
        <w:t xml:space="preserve">Vuole altresì insegnare al suo popolo che la vita è solo nella sua Parola e dalla sua Parola. </w:t>
      </w:r>
      <w:r w:rsidRPr="00CA2FD3">
        <w:rPr>
          <w:rFonts w:ascii="Arial" w:hAnsi="Arial"/>
          <w:i/>
          <w:sz w:val="24"/>
        </w:rPr>
        <w:t>Senza la sua Parola non c’è vita. Fuori della sua Parola non c’è vita</w:t>
      </w:r>
      <w:r w:rsidR="00AB6684">
        <w:rPr>
          <w:rFonts w:ascii="Arial" w:hAnsi="Arial"/>
          <w:i/>
          <w:sz w:val="24"/>
        </w:rPr>
        <w:t xml:space="preserve">. </w:t>
      </w:r>
      <w:r w:rsidRPr="00CA2FD3">
        <w:rPr>
          <w:rFonts w:ascii="Arial" w:hAnsi="Arial"/>
          <w:sz w:val="24"/>
        </w:rPr>
        <w:t xml:space="preserve">La vita è nella sua e dalla sua Parola se fedelmente eseguita. Israele questo non dovrà mai dimenticarlo. Il giorno in cui confiderà in se stesso, sarà la morte per tutto il popolo del Signore. </w:t>
      </w:r>
    </w:p>
    <w:p w14:paraId="190A3CA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lastRenderedPageBreak/>
        <w:t xml:space="preserve">[31]Per fede Raab, la prostituta, non perì con gl'increduli, avendo accolto con benevolenza gli esploratori. </w:t>
      </w:r>
    </w:p>
    <w:p w14:paraId="38C570DD" w14:textId="77777777" w:rsidR="0015227D" w:rsidRPr="00CA2FD3" w:rsidRDefault="0015227D" w:rsidP="00607695">
      <w:pPr>
        <w:spacing w:after="120"/>
        <w:jc w:val="both"/>
        <w:rPr>
          <w:rFonts w:ascii="Arial" w:hAnsi="Arial"/>
          <w:sz w:val="24"/>
        </w:rPr>
      </w:pPr>
      <w:r w:rsidRPr="00CA2FD3">
        <w:rPr>
          <w:rFonts w:ascii="Arial" w:hAnsi="Arial"/>
          <w:sz w:val="24"/>
        </w:rPr>
        <w:t>Quella di Raab è una fede che nasce dalla storia e diviene comunione con la storia della salvezza di Dio. La comunione è condivisione di quella stessa storia, accogliendo di farne parte, schierandosi dalla sua parte.</w:t>
      </w:r>
    </w:p>
    <w:p w14:paraId="0987AFD8" w14:textId="6606FA3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Gs  2,1-24: “In seguito Giosuè, figlio di Nun, di nascosto inviò da </w:t>
      </w:r>
      <w:r w:rsidR="007B562B" w:rsidRPr="00D253D5">
        <w:rPr>
          <w:rFonts w:ascii="Arial" w:hAnsi="Arial"/>
          <w:bCs/>
          <w:i/>
          <w:iCs/>
          <w:sz w:val="24"/>
        </w:rPr>
        <w:t>Sittìm</w:t>
      </w:r>
      <w:r w:rsidRPr="00D253D5">
        <w:rPr>
          <w:rFonts w:ascii="Arial" w:hAnsi="Arial"/>
          <w:bCs/>
          <w:i/>
          <w:iCs/>
          <w:sz w:val="24"/>
        </w:rPr>
        <w:t xml:space="preserve"> due spie, ingiungendo: Andate, osservate il territorio e Gerico. Essi andarono ed entrarono in casa di una donna, una prostituta chiamata Raab, dove passarono la notte. </w:t>
      </w:r>
    </w:p>
    <w:p w14:paraId="3571B7FA"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fu riferito al re di Gerico: Ecco alcuni degli Israeliti sono venuti qui questa notte per esplorare il paese. Allora il re di Gerico mandò a dire a Raab: Fa’ uscire gli uomini che sono venuti da te e sono entrati in casa tua, perché sono venuti per esplorare tutto il paese. </w:t>
      </w:r>
    </w:p>
    <w:p w14:paraId="66ABC8B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la donna prese i due uomini e, dopo averli nascosti, rispose: Sì, sono venuti da me quegli uomini, ma non sapevo di dove fossero. Ma quando stava per chiudersi la porta della città al cader della notte, essi uscirono e non so dove siano andati. Inseguiteli subito e li raggiungerete. </w:t>
      </w:r>
    </w:p>
    <w:p w14:paraId="6740C91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Essa invece li aveva fatti salire sulla terrazza e li aveva nascosti fra gli steli di lino che vi aveva accatastato. Gli uomini li inseguirono sulla strada del Giordano verso i guadi e si chiuse la porta, dopo che furono usciti gli inseguitori. Quelli non si erano ancora coricati quando la donna salì da loro sulla terrazza e disse loro: So che il Signore vi ha assegnato il paese, che il terrore da voi gettato si è abbattuto su di noi e che tutti gli abitanti della regione sono sopraffatti dallo spavento davanti a voi, perché abbiamo sentito come il Signore ha prosciugato le acque del Mare Rosso davanti a voi, alla vostra uscita dall'Egitto e come avete trattato i due re Amorrei, che erano oltre il Giordano, Sicon ed Og, da voi votati allo sterminio. </w:t>
      </w:r>
    </w:p>
    <w:p w14:paraId="3B7017D4"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Lo si è saputo e il nostro cuore è venuto meno e nessuno ardisce di fiatare dinanzi a voi, perché il Signore vostro Dio è Dio lassù in cielo e quaggiù sulla terra. Ora giuratemi per il Signore che, come io ho usato benevolenza, anche voi userete benevolenza alla casa di mio padre; datemi dunque un segno certo che lascerete vivi mio padre, mia madre, i miei fratelli, le mie sorelle e quanto loro appartiene e risparmierete le nostre vite dalla morte. Gli uomini le dissero: A morte le nostre vite al posto vostro, purché non riveliate questo nostro affare; quando poi il Signore ci darà il paese, ti tratteremo con benevolenza e lealtà. </w:t>
      </w:r>
    </w:p>
    <w:p w14:paraId="564F05F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essa li fece scendere con una corda dalla finestra, perché la sua casa era addossata al muro di cinta; infatti sulle mura aveva l'abitazione. Disse loro: Andate verso la montagna, perché non si imbattano in voi i vostri inseguitori e là rimarrete nascosti tre giorni fino al loro ritorno; poi andrete per la vostra strada. Le risposero allora gli uomini: Saremo sciolti da questo giuramento, che ci hai fatto fare, a </w:t>
      </w:r>
      <w:r w:rsidRPr="00D253D5">
        <w:rPr>
          <w:rFonts w:ascii="Arial" w:hAnsi="Arial"/>
          <w:i/>
          <w:iCs/>
          <w:sz w:val="24"/>
        </w:rPr>
        <w:lastRenderedPageBreak/>
        <w:t xml:space="preserve">queste condizioni: quando noi entreremo nel paese, legherai questa cordicella di filo scarlatto alla finestra, per la quale ci hai fatto scendere e radunerai presso di te in casa tuo padre, tua madre, i tuoi fratelli e tutta la famiglia di tuo padre. Chiunque allora uscirà dalla porta di casa tua, il suo sangue ricadrà sulla sua testa e noi non ne avremo colpa; chiunque invece sarà con te in casa, il suo sangue ricada sulla nostra testa, se gli si metterà addosso una mano. Ma se tu rivelerai questo nostro affare, noi saremo liberi da ciò che ci hai fatto giurare. </w:t>
      </w:r>
    </w:p>
    <w:p w14:paraId="30A5C34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Essa allora rispose: Sia così secondo le vostre parole. Poi li congedò e quelli se ne andarono. Essa legò la cordicella scarlatta alla finestra. Se ne andarono dunque e giunsero alla montagna dove rimasero tre giorni, finché non furono tornati gli inseguitori. Gli inseguitori li avevano cercati in ogni direzione senza trovarli. I due uomini allora tornarono sui loro passi, scesero dalla montagna, passarono il Giordano e vennero da Giosuè, figlio di Nun, e gli raccontarono quanto era loro accaduto. Dissero a Giosuè: Dio ha messo nelle nostre mani tutto il paese e tutti gli abitanti del paese sono già disfatti dinanzi a noi”. </w:t>
      </w:r>
    </w:p>
    <w:p w14:paraId="7A740EA7" w14:textId="16F9F263" w:rsidR="0015227D" w:rsidRPr="00CA2FD3" w:rsidRDefault="0015227D" w:rsidP="00607695">
      <w:pPr>
        <w:spacing w:after="120"/>
        <w:jc w:val="both"/>
        <w:rPr>
          <w:rFonts w:ascii="Arial" w:hAnsi="Arial"/>
          <w:sz w:val="24"/>
        </w:rPr>
      </w:pPr>
      <w:r w:rsidRPr="00CA2FD3">
        <w:rPr>
          <w:rFonts w:ascii="Arial" w:hAnsi="Arial"/>
          <w:sz w:val="24"/>
        </w:rPr>
        <w:t>Introducendo la fede di Raab si è detto che essa nasce dalla storia. Questa fede però da sola non dona salvezza.</w:t>
      </w:r>
      <w:r w:rsidR="00D253D5">
        <w:rPr>
          <w:rFonts w:ascii="Arial" w:hAnsi="Arial"/>
          <w:sz w:val="24"/>
        </w:rPr>
        <w:t xml:space="preserve"> </w:t>
      </w:r>
      <w:r w:rsidRPr="00CA2FD3">
        <w:rPr>
          <w:rFonts w:ascii="Arial" w:hAnsi="Arial"/>
          <w:sz w:val="24"/>
        </w:rPr>
        <w:t>Perché questa fede generi salvezza è necessario che diventi essa stessa nostra storia, o che noi apparteniamo ad essa.</w:t>
      </w:r>
      <w:r w:rsidR="00D253D5">
        <w:rPr>
          <w:rFonts w:ascii="Arial" w:hAnsi="Arial"/>
          <w:sz w:val="24"/>
        </w:rPr>
        <w:t xml:space="preserve"> </w:t>
      </w:r>
      <w:r w:rsidRPr="00CA2FD3">
        <w:rPr>
          <w:rFonts w:ascii="Arial" w:hAnsi="Arial"/>
          <w:sz w:val="24"/>
        </w:rPr>
        <w:t>Si appartiene ad essa con scelte puntuali, precise, chiare. Raab sceglie di essere con questa storia, scegliendo di salvare gli Esploratori</w:t>
      </w:r>
      <w:r w:rsidR="00AB6684">
        <w:rPr>
          <w:rFonts w:ascii="Arial" w:hAnsi="Arial"/>
          <w:sz w:val="24"/>
        </w:rPr>
        <w:t xml:space="preserve">. </w:t>
      </w:r>
      <w:r w:rsidRPr="00CA2FD3">
        <w:rPr>
          <w:rFonts w:ascii="Arial" w:hAnsi="Arial"/>
          <w:sz w:val="24"/>
        </w:rPr>
        <w:t>Salva la fede che diviene condivisione di vita con coloro che la Parola della fede vivono e di cui noi vediamo i frutti attraverso la storia che si compie dinanzi a noi. L’ammirazione, lo stupore, la contemplazione di questa storia da sola non è sufficiente perché vi sia salvezza.</w:t>
      </w:r>
      <w:r w:rsidR="00D253D5">
        <w:rPr>
          <w:rFonts w:ascii="Arial" w:hAnsi="Arial"/>
          <w:sz w:val="24"/>
        </w:rPr>
        <w:t xml:space="preserve"> </w:t>
      </w:r>
      <w:r w:rsidRPr="00CA2FD3">
        <w:rPr>
          <w:rFonts w:ascii="Arial" w:hAnsi="Arial"/>
          <w:sz w:val="24"/>
        </w:rPr>
        <w:t>La salvezza è nella Parola che genera la storia. Per entrare nella salvezza occorre entrare nella storia. La storia è del popolo. Si entra nella storia facendo parte del popolo che la storia vive e realizza.</w:t>
      </w:r>
    </w:p>
    <w:p w14:paraId="51632736" w14:textId="77777777" w:rsidR="0015227D" w:rsidRPr="00CA2FD3" w:rsidRDefault="0015227D" w:rsidP="00607695">
      <w:pPr>
        <w:spacing w:after="120"/>
        <w:jc w:val="both"/>
        <w:rPr>
          <w:rFonts w:ascii="Arial" w:hAnsi="Arial"/>
          <w:bCs/>
          <w:i/>
          <w:sz w:val="24"/>
        </w:rPr>
      </w:pPr>
      <w:r w:rsidRPr="00CA2FD3">
        <w:rPr>
          <w:rFonts w:ascii="Arial" w:hAnsi="Arial"/>
          <w:bCs/>
          <w:sz w:val="24"/>
        </w:rPr>
        <w:t xml:space="preserve">Osservazione: Questa verità deve insegnarci una sola cosa: non si può stare dinanzi alla porta della Parola o della storia che dalla Parola viene posta in essere per ricevere la salvezza. </w:t>
      </w:r>
      <w:r w:rsidRPr="00CA2FD3">
        <w:rPr>
          <w:rFonts w:ascii="Arial" w:hAnsi="Arial"/>
          <w:bCs/>
          <w:i/>
          <w:sz w:val="24"/>
        </w:rPr>
        <w:t xml:space="preserve">La Parola che diviene storia è il modo attraverso cui il Signore ci parla </w:t>
      </w:r>
      <w:r w:rsidRPr="00CA2FD3">
        <w:rPr>
          <w:rFonts w:ascii="Arial" w:hAnsi="Arial"/>
          <w:bCs/>
          <w:sz w:val="24"/>
        </w:rPr>
        <w:t xml:space="preserve">perché anche noi diveniamo parte di questa storia. La scelta però è nostra e solo nostra. Se entriamo nella Parola c’è anche per noi la salvezza ; se rimaniamo fuori anche per noi si chiude la porta della salvezza. Restiamo là dove eravamo prima, con la responsabilità colpevole di non aver ascoltato la Parola che Dio ci rivolgeva attraverso la storia. Altra osservazione assai importante è questa: </w:t>
      </w:r>
      <w:r w:rsidRPr="00CA2FD3">
        <w:rPr>
          <w:rFonts w:ascii="Arial" w:hAnsi="Arial"/>
          <w:bCs/>
          <w:i/>
          <w:sz w:val="24"/>
        </w:rPr>
        <w:t xml:space="preserve">spetta ad ognuno che ascolta la Parola della fede trasformarla in storia, affinché la storia che nasce dalla Parola divenga voce attraverso cui il Signore chiama altri ad entrare nella sua Parola. Così è via della fede la Parola ed è via della fede la storia che nasce dalla Parola. </w:t>
      </w:r>
    </w:p>
    <w:p w14:paraId="63E42DD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3BF682C" w14:textId="77777777" w:rsidR="0015227D" w:rsidRPr="00CA2FD3" w:rsidRDefault="0015227D" w:rsidP="004965EF">
      <w:pPr>
        <w:pStyle w:val="Titolo3"/>
      </w:pPr>
      <w:bookmarkStart w:id="7" w:name="_Toc62146256"/>
      <w:bookmarkStart w:id="8" w:name="_Toc183872469"/>
      <w:r w:rsidRPr="00CA2FD3">
        <w:t>ALTRI ESEMPI DI FEDE</w:t>
      </w:r>
      <w:bookmarkEnd w:id="7"/>
      <w:bookmarkEnd w:id="8"/>
    </w:p>
    <w:p w14:paraId="210C3C6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[32]E che dirò ancora? Mi mancherebbe il tempo, se volessi narrare di Gedeone, di Barak, di Sansone, di Iefte, di Davide, di Samuele e dei profeti, [33]i quali per fede conquistarono regni, esercitarono la giustizia, conseguirono le promesse, chiusero le fauci dei leoni, [34]spensero la </w:t>
      </w:r>
      <w:r w:rsidRPr="00CA2FD3">
        <w:rPr>
          <w:rFonts w:ascii="Arial" w:hAnsi="Arial"/>
          <w:b/>
          <w:sz w:val="24"/>
        </w:rPr>
        <w:lastRenderedPageBreak/>
        <w:t xml:space="preserve">violenza del fuoco, scamparono al taglio della spada, trovarono forza dalla loro debolezza, divennero forti in guerra, respinsero invasioni di stranieri. </w:t>
      </w:r>
    </w:p>
    <w:p w14:paraId="6D74E0ED" w14:textId="77777777" w:rsidR="0015227D" w:rsidRPr="00CA2FD3" w:rsidRDefault="0015227D" w:rsidP="00607695">
      <w:pPr>
        <w:spacing w:after="120"/>
        <w:jc w:val="both"/>
        <w:rPr>
          <w:rFonts w:ascii="Arial" w:hAnsi="Arial"/>
          <w:sz w:val="24"/>
        </w:rPr>
      </w:pPr>
      <w:r w:rsidRPr="00CA2FD3">
        <w:rPr>
          <w:rFonts w:ascii="Arial" w:hAnsi="Arial"/>
          <w:sz w:val="24"/>
        </w:rPr>
        <w:t xml:space="preserve">Leggiamo prima quanto si riferisce loro. Di alcuni riportiamo tutte le loro gesta, di altri solo un brano, come esempio, rinviando però ad una lettura integrale della loro vita con Dio. Solo in seguito puntualizzeremo, se sarà necessario, </w:t>
      </w:r>
      <w:r w:rsidRPr="00CA2FD3">
        <w:rPr>
          <w:rFonts w:ascii="Arial" w:hAnsi="Arial"/>
          <w:i/>
          <w:sz w:val="24"/>
        </w:rPr>
        <w:t>gli elementi essenziali, fondamentali, della loro fede</w:t>
      </w:r>
      <w:r w:rsidRPr="00CA2FD3">
        <w:rPr>
          <w:rFonts w:ascii="Arial" w:hAnsi="Arial"/>
          <w:sz w:val="24"/>
        </w:rPr>
        <w:t xml:space="preserve">. </w:t>
      </w:r>
    </w:p>
    <w:p w14:paraId="37E5CAD3"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Circa Barak v. Gd 4,1-24: </w:t>
      </w:r>
    </w:p>
    <w:p w14:paraId="05A2DBB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“Eud era morto e gli Israeliti tornarono a fare ciò che è male agli occhi del Signore. Il Signore li mise nelle mani di Iabin re di Canaan, che regnava in Cazor. Il capo del suo esercito era Sisara che abitava a Aroset-Goim. Gli Israeliti gridarono al Signore, perché Iabin aveva novecento carri di ferro e già da venti anni opprimeva duramente gli Israeliti. </w:t>
      </w:r>
    </w:p>
    <w:p w14:paraId="53D2E360" w14:textId="67DF29FF"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 quel tempo era giudice d'Israele una profetessa, Debora, moglie di </w:t>
      </w:r>
      <w:r w:rsidR="007B562B" w:rsidRPr="00D253D5">
        <w:rPr>
          <w:rFonts w:ascii="Arial" w:hAnsi="Arial"/>
          <w:bCs/>
          <w:i/>
          <w:iCs/>
          <w:sz w:val="24"/>
        </w:rPr>
        <w:t>Lappidòt</w:t>
      </w:r>
      <w:r w:rsidRPr="00D253D5">
        <w:rPr>
          <w:rFonts w:ascii="Arial" w:hAnsi="Arial"/>
          <w:bCs/>
          <w:i/>
          <w:iCs/>
          <w:sz w:val="24"/>
        </w:rPr>
        <w:t xml:space="preserve">. Essa sedeva sotto la palma di Debora, tra Rama e Betel, sulle montagne di Efraim, e gli Israeliti venivano a lei per le vertenze giudiziarie. Essa mandò a chiamare Barak, figlio di </w:t>
      </w:r>
      <w:r w:rsidR="007B562B" w:rsidRPr="00D253D5">
        <w:rPr>
          <w:rFonts w:ascii="Arial" w:hAnsi="Arial"/>
          <w:bCs/>
          <w:i/>
          <w:iCs/>
          <w:sz w:val="24"/>
        </w:rPr>
        <w:t>Abinòam</w:t>
      </w:r>
      <w:r w:rsidRPr="00D253D5">
        <w:rPr>
          <w:rFonts w:ascii="Arial" w:hAnsi="Arial"/>
          <w:bCs/>
          <w:i/>
          <w:iCs/>
          <w:sz w:val="24"/>
        </w:rPr>
        <w:t xml:space="preserve">, da Kades di Nèftali, e gli disse: Il Signore, Dio d'Israele, ti </w:t>
      </w:r>
      <w:r w:rsidR="007B562B" w:rsidRPr="00D253D5">
        <w:rPr>
          <w:rFonts w:ascii="Arial" w:hAnsi="Arial"/>
          <w:bCs/>
          <w:i/>
          <w:iCs/>
          <w:sz w:val="24"/>
        </w:rPr>
        <w:t>dà</w:t>
      </w:r>
      <w:r w:rsidRPr="00D253D5">
        <w:rPr>
          <w:rFonts w:ascii="Arial" w:hAnsi="Arial"/>
          <w:bCs/>
          <w:i/>
          <w:iCs/>
          <w:sz w:val="24"/>
        </w:rPr>
        <w:t xml:space="preserve">  quest'ordine: Và, marcia sul monte Tabor e prendi con te diecimila figli di Nèftali e figli di Zàbulon. Io attirerò verso di te al torrente Kison Sisara, capo dell'esercito di Iabin, con i suoi carri e la sua numerosa gente, e lo metterò nelle tue mani. </w:t>
      </w:r>
    </w:p>
    <w:p w14:paraId="5C69BE0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Barak le rispose: Se vieni anche tu con me, andrò; ma se non vieni, non andrò. Rispose: Bene, verrò con te; però non sarà tua la gloria sulla via per cui cammini; ma il Signore metterà Sisara nelle mani di una donna. Debora si alzò e andò con Barak a Kades. </w:t>
      </w:r>
    </w:p>
    <w:p w14:paraId="5FACF34E" w14:textId="168BD2D2"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Barak convocò Zàbulon e Nèftali a Kades; diecimila uomini si misero al suo seguito e Debora andò con lui. Ora Eber, il Kenita, si era separato dai Keniti, discendenti di Obab, suocero di Mosè, e aveva piantato le tende alla Quercia di </w:t>
      </w:r>
      <w:r w:rsidR="007B562B" w:rsidRPr="00D253D5">
        <w:rPr>
          <w:rFonts w:ascii="Arial" w:hAnsi="Arial"/>
          <w:bCs/>
          <w:i/>
          <w:iCs/>
          <w:sz w:val="24"/>
        </w:rPr>
        <w:t>Saannàim</w:t>
      </w:r>
      <w:r w:rsidRPr="00D253D5">
        <w:rPr>
          <w:rFonts w:ascii="Arial" w:hAnsi="Arial"/>
          <w:bCs/>
          <w:i/>
          <w:iCs/>
          <w:sz w:val="24"/>
        </w:rPr>
        <w:t xml:space="preserve"> che è presso Kades. Fu riferito a Sisara che Barak, figlio di </w:t>
      </w:r>
      <w:r w:rsidR="007B562B" w:rsidRPr="00D253D5">
        <w:rPr>
          <w:rFonts w:ascii="Arial" w:hAnsi="Arial"/>
          <w:bCs/>
          <w:i/>
          <w:iCs/>
          <w:sz w:val="24"/>
        </w:rPr>
        <w:t>Abinòam</w:t>
      </w:r>
      <w:r w:rsidRPr="00D253D5">
        <w:rPr>
          <w:rFonts w:ascii="Arial" w:hAnsi="Arial"/>
          <w:bCs/>
          <w:i/>
          <w:iCs/>
          <w:sz w:val="24"/>
        </w:rPr>
        <w:t xml:space="preserve">, era salito sul monte Tabor. Allora Sisara radunò tutti i suoi carri, novecento carri di ferro, e tutta la gente che era con lui da Aroset-Goim fino al torrente Kison. </w:t>
      </w:r>
    </w:p>
    <w:p w14:paraId="08FED77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Debora disse a Barak: Alzati, perché questo è il giorno in cui il Signore ha messo Sisara nelle tue mani. Il Signore non esce forse in campo davanti a te? Allora Barak scese dal monte Tabor, seguito da diecimila uomini. </w:t>
      </w:r>
    </w:p>
    <w:p w14:paraId="339CF22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Il Signore sconfisse, davanti a Barak, Sisara con tutti i suoi carri e con tutto il suo esercito; Sisara scese dal carro e fuggì a piedi. Barak inseguì i carri e l'esercito fino ad Aroset-Goim; tutto l'esercito di Sisara cadde a fil di spada e non ne scampò neppure uno. </w:t>
      </w:r>
    </w:p>
    <w:p w14:paraId="2702C10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Intanto Sisara era fuggito a piedi verso la tenda di Giaele, moglie di Eber il Kenita, perché vi era pace fra Iabin, re di Cazor, e la casa di Eber il Kenita. Giaele uscì incontro a Sisara e gli disse: Fermati, mio </w:t>
      </w:r>
      <w:r w:rsidRPr="00D253D5">
        <w:rPr>
          <w:rFonts w:ascii="Arial" w:hAnsi="Arial"/>
          <w:bCs/>
          <w:i/>
          <w:iCs/>
          <w:sz w:val="24"/>
        </w:rPr>
        <w:lastRenderedPageBreak/>
        <w:t xml:space="preserve">signore, fermati da me: non temere. Egli entrò da lei nella sua tenda ed essa lo nascose con una coperta. Egli le disse: Dammi un po’ d'acqua da bere perché ho sete. Essa aprì l'otre del latte, gli diede da bere e poi lo ricoprì. Egli le disse: Sta’  all'ingresso della tenda; se viene qualcuno a interrogarti dicendo: C'è qui un uomo?, dirai: Nessuno. Ma Giaele, moglie di Eber, prese un picchetto della tenda, prese in mano il martello, venne pian piano a lui e gli conficcò il picchetto nella tempia, fino a farlo penetrare in terra. Egli era profondamente addormentato e sfinito; così morì. </w:t>
      </w:r>
    </w:p>
    <w:p w14:paraId="2FB3CA83"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Ed ecco Barak inseguiva Sisara; Giaele gli uscì incontro e gli disse: Vieni e ti mostrerò l'uomo che cerchi. Egli entrò da lei ed ecco Sisara era steso morto con il picchetto nella tempia. Così Dio umiliò quel giorno Iabin, re di Canaan, davanti agli Israeliti. La mano degli Israeliti si fece sempre più pesante su Iabin, re di Canaan, finché ebbero sterminato Iabin re di Canaan. </w:t>
      </w:r>
    </w:p>
    <w:p w14:paraId="1F6CDA6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Circa Iefte v. Gd 11,1-40:</w:t>
      </w:r>
    </w:p>
    <w:p w14:paraId="2E049BC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Iefte, il Galaadita, era uomo forte e valoroso, figlio di una prostituta; lo aveva generato Gàlaad. Poi la moglie di Gàlaad gli partorì figli e, quando i figli della moglie furono adulti, cacciarono Iefte e gli dissero: Tu non avrai eredità nella casa di nostro padre, perché sei figlio di un'altra donna. Iefte fuggì lontano dai suoi fratelli e si stabilì nel paese di Tob. Attorno a Iefte si raccolsero alcuni sfaccendati e facevano scorrerie con lui. </w:t>
      </w:r>
    </w:p>
    <w:p w14:paraId="01DA129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Qualche tempo dopo gli Ammoniti mossero guerra a Israele. Quando gli Ammoniti iniziarono la guerra contro Israele, gli anziani di Gàlaad andarono a prendere Iefte nel paese di Tob. Dissero a Iefte: Vieni, sii nostro condottiero e combatteremo contro gli Ammoniti. </w:t>
      </w:r>
    </w:p>
    <w:p w14:paraId="2608F6A4"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 Iefte rispose agli anziani di Gàlaad: Non siete forse voi quelli che mi avete odiato e scacciato dalla casa di mio padre? Perché venite da me ora che siete in difficoltà? Gli anziani di Gàlaad dissero a Iefte: Proprio per questo ora ci rivolgiamo a te: verrai con noi, combatterai contro gli Ammoniti e sarai il capo di noi tutti abitanti di Gàlaad. </w:t>
      </w:r>
    </w:p>
    <w:p w14:paraId="40EAB0B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Iefte rispose agli anziani di Gàlaad: Se mi riconducete per combattere contro gli Ammoniti e il Signore li mette in mio potere, io sarò vostro capo. Gli anziani di Gàlaad dissero a Iefte: Il Signore sia testimone tra di noi, se non faremo come hai detto. </w:t>
      </w:r>
    </w:p>
    <w:p w14:paraId="068B5E97" w14:textId="26DF358E"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Iefte dunque andò con gli anziani di Gàlaad; il popolo lo costituì suo capo e condottiero e Iefte </w:t>
      </w:r>
      <w:r w:rsidR="007B562B" w:rsidRPr="00D253D5">
        <w:rPr>
          <w:rFonts w:ascii="Arial" w:hAnsi="Arial"/>
          <w:bCs/>
          <w:i/>
          <w:iCs/>
          <w:sz w:val="24"/>
        </w:rPr>
        <w:t>ripeté</w:t>
      </w:r>
      <w:r w:rsidRPr="00D253D5">
        <w:rPr>
          <w:rFonts w:ascii="Arial" w:hAnsi="Arial"/>
          <w:bCs/>
          <w:i/>
          <w:iCs/>
          <w:sz w:val="24"/>
        </w:rPr>
        <w:t xml:space="preserve"> le sue parole davanti al Signore in Mizpa. Poi Iefte inviò messaggeri al re degli Ammoniti per dirgli: Che c'è tra me e te, perché tu venga contro di me a muover guerra al mio paese?. </w:t>
      </w:r>
    </w:p>
    <w:p w14:paraId="2BB87A1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Il re degli Ammoniti rispose ai messaggeri di Iefte: Perché, quando Israele uscì dall'Egitto, si impadronì del mio territorio, dall'Arnon fino allo Iabbok e al Giordano; restituiscilo spontaneamente. Iefte inviò di nuovo messaggeri al re degli Ammoniti per dirgli: Dice Iefte: Israele </w:t>
      </w:r>
      <w:r w:rsidRPr="00D253D5">
        <w:rPr>
          <w:rFonts w:ascii="Arial" w:hAnsi="Arial"/>
          <w:bCs/>
          <w:i/>
          <w:iCs/>
          <w:sz w:val="24"/>
        </w:rPr>
        <w:lastRenderedPageBreak/>
        <w:t xml:space="preserve">non si impadronì del paese di Moab, né del paese degli Ammoniti; ma, quando Israele uscì dall'Egitto e attraversò il deserto fino al Mare Rosso e giunse a Kades, mandò messaggeri al re di Edom per dirgli: Lasciami passare per il tuo paese, ma il re di Edom non acconsentì. Mandò anche al re di Moab, nemmeno lui volle e Israele rimase a Kades. </w:t>
      </w:r>
    </w:p>
    <w:p w14:paraId="5F3140F0" w14:textId="5EB444D5"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camminò per il deserto, fece il giro del paese di Edom e del paese di Moab, giunse a oriente del paese di Moab e si accampò oltre l'Arnon senza entrare nei territori di Moab; perché l'Arnon segna il confine di Moab. Allora Israele mandò messaggeri a Sicon, re degli Amorrei, re di Chesbon, e gli disse: Lasciaci passare dal tuo paese, per arrivare al nostro. Ma Sicon non si fidò che Israele passasse per i suoi confini; anzi radunò tutta la sua gente, si accampò a Iaaz e </w:t>
      </w:r>
      <w:r w:rsidR="007B562B" w:rsidRPr="00D253D5">
        <w:rPr>
          <w:rFonts w:ascii="Arial" w:hAnsi="Arial"/>
          <w:bCs/>
          <w:i/>
          <w:iCs/>
          <w:sz w:val="24"/>
        </w:rPr>
        <w:t>combatté</w:t>
      </w:r>
      <w:r w:rsidRPr="00D253D5">
        <w:rPr>
          <w:rFonts w:ascii="Arial" w:hAnsi="Arial"/>
          <w:bCs/>
          <w:i/>
          <w:iCs/>
          <w:sz w:val="24"/>
        </w:rPr>
        <w:t xml:space="preserve"> contro Israele. Il Signore, Dio d'Israele, mise Sicon e tutta la sua gente nelle mani d'Israele, che li sconfisse; così Israele conquistò tutto il paese degli Amorrei che abitavano quel territorio; conquistò tutti i territori degli Amorrei, dall'Arnon allo Iabbok e dal deserto al Giordano. </w:t>
      </w:r>
    </w:p>
    <w:p w14:paraId="7F951CF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il Signore, Dio d'Israele, ha scacciato gli Amorrei davanti a Israele suo popolo e tu vorresti possedere il loro paese? Non possiedi tu quello che Camos tuo dio ti ha fatto possedere? Così anche noi possiederemo il paese di quelli che il Signore ha scacciati davanti a noi. Sei tu forse più di Balak, figlio di Zippor, re di Moab? Mosse forse querela ad Israele o gli fece guerra? Da trecento anni Israele abita a Chesbon e nelle sue dipendenze, ad Aroer e nelle sue dipendenze e in tutte le città lungo l'Arnon; perché non gliele avete tolte durante questo tempo? Io non ti ho fatto torto e tu agisci male verso di me, muovendomi guerra; il Signore giudice giudichi oggi tra gli Israeliti e gli Ammoniti! Ma il re degli Ammoniti non ascoltò le parole che Iefte gli aveva mandato a dire. Allora lo spirito del Signore venne su Iefte ed egli attraversò Gàlaad e Manàsse, passò a Mizpa di Gàlaad e da Mizpa di Gàlaad raggiunse gli Ammoniti. Iefte fece voto al Signore e disse: Se tu mi metti nelle mani gli Ammoniti, la persona che uscirà per prima dalle porte di casa mia per venirmi incontro, quando tornerò vittorioso dagli Ammoniti, sarà per il Signore e io l'offrirò in olocausto. </w:t>
      </w:r>
    </w:p>
    <w:p w14:paraId="168416A8" w14:textId="505F27F8"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Quindi Iefte raggiunse gli Ammoniti per combatterli e il Signore glieli mise nelle mani. Egli li sconfisse da Aroer fin verso Minnit, prendendo loro venti città, e fino ad Abel-</w:t>
      </w:r>
      <w:r w:rsidR="007B562B" w:rsidRPr="00D253D5">
        <w:rPr>
          <w:rFonts w:ascii="Arial" w:hAnsi="Arial"/>
          <w:bCs/>
          <w:i/>
          <w:iCs/>
          <w:sz w:val="24"/>
        </w:rPr>
        <w:t>Cheramìm</w:t>
      </w:r>
      <w:r w:rsidRPr="00D253D5">
        <w:rPr>
          <w:rFonts w:ascii="Arial" w:hAnsi="Arial"/>
          <w:bCs/>
          <w:i/>
          <w:iCs/>
          <w:sz w:val="24"/>
        </w:rPr>
        <w:t xml:space="preserve">. Così gli Ammoniti furono umiliati davanti agli Israeliti. </w:t>
      </w:r>
    </w:p>
    <w:p w14:paraId="6465DB0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Iefte tornò a Mizpa, verso casa sua; ed ecco uscirgli incontro la figlia, con timpani e danze. Era l'unica figlia: non aveva altri figli, né altre figlie. Appena la vide, si stracciò le vesti e disse: Figlia mia, tu mi hai rovinato! Anche tu sei con quelli che mi hanno reso infelice! Io ho dato la mia parola al Signore e non posso ritirarmi. </w:t>
      </w:r>
    </w:p>
    <w:p w14:paraId="3291B8D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Essa gli disse: Padre mio, se hai dato parola al Signore, fa’ di me secondo quanto è uscito dalla tua bocca, perché il Signore ti ha concesso vendetta sugli Ammoniti, tuoi nemici. Poi disse al padre: Mi </w:t>
      </w:r>
      <w:r w:rsidRPr="00D253D5">
        <w:rPr>
          <w:rFonts w:ascii="Arial" w:hAnsi="Arial"/>
          <w:bCs/>
          <w:i/>
          <w:iCs/>
          <w:sz w:val="24"/>
        </w:rPr>
        <w:lastRenderedPageBreak/>
        <w:t xml:space="preserve">sia concesso questo: lasciami libera per due mesi, perché io vada errando per i monti a piangere la mia verginità con le mie compagne. Egli le rispose: Va’!, e la lasciò andare per due mesi. Essa se ne andò con le compagne e pianse sui monti la sua verginità. </w:t>
      </w:r>
    </w:p>
    <w:p w14:paraId="1B6D33F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Alla fine dei due mesi tornò dal padre ed egli fece di lei quello che aveva promesso con voto. Essa non aveva conosciuto uomo; di qui venne in Israele questa usanza: ogni anno le fanciulle d'Israele vanno a piangere la figlia di Iefte il Galaadita, per quattro giorni”. </w:t>
      </w:r>
    </w:p>
    <w:p w14:paraId="476FBAD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Circa Gedeone v. Gd 6,1-8, 35:</w:t>
      </w:r>
    </w:p>
    <w:p w14:paraId="245E91DC" w14:textId="5B9940A4"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6,1-40: “Gli Israeliti fecero ciò che è male agli occhi del Signore e il Signore li mise nelle mani di Madian per sette anni. La mano di Madian si fece pesante contro Israele; per la paura dei Madianiti gli Israeliti adattarono per sé gli antri dei monti, le caverne e le cime scoscese. Quando Israele aveva seminato, i Madianiti con i figli di </w:t>
      </w:r>
      <w:r w:rsidR="007B562B" w:rsidRPr="00D253D5">
        <w:rPr>
          <w:rFonts w:ascii="Arial" w:hAnsi="Arial"/>
          <w:bCs/>
          <w:i/>
          <w:iCs/>
          <w:sz w:val="24"/>
        </w:rPr>
        <w:t>Amalèk</w:t>
      </w:r>
      <w:r w:rsidRPr="00D253D5">
        <w:rPr>
          <w:rFonts w:ascii="Arial" w:hAnsi="Arial"/>
          <w:bCs/>
          <w:i/>
          <w:iCs/>
          <w:sz w:val="24"/>
        </w:rPr>
        <w:t xml:space="preserve"> e i figli dell'oriente venivano contro di lui, si accampavano sul territorio degli Israeliti, distruggevano tutti i prodotti del paese fino all'ingresso di Gaza e non lasciavano in Israele mezzi di sussistenza: né pecore, né buoi, né asini. </w:t>
      </w:r>
    </w:p>
    <w:p w14:paraId="5B0E65A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Poiché venivano con i loro armenti e con le loro tende e arrivavano numerosi come le cavallette essi e i loro cammelli erano senza numero e venivano nel paese per devastarlo. Israele fu ridotto in grande miseria a causa di Madian e gli Israeliti gridarono al Signore. Quando gli Israeliti ebbero gridato a causa di Madian, il Signore mandò loro un profeta che disse: Dice il Signore, Dio d'Israele: Io vi ho fatti uscire dall'Egitto e vi ho fatti uscire dalla condizione servile; vi ho liberati dalla mano degli Egiziani e dalla mano di quanti vi opprimevano; li ho scacciati davanti a voi, vi ho dato il loro paese e vi ho detto: Io sono il Signore vostro Dio; non venerate gli dei degli Amorrei, nel paese dei quali abitate. Ma voi non avete ascoltato la mia voce. </w:t>
      </w:r>
    </w:p>
    <w:p w14:paraId="525EDBD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Ora l'angelo del Signore venne a sedere sotto il terebinto di Ofra, che apparteneva a Ioas, Abiezerita; Gedeone, figlio di Ioas, batteva il grano nel tino per sottrarlo ai Madianiti. L'angelo del Signore gli apparve e gli disse: Il Signore è con te, uomo forte e valoroso!</w:t>
      </w:r>
    </w:p>
    <w:p w14:paraId="1C24799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w:t>
      </w:r>
    </w:p>
    <w:p w14:paraId="3E5A197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il Signore si volse a lui e gli disse: Va’ con questa forza e salva Israele dalla mano di Madian; non ti mando forse io? </w:t>
      </w:r>
    </w:p>
    <w:p w14:paraId="21906C4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Gli rispose: Signor mio, come salverò Israele? Ecco, la mia famiglia è la più povera di Manàsse e io sono il più piccolo nella casa di mio padre. Il Signore gli disse: Io sarò con te e tu sconfiggerai i Madianiti come se fossero un uomo solo. </w:t>
      </w:r>
    </w:p>
    <w:p w14:paraId="3C96F5E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lastRenderedPageBreak/>
        <w:t xml:space="preserve">Gli disse allora: Se ho trovato grazia ai tuoi occhi, dammi un segno che proprio tu mi parli. Intanto, non te ne andare di qui prima che io torni da te e porti la mia offerta da presentarti. Rispose: Resterò finché tu torni. </w:t>
      </w:r>
    </w:p>
    <w:p w14:paraId="0663658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Gedeone entrò in casa, preparò un capretto e con un'efa di farina preparò focacce azzime; mise la carne in un canestro, il brodo in una pentola, gli portò tutto sotto il terebinto e glielo offrì. L'angelo di Dio gli disse: Prendi la carne e le focacce azzime, mettile su questa pietra e versavi il brodo. Egli fece così. Allora l'angelo del Signore stese l'estremità del bastone che aveva in mano e toccò la carne e le focacce azzime; salì dalla roccia un fuoco che consumò la carne e le focacce azzime e l'angelo del Signore scomparve dai suoi occhi. </w:t>
      </w:r>
    </w:p>
    <w:p w14:paraId="2E3B772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Gedeone vide che era l'angelo del Signore e disse: Signore, ho dunque visto l'angelo del Signore faccia a faccia! Il Signore gli disse: La pace sia con te, non temere, non morirai!</w:t>
      </w:r>
    </w:p>
    <w:p w14:paraId="3A574EC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Gedeone costruì in quel luogo un altare al Signore e lo chiamò Signore-Pace. Esso esiste fino ad oggi a Ofra degli Abiezeriti. In quella stessa notte il Signore gli disse: Prendi il giovenco di tuo padre e un secondo giovenco di sette anni, demolisci l'altare di Baal fatto da tuo padre e taglia il palo sacro che gli sta accanto. Costruisci un altare al Signore tuo Dio sulla cima di questa roccia, disponendo ogni cosa con ordine; poi prendi il secondo giovenco e offrilo in olocausto sulla legna del palo sacro che avrai tagliato. </w:t>
      </w:r>
    </w:p>
    <w:p w14:paraId="42766EA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Gedeone prese dieci uomini fra i suoi servitori e fece come il Signore gli aveva ordinato; ma temendo di farlo di giorno, per paura dei suoi parenti e della gente della città, lo fece di notte. Quando il mattino dopo la gente della città si alzò, vide che l'altare di Baal era stato demolito, che il palo sacro accanto era stato tagliato e che il secondo giovenco era offerto in olocausto sull'altare che era stato costruito. Si dissero l'un altro: Chi ha fatto questo? Investigarono, si informarono e dissero: Gedeone, figlio di Ioas, ha fatto questo. </w:t>
      </w:r>
    </w:p>
    <w:p w14:paraId="547EE8C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Dio, difenda da sé la sua causa, per il fatto che hanno demolito il suo altare. Perciò in quel giorno Gedeone fu chiamato Ierub-Baal, perché si disse: Baal difenda la sua causa contro di lui, perché egli ha demolito il suo altare. </w:t>
      </w:r>
    </w:p>
    <w:p w14:paraId="23B44540" w14:textId="59D2015D"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tutti i Madianiti, </w:t>
      </w:r>
      <w:r w:rsidR="007B562B" w:rsidRPr="00D253D5">
        <w:rPr>
          <w:rFonts w:ascii="Arial" w:hAnsi="Arial"/>
          <w:bCs/>
          <w:i/>
          <w:iCs/>
          <w:sz w:val="24"/>
        </w:rPr>
        <w:t>Amalèk</w:t>
      </w:r>
      <w:r w:rsidRPr="00D253D5">
        <w:rPr>
          <w:rFonts w:ascii="Arial" w:hAnsi="Arial"/>
          <w:bCs/>
          <w:i/>
          <w:iCs/>
          <w:sz w:val="24"/>
        </w:rPr>
        <w:t xml:space="preserve"> e i figli dell'oriente si radunarono, passarono il Giordano e si accamparono nella pianura di Izreel. Ma lo spirito del Signore investì Gedeone; egli suonò la tromba e gli Abiezeriti furono convocati per seguirlo. Egli mandò anche messaggeri in tutto Manàsse, che fu pure chiamato a seguirlo; mandò anche messaggeri nelle tribù di Aser, di Zàbulon e di Nèftali, le quali vennero </w:t>
      </w:r>
      <w:r w:rsidRPr="00D253D5">
        <w:rPr>
          <w:rFonts w:ascii="Arial" w:hAnsi="Arial"/>
          <w:bCs/>
          <w:i/>
          <w:iCs/>
          <w:sz w:val="24"/>
        </w:rPr>
        <w:lastRenderedPageBreak/>
        <w:t xml:space="preserve">ad unirsi agli altri. Gedeone disse a Dio: Se tu stai per salvare Israele per mia mano, come hai detto, ecco, io metterò un vello di lana sull'aia: se c'è rugiada soltanto sul vello e tutto il terreno resta asciutto, io saprò che tu salverai Israele per mia mano, come hai detto. </w:t>
      </w:r>
    </w:p>
    <w:p w14:paraId="55D17BD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Così avvenne. La mattina dopo, Gedeone si alzò per tempo, strizzò il vello e ne spremette la rugiada: una coppa piena d'acqua. Gedeone disse a Dio: Non adirarti contro di me; io parlerò ancora una volta. Lasciami fare la prova con il vello, solo ancora una volta: resti asciutto soltanto il vello e ci sia la rugiada su tutto il terreno. Dio fece così quella notte: il vello soltanto restò asciutto e ci fu rugiada su tutto il terreno”. </w:t>
      </w:r>
    </w:p>
    <w:p w14:paraId="6089E8C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7,1-25: “Ierub-Baal dunque, cioè Gedeone, con tutta la gente che era con lui, alzatosi di buon mattino, si accampò alla fonte di Carod. Il campo di Madian era al nord, verso la collina di More, nella pianura. Il Signore disse a Gedeone: La gente che è con te è troppo numerosa, perché io metta Madian nelle sue mani; Israele potrebbe vantarsi dinanzi a me e dire: La mia mano mi ha salvato. </w:t>
      </w:r>
    </w:p>
    <w:p w14:paraId="25B3570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annunzia davanti a tutto il popolo: Chiunque ha paura e trema, torni indietro. Gedeone li mise così alla prova. Tornarono indietro ventiduemila uomini del popolo e ne rimasero diecimila. Il Signore disse a Gedeone: La gente è ancora troppo numerosa; falli scendere all'acqua e te li metterò alla prova. Quegli del quale ti dirò: Questi venga con te, verrà; e quegli del quale ti dirò: Questi non venga con te, non verrà. </w:t>
      </w:r>
    </w:p>
    <w:p w14:paraId="6C1DBD3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fece dunque scendere la gente all'acqua e il Signore gli disse: Quanti lambiranno l'acqua con la lingua, come la lambisce il cane, li porrai da una parte; porrai da un'altra quanti, per bere, si metteranno in ginocchio. Il numero di quelli che lambirono l'acqua portandosela alla bocca con la mano, fu di trecento uomini; tutto il resto della gente si mise in ginocchio per bere l'acqua. </w:t>
      </w:r>
    </w:p>
    <w:p w14:paraId="4BF0F0D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il Signore disse a Gedeone: Con questi trecento uomini che hanno lambito l'acqua, io vi salverò e metterò i Madianiti nelle tue mani. Tutto il resto della gente se ne vada, ognuno a casa sua. </w:t>
      </w:r>
    </w:p>
    <w:p w14:paraId="7554970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Egli prese dalle mani del popolo le brocche e le trombe; rimandò tutti gli altri Israeliti ciascuno alla sua tenda e tenne con sé i trecento uomini. L'accampamento di Madian gli stava al di sotto, nella pianura. In quella stessa notte il Signore disse a Gedeone: Alzati e piomba sul campo, perché io te l'ho messo nelle mani. Ma se hai paura di farlo, scendivi con Pura tuo servo e udrai quello che dicono; dopo, prenderai vigore per piombare sul campo. Egli scese con Pura suo servo fino agli avamposti dell'accampamento. </w:t>
      </w:r>
    </w:p>
    <w:p w14:paraId="49341FA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 Madianiti, gli Amaleciti e tutti i figli dell'oriente erano sparsi nella pianura e i loro cammelli erano senza numero come la sabbia che è sul lido del mare. Quando Gedeone vi giunse, ecco un uomo raccontava un sogno al suo compagno e gli diceva: Ho fatto un sogno. Mi pareva di vedere una pagnotta di orzo rotolare nell'accampamento </w:t>
      </w:r>
      <w:r w:rsidRPr="00D253D5">
        <w:rPr>
          <w:rFonts w:ascii="Arial" w:hAnsi="Arial"/>
          <w:bCs/>
          <w:i/>
          <w:iCs/>
          <w:sz w:val="24"/>
        </w:rPr>
        <w:lastRenderedPageBreak/>
        <w:t xml:space="preserve">di Madian: giunse alla tenda, la urtò e la rovesciò e la tenda cadde a terra. </w:t>
      </w:r>
    </w:p>
    <w:p w14:paraId="6FAFE1D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Il suo compagno gli rispose: Questo non è altro che la spada di Gedeone, figlio di Ioas, uomo di Israele; Dio ha messo nelle sue mani Madian e tutto l'accampamento. </w:t>
      </w:r>
    </w:p>
    <w:p w14:paraId="49773B6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Quando Gedeone ebbe udito il racconto del sogno e la sua interpretazione, si prostrò; poi tornò al campo di Israele e disse: Alzatevi, perché il Signore ha messo nelle vostre mani l'accampamento di Madian. Divise i trecento uomini in tre schiere, consegnò a tutti trombe e brocche vuote con dentro fiaccole; disse loro: Guardate me e fate come farò io, così farete voi. Quando io, con quanti sono con me, suonerò la tromba, anche voi suonerete le trombe intorno a tutto l'accampamento e griderete: Per il Signore e per Gedeone! </w:t>
      </w:r>
    </w:p>
    <w:p w14:paraId="7E2F0A6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e i cento uomini che erano con lui giunsero all'estremità dell'accampamento, all'inizio della veglia di mezzanotte, quando appena avevano cambiato le sentinelle. Egli suonò la tromba spezzando la brocca che aveva in mano. </w:t>
      </w:r>
    </w:p>
    <w:p w14:paraId="6DADFFE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le tre schiere suonarono le trombe e spezzarono le brocche, tenendo le fiaccole con la sinistra e con la destra le trombe per suonare e gridarono: La spada per il Signore e per Gedeone! Ognuno di essi rimase al suo posto, intorno all'accampamento; tutto il campo si mise a correre, a gridare, a fuggire. Mentre quelli suonavano le trecento trombe, il Signore fece volgere la spada di ciascuno contro il compagno, per tutto l'accampamento. L'esercito fuggì fino a Bet-Sitta a Zerera fino alla riva di Abel-Mecola, sopra Tabbat. </w:t>
      </w:r>
    </w:p>
    <w:p w14:paraId="473F4B03" w14:textId="760B7CC2"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Gli Israeliti di Nèftali, di Aser e di tutto Manàsse si radunarono e inseguirono i Madianiti. Intanto Gedeone aveva mandato messaggeri per tutte le montagne di </w:t>
      </w:r>
      <w:r w:rsidR="007B562B" w:rsidRPr="00D253D5">
        <w:rPr>
          <w:rFonts w:ascii="Arial" w:hAnsi="Arial"/>
          <w:bCs/>
          <w:i/>
          <w:iCs/>
          <w:sz w:val="24"/>
        </w:rPr>
        <w:t>Èfraim</w:t>
      </w:r>
      <w:r w:rsidRPr="00D253D5">
        <w:rPr>
          <w:rFonts w:ascii="Arial" w:hAnsi="Arial"/>
          <w:bCs/>
          <w:i/>
          <w:iCs/>
          <w:sz w:val="24"/>
        </w:rPr>
        <w:t xml:space="preserve"> a dire: Scendete contro i Madianiti e tagliate loro i guadi sul Giordano fino a Bet-Bara. Così tutti gli uomini di </w:t>
      </w:r>
      <w:r w:rsidR="007B562B" w:rsidRPr="00D253D5">
        <w:rPr>
          <w:rFonts w:ascii="Arial" w:hAnsi="Arial"/>
          <w:bCs/>
          <w:i/>
          <w:iCs/>
          <w:sz w:val="24"/>
        </w:rPr>
        <w:t>Èfraim</w:t>
      </w:r>
      <w:r w:rsidRPr="00D253D5">
        <w:rPr>
          <w:rFonts w:ascii="Arial" w:hAnsi="Arial"/>
          <w:bCs/>
          <w:i/>
          <w:iCs/>
          <w:sz w:val="24"/>
        </w:rPr>
        <w:t xml:space="preserve"> si radunarono e si impadronirono dei guadi sul Giordano fino a Bet-Bara. Presero due capi di Madian, Oreb e Zeeb; uccisero Oreb alla roccia di Oreb e Zeeb al Torchio di Zeeb. Inseguirono i Madianiti e portarono le teste di Oreb e di Zeeb a Gedeone, oltre il Giordano”. </w:t>
      </w:r>
    </w:p>
    <w:p w14:paraId="622D82F0" w14:textId="6669826C"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8,1-35: “Ma gli uomini di Efraim gli dissero: Che azione ci hai fatto, non chiamandoci quando sei andato a combattere contro Madian? Litigarono con lui violentemente. Egli rispose loro: Che ho fatto io in confronto a voi? La racimolatura di Efraim non vale più della vendemmia di </w:t>
      </w:r>
      <w:r w:rsidR="007B562B" w:rsidRPr="00D253D5">
        <w:rPr>
          <w:rFonts w:ascii="Arial" w:hAnsi="Arial"/>
          <w:bCs/>
          <w:i/>
          <w:iCs/>
          <w:sz w:val="24"/>
        </w:rPr>
        <w:t>Abièzer</w:t>
      </w:r>
      <w:r w:rsidRPr="00D253D5">
        <w:rPr>
          <w:rFonts w:ascii="Arial" w:hAnsi="Arial"/>
          <w:bCs/>
          <w:i/>
          <w:iCs/>
          <w:sz w:val="24"/>
        </w:rPr>
        <w:t xml:space="preserve">? Dio vi ha messo nelle mani i capi di Madian, Oreb e Zeeb; che dunque ho potuto fare io in confronto a voi? A tali parole, la loro ira contro di lui si calmò. </w:t>
      </w:r>
    </w:p>
    <w:p w14:paraId="07050AA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arrivò al Giordano e lo attraversò. Ma egli e i suoi trecento uomini erano stanchi e affamati. Disse a quelli di Succot: Date focacce di pane alla gente che mi segue, perché è stanca e io sto inseguendo Zebach e Zalmunna, re di Madian. Ma i capi di Succot risposero: Tieni </w:t>
      </w:r>
      <w:r w:rsidRPr="00D253D5">
        <w:rPr>
          <w:rFonts w:ascii="Arial" w:hAnsi="Arial"/>
          <w:bCs/>
          <w:i/>
          <w:iCs/>
          <w:sz w:val="24"/>
        </w:rPr>
        <w:lastRenderedPageBreak/>
        <w:t xml:space="preserve">forse già nelle tue mani i polsi di Zebach e di Zalmunna, perché dobbiamo dare il pane al tuo esercito? </w:t>
      </w:r>
    </w:p>
    <w:p w14:paraId="67767DDC" w14:textId="2771C8B4"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Gedeone disse: Ebbene, quando il Signore mi avrà messo nelle mani Zebach e Zalmunna, vi strazierò le carni con le spine del deserto e con i cardi. Di là salì a </w:t>
      </w:r>
      <w:r w:rsidR="007B562B" w:rsidRPr="00D253D5">
        <w:rPr>
          <w:rFonts w:ascii="Arial" w:hAnsi="Arial"/>
          <w:bCs/>
          <w:i/>
          <w:iCs/>
          <w:sz w:val="24"/>
        </w:rPr>
        <w:t>Penuèl</w:t>
      </w:r>
      <w:r w:rsidRPr="00D253D5">
        <w:rPr>
          <w:rFonts w:ascii="Arial" w:hAnsi="Arial"/>
          <w:bCs/>
          <w:i/>
          <w:iCs/>
          <w:sz w:val="24"/>
        </w:rPr>
        <w:t xml:space="preserve"> e parlò agli uomini di </w:t>
      </w:r>
      <w:r w:rsidR="007B562B" w:rsidRPr="00D253D5">
        <w:rPr>
          <w:rFonts w:ascii="Arial" w:hAnsi="Arial"/>
          <w:bCs/>
          <w:i/>
          <w:iCs/>
          <w:sz w:val="24"/>
        </w:rPr>
        <w:t>Penuèl</w:t>
      </w:r>
      <w:r w:rsidRPr="00D253D5">
        <w:rPr>
          <w:rFonts w:ascii="Arial" w:hAnsi="Arial"/>
          <w:bCs/>
          <w:i/>
          <w:iCs/>
          <w:sz w:val="24"/>
        </w:rPr>
        <w:t xml:space="preserve"> nello stesso modo; essi gli risposero come avevano fatto quelli di Succot. Egli disse anche agli uomini di </w:t>
      </w:r>
      <w:r w:rsidR="007B562B" w:rsidRPr="00D253D5">
        <w:rPr>
          <w:rFonts w:ascii="Arial" w:hAnsi="Arial"/>
          <w:bCs/>
          <w:i/>
          <w:iCs/>
          <w:sz w:val="24"/>
        </w:rPr>
        <w:t>Penuèl</w:t>
      </w:r>
      <w:r w:rsidRPr="00D253D5">
        <w:rPr>
          <w:rFonts w:ascii="Arial" w:hAnsi="Arial"/>
          <w:bCs/>
          <w:i/>
          <w:iCs/>
          <w:sz w:val="24"/>
        </w:rPr>
        <w:t xml:space="preserve">: Quando tornerò in pace, abbatterò questa torre. </w:t>
      </w:r>
    </w:p>
    <w:p w14:paraId="47C74EEB"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Zebach e Zalmunna erano a Karkor con il loro accampamento di circa quindicimila uomini, quanti erano rimasti dell'intero esercito dei figli dell'oriente; centoventimila uomini armati di spada erano caduti. Gedeone salì per la via dei nomadi a oriente di Nobach e di Iogbea e mise in rotta l'esercito che si credeva sicuro. Zebach e Zalmunna si diedero alla fuga, ma egli li inseguì, prese i due re di Madian, Zebach e Zalmunna, e sbaragliò tutto l'esercito. Poi Gedeone, figlio di Ioas, tornò dalla battaglia per la salita di Cheres. Catturò un giovane della gente di Succot e lo interrogò; quegli gli mise per iscritto i nomi dei capi e degli anziani di Succot: settantasette uomini. Poi venne alla gente di Succot e disse: Ecco Zebach e Zalmunna, a proposito dei quali mi avete insultato dicendo: Hai tu forse già nelle mani i polsi di Zebach e Zalmunna perché dobbiamo dare il pane alla tua gente stanca?</w:t>
      </w:r>
    </w:p>
    <w:p w14:paraId="442B59B9" w14:textId="122B202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Prese gli anziani della città e con le spine del deserto e con i cardi castigò gli uomini di Succot. Demolì la torre di </w:t>
      </w:r>
      <w:r w:rsidR="007B562B" w:rsidRPr="00D253D5">
        <w:rPr>
          <w:rFonts w:ascii="Arial" w:hAnsi="Arial"/>
          <w:bCs/>
          <w:i/>
          <w:iCs/>
          <w:sz w:val="24"/>
        </w:rPr>
        <w:t>Penuèl</w:t>
      </w:r>
      <w:r w:rsidRPr="00D253D5">
        <w:rPr>
          <w:rFonts w:ascii="Arial" w:hAnsi="Arial"/>
          <w:bCs/>
          <w:i/>
          <w:iCs/>
          <w:sz w:val="24"/>
        </w:rPr>
        <w:t xml:space="preserve"> e uccise gli uomini della città. Poi disse a Zebach e a Zalmunna: Come erano gli uomini che avete uccisi al Tabor? Quelli risposero: Erano come te; ognuno di loro aveva l'aspetto di un figlio di re. Egli riprese: Erano miei fratelli, figli di mia madre; per la vita del Signore, se aveste risparmiato loro la vita, io non vi ucciderei! Poi disse a Ieter, suo primogenito: Su, uccidili! Ma il giovane non estrasse la spada, perché aveva paura, poiché era ancora giovane. Zebach e Zalmunna dissero: Suvvia, colpisci tu stesso, poiché qual è l'uomo, tale è la sua forza. Gedeone si alzò e uccise Zebach e Zalmunna e prese le lunette che i loro cammelli portavano al collo. Allora gli Israeliti dissero a Gedeone: Regna su di noi tu e i tuoi discendenti, poiché ci hai liberati dalla mano di Madian. </w:t>
      </w:r>
    </w:p>
    <w:p w14:paraId="4E1DEB9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 Gedeone rispose loro: Io non regnerò su di voi né mio figlio regnerà; il Signore regnerà su di voi. Poi Gedeone disse loro: Una cosa voglio chiedervi: ognuno di voi mi dia un pendente del suo bottino. </w:t>
      </w:r>
    </w:p>
    <w:p w14:paraId="6CE2FFF3"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 nemici avevano pendenti d'oro, perché erano Ismaeliti. Risposero: Li daremo volentieri. Egli stese allora il mantello e ognuno vi gettò un pendente del suo bottino. Il peso dei pendenti d'oro, che egli aveva chiesti, fu di millesettecento sicli d'oro, oltre le lunette, le catenelle e le vesti di porpora, che i re di Madian avevano addosso, e oltre le collane che i loro cammelli avevano al collo. </w:t>
      </w:r>
    </w:p>
    <w:p w14:paraId="5B820B2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lastRenderedPageBreak/>
        <w:t xml:space="preserve">Gedeone ne fece un efod che pose in Ofra sua città; tutto Israele vi si prostrò davanti in quel luogo e ciò divenne una causa di rovina per Gedeone e per la sua casa. Così Madian fu umiliato davanti agli Israeliti e non alzò più il capo; il paese rimase in pace per quarant'anni, durante la vita di Gedeone. Ierub-Baal, figlio di Ioas, tornò a dimorare a casa sua. Gedeone ebbe settanta figli che gli erano nati dalle molte mogli. Anche la sua concubina che stava a Sichem gli partorì un figlio, che chiamò Abimèlech. </w:t>
      </w:r>
    </w:p>
    <w:p w14:paraId="26F2DD5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Gedeone, figlio di Ioas, morì in buona vecchiaia e fu sepolto nella tomba di Ioas suo padre a Ofra degli Abiezeriti. Dopo la morte di Gedeone gli Israeliti tornarono a prostituirsi a Baal e presero Baal-Berit come loro dio. </w:t>
      </w:r>
    </w:p>
    <w:p w14:paraId="4E231ED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Gli Israeliti non si ricordarono del Signore loro Dio che li aveva liberati dalle mani di tutti i loro nemici all'intorno e non dimostrarono gratitudine alla casa di Ierub-Baal, cioè di Gedeone, per tutto il bene che egli aveva fatto a Israele. </w:t>
      </w:r>
    </w:p>
    <w:p w14:paraId="3462E0B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Circa Sansone v. Gd 13,1-16,31: </w:t>
      </w:r>
    </w:p>
    <w:p w14:paraId="5053B8A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13,1-25: “Gli Israeliti tornarono a fare quello che è male agli occhi del Signore e il Signore li mise nelle mani dei Filistei per quarant'anni. C'era allora un uomo di Zorea di una famiglia dei Daniti, chiamato Manoach; sua moglie era sterile e non aveva mai partorito. L'angelo del Signore apparve a questa donna e le disse: Ecco, tu sei sterile e non hai avuto figli, ma concepirai e partorirai un figlio. Ora guardati dal bere vino o bevanda inebriante e dal mangiare nulla d'immondo. Poiché ecco, tu concepirai e partorirai un figlio, sulla cui testa non passerà rasoio, perché il fanciullo sarà un nazireo consacrato a Dio fin dal seno materno; egli comincerà a liberare Israele dalle mani dei Filistei. La donna andò a dire al marito: Un uomo di Dio è venuto da me; aveva l'aspetto di un angelo di Dio, un aspetto terribile. Io non gli ho domandato da dove veniva ed egli non mi ha rivelato il suo nome, ma mi ha detto: Ecco tu concepirai e partorirai un figlio; ora non bere vino né bevanda inebriante e non mangiare nulla d'immondo, perché il fanciullo sarà un nazireo di Dio dal seno materno fino al giorno della sua morte. </w:t>
      </w:r>
    </w:p>
    <w:p w14:paraId="36E0A9C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Manoach pregò il Signore e disse: Signore, l'uomo di Dio mandato da te venga di nuovo da noi e c'insegni quello che dobbiamo fare per il nascituro. Dio ascoltò la preghiera di Manoach e l'angelo di Dio tornò ancora dalla donna, mentre stava nel campo; ma Manoach suo marito non era con lei. </w:t>
      </w:r>
    </w:p>
    <w:p w14:paraId="63DE047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La donna corse in fretta ad informare il marito e gli disse: Ecco, mi è apparso quell'uomo che venne da me l'altro giorno. Manoach si alzò, seguì la moglie e giunto a quell'uomo gli disse: Sei tu l'uomo che hai parlato a questa donna? Quegli rispose: Sono io. Manoach gli disse: Quando la tua parola si sarà avverata, quale sarà la norma da seguire per il bambino e che si dovrà fare per lui? L'angelo del Signore rispose a Manoach: Si astenga la donna da quanto le ho detto. Non mangi </w:t>
      </w:r>
      <w:r w:rsidRPr="00D253D5">
        <w:rPr>
          <w:rFonts w:ascii="Arial" w:hAnsi="Arial"/>
          <w:bCs/>
          <w:i/>
          <w:iCs/>
          <w:sz w:val="24"/>
        </w:rPr>
        <w:lastRenderedPageBreak/>
        <w:t xml:space="preserve">nessun prodotto della vigna, né beva vino o bevanda inebriante e non mangi nulla d'immondo; osservi quanto le ho comandato. </w:t>
      </w:r>
    </w:p>
    <w:p w14:paraId="575E4CE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Manoach disse all'angelo del Signore: Permettici di trattenerti e di prepararti un capretto! L'angelo del Signore rispose a Manoach: Anche se tu mi trattenessi, non mangerei il tuo cibo; ma se vuoi fare un olocausto, offrilo al Signore. Manoach non sapeva che quello fosse l'angelo del Signore. Poi Manoach disse all'angelo del Signore: Come ti chiami, perché quando si saranno avverate le tue parole, noi ti rendiamo onore? L'angelo del Signore gli rispose: Perché mi chiedi il nome? Esso è misterioso. Manoach prese il capretto e l'offerta e li bruciò sulla pietra al Signore, che opera cose misteriose. Mentre Manoach e la moglie stavano guardando, mentre la fiamma saliva dall'altare al cielo, l'angelo del Signore salì con la fiamma dell'altare. Manoach e la moglie, che stavano guardando, si gettarono allora con la faccia a terra e l'angelo del Signore non apparve più né a Manoach né alla moglie. Allora Manoach comprese che quello era l'angelo del Signore. </w:t>
      </w:r>
    </w:p>
    <w:p w14:paraId="57B8330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Manoach disse alla moglie: Noi moriremo certamente, perché abbiamo visto Dio. Ma sua moglie gli disse: Se il Signore avesse voluto farci morire, non avrebbe accettato dalle nostre mani l'olocausto e l'offerta; non ci avrebbe mostrato tutte queste cose né ci avrebbe fatto udire proprio ora cose come queste. Poi la donna partorì un figlio che chiamò Sansone. Il bambino crebbe e il Signore lo benedisse. Lo spirito del Signore cominciò a investirlo quando era a Macane-Dan, fra Zorea ed Estaol. </w:t>
      </w:r>
    </w:p>
    <w:p w14:paraId="508B2EF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14,1-20: “Sansone scese poi a Timna e a Timna vide una donna tra le figlie dei Filistei. Tornato a casa, disse al padre e alla madre: Ho visto a Timna una donna, una figlia dei Filistei; ora prendetemela in moglie. Suo padre e sua madre gli dissero: Non c'è una donna tra le figlie dei tuoi fratelli e in tutto il nostro popolo, perché tu vada a prenderti una moglie tra i Filistei non circoncisi? Ma Sansone rispose al padre: Prendimi quella, perché mi piace. </w:t>
      </w:r>
    </w:p>
    <w:p w14:paraId="0696CC1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Suo padre e sua madre non sapevano che questo veniva dal Signore, il quale cercava pretesto di lite dai Filistei. In quel tempo i Filistei dominavano Israele. Sansone scese con il padre e con la madre a Timna; quando furono giunti alle vigne di Timna, ecco un leone venirgli incontro ruggendo. Lo spirito del Signore lo investì e, senza niente in mano, squarciò il leone come si squarcia un capretto. Ma di ciò che aveva fatto non disse nulla al padre né alla madre. Scese dunque, parlò alla donna e questa gli piacque. Dopo qualche tempo tornò per prenderla e uscì dalla strada per vedere la carcassa del leone: ecco nel corpo del leone c'era uno sciame d'api e il miele. </w:t>
      </w:r>
    </w:p>
    <w:p w14:paraId="62209E4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Egli prese di quel miele nel cavo delle mani e si mise a mangiarlo camminando; quand'ebbe raggiunto il padre e la madre, ne diede loro ed essi ne mangiarono; ma non disse loro che aveva preso il miele dal corpo del leone. Suo padre scese dunque da quella donna e Sansone </w:t>
      </w:r>
      <w:r w:rsidRPr="00D253D5">
        <w:rPr>
          <w:rFonts w:ascii="Arial" w:hAnsi="Arial"/>
          <w:bCs/>
          <w:i/>
          <w:iCs/>
          <w:sz w:val="24"/>
        </w:rPr>
        <w:lastRenderedPageBreak/>
        <w:t xml:space="preserve">fece ivi un banchetto, perché così usavano fare i giovani. Quando lo ebbero visto, presero trenta compagni perché stessero con lui. </w:t>
      </w:r>
    </w:p>
    <w:p w14:paraId="18657A7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Sansone disse loro: Voglio proporvi un indovinello; se voi me lo spiegate entro i sette giorni del banchetto e se l'indovinate, vi darò trenta tuniche e trenta mute di vesti; ma se non sarete capaci di spiegarmelo, darete trenta tuniche e trenta mute di vesti a me. Quelli gli risposero: Proponi l'indovinello e noi lo ascolteremo. Egli disse loro: Dal divoratore è uscito il cibo e dal forte è uscito il dolce. Per tre giorni quelli non riuscirono a spiegare l'indovinello. </w:t>
      </w:r>
    </w:p>
    <w:p w14:paraId="0817EB3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 quarto giorno dissero alla moglie di Sansone: Induci tuo marito a spiegarti l'indovinello; se no daremo fuoco a te e alla casa di tuo padre. Ci avete invitati qui per spogliarci? La moglie di Sansone si mise a piangergli attorno e a dirgli: Tu hai per me solo odio e non mi ami; hai proposto un indovinello ai figli del mio popolo e non me l'hai spiegato! Le disse: Ecco, non l'ho spiegato a mio padre né a mia madre e dovrei spiegarlo a te? Essa gli pianse attorno, durante i sette giorni del banchetto; il settimo giorno Sansone glielo spiegò, perché lo tormentava, ed essa spiegò l'indovinello ai figli del suo popolo. </w:t>
      </w:r>
    </w:p>
    <w:p w14:paraId="18A686F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Gli uomini della città, il settimo giorno, prima che tramontasse il sole, dissero a Sansone: Che c'è di più dolce del miele? Che c'è di più forte del leone?  Rispose loro: Se non aveste arato con la mia giovenca, non avreste sciolto il mio indovinello. </w:t>
      </w:r>
    </w:p>
    <w:p w14:paraId="4794E5EF" w14:textId="077C4F2F"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lo spirito del Signore lo investì ed egli scese ad </w:t>
      </w:r>
      <w:r w:rsidR="007B562B" w:rsidRPr="00D253D5">
        <w:rPr>
          <w:rFonts w:ascii="Arial" w:hAnsi="Arial"/>
          <w:bCs/>
          <w:i/>
          <w:iCs/>
          <w:sz w:val="24"/>
        </w:rPr>
        <w:t>Àscalon</w:t>
      </w:r>
      <w:r w:rsidRPr="00D253D5">
        <w:rPr>
          <w:rFonts w:ascii="Arial" w:hAnsi="Arial"/>
          <w:bCs/>
          <w:i/>
          <w:iCs/>
          <w:sz w:val="24"/>
        </w:rPr>
        <w:t xml:space="preserve">; vi uccise trenta uomini, prese le loro spoglie e diede le mute di vesti a quelli che avevano spiegato l'indovinello. Poi acceso d'ira, risalì a casa di suo padre e la moglie di Sansone fu data al compagno che gli aveva fatto da amico di nozze. </w:t>
      </w:r>
    </w:p>
    <w:p w14:paraId="3645D5B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15,1-20: “Dopo qualche tempo, nei giorni della mietitura del grano, Sansone andò a visitare sua moglie, le portò un capretto e disse: Voglio entrare da mia moglie nella camera. Ma il padre di lei non gli permise di entrare e gli disse: Credevo proprio che tu l'avessi ripudiata e perciò l'ho data al tuo compagno; la sua sorella minore non è più bella di lei? Prendila dunque al suo posto. </w:t>
      </w:r>
    </w:p>
    <w:p w14:paraId="3025C4A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Ma Sansone rispose loro: Questa volta non sarò colpevole verso i Filistei, se farò loro del male. Sansone se ne andò e catturò trecento volpi; prese delle fiaccole, legò coda e coda e mise una fiaccola fra le due code. Poi accese le fiaccole, lasciò andare le volpi per i campi di grano dei Filistei e bruciò i covoni ammassati, il grano tuttora in piedi e perfino le vigne e gli oliveti. I Filistei chiesero: Chi ha fatto questo? Fu risposto: Sansone, il genero dell'uomo di Timna, perché costui gli ha ripreso la moglie e l'ha data al compagno di lui. I Filistei salirono e bruciarono tra le fiamme lei e suo padre. Sansone disse loro: Poiché agite in questo modo, io non la smetterò finché non mi sia vendicato di voi. </w:t>
      </w:r>
    </w:p>
    <w:p w14:paraId="33F5D9FD" w14:textId="794C2A6C"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lastRenderedPageBreak/>
        <w:t xml:space="preserve">Li </w:t>
      </w:r>
      <w:r w:rsidR="007B562B" w:rsidRPr="00D253D5">
        <w:rPr>
          <w:rFonts w:ascii="Arial" w:hAnsi="Arial"/>
          <w:bCs/>
          <w:i/>
          <w:iCs/>
          <w:sz w:val="24"/>
        </w:rPr>
        <w:t>batté</w:t>
      </w:r>
      <w:r w:rsidRPr="00D253D5">
        <w:rPr>
          <w:rFonts w:ascii="Arial" w:hAnsi="Arial"/>
          <w:bCs/>
          <w:i/>
          <w:iCs/>
          <w:sz w:val="24"/>
        </w:rPr>
        <w:t xml:space="preserve"> l'uno sull'altro, facendone una grande strage. Poi scese e si ritirò nella caverna della rupe di Etam. Allora i Filistei vennero, si accamparono in Giuda e fecero una scorreria fino a Lechi. Gli uomini di Giuda dissero loro: Perché siete venuti contro di noi?  Quelli risposero: Siamo venuti per legare Sansone; per fare a lui quello che ha fatto a noi. </w:t>
      </w:r>
    </w:p>
    <w:p w14:paraId="79B895E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Tremila uomini di Giuda scesero alla caverna della rupe di Etam e dissero a Sansone: Non sai che i Filistei ci dominano? Che cosa ci hai fatto? Egli rispose loro: Quello che hanno fatto a me, io l'ho fatto a loro. Gli dissero: Siamo scesi per legarti e metterti nelle mani dei Filistei. Sansone replicò loro: Giuratemi che voi non mi colpirete. Quelli risposero: No, ti legheremo soltanto e ti metteremo nelle loro mani; ma certo non ti uccideremo. Lo legarono con due funi nuove e lo fecero salire dalla rupe. Mentre giungeva a Lechi e i Filistei gli venivano incontro con grida di gioia, lo spirito del Signore lo investì; le funi che aveva alle braccia divennero come fili di lino bruciacchiati dal fuoco e i legami gli caddero disfatti dalle mani. Trovò allora una mascella d'asino ancora fresca, stese la mano, l'afferrò e uccise con essa mille uomini. </w:t>
      </w:r>
    </w:p>
    <w:p w14:paraId="395B945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Sansone disse: Con la mascella dell'asino, li ho ben macellati! Con la mascella dell'asino, ho colpito mille uomini! Quand'ebbe finito di parlare, gettò via la mascella; per questo, quel luogo fu chiamato Ramat-Lechi. Poi ebbe gran sete e invocò il Signore dicendo: Tu hai concesso questa grande vittoria mediante il tuo servo; ora dovrò morir di sete e cader nelle mani dei non circoncisi? </w:t>
      </w:r>
    </w:p>
    <w:p w14:paraId="095683C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Allora Dio spaccò la roccia concava che è a Lechi e ne scaturì acqua. Sansone bevve, il suo spirito si rianimò ed egli riprese vita. Perciò quella fonte fu chiamata En-Korè: essa esiste a Lechi fino ad oggi. Sansone fu giudice d'Israele, al tempo dei Filistei, per venti anni. </w:t>
      </w:r>
    </w:p>
    <w:p w14:paraId="570A4FA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Gd 16,1-31: “Sansone andò a Gaza, vide una prostituta e andò da lei. Fu detto a quelli di Gaza: E`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guarda in direzione di Ebron. </w:t>
      </w:r>
    </w:p>
    <w:p w14:paraId="419E4B6D"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 seguito si innamorò di una donna della valle di Sorek, che si chiamava Dalila. Allora i capi dei Filistei andarono da lei e le dissero: Seducilo e vedi da dove proviene la sua forza così grande e come potremmo prevalere su di lui per legarlo e domarlo; ti daremo ciascuno mille e cento sicli d'argento. </w:t>
      </w:r>
    </w:p>
    <w:p w14:paraId="70C0704F"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Dalila dunque disse a Sansone: Spiegami: da dove proviene la tua forza così grande e in che modo ti si potrebbe legare per domarti? Sansone le rispose: Se mi si legasse con sette corde d'arco fresche, non ancora secche, io diventerei debole e sarei come un uomo </w:t>
      </w:r>
      <w:r w:rsidRPr="00D253D5">
        <w:rPr>
          <w:rFonts w:ascii="Arial" w:hAnsi="Arial"/>
          <w:bCs/>
          <w:i/>
          <w:iCs/>
          <w:sz w:val="24"/>
        </w:rPr>
        <w:lastRenderedPageBreak/>
        <w:t xml:space="preserve">qualunque. Allora i capi dei Filistei le portarono sette corde d'arco fresche, non ancora secche, ed essa lo legò con esse. L'agguato era teso in una camera interna. Essa gli gridò: Sansone, i Filistei ti sono addosso!  Ma egli spezzò le corde come si spezza un fil di stoppa, quando sente il fuoco. Così il segreto della sua forza non fu conosciuto. </w:t>
      </w:r>
    </w:p>
    <w:p w14:paraId="21A16D21"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Poi Dalila disse a Sansone: Ecco tu ti sei burlato di me e mi hai detto menzogne; ora spiegami come ti si potrebbe legare. Le rispose: Se mi si legasse con funi nuove non ancora adoperate, io diventerei debole e sarei come un uomo qualunque. </w:t>
      </w:r>
    </w:p>
    <w:p w14:paraId="48E44A27" w14:textId="18669D1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Essa dunque lo fece addormentare, </w:t>
      </w:r>
      <w:r w:rsidR="007B562B" w:rsidRPr="00D253D5">
        <w:rPr>
          <w:rFonts w:ascii="Arial" w:hAnsi="Arial"/>
          <w:bCs/>
          <w:i/>
          <w:iCs/>
          <w:sz w:val="24"/>
        </w:rPr>
        <w:t>tessé</w:t>
      </w:r>
      <w:r w:rsidRPr="00D253D5">
        <w:rPr>
          <w:rFonts w:ascii="Arial" w:hAnsi="Arial"/>
          <w:bCs/>
          <w:i/>
          <w:iCs/>
          <w:sz w:val="24"/>
        </w:rPr>
        <w:t xml:space="preserve"> le sette trecce della sua testa nell'ordito e le fissò con il pettine, poi gli gridò: Sansone, i Filistei ti sono addosso! Ma egli si svegliò dal sonno e strappò il pettine del telaio e l'ordito. Allora essa gli disse: Come puoi dirmi: Ti amo, mentre il tuo cuore non è con me? Già tre volte ti sei burlato di me e non mi hai spiegato da dove proviene la tua forza così grande. </w:t>
      </w:r>
    </w:p>
    <w:p w14:paraId="78FD98B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Ora poiché essa lo importunava ogni giorno con le sue parole e lo tormentava, egli ne fu annoiato fino alla morte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cuore, mandò a chiamare i capi dei Filistei e fece dir loro: Venite su questa volta, perché egli mi ha aperto tutto il cuore. Allora i capi dei Filistei vennero da lei e portarono con sé il denaro. </w:t>
      </w:r>
    </w:p>
    <w:p w14:paraId="33D8FA40" w14:textId="57E49ECA"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Essa lo addormentò sulle sue ginocchia, chiamò un uomo adatto e gli fece radere le sette trecce del capo. Egli cominciò a infiacchirsi e la sua forza si ritirò da lui. Allora essa gli gridò: Sansone, i Filistei ti sono addosso! Egli, svegliatosi dal sonno, pensò: Io ne uscirò come ogni altra volta e mi svincolerò. Ma non sapeva che il Signore si era ritirato da lui. I Filistei lo presero e gli cavarono gli occhi; lo fecero scendere a Gaza e lo legarono con catene di rame. Egli dovette girare la m</w:t>
      </w:r>
      <w:r w:rsidR="00783BDF" w:rsidRPr="00D253D5">
        <w:rPr>
          <w:rFonts w:ascii="Arial" w:hAnsi="Arial"/>
          <w:bCs/>
          <w:i/>
          <w:iCs/>
          <w:sz w:val="24"/>
        </w:rPr>
        <w:t>à</w:t>
      </w:r>
      <w:r w:rsidRPr="00D253D5">
        <w:rPr>
          <w:rFonts w:ascii="Arial" w:hAnsi="Arial"/>
          <w:bCs/>
          <w:i/>
          <w:iCs/>
          <w:sz w:val="24"/>
        </w:rPr>
        <w:t xml:space="preserve">cina nella prigione. </w:t>
      </w:r>
    </w:p>
    <w:p w14:paraId="26054BA2"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Intanto la capigliatura che gli avevano rasata, cominciava a ricrescergli. Ora i capi dei Filistei si radunarono per offrire un gran sacrificio a Dagon loro dio e per far festa. Dicevano: Il nostro dio ci ha messo nelle mani Sansone nostro nemico. Quando il popolo lo vide, cominciò a lodare il suo dio e a dire: Il nostro dio ci ha messo nelle mani Sansone nostro nemico, che ci devastava il paese e che ha </w:t>
      </w:r>
      <w:r w:rsidRPr="00D253D5">
        <w:rPr>
          <w:rFonts w:ascii="Arial" w:hAnsi="Arial"/>
          <w:bCs/>
          <w:i/>
          <w:iCs/>
          <w:sz w:val="24"/>
        </w:rPr>
        <w:lastRenderedPageBreak/>
        <w:t xml:space="preserve">ucciso tanti dei nostri. Nella gioia del loro cuore dissero: Chiamate Sansone perché ci faccia divertire!. Fecero quindi uscire Sansone dalla prigione ed egli si mise a far giochi alla loro presenza. Poi lo fecero stare fra le colonne. </w:t>
      </w:r>
    </w:p>
    <w:p w14:paraId="34334C4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Sansone disse al fanciullo che lo teneva per la mano: Lasciami pure; fammi solo toccare le colonne sulle quali posa la casa, così che possa appoggiarmi ad esse. Ora la casa era piena di uomini e di donne; vi erano tutti i capi dei Filistei e sul terrazzo circa tremila persone fra uomini e donne, che stavano a guardare, mentre Sansone faceva giochi. Allora Sansone invocò il Signore e disse: Signore, ricordati di me! Dammi forza per questa volta soltanto, Dio, e in un colpo solo mi vendicherò dei Filistei per i miei due occhi!</w:t>
      </w:r>
    </w:p>
    <w:p w14:paraId="2F025C78"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Sansone palpò le due colonne di mezzo, sulle quali posava la casa; si appoggiò ad esse, all'una con la destra, all'altra con la sinistra. Sansone disse: Che io muoia insieme con i Filistei! Si curvò con tutta la forza e la casa rovinò addosso ai capi e a tutto il popolo che vi era dentro. Furono più i morti che egli causò con la sua morte di quanti aveva uccisi in vita. Poi i suoi fratelli e tutta la casa di suo padre scesero e lo portarono via; risalirono e lo seppellirono fra Zorea ed Estaol nel sepolcro di Manoach suo padre. Egli era stato giudice d'Israele per venti anni. </w:t>
      </w:r>
    </w:p>
    <w:p w14:paraId="08A23A2B" w14:textId="77777777" w:rsidR="0015227D" w:rsidRPr="00CA2FD3" w:rsidRDefault="0015227D" w:rsidP="00607695">
      <w:pPr>
        <w:spacing w:after="120"/>
        <w:jc w:val="both"/>
        <w:rPr>
          <w:rFonts w:ascii="Arial" w:hAnsi="Arial"/>
          <w:sz w:val="24"/>
        </w:rPr>
      </w:pPr>
      <w:r w:rsidRPr="00CA2FD3">
        <w:rPr>
          <w:rFonts w:ascii="Arial" w:hAnsi="Arial"/>
          <w:sz w:val="24"/>
        </w:rPr>
        <w:t xml:space="preserve">Circa Samuele si riporta solo la sua vocazione. Tutto il resto è narrato nel Primo Libro di Samuele, al quale si rimanda: </w:t>
      </w:r>
    </w:p>
    <w:p w14:paraId="529E3D8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1Sam 3,1-21: “Il giovane Samuele continuava a servire il Signore sotto la guida di Eli. La parola del Signore era rara in quei giorni, le visioni non erano frequenti. In quel tempo Eli stava riposando in casa, perché i suoi occhi cominciavano a indebolirsi e non riusciva più a vedere. La lampada di Dio non era ancora spenta e Samuele era coricato nel tempio del Signore, dove si trovava l'arca di Dio. Allora il Signore chiamò: Samuele! e quegli rispose: Eccomi, poi corse da Eli e gli disse: Mi hai chiamato, eccomi! Egli rispose: Non ti ho chiamato, torna a dormire! Tornò e si mise a dormire. </w:t>
      </w:r>
    </w:p>
    <w:p w14:paraId="1BABC0A2"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Ma il Signore chiamò di nuovo: Samuele! e Samuele, alzatosi, corse da Eli dicendo: Mi hai chiamato, eccomi! Ma quegli rispose di nuovo: Non ti ho chiamato, figlio mio, torna a dormire! In realtà Samuele fino allora non aveva ancora conosciuto il Signore, né gli era stata ancora rivelata la parola del Signore. </w:t>
      </w:r>
    </w:p>
    <w:p w14:paraId="2709D71A"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Il Signore tornò a chiamare: Samuele! per la terza volta; questi si alzò ancora e corse da Eli dicendo: Mi hai chiamato, eccomi! Allora Eli comprese che il Signore chiamava il giovinetto. Eli disse a Samuele: Vattene a dormire e, se ti si chiamerà ancora, dirai: Parla, Signore, perché il tuo servo ti ascolta. Samuele andò a coricarsi al suo posto. </w:t>
      </w:r>
    </w:p>
    <w:p w14:paraId="3F8DC88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Venne il Signore, stette di nuovo accanto a lui e lo chiamò ancora come le altre volte: Samuele, Samuele! Samuele rispose subito: Parla, perché il tuo servo ti ascolta. Allora il Signore disse a Samuele: Ecco </w:t>
      </w:r>
      <w:r w:rsidRPr="00D253D5">
        <w:rPr>
          <w:rFonts w:ascii="Arial" w:hAnsi="Arial"/>
          <w:i/>
          <w:iCs/>
          <w:sz w:val="24"/>
        </w:rPr>
        <w:lastRenderedPageBreak/>
        <w:t xml:space="preserve">io sto per fare in Israele una cosa tale che chiunque udirà ne avrà storditi gli orecchi. In quel giorno attuerò contro Eli quanto ho pronunziato riguardo alla sua casa, da cima a fondo. </w:t>
      </w:r>
    </w:p>
    <w:p w14:paraId="3D52B2D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Gli ho annunziato che io avrei fatto vendetta della casa di lui per sempre, perché sapeva che i suoi figli disonoravano Dio e non li ha puniti. Per questo io giuro contro la casa di Eli: non sarà mai espiata l'iniquità della casa di Eli né con i sacrifici né con le offerte! </w:t>
      </w:r>
    </w:p>
    <w:p w14:paraId="28A3CD1B"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Samuele si coricò fino al mattino, poi aprì i battenti della casa del Signore. Samuele però non osava manifestare la visione a Eli. Eli chiamò Samuele e gli disse: Samuele, figlio mio. Rispose: Eccomi. Proseguì: Che discorso ti ha fatto? Non tenermi nascosto nulla. Così Dio agisca con te e anche peggio, se mi nasconderai una sola parola di quanto ti ha detto. </w:t>
      </w:r>
    </w:p>
    <w:p w14:paraId="2F0046F9"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Samuele gli svelò tutto e non tenne nascosto nulla. Eli disse: Egli è il Signore! Faccia ciò che a lui pare bene. </w:t>
      </w:r>
    </w:p>
    <w:p w14:paraId="38AF80D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Samuele acquistò autorità poiché il Signore era con lui, né lasciò andare a vuoto una sola delle sue parole. Perciò tutto Israele, da Dan fino a Bersabea, seppe che Samuele era stato costituito profeta del Signore. In seguito il Signore si mostrò altre volte a Samuele, dopo che si era rivelato a Samuele in Silo, e la parola di Samuele giunse a tutto Israele come parola del Signore. </w:t>
      </w:r>
    </w:p>
    <w:p w14:paraId="3FEEB5C3" w14:textId="77777777" w:rsidR="0015227D" w:rsidRPr="00CA2FD3" w:rsidRDefault="0015227D" w:rsidP="00607695">
      <w:pPr>
        <w:spacing w:after="120"/>
        <w:jc w:val="both"/>
        <w:rPr>
          <w:rFonts w:ascii="Arial" w:hAnsi="Arial"/>
          <w:sz w:val="24"/>
        </w:rPr>
      </w:pPr>
      <w:r w:rsidRPr="00CA2FD3">
        <w:rPr>
          <w:rFonts w:ascii="Arial" w:hAnsi="Arial"/>
          <w:sz w:val="24"/>
        </w:rPr>
        <w:t xml:space="preserve">Anche per quanto riguarda Davide ci limiteremo a riportare la sua consacrazione a Re di Israele. La sua storia è contenuta nei libri 1 e 2 di Samuele, inizio del 1 Libro dei Re, 1 Libro delle Cronache. </w:t>
      </w:r>
    </w:p>
    <w:p w14:paraId="43BFC4C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1Sam 16,1-23: “E il Signore disse a Samuele: Fino a quando piangerai su Saul, mentre io l'ho rigettato perché non regni su Israele? Riempi di olio il tuo corno e parti. Ti ordino di andare da Iesse il Betlemmita, perché tra i suoi figli mi sono scelto un re. Samuele rispose: Come posso andare? Saul lo verrà a sapere e mi ucciderà. Il Signore soggiunse: Prenderai con te una giovenca e dirai: Sono venuto per sacrificare al Signore. Inviterai quindi Iesse al sacrificio. Allora io ti indicherò quello che dovrai fare e tu ungerai colui che io ti dirò. </w:t>
      </w:r>
    </w:p>
    <w:p w14:paraId="2EEC859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Samuele fece quello che il Signore gli aveva comandato e venne a Betlemme; gli anziani della città gli vennero incontro trepidanti e gli chiesero: E` di buon augurio la tua venuta? Rispose: E` di buon augurio. Sono venuto per sacrificare al Signore. Provvedete a purificarvi, poi venite con me al sacrificio. Fece purificare anche Iesse e i suoi figli e li invitò al sacrificio. </w:t>
      </w:r>
    </w:p>
    <w:p w14:paraId="42CEE640" w14:textId="66554CC5"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Quando furono entrati, egli osservò </w:t>
      </w:r>
      <w:r w:rsidR="007B562B" w:rsidRPr="00D253D5">
        <w:rPr>
          <w:rFonts w:ascii="Arial" w:hAnsi="Arial"/>
          <w:i/>
          <w:iCs/>
          <w:sz w:val="24"/>
        </w:rPr>
        <w:t>Eliàb</w:t>
      </w:r>
      <w:r w:rsidRPr="00D253D5">
        <w:rPr>
          <w:rFonts w:ascii="Arial" w:hAnsi="Arial"/>
          <w:i/>
          <w:iCs/>
          <w:sz w:val="24"/>
        </w:rPr>
        <w:t xml:space="preserve"> e chiese: E` forse davanti al Signore il suo consacrato? Il Signore rispose a Samuele: Non guardare al suo aspetto né all'imponenza della sua statura. Io l'ho scartato, perché io non guardo ciò che guarda l'uomo. L'uomo guarda l'apparenza, il Signore guarda il cuore. </w:t>
      </w:r>
    </w:p>
    <w:p w14:paraId="1663F5A7" w14:textId="1BB01881"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Iesse fece allora venire </w:t>
      </w:r>
      <w:r w:rsidR="007B562B" w:rsidRPr="00D253D5">
        <w:rPr>
          <w:rFonts w:ascii="Arial" w:hAnsi="Arial"/>
          <w:i/>
          <w:iCs/>
          <w:sz w:val="24"/>
        </w:rPr>
        <w:t>Abinadàb</w:t>
      </w:r>
      <w:r w:rsidRPr="00D253D5">
        <w:rPr>
          <w:rFonts w:ascii="Arial" w:hAnsi="Arial"/>
          <w:i/>
          <w:iCs/>
          <w:sz w:val="24"/>
        </w:rPr>
        <w:t xml:space="preserve"> e lo presentò a Samuele, ma questi disse: Nemmeno su costui cade la scelta del Signore. Iesse fece passare </w:t>
      </w:r>
      <w:r w:rsidR="007B562B" w:rsidRPr="00D253D5">
        <w:rPr>
          <w:rFonts w:ascii="Arial" w:hAnsi="Arial"/>
          <w:i/>
          <w:iCs/>
          <w:sz w:val="24"/>
        </w:rPr>
        <w:t>Sammà</w:t>
      </w:r>
      <w:r w:rsidRPr="00D253D5">
        <w:rPr>
          <w:rFonts w:ascii="Arial" w:hAnsi="Arial"/>
          <w:i/>
          <w:iCs/>
          <w:sz w:val="24"/>
        </w:rPr>
        <w:t xml:space="preserve"> e quegli disse: Nemmeno su costui cade la scelta del Signore. </w:t>
      </w:r>
    </w:p>
    <w:p w14:paraId="13D3B753" w14:textId="6190B11E"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Iesse presentò a Samuele i suoi sette figli e Samuele </w:t>
      </w:r>
      <w:r w:rsidR="007B562B" w:rsidRPr="00D253D5">
        <w:rPr>
          <w:rFonts w:ascii="Arial" w:hAnsi="Arial"/>
          <w:i/>
          <w:iCs/>
          <w:sz w:val="24"/>
        </w:rPr>
        <w:t>ripeté</w:t>
      </w:r>
      <w:r w:rsidRPr="00D253D5">
        <w:rPr>
          <w:rFonts w:ascii="Arial" w:hAnsi="Arial"/>
          <w:i/>
          <w:iCs/>
          <w:sz w:val="24"/>
        </w:rPr>
        <w:t xml:space="preserve"> a Iesse: Il Signore non ha scelto nessuno di questi. </w:t>
      </w:r>
    </w:p>
    <w:p w14:paraId="3C2CB2B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Samuele chiese a Iesse: Sono qui tutti i giovani? Rispose Iesse: Rimane ancora il più piccolo che ora sta a pascolare il gregge. Samuele ordinò a Iesse: Manda a prenderlo, perché non ci metteremo a tavola prima che egli sia venuto qui. Quegli mandò a chiamarlo e lo fece venire. Era fulvo, con begli occhi e gentile di aspetto. Disse il Signore: Alzati e ungilo: è lui!</w:t>
      </w:r>
    </w:p>
    <w:p w14:paraId="19D0B581"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Samuele prese il corno dell'olio e lo consacrò con l'unzione in mezzo ai suoi fratelli, e lo spirito del Signore si posò su Davide da quel giorno in poi. Samuele poi si alzò e tornò a Rama. Lo spirito del Signore si era ritirato da Saul ed egli veniva atterrito da uno spirito cattivo, da parte del Signore. Allora i servi di Saul gli dissero: Vedi, un cattivo spirito sovrumano ti turba. Comandi il signor nostro ai ministri che gli stanno intorno e noi cercheremo un uomo abile a suonare la cetra. Quando il sovrumano spirito cattivo ti investirà, quegli metterà mano alla cetra e ti sentirai meglio. </w:t>
      </w:r>
    </w:p>
    <w:p w14:paraId="76CFD0FB"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Saul rispose ai ministri: Ebbene cercatemi un uomo che suoni bene e fatelo venire da me. Rispose uno dei giovani: Ecco, ho visto il figlio di Iesse il Betlemmita: egli sa suonare ed è forte e coraggioso, abile nelle armi, saggio di parole, di bell'aspetto e il Signore è con lui. </w:t>
      </w:r>
    </w:p>
    <w:p w14:paraId="1D91131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Saul mandò messaggeri a Iesse con quest'invito: Mandami Davide tuo figlio, quello che sta con il gregge. Iesse preparò un asino e provvide pane e un otre di vino e un capretto, affidò tutto a Davide suo figlio e lo inviò a Saul. Davide giunse da Saul e cominciò a stare alla sua presenza. Saul gli si affezionò molto e Davide divenne suo scudiero. </w:t>
      </w:r>
    </w:p>
    <w:p w14:paraId="61960E0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E Saul mandò a dire a Iesse: Rimanga Davide con me, perché ha trovato grazia ai miei occhi. Quando dunque lo spirito sovrumano investiva Saul, Davide prendeva in mano la cetra e suonava: Saul si calmava e si sentiva meglio e lo spirito cattivo si ritirava da lui. </w:t>
      </w:r>
    </w:p>
    <w:p w14:paraId="54A516FB" w14:textId="77777777" w:rsidR="0015227D" w:rsidRPr="00CA2FD3" w:rsidRDefault="0015227D" w:rsidP="00607695">
      <w:pPr>
        <w:spacing w:after="120"/>
        <w:jc w:val="both"/>
        <w:rPr>
          <w:rFonts w:ascii="Arial" w:hAnsi="Arial"/>
          <w:sz w:val="24"/>
        </w:rPr>
      </w:pPr>
      <w:r w:rsidRPr="00CA2FD3">
        <w:rPr>
          <w:rFonts w:ascii="Arial" w:hAnsi="Arial"/>
          <w:sz w:val="24"/>
        </w:rPr>
        <w:t xml:space="preserve">Circa i Profeti si rimanda alla Terza Parte dell’Antico Testamento, che raccoglie tutti i profeti sia Maggiori che Minori. In queste pagine si riporta solo come piccolo contributo l’inizio del ciclo di Elia, che tra i Profeti è uno dei più grandi. </w:t>
      </w:r>
    </w:p>
    <w:p w14:paraId="5C6F7F5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1Re 17,1-24: “Elia, il Tisbita, uno degli abitanti di Gàlaad, disse ad Acab: Per la vita del Signore, Dio di Israele, alla cui presenza io sto, in questi anni non ci sarà né rugiada né pioggia, se non quando lo dirò io. </w:t>
      </w:r>
    </w:p>
    <w:p w14:paraId="3C75E701" w14:textId="7FA01766"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A lui fu rivolta questa parola del Signore: Vattene di qui, dirigiti verso oriente; nasconditi presso il torrente </w:t>
      </w:r>
      <w:r w:rsidR="007B562B" w:rsidRPr="00D253D5">
        <w:rPr>
          <w:rFonts w:ascii="Arial" w:hAnsi="Arial"/>
          <w:bCs/>
          <w:i/>
          <w:iCs/>
          <w:sz w:val="24"/>
        </w:rPr>
        <w:t>Cherìt</w:t>
      </w:r>
      <w:r w:rsidRPr="00D253D5">
        <w:rPr>
          <w:rFonts w:ascii="Arial" w:hAnsi="Arial"/>
          <w:bCs/>
          <w:i/>
          <w:iCs/>
          <w:sz w:val="24"/>
        </w:rPr>
        <w:t xml:space="preserve">, che è a oriente del </w:t>
      </w:r>
      <w:r w:rsidRPr="00D253D5">
        <w:rPr>
          <w:rFonts w:ascii="Arial" w:hAnsi="Arial"/>
          <w:bCs/>
          <w:i/>
          <w:iCs/>
          <w:sz w:val="24"/>
        </w:rPr>
        <w:lastRenderedPageBreak/>
        <w:t xml:space="preserve">Giordano. Ivi berrai al torrente e i corvi per mio comando ti porteranno il tuo cibo. </w:t>
      </w:r>
    </w:p>
    <w:p w14:paraId="122BF180" w14:textId="34311D2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Egli eseguì l'ordine del Signore; andò a stabilirsi sul torrente </w:t>
      </w:r>
      <w:r w:rsidR="007B562B" w:rsidRPr="00D253D5">
        <w:rPr>
          <w:rFonts w:ascii="Arial" w:hAnsi="Arial"/>
          <w:bCs/>
          <w:i/>
          <w:iCs/>
          <w:sz w:val="24"/>
        </w:rPr>
        <w:t>Cherìt</w:t>
      </w:r>
      <w:r w:rsidRPr="00D253D5">
        <w:rPr>
          <w:rFonts w:ascii="Arial" w:hAnsi="Arial"/>
          <w:bCs/>
          <w:i/>
          <w:iCs/>
          <w:sz w:val="24"/>
        </w:rPr>
        <w:t xml:space="preserve">, che è a oriente del Giordano. I corvi gli portavano pane al mattino e carne alla sera; egli beveva al torrente. Dopo alcuni giorni il torrente si seccò, perché non pioveva sulla regione. Il Signore parlò a lui e disse: Alzati, và in Zarepta di Sidòne e ivi stabilisciti. Ecco io ho dato ordine a una vedova di là per il tuo cibo. </w:t>
      </w:r>
    </w:p>
    <w:p w14:paraId="3ADC70B3" w14:textId="184D1570"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w:t>
      </w:r>
      <w:r w:rsidR="007B562B" w:rsidRPr="00D253D5">
        <w:rPr>
          <w:rFonts w:ascii="Arial" w:hAnsi="Arial"/>
          <w:bCs/>
          <w:i/>
          <w:iCs/>
          <w:sz w:val="24"/>
        </w:rPr>
        <w:t>po’</w:t>
      </w:r>
      <w:r w:rsidRPr="00D253D5">
        <w:rPr>
          <w:rFonts w:ascii="Arial" w:hAnsi="Arial"/>
          <w:bCs/>
          <w:i/>
          <w:iCs/>
          <w:sz w:val="24"/>
        </w:rPr>
        <w:t xml:space="preserve"> di olio nell'orcio; ora raccolgo due pezzi di legna, dopo andrò a cuocerla per me e per mio figlio: la mangeremo e poi moriremo. </w:t>
      </w:r>
    </w:p>
    <w:p w14:paraId="35DC5B8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w:t>
      </w:r>
    </w:p>
    <w:p w14:paraId="61AFC4A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Quella andò e fece come aveva detto Elia. Mangiarono essa, lui e il figlio di lei per diversi giorni. La farina della giara non venne meno e l'orcio dell'olio non diminuì, secondo la parola che il Signore aveva pronunziata per mezzo di Elia. </w:t>
      </w:r>
    </w:p>
    <w:p w14:paraId="2F17EB2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w:t>
      </w:r>
    </w:p>
    <w:p w14:paraId="43A4D849"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Elia prese il bambino, lo portò al piano terreno e lo consegnò alla madre. Elia disse: Guarda! Tuo figlio vive. La donna disse a Elia: Ora so che tu sei uomo di Dio e che la vera parola del Signore è sulla tua bocca. </w:t>
      </w:r>
    </w:p>
    <w:p w14:paraId="30A533A1" w14:textId="0F2D37A2" w:rsidR="0015227D" w:rsidRPr="00CA2FD3" w:rsidRDefault="0015227D" w:rsidP="00607695">
      <w:pPr>
        <w:spacing w:after="120"/>
        <w:jc w:val="both"/>
        <w:rPr>
          <w:rFonts w:ascii="Arial" w:hAnsi="Arial"/>
          <w:bCs/>
          <w:sz w:val="24"/>
        </w:rPr>
      </w:pPr>
      <w:r w:rsidRPr="00CA2FD3">
        <w:rPr>
          <w:rFonts w:ascii="Arial" w:hAnsi="Arial"/>
          <w:sz w:val="24"/>
        </w:rPr>
        <w:t>Ora è giusto che ci chiediamo qual è lo specifico della fede ci ciascuno di loro</w:t>
      </w:r>
      <w:r w:rsidR="00AB6684">
        <w:rPr>
          <w:rFonts w:ascii="Arial" w:hAnsi="Arial"/>
          <w:sz w:val="24"/>
        </w:rPr>
        <w:t xml:space="preserve">. </w:t>
      </w:r>
      <w:r w:rsidRPr="00CA2FD3">
        <w:rPr>
          <w:rFonts w:ascii="Arial" w:hAnsi="Arial"/>
          <w:bCs/>
          <w:sz w:val="24"/>
        </w:rPr>
        <w:t>Gedeone: vuole essere sicuro e chiede il segno. La sua è una fede che perdura per tutto il tempo della missione. Dopo in qualche modo anche lui cade dalla fede in Dio, perché si abbandona all’idolatria</w:t>
      </w:r>
      <w:r w:rsidR="00AB6684">
        <w:rPr>
          <w:rFonts w:ascii="Arial" w:hAnsi="Arial"/>
          <w:bCs/>
          <w:sz w:val="24"/>
        </w:rPr>
        <w:t xml:space="preserve">. </w:t>
      </w:r>
      <w:r w:rsidRPr="00CA2FD3">
        <w:rPr>
          <w:rFonts w:ascii="Arial" w:hAnsi="Arial"/>
          <w:bCs/>
          <w:sz w:val="24"/>
        </w:rPr>
        <w:t>Barak: condiziona la fede in Dio ad un sostegno umano. Per questo Dio non gli concede la gloria</w:t>
      </w:r>
      <w:r w:rsidR="00AB6684">
        <w:rPr>
          <w:rFonts w:ascii="Arial" w:hAnsi="Arial"/>
          <w:bCs/>
          <w:sz w:val="24"/>
        </w:rPr>
        <w:t xml:space="preserve">. </w:t>
      </w:r>
      <w:r w:rsidRPr="00CA2FD3">
        <w:rPr>
          <w:rFonts w:ascii="Arial" w:hAnsi="Arial"/>
          <w:bCs/>
          <w:sz w:val="24"/>
        </w:rPr>
        <w:t xml:space="preserve">Sansone: è forte solo </w:t>
      </w:r>
      <w:r w:rsidRPr="00CA2FD3">
        <w:rPr>
          <w:rFonts w:ascii="Arial" w:hAnsi="Arial"/>
          <w:bCs/>
          <w:sz w:val="24"/>
        </w:rPr>
        <w:lastRenderedPageBreak/>
        <w:t>perché lo Spirito di Dio lo rende forte. La sua umanità è fragile, debole. Non sa dire no alle sue passioni. Questa fragilità umana gli costa la luce degli occhi</w:t>
      </w:r>
      <w:r w:rsidR="00AB6684">
        <w:rPr>
          <w:rFonts w:ascii="Arial" w:hAnsi="Arial"/>
          <w:bCs/>
          <w:sz w:val="24"/>
        </w:rPr>
        <w:t xml:space="preserve">. </w:t>
      </w:r>
      <w:r w:rsidRPr="00CA2FD3">
        <w:rPr>
          <w:rFonts w:ascii="Arial" w:hAnsi="Arial"/>
          <w:bCs/>
          <w:sz w:val="24"/>
        </w:rPr>
        <w:t xml:space="preserve">Iefte: ha una fede immatura. Promette a Dio il sacrificio in caso di vittoria. La vittoria è dalla fede, non dal sacrificio. Il voto di Iefte nasce dalla sua stoltezza. </w:t>
      </w:r>
    </w:p>
    <w:p w14:paraId="6FC6993E" w14:textId="26AA9944" w:rsidR="0015227D" w:rsidRPr="00CA2FD3" w:rsidRDefault="0015227D" w:rsidP="00607695">
      <w:pPr>
        <w:spacing w:after="120"/>
        <w:jc w:val="both"/>
        <w:rPr>
          <w:rFonts w:ascii="Arial" w:hAnsi="Arial"/>
          <w:sz w:val="24"/>
        </w:rPr>
      </w:pPr>
      <w:r w:rsidRPr="00CA2FD3">
        <w:rPr>
          <w:rFonts w:ascii="Arial" w:hAnsi="Arial"/>
          <w:bCs/>
          <w:sz w:val="24"/>
        </w:rPr>
        <w:t>Davide: ha una fede limpida, schietta. Ancora in lui manca la perfezione morale che deve sempre accompagnare la fede in Dio</w:t>
      </w:r>
      <w:r w:rsidR="00AB6684">
        <w:rPr>
          <w:rFonts w:ascii="Arial" w:hAnsi="Arial"/>
          <w:bCs/>
          <w:sz w:val="24"/>
        </w:rPr>
        <w:t xml:space="preserve">. </w:t>
      </w:r>
      <w:r w:rsidRPr="00CA2FD3">
        <w:rPr>
          <w:rFonts w:ascii="Arial" w:hAnsi="Arial"/>
          <w:bCs/>
          <w:sz w:val="24"/>
        </w:rPr>
        <w:t>Samuele: è colui che ascolta il Signore e riferisce. Moralità e fede in lui divengono una cosa sola.</w:t>
      </w:r>
      <w:r w:rsidR="00D253D5">
        <w:rPr>
          <w:rFonts w:ascii="Arial" w:hAnsi="Arial"/>
          <w:bCs/>
          <w:sz w:val="24"/>
        </w:rPr>
        <w:t xml:space="preserve"> </w:t>
      </w:r>
      <w:r w:rsidRPr="00CA2FD3">
        <w:rPr>
          <w:rFonts w:ascii="Arial" w:hAnsi="Arial"/>
          <w:bCs/>
          <w:sz w:val="24"/>
        </w:rPr>
        <w:t>Elia: Quella di Elia è una fede forte, risoluta, robusta. Sente però la stanchezza e vuole morire. Il Signore viene in suo aiuto e lo rimette in cammino</w:t>
      </w:r>
      <w:r w:rsidR="00AB6684">
        <w:rPr>
          <w:rFonts w:ascii="Arial" w:hAnsi="Arial"/>
          <w:bCs/>
          <w:sz w:val="24"/>
        </w:rPr>
        <w:t xml:space="preserve">. </w:t>
      </w:r>
      <w:r w:rsidRPr="00CA2FD3">
        <w:rPr>
          <w:rFonts w:ascii="Arial" w:hAnsi="Arial"/>
          <w:sz w:val="24"/>
        </w:rPr>
        <w:t xml:space="preserve">Perché la fede sia perfetta in un servo del Signore occorrono: Pieno ascolto attuale, nell’oggi, di ogni Parola di Dio, fedele compimento di ogni Parola ascoltata, perseveranza sino alla fine nel cammino con Dio, piena dirittura morale, cioè totale osservanza dei comandamenti, acquisizione delle sante virtù. </w:t>
      </w:r>
    </w:p>
    <w:p w14:paraId="30F1D37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[35]Alcune donne riacquistarono per risurrezione i loro morti. Altri poi furono torturati, non accettando la liberazione loro offerta, per ottenere una migliore risurrezione. [36]Altri, infine, subirono scherni e flagelli, catene e prigionia. [37]Furono lapidati, torturati, segati, furono uccisi di spada, andarono in giro coperti di pelli di pecora e di capra, bisognosi, tribolati, maltrattati [38] – di loro il mondo non era degno! – vaganti per i deserti, sui monti, tra le caverne e le spelonche della terra. </w:t>
      </w:r>
    </w:p>
    <w:p w14:paraId="48494987" w14:textId="77777777" w:rsidR="0015227D" w:rsidRPr="00CA2FD3" w:rsidRDefault="0015227D" w:rsidP="00607695">
      <w:pPr>
        <w:spacing w:after="120"/>
        <w:jc w:val="both"/>
        <w:rPr>
          <w:rFonts w:ascii="Arial" w:hAnsi="Arial"/>
          <w:sz w:val="24"/>
        </w:rPr>
      </w:pPr>
      <w:r w:rsidRPr="00CA2FD3">
        <w:rPr>
          <w:rFonts w:ascii="Arial" w:hAnsi="Arial"/>
          <w:sz w:val="24"/>
        </w:rPr>
        <w:t xml:space="preserve">Per avere qualche idea su tutte queste persecuzioni subite dal popolo del Signore è sufficiente leggere il Primo e il Secondo Libro dei Maccabei. </w:t>
      </w:r>
      <w:r w:rsidRPr="00CA2FD3">
        <w:rPr>
          <w:rFonts w:ascii="Arial" w:hAnsi="Arial"/>
          <w:i/>
          <w:sz w:val="24"/>
        </w:rPr>
        <w:t xml:space="preserve">Vengono riportati il primo capitolo del Primo Libro e il Settimo del Secondo Libro </w:t>
      </w:r>
      <w:r w:rsidRPr="00CA2FD3">
        <w:rPr>
          <w:rFonts w:ascii="Arial" w:hAnsi="Arial"/>
          <w:sz w:val="24"/>
        </w:rPr>
        <w:t xml:space="preserve">perché ognuno possa farsi una propria opinione sui sacrifici che richiede la fede. </w:t>
      </w:r>
      <w:r w:rsidRPr="00CA2FD3">
        <w:rPr>
          <w:rFonts w:ascii="Arial" w:hAnsi="Arial"/>
          <w:i/>
          <w:sz w:val="24"/>
        </w:rPr>
        <w:t>Essa chiede il dono della propria vita</w:t>
      </w:r>
      <w:r w:rsidRPr="00CA2FD3">
        <w:rPr>
          <w:rFonts w:ascii="Arial" w:hAnsi="Arial"/>
          <w:sz w:val="24"/>
        </w:rPr>
        <w:t xml:space="preserve">. </w:t>
      </w:r>
    </w:p>
    <w:p w14:paraId="3E9691B7"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1Mac 1,1-64: “Queste cose avvennero dopo che Alessandro il Macedone, figlio di Filippo, uscito dalla regione dei Kittim sconfisse Dario, re dei Persiani e dei Medi, e regnò al suo posto, cominciando dalla Grecia. Intraprese molte guerre, si impadronì di fortezze e uccise i re della terra; arrivò sino ai confini della terra e raccolse le spoglie di molti popoli. La terra si ridusse al silenzio davanti a lui; il suo cuore si esaltò e si gonfiò di orgoglio. </w:t>
      </w:r>
    </w:p>
    <w:p w14:paraId="3160F2DF" w14:textId="77777777" w:rsidR="0015227D" w:rsidRPr="00D253D5" w:rsidRDefault="0015227D" w:rsidP="00D253D5">
      <w:pPr>
        <w:spacing w:after="120"/>
        <w:ind w:left="567" w:right="567"/>
        <w:jc w:val="both"/>
        <w:rPr>
          <w:rFonts w:ascii="Arial" w:hAnsi="Arial"/>
          <w:b/>
          <w:i/>
          <w:iCs/>
          <w:sz w:val="24"/>
        </w:rPr>
      </w:pPr>
      <w:r w:rsidRPr="00D253D5">
        <w:rPr>
          <w:rFonts w:ascii="Arial" w:hAnsi="Arial"/>
          <w:i/>
          <w:iCs/>
          <w:sz w:val="24"/>
        </w:rPr>
        <w:t xml:space="preserve">Radunò forze ingenti e conquistò regioni, popoli e principi, che divennero suoi tributari. Dopo questo cadde ammalato e comprese che stava per morire. Allora chiamò i suoi luogotenenti più importanti, che erano cresciuti con lui fin dalla giovinezza e mentre era ancora vivo divise tra di loro il suo impero. Regnò dunque Alessandro dodici anni e morì. I suoi subalterni assunsero il potere, ognuno nella sua regione; dopo la sua morte tutti cinsero il diadema e dopo di loro i loro figli per molti anni </w:t>
      </w:r>
      <w:r w:rsidRPr="00D253D5">
        <w:rPr>
          <w:rFonts w:ascii="Arial" w:hAnsi="Arial"/>
          <w:b/>
          <w:i/>
          <w:iCs/>
          <w:sz w:val="24"/>
        </w:rPr>
        <w:t xml:space="preserve">e si moltiplicarono i mali sulla terra. </w:t>
      </w:r>
    </w:p>
    <w:p w14:paraId="6F52233C"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Uscì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3D1EA6EA"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lastRenderedPageBreak/>
        <w:t xml:space="preserve">Parve ottimo ai loro occhi questo ragionamento; alcuni del popolo presero l'iniziativa e andarono dal re, che diede loro facoltà di introdurre le istituzioni dei pagani. Essi costruirono una palestra in Gerusalemme secondo le usanze dei pagani e cancellarono i segni della circoncisione e si allontanarono dalla santa alleanza; si unirono alle nazioni pagane e si vendettero per fare il male. </w:t>
      </w:r>
    </w:p>
    <w:p w14:paraId="5BF62B0F" w14:textId="3366464B"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Quando il regno fu consolidato in mano di Antioco, egli volle conquistare l'Egitto per dominare due regni: entrò nell'Egitto con un esercito imponente, con carri ed elefanti, con la cavalleria e una grande flotta e venne a battaglia con Tolomeo re di Egitto. Tolomeo fu travolto davanti a lui e dovette fuggire e molti caddero colpiti a morte. Espugnarono le fortezze dell'Egitto e Antioco saccheggiò il paese di Egitto. Ritornò quindi Antioco dopo aver sconfitto l'Egitto nell'anno </w:t>
      </w:r>
      <w:r w:rsidR="007B562B" w:rsidRPr="00D253D5">
        <w:rPr>
          <w:rFonts w:ascii="Arial" w:hAnsi="Arial"/>
          <w:bCs/>
          <w:i/>
          <w:iCs/>
          <w:sz w:val="24"/>
        </w:rPr>
        <w:t>centoquaranta tre</w:t>
      </w:r>
      <w:r w:rsidRPr="00D253D5">
        <w:rPr>
          <w:rFonts w:ascii="Arial" w:hAnsi="Arial"/>
          <w:bCs/>
          <w:i/>
          <w:iCs/>
          <w:sz w:val="24"/>
        </w:rPr>
        <w:t xml:space="preserve">, si diresse contro Israele e mosse contro Gerusalemme con forze ingenti. </w:t>
      </w:r>
    </w:p>
    <w:p w14:paraId="0DDEC64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Entrò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quindi, raccolta ogni cosa, fece ritorno nella sua regione. Fece anche molte stragi e parlò con grande arroganza. Allora vi fu lutto grande per gli Israeliti in ogni loro regione. </w:t>
      </w:r>
    </w:p>
    <w:p w14:paraId="366A485F"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Gemettero i capi e gli anziani, le vergini e i giovani persero vigore e la bellezza delle donne svanì. Ogni sposo levò il suo lamento e la sposa nel talamo fu in lutto. Tremò la terra per i suoi abitanti e tutta la casa di Giacobbe si vestì di vergogna. Due anni dopo, il re mandò alle città di Giuda un sovrintendente ai tributi. Egli venne in Gerusalemme con ingenti forze e rivolse loro con perfidia parole di pace ed essi gli prestarono fede. Ma all'improvviso piombò sulla città, le inflisse colpi crudeli e mise a morte molta gente in Israele. Mise a sacco la città, la diede alle fiamme e distrusse le sue abitazioni e le mura intorno. Trassero in schiavitù le donne e i bambini e si impossessarono dei greggi. </w:t>
      </w:r>
    </w:p>
    <w:p w14:paraId="26673A8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Poi costruirono attorno alla città di Davide un muro grande e massiccio, con torri solidissime, e questa divenne per loro una fortezza. Vi stabilirono una razza empia, uomini scellerati, che si fortificarono dentro, vi collocarono armi e vettovaglie e, radunato il bottino di Gerusalemme, lo depositarono colà e divennero come una grande trappola; questo fu un'insidia per il santuario e un avversario maligno per Israele in ogni momento Versarono sangue innocente intorno al santuario e profanarono il luogo santo. </w:t>
      </w:r>
    </w:p>
    <w:p w14:paraId="613D3AF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Fuggirono gli abitanti di Gerusalemme a causa loro e la città divenne abitazione di stranieri; divenne straniera alla sua gente e i suoi figli l'abbandonarono. Il suo santuario fu desolato come il deserto, le sue feste si mutarono in lutto, i suoi sabati in vergogna il suo onore in </w:t>
      </w:r>
      <w:r w:rsidRPr="00D253D5">
        <w:rPr>
          <w:rFonts w:ascii="Arial" w:hAnsi="Arial"/>
          <w:i/>
          <w:iCs/>
          <w:sz w:val="24"/>
        </w:rPr>
        <w:lastRenderedPageBreak/>
        <w:t xml:space="preserve">disprezzo. Quanta era stata la sua gloria altrettanto fu il suo disonore e il suo splendore si cambiò in lutto. Poi il re prescrisse con decreto a tutto il suo regno, che tutti formassero un sol popolo e ciascuno abbandonasse le proprie leggi. Tutti i popoli consentirono a fare secondo gli ordini del re. </w:t>
      </w:r>
    </w:p>
    <w:p w14:paraId="050BDB1E"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Anche molti Israeliti accettarono di servirlo e sacrificarono agli idoli e profanarono il sabato. Il re spedì ancora decreti per mezzo di messaggeri a Gerusalemme e alle città di Giuda, ordinando di seguire usanze straniere al loro paese, di far cessare nel tempio gli olocausti, i sacrifici e le libazioni, di profanare i sabati e le feste e di contaminare il santuario e i fedeli, di innalzare altari, templi ed edicole e sacrificare carni suine e animali immondi, di lasciare che i propri figli, non circoncisi, si contaminassero con ogni impurità e profanazione, così da dimenticare la legge e mutare ogni istituzione, pena la morte a chiunque non avesse agito secondo gli ordini del re. </w:t>
      </w:r>
    </w:p>
    <w:p w14:paraId="32E1C905"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Secondo questi ordini scrisse a tutto il regno, stabilì ispettori su tutto il popolo e intimò alle città di Giuda di sacrificare città per città. Anche molti del popolo si unirono a loro, tutti i traditori della legge, e commisero il male nella regione e ridussero Israele a nascondersi in ogni possibile rifugio. </w:t>
      </w:r>
    </w:p>
    <w:p w14:paraId="1AE9845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Nell'anno centoquarantacinque, il quindici di Casleu il re innalzò sull'altare un idolo. Anche nelle città vicine di Giuda eressero altari e bruciarono incenso sulle porte delle case e nelle piazze. Stracciavano i libri della legge che riuscivano a trovare e li gettavano nel fuoco. Se qualcuno veniva trovato in possesso di una copia del libro dell'alleanza o ardiva obbedire alla legge, la sentenza del re lo condannava a morte. </w:t>
      </w:r>
    </w:p>
    <w:p w14:paraId="0B87721A"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Con prepotenza trattavano gli Israeliti che venivano scoperti ogni mese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w:t>
      </w:r>
    </w:p>
    <w:p w14:paraId="6630F728"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Tuttavia molti in Israele si fecero forza e animo a vicenda per non mangiare cibi immondi e preferirono morire pur di non contaminarsi con quei cibi e non disonorare la santa alleanza; così appunto morirono. Sopra Israele fu così scatenata un'ira veramente grande. </w:t>
      </w:r>
    </w:p>
    <w:p w14:paraId="7F869DB5"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2Mac 7,1-42: “Ci fu anche il caso di sette fratelli che, presi insieme alla loro madre, furono costretti dal re a forza di flagelli e nerbate a cibarsi di carni suine proibite. Uno di essi, facendosi interprete di tutti, disse: Che cosa cerchi di indagare o sapere da noi? Siamo pronti a morire piuttosto che trasgredire le patrie leggi. </w:t>
      </w:r>
    </w:p>
    <w:p w14:paraId="6A5D2356" w14:textId="19195E00"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Allora il re irritato comandò di mettere al fuoco padelle e caldaie. Diventate queste subito roventi, il re comandò di tagliare la lingua, di scorticare e tagliare le estremità a quello che era stato loro portavoce, sotto gli occhi degli altri fratelli e della madre. Quando quegli fu </w:t>
      </w:r>
      <w:r w:rsidRPr="00D253D5">
        <w:rPr>
          <w:rFonts w:ascii="Arial" w:hAnsi="Arial"/>
          <w:i/>
          <w:iCs/>
          <w:sz w:val="24"/>
        </w:rPr>
        <w:lastRenderedPageBreak/>
        <w:t xml:space="preserve">mutilato di tutte le membra, comandò di accostarlo al fuoco e di arrostirlo mentre era ancora vivo. Mentre il fumo si spandeva largamente all'intorno della padella, gli altri si esortavano a vicenda con la loro madre a morire da forti, esclamando: Il Signore Dio ci vede dall'alto e in tutta verità ci </w:t>
      </w:r>
      <w:r w:rsidR="007B562B" w:rsidRPr="00D253D5">
        <w:rPr>
          <w:rFonts w:ascii="Arial" w:hAnsi="Arial"/>
          <w:i/>
          <w:iCs/>
          <w:sz w:val="24"/>
        </w:rPr>
        <w:t>dà</w:t>
      </w:r>
      <w:r w:rsidRPr="00D253D5">
        <w:rPr>
          <w:rFonts w:ascii="Arial" w:hAnsi="Arial"/>
          <w:i/>
          <w:iCs/>
          <w:sz w:val="24"/>
        </w:rPr>
        <w:t xml:space="preserve">  conforto, precisamente come dichiarò Mosè nel canto della protesta: Egli si muoverà a compassione dei suoi servi. </w:t>
      </w:r>
    </w:p>
    <w:p w14:paraId="12217A61" w14:textId="392BE6C2"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Venuto meno il primo, in egual modo traevano allo scherno il secondo e, strappatagli la pelle del capo con i capelli, gli domandavano: Sei disposto a mangiare, prima che il tuo corpo venga straziato in ogni suo </w:t>
      </w:r>
      <w:r w:rsidR="007B562B" w:rsidRPr="00D253D5">
        <w:rPr>
          <w:rFonts w:ascii="Arial" w:hAnsi="Arial"/>
          <w:i/>
          <w:iCs/>
          <w:sz w:val="24"/>
        </w:rPr>
        <w:t>membro? Egli</w:t>
      </w:r>
      <w:r w:rsidRPr="00D253D5">
        <w:rPr>
          <w:rFonts w:ascii="Arial" w:hAnsi="Arial"/>
          <w:i/>
          <w:iCs/>
          <w:sz w:val="24"/>
        </w:rPr>
        <w:t xml:space="preserve"> rispondendo nella lingua paterna protestava: No. Perciò anch'egli si ebbe gli stessi tormenti del primo. Giunto all'ultimo respiro, disse: Tu, o scellerato, ci elimini dalla vita presente, ma il re del mondo, dopo che saremo morti per le sue leggi, ci risusciterà a vita nuova ed eterna. </w:t>
      </w:r>
    </w:p>
    <w:p w14:paraId="29609070"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Dopo costui fu torturato il terzo, che alla loro richiesta mise fuori prontamente la lingua e stese con coraggio le mani e disse dignitosamente: Da Dio ho queste membra e, per le sue leggi, le disprezzo, ma da lui spero di riaverle di nuovo; così lo stesso re e i suoi dignitari rimasero colpiti dalla fierezza del giovinetto, che non teneva in nessun conto le torture. </w:t>
      </w:r>
    </w:p>
    <w:p w14:paraId="7891F12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Fatto morire anche costui, si misero a straziare il quarto con gli stessi tormenti. Ridotto in fin di vita, egli diceva: E` bello morire a causa degli uomini, per attendere da Dio l'adempimento delle speranze di essere da lui di nuovo risuscitati; ma per te la risurrezione non sarà per la vita. </w:t>
      </w:r>
    </w:p>
    <w:p w14:paraId="11DE390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Subito dopo, fu condotto avanti il quinto e fu torturato.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53F31D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Dopo di lui presero il sesto; mentre stava per morire, egli disse: Non illuderti stoltamente; noi soffriamo queste cose per causa nostra, perché abbiamo peccato contro il nostro Dio; perciò ci succedono cose che muovono a meraviglia. Ma tu non credere di andare impunito dopo aver osato di combattere contro Dio. </w:t>
      </w:r>
    </w:p>
    <w:p w14:paraId="3467CC97"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La madre era soprattutto ammirevole e degna di gloriosa memoria, perché vedendo morire sette figli in un sol giorno, sopportava tutto serenamente per le speranze poste nel Signore. Esortava ciascuno di essi nella lingua paterna, piena di nobili sentimenti e, sostenendo la tenerezza femminile con un coraggio virile, diceva loro: Non so come siate apparsi nel mio seno; non io vi ho dato lo spirito e la vita, né io ho dato forma alle membra di ciascuno di voi. Senza dubbio il creatore del mondo, che ha plasmato alla origine l'uomo e ha provveduto alla generazione di tutti, per la sua misericordia vi restituirà di nuovo lo spirito e la vita, come voi ora per le sue leggi non vi curate di voi stessi. </w:t>
      </w:r>
    </w:p>
    <w:p w14:paraId="0D207B46"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lastRenderedPageBreak/>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Ma poiché il giovinetto non badava affatto a queste parole il re, chiamata la madre, la esortava a farsi consigliera di salvezza per il ragazzo. Dopo che il re la ebbe esortata a lungo, essa accettò di persuadere il figlio; chinatasi verso di lui, beffandosi del crudele tiranno, disse nella lingua paterna: Figlio, abbi pietà di me che ti ho portato in seno nove mesi, che ti ho allattato per tre anni, ti ho allevato, ti ho condotto a questa età e ti ho dato il nutrimento. </w:t>
      </w:r>
    </w:p>
    <w:p w14:paraId="3225EBAC"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w:t>
      </w:r>
    </w:p>
    <w:p w14:paraId="73CEE4A5"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Mentre essa finiva di parlare, il giovane disse: Che aspettate? Non obbedisco al comando del re, ma ascolto il comando della legge che è stata data ai nostri padri per mezzo di Mosè. Ma tu, che ti fai autore di tutte le sventure degli Ebrei, non sfuggirai alle mani di Dio. Per i nostri peccati noi soffriamo. Se per nostro castigo e correzione il Signore vivente si adira per breve tempo con noi, presto si volgerà di nuovo verso i suoi servi. Ma tu, o sacrilego e di tutti gli uomini il più empio, non esaltarti invano, agitando segrete speranze, mentre alzi la mano contro i figli del Cielo; perché non sei ancora al sicuro dal giudizio dell'onnipotente Dio che tutto vede. </w:t>
      </w:r>
    </w:p>
    <w:p w14:paraId="632692D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Già ora i nostri fratelli, che hanno sopportato breve tormento, hanno conseguito da Dio l'eredità della vita eterna. Tu invece subirai per giudizio di Dio il giusto castigo della tua superbia. Anche io, come già i miei fratelli, sacrifico il corpo e la vita per le patrie leggi, supplicando Dio che presto si mostri placato al suo popolo e che tu fra dure prove e flagelli debba confessare che egli solo è Dio; con me invece e con i miei fratelli possa arrestarsi l'ira dell'Onnipotente, giustamente attirata su tutta la nostra stirpe. </w:t>
      </w:r>
    </w:p>
    <w:p w14:paraId="59DD0B1D" w14:textId="77777777" w:rsidR="0015227D" w:rsidRPr="00D253D5" w:rsidRDefault="0015227D" w:rsidP="00D253D5">
      <w:pPr>
        <w:spacing w:after="120"/>
        <w:ind w:left="567" w:right="567"/>
        <w:jc w:val="both"/>
        <w:rPr>
          <w:rFonts w:ascii="Arial" w:hAnsi="Arial"/>
          <w:i/>
          <w:iCs/>
          <w:sz w:val="24"/>
        </w:rPr>
      </w:pPr>
      <w:r w:rsidRPr="00D253D5">
        <w:rPr>
          <w:rFonts w:ascii="Arial" w:hAnsi="Arial"/>
          <w:i/>
          <w:iCs/>
          <w:sz w:val="24"/>
        </w:rPr>
        <w:t xml:space="preserve">Il re, divenuto furibondo, si sfogò su costui più crudelmente che sugli altri, sentendosi invelenito dallo scherno. Così anche costui passò all'altra vita puro, confidando pienamente nel Signore. Ultima dopo i figli, anche la madre incontrò la morte. Ma ora basti quanto s'è esposto circa i pasti sacrificali e le incredibili crudeltà. </w:t>
      </w:r>
    </w:p>
    <w:p w14:paraId="5902DF1A" w14:textId="510F09C2" w:rsidR="0015227D" w:rsidRPr="00CA2FD3" w:rsidRDefault="0015227D" w:rsidP="00607695">
      <w:pPr>
        <w:spacing w:after="120"/>
        <w:jc w:val="both"/>
        <w:rPr>
          <w:rFonts w:ascii="Arial" w:hAnsi="Arial"/>
          <w:sz w:val="24"/>
        </w:rPr>
      </w:pPr>
      <w:r w:rsidRPr="00CA2FD3">
        <w:rPr>
          <w:rFonts w:ascii="Arial" w:hAnsi="Arial"/>
          <w:sz w:val="24"/>
        </w:rPr>
        <w:t>Questi versetti 35.36.37.38 ci rivelano la più grande verità che avvolge la nostra fede: La Parola di Dio deve essere la tenda che ripara la nostra vita, la protegge, la difende, la custodisce, la conduce verso il Cielo.</w:t>
      </w:r>
      <w:r w:rsidR="00D253D5">
        <w:rPr>
          <w:rFonts w:ascii="Arial" w:hAnsi="Arial"/>
          <w:sz w:val="24"/>
        </w:rPr>
        <w:t xml:space="preserve"> </w:t>
      </w:r>
      <w:r w:rsidRPr="00CA2FD3">
        <w:rPr>
          <w:rFonts w:ascii="Arial" w:hAnsi="Arial"/>
          <w:sz w:val="24"/>
        </w:rPr>
        <w:t>In questa tenda è la vita. Fuori di questa tenda è la morte. Per rimanere in questa tenda e restare nella vita bisogna sacrificare la stessa vita del corpo. È questa la prova suprema della fede</w:t>
      </w:r>
      <w:r w:rsidR="00AB6684">
        <w:rPr>
          <w:rFonts w:ascii="Arial" w:hAnsi="Arial"/>
          <w:sz w:val="24"/>
        </w:rPr>
        <w:t xml:space="preserve">. </w:t>
      </w:r>
      <w:r w:rsidRPr="00CA2FD3">
        <w:rPr>
          <w:rFonts w:ascii="Arial" w:hAnsi="Arial"/>
          <w:sz w:val="24"/>
        </w:rPr>
        <w:t xml:space="preserve">A questi uomini e a queste donne è stata chiesta questa prova: il sacrificio totale </w:t>
      </w:r>
      <w:r w:rsidRPr="00CA2FD3">
        <w:rPr>
          <w:rFonts w:ascii="Arial" w:hAnsi="Arial"/>
          <w:sz w:val="24"/>
        </w:rPr>
        <w:lastRenderedPageBreak/>
        <w:t>di se stessi e loro lo hanno offerto a Dio. Sono rimasti nella vita, sono ora nella vita con Dio nel Cielo.</w:t>
      </w:r>
      <w:r w:rsidR="00D253D5">
        <w:rPr>
          <w:rFonts w:ascii="Arial" w:hAnsi="Arial"/>
          <w:sz w:val="24"/>
        </w:rPr>
        <w:t xml:space="preserve"> </w:t>
      </w:r>
      <w:r w:rsidRPr="00CA2FD3">
        <w:rPr>
          <w:rFonts w:ascii="Arial" w:hAnsi="Arial"/>
          <w:sz w:val="24"/>
        </w:rPr>
        <w:t>Nel v. 35 è detto anche che per fede alcune donne hanno riacquistato i loro morti per risurrezione. I casi di risurrezione nell’Antico Testamento sono solo tre: Elia risuscita il figlio della vedova di Zarepta di Sidone; Eliseo risuscita il figlio della Sunammita, l’altro caso è quello del cadavere che viene scaricato sulla tomba di Eliseo e riacquista la vita.</w:t>
      </w:r>
    </w:p>
    <w:p w14:paraId="5E35C967" w14:textId="77777777" w:rsidR="0015227D" w:rsidRPr="00CA2FD3" w:rsidRDefault="0015227D" w:rsidP="00607695">
      <w:pPr>
        <w:spacing w:after="120"/>
        <w:jc w:val="both"/>
        <w:rPr>
          <w:rFonts w:ascii="Arial" w:hAnsi="Arial"/>
          <w:sz w:val="24"/>
        </w:rPr>
      </w:pPr>
      <w:r w:rsidRPr="00CA2FD3">
        <w:rPr>
          <w:rFonts w:ascii="Arial" w:hAnsi="Arial"/>
          <w:sz w:val="24"/>
        </w:rPr>
        <w:t xml:space="preserve">Anche questa è potenza e forza della fede. </w:t>
      </w:r>
    </w:p>
    <w:p w14:paraId="507C4FE8"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[39]Eppure, tutti costoro, pur avendo ricevuto per la loro fede una buona testimonianza, non conseguirono la promessa: [40]Dio aveva in vista qualcosa di meglio per noi, perché essi non ottenessero la perfezione senza di noi. </w:t>
      </w:r>
    </w:p>
    <w:p w14:paraId="7D3A7388" w14:textId="282ABDF6" w:rsidR="0015227D" w:rsidRPr="00CA2FD3" w:rsidRDefault="0015227D" w:rsidP="00607695">
      <w:pPr>
        <w:spacing w:after="120"/>
        <w:jc w:val="both"/>
        <w:rPr>
          <w:rFonts w:ascii="Arial" w:hAnsi="Arial"/>
          <w:sz w:val="24"/>
        </w:rPr>
      </w:pPr>
      <w:r w:rsidRPr="00CA2FD3">
        <w:rPr>
          <w:rFonts w:ascii="Arial" w:hAnsi="Arial"/>
          <w:sz w:val="24"/>
        </w:rPr>
        <w:t>Anche se in alcuni la fede non è del tutto perfetta, è però vera fede e Dio rende loro buona testimonianza</w:t>
      </w:r>
      <w:r w:rsidR="00AB6684">
        <w:rPr>
          <w:rFonts w:ascii="Arial" w:hAnsi="Arial"/>
          <w:sz w:val="24"/>
        </w:rPr>
        <w:t xml:space="preserve">. </w:t>
      </w:r>
      <w:r w:rsidRPr="00CA2FD3">
        <w:rPr>
          <w:rFonts w:ascii="Arial" w:hAnsi="Arial"/>
          <w:sz w:val="24"/>
        </w:rPr>
        <w:t>Noi crediamo nell’Ispirazione della Scrittura e la Lettera agli Ebrei è ispirata. Quanto essa dice è frutto nell’Autore dello Spirito Santo, che rende testimonianza della bontà della fede di tutti questi uomini e queste donne che vengono menzionati in questo contesto.</w:t>
      </w:r>
      <w:r w:rsidR="00D253D5">
        <w:rPr>
          <w:rFonts w:ascii="Arial" w:hAnsi="Arial"/>
          <w:sz w:val="24"/>
        </w:rPr>
        <w:t xml:space="preserve"> </w:t>
      </w:r>
      <w:r w:rsidRPr="00CA2FD3">
        <w:rPr>
          <w:rFonts w:ascii="Arial" w:hAnsi="Arial"/>
          <w:sz w:val="24"/>
        </w:rPr>
        <w:t>Ripeto: c’è ancora la fragilità della natura umana e la fede è incarnata in questa fragilità, ma è pur sempre vera fede in Dio.</w:t>
      </w:r>
      <w:r w:rsidR="00D253D5">
        <w:rPr>
          <w:rFonts w:ascii="Arial" w:hAnsi="Arial"/>
          <w:sz w:val="24"/>
        </w:rPr>
        <w:t xml:space="preserve"> </w:t>
      </w:r>
      <w:r w:rsidRPr="00CA2FD3">
        <w:rPr>
          <w:rFonts w:ascii="Arial" w:hAnsi="Arial"/>
          <w:sz w:val="24"/>
        </w:rPr>
        <w:t>Questa fede vera non ha conseguito ancora la promessa, perché la loro missione non era quella di realizzare la promessa di Dio, bensì quella di veicolare la Parola della promessa.</w:t>
      </w:r>
      <w:r w:rsidR="00D253D5">
        <w:rPr>
          <w:rFonts w:ascii="Arial" w:hAnsi="Arial"/>
          <w:sz w:val="24"/>
        </w:rPr>
        <w:t xml:space="preserve"> </w:t>
      </w:r>
      <w:r w:rsidRPr="00CA2FD3">
        <w:rPr>
          <w:rFonts w:ascii="Arial" w:hAnsi="Arial"/>
          <w:sz w:val="24"/>
        </w:rPr>
        <w:t>La promessa non l’avrebbe portata sulla terra un uomo. L’avrebbe portata invece l’Uomo Dio, il Dio fattosi uomo.</w:t>
      </w:r>
      <w:r w:rsidR="00D253D5">
        <w:rPr>
          <w:rFonts w:ascii="Arial" w:hAnsi="Arial"/>
          <w:sz w:val="24"/>
        </w:rPr>
        <w:t xml:space="preserve"> </w:t>
      </w:r>
      <w:r w:rsidRPr="00CA2FD3">
        <w:rPr>
          <w:rFonts w:ascii="Arial" w:hAnsi="Arial"/>
          <w:sz w:val="24"/>
        </w:rPr>
        <w:t>La perfezione non è nella Parola, è nella Persona. È la Persona che la Parola promette, annunzia, profetizza.</w:t>
      </w:r>
      <w:r w:rsidR="00D253D5">
        <w:rPr>
          <w:rFonts w:ascii="Arial" w:hAnsi="Arial"/>
          <w:sz w:val="24"/>
        </w:rPr>
        <w:t xml:space="preserve"> </w:t>
      </w:r>
      <w:r w:rsidRPr="00CA2FD3">
        <w:rPr>
          <w:rFonts w:ascii="Arial" w:hAnsi="Arial"/>
          <w:sz w:val="24"/>
        </w:rPr>
        <w:t>Finché non viene la Persona profetizzata dalla Parola, non vi potrà essere alcuna perfezione.</w:t>
      </w:r>
    </w:p>
    <w:p w14:paraId="66960369" w14:textId="74D080AB" w:rsidR="0015227D" w:rsidRPr="00CA2FD3" w:rsidRDefault="0015227D" w:rsidP="00607695">
      <w:pPr>
        <w:spacing w:after="120"/>
        <w:jc w:val="both"/>
        <w:rPr>
          <w:rFonts w:ascii="Arial" w:hAnsi="Arial"/>
          <w:sz w:val="24"/>
        </w:rPr>
      </w:pPr>
      <w:r w:rsidRPr="00CA2FD3">
        <w:rPr>
          <w:rFonts w:ascii="Arial" w:hAnsi="Arial"/>
          <w:sz w:val="24"/>
        </w:rPr>
        <w:t>Questa è la verità. La perfezione è Cristo, la perfezione è in Cristo, la perfezione è per Cristo, la perfezione è da Cristo, la perfezione è con Cristo.</w:t>
      </w:r>
      <w:r w:rsidR="00D253D5">
        <w:rPr>
          <w:rFonts w:ascii="Arial" w:hAnsi="Arial"/>
          <w:sz w:val="24"/>
        </w:rPr>
        <w:t xml:space="preserve"> </w:t>
      </w:r>
      <w:r w:rsidRPr="00CA2FD3">
        <w:rPr>
          <w:rFonts w:ascii="Arial" w:hAnsi="Arial"/>
          <w:sz w:val="24"/>
        </w:rPr>
        <w:t>Essa non è nella Parola, è in Cristo. La fede in Cristo poi è fede nella Persona di Cristo che è Parola e Grazia, Verità e Vita, Via e Santificazione, Redenzione e Giustizia di Dio per noi.</w:t>
      </w:r>
      <w:r w:rsidR="00D253D5">
        <w:rPr>
          <w:rFonts w:ascii="Arial" w:hAnsi="Arial"/>
          <w:sz w:val="24"/>
        </w:rPr>
        <w:t xml:space="preserve"> </w:t>
      </w:r>
      <w:r w:rsidRPr="00CA2FD3">
        <w:rPr>
          <w:rFonts w:ascii="Arial" w:hAnsi="Arial"/>
          <w:sz w:val="24"/>
        </w:rPr>
        <w:t>Anche la fede di quanti ci hanno preceduti era fede nella Persona. La Persona loro attendevano, verso la Persona loro camminavano, la fede in Essa li attraeva e li conduceva</w:t>
      </w:r>
      <w:r w:rsidR="00AB6684">
        <w:rPr>
          <w:rFonts w:ascii="Arial" w:hAnsi="Arial"/>
          <w:sz w:val="24"/>
        </w:rPr>
        <w:t xml:space="preserve">. </w:t>
      </w:r>
      <w:r w:rsidRPr="00CA2FD3">
        <w:rPr>
          <w:rFonts w:ascii="Arial" w:hAnsi="Arial"/>
          <w:sz w:val="24"/>
        </w:rPr>
        <w:t>Se la Parola dell’Antico Testamento spinge verso Cristo, verso la Persona della nostra salvezza, è mai possibile ritornare ad una Parola, o credere in quella Parola senza la Persona che essa promette, annunzia e profetizza?</w:t>
      </w:r>
      <w:r w:rsidR="00D253D5">
        <w:rPr>
          <w:rFonts w:ascii="Arial" w:hAnsi="Arial"/>
          <w:sz w:val="24"/>
        </w:rPr>
        <w:t xml:space="preserve"> </w:t>
      </w:r>
      <w:r w:rsidRPr="00CA2FD3">
        <w:rPr>
          <w:rFonts w:ascii="Arial" w:hAnsi="Arial"/>
          <w:sz w:val="24"/>
        </w:rPr>
        <w:t>Sarebbe questa vera stoltezza, insipienza. Sarebbe un immergersi nell’idolatria la più pericolosa: quella dell’adorazione di una Parola che è solo veicolo perché la Persona della nostra salvezza venga nel mondo.</w:t>
      </w:r>
    </w:p>
    <w:p w14:paraId="35B9535E" w14:textId="58557613" w:rsidR="0015227D" w:rsidRPr="00CA2FD3" w:rsidRDefault="0015227D" w:rsidP="00607695">
      <w:pPr>
        <w:spacing w:after="120"/>
        <w:jc w:val="both"/>
        <w:rPr>
          <w:rFonts w:ascii="Arial" w:hAnsi="Arial"/>
          <w:sz w:val="24"/>
        </w:rPr>
      </w:pPr>
      <w:r w:rsidRPr="00CA2FD3">
        <w:rPr>
          <w:rFonts w:ascii="Arial" w:hAnsi="Arial"/>
          <w:sz w:val="24"/>
        </w:rPr>
        <w:t>Altra verità è questa: la Persona non la porta la Parola. La porta la discendenza. La Parola serve perché la discendenza porti la Persona. La discendenza si è compiuta. Ma anche con Cristo le genealogia si chiude, si interrompe, finisce</w:t>
      </w:r>
      <w:r w:rsidR="00AB6684">
        <w:rPr>
          <w:rFonts w:ascii="Arial" w:hAnsi="Arial"/>
          <w:sz w:val="24"/>
        </w:rPr>
        <w:t xml:space="preserve">. </w:t>
      </w:r>
      <w:r w:rsidRPr="00CA2FD3">
        <w:rPr>
          <w:rFonts w:ascii="Arial" w:hAnsi="Arial"/>
          <w:sz w:val="24"/>
        </w:rPr>
        <w:t>Non c’è più discendenza né di Abramo, né di Davide, perché Cristo Gesù è l’ultimo anello della discendenza dalla quale sarebbe venuta la benedizione di Dio sulla nostra terra.</w:t>
      </w:r>
      <w:r w:rsidR="00D253D5">
        <w:rPr>
          <w:rFonts w:ascii="Arial" w:hAnsi="Arial"/>
          <w:sz w:val="24"/>
        </w:rPr>
        <w:t xml:space="preserve"> </w:t>
      </w:r>
      <w:r w:rsidRPr="00CA2FD3">
        <w:rPr>
          <w:rFonts w:ascii="Arial" w:hAnsi="Arial"/>
          <w:sz w:val="24"/>
        </w:rPr>
        <w:t>Altra osservazione è questa: se si pone bene attenzione alla Lettera della Scrittura si deve affermare con assoluta certezza che la perfezione, la salvezza di Dio è sempre da una Persona che deve venire.</w:t>
      </w:r>
      <w:r w:rsidR="00D253D5">
        <w:rPr>
          <w:rFonts w:ascii="Arial" w:hAnsi="Arial"/>
          <w:sz w:val="24"/>
        </w:rPr>
        <w:t xml:space="preserve"> </w:t>
      </w:r>
      <w:r w:rsidRPr="00CA2FD3">
        <w:rPr>
          <w:rFonts w:ascii="Arial" w:hAnsi="Arial"/>
          <w:sz w:val="24"/>
        </w:rPr>
        <w:t xml:space="preserve">Questa Persona è il suo Unto, il suo Cristo, il suo Messia. Il Messia è però da venire nel futuro, mai egli è detto venuto nel passato. </w:t>
      </w:r>
    </w:p>
    <w:p w14:paraId="21C0121F" w14:textId="77777777" w:rsidR="0015227D" w:rsidRPr="00CA2FD3" w:rsidRDefault="0015227D" w:rsidP="00607695">
      <w:pPr>
        <w:spacing w:after="120"/>
        <w:jc w:val="both"/>
        <w:rPr>
          <w:rFonts w:ascii="Arial" w:hAnsi="Arial"/>
          <w:sz w:val="24"/>
        </w:rPr>
      </w:pPr>
      <w:r w:rsidRPr="00CA2FD3">
        <w:rPr>
          <w:rFonts w:ascii="Arial" w:hAnsi="Arial"/>
          <w:sz w:val="24"/>
        </w:rPr>
        <w:lastRenderedPageBreak/>
        <w:t>Se tutto l’Antico Testamento è attesa del Messia che verrà, che senso avrebbe per questi Ebrei, Destinatari della Lettera, volgere lo sguardo nuovamente al passato, mentre la salvezza è nel presente, o nel futuro? La fede obbliga a guardare in avanti, ad ascoltare il Signore oggi, in questo tempo. Questa è la legge della fede: vivere il presente di Dio con Dio, non il suo passato, non il suo futuro. Il passato ci ha condotto al presente, il presente ci rende perfetti e ci conduce verso il futuro. Ieri per ieri, oggi per oggi, domani per domani, ma sempre con Dio, che è la verità di ogni fede e di ogni Parola di fede.</w:t>
      </w:r>
    </w:p>
    <w:p w14:paraId="576F0CE9" w14:textId="41191F5A" w:rsidR="0015227D" w:rsidRPr="00CA2FD3" w:rsidRDefault="0015227D" w:rsidP="00607695">
      <w:pPr>
        <w:spacing w:after="120"/>
        <w:jc w:val="both"/>
        <w:rPr>
          <w:rFonts w:ascii="Arial" w:hAnsi="Arial"/>
          <w:sz w:val="24"/>
        </w:rPr>
      </w:pPr>
      <w:r w:rsidRPr="00CA2FD3">
        <w:rPr>
          <w:rFonts w:ascii="Arial" w:hAnsi="Arial"/>
          <w:sz w:val="24"/>
        </w:rPr>
        <w:t>Anche per noi del Nuovo Testamento vale la stessa verità. Dio ci ha dato Cristo</w:t>
      </w:r>
      <w:r w:rsidR="008847C7" w:rsidRPr="00CA2FD3">
        <w:rPr>
          <w:rFonts w:ascii="Arial" w:hAnsi="Arial"/>
          <w:sz w:val="24"/>
        </w:rPr>
        <w:t xml:space="preserve">. </w:t>
      </w:r>
      <w:r w:rsidRPr="00CA2FD3">
        <w:rPr>
          <w:rFonts w:ascii="Arial" w:hAnsi="Arial"/>
          <w:sz w:val="24"/>
        </w:rPr>
        <w:t>Cristo non è di ieri, non sarà di domani. Cristo è di oggi</w:t>
      </w:r>
      <w:r w:rsidR="00AB6684">
        <w:rPr>
          <w:rFonts w:ascii="Arial" w:hAnsi="Arial"/>
          <w:sz w:val="24"/>
        </w:rPr>
        <w:t xml:space="preserve">. </w:t>
      </w:r>
      <w:r w:rsidRPr="00CA2FD3">
        <w:rPr>
          <w:rFonts w:ascii="Arial" w:hAnsi="Arial"/>
          <w:sz w:val="24"/>
        </w:rPr>
        <w:t>Oggi, il Cristo di oggi, è la nostra salvezza. Oggi Lui cammina con noi per condurci nella verità e nella grazia; oggi è con noi per metterci, o immetterci sulla sua via. Oggi, ma oggi per oggi.</w:t>
      </w:r>
      <w:r w:rsidR="00D253D5">
        <w:rPr>
          <w:rFonts w:ascii="Arial" w:hAnsi="Arial"/>
          <w:sz w:val="24"/>
        </w:rPr>
        <w:t xml:space="preserve"> </w:t>
      </w:r>
      <w:r w:rsidRPr="00CA2FD3">
        <w:rPr>
          <w:rFonts w:ascii="Arial" w:hAnsi="Arial"/>
          <w:sz w:val="24"/>
        </w:rPr>
        <w:t>Cristo è sempre lo stesso: oggi, ieri, sempre. Sempre lo stesso però non è l’uomo da salvare. Sempre la stessa non è la perfezione dell’uomo. Sempre lo stesso non è il cammino dell’uomo.</w:t>
      </w:r>
      <w:r w:rsidR="00D253D5">
        <w:rPr>
          <w:rFonts w:ascii="Arial" w:hAnsi="Arial"/>
          <w:sz w:val="24"/>
        </w:rPr>
        <w:t xml:space="preserve"> </w:t>
      </w:r>
      <w:r w:rsidRPr="00CA2FD3">
        <w:rPr>
          <w:rFonts w:ascii="Arial" w:hAnsi="Arial"/>
          <w:sz w:val="24"/>
        </w:rPr>
        <w:t>La salvezza dell’uomo è Cristo che si dona oggi, che parla oggi, che dice oggi la via da percorrere per raggiungere la salvezza di Dio.</w:t>
      </w:r>
      <w:r w:rsidR="00D253D5">
        <w:rPr>
          <w:rFonts w:ascii="Arial" w:hAnsi="Arial"/>
          <w:sz w:val="24"/>
        </w:rPr>
        <w:t xml:space="preserve"> </w:t>
      </w:r>
      <w:r w:rsidRPr="00CA2FD3">
        <w:rPr>
          <w:rFonts w:ascii="Arial" w:hAnsi="Arial"/>
          <w:sz w:val="24"/>
        </w:rPr>
        <w:t>L’oggi di Dio, che diviene e si fa l’oggi di Cristo, è anche l’oggi della fede del cristiano.</w:t>
      </w:r>
      <w:r w:rsidR="00D253D5">
        <w:rPr>
          <w:rFonts w:ascii="Arial" w:hAnsi="Arial"/>
          <w:sz w:val="24"/>
        </w:rPr>
        <w:t xml:space="preserve"> </w:t>
      </w:r>
      <w:r w:rsidRPr="00CA2FD3">
        <w:rPr>
          <w:rFonts w:ascii="Arial" w:hAnsi="Arial"/>
          <w:sz w:val="24"/>
        </w:rPr>
        <w:t xml:space="preserve">Le conseguenze pastorali, ascetiche, teologiche di questa verità non sono minime, non sono poche. Provate a pensarne qualcuna. La vita ne rimarrà sconvolta. </w:t>
      </w:r>
    </w:p>
    <w:p w14:paraId="176D4636" w14:textId="77777777" w:rsidR="0015227D" w:rsidRPr="00CA2FD3" w:rsidRDefault="0015227D" w:rsidP="00607695">
      <w:pPr>
        <w:spacing w:after="120"/>
        <w:jc w:val="both"/>
        <w:rPr>
          <w:rFonts w:ascii="Arial" w:hAnsi="Arial"/>
          <w:sz w:val="24"/>
        </w:rPr>
      </w:pPr>
      <w:r w:rsidRPr="00CA2FD3">
        <w:rPr>
          <w:rFonts w:ascii="Arial" w:hAnsi="Arial"/>
          <w:b/>
          <w:sz w:val="24"/>
        </w:rPr>
        <w:t>Cosa è la fede</w:t>
      </w:r>
      <w:r w:rsidRPr="00CA2FD3">
        <w:rPr>
          <w:rFonts w:ascii="Arial" w:hAnsi="Arial"/>
          <w:sz w:val="24"/>
        </w:rPr>
        <w:t xml:space="preserve">. La fede è ascolto della Parola di Dio e perfetta obbedienza ad essa. Dove non c’è Parola ascoltata e vissuta non c’è fede. </w:t>
      </w:r>
    </w:p>
    <w:p w14:paraId="562B374B" w14:textId="574BF23D" w:rsidR="0015227D" w:rsidRPr="00CA2FD3" w:rsidRDefault="0015227D" w:rsidP="00607695">
      <w:pPr>
        <w:spacing w:after="120"/>
        <w:jc w:val="both"/>
        <w:rPr>
          <w:rFonts w:ascii="Arial" w:hAnsi="Arial"/>
          <w:sz w:val="24"/>
        </w:rPr>
      </w:pPr>
      <w:r w:rsidRPr="00CA2FD3">
        <w:rPr>
          <w:rFonts w:ascii="Arial" w:hAnsi="Arial"/>
          <w:b/>
          <w:sz w:val="24"/>
        </w:rPr>
        <w:t>Persona, Parola di Dio, fede</w:t>
      </w:r>
      <w:r w:rsidR="008847C7" w:rsidRPr="00CA2FD3">
        <w:rPr>
          <w:rFonts w:ascii="Arial" w:hAnsi="Arial"/>
          <w:b/>
          <w:sz w:val="24"/>
        </w:rPr>
        <w:t xml:space="preserve">. </w:t>
      </w:r>
      <w:r w:rsidRPr="00CA2FD3">
        <w:rPr>
          <w:rFonts w:ascii="Arial" w:hAnsi="Arial"/>
          <w:sz w:val="24"/>
        </w:rPr>
        <w:t>La fede è relazione interpersonale, relazione tra Dio che parla e l’uomo che ascolta. Dove manca questa relazione interpersonale non c’è fede. Spesso la fede è vista come un rapporto dell’uomo verso Dio e non di Dio verso l’uomo. Quando manca il rapporto di Dio verso l’uomo non c’è fede. Quando uno decide fuori della Parola, non c’è fede.</w:t>
      </w:r>
    </w:p>
    <w:p w14:paraId="52F5227E" w14:textId="77777777" w:rsidR="0015227D" w:rsidRPr="00CA2FD3" w:rsidRDefault="0015227D" w:rsidP="00607695">
      <w:pPr>
        <w:spacing w:after="120"/>
        <w:jc w:val="both"/>
        <w:rPr>
          <w:rFonts w:ascii="Arial" w:hAnsi="Arial"/>
          <w:sz w:val="24"/>
        </w:rPr>
      </w:pPr>
      <w:r w:rsidRPr="00CA2FD3">
        <w:rPr>
          <w:rFonts w:ascii="Arial" w:hAnsi="Arial"/>
          <w:b/>
          <w:sz w:val="24"/>
        </w:rPr>
        <w:t>Verità, Parola di Dio, fede</w:t>
      </w:r>
      <w:r w:rsidRPr="00CA2FD3">
        <w:rPr>
          <w:rFonts w:ascii="Arial" w:hAnsi="Arial"/>
          <w:sz w:val="24"/>
        </w:rPr>
        <w:t xml:space="preserve">. La Parola di Dio ha un contenuto di verità. </w:t>
      </w:r>
      <w:r w:rsidRPr="00CA2FD3">
        <w:rPr>
          <w:rFonts w:ascii="Arial" w:hAnsi="Arial"/>
          <w:i/>
          <w:sz w:val="24"/>
        </w:rPr>
        <w:t xml:space="preserve">Questo contenuto è oggettivo, è fuori dell’uomo di fede, di ogni uomo di fede. </w:t>
      </w:r>
      <w:r w:rsidRPr="00CA2FD3">
        <w:rPr>
          <w:rFonts w:ascii="Arial" w:hAnsi="Arial"/>
          <w:sz w:val="24"/>
        </w:rPr>
        <w:t xml:space="preserve">Quando la Parola di Dio viene privata del suo contenuto oggettivo, o della sua verità, neanche in questo contesto si può parlare di fede. </w:t>
      </w:r>
    </w:p>
    <w:p w14:paraId="21392B58" w14:textId="77777777" w:rsidR="0015227D" w:rsidRPr="00CA2FD3" w:rsidRDefault="0015227D" w:rsidP="00607695">
      <w:pPr>
        <w:spacing w:after="120"/>
        <w:jc w:val="both"/>
        <w:rPr>
          <w:rFonts w:ascii="Arial" w:hAnsi="Arial"/>
          <w:sz w:val="24"/>
        </w:rPr>
      </w:pPr>
      <w:r w:rsidRPr="00CA2FD3">
        <w:rPr>
          <w:rFonts w:ascii="Arial" w:hAnsi="Arial"/>
          <w:b/>
          <w:sz w:val="24"/>
        </w:rPr>
        <w:t xml:space="preserve">L’oggi della fede. </w:t>
      </w:r>
      <w:r w:rsidRPr="00CA2FD3">
        <w:rPr>
          <w:rFonts w:ascii="Arial" w:hAnsi="Arial"/>
          <w:sz w:val="24"/>
        </w:rPr>
        <w:t xml:space="preserve">Dio non ha parlato ieri. Ha parlato ieri. Parla oggi. Parlerà domani. La forza della fede è nell’oggi della Parola che Dio rivolge all’uomo. Senza l’oggi della Parola neanche c’è vera fede. </w:t>
      </w:r>
      <w:r w:rsidRPr="00CA2FD3">
        <w:rPr>
          <w:rFonts w:ascii="Arial" w:hAnsi="Arial"/>
          <w:i/>
          <w:sz w:val="24"/>
        </w:rPr>
        <w:t>La fede è vera se è ascolto del Dio che oggi parla al cuore dei suoi fedeli</w:t>
      </w:r>
      <w:r w:rsidRPr="00CA2FD3">
        <w:rPr>
          <w:rFonts w:ascii="Arial" w:hAnsi="Arial"/>
          <w:sz w:val="24"/>
        </w:rPr>
        <w:t xml:space="preserve">. L’oggi della Parola non significa che Dio comunica un altro mistero di salvezza. </w:t>
      </w:r>
      <w:r w:rsidRPr="00CA2FD3">
        <w:rPr>
          <w:rFonts w:ascii="Arial" w:hAnsi="Arial"/>
          <w:i/>
          <w:sz w:val="24"/>
        </w:rPr>
        <w:t>Dio è uno, il mistero è uno ed è stato rivelato tutto in Cristo Gesù</w:t>
      </w:r>
      <w:r w:rsidRPr="00CA2FD3">
        <w:rPr>
          <w:rFonts w:ascii="Arial" w:hAnsi="Arial"/>
          <w:sz w:val="24"/>
        </w:rPr>
        <w:t xml:space="preserve">. Significa invece che oggi il Signore ci dona quell’intelligenza piena, perfetta perché possiamo vivere tutta la verità che è contenuta nella sua Parola. </w:t>
      </w:r>
    </w:p>
    <w:p w14:paraId="29409434" w14:textId="77777777" w:rsidR="0015227D" w:rsidRPr="00CA2FD3" w:rsidRDefault="0015227D" w:rsidP="00607695">
      <w:pPr>
        <w:spacing w:after="120"/>
        <w:jc w:val="both"/>
        <w:rPr>
          <w:rFonts w:ascii="Arial" w:hAnsi="Arial"/>
          <w:sz w:val="24"/>
        </w:rPr>
      </w:pPr>
      <w:r w:rsidRPr="00CA2FD3">
        <w:rPr>
          <w:rFonts w:ascii="Arial" w:hAnsi="Arial"/>
          <w:b/>
          <w:sz w:val="24"/>
        </w:rPr>
        <w:t>Verso la verità tutta intera.</w:t>
      </w:r>
      <w:r w:rsidRPr="00CA2FD3">
        <w:rPr>
          <w:rFonts w:ascii="Arial" w:hAnsi="Arial"/>
          <w:sz w:val="24"/>
        </w:rPr>
        <w:t xml:space="preserve"> Oggi il Signore parla in modo “abituale” attraverso il Suo Santo Spirito che conduce la Chiesa verso la verità tutta intera. </w:t>
      </w:r>
      <w:r w:rsidRPr="00CA2FD3">
        <w:rPr>
          <w:rFonts w:ascii="Arial" w:hAnsi="Arial"/>
          <w:i/>
          <w:sz w:val="24"/>
        </w:rPr>
        <w:t xml:space="preserve">Aiuta cioè la Chiesa a comprendere in ogni tempo e in ogni luogo la verità contenuta nella Parola. </w:t>
      </w:r>
      <w:r w:rsidRPr="00CA2FD3">
        <w:rPr>
          <w:rFonts w:ascii="Arial" w:hAnsi="Arial"/>
          <w:sz w:val="24"/>
        </w:rPr>
        <w:t xml:space="preserve">La fede da vivere non è secondo la comprensione di ieri della Parola, ma secondo la verità tutta intera che oggi ci manifesta lo Spirito di Dio. Chi non entra in questa verità tutta intera, non percorre un vero, santo, giusto cammino di fede. </w:t>
      </w:r>
    </w:p>
    <w:p w14:paraId="2D826270" w14:textId="77777777" w:rsidR="0015227D" w:rsidRPr="00CA2FD3" w:rsidRDefault="0015227D" w:rsidP="00607695">
      <w:pPr>
        <w:spacing w:after="120"/>
        <w:jc w:val="both"/>
        <w:rPr>
          <w:rFonts w:ascii="Arial" w:hAnsi="Arial"/>
          <w:sz w:val="24"/>
        </w:rPr>
      </w:pPr>
      <w:r w:rsidRPr="00CA2FD3">
        <w:rPr>
          <w:rFonts w:ascii="Arial" w:hAnsi="Arial"/>
          <w:b/>
          <w:sz w:val="24"/>
        </w:rPr>
        <w:lastRenderedPageBreak/>
        <w:t>La comprensione di uno non è regola universale.</w:t>
      </w:r>
      <w:r w:rsidRPr="00CA2FD3">
        <w:rPr>
          <w:rFonts w:ascii="Arial" w:hAnsi="Arial"/>
          <w:sz w:val="24"/>
        </w:rPr>
        <w:t xml:space="preserve"> Altra verità circa la fede è questa: la comprensione di uno non è regola universale di pienezza di verità. Lo Spirito Santo conduce tutta la Chiesa verso la pienezza della verità, non una singola persona, non una epoca particolare, non una cultura specifica, e neanche un solo luogo. </w:t>
      </w:r>
      <w:r w:rsidRPr="00CA2FD3">
        <w:rPr>
          <w:rFonts w:ascii="Arial" w:hAnsi="Arial"/>
          <w:i/>
          <w:sz w:val="24"/>
        </w:rPr>
        <w:t>L’universalità che è essenza della Chiesa deve essere universalità della comprensione della verità. Ognuno possiede, o riceve una fiammella di verità più pura e più santa. Nella comunione delle comprensioni si ha il vero cammino della Chiesa verso la verità tutta intera</w:t>
      </w:r>
      <w:r w:rsidRPr="00CA2FD3">
        <w:rPr>
          <w:rFonts w:ascii="Arial" w:hAnsi="Arial"/>
          <w:sz w:val="24"/>
        </w:rPr>
        <w:t xml:space="preserve">. Per questo occorre al cristiano che sappia ascoltare e anche fare sintesi. Dalla sua libertà nel mettere insieme più fiammelle egli cresce nella verità e può vivere con più vigore di salvezza la sua fede. </w:t>
      </w:r>
    </w:p>
    <w:p w14:paraId="7E072A77" w14:textId="77777777" w:rsidR="0015227D" w:rsidRPr="00CA2FD3" w:rsidRDefault="0015227D" w:rsidP="00607695">
      <w:pPr>
        <w:spacing w:after="120"/>
        <w:jc w:val="both"/>
        <w:rPr>
          <w:rFonts w:ascii="Arial" w:hAnsi="Arial"/>
          <w:bCs/>
          <w:sz w:val="24"/>
        </w:rPr>
      </w:pPr>
      <w:r w:rsidRPr="00CA2FD3">
        <w:rPr>
          <w:rFonts w:ascii="Arial" w:hAnsi="Arial"/>
          <w:b/>
          <w:sz w:val="24"/>
        </w:rPr>
        <w:t>Fede e speranza. Fede fondata sulla speranza.</w:t>
      </w:r>
      <w:r w:rsidRPr="00CA2FD3">
        <w:rPr>
          <w:rFonts w:ascii="Arial" w:hAnsi="Arial"/>
          <w:bCs/>
          <w:sz w:val="24"/>
        </w:rPr>
        <w:t xml:space="preserve"> Si è detto che la fede è rapporto interpersonale tra Dio che parla e l’uomo che ascolta. La Parola di Dio non illumina solo il presente. </w:t>
      </w:r>
      <w:r w:rsidRPr="00CA2FD3">
        <w:rPr>
          <w:rFonts w:ascii="Arial" w:hAnsi="Arial"/>
          <w:bCs/>
          <w:i/>
          <w:sz w:val="24"/>
        </w:rPr>
        <w:t>Dice, orienta, determina, promette anche il futuro</w:t>
      </w:r>
      <w:r w:rsidRPr="00CA2FD3">
        <w:rPr>
          <w:rFonts w:ascii="Arial" w:hAnsi="Arial"/>
          <w:bCs/>
          <w:sz w:val="24"/>
        </w:rPr>
        <w:t xml:space="preserve">. L’atteso del futuro promesso dalla Parola si chiama speranza. La Parola dice il futuro, lo promette. La speranza è l’attesa di questo futuro promesso. Il futuro dei futuri è per tutta la risurrezione gloriosa di Cristo in noi e il possesso dell’eredità, anche di Cristo, che è il Paradiso. </w:t>
      </w:r>
      <w:r w:rsidRPr="00CA2FD3">
        <w:rPr>
          <w:rFonts w:ascii="Arial" w:hAnsi="Arial"/>
          <w:bCs/>
          <w:i/>
          <w:sz w:val="24"/>
        </w:rPr>
        <w:t>Dove non c’è Parola di Dio lì non c’è neanche speranza vera, speranza cristiana</w:t>
      </w:r>
      <w:r w:rsidRPr="00CA2FD3">
        <w:rPr>
          <w:rFonts w:ascii="Arial" w:hAnsi="Arial"/>
          <w:bCs/>
          <w:sz w:val="24"/>
        </w:rPr>
        <w:t xml:space="preserve">. C’è la speranza che nasce dalla preghiera, ma questa speranza non è soggetta solo alla promessa di Dio, è anche dipendente dalla carità e dalla “fede” con la quale la preghiera viene innalzata al Signore. </w:t>
      </w:r>
      <w:r w:rsidRPr="00CA2FD3">
        <w:rPr>
          <w:rFonts w:ascii="Arial" w:hAnsi="Arial"/>
          <w:bCs/>
          <w:i/>
          <w:sz w:val="24"/>
        </w:rPr>
        <w:t>Anche questa è speranza che si fonda sulla Parola, ma la Parola non dice direttamente il futuro</w:t>
      </w:r>
      <w:r w:rsidRPr="00CA2FD3">
        <w:rPr>
          <w:rFonts w:ascii="Arial" w:hAnsi="Arial"/>
          <w:bCs/>
          <w:sz w:val="24"/>
        </w:rPr>
        <w:t xml:space="preserve">. La Parola ce lo manifesta sotto la forma della preghiera e dell’esaudimento. </w:t>
      </w:r>
    </w:p>
    <w:p w14:paraId="73F517E1" w14:textId="77777777" w:rsidR="0015227D" w:rsidRPr="00CA2FD3" w:rsidRDefault="0015227D" w:rsidP="00607695">
      <w:pPr>
        <w:spacing w:after="120"/>
        <w:jc w:val="both"/>
        <w:rPr>
          <w:rFonts w:ascii="Arial" w:hAnsi="Arial"/>
          <w:sz w:val="24"/>
        </w:rPr>
      </w:pPr>
      <w:r w:rsidRPr="00CA2FD3">
        <w:rPr>
          <w:rFonts w:ascii="Arial" w:hAnsi="Arial"/>
          <w:b/>
          <w:sz w:val="24"/>
        </w:rPr>
        <w:t xml:space="preserve">Fede: prova delle cose invisibili. </w:t>
      </w:r>
      <w:r w:rsidRPr="00CA2FD3">
        <w:rPr>
          <w:rFonts w:ascii="Arial" w:hAnsi="Arial"/>
          <w:sz w:val="24"/>
        </w:rPr>
        <w:t xml:space="preserve">La fede è prova delle cose invisibili perché essa ha come suo unico e solo fondamento la Parola di Dio che infallibilmente si compie. </w:t>
      </w:r>
      <w:r w:rsidRPr="00CA2FD3">
        <w:rPr>
          <w:rFonts w:ascii="Arial" w:hAnsi="Arial"/>
          <w:i/>
          <w:sz w:val="24"/>
        </w:rPr>
        <w:t xml:space="preserve">La Parola di Dio come si compie visibilmente, così si compie anche nelle cose invisibili che promette, annunzia, dice, manifesta. </w:t>
      </w:r>
      <w:r w:rsidRPr="00CA2FD3">
        <w:rPr>
          <w:rFonts w:ascii="Arial" w:hAnsi="Arial"/>
          <w:sz w:val="24"/>
        </w:rPr>
        <w:t xml:space="preserve">La Parola di Dio è una. Il Dio che la dice è uno. L’unità di Dio e di Parola dice anche unità di verità del visibile e dell’invisibile. </w:t>
      </w:r>
      <w:r w:rsidRPr="00CA2FD3">
        <w:rPr>
          <w:rFonts w:ascii="Arial" w:hAnsi="Arial"/>
          <w:i/>
          <w:sz w:val="24"/>
        </w:rPr>
        <w:t>Questa verità ci deve insegnare una grande metodologia pastorale: ognuno di noi è obbligato a presentarsi al mondo con la Parola che si compie in lui, attraverso lui, con lui nel visibile</w:t>
      </w:r>
      <w:r w:rsidRPr="00CA2FD3">
        <w:rPr>
          <w:rFonts w:ascii="Arial" w:hAnsi="Arial"/>
          <w:sz w:val="24"/>
        </w:rPr>
        <w:t xml:space="preserve">. Se questa presentazione della fede, o della Parola non viene fatta, l’altro difficilmente si lascerà attrarre dalla Parola. Un esempio tra tutti: </w:t>
      </w:r>
      <w:r w:rsidRPr="00CA2FD3">
        <w:rPr>
          <w:rFonts w:ascii="Arial" w:hAnsi="Arial"/>
          <w:i/>
          <w:sz w:val="24"/>
        </w:rPr>
        <w:t xml:space="preserve">Se noi diciamo che la grazia di Dio è più potente di tutto, dobbiamo presentarci al mondo senza peccato, con l’abito delle virtù. </w:t>
      </w:r>
      <w:r w:rsidRPr="00CA2FD3">
        <w:rPr>
          <w:rFonts w:ascii="Arial" w:hAnsi="Arial"/>
          <w:sz w:val="24"/>
        </w:rPr>
        <w:t xml:space="preserve">Dobbiamo presentarci con una Parola compiuta in noi, visibilmente compiuta, oggi, in questo  tempo, in questo frangente della nostra storia. La fede che si fa prova delle cose invisibili è quanto occorre se si vuole porre mano alla nuova evangelizzazione. </w:t>
      </w:r>
    </w:p>
    <w:p w14:paraId="1CA20E4C" w14:textId="77777777" w:rsidR="0015227D" w:rsidRPr="00CA2FD3" w:rsidRDefault="0015227D" w:rsidP="00607695">
      <w:pPr>
        <w:spacing w:after="120"/>
        <w:jc w:val="both"/>
        <w:rPr>
          <w:rFonts w:ascii="Arial" w:hAnsi="Arial"/>
          <w:bCs/>
          <w:sz w:val="24"/>
        </w:rPr>
      </w:pPr>
      <w:r w:rsidRPr="00CA2FD3">
        <w:rPr>
          <w:rFonts w:ascii="Arial" w:hAnsi="Arial"/>
          <w:b/>
          <w:sz w:val="24"/>
        </w:rPr>
        <w:t>La testimonianza a causa della fede.</w:t>
      </w:r>
      <w:r w:rsidRPr="00CA2FD3">
        <w:rPr>
          <w:rFonts w:ascii="Arial" w:hAnsi="Arial"/>
          <w:bCs/>
          <w:sz w:val="24"/>
        </w:rPr>
        <w:t xml:space="preserve"> La testimonianza a causa della fede è Dio che la dona, rendendo giustizia e verità a colui che ha vissuto secondo la Parola ascoltata. </w:t>
      </w:r>
      <w:r w:rsidRPr="00CA2FD3">
        <w:rPr>
          <w:rFonts w:ascii="Arial" w:hAnsi="Arial"/>
          <w:bCs/>
          <w:i/>
          <w:sz w:val="24"/>
        </w:rPr>
        <w:t xml:space="preserve">La fede è però ascolto perenne, quotidiano, dell’ultima Parola proferita da Dio. </w:t>
      </w:r>
      <w:r w:rsidRPr="00CA2FD3">
        <w:rPr>
          <w:rFonts w:ascii="Arial" w:hAnsi="Arial"/>
          <w:bCs/>
          <w:sz w:val="24"/>
        </w:rPr>
        <w:t xml:space="preserve">Chi si ferma nell’ascolto del Signore che parla, si ferma nel camino della fede. Non può ricevere buona testimonianza da parte del Signore. L’ultima testimonianza è quella al momento della morte. Essa è accoglienza nel Regno di Dio, in Cielo, nel Paradiso. </w:t>
      </w:r>
    </w:p>
    <w:p w14:paraId="100B4152" w14:textId="77777777" w:rsidR="0015227D" w:rsidRPr="00CA2FD3" w:rsidRDefault="0015227D" w:rsidP="00607695">
      <w:pPr>
        <w:spacing w:after="120"/>
        <w:jc w:val="both"/>
        <w:rPr>
          <w:rFonts w:ascii="Arial" w:hAnsi="Arial"/>
          <w:bCs/>
          <w:sz w:val="24"/>
        </w:rPr>
      </w:pPr>
      <w:r w:rsidRPr="00CA2FD3">
        <w:rPr>
          <w:rFonts w:ascii="Arial" w:hAnsi="Arial"/>
          <w:b/>
          <w:sz w:val="24"/>
        </w:rPr>
        <w:lastRenderedPageBreak/>
        <w:t>“Veicoli” di Cristo per la fede.</w:t>
      </w:r>
      <w:r w:rsidRPr="00CA2FD3">
        <w:rPr>
          <w:rFonts w:ascii="Arial" w:hAnsi="Arial"/>
          <w:bCs/>
          <w:sz w:val="24"/>
        </w:rPr>
        <w:t xml:space="preserve"> Quanti sono venuti prima di Cristo e hanno ascoltato la Parola di Dio, ogni Parola di Dio, </w:t>
      </w:r>
      <w:r w:rsidRPr="00CA2FD3">
        <w:rPr>
          <w:rFonts w:ascii="Arial" w:hAnsi="Arial"/>
          <w:bCs/>
          <w:i/>
          <w:sz w:val="24"/>
        </w:rPr>
        <w:t>costoro altro non sono stati che “veicoli” del Cristo che sarebbe dovuto venire</w:t>
      </w:r>
      <w:r w:rsidRPr="00CA2FD3">
        <w:rPr>
          <w:rFonts w:ascii="Arial" w:hAnsi="Arial"/>
          <w:bCs/>
          <w:sz w:val="24"/>
        </w:rPr>
        <w:t xml:space="preserve">. Sono gli uomini di fede che portano Cristo nella storia. Lo hanno portato nella speranza, lo portano nella realtà, o pienezza di compimento della verità. </w:t>
      </w:r>
      <w:r w:rsidRPr="00CA2FD3">
        <w:rPr>
          <w:rFonts w:ascii="Arial" w:hAnsi="Arial"/>
          <w:bCs/>
          <w:i/>
          <w:sz w:val="24"/>
        </w:rPr>
        <w:t>Ogni credente, o è un “veicolo” di Cristo nella storia, oppure la sua fede o è falsa, o è imperfetta, o è inadeguata, o è semplicemente vana</w:t>
      </w:r>
      <w:r w:rsidRPr="00CA2FD3">
        <w:rPr>
          <w:rFonts w:ascii="Arial" w:hAnsi="Arial"/>
          <w:bCs/>
          <w:sz w:val="24"/>
        </w:rPr>
        <w:t xml:space="preserve">. Ognuno può sapere il grado di vitalità della sua fede: è sufficiente che osservi come essa porti Cristo nel mondo, tra gli uomini, in mezzo ai fratelli. </w:t>
      </w:r>
    </w:p>
    <w:p w14:paraId="1AD593C0" w14:textId="6439496E" w:rsidR="0015227D" w:rsidRPr="00CA2FD3" w:rsidRDefault="0015227D" w:rsidP="00607695">
      <w:pPr>
        <w:spacing w:after="120"/>
        <w:jc w:val="both"/>
        <w:rPr>
          <w:rFonts w:ascii="Arial" w:hAnsi="Arial"/>
          <w:bCs/>
          <w:sz w:val="24"/>
        </w:rPr>
      </w:pPr>
      <w:r w:rsidRPr="00CA2FD3">
        <w:rPr>
          <w:rFonts w:ascii="Arial" w:hAnsi="Arial"/>
          <w:b/>
          <w:sz w:val="24"/>
        </w:rPr>
        <w:t>Tutto è dalla Parola.</w:t>
      </w:r>
      <w:r w:rsidRPr="00CA2FD3">
        <w:rPr>
          <w:rFonts w:ascii="Arial" w:hAnsi="Arial"/>
          <w:bCs/>
          <w:sz w:val="24"/>
        </w:rPr>
        <w:t xml:space="preserve"> Dicendo che tutto è dalla Parola si vuole ribadire una sola verità: Non c’è fede dove non c’è Parola. </w:t>
      </w:r>
      <w:r w:rsidRPr="00CA2FD3">
        <w:rPr>
          <w:rFonts w:ascii="Arial" w:hAnsi="Arial"/>
          <w:bCs/>
          <w:i/>
          <w:sz w:val="24"/>
        </w:rPr>
        <w:t>La fede è la Parola vissuta</w:t>
      </w:r>
      <w:r w:rsidR="008847C7" w:rsidRPr="00CA2FD3">
        <w:rPr>
          <w:rFonts w:ascii="Arial" w:hAnsi="Arial"/>
          <w:bCs/>
          <w:sz w:val="24"/>
        </w:rPr>
        <w:t xml:space="preserve">. </w:t>
      </w:r>
      <w:r w:rsidRPr="00CA2FD3">
        <w:rPr>
          <w:rFonts w:ascii="Arial" w:hAnsi="Arial"/>
          <w:bCs/>
          <w:i/>
          <w:sz w:val="24"/>
        </w:rPr>
        <w:t>Ognuno pertanto è obbligato a dare sempre un fondamento di Parola di Dio alla sua fede</w:t>
      </w:r>
      <w:r w:rsidRPr="00CA2FD3">
        <w:rPr>
          <w:rFonts w:ascii="Arial" w:hAnsi="Arial"/>
          <w:bCs/>
          <w:sz w:val="24"/>
        </w:rPr>
        <w:t xml:space="preserve">. Se non le dona questo fondamento, la sua fede è fuori della sua soprannaturale verità. Bisogna che venga riportata in esso subito, senza indugi. </w:t>
      </w:r>
    </w:p>
    <w:p w14:paraId="0E91DFA1"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Abele. </w:t>
      </w:r>
      <w:r w:rsidRPr="00CA2FD3">
        <w:rPr>
          <w:rFonts w:ascii="Arial" w:hAnsi="Arial"/>
          <w:sz w:val="24"/>
        </w:rPr>
        <w:t xml:space="preserve">Non conosciamo la Parola di Dio sulla quale Abele fonda la sua fede. </w:t>
      </w:r>
      <w:r w:rsidRPr="00CA2FD3">
        <w:rPr>
          <w:rFonts w:ascii="Arial" w:hAnsi="Arial"/>
          <w:i/>
          <w:sz w:val="24"/>
        </w:rPr>
        <w:t>Sappiamo però che la fonda su una verità santa, retta, pura. Dio è il Signore di tutto. Dio si adora riconoscendolo come il Padrone di ogni cosa</w:t>
      </w:r>
      <w:r w:rsidRPr="00CA2FD3">
        <w:rPr>
          <w:rFonts w:ascii="Arial" w:hAnsi="Arial"/>
          <w:sz w:val="24"/>
        </w:rPr>
        <w:t xml:space="preserve">. Al Padrone si dona la cosa migliore. La si dona come adorazione, ma anche come ringraziamento per tutti i beni che Lui ci elargisce. </w:t>
      </w:r>
      <w:r w:rsidRPr="00CA2FD3">
        <w:rPr>
          <w:rFonts w:ascii="Arial" w:hAnsi="Arial"/>
          <w:i/>
          <w:sz w:val="24"/>
        </w:rPr>
        <w:t>Quando la verità è a fondamento delle nostre azioni, anche se non c’è una particolare, o specifica Parola di Dio, la nostra è vera fede</w:t>
      </w:r>
      <w:r w:rsidRPr="00CA2FD3">
        <w:rPr>
          <w:rFonts w:ascii="Arial" w:hAnsi="Arial"/>
          <w:sz w:val="24"/>
        </w:rPr>
        <w:t xml:space="preserve">. Abele è uomo di fede: Adora il Signore, lo riconosce Signore di quanto possiede. Gli dona la parte migliore di tutto. </w:t>
      </w:r>
    </w:p>
    <w:p w14:paraId="0D3CE3C8" w14:textId="0D7FC948" w:rsidR="0015227D" w:rsidRPr="00CA2FD3" w:rsidRDefault="0015227D" w:rsidP="00607695">
      <w:pPr>
        <w:spacing w:after="120"/>
        <w:jc w:val="both"/>
        <w:rPr>
          <w:rFonts w:ascii="Arial" w:hAnsi="Arial"/>
          <w:i/>
          <w:sz w:val="24"/>
        </w:rPr>
      </w:pPr>
      <w:r w:rsidRPr="00CA2FD3">
        <w:rPr>
          <w:rFonts w:ascii="Arial" w:hAnsi="Arial"/>
          <w:b/>
          <w:sz w:val="24"/>
        </w:rPr>
        <w:t xml:space="preserve">La fede di Caino. </w:t>
      </w:r>
      <w:r w:rsidRPr="00CA2FD3">
        <w:rPr>
          <w:rFonts w:ascii="Arial" w:hAnsi="Arial"/>
          <w:sz w:val="24"/>
        </w:rPr>
        <w:t xml:space="preserve">La fede di Caino è falsa, perché è priva della verità che regola ogni relazione tra Dio e l’uomo. Ogni falsità che viene introdotta nella relazione che scaturisce dalla fede, rende ogni cosa che si vive all’interno della relazione anch’essa falsa. </w:t>
      </w:r>
      <w:r w:rsidRPr="00CA2FD3">
        <w:rPr>
          <w:rFonts w:ascii="Arial" w:hAnsi="Arial"/>
          <w:i/>
          <w:sz w:val="24"/>
        </w:rPr>
        <w:t>L’offerta di Caino è falsa, perché la falsità è a fondamento della sua relazione con Dio</w:t>
      </w:r>
      <w:r w:rsidRPr="00CA2FD3">
        <w:rPr>
          <w:rFonts w:ascii="Arial" w:hAnsi="Arial"/>
          <w:sz w:val="24"/>
        </w:rPr>
        <w:t xml:space="preserve">. Sarebbe assai proficuo esaminare nel nostro cuore quante relazioni false, anche nel culto, viviamo con il Signore e di conseguenza anche con gli uomini perché non sono da noi fondate sulla verità. </w:t>
      </w:r>
      <w:r w:rsidRPr="00CA2FD3">
        <w:rPr>
          <w:rFonts w:ascii="Arial" w:hAnsi="Arial"/>
          <w:i/>
          <w:sz w:val="24"/>
        </w:rPr>
        <w:t xml:space="preserve">O si mette la verità a fondamento di ogni relazione con Dio e con i fratelli, oppure esse necessariamente saranno travolte e rovinate dalla falsità. </w:t>
      </w:r>
      <w:r w:rsidRPr="00CA2FD3">
        <w:rPr>
          <w:rFonts w:ascii="Arial" w:hAnsi="Arial"/>
          <w:sz w:val="24"/>
        </w:rPr>
        <w:t>La credibilità della nostra fede si fonda sulla verità che è posta alla base di essa. È sempre non credibile quella fede che si vive su relazioni di falsità</w:t>
      </w:r>
      <w:r w:rsidR="004965EF">
        <w:rPr>
          <w:rFonts w:ascii="Arial" w:hAnsi="Arial"/>
          <w:sz w:val="24"/>
        </w:rPr>
        <w:t xml:space="preserve">. </w:t>
      </w:r>
    </w:p>
    <w:p w14:paraId="73FB1D49" w14:textId="77777777" w:rsidR="0015227D" w:rsidRPr="00CA2FD3" w:rsidRDefault="0015227D" w:rsidP="00607695">
      <w:pPr>
        <w:spacing w:after="120"/>
        <w:jc w:val="both"/>
        <w:rPr>
          <w:rFonts w:ascii="Arial" w:hAnsi="Arial"/>
          <w:sz w:val="24"/>
        </w:rPr>
      </w:pPr>
      <w:r w:rsidRPr="00CA2FD3">
        <w:rPr>
          <w:rFonts w:ascii="Arial" w:hAnsi="Arial"/>
          <w:b/>
          <w:sz w:val="24"/>
        </w:rPr>
        <w:t xml:space="preserve">Ogni giustizia è nella verità della fede. </w:t>
      </w:r>
      <w:r w:rsidRPr="00CA2FD3">
        <w:rPr>
          <w:rFonts w:ascii="Arial" w:hAnsi="Arial"/>
          <w:sz w:val="24"/>
        </w:rPr>
        <w:t xml:space="preserve">Non c’è vera e perfetta giustizia né verso Dio né verso i fratelli </w:t>
      </w:r>
      <w:r w:rsidRPr="00CA2FD3">
        <w:rPr>
          <w:rFonts w:ascii="Arial" w:hAnsi="Arial"/>
          <w:i/>
          <w:sz w:val="24"/>
        </w:rPr>
        <w:t>senza il suo fondamento nella verità della fede</w:t>
      </w:r>
      <w:r w:rsidRPr="00CA2FD3">
        <w:rPr>
          <w:rFonts w:ascii="Arial" w:hAnsi="Arial"/>
          <w:sz w:val="24"/>
        </w:rPr>
        <w:t xml:space="preserve">. La verità della fede rende ogni cosa vera, mentre la falsità di essa fa sì che ogni cosa, ogni relazione diventi falsa. </w:t>
      </w:r>
    </w:p>
    <w:p w14:paraId="039F6B1D" w14:textId="77777777" w:rsidR="0015227D" w:rsidRPr="00CA2FD3" w:rsidRDefault="0015227D" w:rsidP="00607695">
      <w:pPr>
        <w:spacing w:after="120"/>
        <w:jc w:val="both"/>
        <w:rPr>
          <w:rFonts w:ascii="Arial" w:hAnsi="Arial"/>
          <w:sz w:val="24"/>
        </w:rPr>
      </w:pPr>
      <w:r w:rsidRPr="00CA2FD3">
        <w:rPr>
          <w:rFonts w:ascii="Arial" w:hAnsi="Arial"/>
          <w:b/>
          <w:sz w:val="24"/>
        </w:rPr>
        <w:t xml:space="preserve">Pastorale: portare ogni uomo nella verità della fede. </w:t>
      </w:r>
      <w:r w:rsidRPr="00CA2FD3">
        <w:rPr>
          <w:rFonts w:ascii="Arial" w:hAnsi="Arial"/>
          <w:sz w:val="24"/>
        </w:rPr>
        <w:t xml:space="preserve">Chi vuole operare pastoralmente in modo corretto, santo, giusto, perfetto, deve fare una cosa sola: portare ogni uomo nella verità della fede. </w:t>
      </w:r>
      <w:r w:rsidRPr="00CA2FD3">
        <w:rPr>
          <w:rFonts w:ascii="Arial" w:hAnsi="Arial"/>
          <w:i/>
          <w:sz w:val="24"/>
        </w:rPr>
        <w:t xml:space="preserve">Poiché non c’è verità della fede che non nasca dalla Parola di Dio, è vera pastorale quella che nasce dalla conoscenza della verità che scaturisce dalla Parola del Signore. Chi non pone a fondamento della pastorale la verità della fede, che a sua volta nasce dalla verità della Parola, opererà invano e per niente. Ogni sua energia è sprecata. </w:t>
      </w:r>
      <w:r w:rsidRPr="00CA2FD3">
        <w:rPr>
          <w:rFonts w:ascii="Arial" w:hAnsi="Arial"/>
          <w:sz w:val="24"/>
        </w:rPr>
        <w:t xml:space="preserve">Anche su questo principio di sana e santa pastorale è giusto che ognuno vi rifletta e </w:t>
      </w:r>
      <w:r w:rsidRPr="00CA2FD3">
        <w:rPr>
          <w:rFonts w:ascii="Arial" w:hAnsi="Arial"/>
          <w:sz w:val="24"/>
        </w:rPr>
        <w:lastRenderedPageBreak/>
        <w:t xml:space="preserve">ponga in atto tutti quei rimedi necessari, indispensabili, utili a far sì che la sua sia vera e santa pastorale. </w:t>
      </w:r>
    </w:p>
    <w:p w14:paraId="15DCF91A"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Enoch. </w:t>
      </w:r>
      <w:r w:rsidRPr="00CA2FD3">
        <w:rPr>
          <w:rFonts w:ascii="Arial" w:hAnsi="Arial"/>
          <w:sz w:val="24"/>
        </w:rPr>
        <w:t xml:space="preserve">La fede di Enoch è fondata sia sull’esistenza di Dio, ma anche e soprattutto sulla sua giustizia, che dona il premio alla bontà, mentre conferisce il castigo alla malvagità. </w:t>
      </w:r>
      <w:r w:rsidRPr="00CA2FD3">
        <w:rPr>
          <w:rFonts w:ascii="Arial" w:hAnsi="Arial"/>
          <w:i/>
          <w:sz w:val="24"/>
        </w:rPr>
        <w:t xml:space="preserve">Enoch sa che Dio esiste ed è giusto, sommamente giusto. Se si vuole essere da Lui ricompensati l’uomo deve smettere di operare il male, si deve concedere tutto e interamente al bene. </w:t>
      </w:r>
      <w:r w:rsidRPr="00CA2FD3">
        <w:rPr>
          <w:rFonts w:ascii="Arial" w:hAnsi="Arial"/>
          <w:sz w:val="24"/>
        </w:rPr>
        <w:t xml:space="preserve">Enoch si consegna al bene, vive per il bene, cammina nel bene. Come per Abele, anche la fede di Enoch si fonda su una verità ed è questa verità che trasforma la vita di Enoch. Questo principio ci deve insegnare una cosa sola: </w:t>
      </w:r>
      <w:r w:rsidRPr="00CA2FD3">
        <w:rPr>
          <w:rFonts w:ascii="Arial" w:hAnsi="Arial"/>
          <w:i/>
          <w:sz w:val="24"/>
        </w:rPr>
        <w:t>anche noi siamo obbligati a porre la nostra vita in dei principi assoluti di verità che riguardano Dio</w:t>
      </w:r>
      <w:r w:rsidRPr="00CA2FD3">
        <w:rPr>
          <w:rFonts w:ascii="Arial" w:hAnsi="Arial"/>
          <w:sz w:val="24"/>
        </w:rPr>
        <w:t xml:space="preserve">. Se sapremo fare questo, la nostra storia esce dalla falsità e si inserisce nella verità, esce dal male e percorre vie di bene. Oggi questa fede sarebbe tanto necessaria, ma sono pochi gli uomini che la possiedono. Sono pochi, perché in verità </w:t>
      </w:r>
      <w:r w:rsidRPr="00CA2FD3">
        <w:rPr>
          <w:rFonts w:ascii="Arial" w:hAnsi="Arial"/>
          <w:i/>
          <w:sz w:val="24"/>
        </w:rPr>
        <w:t xml:space="preserve">pochi sono quelli che credono nel Dio giusto, che ricompensa ciascuno secondo le sue opere. Oggi tutti hanno il Dio della sola misericordia. Questa falsità posta a fondamento della loro fede, rende tutta la vita falsa, vita di male, di peccato, di vizio, di concupiscenza, di ogni superbia. </w:t>
      </w:r>
      <w:r w:rsidRPr="00CA2FD3">
        <w:rPr>
          <w:rFonts w:ascii="Arial" w:hAnsi="Arial"/>
          <w:sz w:val="24"/>
        </w:rPr>
        <w:t xml:space="preserve">Ancora una volta emerge come sia necessario portare la vita nella verità. </w:t>
      </w:r>
    </w:p>
    <w:p w14:paraId="594D0B72" w14:textId="77777777" w:rsidR="0015227D" w:rsidRPr="00CA2FD3" w:rsidRDefault="0015227D" w:rsidP="00607695">
      <w:pPr>
        <w:spacing w:after="120"/>
        <w:jc w:val="both"/>
        <w:rPr>
          <w:rFonts w:ascii="Arial" w:hAnsi="Arial"/>
          <w:sz w:val="24"/>
        </w:rPr>
      </w:pPr>
      <w:r w:rsidRPr="00CA2FD3">
        <w:rPr>
          <w:rFonts w:ascii="Arial" w:hAnsi="Arial"/>
          <w:b/>
          <w:sz w:val="24"/>
        </w:rPr>
        <w:t xml:space="preserve">Ogni relazione con Dio solo sul fondamento della Parola. </w:t>
      </w:r>
      <w:r w:rsidRPr="00CA2FD3">
        <w:rPr>
          <w:rFonts w:ascii="Arial" w:hAnsi="Arial"/>
          <w:sz w:val="24"/>
        </w:rPr>
        <w:t xml:space="preserve">Chi vuole stabilire relazioni di santità con Dio, deve stabilirle solo sul fondamento della sua Parola. È essa il principio della verità e senza verità non c’è possibilità che si possa stabilire una qualche relazione secondo giustizia, quindi santità, né con Dio né con gli uomini. </w:t>
      </w:r>
      <w:r w:rsidRPr="00CA2FD3">
        <w:rPr>
          <w:rFonts w:ascii="Arial" w:hAnsi="Arial"/>
          <w:i/>
          <w:sz w:val="24"/>
        </w:rPr>
        <w:t xml:space="preserve">Questa verità deve condurci ad un impegno serio, quotidiano di ascolto e comprensione della Parola. Non basta ascoltare la Parola. Bisogna anche comprenderla. La si ascolta nello Spirito Santo. La si comprende anche in Lui, con Lui, per Lui. Il cristiano diviene così colui che perennemente è in ascolto dello Spirito che lo conduce alla vera comprensione della Parola del Signore. </w:t>
      </w:r>
      <w:r w:rsidRPr="00CA2FD3">
        <w:rPr>
          <w:rFonts w:ascii="Arial" w:hAnsi="Arial"/>
          <w:sz w:val="24"/>
        </w:rPr>
        <w:t xml:space="preserve">È questo un impegno lungo che dura tutta intera la nostra vita. Un solo giorno senza ascolto dello Spirito Santo è anche un giorno senza verità. </w:t>
      </w:r>
    </w:p>
    <w:p w14:paraId="7BBD0CAC" w14:textId="77777777" w:rsidR="0015227D" w:rsidRPr="00CA2FD3" w:rsidRDefault="0015227D" w:rsidP="00607695">
      <w:pPr>
        <w:spacing w:after="120"/>
        <w:jc w:val="both"/>
        <w:rPr>
          <w:rFonts w:ascii="Arial" w:hAnsi="Arial"/>
          <w:bCs/>
          <w:sz w:val="24"/>
        </w:rPr>
      </w:pPr>
      <w:r w:rsidRPr="00CA2FD3">
        <w:rPr>
          <w:rFonts w:ascii="Arial" w:hAnsi="Arial"/>
          <w:b/>
          <w:sz w:val="24"/>
        </w:rPr>
        <w:t>Come si cerca il Signore.</w:t>
      </w:r>
      <w:r w:rsidRPr="00CA2FD3">
        <w:rPr>
          <w:rFonts w:ascii="Arial" w:hAnsi="Arial"/>
          <w:bCs/>
          <w:sz w:val="24"/>
        </w:rPr>
        <w:t xml:space="preserve"> Il Signore si cerca, cercando la verità. Cercare Dio è cercare la verità di Dio. Il Signore si cerca, cercando il bene. La verità e la bontà sono l’essenza stessa di Dio. </w:t>
      </w:r>
      <w:r w:rsidRPr="00CA2FD3">
        <w:rPr>
          <w:rFonts w:ascii="Arial" w:hAnsi="Arial"/>
          <w:bCs/>
          <w:i/>
          <w:sz w:val="24"/>
        </w:rPr>
        <w:t xml:space="preserve">Chi ama la verità, chi ama la bontà, dalla Verità sarà amato, dalla Bontà sarà conquistato. </w:t>
      </w:r>
      <w:r w:rsidRPr="00CA2FD3">
        <w:rPr>
          <w:rFonts w:ascii="Arial" w:hAnsi="Arial"/>
          <w:bCs/>
          <w:sz w:val="24"/>
        </w:rPr>
        <w:t>Anche nella fede evangelica, il cammino di ricerca del Signore è cammino di progresso nella verità. Il cristiano cammina verso la verità tutta intera, lasciandosi guidare e condurre dallo Spirito Santo. Chi non ama la Verità, non ama Dio, non lo cerca.</w:t>
      </w:r>
    </w:p>
    <w:p w14:paraId="1E9C10C8" w14:textId="77777777" w:rsidR="0015227D" w:rsidRPr="00CA2FD3" w:rsidRDefault="0015227D" w:rsidP="00607695">
      <w:pPr>
        <w:spacing w:after="120"/>
        <w:jc w:val="both"/>
        <w:rPr>
          <w:rFonts w:ascii="Arial" w:hAnsi="Arial"/>
          <w:sz w:val="24"/>
        </w:rPr>
      </w:pPr>
      <w:r w:rsidRPr="00CA2FD3">
        <w:rPr>
          <w:rFonts w:ascii="Arial" w:hAnsi="Arial"/>
          <w:b/>
          <w:sz w:val="24"/>
        </w:rPr>
        <w:t xml:space="preserve">L’obbedienza è alla pienezza della verità. </w:t>
      </w:r>
      <w:r w:rsidRPr="00CA2FD3">
        <w:rPr>
          <w:rFonts w:ascii="Arial" w:hAnsi="Arial"/>
          <w:sz w:val="24"/>
        </w:rPr>
        <w:t xml:space="preserve">L’uomo non solo è chiamato a cercare la verità, la bontà. </w:t>
      </w:r>
      <w:r w:rsidRPr="00CA2FD3">
        <w:rPr>
          <w:rFonts w:ascii="Arial" w:hAnsi="Arial"/>
          <w:i/>
          <w:sz w:val="24"/>
        </w:rPr>
        <w:t>È anche chiamato ad accogliere la verità, la bontà che gli vengono rivelate dal Signore</w:t>
      </w:r>
      <w:r w:rsidRPr="00CA2FD3">
        <w:rPr>
          <w:rFonts w:ascii="Arial" w:hAnsi="Arial"/>
          <w:sz w:val="24"/>
        </w:rPr>
        <w:t xml:space="preserve">. Poiché il Signore cammina con l’uomo, Egli lo conduce di verità in verità, dalla verità iniziale alla pienezza della verità. L’accoglienza, o obbedienza, deve essere alla Verità tutta intera. </w:t>
      </w:r>
      <w:r w:rsidRPr="00CA2FD3">
        <w:rPr>
          <w:rFonts w:ascii="Arial" w:hAnsi="Arial"/>
          <w:i/>
          <w:sz w:val="24"/>
        </w:rPr>
        <w:t>Chi si ferma nella conoscenza della verità, non accoglie la Verità, non ama la Bontà</w:t>
      </w:r>
      <w:r w:rsidRPr="00CA2FD3">
        <w:rPr>
          <w:rFonts w:ascii="Arial" w:hAnsi="Arial"/>
          <w:sz w:val="24"/>
        </w:rPr>
        <w:t xml:space="preserve">. Questo cammino di verità in verità si è concluso nella sua rivelazione. </w:t>
      </w:r>
      <w:r w:rsidRPr="00CA2FD3">
        <w:rPr>
          <w:rFonts w:ascii="Arial" w:hAnsi="Arial"/>
          <w:i/>
          <w:sz w:val="24"/>
        </w:rPr>
        <w:t>Cristo è la pienezza della rivelazione di Dio</w:t>
      </w:r>
      <w:r w:rsidRPr="00CA2FD3">
        <w:rPr>
          <w:rFonts w:ascii="Arial" w:hAnsi="Arial"/>
          <w:sz w:val="24"/>
        </w:rPr>
        <w:t xml:space="preserve">. Non si è concluso nella comprensione della Verità del mistero, rivelatoci da Dio in Cristo Gesù per opera dello Spirito Santo. </w:t>
      </w:r>
      <w:r w:rsidRPr="00CA2FD3">
        <w:rPr>
          <w:rFonts w:ascii="Arial" w:hAnsi="Arial"/>
          <w:i/>
          <w:sz w:val="24"/>
        </w:rPr>
        <w:t xml:space="preserve">La </w:t>
      </w:r>
      <w:r w:rsidRPr="00CA2FD3">
        <w:rPr>
          <w:rFonts w:ascii="Arial" w:hAnsi="Arial"/>
          <w:i/>
          <w:sz w:val="24"/>
        </w:rPr>
        <w:lastRenderedPageBreak/>
        <w:t>comprensione del mistero durerà per i secoli eterni e sarà inesauribile a motivo dell’infinità che avvolge il mistero del nostro Dio e Signore</w:t>
      </w:r>
      <w:r w:rsidRPr="00CA2FD3">
        <w:rPr>
          <w:rFonts w:ascii="Arial" w:hAnsi="Arial"/>
          <w:sz w:val="24"/>
        </w:rPr>
        <w:t xml:space="preserve">. Anche nel tempo lo Spirito Santo conduce la Chiesa di comprensione in comprensione. Questo significa che dallo Spirito di Dio veniamo condotti verso la verità tutta intera. </w:t>
      </w:r>
    </w:p>
    <w:p w14:paraId="643C8A84" w14:textId="2D4A391C" w:rsidR="0015227D" w:rsidRPr="00CA2FD3" w:rsidRDefault="0015227D" w:rsidP="00607695">
      <w:pPr>
        <w:spacing w:after="120"/>
        <w:jc w:val="both"/>
        <w:rPr>
          <w:rFonts w:ascii="Arial" w:hAnsi="Arial"/>
          <w:bCs/>
          <w:sz w:val="24"/>
        </w:rPr>
      </w:pPr>
      <w:r w:rsidRPr="00CA2FD3">
        <w:rPr>
          <w:rFonts w:ascii="Arial" w:hAnsi="Arial"/>
          <w:bCs/>
          <w:sz w:val="24"/>
        </w:rPr>
        <w:t xml:space="preserve">La fede di Noè. Dopo il peccato Dio aveva parlato con Caino. Di Dio non si registrano fino a Noè altre Parole. La fede dei giusti è nella verità che si tramanda di padre in figlio, è nella giustizia che diviene eredità che il padre lascia al figlio, come suo unico, vero bene. </w:t>
      </w:r>
      <w:r w:rsidRPr="00CA2FD3">
        <w:rPr>
          <w:rFonts w:ascii="Arial" w:hAnsi="Arial"/>
          <w:bCs/>
          <w:i/>
          <w:sz w:val="24"/>
        </w:rPr>
        <w:t>Con Noè Dio inizia a parlare</w:t>
      </w:r>
      <w:r w:rsidRPr="00CA2FD3">
        <w:rPr>
          <w:rFonts w:ascii="Arial" w:hAnsi="Arial"/>
          <w:bCs/>
          <w:sz w:val="24"/>
        </w:rPr>
        <w:t xml:space="preserve">. Dopo Noè ci sarà sempre la Parola di Dio che accompagnerà il cammino dell’uomo. </w:t>
      </w:r>
      <w:r w:rsidRPr="00CA2FD3">
        <w:rPr>
          <w:rFonts w:ascii="Arial" w:hAnsi="Arial"/>
          <w:bCs/>
          <w:i/>
          <w:sz w:val="24"/>
        </w:rPr>
        <w:t>La fede di Noè è fede nella Parola che Dio gli ha rivolto, Parola che gli annunziava un evento futuro, contenuto solo nella Parola, ma non fuori di essa</w:t>
      </w:r>
      <w:r w:rsidRPr="00CA2FD3">
        <w:rPr>
          <w:rFonts w:ascii="Arial" w:hAnsi="Arial"/>
          <w:bCs/>
          <w:sz w:val="24"/>
        </w:rPr>
        <w:t xml:space="preserve">. Noè crede nella verità della Parola di Dio e costruisce l’arca che salva l’umanità. </w:t>
      </w:r>
      <w:r w:rsidRPr="00CA2FD3">
        <w:rPr>
          <w:rFonts w:ascii="Arial" w:hAnsi="Arial"/>
          <w:bCs/>
          <w:i/>
          <w:sz w:val="24"/>
        </w:rPr>
        <w:t>Noè insegna ad ogni uomo che la verità della storia è fatta dalla Parola</w:t>
      </w:r>
      <w:r w:rsidRPr="00CA2FD3">
        <w:rPr>
          <w:rFonts w:ascii="Arial" w:hAnsi="Arial"/>
          <w:bCs/>
          <w:sz w:val="24"/>
        </w:rPr>
        <w:t>. Non è la storia che fa la verità della Parola. È invece la Parola di Dio che crea la storia</w:t>
      </w:r>
      <w:r w:rsidR="008847C7" w:rsidRPr="00CA2FD3">
        <w:rPr>
          <w:rFonts w:ascii="Arial" w:hAnsi="Arial"/>
          <w:bCs/>
          <w:sz w:val="24"/>
        </w:rPr>
        <w:t xml:space="preserve">. </w:t>
      </w:r>
      <w:r w:rsidRPr="00CA2FD3">
        <w:rPr>
          <w:rFonts w:ascii="Arial" w:hAnsi="Arial"/>
          <w:bCs/>
          <w:i/>
          <w:sz w:val="24"/>
        </w:rPr>
        <w:t xml:space="preserve">Chi crede nella Parola si salva. Chi non crede si perde, muore. Viene travolto dal diluvio del male che avvolge l’umanità. </w:t>
      </w:r>
      <w:r w:rsidRPr="00CA2FD3">
        <w:rPr>
          <w:rFonts w:ascii="Arial" w:hAnsi="Arial"/>
          <w:bCs/>
          <w:sz w:val="24"/>
        </w:rPr>
        <w:t xml:space="preserve">Questa regola è valsa per Noè, varrà per tutti i secoli. </w:t>
      </w:r>
      <w:r w:rsidRPr="00CA2FD3">
        <w:rPr>
          <w:rFonts w:ascii="Arial" w:hAnsi="Arial"/>
          <w:bCs/>
          <w:i/>
          <w:sz w:val="24"/>
        </w:rPr>
        <w:t xml:space="preserve">È Dio che dice la storia. La dice nella Parola che pronunzia. </w:t>
      </w:r>
      <w:r w:rsidRPr="00CA2FD3">
        <w:rPr>
          <w:rFonts w:ascii="Arial" w:hAnsi="Arial"/>
          <w:bCs/>
          <w:sz w:val="24"/>
        </w:rPr>
        <w:t xml:space="preserve">Chi crede fa la storia di Dio; chi non crede si perde, perché fuori della storia fatta da Dio c’è solo perdizione nel tempo e nell’eternità. </w:t>
      </w:r>
    </w:p>
    <w:p w14:paraId="019ADD32" w14:textId="77777777" w:rsidR="0015227D" w:rsidRPr="00CA2FD3" w:rsidRDefault="0015227D" w:rsidP="00607695">
      <w:pPr>
        <w:spacing w:after="120"/>
        <w:jc w:val="both"/>
        <w:rPr>
          <w:rFonts w:ascii="Arial" w:hAnsi="Arial"/>
          <w:sz w:val="24"/>
        </w:rPr>
      </w:pPr>
      <w:r w:rsidRPr="00CA2FD3">
        <w:rPr>
          <w:rFonts w:ascii="Arial" w:hAnsi="Arial"/>
          <w:b/>
          <w:sz w:val="24"/>
        </w:rPr>
        <w:t xml:space="preserve">Erede della giustizia secondo la fede. </w:t>
      </w:r>
      <w:r w:rsidRPr="00CA2FD3">
        <w:rPr>
          <w:rFonts w:ascii="Arial" w:hAnsi="Arial"/>
          <w:sz w:val="24"/>
        </w:rPr>
        <w:t xml:space="preserve">La Parola di Dio promette un bene per l’uomo. Questo bene è dato all’uomo a causa della sua fede nella Parola. La Parola è di Dio. Dio mantiene sempre la sua Parola. </w:t>
      </w:r>
      <w:r w:rsidRPr="00CA2FD3">
        <w:rPr>
          <w:rFonts w:ascii="Arial" w:hAnsi="Arial"/>
          <w:i/>
          <w:sz w:val="24"/>
        </w:rPr>
        <w:t>Il mantenimento della Parola da parte di Dio si chiama giustizia. Dio è giusto perché osserva la sua Parola sulla terra e nel cielo</w:t>
      </w:r>
      <w:r w:rsidRPr="00CA2FD3">
        <w:rPr>
          <w:rFonts w:ascii="Arial" w:hAnsi="Arial"/>
          <w:sz w:val="24"/>
        </w:rPr>
        <w:t xml:space="preserve">. Abramo è erede della giustizia che nasce dalla Parola della fede. La promessa di Dio è questa: </w:t>
      </w:r>
      <w:r w:rsidRPr="00CA2FD3">
        <w:rPr>
          <w:rFonts w:ascii="Arial" w:hAnsi="Arial"/>
          <w:i/>
          <w:sz w:val="24"/>
        </w:rPr>
        <w:t>nella tua discendenza saranno benedette tutte le nazioni della terra</w:t>
      </w:r>
      <w:r w:rsidRPr="00CA2FD3">
        <w:rPr>
          <w:rFonts w:ascii="Arial" w:hAnsi="Arial"/>
          <w:sz w:val="24"/>
        </w:rPr>
        <w:t xml:space="preserve">. </w:t>
      </w:r>
      <w:r w:rsidRPr="00CA2FD3">
        <w:rPr>
          <w:rFonts w:ascii="Arial" w:hAnsi="Arial"/>
          <w:i/>
          <w:sz w:val="24"/>
        </w:rPr>
        <w:t>Anche Isacco è figlio della promessa, anche lui è erede della giustizia secondo la fede</w:t>
      </w:r>
      <w:r w:rsidRPr="00CA2FD3">
        <w:rPr>
          <w:rFonts w:ascii="Arial" w:hAnsi="Arial"/>
          <w:sz w:val="24"/>
        </w:rPr>
        <w:t xml:space="preserve">. Tutto in Abramo è eredità secondo la Parola della giustizia, o della fede. Dove non c’è Parola di Dio, lì non c’è neanche giustizia di Dio. </w:t>
      </w:r>
    </w:p>
    <w:p w14:paraId="2D248894"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Abramo: cammino di ascolto. </w:t>
      </w:r>
      <w:r w:rsidRPr="00CA2FD3">
        <w:rPr>
          <w:rFonts w:ascii="Arial" w:hAnsi="Arial"/>
          <w:sz w:val="24"/>
        </w:rPr>
        <w:t xml:space="preserve">La fede di Abramo si connota e si caratterizza come cammino nella Parola attuale di Dio. </w:t>
      </w:r>
      <w:r w:rsidRPr="00CA2FD3">
        <w:rPr>
          <w:rFonts w:ascii="Arial" w:hAnsi="Arial"/>
          <w:i/>
          <w:sz w:val="24"/>
        </w:rPr>
        <w:t>Abramo è colui che ascolta il Signore. Ma anche: è colui che non fa dipendere l’ascolto di oggi dalla Parola di ieri. La fede di Abramo è purissima attualità: Oggi per oggi, ma anche ieri per ieri e domani per domani</w:t>
      </w:r>
      <w:r w:rsidRPr="00CA2FD3">
        <w:rPr>
          <w:rFonts w:ascii="Arial" w:hAnsi="Arial"/>
          <w:sz w:val="24"/>
        </w:rPr>
        <w:t xml:space="preserve">. Abramo cammina nella Parola che ascolta in questo istante. Questo significa però rinnegamento totale di ogni suo pensiero. </w:t>
      </w:r>
    </w:p>
    <w:p w14:paraId="6D985F32" w14:textId="77777777" w:rsidR="0015227D" w:rsidRPr="00CA2FD3" w:rsidRDefault="0015227D" w:rsidP="00607695">
      <w:pPr>
        <w:spacing w:after="120"/>
        <w:jc w:val="both"/>
        <w:rPr>
          <w:rFonts w:ascii="Arial" w:hAnsi="Arial"/>
          <w:sz w:val="24"/>
        </w:rPr>
      </w:pPr>
      <w:r w:rsidRPr="00CA2FD3">
        <w:rPr>
          <w:rFonts w:ascii="Arial" w:hAnsi="Arial"/>
          <w:b/>
          <w:sz w:val="24"/>
        </w:rPr>
        <w:t xml:space="preserve">L’obbedienza è alla Parola. </w:t>
      </w:r>
      <w:r w:rsidRPr="00CA2FD3">
        <w:rPr>
          <w:rFonts w:ascii="Arial" w:hAnsi="Arial"/>
          <w:sz w:val="24"/>
        </w:rPr>
        <w:t xml:space="preserve">L’obbedienza è alla Parola ascoltata in questo istante. Senza Parola non c’è vera obbedienza. Senza Parola non c’è ascolto del Dio che è Persona, per noi Trinità di Persone, che parlano a noi per la nostra salvezza nel tempo e nell’eternità. </w:t>
      </w:r>
      <w:r w:rsidRPr="00CA2FD3">
        <w:rPr>
          <w:rFonts w:ascii="Arial" w:hAnsi="Arial"/>
          <w:i/>
          <w:sz w:val="24"/>
        </w:rPr>
        <w:t xml:space="preserve">La Parola deve essere sempre quella di Dio, la verità anche deve essere sempre quella di Dio. Dio garantisce la sua Parola, la sua Verità, la sua spiegazione della Parola e della Verità, la comprensione che Lui dona nello Spirito Santo della Parola e della Verità. </w:t>
      </w:r>
      <w:r w:rsidRPr="00CA2FD3">
        <w:rPr>
          <w:rFonts w:ascii="Arial" w:hAnsi="Arial"/>
          <w:sz w:val="24"/>
        </w:rPr>
        <w:t xml:space="preserve">Sapendo questo, ogni uomo che in qualche modo è legato alla trasmissione della Parola di Dio deve porre ogni attenzione a che rimanga non solo nella Parola di Dio, ma anche nella verità e nella comprensione che vengono da Dio. </w:t>
      </w:r>
    </w:p>
    <w:p w14:paraId="0988E6CF" w14:textId="163D02A6" w:rsidR="0015227D" w:rsidRPr="00CA2FD3" w:rsidRDefault="0015227D" w:rsidP="00607695">
      <w:pPr>
        <w:spacing w:after="120"/>
        <w:jc w:val="both"/>
        <w:rPr>
          <w:rFonts w:ascii="Arial" w:hAnsi="Arial"/>
          <w:sz w:val="24"/>
        </w:rPr>
      </w:pPr>
      <w:r w:rsidRPr="00CA2FD3">
        <w:rPr>
          <w:rFonts w:ascii="Arial" w:hAnsi="Arial"/>
          <w:b/>
          <w:sz w:val="24"/>
        </w:rPr>
        <w:lastRenderedPageBreak/>
        <w:t xml:space="preserve">Il frutto è dall’obbedienza, non dalla Parola. </w:t>
      </w:r>
      <w:r w:rsidRPr="00CA2FD3">
        <w:rPr>
          <w:rFonts w:ascii="Arial" w:hAnsi="Arial"/>
          <w:sz w:val="24"/>
        </w:rPr>
        <w:t>Il frutto di giustizia non nasce dalla Parola che Dio proferisce; viene invece dall’obbedienza.</w:t>
      </w:r>
      <w:r w:rsidRPr="00CA2FD3">
        <w:rPr>
          <w:rFonts w:ascii="Arial" w:hAnsi="Arial"/>
          <w:i/>
          <w:sz w:val="24"/>
        </w:rPr>
        <w:t xml:space="preserve"> L’obbedienza è fede. L’uomo ascolta la Parola di Dio, vi mette tutta la fede. Poi sarà il Signore a dare il suo frutto di giustizia, che è dalla sua eterna sapienza e intelligenza infinita. Questa verità ci consente di andare oltre tutte le Parole di Dio pronunziate, proferite.</w:t>
      </w:r>
      <w:r w:rsidRPr="00CA2FD3">
        <w:rPr>
          <w:rFonts w:ascii="Arial" w:hAnsi="Arial"/>
          <w:sz w:val="24"/>
        </w:rPr>
        <w:t xml:space="preserve"> Ci fa restare sempre nell’unica fede al Signore. Dio parla, lo si ascolta; Dio dice, si accoglie la sua Parola; si </w:t>
      </w:r>
      <w:r w:rsidR="007B562B" w:rsidRPr="00CA2FD3">
        <w:rPr>
          <w:rFonts w:ascii="Arial" w:hAnsi="Arial"/>
          <w:sz w:val="24"/>
        </w:rPr>
        <w:t>dà</w:t>
      </w:r>
      <w:r w:rsidRPr="00CA2FD3">
        <w:rPr>
          <w:rFonts w:ascii="Arial" w:hAnsi="Arial"/>
          <w:sz w:val="24"/>
        </w:rPr>
        <w:t xml:space="preserve"> ad essa compimento. Non è la Parola compiuta che genera il frutto; il frutto lo genera la fede, qualunque sia la Parola che si compie. Diciamo questo perché a volte </w:t>
      </w:r>
      <w:r w:rsidRPr="00CA2FD3">
        <w:rPr>
          <w:rFonts w:ascii="Arial" w:hAnsi="Arial"/>
          <w:i/>
          <w:sz w:val="24"/>
        </w:rPr>
        <w:t>la Parola che ci viene chiesto di attuare conduce alla nostra stessa morte, alla morte del nostro presente e futuro, presente e futuro che sono l’albero storico che deve produrre la promessa di Dio</w:t>
      </w:r>
      <w:r w:rsidRPr="00CA2FD3">
        <w:rPr>
          <w:rFonts w:ascii="Arial" w:hAnsi="Arial"/>
          <w:sz w:val="24"/>
        </w:rPr>
        <w:t xml:space="preserve">. La promessa non è nell’uomo, nel suo albero storico, la promessa è in Dio. Questa è l’essenza della fede di Abramo. Questa deve essere l’essenza della fede di ogni vero ascoltatore del Dio di Abramo. </w:t>
      </w:r>
    </w:p>
    <w:p w14:paraId="640B42C7" w14:textId="77777777" w:rsidR="0015227D" w:rsidRPr="00CA2FD3" w:rsidRDefault="0015227D" w:rsidP="00607695">
      <w:pPr>
        <w:spacing w:after="120"/>
        <w:jc w:val="both"/>
        <w:rPr>
          <w:rFonts w:ascii="Arial" w:hAnsi="Arial"/>
          <w:bCs/>
          <w:sz w:val="24"/>
        </w:rPr>
      </w:pPr>
      <w:r w:rsidRPr="00CA2FD3">
        <w:rPr>
          <w:rFonts w:ascii="Arial" w:hAnsi="Arial"/>
          <w:b/>
          <w:sz w:val="24"/>
        </w:rPr>
        <w:t>La fede che salva: riportare l’uomo nel Cielo.</w:t>
      </w:r>
      <w:r w:rsidRPr="00CA2FD3">
        <w:rPr>
          <w:rFonts w:ascii="Arial" w:hAnsi="Arial"/>
          <w:bCs/>
          <w:sz w:val="24"/>
        </w:rPr>
        <w:t xml:space="preserve"> La fede ha un solo obiettivo, un solo scopo, una sola finalità: riportare ogni uomo nella verità e volontà di Dio, perché possa ritornare nel Cielo. </w:t>
      </w:r>
      <w:r w:rsidRPr="00CA2FD3">
        <w:rPr>
          <w:rFonts w:ascii="Arial" w:hAnsi="Arial"/>
          <w:bCs/>
          <w:i/>
          <w:sz w:val="24"/>
        </w:rPr>
        <w:t>È il Cielo la Casa dell’uomo</w:t>
      </w:r>
      <w:r w:rsidRPr="00CA2FD3">
        <w:rPr>
          <w:rFonts w:ascii="Arial" w:hAnsi="Arial"/>
          <w:bCs/>
          <w:sz w:val="24"/>
        </w:rPr>
        <w:t xml:space="preserve">. La fede deve operare perché ogni uomo raggiunga il Cielo. Se non opera secondo questa finalità, essa è sicuramente non santa, non vera, non perfetta, non giusta. </w:t>
      </w:r>
      <w:r w:rsidRPr="00CA2FD3">
        <w:rPr>
          <w:rFonts w:ascii="Arial" w:hAnsi="Arial"/>
          <w:bCs/>
          <w:i/>
          <w:sz w:val="24"/>
        </w:rPr>
        <w:t xml:space="preserve">Nel Cielo si entra da santi </w:t>
      </w:r>
      <w:r w:rsidRPr="00CA2FD3">
        <w:rPr>
          <w:rFonts w:ascii="Arial" w:hAnsi="Arial"/>
          <w:bCs/>
          <w:sz w:val="24"/>
        </w:rPr>
        <w:t xml:space="preserve">e la fede traccia per tutti la via della vera santità, che è cammino nella verità di Gesù Signore, nel suo Vangelo. </w:t>
      </w:r>
    </w:p>
    <w:p w14:paraId="1F0DB33F"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Sara. </w:t>
      </w:r>
      <w:r w:rsidRPr="00CA2FD3">
        <w:rPr>
          <w:rFonts w:ascii="Arial" w:hAnsi="Arial"/>
          <w:sz w:val="24"/>
        </w:rPr>
        <w:t xml:space="preserve">Quella di Sara è una fede nella quale si opera una scissione tra Parola di Dio e comprensione di essa. </w:t>
      </w:r>
      <w:r w:rsidRPr="00CA2FD3">
        <w:rPr>
          <w:rFonts w:ascii="Arial" w:hAnsi="Arial"/>
          <w:i/>
          <w:sz w:val="24"/>
        </w:rPr>
        <w:t xml:space="preserve">La comprensione che Sara ha della Parola di Dio non è quella che Dio dona alla Sua Parola. Inoltre nel caso della promessa della nascita imminente di Isacco, essa ha anche dubitato della Parola del Signore. </w:t>
      </w:r>
      <w:r w:rsidRPr="00CA2FD3">
        <w:rPr>
          <w:rFonts w:ascii="Arial" w:hAnsi="Arial"/>
          <w:sz w:val="24"/>
        </w:rPr>
        <w:t xml:space="preserve">Quella di Sara è una fede in divenire, in fieri. Ancora non ha raggiunto la sua perfezione sia di sollecita risposta che di certa, perfetta comprensione della Volontà di Dio contenuta nella sua Parola. </w:t>
      </w:r>
    </w:p>
    <w:p w14:paraId="6BA24164" w14:textId="77777777" w:rsidR="0015227D" w:rsidRPr="00CA2FD3" w:rsidRDefault="0015227D" w:rsidP="00607695">
      <w:pPr>
        <w:spacing w:after="120"/>
        <w:jc w:val="both"/>
        <w:rPr>
          <w:rFonts w:ascii="Arial" w:hAnsi="Arial"/>
          <w:sz w:val="24"/>
        </w:rPr>
      </w:pPr>
      <w:r w:rsidRPr="00CA2FD3">
        <w:rPr>
          <w:rFonts w:ascii="Arial" w:hAnsi="Arial"/>
          <w:b/>
          <w:sz w:val="24"/>
        </w:rPr>
        <w:t xml:space="preserve">Ogni fruttificazione è da Dio. Dono per la fede, non frutto della Parola di fede. </w:t>
      </w:r>
      <w:r w:rsidRPr="00CA2FD3">
        <w:rPr>
          <w:rFonts w:ascii="Arial" w:hAnsi="Arial"/>
          <w:sz w:val="24"/>
        </w:rPr>
        <w:t xml:space="preserve">Sull’argomento si è già accennato ogni cosa. Un esempio è sufficiente a farci comprendere la verità in relazione alla fruttificazione, o al dono di Dio in seguito alla nostra fede. </w:t>
      </w:r>
      <w:r w:rsidRPr="00CA2FD3">
        <w:rPr>
          <w:rFonts w:ascii="Arial" w:hAnsi="Arial"/>
          <w:i/>
          <w:sz w:val="24"/>
        </w:rPr>
        <w:t>Ogni albero produce un frutto secondo la sua propria natura. Tra albero e frutto c’è una corrispondenza naturale</w:t>
      </w:r>
      <w:r w:rsidRPr="00CA2FD3">
        <w:rPr>
          <w:rFonts w:ascii="Arial" w:hAnsi="Arial"/>
          <w:sz w:val="24"/>
        </w:rPr>
        <w:t xml:space="preserve">. </w:t>
      </w:r>
      <w:r w:rsidRPr="00CA2FD3">
        <w:rPr>
          <w:rFonts w:ascii="Arial" w:hAnsi="Arial"/>
          <w:i/>
          <w:sz w:val="24"/>
        </w:rPr>
        <w:t>La stessa corrispondenza non esiste tra obbedienza e frutto dell’obbedienza.</w:t>
      </w:r>
      <w:r w:rsidRPr="00CA2FD3">
        <w:rPr>
          <w:rFonts w:ascii="Arial" w:hAnsi="Arial"/>
          <w:sz w:val="24"/>
        </w:rPr>
        <w:t xml:space="preserve"> Il frutto non è prodotto dall’obbedienza, perché esso è infinitamente oltre l’uomo e la sua fede. Il frutto è dono di Dio, è anche Dio che si fa dono all’uomo, ma in seguito ad un atto di fede dell’uomo. Possiamo dire che nell’obbedienza tutto è dono di grazia, ma è dono di grazia in seguito all’obbedienza, non senza l’obbedienza. </w:t>
      </w:r>
    </w:p>
    <w:p w14:paraId="4AB37A6F" w14:textId="09432BFF" w:rsidR="0015227D" w:rsidRPr="00CA2FD3" w:rsidRDefault="0015227D" w:rsidP="00607695">
      <w:pPr>
        <w:spacing w:after="120"/>
        <w:jc w:val="both"/>
        <w:rPr>
          <w:rFonts w:ascii="Arial" w:hAnsi="Arial"/>
          <w:sz w:val="24"/>
        </w:rPr>
      </w:pPr>
      <w:r w:rsidRPr="00CA2FD3">
        <w:rPr>
          <w:rFonts w:ascii="Arial" w:hAnsi="Arial"/>
          <w:b/>
          <w:sz w:val="24"/>
        </w:rPr>
        <w:t xml:space="preserve">Spiritualità, Parola, Realtà storica. </w:t>
      </w:r>
      <w:r w:rsidRPr="00CA2FD3">
        <w:rPr>
          <w:rFonts w:ascii="Arial" w:hAnsi="Arial"/>
          <w:sz w:val="24"/>
        </w:rPr>
        <w:t xml:space="preserve">La Spiritualità è la particolare relazione che c’è tra anima, dono dello Spirito Santo alla persona singola, vita nella Parola della singola persona. Ogni singola persona vive però in un contesto, in una realtà storica particolare, singolare, unica. È in questa storia personale che si edifica l’edificio della spiritualità. La storia è tempo e anche la spiritualità necessita del tempo. </w:t>
      </w:r>
      <w:r w:rsidRPr="00CA2FD3">
        <w:rPr>
          <w:rFonts w:ascii="Arial" w:hAnsi="Arial"/>
          <w:i/>
          <w:sz w:val="24"/>
        </w:rPr>
        <w:t xml:space="preserve">La persona singola, nel suo tempo particolare, nei suoi carismi personali, nella particolare obbedienza alla Parola del Vangelo sono gli elementi che </w:t>
      </w:r>
      <w:r w:rsidRPr="00CA2FD3">
        <w:rPr>
          <w:rFonts w:ascii="Arial" w:hAnsi="Arial"/>
          <w:i/>
          <w:sz w:val="24"/>
        </w:rPr>
        <w:lastRenderedPageBreak/>
        <w:t>tracciano i tratti della spiritualità di un uomo, di una donna, di ogni altro figlio di Dio.</w:t>
      </w:r>
      <w:r w:rsidRPr="00CA2FD3">
        <w:rPr>
          <w:rFonts w:ascii="Arial" w:hAnsi="Arial"/>
          <w:sz w:val="24"/>
        </w:rPr>
        <w:t xml:space="preserve"> La spiritualità è unica e irripetibile come unica </w:t>
      </w:r>
      <w:r w:rsidR="007B562B" w:rsidRPr="00CA2FD3">
        <w:rPr>
          <w:rFonts w:ascii="Arial" w:hAnsi="Arial"/>
          <w:sz w:val="24"/>
        </w:rPr>
        <w:t>e</w:t>
      </w:r>
      <w:r w:rsidRPr="00CA2FD3">
        <w:rPr>
          <w:rFonts w:ascii="Arial" w:hAnsi="Arial"/>
          <w:sz w:val="24"/>
        </w:rPr>
        <w:t xml:space="preserve"> irripetibile è la persona. </w:t>
      </w:r>
    </w:p>
    <w:p w14:paraId="626CDDBF" w14:textId="77777777" w:rsidR="0015227D" w:rsidRPr="00CA2FD3" w:rsidRDefault="0015227D" w:rsidP="00607695">
      <w:pPr>
        <w:spacing w:after="120"/>
        <w:jc w:val="both"/>
        <w:rPr>
          <w:rFonts w:ascii="Arial" w:hAnsi="Arial"/>
          <w:sz w:val="24"/>
        </w:rPr>
      </w:pPr>
      <w:r w:rsidRPr="00CA2FD3">
        <w:rPr>
          <w:rFonts w:ascii="Arial" w:hAnsi="Arial"/>
          <w:b/>
          <w:sz w:val="24"/>
        </w:rPr>
        <w:t xml:space="preserve">Tutto dalla Trascendenza. </w:t>
      </w:r>
      <w:r w:rsidRPr="00CA2FD3">
        <w:rPr>
          <w:rFonts w:ascii="Arial" w:hAnsi="Arial"/>
          <w:sz w:val="24"/>
        </w:rPr>
        <w:t xml:space="preserve">Dicendo che tutto è dalla trascendenza si vuole dire una sola verità: </w:t>
      </w:r>
      <w:r w:rsidRPr="00CA2FD3">
        <w:rPr>
          <w:rFonts w:ascii="Arial" w:hAnsi="Arial"/>
          <w:i/>
          <w:sz w:val="24"/>
        </w:rPr>
        <w:t>Ogni dono di grazia, di verità, ogni carisma, ogni vocazione discendono da Dio.</w:t>
      </w:r>
      <w:r w:rsidRPr="00CA2FD3">
        <w:rPr>
          <w:rFonts w:ascii="Arial" w:hAnsi="Arial"/>
          <w:sz w:val="24"/>
        </w:rPr>
        <w:t xml:space="preserve"> Vengono da Lui. All’uomo però la responsabilità di accogliere ogni dono di Dio e di portarlo a frutto e a maturazione. Infiniti sono i doni che Dio elargisce, pochi però sono i cuori che li accolgono. Poche le volontà che li fanno fruttificare. La parabola dei talenti ci dice la grave, eterna responsabilità del servo infingardo che ha posto il suo talento sotto una pietra e glielo ha consegnato intatto al suo padrone. </w:t>
      </w:r>
    </w:p>
    <w:p w14:paraId="0583D809"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un uomo è la sua eternità. </w:t>
      </w:r>
      <w:r w:rsidRPr="00CA2FD3">
        <w:rPr>
          <w:rFonts w:ascii="Arial" w:hAnsi="Arial"/>
          <w:sz w:val="24"/>
        </w:rPr>
        <w:t xml:space="preserve">È la sua eternità la fede di un uomo perché per la fede uno si salva, ma anche per la non fede uno si danna, si perde per sempre. </w:t>
      </w:r>
    </w:p>
    <w:p w14:paraId="2E03771C"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Isacco. </w:t>
      </w:r>
      <w:r w:rsidRPr="00CA2FD3">
        <w:rPr>
          <w:rFonts w:ascii="Arial" w:hAnsi="Arial"/>
          <w:sz w:val="24"/>
        </w:rPr>
        <w:t xml:space="preserve">Isacco crede nella Parola di Dio detta ad Abramo, crede nella Promessa. </w:t>
      </w:r>
      <w:r w:rsidRPr="00CA2FD3">
        <w:rPr>
          <w:rFonts w:ascii="Arial" w:hAnsi="Arial"/>
          <w:b/>
          <w:i/>
          <w:sz w:val="24"/>
        </w:rPr>
        <w:t>È debole nelle sue decisioni</w:t>
      </w:r>
      <w:r w:rsidRPr="00CA2FD3">
        <w:rPr>
          <w:rFonts w:ascii="Arial" w:hAnsi="Arial"/>
          <w:sz w:val="24"/>
        </w:rPr>
        <w:t xml:space="preserve">. Alla debolezza di Isacco supplice la fortezza di Rebecca che mette ogni cosa al suo giusto posto, facendo benedire Giacobbe, costituendolo erede della Parola della Promessa che Dio aveva fatto ad Abramo. </w:t>
      </w:r>
    </w:p>
    <w:p w14:paraId="55FD3C98"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Giacobbe. </w:t>
      </w:r>
      <w:r w:rsidRPr="00CA2FD3">
        <w:rPr>
          <w:rFonts w:ascii="Arial" w:hAnsi="Arial"/>
          <w:sz w:val="24"/>
        </w:rPr>
        <w:t xml:space="preserve">Giacobbe è l’uomo della fede sofferta, tribolata, esposta ad ogni genere di afflizione. </w:t>
      </w:r>
      <w:r w:rsidRPr="00CA2FD3">
        <w:rPr>
          <w:rFonts w:ascii="Arial" w:hAnsi="Arial"/>
          <w:i/>
          <w:sz w:val="24"/>
        </w:rPr>
        <w:t xml:space="preserve">Dio però lo vuole forte </w:t>
      </w:r>
      <w:r w:rsidRPr="00CA2FD3">
        <w:rPr>
          <w:rFonts w:ascii="Arial" w:hAnsi="Arial"/>
          <w:sz w:val="24"/>
        </w:rPr>
        <w:t xml:space="preserve">e per questo lo aiuta insegnandogli che la fede procede nella storia lottando, combattendo con lo stesso Dio. </w:t>
      </w:r>
      <w:r w:rsidRPr="00CA2FD3">
        <w:rPr>
          <w:rFonts w:ascii="Arial" w:hAnsi="Arial"/>
          <w:i/>
          <w:sz w:val="24"/>
        </w:rPr>
        <w:t xml:space="preserve">Giacobbe aiuta la sua fede con la preghiera, irrobustendola. </w:t>
      </w:r>
      <w:r w:rsidRPr="00CA2FD3">
        <w:rPr>
          <w:rFonts w:ascii="Arial" w:hAnsi="Arial"/>
          <w:sz w:val="24"/>
        </w:rPr>
        <w:t xml:space="preserve">La fede di Giacobbe è anche </w:t>
      </w:r>
      <w:r w:rsidRPr="00CA2FD3">
        <w:rPr>
          <w:rFonts w:ascii="Arial" w:hAnsi="Arial"/>
          <w:i/>
          <w:sz w:val="24"/>
        </w:rPr>
        <w:t xml:space="preserve">pronto ascolto del Signore </w:t>
      </w:r>
      <w:r w:rsidRPr="00CA2FD3">
        <w:rPr>
          <w:rFonts w:ascii="Arial" w:hAnsi="Arial"/>
          <w:sz w:val="24"/>
        </w:rPr>
        <w:t xml:space="preserve">che parla e lo conduce in una perenne peregrinazione fino ad approdare in Egitto e lì rimanere fino alla sua morte. </w:t>
      </w:r>
    </w:p>
    <w:p w14:paraId="6F0A81BC" w14:textId="77777777" w:rsidR="0015227D" w:rsidRPr="00CA2FD3" w:rsidRDefault="0015227D" w:rsidP="00607695">
      <w:pPr>
        <w:spacing w:after="120"/>
        <w:jc w:val="both"/>
        <w:rPr>
          <w:rFonts w:ascii="Arial" w:hAnsi="Arial"/>
          <w:sz w:val="24"/>
        </w:rPr>
      </w:pPr>
      <w:r w:rsidRPr="00CA2FD3">
        <w:rPr>
          <w:rFonts w:ascii="Arial" w:hAnsi="Arial"/>
          <w:b/>
          <w:sz w:val="24"/>
        </w:rPr>
        <w:t xml:space="preserve">Fede e morale. </w:t>
      </w:r>
      <w:r w:rsidRPr="00CA2FD3">
        <w:rPr>
          <w:rFonts w:ascii="Arial" w:hAnsi="Arial"/>
          <w:sz w:val="24"/>
        </w:rPr>
        <w:t xml:space="preserve">La morale è vita secondo la verità che è contenuta nella Parola della fede. La morale è la verità della Parola di Dio fatta nostra vita. </w:t>
      </w:r>
    </w:p>
    <w:p w14:paraId="0120066E" w14:textId="77777777" w:rsidR="0015227D" w:rsidRPr="00CA2FD3" w:rsidRDefault="0015227D" w:rsidP="00607695">
      <w:pPr>
        <w:spacing w:after="120"/>
        <w:jc w:val="both"/>
        <w:rPr>
          <w:rFonts w:ascii="Arial" w:hAnsi="Arial"/>
          <w:sz w:val="24"/>
        </w:rPr>
      </w:pPr>
      <w:r w:rsidRPr="00CA2FD3">
        <w:rPr>
          <w:rFonts w:ascii="Arial" w:hAnsi="Arial"/>
          <w:b/>
          <w:sz w:val="24"/>
        </w:rPr>
        <w:t>La fede si fa perfezione.</w:t>
      </w:r>
      <w:r w:rsidRPr="00CA2FD3">
        <w:rPr>
          <w:rFonts w:ascii="Arial" w:hAnsi="Arial"/>
          <w:sz w:val="24"/>
        </w:rPr>
        <w:t xml:space="preserve"> La fede si fa perfezione portandola quotidianamente nella pienezza della verità. </w:t>
      </w:r>
      <w:r w:rsidRPr="00CA2FD3">
        <w:rPr>
          <w:rFonts w:ascii="Arial" w:hAnsi="Arial"/>
          <w:i/>
          <w:sz w:val="24"/>
        </w:rPr>
        <w:t xml:space="preserve">Si fa anche perfezione trasformando la verità in vita, </w:t>
      </w:r>
      <w:r w:rsidRPr="00CA2FD3">
        <w:rPr>
          <w:rFonts w:ascii="Arial" w:hAnsi="Arial"/>
          <w:sz w:val="24"/>
        </w:rPr>
        <w:t xml:space="preserve">compiendo ogni Parola di Dio secondo la pienezza di verità cui conduce lo Spirito del Signore. </w:t>
      </w:r>
    </w:p>
    <w:p w14:paraId="44A36AA0"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di Giuseppe. </w:t>
      </w:r>
      <w:r w:rsidRPr="00CA2FD3">
        <w:rPr>
          <w:rFonts w:ascii="Arial" w:hAnsi="Arial"/>
          <w:sz w:val="24"/>
        </w:rPr>
        <w:t xml:space="preserve">La fede di Giuseppe è pieno, totale affidamento a Dio in ogni circostanza della sua vita. </w:t>
      </w:r>
      <w:r w:rsidRPr="00CA2FD3">
        <w:rPr>
          <w:rFonts w:ascii="Arial" w:hAnsi="Arial"/>
          <w:i/>
          <w:sz w:val="24"/>
        </w:rPr>
        <w:t>Giuseppe è un abbandonato al Signore</w:t>
      </w:r>
      <w:r w:rsidRPr="00CA2FD3">
        <w:rPr>
          <w:rFonts w:ascii="Arial" w:hAnsi="Arial"/>
          <w:sz w:val="24"/>
        </w:rPr>
        <w:t xml:space="preserve">. È abbandonato nella sofferenza, nella calunnia, nella prigione; ma anche nella gloria e nell’esaltazione. </w:t>
      </w:r>
      <w:r w:rsidRPr="00CA2FD3">
        <w:rPr>
          <w:rFonts w:ascii="Arial" w:hAnsi="Arial"/>
          <w:i/>
          <w:sz w:val="24"/>
        </w:rPr>
        <w:t>Lui vive di bontà, nella bontà resta sempre. Lui non conosce il male. Questa è la grandezza della fede di Giuseppe</w:t>
      </w:r>
      <w:r w:rsidRPr="00CA2FD3">
        <w:rPr>
          <w:rFonts w:ascii="Arial" w:hAnsi="Arial"/>
          <w:sz w:val="24"/>
        </w:rPr>
        <w:t xml:space="preserve">. Poi sarà il Signore a fare di lui ciò che a Lui piacerà e quando piacerà, nelle forme e nelle modalità da Lui scelte e prestabilite. </w:t>
      </w:r>
    </w:p>
    <w:p w14:paraId="4C3E4C99" w14:textId="77777777" w:rsidR="0015227D" w:rsidRPr="00CA2FD3" w:rsidRDefault="0015227D" w:rsidP="00607695">
      <w:pPr>
        <w:spacing w:after="120"/>
        <w:jc w:val="both"/>
        <w:rPr>
          <w:rFonts w:ascii="Arial" w:hAnsi="Arial"/>
          <w:bCs/>
          <w:sz w:val="24"/>
        </w:rPr>
      </w:pPr>
      <w:r w:rsidRPr="00CA2FD3">
        <w:rPr>
          <w:rFonts w:ascii="Arial" w:hAnsi="Arial"/>
          <w:b/>
          <w:sz w:val="24"/>
        </w:rPr>
        <w:t>Fede nella Provvidenza.</w:t>
      </w:r>
      <w:r w:rsidRPr="00CA2FD3">
        <w:rPr>
          <w:rFonts w:ascii="Arial" w:hAnsi="Arial"/>
          <w:bCs/>
          <w:sz w:val="24"/>
        </w:rPr>
        <w:t xml:space="preserve"> Anche questo è uno dei tratti della fede di Giuseppe. Lui si vede strumento della Provvidenza, a Suo servizio, per la salvezza del suo popolo. </w:t>
      </w:r>
      <w:r w:rsidRPr="00CA2FD3">
        <w:rPr>
          <w:rFonts w:ascii="Arial" w:hAnsi="Arial"/>
          <w:bCs/>
          <w:i/>
          <w:sz w:val="24"/>
        </w:rPr>
        <w:t xml:space="preserve">Poiché si vede strumento della Provvidenza, non considera l’agire dell’uomo. </w:t>
      </w:r>
      <w:r w:rsidRPr="00CA2FD3">
        <w:rPr>
          <w:rFonts w:ascii="Arial" w:hAnsi="Arial"/>
          <w:bCs/>
          <w:sz w:val="24"/>
        </w:rPr>
        <w:t xml:space="preserve">Ogni azione dell’uomo è vista come una via per giungere allo svolgimento del ministero che la Provvidenza ha scelto per lui. </w:t>
      </w:r>
    </w:p>
    <w:p w14:paraId="0D0D7209" w14:textId="77777777" w:rsidR="0015227D" w:rsidRPr="00CA2FD3" w:rsidRDefault="0015227D" w:rsidP="00607695">
      <w:pPr>
        <w:spacing w:after="120"/>
        <w:jc w:val="both"/>
        <w:rPr>
          <w:rFonts w:ascii="Arial" w:hAnsi="Arial"/>
          <w:sz w:val="24"/>
        </w:rPr>
      </w:pPr>
      <w:r w:rsidRPr="00CA2FD3">
        <w:rPr>
          <w:rFonts w:ascii="Arial" w:hAnsi="Arial"/>
          <w:b/>
          <w:sz w:val="24"/>
        </w:rPr>
        <w:lastRenderedPageBreak/>
        <w:t xml:space="preserve">La fede come martirio. </w:t>
      </w:r>
      <w:r w:rsidRPr="00CA2FD3">
        <w:rPr>
          <w:rFonts w:ascii="Arial" w:hAnsi="Arial"/>
          <w:sz w:val="24"/>
        </w:rPr>
        <w:t xml:space="preserve">La fede è martirio perché ad essa bisogna consegnare tutta la vita di tutto l’uomo: corpo, anima, spirito. La consegna è fino alla morte. </w:t>
      </w:r>
    </w:p>
    <w:p w14:paraId="57DC7EB0"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 come scelta. </w:t>
      </w:r>
      <w:r w:rsidRPr="00CA2FD3">
        <w:rPr>
          <w:rFonts w:ascii="Arial" w:hAnsi="Arial"/>
          <w:sz w:val="24"/>
        </w:rPr>
        <w:t xml:space="preserve">La fede è scelta della verità di Dio secondo la sua Parola nell’abbandono della falsità, dell’errore, della menzogna. </w:t>
      </w:r>
      <w:r w:rsidRPr="00CA2FD3">
        <w:rPr>
          <w:rFonts w:ascii="Arial" w:hAnsi="Arial"/>
          <w:i/>
          <w:sz w:val="24"/>
        </w:rPr>
        <w:t>Una fede che non sceglie la verità, non è vera fede</w:t>
      </w:r>
      <w:r w:rsidRPr="00CA2FD3">
        <w:rPr>
          <w:rFonts w:ascii="Arial" w:hAnsi="Arial"/>
          <w:sz w:val="24"/>
        </w:rPr>
        <w:t xml:space="preserve">. Fede e scelta della verità devono essere una cosa sola, anche a costo di condurre l’uomo al martirio. È facile sapere chi crede e chi non crede: è sufficiente osservare le scelte della vita. Se sono di verità, si è nella fede; se invece sono di falsità, si è nella non fede. </w:t>
      </w:r>
    </w:p>
    <w:p w14:paraId="40F5015A"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voce della coscienza. </w:t>
      </w:r>
      <w:r w:rsidRPr="00CA2FD3">
        <w:rPr>
          <w:rFonts w:ascii="Arial" w:hAnsi="Arial"/>
          <w:sz w:val="24"/>
        </w:rPr>
        <w:t xml:space="preserve">La scelta della verità della fede deve giungere fin nell’angolo più remoto della propria coscienza. </w:t>
      </w:r>
      <w:r w:rsidRPr="00CA2FD3">
        <w:rPr>
          <w:rFonts w:ascii="Arial" w:hAnsi="Arial"/>
          <w:i/>
          <w:sz w:val="24"/>
        </w:rPr>
        <w:t>Mai un uomo di fede può rinunciare alla propria coscienza che attesta la verità per lui</w:t>
      </w:r>
      <w:r w:rsidRPr="00CA2FD3">
        <w:rPr>
          <w:rFonts w:ascii="Arial" w:hAnsi="Arial"/>
          <w:sz w:val="24"/>
        </w:rPr>
        <w:t xml:space="preserve">. La coscienza però va sempre formata, illuminata, guidata mettendo in essa tutta la potenza della verità contenuta nella Parola del Signore. </w:t>
      </w:r>
      <w:r w:rsidRPr="00CA2FD3">
        <w:rPr>
          <w:rFonts w:ascii="Arial" w:hAnsi="Arial"/>
          <w:i/>
          <w:sz w:val="24"/>
        </w:rPr>
        <w:t>L’ascolto della coscienza va perfezionato. Nella coscienza del giusto abita il Signore</w:t>
      </w:r>
      <w:r w:rsidRPr="00CA2FD3">
        <w:rPr>
          <w:rFonts w:ascii="Arial" w:hAnsi="Arial"/>
          <w:sz w:val="24"/>
        </w:rPr>
        <w:t xml:space="preserve">. Al giusto è richiesto però di crescere ed abbondare in ogni giustizia, perché solo così la sua coscienza sarà santa abitazione di Dio e della sua verità. </w:t>
      </w:r>
    </w:p>
    <w:p w14:paraId="1241A441" w14:textId="77777777" w:rsidR="0015227D" w:rsidRPr="00CA2FD3" w:rsidRDefault="0015227D" w:rsidP="00607695">
      <w:pPr>
        <w:spacing w:after="120"/>
        <w:jc w:val="both"/>
        <w:rPr>
          <w:rFonts w:ascii="Arial" w:hAnsi="Arial"/>
          <w:sz w:val="24"/>
        </w:rPr>
      </w:pPr>
      <w:r w:rsidRPr="00CA2FD3">
        <w:rPr>
          <w:rFonts w:ascii="Arial" w:hAnsi="Arial"/>
          <w:b/>
          <w:sz w:val="24"/>
        </w:rPr>
        <w:t xml:space="preserve">Quando la gloria è peccato. </w:t>
      </w:r>
      <w:r w:rsidRPr="00CA2FD3">
        <w:rPr>
          <w:rFonts w:ascii="Arial" w:hAnsi="Arial"/>
          <w:sz w:val="24"/>
        </w:rPr>
        <w:t xml:space="preserve">La gloria è peccato quando è costruita sulla falsità, o quando viene edificata sulla non perfetta verità su Dio e sull’uomo, su ogni uomo. </w:t>
      </w:r>
      <w:r w:rsidRPr="00CA2FD3">
        <w:rPr>
          <w:rFonts w:ascii="Arial" w:hAnsi="Arial"/>
          <w:i/>
          <w:sz w:val="24"/>
        </w:rPr>
        <w:t xml:space="preserve">Nel peccato la gloria è sempre impura, sporca, sudicia, lercia. La gloria è vera quando essa è per solo purissimo dono di Dio. La gloria più grande per un uomo è quella di essere e di rimanere sempre nella verità del Vangelo, nella grazia di Cristo, nell’amicizia con tutti. </w:t>
      </w:r>
      <w:r w:rsidRPr="00CA2FD3">
        <w:rPr>
          <w:rFonts w:ascii="Arial" w:hAnsi="Arial"/>
          <w:sz w:val="24"/>
        </w:rPr>
        <w:t xml:space="preserve">La gloria vera è portare i nostri giorni nelle beatitudini. La gloria santa è l’obbedienza a Dio fino alla morte di croce. </w:t>
      </w:r>
    </w:p>
    <w:p w14:paraId="7B46FAD2" w14:textId="77777777" w:rsidR="0015227D" w:rsidRPr="00CA2FD3" w:rsidRDefault="0015227D" w:rsidP="00607695">
      <w:pPr>
        <w:spacing w:after="120"/>
        <w:jc w:val="both"/>
        <w:rPr>
          <w:rFonts w:ascii="Arial" w:hAnsi="Arial"/>
          <w:sz w:val="24"/>
        </w:rPr>
      </w:pPr>
      <w:r w:rsidRPr="00CA2FD3">
        <w:rPr>
          <w:rFonts w:ascii="Arial" w:hAnsi="Arial"/>
          <w:b/>
          <w:sz w:val="24"/>
        </w:rPr>
        <w:t xml:space="preserve">Mosè si vede una cosa sola con il popolo. </w:t>
      </w:r>
      <w:r w:rsidRPr="00CA2FD3">
        <w:rPr>
          <w:rFonts w:ascii="Arial" w:hAnsi="Arial"/>
          <w:sz w:val="24"/>
        </w:rPr>
        <w:t xml:space="preserve">La fede è vera quando crea comunione con Dio e con gli uomini, quando ci fa una cosa sola con Dio e con gli uomini, una sola verità, un solo amore, una sola carità, un solo servizio, un solo culto. </w:t>
      </w:r>
      <w:r w:rsidRPr="00CA2FD3">
        <w:rPr>
          <w:rFonts w:ascii="Arial" w:hAnsi="Arial"/>
          <w:i/>
          <w:sz w:val="24"/>
        </w:rPr>
        <w:t xml:space="preserve">Se un solo uomo viene tolto dalla nostra verità, o dal nostro amore, questo solo basta ad attestare la falsità, o la non perfetta verità della nostra fede. </w:t>
      </w:r>
      <w:r w:rsidRPr="00CA2FD3">
        <w:rPr>
          <w:rFonts w:ascii="Arial" w:hAnsi="Arial"/>
          <w:sz w:val="24"/>
        </w:rPr>
        <w:t xml:space="preserve">La fede è vera se vera è la carità che essa genera nella storia. Se la carità è falsa, anche la fede è falsa; se la carità è imperfetta, anche la fede è imperfetta. Chi separa l’uomo dalla fede, costui ha una fede non buona, non santa, non giusta. </w:t>
      </w:r>
    </w:p>
    <w:p w14:paraId="6D1146BE" w14:textId="77777777" w:rsidR="0015227D" w:rsidRPr="00CA2FD3" w:rsidRDefault="0015227D" w:rsidP="00607695">
      <w:pPr>
        <w:spacing w:after="120"/>
        <w:jc w:val="both"/>
        <w:rPr>
          <w:rFonts w:ascii="Arial" w:hAnsi="Arial"/>
          <w:bCs/>
          <w:sz w:val="24"/>
        </w:rPr>
      </w:pPr>
      <w:r w:rsidRPr="00CA2FD3">
        <w:rPr>
          <w:rFonts w:ascii="Arial" w:hAnsi="Arial"/>
          <w:b/>
          <w:sz w:val="24"/>
        </w:rPr>
        <w:t>Fede e comunione di vita.</w:t>
      </w:r>
      <w:r w:rsidRPr="00CA2FD3">
        <w:rPr>
          <w:rFonts w:ascii="Arial" w:hAnsi="Arial"/>
          <w:bCs/>
          <w:sz w:val="24"/>
        </w:rPr>
        <w:t xml:space="preserve"> La fede ci costituisce una cosa sola: con Dio e con i fratelli, con ogni uomo. Cristo ha amato il Padre donando la sua vita per noi. </w:t>
      </w:r>
      <w:r w:rsidRPr="00CA2FD3">
        <w:rPr>
          <w:rFonts w:ascii="Arial" w:hAnsi="Arial"/>
          <w:bCs/>
          <w:i/>
          <w:sz w:val="24"/>
        </w:rPr>
        <w:t>L’amore di Dio è amore dell’uomo</w:t>
      </w:r>
      <w:r w:rsidRPr="00CA2FD3">
        <w:rPr>
          <w:rFonts w:ascii="Arial" w:hAnsi="Arial"/>
          <w:bCs/>
          <w:sz w:val="24"/>
        </w:rPr>
        <w:t xml:space="preserve">. </w:t>
      </w:r>
      <w:r w:rsidRPr="00CA2FD3">
        <w:rPr>
          <w:rFonts w:ascii="Arial" w:hAnsi="Arial"/>
          <w:bCs/>
          <w:i/>
          <w:sz w:val="24"/>
        </w:rPr>
        <w:t xml:space="preserve">L’amore dell’uomo è divenire una cosa sola con l’uomo. È dare tutto se stesso all’uomo. </w:t>
      </w:r>
      <w:r w:rsidRPr="00CA2FD3">
        <w:rPr>
          <w:rFonts w:ascii="Arial" w:hAnsi="Arial"/>
          <w:bCs/>
          <w:sz w:val="24"/>
        </w:rPr>
        <w:t xml:space="preserve">Cristo Gesù ha dato ad ogni uomo la sua vita fino alla morte e alla morte di croce. </w:t>
      </w:r>
      <w:r w:rsidRPr="00CA2FD3">
        <w:rPr>
          <w:rFonts w:ascii="Arial" w:hAnsi="Arial"/>
          <w:bCs/>
          <w:i/>
          <w:sz w:val="24"/>
        </w:rPr>
        <w:t xml:space="preserve">Quella fede che non si fa comunione di vita nel dono della vita non è vera fede. L’amore più grande verso Dio deve divenire amore più grande verso ogni uomo. </w:t>
      </w:r>
      <w:r w:rsidRPr="00CA2FD3">
        <w:rPr>
          <w:rFonts w:ascii="Arial" w:hAnsi="Arial"/>
          <w:bCs/>
          <w:sz w:val="24"/>
        </w:rPr>
        <w:t xml:space="preserve">Nella fede il cristiano dona la vita a Dio per la salvezza di ogni uomo. È questa la vera comunione che si crea nella fede. </w:t>
      </w:r>
    </w:p>
    <w:p w14:paraId="4AD3DBFC"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visione del male è una cosa; la liberazione dal male è un’altra. </w:t>
      </w:r>
      <w:r w:rsidRPr="00CA2FD3">
        <w:rPr>
          <w:rFonts w:ascii="Arial" w:hAnsi="Arial"/>
          <w:sz w:val="24"/>
        </w:rPr>
        <w:t xml:space="preserve">Ogni uomo è posto dinanzi al mistero del male. Non ogni uomo conosce però tutta la potenza del male, o del mistero di iniquità. Ognuno però vede qualcosa che è male, o che non è bene né per sé né per gli altri. </w:t>
      </w:r>
      <w:r w:rsidRPr="00CA2FD3">
        <w:rPr>
          <w:rFonts w:ascii="Arial" w:hAnsi="Arial"/>
          <w:i/>
          <w:sz w:val="24"/>
        </w:rPr>
        <w:t>Vedere il male si trasforma in desiderio di liberazione dal male, a volte anche in atti concreti di liberazione</w:t>
      </w:r>
      <w:r w:rsidRPr="00CA2FD3">
        <w:rPr>
          <w:rFonts w:ascii="Arial" w:hAnsi="Arial"/>
          <w:sz w:val="24"/>
        </w:rPr>
        <w:t xml:space="preserve">. Il desiderio di </w:t>
      </w:r>
      <w:r w:rsidRPr="00CA2FD3">
        <w:rPr>
          <w:rFonts w:ascii="Arial" w:hAnsi="Arial"/>
          <w:sz w:val="24"/>
        </w:rPr>
        <w:lastRenderedPageBreak/>
        <w:t xml:space="preserve">liberazione dal male, ed anche gli atti concreti che devono liberarci dal male non sono liberazione vera dal male. </w:t>
      </w:r>
      <w:r w:rsidRPr="00CA2FD3">
        <w:rPr>
          <w:rFonts w:ascii="Arial" w:hAnsi="Arial"/>
          <w:i/>
          <w:sz w:val="24"/>
        </w:rPr>
        <w:t>Non è nell’uomo la capacità di liberare il mondo dal male. È in questa naturale incapacità la vanità di ogni sforzo, o impegno dell’uomo</w:t>
      </w:r>
      <w:r w:rsidRPr="00CA2FD3">
        <w:rPr>
          <w:rFonts w:ascii="Arial" w:hAnsi="Arial"/>
          <w:sz w:val="24"/>
        </w:rPr>
        <w:t xml:space="preserve">. Ciò che lui fa non è la via giusta, né santa, perché la fa senza il Signore, il solo Liberatore da ogni male. Se questa verità non è posta nel cuore e nella mente di ogni cristiano, ogni lavoro che si fa è vano, eternamente vano. Dio non può essere escluso dalla nostra storia. Chi esclude Dio si condanna alla schiavitù di ogni male. Si condanna alla distruzione della stessa umanità. </w:t>
      </w:r>
    </w:p>
    <w:p w14:paraId="3CAB4137" w14:textId="77777777" w:rsidR="0015227D" w:rsidRPr="00CA2FD3" w:rsidRDefault="0015227D" w:rsidP="00607695">
      <w:pPr>
        <w:spacing w:after="120"/>
        <w:jc w:val="both"/>
        <w:rPr>
          <w:rFonts w:ascii="Arial" w:hAnsi="Arial"/>
          <w:sz w:val="24"/>
        </w:rPr>
      </w:pPr>
      <w:r w:rsidRPr="00CA2FD3">
        <w:rPr>
          <w:rFonts w:ascii="Arial" w:hAnsi="Arial"/>
          <w:b/>
          <w:sz w:val="24"/>
        </w:rPr>
        <w:t xml:space="preserve">Dal male libera solo il Signore e la sua forza. </w:t>
      </w:r>
      <w:r w:rsidRPr="00CA2FD3">
        <w:rPr>
          <w:rFonts w:ascii="Arial" w:hAnsi="Arial"/>
          <w:sz w:val="24"/>
        </w:rPr>
        <w:t xml:space="preserve">Può liberare dal male solo il Signore, perché a fondamento di ogni male c’è un peccato che corrode corpo, spirito, anima dell’uomo. </w:t>
      </w:r>
      <w:r w:rsidRPr="00CA2FD3">
        <w:rPr>
          <w:rFonts w:ascii="Arial" w:hAnsi="Arial"/>
          <w:i/>
          <w:sz w:val="24"/>
        </w:rPr>
        <w:t xml:space="preserve">Dal peccato solo il Signore ci può liberare. Solo la sua forza può vincerlo. </w:t>
      </w:r>
      <w:r w:rsidRPr="00CA2FD3">
        <w:rPr>
          <w:rFonts w:ascii="Arial" w:hAnsi="Arial"/>
          <w:sz w:val="24"/>
        </w:rPr>
        <w:t xml:space="preserve">Lui però libera e vince sempre per mezzo di persone da Lui scelte perché si abbandonino pienamente, totalmente alla sua volontà e obbediscano ad ogni suo comando. </w:t>
      </w:r>
      <w:r w:rsidRPr="00CA2FD3">
        <w:rPr>
          <w:rFonts w:ascii="Arial" w:hAnsi="Arial"/>
          <w:i/>
          <w:sz w:val="24"/>
        </w:rPr>
        <w:t xml:space="preserve">Se l’uomo non diviene strumento di Dio, e lo diviene solo in una obbedienza perfetta alla sua volontà, mai sarà possibile estirpare il male, o liberare da esso. </w:t>
      </w:r>
      <w:r w:rsidRPr="00CA2FD3">
        <w:rPr>
          <w:rFonts w:ascii="Arial" w:hAnsi="Arial"/>
          <w:sz w:val="24"/>
        </w:rPr>
        <w:t xml:space="preserve">Come il male è opera contraria alla volontà di Dio, così la vittoria sul male può avvenire solo per opera conforme alla volontà di Dio e l’opera conforme alla volontà di Dio è una sola: l’obbedienza perfetta ad ogni suo comando. </w:t>
      </w:r>
      <w:r w:rsidRPr="00CA2FD3">
        <w:rPr>
          <w:rFonts w:ascii="Arial" w:hAnsi="Arial"/>
          <w:i/>
          <w:sz w:val="24"/>
        </w:rPr>
        <w:t>La disobbedienza distrugge, l’obbedienza edifica</w:t>
      </w:r>
      <w:r w:rsidRPr="00CA2FD3">
        <w:rPr>
          <w:rFonts w:ascii="Arial" w:hAnsi="Arial"/>
          <w:sz w:val="24"/>
        </w:rPr>
        <w:t xml:space="preserve">. Chi crede e obbedisce a Dio salva il mondo, perché per mezzo di Lui il Signore libera dal peccato che è fonte perenne di tutto il male che è nel mondo. </w:t>
      </w:r>
    </w:p>
    <w:p w14:paraId="10F1BFB0" w14:textId="77777777" w:rsidR="0015227D" w:rsidRPr="00CA2FD3" w:rsidRDefault="0015227D" w:rsidP="00607695">
      <w:pPr>
        <w:spacing w:after="120"/>
        <w:jc w:val="both"/>
        <w:rPr>
          <w:rFonts w:ascii="Arial" w:hAnsi="Arial"/>
          <w:sz w:val="24"/>
        </w:rPr>
      </w:pPr>
      <w:r w:rsidRPr="00CA2FD3">
        <w:rPr>
          <w:rFonts w:ascii="Arial" w:hAnsi="Arial"/>
          <w:b/>
          <w:sz w:val="24"/>
        </w:rPr>
        <w:t xml:space="preserve">Raab: la fede che fa divenire realtà della stessa storia. </w:t>
      </w:r>
      <w:r w:rsidRPr="00CA2FD3">
        <w:rPr>
          <w:rFonts w:ascii="Arial" w:hAnsi="Arial"/>
          <w:sz w:val="24"/>
        </w:rPr>
        <w:t xml:space="preserve">Raab giunge alla fede in Dio osservando la storia che Dio opera attraverso il suo popolo. </w:t>
      </w:r>
      <w:r w:rsidRPr="00CA2FD3">
        <w:rPr>
          <w:rFonts w:ascii="Arial" w:hAnsi="Arial"/>
          <w:i/>
          <w:sz w:val="24"/>
        </w:rPr>
        <w:t>Abbraccia la fede in Dio scegliendo di divenire parte di questa stessa storia</w:t>
      </w:r>
      <w:r w:rsidRPr="00CA2FD3">
        <w:rPr>
          <w:rFonts w:ascii="Arial" w:hAnsi="Arial"/>
          <w:sz w:val="24"/>
        </w:rPr>
        <w:t xml:space="preserve">. Ne diviene parte nel momento in cui si mette a disposizione del popolo di Dio e aiuta i suoi figli. Raab ci insegna una grandissima verità: </w:t>
      </w:r>
      <w:r w:rsidRPr="00CA2FD3">
        <w:rPr>
          <w:rFonts w:ascii="Arial" w:hAnsi="Arial"/>
          <w:i/>
          <w:sz w:val="24"/>
        </w:rPr>
        <w:t>chi abbraccia la fede e non diviene parte della storia che la fede ha creato, costui non vive di vera e santa fede</w:t>
      </w:r>
      <w:r w:rsidRPr="00CA2FD3">
        <w:rPr>
          <w:rFonts w:ascii="Arial" w:hAnsi="Arial"/>
          <w:sz w:val="24"/>
        </w:rPr>
        <w:t xml:space="preserve">. La fede perfetta si ha quando si diviene una sola vita con l’altro che vive la fede che noi abbiamo abbracciato. </w:t>
      </w:r>
      <w:r w:rsidRPr="00CA2FD3">
        <w:rPr>
          <w:rFonts w:ascii="Arial" w:hAnsi="Arial"/>
          <w:i/>
          <w:sz w:val="24"/>
        </w:rPr>
        <w:t>Questa verità diviene criterio di sano discernimento</w:t>
      </w:r>
      <w:r w:rsidRPr="00CA2FD3">
        <w:rPr>
          <w:rFonts w:ascii="Arial" w:hAnsi="Arial"/>
          <w:sz w:val="24"/>
        </w:rPr>
        <w:t xml:space="preserve">. Per mezzo di essa possiamo sapere chi crede veramente, da chi non crede. Non è mai vera quella fede che è solo in Dio, ma non è comunione autentica, partecipazione vitale, con la storia che la fede ha creato e crea. </w:t>
      </w:r>
    </w:p>
    <w:p w14:paraId="25537B36" w14:textId="56EA29B9" w:rsidR="0015227D" w:rsidRPr="00CA2FD3" w:rsidRDefault="0015227D" w:rsidP="00607695">
      <w:pPr>
        <w:spacing w:after="120"/>
        <w:jc w:val="both"/>
        <w:rPr>
          <w:rFonts w:ascii="Arial" w:hAnsi="Arial"/>
          <w:bCs/>
          <w:sz w:val="24"/>
        </w:rPr>
      </w:pPr>
      <w:r w:rsidRPr="00CA2FD3">
        <w:rPr>
          <w:rFonts w:ascii="Arial" w:hAnsi="Arial"/>
          <w:b/>
          <w:sz w:val="24"/>
        </w:rPr>
        <w:t>La storia che nasce dalla fede via per attrarre altri nella fede.</w:t>
      </w:r>
      <w:r w:rsidRPr="00CA2FD3">
        <w:rPr>
          <w:rFonts w:ascii="Arial" w:hAnsi="Arial"/>
          <w:bCs/>
          <w:sz w:val="24"/>
        </w:rPr>
        <w:t xml:space="preserve"> La via per giungere alla fede è la Parola, ma anche l’opera che è frutto della Parola. L’opera che è frutto della Parola è la storia concreta di quanti credono nella Parola. </w:t>
      </w:r>
      <w:r w:rsidRPr="00CA2FD3">
        <w:rPr>
          <w:rFonts w:ascii="Arial" w:hAnsi="Arial"/>
          <w:bCs/>
          <w:i/>
          <w:sz w:val="24"/>
        </w:rPr>
        <w:t>L’opera si vede. La Parola si ascolta</w:t>
      </w:r>
      <w:r w:rsidRPr="00CA2FD3">
        <w:rPr>
          <w:rFonts w:ascii="Arial" w:hAnsi="Arial"/>
          <w:bCs/>
          <w:sz w:val="24"/>
        </w:rPr>
        <w:t xml:space="preserve">. Chi vede l’opera, chi osserva la storia che la Parola genera, mosso da Dio e dal suo Santo Spirito, può aprirsi alla fede nella Parola che ha prodotto come suo soprannaturale frutto la storia. Questa apertura alla fede deve però essere poi completata attraverso l’annunzio di tutta la Parola. </w:t>
      </w:r>
      <w:r w:rsidRPr="00CA2FD3">
        <w:rPr>
          <w:rFonts w:ascii="Arial" w:hAnsi="Arial"/>
          <w:bCs/>
          <w:i/>
          <w:sz w:val="24"/>
        </w:rPr>
        <w:t>La fede ha bisogno della Parola</w:t>
      </w:r>
      <w:r w:rsidRPr="00CA2FD3">
        <w:rPr>
          <w:rFonts w:ascii="Arial" w:hAnsi="Arial"/>
          <w:bCs/>
          <w:sz w:val="24"/>
        </w:rPr>
        <w:t xml:space="preserve">. </w:t>
      </w:r>
      <w:r w:rsidRPr="00CA2FD3">
        <w:rPr>
          <w:rFonts w:ascii="Arial" w:hAnsi="Arial"/>
          <w:bCs/>
          <w:i/>
          <w:sz w:val="24"/>
        </w:rPr>
        <w:t>Dove non viene data la Parola, la fede rimane solo iniziale, incipiente, incompleta</w:t>
      </w:r>
      <w:r w:rsidRPr="00CA2FD3">
        <w:rPr>
          <w:rFonts w:ascii="Arial" w:hAnsi="Arial"/>
          <w:bCs/>
          <w:sz w:val="24"/>
        </w:rPr>
        <w:t xml:space="preserve">. Questa fede piccola, povera non sarà mai capace di portare una persona nella pienezza delle opere che la fede esige. </w:t>
      </w:r>
      <w:r w:rsidRPr="00CA2FD3">
        <w:rPr>
          <w:rFonts w:ascii="Arial" w:hAnsi="Arial"/>
          <w:bCs/>
          <w:i/>
          <w:sz w:val="24"/>
        </w:rPr>
        <w:t>A questa pienezza si può giungere solo attraverso il dono della Parola piena, integra, perfetta</w:t>
      </w:r>
      <w:r w:rsidRPr="00CA2FD3">
        <w:rPr>
          <w:rFonts w:ascii="Arial" w:hAnsi="Arial"/>
          <w:bCs/>
          <w:sz w:val="24"/>
        </w:rPr>
        <w:t>. La storia è la verità della fede e Parola e storia devono divenire una cosa sola</w:t>
      </w:r>
      <w:r w:rsidR="008847C7" w:rsidRPr="00CA2FD3">
        <w:rPr>
          <w:rFonts w:ascii="Arial" w:hAnsi="Arial"/>
          <w:bCs/>
          <w:sz w:val="24"/>
        </w:rPr>
        <w:t xml:space="preserve">. </w:t>
      </w:r>
    </w:p>
    <w:p w14:paraId="0EAA89E8" w14:textId="77777777" w:rsidR="0015227D" w:rsidRPr="00CA2FD3" w:rsidRDefault="0015227D" w:rsidP="00607695">
      <w:pPr>
        <w:spacing w:after="120"/>
        <w:jc w:val="both"/>
        <w:rPr>
          <w:rFonts w:ascii="Arial" w:hAnsi="Arial"/>
          <w:bCs/>
          <w:sz w:val="24"/>
        </w:rPr>
      </w:pPr>
      <w:r w:rsidRPr="00CA2FD3">
        <w:rPr>
          <w:rFonts w:ascii="Arial" w:hAnsi="Arial"/>
          <w:b/>
          <w:sz w:val="24"/>
        </w:rPr>
        <w:lastRenderedPageBreak/>
        <w:t>Quando la fede è perfetta.</w:t>
      </w:r>
      <w:r w:rsidRPr="00CA2FD3">
        <w:rPr>
          <w:rFonts w:ascii="Arial" w:hAnsi="Arial"/>
          <w:bCs/>
          <w:sz w:val="24"/>
        </w:rPr>
        <w:t xml:space="preserve"> La fede è perfetta quando è fondata su tutta la Parola e quando tutta la Parola è trasformata in storia di fede. </w:t>
      </w:r>
      <w:r w:rsidRPr="00CA2FD3">
        <w:rPr>
          <w:rFonts w:ascii="Arial" w:hAnsi="Arial"/>
          <w:bCs/>
          <w:i/>
          <w:sz w:val="24"/>
        </w:rPr>
        <w:t>Una sola Parola di Dio non accolta, rende la nostra fede incompleta. Ma anche una sola Parola di Dio non trasformata in storia rivela che la nostra fede è imperfetta</w:t>
      </w:r>
      <w:r w:rsidRPr="00CA2FD3">
        <w:rPr>
          <w:rFonts w:ascii="Arial" w:hAnsi="Arial"/>
          <w:bCs/>
          <w:sz w:val="24"/>
        </w:rPr>
        <w:t xml:space="preserve">. Poiché Dio non solo ha parlato, ma parla anche oggi: </w:t>
      </w:r>
      <w:r w:rsidRPr="00CA2FD3">
        <w:rPr>
          <w:rFonts w:ascii="Arial" w:hAnsi="Arial"/>
          <w:bCs/>
          <w:i/>
          <w:sz w:val="24"/>
        </w:rPr>
        <w:t>la fede è perfetta quando si accoglie l’ultima Parola di Dio proferita oggi e la si trasforma in storia</w:t>
      </w:r>
      <w:r w:rsidRPr="00CA2FD3">
        <w:rPr>
          <w:rFonts w:ascii="Arial" w:hAnsi="Arial"/>
          <w:bCs/>
          <w:sz w:val="24"/>
        </w:rPr>
        <w:t xml:space="preserve">. L’uomo di Dio che vuole vivere di fede perfetta è sempre in ascolto del Signore che parla. </w:t>
      </w:r>
    </w:p>
    <w:p w14:paraId="3F79411A"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perfezione della fede è Cristo. </w:t>
      </w:r>
      <w:r w:rsidRPr="00CA2FD3">
        <w:rPr>
          <w:rFonts w:ascii="Arial" w:hAnsi="Arial"/>
          <w:sz w:val="24"/>
        </w:rPr>
        <w:t>La perfezione della fede è Cristo, perché Cristo è la Parola ultima, definitiva di Dio che ci è stata data per rivelare e compiere il mistero della salvezza.</w:t>
      </w:r>
      <w:r w:rsidRPr="00CA2FD3">
        <w:rPr>
          <w:rFonts w:ascii="Arial" w:hAnsi="Arial"/>
          <w:i/>
          <w:sz w:val="24"/>
        </w:rPr>
        <w:t xml:space="preserve"> Il vero Cristo ci dona la vera fede</w:t>
      </w:r>
      <w:r w:rsidRPr="00CA2FD3">
        <w:rPr>
          <w:rFonts w:ascii="Arial" w:hAnsi="Arial"/>
          <w:sz w:val="24"/>
        </w:rPr>
        <w:t xml:space="preserve">. Ogni fede fondata su un Cristo non vero, costituisce la fede non vera. Cristo è la Chiesa, perché la Chiesa è il Corpo di Cristo. </w:t>
      </w:r>
      <w:r w:rsidRPr="00CA2FD3">
        <w:rPr>
          <w:rFonts w:ascii="Arial" w:hAnsi="Arial"/>
          <w:i/>
          <w:sz w:val="24"/>
        </w:rPr>
        <w:t>Una fede fondata senza il Corpo della Chiesa, o fuori dell’unico Corpo della Chiesa, è anch’essa una fede non vera, non perfetta, o semplicemente falsa</w:t>
      </w:r>
      <w:r w:rsidRPr="00CA2FD3">
        <w:rPr>
          <w:rFonts w:ascii="Arial" w:hAnsi="Arial"/>
          <w:sz w:val="24"/>
        </w:rPr>
        <w:t xml:space="preserve">. Cristo Gesù conduce la Chiesa verso la pienezza della verità per mezzo del Suo Santo Spirito. </w:t>
      </w:r>
      <w:r w:rsidRPr="00CA2FD3">
        <w:rPr>
          <w:rFonts w:ascii="Arial" w:hAnsi="Arial"/>
          <w:i/>
          <w:sz w:val="24"/>
        </w:rPr>
        <w:t xml:space="preserve">Quella comunità che non cammina nella pienezza della verità cui conduce lo Spirito Santo non vive di vera e perfetta fede. </w:t>
      </w:r>
      <w:r w:rsidRPr="00CA2FD3">
        <w:rPr>
          <w:rFonts w:ascii="Arial" w:hAnsi="Arial"/>
          <w:sz w:val="24"/>
        </w:rPr>
        <w:t xml:space="preserve">Chi si ferma a ieri non possiede la vera fede, perché la fede è l’ascolto di Cristo, nel suo Santo Spirito, che oggi parla alla Sua Chiesa. </w:t>
      </w:r>
    </w:p>
    <w:p w14:paraId="29C368A6" w14:textId="77777777" w:rsidR="0015227D" w:rsidRPr="00CA2FD3" w:rsidRDefault="0015227D" w:rsidP="00607695">
      <w:pPr>
        <w:spacing w:after="120"/>
        <w:jc w:val="both"/>
        <w:rPr>
          <w:rFonts w:ascii="Arial" w:hAnsi="Arial"/>
          <w:sz w:val="24"/>
        </w:rPr>
      </w:pPr>
      <w:r w:rsidRPr="00CA2FD3">
        <w:rPr>
          <w:rFonts w:ascii="Arial" w:hAnsi="Arial"/>
          <w:b/>
          <w:sz w:val="24"/>
        </w:rPr>
        <w:t xml:space="preserve">L’idolatria della Parola. </w:t>
      </w:r>
      <w:r w:rsidRPr="00CA2FD3">
        <w:rPr>
          <w:rFonts w:ascii="Arial" w:hAnsi="Arial"/>
          <w:sz w:val="24"/>
        </w:rPr>
        <w:t xml:space="preserve">Si è idolatri della Parola quando ci si ferma alla sua lettera e non si passa allo Spirito Santo che quotidianamente feconda di verità, della verità di Dio, la Parola che Lui stesso ha ispirato, ricolmandola di tutto il mistero della salvezza che si compie in Cristo Gesù, per mezzo della Chiesa. </w:t>
      </w:r>
      <w:r w:rsidRPr="00CA2FD3">
        <w:rPr>
          <w:rFonts w:ascii="Arial" w:hAnsi="Arial"/>
          <w:i/>
          <w:sz w:val="24"/>
        </w:rPr>
        <w:t>La verità non la dona la Parola, è contenuta nella Parola, ma la Parola ce la fa comprendere lo Spirito Santo. Ogni interpretazione della Parola che prescinde dall’opera dello Spirito Santo nella Chiesa è vera opera di idolatria e chi la compie è un vero idolatra della Parola</w:t>
      </w:r>
      <w:r w:rsidRPr="00CA2FD3">
        <w:rPr>
          <w:rFonts w:ascii="Arial" w:hAnsi="Arial"/>
          <w:sz w:val="24"/>
        </w:rPr>
        <w:t xml:space="preserve">. È idolatra perché insegna una Parola, ma senza la Verità dello Spirito. Assieme alla Parola che dona la verità secondo lo Spirito Santo, c’è anche il dono della grazia che bisogna attingere per essere salvati. Parola e grazia, verità e grazia sono una cosa sola e l’una e l’altra vengono date all’uomo per mezzo della Chiesa. </w:t>
      </w:r>
      <w:r w:rsidRPr="00CA2FD3">
        <w:rPr>
          <w:rFonts w:ascii="Arial" w:hAnsi="Arial"/>
          <w:i/>
          <w:sz w:val="24"/>
        </w:rPr>
        <w:t xml:space="preserve">Dove non c’è la pienezza della grazia donata neanche c’è la pienezza della verità donata </w:t>
      </w:r>
      <w:r w:rsidRPr="00CA2FD3">
        <w:rPr>
          <w:rFonts w:ascii="Arial" w:hAnsi="Arial"/>
          <w:sz w:val="24"/>
        </w:rPr>
        <w:t xml:space="preserve">e anche: dove non c’è la pienezza della verità donata, la pienezza della grazia non può operare efficacemente. </w:t>
      </w:r>
    </w:p>
    <w:p w14:paraId="52F76460" w14:textId="489278DA" w:rsidR="0015227D" w:rsidRPr="00CA2FD3" w:rsidRDefault="0015227D" w:rsidP="00607695">
      <w:pPr>
        <w:spacing w:after="120"/>
        <w:jc w:val="both"/>
        <w:rPr>
          <w:rFonts w:ascii="Arial" w:hAnsi="Arial" w:cs="Arial"/>
          <w:bCs/>
          <w:sz w:val="32"/>
          <w:szCs w:val="32"/>
        </w:rPr>
      </w:pPr>
      <w:r w:rsidRPr="00CA2FD3">
        <w:rPr>
          <w:rFonts w:ascii="Arial" w:hAnsi="Arial" w:cs="Arial"/>
          <w:b/>
          <w:sz w:val="24"/>
          <w:szCs w:val="24"/>
        </w:rPr>
        <w:t>Le conseguenze pastorali della fede falsa, o non vera</w:t>
      </w:r>
      <w:r w:rsidRPr="00CA2FD3">
        <w:rPr>
          <w:rFonts w:ascii="Arial" w:hAnsi="Arial" w:cs="Arial"/>
          <w:bCs/>
          <w:sz w:val="24"/>
          <w:szCs w:val="24"/>
        </w:rPr>
        <w:t xml:space="preserve">. La vera fede genera sempre salvezza. La fede non vera lascia ogni uomo nel suo peccato, o nella sua fondamentale imperfezione. </w:t>
      </w:r>
      <w:r w:rsidRPr="00CA2FD3">
        <w:rPr>
          <w:rFonts w:ascii="Arial" w:hAnsi="Arial" w:cs="Arial"/>
          <w:bCs/>
          <w:i/>
          <w:sz w:val="24"/>
          <w:szCs w:val="24"/>
        </w:rPr>
        <w:t xml:space="preserve">Chi vuole trasformare l’uomo deve partire dalla vera fede. </w:t>
      </w:r>
      <w:r w:rsidRPr="00CA2FD3">
        <w:rPr>
          <w:rFonts w:ascii="Arial" w:hAnsi="Arial" w:cs="Arial"/>
          <w:bCs/>
          <w:sz w:val="24"/>
          <w:szCs w:val="24"/>
        </w:rPr>
        <w:t xml:space="preserve">Questa va vissuta prima di tutto, poi annunziata ed insegnata. Nella vera fede si ammaestra. L’opera della pastorale deve essere sempre una ed una sola: </w:t>
      </w:r>
      <w:r w:rsidRPr="00CA2FD3">
        <w:rPr>
          <w:rFonts w:ascii="Arial" w:hAnsi="Arial" w:cs="Arial"/>
          <w:bCs/>
          <w:i/>
          <w:sz w:val="24"/>
          <w:szCs w:val="24"/>
        </w:rPr>
        <w:t>donare ad ogni uomo la vera fede che nasce dalla vera Parola di Dio custodita nella sua più pura santità dalla Chiesa una, santa, cattolica, apostolica e dalla stessa Chiesa annunziata, proclamata, insegnata, spiegata lasciandosi condurre dallo Spirito Santo verso la verità tutta intera</w:t>
      </w:r>
      <w:r w:rsidRPr="00CA2FD3">
        <w:rPr>
          <w:rFonts w:ascii="Arial" w:hAnsi="Arial" w:cs="Arial"/>
          <w:bCs/>
          <w:sz w:val="24"/>
          <w:szCs w:val="24"/>
        </w:rPr>
        <w:t>. È vera quella comunità che insegna la Parola secondo la verità attuale dello Spirito del Signore. Una fede falsa, non vera, incompleta, ereticale, non attuale genera disastri nella pastorale, in quanto distrugge, non edifica; abbatte, non innalza; uccide, non vivifica. Questa fede non costruisce il Regno di Dio sulla nostra terra.</w:t>
      </w:r>
    </w:p>
    <w:p w14:paraId="634BB68F" w14:textId="77777777" w:rsidR="0015227D" w:rsidRPr="00CA2FD3" w:rsidRDefault="0015227D" w:rsidP="00607695">
      <w:pPr>
        <w:spacing w:after="120"/>
        <w:rPr>
          <w:rFonts w:ascii="Arial" w:hAnsi="Arial" w:cs="Arial"/>
          <w:sz w:val="24"/>
          <w:szCs w:val="24"/>
        </w:rPr>
      </w:pPr>
    </w:p>
    <w:p w14:paraId="40AF9CBF" w14:textId="7E4C5088" w:rsidR="0015227D" w:rsidRPr="00CA2FD3" w:rsidRDefault="0015227D" w:rsidP="00F26D99">
      <w:pPr>
        <w:pStyle w:val="Titolo2"/>
      </w:pPr>
      <w:bookmarkStart w:id="9" w:name="_Toc183872470"/>
      <w:r w:rsidRPr="00CA2FD3">
        <w:lastRenderedPageBreak/>
        <w:t>EBREI XII</w:t>
      </w:r>
      <w:bookmarkEnd w:id="9"/>
    </w:p>
    <w:p w14:paraId="37D7E5AF" w14:textId="77777777" w:rsidR="0015227D" w:rsidRPr="00CA2FD3" w:rsidRDefault="0015227D" w:rsidP="004965EF">
      <w:pPr>
        <w:pStyle w:val="Titolo3"/>
      </w:pPr>
      <w:bookmarkStart w:id="10" w:name="_Toc62146259"/>
      <w:bookmarkStart w:id="11" w:name="_Toc183872471"/>
      <w:r w:rsidRPr="00CA2FD3">
        <w:t>L’ESEMPIO DI CRISTO</w:t>
      </w:r>
      <w:bookmarkEnd w:id="10"/>
      <w:bookmarkEnd w:id="11"/>
    </w:p>
    <w:p w14:paraId="7093490E"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[1]Anche noi dunque, circondati da un così gran nugolo di testimoni, deposto tutto ciò che è di peso e il peccato che ci assedia, corriamo con perseveranza nella corsa che ci sta davanti, </w:t>
      </w:r>
    </w:p>
    <w:p w14:paraId="01BBE28F" w14:textId="253E3803" w:rsidR="0015227D" w:rsidRPr="00CA2FD3" w:rsidRDefault="0015227D" w:rsidP="00607695">
      <w:pPr>
        <w:spacing w:after="120"/>
        <w:jc w:val="both"/>
        <w:rPr>
          <w:rFonts w:ascii="Arial" w:hAnsi="Arial"/>
          <w:sz w:val="24"/>
        </w:rPr>
      </w:pPr>
      <w:r w:rsidRPr="00CA2FD3">
        <w:rPr>
          <w:rFonts w:ascii="Arial" w:hAnsi="Arial"/>
          <w:sz w:val="24"/>
        </w:rPr>
        <w:t>La dottrina sulla fede esposta dall’Autore è questa: tutto è davanti a noi. La fede è un cammino verso il futuro, non verso il passato.</w:t>
      </w:r>
      <w:r w:rsidR="00D253D5">
        <w:rPr>
          <w:rFonts w:ascii="Arial" w:hAnsi="Arial"/>
          <w:sz w:val="24"/>
        </w:rPr>
        <w:t xml:space="preserve"> </w:t>
      </w:r>
      <w:r w:rsidRPr="00CA2FD3">
        <w:rPr>
          <w:rFonts w:ascii="Arial" w:hAnsi="Arial"/>
          <w:sz w:val="24"/>
        </w:rPr>
        <w:t>La fede è cammino verso Dio e Dio è sempre dinanzi all’uomo</w:t>
      </w:r>
      <w:r w:rsidR="00AB6684">
        <w:rPr>
          <w:rFonts w:ascii="Arial" w:hAnsi="Arial"/>
          <w:sz w:val="24"/>
        </w:rPr>
        <w:t xml:space="preserve">. </w:t>
      </w:r>
      <w:r w:rsidRPr="00CA2FD3">
        <w:rPr>
          <w:rFonts w:ascii="Arial" w:hAnsi="Arial"/>
          <w:sz w:val="24"/>
        </w:rPr>
        <w:t>È questo l’esempio che ci viene da tutti questi uomini e donne di fede ricordati nel capitolo undicesimo.</w:t>
      </w:r>
      <w:r w:rsidR="00D253D5">
        <w:rPr>
          <w:rFonts w:ascii="Arial" w:hAnsi="Arial"/>
          <w:sz w:val="24"/>
        </w:rPr>
        <w:t xml:space="preserve"> </w:t>
      </w:r>
      <w:r w:rsidRPr="00CA2FD3">
        <w:rPr>
          <w:rFonts w:ascii="Arial" w:hAnsi="Arial"/>
          <w:sz w:val="24"/>
        </w:rPr>
        <w:t>Altra verità della fede è questa: la fede è un cammino che si fa insieme. Essendo l’oggetto della fede uno, uno deve essere anche il suo cammino, o itinerario.</w:t>
      </w:r>
      <w:r w:rsidR="00D253D5">
        <w:rPr>
          <w:rFonts w:ascii="Arial" w:hAnsi="Arial"/>
          <w:sz w:val="24"/>
        </w:rPr>
        <w:t xml:space="preserve"> </w:t>
      </w:r>
      <w:r w:rsidRPr="00CA2FD3">
        <w:rPr>
          <w:rFonts w:ascii="Arial" w:hAnsi="Arial"/>
          <w:sz w:val="24"/>
        </w:rPr>
        <w:t>Se tutti questi uomini e queste donne hanno guardato davanti a sé, hanno guardato verso Colui che doveva venire, verso il compimento della promessa, possiamo noi fare un cammino inverso e guardare verso ciò che fu un tempo?</w:t>
      </w:r>
      <w:r w:rsidR="00D253D5">
        <w:rPr>
          <w:rFonts w:ascii="Arial" w:hAnsi="Arial"/>
          <w:sz w:val="24"/>
        </w:rPr>
        <w:t xml:space="preserve"> </w:t>
      </w:r>
      <w:r w:rsidRPr="00CA2FD3">
        <w:rPr>
          <w:rFonts w:ascii="Arial" w:hAnsi="Arial"/>
          <w:sz w:val="24"/>
        </w:rPr>
        <w:t>Se quel tempo ci invita a guardare avanti, se Mosè stesso ha guardato avanti, possiamo noi rivolgere il nostro sguardo verso Mosè e il suo tempo?</w:t>
      </w:r>
      <w:r w:rsidR="00D253D5">
        <w:rPr>
          <w:rFonts w:ascii="Arial" w:hAnsi="Arial"/>
          <w:sz w:val="24"/>
        </w:rPr>
        <w:t xml:space="preserve"> </w:t>
      </w:r>
      <w:r w:rsidRPr="00CA2FD3">
        <w:rPr>
          <w:rFonts w:ascii="Arial" w:hAnsi="Arial"/>
          <w:sz w:val="24"/>
        </w:rPr>
        <w:t>Chi dovesse fare questo agisce semplicemente da stolto. La fede non è ripetizione di un passato. Essa è vita in un presente, con una parola presente, una verità presente, una comunità presente, uno stile presente, una forma presente, una modalità presente.</w:t>
      </w:r>
    </w:p>
    <w:p w14:paraId="1FEF31E9" w14:textId="77777777" w:rsidR="0015227D" w:rsidRPr="00CA2FD3" w:rsidRDefault="0015227D" w:rsidP="00607695">
      <w:pPr>
        <w:spacing w:after="120"/>
        <w:jc w:val="both"/>
        <w:rPr>
          <w:rFonts w:ascii="Arial" w:hAnsi="Arial"/>
          <w:sz w:val="24"/>
        </w:rPr>
      </w:pPr>
      <w:r w:rsidRPr="00CA2FD3">
        <w:rPr>
          <w:rFonts w:ascii="Arial" w:hAnsi="Arial"/>
          <w:sz w:val="24"/>
        </w:rPr>
        <w:t>Volendo dare corpo e significato alle parole di questo v. 1, dobbiamo dire che:</w:t>
      </w:r>
    </w:p>
    <w:p w14:paraId="365A86B2"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Anche noi dunque, circondati da un così gran nugolo di testimoni: </w:t>
      </w:r>
      <w:r w:rsidRPr="00CA2FD3">
        <w:rPr>
          <w:rFonts w:ascii="Arial" w:hAnsi="Arial"/>
          <w:sz w:val="24"/>
        </w:rPr>
        <w:t xml:space="preserve">Siamo in uno stesso, identico cammino. Il cammino è in avanti. È verso qualcuno che ci attende. </w:t>
      </w:r>
    </w:p>
    <w:p w14:paraId="49EE3D58"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Deposto tutto ciò che è di peso: </w:t>
      </w:r>
      <w:r w:rsidRPr="00CA2FD3">
        <w:rPr>
          <w:rFonts w:ascii="Arial" w:hAnsi="Arial"/>
          <w:sz w:val="24"/>
        </w:rPr>
        <w:t xml:space="preserve">di peso è solo il pensiero umano. Questo è il più grande peso che impedisce ogni retto cammino della fede. Questo peso si depone con il rinnegamento di se stessi. Cosa è infatti il rinnegamento di noi stessi se non la rinunzia ad ogni nostro pensiero, desiderio, volontà nella Parola della fede? </w:t>
      </w:r>
    </w:p>
    <w:p w14:paraId="53B43B46"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il peccato che ci assedia: </w:t>
      </w:r>
      <w:r w:rsidRPr="00CA2FD3">
        <w:rPr>
          <w:rFonts w:ascii="Arial" w:hAnsi="Arial"/>
          <w:sz w:val="24"/>
        </w:rPr>
        <w:t xml:space="preserve">il peccato è trasgressione della Parola, è vivere contro di essa, senza di essa, lontano da essa. Una vita moralmente sana, ineccepibile, santa è il miglior veicolo della retta fede. Quando la fede in una persona si perde, si perde sempre a causa di un peccato, di una trasgressione morale. Chi si conserva integerrimo nella morale, conserverà santa anche la sua fede, anzi crescerà di fede in fede. Questo segreto pochi lo sanno, ma è l’unica via per rimanere e aumentare, per progredire e perseverare di fede in fede. Quando non si crede, o si perde la fede c’è sempre un peccato che tiene prigioniero nel suo carcere il nostro spirito. Questa verità è assoluta. È senza alcuna eccezione. </w:t>
      </w:r>
    </w:p>
    <w:p w14:paraId="4452D242"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Corriamo con perseveranza nella corsa che ci sta davanti: </w:t>
      </w:r>
      <w:r w:rsidRPr="00CA2FD3">
        <w:rPr>
          <w:rFonts w:ascii="Arial" w:hAnsi="Arial"/>
          <w:sz w:val="24"/>
        </w:rPr>
        <w:t xml:space="preserve">Tutto nella fede è dinanzi a noi. Nulla è dietro di noi. Anche Cristo che è stato, è il Cristo che è e che sarà. Poiché è, è con noi. Poiché sarà, è davanti a noi. Verso di Lui dobbiamo camminare con Lui, in Lui, per Lui. Dobbiamo camminare con perseveranza, senza cioè mai stancarci, ogni giorno cominciare come se fosse il primo e vivere il primo con la stessa intensità come se fosse l’ultimo. È il cammino con Cristo che ci fa sempre nuovi nella fede, nella verità, nella </w:t>
      </w:r>
      <w:r w:rsidRPr="00CA2FD3">
        <w:rPr>
          <w:rFonts w:ascii="Arial" w:hAnsi="Arial"/>
          <w:sz w:val="24"/>
        </w:rPr>
        <w:lastRenderedPageBreak/>
        <w:t xml:space="preserve">vita. Camminare è lasciare, camminare è accogliere il nuovo che si apre alla nostra vista. Il nuovo di oggi però deve essere di oggi, quello di domani per domani. La fede non è ripetizione: la fede è vita. </w:t>
      </w:r>
    </w:p>
    <w:p w14:paraId="3859020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[2]tenendo fisso lo sguardo su Gesù, autore e perfezionatore della fede. Egli in cambio della gioia che gli era posta innanzi, si sottopose alla croce, disprezzando l'ignominia, e si è assiso alla destra del trono di Dio. </w:t>
      </w:r>
    </w:p>
    <w:p w14:paraId="0D422365" w14:textId="7244BA8F" w:rsidR="0015227D" w:rsidRPr="00CA2FD3" w:rsidRDefault="0015227D" w:rsidP="00607695">
      <w:pPr>
        <w:spacing w:after="120"/>
        <w:jc w:val="both"/>
        <w:rPr>
          <w:rFonts w:ascii="Arial" w:hAnsi="Arial"/>
          <w:sz w:val="24"/>
        </w:rPr>
      </w:pPr>
      <w:r w:rsidRPr="00CA2FD3">
        <w:rPr>
          <w:rFonts w:ascii="Arial" w:hAnsi="Arial"/>
          <w:sz w:val="24"/>
        </w:rPr>
        <w:t>Viene ora presentato Cristo come modello unico cui tutti si devono ispirare nella vita della loro fede.</w:t>
      </w:r>
      <w:r w:rsidR="00D253D5">
        <w:rPr>
          <w:rFonts w:ascii="Arial" w:hAnsi="Arial"/>
          <w:sz w:val="24"/>
        </w:rPr>
        <w:t xml:space="preserve"> </w:t>
      </w:r>
      <w:r w:rsidRPr="00CA2FD3">
        <w:rPr>
          <w:rFonts w:ascii="Arial" w:hAnsi="Arial"/>
          <w:sz w:val="24"/>
        </w:rPr>
        <w:t>Anche le verità di questo v. 2 è giusto che vengano esaminate attentamente, singolarmente, una per una.</w:t>
      </w:r>
    </w:p>
    <w:p w14:paraId="3D548B12"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Tenendo fisso lo sguardo su Gesù: </w:t>
      </w:r>
      <w:r w:rsidRPr="00CA2FD3">
        <w:rPr>
          <w:rFonts w:ascii="Arial" w:hAnsi="Arial"/>
          <w:sz w:val="24"/>
        </w:rPr>
        <w:t xml:space="preserve">Testimoni della fede sono molti. Modello cui sempre guardare è uno solo: Cristo Gesù. Come Cristo Gesù è impronta della sostanza del Padre e dal Padre è la sua Persona, così deve essere per ciascun suo discepolo. Ogni discepolo, per essere vero, deve essere impronta sulla terra della Sua vita. Questo significa tenere lo sguardo fisso su Gesù. Lui è l’unica verità del nostro essere suoi discepoli. In Lui la nostra essenza di fede deve essere sempre verificata. I Santi sono testimoni della fede. Ma non modelli. Perché modello di tutti è Cristo e ognuno è chiamato a confrontarsi con Cristo. </w:t>
      </w:r>
    </w:p>
    <w:p w14:paraId="6F67FFE9"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Autore della fede: </w:t>
      </w:r>
      <w:r w:rsidRPr="00CA2FD3">
        <w:rPr>
          <w:rFonts w:ascii="Arial" w:hAnsi="Arial"/>
          <w:sz w:val="24"/>
        </w:rPr>
        <w:t xml:space="preserve">Gesù è Autore della fede perché Lui è il soggetto e l’oggetto insieme della nostra fede. La nostra fede è Lui, è in Lui, è con Lui, è per Lui, è da Lui. Fuori della sua Persona non c’è fede per alcuno. La sua verità è la nostra verità, la sua vita è la nostra vita, la sua via è la nostra via. Autore significa anche che Lui giorno per giorno crea la vera fede in noi, perché la conforma alla sua vita, alla sua verità, alla sua via. Cristo non è stato Autore della fede. Cristo è Autore della fede. È Autore per creazione, anzi è Autore per continua e ininterrotta creazione della vera fede nel cuore dei suoi fedeli. Se la vera fede esiste sulla terra è perché Lui la crea e la rigenera nel cuore dei suoi fedeli. Se Cristo è Autore della fede, lasciare Cristo, abbandonare Cristo, perdere Cristo, tradire Cristo, rinnegare Cristo, ritornare al passato della Legge è semplicemente uscire dalla fede. Significa in una parola: rimanere senza fede. </w:t>
      </w:r>
    </w:p>
    <w:p w14:paraId="03D18DB3"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Perfezionatore della fede: </w:t>
      </w:r>
      <w:r w:rsidRPr="00CA2FD3">
        <w:rPr>
          <w:rFonts w:ascii="Arial" w:hAnsi="Arial"/>
          <w:sz w:val="24"/>
        </w:rPr>
        <w:t>Gesù perfeziona la fede in due modi: porta a compimento la rivelazione. In Lui Dio ci ha detto tutto. Lui è la Parola ultima, definitiva, perfetta di Dio. L’Antico Testamento trova la sua perfezione in Lui, senza di Lui è incompiuto, imperfetto. Senza di Lui, sarebbe come un aborto: ha iniziato la vita, ma non l’ha sviluppata fino alla sua perfezione. Questo è il primo modo. Il secondo invece riguarda ogni singola persona. Gesù aiuta e sostiene, chi si affida a Lui, a compiere il suo personale cammino nella fede sino alla sua perfezione. Da una fede incipiente con Lui si perviene ad una fede adulta, matura, capace di produrre ogni frutto. Per mezzo del Suo Santo Spirito Lui ci conduce alla verità tutta intera. In Lui è la pienezza della verità rivelata, in Lui è anche la pienezza della comprensione della verità rivelata. Senza di Lui la fede non sarà mai perfetta.</w:t>
      </w:r>
    </w:p>
    <w:p w14:paraId="1935CFD7"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Egli in cambio della gioia che gli era posta innanzi, si sottopose alla croce, disprezzando l'ignominia: </w:t>
      </w:r>
      <w:r w:rsidRPr="00CA2FD3">
        <w:rPr>
          <w:rFonts w:ascii="Arial" w:hAnsi="Arial"/>
          <w:sz w:val="24"/>
        </w:rPr>
        <w:t xml:space="preserve">Viene ora detto come Gesù visse la sua fede. La fede è una scelta: la scelta della verità di Dio che esige, richiede la </w:t>
      </w:r>
      <w:r w:rsidRPr="00CA2FD3">
        <w:rPr>
          <w:rFonts w:ascii="Arial" w:hAnsi="Arial"/>
          <w:sz w:val="24"/>
        </w:rPr>
        <w:lastRenderedPageBreak/>
        <w:t>rinunzia alla falsità dell’uomo; ma anche la scelta della vita futura nella rinunzia alla vita del tempo presente. Questa scelta è dolorosa, di croce, di morte. Si sceglie la vita eterna passando attraverso la morte oggi nel corpo, morte sofferta, di dolore, perché si compie nella rinunzia alla stessa vita del corpo attraverso la sofferenza. La sofferenza di Cristo è stata la sua crocifissione. Questa scelta deve essere fatta con tutta la volontà, con piena coscienza, nella conoscenza di ciò cui si va incontro. Cristo Gesù scegliendo la vita eterna, ha scelto la morte di croce e ad essa si è sottoposto. Che la sua scelta sia vera, lo attesta l’affermazione dell’Autore che dichiara in questo versetto il disprezzo di Cristo per l’ignominia che nasceva proprio dalla consegna del suo popolo ai pagani e da questi al martirio per crocifissione. La croce era il patibolo di tutti quelli che non avevano alcuna dignità umana: questa è l’ignominia cui Gesù si è sottoposto, disprezzandola.</w:t>
      </w:r>
    </w:p>
    <w:p w14:paraId="40732D58"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si è assiso alla destra del trono di Dio: </w:t>
      </w:r>
      <w:r w:rsidRPr="00CA2FD3">
        <w:rPr>
          <w:rFonts w:ascii="Arial" w:hAnsi="Arial"/>
          <w:sz w:val="24"/>
        </w:rPr>
        <w:t xml:space="preserve">La scelta di Dio sulla terra porta Cristo nel Cielo dove è ora assiso alla destra del trono del Padre. La glorificazione celeste è il frutto dell’umiliazione sulla terra, dell’annientamento dinanzi agli uomini per confessare che Dio è suo Padre e Signore unico della sua vita. </w:t>
      </w:r>
    </w:p>
    <w:p w14:paraId="1D9F5253"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[3]Pensate attentamente a colui che ha sopportato contro di sé una così grande ostilità dei peccatori, perché non vi stanchiate perdendovi d'animo. </w:t>
      </w:r>
    </w:p>
    <w:p w14:paraId="3E83F509" w14:textId="0808F753" w:rsidR="0015227D" w:rsidRPr="00CA2FD3" w:rsidRDefault="0015227D" w:rsidP="00607695">
      <w:pPr>
        <w:spacing w:after="120"/>
        <w:jc w:val="both"/>
        <w:rPr>
          <w:rFonts w:ascii="Arial" w:hAnsi="Arial"/>
          <w:sz w:val="24"/>
        </w:rPr>
      </w:pPr>
      <w:r w:rsidRPr="00CA2FD3">
        <w:rPr>
          <w:rFonts w:ascii="Arial" w:hAnsi="Arial"/>
          <w:sz w:val="24"/>
        </w:rPr>
        <w:t>Si è detto che Gesù è il modello unico, il solo, cui ogni discepolo deve guardare al fine di raggiungere anche lui la gloria del Cielo. È questa la vocazione cristiana: raggiungere l’eternità in Paradiso, nella Casa del Padre.</w:t>
      </w:r>
      <w:r w:rsidR="00D253D5">
        <w:rPr>
          <w:rFonts w:ascii="Arial" w:hAnsi="Arial"/>
          <w:sz w:val="24"/>
        </w:rPr>
        <w:t xml:space="preserve"> </w:t>
      </w:r>
      <w:r w:rsidRPr="00CA2FD3">
        <w:rPr>
          <w:rFonts w:ascii="Arial" w:hAnsi="Arial"/>
          <w:sz w:val="24"/>
        </w:rPr>
        <w:t>Ora se Cristo Gesù ha sopportato ogni cosa, se Lui si è lasciato crocifiggere, se ha disprezzato l’ignominia, se si è fatto consegnare al martirio, nella più grande delle umiliazioni, può un suo discepolo solamente pensare di sottrarsi alla sofferenza, alla persecuzione, all’ostilità da parte dei peccatori? Può immaginare minimamente che sia possibile percorrere altre vie per raggiungere la promessa eterna legata alla sua fede?</w:t>
      </w:r>
      <w:r w:rsidR="00D253D5">
        <w:rPr>
          <w:rFonts w:ascii="Arial" w:hAnsi="Arial"/>
          <w:sz w:val="24"/>
        </w:rPr>
        <w:t xml:space="preserve"> </w:t>
      </w:r>
      <w:r w:rsidRPr="00CA2FD3">
        <w:rPr>
          <w:rFonts w:ascii="Arial" w:hAnsi="Arial"/>
          <w:sz w:val="24"/>
        </w:rPr>
        <w:t xml:space="preserve">Anche lui come il suo Maestro deve perseverare sino alla fine, senza stancarsi, senza perdersi d’animo. </w:t>
      </w:r>
    </w:p>
    <w:p w14:paraId="1461BC7C" w14:textId="5C05626E" w:rsidR="0015227D" w:rsidRPr="00CA2FD3" w:rsidRDefault="0015227D" w:rsidP="00607695">
      <w:pPr>
        <w:spacing w:after="120"/>
        <w:jc w:val="both"/>
        <w:rPr>
          <w:rFonts w:ascii="Arial" w:hAnsi="Arial"/>
          <w:sz w:val="24"/>
        </w:rPr>
      </w:pPr>
      <w:r w:rsidRPr="00CA2FD3">
        <w:rPr>
          <w:rFonts w:ascii="Arial" w:hAnsi="Arial"/>
          <w:sz w:val="24"/>
        </w:rPr>
        <w:t>Non deve né stancarsi, né perdersi d’animo perché la vocazione del discepolo è in tutto simile a quella del Maestro, senza alcuna differenza quanto alla testimonianza, o alla scelta della fede come unica e sola via sulla quale camminare per raggiungere l’eternità di gloria e di gioia.</w:t>
      </w:r>
      <w:r w:rsidR="00D253D5">
        <w:rPr>
          <w:rFonts w:ascii="Arial" w:hAnsi="Arial"/>
          <w:sz w:val="24"/>
        </w:rPr>
        <w:t xml:space="preserve"> </w:t>
      </w:r>
      <w:r w:rsidRPr="00CA2FD3">
        <w:rPr>
          <w:rFonts w:ascii="Arial" w:hAnsi="Arial"/>
          <w:sz w:val="24"/>
        </w:rPr>
        <w:t>Questo ci deve spingere ad una fede più grande, più perfetta, più totale in Cristo e questa fede deve trasformarsi nella scelta di Cristo come unico e solo Modello per la vita secondo la fede.</w:t>
      </w:r>
      <w:r w:rsidR="00D253D5">
        <w:rPr>
          <w:rFonts w:ascii="Arial" w:hAnsi="Arial"/>
          <w:sz w:val="24"/>
        </w:rPr>
        <w:t xml:space="preserve"> </w:t>
      </w:r>
      <w:r w:rsidRPr="00CA2FD3">
        <w:rPr>
          <w:rFonts w:ascii="Arial" w:hAnsi="Arial"/>
          <w:sz w:val="24"/>
        </w:rPr>
        <w:t>Per il cristiano non possono esistere altri modelli, perché altrimenti sarebbe anche facile cadere in tentazione, in errore, nella falsità di pensare che la nostra croce sia più pesante delle altre croci.</w:t>
      </w:r>
    </w:p>
    <w:p w14:paraId="04888E4F" w14:textId="77777777" w:rsidR="0015227D" w:rsidRPr="00CA2FD3" w:rsidRDefault="0015227D" w:rsidP="00607695">
      <w:pPr>
        <w:spacing w:after="120"/>
        <w:jc w:val="both"/>
        <w:rPr>
          <w:rFonts w:ascii="Arial" w:hAnsi="Arial"/>
          <w:sz w:val="24"/>
        </w:rPr>
      </w:pPr>
      <w:r w:rsidRPr="00CA2FD3">
        <w:rPr>
          <w:rFonts w:ascii="Arial" w:hAnsi="Arial"/>
          <w:sz w:val="24"/>
        </w:rPr>
        <w:t xml:space="preserve">Invece guardando a Cristo e solo a Lui e scegliendolo però come unico Modello cui sempre ispirarsi, contemplando Lui dall’alto della croce, nessuna tentazione entrerà mai nel cuore, nessun dubbio turberà la mente, nessuna falsità si impossesserà del nostro spirito e noi possiamo compiere con volontà ferma, stabile, con perseveranza durevole, il cammino della nostra testimonianza nella Parola di Gesù, unica e sola via per il raggiungimento del Cielo. </w:t>
      </w:r>
    </w:p>
    <w:p w14:paraId="4194D163" w14:textId="5D231445" w:rsidR="0015227D" w:rsidRPr="00CA2FD3" w:rsidRDefault="0015227D" w:rsidP="00607695">
      <w:pPr>
        <w:spacing w:after="120"/>
        <w:jc w:val="both"/>
        <w:rPr>
          <w:rFonts w:ascii="Arial" w:hAnsi="Arial"/>
          <w:sz w:val="24"/>
        </w:rPr>
      </w:pPr>
      <w:r w:rsidRPr="00CA2FD3">
        <w:rPr>
          <w:rFonts w:ascii="Arial" w:hAnsi="Arial"/>
          <w:sz w:val="24"/>
        </w:rPr>
        <w:lastRenderedPageBreak/>
        <w:t>La scelta di Cristo Gesù come unico e solo modello per la vita di ogni fede obbliga a cambiare tutta una pratica ascetica, nella quale l’uomo, anche se di fede provata e santa, viene sostituito con Gesù Signore.</w:t>
      </w:r>
      <w:r w:rsidR="00D253D5">
        <w:rPr>
          <w:rFonts w:ascii="Arial" w:hAnsi="Arial"/>
          <w:sz w:val="24"/>
        </w:rPr>
        <w:t xml:space="preserve"> </w:t>
      </w:r>
      <w:r w:rsidRPr="00CA2FD3">
        <w:rPr>
          <w:rFonts w:ascii="Arial" w:hAnsi="Arial"/>
          <w:sz w:val="24"/>
        </w:rPr>
        <w:t>Questo errore nessuno dovrà mai farlo. Siamo compagni nella fede, ma non modelli gli uni per gli altri. Il modello unico e solo è Lui, Gesù Cristo nostro Signore</w:t>
      </w:r>
      <w:r w:rsidR="00AB6684">
        <w:rPr>
          <w:rFonts w:ascii="Arial" w:hAnsi="Arial"/>
          <w:sz w:val="24"/>
        </w:rPr>
        <w:t xml:space="preserve">. </w:t>
      </w:r>
      <w:r w:rsidRPr="00CA2FD3">
        <w:rPr>
          <w:rFonts w:ascii="Arial" w:hAnsi="Arial"/>
          <w:sz w:val="24"/>
        </w:rPr>
        <w:t xml:space="preserve">Se riusciremo a portare questo principio nella nostra vita di ascesi, di sicuro daremo anche alla vita cristiana un nuovo volto, una nuova dimensione. </w:t>
      </w:r>
    </w:p>
    <w:p w14:paraId="0531A679" w14:textId="77777777" w:rsidR="0015227D" w:rsidRPr="00CA2FD3" w:rsidRDefault="0015227D" w:rsidP="00607695">
      <w:pPr>
        <w:spacing w:after="120"/>
        <w:jc w:val="both"/>
        <w:rPr>
          <w:rFonts w:ascii="Arial" w:hAnsi="Arial"/>
          <w:sz w:val="24"/>
        </w:rPr>
      </w:pPr>
    </w:p>
    <w:p w14:paraId="5CCC2BD3" w14:textId="77777777" w:rsidR="0015227D" w:rsidRPr="00D253D5" w:rsidRDefault="0015227D" w:rsidP="00D253D5">
      <w:pPr>
        <w:pStyle w:val="Titolo3"/>
      </w:pPr>
      <w:bookmarkStart w:id="12" w:name="_Toc62146260"/>
      <w:bookmarkStart w:id="13" w:name="_Toc183872472"/>
      <w:r w:rsidRPr="00D253D5">
        <w:t>CORREZIONE FRATERNA</w:t>
      </w:r>
      <w:bookmarkEnd w:id="12"/>
      <w:bookmarkEnd w:id="13"/>
    </w:p>
    <w:p w14:paraId="1FBA1C84"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[4]Non avete ancora resistito fino al sangue nella vostra lotta contro il peccato</w:t>
      </w:r>
    </w:p>
    <w:p w14:paraId="218D8C5D" w14:textId="2E33909D" w:rsidR="0015227D" w:rsidRPr="00CA2FD3" w:rsidRDefault="0015227D" w:rsidP="00607695">
      <w:pPr>
        <w:spacing w:after="120"/>
        <w:jc w:val="both"/>
        <w:rPr>
          <w:rFonts w:ascii="Arial" w:hAnsi="Arial"/>
          <w:sz w:val="24"/>
        </w:rPr>
      </w:pPr>
      <w:r w:rsidRPr="00CA2FD3">
        <w:rPr>
          <w:rFonts w:ascii="Arial" w:hAnsi="Arial"/>
          <w:sz w:val="24"/>
        </w:rPr>
        <w:t>Se comprendiamo cosa è il peccato, capiremo anche cosa l’Autore ha in mente di dirci, di insegnarci, di rivelarci.</w:t>
      </w:r>
      <w:r w:rsidR="00D253D5">
        <w:rPr>
          <w:rFonts w:ascii="Arial" w:hAnsi="Arial"/>
          <w:sz w:val="24"/>
        </w:rPr>
        <w:t xml:space="preserve"> </w:t>
      </w:r>
      <w:r w:rsidRPr="00CA2FD3">
        <w:rPr>
          <w:rFonts w:ascii="Arial" w:hAnsi="Arial"/>
          <w:sz w:val="24"/>
        </w:rPr>
        <w:t xml:space="preserve">Il peccato di tutti i peccati nella Scrittura è </w:t>
      </w:r>
      <w:r w:rsidRPr="00CA2FD3">
        <w:rPr>
          <w:rFonts w:ascii="Arial" w:hAnsi="Arial"/>
          <w:i/>
          <w:sz w:val="24"/>
        </w:rPr>
        <w:t>l’idolatria</w:t>
      </w:r>
      <w:r w:rsidRPr="00CA2FD3">
        <w:rPr>
          <w:rFonts w:ascii="Arial" w:hAnsi="Arial"/>
          <w:sz w:val="24"/>
        </w:rPr>
        <w:t>. È questa la più sottile, la più subdola, la più fine delle tentazioni. Mai tentazione è stata più difficile da scovare, da avvertire, da sentire. L’idolatria è come l’aria che respiriamo: invade il nostro corpo e neanche ce ne accorgiamo.</w:t>
      </w:r>
      <w:r w:rsidR="00D253D5">
        <w:rPr>
          <w:rFonts w:ascii="Arial" w:hAnsi="Arial"/>
          <w:sz w:val="24"/>
        </w:rPr>
        <w:t xml:space="preserve"> </w:t>
      </w:r>
      <w:r w:rsidRPr="00CA2FD3">
        <w:rPr>
          <w:rFonts w:ascii="Arial" w:hAnsi="Arial"/>
          <w:sz w:val="24"/>
        </w:rPr>
        <w:t>L’uomo, ogni uomo respira idolatria che è la sostituzione di Dio con il pensiero, la volontà, il cuore, la mente, assieme ad ogni altra facoltà dell’uomo. Dio viene eliminato, l’uomo subentra al suo posto. Dio viene escluso, l’uomo incluso. Ma non attraverso una dichiarazione che ci fa separare dalla Parola del Signore, ma servendoci proprio della Sua Parola, dello stesso culto, di ogni altra cosa riconducibile alla rivelazione.</w:t>
      </w:r>
      <w:r w:rsidR="00D253D5">
        <w:rPr>
          <w:rFonts w:ascii="Arial" w:hAnsi="Arial"/>
          <w:sz w:val="24"/>
        </w:rPr>
        <w:t xml:space="preserve"> </w:t>
      </w:r>
      <w:r w:rsidRPr="00CA2FD3">
        <w:rPr>
          <w:rFonts w:ascii="Arial" w:hAnsi="Arial"/>
          <w:sz w:val="24"/>
        </w:rPr>
        <w:t xml:space="preserve">Si è detto precedentemente che la fede è la scelta della verità di Dio e la  rinunzia alla falsità dell’uomo. Si è anche detto che questa scelta conduce l’uomo alla crocifissione e alla morte. </w:t>
      </w:r>
    </w:p>
    <w:p w14:paraId="6520F8AE" w14:textId="2737615C" w:rsidR="0015227D" w:rsidRPr="00CA2FD3" w:rsidRDefault="0015227D" w:rsidP="00607695">
      <w:pPr>
        <w:spacing w:after="120"/>
        <w:jc w:val="both"/>
        <w:rPr>
          <w:rFonts w:ascii="Arial" w:hAnsi="Arial"/>
          <w:i/>
          <w:sz w:val="24"/>
        </w:rPr>
      </w:pPr>
      <w:r w:rsidRPr="00CA2FD3">
        <w:rPr>
          <w:rFonts w:ascii="Arial" w:hAnsi="Arial"/>
          <w:sz w:val="24"/>
        </w:rPr>
        <w:t>Questa scelta di Dio deve essere pieno rinnegamento di noi stessi, fino alla morte e questa scelta si compie, avviene proprio quando siamo chiamati a rinnegare noi stessi con la persecuzione che si abbatte su di noi e con la morte che ci minaccia da vicino.</w:t>
      </w:r>
      <w:r w:rsidR="00D253D5">
        <w:rPr>
          <w:rFonts w:ascii="Arial" w:hAnsi="Arial"/>
          <w:sz w:val="24"/>
        </w:rPr>
        <w:t xml:space="preserve"> </w:t>
      </w:r>
      <w:r w:rsidRPr="00CA2FD3">
        <w:rPr>
          <w:rFonts w:ascii="Arial" w:hAnsi="Arial"/>
          <w:sz w:val="24"/>
        </w:rPr>
        <w:t>La scelta di Dio obbliga alla rinunzia anche della vita del corpo nell’indicibile sofferenza e in ogni genere di atrocità che si potrebbe abbattere su di noi.</w:t>
      </w:r>
      <w:r w:rsidR="00D253D5">
        <w:rPr>
          <w:rFonts w:ascii="Arial" w:hAnsi="Arial"/>
          <w:sz w:val="24"/>
        </w:rPr>
        <w:t xml:space="preserve"> </w:t>
      </w:r>
      <w:r w:rsidRPr="00CA2FD3">
        <w:rPr>
          <w:rFonts w:ascii="Arial" w:hAnsi="Arial"/>
          <w:sz w:val="24"/>
        </w:rPr>
        <w:t xml:space="preserve">La persecuzione diviene così il momento culmine della fede: </w:t>
      </w:r>
      <w:r w:rsidRPr="00CA2FD3">
        <w:rPr>
          <w:rFonts w:ascii="Arial" w:hAnsi="Arial"/>
          <w:i/>
          <w:sz w:val="24"/>
        </w:rPr>
        <w:t xml:space="preserve">se si sceglie la fede, si perde la vita; se si sceglie la vita si perde la fede. </w:t>
      </w:r>
    </w:p>
    <w:p w14:paraId="0A663B55" w14:textId="71289D60" w:rsidR="0015227D" w:rsidRPr="00CA2FD3" w:rsidRDefault="0015227D" w:rsidP="00607695">
      <w:pPr>
        <w:spacing w:after="120"/>
        <w:jc w:val="both"/>
        <w:rPr>
          <w:rFonts w:ascii="Arial" w:hAnsi="Arial"/>
          <w:sz w:val="24"/>
        </w:rPr>
      </w:pPr>
      <w:r w:rsidRPr="00CA2FD3">
        <w:rPr>
          <w:rFonts w:ascii="Arial" w:hAnsi="Arial"/>
          <w:sz w:val="24"/>
        </w:rPr>
        <w:t>L’Autore dice ai Destinatari che loro ancora non sono neanche giunti a questo punto culmine della fede e che è bastato solo il rumore di qualche persecuzione, ma non la persecuzione, perché si mettessero in agitazione, in subbuglio, in uno stato critico della fede.</w:t>
      </w:r>
      <w:r w:rsidR="00D253D5">
        <w:rPr>
          <w:rFonts w:ascii="Arial" w:hAnsi="Arial"/>
          <w:sz w:val="24"/>
        </w:rPr>
        <w:t xml:space="preserve"> </w:t>
      </w:r>
      <w:r w:rsidRPr="00CA2FD3">
        <w:rPr>
          <w:rFonts w:ascii="Arial" w:hAnsi="Arial"/>
          <w:sz w:val="24"/>
        </w:rPr>
        <w:t>La loro fede sta per perdersi, ma non perché sono arrivati al punto della scelta tra la vita nella fede, e quindi la morte per la fede, e la vita senza la fede e quindi la morte della fede assieme alla morte dell’anima, oggi,  e alla morte eterna dell’anima e del corpo, nell’eternità.</w:t>
      </w:r>
    </w:p>
    <w:p w14:paraId="5A5B65FD" w14:textId="2EE3C336" w:rsidR="0015227D" w:rsidRPr="00CA2FD3" w:rsidRDefault="0015227D" w:rsidP="00607695">
      <w:pPr>
        <w:spacing w:after="120"/>
        <w:jc w:val="both"/>
        <w:rPr>
          <w:rFonts w:ascii="Arial" w:hAnsi="Arial"/>
          <w:sz w:val="24"/>
        </w:rPr>
      </w:pPr>
      <w:r w:rsidRPr="00CA2FD3">
        <w:rPr>
          <w:rFonts w:ascii="Arial" w:hAnsi="Arial"/>
          <w:sz w:val="24"/>
        </w:rPr>
        <w:t>Loro hanno appena iniziato il cammino e ancora in loro vi è tanto di peccato, cioè di idolatria, cioè di pensieri umani e di volontà umana. Loro ancora non sono giunti al totale rinnegamento di se stessi.</w:t>
      </w:r>
      <w:r w:rsidR="00D253D5">
        <w:rPr>
          <w:rFonts w:ascii="Arial" w:hAnsi="Arial"/>
          <w:sz w:val="24"/>
        </w:rPr>
        <w:t xml:space="preserve"> </w:t>
      </w:r>
      <w:r w:rsidRPr="00CA2FD3">
        <w:rPr>
          <w:rFonts w:ascii="Arial" w:hAnsi="Arial"/>
          <w:sz w:val="24"/>
        </w:rPr>
        <w:t>Ecco perché loro ancora non hanno resistito fino al sangue nella loro lotta contro il peccato. La loro fede è ancora un miscuglio di pensieri di Dio e dell’uomo, perché ancora la persecuzione fino al sangue non l’ha resa perfetta.</w:t>
      </w:r>
      <w:r w:rsidR="00D253D5">
        <w:rPr>
          <w:rFonts w:ascii="Arial" w:hAnsi="Arial"/>
          <w:sz w:val="24"/>
        </w:rPr>
        <w:t xml:space="preserve"> </w:t>
      </w:r>
      <w:r w:rsidRPr="00CA2FD3">
        <w:rPr>
          <w:rFonts w:ascii="Arial" w:hAnsi="Arial"/>
          <w:sz w:val="24"/>
        </w:rPr>
        <w:t>Loro sono in uno stato di fede imperfetta e questa fede ha bisogno di molta correzione.</w:t>
      </w:r>
    </w:p>
    <w:p w14:paraId="7C42E518" w14:textId="3FCFD980" w:rsidR="0015227D" w:rsidRPr="00CA2FD3" w:rsidRDefault="0015227D" w:rsidP="00607695">
      <w:pPr>
        <w:spacing w:after="120"/>
        <w:jc w:val="both"/>
        <w:rPr>
          <w:rFonts w:ascii="Arial" w:hAnsi="Arial"/>
          <w:bCs/>
          <w:sz w:val="24"/>
        </w:rPr>
      </w:pPr>
      <w:r w:rsidRPr="00CA2FD3">
        <w:rPr>
          <w:rFonts w:ascii="Arial" w:hAnsi="Arial"/>
          <w:bCs/>
          <w:i/>
          <w:sz w:val="24"/>
        </w:rPr>
        <w:lastRenderedPageBreak/>
        <w:t>La persecuzione ha proprio questa finalità</w:t>
      </w:r>
      <w:r w:rsidRPr="00CA2FD3">
        <w:rPr>
          <w:rFonts w:ascii="Arial" w:hAnsi="Arial"/>
          <w:bCs/>
          <w:sz w:val="24"/>
        </w:rPr>
        <w:t>: far sì che essi passino dal pensiero dell’uomo al solo pensiero di Dio, alla sola sua volontà, nella pienezza e nella perfezione della verità.</w:t>
      </w:r>
      <w:r w:rsidR="00D253D5">
        <w:rPr>
          <w:rFonts w:ascii="Arial" w:hAnsi="Arial"/>
          <w:bCs/>
          <w:sz w:val="24"/>
        </w:rPr>
        <w:t xml:space="preserve"> </w:t>
      </w:r>
      <w:r w:rsidRPr="00CA2FD3">
        <w:rPr>
          <w:rFonts w:ascii="Arial" w:hAnsi="Arial"/>
          <w:bCs/>
          <w:sz w:val="24"/>
        </w:rPr>
        <w:t>Loro pertanto sono invitati a vedere nella persecuzione la vera, giusta, opportuna, salutare correzione che Dio opera nella loro fede, perché questa si liberi dall’idolatria e giunga così a pienezza di maturazione. Solo così essa potrà produrre un frutto di vita eterna.</w:t>
      </w:r>
      <w:r w:rsidR="00D253D5">
        <w:rPr>
          <w:rFonts w:ascii="Arial" w:hAnsi="Arial"/>
          <w:bCs/>
          <w:sz w:val="24"/>
        </w:rPr>
        <w:t xml:space="preserve"> </w:t>
      </w:r>
      <w:r w:rsidRPr="00CA2FD3">
        <w:rPr>
          <w:rFonts w:ascii="Arial" w:hAnsi="Arial"/>
          <w:bCs/>
          <w:sz w:val="24"/>
        </w:rPr>
        <w:t xml:space="preserve">Se con la mente si fa un piccolo passo indietro, di sicuro ci si ricorderà che questa stessa verità l’Autore l’ha detta per Cristo Gesù, quando ha affermato che </w:t>
      </w:r>
      <w:r w:rsidRPr="00CA2FD3">
        <w:rPr>
          <w:rFonts w:ascii="Arial" w:hAnsi="Arial"/>
          <w:bCs/>
          <w:i/>
          <w:sz w:val="24"/>
        </w:rPr>
        <w:t>“Gesù fu reso perfetto dalle cose che patì”</w:t>
      </w:r>
      <w:r w:rsidRPr="00CA2FD3">
        <w:rPr>
          <w:rFonts w:ascii="Arial" w:hAnsi="Arial"/>
          <w:bCs/>
          <w:sz w:val="24"/>
        </w:rPr>
        <w:t xml:space="preserve">. </w:t>
      </w:r>
    </w:p>
    <w:p w14:paraId="1CD41734" w14:textId="587D5DC2" w:rsidR="0015227D" w:rsidRPr="00CA2FD3" w:rsidRDefault="0015227D" w:rsidP="00607695">
      <w:pPr>
        <w:spacing w:after="120"/>
        <w:jc w:val="both"/>
        <w:rPr>
          <w:rFonts w:ascii="Arial" w:hAnsi="Arial"/>
          <w:sz w:val="24"/>
        </w:rPr>
      </w:pPr>
      <w:r w:rsidRPr="00CA2FD3">
        <w:rPr>
          <w:rFonts w:ascii="Arial" w:hAnsi="Arial"/>
          <w:sz w:val="24"/>
        </w:rPr>
        <w:t>Perché proprio dalle cose che patì Gesù fu reso perfetto? Perché attraverso la sofferenza della croce Egli sconfisse il peccato dell’idolatria nella sua carne. In Cristo tutto fu del Padre, tutto è del Padre, tutto sarà del Padre. In Lui niente è suo. La sofferenza della croce l’ha fatto spogliare anche del suo corpo per offrirlo al Padre. In questa offerta è la sconfitta eterna di ogni idolatria nel suo corpo</w:t>
      </w:r>
      <w:r w:rsidR="00AB6684">
        <w:rPr>
          <w:rFonts w:ascii="Arial" w:hAnsi="Arial"/>
          <w:sz w:val="24"/>
        </w:rPr>
        <w:t xml:space="preserve">. </w:t>
      </w:r>
      <w:r w:rsidRPr="00CA2FD3">
        <w:rPr>
          <w:rFonts w:ascii="Arial" w:hAnsi="Arial"/>
          <w:sz w:val="24"/>
        </w:rPr>
        <w:t>La persecuzione ci priva di  tutto ciò di cui noi mai riusciremmo a privarci. Essa ci aiuta a liberarci dall’idolatria del nostro corpo e della nostra vita. Tutto è del Padre. Niente è nostro. Tutto a Lui si deve dare. La privazione è totale ed è perfetta solo nella morte subita per la fede. L’Autore vuole che i Destinatari vedano ogni persecuzione come una correzione. È giusto che lo si segua nella sua argomentazione:</w:t>
      </w:r>
    </w:p>
    <w:p w14:paraId="0F8AF89D"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[5]e avete già dimenticato l'esortazione a voi rivolta come a figli: Figlio mio, non disprezzare la correzione del Signore e non ti perdere d'animo quando sei ripreso da lui; [6]perché il Signore corregge colui che egli ama e sferza chiunque riconosce come figlio. </w:t>
      </w:r>
    </w:p>
    <w:p w14:paraId="617066E4" w14:textId="77777777" w:rsidR="0015227D" w:rsidRPr="00CA2FD3" w:rsidRDefault="0015227D" w:rsidP="00607695">
      <w:pPr>
        <w:spacing w:after="120"/>
        <w:jc w:val="both"/>
        <w:rPr>
          <w:rFonts w:ascii="Arial" w:hAnsi="Arial"/>
          <w:sz w:val="24"/>
        </w:rPr>
      </w:pPr>
      <w:r w:rsidRPr="00CA2FD3">
        <w:rPr>
          <w:rFonts w:ascii="Arial" w:hAnsi="Arial"/>
          <w:sz w:val="24"/>
        </w:rPr>
        <w:t>Il testo citato è un pressante invito a rimanere e a crescere nei precetti della Legge. Chi insegna questi precetti è il Padre. L’Autore avvalora le sue parole citando un testo dei Proverbi.</w:t>
      </w:r>
    </w:p>
    <w:p w14:paraId="30281A16"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Pro 3,1-35: “Figlio mio, non dimenticare il mio insegnamento e il tuo cuore custodisca i miei precetti, perché lunghi giorni e anni di vita e pace ti porteranno. Bontà e fedeltà non ti abbandonino; lègale intorno al tuo collo, scrivile sulla tavola del tuo cuore, e otterrai favore e buon successo agli occhi di Dio e degli uomini. Confida nel Signore con tutto il cuore e non appoggiarti sulla tua intelligenza; in tutti i tuoi passi pensa a lui ed egli appianerà i tuoi sentieri. Non credere di essere saggio, temi il Signore e sta’ lontano dal male. Salute sarà per il tuo corpo e un refrigerio per le tue ossa. Onora il Signore con i tuoi averi e con le primizie di tutti i tuoi raccolti; i tuoi granai si riempiranno di grano e i tuoi tini traboccheranno di mosto. </w:t>
      </w:r>
    </w:p>
    <w:p w14:paraId="0D7D8EFE"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Figlio mio, non disprezzare l'istruzione del Signore e non aver a noia la sua esortazione, perché il Signore corregge chi ama, come un padre il figlio prediletto. Beato l'uomo che ha trovato la sapienza e il mortale che ha acquistato la prudenza, perché il suo possesso è preferibile a quello dell'argento e il suo provento a quello dell'oro. Essa è più preziosa delle perle e neppure l'oggetto più caro la uguaglia. </w:t>
      </w:r>
    </w:p>
    <w:p w14:paraId="24E36750"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Lunghi giorni sono nella sua destra e nella sua sinistra ricchezza e onore; le sue vie sono vie deliziose e tutti i suoi sentieri conducono al benessere. E` un albero di vita per chi ad essa s'attiene e chi ad essa </w:t>
      </w:r>
      <w:r w:rsidRPr="00D253D5">
        <w:rPr>
          <w:rFonts w:ascii="Arial" w:hAnsi="Arial"/>
          <w:bCs/>
          <w:i/>
          <w:iCs/>
          <w:sz w:val="24"/>
        </w:rPr>
        <w:lastRenderedPageBreak/>
        <w:t xml:space="preserve">si stringe è beato. Il Signore ha fondato la terra con la sapienza, ha consolidato i cieli con intelligenza; dalla sua scienza sono stati aperti gli abissi e le nubi stillano rugiada. </w:t>
      </w:r>
    </w:p>
    <w:p w14:paraId="42FF3504" w14:textId="77777777" w:rsidR="0015227D" w:rsidRPr="00D253D5" w:rsidRDefault="0015227D" w:rsidP="00D253D5">
      <w:pPr>
        <w:spacing w:after="120"/>
        <w:ind w:left="567" w:right="567"/>
        <w:jc w:val="both"/>
        <w:rPr>
          <w:rFonts w:ascii="Arial" w:hAnsi="Arial"/>
          <w:bCs/>
          <w:i/>
          <w:iCs/>
          <w:sz w:val="24"/>
        </w:rPr>
      </w:pPr>
      <w:r w:rsidRPr="00D253D5">
        <w:rPr>
          <w:rFonts w:ascii="Arial" w:hAnsi="Arial"/>
          <w:bCs/>
          <w:i/>
          <w:iCs/>
          <w:sz w:val="24"/>
        </w:rPr>
        <w:t xml:space="preserve">Figlio mio, conserva il consiglio e la riflessione, né si allontanino mai dai tuoi occhi: saranno vita per te e grazia per il tuo collo. Allora camminerai sicuro per la tua strada e il tuo piede non inciamperà. Se ti coricherai, non avrai da temere; se ti coricherai, il tuo sonno sarà dolce. Non temerai per uno spavento improvviso, né per la rovina degli empi quando verrà, perché il Signore sarà la tua sicurezza, preserverà il tuo piede dal laccio. Non negare un beneficio a chi ne ha bisogno, se è in tuo potere il farlo. Non dire al tuo prossimo: Va’, ripassa, te lo darò domani, se tu hai ciò che ti chiede. Non tramare il male contro il tuo prossimo mentre egli dimora fiducioso presso di te. Non litigare senza motivo con nessuno, se non ti ha fatto nulla di male. Non invidiare l'uomo violento e non imitare affatto la sua condotta, perché il Signore ha in abominio il malvagio, mentre la sua amicizia è per i giusti. La maledizione del Signore è sulla casa del malvagio, mentre egli benedice la dimora dei giusti. Dei beffardi egli si fa beffe e agli umili concede la grazia. I saggi possiederanno onore ma gli stolti riceveranno ignominia. </w:t>
      </w:r>
    </w:p>
    <w:p w14:paraId="7AF0B10C" w14:textId="2833DE6B" w:rsidR="0015227D" w:rsidRPr="00CA2FD3" w:rsidRDefault="0015227D" w:rsidP="00607695">
      <w:pPr>
        <w:spacing w:after="120"/>
        <w:jc w:val="both"/>
        <w:rPr>
          <w:rFonts w:ascii="Arial" w:hAnsi="Arial"/>
          <w:sz w:val="24"/>
        </w:rPr>
      </w:pPr>
      <w:r w:rsidRPr="00CA2FD3">
        <w:rPr>
          <w:rFonts w:ascii="Arial" w:hAnsi="Arial"/>
          <w:sz w:val="24"/>
        </w:rPr>
        <w:t>I Destinatari della Lettera sono invitati a non vedere gli uomini che provocano o suscitano la persecuzione, bensì il Signore che li educa.</w:t>
      </w:r>
      <w:r w:rsidR="00AB6684">
        <w:rPr>
          <w:rFonts w:ascii="Arial" w:hAnsi="Arial"/>
          <w:sz w:val="24"/>
        </w:rPr>
        <w:t xml:space="preserve"> </w:t>
      </w:r>
      <w:r w:rsidRPr="00CA2FD3">
        <w:rPr>
          <w:rFonts w:ascii="Arial" w:hAnsi="Arial"/>
          <w:sz w:val="24"/>
        </w:rPr>
        <w:t>È questa la verità che si evince dalla sua argomentazione:</w:t>
      </w:r>
    </w:p>
    <w:p w14:paraId="7EC51A3C"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avete già dimenticato l'esortazione a voi rivolta come a figli: </w:t>
      </w:r>
      <w:r w:rsidRPr="00CA2FD3">
        <w:rPr>
          <w:rFonts w:ascii="Arial" w:hAnsi="Arial"/>
          <w:sz w:val="24"/>
        </w:rPr>
        <w:t xml:space="preserve">La relazione tra Dio e il suo popolo è simile a quella che esiste tra padre e figlio. Il padre ha l’obbligo di esortare il figlio, il figlio ha il dovere di ascoltare il padre. Il padre parla per il bene del figlio. Il padre conosce il bene, lo indica al figlio, perché possa sempre rimanere nella via della verità e della giustizia. </w:t>
      </w:r>
    </w:p>
    <w:p w14:paraId="6A8C59D1"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Figlio mio, non disprezzare la correzione del Signore e non ti perdere d'animo quando sei ripreso da lui: </w:t>
      </w:r>
      <w:r w:rsidRPr="00CA2FD3">
        <w:rPr>
          <w:rFonts w:ascii="Arial" w:hAnsi="Arial"/>
          <w:sz w:val="24"/>
        </w:rPr>
        <w:t>Un padre non ha però una sua verità, o una sua volontà sul proprio figlio. Un padre deve ricordare al figlio solo la verità e la volontà di Dio. In questo contesto il padre dice al figlio che non si deve disprezzare la correzione del Signore e neanche lui si deve perdere d’animo quando il Signore lo riprende. La correzione è fonte di verità e di vita. Essere corretti dal Signore è venire da Lui riportati sulla giusta via: la via della verità e della divina volontà. Si apprezza la correzione, ci si fortifica nell’animo e si prosegue il cammino.</w:t>
      </w:r>
      <w:r w:rsidRPr="00CA2FD3">
        <w:rPr>
          <w:rFonts w:ascii="Arial" w:hAnsi="Arial"/>
          <w:b/>
          <w:sz w:val="24"/>
        </w:rPr>
        <w:t xml:space="preserve"> </w:t>
      </w:r>
    </w:p>
    <w:p w14:paraId="255EA807"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Perché il Signore corregge colui che egli ama e sferza chiunque riconosce come figlio: </w:t>
      </w:r>
      <w:r w:rsidRPr="00CA2FD3">
        <w:rPr>
          <w:rFonts w:ascii="Arial" w:hAnsi="Arial"/>
          <w:sz w:val="24"/>
        </w:rPr>
        <w:t xml:space="preserve">Viene detto ora chi il Signore corregge e perché. Il Signore corregge colui che egli ama e sferza chiunque riconosce come suo figlio. Quando uno è corretto dal Signore deve vedere nella correzione tutto l’amore di Dio, ma anche l’appartenenza a Lui come vero figlio. Il Padre è vero Padre perché corregge e sferza il proprio figlio. È vero Padre perché lo ama. Lo ama perché lo riporta sulla via della verità e della giustizia. </w:t>
      </w:r>
    </w:p>
    <w:p w14:paraId="3B60ED1C" w14:textId="77777777" w:rsidR="0015227D" w:rsidRPr="00CA2FD3" w:rsidRDefault="0015227D" w:rsidP="00607695">
      <w:pPr>
        <w:spacing w:after="120"/>
        <w:jc w:val="both"/>
        <w:rPr>
          <w:rFonts w:ascii="Arial" w:hAnsi="Arial"/>
          <w:sz w:val="24"/>
        </w:rPr>
      </w:pPr>
      <w:r w:rsidRPr="00CA2FD3">
        <w:rPr>
          <w:rFonts w:ascii="Arial" w:hAnsi="Arial"/>
          <w:sz w:val="24"/>
        </w:rPr>
        <w:t xml:space="preserve">La correzione nasce dall’amore di Dio Padre, è rivolta ai suoi figli, non solo perché vivano come veri figli, ma anche perché crescano nell’amore e portino frutti </w:t>
      </w:r>
      <w:r w:rsidRPr="00CA2FD3">
        <w:rPr>
          <w:rFonts w:ascii="Arial" w:hAnsi="Arial"/>
          <w:sz w:val="24"/>
        </w:rPr>
        <w:lastRenderedPageBreak/>
        <w:t xml:space="preserve">abbondanti. </w:t>
      </w:r>
      <w:r w:rsidRPr="00CA2FD3">
        <w:rPr>
          <w:rFonts w:ascii="Arial" w:hAnsi="Arial"/>
          <w:i/>
          <w:sz w:val="24"/>
        </w:rPr>
        <w:t>Non si è nell’amore se non si è nella verità</w:t>
      </w:r>
      <w:r w:rsidRPr="00CA2FD3">
        <w:rPr>
          <w:rFonts w:ascii="Arial" w:hAnsi="Arial"/>
          <w:sz w:val="24"/>
        </w:rPr>
        <w:t>. La verità è il fondamento, il principio di ogni amore vero. La verità nasce dall’amore, l’amore conduce alla verità perché si trasformi in amore.</w:t>
      </w:r>
    </w:p>
    <w:p w14:paraId="1075197A"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[7]E` per la vostra correzione che voi soffrite! Dio vi tratta come figli; e qual è il figlio che non è corretto dal padre? </w:t>
      </w:r>
    </w:p>
    <w:p w14:paraId="6CC99714" w14:textId="36830EA3" w:rsidR="0015227D" w:rsidRPr="00CA2FD3" w:rsidRDefault="0015227D" w:rsidP="00607695">
      <w:pPr>
        <w:spacing w:after="120"/>
        <w:jc w:val="both"/>
        <w:rPr>
          <w:rFonts w:ascii="Arial" w:hAnsi="Arial"/>
          <w:sz w:val="24"/>
        </w:rPr>
      </w:pPr>
      <w:r w:rsidRPr="00CA2FD3">
        <w:rPr>
          <w:rFonts w:ascii="Arial" w:hAnsi="Arial"/>
          <w:sz w:val="24"/>
        </w:rPr>
        <w:t xml:space="preserve">La correzione all’inizio genera sofferenza, perché deve liberare dal male, dal peccato. Deve purificare colui che è corretto. Deve trasferirlo dal regno della falsità, totale o parziale, nella pienezza della verità, della luce, della giustizia, della volontà di Dio. L’Autore esorta i suoi Destinatari a vedere la sofferenza nella quale loro sono caduti come vera correzione da parte di </w:t>
      </w:r>
      <w:r w:rsidR="00AB6684" w:rsidRPr="00CA2FD3">
        <w:rPr>
          <w:rFonts w:ascii="Arial" w:hAnsi="Arial"/>
          <w:sz w:val="24"/>
        </w:rPr>
        <w:t>Dio. Se</w:t>
      </w:r>
      <w:r w:rsidRPr="00CA2FD3">
        <w:rPr>
          <w:rFonts w:ascii="Arial" w:hAnsi="Arial"/>
          <w:sz w:val="24"/>
        </w:rPr>
        <w:t xml:space="preserve"> sono corretti, è perché Dio li tratta come figli. Se Dio non li trattasse da veri figli, di certo non li avrebbe corretti.</w:t>
      </w:r>
      <w:r w:rsidR="007E33FF">
        <w:rPr>
          <w:rFonts w:ascii="Arial" w:hAnsi="Arial"/>
          <w:sz w:val="24"/>
        </w:rPr>
        <w:t xml:space="preserve"> </w:t>
      </w:r>
      <w:r w:rsidRPr="00CA2FD3">
        <w:rPr>
          <w:rFonts w:ascii="Arial" w:hAnsi="Arial"/>
          <w:sz w:val="24"/>
        </w:rPr>
        <w:t>Ogni figlio è corretto dal padre. Se loro sono figli, devono essere corretti dal Padre.</w:t>
      </w:r>
      <w:r w:rsidR="007E33FF">
        <w:rPr>
          <w:rFonts w:ascii="Arial" w:hAnsi="Arial"/>
          <w:sz w:val="24"/>
        </w:rPr>
        <w:t xml:space="preserve"> </w:t>
      </w:r>
      <w:r w:rsidRPr="00CA2FD3">
        <w:rPr>
          <w:rFonts w:ascii="Arial" w:hAnsi="Arial"/>
          <w:sz w:val="24"/>
        </w:rPr>
        <w:t xml:space="preserve">La correzione è qui la persecuzione. Loro sono perseguitati perché veri figli del Padre. Sono perseguitati per la loro correzione. </w:t>
      </w:r>
    </w:p>
    <w:p w14:paraId="0CB5CDF5" w14:textId="77777777" w:rsidR="0015227D" w:rsidRPr="00CA2FD3" w:rsidRDefault="0015227D" w:rsidP="00607695">
      <w:pPr>
        <w:spacing w:after="120"/>
        <w:jc w:val="both"/>
        <w:rPr>
          <w:rFonts w:ascii="Arial" w:hAnsi="Arial"/>
          <w:sz w:val="24"/>
        </w:rPr>
      </w:pPr>
      <w:r w:rsidRPr="00CA2FD3">
        <w:rPr>
          <w:rFonts w:ascii="Arial" w:hAnsi="Arial"/>
          <w:sz w:val="24"/>
        </w:rPr>
        <w:t>Sono trattati come figli e per questo sono consegnati alla persecuzione perché abbandonino ogni falsità che è nel cuore ed entrino nella pienezza della verità.</w:t>
      </w:r>
    </w:p>
    <w:p w14:paraId="3287EE15" w14:textId="3F1CE9E0" w:rsidR="0015227D" w:rsidRPr="00CA2FD3" w:rsidRDefault="0015227D" w:rsidP="00607695">
      <w:pPr>
        <w:spacing w:after="120"/>
        <w:jc w:val="both"/>
        <w:rPr>
          <w:rFonts w:ascii="Arial" w:hAnsi="Arial"/>
          <w:sz w:val="24"/>
        </w:rPr>
      </w:pPr>
      <w:r w:rsidRPr="00CA2FD3">
        <w:rPr>
          <w:rFonts w:ascii="Arial" w:hAnsi="Arial"/>
          <w:sz w:val="24"/>
        </w:rPr>
        <w:t>Qual è questa pienezza di verità? Il dono totale della loro vita al Signore, offerta in sacrificio per la gloria di Dio e per la salvezza del mondo.</w:t>
      </w:r>
      <w:r w:rsidR="007E33FF">
        <w:rPr>
          <w:rFonts w:ascii="Arial" w:hAnsi="Arial"/>
          <w:sz w:val="24"/>
        </w:rPr>
        <w:t xml:space="preserve"> </w:t>
      </w:r>
      <w:r w:rsidRPr="00CA2FD3">
        <w:rPr>
          <w:rFonts w:ascii="Arial" w:hAnsi="Arial"/>
          <w:sz w:val="24"/>
        </w:rPr>
        <w:t>Ciò che interessa evidenziare in questo versetto è la seguente verità: il cristiano è obbligato a vedere in ogni persecuzione una manifestazione dell’amore di Dio. Dio lo vuole nella perfetta verità. Quando lui si allontana dalla perfezione della verità, Dio interviene e con ogni mezzo lo educa, perché vi possa ritornare.</w:t>
      </w:r>
      <w:r w:rsidR="007E33FF">
        <w:rPr>
          <w:rFonts w:ascii="Arial" w:hAnsi="Arial"/>
          <w:sz w:val="24"/>
        </w:rPr>
        <w:t xml:space="preserve"> </w:t>
      </w:r>
      <w:r w:rsidRPr="00CA2FD3">
        <w:rPr>
          <w:rFonts w:ascii="Arial" w:hAnsi="Arial"/>
          <w:sz w:val="24"/>
        </w:rPr>
        <w:t>Ogni persecuzione è per la nostra purificazione, e quindi è in funzione del ritorno, o dell’acquisizione della perfetta verità.</w:t>
      </w:r>
    </w:p>
    <w:p w14:paraId="23C5741F" w14:textId="77777777" w:rsidR="0015227D" w:rsidRPr="00CA2FD3" w:rsidRDefault="0015227D" w:rsidP="00607695">
      <w:pPr>
        <w:spacing w:after="120"/>
        <w:jc w:val="both"/>
        <w:rPr>
          <w:rFonts w:ascii="Arial" w:hAnsi="Arial"/>
          <w:i/>
          <w:sz w:val="24"/>
        </w:rPr>
      </w:pPr>
      <w:r w:rsidRPr="00CA2FD3">
        <w:rPr>
          <w:rFonts w:ascii="Arial" w:hAnsi="Arial"/>
          <w:sz w:val="24"/>
        </w:rPr>
        <w:t xml:space="preserve">La conclusione è questa: Dio permette la persecuzione </w:t>
      </w:r>
      <w:r w:rsidRPr="00CA2FD3">
        <w:rPr>
          <w:rFonts w:ascii="Arial" w:hAnsi="Arial"/>
          <w:i/>
          <w:sz w:val="24"/>
        </w:rPr>
        <w:t>perché noi entriamo nella verità, se dalla verità siamo caduti</w:t>
      </w:r>
      <w:r w:rsidRPr="00CA2FD3">
        <w:rPr>
          <w:rFonts w:ascii="Arial" w:hAnsi="Arial"/>
          <w:sz w:val="24"/>
        </w:rPr>
        <w:t xml:space="preserve">; oppure </w:t>
      </w:r>
      <w:r w:rsidRPr="00CA2FD3">
        <w:rPr>
          <w:rFonts w:ascii="Arial" w:hAnsi="Arial"/>
          <w:i/>
          <w:sz w:val="24"/>
        </w:rPr>
        <w:t xml:space="preserve">perché noi cresciamo in una verità sempre più perfetta, se ci siamo adagiati nella verità iniziale e abbiamo smesso di camminare verso la verità tutta intera cui ci chiama lo Spirito del Signore. </w:t>
      </w:r>
    </w:p>
    <w:p w14:paraId="7A7D592C" w14:textId="20BA1056" w:rsidR="0015227D" w:rsidRPr="00CA2FD3" w:rsidRDefault="0015227D" w:rsidP="00607695">
      <w:pPr>
        <w:spacing w:after="120"/>
        <w:jc w:val="both"/>
        <w:rPr>
          <w:rFonts w:ascii="Arial" w:hAnsi="Arial"/>
          <w:sz w:val="24"/>
        </w:rPr>
      </w:pPr>
      <w:r w:rsidRPr="00CA2FD3">
        <w:rPr>
          <w:rFonts w:ascii="Arial" w:hAnsi="Arial"/>
          <w:sz w:val="24"/>
        </w:rPr>
        <w:t xml:space="preserve">La pienezza della verità è essenziale alla nostra vita, perché </w:t>
      </w:r>
      <w:r w:rsidRPr="00CA2FD3">
        <w:rPr>
          <w:rFonts w:ascii="Arial" w:hAnsi="Arial"/>
          <w:i/>
          <w:sz w:val="24"/>
        </w:rPr>
        <w:t>dalla pienezza della verità si raggiunge la pienezza dell’amore</w:t>
      </w:r>
      <w:r w:rsidR="00AB6684">
        <w:rPr>
          <w:rFonts w:ascii="Arial" w:hAnsi="Arial"/>
          <w:sz w:val="24"/>
        </w:rPr>
        <w:t xml:space="preserve">. </w:t>
      </w:r>
      <w:r w:rsidRPr="00CA2FD3">
        <w:rPr>
          <w:rFonts w:ascii="Arial" w:hAnsi="Arial"/>
          <w:sz w:val="24"/>
        </w:rPr>
        <w:t>Poiché il nostro cuore si adagia nella verità e stenta a progredire in essa, dall’esterno Dio interviene e lo mette nuovamente in cammino verso la verità tutta intera.</w:t>
      </w:r>
      <w:r w:rsidR="007E33FF">
        <w:rPr>
          <w:rFonts w:ascii="Arial" w:hAnsi="Arial"/>
          <w:sz w:val="24"/>
        </w:rPr>
        <w:t xml:space="preserve"> </w:t>
      </w:r>
      <w:r w:rsidRPr="00CA2FD3">
        <w:rPr>
          <w:rFonts w:ascii="Arial" w:hAnsi="Arial"/>
          <w:sz w:val="24"/>
        </w:rPr>
        <w:t>Occorrono occhi di vera fede per vedere in ogni persecuzione un atto di amore del Signore che ci chiama ad un amore sempre più grande e questo amore mai sarà possibile se non siamo nella pienezza della verità. Più grande è la verità in noi, più grande sarà il nostro amore.</w:t>
      </w:r>
      <w:r w:rsidR="007E33FF">
        <w:rPr>
          <w:rFonts w:ascii="Arial" w:hAnsi="Arial"/>
          <w:sz w:val="24"/>
        </w:rPr>
        <w:t xml:space="preserve"> </w:t>
      </w:r>
      <w:r w:rsidRPr="00CA2FD3">
        <w:rPr>
          <w:rFonts w:ascii="Arial" w:hAnsi="Arial"/>
          <w:sz w:val="24"/>
        </w:rPr>
        <w:t xml:space="preserve">Quando si cade dalla verità, si cade anche dall’amore. È inevitabile che sia così, perché è la verità il fondamento, il principio sul quale è possibile innalzare l’edificio del vero amore verso Dio e verso gli uomini. </w:t>
      </w:r>
    </w:p>
    <w:p w14:paraId="35D2E08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[8]Se siete senza correzione, mentre tutti ne hanno avuto la loro parte, siete bastardi, non figli! </w:t>
      </w:r>
    </w:p>
    <w:p w14:paraId="0D0BE7F1" w14:textId="43308964" w:rsidR="0015227D" w:rsidRPr="00CA2FD3" w:rsidRDefault="0015227D" w:rsidP="00607695">
      <w:pPr>
        <w:spacing w:after="120"/>
        <w:jc w:val="both"/>
        <w:rPr>
          <w:rFonts w:ascii="Arial" w:hAnsi="Arial"/>
          <w:sz w:val="24"/>
        </w:rPr>
      </w:pPr>
      <w:r w:rsidRPr="00CA2FD3">
        <w:rPr>
          <w:rFonts w:ascii="Arial" w:hAnsi="Arial"/>
          <w:sz w:val="24"/>
        </w:rPr>
        <w:t>La verità contenuta in questo versetto è semplice, facilmente comprensibile</w:t>
      </w:r>
      <w:r w:rsidR="00AB6684">
        <w:rPr>
          <w:rFonts w:ascii="Arial" w:hAnsi="Arial"/>
          <w:sz w:val="24"/>
        </w:rPr>
        <w:t xml:space="preserve">. </w:t>
      </w:r>
      <w:r w:rsidRPr="00CA2FD3">
        <w:rPr>
          <w:rFonts w:ascii="Arial" w:hAnsi="Arial"/>
          <w:sz w:val="24"/>
        </w:rPr>
        <w:t>La correzione è amore del padre verso il figlio. Un padre ama il figlio e per questo lo corregge, lo educa, lo sferza, perché percorra sempre i sentieri di Dio, secondo la sua santa legge.</w:t>
      </w:r>
      <w:r w:rsidR="007E33FF">
        <w:rPr>
          <w:rFonts w:ascii="Arial" w:hAnsi="Arial"/>
          <w:sz w:val="24"/>
        </w:rPr>
        <w:t xml:space="preserve"> </w:t>
      </w:r>
      <w:r w:rsidRPr="00CA2FD3">
        <w:rPr>
          <w:rFonts w:ascii="Arial" w:hAnsi="Arial"/>
          <w:sz w:val="24"/>
        </w:rPr>
        <w:t>Ogni figlio è corretto dal padre. Ognuno ha avuto la parte di correzione che meritava.</w:t>
      </w:r>
      <w:r w:rsidR="007E33FF">
        <w:rPr>
          <w:rFonts w:ascii="Arial" w:hAnsi="Arial"/>
          <w:sz w:val="24"/>
        </w:rPr>
        <w:t xml:space="preserve"> </w:t>
      </w:r>
      <w:r w:rsidRPr="00CA2FD3">
        <w:rPr>
          <w:rFonts w:ascii="Arial" w:hAnsi="Arial"/>
          <w:sz w:val="24"/>
        </w:rPr>
        <w:t xml:space="preserve">Se loro non vedono nella persecuzione una correzione </w:t>
      </w:r>
      <w:r w:rsidRPr="00CA2FD3">
        <w:rPr>
          <w:rFonts w:ascii="Arial" w:hAnsi="Arial"/>
          <w:sz w:val="24"/>
        </w:rPr>
        <w:lastRenderedPageBreak/>
        <w:t xml:space="preserve">da parte di Dio, se loro sono senza correzione, perché questa non riescono a </w:t>
      </w:r>
      <w:r w:rsidR="007E33FF">
        <w:rPr>
          <w:rFonts w:ascii="Arial" w:hAnsi="Arial"/>
          <w:sz w:val="24"/>
        </w:rPr>
        <w:t xml:space="preserve"> </w:t>
      </w:r>
      <w:r w:rsidRPr="00CA2FD3">
        <w:rPr>
          <w:rFonts w:ascii="Arial" w:hAnsi="Arial"/>
          <w:sz w:val="24"/>
        </w:rPr>
        <w:t>vederla come tale, loro non sono veri figli di Dio, sono figli bastardi.</w:t>
      </w:r>
      <w:r w:rsidR="007E33FF">
        <w:rPr>
          <w:rFonts w:ascii="Arial" w:hAnsi="Arial"/>
          <w:sz w:val="24"/>
        </w:rPr>
        <w:t xml:space="preserve"> </w:t>
      </w:r>
      <w:r w:rsidRPr="00CA2FD3">
        <w:rPr>
          <w:rFonts w:ascii="Arial" w:hAnsi="Arial"/>
          <w:sz w:val="24"/>
        </w:rPr>
        <w:t xml:space="preserve">È come se il padre li avesse concepiti e poi abbandonati e questo non è da Dio. Dio non abbandona i suoi figli. Ce lo insegna Dio stesso attraverso il profeta Isaia. D’altronde lo stesso esilio non è forse la più alta e perfetta correzione da parte di Dio? </w:t>
      </w:r>
      <w:r w:rsidR="007E33FF">
        <w:rPr>
          <w:rFonts w:ascii="Arial" w:hAnsi="Arial"/>
          <w:sz w:val="24"/>
        </w:rPr>
        <w:t xml:space="preserve"> </w:t>
      </w:r>
      <w:r w:rsidRPr="00CA2FD3">
        <w:rPr>
          <w:rFonts w:ascii="Arial" w:hAnsi="Arial"/>
          <w:sz w:val="24"/>
        </w:rPr>
        <w:t>Leggiamolo Isaia che ne vale proprio la pena.</w:t>
      </w:r>
    </w:p>
    <w:p w14:paraId="1CCDC997"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Is 49.1-26:</w:t>
      </w:r>
      <w:r w:rsidRPr="007E33FF">
        <w:rPr>
          <w:rFonts w:ascii="Arial" w:hAnsi="Arial"/>
          <w:i/>
          <w:iCs/>
          <w:sz w:val="24"/>
        </w:rPr>
        <w:t xml:space="preserve"> “Ascoltatemi, o isole, udite attentamente, nazioni lontane; il Signore dal seno materno mi ha chiamato, fino dal grembo di mia madre ha pronunziato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1DBB72C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Ora disse il Signore che mi ha plasmato suo servo dal seno materno per ricondurre a lui Giacobbe e a lui riunire Israele, poiché ero stato stimato dal Signore e Dio era stato la mia forza mi disse: E` troppo poco che tu sia mio servo per restaurare le tribù di Giacobbe e ricondurre i superstiti di Israele. Ma io ti renderò luce delle nazioni perché porti la mia salvezza fino all'estremità della terra. </w:t>
      </w:r>
    </w:p>
    <w:p w14:paraId="3B303795"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w:t>
      </w:r>
    </w:p>
    <w:p w14:paraId="43D1147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w:t>
      </w:r>
    </w:p>
    <w:p w14:paraId="4709E733"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61F7798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w:t>
      </w:r>
    </w:p>
    <w:p w14:paraId="6DFEF0E2"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Ecco, ti ho disegnato sulle palme delle mie mani, le tue mura sono sempre davanti a me. I tuoi costruttori accorrono, i tuoi distruttori e i tuoi devastatori si allontanano da te. Alza gli occhi intorno e guarda: tutti costoro si radunano, vengono da te. Com'è vero ch'io vivo oracolo </w:t>
      </w:r>
      <w:r w:rsidRPr="007E33FF">
        <w:rPr>
          <w:rFonts w:ascii="Arial" w:hAnsi="Arial"/>
          <w:i/>
          <w:iCs/>
          <w:sz w:val="24"/>
        </w:rPr>
        <w:lastRenderedPageBreak/>
        <w:t xml:space="preserve">del Signore ti vestirai di tutti loro come di ornamento, te ne ornerai come una sposa. </w:t>
      </w:r>
    </w:p>
    <w:p w14:paraId="686C060F" w14:textId="0951E956"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Poiché le tue rovine e le tue devastazioni e il tuo paese desolato saranno ora troppo stretti per i tuoi abitanti, benché siano lontani i tuoi divoratori. Di nuovo ti diranno agli orecchi i figli di cui fosti privata: Troppo stretto è per me questo posto; scostati, e mi accomoderò. Tu penserai: Chi mi ha generato costoro? Io ero priva di figli e sterile; questi chi li ha allevati? Ecco, ero rimasta sola e costoro dove erano? Così dice il Signore Dio: Ecco, io farò cenno con la mano ai popoli, per le nazioni isserò il mio vessillo. Riporteranno i tuoi figli in braccio, le tue figlie </w:t>
      </w:r>
      <w:r w:rsidR="007B562B" w:rsidRPr="007E33FF">
        <w:rPr>
          <w:rFonts w:ascii="Arial" w:hAnsi="Arial"/>
          <w:i/>
          <w:iCs/>
          <w:sz w:val="24"/>
        </w:rPr>
        <w:t>saranno</w:t>
      </w:r>
      <w:r w:rsidRPr="007E33FF">
        <w:rPr>
          <w:rFonts w:ascii="Arial" w:hAnsi="Arial"/>
          <w:i/>
          <w:iCs/>
          <w:sz w:val="24"/>
        </w:rPr>
        <w:t xml:space="preserve"> portate sulle spalle. I re saranno i tuoi tutori, le loro principesse tue nutrici. Con la faccia a terra essi si prostreranno davanti a te, baceranno la polvere dei tuoi piedi; allora tu saprai che io sono il Signore e che non saranno delusi quanti sperano in me. </w:t>
      </w:r>
    </w:p>
    <w:p w14:paraId="13316650"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tuo salvatore, io il tuo redentore e il Forte di Giacobbe. </w:t>
      </w:r>
    </w:p>
    <w:p w14:paraId="453D23FE" w14:textId="0AE83687" w:rsidR="0015227D" w:rsidRPr="00CA2FD3" w:rsidRDefault="0015227D" w:rsidP="00607695">
      <w:pPr>
        <w:spacing w:after="120"/>
        <w:jc w:val="both"/>
        <w:rPr>
          <w:rFonts w:ascii="Arial" w:hAnsi="Arial"/>
          <w:sz w:val="24"/>
        </w:rPr>
      </w:pPr>
      <w:r w:rsidRPr="00CA2FD3">
        <w:rPr>
          <w:rFonts w:ascii="Arial" w:hAnsi="Arial"/>
          <w:sz w:val="24"/>
        </w:rPr>
        <w:t>Urge allora leggere in modo diverso la storia. Tutti questi mali che ci sovrastano, che tolgono la pace, che arrecano inquietudine e turbamenti d’animo non dovrebbero essere forse ricondotti nella correzione da parte di Dio verso noi sue creature, redente in Cristo e lavate nel suo sangue?</w:t>
      </w:r>
      <w:r w:rsidR="007E33FF">
        <w:rPr>
          <w:rFonts w:ascii="Arial" w:hAnsi="Arial"/>
          <w:sz w:val="24"/>
        </w:rPr>
        <w:t xml:space="preserve"> </w:t>
      </w:r>
      <w:r w:rsidRPr="00CA2FD3">
        <w:rPr>
          <w:rFonts w:ascii="Arial" w:hAnsi="Arial"/>
          <w:sz w:val="24"/>
        </w:rPr>
        <w:t>Che forse la Scrittura non ci insegna una teologia della storia oggi troppo spesso dimenticata anche da noi cristiani?</w:t>
      </w:r>
      <w:r w:rsidR="007E33FF">
        <w:rPr>
          <w:rFonts w:ascii="Arial" w:hAnsi="Arial"/>
          <w:sz w:val="24"/>
        </w:rPr>
        <w:t xml:space="preserve"> </w:t>
      </w:r>
      <w:r w:rsidRPr="00CA2FD3">
        <w:rPr>
          <w:rFonts w:ascii="Arial" w:hAnsi="Arial"/>
          <w:sz w:val="24"/>
        </w:rPr>
        <w:t>Leggiamo una pagina di teologia della storia in Geremia (c. 2):</w:t>
      </w:r>
    </w:p>
    <w:p w14:paraId="559A92E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Ger 2,1-37: “Mi fu rivolta questa parola del signore: Va' e grida agli orecchi di Gerusalemme: Così dice il Signore: Mi ricordo di te, dell'affetto della tua giovinezza, dell'amore al tempo del tuo fidanzamento, quando mi seguivi nel deserto, in una terra non seminata. Israele era cosa sacra al Signore la primizia del suo raccolto; quanti ne mangiavano dovevano pagarla, la sventura si abbatteva su di loro. Oracolo del Signore. </w:t>
      </w:r>
    </w:p>
    <w:p w14:paraId="26017FC8"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Udite la parola del Signore, casa di Giacobbe, voi, famiglie tutte della casa di Israele! Così dice il Signore: Quale ingiustizia trovarono in me i vostri padri, per allontanarsi da me? Essi seguirono ciò ch'è vano, diventarono loro stessi vanità e non si domandarono: Dov'è il Signore che ci fece uscire dal paese d'Egitto, ci guidò nel deserto, per una terra di steppe e di frane, per una terra arida e tenebrosa, per una terra che nessuno attraversa e dove nessuno dimora? </w:t>
      </w:r>
    </w:p>
    <w:p w14:paraId="228FDE6B"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Io vi ho condotti in una terra da giardino, perché ne mangiaste i frutti e i prodotti. Ma voi, appena entrati, avete contaminato la mia terra e avete reso il mio possesso un abominio. Neppure i sacerdoti si domandarono: Dov'è il Signore? I detentori della legge non mi hanno </w:t>
      </w:r>
      <w:r w:rsidRPr="007E33FF">
        <w:rPr>
          <w:rFonts w:ascii="Arial" w:hAnsi="Arial"/>
          <w:i/>
          <w:iCs/>
          <w:sz w:val="24"/>
        </w:rPr>
        <w:lastRenderedPageBreak/>
        <w:t xml:space="preserve">conosciuto, i pastori mi si sono ribellati, i profeti hanno predetto nel nome di Baal e hanno seguito esseri inutili. </w:t>
      </w:r>
    </w:p>
    <w:p w14:paraId="045482A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 questo intenterò ancora un processo contro di voi, - oracolo del Signore - e farò causa ai vostri nipoti. Recatevi nelle isole del Kittìm e osservate, mandate pure a Kedàr e considerate bene; vedete se là è mai accaduta una cosa simile. Ha mai un popolo cambiato dei? Eppure quelli non sono dei! Ma il mio popolo ha cambiato colui che è la sua gloria con un essere inutile e vano. </w:t>
      </w:r>
    </w:p>
    <w:p w14:paraId="3924AA4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Stupitene, o cieli; inorridite come non mai. Oracolo del Signore. Perché il mio popolo ha commesso due iniquità: essi hanno abbandonato me, sorgente di acqua viva, per scavarsi cisterne, cisterne screpolate, che non tengono l'acqua. </w:t>
      </w:r>
    </w:p>
    <w:p w14:paraId="4EA4C0A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Israele è forse uno schiavo, o un servo nato in casa? Perché allora è diventato una preda? Contro di lui ruggiscono i leoni, fanno udire i loro urli. La sua terra è ridotta a deserto, le sue città sono state bruciate e nessuno vi abita. Perfino i figli di Menfi e di Tafni ti hanno raso la testa. </w:t>
      </w:r>
    </w:p>
    <w:p w14:paraId="217EB6B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Tutto ciò, forse, non ti accade perché hai abbandonato il Signore tuo Dio? E ora perché corri verso l'Egitto a bere le acque del Nilo? Perchè corri verso l'Assiria a bere le acque dell'Eufrate? La tua stessa malvagità ti castiga e le tue ribellioni ti puniscono. Riconosci e vedi quanto è cosa cattiva e amara l'avere abbandonato il Signore tuo Dio e il non avere più timore di me. Oracolo del Signore degli eserciti. </w:t>
      </w:r>
    </w:p>
    <w:p w14:paraId="15350066"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Poiché già da tempo hai infranto il tuo giogo, hai spezzato i tuoi legami e hai detto: Non ti servirò! Infatti sopra ogni colle elevato e sotto ogni albero verde ti sei prostituita. Io ti avevo piantato come vigna scelta, tutta di vitigni genuini; ora, come mai ti sei mutata in tralci degeneri di vigna bastarda? Anche se ti lavassi con la soda e usassi molta potassa, davanti a me resterebbe la macchia della tua iniquità. Oracolo del Signore. </w:t>
      </w:r>
    </w:p>
    <w:p w14:paraId="2D5D021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Perché osi dire: Non mi sono contaminata, non ho seguito i Baal? Considera i tuoi passi là nella valle riconosci quello che hai fatto, giovane cammella leggera e vagabonda, asina selvatica abituata al deserto: nell'ardore del suo desiderio aspira l'aria; chi può frenare la sua brama? Quanti la cercano non devono stancarsi: la troveranno sempre nel suo mese. </w:t>
      </w:r>
    </w:p>
    <w:p w14:paraId="64257582" w14:textId="0D26BF10"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Bada che il tuo piede non resti scalzo e che la tua gola non si inaridisca! Ma tu rispondi: No. E' inutile, perché io amo gli stranieri, voglio seguirli. Come si vergogna un ladro preso in flagrante così restano svergognati quelli della casa di Israele, essi, i loro re, i loro capi, i loro sacerdoti e i loro profeti. Dicono a un pezzo di legno: Tu sei mio padre, e a una pietra: Tu mi hai generato. A me essi </w:t>
      </w:r>
      <w:r w:rsidR="007B562B" w:rsidRPr="007E33FF">
        <w:rPr>
          <w:rFonts w:ascii="Arial" w:hAnsi="Arial"/>
          <w:i/>
          <w:iCs/>
          <w:sz w:val="24"/>
        </w:rPr>
        <w:t>voltano</w:t>
      </w:r>
      <w:r w:rsidRPr="007E33FF">
        <w:rPr>
          <w:rFonts w:ascii="Arial" w:hAnsi="Arial"/>
          <w:i/>
          <w:iCs/>
          <w:sz w:val="24"/>
        </w:rPr>
        <w:t xml:space="preserve"> le spalle e non la fronte; ma al tempo della sventura invocano: Alzati, salvaci! </w:t>
      </w:r>
    </w:p>
    <w:p w14:paraId="0C19D79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E dove sono gli dei che ti sei costruiti? Si alzino, se posson salvarti nel tempo della tua sventura; poiché numerosi come le tue città sono, o </w:t>
      </w:r>
      <w:r w:rsidRPr="007E33FF">
        <w:rPr>
          <w:rFonts w:ascii="Arial" w:hAnsi="Arial"/>
          <w:i/>
          <w:iCs/>
          <w:sz w:val="24"/>
        </w:rPr>
        <w:lastRenderedPageBreak/>
        <w:t xml:space="preserve">Giuda, i tuoi dei! Perché vi lamentate con me? Tutti voi mi siete stati infedeli. Oracolo del Signore. Invano ho colpito i vostri figli, voi non avete imparato la lezione. La vostra stessa spada ha divorato i vostri profeti come un leone distruttore. </w:t>
      </w:r>
    </w:p>
    <w:p w14:paraId="566F9943"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 generazione! Proprio voi badate alla parola del Signore! Sono forse divenuto un deserto per Israele o una terra di tenebre densissime? Perché il mio popolo dice: Ci siamo emancipati, più non faremo ritorno a te? Si dimentica forse una vergine dei suoi ornamenti, una sposa della sua cintura? Eppure il mio popolo mi ha dimenticato per giorni innumerevoli. Come sai ben scegliere la tua via in cerca di amore! Per questo hai insegnato i tuoi costumi anche alle donne peggiori. Perfino sugli orli delle tue vesti si trova il sangue di poveri innocenti, da te non sorpresi nell'atto di scassinare, ma presso ogni quercia. Eppure protesti: Io sono innocente, la sua ira è già lontana da me. Eccomi pronto a entrare in giudizio con te, perché hai detto: Non ho peccato! </w:t>
      </w:r>
    </w:p>
    <w:p w14:paraId="1257730A"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Perché ti sei ridotta così vile nel cambiare la strada? Anche dall'Egitto sarai delusa come fosti delusa dall'Assiria. Anche di là tornerai con le mani sul capo, perché il Signore ha rigettato coloro nei quali confidavi; da loro non avrai alcun vantaggio. </w:t>
      </w:r>
    </w:p>
    <w:p w14:paraId="38BAC2FF" w14:textId="62379DAC" w:rsidR="0015227D" w:rsidRPr="00CA2FD3" w:rsidRDefault="0015227D" w:rsidP="00607695">
      <w:pPr>
        <w:spacing w:after="120"/>
        <w:jc w:val="both"/>
        <w:rPr>
          <w:rFonts w:ascii="Arial" w:hAnsi="Arial"/>
          <w:sz w:val="24"/>
        </w:rPr>
      </w:pPr>
      <w:r w:rsidRPr="00CA2FD3">
        <w:rPr>
          <w:rFonts w:ascii="Arial" w:hAnsi="Arial"/>
          <w:sz w:val="24"/>
        </w:rPr>
        <w:t xml:space="preserve">Imparare a leggere ciò che avviene con gli occhi della </w:t>
      </w:r>
      <w:r w:rsidRPr="00CA2FD3">
        <w:rPr>
          <w:rFonts w:ascii="Arial" w:hAnsi="Arial"/>
          <w:i/>
          <w:sz w:val="24"/>
        </w:rPr>
        <w:t xml:space="preserve">“teologia della storia” </w:t>
      </w:r>
      <w:r w:rsidRPr="00CA2FD3">
        <w:rPr>
          <w:rFonts w:ascii="Arial" w:hAnsi="Arial"/>
          <w:sz w:val="24"/>
        </w:rPr>
        <w:t>deve significare una cosa sola: vedere la correzione che viene dall’imperversare del male come un invito pressante da parte del Signore alla nostra conversione, al ritorno di tutti noi nella sua verità, nella pienezza della verità, in modo da entrare anche nella pienezza dell’amore.</w:t>
      </w:r>
      <w:r w:rsidR="007E33FF">
        <w:rPr>
          <w:rFonts w:ascii="Arial" w:hAnsi="Arial"/>
          <w:sz w:val="24"/>
        </w:rPr>
        <w:t xml:space="preserve"> </w:t>
      </w:r>
      <w:r w:rsidRPr="00CA2FD3">
        <w:rPr>
          <w:rFonts w:ascii="Arial" w:hAnsi="Arial"/>
          <w:sz w:val="24"/>
        </w:rPr>
        <w:t>Leggere con occhi profani quanto ci sta accadendo, è segno di grande stoltezza e insipienza; è segno che le tenebre ormai avvolgono il nostro cuore e lo tengono serrato in esse, sì da non vedere neanche l’urgenza di un nostro ritorno nella verità di Dio.</w:t>
      </w:r>
      <w:r w:rsidR="007E33FF">
        <w:rPr>
          <w:rFonts w:ascii="Arial" w:hAnsi="Arial"/>
          <w:sz w:val="24"/>
        </w:rPr>
        <w:t xml:space="preserve"> </w:t>
      </w:r>
      <w:r w:rsidRPr="00CA2FD3">
        <w:rPr>
          <w:rFonts w:ascii="Arial" w:hAnsi="Arial"/>
          <w:i/>
          <w:sz w:val="24"/>
        </w:rPr>
        <w:t xml:space="preserve">La teologia della storia </w:t>
      </w:r>
      <w:r w:rsidRPr="00CA2FD3">
        <w:rPr>
          <w:rFonts w:ascii="Arial" w:hAnsi="Arial"/>
          <w:sz w:val="24"/>
        </w:rPr>
        <w:t>è scienza degli uomini spirituali, di coloro che sono attenti ad ogni più piccola correzione che viene dal Signore</w:t>
      </w:r>
      <w:r w:rsidR="00AB6684">
        <w:rPr>
          <w:rFonts w:ascii="Arial" w:hAnsi="Arial"/>
          <w:sz w:val="24"/>
        </w:rPr>
        <w:t xml:space="preserve">. </w:t>
      </w:r>
      <w:r w:rsidRPr="00CA2FD3">
        <w:rPr>
          <w:rFonts w:ascii="Arial" w:hAnsi="Arial"/>
          <w:sz w:val="24"/>
        </w:rPr>
        <w:t>Anche negli eventi naturali la Scrittura vede sovente un modo efficace di Dio per la correzione dei suoi figli. Ce lo insegna il profeta Gioele (c. 2).</w:t>
      </w:r>
    </w:p>
    <w:p w14:paraId="6FD77E43"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Gl 2,1-27: “Suonate la tromba in Sion e date l'allarme sul mio santo monte! Tremino tutti gli abitanti della regione perché viene il giorno del Signore, perché è vicino, giorno di tenebra e di caligine, giorno di nube e di oscurità. Come l'aurora, si spande sui monti un popolo grande e forte; come questo non ce n'è stato mai e non ce ne sarà dopo, per gli anni futuri di età in età. Davanti a lui un fuoco divora e dietro a lui brucia una fiamma. Come il giardino dell'Eden è la terra davanti a lui e dietro a lui è un deserto desolato, non resta alcun avanzo. </w:t>
      </w:r>
    </w:p>
    <w:p w14:paraId="3913C813"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loro aspetto è aspetto di cavalli, come destrieri essi corrono. Come fragore di carri che balzano sulla cima dei monti, come crepitio di fiamma avvampante che brucia la stoppia, come un popolo forte schierato a battaglia. Davanti a loro tremano i popoli, tutti i volti impallidiscono. Corrono come prodi, come guerrieri che scalano le mura; ognuno procede per la strada, nessuno smarrisce la via. L'uno non incalza l'altro, ognuno va per il suo sentiero. Si gettano fra i dardi, </w:t>
      </w:r>
      <w:r w:rsidRPr="007E33FF">
        <w:rPr>
          <w:rFonts w:ascii="Arial" w:hAnsi="Arial"/>
          <w:i/>
          <w:iCs/>
          <w:sz w:val="24"/>
        </w:rPr>
        <w:lastRenderedPageBreak/>
        <w:t xml:space="preserve">ma non rompono le file. Piombano sulla città, si precipitano sulle mura, salgono sulle case, entrano dalle finestre come ladri. Davanti a loro la terra trema, il cielo si scuote, il sole, la luna si oscurano e le stelle cessano di brillare. </w:t>
      </w:r>
    </w:p>
    <w:p w14:paraId="46EF64EE"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Signore fa udire il tuono dinanzi alla sua schiera, perché molto grande è il suo esercito, perché potente è l'esecutore della sua parola, perché grande è il giorno del Signore e molto terribile: chi potrà sostenerlo? Or dunque parola del Signore ritornate a me con tutto il cuore, con digiuni, con pianti e lamenti. </w:t>
      </w:r>
    </w:p>
    <w:p w14:paraId="68FFEB1B"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Laceratevi il cuore e non le vesti, ritornate al Signore vostro Dio, perché egli è misericordioso e benigno, tardo all'ira e ricco di benevolenza e si impietosisce riguardo alla sventura. Chi sa che non cambi e si plachi e lasci dietro a sé una benedizione? Offerta e libazione per il Signore vostro Dio. </w:t>
      </w:r>
    </w:p>
    <w:p w14:paraId="3CEB532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Suonate la tromba in Sion, proclamate un digiuno, convocate un'adunanza solenne. Radunate il popolo, indite un'assemblea, chiamate i vecchi, riunite i fanciulli, i bambini lattanti; esca lo sposo dalla sua camera e la sposa dal suo talamo. Tra il vestibolo e l'altare piangano i sacerdoti, ministri del Signore, e dicano: Perdona, Signore, al tuo popolo e non esporre la tua eredità al vituperio e alla derisione delle genti. Perché si dovrebbe dire fra i popoli: Dov'è il loro Dio? Il Signore si mostri geloso per la sua terra e si muova a compassione del suo popolo. Il Signore ha risposto al suo popolo: Ecco, io vi mando il grano, il vino nuovo e l'olio e ne avrete a sazietà; non farò più di voi il ludibrio delle genti. </w:t>
      </w:r>
    </w:p>
    <w:p w14:paraId="2AE30CE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Allontanerò da voi quello che viene dal settentrione e lo spingerò verso una terra arida e desolata: spingerò la sua avanguardia verso il mare d'oriente e la sua retroguardia verso il mare occidentale. Esalerà il suo lezzo, salirà il suo fetore, perché ha fatto molto male. Non temere, terra, ma rallegrati e gioisci, poiché cose grandi ha fatto il Signore. </w:t>
      </w:r>
    </w:p>
    <w:p w14:paraId="63723FF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Non temete, animali della campagna, perché i pascoli del deserto hanno germogliato, perché gli alberi producono i frutti, la vite e il fico danno il loro vigore. Voi, figli di Sion, rallegratevi, gioite nel Signore vostro Dio, perché vi dà  la pioggia in giusta misura, per voi fa scendere l'acqua, la pioggia d'autunno e di primavera, come in passato. Le aie si riempiranno di grano e i tini traboccheranno di mosto e d'olio. Vi compenserò delle annate che hanno divorate la locusta e il bruco, il grillo e le cavallette, quel grande esercito che ho mandato contro di voi. Mangerete in abbondanza, a sazietà, e loderete il nome del Signore vostro Dio, che in mezzo a voi ha fatto meraviglie. Voi riconoscerete che io sono in mezzo ad Israele, e che sono io il Signore vostro Dio, e non ce ne sono altri: mai più vergogna per il mio popolo. </w:t>
      </w:r>
    </w:p>
    <w:p w14:paraId="7E8B3A6C" w14:textId="05FE499A" w:rsidR="0015227D" w:rsidRPr="00CA2FD3" w:rsidRDefault="0015227D" w:rsidP="00607695">
      <w:pPr>
        <w:spacing w:after="120"/>
        <w:jc w:val="both"/>
        <w:rPr>
          <w:rFonts w:ascii="Arial" w:hAnsi="Arial"/>
          <w:sz w:val="24"/>
        </w:rPr>
      </w:pPr>
      <w:r w:rsidRPr="00CA2FD3">
        <w:rPr>
          <w:rFonts w:ascii="Arial" w:hAnsi="Arial"/>
          <w:sz w:val="24"/>
        </w:rPr>
        <w:t xml:space="preserve">Il male lo vince il Signore nella conversione dell’uomo: </w:t>
      </w:r>
      <w:r w:rsidRPr="00CA2FD3">
        <w:rPr>
          <w:rFonts w:ascii="Arial" w:hAnsi="Arial"/>
          <w:i/>
          <w:sz w:val="24"/>
        </w:rPr>
        <w:t xml:space="preserve">che è ritorno nella pienezza della sua verità e del suo amore. </w:t>
      </w:r>
      <w:r w:rsidRPr="00CA2FD3">
        <w:rPr>
          <w:rFonts w:ascii="Arial" w:hAnsi="Arial"/>
          <w:sz w:val="24"/>
        </w:rPr>
        <w:t>Anche su Cristo Gesù si abbatté la persecuzione. Anche Lui fu reso perfetto dalla sofferenza nella verità e nell’amore.</w:t>
      </w:r>
      <w:r w:rsidR="007E33FF">
        <w:rPr>
          <w:rFonts w:ascii="Arial" w:hAnsi="Arial"/>
          <w:sz w:val="24"/>
        </w:rPr>
        <w:t xml:space="preserve"> </w:t>
      </w:r>
      <w:r w:rsidRPr="00CA2FD3">
        <w:rPr>
          <w:rFonts w:ascii="Arial" w:hAnsi="Arial"/>
          <w:sz w:val="24"/>
        </w:rPr>
        <w:t xml:space="preserve">Gesù però non è dovuto passare dalla non verità alla verità, dal non </w:t>
      </w:r>
      <w:r w:rsidRPr="00CA2FD3">
        <w:rPr>
          <w:rFonts w:ascii="Arial" w:hAnsi="Arial"/>
          <w:sz w:val="24"/>
        </w:rPr>
        <w:lastRenderedPageBreak/>
        <w:t>amore, all’amore. Lui è cresciuto nella verità e nell’amore sino alla fine, sino al dono totale di sé, dono di croce, oltre il quale nulla è più da compiere</w:t>
      </w:r>
      <w:r w:rsidR="008847C7" w:rsidRPr="00CA2FD3">
        <w:rPr>
          <w:rFonts w:ascii="Arial" w:hAnsi="Arial"/>
          <w:sz w:val="24"/>
        </w:rPr>
        <w:t xml:space="preserve">. </w:t>
      </w:r>
      <w:r w:rsidRPr="00CA2FD3">
        <w:rPr>
          <w:rFonts w:ascii="Arial" w:hAnsi="Arial"/>
          <w:sz w:val="24"/>
        </w:rPr>
        <w:t>In Lui tutto è compiuto; è compiuto il cammino della verità e dell’amore. Qual è questa verità: tutta la vita, in ogni sua parte, in ogni suo momento, in ogni forma, in ogni circostanza è del Padre. A lui bisogna farne un sacrificio, un’offerta, un olocausto, un’oblazione</w:t>
      </w:r>
      <w:r w:rsidR="00AB6684">
        <w:rPr>
          <w:rFonts w:ascii="Arial" w:hAnsi="Arial"/>
          <w:sz w:val="24"/>
        </w:rPr>
        <w:t xml:space="preserve">. </w:t>
      </w:r>
      <w:r w:rsidRPr="00CA2FD3">
        <w:rPr>
          <w:rFonts w:ascii="Arial" w:hAnsi="Arial"/>
          <w:sz w:val="24"/>
        </w:rPr>
        <w:t xml:space="preserve">Perché mi accade questo? Per entrare nella pienezza della verità e dell’amore: se sono già nella verità e nell’amore. Oppure per convertirmi alla verità e all’amore: se non lo sono, perché sono nella falsità.. </w:t>
      </w:r>
    </w:p>
    <w:p w14:paraId="3E4D2B1C"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[9]Del resto, noi abbiamo avuto come correttori i nostri padri secondo la carne e li abbiamo rispettati; non ci sottometteremo perciò molto di più al Padre degli spiriti, per avere la vita? </w:t>
      </w:r>
    </w:p>
    <w:p w14:paraId="44CC6774" w14:textId="2AAF8293" w:rsidR="0015227D" w:rsidRPr="00CA2FD3" w:rsidRDefault="0015227D" w:rsidP="00607695">
      <w:pPr>
        <w:spacing w:after="120"/>
        <w:jc w:val="both"/>
        <w:rPr>
          <w:rFonts w:ascii="Arial" w:hAnsi="Arial"/>
          <w:sz w:val="24"/>
        </w:rPr>
      </w:pPr>
      <w:r w:rsidRPr="00CA2FD3">
        <w:rPr>
          <w:rFonts w:ascii="Arial" w:hAnsi="Arial"/>
          <w:sz w:val="24"/>
        </w:rPr>
        <w:t>Quanto l’Autore dice serve per rafforzare il convincimento nella necessità dell’accoglienza di ogni correzione che viene dal Signore.</w:t>
      </w:r>
      <w:r w:rsidR="007E33FF">
        <w:rPr>
          <w:rFonts w:ascii="Arial" w:hAnsi="Arial"/>
          <w:sz w:val="24"/>
        </w:rPr>
        <w:t xml:space="preserve"> </w:t>
      </w:r>
      <w:r w:rsidRPr="00CA2FD3">
        <w:rPr>
          <w:rFonts w:ascii="Arial" w:hAnsi="Arial"/>
          <w:sz w:val="24"/>
        </w:rPr>
        <w:t>I padri secondo la carne correggono i loro figli e questi li rispettano. Li rispettano, ascoltandoli, mettendo in pratica la correzione ricevuta.</w:t>
      </w:r>
      <w:r w:rsidR="007E33FF">
        <w:rPr>
          <w:rFonts w:ascii="Arial" w:hAnsi="Arial"/>
          <w:sz w:val="24"/>
        </w:rPr>
        <w:t xml:space="preserve"> </w:t>
      </w:r>
      <w:r w:rsidRPr="00CA2FD3">
        <w:rPr>
          <w:rFonts w:ascii="Arial" w:hAnsi="Arial"/>
          <w:sz w:val="24"/>
        </w:rPr>
        <w:t>Chi è di mentalità dell’Antico Testamento conosce attraverso i Libri sapienziali che il ruolo paterno era proprio quello della correzione, o dell’educazione dei figli.</w:t>
      </w:r>
      <w:r w:rsidR="007E33FF">
        <w:rPr>
          <w:rFonts w:ascii="Arial" w:hAnsi="Arial"/>
          <w:sz w:val="24"/>
        </w:rPr>
        <w:t xml:space="preserve"> </w:t>
      </w:r>
      <w:r w:rsidRPr="00CA2FD3">
        <w:rPr>
          <w:rFonts w:ascii="Arial" w:hAnsi="Arial"/>
          <w:sz w:val="24"/>
        </w:rPr>
        <w:t>Un esempio mirabile di questa correzione, o formazione, lo troviamo nel Libro di Tobia. Anche questo testo merita una attenta considerazione da parte nostra. In esso è mostrato tutto l’amore del padre verso il figlio.</w:t>
      </w:r>
    </w:p>
    <w:p w14:paraId="70A99ECF"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Tob 4,1-21: “In quel giorno Tobi si ricordò del denaro che aveva depositato presso Gabael in Rage di Media e pensò: Ho invocato la morte. Perché dunque non dovrei chiamare mio figlio Tobia e informarlo, prima di morire, di questa somma di denaro? </w:t>
      </w:r>
    </w:p>
    <w:p w14:paraId="363E6AF4"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Chiamò il figlio e gli disse: Qualora io muoia, dammi una sepoltura decorosa; onora tua madre e non abbandonarla per tutti i giorni della sua vita; fa’ ciò che è di suo gradimento e non procurarle nessun motivo di tristezza. Ricordati, figlio, che ha corso tanti pericoli per te, quando eri nel suo seno. Quando morirà, dalle sepoltura presso di me in una medesima tomba. </w:t>
      </w:r>
    </w:p>
    <w:p w14:paraId="1399E0F2"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Ogni giorno, o figlio, ricordati del Signore; non peccare né trasgredire i suoi comandi. Compi opere buone in tutti i giorni della tua vita e non metterti per la strada dell'ingiustizia. Se agirai con rettitudine, riusciranno le tue azioni, come quelle di chiunque pratichi la giustizia. </w:t>
      </w:r>
    </w:p>
    <w:p w14:paraId="11575046"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Dei tuoi beni fa’ elemosina. Non distogliere mai lo sguardo dal povero, così non si leverà da te lo sguardo di Dio. La tua elemosina sia proporzionata ai beni che possiedi: se hai molto, dà  molto; se poco, non esitare a dare secondo quel poco. Così ti preparerai un bel tesoro per il giorno del bisogno, poiché l'elemosina libera dalla morte e salva dall'andare tra le tenebre. Per tutti quelli che la compiono, l'elemosina è un dono prezioso davanti all'Altissimo. </w:t>
      </w:r>
    </w:p>
    <w:p w14:paraId="5DAF5549"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w:t>
      </w:r>
      <w:r w:rsidRPr="007E33FF">
        <w:rPr>
          <w:rFonts w:ascii="Arial" w:hAnsi="Arial"/>
          <w:bCs/>
          <w:i/>
          <w:iCs/>
          <w:sz w:val="24"/>
        </w:rPr>
        <w:lastRenderedPageBreak/>
        <w:t xml:space="preserve">da principio. Essi sposarono tutti una donna della loro parentela e furono benedetti nei loro figli e la loro discendenza avrà in eredità la terra. </w:t>
      </w:r>
    </w:p>
    <w:p w14:paraId="2A67B2C7"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Non rimandare la paga di chi lavora per te, ma a lui consegnala subito; se così avrai servito Dio, ti sarà data la ricompensa. Poni attenzione, o figlio, in quanto fai e sii ben educato in ogni tuo comportamento. </w:t>
      </w:r>
    </w:p>
    <w:p w14:paraId="67424D4A"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Non fare a nessuno ciò che non piace a te. Non bere vino fino all'ebbrezza e non avere per compagna del tuo viaggio l'ubriachezza. Dà  il tuo pane a chi ha fame e fa’ parte dei tuoi vestiti agli ignudi. Dà  in elemosina quanto ti sopravanza e il tuo occhio non guardi con malevolenza, quando fai l'elemosina. Versa il tuo vino e deponi il tuo pane sulla tomba dei giusti, non darne invece ai peccatori. </w:t>
      </w:r>
    </w:p>
    <w:p w14:paraId="759BF748"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Chiedi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Ora, figlio, ti faccio sapere che ho depositato dieci talenti d'argento presso Gabael figlio di Gabri, a Rage di Media. Non temere se siamo diventati poveri. Tu avrai una grande ricchezza se avrai il timor di Dio, se rifuggirai da ogni peccato e farai ciò che piace al Signore Dio tuo”. </w:t>
      </w:r>
    </w:p>
    <w:p w14:paraId="3EA92ED7" w14:textId="2C89300C" w:rsidR="0015227D" w:rsidRPr="00CA2FD3" w:rsidRDefault="0015227D" w:rsidP="00607695">
      <w:pPr>
        <w:spacing w:after="120"/>
        <w:jc w:val="both"/>
        <w:rPr>
          <w:rFonts w:ascii="Arial" w:hAnsi="Arial"/>
          <w:sz w:val="24"/>
        </w:rPr>
      </w:pPr>
      <w:r w:rsidRPr="00CA2FD3">
        <w:rPr>
          <w:rFonts w:ascii="Arial" w:hAnsi="Arial"/>
          <w:sz w:val="24"/>
        </w:rPr>
        <w:t>Se si ascoltano i padri secondo la carne, non dobbiamo molto di più ascoltare il Padre degli spiriti e sottomettersi a Lui per avere la vita?</w:t>
      </w:r>
      <w:r w:rsidR="007E33FF">
        <w:rPr>
          <w:rFonts w:ascii="Arial" w:hAnsi="Arial"/>
          <w:sz w:val="24"/>
        </w:rPr>
        <w:t xml:space="preserve"> </w:t>
      </w:r>
      <w:r w:rsidRPr="00CA2FD3">
        <w:rPr>
          <w:rFonts w:ascii="Arial" w:hAnsi="Arial"/>
          <w:sz w:val="24"/>
        </w:rPr>
        <w:t>È questo un esplicito invito ad avere più fede nel Signore e si ha più fede se si ha più amore.</w:t>
      </w:r>
      <w:r w:rsidR="007E33FF">
        <w:rPr>
          <w:rFonts w:ascii="Arial" w:hAnsi="Arial"/>
          <w:sz w:val="24"/>
        </w:rPr>
        <w:t xml:space="preserve"> </w:t>
      </w:r>
      <w:r w:rsidRPr="00CA2FD3">
        <w:rPr>
          <w:rFonts w:ascii="Arial" w:hAnsi="Arial"/>
          <w:sz w:val="24"/>
        </w:rPr>
        <w:t>La fede è questa: il Signore vuole il nostro bene, vuole il più grande bene per noi. Vuole la perfezione della verità e dell’amore</w:t>
      </w:r>
      <w:r w:rsidR="00AB6684">
        <w:rPr>
          <w:rFonts w:ascii="Arial" w:hAnsi="Arial"/>
          <w:sz w:val="24"/>
        </w:rPr>
        <w:t xml:space="preserve">. </w:t>
      </w:r>
      <w:r w:rsidRPr="00CA2FD3">
        <w:rPr>
          <w:rFonts w:ascii="Arial" w:hAnsi="Arial"/>
          <w:sz w:val="24"/>
        </w:rPr>
        <w:t xml:space="preserve">Dio è detto in questo versetto: </w:t>
      </w:r>
      <w:r w:rsidRPr="00CA2FD3">
        <w:rPr>
          <w:rFonts w:ascii="Arial" w:hAnsi="Arial"/>
          <w:i/>
          <w:sz w:val="24"/>
        </w:rPr>
        <w:t>“Padre degli spiriti”</w:t>
      </w:r>
      <w:r w:rsidR="008847C7" w:rsidRPr="00CA2FD3">
        <w:rPr>
          <w:rFonts w:ascii="Arial" w:hAnsi="Arial"/>
          <w:i/>
          <w:sz w:val="24"/>
        </w:rPr>
        <w:t xml:space="preserve">. </w:t>
      </w:r>
      <w:r w:rsidRPr="00CA2FD3">
        <w:rPr>
          <w:rFonts w:ascii="Arial" w:hAnsi="Arial"/>
          <w:sz w:val="24"/>
        </w:rPr>
        <w:t>Dio è il Padre degli spiriti celesti, è il Padre di ogni spirito.</w:t>
      </w:r>
      <w:r w:rsidR="007E33FF">
        <w:rPr>
          <w:rFonts w:ascii="Arial" w:hAnsi="Arial"/>
          <w:sz w:val="24"/>
        </w:rPr>
        <w:t xml:space="preserve"> </w:t>
      </w:r>
      <w:r w:rsidRPr="00CA2FD3">
        <w:rPr>
          <w:rFonts w:ascii="Arial" w:hAnsi="Arial"/>
          <w:sz w:val="24"/>
        </w:rPr>
        <w:t>È anche Padre della nostra anima, che è spirito. È il Padre che dona la vita alla nostra anima riconducendola sulla via della verità, della perfetta verità, della compiutezza della verità in essa.</w:t>
      </w:r>
      <w:r w:rsidR="007E33FF">
        <w:rPr>
          <w:rFonts w:ascii="Arial" w:hAnsi="Arial"/>
          <w:sz w:val="24"/>
        </w:rPr>
        <w:t xml:space="preserve"> </w:t>
      </w:r>
      <w:r w:rsidRPr="00CA2FD3">
        <w:rPr>
          <w:rFonts w:ascii="Arial" w:hAnsi="Arial"/>
          <w:sz w:val="24"/>
        </w:rPr>
        <w:t xml:space="preserve">È il Padre </w:t>
      </w:r>
      <w:r w:rsidRPr="00CA2FD3">
        <w:rPr>
          <w:rFonts w:ascii="Arial" w:hAnsi="Arial"/>
          <w:i/>
          <w:sz w:val="24"/>
        </w:rPr>
        <w:t xml:space="preserve">che vede nello spirito di ogni uomo </w:t>
      </w:r>
      <w:r w:rsidRPr="00CA2FD3">
        <w:rPr>
          <w:rFonts w:ascii="Arial" w:hAnsi="Arial"/>
          <w:sz w:val="24"/>
        </w:rPr>
        <w:t xml:space="preserve">e sa qual è la sua necessità, il suo bisogno. Sa quale verità gli è necessaria per portare a compimento la sua missione. </w:t>
      </w:r>
    </w:p>
    <w:p w14:paraId="7B76CDEF"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[10]Costoro infatti ci correggevano per pochi giorni, come sembrava loro; Dio invece lo fa per il nostro bene, allo scopo di renderci partecipi della sua santità. </w:t>
      </w:r>
    </w:p>
    <w:p w14:paraId="643250F6" w14:textId="3C122C3E" w:rsidR="0015227D" w:rsidRPr="00CA2FD3" w:rsidRDefault="0015227D" w:rsidP="00607695">
      <w:pPr>
        <w:spacing w:after="120"/>
        <w:jc w:val="both"/>
        <w:rPr>
          <w:rFonts w:ascii="Arial" w:hAnsi="Arial"/>
          <w:sz w:val="24"/>
        </w:rPr>
      </w:pPr>
      <w:r w:rsidRPr="00CA2FD3">
        <w:rPr>
          <w:rFonts w:ascii="Arial" w:hAnsi="Arial"/>
          <w:sz w:val="24"/>
        </w:rPr>
        <w:t xml:space="preserve">Ancora un paragone e una differenza tra la correzione operata </w:t>
      </w:r>
      <w:r w:rsidRPr="00CA2FD3">
        <w:rPr>
          <w:rFonts w:ascii="Arial" w:hAnsi="Arial"/>
          <w:i/>
          <w:sz w:val="24"/>
        </w:rPr>
        <w:t xml:space="preserve">dai padri secondo la carne </w:t>
      </w:r>
      <w:r w:rsidRPr="00CA2FD3">
        <w:rPr>
          <w:rFonts w:ascii="Arial" w:hAnsi="Arial"/>
          <w:sz w:val="24"/>
        </w:rPr>
        <w:t xml:space="preserve">e quella compiuta </w:t>
      </w:r>
      <w:r w:rsidRPr="00CA2FD3">
        <w:rPr>
          <w:rFonts w:ascii="Arial" w:hAnsi="Arial"/>
          <w:i/>
          <w:sz w:val="24"/>
        </w:rPr>
        <w:t>dal Padre degli spiriti</w:t>
      </w:r>
      <w:r w:rsidRPr="00CA2FD3">
        <w:rPr>
          <w:rFonts w:ascii="Arial" w:hAnsi="Arial"/>
          <w:sz w:val="24"/>
        </w:rPr>
        <w:t xml:space="preserve">. I primi correggono per pochi giorni, finché l’altro non abbandona la casa paterna, perché diviene adulto e prende la sua vita nelle sue mani. Essi correggono anche come sembra loro, </w:t>
      </w:r>
      <w:r w:rsidRPr="00CA2FD3">
        <w:rPr>
          <w:rFonts w:ascii="Arial" w:hAnsi="Arial"/>
          <w:sz w:val="24"/>
        </w:rPr>
        <w:lastRenderedPageBreak/>
        <w:t>secondo i loro sentimenti, il loro cuore, la verità che è in essi. Non sempre la loro correzione è per il meglio, per la perfezione della verità nei figli.</w:t>
      </w:r>
      <w:r w:rsidR="007E33FF">
        <w:rPr>
          <w:rFonts w:ascii="Arial" w:hAnsi="Arial"/>
          <w:sz w:val="24"/>
        </w:rPr>
        <w:t xml:space="preserve"> </w:t>
      </w:r>
      <w:r w:rsidRPr="00CA2FD3">
        <w:rPr>
          <w:rFonts w:ascii="Arial" w:hAnsi="Arial"/>
          <w:sz w:val="24"/>
        </w:rPr>
        <w:t>Dio invece corregge per il nostro bene, per il bene più grande, perché il bene sia compiuto in noi.</w:t>
      </w:r>
      <w:r w:rsidR="007E33FF">
        <w:rPr>
          <w:rFonts w:ascii="Arial" w:hAnsi="Arial"/>
          <w:sz w:val="24"/>
        </w:rPr>
        <w:t xml:space="preserve"> </w:t>
      </w:r>
      <w:r w:rsidRPr="00CA2FD3">
        <w:rPr>
          <w:rFonts w:ascii="Arial" w:hAnsi="Arial"/>
          <w:sz w:val="24"/>
        </w:rPr>
        <w:t>Questa correzione ha una specifica finalità: renderci partecipi della sua santità.</w:t>
      </w:r>
      <w:r w:rsidR="007E33FF">
        <w:rPr>
          <w:rFonts w:ascii="Arial" w:hAnsi="Arial"/>
          <w:sz w:val="24"/>
        </w:rPr>
        <w:t xml:space="preserve"> </w:t>
      </w:r>
      <w:r w:rsidRPr="00CA2FD3">
        <w:rPr>
          <w:rFonts w:ascii="Arial" w:hAnsi="Arial"/>
          <w:sz w:val="24"/>
        </w:rPr>
        <w:t>Dio vuole i suoi figli santi come Lui è santo. La sua santità è purissima verità, eterno ed infinito amore.</w:t>
      </w:r>
      <w:r w:rsidR="007E33FF">
        <w:rPr>
          <w:rFonts w:ascii="Arial" w:hAnsi="Arial"/>
          <w:sz w:val="24"/>
        </w:rPr>
        <w:t xml:space="preserve"> </w:t>
      </w:r>
      <w:r w:rsidRPr="00CA2FD3">
        <w:rPr>
          <w:rFonts w:ascii="Arial" w:hAnsi="Arial"/>
          <w:sz w:val="24"/>
        </w:rPr>
        <w:t>La partecipazione della sua santità, che è frutto della partecipazione della sua divina natura, non è evento solamente ontologico, per generazione che si compie nel battesimo, quando nasciamo da acqua e da Spirito Santo – secondo quanto ci rivela Cristo Gesù nel suo discorso con Nicodemo in Gv 3 – ,  deve essere anche evento morale, quindi di trasformazione della nostra natura, di tutto il nostro essere in verità e in amore.</w:t>
      </w:r>
    </w:p>
    <w:p w14:paraId="30C603E8" w14:textId="65518F13" w:rsidR="0015227D" w:rsidRPr="00CA2FD3" w:rsidRDefault="0015227D" w:rsidP="00607695">
      <w:pPr>
        <w:spacing w:after="120"/>
        <w:jc w:val="both"/>
        <w:rPr>
          <w:rFonts w:ascii="Arial" w:hAnsi="Arial"/>
          <w:i/>
          <w:sz w:val="24"/>
        </w:rPr>
      </w:pPr>
      <w:r w:rsidRPr="00CA2FD3">
        <w:rPr>
          <w:rFonts w:ascii="Arial" w:hAnsi="Arial"/>
          <w:sz w:val="24"/>
        </w:rPr>
        <w:t>Questa trasformazione morale, o configurazione alla santità di Dio, si compie per mezzo della correzione che è una più grande chiamata a vivere tutta la verità della natura di Dio nella nostra natura.</w:t>
      </w:r>
      <w:r w:rsidR="007E33FF">
        <w:rPr>
          <w:rFonts w:ascii="Arial" w:hAnsi="Arial"/>
          <w:sz w:val="24"/>
        </w:rPr>
        <w:t xml:space="preserve"> </w:t>
      </w:r>
      <w:r w:rsidRPr="00CA2FD3">
        <w:rPr>
          <w:rFonts w:ascii="Arial" w:hAnsi="Arial"/>
          <w:sz w:val="24"/>
        </w:rPr>
        <w:t>Per raggiungere una così alta perfezione morale occorre non solo accogliere la correzione, ma anche offrire la sofferenza che nasce dalla correzione generata da una persecuzione. Inoltre bisogna esaminare la propria coscienza per scoprire cosa nella nostra vita manca della perfezione nella verità perché sia aggiunta con atto di volontà ferma e risoluta.</w:t>
      </w:r>
      <w:r w:rsidR="007E33FF">
        <w:rPr>
          <w:rFonts w:ascii="Arial" w:hAnsi="Arial"/>
          <w:sz w:val="24"/>
        </w:rPr>
        <w:t xml:space="preserve"> </w:t>
      </w:r>
      <w:r w:rsidRPr="00CA2FD3">
        <w:rPr>
          <w:rFonts w:ascii="Arial" w:hAnsi="Arial"/>
          <w:sz w:val="24"/>
        </w:rPr>
        <w:t xml:space="preserve">L’Autore stabilisce così qual è il principio della correzione operata dal Padre degli spiriti: </w:t>
      </w:r>
      <w:r w:rsidRPr="00CA2FD3">
        <w:rPr>
          <w:rFonts w:ascii="Arial" w:hAnsi="Arial"/>
          <w:i/>
          <w:sz w:val="24"/>
        </w:rPr>
        <w:t xml:space="preserve">far sì che diveniamo partecipi della sua santità attraverso la trasformazione di tutta la nostra natura in verità. </w:t>
      </w:r>
    </w:p>
    <w:p w14:paraId="3790A576"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[11]Certo, ogni correzione, sul momento, non sembra causa di gioia, ma di tristezza; dopo però arreca un frutto di pace e di giustizia a quelli che per suo mezzo sono stati addestrati. </w:t>
      </w:r>
    </w:p>
    <w:p w14:paraId="01CF3212" w14:textId="3A3E2C2D" w:rsidR="0015227D" w:rsidRPr="00CA2FD3" w:rsidRDefault="0015227D" w:rsidP="00607695">
      <w:pPr>
        <w:spacing w:after="120"/>
        <w:jc w:val="both"/>
        <w:rPr>
          <w:rFonts w:ascii="Arial" w:hAnsi="Arial"/>
          <w:sz w:val="24"/>
        </w:rPr>
      </w:pPr>
      <w:r w:rsidRPr="00CA2FD3">
        <w:rPr>
          <w:rFonts w:ascii="Arial" w:hAnsi="Arial"/>
          <w:sz w:val="24"/>
        </w:rPr>
        <w:t xml:space="preserve">È causa di tristezza e non di gioia ogni correzione perché essa ci obbliga </w:t>
      </w:r>
      <w:r w:rsidRPr="00CA2FD3">
        <w:rPr>
          <w:rFonts w:ascii="Arial" w:hAnsi="Arial"/>
          <w:i/>
          <w:sz w:val="24"/>
        </w:rPr>
        <w:t xml:space="preserve">a togliere la nostra vecchia pelle, </w:t>
      </w:r>
      <w:r w:rsidRPr="00CA2FD3">
        <w:rPr>
          <w:rFonts w:ascii="Arial" w:hAnsi="Arial"/>
          <w:sz w:val="24"/>
        </w:rPr>
        <w:t xml:space="preserve">dobbiamo </w:t>
      </w:r>
      <w:r w:rsidRPr="00CA2FD3">
        <w:rPr>
          <w:rFonts w:ascii="Arial" w:hAnsi="Arial"/>
          <w:i/>
          <w:sz w:val="24"/>
        </w:rPr>
        <w:t xml:space="preserve">“scuoiarci” </w:t>
      </w:r>
      <w:r w:rsidRPr="00CA2FD3">
        <w:rPr>
          <w:rFonts w:ascii="Arial" w:hAnsi="Arial"/>
          <w:sz w:val="24"/>
        </w:rPr>
        <w:t>di ogni imperfezione, di ogni debolezza e fragilità nella verità</w:t>
      </w:r>
      <w:r w:rsidRPr="00CA2FD3">
        <w:rPr>
          <w:rFonts w:ascii="Arial" w:hAnsi="Arial"/>
          <w:i/>
          <w:sz w:val="24"/>
        </w:rPr>
        <w:t>,</w:t>
      </w:r>
      <w:r w:rsidRPr="00CA2FD3">
        <w:rPr>
          <w:rFonts w:ascii="Arial" w:hAnsi="Arial"/>
          <w:sz w:val="24"/>
        </w:rPr>
        <w:t xml:space="preserve"> per </w:t>
      </w:r>
      <w:r w:rsidRPr="00CA2FD3">
        <w:rPr>
          <w:rFonts w:ascii="Arial" w:hAnsi="Arial"/>
          <w:i/>
          <w:sz w:val="24"/>
        </w:rPr>
        <w:t>“ricuoiarci”</w:t>
      </w:r>
      <w:r w:rsidRPr="00CA2FD3">
        <w:rPr>
          <w:rFonts w:ascii="Arial" w:hAnsi="Arial"/>
          <w:sz w:val="24"/>
        </w:rPr>
        <w:t xml:space="preserve"> della verità di Dio che deve essere in noi sempre più bella, splendente, piena, perfetta.</w:t>
      </w:r>
      <w:r w:rsidR="007E33FF">
        <w:rPr>
          <w:rFonts w:ascii="Arial" w:hAnsi="Arial"/>
          <w:sz w:val="24"/>
        </w:rPr>
        <w:t xml:space="preserve"> </w:t>
      </w:r>
      <w:r w:rsidRPr="00CA2FD3">
        <w:rPr>
          <w:rFonts w:ascii="Arial" w:hAnsi="Arial"/>
          <w:sz w:val="24"/>
        </w:rPr>
        <w:t xml:space="preserve">Questa operazione di </w:t>
      </w:r>
      <w:r w:rsidRPr="00CA2FD3">
        <w:rPr>
          <w:rFonts w:ascii="Arial" w:hAnsi="Arial"/>
          <w:i/>
          <w:sz w:val="24"/>
        </w:rPr>
        <w:t>“scuoiamento”</w:t>
      </w:r>
      <w:r w:rsidRPr="00CA2FD3">
        <w:rPr>
          <w:rFonts w:ascii="Arial" w:hAnsi="Arial"/>
          <w:sz w:val="24"/>
        </w:rPr>
        <w:t xml:space="preserve"> dell’imperfezione produce dolore. L’uomo deve rinnegarsi nella sua umanità, nel suo corpo, nel suo spirito, nei suoi pensieri, nella sua stessa anima. È come se l’uomo uscisse da se stesso, abbandonasse la sua vecchia pelle per indossarne una tutta nuova.</w:t>
      </w:r>
    </w:p>
    <w:p w14:paraId="71EBDE40" w14:textId="11624AAE" w:rsidR="0015227D" w:rsidRPr="00CA2FD3" w:rsidRDefault="0015227D" w:rsidP="00607695">
      <w:pPr>
        <w:spacing w:after="120"/>
        <w:jc w:val="both"/>
        <w:rPr>
          <w:rFonts w:ascii="Arial" w:hAnsi="Arial"/>
          <w:sz w:val="24"/>
        </w:rPr>
      </w:pPr>
      <w:r w:rsidRPr="00CA2FD3">
        <w:rPr>
          <w:rFonts w:ascii="Arial" w:hAnsi="Arial"/>
          <w:sz w:val="24"/>
        </w:rPr>
        <w:t>È questa la tristezza, il dolore, la sofferenza che si prova, si avverte, si vive nella correzione.</w:t>
      </w:r>
      <w:r w:rsidR="007E33FF">
        <w:rPr>
          <w:rFonts w:ascii="Arial" w:hAnsi="Arial"/>
          <w:sz w:val="24"/>
        </w:rPr>
        <w:t xml:space="preserve"> </w:t>
      </w:r>
      <w:r w:rsidRPr="00CA2FD3">
        <w:rPr>
          <w:rFonts w:ascii="Arial" w:hAnsi="Arial"/>
          <w:sz w:val="24"/>
        </w:rPr>
        <w:t xml:space="preserve">Questa tristezza perdura fino a che lo </w:t>
      </w:r>
      <w:r w:rsidRPr="00CA2FD3">
        <w:rPr>
          <w:rFonts w:ascii="Arial" w:hAnsi="Arial"/>
          <w:i/>
          <w:sz w:val="24"/>
        </w:rPr>
        <w:t>“svestimento”</w:t>
      </w:r>
      <w:r w:rsidRPr="00CA2FD3">
        <w:rPr>
          <w:rFonts w:ascii="Arial" w:hAnsi="Arial"/>
          <w:sz w:val="24"/>
        </w:rPr>
        <w:t xml:space="preserve"> dell’uomo vecchio non sia del tutto operato. Poi, quando comincia a nascere l’uomo nuovo, il cuore si ricolma di gioia, di pace, di giustizia. L’uomo si vede nella verità di Dio e trova pace. È nella giustizia di Dio e sente la gioia nel cuore.</w:t>
      </w:r>
      <w:r w:rsidR="007E33FF">
        <w:rPr>
          <w:rFonts w:ascii="Arial" w:hAnsi="Arial"/>
          <w:sz w:val="24"/>
        </w:rPr>
        <w:t xml:space="preserve"> </w:t>
      </w:r>
      <w:r w:rsidRPr="00CA2FD3">
        <w:rPr>
          <w:rFonts w:ascii="Arial" w:hAnsi="Arial"/>
          <w:sz w:val="24"/>
        </w:rPr>
        <w:t>Gesù dice tutto questo attraverso l’immagine del parto. Nel suo caso però non si tratta di correzione, ma di perfezione nel dono di sé al Padre. L’immagine è quella della donna quando partorisce. La donna è nel dolore perché deve dare alla luce un uomo. Poi quando l’uomo è venuto alla luce, ella è nella gioia perché una nuova vita è nata al mondo. Queste le esatte parole di Cristo Gesù:</w:t>
      </w:r>
    </w:p>
    <w:p w14:paraId="00BA2448"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Gv 16,1-33: “Vi ho detto queste cose perché non abbiate a scandalizzarvi. Vi scacceranno dalle sinagoghe; anzi, verrà l'ora in cui chiunque vi ucciderà crederà di rendere culto a Dio. E faranno ciò, perché non hanno conosciuto né il Padre né me. </w:t>
      </w:r>
    </w:p>
    <w:p w14:paraId="000E8858"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lastRenderedPageBreak/>
        <w:t xml:space="preserve">Ma io vi ho detto queste cose perché, quando giungerà la loro ora, ricordiate che ve ne ho parlato. Non ve le ho dette dal principio, perché ero con voi. Ora però vado da colui che mi ha mandato e nessuno di voi mi domanda: Dove vai? Anzi, perché vi ho detto queste cose, la tristezza ha riempito il vostro cuore. Ora io vi dico la verità: è bene per voi che io me ne vada, perché, se non me ne vado, non verrà a voi il Consolatore; ma quando me ne sarò andato, ve lo manderò. E quando sarà venuto, egli convincerà il mondo quanto al peccato, alla giustizia e al giudizio. Quanto al peccato, perché non credono in me; quanto alla giustizia, perché vado dal Padre e non mi vedrete più; quanto al giudizio, perché il principe di questo mondo è stato giudicato. </w:t>
      </w:r>
    </w:p>
    <w:p w14:paraId="4891559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Molte cose ho ancora da dirvi, ma per il momento non siete capaci di portarne il peso. Quando però verrà lo Spirito di verità, egli vi guiderà alla verità tutta intera, perché non parlerà da sé, ma dirà tutto ciò che avrà udito e vi annunzierà le cose future. Egli mi glorificherà, perché prenderà del mio e ve l'annunzierà. Tutto quello che il Padre possiede è mio; per questo ho detto che prenderà del mio e ve l'annunzierà. Ancora un poco e non mi vedrete; un po’ ancora e mi vedrete. </w:t>
      </w:r>
    </w:p>
    <w:p w14:paraId="0A8C4021"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Dissero allora alcuni dei suoi discepoli tra loro: Che cos'è questo che ci dice: Ancora un poco e non mi vedrete, e un po’ ancora e mi vedrete, e questo: Perché vado al Padre? Dicevano perciò: Che cos'è mai questo "un poco" di cui parla? Non comprendiamo quello che vuol dire. </w:t>
      </w:r>
    </w:p>
    <w:p w14:paraId="4184F1E7"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Gesù capì che volevano interrogarlo e disse loro: Andate indagando tra voi perché ho detto: Ancora un poco e non mi vedrete e un po’ ancora e mi vedrete? In verità, in verità vi dico: voi piangerete e vi rattristerete, ma il mondo si rallegrerà. Voi sarete afflitti, ma la vostra afflizione si cambierà in gioia. </w:t>
      </w:r>
    </w:p>
    <w:p w14:paraId="2441027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La donna, quando partorisce, è afflitta, perché è giunta la sua ora; ma quando ha dato alla luce il bambino, non si ricorda più dell'afflizione per la gioia che è venuto al mondo un uomo. Così anche voi, ora, siete nella tristezza; ma vi vedrò di nuovo e il vostro cuore si rallegrerà e nessuno vi potrà togliere la vostra gioia. In quel giorno non mi domanderete più nulla. In verità, in verità vi dico: Se chiederete qualche cosa al Padre nel mio nome, egli ve la darà. Finora non avete chiesto nulla nel mio nome. Chiedete e otterrete, perché la vostra gioia sia piena. </w:t>
      </w:r>
    </w:p>
    <w:p w14:paraId="6D073C28"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Queste cose vi ho dette in similitudini; ma verrà l'ora in cui non vi parlerò più in similitudini, ma apertamente vi parlerò del Padre. In quel giorno chiederete nel mio nome e io non vi dico che pregherò il Padre per voi: il Padre stesso vi ama, poiché voi mi avete amato, e avete creduto che io sono venuto da Dio. Sono uscito dal Padre e sono venuto nel mondo; ora lascio di nuovo il mondo, e vado al Padre. </w:t>
      </w:r>
    </w:p>
    <w:p w14:paraId="499BB09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Gli dicono i suoi discepoli: Ecco, adesso parli chiaramente e non fai più uso di similitudini. Ora conosciamo che sai tutto e non hai bisogno che alcuno t'interroghi. Per questo crediamo che sei uscito da Dio. Rispose loro Gesù: Adesso credete? Ecco, verrà l'ora, anzi è già </w:t>
      </w:r>
      <w:r w:rsidRPr="007E33FF">
        <w:rPr>
          <w:rFonts w:ascii="Arial" w:hAnsi="Arial"/>
          <w:i/>
          <w:iCs/>
          <w:sz w:val="24"/>
        </w:rPr>
        <w:lastRenderedPageBreak/>
        <w:t xml:space="preserve">venuta, in cui vi disperderete ciascuno per conto proprio e mi lascerete solo; ma io non sono solo, perché il Padre è con me. Vi ho detto queste cose perché abbiate pace in me. Voi avrete tribolazione nel mondo, ma abbiate fiducia; io ho vinto il mondo! </w:t>
      </w:r>
    </w:p>
    <w:p w14:paraId="3E1EEA62" w14:textId="2B8ABBB4" w:rsidR="0015227D" w:rsidRPr="00CA2FD3" w:rsidRDefault="0015227D" w:rsidP="00607695">
      <w:pPr>
        <w:spacing w:after="120"/>
        <w:jc w:val="both"/>
        <w:rPr>
          <w:rFonts w:ascii="Arial" w:hAnsi="Arial"/>
          <w:sz w:val="24"/>
        </w:rPr>
      </w:pPr>
      <w:r w:rsidRPr="00CA2FD3">
        <w:rPr>
          <w:rFonts w:ascii="Arial" w:hAnsi="Arial"/>
          <w:sz w:val="24"/>
        </w:rPr>
        <w:t>La tribolazione del mondo ha proprio questa finalità: preparare il nostro corpo, il nostro spirito, la nostra anima a raggiungere la pienezza della verità, la perfetta conformazione alla santità di Dio</w:t>
      </w:r>
      <w:r w:rsidR="00AB6684">
        <w:rPr>
          <w:rFonts w:ascii="Arial" w:hAnsi="Arial"/>
          <w:sz w:val="24"/>
        </w:rPr>
        <w:t xml:space="preserve">. </w:t>
      </w:r>
      <w:r w:rsidRPr="00CA2FD3">
        <w:rPr>
          <w:rFonts w:ascii="Arial" w:hAnsi="Arial"/>
          <w:sz w:val="24"/>
        </w:rPr>
        <w:t xml:space="preserve">È la santità la gioia del cristiano ed anche la sua giustizia. </w:t>
      </w:r>
    </w:p>
    <w:p w14:paraId="43128E7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[12]Perciò rinfrancate le mani cadenti e le ginocchia infiacchite [13]e raddrizzate le vie storte per i vostri passi, perché il piede zoppicante non abbia a storpiarsi, ma piuttosto a guarire. </w:t>
      </w:r>
    </w:p>
    <w:p w14:paraId="39EF3A8D" w14:textId="77777777" w:rsidR="0015227D" w:rsidRPr="00CA2FD3" w:rsidRDefault="0015227D" w:rsidP="00607695">
      <w:pPr>
        <w:spacing w:after="120"/>
        <w:jc w:val="both"/>
        <w:rPr>
          <w:rFonts w:ascii="Arial" w:hAnsi="Arial"/>
          <w:sz w:val="24"/>
        </w:rPr>
      </w:pPr>
      <w:r w:rsidRPr="00CA2FD3">
        <w:rPr>
          <w:rFonts w:ascii="Arial" w:hAnsi="Arial"/>
          <w:sz w:val="24"/>
        </w:rPr>
        <w:t xml:space="preserve">In questi versetti (12 e 13) vengono annunziate due verità che è giusto trattare separatamente. Prima però è opportuno comprendere bene il fondamento di quanto l’Autore afferma leggendo la Parola del Signore sul tema, riportata nell’Antico Testamento: </w:t>
      </w:r>
    </w:p>
    <w:p w14:paraId="29A6013A"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Is. 35,1-10:</w:t>
      </w:r>
      <w:r w:rsidRPr="007E33FF">
        <w:rPr>
          <w:rFonts w:ascii="Arial" w:hAnsi="Arial"/>
          <w:i/>
          <w:iCs/>
          <w:sz w:val="24"/>
        </w:rPr>
        <w:t xml:space="preserve"> “Si rallegrino il deserto e la terra arida, esulti e fiorisca la steppa. Come fiore di narciso fiorisca; sì, canti con gioia e con giubilo. Le è data la gloria del Libano, lo splendore del Carmelo e di Saròn.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si muterà in sorgenti d'acqua. I luoghi dove si sdraiavano gli sciacalli diventeranno canneti e giuncaie. Ci sarà una strada appianata e la chiameranno Via santa; nessun impuro la percorrerà e gli stolti non vi si aggireranno. Non ci sarà più il leone, nessuna bestia feroce la percorrerà, vi cammineranno i redenti. Su di essa ritorneranno i riscattati dal Signore e verranno in Sion con giubilo; felicità perenne splenderà sul loro capo; gioia e felicità li seguiranno e fuggiranno tristezza e pianto. </w:t>
      </w:r>
    </w:p>
    <w:p w14:paraId="6089C4EB"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Pro 4,1-27: “Ascoltate, o figli, l'istruzione di un padre e fate attenzione per conoscere la verità, poiché io vi do una buona dottrina; non abbandonate il mio insegnamento. Anch'io sono stato un figlio per mio padre, tenero e caro agli occhi di mia madre. Egli mi istruiva dicendomi: Il tuo cuore ritenga le mie parole; custodisci i miei precetti e vivrai. Acquista la sapienza, acquista l'intelligenza; non dimenticare le parole della mia bocca e non allontanartene mai. Non abbandonarla ed essa ti custodirà, amala e veglierà su di te. </w:t>
      </w:r>
    </w:p>
    <w:p w14:paraId="205443B7" w14:textId="1B3AA5C2"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Principio della sapienza: acquista la sapienza; a costo di tutto ciò che possiedi acquista l'intelligenza. Stimala ed essa ti esalterà, sarà la tua gloria, se l'abbraccerai. Una corona di grazia porrà sul tuo capo, con un diadema di gloria ti cingerà. Ascolta, figlio mio, e accogli le mie </w:t>
      </w:r>
      <w:r w:rsidRPr="007E33FF">
        <w:rPr>
          <w:rFonts w:ascii="Arial" w:hAnsi="Arial"/>
          <w:i/>
          <w:iCs/>
          <w:sz w:val="24"/>
        </w:rPr>
        <w:lastRenderedPageBreak/>
        <w:t xml:space="preserve">parole ed esse moltiplicheranno gli anni della tua vita. Ti indico la via della sapienza; ti guido per i sentieri della rettitudine. Quando cammini non saranno intralciati i tuoi passi, e se corri, non inciamperai. Attieniti alla disciplina, non lasciarla, </w:t>
      </w:r>
      <w:r w:rsidR="007B562B" w:rsidRPr="007E33FF">
        <w:rPr>
          <w:rFonts w:ascii="Arial" w:hAnsi="Arial"/>
          <w:i/>
          <w:iCs/>
          <w:sz w:val="24"/>
        </w:rPr>
        <w:t>praticala</w:t>
      </w:r>
      <w:r w:rsidRPr="007E33FF">
        <w:rPr>
          <w:rFonts w:ascii="Arial" w:hAnsi="Arial"/>
          <w:i/>
          <w:iCs/>
          <w:sz w:val="24"/>
        </w:rPr>
        <w:t xml:space="preserve">, perché essa è la tua vita. </w:t>
      </w:r>
    </w:p>
    <w:p w14:paraId="5BB67CE0" w14:textId="0AA7A90A"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Non battere la strada degli empi e non procedere per la via dei malvagi. Evita quella strada, non passarvi, </w:t>
      </w:r>
      <w:r w:rsidR="007B562B" w:rsidRPr="007E33FF">
        <w:rPr>
          <w:rFonts w:ascii="Arial" w:hAnsi="Arial"/>
          <w:i/>
          <w:iCs/>
          <w:sz w:val="24"/>
        </w:rPr>
        <w:t>sta’</w:t>
      </w:r>
      <w:r w:rsidRPr="007E33FF">
        <w:rPr>
          <w:rFonts w:ascii="Arial" w:hAnsi="Arial"/>
          <w:i/>
          <w:iCs/>
          <w:sz w:val="24"/>
        </w:rPr>
        <w:t xml:space="preserve">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w:t>
      </w:r>
    </w:p>
    <w:p w14:paraId="02E17C77"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Figlio mio, fa’ attenzione alle mie parole, porgi l'orecchio ai miei detti; non perderli mai di vista, custodiscili nel tuo cuore, perché essi sono vita per chi li trova e salute per tutto il suo corpo. Con ogni cura vigila sul cuore perché da esso sgorga la vita. Tieni lungi da te la bocca perversa e allontana da te le labbra fallaci. I tuoi occhi guardino diritto e le tue pupille mirino diritto davanti a te. Bada alla strada dove metti il piede e tutte le tue vie siano ben rassodate. Non deviare né a destra né a sinistra, tieni lontano il piede dal male.</w:t>
      </w:r>
    </w:p>
    <w:p w14:paraId="3A28B668" w14:textId="71CC0280" w:rsidR="0015227D" w:rsidRPr="00CA2FD3" w:rsidRDefault="0015227D" w:rsidP="00607695">
      <w:pPr>
        <w:spacing w:after="120"/>
        <w:jc w:val="both"/>
        <w:rPr>
          <w:rFonts w:ascii="Arial" w:hAnsi="Arial"/>
          <w:sz w:val="24"/>
        </w:rPr>
      </w:pPr>
      <w:r w:rsidRPr="00CA2FD3">
        <w:rPr>
          <w:rFonts w:ascii="Arial" w:hAnsi="Arial"/>
          <w:sz w:val="24"/>
        </w:rPr>
        <w:t>Dall’attenta lettura dei passi dell’Antica Scrittura possiamo dedurre le due verità accennate, ma non espresse nella presentazione dei versetti 12 e 13.</w:t>
      </w:r>
      <w:r w:rsidR="007E33FF">
        <w:rPr>
          <w:rFonts w:ascii="Arial" w:hAnsi="Arial"/>
          <w:sz w:val="24"/>
        </w:rPr>
        <w:t xml:space="preserve"> </w:t>
      </w:r>
      <w:r w:rsidRPr="00CA2FD3">
        <w:rPr>
          <w:rFonts w:ascii="Arial" w:hAnsi="Arial"/>
          <w:sz w:val="24"/>
        </w:rPr>
        <w:t>Queste verità sono:</w:t>
      </w:r>
    </w:p>
    <w:p w14:paraId="46EA8CDF" w14:textId="77777777" w:rsidR="0015227D" w:rsidRPr="00CA2FD3" w:rsidRDefault="0015227D">
      <w:pPr>
        <w:numPr>
          <w:ilvl w:val="0"/>
          <w:numId w:val="12"/>
        </w:numPr>
        <w:spacing w:after="120"/>
        <w:jc w:val="both"/>
        <w:rPr>
          <w:rFonts w:ascii="Arial" w:hAnsi="Arial"/>
          <w:bCs/>
          <w:sz w:val="24"/>
        </w:rPr>
      </w:pPr>
      <w:r w:rsidRPr="00CA2FD3">
        <w:rPr>
          <w:rFonts w:ascii="Arial" w:hAnsi="Arial"/>
          <w:b/>
          <w:sz w:val="24"/>
        </w:rPr>
        <w:t>La necessità di intervenire con un’azione comunitaria:</w:t>
      </w:r>
      <w:r w:rsidRPr="00CA2FD3">
        <w:rPr>
          <w:rFonts w:ascii="Arial" w:hAnsi="Arial"/>
          <w:bCs/>
          <w:sz w:val="24"/>
        </w:rPr>
        <w:t xml:space="preserve"> Il cammino nella fede, nella Parola, nella verità di Dio non è solo operato dal singolo; è operato dal singolo nella comunità. Il cammino è nella comunione e la comunione è sostegno, aiuto, soccorso reciproco, vicendevole, degli uni verso gli altri. Non uno solo deve divenire sostegno per colui che vacilla nella verità della fede, ma tutti insieme, comunitariamente. </w:t>
      </w:r>
      <w:r w:rsidRPr="00CA2FD3">
        <w:rPr>
          <w:rFonts w:ascii="Arial" w:hAnsi="Arial"/>
          <w:bCs/>
          <w:i/>
          <w:sz w:val="24"/>
        </w:rPr>
        <w:t>La forza della fede è la sua comunione</w:t>
      </w:r>
      <w:r w:rsidRPr="00CA2FD3">
        <w:rPr>
          <w:rFonts w:ascii="Arial" w:hAnsi="Arial"/>
          <w:bCs/>
          <w:sz w:val="24"/>
        </w:rPr>
        <w:t xml:space="preserve">. </w:t>
      </w:r>
      <w:r w:rsidRPr="00CA2FD3">
        <w:rPr>
          <w:rFonts w:ascii="Arial" w:hAnsi="Arial"/>
          <w:bCs/>
          <w:i/>
          <w:sz w:val="24"/>
        </w:rPr>
        <w:t>La forza della verità è la partecipazione alla medesima ed unica verità</w:t>
      </w:r>
      <w:r w:rsidRPr="00CA2FD3">
        <w:rPr>
          <w:rFonts w:ascii="Arial" w:hAnsi="Arial"/>
          <w:bCs/>
          <w:sz w:val="24"/>
        </w:rPr>
        <w:t xml:space="preserve">. La debolezza di uno nella verità e nella fede è debolezza dell’intero corpo. La falsità di uno è falsità dell’intera comunità. La fragilità di uno rende tutta la comunità fragile, debole, zoppicante. La comunità ha l’obbligo di interventi mirati, chiari, limpidi tutti orientati a stabilire o a ristabilire la verità nel suo cammino e la retta fede nei rapporti degli uni con gli altri e dinanzi al mondo. Se quest’azione comunitaria viene omessa, non c’è alcuna possibilità di vita in essa. Tutto fallisce, quando scompare la retta fede e la vera verità in una comunità cristiana, anche in uno solo dei suoi membri. </w:t>
      </w:r>
      <w:r w:rsidRPr="00CA2FD3">
        <w:rPr>
          <w:rFonts w:ascii="Arial" w:hAnsi="Arial"/>
          <w:bCs/>
          <w:i/>
          <w:sz w:val="24"/>
        </w:rPr>
        <w:t>La coralità, l’unicità della verità e della fede è essenziale, indispensabile, obbligatoria</w:t>
      </w:r>
      <w:r w:rsidRPr="00CA2FD3">
        <w:rPr>
          <w:rFonts w:ascii="Arial" w:hAnsi="Arial"/>
          <w:bCs/>
          <w:sz w:val="24"/>
        </w:rPr>
        <w:t xml:space="preserve">. La saggezza dello Spirito Santo, che ogni singolo membro è obbligato ad ascoltare, suggerirà lungo il corso della storia quali vie seguire perché la verità risplenda nella comunità con luce sempre più splendente, anzi accecante il mondo intero. </w:t>
      </w:r>
    </w:p>
    <w:p w14:paraId="2F2B1FBA"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La necessità di operare con azione personale: </w:t>
      </w:r>
      <w:r w:rsidRPr="00CA2FD3">
        <w:rPr>
          <w:rFonts w:ascii="Arial" w:hAnsi="Arial"/>
          <w:sz w:val="24"/>
        </w:rPr>
        <w:t xml:space="preserve">L’azione della comunità è tuttavia inefficace, se manca l’opera del singolo, il quale è obbligato in coscienza a verificare ogni lacuna che dovesse nascere nella verità e nella fede che lui ha abbracciato. </w:t>
      </w:r>
      <w:r w:rsidRPr="00CA2FD3">
        <w:rPr>
          <w:rFonts w:ascii="Arial" w:hAnsi="Arial"/>
          <w:i/>
          <w:sz w:val="24"/>
        </w:rPr>
        <w:t xml:space="preserve">Il cammino personale verso una santità sempre </w:t>
      </w:r>
      <w:r w:rsidRPr="00CA2FD3">
        <w:rPr>
          <w:rFonts w:ascii="Arial" w:hAnsi="Arial"/>
          <w:i/>
          <w:sz w:val="24"/>
        </w:rPr>
        <w:lastRenderedPageBreak/>
        <w:t xml:space="preserve">più perfetta aiuta tutta la comunità ad elevarsi, a rinsaldarsi, a scuotersi dal suo torpore, a iniziare un vero cammino secondo la pienezza della volontà di Dio che risplende nella comunità dei credenti. </w:t>
      </w:r>
      <w:r w:rsidRPr="00CA2FD3">
        <w:rPr>
          <w:rFonts w:ascii="Arial" w:hAnsi="Arial"/>
          <w:sz w:val="24"/>
        </w:rPr>
        <w:t xml:space="preserve">Chi omette il cammino personale nella verità e nella fede, chi tralascia di crescere sempre più nella partecipazione morale della santità di Dio, costui è responsabile dinanzi a Dio e agli uomini di aver privato la comunità di un aiuto indispensabile per la sua crescita in verità e in fede. </w:t>
      </w:r>
    </w:p>
    <w:p w14:paraId="11953825" w14:textId="7E5D56D5" w:rsidR="0015227D" w:rsidRPr="00CA2FD3" w:rsidRDefault="0015227D" w:rsidP="00607695">
      <w:pPr>
        <w:spacing w:after="120"/>
        <w:jc w:val="both"/>
        <w:rPr>
          <w:rFonts w:ascii="Arial" w:hAnsi="Arial"/>
          <w:sz w:val="24"/>
        </w:rPr>
      </w:pPr>
      <w:r w:rsidRPr="00CA2FD3">
        <w:rPr>
          <w:rFonts w:ascii="Arial" w:hAnsi="Arial"/>
          <w:sz w:val="24"/>
        </w:rPr>
        <w:t>Queste due vie non devono essere in opposizione, o in contrasto, né una può ritenere inutile l’altra. Esse devono camminare insieme, sempre, per tutto il corso della storia</w:t>
      </w:r>
      <w:r w:rsidR="00AB6684">
        <w:rPr>
          <w:rFonts w:ascii="Arial" w:hAnsi="Arial"/>
          <w:sz w:val="24"/>
        </w:rPr>
        <w:t xml:space="preserve">. </w:t>
      </w:r>
      <w:r w:rsidRPr="00CA2FD3">
        <w:rPr>
          <w:rFonts w:ascii="Arial" w:hAnsi="Arial"/>
          <w:sz w:val="24"/>
        </w:rPr>
        <w:t xml:space="preserve">Come </w:t>
      </w:r>
      <w:r w:rsidRPr="00CA2FD3">
        <w:rPr>
          <w:rFonts w:ascii="Arial" w:hAnsi="Arial"/>
          <w:i/>
          <w:sz w:val="24"/>
        </w:rPr>
        <w:t>una sola mosca</w:t>
      </w:r>
      <w:r w:rsidRPr="00CA2FD3">
        <w:rPr>
          <w:rFonts w:ascii="Arial" w:hAnsi="Arial"/>
          <w:sz w:val="24"/>
        </w:rPr>
        <w:t xml:space="preserve">, secondo il Qoelet, può rovinare </w:t>
      </w:r>
      <w:r w:rsidRPr="00CA2FD3">
        <w:rPr>
          <w:rFonts w:ascii="Arial" w:hAnsi="Arial"/>
          <w:i/>
          <w:sz w:val="24"/>
        </w:rPr>
        <w:t>tutto il lavoro del profumiere</w:t>
      </w:r>
      <w:r w:rsidRPr="00CA2FD3">
        <w:rPr>
          <w:rFonts w:ascii="Arial" w:hAnsi="Arial"/>
          <w:sz w:val="24"/>
        </w:rPr>
        <w:t>, così un solo vizio di fede portato avanti da una sola persona può rovinare l’intero lavoro di tutta una comunità.</w:t>
      </w:r>
      <w:r w:rsidR="007E33FF">
        <w:rPr>
          <w:rFonts w:ascii="Arial" w:hAnsi="Arial"/>
          <w:sz w:val="24"/>
        </w:rPr>
        <w:t xml:space="preserve"> </w:t>
      </w:r>
      <w:r w:rsidRPr="00CA2FD3">
        <w:rPr>
          <w:rFonts w:ascii="Arial" w:hAnsi="Arial"/>
          <w:sz w:val="24"/>
        </w:rPr>
        <w:t xml:space="preserve">Ognuno è obbligato a dare alla comunità la sua più alta, più perfetta, più vera santità. E per questo è giusto che si accolga la correzione che viene da Dio, ma anche quella che nasce dai fratelli nella fede, </w:t>
      </w:r>
      <w:r w:rsidRPr="00CA2FD3">
        <w:rPr>
          <w:rFonts w:ascii="Arial" w:hAnsi="Arial"/>
          <w:i/>
          <w:sz w:val="24"/>
        </w:rPr>
        <w:t xml:space="preserve">sotto forma di incoraggiamento e di sprone, di educazione e di formazione, di insegnamento e di esortazione, di ammaestramento e di guida verso la verità tutta intera. </w:t>
      </w:r>
      <w:r w:rsidRPr="00CA2FD3">
        <w:rPr>
          <w:rFonts w:ascii="Arial" w:hAnsi="Arial"/>
          <w:sz w:val="24"/>
        </w:rPr>
        <w:t xml:space="preserve">Le forme sono molteplici. Ognuno trovi quella giusta nel momento particolare della propria storia e di quella della comunità. </w:t>
      </w:r>
    </w:p>
    <w:p w14:paraId="24978B3B" w14:textId="77777777" w:rsidR="0015227D" w:rsidRPr="00CA2FD3" w:rsidRDefault="0015227D" w:rsidP="00607695">
      <w:pPr>
        <w:spacing w:after="120"/>
        <w:jc w:val="both"/>
        <w:rPr>
          <w:rFonts w:ascii="Arial" w:hAnsi="Arial"/>
          <w:sz w:val="24"/>
        </w:rPr>
      </w:pPr>
    </w:p>
    <w:p w14:paraId="64C51B37" w14:textId="77777777" w:rsidR="0015227D" w:rsidRPr="00CA2FD3" w:rsidRDefault="0015227D" w:rsidP="004965EF">
      <w:pPr>
        <w:pStyle w:val="Titolo3"/>
      </w:pPr>
      <w:bookmarkStart w:id="14" w:name="_Toc62146261"/>
      <w:bookmarkStart w:id="15" w:name="_Toc183872473"/>
      <w:r w:rsidRPr="00CA2FD3">
        <w:t>CASTIGO DELL’INFEDELTÀ</w:t>
      </w:r>
      <w:bookmarkEnd w:id="14"/>
      <w:bookmarkEnd w:id="15"/>
    </w:p>
    <w:p w14:paraId="78B2037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[14]Cercate la pace con tutti e la santificazione, senza la quale nessuno vedrà mai il Signore, </w:t>
      </w:r>
    </w:p>
    <w:p w14:paraId="603AE68F" w14:textId="77777777" w:rsidR="0015227D" w:rsidRPr="00CA2FD3" w:rsidRDefault="0015227D" w:rsidP="00607695">
      <w:pPr>
        <w:spacing w:after="120"/>
        <w:jc w:val="both"/>
        <w:rPr>
          <w:rFonts w:ascii="Arial" w:hAnsi="Arial"/>
          <w:sz w:val="24"/>
        </w:rPr>
      </w:pPr>
      <w:r w:rsidRPr="00CA2FD3">
        <w:rPr>
          <w:rFonts w:ascii="Arial" w:hAnsi="Arial"/>
          <w:sz w:val="24"/>
        </w:rPr>
        <w:t xml:space="preserve">Per la comprensione di questo versetto 14 viene citato il Salmo 33 perché è tutto un insegnamento sul come raggiungere la pace e ottenere la santificazione: </w:t>
      </w:r>
    </w:p>
    <w:p w14:paraId="4EABD3FD"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Sal 33,1-23: “Di Davide, quando si finse pazzo in presenza di Abimelech e, da lui scacciato, se ne andò. </w:t>
      </w:r>
    </w:p>
    <w:p w14:paraId="30F07B2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Alef. Benedirò il Signore in ogni tempo, sulla mia bocca sempre la sua lode. Bet. Io mi glorio nel Signore, ascoltino gli umili e si rallegrino. Ghimel. Celebrate con me il Signore, esaltiamo insieme il suo nome. Dalet. Ho cercato il Signore e mi ha risposto e da ogni timore mi ha liberato. He. Guardate a lui e sarete raggianti, non saranno confusi i vostri volti. Zain. Questo povero grida e il Signore lo ascolta, lo libera da tutte le sue angosce. </w:t>
      </w:r>
    </w:p>
    <w:p w14:paraId="14B19D1A"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Het. L'angelo del Signore si accampa attorno a quelli che lo temono e li salva. Tet. Gustate e vedete quanto è buono il Signore; beato l'uomo che in lui si rifugia. Iod. Temete il Signore, suoi santi, nulla manca a coloro che lo temono. Caf. I ricchi impoveriscono e hanno fame, ma chi cerca il Signore non manca di nulla. Lamed. Venite, figli, ascoltatemi; v'insegnerò il timore del Signore. </w:t>
      </w:r>
    </w:p>
    <w:p w14:paraId="7CE4B3AD" w14:textId="10BBCB30"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Mem. C'è qualcuno che desidera la vita e brama lunghi giorni per gustare il bene? Nun. Preserva la lingua dal male, le labbra da parole bugiarde. Samech. Sta’  lontano dal male e fa’ il bene, cerca la pace e perseguila. Ain. Gli occhi del Signore sui giusti, i suoi orecchi al loro grido di aiut</w:t>
      </w:r>
      <w:r w:rsidR="007B562B" w:rsidRPr="007E33FF">
        <w:rPr>
          <w:rFonts w:ascii="Arial" w:hAnsi="Arial"/>
          <w:i/>
          <w:iCs/>
          <w:sz w:val="24"/>
        </w:rPr>
        <w:t>o.</w:t>
      </w:r>
      <w:r w:rsidRPr="007E33FF">
        <w:rPr>
          <w:rFonts w:ascii="Arial" w:hAnsi="Arial"/>
          <w:i/>
          <w:iCs/>
          <w:sz w:val="24"/>
        </w:rPr>
        <w:t xml:space="preserve"> </w:t>
      </w:r>
    </w:p>
    <w:p w14:paraId="6CCDEDC1" w14:textId="45494C1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Pe. Il volto del Signore c</w:t>
      </w:r>
      <w:r w:rsidR="007B562B" w:rsidRPr="007E33FF">
        <w:rPr>
          <w:rFonts w:ascii="Arial" w:hAnsi="Arial"/>
          <w:i/>
          <w:iCs/>
          <w:sz w:val="24"/>
        </w:rPr>
        <w:t xml:space="preserve">ontro </w:t>
      </w:r>
      <w:r w:rsidRPr="007E33FF">
        <w:rPr>
          <w:rFonts w:ascii="Arial" w:hAnsi="Arial"/>
          <w:i/>
          <w:iCs/>
          <w:sz w:val="24"/>
        </w:rPr>
        <w:t xml:space="preserve">i malfattori, per cancellarne dalla terra il </w:t>
      </w:r>
      <w:r w:rsidR="007B562B" w:rsidRPr="007E33FF">
        <w:rPr>
          <w:rFonts w:ascii="Arial" w:hAnsi="Arial"/>
          <w:i/>
          <w:iCs/>
          <w:sz w:val="24"/>
        </w:rPr>
        <w:t>ricordo</w:t>
      </w:r>
      <w:r w:rsidRPr="007E33FF">
        <w:rPr>
          <w:rFonts w:ascii="Arial" w:hAnsi="Arial"/>
          <w:i/>
          <w:iCs/>
          <w:sz w:val="24"/>
        </w:rPr>
        <w:t xml:space="preserve">. Sade. Gridano e il Signore li ascolta, li salva da tutte le loro angosce. Kof. Il Signore è vicino a chi ha il cuore ferito, egli salva gli spiriti affranti. Res. Molte sono le sventure del giusto, ma lo libera da tutte il Signore. Sin. Preserva tutte le sue ossa, neppure uno sarà spezzato. Tau. La malizia uccide l'empio e chi odia il giusto sarà punito. Il Signore riscatta la vita dei suoi servi, chi in lui si rifugia non sarà condannato. </w:t>
      </w:r>
    </w:p>
    <w:p w14:paraId="4D7B6449" w14:textId="0FEA0F47" w:rsidR="0015227D" w:rsidRPr="00CA2FD3" w:rsidRDefault="0015227D" w:rsidP="00607695">
      <w:pPr>
        <w:spacing w:after="120"/>
        <w:jc w:val="both"/>
        <w:rPr>
          <w:rFonts w:ascii="Arial" w:hAnsi="Arial"/>
          <w:sz w:val="24"/>
        </w:rPr>
      </w:pPr>
      <w:r w:rsidRPr="00CA2FD3">
        <w:rPr>
          <w:rFonts w:ascii="Arial" w:hAnsi="Arial"/>
          <w:sz w:val="24"/>
        </w:rPr>
        <w:t>Cosa è la pace? Cosa è la santificazione?</w:t>
      </w:r>
      <w:r w:rsidR="007E33FF">
        <w:rPr>
          <w:rFonts w:ascii="Arial" w:hAnsi="Arial"/>
          <w:sz w:val="24"/>
        </w:rPr>
        <w:t xml:space="preserve"> </w:t>
      </w:r>
      <w:r w:rsidRPr="00CA2FD3">
        <w:rPr>
          <w:rFonts w:ascii="Arial" w:hAnsi="Arial"/>
          <w:sz w:val="24"/>
        </w:rPr>
        <w:t xml:space="preserve">La pace è </w:t>
      </w:r>
      <w:r w:rsidRPr="00CA2FD3">
        <w:rPr>
          <w:rFonts w:ascii="Arial" w:hAnsi="Arial"/>
          <w:i/>
          <w:sz w:val="24"/>
        </w:rPr>
        <w:t xml:space="preserve">la libertà del cuore in assenza di ogni trasgressione della legge del Signore </w:t>
      </w:r>
      <w:r w:rsidRPr="00CA2FD3">
        <w:rPr>
          <w:rFonts w:ascii="Arial" w:hAnsi="Arial"/>
          <w:sz w:val="24"/>
        </w:rPr>
        <w:t>sia nei confronti di Dio che del prossimo.</w:t>
      </w:r>
      <w:r w:rsidR="007E33FF">
        <w:rPr>
          <w:rFonts w:ascii="Arial" w:hAnsi="Arial"/>
          <w:sz w:val="24"/>
        </w:rPr>
        <w:t xml:space="preserve"> </w:t>
      </w:r>
      <w:r w:rsidRPr="00CA2FD3">
        <w:rPr>
          <w:rFonts w:ascii="Arial" w:hAnsi="Arial"/>
          <w:sz w:val="24"/>
        </w:rPr>
        <w:t xml:space="preserve">Cercare la pace con tutti equivale a vivere in modo perfetto </w:t>
      </w:r>
      <w:r w:rsidRPr="00CA2FD3">
        <w:rPr>
          <w:rFonts w:ascii="Arial" w:hAnsi="Arial"/>
          <w:i/>
          <w:sz w:val="24"/>
        </w:rPr>
        <w:t>sia i comandamenti che le beatitudini</w:t>
      </w:r>
      <w:r w:rsidRPr="00CA2FD3">
        <w:rPr>
          <w:rFonts w:ascii="Arial" w:hAnsi="Arial"/>
          <w:sz w:val="24"/>
        </w:rPr>
        <w:t>.</w:t>
      </w:r>
      <w:r w:rsidR="007E33FF">
        <w:rPr>
          <w:rFonts w:ascii="Arial" w:hAnsi="Arial"/>
          <w:sz w:val="24"/>
        </w:rPr>
        <w:t xml:space="preserve"> </w:t>
      </w:r>
      <w:r w:rsidRPr="00CA2FD3">
        <w:rPr>
          <w:rFonts w:ascii="Arial" w:hAnsi="Arial"/>
          <w:sz w:val="24"/>
        </w:rPr>
        <w:t>La santificazione è cammino di verità in verità, fino alla suprema testimonianza del martirio, cioè della vita offerta al Signore per la glorificazione del suo nome.</w:t>
      </w:r>
      <w:r w:rsidR="007E33FF">
        <w:rPr>
          <w:rFonts w:ascii="Arial" w:hAnsi="Arial"/>
          <w:sz w:val="24"/>
        </w:rPr>
        <w:t xml:space="preserve"> </w:t>
      </w:r>
      <w:r w:rsidRPr="00CA2FD3">
        <w:rPr>
          <w:rFonts w:ascii="Arial" w:hAnsi="Arial"/>
          <w:sz w:val="24"/>
        </w:rPr>
        <w:t>Sia la pace che la santificazione hanno un inizio, ma anche un cammino e una perfezione. Noi siamo chiamati alla perfezione.</w:t>
      </w:r>
    </w:p>
    <w:p w14:paraId="39A00EFE" w14:textId="6EDDCDB8" w:rsidR="0015227D" w:rsidRPr="00CA2FD3" w:rsidRDefault="0015227D" w:rsidP="00607695">
      <w:pPr>
        <w:spacing w:after="120"/>
        <w:jc w:val="both"/>
        <w:rPr>
          <w:rFonts w:ascii="Arial" w:hAnsi="Arial"/>
          <w:sz w:val="24"/>
        </w:rPr>
      </w:pPr>
      <w:r w:rsidRPr="00CA2FD3">
        <w:rPr>
          <w:rFonts w:ascii="Arial" w:hAnsi="Arial"/>
          <w:sz w:val="24"/>
        </w:rPr>
        <w:t>L’Autore dice in questo versetto che senza la santificazione nessuno vedrà mai il Signore. Si intende, dopo la morte</w:t>
      </w:r>
      <w:r w:rsidR="00AB6684">
        <w:rPr>
          <w:rFonts w:ascii="Arial" w:hAnsi="Arial"/>
          <w:sz w:val="24"/>
        </w:rPr>
        <w:t xml:space="preserve">. </w:t>
      </w:r>
      <w:r w:rsidRPr="00CA2FD3">
        <w:rPr>
          <w:rFonts w:ascii="Arial" w:hAnsi="Arial"/>
          <w:sz w:val="24"/>
        </w:rPr>
        <w:t>Chi non è santo non può entrare in Paradiso. Se è giusto si purificherà in purgatorio. Se è reprobo, dannato, finirà nell’inferno per sempre.</w:t>
      </w:r>
      <w:r w:rsidR="007E33FF">
        <w:rPr>
          <w:rFonts w:ascii="Arial" w:hAnsi="Arial"/>
          <w:sz w:val="24"/>
        </w:rPr>
        <w:t xml:space="preserve"> </w:t>
      </w:r>
      <w:r w:rsidRPr="00CA2FD3">
        <w:rPr>
          <w:rFonts w:ascii="Arial" w:hAnsi="Arial"/>
          <w:sz w:val="24"/>
        </w:rPr>
        <w:t>Noi siamo chiamati a vivere nella più perfetta santità in modo da neanche sfiorare il purgatorio.</w:t>
      </w:r>
      <w:r w:rsidR="007E33FF">
        <w:rPr>
          <w:rFonts w:ascii="Arial" w:hAnsi="Arial"/>
          <w:sz w:val="24"/>
        </w:rPr>
        <w:t xml:space="preserve"> </w:t>
      </w:r>
      <w:r w:rsidRPr="00CA2FD3">
        <w:rPr>
          <w:rFonts w:ascii="Arial" w:hAnsi="Arial"/>
          <w:sz w:val="24"/>
        </w:rPr>
        <w:t>Il cristiano deve tendere ad una tale perfezione da entrare subito in paradiso. Questo dovrebbe essere il suo programma di vita spirituale.</w:t>
      </w:r>
    </w:p>
    <w:p w14:paraId="64C52070" w14:textId="3B6DF8F1" w:rsidR="0015227D" w:rsidRPr="00CA2FD3" w:rsidRDefault="0015227D" w:rsidP="00607695">
      <w:pPr>
        <w:spacing w:after="120"/>
        <w:jc w:val="both"/>
        <w:rPr>
          <w:rFonts w:ascii="Arial" w:hAnsi="Arial"/>
          <w:sz w:val="24"/>
        </w:rPr>
      </w:pPr>
      <w:r w:rsidRPr="00CA2FD3">
        <w:rPr>
          <w:rFonts w:ascii="Arial" w:hAnsi="Arial"/>
          <w:sz w:val="24"/>
        </w:rPr>
        <w:t>Una regola buona per vivere in pace con tutti è l’arrendevolezza, sempre, per tutto ciò che sono cose di questo mondo</w:t>
      </w:r>
      <w:r w:rsidR="00AB6684">
        <w:rPr>
          <w:rFonts w:ascii="Arial" w:hAnsi="Arial"/>
          <w:sz w:val="24"/>
        </w:rPr>
        <w:t xml:space="preserve">. </w:t>
      </w:r>
      <w:r w:rsidRPr="00CA2FD3">
        <w:rPr>
          <w:rFonts w:ascii="Arial" w:hAnsi="Arial"/>
          <w:sz w:val="24"/>
        </w:rPr>
        <w:t>Altra regola è questa: ogni peccato rompe la pace. Se è peccato mortale, la rompe in modo grave. Se è peccato veniale, la rompe in modo lieve.</w:t>
      </w:r>
      <w:r w:rsidR="007E33FF">
        <w:rPr>
          <w:rFonts w:ascii="Arial" w:hAnsi="Arial"/>
          <w:sz w:val="24"/>
        </w:rPr>
        <w:t xml:space="preserve"> </w:t>
      </w:r>
      <w:r w:rsidRPr="00CA2FD3">
        <w:rPr>
          <w:rFonts w:ascii="Arial" w:hAnsi="Arial"/>
          <w:sz w:val="24"/>
        </w:rPr>
        <w:t xml:space="preserve">A volte anche la più semplice e innocente parola può rompere la pace. La prudenza non è mai sufficiente, è sempre poca. Il cristiano è chiamato dal suo Maestro e Signore ad avere una parola la più semplice possibile: sì, si; no, no. Il di più viene dal maligno e inquina i rapporti di pace e di verità con i fratelli. San Giacomo afferma che chi non pecca di lingua è perfetto. Il governo della lingua è la prima delle norme per chi vuole cercare e perseguire la pace con tutti. </w:t>
      </w:r>
    </w:p>
    <w:p w14:paraId="797A496B"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[15]vigilando che nessuno venga meno alla grazia di Dio. Non spunti né cresca alcuna radice velenosa in mezzo a voi e così molti ne siano infettati; </w:t>
      </w:r>
    </w:p>
    <w:p w14:paraId="78A329A3" w14:textId="71FF7AFA" w:rsidR="0015227D" w:rsidRPr="00CA2FD3" w:rsidRDefault="0015227D" w:rsidP="00607695">
      <w:pPr>
        <w:spacing w:after="120"/>
        <w:jc w:val="both"/>
        <w:rPr>
          <w:rFonts w:ascii="Arial" w:hAnsi="Arial"/>
          <w:sz w:val="24"/>
        </w:rPr>
      </w:pPr>
      <w:r w:rsidRPr="00CA2FD3">
        <w:rPr>
          <w:rFonts w:ascii="Arial" w:hAnsi="Arial"/>
          <w:sz w:val="24"/>
        </w:rPr>
        <w:t>Seguono ora alcune indicazioni ben precise in ordine alla santità che il cristiano è chiamato a vivere nella forma la più perfetta possibile.</w:t>
      </w:r>
      <w:r w:rsidR="007E33FF">
        <w:rPr>
          <w:rFonts w:ascii="Arial" w:hAnsi="Arial"/>
          <w:sz w:val="24"/>
        </w:rPr>
        <w:t xml:space="preserve"> </w:t>
      </w:r>
      <w:r w:rsidRPr="00CA2FD3">
        <w:rPr>
          <w:rFonts w:ascii="Arial" w:hAnsi="Arial"/>
          <w:sz w:val="24"/>
        </w:rPr>
        <w:t>Prima di tutto bisogna  vigilare a che nessuno venga meno alla grazia di Dio. Si viene meno in un solo modo: cadendo nel peccato grave, in seguito alla trasgressione dei comandamenti.</w:t>
      </w:r>
      <w:r w:rsidR="007E33FF">
        <w:rPr>
          <w:rFonts w:ascii="Arial" w:hAnsi="Arial"/>
          <w:sz w:val="24"/>
        </w:rPr>
        <w:t xml:space="preserve"> </w:t>
      </w:r>
      <w:r w:rsidRPr="00CA2FD3">
        <w:rPr>
          <w:rFonts w:ascii="Arial" w:hAnsi="Arial"/>
          <w:sz w:val="24"/>
        </w:rPr>
        <w:t>Ognuno pertanto deve avere come proprio programma di vita spirituale quello di osservare in tutto, anche nella forma più lieve, i comandamenti di Dio.</w:t>
      </w:r>
      <w:r w:rsidR="007E33FF">
        <w:rPr>
          <w:rFonts w:ascii="Arial" w:hAnsi="Arial"/>
          <w:sz w:val="24"/>
        </w:rPr>
        <w:t xml:space="preserve"> </w:t>
      </w:r>
      <w:r w:rsidRPr="00CA2FD3">
        <w:rPr>
          <w:rFonts w:ascii="Arial" w:hAnsi="Arial"/>
          <w:sz w:val="24"/>
        </w:rPr>
        <w:t>Baluardo perché non si cada dalla grazia è l’osservanza delle beatitudini. Ogni beatitudine osservata è come una corazza che indossiamo e che ci protegge dal cadere nel peccato mortale. A poco a poco ci libera anche dalla caduta nei peccati veniali.</w:t>
      </w:r>
    </w:p>
    <w:p w14:paraId="0547613E" w14:textId="76434508" w:rsidR="0015227D" w:rsidRPr="00CA2FD3" w:rsidRDefault="0015227D" w:rsidP="00607695">
      <w:pPr>
        <w:spacing w:after="120"/>
        <w:jc w:val="both"/>
        <w:rPr>
          <w:rFonts w:ascii="Arial" w:hAnsi="Arial"/>
          <w:sz w:val="24"/>
        </w:rPr>
      </w:pPr>
      <w:r w:rsidRPr="00CA2FD3">
        <w:rPr>
          <w:rFonts w:ascii="Arial" w:hAnsi="Arial"/>
          <w:sz w:val="24"/>
        </w:rPr>
        <w:t>Fa crescere di grazia in grazia l’Eucaristia santamente partecipata e santamente ricevuta.</w:t>
      </w:r>
      <w:r w:rsidR="007E33FF">
        <w:rPr>
          <w:rFonts w:ascii="Arial" w:hAnsi="Arial"/>
          <w:sz w:val="24"/>
        </w:rPr>
        <w:t xml:space="preserve"> </w:t>
      </w:r>
      <w:r w:rsidRPr="00CA2FD3">
        <w:rPr>
          <w:rFonts w:ascii="Arial" w:hAnsi="Arial"/>
          <w:sz w:val="24"/>
        </w:rPr>
        <w:t xml:space="preserve">La confessione devozionale irrobustisce la grazia e ci rende forti nella </w:t>
      </w:r>
      <w:r w:rsidRPr="00CA2FD3">
        <w:rPr>
          <w:rFonts w:ascii="Arial" w:hAnsi="Arial"/>
          <w:sz w:val="24"/>
        </w:rPr>
        <w:lastRenderedPageBreak/>
        <w:t>lotta contro il peccato.</w:t>
      </w:r>
      <w:r w:rsidR="007E33FF">
        <w:rPr>
          <w:rFonts w:ascii="Arial" w:hAnsi="Arial"/>
          <w:sz w:val="24"/>
        </w:rPr>
        <w:t xml:space="preserve"> </w:t>
      </w:r>
      <w:r w:rsidRPr="00CA2FD3">
        <w:rPr>
          <w:rFonts w:ascii="Arial" w:hAnsi="Arial"/>
          <w:sz w:val="24"/>
        </w:rPr>
        <w:t>Aiuta a conservarsi in grazia la preghiera, specie quella del Santo Rosario. Ogni altra pratica di pietà favorisce la crescita della grazia e l’allontanamento da ogni peccato.</w:t>
      </w:r>
      <w:r w:rsidR="007E33FF">
        <w:rPr>
          <w:rFonts w:ascii="Arial" w:hAnsi="Arial"/>
          <w:sz w:val="24"/>
        </w:rPr>
        <w:t xml:space="preserve"> </w:t>
      </w:r>
      <w:r w:rsidRPr="00CA2FD3">
        <w:rPr>
          <w:rFonts w:ascii="Arial" w:hAnsi="Arial"/>
          <w:sz w:val="24"/>
        </w:rPr>
        <w:t>Radice velenosa è prima di ogni cosa l’errore nella fede e il vizio nella morale. L’errore nella fede è simile al peccato di Lucifero in paradiso. Riesce a trascinare con sé un terzo delle stelle del cielo.</w:t>
      </w:r>
    </w:p>
    <w:p w14:paraId="3CC53555" w14:textId="0D2ECD78" w:rsidR="0015227D" w:rsidRPr="00CA2FD3" w:rsidRDefault="0015227D" w:rsidP="00607695">
      <w:pPr>
        <w:spacing w:after="120"/>
        <w:jc w:val="both"/>
        <w:rPr>
          <w:rFonts w:ascii="Arial" w:hAnsi="Arial"/>
          <w:sz w:val="24"/>
        </w:rPr>
      </w:pPr>
      <w:r w:rsidRPr="00CA2FD3">
        <w:rPr>
          <w:rFonts w:ascii="Arial" w:hAnsi="Arial"/>
          <w:sz w:val="24"/>
        </w:rPr>
        <w:t>Per convincersi di questo, è sufficiente leggere la storia della Chiesa. Una sola eresia ha privato la Chiesa di molti figli. Ogni scisma l’ha lacerata nella sua vita.</w:t>
      </w:r>
      <w:r w:rsidR="007E33FF">
        <w:rPr>
          <w:rFonts w:ascii="Arial" w:hAnsi="Arial"/>
          <w:sz w:val="24"/>
        </w:rPr>
        <w:t xml:space="preserve"> </w:t>
      </w:r>
      <w:r w:rsidRPr="00CA2FD3">
        <w:rPr>
          <w:rFonts w:ascii="Arial" w:hAnsi="Arial"/>
          <w:sz w:val="24"/>
        </w:rPr>
        <w:t>Radice velenosa è anche il vizio. Un uomo infetto dal vizio riesce a trasmetterlo come si trasmette il virus in una epidemia.</w:t>
      </w:r>
      <w:r w:rsidR="007E33FF">
        <w:rPr>
          <w:rFonts w:ascii="Arial" w:hAnsi="Arial"/>
          <w:sz w:val="24"/>
        </w:rPr>
        <w:t xml:space="preserve"> </w:t>
      </w:r>
      <w:r w:rsidRPr="00CA2FD3">
        <w:rPr>
          <w:rFonts w:ascii="Arial" w:hAnsi="Arial"/>
          <w:sz w:val="24"/>
        </w:rPr>
        <w:t>Per questo ognuno è obbligato a vigilare perché non spuntino nel suo cuore né l’errore, né il vizio; ma anche a prestare molta attenzione a che non si lasci infettare da chi è già stato rovinato dall’eresia, o dal vizio.</w:t>
      </w:r>
      <w:r w:rsidR="007E33FF">
        <w:rPr>
          <w:rFonts w:ascii="Arial" w:hAnsi="Arial"/>
          <w:sz w:val="24"/>
        </w:rPr>
        <w:t xml:space="preserve"> </w:t>
      </w:r>
      <w:r w:rsidRPr="00CA2FD3">
        <w:rPr>
          <w:rFonts w:ascii="Arial" w:hAnsi="Arial"/>
          <w:sz w:val="24"/>
        </w:rPr>
        <w:t>Contro l’errore, l’eresia, lo scisma ci aiuta molto l’umiltà nella fede che diviene ascolto della Chiesa e meditazione del Vangelo.</w:t>
      </w:r>
    </w:p>
    <w:p w14:paraId="2121E093" w14:textId="34D55F8C" w:rsidR="0015227D" w:rsidRPr="00CA2FD3" w:rsidRDefault="0015227D" w:rsidP="00607695">
      <w:pPr>
        <w:spacing w:after="120"/>
        <w:jc w:val="both"/>
        <w:rPr>
          <w:rFonts w:ascii="Arial" w:hAnsi="Arial"/>
          <w:sz w:val="24"/>
        </w:rPr>
      </w:pPr>
      <w:r w:rsidRPr="00CA2FD3">
        <w:rPr>
          <w:rFonts w:ascii="Arial" w:hAnsi="Arial"/>
          <w:sz w:val="24"/>
        </w:rPr>
        <w:t>L’umiltà è virtù fondamentale. Per suo mezzo noi non confidiamo in noi stessi, ma ci mettiamo in santo ascolto dei Pastori della Chiesa ai quali il Signore ha affidato il mandato di insegnarci la sua verità e i suoi misteri.</w:t>
      </w:r>
      <w:r w:rsidR="007E33FF">
        <w:rPr>
          <w:rFonts w:ascii="Arial" w:hAnsi="Arial"/>
          <w:sz w:val="24"/>
        </w:rPr>
        <w:t xml:space="preserve"> </w:t>
      </w:r>
      <w:r w:rsidRPr="00CA2FD3">
        <w:rPr>
          <w:rFonts w:ascii="Arial" w:hAnsi="Arial"/>
          <w:sz w:val="24"/>
        </w:rPr>
        <w:t>Nell’umiltà il Signore benedice e mai si cadrà dalla verità. Mentre nell’arroganza e nella superbia il Signore si ritira da noi e con facilità scivoliamo in ogni genere di errore e di trasformazione della verità.</w:t>
      </w:r>
      <w:r w:rsidR="007E33FF">
        <w:rPr>
          <w:rFonts w:ascii="Arial" w:hAnsi="Arial"/>
          <w:sz w:val="24"/>
        </w:rPr>
        <w:t xml:space="preserve"> </w:t>
      </w:r>
      <w:r w:rsidRPr="00CA2FD3">
        <w:rPr>
          <w:rFonts w:ascii="Arial" w:hAnsi="Arial"/>
          <w:sz w:val="24"/>
        </w:rPr>
        <w:t>Altra cosa che aiuta tanto a non cadere dalla verità è rimanere e crescere nella grazia di Dio. Nella grazia lo Spirito Santo opera in noi e ci dona tutti quegli aiuti necessari perché possiamo sempre dimorare nella verità della salvezza, anzi ci aiuta a crescere conducendoci verso la pienezza della verità.</w:t>
      </w:r>
      <w:r w:rsidR="007E33FF">
        <w:rPr>
          <w:rFonts w:ascii="Arial" w:hAnsi="Arial"/>
          <w:sz w:val="24"/>
        </w:rPr>
        <w:t xml:space="preserve"> </w:t>
      </w:r>
      <w:r w:rsidRPr="00CA2FD3">
        <w:rPr>
          <w:rFonts w:ascii="Arial" w:hAnsi="Arial"/>
          <w:sz w:val="24"/>
        </w:rPr>
        <w:t>Fonte di ogni male è il peccato. Chi si astiene dal peccato, mai cadrà nella falsità e nell’errore. Peccato è prima di tutto la trasgressione dei comandamenti. Peccato è anche la superbia, la vanagloria, l’arroganza spirituale, la presunzione e ogni altro genere di innalzamento di sé.</w:t>
      </w:r>
    </w:p>
    <w:p w14:paraId="2BB121A0"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[16]non vi sia nessun fornicatore o nessun profanatore, come Esaù, che in cambio di una sola pietanza vendette la sua primogenitura. </w:t>
      </w:r>
    </w:p>
    <w:p w14:paraId="69E9BC3E" w14:textId="200DF760" w:rsidR="0015227D" w:rsidRPr="00CA2FD3" w:rsidRDefault="0015227D" w:rsidP="00607695">
      <w:pPr>
        <w:spacing w:after="120"/>
        <w:jc w:val="both"/>
        <w:rPr>
          <w:rFonts w:ascii="Arial" w:hAnsi="Arial"/>
          <w:bCs/>
          <w:sz w:val="24"/>
        </w:rPr>
      </w:pPr>
      <w:r w:rsidRPr="00CA2FD3">
        <w:rPr>
          <w:rFonts w:ascii="Arial" w:hAnsi="Arial"/>
          <w:bCs/>
          <w:i/>
          <w:sz w:val="24"/>
        </w:rPr>
        <w:t xml:space="preserve">La fornicazione </w:t>
      </w:r>
      <w:r w:rsidRPr="00CA2FD3">
        <w:rPr>
          <w:rFonts w:ascii="Arial" w:hAnsi="Arial"/>
          <w:bCs/>
          <w:sz w:val="24"/>
        </w:rPr>
        <w:t>è l’uso sessuale del corpo al di fuori del matrimonio. Un solo uomo e una sola donna per tutta la vita nell’istituto santo del matrimonio celebrato secondo la legge della Chiesa.</w:t>
      </w:r>
      <w:r w:rsidR="007E33FF">
        <w:rPr>
          <w:rFonts w:ascii="Arial" w:hAnsi="Arial"/>
          <w:bCs/>
          <w:sz w:val="24"/>
        </w:rPr>
        <w:t xml:space="preserve"> </w:t>
      </w:r>
      <w:r w:rsidRPr="00CA2FD3">
        <w:rPr>
          <w:rFonts w:ascii="Arial" w:hAnsi="Arial"/>
          <w:bCs/>
          <w:i/>
          <w:sz w:val="24"/>
        </w:rPr>
        <w:t xml:space="preserve">La fornicazione </w:t>
      </w:r>
      <w:r w:rsidRPr="00CA2FD3">
        <w:rPr>
          <w:rFonts w:ascii="Arial" w:hAnsi="Arial"/>
          <w:bCs/>
          <w:sz w:val="24"/>
        </w:rPr>
        <w:t>è fuori del matrimonio ed è anche prima del matrimonio. La castità prematrimoniale è legge del cristiano. Anche la castità matrimoniale è regola di santità per lui</w:t>
      </w:r>
      <w:r w:rsidR="00AB6684">
        <w:rPr>
          <w:rFonts w:ascii="Arial" w:hAnsi="Arial"/>
          <w:bCs/>
          <w:sz w:val="24"/>
        </w:rPr>
        <w:t xml:space="preserve">. </w:t>
      </w:r>
      <w:r w:rsidRPr="00CA2FD3">
        <w:rPr>
          <w:rFonts w:ascii="Arial" w:hAnsi="Arial"/>
          <w:bCs/>
          <w:i/>
          <w:sz w:val="24"/>
        </w:rPr>
        <w:t xml:space="preserve">La profanazione </w:t>
      </w:r>
      <w:r w:rsidRPr="00CA2FD3">
        <w:rPr>
          <w:rFonts w:ascii="Arial" w:hAnsi="Arial"/>
          <w:bCs/>
          <w:sz w:val="24"/>
        </w:rPr>
        <w:t xml:space="preserve">invece consiste nel vilipendio delle cose sacre, compreso il corpo del cristiano, che è stato consacrato tempio dello Spirito Santo e reso membro del corpo del Signore Gesù. </w:t>
      </w:r>
    </w:p>
    <w:p w14:paraId="5E26061E" w14:textId="27AA3ADA" w:rsidR="0015227D" w:rsidRPr="00CA2FD3" w:rsidRDefault="0015227D" w:rsidP="00607695">
      <w:pPr>
        <w:spacing w:after="120"/>
        <w:jc w:val="both"/>
        <w:rPr>
          <w:rFonts w:ascii="Arial" w:hAnsi="Arial"/>
          <w:sz w:val="24"/>
        </w:rPr>
      </w:pPr>
      <w:r w:rsidRPr="00CA2FD3">
        <w:rPr>
          <w:rFonts w:ascii="Arial" w:hAnsi="Arial"/>
          <w:bCs/>
          <w:sz w:val="24"/>
        </w:rPr>
        <w:t xml:space="preserve">Si possono </w:t>
      </w:r>
      <w:r w:rsidRPr="00CA2FD3">
        <w:rPr>
          <w:rFonts w:ascii="Arial" w:hAnsi="Arial"/>
          <w:bCs/>
          <w:i/>
          <w:sz w:val="24"/>
        </w:rPr>
        <w:t>profanare i sacramenti e tutte le altre realtà sacre</w:t>
      </w:r>
      <w:r w:rsidRPr="00CA2FD3">
        <w:rPr>
          <w:rFonts w:ascii="Arial" w:hAnsi="Arial"/>
          <w:bCs/>
          <w:sz w:val="24"/>
        </w:rPr>
        <w:t>, compreso il Vangelo.</w:t>
      </w:r>
      <w:r w:rsidR="007E33FF">
        <w:rPr>
          <w:rFonts w:ascii="Arial" w:hAnsi="Arial"/>
          <w:bCs/>
          <w:sz w:val="24"/>
        </w:rPr>
        <w:t xml:space="preserve"> </w:t>
      </w:r>
      <w:r w:rsidRPr="00CA2FD3">
        <w:rPr>
          <w:rFonts w:ascii="Arial" w:hAnsi="Arial"/>
          <w:bCs/>
          <w:sz w:val="24"/>
        </w:rPr>
        <w:t xml:space="preserve">Esempio di profanazione è presentato Esaù, che vendette la sua primogenitura. Una ricchezza divina, inestimabile, la fonte stessa della vita eterna l’ha messa sullo stesso piano di un piatto di lenticchie. Questa è la profanazione: </w:t>
      </w:r>
      <w:r w:rsidRPr="00CA2FD3">
        <w:rPr>
          <w:rFonts w:ascii="Arial" w:hAnsi="Arial"/>
          <w:bCs/>
          <w:i/>
          <w:sz w:val="24"/>
        </w:rPr>
        <w:t>rendere vile ciò che è prezioso; scambiare ciò che è prezioso con ciò che è vile.</w:t>
      </w:r>
      <w:r w:rsidR="007E33FF">
        <w:rPr>
          <w:rFonts w:ascii="Arial" w:hAnsi="Arial"/>
          <w:bCs/>
          <w:i/>
          <w:sz w:val="24"/>
        </w:rPr>
        <w:t xml:space="preserve"> </w:t>
      </w:r>
      <w:r w:rsidRPr="00CA2FD3">
        <w:rPr>
          <w:rFonts w:ascii="Arial" w:hAnsi="Arial"/>
          <w:sz w:val="24"/>
        </w:rPr>
        <w:t>La Genesi così racconta la grande profanazione di Esaù.</w:t>
      </w:r>
    </w:p>
    <w:p w14:paraId="73C59BF0" w14:textId="1598CF26"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Gn 25,1-34: “Una volta Giacobbe aveva cotto una minestra di lenticchie; Esaù arrivò dalla  campagna ed era sfinito. Disse a Giacobbe: Lasciami mangiare un po’ di questa  minestra rossa, perché io sono sfinito</w:t>
      </w:r>
      <w:r w:rsidR="008847C7" w:rsidRPr="007E33FF">
        <w:rPr>
          <w:rFonts w:ascii="Arial" w:hAnsi="Arial"/>
          <w:bCs/>
          <w:i/>
          <w:iCs/>
          <w:sz w:val="24"/>
        </w:rPr>
        <w:t xml:space="preserve">. </w:t>
      </w:r>
      <w:r w:rsidRPr="007E33FF">
        <w:rPr>
          <w:rFonts w:ascii="Arial" w:hAnsi="Arial"/>
          <w:bCs/>
          <w:i/>
          <w:iCs/>
          <w:sz w:val="24"/>
        </w:rPr>
        <w:t xml:space="preserve">Per questo fu chiamato Edom </w:t>
      </w:r>
      <w:r w:rsidR="008847C7" w:rsidRPr="007E33FF">
        <w:rPr>
          <w:rFonts w:ascii="Arial" w:hAnsi="Arial"/>
          <w:bCs/>
          <w:i/>
          <w:iCs/>
          <w:sz w:val="24"/>
        </w:rPr>
        <w:t xml:space="preserve">. </w:t>
      </w:r>
    </w:p>
    <w:p w14:paraId="7EFC4DBB" w14:textId="4A10E811"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Giacobbe disse: Vendimi subito la tua primogenitura. Rispose Esaù: Ecco  sto morendo: a che mi serve allora la primogenitura? Giacobbe allora disse:  Giuramelo subito. Quegli lo giurò e vendette la primogenitura a Giacobbe</w:t>
      </w:r>
      <w:r w:rsidR="008847C7" w:rsidRPr="007E33FF">
        <w:rPr>
          <w:rFonts w:ascii="Arial" w:hAnsi="Arial"/>
          <w:i/>
          <w:iCs/>
          <w:sz w:val="24"/>
        </w:rPr>
        <w:t xml:space="preserve">. </w:t>
      </w:r>
      <w:r w:rsidRPr="007E33FF">
        <w:rPr>
          <w:rFonts w:ascii="Arial" w:hAnsi="Arial"/>
          <w:i/>
          <w:iCs/>
          <w:sz w:val="24"/>
        </w:rPr>
        <w:t>Giacobbe diede ad Esaù il pane e la minestra di lenticchie; questi mangiò e  bevve, poi si alzò e se ne andò. A tal punto Esaù aveva disprezzato la  primogenitura”</w:t>
      </w:r>
      <w:r w:rsidR="008847C7" w:rsidRPr="007E33FF">
        <w:rPr>
          <w:rFonts w:ascii="Arial" w:hAnsi="Arial"/>
          <w:i/>
          <w:iCs/>
          <w:sz w:val="24"/>
        </w:rPr>
        <w:t xml:space="preserve">. </w:t>
      </w:r>
    </w:p>
    <w:p w14:paraId="79730E9E" w14:textId="3FD1757A" w:rsidR="0015227D" w:rsidRPr="00CA2FD3" w:rsidRDefault="0015227D" w:rsidP="00607695">
      <w:pPr>
        <w:spacing w:after="120"/>
        <w:jc w:val="both"/>
        <w:rPr>
          <w:rFonts w:ascii="Arial" w:hAnsi="Arial"/>
          <w:sz w:val="24"/>
        </w:rPr>
      </w:pPr>
      <w:r w:rsidRPr="00CA2FD3">
        <w:rPr>
          <w:rFonts w:ascii="Arial" w:hAnsi="Arial"/>
          <w:sz w:val="24"/>
        </w:rPr>
        <w:t>È facile cadere sia nella fornicazione che nella profanazione. Si pensi oggi per esempio alla profanazione dei sacramenti, specie dell’Eucaristia, della Confessione, del Matrimonio, persino del Battesimo</w:t>
      </w:r>
      <w:r w:rsidR="00AB6684">
        <w:rPr>
          <w:rFonts w:ascii="Arial" w:hAnsi="Arial"/>
          <w:sz w:val="24"/>
        </w:rPr>
        <w:t xml:space="preserve">. </w:t>
      </w:r>
      <w:r w:rsidRPr="00CA2FD3">
        <w:rPr>
          <w:rFonts w:ascii="Arial" w:hAnsi="Arial"/>
          <w:sz w:val="24"/>
        </w:rPr>
        <w:t xml:space="preserve">La più grande riforma che la Chiesa possa fare per il risanamento della sua vita è quella di portare nella sacralità e nella santità tutti i sacramenti. Se poi riuscisse a portare </w:t>
      </w:r>
      <w:r w:rsidRPr="00CA2FD3">
        <w:rPr>
          <w:rFonts w:ascii="Arial" w:hAnsi="Arial"/>
          <w:i/>
          <w:sz w:val="24"/>
        </w:rPr>
        <w:t>anche il vangelo nella sua sacralità e santità</w:t>
      </w:r>
      <w:r w:rsidRPr="00CA2FD3">
        <w:rPr>
          <w:rFonts w:ascii="Arial" w:hAnsi="Arial"/>
          <w:sz w:val="24"/>
        </w:rPr>
        <w:t xml:space="preserve">, sarebbe questa una vera rivoluzione. Anche </w:t>
      </w:r>
      <w:r w:rsidRPr="00CA2FD3">
        <w:rPr>
          <w:rFonts w:ascii="Arial" w:hAnsi="Arial"/>
          <w:i/>
          <w:sz w:val="24"/>
        </w:rPr>
        <w:t xml:space="preserve">la preghiera dovrebbe essere ricondotta nella sua sacralità </w:t>
      </w:r>
      <w:r w:rsidRPr="00CA2FD3">
        <w:rPr>
          <w:rFonts w:ascii="Arial" w:hAnsi="Arial"/>
          <w:sz w:val="24"/>
        </w:rPr>
        <w:t>e per questo occorre portare l’orante nella santità della vita.</w:t>
      </w:r>
    </w:p>
    <w:p w14:paraId="4E04B92F"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[17]E voi ben sapete che in seguito, quando volle ereditare la benedizione, fu respinto, perché non trovò possibilità che il padre mutasse sentimento, sebbene glielo richiedesse con lacrime. </w:t>
      </w:r>
    </w:p>
    <w:p w14:paraId="26412E98" w14:textId="77777777" w:rsidR="0015227D" w:rsidRPr="00CA2FD3" w:rsidRDefault="0015227D" w:rsidP="00607695">
      <w:pPr>
        <w:spacing w:after="120"/>
        <w:jc w:val="both"/>
        <w:rPr>
          <w:rFonts w:ascii="Arial" w:hAnsi="Arial"/>
          <w:sz w:val="24"/>
        </w:rPr>
      </w:pPr>
      <w:r w:rsidRPr="00CA2FD3">
        <w:rPr>
          <w:rFonts w:ascii="Arial" w:hAnsi="Arial"/>
          <w:sz w:val="24"/>
        </w:rPr>
        <w:t>Ascoltiamo il racconto che ci dice perché fu respinto e poi aggiungeremo qualche breve nota di chiarificazione. Il testo è già stato citato nel capitolo 11. Per comodità del lettore lo riportiamo nuovamente:</w:t>
      </w:r>
    </w:p>
    <w:p w14:paraId="2DA553FD" w14:textId="735D60DD"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Gn 27,1-46: “Isacco era vecchio e gli occhi gli si erano così indeboliti che non ci vedeva  più. Chiamò il figlio maggiore, Esaù, e gli disse: Figlio mio. Gli rispose:  Eccomi. Riprese: Vedi, io sono vecchio e ignoro il giorno della mia morte</w:t>
      </w:r>
      <w:r w:rsidR="008847C7" w:rsidRPr="007E33FF">
        <w:rPr>
          <w:rFonts w:ascii="Arial" w:hAnsi="Arial"/>
          <w:i/>
          <w:iCs/>
          <w:color w:val="000000"/>
          <w:sz w:val="24"/>
        </w:rPr>
        <w:t xml:space="preserve">. </w:t>
      </w:r>
      <w:r w:rsidRPr="007E33FF">
        <w:rPr>
          <w:rFonts w:ascii="Arial" w:hAnsi="Arial"/>
          <w:i/>
          <w:iCs/>
          <w:color w:val="000000"/>
          <w:sz w:val="24"/>
        </w:rPr>
        <w:t xml:space="preserve">Ebbene, prendi le tue armi, la tua farètra e il tuo arco, esci in campagna e prendi  per me della selvaggina. Poi preparami un piatto di mio gusto e portami da  mangiare, perché io ti benedica prima di morire. </w:t>
      </w:r>
    </w:p>
    <w:p w14:paraId="3A93D16D" w14:textId="76376228"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Ora Rebecca ascoltava, mentre  Isacco parlava al figlio Esaù. Andò dunque Esaù in campagna a caccia di  selvaggina da portare a casa. Rebecca disse al figlio Giacobbe: Ecco, ho sentito  tuo padre dire a tuo fratello Esaù: Portami la selvaggina e preparami un piatto,  così mangerò e poi ti benedirò davanti al Signore prima della morte. Ora, figlio  mio, obbedisci al mio ordine: Va’ subito al gregge e prendimi di là due bei  capretti; io ne farò un piatto per tuo padre, secondo il suo gusto. Così tu lo  porterai a tuo padre che ne mangerà, perché ti benedica prima della sua morte</w:t>
      </w:r>
      <w:r w:rsidR="008847C7" w:rsidRPr="007E33FF">
        <w:rPr>
          <w:rFonts w:ascii="Arial" w:hAnsi="Arial"/>
          <w:i/>
          <w:iCs/>
          <w:color w:val="000000"/>
          <w:sz w:val="24"/>
        </w:rPr>
        <w:t xml:space="preserve">. </w:t>
      </w:r>
    </w:p>
    <w:p w14:paraId="53D60522"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 xml:space="preserve">Rispose Giacobbe a Rebecca sua madre: Sai che mio fratello Esaù è peloso,  mentre io ho la pelle liscia. Forse mio padre mi palperà e si accorgerà che mi  prendo gioco di lui e attirerò sopra di me una maledizione invece di una  benedizione. Ma sua madre gli disse: Ricada su di me la tua maledizione, figlio  mio! Tu obbedisci soltanto e vammi a prendere i capretti. </w:t>
      </w:r>
    </w:p>
    <w:p w14:paraId="548FCE94"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 xml:space="preserve">Allora egli andò a  prenderli e li portò alla madre, così la madre ne fece un piatto secondo il gusto di  suo padre. Rebecca prese i vestiti migliori del suo figlio maggiore, Esaù, che  erano in casa presso di lei, e li fece </w:t>
      </w:r>
      <w:r w:rsidRPr="007E33FF">
        <w:rPr>
          <w:rFonts w:ascii="Arial" w:hAnsi="Arial"/>
          <w:i/>
          <w:iCs/>
          <w:color w:val="000000"/>
          <w:sz w:val="24"/>
        </w:rPr>
        <w:lastRenderedPageBreak/>
        <w:t xml:space="preserve">indossare al figlio minore, Giacobbe; con le  pelli dei capretti rivestì le sue braccia e la parte liscia del collo. Poi mise in mano  al suo figlio Giacobbe il piatto e il pane che aveva preparato. Così egli venne dal padre e disse: Padre mio. Rispose: Eccomi; chi sei tu,  figlio mio? Giacobbe rispose al padre: Io sono Esaù, il tuo primogenito. Ho  fatto come tu mi hai ordinato. Alzati dunque, siediti e mangia la mia selvaggina,  perché tu mi benedica. </w:t>
      </w:r>
    </w:p>
    <w:p w14:paraId="2BF4ECD1" w14:textId="1379EE90"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Isacco disse al figlio: Come hai fatto presto a trovarla,  figlio mio!. Rispose: Il Signore me l'ha fatta capitare davanti. Ma Isacco gli  disse: Avvicinati e lascia che ti palpi, figlio mio, per sapere se tu sei proprio il mio  figlio Esaù o no. Giacobbe si avvicinò ad Isacco suo padre, il quale lo tastò e  disse: La voce è la voce di Giacobbe, ma le braccia sono le braccia di Esaù</w:t>
      </w:r>
      <w:r w:rsidR="008847C7" w:rsidRPr="007E33FF">
        <w:rPr>
          <w:rFonts w:ascii="Arial" w:hAnsi="Arial"/>
          <w:i/>
          <w:iCs/>
          <w:color w:val="000000"/>
          <w:sz w:val="24"/>
        </w:rPr>
        <w:t xml:space="preserve">. </w:t>
      </w:r>
      <w:r w:rsidRPr="007E33FF">
        <w:rPr>
          <w:rFonts w:ascii="Arial" w:hAnsi="Arial"/>
          <w:i/>
          <w:iCs/>
          <w:color w:val="000000"/>
          <w:sz w:val="24"/>
        </w:rPr>
        <w:t xml:space="preserve">Così non lo riconobbe, perché le sue braccia erano pelose come le braccia di suo  fratello Esaù, e perciò lo benedisse. Gli disse ancora: Tu sei proprio il mio figlio  Esaù? Rispose: Lo sono. </w:t>
      </w:r>
    </w:p>
    <w:p w14:paraId="6E2DDABA"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 xml:space="preserve">Allora disse: Porgimi da mangiare della selvaggina  del mio figlio, perché io ti benedica. Gliene servì ed egli mangiò, gli portò il vino  ed egli bevve. Poi suo padre Isacco gli disse: Avvicinati e baciami, figlio mio!  Gli si avvicinò e lo baciò. Isacco aspirò l'odore degli abiti di lui e lo benedisse:  Ecco l'odore del mio figlio come l'odore di un campo che il Signore ha benedetto. Dio ti conceda rugiada del cielo e terre grasse e abbondanza di frumento e di mosto. Ti servano i popoli e si prostrino davanti a te le genti. Sii il signore dei tuoi fratelli e si prostrino davanti a te i figli di tua madre. Chi ti maledice sia maledetto e chi ti benedice sia benedetto!  </w:t>
      </w:r>
    </w:p>
    <w:p w14:paraId="702CF260" w14:textId="725DB4BA"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Isacco aveva appena finito di benedire Giacobbe e Giacobbe si era allontanato  dal padre Isacco, quando arrivò dalla caccia Esaù suo fratello. Anch'egli aveva  preparato un piatto, poi lo aveva portato al padre e gli aveva detto: Si alzi mio  padre e mangi la selvaggina di suo figlio, perché tu mi benedica. Gli disse suo  padre Isacco: Chi sei tu? Rispose: Io sono il tuo figlio primogenito Esaù</w:t>
      </w:r>
      <w:r w:rsidR="008847C7" w:rsidRPr="007E33FF">
        <w:rPr>
          <w:rFonts w:ascii="Arial" w:hAnsi="Arial"/>
          <w:i/>
          <w:iCs/>
          <w:color w:val="000000"/>
          <w:sz w:val="24"/>
        </w:rPr>
        <w:t xml:space="preserve">. </w:t>
      </w:r>
      <w:r w:rsidRPr="007E33FF">
        <w:rPr>
          <w:rFonts w:ascii="Arial" w:hAnsi="Arial"/>
          <w:i/>
          <w:iCs/>
          <w:color w:val="000000"/>
          <w:sz w:val="24"/>
        </w:rPr>
        <w:t xml:space="preserve">Allora Isacco fu colto da un fortissimo tremito e disse: Chi era dunque colui che  ha preso la selvaggina e me l'ha portata? Io ho mangiato di tutto prima che tu  venissi, poi l'ho benedetto e benedetto resterà. Quando Esaù sentì le parole di  suo padre, scoppiò in alte, amarissime grida. Egli disse a suo padre: Benedici  anche me, padre mio! </w:t>
      </w:r>
    </w:p>
    <w:p w14:paraId="075B40CB"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Rispose: E` venuto tuo fratello con inganno e ha carpito  la tua benedizione. Riprese: Forse perché si chiama Giacobbe mi ha  soppiantato già due volte? Già ha carpito la mia primogenitura ed ecco ora ha  carpito la mia benedizione! Poi soggiunse: Non hai forse riservato qualche  benedizione per me?</w:t>
      </w:r>
    </w:p>
    <w:p w14:paraId="52D15F39" w14:textId="77777777"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 xml:space="preserve">Isacco rispose e disse a Esaù: Ecco, io l'ho costituito tuo  signore e gli ho dato come servi tutti i suoi fratelli; l'ho provveduto di frumento e  di mosto; per te che cosa mai potrò fare, figlio mio? </w:t>
      </w:r>
    </w:p>
    <w:p w14:paraId="453EDF61" w14:textId="4F96B479"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lastRenderedPageBreak/>
        <w:t>Esaù disse al padre: Hai  una sola benedizione padre mio? Benedici anche me, padre mio! Ma Isacco  taceva ed Esaù alzò la voce e pianse. Allora suo padre Isacco prese la parola e gli  disse:  Ecco, lungi dalle terre grasse sarà la tua sede e lungi dalla rugiada del cielo dall'alto. Vivrai della tua spada e servirai tuo fratello; ma poi, quando ti riscuoterai, spezzerai il suo giogo dal tuo collo</w:t>
      </w:r>
      <w:r w:rsidR="008847C7" w:rsidRPr="007E33FF">
        <w:rPr>
          <w:rFonts w:ascii="Arial" w:hAnsi="Arial"/>
          <w:i/>
          <w:iCs/>
          <w:color w:val="000000"/>
          <w:sz w:val="24"/>
        </w:rPr>
        <w:t xml:space="preserve">. </w:t>
      </w:r>
    </w:p>
    <w:p w14:paraId="180C65A1" w14:textId="1A368EAC" w:rsidR="0015227D" w:rsidRPr="007E33FF" w:rsidRDefault="0015227D" w:rsidP="007E33FF">
      <w:pPr>
        <w:spacing w:after="120"/>
        <w:ind w:left="567" w:right="567"/>
        <w:jc w:val="both"/>
        <w:rPr>
          <w:rFonts w:ascii="Arial" w:hAnsi="Arial"/>
          <w:i/>
          <w:iCs/>
          <w:color w:val="000000"/>
          <w:sz w:val="24"/>
        </w:rPr>
      </w:pPr>
      <w:r w:rsidRPr="007E33FF">
        <w:rPr>
          <w:rFonts w:ascii="Arial" w:hAnsi="Arial"/>
          <w:i/>
          <w:iCs/>
          <w:color w:val="000000"/>
          <w:sz w:val="24"/>
        </w:rPr>
        <w:t>Esaù perseguitò Giacobbe per la benedizione che suo padre gli aveva dato</w:t>
      </w:r>
      <w:r w:rsidR="008847C7" w:rsidRPr="007E33FF">
        <w:rPr>
          <w:rFonts w:ascii="Arial" w:hAnsi="Arial"/>
          <w:i/>
          <w:iCs/>
          <w:color w:val="000000"/>
          <w:sz w:val="24"/>
        </w:rPr>
        <w:t xml:space="preserve">. </w:t>
      </w:r>
      <w:r w:rsidRPr="007E33FF">
        <w:rPr>
          <w:rFonts w:ascii="Arial" w:hAnsi="Arial"/>
          <w:i/>
          <w:iCs/>
          <w:color w:val="000000"/>
          <w:sz w:val="24"/>
        </w:rPr>
        <w:t xml:space="preserve">Pensò Esaù: Si avvicinano i giorni del lutto per mio padre; allora ucciderò mio  fratello Giacobbe. Ma furono riferite a Rebecca le parole di Esaù, suo figlio  maggiore, ed essa mandò a chiamare il figlio minore Giacobbe e gli disse: Esaù  tuo fratello vuol vendicarsi di te uccidendoti. Ebbene, figlio mio, obbedisci alla  mia voce: su, fuggi a Carran da mio fratello Làbano. Rimarrai con lui qualche  tempo, finché l'ira di tuo fratello si sarà placata; finché si sarà placata contro di te  la collera di tuo fratello e si sarà dimenticato di quello che gli hai fatto. Allora io  manderò a prenderti di là. Perché dovrei venir privata di voi due in un sol  giorno? Poi Rebecca disse a Isacco: Ho disgusto della mia vita a causa di queste donne  hittite: se Giacobbe prende moglie tra le hittite come queste, tra le figlie del paese,  a che mi giova la vita? </w:t>
      </w:r>
    </w:p>
    <w:p w14:paraId="5632FB3B" w14:textId="6C021D3E" w:rsidR="0015227D" w:rsidRPr="00CA2FD3" w:rsidRDefault="0015227D" w:rsidP="00607695">
      <w:pPr>
        <w:spacing w:after="120"/>
        <w:jc w:val="both"/>
        <w:rPr>
          <w:rFonts w:ascii="Arial" w:hAnsi="Arial"/>
          <w:i/>
          <w:sz w:val="24"/>
        </w:rPr>
      </w:pPr>
      <w:r w:rsidRPr="00CA2FD3">
        <w:rPr>
          <w:rFonts w:ascii="Arial" w:hAnsi="Arial"/>
          <w:sz w:val="24"/>
        </w:rPr>
        <w:t xml:space="preserve">Per comprendere quanto è avvenuto tra Rebecca, Giacobbe, Isacco, Esaù è giusto che ci poniamo una domanda: </w:t>
      </w:r>
      <w:r w:rsidRPr="00CA2FD3">
        <w:rPr>
          <w:rFonts w:ascii="Arial" w:hAnsi="Arial"/>
          <w:i/>
          <w:sz w:val="24"/>
        </w:rPr>
        <w:t>può colui che ha rinnegato il Signore con il suo peccato di infedeltà, poiché è caduto dalla fede, portare innanzi la fede nel Signore? Può chi si è rifiutato di vivere nella benedizione di Dio, poiché si è messo contro la Parola di Dio, ereditare la benedizione per gli altri?</w:t>
      </w:r>
      <w:r w:rsidR="007E33FF">
        <w:rPr>
          <w:rFonts w:ascii="Arial" w:hAnsi="Arial"/>
          <w:i/>
          <w:sz w:val="24"/>
        </w:rPr>
        <w:t xml:space="preserve"> </w:t>
      </w:r>
      <w:r w:rsidRPr="00CA2FD3">
        <w:rPr>
          <w:rFonts w:ascii="Arial" w:hAnsi="Arial"/>
          <w:sz w:val="24"/>
        </w:rPr>
        <w:t xml:space="preserve">Altra domanda è questa: </w:t>
      </w:r>
      <w:r w:rsidRPr="00CA2FD3">
        <w:rPr>
          <w:rFonts w:ascii="Arial" w:hAnsi="Arial"/>
          <w:i/>
          <w:sz w:val="24"/>
        </w:rPr>
        <w:t>la vendita della primogenitura non è forse una conseguenza della caduta dalla fede e della consegna alla non fede, che si fa vita non moralmente sana?</w:t>
      </w:r>
    </w:p>
    <w:p w14:paraId="2DE39F25" w14:textId="0872C5A9" w:rsidR="0015227D" w:rsidRPr="00CA2FD3" w:rsidRDefault="0015227D" w:rsidP="00607695">
      <w:pPr>
        <w:spacing w:after="120"/>
        <w:jc w:val="both"/>
        <w:rPr>
          <w:rFonts w:ascii="Arial" w:hAnsi="Arial"/>
          <w:sz w:val="24"/>
        </w:rPr>
      </w:pPr>
      <w:r w:rsidRPr="00CA2FD3">
        <w:rPr>
          <w:rFonts w:ascii="Arial" w:hAnsi="Arial"/>
          <w:sz w:val="24"/>
        </w:rPr>
        <w:t>La verità, prima che cercarla nella morale, è giusto che la si cerchi nella volontà di Dio. Nessun cammino di salvezza è consegnato da Dio esclusivamente alla volontà dell’uomo.</w:t>
      </w:r>
      <w:r w:rsidR="007E33FF">
        <w:rPr>
          <w:rFonts w:ascii="Arial" w:hAnsi="Arial"/>
          <w:sz w:val="24"/>
        </w:rPr>
        <w:t xml:space="preserve"> </w:t>
      </w:r>
      <w:r w:rsidRPr="00CA2FD3">
        <w:rPr>
          <w:rFonts w:ascii="Arial" w:hAnsi="Arial"/>
          <w:sz w:val="24"/>
        </w:rPr>
        <w:t>Ogni cammino di salvezza è ancorato eternamente nelle mani di Dio. Se non entriamo in questa assoluta verità e cioè che Dio è l’Eterno Signore della storia della salvezza, mai comprenderemo qualcosa di ciò che si verifica attorno a noi.</w:t>
      </w:r>
      <w:r w:rsidR="007E33FF">
        <w:rPr>
          <w:rFonts w:ascii="Arial" w:hAnsi="Arial"/>
          <w:sz w:val="24"/>
        </w:rPr>
        <w:t xml:space="preserve"> </w:t>
      </w:r>
      <w:r w:rsidRPr="00CA2FD3">
        <w:rPr>
          <w:rFonts w:ascii="Arial" w:hAnsi="Arial"/>
          <w:sz w:val="24"/>
        </w:rPr>
        <w:t>L’assoluta libertà di Dio si scontra con il peccato dell’uomo, che rende colpevole l’uomo dell’esclusione dal cammino della salvezza ed esalta Dio nella sua misericordia, nel suo amore, nella sua verità.</w:t>
      </w:r>
    </w:p>
    <w:p w14:paraId="5E43287E" w14:textId="1B786DC5" w:rsidR="0015227D" w:rsidRPr="00CA2FD3" w:rsidRDefault="0015227D" w:rsidP="00607695">
      <w:pPr>
        <w:spacing w:after="120"/>
        <w:jc w:val="both"/>
        <w:rPr>
          <w:rFonts w:ascii="Arial" w:hAnsi="Arial"/>
          <w:bCs/>
          <w:sz w:val="24"/>
        </w:rPr>
      </w:pPr>
      <w:r w:rsidRPr="00CA2FD3">
        <w:rPr>
          <w:rFonts w:ascii="Arial" w:hAnsi="Arial"/>
          <w:bCs/>
          <w:i/>
          <w:sz w:val="24"/>
        </w:rPr>
        <w:t>Qui si entra però nel mistero nel quale si concilia l’inconciliabile</w:t>
      </w:r>
      <w:r w:rsidRPr="00CA2FD3">
        <w:rPr>
          <w:rFonts w:ascii="Arial" w:hAnsi="Arial"/>
          <w:bCs/>
          <w:sz w:val="24"/>
        </w:rPr>
        <w:t>: l’assoluta libertà di Dio e l’eterna responsabilità dell’uomo per aver profanato il suo disegno eterno di salvezza a favore della creatura fatta da Lui a sua immagine e somiglianza.</w:t>
      </w:r>
      <w:r w:rsidR="007E33FF">
        <w:rPr>
          <w:rFonts w:ascii="Arial" w:hAnsi="Arial"/>
          <w:bCs/>
          <w:sz w:val="24"/>
        </w:rPr>
        <w:t xml:space="preserve"> </w:t>
      </w:r>
      <w:r w:rsidRPr="00CA2FD3">
        <w:rPr>
          <w:rFonts w:ascii="Arial" w:hAnsi="Arial"/>
          <w:bCs/>
          <w:i/>
          <w:sz w:val="24"/>
        </w:rPr>
        <w:t>Altra verità è questa</w:t>
      </w:r>
      <w:r w:rsidRPr="00CA2FD3">
        <w:rPr>
          <w:rFonts w:ascii="Arial" w:hAnsi="Arial"/>
          <w:bCs/>
          <w:sz w:val="24"/>
        </w:rPr>
        <w:t>: c’è un limite nel peccato che non bisogna oltrepassare, pena l’esclusione già in questa vita dai beni eterni.</w:t>
      </w:r>
      <w:r w:rsidR="007E33FF">
        <w:rPr>
          <w:rFonts w:ascii="Arial" w:hAnsi="Arial"/>
          <w:bCs/>
          <w:sz w:val="24"/>
        </w:rPr>
        <w:t xml:space="preserve"> </w:t>
      </w:r>
      <w:r w:rsidRPr="00CA2FD3">
        <w:rPr>
          <w:rFonts w:ascii="Arial" w:hAnsi="Arial"/>
          <w:bCs/>
          <w:sz w:val="24"/>
        </w:rPr>
        <w:t>Nessun peccato sarà mai in grado di arrestare la volontà salvifica di Dio per ogni uomo. Dio è al di sopra di ogni peccato e la sua volontà trionfa nonostante il peccato</w:t>
      </w:r>
      <w:r w:rsidR="00AB6684">
        <w:rPr>
          <w:rFonts w:ascii="Arial" w:hAnsi="Arial"/>
          <w:bCs/>
          <w:sz w:val="24"/>
        </w:rPr>
        <w:t xml:space="preserve">. </w:t>
      </w:r>
      <w:r w:rsidRPr="00CA2FD3">
        <w:rPr>
          <w:rFonts w:ascii="Arial" w:hAnsi="Arial"/>
          <w:bCs/>
          <w:sz w:val="24"/>
        </w:rPr>
        <w:t>È il mistero insondabile della misericordia di Dio, della sua grazia, che crea la salvezza nel peccato dell’uomo.</w:t>
      </w:r>
      <w:r w:rsidR="007E33FF">
        <w:rPr>
          <w:rFonts w:ascii="Arial" w:hAnsi="Arial"/>
          <w:bCs/>
          <w:sz w:val="24"/>
        </w:rPr>
        <w:t xml:space="preserve"> </w:t>
      </w:r>
      <w:r w:rsidRPr="00CA2FD3">
        <w:rPr>
          <w:rFonts w:ascii="Arial" w:hAnsi="Arial"/>
          <w:bCs/>
          <w:sz w:val="24"/>
        </w:rPr>
        <w:t xml:space="preserve">Questa verità appartiene però a Dio e a nessun uomo. </w:t>
      </w:r>
      <w:r w:rsidRPr="00CA2FD3">
        <w:rPr>
          <w:rFonts w:ascii="Arial" w:hAnsi="Arial"/>
          <w:bCs/>
          <w:i/>
          <w:sz w:val="24"/>
        </w:rPr>
        <w:t>Rebecca ha vero occhio di fede</w:t>
      </w:r>
      <w:r w:rsidRPr="00CA2FD3">
        <w:rPr>
          <w:rFonts w:ascii="Arial" w:hAnsi="Arial"/>
          <w:bCs/>
          <w:sz w:val="24"/>
        </w:rPr>
        <w:t>. Vede la via di Dio e la traccia in suo figlio Giacobbe.</w:t>
      </w:r>
    </w:p>
    <w:p w14:paraId="1033A4A8" w14:textId="3F32EA21" w:rsidR="0015227D" w:rsidRPr="00CA2FD3" w:rsidRDefault="0015227D" w:rsidP="00607695">
      <w:pPr>
        <w:spacing w:after="120"/>
        <w:jc w:val="both"/>
        <w:rPr>
          <w:rFonts w:ascii="Arial" w:hAnsi="Arial"/>
          <w:sz w:val="24"/>
        </w:rPr>
      </w:pPr>
      <w:r w:rsidRPr="00CA2FD3">
        <w:rPr>
          <w:rFonts w:ascii="Arial" w:hAnsi="Arial"/>
          <w:sz w:val="24"/>
        </w:rPr>
        <w:t xml:space="preserve">Anche questo è mistero. </w:t>
      </w:r>
      <w:r w:rsidRPr="00CA2FD3">
        <w:rPr>
          <w:rFonts w:ascii="Arial" w:hAnsi="Arial"/>
          <w:i/>
          <w:sz w:val="24"/>
        </w:rPr>
        <w:t>La vede perché illuminata dalla grazia dello Spirito di Dio</w:t>
      </w:r>
      <w:r w:rsidRPr="00CA2FD3">
        <w:rPr>
          <w:rFonts w:ascii="Arial" w:hAnsi="Arial"/>
          <w:sz w:val="24"/>
        </w:rPr>
        <w:t>, che vigila ed ha cura della salvezza da operare in favore di ogni uomo</w:t>
      </w:r>
      <w:r w:rsidR="00AB6684">
        <w:rPr>
          <w:rFonts w:ascii="Arial" w:hAnsi="Arial"/>
          <w:sz w:val="24"/>
        </w:rPr>
        <w:t xml:space="preserve">. </w:t>
      </w:r>
      <w:r w:rsidRPr="00CA2FD3">
        <w:rPr>
          <w:rFonts w:ascii="Arial" w:hAnsi="Arial"/>
          <w:sz w:val="24"/>
        </w:rPr>
        <w:lastRenderedPageBreak/>
        <w:t>Questo vero occhio di fede manca ad Isacco. Lui subisce, trasmette, ma non sa perché tutto questo sia capitato</w:t>
      </w:r>
      <w:r w:rsidR="00AB6684">
        <w:rPr>
          <w:rFonts w:ascii="Arial" w:hAnsi="Arial"/>
          <w:sz w:val="24"/>
        </w:rPr>
        <w:t xml:space="preserve">. </w:t>
      </w:r>
      <w:r w:rsidRPr="00CA2FD3">
        <w:rPr>
          <w:rFonts w:ascii="Arial" w:hAnsi="Arial"/>
          <w:sz w:val="24"/>
        </w:rPr>
        <w:t>Tutti quelli che lavorano con Dio e sono suoi servi dovrebbero possedere questo occhio di vera fede.</w:t>
      </w:r>
      <w:r w:rsidR="007E33FF">
        <w:rPr>
          <w:rFonts w:ascii="Arial" w:hAnsi="Arial"/>
          <w:sz w:val="24"/>
        </w:rPr>
        <w:t xml:space="preserve"> </w:t>
      </w:r>
      <w:r w:rsidRPr="00CA2FD3">
        <w:rPr>
          <w:rFonts w:ascii="Arial" w:hAnsi="Arial"/>
          <w:sz w:val="24"/>
        </w:rPr>
        <w:t xml:space="preserve">È, questo, un dono da chiedere e da impetrare dallo Spirito Santo di Dio. Senza questa vera visione di fede, si cammina nella storia, ma da veri ciechi. Non si vede il vero secondo Dio, ma non si vede neanche il male secondo satana. Si vede la faccia dell’uomo, ma non il suo cuore, non la sua intenzione, non il suo animo, non il suo spirito. I danni arrecati alla salvezza da questa cecità potrebbero essere anche irreparabili. </w:t>
      </w:r>
    </w:p>
    <w:p w14:paraId="28407808"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[18]Voi infatti non vi siete accostati a un luogo tangibile e a un fuoco ardente, né a oscurità, tenebra e tempesta, [19]né a squillo di tromba e a suono di parole, mentre quelli che lo udivano scongiuravano che Dio non rivolgesse più a loro la parola; [20]non potevano infatti sopportare l'intimazione: Se anche una bestia tocca il monte sia lapidata. </w:t>
      </w:r>
    </w:p>
    <w:p w14:paraId="3C5F71CE" w14:textId="40AF4BB8" w:rsidR="0015227D" w:rsidRPr="00CA2FD3" w:rsidRDefault="0015227D" w:rsidP="00607695">
      <w:pPr>
        <w:spacing w:after="120"/>
        <w:jc w:val="both"/>
        <w:rPr>
          <w:rFonts w:ascii="Arial" w:hAnsi="Arial"/>
          <w:sz w:val="24"/>
        </w:rPr>
      </w:pPr>
      <w:r w:rsidRPr="00CA2FD3">
        <w:rPr>
          <w:rFonts w:ascii="Arial" w:hAnsi="Arial"/>
          <w:sz w:val="24"/>
        </w:rPr>
        <w:t>Viene in questi versetti manifestata la sostanziale differenza tra l’agire di Dio nell’Antico Testamento e il modo di relazionarsi con l’uomo nel Nuovo testamento.</w:t>
      </w:r>
      <w:r w:rsidR="007E33FF">
        <w:rPr>
          <w:rFonts w:ascii="Arial" w:hAnsi="Arial"/>
          <w:sz w:val="24"/>
        </w:rPr>
        <w:t xml:space="preserve"> </w:t>
      </w:r>
      <w:r w:rsidRPr="00CA2FD3">
        <w:rPr>
          <w:rFonts w:ascii="Arial" w:hAnsi="Arial"/>
          <w:sz w:val="24"/>
        </w:rPr>
        <w:t>Nell’Antico Patto il modo è visibile, tangibile, terrificante. Ecco come il testo sacro parla della manifestazione di Dio a Israele specie nei tempi dell’Esodo:</w:t>
      </w:r>
    </w:p>
    <w:p w14:paraId="349DCBAC" w14:textId="154C3CAE"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Es 19,1-25: “Al terzo mese dall'uscita degli Israeliti dal paese di Egitto, proprio in quel giorno, essi arrivarono al deserto del Sinai. Levato l'accampamento da </w:t>
      </w:r>
      <w:r w:rsidR="007B562B" w:rsidRPr="007E33FF">
        <w:rPr>
          <w:rFonts w:ascii="Arial" w:hAnsi="Arial"/>
          <w:bCs/>
          <w:i/>
          <w:iCs/>
          <w:sz w:val="24"/>
        </w:rPr>
        <w:t>Refidìm</w:t>
      </w:r>
      <w:r w:rsidRPr="007E33FF">
        <w:rPr>
          <w:rFonts w:ascii="Arial" w:hAnsi="Arial"/>
          <w:bCs/>
          <w:i/>
          <w:iCs/>
          <w:sz w:val="24"/>
        </w:rPr>
        <w:t xml:space="preserve">, arrivarono al deserto del Sinai, dove si accamparono; Israele si accampò davanti al monte. Mosè salì verso Dio e il Signore lo chiamò dal monte, dicendo: Questo dirai alla casa di Giacobbe e annuncerai agli Israeliti: </w:t>
      </w:r>
    </w:p>
    <w:p w14:paraId="249B452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w:t>
      </w:r>
    </w:p>
    <w:p w14:paraId="73B991F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sempre anche a te. Mosè riferì al Signore le parole del popolo. </w:t>
      </w:r>
    </w:p>
    <w:p w14:paraId="3121503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Signore disse a Mosè: Va’ dal popolo e purificalo oggi e domani: lavino le loro vesti e si tengano pronti per il terzo giorno, perché nel terzo giorno il Signore scenderà sul monte Sinai alla vista di tutto il popolo. Fisserai per il popolo un limite tutto attorno, dicendo: Guardatevi dal salire sul monte e dal toccare le falde. Chiunque toccherà il monte sarà messo a morte. Nessuna mano però dovrà toccare costui: dovrà essere lapidato o colpito con tiro di arco. Animale o uomo non dovrà sopravvivere. Quando suonerà il corno, allora soltanto essi potranno salire sul monte. </w:t>
      </w:r>
    </w:p>
    <w:p w14:paraId="660E997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Mosè scese dal monte verso il popolo; egli fece purificare il popolo ed essi lavarono le loro vesti. Poi disse al popolo: Siate pronti in questi tre giorni: non unitevi a donna. Appunto al terzo giorno, sul far del mattino, vi furono tuoni, lampi, una nube densa sul monte e un suono fortissimo di tromba: tutto il popolo che era nell'accampamento fu scosso da tremore. </w:t>
      </w:r>
    </w:p>
    <w:p w14:paraId="5921EAAE"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Allora Mosè fece uscire il popolo dall'accampamento incontro a Dio. Essi stettero in piedi alle falde del monte. Il monte Sinai era tutto fumante, perché su di esso era sceso il Signore nel fuoco e il suo fumo saliva come il fumo di una fornace: tutto il monte tremava molto. Il suono della tromba diventava sempre più intenso: Mosè parlava e Dio gli rispondeva con voce di tuono. </w:t>
      </w:r>
    </w:p>
    <w:p w14:paraId="0534F280"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Signore scese dunque sul monte Sinai, sulla vetta del monte, e il Signore chiamò Mosè sulla vetta del monte. Mosè salì. Poi il Signore disse a Mosè: Scendi, scongiura il popolo di non irrompere verso il Signore per vedere, altrimenti ne cadrà una moltitudine! Anche i sacerdoti, che si avvicinano al Signore, si tengano in stato di purità, altrimenti il Signore si avventerà contro di loro! Mosè disse al Signore: Il popolo non può salire al monte Sinai, perché tu stesso ci hai avvertiti dicendo: Fissa un limite verso il monte e dichiaralo sacro. </w:t>
      </w:r>
    </w:p>
    <w:p w14:paraId="5B47D172"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Signore gli disse: Va’, scendi, poi salirai tu e Aronne con te. Ma i sacerdoti e il popolo non si precipitino per salire verso il Signore, altrimenti egli si avventerà contro di loro! Mosè scese verso il popolo e parlò. </w:t>
      </w:r>
    </w:p>
    <w:p w14:paraId="6D3ADE0D"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Es 20,1- 26:</w:t>
      </w:r>
      <w:r w:rsidRPr="007E33FF">
        <w:rPr>
          <w:rFonts w:ascii="Arial" w:hAnsi="Arial"/>
          <w:i/>
          <w:iCs/>
          <w:sz w:val="24"/>
        </w:rPr>
        <w:t xml:space="preserve"> “Dio allora pronunciò tutte queste parole: Io sono il Signore, tuo Dio, che ti ho fatto uscire dal paese d'Egitto, dalla condizione di schiavitù: non avrai altri dei di fronte a me. Non ti farai idolo né immagine alcuna di ciò che è 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0665782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7DC0666E" w14:textId="01409F29"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Onora tuo padre e tua madre, perché si prolunghino i tuoi giorni nel paese che ti </w:t>
      </w:r>
      <w:r w:rsidR="007B562B" w:rsidRPr="007E33FF">
        <w:rPr>
          <w:rFonts w:ascii="Arial" w:hAnsi="Arial"/>
          <w:i/>
          <w:iCs/>
          <w:sz w:val="24"/>
        </w:rPr>
        <w:t>dà</w:t>
      </w:r>
      <w:r w:rsidRPr="007E33FF">
        <w:rPr>
          <w:rFonts w:ascii="Arial" w:hAnsi="Arial"/>
          <w:i/>
          <w:iCs/>
          <w:sz w:val="24"/>
        </w:rPr>
        <w:t xml:space="preserve">  il Signore, tuo Dio. Non uccidere. Non commettere </w:t>
      </w:r>
      <w:r w:rsidRPr="007E33FF">
        <w:rPr>
          <w:rFonts w:ascii="Arial" w:hAnsi="Arial"/>
          <w:i/>
          <w:iCs/>
          <w:sz w:val="24"/>
        </w:rPr>
        <w:lastRenderedPageBreak/>
        <w:t xml:space="preserve">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5926957A"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vi sia sempre presente e non pecchiate. </w:t>
      </w:r>
    </w:p>
    <w:p w14:paraId="38414B8D"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Il popolo si tenne dunque lontano, mentre Mosè avanzò verso la nube oscura, nella quale era Dio. Il Signore disse a Mosè: Dirai agli Israeliti: Avete visto che vi ho parlato dal cielo! Non fate dei d'argento e dei d'oro accanto a me: non fatene per voi! Farai per me un altare di terra e, sopra, offrirai i tuoi olocausti e i tuoi sacrifici di comunione, le tue pecore e i tuoi buoi; in ogni luogo dove io vorrò ricordare il mio nome, verrò a te e ti benedirò. Se tu mi fai un altare di pietra, non lo costruirai con pietra tagliata, perché alzando la tua lama su di essa, tu la renderesti profana. Non salirai sul mio altare per mezzo di gradini, perché là non si scopra la tua nudità. </w:t>
      </w:r>
    </w:p>
    <w:p w14:paraId="3BFC3F15"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Dt 4,1-40: “Ora dunque, Israele, ascolta le leggi e le norme che io vi insegno, perché le mettiate in pratica, perché viviate ed entriate in possesso del paese che il Signore, Dio dei vostri padri, sta per darvi. Non aggiungerete nulla a ciò che io vi comando e non ne toglierete nulla; ma osserverete i comandi del Signore Dio vostro che io vi prescrivo. </w:t>
      </w:r>
    </w:p>
    <w:p w14:paraId="570CE0D2"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 vostri occhi videro ciò che il Signore ha fatto a Baal-Peor: come il Signore tuo Dio abbia distrutto in mezzo a te quanti avevano seguito Baal-Peor; ma voi che vi manteneste fedeli al Signore vostro Dio siete oggi tutti in vita. Vedete, io vi ho insegnato leggi e norme come il Signore mio Dio mi ha ordinato, perché le mettiate in pratica nel paese in cui state per entrare per prenderne possesso. </w:t>
      </w:r>
    </w:p>
    <w:p w14:paraId="2419AA1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Le osserverete dunque e le metterete in pratica perché quella sarà la vostra saggezza e la vostra intelligenza agli occhi dei popoli, i quali, udendo parlare di tutte queste leggi, diranno: Questa grande nazione è il solo popolo saggio e intelligente. </w:t>
      </w:r>
    </w:p>
    <w:p w14:paraId="079FDB80"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Infatti qual grande nazione ha la divinità così vicina a sé, come il Signore nostro Dio è vicino a noi ogni volta che lo invochiamo? E qual grande nazione ha leggi e norme giuste come è tutta questa legislazione che io oggi vi espongo? Ma guardati e guardati bene dal dimenticare le cose che i tuoi occhi hanno viste: non ti sfuggano dal cuore, per tutto il tempo della tua vita. Le insegnerai anche ai tuoi figli e ai figli dei tuoi figli. </w:t>
      </w:r>
    </w:p>
    <w:p w14:paraId="1AB4837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Ricordati del giorno in cui sei comparso davanti al Signore tuo Dio sull'Oreb, quando il Signore mi disse: Radunami il popolo e io farò loro udire le mie parole, perché imparino a temermi finché vivranno sulla terra, e le insegnino ai loro figli. Voi vi avvicinaste e vi fermaste ai piedi del monte; il monte ardeva nelle fiamme che si innalzavano in mezzo al cielo; vi erano tenebre, nuvole e oscurità. Il Signore vi parlò dal fuoco; voi udivate il suono delle parole ma non vedevate alcuna figura; vi era soltanto una voce. </w:t>
      </w:r>
    </w:p>
    <w:p w14:paraId="1A24F88D" w14:textId="112E85A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Egli vi annunciò la sua alleanza, che vi comandò di osservare, cioè i dieci comandamenti, e li scrisse su due tavole di pietra. A me in quel tempo il Signore ordinò di insegnarvi leggi e norme, perché voi le metteste in pratica nel paese in cui state per entrare per prenderne possesso. Poiché dunque non vedeste alcuna figura, quando il Signore vi parlò sull'Oreb dal fuoco, state bene in guardia per la vostra vita, perché non vi corrompiate e non vi facciate l'immagine scolpita di qualche idolo, la figura di maschio o femmina, la figura di qualunque animale, la figura di un uccello che vola nei cieli, la figura di una bestia che striscia sul suolo, la figura di un pesce che vive nelle acque sotto la terra; perché, alzando gli occhi al cielo e vedendo il sole, la luna, le stelle, tutto l'esercito del cielo, tu non sia trascinato a prostrarti davanti a quelle cose e a servirle; cose che il Signore tuo Dio ha abbandonato in sorte a tutti i popoli che sono sotto tutti i cieli. Voi invece, il Signore vi ha presi, vi ha fatti uscire dal crogiuolo di ferro, dall'Egitto, perché foste un popolo che gli appartenesse, come oggi difatti siete. Il Signore si adirò contro di me per causa vostra e giurò che io non avrei passato il Giordano e non sarei entrato nella fertile terra che il Signore Dio tuo ti </w:t>
      </w:r>
      <w:r w:rsidR="007B562B" w:rsidRPr="007E33FF">
        <w:rPr>
          <w:rFonts w:ascii="Arial" w:hAnsi="Arial"/>
          <w:i/>
          <w:iCs/>
          <w:sz w:val="24"/>
        </w:rPr>
        <w:t>dà</w:t>
      </w:r>
      <w:r w:rsidRPr="007E33FF">
        <w:rPr>
          <w:rFonts w:ascii="Arial" w:hAnsi="Arial"/>
          <w:i/>
          <w:iCs/>
          <w:sz w:val="24"/>
        </w:rPr>
        <w:t xml:space="preserve">  in eredità. </w:t>
      </w:r>
    </w:p>
    <w:p w14:paraId="175FFE2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Perché io devo morire in questo paese, senza passare il Giordano; ma voi lo dovete passare e possiederete quella fertile terra. Guardatevi dal dimenticare l'alleanza che il Signore vostro Dio ha stabilita con voi e dal farvi alcuna immagine scolpita di qualunque cosa, riguardo alla quale il Signore tuo Dio ti ha dato un comando. Poiché il Signore tuo Dio è fuoco divoratore, un Dio geloso. </w:t>
      </w:r>
    </w:p>
    <w:p w14:paraId="58A6229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Quando avrete generato figli e nipoti e sarete invecchiati nel paese, se vi corromperete, se vi farete immagini scolpite di qualunque cosa, se farete ciò che è male agli occhi del Signore vostro Dio per irritarlo, io chiamo oggi in testimonio contro di voi il cielo e la terra: voi certo perirete, scomparendo dal paese di cui state per prendere possesso oltre il Giordano. Voi non vi rimarrete lunghi giorni, ma sarete tutti sterminati. Il Signore vi disperderà fra i popoli e non resterete più di un piccolo numero fra le nazioni dove il Signore vi condurrà. </w:t>
      </w:r>
    </w:p>
    <w:p w14:paraId="7888ECF0"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Là servirete a dei fatti da mano d'uomo, dei di legno e di pietra, i quali non vedono, non mangiano, non odorano. Ma di là cercherai il Signore tuo Dio e lo troverai, se lo cercherai con tutto il cuore e con tutta l'anima. Con angoscia, quando tutte queste cose ti saranno avvenute, negli ultimi giorni, tornerai al Signore tuo Dio e ascolterai la sua voce, </w:t>
      </w:r>
      <w:r w:rsidRPr="007E33FF">
        <w:rPr>
          <w:rFonts w:ascii="Arial" w:hAnsi="Arial"/>
          <w:i/>
          <w:iCs/>
          <w:sz w:val="24"/>
        </w:rPr>
        <w:lastRenderedPageBreak/>
        <w:t xml:space="preserve">poiché il Signore Dio tuo è un Dio misericordioso; non ti abbandonerà e non ti distruggerà, non dimenticherà l'alleanza che ha giurata ai tuoi padri. </w:t>
      </w:r>
    </w:p>
    <w:p w14:paraId="37F6B257"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Interroga pure i tempi antichi, che furono prima di te: dal giorno in cui Dio creò l'uomo sulla terra e da un'estremità dei cieli all'altra,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vostri occhi? </w:t>
      </w:r>
    </w:p>
    <w:p w14:paraId="0E2496E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Tu sei diventato spettatore di queste cose, perché tu sappia che il Signore è Dio e che non ve n'è altri fuori di lui. Dal cielo ti ha fatto udire la sua voce per educarti; sulla terra ti ha mostrato il suo grande fuoco e tu hai udito le sue parole di mezzo al fuoco. Perché ha amato i tuoi padri, ha scelto la loro posterità e ti ha fatto uscire dall'Egitto con la sua stessa presenza e con grande potenza, per scacciare dinanzi a te nazioni più grandi e più potenti di te, per farti entrare nel loro paese e dartene il possesso, come appunto è oggi. </w:t>
      </w:r>
    </w:p>
    <w:p w14:paraId="2CBD4FCB" w14:textId="2097BD83"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Sappi dunque oggi e conserva bene nel tuo cuore che il Signore è Dio lassù nei cieli e quaggiù sulla terra; e non ve n'è altro. Osserva dunque le sue leggi e i suoi comandi che oggi ti dò, perché sia felice tu e i tuoi figli dopo di te e perché tu resti a lungo nel paese che il Signore tuo Dio ti </w:t>
      </w:r>
      <w:r w:rsidR="007B562B" w:rsidRPr="007E33FF">
        <w:rPr>
          <w:rFonts w:ascii="Arial" w:hAnsi="Arial"/>
          <w:i/>
          <w:iCs/>
          <w:sz w:val="24"/>
        </w:rPr>
        <w:t>dà</w:t>
      </w:r>
      <w:r w:rsidRPr="007E33FF">
        <w:rPr>
          <w:rFonts w:ascii="Arial" w:hAnsi="Arial"/>
          <w:i/>
          <w:iCs/>
          <w:sz w:val="24"/>
        </w:rPr>
        <w:t xml:space="preserve">  per sempre. </w:t>
      </w:r>
    </w:p>
    <w:p w14:paraId="75AAE39A"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Dt 5,1-33:</w:t>
      </w:r>
      <w:r w:rsidRPr="007E33FF">
        <w:rPr>
          <w:rFonts w:ascii="Arial" w:hAnsi="Arial"/>
          <w:i/>
          <w:iCs/>
          <w:sz w:val="24"/>
        </w:rPr>
        <w:t xml:space="preserve"> “Mosè convocò tutto Israele e disse loro: Ascolta, Israele, le leggi e le norme che oggi io proclamo dinanzi a voi: imparatele e custoditele e mettetele in pratica. Il Signore nostro Dio ha stabilito con noi un'alleanza sull'Oreb. Il Signore non ha stabilito questa alleanza con i nostri padri, ma con noi che siamo qui oggi tutti in vita. </w:t>
      </w:r>
    </w:p>
    <w:p w14:paraId="37EA886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Il Signore vi ha parlato faccia a faccia sul monte dal fuoco, mentre io stavo tra il Signore e voi, per riferirvi la parola del Signore, perché voi avevate paura di quel fuoco e non eravate saliti sul monte. Egli disse: Io sono il Signore, tuo Dio, che ti ho fatto uscire dal paese di Egitto, dalla condizione servile. Non avere altri dei di fronte a me. Non ti farai idolo né immagine alcuna di ciò che è lassù in cielo, né di ciò che è quaggiù sulla terra, né di ciò che è nelle acque sotto la terra. Non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Non pronunciare invano il nome del Signore tuo Dio perché il Signore non ritiene innocente chi pronuncia il suo nome invano. Osserva il giorno di sabato per santificarlo, come il Signore Dio tuo ti ha comandato. Sei giorni faticherai e farai ogni lavoro, ma il settimo giorno è il sabato per il Signore tuo Dio: non fare lavoro alcuno né tu, né tuo figlio, né tua figlia, né il tuo schiavo, né la </w:t>
      </w:r>
      <w:r w:rsidRPr="007E33FF">
        <w:rPr>
          <w:rFonts w:ascii="Arial" w:hAnsi="Arial"/>
          <w:bCs/>
          <w:i/>
          <w:iCs/>
          <w:sz w:val="24"/>
        </w:rPr>
        <w:lastRenderedPageBreak/>
        <w:t xml:space="preserve">tua schiava, né il tuo bue, né il tuo asino, né alcuna delle tue bestie, né il forestiero, che sta entro le tue porte, perché il tuo schiavo e la tua schiava si riposino come te. Ricordati che sei stato schiavo nel paese d'Egitto e che il Signore tuo Dio ti ha fatto uscire di là con mano potente e braccio teso; perciò il Signore tuo Dio ti ordina di osservare il giorno di sabato. </w:t>
      </w:r>
    </w:p>
    <w:p w14:paraId="3B7EA769" w14:textId="62B9C81D"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Onora tuo padre e tua madre, come il Signore Dio tuo ti ha comandato, perché la tua vita sia lunga e tu sii felice nel paese che il Signore tuo Dio ti </w:t>
      </w:r>
      <w:r w:rsidR="007B562B" w:rsidRPr="007E33FF">
        <w:rPr>
          <w:rFonts w:ascii="Arial" w:hAnsi="Arial"/>
          <w:i/>
          <w:iCs/>
          <w:sz w:val="24"/>
        </w:rPr>
        <w:t>dà</w:t>
      </w:r>
      <w:r w:rsidRPr="007E33FF">
        <w:rPr>
          <w:rFonts w:ascii="Arial" w:hAnsi="Arial"/>
          <w:i/>
          <w:iCs/>
          <w:sz w:val="24"/>
        </w:rPr>
        <w:t xml:space="preserve">. Non uccidere. Non commettere adulterio. Non rubare. Non pronunciare falsa testimonianza contro il tuo prossimo. Non desiderare la moglie del tuo prossimo. Non desiderare la casa del tuo prossimo, né il suo campo, né il suo schiavo, né la sua schiava, né il suo bue, né il suo asino, né alcuna delle cose che sono del tuo prossimo. </w:t>
      </w:r>
    </w:p>
    <w:p w14:paraId="04E94D8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Queste parole pronunciò il Signore, parlando a tutta la vostra assemblea, sul monte, dal fuoco, dalla nube e dall'oscurità, con voce poderosa, e non aggiunse altro. Le scrisse su due tavole di pietra e me le diede. All'udire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Poiché chi tra tutti i mortali ha udito come noi la voce del Dio vivente parlare dal fuoco ed è rimasto vivo? Avvicinati tu e ascolta quanto il Signore nostro Dio dirà; ci riferirai quanto il Signore nostro Dio ti avrà detto e noi lo ascolteremo e lo faremo. </w:t>
      </w:r>
    </w:p>
    <w:p w14:paraId="054EDFA0"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Il Signore udì le vostre parole, mentre mi parlavate, e mi disse: Ho udito le parole che questo popolo ti ha rivolte; quanto hanno detto va bene. Oh, se avessero sempre un tal cuore, da temermi e da osservare tutti i miei comandi, per essere felici loro e i loro figli per sempre! Va’ e dì loro: Tornate alle vostre tende; ma tu resta qui con me e io ti detterò tutti i comandi, tutte le leggi e le norme che dovrai insegnare loro, perché le mettano in pratica nel paese che io sto per dare in loro possesso. </w:t>
      </w:r>
    </w:p>
    <w:p w14:paraId="3DE5B27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Badate dunque di fare come il Signore vostro Dio vi ha comandato; non ve ne discostate né a destra né a sinistra; camminate in tutto e per tutto per la via che il Signore vostro Dio vi ha prescritta, perché viviate e siate felici e rimaniate a lungo nel paese di cui avrete il possesso. </w:t>
      </w:r>
    </w:p>
    <w:p w14:paraId="2FFCB263"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Dt  9,1-26:</w:t>
      </w:r>
      <w:r w:rsidRPr="007E33FF">
        <w:rPr>
          <w:rFonts w:ascii="Arial" w:hAnsi="Arial"/>
          <w:i/>
          <w:iCs/>
          <w:sz w:val="24"/>
        </w:rPr>
        <w:t xml:space="preserve"> “Ascolta, Israele! Oggi tu attraverserai il Giordano per andare a impadronirti di nazioni più grandi e più potenti di te, di città grandi e fortificate fino al cielo, di un popolo grande e alto di statura, dei figli degli Anakiti che tu conosci e dei quali hai sentito dire: Chi mai può resistere ai figli di Anak? </w:t>
      </w:r>
    </w:p>
    <w:p w14:paraId="0C543F0F"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lastRenderedPageBreak/>
        <w:t xml:space="preserve">Sappi dunque oggi che il Signore tuo Dio passerà davanti a te come fuoco divoratore, li distruggerà e li abbatterà davanti a te; tu li scaccerai e li farai perire in fretta, come il Signore ti ha detto. Quando il Signore tuo Dio li avrà scacciati dinanzi a te, non pensare: A causa della mia giustizia, il Signore mi ha fatto entrare in possesso di questo paese; mentre per la malvagità di queste nazioni il Signore le scaccia dinanzi a te. </w:t>
      </w:r>
    </w:p>
    <w:p w14:paraId="1703D3AE" w14:textId="6560031C"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Sappi dunque che non a causa della tua giustizia il Signore tuo Dio ti </w:t>
      </w:r>
      <w:r w:rsidR="007B562B" w:rsidRPr="007E33FF">
        <w:rPr>
          <w:rFonts w:ascii="Arial" w:hAnsi="Arial"/>
          <w:bCs/>
          <w:i/>
          <w:iCs/>
          <w:sz w:val="24"/>
        </w:rPr>
        <w:t>dà</w:t>
      </w:r>
      <w:r w:rsidRPr="007E33FF">
        <w:rPr>
          <w:rFonts w:ascii="Arial" w:hAnsi="Arial"/>
          <w:bCs/>
          <w:i/>
          <w:iCs/>
          <w:sz w:val="24"/>
        </w:rPr>
        <w:t xml:space="preserve">  il possesso di questo fertile paese; anzi tu sei un popolo di dura cervice. </w:t>
      </w:r>
    </w:p>
    <w:p w14:paraId="08DC7AA7"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Ricordati, non dimenticare, come hai provocato all'ira il Signore tuo Dio nel deserto. Da quando usciste dal paese d'Egitto fino al vostro arrivo in questo luogo, siete stati ribelli al Signore. Anche sull'Oreb provocaste all'ira il Signore; il Signore si adirò contro di voi fino a volere la vostra distruzione. Quando io salii sul monte a prendere le tavole di pietra, le tavole dell'alleanza che il Signore aveva stabilita con voi, rimasi sul monte quaranta giorni e quaranta notti, senza mangiare pane né bere acqua; il Signore mi diede le due tavole di pietra, scritte dal dito di Dio, sulle quali stavano tutte le parole che il Signore vi aveva dette sul monte, in mezzo al fuoco, il giorno dell'assemblea. </w:t>
      </w:r>
    </w:p>
    <w:p w14:paraId="0D5A143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Alla fine dei quaranta giorni e delle quaranta notti, il Signore mi diede le due tavole di pietra, le tavole dell'alleanza. Poi il Signore mi disse: Scendi in fretta di qui, perché il tuo popolo, che hai fatto uscire dall'Egitto, si è traviato; presto si sono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dal monte tutto in fiamme, tenendo nelle mani le due tavole dell'alleanza. </w:t>
      </w:r>
    </w:p>
    <w:p w14:paraId="53C72B2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Guardai ed ecco, avevate peccato contro il Signore vostro Dio; vi eravate fatto un vitello di metallo fuso; avevate ben presto lasciato la via che il Signore vi aveva imposta. Allora afferrai le due tavole, le gettai con le mie mani e le spezzai sotto i vostri occhi. Poi mi prostrai davanti al Signore, come avevo fatto la prima volta, per quaranta giorni e per quaranta notti; non mangiai pane né bevvi acqua, a causa del gran peccato che avevate commesso, facendo ciò che è male agli occhi del Signore per provocarlo. Io avevo paura di fronte all'ira e al furore di cui il Signore era acceso contro di voi, al punto di volervi distruggere. Ma il Signore mi esaudì anche quella volta. </w:t>
      </w:r>
    </w:p>
    <w:p w14:paraId="1ACF131E" w14:textId="269E3C3F"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Anche contro Aronne il Signore si era fortemente adirato, al punto di volerlo far perire; io pregai in quell'occasione anche per Aronne. Poi </w:t>
      </w:r>
      <w:r w:rsidRPr="007E33FF">
        <w:rPr>
          <w:rFonts w:ascii="Arial" w:hAnsi="Arial"/>
          <w:i/>
          <w:iCs/>
          <w:sz w:val="24"/>
        </w:rPr>
        <w:lastRenderedPageBreak/>
        <w:t xml:space="preserve">presi l'oggetto del vostro peccato, il vitello che avevate fatto, lo bruciai nel fuoco, lo feci a pezzi, frantumandolo finché fosse ridotto in polvere, e buttai quella polvere nel torrente che scende dal monte. Anche a </w:t>
      </w:r>
      <w:r w:rsidR="007B562B" w:rsidRPr="007E33FF">
        <w:rPr>
          <w:rFonts w:ascii="Arial" w:hAnsi="Arial"/>
          <w:i/>
          <w:iCs/>
          <w:sz w:val="24"/>
        </w:rPr>
        <w:t>Taberà</w:t>
      </w:r>
      <w:r w:rsidRPr="007E33FF">
        <w:rPr>
          <w:rFonts w:ascii="Arial" w:hAnsi="Arial"/>
          <w:i/>
          <w:iCs/>
          <w:sz w:val="24"/>
        </w:rPr>
        <w:t xml:space="preserve">, a Massa e a </w:t>
      </w:r>
      <w:r w:rsidR="007B562B" w:rsidRPr="007E33FF">
        <w:rPr>
          <w:rFonts w:ascii="Arial" w:hAnsi="Arial"/>
          <w:i/>
          <w:iCs/>
          <w:sz w:val="24"/>
        </w:rPr>
        <w:t>Kibrot-Taavà</w:t>
      </w:r>
      <w:r w:rsidRPr="007E33FF">
        <w:rPr>
          <w:rFonts w:ascii="Arial" w:hAnsi="Arial"/>
          <w:i/>
          <w:iCs/>
          <w:sz w:val="24"/>
        </w:rPr>
        <w:t xml:space="preserve">, voi provocaste il Signore. Quando il Signore volle farvi partire da Kades-Barnea dicendo: Entrate e prendete in possesso il paese che vi dò, voi vi ribellaste all'ordine del Signore vostro Dio, non aveste fede in lui e non obbediste alla sua voce. </w:t>
      </w:r>
    </w:p>
    <w:p w14:paraId="151D363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Siete stati ribelli al Signore da quando vi ho conosciuto. Io stetti prostrato davanti al Signore, quei quaranta giorni e quelle quaranta notti, perché il Signore aveva minacciato di distruggervi. Pregai il Signore e dissi: Signore Dio, non distruggere il tuo popolo, la tua eredità, che hai riscattato nella tua grandezza, che hai fatto uscire dall'Egitto con mano potente. Ricordati dei tuoi servi Abramo, Isacco e Giacobbe; non guardare alla caparbietà di questo popolo e alla sua malvagità e al suo peccato, perché il paese da dove ci hai fatti uscire non dica: Poiché il Signore non era in grado di introdurli nella terra che aveva loro promessa e poiché li odiava, li ha fatti uscire di qui per farli morire nel deserto. </w:t>
      </w:r>
    </w:p>
    <w:p w14:paraId="1CB5F7C2"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Al contrario essi sono il tuo popolo, la tua eredità, che tu hai fatto uscire dall'Egitto con grande potenza e con braccio teso. Lo spettacolo, in realtà, era così terrificante che Mosè disse: Ho paura e tremo. </w:t>
      </w:r>
    </w:p>
    <w:p w14:paraId="48F991DC" w14:textId="22E4A3C1" w:rsidR="0015227D" w:rsidRPr="00CA2FD3" w:rsidRDefault="0015227D" w:rsidP="00607695">
      <w:pPr>
        <w:spacing w:after="120"/>
        <w:jc w:val="both"/>
        <w:rPr>
          <w:rFonts w:ascii="Arial" w:hAnsi="Arial"/>
          <w:sz w:val="24"/>
        </w:rPr>
      </w:pPr>
      <w:r w:rsidRPr="00CA2FD3">
        <w:rPr>
          <w:rFonts w:ascii="Arial" w:hAnsi="Arial"/>
          <w:sz w:val="24"/>
        </w:rPr>
        <w:t>Quest’ultima frase serve proprio a farci comprendere quanto fosse “terribile”, o “terrificante” la manifestazione di Dio.</w:t>
      </w:r>
      <w:r w:rsidR="007E33FF">
        <w:rPr>
          <w:rFonts w:ascii="Arial" w:hAnsi="Arial"/>
          <w:sz w:val="24"/>
        </w:rPr>
        <w:t xml:space="preserve"> </w:t>
      </w:r>
      <w:r w:rsidRPr="00CA2FD3">
        <w:rPr>
          <w:rFonts w:ascii="Arial" w:hAnsi="Arial"/>
          <w:sz w:val="24"/>
        </w:rPr>
        <w:t>È come se Dio si vedesse nella sua forza, nella sua gloria, nella sua luce, nella sua maestà, in ogni altra rivelazione della sua potenza.</w:t>
      </w:r>
      <w:r w:rsidR="007E33FF">
        <w:rPr>
          <w:rFonts w:ascii="Arial" w:hAnsi="Arial"/>
          <w:sz w:val="24"/>
        </w:rPr>
        <w:t xml:space="preserve"> </w:t>
      </w:r>
      <w:r w:rsidRPr="00CA2FD3">
        <w:rPr>
          <w:rFonts w:ascii="Arial" w:hAnsi="Arial"/>
          <w:sz w:val="24"/>
        </w:rPr>
        <w:t>È come se tutta la natura fosse a servizio della sua gloria: fulmini, tuoni, lampi, fuoco, vento, uragano, tempesta, nebbia, fumo. Tutto è a servizio della Signoria di Dio.</w:t>
      </w:r>
      <w:r w:rsidR="007E33FF">
        <w:rPr>
          <w:rFonts w:ascii="Arial" w:hAnsi="Arial"/>
          <w:sz w:val="24"/>
        </w:rPr>
        <w:t xml:space="preserve"> </w:t>
      </w:r>
      <w:r w:rsidRPr="00CA2FD3">
        <w:rPr>
          <w:rFonts w:ascii="Arial" w:hAnsi="Arial"/>
          <w:sz w:val="24"/>
        </w:rPr>
        <w:t xml:space="preserve">Il risultato di questa manifestazione è anch’esso rivelato nell’ultima frase: </w:t>
      </w:r>
      <w:r w:rsidRPr="00CA2FD3">
        <w:rPr>
          <w:rFonts w:ascii="Arial" w:hAnsi="Arial"/>
          <w:i/>
          <w:sz w:val="24"/>
        </w:rPr>
        <w:t>“Ho paura e  tremo”</w:t>
      </w:r>
      <w:r w:rsidRPr="00CA2FD3">
        <w:rPr>
          <w:rFonts w:ascii="Arial" w:hAnsi="Arial"/>
          <w:sz w:val="24"/>
        </w:rPr>
        <w:t>.</w:t>
      </w:r>
    </w:p>
    <w:p w14:paraId="295D7E17" w14:textId="77777777" w:rsidR="0015227D" w:rsidRPr="00CA2FD3" w:rsidRDefault="0015227D" w:rsidP="00607695">
      <w:pPr>
        <w:spacing w:after="120"/>
        <w:jc w:val="both"/>
        <w:rPr>
          <w:rFonts w:ascii="Arial" w:hAnsi="Arial"/>
          <w:sz w:val="24"/>
        </w:rPr>
      </w:pPr>
      <w:r w:rsidRPr="00CA2FD3">
        <w:rPr>
          <w:rFonts w:ascii="Arial" w:hAnsi="Arial"/>
          <w:sz w:val="24"/>
        </w:rPr>
        <w:t>Tutto questo aveva uno scopo ben preciso: creare nei cuori un rispetto riverenziale del Signore, spingendo il popolo ad una obbedienza sempre più perfetta alla sua voce, alla sua Legge. Dio avrebbe manifestato, nel timore dell’uomo verso di Lui divenuto osservanza dei comandamenti, il suo volto di pietà, di misericordia, di tenerezza e non quello della fortezza, della potenza, della distruzione e della morte. Dio sa come trattare l’uomo. Agisce con lui secondo la sua storicità, cioè il cammino compiuto nella sua umanizzazione, o nel suo costruirsi nella purezza della verità e dell’amore.</w:t>
      </w:r>
    </w:p>
    <w:p w14:paraId="02BAF1AE"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[22]Voi vi siete invece accostati al monte di Sion e alla città del Dio vivente, alla Gerusalemme celeste e a miriadi di angeli, all'adunanza festosa [23]e all'assemblea dei primogeniti iscritti nei cieli, al Dio giudice di tutti e agli spiriti dei giusti portati alla perfezione, [24]al Mediatore della Nuova Alleanza e al sangue dell'aspersione dalla voce più eloquente di quello di Abele. </w:t>
      </w:r>
    </w:p>
    <w:p w14:paraId="31133B96" w14:textId="600E14DC" w:rsidR="0015227D" w:rsidRPr="00CA2FD3" w:rsidRDefault="0015227D" w:rsidP="00607695">
      <w:pPr>
        <w:spacing w:after="120"/>
        <w:jc w:val="both"/>
        <w:rPr>
          <w:rFonts w:ascii="Arial" w:hAnsi="Arial"/>
          <w:sz w:val="24"/>
        </w:rPr>
      </w:pPr>
      <w:r w:rsidRPr="00CA2FD3">
        <w:rPr>
          <w:rFonts w:ascii="Arial" w:hAnsi="Arial"/>
          <w:sz w:val="24"/>
        </w:rPr>
        <w:t>Diversa è invece la manifestazione che Dio opera per l’uomo in Cristo Gesù nel Nuovo Patto, o Nuova Alleanza</w:t>
      </w:r>
      <w:r w:rsidR="00AB6684">
        <w:rPr>
          <w:rFonts w:ascii="Arial" w:hAnsi="Arial"/>
          <w:sz w:val="24"/>
        </w:rPr>
        <w:t xml:space="preserve">. </w:t>
      </w:r>
      <w:r w:rsidRPr="00CA2FD3">
        <w:rPr>
          <w:rFonts w:ascii="Arial" w:hAnsi="Arial"/>
          <w:sz w:val="24"/>
        </w:rPr>
        <w:t xml:space="preserve">Per comprendere quanto l’Autore vuole </w:t>
      </w:r>
      <w:r w:rsidRPr="00CA2FD3">
        <w:rPr>
          <w:rFonts w:ascii="Arial" w:hAnsi="Arial"/>
          <w:sz w:val="24"/>
        </w:rPr>
        <w:lastRenderedPageBreak/>
        <w:t>insegnarci, o rivelarci, è giusto che si proceda analizzando i vv. 22-24 frase per frase, quasi parola per parola.</w:t>
      </w:r>
    </w:p>
    <w:p w14:paraId="49E1C594"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Voi vi siete invece accostati al monte di Sion e alla città del Dio vivente, alla Gerusalemme celeste: </w:t>
      </w:r>
      <w:r w:rsidRPr="00CA2FD3">
        <w:rPr>
          <w:rFonts w:ascii="Arial" w:hAnsi="Arial"/>
          <w:sz w:val="24"/>
        </w:rPr>
        <w:t>La Gerusalemme celeste è l’Abitazione eterna di Dio, la Patria celeste, la città dalle stabili fondamenta il cui architetto e costruttore è Dio. Loro, in Cristo, sono entrati nella città del Cielo. Mosè salì su un monte per incontrare il Signore. Dio scese dal cielo. Cristo è disceso dal Cielo; è salito al Cielo. Nel Cielo in Lui è salito ogni credente in Lui, ogni battezzato in Lui. Il cristiano è con Cristo nel Cielo, perché è corpo di Cristo e il corpo di Cristo è nel Cielo. C’è una relazione nuova con Dio. Nell’Antica Legge solo Mosè parlava con Dio. Nella Nuova Alleanza, nel Cielo, tutti i suoi figli hanno diritto di parlare con il Padre.</w:t>
      </w:r>
    </w:p>
    <w:p w14:paraId="7565A1AB" w14:textId="77777777" w:rsidR="0015227D" w:rsidRPr="00CA2FD3" w:rsidRDefault="0015227D" w:rsidP="00607695">
      <w:pPr>
        <w:spacing w:after="120"/>
        <w:jc w:val="both"/>
        <w:rPr>
          <w:rFonts w:ascii="Arial" w:hAnsi="Arial"/>
          <w:sz w:val="24"/>
        </w:rPr>
      </w:pPr>
      <w:r w:rsidRPr="00CA2FD3">
        <w:rPr>
          <w:rFonts w:ascii="Arial" w:hAnsi="Arial"/>
          <w:sz w:val="24"/>
        </w:rPr>
        <w:t>La descrizione della Gerusalemme Celeste ce la offre San Giovanni nella sua Apocalisse:</w:t>
      </w:r>
    </w:p>
    <w:p w14:paraId="56F81455"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Ap 21,1-27: “Vidi poi un nuovo cielo e una nuova terra, perché il cielo e la terra di prima erano scomparsi e il mare non c'era più. Vidi anche la città santa, la nuova Gerusalemme, scendere dal cielo, da Dio, pronta come una sposa adorna per il suo sposo. </w:t>
      </w:r>
    </w:p>
    <w:p w14:paraId="0630DA6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1B381709"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E Colui che sedeva sul trono disse: Ecco, io faccio nuove tutte le cose; e soggiunse: Scrivi, perché queste parole sono certe e veraci. Ecco sono compiute! Io sono l'Alfa e l'Omega, il Principio e la Fine. A colui che ha sete darò gratuitamente acqua della fonte della vita. Chi sarà vittorioso erediterà questi beni; io sarò il suo Dio ed egli sarà mio figlio. Ma per i vili e gl'increduli, gli abietti e gli omicidi, gl'immorali, i fattucchieri, gli idolàtri e per tutti i mentitori è riservato lo stagno ardente di fuoco e di zolfo. E` questa la seconda morte. </w:t>
      </w:r>
    </w:p>
    <w:p w14:paraId="51D877C7"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Poi venne uno dei sette angeli che hanno le sette coppe piene degli ultimi sette flagelli e mi parlò: Vieni, ti mostrerò la fidanzata, la sposa dell'Agnello. 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7878006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2EB38971"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38AC85CC"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Le sue porte non si chiuderanno mai durante il giorno, poiché non vi sarà più notte. E porteranno a lei la gloria e l'onore delle nazioni. Non entrerà in essa nulla d'impuro, né chi commette abominio o falsità, ma solo quelli che sono scritti nel libro della vita dell'Agnello.</w:t>
      </w:r>
    </w:p>
    <w:p w14:paraId="4D95C377" w14:textId="77777777" w:rsidR="0015227D" w:rsidRPr="00CA2FD3" w:rsidRDefault="0015227D" w:rsidP="00607695">
      <w:pPr>
        <w:spacing w:after="120"/>
        <w:jc w:val="both"/>
        <w:rPr>
          <w:rFonts w:ascii="Arial" w:hAnsi="Arial"/>
          <w:sz w:val="24"/>
        </w:rPr>
      </w:pPr>
      <w:r w:rsidRPr="00CA2FD3">
        <w:rPr>
          <w:rFonts w:ascii="Arial" w:hAnsi="Arial"/>
          <w:sz w:val="24"/>
        </w:rPr>
        <w:t>La nostra città è ora la stessa casa di Dio. È questa la nostra Patria, la nostra casa, la nostra dimora ed è eterna.</w:t>
      </w:r>
    </w:p>
    <w:p w14:paraId="05789CB4"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E a miriadi di angeli: </w:t>
      </w:r>
      <w:r w:rsidRPr="00CA2FD3">
        <w:rPr>
          <w:rFonts w:ascii="Arial" w:hAnsi="Arial"/>
          <w:sz w:val="24"/>
        </w:rPr>
        <w:t xml:space="preserve">Ci siamo accostati a miriadi di Angeli perché la casa di Dio è abitata di Angeli. Questi sono nostri amici perché noi siamo servi di Dio. Noi, con Cristo, siamo entrati nella loro familiarità. </w:t>
      </w:r>
    </w:p>
    <w:p w14:paraId="7F204B27"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All'adunanza festosa e all'assemblea dei primogeniti iscritti nei cieli: </w:t>
      </w:r>
      <w:r w:rsidRPr="00CA2FD3">
        <w:rPr>
          <w:rFonts w:ascii="Arial" w:hAnsi="Arial"/>
          <w:sz w:val="24"/>
        </w:rPr>
        <w:t>Sono questi gli altri nostri amici: tutti i santi, coloro cioè che hanno amato Dio fino al dono della loro vita, fino al sacrificio supremo. È questa la nostra santa compagnia ed è una compagnia anch’essa eterna.</w:t>
      </w:r>
    </w:p>
    <w:p w14:paraId="14F005FD"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Al Dio giudice di tutti: </w:t>
      </w:r>
      <w:r w:rsidRPr="00CA2FD3">
        <w:rPr>
          <w:rFonts w:ascii="Arial" w:hAnsi="Arial"/>
          <w:sz w:val="24"/>
        </w:rPr>
        <w:t>Il Dio</w:t>
      </w:r>
      <w:r w:rsidRPr="00CA2FD3">
        <w:rPr>
          <w:rFonts w:ascii="Arial" w:hAnsi="Arial"/>
          <w:b/>
          <w:sz w:val="24"/>
        </w:rPr>
        <w:t xml:space="preserve"> </w:t>
      </w:r>
      <w:r w:rsidRPr="00CA2FD3">
        <w:rPr>
          <w:rFonts w:ascii="Arial" w:hAnsi="Arial"/>
          <w:sz w:val="24"/>
        </w:rPr>
        <w:t>che il cristiano adora e nel quale crede è il Dio Creatore del Cielo e della terra, è il Dio giudice dei vivi e dei morti, giudice di ogni uomo. A Lui si deve presentare ogni uomo per rendere ragione della sua vita. Anche i carnefici dei cristiani devono presentarsi al suo cospetto, ma anche i cristiani devono essere da Lui giudicati. Non c’è altro giudice se non il Dio e Padre del Signore nostro Gesù Cristo.</w:t>
      </w:r>
    </w:p>
    <w:p w14:paraId="57228743"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agli spiriti dei giusti portati alla perfezione: </w:t>
      </w:r>
      <w:r w:rsidRPr="00CA2FD3">
        <w:rPr>
          <w:rFonts w:ascii="Arial" w:hAnsi="Arial"/>
          <w:sz w:val="24"/>
        </w:rPr>
        <w:t>Sono, questi, tutti i redenti, coloro cioè che si sono lasciati lavare dal Sangue di Cristo Gesù e hanno portato a compimento l’opera della loro santificazione. La grazia di Cristo ha compiuto il miracolo della perfetta purificazione da ogni male, liberi da ogni peccato, adorni di ogni virtù, ricchi di grazia e di verità.</w:t>
      </w:r>
    </w:p>
    <w:p w14:paraId="62ABF2B3" w14:textId="77777777" w:rsidR="0015227D" w:rsidRPr="00CA2FD3" w:rsidRDefault="0015227D">
      <w:pPr>
        <w:numPr>
          <w:ilvl w:val="0"/>
          <w:numId w:val="12"/>
        </w:numPr>
        <w:spacing w:after="120"/>
        <w:jc w:val="both"/>
        <w:rPr>
          <w:rFonts w:ascii="Arial" w:hAnsi="Arial"/>
          <w:sz w:val="24"/>
        </w:rPr>
      </w:pPr>
      <w:r w:rsidRPr="00CA2FD3">
        <w:rPr>
          <w:rFonts w:ascii="Arial" w:hAnsi="Arial"/>
          <w:b/>
          <w:sz w:val="24"/>
        </w:rPr>
        <w:t xml:space="preserve">Al Mediatore della Nuova Alleanza e al sangue dell'aspersione dalla voce più eloquente di quello di Abele: </w:t>
      </w:r>
      <w:r w:rsidRPr="00CA2FD3">
        <w:rPr>
          <w:rFonts w:ascii="Arial" w:hAnsi="Arial"/>
          <w:sz w:val="24"/>
        </w:rPr>
        <w:t xml:space="preserve">Cristo è il Mediatore della Nuova Alleanza </w:t>
      </w:r>
      <w:r w:rsidRPr="00CA2FD3">
        <w:rPr>
          <w:rFonts w:ascii="Arial" w:hAnsi="Arial"/>
          <w:sz w:val="24"/>
        </w:rPr>
        <w:lastRenderedPageBreak/>
        <w:t xml:space="preserve">e loro sono stati battezzati nell’acqua e nello Spirito che sono usciti dal suo costato aperto sulla croce. Loro sono stati redenti dal suo sangue, aspersi in esso e da esso santificati. Il sangue di Abele gridava vendetta dal suolo, innalzandosi presso Dio. Il sangue di Cristo chiede perdono, misericordia, pietà, ogni grazia di verità e di santità per ogni uomo. Per questo è più eloquente del sangue di Abele. È un sangue che implora la creazione del nuovo uomo, nella giustizia e nella santità vera. </w:t>
      </w:r>
    </w:p>
    <w:p w14:paraId="60359F98" w14:textId="5FC0EEF5" w:rsidR="0015227D" w:rsidRPr="00CA2FD3" w:rsidRDefault="0015227D" w:rsidP="00607695">
      <w:pPr>
        <w:spacing w:after="120"/>
        <w:jc w:val="both"/>
        <w:rPr>
          <w:rFonts w:ascii="Arial" w:hAnsi="Arial"/>
          <w:sz w:val="24"/>
        </w:rPr>
      </w:pPr>
      <w:r w:rsidRPr="00CA2FD3">
        <w:rPr>
          <w:rFonts w:ascii="Arial" w:hAnsi="Arial"/>
          <w:sz w:val="24"/>
        </w:rPr>
        <w:t>Dal Dio lontano, terrificante, che incuteva paura, che puniva chiunque si accostava a Lui, che dimorava in luoghi inaccessibili siamo passati al Dio vicino, al Dio che ci ha fatto abitare nella sua casa, che ci ha dato i suoi amici, gli angeli, come nostri amici e compagni, che ci fa entrare in comunione con tutti i giusti, che ci lava con il sangue del Figlio suo, che versato da noi, non grida vendetta contro di noi, bensì perdono, misericordia, pietà, compassione, redenzione eterna.</w:t>
      </w:r>
      <w:r w:rsidR="007E33FF">
        <w:rPr>
          <w:rFonts w:ascii="Arial" w:hAnsi="Arial"/>
          <w:sz w:val="24"/>
        </w:rPr>
        <w:t xml:space="preserve"> </w:t>
      </w:r>
      <w:r w:rsidRPr="00CA2FD3">
        <w:rPr>
          <w:rFonts w:ascii="Arial" w:hAnsi="Arial"/>
          <w:sz w:val="24"/>
        </w:rPr>
        <w:t>Tutto è cambiato in Cristo. A loro decidere se vogliono camminare con il Dio di Mosè, il Dio del Primo Patto, il Dio lontano, terrificante, oppure con il Dio del Nuovo Patto, il Dio con noi, il Dio vicino, il Dio che ci conduce nella sua casa e ci concede di abitare con Lui nella sua dimora eterna.</w:t>
      </w:r>
      <w:r w:rsidR="007E33FF">
        <w:rPr>
          <w:rFonts w:ascii="Arial" w:hAnsi="Arial"/>
          <w:sz w:val="24"/>
        </w:rPr>
        <w:t xml:space="preserve"> </w:t>
      </w:r>
      <w:r w:rsidRPr="00CA2FD3">
        <w:rPr>
          <w:rFonts w:ascii="Arial" w:hAnsi="Arial"/>
          <w:sz w:val="24"/>
        </w:rPr>
        <w:t>Dio prima era fuori dell’uomo e l’uomo fuori di Dio. Ora invece, con Cristo, Dio è dentro l’uomo e l’uomo è in Dio. Dio e l’uomo, in Cristo, sono divenuti una sola, inscindibile, inseparabile realtà, perché ora l’uomo in Cristo è divenuto corpo di Cristo, se è corpo di Cristo è corpo del Figlio di Dio ed è Figlio di Dio come è Figlio Gesù Cristo.</w:t>
      </w:r>
      <w:r w:rsidR="007E33FF">
        <w:rPr>
          <w:rFonts w:ascii="Arial" w:hAnsi="Arial"/>
          <w:sz w:val="24"/>
        </w:rPr>
        <w:t xml:space="preserve"> </w:t>
      </w:r>
      <w:r w:rsidRPr="00CA2FD3">
        <w:rPr>
          <w:rFonts w:ascii="Arial" w:hAnsi="Arial"/>
          <w:sz w:val="24"/>
        </w:rPr>
        <w:t xml:space="preserve">Questa è la realtà della Nuova Alleanza. Con questa realtà ognuno è chiamato a confrontarsi. </w:t>
      </w:r>
    </w:p>
    <w:p w14:paraId="04387359"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[25]Guardatevi perciò di non rifiutare Colui che parla; perché se quelli non trovarono scampo per aver rifiutato colui che promulgava decreti sulla terra, molto meno lo troveremo noi, se volteremo le spalle a Colui che parla dai cieli. </w:t>
      </w:r>
    </w:p>
    <w:p w14:paraId="31BAEBCE" w14:textId="40F6EBC6" w:rsidR="0015227D" w:rsidRPr="00CA2FD3" w:rsidRDefault="0015227D" w:rsidP="00607695">
      <w:pPr>
        <w:spacing w:after="120"/>
        <w:jc w:val="both"/>
        <w:rPr>
          <w:rFonts w:ascii="Arial" w:hAnsi="Arial"/>
          <w:sz w:val="24"/>
        </w:rPr>
      </w:pPr>
      <w:r w:rsidRPr="00CA2FD3">
        <w:rPr>
          <w:rFonts w:ascii="Arial" w:hAnsi="Arial"/>
          <w:sz w:val="24"/>
        </w:rPr>
        <w:t>Attenzione, però! È cambiata la realtà nostra con il dono della Nuova Alleanza, non è mutata per nulla la nostra responsabilità.</w:t>
      </w:r>
      <w:r w:rsidR="007E33FF">
        <w:rPr>
          <w:rFonts w:ascii="Arial" w:hAnsi="Arial"/>
          <w:sz w:val="24"/>
        </w:rPr>
        <w:t xml:space="preserve"> </w:t>
      </w:r>
      <w:r w:rsidRPr="00CA2FD3">
        <w:rPr>
          <w:rFonts w:ascii="Arial" w:hAnsi="Arial"/>
          <w:sz w:val="24"/>
        </w:rPr>
        <w:t>Lo si è detto, spiegando in lungo e in largo il concetto di fede.</w:t>
      </w:r>
      <w:r w:rsidR="007E33FF">
        <w:rPr>
          <w:rFonts w:ascii="Arial" w:hAnsi="Arial"/>
          <w:sz w:val="24"/>
        </w:rPr>
        <w:t xml:space="preserve"> </w:t>
      </w:r>
      <w:r w:rsidRPr="00CA2FD3">
        <w:rPr>
          <w:rFonts w:ascii="Arial" w:hAnsi="Arial"/>
          <w:sz w:val="24"/>
        </w:rPr>
        <w:t>La nostra salvezza è dalla Parola. Si crede la Parola, la si vive, si entra nella salvezza.</w:t>
      </w:r>
      <w:r w:rsidR="007E33FF">
        <w:rPr>
          <w:rFonts w:ascii="Arial" w:hAnsi="Arial"/>
          <w:sz w:val="24"/>
        </w:rPr>
        <w:t xml:space="preserve"> </w:t>
      </w:r>
      <w:r w:rsidRPr="00CA2FD3">
        <w:rPr>
          <w:rFonts w:ascii="Arial" w:hAnsi="Arial"/>
          <w:sz w:val="24"/>
        </w:rPr>
        <w:t>Senza la Parola non c’è vita, c’è morte. Chi rifiuta la Parola di vita incorre nella morte. Vi rimane, se non passa nella Parola. Vi ritorna, se abbandona la Parola.</w:t>
      </w:r>
      <w:r w:rsidR="007E33FF">
        <w:rPr>
          <w:rFonts w:ascii="Arial" w:hAnsi="Arial"/>
          <w:sz w:val="24"/>
        </w:rPr>
        <w:t xml:space="preserve"> </w:t>
      </w:r>
      <w:r w:rsidRPr="00CA2FD3">
        <w:rPr>
          <w:rFonts w:ascii="Arial" w:hAnsi="Arial"/>
          <w:sz w:val="24"/>
        </w:rPr>
        <w:t>È cambiata l’Alleanza, sono cambiati i beni, sono cambiate tutte le relazioni con Dio, è cambiato il Sangue.</w:t>
      </w:r>
    </w:p>
    <w:p w14:paraId="01BA6923" w14:textId="74662693" w:rsidR="0015227D" w:rsidRPr="00CA2FD3" w:rsidRDefault="0015227D" w:rsidP="00607695">
      <w:pPr>
        <w:spacing w:after="120"/>
        <w:jc w:val="both"/>
        <w:rPr>
          <w:rFonts w:ascii="Arial" w:hAnsi="Arial"/>
          <w:sz w:val="24"/>
        </w:rPr>
      </w:pPr>
      <w:r w:rsidRPr="00CA2FD3">
        <w:rPr>
          <w:rFonts w:ascii="Arial" w:hAnsi="Arial"/>
          <w:sz w:val="24"/>
        </w:rPr>
        <w:t>Ciò che non cambia mai è la legge dell’Alleanza e questa Legge è una sola: l’ascolto della Parola che Dio pronunzia e nel quale è posta la sua vita.</w:t>
      </w:r>
      <w:r w:rsidR="007E33FF">
        <w:rPr>
          <w:rFonts w:ascii="Arial" w:hAnsi="Arial"/>
          <w:sz w:val="24"/>
        </w:rPr>
        <w:t xml:space="preserve"> </w:t>
      </w:r>
      <w:r w:rsidRPr="00CA2FD3">
        <w:rPr>
          <w:rFonts w:ascii="Arial" w:hAnsi="Arial"/>
          <w:sz w:val="24"/>
        </w:rPr>
        <w:t>Se loro non ascoltano la Parola della Nuova Alleanza, loro rimangono nella morte, perché l’Alleanza di prima è finita, si è conclusa</w:t>
      </w:r>
      <w:r w:rsidR="007E33FF">
        <w:rPr>
          <w:rFonts w:ascii="Arial" w:hAnsi="Arial"/>
          <w:sz w:val="24"/>
        </w:rPr>
        <w:t xml:space="preserve">. </w:t>
      </w:r>
      <w:r w:rsidRPr="00CA2FD3">
        <w:rPr>
          <w:rFonts w:ascii="Arial" w:hAnsi="Arial"/>
          <w:sz w:val="24"/>
        </w:rPr>
        <w:t>Rimangono anche nella morte per la legge della fede. Si è detto che la fede è nella Parola attuale di Dio, quella che Lui dice oggi.</w:t>
      </w:r>
      <w:r w:rsidR="007E33FF">
        <w:rPr>
          <w:rFonts w:ascii="Arial" w:hAnsi="Arial"/>
          <w:sz w:val="24"/>
        </w:rPr>
        <w:t xml:space="preserve"> </w:t>
      </w:r>
      <w:r w:rsidRPr="00CA2FD3">
        <w:rPr>
          <w:rFonts w:ascii="Arial" w:hAnsi="Arial"/>
          <w:sz w:val="24"/>
        </w:rPr>
        <w:t>Chi rifiuta la Parola di oggi, rifiuta la vita che Dio dona attraverso l’obbedienza alla Parola ascoltata oggi, in questo tempo.</w:t>
      </w:r>
    </w:p>
    <w:p w14:paraId="2ABFD5DD" w14:textId="054A58A2" w:rsidR="0015227D" w:rsidRPr="00CA2FD3" w:rsidRDefault="0015227D" w:rsidP="00607695">
      <w:pPr>
        <w:spacing w:after="120"/>
        <w:jc w:val="both"/>
        <w:rPr>
          <w:rFonts w:ascii="Arial" w:hAnsi="Arial"/>
          <w:sz w:val="24"/>
        </w:rPr>
      </w:pPr>
      <w:r w:rsidRPr="00CA2FD3">
        <w:rPr>
          <w:rFonts w:ascii="Arial" w:hAnsi="Arial"/>
          <w:sz w:val="24"/>
        </w:rPr>
        <w:t>Se il rifiuto della Parola che Dio dal Monte diceva a Mosè provocava la morte; molto di più incorreremo noi nella morte se rifiuteremo la Parola di Colui che parla dai cieli</w:t>
      </w:r>
      <w:r w:rsidR="00AB6684">
        <w:rPr>
          <w:rFonts w:ascii="Arial" w:hAnsi="Arial"/>
          <w:sz w:val="24"/>
        </w:rPr>
        <w:t xml:space="preserve">. </w:t>
      </w:r>
      <w:r w:rsidRPr="00CA2FD3">
        <w:rPr>
          <w:rFonts w:ascii="Arial" w:hAnsi="Arial"/>
          <w:sz w:val="24"/>
        </w:rPr>
        <w:t>Chi parla dai cieli è Dio in Cristo Gesù per opera dello Spirito Santo. Parla però in modo del tutto diverso da come parlava prima.</w:t>
      </w:r>
      <w:r w:rsidR="007E33FF">
        <w:rPr>
          <w:rFonts w:ascii="Arial" w:hAnsi="Arial"/>
          <w:sz w:val="24"/>
        </w:rPr>
        <w:t xml:space="preserve"> </w:t>
      </w:r>
      <w:r w:rsidRPr="00CA2FD3">
        <w:rPr>
          <w:rFonts w:ascii="Arial" w:hAnsi="Arial"/>
          <w:sz w:val="24"/>
        </w:rPr>
        <w:t xml:space="preserve">Tuttavia non è la modalità nel dono della Parola che provoca la morte; la provoca invece il non </w:t>
      </w:r>
      <w:r w:rsidRPr="00CA2FD3">
        <w:rPr>
          <w:rFonts w:ascii="Arial" w:hAnsi="Arial"/>
          <w:sz w:val="24"/>
        </w:rPr>
        <w:lastRenderedPageBreak/>
        <w:t>ascolto, o il rifiuto della Parola che Dio dal cielo ha fatto risuonare per noi.</w:t>
      </w:r>
      <w:r w:rsidR="007E33FF">
        <w:rPr>
          <w:rFonts w:ascii="Arial" w:hAnsi="Arial"/>
          <w:sz w:val="24"/>
        </w:rPr>
        <w:t xml:space="preserve"> </w:t>
      </w:r>
      <w:r w:rsidRPr="00CA2FD3">
        <w:rPr>
          <w:rFonts w:ascii="Arial" w:hAnsi="Arial"/>
          <w:sz w:val="24"/>
        </w:rPr>
        <w:t>Volendo donare una verità chiara su questo versetto 25 è giusto, anzi doveroso affermare che per l’Autore la Parola di Cristo è vera Parola di Dio, che Cristo è vera rivelazione di Dio, che il Vangelo è vera via della vita.</w:t>
      </w:r>
    </w:p>
    <w:p w14:paraId="62EEF249" w14:textId="28BBBE04" w:rsidR="0015227D" w:rsidRPr="00CA2FD3" w:rsidRDefault="0015227D" w:rsidP="00607695">
      <w:pPr>
        <w:spacing w:after="120"/>
        <w:jc w:val="both"/>
        <w:rPr>
          <w:rFonts w:ascii="Arial" w:hAnsi="Arial"/>
          <w:sz w:val="24"/>
        </w:rPr>
      </w:pPr>
      <w:r w:rsidRPr="00CA2FD3">
        <w:rPr>
          <w:rFonts w:ascii="Arial" w:hAnsi="Arial"/>
          <w:sz w:val="24"/>
        </w:rPr>
        <w:t>Essendo vera Parola, vero Comandamento, vera Legge della Nuova Alleanza essa si riveste di conseguenze di perdizione e di morte per coloro che non l’ascoltano</w:t>
      </w:r>
      <w:r w:rsidR="00AB6684">
        <w:rPr>
          <w:rFonts w:ascii="Arial" w:hAnsi="Arial"/>
          <w:sz w:val="24"/>
        </w:rPr>
        <w:t xml:space="preserve">. </w:t>
      </w:r>
      <w:r w:rsidRPr="00CA2FD3">
        <w:rPr>
          <w:rFonts w:ascii="Arial" w:hAnsi="Arial"/>
          <w:sz w:val="24"/>
        </w:rPr>
        <w:t>Nel rifiuto di Cristo, della sua Parola, della sua Alleanza, del suo Sacerdozio, del suo Sacrificio, della sua Offerta c’è la morte riservata a tutti coloro che non ascoltano la Parola della fede.</w:t>
      </w:r>
      <w:r w:rsidR="007E33FF">
        <w:rPr>
          <w:rFonts w:ascii="Arial" w:hAnsi="Arial"/>
          <w:sz w:val="24"/>
        </w:rPr>
        <w:t xml:space="preserve"> </w:t>
      </w:r>
      <w:r w:rsidRPr="00CA2FD3">
        <w:rPr>
          <w:rFonts w:ascii="Arial" w:hAnsi="Arial"/>
          <w:sz w:val="24"/>
        </w:rPr>
        <w:t xml:space="preserve">La Parola di Cristo e quella di Mosè sono messe sullo stesso piano di responsabilità; anzi quella di Cristo in un piano ancora più eminente, più alto, più eccelso. È questo il motivo per cui nessuno può pensare di poterla rifiutare impunemente. Anzi la punizione è più grande, perché più grande è la verità che essa contiene. </w:t>
      </w:r>
    </w:p>
    <w:p w14:paraId="03D1BDE1"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[26]La sua voce infatti un giorno scosse la terra; adesso invece ha fatto questa promessa: Ancora una volta io scuoterò non solo la terra, ma anche il cielo. </w:t>
      </w:r>
    </w:p>
    <w:p w14:paraId="206E0EAC" w14:textId="77777777" w:rsidR="0015227D" w:rsidRPr="00CA2FD3" w:rsidRDefault="0015227D" w:rsidP="00607695">
      <w:pPr>
        <w:spacing w:after="120"/>
        <w:jc w:val="both"/>
        <w:rPr>
          <w:rFonts w:ascii="Arial" w:hAnsi="Arial"/>
          <w:sz w:val="24"/>
        </w:rPr>
      </w:pPr>
      <w:r w:rsidRPr="00CA2FD3">
        <w:rPr>
          <w:rFonts w:ascii="Arial" w:hAnsi="Arial"/>
          <w:sz w:val="24"/>
        </w:rPr>
        <w:t xml:space="preserve">Il concetto che qui viene espresso è sulla stessa linea di quanto or ora affermato. Leggiamo prima i riferimenti dell’Antico Testamento e in seguito potremo accingerci a qualche altra considerazione per una più completa e perfetta comprensione: </w:t>
      </w:r>
    </w:p>
    <w:p w14:paraId="39359D39"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Ag 2,1-23:</w:t>
      </w:r>
      <w:r w:rsidRPr="007E33FF">
        <w:rPr>
          <w:rFonts w:ascii="Arial" w:hAnsi="Arial"/>
          <w:i/>
          <w:iCs/>
          <w:sz w:val="24"/>
        </w:rPr>
        <w:t xml:space="preserve"> “Il ventuno del settimo mese, questa parola del Signore fu rivelata per mezzo del profeta Aggeo: Su, parla a Zorobabele figlio di Sealtièl, governatore della Giudea, a Giosuè figlio di Iozedàk, sommo sacerdote, e a tutto il resto del popolo: Chi di voi è ancora in vita che abbia visto questa casa nel suo primitivo splendore? Ma ora in quali condizioni voi la vedete? In confronto a quella, non è forse ridotta a un nulla ai vostri occhi? </w:t>
      </w:r>
    </w:p>
    <w:p w14:paraId="58DD6B26"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Ora, coraggio, Zorobabele oracolo del Signore coraggio, Giosuè figlio di Iozedàk, sommo sacerdote; coraggio, popolo tutto del paese, dice il Signore, e al lavoro, perché io sono con voi oracolo del Signore degli eserciti secondo la parola dell'alleanza che ho stipulato con voi quando siete usciti dall'Egitto; il mio spirito sarà con voi, non temete. </w:t>
      </w:r>
    </w:p>
    <w:p w14:paraId="416469AB"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Dice infatti il Signore degli eserciti: Ancora un po’ di tempo e io scuoterò il cielo e la terra, il mare e la terraferma. Scuoterò tutte le nazioni e affluiranno le ricchezze di tutte le genti e io riempirò questa casa della mia gloria, dice il Signore degli eserciti. L'argento è mio e mio è l'oro, dice il Signore degli eserciti. La gloria futura di questa casa sarà più grande di quella di una volta, dice il Signore degli eserciti; in questo luogo porrò la pace oracolo del Signore degli eserciti .</w:t>
      </w:r>
    </w:p>
    <w:p w14:paraId="4436AF4B"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ventiquattro del nono mese, secondo anno di Dario, questa parola del Signore fu rivelata per mezzo del profeta Aggeo: Dice il Signore degli eserciti: Interroga i sacerdoti intorno alla legge e chiedi loro: Se uno in un lembo del suo vestito porta carne consacrata e con il lembo tocca il pane, il companatico, il vino, l'olio o qualunque altro cibo, questo verrà santificato? No, risposero i sacerdoti. </w:t>
      </w:r>
    </w:p>
    <w:p w14:paraId="00EFB8DA"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Aggeo soggiunse: Se uno che è contaminato per il contatto di un cadavere tocca una di quelle cose, sarà essa immonda? Sì, risposero i sacerdoti, è immonda. Ora riprese Aggeo: Tale è questo popolo, tale è questa nazione davanti a me oracolo del Signore e tale è ogni lavoro delle loro mani; anzi, anche ciò che qui mi offrono è immondo. Ora, pensate, da oggi e per l'avvenire: prima che si cominciasse a porre pietra sopra pietra nel tempio del Signore, come andavano le vostre cose? Si andava a un mucchio da cui si attendevano venti misure di grano e ce n'erano dieci; si andava a un tino da cinquanta barili e ce n'erano venti. Io vi ho colpiti con la ruggine, con il carbonchio e con la grandine in tutti i lavori delle vostre mani, ma voi non siete ritornati a me parola del Signore . Considerate bene da oggi in poi (dal ventiquattro del nono mese, cioè dal giorno in cui si posero le fondamenta del tempio del Signore), se il grano verrà a mancare nei granai, se la vite, il fico, il melograno, l'olivo non daranno più i loro frutti. Da oggi in poi io vi benedirò! </w:t>
      </w:r>
    </w:p>
    <w:p w14:paraId="07932631"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Il ventiquattro del mese questa parola del Signore fu rivolta una seconda volta ad Aggeo: Parla a Zorobabele, governatore della Giudea, e digli: Scuoterò il cielo e la terra, abbatterò il trono dei regni e distruggerò la potenza dei regni delle nazioni , rovescerò i carri e i loro equipaggi: cadranno cavalli e cavalieri; ognuno verrà trafitto dalla spada del proprio fratello. </w:t>
      </w:r>
    </w:p>
    <w:p w14:paraId="332CD29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In quel giorno oracolo del Signore degli eserciti io ti prenderò, Zorobabele figlio di Sealtièl mio servo, dice il Signore, e ti porrò come un sigillo, perché io ti ho eletto, dice il Signore degli eserciti.</w:t>
      </w:r>
    </w:p>
    <w:p w14:paraId="1758972D" w14:textId="424E76DF" w:rsidR="0015227D" w:rsidRPr="00CA2FD3" w:rsidRDefault="0015227D" w:rsidP="00607695">
      <w:pPr>
        <w:spacing w:after="120"/>
        <w:jc w:val="both"/>
        <w:rPr>
          <w:rFonts w:ascii="Arial" w:hAnsi="Arial"/>
          <w:sz w:val="24"/>
        </w:rPr>
      </w:pPr>
      <w:r w:rsidRPr="00CA2FD3">
        <w:rPr>
          <w:rFonts w:ascii="Arial" w:hAnsi="Arial"/>
          <w:sz w:val="24"/>
        </w:rPr>
        <w:t>Scuote la terra chi la governa, chi la domina, chi la possiede. Dio non solo promette di scuotere la terra per attestare, manifestare la sua completa e totale Signoria su di essa, quanto anche annunzia che sta per scuotere pure il cielo. Lui è Signore del Cielo e della terra, Signore di tutto l’universo creato, visibile e invisibile, di ogni creatura, animata, inanimata, spirituale. Tutto ciò che esiste è nelle sue mani.</w:t>
      </w:r>
      <w:r w:rsidR="007E33FF">
        <w:rPr>
          <w:rFonts w:ascii="Arial" w:hAnsi="Arial"/>
          <w:sz w:val="24"/>
        </w:rPr>
        <w:t xml:space="preserve"> </w:t>
      </w:r>
      <w:r w:rsidRPr="00CA2FD3">
        <w:rPr>
          <w:rFonts w:ascii="Arial" w:hAnsi="Arial"/>
          <w:sz w:val="24"/>
        </w:rPr>
        <w:t>Lui scuote la terra e il cielo per rivelare all’uomo la sua Onnipotenza, la sua Signoria, il suo Governo, o Dominio su ogni cosa.</w:t>
      </w:r>
      <w:r w:rsidR="007E33FF">
        <w:rPr>
          <w:rFonts w:ascii="Arial" w:hAnsi="Arial"/>
          <w:sz w:val="24"/>
        </w:rPr>
        <w:t xml:space="preserve"> </w:t>
      </w:r>
      <w:r w:rsidRPr="00CA2FD3">
        <w:rPr>
          <w:rFonts w:ascii="Arial" w:hAnsi="Arial"/>
          <w:sz w:val="24"/>
        </w:rPr>
        <w:t>Se il Cielo e la terra sono nel diretto governo di Dio, quanto accade, accade solo per la nostra santificazione, la nostra perfezione, perché noi possiamo rendere al Signore una più grande testimonianza di ascolto, nella consegna a Lui di tutta intera la nostra vita.</w:t>
      </w:r>
      <w:r w:rsidR="007E33FF">
        <w:rPr>
          <w:rFonts w:ascii="Arial" w:hAnsi="Arial"/>
          <w:sz w:val="24"/>
        </w:rPr>
        <w:t xml:space="preserve"> </w:t>
      </w:r>
      <w:r w:rsidRPr="00CA2FD3">
        <w:rPr>
          <w:rFonts w:ascii="Arial" w:hAnsi="Arial"/>
          <w:sz w:val="24"/>
        </w:rPr>
        <w:t xml:space="preserve">Anche la persecuzione avviene perché l’uomo di Dio si perfezioni in ogni cosa. Non dimentichiamo mai che una delle affermazioni portanti in questa Lettera è la frase che si riferisce a Gesù: </w:t>
      </w:r>
      <w:r w:rsidRPr="00CA2FD3">
        <w:rPr>
          <w:rFonts w:ascii="Arial" w:hAnsi="Arial"/>
          <w:i/>
          <w:sz w:val="24"/>
        </w:rPr>
        <w:t>“Lui fu reso perfetto dalle cose che patì e divenne causa di salvezza eterna per tutti coloro che gli obbediscono”</w:t>
      </w:r>
      <w:r w:rsidR="00AB6684">
        <w:rPr>
          <w:rFonts w:ascii="Arial" w:hAnsi="Arial"/>
          <w:i/>
          <w:sz w:val="24"/>
        </w:rPr>
        <w:t xml:space="preserve">. </w:t>
      </w:r>
      <w:r w:rsidRPr="00CA2FD3">
        <w:rPr>
          <w:rFonts w:ascii="Arial" w:hAnsi="Arial"/>
          <w:sz w:val="24"/>
        </w:rPr>
        <w:t>L’obbedienza alla Parola di Gesù non conduce forse anche noi alla morte e alla morte di croce? Ma perché ci conduce alla morte di croce? Non forse perché anche noi abbiamo bisogno di essere perfetti e di divenire in Cristo via di santificazione e di perfezione per il mondo intero?</w:t>
      </w:r>
      <w:r w:rsidR="007E33FF">
        <w:rPr>
          <w:rFonts w:ascii="Arial" w:hAnsi="Arial"/>
          <w:sz w:val="24"/>
        </w:rPr>
        <w:t xml:space="preserve"> </w:t>
      </w:r>
      <w:r w:rsidRPr="00CA2FD3">
        <w:rPr>
          <w:rFonts w:ascii="Arial" w:hAnsi="Arial"/>
          <w:sz w:val="24"/>
        </w:rPr>
        <w:t xml:space="preserve">Qui però occorre </w:t>
      </w:r>
      <w:r w:rsidRPr="00CA2FD3">
        <w:rPr>
          <w:rFonts w:ascii="Arial" w:hAnsi="Arial"/>
          <w:i/>
          <w:sz w:val="24"/>
        </w:rPr>
        <w:t>un vero occhio di fede e senza fede è impossibile vedere nella persecuzione la via per una più grande perfezione da completare a coronamento della nostra vita di fede</w:t>
      </w:r>
      <w:r w:rsidRPr="00CA2FD3">
        <w:rPr>
          <w:rFonts w:ascii="Arial" w:hAnsi="Arial"/>
          <w:sz w:val="24"/>
        </w:rPr>
        <w:t>.</w:t>
      </w:r>
      <w:r w:rsidR="007E33FF">
        <w:rPr>
          <w:rFonts w:ascii="Arial" w:hAnsi="Arial"/>
          <w:sz w:val="24"/>
        </w:rPr>
        <w:t xml:space="preserve"> </w:t>
      </w:r>
      <w:r w:rsidRPr="00CA2FD3">
        <w:rPr>
          <w:rFonts w:ascii="Arial" w:hAnsi="Arial"/>
          <w:sz w:val="24"/>
        </w:rPr>
        <w:t xml:space="preserve">Non è forse questo anche il pensiero di San Pietro nella sua Prima Lettera? Per </w:t>
      </w:r>
      <w:r w:rsidRPr="00CA2FD3">
        <w:rPr>
          <w:rFonts w:ascii="Arial" w:hAnsi="Arial"/>
          <w:sz w:val="24"/>
        </w:rPr>
        <w:lastRenderedPageBreak/>
        <w:t>convincersene, è sufficiente leggere alcuni versetti sia del capito 2 e altri del capitolo 4. Eccoli:</w:t>
      </w:r>
    </w:p>
    <w:p w14:paraId="3CAC5C42"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1Pt  2,1-25: “Deposta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 Si legge infatti nella Scrittura: Ecco io pongo in Sion una pietra angolare, scelta, preziosa e chi crede in essa non resterà confuso. Onore dunque a voi che credete; ma per gli increduli la pietra che i costruttori hanno scartato è divenuta la pietra angolare, sasso d'inciampo e pietra di scandalo. Loro v'inciampano perché non credono alla parola; a questo sono stati destinati. </w:t>
      </w:r>
    </w:p>
    <w:p w14:paraId="3B5C31AF"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Ma voi siete la stirpe eletta, il sacerdozio regale, la nazione santa, il popolo che Dio si è acquistato perché proclami le opere meravigliose di lui che vi ha chiamato dalle tenebre alla sua ammirabile luce; voi, che un tempo eravate non-popolo, ora invece siete il popolo di Dio; voi, un tempo esclusi dalla misericordia, ora invece avete ottenuto misericordia. </w:t>
      </w:r>
    </w:p>
    <w:p w14:paraId="5AEADB04"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Carissimi,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p>
    <w:p w14:paraId="7EE11D7D"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State sottomessi ad ogni istituzione umana per amore del Signore: sia al re come sovrano, sia ai governatori come ai suoi inviati per punire i malfattori e premiare i buoni. Perché questa è la volontà di Dio: che, operando il bene, voi chiudiate la bocca all'ignoranza degli stolti. </w:t>
      </w:r>
    </w:p>
    <w:p w14:paraId="1D3539FA" w14:textId="2742CC3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Comportatevi come uomini liberi, non servendovi della libertà come di un velo per coprire la malizia, ma come servitori di Dio. Onorate tutti, amate i vostri fratelli, temete Dio, onorate il re. Domestici, state soggetti con profondo rispetto ai vostri padroni, non solo a quelli buoni e miti, ma anche a quelli difficili. E` una grazia per chi conosce Dio subire afflizioni, soffrendo ingiustamente; che gloria sarebbe infatti sopportare il castigo se avete mancato? Ma se facendo il bene sopporterete con pazienza la sofferenza, ciò sarà gradito davanti a Dio. A questo infatti siete stati chiamati, </w:t>
      </w:r>
      <w:r w:rsidR="007B562B" w:rsidRPr="007E33FF">
        <w:rPr>
          <w:rFonts w:ascii="Arial" w:hAnsi="Arial"/>
          <w:i/>
          <w:iCs/>
          <w:sz w:val="24"/>
        </w:rPr>
        <w:t>poiché</w:t>
      </w:r>
      <w:r w:rsidRPr="007E33FF">
        <w:rPr>
          <w:rFonts w:ascii="Arial" w:hAnsi="Arial"/>
          <w:i/>
          <w:iCs/>
          <w:sz w:val="24"/>
        </w:rPr>
        <w:t xml:space="preserve">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w:t>
      </w:r>
      <w:r w:rsidRPr="007E33FF">
        <w:rPr>
          <w:rFonts w:ascii="Arial" w:hAnsi="Arial"/>
          <w:i/>
          <w:iCs/>
          <w:sz w:val="24"/>
        </w:rPr>
        <w:lastRenderedPageBreak/>
        <w:t xml:space="preserve">stati guariti. Eravate erranti come pecore, ma ora siete tornati al pastore e guardiano delle vostre anime. </w:t>
      </w:r>
    </w:p>
    <w:p w14:paraId="1DFDDF26"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1Pt 4,1-19: “Poiché dunque Cristo soffrì nella carne, anche voi armatevi degli stessi sentimenti; chi ha sofferto nel suo corpo ha rotto definitivamente col peccato, per non servire più alle passioni umane ma alla volontà di Dio, nel tempo che gli rimane in questa vita mortale. Basta col tempo trascorso nel soddisfare le passioni del paganesimo, vivendo nelle dissolutezze, nelle passioni, nelle crapule, nei bagordi, nelle ubriachezze e nel culto illecito degli idoli. </w:t>
      </w:r>
    </w:p>
    <w:p w14:paraId="2F66788B"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Per questo trovano strano che voi non corriate insieme con loro verso questo torrente di perdizione e vi oltraggiano. Ma renderanno conto a colui che è pronto a giudicare i vivi e i morti; infatti è stata annunziata la buona novella anche ai morti, perché pur avendo subìto, perdendo la vita del corpo, la condanna comune a tutti gli uomini, vivano secondo Dio nello spirito. </w:t>
      </w:r>
    </w:p>
    <w:p w14:paraId="092B27C5"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t xml:space="preserve">La fine di tutte le cose è vicina. Siate dunque moderati e sobri, per dedicarvi alla preghiera. Soprattutto conservate tra voi una grande carità, perché la carità copre una moltitudine di peccati. Praticate l'ospitalità gli uni verso gli altri, senza mormorare. Ciascuno viva secondo la grazia ricevuta, mettendola a servizio degli altri, come buoni amministratori di una multiforme grazia di Dio. Chi parla, lo faccia come con parole di Dio; chi esercita un ufficio, lo compia con l'energia ricevuta da Dio, perché in tutto venga glorificato Dio per mezzo di Gesù Cristo, al quale appartiene la gloria e la potenza nei secoli dei secoli. Amen! </w:t>
      </w:r>
    </w:p>
    <w:p w14:paraId="57A157AE"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Carissimi, non siate sorpresi per l'incendio di persecuzione che si è acceso in mezzo a voi per provarvi,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e lo Spirito di Dio riposa su di voi. Nessuno di voi abbia a soffrire come omicida o ladro o malfattore o delatore. Ma se uno soffre come cristiano, non ne arrossisca; glorifichi anzi Dio per questo nome. E` giunto infatti il momento in cui inizia il giudizio dalla casa di Dio; e se inizia da noi, quale sarà la fine di coloro che rifiutano di credere al vangelo di Dio? E se il giusto a stento si salverà, che ne sarà dell'empio e del peccatore? Perciò anche quelli che soffrono secondo il volere di Dio, si mettano nelle mani del loro Creatore fedele e continuino a fare il bene. </w:t>
      </w:r>
    </w:p>
    <w:p w14:paraId="7B5E165B" w14:textId="3827DD4C" w:rsidR="0015227D" w:rsidRPr="00CA2FD3" w:rsidRDefault="0015227D" w:rsidP="00607695">
      <w:pPr>
        <w:spacing w:after="120"/>
        <w:jc w:val="both"/>
        <w:rPr>
          <w:rFonts w:ascii="Arial" w:hAnsi="Arial"/>
          <w:sz w:val="24"/>
        </w:rPr>
      </w:pPr>
      <w:r w:rsidRPr="00CA2FD3">
        <w:rPr>
          <w:rFonts w:ascii="Arial" w:hAnsi="Arial"/>
          <w:sz w:val="24"/>
        </w:rPr>
        <w:t>Altra verità è questa: come Dio scuote la terra e il Cielo per la purificazione dei credenti in Cristo, così la scuote anche perché ogni sofferenza finisca e il cristiano continui nella pace la sua storia di testimonianza a Gesù Signore.</w:t>
      </w:r>
      <w:r w:rsidR="007E33FF">
        <w:rPr>
          <w:rFonts w:ascii="Arial" w:hAnsi="Arial"/>
          <w:sz w:val="24"/>
        </w:rPr>
        <w:t xml:space="preserve"> </w:t>
      </w:r>
      <w:r w:rsidRPr="00CA2FD3">
        <w:rPr>
          <w:rFonts w:ascii="Arial" w:hAnsi="Arial"/>
          <w:sz w:val="24"/>
        </w:rPr>
        <w:t>In ogni cosa che accade, il vero cristiano trova sempre un motivo per accrescere la sua purificazione, la sua santità davanti a Dio e agli uomini.</w:t>
      </w:r>
      <w:r w:rsidR="007E33FF">
        <w:rPr>
          <w:rFonts w:ascii="Arial" w:hAnsi="Arial"/>
          <w:sz w:val="24"/>
        </w:rPr>
        <w:t xml:space="preserve"> </w:t>
      </w:r>
      <w:r w:rsidRPr="00CA2FD3">
        <w:rPr>
          <w:rFonts w:ascii="Arial" w:hAnsi="Arial"/>
          <w:sz w:val="24"/>
        </w:rPr>
        <w:t xml:space="preserve">Può fare questo, sapendo che ogni cosa è permessa da Dio proprio per la sua perfezione, perché lui non si </w:t>
      </w:r>
      <w:r w:rsidRPr="00CA2FD3">
        <w:rPr>
          <w:rFonts w:ascii="Arial" w:hAnsi="Arial"/>
          <w:sz w:val="24"/>
        </w:rPr>
        <w:lastRenderedPageBreak/>
        <w:t>adagi, non smetta di crescere, non si abbandoni al peccato, non retroceda dalla fede, perché cresca di fede in fede, fino alla sua pienezza.</w:t>
      </w:r>
    </w:p>
    <w:p w14:paraId="638C98CB"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[27]La parola ancora una volta sta a indicare che le cose che possono essere scosse son destinate a passare, in quanto cose create, perché rimangano quelle che sono incrollabili. </w:t>
      </w:r>
    </w:p>
    <w:p w14:paraId="267F7B1C" w14:textId="6198C22C" w:rsidR="0015227D" w:rsidRPr="00CA2FD3" w:rsidRDefault="0015227D" w:rsidP="00607695">
      <w:pPr>
        <w:spacing w:after="120"/>
        <w:jc w:val="both"/>
        <w:rPr>
          <w:rFonts w:ascii="Arial" w:hAnsi="Arial"/>
          <w:sz w:val="24"/>
        </w:rPr>
      </w:pPr>
      <w:r w:rsidRPr="00CA2FD3">
        <w:rPr>
          <w:rFonts w:ascii="Arial" w:hAnsi="Arial"/>
          <w:sz w:val="24"/>
        </w:rPr>
        <w:t>L’Autore dona alla frase di prima anche un altro significato. Lui lo può dare, perché, essendo ispirato da Dio, lo Spirito gli suggerisce la verità da annunziare a partire dalla Parola Antica in modo che la Parola Antica possa divenire Parola attuale, Verità attuale per coloro che vivono in quest’oggi della storia e non più nella storia di ieri.</w:t>
      </w:r>
      <w:r w:rsidR="007E33FF">
        <w:rPr>
          <w:rFonts w:ascii="Arial" w:hAnsi="Arial"/>
          <w:sz w:val="24"/>
        </w:rPr>
        <w:t xml:space="preserve"> </w:t>
      </w:r>
      <w:r w:rsidRPr="00CA2FD3">
        <w:rPr>
          <w:rFonts w:ascii="Arial" w:hAnsi="Arial"/>
          <w:sz w:val="24"/>
        </w:rPr>
        <w:t>Qual è questo significato che l’Autore suggerisce al nostro cuore e al nostro spirito?</w:t>
      </w:r>
      <w:r w:rsidR="007E33FF">
        <w:rPr>
          <w:rFonts w:ascii="Arial" w:hAnsi="Arial"/>
          <w:sz w:val="24"/>
        </w:rPr>
        <w:t xml:space="preserve"> </w:t>
      </w:r>
      <w:r w:rsidRPr="00CA2FD3">
        <w:rPr>
          <w:rFonts w:ascii="Arial" w:hAnsi="Arial"/>
          <w:sz w:val="24"/>
        </w:rPr>
        <w:t>Egli vuole attestare che tutto ciò che è temporaneo, ciò che non dura, ciò che è terreno, è futile. È futile anche l’attaccamento al nostro corpo e alle cose del corpo</w:t>
      </w:r>
      <w:r w:rsidR="00AB6684">
        <w:rPr>
          <w:rFonts w:ascii="Arial" w:hAnsi="Arial"/>
          <w:sz w:val="24"/>
        </w:rPr>
        <w:t xml:space="preserve">. </w:t>
      </w:r>
      <w:r w:rsidRPr="00CA2FD3">
        <w:rPr>
          <w:rFonts w:ascii="Arial" w:hAnsi="Arial"/>
          <w:sz w:val="24"/>
        </w:rPr>
        <w:t>Una buona immagine per comprendere quanto l’Autore ci vuole dire potrebbe essere questa.</w:t>
      </w:r>
    </w:p>
    <w:p w14:paraId="715E6443" w14:textId="7EC75A4C" w:rsidR="0015227D" w:rsidRPr="00CA2FD3" w:rsidRDefault="0015227D" w:rsidP="00607695">
      <w:pPr>
        <w:spacing w:after="120"/>
        <w:jc w:val="both"/>
        <w:rPr>
          <w:rFonts w:ascii="Arial" w:hAnsi="Arial"/>
          <w:sz w:val="24"/>
        </w:rPr>
      </w:pPr>
      <w:r w:rsidRPr="00CA2FD3">
        <w:rPr>
          <w:rFonts w:ascii="Arial" w:hAnsi="Arial"/>
          <w:sz w:val="24"/>
        </w:rPr>
        <w:t xml:space="preserve">L’albero di ulivo produce frutti. Questi frutti per trasformarsi in olio di </w:t>
      </w:r>
      <w:r w:rsidRPr="00CA2FD3">
        <w:rPr>
          <w:rFonts w:ascii="Arial" w:hAnsi="Arial"/>
          <w:i/>
          <w:sz w:val="24"/>
        </w:rPr>
        <w:t>“esultanza e di letizia”</w:t>
      </w:r>
      <w:r w:rsidRPr="00CA2FD3">
        <w:rPr>
          <w:rFonts w:ascii="Arial" w:hAnsi="Arial"/>
          <w:sz w:val="24"/>
        </w:rPr>
        <w:t>, come la stessa Scrittura attesta, devono passare attraverso un lungo processo di trasformazione.</w:t>
      </w:r>
      <w:r w:rsidR="007E33FF">
        <w:rPr>
          <w:rFonts w:ascii="Arial" w:hAnsi="Arial"/>
          <w:sz w:val="24"/>
        </w:rPr>
        <w:t xml:space="preserve"> </w:t>
      </w:r>
      <w:r w:rsidRPr="00CA2FD3">
        <w:rPr>
          <w:rFonts w:ascii="Arial" w:hAnsi="Arial"/>
          <w:sz w:val="24"/>
        </w:rPr>
        <w:t>Viene prima scosso l’albero perché il frutto cada. Anticamente si abbacchiava. Ora ci sono mezzi meccanici potentissimi che scuotono l’albero con veemenza.</w:t>
      </w:r>
      <w:r w:rsidR="007E33FF">
        <w:rPr>
          <w:rFonts w:ascii="Arial" w:hAnsi="Arial"/>
          <w:sz w:val="24"/>
        </w:rPr>
        <w:t xml:space="preserve"> </w:t>
      </w:r>
      <w:r w:rsidRPr="00CA2FD3">
        <w:rPr>
          <w:rFonts w:ascii="Arial" w:hAnsi="Arial"/>
          <w:sz w:val="24"/>
        </w:rPr>
        <w:t>Subito dopo il frutto deve essere raccolto. Poi messo a macinare nel frantoio e li ridotto a pasta, dopo aver perso ogni sua consistenza.</w:t>
      </w:r>
      <w:r w:rsidR="007E33FF">
        <w:rPr>
          <w:rFonts w:ascii="Arial" w:hAnsi="Arial"/>
          <w:sz w:val="24"/>
        </w:rPr>
        <w:t xml:space="preserve"> </w:t>
      </w:r>
      <w:r w:rsidRPr="00CA2FD3">
        <w:rPr>
          <w:rFonts w:ascii="Arial" w:hAnsi="Arial"/>
          <w:sz w:val="24"/>
        </w:rPr>
        <w:t>L’annientamento del frutto ancora però non è l’olio. Occorre che la pasta ricavata dalla macinatura sia posta sotto la pressa e lì compressa con forza</w:t>
      </w:r>
      <w:r w:rsidR="00AB6684">
        <w:rPr>
          <w:rFonts w:ascii="Arial" w:hAnsi="Arial"/>
          <w:sz w:val="24"/>
        </w:rPr>
        <w:t xml:space="preserve">. </w:t>
      </w:r>
      <w:r w:rsidRPr="00CA2FD3">
        <w:rPr>
          <w:rFonts w:ascii="Arial" w:hAnsi="Arial"/>
          <w:sz w:val="24"/>
        </w:rPr>
        <w:t>E come se non bastasse la compressione a far defluire l’olio, sempre anticamente si aggiungeva dell’acqua bollente perché favorisse il processo della liberazione dell’olio dalla massa impastata.</w:t>
      </w:r>
    </w:p>
    <w:p w14:paraId="448D5D3D" w14:textId="04FBFE19" w:rsidR="0015227D" w:rsidRPr="00CA2FD3" w:rsidRDefault="0015227D" w:rsidP="00607695">
      <w:pPr>
        <w:spacing w:after="120"/>
        <w:jc w:val="both"/>
        <w:rPr>
          <w:rFonts w:ascii="Arial" w:hAnsi="Arial"/>
          <w:sz w:val="24"/>
        </w:rPr>
      </w:pPr>
      <w:r w:rsidRPr="00CA2FD3">
        <w:rPr>
          <w:rFonts w:ascii="Arial" w:hAnsi="Arial"/>
          <w:sz w:val="24"/>
        </w:rPr>
        <w:t>Sempre anticamente questo procedimento veniva operato per ben due volte, con fatica immane. Questa stessa via deve seguire il cristiano se vuole divenire olio purissimo per il Cielo.</w:t>
      </w:r>
      <w:r w:rsidR="007E33FF">
        <w:rPr>
          <w:rFonts w:ascii="Arial" w:hAnsi="Arial"/>
          <w:sz w:val="24"/>
        </w:rPr>
        <w:t xml:space="preserve"> </w:t>
      </w:r>
      <w:r w:rsidRPr="00CA2FD3">
        <w:rPr>
          <w:rFonts w:ascii="Arial" w:hAnsi="Arial"/>
          <w:sz w:val="24"/>
        </w:rPr>
        <w:t>Anche lui deve essere scosso dalla persecuzione, macinato nel dolore e nella tribolazione, liberato da ogni scoria di vizio e di peccato, santificato nel suo cuore, nella sua anima, nel suo spirito, portato alla purezza dal lavoro di Dio.</w:t>
      </w:r>
      <w:r w:rsidR="007E33FF">
        <w:rPr>
          <w:rFonts w:ascii="Arial" w:hAnsi="Arial"/>
          <w:sz w:val="24"/>
        </w:rPr>
        <w:t xml:space="preserve"> </w:t>
      </w:r>
      <w:r w:rsidRPr="00CA2FD3">
        <w:rPr>
          <w:rFonts w:ascii="Arial" w:hAnsi="Arial"/>
          <w:sz w:val="24"/>
        </w:rPr>
        <w:t>Le cose incrollabili che devono rimanere sono la santità dell’anima, la purificazione del corpo.</w:t>
      </w:r>
    </w:p>
    <w:p w14:paraId="0FB7EB59" w14:textId="2269C092" w:rsidR="0015227D" w:rsidRPr="00CA2FD3" w:rsidRDefault="0015227D" w:rsidP="00607695">
      <w:pPr>
        <w:spacing w:after="120"/>
        <w:jc w:val="both"/>
        <w:rPr>
          <w:rFonts w:ascii="Arial" w:hAnsi="Arial"/>
          <w:sz w:val="24"/>
        </w:rPr>
      </w:pPr>
      <w:r w:rsidRPr="00CA2FD3">
        <w:rPr>
          <w:rFonts w:ascii="Arial" w:hAnsi="Arial"/>
          <w:sz w:val="24"/>
        </w:rPr>
        <w:t>Ma anche il corpo viene scosso e ridotto a pasta di terra dalla morte, perché niente in lui rimanga del suo antico peccato e perché possa rinascere nuovo, spirituale e incorruttibile al momento della sua gloriosa risurrezione in Cristo Gesù.</w:t>
      </w:r>
      <w:r w:rsidR="007E33FF">
        <w:rPr>
          <w:rFonts w:ascii="Arial" w:hAnsi="Arial"/>
          <w:sz w:val="24"/>
        </w:rPr>
        <w:t xml:space="preserve"> </w:t>
      </w:r>
      <w:r w:rsidRPr="00CA2FD3">
        <w:rPr>
          <w:rFonts w:ascii="Arial" w:hAnsi="Arial"/>
          <w:sz w:val="24"/>
        </w:rPr>
        <w:t>Tutto ciò che è creato, e in modo particolare l’anima e il corpo dell’uomo, devono venire scosse dalla tribolazione, dalla sofferenza, dal dolore in modo che niente di impuro, di meno puro, di imperfetto, di non pienamente santo rimanga in essi.</w:t>
      </w:r>
      <w:r w:rsidR="007E33FF">
        <w:rPr>
          <w:rFonts w:ascii="Arial" w:hAnsi="Arial"/>
          <w:sz w:val="24"/>
        </w:rPr>
        <w:t xml:space="preserve"> </w:t>
      </w:r>
      <w:r w:rsidRPr="00CA2FD3">
        <w:rPr>
          <w:rFonts w:ascii="Arial" w:hAnsi="Arial"/>
          <w:sz w:val="24"/>
        </w:rPr>
        <w:t>Questo è il valore della persecuzione, del dolore, della sofferenza. La vita nuova, dopo il peccato, nasce dalla sofferenza, sorge dal dolore.</w:t>
      </w:r>
    </w:p>
    <w:p w14:paraId="1DCC6224" w14:textId="77777777"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[28]Perciò, poiché noi riceviamo in eredità un regno incrollabile, conserviamo questa grazia e per suo mezzo rendiamo un culto gradito a Dio, con riverenza e timore; </w:t>
      </w:r>
    </w:p>
    <w:p w14:paraId="44DDCA62" w14:textId="77777777" w:rsidR="0015227D" w:rsidRPr="00CA2FD3" w:rsidRDefault="0015227D" w:rsidP="00607695">
      <w:pPr>
        <w:spacing w:after="120"/>
        <w:jc w:val="both"/>
        <w:rPr>
          <w:rFonts w:ascii="Arial" w:hAnsi="Arial"/>
          <w:sz w:val="24"/>
        </w:rPr>
      </w:pPr>
      <w:r w:rsidRPr="00CA2FD3">
        <w:rPr>
          <w:rFonts w:ascii="Arial" w:hAnsi="Arial"/>
          <w:sz w:val="24"/>
        </w:rPr>
        <w:t>Le verità annunziate in questo versetto devono essere esaminate una per una. Lo richiede la diversità dei concetti che vengono introdotti in ogni frase.</w:t>
      </w:r>
    </w:p>
    <w:p w14:paraId="0BA9DA23"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lastRenderedPageBreak/>
        <w:t xml:space="preserve">Perciò, poiché noi riceviamo in eredità un regno incrollabile: </w:t>
      </w:r>
      <w:r w:rsidRPr="00CA2FD3">
        <w:rPr>
          <w:rFonts w:ascii="Arial" w:hAnsi="Arial"/>
          <w:sz w:val="24"/>
        </w:rPr>
        <w:t>Ancora una volta appare la grande differenza tra i doni dell’Antica e della Nuova Alleanza. Nell’Antica l’eredità era la Terra, esposta quotidianamente al pericolo di essere conquistata, sottratta. Nel Nuovo invece l’eredità è il Cielo. Il Cielo nessuno lo potrà mai invadere. Esso è dato una volta per tutte. Chi vi entra, rimane per tutta l’eternità. Il regno è incrollabile perché nessuno lo potrà rapire, nessuno distruggere, nessuno calpestare, nessuno disprezzare, o rovinare. Nessun uomo ha potere sul Cielo di Dio.</w:t>
      </w:r>
    </w:p>
    <w:p w14:paraId="0E221D9A"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Conserviamo questa grazia: </w:t>
      </w:r>
      <w:r w:rsidRPr="00CA2FD3">
        <w:rPr>
          <w:rFonts w:ascii="Arial" w:hAnsi="Arial"/>
          <w:sz w:val="24"/>
        </w:rPr>
        <w:t>Questa grazia però dobbiamo conservarla. Come? Conservando intatti gli elementi dell’Alleanza, che sono: Legge, promessa, Sangue, Cielo. Lo si è detto: ogni elemento è una cosa sola con gli altri. Se un solo elemento cade, tutti gli altri cadono con esso. Il modo di conservare questa grazia è uno solo: mantenere saldi i nostri cuori nella fede di Cristo Gesù</w:t>
      </w:r>
      <w:r w:rsidRPr="00CA2FD3">
        <w:rPr>
          <w:rFonts w:ascii="Arial" w:hAnsi="Arial"/>
          <w:b/>
          <w:sz w:val="24"/>
        </w:rPr>
        <w:t xml:space="preserve"> </w:t>
      </w:r>
      <w:r w:rsidRPr="00CA2FD3">
        <w:rPr>
          <w:rFonts w:ascii="Arial" w:hAnsi="Arial"/>
          <w:sz w:val="24"/>
        </w:rPr>
        <w:t xml:space="preserve">e questa fede è una sola: credere che Cristo è l’unico, il solo, il sommo Sacerdote della Nuova Alleanza e che questa è stata stabilita sulla sua Parola, che è per noi la Parola della fede, l’unica Parola della fede, e sul suo Sangue, che è l’unico Sangue dell’Alleanza offerto una volta per tutte, per sempre. </w:t>
      </w:r>
    </w:p>
    <w:p w14:paraId="4DD648DA"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E per suo mezzo rendiamo un culto gradito a Dio: </w:t>
      </w:r>
      <w:r w:rsidRPr="00CA2FD3">
        <w:rPr>
          <w:rFonts w:ascii="Arial" w:hAnsi="Arial"/>
          <w:sz w:val="24"/>
        </w:rPr>
        <w:t xml:space="preserve">Rimanendo in questa grazia, cioè nella grazia della Nuova Alleanza, noi rendiamo un culto gradito a Dio. Cosa è infatti il culto gradito a Dio? L’offerta del corpo, della nostra vita, sul modello di Cristo Gesù, al Padre per la nostra perfezione e per la santificazione del mondo. Chi esce fuori dell’Alleanza Nuova ed Eterna, non può rendere un culto gradito a Dio. Non lo renderà gradito, perché non offrirà se stesso, ma ritornerà ad offrire un animale. Cambiando però offerta, cambia anche l’Alleanza e da Nuova diviene Antica. Ora l’Antica è abolita per sempre. Essa è veramente finita. Non esiste più. Quel culto non dona salvezza, perché vano e inefficace in sé un tempo, ora in più è stato anche dichiarato nullo da Dio. </w:t>
      </w:r>
    </w:p>
    <w:p w14:paraId="30B5BDF8" w14:textId="77777777" w:rsidR="0015227D" w:rsidRPr="00CA2FD3" w:rsidRDefault="0015227D">
      <w:pPr>
        <w:numPr>
          <w:ilvl w:val="0"/>
          <w:numId w:val="12"/>
        </w:numPr>
        <w:spacing w:after="120"/>
        <w:jc w:val="both"/>
        <w:rPr>
          <w:rFonts w:ascii="Arial" w:hAnsi="Arial"/>
          <w:b/>
          <w:sz w:val="24"/>
        </w:rPr>
      </w:pPr>
      <w:r w:rsidRPr="00CA2FD3">
        <w:rPr>
          <w:rFonts w:ascii="Arial" w:hAnsi="Arial"/>
          <w:b/>
          <w:sz w:val="24"/>
        </w:rPr>
        <w:t xml:space="preserve">Con riverenza e timore: </w:t>
      </w:r>
      <w:r w:rsidRPr="00CA2FD3">
        <w:rPr>
          <w:rFonts w:ascii="Arial" w:hAnsi="Arial"/>
          <w:sz w:val="24"/>
        </w:rPr>
        <w:t xml:space="preserve">Con riverenza e timore ha un solo significato: mettere ogni attenzione perché sempre e comunque si rimanga nella volontà di Dio e la volontà di Dio è una sola: che in niente si esca dalla Nuova Alleanza, ma anche che in niente si ritorni all’Antica, alle sue modalità e ai suoi statuti. Significa altresì mettere tutta la circospezione possibile perché ogni singola prescrizione della Nuova Alleanza venga osservata con purezza di cuore, libertà di volontà, corpo santificato, animo vero. Significa ancora che tutto ciò che noi facciamo, lo dobbiamo fare sempre come dinanzi al Signore, al cospetto della sua Maestà divina, di fronte alla sua verità che verrà un giorno per giudicare ogni nostra azione, compresa quella di non aver offerto il culto vero al Signore, secondo le nuove prescrizioni. </w:t>
      </w:r>
    </w:p>
    <w:p w14:paraId="4745A6B7" w14:textId="77777777" w:rsidR="0015227D" w:rsidRPr="00CA2FD3" w:rsidRDefault="0015227D" w:rsidP="00607695">
      <w:pPr>
        <w:spacing w:after="120"/>
        <w:jc w:val="both"/>
        <w:rPr>
          <w:rFonts w:ascii="Arial" w:hAnsi="Arial"/>
          <w:sz w:val="24"/>
        </w:rPr>
      </w:pPr>
      <w:r w:rsidRPr="00CA2FD3">
        <w:rPr>
          <w:rFonts w:ascii="Arial" w:hAnsi="Arial"/>
          <w:sz w:val="24"/>
        </w:rPr>
        <w:t xml:space="preserve">Ancora una volta l’Autore ci pone dinanzi alla Volontà di Dio. È da essa che ognuno di noi deve partire, se vuole comprendere il mistero della salvezza e da questo mistero lasciarsi comprendere, afferrare, trasformare, cambiare, scuotere, macinare, pressare, essere ridotto ad olio purissimo per essere usato per accendere la sua anima e il suo corpo di vita eterna. </w:t>
      </w:r>
    </w:p>
    <w:p w14:paraId="2CB2729A" w14:textId="72A38446" w:rsidR="0015227D" w:rsidRPr="00CA2FD3" w:rsidRDefault="0015227D" w:rsidP="00607695">
      <w:pPr>
        <w:spacing w:after="120"/>
        <w:jc w:val="both"/>
        <w:rPr>
          <w:rFonts w:ascii="Arial" w:hAnsi="Arial"/>
          <w:sz w:val="24"/>
        </w:rPr>
      </w:pPr>
      <w:r w:rsidRPr="00CA2FD3">
        <w:rPr>
          <w:rFonts w:ascii="Arial" w:hAnsi="Arial"/>
          <w:sz w:val="24"/>
        </w:rPr>
        <w:lastRenderedPageBreak/>
        <w:t>Dobbiamo avere riverenza e timore perché niente resterà impunito davanti a Lui. Ognuno di noi, presentandosi a Lui, dovrà passare come attraverso il fuoco. Questo lascia intatta sola la santità, la perfetta santità, ogni altra cosa la rivela nella sua vera natura.</w:t>
      </w:r>
      <w:r w:rsidR="007E33FF">
        <w:rPr>
          <w:rFonts w:ascii="Arial" w:hAnsi="Arial"/>
          <w:sz w:val="24"/>
        </w:rPr>
        <w:t xml:space="preserve"> </w:t>
      </w:r>
      <w:r w:rsidRPr="00CA2FD3">
        <w:rPr>
          <w:rFonts w:ascii="Arial" w:hAnsi="Arial"/>
          <w:sz w:val="24"/>
        </w:rPr>
        <w:t>È questa la vera ragione, o motivo, per cui è più che urgente iniziare l’opera della nostra santificazione, nella Nuova Alleanza che Dio ha stipulato per noi in Cristo Gesù. Il v. 29 è limpido come limpida è la verità in esso annunziata.</w:t>
      </w:r>
    </w:p>
    <w:p w14:paraId="54E35370" w14:textId="49A93FE5" w:rsidR="0015227D" w:rsidRPr="00CA2FD3" w:rsidRDefault="0015227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[29]perché il nostro Dio è un fuoco divoratore </w:t>
      </w:r>
      <w:r w:rsidRPr="00CA2FD3">
        <w:rPr>
          <w:rFonts w:ascii="Arial" w:hAnsi="Arial"/>
          <w:bCs/>
          <w:sz w:val="24"/>
        </w:rPr>
        <w:t>(</w:t>
      </w:r>
      <w:r w:rsidR="007B562B" w:rsidRPr="00CA2FD3">
        <w:rPr>
          <w:rFonts w:ascii="Arial" w:hAnsi="Arial"/>
          <w:bCs/>
          <w:sz w:val="24"/>
        </w:rPr>
        <w:t>Cfr.</w:t>
      </w:r>
      <w:r w:rsidRPr="00CA2FD3">
        <w:rPr>
          <w:rFonts w:ascii="Arial" w:hAnsi="Arial"/>
          <w:bCs/>
          <w:sz w:val="24"/>
        </w:rPr>
        <w:t xml:space="preserve"> Dt  4,1-40,</w:t>
      </w:r>
      <w:r w:rsidRPr="00CA2FD3">
        <w:rPr>
          <w:rFonts w:ascii="Arial" w:hAnsi="Arial"/>
          <w:sz w:val="24"/>
        </w:rPr>
        <w:t xml:space="preserve"> citato sopra) </w:t>
      </w:r>
    </w:p>
    <w:p w14:paraId="4426E108" w14:textId="25B069FF" w:rsidR="0015227D" w:rsidRPr="00CA2FD3" w:rsidRDefault="0015227D" w:rsidP="00607695">
      <w:pPr>
        <w:spacing w:after="120"/>
        <w:jc w:val="both"/>
        <w:rPr>
          <w:rFonts w:ascii="Arial" w:hAnsi="Arial"/>
          <w:sz w:val="24"/>
        </w:rPr>
      </w:pPr>
      <w:r w:rsidRPr="00CA2FD3">
        <w:rPr>
          <w:rFonts w:ascii="Arial" w:hAnsi="Arial"/>
          <w:sz w:val="24"/>
        </w:rPr>
        <w:t>La Bibbia vede nel fuoco uno dei più grandi flagelli che possano abbattersi su di una città, su una casa.</w:t>
      </w:r>
      <w:r w:rsidR="007E33FF">
        <w:rPr>
          <w:rFonts w:ascii="Arial" w:hAnsi="Arial"/>
          <w:sz w:val="24"/>
        </w:rPr>
        <w:t xml:space="preserve"> </w:t>
      </w:r>
      <w:r w:rsidRPr="00CA2FD3">
        <w:rPr>
          <w:rFonts w:ascii="Arial" w:hAnsi="Arial"/>
          <w:sz w:val="24"/>
        </w:rPr>
        <w:t>Il fuoco distrugge e quindi divora. In un istante cancella secoli di duro lavoro. La Scrittura vede Dio come un fuoco divoratore. Eccone il passo principale:</w:t>
      </w:r>
    </w:p>
    <w:p w14:paraId="2293CEC5" w14:textId="77777777" w:rsidR="0015227D" w:rsidRPr="007E33FF" w:rsidRDefault="0015227D" w:rsidP="007E33FF">
      <w:pPr>
        <w:spacing w:after="120"/>
        <w:ind w:left="567" w:right="567"/>
        <w:jc w:val="both"/>
        <w:rPr>
          <w:rFonts w:ascii="Arial" w:hAnsi="Arial"/>
          <w:i/>
          <w:iCs/>
          <w:sz w:val="24"/>
        </w:rPr>
      </w:pPr>
      <w:r w:rsidRPr="007E33FF">
        <w:rPr>
          <w:rFonts w:ascii="Arial" w:hAnsi="Arial"/>
          <w:bCs/>
          <w:i/>
          <w:iCs/>
          <w:sz w:val="24"/>
        </w:rPr>
        <w:t>Is 33,1-24: “Guai a te, che devasti e non sei stato devastato, che saccheggi e</w:t>
      </w:r>
      <w:r w:rsidRPr="007E33FF">
        <w:rPr>
          <w:rFonts w:ascii="Arial" w:hAnsi="Arial"/>
          <w:i/>
          <w:iCs/>
          <w:sz w:val="24"/>
        </w:rPr>
        <w:t xml:space="preserve"> non sei stato saccheggiato: sarai devastato, quando avrai finito di devastare, ti saccheggeranno, quando avrai finito di saccheggiare. Signore, pietà di noi, in te speriamo; sii il nostro braccio ogni mattina, nostra salvezza nel tempo dell'angoscia. Al rumore della tua minaccia fuggono i popoli, quando ti levi si disperdono le nazioni. Si ammucchia la preda come si ammucchiano le cavallette vi si precipita sopra come vi si precipitano le locuste. </w:t>
      </w:r>
    </w:p>
    <w:p w14:paraId="1B700D65"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Eccelso è il Signore poiché dimora lassù; egli riempie Sion di diritto e di giustizia. C'è sicurezza nelle sue leggi, ricchezze salutari sono sapienza e scienza; il timore di Dio è il suo tesoro. Ecco gli araldi gridano di fuori, i messaggeri di pace piangono amaramente. Sono deserte le strade, non c'è chi passi per la via. Egli ha violato l'alleanza, ha respinto i testimoni, non si è curato di alcuno. La terra è in lutto e piena di squallore, si scolora il Libano e intristisce; la pianura di Saron è simile a una steppa, brulli sono il Basan e il Carmelo. </w:t>
      </w:r>
    </w:p>
    <w:p w14:paraId="34BEAD84"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Ora mi alzerò, dice il Signore, ora mi innalzerò, ora mi esalterò. Avete concepito fieno, partorirete paglia; il mio soffio vi divorerà come fuoco. I popoli saranno fornaci per calce, spini tagliati da bruciare nel fuoco. Sentiranno i lontani quanto ho fatto, sapranno i vicini qual è la mia forza. </w:t>
      </w:r>
    </w:p>
    <w:p w14:paraId="121361EB"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Hanno paura in Sion i peccatori, lo spavento si è impadronito degli empi. Chi di noi può abitare presso un fuoco divorante? Chi di noi può abitare tra fiamme perenni? Chi cammina nella giustizia e parla con lealtà, chi rigetta un guadagno frutto di angherie, scuote le mani per non accettare regali, si tura gli orecchi per non udire fatti di sangue e chiude gli occhi per non vedere il male: costui abiterà in alto, fortezze sulle rocce saranno il suo rifugio, gli sarà dato il pane, avrà l'acqua assicurata. I tuoi occhi vedranno un re nel suo splendore, contempleranno un paese sconfinato. Il tuo cuore si chiederà nei suoi terrori: Dov'è colui che registra? Dov'è colui che pesa il denaro? Dov'è colui che ispeziona le torri? Non vedrai più quel popolo straniero, popolo dal linguaggio oscuro, incomprensibile, dalla lingua barbara che non si capisce. </w:t>
      </w:r>
    </w:p>
    <w:p w14:paraId="0CA03A5C" w14:textId="77777777" w:rsidR="0015227D" w:rsidRPr="007E33FF" w:rsidRDefault="0015227D" w:rsidP="007E33FF">
      <w:pPr>
        <w:spacing w:after="120"/>
        <w:ind w:left="567" w:right="567"/>
        <w:jc w:val="both"/>
        <w:rPr>
          <w:rFonts w:ascii="Arial" w:hAnsi="Arial"/>
          <w:i/>
          <w:iCs/>
          <w:sz w:val="24"/>
        </w:rPr>
      </w:pPr>
      <w:r w:rsidRPr="007E33FF">
        <w:rPr>
          <w:rFonts w:ascii="Arial" w:hAnsi="Arial"/>
          <w:i/>
          <w:iCs/>
          <w:sz w:val="24"/>
        </w:rPr>
        <w:lastRenderedPageBreak/>
        <w:t xml:space="preserve">Guarda Sion, la città delle nostre feste! I tuoi occhi vedranno Gerusalemme, dimora tranquilla, tenda che non sarà più rimossa, i suoi paletti non saranno divelti, nessuna delle sue cordicelle sarà strappata. Poiché se là c'è un potente, noi abbiamo il Signore, al posto di fiumi e larghi canali; non ci passerà nave a remi né l'attraverserà naviglio più grosso. Sono allentate le sue corde, non tengono più l'albero diritto,  non spiegano più le vele. </w:t>
      </w:r>
    </w:p>
    <w:p w14:paraId="79EB818F" w14:textId="77777777" w:rsidR="0015227D" w:rsidRPr="007E33FF" w:rsidRDefault="0015227D" w:rsidP="007E33FF">
      <w:pPr>
        <w:spacing w:after="120"/>
        <w:ind w:left="567" w:right="567"/>
        <w:jc w:val="both"/>
        <w:rPr>
          <w:rFonts w:ascii="Arial" w:hAnsi="Arial"/>
          <w:bCs/>
          <w:i/>
          <w:iCs/>
          <w:sz w:val="24"/>
        </w:rPr>
      </w:pPr>
      <w:r w:rsidRPr="007E33FF">
        <w:rPr>
          <w:rFonts w:ascii="Arial" w:hAnsi="Arial"/>
          <w:bCs/>
          <w:i/>
          <w:iCs/>
          <w:sz w:val="24"/>
        </w:rPr>
        <w:t xml:space="preserve">Poiché il Signore è nostro giudice, il Signore è nostro legislatore, il Signore è nostro re; egli ci salverà. Allora anche i ciechi divideranno una preda enorme;  gli zoppi faranno un ricco bottino. Nessuno degli abitanti dirà: Io sono malato; il popolo che vi dimora è stato assolto dalle sue colpe. </w:t>
      </w:r>
    </w:p>
    <w:p w14:paraId="340CC2CB" w14:textId="102A5669" w:rsidR="0015227D" w:rsidRPr="00CA2FD3" w:rsidRDefault="0015227D" w:rsidP="00607695">
      <w:pPr>
        <w:spacing w:after="120"/>
        <w:jc w:val="both"/>
        <w:rPr>
          <w:rFonts w:ascii="Arial" w:hAnsi="Arial"/>
          <w:sz w:val="24"/>
        </w:rPr>
      </w:pPr>
      <w:r w:rsidRPr="00CA2FD3">
        <w:rPr>
          <w:rFonts w:ascii="Arial" w:hAnsi="Arial"/>
          <w:sz w:val="24"/>
        </w:rPr>
        <w:t>Il fuoco indica il giudizio di Dio, giudizio inappellabile, giudizio che distrugge il peccato e lo stesso uomo che lo commette.</w:t>
      </w:r>
      <w:r w:rsidR="007E33FF">
        <w:rPr>
          <w:rFonts w:ascii="Arial" w:hAnsi="Arial"/>
          <w:sz w:val="24"/>
        </w:rPr>
        <w:t xml:space="preserve"> </w:t>
      </w:r>
      <w:r w:rsidRPr="00CA2FD3">
        <w:rPr>
          <w:rFonts w:ascii="Arial" w:hAnsi="Arial"/>
          <w:sz w:val="24"/>
        </w:rPr>
        <w:t>Affermando che il nostro Dio è un fuoco divoratore, l’Autore intende annunziare, o proclamare una delle verità centrali della nostra fede: Dio è misericordioso, pietoso, lento all’ira, giusto giudice.</w:t>
      </w:r>
      <w:r w:rsidR="007E33FF">
        <w:rPr>
          <w:rFonts w:ascii="Arial" w:hAnsi="Arial"/>
          <w:sz w:val="24"/>
        </w:rPr>
        <w:t xml:space="preserve"> </w:t>
      </w:r>
      <w:r w:rsidRPr="00CA2FD3">
        <w:rPr>
          <w:rFonts w:ascii="Arial" w:hAnsi="Arial"/>
          <w:sz w:val="24"/>
        </w:rPr>
        <w:t>Il rinnegamento di Cristo, della sua Alleanza, del suo Sangue, della sua Parola si trasforma, per chi opera questo, in un giudizio da parte di Dio di condanna eterna, per sempre, condanna incancellabile.</w:t>
      </w:r>
      <w:r w:rsidR="007E33FF">
        <w:rPr>
          <w:rFonts w:ascii="Arial" w:hAnsi="Arial"/>
          <w:sz w:val="24"/>
        </w:rPr>
        <w:t xml:space="preserve"> </w:t>
      </w:r>
      <w:r w:rsidRPr="00CA2FD3">
        <w:rPr>
          <w:rFonts w:ascii="Arial" w:hAnsi="Arial"/>
          <w:sz w:val="24"/>
        </w:rPr>
        <w:t>Questa verità – il giusto giudizio di Dio, o l’essere il nostro Dio un fuoco divoratore – è stata cancellata, radiata da molto insegnamento della teologia.</w:t>
      </w:r>
    </w:p>
    <w:p w14:paraId="731FEB0E" w14:textId="17370040" w:rsidR="0015227D" w:rsidRPr="00CA2FD3" w:rsidRDefault="0015227D" w:rsidP="00607695">
      <w:pPr>
        <w:spacing w:after="120"/>
        <w:jc w:val="both"/>
        <w:rPr>
          <w:rFonts w:ascii="Arial" w:hAnsi="Arial"/>
          <w:sz w:val="24"/>
        </w:rPr>
      </w:pPr>
      <w:r w:rsidRPr="00CA2FD3">
        <w:rPr>
          <w:rFonts w:ascii="Arial" w:hAnsi="Arial"/>
          <w:sz w:val="24"/>
        </w:rPr>
        <w:t>Cancellando il giusto giudizio di Dio è come se si cancellasse ogni responsabilità in ordine alla fede dell’uomo: che si creda, non si creda, che si viva secondo la fede, non si viva secondo la fede, non ha nessuna rilevanza eterna per gli uomini. La rilevanza, caso mai ci fosse, sarebbe solo su questa terra, dalla quale non si estirpa né il male e né il peccato, fonte di grande e indicibile sofferenza.</w:t>
      </w:r>
      <w:r w:rsidR="007E33FF">
        <w:rPr>
          <w:rFonts w:ascii="Arial" w:hAnsi="Arial"/>
          <w:sz w:val="24"/>
        </w:rPr>
        <w:t xml:space="preserve"> </w:t>
      </w:r>
      <w:r w:rsidRPr="00CA2FD3">
        <w:rPr>
          <w:rFonts w:ascii="Arial" w:hAnsi="Arial"/>
          <w:sz w:val="24"/>
        </w:rPr>
        <w:t>Bene e male non avrebbero alcun valore per la nostra eternità. Bene e male sarebbero solo un fatto, una questione per i nostri giorni sulla terra.</w:t>
      </w:r>
      <w:r w:rsidR="007E33FF">
        <w:rPr>
          <w:rFonts w:ascii="Arial" w:hAnsi="Arial"/>
          <w:sz w:val="24"/>
        </w:rPr>
        <w:t xml:space="preserve"> </w:t>
      </w:r>
      <w:r w:rsidRPr="00CA2FD3">
        <w:rPr>
          <w:rFonts w:ascii="Arial" w:hAnsi="Arial"/>
          <w:sz w:val="24"/>
        </w:rPr>
        <w:t>Carnefice e martire sarebbero eternamente assisi nel cielo allo stesso tavolo, ai piedi del Signore, a gustare la cena eterna. Questo è il risultato di una così grande eresia.</w:t>
      </w:r>
      <w:r w:rsidR="007E33FF">
        <w:rPr>
          <w:rFonts w:ascii="Arial" w:hAnsi="Arial"/>
          <w:sz w:val="24"/>
        </w:rPr>
        <w:t xml:space="preserve"> </w:t>
      </w:r>
      <w:r w:rsidRPr="00CA2FD3">
        <w:rPr>
          <w:rFonts w:ascii="Arial" w:hAnsi="Arial"/>
          <w:sz w:val="24"/>
        </w:rPr>
        <w:t xml:space="preserve">La salvezza è eterna, se è nel tempo. Se non è salvezza nel tempo, mai lo potrà essere nell’eternità. </w:t>
      </w:r>
    </w:p>
    <w:p w14:paraId="38F9C59F" w14:textId="56B74F6D" w:rsidR="0015227D" w:rsidRPr="00CA2FD3" w:rsidRDefault="0015227D" w:rsidP="00607695">
      <w:pPr>
        <w:spacing w:after="120"/>
        <w:jc w:val="both"/>
        <w:rPr>
          <w:rFonts w:ascii="Arial" w:hAnsi="Arial"/>
          <w:sz w:val="24"/>
        </w:rPr>
      </w:pPr>
      <w:r w:rsidRPr="00CA2FD3">
        <w:rPr>
          <w:rFonts w:ascii="Arial" w:hAnsi="Arial"/>
          <w:sz w:val="24"/>
        </w:rPr>
        <w:t>Se i Destinatari della Lettera retrocedono dalla retta fede – e la retta fede è una sola: Cristo Sacerdote eterno della Nuova Alleanza alla maniera di Melchisedek – loro non incontreranno Dio come Padre pietoso e misericordioso, lo incontreranno come fuoco divoratore, il cui giusto giudizio li allontanerà dal Cielo per tutta l’eternità.</w:t>
      </w:r>
      <w:r w:rsidR="007E33FF">
        <w:rPr>
          <w:rFonts w:ascii="Arial" w:hAnsi="Arial"/>
          <w:sz w:val="24"/>
        </w:rPr>
        <w:t xml:space="preserve"> </w:t>
      </w:r>
      <w:r w:rsidRPr="00CA2FD3">
        <w:rPr>
          <w:rFonts w:ascii="Arial" w:hAnsi="Arial"/>
          <w:sz w:val="24"/>
        </w:rPr>
        <w:t>La fede è la via del Cielo e senza fede non è possibile essere graditi al Signore. Questa verità è giusto che tutto il mondo la conosca e per questo è giusto che la Chiesa la proclami nella sua interezza, senza nulla aggiungere e nulla togliere.</w:t>
      </w:r>
      <w:r w:rsidR="007E33FF">
        <w:rPr>
          <w:rFonts w:ascii="Arial" w:hAnsi="Arial"/>
          <w:sz w:val="24"/>
        </w:rPr>
        <w:t xml:space="preserve"> </w:t>
      </w:r>
      <w:r w:rsidRPr="00CA2FD3">
        <w:rPr>
          <w:rFonts w:ascii="Arial" w:hAnsi="Arial"/>
          <w:sz w:val="24"/>
        </w:rPr>
        <w:t>Distrugge Cristo, chi distrugge la verità di Cristo. Cristo senza verità non serve alla Chiesa, non serve al mondo.</w:t>
      </w:r>
    </w:p>
    <w:p w14:paraId="3E10137F" w14:textId="2B77D9B7" w:rsidR="0015227D" w:rsidRPr="00CA2FD3" w:rsidRDefault="0015227D" w:rsidP="00607695">
      <w:pPr>
        <w:spacing w:after="120"/>
        <w:jc w:val="both"/>
        <w:rPr>
          <w:rFonts w:ascii="Arial" w:hAnsi="Arial"/>
          <w:sz w:val="24"/>
        </w:rPr>
      </w:pPr>
      <w:r w:rsidRPr="00CA2FD3">
        <w:rPr>
          <w:rFonts w:ascii="Arial" w:hAnsi="Arial"/>
          <w:sz w:val="24"/>
        </w:rPr>
        <w:t>Cristo, senza verità, è anche Lui un idolo della nostra mente. Ma anche Dio senza verità è un idolo.</w:t>
      </w:r>
      <w:r w:rsidR="007E33FF">
        <w:rPr>
          <w:rFonts w:ascii="Arial" w:hAnsi="Arial"/>
          <w:sz w:val="24"/>
        </w:rPr>
        <w:t xml:space="preserve"> </w:t>
      </w:r>
      <w:r w:rsidRPr="00CA2FD3">
        <w:rPr>
          <w:rFonts w:ascii="Arial" w:hAnsi="Arial"/>
          <w:sz w:val="24"/>
        </w:rPr>
        <w:t>Che cosa è infatti un idolo? È un Dio senza verità.</w:t>
      </w:r>
      <w:r w:rsidR="007E33FF">
        <w:rPr>
          <w:rFonts w:ascii="Arial" w:hAnsi="Arial"/>
          <w:sz w:val="24"/>
        </w:rPr>
        <w:t xml:space="preserve"> </w:t>
      </w:r>
      <w:r w:rsidRPr="00CA2FD3">
        <w:rPr>
          <w:rFonts w:ascii="Arial" w:hAnsi="Arial"/>
          <w:sz w:val="24"/>
        </w:rPr>
        <w:t>Senza verità la Chiesa stessa è un idolo e tutta la sua opera vera e pura idolatria.</w:t>
      </w:r>
      <w:r w:rsidR="007E33FF">
        <w:rPr>
          <w:rFonts w:ascii="Arial" w:hAnsi="Arial"/>
          <w:sz w:val="24"/>
        </w:rPr>
        <w:t xml:space="preserve"> </w:t>
      </w:r>
      <w:r w:rsidRPr="00CA2FD3">
        <w:rPr>
          <w:rFonts w:ascii="Arial" w:hAnsi="Arial"/>
          <w:sz w:val="24"/>
        </w:rPr>
        <w:t>L’uomo senza verità è un idolo e idolatria ogni sua parola, opera, pensiero. Anche il Vangelo, senza la verità, è bella e buona idolatria.</w:t>
      </w:r>
      <w:r w:rsidR="007E33FF">
        <w:rPr>
          <w:rFonts w:ascii="Arial" w:hAnsi="Arial"/>
          <w:sz w:val="24"/>
        </w:rPr>
        <w:t xml:space="preserve"> </w:t>
      </w:r>
      <w:r w:rsidRPr="00CA2FD3">
        <w:rPr>
          <w:rFonts w:ascii="Arial" w:hAnsi="Arial"/>
          <w:sz w:val="24"/>
        </w:rPr>
        <w:t xml:space="preserve">L’idolatria è il peccato di </w:t>
      </w:r>
      <w:r w:rsidRPr="00CA2FD3">
        <w:rPr>
          <w:rFonts w:ascii="Arial" w:hAnsi="Arial"/>
          <w:sz w:val="24"/>
        </w:rPr>
        <w:lastRenderedPageBreak/>
        <w:t>sempre: di ieri, di oggi, di domani. L’idolatria è la madre di tutte le eresie e di tutte le vanità di questo mondo.</w:t>
      </w:r>
    </w:p>
    <w:p w14:paraId="59E0E1E2" w14:textId="77777777" w:rsidR="0015227D" w:rsidRPr="00CA2FD3" w:rsidRDefault="0015227D" w:rsidP="00607695">
      <w:pPr>
        <w:spacing w:after="120"/>
        <w:jc w:val="both"/>
        <w:rPr>
          <w:rFonts w:ascii="Arial" w:hAnsi="Arial"/>
          <w:bCs/>
          <w:sz w:val="24"/>
        </w:rPr>
      </w:pPr>
      <w:r w:rsidRPr="00CA2FD3">
        <w:rPr>
          <w:rFonts w:ascii="Arial" w:hAnsi="Arial"/>
          <w:b/>
          <w:sz w:val="24"/>
        </w:rPr>
        <w:t xml:space="preserve">Nella fede: </w:t>
      </w:r>
      <w:r w:rsidRPr="00CA2FD3">
        <w:rPr>
          <w:rFonts w:ascii="Arial" w:hAnsi="Arial"/>
          <w:bCs/>
          <w:sz w:val="24"/>
        </w:rPr>
        <w:t xml:space="preserve">tutto è davanti a noi. Nella fede tutto è davanti a noi, perché Dio è davanti a noi con la sua Parola, la sua Grazia, la sua Verità, il suo Paradiso. Lui ci precede e ci chiama, ci attende. </w:t>
      </w:r>
      <w:r w:rsidRPr="00CA2FD3">
        <w:rPr>
          <w:rFonts w:ascii="Arial" w:hAnsi="Arial"/>
          <w:bCs/>
          <w:i/>
          <w:sz w:val="24"/>
        </w:rPr>
        <w:t>Il cristiano guarda sempre in avanti, nell’attesa che il Signore venga per portarlo con Lui nel suo regno di luce eterna</w:t>
      </w:r>
      <w:r w:rsidRPr="00CA2FD3">
        <w:rPr>
          <w:rFonts w:ascii="Arial" w:hAnsi="Arial"/>
          <w:bCs/>
          <w:sz w:val="24"/>
        </w:rPr>
        <w:t xml:space="preserve">. Guarda avanti anche perché la Parola è sempre da compiere, mai compiuta, mai realizzata tutta per intero. </w:t>
      </w:r>
      <w:r w:rsidRPr="00CA2FD3">
        <w:rPr>
          <w:rFonts w:ascii="Arial" w:hAnsi="Arial"/>
          <w:bCs/>
          <w:i/>
          <w:sz w:val="24"/>
        </w:rPr>
        <w:t>Il cristiano è perfetto solo nel momento in cui rivestirà la risurrezione gloriosa di Gesù Signore</w:t>
      </w:r>
      <w:r w:rsidRPr="00CA2FD3">
        <w:rPr>
          <w:rFonts w:ascii="Arial" w:hAnsi="Arial"/>
          <w:bCs/>
          <w:sz w:val="24"/>
        </w:rPr>
        <w:t xml:space="preserve">. Fino a quel momento egli dovrà vivere di attesa, di speranza, camminando di fede in fede e di verità in verità. Niente è compiuto in lui per il cristiano che vive di fede; tutto ancora si deve compiere, realizzare. </w:t>
      </w:r>
      <w:r w:rsidRPr="00CA2FD3">
        <w:rPr>
          <w:rFonts w:ascii="Arial" w:hAnsi="Arial"/>
          <w:bCs/>
          <w:i/>
          <w:sz w:val="24"/>
        </w:rPr>
        <w:t>Tutto è davanti a lui</w:t>
      </w:r>
      <w:r w:rsidRPr="00CA2FD3">
        <w:rPr>
          <w:rFonts w:ascii="Arial" w:hAnsi="Arial"/>
          <w:bCs/>
          <w:sz w:val="24"/>
        </w:rPr>
        <w:t xml:space="preserve">. Questa è la certezza di fede che spinge il cristiano nei solchi della storia del mondo e ne fa </w:t>
      </w:r>
      <w:r w:rsidRPr="00CA2FD3">
        <w:rPr>
          <w:rFonts w:ascii="Arial" w:hAnsi="Arial"/>
          <w:bCs/>
          <w:i/>
          <w:sz w:val="24"/>
        </w:rPr>
        <w:t>un pellegrino verso Cristo, per conformarsi a Lui in tutto</w:t>
      </w:r>
      <w:r w:rsidRPr="00CA2FD3">
        <w:rPr>
          <w:rFonts w:ascii="Arial" w:hAnsi="Arial"/>
          <w:bCs/>
          <w:sz w:val="24"/>
        </w:rPr>
        <w:t xml:space="preserve">: nella vita e nella morte, sulla terra e nel cielo, nella verità e nella grazia, nella missione e nel compimento della Volontà del Padre. </w:t>
      </w:r>
    </w:p>
    <w:p w14:paraId="23468BA5" w14:textId="77777777" w:rsidR="0015227D" w:rsidRPr="00CA2FD3" w:rsidRDefault="0015227D" w:rsidP="00607695">
      <w:pPr>
        <w:spacing w:after="120"/>
        <w:jc w:val="both"/>
        <w:rPr>
          <w:rFonts w:ascii="Arial" w:hAnsi="Arial"/>
          <w:bCs/>
          <w:sz w:val="24"/>
        </w:rPr>
      </w:pPr>
      <w:r w:rsidRPr="00CA2FD3">
        <w:rPr>
          <w:rFonts w:ascii="Arial" w:hAnsi="Arial"/>
          <w:b/>
          <w:sz w:val="24"/>
        </w:rPr>
        <w:t xml:space="preserve">La fede: </w:t>
      </w:r>
      <w:r w:rsidRPr="00CA2FD3">
        <w:rPr>
          <w:rFonts w:ascii="Arial" w:hAnsi="Arial"/>
          <w:bCs/>
          <w:sz w:val="24"/>
        </w:rPr>
        <w:t xml:space="preserve">cammino che si fa insieme. Chi vuole camminare spedito nella fede deve unirsi agli altri; </w:t>
      </w:r>
      <w:r w:rsidRPr="00CA2FD3">
        <w:rPr>
          <w:rFonts w:ascii="Arial" w:hAnsi="Arial"/>
          <w:bCs/>
          <w:i/>
          <w:sz w:val="24"/>
        </w:rPr>
        <w:t>con gli altri divenire una sola storia di fede, una sola vita, in una comunione perfettissima nella verità e nella grazia di Gesù Signore. La forza della fede è la comunione dei cristiani</w:t>
      </w:r>
      <w:r w:rsidRPr="00CA2FD3">
        <w:rPr>
          <w:rFonts w:ascii="Arial" w:hAnsi="Arial"/>
          <w:bCs/>
          <w:sz w:val="24"/>
        </w:rPr>
        <w:t xml:space="preserve">. Dove non c’è comunione, lì neanche c’è vero cammino di fede. Si è un solo corpo per mistero, si deve divenire un solo corpo per cammino di fede, nella fede. </w:t>
      </w:r>
    </w:p>
    <w:p w14:paraId="64680C09" w14:textId="77777777" w:rsidR="0015227D" w:rsidRPr="00CA2FD3" w:rsidRDefault="0015227D" w:rsidP="00607695">
      <w:pPr>
        <w:spacing w:after="120"/>
        <w:jc w:val="both"/>
        <w:rPr>
          <w:rFonts w:ascii="Arial" w:hAnsi="Arial"/>
          <w:sz w:val="24"/>
        </w:rPr>
      </w:pPr>
      <w:r w:rsidRPr="00CA2FD3">
        <w:rPr>
          <w:rFonts w:ascii="Arial" w:hAnsi="Arial"/>
          <w:b/>
          <w:sz w:val="24"/>
        </w:rPr>
        <w:t xml:space="preserve">Il peso è il nostro pensiero. </w:t>
      </w:r>
      <w:r w:rsidRPr="00CA2FD3">
        <w:rPr>
          <w:rFonts w:ascii="Arial" w:hAnsi="Arial"/>
          <w:sz w:val="24"/>
        </w:rPr>
        <w:t xml:space="preserve">Per operare un santo cammino nella fede è più che necessario che ognuno si liberi, anzi abbandoni i propri pensieri. Il pensiero dell’uomo è un peso che non solo ritarda il cammino della fede, quanto anche lo fa deviare. </w:t>
      </w:r>
      <w:r w:rsidRPr="00CA2FD3">
        <w:rPr>
          <w:rFonts w:ascii="Arial" w:hAnsi="Arial"/>
          <w:i/>
          <w:sz w:val="24"/>
        </w:rPr>
        <w:t xml:space="preserve">La fede è ascolto della Parola di Dio secondo la pienezza di verità contenuta in essa e che lo Spirito Santo dice alla Chiesa giorno per giorno. Un solo pensiero umano introdotto nella Parola è sufficiente per corrompere tutta la verità della Parola. </w:t>
      </w:r>
      <w:r w:rsidRPr="00CA2FD3">
        <w:rPr>
          <w:rFonts w:ascii="Arial" w:hAnsi="Arial"/>
          <w:sz w:val="24"/>
        </w:rPr>
        <w:t xml:space="preserve">Quando questo avviene siamo senza fede. Quanto facciamo è solo opera umana. </w:t>
      </w:r>
    </w:p>
    <w:p w14:paraId="06A29FF9" w14:textId="77777777" w:rsidR="0015227D" w:rsidRPr="00CA2FD3" w:rsidRDefault="0015227D" w:rsidP="00607695">
      <w:pPr>
        <w:spacing w:after="120"/>
        <w:jc w:val="both"/>
        <w:rPr>
          <w:rFonts w:ascii="Arial" w:hAnsi="Arial"/>
          <w:bCs/>
          <w:sz w:val="24"/>
        </w:rPr>
      </w:pPr>
      <w:r w:rsidRPr="00CA2FD3">
        <w:rPr>
          <w:rFonts w:ascii="Arial" w:hAnsi="Arial"/>
          <w:b/>
          <w:sz w:val="24"/>
        </w:rPr>
        <w:t>Il peccato è assedio.</w:t>
      </w:r>
      <w:r w:rsidRPr="00CA2FD3">
        <w:rPr>
          <w:rFonts w:ascii="Arial" w:hAnsi="Arial"/>
          <w:bCs/>
          <w:sz w:val="24"/>
        </w:rPr>
        <w:t xml:space="preserve"> Chi vuole camminare spedito sulla via della fede deve anche liberarsi, togliere dal suo corpo, dal suo spirito, dalla sua anima ogni peccato. Non solo quello mortale, ma anche quello veniale, anche il più piccolo e da noi ritenuto insignificante. </w:t>
      </w:r>
      <w:r w:rsidRPr="00CA2FD3">
        <w:rPr>
          <w:rFonts w:ascii="Arial" w:hAnsi="Arial"/>
          <w:bCs/>
          <w:i/>
          <w:sz w:val="24"/>
        </w:rPr>
        <w:t>Il peccato assedia corpo, anima e spirito e li chiude nella propria umanità corrotta e peccatrice, concupiscente e superba, arrogante e altera, invidiosa e spavalda. Un solo peccato è sufficiente ad assediare un’anima nella propria umanità e ogni cammino di fede viene così impedito</w:t>
      </w:r>
      <w:r w:rsidRPr="00CA2FD3">
        <w:rPr>
          <w:rFonts w:ascii="Arial" w:hAnsi="Arial"/>
          <w:bCs/>
          <w:sz w:val="24"/>
        </w:rPr>
        <w:t xml:space="preserve">. Un solo peccato produce più danni alla nostra fede che mille persecuzioni che vengono dall’esterno. Dona agilità alla sua fede chi si libera da ogni vizio e acquisisce ogni virtù. </w:t>
      </w:r>
    </w:p>
    <w:p w14:paraId="27DFB9BF" w14:textId="77777777" w:rsidR="0015227D" w:rsidRPr="00CA2FD3" w:rsidRDefault="0015227D" w:rsidP="00607695">
      <w:pPr>
        <w:spacing w:after="120"/>
        <w:jc w:val="both"/>
        <w:rPr>
          <w:rFonts w:ascii="Arial" w:hAnsi="Arial"/>
          <w:sz w:val="24"/>
        </w:rPr>
      </w:pPr>
      <w:r w:rsidRPr="00CA2FD3">
        <w:rPr>
          <w:rFonts w:ascii="Arial" w:hAnsi="Arial"/>
          <w:b/>
          <w:sz w:val="24"/>
        </w:rPr>
        <w:t xml:space="preserve">Lo sguardo fisso su Gesù. </w:t>
      </w:r>
      <w:r w:rsidRPr="00CA2FD3">
        <w:rPr>
          <w:rFonts w:ascii="Arial" w:hAnsi="Arial"/>
          <w:sz w:val="24"/>
        </w:rPr>
        <w:t xml:space="preserve">Chi vuole camminare spedito nel cammino della fede, anche se è in grazia, anche se ha acquisito ogni virtù, deve tenere lo sguardo fisso su Gesù, il Crocifisso. La fede in Gesù Crocifisso ci dice che Lui è stato inchiodato per noi sul patibolo della croce. Noi siamo inchiodati per noi stessi, a causa dei nostri peccati. </w:t>
      </w:r>
      <w:r w:rsidRPr="00CA2FD3">
        <w:rPr>
          <w:rFonts w:ascii="Arial" w:hAnsi="Arial"/>
          <w:i/>
          <w:sz w:val="24"/>
        </w:rPr>
        <w:t xml:space="preserve">Chi ama Gesù Crocifisso si lascia crocifiggere con Lui per essere conforme a Lui in tutto, in ogni cosa. Noi valiamo ai suoi occhi la sua crocifissione. Questo è il pensiero che deve animarci guardandolo </w:t>
      </w:r>
      <w:r w:rsidRPr="00CA2FD3">
        <w:rPr>
          <w:rFonts w:ascii="Arial" w:hAnsi="Arial"/>
          <w:i/>
          <w:sz w:val="24"/>
        </w:rPr>
        <w:lastRenderedPageBreak/>
        <w:t>inchiodato sul legno. Anche la nostra vita deve valere ai nostri occhi la nostra crocifissione. Dobbiamo amarci quanto ci ama Lui e per questo dobbiamo morire per la nostra salvezza perché Lui è morto per la nostra</w:t>
      </w:r>
      <w:r w:rsidRPr="00CA2FD3">
        <w:rPr>
          <w:rFonts w:ascii="Arial" w:hAnsi="Arial"/>
          <w:sz w:val="24"/>
        </w:rPr>
        <w:t xml:space="preserve">. Chi ha questa fede supera ogni persecuzione e si fa sacrificio in onore del Signore per la sua salvezza e la salvezza del mondo in Cristo Gesù. </w:t>
      </w:r>
    </w:p>
    <w:p w14:paraId="4CE5A742" w14:textId="77777777" w:rsidR="0015227D" w:rsidRPr="00CA2FD3" w:rsidRDefault="0015227D" w:rsidP="00607695">
      <w:pPr>
        <w:spacing w:after="120"/>
        <w:jc w:val="both"/>
        <w:rPr>
          <w:rFonts w:ascii="Arial" w:hAnsi="Arial"/>
          <w:bCs/>
          <w:sz w:val="24"/>
        </w:rPr>
      </w:pPr>
      <w:r w:rsidRPr="00CA2FD3">
        <w:rPr>
          <w:rFonts w:ascii="Arial" w:hAnsi="Arial"/>
          <w:b/>
          <w:sz w:val="24"/>
        </w:rPr>
        <w:t>Autore e perfezionatore della fede.</w:t>
      </w:r>
      <w:r w:rsidRPr="00CA2FD3">
        <w:rPr>
          <w:rFonts w:ascii="Arial" w:hAnsi="Arial"/>
          <w:bCs/>
          <w:sz w:val="24"/>
        </w:rPr>
        <w:t xml:space="preserve"> Gesù è Autore della fede perché è Lui l’oggetto della nostra fede. In Lui la fede si apre verso il Padre e lo Spirito Santo. In Lui la fede abbraccia tutti i misteri della salvezza. </w:t>
      </w:r>
      <w:r w:rsidRPr="00CA2FD3">
        <w:rPr>
          <w:rFonts w:ascii="Arial" w:hAnsi="Arial"/>
          <w:bCs/>
          <w:i/>
          <w:sz w:val="24"/>
        </w:rPr>
        <w:t>Lui è anche il perfezionatore della fede perché ogni Parola di Dio, proferita prima della sua venuta, trova il suo compimento, la sua perfezione in Lui, nel suo mistero</w:t>
      </w:r>
      <w:r w:rsidRPr="00CA2FD3">
        <w:rPr>
          <w:rFonts w:ascii="Arial" w:hAnsi="Arial"/>
          <w:bCs/>
          <w:sz w:val="24"/>
        </w:rPr>
        <w:t xml:space="preserve">. Ogni fede che non approda in Cristo e nella sua Parola è una fede non perfetta; anche se è fede in Dio e nella sua Parola, è una fede che non dona la pienezza della salvezza, né nel tempo, né nell’eternità. </w:t>
      </w:r>
      <w:r w:rsidRPr="00CA2FD3">
        <w:rPr>
          <w:rFonts w:ascii="Arial" w:hAnsi="Arial"/>
          <w:bCs/>
          <w:i/>
          <w:sz w:val="24"/>
        </w:rPr>
        <w:t>Questa verità ci rivela quanto sia falsa ogni teoria che ha come finalità quella di escludere Cristo Gesù dalla fede per trovare un punto di incontro solo sul Dio uno ed unico. Ci si dimentica che il Dio uno ed unico, prima di tutto non è Dio uno ed unico, ma è Dio uno e Trino. E poi ci si dimentica anche che il solo ed unico Dio ha anche una sola Parola e questa Parola trova la sua perfezione in Cristo Gesù</w:t>
      </w:r>
      <w:r w:rsidRPr="00CA2FD3">
        <w:rPr>
          <w:rFonts w:ascii="Arial" w:hAnsi="Arial"/>
          <w:bCs/>
          <w:sz w:val="24"/>
        </w:rPr>
        <w:t xml:space="preserve">. Ogni Parola che non termina in Cristo è una Parola imperfetta, incompleta, insufficiente, assai povera di salvezza. </w:t>
      </w:r>
    </w:p>
    <w:p w14:paraId="214E64C6" w14:textId="77777777" w:rsidR="0015227D" w:rsidRPr="00CA2FD3" w:rsidRDefault="0015227D" w:rsidP="00607695">
      <w:pPr>
        <w:spacing w:after="120"/>
        <w:jc w:val="both"/>
        <w:rPr>
          <w:rFonts w:ascii="Arial" w:hAnsi="Arial"/>
          <w:bCs/>
          <w:sz w:val="24"/>
        </w:rPr>
      </w:pPr>
      <w:r w:rsidRPr="00CA2FD3">
        <w:rPr>
          <w:rFonts w:ascii="Arial" w:hAnsi="Arial"/>
          <w:b/>
          <w:sz w:val="24"/>
        </w:rPr>
        <w:t>Disprezzando l’ignominia.</w:t>
      </w:r>
      <w:r w:rsidRPr="00CA2FD3">
        <w:rPr>
          <w:rFonts w:ascii="Arial" w:hAnsi="Arial"/>
          <w:bCs/>
          <w:sz w:val="24"/>
        </w:rPr>
        <w:t xml:space="preserve"> Gesù non teme di andare in croce per manifestare il suo amore per il Padre e per noi. Lui affronta la croce disprezzando l’ignominia. </w:t>
      </w:r>
      <w:r w:rsidRPr="00CA2FD3">
        <w:rPr>
          <w:rFonts w:ascii="Arial" w:hAnsi="Arial"/>
          <w:bCs/>
          <w:i/>
          <w:sz w:val="24"/>
        </w:rPr>
        <w:t xml:space="preserve">Si lascia lui stesso crocifiggere per attestare al mondo intero che l’amore del Padre è fino alla morte di croce, fino al dono totale di sé. Ama chi sa donarsi pienamente, totalmente, fino alla morte subita nei tormenti più atroci. </w:t>
      </w:r>
      <w:r w:rsidRPr="00CA2FD3">
        <w:rPr>
          <w:rFonts w:ascii="Arial" w:hAnsi="Arial"/>
          <w:bCs/>
          <w:sz w:val="24"/>
        </w:rPr>
        <w:t xml:space="preserve">È questa la forza della fede: la volontà di rinunciare alla propria vita, di offrirla ad ogni sofferenza per attestare la grandezza eterna dell’amore del Padre. </w:t>
      </w:r>
    </w:p>
    <w:p w14:paraId="577CB295" w14:textId="77777777" w:rsidR="0015227D" w:rsidRPr="00CA2FD3" w:rsidRDefault="0015227D" w:rsidP="00607695">
      <w:pPr>
        <w:spacing w:after="120"/>
        <w:jc w:val="both"/>
        <w:rPr>
          <w:rFonts w:ascii="Arial" w:hAnsi="Arial"/>
          <w:bCs/>
          <w:sz w:val="24"/>
        </w:rPr>
      </w:pPr>
      <w:r w:rsidRPr="00CA2FD3">
        <w:rPr>
          <w:rFonts w:ascii="Arial" w:hAnsi="Arial"/>
          <w:b/>
          <w:sz w:val="24"/>
        </w:rPr>
        <w:t xml:space="preserve">Gesù unico e solo modello. </w:t>
      </w:r>
      <w:r w:rsidRPr="00CA2FD3">
        <w:rPr>
          <w:rFonts w:ascii="Arial" w:hAnsi="Arial"/>
          <w:bCs/>
          <w:sz w:val="24"/>
        </w:rPr>
        <w:t xml:space="preserve">Gli altri: compagni di fede, non modelli. Gesù è il solo e unico modello nella fede perché </w:t>
      </w:r>
      <w:r w:rsidRPr="00CA2FD3">
        <w:rPr>
          <w:rFonts w:ascii="Arial" w:hAnsi="Arial"/>
          <w:bCs/>
          <w:i/>
          <w:sz w:val="24"/>
        </w:rPr>
        <w:t>Egli è il solo ed unico che fece tutto per amore, senza aver bisogno di qualcosa per se stesso</w:t>
      </w:r>
      <w:r w:rsidRPr="00CA2FD3">
        <w:rPr>
          <w:rFonts w:ascii="Arial" w:hAnsi="Arial"/>
          <w:bCs/>
          <w:sz w:val="24"/>
        </w:rPr>
        <w:t xml:space="preserve">. Tutto quanto </w:t>
      </w:r>
      <w:r w:rsidRPr="00CA2FD3">
        <w:rPr>
          <w:rFonts w:ascii="Arial" w:hAnsi="Arial"/>
          <w:bCs/>
          <w:i/>
          <w:sz w:val="24"/>
        </w:rPr>
        <w:t>Egli ha sofferto, lo ha sofferto per noi, per la nostra salvezza</w:t>
      </w:r>
      <w:r w:rsidRPr="00CA2FD3">
        <w:rPr>
          <w:rFonts w:ascii="Arial" w:hAnsi="Arial"/>
          <w:bCs/>
          <w:sz w:val="24"/>
        </w:rPr>
        <w:t xml:space="preserve">. Gli altri non sono modelli da imitare, sono compagni di fede che attestano ad ognuno di noi che vivere </w:t>
      </w:r>
      <w:r w:rsidRPr="00CA2FD3">
        <w:rPr>
          <w:rFonts w:ascii="Arial" w:hAnsi="Arial"/>
          <w:bCs/>
          <w:i/>
          <w:sz w:val="24"/>
        </w:rPr>
        <w:t>la fede è possibile</w:t>
      </w:r>
      <w:r w:rsidRPr="00CA2FD3">
        <w:rPr>
          <w:rFonts w:ascii="Arial" w:hAnsi="Arial"/>
          <w:bCs/>
          <w:sz w:val="24"/>
        </w:rPr>
        <w:t xml:space="preserve">. È possibile se si attinge da Cristo la grazia di amare sino alla fine e la fine è il dono dell’intera vita, offerta in sacrificio per rendere gloria al Signore Dio nostro. </w:t>
      </w:r>
    </w:p>
    <w:p w14:paraId="65DBCFE0" w14:textId="77777777" w:rsidR="0015227D" w:rsidRPr="00CA2FD3" w:rsidRDefault="0015227D" w:rsidP="00607695">
      <w:pPr>
        <w:spacing w:after="120"/>
        <w:jc w:val="both"/>
        <w:rPr>
          <w:rFonts w:ascii="Arial" w:hAnsi="Arial"/>
          <w:bCs/>
          <w:sz w:val="24"/>
        </w:rPr>
      </w:pPr>
      <w:r w:rsidRPr="00CA2FD3">
        <w:rPr>
          <w:rFonts w:ascii="Arial" w:hAnsi="Arial"/>
          <w:b/>
          <w:sz w:val="24"/>
        </w:rPr>
        <w:t>La lotta al peccato è fino al sangue.</w:t>
      </w:r>
      <w:r w:rsidRPr="00CA2FD3">
        <w:rPr>
          <w:rFonts w:ascii="Arial" w:hAnsi="Arial"/>
          <w:bCs/>
          <w:sz w:val="24"/>
        </w:rPr>
        <w:t xml:space="preserve"> Il peccato è dentro di noi, ma anche fuori di noi e si manifesta in noi come concupiscenza e superbia, dall’esterno come tentazione, persecuzione, violenza e attentato contro la verità. Il peccato si vince in un solo modo: consegnando la nostra vita alla morte, alla persecuzione, alla croce. </w:t>
      </w:r>
      <w:r w:rsidRPr="00CA2FD3">
        <w:rPr>
          <w:rFonts w:ascii="Arial" w:hAnsi="Arial"/>
          <w:bCs/>
          <w:i/>
          <w:sz w:val="24"/>
        </w:rPr>
        <w:t xml:space="preserve">C’è un momento nella vita del credente in cui gli è chiesta la vita per non peccare. </w:t>
      </w:r>
      <w:r w:rsidRPr="00CA2FD3">
        <w:rPr>
          <w:rFonts w:ascii="Arial" w:hAnsi="Arial"/>
          <w:bCs/>
          <w:sz w:val="24"/>
        </w:rPr>
        <w:t xml:space="preserve">Se dona la vita all’amore fino al sangue, resta nella fede; se non dona la vita, si consegna al peccato, lo commette, muore alla fede e alla verità, ritorna ad essere parte del mistero dell’iniquità dal quale il Signore lo aveva tratto fuori per mezzo del dono della verità e della grazia. </w:t>
      </w:r>
    </w:p>
    <w:p w14:paraId="3CC2A4BC" w14:textId="77777777" w:rsidR="0015227D" w:rsidRPr="00CA2FD3" w:rsidRDefault="0015227D" w:rsidP="00607695">
      <w:pPr>
        <w:spacing w:after="120"/>
        <w:jc w:val="both"/>
        <w:rPr>
          <w:rFonts w:ascii="Arial" w:hAnsi="Arial"/>
          <w:sz w:val="24"/>
        </w:rPr>
      </w:pPr>
      <w:r w:rsidRPr="00CA2FD3">
        <w:rPr>
          <w:rFonts w:ascii="Arial" w:hAnsi="Arial"/>
          <w:b/>
          <w:sz w:val="24"/>
        </w:rPr>
        <w:t xml:space="preserve">Il peccato è l’idolatria. </w:t>
      </w:r>
      <w:r w:rsidRPr="00CA2FD3">
        <w:rPr>
          <w:rFonts w:ascii="Arial" w:hAnsi="Arial"/>
          <w:sz w:val="24"/>
        </w:rPr>
        <w:t xml:space="preserve">Il peccato è idolatria perché chi lo commette sceglie la vanità, il nulla e abbandona la verità, il tutto che è Dio. </w:t>
      </w:r>
      <w:r w:rsidRPr="00CA2FD3">
        <w:rPr>
          <w:rFonts w:ascii="Arial" w:hAnsi="Arial"/>
          <w:i/>
          <w:sz w:val="24"/>
        </w:rPr>
        <w:t>Idolo è tutto ciò che è vano e al quale l‘uomo dona valore</w:t>
      </w:r>
      <w:r w:rsidRPr="00CA2FD3">
        <w:rPr>
          <w:rFonts w:ascii="Arial" w:hAnsi="Arial"/>
          <w:sz w:val="24"/>
        </w:rPr>
        <w:t xml:space="preserve">. Il peccato è la cosa più vana che esiste nel mondo </w:t>
      </w:r>
      <w:r w:rsidRPr="00CA2FD3">
        <w:rPr>
          <w:rFonts w:ascii="Arial" w:hAnsi="Arial"/>
          <w:sz w:val="24"/>
        </w:rPr>
        <w:lastRenderedPageBreak/>
        <w:t xml:space="preserve">e per questo ogni peccato è purissima idolatria, vanità totale, assoluto niente che però produce la morte dell’anima, dello spirito, del corpo. </w:t>
      </w:r>
    </w:p>
    <w:p w14:paraId="12368A67" w14:textId="77777777" w:rsidR="0015227D" w:rsidRPr="00CA2FD3" w:rsidRDefault="0015227D" w:rsidP="00607695">
      <w:pPr>
        <w:spacing w:after="120"/>
        <w:jc w:val="both"/>
        <w:rPr>
          <w:rFonts w:ascii="Arial" w:hAnsi="Arial"/>
          <w:bCs/>
          <w:sz w:val="24"/>
        </w:rPr>
      </w:pPr>
      <w:r w:rsidRPr="00CA2FD3">
        <w:rPr>
          <w:rFonts w:ascii="Arial" w:hAnsi="Arial"/>
          <w:b/>
          <w:sz w:val="24"/>
        </w:rPr>
        <w:t xml:space="preserve">Persecuzione come correzione. </w:t>
      </w:r>
      <w:r w:rsidRPr="00CA2FD3">
        <w:rPr>
          <w:rFonts w:ascii="Arial" w:hAnsi="Arial"/>
          <w:bCs/>
          <w:sz w:val="24"/>
        </w:rPr>
        <w:t xml:space="preserve">Vedere sempre e comunque Dio che ci educa. Dio è il Signore della storia, di ogni storia, su ogni storia. Nella storia c’è però una volontà contraria a Dio, volontà che è di satana e di ogni uomo che da lui si lascia tentare e si pone fuori dell’osservanza della sua Parola. Satana spinge l’uomo al male, ad ogni male. </w:t>
      </w:r>
      <w:r w:rsidRPr="00CA2FD3">
        <w:rPr>
          <w:rFonts w:ascii="Arial" w:hAnsi="Arial"/>
          <w:bCs/>
          <w:i/>
          <w:sz w:val="24"/>
        </w:rPr>
        <w:t>Ogni male che satana opera e l’uomo con lui è sempre contro l’uomo; è un male che porta e genera tanta morte nel mondo: morte spirituale, ma anche fisica</w:t>
      </w:r>
      <w:r w:rsidRPr="00CA2FD3">
        <w:rPr>
          <w:rFonts w:ascii="Arial" w:hAnsi="Arial"/>
          <w:bCs/>
          <w:sz w:val="24"/>
        </w:rPr>
        <w:t xml:space="preserve">. Dove un uomo genera morte dell’uomo, lì c’è sempre assenza del vero Dio; lì c’è sempre presenza di satana e di chi da lui si è lasciato tentare. Satana non vuole che l’uomo serva il Signore e per questo lo perseguita in ogni modo, anche con l’eliminazione fisica della sua vita. </w:t>
      </w:r>
      <w:r w:rsidRPr="00CA2FD3">
        <w:rPr>
          <w:rFonts w:ascii="Arial" w:hAnsi="Arial"/>
          <w:bCs/>
          <w:i/>
          <w:sz w:val="24"/>
        </w:rPr>
        <w:t>Il cristiano sa, per fede, che ogni persecuzione serve alla fede: o per provare la nostra fedeltà a Dio, o per rendere la fede efficace in ordine alla salvezza, o anche per liberarla da alcune abitudini che la rendono opaca agli occhi di Dio e del mondo</w:t>
      </w:r>
      <w:r w:rsidRPr="00CA2FD3">
        <w:rPr>
          <w:rFonts w:ascii="Arial" w:hAnsi="Arial"/>
          <w:bCs/>
          <w:sz w:val="24"/>
        </w:rPr>
        <w:t xml:space="preserve">. L’uomo di fede sa sempre vedere in ogni persecuzione, in ogni opposizione alla fede, il Signore che lo educa perché la sua fede sia sempre splendente, bella, capace di ogni frutto spirituale, santa, operatrice di verità e di giustizia in questo mondo. </w:t>
      </w:r>
    </w:p>
    <w:p w14:paraId="51685D8B" w14:textId="77777777" w:rsidR="0015227D" w:rsidRPr="00CA2FD3" w:rsidRDefault="0015227D" w:rsidP="00607695">
      <w:pPr>
        <w:spacing w:after="120"/>
        <w:jc w:val="both"/>
        <w:rPr>
          <w:rFonts w:ascii="Arial" w:hAnsi="Arial"/>
          <w:bCs/>
          <w:sz w:val="24"/>
        </w:rPr>
      </w:pPr>
      <w:r w:rsidRPr="00CA2FD3">
        <w:rPr>
          <w:rFonts w:ascii="Arial" w:hAnsi="Arial"/>
          <w:b/>
          <w:sz w:val="24"/>
        </w:rPr>
        <w:t>Non si è nell’amore se non si è nella verità.</w:t>
      </w:r>
      <w:r w:rsidRPr="00CA2FD3">
        <w:rPr>
          <w:rFonts w:ascii="Arial" w:hAnsi="Arial"/>
          <w:bCs/>
          <w:sz w:val="24"/>
        </w:rPr>
        <w:t xml:space="preserve"> Chi vuole rimanere nell’amore secondo Dio, deve sempre restare nella verità secondo Dio. </w:t>
      </w:r>
      <w:r w:rsidRPr="00CA2FD3">
        <w:rPr>
          <w:rFonts w:ascii="Arial" w:hAnsi="Arial"/>
          <w:bCs/>
          <w:i/>
          <w:sz w:val="24"/>
        </w:rPr>
        <w:t>L’amore cristiano è fare la verità di Dio, è compiere ogni sua Parola</w:t>
      </w:r>
      <w:r w:rsidRPr="00CA2FD3">
        <w:rPr>
          <w:rFonts w:ascii="Arial" w:hAnsi="Arial"/>
          <w:bCs/>
          <w:sz w:val="24"/>
        </w:rPr>
        <w:t xml:space="preserve">. Chi esce dalla verità non può amare secondo Dio, perché non può trasformare la verità in opera di salvezza. </w:t>
      </w:r>
    </w:p>
    <w:p w14:paraId="2BD98C51" w14:textId="77777777" w:rsidR="0015227D" w:rsidRPr="00CA2FD3" w:rsidRDefault="0015227D" w:rsidP="00607695">
      <w:pPr>
        <w:spacing w:after="120"/>
        <w:jc w:val="both"/>
        <w:rPr>
          <w:rFonts w:ascii="Arial" w:hAnsi="Arial"/>
          <w:bCs/>
          <w:sz w:val="24"/>
        </w:rPr>
      </w:pPr>
      <w:r w:rsidRPr="00CA2FD3">
        <w:rPr>
          <w:rFonts w:ascii="Arial" w:hAnsi="Arial"/>
          <w:b/>
          <w:sz w:val="24"/>
        </w:rPr>
        <w:t>Correzione e amore.</w:t>
      </w:r>
      <w:r w:rsidRPr="00CA2FD3">
        <w:rPr>
          <w:rFonts w:ascii="Arial" w:hAnsi="Arial"/>
          <w:bCs/>
          <w:sz w:val="24"/>
        </w:rPr>
        <w:t xml:space="preserve"> La correzione è opera di vero amore perché essa ci conduce nella verità di Dio e quindi ci permette di poter cominciare ad amare nuovamente secondo la Parola di Dio dalla quale in qualche modo ci eravamo distaccati. </w:t>
      </w:r>
      <w:r w:rsidRPr="00CA2FD3">
        <w:rPr>
          <w:rFonts w:ascii="Arial" w:hAnsi="Arial"/>
          <w:bCs/>
          <w:i/>
          <w:sz w:val="24"/>
        </w:rPr>
        <w:t>La correzione è frutto di amore e solo chi ama corregge</w:t>
      </w:r>
      <w:r w:rsidRPr="00CA2FD3">
        <w:rPr>
          <w:rFonts w:ascii="Arial" w:hAnsi="Arial"/>
          <w:bCs/>
          <w:sz w:val="24"/>
        </w:rPr>
        <w:t xml:space="preserve">. Chi non ama non corregge perché a lui non interessa che si ami secondo Dio. </w:t>
      </w:r>
    </w:p>
    <w:p w14:paraId="53E8CBB4" w14:textId="77777777" w:rsidR="0015227D" w:rsidRPr="00CA2FD3" w:rsidRDefault="0015227D" w:rsidP="00607695">
      <w:pPr>
        <w:spacing w:after="120"/>
        <w:jc w:val="both"/>
        <w:rPr>
          <w:rFonts w:ascii="Arial" w:hAnsi="Arial"/>
          <w:sz w:val="24"/>
        </w:rPr>
      </w:pPr>
      <w:r w:rsidRPr="00CA2FD3">
        <w:rPr>
          <w:rFonts w:ascii="Arial" w:hAnsi="Arial"/>
          <w:b/>
          <w:sz w:val="24"/>
        </w:rPr>
        <w:t xml:space="preserve">Paternità e figliolanza. </w:t>
      </w:r>
      <w:r w:rsidRPr="00CA2FD3">
        <w:rPr>
          <w:rFonts w:ascii="Arial" w:hAnsi="Arial"/>
          <w:sz w:val="24"/>
        </w:rPr>
        <w:t xml:space="preserve">Il primo obbligo della correzione spetta al padre. È il padre che deve correggere il figlio perché percorra sempre una via di verità e di giustizia. Se Dio ci corregge, lo fa perché ci ama come suoi veri figli. </w:t>
      </w:r>
      <w:r w:rsidRPr="00CA2FD3">
        <w:rPr>
          <w:rFonts w:ascii="Arial" w:hAnsi="Arial"/>
          <w:i/>
          <w:sz w:val="24"/>
        </w:rPr>
        <w:t>Lui è il Padre, noi i suoi figli. Da vero Padre corregge i suoi veri figli perché rimangano sempre nella sua verità e quindi nel suo amore</w:t>
      </w:r>
      <w:r w:rsidRPr="00CA2FD3">
        <w:rPr>
          <w:rFonts w:ascii="Arial" w:hAnsi="Arial"/>
          <w:sz w:val="24"/>
        </w:rPr>
        <w:t xml:space="preserve">. Questa visione di fede deve accompagnare il cristiano in ogni persecuzione. Dio ci vuole perfetti nella verità e per questo ci corregge attraverso la storia, la persecuzione, la sofferenza. </w:t>
      </w:r>
    </w:p>
    <w:p w14:paraId="24DB8EC9" w14:textId="77777777" w:rsidR="0015227D" w:rsidRPr="00CA2FD3" w:rsidRDefault="0015227D" w:rsidP="00607695">
      <w:pPr>
        <w:spacing w:after="120"/>
        <w:jc w:val="both"/>
        <w:rPr>
          <w:rFonts w:ascii="Arial" w:hAnsi="Arial"/>
          <w:bCs/>
          <w:sz w:val="24"/>
        </w:rPr>
      </w:pPr>
      <w:r w:rsidRPr="00CA2FD3">
        <w:rPr>
          <w:rFonts w:ascii="Arial" w:hAnsi="Arial"/>
          <w:b/>
          <w:sz w:val="24"/>
        </w:rPr>
        <w:t>La teologia della storia.</w:t>
      </w:r>
      <w:r w:rsidRPr="00CA2FD3">
        <w:rPr>
          <w:rFonts w:ascii="Arial" w:hAnsi="Arial"/>
          <w:bCs/>
          <w:sz w:val="24"/>
        </w:rPr>
        <w:t xml:space="preserve"> La teologia della storia è solo dei profeti. È solo di loro perché solo loro conoscono l’opera e la volontà di Dio in ogni momento in cui si svolge la nostra storia dinanzi ai nostri occhi. </w:t>
      </w:r>
      <w:r w:rsidRPr="00CA2FD3">
        <w:rPr>
          <w:rFonts w:ascii="Arial" w:hAnsi="Arial"/>
          <w:bCs/>
          <w:i/>
          <w:sz w:val="24"/>
        </w:rPr>
        <w:t>Loro sanno ogni cosa, perché il Signore rivela loro ogni cosa</w:t>
      </w:r>
      <w:r w:rsidRPr="00CA2FD3">
        <w:rPr>
          <w:rFonts w:ascii="Arial" w:hAnsi="Arial"/>
          <w:bCs/>
          <w:sz w:val="24"/>
        </w:rPr>
        <w:t xml:space="preserve">. Chi non è profeta non sa il perché certe cose avvengono, vive però di fede e per fede sa che tutto ciò che accade, accade perché lui impari ad amare Dio con l’offerta dell’intera sua vita. </w:t>
      </w:r>
    </w:p>
    <w:p w14:paraId="1601790F" w14:textId="77777777" w:rsidR="0015227D" w:rsidRPr="00CA2FD3" w:rsidRDefault="0015227D" w:rsidP="00607695">
      <w:pPr>
        <w:spacing w:after="120"/>
        <w:jc w:val="both"/>
        <w:rPr>
          <w:rFonts w:ascii="Arial" w:hAnsi="Arial"/>
          <w:bCs/>
          <w:sz w:val="24"/>
        </w:rPr>
      </w:pPr>
      <w:r w:rsidRPr="00CA2FD3">
        <w:rPr>
          <w:rFonts w:ascii="Arial" w:hAnsi="Arial"/>
          <w:b/>
          <w:sz w:val="24"/>
        </w:rPr>
        <w:t>La scienza degli uomini spirituali.</w:t>
      </w:r>
      <w:r w:rsidRPr="00CA2FD3">
        <w:rPr>
          <w:rFonts w:ascii="Arial" w:hAnsi="Arial"/>
          <w:bCs/>
          <w:sz w:val="24"/>
        </w:rPr>
        <w:t xml:space="preserve"> La scienza degli uomini spirituali è una sola: conoscere sempre secondo perfezione di verità il mistero della salvezza, in modo da poterlo compiere nella loro vita in ogni sua parte. </w:t>
      </w:r>
      <w:r w:rsidRPr="00CA2FD3">
        <w:rPr>
          <w:rFonts w:ascii="Arial" w:hAnsi="Arial"/>
          <w:bCs/>
          <w:i/>
          <w:sz w:val="24"/>
        </w:rPr>
        <w:t>Questa scienza è vero, puro, santo dono di Dio. È dono che il Signore ci concede per opera del suo Santo Spirito e nel suo Santo Spirito</w:t>
      </w:r>
      <w:r w:rsidRPr="00CA2FD3">
        <w:rPr>
          <w:rFonts w:ascii="Arial" w:hAnsi="Arial"/>
          <w:bCs/>
          <w:sz w:val="24"/>
        </w:rPr>
        <w:t xml:space="preserve">. È anche scienza che si implora nella preghiera e si vive in una grande umiltà, nel più grande timore del Signore. </w:t>
      </w:r>
    </w:p>
    <w:p w14:paraId="518DE53A" w14:textId="77777777" w:rsidR="0015227D" w:rsidRPr="00CA2FD3" w:rsidRDefault="0015227D" w:rsidP="00607695">
      <w:pPr>
        <w:spacing w:after="120"/>
        <w:jc w:val="both"/>
        <w:rPr>
          <w:rFonts w:ascii="Arial" w:hAnsi="Arial"/>
          <w:sz w:val="24"/>
        </w:rPr>
      </w:pPr>
      <w:r w:rsidRPr="00CA2FD3">
        <w:rPr>
          <w:rFonts w:ascii="Arial" w:hAnsi="Arial"/>
          <w:b/>
          <w:sz w:val="24"/>
        </w:rPr>
        <w:lastRenderedPageBreak/>
        <w:t xml:space="preserve">Il Padre degli spiriti. </w:t>
      </w:r>
      <w:r w:rsidRPr="00CA2FD3">
        <w:rPr>
          <w:rFonts w:ascii="Arial" w:hAnsi="Arial"/>
          <w:sz w:val="24"/>
        </w:rPr>
        <w:t xml:space="preserve">Il Padre degli spiriti è Dio. È Dio perché solo Lui è il Creatore non solo delle cose visibili, ma anche di quelle invisibili e </w:t>
      </w:r>
      <w:r w:rsidRPr="00CA2FD3">
        <w:rPr>
          <w:rFonts w:ascii="Arial" w:hAnsi="Arial"/>
          <w:i/>
          <w:sz w:val="24"/>
        </w:rPr>
        <w:t>le realtà invisibili che Lui ha creato sono gli Spiriti celesti, o Angeli</w:t>
      </w:r>
      <w:r w:rsidRPr="00CA2FD3">
        <w:rPr>
          <w:rFonts w:ascii="Arial" w:hAnsi="Arial"/>
          <w:sz w:val="24"/>
        </w:rPr>
        <w:t xml:space="preserve">. </w:t>
      </w:r>
      <w:r w:rsidRPr="00CA2FD3">
        <w:rPr>
          <w:rFonts w:ascii="Arial" w:hAnsi="Arial"/>
          <w:i/>
          <w:sz w:val="24"/>
        </w:rPr>
        <w:t xml:space="preserve">Spirito è anche l’anima dell’uomo. </w:t>
      </w:r>
      <w:r w:rsidRPr="00CA2FD3">
        <w:rPr>
          <w:rFonts w:ascii="Arial" w:hAnsi="Arial"/>
          <w:sz w:val="24"/>
        </w:rPr>
        <w:t xml:space="preserve">Ma questa è stata creata per vivere in un corpo per tutta l’eternità. Vive fuori del corpo solo a motivo del peccato, che ha introdotto nel mondo la morte, ma alla fine dei giorni, il giorno della risurrezione, anima e corpo ricomporranno la loro unità per l’eternità. </w:t>
      </w:r>
    </w:p>
    <w:p w14:paraId="4B9FC56D" w14:textId="77777777" w:rsidR="0015227D" w:rsidRPr="00CA2FD3" w:rsidRDefault="0015227D" w:rsidP="00607695">
      <w:pPr>
        <w:spacing w:after="120"/>
        <w:jc w:val="both"/>
        <w:rPr>
          <w:rFonts w:ascii="Arial" w:hAnsi="Arial"/>
          <w:sz w:val="24"/>
        </w:rPr>
      </w:pPr>
      <w:r w:rsidRPr="00CA2FD3">
        <w:rPr>
          <w:rFonts w:ascii="Arial" w:hAnsi="Arial"/>
          <w:b/>
          <w:sz w:val="24"/>
        </w:rPr>
        <w:t xml:space="preserve">Fine della correzione: partecipi della sua santità. </w:t>
      </w:r>
      <w:r w:rsidRPr="00CA2FD3">
        <w:rPr>
          <w:rFonts w:ascii="Arial" w:hAnsi="Arial"/>
          <w:sz w:val="24"/>
        </w:rPr>
        <w:t xml:space="preserve">Viene manifestato qual è il fine della correzione operata dal Signore nei nostri confronti: quello di renderci partecipi della sua santità. </w:t>
      </w:r>
      <w:r w:rsidRPr="00CA2FD3">
        <w:rPr>
          <w:rFonts w:ascii="Arial" w:hAnsi="Arial"/>
          <w:i/>
          <w:sz w:val="24"/>
        </w:rPr>
        <w:t xml:space="preserve">Siamo resi partecipi della santità di Dio, divenendo partecipi della sua verità. La verità ci introduce in un amore più grande. L’amore più grande è per noi più grande partecipazione della santità divina. </w:t>
      </w:r>
      <w:r w:rsidRPr="00CA2FD3">
        <w:rPr>
          <w:rFonts w:ascii="Arial" w:hAnsi="Arial"/>
          <w:sz w:val="24"/>
        </w:rPr>
        <w:t xml:space="preserve">È questa la fede richiesta in ogni persecuzione. Chi ha questa fede si santifica, perché entra in una verità più grande, in un amore più grande. </w:t>
      </w:r>
    </w:p>
    <w:p w14:paraId="4B65BAE4" w14:textId="77777777" w:rsidR="0015227D" w:rsidRPr="00CA2FD3" w:rsidRDefault="0015227D" w:rsidP="00607695">
      <w:pPr>
        <w:spacing w:after="120"/>
        <w:jc w:val="both"/>
        <w:rPr>
          <w:rFonts w:ascii="Arial" w:hAnsi="Arial"/>
          <w:bCs/>
          <w:sz w:val="24"/>
        </w:rPr>
      </w:pPr>
      <w:r w:rsidRPr="00CA2FD3">
        <w:rPr>
          <w:rFonts w:ascii="Arial" w:hAnsi="Arial"/>
          <w:b/>
          <w:sz w:val="24"/>
        </w:rPr>
        <w:t>Causa di tristezza. Frutto di pace.</w:t>
      </w:r>
      <w:r w:rsidRPr="00CA2FD3">
        <w:rPr>
          <w:rFonts w:ascii="Arial" w:hAnsi="Arial"/>
          <w:bCs/>
          <w:sz w:val="24"/>
        </w:rPr>
        <w:t xml:space="preserve"> La correzione all’inizio non è causa di gioia, ma di tristezza. Produce e genera tristezza, perché l’uomo deve abbandonare la sua vita interamente nelle mani di Dio, </w:t>
      </w:r>
      <w:r w:rsidRPr="00CA2FD3">
        <w:rPr>
          <w:rFonts w:ascii="Arial" w:hAnsi="Arial"/>
          <w:bCs/>
          <w:i/>
          <w:sz w:val="24"/>
        </w:rPr>
        <w:t>deve togliersi a se stesso per darsi al suo Signore in tutto. Questo togliersi a se stesso per darsi tutto al Signore provoca sull’istante tristezza e pianto</w:t>
      </w:r>
      <w:r w:rsidRPr="00CA2FD3">
        <w:rPr>
          <w:rFonts w:ascii="Arial" w:hAnsi="Arial"/>
          <w:bCs/>
          <w:sz w:val="24"/>
        </w:rPr>
        <w:t xml:space="preserve">. Dopo che ci si è consegnati interamente al Signore, ci si è dati in tutto a Lui, si entra nella pace e la pace è data dal nuovo essere che si è acquisito da parte di Dio. Dio ci ricolma di sé nel momento in cui noi ci svuotiamo di noi stessi. </w:t>
      </w:r>
    </w:p>
    <w:p w14:paraId="18BFA3EF" w14:textId="77777777" w:rsidR="0015227D" w:rsidRPr="00CA2FD3" w:rsidRDefault="0015227D" w:rsidP="00607695">
      <w:pPr>
        <w:spacing w:after="120"/>
        <w:jc w:val="both"/>
        <w:rPr>
          <w:rFonts w:ascii="Arial" w:hAnsi="Arial"/>
          <w:bCs/>
          <w:sz w:val="24"/>
        </w:rPr>
      </w:pPr>
      <w:r w:rsidRPr="00CA2FD3">
        <w:rPr>
          <w:rFonts w:ascii="Arial" w:hAnsi="Arial"/>
          <w:b/>
          <w:sz w:val="24"/>
        </w:rPr>
        <w:t>Scuoiamento. Svestimento.</w:t>
      </w:r>
      <w:r w:rsidRPr="00CA2FD3">
        <w:rPr>
          <w:rFonts w:ascii="Arial" w:hAnsi="Arial"/>
          <w:bCs/>
          <w:sz w:val="24"/>
        </w:rPr>
        <w:t xml:space="preserve"> La correzione è simile allo scuoiamento di un essere vivente. </w:t>
      </w:r>
      <w:r w:rsidRPr="00CA2FD3">
        <w:rPr>
          <w:rFonts w:ascii="Arial" w:hAnsi="Arial"/>
          <w:bCs/>
          <w:i/>
          <w:sz w:val="24"/>
        </w:rPr>
        <w:t>Si toglie al cristiano la sua vecchia pelle di cristiano, fatta di non perfetta volontà di Dio, per mettergliene una tutta nuova, composta di sola volontà e verità del Signore. C’è sofferenza nella correzione perché ogni svestimento, ogni scuoiamento produce dolore. Bisogna abbandonare qualcosa di sé per assumere qualcosa di Dio</w:t>
      </w:r>
      <w:r w:rsidRPr="00CA2FD3">
        <w:rPr>
          <w:rFonts w:ascii="Arial" w:hAnsi="Arial"/>
          <w:bCs/>
          <w:sz w:val="24"/>
        </w:rPr>
        <w:t xml:space="preserve">. Più ci si libera di se stessi, più ci si veste di Dio, della sua grazia, della sua verità, della sua santità, del suo amore. Cristo Gesù sulla croce si spogliò anche fisicamente e il Signore lo rivestì di tutta la sua gloria eterna. </w:t>
      </w:r>
    </w:p>
    <w:p w14:paraId="0B00B8E8" w14:textId="77777777" w:rsidR="0015227D" w:rsidRPr="00CA2FD3" w:rsidRDefault="0015227D" w:rsidP="00607695">
      <w:pPr>
        <w:spacing w:after="120"/>
        <w:jc w:val="both"/>
        <w:rPr>
          <w:rFonts w:ascii="Arial" w:hAnsi="Arial"/>
          <w:sz w:val="24"/>
        </w:rPr>
      </w:pPr>
      <w:r w:rsidRPr="00CA2FD3">
        <w:rPr>
          <w:rFonts w:ascii="Arial" w:hAnsi="Arial"/>
          <w:b/>
          <w:sz w:val="24"/>
        </w:rPr>
        <w:t xml:space="preserve">Rinfrancate le mani cadenti. </w:t>
      </w:r>
      <w:r w:rsidRPr="00CA2FD3">
        <w:rPr>
          <w:rFonts w:ascii="Arial" w:hAnsi="Arial"/>
          <w:sz w:val="24"/>
        </w:rPr>
        <w:t xml:space="preserve">La correzione non è fatta solo dalla persecuzione, dal dolore fisico o spirituale inferto dalla storia. Essa viene anche operata amorevolmente dai cristiani nei confronti di altri cristiani. </w:t>
      </w:r>
      <w:r w:rsidRPr="00CA2FD3">
        <w:rPr>
          <w:rFonts w:ascii="Arial" w:hAnsi="Arial"/>
          <w:i/>
          <w:sz w:val="24"/>
        </w:rPr>
        <w:t>Quando si vede un fratello di fede che non cammina secondo la fede, che non progredisce spedito nella verità e nella carità di Cristo, è giusto che lo si esorti a riprendere il cammino con tutto il vigore che la verità e la carità di Cristo urgono. Questo significa rinfrancare le mani cadenti e le ginocchia infiacchite. Questo significa anche raddrizzare le vie storte</w:t>
      </w:r>
      <w:r w:rsidRPr="00CA2FD3">
        <w:rPr>
          <w:rFonts w:ascii="Arial" w:hAnsi="Arial"/>
          <w:sz w:val="24"/>
        </w:rPr>
        <w:t xml:space="preserve">. Sono vie storte quelle che si percorrono fuori della pienezza della verità e della carità che sono in Cristo Gesù. Ma anche chi cammina nella verità e nella carità di Cristo potrebbe avere momenti di stanchezza, di smarrimento, di fiacca spirituale. Chi è più forte nella verità e nella carità deve attrarre, trascinare chi è più debole. Questa correzione è vero dono di amore. </w:t>
      </w:r>
    </w:p>
    <w:p w14:paraId="35C24EC9"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forza della fede è la comunione nella fede. </w:t>
      </w:r>
      <w:r w:rsidRPr="00CA2FD3">
        <w:rPr>
          <w:rFonts w:ascii="Arial" w:hAnsi="Arial"/>
          <w:sz w:val="24"/>
        </w:rPr>
        <w:t xml:space="preserve">La forza della fede è la comunione nella fede. È comunione nella fede quando </w:t>
      </w:r>
      <w:r w:rsidRPr="00CA2FD3">
        <w:rPr>
          <w:rFonts w:ascii="Arial" w:hAnsi="Arial"/>
          <w:i/>
          <w:sz w:val="24"/>
        </w:rPr>
        <w:t xml:space="preserve">la nostra forza si fa carico </w:t>
      </w:r>
      <w:r w:rsidRPr="00CA2FD3">
        <w:rPr>
          <w:rFonts w:ascii="Arial" w:hAnsi="Arial"/>
          <w:i/>
          <w:sz w:val="24"/>
        </w:rPr>
        <w:lastRenderedPageBreak/>
        <w:t xml:space="preserve">della debolezza dell’altro </w:t>
      </w:r>
      <w:r w:rsidRPr="00CA2FD3">
        <w:rPr>
          <w:rFonts w:ascii="Arial" w:hAnsi="Arial"/>
          <w:sz w:val="24"/>
        </w:rPr>
        <w:t xml:space="preserve">e la nostra ricchezza diviene sostegno alla povertà spirituale del fratello. </w:t>
      </w:r>
    </w:p>
    <w:p w14:paraId="7A5538D4" w14:textId="77777777" w:rsidR="0015227D" w:rsidRPr="00CA2FD3" w:rsidRDefault="0015227D" w:rsidP="00607695">
      <w:pPr>
        <w:spacing w:after="120"/>
        <w:jc w:val="both"/>
        <w:rPr>
          <w:rFonts w:ascii="Arial" w:hAnsi="Arial"/>
          <w:bCs/>
          <w:sz w:val="24"/>
        </w:rPr>
      </w:pPr>
      <w:r w:rsidRPr="00CA2FD3">
        <w:rPr>
          <w:rFonts w:ascii="Arial" w:hAnsi="Arial"/>
          <w:b/>
          <w:sz w:val="24"/>
        </w:rPr>
        <w:t>Cercare la pace e la santificazione.</w:t>
      </w:r>
      <w:r w:rsidRPr="00CA2FD3">
        <w:rPr>
          <w:rFonts w:ascii="Arial" w:hAnsi="Arial"/>
          <w:bCs/>
          <w:sz w:val="24"/>
        </w:rPr>
        <w:t xml:space="preserve"> La pace è l’armonia nella verità di Dio. Chi cerca la pace pone se stesso nella verità di Dio e da questa verità vive la sua vita come adorazione verso Dio e carità verso i fratelli. </w:t>
      </w:r>
      <w:r w:rsidRPr="00CA2FD3">
        <w:rPr>
          <w:rFonts w:ascii="Arial" w:hAnsi="Arial"/>
          <w:bCs/>
          <w:i/>
          <w:sz w:val="24"/>
        </w:rPr>
        <w:t>Vive nella pace chi sa donare la sua vita a Dio perché ne faccia un dono d’amore per la salvezza del mondo.</w:t>
      </w:r>
      <w:r w:rsidRPr="00CA2FD3">
        <w:rPr>
          <w:rFonts w:ascii="Arial" w:hAnsi="Arial"/>
          <w:bCs/>
          <w:sz w:val="24"/>
        </w:rPr>
        <w:t xml:space="preserve"> </w:t>
      </w:r>
      <w:r w:rsidRPr="00CA2FD3">
        <w:rPr>
          <w:rFonts w:ascii="Arial" w:hAnsi="Arial"/>
          <w:bCs/>
          <w:i/>
          <w:sz w:val="24"/>
        </w:rPr>
        <w:t>La santificazione è estirpazione del nostro spirito, dalla nostra anima, dal nostro corpo di ogni falsità ed è falsità tutto ciò che non è conforme alla volontà di Dio sulla nostra vita</w:t>
      </w:r>
      <w:r w:rsidRPr="00CA2FD3">
        <w:rPr>
          <w:rFonts w:ascii="Arial" w:hAnsi="Arial"/>
          <w:bCs/>
          <w:sz w:val="24"/>
        </w:rPr>
        <w:t xml:space="preserve">. Se manca l’allontanamento dalla falsità, non c’è ricerca della santificazione e la fede che noi viviamo è falsa. La fede è vera quando ci aiuta a togliere la nostra vita dalla falsità per condurla tutta e sempre nella pienezza attuale della verità di Dio. </w:t>
      </w:r>
    </w:p>
    <w:p w14:paraId="3272059E" w14:textId="77777777" w:rsidR="0015227D" w:rsidRPr="00CA2FD3" w:rsidRDefault="0015227D" w:rsidP="00607695">
      <w:pPr>
        <w:spacing w:after="120"/>
        <w:jc w:val="both"/>
        <w:rPr>
          <w:rFonts w:ascii="Arial" w:hAnsi="Arial"/>
          <w:bCs/>
          <w:sz w:val="24"/>
        </w:rPr>
      </w:pPr>
      <w:r w:rsidRPr="00CA2FD3">
        <w:rPr>
          <w:rFonts w:ascii="Arial" w:hAnsi="Arial"/>
          <w:b/>
          <w:sz w:val="24"/>
        </w:rPr>
        <w:t>La radice velenosa.</w:t>
      </w:r>
      <w:r w:rsidRPr="00CA2FD3">
        <w:rPr>
          <w:rFonts w:ascii="Arial" w:hAnsi="Arial"/>
          <w:bCs/>
          <w:sz w:val="24"/>
        </w:rPr>
        <w:t xml:space="preserve"> Radice velenosa è ogni falsità che si insinua nel nostro spirito, nella nostra mente e corrompe la verità di Dio. </w:t>
      </w:r>
      <w:r w:rsidRPr="00CA2FD3">
        <w:rPr>
          <w:rFonts w:ascii="Arial" w:hAnsi="Arial"/>
          <w:bCs/>
          <w:i/>
          <w:sz w:val="24"/>
        </w:rPr>
        <w:t xml:space="preserve">Un solo pensiero falso ha tanta potenza da distruggere tutta la verità di Dio in noi. Ognuno deve vigilare perché rimanga sempre nella più pura verità di Dio. </w:t>
      </w:r>
      <w:r w:rsidRPr="00CA2FD3">
        <w:rPr>
          <w:rFonts w:ascii="Arial" w:hAnsi="Arial"/>
          <w:bCs/>
          <w:sz w:val="24"/>
        </w:rPr>
        <w:t xml:space="preserve">Ognuno deve sapere che satana inizia sempre dal seminare nel nostro spirito una qualche radice velenosa in modo che distrugga ogni pensiero di verità divina. </w:t>
      </w:r>
    </w:p>
    <w:p w14:paraId="5B4E47C0" w14:textId="77777777" w:rsidR="0015227D" w:rsidRPr="00CA2FD3" w:rsidRDefault="0015227D" w:rsidP="00607695">
      <w:pPr>
        <w:spacing w:after="120"/>
        <w:jc w:val="both"/>
        <w:rPr>
          <w:rFonts w:ascii="Arial" w:hAnsi="Arial"/>
          <w:bCs/>
          <w:sz w:val="24"/>
        </w:rPr>
      </w:pPr>
      <w:r w:rsidRPr="00CA2FD3">
        <w:rPr>
          <w:rFonts w:ascii="Arial" w:hAnsi="Arial"/>
          <w:b/>
          <w:sz w:val="24"/>
        </w:rPr>
        <w:t>Fornicazione. Profanazione.</w:t>
      </w:r>
      <w:r w:rsidRPr="00CA2FD3">
        <w:rPr>
          <w:rFonts w:ascii="Arial" w:hAnsi="Arial"/>
          <w:bCs/>
          <w:sz w:val="24"/>
        </w:rPr>
        <w:t xml:space="preserve"> La fornicazione è l’uso improprio, peccaminoso del nostro corpo ed </w:t>
      </w:r>
      <w:r w:rsidRPr="00CA2FD3">
        <w:rPr>
          <w:rFonts w:ascii="Arial" w:hAnsi="Arial"/>
          <w:bCs/>
          <w:i/>
          <w:sz w:val="24"/>
        </w:rPr>
        <w:t>è fornicazione ogni uso del corpo fuori del matrimonio santo, vissuto secondo la volontà di Dio. La profanazione invece è rendere vile ciò che è nobile, profano ciò che è sacro, peccaminoso ciò che è santo</w:t>
      </w:r>
      <w:r w:rsidRPr="00CA2FD3">
        <w:rPr>
          <w:rFonts w:ascii="Arial" w:hAnsi="Arial"/>
          <w:bCs/>
          <w:sz w:val="24"/>
        </w:rPr>
        <w:t xml:space="preserve">. Chi cade in questi due peccati si preclude per sempre la via della propria santificazione. </w:t>
      </w:r>
    </w:p>
    <w:p w14:paraId="65238A48" w14:textId="77777777" w:rsidR="0015227D" w:rsidRPr="00CA2FD3" w:rsidRDefault="0015227D" w:rsidP="00607695">
      <w:pPr>
        <w:spacing w:after="120"/>
        <w:jc w:val="both"/>
        <w:rPr>
          <w:rFonts w:ascii="Arial" w:hAnsi="Arial"/>
          <w:bCs/>
          <w:sz w:val="24"/>
        </w:rPr>
      </w:pPr>
      <w:r w:rsidRPr="00CA2FD3">
        <w:rPr>
          <w:rFonts w:ascii="Arial" w:hAnsi="Arial"/>
          <w:b/>
          <w:sz w:val="24"/>
        </w:rPr>
        <w:t>Libertà di Dio e peccato dell’uomo.</w:t>
      </w:r>
      <w:r w:rsidRPr="00CA2FD3">
        <w:rPr>
          <w:rFonts w:ascii="Arial" w:hAnsi="Arial"/>
          <w:bCs/>
          <w:sz w:val="24"/>
        </w:rPr>
        <w:t xml:space="preserve"> La libertà di Dio è cammino nella sua verità. Chi vuole camminare nella libertà di Dio si deve allontanare dal peccato che è falsità. La falsità rende l’uomo schiavo. </w:t>
      </w:r>
      <w:r w:rsidRPr="00CA2FD3">
        <w:rPr>
          <w:rFonts w:ascii="Arial" w:hAnsi="Arial"/>
          <w:bCs/>
          <w:i/>
          <w:sz w:val="24"/>
        </w:rPr>
        <w:t xml:space="preserve">La verità lo rende libero. L’uomo è libero solo se vive in Dio; fuori di Dio l’uomo è schiavo, prigioniero, avvolto dall’ombra della morte sia spirituale come fisica, spirituale che si trasforma anche in morte fisica. Una nave è libera nel mare. Un aereo è libero nel cielo. Un treno è libero sulle rotaie. </w:t>
      </w:r>
      <w:r w:rsidRPr="00CA2FD3">
        <w:rPr>
          <w:rFonts w:ascii="Arial" w:hAnsi="Arial"/>
          <w:bCs/>
          <w:sz w:val="24"/>
        </w:rPr>
        <w:t xml:space="preserve">Un uomo è libero se vive il suo statuto di uomo creato ad immagine e somiglianza di Dio. </w:t>
      </w:r>
    </w:p>
    <w:p w14:paraId="1F7CDDD3" w14:textId="77777777" w:rsidR="0015227D" w:rsidRPr="00CA2FD3" w:rsidRDefault="0015227D" w:rsidP="00607695">
      <w:pPr>
        <w:spacing w:after="120"/>
        <w:jc w:val="both"/>
        <w:rPr>
          <w:rFonts w:ascii="Arial" w:hAnsi="Arial"/>
          <w:sz w:val="24"/>
        </w:rPr>
      </w:pPr>
      <w:r w:rsidRPr="00CA2FD3">
        <w:rPr>
          <w:rFonts w:ascii="Arial" w:hAnsi="Arial"/>
          <w:b/>
          <w:sz w:val="24"/>
        </w:rPr>
        <w:t xml:space="preserve">Occhio di fede. </w:t>
      </w:r>
      <w:r w:rsidRPr="00CA2FD3">
        <w:rPr>
          <w:rFonts w:ascii="Arial" w:hAnsi="Arial"/>
          <w:sz w:val="24"/>
        </w:rPr>
        <w:t xml:space="preserve">Al cristiano che vuole camminare nella libertà gli occorre un occhio di fede. Egli deve sempre vedere la verità di Dio per separarla dalla falsità e dall’errore. </w:t>
      </w:r>
      <w:r w:rsidRPr="00CA2FD3">
        <w:rPr>
          <w:rFonts w:ascii="Arial" w:hAnsi="Arial"/>
          <w:i/>
          <w:sz w:val="24"/>
        </w:rPr>
        <w:t xml:space="preserve">Cristo Gesù conosceva sempre la verità di Dio, la volontà del Padre. Mai si lasciò imprigionare nella falsità dell’uomo, neanche dalla sua compassione. Egli amò sempre secondo la volontà del Padre, mai secondo la volontà dell’uomo. </w:t>
      </w:r>
      <w:r w:rsidRPr="00CA2FD3">
        <w:rPr>
          <w:rFonts w:ascii="Arial" w:hAnsi="Arial"/>
          <w:sz w:val="24"/>
        </w:rPr>
        <w:t xml:space="preserve">Questo occhio di fede hanno i santi. Chi non ha questo occhio di fede, mai potrà giungere alla santificazione. </w:t>
      </w:r>
    </w:p>
    <w:p w14:paraId="1456B030" w14:textId="77777777" w:rsidR="0015227D" w:rsidRPr="00CA2FD3" w:rsidRDefault="0015227D" w:rsidP="00607695">
      <w:pPr>
        <w:spacing w:after="120"/>
        <w:jc w:val="both"/>
        <w:rPr>
          <w:rFonts w:ascii="Arial" w:hAnsi="Arial"/>
          <w:sz w:val="24"/>
        </w:rPr>
      </w:pPr>
      <w:r w:rsidRPr="00CA2FD3">
        <w:rPr>
          <w:rFonts w:ascii="Arial" w:hAnsi="Arial"/>
          <w:b/>
          <w:sz w:val="24"/>
        </w:rPr>
        <w:t xml:space="preserve">Volto di Dio e timore. </w:t>
      </w:r>
      <w:r w:rsidRPr="00CA2FD3">
        <w:rPr>
          <w:rFonts w:ascii="Arial" w:hAnsi="Arial"/>
          <w:sz w:val="24"/>
        </w:rPr>
        <w:t xml:space="preserve">Il cristiano che vuole camminare verso Dio deve avere sempre dinanzi ai suoi occhi il suo Santo Volto e contemplarlo con contemplazione perenne. </w:t>
      </w:r>
      <w:r w:rsidRPr="00CA2FD3">
        <w:rPr>
          <w:rFonts w:ascii="Arial" w:hAnsi="Arial"/>
          <w:i/>
          <w:sz w:val="24"/>
        </w:rPr>
        <w:t xml:space="preserve">Il Volto di Dio è volto di pace, di verità, di carità, di giustizia. Il Volto di Dio che si è fatto Volto di Cristo Gesù è anche Volto di sofferenza sulla croce, Volto macchiato di sangue nell’Orto degli Ulivi. Il cristiano contempla il Volto di Dio divenuto Volto di Cristo Gesù e nel timore del Signore, che è profonda, altissima adorazione e compimento della sua volontà, cammina realizzandolo nel suo volto, in modo che il volto del cristiano diventi volto di Cristo, </w:t>
      </w:r>
      <w:r w:rsidRPr="00CA2FD3">
        <w:rPr>
          <w:rFonts w:ascii="Arial" w:hAnsi="Arial"/>
          <w:i/>
          <w:sz w:val="24"/>
        </w:rPr>
        <w:lastRenderedPageBreak/>
        <w:t xml:space="preserve">come il Volto di Cristo è divenuto Volto di Dio. </w:t>
      </w:r>
      <w:r w:rsidRPr="00CA2FD3">
        <w:rPr>
          <w:rFonts w:ascii="Arial" w:hAnsi="Arial"/>
          <w:sz w:val="24"/>
        </w:rPr>
        <w:t xml:space="preserve">È questa la missione che Cristo ha conferito al cristiano: divenire suo volto di verità e di carità in questo mondo. </w:t>
      </w:r>
    </w:p>
    <w:p w14:paraId="5CB1CE51" w14:textId="77777777" w:rsidR="0015227D" w:rsidRPr="00CA2FD3" w:rsidRDefault="0015227D" w:rsidP="00607695">
      <w:pPr>
        <w:spacing w:after="120"/>
        <w:jc w:val="both"/>
        <w:rPr>
          <w:rFonts w:ascii="Arial" w:hAnsi="Arial"/>
          <w:bCs/>
          <w:sz w:val="24"/>
        </w:rPr>
      </w:pPr>
      <w:r w:rsidRPr="00CA2FD3">
        <w:rPr>
          <w:rFonts w:ascii="Arial" w:hAnsi="Arial"/>
          <w:bCs/>
          <w:sz w:val="24"/>
        </w:rPr>
        <w:t xml:space="preserve">La Gerusalemme celeste casa del cristiano. Il cammino di ogni cristiano dovrà concludersi nella Gerusalemme celeste, in Paradiso. La terra è il deserto da attraversare. </w:t>
      </w:r>
      <w:r w:rsidRPr="00CA2FD3">
        <w:rPr>
          <w:rFonts w:ascii="Arial" w:hAnsi="Arial"/>
          <w:bCs/>
          <w:i/>
          <w:sz w:val="24"/>
        </w:rPr>
        <w:t xml:space="preserve">Ci guidano i Pastori della Chiesa. La colonna di fuoco e la nube è il Vangelo di nostro Signore Gesù Cristo. La manna del cammino è il Sacramento dell’Eucaristia. </w:t>
      </w:r>
      <w:r w:rsidRPr="00CA2FD3">
        <w:rPr>
          <w:rFonts w:ascii="Arial" w:hAnsi="Arial"/>
          <w:bCs/>
          <w:sz w:val="24"/>
        </w:rPr>
        <w:t xml:space="preserve">Vivendo nella grazia e nella verità di Gesù Signore, il cristiano ha la sicura speranza di pervenire alla sua Casa eterna, Casa di Dio che sarà anche sua. </w:t>
      </w:r>
    </w:p>
    <w:p w14:paraId="2C44F210" w14:textId="77777777" w:rsidR="0015227D" w:rsidRPr="00CA2FD3" w:rsidRDefault="0015227D" w:rsidP="00607695">
      <w:pPr>
        <w:spacing w:after="120"/>
        <w:jc w:val="both"/>
        <w:rPr>
          <w:rFonts w:ascii="Arial" w:hAnsi="Arial"/>
          <w:bCs/>
          <w:sz w:val="24"/>
        </w:rPr>
      </w:pPr>
      <w:r w:rsidRPr="00CA2FD3">
        <w:rPr>
          <w:rFonts w:ascii="Arial" w:hAnsi="Arial"/>
          <w:b/>
          <w:sz w:val="24"/>
        </w:rPr>
        <w:t>Sangue di Abele e sangue di Cristo Gesù.</w:t>
      </w:r>
      <w:r w:rsidRPr="00CA2FD3">
        <w:rPr>
          <w:rFonts w:ascii="Arial" w:hAnsi="Arial"/>
          <w:bCs/>
          <w:sz w:val="24"/>
        </w:rPr>
        <w:t xml:space="preserve"> Il sangue di Cristo Gesù è più eloquente del sangue di Abele. Il sangue di Abele grida a Dio dal suolo il delitto commesso da Caino nei suoi confronti. </w:t>
      </w:r>
      <w:r w:rsidRPr="00CA2FD3">
        <w:rPr>
          <w:rFonts w:ascii="Arial" w:hAnsi="Arial"/>
          <w:bCs/>
          <w:i/>
          <w:sz w:val="24"/>
        </w:rPr>
        <w:t xml:space="preserve">Il Sangue di Cristo Gesù grida dalla croce ma per implorare dal Padre perdono, misericordia, pietà, compassione, amore, carità. </w:t>
      </w:r>
      <w:r w:rsidRPr="00CA2FD3">
        <w:rPr>
          <w:rFonts w:ascii="Arial" w:hAnsi="Arial"/>
          <w:bCs/>
          <w:sz w:val="24"/>
        </w:rPr>
        <w:t xml:space="preserve">È questa la potenza di salvezza del sangue di Cristo: la sua preghiera rivolta al Padre per il nostro perdono. </w:t>
      </w:r>
    </w:p>
    <w:p w14:paraId="6C071438" w14:textId="77777777" w:rsidR="0015227D" w:rsidRPr="00CA2FD3" w:rsidRDefault="0015227D" w:rsidP="00607695">
      <w:pPr>
        <w:spacing w:after="120"/>
        <w:jc w:val="both"/>
        <w:rPr>
          <w:rFonts w:ascii="Arial" w:hAnsi="Arial"/>
          <w:sz w:val="24"/>
        </w:rPr>
      </w:pPr>
      <w:r w:rsidRPr="00CA2FD3">
        <w:rPr>
          <w:rFonts w:ascii="Arial" w:hAnsi="Arial"/>
          <w:b/>
          <w:sz w:val="24"/>
        </w:rPr>
        <w:t xml:space="preserve">NT: Dio e l’uomo un solo corpo. </w:t>
      </w:r>
      <w:r w:rsidRPr="00CA2FD3">
        <w:rPr>
          <w:rFonts w:ascii="Arial" w:hAnsi="Arial"/>
          <w:sz w:val="24"/>
        </w:rPr>
        <w:t xml:space="preserve">Nell’Antico Testamento Dio è fuori dell’uomo, per essenza, per natura. L’uomo viene da Dio, ma è fuori di Dio, anche se Dio è in lui. </w:t>
      </w:r>
      <w:r w:rsidRPr="00CA2FD3">
        <w:rPr>
          <w:rFonts w:ascii="Arial" w:hAnsi="Arial"/>
          <w:i/>
          <w:sz w:val="24"/>
        </w:rPr>
        <w:t xml:space="preserve">Nel Nuovo Testamento con l’incarnazione Dio si è fatto uomo. Non solo Dio e l’uomo in Cristo sono divenuti un solo corpo, il corpo mistico di Gesù. In Cristo ogni cristiano è corpo del Figlio di Dio, del Verbo che si fece carne nel seno della vergine Maria. Questa è la straordinaria grazia che il Signore ha fatto all’uomo. </w:t>
      </w:r>
      <w:r w:rsidRPr="00CA2FD3">
        <w:rPr>
          <w:rFonts w:ascii="Arial" w:hAnsi="Arial"/>
          <w:sz w:val="24"/>
        </w:rPr>
        <w:t xml:space="preserve">Non solo lo ha reso partecipe della sua natura divina, ha voluto divenire con lui un solo corpo, il corpo del Signore Gesù. È questo il mistero che conferisce ogni divinità al cristiano. Gli conferisce la dignità di essere corpo del Figlio dell’Altissimo. Le implicazioni pastorali ed antropologiche non sono poche. </w:t>
      </w:r>
    </w:p>
    <w:p w14:paraId="669FA253" w14:textId="77777777" w:rsidR="0015227D" w:rsidRPr="00CA2FD3" w:rsidRDefault="0015227D" w:rsidP="00607695">
      <w:pPr>
        <w:spacing w:after="120"/>
        <w:jc w:val="both"/>
        <w:rPr>
          <w:rFonts w:ascii="Arial" w:hAnsi="Arial"/>
          <w:sz w:val="24"/>
        </w:rPr>
      </w:pPr>
      <w:r w:rsidRPr="00CA2FD3">
        <w:rPr>
          <w:rFonts w:ascii="Arial" w:hAnsi="Arial"/>
          <w:b/>
          <w:sz w:val="24"/>
        </w:rPr>
        <w:t xml:space="preserve">Dalla Parola, nella Parola, per la Parola. </w:t>
      </w:r>
      <w:r w:rsidRPr="00CA2FD3">
        <w:rPr>
          <w:rFonts w:ascii="Arial" w:hAnsi="Arial"/>
          <w:sz w:val="24"/>
        </w:rPr>
        <w:t xml:space="preserve">Questo mistero si riveste di vita se l’uomo, cioè il cristiano, si lascia convertire dalla Parola, vive nella Parola, opera per la Parola, si consegna cioè alla Parola perché sia fatta conoscere ad ogni uomo. </w:t>
      </w:r>
      <w:r w:rsidRPr="00CA2FD3">
        <w:rPr>
          <w:rFonts w:ascii="Arial" w:hAnsi="Arial"/>
          <w:i/>
          <w:sz w:val="24"/>
        </w:rPr>
        <w:t xml:space="preserve">Il cristiano annunzia la verità di Dio e di Cristo vivendo la sua verità, quella verità che lo ha fatto corpo del Signore Gesù, suo strumento per l’annunzio e il dono della salvezza ad ogni uomo. Annunziando la verità di Cristo il cristiano annunzia la sua verità. </w:t>
      </w:r>
      <w:r w:rsidRPr="00CA2FD3">
        <w:rPr>
          <w:rFonts w:ascii="Arial" w:hAnsi="Arial"/>
          <w:sz w:val="24"/>
        </w:rPr>
        <w:t xml:space="preserve">Ogni annunzio della verità di Cristo che non è annunzio della propria verità, è un annunzio non vero, perché Cristo e il cristiano sono stati costituiti una sola verità, un solo corpo di santità. Se è vero corpo di Cristo, il cristiano annunzia la verità, mostrandola. </w:t>
      </w:r>
    </w:p>
    <w:p w14:paraId="15233F45" w14:textId="77777777" w:rsidR="0015227D" w:rsidRPr="00CA2FD3" w:rsidRDefault="0015227D" w:rsidP="00607695">
      <w:pPr>
        <w:spacing w:after="120"/>
        <w:jc w:val="both"/>
        <w:rPr>
          <w:rFonts w:ascii="Arial" w:hAnsi="Arial"/>
          <w:sz w:val="24"/>
        </w:rPr>
      </w:pPr>
      <w:r w:rsidRPr="00CA2FD3">
        <w:rPr>
          <w:rFonts w:ascii="Arial" w:hAnsi="Arial"/>
          <w:b/>
          <w:sz w:val="24"/>
        </w:rPr>
        <w:t xml:space="preserve">Dal rifiuto della Parola la morte. </w:t>
      </w:r>
      <w:r w:rsidRPr="00CA2FD3">
        <w:rPr>
          <w:rFonts w:ascii="Arial" w:hAnsi="Arial"/>
          <w:sz w:val="24"/>
        </w:rPr>
        <w:t xml:space="preserve">Se tutto inizia e si consuma nella Parola, per la Parola, dalla Parola, ne consegue che il rifiuto della Parola può generare solo morte. </w:t>
      </w:r>
      <w:r w:rsidRPr="00CA2FD3">
        <w:rPr>
          <w:rFonts w:ascii="Arial" w:hAnsi="Arial"/>
          <w:i/>
          <w:sz w:val="24"/>
        </w:rPr>
        <w:t>Rimane fuori della sua nuova essenza –  quella cioè di essere corpo di Cristo Gesù, verità della sua verità – chi rimane fuori della Parola e ogni volta che esce da essa</w:t>
      </w:r>
      <w:r w:rsidRPr="00CA2FD3">
        <w:rPr>
          <w:rFonts w:ascii="Arial" w:hAnsi="Arial"/>
          <w:sz w:val="24"/>
        </w:rPr>
        <w:t xml:space="preserve">. Questo ci deve portare ad una sola verità: </w:t>
      </w:r>
      <w:r w:rsidRPr="00CA2FD3">
        <w:rPr>
          <w:rFonts w:ascii="Arial" w:hAnsi="Arial"/>
          <w:i/>
          <w:sz w:val="24"/>
        </w:rPr>
        <w:t>non c’è vita se non nella Parola, dalla Parola, per la Parola</w:t>
      </w:r>
      <w:r w:rsidRPr="00CA2FD3">
        <w:rPr>
          <w:rFonts w:ascii="Arial" w:hAnsi="Arial"/>
          <w:sz w:val="24"/>
        </w:rPr>
        <w:t xml:space="preserve">. Chi vuole la vita del mondo deve donare la Parola, aiutare a rimanere nella Parola, far sì che tutti vivano per il dono della Parola. </w:t>
      </w:r>
    </w:p>
    <w:p w14:paraId="043EE9E0" w14:textId="77777777" w:rsidR="0015227D" w:rsidRPr="00CA2FD3" w:rsidRDefault="0015227D" w:rsidP="00607695">
      <w:pPr>
        <w:spacing w:after="120"/>
        <w:jc w:val="both"/>
        <w:rPr>
          <w:rFonts w:ascii="Arial" w:hAnsi="Arial"/>
          <w:bCs/>
          <w:sz w:val="24"/>
        </w:rPr>
      </w:pPr>
      <w:r w:rsidRPr="00CA2FD3">
        <w:rPr>
          <w:rFonts w:ascii="Arial" w:hAnsi="Arial"/>
          <w:b/>
          <w:sz w:val="24"/>
        </w:rPr>
        <w:t>Dio scuote la terra e il cielo. Perché?</w:t>
      </w:r>
      <w:r w:rsidRPr="00CA2FD3">
        <w:rPr>
          <w:rFonts w:ascii="Arial" w:hAnsi="Arial"/>
          <w:bCs/>
          <w:sz w:val="24"/>
        </w:rPr>
        <w:t xml:space="preserve"> È questo un modo per annunziare il giudizio imminente di Dio su ogni carne, su ogni uomo. È anche questo il modo di invitare ogni cristiano a riflettere, pensare, meditare. Il giusto giudizio di Dio si </w:t>
      </w:r>
      <w:r w:rsidRPr="00CA2FD3">
        <w:rPr>
          <w:rFonts w:ascii="Arial" w:hAnsi="Arial"/>
          <w:bCs/>
          <w:sz w:val="24"/>
        </w:rPr>
        <w:lastRenderedPageBreak/>
        <w:t xml:space="preserve">compirà su ogni persona. </w:t>
      </w:r>
      <w:r w:rsidRPr="00CA2FD3">
        <w:rPr>
          <w:rFonts w:ascii="Arial" w:hAnsi="Arial"/>
          <w:bCs/>
          <w:i/>
          <w:sz w:val="24"/>
        </w:rPr>
        <w:t>Ognuno quel giorno dovrà rendere ragione della sua vita, anche di una parola vana, oziosa. Sapendo questo il cristiano mette ogni impegno a percorrere la via della santità, conformando ogni sua azione, parola, opera al Vangelo di nostro Signore Gesù Cristo</w:t>
      </w:r>
      <w:r w:rsidRPr="00CA2FD3">
        <w:rPr>
          <w:rFonts w:ascii="Arial" w:hAnsi="Arial"/>
          <w:bCs/>
          <w:sz w:val="24"/>
        </w:rPr>
        <w:t xml:space="preserve">. È il Vangelo l’unico codice di salvezza eterna. Su di esso ognuno sarà giudicato dal Signore. </w:t>
      </w:r>
    </w:p>
    <w:p w14:paraId="7C9EE580" w14:textId="77777777" w:rsidR="0015227D" w:rsidRPr="00CA2FD3" w:rsidRDefault="0015227D" w:rsidP="00607695">
      <w:pPr>
        <w:spacing w:after="120"/>
        <w:jc w:val="both"/>
        <w:rPr>
          <w:rFonts w:ascii="Arial" w:hAnsi="Arial"/>
          <w:bCs/>
          <w:sz w:val="24"/>
        </w:rPr>
      </w:pPr>
      <w:r w:rsidRPr="00CA2FD3">
        <w:rPr>
          <w:rFonts w:ascii="Arial" w:hAnsi="Arial"/>
          <w:b/>
          <w:sz w:val="24"/>
        </w:rPr>
        <w:t>La persecuzione via di perfezione.</w:t>
      </w:r>
      <w:r w:rsidRPr="00CA2FD3">
        <w:rPr>
          <w:rFonts w:ascii="Arial" w:hAnsi="Arial"/>
          <w:bCs/>
          <w:sz w:val="24"/>
        </w:rPr>
        <w:t xml:space="preserve"> Sulla persecuzione si è già detto abbastanza. Un’idea da completare è questa: </w:t>
      </w:r>
      <w:r w:rsidRPr="00CA2FD3">
        <w:rPr>
          <w:rFonts w:ascii="Arial" w:hAnsi="Arial"/>
          <w:bCs/>
          <w:i/>
          <w:sz w:val="24"/>
        </w:rPr>
        <w:t>spesso l’uomo si adagia nel Vangelo, nella Verità, nella Carità, nella Missione, nella Profezia. Vive come se tutto fosse stato già fatto, come se nulla rimane da fare.</w:t>
      </w:r>
      <w:r w:rsidRPr="00CA2FD3">
        <w:rPr>
          <w:rFonts w:ascii="Arial" w:hAnsi="Arial"/>
          <w:bCs/>
          <w:sz w:val="24"/>
        </w:rPr>
        <w:t xml:space="preserve"> Il Signore interviene e ci scuote secondo forme, modalità e vie che sono efficaci per noi. Anche la persecuzione è via per rimetterci in cammino di perfezione, di santità, di più grande impegno per lavorare con frutto nella Vigna del Signore. </w:t>
      </w:r>
    </w:p>
    <w:p w14:paraId="76D7695D" w14:textId="77777777" w:rsidR="0015227D" w:rsidRPr="00CA2FD3" w:rsidRDefault="0015227D" w:rsidP="00607695">
      <w:pPr>
        <w:spacing w:after="120"/>
        <w:jc w:val="both"/>
        <w:rPr>
          <w:rFonts w:ascii="Arial" w:hAnsi="Arial"/>
          <w:bCs/>
          <w:sz w:val="24"/>
        </w:rPr>
      </w:pPr>
      <w:r w:rsidRPr="00CA2FD3">
        <w:rPr>
          <w:rFonts w:ascii="Arial" w:hAnsi="Arial"/>
          <w:b/>
          <w:sz w:val="24"/>
        </w:rPr>
        <w:t>Occhio di vera fede per tutto ciò che accade.</w:t>
      </w:r>
      <w:r w:rsidRPr="00CA2FD3">
        <w:rPr>
          <w:rFonts w:ascii="Arial" w:hAnsi="Arial"/>
          <w:bCs/>
          <w:sz w:val="24"/>
        </w:rPr>
        <w:t xml:space="preserve"> Al cristiano è richiesta saggezza e intelligenza di Spirito Santo perché legga secondo verità tutto ciò che accade e riporti ogni cosa nella verità di Cristo e di Dio. </w:t>
      </w:r>
      <w:r w:rsidRPr="00CA2FD3">
        <w:rPr>
          <w:rFonts w:ascii="Arial" w:hAnsi="Arial"/>
          <w:bCs/>
          <w:i/>
          <w:sz w:val="24"/>
        </w:rPr>
        <w:t>Se sbaglia lettura della storia, anche la sua salvezza potrebbe venire compromessa. Potrebbe egli agire su strade errate, false, su piste non percorribili, perché il Signore non vuole che si percorrano</w:t>
      </w:r>
      <w:r w:rsidRPr="00CA2FD3">
        <w:rPr>
          <w:rFonts w:ascii="Arial" w:hAnsi="Arial"/>
          <w:bCs/>
          <w:sz w:val="24"/>
        </w:rPr>
        <w:t xml:space="preserve">. Proprio questo oggi sembra che stia succedendo: molti cristiani si sono incamminati su piste sbagliate, proprio a motivo di una lettura non di fede di quanto sta succedendo accanto e attorno a noi. Possedere un occhio di vera fede è dono di Dio. A Dio bisogna chiederlo di volta in volta, giorno per giorno, momento per momento. </w:t>
      </w:r>
    </w:p>
    <w:p w14:paraId="40F21D61" w14:textId="77777777" w:rsidR="0015227D" w:rsidRPr="00CA2FD3" w:rsidRDefault="0015227D" w:rsidP="00607695">
      <w:pPr>
        <w:spacing w:after="120"/>
        <w:jc w:val="both"/>
        <w:rPr>
          <w:rFonts w:ascii="Arial" w:hAnsi="Arial"/>
          <w:sz w:val="24"/>
        </w:rPr>
      </w:pPr>
      <w:r w:rsidRPr="00CA2FD3">
        <w:rPr>
          <w:rFonts w:ascii="Arial" w:hAnsi="Arial"/>
          <w:b/>
          <w:sz w:val="24"/>
        </w:rPr>
        <w:t xml:space="preserve">La fedeltà di ogni cosa è nella sua verità. </w:t>
      </w:r>
      <w:r w:rsidRPr="00CA2FD3">
        <w:rPr>
          <w:rFonts w:ascii="Arial" w:hAnsi="Arial"/>
          <w:sz w:val="24"/>
        </w:rPr>
        <w:t xml:space="preserve">Chi vuole essere fedele ad una vocazione, ad una missione, ad un ministero, anche alla più semplice mansione, deve camminare nell’attuale verità, o verità tutta intera, cui conduce lo Spirito del Signore. </w:t>
      </w:r>
      <w:r w:rsidRPr="00CA2FD3">
        <w:rPr>
          <w:rFonts w:ascii="Arial" w:hAnsi="Arial"/>
          <w:i/>
          <w:sz w:val="24"/>
        </w:rPr>
        <w:t>Senza verità attuale non c’è fedeltà, perché la fedeltà è sequela della verità. Senza verità neanche c’è lavoro pastorale</w:t>
      </w:r>
      <w:r w:rsidRPr="00CA2FD3">
        <w:rPr>
          <w:rFonts w:ascii="Arial" w:hAnsi="Arial"/>
          <w:sz w:val="24"/>
        </w:rPr>
        <w:t xml:space="preserve">, perché la pastorale è il dono della grazia e della verità di Cristo Gesù ad ogni uomo. La ricerca della verità deve essere il primo ministero, il primo compito, la prima occupazione di ogni strumento del Signore in ordine alla salvezza da realizzare, ma anche da donare al mondo intero. </w:t>
      </w:r>
    </w:p>
    <w:p w14:paraId="235DF12D" w14:textId="154021F7" w:rsidR="0015227D" w:rsidRPr="00CA2FD3" w:rsidRDefault="0015227D" w:rsidP="00607695">
      <w:pPr>
        <w:spacing w:after="120"/>
        <w:jc w:val="both"/>
        <w:rPr>
          <w:rFonts w:ascii="Arial" w:hAnsi="Arial"/>
          <w:sz w:val="24"/>
        </w:rPr>
      </w:pPr>
      <w:r w:rsidRPr="00CA2FD3">
        <w:rPr>
          <w:rFonts w:ascii="Arial" w:hAnsi="Arial"/>
          <w:b/>
          <w:sz w:val="24"/>
        </w:rPr>
        <w:t xml:space="preserve">Tutto nasce dalla sofferenza. </w:t>
      </w:r>
      <w:r w:rsidRPr="00CA2FD3">
        <w:rPr>
          <w:rFonts w:ascii="Arial" w:hAnsi="Arial"/>
          <w:sz w:val="24"/>
        </w:rPr>
        <w:t xml:space="preserve">Dopo il peccato originale, non c’è salvezza se non c’è sofferenza. </w:t>
      </w:r>
      <w:r w:rsidRPr="00CA2FD3">
        <w:rPr>
          <w:rFonts w:ascii="Arial" w:hAnsi="Arial"/>
          <w:i/>
          <w:sz w:val="24"/>
        </w:rPr>
        <w:t>La sofferenza è la madre della vita, perché per mezzo di essa ogni uomo viene generato alla vita nuova di Cristo, ma anche coopera perché molti altri ricevano lo stesso dono del Signore</w:t>
      </w:r>
      <w:r w:rsidRPr="00CA2FD3">
        <w:rPr>
          <w:rFonts w:ascii="Arial" w:hAnsi="Arial"/>
          <w:sz w:val="24"/>
        </w:rPr>
        <w:t xml:space="preserve">. La sofferenza è l’offerta del nostro corpo a Dio perché ne faccia uno strumento purissimo, santissimo, </w:t>
      </w:r>
      <w:r w:rsidR="007B562B" w:rsidRPr="00CA2FD3">
        <w:rPr>
          <w:rFonts w:ascii="Arial" w:hAnsi="Arial"/>
          <w:sz w:val="24"/>
        </w:rPr>
        <w:t>perfettissimo</w:t>
      </w:r>
      <w:r w:rsidRPr="00CA2FD3">
        <w:rPr>
          <w:rFonts w:ascii="Arial" w:hAnsi="Arial"/>
          <w:sz w:val="24"/>
        </w:rPr>
        <w:t xml:space="preserve"> di amore e di misericordia per ogni uomo. </w:t>
      </w:r>
    </w:p>
    <w:p w14:paraId="65FA0424" w14:textId="77777777" w:rsidR="0015227D" w:rsidRPr="00CA2FD3" w:rsidRDefault="0015227D" w:rsidP="00607695">
      <w:pPr>
        <w:spacing w:after="120"/>
        <w:jc w:val="both"/>
        <w:rPr>
          <w:rFonts w:ascii="Arial" w:hAnsi="Arial"/>
          <w:bCs/>
          <w:sz w:val="24"/>
        </w:rPr>
      </w:pPr>
      <w:r w:rsidRPr="00CA2FD3">
        <w:rPr>
          <w:rFonts w:ascii="Arial" w:hAnsi="Arial"/>
          <w:b/>
          <w:sz w:val="24"/>
        </w:rPr>
        <w:t>Il culto gradito a Dio.</w:t>
      </w:r>
      <w:r w:rsidRPr="00CA2FD3">
        <w:rPr>
          <w:rFonts w:ascii="Arial" w:hAnsi="Arial"/>
          <w:bCs/>
          <w:sz w:val="24"/>
        </w:rPr>
        <w:t xml:space="preserve"> Spesso ci si domanda cosa vuole il Signore da noi. Vuole una cosa sola: l’offerta della nostra volontà a Lui perché tutta la sua volontà viva in noi. Questo è l’unico e solo culto gradito al Signore, perché il dono della nostra volontà è l’unico dono che possiamo offrire a Dio, essendo tutto il resto già di Dio. </w:t>
      </w:r>
      <w:r w:rsidRPr="00CA2FD3">
        <w:rPr>
          <w:rFonts w:ascii="Arial" w:hAnsi="Arial"/>
          <w:bCs/>
          <w:i/>
          <w:sz w:val="24"/>
        </w:rPr>
        <w:t xml:space="preserve">Solo la volontà è dell’uomo e solo questa possiamo offrire. </w:t>
      </w:r>
      <w:r w:rsidRPr="00CA2FD3">
        <w:rPr>
          <w:rFonts w:ascii="Arial" w:hAnsi="Arial"/>
          <w:bCs/>
          <w:sz w:val="24"/>
        </w:rPr>
        <w:t xml:space="preserve">Gli si offre la volontà, non facendo il bene che vogliamo, ma operando il bene che Lui vuole e che ci ha detto tutto attraverso il Vangelo di nostro Signore Gesù Cristo. Si offre la volontà a Dio ma per vivere solo la sua Parola, tutta la sua Parola. </w:t>
      </w:r>
    </w:p>
    <w:p w14:paraId="437DCD24" w14:textId="77777777" w:rsidR="0015227D" w:rsidRPr="00CA2FD3" w:rsidRDefault="0015227D" w:rsidP="00607695">
      <w:pPr>
        <w:spacing w:after="120"/>
        <w:jc w:val="both"/>
        <w:rPr>
          <w:rFonts w:ascii="Arial" w:hAnsi="Arial"/>
          <w:bCs/>
          <w:sz w:val="24"/>
        </w:rPr>
      </w:pPr>
      <w:r w:rsidRPr="00CA2FD3">
        <w:rPr>
          <w:rFonts w:ascii="Arial" w:hAnsi="Arial"/>
          <w:b/>
          <w:sz w:val="24"/>
        </w:rPr>
        <w:lastRenderedPageBreak/>
        <w:t>Eredità: regno incrollabile.</w:t>
      </w:r>
      <w:r w:rsidRPr="00CA2FD3">
        <w:rPr>
          <w:rFonts w:ascii="Arial" w:hAnsi="Arial"/>
          <w:bCs/>
          <w:sz w:val="24"/>
        </w:rPr>
        <w:t xml:space="preserve"> L’eredità che ci attende è un regno incrollabile perché è eterno come Dio è eterno, ma anche invincibile come Dio è invincibile. Nel regno di Dio non ci sarà più il male. </w:t>
      </w:r>
      <w:r w:rsidRPr="00CA2FD3">
        <w:rPr>
          <w:rFonts w:ascii="Arial" w:hAnsi="Arial"/>
          <w:bCs/>
          <w:i/>
          <w:sz w:val="24"/>
        </w:rPr>
        <w:t xml:space="preserve">Esso sarà posto fuori per sempre. In questo regno ci sarà solo luce, non tenebre; vita, non morte, gioia, non tristezza; verità, non falsità; carità, non odio; libertà non schiavitù; fratellanza eterna non egoismo. Il regno eterno di Dio è ricolmo di gioia indicibile, eterna. </w:t>
      </w:r>
      <w:r w:rsidRPr="00CA2FD3">
        <w:rPr>
          <w:rFonts w:ascii="Arial" w:hAnsi="Arial"/>
          <w:bCs/>
          <w:sz w:val="24"/>
        </w:rPr>
        <w:t xml:space="preserve">Verso questo regno dobbiamo camminare. In esso dobbiamo pervenire. Per esso dobbiamo anche, se è necessario, consegnare il nostro corpo alla morte di croce. </w:t>
      </w:r>
    </w:p>
    <w:p w14:paraId="4C33C5C7" w14:textId="77777777" w:rsidR="0015227D" w:rsidRPr="00CA2FD3" w:rsidRDefault="0015227D" w:rsidP="00607695">
      <w:pPr>
        <w:spacing w:after="120"/>
        <w:jc w:val="both"/>
        <w:rPr>
          <w:rFonts w:ascii="Arial" w:hAnsi="Arial"/>
          <w:sz w:val="24"/>
        </w:rPr>
      </w:pPr>
      <w:r w:rsidRPr="00CA2FD3">
        <w:rPr>
          <w:rFonts w:ascii="Arial" w:hAnsi="Arial"/>
          <w:b/>
          <w:sz w:val="24"/>
        </w:rPr>
        <w:t xml:space="preserve">Riverenza e timore. </w:t>
      </w:r>
      <w:r w:rsidRPr="00CA2FD3">
        <w:rPr>
          <w:rFonts w:ascii="Arial" w:hAnsi="Arial"/>
          <w:sz w:val="24"/>
        </w:rPr>
        <w:t xml:space="preserve">Verso il regno eterno di Dio dobbiamo camminare con riverenza e timore. Riverenza e timore dono dovuti al nostro Dio a motivo della sua Santità che sovrasta il cielo e la terra. </w:t>
      </w:r>
      <w:r w:rsidRPr="00CA2FD3">
        <w:rPr>
          <w:rFonts w:ascii="Arial" w:hAnsi="Arial"/>
          <w:i/>
          <w:sz w:val="24"/>
        </w:rPr>
        <w:t>Noi dobbiamo sempre vederci alla sua Presenza santissima riconoscendolo e confessandolo come il nostro Dio e Signore. A Lui è dovuto ogni onore, ogni benedizione, ogni gloria</w:t>
      </w:r>
      <w:r w:rsidRPr="00CA2FD3">
        <w:rPr>
          <w:rFonts w:ascii="Arial" w:hAnsi="Arial"/>
          <w:sz w:val="24"/>
        </w:rPr>
        <w:t xml:space="preserve">. Questa è la riverenza. Gli è dovuto anche ogni rispetto e il rispetto è quel timore che opera in noi affinché restiamo sempre nel compimento della sua volontà. Il timore è obbedienza fino alla morte di croce. </w:t>
      </w:r>
    </w:p>
    <w:p w14:paraId="79374C1D" w14:textId="77777777" w:rsidR="0015227D" w:rsidRPr="00CA2FD3" w:rsidRDefault="0015227D" w:rsidP="00607695">
      <w:pPr>
        <w:spacing w:after="120"/>
        <w:jc w:val="both"/>
        <w:rPr>
          <w:rFonts w:ascii="Arial" w:hAnsi="Arial"/>
          <w:sz w:val="24"/>
        </w:rPr>
      </w:pPr>
      <w:r w:rsidRPr="00CA2FD3">
        <w:rPr>
          <w:rFonts w:ascii="Arial" w:hAnsi="Arial"/>
          <w:b/>
          <w:sz w:val="24"/>
        </w:rPr>
        <w:t xml:space="preserve">Dio è un fuoco divoratore. </w:t>
      </w:r>
      <w:r w:rsidRPr="00CA2FD3">
        <w:rPr>
          <w:rFonts w:ascii="Arial" w:hAnsi="Arial"/>
          <w:sz w:val="24"/>
        </w:rPr>
        <w:t xml:space="preserve">Dio è fuoco divoratore perché distrugge in noi ogni peccato, ogni imperfezione, ogni vizio, ogni inconsistenza morale e spirituale. È un fuoco divoratore perché accende in noi la sua divina ed eterna carità che trasforma la nostra vita in un dono di amore, di salvezza, di redenzione per il mondo intero. </w:t>
      </w:r>
      <w:r w:rsidRPr="00CA2FD3">
        <w:rPr>
          <w:rFonts w:ascii="Arial" w:hAnsi="Arial"/>
          <w:i/>
          <w:sz w:val="24"/>
        </w:rPr>
        <w:t>Il cristiano se vuole liberarsi da ogni vizio, da ogni scoria di peccato, se vuole vincere le imperfezioni, se desidera amare allo stesso modo di Cristo, deve chiedere al Signore che lo immerga nel fuoco del suo amore, della sua carità, della sua verità, della sua misericordia e santità e lo incendi in modo continuativo e perenne</w:t>
      </w:r>
      <w:r w:rsidRPr="00CA2FD3">
        <w:rPr>
          <w:rFonts w:ascii="Arial" w:hAnsi="Arial"/>
          <w:sz w:val="24"/>
        </w:rPr>
        <w:t xml:space="preserve">. Solo così è possibile amare in modo cristiano. Questa immersione nel fuoco di Dio deve essere quotidiana, giornaliera, anzi di momento in momento. </w:t>
      </w:r>
    </w:p>
    <w:p w14:paraId="596FF928" w14:textId="77777777" w:rsidR="0015227D" w:rsidRPr="00CA2FD3" w:rsidRDefault="0015227D" w:rsidP="00607695">
      <w:pPr>
        <w:spacing w:after="120"/>
        <w:jc w:val="both"/>
        <w:rPr>
          <w:rFonts w:ascii="Arial" w:hAnsi="Arial"/>
          <w:sz w:val="24"/>
        </w:rPr>
      </w:pPr>
      <w:r w:rsidRPr="00CA2FD3">
        <w:rPr>
          <w:rFonts w:ascii="Arial" w:hAnsi="Arial"/>
          <w:b/>
          <w:sz w:val="24"/>
        </w:rPr>
        <w:t xml:space="preserve">Tutto è idolatria senza verità: Cristo, Dio, Chiesa, Vangelo, grazia, cristiano: ognuno e ogni cosa diviene un idolo senza la verità. </w:t>
      </w:r>
      <w:r w:rsidRPr="00CA2FD3">
        <w:rPr>
          <w:rFonts w:ascii="Arial" w:hAnsi="Arial"/>
          <w:sz w:val="24"/>
        </w:rPr>
        <w:t xml:space="preserve">La Chiesa se vuole portare salvezza in questo mondo, deve rivestire di verità se stessa. Riveste se stessa in un solo modo: se conserva nella pienezza della verità ogni dono eterno e divino che le è stato dato. </w:t>
      </w:r>
      <w:r w:rsidRPr="00CA2FD3">
        <w:rPr>
          <w:rFonts w:ascii="Arial" w:hAnsi="Arial"/>
          <w:i/>
          <w:sz w:val="24"/>
        </w:rPr>
        <w:t>Quando priva della sua verità tutta intera, o Dio, o Cristo, o lo Spirito, o il Vangelo, o la Grazia, tutto si trasforma in un idolo. È idolo tutto ciò che non è vero, ma al quale l’uomo dona un valore di verità</w:t>
      </w:r>
      <w:r w:rsidRPr="00CA2FD3">
        <w:rPr>
          <w:rFonts w:ascii="Arial" w:hAnsi="Arial"/>
          <w:sz w:val="24"/>
        </w:rPr>
        <w:t xml:space="preserve">. È facilissimo divenire idolatri. Basta privare di verità una sola Parola del Vangelo. </w:t>
      </w:r>
      <w:r w:rsidRPr="00CA2FD3">
        <w:rPr>
          <w:rFonts w:ascii="Arial" w:hAnsi="Arial"/>
          <w:i/>
          <w:sz w:val="24"/>
        </w:rPr>
        <w:t>Un Vangelo senza Verità è già opera da idolatri e se è opera da idolatri non si genera salvezza né per se stessi, né per gli altri</w:t>
      </w:r>
      <w:r w:rsidRPr="00CA2FD3">
        <w:rPr>
          <w:rFonts w:ascii="Arial" w:hAnsi="Arial"/>
          <w:sz w:val="24"/>
        </w:rPr>
        <w:t xml:space="preserve">. È sufficiente dire che oggi molta pastorale è senza verità, per sapere in quale baratro di idolatria sono caduti molti uomini di Chiesa. </w:t>
      </w:r>
    </w:p>
    <w:p w14:paraId="37B660DA" w14:textId="77777777" w:rsidR="0015227D" w:rsidRPr="00CA2FD3" w:rsidRDefault="0015227D" w:rsidP="00607695">
      <w:pPr>
        <w:spacing w:after="120"/>
        <w:jc w:val="both"/>
        <w:rPr>
          <w:rFonts w:ascii="Arial" w:hAnsi="Arial"/>
          <w:bCs/>
          <w:sz w:val="24"/>
        </w:rPr>
      </w:pPr>
      <w:r w:rsidRPr="00CA2FD3">
        <w:rPr>
          <w:rFonts w:ascii="Arial" w:hAnsi="Arial"/>
          <w:b/>
          <w:sz w:val="24"/>
        </w:rPr>
        <w:t>La verità è nella Parola e nasce dalla Parola.</w:t>
      </w:r>
      <w:r w:rsidRPr="00CA2FD3">
        <w:rPr>
          <w:rFonts w:ascii="Arial" w:hAnsi="Arial"/>
          <w:bCs/>
          <w:sz w:val="24"/>
        </w:rPr>
        <w:t xml:space="preserve"> La verità che dona verità ad ogni realtà nella Chiesa è la Parola. Anche la Parola deve essere non solo  conservata nella Verità originaria ma anche condotta verso la verità tutta intera. Una sola falsità che si introduce nella Parola, corrompe tutta la Parola. </w:t>
      </w:r>
      <w:r w:rsidRPr="00CA2FD3">
        <w:rPr>
          <w:rFonts w:ascii="Arial" w:hAnsi="Arial"/>
          <w:bCs/>
          <w:i/>
          <w:sz w:val="24"/>
        </w:rPr>
        <w:t xml:space="preserve">La Parola corrotta è senza verità. Senza verità è pura idolatria. Quanto si fa con essa produce e genera solo vanità, rendendo vani tutti coloro che se ne servono per se stessi e per gli altri. Per conservare la verità della Parola dentro di noi, tutta la verità, </w:t>
      </w:r>
      <w:r w:rsidRPr="00CA2FD3">
        <w:rPr>
          <w:rFonts w:ascii="Arial" w:hAnsi="Arial"/>
          <w:bCs/>
          <w:i/>
          <w:sz w:val="24"/>
        </w:rPr>
        <w:lastRenderedPageBreak/>
        <w:t>dobbiamo conservare intatta l’altra verità quella della grazia. La grazia è vera se ci conduce di santità in santità</w:t>
      </w:r>
      <w:r w:rsidRPr="00CA2FD3">
        <w:rPr>
          <w:rFonts w:ascii="Arial" w:hAnsi="Arial"/>
          <w:bCs/>
          <w:sz w:val="24"/>
        </w:rPr>
        <w:t xml:space="preserve">. Se ci fa rimanere nei nostri peccati, anche essa è stata trasformata in pura e semplice idolatria. La verità della grazia ci consente di cercare sempre la verità della Parola; la verità della Parola ci spinge a crescere nella verità della grazia. Grazia e Parola nella pienezza della verità fanno il cristiano santo. </w:t>
      </w:r>
    </w:p>
    <w:p w14:paraId="3C7BA5A1" w14:textId="77777777" w:rsidR="0015227D" w:rsidRPr="00CA2FD3" w:rsidRDefault="0015227D" w:rsidP="00607695">
      <w:pPr>
        <w:spacing w:after="120"/>
        <w:rPr>
          <w:rFonts w:ascii="Arial" w:hAnsi="Arial" w:cs="Arial"/>
          <w:sz w:val="24"/>
          <w:szCs w:val="24"/>
        </w:rPr>
      </w:pPr>
    </w:p>
    <w:p w14:paraId="57B9DA92" w14:textId="05B215A6" w:rsidR="0015227D" w:rsidRPr="00CA2FD3" w:rsidRDefault="0015227D" w:rsidP="00F26D99">
      <w:pPr>
        <w:pStyle w:val="Titolo2"/>
      </w:pPr>
      <w:bookmarkStart w:id="16" w:name="_Toc183872474"/>
      <w:r w:rsidRPr="00CA2FD3">
        <w:t>EBREI XI</w:t>
      </w:r>
      <w:bookmarkEnd w:id="16"/>
    </w:p>
    <w:p w14:paraId="65B97EA0" w14:textId="14129CF9" w:rsidR="00E76C01" w:rsidRPr="00CA2FD3" w:rsidRDefault="00D566AA" w:rsidP="004965EF">
      <w:pPr>
        <w:pStyle w:val="Titolo3"/>
      </w:pPr>
      <w:bookmarkStart w:id="17" w:name="_Toc102035717"/>
      <w:bookmarkStart w:id="18" w:name="_Toc102126444"/>
      <w:bookmarkStart w:id="19" w:name="_Toc183872475"/>
      <w:r w:rsidRPr="00CA2FD3">
        <w:t>LA FEDE ESEMPLARE DEGLI ANTENATI</w:t>
      </w:r>
      <w:bookmarkEnd w:id="17"/>
      <w:bookmarkEnd w:id="18"/>
      <w:bookmarkEnd w:id="19"/>
    </w:p>
    <w:p w14:paraId="46A1AFF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1</w:t>
      </w:r>
      <w:r w:rsidRPr="00CA2FD3">
        <w:rPr>
          <w:rFonts w:ascii="Arial" w:hAnsi="Arial"/>
          <w:b/>
          <w:sz w:val="24"/>
        </w:rPr>
        <w:t>La fede è fondamento di ciò che si spera e prova di ciò che non si vede.</w:t>
      </w:r>
    </w:p>
    <w:p w14:paraId="43E7C163" w14:textId="77777777" w:rsidR="00E76C01" w:rsidRPr="00CA2FD3" w:rsidRDefault="00E76C01" w:rsidP="00607695">
      <w:pPr>
        <w:spacing w:after="120"/>
        <w:jc w:val="both"/>
        <w:rPr>
          <w:rFonts w:ascii="Arial" w:hAnsi="Arial"/>
          <w:sz w:val="24"/>
        </w:rPr>
      </w:pPr>
      <w:r w:rsidRPr="00CA2FD3">
        <w:rPr>
          <w:rFonts w:ascii="Arial" w:hAnsi="Arial"/>
          <w:sz w:val="24"/>
        </w:rPr>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2CF2D114" w14:textId="77777777" w:rsidR="00E76C01" w:rsidRPr="00CA2FD3" w:rsidRDefault="00E76C01" w:rsidP="00607695">
      <w:pPr>
        <w:autoSpaceDE w:val="0"/>
        <w:autoSpaceDN w:val="0"/>
        <w:adjustRightInd w:val="0"/>
        <w:spacing w:after="120"/>
        <w:jc w:val="both"/>
        <w:rPr>
          <w:rFonts w:ascii="Arial" w:hAnsi="Arial"/>
          <w:sz w:val="24"/>
        </w:rPr>
      </w:pPr>
      <w:r w:rsidRPr="00CA2FD3">
        <w:rPr>
          <w:rFonts w:ascii="Greek" w:hAnsi="Greek" w:cs="Greek"/>
          <w:sz w:val="26"/>
          <w:szCs w:val="26"/>
        </w:rPr>
        <w:t>”Estin d</w:t>
      </w:r>
      <w:r w:rsidRPr="00CA2FD3">
        <w:rPr>
          <w:rFonts w:ascii="Greek" w:hAnsi="Greek" w:cs="Greek"/>
          <w:sz w:val="26"/>
          <w:szCs w:val="26"/>
          <w:lang w:val="el-GR"/>
        </w:rPr>
        <w:t></w:t>
      </w:r>
      <w:r w:rsidRPr="00CA2FD3">
        <w:rPr>
          <w:rFonts w:ascii="Greek" w:hAnsi="Greek" w:cs="Greek"/>
          <w:sz w:val="26"/>
          <w:szCs w:val="26"/>
        </w:rPr>
        <w:t xml:space="preserve"> p…stij ™lpizomšnwn ØpÒstasij, pragm£twn œlegcoj oÙ blepomšnwn </w:t>
      </w:r>
      <w:r w:rsidRPr="00CA2FD3">
        <w:rPr>
          <w:rFonts w:ascii="Arial" w:hAnsi="Arial" w:cs="Arial"/>
          <w:sz w:val="22"/>
          <w:szCs w:val="22"/>
        </w:rPr>
        <w:t>(</w:t>
      </w:r>
      <w:r w:rsidRPr="00CA2FD3">
        <w:rPr>
          <w:rFonts w:ascii="Arial" w:hAnsi="Arial" w:cs="Arial"/>
          <w:bCs/>
          <w:sz w:val="22"/>
          <w:szCs w:val="22"/>
        </w:rPr>
        <w:t xml:space="preserve">Eb 11,1) </w:t>
      </w:r>
      <w:r w:rsidRPr="00CA2FD3">
        <w:rPr>
          <w:rFonts w:ascii="Arial" w:hAnsi="Arial" w:cs="Arial"/>
          <w:bCs/>
          <w:sz w:val="24"/>
          <w:szCs w:val="24"/>
        </w:rPr>
        <w:t>/</w:t>
      </w:r>
      <w:r w:rsidRPr="00CA2FD3">
        <w:rPr>
          <w:rFonts w:ascii="Arial" w:hAnsi="Arial" w:cs="Arial"/>
          <w:bCs/>
          <w:sz w:val="22"/>
          <w:szCs w:val="22"/>
        </w:rPr>
        <w:t xml:space="preserve"> </w:t>
      </w:r>
      <w:r w:rsidRPr="00CA2FD3">
        <w:rPr>
          <w:rFonts w:ascii="Arial" w:hAnsi="Arial"/>
          <w:i/>
          <w:iCs/>
          <w:sz w:val="24"/>
          <w:lang w:val="la-Latn"/>
        </w:rPr>
        <w:t>Est autem fides sperandorum substantia rerum argumentum non parentum</w:t>
      </w:r>
      <w:r w:rsidRPr="00CA2FD3">
        <w:rPr>
          <w:rFonts w:ascii="Arial" w:hAnsi="Arial"/>
          <w:sz w:val="24"/>
        </w:rPr>
        <w:t xml:space="preserve"> (Eb 11,11).</w:t>
      </w:r>
    </w:p>
    <w:p w14:paraId="7A4BA522" w14:textId="77777777" w:rsidR="00E76C01" w:rsidRPr="00CA2FD3" w:rsidRDefault="00E76C01" w:rsidP="00607695">
      <w:pPr>
        <w:autoSpaceDE w:val="0"/>
        <w:autoSpaceDN w:val="0"/>
        <w:adjustRightInd w:val="0"/>
        <w:spacing w:after="120"/>
        <w:jc w:val="both"/>
        <w:rPr>
          <w:rFonts w:ascii="Arial" w:hAnsi="Arial"/>
          <w:sz w:val="24"/>
        </w:rPr>
      </w:pPr>
      <w:r w:rsidRPr="00CA2FD3">
        <w:rPr>
          <w:rFonts w:ascii="Arial" w:hAnsi="Arial"/>
          <w:sz w:val="24"/>
        </w:rPr>
        <w:t xml:space="preserve">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430B0462" w14:textId="77777777" w:rsidR="00E76C01" w:rsidRPr="00CA2FD3" w:rsidRDefault="00E76C01" w:rsidP="00607695">
      <w:pPr>
        <w:autoSpaceDE w:val="0"/>
        <w:autoSpaceDN w:val="0"/>
        <w:adjustRightInd w:val="0"/>
        <w:spacing w:after="120"/>
        <w:jc w:val="both"/>
        <w:rPr>
          <w:rFonts w:ascii="Arial" w:hAnsi="Arial"/>
          <w:sz w:val="24"/>
        </w:rPr>
      </w:pPr>
      <w:r w:rsidRPr="00CA2FD3">
        <w:rPr>
          <w:rFonts w:ascii="Arial" w:hAnsi="Arial"/>
          <w:sz w:val="24"/>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18B40755" w14:textId="77777777" w:rsidR="00E76C01" w:rsidRPr="000440B3" w:rsidRDefault="00E76C01" w:rsidP="000440B3">
      <w:pPr>
        <w:spacing w:after="120"/>
        <w:ind w:left="567" w:right="567"/>
        <w:jc w:val="both"/>
        <w:rPr>
          <w:rFonts w:ascii="Arial" w:hAnsi="Arial"/>
          <w:b/>
          <w:i/>
          <w:iCs/>
          <w:sz w:val="24"/>
          <w:szCs w:val="24"/>
        </w:rPr>
      </w:pPr>
      <w:r w:rsidRPr="000440B3">
        <w:rPr>
          <w:rFonts w:ascii="Arial" w:hAnsi="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D8A18A7" w14:textId="77777777" w:rsidR="00E76C01" w:rsidRPr="00CA2FD3" w:rsidRDefault="00E76C01" w:rsidP="00607695">
      <w:pPr>
        <w:spacing w:after="120"/>
        <w:jc w:val="both"/>
        <w:rPr>
          <w:rFonts w:ascii="Arial" w:hAnsi="Arial"/>
          <w:sz w:val="24"/>
        </w:rPr>
      </w:pPr>
      <w:r w:rsidRPr="00CA2FD3">
        <w:rPr>
          <w:rFonts w:ascii="Arial" w:hAnsi="Arial"/>
          <w:sz w:val="24"/>
        </w:rPr>
        <w:lastRenderedPageBreak/>
        <w:t>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45E0912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2</w:t>
      </w:r>
      <w:r w:rsidRPr="00CA2FD3">
        <w:rPr>
          <w:rFonts w:ascii="Arial" w:hAnsi="Arial"/>
          <w:b/>
          <w:sz w:val="24"/>
        </w:rPr>
        <w:t>Per questa fede i nostri antenati sono stati approvati da Dio.</w:t>
      </w:r>
    </w:p>
    <w:p w14:paraId="532DD192" w14:textId="77777777" w:rsidR="00E76C01" w:rsidRPr="00CA2FD3" w:rsidRDefault="00E76C01" w:rsidP="00607695">
      <w:pPr>
        <w:spacing w:after="120"/>
        <w:jc w:val="both"/>
        <w:rPr>
          <w:rFonts w:ascii="Arial" w:hAnsi="Arial"/>
          <w:sz w:val="24"/>
        </w:rPr>
      </w:pPr>
      <w:r w:rsidRPr="00CA2FD3">
        <w:rPr>
          <w:rFonts w:ascii="Arial" w:hAnsi="Arial"/>
          <w:sz w:val="24"/>
        </w:rPr>
        <w:t>Ecco una prima verità: per questa fede i nostri antenati sono stati approvati da Dio. Dio li ha approvati perché hanno avuto fede nella sua Parola. Hanno consegnato la loro vita alla Parola per creare il futuro che Dio aveva posto in essa. Ogni Parola di Dio ha un particolare futuro di vita da creare. Ogni futuro però è frutto della fede che si presta alla Parola. Il presente è un deserto. Il presente è senza vita. L’uomo di Dio crede nella Parola, le dona vita e quel deserto inizia a risvegliarsi alla vita contenuta nella Parola. Ecco perché Dio li ha approvati: hanno creduto e hanno creato vita.</w:t>
      </w:r>
    </w:p>
    <w:p w14:paraId="1FCDBBA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3</w:t>
      </w:r>
      <w:r w:rsidRPr="00CA2FD3">
        <w:rPr>
          <w:rFonts w:ascii="Arial" w:hAnsi="Arial"/>
          <w:b/>
          <w:sz w:val="24"/>
        </w:rPr>
        <w:t>Per fede, noi sappiamo che i mondi furono formati dalla parola di Dio, sicché dall’invisibile ha preso origine il mondo visibile.</w:t>
      </w:r>
    </w:p>
    <w:p w14:paraId="32A51245" w14:textId="77777777" w:rsidR="00E76C01" w:rsidRPr="00CA2FD3" w:rsidRDefault="00E76C01" w:rsidP="00607695">
      <w:pPr>
        <w:spacing w:after="120"/>
        <w:jc w:val="both"/>
        <w:rPr>
          <w:rFonts w:ascii="Arial" w:hAnsi="Arial"/>
          <w:sz w:val="24"/>
        </w:rPr>
      </w:pPr>
      <w:r w:rsidRPr="00CA2FD3">
        <w:rPr>
          <w:rFonts w:ascii="Arial" w:hAnsi="Arial"/>
          <w:sz w:val="24"/>
        </w:rPr>
        <w:t xml:space="preserve">Nessuno ha assistito Dio nel momento della creazione. Nessuno lo ha visto all’opera. Entra nella storia la Parola onnipotente del Signore e ciò che non esisteva da essa è chiamato in vita e non da materia preesistente. Tutta la materia è stata creata da Dio. Prima il nulla e poi per la Parola tutto esiste. Per fede, noi sappiamo che i mondi furono formati dalla parola di Dio, sicché dall’invisibile ha preso origine il mondo invisibile. Ecco la prima prova di ciò che è invisibile. La creazione è stata fatta quando ancora l’uomo non esisteva. Per la fede nella Parola del Signore sappiamo che tutto ha avuto origine per la Parola Onnipotente del nostro Dio. </w:t>
      </w:r>
    </w:p>
    <w:p w14:paraId="01BAACA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In principio Dio creò il cielo e la terra. La terra era informe e deserta e le tenebre ricoprivano l’abisso e lo spirito di Dio aleggiava sulle acque.</w:t>
      </w:r>
    </w:p>
    <w:p w14:paraId="717F0086"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3043FDC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Dio disse: «Sia un firmamento in mezzo alle acque per separare le acque dalle acque». Dio fece il firmamento e separò le acque che sono </w:t>
      </w:r>
      <w:r w:rsidRPr="000440B3">
        <w:rPr>
          <w:rFonts w:ascii="Arial" w:hAnsi="Arial"/>
          <w:i/>
          <w:iCs/>
          <w:sz w:val="24"/>
          <w:szCs w:val="24"/>
        </w:rPr>
        <w:lastRenderedPageBreak/>
        <w:t>sotto il firmamento dalle acque che sono sopra il firmamento. E così avvenne. Dio chiamò il firmamento cielo. E fu sera e fu mattina: secondo giorno.</w:t>
      </w:r>
    </w:p>
    <w:p w14:paraId="3B6CB29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40CDE4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CB8B20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49159C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72F095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6285BF05" w14:textId="7EE95E36"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Dio creò l’uomo a sua immagine; a immagine di Dio lo creò: maschio e femmina li creò</w:t>
      </w:r>
      <w:r w:rsidR="008847C7" w:rsidRPr="000440B3">
        <w:rPr>
          <w:rFonts w:ascii="Arial" w:hAnsi="Arial"/>
          <w:i/>
          <w:iCs/>
          <w:sz w:val="24"/>
          <w:szCs w:val="24"/>
        </w:rPr>
        <w:t xml:space="preserve">. </w:t>
      </w:r>
      <w:r w:rsidRPr="000440B3">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3FFE050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Dio disse: «Ecco, io vi do ogni erba che produce seme e che è su tutta la terra, e ogni albero fruttifero che produce seme: saranno il vostro </w:t>
      </w:r>
      <w:r w:rsidRPr="000440B3">
        <w:rPr>
          <w:rFonts w:ascii="Arial" w:hAnsi="Arial"/>
          <w:i/>
          <w:iCs/>
          <w:sz w:val="24"/>
          <w:szCs w:val="24"/>
        </w:rPr>
        <w:lastRenderedPageBreak/>
        <w:t xml:space="preserve">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F147C39" w14:textId="77777777" w:rsidR="00E76C01" w:rsidRPr="00CA2FD3" w:rsidRDefault="00E76C01" w:rsidP="00607695">
      <w:pPr>
        <w:spacing w:after="120"/>
        <w:jc w:val="both"/>
        <w:rPr>
          <w:rFonts w:ascii="Arial" w:hAnsi="Arial"/>
          <w:sz w:val="24"/>
        </w:rPr>
      </w:pPr>
      <w:r w:rsidRPr="00CA2FD3">
        <w:rPr>
          <w:rFonts w:ascii="Arial" w:hAnsi="Arial"/>
          <w:sz w:val="24"/>
        </w:rPr>
        <w:t>L’invisibile è rivelato solo dalla Parola. Non si crede nella Parola, all’uomo è preclusa ogni via per vedere l’invisibile. Oggi l’uomo ha rinnegato la Parola e non vede più l’invisibile che è dinanzi ad ogni suo passo. Ma neanche l’invisibile di ieri conosce. Figuriamoci poi a conoscere l’invisibile eterno, soprannaturale, divino, trascendente. Senza la fede rimane solo una visione fatta di immaginazione, ma priva di ogni realtà. Ecco allora dove si distingue il vero profeta dal falso. Il vero profeta vede l’invisibile vicino e remoto, immediato e posticipato, presente e futuro, del tempo e dell’eternità. Il falso profeta non vede l’invisibile e dona futuro alla sua immaginazione, fantasia, pensiero, che inevitabilmente si riveleranno solo falsità, nient’altro che falsità. Un’intera storia di bene e di vita viene distrutta per una sola falsa visione di futuro. Ho conosciuto una storia stupenda di vita, vita universale e non particolare, vita divina e non solo umana, vita dell’anima e non solo del corpo. Eppure tutta questa storia di bene è stata rasa al suolo per una falsa visione. Chi vedeva il futuro di vita non è stato ascoltato e per falsa visione attribuita ad un profeta tutto è andato distrutto. Quando ci si accanisce nella falsa visione è segno che si è governati dalla non fede nella Parola. Si è sotto l’istinto del peccato che imprigiona la vita la rende incapace di vedere il futuro di vita e il futuro di morte dalla Parola del Signore. Al Signore che vede l’uomo si deve prestare ogni fede. Dalla fede nella Parola nasce sempre un futuro di vera vita.</w:t>
      </w:r>
    </w:p>
    <w:p w14:paraId="1FEE488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4</w:t>
      </w:r>
      <w:r w:rsidRPr="00CA2FD3">
        <w:rPr>
          <w:rFonts w:ascii="Arial" w:hAnsi="Arial"/>
          <w:b/>
          <w:sz w:val="24"/>
        </w:rPr>
        <w:t>Per fede, Abele offrì a Dio un sacrificio migliore di quello di Caino e in base ad essa fu dichiarato giusto, avendo Dio attestato di gradire i suoi doni; per essa, benché morto, parla ancora.</w:t>
      </w:r>
    </w:p>
    <w:p w14:paraId="13618198" w14:textId="77777777" w:rsidR="00E76C01" w:rsidRPr="00CA2FD3" w:rsidRDefault="00E76C01" w:rsidP="00607695">
      <w:pPr>
        <w:spacing w:after="120"/>
        <w:jc w:val="both"/>
        <w:rPr>
          <w:rFonts w:ascii="Arial" w:hAnsi="Arial"/>
          <w:sz w:val="24"/>
        </w:rPr>
      </w:pPr>
      <w:r w:rsidRPr="00CA2FD3">
        <w:rPr>
          <w:rFonts w:ascii="Arial" w:hAnsi="Arial"/>
          <w:sz w:val="24"/>
        </w:rPr>
        <w:t xml:space="preserve">Ora dal principio universale si passa all’applicazione concreta in una storia concreta fatta di uomini concreti. Il primo uomo o la prima persona concreta è Abele. Ecco cosa è detto di lui. </w:t>
      </w:r>
      <w:r w:rsidRPr="00CA2FD3">
        <w:rPr>
          <w:rFonts w:ascii="Arial" w:hAnsi="Arial"/>
          <w:i/>
          <w:iCs/>
          <w:sz w:val="24"/>
        </w:rPr>
        <w:t xml:space="preserve">Per fede, Abele offrì a Dio un sacrificio migliore di quello di </w:t>
      </w:r>
      <w:r w:rsidRPr="00CA2FD3">
        <w:rPr>
          <w:rFonts w:ascii="Arial" w:hAnsi="Arial"/>
          <w:i/>
          <w:iCs/>
          <w:caps/>
          <w:sz w:val="24"/>
        </w:rPr>
        <w:t>c</w:t>
      </w:r>
      <w:r w:rsidRPr="00CA2FD3">
        <w:rPr>
          <w:rFonts w:ascii="Arial" w:hAnsi="Arial"/>
          <w:i/>
          <w:iCs/>
          <w:sz w:val="24"/>
        </w:rPr>
        <w:t>aino e in base ad essa fu dichiarato giusto, avendo Dio attestato di gradire i suoi doni; per essa, benché morto, parla ancora</w:t>
      </w:r>
      <w:r w:rsidRPr="00CA2FD3">
        <w:rPr>
          <w:rFonts w:ascii="Arial" w:hAnsi="Arial"/>
          <w:sz w:val="24"/>
        </w:rPr>
        <w:t xml:space="preserve">. È giusto chiedersi: in cosa consiste la fede di Abele? Nel vedere con gli occhi dello spirito che il Signore è il Signore ed è il suo Creatore. Al suo Signore e Creatore, a Colui che dona tutto, tutto va dato senza risparmiarsi in nulla. Al Dio che dona il meglio del meglio va dato il meglio del meglio di quanto Lui dona a noi. Abele è il primo che per la fede vede il Signore, il suo Dio, il suo Creatore nella purezza della sua verità e santità. Secondo purezza di verità lo vede con gli occhi della fede e secondo purezza di verità si relaziona con Lui, offrendogli il meglio del meglio del suo gregge. Ecco il primo frutto della vera fede: vedere Dio secondo purezza di verità e di santità. Noi oggi non abbiamo vera fede. Non vediamo Dio secondo purezza di verità e di santità. Non vedendo Dio neanche Cristo Gesù vediamo secondo purezza di verità e di santità. Neanche lo Spirito Santo vediamo e neppure la Chiesa. Siamo condannati ad una falsità universale ed eterna. Niente vediamo dalla purissima santità e verità di Dio, né la terra, né il cielo, né il tempo, né l’eternità, né la vita e né la morte. Vedendo tutto dalla falsità siamo condannati a </w:t>
      </w:r>
      <w:r w:rsidRPr="00CA2FD3">
        <w:rPr>
          <w:rFonts w:ascii="Arial" w:hAnsi="Arial"/>
          <w:sz w:val="24"/>
        </w:rPr>
        <w:lastRenderedPageBreak/>
        <w:t xml:space="preserve">morire di falsità e di menzogna eterna. Questo è il frutto più triste che oggi la nostra non fede nella Parola del Signore sta producendo. Chi ha forza reagisce. Urge vedere dalla verità del nostro Dio. </w:t>
      </w:r>
    </w:p>
    <w:p w14:paraId="1EB5652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5</w:t>
      </w:r>
      <w:r w:rsidRPr="00CA2FD3">
        <w:rPr>
          <w:rFonts w:ascii="Arial" w:hAnsi="Arial"/>
          <w:b/>
          <w:sz w:val="24"/>
        </w:rPr>
        <w:t>Per fede, Enoc fu portato via, in modo da non vedere la morte; e non lo si trovò più, perché Dio lo aveva portato via. Infatti, prima di essere portato altrove, egli fu dichiarato</w:t>
      </w:r>
      <w:r w:rsidRPr="00CA2FD3">
        <w:rPr>
          <w:rFonts w:ascii="Arial" w:hAnsi="Arial"/>
          <w:b/>
          <w:i/>
          <w:sz w:val="24"/>
        </w:rPr>
        <w:t xml:space="preserve"> </w:t>
      </w:r>
      <w:r w:rsidRPr="00CA2FD3">
        <w:rPr>
          <w:rFonts w:ascii="Arial" w:hAnsi="Arial"/>
          <w:b/>
          <w:sz w:val="24"/>
        </w:rPr>
        <w:t>persona gradita a Dio.</w:t>
      </w:r>
    </w:p>
    <w:p w14:paraId="2FF7820F" w14:textId="77777777" w:rsidR="00E76C01" w:rsidRPr="00CA2FD3" w:rsidRDefault="00E76C01" w:rsidP="00607695">
      <w:pPr>
        <w:spacing w:after="120"/>
        <w:jc w:val="both"/>
        <w:rPr>
          <w:rFonts w:ascii="Arial" w:hAnsi="Arial"/>
          <w:sz w:val="24"/>
        </w:rPr>
      </w:pPr>
      <w:r w:rsidRPr="00CA2FD3">
        <w:rPr>
          <w:rFonts w:ascii="Arial" w:hAnsi="Arial"/>
          <w:sz w:val="24"/>
        </w:rPr>
        <w:t xml:space="preserve">Ecco un altro uomo, un’altra persona concreta che ha consegnato la sua vita alla fede. </w:t>
      </w:r>
      <w:r w:rsidRPr="00CA2FD3">
        <w:rPr>
          <w:rFonts w:ascii="Arial" w:hAnsi="Arial"/>
          <w:i/>
          <w:iCs/>
          <w:sz w:val="24"/>
        </w:rPr>
        <w:t>Per fede, Enoc fu portato via, in modo da non vedere la morte. E non lo si trovò più, perché Dio lo aveva portato via. Infatti, rima di essere portato altrove, egli fu dichiarato persona gradita a Dio</w:t>
      </w:r>
      <w:r w:rsidRPr="00CA2FD3">
        <w:rPr>
          <w:rFonts w:ascii="Arial" w:hAnsi="Arial"/>
          <w:sz w:val="24"/>
        </w:rPr>
        <w:t>. Sono parole misteriose che dicono un evento ma senza nulla svelare della storia concreta che vi è dietro. Una cosa però è certa. Enoc fu gradito al Signore per la sua fede, anche se non sappiamo in cosa questa fede sia consistita. Non solo fu gradito. Per questo gradimento, il Signore lo ha portato altrove. Ecco la grande potenza della fede: è capace di creare qualsiasi futuro di grandissimo bene per chi crede. Ecco cosa troviamo scritto nella Genesi di lui:</w:t>
      </w:r>
    </w:p>
    <w:p w14:paraId="454545F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0D996694" w14:textId="77777777" w:rsidR="00E76C01" w:rsidRPr="00CA2FD3" w:rsidRDefault="00E76C01" w:rsidP="00607695">
      <w:pPr>
        <w:spacing w:after="120"/>
        <w:jc w:val="both"/>
        <w:rPr>
          <w:rFonts w:ascii="Arial" w:hAnsi="Arial"/>
          <w:sz w:val="24"/>
        </w:rPr>
      </w:pPr>
      <w:r w:rsidRPr="00CA2FD3">
        <w:rPr>
          <w:rFonts w:ascii="Arial" w:hAnsi="Arial"/>
          <w:sz w:val="24"/>
        </w:rPr>
        <w:t>Sono parole assai scarne. Dicono solo l’essenziale. Ma per noi è tutto. La fede di un uomo crea per lui un futuro inimmaginabile. Questo futuro è insieme frutto della fede e purissimo dono del Signore.</w:t>
      </w:r>
    </w:p>
    <w:p w14:paraId="5100F37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6</w:t>
      </w:r>
      <w:r w:rsidRPr="00CA2FD3">
        <w:rPr>
          <w:rFonts w:ascii="Arial" w:hAnsi="Arial"/>
          <w:b/>
          <w:sz w:val="24"/>
        </w:rPr>
        <w:t>Senza la fede è impossibile essergli graditi; chi infatti si avvicina a Dio, deve credere che egli esiste e che ricompensa coloro che lo cercano.</w:t>
      </w:r>
    </w:p>
    <w:p w14:paraId="2C87E7F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ora un altro principio di ordine universale: Senza la fede è impossibile essergli graditi. Chi infatti di avvicina a Dio, deve credere che egli esiste e che ricompensa coloro che lo cercano. Chi si avvicina a Dio deve credere che è Lui il Signore, il Creatore, la Vita, la Provvidenza, il Bene per ogni uomo. Deve adorarlo secondo la purissima verità e santità. A chi adora il suo Dio, Creatore e Signore secondo verità e giustizia, sempre il Signore gli darà una ricompensa eterna. La Scrittura Santa rivela che ogni uomo può conoscere il vero Dio e a Lui può prestare la vera adorazione. È questa possibilità scritta nella stessa natura dell’uomo, fatta da Dio a sua immagine e somiglianza. Un brano del Siracide e un altro della Sapienza ci aiuteranno a comprendere questo grande mistero della possibilità di conoscere il vero Dio. L’Apostolo Paolo rivela che Dio non si conosce quando si soffoca la verità nell’ingiustizia: </w:t>
      </w:r>
    </w:p>
    <w:p w14:paraId="74DA546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w:t>
      </w:r>
      <w:r w:rsidRPr="000440B3">
        <w:rPr>
          <w:rFonts w:ascii="Arial" w:hAnsi="Arial"/>
          <w:i/>
          <w:iCs/>
          <w:sz w:val="24"/>
          <w:szCs w:val="24"/>
        </w:rPr>
        <w:lastRenderedPageBreak/>
        <w:t>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6E5E32A" w14:textId="263683B9"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w:t>
      </w:r>
      <w:r w:rsidR="008847C7" w:rsidRPr="000440B3">
        <w:rPr>
          <w:rFonts w:ascii="Arial" w:hAnsi="Arial"/>
          <w:i/>
          <w:iCs/>
          <w:sz w:val="24"/>
          <w:szCs w:val="24"/>
        </w:rPr>
        <w:t xml:space="preserve">. </w:t>
      </w:r>
      <w:r w:rsidRPr="000440B3">
        <w:rPr>
          <w:rFonts w:ascii="Arial" w:hAnsi="Arial"/>
          <w:i/>
          <w:iCs/>
          <w:sz w:val="24"/>
          <w:szCs w:val="24"/>
        </w:rPr>
        <w:t>Alla fine si leverà e renderà loro la ricompensa, riverserà sul loro capo il contraccambio. Ma a chi si pente egli offre il ritorno, conforta quelli che hanno perduto la speranza.</w:t>
      </w:r>
    </w:p>
    <w:p w14:paraId="6C48AEFA" w14:textId="7C123105"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Ritorna al Signore e abbandona il peccato, prega davanti a lui e riduci gli ostacoli. Volgiti all’Altissimo e allontanati dall’ingiustizia; egli infatti ti condurrà dalle tenebre alla luce della salvezza. Devi odiare fortemente ciò che lui detesta</w:t>
      </w:r>
      <w:r w:rsidR="008847C7" w:rsidRPr="000440B3">
        <w:rPr>
          <w:rFonts w:ascii="Arial" w:hAnsi="Arial"/>
          <w:i/>
          <w:iCs/>
          <w:sz w:val="24"/>
          <w:szCs w:val="24"/>
        </w:rPr>
        <w:t xml:space="preserve">. </w:t>
      </w:r>
      <w:r w:rsidRPr="000440B3">
        <w:rPr>
          <w:rFonts w:ascii="Arial" w:hAnsi="Arial"/>
          <w:i/>
          <w:iCs/>
          <w:sz w:val="24"/>
          <w:szCs w:val="24"/>
        </w:rPr>
        <w:t>Negl’inferi infatti chi loderà l’Altissimo, al posto dei viventi e di quanti gli rendono lode? Da un morto, che non è più, non ci può essere lode, chi è vivo e sano loda il Signore</w:t>
      </w:r>
      <w:r w:rsidR="008847C7" w:rsidRPr="000440B3">
        <w:rPr>
          <w:rFonts w:ascii="Arial" w:hAnsi="Arial"/>
          <w:i/>
          <w:iCs/>
          <w:sz w:val="24"/>
          <w:szCs w:val="24"/>
        </w:rPr>
        <w:t xml:space="preserve">. </w:t>
      </w:r>
      <w:r w:rsidRPr="000440B3">
        <w:rPr>
          <w:rFonts w:ascii="Arial" w:hAnsi="Arial"/>
          <w:i/>
          <w:iCs/>
          <w:sz w:val="24"/>
          <w:szCs w:val="24"/>
        </w:rPr>
        <w:t>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3B6D9C3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w:t>
      </w:r>
      <w:r w:rsidRPr="000440B3">
        <w:rPr>
          <w:rFonts w:ascii="Arial" w:hAnsi="Arial"/>
          <w:i/>
          <w:iCs/>
          <w:sz w:val="24"/>
          <w:szCs w:val="24"/>
        </w:rPr>
        <w:lastRenderedPageBreak/>
        <w:t>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770FADE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F8F0CF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DF0895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 un uomo non giunge alla verità del suo Creatore, Signore, Dio, attesta che la sua natura è stata resa vana e chi rende vana la natura è solo il peccato. Il primo peccato è quello della superbia e dell’orgoglio.</w:t>
      </w:r>
    </w:p>
    <w:p w14:paraId="2FD197E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7</w:t>
      </w:r>
      <w:r w:rsidRPr="00CA2FD3">
        <w:rPr>
          <w:rFonts w:ascii="Arial" w:hAnsi="Arial"/>
          <w:b/>
          <w:sz w:val="24"/>
          <w:szCs w:val="24"/>
        </w:rPr>
        <w:t>Per fede, Noè, avvertito di cose che ancora non si vedevano, preso da sacro timore, costruì un’arca per la salvezza della sua famiglia; e per questa fede condannò il mondo e ricevette in eredità la giustizia secondo la fede.</w:t>
      </w:r>
    </w:p>
    <w:p w14:paraId="16BCABA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La fede di Noè nella Parola del suo Signore e Dio salvò la vita sulla nostra terra. Per fede, Noè, avvertito di cose che ancora non si vedevano, preso da sacro timore, costruì un’arca per la salvezza della sua famiglia. E per questa fede condannò il mondo e ricevette in eredità la giustizia secondo la fede. Noè crede nella Parola del Signore. Per essa vede l’invisibile. Per questa sua fede salva la vita sulla nostra terra. Dobbiamo però aggiungere che è stata la fede precedente nella verità del suo Dio e Signore che lo ha reso giusto agli occhi del Signore ed è per questa sua giustizia, antecedente al comando di costruire l’arca, che lui ha trovato grazia presso Dio. Leggiamo il testo della Genesi e tutto sarà chiaro al nostro spirito:</w:t>
      </w:r>
    </w:p>
    <w:p w14:paraId="5F128E8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65F3590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43AAC53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95CDC3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4A79393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w:t>
      </w:r>
      <w:r w:rsidRPr="000440B3">
        <w:rPr>
          <w:rFonts w:ascii="Arial" w:hAnsi="Arial"/>
          <w:i/>
          <w:iCs/>
          <w:sz w:val="24"/>
          <w:szCs w:val="24"/>
        </w:rPr>
        <w:lastRenderedPageBreak/>
        <w:t xml:space="preserve">con te, per essere conservati in vita. Quanto a te, prenditi ogni sorta di cibo da mangiare e fanne provvista: sarà di nutrimento per te e per loro». Noè eseguì ogni cosa come Dio gli aveva comandato: così fece (Gen 6,1-22). </w:t>
      </w:r>
    </w:p>
    <w:p w14:paraId="780F435C" w14:textId="77777777" w:rsidR="000440B3" w:rsidRDefault="00E76C01" w:rsidP="000440B3">
      <w:pPr>
        <w:spacing w:after="120"/>
        <w:jc w:val="both"/>
        <w:rPr>
          <w:rFonts w:ascii="Arial" w:hAnsi="Arial"/>
          <w:sz w:val="24"/>
          <w:szCs w:val="24"/>
        </w:rPr>
      </w:pPr>
      <w:r w:rsidRPr="00CA2FD3">
        <w:rPr>
          <w:rFonts w:ascii="Arial" w:hAnsi="Arial"/>
          <w:sz w:val="24"/>
          <w:szCs w:val="24"/>
        </w:rPr>
        <w:t>La fede antecedente lo rende giusto. La fede susseguente e la sua obbedienza alla Parola lo costituisce salvatore della vita sulla nostra terra. Senza la fede precedente, mai Noè avrebbe potuto essere chiamato. Non avrebbe creduto nella Parola del Signore. Non avrebbe costruito l’arca della vita.</w:t>
      </w:r>
      <w:r w:rsidR="000440B3">
        <w:rPr>
          <w:rFonts w:ascii="Arial" w:hAnsi="Arial"/>
          <w:sz w:val="24"/>
          <w:szCs w:val="24"/>
        </w:rPr>
        <w:t xml:space="preserve"> </w:t>
      </w:r>
      <w:r w:rsidRPr="00CA2FD3">
        <w:rPr>
          <w:rFonts w:ascii="Arial" w:hAnsi="Arial"/>
          <w:position w:val="4"/>
          <w:sz w:val="24"/>
          <w:szCs w:val="24"/>
          <w:vertAlign w:val="superscript"/>
        </w:rPr>
        <w:t>8</w:t>
      </w:r>
      <w:r w:rsidRPr="00CA2FD3">
        <w:rPr>
          <w:rFonts w:ascii="Arial" w:hAnsi="Arial"/>
          <w:sz w:val="24"/>
          <w:szCs w:val="24"/>
        </w:rPr>
        <w:t>Per fede, Abramo, chiamato da Dio, obbedì partendo per un luogo che doveva ricevere in eredità, e partì senza sapere dove andava.</w:t>
      </w:r>
      <w:r w:rsidR="000440B3">
        <w:rPr>
          <w:rFonts w:ascii="Arial" w:hAnsi="Arial"/>
          <w:sz w:val="24"/>
          <w:szCs w:val="24"/>
        </w:rPr>
        <w:t xml:space="preserve"> </w:t>
      </w:r>
      <w:r w:rsidRPr="00CA2FD3">
        <w:rPr>
          <w:rFonts w:ascii="Arial" w:hAnsi="Arial"/>
          <w:sz w:val="24"/>
          <w:szCs w:val="24"/>
        </w:rPr>
        <w:t>Ora siamo dopo la torre di Babele. Entriamo nella discendenza di Sem.</w:t>
      </w:r>
      <w:r w:rsidR="000440B3">
        <w:rPr>
          <w:rFonts w:ascii="Arial" w:hAnsi="Arial"/>
          <w:sz w:val="24"/>
          <w:szCs w:val="24"/>
        </w:rPr>
        <w:t xml:space="preserve"> </w:t>
      </w:r>
    </w:p>
    <w:p w14:paraId="26E1C13D" w14:textId="3F3BE6BA"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Questa è la discendenza di Sem: Sem aveva cento anni quando generò Arpacsàd, due anni dopo il diluvio; Sem, dopo aver generato Arpacsàd, visse cinquecento anni e generò figli e figlie.</w:t>
      </w:r>
    </w:p>
    <w:p w14:paraId="3DBF0EB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Arpacsàd aveva trentacinque anni quando generò Selach; Arpacsàd, dopo aver generato Selach, visse quattrocentotré anni e generò figli e figlie.</w:t>
      </w:r>
    </w:p>
    <w:p w14:paraId="65A44CE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Selach aveva trent’anni quando generò Eber; Selach, dopo aver generato Eber, visse quattrocentotré anni e generò figli e figlie.</w:t>
      </w:r>
    </w:p>
    <w:p w14:paraId="6B26621A"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Eber aveva trentaquattro anni quando generò Peleg; Eber, dopo aver generato Peleg, visse quattrocentotrenta anni e generò figli e figlie.</w:t>
      </w:r>
    </w:p>
    <w:p w14:paraId="3A8E5DC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Peleg aveva trent’anni quando generò Reu; Peleg, dopo aver generato Reu, visse duecentonove anni e generò figli e figlie.</w:t>
      </w:r>
    </w:p>
    <w:p w14:paraId="02B08F8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Reu aveva trentadue anni quando generò Serug; Reu, dopo aver generato Serug, visse duecentosette anni e generò figli e figlie.</w:t>
      </w:r>
    </w:p>
    <w:p w14:paraId="4A7E3D8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Serug aveva trent’anni quando generò Nacor; Serug, dopo aver generato Nacor, visse duecento anni e generò figli e figlie.</w:t>
      </w:r>
    </w:p>
    <w:p w14:paraId="680A381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Nacor aveva ventinove anni quando generò Terach; Nacor, dopo aver generato Terach, visse centodiciannove anni e generò figli e figlie.</w:t>
      </w:r>
    </w:p>
    <w:p w14:paraId="6B1673A3"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Terach aveva settant’anni quando generò Abram, Nacor e Aran.</w:t>
      </w:r>
    </w:p>
    <w:p w14:paraId="575F37A3"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7AE65921"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Poi Terach prese Abram, suo figlio, e Lot, figlio di Aran, figlio cioè di suo figlio, e Sarài sua nuora, moglie di Abram suo figlio, e uscì con loro da Ur dei Caldei per andare nella terra di Canaan. Arrivarono fino a Carran e vi si stabilirono.</w:t>
      </w:r>
    </w:p>
    <w:p w14:paraId="71F63CEC"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 xml:space="preserve">La vita di Terach fu di duecentocinque anni; Terach morì a Carran (Gen 11,10-32). </w:t>
      </w:r>
    </w:p>
    <w:p w14:paraId="0E8C265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Ecco cosa si loda di Abramo: la sua immediata obbedienza al Signore che lo chiamava a lasciare la sua terra: Per fede, Abramo, chiamato da Dio, obbedì partendo per un luogo che doveva ricevere in eredità, e partì senza sapere dove andava. Abramo pone la sua vita nella mani del suo Dio. Questa la sua fede: piena consegna sempre della sua vita nelle mani del suo Signore. Il presente di Abramo è Dio. Il futuro di Abramo è Dio. Questa dovrà essere in eterno la sua fede. Scompare la storia dinanzi ad Abramo. Vi è solo il suo Dio al quale ha consegnato la sua vita. Abramo vede Dio come sua sola ed unica vita. Questo è l’invisibile che lui sempre vede e al quale si consegna.</w:t>
      </w:r>
    </w:p>
    <w:p w14:paraId="31A7B42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9</w:t>
      </w:r>
      <w:r w:rsidRPr="00CA2FD3">
        <w:rPr>
          <w:rFonts w:ascii="Arial" w:hAnsi="Arial"/>
          <w:b/>
          <w:sz w:val="24"/>
          <w:szCs w:val="24"/>
        </w:rPr>
        <w:t>Per fede, egli soggiornò nella terra promessa come in una regione straniera, abitando sotto le tende, come anche Isacco e Giacobbe, coeredi della medesima promessa.</w:t>
      </w:r>
    </w:p>
    <w:p w14:paraId="09B6AF6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Abramo deve vivere come straniero e forestiero in una terra non sua. Per fede, egli soggiornò nella terra promessa come in una regione straniera, abitando sotto le tende, come anche Isacco e Giacobbe, coeredi della medesima promessa. Abramo visse da pellegrino e viandante. Visse come se fosse in cammino verso un’altra terra e un’altra patria che lui vedeva solo con gli occhi del suo Signore e Dio. È grande il mistero della fede di Abramo. La fede di Abramo è rinuncia a tutto il visibile storico in attesa di un visibile eterno. Questo visibile eterno è creato solo dal suo Signore al quale aveva consegnato tuta intera la sua vita. Se noi non passiamo per questa purissima fede, saremo sempre condannati al visibile storico che è privo di ogni valore. Oggi l’uomo per totale assenza di fede è condannato ad un visibile storico fatto di immoralità, idolatria, vanità, stoltezza, effimero, inutilità, insipienza. È condannato a morire in un visibile storico che esso chiama progresso, civiltà, dignità dell’uomo, amore. Regna la totale assenza del visibile divino, eterno, soprannaturale, trascendente. Urge riflettere. Ma chi può aiutare a riflettere? Solo il cristiano che vede l’invisibile eterno con gli occhi della purissima fede e ad esso si consegna.</w:t>
      </w:r>
    </w:p>
    <w:p w14:paraId="4074ED7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10</w:t>
      </w:r>
      <w:r w:rsidRPr="00CA2FD3">
        <w:rPr>
          <w:rFonts w:ascii="Arial" w:hAnsi="Arial"/>
          <w:b/>
          <w:sz w:val="24"/>
          <w:szCs w:val="24"/>
        </w:rPr>
        <w:t>Egli aspettava infatti la città dalle salde fondamenta, il cui architetto e costruttore è Dio stesso.</w:t>
      </w:r>
    </w:p>
    <w:p w14:paraId="60C60A2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l’invisibile divino ed eterno atteso da Abramo per la sua purissima visione di fede: Egli aspettava infatti la città dalle salde fondamenta, il cui architetto e costruttore è Dio stesso. È evidente che nessuno può aspettare questo invisibile divino eterno, senza una purissima visione di fede e senza una perfetta, piena consegna dell’intera vita al suo Signore e Dio. Abramo, con gli occhi della fede, vede l’invisibile e lo attende sempre nella fede, sapendo che Dio è capace di costruirlo per lui. È questa la fede: consegna della nostra vita alla più pura e santa verità del nostro Dio e Signore. Avendo noi oggi un Dio senza alcuna verità, la nostra fede è nulla. È solo un miscuglio di pensieri umani che mai potranno farci varcare la soglia o la porta del visibile per entrare nell’invisibile, vederlo a attenderlo in pienezza di speranza. Ma se non si varca la porta del visibile per entrare nell’invisibile, si fa della terra solo un sarcofago che divora spirito, anima, sentimenti, desideri dell’uomo. Possiamo attestare che ogni uomo oggi si sta arrabattando a costruirsi il suo bel sarcofago. Avendo privato il Padre, il Figlio Incarnato, lo Spirito Santo della loro purissima verità, diviene impossibile poter vedere l’invisibile e attenderlo. Ma senza invisibile l’uomo è senza alcuna verità. </w:t>
      </w:r>
      <w:r w:rsidRPr="00CA2FD3">
        <w:rPr>
          <w:rFonts w:ascii="Arial" w:hAnsi="Arial"/>
          <w:sz w:val="24"/>
          <w:szCs w:val="24"/>
        </w:rPr>
        <w:lastRenderedPageBreak/>
        <w:t>È condannato ad una falsità e ad una menzogna eterna. Chi vive di purezza di fede si armi della fortezza dello Spirito Santo e la testimoni con la sua grande fermezza e franchezza, sempre per opera dello Spirito Santo di Dio.</w:t>
      </w:r>
    </w:p>
    <w:p w14:paraId="287F540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11</w:t>
      </w:r>
      <w:r w:rsidRPr="00CA2FD3">
        <w:rPr>
          <w:rFonts w:ascii="Arial" w:hAnsi="Arial"/>
          <w:b/>
          <w:sz w:val="24"/>
          <w:szCs w:val="24"/>
        </w:rPr>
        <w:t>Per fede, anche Sara, sebbene fuori dell’età, ricevette la possibilità di diventare madre, perché ritenne degno di fede colui che glielo aveva promesso.</w:t>
      </w:r>
    </w:p>
    <w:p w14:paraId="37C85C2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Abramo ha lasciato la sua patria portando con sé Sara, sua moglie, sterile e anche lei avanzata negli anni. Ecco cosa dice di lei il testo sacro: </w:t>
      </w:r>
      <w:r w:rsidRPr="00CA2FD3">
        <w:rPr>
          <w:rFonts w:ascii="Arial" w:hAnsi="Arial"/>
          <w:i/>
          <w:iCs/>
          <w:sz w:val="24"/>
          <w:szCs w:val="24"/>
        </w:rPr>
        <w:t>Per fede, anche Sara, sebbene fuori dell’età, ricevette la possibilità di diventare madre, perché ritenne degno di fede colui che glielo aveva promesso.</w:t>
      </w:r>
      <w:r w:rsidRPr="00CA2FD3">
        <w:rPr>
          <w:rFonts w:ascii="Arial" w:hAnsi="Arial"/>
          <w:sz w:val="24"/>
          <w:szCs w:val="24"/>
        </w:rPr>
        <w:t xml:space="preserve"> Dobbiamo però fare una sottile distinzione e differenza tra la fede di Abramo e la fede di Sara. Abramo era sempre immediato nella fede. Riceveva una parola e subito l’accoglieva nel cuore. Sara invece ebbe un momento di iniziale esitazione. Poi è passata alla fede piena nell’Onnipotenza del suo Dio. Ecco cosa narra il Testo Sacro della genesi:</w:t>
      </w:r>
    </w:p>
    <w:p w14:paraId="1C8501F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35A83AF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11EBDDD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18,1-15). </w:t>
      </w:r>
    </w:p>
    <w:p w14:paraId="20AA6A7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fede è differente da persona a persona. Non esistono nella Scrittura Santa due persone di fede uguale. A causa della sua immediatezza e della sua pronta </w:t>
      </w:r>
      <w:r w:rsidRPr="00CA2FD3">
        <w:rPr>
          <w:rFonts w:ascii="Arial" w:hAnsi="Arial"/>
          <w:sz w:val="24"/>
          <w:szCs w:val="24"/>
        </w:rPr>
        <w:lastRenderedPageBreak/>
        <w:t>obbedienza ad ogni comando del Signore, Abramo è detto il Padre nella fede. È per la sua obbedienza che il Signore gli fece la promessa di benedire nella sua discendenza tutte le nazioni della terra. La fede di uno sempre produce un frutto di vita per il mondo intero. Questa verità va messa nel cuore di ogni credente in Cristo Gesù. Ognuno per la sua fede può salvare tutto il corpo di Cristo e anche l’intera umanità. Tanto può la fede di uno solo.</w:t>
      </w:r>
    </w:p>
    <w:p w14:paraId="44C2CCD1"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12</w:t>
      </w:r>
      <w:r w:rsidRPr="00CA2FD3">
        <w:rPr>
          <w:rFonts w:ascii="Arial" w:hAnsi="Arial"/>
          <w:b/>
          <w:sz w:val="24"/>
          <w:szCs w:val="24"/>
        </w:rPr>
        <w:t>Per questo da un uomo solo, e inoltre già segnato dalla morte, nacque una discendenza numerosa come le stelle del cielo e come la sabbia che si trova lungo la spiaggia del mare e non si può contare.</w:t>
      </w:r>
    </w:p>
    <w:p w14:paraId="00383E4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Anche la discendenza numerosa è il frutto della fede di Abramo. È un dono fatto a lui dal Signore. Il testo sacro lo può ben dire: </w:t>
      </w:r>
      <w:r w:rsidRPr="00CA2FD3">
        <w:rPr>
          <w:rFonts w:ascii="Arial" w:hAnsi="Arial"/>
          <w:i/>
          <w:iCs/>
          <w:sz w:val="24"/>
          <w:szCs w:val="24"/>
        </w:rPr>
        <w:t>Per questo da un uomo solo, e inoltre già segnato dalla morte, nacque una discendenza numerosa come le stelle del cielo e come la sabbia che si trova lungo la spiaggia del mare e non si può contare.</w:t>
      </w:r>
      <w:r w:rsidRPr="00CA2FD3">
        <w:rPr>
          <w:rFonts w:ascii="Arial" w:hAnsi="Arial"/>
          <w:sz w:val="24"/>
          <w:szCs w:val="24"/>
        </w:rPr>
        <w:t xml:space="preserve"> Ecco come viene narrata questa purissima verità:</w:t>
      </w:r>
    </w:p>
    <w:p w14:paraId="08B8EC4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394E11A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0308070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6603750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2DACAE2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Il frutto della fede è vera creazione del nostro Dio Onnipotente. A noi è chiesto di piantare nel cuore l’albero della fede. Il Signore attraverso la nostra fede potrà creare qualsiasi frutto, perché ogni frutto è solo creazione del nostro Dio, il Signore Onnipotente. Nessuno sa quale frutto produrrà la sua fede. Ci sono frutti imminenti e frutti che si protraggono nel tempo e anche frutti di eternità. Quale frutto nascerà dalla nostra fede è solo opera del nostro Dio e Signore. A noi chiesto di porre la nostra fede nella sua Parola. Ogni altra cosa sarà Lui a farla. Come e quando la farà è per noi mistero, solo mistero. Ad Abramo è chiesto di obbedire. Il frutto dell’obbedienza è il Signore che lo annuncia e anche lo compie.</w:t>
      </w:r>
    </w:p>
    <w:p w14:paraId="54A242F8"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13</w:t>
      </w:r>
      <w:r w:rsidRPr="00CA2FD3">
        <w:rPr>
          <w:rFonts w:ascii="Arial" w:hAnsi="Arial"/>
          <w:b/>
          <w:sz w:val="24"/>
          <w:szCs w:val="24"/>
        </w:rPr>
        <w:t>Nella fede morirono tutti costoro, senza aver ottenuto i beni promessi, ma li videro e li salutarono solo da lontano, dichiarando di essere stranieri e pellegrini sulla terra.</w:t>
      </w:r>
    </w:p>
    <w:p w14:paraId="6FF0096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fede è tutto per un uomo. Ogni altra cosa la creerà il Signore. All’uomo non è dato di gustare i frutti della sua fede. È dato invece il potere di gustare la bellezza della sua fede, vivendola secondo le Leggi e le Norme della fede. Questa verità è così illuminata dal Testo Sacro: </w:t>
      </w:r>
      <w:r w:rsidRPr="00CA2FD3">
        <w:rPr>
          <w:rFonts w:ascii="Arial" w:hAnsi="Arial"/>
          <w:i/>
          <w:iCs/>
          <w:sz w:val="24"/>
          <w:szCs w:val="24"/>
        </w:rPr>
        <w:t>Nella fede morirono tutti costoro, senza aver ottenuto i beni promessi, ma li videro e li salutarono solo da lontano, dichiarando di essere stranieri e pellegrini sulla terra</w:t>
      </w:r>
      <w:r w:rsidRPr="00CA2FD3">
        <w:rPr>
          <w:rFonts w:ascii="Arial" w:hAnsi="Arial"/>
          <w:sz w:val="24"/>
          <w:szCs w:val="24"/>
        </w:rPr>
        <w:t>. Sappiamo che la Terra è stata data alla discendenza di Abramo circa quattrocento cinquant’anni dopo la promessa. In tutti questi anni tutta la discendenza di Abramo visse in una terra non sua. Visse da straniera in una terra straniera e per di più visse anche oppressa da una dura schiavitù. Il Signore promette e il Signore dona. Il quando appartiene al suo mistero che è indicibile per noi. Una volta che il Signore promette sempre realizza quanto è uscito della sua bocca.</w:t>
      </w:r>
    </w:p>
    <w:p w14:paraId="66A557B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lastRenderedPageBreak/>
        <w:t>14</w:t>
      </w:r>
      <w:r w:rsidRPr="00CA2FD3">
        <w:rPr>
          <w:rFonts w:ascii="Arial" w:hAnsi="Arial"/>
          <w:b/>
          <w:sz w:val="24"/>
          <w:szCs w:val="24"/>
        </w:rPr>
        <w:t>Chi parla così, mostra di essere alla ricerca di una patria.</w:t>
      </w:r>
    </w:p>
    <w:p w14:paraId="7022A9D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Abramo visse da straniero. Isacco visse da straniero. Giacobbe visse da straniero e forestiero. Chi parla così, mostra di essere alla ricerca di una patria. Non si tratta però di una ricerca umana. Si tratta invece di attendere che la promessa si compia. La patria è un dono del Dio Onnipotente e Signore. Fatta la promessa si deve solo attendere che essa si compia. Mentre passa il tempo tra la promessa e il compimento, si vive da stranieri. Nessuno potrà conquistare da se stesso una terra. Non sarebbe più il dono della promessa. Non sarebbe più il frutto della fede. Sarebbe un’acquisizione dell’uomo caduto dalla fede. Il Dio che ha promesso deve essere il Dio che realizza. Anche il possesso della terra deve essere un purissimo atto di fede. Nella fede tutto deve venire dalla fede. Se tutto non proviene dalla fede, si attesta di non avere più fede. Ecco allora la vera speranza di chi crede nel vero Dio: si attende con pazienza che ogni Parola uscita dalla bocca del Signore si compia. La fede dice che si compirà. La speranza attende il suo compimento.</w:t>
      </w:r>
    </w:p>
    <w:p w14:paraId="7CDBB82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15</w:t>
      </w:r>
      <w:r w:rsidRPr="00CA2FD3">
        <w:rPr>
          <w:rFonts w:ascii="Arial" w:hAnsi="Arial"/>
          <w:b/>
          <w:sz w:val="24"/>
          <w:szCs w:val="24"/>
        </w:rPr>
        <w:t>Se avessero pensato a quella da cui erano usciti, avrebbero avuto la possibilità di ritornarvi;</w:t>
      </w:r>
    </w:p>
    <w:p w14:paraId="1434E952" w14:textId="0F3431D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patria delle terra è solo figura della Patria eterna. L’Agiografo dalla figura sta ora trattando la realtà invisibile della Patria del cielo. Il Testo Sacro lo conferma: </w:t>
      </w:r>
      <w:r w:rsidRPr="00CA2FD3">
        <w:rPr>
          <w:rFonts w:ascii="Arial" w:hAnsi="Arial"/>
          <w:i/>
          <w:iCs/>
          <w:sz w:val="24"/>
          <w:szCs w:val="24"/>
        </w:rPr>
        <w:t>Se avessero pensato a quella da cui erano usciti, avrebbero avuto la possibilità di ritornarvi.</w:t>
      </w:r>
      <w:r w:rsidRPr="00CA2FD3">
        <w:rPr>
          <w:rFonts w:ascii="Arial" w:hAnsi="Arial"/>
          <w:sz w:val="24"/>
          <w:szCs w:val="24"/>
        </w:rPr>
        <w:t xml:space="preserve"> Qui il discorso si fa intenso. Dalla storia sappiamo che per i figli di Israele schiavi e condannati a lavorare per il faraone sarebbe stato umanamente impossibile pensare di abbandonare l’Egitto. La schiavitù era oltremodo rigida. Si è usciti da quella terra solo perché il Signore è sceso in Egitto con mano alzata e con braccio onnipotente. La schiavitù è permessa perché la terra doveva essere data da Dio, non conquistata dall’uomo. Nella fede tutto è dono. Perennemente dono. Eternamente dono. Passando però dalla figura alla realtà, la Patria celeste non può se non essere purissimo dono del Signore e tuttavia è un dono che dovrà essere frutto della purissima fede nel Signore. Allo stesso modo che il dono della Terra Promessa è stato un dono del Signore maturato sulla fede d</w:t>
      </w:r>
      <w:r w:rsidR="00D566AA" w:rsidRPr="00CA2FD3">
        <w:rPr>
          <w:rFonts w:ascii="Arial" w:hAnsi="Arial"/>
          <w:sz w:val="24"/>
          <w:szCs w:val="24"/>
        </w:rPr>
        <w:t>i</w:t>
      </w:r>
      <w:r w:rsidRPr="00CA2FD3">
        <w:rPr>
          <w:rFonts w:ascii="Arial" w:hAnsi="Arial"/>
          <w:sz w:val="24"/>
          <w:szCs w:val="24"/>
        </w:rPr>
        <w:t xml:space="preserve"> Abramo. A questo serve tutta la Rivelazione: creare nel cuore di ogni uomo il desiderio della Patria eterna, il desiderio di abitare in eterno con il suo Dio e Signore nel suo cielo, o nella sua tenda eterna. Senza il desiderio della Patria eterna, non solo la nostra fede è falsa. È anche morta e sepolta.</w:t>
      </w:r>
    </w:p>
    <w:p w14:paraId="4CE79BF8"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16</w:t>
      </w:r>
      <w:r w:rsidRPr="00CA2FD3">
        <w:rPr>
          <w:rFonts w:ascii="Arial" w:hAnsi="Arial"/>
          <w:b/>
          <w:sz w:val="24"/>
          <w:szCs w:val="24"/>
        </w:rPr>
        <w:t>ora invece essi aspirano a una patria migliore, cioè a quella celeste. Per questo Dio non si vergogna di essere chiamato loro Dio. Ha preparato infatti per loro una città.</w:t>
      </w:r>
    </w:p>
    <w:p w14:paraId="6C57673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Quando lo Spirito Santo legge la Scrittura Antica e anche il Nuovo Testamento sempre aggiunge verità a verità. Quanto prima era nascosto nel più profondo del cuore dei suoi strumenti eletti, ora viene messo in piena luce. C’è in questi uomini di Dio un desiderio di eternità, di stare vicino a Dio, di abitare con Lui, che va ben oltre il desiderio di possedere una patria sulla terra. Essi avevano nel cuore il desiderio di abitare nella stessa casa e nella stessa patria del loro Dio e Signore. Questo lo Spirito Santo rivela a noi attraverso l’Agiografo di questa lettera del cuore di Abramo, Isacco, Giacobbe, Mosè e degli altri. Il desiderio di Dio è più forte di ogni altro desiderio e per la sua realizzazione essi consegnano tutta la </w:t>
      </w:r>
      <w:r w:rsidRPr="00CA2FD3">
        <w:rPr>
          <w:rFonts w:ascii="Arial" w:hAnsi="Arial"/>
          <w:sz w:val="24"/>
          <w:szCs w:val="24"/>
        </w:rPr>
        <w:lastRenderedPageBreak/>
        <w:t xml:space="preserve">loro vita al loro Dio e Signore. </w:t>
      </w:r>
      <w:r w:rsidRPr="00CA2FD3">
        <w:rPr>
          <w:rFonts w:ascii="Arial" w:hAnsi="Arial"/>
          <w:i/>
          <w:iCs/>
          <w:sz w:val="24"/>
          <w:szCs w:val="24"/>
        </w:rPr>
        <w:t>Ora invece essi aspirano a una patria migliore, cioè a quella celeste. Per questo Dio non si vergogna di essere chiamato loro Dio. Ha preparato infatti per loro una città</w:t>
      </w:r>
      <w:r w:rsidRPr="00CA2FD3">
        <w:rPr>
          <w:rFonts w:ascii="Arial" w:hAnsi="Arial"/>
          <w:sz w:val="24"/>
          <w:szCs w:val="24"/>
        </w:rPr>
        <w:t>. Ora questa può essere solo purissima rivelazione dello Spirito Santo. I Testi Antichi ci dicono che i Patriarchi hanno vissuto da pellegrini e forestieri. Essi erano in attesa del compimento della promessa fatto loro dal Signore. Promessa che è solo figura della realtà. La realtà è la città dalle stabili fondamenta il cui architetto e costruttore è Dio stesso. Sempre siamo chiamati ad abbandonare la figura e orientare i nostri occhi verso la realtà divina ed eterna.</w:t>
      </w:r>
    </w:p>
    <w:p w14:paraId="7020697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17</w:t>
      </w:r>
      <w:r w:rsidRPr="00CA2FD3">
        <w:rPr>
          <w:rFonts w:ascii="Arial" w:hAnsi="Arial"/>
          <w:b/>
          <w:sz w:val="24"/>
          <w:szCs w:val="24"/>
        </w:rPr>
        <w:t>Per fede, Abramo, messo alla prova, offrì Isacco,</w:t>
      </w:r>
      <w:r w:rsidRPr="00CA2FD3">
        <w:rPr>
          <w:rFonts w:ascii="Arial" w:hAnsi="Arial"/>
          <w:b/>
          <w:i/>
          <w:sz w:val="24"/>
          <w:szCs w:val="24"/>
        </w:rPr>
        <w:t xml:space="preserve"> </w:t>
      </w:r>
      <w:r w:rsidRPr="00CA2FD3">
        <w:rPr>
          <w:rFonts w:ascii="Arial" w:hAnsi="Arial"/>
          <w:b/>
          <w:sz w:val="24"/>
          <w:szCs w:val="24"/>
        </w:rPr>
        <w:t>e proprio lui, che aveva ricevuto le promesse, offrì il suo unigenito figlio,</w:t>
      </w:r>
    </w:p>
    <w:p w14:paraId="267A35F9" w14:textId="608BEFF0"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fede di Abramo raggiunge il suo culmine quando, messo alla prova, offre a Dio il suo Figlio Unigenito, il solo suo figlio. </w:t>
      </w:r>
      <w:r w:rsidRPr="00CA2FD3">
        <w:rPr>
          <w:rFonts w:ascii="Arial" w:hAnsi="Arial"/>
          <w:i/>
          <w:iCs/>
          <w:sz w:val="24"/>
          <w:szCs w:val="24"/>
        </w:rPr>
        <w:t>Per fede, Abramo, messo alla prova, offrì Isacco, e proprio lui, che aveva ricevuto le promesse, offrì il suo unigenito figlio</w:t>
      </w:r>
      <w:r w:rsidRPr="00CA2FD3">
        <w:rPr>
          <w:rFonts w:ascii="Arial" w:hAnsi="Arial"/>
          <w:sz w:val="24"/>
          <w:szCs w:val="24"/>
        </w:rPr>
        <w:t>. Anche in questa offerta lo Spirito Santo rivela le profondità del cuore di Abramo e l’altezza, lo spessore, la larghezza, la profondità della sua fede. È in questa circostanza che Abramo raggiunge il sommo della visione nello spirito. Vede che il futuro del figlio non termina sul monte. Vede l’impossibilità del non compimento della Parola del Signore. Vede l’onnipotenza di Dio che può manifestarsi prima della morte del figlio, nella morte del figlio e dopo la morte di lui</w:t>
      </w:r>
      <w:r w:rsidR="008847C7" w:rsidRPr="00CA2FD3">
        <w:rPr>
          <w:rFonts w:ascii="Arial" w:hAnsi="Arial"/>
          <w:sz w:val="24"/>
          <w:szCs w:val="24"/>
        </w:rPr>
        <w:t xml:space="preserve">. </w:t>
      </w:r>
      <w:r w:rsidRPr="00CA2FD3">
        <w:rPr>
          <w:rFonts w:ascii="Arial" w:hAnsi="Arial"/>
          <w:sz w:val="24"/>
          <w:szCs w:val="24"/>
        </w:rPr>
        <w:t>Vede l’impossibile umano che non è per nulla impossibile divino. Ma queste profondità della fede di Abramo solo lo Spirito Santo le conosce e solo Lui le può rivelare. Ecco la purezza della fede di Abramo: vede l’invisibile possibile per l’onnipotenza del suo Signore nell’assoluta impossibilità umana. È questa la vera fede: vedere sempre il possibile divino là dove per l’umano vi è solo assoluta impossibilità. È nella mancanza di questa visione che sempre è naufragata la fede dei figli d’Israele lungo il loro cammino verso la terra promessa.</w:t>
      </w:r>
    </w:p>
    <w:p w14:paraId="3975592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18</w:t>
      </w:r>
      <w:r w:rsidRPr="00CA2FD3">
        <w:rPr>
          <w:rFonts w:ascii="Arial" w:hAnsi="Arial"/>
          <w:b/>
          <w:sz w:val="24"/>
          <w:szCs w:val="24"/>
        </w:rPr>
        <w:t xml:space="preserve">del quale era stato detto: </w:t>
      </w:r>
      <w:r w:rsidRPr="00CA2FD3">
        <w:rPr>
          <w:rFonts w:ascii="Arial" w:hAnsi="Arial"/>
          <w:b/>
          <w:i/>
          <w:sz w:val="24"/>
          <w:szCs w:val="24"/>
        </w:rPr>
        <w:t>Mediante Isacco avrai una tua discendenza</w:t>
      </w:r>
      <w:r w:rsidRPr="00CA2FD3">
        <w:rPr>
          <w:rFonts w:ascii="Arial" w:hAnsi="Arial"/>
          <w:b/>
          <w:sz w:val="24"/>
          <w:szCs w:val="24"/>
        </w:rPr>
        <w:t>.</w:t>
      </w:r>
    </w:p>
    <w:p w14:paraId="65EA739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la Parola del Signore Onnipotente: Del quale era stato detto: Mediante Isacco avrai una tua discendenza. Questa Parola è vero giuramento del Signore. Ora può il Signore venire meno al suo giuramento? Può chiedere che gli venga dato quanto Lui ha promesso e dato sul fondamento di una parola irrevocabile? Qui entra in campo la fede di Abramo. La sua fede si trasforma in visione del divino. Se il mio Dio è il Dio Onnipotente, non è solo il Dio Onnipotente per qualche cosa. Se è il Dio Onnipotente, anche nella morte e dopo la morte Lui rimane sempre il Dio Onnipotente. Da un seno morto ha tratto Isacco. Dal seno della morte lo potrà trarre di nuovo. Questa fede però solo lo Spirito Santo la potrà mettere in luce. La mette in luce attraverso il suo Agiografo e proprio parlando ai figli di Abramo secondo la carne. Il Testo Sacro ci rivela che Abramo viveva con questa certezza di fede. Ecco la risposta data al figlio: </w:t>
      </w:r>
      <w:r w:rsidRPr="00CA2FD3">
        <w:rPr>
          <w:rFonts w:ascii="Arial" w:hAnsi="Arial"/>
          <w:i/>
          <w:iCs/>
          <w:sz w:val="24"/>
          <w:szCs w:val="24"/>
        </w:rPr>
        <w:t>“Dio stesso si provvederà l’agnello per l’olocausto, figlio mio!”</w:t>
      </w:r>
      <w:r w:rsidRPr="00CA2FD3">
        <w:rPr>
          <w:rFonts w:ascii="Arial" w:hAnsi="Arial"/>
          <w:sz w:val="24"/>
          <w:szCs w:val="24"/>
        </w:rPr>
        <w:t>.</w:t>
      </w:r>
    </w:p>
    <w:p w14:paraId="6E60CE0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12CBE30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2D0E49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2DE9AC0" w14:textId="77777777" w:rsidR="00E76C01" w:rsidRPr="000440B3" w:rsidRDefault="00E76C01" w:rsidP="000440B3">
      <w:pPr>
        <w:spacing w:after="120"/>
        <w:ind w:left="567" w:right="567"/>
        <w:jc w:val="both"/>
        <w:rPr>
          <w:rFonts w:ascii="Arial" w:hAnsi="Arial"/>
          <w:b/>
          <w:i/>
          <w:iCs/>
          <w:sz w:val="24"/>
          <w:szCs w:val="24"/>
        </w:rPr>
      </w:pPr>
      <w:r w:rsidRPr="000440B3">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Abramo tornò dai suoi servi; insieme si misero in cammino verso Bersabea e Abramo abitò a Bersabea (Gen 22,1-19). </w:t>
      </w:r>
    </w:p>
    <w:p w14:paraId="00E3711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19</w:t>
      </w:r>
      <w:r w:rsidRPr="00CA2FD3">
        <w:rPr>
          <w:rFonts w:ascii="Arial" w:hAnsi="Arial"/>
          <w:b/>
          <w:sz w:val="24"/>
          <w:szCs w:val="24"/>
        </w:rPr>
        <w:t>Egli pensava infatti che Dio è capace di far risorgere anche dai morti: per questo lo riebbe anche come simbolo.</w:t>
      </w:r>
    </w:p>
    <w:p w14:paraId="307597A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ora la purissima fede di Abramo rivelata in tutto il suo spesso: </w:t>
      </w:r>
      <w:r w:rsidRPr="00CA2FD3">
        <w:rPr>
          <w:rFonts w:ascii="Arial" w:hAnsi="Arial"/>
          <w:i/>
          <w:iCs/>
          <w:sz w:val="24"/>
          <w:szCs w:val="24"/>
        </w:rPr>
        <w:t>Egli pensava infatti che Dio è capace di far risorgere anche dai morti: per questo lo riebbe anche come simbolo</w:t>
      </w:r>
      <w:r w:rsidRPr="00CA2FD3">
        <w:rPr>
          <w:rFonts w:ascii="Arial" w:hAnsi="Arial"/>
          <w:sz w:val="24"/>
          <w:szCs w:val="24"/>
        </w:rPr>
        <w:t>. Isacco è vero simbolo, vera figura della risurrezione del Figlio Unigenito del Padre dal sepolcro. Senza questa purissima fede non si può camminare con Dio. Si cammina con Dio se si crede che sempre Lui è l’Onnipotente prima della morte, nella morte, dopo la morte. Dove vi è l’umanamente impossibile vi sé sempre il divinamente possibile. L’Onnipotenza del Signore è senza limiti. A Lui si può consegnare la propria vita. Sa Lui come conservarla nonostante la storia dica e affermi che non vi è alcuna possibilità di vita. l’Apostolo Paolo per questo dice che Abramo credette nella speranza contro ogni speranza.</w:t>
      </w:r>
    </w:p>
    <w:p w14:paraId="2A47D2E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 </w:t>
      </w:r>
    </w:p>
    <w:p w14:paraId="20721F0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È questo il grande miracolo, il miracolo perenne della fede: vedere l’invisibile divino dove la storia non consente che si possa vedere. Senza questa visione del divino sempre dinanzi ai nostri occhi non possiamo camminare con Dio. La storia ci divorerà. Essa si trasformerà per noi in un sarcofago di morte. </w:t>
      </w:r>
    </w:p>
    <w:p w14:paraId="551E09FB"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20</w:t>
      </w:r>
      <w:r w:rsidRPr="00CA2FD3">
        <w:rPr>
          <w:rFonts w:ascii="Arial" w:hAnsi="Arial"/>
          <w:b/>
          <w:sz w:val="24"/>
          <w:szCs w:val="24"/>
        </w:rPr>
        <w:t>Per fede, Isacco benedisse Giacobbe ed Esaù anche in vista di beni futuri.</w:t>
      </w:r>
    </w:p>
    <w:p w14:paraId="7C71B29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Sulle orme della fede di Abramo, cammina suo figlio Isacco. Per fede, Isacco benedisse Giacobbe ed Esaù anche in vista dei beni futuri. Giacobbe ed Esaù vennero benedetti da Isacco. Ma è Isacco che porta la benedizione di Abramo. Questo è avvenuto per l’indegnità di Esaù, che non camminò sulle orme del padre. Non seguì le Leggi del suo Signore e Dio.</w:t>
      </w:r>
    </w:p>
    <w:p w14:paraId="30DE440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59E5428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I fanciulli crebbero ed Esaù divenne abile nella caccia, un uomo della steppa, mentre Giacobbe era un uomo tranquillo, che dimorava sotto le tende. Isacco prediligeva Esaù, perché la cacciagione era di suo gusto, mentre Rebecca prediligeva Giacobbe. 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w:t>
      </w:r>
      <w:r w:rsidRPr="000440B3">
        <w:rPr>
          <w:rFonts w:ascii="Arial" w:hAnsi="Arial"/>
          <w:i/>
          <w:iCs/>
          <w:sz w:val="24"/>
          <w:szCs w:val="24"/>
        </w:rPr>
        <w:lastRenderedPageBreak/>
        <w:t xml:space="preserve">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25,19-34). </w:t>
      </w:r>
    </w:p>
    <w:p w14:paraId="4B35D111" w14:textId="07AB5CE6"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7 Portami della selvaggina e preparami un piatto, lo mangerò e poi ti benedirò alla presenza del Signore prima di morire”. Ora, figlio mio, </w:t>
      </w:r>
      <w:r w:rsidR="007B562B" w:rsidRPr="000440B3">
        <w:rPr>
          <w:rFonts w:ascii="Arial" w:hAnsi="Arial"/>
          <w:i/>
          <w:iCs/>
          <w:sz w:val="24"/>
          <w:szCs w:val="24"/>
        </w:rPr>
        <w:t>dà</w:t>
      </w:r>
      <w:r w:rsidRPr="000440B3">
        <w:rPr>
          <w:rFonts w:ascii="Arial" w:hAnsi="Arial"/>
          <w:i/>
          <w:iCs/>
          <w:sz w:val="24"/>
          <w:szCs w:val="24"/>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6AA2507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w:t>
      </w:r>
      <w:r w:rsidRPr="000440B3">
        <w:rPr>
          <w:rFonts w:ascii="Arial" w:hAnsi="Arial"/>
          <w:i/>
          <w:iCs/>
          <w:sz w:val="24"/>
          <w:szCs w:val="24"/>
        </w:rPr>
        <w:lastRenderedPageBreak/>
        <w:t>mio!». Gli si avvicinò e lo baciò. Isacco aspirò l’odore degli abiti di lui e lo benedisse:</w:t>
      </w:r>
    </w:p>
    <w:p w14:paraId="6FF5D68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45339EB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685D53D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5F66F64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0C0346C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 Rebecca disse a Isacco: «Ho disgusto della mia vita a causa delle donne ittite: se Giacobbe prende moglie tra le Ittite come queste, tra le ragazze della regione, a che mi giova la vita?». (Gen 27,1-46). </w:t>
      </w:r>
    </w:p>
    <w:p w14:paraId="74BF2E9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In questa vicenda della benedizione di Isacco si rivela tutta la visione in spirito di Rebecca. Questa vide un grave pericolo per la benedizione di Abramo se questa fosse stata data a Esaù. Per questo con uno stratagemma fa sì che essa venga data a Giacobbe. Senza questa purissima visione di fede, Esaù avrebbe reso vana la benedizione del Signore. Grazie invece alla purissima visione di fede di Rebecca la benedizione del Signore continua il suo cammino nella nostra storia.</w:t>
      </w:r>
    </w:p>
    <w:p w14:paraId="656B18B7"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CA2FD3">
        <w:rPr>
          <w:rFonts w:ascii="Arial" w:hAnsi="Arial"/>
          <w:b/>
          <w:position w:val="4"/>
          <w:sz w:val="24"/>
          <w:szCs w:val="24"/>
          <w:vertAlign w:val="superscript"/>
        </w:rPr>
        <w:t>21</w:t>
      </w:r>
      <w:r w:rsidRPr="00CA2FD3">
        <w:rPr>
          <w:rFonts w:ascii="Arial" w:hAnsi="Arial"/>
          <w:b/>
          <w:sz w:val="24"/>
          <w:szCs w:val="24"/>
        </w:rPr>
        <w:t xml:space="preserve">Per fede, Giacobbe, morente, benedisse ciascuno dei figli di Giuseppe e </w:t>
      </w:r>
      <w:r w:rsidRPr="00CA2FD3">
        <w:rPr>
          <w:rFonts w:ascii="Arial" w:hAnsi="Arial"/>
          <w:b/>
          <w:i/>
          <w:sz w:val="24"/>
          <w:szCs w:val="24"/>
        </w:rPr>
        <w:t>si prostrò, appoggiandosi sull’estremità del bastone.</w:t>
      </w:r>
    </w:p>
    <w:p w14:paraId="58A017C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Anche Giacobbe esclude dalla benedizione i suoi figli che si erano resi indegni di essa. Questo significa per noi una cosa sola: sempre chi è chiamato a trasmettere la fede è obbligato a mettere la sua purissima fede in ogni decisione che prende. Per questo ogni uomo di fede deve possedere la visione dell’invisibile. Se manca di questa visione, i danni che verranno prodotti nella fede saranno veramente ingenti, gravissimi. Per questa mancanza di visione dell’invisibile si può rovinare tutta l’opera del Signore.</w:t>
      </w:r>
    </w:p>
    <w:p w14:paraId="10BDB57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58E8681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66EDC82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 Così pose Èfraim prima di Manasse. Quindi Israele disse a Giuseppe: «Ecco, io sto per morire, ma Dio sarà con voi e vi farà tornare alla terra dei vostri padri. Quanto a me, io do a te, in più che ai tuoi fratelli, un </w:t>
      </w:r>
      <w:r w:rsidRPr="000440B3">
        <w:rPr>
          <w:rFonts w:ascii="Arial" w:hAnsi="Arial"/>
          <w:i/>
          <w:iCs/>
          <w:sz w:val="24"/>
          <w:szCs w:val="24"/>
        </w:rPr>
        <w:lastRenderedPageBreak/>
        <w:t xml:space="preserve">dorso di monte, che io ho conquistato dalle mani degli Amorrei, con la spada e l’arco» (Gen 48,8-22(. </w:t>
      </w:r>
    </w:p>
    <w:p w14:paraId="4B23F71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3DCB7B1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23EB2C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7A5D01F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Ogni uomo di fede deve chiedere al Signore questa purissima visione dell’invisibile. Senza questa visione mai vi potrà essere vero cammino della purezza della fede nella storia. Essa verrà affidata a persone indegne che la faranno morire. Questo stolto e insensato affidamento è avvenuto quando in Israele prima fu istituito il sacerdozio per discendenza e poi anche la monarchia per discendenza. Conosciamo bene sia il loro essere indegni dei re e anche dei sacerdoti. Per questo loro non essere degni, la fede si eclissò nel popolo del Signore. L’eclisse totale avvenne con la condanna a morte del Figlio di Dio.</w:t>
      </w:r>
    </w:p>
    <w:p w14:paraId="5D221941"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22</w:t>
      </w:r>
      <w:r w:rsidRPr="00CA2FD3">
        <w:rPr>
          <w:rFonts w:ascii="Arial" w:hAnsi="Arial"/>
          <w:b/>
          <w:sz w:val="24"/>
          <w:szCs w:val="24"/>
        </w:rPr>
        <w:t>Per fede, Giuseppe, alla fine della vita, si ricordò dell’esodo dei figli d’Israele e diede disposizioni circa le proprie ossa.</w:t>
      </w:r>
    </w:p>
    <w:p w14:paraId="002FC46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Giuseppe credeva nella promessa del Signore. Sapeva che la dimora in Egitto un giorno sarebbe finita. Per questa fede chiese che le sue ossa fossero trasportate in terra di Canaan il giorno della loro uscita dall’Egitto. </w:t>
      </w:r>
    </w:p>
    <w:p w14:paraId="438F866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w:t>
      </w:r>
      <w:r w:rsidRPr="000440B3">
        <w:rPr>
          <w:rFonts w:ascii="Arial" w:hAnsi="Arial"/>
          <w:i/>
          <w:iCs/>
          <w:sz w:val="24"/>
          <w:szCs w:val="24"/>
        </w:rPr>
        <w:lastRenderedPageBreak/>
        <w:t>«Dio verrà certo a visitarvi e allora voi porterete via di qui le mie ossa». Giuseppe morì all’età di centodieci anni; lo imbalsamarono e fu posto in un sarcofago in Egitto (Gen 50.22-26).</w:t>
      </w:r>
    </w:p>
    <w:p w14:paraId="7424F4F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Purissima fede e purissima visione dell’invisibile. Giuseppe vede già i figli d’Israele fare ritorno nella Terra di Canaan e per questo chiede che portino con loro le sue ossa al momento di lasciare la terra d’Egitto.</w:t>
      </w:r>
    </w:p>
    <w:p w14:paraId="48D6892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23</w:t>
      </w:r>
      <w:r w:rsidRPr="00CA2FD3">
        <w:rPr>
          <w:rFonts w:ascii="Arial" w:hAnsi="Arial"/>
          <w:b/>
          <w:sz w:val="24"/>
          <w:szCs w:val="24"/>
        </w:rPr>
        <w:t>Per fede, Mosè, appena nato, fu tenuto nascosto per tre mesi dai suoi genitori, perché videro che il bambino era bello; e non ebbero paura dell’editto del re.</w:t>
      </w:r>
    </w:p>
    <w:p w14:paraId="6957E2A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Con questo versetto si entra nella storia di Mosè. La fede dei suoi genitori consiste nel non aver voluto obbedire ad un decreto sacrilego del re. Il decreto del re è sacrilego perché contro la sacralità della vita di ogni uomo. I genitori temettero il Signore e non fecero il male, ignorando il decreto del re d’Egitto, decreto finalizzato a indebolire grandemente il popolo di Dio. Sempre gli uomini di fede devono obbedire a Dio piuttosto che agli uomini, anche se questa obbedienza dovesse costare loro la vita. Quella dei genitori di Mosè è obbedienza limpida, senza alcun timore degli uomini. </w:t>
      </w:r>
      <w:r w:rsidRPr="00CA2FD3">
        <w:rPr>
          <w:rFonts w:ascii="Arial" w:hAnsi="Arial"/>
          <w:i/>
          <w:iCs/>
          <w:sz w:val="24"/>
          <w:szCs w:val="24"/>
        </w:rPr>
        <w:t>Per fede, Mosè, appena nato, fu tenuto nascosto per tre mesi dai suoi genitori, perché videro che il bambino era bello; e non ebbero paura dell’editto del re</w:t>
      </w:r>
      <w:r w:rsidRPr="00CA2FD3">
        <w:rPr>
          <w:rFonts w:ascii="Arial" w:hAnsi="Arial"/>
          <w:sz w:val="24"/>
          <w:szCs w:val="24"/>
        </w:rPr>
        <w:t>. Gli uomini di fede devono agire sempre dalla fede più pura e più santa. Se non si mette nella storia la fede più pura e più santa, Dio non potrà mai compiere l’opera sua. Per questo la fede degli uni è necessaria alla missione degli altri. Questo vale anche e soprattutto per il corpo di Cristo: ogni membro di questo corpo deve aiutare la missione di ogni altro membro mettendo a disposizione tutta la potenza della sua fede.</w:t>
      </w:r>
    </w:p>
    <w:p w14:paraId="6B9ED976"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24</w:t>
      </w:r>
      <w:r w:rsidRPr="00CA2FD3">
        <w:rPr>
          <w:rFonts w:ascii="Arial" w:hAnsi="Arial"/>
          <w:b/>
          <w:sz w:val="24"/>
          <w:szCs w:val="24"/>
        </w:rPr>
        <w:t>Per fede, Mosè, divenuto adulto, rifiutò di essere chiamato figlio della figlia del faraone,</w:t>
      </w:r>
    </w:p>
    <w:p w14:paraId="480977E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Ora entriamo nella fede personale di Mosè. Ecco il suo primo atto di fede: Per fede, Mosè, divenuto adulto, rifiutò di essere chiamato figlio della figlia del Faraone. Essere chiamato figlio della figlia del faraone era per Mosè un alto titolo di prestigio e di onore. Mosè rifiuta questo titolo perché vuole condividere la vita del suo popolo. La fede è fatta di scelte personalissime. Queste scelte implicano la rinuncia a tutto ciò che non è conforme alla vera fede. Senza scelte e senza rinunce non c’è vera fede, mai ce ne potrà essere. Sono le rinunce e le scelte l’essenza e la sostanza della fede. È in queste scelte e rinunce che si manifesta chi ha fede e chi invece non ne possiede. Mosè ha rinunciato ad un altissimo prestigio.</w:t>
      </w:r>
    </w:p>
    <w:p w14:paraId="2E4ACD3D"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25</w:t>
      </w:r>
      <w:r w:rsidRPr="00CA2FD3">
        <w:rPr>
          <w:rFonts w:ascii="Arial" w:hAnsi="Arial"/>
          <w:b/>
          <w:sz w:val="24"/>
          <w:szCs w:val="24"/>
        </w:rPr>
        <w:t>preferendo essere maltrattato con il popolo di Dio piuttosto che godere momentaneamente del peccato.</w:t>
      </w:r>
    </w:p>
    <w:p w14:paraId="06B06698" w14:textId="2D79E02B"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il motivo della scelta di Mosè di rifiutare il tuo prestigioso titolo: preferendo essere maltrattato con il popolo piuttosto che godere momentaneamente del peccato. Il peccato è la volontà di eliminare il popolo del Signore da parte del Faraone. Se Mosè avesse conservato il suo titolo sarebbe stato anche lui responsabile di quell’eliminazione. Anche lui avrebbe goduto momentaneamente del peccato. Invece abbandona il faraone e si mette dalla parte del suo popolo. La fede è una scelta e dove non c’è scelta secondo la fede, lì mai vi potrà essere </w:t>
      </w:r>
      <w:r w:rsidRPr="00CA2FD3">
        <w:rPr>
          <w:rFonts w:ascii="Arial" w:hAnsi="Arial"/>
          <w:sz w:val="24"/>
          <w:szCs w:val="24"/>
        </w:rPr>
        <w:lastRenderedPageBreak/>
        <w:t>vera fede. Sono le scelte che attestano la verità e la falsità di ogni fede</w:t>
      </w:r>
      <w:r w:rsidR="008847C7" w:rsidRPr="00CA2FD3">
        <w:rPr>
          <w:rFonts w:ascii="Arial" w:hAnsi="Arial"/>
          <w:sz w:val="24"/>
          <w:szCs w:val="24"/>
        </w:rPr>
        <w:t xml:space="preserve">. </w:t>
      </w:r>
      <w:r w:rsidRPr="00CA2FD3">
        <w:rPr>
          <w:rFonts w:ascii="Arial" w:hAnsi="Arial"/>
          <w:sz w:val="24"/>
          <w:szCs w:val="24"/>
        </w:rPr>
        <w:t xml:space="preserve">Sempre la storia pone la nostra fede dinanzi a delle scelte. Se esse sono scelte secondo la fede, la fede è vera. Se invece sono scelte contro la fede, essa è falsa. Sempre la storia mette ogni uomo dinanzi a delle scelte. Fatte le scelte, si rivela sia la fede che la non fede. </w:t>
      </w:r>
    </w:p>
    <w:p w14:paraId="385C88F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26</w:t>
      </w:r>
      <w:r w:rsidRPr="00CA2FD3">
        <w:rPr>
          <w:rFonts w:ascii="Arial" w:hAnsi="Arial"/>
          <w:b/>
          <w:sz w:val="24"/>
          <w:szCs w:val="24"/>
        </w:rPr>
        <w:t>Egli stimava ricchezza maggiore dei tesori d’Egitto l’essere disprezzato per Cristo; aveva infatti lo sguardo fisso sulla ricompensa.</w:t>
      </w:r>
    </w:p>
    <w:p w14:paraId="510065D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lo Spirito Santo introduce un elemento nuovissimo: è come se Mosè avesse dinanzi ai suoi occhi la visione di Cristo, del Redentore e del Salvatore dell’uomo. Questa visione dell’invisibile è solo frutto ed opera dello Spirito Santo. È vera creazione ininterrotta. Nessun uomo avrebbe mai potuto vedere questo invisibile divino. Nessuno. Egli, Mosè, stimava ricchezza maggiore dei tesori d’Egitto l’essere disprezzato per Cristo. Aveva infatti lo sguardo fisso sulla ricompensa. È la prima volta che nella Scrittura Santa si attesta per un uomo una simile visione. In verità Gesù lo ha attestato per Abramo. Anche Abramo ha visto Cristo e se ne rallegrò. L’Apostolo Paolo nella sua Prima Lettera ai Corinzi legge tutto il viaggio dell’Esodo in chiave cristologica. </w:t>
      </w:r>
    </w:p>
    <w:p w14:paraId="174EF232" w14:textId="77777777" w:rsidR="00E76C01" w:rsidRPr="000440B3" w:rsidRDefault="00E76C01" w:rsidP="000440B3">
      <w:pPr>
        <w:spacing w:after="120"/>
        <w:ind w:left="360"/>
        <w:jc w:val="both"/>
        <w:rPr>
          <w:rFonts w:ascii="Arial" w:hAnsi="Arial"/>
          <w:i/>
          <w:iCs/>
          <w:sz w:val="24"/>
          <w:szCs w:val="24"/>
        </w:rPr>
      </w:pPr>
      <w:r w:rsidRPr="000440B3">
        <w:rPr>
          <w:rFonts w:ascii="Arial" w:hAnsi="Arial"/>
          <w:i/>
          <w:iCs/>
          <w:sz w:val="24"/>
          <w:szCs w:val="24"/>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4AAE37E3" w14:textId="77777777" w:rsidR="00E76C01" w:rsidRPr="000440B3" w:rsidRDefault="00E76C01" w:rsidP="000440B3">
      <w:pPr>
        <w:spacing w:after="120"/>
        <w:ind w:left="360"/>
        <w:jc w:val="both"/>
        <w:rPr>
          <w:rFonts w:ascii="Arial" w:hAnsi="Arial"/>
          <w:i/>
          <w:iCs/>
          <w:sz w:val="24"/>
          <w:szCs w:val="24"/>
        </w:rPr>
      </w:pPr>
      <w:r w:rsidRPr="000440B3">
        <w:rPr>
          <w:rFonts w:ascii="Arial" w:hAnsi="Arial"/>
          <w:i/>
          <w:iCs/>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w:t>
      </w:r>
      <w:r w:rsidRPr="000440B3">
        <w:rPr>
          <w:rFonts w:ascii="Arial" w:hAnsi="Arial"/>
          <w:i/>
          <w:iCs/>
          <w:sz w:val="24"/>
          <w:szCs w:val="24"/>
        </w:rPr>
        <w:lastRenderedPageBreak/>
        <w:t xml:space="preserve">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18A2E37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Vedere l’invisibile è purissima grazia del Signore. Gli occhi della carne non </w:t>
      </w:r>
      <w:r w:rsidRPr="00CA2FD3">
        <w:rPr>
          <w:rFonts w:ascii="Arial" w:hAnsi="Arial"/>
          <w:spacing w:val="-4"/>
          <w:sz w:val="24"/>
          <w:szCs w:val="24"/>
        </w:rPr>
        <w:t>vedono neanche il presente nella sua verità, figuriamoci a vedere</w:t>
      </w:r>
      <w:r w:rsidRPr="00CA2FD3">
        <w:rPr>
          <w:rFonts w:ascii="Arial" w:hAnsi="Arial"/>
          <w:sz w:val="24"/>
          <w:szCs w:val="24"/>
        </w:rPr>
        <w:t xml:space="preserve"> l’invisibile nella sua purissima verità di compimento e di realizzazione. Invece viene lo Spirito del Signore e dona a questi uomini di Dio la grazia di vedere e di seguire l’invisibile. Senza questa altissima grazia sarebbe impossibile compiere le opere del Signore. Si rimane imprigionati in un presente di peccato, senza alcuna speranza. Invece si riceve questa altissima grazia e si cammina dietro un visibile divino che ogni giorno il Signore prepara e predispone.</w:t>
      </w:r>
    </w:p>
    <w:p w14:paraId="3BFE456C"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27</w:t>
      </w:r>
      <w:r w:rsidRPr="00CA2FD3">
        <w:rPr>
          <w:rFonts w:ascii="Arial" w:hAnsi="Arial"/>
          <w:b/>
          <w:sz w:val="24"/>
          <w:szCs w:val="24"/>
        </w:rPr>
        <w:t>Per fede, egli lasciò l’Egitto, senza temere l’ira del re; infatti rimase saldo, come se vedesse l’invisibile.</w:t>
      </w:r>
    </w:p>
    <w:p w14:paraId="24BA024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la forza di Mosè e di ogni uomo chiamato dal Signore a compiere la sua opera: la visione dell’invisibile. Per fede, egli lasciò l’Egitto, senza temere l’ira del re: infatti rimase saldo, come se vedesse l’invisibile. Dobbiamo tuttavia aggiungere che la missione di Mosè non fu per nulla né semplice e né facile. Quando lui per un calo di fede non vide per un istante l’invisibile, espose tutta la comunità al rischio della non fede. Perché mai più esistesse in lui un altro calo, il Signore gli promise che non avrebbe poggiato i piedi nella Terra Promessa. Anche lui sarebbe morto nel deserto. Questa punizione fu necessaria perché la fede di Mosè era a fondamento della fede di tutto il suo popolo. Se lui fosse caduto dalla fede, tutto il popolo lo avrebbe seguito. Così come è accaduto con Aronne, suo fratello. Questi cadde dalla fede e tutto il popolo divenne idolatra e immorale.</w:t>
      </w:r>
    </w:p>
    <w:p w14:paraId="0EF505B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8E8838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Allora il Signore disse a Mosè: «Va’, scendi, perché il tuo popolo, che hai fatto uscire dalla terra d’Egitto, si è pervertito. Non hanno tardato </w:t>
      </w:r>
      <w:r w:rsidRPr="000440B3">
        <w:rPr>
          <w:rFonts w:ascii="Arial" w:hAnsi="Arial"/>
          <w:i/>
          <w:iCs/>
          <w:sz w:val="24"/>
          <w:szCs w:val="24"/>
        </w:rPr>
        <w:lastRenderedPageBreak/>
        <w:t>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B0BF57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54D5B5D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Chi è posto in alto deve prestare un’attenzione non comune. Dalla sua fede dipende la fede di tutti coloro che sono a lui affidati. Se lui cade dalla fede, tutti gli altra cadranno con lui. Se lui è di fede forte e cammina dietro l’invisibile che sempre il Signore gli mostra, allora anche la fede degli altri rimarrà salda. Il popolo è dalla fede di chi lo governa. Il popolo cristiano è dalla fede del Papa, dei vescovi, dei presbiteri, dei diaconi, dei cresimati, dei battezzati. Ognuno è responsabile della fede di tutto il corpo di Cristo. La responsabilità cresce nella misura in cui si viene posti in alto. Più si è in alto e più si è responsabili della fede di tutti. Chi è posto in alto se non vede l’invisibile, cadrà dalla fede e la rovina non sarà solo per lui, ma per tutti coloro che dipendono dalla sua fede. Per la non fede di uno, si può perdere tutto un popolo, una Chiesa, l’intera umanità. Grande è la responsabilità di chi è posto in alto. Se lui cade, tutti cadono. Se lui resiste e persevera, molti altri resisteranno e persevereranno.</w:t>
      </w:r>
    </w:p>
    <w:p w14:paraId="25AEF05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28</w:t>
      </w:r>
      <w:r w:rsidRPr="00CA2FD3">
        <w:rPr>
          <w:rFonts w:ascii="Arial" w:hAnsi="Arial"/>
          <w:b/>
          <w:sz w:val="24"/>
          <w:szCs w:val="24"/>
        </w:rPr>
        <w:t>Per fede, egli celebrò la Pasqua e fece l’aspersione del sangue, perché colui che sterminava i primogeniti non toccasse quelli degli Israeliti.</w:t>
      </w:r>
    </w:p>
    <w:p w14:paraId="434752F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Qui la fede di Mosè è interamente fondata sulla Parola a lui rivolta dal Signore. Il Signore gli comanda cosa fare e Mosè esegue alla lettera ogni comando del suo Dio. </w:t>
      </w:r>
      <w:r w:rsidRPr="00CA2FD3">
        <w:rPr>
          <w:rFonts w:ascii="Arial" w:hAnsi="Arial"/>
          <w:i/>
          <w:iCs/>
          <w:sz w:val="24"/>
          <w:szCs w:val="24"/>
        </w:rPr>
        <w:t>Per fede, egli celebrò la Pasqua e fece l’aspersione del sangue, perché colui che sterminava i primogeniti non toccasse quelli degli Israeliti</w:t>
      </w:r>
      <w:r w:rsidRPr="00CA2FD3">
        <w:rPr>
          <w:rFonts w:ascii="Arial" w:hAnsi="Arial"/>
          <w:sz w:val="24"/>
          <w:szCs w:val="24"/>
        </w:rPr>
        <w:t>. Ecco l’ordine ricevuto, dato da Dio al suo servo Mosè:</w:t>
      </w:r>
    </w:p>
    <w:p w14:paraId="2247606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w:t>
      </w:r>
      <w:r w:rsidRPr="000440B3">
        <w:rPr>
          <w:rFonts w:ascii="Arial" w:hAnsi="Arial"/>
          <w:i/>
          <w:iCs/>
          <w:sz w:val="24"/>
          <w:szCs w:val="24"/>
        </w:rPr>
        <w:lastRenderedPageBreak/>
        <w:t xml:space="preserve">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274ABEA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w:t>
      </w:r>
    </w:p>
    <w:p w14:paraId="798158C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w:t>
      </w:r>
      <w:r w:rsidRPr="000440B3">
        <w:rPr>
          <w:rFonts w:ascii="Arial" w:hAnsi="Arial"/>
          <w:i/>
          <w:iCs/>
          <w:sz w:val="24"/>
          <w:szCs w:val="24"/>
        </w:rPr>
        <w:lastRenderedPageBreak/>
        <w:t>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723775A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w:t>
      </w:r>
    </w:p>
    <w:p w14:paraId="54AA4E4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2489F14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5AFB0C4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Gli Israeliti eseguirono l’ordine di Mosè e si fecero dare dagli Egiziani oggetti d’argento e d’oro e vesti. Il Signore fece sì che il popolo trovasse favore agli occhi degli Egiziani, i quali accolsero le loro richieste. Così essi spogliarono gli Egiziani. Gli Israeliti partirono da Ramses alla volta di Succot, in numero di seicentomila uomini adulti, </w:t>
      </w:r>
      <w:r w:rsidRPr="000440B3">
        <w:rPr>
          <w:rFonts w:ascii="Arial" w:hAnsi="Arial"/>
          <w:i/>
          <w:iCs/>
          <w:sz w:val="24"/>
          <w:szCs w:val="24"/>
        </w:rPr>
        <w:lastRenderedPageBreak/>
        <w:t xml:space="preserve">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 </w:t>
      </w:r>
    </w:p>
    <w:p w14:paraId="6C141DC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5AC6FE0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w:t>
      </w:r>
    </w:p>
    <w:p w14:paraId="1F0D6A1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w:t>
      </w:r>
    </w:p>
    <w:p w14:paraId="60AB58E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Tutti gli Israeliti fecero così; come il Signore aveva ordinato a Mosè e ad Aronne, in tal modo operarono. Proprio in quel giorno il Signore fece uscire gli Israeliti dalla terra d’Egitto, ordinati secondo le loro schiere (Es 12,1-51). </w:t>
      </w:r>
    </w:p>
    <w:p w14:paraId="287F903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 fede vera è sempre obbedienza ad ogni Parola che esce dalla bocca del Signore. Mosè è uomo di purissima fede perché sempre ha obbedito ad ogni comando del suo Signore e Dio. È per la sua obbedienza che il popolo ha potuto raggiungere la terra di Canaan. Senza la fede di Mosè mai nessuno avrebbe potuto attraversare il deserto. Sarebbero tutti morti in esso.</w:t>
      </w:r>
    </w:p>
    <w:p w14:paraId="40CD053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29</w:t>
      </w:r>
      <w:r w:rsidRPr="00CA2FD3">
        <w:rPr>
          <w:rFonts w:ascii="Arial" w:hAnsi="Arial"/>
          <w:b/>
          <w:sz w:val="24"/>
          <w:szCs w:val="24"/>
        </w:rPr>
        <w:t>Per fede, essi passarono il Mar Rosso come fosse terra asciutta. Quando gli Egiziani tentarono di farlo, vi furono inghiottiti.</w:t>
      </w:r>
    </w:p>
    <w:p w14:paraId="144F054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È questo uno dei momenti più drammatici della vita di Mosè. Il popolo si trovava dinanzi a due impossibili: non poteva andare avanti perché il Mar Rosso impediva il cammino. Non poteva tornare indietro perché accerchiato dall’esercito del Faraone. Mosè ascolta la voce del Signore. Con il bastone prima spacca in due il mare. I figli d’Israele passano a piedi asciutti. Poi sempre con il bastone in obbedienza al suo Signore chiude il Mare e il Faraone, i suoi cavalli, i suoi cavalieri vengono travolti dai flutti e perirono tutti. La fede nasce dall’ascolto della Parola. Dove non c’è ascolto, lì neanche c’è fede e dove non c’è fede non c’è né liberazione e né salvezza.</w:t>
      </w:r>
    </w:p>
    <w:p w14:paraId="3689270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6AB8CB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3E42196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8D564D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D8AD04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164AF1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w:t>
      </w:r>
      <w:r w:rsidRPr="000440B3">
        <w:rPr>
          <w:rFonts w:ascii="Arial" w:hAnsi="Arial"/>
          <w:i/>
          <w:iCs/>
          <w:sz w:val="24"/>
          <w:szCs w:val="24"/>
        </w:rPr>
        <w:lastRenderedPageBreak/>
        <w:t>inseguirono, e tutti i cavalli del faraone, i suoi carri e i suoi cavalieri entrarono dietro di loro in mezzo al mare.</w:t>
      </w:r>
    </w:p>
    <w:p w14:paraId="1E9D34C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FFFB8E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w:t>
      </w:r>
    </w:p>
    <w:p w14:paraId="606619C3" w14:textId="77777777" w:rsidR="00E76C01" w:rsidRPr="000440B3" w:rsidRDefault="00E76C01" w:rsidP="000440B3">
      <w:pPr>
        <w:spacing w:after="120"/>
        <w:ind w:left="567" w:right="567"/>
        <w:jc w:val="both"/>
        <w:rPr>
          <w:rFonts w:ascii="Arial" w:hAnsi="Arial"/>
          <w:b/>
          <w:i/>
          <w:iCs/>
          <w:sz w:val="24"/>
          <w:szCs w:val="24"/>
        </w:rPr>
      </w:pPr>
      <w:r w:rsidRPr="000440B3">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7F73A7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 fede nasce dalla Parola. La storia si redime e si salva dall’obbedienza alla Parola. Senza Parola non c’è fede. Senza obbedienza non c’è redenzione della storia dell’uomo. Senza obbedienza non c’è futuro di vita, c’è solo un presente di morte. Questa verità oggi è dimenticata. Non solo. Si fa di tutto per dimenticarla, cancellarla, abrogarla. Ma rimane in eterno purissima verità: la storia si redime per l’obbedienza alla Parola. La Parola ascoltata e obbedita è la sola via per la salvezza del mondo. La Parola è di Dio. La Parola è di Cristo Gesù. La Parola è dello Spirito Santo. La Parola di Dio, di Cristo Gesù, dello Spirito Santo, devono essere Parola della Chiesa.</w:t>
      </w:r>
    </w:p>
    <w:p w14:paraId="728B8F6B"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30</w:t>
      </w:r>
      <w:r w:rsidRPr="00CA2FD3">
        <w:rPr>
          <w:rFonts w:ascii="Arial" w:hAnsi="Arial"/>
          <w:b/>
          <w:sz w:val="24"/>
          <w:szCs w:val="24"/>
        </w:rPr>
        <w:t>Per fede, caddero le mura di Gerico, dopo che ne avevano fatto il giro per sette giorni.</w:t>
      </w:r>
    </w:p>
    <w:p w14:paraId="6F09FD0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Anche le mura di Gerico cadono per obbedienza alla Parola. Giosuè obbedisce a quanto il Signore gli ha comandato, esegue ogni suo ordine e Gerico rimane senza mura. Per fede, caddero le mura di Gerico, dopo che ne avevano fatto il giro per sette giorni. Tutto avviene per comando del Signore e tutto per obbedienza. L’obbedienza redime e salva sempre.</w:t>
      </w:r>
    </w:p>
    <w:p w14:paraId="6D3D94E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w:t>
      </w:r>
      <w:r w:rsidRPr="000440B3">
        <w:rPr>
          <w:rFonts w:ascii="Arial" w:hAnsi="Arial"/>
          <w:i/>
          <w:iCs/>
          <w:sz w:val="24"/>
          <w:szCs w:val="24"/>
        </w:rPr>
        <w:lastRenderedPageBreak/>
        <w:t>grido di guerra, allora le mura della città crolleranno e il popolo salirà, ciascuno diritto davanti a sé».</w:t>
      </w:r>
    </w:p>
    <w:p w14:paraId="6E85DF7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20D9F28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643AF8D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4569465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Giosuè aveva detto ai due uomini che avevano esplorato la terra: «Entrate nella casa della prostituta, conducetela fuori con quanto le appartiene, come le avete giurato». Quei giovani esploratori entrarono </w:t>
      </w:r>
      <w:r w:rsidRPr="000440B3">
        <w:rPr>
          <w:rFonts w:ascii="Arial" w:hAnsi="Arial"/>
          <w:i/>
          <w:iCs/>
          <w:sz w:val="24"/>
          <w:szCs w:val="24"/>
        </w:rPr>
        <w:lastRenderedPageBreak/>
        <w:t>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72BC699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w:t>
      </w:r>
    </w:p>
    <w:p w14:paraId="412AEA7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L’obbedienza alla Parola è tutto per un uomo di Dio. Nell’obbedienza l’uomo di Dio vede già realizzato ciò che la Parola contiene ed esprime. Giosuè non attende che le mura di Gerico crollino per credere. Lui per fede vede che le mura sono già crollate. Senza questa visione di purissima fede, sempre il dubbio si insinua nella mente e crea turbamenti al cuore, fino ad indurlo alla non fede. Oggi c’è grande perdita della fede perché non si possiede questa purissima visione dell’invisibile. Ciò che dice la Parola non si compie, è già compiuto. Questa fede è necessaria ad ogni discepolo di Gesù.</w:t>
      </w:r>
    </w:p>
    <w:p w14:paraId="2670DA2D"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31</w:t>
      </w:r>
      <w:r w:rsidRPr="00CA2FD3">
        <w:rPr>
          <w:rFonts w:ascii="Arial" w:hAnsi="Arial"/>
          <w:b/>
          <w:sz w:val="24"/>
          <w:szCs w:val="24"/>
        </w:rPr>
        <w:t>Per fede, Raab, la prostituta, non perì con gli increduli, perché aveva accolto con benevolenza gli esploratori.</w:t>
      </w:r>
    </w:p>
    <w:p w14:paraId="526EC41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 fede di Raab è particolare. Essa nasce nel suo cuore a causa dei grandi prodigi da lei ascoltati, prodigi compiuti dal Signore. Se il Signore aveva sconfitto gli Dèi degli Egiziani, Dèi potentissimi cui nessun altro Dio poteva resistere loro, potranno mai gli Dèi di Gerico resistergli? Forte di questa certezza che nasce dalla storia, Raab salva gli esploratori e ottiene da loro di essere risparmiata nel giorno dello sterminio.</w:t>
      </w:r>
    </w:p>
    <w:p w14:paraId="7E668F9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F9F3B6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w:t>
      </w:r>
    </w:p>
    <w:p w14:paraId="5AB74E1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53C8AF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3EAD380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164AFA6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storia è vera via della fede. Quale storia oggi il discepolo di Gesù sta edificando perché attraverso di essa molti uomini e molte donne giungano alla vera fede in Cristo Gesù? </w:t>
      </w:r>
      <w:r w:rsidRPr="00CA2FD3">
        <w:rPr>
          <w:rFonts w:ascii="Arial" w:hAnsi="Arial"/>
          <w:caps/>
          <w:sz w:val="24"/>
          <w:szCs w:val="24"/>
        </w:rPr>
        <w:t>è</w:t>
      </w:r>
      <w:r w:rsidRPr="00CA2FD3">
        <w:rPr>
          <w:rFonts w:ascii="Arial" w:hAnsi="Arial"/>
          <w:sz w:val="24"/>
          <w:szCs w:val="24"/>
        </w:rPr>
        <w:t xml:space="preserve"> una domanda alla quale ogni singolo cristiano è obbligato a dare risposta. La sua vita, la sua storia è la via della fede per il mondo intero. Se questa verità viene dimenticata, nessuno mai potrà giungere alla vera </w:t>
      </w:r>
      <w:r w:rsidRPr="00CA2FD3">
        <w:rPr>
          <w:rFonts w:ascii="Arial" w:hAnsi="Arial"/>
          <w:sz w:val="24"/>
          <w:szCs w:val="24"/>
        </w:rPr>
        <w:lastRenderedPageBreak/>
        <w:t>fede. Manca la via che è la storia di ogni discepolo di Gesù. Raab giunge alla vera fede per la via della storia. O il cristiano diventa via storica per la purissima fede in Cristo Gesù o per lui nessuno mai giungerà alla purissima fede nel Signore Salvatore e Redentore. Grande è la responsabilità di ogni singolo cristiano. Questa responsabilità aumenta a dismisura per chi è collocato in alto. Più si è in alto e più si è responsabili della fede di tutti coloro che dipendono dalla nostra fede.</w:t>
      </w:r>
    </w:p>
    <w:p w14:paraId="5575DC9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32</w:t>
      </w:r>
      <w:r w:rsidRPr="00CA2FD3">
        <w:rPr>
          <w:rFonts w:ascii="Arial" w:hAnsi="Arial"/>
          <w:b/>
          <w:sz w:val="24"/>
          <w:szCs w:val="24"/>
        </w:rPr>
        <w:t>E che dirò ancora? Mi mancherebbe il tempo se volessi narrare di Gedeone, di Barak, di Sansone, di Iefte, di Davide, di Samuele e dei profeti;</w:t>
      </w:r>
    </w:p>
    <w:p w14:paraId="259BB6F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l’Agiografo contempla la storia creata nuova dalla fede di alcuni strumenti che Dio ha scelto per dare vita e salvezza al suo popolo, liberazione e pace. </w:t>
      </w:r>
      <w:r w:rsidRPr="00CA2FD3">
        <w:rPr>
          <w:rFonts w:ascii="Arial" w:hAnsi="Arial"/>
          <w:i/>
          <w:iCs/>
          <w:sz w:val="24"/>
          <w:szCs w:val="24"/>
        </w:rPr>
        <w:t>E che dirò ancora? Mi mancherebbe il tempo se volessi narrare di Gedeone, di Barak, di Sansone, di Iefte, di Davide, di Samuele e dei profeti</w:t>
      </w:r>
      <w:r w:rsidRPr="00CA2FD3">
        <w:rPr>
          <w:rFonts w:ascii="Arial" w:hAnsi="Arial"/>
          <w:sz w:val="24"/>
          <w:szCs w:val="24"/>
        </w:rPr>
        <w:t>. Di Gedeone, Barak, Sansone, Iefte ogni opera da loro compiuta è narrata nel Libro dei Giudici. Di Samuele si parla nel primo Libro detto appunto di Samuele. Di Davide e delle sue opere si parla nel Primo e nel Secondo Libro di Samuele. Dei profeti si parla in tutta la storia del popolo di Dio. Sono essi che fanno risuonare la Parola del Signore in un mondo di tenebra e di grande oscurità. Tutti costoro sono costruttori di una storia nuova per la fede da essi riposta nella Parola del Signore. Ogni obbedienza alla Parola sempre edifica sulla nostra terra una storia nuova, storia di vita e di benedizione. Mentre il non ascolto della Parola sempre crea una storia di schiavitù e di morte. Ognuno è obbligato a scegliere: se essere costruttore di storia di vita e di benedizione per la sua obbedienza alla Parola, oppure un costruttore di morte e di ogni altra schiavitù spirituale e fisica per la sua non obbedienza alla Parola di Cristo Gesù. Non abbiamo scelta: o costruttori di vita o costruttori di morte. Non c’è neutralità dinanzi alla storia.</w:t>
      </w:r>
    </w:p>
    <w:p w14:paraId="61C7DB9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33</w:t>
      </w:r>
      <w:r w:rsidRPr="00CA2FD3">
        <w:rPr>
          <w:rFonts w:ascii="Arial" w:hAnsi="Arial"/>
          <w:b/>
          <w:sz w:val="24"/>
          <w:szCs w:val="24"/>
        </w:rPr>
        <w:t>per fede, essi conquistarono regni, esercitarono la giustizia, ottennero ciò che era stato promesso, chiusero le fauci dei leoni,</w:t>
      </w:r>
    </w:p>
    <w:p w14:paraId="4B409F0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la storia nuova, sempre nuova, creata da questi uomini di purissima fede: per fede, essi conquistarono regni, esercitarono la giustizia, ottennero ciò che era stato promesso, chiusero le fauci dei leoni. Tutta questa storia di vita e di benedizione per tutto il popolo è il frutto dell’obbedienza alla Parola della fede. Mentre sappiamo che quanti non hanno obbedito alla Parola del Signore, sono stati causa di gravi lutti e disastri per tutto il popolo di Dio. </w:t>
      </w:r>
    </w:p>
    <w:p w14:paraId="0921A198"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34</w:t>
      </w:r>
      <w:r w:rsidRPr="00CA2FD3">
        <w:rPr>
          <w:rFonts w:ascii="Arial" w:hAnsi="Arial"/>
          <w:b/>
          <w:sz w:val="24"/>
          <w:szCs w:val="24"/>
        </w:rPr>
        <w:t>spensero la violenza del fuoco, sfuggirono alla lama della spada, trassero vigore dalla loro debolezza, divennero forti in guerra, respinsero invasioni di stranieri.</w:t>
      </w:r>
    </w:p>
    <w:p w14:paraId="6A40F3B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quale storia nuova crea la Parola alla quale si dona immediata obbedienza: spensero la violenza del fuoco, sfuggirono alla lama della spada, trassero vigore dalla loro debolezza, divennero forti in guerra, respinsero invasioni di stranieri. Tutta la Scrittura Antica narra la nuova storia che è stata creata per questi uomini e donne di purissima fede. È sufficiente pensare in un istante a Giuditta e alla storia di salvezza creata per il suo popolo a causa della sua purissima fede. È necessario che noi tutti ci convinciamo: la storia è creata nuova dalla nostra purissima fede. Senza la nostra purissima fede, nessuna </w:t>
      </w:r>
      <w:r w:rsidRPr="00CA2FD3">
        <w:rPr>
          <w:rFonts w:ascii="Arial" w:hAnsi="Arial"/>
          <w:sz w:val="24"/>
          <w:szCs w:val="24"/>
        </w:rPr>
        <w:lastRenderedPageBreak/>
        <w:t>storia sarà mai fatta nuova. Manca l’obbedienza alla Parola di Gesù e lo Spirito Santo nulla di nuovo potrà creare attraverso la nostra vita. Senza fede si è alberi sterili e secchi. Questa convinzione deve essere il cuore di ogni discepolo di Gesù. Senza questa convinzione non si creano frutti né di salvezza e né di redenzione.</w:t>
      </w:r>
    </w:p>
    <w:p w14:paraId="58D2E03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35</w:t>
      </w:r>
      <w:r w:rsidRPr="00CA2FD3">
        <w:rPr>
          <w:rFonts w:ascii="Arial" w:hAnsi="Arial"/>
          <w:b/>
          <w:sz w:val="24"/>
          <w:szCs w:val="24"/>
        </w:rPr>
        <w:t>Alcune donne riebbero, per risurrezione, i loro morti. Altri, poi, furono torturati, non accettando la liberazione loro offerta, per ottenere una migliore risurrezione.</w:t>
      </w:r>
    </w:p>
    <w:p w14:paraId="2CEF856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altri esempi di storia nuova creata dalla fede di questi uomini e donne di Dio: Alcune donne riebbero, per risurrezione, i loro morti. Si pensi alla vedova di Sarepta. Altri, poi furono torturati, non accettando la liberazione loro offerta, per ottenere una migliore risurrezione. Si pensi a Eleazaro e ai sette fratelli Maccabei con la loro madre. La loro storia è narrata nei Capitolo VI e VII del secondo libro dei Maccabei. Vale la pena leggere questa storia nuova creata da questi uomini di Dio e ricchi di purissima fede.</w:t>
      </w:r>
    </w:p>
    <w:p w14:paraId="7BDE875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22FA8E7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w:t>
      </w:r>
      <w:r w:rsidRPr="000440B3">
        <w:rPr>
          <w:rFonts w:ascii="Arial" w:hAnsi="Arial"/>
          <w:i/>
          <w:iCs/>
          <w:sz w:val="24"/>
          <w:szCs w:val="24"/>
        </w:rPr>
        <w:lastRenderedPageBreak/>
        <w:t>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013822E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619FD02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Ci fu anche il caso di sette fratelli che, presi insieme alla loro madre, furono costretti dal re, a forza di flagelli e nerbate, a cibarsi di carni suine proibite. Uno di loro, facendosi interprete di tutti, disse: «Che </w:t>
      </w:r>
      <w:r w:rsidRPr="000440B3">
        <w:rPr>
          <w:rFonts w:ascii="Arial" w:hAnsi="Arial"/>
          <w:i/>
          <w:iCs/>
          <w:sz w:val="24"/>
          <w:szCs w:val="24"/>
        </w:rPr>
        <w:lastRenderedPageBreak/>
        <w:t xml:space="preserve">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B0273D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823D3F4"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1871C5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47573A9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8700F9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E131866"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w:t>
      </w:r>
      <w:r w:rsidRPr="000440B3">
        <w:rPr>
          <w:rFonts w:ascii="Arial" w:hAnsi="Arial"/>
          <w:i/>
          <w:iCs/>
          <w:sz w:val="24"/>
          <w:szCs w:val="24"/>
        </w:rPr>
        <w:lastRenderedPageBreak/>
        <w:t>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D9C0DB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6C63D4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E28CD6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1E5D3D7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Tutto questo è avvenuto per la potenza della fede che governava mente e cuore di questi uomini e donne. Senza una fede potente questa storia nuova mai si potrà creare. Questa fede veramente vedeva l’invisibile divino come se fosse il loro stesso presente. Una fede che non vede l’invisibile divino che il Signore ha già creato per noi, è una fede morta. Per questa fede morta mai si potrà creare una storia nuova, storia di vita e di benedizione.</w:t>
      </w:r>
    </w:p>
    <w:p w14:paraId="7A0ADB0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36</w:t>
      </w:r>
      <w:r w:rsidRPr="00CA2FD3">
        <w:rPr>
          <w:rFonts w:ascii="Arial" w:hAnsi="Arial"/>
          <w:b/>
          <w:sz w:val="24"/>
          <w:szCs w:val="24"/>
        </w:rPr>
        <w:t>Altri, infine, subirono insulti e flagelli, catene e prigionia.</w:t>
      </w:r>
    </w:p>
    <w:p w14:paraId="0D81D0F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L’Agiografo continua a elencare tutti i frutti prodotti dalla purissima fede, quando essa governa un cuore. Altri, infine, subirono insulti e flagelli, catene e prigionia. È questa la vocazione di ogni uomo di purissima fede: consegnare tutta la sua vita al Signore. Il Signore si servirà di essa secondo la sua sapienza eterna. Se ne servirà ma solo per creare una storia di vita e di benedizione, di salvezza e di pace per ogni altro uomo. La vita di ogni uomo di fede è simile a una moneta. La moneta va consegnata al Signore. Saprà Lui come spenderla per il bene supremo di ogni uomo che vive sulla nostra terra. Noi diamo la nostra vita. Sarà il Signore a spenderla, a servirsene secondo la sua sapienza eterna e infinita per il bene più grande di tutti. Urge che questa verità sia posta nel cuore di ogni discepolo di Gesù, altrimenti lo Spirito Santo è senza alcuna moneta da spendere per creare una storia di salvezza, redenzione, santificazione, giustificazione a beneficio di ogni uomo. Senza una purissima fede la moneta sarà consegnata, ma al male e al peccato. Sarà una consegna per la morte e non per la vita, per il male e non per il bene, per le tenebre e non per la luce. Peccato che oggi molti discepoli di Gesù stiano consegnando la moneta della loro vita al male e al peccato.</w:t>
      </w:r>
    </w:p>
    <w:p w14:paraId="4839A45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37</w:t>
      </w:r>
      <w:r w:rsidRPr="00CA2FD3">
        <w:rPr>
          <w:rFonts w:ascii="Arial" w:hAnsi="Arial"/>
          <w:b/>
          <w:sz w:val="24"/>
          <w:szCs w:val="24"/>
        </w:rPr>
        <w:t>Furono lapidati, torturati, tagliati in due, furono uccisi di spada, andarono in giro coperti di pelli di pecora e di capra, bisognosi, tribolati, maltrattati –</w:t>
      </w:r>
    </w:p>
    <w:p w14:paraId="6661671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ancora quali frutti sa produrre la vera fede: Furono lapidati, torturati, tagliati in due, furono uccisi di spada, andarono in giro coperti di pelli di pecora e di capra, bisognosi, tribolati, maltrattati…. La vera fede è capace di subire qualsiasi sofferenza, ogni umiliazione, ogni tortura, ogni flagello, ogni male. La vera fede dona la forza ai deboli e questi diventano tanto forti da assumere su di sé tutto il male del mondo e di vincerlo rimanendo sempre nel più grande bene. Non c’è tribolazione e non c’è sofferenza che la vera fede non riesca a superare, vincere, subire, portare nel proprio corpo. Ecco un esempio di cosa sa vivere la vera fede:</w:t>
      </w:r>
    </w:p>
    <w:p w14:paraId="41BC583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Tuttavia, in quello in cui qualcuno osa </w:t>
      </w:r>
      <w:r w:rsidRPr="000440B3">
        <w:rPr>
          <w:rFonts w:ascii="Arial" w:hAnsi="Arial"/>
          <w:i/>
          <w:iCs/>
          <w:sz w:val="24"/>
          <w:szCs w:val="24"/>
        </w:rPr>
        <w:lastRenderedPageBreak/>
        <w:t xml:space="preserve">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718FEED2"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Quando si possiede una fede così vera, allora non c’è alcuna sofferenza che non venga accolta, vissuta, offerta nel nome di Cristo Gesù al Padre per la propria santificazione e per la salvezza e redenzione del mondo.</w:t>
      </w:r>
    </w:p>
    <w:p w14:paraId="39C9CFC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38</w:t>
      </w:r>
      <w:r w:rsidRPr="00CA2FD3">
        <w:rPr>
          <w:rFonts w:ascii="Arial" w:hAnsi="Arial"/>
          <w:b/>
          <w:sz w:val="24"/>
          <w:szCs w:val="24"/>
        </w:rPr>
        <w:t>di loro il mondo non era degno! –, vaganti per i deserti, sui monti, tra le caverne e le spelonche della terra.</w:t>
      </w:r>
    </w:p>
    <w:p w14:paraId="0E349E8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infine altre forme di sofferenza e di martirio: vaganti per i deserti, sui monti, tra le caverne e le spelonche della terra. Nulla ferma chi vive di vera fede. L’Agiografo afferma per inciso: di loro il mondo non era degno! Il mondo non era degno di loro. Loro hanno offerto la vita per la conversione e la redenzione del mondo. Al grande male del mondo essi hanno risposto con il loro più grande bene. Questa è la forza della vera fede: dare la vita per coloro che tolgono la vita. Si dona tutta la vita perché venga sulla terra dal cielo abbondante grazia di salvezza, redenzione, giustificazione, santificazione. Una vita offerta crea sempre storia di vita sulla terra. Questa verità mai dovrà essere dimenticata. Si offre la vita, si crea salvezza.</w:t>
      </w:r>
    </w:p>
    <w:p w14:paraId="13B31C81"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39</w:t>
      </w:r>
      <w:r w:rsidRPr="00CA2FD3">
        <w:rPr>
          <w:rFonts w:ascii="Arial" w:hAnsi="Arial"/>
          <w:b/>
          <w:sz w:val="24"/>
          <w:szCs w:val="24"/>
        </w:rPr>
        <w:t>Tutti costoro, pur essendo stati approvati a causa della loro fede, non ottennero ciò che era stato loro promesso:</w:t>
      </w:r>
    </w:p>
    <w:p w14:paraId="59594AD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Tutti costoro non hanno raggiunto la Patria del cielo, perché ancora Cristo Gesù non aveva aperto le sue porte. Sono rimasti in attesa di entrare un giorno con la morte e la gloriosa risurrezione di Gesù Signore. Tutti costoro, pur essendo stati approvati a causa della loro fede, non ottennero ciò che era stato loro promesso. Non lo hanno ottenuto solo momentaneamente. Lo hanno ottenuto nella speranza. Per la loro fede il regno eterno apparteneva loro per giustizia. Si trattava solo di attendere e tutto un giorno sarebbe stato loro consegnato, donato. Per loro il Paradiso era stato preparato. Ogni grazia per vivere di purissima fede era data in previsione dei meriti di Cristo Gesù. La grazia di possedere il regno </w:t>
      </w:r>
      <w:r w:rsidRPr="00CA2FD3">
        <w:rPr>
          <w:rFonts w:ascii="Arial" w:hAnsi="Arial"/>
          <w:sz w:val="24"/>
          <w:szCs w:val="24"/>
        </w:rPr>
        <w:lastRenderedPageBreak/>
        <w:t>eterno è data solo con la gloriosa risurrezione del nostro Redentore, Salvatore, Messia, Dio.</w:t>
      </w:r>
    </w:p>
    <w:p w14:paraId="5198187B"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40</w:t>
      </w:r>
      <w:r w:rsidRPr="00CA2FD3">
        <w:rPr>
          <w:rFonts w:ascii="Arial" w:hAnsi="Arial"/>
          <w:b/>
          <w:sz w:val="24"/>
          <w:szCs w:val="24"/>
        </w:rPr>
        <w:t>Dio infatti per noi aveva predisposto qualcosa di meglio, affinché essi non ottenessero la perfezione senza di noi.</w:t>
      </w:r>
    </w:p>
    <w:p w14:paraId="52EFF76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Qual è questa cosa di meglio che Dio aveva predisposto per noi? Aveva predisposto di dare subito il suo regno eterno per la nostra purissima fede in Cristo Gesù. Per la fede in Cristo, chi muore in essa, subito viene accolto nelle dimore eterne del Padre. Ormai le porte dei cieli sono aperte. Dio infatti per noi aveva predisposto qualcosa di meglio, affinché essi non ottenessero la perfezione senza di noi. Tutto questo appartiene al mistero della grazia del Signore. Appartiene al mistero della divina sapienza.</w:t>
      </w:r>
    </w:p>
    <w:p w14:paraId="5AF2362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19136D6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È giusto però affermare che la nostra fede è il frutto della loro fede. Di questo dono dobbiamo essere loro riconoscenti in eterno. Noi non abbiamo nessun merito se siamo venuti dopo che Cristo Gesù ha aperto il suo regno eterno. A noi invece è chiesto di imitare la loro fede e di essere i continuatori del loro martirio. Solo così possiamo creare una storia di vita e di benedizione sulla nostra terra. Loro l’hanno creata. Ora spetta a noi crearla. </w:t>
      </w:r>
    </w:p>
    <w:p w14:paraId="1959B57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ancora il grande mistero della sapienza del Signore: il meglio predisposto da Dio è Cristo Gesù. Senza la vera fede in Cristo non c’è perfezione. Essi hanno camminato nella Parola. Noi dobbiamo camminare in Cristo. Ecco la perfezione da essi non ottenuta. Essi non hanno camminato in Cristo, ma solo nella Parola del loro Dio e Signore. Ora anche loro sono in Cristo e vivono di Lui per Lui nel regno eterno. Noi dobbiamo vivere in Cristo e per Lui sulla terra, se vogliamo vivere in Lui e per Lui nell’eternità. Oggi questa verità sta morendo nel cuore del cristiano. Cristo Gesù oggi non è più la vita da realizzare nella nostra vita. Se questa verità non diviene la nostra stessa carne e il nostro stesso sangue, per noi nessuna storia nuova verrà creata sulla terra e gli uomini moriranno nelle loro tenebre e nelle loro infinite falsità.</w:t>
      </w:r>
    </w:p>
    <w:p w14:paraId="33904305" w14:textId="77777777" w:rsidR="0015227D" w:rsidRPr="00CA2FD3" w:rsidRDefault="0015227D" w:rsidP="00607695">
      <w:pPr>
        <w:spacing w:after="120"/>
        <w:rPr>
          <w:rFonts w:ascii="Arial" w:hAnsi="Arial" w:cs="Arial"/>
          <w:sz w:val="24"/>
          <w:szCs w:val="24"/>
        </w:rPr>
      </w:pPr>
    </w:p>
    <w:p w14:paraId="592348FD" w14:textId="02181D21" w:rsidR="0015227D" w:rsidRPr="00CA2FD3" w:rsidRDefault="00E76C01" w:rsidP="00F26D99">
      <w:pPr>
        <w:pStyle w:val="Titolo2"/>
      </w:pPr>
      <w:bookmarkStart w:id="20" w:name="_Toc183872476"/>
      <w:r w:rsidRPr="00CA2FD3">
        <w:t>EBREI XII</w:t>
      </w:r>
      <w:bookmarkEnd w:id="20"/>
    </w:p>
    <w:p w14:paraId="69C5AF77" w14:textId="461C77DB" w:rsidR="00E76C01" w:rsidRPr="00CA2FD3" w:rsidRDefault="00D566AA" w:rsidP="004965EF">
      <w:pPr>
        <w:pStyle w:val="Titolo3"/>
      </w:pPr>
      <w:bookmarkStart w:id="21" w:name="_Toc102035721"/>
      <w:bookmarkStart w:id="22" w:name="_Toc102126448"/>
      <w:bookmarkStart w:id="23" w:name="_Toc183872477"/>
      <w:r w:rsidRPr="00CA2FD3">
        <w:t>L’ESEMPIO DI CRISTO GESÙ</w:t>
      </w:r>
      <w:bookmarkEnd w:id="21"/>
      <w:bookmarkEnd w:id="22"/>
      <w:bookmarkEnd w:id="23"/>
    </w:p>
    <w:p w14:paraId="14E5C3B4"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1</w:t>
      </w:r>
      <w:r w:rsidRPr="00CA2FD3">
        <w:rPr>
          <w:rFonts w:ascii="Arial" w:hAnsi="Arial"/>
          <w:b/>
          <w:sz w:val="24"/>
        </w:rPr>
        <w:t>Anche noi dunque, circondati da tale moltitudine di testimoni, avendo deposto tutto ciò che è di peso e il peccato che ci assedia, corriamo con perseveranza nella corsa che ci sta davanti,</w:t>
      </w:r>
    </w:p>
    <w:p w14:paraId="4D918298" w14:textId="77777777" w:rsidR="00E76C01" w:rsidRPr="00CA2FD3" w:rsidRDefault="00E76C01" w:rsidP="00607695">
      <w:pPr>
        <w:spacing w:after="120"/>
        <w:jc w:val="both"/>
        <w:rPr>
          <w:rFonts w:ascii="Arial" w:hAnsi="Arial"/>
          <w:sz w:val="24"/>
        </w:rPr>
      </w:pPr>
      <w:r w:rsidRPr="00CA2FD3">
        <w:rPr>
          <w:rFonts w:ascii="Arial" w:hAnsi="Arial"/>
          <w:sz w:val="24"/>
        </w:rPr>
        <w:t xml:space="preserve">La conoscenza della vera fede ha un unico e solo fine: trasformare la verità della fede in nostra vita. Perché questo avvenga è necessario che ci si liberi di tutto ciò che costituisce ostacolo e impedimento. Ecco allora l’esortazione </w:t>
      </w:r>
      <w:r w:rsidRPr="00CA2FD3">
        <w:rPr>
          <w:rFonts w:ascii="Arial" w:hAnsi="Arial"/>
          <w:sz w:val="24"/>
        </w:rPr>
        <w:lastRenderedPageBreak/>
        <w:t>dell’agiografo: Anche noi dunque, circondati da tale moltitudine di testimoni, avendo deposto tutto ciò che è di peso e il peccato che ci assedia, corriamo con perseveranza nella corsa che ci sta dinanzi…. Chi vuole correre deve liberarsi da ogni peso. Peso è ogni vizio piccolo o grande. Peso è lasciarsi conquistare il cuore dalle cose della terra. Peso sono tutte quelle infinite venialità quotidiane che trascinano la nostra vita nella carne, sottraendola allo Spirito Santo. Il peccato che ci assedia è la trasgressione dei Comandamenti secondo la forma a noi data da Cristo Gesù nel suo discorso della Montagna. Senza l’osservanza della Legge di Cristo in ogni sua Parola, non c’è corsa. Siamo caduti nella trappola della morte e per noi non c’è vita. Se il grande numero dei testimoni ha camminato nella corsa verso Cristo, noi molto più di loro possiamo camminare nella corsa perché siamo in Cristo e nello Spirito Santo. La corsa deve essere fatta con perseveranza. Essa dovrà finire solo quando avremo raggiunto la Patria eterna del cielo. Se non perseveriamo nella corsa, il regno non si raggiunge e noi saremo esclusi da esso. Ma per correre è di obbligo togliere ogni peso di vizio e ogni trasgressione dei Comandamenti. Chi pecca non potrà mai correre. È nella rete e nella schiavitù del principe del mondo. Peso è anche sotterrare la grazia perché essa non fruttifichi in noi frutti di vera vita eterna e di perfetta conformazione a Gesù Signore. Una riflessione potrà aiutarci:</w:t>
      </w:r>
    </w:p>
    <w:p w14:paraId="624BCF84" w14:textId="77777777" w:rsidR="00E76C01" w:rsidRPr="00CA2FD3" w:rsidRDefault="00E76C01" w:rsidP="00607695">
      <w:pPr>
        <w:spacing w:after="120"/>
        <w:jc w:val="both"/>
        <w:rPr>
          <w:rFonts w:ascii="Arial" w:hAnsi="Arial"/>
          <w:sz w:val="24"/>
        </w:rPr>
      </w:pPr>
      <w:r w:rsidRPr="00CA2FD3">
        <w:rPr>
          <w:rFonts w:ascii="Arial" w:hAnsi="Arial"/>
          <w:bCs/>
          <w:i/>
          <w:iCs/>
          <w:sz w:val="24"/>
        </w:rPr>
        <w:t>La grazia sotterrata.</w:t>
      </w:r>
      <w:r w:rsidRPr="00CA2FD3">
        <w:rPr>
          <w:rFonts w:ascii="Arial" w:hAnsi="Arial"/>
          <w:b/>
          <w:sz w:val="24"/>
        </w:rPr>
        <w:t xml:space="preserve"> </w:t>
      </w:r>
      <w:r w:rsidRPr="00CA2FD3">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1164F40A" w14:textId="77777777" w:rsidR="00E76C01" w:rsidRPr="00CA2FD3" w:rsidRDefault="00E76C01" w:rsidP="00607695">
      <w:pPr>
        <w:spacing w:after="120"/>
        <w:jc w:val="both"/>
        <w:rPr>
          <w:rFonts w:ascii="Arial" w:hAnsi="Arial"/>
          <w:sz w:val="24"/>
        </w:rPr>
      </w:pPr>
      <w:r w:rsidRPr="00CA2FD3">
        <w:rPr>
          <w:rFonts w:ascii="Arial" w:hAnsi="Arial"/>
          <w:sz w:val="24"/>
        </w:rPr>
        <w:t xml:space="preserve">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w:t>
      </w:r>
      <w:r w:rsidRPr="00CA2FD3">
        <w:rPr>
          <w:rFonts w:ascii="Arial" w:hAnsi="Arial"/>
          <w:sz w:val="24"/>
        </w:rPr>
        <w:lastRenderedPageBreak/>
        <w:t>andare, vivere alla giornata, sciupio del tempo, incuria per la propria costante crescita in sapienza, indecisioni, rinvii ingiustificati, ritardi immotivati, debolezza nel compiere il bene e infinite altre “minuzie”.</w:t>
      </w:r>
    </w:p>
    <w:p w14:paraId="68F2EB7D" w14:textId="77777777" w:rsidR="00E76C01" w:rsidRPr="00CA2FD3" w:rsidRDefault="00E76C01" w:rsidP="00607695">
      <w:pPr>
        <w:spacing w:after="120"/>
        <w:jc w:val="both"/>
        <w:rPr>
          <w:rFonts w:ascii="Arial" w:hAnsi="Arial"/>
          <w:sz w:val="24"/>
        </w:rPr>
      </w:pPr>
      <w:r w:rsidRPr="00CA2FD3">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4A40FBAB" w14:textId="77777777" w:rsidR="00E76C01" w:rsidRPr="00CA2FD3" w:rsidRDefault="00E76C01" w:rsidP="00607695">
      <w:pPr>
        <w:spacing w:after="120"/>
        <w:jc w:val="both"/>
        <w:rPr>
          <w:rFonts w:ascii="Arial" w:hAnsi="Arial"/>
          <w:sz w:val="24"/>
        </w:rPr>
      </w:pPr>
      <w:r w:rsidRPr="00CA2FD3">
        <w:rPr>
          <w:rFonts w:ascii="Arial" w:hAnsi="Arial"/>
          <w:sz w:val="24"/>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3A03A01F" w14:textId="77777777" w:rsidR="00E76C01" w:rsidRPr="00CA2FD3" w:rsidRDefault="00E76C01" w:rsidP="00607695">
      <w:pPr>
        <w:spacing w:after="120"/>
        <w:jc w:val="both"/>
        <w:rPr>
          <w:rFonts w:ascii="Arial" w:hAnsi="Arial"/>
          <w:sz w:val="24"/>
        </w:rPr>
      </w:pPr>
      <w:r w:rsidRPr="00CA2FD3">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w:t>
      </w:r>
    </w:p>
    <w:p w14:paraId="3822864D" w14:textId="24591DBF" w:rsidR="00E76C01" w:rsidRPr="00CA2FD3" w:rsidRDefault="00E76C01" w:rsidP="00607695">
      <w:pPr>
        <w:spacing w:after="120"/>
        <w:jc w:val="both"/>
        <w:rPr>
          <w:rFonts w:ascii="Arial" w:hAnsi="Arial"/>
          <w:sz w:val="24"/>
        </w:rPr>
      </w:pPr>
      <w:r w:rsidRPr="00CA2FD3">
        <w:rPr>
          <w:rFonts w:ascii="Arial" w:hAnsi="Arial"/>
          <w:sz w:val="24"/>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r w:rsidR="000440B3">
        <w:rPr>
          <w:rFonts w:ascii="Arial" w:hAnsi="Arial"/>
          <w:sz w:val="24"/>
        </w:rPr>
        <w:t xml:space="preserve"> </w:t>
      </w:r>
    </w:p>
    <w:p w14:paraId="19D4C07B" w14:textId="6F6121EE" w:rsidR="00E76C01" w:rsidRPr="00CA2FD3" w:rsidRDefault="00E76C01" w:rsidP="00607695">
      <w:pPr>
        <w:spacing w:after="120"/>
        <w:jc w:val="both"/>
        <w:rPr>
          <w:rFonts w:ascii="Arial" w:hAnsi="Arial"/>
          <w:sz w:val="24"/>
        </w:rPr>
      </w:pPr>
      <w:r w:rsidRPr="00CA2FD3">
        <w:rPr>
          <w:rFonts w:ascii="Arial" w:hAnsi="Arial"/>
          <w:sz w:val="24"/>
        </w:rPr>
        <w:t>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w:t>
      </w:r>
      <w:r w:rsidR="00AB6684">
        <w:rPr>
          <w:rFonts w:ascii="Arial" w:hAnsi="Arial"/>
          <w:sz w:val="24"/>
        </w:rPr>
        <w:t xml:space="preserve">. </w:t>
      </w:r>
      <w:r w:rsidRPr="00CA2FD3">
        <w:rPr>
          <w:rFonts w:ascii="Arial" w:hAnsi="Arial"/>
          <w:sz w:val="24"/>
        </w:rPr>
        <w:t xml:space="preserve">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w:t>
      </w:r>
      <w:r w:rsidRPr="00CA2FD3">
        <w:rPr>
          <w:rFonts w:ascii="Arial" w:hAnsi="Arial"/>
          <w:sz w:val="24"/>
        </w:rPr>
        <w:lastRenderedPageBreak/>
        <w:t>“insignificanti” ed essa irradierà il mondo della sua bellezza, della sua gloria, della sua magnificenza di santità e di verità.</w:t>
      </w:r>
    </w:p>
    <w:p w14:paraId="11E8F3FF" w14:textId="77777777" w:rsidR="00E76C01" w:rsidRPr="00CA2FD3" w:rsidRDefault="00E76C01" w:rsidP="00607695">
      <w:pPr>
        <w:spacing w:after="120"/>
        <w:jc w:val="both"/>
        <w:rPr>
          <w:rFonts w:ascii="Arial" w:hAnsi="Arial"/>
          <w:sz w:val="24"/>
        </w:rPr>
      </w:pPr>
      <w:r w:rsidRPr="00CA2FD3">
        <w:rPr>
          <w:rFonts w:ascii="Arial" w:hAnsi="Arial"/>
          <w:sz w:val="24"/>
        </w:rPr>
        <w:t>Chi vuole camminare con perseveranza deve dissotterrare la grazia perché essa possa agire con piena libertà nel nostro corpo, nella nostra anima, nel nostro spirito. I vizi sono i peggiori nemici della grazia, assieme ad ogni altro peccato che noi pensiamo siamo pura e semplice venialità.</w:t>
      </w:r>
    </w:p>
    <w:p w14:paraId="30E531C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position w:val="4"/>
          <w:sz w:val="24"/>
          <w:vertAlign w:val="superscript"/>
        </w:rPr>
        <w:t>2</w:t>
      </w:r>
      <w:r w:rsidRPr="00CA2FD3">
        <w:rPr>
          <w:rFonts w:ascii="Arial" w:hAnsi="Arial"/>
          <w:b/>
          <w:sz w:val="24"/>
        </w:rPr>
        <w:t>tenendo fisso lo sguardo su Gesù, colui che dà origine alla fede e la porta a compimento. Egli, di fronte alla gioia che gli era posta dinanzi, si sottopose alla croce, disprezzando il disonore, e siede alla destra del trono di Dio.</w:t>
      </w:r>
    </w:p>
    <w:p w14:paraId="63B3D60B" w14:textId="77777777" w:rsidR="00E76C01" w:rsidRPr="00CA2FD3" w:rsidRDefault="00E76C01" w:rsidP="00607695">
      <w:pPr>
        <w:spacing w:after="120"/>
        <w:jc w:val="both"/>
        <w:rPr>
          <w:rFonts w:ascii="Arial" w:hAnsi="Arial"/>
          <w:sz w:val="24"/>
        </w:rPr>
      </w:pPr>
      <w:r w:rsidRPr="00CA2FD3">
        <w:rPr>
          <w:rFonts w:ascii="Arial" w:hAnsi="Arial"/>
          <w:sz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05273EA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Ecco come l’Apostolo Paolo manifesta e rivela questo mistero:</w:t>
      </w:r>
    </w:p>
    <w:p w14:paraId="4D9BAAFE" w14:textId="77777777" w:rsidR="00E76C01" w:rsidRPr="000440B3" w:rsidRDefault="00E76C01" w:rsidP="000440B3">
      <w:pPr>
        <w:spacing w:after="120"/>
        <w:ind w:left="567" w:right="567"/>
        <w:jc w:val="both"/>
        <w:rPr>
          <w:rFonts w:ascii="Arial" w:hAnsi="Arial"/>
          <w:i/>
          <w:iCs/>
          <w:color w:val="000000"/>
          <w:sz w:val="24"/>
          <w:szCs w:val="24"/>
        </w:rPr>
      </w:pPr>
      <w:r w:rsidRPr="000440B3">
        <w:rPr>
          <w:rFonts w:ascii="Arial" w:hAnsi="Arial"/>
          <w:i/>
          <w:iCs/>
          <w:color w:val="000000"/>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7FBA4B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Sulla kenosi di Gesù Signore puoi aiutarci una breve riflessione:</w:t>
      </w:r>
    </w:p>
    <w:p w14:paraId="3BEA1303" w14:textId="77777777" w:rsidR="00E76C01" w:rsidRPr="00CA2FD3" w:rsidRDefault="00E76C01" w:rsidP="00607695">
      <w:pPr>
        <w:spacing w:after="120"/>
        <w:jc w:val="both"/>
        <w:rPr>
          <w:rFonts w:ascii="Arial" w:hAnsi="Arial"/>
          <w:sz w:val="24"/>
          <w:szCs w:val="24"/>
        </w:rPr>
      </w:pPr>
      <w:r w:rsidRPr="00CA2FD3">
        <w:rPr>
          <w:rFonts w:ascii="Arial" w:hAnsi="Arial"/>
          <w:b/>
          <w:i/>
          <w:iCs/>
          <w:sz w:val="24"/>
          <w:szCs w:val="24"/>
          <w:lang w:val="la-Latn"/>
        </w:rPr>
        <w:t>Sed semet ipsum exinanivit</w:t>
      </w:r>
      <w:r w:rsidRPr="00CA2FD3">
        <w:rPr>
          <w:rFonts w:ascii="Arial" w:hAnsi="Arial"/>
          <w:b/>
          <w:sz w:val="24"/>
          <w:szCs w:val="24"/>
        </w:rPr>
        <w:t xml:space="preserve"> - </w:t>
      </w:r>
      <w:r w:rsidRPr="00CA2FD3">
        <w:rPr>
          <w:rFonts w:ascii="Greek" w:hAnsi="Greek" w:cs="Greek"/>
          <w:b/>
          <w:sz w:val="24"/>
          <w:szCs w:val="24"/>
        </w:rPr>
        <w:t xml:space="preserve">¢ll¦ ˜autÕn ™kšnwsen. </w:t>
      </w:r>
      <w:r w:rsidRPr="00CA2FD3">
        <w:rPr>
          <w:rFonts w:ascii="Arial" w:hAnsi="Arial"/>
          <w:sz w:val="24"/>
          <w:szCs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w:t>
      </w:r>
      <w:r w:rsidRPr="00CA2FD3">
        <w:rPr>
          <w:rFonts w:ascii="Arial" w:hAnsi="Arial" w:cs="Arial"/>
          <w:sz w:val="24"/>
          <w:szCs w:val="24"/>
        </w:rPr>
        <w:t>–</w:t>
      </w:r>
      <w:r w:rsidRPr="00CA2FD3">
        <w:rPr>
          <w:rFonts w:ascii="Arial" w:hAnsi="Arial"/>
          <w:sz w:val="24"/>
          <w:szCs w:val="24"/>
        </w:rPr>
        <w:t xml:space="preserve">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w:t>
      </w:r>
      <w:r w:rsidRPr="00CA2FD3">
        <w:rPr>
          <w:rFonts w:ascii="Arial" w:hAnsi="Arial"/>
          <w:sz w:val="24"/>
          <w:szCs w:val="24"/>
        </w:rPr>
        <w:lastRenderedPageBreak/>
        <w:t xml:space="preserve">dell’uomo: essere nel mondo il rivelatore della gloria del solo Dio veramente Onnipotente. Si guarda l’uomo e si vede la divina magnificenza. Era questo il disegno o il progetto originario sulla creatura fatta ad immagine e somiglianza del suo Creatore. </w:t>
      </w:r>
    </w:p>
    <w:p w14:paraId="1DE8257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DF23C1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00F833D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w:t>
      </w:r>
      <w:r w:rsidRPr="00CA2FD3">
        <w:rPr>
          <w:rFonts w:ascii="Arial" w:hAnsi="Arial"/>
          <w:sz w:val="24"/>
          <w:szCs w:val="24"/>
        </w:rPr>
        <w:lastRenderedPageBreak/>
        <w:t>verità ancora più grande ed eccelsa, che deve governare tutta la vita nel tempo, se si vuole raggiungere l’eternità beata. Questa immagine è Cristo Crocifisso.</w:t>
      </w:r>
    </w:p>
    <w:p w14:paraId="4CE9B81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D4917C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38226AD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w:t>
      </w:r>
      <w:r w:rsidRPr="00CA2FD3">
        <w:rPr>
          <w:rFonts w:ascii="Arial" w:hAnsi="Arial"/>
          <w:sz w:val="24"/>
          <w:szCs w:val="24"/>
        </w:rPr>
        <w:lastRenderedPageBreak/>
        <w:t>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1B6A68E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5C46CD0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2334ED2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w:t>
      </w:r>
      <w:r w:rsidRPr="00CA2FD3">
        <w:rPr>
          <w:rFonts w:ascii="Arial" w:hAnsi="Arial"/>
          <w:sz w:val="24"/>
          <w:szCs w:val="24"/>
        </w:rPr>
        <w:lastRenderedPageBreak/>
        <w:t>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407A8F9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38E363F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067E682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3A6E51D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lastRenderedPageBreak/>
        <w:t>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3546B5B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La Vergine Maria, Madre della Redenzione, che ha accompagnato il Figlio suo fin sul Golgota, divenendo con Lui, essendo martire nell’anima secondo la profezia del Vecchio Simeone, un solo sacrificio e olocausto di amore, offerto a Dio per la redenzione del mondo, ci aiuti a liberarci da ogni tentazione che ci vuole non più crocifissi in Cristo. Sia Lei a incamminare ogni discepolo di Gesù sulla via della perfetta conformazione al Cristo Crocifisso. Angeli e Santi non permettano che ci distacchiamo dal legno della croce, inseguendo chimere e fantasie di morte.</w:t>
      </w:r>
    </w:p>
    <w:p w14:paraId="098540F6" w14:textId="51384C1D" w:rsidR="00E76C01" w:rsidRPr="00CA2FD3" w:rsidRDefault="00E76C01" w:rsidP="00607695">
      <w:pPr>
        <w:spacing w:after="120"/>
        <w:jc w:val="both"/>
        <w:rPr>
          <w:rFonts w:ascii="Arial" w:hAnsi="Arial"/>
          <w:sz w:val="24"/>
          <w:szCs w:val="24"/>
        </w:rPr>
      </w:pPr>
      <w:r w:rsidRPr="00CA2FD3">
        <w:rPr>
          <w:rFonts w:ascii="Arial" w:hAnsi="Arial"/>
          <w:sz w:val="24"/>
          <w:szCs w:val="24"/>
        </w:rPr>
        <w:t>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r w:rsidR="000440B3">
        <w:rPr>
          <w:rFonts w:ascii="Arial" w:hAnsi="Arial"/>
          <w:sz w:val="24"/>
          <w:szCs w:val="24"/>
        </w:rPr>
        <w:t xml:space="preserve"> </w:t>
      </w:r>
      <w:r w:rsidRPr="00CA2FD3">
        <w:rPr>
          <w:rFonts w:ascii="Arial" w:hAnsi="Arial"/>
          <w:sz w:val="24"/>
          <w:szCs w:val="24"/>
        </w:rPr>
        <w:t>Ecco quali pesi depone l’Apostolo Paolo al fine di correre speditamente dietro Cristo Gesù, al fine di raggiungerlo.</w:t>
      </w:r>
    </w:p>
    <w:p w14:paraId="5819CA8C"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07C4B0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w:t>
      </w:r>
      <w:r w:rsidRPr="000440B3">
        <w:rPr>
          <w:rFonts w:ascii="Arial" w:hAnsi="Arial"/>
          <w:i/>
          <w:iCs/>
          <w:sz w:val="24"/>
          <w:szCs w:val="24"/>
        </w:rPr>
        <w:lastRenderedPageBreak/>
        <w:t xml:space="preserve">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6B563FA6"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3</w:t>
      </w:r>
      <w:r w:rsidRPr="00CA2FD3">
        <w:rPr>
          <w:rFonts w:ascii="Arial" w:hAnsi="Arial"/>
          <w:b/>
          <w:sz w:val="24"/>
          <w:szCs w:val="24"/>
        </w:rPr>
        <w:t xml:space="preserve">Pensate attentamente a colui che ha sopportato contro di sé una così grande ostilità dei peccatori, perché non vi stanchiate perdendovi d’animo. </w:t>
      </w:r>
    </w:p>
    <w:p w14:paraId="66D4BED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w:t>
      </w:r>
    </w:p>
    <w:p w14:paraId="0AAAEBF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5A2C4298" w14:textId="56F4F1A9" w:rsidR="00E76C01" w:rsidRPr="00CA2FD3" w:rsidRDefault="004F5DDB" w:rsidP="004965EF">
      <w:pPr>
        <w:pStyle w:val="Titolo3"/>
      </w:pPr>
      <w:bookmarkStart w:id="24" w:name="_Toc102035722"/>
      <w:bookmarkStart w:id="25" w:name="_Toc102126449"/>
      <w:bookmarkStart w:id="26" w:name="_Toc183872478"/>
      <w:r w:rsidRPr="00CA2FD3">
        <w:t>L’EDUCAZIONE PATERNA DI DIO</w:t>
      </w:r>
      <w:bookmarkEnd w:id="24"/>
      <w:bookmarkEnd w:id="25"/>
      <w:bookmarkEnd w:id="26"/>
      <w:r w:rsidRPr="00CA2FD3">
        <w:t xml:space="preserve"> </w:t>
      </w:r>
    </w:p>
    <w:p w14:paraId="78496127"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4</w:t>
      </w:r>
      <w:r w:rsidRPr="00CA2FD3">
        <w:rPr>
          <w:rFonts w:ascii="Arial" w:hAnsi="Arial"/>
          <w:b/>
          <w:sz w:val="24"/>
          <w:szCs w:val="24"/>
        </w:rPr>
        <w:t>Non avete ancora resistito fino al sangue nella lotta contro il peccato</w:t>
      </w:r>
    </w:p>
    <w:p w14:paraId="32210FA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Cristo Gesù ha resistito fino al sangue nella lotta contro il peccato. Ora l’Agiografo rivela, nello Spirito Santo, ai destinatari della sua Lettera, una verità di origine storica: Non avete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39633917"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CA2FD3">
        <w:rPr>
          <w:rFonts w:ascii="Arial" w:hAnsi="Arial"/>
          <w:b/>
          <w:position w:val="4"/>
          <w:sz w:val="24"/>
          <w:szCs w:val="24"/>
          <w:vertAlign w:val="superscript"/>
        </w:rPr>
        <w:lastRenderedPageBreak/>
        <w:t>5</w:t>
      </w:r>
      <w:r w:rsidRPr="00CA2FD3">
        <w:rPr>
          <w:rFonts w:ascii="Arial" w:hAnsi="Arial"/>
          <w:b/>
          <w:sz w:val="24"/>
          <w:szCs w:val="24"/>
        </w:rPr>
        <w:t xml:space="preserve">e avete già dimenticato l’esortazione a voi rivolta come a figli: </w:t>
      </w:r>
      <w:r w:rsidRPr="00CA2FD3">
        <w:rPr>
          <w:rFonts w:ascii="Arial" w:hAnsi="Arial"/>
          <w:b/>
          <w:i/>
          <w:sz w:val="24"/>
          <w:szCs w:val="24"/>
        </w:rPr>
        <w:t>Figlio mio, non disprezzare la correzione del Signore e non ti perdere d’animo quando sei ripreso da lui;</w:t>
      </w:r>
    </w:p>
    <w:p w14:paraId="2E91E7A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come nel Libro dei Proverbi il Padre educa il proprio figlio:</w:t>
      </w:r>
    </w:p>
    <w:p w14:paraId="2E7078F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 </w:t>
      </w:r>
    </w:p>
    <w:p w14:paraId="2BDC5A6B"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Figlio mio, non disprezzare l’istruzione del Signore e non aver a noia la sua correzione, perché il Signore corregge chi ama, come un padre il figlio prediletto.</w:t>
      </w:r>
    </w:p>
    <w:p w14:paraId="3F857C6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 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7F0385B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Dio è vero Padre di ogni discepolo di Gesù e come vero Padre ha l’obbligo di istruire, correggere, formare ogni suo figlio. Con quale correzione oggi il Signore </w:t>
      </w:r>
      <w:r w:rsidRPr="00CA2FD3">
        <w:rPr>
          <w:rFonts w:ascii="Arial" w:hAnsi="Arial"/>
          <w:sz w:val="24"/>
          <w:szCs w:val="24"/>
        </w:rPr>
        <w:lastRenderedPageBreak/>
        <w:t xml:space="preserve">sta educando i figli di Abramo: con una violenta persecuzione. Questa persecuzione ha come fine di provare la verità e la solidità della loro fede. Nulla è una fede che non venga provata. La prova rivela la verità e la solidità della nostra fede. Provando la fede dei suoi figli, il Signore manifesta loro quanto grande è il suo amore. La prova però va superata. Leggiamo il testo e comprenderemo meglio: </w:t>
      </w:r>
      <w:r w:rsidRPr="00CA2FD3">
        <w:rPr>
          <w:rFonts w:ascii="Arial" w:hAnsi="Arial"/>
          <w:i/>
          <w:iCs/>
          <w:sz w:val="24"/>
          <w:szCs w:val="24"/>
        </w:rPr>
        <w:t>E avete già dimenticato l’esortazione a voi rivolta come a figli: Figlio mio, non disprezzare la correzione del Signore e non ti perdere d’animo quando sei ripreso da lui</w:t>
      </w:r>
      <w:r w:rsidRPr="00CA2FD3">
        <w:rPr>
          <w:rFonts w:ascii="Arial" w:hAnsi="Arial"/>
          <w:sz w:val="24"/>
          <w:szCs w:val="24"/>
        </w:rPr>
        <w:t>. Ecco cosa hanno dimenticato questi figli di Abramo: hanno dimenticato una verità essenziale nella loro relazione con il Signore loro Dio. Dio è vero loro Padre e come vero loro Padre li ama e li corregge. Se non li correggesse non sarebbe vero loro Padre. Un vero Padre vuole il bene più grande dei suoi figli e per questo li corregge con vero amore di Padre. Li corregge per il loro più grande bene. Ecco cosa manca oggi a questi figli di Abramo divenuti discepolo di Gesù: manca loro una fede capace di vedere l’invisibile e l’invisibile è Dio che si serve di una persecuzione per la loro perfetta correzione. Non vedendo l’invisibile essi attestano che la loro fede non è perfetta. Non è governata interamente dallo Spirito Santo. Una fede governata dallo Spirito del Signore sempre vede l’invisibile e sempre sa andare oltre il visibile, infinitamente oltre. Purtroppo anche noi oggi siamo di fede assai miope. Anzi siamo di fede cieca.</w:t>
      </w:r>
    </w:p>
    <w:p w14:paraId="452CA93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6</w:t>
      </w:r>
      <w:r w:rsidRPr="00CA2FD3">
        <w:rPr>
          <w:rFonts w:ascii="Arial" w:hAnsi="Arial"/>
          <w:b/>
          <w:i/>
          <w:sz w:val="24"/>
          <w:szCs w:val="24"/>
        </w:rPr>
        <w:t>perché il Signore corregge colui che egli ama e percuote chiunque riconosce come figlio</w:t>
      </w:r>
      <w:r w:rsidRPr="00CA2FD3">
        <w:rPr>
          <w:rFonts w:ascii="Arial" w:hAnsi="Arial"/>
          <w:b/>
          <w:sz w:val="24"/>
          <w:szCs w:val="24"/>
        </w:rPr>
        <w:t>.</w:t>
      </w:r>
    </w:p>
    <w:p w14:paraId="5D63D18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come si manifesta il grande amore del Padre nostro celeste per tutti i suoi figli: </w:t>
      </w:r>
      <w:r w:rsidRPr="00CA2FD3">
        <w:rPr>
          <w:rFonts w:ascii="Arial" w:hAnsi="Arial"/>
          <w:i/>
          <w:iCs/>
          <w:sz w:val="24"/>
          <w:szCs w:val="24"/>
        </w:rPr>
        <w:t>Perché il Signore corregge colui che egli ama e percuote chiunque riconosce come figlio</w:t>
      </w:r>
      <w:r w:rsidRPr="00CA2FD3">
        <w:rPr>
          <w:rFonts w:ascii="Arial" w:hAnsi="Arial"/>
          <w:sz w:val="24"/>
          <w:szCs w:val="24"/>
        </w:rPr>
        <w:t>. Se il Signore non li avesse riconosciuti come sui figli, di certo non li avrebbe fatto passare attraverso la grande tribolazione della persecuzione. Se passano attraverso questa dura prova è perché grande è l’amore del loro Padre verso di essi suoi figli. Sempre questa fede che vede l’invisibile è necessaria ad ogni discepolo di Gesù. Ma questa fede è solo frutto dello Spirito Santo che governa la nostra mente e il nostro cuore. Se manchiamo di questa fede che vede l’invisibile, la storia si trasforma per noi in morte, solo morte. Ci anneghiamo nella nostra atea immanenza e manchiamo di ogni respiro di profonda e altissima trascendenza. Chi vede l’invisibile sempre cammina di verità in verità. Chi non vede l’invisibile si affoga nei suoi pensieri, rinnega la fede, abbandona la corsa, si consegna al mondo e ai suoi pensieri di peccato, di tenebre, di inganno. Grandi sono i frutti per chi sempre vede l’invisibile nel visibile storico.</w:t>
      </w:r>
    </w:p>
    <w:p w14:paraId="596A3D99"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7</w:t>
      </w:r>
      <w:r w:rsidRPr="00CA2FD3">
        <w:rPr>
          <w:rFonts w:ascii="Arial" w:hAnsi="Arial"/>
          <w:b/>
          <w:sz w:val="24"/>
          <w:szCs w:val="24"/>
        </w:rPr>
        <w:t>È per la vostra correzione che voi soffrite! Dio vi tratta come figli; e qual è il figlio che non viene corretto dal padre?</w:t>
      </w:r>
    </w:p>
    <w:p w14:paraId="5BCA05B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la visione soprannaturale dell’invisibile con gli occhi dello Spirito Santo: </w:t>
      </w:r>
      <w:r w:rsidRPr="00CA2FD3">
        <w:rPr>
          <w:rFonts w:ascii="Arial" w:hAnsi="Arial"/>
          <w:i/>
          <w:iCs/>
          <w:sz w:val="24"/>
          <w:szCs w:val="24"/>
        </w:rPr>
        <w:t>È per la vostra correzione che voi soffrite! Dia vi tratta come figli; e qual è il figlio che non viene corretto dal Padre?</w:t>
      </w:r>
      <w:r w:rsidRPr="00CA2FD3">
        <w:rPr>
          <w:rFonts w:ascii="Arial" w:hAnsi="Arial"/>
          <w:sz w:val="24"/>
          <w:szCs w:val="24"/>
        </w:rPr>
        <w:t xml:space="preserve"> Dio è vostro vero Padre. Il Padre vuole il più grande bene per i suoi figli. Come potrà aiutarli perché essi raggiungano il loro più grande bene. La sapienza eterna e divina ha permesso per essi la via della persecuzione. Dinanzi ad ogni evento della storia, una sola certezza deve avvolgere il cuore dei veri figli del Padre. Quanto sta accadendo, accade per il mio più grande bene. Il Signore sta permettendo tutto questo perché io possa </w:t>
      </w:r>
      <w:r w:rsidRPr="00CA2FD3">
        <w:rPr>
          <w:rFonts w:ascii="Arial" w:hAnsi="Arial"/>
          <w:sz w:val="24"/>
          <w:szCs w:val="24"/>
        </w:rPr>
        <w:lastRenderedPageBreak/>
        <w:t>migliorare tutta la mia vita conformandola alla vita di Cristo Gesù, il Crocifisso, il Trafitto per amore del Padre. Senza questa visione di Spirito Santo si è travolti dalla storia e anziché correre per raggiungere Cristo si corre per allontanarci da Lui. Questa verità ha fatto gli eserciti dei martiri e dei confessori della purissima fede.</w:t>
      </w:r>
    </w:p>
    <w:p w14:paraId="70498C2D"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8</w:t>
      </w:r>
      <w:r w:rsidRPr="00CA2FD3">
        <w:rPr>
          <w:rFonts w:ascii="Arial" w:hAnsi="Arial"/>
          <w:b/>
          <w:sz w:val="24"/>
          <w:szCs w:val="24"/>
        </w:rPr>
        <w:t>Se invece non subite correzione, mentre tutti ne hanno avuto la loro parte, siete illegittimi, non figli!</w:t>
      </w:r>
    </w:p>
    <w:p w14:paraId="5093869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ora un’argomentazione al contrario. Chi viene corretto è trattato dal Padre come vero suo figlio. </w:t>
      </w:r>
      <w:r w:rsidRPr="00CA2FD3">
        <w:rPr>
          <w:rFonts w:ascii="Arial" w:hAnsi="Arial"/>
          <w:i/>
          <w:iCs/>
          <w:sz w:val="24"/>
          <w:szCs w:val="24"/>
        </w:rPr>
        <w:t>Se invece non subite correzione, mentre tutti ne hanno avuto la loro parte, siete illegittimi, non figli!</w:t>
      </w:r>
      <w:r w:rsidRPr="00CA2FD3">
        <w:rPr>
          <w:rFonts w:ascii="Arial" w:hAnsi="Arial"/>
          <w:sz w:val="24"/>
          <w:szCs w:val="24"/>
        </w:rPr>
        <w:t xml:space="preserve"> Questi figli di Abramo sono invitati a mettere nel cuore una purissima verità. Dal momento che essi sono stati, vengono corretti, il Padre li sta trattando come veri suoi figli. Se invece non li avesse corretti, non li stesse correggendo, allora non sarebbero veri figli, ma solo illegittimi. È questa la più grande consolazione che nasce da una purissima fede che vede l’invisibile. La persecuzione sta attestando ad essi che Dio è vero loro Padre. Il Padre corregge i figli perché possano raggiungere il più grande bene e per i discepoli di Gesù il più grande bene è la conformazione piena al Cristo Crocifisso e Trafitto per amore del Padre. La consolazione nasce nel cuore, se tutto viene visto con gli occhi dello Spirito Santo. La consolazione è il frutto della visione dell’invisibile in una storia dove apparentemente tutto è avvolto da un ateo immanentismo di peccato e di ogni altra cecità spirituale.</w:t>
      </w:r>
    </w:p>
    <w:p w14:paraId="46A0475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9</w:t>
      </w:r>
      <w:r w:rsidRPr="00CA2FD3">
        <w:rPr>
          <w:rFonts w:ascii="Arial" w:hAnsi="Arial"/>
          <w:b/>
          <w:sz w:val="24"/>
          <w:szCs w:val="24"/>
        </w:rPr>
        <w:t>Del resto noi abbiamo avuto come educatori i nostri padri terreni e li abbiamo rispettati; non ci sottometteremo perciò molto di più al Padre celeste, per avere la vita?</w:t>
      </w:r>
    </w:p>
    <w:p w14:paraId="0DDED78A" w14:textId="77777777" w:rsidR="00E76C01" w:rsidRPr="00CA2FD3" w:rsidRDefault="00E76C01" w:rsidP="00607695">
      <w:pPr>
        <w:spacing w:after="120"/>
        <w:jc w:val="both"/>
        <w:rPr>
          <w:rFonts w:ascii="Arial" w:hAnsi="Arial"/>
          <w:sz w:val="24"/>
          <w:szCs w:val="24"/>
        </w:rPr>
      </w:pPr>
      <w:r w:rsidRPr="00CA2FD3">
        <w:rPr>
          <w:rFonts w:ascii="Arial" w:hAnsi="Arial"/>
          <w:spacing w:val="-2"/>
          <w:sz w:val="24"/>
          <w:szCs w:val="24"/>
        </w:rPr>
        <w:t xml:space="preserve">Ecco ancora un ulteriore approfondimento perché questi figli di Abramo si convincano con vera convinzione di fede che il Padre li ama e per questo li sta correggendo. </w:t>
      </w:r>
      <w:r w:rsidRPr="00CA2FD3">
        <w:rPr>
          <w:rFonts w:ascii="Arial" w:hAnsi="Arial"/>
          <w:i/>
          <w:iCs/>
          <w:spacing w:val="-2"/>
          <w:sz w:val="24"/>
          <w:szCs w:val="24"/>
        </w:rPr>
        <w:t>Del resto noi abbiamo avuto come educatori i nostri padri terreni e li abbiamo rispettati; non sottometteremo perciò molto di più al Padre celeste, per avere la vita?</w:t>
      </w:r>
      <w:r w:rsidRPr="00CA2FD3">
        <w:rPr>
          <w:rFonts w:ascii="Arial" w:hAnsi="Arial"/>
          <w:spacing w:val="-2"/>
          <w:sz w:val="24"/>
          <w:szCs w:val="24"/>
        </w:rPr>
        <w:t xml:space="preserve"> I padri terreni correggono, ma spesso senza purezza e pienezza di verità e di dottrina. Il Padre celeste invece corregge con pienezza di luce, sapienza, intelligenza, prudenza e ogni altra virtù.</w:t>
      </w:r>
      <w:r w:rsidRPr="00CA2FD3">
        <w:rPr>
          <w:rFonts w:ascii="Arial" w:hAnsi="Arial"/>
          <w:sz w:val="24"/>
          <w:szCs w:val="24"/>
        </w:rPr>
        <w:t xml:space="preserve"> Lui corregge secondo verità e con modalità santissime. E tutto questo lo fa per il nostro più grande bene. Per questo se ci si sottomette alla correzione dei padri terreni, molto di più ci si deve sottomettere alla correzione del Padre celeste. La sua è sempre correzione santissima. Anche questa differenza va fatta tra la correzione dei padri della terra e la correzione del Padre celeste. Ma anche una differenza va fatta tra chi corregge nello Spirito Santo e chi invece o non corregge o corregge dalla carne. Mirabile esempio di perfetta correzione nello Spirito Santo è tutta l’opera dell’epistolario paolino. Non vi è rigo che non sia una correzione ricca di verità, sapienza, fortezza, scienza, visione nello Spirito Santo. Ecco un esempio di correzione perfettissima nello Spirito del Signore:</w:t>
      </w:r>
    </w:p>
    <w:p w14:paraId="38FF7C4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w:t>
      </w:r>
      <w:r w:rsidRPr="000440B3">
        <w:rPr>
          <w:rFonts w:ascii="Arial" w:hAnsi="Arial"/>
          <w:i/>
          <w:iCs/>
          <w:sz w:val="24"/>
          <w:szCs w:val="24"/>
        </w:rPr>
        <w:lastRenderedPageBreak/>
        <w:t>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C50BED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0B6E7C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3E749D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Chi è privo dello Spirito Santo, chi non cresce in Esso, chi non lo ravviva ogni giorno mai potrà fare una sola vera correzione. La farà secondo la carne. Mai secondo purissima fortezza, sapienza, scienza, intelligenza, timore del Signore, pietà, consiglio che sono frutti in Lui dello Spirito Santo. Ogni correzione secondo la carne non produce alcun frutto di vita. Essa produce solo frutti di morte. Manca la luce dello Spirito Santo.</w:t>
      </w:r>
    </w:p>
    <w:p w14:paraId="5B08709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10</w:t>
      </w:r>
      <w:r w:rsidRPr="00CA2FD3">
        <w:rPr>
          <w:rFonts w:ascii="Arial" w:hAnsi="Arial"/>
          <w:b/>
          <w:sz w:val="24"/>
          <w:szCs w:val="24"/>
        </w:rPr>
        <w:t>Costoro infatti ci correggevano per pochi giorni, come sembrava loro; Dio invece lo fa per il nostro bene, allo scopo di farci partecipi della sua santità.</w:t>
      </w:r>
    </w:p>
    <w:p w14:paraId="6DD3E14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il fine della correzione del Padre celeste e la differenza con la correzione dei padri terreni. Costoro infatti ci correggevano per pochi giorni, come sembrava loro. Dio invece lo fa per il nostro bene, allo scopo di farci partecipi della sua santità. </w:t>
      </w:r>
      <w:r w:rsidRPr="00CA2FD3">
        <w:rPr>
          <w:rFonts w:ascii="Arial" w:hAnsi="Arial"/>
          <w:i/>
          <w:iCs/>
          <w:sz w:val="24"/>
          <w:szCs w:val="24"/>
        </w:rPr>
        <w:t>“Per pochi giorni”</w:t>
      </w:r>
      <w:r w:rsidRPr="00CA2FD3">
        <w:rPr>
          <w:rFonts w:ascii="Arial" w:hAnsi="Arial"/>
          <w:sz w:val="24"/>
          <w:szCs w:val="24"/>
        </w:rPr>
        <w:t xml:space="preserve"> significa finché si rimaneva sotto la patria potestà. Poi si diveniva adulti e ognuno camminava per la sua strada. </w:t>
      </w:r>
      <w:r w:rsidRPr="00CA2FD3">
        <w:rPr>
          <w:rFonts w:ascii="Arial" w:hAnsi="Arial"/>
          <w:i/>
          <w:iCs/>
          <w:sz w:val="24"/>
          <w:szCs w:val="24"/>
        </w:rPr>
        <w:t>“Come sembrava loro”</w:t>
      </w:r>
      <w:r w:rsidRPr="00CA2FD3">
        <w:rPr>
          <w:rFonts w:ascii="Arial" w:hAnsi="Arial"/>
          <w:sz w:val="24"/>
          <w:szCs w:val="24"/>
        </w:rPr>
        <w:t xml:space="preserve"> significa che la correzione avveniva secondo il loro cuore e il loro pensiero, spesso assai distanti dal cuore della Legge e dalla Sapienza che sempre deve governare la vita di un uomo. Invece il Padre celeste rimane Padre in eterno e mai ci si può separare dalla sua Paternità che Lui sempre esercita per il nostro più grande bene. Inoltre ecco il vero fine della correzione: </w:t>
      </w:r>
      <w:r w:rsidRPr="00CA2FD3">
        <w:rPr>
          <w:rFonts w:ascii="Arial" w:hAnsi="Arial"/>
          <w:i/>
          <w:iCs/>
          <w:sz w:val="24"/>
          <w:szCs w:val="24"/>
        </w:rPr>
        <w:t>farci partecipi della sua santità</w:t>
      </w:r>
      <w:r w:rsidRPr="00CA2FD3">
        <w:rPr>
          <w:rFonts w:ascii="Arial" w:hAnsi="Arial"/>
          <w:sz w:val="24"/>
          <w:szCs w:val="24"/>
        </w:rPr>
        <w:t>. La santità del Padre è Cristo, il Crocifisso e il Trafitto per amore del Padre. La santità per noi dovrà per questo consistere nella più alta conformazione a Cristo Gesù, il Crocifisso e il Trafitto per amore. Ecco perché la persecuzione è permessa come vera correzione: perché il Padre educhi i suoi figli a realizzare nella loro vita Cristo Gesù e questi Crocifisso. Vero fine cristico. Questa purissima visione di fede dobbiamo noi sempre vivere dinanzi al mistero della storia.</w:t>
      </w:r>
    </w:p>
    <w:p w14:paraId="7477010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CA2FD3">
        <w:rPr>
          <w:rFonts w:ascii="Arial" w:hAnsi="Arial"/>
          <w:b/>
          <w:position w:val="4"/>
          <w:sz w:val="24"/>
          <w:szCs w:val="24"/>
          <w:vertAlign w:val="superscript"/>
        </w:rPr>
        <w:lastRenderedPageBreak/>
        <w:t>11</w:t>
      </w:r>
      <w:r w:rsidRPr="00CA2FD3">
        <w:rPr>
          <w:rFonts w:ascii="Arial" w:hAnsi="Arial"/>
          <w:b/>
          <w:sz w:val="24"/>
          <w:szCs w:val="24"/>
        </w:rPr>
        <w:t xml:space="preserve">Certo, sul momento, ogni correzione non sembra causa di gioia, ma di tristezza; dopo, però, arreca un frutto di pace e di giustizia a quelli che per </w:t>
      </w:r>
      <w:r w:rsidRPr="00CA2FD3">
        <w:rPr>
          <w:rFonts w:ascii="Arial" w:hAnsi="Arial"/>
          <w:bCs/>
          <w:sz w:val="24"/>
          <w:szCs w:val="24"/>
        </w:rPr>
        <w:t>suo mezzo sono stati addestrati.</w:t>
      </w:r>
    </w:p>
    <w:p w14:paraId="146FD425" w14:textId="77777777" w:rsidR="00E76C01" w:rsidRPr="00CA2FD3" w:rsidRDefault="00E76C01" w:rsidP="00607695">
      <w:pPr>
        <w:spacing w:after="120"/>
        <w:jc w:val="both"/>
        <w:rPr>
          <w:rFonts w:ascii="Arial" w:hAnsi="Arial"/>
          <w:bCs/>
          <w:sz w:val="24"/>
          <w:szCs w:val="24"/>
        </w:rPr>
      </w:pPr>
      <w:r w:rsidRPr="00CA2FD3">
        <w:rPr>
          <w:rFonts w:ascii="Arial" w:hAnsi="Arial"/>
          <w:bCs/>
          <w:sz w:val="24"/>
          <w:szCs w:val="24"/>
        </w:rPr>
        <w:t>È verità che mai va dimenticata. Certo, sul momento, ogni correzione non sembra causa di gioia, ma di tristezza. La correzione è come la pulitura di una brutta ferita. Quando la ferita viene toccata, da essa sgorga grande dolore. Dopo, però, arreca un frutto di pace e di giustizia a quelli che per suo mezzo sono stati addestrati. La ferita pulita viene messa in via di guarigione e i benefici che produce sono tanti. L’uomo viene ristabilito in perfetta salute. La correzione sempre produce un frutto di pace e di giustizia, perché se vissuta con spirito di purissima fede, ci libera da ogni ferita del peccato e ci fa gustare la santità perfettissima di Gesù Signore. La fede per vivere secondo verità e giustizia, santità e pace, ogni correzione deve essere perfetta fin dagli inizi, altrimenti potremmo scoraggiarci e abbandonarci totalmente alla carne. Senza purissima fede questo rischio è sempre possibile. Ecco a cosa serve la correzione: pulire tutte le piaghe di peccato, di vizi, di stoltezza, di insipienza che infettano la nostra anima e il nostro spirito e li rendono incapaci di correre per raggiungere Cristo e la sua perfetta santità. Per questo essa agli inizi è dolorosissima. Operata la guarigione dell’anima e dello Spirito, il discepolo di Gesù sente pura la sua anima e puro il suo spirito e con questa purezza può correre dietro Cristo al fine di poterlo raggiungere.</w:t>
      </w:r>
    </w:p>
    <w:p w14:paraId="212A5E7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12</w:t>
      </w:r>
      <w:r w:rsidRPr="00CA2FD3">
        <w:rPr>
          <w:rFonts w:ascii="Arial" w:hAnsi="Arial"/>
          <w:b/>
          <w:sz w:val="24"/>
          <w:szCs w:val="24"/>
        </w:rPr>
        <w:t>Perciò, rinfrancate le mani inerti e le ginocchia fiacche</w:t>
      </w:r>
    </w:p>
    <w:p w14:paraId="7177D37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Finora l’Agiografo ha rimesso nel cuore di questi figli di Abramo divenuti vero corpo di Cristo Gesù la purissima verità su Cristo e l’altissima verità sulla persecuzione, sapiente, saggia, prudente, intelligente correzione del Padre verso di loro suoi veri figli. Conosciuta la verità nel suo più grande splendore, secondo la verità conosciuta è necessario non solo che ognuno cammini, ma anche che si faccia parola di verità, luce, sapienza, perseveranza, costanza nella vita secondo la purissima fede verso ogni altro membro del corpo di Cristo Gesù, suo fratello di persecuzione, ma anche suo necessario compagno per portare a compimento il viaggio per raggiungere la pienezza della santità del Padre che è in Cristo Gesù, che si vive con Cristo Gesù. Il corpo di Cristo deve sempre operare da vero corpo di Cristo. Ora il corpo di Cristo è unità e comunione. È un solo corpo fatto da molte membra. Se un membro sottrae la sua santità al corpo, tutto il corpo soffre. Non può raggiungere la sua perfetta santificazione. Ecco allora cosa si deve subito fare: Perciò, rinfrancate le mani inerti e le ginocchia fiacche. C’è qualcuno che si è stancato? Qualcuno che è caduto dalla fede? Qualcuno che ha smesso di camminare? Qualcuno che si sente debole o fragile? Mettetelo in condizione di riprendere la corsa così da poterla portare a compimento. Il cammino non si fa da soli. Si fa insieme. Si corre in comunione. Per questo occorre l’opera di tutti verso tutti. Se uno cade, lo si deve rialzare. Questa è la Legge del vero amore e della vera comunione. Leggiamo qualche brano tratto dalle Lettere dell’Apostolo Paolo e sapremo cosa è la comunione che sempre deve governare il corpo di Cristo Gesù.</w:t>
      </w:r>
    </w:p>
    <w:p w14:paraId="1CF7CE2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Vi esorto dunque, fratelli, per la misericordia di Dio, a offrire i vostri corpi come sacrificio vivente, santo e gradito a Dio; è questo il vostro </w:t>
      </w:r>
      <w:r w:rsidRPr="000440B3">
        <w:rPr>
          <w:rFonts w:ascii="Arial" w:hAnsi="Arial"/>
          <w:i/>
          <w:iCs/>
          <w:sz w:val="24"/>
          <w:szCs w:val="24"/>
        </w:rPr>
        <w:lastRenderedPageBreak/>
        <w:t>culto spirituale. Non conformatevi a questo mondo, ma lasciatevi trasformare rinnovando il vostro modo di pensare, per poter discernere la volontà di Dio, ciò che è buono, a lui gradito e perfetto.</w:t>
      </w:r>
    </w:p>
    <w:p w14:paraId="69AC6CE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6D9F53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A11406"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88A0A3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22B79AC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8B8BAB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w:t>
      </w:r>
      <w:r w:rsidRPr="000440B3">
        <w:rPr>
          <w:rFonts w:ascii="Arial" w:hAnsi="Arial"/>
          <w:i/>
          <w:iCs/>
          <w:sz w:val="24"/>
          <w:szCs w:val="24"/>
        </w:rPr>
        <w:lastRenderedPageBreak/>
        <w:t>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1E0388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1E56D7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9A5EAB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D2B339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Se parlassi le lingue degli uomini e degli angeli, ma non avessi la carità, sarei come bronzo che rimbomba o come cimbalo che strepita.</w:t>
      </w:r>
    </w:p>
    <w:p w14:paraId="3D672D6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3A44AFF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se anche dessi in cibo tutti i miei beni e consegnassi il mio corpo per averne vanto, ma non avessi la carità, a nulla mi servirebbe.</w:t>
      </w:r>
    </w:p>
    <w:p w14:paraId="781E71E3"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303FA4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0AA5C73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4D87D1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5044D69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BE85D6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Se un membro si stanca, viene meno, lo si abbandona, si reca un duplice danno al corpo di Cristo. Prima di tutto non si edifica il corpo di Cristo secondo verità nella carità. Si è lasciato che un membro si ritirasse dal corpo della vita e della </w:t>
      </w:r>
      <w:r w:rsidRPr="00CA2FD3">
        <w:rPr>
          <w:rFonts w:ascii="Arial" w:hAnsi="Arial"/>
          <w:sz w:val="24"/>
          <w:szCs w:val="24"/>
        </w:rPr>
        <w:lastRenderedPageBreak/>
        <w:t xml:space="preserve">grazia. In secondo luogo si priva il corpo di Cristo del dono dello Spirito Santo che questo membro era chiamato a dare a tutto il corpo perché il corpo manifestasse tutta la potenza della sua bellezza di santità e di luce. Sono danni gravissimi che si arrecano al corpo di Cristo e di conseguenza a tutto il mistero della salvezza e della redenzione. </w:t>
      </w:r>
    </w:p>
    <w:p w14:paraId="1C5330E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13</w:t>
      </w:r>
      <w:r w:rsidRPr="00CA2FD3">
        <w:rPr>
          <w:rFonts w:ascii="Arial" w:hAnsi="Arial"/>
          <w:b/>
          <w:sz w:val="24"/>
          <w:szCs w:val="24"/>
        </w:rPr>
        <w:t>e camminate diritti con i vostri piedi,</w:t>
      </w:r>
      <w:r w:rsidRPr="00CA2FD3">
        <w:rPr>
          <w:rFonts w:ascii="Arial" w:hAnsi="Arial"/>
          <w:b/>
          <w:i/>
          <w:sz w:val="24"/>
          <w:szCs w:val="24"/>
        </w:rPr>
        <w:t xml:space="preserve"> </w:t>
      </w:r>
      <w:r w:rsidRPr="00CA2FD3">
        <w:rPr>
          <w:rFonts w:ascii="Arial" w:hAnsi="Arial"/>
          <w:b/>
          <w:sz w:val="24"/>
          <w:szCs w:val="24"/>
        </w:rPr>
        <w:t>perché il piede che zoppica non abbia a storpiarsi, ma piuttosto a guarire.</w:t>
      </w:r>
    </w:p>
    <w:p w14:paraId="3E86C4B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l’opera più grande della carità cristiana: E camminate diritti con i vostri piedi, perché il piede che zoppica non abbia a storpiarsi, ma piuttosto a guarire. L’esortazione dell’Agiografo è luce potentissima di verità. È carità di ogni membro del corpo aiutare ogni altro membro perché cammini spedito nella corsa che gli sta dinanzi. Ma è anche carità del membro che zoppica, lasciarsi aiutare, chiedere aiuto, perché guarisca completamente dalla sua infermità di fede, speranza carità e diventi valido sostegno per tutti gli altri. Se l’una e l’altra carità non vengono vissute – e si vivono solo per rendere ricco di santità e di verità, di fede e di speranza il corpo di Cristo – nessun cammino potrà essere vissuto e il corpo di Cristo cade e soffoca sotto la nostra totale assenza di carità per esso. Lo ripetiamo. La carità è duplice. Aiutare è obbligo di carità. Guarire è obbligo di carità. Non rimanere infermi nel corpo di Cristo è obbligo di carità per tutto il corpo e per l’intera umanità. Dove questa duplice carità non regna e non governa i cuori, sempre il corpo di Cristo sarà nella grande sofferenza.</w:t>
      </w:r>
    </w:p>
    <w:p w14:paraId="046D11AE" w14:textId="77777777" w:rsidR="004F5DDB" w:rsidRPr="00CA2FD3" w:rsidRDefault="004F5DDB" w:rsidP="00607695">
      <w:pPr>
        <w:spacing w:after="120"/>
        <w:jc w:val="both"/>
        <w:rPr>
          <w:rFonts w:ascii="Arial" w:hAnsi="Arial"/>
          <w:sz w:val="24"/>
          <w:szCs w:val="24"/>
        </w:rPr>
      </w:pPr>
    </w:p>
    <w:p w14:paraId="64132EDB" w14:textId="29477685" w:rsidR="00E76C01" w:rsidRPr="00CA2FD3" w:rsidRDefault="004F5DDB" w:rsidP="004965EF">
      <w:pPr>
        <w:pStyle w:val="Titolo3"/>
      </w:pPr>
      <w:bookmarkStart w:id="27" w:name="_Toc102035723"/>
      <w:bookmarkStart w:id="28" w:name="_Toc102126450"/>
      <w:bookmarkStart w:id="29" w:name="_Toc183872479"/>
      <w:r w:rsidRPr="00CA2FD3">
        <w:t>PUNIZIONE DELL’INFEDELTÀ</w:t>
      </w:r>
      <w:bookmarkEnd w:id="27"/>
      <w:bookmarkEnd w:id="28"/>
      <w:bookmarkEnd w:id="29"/>
      <w:r w:rsidRPr="00CA2FD3">
        <w:t xml:space="preserve"> </w:t>
      </w:r>
    </w:p>
    <w:p w14:paraId="548404E7"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14</w:t>
      </w:r>
      <w:r w:rsidRPr="00CA2FD3">
        <w:rPr>
          <w:rFonts w:ascii="Arial" w:hAnsi="Arial"/>
          <w:b/>
          <w:sz w:val="24"/>
          <w:szCs w:val="24"/>
        </w:rPr>
        <w:t>Cercate la pace con tutti e la santificazione, senza la quale nessuno vedrà mai il Signore;</w:t>
      </w:r>
    </w:p>
    <w:p w14:paraId="67BCE2F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ancora come si cammina insieme: Cercate la pace con tutti e la santificazione, senza la quale nessuno vedrà mai il Signore. Come si cerca la pace con tutti? Vivendo ognuno di purissima obbedienza alla Parola di Cristo Gesù. Ogni perfetta obbedienza alla Parola produce pace nel corpo di Cristo. Ogni disobbedienza genera litigi, alterchi, contrapposizioni, contrasti, divisioni, guerre. La pace si vive rinnegando noi le opere della carne e producendo i frutti dello Spirito Santo. Ecco cosa insegna ‘Apostolo Paolo. È un insegnamento eterno e immodificabile:</w:t>
      </w:r>
    </w:p>
    <w:p w14:paraId="545CF24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CC77CF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w:t>
      </w:r>
      <w:r w:rsidRPr="000440B3">
        <w:rPr>
          <w:rFonts w:ascii="Arial" w:hAnsi="Arial"/>
          <w:i/>
          <w:iCs/>
          <w:sz w:val="24"/>
          <w:szCs w:val="24"/>
        </w:rPr>
        <w:lastRenderedPageBreak/>
        <w:t>amore, gioia, pace, magnanimità, benevolenza, bontà, fedeltà, mitezza, dominio di sé; contro queste cose non c’è Legge.</w:t>
      </w:r>
    </w:p>
    <w:p w14:paraId="5C12BEAA"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5,16-26). </w:t>
      </w:r>
    </w:p>
    <w:p w14:paraId="562967E8"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Le opere della carne mai produrranno un solo frutto di pace. La santificazione è portare a compimento donando ogni sviluppo alla nostra fede, alla nostra carità, alla nostra speranza. La santificazione è riprodurre tutta la vita di Cristo Gesù nella nostra vita. Se la nostra vita non diventa vita di Cristo e la vita di Cristo la nostra vita, non c’è vera santificazione. Quando ci presenteremo dinanzi al Padre dei cieli dobbiamo presentarci vestiti di Cristo, con i segni del suo amore crocifisso e trafitto. Senza la realizzazione di Cristo nella nostra vita – ed è questa la santità cristiana – nessuno vedrà mai il Signore. Sono pertanto ingannatori del mondo tutti coloro che oggi affermano una salvezza universale nell’eternità. Per entrare nella beata eternità ci si deve presentare con l’abito nuziale e questo abito è solo Cristo, il Crocifisso e il Trafitto per amore del Padre. Senza indossare questa abito nessuno vedrà mai il Signore. Questo dice lo Spirito Santo. La salvezza universale dopo la morte è invece parola di Satana e dei suoi strumenti di perdizione. Sempre è obbligo del cristiano separare la Parola dello Spirito Santo da ogni altra parole di Satana e dei suoi figli.</w:t>
      </w:r>
    </w:p>
    <w:p w14:paraId="0D841B8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15</w:t>
      </w:r>
      <w:r w:rsidRPr="00CA2FD3">
        <w:rPr>
          <w:rFonts w:ascii="Arial" w:hAnsi="Arial"/>
          <w:b/>
          <w:sz w:val="24"/>
          <w:szCs w:val="24"/>
        </w:rPr>
        <w:t xml:space="preserve">vigilate perché nessuno si privi della grazia di Dio. </w:t>
      </w:r>
      <w:r w:rsidRPr="00CA2FD3">
        <w:rPr>
          <w:rFonts w:ascii="Arial" w:hAnsi="Arial"/>
          <w:b/>
          <w:i/>
          <w:sz w:val="24"/>
          <w:szCs w:val="24"/>
        </w:rPr>
        <w:t>Non spunti né cresca in mezzo a voi alcuna radice velenosa</w:t>
      </w:r>
      <w:r w:rsidRPr="00CA2FD3">
        <w:rPr>
          <w:rFonts w:ascii="Arial" w:hAnsi="Arial"/>
          <w:b/>
          <w:sz w:val="24"/>
          <w:szCs w:val="24"/>
        </w:rPr>
        <w:t>, che provochi danni e molti ne siano contagiati.</w:t>
      </w:r>
    </w:p>
    <w:p w14:paraId="2021DC1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due grandi opere di carità da porre a servizio del corpo di Cristo. </w:t>
      </w:r>
      <w:r w:rsidRPr="00CA2FD3">
        <w:rPr>
          <w:rFonts w:ascii="Arial" w:hAnsi="Arial"/>
          <w:i/>
          <w:iCs/>
          <w:sz w:val="24"/>
          <w:szCs w:val="24"/>
        </w:rPr>
        <w:t>Vigilate perché nessuno si privi della grazia di Dio.</w:t>
      </w:r>
      <w:r w:rsidRPr="00CA2FD3">
        <w:rPr>
          <w:rFonts w:ascii="Arial" w:hAnsi="Arial"/>
          <w:sz w:val="24"/>
          <w:szCs w:val="24"/>
        </w:rPr>
        <w:t xml:space="preserve"> La grazia di Dio per noi è Cristo Gesù. Nessuno si deve separare da Cristo. Nessuno allontanare da lui. Nessuno lasciare Lui. Quando si lascia Cristo è la fine. Si percorrono strade di sicura morte spirituale e spesso anche fisica. Far sì che ogni membro del corpo di Cristo viva sempre in Cristo, con Cristo, per Cristo è vera carità. Anzi è questa la prima grande vera carità nei confronti del corpo di Cristo. La seconda carità è prestare ogni attenzione affinché: </w:t>
      </w:r>
      <w:r w:rsidRPr="00CA2FD3">
        <w:rPr>
          <w:rFonts w:ascii="Arial" w:hAnsi="Arial"/>
          <w:i/>
          <w:iCs/>
          <w:sz w:val="24"/>
          <w:szCs w:val="24"/>
        </w:rPr>
        <w:t>Non spunti né cresca in mezzo a voi alcuna radice velenosa, che provochi danni e molti ne siano contagiati</w:t>
      </w:r>
      <w:r w:rsidRPr="00CA2FD3">
        <w:rPr>
          <w:rFonts w:ascii="Arial" w:hAnsi="Arial"/>
          <w:sz w:val="24"/>
          <w:szCs w:val="24"/>
        </w:rPr>
        <w:t>. Qui l’opera di carità è duplice. Prima opera di carità: Ognuno si deve impegnare a rimanere e a crescere nella purissima verità e dottrina di Cristo Gesù, preso per mano e condotto dallo Spirito Santo. Seconda opera di carità: Ognuno deve impegnare cuore, mente, spirito, anima, tutto il suo corpo, al fine di sradicare ogni radice velenosa che inquina la purissima verità e dottrina di Cristo Gesù. Queste due opere di carità sono essenziali, necessarie, vitali. Sappiamo che l’Apostolo Paolo ha consacrato la sua vita ad estirpare dal cuore dei discepoli di Gesù ogni radice velenosa che inquinava la verità e la dottrina di Cristo Gesù. Ecco un ammonimento da lui fatto ai Vescovi di Asia. È un ammonimento che mai passa e mai verrà meno. È un ammonimento perenne:</w:t>
      </w:r>
    </w:p>
    <w:p w14:paraId="4E065A5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w:t>
      </w:r>
      <w:r w:rsidRPr="000440B3">
        <w:rPr>
          <w:rFonts w:ascii="Arial" w:hAnsi="Arial"/>
          <w:i/>
          <w:iCs/>
          <w:sz w:val="24"/>
          <w:szCs w:val="24"/>
        </w:rPr>
        <w:lastRenderedPageBreak/>
        <w:t xml:space="preserve">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20,35-31). </w:t>
      </w:r>
    </w:p>
    <w:p w14:paraId="64C3B31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Basta a volte una goccia di vecchio lievito perché tutta la pasta venga lievitata di perversità e di malignità, di cattiveria e di ogni altro genere di falsità.</w:t>
      </w:r>
    </w:p>
    <w:p w14:paraId="42BA2EC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5,6-8). </w:t>
      </w:r>
    </w:p>
    <w:p w14:paraId="7BA175AF"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Togliere ogni vecchio lievito dal cuore del corpo di Cristo, non permettere che crescano radici velenose è grande obbligo di carità per tutto il corpo di Cristo. </w:t>
      </w:r>
    </w:p>
    <w:p w14:paraId="7C2CC244"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16</w:t>
      </w:r>
      <w:r w:rsidRPr="00CA2FD3">
        <w:rPr>
          <w:rFonts w:ascii="Arial" w:hAnsi="Arial"/>
          <w:b/>
          <w:sz w:val="24"/>
          <w:szCs w:val="24"/>
        </w:rPr>
        <w:t>Non vi sia nessun fornicatore, o profanatore, come Esaù che, in cambio di una sola pietanza, vendette la sua primogenitura.</w:t>
      </w:r>
    </w:p>
    <w:p w14:paraId="5C25A91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vengono indicati alcuni gravissimi peccati dai quali si deve stare sempre lontani: </w:t>
      </w:r>
      <w:r w:rsidRPr="00CA2FD3">
        <w:rPr>
          <w:rFonts w:ascii="Arial" w:hAnsi="Arial"/>
          <w:i/>
          <w:iCs/>
          <w:sz w:val="24"/>
          <w:szCs w:val="24"/>
        </w:rPr>
        <w:t>Non vi sia nessun fornicatore, o profanatore, come Esaù che in cambio di una sola pietanza, vendette la sua primogenitura</w:t>
      </w:r>
      <w:r w:rsidRPr="00CA2FD3">
        <w:rPr>
          <w:rFonts w:ascii="Arial" w:hAnsi="Arial"/>
          <w:sz w:val="24"/>
          <w:szCs w:val="24"/>
        </w:rPr>
        <w:t>. La fornicazione è l’uso immorale del corpo. Il cristiano è corpo di Cristo e sempre deve trattare il suo corpo non come suo corpo, ma come vero corpo di Cristo. Se è vero corpo di Cristo il suo, deve dare ad esso la stessa santità che fu in Cristo Signore. Ecco un ammonimento dell’Apostolo Paolo:</w:t>
      </w:r>
    </w:p>
    <w:p w14:paraId="2BD55B22" w14:textId="77777777" w:rsidR="00E76C01" w:rsidRPr="000440B3" w:rsidRDefault="00E76C01" w:rsidP="000440B3">
      <w:pPr>
        <w:spacing w:after="120"/>
        <w:ind w:left="567" w:right="567"/>
        <w:jc w:val="both"/>
        <w:rPr>
          <w:rFonts w:ascii="Arial" w:hAnsi="Arial"/>
          <w:b/>
          <w:i/>
          <w:iCs/>
          <w:sz w:val="24"/>
          <w:szCs w:val="24"/>
        </w:rPr>
      </w:pPr>
      <w:r w:rsidRPr="000440B3">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3315F78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Profanare invece è privare della loro purissima santità le cose santissime del Signore nostro Gesù Cristo. Si profana il sangue e il corpo di Cristo, si profana tutta la grazia che scaturisce dai sacramenti, si profana tutto ciò che è sacro. Quando le cose del Signore vengono profanate, da cose santissime se ne fa cose vili, è allora che si interrompe il cammino della salvezza. Le cose santissime da noi profanate si trasformano in veleno di morte. Esempio di grande profanatore </w:t>
      </w:r>
      <w:r w:rsidRPr="00CA2FD3">
        <w:rPr>
          <w:rFonts w:ascii="Arial" w:hAnsi="Arial"/>
          <w:sz w:val="24"/>
          <w:szCs w:val="24"/>
        </w:rPr>
        <w:lastRenderedPageBreak/>
        <w:t>è Esaù. Lui disprezzò la primogenitura e la benedizione legata ad essa. Se le vendette per un piatto di lenticchie. Ecco cosa narra la Scrittura Santa:</w:t>
      </w:r>
    </w:p>
    <w:p w14:paraId="6CC5B72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78104D7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Si santifica o sarà riconosciuto santo chi custodisce santamente le cose sante. Ecco l’insegnamento della Sapienza.</w:t>
      </w:r>
    </w:p>
    <w:p w14:paraId="24781F6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(Sap 6, 9-19). </w:t>
      </w:r>
    </w:p>
    <w:p w14:paraId="2F59782D"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Cose sante sono la sapienza, la Parola del Signore, la Legge, il Vangelo, la grazia, la verità. Cosa santissima è il corpo di Cristo. Cosa santa è ogni dono che discende da Dio. Oggi noi mai potremo essere riconosciuti santi. Stiamo disprezzando la Parola del Signore, la sua purissima verità, la sua luce, la sua grazia, il suo Santo Spirito. Stiamo disprezzando il Padre dei cieli e Cristo Signore. Stiamo disprezzando la Chiesa e il suo mistero di salvezza universale. Stiamo disprezzando il nostro corpo, offrendolo in schiavitù al vizio e al peccato. Se non custodiamo santamente ogni cosa santa mai noi vedremo il Signore. Ma oggi anche questa verità è disprezzata.</w:t>
      </w:r>
    </w:p>
    <w:p w14:paraId="16643450"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17</w:t>
      </w:r>
      <w:r w:rsidRPr="00CA2FD3">
        <w:rPr>
          <w:rFonts w:ascii="Arial" w:hAnsi="Arial"/>
          <w:b/>
          <w:sz w:val="24"/>
          <w:szCs w:val="24"/>
        </w:rPr>
        <w:t>E voi ben sapete che in seguito, quando volle ereditare la benedizione, fu respinto: non trovò, infatti, spazio per un cambiamento, sebbene glielo richiedesse con lacrime.</w:t>
      </w:r>
    </w:p>
    <w:p w14:paraId="1D378C0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Ci sono atti che segnano tutta una vita, non solo nel tempo, ma anche per l’eternità. Esaù avrebbe voluto essere benedetto dal padre. Ma Isacco aveva già dato la sua benedizione a Giacobbe. Un solo atto di stoltezza dona alla vita una svolta dalla quale mai più si potrà tornare indietro. </w:t>
      </w:r>
      <w:r w:rsidRPr="00CA2FD3">
        <w:rPr>
          <w:rFonts w:ascii="Arial" w:hAnsi="Arial"/>
          <w:i/>
          <w:iCs/>
          <w:spacing w:val="-2"/>
          <w:sz w:val="24"/>
          <w:szCs w:val="24"/>
        </w:rPr>
        <w:t xml:space="preserve">E voi ben sapete che in seguito, </w:t>
      </w:r>
      <w:r w:rsidRPr="00CA2FD3">
        <w:rPr>
          <w:rFonts w:ascii="Arial" w:hAnsi="Arial"/>
          <w:i/>
          <w:iCs/>
          <w:spacing w:val="-2"/>
          <w:sz w:val="24"/>
          <w:szCs w:val="24"/>
        </w:rPr>
        <w:lastRenderedPageBreak/>
        <w:t>quando volle ereditare la benedizione fu respinto: non trovò, infatti, spazio per un cambiamento, sebbene glielo richiedesse con lacrime</w:t>
      </w:r>
      <w:r w:rsidRPr="00CA2FD3">
        <w:rPr>
          <w:rFonts w:ascii="Arial" w:hAnsi="Arial"/>
          <w:sz w:val="24"/>
          <w:szCs w:val="24"/>
        </w:rPr>
        <w:t>. Ecco il grande mistero della vita. Un solo atto può determinare tutto il tempo e tutta l’eternità. Ecco perché si deve porre molta attenzione perché non ci si trasformi in fornicatori o in profanatori.</w:t>
      </w:r>
    </w:p>
    <w:p w14:paraId="7702928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38BCE7B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«Ecco, la tua abitazione sarà lontano dalle terre grasse, lontano dalla rugiada del cielo dall’alto. Vivrai della tua spada e servirai tuo fratello; ma verrà il giorno che ti riscuoterai, spezzerai il suo giogo dal tuo collo».</w:t>
      </w:r>
    </w:p>
    <w:p w14:paraId="42113B41"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2A1B112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E Rebecca disse a Isacco: «Ho disgusto della mia vita a causa delle donne ittite: se Giacobbe prende moglie tra le Ittite come queste, tra le ragazze della regione, a che mi giova la vita?» (Gen 27.30-46).</w:t>
      </w:r>
    </w:p>
    <w:p w14:paraId="6B6E6F51"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Urge prendere coscienza: un solo nostro atto di stoltezza o di peccato può stravolgere per sempre la nostra vita. Anche questo è mistero che va santamente </w:t>
      </w:r>
      <w:r w:rsidRPr="00CA2FD3">
        <w:rPr>
          <w:rFonts w:ascii="Arial" w:hAnsi="Arial"/>
          <w:sz w:val="24"/>
          <w:szCs w:val="24"/>
        </w:rPr>
        <w:lastRenderedPageBreak/>
        <w:t xml:space="preserve">custodito nel cuore. Un solo atto la può condurre alla perdizione eterna. Per questo urge vigilare, senza mai abbassare la guardia. </w:t>
      </w:r>
    </w:p>
    <w:p w14:paraId="06B1685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p>
    <w:p w14:paraId="5EFBC8DC" w14:textId="5B350EB3" w:rsidR="00E76C01" w:rsidRPr="00CA2FD3" w:rsidRDefault="004F5DDB" w:rsidP="004965EF">
      <w:pPr>
        <w:pStyle w:val="Titolo3"/>
      </w:pPr>
      <w:bookmarkStart w:id="30" w:name="_Toc102035724"/>
      <w:bookmarkStart w:id="31" w:name="_Toc102126451"/>
      <w:bookmarkStart w:id="32" w:name="_Toc183872480"/>
      <w:r w:rsidRPr="00CA2FD3">
        <w:t>LE DUE ALLEANZE</w:t>
      </w:r>
      <w:bookmarkEnd w:id="30"/>
      <w:bookmarkEnd w:id="31"/>
      <w:bookmarkEnd w:id="32"/>
      <w:r w:rsidRPr="00CA2FD3">
        <w:t xml:space="preserve"> </w:t>
      </w:r>
    </w:p>
    <w:p w14:paraId="79157E03"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18</w:t>
      </w:r>
      <w:r w:rsidRPr="00CA2FD3">
        <w:rPr>
          <w:rFonts w:ascii="Arial" w:hAnsi="Arial"/>
          <w:b/>
          <w:sz w:val="24"/>
          <w:szCs w:val="24"/>
        </w:rPr>
        <w:t>Voi infatti non vi siete avvicinati a qualcosa di tangibile né a un fuoco ardente né a oscurità, tenebra e tempesta,</w:t>
      </w:r>
    </w:p>
    <w:p w14:paraId="48903FB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l’Agiografo mette bene in luce la grandissima differenza che regna tra l’Antica e la Nuova Alleanza. Ecco come descrive l’Antica Alleanza: </w:t>
      </w:r>
      <w:r w:rsidRPr="00CA2FD3">
        <w:rPr>
          <w:rFonts w:ascii="Arial" w:hAnsi="Arial"/>
          <w:i/>
          <w:iCs/>
          <w:sz w:val="24"/>
          <w:szCs w:val="24"/>
        </w:rPr>
        <w:t>Voi infatti non vi siete avvicinati a qualcosa di tangibile né a un fuoco ardente né a oscurità, tenebra e tempesta</w:t>
      </w:r>
      <w:r w:rsidRPr="00CA2FD3">
        <w:rPr>
          <w:rFonts w:ascii="Arial" w:hAnsi="Arial"/>
          <w:sz w:val="24"/>
          <w:szCs w:val="24"/>
        </w:rPr>
        <w:t>. Comprendiamo queste parole se leggiamo quanto è avvenuto presso il monte Sinai:</w:t>
      </w:r>
    </w:p>
    <w:p w14:paraId="60E9F8DF"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0AFD5A3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47B4D65"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954EBD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49E964C3"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 xml:space="preserve">Il terzo giorno, sul far del mattino, vi furono tuoni e lampi, una nube densa sul monte e un suono fortissimo di corno: tutto il popolo che era nell’accampamento fu scosso da tremore. Allora Mosè fece uscire il </w:t>
      </w:r>
      <w:r w:rsidRPr="000440B3">
        <w:rPr>
          <w:rFonts w:ascii="Arial" w:hAnsi="Arial"/>
          <w:bCs/>
          <w:i/>
          <w:iCs/>
          <w:sz w:val="24"/>
          <w:szCs w:val="24"/>
        </w:rPr>
        <w:lastRenderedPageBreak/>
        <w:t>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19CB60D6" w14:textId="77777777" w:rsidR="00E76C01" w:rsidRPr="000440B3" w:rsidRDefault="00E76C01" w:rsidP="000440B3">
      <w:pPr>
        <w:spacing w:after="120"/>
        <w:ind w:left="567" w:right="567"/>
        <w:jc w:val="both"/>
        <w:rPr>
          <w:rFonts w:ascii="Arial" w:hAnsi="Arial"/>
          <w:bCs/>
          <w:i/>
          <w:iCs/>
          <w:sz w:val="24"/>
          <w:szCs w:val="24"/>
        </w:rPr>
      </w:pPr>
      <w:r w:rsidRPr="000440B3">
        <w:rPr>
          <w:rFonts w:ascii="Arial" w:hAnsi="Arial"/>
          <w:bCs/>
          <w:i/>
          <w:iCs/>
          <w:sz w:val="24"/>
          <w:szCs w:val="24"/>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2A4EBCF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Dio si manifesta al suo popolo nella sua più altra trascendenza. Tutta la terra e ogni elemento della creazione è posto al servizio della sua manifestazione.</w:t>
      </w:r>
    </w:p>
    <w:p w14:paraId="29B45E0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19</w:t>
      </w:r>
      <w:r w:rsidRPr="00CA2FD3">
        <w:rPr>
          <w:rFonts w:ascii="Arial" w:hAnsi="Arial"/>
          <w:b/>
          <w:sz w:val="24"/>
          <w:szCs w:val="24"/>
        </w:rPr>
        <w:t>né a squillo di tromba e a suono di parole, mentre quelli che lo udivano scongiuravano Dio di non rivolgere più a loro la parola.</w:t>
      </w:r>
    </w:p>
    <w:p w14:paraId="0787BD3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altre manifestazioni della trascendenza del Signore presso il Monte Sinai: </w:t>
      </w:r>
      <w:r w:rsidRPr="00CA2FD3">
        <w:rPr>
          <w:rFonts w:ascii="Arial" w:hAnsi="Arial"/>
          <w:i/>
          <w:iCs/>
          <w:sz w:val="24"/>
          <w:szCs w:val="24"/>
        </w:rPr>
        <w:t>Né a squillo di tromba e a suono di parole, mentre quelli che lo udivano scongiuravano Dio di non rivolgere più a loro la parola</w:t>
      </w:r>
      <w:r w:rsidRPr="00CA2FD3">
        <w:rPr>
          <w:rFonts w:ascii="Arial" w:hAnsi="Arial"/>
          <w:sz w:val="24"/>
          <w:szCs w:val="24"/>
        </w:rPr>
        <w:t>. Il libro dell’Esodo così riferisce questa verità – scongiuravano Dio di non rivolgere più a loro la parola:</w:t>
      </w:r>
    </w:p>
    <w:p w14:paraId="7D7185F8"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(Es 20,18-21). </w:t>
      </w:r>
    </w:p>
    <w:p w14:paraId="072D696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Troviamo riscontro e conferma di questa verità storica nel Libro del Deuteronomio. È la risposta del Signore ed è esaudimento della preghiera a Lui rivolta dal suo popolo:</w:t>
      </w:r>
    </w:p>
    <w:p w14:paraId="7430E33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w:t>
      </w:r>
      <w:r w:rsidRPr="000440B3">
        <w:rPr>
          <w:rFonts w:ascii="Arial" w:hAnsi="Arial"/>
          <w:i/>
          <w:iCs/>
          <w:sz w:val="24"/>
          <w:szCs w:val="24"/>
        </w:rPr>
        <w:lastRenderedPageBreak/>
        <w:t xml:space="preserve">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2889BA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È grande il mistero della preghiera. Il Signore prima suscita la preghiera nel cuore dei suoi figli e poi dona ad essa un esaudimento secondo scienza e intelligenza eterna. Ma oggi anche il mistero della preghiera è stato profanato. Essa non è frutto nel cuore di una ispirazione fatta dal Signore per opera del suo Santo Spirito. La santità della preghiera proprio in questo deve consistere: nel suo essere sempre ispirata dallo Spirito Santo. Essendo elevata al Padre secondo i desideri del Padre, il Padre sempre l’ascolta. Anche questa purissima verità rivela l’Apostolo Paolo:</w:t>
      </w:r>
    </w:p>
    <w:p w14:paraId="1DC923C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486E3A4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Anche il mistero della preghiera va portato nella sua altissima santità. Profanare la preghiera è rendere profana tutta la vita del cristiano.</w:t>
      </w:r>
    </w:p>
    <w:p w14:paraId="47BF4781"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20</w:t>
      </w:r>
      <w:r w:rsidRPr="00CA2FD3">
        <w:rPr>
          <w:rFonts w:ascii="Arial" w:hAnsi="Arial"/>
          <w:b/>
          <w:sz w:val="24"/>
          <w:szCs w:val="24"/>
        </w:rPr>
        <w:t>Non potevano infatti sopportare quest’ordine: Se anche una bestia toccherà il monte, sarà lapidata.</w:t>
      </w:r>
    </w:p>
    <w:p w14:paraId="10270E2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Nessuno si sarebbe dovuto avvicinare al monte, luogo sul quale il Signore si stava manifestando nella sua altissima trascendenza: </w:t>
      </w:r>
      <w:r w:rsidRPr="00CA2FD3">
        <w:rPr>
          <w:rFonts w:ascii="Arial" w:hAnsi="Arial"/>
          <w:i/>
          <w:iCs/>
          <w:sz w:val="24"/>
          <w:szCs w:val="24"/>
        </w:rPr>
        <w:t>Non potevano infatti sopportare quest’ordine: Se anche una bestia toccherà il mondo, sarà lapidata</w:t>
      </w:r>
      <w:r w:rsidRPr="00CA2FD3">
        <w:rPr>
          <w:rFonts w:ascii="Arial" w:hAnsi="Arial"/>
          <w:sz w:val="24"/>
          <w:szCs w:val="24"/>
        </w:rPr>
        <w:t>. Il monte era sacro e inviolabile, come sacro e inviolabile è il Signore che era sceso sul monte e si stava manifestando al suo popolo.</w:t>
      </w:r>
    </w:p>
    <w:p w14:paraId="4556FCC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 (Es 19,9-15). </w:t>
      </w:r>
    </w:p>
    <w:p w14:paraId="352B6B5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Dal Dio sommamente trascendente ci si doveva tenere a grande distanza. </w:t>
      </w:r>
    </w:p>
    <w:p w14:paraId="5DC24378"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21</w:t>
      </w:r>
      <w:r w:rsidRPr="00CA2FD3">
        <w:rPr>
          <w:rFonts w:ascii="Arial" w:hAnsi="Arial"/>
          <w:b/>
          <w:sz w:val="24"/>
          <w:szCs w:val="24"/>
        </w:rPr>
        <w:t xml:space="preserve">Lo spettacolo, in realtà, era così terrificante che Mosè disse: </w:t>
      </w:r>
      <w:r w:rsidRPr="00CA2FD3">
        <w:rPr>
          <w:rFonts w:ascii="Arial" w:hAnsi="Arial"/>
          <w:b/>
          <w:i/>
          <w:sz w:val="24"/>
          <w:szCs w:val="24"/>
        </w:rPr>
        <w:t>Ho paura</w:t>
      </w:r>
      <w:r w:rsidRPr="00CA2FD3">
        <w:rPr>
          <w:rFonts w:ascii="Arial" w:hAnsi="Arial"/>
          <w:b/>
          <w:sz w:val="24"/>
          <w:szCs w:val="24"/>
        </w:rPr>
        <w:t xml:space="preserve"> e tremo.</w:t>
      </w:r>
    </w:p>
    <w:p w14:paraId="00A3426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ora l’ultima verità che nasce da questa manifestazione di Dio e questa volta riguarda lo stesso Mosè: </w:t>
      </w:r>
      <w:r w:rsidRPr="00CA2FD3">
        <w:rPr>
          <w:rFonts w:ascii="Arial" w:hAnsi="Arial"/>
          <w:i/>
          <w:iCs/>
          <w:sz w:val="24"/>
          <w:szCs w:val="24"/>
        </w:rPr>
        <w:t xml:space="preserve">Lo spettacolo, in realtà, era così terrificante che Mosè </w:t>
      </w:r>
      <w:r w:rsidRPr="00CA2FD3">
        <w:rPr>
          <w:rFonts w:ascii="Arial" w:hAnsi="Arial"/>
          <w:i/>
          <w:iCs/>
          <w:sz w:val="24"/>
          <w:szCs w:val="24"/>
        </w:rPr>
        <w:lastRenderedPageBreak/>
        <w:t>disse: Ho paura e tremo</w:t>
      </w:r>
      <w:r w:rsidRPr="00CA2FD3">
        <w:rPr>
          <w:rFonts w:ascii="Arial" w:hAnsi="Arial"/>
          <w:sz w:val="24"/>
          <w:szCs w:val="24"/>
        </w:rPr>
        <w:t>. Su questa paura è Mosè stesso che ne parla nel Libro del Deuteronomio:</w:t>
      </w:r>
    </w:p>
    <w:p w14:paraId="1236AA1B"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Ricòrdati, non dimenticare, come hai provocato all’ira il Signore, tuo Dio, nel deserto. Da quando usciste dalla terra d’Egitto fino al vostro arrivo in questo luogo, siete stati ribelli al Signore. All’Oreb provocaste l’ira del Signore; il Signore si adirò contro di voi fino a volere la vostra distruzione.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vi aveva detto sul monte, in mezzo al fuoco, il giorno dell’assemblea. Alla fine dei quaranta giorni e delle quaranta notti, il Signore mi diede le due tavole di pietra, le tavole dell’alleanza. Poi il Signore mi disse: “Àlzati, scendi in fretta di qui, perché il tuo popolo, che hai fatto uscire dall’Egitto, si è traviato; si sono presto allontanati dalla via che io avevo loro indicata: si sono fatti un idolo di metallo fuso”. Il Signore mi aggiunse: “Io ho visto questo popolo; ecco, è un popolo di dura cervice. Lasciami fare: io li distruggerò e cancellerò il loro nome sotto i cieli e farò di te una nazione più potente e più grande di loro”. Così io mi volsi e scesi dal monte. Il monte bruciava nelle fiamme. Le due tavole dell’alleanza erano nelle mie mani. Guardai ed ecco, avevate peccato contro il Signore, vostro Dio. Avevate fatto per voi un vitello di metallo fuso: avevate ben presto lasciato la via che il Signore vi aveva prescritto. Allora afferrai le due tavole, le gettai con le mie mani, le spezzai sotto i vostri occhi e mi prostrai davanti al Signore. Come avevo fatto la prima volta, per quaranta giorni e per quaranta notti, non mangiai pane né bevvi acqua, a causa del grande peccato che avevate commesso, facendo ciò che è male agli occhi del Signore per provocarlo. Io avevo paura di fronte all’ira e al furore di cui il Signore era acceso contro di voi, al punto di volervi distruggere. Ma il Signore mi esaudì anche quella volta. Anche contro Aronne il Signore si era fortemente adirato, al punto di volerlo far perire. In quell’occasione io pregai anche per Aronne. Poi presi l’oggetto del vostro peccato, il vitello che avevate fatto, lo bruciai nel fuoco, lo feci a pezzi, frantumandolo finché fosse ridotto in polvere, e buttai quella polvere nel torrente che scende dal monte (Dt 9,7-21). </w:t>
      </w:r>
    </w:p>
    <w:p w14:paraId="562894F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Il contesto è differente. Lo Spirito Santo conosce però il cuore di Mosè. Sa della sua paura dinanzi alla purissima manifestazione dell’altissima trascendenza del suo Dio e Signore. Sappiamo che lui chiese a Dio di vedere il suo volto. Il Signore non poté ascoltare la sua preghiera. Vedere il volto di Dio significava morire. Ecco allora cosa fa il Signore per il suo servo Mosè:</w:t>
      </w:r>
    </w:p>
    <w:p w14:paraId="6DE8A8AD"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w:t>
      </w:r>
      <w:r w:rsidRPr="000440B3">
        <w:rPr>
          <w:rFonts w:ascii="Arial" w:hAnsi="Arial"/>
          <w:i/>
          <w:iCs/>
          <w:sz w:val="24"/>
          <w:szCs w:val="24"/>
        </w:rPr>
        <w:lastRenderedPageBreak/>
        <w:t>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33,17-23).</w:t>
      </w:r>
    </w:p>
    <w:p w14:paraId="119BF9A0"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34,5-9). </w:t>
      </w:r>
    </w:p>
    <w:p w14:paraId="27C41D82"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Fin qui la descrizione di quanto è avvenuto al Monte Sinai nei giorni in cui fu stipulata l’Antica Alleanza tra Dio e il suo popolo.</w:t>
      </w:r>
    </w:p>
    <w:p w14:paraId="29ACC86A"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22</w:t>
      </w:r>
      <w:r w:rsidRPr="00CA2FD3">
        <w:rPr>
          <w:rFonts w:ascii="Arial" w:hAnsi="Arial"/>
          <w:b/>
          <w:sz w:val="24"/>
          <w:szCs w:val="24"/>
        </w:rPr>
        <w:t>Voi invece vi siete accostati al monte Sion, alla città del Dio vivente, alla Gerusalemme celeste e a migliaia di angeli, all’adunanza festosa</w:t>
      </w:r>
    </w:p>
    <w:p w14:paraId="64914939"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monte Sion è Cristo Gesù. È Lui la città del Dio vivente. È Lui la Gerusalemme celeste. Con Cristo Gesù vi sono migliaia di Angeli. Attorno a Lui vi è un’adunanza festosa. Sono i redenti che confessano la sua gloria. </w:t>
      </w:r>
      <w:r w:rsidRPr="00CA2FD3">
        <w:rPr>
          <w:rFonts w:ascii="Arial" w:hAnsi="Arial"/>
          <w:i/>
          <w:iCs/>
          <w:sz w:val="24"/>
          <w:szCs w:val="24"/>
        </w:rPr>
        <w:t>Voi invece vi siete accostati al monte Sion, alla città del Dio vivente, alla Gerusalemme celeste e a migliaia di Angeli, all’adunanza festosa</w:t>
      </w:r>
      <w:r w:rsidRPr="00CA2FD3">
        <w:rPr>
          <w:rFonts w:ascii="Arial" w:hAnsi="Arial"/>
          <w:sz w:val="24"/>
          <w:szCs w:val="24"/>
        </w:rPr>
        <w:t>….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w:t>
      </w:r>
    </w:p>
    <w:p w14:paraId="34B2EAD2"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w:t>
      </w:r>
      <w:r w:rsidRPr="000440B3">
        <w:rPr>
          <w:rFonts w:ascii="Arial" w:hAnsi="Arial"/>
          <w:i/>
          <w:iCs/>
          <w:sz w:val="24"/>
          <w:szCs w:val="24"/>
        </w:rPr>
        <w:lastRenderedPageBreak/>
        <w:t xml:space="preserve">contrario: lo ha tolto di mezzo inchiodandolo alla croce. Avendo privato della loro forza i Principati e le Potenze, ne ha fatto pubblico spettacolo, trionfando su di loro in Cristo (Col 2,6-15). </w:t>
      </w:r>
    </w:p>
    <w:p w14:paraId="4EE74F5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Se Cristo Gesù è il crocifisso e il trafitto e Lui è il vero volto di Dio, la vera gloria del Padre, ogni discepolo di Gesù è chiamato a contemplare questa gloria non vedendola sul volto di Cristo Gesù, ma trasferendola nel suo volto e nella sua vita. Ogni cristiano deve avere lo stesso desiderio di Mosè: vedere la gloria del suo Dio e Signore. Essendo per noi la gloria di Dio, Cristo Gesù Crocifisso, tutti noi che crediamo in Lui siamo chiamati a trasferire la sua gloria sul nostro volto allo stesso modo che Mosè aveva trasferito la luce di Dio sul suo volto. </w:t>
      </w:r>
    </w:p>
    <w:p w14:paraId="1ADB4FF1" w14:textId="19FB0615"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sidR="008847C7" w:rsidRPr="000440B3">
        <w:rPr>
          <w:rFonts w:ascii="Arial" w:hAnsi="Arial"/>
          <w:i/>
          <w:iCs/>
          <w:sz w:val="24"/>
          <w:szCs w:val="24"/>
        </w:rPr>
        <w:t xml:space="preserve">. </w:t>
      </w:r>
      <w:r w:rsidRPr="000440B3">
        <w:rPr>
          <w:rFonts w:ascii="Arial" w:hAnsi="Arial"/>
          <w:i/>
          <w:iCs/>
          <w:sz w:val="24"/>
          <w:szCs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34,28-35). </w:t>
      </w:r>
    </w:p>
    <w:p w14:paraId="6A967EC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 il cristiano non mostra sul suo volto la gloria di Cristo, il Crocifisso e il Trafitto per amore, il suo essere discepolo di Gesù è vano. Attesta che tra lui e la sua gloria non vi è alcun contatto. Mosè stette a contatto con il Signore e la luce del 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2A8A9B45"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23</w:t>
      </w:r>
      <w:r w:rsidRPr="00CA2FD3">
        <w:rPr>
          <w:rFonts w:ascii="Arial" w:hAnsi="Arial"/>
          <w:b/>
          <w:sz w:val="24"/>
          <w:szCs w:val="24"/>
        </w:rPr>
        <w:t>e all’assemblea dei primogeniti i cui nomi sono scritti nei cieli, al Dio giudice di tutti e agli spiriti dei giusti resi perfetti,</w:t>
      </w:r>
    </w:p>
    <w:p w14:paraId="22736D07"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a cosa questi figli dell’Antica Alleanza divenuti figli della Nuova si sono accostati: </w:t>
      </w:r>
      <w:r w:rsidRPr="00CA2FD3">
        <w:rPr>
          <w:rFonts w:ascii="Arial" w:hAnsi="Arial"/>
          <w:i/>
          <w:iCs/>
          <w:sz w:val="24"/>
          <w:szCs w:val="24"/>
        </w:rPr>
        <w:t>All’assemblea dei primogeniti i cui nomi sono scritti nei cieli, al Dio giudice di tutti e agli spiriti dei giusti resi perfetti</w:t>
      </w:r>
      <w:r w:rsidRPr="00CA2FD3">
        <w:rPr>
          <w:rFonts w:ascii="Arial" w:hAnsi="Arial"/>
          <w:sz w:val="24"/>
          <w:szCs w:val="24"/>
        </w:rPr>
        <w:t xml:space="preserve">…. I primogeniti sono i primi </w:t>
      </w:r>
      <w:r w:rsidRPr="00CA2FD3">
        <w:rPr>
          <w:rFonts w:ascii="Arial" w:hAnsi="Arial"/>
          <w:sz w:val="24"/>
          <w:szCs w:val="24"/>
        </w:rPr>
        <w:lastRenderedPageBreak/>
        <w:t>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sono loro ad essere chiamati a realizzare Cristo e Cristo si realizza lasciandosi correggere dal Signore. Oggi per essi la via della correzione passa per la grande persecuzione che ha come fine di rendere loro a perfetta immagine del Crocifisso e del Trafitto per amore. È oltremodo grande il mistero al quale essi sono chiamati. È però un mistero che non si può contemplare con gli occhi della carne, perché lo si può vedere solo con gli occhi dello spirito. Vedere l’invisibile è proprio dell’uomo dalla purissima fede. Se questi figli di Abramo non vedono l’invisibile, è segno che la loro fede è impura, imperfetta, morta.</w:t>
      </w:r>
    </w:p>
    <w:p w14:paraId="412A598B"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24</w:t>
      </w:r>
      <w:r w:rsidRPr="00CA2FD3">
        <w:rPr>
          <w:rFonts w:ascii="Arial" w:hAnsi="Arial"/>
          <w:b/>
          <w:sz w:val="24"/>
          <w:szCs w:val="24"/>
        </w:rPr>
        <w:t>a Gesù, mediatore dell’alleanza nuova, e al sangue purificatore, che è più eloquente di quello di Abele.</w:t>
      </w:r>
    </w:p>
    <w:p w14:paraId="10BA059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 cosa si sono accostati questi figli dell’Antica Alleanza divenuti in Cristo figli della Nuova: </w:t>
      </w:r>
      <w:r w:rsidRPr="00CA2FD3">
        <w:rPr>
          <w:rFonts w:ascii="Arial" w:hAnsi="Arial"/>
          <w:i/>
          <w:iCs/>
          <w:sz w:val="24"/>
          <w:szCs w:val="24"/>
        </w:rPr>
        <w:t>A Gesù, mediatore dell’alleanza nuova, e al sangue purificatore, che è più eloquente di quello di Abele</w:t>
      </w:r>
      <w:r w:rsidRPr="00CA2FD3">
        <w:rPr>
          <w:rFonts w:ascii="Arial" w:hAnsi="Arial"/>
          <w:sz w:val="24"/>
          <w:szCs w:val="24"/>
        </w:rPr>
        <w:t>. Ecco l’assoluta novità dell’Alleanza stipulata con Dio in Cristo Gesù: il sangue di Cristo Signore purifica l’umanità da ogni peccato. Ecco l’altra assoluta novità: l’alleanza con Dio si stipula divenendo 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Ecco come l’Apostolo Paolo rivela questo grade mistero:</w:t>
      </w:r>
    </w:p>
    <w:p w14:paraId="4B750809"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0440B3">
        <w:rPr>
          <w:rFonts w:ascii="Arial" w:hAnsi="Arial"/>
          <w:i/>
          <w:iCs/>
          <w:sz w:val="24"/>
          <w:szCs w:val="24"/>
        </w:rPr>
        <w:lastRenderedPageBreak/>
        <w:t xml:space="preserve">della nostra eredità, in attesa della completa redenzione di coloro che Dio si è acquistato a lode della sua gloria (Ef 1,3-14). </w:t>
      </w:r>
    </w:p>
    <w:p w14:paraId="63C2121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273DE25D" w14:textId="7D8E687A"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4,8-16)</w:t>
      </w:r>
      <w:r w:rsidR="008847C7" w:rsidRPr="000440B3">
        <w:rPr>
          <w:rFonts w:ascii="Arial" w:hAnsi="Arial"/>
          <w:i/>
          <w:iCs/>
          <w:sz w:val="24"/>
          <w:szCs w:val="24"/>
        </w:rPr>
        <w:t xml:space="preserve">. </w:t>
      </w:r>
    </w:p>
    <w:p w14:paraId="0C21DEF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0A740AD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25</w:t>
      </w:r>
      <w:r w:rsidRPr="00CA2FD3">
        <w:rPr>
          <w:rFonts w:ascii="Arial" w:hAnsi="Arial"/>
          <w:b/>
          <w:sz w:val="24"/>
          <w:szCs w:val="24"/>
        </w:rPr>
        <w:t>Perciò guardatevi bene dal rifiutare Colui che parla, perché, se quelli non trovarono scampo per aver rifiutato colui che proferiva oracoli sulla terra, a maggior ragione non troveremo scampo noi, se volteremo le spalle a Colui che parla dai cieli.</w:t>
      </w:r>
    </w:p>
    <w:p w14:paraId="20CFC048" w14:textId="69B47733"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L’Agiografo riprende in questo contesto la verità già annunciata agli inizi della sua argomentazione sulla superiorità e definitività di Cristo Gesù. Perciò guardatevi </w:t>
      </w:r>
      <w:r w:rsidRPr="00CA2FD3">
        <w:rPr>
          <w:rFonts w:ascii="Arial" w:hAnsi="Arial"/>
          <w:sz w:val="24"/>
          <w:szCs w:val="24"/>
        </w:rPr>
        <w:lastRenderedPageBreak/>
        <w:t>bene dal rifiutare Colui che parla. Colui che parla è Cristo Gesù, il Figlio Unigenito del Padre, il suo Verbo Eterno</w:t>
      </w:r>
      <w:r w:rsidR="008847C7" w:rsidRPr="00CA2FD3">
        <w:rPr>
          <w:rFonts w:ascii="Arial" w:hAnsi="Arial"/>
          <w:sz w:val="24"/>
          <w:szCs w:val="24"/>
        </w:rPr>
        <w:t xml:space="preserve">. </w:t>
      </w:r>
    </w:p>
    <w:p w14:paraId="5D104127"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53A05B72"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49E0FBEE" w14:textId="7777777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572DB94B"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Parlare dalla Scrittura Santa si può, si deve sempre, a condizione che si sia colmi di Spirito Santo. Senza lo Spirito Santo si parla dal proprio cuore. Si negano le divine verità. Al loro posto vengono innalzate menzogne e falsità.</w:t>
      </w:r>
    </w:p>
    <w:p w14:paraId="102A584D"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26</w:t>
      </w:r>
      <w:r w:rsidRPr="00CA2FD3">
        <w:rPr>
          <w:rFonts w:ascii="Arial" w:hAnsi="Arial"/>
          <w:b/>
          <w:sz w:val="24"/>
          <w:szCs w:val="24"/>
        </w:rPr>
        <w:t xml:space="preserve">La sua voce un giorno scosse la terra; adesso invece ha fatto questa promessa: </w:t>
      </w:r>
      <w:r w:rsidRPr="00CA2FD3">
        <w:rPr>
          <w:rFonts w:ascii="Arial" w:hAnsi="Arial"/>
          <w:b/>
          <w:i/>
          <w:sz w:val="24"/>
          <w:szCs w:val="24"/>
        </w:rPr>
        <w:t>Ancora una volta io scuoterò</w:t>
      </w:r>
      <w:r w:rsidRPr="00CA2FD3">
        <w:rPr>
          <w:rFonts w:ascii="Arial" w:hAnsi="Arial"/>
          <w:b/>
          <w:sz w:val="24"/>
          <w:szCs w:val="24"/>
        </w:rPr>
        <w:t xml:space="preserve"> non solo </w:t>
      </w:r>
      <w:r w:rsidRPr="00CA2FD3">
        <w:rPr>
          <w:rFonts w:ascii="Arial" w:hAnsi="Arial"/>
          <w:b/>
          <w:i/>
          <w:sz w:val="24"/>
          <w:szCs w:val="24"/>
        </w:rPr>
        <w:t>la terra,</w:t>
      </w:r>
      <w:r w:rsidRPr="00CA2FD3">
        <w:rPr>
          <w:rFonts w:ascii="Arial" w:hAnsi="Arial"/>
          <w:b/>
          <w:sz w:val="24"/>
          <w:szCs w:val="24"/>
        </w:rPr>
        <w:t xml:space="preserve"> ma anche </w:t>
      </w:r>
      <w:r w:rsidRPr="00CA2FD3">
        <w:rPr>
          <w:rFonts w:ascii="Arial" w:hAnsi="Arial"/>
          <w:b/>
          <w:i/>
          <w:sz w:val="24"/>
          <w:szCs w:val="24"/>
        </w:rPr>
        <w:t>il cielo</w:t>
      </w:r>
      <w:r w:rsidRPr="00CA2FD3">
        <w:rPr>
          <w:rFonts w:ascii="Arial" w:hAnsi="Arial"/>
          <w:b/>
          <w:sz w:val="24"/>
          <w:szCs w:val="24"/>
        </w:rPr>
        <w:t>.</w:t>
      </w:r>
    </w:p>
    <w:p w14:paraId="438A449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Scuotere la terra e il cielo attesta, rivela, manifesta tutta l’onnipotenza del nostro Dio e Signore. Il nostro Dio scuote la terra quando viene per la salvezza del suo popolo. Ma scuote la terra anche quando verrà per il giudizio. Solo il nostro Dio ha il potere di scuotere la terra e il cielo. Nessun altro ha questo potere. </w:t>
      </w:r>
      <w:r w:rsidRPr="00CA2FD3">
        <w:rPr>
          <w:rFonts w:ascii="Arial" w:hAnsi="Arial"/>
          <w:sz w:val="24"/>
          <w:szCs w:val="24"/>
        </w:rPr>
        <w:lastRenderedPageBreak/>
        <w:t>Scuotendo la terra Lui attesta di essere il solo Signore di essa. Scuotendo il cielo rivela che nessun altro ha potere su di esso.</w:t>
      </w:r>
    </w:p>
    <w:p w14:paraId="2A75F454" w14:textId="2BEC0E47" w:rsidR="00E76C01" w:rsidRPr="000440B3" w:rsidRDefault="00E76C01" w:rsidP="000440B3">
      <w:pPr>
        <w:spacing w:after="120"/>
        <w:ind w:left="567" w:right="567"/>
        <w:jc w:val="both"/>
        <w:rPr>
          <w:rFonts w:ascii="Arial" w:hAnsi="Arial"/>
          <w:i/>
          <w:iCs/>
          <w:sz w:val="24"/>
          <w:szCs w:val="24"/>
        </w:rPr>
      </w:pPr>
      <w:r w:rsidRPr="000440B3">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w:t>
      </w:r>
      <w:r w:rsidR="008847C7" w:rsidRPr="000440B3">
        <w:rPr>
          <w:rFonts w:ascii="Arial" w:hAnsi="Arial"/>
          <w:i/>
          <w:iCs/>
          <w:sz w:val="24"/>
          <w:szCs w:val="24"/>
        </w:rPr>
        <w:t xml:space="preserve">. </w:t>
      </w:r>
      <w:r w:rsidRPr="000440B3">
        <w:rPr>
          <w:rFonts w:ascii="Arial" w:hAnsi="Arial"/>
          <w:i/>
          <w:iCs/>
          <w:sz w:val="24"/>
          <w:szCs w:val="24"/>
        </w:rPr>
        <w:t>Signore, quando uscivi dal Seir, quando avanzavi dalla steppa di Edom, la terra tremò, i cieli stillarono, le nubi stillarono acqua. Sussultarono i monti davanti al Signore, quello del Sinai, davanti al Signore, Dio d’Israele (Gdc 5,4-5).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 (Ag 2,6-9). O Dio, quando uscivi davanti al tuo popolo, quando camminavi per il deserto, tremò la terra, i cieli stillarono davanti a Dio, quello del Sinai, davanti a Dio, il Dio d’Israele (Sal 68</w:t>
      </w:r>
      <w:r w:rsidR="002D3ED6">
        <w:rPr>
          <w:rFonts w:ascii="Arial" w:hAnsi="Arial"/>
          <w:i/>
          <w:iCs/>
          <w:sz w:val="24"/>
          <w:szCs w:val="24"/>
        </w:rPr>
        <w:t>,8</w:t>
      </w:r>
      <w:r w:rsidRPr="000440B3">
        <w:rPr>
          <w:rFonts w:ascii="Arial" w:hAnsi="Arial"/>
          <w:i/>
          <w:iCs/>
          <w:sz w:val="24"/>
          <w:szCs w:val="24"/>
        </w:rPr>
        <w:t xml:space="preserve">-9). </w:t>
      </w:r>
    </w:p>
    <w:p w14:paraId="0A2AF91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Sempre il Signore scuote la terra e il cielo nella storia degli uomini. L’ultima volta che la scuoterà sarà per il giudizio eterno, giudizio di vita eterna, ma anche giudizio di condanna e di morte eterna. Ecco come Gesù stessa annuncia lo scuotimento del cielo e della terra:</w:t>
      </w:r>
    </w:p>
    <w:p w14:paraId="2DA267CE" w14:textId="174BEEFE" w:rsidR="00E76C01" w:rsidRPr="002D3ED6" w:rsidRDefault="00E76C01" w:rsidP="002D3ED6">
      <w:pPr>
        <w:spacing w:after="120"/>
        <w:ind w:left="567" w:right="567"/>
        <w:jc w:val="both"/>
        <w:rPr>
          <w:rFonts w:ascii="Arial" w:hAnsi="Arial"/>
          <w:i/>
          <w:iCs/>
          <w:sz w:val="24"/>
          <w:szCs w:val="24"/>
        </w:rPr>
      </w:pPr>
      <w:r w:rsidRPr="002D3ED6">
        <w:rPr>
          <w:rFonts w:ascii="Arial" w:hAnsi="Arial"/>
          <w:i/>
          <w:iCs/>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8847C7" w:rsidRPr="002D3ED6">
        <w:rPr>
          <w:rFonts w:ascii="Arial" w:hAnsi="Arial"/>
          <w:i/>
          <w:iCs/>
          <w:sz w:val="24"/>
          <w:szCs w:val="24"/>
        </w:rPr>
        <w:t xml:space="preserve">. </w:t>
      </w:r>
      <w:r w:rsidRPr="002D3ED6">
        <w:rPr>
          <w:rFonts w:ascii="Arial" w:hAnsi="Arial"/>
          <w:i/>
          <w:iCs/>
          <w:sz w:val="24"/>
          <w:szCs w:val="24"/>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A75271F" w14:textId="72E89503" w:rsidR="00E76C01" w:rsidRPr="002D3ED6" w:rsidRDefault="00E76C01" w:rsidP="002D3ED6">
      <w:pPr>
        <w:spacing w:after="120"/>
        <w:ind w:left="567" w:right="567"/>
        <w:jc w:val="both"/>
        <w:rPr>
          <w:rFonts w:ascii="Arial" w:hAnsi="Arial"/>
          <w:i/>
          <w:iCs/>
          <w:sz w:val="24"/>
          <w:szCs w:val="24"/>
        </w:rPr>
      </w:pPr>
      <w:r w:rsidRPr="002D3ED6">
        <w:rPr>
          <w:rFonts w:ascii="Arial" w:hAnsi="Arial"/>
          <w:i/>
          <w:iCs/>
          <w:sz w:val="24"/>
          <w:szCs w:val="24"/>
        </w:rPr>
        <w:lastRenderedPageBreak/>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8847C7" w:rsidRPr="002D3ED6">
        <w:rPr>
          <w:rFonts w:ascii="Arial" w:hAnsi="Arial"/>
          <w:i/>
          <w:iCs/>
          <w:sz w:val="24"/>
          <w:szCs w:val="24"/>
        </w:rPr>
        <w:t xml:space="preserve">. </w:t>
      </w:r>
      <w:r w:rsidRPr="002D3ED6">
        <w:rPr>
          <w:rFonts w:ascii="Arial" w:hAnsi="Arial"/>
          <w:i/>
          <w:iCs/>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24,4-31). </w:t>
      </w:r>
    </w:p>
    <w:p w14:paraId="0B6AAF9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Come avverrà questo scuotimento nessuno lo sa. Si annuncia, ma vengono nascoste le modalità. Solo quando tutto si sarà compiuto noi conosceremo e sapremo che ogni Parola di Dio si è compiuta per noi. Per questo urge mettere ogni attenzione affinché non rifiutiamo Cristo Gesù, la Parola piena, perfetta, ultima che il Padre ha pronunciato per noi. Chi rifiuta di ascoltare Cristo Gesù mai passerà dalla morte alla vita. Se dopo averlo ascoltato, non lo ascolterà più, sempre ritornerà nella sua morte. È verità eterna e universale. Vale per ogni uomo e in ogni tempo. Cristo è la vita e la sorgente di ogni vita. Nessun altro è la vita né nei cieli né sulla terra. Peccato che oggi si sta facendo di tutto per eliminare la vera vita sulla nostra terra, in nome di una fratellanza universale di peccato e di morte, perché la si vuole edificare senza Cristo Gesù. Noi sappiamo che solo divenendo suo vero corpo diverremo veri fratelli gli uni degli altri. </w:t>
      </w:r>
    </w:p>
    <w:p w14:paraId="16DE4FAE"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27</w:t>
      </w:r>
      <w:r w:rsidRPr="00CA2FD3">
        <w:rPr>
          <w:rFonts w:ascii="Arial" w:hAnsi="Arial"/>
          <w:b/>
          <w:sz w:val="24"/>
          <w:szCs w:val="24"/>
        </w:rPr>
        <w:t xml:space="preserve">Quando dice </w:t>
      </w:r>
      <w:r w:rsidRPr="00CA2FD3">
        <w:rPr>
          <w:rFonts w:ascii="Arial" w:hAnsi="Arial"/>
          <w:b/>
          <w:i/>
          <w:sz w:val="24"/>
          <w:szCs w:val="24"/>
        </w:rPr>
        <w:t>ancora una volta</w:t>
      </w:r>
      <w:r w:rsidRPr="00CA2FD3">
        <w:rPr>
          <w:rFonts w:ascii="Arial" w:hAnsi="Arial"/>
          <w:b/>
          <w:sz w:val="24"/>
          <w:szCs w:val="24"/>
        </w:rPr>
        <w:t>, vuole indicare che le cose scosse, in quanto create, sono destinate a passare, mentre rimarranno intatte quelle che non subiscono scosse.</w:t>
      </w:r>
    </w:p>
    <w:p w14:paraId="69A37F4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l’Agiografo opera una netta distinzione tra le cose che vengono scosse e quelle invece che mai potranno essere scosse perché divine ed eterne: </w:t>
      </w:r>
      <w:r w:rsidRPr="00CA2FD3">
        <w:rPr>
          <w:rFonts w:ascii="Arial" w:hAnsi="Arial"/>
          <w:i/>
          <w:iCs/>
          <w:sz w:val="24"/>
          <w:szCs w:val="24"/>
        </w:rPr>
        <w:t>Quando dice ancora una volta, vuole indicare che le cose scosse, in quanto create, sono destinate a passare, mentre rimangono intatte quelle che non subiscono scosse</w:t>
      </w:r>
      <w:r w:rsidRPr="00CA2FD3">
        <w:rPr>
          <w:rFonts w:ascii="Arial" w:hAnsi="Arial"/>
          <w:sz w:val="24"/>
          <w:szCs w:val="24"/>
        </w:rPr>
        <w:t xml:space="preserve">. Ecco chi mai sarà scosso. Roccia che mai sarà scossa perché Roccia eterna è Dio. Roccia eterna è Cristo Gesù. Roccia eterna è il mistero della sua croce. Roccia eterna è lo Spirito Santo. Roccia eterna è la Parola di Cristo Gesù, il suo Vangelo. Roccia eterna è la sua gloriosa risurrezione. Chi è trovato edificato su questa Roccia eterna e divina, non subirà nessuna scossa da parte del Signore nostro Dio. Quanti invece non sono edificati su questa roccia verranno scossi e la loro rovina sarà grande. Ecco allora quale dovrà essere la volontà di questi figli di Abramo divenuti veri figli della Nuova Alleanza: porre ogni attenzione perché </w:t>
      </w:r>
      <w:r w:rsidRPr="00CA2FD3">
        <w:rPr>
          <w:rFonts w:ascii="Arial" w:hAnsi="Arial"/>
          <w:sz w:val="24"/>
          <w:szCs w:val="24"/>
        </w:rPr>
        <w:lastRenderedPageBreak/>
        <w:t>rimangano in eterno edificati su questa Roccia eterna che è Cristo ed è la sua Parola. Se usciranno da questa Roccia eterna e divina, anche loro saranno scossi e destinati a perire nella perdizione eterna.</w:t>
      </w:r>
    </w:p>
    <w:p w14:paraId="4057BCE9" w14:textId="77777777" w:rsidR="00E76C01" w:rsidRPr="002D3ED6" w:rsidRDefault="00E76C01" w:rsidP="002D3ED6">
      <w:pPr>
        <w:spacing w:after="120"/>
        <w:ind w:left="567" w:right="567"/>
        <w:jc w:val="both"/>
        <w:rPr>
          <w:rFonts w:ascii="Arial" w:hAnsi="Arial"/>
          <w:i/>
          <w:iCs/>
          <w:sz w:val="24"/>
          <w:szCs w:val="24"/>
        </w:rPr>
      </w:pPr>
      <w:r w:rsidRPr="002D3ED6">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(Cfr. Mt 7,21-27). </w:t>
      </w:r>
    </w:p>
    <w:p w14:paraId="00F70DD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È verità eterna e universale. O si costruisce sulla Roccia eterna e divina che è Cristo Gesù, il Verbo Incarnato, o si sarà scossi per la perdizione eterna. Lo ripetiamo: chi è nello Spirito Santo sa che questa Parola è purissima verità. Chi non è nello Spirito Santo sempre dirà che sono menzogne e falsità. Sempre dirà che la salvezza è per tutti, indipendentemente dal luogo sul quale si è edificati. O sul fango o sulla Roccia eterna è la stessa cosa. Senza lo Spirito del Signore in noi, siamo condannati a dire solo falsità. Non c’è verità sulla bocca di colui nel cui cuore non abita lo Spirito del Signore.</w:t>
      </w:r>
    </w:p>
    <w:p w14:paraId="20DB9B3F"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28</w:t>
      </w:r>
      <w:r w:rsidRPr="00CA2FD3">
        <w:rPr>
          <w:rFonts w:ascii="Arial" w:hAnsi="Arial"/>
          <w:b/>
          <w:sz w:val="24"/>
          <w:szCs w:val="24"/>
        </w:rPr>
        <w:t>Perciò noi, che possediamo un regno incrollabile, conserviamo questa grazia, mediante la quale rendiamo culto in maniera gradita a Dio con riverenza e timore;</w:t>
      </w:r>
    </w:p>
    <w:p w14:paraId="23DF9010" w14:textId="77777777" w:rsidR="00E76C01" w:rsidRPr="00CA2FD3" w:rsidRDefault="00E76C01" w:rsidP="00607695">
      <w:pPr>
        <w:spacing w:after="120"/>
        <w:jc w:val="both"/>
        <w:rPr>
          <w:rFonts w:ascii="Arial" w:hAnsi="Arial"/>
          <w:sz w:val="24"/>
          <w:szCs w:val="24"/>
        </w:rPr>
      </w:pPr>
      <w:r w:rsidRPr="00CA2FD3">
        <w:rPr>
          <w:rFonts w:ascii="Arial" w:hAnsi="Arial"/>
          <w:spacing w:val="-2"/>
          <w:sz w:val="24"/>
          <w:szCs w:val="24"/>
        </w:rPr>
        <w:t xml:space="preserve">Regno che mai sarà scosso è il regno di Cristo Gesù. Chi si pianta in questo regno anche lui mai verrà scosso. Lui e il regno sono una cosa sola, perché lui e Cristo Gesù sono una cosa sola. </w:t>
      </w:r>
      <w:r w:rsidRPr="00CA2FD3">
        <w:rPr>
          <w:rFonts w:ascii="Arial" w:hAnsi="Arial"/>
          <w:i/>
          <w:iCs/>
          <w:spacing w:val="-2"/>
          <w:sz w:val="24"/>
          <w:szCs w:val="24"/>
        </w:rPr>
        <w:t>Perciò noi, che possediamo un regno incrollabile, conserviamo questa grazia, mediante la quale rendiamo culto in maniera gradita a Dio con riverenza e timore</w:t>
      </w:r>
      <w:r w:rsidRPr="00CA2FD3">
        <w:rPr>
          <w:rFonts w:ascii="Arial" w:hAnsi="Arial"/>
          <w:spacing w:val="-2"/>
          <w:sz w:val="24"/>
          <w:szCs w:val="24"/>
        </w:rPr>
        <w:t xml:space="preserve">. </w:t>
      </w:r>
      <w:r w:rsidRPr="00CA2FD3">
        <w:rPr>
          <w:rFonts w:ascii="Greek" w:hAnsi="Greek" w:cs="Greek"/>
          <w:spacing w:val="-2"/>
          <w:sz w:val="24"/>
          <w:szCs w:val="24"/>
        </w:rPr>
        <w:t xml:space="preserve">met¦ eÙlabe…aj </w:t>
      </w:r>
      <w:r w:rsidRPr="00CA2FD3">
        <w:rPr>
          <w:rFonts w:ascii="Arial" w:hAnsi="Arial"/>
          <w:spacing w:val="-2"/>
          <w:sz w:val="24"/>
          <w:szCs w:val="24"/>
        </w:rPr>
        <w:t xml:space="preserve">significa con pietà filiale, altamente filiale. Con grande devozione. Con somma attenzione. Il rischio di perdersi è grande. Ecco perché si richiede grande attenzione, grande vigilanza. </w:t>
      </w:r>
      <w:r w:rsidRPr="00CA2FD3">
        <w:rPr>
          <w:rFonts w:ascii="Greek" w:hAnsi="Greek" w:cs="Greek"/>
          <w:spacing w:val="-2"/>
          <w:sz w:val="24"/>
          <w:szCs w:val="24"/>
        </w:rPr>
        <w:t>kaˆ dšouj</w:t>
      </w:r>
      <w:r w:rsidRPr="00CA2FD3">
        <w:rPr>
          <w:rFonts w:ascii="Arial" w:hAnsi="Arial"/>
          <w:spacing w:val="-2"/>
          <w:sz w:val="24"/>
          <w:szCs w:val="24"/>
        </w:rPr>
        <w:t xml:space="preserve"> significa anche spavento. La Parola del Signore è purissima verità. C’è veramente di che spaventarsi, se non si vuole finire nella morte eterna. Si rende culto gradito a Dio ascoltando la sua Parola e vivendo in essa per tutti i giorni della nostra vita. Veramente</w:t>
      </w:r>
      <w:r w:rsidRPr="00CA2FD3">
        <w:rPr>
          <w:rFonts w:ascii="Arial" w:hAnsi="Arial"/>
          <w:sz w:val="24"/>
          <w:szCs w:val="24"/>
        </w:rPr>
        <w:t xml:space="preserve"> dobbiamo essere pieni di spavento dinanzi alla morte eterna che ci attende. Mentre oggi tutti giocano con la perdizione eterna, negandola. Siamo privi di verità, perché siamo privi di Spirito Santo. Oggi è il tempo dell’impero della falsità.</w:t>
      </w:r>
    </w:p>
    <w:p w14:paraId="52A6826D" w14:textId="4A408D9A" w:rsidR="00E76C01" w:rsidRPr="00CA2FD3" w:rsidRDefault="00E76C01" w:rsidP="002D3ED6">
      <w:pPr>
        <w:autoSpaceDE w:val="0"/>
        <w:autoSpaceDN w:val="0"/>
        <w:adjustRightInd w:val="0"/>
        <w:spacing w:after="120"/>
        <w:ind w:left="567" w:right="567"/>
        <w:jc w:val="both"/>
        <w:rPr>
          <w:rFonts w:ascii="Arial" w:hAnsi="Arial" w:cs="Arial"/>
          <w:bCs/>
          <w:sz w:val="24"/>
          <w:szCs w:val="24"/>
          <w:lang w:val="pt-BR"/>
        </w:rPr>
      </w:pPr>
      <w:r w:rsidRPr="00CA2FD3">
        <w:rPr>
          <w:rFonts w:ascii="Greek" w:hAnsi="Greek" w:cs="Greek"/>
          <w:bCs/>
          <w:sz w:val="24"/>
          <w:szCs w:val="24"/>
        </w:rPr>
        <w:t>“Wste, ¢gaphto… mou, kaqëj p£ntote ØphkoÚsate, m¾ æj ™n tÍ parous…v mou mÒnon ¢ll¦ nàn pollù m©llon ™n tÍ ¢pous…v mou, met¦ fÒbou kaˆ trÒmou t¾n ˜autîn swthr…an katerg£zesqe: (</w:t>
      </w:r>
      <w:r w:rsidRPr="00CA2FD3">
        <w:rPr>
          <w:bCs/>
          <w:sz w:val="24"/>
          <w:szCs w:val="24"/>
        </w:rPr>
        <w:t xml:space="preserve">Fil 2,12). </w:t>
      </w:r>
      <w:r w:rsidRPr="00CA2FD3">
        <w:rPr>
          <w:rFonts w:ascii="Greek" w:hAnsi="Greek" w:cs="Greek"/>
          <w:bCs/>
          <w:sz w:val="24"/>
          <w:szCs w:val="24"/>
        </w:rPr>
        <w:t>DiÕ basile…an ¢s£leuton paralamb£nontej œcwmen c£rin, di' Âj latreÚwmen eÙaršstwj tù qeù met¦ eÙlabe…aj kaˆ dšouj: (</w:t>
      </w:r>
      <w:r w:rsidRPr="00CA2FD3">
        <w:rPr>
          <w:bCs/>
          <w:sz w:val="24"/>
          <w:szCs w:val="24"/>
        </w:rPr>
        <w:t>Eb 12,28)</w:t>
      </w:r>
      <w:r w:rsidR="008847C7" w:rsidRPr="00CA2FD3">
        <w:rPr>
          <w:bCs/>
          <w:sz w:val="24"/>
          <w:szCs w:val="24"/>
        </w:rPr>
        <w:t xml:space="preserve">. </w:t>
      </w:r>
      <w:r w:rsidRPr="00CA2FD3">
        <w:rPr>
          <w:rFonts w:ascii="Arial" w:hAnsi="Arial" w:cs="Arial"/>
          <w:bCs/>
          <w:i/>
          <w:iCs/>
          <w:sz w:val="24"/>
          <w:szCs w:val="24"/>
          <w:lang w:val="la-Latn"/>
        </w:rPr>
        <w:t>Itaque carissimi mei sicut semper oboedistis non ut in praesentia mei tantum sed multo magis nunc in absentia mea cum metu et tremore vestram salutem operamini</w:t>
      </w:r>
      <w:r w:rsidRPr="00CA2FD3">
        <w:rPr>
          <w:rFonts w:ascii="Arial" w:hAnsi="Arial" w:cs="Arial"/>
          <w:bCs/>
          <w:sz w:val="24"/>
          <w:szCs w:val="24"/>
        </w:rPr>
        <w:t xml:space="preserve"> (Fil 2,12)</w:t>
      </w:r>
      <w:r w:rsidR="008847C7" w:rsidRPr="00CA2FD3">
        <w:rPr>
          <w:rFonts w:ascii="Arial" w:hAnsi="Arial" w:cs="Arial"/>
          <w:bCs/>
          <w:sz w:val="24"/>
          <w:szCs w:val="24"/>
        </w:rPr>
        <w:t xml:space="preserve">. </w:t>
      </w:r>
      <w:r w:rsidRPr="00CA2FD3">
        <w:rPr>
          <w:rFonts w:ascii="Arial" w:hAnsi="Arial" w:cs="Arial"/>
          <w:bCs/>
          <w:i/>
          <w:iCs/>
          <w:sz w:val="24"/>
          <w:szCs w:val="24"/>
          <w:lang w:val="la-Latn"/>
        </w:rPr>
        <w:t xml:space="preserve">itaque regnum inmobile </w:t>
      </w:r>
      <w:r w:rsidRPr="00CA2FD3">
        <w:rPr>
          <w:rFonts w:ascii="Arial" w:hAnsi="Arial" w:cs="Arial"/>
          <w:bCs/>
          <w:i/>
          <w:iCs/>
          <w:sz w:val="24"/>
          <w:szCs w:val="24"/>
          <w:lang w:val="la-Latn"/>
        </w:rPr>
        <w:lastRenderedPageBreak/>
        <w:t>suscipientes habemus gratiam per quam serviamus placentes Deo cum metu et reverentia</w:t>
      </w:r>
      <w:r w:rsidRPr="00CA2FD3">
        <w:rPr>
          <w:rFonts w:ascii="Arial" w:hAnsi="Arial" w:cs="Arial"/>
          <w:bCs/>
          <w:sz w:val="24"/>
          <w:szCs w:val="24"/>
          <w:lang w:val="pt-BR"/>
        </w:rPr>
        <w:t xml:space="preserve"> (Eb 12,28). </w:t>
      </w:r>
    </w:p>
    <w:p w14:paraId="58E6722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Siamo tutti avvisati. La Parola del Signore è per noi la sola roccia eterna sulla quale dobbiamo edificare la nostra casa sulla terra al fine di entrare nel regno eterno del Signore nostro Dio. Se oggi non costruiamo la nostra casa sulla Parola di Cristo Gesù per noi non ci sarà posto nel suo regno eterno. </w:t>
      </w:r>
    </w:p>
    <w:p w14:paraId="1BB6A042" w14:textId="77777777" w:rsidR="00E76C01" w:rsidRPr="00CA2FD3" w:rsidRDefault="00E76C01"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CA2FD3">
        <w:rPr>
          <w:rFonts w:ascii="Arial" w:hAnsi="Arial"/>
          <w:b/>
          <w:position w:val="4"/>
          <w:sz w:val="24"/>
          <w:szCs w:val="24"/>
          <w:vertAlign w:val="superscript"/>
        </w:rPr>
        <w:t>29</w:t>
      </w:r>
      <w:r w:rsidRPr="00CA2FD3">
        <w:rPr>
          <w:rFonts w:ascii="Arial" w:hAnsi="Arial"/>
          <w:b/>
          <w:sz w:val="24"/>
          <w:szCs w:val="24"/>
        </w:rPr>
        <w:t>perché il nostro</w:t>
      </w:r>
      <w:r w:rsidRPr="00CA2FD3">
        <w:rPr>
          <w:rFonts w:ascii="Arial" w:hAnsi="Arial"/>
          <w:b/>
          <w:i/>
          <w:sz w:val="24"/>
          <w:szCs w:val="24"/>
        </w:rPr>
        <w:t xml:space="preserve"> </w:t>
      </w:r>
      <w:r w:rsidRPr="00CA2FD3">
        <w:rPr>
          <w:rFonts w:ascii="Arial" w:hAnsi="Arial"/>
          <w:b/>
          <w:sz w:val="24"/>
          <w:szCs w:val="24"/>
        </w:rPr>
        <w:t>Dio è un fuoco divorante.</w:t>
      </w:r>
    </w:p>
    <w:p w14:paraId="482EC623"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nostro Dio è fuoco divorante, perché in Cristo Gesù ha divorato il peccato che uccide il cuore dell’uomo e lo custodisce nella morte. </w:t>
      </w:r>
    </w:p>
    <w:p w14:paraId="45741577" w14:textId="77777777" w:rsidR="00E76C01" w:rsidRPr="002D3ED6" w:rsidRDefault="00E76C01" w:rsidP="002D3ED6">
      <w:pPr>
        <w:spacing w:after="120"/>
        <w:ind w:left="567" w:right="567"/>
        <w:jc w:val="both"/>
        <w:rPr>
          <w:rFonts w:ascii="Arial" w:hAnsi="Arial"/>
          <w:i/>
          <w:iCs/>
          <w:sz w:val="24"/>
          <w:szCs w:val="24"/>
        </w:rPr>
      </w:pPr>
      <w:r w:rsidRPr="002D3ED6">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La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 Colui che cammina nella giustizia e parla con lealtà, che rifiuta un guadagno frutto di oppressione, scuote le mani per non prendere doni di corruzione, si tura le orecchie per non ascoltare proposte sanguinarie e chiude gli occhi per non essere attratto dal male: costui abiterà in alto, fortezze sulle rocce saranno il suo rifugio, gli sarà dato il pane, avrà l’acqua assicurata (Is 33,12-16).</w:t>
      </w:r>
    </w:p>
    <w:p w14:paraId="11684D86"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nostro Dio è un fuoco divorante perché non permetterà che nessuno, se non ha rivestito Cristo, acceda alle dimore eterne nel suo regno di luce e di gloria imperiture. Questo fuoco è posto a custodia della sua casa. È verità eterna. Chiunque combatte questa verità sappia che pecca contro lo Spirito Santo. È il peccato per il quale non c’è perdono né oggi né mai. Chi lo commette è reo di morte eterna. Ecco perché dobbiamo attendere alla nostra santificazione anche </w:t>
      </w:r>
      <w:r w:rsidRPr="00CA2FD3">
        <w:rPr>
          <w:rFonts w:ascii="Arial" w:hAnsi="Arial"/>
          <w:sz w:val="24"/>
          <w:szCs w:val="24"/>
        </w:rPr>
        <w:lastRenderedPageBreak/>
        <w:t>con spavento. L’inferno è eterno. Ecco ancora il motivo per cui mai dobbiamo retrocedere dalla purissima fede in Cristo Gesù.</w:t>
      </w:r>
    </w:p>
    <w:p w14:paraId="4E79AF4F" w14:textId="77777777" w:rsidR="00E76C01" w:rsidRPr="00CA2FD3" w:rsidRDefault="00E76C01" w:rsidP="00607695">
      <w:pPr>
        <w:spacing w:after="120"/>
        <w:jc w:val="both"/>
        <w:rPr>
          <w:rFonts w:ascii="Arial" w:hAnsi="Arial"/>
          <w:sz w:val="24"/>
          <w:szCs w:val="24"/>
        </w:rPr>
      </w:pPr>
    </w:p>
    <w:p w14:paraId="46485610" w14:textId="77777777" w:rsidR="002D3ED6" w:rsidRDefault="004F5DDB" w:rsidP="004965EF">
      <w:pPr>
        <w:pStyle w:val="Titolo3"/>
      </w:pPr>
      <w:bookmarkStart w:id="33" w:name="_Toc183872481"/>
      <w:bookmarkStart w:id="34" w:name="_Toc102126499"/>
      <w:r w:rsidRPr="00CA2FD3">
        <w:t>SPERANDORUM SUBSTANTIA RERUM</w:t>
      </w:r>
      <w:bookmarkEnd w:id="33"/>
      <w:r w:rsidRPr="00CA2FD3">
        <w:t xml:space="preserve"> </w:t>
      </w:r>
    </w:p>
    <w:p w14:paraId="2D474C3B" w14:textId="5D4BF6CF" w:rsidR="00E76C01" w:rsidRPr="00B9059A" w:rsidRDefault="004F5DDB" w:rsidP="002D3ED6">
      <w:pPr>
        <w:spacing w:after="120"/>
        <w:rPr>
          <w:rFonts w:ascii="Arial" w:hAnsi="Arial"/>
          <w:b/>
          <w:bCs/>
          <w:color w:val="000000" w:themeColor="text1"/>
          <w:sz w:val="24"/>
          <w:lang w:val="de-DE"/>
        </w:rPr>
      </w:pPr>
      <w:r w:rsidRPr="00B9059A">
        <w:rPr>
          <w:rFonts w:ascii="Arial" w:hAnsi="Arial"/>
          <w:b/>
          <w:bCs/>
          <w:color w:val="000000" w:themeColor="text1"/>
          <w:sz w:val="24"/>
          <w:lang w:val="de-DE"/>
        </w:rPr>
        <w:t>ARGUMENTUM NON PARENTUM (EB 11,1)</w:t>
      </w:r>
      <w:bookmarkEnd w:id="34"/>
      <w:r w:rsidR="00E76C01" w:rsidRPr="00B9059A">
        <w:rPr>
          <w:rFonts w:ascii="Arial" w:hAnsi="Arial"/>
          <w:b/>
          <w:bCs/>
          <w:color w:val="000000" w:themeColor="text1"/>
          <w:sz w:val="24"/>
          <w:lang w:val="de-DE"/>
        </w:rPr>
        <w:t xml:space="preserve"> </w:t>
      </w:r>
    </w:p>
    <w:p w14:paraId="234447CE" w14:textId="77777777" w:rsidR="00E76C01" w:rsidRPr="00CA2FD3" w:rsidRDefault="00E76C01" w:rsidP="00607695">
      <w:pPr>
        <w:autoSpaceDE w:val="0"/>
        <w:autoSpaceDN w:val="0"/>
        <w:adjustRightInd w:val="0"/>
        <w:spacing w:after="120"/>
        <w:jc w:val="both"/>
        <w:rPr>
          <w:rFonts w:ascii="Arial" w:hAnsi="Arial"/>
          <w:sz w:val="24"/>
          <w:szCs w:val="24"/>
        </w:rPr>
      </w:pPr>
      <w:r w:rsidRPr="00CA2FD3">
        <w:rPr>
          <w:rFonts w:ascii="Greek" w:hAnsi="Greek" w:cs="Greek"/>
          <w:sz w:val="24"/>
          <w:szCs w:val="24"/>
          <w:lang w:val="de-DE"/>
        </w:rPr>
        <w:t>”Estin d</w:t>
      </w:r>
      <w:r w:rsidRPr="00CA2FD3">
        <w:rPr>
          <w:rFonts w:ascii="Greek" w:hAnsi="Greek" w:cs="Greek"/>
          <w:sz w:val="24"/>
          <w:szCs w:val="24"/>
          <w:lang w:val="el-GR"/>
        </w:rPr>
        <w:t></w:t>
      </w:r>
      <w:r w:rsidRPr="00CA2FD3">
        <w:rPr>
          <w:rFonts w:ascii="Greek" w:hAnsi="Greek" w:cs="Greek"/>
          <w:sz w:val="24"/>
          <w:szCs w:val="24"/>
          <w:lang w:val="de-DE"/>
        </w:rPr>
        <w:t xml:space="preserve"> p…stij ™lpizomšnwn ØpÒstasij, pragm£twn œlegcoj oÙ blepomšnwn. </w:t>
      </w:r>
      <w:r w:rsidRPr="00CA2FD3">
        <w:rPr>
          <w:rFonts w:ascii="Arial" w:hAnsi="Arial"/>
          <w:sz w:val="24"/>
          <w:szCs w:val="24"/>
        </w:rPr>
        <w:t xml:space="preserve">(Eb 11,1). </w:t>
      </w:r>
    </w:p>
    <w:p w14:paraId="0D83718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raggiunga il fine per cui essa è stata chiamata all’esistenza. Se si separa la Parola dal suo Autore allora la fede è solo una parola vana, come parola vana è la parola di ogni uomo. Nessun uomo ha il potere di aggiungere un solo istante alla sua vita. La vita di ogni uomo è un dono. Anche: perché la fede è fondamento di ciò che si spera? È fondamento perché ciò che si spera è contenuto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accade. È accaduto ieri, accade oggi, accadrà domani. </w:t>
      </w:r>
    </w:p>
    <w:p w14:paraId="06A7B4D2" w14:textId="77777777" w:rsidR="00E76C01" w:rsidRPr="00CA2FD3" w:rsidRDefault="00E76C01" w:rsidP="00607695">
      <w:pPr>
        <w:autoSpaceDE w:val="0"/>
        <w:autoSpaceDN w:val="0"/>
        <w:adjustRightInd w:val="0"/>
        <w:spacing w:after="120"/>
        <w:jc w:val="both"/>
        <w:rPr>
          <w:rFonts w:ascii="Arial" w:hAnsi="Arial"/>
          <w:sz w:val="24"/>
          <w:szCs w:val="24"/>
        </w:rPr>
      </w:pPr>
      <w:r w:rsidRPr="00CA2FD3">
        <w:rPr>
          <w:rFonts w:ascii="Arial" w:hAnsi="Arial"/>
          <w:sz w:val="24"/>
          <w:szCs w:val="24"/>
        </w:rPr>
        <w:t>Perché la fede è prova di ciò che non si vede? È prova di ciò che non si fede, perché l’invisibile per l’uomo è reso visibile dalla Parola del Signore. È questa la bellezza della divina profezia o della Parola di Dio: il Signore vede quanto sta per accadere, quanto accadrà e lo dice anzitempo all’uomo, perché anche lui veda la storia con i suoi occhi.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6AD08F2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Ora è cosa giusta che poniamo alla nostra intelligenza una domanda: Perché lo Spirito Santo attraverso l’Agiografo pone alla riflessione dei destinatari della Lettera un così lungo capitolo sulla fede? Lo pone per attestare che nessuno di questi uomini e donne vedevano il futuro. Anzi erano tutte persone senza vero futuro, tutte in un presente di morte. Loro hanno creduto nel futuro annunciato da Dio nella sua Parola e sono stati essi stessi creatori con il loro Dio di un futuro di vita. 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Questi uomini </w:t>
      </w:r>
      <w:r w:rsidRPr="00CA2FD3">
        <w:rPr>
          <w:rFonts w:ascii="Arial" w:hAnsi="Arial"/>
          <w:sz w:val="24"/>
          <w:szCs w:val="24"/>
        </w:rPr>
        <w:lastRenderedPageBreak/>
        <w:t>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5E1124E8" w14:textId="77777777" w:rsidR="00E76C01" w:rsidRPr="00CA2FD3" w:rsidRDefault="00E76C01" w:rsidP="00607695">
      <w:pPr>
        <w:spacing w:after="120"/>
        <w:jc w:val="both"/>
        <w:rPr>
          <w:rFonts w:ascii="Arial" w:hAnsi="Arial"/>
          <w:sz w:val="24"/>
          <w:szCs w:val="24"/>
        </w:rPr>
      </w:pPr>
    </w:p>
    <w:p w14:paraId="1A30D5B2" w14:textId="77777777" w:rsidR="002D3ED6" w:rsidRDefault="004F5DDB" w:rsidP="004965EF">
      <w:pPr>
        <w:pStyle w:val="Titolo3"/>
      </w:pPr>
      <w:bookmarkStart w:id="35" w:name="_Toc183872482"/>
      <w:bookmarkStart w:id="36" w:name="_Toc102126500"/>
      <w:r w:rsidRPr="00CA2FD3">
        <w:t>ASPICIENTES IN AUCTOREM FIDEI</w:t>
      </w:r>
      <w:bookmarkEnd w:id="35"/>
      <w:r w:rsidRPr="00CA2FD3">
        <w:t xml:space="preserve"> </w:t>
      </w:r>
    </w:p>
    <w:p w14:paraId="52C1D2CA" w14:textId="47A18324" w:rsidR="00E76C01" w:rsidRPr="002D3ED6" w:rsidRDefault="004F5DDB" w:rsidP="002D3ED6">
      <w:pPr>
        <w:spacing w:after="120"/>
        <w:jc w:val="both"/>
        <w:rPr>
          <w:rFonts w:ascii="Arial" w:hAnsi="Arial"/>
          <w:b/>
          <w:bCs/>
          <w:color w:val="000000" w:themeColor="text1"/>
          <w:sz w:val="24"/>
        </w:rPr>
      </w:pPr>
      <w:r w:rsidRPr="002D3ED6">
        <w:rPr>
          <w:rFonts w:ascii="Arial" w:hAnsi="Arial"/>
          <w:b/>
          <w:bCs/>
          <w:color w:val="000000" w:themeColor="text1"/>
          <w:sz w:val="24"/>
        </w:rPr>
        <w:t>ET CONSUMMATOREM (EB 12,2)</w:t>
      </w:r>
      <w:bookmarkEnd w:id="36"/>
      <w:r w:rsidRPr="002D3ED6">
        <w:rPr>
          <w:rFonts w:ascii="Arial" w:hAnsi="Arial"/>
          <w:b/>
          <w:bCs/>
          <w:color w:val="000000" w:themeColor="text1"/>
          <w:sz w:val="24"/>
        </w:rPr>
        <w:t xml:space="preserve"> </w:t>
      </w:r>
    </w:p>
    <w:p w14:paraId="70C0688B" w14:textId="77777777" w:rsidR="00E76C01" w:rsidRPr="00CA2FD3" w:rsidRDefault="00E76C01" w:rsidP="00607695">
      <w:pPr>
        <w:autoSpaceDE w:val="0"/>
        <w:autoSpaceDN w:val="0"/>
        <w:adjustRightInd w:val="0"/>
        <w:spacing w:after="120"/>
        <w:jc w:val="both"/>
        <w:rPr>
          <w:sz w:val="24"/>
          <w:szCs w:val="24"/>
          <w:lang w:val="la-Latn"/>
        </w:rPr>
      </w:pPr>
      <w:r w:rsidRPr="00CA2FD3">
        <w:rPr>
          <w:rFonts w:ascii="Greek" w:hAnsi="Greek" w:cs="Greek"/>
          <w:sz w:val="24"/>
          <w:szCs w:val="24"/>
        </w:rPr>
        <w:t>¢forîntej e„j tÕn tÁj p…stewj ¢rchgÕn kaˆ teleiwt¾n 'Ihsoàn, Öj ¢ntˆ tÁj prokeimšnhj aÙtù car©j Øpšmeinen staurÕn a„scÚnhj katafron»saj, ™n dexi´ te toà qrÒnou toà qeoà kek£qiken.</w:t>
      </w:r>
      <w:r w:rsidRPr="00CA2FD3">
        <w:rPr>
          <w:rFonts w:ascii="Greek" w:hAnsi="Greek" w:cs="Greek"/>
          <w:sz w:val="24"/>
          <w:szCs w:val="24"/>
          <w:lang w:val="la-Latn"/>
        </w:rPr>
        <w:t xml:space="preserve"> </w:t>
      </w:r>
      <w:r w:rsidRPr="00CA2FD3">
        <w:rPr>
          <w:rFonts w:asciiTheme="minorBidi" w:hAnsiTheme="minorBidi" w:cstheme="minorBidi"/>
          <w:sz w:val="24"/>
          <w:szCs w:val="24"/>
          <w:lang w:val="la-Latn"/>
        </w:rPr>
        <w:t>(Eb 12,2).</w:t>
      </w:r>
      <w:r w:rsidRPr="00CA2FD3">
        <w:rPr>
          <w:sz w:val="24"/>
          <w:szCs w:val="24"/>
          <w:lang w:val="la-Latn"/>
        </w:rPr>
        <w:t xml:space="preserve"> </w:t>
      </w:r>
    </w:p>
    <w:p w14:paraId="2077A28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Chi vuole camminare deve tenere sempre fisso lo sguardo su Gesù. Chi è Gesù? È colui che dà origine alla fede e la porta a compimento. La nostra fede nasce dalla sua Parola, dalla sua verità, dal suo mistero. Gesù porta a compimento la nostra fede in Lui realizzando in noi la sua vita, il suo mistero, la sua missione, la sua verità. È questo il motivo per cui dobbiamo tenere fisso lo sguardo su Gesù, colui che dà origine alla fede e la porta a compimento. Lui è la sola grazia attraverso la quale possiamo vivere la sua vita in noi. Se ci separiamo da Cristo, non possiamo più realizzare Cristo nella nostra vita e la nostra fede è morta.</w:t>
      </w:r>
    </w:p>
    <w:p w14:paraId="28A386B0"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Ecco perché dobbiamo tenere fisso lo sguardo su Cristo Gesù. Lui non è solo principio e compimento della nostra fede. Lui è anche il solo modello cui guardare al fine di poterlo imitare. Ecco cosa Lui ha fatto: Egli, di fronte alla gioia che gli era posta dinanzi, si sottopose alla croce, disprezzando il disonore, e siede alla destra del trono di Dio. Egli avrebbe potuto crearsi una gioia umana, terrena, una grande gloria sulla nostra terra. Sarebbe stata però una gioia e una gloria effimera. Lui invece si sottopose alla croce, disprezzando il disonore. Per questo disprezzo ora siede alla destra del trono di Dio. Essendo la kenosi il mistero del Figlio di Dio, necessariamente dovrà essere la kenosi il mistero di ogni discepolo di Gesù. Per annichilirsi non solo ci si deve liberare da pesi e da peccati, dobbiamo tenere fisso lo sguardo su Gesù, il Crocifisso, il Trafitto per amore. È la sola modalità per correre secondo purezza di fede e di verità la corsa che ci sta davanti. Questa corsa termina quando saremo entrati nel regno eterno del Signore.</w:t>
      </w:r>
    </w:p>
    <w:p w14:paraId="2472DFC3" w14:textId="77777777" w:rsidR="00E76C01" w:rsidRPr="00CA2FD3" w:rsidRDefault="00E76C01" w:rsidP="00607695">
      <w:pPr>
        <w:spacing w:after="120"/>
        <w:jc w:val="both"/>
        <w:rPr>
          <w:rFonts w:ascii="Arial" w:hAnsi="Arial"/>
          <w:sz w:val="24"/>
          <w:szCs w:val="24"/>
        </w:rPr>
      </w:pPr>
    </w:p>
    <w:p w14:paraId="25DBE3D3" w14:textId="77777777" w:rsidR="002D3ED6" w:rsidRDefault="004F5DDB" w:rsidP="004965EF">
      <w:pPr>
        <w:pStyle w:val="Titolo3"/>
      </w:pPr>
      <w:bookmarkStart w:id="37" w:name="_Toc183872483"/>
      <w:bookmarkStart w:id="38" w:name="_Toc102126501"/>
      <w:r w:rsidRPr="00CA2FD3">
        <w:t>RECOGITATE ENIM EUM</w:t>
      </w:r>
      <w:bookmarkEnd w:id="37"/>
      <w:r w:rsidRPr="00CA2FD3">
        <w:t xml:space="preserve"> </w:t>
      </w:r>
    </w:p>
    <w:p w14:paraId="65FEFCCD" w14:textId="494637EA" w:rsidR="00E76C01" w:rsidRPr="002D3ED6" w:rsidRDefault="004F5DDB" w:rsidP="002D3ED6">
      <w:pPr>
        <w:spacing w:after="120"/>
        <w:jc w:val="both"/>
        <w:rPr>
          <w:rFonts w:ascii="Arial" w:hAnsi="Arial"/>
          <w:b/>
          <w:bCs/>
          <w:color w:val="000000"/>
          <w:sz w:val="24"/>
        </w:rPr>
      </w:pPr>
      <w:r w:rsidRPr="002D3ED6">
        <w:rPr>
          <w:rFonts w:ascii="Arial" w:hAnsi="Arial"/>
          <w:b/>
          <w:bCs/>
          <w:color w:val="000000"/>
          <w:sz w:val="24"/>
        </w:rPr>
        <w:t>QUI TALEM SUSTINUIT A PECCATORIBUS (EB 12,3).</w:t>
      </w:r>
      <w:bookmarkEnd w:id="38"/>
      <w:r w:rsidRPr="002D3ED6">
        <w:rPr>
          <w:rFonts w:ascii="Arial" w:hAnsi="Arial"/>
          <w:b/>
          <w:bCs/>
          <w:color w:val="000000"/>
          <w:sz w:val="24"/>
        </w:rPr>
        <w:t xml:space="preserve"> </w:t>
      </w:r>
    </w:p>
    <w:p w14:paraId="023530D3" w14:textId="77777777" w:rsidR="00E76C01" w:rsidRPr="00CA2FD3" w:rsidRDefault="00E76C01" w:rsidP="00607695">
      <w:pPr>
        <w:autoSpaceDE w:val="0"/>
        <w:autoSpaceDN w:val="0"/>
        <w:adjustRightInd w:val="0"/>
        <w:spacing w:after="120"/>
        <w:jc w:val="both"/>
        <w:rPr>
          <w:rFonts w:ascii="Arial" w:hAnsi="Arial"/>
          <w:sz w:val="24"/>
          <w:szCs w:val="24"/>
          <w:lang w:val="la-Latn"/>
        </w:rPr>
      </w:pPr>
      <w:r w:rsidRPr="00CA2FD3">
        <w:rPr>
          <w:rFonts w:ascii="Greek" w:hAnsi="Greek" w:cs="Greek"/>
          <w:sz w:val="24"/>
          <w:szCs w:val="24"/>
        </w:rPr>
        <w:t>¢nalog…sasqe g¦r tÕn toiaÚthn ØpomemenhkÒta ØpÕ tîn ¡martwlîn e„j ˜autÕn ¢ntilog…an, †na m¾ k£mhte ta‹j yuca‹j Ømîn ™kluÒmenoi</w:t>
      </w:r>
      <w:r w:rsidRPr="00CA2FD3">
        <w:rPr>
          <w:rFonts w:ascii="Greek" w:hAnsi="Greek" w:cs="Greek"/>
          <w:sz w:val="24"/>
          <w:szCs w:val="24"/>
          <w:lang w:val="la-Latn"/>
        </w:rPr>
        <w:t xml:space="preserve">. </w:t>
      </w:r>
      <w:r w:rsidRPr="00CA2FD3">
        <w:rPr>
          <w:rFonts w:ascii="Arial" w:hAnsi="Arial"/>
          <w:sz w:val="24"/>
          <w:szCs w:val="24"/>
          <w:lang w:val="la-Latn"/>
        </w:rPr>
        <w:t xml:space="preserve">(Eb 12,3). </w:t>
      </w:r>
    </w:p>
    <w:p w14:paraId="5C8A94A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Chi vuole non stancarsi, perdendosi d’animo, deve fare della contemplazione della vita di Cristo Gesù il suo pane quotidiano. Pensate attentamente a colui che ha sopportato contro di sé una così grande ostilità dei peccatori, perché non vi stanchiate perdendovi d’animo. Senza la quotidiana contemplazione della Passione del Signore e senza ogni giorno penetrare nel mistero della sua croce, </w:t>
      </w:r>
      <w:r w:rsidRPr="00CA2FD3">
        <w:rPr>
          <w:rFonts w:ascii="Arial" w:hAnsi="Arial"/>
          <w:sz w:val="24"/>
          <w:szCs w:val="24"/>
        </w:rPr>
        <w:lastRenderedPageBreak/>
        <w:t>è sempre possibile stancarci. Facilmente ci si perde d’animo. Invece immersi quotidianamente nella meditazione della Passione di Gesù Signore e sprofondati nel mistero della sua croce, mai ci si stancherà e mai ci si perderà d’animo. Più si diviene crocifissi con Cristo e più forza si acquisisce per superare tutti gli ostacoli che vogliono impedire la nostra corsa. È questa la via che lo Spirito Santo ci indica ed è questa la sola via a noi data per correre sino alla fine. Cristo Gesù ha resistito fino al sangue nella lotta contro il peccato. Noi invece non abbiamo ancora resistito fino al sangue nella lotta contro il peccato. Il peccato è il peccato del mondo che si abbatte contro il discepolo di Gesù con forme e modalità sempre più virulente. Il mondo non ama Cristo Gesù. Non lo ama e lo crocifigge. Gesù si lascia crocifiggere, ma non risponde al peccato con il peccato. Anche il cristiano non è amato dal mondo. Il peccato del mondo lo uccide. Lui si lascia uccidere per non rispondere al peccato con il peccato. Come Cristo Gesù ha vinto il peccato del mondo e ha riversato per il mondo tutta la sua grazia e il suo Santo Spirito per la sua conversione e salvezza, così deve agire ogni discepolo di Gesù. Anche Lui deve vincere il peccato del mondo e mentre il peccato del mondo lo uccide, lui deve versare sul mondo tutta la ricchezza della grazia di Cristo e tutto lo Spirito Santo per la sua salvezza e redenzione. La fede è fino al versamento del sangue. Una fede che non giunge al versamento del sangue è una fede o ancora assai imperfetta o addirittura si tratta di fede morta. La fede vera, la fede viva giunge fino al versamento del sangue, se non è sangue fisico, sempre sarà sangue spirituale.</w:t>
      </w:r>
    </w:p>
    <w:p w14:paraId="05BCBFD0" w14:textId="77777777" w:rsidR="004F5DDB" w:rsidRPr="00CA2FD3" w:rsidRDefault="004F5DDB" w:rsidP="00607695">
      <w:pPr>
        <w:spacing w:after="120"/>
        <w:jc w:val="both"/>
        <w:rPr>
          <w:rFonts w:ascii="Arial" w:hAnsi="Arial"/>
          <w:sz w:val="24"/>
          <w:szCs w:val="24"/>
        </w:rPr>
      </w:pPr>
    </w:p>
    <w:p w14:paraId="1186C3DC" w14:textId="77777777" w:rsidR="002D3ED6" w:rsidRDefault="004F5DDB" w:rsidP="004965EF">
      <w:pPr>
        <w:pStyle w:val="Titolo3"/>
      </w:pPr>
      <w:bookmarkStart w:id="39" w:name="_Toc183872484"/>
      <w:bookmarkStart w:id="40" w:name="_Toc102126502"/>
      <w:r w:rsidRPr="00CA2FD3">
        <w:t>SED ACCESSISTIS AD SION MONTEM</w:t>
      </w:r>
      <w:bookmarkEnd w:id="39"/>
      <w:r w:rsidRPr="00CA2FD3">
        <w:t xml:space="preserve"> </w:t>
      </w:r>
    </w:p>
    <w:p w14:paraId="27868273" w14:textId="4AF0C372" w:rsidR="00E76C01" w:rsidRPr="002D3ED6" w:rsidRDefault="004F5DDB" w:rsidP="002D3ED6">
      <w:pPr>
        <w:spacing w:after="120"/>
        <w:rPr>
          <w:rFonts w:ascii="Arial" w:hAnsi="Arial"/>
          <w:b/>
          <w:bCs/>
          <w:color w:val="000000" w:themeColor="text1"/>
          <w:sz w:val="24"/>
        </w:rPr>
      </w:pPr>
      <w:r w:rsidRPr="002D3ED6">
        <w:rPr>
          <w:rFonts w:ascii="Arial" w:hAnsi="Arial"/>
          <w:b/>
          <w:bCs/>
          <w:color w:val="000000" w:themeColor="text1"/>
          <w:sz w:val="24"/>
        </w:rPr>
        <w:t>ET CIVITATEM DEI VIVENTIS (EB 12,22)</w:t>
      </w:r>
      <w:bookmarkEnd w:id="40"/>
    </w:p>
    <w:p w14:paraId="6E474F64" w14:textId="77777777" w:rsidR="00E76C01" w:rsidRPr="00CA2FD3" w:rsidRDefault="00E76C01" w:rsidP="00607695">
      <w:pPr>
        <w:autoSpaceDE w:val="0"/>
        <w:autoSpaceDN w:val="0"/>
        <w:adjustRightInd w:val="0"/>
        <w:spacing w:after="120"/>
        <w:jc w:val="both"/>
        <w:rPr>
          <w:rFonts w:ascii="Arial" w:hAnsi="Arial"/>
          <w:sz w:val="24"/>
          <w:szCs w:val="24"/>
          <w:lang w:val="la-Latn"/>
        </w:rPr>
      </w:pPr>
      <w:r w:rsidRPr="00CA2FD3">
        <w:rPr>
          <w:rFonts w:ascii="Greek" w:hAnsi="Greek" w:cs="Greek"/>
          <w:sz w:val="24"/>
          <w:szCs w:val="24"/>
        </w:rPr>
        <w:t>¢ll¦ proselhlÚqate Siën Ôrei kaˆ pÒlei qeoà zîntoj, 'Ierousal¾m ™pouran…J, kaˆ muri£sin ¢ggšlwn, panhgÚrei</w:t>
      </w:r>
      <w:r w:rsidRPr="00CA2FD3">
        <w:rPr>
          <w:rFonts w:ascii="Greek" w:hAnsi="Greek" w:cs="Greek"/>
          <w:sz w:val="24"/>
          <w:szCs w:val="24"/>
          <w:lang w:val="la-Latn"/>
        </w:rPr>
        <w:t xml:space="preserve"> </w:t>
      </w:r>
      <w:r w:rsidRPr="00CA2FD3">
        <w:rPr>
          <w:rFonts w:ascii="Arial" w:hAnsi="Arial"/>
          <w:sz w:val="24"/>
          <w:szCs w:val="24"/>
          <w:lang w:val="la-Latn"/>
        </w:rPr>
        <w:t xml:space="preserve">(Eb 12,22). </w:t>
      </w:r>
    </w:p>
    <w:p w14:paraId="40BD927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Il monte Sion è Cristo Gesù. È Lui la città del Dio vivente. È Lui la Gerusalemme celeste. Con Cristo Gesù vi sono migliaia di Angeli. Attorno a Lui vi è un’adunanza festosa. Sono i redenti che confessano la sua gloria. </w:t>
      </w:r>
      <w:r w:rsidRPr="00CA2FD3">
        <w:rPr>
          <w:rFonts w:ascii="Arial" w:hAnsi="Arial"/>
          <w:i/>
          <w:iCs/>
          <w:sz w:val="24"/>
          <w:szCs w:val="24"/>
        </w:rPr>
        <w:t>Voi invece vi siete accostati al monte Sion, alla città del Dio vivente, alla Gerusalemme celeste e a migliaia di Angeli, all’adunanza festosa</w:t>
      </w:r>
      <w:r w:rsidRPr="00CA2FD3">
        <w:rPr>
          <w:rFonts w:ascii="Arial" w:hAnsi="Arial"/>
          <w:sz w:val="24"/>
          <w:szCs w:val="24"/>
        </w:rPr>
        <w:t xml:space="preserve">…. Gesù è colui nel quale abita corporalmente tutta la pienezza della divinità. Di questa pienezza noi siamo stati resi partecipi in Lui, con Lui, per Lui. Questa è la sostanziale differenza tra l’Antica e la Nuova Alleanza. Ora Dio non si manifesta più nella sua altissima trascendenza, si mostra nel Figlio suo, si mostra sul Monte Golgota, si mostra da Crocifisso e Trafitto per amore. Differenza sostanziale non soltanto accidentale. Se Cristo Gesù è il Crocifisso e il Trafitto e Lui è il vero volto di Dio, la vera gloria del Padre, ogni discepolo di Gesù è chiamato a contemplare questa gloria non vedendola sul volto di Cristo Gesù, ma trasferendola nel suo volto e nella sua vita. Essendo per noi la gloria di Dio, Cristo Gesù Crocifisso, tutti noi che crediamo in Lui siamo chiamati a trasferire la sua gloria sul nostro volto allo stesso modo che Mosè aveva trasferito la luce di Dio sul suo volto. </w:t>
      </w:r>
    </w:p>
    <w:p w14:paraId="43A8785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Se il cristiano non mostra sul suo volto la gloria di Cristo, il Crocifisso e il Trafitto per amore, il suo essere discepolo di Gesù è vano. Attesta che tra lui e la sua gloria non vi è alcun contatto. Mosè stette a contatto con il Signore e la luce del </w:t>
      </w:r>
      <w:r w:rsidRPr="00CA2FD3">
        <w:rPr>
          <w:rFonts w:ascii="Arial" w:hAnsi="Arial"/>
          <w:sz w:val="24"/>
          <w:szCs w:val="24"/>
        </w:rPr>
        <w:lastRenderedPageBreak/>
        <w:t>suo Dio si è trasferita sul suo volto. Il cristiano sta a contatto con Cristo Crocifisso e i segni della sua passione devono tutti trasferirsi nel suo corpo. A questo serve la correzione di Dio, per questi figli di Abramo, la persecuzione: per raggiungere la più alta conformazione con Cristo Gesù, il Crocifisso e il Trafitto. Per essere anche loro in Lui Crocifissi e Trafitti per amore. Accostarsi a Cristo deve essere stile e modalità perenne di ogni discepolo di Gesù. Ci si deve accostare allo stesso modo che il ferro si accosta al fuoco e si trasforma in fuoco, pur rimanendo ferro nella sua natura. Se però il cristiano perde il contatto con Cristo, mai si potrà trasformare in gloria di Cristo Gesù e per lui mai nessuno conoscerà il suo Salvatore e Signore.</w:t>
      </w:r>
    </w:p>
    <w:p w14:paraId="5F35AF5F" w14:textId="77777777" w:rsidR="004F5DDB" w:rsidRPr="00CA2FD3" w:rsidRDefault="004F5DDB" w:rsidP="00607695">
      <w:pPr>
        <w:spacing w:after="120"/>
        <w:jc w:val="both"/>
        <w:rPr>
          <w:rFonts w:ascii="Arial" w:hAnsi="Arial"/>
          <w:sz w:val="24"/>
          <w:szCs w:val="24"/>
        </w:rPr>
      </w:pPr>
    </w:p>
    <w:p w14:paraId="336827F0" w14:textId="77777777" w:rsidR="002D3ED6" w:rsidRDefault="004F5DDB" w:rsidP="004965EF">
      <w:pPr>
        <w:pStyle w:val="Titolo3"/>
      </w:pPr>
      <w:bookmarkStart w:id="41" w:name="_Toc183872485"/>
      <w:bookmarkStart w:id="42" w:name="_Toc102126503"/>
      <w:r w:rsidRPr="00CA2FD3">
        <w:t>ET ECCLESIAM PRIMITIVORUM</w:t>
      </w:r>
      <w:bookmarkEnd w:id="41"/>
      <w:r w:rsidRPr="00CA2FD3">
        <w:t xml:space="preserve"> </w:t>
      </w:r>
    </w:p>
    <w:p w14:paraId="46B8C479" w14:textId="55A844E7" w:rsidR="00E76C01" w:rsidRPr="002D3ED6" w:rsidRDefault="004F5DDB" w:rsidP="002D3ED6">
      <w:pPr>
        <w:spacing w:after="120"/>
        <w:jc w:val="both"/>
        <w:rPr>
          <w:rFonts w:ascii="Arial" w:hAnsi="Arial"/>
          <w:b/>
          <w:bCs/>
          <w:color w:val="000000" w:themeColor="text1"/>
          <w:sz w:val="24"/>
        </w:rPr>
      </w:pPr>
      <w:r w:rsidRPr="002D3ED6">
        <w:rPr>
          <w:rFonts w:ascii="Arial" w:hAnsi="Arial"/>
          <w:b/>
          <w:bCs/>
          <w:color w:val="000000" w:themeColor="text1"/>
          <w:sz w:val="24"/>
        </w:rPr>
        <w:t>QUI CONSCRIPTI SUNT IN CAELIS (EB 12,23)</w:t>
      </w:r>
      <w:bookmarkEnd w:id="42"/>
      <w:r w:rsidRPr="002D3ED6">
        <w:rPr>
          <w:rFonts w:ascii="Arial" w:hAnsi="Arial"/>
          <w:b/>
          <w:bCs/>
          <w:color w:val="000000" w:themeColor="text1"/>
          <w:sz w:val="24"/>
        </w:rPr>
        <w:t xml:space="preserve"> </w:t>
      </w:r>
    </w:p>
    <w:p w14:paraId="395639C3" w14:textId="77777777" w:rsidR="00E76C01" w:rsidRPr="00CA2FD3" w:rsidRDefault="00E76C01" w:rsidP="00607695">
      <w:pPr>
        <w:autoSpaceDE w:val="0"/>
        <w:autoSpaceDN w:val="0"/>
        <w:adjustRightInd w:val="0"/>
        <w:spacing w:after="120"/>
        <w:jc w:val="both"/>
        <w:rPr>
          <w:rFonts w:ascii="Arial" w:hAnsi="Arial"/>
          <w:sz w:val="24"/>
          <w:szCs w:val="24"/>
          <w:lang w:val="la-Latn"/>
        </w:rPr>
      </w:pPr>
      <w:r w:rsidRPr="00CA2FD3">
        <w:rPr>
          <w:rFonts w:ascii="Greek" w:hAnsi="Greek" w:cs="Greek"/>
          <w:sz w:val="24"/>
          <w:szCs w:val="24"/>
        </w:rPr>
        <w:t>kaˆ ™kklhs…v prwtotÒkwn ¢pogegrammšnwn ™n oÙrano‹j, kaˆ kritÍ qeù p£ntwn, kaˆ pneÚmasi dika…wn teteleiwmšnwn,</w:t>
      </w:r>
      <w:r w:rsidRPr="00CA2FD3">
        <w:rPr>
          <w:rFonts w:ascii="Greek" w:hAnsi="Greek" w:cs="Greek"/>
          <w:sz w:val="24"/>
          <w:szCs w:val="24"/>
          <w:lang w:val="la-Latn"/>
        </w:rPr>
        <w:t xml:space="preserve"> </w:t>
      </w:r>
      <w:r w:rsidRPr="00CA2FD3">
        <w:rPr>
          <w:rFonts w:ascii="Arial" w:hAnsi="Arial"/>
          <w:sz w:val="24"/>
          <w:szCs w:val="24"/>
          <w:lang w:val="la-Latn"/>
        </w:rPr>
        <w:t xml:space="preserve">(Eb 12,23). </w:t>
      </w:r>
    </w:p>
    <w:p w14:paraId="3BF2C595"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ancora a cosa questi figli dell’Antica Alleanza divenuti figli della Nuova si sono accostati: </w:t>
      </w:r>
      <w:r w:rsidRPr="00CA2FD3">
        <w:rPr>
          <w:rFonts w:ascii="Arial" w:hAnsi="Arial"/>
          <w:i/>
          <w:iCs/>
          <w:sz w:val="24"/>
          <w:szCs w:val="24"/>
        </w:rPr>
        <w:t>All’assemblea dei primogeniti i cui nomi sono scritti nei cieli, al Dio giudice di tutti e agli spiriti dei giusti resi perfetti</w:t>
      </w:r>
      <w:r w:rsidRPr="00CA2FD3">
        <w:rPr>
          <w:rFonts w:ascii="Arial" w:hAnsi="Arial"/>
          <w:sz w:val="24"/>
          <w:szCs w:val="24"/>
        </w:rPr>
        <w:t>…. I primogeniti sono i primi redenti in Cristo Gesù, i primi redenti da Lui. Questi primogeniti hanno già scritti i loro nomi nei cieli. Il Dio giudice di tutti è Cristo Gesù, costituito dal Padre Signore dell’universo e Giudice dei vivi e dei morti. Gli spiriti dei giusti resi perfetti sono coloro che hanno compiuto e portato a compimento la loro corsa. Hanno raggiunto la santità del loro Salvatore e Signore. Essi si sono accostati alla fonte e alla sorgente della vera santità. Essi hanno contemplato i frutti prodotti dalla santità di Cristo Signore. Essi hanno visto il grande miracolo della potenza dell’opera redentrice di Cristo Gesù. Ora siamo noi ad essere chiamati a realizzare Cristo e Cristo si realizza lasciandoci correggere dal Signore. Oggi per noi la via della correzione passa per la grande persecuzione spirituale che ha come fine di rendere noi a perfetta immagine del Crocifisso e del Trafitto per amore. È oltremodo grande il mistero al quale noi siamo chiamati. È però un mistero che non si può contemplare con gli occhi della carne, perché lo si può vedere solo con gli occhi dello Spirito Santo. Vedere l’invisibile è proprio dell’uomo dalla purissima fede. Se noi non vediamo l’invisibile, è segno che la nostra fede è impura, imperfetta, morta.</w:t>
      </w:r>
    </w:p>
    <w:p w14:paraId="6B92B380" w14:textId="77777777" w:rsidR="00E76C01" w:rsidRPr="00CA2FD3" w:rsidRDefault="00E76C01" w:rsidP="00607695">
      <w:pPr>
        <w:spacing w:after="120"/>
        <w:rPr>
          <w:sz w:val="24"/>
          <w:szCs w:val="24"/>
          <w:vertAlign w:val="superscript"/>
          <w:lang w:val="la-Latn"/>
        </w:rPr>
      </w:pPr>
    </w:p>
    <w:p w14:paraId="7B4DE1BB" w14:textId="77777777" w:rsidR="002D3ED6" w:rsidRDefault="004F5DDB" w:rsidP="004965EF">
      <w:pPr>
        <w:pStyle w:val="Titolo3"/>
      </w:pPr>
      <w:bookmarkStart w:id="43" w:name="_Toc183872486"/>
      <w:bookmarkStart w:id="44" w:name="_Toc102126504"/>
      <w:r w:rsidRPr="00CA2FD3">
        <w:t>ET SANGUINIS SPARSIONEM</w:t>
      </w:r>
      <w:bookmarkEnd w:id="43"/>
      <w:r w:rsidRPr="00CA2FD3">
        <w:t xml:space="preserve"> </w:t>
      </w:r>
    </w:p>
    <w:p w14:paraId="75FD358D" w14:textId="2DB45C83" w:rsidR="00E76C01" w:rsidRPr="00B9059A" w:rsidRDefault="004F5DDB" w:rsidP="002D3ED6">
      <w:pPr>
        <w:spacing w:after="120"/>
        <w:jc w:val="both"/>
        <w:rPr>
          <w:rFonts w:ascii="Arial" w:hAnsi="Arial"/>
          <w:color w:val="000000" w:themeColor="text1"/>
          <w:sz w:val="24"/>
          <w:lang w:val="la-Latn"/>
        </w:rPr>
      </w:pPr>
      <w:r w:rsidRPr="00B9059A">
        <w:rPr>
          <w:rFonts w:ascii="Arial" w:hAnsi="Arial"/>
          <w:color w:val="000000" w:themeColor="text1"/>
          <w:sz w:val="24"/>
          <w:lang w:val="la-Latn"/>
        </w:rPr>
        <w:t>MELIUS LOQUENTEM QUAM ABEL (EB 12,24).</w:t>
      </w:r>
      <w:bookmarkEnd w:id="44"/>
      <w:r w:rsidRPr="00B9059A">
        <w:rPr>
          <w:rFonts w:ascii="Arial" w:hAnsi="Arial"/>
          <w:color w:val="000000" w:themeColor="text1"/>
          <w:sz w:val="24"/>
          <w:lang w:val="la-Latn"/>
        </w:rPr>
        <w:t xml:space="preserve"> </w:t>
      </w:r>
    </w:p>
    <w:p w14:paraId="0DFC4C66" w14:textId="746A1BF9" w:rsidR="00E76C01" w:rsidRPr="00CA2FD3" w:rsidRDefault="00E76C01" w:rsidP="00607695">
      <w:pPr>
        <w:autoSpaceDE w:val="0"/>
        <w:autoSpaceDN w:val="0"/>
        <w:adjustRightInd w:val="0"/>
        <w:spacing w:after="120"/>
        <w:jc w:val="both"/>
        <w:rPr>
          <w:rFonts w:ascii="Arial" w:hAnsi="Arial"/>
          <w:sz w:val="24"/>
          <w:szCs w:val="24"/>
          <w:lang w:val="la-Latn"/>
        </w:rPr>
      </w:pPr>
      <w:r w:rsidRPr="00CA2FD3">
        <w:rPr>
          <w:rFonts w:ascii="Greek" w:hAnsi="Greek" w:cs="Greek"/>
          <w:sz w:val="24"/>
          <w:szCs w:val="24"/>
          <w:lang w:val="la-Latn"/>
        </w:rPr>
        <w:t xml:space="preserve">kaˆ diaq»khj nšaj mes…tV 'Ihsoà, kaˆ a†mati </w:t>
      </w:r>
      <w:r w:rsidRPr="00CA2FD3">
        <w:rPr>
          <w:sz w:val="24"/>
          <w:szCs w:val="24"/>
          <w:lang w:val="la-Latn"/>
        </w:rPr>
        <w:t>·</w:t>
      </w:r>
      <w:r w:rsidRPr="00CA2FD3">
        <w:rPr>
          <w:rFonts w:ascii="Greek" w:hAnsi="Greek" w:cs="Greek"/>
          <w:sz w:val="24"/>
          <w:szCs w:val="24"/>
          <w:lang w:val="la-Latn"/>
        </w:rPr>
        <w:t>antismoà kre‹tton laloànti par¦ tÕn “Abel</w:t>
      </w:r>
      <w:r w:rsidR="008847C7" w:rsidRPr="00CA2FD3">
        <w:rPr>
          <w:rFonts w:ascii="Greek" w:hAnsi="Greek" w:cs="Greek"/>
          <w:sz w:val="24"/>
          <w:szCs w:val="24"/>
          <w:lang w:val="la-Latn"/>
        </w:rPr>
        <w:t xml:space="preserve">. </w:t>
      </w:r>
      <w:r w:rsidRPr="00CA2FD3">
        <w:rPr>
          <w:rFonts w:ascii="Arial" w:hAnsi="Arial"/>
          <w:sz w:val="24"/>
          <w:szCs w:val="24"/>
          <w:lang w:val="la-Latn"/>
        </w:rPr>
        <w:t xml:space="preserve">(Eb 12,24). </w:t>
      </w:r>
    </w:p>
    <w:p w14:paraId="230BA75E"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Ecco a cosa si sono accostati questi figli dell’Antica Alleanza divenuti in Cristo figli della Nuova: </w:t>
      </w:r>
      <w:r w:rsidRPr="00CA2FD3">
        <w:rPr>
          <w:rFonts w:ascii="Arial" w:hAnsi="Arial"/>
          <w:i/>
          <w:iCs/>
          <w:sz w:val="24"/>
          <w:szCs w:val="24"/>
        </w:rPr>
        <w:t>A Gesù, mediatore dell’alleanza nuova, e al sangue purificatore, che è più eloquente di quello di Abele</w:t>
      </w:r>
      <w:r w:rsidRPr="00CA2FD3">
        <w:rPr>
          <w:rFonts w:ascii="Arial" w:hAnsi="Arial"/>
          <w:sz w:val="24"/>
          <w:szCs w:val="24"/>
        </w:rPr>
        <w:t xml:space="preserve">. Ecco l’assoluta novità dell’Alleanza stipulata con Dio in Cristo Gesù: il sangue di Cristo Signore purifica l’umanità da ogni peccato. Ecco l’altra assoluta novità: l’alleanza con Dio si stipula divenendo </w:t>
      </w:r>
      <w:r w:rsidRPr="00CA2FD3">
        <w:rPr>
          <w:rFonts w:ascii="Arial" w:hAnsi="Arial"/>
          <w:sz w:val="24"/>
          <w:szCs w:val="24"/>
        </w:rPr>
        <w:lastRenderedPageBreak/>
        <w:t>con Cristo un solo corpo. Non fuori di Lui. Ma in Lui, con Lui, per Lui. Tutto avviene per Cristo, ma tutto si compie in Cristo e con Lui. La separazione dal corpo di Cristo è separazione da Dio. La non celebrazione dell’alleanza in Cristo esclude dalla salvezza e dalla redenzione che sono il frutto di questa nuova ed eterna alleanza. Gesù non è solo il mediatore dell’alleanza nuova. È il corpo nel quale l’alleanza nuova dovrà non solo essere stipulata, ma anche vissuta. Non c’è comunione di vita con il Padre, nello Spirito Santo, se non c’è comunione di solo corpo in Cristo, nello Spirito Santo. Il sangue non ci purifica restando noi fuori di Cristo. Il sangue ci purifica divenendo noi di Cristo corpo e sangue. È scorrendo nelle nostre vene il suo sangue purificatore che noi veniamo purificati. Ecco perché il sangue di Cristo Gesù è più eloquente del sangue di Abele. Il sangue di Abele chiede giustizia al suo Signore. Il sangue purificatore di Cristo Gesù chiede perdono per i peccati degli uomini e viene versato non per chiedere né giustizia né vendetta, bensì riconciliazione, perdono, misericordia, pace, santificazione.</w:t>
      </w:r>
    </w:p>
    <w:p w14:paraId="1120917A"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Se non si pone il corpo di Cristo come il cuore, l’essenza, la sostanza, l’anima, la vita della Nuova Alleanza, nulla abbiamo compreso di Lui. Cristo Gesù è la pace, la riconciliazione, la redenzione, la giustizia, la verità, la luce, la vita eterna, la risurrezione, la santità, la via. Tutto è Cristo Gesù e tutto è in Lui, con Lui, per Lui. Purtroppo oggi si è deciso di togliere Cristo Gesù sia dal cuore del Padre che dal cuore dell’uomo. Il Padre senza Cristo è un Dio senza amore e senza salvezza. L’amore e la salvezza del Padre è solo Cristo Gesù. L’uomo senza Cristo Gesù rimarrà in eterno nella sua morte, perché la vita di ogni uomo, la luce, la risurrezione, la pace è solo Cristo Gesù ed è solo in Lui che l’uomo passa dalla morte alla vita. Se non rimettiamo Cristo Gesù nel cuore del Padre e dell’uomo, siamo senza il vero Padre e camminiamo con un uomo che è avvolto dalla morte, da ogni morte, non solo morte spirituale, quanto anche morte fisica.</w:t>
      </w:r>
    </w:p>
    <w:p w14:paraId="29799E02" w14:textId="77777777" w:rsidR="00E76C01" w:rsidRPr="00CA2FD3" w:rsidRDefault="00E76C01" w:rsidP="00607695">
      <w:pPr>
        <w:spacing w:after="120"/>
        <w:jc w:val="both"/>
        <w:rPr>
          <w:rFonts w:ascii="Arial" w:hAnsi="Arial"/>
          <w:sz w:val="24"/>
          <w:szCs w:val="24"/>
        </w:rPr>
      </w:pPr>
    </w:p>
    <w:p w14:paraId="39AF7E68" w14:textId="71A58D62" w:rsidR="00E76C01" w:rsidRPr="00CA2FD3" w:rsidRDefault="004F5DDB" w:rsidP="004965EF">
      <w:pPr>
        <w:pStyle w:val="Titolo3"/>
        <w:rPr>
          <w:lang w:val="fr-FR"/>
        </w:rPr>
      </w:pPr>
      <w:bookmarkStart w:id="45" w:name="_Toc102126505"/>
      <w:bookmarkStart w:id="46" w:name="_Toc183872487"/>
      <w:r w:rsidRPr="00CA2FD3">
        <w:t>VIDETE NE RECUSETIS LOQUENTEM</w:t>
      </w:r>
      <w:r w:rsidRPr="00CA2FD3">
        <w:rPr>
          <w:lang w:val="fr-FR"/>
        </w:rPr>
        <w:t xml:space="preserve"> (EB 12,25)</w:t>
      </w:r>
      <w:bookmarkEnd w:id="45"/>
      <w:bookmarkEnd w:id="46"/>
      <w:r w:rsidRPr="00CA2FD3">
        <w:rPr>
          <w:lang w:val="fr-FR"/>
        </w:rPr>
        <w:t xml:space="preserve"> </w:t>
      </w:r>
    </w:p>
    <w:p w14:paraId="1C9120CB" w14:textId="77777777" w:rsidR="00E76C01" w:rsidRPr="00CA2FD3" w:rsidRDefault="00E76C01" w:rsidP="00607695">
      <w:pPr>
        <w:autoSpaceDE w:val="0"/>
        <w:autoSpaceDN w:val="0"/>
        <w:adjustRightInd w:val="0"/>
        <w:spacing w:after="120"/>
        <w:jc w:val="both"/>
        <w:rPr>
          <w:rFonts w:ascii="Arial" w:hAnsi="Arial"/>
          <w:sz w:val="24"/>
          <w:szCs w:val="24"/>
          <w:lang w:val="fr-FR"/>
        </w:rPr>
      </w:pPr>
      <w:r w:rsidRPr="00CA2FD3">
        <w:rPr>
          <w:rFonts w:ascii="Greek" w:hAnsi="Greek" w:cs="Greek"/>
          <w:sz w:val="24"/>
          <w:szCs w:val="24"/>
          <w:lang w:val="fr-FR"/>
        </w:rPr>
        <w:t xml:space="preserve">Blšpete m¾ parait»shsqe tÕn laloànta: e„ g¦r ™ke‹noi oÙk ™xšfugon ™pˆ gÁj paraiths£menoi tÕn crhmat…zonta, polÝ m©llon ¹me‹j oƒ tÕn ¢p' oÙranîn ¢postrefÒmenoi: </w:t>
      </w:r>
      <w:r w:rsidRPr="00CA2FD3">
        <w:rPr>
          <w:rFonts w:ascii="Arial" w:hAnsi="Arial"/>
          <w:sz w:val="24"/>
          <w:szCs w:val="24"/>
          <w:lang w:val="fr-FR"/>
        </w:rPr>
        <w:t xml:space="preserve">(Eb 12,25). </w:t>
      </w:r>
    </w:p>
    <w:p w14:paraId="06A3CA64"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Perciò guardatevi bene dal rifiutare Colui che parla. Colui che parla è Cristo Gesù, il Figlio Unigenito del Padre, il suo Verbo Eterno. Perché dobbiamo guardarci dal rifiutare Colui che parla? Perché, se quelli non trovarono scampo per aver rifiutato colui che proferiva oracoli sulla terra, a maggior ragione non troveremo scampo noi, se volteremo le spalle a Colui che parla dai cieli. Se quanti hanno rifiutato la parola a loro giunta per bocca degli Angeli non hanno trovato scampo. Tutti infatti perirono nel deserto. Molto di più non troveremo noi scampo se rifiutiamo di ascoltare la voce del Figlio di Dio che oggi parla a noi dai cieli, per mezzo del suo Santo Spirito. A chi molto fu dato, molto sarà richiesto. A noi il Signore Gesù non parla solo oggi dai cieli. Ha parlato dalla sua croce. Su di essa ha manifestato tutto il suo amore. Se rifiutiamo di ascoltare Cristo non ci sarà vita per noi. Finiremo tutti nella morte eterna. Ma oggi chi parla da questa Scrittura Santa e soprattutto chi più crede in essa? E tuttavia il Signore lo afferma con chiarezza nel suo Santo Spirito. Per noi ci sarà una sorte peggiore di tutti coloro </w:t>
      </w:r>
      <w:r w:rsidRPr="00CA2FD3">
        <w:rPr>
          <w:rFonts w:ascii="Arial" w:hAnsi="Arial"/>
          <w:sz w:val="24"/>
          <w:szCs w:val="24"/>
        </w:rPr>
        <w:lastRenderedPageBreak/>
        <w:t>che morirono nel deserto. Per noi che rifiutiamo di ascoltare Cristo Gesù c’è la perdizione eterna. È verità proclamata dallo Spirito Santo. È verità che quanti sono pieni di Spirito Santo devono proclamare. Chi non proclama questa verità attesta di essere privo dello Spirito del Signore.</w:t>
      </w:r>
    </w:p>
    <w:p w14:paraId="54980C1C" w14:textId="77777777" w:rsidR="00E76C01" w:rsidRPr="00CA2FD3" w:rsidRDefault="00E76C01" w:rsidP="00607695">
      <w:pPr>
        <w:spacing w:after="120"/>
        <w:jc w:val="both"/>
        <w:rPr>
          <w:rFonts w:ascii="Arial" w:hAnsi="Arial"/>
          <w:sz w:val="24"/>
          <w:szCs w:val="24"/>
        </w:rPr>
      </w:pPr>
      <w:r w:rsidRPr="00CA2FD3">
        <w:rPr>
          <w:rFonts w:ascii="Arial" w:hAnsi="Arial"/>
          <w:sz w:val="24"/>
          <w:szCs w:val="24"/>
        </w:rPr>
        <w:t xml:space="preserve">La Vergine Maria, la Madre di Gesù costituita per noi vera Madre di ogni suo discepolo, vera Madre dell’umanità da redimere e da condurre alla salvezza, venga in nostro aiuto. Ci dia, nel suo Santo Spirito, la perfettissima scienza e conoscenza che Lei ha nel cuore del Figlio Suo, Cristo Gesù nostro Signore. </w:t>
      </w:r>
    </w:p>
    <w:p w14:paraId="489E3CF2" w14:textId="77777777" w:rsidR="0015227D" w:rsidRPr="00CA2FD3" w:rsidRDefault="0015227D" w:rsidP="00607695">
      <w:pPr>
        <w:spacing w:after="120"/>
        <w:rPr>
          <w:rFonts w:ascii="Arial" w:hAnsi="Arial" w:cs="Arial"/>
          <w:sz w:val="24"/>
          <w:szCs w:val="24"/>
        </w:rPr>
      </w:pPr>
    </w:p>
    <w:p w14:paraId="5FD88E4B" w14:textId="77777777" w:rsidR="0015227D" w:rsidRPr="00CA2FD3" w:rsidRDefault="0015227D" w:rsidP="00607695">
      <w:pPr>
        <w:spacing w:after="120"/>
        <w:rPr>
          <w:rFonts w:ascii="Arial" w:hAnsi="Arial" w:cs="Arial"/>
          <w:sz w:val="24"/>
          <w:szCs w:val="24"/>
        </w:rPr>
      </w:pPr>
    </w:p>
    <w:p w14:paraId="1D429232" w14:textId="77777777" w:rsidR="0015227D" w:rsidRPr="00CA2FD3" w:rsidRDefault="0015227D" w:rsidP="00607695">
      <w:pPr>
        <w:spacing w:after="120"/>
        <w:rPr>
          <w:rFonts w:ascii="Arial" w:hAnsi="Arial" w:cs="Arial"/>
          <w:sz w:val="24"/>
          <w:szCs w:val="24"/>
        </w:rPr>
      </w:pPr>
    </w:p>
    <w:p w14:paraId="01CF2637" w14:textId="77777777" w:rsidR="0015227D" w:rsidRPr="00CA2FD3" w:rsidRDefault="0015227D" w:rsidP="00607695">
      <w:pPr>
        <w:spacing w:after="120"/>
        <w:rPr>
          <w:rFonts w:ascii="Arial" w:hAnsi="Arial" w:cs="Arial"/>
          <w:sz w:val="24"/>
          <w:szCs w:val="24"/>
        </w:rPr>
      </w:pPr>
    </w:p>
    <w:p w14:paraId="6B4F33D1" w14:textId="77777777" w:rsidR="0015227D" w:rsidRPr="00CA2FD3" w:rsidRDefault="0015227D" w:rsidP="00607695">
      <w:pPr>
        <w:spacing w:after="120"/>
        <w:rPr>
          <w:rFonts w:ascii="Arial" w:hAnsi="Arial" w:cs="Arial"/>
          <w:sz w:val="24"/>
          <w:szCs w:val="24"/>
        </w:rPr>
      </w:pPr>
    </w:p>
    <w:p w14:paraId="6F4AB919" w14:textId="77777777" w:rsidR="0015227D" w:rsidRPr="00CA2FD3" w:rsidRDefault="0015227D" w:rsidP="00607695">
      <w:pPr>
        <w:spacing w:after="120"/>
      </w:pPr>
    </w:p>
    <w:p w14:paraId="5435BC5E" w14:textId="77777777" w:rsidR="007B562B" w:rsidRPr="00CA2FD3" w:rsidRDefault="0015227D" w:rsidP="00607695">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before="120" w:after="120"/>
        <w:ind w:left="851" w:hanging="851"/>
        <w:jc w:val="center"/>
        <w:outlineLvl w:val="0"/>
        <w:rPr>
          <w:rFonts w:ascii="Arial" w:hAnsi="Arial" w:cs="Arial"/>
          <w:b/>
          <w:sz w:val="44"/>
          <w:szCs w:val="24"/>
        </w:rPr>
      </w:pPr>
      <w:bookmarkStart w:id="47" w:name="_Toc129527655"/>
      <w:bookmarkStart w:id="48" w:name="_Toc134108581"/>
      <w:bookmarkStart w:id="49" w:name="_Toc134219393"/>
      <w:bookmarkStart w:id="50" w:name="_Toc134282081"/>
      <w:bookmarkStart w:id="51" w:name="_Toc134450838"/>
      <w:bookmarkStart w:id="52" w:name="_Toc183872488"/>
      <w:r w:rsidRPr="00CA2FD3">
        <w:rPr>
          <w:rFonts w:ascii="Arial" w:hAnsi="Arial" w:cs="Arial"/>
          <w:b/>
          <w:sz w:val="44"/>
          <w:szCs w:val="24"/>
        </w:rPr>
        <w:t xml:space="preserve">IL PRINCIPIO </w:t>
      </w:r>
      <w:r w:rsidR="00C072AB" w:rsidRPr="00CA2FD3">
        <w:rPr>
          <w:rFonts w:ascii="Arial" w:hAnsi="Arial" w:cs="Arial"/>
          <w:b/>
          <w:sz w:val="44"/>
          <w:szCs w:val="24"/>
        </w:rPr>
        <w:t>FEDE</w:t>
      </w:r>
      <w:bookmarkEnd w:id="47"/>
      <w:bookmarkEnd w:id="48"/>
      <w:bookmarkEnd w:id="49"/>
      <w:bookmarkEnd w:id="50"/>
      <w:bookmarkEnd w:id="51"/>
      <w:bookmarkEnd w:id="52"/>
      <w:r w:rsidR="007B562B" w:rsidRPr="00CA2FD3">
        <w:rPr>
          <w:rFonts w:ascii="Arial" w:hAnsi="Arial" w:cs="Arial"/>
          <w:b/>
          <w:sz w:val="44"/>
          <w:szCs w:val="24"/>
        </w:rPr>
        <w:t xml:space="preserve">  </w:t>
      </w:r>
    </w:p>
    <w:p w14:paraId="2C5427EF" w14:textId="4DC9DD25" w:rsidR="007B562B" w:rsidRPr="00CA2FD3" w:rsidRDefault="007B562B" w:rsidP="00607695">
      <w:pPr>
        <w:spacing w:after="120"/>
        <w:jc w:val="both"/>
        <w:rPr>
          <w:rFonts w:ascii="Arial" w:hAnsi="Arial" w:cs="Arial"/>
          <w:b/>
          <w:bCs/>
          <w:sz w:val="28"/>
          <w:szCs w:val="24"/>
        </w:rPr>
      </w:pPr>
      <w:r w:rsidRPr="00CA2FD3">
        <w:rPr>
          <w:rFonts w:ascii="Arial" w:hAnsi="Arial" w:cs="Arial"/>
          <w:b/>
          <w:bCs/>
          <w:sz w:val="28"/>
          <w:szCs w:val="24"/>
        </w:rPr>
        <w:t xml:space="preserve"> </w:t>
      </w:r>
    </w:p>
    <w:p w14:paraId="08ACF1FD" w14:textId="77777777" w:rsidR="00C072AB" w:rsidRPr="00CA2FD3" w:rsidRDefault="00C072AB" w:rsidP="004965EF">
      <w:pPr>
        <w:pStyle w:val="Titolo3"/>
      </w:pPr>
      <w:bookmarkStart w:id="53" w:name="_Toc134108582"/>
      <w:bookmarkStart w:id="54" w:name="_Toc134219394"/>
      <w:bookmarkStart w:id="55" w:name="_Toc134282082"/>
      <w:bookmarkStart w:id="56" w:name="_Toc134450839"/>
      <w:bookmarkStart w:id="57" w:name="_Toc183872489"/>
      <w:r w:rsidRPr="00CA2FD3">
        <w:t>PRINCIPIO DI ORDINE UNIVERSALE</w:t>
      </w:r>
      <w:bookmarkEnd w:id="53"/>
      <w:bookmarkEnd w:id="54"/>
      <w:bookmarkEnd w:id="55"/>
      <w:bookmarkEnd w:id="56"/>
      <w:bookmarkEnd w:id="57"/>
    </w:p>
    <w:p w14:paraId="4A72016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Iniziamo questo breve ritratto sulla fede con un principio di ordine universale- Esso così potrà essere enunciato o formulato in una frase molteplice: </w:t>
      </w:r>
    </w:p>
    <w:p w14:paraId="12ADCFE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Nessuna fede è vera, se non nasce dalla Parola di Cristo Gesù. </w:t>
      </w:r>
    </w:p>
    <w:p w14:paraId="310C81F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Nessuna Parola d Cristo Gesù è vera, se non nasce da tutta la Scrittura.</w:t>
      </w:r>
    </w:p>
    <w:p w14:paraId="47E2C66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Nessuna Parola di tutta la Scrittura è vera se non nasce dalla Chiesa di Cristo Gesù, dal suo Corpo che è uno, santo, cattolico, apostolico. </w:t>
      </w:r>
    </w:p>
    <w:p w14:paraId="61E2704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Nessuna fede che nasce al Corpo di Cristo è vera, se con essa non si forma il Corpo di Cristo, secondo le divine regole date dallo Spirito Santo. </w:t>
      </w:r>
    </w:p>
    <w:p w14:paraId="46FA2E3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fede è vera, se è insieme fede scritturistica, fede teologica, fede cristologica, fede pneumatologica, fede soteriologica, fede ecclesiologica. Quando una sola di questi fedi viene a mancare, la nostra fede non è più vera. Manche di una sua parte essenziale. </w:t>
      </w:r>
    </w:p>
    <w:p w14:paraId="06CC707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6C044A3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w:t>
      </w:r>
      <w:r w:rsidRPr="00CA2FD3">
        <w:rPr>
          <w:rFonts w:ascii="Arial" w:hAnsi="Arial" w:cs="Arial"/>
          <w:sz w:val="24"/>
          <w:szCs w:val="24"/>
        </w:rPr>
        <w:lastRenderedPageBreak/>
        <w:t xml:space="preserve">educazione alla giustizia se non si educa alla edificazione del Corpo di Cristo. Senza l’edificazione del Corpo di Cristo si vive di fede morta. </w:t>
      </w:r>
    </w:p>
    <w:p w14:paraId="7B9F3162" w14:textId="550199EF" w:rsidR="00C072AB" w:rsidRPr="00CA2FD3" w:rsidRDefault="00C072AB" w:rsidP="00A513CF">
      <w:pPr>
        <w:spacing w:after="120"/>
        <w:ind w:left="567" w:right="567"/>
        <w:jc w:val="both"/>
        <w:rPr>
          <w:rFonts w:ascii="Arial" w:eastAsia="Calibri" w:hAnsi="Arial" w:cs="Arial"/>
          <w:sz w:val="24"/>
          <w:szCs w:val="24"/>
          <w:lang w:eastAsia="en-US"/>
        </w:rPr>
      </w:pPr>
      <w:r w:rsidRPr="00CA2FD3">
        <w:rPr>
          <w:rFonts w:ascii="Greek" w:eastAsia="Calibri" w:hAnsi="Greek" w:cs="Greek"/>
          <w:sz w:val="24"/>
          <w:szCs w:val="24"/>
          <w:lang w:eastAsia="en-US"/>
        </w:rPr>
        <w:t>sÝ d</w:t>
      </w:r>
      <w:r w:rsidRPr="00CA2FD3">
        <w:rPr>
          <w:rFonts w:ascii="Greek" w:eastAsia="Calibri" w:hAnsi="Greek" w:cs="Greek"/>
          <w:sz w:val="24"/>
          <w:szCs w:val="24"/>
          <w:lang w:val="el-GR" w:eastAsia="en-US"/>
        </w:rPr>
        <w:t></w:t>
      </w:r>
      <w:r w:rsidRPr="00CA2FD3">
        <w:rPr>
          <w:rFonts w:ascii="Greek" w:eastAsia="Calibri" w:hAnsi="Greek" w:cs="Greek"/>
          <w:sz w:val="24"/>
          <w:szCs w:val="24"/>
          <w:lang w:eastAsia="en-US"/>
        </w:rPr>
        <w:t xml:space="preserve"> mšne ™n oŒj œmaqej kaˆ ™pistèqhj, e„dëj par¦ t…nwn œmaqej,  kaˆ Óti ¢pÕ bršfouj [t¦] ƒer¦ gr£mmata o</w:t>
      </w:r>
      <w:r w:rsidRPr="00CA2FD3">
        <w:rPr>
          <w:rFonts w:ascii="Greek" w:eastAsia="Calibri" w:hAnsi="Greek" w:cs="Greek"/>
          <w:sz w:val="24"/>
          <w:szCs w:val="24"/>
          <w:lang w:val="el-GR" w:eastAsia="en-US"/>
        </w:rPr>
        <w:t></w:t>
      </w:r>
      <w:r w:rsidRPr="00CA2FD3">
        <w:rPr>
          <w:rFonts w:ascii="Greek" w:eastAsia="Calibri" w:hAnsi="Greek" w:cs="Greek"/>
          <w:sz w:val="24"/>
          <w:szCs w:val="24"/>
          <w:lang w:eastAsia="en-US"/>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CA2FD3">
        <w:rPr>
          <w:rFonts w:ascii="Arial" w:eastAsia="Calibri" w:hAnsi="Arial" w:cs="Arial"/>
          <w:sz w:val="24"/>
          <w:szCs w:val="24"/>
          <w:lang w:eastAsia="en-US"/>
        </w:rPr>
        <w:t>(2Tm 3,14.17)</w:t>
      </w:r>
      <w:r w:rsidR="008847C7" w:rsidRPr="00CA2FD3">
        <w:rPr>
          <w:rFonts w:ascii="Arial" w:eastAsia="Calibri" w:hAnsi="Arial" w:cs="Arial"/>
          <w:sz w:val="24"/>
          <w:szCs w:val="24"/>
          <w:lang w:eastAsia="en-US"/>
        </w:rPr>
        <w:t xml:space="preserve">. </w:t>
      </w:r>
    </w:p>
    <w:p w14:paraId="253678E9" w14:textId="77777777" w:rsidR="00C072AB" w:rsidRPr="00CA2FD3" w:rsidRDefault="00C072AB" w:rsidP="00A513CF">
      <w:pPr>
        <w:spacing w:after="120"/>
        <w:ind w:left="567" w:right="567"/>
        <w:jc w:val="both"/>
        <w:rPr>
          <w:rFonts w:ascii="Arial" w:eastAsia="Calibri" w:hAnsi="Arial" w:cs="Arial"/>
          <w:sz w:val="24"/>
          <w:szCs w:val="24"/>
          <w:lang w:eastAsia="en-US"/>
        </w:rPr>
      </w:pPr>
      <w:r w:rsidRPr="00CA2FD3">
        <w:rPr>
          <w:rFonts w:ascii="Arial" w:eastAsia="Calibri" w:hAnsi="Arial" w:cs="Arial"/>
          <w:sz w:val="24"/>
          <w:szCs w:val="24"/>
          <w:lang w:val="la-Latn" w:eastAsia="en-US"/>
        </w:rPr>
        <w:t>Tu vero permane in his quae didicisti et credita sunt tibi sciens a quo didiceris</w:t>
      </w:r>
      <w:r w:rsidRPr="00CA2FD3">
        <w:rPr>
          <w:rFonts w:ascii="Arial" w:eastAsia="Calibri" w:hAnsi="Arial" w:cs="Arial"/>
          <w:sz w:val="24"/>
          <w:szCs w:val="24"/>
          <w:lang w:eastAsia="en-US"/>
        </w:rPr>
        <w:t xml:space="preserve"> </w:t>
      </w:r>
      <w:r w:rsidRPr="00CA2FD3">
        <w:rPr>
          <w:rFonts w:ascii="Arial" w:eastAsia="Calibri" w:hAnsi="Arial" w:cs="Arial"/>
          <w:sz w:val="24"/>
          <w:szCs w:val="24"/>
          <w:lang w:val="la-Latn" w:eastAsia="en-US"/>
        </w:rPr>
        <w:t>et quia ab infantia sacras litteras nosti quae te possint instruere ad salutem per fidem quae est in Christo Iesu</w:t>
      </w:r>
      <w:r w:rsidRPr="00CA2FD3">
        <w:rPr>
          <w:rFonts w:ascii="Arial" w:eastAsia="Calibri" w:hAnsi="Arial" w:cs="Arial"/>
          <w:sz w:val="24"/>
          <w:szCs w:val="24"/>
          <w:lang w:eastAsia="en-US"/>
        </w:rPr>
        <w:t xml:space="preserve">. </w:t>
      </w:r>
      <w:r w:rsidRPr="00CA2FD3">
        <w:rPr>
          <w:rFonts w:ascii="Arial" w:eastAsia="Calibri" w:hAnsi="Arial" w:cs="Arial"/>
          <w:sz w:val="24"/>
          <w:szCs w:val="24"/>
          <w:lang w:val="la-Latn" w:eastAsia="en-US"/>
        </w:rPr>
        <w:t>Omnis scriptura divinitus inspirata et utilis ad docendum ad arguendum ad corrigendum ad erudiendum in iustitia</w:t>
      </w:r>
      <w:r w:rsidRPr="00CA2FD3">
        <w:rPr>
          <w:rFonts w:ascii="Arial" w:eastAsia="Calibri" w:hAnsi="Arial" w:cs="Arial"/>
          <w:sz w:val="24"/>
          <w:szCs w:val="24"/>
          <w:lang w:eastAsia="en-US"/>
        </w:rPr>
        <w:t xml:space="preserve"> </w:t>
      </w:r>
      <w:r w:rsidRPr="00CA2FD3">
        <w:rPr>
          <w:rFonts w:ascii="Arial" w:eastAsia="Calibri" w:hAnsi="Arial" w:cs="Arial"/>
          <w:sz w:val="24"/>
          <w:szCs w:val="24"/>
          <w:lang w:val="la-Latn" w:eastAsia="en-US"/>
        </w:rPr>
        <w:t>ut perfectus sit homo Dei ad omne opus bonum instructus</w:t>
      </w:r>
      <w:r w:rsidRPr="00CA2FD3">
        <w:rPr>
          <w:rFonts w:ascii="Arial" w:eastAsia="Calibri" w:hAnsi="Arial" w:cs="Arial"/>
          <w:sz w:val="24"/>
          <w:szCs w:val="24"/>
          <w:lang w:eastAsia="en-US"/>
        </w:rPr>
        <w:t xml:space="preserve"> </w:t>
      </w:r>
      <w:r w:rsidRPr="00CA2FD3">
        <w:rPr>
          <w:rFonts w:ascii="Arial" w:eastAsia="Calibri" w:hAnsi="Arial" w:cs="Arial"/>
          <w:sz w:val="24"/>
          <w:szCs w:val="24"/>
          <w:lang w:val="la-Latn" w:eastAsia="en-US"/>
        </w:rPr>
        <w:t>(2Tm 3,14.17)</w:t>
      </w:r>
      <w:r w:rsidRPr="00CA2FD3">
        <w:rPr>
          <w:rFonts w:ascii="Arial" w:eastAsia="Calibri" w:hAnsi="Arial" w:cs="Arial"/>
          <w:sz w:val="24"/>
          <w:szCs w:val="24"/>
          <w:lang w:eastAsia="en-US"/>
        </w:rPr>
        <w:t>.</w:t>
      </w:r>
    </w:p>
    <w:p w14:paraId="35C9434F" w14:textId="77777777" w:rsidR="00C072AB" w:rsidRPr="00CA2FD3" w:rsidRDefault="00C072AB" w:rsidP="00A513CF">
      <w:pPr>
        <w:spacing w:after="120"/>
        <w:ind w:left="567" w:right="567"/>
        <w:jc w:val="both"/>
        <w:rPr>
          <w:rFonts w:ascii="Arial" w:hAnsi="Arial" w:cs="Arial"/>
          <w:sz w:val="24"/>
          <w:szCs w:val="24"/>
        </w:rPr>
      </w:pPr>
      <w:r w:rsidRPr="00CA2FD3">
        <w:rPr>
          <w:rFonts w:ascii="Arial" w:hAnsi="Arial" w:cs="Arial"/>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0527FE2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6A4EBAF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Noi più volte negli anni precedenti abbiamo scritto degli articoli di riflessione e di meditazione sulla fede. Prima di procede nell’esame dei testi sacri che ci dovranno accompagnare nella stesura di questo breve ritratto sulla fede, ne presentiamo solo alcuni. Servono per introdurre in questo vastissimo mistero che è il mistero della fede nella sua globalità e complessità, fede che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w:t>
      </w:r>
      <w:r w:rsidRPr="00CA2FD3">
        <w:rPr>
          <w:rFonts w:ascii="Arial" w:hAnsi="Arial" w:cs="Arial"/>
          <w:sz w:val="24"/>
          <w:szCs w:val="24"/>
        </w:rPr>
        <w:lastRenderedPageBreak/>
        <w:t xml:space="preserve">dirsi fede vera. Questa verità sempre dovrà governare il nostro cuore. Questo principio di ordine universale mai dovrà essere disatteso. </w:t>
      </w:r>
    </w:p>
    <w:p w14:paraId="1BD7E5C8" w14:textId="77777777" w:rsidR="0015227D" w:rsidRPr="00CA2FD3" w:rsidRDefault="0015227D" w:rsidP="00607695">
      <w:pPr>
        <w:spacing w:after="120"/>
        <w:jc w:val="both"/>
        <w:rPr>
          <w:rFonts w:ascii="Arial" w:hAnsi="Arial" w:cs="Arial"/>
          <w:sz w:val="24"/>
          <w:szCs w:val="24"/>
        </w:rPr>
      </w:pPr>
    </w:p>
    <w:p w14:paraId="485407F3" w14:textId="77777777" w:rsidR="00C072AB" w:rsidRPr="00CA2FD3" w:rsidRDefault="00C072AB" w:rsidP="002D3ED6">
      <w:pPr>
        <w:pStyle w:val="Titolo2"/>
      </w:pPr>
      <w:bookmarkStart w:id="58" w:name="_Toc134108583"/>
      <w:bookmarkStart w:id="59" w:name="_Toc134219395"/>
      <w:bookmarkStart w:id="60" w:name="_Toc134282083"/>
      <w:bookmarkStart w:id="61" w:name="_Toc183872490"/>
      <w:r w:rsidRPr="00CA2FD3">
        <w:t>BREVI ARTICOLI SULLA FEDE</w:t>
      </w:r>
      <w:bookmarkEnd w:id="58"/>
      <w:bookmarkEnd w:id="59"/>
      <w:bookmarkEnd w:id="60"/>
      <w:bookmarkEnd w:id="61"/>
    </w:p>
    <w:p w14:paraId="5AC1D33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Sono articoli che trattano solo alcuni aspetti della fede. Essi orientano verso la verità, anche se il mistero della fede è infinitamente oltre. È su questo infinitamente oltre che ci siamo proposti di indagare, così da offrire a tutti dei principi solidi e dei basamenti stabili affinché ognuno possa edificare tutta intera la sua vita sulla vera fede, fondata a sua volta sulla sua purissima verità. Spendere la vita perché la vera fede nasca e viva in un cuore è la cosa più santa che un Vescovo della Chiesa di Dio possa compiere e con lui, in lui, per lui, ogni altro membro del corpo di Cristo. Quando un membro del corpo di Cristo si separa dal suo principio di unità e di verità, dal suo principio di fede e di Parola, dal suo principio di vera pastorale, dobbiamo attestare che moltissima fede è morta. Manca del seno della vita della vera fede che è l’Apostolo del Signore. Sempre la nostra fede dovrà essere una, santa, cattolica, apostolica.</w:t>
      </w:r>
    </w:p>
    <w:p w14:paraId="58D19C75" w14:textId="77777777" w:rsidR="00C072AB" w:rsidRPr="00CA2FD3" w:rsidRDefault="00C072AB" w:rsidP="00607695">
      <w:pPr>
        <w:spacing w:after="120"/>
        <w:jc w:val="both"/>
        <w:rPr>
          <w:rFonts w:ascii="Arial" w:hAnsi="Arial" w:cs="Arial"/>
          <w:sz w:val="24"/>
          <w:szCs w:val="24"/>
        </w:rPr>
      </w:pPr>
    </w:p>
    <w:p w14:paraId="7C6C1169" w14:textId="77777777" w:rsidR="00C072AB" w:rsidRPr="00CA2FD3" w:rsidRDefault="00C072AB" w:rsidP="004965EF">
      <w:pPr>
        <w:pStyle w:val="Titolo3"/>
      </w:pPr>
      <w:bookmarkStart w:id="62" w:name="_Toc134108584"/>
      <w:bookmarkStart w:id="63" w:name="_Toc134219396"/>
      <w:bookmarkStart w:id="64" w:name="_Toc134282084"/>
      <w:bookmarkStart w:id="65" w:name="_Toc183872491"/>
      <w:r w:rsidRPr="00CA2FD3">
        <w:t>FEDE VERA. FEDI INCOMPLETE. FEDI ERRATE</w:t>
      </w:r>
      <w:bookmarkEnd w:id="62"/>
      <w:bookmarkEnd w:id="63"/>
      <w:bookmarkEnd w:id="64"/>
      <w:bookmarkEnd w:id="65"/>
    </w:p>
    <w:p w14:paraId="58E4F256"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vera.</w:t>
      </w:r>
      <w:r w:rsidRPr="00CA2FD3">
        <w:rPr>
          <w:rFonts w:ascii="Arial" w:eastAsia="Arial Unicode MS" w:hAnsi="Arial" w:cs="Arial"/>
          <w:color w:val="000000"/>
          <w:sz w:val="24"/>
          <w:szCs w:val="24"/>
          <w:u w:color="000000"/>
          <w:bdr w:val="nil"/>
        </w:rPr>
        <w:t xml:space="preserve"> La fede è vera quando vi è conformità piena tra la Parola rivelata, la verità contenuta in essa, la comprensione di essa nello Spirito Santo, l’obbedienza perfetta allo Spirito di Dio. Parola, verità, comprensione, obbedienza, Spirito Santo devono essere una cosa sola. Se una di queste realtà manca, la fede è nella sofferenza. Non vive secondo la sua perfetta essenza. </w:t>
      </w:r>
    </w:p>
    <w:p w14:paraId="6231BD8F"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certa.</w:t>
      </w:r>
      <w:r w:rsidRPr="00CA2FD3">
        <w:rPr>
          <w:rFonts w:ascii="Arial" w:eastAsia="Arial Unicode MS" w:hAnsi="Arial" w:cs="Arial"/>
          <w:color w:val="000000"/>
          <w:sz w:val="24"/>
          <w:szCs w:val="24"/>
          <w:u w:color="000000"/>
          <w:bdr w:val="nil"/>
        </w:rPr>
        <w:t xml:space="preserve"> La fede è certa quando la nostra coscienza è convinta che la via da percorrere sia quella giusta. Alla coscienza, dopo consultazione e dopo preghiera, va data obbedienza. Questo non significa che sia la coscienza a scrivere la verità. La coscienza accoglie la verità e la vive. Ma la coscienza va sempre formata. Anche la coscienza deve raggiungere la sua rettitudine piena. </w:t>
      </w:r>
    </w:p>
    <w:p w14:paraId="2941FB81"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dubbiosa.</w:t>
      </w:r>
      <w:r w:rsidRPr="00CA2FD3">
        <w:rPr>
          <w:rFonts w:ascii="Arial" w:eastAsia="Arial Unicode MS" w:hAnsi="Arial" w:cs="Arial"/>
          <w:color w:val="000000"/>
          <w:sz w:val="24"/>
          <w:szCs w:val="24"/>
          <w:u w:color="000000"/>
          <w:bdr w:val="nil"/>
        </w:rPr>
        <w:t xml:space="preserve"> La fede è dubbiosa quando pur conoscendo le sue molteplici verità, non solo non riesce ad accoglierle, in più le mette in dubbio. A volte il dubbio è come un tarlo. A poco a poco riesce a far sì che neanche più si creda nelle verità della nostra santissima fede. Dal dubbio spesso si passa alla non fede o anche all’abbandono di essa. Ogni dubbio va sempre vinto. </w:t>
      </w:r>
    </w:p>
    <w:p w14:paraId="635A548F"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incerta.</w:t>
      </w:r>
      <w:r w:rsidRPr="00CA2FD3">
        <w:rPr>
          <w:rFonts w:ascii="Arial" w:eastAsia="Arial Unicode MS" w:hAnsi="Arial" w:cs="Arial"/>
          <w:color w:val="000000"/>
          <w:sz w:val="24"/>
          <w:szCs w:val="24"/>
          <w:u w:color="000000"/>
          <w:bdr w:val="nil"/>
        </w:rPr>
        <w:t xml:space="preserve"> La fede è incerta, quando essa viene privata non solo di molte verità, ma anche quando la coscienza non è determinata ad una accoglienza piena. Si è nella verità e non si è. La si vuole e non la si vuole. La si accoglie e la si rifiuta. La si vive un giorno e per un anno la si dimentica. La fede incerta non aiuta, perché chi si poggia su di essa non riceve alcun sostegno.</w:t>
      </w:r>
    </w:p>
    <w:p w14:paraId="1B6AE3D8"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matura.</w:t>
      </w:r>
      <w:r w:rsidRPr="00CA2FD3">
        <w:rPr>
          <w:rFonts w:ascii="Arial" w:eastAsia="Arial Unicode MS" w:hAnsi="Arial" w:cs="Arial"/>
          <w:color w:val="000000"/>
          <w:sz w:val="24"/>
          <w:szCs w:val="24"/>
          <w:u w:color="000000"/>
          <w:bdr w:val="nil"/>
        </w:rPr>
        <w:t xml:space="preserve"> La fede è matura quando essa non solo è assunta dalla coscienza, dal cuore e costituita Legge di vita, ma anche viene assunta dall’intelligenza e viene elevata ad unica luce che illumina ogni altra realtà creata da Dio. Unica luce è la Parola della fede. Alla luce della Parola si opera ogni giudizio e discernimento. Quando non è secondo la Parola, manca di verità. </w:t>
      </w:r>
    </w:p>
    <w:p w14:paraId="6EB38C8A"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lastRenderedPageBreak/>
        <w:t>Fede immediata.</w:t>
      </w:r>
      <w:r w:rsidRPr="00CA2FD3">
        <w:rPr>
          <w:rFonts w:ascii="Arial" w:eastAsia="Arial Unicode MS" w:hAnsi="Arial" w:cs="Arial"/>
          <w:color w:val="000000"/>
          <w:sz w:val="24"/>
          <w:szCs w:val="24"/>
          <w:u w:color="000000"/>
          <w:bdr w:val="nil"/>
        </w:rPr>
        <w:t xml:space="preserve"> La fede nella Parola è immediata, quando l’obbedienza è immediata. Spesso noi facciamo passare un secondo prima di vivere quanto ascoltato o quanto ci viene comandato. Invece si ascolta e si obbedisce. Si riceve una parola e subito si dona piena realizzazione. Oggi il Signore parla e oggi a Lui si deve obbedienza. L’obbedienza deve essere istantanea.</w:t>
      </w:r>
    </w:p>
    <w:p w14:paraId="79237760"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ritardata.</w:t>
      </w:r>
      <w:r w:rsidRPr="00CA2FD3">
        <w:rPr>
          <w:rFonts w:ascii="Arial" w:eastAsia="Arial Unicode MS" w:hAnsi="Arial" w:cs="Arial"/>
          <w:color w:val="000000"/>
          <w:sz w:val="24"/>
          <w:szCs w:val="24"/>
          <w:u w:color="000000"/>
          <w:bdr w:val="nil"/>
        </w:rPr>
        <w:t xml:space="preserve"> La fede è ritardata sia quando si ritarda la comprensione della verità contenuta in essa e anche quando tra il comando ricevuto e l’obbedienza ad esso, passano non solo ore, ma anche giorni, mesi, anni. Molti frutti non vengono colti e altri non maturano a causa della nostra fede ritardata. Oggi è oggi e vi è l’obbedienza per oggi. Così è anche domani. </w:t>
      </w:r>
    </w:p>
    <w:p w14:paraId="60A797C8"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incompleta.</w:t>
      </w:r>
      <w:r w:rsidRPr="00CA2FD3">
        <w:rPr>
          <w:rFonts w:ascii="Arial" w:eastAsia="Arial Unicode MS" w:hAnsi="Arial" w:cs="Arial"/>
          <w:color w:val="000000"/>
          <w:sz w:val="24"/>
          <w:szCs w:val="24"/>
          <w:u w:color="000000"/>
          <w:bdr w:val="nil"/>
        </w:rPr>
        <w:t xml:space="preserve"> La fede è incompleta sia quando manca nella conoscenza di verità essenziali e sia quando ad una parola della fede si obbedisce e alle altre si toglie ogni obbedienza. Oggi l’incompletezza è grande. Sono moltissime le verità assenti dalla fede creduta e vissuta. Quasi tutte le verità si scrivono sulla carta, ma non nel cuore. Oggi molte mancano anche sulla carta.</w:t>
      </w:r>
    </w:p>
    <w:p w14:paraId="1876C1E1"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incipiente.</w:t>
      </w:r>
      <w:r w:rsidRPr="00CA2FD3">
        <w:rPr>
          <w:rFonts w:ascii="Arial" w:eastAsia="Arial Unicode MS" w:hAnsi="Arial" w:cs="Arial"/>
          <w:color w:val="000000"/>
          <w:sz w:val="24"/>
          <w:szCs w:val="24"/>
          <w:u w:color="000000"/>
          <w:bdr w:val="nil"/>
        </w:rPr>
        <w:t xml:space="preserve"> La fede è incipiente quando da poco, anzi da pochissimo si è incominciato ad ascoltare la Parola del Signore. Una sola Parola non è la fede. All’ascolto iniziale deve seguire una lunga, ininterrotta, incessante formazione al fine di conoscere tutte le verità sulle quali la fede si innalza. Una Parola non è la fede. La fede è vera se è ascolto di tutta la Parola.</w:t>
      </w:r>
    </w:p>
    <w:p w14:paraId="1EF88FA2"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perfetta.</w:t>
      </w:r>
      <w:r w:rsidRPr="00CA2FD3">
        <w:rPr>
          <w:rFonts w:ascii="Arial" w:eastAsia="Arial Unicode MS" w:hAnsi="Arial" w:cs="Arial"/>
          <w:color w:val="000000"/>
          <w:sz w:val="24"/>
          <w:szCs w:val="24"/>
          <w:u w:color="000000"/>
          <w:bdr w:val="nil"/>
        </w:rPr>
        <w:t xml:space="preserve"> La fede è perfetta quando si conosce tutta la Parola, si accoglie nel cuore ogni verità contenuta nella Parola, si obbedisce ad ogni Parola, sempre mossi e condotti dello Spirito Santo. La fede è perfetta se è sempre aggiornata al momento presente. Spesso noi viviamo con la fede di ieri, non di oggi. Lavoriamo con una fede solo incipiente, senza nessuno sviluppo.</w:t>
      </w:r>
    </w:p>
    <w:p w14:paraId="40AB0AD9"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falsa.</w:t>
      </w:r>
      <w:r w:rsidRPr="00CA2FD3">
        <w:rPr>
          <w:rFonts w:ascii="Arial" w:eastAsia="Arial Unicode MS" w:hAnsi="Arial" w:cs="Arial"/>
          <w:color w:val="000000"/>
          <w:sz w:val="24"/>
          <w:szCs w:val="24"/>
          <w:u w:color="000000"/>
          <w:bdr w:val="nil"/>
        </w:rPr>
        <w:t xml:space="preserve"> La fede è falsa quando non vi è corrispondenza tra la Parola e la nostra coscienza, tra la nostra coscienza e le opere che compiamo. Oggi va detto che moltissima fede è falsa, perché le verità sulle quale noi la poggiamo sono false. Sono «verità» che vengono dal cuore dell’uomo, non certo dal cuore di Dio. Quando l’uomo prende il posto di Dio, la fede è sempre falsa. </w:t>
      </w:r>
    </w:p>
    <w:p w14:paraId="7CCC0E3B"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Di fede in fede.</w:t>
      </w:r>
      <w:r w:rsidRPr="00CA2FD3">
        <w:rPr>
          <w:rFonts w:ascii="Arial" w:eastAsia="Arial Unicode MS" w:hAnsi="Arial" w:cs="Arial"/>
          <w:color w:val="000000"/>
          <w:sz w:val="24"/>
          <w:szCs w:val="24"/>
          <w:u w:color="000000"/>
          <w:bdr w:val="nil"/>
        </w:rPr>
        <w:t xml:space="preserve"> Il Signore per mezzo del profeta Abacuc rivela al suo popolo che il giusto vive di fede. Lo Spirito Santo per bocca dell’Apostolo Paolo ci insegna che il giusto vive di fede in fede. Quella del discepolo di Gesù non può essere una fede statica, ripetitiva di parole e di opere. Deve essere una fede sempre nuova, nuova nelle parole, nei concetti, nelle opere.</w:t>
      </w:r>
    </w:p>
    <w:p w14:paraId="3B4AE0C0"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sempre mossa dallo Spirito Santo.</w:t>
      </w:r>
      <w:r w:rsidRPr="00CA2FD3">
        <w:rPr>
          <w:rFonts w:ascii="Arial" w:eastAsia="Arial Unicode MS" w:hAnsi="Arial" w:cs="Arial"/>
          <w:color w:val="000000"/>
          <w:sz w:val="24"/>
          <w:szCs w:val="24"/>
          <w:u w:color="000000"/>
          <w:bdr w:val="nil"/>
        </w:rPr>
        <w:t xml:space="preserve"> La fede dovrà essere sempre mossa dallo Spirito Santo. Per questo dovrà il credente in Cristo dimorare nell’amore del Padre, nella grazia di Cristo Gesù, nella comunione dello Spirito Santo. Se si esce dalla grazia, dall’amore, dalla comunione, la fede è morta. Manca ad essa l’alito della vera vita. L’alito che rende viva la fede è Dio.</w:t>
      </w:r>
    </w:p>
    <w:p w14:paraId="429CEE35"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sempre ricevuta.</w:t>
      </w:r>
      <w:r w:rsidRPr="00CA2FD3">
        <w:rPr>
          <w:rFonts w:ascii="Arial" w:eastAsia="Arial Unicode MS" w:hAnsi="Arial" w:cs="Arial"/>
          <w:color w:val="000000"/>
          <w:sz w:val="24"/>
          <w:szCs w:val="24"/>
          <w:u w:color="000000"/>
          <w:bdr w:val="nil"/>
        </w:rPr>
        <w:t xml:space="preserve"> La fede, poiché è adesione, accoglienza, obbedienza alla Parola di Dio e di Cristo Gesù, è necessario che sempre venga donata dagli Apostoli di Cristo Signore. Se ci si separa dagli Apostoli, ci si separa dalla vera Parola, ci si separerà dalla vera fede. Va aggiunto che essa va sempre vissuta in comunione di obbedienza con gli Apostoli.</w:t>
      </w:r>
    </w:p>
    <w:p w14:paraId="196B3389"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lastRenderedPageBreak/>
        <w:t>Fede acefala.</w:t>
      </w:r>
      <w:r w:rsidRPr="00CA2FD3">
        <w:rPr>
          <w:rFonts w:ascii="Arial" w:eastAsia="Arial Unicode MS" w:hAnsi="Arial" w:cs="Arial"/>
          <w:color w:val="000000"/>
          <w:sz w:val="24"/>
          <w:szCs w:val="24"/>
          <w:u w:color="000000"/>
          <w:bdr w:val="nil"/>
        </w:rPr>
        <w:t xml:space="preserve"> È quella fede personale che si vive nella Chiesa ma senza alcun riferimento agli Apostoli e ai Presbiteri, dai quali necessariamente si dovrà ricevere la Parola e la verità contenuta nella Parola. L’Apostolo dona la Parola e la spiega. Il Presbitero dona la Parola e la spiega. Il dono della spiegazione è necessario quanto il dono della Parola. La fede acefala è senza spiegazione.</w:t>
      </w:r>
    </w:p>
    <w:p w14:paraId="40A4BECD"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oggettiva.</w:t>
      </w:r>
      <w:r w:rsidRPr="00CA2FD3">
        <w:rPr>
          <w:rFonts w:ascii="Arial" w:eastAsia="Arial Unicode MS" w:hAnsi="Arial" w:cs="Arial"/>
          <w:color w:val="000000"/>
          <w:sz w:val="24"/>
          <w:szCs w:val="24"/>
          <w:u w:color="000000"/>
          <w:bdr w:val="nil"/>
        </w:rPr>
        <w:t xml:space="preserve"> È quella che si fonda sulla Parola di Dio, la cui perfezione e compimento sono in Cristo Gesù, la cui verità </w:t>
      </w:r>
      <w:r w:rsidRPr="00CA2FD3">
        <w:rPr>
          <w:rFonts w:ascii="Arial" w:eastAsia="Arial Unicode MS" w:hAnsi="Arial" w:cs="Arial"/>
          <w:sz w:val="24"/>
          <w:szCs w:val="24"/>
          <w:u w:color="FF0000"/>
          <w:bdr w:val="nil"/>
        </w:rPr>
        <w:t>è data</w:t>
      </w:r>
      <w:r w:rsidRPr="00CA2FD3">
        <w:rPr>
          <w:rFonts w:ascii="Arial" w:eastAsia="Arial Unicode MS" w:hAnsi="Arial" w:cs="Arial"/>
          <w:sz w:val="24"/>
          <w:szCs w:val="24"/>
          <w:u w:color="000000"/>
          <w:bdr w:val="nil"/>
        </w:rPr>
        <w:t xml:space="preserve"> </w:t>
      </w:r>
      <w:r w:rsidRPr="00CA2FD3">
        <w:rPr>
          <w:rFonts w:ascii="Arial" w:eastAsia="Arial Unicode MS" w:hAnsi="Arial" w:cs="Arial"/>
          <w:color w:val="000000"/>
          <w:sz w:val="24"/>
          <w:szCs w:val="24"/>
          <w:u w:color="000000"/>
          <w:bdr w:val="nil"/>
        </w:rPr>
        <w:t>dallo Spirito Santo attraverso la Tradizione della Chiesa una, santa, cattolica, apostolica e il suo Magistero. Scrittura, Tradizione, Magistero sono un solo fondamento. Anche la sana Teologia è dono dello Spirito alla Chiesa.</w:t>
      </w:r>
    </w:p>
    <w:p w14:paraId="0B388283"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soggettiva.</w:t>
      </w:r>
      <w:r w:rsidRPr="00CA2FD3">
        <w:rPr>
          <w:rFonts w:ascii="Arial" w:eastAsia="Arial Unicode MS" w:hAnsi="Arial" w:cs="Arial"/>
          <w:color w:val="000000"/>
          <w:sz w:val="24"/>
          <w:szCs w:val="24"/>
          <w:u w:color="000000"/>
          <w:bdr w:val="nil"/>
        </w:rPr>
        <w:t xml:space="preserve"> Quando la fede si separa o dalla Scrittura nella sua pienezza di Antico e Nuovo testamento, o dalla bimillenaria Tradizione della Chiesa, o dal Magistero, o anche dalla sana Teologia, essa perde il suo carattere oggettivo, diviene fede soggettiva. Questa fede non salva, perché manca della verità della Parola e della certezza che viene dalla Chiesa. </w:t>
      </w:r>
    </w:p>
    <w:p w14:paraId="11F38C5F"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lang w:val="fr-FR"/>
        </w:rPr>
        <w:t>Fides quae. Fides qua. Fides cui.</w:t>
      </w:r>
      <w:r w:rsidRPr="00CA2FD3">
        <w:rPr>
          <w:rFonts w:ascii="Arial" w:eastAsia="Arial Unicode MS" w:hAnsi="Arial" w:cs="Arial"/>
          <w:color w:val="000000"/>
          <w:sz w:val="24"/>
          <w:szCs w:val="24"/>
          <w:u w:color="000000"/>
          <w:bdr w:val="nil"/>
          <w:lang w:val="fr-FR"/>
        </w:rPr>
        <w:t xml:space="preserve"> </w:t>
      </w:r>
      <w:r w:rsidRPr="00CA2FD3">
        <w:rPr>
          <w:rFonts w:ascii="Arial" w:eastAsia="Arial Unicode MS" w:hAnsi="Arial" w:cs="Arial"/>
          <w:color w:val="000000"/>
          <w:sz w:val="24"/>
          <w:szCs w:val="24"/>
          <w:u w:color="000000"/>
          <w:bdr w:val="nil"/>
        </w:rPr>
        <w:t>La «fides quae» sono le verità rivelate alle quali il credente deve dare il suo assenso. La fede è in tutte le verità. Mai in parte di essa. La «fides qua» è la fede con la quale il singolo credente emette il suo atto di fede. La «fides cui» è la Persona nella quale si crede. La persona è essenza della nostra fede. Credo in Dio Padre onnipotente, Creatore e Signore.</w:t>
      </w:r>
    </w:p>
    <w:p w14:paraId="475CD581"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inventata.</w:t>
      </w:r>
      <w:r w:rsidRPr="00CA2FD3">
        <w:rPr>
          <w:rFonts w:ascii="Arial" w:eastAsia="Arial Unicode MS" w:hAnsi="Arial" w:cs="Arial"/>
          <w:color w:val="000000"/>
          <w:sz w:val="24"/>
          <w:szCs w:val="24"/>
          <w:u w:color="000000"/>
          <w:bdr w:val="nil"/>
        </w:rPr>
        <w:t xml:space="preserve"> La fede inventata è quella che ha come suo fondamento il cuore dell’uomo, la sua mente, le sue aspirazioni, i suoi desideri. Essendo una fede senza alcun fondamento oggettivo, mai potrà produrre vera salvezza. La vera salvezza è solo il frutto dell’obbedienza alla Parola. L’obbedienza è alla verità, a Dio, allo Spirito, a Cristo Gesù, mai ad un uomo. </w:t>
      </w:r>
    </w:p>
    <w:p w14:paraId="4F778A28"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attraente.</w:t>
      </w:r>
      <w:r w:rsidRPr="00CA2FD3">
        <w:rPr>
          <w:rFonts w:ascii="Arial" w:eastAsia="Arial Unicode MS" w:hAnsi="Arial" w:cs="Arial"/>
          <w:color w:val="000000"/>
          <w:sz w:val="24"/>
          <w:szCs w:val="24"/>
          <w:u w:color="000000"/>
          <w:bdr w:val="nil"/>
        </w:rPr>
        <w:t xml:space="preserve"> La fede è attraente quando essa, essendo fondata sulla più pura, perfetta, completa obbedienza alla Parola, mostra la luce di Cristo Gesù sul nostro volto e l’uomo si lascia attrarre da essa. Vuole credere perché noi crediamo. Vuole amare perché noi amiamo. Vuole seguire Cristo Gesù perché noi lo seguiamo. Vuole vivere nella Parola, perché noi viviamo. </w:t>
      </w:r>
    </w:p>
    <w:p w14:paraId="37FC07A2"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missionaria.</w:t>
      </w:r>
      <w:r w:rsidRPr="00CA2FD3">
        <w:rPr>
          <w:rFonts w:ascii="Arial" w:eastAsia="Arial Unicode MS" w:hAnsi="Arial" w:cs="Arial"/>
          <w:color w:val="000000"/>
          <w:sz w:val="24"/>
          <w:szCs w:val="24"/>
          <w:u w:color="000000"/>
          <w:bdr w:val="nil"/>
        </w:rPr>
        <w:t xml:space="preserve"> La fede </w:t>
      </w:r>
      <w:r w:rsidRPr="00CA2FD3">
        <w:rPr>
          <w:rFonts w:ascii="Arial" w:eastAsia="Arial Unicode MS" w:hAnsi="Arial" w:cs="Arial"/>
          <w:sz w:val="24"/>
          <w:szCs w:val="24"/>
          <w:u w:color="FF0000"/>
          <w:bdr w:val="nil"/>
        </w:rPr>
        <w:t>è</w:t>
      </w:r>
      <w:r w:rsidRPr="00CA2FD3">
        <w:rPr>
          <w:rFonts w:ascii="Arial" w:eastAsia="Arial Unicode MS" w:hAnsi="Arial" w:cs="Arial"/>
          <w:sz w:val="24"/>
          <w:szCs w:val="24"/>
          <w:u w:color="000000"/>
          <w:bdr w:val="nil"/>
        </w:rPr>
        <w:t xml:space="preserve"> </w:t>
      </w:r>
      <w:r w:rsidRPr="00CA2FD3">
        <w:rPr>
          <w:rFonts w:ascii="Arial" w:eastAsia="Arial Unicode MS" w:hAnsi="Arial" w:cs="Arial"/>
          <w:color w:val="000000"/>
          <w:sz w:val="24"/>
          <w:szCs w:val="24"/>
          <w:u w:color="000000"/>
          <w:bdr w:val="nil"/>
        </w:rPr>
        <w:t xml:space="preserve">missionaria quando essa genera altri figli a Dio. Una missione artificiale mai potrà generare un solo figlio al Signore, perché noi non siamo veri figli del nostro Dio. Fede da fede. Vita da vita. Cristiano da cristiano. Questa verità mai dovrà essere dimenticata. La fede nasce per vera generazione nei cuori della nostra fede dallo Spirito Santo. </w:t>
      </w:r>
    </w:p>
    <w:p w14:paraId="5ABDA94B"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morta.</w:t>
      </w:r>
      <w:r w:rsidRPr="00CA2FD3">
        <w:rPr>
          <w:rFonts w:ascii="Arial" w:eastAsia="Arial Unicode MS" w:hAnsi="Arial" w:cs="Arial"/>
          <w:color w:val="000000"/>
          <w:sz w:val="24"/>
          <w:szCs w:val="24"/>
          <w:u w:color="000000"/>
          <w:bdr w:val="nil"/>
        </w:rPr>
        <w:t xml:space="preserve"> La fede è morta quando essa non produce alcun frutto. Si crede in Dio, ma non si obbedisce alla sua Parola. Si crede nello Spirito Santo, ma si segue il proprio cuore. Si crede in Cristo Gesù ma non si vive da veri discepoli. Ci si professa figli della Madre celeste ma si vive da estranei a Lei. Si dice di essere Chiesa del Dio vivente, ma diamo scandali al mondo.</w:t>
      </w:r>
    </w:p>
    <w:p w14:paraId="39147B1D"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ereticale.</w:t>
      </w:r>
      <w:r w:rsidRPr="00CA2FD3">
        <w:rPr>
          <w:rFonts w:ascii="Arial" w:eastAsia="Arial Unicode MS" w:hAnsi="Arial" w:cs="Arial"/>
          <w:color w:val="000000"/>
          <w:sz w:val="24"/>
          <w:szCs w:val="24"/>
          <w:u w:color="000000"/>
          <w:bdr w:val="nil"/>
        </w:rPr>
        <w:t xml:space="preserve"> La fede </w:t>
      </w:r>
      <w:r w:rsidRPr="00CA2FD3">
        <w:rPr>
          <w:rFonts w:ascii="Arial" w:eastAsia="Arial Unicode MS" w:hAnsi="Arial" w:cs="Arial"/>
          <w:sz w:val="24"/>
          <w:szCs w:val="24"/>
          <w:u w:color="FF0000"/>
          <w:bdr w:val="nil"/>
        </w:rPr>
        <w:t>è</w:t>
      </w:r>
      <w:r w:rsidRPr="00CA2FD3">
        <w:rPr>
          <w:rFonts w:ascii="Arial" w:eastAsia="Arial Unicode MS" w:hAnsi="Arial" w:cs="Arial"/>
          <w:sz w:val="24"/>
          <w:szCs w:val="24"/>
          <w:u w:color="000000"/>
          <w:bdr w:val="nil"/>
        </w:rPr>
        <w:t xml:space="preserve"> </w:t>
      </w:r>
      <w:r w:rsidRPr="00CA2FD3">
        <w:rPr>
          <w:rFonts w:ascii="Arial" w:eastAsia="Arial Unicode MS" w:hAnsi="Arial" w:cs="Arial"/>
          <w:color w:val="000000"/>
          <w:sz w:val="24"/>
          <w:szCs w:val="24"/>
          <w:u w:color="000000"/>
          <w:bdr w:val="nil"/>
        </w:rPr>
        <w:t>ereticale quando si sceglie una Parola della Scrittura e se ne disprezza un’altra. Quando si crede in una verità data dallo Spirito Santo e se ne rifiuta un’altra. Ma anche quando un dogma lo si accetta e un altro lo si nega. La fede è un’armonia di verità celesti, rivelate dallo Spirito alla Chiesa. Esse vanno tutte credute con obbedienza piena alla verità.</w:t>
      </w:r>
    </w:p>
    <w:p w14:paraId="61C3CB58"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lastRenderedPageBreak/>
        <w:t>Fede scismatica.</w:t>
      </w:r>
      <w:r w:rsidRPr="00CA2FD3">
        <w:rPr>
          <w:rFonts w:ascii="Arial" w:eastAsia="Arial Unicode MS" w:hAnsi="Arial" w:cs="Arial"/>
          <w:color w:val="000000"/>
          <w:sz w:val="24"/>
          <w:szCs w:val="24"/>
          <w:u w:color="000000"/>
          <w:bdr w:val="nil"/>
        </w:rPr>
        <w:t xml:space="preserve"> La fede </w:t>
      </w:r>
      <w:r w:rsidRPr="00CA2FD3">
        <w:rPr>
          <w:rFonts w:ascii="Arial" w:eastAsia="Arial Unicode MS" w:hAnsi="Arial" w:cs="Arial"/>
          <w:sz w:val="24"/>
          <w:szCs w:val="24"/>
          <w:u w:color="FF0000"/>
          <w:bdr w:val="nil"/>
        </w:rPr>
        <w:t>è</w:t>
      </w:r>
      <w:r w:rsidRPr="00CA2FD3">
        <w:rPr>
          <w:rFonts w:ascii="Arial" w:eastAsia="Arial Unicode MS" w:hAnsi="Arial" w:cs="Arial"/>
          <w:sz w:val="24"/>
          <w:szCs w:val="24"/>
          <w:u w:color="000000"/>
          <w:bdr w:val="nil"/>
        </w:rPr>
        <w:t xml:space="preserve"> </w:t>
      </w:r>
      <w:r w:rsidRPr="00CA2FD3">
        <w:rPr>
          <w:rFonts w:ascii="Arial" w:eastAsia="Arial Unicode MS" w:hAnsi="Arial" w:cs="Arial"/>
          <w:color w:val="000000"/>
          <w:sz w:val="24"/>
          <w:szCs w:val="24"/>
          <w:u w:color="000000"/>
          <w:bdr w:val="nil"/>
        </w:rPr>
        <w:t>scismatica quando si accoglie la verità e la grazia di Cristo Gesù, si accoglie anche la Chiesa, ma si rifiuta il Papa come Capo e Pastore di tutta la Chiesa. Se ci si separa anche dai Vescovi non solo si è scismatici ma anche erediti. Non si è più Chiesa del Dio vivente, essendo l’apostolicità nota essenziale della Chiesa. La vera Chiesa è Apostolica.</w:t>
      </w:r>
    </w:p>
    <w:p w14:paraId="2F5CD792"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color w:val="000000"/>
          <w:sz w:val="24"/>
          <w:szCs w:val="24"/>
          <w:u w:color="000000"/>
          <w:bdr w:val="nil"/>
        </w:rPr>
        <w:t xml:space="preserve">L’apostolicità mai potrà essere piena e perfetta se manca la comunione gerarchica con Pietro. Pietro per costituzione divina è il Pastore di tutta la Chiesa di Gesù Signore. È il fondamento, la pietra, la roccia sulla quale Gesù Signore ha edificato la sua Chiesa. Contro questa Chiesa le porte degli inferi mai prevarranno. In questa Chiesa vi è pienezza di grazia e verità. </w:t>
      </w:r>
    </w:p>
    <w:p w14:paraId="17C6C566"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Fede divisa.</w:t>
      </w:r>
      <w:r w:rsidRPr="00CA2FD3">
        <w:rPr>
          <w:rFonts w:ascii="Arial" w:eastAsia="Arial Unicode MS" w:hAnsi="Arial" w:cs="Arial"/>
          <w:color w:val="000000"/>
          <w:sz w:val="24"/>
          <w:szCs w:val="24"/>
          <w:u w:color="000000"/>
          <w:bdr w:val="nil"/>
        </w:rPr>
        <w:t xml:space="preserve"> La fede è sempre divisa quando la Chiesa è divisa, quando i discepoli di Gesù sono divisi. Ogni divisione attesta che vi è un peccato nel cuore. Dove c’è il peccato, sempre nascono le divisioni. Ogni divisione attesta che si cammina secondo la carne e non nello Spirito di Cristo Gesù. Chi vuole camminare in unità, deve lasciare il regno della carne e vivere in quello dello Spirito. </w:t>
      </w:r>
    </w:p>
    <w:p w14:paraId="3F8F86DD" w14:textId="77777777" w:rsidR="00C072AB" w:rsidRPr="00CA2FD3" w:rsidRDefault="00C072AB" w:rsidP="00607695">
      <w:pPr>
        <w:pBdr>
          <w:top w:val="nil"/>
          <w:left w:val="nil"/>
          <w:bottom w:val="nil"/>
          <w:right w:val="nil"/>
          <w:between w:val="nil"/>
          <w:bar w:val="nil"/>
        </w:pBdr>
        <w:spacing w:after="120"/>
        <w:jc w:val="both"/>
        <w:rPr>
          <w:rFonts w:ascii="Arial" w:eastAsia="Arial Unicode MS" w:hAnsi="Arial" w:cs="Arial"/>
          <w:color w:val="000000"/>
          <w:sz w:val="24"/>
          <w:szCs w:val="24"/>
          <w:u w:color="000000"/>
          <w:bdr w:val="nil"/>
        </w:rPr>
      </w:pPr>
      <w:r w:rsidRPr="00CA2FD3">
        <w:rPr>
          <w:rFonts w:ascii="Arial" w:eastAsia="Arial Unicode MS" w:hAnsi="Arial" w:cs="Arial"/>
          <w:b/>
          <w:color w:val="000000"/>
          <w:sz w:val="24"/>
          <w:szCs w:val="24"/>
          <w:u w:color="000000"/>
          <w:bdr w:val="nil"/>
        </w:rPr>
        <w:t>Unità nella fede.</w:t>
      </w:r>
      <w:r w:rsidRPr="00CA2FD3">
        <w:rPr>
          <w:rFonts w:ascii="Arial" w:eastAsia="Arial Unicode MS" w:hAnsi="Arial" w:cs="Arial"/>
          <w:color w:val="000000"/>
          <w:sz w:val="24"/>
          <w:szCs w:val="24"/>
          <w:u w:color="000000"/>
          <w:bdr w:val="nil"/>
        </w:rPr>
        <w:t xml:space="preserve"> L’unità nella fede va sempre costruita. Sempre si è tentati per ridurre a brandelli la nostra santissima fede. Sempre dobbiamo lavorare perché questo mai accada. Chi non vuole peccare contro l’unità della fede e della Chiesa, deve impegnarsi a togliere dal suo cuore ogni peccato e ogni vizio.</w:t>
      </w:r>
    </w:p>
    <w:p w14:paraId="00359798" w14:textId="77777777" w:rsidR="00C072AB" w:rsidRPr="00CA2FD3" w:rsidRDefault="00C072AB" w:rsidP="00607695">
      <w:pPr>
        <w:spacing w:after="120"/>
        <w:jc w:val="both"/>
        <w:rPr>
          <w:rFonts w:ascii="Arial" w:hAnsi="Arial"/>
          <w:sz w:val="24"/>
        </w:rPr>
      </w:pPr>
    </w:p>
    <w:p w14:paraId="23054463" w14:textId="77777777" w:rsidR="00C072AB" w:rsidRPr="00CA2FD3" w:rsidRDefault="00C072AB" w:rsidP="004965EF">
      <w:pPr>
        <w:pStyle w:val="Titolo3"/>
      </w:pPr>
      <w:bookmarkStart w:id="66" w:name="_Toc62173023"/>
      <w:bookmarkStart w:id="67" w:name="_Toc134108585"/>
      <w:bookmarkStart w:id="68" w:name="_Toc134219397"/>
      <w:bookmarkStart w:id="69" w:name="_Toc134282085"/>
      <w:bookmarkStart w:id="70" w:name="_Toc183872492"/>
      <w:r w:rsidRPr="00CA2FD3">
        <w:t>LA FEDE SULLA CROCE</w:t>
      </w:r>
      <w:bookmarkEnd w:id="66"/>
      <w:bookmarkEnd w:id="67"/>
      <w:bookmarkEnd w:id="68"/>
      <w:bookmarkEnd w:id="69"/>
      <w:bookmarkEnd w:id="70"/>
    </w:p>
    <w:p w14:paraId="1C1D5D37" w14:textId="77777777" w:rsidR="00C072AB" w:rsidRPr="00CA2FD3" w:rsidRDefault="00C072AB" w:rsidP="00607695">
      <w:pPr>
        <w:spacing w:after="120"/>
        <w:jc w:val="both"/>
        <w:rPr>
          <w:rFonts w:ascii="Arial" w:hAnsi="Arial"/>
          <w:sz w:val="24"/>
        </w:rPr>
      </w:pPr>
      <w:r w:rsidRPr="00CA2FD3">
        <w:rPr>
          <w:rFonts w:ascii="Arial" w:hAnsi="Arial"/>
          <w:sz w:val="24"/>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23,39-43).</w:t>
      </w:r>
    </w:p>
    <w:p w14:paraId="2D8DC147" w14:textId="48AAC9E7" w:rsidR="00C072AB" w:rsidRPr="00CA2FD3" w:rsidRDefault="00C072AB" w:rsidP="00607695">
      <w:pPr>
        <w:spacing w:after="120"/>
        <w:jc w:val="both"/>
        <w:rPr>
          <w:rFonts w:ascii="Arial" w:hAnsi="Arial"/>
          <w:sz w:val="24"/>
        </w:rPr>
      </w:pPr>
      <w:r w:rsidRPr="00CA2FD3">
        <w:rPr>
          <w:rFonts w:ascii="Arial" w:hAnsi="Arial"/>
          <w:sz w:val="24"/>
        </w:rPr>
        <w:t>Tre croci. Tre condannati. Un giusto. Due malfattori. Uno sguardo di fede. La vita eterna per il ladrone: "Oggi sarai con me in paradiso". Ecco la fede del ladrone: quell'uomo trafitto e condannato a morte non è un malfattore, è un giusto</w:t>
      </w:r>
      <w:r w:rsidR="008847C7" w:rsidRPr="00CA2FD3">
        <w:rPr>
          <w:rFonts w:ascii="Arial" w:hAnsi="Arial"/>
          <w:sz w:val="24"/>
        </w:rPr>
        <w:t xml:space="preserve">. </w:t>
      </w:r>
      <w:r w:rsidRPr="00CA2FD3">
        <w:rPr>
          <w:rFonts w:ascii="Arial" w:hAnsi="Arial"/>
          <w:sz w:val="24"/>
        </w:rPr>
        <w:t>Un crocifisso è il Salvatore, il Messia di Dio. È stoltezza solo il pensarlo. Un condannato a morte, inchiodato su una croce, va a prendere possesso del suo Regno! Lì, sulla croce, l'uno e l'altro inchiodati, l'uno giustamente e l'altro ingiustamente, in uno scenario di insulti, di sputi, di flagellazione, di schernimento e di sfida: "Salva te stesso ed anche noi"; "Se sei figlio di Dio, scendi dalla croce e noi crederemo in te".</w:t>
      </w:r>
    </w:p>
    <w:p w14:paraId="323C8069" w14:textId="23DF4105" w:rsidR="00C072AB" w:rsidRPr="00CA2FD3" w:rsidRDefault="00C072AB" w:rsidP="00607695">
      <w:pPr>
        <w:spacing w:after="120"/>
        <w:jc w:val="both"/>
        <w:rPr>
          <w:rFonts w:ascii="Arial" w:hAnsi="Arial"/>
          <w:sz w:val="24"/>
        </w:rPr>
      </w:pPr>
      <w:r w:rsidRPr="00CA2FD3">
        <w:rPr>
          <w:rFonts w:ascii="Arial" w:hAnsi="Arial"/>
          <w:sz w:val="24"/>
        </w:rPr>
        <w:t xml:space="preserve">Ma il ladrone va oltre la croce e vede con l'occhio della sua grande fede. Colui che è condannato a subire la sua stessa pena, non è un ladrone, non è un malfattore. Egli non finirà là, inchiodato come tutti gli altri malfattori e ladroni. Per Lui la croce è via verso il Regno. Il ladrone lo "vede". Per questo egli confessa il Cristo e lo riconosce. Lo difende dagli insulti dell'altro malfattore. "Noi giustamente siamo stati condannati; Egli non ha fatto nulla di male". "Gesù, ricordati di me quando entrerai nel tuo Regno". È preghiera questa che squarcia </w:t>
      </w:r>
      <w:r w:rsidRPr="00CA2FD3">
        <w:rPr>
          <w:rFonts w:ascii="Arial" w:hAnsi="Arial"/>
          <w:sz w:val="24"/>
        </w:rPr>
        <w:lastRenderedPageBreak/>
        <w:t>il cielo e la terra. È fede. È grande fede la sua! Il ladrone crede nella giustizia di Gesù. Prega. Prega un uomo in croce: "ricordati di me"</w:t>
      </w:r>
      <w:r w:rsidR="008847C7" w:rsidRPr="00CA2FD3">
        <w:rPr>
          <w:rFonts w:ascii="Arial" w:hAnsi="Arial"/>
          <w:sz w:val="24"/>
        </w:rPr>
        <w:t xml:space="preserve">. </w:t>
      </w:r>
    </w:p>
    <w:p w14:paraId="5616F7C9" w14:textId="77777777" w:rsidR="00C072AB" w:rsidRPr="00CA2FD3" w:rsidRDefault="00C072AB" w:rsidP="00607695">
      <w:pPr>
        <w:spacing w:after="120"/>
        <w:jc w:val="both"/>
        <w:rPr>
          <w:rFonts w:ascii="Arial" w:hAnsi="Arial"/>
          <w:sz w:val="24"/>
        </w:rPr>
      </w:pPr>
      <w:r w:rsidRPr="00CA2FD3">
        <w:rPr>
          <w:rFonts w:ascii="Arial" w:hAnsi="Arial"/>
          <w:sz w:val="24"/>
        </w:rPr>
        <w:t>Quando sarebbe stato egli nel suo Regno? Quando morto lo avrebbero deposto dalla croce? O quando lo avrebbero messo nel sepolcro? O forse quando definitivamente sottratto alla vista di tutti? Quando, Gesù, entrerai nel tuo Regno, tu che sei trafitto su una croce? 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4A2CCA56" w14:textId="77777777" w:rsidR="00C072AB" w:rsidRPr="00CA2FD3" w:rsidRDefault="00C072AB" w:rsidP="00607695">
      <w:pPr>
        <w:spacing w:after="120"/>
        <w:jc w:val="both"/>
        <w:rPr>
          <w:rFonts w:ascii="Arial" w:hAnsi="Arial"/>
          <w:sz w:val="24"/>
        </w:rPr>
      </w:pPr>
      <w:r w:rsidRPr="00CA2FD3">
        <w:rPr>
          <w:rFonts w:ascii="Arial" w:hAnsi="Arial"/>
          <w:sz w:val="24"/>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335B29CC" w14:textId="6CBDE31C" w:rsidR="00C072AB" w:rsidRPr="00CA2FD3" w:rsidRDefault="00C072AB" w:rsidP="00607695">
      <w:pPr>
        <w:spacing w:after="120"/>
        <w:jc w:val="both"/>
        <w:rPr>
          <w:rFonts w:ascii="Arial" w:hAnsi="Arial"/>
          <w:sz w:val="24"/>
        </w:rPr>
      </w:pPr>
      <w:r w:rsidRPr="00CA2FD3">
        <w:rPr>
          <w:rFonts w:ascii="Arial" w:hAnsi="Arial"/>
          <w:sz w:val="24"/>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 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 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w:t>
      </w:r>
      <w:r w:rsidR="008847C7" w:rsidRPr="00CA2FD3">
        <w:rPr>
          <w:rFonts w:ascii="Arial" w:hAnsi="Arial"/>
          <w:sz w:val="24"/>
        </w:rPr>
        <w:t xml:space="preserve">. </w:t>
      </w:r>
      <w:r w:rsidRPr="00CA2FD3">
        <w:rPr>
          <w:rFonts w:ascii="Arial" w:hAnsi="Arial"/>
          <w:sz w:val="24"/>
        </w:rPr>
        <w:t>La tua anima subito, il tuo corpo alla Risurrezione dei giusti. Mi seguirai con tutto te stesso come con tutto te stesso mi hai riconosciuto.</w:t>
      </w:r>
    </w:p>
    <w:p w14:paraId="4B5F47CF" w14:textId="77777777" w:rsidR="00C072AB" w:rsidRPr="00CA2FD3" w:rsidRDefault="00C072AB" w:rsidP="00607695">
      <w:pPr>
        <w:spacing w:after="120"/>
        <w:jc w:val="both"/>
        <w:rPr>
          <w:rFonts w:ascii="Arial" w:hAnsi="Arial"/>
          <w:sz w:val="24"/>
        </w:rPr>
      </w:pPr>
      <w:r w:rsidRPr="00CA2FD3">
        <w:rPr>
          <w:rFonts w:ascii="Arial" w:hAnsi="Arial"/>
          <w:sz w:val="24"/>
        </w:rPr>
        <w:t xml:space="preserve">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 Lì, sulla croce, nasce la fede di un uomo in croce in un uomo anch'egli in croce. Lì, nasce la salvezza. E l'umanità è questa nudità ed è quel niente. Ed il Cristo spogliò se </w:t>
      </w:r>
      <w:r w:rsidRPr="00CA2FD3">
        <w:rPr>
          <w:rFonts w:ascii="Arial" w:hAnsi="Arial"/>
          <w:sz w:val="24"/>
        </w:rPr>
        <w:lastRenderedPageBreak/>
        <w:t>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21529BBB" w14:textId="77777777" w:rsidR="00C072AB" w:rsidRPr="00CA2FD3" w:rsidRDefault="00C072AB" w:rsidP="00607695">
      <w:pPr>
        <w:spacing w:after="120"/>
        <w:jc w:val="both"/>
        <w:rPr>
          <w:rFonts w:ascii="Arial" w:hAnsi="Arial"/>
          <w:sz w:val="24"/>
        </w:rPr>
      </w:pPr>
      <w:r w:rsidRPr="00CA2FD3">
        <w:rPr>
          <w:rFonts w:ascii="Arial" w:hAnsi="Arial"/>
          <w:sz w:val="24"/>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792D0C01" w14:textId="77777777" w:rsidR="00C072AB" w:rsidRPr="00CA2FD3" w:rsidRDefault="00C072AB" w:rsidP="00607695">
      <w:pPr>
        <w:spacing w:after="120"/>
        <w:jc w:val="both"/>
        <w:rPr>
          <w:rFonts w:ascii="Arial" w:hAnsi="Arial"/>
          <w:sz w:val="24"/>
        </w:rPr>
      </w:pPr>
      <w:r w:rsidRPr="00CA2FD3">
        <w:rPr>
          <w:rFonts w:ascii="Arial" w:hAnsi="Arial"/>
          <w:sz w:val="24"/>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 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 Lì, sulla croce, Egli non è solo uomo. Egli è anche Dio.</w:t>
      </w:r>
    </w:p>
    <w:p w14:paraId="50326F9C" w14:textId="77777777" w:rsidR="00C072AB" w:rsidRPr="00CA2FD3" w:rsidRDefault="00C072AB" w:rsidP="00607695">
      <w:pPr>
        <w:spacing w:after="120"/>
        <w:jc w:val="both"/>
        <w:rPr>
          <w:rFonts w:ascii="Arial" w:hAnsi="Arial"/>
          <w:sz w:val="24"/>
        </w:rPr>
      </w:pPr>
      <w:r w:rsidRPr="00CA2FD3">
        <w:rPr>
          <w:rFonts w:ascii="Arial" w:hAnsi="Arial"/>
          <w:sz w:val="24"/>
        </w:rPr>
        <w:t xml:space="preserve"> È il Figlio di Dio venuto nella carne dell'uomo per la nostra salvezza. È colui che si è addossato le nostre iniquità e si è caricato dei nostri peccati. È colui che è morto ed è colui che ha vinto la morte nella sua Risurrezione gloriosa. È il Salvatore dell'uomo. 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 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 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39F08738" w14:textId="77777777" w:rsidR="00C072AB" w:rsidRPr="00CA2FD3" w:rsidRDefault="00C072AB" w:rsidP="00607695">
      <w:pPr>
        <w:spacing w:after="120"/>
        <w:jc w:val="both"/>
        <w:rPr>
          <w:rFonts w:ascii="Arial" w:hAnsi="Arial" w:cs="Arial"/>
          <w:sz w:val="24"/>
          <w:szCs w:val="24"/>
        </w:rPr>
      </w:pPr>
    </w:p>
    <w:p w14:paraId="5B803720" w14:textId="77777777" w:rsidR="00C072AB" w:rsidRPr="00CA2FD3" w:rsidRDefault="00C072AB" w:rsidP="004965EF">
      <w:pPr>
        <w:pStyle w:val="Titolo3"/>
      </w:pPr>
      <w:bookmarkStart w:id="71" w:name="_Toc333251604"/>
      <w:bookmarkStart w:id="72" w:name="_Toc428712537"/>
      <w:bookmarkStart w:id="73" w:name="_Toc430013030"/>
      <w:bookmarkStart w:id="74" w:name="_Toc430015574"/>
      <w:bookmarkStart w:id="75" w:name="_Toc430339175"/>
      <w:bookmarkStart w:id="76" w:name="_Toc430534080"/>
      <w:bookmarkStart w:id="77" w:name="_Toc56317459"/>
      <w:bookmarkStart w:id="78" w:name="_Toc62173115"/>
      <w:bookmarkStart w:id="79" w:name="_Toc134108586"/>
      <w:bookmarkStart w:id="80" w:name="_Toc134219398"/>
      <w:bookmarkStart w:id="81" w:name="_Toc134282086"/>
      <w:bookmarkStart w:id="82" w:name="_Toc183872493"/>
      <w:r w:rsidRPr="00CA2FD3">
        <w:t>SECONDO LA TUA FEDE</w:t>
      </w:r>
      <w:bookmarkEnd w:id="71"/>
      <w:bookmarkEnd w:id="72"/>
      <w:bookmarkEnd w:id="73"/>
      <w:bookmarkEnd w:id="74"/>
      <w:bookmarkEnd w:id="75"/>
      <w:bookmarkEnd w:id="76"/>
      <w:bookmarkEnd w:id="77"/>
      <w:bookmarkEnd w:id="78"/>
      <w:bookmarkEnd w:id="79"/>
      <w:bookmarkEnd w:id="80"/>
      <w:bookmarkEnd w:id="81"/>
      <w:bookmarkEnd w:id="82"/>
    </w:p>
    <w:p w14:paraId="60CFA0E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"In verità vi dico, in Israele non ho trovato nessuno con una fede così grande. Ora vi dico che molti verranno dall'oriente e dall'occidente nel Regno dei Cieli, mentre i figli del Regno saranno cacciati fuori nelle tenebre, ove sarà pianto e </w:t>
      </w:r>
      <w:r w:rsidRPr="00CA2FD3">
        <w:rPr>
          <w:rFonts w:ascii="Arial" w:hAnsi="Arial"/>
          <w:sz w:val="24"/>
        </w:rPr>
        <w:lastRenderedPageBreak/>
        <w:t xml:space="preserve">stridore di denti. E Gesù disse al centurione: Va', e sia fatto secondo la tua fede" (Mt 8,11-13,). </w:t>
      </w:r>
    </w:p>
    <w:p w14:paraId="185D062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43C0E0A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5977372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4D8B3D1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la Parola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71B2789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la Parola di Dio deve essere segno, storia, visibilità, concretezza, opera, onnipotenza di Dio nella vita dell'uomo. È </w:t>
      </w:r>
      <w:r w:rsidRPr="00CA2FD3">
        <w:rPr>
          <w:rFonts w:ascii="Arial" w:hAnsi="Arial"/>
          <w:sz w:val="24"/>
        </w:rPr>
        <w:lastRenderedPageBreak/>
        <w:t>questa la sfida per la sopravvivenza della nostra fede nella Risurrezione, nella morte redentrice, nell'incarnazione di Cristo Gesù.</w:t>
      </w:r>
    </w:p>
    <w:p w14:paraId="66C9E4C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 fede vera il segno compie la Parola e la Parola profetizza il segno. Se non si ritorna al segno della fede, se la fede non è "segnata" dalla vita e dalla storia, essa è puramente idea, non verità, è Parola, non è vita, è aldilà, ma non tempo e quindi non visibilità, perché l'uomo accolga la Parola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6A5B1DC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La Parola di Dio nessuno la potrà smentire, negare, cambiare. Oggi purtroppo molte parole umane insudiciano la Parola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La Parola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la Sua potenza di salvezza e di redenzione.</w:t>
      </w:r>
    </w:p>
    <w:p w14:paraId="449259E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3D908B8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la Parola,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6D4576E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Il centurione andò da Cristo perché sentì parlare dei segni che il Figlio di Dio operava; la sua fama infatti si era diffusa in tutta la regione. La Parola del Verbo Incarnato era "segnata" dall'opera di misericordia e di compassione per i figli degli uomini. La Sua Parola era vita e quindi credibile, perché visibile; la Sua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1CEEA8D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0ACF6FB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Con il centurione, andiamo anche noi da Cristo, per abbracciare la Sua Parola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la Sua Santissima Madre e per Lei domandiamo la salvezza del mondo, non per la nostra fede, ma per la fede di Maria ed il Suo dolore sotto la croce. </w:t>
      </w:r>
    </w:p>
    <w:p w14:paraId="52FD506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B02CE4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5B100A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27274E9" w14:textId="77777777" w:rsidR="00C072AB" w:rsidRPr="00CA2FD3" w:rsidRDefault="00C072AB" w:rsidP="00607695">
      <w:pPr>
        <w:spacing w:after="120"/>
        <w:jc w:val="both"/>
        <w:rPr>
          <w:rFonts w:ascii="Arial" w:hAnsi="Arial"/>
          <w:b/>
          <w:bCs/>
          <w:sz w:val="24"/>
        </w:rPr>
      </w:pPr>
      <w:bookmarkStart w:id="83" w:name="_Toc382755374"/>
      <w:bookmarkStart w:id="84" w:name="_Toc428810203"/>
      <w:bookmarkStart w:id="85" w:name="_Toc430013280"/>
      <w:bookmarkStart w:id="86" w:name="_Toc430013747"/>
      <w:bookmarkStart w:id="87" w:name="_Toc430014706"/>
      <w:bookmarkStart w:id="88" w:name="_Toc430015227"/>
      <w:bookmarkStart w:id="89" w:name="_Toc430339230"/>
      <w:bookmarkStart w:id="90" w:name="_Toc430534135"/>
      <w:bookmarkStart w:id="91" w:name="_Toc56317514"/>
      <w:bookmarkStart w:id="92" w:name="_Toc62173170"/>
      <w:bookmarkStart w:id="93" w:name="_Toc134108587"/>
      <w:bookmarkStart w:id="94" w:name="_Toc134219399"/>
      <w:bookmarkStart w:id="95" w:name="_Toc134282087"/>
      <w:r w:rsidRPr="00CA2FD3">
        <w:rPr>
          <w:rFonts w:ascii="Arial" w:hAnsi="Arial"/>
          <w:b/>
          <w:bCs/>
          <w:sz w:val="24"/>
        </w:rPr>
        <w:t>PER FEDE</w:t>
      </w:r>
      <w:bookmarkEnd w:id="83"/>
      <w:bookmarkEnd w:id="84"/>
      <w:bookmarkEnd w:id="85"/>
      <w:bookmarkEnd w:id="86"/>
      <w:bookmarkEnd w:id="87"/>
      <w:bookmarkEnd w:id="88"/>
      <w:bookmarkEnd w:id="89"/>
      <w:bookmarkEnd w:id="90"/>
      <w:bookmarkEnd w:id="91"/>
      <w:bookmarkEnd w:id="92"/>
      <w:bookmarkEnd w:id="93"/>
      <w:bookmarkEnd w:id="94"/>
      <w:bookmarkEnd w:id="95"/>
    </w:p>
    <w:p w14:paraId="3BFBE69C" w14:textId="77777777" w:rsidR="00C072AB" w:rsidRPr="00CA2FD3" w:rsidRDefault="00C072AB" w:rsidP="00607695">
      <w:pPr>
        <w:spacing w:after="120"/>
        <w:jc w:val="both"/>
        <w:rPr>
          <w:rFonts w:ascii="Arial" w:hAnsi="Arial"/>
          <w:i/>
          <w:iCs/>
          <w:sz w:val="24"/>
        </w:rPr>
      </w:pPr>
      <w:r w:rsidRPr="00CA2FD3">
        <w:rPr>
          <w:rFonts w:ascii="Arial" w:hAnsi="Arial"/>
          <w:i/>
          <w:iCs/>
          <w:sz w:val="24"/>
        </w:rPr>
        <w:t>« Per fede Abramo, Chiamato da Dio, obbedì partendo per un luogo che doveva ricevere in eredità, e partì senza sapere dove andava» (Eb 11.8).</w:t>
      </w:r>
    </w:p>
    <w:p w14:paraId="49CAD1F4" w14:textId="77777777" w:rsidR="00C072AB" w:rsidRPr="00CA2FD3" w:rsidRDefault="00C072AB" w:rsidP="00607695">
      <w:pPr>
        <w:spacing w:after="120"/>
        <w:jc w:val="both"/>
        <w:rPr>
          <w:rFonts w:ascii="Arial" w:hAnsi="Arial"/>
          <w:sz w:val="24"/>
        </w:rPr>
      </w:pPr>
      <w:r w:rsidRPr="00CA2FD3">
        <w:rPr>
          <w:rFonts w:ascii="Arial" w:hAnsi="Arial"/>
          <w:sz w:val="24"/>
        </w:rPr>
        <w:t>La fede è fiducia piena e totale, ascolto senza riserve, impegno di una intera vita, dono per sempre, cammino certo, ma invisibile, ignoto e sconosciuto da noi, ma conosciuto e voluto dal Signore, da lui progettato e stabilito. La fede è la morte dell’uomo secondo la carne, ma la sua risurrezione secondo lo Spirito. Per essa mettiamo la nostra esistenza nelle mani di Dio, per lasciarcela condurre da lui.</w:t>
      </w:r>
    </w:p>
    <w:p w14:paraId="04E54AF8" w14:textId="77777777" w:rsidR="00C072AB" w:rsidRPr="00CA2FD3" w:rsidRDefault="00C072AB" w:rsidP="00607695">
      <w:pPr>
        <w:spacing w:after="120"/>
        <w:jc w:val="both"/>
        <w:rPr>
          <w:rFonts w:ascii="Arial" w:hAnsi="Arial"/>
          <w:sz w:val="24"/>
        </w:rPr>
      </w:pPr>
      <w:r w:rsidRPr="00CA2FD3">
        <w:rPr>
          <w:rFonts w:ascii="Arial" w:hAnsi="Arial"/>
          <w:sz w:val="24"/>
        </w:rPr>
        <w:t>Colui che parla è il Signore, il Creatore; egli dice il nostro bene, vuole che raggiungiamo la Pienezza della nostra umanità, che diveniamo totalmente e integralmente uomini. La fede è la porta della « deificazione » dell’uomo; in essa Dio rifonda e ricostruisce l’immagine divina frantumata in noi dal peccato, il giorno in cui volemmo farci « dei », ma per la strada sbagliata della morte del Signore nel nostro essere.</w:t>
      </w:r>
    </w:p>
    <w:p w14:paraId="6B79D0F3"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Nella sua essenza l’uomo è relazione comunionale, amorosa, obbedienziale, aperta alla trascendenza e al futuro eterno con Dio nel regno dei cieli e qui su questa terra vita nella carità verso di Lui e verso i fratelli. La fede è quindi una realtà misterica attraverso la quale l’uomo vive un rapporto di dipendenza essenziale, vitale, costitutiva con le Divine Persone, con il «Noi» di Dio. Come la lampada per brillare ha bisogno di essere immersa nell’olio e da esso alimentata, così noi per vivere dobbiamo essere sostentati da Dio, nutriti di Parola eterna, nell’ascolto della sua voce che ci chiama perché ci lasciamo condurre alle sorgenti della vita. Il dubbio, l’incertezza, il tentennamento, lo stesso pensiero umano, i suoi ragionamenti sono la morte della fede. Quando il nostro lo prende il posto del «Noi» divino, il rapporto diviene di autonomia e di emancipazione, di liberazione da Dio, dai fratelli, dal creato; L’uomo raggiunge il culmine della sua solitudine, vive interamente di egoismo e questo lo fagocita, lo « denaturalizza », lo uccide.</w:t>
      </w:r>
    </w:p>
    <w:p w14:paraId="3B51F7B5" w14:textId="77777777" w:rsidR="00C072AB" w:rsidRPr="00CA2FD3" w:rsidRDefault="00C072AB" w:rsidP="00607695">
      <w:pPr>
        <w:spacing w:after="120"/>
        <w:jc w:val="both"/>
        <w:rPr>
          <w:rFonts w:ascii="Arial" w:hAnsi="Arial"/>
          <w:sz w:val="24"/>
        </w:rPr>
      </w:pPr>
      <w:r w:rsidRPr="00CA2FD3">
        <w:rPr>
          <w:rFonts w:ascii="Arial" w:hAnsi="Arial"/>
          <w:sz w:val="24"/>
        </w:rPr>
        <w:t>La fede ricrea, rigenera, rinnova, dona la vita, perché dona Dio e i fratelli, il mondo e l’intero universo, il presente ed il futuro; essa ci riconcilia anche con il nostro passato, perché ce lo fa ritrovare in Dio purificato e santificato, rinnovato in Cristo Gesù, vivificato dallo Spirito Santo. La fede, l’unica certezza nelle infinite incertezze della vita, ci svela la nostra origine, ci dona il nostro presente, ci apre le porte del nostro futuro, ci fa essere nel tempo e nell’eternità.</w:t>
      </w:r>
    </w:p>
    <w:p w14:paraId="5298B74A" w14:textId="77777777" w:rsidR="00C072AB" w:rsidRPr="00CA2FD3" w:rsidRDefault="00C072AB" w:rsidP="00607695">
      <w:pPr>
        <w:spacing w:after="120"/>
        <w:jc w:val="both"/>
        <w:rPr>
          <w:rFonts w:ascii="Arial" w:hAnsi="Arial"/>
          <w:sz w:val="24"/>
        </w:rPr>
      </w:pPr>
      <w:r w:rsidRPr="00CA2FD3">
        <w:rPr>
          <w:rFonts w:ascii="Arial" w:hAnsi="Arial"/>
          <w:sz w:val="24"/>
        </w:rPr>
        <w:t>La fede non è sforzo di un attimo, opera di qualche minuto, di una giornata, di uno o di molti anni. La perseveranza in essa o è fino alla fine, o è la sua morte nel cuore dell’uomo. Senza la fede non c’è vita né nel tempo, né nell’eternità beata; c’è solo disperazione, distrazione, confusione della mente, dispersione del sentimenti, arrembaggio del nostro Spirito che va alla ricerca di sensazioni travolgenti e letali. Senza Dio, che è la Stabilità, la Lealtà, l’Amore, la Fiducia, la Speranza, la Certezza e la Sicurezza, l’uomo è sleale, incerto, disperato, vagabondo, insicuro, nell’odio, in mille altri grandi peccati e vizi che deturpano la sua bellezza creaturale.</w:t>
      </w:r>
    </w:p>
    <w:p w14:paraId="47BC783C" w14:textId="77777777" w:rsidR="00C072AB" w:rsidRPr="00CA2FD3" w:rsidRDefault="00C072AB" w:rsidP="00607695">
      <w:pPr>
        <w:spacing w:after="120"/>
        <w:jc w:val="both"/>
        <w:rPr>
          <w:rFonts w:ascii="Arial" w:hAnsi="Arial"/>
          <w:sz w:val="24"/>
        </w:rPr>
      </w:pPr>
      <w:r w:rsidRPr="00CA2FD3">
        <w:rPr>
          <w:rFonts w:ascii="Arial" w:hAnsi="Arial"/>
          <w:sz w:val="24"/>
        </w:rPr>
        <w:t>La fede è il dono dell’esistenza a Dio per compiere la missione che Egli ci ha affidato. Spesso tuttavia noi non lavoriamo con essa nel cuore, perché non crediamo in Colui che ci ha Chiamati, ci ha inviati, ci ha promesso aiuto, assistenza, protezione, presenza costante: « Io sarò con voi fino alla consumazione dei secoli ». « Credere » diviene allora iniziare ma non finire, andare ma perdersi per strada, confusione nello Spirito, incertezza nell’anima, stanchezza del corpo, affogamento del cuore nei meandri dell’esistenza, nei dedali dei capricci del sentimento instabile e confusionario, inappagabile, irrequieto, sempre nella ricerca sbagliata.</w:t>
      </w:r>
    </w:p>
    <w:p w14:paraId="245D7449" w14:textId="77777777" w:rsidR="00C072AB" w:rsidRPr="00CA2FD3" w:rsidRDefault="00C072AB" w:rsidP="00607695">
      <w:pPr>
        <w:spacing w:after="120"/>
        <w:jc w:val="both"/>
        <w:rPr>
          <w:rFonts w:ascii="Arial" w:hAnsi="Arial"/>
          <w:sz w:val="24"/>
        </w:rPr>
      </w:pPr>
      <w:r w:rsidRPr="00CA2FD3">
        <w:rPr>
          <w:rFonts w:ascii="Arial" w:hAnsi="Arial"/>
          <w:sz w:val="24"/>
        </w:rPr>
        <w:t>Se non si fonda tutta l’esistenza su Dio e sulla verità della sua parola, inutile pensare di compiere una missione. Non la porteremo a termine; neanche la inizieremo bene. La Parola di Dio non può essere messa in questione. Di essa Bisogna fidarsi, su di essa Bisogna costruire e fondare la nostra casa spirituale:</w:t>
      </w:r>
    </w:p>
    <w:p w14:paraId="3042C9DF" w14:textId="77777777" w:rsidR="00C072AB" w:rsidRPr="00CA2FD3" w:rsidRDefault="00C072AB" w:rsidP="00607695">
      <w:pPr>
        <w:spacing w:after="120"/>
        <w:jc w:val="both"/>
        <w:rPr>
          <w:rFonts w:ascii="Arial" w:hAnsi="Arial"/>
          <w:sz w:val="24"/>
        </w:rPr>
      </w:pPr>
      <w:r w:rsidRPr="00CA2FD3">
        <w:rPr>
          <w:rFonts w:ascii="Arial" w:hAnsi="Arial"/>
          <w:sz w:val="24"/>
        </w:rPr>
        <w:t>senza esitare, senza chiedere, senza domandare, senza cercare neanche di capire. Nessuno ha mai potuto misurare la larghez</w:t>
      </w:r>
      <w:r w:rsidRPr="00CA2FD3">
        <w:rPr>
          <w:rFonts w:ascii="Arial" w:hAnsi="Arial"/>
          <w:sz w:val="24"/>
        </w:rPr>
        <w:softHyphen/>
        <w:t>za, la lunghezza, la profondità del mistero di Dio e della sua parola.</w:t>
      </w:r>
    </w:p>
    <w:p w14:paraId="0D473014"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La fede è « sopra-razionale », non irrazionale, né a-razionale. La ragione non c’entra, perché la fede è sempre oltre, infinitamente oltre la nostra mente. Dio è il Mistero e domanda puro ascolto, pura obbedienza, puro compimento, impegno, lavoro, opera, fatto, storia. La fede è verità quanto alla sua origine: essa viene dal profondo del mistero di Dio; quanto alla sua fine: essa è compiuta dalla storia. La fede, a differenza della non fede che è menzogna e storia di morte, diviene verità di vita, certezza di esistenza, sicurezza di raggiungere il fine, porto dove far riposare l’anima tranquilla nell’eternità di Dio. La fede senza le opere è morta, perché essa manca del suo compimento, della sua realizzazione, resta un rovo, un cardo, un albero spoglio, un ramo secco, un tralcio avvizzito che Bisogna tagliare per gettare nel fuoco inestinguibile.</w:t>
      </w:r>
    </w:p>
    <w:p w14:paraId="7F0C2E5A" w14:textId="77777777" w:rsidR="00C072AB" w:rsidRPr="00CA2FD3" w:rsidRDefault="00C072AB" w:rsidP="00607695">
      <w:pPr>
        <w:spacing w:after="120"/>
        <w:jc w:val="both"/>
        <w:rPr>
          <w:rFonts w:ascii="Arial" w:hAnsi="Arial"/>
          <w:sz w:val="24"/>
        </w:rPr>
      </w:pPr>
      <w:r w:rsidRPr="00CA2FD3">
        <w:rPr>
          <w:rFonts w:ascii="Arial" w:hAnsi="Arial"/>
          <w:sz w:val="24"/>
        </w:rPr>
        <w:t xml:space="preserve">La fede è il crogiolo della vita: per essere vera deve vincere il mondo, le tenebre, il male, il peccato, la tentazione, gli ostacoli, gli intralci ed anche le prove che esigono che si ami il Signore sopra tutto, sopra ogni cosa, sopra la nostra stessa vita e ogni altro affetto. Tutto deve cedere il posto a Dio, perché lui è il Signore della vita e ogni nostro attimo deve essere a lui offerto e donato, sacrificato sull’altare dell’obbedienza e del compimento della sua volontà. È l’altro culto che dobbiamo scoprire, il culto dell’esistenza, della quotidianità, il culto dell’affidamento totale al Signore per il compimento della sua volontà. </w:t>
      </w:r>
    </w:p>
    <w:p w14:paraId="115B30A7" w14:textId="77777777" w:rsidR="00C072AB" w:rsidRPr="00CA2FD3" w:rsidRDefault="00C072AB" w:rsidP="00607695">
      <w:pPr>
        <w:spacing w:after="120"/>
        <w:jc w:val="both"/>
        <w:rPr>
          <w:rFonts w:ascii="Arial" w:hAnsi="Arial"/>
          <w:sz w:val="24"/>
        </w:rPr>
      </w:pPr>
      <w:r w:rsidRPr="00CA2FD3">
        <w:rPr>
          <w:rFonts w:ascii="Arial" w:hAnsi="Arial"/>
          <w:sz w:val="24"/>
        </w:rPr>
        <w:t>Da sempre, da quando esiste, l’uomo va alla ricerca invece di ciò che lo distoglie dall’obbedienza a Dio, per compiere gesti e ritualità che appagano i sensi, ma lasciano nel peccato la coscienza. Senza il compimento della Parola non c’è culto, perché non c’è obbedienza. Il Signore vuole, invece, che ogni forma di culto sia riportata all’obbedienza creaturale, all’ascolto della Parola detta, scritta, interpretata dallo Spirito Santo nella Chiesa per la salvezza di chiunque crede. Questo culto richiede la morte dell’uomo, della sua volontà, dei suoi desideri, anche del suoi capricci, di quella scelta della propria razionalità, la quale stabilisce, impone, decide, legifera, ma sempre studiando come eludere il comandamento, come porlo fuori causa, come non osservarlo. Il mistero della fede vuole l’abbandono totale, diuturno, per sempre, con costanza, con perseveranza, con quella fermezza di Spirito Santo che con tenacia ci fa avanzare sulla via della missione che il Signore ci ha affidato, quando ci ha Chiamati e ci ha inviati verso il « luogo » che solo lui conosce e che ci indicherà di giorno in giorno, oggi per l’oggi, domani per il domani. Perché sia compiuto Pienamente da noi, questo mistero esige che l’uomo non si Chiuda, non si fossilizzi, sia sempre in ascolto del suo Signore, si renda a lui disponibile, rimettendosi ogni giorno in cammino.</w:t>
      </w:r>
    </w:p>
    <w:p w14:paraId="7266372E" w14:textId="77777777" w:rsidR="00C072AB" w:rsidRPr="00CA2FD3" w:rsidRDefault="00C072AB" w:rsidP="00607695">
      <w:pPr>
        <w:spacing w:after="120"/>
        <w:jc w:val="both"/>
        <w:rPr>
          <w:rFonts w:ascii="Arial" w:hAnsi="Arial"/>
          <w:sz w:val="24"/>
        </w:rPr>
      </w:pPr>
      <w:r w:rsidRPr="00CA2FD3">
        <w:rPr>
          <w:rFonts w:ascii="Arial" w:hAnsi="Arial"/>
          <w:sz w:val="24"/>
        </w:rPr>
        <w:t>La fede ci costituisce viandanti e pellegrini verso il regno dei cieli, provocando nello Spirito la morte alla terra. Il Cristiano vive distaccato, povero, umile, mite, misericordioso, perché egli è morto con Cristo al peccato e al mondo. Egli vive tutto per il suo Signore, per il suo Dio, in lui ha fissa la mente, al cielo ha rivolto lo sguardo; egli appartiene interamente a Dio e a lui anela come cerva assetata ai corsi d’acqua a lui aspira come terra deserta, arida, senz’acqua.</w:t>
      </w:r>
    </w:p>
    <w:p w14:paraId="565FC89C" w14:textId="77777777" w:rsidR="00C072AB" w:rsidRPr="00CA2FD3" w:rsidRDefault="00C072AB" w:rsidP="00607695">
      <w:pPr>
        <w:spacing w:after="120"/>
        <w:jc w:val="both"/>
        <w:rPr>
          <w:rFonts w:ascii="Arial" w:hAnsi="Arial"/>
          <w:sz w:val="24"/>
        </w:rPr>
      </w:pPr>
      <w:r w:rsidRPr="00CA2FD3">
        <w:rPr>
          <w:rFonts w:ascii="Arial" w:hAnsi="Arial"/>
          <w:sz w:val="24"/>
        </w:rPr>
        <w:t xml:space="preserve">Il cristianesimo non è contro il mondo, bensì contro il peccato, perché il peccato è la sua morte, è la morte della sua fede. Il cristianesimo è la religione dell’uomo, perché vede questi in se stesso, nella sua origine, nel suo presente, nel suo </w:t>
      </w:r>
      <w:r w:rsidRPr="00CA2FD3">
        <w:rPr>
          <w:rFonts w:ascii="Arial" w:hAnsi="Arial"/>
          <w:sz w:val="24"/>
        </w:rPr>
        <w:lastRenderedPageBreak/>
        <w:t>futuro e gli dona il senso Pieno. La fede non vede un segmento dell’uomo, un punto, una parentesi, vede il presente, il passato, il futuro eterno, con Dio ed anche senza di lui, per sempre.</w:t>
      </w:r>
    </w:p>
    <w:p w14:paraId="339FEDE7" w14:textId="77777777" w:rsidR="00C072AB" w:rsidRPr="00CA2FD3" w:rsidRDefault="00C072AB" w:rsidP="00607695">
      <w:pPr>
        <w:spacing w:after="120"/>
        <w:jc w:val="both"/>
        <w:rPr>
          <w:rFonts w:ascii="Arial" w:hAnsi="Arial"/>
          <w:sz w:val="24"/>
        </w:rPr>
      </w:pPr>
      <w:r w:rsidRPr="00CA2FD3">
        <w:rPr>
          <w:rFonts w:ascii="Arial" w:hAnsi="Arial"/>
          <w:sz w:val="24"/>
        </w:rPr>
        <w:t>Credere diviene allora riprendere il cammino della nostra umanità smarrita, sperduta, fuori strada, senza orientamento, che non sa né donde viene, né dove va, che è attanagliata ed afferrata dall’attimo. La fede è la visione integrale dell’uomo. La cultura di oggi, che ci insegna a cogliere nel momento ciò che non dura e ciò che non vale, ciò che soddisfa i sensi e ciò che è spregevole è una cultura senza fede.</w:t>
      </w:r>
    </w:p>
    <w:p w14:paraId="1976799B" w14:textId="77777777" w:rsidR="00C072AB" w:rsidRPr="00CA2FD3" w:rsidRDefault="00C072AB" w:rsidP="00607695">
      <w:pPr>
        <w:spacing w:after="120"/>
        <w:jc w:val="both"/>
        <w:rPr>
          <w:rFonts w:ascii="Arial" w:hAnsi="Arial"/>
          <w:sz w:val="24"/>
        </w:rPr>
      </w:pPr>
      <w:r w:rsidRPr="00CA2FD3">
        <w:rPr>
          <w:rFonts w:ascii="Arial" w:hAnsi="Arial"/>
          <w:sz w:val="24"/>
        </w:rPr>
        <w:t>L’uomo è corpo, anima, Spirito, volontà, desideri, presente, passato, futuro, eternità, cielo ed anche terra. Solo la fede ci dice con certezza infallibile tutti questi modi; le scienze e le filosofie solo una parte ed in parte: dicono verità ed errori, proclamano la luce ma anche le tenebre, il giorno ma molto di più la notte. La fede dice l’uomo nel suo mistero Pieno e la Chiesa deve gridarlo al mondo, se vuole salvare l’uomo, se desidera essere suo amico, se aspira a condurlo nelle dimore eterne.</w:t>
      </w:r>
    </w:p>
    <w:p w14:paraId="7123FC1B" w14:textId="77777777" w:rsidR="00C072AB" w:rsidRPr="00CA2FD3" w:rsidRDefault="00C072AB" w:rsidP="00607695">
      <w:pPr>
        <w:spacing w:after="120"/>
        <w:jc w:val="both"/>
        <w:rPr>
          <w:rFonts w:ascii="Arial" w:hAnsi="Arial"/>
          <w:sz w:val="24"/>
        </w:rPr>
      </w:pPr>
      <w:r w:rsidRPr="00CA2FD3">
        <w:rPr>
          <w:rFonts w:ascii="Arial" w:hAnsi="Arial"/>
          <w:sz w:val="24"/>
        </w:rPr>
        <w:t xml:space="preserve">Che Maria, la Donna che visse solo di fede, fin sotto la croce del Suo Figlio Gesù, ci aiuti a maturare nella nostra risposta a Dio, a perseverare in essa per sempre. Solo così potremo ereditare Dio, Vita ed Essenza dell’uomo e di ogni altro essere. </w:t>
      </w:r>
    </w:p>
    <w:p w14:paraId="0C8B9EFC" w14:textId="77777777" w:rsidR="00C072AB" w:rsidRPr="00CA2FD3" w:rsidRDefault="00C072AB" w:rsidP="00607695">
      <w:pPr>
        <w:spacing w:after="120"/>
        <w:jc w:val="both"/>
        <w:rPr>
          <w:rFonts w:ascii="Arial" w:hAnsi="Arial"/>
          <w:sz w:val="24"/>
        </w:rPr>
      </w:pPr>
    </w:p>
    <w:p w14:paraId="635ED0BC" w14:textId="77777777" w:rsidR="00C072AB" w:rsidRPr="00CA2FD3" w:rsidRDefault="00C072AB" w:rsidP="004965EF">
      <w:pPr>
        <w:pStyle w:val="Titolo3"/>
      </w:pPr>
      <w:bookmarkStart w:id="96" w:name="_Toc113020782"/>
      <w:bookmarkStart w:id="97" w:name="_Toc62176638"/>
      <w:bookmarkStart w:id="98" w:name="_Toc134108588"/>
      <w:bookmarkStart w:id="99" w:name="_Toc134219400"/>
      <w:bookmarkStart w:id="100" w:name="_Toc134282088"/>
      <w:bookmarkStart w:id="101" w:name="_Toc183872494"/>
      <w:r w:rsidRPr="00CA2FD3">
        <w:t>DONNA, DAVVERO GRANDE È LA TUA FEDE!</w:t>
      </w:r>
      <w:bookmarkEnd w:id="96"/>
      <w:bookmarkEnd w:id="97"/>
      <w:bookmarkEnd w:id="98"/>
      <w:bookmarkEnd w:id="99"/>
      <w:bookmarkEnd w:id="100"/>
      <w:bookmarkEnd w:id="101"/>
    </w:p>
    <w:p w14:paraId="477A9610" w14:textId="29F44F79" w:rsidR="00C072AB" w:rsidRPr="00CA2FD3" w:rsidRDefault="00C072AB" w:rsidP="00607695">
      <w:pPr>
        <w:spacing w:after="120"/>
        <w:jc w:val="both"/>
        <w:rPr>
          <w:rFonts w:ascii="Arial" w:hAnsi="Arial"/>
          <w:sz w:val="24"/>
        </w:rPr>
      </w:pPr>
      <w:r w:rsidRPr="00CA2FD3">
        <w:rPr>
          <w:rFonts w:ascii="Arial" w:hAnsi="Arial"/>
          <w:sz w:val="24"/>
        </w:rPr>
        <w:t xml:space="preserve">Gesù è in territorio pagano, dalla parte di Tiro e di Sidone. Una donna, che non era del popolo di Dio, si mise a gridare: </w:t>
      </w:r>
      <w:r w:rsidRPr="00CA2FD3">
        <w:rPr>
          <w:rFonts w:ascii="Arial" w:hAnsi="Arial"/>
          <w:i/>
          <w:sz w:val="24"/>
        </w:rPr>
        <w:t>“Pietà di me, Signore, figlio di Davide</w:t>
      </w:r>
      <w:r w:rsidR="008847C7" w:rsidRPr="00CA2FD3">
        <w:rPr>
          <w:rFonts w:ascii="Arial" w:hAnsi="Arial"/>
          <w:i/>
          <w:sz w:val="24"/>
        </w:rPr>
        <w:t xml:space="preserve">. </w:t>
      </w:r>
      <w:r w:rsidRPr="00CA2FD3">
        <w:rPr>
          <w:rFonts w:ascii="Arial" w:hAnsi="Arial"/>
          <w:i/>
          <w:sz w:val="24"/>
        </w:rPr>
        <w:t>Mia figlia è crudelmente tormentata da un demonio”</w:t>
      </w:r>
      <w:r w:rsidRPr="00CA2FD3">
        <w:rPr>
          <w:rFonts w:ascii="Arial" w:hAnsi="Arial"/>
          <w:sz w:val="24"/>
        </w:rPr>
        <w:t xml:space="preserve">. A questo grido accorato, che manifestava il cuore afflitto, lacerato, sanguinante della donna, Gesù rispose con il silenzio di tutto il suo corpo: </w:t>
      </w:r>
      <w:r w:rsidRPr="00CA2FD3">
        <w:rPr>
          <w:rFonts w:ascii="Arial" w:hAnsi="Arial"/>
          <w:i/>
          <w:sz w:val="24"/>
        </w:rPr>
        <w:t>“Ma egli non le rivolse neppure una parola”</w:t>
      </w:r>
      <w:r w:rsidRPr="00CA2FD3">
        <w:rPr>
          <w:rFonts w:ascii="Arial" w:hAnsi="Arial"/>
          <w:sz w:val="24"/>
        </w:rPr>
        <w:t>. Non un gesto, non un cenno, non un diniego. Silenzio, solo silenzio</w:t>
      </w:r>
      <w:r w:rsidR="008847C7" w:rsidRPr="00CA2FD3">
        <w:rPr>
          <w:rFonts w:ascii="Arial" w:hAnsi="Arial"/>
          <w:sz w:val="24"/>
        </w:rPr>
        <w:t xml:space="preserve">. </w:t>
      </w:r>
    </w:p>
    <w:p w14:paraId="44DBAE84" w14:textId="77777777" w:rsidR="00C072AB" w:rsidRPr="00CA2FD3" w:rsidRDefault="00C072AB" w:rsidP="00607695">
      <w:pPr>
        <w:spacing w:after="120"/>
        <w:jc w:val="both"/>
        <w:rPr>
          <w:rFonts w:ascii="Arial" w:hAnsi="Arial"/>
          <w:sz w:val="24"/>
        </w:rPr>
      </w:pPr>
      <w:r w:rsidRPr="00CA2FD3">
        <w:rPr>
          <w:rFonts w:ascii="Arial" w:hAnsi="Arial"/>
          <w:sz w:val="24"/>
        </w:rPr>
        <w:t xml:space="preserve">I discepoli si trasformano in intercessori presso Gesù a favore della donna: </w:t>
      </w:r>
      <w:r w:rsidRPr="00CA2FD3">
        <w:rPr>
          <w:rFonts w:ascii="Arial" w:hAnsi="Arial"/>
          <w:i/>
          <w:sz w:val="24"/>
        </w:rPr>
        <w:t>“Esaudiscila, vedi come ci grida dietro”</w:t>
      </w:r>
      <w:r w:rsidRPr="00CA2FD3">
        <w:rPr>
          <w:rFonts w:ascii="Arial" w:hAnsi="Arial"/>
          <w:sz w:val="24"/>
        </w:rPr>
        <w:t xml:space="preserve">. Il pensiero dei discepoli non è santo, perché non è vero. Gesù non può disattendere il mandato che il Padre gli ha dato solo perché una donna non smette di gridare e questo suo atteggiamento dona fastidio, arreca disagio, turba la loro quiete. Per nessuna ragione al mondo Gesù può trasgredire la Volontà del Padre suo: </w:t>
      </w:r>
      <w:r w:rsidRPr="00CA2FD3">
        <w:rPr>
          <w:rFonts w:ascii="Arial" w:hAnsi="Arial"/>
          <w:i/>
          <w:sz w:val="24"/>
        </w:rPr>
        <w:t>“Non sono stato inviato che alle pecore perdute della casa di Israele”</w:t>
      </w:r>
      <w:r w:rsidRPr="00CA2FD3">
        <w:rPr>
          <w:rFonts w:ascii="Arial" w:hAnsi="Arial"/>
          <w:sz w:val="24"/>
        </w:rPr>
        <w:t xml:space="preserve">. </w:t>
      </w:r>
    </w:p>
    <w:p w14:paraId="3AC2DB77" w14:textId="4F15B6CE" w:rsidR="00C072AB" w:rsidRPr="00CA2FD3" w:rsidRDefault="00C072AB" w:rsidP="00607695">
      <w:pPr>
        <w:spacing w:after="120"/>
        <w:jc w:val="both"/>
        <w:rPr>
          <w:rFonts w:ascii="Arial" w:hAnsi="Arial"/>
          <w:sz w:val="24"/>
        </w:rPr>
      </w:pPr>
      <w:r w:rsidRPr="00CA2FD3">
        <w:rPr>
          <w:rFonts w:ascii="Arial" w:hAnsi="Arial"/>
          <w:sz w:val="24"/>
        </w:rPr>
        <w:t xml:space="preserve">La donna non si dà per vinta. Non desiste dalla preghiera. Neanche più grida da lontano. Si avvicina, si prostra dinanzi a Gesù e ripete la sua richiesta: </w:t>
      </w:r>
      <w:r w:rsidRPr="00CA2FD3">
        <w:rPr>
          <w:rFonts w:ascii="Arial" w:hAnsi="Arial"/>
          <w:i/>
          <w:sz w:val="24"/>
        </w:rPr>
        <w:t>“Signore, aiutami!”</w:t>
      </w:r>
      <w:r w:rsidRPr="00CA2FD3">
        <w:rPr>
          <w:rFonts w:ascii="Arial" w:hAnsi="Arial"/>
          <w:sz w:val="24"/>
        </w:rPr>
        <w:t xml:space="preserve">. Può Gesù aiutare coloro presso i quali Lui non è stato inviato? C’è una sola ragione sufficiente per poter Lui disobbedire al Padre? La sua risposta è tagliente: </w:t>
      </w:r>
      <w:r w:rsidRPr="00CA2FD3">
        <w:rPr>
          <w:rFonts w:ascii="Arial" w:hAnsi="Arial"/>
          <w:i/>
          <w:sz w:val="24"/>
        </w:rPr>
        <w:t>“Non è bene prendere il pane dei figli per gettarlo ai cagnolini”</w:t>
      </w:r>
      <w:r w:rsidR="008847C7" w:rsidRPr="00CA2FD3">
        <w:rPr>
          <w:rFonts w:ascii="Arial" w:hAnsi="Arial"/>
          <w:sz w:val="24"/>
        </w:rPr>
        <w:t xml:space="preserve">. </w:t>
      </w:r>
    </w:p>
    <w:p w14:paraId="606A3214" w14:textId="77777777" w:rsidR="00C072AB" w:rsidRPr="00CA2FD3" w:rsidRDefault="00C072AB" w:rsidP="00607695">
      <w:pPr>
        <w:spacing w:after="120"/>
        <w:jc w:val="both"/>
        <w:rPr>
          <w:rFonts w:ascii="Arial" w:hAnsi="Arial"/>
          <w:sz w:val="24"/>
        </w:rPr>
      </w:pPr>
      <w:r w:rsidRPr="00CA2FD3">
        <w:rPr>
          <w:rFonts w:ascii="Arial" w:hAnsi="Arial"/>
          <w:sz w:val="24"/>
        </w:rPr>
        <w:t xml:space="preserve">Neanche questa risposta turba la donna. Quanto Gesù ha detto è vero. Ella rispetta il suo mandato, accoglie in pieno la sua missione, ma anche Gesù deve attestare una verità, deve confessare che nel mondo sempre </w:t>
      </w:r>
      <w:r w:rsidRPr="00CA2FD3">
        <w:rPr>
          <w:rFonts w:ascii="Arial" w:hAnsi="Arial"/>
          <w:i/>
          <w:sz w:val="24"/>
        </w:rPr>
        <w:t>“i cagnolini si cibano delle briciole che cadono dalla tavola dei loro padroni”</w:t>
      </w:r>
      <w:r w:rsidRPr="00CA2FD3">
        <w:rPr>
          <w:rFonts w:ascii="Arial" w:hAnsi="Arial"/>
          <w:sz w:val="24"/>
        </w:rPr>
        <w:t xml:space="preserve">. Il padrone non toglie nulla </w:t>
      </w:r>
      <w:r w:rsidRPr="00CA2FD3">
        <w:rPr>
          <w:rFonts w:ascii="Arial" w:hAnsi="Arial"/>
          <w:sz w:val="24"/>
        </w:rPr>
        <w:lastRenderedPageBreak/>
        <w:t>ai figli e non priva neanche di nulla i cagnolini. Il pane per gli uni, le briciole per gli altri e così tutti e due possono sfamarsi.</w:t>
      </w:r>
    </w:p>
    <w:p w14:paraId="65101EE7" w14:textId="63BC3A3F" w:rsidR="00C072AB" w:rsidRPr="00CA2FD3" w:rsidRDefault="00C072AB" w:rsidP="00607695">
      <w:pPr>
        <w:spacing w:after="120"/>
        <w:jc w:val="both"/>
        <w:rPr>
          <w:rFonts w:ascii="Arial" w:hAnsi="Arial"/>
          <w:sz w:val="24"/>
        </w:rPr>
      </w:pPr>
      <w:r w:rsidRPr="00CA2FD3">
        <w:rPr>
          <w:rFonts w:ascii="Arial" w:hAnsi="Arial"/>
          <w:sz w:val="24"/>
        </w:rPr>
        <w:t xml:space="preserve">Dinanzi a questa verità, Gesù che è la Verità eterna, Lui che è venuto per dare ad ogni uomo la verità, Lui che si trova in territorio pagano per indicare anche a quella gente la via della verità e della vita, si deve arrendere, non può più obiettare, altrimenti Lui stesso non sarebbe più l’uomo della verità assoluta, piena, perfetta, dinanzi a Dio e agli uomini, nel cielo e sulla terra: </w:t>
      </w:r>
      <w:r w:rsidRPr="00CA2FD3">
        <w:rPr>
          <w:rFonts w:ascii="Arial" w:hAnsi="Arial"/>
          <w:i/>
          <w:sz w:val="24"/>
        </w:rPr>
        <w:t>“Donna, davvero grande è la tua fede! Ti sia fatto come desideri”</w:t>
      </w:r>
      <w:r w:rsidR="008847C7" w:rsidRPr="00CA2FD3">
        <w:rPr>
          <w:rFonts w:ascii="Arial" w:hAnsi="Arial"/>
          <w:sz w:val="24"/>
        </w:rPr>
        <w:t xml:space="preserve">. </w:t>
      </w:r>
    </w:p>
    <w:p w14:paraId="367E6480" w14:textId="77777777" w:rsidR="00C072AB" w:rsidRPr="00CA2FD3" w:rsidRDefault="00C072AB" w:rsidP="00607695">
      <w:pPr>
        <w:spacing w:after="120"/>
        <w:jc w:val="both"/>
        <w:rPr>
          <w:rFonts w:ascii="Arial" w:hAnsi="Arial"/>
          <w:sz w:val="24"/>
        </w:rPr>
      </w:pPr>
      <w:r w:rsidRPr="00CA2FD3">
        <w:rPr>
          <w:rFonts w:ascii="Arial" w:hAnsi="Arial"/>
          <w:sz w:val="24"/>
        </w:rPr>
        <w:t xml:space="preserve">Cristo Gesù, sei grande, divinamente grande! Tu che sei la Verità, Tu che hai la sola missione di portare nella Tua verità tutte le genti, Ti sei arreso dinanzi alla verità di questa donna. Con questo tuo atteggiamento hai insegnato ad ogni uomo che viene sulla faccia della terra che non si deve lasciare condizionare né dalla sua vocazione, né dalla sua missione, né dai suoi pensieri, neanche dai suoi desideri. Per lui deve contare solo la verità e null’altro. </w:t>
      </w:r>
    </w:p>
    <w:p w14:paraId="29E26183" w14:textId="77777777" w:rsidR="00C072AB" w:rsidRPr="00CA2FD3" w:rsidRDefault="00C072AB" w:rsidP="00607695">
      <w:pPr>
        <w:spacing w:after="120"/>
        <w:jc w:val="both"/>
        <w:rPr>
          <w:rFonts w:ascii="Arial" w:hAnsi="Arial"/>
          <w:sz w:val="24"/>
        </w:rPr>
      </w:pPr>
      <w:r w:rsidRPr="00CA2FD3">
        <w:rPr>
          <w:rFonts w:ascii="Arial" w:hAnsi="Arial"/>
          <w:sz w:val="24"/>
        </w:rPr>
        <w:t xml:space="preserve">Passato e presente, storia e pensiero, eventi e circostanze, situazioni e relazioni, tutto, veramente tutto si deve arrendere dinanzi alla verità. La verità è per se stessa e da se stessa. La verità nessuno se la può fare, neanche se la può donare. Chi si fa e si dona la verità, è il più grande falsario di essa. Chi si chiude in se stesso dinanzi alla verità, attesta semplicemente di essere uomo di menzogna. Chi contraddice con i suoi atteggiamenti la verità pubblica, palese, evidente, nega per intero la sua stessa missione e vocazione, il suo ufficio e ministero, rende falso ogni suo intervento nella storia degli uomini. </w:t>
      </w:r>
    </w:p>
    <w:p w14:paraId="6CC39E5A" w14:textId="77777777" w:rsidR="00C072AB" w:rsidRPr="00CA2FD3" w:rsidRDefault="00C072AB" w:rsidP="00607695">
      <w:pPr>
        <w:spacing w:after="120"/>
        <w:jc w:val="both"/>
        <w:rPr>
          <w:rFonts w:ascii="Arial" w:hAnsi="Arial"/>
          <w:sz w:val="24"/>
        </w:rPr>
      </w:pPr>
      <w:r w:rsidRPr="00CA2FD3">
        <w:rPr>
          <w:rFonts w:ascii="Arial" w:hAnsi="Arial"/>
          <w:sz w:val="24"/>
        </w:rPr>
        <w:t>Non c’è servizio se non alla verità. Non c’è missione se non per la verità. Non c’è una verità nel cielo e un’altra sulla terra, una di Dio e l’altra degli uomini. Neanche c’è una verità per gli uni e una diversa per gli altri. La verità è una, eternamente una, divinamente una. Quella che è nel cielo è anche sulla terra, quella che è presso gli uomini è anche presso Dio. Neanche c’è una verità della scienza e un’altra della fede. C’è l’unica verità di Dio, che lo stesso Dio ha messo nella sua creazione e che l’uomo con la sua mente cerca di comprendere, capire, decifrare, analizzare, cogliere in ogni suo aspetto.</w:t>
      </w:r>
    </w:p>
    <w:p w14:paraId="279ED2A4" w14:textId="77777777" w:rsidR="00C072AB" w:rsidRPr="00CA2FD3" w:rsidRDefault="00C072AB" w:rsidP="00607695">
      <w:pPr>
        <w:spacing w:after="120"/>
        <w:jc w:val="both"/>
        <w:rPr>
          <w:rFonts w:ascii="Arial" w:hAnsi="Arial"/>
          <w:sz w:val="24"/>
        </w:rPr>
      </w:pPr>
      <w:r w:rsidRPr="00CA2FD3">
        <w:rPr>
          <w:rFonts w:ascii="Arial" w:hAnsi="Arial"/>
          <w:sz w:val="24"/>
        </w:rPr>
        <w:t xml:space="preserve">Per cogliere la verità di Dio bisogna essere uomini di verità, con la passione della verità nel cuore, con il desiderio di abbracciarla una volta che essa dovesse manifestarsi a noi nella sua divina bellezza. Come Gesù abbracciò la verità storica, comportamentale che la donna mise dinanzi alla sua intelligenza di uomo tutto pervaso di verità, di uomo che è dalla Verità eterna, anzi che è la Verità eterna fattasi carne, così deve essere per ogni uomo. Ognuno deve abbracciare la verità e Tu, Cristo Gesù, la porti all’uomo nella sua pienezza. </w:t>
      </w:r>
    </w:p>
    <w:p w14:paraId="13039F71" w14:textId="77777777" w:rsidR="00C072AB" w:rsidRPr="00CA2FD3" w:rsidRDefault="00C072AB" w:rsidP="00607695">
      <w:pPr>
        <w:spacing w:after="120"/>
        <w:jc w:val="both"/>
        <w:rPr>
          <w:rFonts w:ascii="Arial" w:hAnsi="Arial"/>
          <w:sz w:val="24"/>
        </w:rPr>
      </w:pPr>
      <w:r w:rsidRPr="00CA2FD3">
        <w:rPr>
          <w:rFonts w:ascii="Arial" w:hAnsi="Arial"/>
          <w:sz w:val="24"/>
        </w:rPr>
        <w:t>Chi rifiuta la verità esterna attesta che interiormente è falso, palesa al mondo intero che la verità non è in lui. La verità accoglie se stessa, cerca se stessa, brama se stessa, verso se stessa corre, non si dona pace, finché non si sia impossessata di tutta la verità che è esterna, ma che è necessaria all’uomo per vivere pienamente la vita del suo spirito, della sua anima, del suo corpo.</w:t>
      </w:r>
    </w:p>
    <w:p w14:paraId="0D087EEE" w14:textId="77777777" w:rsidR="00C072AB" w:rsidRPr="00CA2FD3" w:rsidRDefault="00C072AB" w:rsidP="00607695">
      <w:pPr>
        <w:spacing w:after="120"/>
        <w:jc w:val="both"/>
        <w:rPr>
          <w:rFonts w:ascii="Arial" w:hAnsi="Arial"/>
          <w:sz w:val="24"/>
        </w:rPr>
      </w:pPr>
      <w:r w:rsidRPr="00CA2FD3">
        <w:rPr>
          <w:rFonts w:ascii="Arial" w:hAnsi="Arial"/>
          <w:sz w:val="24"/>
        </w:rPr>
        <w:t xml:space="preserve">Vergine Maria, Madre della Redenzione, Tu hai accolto la verità della tua vocazione quando l’Angelo Ti prospettò la grande verità del Signore che Tu adoravi e cercavi, bramavi e desideravi: </w:t>
      </w:r>
      <w:r w:rsidRPr="00CA2FD3">
        <w:rPr>
          <w:rFonts w:ascii="Arial" w:hAnsi="Arial"/>
          <w:i/>
          <w:sz w:val="24"/>
        </w:rPr>
        <w:t>“Nulla è impossibile a Dio”</w:t>
      </w:r>
      <w:r w:rsidRPr="00CA2FD3">
        <w:rPr>
          <w:rFonts w:ascii="Arial" w:hAnsi="Arial"/>
          <w:sz w:val="24"/>
        </w:rPr>
        <w:t xml:space="preserve">. Dinanzi a </w:t>
      </w:r>
      <w:r w:rsidRPr="00CA2FD3">
        <w:rPr>
          <w:rFonts w:ascii="Arial" w:hAnsi="Arial"/>
          <w:sz w:val="24"/>
        </w:rPr>
        <w:lastRenderedPageBreak/>
        <w:t xml:space="preserve">questa verità anche Tu ti sei arresa, indicando a tutti noi che non si può, non si deve mai fare resistenza alla verità. La verità è la nostra vita; l’accogliamo, viviamo, siamo salvi; la rifiutiamo, moriamo, ci perdiamo per l’eternità. Tu che sei la Madre della Verità incarnata, ottienici dal Cielo la grazia di non fare mai resistenza alla verità, ma di accoglierla sempre, anche quando essa ha il cammino tracciato della croce. Sicuri del tuo esaudimento, noi ti ringraziamo e Ti diciamo benedetta e beata per i secoli eterni. </w:t>
      </w:r>
    </w:p>
    <w:p w14:paraId="19FA31E0" w14:textId="77777777" w:rsidR="00C072AB" w:rsidRPr="00CA2FD3" w:rsidRDefault="00C072AB" w:rsidP="00607695">
      <w:pPr>
        <w:spacing w:after="120"/>
        <w:rPr>
          <w:b/>
        </w:rPr>
      </w:pPr>
    </w:p>
    <w:p w14:paraId="2E5827CE" w14:textId="77777777" w:rsidR="00C072AB" w:rsidRPr="00CA2FD3" w:rsidRDefault="00C072AB" w:rsidP="004965EF">
      <w:pPr>
        <w:pStyle w:val="Titolo3"/>
      </w:pPr>
      <w:bookmarkStart w:id="102" w:name="_Toc62176685"/>
      <w:bookmarkStart w:id="103" w:name="_Toc134108589"/>
      <w:bookmarkStart w:id="104" w:name="_Toc134219401"/>
      <w:bookmarkStart w:id="105" w:name="_Toc134282089"/>
      <w:bookmarkStart w:id="106" w:name="_Toc183872495"/>
      <w:r w:rsidRPr="00CA2FD3">
        <w:t>CONTINUA SOLO AD AVER FEDE!</w:t>
      </w:r>
      <w:bookmarkEnd w:id="102"/>
      <w:bookmarkEnd w:id="103"/>
      <w:bookmarkEnd w:id="104"/>
      <w:bookmarkEnd w:id="105"/>
      <w:bookmarkEnd w:id="106"/>
    </w:p>
    <w:p w14:paraId="06FBE3FA" w14:textId="77777777" w:rsidR="00C072AB" w:rsidRPr="00CA2FD3" w:rsidRDefault="00C072AB" w:rsidP="00607695">
      <w:pPr>
        <w:spacing w:after="120"/>
        <w:jc w:val="both"/>
        <w:rPr>
          <w:rFonts w:ascii="Arial" w:hAnsi="Arial"/>
          <w:sz w:val="24"/>
        </w:rPr>
      </w:pPr>
      <w:r w:rsidRPr="00CA2FD3">
        <w:rPr>
          <w:rFonts w:ascii="Arial" w:hAnsi="Arial"/>
          <w:sz w:val="24"/>
        </w:rPr>
        <w:t xml:space="preserve">Giàiro, uno dei capi della sinagoga, si reca da Gesù, gli si getta ai piedi e con insistenza lo prega: </w:t>
      </w:r>
      <w:r w:rsidRPr="00CA2FD3">
        <w:rPr>
          <w:rFonts w:ascii="Arial" w:hAnsi="Arial"/>
          <w:i/>
          <w:sz w:val="24"/>
        </w:rPr>
        <w:t>“La mia figlioletta è agli estremi; vieni a imporle la mani perché sia guarita e viva”</w:t>
      </w:r>
      <w:r w:rsidRPr="00CA2FD3">
        <w:rPr>
          <w:rFonts w:ascii="Arial" w:hAnsi="Arial"/>
          <w:sz w:val="24"/>
        </w:rPr>
        <w:t xml:space="preserve">. </w:t>
      </w:r>
    </w:p>
    <w:p w14:paraId="0865B502" w14:textId="77777777" w:rsidR="00C072AB" w:rsidRPr="00CA2FD3" w:rsidRDefault="00C072AB" w:rsidP="00607695">
      <w:pPr>
        <w:spacing w:after="120"/>
        <w:jc w:val="both"/>
        <w:rPr>
          <w:rFonts w:ascii="Arial" w:hAnsi="Arial"/>
          <w:sz w:val="24"/>
        </w:rPr>
      </w:pPr>
      <w:r w:rsidRPr="00CA2FD3">
        <w:rPr>
          <w:rFonts w:ascii="Arial" w:hAnsi="Arial"/>
          <w:sz w:val="24"/>
        </w:rPr>
        <w:t xml:space="preserve">Ogni preghiera con la quale ci rivolgiamo a Gesù contiene in sé una verità. Questa da sola non è sufficiente perché la nostra invocazione sia autentica. Occorre che la verità si trasformi in fede. È fede se noi crediamo che la verità che conosciamo di Cristo Gesù, Lui è anche capace di attuarla. Sovente la nostra preghiera è vana o perché carente di pura, autentica verità su Cristo Gesù, o perché la verità da noi custodita nel cuore non è sorretta da una fede altrettanto pura e autentica. Fede e verità sono l’essenza della preghiera che il cristiano rivolge a Dio, assieme all’insistenza con la quale lo si deve sempre invocare. Giàiro sa che Gesù può guarire la sua figlioletta. Questa verità è forte nel suo cuore ed è anche la sua fede, che manifesta a Cristo Gesù con una preghiera insistente. Gesù si lascia conquistare il cuore e </w:t>
      </w:r>
      <w:r w:rsidRPr="00CA2FD3">
        <w:rPr>
          <w:rFonts w:ascii="Arial" w:hAnsi="Arial"/>
          <w:i/>
          <w:sz w:val="24"/>
        </w:rPr>
        <w:t>“va con lui”</w:t>
      </w:r>
      <w:r w:rsidRPr="00CA2FD3">
        <w:rPr>
          <w:rFonts w:ascii="Arial" w:hAnsi="Arial"/>
          <w:sz w:val="24"/>
        </w:rPr>
        <w:t>.</w:t>
      </w:r>
    </w:p>
    <w:p w14:paraId="40DDB045" w14:textId="77777777" w:rsidR="00C072AB" w:rsidRPr="00CA2FD3" w:rsidRDefault="00C072AB" w:rsidP="00607695">
      <w:pPr>
        <w:spacing w:after="120"/>
        <w:jc w:val="both"/>
        <w:rPr>
          <w:rFonts w:ascii="Arial" w:hAnsi="Arial"/>
          <w:sz w:val="24"/>
        </w:rPr>
      </w:pPr>
      <w:r w:rsidRPr="00CA2FD3">
        <w:rPr>
          <w:rFonts w:ascii="Arial" w:hAnsi="Arial"/>
          <w:sz w:val="24"/>
        </w:rPr>
        <w:t xml:space="preserve">Ma c’è un’altra forma di preghiera: è quella senza parole. È la forma vissuta dall’Emorroissa. Questa donna che </w:t>
      </w:r>
      <w:r w:rsidRPr="00CA2FD3">
        <w:rPr>
          <w:rFonts w:ascii="Arial" w:hAnsi="Arial"/>
          <w:i/>
          <w:sz w:val="24"/>
        </w:rPr>
        <w:t>“da dodici anni era affetta da emorragia e aveva molto sofferto per opera di molti medici, spendendo tutti i suoi averi senza nessun vantaggio”</w:t>
      </w:r>
      <w:r w:rsidRPr="00CA2FD3">
        <w:rPr>
          <w:rFonts w:ascii="Arial" w:hAnsi="Arial"/>
          <w:sz w:val="24"/>
        </w:rPr>
        <w:t xml:space="preserve">, pensava tra sé e sé: </w:t>
      </w:r>
      <w:r w:rsidRPr="00CA2FD3">
        <w:rPr>
          <w:rFonts w:ascii="Arial" w:hAnsi="Arial"/>
          <w:i/>
          <w:sz w:val="24"/>
        </w:rPr>
        <w:t>“Se riuscirò anche solo a toccare il suo mantello, sarò guarita”</w:t>
      </w:r>
      <w:r w:rsidRPr="00CA2FD3">
        <w:rPr>
          <w:rFonts w:ascii="Arial" w:hAnsi="Arial"/>
          <w:sz w:val="24"/>
        </w:rPr>
        <w:t xml:space="preserve">. E così avvenne. </w:t>
      </w:r>
      <w:r w:rsidRPr="00CA2FD3">
        <w:rPr>
          <w:rFonts w:ascii="Arial" w:hAnsi="Arial"/>
          <w:i/>
          <w:sz w:val="24"/>
        </w:rPr>
        <w:t>“All’istante le si fermò il flusso di sangue e sentì nel suo corpo che era stata guarita da quel male”</w:t>
      </w:r>
      <w:r w:rsidRPr="00CA2FD3">
        <w:rPr>
          <w:rFonts w:ascii="Arial" w:hAnsi="Arial"/>
          <w:sz w:val="24"/>
        </w:rPr>
        <w:t xml:space="preserve">. Questa donna prega con il cuore, compiendo però un’azione che mostra tutta la profondità e grandezza della sua fede. </w:t>
      </w:r>
    </w:p>
    <w:p w14:paraId="13C016CB" w14:textId="77777777" w:rsidR="00C072AB" w:rsidRPr="00CA2FD3" w:rsidRDefault="00C072AB" w:rsidP="00607695">
      <w:pPr>
        <w:spacing w:after="120"/>
        <w:jc w:val="both"/>
        <w:rPr>
          <w:rFonts w:ascii="Arial" w:hAnsi="Arial"/>
          <w:sz w:val="24"/>
        </w:rPr>
      </w:pPr>
      <w:r w:rsidRPr="00CA2FD3">
        <w:rPr>
          <w:rFonts w:ascii="Arial" w:hAnsi="Arial"/>
          <w:sz w:val="24"/>
        </w:rPr>
        <w:t xml:space="preserve">Nessuno si accorge della fede di questa donna. Nessuno ascolta la sua preghiera. Lei e il suo cuore. Lei e il mantello di Cristo Gesù. Basta toccarlo e il miracolo si compie, la grazia è concessa. Gesù conosce ogni cosa, vuole però che la donna renda grazie. Dio deve essere sempre lodato, benedetto, esaltato, ringraziato per le sue meraviglie. Può rimanere nascosta la preghiera, può essere invisibile la fede e la verità nel cuore, mai dovrà però rimanere invisibile il canto della nostra lode e della nostra benedizione al Signore Dio nostro. </w:t>
      </w:r>
    </w:p>
    <w:p w14:paraId="4B372769" w14:textId="77777777" w:rsidR="00C072AB" w:rsidRPr="00CA2FD3" w:rsidRDefault="00C072AB" w:rsidP="00607695">
      <w:pPr>
        <w:spacing w:after="120"/>
        <w:jc w:val="both"/>
        <w:rPr>
          <w:rFonts w:ascii="Arial" w:hAnsi="Arial"/>
          <w:sz w:val="24"/>
        </w:rPr>
      </w:pPr>
      <w:r w:rsidRPr="00CA2FD3">
        <w:rPr>
          <w:rFonts w:ascii="Arial" w:hAnsi="Arial"/>
          <w:sz w:val="24"/>
        </w:rPr>
        <w:t xml:space="preserve">La nostra fede deve aiutare la fede di ogni altro fratello assieme alla verità che possediamo nel cuore. Questo mai potrà avvenire se rinserriamo e nascondiamo in noi le grandi opere che Dio compie per noi. Per questo Gesù interviene e chiede alla donna che pubblicamente confessi di essere stata guarita in modo che la più grande gloria si innalzi al Padre suo: </w:t>
      </w:r>
      <w:r w:rsidRPr="00CA2FD3">
        <w:rPr>
          <w:rFonts w:ascii="Arial" w:hAnsi="Arial"/>
          <w:i/>
          <w:sz w:val="24"/>
        </w:rPr>
        <w:t>“La donna impaurita e tremante, sapendo ciò che le era accaduto, venne, gli si gettò davanti e gli disse tutta la verità”</w:t>
      </w:r>
      <w:r w:rsidRPr="00CA2FD3">
        <w:rPr>
          <w:rFonts w:ascii="Arial" w:hAnsi="Arial"/>
          <w:sz w:val="24"/>
        </w:rPr>
        <w:t xml:space="preserve">. </w:t>
      </w:r>
    </w:p>
    <w:p w14:paraId="1DEFD3CB"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Gesù non la rimprovera per quello che aveva fatto, loda invece la sua fede: </w:t>
      </w:r>
      <w:r w:rsidRPr="00CA2FD3">
        <w:rPr>
          <w:rFonts w:ascii="Arial" w:hAnsi="Arial"/>
          <w:i/>
          <w:sz w:val="24"/>
        </w:rPr>
        <w:t>“Figlia, la tua fede ti ha salvata. Va’ in pace e sii guarita dal tuo male”</w:t>
      </w:r>
      <w:r w:rsidRPr="00CA2FD3">
        <w:rPr>
          <w:rFonts w:ascii="Arial" w:hAnsi="Arial"/>
          <w:sz w:val="24"/>
        </w:rPr>
        <w:t xml:space="preserve">. Ora tutti gli uomini, compresi i suoi discepoli sanno che c’è un altro modo di pregare: con il solo cuore, con gesti forti, nascosti e silenziosi che nessuno conosce, ascolta, vede. Sanno che non è la forma della preghiera che ottiene la grazia, ma la fede con la quale essa viene fatta. Sanno anche che le opere di Dio non possono essere tenute nascoste, perché altrimenti nessuna gloria sale dagli uomini al loro Signore: </w:t>
      </w:r>
      <w:r w:rsidRPr="00CA2FD3">
        <w:rPr>
          <w:rFonts w:ascii="Arial" w:hAnsi="Arial"/>
          <w:i/>
          <w:sz w:val="24"/>
        </w:rPr>
        <w:t>“Vedano le vostre opere buone e glorifichino il Padre vostro che è nei cieli”</w:t>
      </w:r>
      <w:r w:rsidRPr="00CA2FD3">
        <w:rPr>
          <w:rFonts w:ascii="Arial" w:hAnsi="Arial"/>
          <w:sz w:val="24"/>
        </w:rPr>
        <w:t xml:space="preserve">. Vedano la grazia di Dio che opera in voi e rendano gloria al Padre che ha operato in voi le grandi meraviglie del suo amore. </w:t>
      </w:r>
    </w:p>
    <w:p w14:paraId="149CD4C3" w14:textId="77777777" w:rsidR="00C072AB" w:rsidRPr="00CA2FD3" w:rsidRDefault="00C072AB" w:rsidP="00607695">
      <w:pPr>
        <w:spacing w:after="120"/>
        <w:jc w:val="both"/>
        <w:rPr>
          <w:rFonts w:ascii="Arial" w:hAnsi="Arial"/>
          <w:sz w:val="24"/>
        </w:rPr>
      </w:pPr>
      <w:r w:rsidRPr="00CA2FD3">
        <w:rPr>
          <w:rFonts w:ascii="Arial" w:hAnsi="Arial"/>
          <w:sz w:val="24"/>
        </w:rPr>
        <w:t xml:space="preserve">Nel frattempo la figlia di Giàiro muore: </w:t>
      </w:r>
      <w:r w:rsidRPr="00CA2FD3">
        <w:rPr>
          <w:rFonts w:ascii="Arial" w:hAnsi="Arial"/>
          <w:i/>
          <w:sz w:val="24"/>
        </w:rPr>
        <w:t>“Tua figlia è morta. Perché disturbare ancora il Maestro?”</w:t>
      </w:r>
      <w:r w:rsidRPr="00CA2FD3">
        <w:rPr>
          <w:rFonts w:ascii="Arial" w:hAnsi="Arial"/>
          <w:sz w:val="24"/>
        </w:rPr>
        <w:t xml:space="preserve">. Questa affermazione, tradotta, significa: </w:t>
      </w:r>
      <w:r w:rsidRPr="00CA2FD3">
        <w:rPr>
          <w:rFonts w:ascii="Arial" w:hAnsi="Arial"/>
          <w:i/>
          <w:sz w:val="24"/>
        </w:rPr>
        <w:t>“La tua preghiera, caro Giàiro, non può essere più esaudita. Dinanzi ad un morto bisogna arrendersi. Non c’è più spazio per la fede”</w:t>
      </w:r>
      <w:r w:rsidRPr="00CA2FD3">
        <w:rPr>
          <w:rFonts w:ascii="Arial" w:hAnsi="Arial"/>
          <w:sz w:val="24"/>
        </w:rPr>
        <w:t xml:space="preserve">. Dinanzi alla disfatta della verità nel cuore di quelli della casa di Giàiro, Gesù con tutta la sua amorevolezza invita Giàiro a non perdere la speranza: </w:t>
      </w:r>
      <w:r w:rsidRPr="00CA2FD3">
        <w:rPr>
          <w:rFonts w:ascii="Arial" w:hAnsi="Arial"/>
          <w:i/>
          <w:sz w:val="24"/>
        </w:rPr>
        <w:t>“Non temere, continua solo ad avere fede”</w:t>
      </w:r>
      <w:r w:rsidRPr="00CA2FD3">
        <w:rPr>
          <w:rFonts w:ascii="Arial" w:hAnsi="Arial"/>
          <w:sz w:val="24"/>
        </w:rPr>
        <w:t xml:space="preserve">. </w:t>
      </w:r>
    </w:p>
    <w:p w14:paraId="5F9AF14A" w14:textId="77777777" w:rsidR="00C072AB" w:rsidRPr="00CA2FD3" w:rsidRDefault="00C072AB" w:rsidP="00607695">
      <w:pPr>
        <w:spacing w:after="120"/>
        <w:jc w:val="both"/>
        <w:rPr>
          <w:rFonts w:ascii="Arial" w:hAnsi="Arial"/>
          <w:sz w:val="24"/>
        </w:rPr>
      </w:pPr>
      <w:r w:rsidRPr="00CA2FD3">
        <w:rPr>
          <w:rFonts w:ascii="Arial" w:hAnsi="Arial"/>
          <w:sz w:val="24"/>
        </w:rPr>
        <w:t>Una fede senza verità perfetta non sorregge dinanzi agli eventi della storia. Ma qual è la verità che fa carenza nel cuore di questi uomini? Gesù può qualcosa. Gesù non può tutto. Può dinanzi alla malattia. Non può dinanzi alla morte. Questa però non è la verità di Cristo Gesù. Cristo Gesù è potente nella sofferenza, nella malattia, sugli spiriti immondi e sugli elementi della natura, nella morte e oltre la stessa morte. Egli non solo è potente, è il Forte di Israele, è l’Onnipotente Signore, non in un sol luogo e per una sola cosa, ma in cielo e sulla terra, per le cose visibili e invisibili, sugli uomini e sugli spiriti immondi. Anche sugli Angeli Lui è Onnipotente, perché è il Signore che li ha creati.</w:t>
      </w:r>
    </w:p>
    <w:p w14:paraId="5627836A" w14:textId="77777777" w:rsidR="00C072AB" w:rsidRPr="00CA2FD3" w:rsidRDefault="00C072AB" w:rsidP="00607695">
      <w:pPr>
        <w:spacing w:after="120"/>
        <w:jc w:val="both"/>
        <w:rPr>
          <w:rFonts w:ascii="Arial" w:hAnsi="Arial"/>
          <w:sz w:val="24"/>
        </w:rPr>
      </w:pPr>
      <w:r w:rsidRPr="00CA2FD3">
        <w:rPr>
          <w:rFonts w:ascii="Arial" w:hAnsi="Arial"/>
          <w:sz w:val="24"/>
        </w:rPr>
        <w:t xml:space="preserve">Giàiro questa verità ancora non la conosce. Per questo Gesù gli dice: </w:t>
      </w:r>
      <w:r w:rsidRPr="00CA2FD3">
        <w:rPr>
          <w:rFonts w:ascii="Arial" w:hAnsi="Arial"/>
          <w:i/>
          <w:sz w:val="24"/>
        </w:rPr>
        <w:t>“Fidati di me. Non temere, continua ad avere fede”</w:t>
      </w:r>
      <w:r w:rsidRPr="00CA2FD3">
        <w:rPr>
          <w:rFonts w:ascii="Arial" w:hAnsi="Arial"/>
          <w:sz w:val="24"/>
        </w:rPr>
        <w:t xml:space="preserve">. Gesù si rivela così come colui che aiuta gli uomini ad entrare nella pienezza della verità sulla sua persona, perché solo così la loro fede potrà essere perfetta. Fa tutto questo non solamente dicendo o insegnando a parole la verità su di Lui, lo fa invece mostrando concretamente fin dove giunge la sua Onnipotenza: </w:t>
      </w:r>
      <w:r w:rsidRPr="00CA2FD3">
        <w:rPr>
          <w:rFonts w:ascii="Arial" w:hAnsi="Arial"/>
          <w:i/>
          <w:sz w:val="24"/>
        </w:rPr>
        <w:t>“Fanciulla, io ti dico, àlzati!”</w:t>
      </w:r>
      <w:r w:rsidRPr="00CA2FD3">
        <w:rPr>
          <w:rFonts w:ascii="Arial" w:hAnsi="Arial"/>
          <w:sz w:val="24"/>
        </w:rPr>
        <w:t xml:space="preserve">. Ciò che avviene all’istante (Cfr. Mc 5, 21-43). </w:t>
      </w:r>
    </w:p>
    <w:p w14:paraId="44E96A0D" w14:textId="77777777" w:rsidR="00C072AB" w:rsidRPr="00CA2FD3" w:rsidRDefault="00C072AB" w:rsidP="00607695">
      <w:pPr>
        <w:spacing w:after="120"/>
        <w:jc w:val="both"/>
        <w:rPr>
          <w:rFonts w:ascii="Arial" w:hAnsi="Arial"/>
          <w:sz w:val="24"/>
        </w:rPr>
      </w:pPr>
      <w:r w:rsidRPr="00CA2FD3">
        <w:rPr>
          <w:rFonts w:ascii="Arial" w:hAnsi="Arial"/>
          <w:sz w:val="24"/>
        </w:rPr>
        <w:t xml:space="preserve">Vergine Maria, Madre della Redenzione, Tu che sei la Donna ricca di fede, Tu che abiti nella pienezza della verità, aiuta noi, tuoi figli, ad avere la tua stessa fede e la tua stessa verità nelle parole e nella Persona di Gesù Cristo tuo Figlio e nostro Signore. Il mondo è gravemente ammalato perché povero di fede e di verità. Aiutaci con la tua opera a dargli vita, affinché ritorni nello splendore della fede e della verità. Fa’ tua, o Madre, questa nostra preghiera e presentala a Cristo Gesù con il tuo cuore pieno di amore per Lui e per la salvezza di ogni uomo. Per questa tua intercessione noi ti ringraziamo, ti diciamo benedetta nei secoli eterni, ti proclamiamo beata di generazione in generazione. </w:t>
      </w:r>
    </w:p>
    <w:p w14:paraId="499647D1" w14:textId="77777777" w:rsidR="00C072AB" w:rsidRPr="00CA2FD3" w:rsidRDefault="00C072AB" w:rsidP="00607695">
      <w:pPr>
        <w:spacing w:after="120"/>
        <w:jc w:val="both"/>
        <w:rPr>
          <w:rFonts w:ascii="Arial" w:hAnsi="Arial" w:cs="Arial"/>
          <w:sz w:val="24"/>
          <w:szCs w:val="24"/>
        </w:rPr>
      </w:pPr>
    </w:p>
    <w:p w14:paraId="254E07A0" w14:textId="77777777" w:rsidR="00C072AB" w:rsidRPr="00CA2FD3" w:rsidRDefault="00C072AB" w:rsidP="004965EF">
      <w:pPr>
        <w:pStyle w:val="Titolo3"/>
      </w:pPr>
      <w:bookmarkStart w:id="107" w:name="_Toc338715768"/>
      <w:bookmarkStart w:id="108" w:name="_Toc429118429"/>
      <w:bookmarkStart w:id="109" w:name="_Toc429118570"/>
      <w:bookmarkStart w:id="110" w:name="_Toc429118902"/>
      <w:bookmarkStart w:id="111" w:name="_Toc430013333"/>
      <w:bookmarkStart w:id="112" w:name="_Toc430013797"/>
      <w:bookmarkStart w:id="113" w:name="_Toc430014754"/>
      <w:bookmarkStart w:id="114" w:name="_Toc430015275"/>
      <w:bookmarkStart w:id="115" w:name="_Toc430339381"/>
      <w:bookmarkStart w:id="116" w:name="_Toc434569776"/>
      <w:bookmarkStart w:id="117" w:name="_Toc435720366"/>
      <w:bookmarkStart w:id="118" w:name="_Toc56404741"/>
      <w:bookmarkStart w:id="119" w:name="_Toc62176855"/>
      <w:bookmarkStart w:id="120" w:name="_Toc134108590"/>
      <w:bookmarkStart w:id="121" w:name="_Toc134219402"/>
      <w:bookmarkStart w:id="122" w:name="_Toc134282090"/>
      <w:bookmarkStart w:id="123" w:name="_Toc183872496"/>
      <w:r w:rsidRPr="00CA2FD3">
        <w:t>LA CADUTA DALLA FEDE</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D8751C7" w14:textId="4FD89AB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perfetta conoscenza della verità della fede è la suprema norma per essere e rimanere nella vita divina. La volontà di Dio, il pensiero di Cristo, la luce della </w:t>
      </w:r>
      <w:r w:rsidRPr="00CA2FD3">
        <w:rPr>
          <w:rFonts w:ascii="Arial" w:hAnsi="Arial"/>
          <w:sz w:val="24"/>
        </w:rPr>
        <w:lastRenderedPageBreak/>
        <w:t>verità dello Spi</w:t>
      </w:r>
      <w:r w:rsidRPr="00CA2FD3">
        <w:rPr>
          <w:rFonts w:ascii="Arial" w:hAnsi="Arial"/>
          <w:sz w:val="24"/>
        </w:rPr>
        <w:softHyphen/>
        <w:t>rito devono plasmare la mente del discepolo del Signore, sì da divenire sua intelligenza, sapienza, conoscenza, intel</w:t>
      </w:r>
      <w:r w:rsidRPr="00CA2FD3">
        <w:rPr>
          <w:rFonts w:ascii="Arial" w:hAnsi="Arial"/>
          <w:sz w:val="24"/>
        </w:rPr>
        <w:softHyphen/>
        <w:t>letto, unica regola di lettura, di comprensione, di inter</w:t>
      </w:r>
      <w:r w:rsidRPr="00CA2FD3">
        <w:rPr>
          <w:rFonts w:ascii="Arial" w:hAnsi="Arial"/>
          <w:sz w:val="24"/>
        </w:rPr>
        <w:softHyphen/>
        <w:t>pretazione della propria storia e di quella del mondo inte</w:t>
      </w:r>
      <w:r w:rsidRPr="00CA2FD3">
        <w:rPr>
          <w:rFonts w:ascii="Arial" w:hAnsi="Arial"/>
          <w:sz w:val="24"/>
        </w:rPr>
        <w:softHyphen/>
        <w:t>ro</w:t>
      </w:r>
      <w:r w:rsidR="008847C7" w:rsidRPr="00CA2FD3">
        <w:rPr>
          <w:rFonts w:ascii="Arial" w:hAnsi="Arial"/>
          <w:sz w:val="24"/>
        </w:rPr>
        <w:t xml:space="preserve">. </w:t>
      </w:r>
      <w:r w:rsidRPr="00CA2FD3">
        <w:rPr>
          <w:rFonts w:ascii="Arial" w:hAnsi="Arial"/>
          <w:sz w:val="24"/>
        </w:rPr>
        <w:t>La conoscenza purissima della verità rivelata deve poi tra</w:t>
      </w:r>
      <w:r w:rsidRPr="00CA2FD3">
        <w:rPr>
          <w:rFonts w:ascii="Arial" w:hAnsi="Arial"/>
          <w:sz w:val="24"/>
        </w:rPr>
        <w:softHyphen/>
        <w:t>sformarsi in fede, cioè in accoglienza della volontà di Dio e in totale affidamento al Signore. Così in Dio si poggia e si fonda la propria esistenza, per essere da lui assunta e guidata verso la completa realizza</w:t>
      </w:r>
      <w:r w:rsidRPr="00CA2FD3">
        <w:rPr>
          <w:rFonts w:ascii="Arial" w:hAnsi="Arial"/>
          <w:sz w:val="24"/>
        </w:rPr>
        <w:softHyphen/>
        <w:t>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w:t>
      </w:r>
    </w:p>
    <w:p w14:paraId="0B59122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Tanto cammino oggi è impedito dalla caduta dalla fede di molti credenti. Non è più la verità di Cristo e di Dio a sostenere i loro passi, bensì il sentire personale, l'idea del momento, la spensieratezza della suggestione, l'estempo</w:t>
      </w:r>
      <w:r w:rsidRPr="00CA2FD3">
        <w:rPr>
          <w:rFonts w:ascii="Arial" w:hAnsi="Arial"/>
          <w:sz w:val="24"/>
        </w:rPr>
        <w:softHyphen/>
        <w:t>raneità della moda teologica ed anche spirituale. Urge rimettersi sulla via della verità rivelata, sul sentie</w:t>
      </w:r>
      <w:r w:rsidRPr="00CA2FD3">
        <w:rPr>
          <w:rFonts w:ascii="Arial" w:hAnsi="Arial"/>
          <w:sz w:val="24"/>
        </w:rPr>
        <w:softHyphen/>
        <w:t>ro del vangelo, per farlo divenire forma della propria vita, principio del quotidiano agire, fondamento di ogni iniziati</w:t>
      </w:r>
      <w:r w:rsidRPr="00CA2FD3">
        <w:rPr>
          <w:rFonts w:ascii="Arial" w:hAnsi="Arial"/>
          <w:sz w:val="24"/>
        </w:rPr>
        <w:softHyphen/>
        <w:t>va per la crescita del proprio spirito, tendente a formare in noi Cristo Signore, modello ed esempio di ogni crescita spirituale secondo Dio.</w:t>
      </w:r>
    </w:p>
    <w:p w14:paraId="731AAB0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confusione nella verità della fede è il tarlo che corrode e manda in rovina ogni forma di spiritualità, la quale, per</w:t>
      </w:r>
      <w:r w:rsidRPr="00CA2FD3">
        <w:rPr>
          <w:rFonts w:ascii="Arial" w:hAnsi="Arial"/>
          <w:sz w:val="24"/>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CA2FD3">
        <w:rPr>
          <w:rFonts w:ascii="Arial" w:hAnsi="Arial"/>
          <w:sz w:val="24"/>
        </w:rPr>
        <w:softHyphen/>
        <w:t>duce al regno dei cieli. L'aver abbandonato la via della verità, l'averla confusa con la menzogna e le tenebre dell'ingiustizia ha fatto sì che regnassero e imperassero confusione, imprecisione, ipocri</w:t>
      </w:r>
      <w:r w:rsidRPr="00CA2FD3">
        <w:rPr>
          <w:rFonts w:ascii="Arial" w:hAnsi="Arial"/>
          <w:sz w:val="24"/>
        </w:rPr>
        <w:softHyphen/>
        <w:t>sia, inganno, cattiva dottrina, falsità, travisamento, an</w:t>
      </w:r>
      <w:r w:rsidRPr="00CA2FD3">
        <w:rPr>
          <w:rFonts w:ascii="Arial" w:hAnsi="Arial"/>
          <w:sz w:val="24"/>
        </w:rPr>
        <w:softHyphen/>
        <w:t>nullamento della rivelazione, cose tutte che giustificano il permanere dell'uomo nel peccato e nell'impossibilità di quel passaggio alla grazia che segnerebbe l'inizio della sua sal</w:t>
      </w:r>
      <w:r w:rsidRPr="00CA2FD3">
        <w:rPr>
          <w:rFonts w:ascii="Arial" w:hAnsi="Arial"/>
          <w:sz w:val="24"/>
        </w:rPr>
        <w:softHyphen/>
        <w:t>vezza.</w:t>
      </w:r>
    </w:p>
    <w:p w14:paraId="6120EAB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Poiché la caduta dalla fede comporta l'auto-interpretazione della verità della salvezza e l'autogiustificazione dei pro</w:t>
      </w:r>
      <w:r w:rsidRPr="00CA2FD3">
        <w:rPr>
          <w:rFonts w:ascii="Arial" w:hAnsi="Arial"/>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CA2FD3">
        <w:rPr>
          <w:rFonts w:ascii="Arial" w:hAnsi="Arial"/>
          <w:sz w:val="24"/>
        </w:rPr>
        <w:softHyphen/>
        <w:t>nibili allo Spirito; dalla presunzione che sono gli altri la causa del nostro non cammino; dalla certezza che si possa piacere a Dio senza un serio e forte impegno per l'acquisi</w:t>
      </w:r>
      <w:r w:rsidRPr="00CA2FD3">
        <w:rPr>
          <w:rFonts w:ascii="Arial" w:hAnsi="Arial"/>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CA2FD3">
        <w:rPr>
          <w:rFonts w:ascii="Arial" w:hAnsi="Arial"/>
          <w:sz w:val="24"/>
        </w:rPr>
        <w:softHyphen/>
        <w:t>piere la propria conversione, realmente, secondo verità e santità; iniziando infine un vero, serio, costante, efficace cammino di santificazione. Il ritorno a Dio del mondo è nel</w:t>
      </w:r>
      <w:r w:rsidRPr="00CA2FD3">
        <w:rPr>
          <w:rFonts w:ascii="Arial" w:hAnsi="Arial"/>
          <w:sz w:val="24"/>
        </w:rPr>
        <w:softHyphen/>
        <w:t>la santificazione personale.</w:t>
      </w:r>
    </w:p>
    <w:p w14:paraId="46DA2668" w14:textId="6FE5015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Occorre allora volontà decisa, proposito fermo, risolutezza dello spirito e fermezza dell'anima di non più peccare, di rompere definitivamente con il peccato mortale ed anche ve</w:t>
      </w:r>
      <w:r w:rsidRPr="00CA2FD3">
        <w:rPr>
          <w:rFonts w:ascii="Arial" w:hAnsi="Arial"/>
          <w:sz w:val="24"/>
        </w:rPr>
        <w:softHyphen/>
        <w:t>niale</w:t>
      </w:r>
      <w:r w:rsidR="008847C7" w:rsidRPr="00CA2FD3">
        <w:rPr>
          <w:rFonts w:ascii="Arial" w:hAnsi="Arial"/>
          <w:sz w:val="24"/>
        </w:rPr>
        <w:t xml:space="preserve">. </w:t>
      </w:r>
      <w:r w:rsidRPr="00CA2FD3">
        <w:rPr>
          <w:rFonts w:ascii="Arial" w:hAnsi="Arial"/>
          <w:sz w:val="24"/>
        </w:rPr>
        <w:t>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E così la gra</w:t>
      </w:r>
      <w:r w:rsidRPr="00CA2FD3">
        <w:rPr>
          <w:rFonts w:ascii="Arial" w:hAnsi="Arial"/>
          <w:sz w:val="24"/>
        </w:rPr>
        <w:softHyphen/>
        <w:t>zia non trasforma l'anima, poiché l'anima non è illuminata dalla verità, non fortifica il cuore, poiché il cuore è ca</w:t>
      </w:r>
      <w:r w:rsidRPr="00CA2FD3">
        <w:rPr>
          <w:rFonts w:ascii="Arial" w:hAnsi="Arial"/>
          <w:sz w:val="24"/>
        </w:rPr>
        <w:softHyphen/>
        <w:t>rico di peccato e di tanta ingiustizia.</w:t>
      </w:r>
    </w:p>
    <w:p w14:paraId="3A00442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Ribaltare la situazione si può, a condizione che si cominci a compiere bene ogni cosa che facciamo, cioè secondo verità e santità, nella luce della parola e nella forza della cari</w:t>
      </w:r>
      <w:r w:rsidRPr="00CA2FD3">
        <w:rPr>
          <w:rFonts w:ascii="Arial" w:hAnsi="Arial"/>
          <w:sz w:val="24"/>
        </w:rPr>
        <w:softHyphen/>
        <w:t>tà di Cristo e di Dio. Il male però è lì, sempre pronto a tentarci perché trasfor</w:t>
      </w:r>
      <w:r w:rsidRPr="00CA2FD3">
        <w:rPr>
          <w:rFonts w:ascii="Arial" w:hAnsi="Arial"/>
          <w:sz w:val="24"/>
        </w:rPr>
        <w:softHyphen/>
        <w:t xml:space="preserve">miamo la santità in peccato, la grazia in vizio, la verità in menzogna, la luce in tenebra. </w:t>
      </w:r>
    </w:p>
    <w:p w14:paraId="3742E32F" w14:textId="25752D5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Egli vuole che tutto divenga per noi formalità, accomodamen</w:t>
      </w:r>
      <w:r w:rsidRPr="00CA2FD3">
        <w:rPr>
          <w:rFonts w:ascii="Arial" w:hAnsi="Arial"/>
          <w:sz w:val="24"/>
        </w:rPr>
        <w:softHyphen/>
        <w:t>to, ritualismo, ciclo storico, ripetizione, inerzia ed abu</w:t>
      </w:r>
      <w:r w:rsidRPr="00CA2FD3">
        <w:rPr>
          <w:rFonts w:ascii="Arial" w:hAnsi="Arial"/>
          <w:sz w:val="24"/>
        </w:rPr>
        <w:softHyphen/>
        <w:t>lia, esteriorità, vanità ed anche fanatismo</w:t>
      </w:r>
      <w:r w:rsidR="008847C7" w:rsidRPr="00CA2FD3">
        <w:rPr>
          <w:rFonts w:ascii="Arial" w:hAnsi="Arial"/>
          <w:sz w:val="24"/>
        </w:rPr>
        <w:t xml:space="preserve">. </w:t>
      </w:r>
      <w:r w:rsidRPr="00CA2FD3">
        <w:rPr>
          <w:rFonts w:ascii="Arial" w:hAnsi="Arial"/>
          <w:sz w:val="24"/>
        </w:rPr>
        <w:t>Quando non c'è cammino nelle virtù, e virtù che segnano l'inizio del cammi</w:t>
      </w:r>
      <w:r w:rsidRPr="00CA2FD3">
        <w:rPr>
          <w:rFonts w:ascii="Arial" w:hAnsi="Arial"/>
          <w:sz w:val="24"/>
        </w:rPr>
        <w:softHyphen/>
        <w:t xml:space="preserve">no della perfezione sono la pazienza, l'umiltà, la modestia, il dominio di </w:t>
      </w:r>
      <w:r w:rsidR="007B562B" w:rsidRPr="00CA2FD3">
        <w:rPr>
          <w:rFonts w:ascii="Arial" w:hAnsi="Arial"/>
          <w:sz w:val="24"/>
        </w:rPr>
        <w:t>sé</w:t>
      </w:r>
      <w:r w:rsidRPr="00CA2FD3">
        <w:rPr>
          <w:rFonts w:ascii="Arial" w:hAnsi="Arial"/>
          <w:sz w:val="24"/>
        </w:rPr>
        <w:t xml:space="preserve">,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1C124E3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della Redenzione, tu che hai sempre percorso la via della più grande santità, aiuta noi tuoi figli, ad uscire dal nostro quietismo spirituale per intraprendere il sentie</w:t>
      </w:r>
      <w:r w:rsidRPr="00CA2FD3">
        <w:rPr>
          <w:rFonts w:ascii="Arial" w:hAnsi="Arial"/>
          <w:sz w:val="24"/>
        </w:rPr>
        <w:softHyphen/>
        <w:t>ro della volontà del Padre celeste. Dobbiamo dare a questo mondo la verità di Cristo Gesù, ma non lo possiamo se non la viviamo pienamente. Tu ci aiuterai ed il mondo potrà intravedere la luce della salvezza e gu</w:t>
      </w:r>
      <w:r w:rsidRPr="00CA2FD3">
        <w:rPr>
          <w:rFonts w:ascii="Arial" w:hAnsi="Arial"/>
          <w:sz w:val="24"/>
        </w:rPr>
        <w:softHyphen/>
        <w:t>stare la grazia della redenzione. Aiutaci, Madre, vogliamo compiere bene il nostro cammino spirituale, fino al regno dei cieli.</w:t>
      </w:r>
    </w:p>
    <w:p w14:paraId="054EE95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3928A37" w14:textId="77777777" w:rsidR="00C072AB" w:rsidRPr="00CA2FD3" w:rsidRDefault="00C072AB" w:rsidP="004965EF">
      <w:pPr>
        <w:pStyle w:val="Titolo3"/>
      </w:pPr>
      <w:bookmarkStart w:id="124" w:name="_Toc338715782"/>
      <w:bookmarkStart w:id="125" w:name="_Toc429118443"/>
      <w:bookmarkStart w:id="126" w:name="_Toc429118584"/>
      <w:bookmarkStart w:id="127" w:name="_Toc429118916"/>
      <w:bookmarkStart w:id="128" w:name="_Toc430013347"/>
      <w:bookmarkStart w:id="129" w:name="_Toc430013811"/>
      <w:bookmarkStart w:id="130" w:name="_Toc430014768"/>
      <w:bookmarkStart w:id="131" w:name="_Toc430015289"/>
      <w:bookmarkStart w:id="132" w:name="_Toc430339395"/>
      <w:bookmarkStart w:id="133" w:name="_Toc434569790"/>
      <w:bookmarkStart w:id="134" w:name="_Toc435720380"/>
      <w:bookmarkStart w:id="135" w:name="_Toc56404755"/>
      <w:bookmarkStart w:id="136" w:name="_Toc62176869"/>
      <w:bookmarkStart w:id="137" w:name="_Toc134108591"/>
      <w:bookmarkStart w:id="138" w:name="_Toc134219403"/>
      <w:bookmarkStart w:id="139" w:name="_Toc134282091"/>
      <w:bookmarkStart w:id="140" w:name="_Toc183872497"/>
      <w:r w:rsidRPr="00CA2FD3">
        <w:t>IL CAMMINO NELLA FEDE</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77CD10C1" w14:textId="5CD561A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è affidamento della propria persona alla volontà del Padre dei cieli, consegna dell'uomo nelle mani del suo Si</w:t>
      </w:r>
      <w:r w:rsidRPr="00CA2FD3">
        <w:rPr>
          <w:rFonts w:ascii="Arial" w:hAnsi="Arial"/>
          <w:sz w:val="24"/>
        </w:rPr>
        <w:softHyphen/>
        <w:t>gnore</w:t>
      </w:r>
      <w:r w:rsidR="008847C7" w:rsidRPr="00CA2FD3">
        <w:rPr>
          <w:rFonts w:ascii="Arial" w:hAnsi="Arial"/>
          <w:sz w:val="24"/>
        </w:rPr>
        <w:t xml:space="preserve">. </w:t>
      </w:r>
      <w:r w:rsidRPr="00CA2FD3">
        <w:rPr>
          <w:rFonts w:ascii="Arial" w:hAnsi="Arial"/>
          <w:sz w:val="24"/>
        </w:rPr>
        <w:t>Attraverso la fede l'uomo abbandona la via della non-vita e della morte, per entrare nel regno della vita eterna, vita divina, vera, autentica. Per la fede</w:t>
      </w:r>
      <w:r w:rsidR="00AB6684">
        <w:rPr>
          <w:rFonts w:ascii="Arial" w:hAnsi="Arial"/>
          <w:sz w:val="24"/>
        </w:rPr>
        <w:t>,</w:t>
      </w:r>
      <w:r w:rsidRPr="00CA2FD3">
        <w:rPr>
          <w:rFonts w:ascii="Arial" w:hAnsi="Arial"/>
          <w:sz w:val="24"/>
        </w:rPr>
        <w:t xml:space="preserve"> il Dio della vita prende nelle sue mani la no</w:t>
      </w:r>
      <w:r w:rsidRPr="00CA2FD3">
        <w:rPr>
          <w:rFonts w:ascii="Arial" w:hAnsi="Arial"/>
          <w:sz w:val="24"/>
        </w:rPr>
        <w:softHyphen/>
        <w:t>stra inesistenza spirituale e la riveste della sua divinità. L'essere dell'uomo si libera dai suoi legami di morte e co</w:t>
      </w:r>
      <w:r w:rsidRPr="00CA2FD3">
        <w:rPr>
          <w:rFonts w:ascii="Arial" w:hAnsi="Arial"/>
          <w:sz w:val="24"/>
        </w:rPr>
        <w:softHyphen/>
        <w:t>mincia a respirare l'aria della libertà, a sentire il gusto dell'essere, partecipando di quella capacità di sapienza e di anelito verso l'invisibile, per immergersi nell'infinito di Dio, sua soprannaturale origine.</w:t>
      </w:r>
    </w:p>
    <w:p w14:paraId="1108C5D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 fede tutto l'uomo e tutta la sua storia deve essere data, consegnata, offerta. La continuità nella novità, la perseveranza nel rinnovamento e nella perfezione, l'instan</w:t>
      </w:r>
      <w:r w:rsidRPr="00CA2FD3">
        <w:rPr>
          <w:rFonts w:ascii="Arial" w:hAnsi="Arial"/>
          <w:sz w:val="24"/>
        </w:rPr>
        <w:softHyphen/>
        <w:t>cabilità nella presenza sempre attuale della risposta alla volontà di Dio è già cosa assai difficile alla natura umana, così come si è fatta dopo il peccato. Ogni uomo tende all'abitudine, alla ripetitività, a quella quiete che diviene circuito di un divenire che non ha ten</w:t>
      </w:r>
      <w:r w:rsidRPr="00CA2FD3">
        <w:rPr>
          <w:rFonts w:ascii="Arial" w:hAnsi="Arial"/>
          <w:sz w:val="24"/>
        </w:rPr>
        <w:softHyphen/>
        <w:t xml:space="preserve">sione verso l'infinito. È già assai pesante la perennità </w:t>
      </w:r>
      <w:r w:rsidRPr="00CA2FD3">
        <w:rPr>
          <w:rFonts w:ascii="Arial" w:hAnsi="Arial"/>
          <w:sz w:val="24"/>
        </w:rPr>
        <w:lastRenderedPageBreak/>
        <w:t xml:space="preserve">"naturale" per la nostra storia, impossibile diviene la perennità nella novità, la perseveranza nell'attualità, la presenza nel divenire che si apre all'eterno, che è perfettissimo possesso del proprio essere, in quell'oggi senza tramonto e in quell'istante che non registra nessun calo di tensione, nessuna imperfezione di vita, nessun momento di stanchezza, di indeterminazione, di imprecisione, di perdita di essere. </w:t>
      </w:r>
    </w:p>
    <w:p w14:paraId="189A50D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 questa difficoltà della natura, si aggiunge l'elemento esterno, quella tentazione che dice la morte vita, le tene</w:t>
      </w:r>
      <w:r w:rsidRPr="00CA2FD3">
        <w:rPr>
          <w:rFonts w:ascii="Arial" w:hAnsi="Arial"/>
          <w:sz w:val="24"/>
        </w:rPr>
        <w:softHyphen/>
        <w:t>bre luce, il non essere, essere e quell'inganno che dell'uomo ne fa un dio, del mortale un immortale, e della creatura fatta di fango e di terra un essere soprannaturale ed eter</w:t>
      </w:r>
      <w:r w:rsidRPr="00CA2FD3">
        <w:rPr>
          <w:rFonts w:ascii="Arial" w:hAnsi="Arial"/>
          <w:sz w:val="24"/>
        </w:rPr>
        <w:softHyphen/>
        <w:t>no. Fede ed incredulità vanno alla conquista dell'uomo, la grazia e la seduzione, la morte e la vita vogliono avere il possesso di questa creatura fatta da Dio a sua immagine. L'uomo viene sollecitato nella sua volontà a scegliere, ad aderire, a schierarsi per il Signore, o per il principe di questo mondo.</w:t>
      </w:r>
    </w:p>
    <w:p w14:paraId="731B7D5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decisione vale per un solo gesto ed ogni gesto deve ria</w:t>
      </w:r>
      <w:r w:rsidRPr="00CA2FD3">
        <w:rPr>
          <w:rFonts w:ascii="Arial" w:hAnsi="Arial"/>
          <w:sz w:val="24"/>
        </w:rPr>
        <w:softHyphen/>
        <w:t>vere la sua decisione da parte della volontà illuminata dal</w:t>
      </w:r>
      <w:r w:rsidRPr="00CA2FD3">
        <w:rPr>
          <w:rFonts w:ascii="Arial" w:hAnsi="Arial"/>
          <w:sz w:val="24"/>
        </w:rPr>
        <w:softHyphen/>
        <w:t>la ragione, la quale coglie con la sua luce fortificata dal</w:t>
      </w:r>
      <w:r w:rsidRPr="00CA2FD3">
        <w:rPr>
          <w:rFonts w:ascii="Arial" w:hAnsi="Arial"/>
          <w:sz w:val="24"/>
        </w:rPr>
        <w:softHyphen/>
        <w:t>la luce del cielo il bene e il male, sceglie il bene, se aderisce a Dio, si lascia scegliere dal male, se si abbando</w:t>
      </w:r>
      <w:r w:rsidRPr="00CA2FD3">
        <w:rPr>
          <w:rFonts w:ascii="Arial" w:hAnsi="Arial"/>
          <w:sz w:val="24"/>
        </w:rPr>
        <w:softHyphen/>
        <w:t>na alle tenebre e all'errore. E poiché ogni gesto è sottopo</w:t>
      </w:r>
      <w:r w:rsidRPr="00CA2FD3">
        <w:rPr>
          <w:rFonts w:ascii="Arial" w:hAnsi="Arial"/>
          <w:sz w:val="24"/>
        </w:rPr>
        <w:softHyphen/>
        <w:t xml:space="preserve">sto a tentazione, per ogni gesto, pensiero, parola, opera dobbiamo chiedere a Dio luce e grazia, verità e vita perché possiamo resistere agli assalti del tentatore. </w:t>
      </w:r>
    </w:p>
    <w:p w14:paraId="00A3CEB8" w14:textId="469EFD2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valore della fede si prova sì con il superamento della tentazione, che è invito al male, sia esso male mortale, come anche male veniale</w:t>
      </w:r>
      <w:r w:rsidR="008847C7" w:rsidRPr="00CA2FD3">
        <w:rPr>
          <w:rFonts w:ascii="Arial" w:hAnsi="Arial"/>
          <w:sz w:val="24"/>
        </w:rPr>
        <w:t xml:space="preserve">. </w:t>
      </w:r>
      <w:r w:rsidRPr="00CA2FD3">
        <w:rPr>
          <w:rFonts w:ascii="Arial" w:hAnsi="Arial"/>
          <w:sz w:val="24"/>
        </w:rPr>
        <w:t>Ma la fede non è solo superamento del male, essa è conquista di tutto il bene. La fede esige che niente di quanto è nel</w:t>
      </w:r>
      <w:r w:rsidRPr="00CA2FD3">
        <w:rPr>
          <w:rFonts w:ascii="Arial" w:hAnsi="Arial"/>
          <w:sz w:val="24"/>
        </w:rPr>
        <w:softHyphen/>
        <w:t>l'uomo appartenga all'uomo, di nulla l'uomo può appropriar</w:t>
      </w:r>
      <w:r w:rsidRPr="00CA2FD3">
        <w:rPr>
          <w:rFonts w:ascii="Arial" w:hAnsi="Arial"/>
          <w:sz w:val="24"/>
        </w:rPr>
        <w:softHyphen/>
        <w:t>si, neanche di un pensiero della mente, di un piccolissimo gesto, di un moto dell'anima.</w:t>
      </w:r>
    </w:p>
    <w:p w14:paraId="273E1C2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vuole che tutta la vita in ogni sua manifestazione, in ogni sua espressione, dello spirito e del corpo, sia con</w:t>
      </w:r>
      <w:r w:rsidRPr="00CA2FD3">
        <w:rPr>
          <w:rFonts w:ascii="Arial" w:hAnsi="Arial"/>
          <w:sz w:val="24"/>
        </w:rPr>
        <w:softHyphen/>
        <w:t>segnata al Dio onnipotente perché se ne serva e ne faccia l'uso che vuole. In ogni situazione, in ogni particolare circostanza, in ogni croce piccola o grande tutto deve esse</w:t>
      </w:r>
      <w:r w:rsidRPr="00CA2FD3">
        <w:rPr>
          <w:rFonts w:ascii="Arial" w:hAnsi="Arial"/>
          <w:sz w:val="24"/>
        </w:rPr>
        <w:softHyphen/>
        <w:t>re affidato a Dio: povertà, ricchezza, salute e malattia, comprensione e incomprensione, odio e amore, vita e morte, serenità e tristezza, gioia e dolore, infermità, fame, sete, stanchezza, ogni difficoltà di ordine fisico, ma anche mora</w:t>
      </w:r>
      <w:r w:rsidRPr="00CA2FD3">
        <w:rPr>
          <w:rFonts w:ascii="Arial" w:hAnsi="Arial"/>
          <w:sz w:val="24"/>
        </w:rPr>
        <w:softHyphen/>
        <w:t xml:space="preserve">le e spirituale devono essere consegnati all'Onnipotente, dopo aver ricevuto perfetta santificazione in noi. </w:t>
      </w:r>
    </w:p>
    <w:p w14:paraId="14CB87B9" w14:textId="65F1784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Purtroppo la storia ci dice che nella prova si cade, e si cade fino a perdere la fede. Nella prova si può insinuare la tentazione che ci spinge non solo ad appropriarci di quel</w:t>
      </w:r>
      <w:r w:rsidRPr="00CA2FD3">
        <w:rPr>
          <w:rFonts w:ascii="Arial" w:hAnsi="Arial"/>
          <w:sz w:val="24"/>
        </w:rPr>
        <w:softHyphen/>
        <w:t>l'attimo di vita che stiamo vivendo, ma anche a ribellarci contro il Signore, a rinnegarlo, a tradirlo, a non ricono</w:t>
      </w:r>
      <w:r w:rsidRPr="00CA2FD3">
        <w:rPr>
          <w:rFonts w:ascii="Arial" w:hAnsi="Arial"/>
          <w:sz w:val="24"/>
        </w:rPr>
        <w:softHyphen/>
        <w:t>scerlo più come il Signore della nostra vita</w:t>
      </w:r>
      <w:r w:rsidR="008847C7" w:rsidRPr="00CA2FD3">
        <w:rPr>
          <w:rFonts w:ascii="Arial" w:hAnsi="Arial"/>
          <w:sz w:val="24"/>
        </w:rPr>
        <w:t xml:space="preserve">. </w:t>
      </w:r>
      <w:r w:rsidRPr="00CA2FD3">
        <w:rPr>
          <w:rFonts w:ascii="Arial" w:hAnsi="Arial"/>
          <w:sz w:val="24"/>
        </w:rPr>
        <w:t xml:space="preserve">Manca in noi quell'annientamento della nostra razionalità, della nostra intelligenza, delle nostre paure, incertezze, timori. Non ci siamo ancora spogliati di rispetto umano, di abitudini storiche, di ricerca di tranquillità. </w:t>
      </w:r>
    </w:p>
    <w:p w14:paraId="5F228AFA" w14:textId="3BE3E23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Ogni attimo è nuovo presso Dio, ogni attimo necessita di un gesto nuovo di fede. La fede di ieri non serve più, non è più capace di redimere l'atto, di riscattarlo, di santifi</w:t>
      </w:r>
      <w:r w:rsidRPr="00CA2FD3">
        <w:rPr>
          <w:rFonts w:ascii="Arial" w:hAnsi="Arial"/>
          <w:sz w:val="24"/>
        </w:rPr>
        <w:softHyphen/>
        <w:t>carlo, di offrirlo al Signore</w:t>
      </w:r>
      <w:r w:rsidR="008847C7" w:rsidRPr="00CA2FD3">
        <w:rPr>
          <w:rFonts w:ascii="Arial" w:hAnsi="Arial"/>
          <w:sz w:val="24"/>
        </w:rPr>
        <w:t xml:space="preserve">. </w:t>
      </w:r>
      <w:r w:rsidRPr="00CA2FD3">
        <w:rPr>
          <w:rFonts w:ascii="Arial" w:hAnsi="Arial"/>
          <w:sz w:val="24"/>
        </w:rPr>
        <w:t xml:space="preserve">Occorre un gesto nuovo, una preghiera nuova, </w:t>
      </w:r>
      <w:r w:rsidRPr="00CA2FD3">
        <w:rPr>
          <w:rFonts w:ascii="Arial" w:hAnsi="Arial"/>
          <w:sz w:val="24"/>
        </w:rPr>
        <w:lastRenderedPageBreak/>
        <w:t>una mentalità nuova, una spiritualità nuova. È necessario che l'uomo interpelli lo Spirito Santo di Dio, faccia ricorso alla sua grazia, disponga il suo cuore alla carità, il suo spirito alla speranza, tutto il suo essere all'affidamento al Signore di ogni storia, di ogni attimo, di ogni momento, poiché tutto ciò che avviene è per la no</w:t>
      </w:r>
      <w:r w:rsidRPr="00CA2FD3">
        <w:rPr>
          <w:rFonts w:ascii="Arial" w:hAnsi="Arial"/>
          <w:sz w:val="24"/>
        </w:rPr>
        <w:softHyphen/>
        <w:t>stra santificazione, redenzione, crescita nella perfezione della speranza e della carità</w:t>
      </w:r>
      <w:r w:rsidR="008847C7" w:rsidRPr="00CA2FD3">
        <w:rPr>
          <w:rFonts w:ascii="Arial" w:hAnsi="Arial"/>
          <w:sz w:val="24"/>
        </w:rPr>
        <w:t xml:space="preserve">. </w:t>
      </w:r>
      <w:r w:rsidRPr="00CA2FD3">
        <w:rPr>
          <w:rFonts w:ascii="Arial" w:hAnsi="Arial"/>
          <w:sz w:val="24"/>
        </w:rPr>
        <w:t xml:space="preserve">Consegnarsi a Dio sempre, in ogni istante, non appropriarsi neanche di un momento per viverlo per </w:t>
      </w:r>
      <w:r w:rsidR="00607695" w:rsidRPr="00CA2FD3">
        <w:rPr>
          <w:rFonts w:ascii="Arial" w:hAnsi="Arial"/>
          <w:sz w:val="24"/>
        </w:rPr>
        <w:t>sé</w:t>
      </w:r>
      <w:r w:rsidRPr="00CA2FD3">
        <w:rPr>
          <w:rFonts w:ascii="Arial" w:hAnsi="Arial"/>
          <w:sz w:val="24"/>
        </w:rPr>
        <w:t>: è questa la legge santa della fede.</w:t>
      </w:r>
    </w:p>
    <w:p w14:paraId="4B3A74F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Signore Gesù, tu che ti consegnasti tutto nelle mani del Padre tuo e che pregasti perché la sua volontà fosse fatta e non la tua, insegnaci a non possederci mai, aiutaci a conse</w:t>
      </w:r>
      <w:r w:rsidRPr="00CA2FD3">
        <w:rPr>
          <w:rFonts w:ascii="Arial" w:hAnsi="Arial"/>
          <w:sz w:val="24"/>
        </w:rPr>
        <w:softHyphen/>
        <w:t xml:space="preserve">gnare tutto di noi nelle mani del Signore della storia e degli eventi. </w:t>
      </w:r>
    </w:p>
    <w:p w14:paraId="1CA53B1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Gesù, tu che ai piedi della croce offristi tuo fi</w:t>
      </w:r>
      <w:r w:rsidRPr="00CA2FD3">
        <w:rPr>
          <w:rFonts w:ascii="Arial" w:hAnsi="Arial"/>
          <w:sz w:val="24"/>
        </w:rPr>
        <w:softHyphen/>
        <w:t xml:space="preserve">glio e te stessa, in una consegna purissima di amore e di speranza a Dio e a noi tuoi figli, intercedi per noi presso il Padre di ogni grazia, di ogni vita. Vogliamo imitarti nel tuo dono, dono di servizio, ma anche di martirio, di carità e di speranza, di purissima santità. </w:t>
      </w:r>
    </w:p>
    <w:p w14:paraId="09D8864C" w14:textId="77777777" w:rsidR="00C072AB" w:rsidRPr="00CA2FD3" w:rsidRDefault="00C072AB" w:rsidP="00607695">
      <w:pPr>
        <w:spacing w:after="120"/>
        <w:jc w:val="both"/>
        <w:rPr>
          <w:rFonts w:ascii="Arial" w:hAnsi="Arial" w:cs="Arial"/>
          <w:sz w:val="24"/>
          <w:szCs w:val="24"/>
        </w:rPr>
      </w:pPr>
    </w:p>
    <w:p w14:paraId="52A4DA24" w14:textId="77777777" w:rsidR="00C072AB" w:rsidRPr="00CA2FD3" w:rsidRDefault="00C072AB" w:rsidP="004965EF">
      <w:pPr>
        <w:pStyle w:val="Titolo3"/>
      </w:pPr>
      <w:bookmarkStart w:id="141" w:name="_Toc338715788"/>
      <w:bookmarkStart w:id="142" w:name="_Toc429118448"/>
      <w:bookmarkStart w:id="143" w:name="_Toc429118589"/>
      <w:bookmarkStart w:id="144" w:name="_Toc429118921"/>
      <w:bookmarkStart w:id="145" w:name="_Toc430013352"/>
      <w:bookmarkStart w:id="146" w:name="_Toc430013816"/>
      <w:bookmarkStart w:id="147" w:name="_Toc430014773"/>
      <w:bookmarkStart w:id="148" w:name="_Toc430015294"/>
      <w:bookmarkStart w:id="149" w:name="_Toc430339400"/>
      <w:bookmarkStart w:id="150" w:name="_Toc434569795"/>
      <w:bookmarkStart w:id="151" w:name="_Toc435720385"/>
      <w:bookmarkStart w:id="152" w:name="_Toc56404760"/>
      <w:bookmarkStart w:id="153" w:name="_Toc62176874"/>
      <w:bookmarkStart w:id="154" w:name="_Toc134108592"/>
      <w:bookmarkStart w:id="155" w:name="_Toc134219404"/>
      <w:bookmarkStart w:id="156" w:name="_Toc134282092"/>
      <w:bookmarkStart w:id="157" w:name="_Toc183872498"/>
      <w:r w:rsidRPr="00CA2FD3">
        <w:t>NELLA SANTITÀ DELLA FEDE</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CA2FD3">
        <w:t xml:space="preserve"> </w:t>
      </w:r>
    </w:p>
    <w:p w14:paraId="19516A5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Parola di Dio è creatrice, onnipotente, eterna, sovruma</w:t>
      </w:r>
      <w:r w:rsidRPr="00CA2FD3">
        <w:rPr>
          <w:rFonts w:ascii="Arial" w:hAnsi="Arial"/>
          <w:sz w:val="24"/>
        </w:rPr>
        <w:softHyphen/>
        <w:t>na, soprannaturale, atemporale; essa si fa storia nella cre</w:t>
      </w:r>
      <w:r w:rsidRPr="00CA2FD3">
        <w:rPr>
          <w:rFonts w:ascii="Arial" w:hAnsi="Arial"/>
          <w:sz w:val="24"/>
        </w:rPr>
        <w:softHyphen/>
        <w:t>azione;  è parola di salvezza nella fede, di condanna nel</w:t>
      </w:r>
      <w:r w:rsidRPr="00CA2FD3">
        <w:rPr>
          <w:rFonts w:ascii="Arial" w:hAnsi="Arial"/>
          <w:sz w:val="24"/>
        </w:rPr>
        <w:softHyphen/>
        <w:t>l'incredulità e nel peccato senza pentimento. È fede autentica quella fede che si fonda sulla parola cre</w:t>
      </w:r>
      <w:r w:rsidRPr="00CA2FD3">
        <w:rPr>
          <w:rFonts w:ascii="Arial" w:hAnsi="Arial"/>
          <w:sz w:val="24"/>
        </w:rPr>
        <w:softHyphen/>
        <w:t>atrice di Dio e sul Dio dalla parola creatrice.</w:t>
      </w:r>
    </w:p>
    <w:p w14:paraId="6368C46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Parola di Dio crea e governa l'ordine del mondo e delle cose. Quando essa opera visibilmente nella storia, la cosa operata nella visibilità si chiama "segno". Il segno è l'obbedienza della creazione (quindi della mate</w:t>
      </w:r>
      <w:r w:rsidRPr="00CA2FD3">
        <w:rPr>
          <w:rFonts w:ascii="Arial" w:hAnsi="Arial"/>
          <w:sz w:val="24"/>
        </w:rPr>
        <w:softHyphen/>
        <w:t>ria) al suo Creatore e Signore (Cfr. Sap. cc. 16-19). Chi ri</w:t>
      </w:r>
      <w:r w:rsidRPr="00CA2FD3">
        <w:rPr>
          <w:rFonts w:ascii="Arial" w:hAnsi="Arial"/>
          <w:sz w:val="24"/>
        </w:rPr>
        <w:softHyphen/>
        <w:t>fiuta acriticamente il segno, non apre il suo cuore al Dio Creatore che opera per la salvezza dei suoi figli. Il segno è, infatti, e deve sempre rimanere via e mezzo per accedere al Dio vero.</w:t>
      </w:r>
    </w:p>
    <w:p w14:paraId="45444E0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Il segno di Dio è: nella creazione, visibile, constatabile, scientificamente inoppugnabile, operato alla presenza di testimoni, che lo attestano e lo suffragano, fuori della persona che lo opera, irreversibile, duraturo nel tempo, a prova di tecnica e di arte, non subdolo, non psicologico, non momentaneo, non fittizio, per la fede, nella fede di chi lo riceve. La fede si fonda anche sul segno e tuttavia la fede non è nel segno, perché il segno non si può né negare né credere, il segno si vede, si verifica, si analizza. </w:t>
      </w:r>
    </w:p>
    <w:p w14:paraId="6871765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segno di Dio è per la salvezza, deve condurre cioè nella sua Parola, quindi nei comandamenti, nell'accoglienza del Vangelo della grazia. Esso ha solo una finalità: rendere credibile la presenza di Dio in mezzo al suo popolo. La ren</w:t>
      </w:r>
      <w:r w:rsidRPr="00CA2FD3">
        <w:rPr>
          <w:rFonts w:ascii="Arial" w:hAnsi="Arial"/>
          <w:sz w:val="24"/>
        </w:rPr>
        <w:softHyphen/>
        <w:t>de credibile in modo visibile, perché si accolga l'invisibi</w:t>
      </w:r>
      <w:r w:rsidRPr="00CA2FD3">
        <w:rPr>
          <w:rFonts w:ascii="Arial" w:hAnsi="Arial"/>
          <w:sz w:val="24"/>
        </w:rPr>
        <w:softHyphen/>
        <w:t xml:space="preserve">le: il suo regno, la sua verità, i suoi sacramenti, la sua Chiesa, i suoi decreti e i suoi precetti. Il passaggio dal visibile all'invisibile è della volontà. Cristo Gesù potente in parole ed opere finì sul patibolo della croce. </w:t>
      </w:r>
    </w:p>
    <w:p w14:paraId="63D6031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 suoi segni il mondo li accettava, li cercava, molti lo seguivano; pochi credevano, hanno creduto in lui. E tuttavia una volta dato il segno e offerta la possibilità del passag</w:t>
      </w:r>
      <w:r w:rsidRPr="00CA2FD3">
        <w:rPr>
          <w:rFonts w:ascii="Arial" w:hAnsi="Arial"/>
          <w:sz w:val="24"/>
        </w:rPr>
        <w:softHyphen/>
        <w:t>gio dal visibile all'invisibile, dalla parola creatrice al Dio Creatore, se il passaggio non viene attuato, l'uomo di</w:t>
      </w:r>
      <w:r w:rsidRPr="00CA2FD3">
        <w:rPr>
          <w:rFonts w:ascii="Arial" w:hAnsi="Arial"/>
          <w:sz w:val="24"/>
        </w:rPr>
        <w:softHyphen/>
        <w:t xml:space="preserve">viene responsabile. Segno di Dio nel </w:t>
      </w:r>
      <w:r w:rsidRPr="00CA2FD3">
        <w:rPr>
          <w:rFonts w:ascii="Arial" w:hAnsi="Arial"/>
          <w:sz w:val="24"/>
        </w:rPr>
        <w:lastRenderedPageBreak/>
        <w:t>mondo è il cristiano: è la nuova creazione operata dallo Spirito nel suo cuore, è la morte al peccato, la vita nuova nella verità e nella giustizia, la sua costan</w:t>
      </w:r>
      <w:r w:rsidRPr="00CA2FD3">
        <w:rPr>
          <w:rFonts w:ascii="Arial" w:hAnsi="Arial"/>
          <w:sz w:val="24"/>
        </w:rPr>
        <w:softHyphen/>
        <w:t>te crescita nella santificazione, la perenne vita nelle bea</w:t>
      </w:r>
      <w:r w:rsidRPr="00CA2FD3">
        <w:rPr>
          <w:rFonts w:ascii="Arial" w:hAnsi="Arial"/>
          <w:sz w:val="24"/>
        </w:rPr>
        <w:softHyphen/>
        <w:t xml:space="preserve">titudini. </w:t>
      </w:r>
    </w:p>
    <w:p w14:paraId="244112C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C'è l'opera di Dio nel soggetto che testimonia e c'è anche l'opera di Dio fuori del soggetto. Il Vangelo fonda la cre</w:t>
      </w:r>
      <w:r w:rsidRPr="00CA2FD3">
        <w:rPr>
          <w:rFonts w:ascii="Arial" w:hAnsi="Arial"/>
          <w:sz w:val="24"/>
        </w:rPr>
        <w:softHyphen/>
        <w:t>dibilità della Parola sulla vita del testimone e nel Dio che è con il testimone. Negare il segno come via della fede è porsi fuori della Scrittura e della storia della Chiesa Cattolica, fuori della storia della santità cristiana, fuori delle vie che il Si</w:t>
      </w:r>
      <w:r w:rsidRPr="00CA2FD3">
        <w:rPr>
          <w:rFonts w:ascii="Arial" w:hAnsi="Arial"/>
          <w:sz w:val="24"/>
        </w:rPr>
        <w:softHyphen/>
        <w:t>gnore di tempo in tempo sceglie per manifestarsi e rivelarsi al suo popolo, per invitarlo nuovamente a salvezza e a con</w:t>
      </w:r>
      <w:r w:rsidRPr="00CA2FD3">
        <w:rPr>
          <w:rFonts w:ascii="Arial" w:hAnsi="Arial"/>
          <w:sz w:val="24"/>
        </w:rPr>
        <w:softHyphen/>
        <w:t xml:space="preserve">versione. </w:t>
      </w:r>
    </w:p>
    <w:p w14:paraId="6F7AF19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Accogliere la manifestazione di Dio non è ancora santità. Alla santità ci si educa, ci si forma, per la santità biso</w:t>
      </w:r>
      <w:r w:rsidRPr="00CA2FD3">
        <w:rPr>
          <w:rFonts w:ascii="Arial" w:hAnsi="Arial"/>
          <w:sz w:val="24"/>
        </w:rPr>
        <w:softHyphen/>
        <w:t>gna combattere la più dura delle battaglie: quella contro il vizio e il peccato che albergano nel cuore dell'uomo. La fede, anche se nata dal segno, è chiamata ad alimentarsi di Parola, di sacramenti, di comunione ecclesiale; a tra</w:t>
      </w:r>
      <w:r w:rsidRPr="00CA2FD3">
        <w:rPr>
          <w:rFonts w:ascii="Arial" w:hAnsi="Arial"/>
          <w:sz w:val="24"/>
        </w:rPr>
        <w:softHyphen/>
        <w:t>sformarsi essa stessa in segno e quindi in testimonianza, in annunzio, in evangelizzazione, in "predicazione" della Paro</w:t>
      </w:r>
      <w:r w:rsidRPr="00CA2FD3">
        <w:rPr>
          <w:rFonts w:ascii="Arial" w:hAnsi="Arial"/>
          <w:sz w:val="24"/>
        </w:rPr>
        <w:softHyphen/>
        <w:t xml:space="preserve">la di Cristo, nella Chiesa. </w:t>
      </w:r>
    </w:p>
    <w:p w14:paraId="5A93847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vera quella fede che non lavora per schieramenti ideolo</w:t>
      </w:r>
      <w:r w:rsidRPr="00CA2FD3">
        <w:rPr>
          <w:rFonts w:ascii="Arial" w:hAnsi="Arial"/>
          <w:sz w:val="24"/>
        </w:rPr>
        <w:softHyphen/>
        <w:t>gici, che è capace sempre di educare alla verità e alla giu</w:t>
      </w:r>
      <w:r w:rsidRPr="00CA2FD3">
        <w:rPr>
          <w:rFonts w:ascii="Arial" w:hAnsi="Arial"/>
          <w:sz w:val="24"/>
        </w:rPr>
        <w:softHyphen/>
        <w:t>stizia, che vive di verità e di giustizia, che opera un sano discernimento tra vie di Dio e vie dell'uomo. È santa quella fede che non fonda se stessa sul preconcet</w:t>
      </w:r>
      <w:r w:rsidRPr="00CA2FD3">
        <w:rPr>
          <w:rFonts w:ascii="Arial" w:hAnsi="Arial"/>
          <w:sz w:val="24"/>
        </w:rPr>
        <w:softHyphen/>
        <w:t>to, sulla diceria, sul sentito dire, che verifica e si veri</w:t>
      </w:r>
      <w:r w:rsidRPr="00CA2FD3">
        <w:rPr>
          <w:rFonts w:ascii="Arial" w:hAnsi="Arial"/>
          <w:sz w:val="24"/>
        </w:rPr>
        <w:softHyphen/>
        <w:t>fica; che possiede le ragioni ultime del suo essere nella novità del proprio cuore, rigenerato e ricreato dallo Spiri</w:t>
      </w:r>
      <w:r w:rsidRPr="00CA2FD3">
        <w:rPr>
          <w:rFonts w:ascii="Arial" w:hAnsi="Arial"/>
          <w:sz w:val="24"/>
        </w:rPr>
        <w:softHyphen/>
        <w:t xml:space="preserve">to Santo di Dio; che si confronta con i comandamenti, con le beatitudini, con la verità che il Magistero insegna come autentica volontà del Signore; che è conoscenza piena della Parola di Gesù. </w:t>
      </w:r>
    </w:p>
    <w:p w14:paraId="684D120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fede che salva la fede orante, che perdona, che ama sem</w:t>
      </w:r>
      <w:r w:rsidRPr="00CA2FD3">
        <w:rPr>
          <w:rFonts w:ascii="Arial" w:hAnsi="Arial"/>
          <w:sz w:val="24"/>
        </w:rPr>
        <w:softHyphen/>
        <w:t>pre, in ogni momento, che non si lascia irretire dal male, ma che dopo aver subito il male, risponde con il bene, con la misericordia e la benevolenza, con la pazienza e la scu</w:t>
      </w:r>
      <w:r w:rsidRPr="00CA2FD3">
        <w:rPr>
          <w:rFonts w:ascii="Arial" w:hAnsi="Arial"/>
          <w:sz w:val="24"/>
        </w:rPr>
        <w:softHyphen/>
        <w:t xml:space="preserve">sa, sopportando ogni cosa per amore e la salvezza di ogni uomo. È fede che santifica quella fede che fa degli insulti e della calunnie un motivo di gioia. </w:t>
      </w:r>
    </w:p>
    <w:p w14:paraId="6FB8B595" w14:textId="283E265D"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il paradosso della fede che vive quando è messa a morte dal peccato del mondo, mentre è inchiodata in croce, quando nel sinedrio riceve la sentenza di condanna, nelle arene si dà in pasto alle belve e per le strade si consegna al dileg</w:t>
      </w:r>
      <w:r w:rsidRPr="00CA2FD3">
        <w:rPr>
          <w:rFonts w:ascii="Arial" w:hAnsi="Arial"/>
          <w:sz w:val="24"/>
        </w:rPr>
        <w:softHyphen/>
        <w:t>gio e allo scherno del mondo</w:t>
      </w:r>
      <w:r w:rsidR="008847C7" w:rsidRPr="00CA2FD3">
        <w:rPr>
          <w:rFonts w:ascii="Arial" w:hAnsi="Arial"/>
          <w:sz w:val="24"/>
        </w:rPr>
        <w:t xml:space="preserve">. </w:t>
      </w:r>
      <w:r w:rsidRPr="00CA2FD3">
        <w:rPr>
          <w:rFonts w:ascii="Arial" w:hAnsi="Arial"/>
          <w:sz w:val="24"/>
        </w:rPr>
        <w:t>Offrire la vita per la vita della fede: è questa la fede che salva, poiché sparge nel mondo tanta altra fede e tanta al</w:t>
      </w:r>
      <w:r w:rsidRPr="00CA2FD3">
        <w:rPr>
          <w:rFonts w:ascii="Arial" w:hAnsi="Arial"/>
          <w:sz w:val="24"/>
        </w:rPr>
        <w:softHyphen/>
        <w:t>tra santità</w:t>
      </w:r>
      <w:r w:rsidR="008847C7" w:rsidRPr="00CA2FD3">
        <w:rPr>
          <w:rFonts w:ascii="Arial" w:hAnsi="Arial"/>
          <w:sz w:val="24"/>
        </w:rPr>
        <w:t xml:space="preserve">. </w:t>
      </w:r>
      <w:r w:rsidRPr="00CA2FD3">
        <w:rPr>
          <w:rFonts w:ascii="Arial" w:hAnsi="Arial"/>
          <w:sz w:val="24"/>
        </w:rPr>
        <w:t>La fede vera è la fede santa, santificatrice dell'anima, dello spirito e del corpo di chi la possiede.</w:t>
      </w:r>
    </w:p>
    <w:p w14:paraId="1C1B13A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Donna dalla fede tutta santa, tu che non hai conosciuto la corruzione del sepolcro, tu che vivesti la tua fede nel dolore sotto la croce, aiutaci a vivere sul tuo modello e sul tuo esempio. Fa' che sappiamo conservare sempre la tua fede santa in ogni avversità, non contro di noi, ma contro la verità del tuo Figlio Gesù. Aiutaci, o Madre della Redenzione, a vivere e a morire in questa fede: nella tua e in quella del tuo Divin Figlio, Gesù Cristo nostro Signore.</w:t>
      </w:r>
    </w:p>
    <w:p w14:paraId="55CEF27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F38D3E2" w14:textId="77777777" w:rsidR="00C072AB" w:rsidRPr="00CA2FD3" w:rsidRDefault="00C072AB" w:rsidP="004965EF">
      <w:pPr>
        <w:pStyle w:val="Titolo3"/>
      </w:pPr>
      <w:bookmarkStart w:id="158" w:name="_Toc134108593"/>
      <w:bookmarkStart w:id="159" w:name="_Toc134219405"/>
      <w:bookmarkStart w:id="160" w:name="_Toc134282093"/>
      <w:bookmarkStart w:id="161" w:name="_Toc183872499"/>
      <w:r w:rsidRPr="00CA2FD3">
        <w:lastRenderedPageBreak/>
        <w:t>VERITÀ E FEDE</w:t>
      </w:r>
      <w:bookmarkEnd w:id="158"/>
      <w:bookmarkEnd w:id="159"/>
      <w:bookmarkEnd w:id="160"/>
      <w:bookmarkEnd w:id="161"/>
    </w:p>
    <w:p w14:paraId="422593B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Ama l'uomo chi gli annunzia la verità, chi lo conduce alla conoscenza di essa. Non lo ama chi lo illude, lo inganna, gli mente, chi lo porta attraverso sentieri di menzogna e di falsità. Chi non ama l'uomo non può amare Dio. </w:t>
      </w:r>
    </w:p>
    <w:p w14:paraId="369FBA4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si può risolvere la crisi morale, se non poniamo mente e cuore a risolvere la crisi veritativa, che nasce o dall'as</w:t>
      </w:r>
      <w:r w:rsidRPr="00CA2FD3">
        <w:rPr>
          <w:rFonts w:ascii="Arial" w:hAnsi="Arial"/>
          <w:sz w:val="24"/>
        </w:rPr>
        <w:softHyphen/>
        <w:t>senza della verità, o dalla frantumazione di essa. A volte infatti c'è la verità, ma essa è una verità eretica</w:t>
      </w:r>
      <w:r w:rsidRPr="00CA2FD3">
        <w:rPr>
          <w:rFonts w:ascii="Arial" w:hAnsi="Arial"/>
          <w:sz w:val="24"/>
        </w:rPr>
        <w:softHyphen/>
        <w:t>le, cioè una verità di scelta, di opzione; è anche una veri</w:t>
      </w:r>
      <w:r w:rsidRPr="00CA2FD3">
        <w:rPr>
          <w:rFonts w:ascii="Arial" w:hAnsi="Arial"/>
          <w:sz w:val="24"/>
        </w:rPr>
        <w:softHyphen/>
        <w:t xml:space="preserve">tà di ordine storico, quindi non più attuale, perché non più attinente alle mutate condizioni dell'uomo contemporaneo. </w:t>
      </w:r>
    </w:p>
    <w:p w14:paraId="28B917F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Si può essere parziali nella professione della verità per tradizione, per educazione, per insegnamento, per ammaestra</w:t>
      </w:r>
      <w:r w:rsidRPr="00CA2FD3">
        <w:rPr>
          <w:rFonts w:ascii="Arial" w:hAnsi="Arial"/>
          <w:sz w:val="24"/>
        </w:rPr>
        <w:softHyphen/>
        <w:t>mento, per inerzia, per abulia, anche per convenienza. Confondiamo il passato con la verità, la storia con la rive</w:t>
      </w:r>
      <w:r w:rsidRPr="00CA2FD3">
        <w:rPr>
          <w:rFonts w:ascii="Arial" w:hAnsi="Arial"/>
          <w:sz w:val="24"/>
        </w:rPr>
        <w:softHyphen/>
        <w:t xml:space="preser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5FDA56F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vuole aiutare l'uomo a guarire deve essere lui stesso sano, nel pieno possesso della sua intelligenza, nella capa</w:t>
      </w:r>
      <w:r w:rsidRPr="00CA2FD3">
        <w:rPr>
          <w:rFonts w:ascii="Arial" w:hAnsi="Arial"/>
          <w:sz w:val="24"/>
        </w:rPr>
        <w:softHyphen/>
        <w:t>cità di operare il sano discernimento, nella piena volontà di orientarsi al bene dopo essersi allontanato dal male, di condursi nella verità, dopo essere stato liberato dalle te</w:t>
      </w:r>
      <w:r w:rsidRPr="00CA2FD3">
        <w:rPr>
          <w:rFonts w:ascii="Arial" w:hAnsi="Arial"/>
          <w:sz w:val="24"/>
        </w:rPr>
        <w:softHyphen/>
        <w:t>nebre dell'errore. La fede è l'accoglienza della verità rivelata assieme al dono di grazia che rifà l'uomo, lo risana, lo mette in con</w:t>
      </w:r>
      <w:r w:rsidRPr="00CA2FD3">
        <w:rPr>
          <w:rFonts w:ascii="Arial" w:hAnsi="Arial"/>
          <w:sz w:val="24"/>
        </w:rPr>
        <w:softHyphen/>
        <w:t xml:space="preserve">dizione di santamente vivere e santamente agire. </w:t>
      </w:r>
    </w:p>
    <w:p w14:paraId="56465C6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per nascere necessita di verità e la verità totale è solo annunziata all'uomo, non è frutto della sua sola razio</w:t>
      </w:r>
      <w:r w:rsidRPr="00CA2FD3">
        <w:rPr>
          <w:rFonts w:ascii="Arial" w:hAnsi="Arial"/>
          <w:sz w:val="24"/>
        </w:rPr>
        <w:softHyphen/>
        <w:t>nalità, o intelligenza, la quale dopo il peccato è stata resa come inferma, non è stata vanificata, ma indebolita. Non può dare la verità chi dalla verità non si è lasciato trasformare e la dona nella misura in cui la verità è diven</w:t>
      </w:r>
      <w:r w:rsidRPr="00CA2FD3">
        <w:rPr>
          <w:rFonts w:ascii="Arial" w:hAnsi="Arial"/>
          <w:sz w:val="24"/>
        </w:rPr>
        <w:softHyphen/>
        <w:t xml:space="preserve">tata sua propria carne, suo proprio essere. Si dona solo quella verità che è stata trasformata e nella misura in cui la si trasforma in fede. </w:t>
      </w:r>
    </w:p>
    <w:p w14:paraId="6454AB9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verità dice la vita; la fede fa la vita; donando con la vita, si dice la vita. Parlando con la fede si dice la veri</w:t>
      </w:r>
      <w:r w:rsidRPr="00CA2FD3">
        <w:rPr>
          <w:rFonts w:ascii="Arial" w:hAnsi="Arial"/>
          <w:sz w:val="24"/>
        </w:rPr>
        <w:softHyphen/>
        <w:t>tà. Se da una parte c'è impossibilità di pervenire alla ve</w:t>
      </w:r>
      <w:r w:rsidRPr="00CA2FD3">
        <w:rPr>
          <w:rFonts w:ascii="Arial" w:hAnsi="Arial"/>
          <w:sz w:val="24"/>
        </w:rPr>
        <w:softHyphen/>
        <w:t>rità, se esiste anche la non volontà di accogliere la verità rivelata nella sua globalità e unicità di significato; dal</w:t>
      </w:r>
      <w:r w:rsidRPr="00CA2FD3">
        <w:rPr>
          <w:rFonts w:ascii="Arial" w:hAnsi="Arial"/>
          <w:sz w:val="24"/>
        </w:rPr>
        <w:softHyphen/>
        <w:t>l'altra c'è la non trasformazione della verità in fede o della difficoltà della sua trasformazione e della permanenza in essa.</w:t>
      </w:r>
    </w:p>
    <w:p w14:paraId="1F48CD6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dinamismo nella fede si trasforma in dinamismo nella ve</w:t>
      </w:r>
      <w:r w:rsidRPr="00CA2FD3">
        <w:rPr>
          <w:rFonts w:ascii="Arial" w:hAnsi="Arial"/>
          <w:sz w:val="24"/>
        </w:rPr>
        <w:softHyphen/>
        <w:t>rità, il dinamismo nella verità aiuta la fede a perfezionar</w:t>
      </w:r>
      <w:r w:rsidRPr="00CA2FD3">
        <w:rPr>
          <w:rFonts w:ascii="Arial" w:hAnsi="Arial"/>
          <w:sz w:val="24"/>
        </w:rPr>
        <w:softHyphen/>
        <w:t>si, a migliorarsi, a completarsi, fino alla sua totale rea</w:t>
      </w:r>
      <w:r w:rsidRPr="00CA2FD3">
        <w:rPr>
          <w:rFonts w:ascii="Arial" w:hAnsi="Arial"/>
          <w:sz w:val="24"/>
        </w:rPr>
        <w:softHyphen/>
        <w:t>lizzazione. Non è facile vivere dinamicamente la propria fede, ciò si</w:t>
      </w:r>
      <w:r w:rsidRPr="00CA2FD3">
        <w:rPr>
          <w:rFonts w:ascii="Arial" w:hAnsi="Arial"/>
          <w:sz w:val="24"/>
        </w:rPr>
        <w:softHyphen/>
        <w:t>gnifica costante verifica nella verità, costante cammino in essa. La stasi nella fede e nella verità per coloro che la posseg</w:t>
      </w:r>
      <w:r w:rsidRPr="00CA2FD3">
        <w:rPr>
          <w:rFonts w:ascii="Arial" w:hAnsi="Arial"/>
          <w:sz w:val="24"/>
        </w:rPr>
        <w:softHyphen/>
        <w:t>go segna l'altra tremenda crisi che avvolge il mondo cri</w:t>
      </w:r>
      <w:r w:rsidRPr="00CA2FD3">
        <w:rPr>
          <w:rFonts w:ascii="Arial" w:hAnsi="Arial"/>
          <w:sz w:val="24"/>
        </w:rPr>
        <w:softHyphen/>
        <w:t>stiano. Da qui nasce la fede momentanea, entusiasta, perio</w:t>
      </w:r>
      <w:r w:rsidRPr="00CA2FD3">
        <w:rPr>
          <w:rFonts w:ascii="Arial" w:hAnsi="Arial"/>
          <w:sz w:val="24"/>
        </w:rPr>
        <w:softHyphen/>
        <w:t>dica, temporanea, seguita da tempi lunghi di non cammino, di fermo assoluto, se non di stagnazione, o addirittura di per</w:t>
      </w:r>
      <w:r w:rsidRPr="00CA2FD3">
        <w:rPr>
          <w:rFonts w:ascii="Arial" w:hAnsi="Arial"/>
          <w:sz w:val="24"/>
        </w:rPr>
        <w:softHyphen/>
        <w:t>dita e di caduta da essa. L'educazione, la crescita, il per</w:t>
      </w:r>
      <w:r w:rsidRPr="00CA2FD3">
        <w:rPr>
          <w:rFonts w:ascii="Arial" w:hAnsi="Arial"/>
          <w:sz w:val="24"/>
        </w:rPr>
        <w:softHyphen/>
        <w:t xml:space="preserve">manere nella fede non può essere occasionale, di tempo in tempo, di periodi in periodi, né può essere funzionale a certi momenti della vita. </w:t>
      </w:r>
    </w:p>
    <w:p w14:paraId="46FDA03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Questa più che educazione si potrebbe rivelare alla lunga diseducazione alla fede e alla verità. Per educare alla verità e alla fede bisogna iniziare un cam</w:t>
      </w:r>
      <w:r w:rsidRPr="00CA2FD3">
        <w:rPr>
          <w:rFonts w:ascii="Arial" w:hAnsi="Arial"/>
          <w:sz w:val="24"/>
        </w:rPr>
        <w:softHyphen/>
        <w:t xml:space="preserve">mino ininterrotto, diuturno, per sempre. L'annunzio deve essere costante, totalmente vero, ripetutamente globale, giornalmente fatto nella santità. </w:t>
      </w:r>
    </w:p>
    <w:p w14:paraId="0AF7709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C'è una metodologia che è costanza, perseveranza, maturazio</w:t>
      </w:r>
      <w:r w:rsidRPr="00CA2FD3">
        <w:rPr>
          <w:rFonts w:ascii="Arial" w:hAnsi="Arial"/>
          <w:sz w:val="24"/>
        </w:rPr>
        <w:softHyphen/>
        <w:t>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w:t>
      </w:r>
      <w:r w:rsidRPr="00CA2FD3">
        <w:rPr>
          <w:rFonts w:ascii="Arial" w:hAnsi="Arial"/>
          <w:sz w:val="24"/>
        </w:rPr>
        <w:softHyphen/>
        <w:t>corre la trasformazione della verità globale in vita da chi è preposto a questo compito profetico. Urge convincersi che la santità è la via unica e insostituibile per l'educazione del mondo alla verità e quindi alla fede.</w:t>
      </w:r>
    </w:p>
    <w:p w14:paraId="51A6FCD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Senza la perfetta conoscenza della verità e il perfettissimo annunzio di essa diviene impossibile l'opera della salvezza. E tuttavia tutta questa opera non può essere vista e consi</w:t>
      </w:r>
      <w:r w:rsidRPr="00CA2FD3">
        <w:rPr>
          <w:rFonts w:ascii="Arial" w:hAnsi="Arial"/>
          <w:sz w:val="24"/>
        </w:rPr>
        <w:softHyphen/>
        <w:t>derata fuori della persona. Urge invece mantenere la perfezione nella conoscenza della verità nella persona che deve annunziarla, poiché sarà la viva voce del "missionario" che farà la falsità o la verità, che annunzierà la verità come falsità e la falsità come ve</w:t>
      </w:r>
      <w:r w:rsidRPr="00CA2FD3">
        <w:rPr>
          <w:rFonts w:ascii="Arial" w:hAnsi="Arial"/>
          <w:sz w:val="24"/>
        </w:rPr>
        <w:softHyphen/>
        <w:t>rità. Se il cristiano riuscirà a colmare il divario nella sua per</w:t>
      </w:r>
      <w:r w:rsidRPr="00CA2FD3">
        <w:rPr>
          <w:rFonts w:ascii="Arial" w:hAnsi="Arial"/>
          <w:sz w:val="24"/>
        </w:rPr>
        <w:softHyphen/>
        <w:t xml:space="preserve">sona, in ordine alla conoscenza, comprensione, annunzio, cammino nella verità della rivelazione, avrà ricomposto e posto in essere la prima delle possibilità della conversione del mondo. </w:t>
      </w:r>
    </w:p>
    <w:p w14:paraId="0E3E8F7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 questo deve aggiungere la trasformazione della verità to</w:t>
      </w:r>
      <w:r w:rsidRPr="00CA2FD3">
        <w:rPr>
          <w:rFonts w:ascii="Arial" w:hAnsi="Arial"/>
          <w:sz w:val="24"/>
        </w:rPr>
        <w:softHyphen/>
        <w:t>tale in vita totale e quindi in una fede che muove ogni pic</w:t>
      </w:r>
      <w:r w:rsidRPr="00CA2FD3">
        <w:rPr>
          <w:rFonts w:ascii="Arial" w:hAnsi="Arial"/>
          <w:sz w:val="24"/>
        </w:rPr>
        <w:softHyphen/>
        <w:t>colissima sua azione, pensiero, opera. Solo così sarà possi</w:t>
      </w:r>
      <w:r w:rsidRPr="00CA2FD3">
        <w:rPr>
          <w:rFonts w:ascii="Arial" w:hAnsi="Arial"/>
          <w:sz w:val="24"/>
        </w:rPr>
        <w:softHyphen/>
        <w:t>bile tracciare per il mondo la via maestra verso il cielo. Il tutto deve farsi all'ombra della croce; ciò esige la mor</w:t>
      </w:r>
      <w:r w:rsidRPr="00CA2FD3">
        <w:rPr>
          <w:rFonts w:ascii="Arial" w:hAnsi="Arial"/>
          <w:sz w:val="24"/>
        </w:rPr>
        <w:softHyphen/>
        <w:t>te dell'uomo vecchio, perché nasca in lui l'uomo nuovo, quello secondo Dio.</w:t>
      </w:r>
    </w:p>
    <w:p w14:paraId="1113578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w:t>
      </w:r>
      <w:r w:rsidRPr="00CA2FD3">
        <w:rPr>
          <w:rFonts w:ascii="Arial" w:hAnsi="Arial"/>
          <w:sz w:val="24"/>
        </w:rPr>
        <w:softHyphen/>
        <w:t>gnore Dio e Padre. Fa', o Madre, che sul tuo modello possiamo trascorrere tutti i giorni della nostra vita. Amen.</w:t>
      </w:r>
    </w:p>
    <w:p w14:paraId="2E1264FC" w14:textId="77777777" w:rsidR="00C072AB" w:rsidRPr="00CA2FD3" w:rsidRDefault="00C072AB" w:rsidP="00607695">
      <w:pPr>
        <w:spacing w:after="120"/>
        <w:jc w:val="both"/>
        <w:rPr>
          <w:rFonts w:ascii="Arial" w:hAnsi="Arial" w:cs="Arial"/>
          <w:sz w:val="24"/>
          <w:szCs w:val="24"/>
        </w:rPr>
      </w:pPr>
    </w:p>
    <w:p w14:paraId="12B8EA32" w14:textId="77777777" w:rsidR="00C072AB" w:rsidRPr="00CA2FD3" w:rsidRDefault="00C072AB" w:rsidP="004965EF">
      <w:pPr>
        <w:pStyle w:val="Titolo3"/>
      </w:pPr>
      <w:bookmarkStart w:id="162" w:name="_Toc338715799"/>
      <w:bookmarkStart w:id="163" w:name="_Toc429118459"/>
      <w:bookmarkStart w:id="164" w:name="_Toc429118600"/>
      <w:bookmarkStart w:id="165" w:name="_Toc429118932"/>
      <w:bookmarkStart w:id="166" w:name="_Toc430013363"/>
      <w:bookmarkStart w:id="167" w:name="_Toc430013827"/>
      <w:bookmarkStart w:id="168" w:name="_Toc430014784"/>
      <w:bookmarkStart w:id="169" w:name="_Toc430015305"/>
      <w:bookmarkStart w:id="170" w:name="_Toc430339411"/>
      <w:bookmarkStart w:id="171" w:name="_Toc434569806"/>
      <w:bookmarkStart w:id="172" w:name="_Toc435720396"/>
      <w:bookmarkStart w:id="173" w:name="_Toc56404771"/>
      <w:bookmarkStart w:id="174" w:name="_Toc62176885"/>
      <w:bookmarkStart w:id="175" w:name="_Toc134108594"/>
      <w:bookmarkStart w:id="176" w:name="_Toc134219406"/>
      <w:bookmarkStart w:id="177" w:name="_Toc134282094"/>
      <w:bookmarkStart w:id="178" w:name="_Toc183872500"/>
      <w:r w:rsidRPr="00CA2FD3">
        <w:t>FEDE VIZIATA</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5AFD410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Dopo il peccato, l'uomo manca di piena capacità nella cono</w:t>
      </w:r>
      <w:r w:rsidRPr="00CA2FD3">
        <w:rPr>
          <w:rFonts w:ascii="Arial" w:hAnsi="Arial"/>
          <w:sz w:val="24"/>
        </w:rPr>
        <w:softHyphen/>
        <w:t>scenza sapienziale e nella volontà; non coglie in pienezza il suo essere, e per quel poco che vi riesce, non ha la for</w:t>
      </w:r>
      <w:r w:rsidRPr="00CA2FD3">
        <w:rPr>
          <w:rFonts w:ascii="Arial" w:hAnsi="Arial"/>
          <w:sz w:val="24"/>
        </w:rPr>
        <w:softHyphen/>
        <w:t>za sufficiente per condurlo verso il compimento di sé. La sua storia sovente è frutto non di sapienza, ma di stol</w:t>
      </w:r>
      <w:r w:rsidRPr="00CA2FD3">
        <w:rPr>
          <w:rFonts w:ascii="Arial" w:hAnsi="Arial"/>
          <w:sz w:val="24"/>
        </w:rPr>
        <w:softHyphen/>
        <w:t>tezza ed è stoltezza ogni qualvolta l'uomo dice sé a se stesso e agli altri e si dice dinanzi ad una trascendenza detta da lui.</w:t>
      </w:r>
    </w:p>
    <w:p w14:paraId="40B5751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Fuori della rivelazione non ci sono vizi di fede, ci sono solo errori nella conoscenza della verità, la quale potrebbe essere, e di fatto molte volte lo è, troppo distante e lon</w:t>
      </w:r>
      <w:r w:rsidRPr="00CA2FD3">
        <w:rPr>
          <w:rFonts w:ascii="Arial" w:hAnsi="Arial"/>
          <w:sz w:val="24"/>
        </w:rPr>
        <w:softHyphen/>
        <w:t>tana dagli uomini. Nella rivelazione, invece, c'è la pienez</w:t>
      </w:r>
      <w:r w:rsidRPr="00CA2FD3">
        <w:rPr>
          <w:rFonts w:ascii="Arial" w:hAnsi="Arial"/>
          <w:sz w:val="24"/>
        </w:rPr>
        <w:softHyphen/>
        <w:t>za della verità, c'è cammino verso una sempre più grande conoscenza di essa, ma c'è anche la caduta del credente in una fede viziata.</w:t>
      </w:r>
    </w:p>
    <w:p w14:paraId="0C5A371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CA2FD3">
        <w:rPr>
          <w:rFonts w:ascii="Arial" w:hAnsi="Arial"/>
          <w:sz w:val="24"/>
        </w:rPr>
        <w:softHyphen/>
        <w:t>mento radicale, diventano irriconoscibili, non più identifi</w:t>
      </w:r>
      <w:r w:rsidRPr="00CA2FD3">
        <w:rPr>
          <w:rFonts w:ascii="Arial" w:hAnsi="Arial"/>
          <w:sz w:val="24"/>
        </w:rPr>
        <w:softHyphen/>
        <w:t>cabili nella verità rivelata.</w:t>
      </w:r>
    </w:p>
    <w:p w14:paraId="7BFF721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loro riconduzione nella verità avviene solo se vengono risanate l'intelligenza e la volontà. L'intelligenza si ri</w:t>
      </w:r>
      <w:r w:rsidRPr="00CA2FD3">
        <w:rPr>
          <w:rFonts w:ascii="Arial" w:hAnsi="Arial"/>
          <w:sz w:val="24"/>
        </w:rPr>
        <w:softHyphen/>
        <w:t>vivifica attraverso la riproposizione dell'annunzio integra</w:t>
      </w:r>
      <w:r w:rsidRPr="00CA2FD3">
        <w:rPr>
          <w:rFonts w:ascii="Arial" w:hAnsi="Arial"/>
          <w:sz w:val="24"/>
        </w:rPr>
        <w:softHyphen/>
        <w:t>le, pieno, vero, libero dai condizionamenti che lo deturpano o che lo hanno deturpato; la volontà invece attraverso la forza della grazia dei sacramenti che la rende forte e irre</w:t>
      </w:r>
      <w:r w:rsidRPr="00CA2FD3">
        <w:rPr>
          <w:rFonts w:ascii="Arial" w:hAnsi="Arial"/>
          <w:sz w:val="24"/>
        </w:rPr>
        <w:softHyphen/>
        <w:t>sistibile alle seduzioni del male.</w:t>
      </w:r>
    </w:p>
    <w:p w14:paraId="11C90AA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Nuova Evangelizzazione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w:t>
      </w:r>
      <w:r w:rsidRPr="00CA2FD3">
        <w:rPr>
          <w:rFonts w:ascii="Arial" w:hAnsi="Arial"/>
          <w:sz w:val="24"/>
        </w:rPr>
        <w:softHyphen/>
        <w:t>ne e di più grande cammino sulla via della configurazione ad esso.</w:t>
      </w:r>
    </w:p>
    <w:p w14:paraId="68A9FC3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Anche la catechesi deve inserirsi nella finalità di purifi</w:t>
      </w:r>
      <w:r w:rsidRPr="00CA2FD3">
        <w:rPr>
          <w:rFonts w:ascii="Arial" w:hAnsi="Arial"/>
          <w:sz w:val="24"/>
        </w:rPr>
        <w:softHyphen/>
        <w:t>care la fede dai suoi molteplici vizi ed errori. Una cate</w:t>
      </w:r>
      <w:r w:rsidRPr="00CA2FD3">
        <w:rPr>
          <w:rFonts w:ascii="Arial" w:hAnsi="Arial"/>
          <w:sz w:val="24"/>
        </w:rPr>
        <w:softHyphen/>
        <w:t>chesi che sia semplicemente un parlare di Dio, un dire di lui con un discorso già viziato, fatto cioè attraverso una parola trasformata dall'intelligenza credente, questa cate</w:t>
      </w:r>
      <w:r w:rsidRPr="00CA2FD3">
        <w:rPr>
          <w:rFonts w:ascii="Arial" w:hAnsi="Arial"/>
          <w:sz w:val="24"/>
        </w:rPr>
        <w:softHyphen/>
        <w:t>chesi è come se non ci fosse, anzi produce molti mali, per</w:t>
      </w:r>
      <w:r w:rsidRPr="00CA2FD3">
        <w:rPr>
          <w:rFonts w:ascii="Arial" w:hAnsi="Arial"/>
          <w:sz w:val="24"/>
        </w:rPr>
        <w:softHyphen/>
        <w:t>ché radica gli ascoltatori nei vizi della loro fede. Molti mali all'interno delle comunità cristiane sono genera</w:t>
      </w:r>
      <w:r w:rsidRPr="00CA2FD3">
        <w:rPr>
          <w:rFonts w:ascii="Arial" w:hAnsi="Arial"/>
          <w:sz w:val="24"/>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w:t>
      </w:r>
      <w:r w:rsidRPr="00CA2FD3">
        <w:rPr>
          <w:rFonts w:ascii="Arial" w:hAnsi="Arial"/>
          <w:sz w:val="24"/>
        </w:rPr>
        <w:softHyphen/>
        <w:t xml:space="preserve">teplici trasformazioni dell'unica rivelazione. </w:t>
      </w:r>
    </w:p>
    <w:p w14:paraId="5C3E6EA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6227C2E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vigna del Signore si lavora con l'aratro della verità, con la forza della santità, in una comunione di cooperazione e nella responsabilità di dover rendere conto a Dio e al mondo dei talenti ricevuti. Nell'assenza di grazia, di verità, di comunione, di respon</w:t>
      </w:r>
      <w:r w:rsidRPr="00CA2FD3">
        <w:rPr>
          <w:rFonts w:ascii="Arial" w:hAnsi="Arial"/>
          <w:sz w:val="24"/>
        </w:rPr>
        <w:softHyphen/>
        <w:t>sabilità, la vigna viene abbandonata a se stessa, anche se gli operai lavorano in essa, il loro lavoro è vano, infruttuo</w:t>
      </w:r>
      <w:r w:rsidRPr="00CA2FD3">
        <w:rPr>
          <w:rFonts w:ascii="Arial" w:hAnsi="Arial"/>
          <w:sz w:val="24"/>
        </w:rPr>
        <w:softHyphen/>
        <w:t>so, dannoso. Vigna del Signore è anche il singolo. Ognuno deve coltivarsi e lasciarsi coltivare dalla verità, nella grazia, con re</w:t>
      </w:r>
      <w:r w:rsidRPr="00CA2FD3">
        <w:rPr>
          <w:rFonts w:ascii="Arial" w:hAnsi="Arial"/>
          <w:sz w:val="24"/>
        </w:rPr>
        <w:softHyphen/>
        <w:t>sponsabilità individuale, con l'aiuto dei doni di tutti.</w:t>
      </w:r>
    </w:p>
    <w:p w14:paraId="2A6BECC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Trasformare la verità, cadere dalla grazia, abbandonarsi all'altrui volontà, significa dare alla propria vita il sen</w:t>
      </w:r>
      <w:r w:rsidRPr="00CA2FD3">
        <w:rPr>
          <w:rFonts w:ascii="Arial" w:hAnsi="Arial"/>
          <w:sz w:val="24"/>
        </w:rPr>
        <w:softHyphen/>
        <w:t>so dell'irresponsabilità, anzi della colpevolezza e dell'o</w:t>
      </w:r>
      <w:r w:rsidRPr="00CA2FD3">
        <w:rPr>
          <w:rFonts w:ascii="Arial" w:hAnsi="Arial"/>
          <w:sz w:val="24"/>
        </w:rPr>
        <w:softHyphen/>
        <w:t>missione. Ci si trova così al non compimento di sé, poiché il compi</w:t>
      </w:r>
      <w:r w:rsidRPr="00CA2FD3">
        <w:rPr>
          <w:rFonts w:ascii="Arial" w:hAnsi="Arial"/>
          <w:sz w:val="24"/>
        </w:rPr>
        <w:softHyphen/>
        <w:t>mento dell'uomo è solo nella verità di Dio e nella sua san</w:t>
      </w:r>
      <w:r w:rsidRPr="00CA2FD3">
        <w:rPr>
          <w:rFonts w:ascii="Arial" w:hAnsi="Arial"/>
          <w:sz w:val="24"/>
        </w:rPr>
        <w:softHyphen/>
        <w:t xml:space="preserve">tissima volontà. </w:t>
      </w:r>
      <w:r w:rsidRPr="00CA2FD3">
        <w:rPr>
          <w:rFonts w:ascii="Arial" w:hAnsi="Arial"/>
          <w:sz w:val="24"/>
        </w:rPr>
        <w:lastRenderedPageBreak/>
        <w:t>Quando l'errore si impossessa del cuore e della mente, l'uomo diviene cieco per il cielo, vede solo la terra e tutto viene ridotto all'ambito dell'immanenza terre</w:t>
      </w:r>
      <w:r w:rsidRPr="00CA2FD3">
        <w:rPr>
          <w:rFonts w:ascii="Arial" w:hAnsi="Arial"/>
          <w:sz w:val="24"/>
        </w:rPr>
        <w:softHyphen/>
        <w:t>na.</w:t>
      </w:r>
    </w:p>
    <w:p w14:paraId="0967939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Senza Dio, poiché senza la sua verità, senza il rapporto con gli altri, poiché carenti del giusto rapporto con Dio, l'uo</w:t>
      </w:r>
      <w:r w:rsidRPr="00CA2FD3">
        <w:rPr>
          <w:rFonts w:ascii="Arial" w:hAnsi="Arial"/>
          <w:sz w:val="24"/>
        </w:rPr>
        <w:softHyphen/>
        <w:t>mo diviene misura di se stesso e delle cose. È la cecità dello spirito, la durezza del cuore, la stoltezza della men</w:t>
      </w:r>
      <w:r w:rsidRPr="00CA2FD3">
        <w:rPr>
          <w:rFonts w:ascii="Arial" w:hAnsi="Arial"/>
          <w:sz w:val="24"/>
        </w:rPr>
        <w:softHyphen/>
        <w:t>te, l'empietà dell'anima, la quale apparentemente è religio</w:t>
      </w:r>
      <w:r w:rsidRPr="00CA2FD3">
        <w:rPr>
          <w:rFonts w:ascii="Arial" w:hAnsi="Arial"/>
          <w:sz w:val="24"/>
        </w:rPr>
        <w:softHyphen/>
        <w:t>sa, ma vive in quell'ateismo pratico che nega a Dio il di</w:t>
      </w:r>
      <w:r w:rsidRPr="00CA2FD3">
        <w:rPr>
          <w:rFonts w:ascii="Arial" w:hAnsi="Arial"/>
          <w:sz w:val="24"/>
        </w:rPr>
        <w:softHyphen/>
        <w:t>ritto che egli possiede su ogni vita e su ogni carne. Il vizio di fede incarcera l'uomo nell'immanenza e lo rin</w:t>
      </w:r>
      <w:r w:rsidRPr="00CA2FD3">
        <w:rPr>
          <w:rFonts w:ascii="Arial" w:hAnsi="Arial"/>
          <w:sz w:val="24"/>
        </w:rPr>
        <w:softHyphen/>
        <w:t>chiude negli stretti margini dell'umana esistenza, solo qui egli trova i principi del suo essere e del suo operare, i canoni dei valori e delle aspirazioni.</w:t>
      </w:r>
    </w:p>
    <w:p w14:paraId="6595E70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Perché la santità fiorisca, la pastorale si rinnovi, i cuori si trasformino, l'evangelizzazione sortisca i suoi frutti, le comunità ritrovino unità, comunione e pace, non si cono</w:t>
      </w:r>
      <w:r w:rsidRPr="00CA2FD3">
        <w:rPr>
          <w:rFonts w:ascii="Arial" w:hAnsi="Arial"/>
          <w:sz w:val="24"/>
        </w:rPr>
        <w:softHyphen/>
        <w:t>scono altre vie se non quella della purificazione in esse della verità e della santità della fede creduta. Non saranno mai i ritrovati dell'umana ragione a convertire il mondo e a ricondurlo a Dio, non potrà fare questo un cuo</w:t>
      </w:r>
      <w:r w:rsidRPr="00CA2FD3">
        <w:rPr>
          <w:rFonts w:ascii="Arial" w:hAnsi="Arial"/>
          <w:sz w:val="24"/>
        </w:rPr>
        <w:softHyphen/>
        <w:t>re viziato nella sua fede e tormentato per aver scacciato da esso la verità del suo essere e del suo farsi.</w:t>
      </w:r>
    </w:p>
    <w:p w14:paraId="42CC5227" w14:textId="77777777" w:rsidR="00C072AB"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06A5F219" w14:textId="77777777" w:rsidR="00A513CF" w:rsidRPr="00CA2FD3" w:rsidRDefault="00A513C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324DF279" w14:textId="77777777" w:rsidR="00C072AB" w:rsidRPr="00CA2FD3" w:rsidRDefault="00C072AB" w:rsidP="004965EF">
      <w:pPr>
        <w:pStyle w:val="Titolo3"/>
      </w:pPr>
      <w:bookmarkStart w:id="179" w:name="_Toc338715809"/>
      <w:bookmarkStart w:id="180" w:name="_Toc429118469"/>
      <w:bookmarkStart w:id="181" w:name="_Toc429118610"/>
      <w:bookmarkStart w:id="182" w:name="_Toc429118942"/>
      <w:bookmarkStart w:id="183" w:name="_Toc430013373"/>
      <w:bookmarkStart w:id="184" w:name="_Toc430013837"/>
      <w:bookmarkStart w:id="185" w:name="_Toc430014794"/>
      <w:bookmarkStart w:id="186" w:name="_Toc430015315"/>
      <w:bookmarkStart w:id="187" w:name="_Toc430339421"/>
      <w:bookmarkStart w:id="188" w:name="_Toc434569816"/>
      <w:bookmarkStart w:id="189" w:name="_Toc435720406"/>
      <w:bookmarkStart w:id="190" w:name="_Toc56404781"/>
      <w:bookmarkStart w:id="191" w:name="_Toc62176895"/>
      <w:bookmarkStart w:id="192" w:name="_Toc134108595"/>
      <w:bookmarkStart w:id="193" w:name="_Toc134219407"/>
      <w:bookmarkStart w:id="194" w:name="_Toc134282095"/>
      <w:bookmarkStart w:id="195" w:name="_Toc183872501"/>
      <w:r w:rsidRPr="00CA2FD3">
        <w:t>FEDE GLOBALE</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35BEA3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L'uomo è ciò che è la sua fede; è, se è nella fede e finché in essa rimane. Cose e persone, tempi e luoghi, progettualità e storia devo</w:t>
      </w:r>
      <w:r w:rsidRPr="00CA2FD3">
        <w:rPr>
          <w:rFonts w:ascii="Arial" w:hAnsi="Arial"/>
          <w:sz w:val="24"/>
        </w:rPr>
        <w:softHyphen/>
        <w:t>no essere dalla fede sempre verificati, rinnovati, purifica</w:t>
      </w:r>
      <w:r w:rsidRPr="00CA2FD3">
        <w:rPr>
          <w:rFonts w:ascii="Arial" w:hAnsi="Arial"/>
          <w:sz w:val="24"/>
        </w:rPr>
        <w:softHyphen/>
        <w:t>ti. La fede è vera, se è globale, e lo è quando abbraccia Dio e l'uomo, il tempo e l'eternità, l'invisibile ed il vi</w:t>
      </w:r>
      <w:r w:rsidRPr="00CA2FD3">
        <w:rPr>
          <w:rFonts w:ascii="Arial" w:hAnsi="Arial"/>
          <w:sz w:val="24"/>
        </w:rPr>
        <w:softHyphen/>
        <w:t xml:space="preserve">sibile dell'intera creazione. </w:t>
      </w:r>
    </w:p>
    <w:p w14:paraId="28352D2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Padre dei cieli è origine e fonte dell'amore, principio di ogni movimento nell'ordine della creazione e della reden</w:t>
      </w:r>
      <w:r w:rsidRPr="00CA2FD3">
        <w:rPr>
          <w:rFonts w:ascii="Arial" w:hAnsi="Arial"/>
          <w:sz w:val="24"/>
        </w:rPr>
        <w:softHyphen/>
        <w:t>zione, culmine e termine dell'opera della salvezza, che è il servizio di lode, ringraziamento, benedizione, gloria ed onore, secondo verità, santità e giustizia, nel tempo e per l'eternità beata. Tutto da Dio ha origine, tutto a Lui deve ritornare. Ma tut</w:t>
      </w:r>
      <w:r w:rsidRPr="00CA2FD3">
        <w:rPr>
          <w:rFonts w:ascii="Arial" w:hAnsi="Arial"/>
          <w:sz w:val="24"/>
        </w:rPr>
        <w:softHyphen/>
        <w:t>to deve operarsi attraverso Cristo Gesù, il mediatore uni</w:t>
      </w:r>
      <w:r w:rsidRPr="00CA2FD3">
        <w:rPr>
          <w:rFonts w:ascii="Arial" w:hAnsi="Arial"/>
          <w:sz w:val="24"/>
        </w:rPr>
        <w:softHyphen/>
        <w:t xml:space="preserve">versale, unico, tra Dio Padre e ogni creatura. La creazione, la redenzione, la santificazione sono in, con e per Cristo Signore. </w:t>
      </w:r>
    </w:p>
    <w:p w14:paraId="1B11FDA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mediazione essenziale, necessaria, costitutiva dell'esse</w:t>
      </w:r>
      <w:r w:rsidRPr="00CA2FD3">
        <w:rPr>
          <w:rFonts w:ascii="Arial" w:hAnsi="Arial"/>
          <w:sz w:val="24"/>
        </w:rPr>
        <w:softHyphen/>
        <w:t>re naturale e soprannaturale. La mediazione di Cristo si vive nella santità, frutto nell'uomo dello  Spirito santifi</w:t>
      </w:r>
      <w:r w:rsidRPr="00CA2FD3">
        <w:rPr>
          <w:rFonts w:ascii="Arial" w:hAnsi="Arial"/>
          <w:sz w:val="24"/>
        </w:rPr>
        <w:softHyphen/>
        <w:t xml:space="preserve">catore. Lo Spirito è la novità perenne dell'uomo nuovo. Dio Padre dona Cristo, Cristo dona lo Spirito, lo Spirito ci fa nuovi in Cristo Gesù, Gesù ci dona al Padre. La Madre di Gesù è l'Immacolata Concezione di Dio, la tutta santa, la piena di grazia, l'immagine perfettissima e il modello senza macchia dell'umanità nuova. </w:t>
      </w:r>
    </w:p>
    <w:p w14:paraId="1C3D746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Maria è parte di noi, carne della nostra carne, carne obbe</w:t>
      </w:r>
      <w:r w:rsidRPr="00CA2FD3">
        <w:rPr>
          <w:rFonts w:ascii="Arial" w:hAnsi="Arial"/>
          <w:sz w:val="24"/>
        </w:rPr>
        <w:softHyphen/>
        <w:t>dientissima e pertanto santissima. Maria è nostra Madre, nostra voce, presso Gesù. Nella preghiera facciamo Maria nostro cuore e nostre labbra ed Ella implora presso il Fi</w:t>
      </w:r>
      <w:r w:rsidRPr="00CA2FD3">
        <w:rPr>
          <w:rFonts w:ascii="Arial" w:hAnsi="Arial"/>
          <w:sz w:val="24"/>
        </w:rPr>
        <w:softHyphen/>
        <w:t>glio pietà, misericordia, perdono, clemenza. Chiede a Dio che ci doni sempre il suo Santo Spirito che operi in noi una santità sempre più grande.</w:t>
      </w:r>
    </w:p>
    <w:p w14:paraId="7CA80AE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Le relazioni con il cielo si stringono nel settenario sacra</w:t>
      </w:r>
      <w:r w:rsidRPr="00CA2FD3">
        <w:rPr>
          <w:rFonts w:ascii="Arial" w:hAnsi="Arial"/>
          <w:sz w:val="24"/>
        </w:rPr>
        <w:softHyphen/>
        <w:t>mentale. Ora, per tanti, il sacramento è stato come deviato dal suo fine soprannaturale; è diventato quasi un segno con</w:t>
      </w:r>
      <w:r w:rsidRPr="00CA2FD3">
        <w:rPr>
          <w:rFonts w:ascii="Arial" w:hAnsi="Arial"/>
          <w:sz w:val="24"/>
        </w:rPr>
        <w:softHyphen/>
        <w:t>venzionale, tradizionale, sociale, di costume. Esso da molti non è più colto nel suo dono di vita eterna e questo fa sì che la fede languisca. Se i sacramenti non ven</w:t>
      </w:r>
      <w:r w:rsidRPr="00CA2FD3">
        <w:rPr>
          <w:rFonts w:ascii="Arial" w:hAnsi="Arial"/>
          <w:sz w:val="24"/>
        </w:rPr>
        <w:softHyphen/>
        <w:t>gono rivitalizzati non sarà mai possibile rivivificare il popolo cristiano. Il rinnovamento della vita è nella cele</w:t>
      </w:r>
      <w:r w:rsidRPr="00CA2FD3">
        <w:rPr>
          <w:rFonts w:ascii="Arial" w:hAnsi="Arial"/>
          <w:sz w:val="24"/>
        </w:rPr>
        <w:softHyphen/>
        <w:t>brazione santa dei sacramenti. La loro santificazione è per</w:t>
      </w:r>
      <w:r w:rsidRPr="00CA2FD3">
        <w:rPr>
          <w:rFonts w:ascii="Arial" w:hAnsi="Arial"/>
          <w:sz w:val="24"/>
        </w:rPr>
        <w:softHyphen/>
        <w:t xml:space="preserve">tanto l'opera primaria di ogni pastorale. </w:t>
      </w:r>
    </w:p>
    <w:p w14:paraId="55B73E8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sacramento fa la persona in Cristo e nella Chiesa. L'in</w:t>
      </w:r>
      <w:r w:rsidRPr="00CA2FD3">
        <w:rPr>
          <w:rFonts w:ascii="Arial" w:hAnsi="Arial"/>
          <w:sz w:val="24"/>
        </w:rPr>
        <w:softHyphen/>
        <w:t>terezza della fede vuole che con ogni persona della comunità si viva secondo la specifica identità naturale e sacramenta</w:t>
      </w:r>
      <w:r w:rsidRPr="00CA2FD3">
        <w:rPr>
          <w:rFonts w:ascii="Arial" w:hAnsi="Arial"/>
          <w:sz w:val="24"/>
        </w:rPr>
        <w:softHyphen/>
        <w:t>le, e quindi di carisma, ministero, missione. Oggi per rapporto alle persone troppo spesso regna confusio</w:t>
      </w:r>
      <w:r w:rsidRPr="00CA2FD3">
        <w:rPr>
          <w:rFonts w:ascii="Arial" w:hAnsi="Arial"/>
          <w:sz w:val="24"/>
        </w:rPr>
        <w:softHyphen/>
        <w:t>ne, ignoranza, superficialità, non rispetto, non distinzio</w:t>
      </w:r>
      <w:r w:rsidRPr="00CA2FD3">
        <w:rPr>
          <w:rFonts w:ascii="Arial" w:hAnsi="Arial"/>
          <w:sz w:val="24"/>
        </w:rPr>
        <w:softHyphen/>
        <w:t>ne, non comprensione. C'è come una specie di livellamento universale. La distinzione fa la fede, perché la fede è di</w:t>
      </w:r>
      <w:r w:rsidRPr="00CA2FD3">
        <w:rPr>
          <w:rFonts w:ascii="Arial" w:hAnsi="Arial"/>
          <w:sz w:val="24"/>
        </w:rPr>
        <w:softHyphen/>
        <w:t>stinzione.</w:t>
      </w:r>
    </w:p>
    <w:p w14:paraId="71E759C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è comunione con le persone sulla terra, ma anche con i fratelli che sono nel cielo e con ogni altra creatura in</w:t>
      </w:r>
      <w:r w:rsidRPr="00CA2FD3">
        <w:rPr>
          <w:rFonts w:ascii="Arial" w:hAnsi="Arial"/>
          <w:sz w:val="24"/>
        </w:rPr>
        <w:softHyphen/>
        <w:t>visibile voluta e fatta da Dio. Nella fede si amano gli angeli e i santi; i santi perché amici di Dio e nostri fratelli, da venerare, invocare, pren</w:t>
      </w:r>
      <w:r w:rsidRPr="00CA2FD3">
        <w:rPr>
          <w:rFonts w:ascii="Arial" w:hAnsi="Arial"/>
          <w:sz w:val="24"/>
        </w:rPr>
        <w:softHyphen/>
        <w:t xml:space="preserve">dere come nostri modelli nel cammino verso Dio, anche come nostri intercessori, perché unica voce, con la Madre di Dio, dell'umanità rigenerata in Cristo Gesù; gli angeli perché spiriti incaricati di un ministero a servizio della gloria di Dio e della nostra salvezza. </w:t>
      </w:r>
    </w:p>
    <w:p w14:paraId="536CD84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fede costituisce il cristiano voce di Dio presso quanti non credono perché si aprano al disegno di salvezza del Pa</w:t>
      </w:r>
      <w:r w:rsidRPr="00CA2FD3">
        <w:rPr>
          <w:rFonts w:ascii="Arial" w:hAnsi="Arial"/>
          <w:sz w:val="24"/>
        </w:rPr>
        <w:softHyphen/>
        <w:t>dre dei cieli, ma anche voce della creazione perché attra</w:t>
      </w:r>
      <w:r w:rsidRPr="00CA2FD3">
        <w:rPr>
          <w:rFonts w:ascii="Arial" w:hAnsi="Arial"/>
          <w:sz w:val="24"/>
        </w:rPr>
        <w:softHyphen/>
        <w:t xml:space="preserve">verso l'uomo redento tutto il creato ritorni al suo Signore. </w:t>
      </w:r>
    </w:p>
    <w:p w14:paraId="11B0F3E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Rendere il creato irriconoscibile significa semplicemente caduta dalla fede e caduta profonda. Con la morte del creato muore anche la fede nel cuore di chi compie in esso opera di distruzione, di devastazione, di degenerazione, di malforma</w:t>
      </w:r>
      <w:r w:rsidRPr="00CA2FD3">
        <w:rPr>
          <w:rFonts w:ascii="Arial" w:hAnsi="Arial"/>
          <w:sz w:val="24"/>
        </w:rPr>
        <w:softHyphen/>
        <w:t>zione, di sfruttamento disordinato e di sciupio. La fede tutta intera è la luce che ci insegna a leggere la storia degli errori, dei peccati, delle malformazioni. Essa vuole che ogni gesto ed azione siano sempre ricondotti alla volontà di Dio, alla sua santa legge, al vangelo della sal</w:t>
      </w:r>
      <w:r w:rsidRPr="00CA2FD3">
        <w:rPr>
          <w:rFonts w:ascii="Arial" w:hAnsi="Arial"/>
          <w:sz w:val="24"/>
        </w:rPr>
        <w:softHyphen/>
        <w:t xml:space="preserve">vezza. </w:t>
      </w:r>
    </w:p>
    <w:p w14:paraId="4C88D66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Essa è pertanto relazione santa con il passato, potenzialità di orientare il futuro, affidando ogni attimo allo Spirito Santo di Dio perché lo conduca verso la verità tutta intera. Infine essa abborrisce ogni fossilizzazione, stagnazione, chiusura ermetica, ripetizione, immobilismo, eterno ritorno delle cose e delle circostanze. </w:t>
      </w:r>
    </w:p>
    <w:p w14:paraId="38961B3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Briciole di fede non sono la fede. La Chiesa deve ricosti</w:t>
      </w:r>
      <w:r w:rsidRPr="00CA2FD3">
        <w:rPr>
          <w:rFonts w:ascii="Arial" w:hAnsi="Arial"/>
          <w:sz w:val="24"/>
        </w:rPr>
        <w:softHyphen/>
        <w:t>tuire nelle comunità cristiane il tessuto della retta fede, deve farlo con urgenza, ma può farlo se quanti sono preposti al ministero della parola sono rettamente formati, conqui</w:t>
      </w:r>
      <w:r w:rsidRPr="00CA2FD3">
        <w:rPr>
          <w:rFonts w:ascii="Arial" w:hAnsi="Arial"/>
          <w:sz w:val="24"/>
        </w:rPr>
        <w:softHyphen/>
        <w:t>stati e impastati di fede globale. Qui è il limite della catechesi, dell'evangelizzazione, del</w:t>
      </w:r>
      <w:r w:rsidRPr="00CA2FD3">
        <w:rPr>
          <w:rFonts w:ascii="Arial" w:hAnsi="Arial"/>
          <w:sz w:val="24"/>
        </w:rPr>
        <w:softHyphen/>
        <w:t xml:space="preserve">la formazione. L'altro limite è nella volontà dell'uomo, il quale può anche </w:t>
      </w:r>
      <w:r w:rsidRPr="00CA2FD3">
        <w:rPr>
          <w:rFonts w:ascii="Arial" w:hAnsi="Arial"/>
          <w:sz w:val="24"/>
        </w:rPr>
        <w:lastRenderedPageBreak/>
        <w:t xml:space="preserve">rifiutarsi di accogliere il vangelo della salvezza, lontano dal quale c'è solo la certezza della morte eterna. Morte, giudizio, inferno, paradiso sono nostra fede. </w:t>
      </w:r>
    </w:p>
    <w:p w14:paraId="719DDE3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della Redenzione, Donna dalla fede purissima, aiuta noi tutti a volere vivere, con rettitudine di cuore e con sentimenti di sincerità e di verità, tutta intera la Parola del Verbo di Dio che in te si è fatto carne. Il mondo ha bisogno di fede integra, globale, pura, inconta</w:t>
      </w:r>
      <w:r w:rsidRPr="00CA2FD3">
        <w:rPr>
          <w:rFonts w:ascii="Arial" w:hAnsi="Arial"/>
          <w:sz w:val="24"/>
        </w:rPr>
        <w:softHyphen/>
        <w:t xml:space="preserve">minata, casta, sempre nuova e perfetta, sempre più fedele a Dio e alla sua rivelazione; ha bisogno di uomini generosi che sappiano e vogliano trasmetterla così come essa è stata consegnata dai martiri, dai confessori, dai testimoni che hanno consacrato e consumato la loro esistenza perché altri potessero accogliere nella sua integrità il Vangelo della vita. Grazie, o Madre, per il tuo costante e sempre vigile aiuto. Sostienici sempre e risvegliaci, se noi o ci assopiamo, o ci addormentiamo, o ci stanchiamo di perseverare nella missione che abbiamo ricevuto dal tuo divin Figlio. </w:t>
      </w:r>
    </w:p>
    <w:p w14:paraId="5064009C" w14:textId="77777777" w:rsidR="00C072AB" w:rsidRPr="00CA2FD3" w:rsidRDefault="00C072AB" w:rsidP="00607695">
      <w:pPr>
        <w:spacing w:after="120"/>
        <w:jc w:val="both"/>
        <w:rPr>
          <w:rFonts w:ascii="Arial" w:hAnsi="Arial" w:cs="Arial"/>
          <w:sz w:val="24"/>
          <w:szCs w:val="24"/>
        </w:rPr>
      </w:pPr>
    </w:p>
    <w:p w14:paraId="277845E7" w14:textId="77777777" w:rsidR="00C072AB" w:rsidRPr="00CA2FD3" w:rsidRDefault="00C072AB" w:rsidP="004965EF">
      <w:pPr>
        <w:pStyle w:val="Titolo3"/>
      </w:pPr>
      <w:bookmarkStart w:id="196" w:name="_Toc339154785"/>
      <w:bookmarkStart w:id="197" w:name="_Toc429126339"/>
      <w:bookmarkStart w:id="198" w:name="_Toc430013429"/>
      <w:bookmarkStart w:id="199" w:name="_Toc430013889"/>
      <w:bookmarkStart w:id="200" w:name="_Toc430014846"/>
      <w:bookmarkStart w:id="201" w:name="_Toc430015367"/>
      <w:bookmarkStart w:id="202" w:name="_Toc430339473"/>
      <w:bookmarkStart w:id="203" w:name="_Toc434569868"/>
      <w:bookmarkStart w:id="204" w:name="_Toc435720458"/>
      <w:bookmarkStart w:id="205" w:name="_Toc56404833"/>
      <w:bookmarkStart w:id="206" w:name="_Toc62176947"/>
      <w:bookmarkStart w:id="207" w:name="_Toc134108596"/>
      <w:bookmarkStart w:id="208" w:name="_Toc134219408"/>
      <w:bookmarkStart w:id="209" w:name="_Toc134282096"/>
      <w:bookmarkStart w:id="210" w:name="_Toc183872502"/>
      <w:r w:rsidRPr="00CA2FD3">
        <w:t>LA VIA DELLA FEDE</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4C1E719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Nell'economia della salvezza Dio non si manifesta immediatamente ad ognuno; è il suo mistero; egli dice se stesso ad alcuni uomini particolari, la cui scelta appartiene alla sua libera volontà.</w:t>
      </w:r>
    </w:p>
    <w:p w14:paraId="46F9141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rivelazione ascoltata deve essere portata quotidianamente dall'inviato e deve essere consegnata personalmente a ciascuno in quella perfettissima unità di annunzio e di opera, di dire e di fare. Questa modalità non è dovuta per motivi o esigenze morali, cioè per ragioni di coerenza; è richiesta dalla stessa essenza, o natura della parola; la parola di Dio porta in sé l'accreditamento dell'opera.</w:t>
      </w:r>
    </w:p>
    <w:p w14:paraId="5C8556F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via della fede, pertanto, è un uomo particolare, singolare. Non è la comunità, perché questa manca del carattere specifico della personalità; senza la persona viene a mancare il soggetto interlocutore, mediatore, portatore della parola del Signore. Fare della comunità la via della fede significa liberare la persona della sua acquisita responsabilità; altro è dire però che nella comunità ogni persona, in relazione al suo specifico ministero o ufficio, è costituita da Dio via della fede per il mondo; la differenza è abissale, in quanto a responsabilità, ma anche in quanto a esercizio specifico nella mediazione. L'espletamento differisce da persona a persona, e così anche la responsabilità non è per tutti uguale, sia in qualità che in quantità.</w:t>
      </w:r>
    </w:p>
    <w:p w14:paraId="0266A8B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 la persona, nella comunità, è via della fede, se la fede non può essere data se non attraverso un soggetto particolare, la persona allora non è neutra per rispetto alla fede, o indifferente; essa è indispensabile. Inoltre, poiché l'uomo è sottoposto alla legge della storicità e non c'è un dono di fede totale, bensì graduale, la persona sorgente è necessaria all'altra che riceve, fino a quando quest'ultima non sarà tanto cresciuta dà rendersi a sua volta capace di trasmettere, nella sua potenza di salvezza, la fede accolta e maturata.</w:t>
      </w:r>
    </w:p>
    <w:p w14:paraId="37640E1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Così mentre l'una cresce, l'altra cresce ancora di più; la fede originante elevandosi eleva anche la fede originata. La prima fa maturare verso quella più grande perfezione la seconda, questa a sua volta deve trasformarsi in fede originante per essere allo stesso tempo originata ed originante, fonte che attinge e dona l'acqua della verità e della grazia. Quando la fonte derivata arresta il suo </w:t>
      </w:r>
      <w:r w:rsidRPr="00CA2FD3">
        <w:rPr>
          <w:rFonts w:ascii="Arial" w:hAnsi="Arial"/>
          <w:sz w:val="24"/>
        </w:rPr>
        <w:lastRenderedPageBreak/>
        <w:t>corso, non si trasforma in sorgente, allora si interrompe il cammino della fede, essa non può raggiungere più tutti gli uomini; quando un solo credente in Dio, discepolo del Signore Gesù, si ferma nella sua crescita, esso stesso si spegne anche come soggetto di fede ricevuta. La fede muore in chi non la dona; in costui si esaurisce quel flusso di vita eterna che deve inondare il mondo.</w:t>
      </w:r>
    </w:p>
    <w:p w14:paraId="147C468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Nessuno può darsi la fede; se nella comunità non ci sono persone atte a trasmetterla, occorre allora che il Signore intervenga immediatamente dall'alto, che diventi ancora una volta Lui l'origine diretta e indiretta della fede, piegandosi sull'umanità, chiamando un uomo, molti uomini, costituendoli sorgenti di fede per gli altri. Per mezzo del suo Santo Spirito sceglie la persona che dovrà diventare dispensatrice della sua luce, formandola come fonte perché da essa sgorghi il fiume della sua grazia, in un crescendo di fede in fede.</w:t>
      </w:r>
    </w:p>
    <w:p w14:paraId="7EAA2A7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Anche il chiamato direttamente da Dio deve crescere, quotidianamente ingrandire la sua portata di grazia e di benedizione. Il Signore pone sulle sue spalle la responsabilità della salvezza del mondo intero. Tutto dipende dalla vocazione, ma anche dalla crescita nella grazia, fino al raggiungimento di quella perfezione quasi assoluta, la più alta possibile ad una creatura umana, perché attraverso di essa la fede riprenda il suo corso nel mondo e lo inondi di salvezza e di santità. La persona deve essere disposta ad andare incontro alla morte e alla morte di croce pur di espletare fino in fondo la vocazione ricevuta.</w:t>
      </w:r>
    </w:p>
    <w:p w14:paraId="612C026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regola per la trasmissione della fede è una sola: una sempre più grande e matura conformità alla vita e all'opera di Gesù, fino alla completa immolazione per il compimento della missione che il Signore ha affidato. Perché questo avvenga è necessario che l'anima si immerga sempre di più in Dio e lo ami di un amore così intenso e totalizzante, da farle desiderare e ricercare la divina volontà in ogni piccolissima cosa.</w:t>
      </w:r>
    </w:p>
    <w:p w14:paraId="7064137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verità della missione ricevuta è nella persona e nella sua fedeltà a Dio, che l'ha chiamata e costituita via di salvezza e di redenzione. È nell'intimo della coscienza il criterio di autenticità; la coscienza va seguita fino alla morte e alla morte di croce, per il compimento del bene sulla terra. È anche l'accreditamento che ne fa il Signore con i suoi doni celesti e divini. Il dono della conversione è uno dei molteplici segni che il Signore concede a chi chiama ed invia per la salvezza. Il criterio di verità esterna è invece la parola della Chiesa, la quale dichiara l'espletamento della chiamata conforme alla fede professata in essa. </w:t>
      </w:r>
    </w:p>
    <w:p w14:paraId="4A4C6A7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fedelissima serva del Signore, Tu sei colei che in ogni momento ha saputo sempre rispondere e dare il tuo sì al Padre dei cieli, esponendo la tua vita al martirio dell'anima per fare la volontà di Dio in modo esemplare e perfetto. Dall'alto del cielo, dove siedi Regina degli Angeli e dei Santi, intercedi per noi, perché siano suscitati tanti fiumi di acqua di salvezza, che sappiano e vogliano dare la grazia e la verità del tuo Divin Figlio. Il mondo non può restare a lungo senza il vino della conversione; di' a Gesù che abbia compassione di noi e cambi i cuori, li trasformi, li attiri a sé; solo così molte altre fonti sgorgheranno sulla terra e porteranno l'acqua dello Spirito che dà la vita ad ogni uomo. Te lo chiediamo per amore di tutti coloro che anelano di conoscere il Signore, ma che non possono, perché nessuno li disseta della conoscenza del cielo. Madre di ogni vocazione, sostieni la nostra intercessione.</w:t>
      </w:r>
    </w:p>
    <w:p w14:paraId="709E33B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03312C8" w14:textId="77777777" w:rsidR="00C072AB" w:rsidRPr="00CA2FD3" w:rsidRDefault="00C072AB" w:rsidP="004965EF">
      <w:pPr>
        <w:pStyle w:val="Titolo3"/>
      </w:pPr>
      <w:bookmarkStart w:id="211" w:name="_Toc339154795"/>
      <w:bookmarkStart w:id="212" w:name="_Toc429126348"/>
      <w:bookmarkStart w:id="213" w:name="_Toc430013438"/>
      <w:bookmarkStart w:id="214" w:name="_Toc430013898"/>
      <w:bookmarkStart w:id="215" w:name="_Toc430014855"/>
      <w:bookmarkStart w:id="216" w:name="_Toc430015376"/>
      <w:bookmarkStart w:id="217" w:name="_Toc430339482"/>
      <w:bookmarkStart w:id="218" w:name="_Toc434569877"/>
      <w:bookmarkStart w:id="219" w:name="_Toc435720467"/>
      <w:bookmarkStart w:id="220" w:name="_Toc56404842"/>
      <w:bookmarkStart w:id="221" w:name="_Toc62176956"/>
      <w:bookmarkStart w:id="222" w:name="_Toc134108597"/>
      <w:bookmarkStart w:id="223" w:name="_Toc134219409"/>
      <w:bookmarkStart w:id="224" w:name="_Toc134282097"/>
      <w:bookmarkStart w:id="225" w:name="_Toc183872503"/>
      <w:r w:rsidRPr="00CA2FD3">
        <w:t>FEDE INSIPIENTE</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42643CB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1A7A7CA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680C9C5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46D6534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w:t>
      </w:r>
      <w:r w:rsidRPr="00CA2FD3">
        <w:rPr>
          <w:rFonts w:ascii="Arial" w:hAnsi="Arial"/>
          <w:sz w:val="24"/>
        </w:rPr>
        <w:lastRenderedPageBreak/>
        <w:t>si affida ad un'altra persona perché la diriga e la conduca su sentieri di facilità, di non impegno, di rinuncia al pensiero e all'agire.</w:t>
      </w:r>
    </w:p>
    <w:p w14:paraId="2745A1F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3562312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1305860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55F2BB77" w14:textId="77777777" w:rsidR="00C072AB" w:rsidRPr="00CA2FD3" w:rsidRDefault="00C072AB" w:rsidP="00607695">
      <w:pPr>
        <w:spacing w:after="120"/>
        <w:jc w:val="both"/>
        <w:rPr>
          <w:rFonts w:ascii="Arial" w:hAnsi="Arial" w:cs="Arial"/>
          <w:sz w:val="24"/>
          <w:szCs w:val="24"/>
        </w:rPr>
      </w:pPr>
    </w:p>
    <w:p w14:paraId="5C0E9BAC" w14:textId="77777777" w:rsidR="00C072AB" w:rsidRPr="00CA2FD3" w:rsidRDefault="00C072AB" w:rsidP="004965EF">
      <w:pPr>
        <w:pStyle w:val="Titolo3"/>
      </w:pPr>
      <w:bookmarkStart w:id="226" w:name="_Toc339154805"/>
      <w:bookmarkStart w:id="227" w:name="_Toc429126358"/>
      <w:bookmarkStart w:id="228" w:name="_Toc430013448"/>
      <w:bookmarkStart w:id="229" w:name="_Toc430013908"/>
      <w:bookmarkStart w:id="230" w:name="_Toc430014865"/>
      <w:bookmarkStart w:id="231" w:name="_Toc430015386"/>
      <w:bookmarkStart w:id="232" w:name="_Toc430339492"/>
      <w:bookmarkStart w:id="233" w:name="_Toc434569887"/>
      <w:bookmarkStart w:id="234" w:name="_Toc435720477"/>
      <w:bookmarkStart w:id="235" w:name="_Toc56404852"/>
      <w:bookmarkStart w:id="236" w:name="_Toc62176966"/>
      <w:bookmarkStart w:id="237" w:name="_Toc134108598"/>
      <w:bookmarkStart w:id="238" w:name="_Toc134219410"/>
      <w:bookmarkStart w:id="239" w:name="_Toc134282098"/>
      <w:bookmarkStart w:id="240" w:name="_Toc183872504"/>
      <w:r w:rsidRPr="00CA2FD3">
        <w:t>LE RAGIONI DELLA FEDE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776EE5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68A2B68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w:t>
      </w:r>
      <w:r w:rsidRPr="00CA2FD3">
        <w:rPr>
          <w:rFonts w:ascii="Arial" w:hAnsi="Arial"/>
          <w:sz w:val="24"/>
        </w:rPr>
        <w:lastRenderedPageBreak/>
        <w:t xml:space="preserve">accedere perché la mente è incapace di potervi penetrare, a causa delle sue limitazioni, di quei confini creaturali che sono propri dell'uomo e della sua natura. </w:t>
      </w:r>
    </w:p>
    <w:p w14:paraId="45405B7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5101AD9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486D26A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1E71131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2F5155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3F40A43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w:t>
      </w:r>
      <w:r w:rsidRPr="00CA2FD3">
        <w:rPr>
          <w:rFonts w:ascii="Arial" w:hAnsi="Arial"/>
          <w:sz w:val="24"/>
        </w:rPr>
        <w:lastRenderedPageBreak/>
        <w:t>dalla tentazione, cade nel dubbio, nell'ignavia, nell'omissione, nella tergiversazione, o addirittura nel chiedere con insistenza il perché delle cose e degli avvenimenti, nel rifiuto cosciente, od incosciente della volontà divina.</w:t>
      </w:r>
    </w:p>
    <w:p w14:paraId="2DE8A45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50F4F5E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608A21B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E3B526D" w14:textId="77777777" w:rsidR="00C072AB" w:rsidRPr="00CA2FD3" w:rsidRDefault="00C072AB" w:rsidP="004965EF">
      <w:pPr>
        <w:pStyle w:val="Titolo3"/>
      </w:pPr>
      <w:bookmarkStart w:id="241" w:name="_Toc429126378"/>
      <w:bookmarkStart w:id="242" w:name="_Toc430013468"/>
      <w:bookmarkStart w:id="243" w:name="_Toc430013928"/>
      <w:bookmarkStart w:id="244" w:name="_Toc430014885"/>
      <w:bookmarkStart w:id="245" w:name="_Toc430015406"/>
      <w:bookmarkStart w:id="246" w:name="_Toc430339512"/>
      <w:bookmarkStart w:id="247" w:name="_Toc434569907"/>
      <w:bookmarkStart w:id="248" w:name="_Toc435720497"/>
      <w:bookmarkStart w:id="249" w:name="_Toc56404872"/>
      <w:bookmarkStart w:id="250" w:name="_Toc62176986"/>
      <w:bookmarkStart w:id="251" w:name="_Toc134108599"/>
      <w:bookmarkStart w:id="252" w:name="_Toc134219411"/>
      <w:bookmarkStart w:id="253" w:name="_Toc134282099"/>
      <w:bookmarkStart w:id="254" w:name="_Toc183872505"/>
      <w:bookmarkStart w:id="255" w:name="_Toc339154825"/>
      <w:r w:rsidRPr="00CA2FD3">
        <w:t>FUOCO DI FEDE</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CA2FD3">
        <w:t xml:space="preserve"> </w:t>
      </w:r>
      <w:bookmarkEnd w:id="255"/>
    </w:p>
    <w:p w14:paraId="34D5F23F" w14:textId="42C36478" w:rsidR="00C072AB" w:rsidRPr="00CA2FD3" w:rsidRDefault="00C072AB" w:rsidP="00607695">
      <w:pPr>
        <w:spacing w:after="120"/>
        <w:jc w:val="both"/>
        <w:rPr>
          <w:rFonts w:ascii="Arial" w:hAnsi="Arial"/>
          <w:sz w:val="24"/>
        </w:rPr>
      </w:pPr>
      <w:r w:rsidRPr="00CA2FD3">
        <w:rPr>
          <w:rFonts w:ascii="Arial" w:hAnsi="Arial"/>
          <w:sz w:val="24"/>
        </w:rPr>
        <w:t>La riuscita della missione è nel fuoco di fede di colui che è scelto e mandato da Dio</w:t>
      </w:r>
      <w:r w:rsidR="008847C7" w:rsidRPr="00CA2FD3">
        <w:rPr>
          <w:rFonts w:ascii="Arial" w:hAnsi="Arial"/>
          <w:sz w:val="24"/>
        </w:rPr>
        <w:t xml:space="preserve">. </w:t>
      </w:r>
      <w:r w:rsidRPr="00CA2FD3">
        <w:rPr>
          <w:rFonts w:ascii="Arial" w:hAnsi="Arial"/>
          <w:sz w:val="24"/>
        </w:rPr>
        <w:t>In Cristo la missione era metodo quotidiano, costante, senza tempo; era la sua vita. Missione profetica di luce, di verità, di giustizia, di obbedienza, di proclamazione della volontà di Dio, quella vera, risplendente in tutta la sua autenticità ed interezza. Con Lui non si conosce la missione a tempo, ad ore, a giorni, per circostanze; non ci sono occasioni o momenti in cui ci si può svestire di questa ministerialità.</w:t>
      </w:r>
    </w:p>
    <w:p w14:paraId="0EBB1BC7" w14:textId="77777777" w:rsidR="00C072AB" w:rsidRPr="00CA2FD3" w:rsidRDefault="00C072AB" w:rsidP="00607695">
      <w:pPr>
        <w:spacing w:after="120"/>
        <w:jc w:val="both"/>
        <w:rPr>
          <w:rFonts w:ascii="Arial" w:hAnsi="Arial"/>
          <w:sz w:val="24"/>
        </w:rPr>
      </w:pPr>
      <w:r w:rsidRPr="00CA2FD3">
        <w:rPr>
          <w:rFonts w:ascii="Arial" w:hAnsi="Arial"/>
          <w:sz w:val="24"/>
        </w:rPr>
        <w:t xml:space="preserve">La missione della profezia sgorgava in Lui dalla regalità, dal dominio totale sul male. Egli non conobbe mai il peccato nel suo corpo, su di esso ebbe sempre un perfetto governo, facendo risplendere nella sua vita, con perenne luce di santità, la piena obbedienza al comando del Signore. Profezia di vita, testimonianza concreta della sua adesione alla Parola, la regalità, che è in lui assenza anche della più piccola omissione veniale, attesta e manifesta la potenza santificatrice della Parola, la quale se accolta con fede è capace, veramente e realmente, di elevare in Dio ogni umana esistenza. </w:t>
      </w:r>
    </w:p>
    <w:p w14:paraId="3B25604F" w14:textId="77777777" w:rsidR="00C072AB" w:rsidRPr="00CA2FD3" w:rsidRDefault="00C072AB" w:rsidP="00607695">
      <w:pPr>
        <w:spacing w:after="120"/>
        <w:jc w:val="both"/>
        <w:rPr>
          <w:rFonts w:ascii="Arial" w:hAnsi="Arial"/>
          <w:sz w:val="24"/>
        </w:rPr>
      </w:pPr>
      <w:r w:rsidRPr="00CA2FD3">
        <w:rPr>
          <w:rFonts w:ascii="Arial" w:hAnsi="Arial"/>
          <w:sz w:val="24"/>
        </w:rPr>
        <w:t>Se il cuore è nel buio del peccato, dell'indifferenza, dell'infingardaggine, dell'apatia, se la mente è offuscata dal dubbio e da ogni incertezza veritativa, la parola annunziata farà trasparire tutto questo mondo interiore; chi ascolta sente la carenza di verità in chi parla e lo reputa un mercenario del Vangelo, un annunziatore di mestiere, ma non va oltre; non entra nello spirito della Parola, perché dinanzi non c'è uno spirito vero, santo, ripieno e ricolmo di divina verità. Quando la parola annunziata non matura dalla regalità è una parola infruttuosa, è detta ma non ascoltata, è proferita ma non accolta, è trasmessa ma non immessa nell'anima, perché dall'anima non è scaturita.</w:t>
      </w:r>
    </w:p>
    <w:p w14:paraId="23EC8753"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La missione regale consente in Gesù l'offerta della vita nella piena e perfetta conformazione al Comandamento del Padre. Fu questo il suo vero sacrificio, l'oblazione dell'obbedienza, la sua opera sacerdotale. Con Cristo il culto non è più un esercizio fuori dell'uomo; esso è dentro; dall'uomo parte e in esso si consuma; nel momento in cui esce dall'uomo esso non è più culto, perché ogni opera che non parte dal cuore e in esso non si immola non è atto da offrire al Signore.</w:t>
      </w:r>
    </w:p>
    <w:p w14:paraId="44103FB6" w14:textId="517CD560" w:rsidR="00C072AB" w:rsidRPr="00CA2FD3" w:rsidRDefault="00C072AB" w:rsidP="00607695">
      <w:pPr>
        <w:spacing w:after="120"/>
        <w:jc w:val="both"/>
        <w:rPr>
          <w:rFonts w:ascii="Arial" w:hAnsi="Arial"/>
          <w:sz w:val="24"/>
        </w:rPr>
      </w:pPr>
      <w:r w:rsidRPr="00CA2FD3">
        <w:rPr>
          <w:rFonts w:ascii="Arial" w:hAnsi="Arial"/>
          <w:sz w:val="24"/>
        </w:rPr>
        <w:t>In Gesù il culto è la consegna della vita alla volontà del Padre. Il nuovo culto, quello che Egli visse nel suo corpo, non è a proprio gusto e secondo la propria decisione, esso è dettato dalla volontà di Dio che governa l'attimo e gli istanti. In Cristo non c'è solo compimento della legge della santità codificata, in lui c'è obbedienza diretta alla divina volontà che si manifesta di azione in azione</w:t>
      </w:r>
      <w:r w:rsidR="008847C7" w:rsidRPr="00CA2FD3">
        <w:rPr>
          <w:rFonts w:ascii="Arial" w:hAnsi="Arial"/>
          <w:sz w:val="24"/>
        </w:rPr>
        <w:t xml:space="preserve">. </w:t>
      </w:r>
      <w:r w:rsidRPr="00CA2FD3">
        <w:rPr>
          <w:rFonts w:ascii="Arial" w:hAnsi="Arial"/>
          <w:sz w:val="24"/>
        </w:rPr>
        <w:t>Non c'è attesa che il comando discenda dal cielo, da Dio; c'è ricerca; giorno per giorno, momento per momento Lui bramava la divina volontà, in quella preghiera costante che è la caratteristica del suo agire. Non solo c'è fedeltà alla legge scritta, c'è desiderio di attuale sottomissione; neanche un'azione è stata lasciata alla sua libera scelta, sia nella decisione che nell'attuazione; in lui c'è l'assoluta certezza che quanto veniva detto ed eseguito discendeva solo da Dio.</w:t>
      </w:r>
    </w:p>
    <w:p w14:paraId="3E690AAD" w14:textId="77777777" w:rsidR="00C072AB" w:rsidRPr="00CA2FD3" w:rsidRDefault="00C072AB" w:rsidP="00607695">
      <w:pPr>
        <w:spacing w:after="120"/>
        <w:jc w:val="both"/>
        <w:rPr>
          <w:rFonts w:ascii="Arial" w:hAnsi="Arial"/>
          <w:sz w:val="24"/>
        </w:rPr>
      </w:pPr>
      <w:r w:rsidRPr="00CA2FD3">
        <w:rPr>
          <w:rFonts w:ascii="Arial" w:hAnsi="Arial"/>
          <w:sz w:val="24"/>
        </w:rPr>
        <w:t>Nella preghiera egli poneva tutto se stesso nelle mani del Padre e consegnava al suo amore ed al suo cuore la sua vita, lasciandoci così l'esempio ed indicandoci la via della perfezione. Nel suo cuore offerente non c'era altro se non una sola preghiera: "Ecco, io vengo, o Padre, per fare la tua volontà".</w:t>
      </w:r>
    </w:p>
    <w:p w14:paraId="5ECB555B" w14:textId="77777777" w:rsidR="00C072AB" w:rsidRPr="00CA2FD3" w:rsidRDefault="00C072AB" w:rsidP="00607695">
      <w:pPr>
        <w:spacing w:after="120"/>
        <w:jc w:val="both"/>
        <w:rPr>
          <w:rFonts w:ascii="Arial" w:hAnsi="Arial"/>
          <w:sz w:val="24"/>
        </w:rPr>
      </w:pPr>
      <w:r w:rsidRPr="00CA2FD3">
        <w:rPr>
          <w:rFonts w:ascii="Arial" w:hAnsi="Arial"/>
          <w:sz w:val="24"/>
        </w:rPr>
        <w:t xml:space="preserve">La missione di salvezza in favore dei fratelli passa attraverso l'oblazione a Dio del nostro cuore. Quando questo non avviene, la nostra incidenza nella redenzione del mondo è ben misera; anche se lavoriamo nella vigna del Signore abbiamo poca forza e poca grazia, insufficiente per la conversione del mondo. La forza e la potenza della grazia risiede in questa piena obbedienza a Dio, in questa richiesta di manifestazione della divina volontà al Signore da parte nostra. C'è una missione che si compie nel cuore ed è la ricerca della volontà di Dio; è per questa ricerca e per il suo compimento che la grazia discende sulla terra e la inonda di verità e di giustizia, di tanta conversione. </w:t>
      </w:r>
    </w:p>
    <w:p w14:paraId="39965AFA" w14:textId="77777777" w:rsidR="00C072AB" w:rsidRPr="00CA2FD3" w:rsidRDefault="00C072AB" w:rsidP="00607695">
      <w:pPr>
        <w:spacing w:after="120"/>
        <w:jc w:val="both"/>
        <w:rPr>
          <w:rFonts w:ascii="Arial" w:hAnsi="Arial"/>
          <w:sz w:val="24"/>
        </w:rPr>
      </w:pPr>
      <w:r w:rsidRPr="00CA2FD3">
        <w:rPr>
          <w:rFonts w:ascii="Arial" w:hAnsi="Arial"/>
          <w:sz w:val="24"/>
        </w:rPr>
        <w:t>La missione è offerta di parola e di grazia, di pienezza dell'una e dell'altra; la grazia che bisogna offrire è quella di Gesù che matura e cresce nella santità del cristiano. Cristo non ci diede la sola grazia della divinità, se fosse stato così, la divinità avrebbe salvato il mondo anche senza l'incarnazione, la passione, la morte e la risurrezione del Verbo. Egli ci offrì la grazia della divinità divenuta nella sua umanità frutto di redenzione, di salvezza e di santificazione sull'albero della croce. Non c'è missione autentica, vera, senza l'offerta della grazia maturata, del merito acquisito attraverso la nostra consegna della volontà al Signore della gloria nel culto nuovo della vita consacrata e sacrificata alla divina Maestà.</w:t>
      </w:r>
    </w:p>
    <w:p w14:paraId="582CF745"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di Gesù, tu andasti a portare tutto il tuo amore nella casa di tua cugina Elisabetta; ma eri ricolma e piena di Spirito Santo. Aiutaci a capire che il mondo deve essere visitato dal cristiano, ad esso bisogna però portare lo Spirito di conversione e di santificazione, che non può essere dato se non è in noi nella potenza dei suoi sette doni. Madre della Grazia, intercedi; prega perché scenda su di noi il fuoco dello Spirito di Gesù che risvegli il nostro cuore, incendi le nostre </w:t>
      </w:r>
      <w:r w:rsidRPr="00CA2FD3">
        <w:rPr>
          <w:rFonts w:ascii="Arial" w:hAnsi="Arial"/>
          <w:sz w:val="24"/>
        </w:rPr>
        <w:lastRenderedPageBreak/>
        <w:t xml:space="preserve">menti, rafforzi la nostra volontà, ci spinga ad andare tra i fratelli a proclamare il grande dono della salvezza nell'annuncio e nella testimonianza della Parola di Cristo tuo Figlio. </w:t>
      </w:r>
    </w:p>
    <w:p w14:paraId="5016F2B9" w14:textId="77777777" w:rsidR="00C072AB" w:rsidRPr="00CA2FD3" w:rsidRDefault="00C072AB" w:rsidP="00607695">
      <w:pPr>
        <w:spacing w:after="120"/>
        <w:jc w:val="both"/>
        <w:rPr>
          <w:rFonts w:ascii="Arial" w:hAnsi="Arial"/>
          <w:sz w:val="24"/>
        </w:rPr>
      </w:pPr>
    </w:p>
    <w:p w14:paraId="1B6A8930" w14:textId="77777777" w:rsidR="00C072AB" w:rsidRPr="00CA2FD3" w:rsidRDefault="00C072AB" w:rsidP="004965EF">
      <w:pPr>
        <w:pStyle w:val="Titolo3"/>
      </w:pPr>
      <w:bookmarkStart w:id="256" w:name="_Toc134108600"/>
      <w:bookmarkStart w:id="257" w:name="_Toc134219412"/>
      <w:bookmarkStart w:id="258" w:name="_Toc134282100"/>
      <w:bookmarkStart w:id="259" w:name="_Toc183872506"/>
      <w:r w:rsidRPr="00CA2FD3">
        <w:t>IL MISTERO DELLA FEDE</w:t>
      </w:r>
      <w:bookmarkEnd w:id="256"/>
      <w:bookmarkEnd w:id="257"/>
      <w:bookmarkEnd w:id="258"/>
      <w:bookmarkEnd w:id="259"/>
      <w:r w:rsidRPr="00CA2FD3">
        <w:t xml:space="preserve"> </w:t>
      </w:r>
    </w:p>
    <w:p w14:paraId="611DB21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4B45999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4821CDA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53DC834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4DA4DFF5" w14:textId="0E1C8873"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w:t>
      </w:r>
      <w:r w:rsidR="008847C7" w:rsidRPr="00CA2FD3">
        <w:rPr>
          <w:rFonts w:ascii="Arial" w:hAnsi="Arial" w:cs="Arial"/>
          <w:sz w:val="24"/>
          <w:szCs w:val="24"/>
        </w:rPr>
        <w:t xml:space="preserve">. </w:t>
      </w:r>
    </w:p>
    <w:p w14:paraId="4930977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682E90E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5D7AF43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w:t>
      </w:r>
    </w:p>
    <w:p w14:paraId="50F7E88D" w14:textId="77777777" w:rsidR="00C072AB" w:rsidRPr="00CA2FD3" w:rsidRDefault="00C072AB" w:rsidP="00607695">
      <w:pPr>
        <w:spacing w:after="120"/>
        <w:jc w:val="both"/>
        <w:rPr>
          <w:rFonts w:ascii="Arial" w:hAnsi="Arial" w:cs="Arial"/>
          <w:sz w:val="24"/>
          <w:szCs w:val="24"/>
        </w:rPr>
      </w:pPr>
    </w:p>
    <w:p w14:paraId="51A14BC1" w14:textId="77777777" w:rsidR="00C072AB" w:rsidRPr="00CA2FD3" w:rsidRDefault="00C072AB" w:rsidP="004965EF">
      <w:pPr>
        <w:pStyle w:val="Titolo3"/>
      </w:pPr>
      <w:bookmarkStart w:id="260" w:name="_Toc134108601"/>
      <w:bookmarkStart w:id="261" w:name="_Toc134219413"/>
      <w:bookmarkStart w:id="262" w:name="_Toc134282101"/>
      <w:bookmarkStart w:id="263" w:name="_Toc183872507"/>
      <w:r w:rsidRPr="00CA2FD3">
        <w:t>MISTERO DELLA FEDE</w:t>
      </w:r>
      <w:bookmarkEnd w:id="260"/>
      <w:bookmarkEnd w:id="261"/>
      <w:bookmarkEnd w:id="262"/>
      <w:bookmarkEnd w:id="263"/>
    </w:p>
    <w:p w14:paraId="33E3FF7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4CCCFFC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6F7C626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11D9159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501D1C0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07C9869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593D62B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22FFE23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In essa è la radice del martirio, della testimonianza, della confessione della fede, della glorificazione del Padre, della comunione vera, effettiva con i fratelli, verso </w:t>
      </w:r>
      <w:r w:rsidRPr="00CA2FD3">
        <w:rPr>
          <w:rFonts w:ascii="Arial" w:hAnsi="Arial" w:cs="Arial"/>
          <w:sz w:val="24"/>
          <w:szCs w:val="24"/>
        </w:rPr>
        <w:lastRenderedPageBreak/>
        <w:t xml:space="preserve">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4D97120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379A9405" w14:textId="77777777" w:rsidR="00C072AB" w:rsidRPr="00CA2FD3" w:rsidRDefault="00C072AB" w:rsidP="00607695">
      <w:pPr>
        <w:spacing w:after="120"/>
        <w:jc w:val="both"/>
        <w:rPr>
          <w:rFonts w:ascii="Arial" w:hAnsi="Arial" w:cs="Arial"/>
          <w:sz w:val="24"/>
          <w:szCs w:val="24"/>
        </w:rPr>
      </w:pPr>
    </w:p>
    <w:p w14:paraId="402D4D9F" w14:textId="77777777" w:rsidR="00C072AB" w:rsidRPr="00CA2FD3" w:rsidRDefault="00C072AB" w:rsidP="00754A3A">
      <w:pPr>
        <w:pStyle w:val="Titolo1"/>
      </w:pPr>
      <w:bookmarkStart w:id="264" w:name="_Toc134108602"/>
      <w:bookmarkStart w:id="265" w:name="_Toc134219414"/>
      <w:bookmarkStart w:id="266" w:name="_Toc134282102"/>
      <w:bookmarkStart w:id="267" w:name="_Toc134450840"/>
      <w:bookmarkStart w:id="268" w:name="_Toc183872508"/>
      <w:r w:rsidRPr="00CA2FD3">
        <w:t>IL PRINCIPIO CONDUTTORE</w:t>
      </w:r>
      <w:bookmarkEnd w:id="264"/>
      <w:bookmarkEnd w:id="265"/>
      <w:bookmarkEnd w:id="266"/>
      <w:bookmarkEnd w:id="267"/>
      <w:bookmarkEnd w:id="268"/>
    </w:p>
    <w:p w14:paraId="2BA9AB60" w14:textId="77777777" w:rsidR="0015227D" w:rsidRPr="00CA2FD3" w:rsidRDefault="0015227D" w:rsidP="00607695">
      <w:pPr>
        <w:spacing w:after="120"/>
        <w:jc w:val="both"/>
        <w:rPr>
          <w:rFonts w:ascii="Arial" w:hAnsi="Arial" w:cs="Arial"/>
          <w:sz w:val="24"/>
          <w:szCs w:val="24"/>
        </w:rPr>
      </w:pPr>
    </w:p>
    <w:p w14:paraId="2507A361" w14:textId="6ACC9718" w:rsidR="00C072AB" w:rsidRPr="00CA2FD3" w:rsidRDefault="0015227D" w:rsidP="00607695">
      <w:pPr>
        <w:spacing w:after="120"/>
        <w:jc w:val="both"/>
        <w:rPr>
          <w:rFonts w:ascii="Arial" w:hAnsi="Arial" w:cs="Arial"/>
          <w:sz w:val="24"/>
          <w:szCs w:val="24"/>
        </w:rPr>
      </w:pPr>
      <w:r w:rsidRPr="00CA2FD3">
        <w:rPr>
          <w:rFonts w:ascii="Arial" w:hAnsi="Arial" w:cs="Arial"/>
          <w:sz w:val="24"/>
          <w:szCs w:val="24"/>
        </w:rPr>
        <w:t xml:space="preserve">In questa </w:t>
      </w:r>
      <w:r w:rsidR="00C072AB" w:rsidRPr="00CA2FD3">
        <w:rPr>
          <w:rFonts w:ascii="Arial" w:hAnsi="Arial" w:cs="Arial"/>
          <w:sz w:val="24"/>
          <w:szCs w:val="24"/>
        </w:rPr>
        <w:t xml:space="preserve">breve </w:t>
      </w:r>
      <w:r w:rsidRPr="00CA2FD3">
        <w:rPr>
          <w:rFonts w:ascii="Arial" w:hAnsi="Arial" w:cs="Arial"/>
          <w:sz w:val="24"/>
          <w:szCs w:val="24"/>
        </w:rPr>
        <w:t xml:space="preserve">riflessione </w:t>
      </w:r>
      <w:r w:rsidR="00C072AB" w:rsidRPr="00CA2FD3">
        <w:rPr>
          <w:rFonts w:ascii="Arial" w:hAnsi="Arial" w:cs="Arial"/>
          <w:sz w:val="24"/>
          <w:szCs w:val="24"/>
        </w:rPr>
        <w:t xml:space="preserve">sulla fede il principio conduttore che dovrò guidarci sono le Parole di Paolo scritte nella Lettera ai Romani nel Capitolo X. È in questo Capitolo che mirabilmente vengono unite le note essenziali della fede – Fede che nasce da tutta la Scrittura, fede che è teologica, fede che è cristologica, fede che è soteriologica, fede che è pneumatologica, fede che ecclesiologica – note essenziali che la rendono vera fede nei cuori. Ecco cosa rivela l’Apostolo: </w:t>
      </w:r>
    </w:p>
    <w:p w14:paraId="3113992E" w14:textId="77777777" w:rsidR="00C072AB" w:rsidRPr="00CA2FD3" w:rsidRDefault="00C072AB" w:rsidP="00A513CF">
      <w:pPr>
        <w:spacing w:after="120"/>
        <w:ind w:left="567" w:right="567"/>
        <w:jc w:val="both"/>
        <w:rPr>
          <w:rFonts w:ascii="Arial" w:hAnsi="Arial" w:cs="Arial"/>
          <w:sz w:val="24"/>
          <w:szCs w:val="24"/>
          <w:lang w:val="fr-FR"/>
        </w:rPr>
      </w:pPr>
      <w:r w:rsidRPr="00CA2FD3">
        <w:rPr>
          <w:rFonts w:ascii="Arial" w:hAnsi="Arial" w:cs="Arial"/>
          <w:sz w:val="24"/>
          <w:szCs w:val="24"/>
          <w:lang w:val="la-Latn"/>
        </w:rPr>
        <w:t>Quia si confitearis in ore tuo Dominum Iesum et in corde tuo credideris quod Deus illum excitavit ex mortuis salvus eris</w:t>
      </w:r>
      <w:r w:rsidRPr="00CA2FD3">
        <w:rPr>
          <w:rFonts w:ascii="Arial" w:hAnsi="Arial" w:cs="Arial"/>
          <w:sz w:val="24"/>
          <w:szCs w:val="24"/>
        </w:rPr>
        <w:t xml:space="preserve">. </w:t>
      </w:r>
      <w:r w:rsidRPr="00CA2FD3">
        <w:rPr>
          <w:rFonts w:ascii="Arial" w:hAnsi="Arial" w:cs="Arial"/>
          <w:sz w:val="24"/>
          <w:szCs w:val="24"/>
          <w:lang w:val="la-Latn"/>
        </w:rPr>
        <w:t>Corde enim creditur ad iustitiam ore autem confessio fit in salutem</w:t>
      </w:r>
      <w:r w:rsidRPr="00CA2FD3">
        <w:rPr>
          <w:rFonts w:ascii="Arial" w:hAnsi="Arial" w:cs="Arial"/>
          <w:sz w:val="24"/>
          <w:szCs w:val="24"/>
        </w:rPr>
        <w:t xml:space="preserve">. </w:t>
      </w:r>
      <w:r w:rsidRPr="00CA2FD3">
        <w:rPr>
          <w:rFonts w:ascii="Arial" w:hAnsi="Arial" w:cs="Arial"/>
          <w:sz w:val="24"/>
          <w:szCs w:val="24"/>
          <w:lang w:val="la-Latn"/>
        </w:rPr>
        <w:t>Dicit enim scriptura omnis qui credit in illum non confundetur</w:t>
      </w:r>
      <w:r w:rsidRPr="00CA2FD3">
        <w:rPr>
          <w:rFonts w:ascii="Arial" w:hAnsi="Arial" w:cs="Arial"/>
          <w:sz w:val="24"/>
          <w:szCs w:val="24"/>
        </w:rPr>
        <w:t xml:space="preserve">. </w:t>
      </w:r>
      <w:r w:rsidRPr="00CA2FD3">
        <w:rPr>
          <w:rFonts w:ascii="Arial" w:hAnsi="Arial" w:cs="Arial"/>
          <w:sz w:val="24"/>
          <w:szCs w:val="24"/>
          <w:lang w:val="la-Latn"/>
        </w:rPr>
        <w:t>Non enim est distinctio Iudaei et Graeci nam idem Dominus omnium dives in omnes qui invocant illum</w:t>
      </w:r>
      <w:r w:rsidRPr="00CA2FD3">
        <w:rPr>
          <w:rFonts w:ascii="Arial" w:hAnsi="Arial" w:cs="Arial"/>
          <w:sz w:val="24"/>
          <w:szCs w:val="24"/>
          <w:lang w:val="fr-FR"/>
        </w:rPr>
        <w:t xml:space="preserve">. </w:t>
      </w:r>
      <w:r w:rsidRPr="00CA2FD3">
        <w:rPr>
          <w:rFonts w:ascii="Arial" w:hAnsi="Arial" w:cs="Arial"/>
          <w:sz w:val="24"/>
          <w:szCs w:val="24"/>
          <w:lang w:val="la-Latn"/>
        </w:rPr>
        <w:t>Omnis enim quicumque invocaverit nomen Domini salvus erit</w:t>
      </w:r>
      <w:r w:rsidRPr="00CA2FD3">
        <w:rPr>
          <w:rFonts w:ascii="Arial" w:hAnsi="Arial" w:cs="Arial"/>
          <w:sz w:val="24"/>
          <w:szCs w:val="24"/>
          <w:lang w:val="fr-FR"/>
        </w:rPr>
        <w:t xml:space="preserve">. </w:t>
      </w:r>
      <w:r w:rsidRPr="00CA2FD3">
        <w:rPr>
          <w:rFonts w:ascii="Arial" w:hAnsi="Arial" w:cs="Arial"/>
          <w:sz w:val="24"/>
          <w:szCs w:val="24"/>
          <w:lang w:val="la-Latn"/>
        </w:rPr>
        <w:t>Quomodo ergo invocabunt in quem non crediderunt aut quomodo credent ei quem non audierunt quomodo autem audient sine praedicante</w:t>
      </w:r>
      <w:r w:rsidRPr="00CA2FD3">
        <w:rPr>
          <w:rFonts w:ascii="Arial" w:hAnsi="Arial" w:cs="Arial"/>
          <w:sz w:val="24"/>
          <w:szCs w:val="24"/>
          <w:lang w:val="fr-FR"/>
        </w:rPr>
        <w:t xml:space="preserve">. </w:t>
      </w:r>
      <w:r w:rsidRPr="00CA2FD3">
        <w:rPr>
          <w:rFonts w:ascii="Arial" w:hAnsi="Arial" w:cs="Arial"/>
          <w:sz w:val="24"/>
          <w:szCs w:val="24"/>
          <w:lang w:val="la-Latn"/>
        </w:rPr>
        <w:t>Quomodo vero praedicabunt nisi mittantur sicut scriptum est quam speciosi pedes evangelizantium pacem evangelizantium bona</w:t>
      </w:r>
      <w:r w:rsidRPr="00CA2FD3">
        <w:rPr>
          <w:rFonts w:ascii="Arial" w:hAnsi="Arial" w:cs="Arial"/>
          <w:sz w:val="24"/>
          <w:szCs w:val="24"/>
          <w:lang w:val="fr-FR"/>
        </w:rPr>
        <w:t xml:space="preserve">. </w:t>
      </w:r>
      <w:r w:rsidRPr="00CA2FD3">
        <w:rPr>
          <w:rFonts w:ascii="Arial" w:hAnsi="Arial" w:cs="Arial"/>
          <w:sz w:val="24"/>
          <w:szCs w:val="24"/>
          <w:lang w:val="la-Latn"/>
        </w:rPr>
        <w:t>Sed non omnes oboedierunt evangelio Esaias enim dicit Domine quis credidit auditui nostro</w:t>
      </w:r>
      <w:r w:rsidRPr="00CA2FD3">
        <w:rPr>
          <w:rFonts w:ascii="Arial" w:hAnsi="Arial" w:cs="Arial"/>
          <w:sz w:val="24"/>
          <w:szCs w:val="24"/>
          <w:lang w:val="fr-FR"/>
        </w:rPr>
        <w:t xml:space="preserve">. </w:t>
      </w:r>
      <w:bookmarkStart w:id="269" w:name="_Hlk133957948"/>
      <w:r w:rsidRPr="00CA2FD3">
        <w:rPr>
          <w:rFonts w:ascii="Arial" w:hAnsi="Arial" w:cs="Arial"/>
          <w:sz w:val="24"/>
          <w:szCs w:val="24"/>
          <w:lang w:val="la-Latn"/>
        </w:rPr>
        <w:t>Ergo fides ex auditu auditus autem per verbum Christi</w:t>
      </w:r>
      <w:r w:rsidRPr="00CA2FD3">
        <w:rPr>
          <w:rFonts w:ascii="Arial" w:hAnsi="Arial" w:cs="Arial"/>
          <w:sz w:val="24"/>
          <w:szCs w:val="24"/>
          <w:lang w:val="fr-FR"/>
        </w:rPr>
        <w:t xml:space="preserve"> </w:t>
      </w:r>
      <w:bookmarkEnd w:id="269"/>
      <w:r w:rsidRPr="00CA2FD3">
        <w:rPr>
          <w:rFonts w:ascii="Arial" w:hAnsi="Arial" w:cs="Arial"/>
          <w:sz w:val="24"/>
          <w:szCs w:val="24"/>
          <w:lang w:val="fr-FR"/>
        </w:rPr>
        <w:t xml:space="preserve">(Rm 19,9-17). </w:t>
      </w:r>
    </w:p>
    <w:p w14:paraId="57E8447D" w14:textId="0648620B" w:rsidR="00C072AB" w:rsidRPr="00CA2FD3" w:rsidRDefault="00C072AB" w:rsidP="00A513CF">
      <w:pPr>
        <w:autoSpaceDE w:val="0"/>
        <w:autoSpaceDN w:val="0"/>
        <w:adjustRightInd w:val="0"/>
        <w:spacing w:after="120"/>
        <w:ind w:left="567" w:right="567"/>
        <w:jc w:val="both"/>
        <w:rPr>
          <w:rFonts w:ascii="Arial" w:hAnsi="Arial" w:cs="Arial"/>
          <w:sz w:val="24"/>
          <w:szCs w:val="24"/>
        </w:rPr>
      </w:pPr>
      <w:r w:rsidRPr="00CA2FD3">
        <w:rPr>
          <w:rFonts w:ascii="Greek" w:eastAsia="Calibri" w:hAnsi="Greek" w:cs="Greek"/>
          <w:sz w:val="26"/>
          <w:szCs w:val="26"/>
          <w:lang w:val="fr-FR" w:eastAsia="en-US"/>
        </w:rPr>
        <w:t>Óti ™¦n Ðmolog»sVj ™n tù stÒmat… sou kÚrion 'Ihsoàn, kaˆ pisteÚsVj ™n tÍ kard…v sou Óti Ð qeÕj aÙtÕn ½geiren ™k nekrîn, swq»sV: kard…v g¦r pisteÚetai e„j dikaiosÚnhn, stÒmati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Ðmologe‹tai e„j swthr…an. lšgei g¦r ¹ graf», P©j </w:t>
      </w:r>
      <w:r w:rsidRPr="00CA2FD3">
        <w:rPr>
          <w:rFonts w:ascii="Greek" w:eastAsia="Calibri" w:hAnsi="Greek" w:cs="Greek"/>
          <w:i/>
          <w:iCs/>
          <w:sz w:val="26"/>
          <w:szCs w:val="26"/>
          <w:lang w:val="fr-FR" w:eastAsia="en-US"/>
        </w:rPr>
        <w:t>Ð pisteÚwn ™p' aÙtù oÙ kataiscunq»setai</w:t>
      </w:r>
      <w:r w:rsidRPr="00CA2FD3">
        <w:rPr>
          <w:rFonts w:ascii="Greek" w:eastAsia="Calibri" w:hAnsi="Greek" w:cs="Greek"/>
          <w:sz w:val="26"/>
          <w:szCs w:val="26"/>
          <w:lang w:val="fr-FR" w:eastAsia="en-US"/>
        </w:rPr>
        <w:t xml:space="preserve">. oÙ g£r ™stin diastol¾ 'Iouda…ou te </w:t>
      </w:r>
      <w:r w:rsidRPr="00CA2FD3">
        <w:rPr>
          <w:rFonts w:ascii="Greek" w:eastAsia="Calibri" w:hAnsi="Greek" w:cs="Greek"/>
          <w:sz w:val="26"/>
          <w:szCs w:val="26"/>
          <w:lang w:val="fr-FR" w:eastAsia="en-US"/>
        </w:rPr>
        <w:lastRenderedPageBreak/>
        <w:t xml:space="preserve">kaˆ “Ellhnoj, Ð g¦r aÙtÕj kÚrioj p£ntwn, ploutîn e„j p£ntaj toÝj ™pikaloumšnouj aÙtÒn: </w:t>
      </w:r>
      <w:r w:rsidRPr="00CA2FD3">
        <w:rPr>
          <w:rFonts w:ascii="Greek" w:eastAsia="Calibri" w:hAnsi="Greek" w:cs="Greek"/>
          <w:i/>
          <w:iCs/>
          <w:sz w:val="26"/>
          <w:szCs w:val="26"/>
          <w:lang w:val="fr-FR" w:eastAsia="en-US"/>
        </w:rPr>
        <w:t>P©j</w:t>
      </w:r>
      <w:r w:rsidRPr="00CA2FD3">
        <w:rPr>
          <w:rFonts w:ascii="Greek" w:eastAsia="Calibri" w:hAnsi="Greek" w:cs="Greek"/>
          <w:sz w:val="26"/>
          <w:szCs w:val="26"/>
          <w:lang w:val="fr-FR" w:eastAsia="en-US"/>
        </w:rPr>
        <w:t xml:space="preserve"> g¦r </w:t>
      </w:r>
      <w:r w:rsidRPr="00CA2FD3">
        <w:rPr>
          <w:rFonts w:ascii="Greek" w:eastAsia="Calibri" w:hAnsi="Greek" w:cs="Greek"/>
          <w:i/>
          <w:iCs/>
          <w:sz w:val="26"/>
          <w:szCs w:val="26"/>
          <w:lang w:val="fr-FR" w:eastAsia="en-US"/>
        </w:rPr>
        <w:t>Öj ¨n ™pikalšshtai tÕ Ônoma kur…ou swq»setai</w:t>
      </w:r>
      <w:r w:rsidRPr="00CA2FD3">
        <w:rPr>
          <w:rFonts w:ascii="Greek" w:eastAsia="Calibri" w:hAnsi="Greek" w:cs="Greek"/>
          <w:sz w:val="26"/>
          <w:szCs w:val="26"/>
          <w:lang w:val="fr-FR" w:eastAsia="en-US"/>
        </w:rPr>
        <w:t>. Pîj oân ™pikalšswntai e„j Ön oÙk ™p…steusan; pîj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pisteÚswsin oá oÙk ½kousan; pîj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¢koÚswsin cwrˆj khrÚssontoj; pîj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khrÚxwsin ™¦n m¾ ¢postalîsin; kaqëj gšgraptai, </w:t>
      </w:r>
      <w:r w:rsidRPr="00CA2FD3">
        <w:rPr>
          <w:rFonts w:ascii="Greek" w:eastAsia="Calibri" w:hAnsi="Greek" w:cs="Greek"/>
          <w:i/>
          <w:iCs/>
          <w:sz w:val="26"/>
          <w:szCs w:val="26"/>
          <w:lang w:val="fr-FR" w:eastAsia="en-US"/>
        </w:rPr>
        <w:t>`Wj æra‹oi oƒ pÒdej tîn eÙaggelizomšnwn [t¦] ¢gaq£</w:t>
      </w:r>
      <w:r w:rsidRPr="00CA2FD3">
        <w:rPr>
          <w:rFonts w:ascii="Greek" w:eastAsia="Calibri" w:hAnsi="Greek" w:cs="Greek"/>
          <w:sz w:val="26"/>
          <w:szCs w:val="26"/>
          <w:lang w:val="fr-FR" w:eastAsia="en-US"/>
        </w:rPr>
        <w:t>. 'All' oÙ p£ntej Øp»kousan tù eÙaggel…J: 'Hsa</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aj g¦r lšgei, </w:t>
      </w:r>
      <w:r w:rsidRPr="00CA2FD3">
        <w:rPr>
          <w:rFonts w:ascii="Greek" w:eastAsia="Calibri" w:hAnsi="Greek" w:cs="Greek"/>
          <w:i/>
          <w:iCs/>
          <w:sz w:val="26"/>
          <w:szCs w:val="26"/>
          <w:lang w:val="fr-FR" w:eastAsia="en-US"/>
        </w:rPr>
        <w:t>KÚrie, t…j ™p…steusen tÍ ¢koÍ ¹mîn</w:t>
      </w:r>
      <w:r w:rsidRPr="00CA2FD3">
        <w:rPr>
          <w:rFonts w:ascii="Greek" w:eastAsia="Calibri" w:hAnsi="Greek" w:cs="Greek"/>
          <w:sz w:val="26"/>
          <w:szCs w:val="26"/>
          <w:lang w:val="fr-FR" w:eastAsia="en-US"/>
        </w:rPr>
        <w:t>; ¥ra ¹ p…stij ™x ¢koÁj, ¹ d</w:t>
      </w:r>
      <w:r w:rsidRPr="00CA2FD3">
        <w:rPr>
          <w:rFonts w:ascii="Greek" w:eastAsia="Calibri" w:hAnsi="Greek" w:cs="Greek"/>
          <w:sz w:val="26"/>
          <w:szCs w:val="26"/>
          <w:lang w:eastAsia="en-US"/>
        </w:rPr>
        <w:t></w:t>
      </w:r>
      <w:r w:rsidRPr="00CA2FD3">
        <w:rPr>
          <w:rFonts w:ascii="Greek" w:eastAsia="Calibri" w:hAnsi="Greek" w:cs="Greek"/>
          <w:sz w:val="26"/>
          <w:szCs w:val="26"/>
          <w:lang w:val="fr-FR" w:eastAsia="en-US"/>
        </w:rPr>
        <w:t xml:space="preserve"> ¢ko¾ di¦ </w:t>
      </w:r>
      <w:r w:rsidRPr="00CA2FD3">
        <w:rPr>
          <w:rFonts w:ascii="Greek" w:hAnsi="Greek"/>
          <w:sz w:val="28"/>
          <w:szCs w:val="28"/>
          <w:lang w:val="fr-FR"/>
        </w:rPr>
        <w:t>r</w:t>
      </w:r>
      <w:r w:rsidRPr="00CA2FD3">
        <w:rPr>
          <w:rFonts w:ascii="Greek" w:hAnsi="Greek" w:cs="Greek"/>
          <w:sz w:val="28"/>
          <w:szCs w:val="28"/>
          <w:lang w:val="fr-FR"/>
        </w:rPr>
        <w:t>»</w:t>
      </w:r>
      <w:r w:rsidRPr="00CA2FD3">
        <w:rPr>
          <w:rFonts w:ascii="Greek" w:hAnsi="Greek"/>
          <w:sz w:val="28"/>
          <w:szCs w:val="28"/>
          <w:lang w:val="fr-FR"/>
        </w:rPr>
        <w:t>matoj</w:t>
      </w:r>
      <w:r w:rsidRPr="00CA2FD3">
        <w:rPr>
          <w:rFonts w:ascii="Greek" w:eastAsia="Calibri" w:hAnsi="Greek" w:cs="Greek"/>
          <w:sz w:val="26"/>
          <w:szCs w:val="26"/>
          <w:lang w:val="fr-FR" w:eastAsia="en-US"/>
        </w:rPr>
        <w:t xml:space="preserve"> Cristoà.</w:t>
      </w:r>
      <w:r w:rsidRPr="00CA2FD3">
        <w:rPr>
          <w:rFonts w:ascii="Greek" w:eastAsia="Calibri" w:hAnsi="Greek" w:cs="Greek"/>
          <w:sz w:val="24"/>
          <w:szCs w:val="24"/>
          <w:lang w:val="fr-FR" w:eastAsia="en-US"/>
        </w:rPr>
        <w:t xml:space="preserve"> </w:t>
      </w:r>
      <w:r w:rsidRPr="00CA2FD3">
        <w:rPr>
          <w:rFonts w:ascii="Arial" w:eastAsia="Calibri" w:hAnsi="Arial" w:cs="Arial"/>
          <w:sz w:val="24"/>
          <w:szCs w:val="24"/>
          <w:lang w:eastAsia="en-US"/>
        </w:rPr>
        <w:t xml:space="preserve">(Rm 10,9-17). </w:t>
      </w:r>
    </w:p>
    <w:p w14:paraId="049853E5" w14:textId="77777777" w:rsidR="00C072AB" w:rsidRPr="00CA2FD3" w:rsidRDefault="00C072AB" w:rsidP="00A513CF">
      <w:pPr>
        <w:spacing w:after="120"/>
        <w:ind w:left="567" w:right="567"/>
        <w:jc w:val="both"/>
        <w:rPr>
          <w:rFonts w:ascii="Arial" w:hAnsi="Arial" w:cs="Arial"/>
          <w:sz w:val="24"/>
          <w:szCs w:val="24"/>
        </w:rPr>
      </w:pPr>
      <w:r w:rsidRPr="00CA2FD3">
        <w:rPr>
          <w:rFonts w:ascii="Arial" w:hAnsi="Arial" w:cs="Arial"/>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62D71B8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Avendo chiare alla mente queste purissime verità, possiamo senza più indugi inoltrarci nel profondo mistero della nostra santissima fede. </w:t>
      </w:r>
    </w:p>
    <w:p w14:paraId="71490C98" w14:textId="77777777" w:rsidR="00C072AB" w:rsidRPr="00CA2FD3" w:rsidRDefault="00C072AB" w:rsidP="00607695">
      <w:pPr>
        <w:spacing w:after="120"/>
        <w:rPr>
          <w:rFonts w:ascii="Arial" w:eastAsia="Calibri" w:hAnsi="Arial" w:cs="Arial"/>
          <w:sz w:val="24"/>
          <w:szCs w:val="24"/>
          <w:lang w:eastAsia="en-US"/>
        </w:rPr>
      </w:pPr>
    </w:p>
    <w:p w14:paraId="1A7526A5" w14:textId="77777777" w:rsidR="00C072AB" w:rsidRPr="00CA2FD3" w:rsidRDefault="00C072AB" w:rsidP="004965EF">
      <w:pPr>
        <w:pStyle w:val="Titolo3"/>
        <w:rPr>
          <w:lang w:eastAsia="en-US"/>
        </w:rPr>
      </w:pPr>
      <w:bookmarkStart w:id="270" w:name="_Toc133933276"/>
      <w:bookmarkStart w:id="271" w:name="_Toc134108603"/>
      <w:bookmarkStart w:id="272" w:name="_Toc134219415"/>
      <w:bookmarkStart w:id="273" w:name="_Toc134282103"/>
      <w:bookmarkStart w:id="274" w:name="_Toc134450841"/>
      <w:bookmarkStart w:id="275" w:name="_Toc183872509"/>
      <w:r w:rsidRPr="00CA2FD3">
        <w:rPr>
          <w:lang w:eastAsia="en-US"/>
        </w:rPr>
        <w:t>FEDE SENZA AMORE</w:t>
      </w:r>
      <w:bookmarkEnd w:id="270"/>
      <w:bookmarkEnd w:id="271"/>
      <w:bookmarkEnd w:id="272"/>
      <w:bookmarkEnd w:id="273"/>
      <w:bookmarkEnd w:id="274"/>
      <w:bookmarkEnd w:id="275"/>
      <w:r w:rsidRPr="00CA2FD3">
        <w:rPr>
          <w:lang w:eastAsia="en-US"/>
        </w:rPr>
        <w:t xml:space="preserve"> </w:t>
      </w:r>
    </w:p>
    <w:p w14:paraId="1B58527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Per la fede, nelle acque del Battesimo, nasciamo come nuove creature in Cristo, ci rivestiamo di Cristo, diveniamo una cosa sola con Cristo, cresciamo con la sua grazia e la sua verità come una sola cosa con Cristo, per amare come Cristo. La fede è sempre tentata affinché dall’amore si cada nell’abitudine, dal rito nel ritualismo, dalla preghiera nella recita di formule, dalla purezza e bellezza dell’amore sempre nuovo, frutto della nostra crescita in Cristo, ad un amore senza zelo, senza verità, senza cuore, ad un amore che è solo finzione ed ipocrisia. Il vero amore è l’anima della fede, perché solo il vero amore conduce a dare la vita per i fratelli. Chi può condurci nel vero amore, rivelandoci la nostra </w:t>
      </w:r>
      <w:r w:rsidRPr="00CA2FD3">
        <w:rPr>
          <w:rFonts w:ascii="Arial" w:eastAsia="Calibri" w:hAnsi="Arial" w:cs="Arial"/>
          <w:sz w:val="24"/>
          <w:szCs w:val="24"/>
          <w:lang w:eastAsia="en-US"/>
        </w:rPr>
        <w:lastRenderedPageBreak/>
        <w:t xml:space="preserve">caduta da esso o la nostra non crescita in esso? Solo chi ha occhi di Spirito Santo. Ma basta avere occhi di Spirito Santo? Questo non basta. Si deve avere anche la sapienza e la scienza dello Spirito Santo per condurre un cuore alla verità del suo amore secondo le modalità e le forme suggerite dallo Spirito del Signore. Ecco come l’Apostolo Giovanni per comando dello Spirito Santo rivela lo stato spirituale all’angelo della Chiesa che è a Èfeso: </w:t>
      </w:r>
    </w:p>
    <w:p w14:paraId="2661A1B6" w14:textId="77777777" w:rsidR="00C072AB" w:rsidRPr="00A513CF" w:rsidRDefault="00C072AB" w:rsidP="00A513CF">
      <w:pPr>
        <w:spacing w:after="120"/>
        <w:ind w:left="567" w:right="567"/>
        <w:jc w:val="both"/>
        <w:rPr>
          <w:rFonts w:ascii="Arial" w:eastAsia="Calibri" w:hAnsi="Arial" w:cs="Arial"/>
          <w:i/>
          <w:iCs/>
          <w:sz w:val="24"/>
          <w:szCs w:val="24"/>
          <w:lang w:eastAsia="en-US"/>
        </w:rPr>
      </w:pPr>
      <w:r w:rsidRPr="00A513CF">
        <w:rPr>
          <w:rFonts w:ascii="Arial" w:eastAsia="Calibri" w:hAnsi="Arial" w:cs="Arial"/>
          <w:i/>
          <w:iCs/>
          <w:sz w:val="24"/>
          <w:szCs w:val="24"/>
          <w:lang w:eastAsia="en-US"/>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w:t>
      </w:r>
      <w:bookmarkStart w:id="276" w:name="_Hlk134017792"/>
      <w:r w:rsidRPr="00A513CF">
        <w:rPr>
          <w:rFonts w:ascii="Arial" w:eastAsia="Calibri" w:hAnsi="Arial" w:cs="Arial"/>
          <w:i/>
          <w:iCs/>
          <w:sz w:val="24"/>
          <w:szCs w:val="24"/>
          <w:lang w:eastAsia="en-US"/>
        </w:rPr>
        <w:t xml:space="preserve">Ricorda dunque da dove sei caduto, convèrtiti e compi le opere di prima. Se invece non ti convertirai, verrò da te e toglierò il tuo candelabro dal suo posto. </w:t>
      </w:r>
      <w:bookmarkEnd w:id="276"/>
      <w:r w:rsidRPr="00A513CF">
        <w:rPr>
          <w:rFonts w:ascii="Arial" w:eastAsia="Calibri" w:hAnsi="Arial" w:cs="Arial"/>
          <w:i/>
          <w:iCs/>
          <w:sz w:val="24"/>
          <w:szCs w:val="24"/>
          <w:lang w:eastAsia="en-US"/>
        </w:rPr>
        <w:t xml:space="preserve">Tuttavia hai questo di buono: tu detesti le opere dei nicolaìti, che anch’io detesto. Chi ha orecchi, ascolti ciò che lo Spirito dice alle Chiese. Al vincitore darò da mangiare dall’albero della vita, che sta nel paradiso di Dio” (Ap 2,1-7). </w:t>
      </w:r>
    </w:p>
    <w:p w14:paraId="0A85993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Questo angelo aveva iniziato la sua missione di angelo della Chiesa di Dio che è in Èfeso con un amore vero, grande, puro, capace di offrire tutto se stesso per la vita del suo gregge. Il suo amore era perfetta imitazione dell’amore di Cristo Gesù, amore che giunge a lavare i piedi ai suoi apostoli, amore che si fa eucaristia, amore che si immola sulla croce per le pecore che il Padre gli ha donato, amore che dona la Madre al discepolo che lui amava, amore che versa dal suo costato squarciato il sangue e l’acqua per la redenzione del mondo, amore che si fa Agnello immolato per togliere i peccati del mondo. Questo angelo è caduto da questo amore. In questo amore deve ritornare, perché la sua missione sia ricca di frutti soprannaturali, frutti divini, altrimenti i suoi frutti saranno di pura immanenza, frutti umani che non generano nuovi figli a Dio e neanche aiutano il corpo di Cristo a vivere secondo la verità del corpo di Cristo. </w:t>
      </w:r>
    </w:p>
    <w:p w14:paraId="42537B2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Chi è chiamato ad aiutare gli altri membri del corpo di Cristo, non solo deve dire la verità dello stato spirituale di colui che va aiutato, è necessario anche che segue le modalità e le forme che lo Spirito gli detta. Per questo chi vuole aiutare gli altri, deve essere non solo colmo di Spirito Santo, deve anche essere colmo di obbedienza al fine di non tralasciare neanche uno iota di quanto lui vuole che si dica e nelle forme o modalità secondo le quali ogni cosa va detta.</w:t>
      </w:r>
    </w:p>
    <w:p w14:paraId="17A7FBB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A questo punto una parola chiara va detta in questo nostro tempo nel quale tutto si contesta di ciò che gli altri fanno e tutto si mette sulla bilancia per essere pesato, giudicato, condannato. La bilancia però non è quella dello Spirito Santo da usare secondo le regole e la legge dello Spirito Santo. La bilancia è il nostro cuore, che spesso è in tutto simile al cuore di Satana. Lui sempre gridava la verità di Cristo Gesù. Ma la gridava per farli del male, non certo per aiutarlo nella sua missione di salvezza. Lui gridava la verità di Cristo per la sua rovina, non di certo per amore. Così noi. Gridiamo la verità per la rovina, non per amore.</w:t>
      </w:r>
    </w:p>
    <w:p w14:paraId="22700A40"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Nella Chiesa del Dio vivente sempre vi sono stati uomini e donne che hanno gridato la “verità” della loro Madre. Ma come l’hanno gridata? Non certo l’hanno vista con gli occhi dello Spirito Santo e neanche l’hanno gridata con il suo cuore. Ed è qui la grande differenza tra un contestatore, un eretico, uno scismatico, un distruttore dell’unità della Chiesa e i suoi santi. I suoi santi hanno visto la verità della Chiesa con gli occhi dello Spirito Santo e con il cuore dello Spirito Santo l’hanno manifestata, divenendo martiri del mondo e della Chiesa. </w:t>
      </w:r>
    </w:p>
    <w:p w14:paraId="3F45F54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allora una verità che va messa nel cuore: chi vuole aiutare ogni membro del corpo di Cristo perché viva la verità e l’amore di Cristo deve essere pieno di Spirito Santo per vedere con i suoi occhi e anche amare con il suo cuore, nel quale vive il cuore di Cristo, nel quale vive il cuore del Padre. Quando ci si separa dalla Chiesa, quando non si è martire della Chiesa al fine di conservare la Chiesa nella sua unità, è segno che non siamo colmi di Spirito Santo. Vediamo con i nostri occhi e non con gli occhi dello Spirito Santo. Pesiamo gli altri con la bilancia del nostro cuore, che è bilancia di non verità e di non amore, gridiamo la nostra verità, non la verità dello Spirito Santo, diciamo il nostro pensiero e non il pensiero dello Spirito del Signore. Con questo giudizio dal nostro cuore ci separiamo dal corpo di Cristo, se non ci separiamo fisicamente, ci separiamo sempre spiritualmente. Invece chi ama il Corpo di Cristo muore per il Corpo di Cristo, al fine di custodirlo nella sua unità e nella sua santità., </w:t>
      </w:r>
    </w:p>
    <w:p w14:paraId="79DF1E7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L’Apostolo Giovanni vede con gli occhi di Cristo, corregge secondo le parole che lo Spirito Santo mette sulla sua bocca. La sua è una visione nella più pura verità. La sua è una correzione nell’amore più santo. Non solo l’Apostolo corregge l’angelo della Chiesa che è in Èfeso, gli manifesta quale sarà il suo futuro se continuerà a rimanere mancante nell’amore. Ora il futuro, quello vero,  lo si può conoscere solo per purissima rivelazione dello Spirito Santo. Per questo chi parla al corpo di Cristo deve essere colmo, stracolmo dello Spirito di Cristo. Con lo Spirito di Cristo vede, con lo Spirito di Cristo corregge, con lo Spirito di Cristo rivela il futuro, quando Cristo Gesù verrà per operare il suo giudizio, non il giudizio al momento della morte, ma il suo giudizio nel tempo.</w:t>
      </w:r>
    </w:p>
    <w:p w14:paraId="7FA1E472"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Quanto differente invece è quel giudizio per odio, per invidia, per gelosia, giudizio di cattiveria e di malignità, perché si è già precipitati nel peccato contro lo Spirito Santo, giudizio di distruzione e di annientamento di quanti da noi vengono ostacolati, calunniati, infangati, combattuti, perseguitati, perché da noi ritenuti indegni di pensare secondo Dio, in obbedienza al suo Santo Vangelo, in ascolto dello Spirito del Signore che chiede fedeltà al Cristo Gesù e al suo mistero che non è solo di redenzione e di salvezza, ma anche di santificazione.</w:t>
      </w:r>
    </w:p>
    <w:p w14:paraId="00C5E26D"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Ogni nostro giudizio che facciamo sugli uomini nel tempo, o è un giudizio di amore pronunciato dall’amore che ci consuma per la salvezza degli uomini o altrimenti sarà solo un giudizio diabolico e satanico, come diabolico e satanico era il giudizio degli scribi e dei farisei su Cristo Gesù. Era il loro un giudizio pronunciato in odio contro la divina verità che Gesù annunciava e con la quale sempre operava. Mai un discepolo di Gesù dovrà opera un giudizio diabolico.</w:t>
      </w:r>
    </w:p>
    <w:p w14:paraId="428C3090"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Questo però non significa che noi non dobbiamo giudicare. Dobbiamo però giudicare sempre secondo retto giudizio e mai un giudizio potrà essere vero, se non ha come suo unico e solo fondamento l’amore di Cristo Gesù, vissuto sempre </w:t>
      </w:r>
      <w:r w:rsidRPr="00CA2FD3">
        <w:rPr>
          <w:rFonts w:ascii="Arial" w:eastAsia="Calibri" w:hAnsi="Arial" w:cs="Arial"/>
          <w:sz w:val="24"/>
          <w:szCs w:val="24"/>
          <w:lang w:eastAsia="en-US"/>
        </w:rPr>
        <w:lastRenderedPageBreak/>
        <w:t xml:space="preserve">nella pienezza della luce e della sapienza dello Spirito Santo nel nostro cuore. Ecco cosa noi abbiamo giù scritto sul giusto giudizio e sui precipizi nei quali chi giudica senza la perfezione della carità potrà sempre cadere. </w:t>
      </w:r>
    </w:p>
    <w:p w14:paraId="172FCA4D" w14:textId="77777777" w:rsidR="00C072AB" w:rsidRPr="00CA2FD3" w:rsidRDefault="00C072AB" w:rsidP="00607695">
      <w:pPr>
        <w:spacing w:after="120"/>
        <w:jc w:val="both"/>
        <w:rPr>
          <w:rFonts w:ascii="Arial" w:eastAsia="Calibri" w:hAnsi="Arial" w:cs="Arial"/>
          <w:sz w:val="24"/>
          <w:szCs w:val="24"/>
          <w:lang w:eastAsia="en-US"/>
        </w:rPr>
      </w:pPr>
    </w:p>
    <w:p w14:paraId="1F709D94" w14:textId="77777777" w:rsidR="00C072AB" w:rsidRPr="00CA2FD3" w:rsidRDefault="00C072AB" w:rsidP="004965EF">
      <w:pPr>
        <w:pStyle w:val="Titolo3"/>
        <w:rPr>
          <w:rFonts w:eastAsia="Calibri"/>
          <w:lang w:eastAsia="en-US"/>
        </w:rPr>
      </w:pPr>
      <w:bookmarkStart w:id="277" w:name="_Toc134219416"/>
      <w:bookmarkStart w:id="278" w:name="_Toc134282104"/>
      <w:bookmarkStart w:id="279" w:name="_Toc183872510"/>
      <w:r w:rsidRPr="00CA2FD3">
        <w:rPr>
          <w:rFonts w:eastAsia="Calibri"/>
          <w:lang w:eastAsia="en-US"/>
        </w:rPr>
        <w:t>GIUDICATE CON GIUSTO GIUDIZIO</w:t>
      </w:r>
      <w:bookmarkEnd w:id="277"/>
      <w:bookmarkEnd w:id="278"/>
      <w:bookmarkEnd w:id="279"/>
    </w:p>
    <w:p w14:paraId="3E59F3AF"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BE64DE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6D475BC6"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PRIMO PRINCIPIO</w:t>
      </w:r>
      <w:r w:rsidRPr="00CA2FD3">
        <w:rPr>
          <w:rFonts w:ascii="Arial" w:eastAsia="Calibri" w:hAnsi="Arial"/>
          <w:bCs/>
          <w:sz w:val="24"/>
          <w:szCs w:val="22"/>
          <w:lang w:eastAsia="en-US"/>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6598B85C"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SECONDO PRINCIPIO</w:t>
      </w:r>
      <w:r w:rsidRPr="00CA2FD3">
        <w:rPr>
          <w:rFonts w:ascii="Arial" w:eastAsia="Calibri" w:hAnsi="Arial"/>
          <w:bCs/>
          <w:sz w:val="24"/>
          <w:szCs w:val="22"/>
          <w:lang w:eastAsia="en-US"/>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w:t>
      </w:r>
      <w:r w:rsidRPr="00CA2FD3">
        <w:rPr>
          <w:rFonts w:ascii="Arial" w:eastAsia="Calibri" w:hAnsi="Arial"/>
          <w:bCs/>
          <w:sz w:val="24"/>
          <w:szCs w:val="22"/>
          <w:lang w:eastAsia="en-US"/>
        </w:rPr>
        <w:lastRenderedPageBreak/>
        <w:t xml:space="preserve">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2EE57DF6"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TERZO PRINCIPIO</w:t>
      </w:r>
      <w:r w:rsidRPr="00CA2FD3">
        <w:rPr>
          <w:rFonts w:ascii="Arial" w:eastAsia="Calibri" w:hAnsi="Arial"/>
          <w:bCs/>
          <w:sz w:val="24"/>
          <w:szCs w:val="22"/>
          <w:lang w:eastAsia="en-US"/>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51E065B"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QUARTO PRINCIPIO</w:t>
      </w:r>
      <w:r w:rsidRPr="00CA2FD3">
        <w:rPr>
          <w:rFonts w:ascii="Arial" w:eastAsia="Calibri" w:hAnsi="Arial"/>
          <w:bCs/>
          <w:sz w:val="24"/>
          <w:szCs w:val="22"/>
          <w:lang w:eastAsia="en-US"/>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5BE6AF8B"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PRIMO PRECIPIZIO</w:t>
      </w:r>
      <w:r w:rsidRPr="00CA2FD3">
        <w:rPr>
          <w:rFonts w:ascii="Arial" w:eastAsia="Calibri" w:hAnsi="Arial"/>
          <w:bCs/>
          <w:sz w:val="24"/>
          <w:szCs w:val="22"/>
          <w:lang w:eastAsia="en-US"/>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w:t>
      </w:r>
      <w:r w:rsidRPr="00CA2FD3">
        <w:rPr>
          <w:rFonts w:ascii="Arial" w:eastAsia="Calibri" w:hAnsi="Arial"/>
          <w:bCs/>
          <w:sz w:val="24"/>
          <w:szCs w:val="22"/>
          <w:lang w:eastAsia="en-US"/>
        </w:rPr>
        <w:lastRenderedPageBreak/>
        <w:t xml:space="preserve">Sono molti coloro che cadono in questa fossa. Vi cadono per i loro giudizi sommari e senza verità. </w:t>
      </w:r>
    </w:p>
    <w:p w14:paraId="3BE94335" w14:textId="039B262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SECONDO PRECIPIZIO</w:t>
      </w:r>
      <w:r w:rsidRPr="00CA2FD3">
        <w:rPr>
          <w:rFonts w:ascii="Arial" w:eastAsia="Calibri" w:hAnsi="Arial"/>
          <w:bCs/>
          <w:sz w:val="24"/>
          <w:szCs w:val="22"/>
          <w:lang w:eastAsia="en-US"/>
        </w:rPr>
        <w:t>: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8847C7" w:rsidRPr="00CA2FD3">
        <w:rPr>
          <w:rFonts w:ascii="Arial" w:eastAsia="Calibri" w:hAnsi="Arial"/>
          <w:bCs/>
          <w:sz w:val="24"/>
          <w:szCs w:val="22"/>
          <w:lang w:eastAsia="en-US"/>
        </w:rPr>
        <w:t xml:space="preserve">. </w:t>
      </w:r>
      <w:r w:rsidRPr="00CA2FD3">
        <w:rPr>
          <w:rFonts w:ascii="Arial" w:eastAsia="Calibri" w:hAnsi="Arial"/>
          <w:bCs/>
          <w:sz w:val="24"/>
          <w:szCs w:val="22"/>
          <w:lang w:eastAsia="en-US"/>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EC42EAD"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TERZO PRECIPIZIO</w:t>
      </w:r>
      <w:r w:rsidRPr="00CA2FD3">
        <w:rPr>
          <w:rFonts w:ascii="Arial" w:eastAsia="Calibri" w:hAnsi="Arial"/>
          <w:bCs/>
          <w:sz w:val="24"/>
          <w:szCs w:val="22"/>
          <w:lang w:eastAsia="en-US"/>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73FAEAA"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QUARTO PRECIPIZIO</w:t>
      </w:r>
      <w:r w:rsidRPr="00CA2FD3">
        <w:rPr>
          <w:rFonts w:ascii="Arial" w:eastAsia="Calibri" w:hAnsi="Arial"/>
          <w:bCs/>
          <w:sz w:val="24"/>
          <w:szCs w:val="22"/>
          <w:lang w:eastAsia="en-US"/>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w:t>
      </w:r>
      <w:r w:rsidRPr="00CA2FD3">
        <w:rPr>
          <w:rFonts w:ascii="Arial" w:eastAsia="Calibri" w:hAnsi="Arial"/>
          <w:bCs/>
          <w:sz w:val="24"/>
          <w:szCs w:val="22"/>
          <w:lang w:eastAsia="en-US"/>
        </w:rPr>
        <w:lastRenderedPageBreak/>
        <w:t xml:space="preserve">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711C877F"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QUINTO PRECIPIZIO</w:t>
      </w:r>
      <w:r w:rsidRPr="00CA2FD3">
        <w:rPr>
          <w:rFonts w:ascii="Arial" w:eastAsia="Calibri" w:hAnsi="Arial"/>
          <w:bCs/>
          <w:sz w:val="24"/>
          <w:szCs w:val="22"/>
          <w:lang w:eastAsia="en-US"/>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6E8707DF"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SESTO PRECIPIZIO</w:t>
      </w:r>
      <w:r w:rsidRPr="00CA2FD3">
        <w:rPr>
          <w:rFonts w:ascii="Arial" w:eastAsia="Calibri" w:hAnsi="Arial"/>
          <w:bCs/>
          <w:sz w:val="24"/>
          <w:szCs w:val="22"/>
          <w:lang w:eastAsia="en-US"/>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D45F63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SETTIMO PRECIPIZIO</w:t>
      </w:r>
      <w:r w:rsidRPr="00CA2FD3">
        <w:rPr>
          <w:rFonts w:ascii="Arial" w:eastAsia="Calibri" w:hAnsi="Arial"/>
          <w:bCs/>
          <w:sz w:val="24"/>
          <w:szCs w:val="22"/>
          <w:lang w:eastAsia="en-US"/>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10036DBB"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lastRenderedPageBreak/>
        <w:t>OTTAVO PRECIPIZIO</w:t>
      </w:r>
      <w:r w:rsidRPr="00CA2FD3">
        <w:rPr>
          <w:rFonts w:ascii="Arial" w:eastAsia="Calibri" w:hAnsi="Arial"/>
          <w:bCs/>
          <w:sz w:val="24"/>
          <w:szCs w:val="22"/>
          <w:lang w:eastAsia="en-US"/>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E9558ED"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NONO PRECIPIZIO</w:t>
      </w:r>
      <w:r w:rsidRPr="00CA2FD3">
        <w:rPr>
          <w:rFonts w:ascii="Arial" w:eastAsia="Calibri" w:hAnsi="Arial"/>
          <w:bCs/>
          <w:sz w:val="24"/>
          <w:szCs w:val="22"/>
          <w:lang w:eastAsia="en-US"/>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72816C90"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DECIMO PRECIPIZIO</w:t>
      </w:r>
      <w:r w:rsidRPr="00CA2FD3">
        <w:rPr>
          <w:rFonts w:ascii="Arial" w:eastAsia="Calibri" w:hAnsi="Arial"/>
          <w:bCs/>
          <w:sz w:val="24"/>
          <w:szCs w:val="22"/>
          <w:lang w:eastAsia="en-US"/>
        </w:rPr>
        <w:t xml:space="preserve">: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w:t>
      </w:r>
      <w:r w:rsidRPr="00CA2FD3">
        <w:rPr>
          <w:rFonts w:ascii="Arial" w:eastAsia="Calibri" w:hAnsi="Arial"/>
          <w:bCs/>
          <w:sz w:val="24"/>
          <w:szCs w:val="22"/>
          <w:lang w:eastAsia="en-US"/>
        </w:rPr>
        <w:lastRenderedPageBreak/>
        <w:t>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6A2EC2E0"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UNDICESIMO PRECIPIZIO</w:t>
      </w:r>
      <w:r w:rsidRPr="00CA2FD3">
        <w:rPr>
          <w:rFonts w:ascii="Arial" w:eastAsia="Calibri" w:hAnsi="Arial"/>
          <w:bCs/>
          <w:sz w:val="24"/>
          <w:szCs w:val="22"/>
          <w:lang w:eastAsia="en-US"/>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1EF7013D"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DODICESIMO PRECIPIZIO</w:t>
      </w:r>
      <w:r w:rsidRPr="00CA2FD3">
        <w:rPr>
          <w:rFonts w:ascii="Arial" w:eastAsia="Calibri" w:hAnsi="Arial"/>
          <w:bCs/>
          <w:sz w:val="24"/>
          <w:szCs w:val="22"/>
          <w:lang w:eastAsia="en-US"/>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04F7504A"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QUINTO PRINCIPIO</w:t>
      </w:r>
      <w:r w:rsidRPr="00CA2FD3">
        <w:rPr>
          <w:rFonts w:ascii="Arial" w:eastAsia="Calibri" w:hAnsi="Arial"/>
          <w:bCs/>
          <w:sz w:val="24"/>
          <w:szCs w:val="22"/>
          <w:lang w:eastAsia="en-US"/>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w:t>
      </w:r>
      <w:r w:rsidRPr="00CA2FD3">
        <w:rPr>
          <w:rFonts w:ascii="Arial" w:eastAsia="Calibri" w:hAnsi="Arial"/>
          <w:bCs/>
          <w:sz w:val="24"/>
          <w:szCs w:val="22"/>
          <w:lang w:eastAsia="en-US"/>
        </w:rPr>
        <w:lastRenderedPageBreak/>
        <w:t xml:space="preserve">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ECFD32B"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
          <w:sz w:val="24"/>
          <w:szCs w:val="22"/>
          <w:lang w:eastAsia="en-US"/>
        </w:rPr>
        <w:t>SESTO PRINCIPIO</w:t>
      </w:r>
      <w:r w:rsidRPr="00CA2FD3">
        <w:rPr>
          <w:rFonts w:ascii="Arial" w:eastAsia="Calibri" w:hAnsi="Arial"/>
          <w:bCs/>
          <w:sz w:val="24"/>
          <w:szCs w:val="22"/>
          <w:lang w:eastAsia="en-US"/>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25E4D98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5779359A"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w:t>
      </w:r>
      <w:r w:rsidRPr="00CA2FD3">
        <w:rPr>
          <w:rFonts w:ascii="Arial" w:eastAsia="Calibri" w:hAnsi="Arial"/>
          <w:bCs/>
          <w:sz w:val="24"/>
          <w:szCs w:val="22"/>
          <w:lang w:eastAsia="en-US"/>
        </w:rPr>
        <w:lastRenderedPageBreak/>
        <w:t>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600A4BEE" w14:textId="77777777" w:rsidR="00C072AB" w:rsidRPr="00CA2FD3" w:rsidRDefault="00C072AB" w:rsidP="00607695">
      <w:pPr>
        <w:spacing w:after="120"/>
        <w:jc w:val="both"/>
        <w:rPr>
          <w:rFonts w:ascii="Arial" w:eastAsia="Calibri" w:hAnsi="Arial"/>
          <w:bCs/>
          <w:iCs/>
          <w:sz w:val="24"/>
          <w:szCs w:val="22"/>
          <w:lang w:eastAsia="en-US"/>
        </w:rPr>
      </w:pPr>
      <w:r w:rsidRPr="00CA2FD3">
        <w:rPr>
          <w:rFonts w:ascii="Arial" w:eastAsia="Calibri" w:hAnsi="Arial"/>
          <w:bCs/>
          <w:iCs/>
          <w:sz w:val="24"/>
          <w:szCs w:val="22"/>
          <w:lang w:eastAsia="en-US"/>
        </w:rPr>
        <w:t xml:space="preserve">Se un angelo della Chiesa di Dio cade dall’amore, cade anche dal giusto giudizio. Cadendo dal giusto giudizio, cade anche dal giusto annuncio. Non darà più il 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CA2FD3">
        <w:rPr>
          <w:rFonts w:ascii="Arial" w:eastAsia="Calibri" w:hAnsi="Arial"/>
          <w:bCs/>
          <w:i/>
          <w:sz w:val="24"/>
          <w:szCs w:val="22"/>
          <w:lang w:eastAsia="en-US"/>
        </w:rPr>
        <w:t>“Ricorda dunque da dove sei caduto, convèrtiti e compi le opere di prima. Se invece non ti convertirai, verrò da te e toglierò il tuo candelabro dal suo posto”</w:t>
      </w:r>
      <w:r w:rsidRPr="00CA2FD3">
        <w:rPr>
          <w:rFonts w:ascii="Arial" w:eastAsia="Calibri" w:hAnsi="Arial"/>
          <w:bCs/>
          <w:iCs/>
          <w:sz w:val="24"/>
          <w:szCs w:val="22"/>
          <w:lang w:eastAsia="en-US"/>
        </w:rPr>
        <w:t xml:space="preserve">. Ma della sentenza che pesa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dall’amore. Oggi quelli del cristiano sono solo oracoli di peccato, così come recita il Salmo: </w:t>
      </w:r>
      <w:r w:rsidRPr="00CA2FD3">
        <w:rPr>
          <w:rFonts w:ascii="Arial" w:eastAsia="Calibri" w:hAnsi="Arial"/>
          <w:bCs/>
          <w:i/>
          <w:sz w:val="24"/>
          <w:szCs w:val="22"/>
          <w:lang w:eastAsia="en-US"/>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CA2FD3">
        <w:rPr>
          <w:rFonts w:ascii="Arial" w:eastAsia="Calibri" w:hAnsi="Arial"/>
          <w:bCs/>
          <w:iCs/>
          <w:sz w:val="24"/>
          <w:szCs w:val="22"/>
          <w:lang w:eastAsia="en-US"/>
        </w:rPr>
        <w:t>. Grande è oggi la nostra caduta dall’amore e dalla fede e di conseguenza innumerevoli sono le nostre sentenze di peccato e i nostri oracoli falsi.</w:t>
      </w:r>
    </w:p>
    <w:p w14:paraId="060FD463" w14:textId="77777777" w:rsidR="00C072AB" w:rsidRPr="00CA2FD3" w:rsidRDefault="00C072AB" w:rsidP="00607695">
      <w:pPr>
        <w:spacing w:after="120"/>
        <w:jc w:val="both"/>
        <w:rPr>
          <w:rFonts w:ascii="Arial" w:eastAsia="Calibri" w:hAnsi="Arial" w:cs="Arial"/>
          <w:i/>
          <w:iCs/>
          <w:sz w:val="24"/>
          <w:szCs w:val="24"/>
          <w:lang w:eastAsia="en-US"/>
        </w:rPr>
      </w:pPr>
    </w:p>
    <w:p w14:paraId="28539529" w14:textId="77777777" w:rsidR="00C072AB" w:rsidRPr="00CA2FD3" w:rsidRDefault="00C072AB" w:rsidP="004965EF">
      <w:pPr>
        <w:pStyle w:val="Titolo3"/>
      </w:pPr>
      <w:bookmarkStart w:id="280" w:name="_Toc133933277"/>
      <w:bookmarkStart w:id="281" w:name="_Toc134108604"/>
      <w:bookmarkStart w:id="282" w:name="_Toc134219417"/>
      <w:bookmarkStart w:id="283" w:name="_Toc134282105"/>
      <w:bookmarkStart w:id="284" w:name="_Toc134450842"/>
      <w:bookmarkStart w:id="285" w:name="_Toc183872511"/>
      <w:r w:rsidRPr="00CA2FD3">
        <w:t>FEDE NELLA FEDELTÀ</w:t>
      </w:r>
      <w:bookmarkEnd w:id="280"/>
      <w:bookmarkEnd w:id="281"/>
      <w:bookmarkEnd w:id="282"/>
      <w:bookmarkEnd w:id="283"/>
      <w:bookmarkEnd w:id="284"/>
      <w:bookmarkEnd w:id="285"/>
      <w:r w:rsidRPr="00CA2FD3">
        <w:t xml:space="preserve"> </w:t>
      </w:r>
    </w:p>
    <w:p w14:paraId="298E0C6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Quando si inizia a camminare dietro Cristo Gesù, il cammino produce un frutto di vita eterna se si persevera sino alla fine. A nulla serve iniziare e poi tornare indietro. Gesù ci ammonisce: meglio non iniziare anziché iniziare e poi tornare indietro abbandonare. Il cammino va fatto fino all’istante della nostra morte. Va fatto nelle mille tentazioni e diecimila tribolazioni. Va fatto in ogni persecuzione. La corona di giustizia è data solo a chi avrà perseverato sino alla fine. </w:t>
      </w:r>
    </w:p>
    <w:p w14:paraId="497EA256"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Smirne scrivi: “Così parla il Primo e l’Ultimo, che era morto ed è tornato alla vita. Conosco la tua tribolazione, la tua povertà – eppure sei ricco – e la bestemmia da </w:t>
      </w:r>
      <w:r w:rsidRPr="00181492">
        <w:rPr>
          <w:rFonts w:ascii="Arial" w:eastAsia="Calibri" w:hAnsi="Arial" w:cs="Arial"/>
          <w:i/>
          <w:iCs/>
          <w:sz w:val="24"/>
          <w:szCs w:val="24"/>
          <w:lang w:eastAsia="en-US"/>
        </w:rPr>
        <w:lastRenderedPageBreak/>
        <w:t xml:space="preserve">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14D77A1B"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le difficolta incontrate dall’Apostolo Paolo sul suo cammino. Lui ha perseverato sino alla fine senza mai stancarsi, aumentando sempre di più nel suo amore di salvezza verso ogni uomo, consumandosi e desiderando si consumarsi ancora di più per la santificazione del corpo di Cristo Gesù:</w:t>
      </w:r>
    </w:p>
    <w:p w14:paraId="1A268BB2" w14:textId="29742B5C"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3C9E5F5"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387CDF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w:t>
      </w:r>
      <w:r w:rsidRPr="00181492">
        <w:rPr>
          <w:rFonts w:ascii="Arial" w:eastAsia="Calibri" w:hAnsi="Arial" w:cs="Arial"/>
          <w:i/>
          <w:iCs/>
          <w:sz w:val="24"/>
          <w:szCs w:val="24"/>
          <w:lang w:eastAsia="en-US"/>
        </w:rPr>
        <w:lastRenderedPageBreak/>
        <w:t>deruba, chi è arrogante, chi vi colpisce in faccia. Lo dico con vergogna, come se fossimo stati deboli!</w:t>
      </w:r>
    </w:p>
    <w:p w14:paraId="0BF5F83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CE7F624"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la sua confessione prima di passare per la decapitazione in Roma:</w:t>
      </w:r>
    </w:p>
    <w:p w14:paraId="763F39C1" w14:textId="79DAA096"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E22851B" w14:textId="77777777" w:rsidR="00181492" w:rsidRDefault="00C072AB" w:rsidP="00607695">
      <w:pPr>
        <w:spacing w:after="120"/>
        <w:jc w:val="both"/>
        <w:rPr>
          <w:rFonts w:ascii="Arial" w:eastAsia="Calibri" w:hAnsi="Arial" w:cs="Arial"/>
          <w:i/>
          <w:iCs/>
          <w:sz w:val="24"/>
          <w:szCs w:val="24"/>
          <w:lang w:eastAsia="en-US"/>
        </w:rPr>
      </w:pPr>
      <w:r w:rsidRPr="00CA2FD3">
        <w:rPr>
          <w:rFonts w:ascii="Arial" w:eastAsia="Calibri" w:hAnsi="Arial" w:cs="Arial"/>
          <w:sz w:val="24"/>
          <w:szCs w:val="24"/>
          <w:lang w:eastAsia="en-US"/>
        </w:rPr>
        <w:t>Ecco le parole di Gesù sulla fedeltà sino alla fine:</w:t>
      </w:r>
      <w:r w:rsidRPr="00CA2FD3">
        <w:rPr>
          <w:rFonts w:ascii="Arial" w:eastAsia="Calibri" w:hAnsi="Arial" w:cs="Arial"/>
          <w:i/>
          <w:iCs/>
          <w:sz w:val="24"/>
          <w:szCs w:val="24"/>
          <w:lang w:eastAsia="en-US"/>
        </w:rPr>
        <w:t xml:space="preserve"> </w:t>
      </w:r>
    </w:p>
    <w:p w14:paraId="5EE09A86"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729785AA" w14:textId="6994ED41"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Solo chi avrà perseverato sino alla fine sarà salvato e conquisterà la corona di giustizia. Chi inizia e poi non persevera né sarà salvato e né riceverà la corona di giustizia. C’è inoltre da ricordare che la presunzione di salvarsi senza meriti, l’impenitenza finale, l’ostinazione nei peccati, la disperazione della salvezza eterna sono peccati contro lo Spirito Santo e non sono perdonati né su questa terra e né nei secoli eterni. Tutto è dalla perseveranza. </w:t>
      </w:r>
    </w:p>
    <w:p w14:paraId="39EFC1F8" w14:textId="77777777" w:rsidR="00C072AB" w:rsidRPr="00CA2FD3" w:rsidRDefault="00C072AB" w:rsidP="00607695">
      <w:pPr>
        <w:spacing w:after="120"/>
        <w:jc w:val="both"/>
        <w:rPr>
          <w:rFonts w:ascii="Arial" w:eastAsia="Calibri" w:hAnsi="Arial" w:cs="Arial"/>
          <w:i/>
          <w:iCs/>
          <w:sz w:val="24"/>
          <w:szCs w:val="24"/>
          <w:lang w:eastAsia="en-US"/>
        </w:rPr>
      </w:pPr>
    </w:p>
    <w:p w14:paraId="3DF120A2" w14:textId="77777777" w:rsidR="00C072AB" w:rsidRPr="00CA2FD3" w:rsidRDefault="00C072AB" w:rsidP="004965EF">
      <w:pPr>
        <w:pStyle w:val="Titolo3"/>
      </w:pPr>
      <w:bookmarkStart w:id="286" w:name="_Toc133933278"/>
      <w:bookmarkStart w:id="287" w:name="_Toc134108605"/>
      <w:bookmarkStart w:id="288" w:name="_Toc134219418"/>
      <w:bookmarkStart w:id="289" w:name="_Toc134282106"/>
      <w:bookmarkStart w:id="290" w:name="_Toc134450843"/>
      <w:bookmarkStart w:id="291" w:name="_Toc183872512"/>
      <w:r w:rsidRPr="00CA2FD3">
        <w:t>FEDE NEL RETTO DISCERNIMENTO</w:t>
      </w:r>
      <w:bookmarkEnd w:id="286"/>
      <w:bookmarkEnd w:id="287"/>
      <w:bookmarkEnd w:id="288"/>
      <w:bookmarkEnd w:id="289"/>
      <w:bookmarkEnd w:id="290"/>
      <w:bookmarkEnd w:id="291"/>
      <w:r w:rsidRPr="00CA2FD3">
        <w:t xml:space="preserve"> </w:t>
      </w:r>
    </w:p>
    <w:p w14:paraId="667DC30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un terzo principio che deve regolare e reggere sempre il ministero di chi è posto a reggere la Chiesa di Dio: il retto discernimento nella separazione tra ciò che è Parola di Dio e parola degli uomini, vera culto di latria e idolatria, luce e tenebre, verità e menzogna, Cristo Signore e ogni altro uomo. Questa distinzione deve esser fatta con taglio netto. C’è grande differenza tra chi ha scelto di seguire una via di perdizione e chi invece è giustificato nella sua perdizione perché un pastore di Cristo Gesù non ha operato ogni buon discernimento secondo la fede. La sentenza contro quanti non operano questo chiaro, netto, limpido discernimento merita di non essere ignorata:</w:t>
      </w:r>
      <w:r w:rsidRPr="00CA2FD3">
        <w:rPr>
          <w:rFonts w:ascii="Arial" w:eastAsia="Calibri" w:hAnsi="Arial" w:cs="Arial"/>
          <w:i/>
          <w:iCs/>
          <w:sz w:val="24"/>
          <w:szCs w:val="24"/>
          <w:lang w:eastAsia="en-US"/>
        </w:rPr>
        <w:t xml:space="preserve"> “Convèrtiti dunque; altrimenti verrò presto da te e combatterò contro di loro con la spada della mia bocca”</w:t>
      </w:r>
      <w:r w:rsidRPr="00CA2FD3">
        <w:rPr>
          <w:rFonts w:ascii="Arial" w:eastAsia="Calibri" w:hAnsi="Arial" w:cs="Arial"/>
          <w:sz w:val="24"/>
          <w:szCs w:val="24"/>
          <w:lang w:eastAsia="en-US"/>
        </w:rPr>
        <w:t xml:space="preserve">. </w:t>
      </w:r>
    </w:p>
    <w:p w14:paraId="01AF33F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w:t>
      </w:r>
      <w:bookmarkStart w:id="292" w:name="_Hlk134019765"/>
      <w:r w:rsidRPr="00181492">
        <w:rPr>
          <w:rFonts w:ascii="Arial" w:eastAsia="Calibri" w:hAnsi="Arial" w:cs="Arial"/>
          <w:i/>
          <w:iCs/>
          <w:sz w:val="24"/>
          <w:szCs w:val="24"/>
          <w:lang w:eastAsia="en-US"/>
        </w:rPr>
        <w:t xml:space="preserve">Convèrtiti dunque; altrimenti verrò presto da te e combatterò contro di loro con la spada della mia bocca. </w:t>
      </w:r>
      <w:bookmarkEnd w:id="292"/>
      <w:r w:rsidRPr="00181492">
        <w:rPr>
          <w:rFonts w:ascii="Arial" w:eastAsia="Calibri" w:hAnsi="Arial" w:cs="Arial"/>
          <w:i/>
          <w:iCs/>
          <w:sz w:val="24"/>
          <w:szCs w:val="24"/>
          <w:lang w:eastAsia="en-US"/>
        </w:rPr>
        <w:t xml:space="preserve">Chi ha orecchi, ascolti ciò che lo Spirito dice alle Chiese. Al vincitore darò la manna nascosta e una pietruzza bianca, sulla quale sta scritto un nome nuovo, che nessuno conosce all’infuori di chi lo riceve” (Ap 2,12-17). </w:t>
      </w:r>
    </w:p>
    <w:p w14:paraId="7C7857B5"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Ogni retto discernimento non operato secondo la purissima Parola di Dio e di Cristo Gesù, secondo la Divina Rivelazione, ci carica di tutti i peccati che l’altro commette e si è responsabili in eterno dinanzi al Signore. Inoltre il mancato vero discernimento rende il nostro ministero non solo vano, inutile, lo trasforma in ministero a servizio della falsità, del peccato, delle tenebre. Anziché essere ministri di Cristo si è diaconi e servi di Satana per avallare ogni sua falsità e menzogna. È il retto discernimento che fa vero un Pastori di Cristo, un Pastori in Cristo, un Pastore per Cristo. Sempre il Pastore di Cristo dovrà ricordarsi le Parole dette dal Signore al Profeta Ezechiele. Le riportiamo: </w:t>
      </w:r>
    </w:p>
    <w:p w14:paraId="39695775" w14:textId="115ECA02"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w:t>
      </w:r>
      <w:r w:rsidRPr="00181492">
        <w:rPr>
          <w:rFonts w:ascii="Arial" w:eastAsia="Calibri" w:hAnsi="Arial" w:cs="Arial"/>
          <w:i/>
          <w:iCs/>
          <w:sz w:val="24"/>
          <w:szCs w:val="24"/>
          <w:lang w:eastAsia="en-US"/>
        </w:rPr>
        <w:lastRenderedPageBreak/>
        <w:t>figli testardi e dal cuore indurito. Tu dirai loro: “Dice il Signore Dio”. Ascoltino o non ascoltino – dal momento che sono una genìa di ribelli –, sapranno almeno che un profeta si trova in mezzo a loro.</w:t>
      </w:r>
    </w:p>
    <w:p w14:paraId="194CFD5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9A001A5"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p>
    <w:p w14:paraId="4A6BE74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893EAC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w:t>
      </w:r>
      <w:r w:rsidRPr="00181492">
        <w:rPr>
          <w:rFonts w:ascii="Arial" w:eastAsia="Calibri" w:hAnsi="Arial" w:cs="Arial"/>
          <w:i/>
          <w:iCs/>
          <w:sz w:val="24"/>
          <w:szCs w:val="24"/>
          <w:lang w:eastAsia="en-US"/>
        </w:rPr>
        <w:lastRenderedPageBreak/>
        <w:t>egli, il malvagio, morirà per la sua iniquità, ma della sua morte io domanderò conto a te. Ma se tu avverti il malvagio ed egli non si converte dalla sua malvagità e dalla sua perversa condotta, egli morirà per la sua iniquità, ma tu ti sarai salvato.</w:t>
      </w:r>
    </w:p>
    <w:p w14:paraId="4DA1B9C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6B242328"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Senza un retto discernimento si compie l’altra Parola che Dio rivolge, sempre per tramite di Ezechiele ai falsi profeti del suo tempo e di ogni tempo. Questo opera il falso pastore: dona forza agli ingiusti, infonde scoraggiamento nei giusti. Ma ascoltiamo la Parola così come il Signore l’ha posta sulle labbra del Profeta:</w:t>
      </w:r>
    </w:p>
    <w:p w14:paraId="506165C1" w14:textId="2FC9C8AB"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 “Mi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389821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w:t>
      </w:r>
      <w:r w:rsidRPr="00181492">
        <w:rPr>
          <w:rFonts w:ascii="Arial" w:eastAsia="Calibri" w:hAnsi="Arial" w:cs="Arial"/>
          <w:i/>
          <w:iCs/>
          <w:sz w:val="24"/>
          <w:szCs w:val="24"/>
          <w:lang w:eastAsia="en-US"/>
        </w:rPr>
        <w:lastRenderedPageBreak/>
        <w:t>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D518D0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B36736D"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bookmarkStart w:id="293" w:name="_Hlk134020668"/>
      <w:r w:rsidRPr="00181492">
        <w:rPr>
          <w:rFonts w:ascii="Arial" w:eastAsia="Calibri" w:hAnsi="Arial" w:cs="Arial"/>
          <w:i/>
          <w:iCs/>
          <w:sz w:val="24"/>
          <w:szCs w:val="24"/>
          <w:lang w:eastAsia="en-US"/>
        </w:rPr>
        <w:t>Voi infatti avete rattristato con menzogne il cuore del giusto, mentre io non l’avevo rattristato, e avete rafforzato il malvagio perché non desistesse dalla sua vita malvagia e vivesse</w:t>
      </w:r>
      <w:bookmarkEnd w:id="293"/>
      <w:r w:rsidRPr="00181492">
        <w:rPr>
          <w:rFonts w:ascii="Arial" w:eastAsia="Calibri" w:hAnsi="Arial" w:cs="Arial"/>
          <w:i/>
          <w:iCs/>
          <w:sz w:val="24"/>
          <w:szCs w:val="24"/>
          <w:lang w:eastAsia="en-US"/>
        </w:rPr>
        <w:t xml:space="preserve">. Per questo non avrete più visioni false né più spaccerete vaticini: libererò il mio popolo dalle vostre mani e saprete che io sono il Signore» (Ez 13,1-23). </w:t>
      </w:r>
    </w:p>
    <w:p w14:paraId="0C9CB82A" w14:textId="6465A9F8" w:rsidR="00C072AB" w:rsidRPr="00CA2FD3" w:rsidRDefault="00C072AB" w:rsidP="00607695">
      <w:pPr>
        <w:spacing w:after="120"/>
        <w:jc w:val="both"/>
        <w:rPr>
          <w:rFonts w:ascii="Arial" w:eastAsia="Calibri" w:hAnsi="Arial" w:cs="Arial"/>
          <w:i/>
          <w:iCs/>
          <w:sz w:val="24"/>
          <w:szCs w:val="24"/>
          <w:lang w:eastAsia="en-US"/>
        </w:rPr>
      </w:pPr>
      <w:r w:rsidRPr="00CA2FD3">
        <w:rPr>
          <w:rFonts w:ascii="Arial" w:eastAsia="Calibri" w:hAnsi="Arial" w:cs="Arial"/>
          <w:sz w:val="24"/>
          <w:szCs w:val="24"/>
          <w:lang w:eastAsia="en-US"/>
        </w:rPr>
        <w:t xml:space="preserve">Il Pastore sempre dovrebbe riflettere e meditare su questa Parola di Dio: </w:t>
      </w:r>
      <w:r w:rsidRPr="00CA2FD3">
        <w:rPr>
          <w:rFonts w:ascii="Arial" w:eastAsia="Calibri" w:hAnsi="Arial" w:cs="Arial"/>
          <w:i/>
          <w:iCs/>
          <w:sz w:val="24"/>
          <w:szCs w:val="24"/>
          <w:lang w:eastAsia="en-US"/>
        </w:rPr>
        <w:t xml:space="preserve">“Voi infatti avete rattristato con menzogne il cuore del giusto, mentre io non l’avevo rattristato, e avete rafforzato il malvagio perché non desistesse dalla sua vita malvagia e vivesse”. </w:t>
      </w:r>
    </w:p>
    <w:p w14:paraId="32D84C38"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Quando il Pastore di Cristo in Cristo omette per il suo gregge il sano e retto discernimento, si compie l’altra Parola che il Signore pronuncia contro i falsi pastori, pastori che sono mercenari, ladri e briganti: </w:t>
      </w:r>
    </w:p>
    <w:p w14:paraId="7351DC93" w14:textId="2EF0DCA8"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w:t>
      </w:r>
      <w:r w:rsidRPr="00181492">
        <w:rPr>
          <w:rFonts w:ascii="Arial" w:eastAsia="Calibri" w:hAnsi="Arial" w:cs="Arial"/>
          <w:i/>
          <w:iCs/>
          <w:sz w:val="24"/>
          <w:szCs w:val="24"/>
          <w:lang w:eastAsia="en-US"/>
        </w:rPr>
        <w:lastRenderedPageBreak/>
        <w:t>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2687F1E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85735F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.farò di loro e delle regioni attorno al mio colle una benedizione: manderò la pioggia a tempo </w:t>
      </w:r>
      <w:r w:rsidRPr="00181492">
        <w:rPr>
          <w:rFonts w:ascii="Arial" w:eastAsia="Calibri" w:hAnsi="Arial" w:cs="Arial"/>
          <w:i/>
          <w:iCs/>
          <w:sz w:val="24"/>
          <w:szCs w:val="24"/>
          <w:lang w:eastAsia="en-US"/>
        </w:rPr>
        <w:lastRenderedPageBreak/>
        <w:t xml:space="preserve">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4BDBD1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Allora è cosa giusta che ci chiediamo: quale giudizio pronuncia oggi il Signore nostro Dio – poiché il suo giudizio è già stato pronunciato su di noi – su di noi che oggi viviamo nel non giudizio, nel non discernimento, nella falsa profezia, negli oracoli falsi e menzogneri? Su di noi che stiamo scoraggiando il giusto e lo stiamo insultando con ogni insulto perché abbandoni la retta via e stia incoraggiando il malvagio perché perseveri nella sua malvagità? Di certo non sarà un giudizio favorevole per noi che abbiamo distrutto Cristo e la sua Chiesa riguardo al mistero della salvezza, abbiamo privato Cristo Gesù del suo Titolo di Unico Redentore, Unico Salvatore, Unico Mediatore di grazia e verità, unico Dio fattosi carne per la nostra salvezza e conferito questo titolo a dei figli di Adamo bisognosi essi stessi di redenzione e di salvezza in Cristo, per Cristo, con Cristo?</w:t>
      </w:r>
    </w:p>
    <w:p w14:paraId="0E0BE0F8"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Poiché questo nostro peccato non contro il Figlio dell’uomo, ma è peccato contro lo Spirito Santo, perché vero combattimento con la verità al fine di negarla e invidia della grazia che è stata conferita solo a Cristo Gesù, il nostro peccato non è perdonabile. Abbiamo oltrepassato gli stessi limiti del male. È cosa giusta che quanti non sono ancora caduti in questo peccato, non vi cadano e giudichino ogni cosa con giusto discernimento, chiamando verità la verità, luce la luce, tenebre le tenebre, falsità la falsità, giustizia la giustizia, Parola di Dio la Parola di Dio e parola di uomini la parola di uomini. Luce e tenebre vanno separate con taglio infinitesimale e così anche Cristo e ogni falso cristo e falso profeta. </w:t>
      </w:r>
    </w:p>
    <w:p w14:paraId="78C233C0" w14:textId="77777777" w:rsidR="00C072AB" w:rsidRPr="00CA2FD3" w:rsidRDefault="00C072AB" w:rsidP="00607695">
      <w:pPr>
        <w:spacing w:after="120"/>
        <w:jc w:val="both"/>
        <w:rPr>
          <w:rFonts w:ascii="Arial" w:eastAsia="Calibri" w:hAnsi="Arial" w:cs="Arial"/>
          <w:sz w:val="24"/>
          <w:szCs w:val="24"/>
          <w:lang w:eastAsia="en-US"/>
        </w:rPr>
      </w:pPr>
    </w:p>
    <w:p w14:paraId="4D484CA7" w14:textId="77777777" w:rsidR="00C072AB" w:rsidRPr="00CA2FD3" w:rsidRDefault="00C072AB" w:rsidP="004965EF">
      <w:pPr>
        <w:pStyle w:val="Titolo3"/>
      </w:pPr>
      <w:bookmarkStart w:id="294" w:name="_Toc133933279"/>
      <w:bookmarkStart w:id="295" w:name="_Toc134108606"/>
      <w:bookmarkStart w:id="296" w:name="_Toc134219419"/>
      <w:bookmarkStart w:id="297" w:name="_Toc134282107"/>
      <w:bookmarkStart w:id="298" w:name="_Toc134450844"/>
      <w:bookmarkStart w:id="299" w:name="_Toc183872513"/>
      <w:r w:rsidRPr="00CA2FD3">
        <w:t>FEDE E IDOLATRIA</w:t>
      </w:r>
      <w:bookmarkEnd w:id="294"/>
      <w:bookmarkEnd w:id="295"/>
      <w:bookmarkEnd w:id="296"/>
      <w:bookmarkEnd w:id="297"/>
      <w:bookmarkEnd w:id="298"/>
      <w:bookmarkEnd w:id="299"/>
      <w:r w:rsidRPr="00CA2FD3">
        <w:t xml:space="preserve"> </w:t>
      </w:r>
    </w:p>
    <w:p w14:paraId="69B17EE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Fede e idolatria mai potranno celebrare un matrimonio. Se questo matrimonio è stato celebrato, esso è invalido e va subito dichiarato tale e per questo è obbligo della fede rimane sempre purissima fede sempre in conformità alla Parola del Signore. Lasciare che gli idolatri regnino nella Chiesa di Dio e conducano quanti vogliono rimanere nella purissima fede nella loro falsità e immoralità è colpa gravissima per un angelo della Chiesa di Dio. Ecco cosa accadeva in Tiàtira: </w:t>
      </w:r>
    </w:p>
    <w:p w14:paraId="595E54C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w:t>
      </w:r>
      <w:r w:rsidRPr="00181492">
        <w:rPr>
          <w:rFonts w:ascii="Arial" w:eastAsia="Calibri" w:hAnsi="Arial" w:cs="Arial"/>
          <w:i/>
          <w:iCs/>
          <w:sz w:val="24"/>
          <w:szCs w:val="24"/>
          <w:lang w:eastAsia="en-US"/>
        </w:rPr>
        <w:lastRenderedPageBreak/>
        <w:t xml:space="preserve">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6D29352A"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Mai ci dobbiamo dimenticare che l’idolatria è la fonte, la sorgente di ogni immoralità. Se si lascia che gli idolatri vivano indisturbati nella comunità, senza denunciare il loro peccato, il loro errore, la loro immoralità, significa abbandonare il gregge ai lupi e ad ogni altro animale carnivoro perché uccida e mangi. Un brano del Libro della Sapienza ci manifesta tutta la grande immoralità che l’idolatria introduce in una comunità cristiana e nell’intero popolo di Dio: </w:t>
      </w:r>
    </w:p>
    <w:p w14:paraId="12E68573" w14:textId="694DEA7A"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7ADB1B51"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Noi tutti conosciamo il  male che il non retto discernimento di Mosè ha operato nel popolo del Signore. Se Mosè non fosse intervenuto con la sua preghiera potente, il Signore non avrebbe potuto salvare il suo popolo:</w:t>
      </w:r>
    </w:p>
    <w:p w14:paraId="309A40A1" w14:textId="60E98D35"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w:t>
      </w:r>
      <w:r w:rsidRPr="00181492">
        <w:rPr>
          <w:rFonts w:ascii="Arial" w:eastAsia="Calibri" w:hAnsi="Arial" w:cs="Arial"/>
          <w:i/>
          <w:iCs/>
          <w:sz w:val="24"/>
          <w:szCs w:val="24"/>
          <w:lang w:eastAsia="en-US"/>
        </w:rPr>
        <w:lastRenderedPageBreak/>
        <w:t>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8AE2EA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D400E5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w:t>
      </w:r>
    </w:p>
    <w:p w14:paraId="5D73D5E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FE11F9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w:t>
      </w:r>
      <w:r w:rsidRPr="00181492">
        <w:rPr>
          <w:rFonts w:ascii="Arial" w:eastAsia="Calibri" w:hAnsi="Arial" w:cs="Arial"/>
          <w:i/>
          <w:iCs/>
          <w:sz w:val="24"/>
          <w:szCs w:val="24"/>
          <w:lang w:eastAsia="en-US"/>
        </w:rPr>
        <w:lastRenderedPageBreak/>
        <w:t>perché a Mosè, quell’uomo che ci ha fatto uscire dalla terra d’Egitto, non sappiamo che cosa sia accaduto”. Allora io dissi: “Chi ha dell’oro? Toglietevelo!”. Essi me lo hanno dato; io l’ho gettato nel fuoco e ne è uscito questo vitello».</w:t>
      </w:r>
    </w:p>
    <w:p w14:paraId="3A867BB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444DF5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32,1-25).</w:t>
      </w:r>
    </w:p>
    <w:p w14:paraId="7139E25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Mai dobbiamo dimenticarci che l’idolatria è stata la causa della distruzione di Gerusalemme e della deportazione di un esilio durato ben settanta anni. L’idolatria ha generato la morte in croce di Cristo Gesù e la successiva distruzione di Gerusalemme da parte dei Romani. Fu a causa di questa idolatria che i figli di Israele furono dispersi in mezzo a tutti i popoli. </w:t>
      </w:r>
    </w:p>
    <w:p w14:paraId="0CFCB5D4"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ora un pensiero dell’Apostolo Paolo sull’idolatria, tentazione allora perenne per il popolo del Signore: </w:t>
      </w:r>
    </w:p>
    <w:p w14:paraId="54AD824B" w14:textId="42B3F64D"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1F6C4ACB"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Se un Pastore in Cristo, Pastore di Cristo, Pastore con Cristo, Pastore per Cristo non illumina il gregge di Cristo Gesù a lui affidato con retto, sano, vero, perfetto, discernimento tra latria e idolatria, tra la vera adorazione di Dio e l’adorazione di Satana, lui è responsabile dinanzi al Signore di tutti i mali che l’idolatria genera e noi sappiamo che frutto dell’idolatria è la dilagante universale immoralità. </w:t>
      </w:r>
    </w:p>
    <w:p w14:paraId="187E1588"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Se per Chiesa inclusiva si intende oggi questo matrimonio tra latria e idolatria con la benedizione dei pastori della Chiesa e con il loro avallo, allora veramente si vuole costruire la chiesa di Satana e si ha il proposito di distruggere, abbattere, demolire, radere al suo la Chiesa di Cristo Gesù, Chiesa che Lui si è acquistato al prezzo del suo sangue. Chiesa di Dio che sempre deve alimentarsi, per vivere e resistere alle tentazioni del tempo, del sangue dei martiri e dei confessori della retta fede. Senza questo alimento da unire sempre al sangue di Cristo Gesù, la Chiesa si indebolisce e deperisce e partorisce pochi figli per il nostro Dio.</w:t>
      </w:r>
    </w:p>
    <w:p w14:paraId="380CB65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Quando nella Chiesa del Dio vivente si compie questa parola dello Spirito Santo; “</w:t>
      </w:r>
      <w:r w:rsidRPr="00CA2FD3">
        <w:rPr>
          <w:rFonts w:ascii="Arial" w:eastAsia="Calibri" w:hAnsi="Arial" w:cs="Arial"/>
          <w:i/>
          <w:iCs/>
          <w:sz w:val="24"/>
          <w:szCs w:val="24"/>
          <w:lang w:eastAsia="en-US"/>
        </w:rPr>
        <w:t xml:space="preserve">Infatti coloro che sono idolatri vanno fuori di sé nelle orge o profetizzano cose false o vivono da iniqui o spergiurano con facilità”, </w:t>
      </w:r>
      <w:r w:rsidRPr="00CA2FD3">
        <w:rPr>
          <w:rFonts w:ascii="Arial" w:eastAsia="Calibri" w:hAnsi="Arial" w:cs="Arial"/>
          <w:sz w:val="24"/>
          <w:szCs w:val="24"/>
          <w:lang w:eastAsia="en-US"/>
        </w:rPr>
        <w:t>allora è segno che nessun retto discernimento si sta operando. Se poi chi il retto discernimento ha operato e opera viene calunniato di essere pastore dalla morale rigida, allora non vi è alcuna possibilità che si separi latria e idolatria. L’idolatria trionferà sulla latria e l’immoralità sulla moralità. La sola riforma necessaria alla Chiesa è una sola: la riforma dei suoi profeti: essa da falsi profeti e da oratori di oracoli falsi devono tornare a far risuonare nella Chiesa la purissima verità che è nella Parola di Dio, Parola di Cristo Gesù, Parola che lo Spirito Santo illumina con la sua verità.</w:t>
      </w:r>
    </w:p>
    <w:p w14:paraId="5ABBAFFF" w14:textId="77777777" w:rsidR="00C072AB" w:rsidRPr="00CA2FD3" w:rsidRDefault="00C072AB" w:rsidP="00607695">
      <w:pPr>
        <w:spacing w:after="120"/>
        <w:jc w:val="both"/>
        <w:rPr>
          <w:rFonts w:ascii="Arial" w:eastAsia="Calibri" w:hAnsi="Arial" w:cs="Arial"/>
          <w:i/>
          <w:iCs/>
          <w:sz w:val="24"/>
          <w:szCs w:val="24"/>
          <w:lang w:eastAsia="en-US"/>
        </w:rPr>
      </w:pPr>
      <w:r w:rsidRPr="00CA2FD3">
        <w:rPr>
          <w:rFonts w:ascii="Arial" w:eastAsia="Calibri" w:hAnsi="Arial" w:cs="Arial"/>
          <w:sz w:val="24"/>
          <w:szCs w:val="24"/>
          <w:lang w:eastAsia="en-US"/>
        </w:rPr>
        <w:t xml:space="preserve">Oggi ogni Pastore di Cristo, Pastore in Cristo, Pastore con Cristo, Pastore per Cristo è obbligato ad essere vera Parola di Dio allo stesso modo che Gesù è vera Parola di Dio. In Lui si deve compiere quanto rivela la Lettera agli Ebrei sulla Parola di Dio: </w:t>
      </w:r>
      <w:r w:rsidRPr="00CA2FD3">
        <w:rPr>
          <w:rFonts w:ascii="Arial" w:eastAsia="Calibri" w:hAnsi="Arial" w:cs="Arial"/>
          <w:i/>
          <w:iCs/>
          <w:sz w:val="24"/>
          <w:szCs w:val="24"/>
          <w:lang w:eastAsia="en-US"/>
        </w:rPr>
        <w:t xml:space="preserve">“Infatti la parola del Pastore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6D5BB0A9" w14:textId="77777777" w:rsidR="00C072AB" w:rsidRPr="00CA2FD3" w:rsidRDefault="00C072AB" w:rsidP="00607695">
      <w:pPr>
        <w:spacing w:after="120"/>
        <w:jc w:val="both"/>
        <w:rPr>
          <w:rFonts w:ascii="Arial" w:eastAsia="Calibri" w:hAnsi="Arial" w:cs="Arial"/>
          <w:sz w:val="24"/>
          <w:szCs w:val="24"/>
          <w:lang w:eastAsia="en-US"/>
        </w:rPr>
      </w:pPr>
    </w:p>
    <w:p w14:paraId="71953A3A" w14:textId="77777777" w:rsidR="00C072AB" w:rsidRPr="00CA2FD3" w:rsidRDefault="00C072AB" w:rsidP="004965EF">
      <w:pPr>
        <w:pStyle w:val="Titolo3"/>
      </w:pPr>
      <w:bookmarkStart w:id="300" w:name="_Toc133933280"/>
      <w:bookmarkStart w:id="301" w:name="_Toc134108607"/>
      <w:bookmarkStart w:id="302" w:name="_Toc134219420"/>
      <w:bookmarkStart w:id="303" w:name="_Toc134282108"/>
      <w:bookmarkStart w:id="304" w:name="_Toc134450845"/>
      <w:bookmarkStart w:id="305" w:name="_Toc183872514"/>
      <w:r w:rsidRPr="00CA2FD3">
        <w:t>FEDE SENZA OBBEDIENZA ALLA PAROLA</w:t>
      </w:r>
      <w:bookmarkEnd w:id="300"/>
      <w:bookmarkEnd w:id="301"/>
      <w:bookmarkEnd w:id="302"/>
      <w:bookmarkEnd w:id="303"/>
      <w:bookmarkEnd w:id="304"/>
      <w:bookmarkEnd w:id="305"/>
    </w:p>
    <w:p w14:paraId="04E7C69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618D1AAE"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È parola dalla verità e dal compimento eterno:</w:t>
      </w:r>
    </w:p>
    <w:p w14:paraId="4D26519C"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Dio diede questo comando all’uomo: «Tu potrai mangiare di tutti gli alberi del giardino, ma dell’albero della conoscenza del bene </w:t>
      </w:r>
      <w:r w:rsidRPr="00181492">
        <w:rPr>
          <w:rFonts w:ascii="Arial" w:eastAsia="Calibri" w:hAnsi="Arial" w:cs="Arial"/>
          <w:i/>
          <w:iCs/>
          <w:sz w:val="24"/>
          <w:szCs w:val="24"/>
          <w:lang w:eastAsia="en-US"/>
        </w:rPr>
        <w:lastRenderedPageBreak/>
        <w:t xml:space="preserve">e del male non devi mangiare, perché, nel giorno in cui tu ne mangerai, certamente dovrai morire» (Gen 2,16-17). </w:t>
      </w:r>
    </w:p>
    <w:p w14:paraId="4AB9A07C" w14:textId="6A229E78"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l’uomo è nella morte quando trasgredisce questo comandamento. </w:t>
      </w:r>
    </w:p>
    <w:p w14:paraId="26F599AA"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È parola dalla verità e dal compimento eterno: </w:t>
      </w:r>
    </w:p>
    <w:p w14:paraId="35CD828B"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p>
    <w:p w14:paraId="4E4E9FE5" w14:textId="3714D8CA"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l’uomo è nella morte quando non governa l’istinto del peccato che lo tenta. </w:t>
      </w:r>
    </w:p>
    <w:p w14:paraId="698233CD"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È parola dalla verità e dal compimento eterno: </w:t>
      </w:r>
    </w:p>
    <w:p w14:paraId="7B3C8163"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 (Gen 6,13-16). </w:t>
      </w:r>
    </w:p>
    <w:p w14:paraId="3958EEC8" w14:textId="430A3FC0"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l’uomo sarò sommerso nelle acque del peccato e travolto dalla morte se non si costruisce un’arca di salvezza con la sua obbedienza alla Parola del Signore. </w:t>
      </w:r>
    </w:p>
    <w:p w14:paraId="4202F255"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È parola dalla verità e dal compimento eterno:</w:t>
      </w:r>
    </w:p>
    <w:p w14:paraId="4E250ADA"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23CD3949" w14:textId="06177D0D"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Sempre l’uomo se vuole uscire dalla terra dell’idolatria deve uscire da se stesso e seguire la via della vita che oggi e sempre per ogni uomo è Cristo Gesù. È Lui “la terra nella quale dobbiamo abitare, per godere di vita eterna. Chi segue Cristo e lo ascolta sempre avrà la vita eterna.</w:t>
      </w:r>
    </w:p>
    <w:p w14:paraId="673F2542"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È parola di verità e dal compimento eterno:</w:t>
      </w:r>
    </w:p>
    <w:p w14:paraId="17DA2E8A" w14:textId="77777777" w:rsidR="00181492"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w:t>
      </w:r>
      <w:r w:rsidRPr="00181492">
        <w:rPr>
          <w:rFonts w:ascii="Arial" w:eastAsia="Calibri" w:hAnsi="Arial" w:cs="Arial"/>
          <w:i/>
          <w:iCs/>
          <w:sz w:val="24"/>
          <w:szCs w:val="24"/>
          <w:lang w:eastAsia="en-US"/>
        </w:rPr>
        <w:lastRenderedPageBreak/>
        <w:t xml:space="preserve">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131B7C11" w14:textId="58CBA733"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l’uomo è chiamato e mandato per liberare i suoi fratelli dalla schiavitù del peccato e della morte. È responsabilità di ogni uomo liberare ogni altro suo fratello. Lo libera conducendolo nella terra della libertà che è la Chiesa una, santa, cattolica, apostolica. </w:t>
      </w:r>
    </w:p>
    <w:p w14:paraId="207343C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Ogni Parola di Dio è verità dal compimento eterno, fatta giungere a noi o da Lui direttamente o per bocca dei suoi veri profeti. Di falsi profeti il mondo è stato sempre pieno e sempre lo sarà. Ogni Parola di Cristo Gesù è verità dal compimento eterno. Parola fatta giungere a noi direttamente ai suoi Apostoli, per via mediata, nella mozione dello Spirito Santo, per mezzo dei suoi Apostoli ed evangelisti. Parola compresa nella verità da quanti sempre si sono lasciati muovere e condurre a tutta la verità dallo Spirito Santo. Ogni verità dello Spirito Santo è anch’essa una verità eterna. Nella verità è la vita. Nella falsità è la morte. Nella verità è la vera pace. Nella falsità è ogni lite, ogni contrapposizione, ogni divisione, ogni contrasto. Nella verità è la giustizia. Nella falsità regna sempre ogni ingiustizia e ogni iniquità. L’uomo è vero uomo nella verità di Dio. L’uomo è falso uomo nella falsità e nella menzogna.</w:t>
      </w:r>
    </w:p>
    <w:p w14:paraId="00FC44E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Posto questo principio infallibile ed eterno, diciamo subito che la fede è obbedienza al Dio vivo e vero, al Dio Creatore e Signore dell’uomo, al Dio che con la sua Parola rivela all’uomo la via della verità e della vita non solo per se stesso, ma anche per ogni altro suo fratello, anche lui figlio di Adamo e quindi sua creatura sia perché ha ricevuto la polvere del suo da Adamo e sia perché l’anima di ogni uomo è creata direttamente da Dio al momento del suo concepimento. Tutta la vita dell’umanità è nell’obbedienza alla Parola.</w:t>
      </w:r>
    </w:p>
    <w:p w14:paraId="68ECCF7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Altro principio da mettere bene sul candelabro. Sempre la Parola genera la storia secondo il suo contenuto. Leggiamo nella Lettera agli Ebrei: </w:t>
      </w:r>
    </w:p>
    <w:p w14:paraId="5FE0489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w:t>
      </w:r>
    </w:p>
    <w:p w14:paraId="3A4CF8C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5EFFDA6"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 fede, Noè, avvertito di cose che ancora non si vedevano, preso da sacro timore, costruì un’arca per la salvezza della sua famiglia; e per </w:t>
      </w:r>
      <w:r w:rsidRPr="00181492">
        <w:rPr>
          <w:rFonts w:ascii="Arial" w:eastAsia="Calibri" w:hAnsi="Arial" w:cs="Arial"/>
          <w:i/>
          <w:iCs/>
          <w:sz w:val="24"/>
          <w:szCs w:val="24"/>
          <w:lang w:eastAsia="en-US"/>
        </w:rPr>
        <w:lastRenderedPageBreak/>
        <w:t>questa fede condannò il mondo e ricevette in eredità la giustizia secondo la fede.</w:t>
      </w:r>
    </w:p>
    <w:p w14:paraId="52E2949B"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596BED3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C77B723"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w:t>
      </w:r>
    </w:p>
    <w:p w14:paraId="37B98BF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43C2D5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w:t>
      </w:r>
    </w:p>
    <w:p w14:paraId="73A3766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w:t>
      </w:r>
      <w:r w:rsidRPr="00181492">
        <w:rPr>
          <w:rFonts w:ascii="Arial" w:eastAsia="Calibri" w:hAnsi="Arial" w:cs="Arial"/>
          <w:i/>
          <w:iCs/>
          <w:sz w:val="24"/>
          <w:szCs w:val="24"/>
          <w:lang w:eastAsia="en-US"/>
        </w:rPr>
        <w:lastRenderedPageBreak/>
        <w:t>prostituta, non perì con gli increduli, perché aveva accolto con benevolenza gli esploratori.</w:t>
      </w:r>
    </w:p>
    <w:p w14:paraId="610268E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347EEF6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Ogni Parola dell’Alleanza è verità eterna e immodificabile. Nell’obbedienza ad essa è la vita, nella disobbedienza è la morte. Nessuno potrà mai dire che la Parola di Dio passa con il passare degli anni. Con il Passare degli anni essa si arricchisce sempre più di nuove Parole e nuove verità alle quali sempre si deve prestare ogni obbedienza se si vuole percorrere la via della vita. Ecco cosa promette Dio a chi è obbediente e quali sono le sua Parole contro chi disobbedisce. La storia attesta che esse sempre si sono compiute. </w:t>
      </w:r>
    </w:p>
    <w:p w14:paraId="04B451C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Al terzo mese dall’uscita degli Israeliti dalla terra d’Egitto, nello stesso giorno, essi arrivarono al deserto del Sinai. Levate le tende da Refidìm, giunsero al deserto del Sinai, dove si accamparono; Israele si accampò davanti al monte.</w:t>
      </w:r>
    </w:p>
    <w:p w14:paraId="14B26B6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BCF310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Mosè andò, convocò gli anziani del popolo e riferì loro tutte queste parole, come gli aveva ordinato il Signore. Tutto il popolo rispose insieme e disse: «Quanto il Signore ha detto, noi lo faremo!» (Es 19,1-8).</w:t>
      </w:r>
    </w:p>
    <w:p w14:paraId="76988E8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Dio pronunciò tutte queste parole: «Io sono il Signore, tuo Dio, che ti ho fatto uscire dalla terra d’Egitto, dalla condizione servile:  Non avrai altri dèi di fronte a me. </w:t>
      </w:r>
    </w:p>
    <w:p w14:paraId="55A047E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0F33CC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Non pronuncerai invano il nome del Signore, tuo Dio, perché il Signore non lascia impunito chi pronuncia il suo nome invano.</w:t>
      </w:r>
    </w:p>
    <w:p w14:paraId="0E6EE87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FDA19F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Onora tuo padre e tua madre, perché si prolunghino i tuoi giorni nel paese che il Signore, tuo Dio, ti dà.</w:t>
      </w:r>
    </w:p>
    <w:p w14:paraId="7D2214A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1F7FCBA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Il Signore disse a Mosè: «Sali verso il Signore tu e Aronne, Nadab e Abiu e settanta anziani d’Israele; voi vi prostrerete da lontano, solo Mosè si avvicinerà al Signore: gli altri non si avvicinino e il popolo non salga con lui».</w:t>
      </w:r>
    </w:p>
    <w:p w14:paraId="04B5608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3D44C2C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Le Parole con le quali il Signore sigilla la sua Alleanza vanno sempre conservate gelosamente nel cuore. Nessuna Parola del Signore è mai caduta nel vuoto. </w:t>
      </w:r>
    </w:p>
    <w:p w14:paraId="11F04A4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Non vi farete idoli, né vi erigerete immagini scolpite o stele, né permetterete che nella vostra terra vi sia pietra ornata di figure, per prostrarvi davanti ad essa; poiché io sono il Signore, vostro Dio. </w:t>
      </w:r>
    </w:p>
    <w:p w14:paraId="4A5EF37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Osserverete i miei sabati e porterete rispetto al mio santuario. Io sono il Signore.</w:t>
      </w:r>
    </w:p>
    <w:p w14:paraId="37AEFC5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F14575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A67C9D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Io mi volgerò a voi, vi renderò fecondi e vi moltiplicherò e confermerò la mia alleanza con voi. Voi mangerete del vecchio raccolto, serbato a lungo, e dovrete disfarvi del raccolto vecchio per far posto al nuovo.</w:t>
      </w:r>
    </w:p>
    <w:p w14:paraId="5AB66AF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3331C6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AD4EFC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600BCF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55EA87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w:t>
      </w:r>
      <w:r w:rsidRPr="00181492">
        <w:rPr>
          <w:rFonts w:ascii="Arial" w:eastAsia="Calibri" w:hAnsi="Arial" w:cs="Arial"/>
          <w:i/>
          <w:iCs/>
          <w:sz w:val="24"/>
          <w:szCs w:val="24"/>
          <w:lang w:eastAsia="en-US"/>
        </w:rPr>
        <w:lastRenderedPageBreak/>
        <w:t>Quando io avrò tolto il sostegno del pane, dieci donne faranno cuocere il vostro pane in uno stesso forno e il pane che esse porteranno sarà razionato: mangerete, ma non vi sazierete.</w:t>
      </w:r>
    </w:p>
    <w:p w14:paraId="4B72FCA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552AD4B"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FCED2F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C7F1FF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3FA64A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7F53D2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Questi sono gli statuti, le prescrizioni e le leggi che il Signore stabilì fra sé e gli Israeliti, sul monte Sinai, per mezzo di Mosè (Lev 26,1.46). </w:t>
      </w:r>
    </w:p>
    <w:p w14:paraId="6637E81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9D0B6C5"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7005E50"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Ma se non obbedirai alla voce del Signore, tuo Dio, se non cercherai di eseguire tutti i suoi comandi e tutte le sue leggi che oggi io ti prescrivo, verranno su di te e ti colpiranno tutte queste maledizioni: Sarài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w:t>
      </w:r>
      <w:r w:rsidRPr="00181492">
        <w:rPr>
          <w:rFonts w:ascii="Arial" w:eastAsia="Calibri" w:hAnsi="Arial" w:cs="Arial"/>
          <w:i/>
          <w:iCs/>
          <w:sz w:val="24"/>
          <w:szCs w:val="24"/>
          <w:lang w:eastAsia="en-US"/>
        </w:rPr>
        <w:lastRenderedPageBreak/>
        <w:t xml:space="preserve">fuggirai davanti a loro. Diventerai oggetto di orrore per tutti i regni della terra. Il tuo cadavere diventerà pasto di tutti gli uccelli del cielo e degli animali della terra e nessuno li scaccerà. </w:t>
      </w:r>
    </w:p>
    <w:p w14:paraId="542EE61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63F22E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F2AEA7B"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C72667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BD1F81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solleverà contro di te da lontano, dalle estremità della terra, una nazione che si slancia a volo come l’aquila: una nazione della </w:t>
      </w:r>
      <w:r w:rsidRPr="00181492">
        <w:rPr>
          <w:rFonts w:ascii="Arial" w:eastAsia="Calibri" w:hAnsi="Arial" w:cs="Arial"/>
          <w:i/>
          <w:iCs/>
          <w:sz w:val="24"/>
          <w:szCs w:val="24"/>
          <w:lang w:eastAsia="en-US"/>
        </w:rPr>
        <w:lastRenderedPageBreak/>
        <w:t>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128474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1443BD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 xml:space="preserve">Queste sono le parole dell’alleanza che il Signore ordinò a Mosè di stabilire con gli Israeliti nella terra di Moab, oltre l’alleanza che aveva stabilito con loro sull’Oreb (Dt 28,1-58). </w:t>
      </w:r>
    </w:p>
    <w:p w14:paraId="11B8DCB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w:t>
      </w:r>
      <w:bookmarkStart w:id="306" w:name="_Hlk134105821"/>
      <w:r w:rsidRPr="00181492">
        <w:rPr>
          <w:rFonts w:ascii="Arial" w:eastAsia="Calibri" w:hAnsi="Arial" w:cs="Arial"/>
          <w:i/>
          <w:iCs/>
          <w:sz w:val="24"/>
          <w:szCs w:val="24"/>
          <w:lang w:eastAsia="en-US"/>
        </w:rPr>
        <w:t>Ricorda dunque come hai ricevuto e ascoltato la Parola, custodiscila e convèrtiti perché, se non sarai vigilante, verrò come un ladro, senza che tu sappia a che ora io verrò da te</w:t>
      </w:r>
      <w:bookmarkEnd w:id="306"/>
      <w:r w:rsidRPr="00181492">
        <w:rPr>
          <w:rFonts w:ascii="Arial" w:eastAsia="Calibri" w:hAnsi="Arial" w:cs="Arial"/>
          <w:i/>
          <w:iCs/>
          <w:sz w:val="24"/>
          <w:szCs w:val="24"/>
          <w:lang w:eastAsia="en-US"/>
        </w:rPr>
        <w:t xml:space="preserv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 Ap 3,1-6). </w:t>
      </w:r>
    </w:p>
    <w:p w14:paraId="7BF8D72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Gesù è venuto per stipulare con l’uomo una Nuova Alleanza nel suo Sangue. La stipula portando a compimento la Legge e i Profeti. È ora la sua Parola quella giustizia nella quale si deve entrare se si vuole entrare nel regno dei cieli: </w:t>
      </w:r>
      <w:r w:rsidRPr="00CA2FD3">
        <w:rPr>
          <w:rFonts w:ascii="Arial" w:eastAsia="Calibri" w:hAnsi="Arial" w:cs="Arial"/>
          <w:i/>
          <w:iCs/>
          <w:sz w:val="24"/>
          <w:szCs w:val="24"/>
          <w:lang w:eastAsia="en-US"/>
        </w:rPr>
        <w:t>“Io vi dico infatti: se la vostra giustizia non supererà quella degli scribi e dei farisei, non entrerete nel regno dei cieli”</w:t>
      </w:r>
      <w:r w:rsidRPr="00CA2FD3">
        <w:rPr>
          <w:rFonts w:ascii="Arial" w:eastAsia="Calibri" w:hAnsi="Arial" w:cs="Arial"/>
          <w:sz w:val="24"/>
          <w:szCs w:val="24"/>
          <w:lang w:eastAsia="en-US"/>
        </w:rPr>
        <w:t xml:space="preserve">. Via immodificabile per i secolo dei secoli. Essendo Parola di Dio, anche questa Parola è immodificabile in eterno. </w:t>
      </w:r>
    </w:p>
    <w:p w14:paraId="146328F2"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B2698D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2C3450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83C093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w:t>
      </w:r>
      <w:r w:rsidRPr="00181492">
        <w:rPr>
          <w:rFonts w:ascii="Arial" w:eastAsia="Calibri" w:hAnsi="Arial" w:cs="Arial"/>
          <w:i/>
          <w:iCs/>
          <w:sz w:val="24"/>
          <w:szCs w:val="24"/>
          <w:lang w:eastAsia="en-US"/>
        </w:rPr>
        <w:lastRenderedPageBreak/>
        <w:t xml:space="preserve">trasgredirà uno solo di questi minimi precetti e insegnerà agli altri a fare altrettanto, sarà considerato minimo nel regno dei cieli. Chi invece li osserverà e li insegnerà, sarà considerato grande nel regno dei cieli. </w:t>
      </w:r>
    </w:p>
    <w:p w14:paraId="223A5D7F" w14:textId="77777777" w:rsidR="00C072AB" w:rsidRPr="00181492" w:rsidRDefault="00C072AB" w:rsidP="00181492">
      <w:pPr>
        <w:spacing w:after="120"/>
        <w:ind w:left="567" w:right="567"/>
        <w:jc w:val="both"/>
        <w:rPr>
          <w:rFonts w:ascii="Arial" w:eastAsia="Calibri" w:hAnsi="Arial" w:cs="Arial"/>
          <w:i/>
          <w:iCs/>
          <w:sz w:val="24"/>
          <w:szCs w:val="24"/>
          <w:lang w:eastAsia="en-US"/>
        </w:rPr>
      </w:pPr>
      <w:bookmarkStart w:id="307" w:name="_Hlk134105094"/>
      <w:r w:rsidRPr="00181492">
        <w:rPr>
          <w:rFonts w:ascii="Arial" w:eastAsia="Calibri" w:hAnsi="Arial" w:cs="Arial"/>
          <w:i/>
          <w:iCs/>
          <w:sz w:val="24"/>
          <w:szCs w:val="24"/>
          <w:lang w:eastAsia="en-US"/>
        </w:rPr>
        <w:t>Io vi dico infatti: se la vostra giustizia non supererà quella degli scribi e dei farisei, non entrerete nel regno dei cieli.</w:t>
      </w:r>
    </w:p>
    <w:bookmarkEnd w:id="307"/>
    <w:p w14:paraId="342194CC"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75630C7"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dunque tu presenti la tua offerta all’altare e lì ti ricordi che tuo fratello ha qualche cosa contro di te, lascia lì il tuo dono davanti all’altare, va’ prima a riconciliarti con il tuo fratello e poi torna a offrire il tuo dono.</w:t>
      </w:r>
    </w:p>
    <w:p w14:paraId="1099ED8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C3A2676"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Avete inteso che fu detto: Non commetterai adulterio. Ma io vi dico: chiunque guarda una donna per desiderarla, ha già commesso adulterio con lei nel proprio cuore.</w:t>
      </w:r>
    </w:p>
    <w:p w14:paraId="5DE27593"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3C57A3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Fu pure detto: “Chi ripudia la propria moglie, le dia l’atto del ripudio”. Ma io vi dico: chiunque ripudia la propria moglie, eccetto il caso di unione illegittima, la espone all’adulterio, e chiunque sposa una ripudiata, commette adulterio.</w:t>
      </w:r>
    </w:p>
    <w:p w14:paraId="59EE8CC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F9CD291"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E46D7B3"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ECDAB6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Quando le opere sono perfette? Quando esse sono il frutto dell’obbedienza alla Parola di Cristo Gesù, secondo la purissima verità cui sempre deve condurre chi obbedisce alla Parola della Nuova Alleanza. Alla perfezione delle opere ci si deve sempre convertire, perché quotidianamente ci dobbiamo convertire alla Parola. L’obbedienza di ieri era per ieri. L’obbedienza già data è anch’essa già data. Ora dobbiamo compiere le nostre opere perfette e ora dobbiamo convertirsi alla Parola e alla verità, prestando immediata e piena obbedienza.</w:t>
      </w:r>
    </w:p>
    <w:p w14:paraId="6335127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Quando si abbandona l’obbedienza alla Parola e alla verità dello Spirito Santo, le nostre opere sono sempre imperfette. Sono peccaminose se sono frutto della nostra disobbedienza alla Parola. Un adulterio non è opera imperfetta. È opera peccaminosa. Se è opera peccaminoso, è opera di morte e non di vita. Una unione tra un uomo e un uomo e tra una donna e una donna come se si fosse nel matrimonio, non è opera imperfetta. È opera peccaminosa. È pertanto opera di morte. Oramai si potrà benedire un’opera di morte nel nome del Signore. Significherebbe dichiarare morta tutta la sua Parola. Parola non più comandamento per noi. Poiché tutti i beni divino sono dono dell’obbedienza all’Alleanza e l’Alleanza si fonda sull’obbedienza alla Parola, ciò equivale a dire che possiamo avere i beni divini senza più alcuna Alleanza e alcuna Parola.</w:t>
      </w:r>
    </w:p>
    <w:p w14:paraId="061231E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Se l’obbedienza alla Parola non è più via necessaria, alla quale ci siamo obbligati dinanzi a Dio, perché lo Spirito Santo dice: “Ricorda dunque come hai ricevuto e ascoltato la Parola, custodiscila e convèrtiti perché, se non sarai vigilante, verrò come un ladro, senza che tu sappia a che ora io verrò da te”?</w:t>
      </w:r>
    </w:p>
    <w:p w14:paraId="031045A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risposta non può essere che una sola: l’Alleanza e la Parola erano per ieri. Oggi vi è una nuova terza Nova Alleanza, nella quale tutto è frutto della misericordia di Dio. All’uomo nessuna obbedienza più è chiesa e nessuna Parola più dovrà essere donata. Su questa Nuova Terza Alleanza ecco cosa abbiamo già scritto qualche anno addietro: “Verso una Nuova Terza Alleanza?”.</w:t>
      </w:r>
    </w:p>
    <w:p w14:paraId="224BF08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w:t>
      </w:r>
      <w:r w:rsidRPr="00CA2FD3">
        <w:rPr>
          <w:rFonts w:ascii="Arial" w:eastAsia="Calibri" w:hAnsi="Arial" w:cs="Arial"/>
          <w:sz w:val="24"/>
          <w:szCs w:val="24"/>
          <w:lang w:eastAsia="en-US"/>
        </w:rPr>
        <w:lastRenderedPageBreak/>
        <w:t xml:space="preserve">Padre, comunione di vita eterna, comunione di partecipazione della divina natura, nella verità e nella grazia, nella giustizia e nella misericordia, nella carità e nel perdono, nella pace e nella riconciliazione. </w:t>
      </w:r>
    </w:p>
    <w:p w14:paraId="5656557D"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 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w:t>
      </w:r>
    </w:p>
    <w:p w14:paraId="491A77F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77963F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w:t>
      </w:r>
      <w:r w:rsidRPr="00CA2FD3">
        <w:rPr>
          <w:rFonts w:ascii="Arial" w:eastAsia="Calibri" w:hAnsi="Arial" w:cs="Arial"/>
          <w:sz w:val="24"/>
          <w:szCs w:val="24"/>
          <w:lang w:eastAsia="en-US"/>
        </w:rPr>
        <w:lastRenderedPageBreak/>
        <w:t>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26FC289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32AEBF8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w:t>
      </w:r>
    </w:p>
    <w:p w14:paraId="74F5F26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w:t>
      </w:r>
      <w:r w:rsidRPr="00CA2FD3">
        <w:rPr>
          <w:rFonts w:ascii="Arial" w:eastAsia="Calibri" w:hAnsi="Arial" w:cs="Arial"/>
          <w:sz w:val="24"/>
          <w:szCs w:val="24"/>
          <w:lang w:eastAsia="en-US"/>
        </w:rPr>
        <w:lastRenderedPageBreak/>
        <w:t>l’uno la lingua dell’altro». Il Signore li disperse di là su tutta la terra ed essi cessarono di costruire la città. Per questo la si chiamò Babele, perché là il Signore confuse la lingua di tutta la terra e di là il Signore li disperse su tutta la terra” (Gen 11,1-9).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1A62711B" w14:textId="77777777" w:rsidR="00C072AB" w:rsidRPr="00CA2FD3" w:rsidRDefault="00C072AB" w:rsidP="00607695">
      <w:pPr>
        <w:spacing w:after="120"/>
        <w:rPr>
          <w:rFonts w:ascii="Arial" w:eastAsia="Calibri" w:hAnsi="Arial" w:cs="Arial"/>
          <w:sz w:val="24"/>
          <w:szCs w:val="24"/>
          <w:lang w:eastAsia="en-US"/>
        </w:rPr>
      </w:pPr>
    </w:p>
    <w:p w14:paraId="4D99D81F" w14:textId="77777777" w:rsidR="00C072AB" w:rsidRPr="00CA2FD3" w:rsidRDefault="00C072AB" w:rsidP="004965EF">
      <w:pPr>
        <w:pStyle w:val="Titolo3"/>
      </w:pPr>
      <w:bookmarkStart w:id="308" w:name="_Toc57388259"/>
      <w:bookmarkStart w:id="309" w:name="_Toc57388258"/>
      <w:bookmarkStart w:id="310" w:name="_Toc133933281"/>
      <w:bookmarkStart w:id="311" w:name="_Toc134219421"/>
      <w:bookmarkStart w:id="312" w:name="_Toc134282109"/>
      <w:bookmarkStart w:id="313" w:name="_Toc134450846"/>
      <w:bookmarkStart w:id="314" w:name="_Toc183872515"/>
      <w:bookmarkEnd w:id="308"/>
      <w:bookmarkEnd w:id="309"/>
      <w:r w:rsidRPr="00CA2FD3">
        <w:t>FEDE E PERSEVERANZA</w:t>
      </w:r>
      <w:bookmarkEnd w:id="310"/>
      <w:bookmarkEnd w:id="311"/>
      <w:bookmarkEnd w:id="312"/>
      <w:bookmarkEnd w:id="313"/>
      <w:bookmarkEnd w:id="314"/>
    </w:p>
    <w:p w14:paraId="220509C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Non basta iniziare bene nella fede. La fede è perseveranza sino alla fine. Cosa è la perseveranza per un uomo di fede? Rimanere, senza uscire da essa, nella Parola di Dio e di Cristo Gesù, nella verità dello Spirito. Non in questa o in quell’altra Parola, ma in tutta la Parola, in tutta cioè la Sacra Scrittura o Divina Rivelazione, in tutta la verità dello Spirito Santo. Gesù ha perseverato sino alla morte e ad una morte di croce. Il Diavolo sempre lo tentava. Lui sempre rispondeva con la Parola del Padre suo, Parola attinta in tutta la Scrittura. Le tre tentazioni poste all’origine del Vangelo sia secondo Matteo e sia secondo Luca, sono il paradigma di ogni tentazione. Satana ci tenta perché usciamo dalla Parola, noi gli rispondiamo rimanendo nella Parola. Ecco le tre tentazioni:</w:t>
      </w:r>
    </w:p>
    <w:p w14:paraId="365431E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70BC110"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 si esce dalla Parola alla quale sempre va data obbedienza secondo la verità dello Spirito Santo e i suoi doni, carismi, missioni, vocazioni, ministeri, non si è più perseveranti. Si è usciti dalla Parola. Urge che noi rientriamo. Per rientrare occorre sempre un aiuto di grazia soprannaturale. Per volontà usciamo dalla Parola, per volontà non possiamo più ritornare. Occorre che lo Spirito Santo </w:t>
      </w:r>
      <w:r w:rsidRPr="00CA2FD3">
        <w:rPr>
          <w:rFonts w:ascii="Arial" w:eastAsia="Calibri" w:hAnsi="Arial" w:cs="Arial"/>
          <w:sz w:val="24"/>
          <w:szCs w:val="24"/>
          <w:lang w:eastAsia="en-US"/>
        </w:rPr>
        <w:lastRenderedPageBreak/>
        <w:t>susciti nel cuore il desiderio di riprendere il cammino nella Parola. Nell’Antico Testamento questa grazia veniva data per mezzo dei Profeti, nel Nuovo Testamento viene per mezzo degli Apostoli e di ogni altro membro del corpo di Cristo. Perché un membro del corpo di Cristo, chiunque esso sia, possa divenire strumento dello Spirito Santo, è necessario che lui sia governato dallo Spirito del Signore. Questo avviene se si dimora nella Parola. Chi è fuori della Parola mai potrà essere strumento diretto di conversione e di salvezza  per i suoi fratelli. Davide ha peccato di adulterio, nasconde il suo misfatto facendo uccidere il marito della donna e molti altri con lui. Come il Signore fa ritornare Davide nella sua Parola? Per mezzo del profeta Natan:</w:t>
      </w:r>
    </w:p>
    <w:p w14:paraId="78FA619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12,114). </w:t>
      </w:r>
    </w:p>
    <w:p w14:paraId="387EFBC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181492">
        <w:rPr>
          <w:rFonts w:ascii="Arial" w:eastAsia="Calibri" w:hAnsi="Arial" w:cs="Arial"/>
          <w:i/>
          <w:iCs/>
          <w:sz w:val="24"/>
          <w:szCs w:val="24"/>
          <w:lang w:eastAsia="en-US"/>
        </w:rPr>
        <w:lastRenderedPageBreak/>
        <w:t xml:space="preserve">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3,7-13). </w:t>
      </w:r>
    </w:p>
    <w:p w14:paraId="7A8EE3C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Sappiamo che di questo peccato Davide piange lacrime di vero pentimento. Non solo si pente. Chiede al Signore che gli crei un cuore nuovo e uno spirito rinnovato e saldo per non più cadere in tentazione. Il vero pentimento e la vera volontà di non peccare più così è manifestata nel Salmo:</w:t>
      </w:r>
    </w:p>
    <w:p w14:paraId="56C5303E"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5D8AA8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Dopo questo atto di sincero pentimento Davide rimase integro e puro dinanzi al Signore. Satana però mai smise di tentarlo e alla fine vi riuscì facendolo cadere in un peccato di Superbia. Anche questa seconda volta il Signore gli manifesta il suo peccato e gli chiede di essere lui a sceglie la pena cui sottomettersi. Ecco cosa narra il Primo Libro della Cronache:</w:t>
      </w:r>
    </w:p>
    <w:p w14:paraId="44135F2D"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Satana insorse contro Israele e incitò Davide a censire Israele. Davide disse a Ioab e ai capi del popolo: «Andate, contate gli Israeliti da </w:t>
      </w:r>
      <w:r w:rsidRPr="00181492">
        <w:rPr>
          <w:rFonts w:ascii="Arial" w:eastAsia="Calibri" w:hAnsi="Arial" w:cs="Arial"/>
          <w:i/>
          <w:iCs/>
          <w:sz w:val="24"/>
          <w:szCs w:val="24"/>
          <w:lang w:eastAsia="en-US"/>
        </w:rPr>
        <w:lastRenderedPageBreak/>
        <w:t>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 Il fatto dispiacque agli occhi di Dio, che perciò colpì Israele. Davide disse a Dio: «Ho peccato molto facendo una cosa simile. Ti prego, togli la colpa del tuo servo, poiché io ho commesso una grande stoltezza».</w:t>
      </w:r>
    </w:p>
    <w:p w14:paraId="36372288"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7C34856F"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05EFDED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w:t>
      </w:r>
      <w:r w:rsidRPr="00181492">
        <w:rPr>
          <w:rFonts w:ascii="Arial" w:eastAsia="Calibri" w:hAnsi="Arial" w:cs="Arial"/>
          <w:i/>
          <w:iCs/>
          <w:sz w:val="24"/>
          <w:szCs w:val="24"/>
          <w:lang w:eastAsia="en-US"/>
        </w:rPr>
        <w:lastRenderedPageBreak/>
        <w:t xml:space="preserve">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 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22,1-30). </w:t>
      </w:r>
    </w:p>
    <w:p w14:paraId="5E44F77B"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Abbiamo riportato questi due cadute del grande Re Davide per mettere in luce la grande astuzia di Satana. A volte sembra che si sia allontanato da noi. Quando si allontana è allora che dobbiamo temere. Si allontana per studiare nuove strategie e tentazioni ancora più sottili e invisibili alla nostra scienza teologica. Se non si cresce nello Spirito Santo sempre è possibile che si cada nelle sue infernali macchinazione. Invece chi cresce nello Spirito Santo si riveste di tanta luce per vedere anche le tentazioni più invisibili e di tanta forza per poterle vincere. Ma oggi Satana può starsene tranquillo nel suo inferno. Stiamo costruendo un cristianesimo senza più la Parola del Signore. Niente Parola e niente più tentazioni. Siamo sotto il suo governo di tenebre e la sua schiavitù di peccato. </w:t>
      </w:r>
    </w:p>
    <w:p w14:paraId="16D722E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Il mio Maestro di ascetica per insegnare a noi, giovanissimi studenti, quanto è necessaria l’opera di illuminazione delle coscienze – si pensi a Natan e Gad con Davide – narrava, attingendo da un suo vecchio libro, che un giorno due Sacerdoti furono mandati in una città, priva armai di ministri sacri già da più di qualche anno. Quando arrivarono vicino al luogo di destinazione, trovarono due diavoli sdraiati sotto un albero oziando. I due sacerdoti domandarono loro: “Come mai siete sotto questo albero a oziare e non siete nella città a tentare ogni uomo, ogni donna, ogni giovane e anche i bambini”? Grande fu la loro sorpresa nell’ascoltare la risposta: “Avete lasciato la città senza ministri sacri e in pochi giorni li abbiamo tutti conquistati. Sono tutti nostri sudditi. Ora però che siete venuti voi, anche noi entriamo in città. La vostra Parola ci sottrae anime e noi cercheremo di riappropriarcene”. Ecco a cosa serve ogni ministro di Cristo Gesù e in comunione gerarchica con lui di ogni altro membro del corpo di Cristo: a destare, con la predicazione della vera Parola del Signore, dal sonno di peccato i cuori e a tenere sveglie le coscienze perché non pecchino. </w:t>
      </w:r>
    </w:p>
    <w:p w14:paraId="5663672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Quando la vera Parola non risuona attraverso la bocca dei ministeri del Signore, è segno che anche loro sono stati conquistati dalla tentazione e si sono adagiati sul pensiero del mondo. Oggi è questo il grande pericolo o la grande tentazione per la Chiesa una, santa, cattolica, apostolica: lasciarsi attrarre dal pensiero del mondo e non invece dal pensiero di Cristo Gesù. Ormai i segnali che il pensiero </w:t>
      </w:r>
      <w:r w:rsidRPr="00CA2FD3">
        <w:rPr>
          <w:rFonts w:ascii="Arial" w:eastAsia="Calibri" w:hAnsi="Arial" w:cs="Arial"/>
          <w:sz w:val="24"/>
          <w:szCs w:val="24"/>
          <w:lang w:eastAsia="en-US"/>
        </w:rPr>
        <w:lastRenderedPageBreak/>
        <w:t xml:space="preserve">del mondo si stia trasformando </w:t>
      </w:r>
      <w:r w:rsidRPr="00CA2FD3">
        <w:rPr>
          <w:rFonts w:ascii="Arial" w:eastAsia="Calibri" w:hAnsi="Arial" w:cs="Arial"/>
          <w:i/>
          <w:iCs/>
          <w:sz w:val="24"/>
          <w:szCs w:val="24"/>
          <w:lang w:eastAsia="en-US"/>
        </w:rPr>
        <w:t>“in</w:t>
      </w:r>
      <w:r w:rsidRPr="00CA2FD3">
        <w:rPr>
          <w:rFonts w:ascii="Arial" w:eastAsia="Calibri" w:hAnsi="Arial" w:cs="Arial"/>
          <w:sz w:val="24"/>
          <w:szCs w:val="24"/>
          <w:lang w:eastAsia="en-US"/>
        </w:rPr>
        <w:t xml:space="preserve"> </w:t>
      </w:r>
      <w:r w:rsidRPr="00CA2FD3">
        <w:rPr>
          <w:rFonts w:ascii="Arial" w:eastAsia="Calibri" w:hAnsi="Arial" w:cs="Arial"/>
          <w:i/>
          <w:iCs/>
          <w:sz w:val="24"/>
          <w:szCs w:val="24"/>
          <w:lang w:eastAsia="en-US"/>
        </w:rPr>
        <w:t>vera teologia, vera cristologia, vera soteriologia, vera ecclesiologia, vera antropologia, vera pastorale”,</w:t>
      </w:r>
      <w:r w:rsidRPr="00CA2FD3">
        <w:rPr>
          <w:rFonts w:ascii="Arial" w:eastAsia="Calibri" w:hAnsi="Arial" w:cs="Arial"/>
          <w:sz w:val="24"/>
          <w:szCs w:val="24"/>
          <w:lang w:eastAsia="en-US"/>
        </w:rPr>
        <w:t xml:space="preserve"> al fine di creare una nuova umanità, non più l’umanità che nasce dal mistero di Cristo e che si costruisce nell’obbedienza alla sua Parola, ma una umanità che sorge dal pensiero del mondo e che si eleva sull’ascolto senza alcuna interruzione del pensiero del mondo, sono più che evidenti anche per i ciechi. </w:t>
      </w:r>
    </w:p>
    <w:p w14:paraId="3E798F4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Questa adozione del pensiero del mondo come </w:t>
      </w:r>
      <w:r w:rsidRPr="00CA2FD3">
        <w:rPr>
          <w:rFonts w:ascii="Arial" w:eastAsia="Calibri" w:hAnsi="Arial" w:cs="Arial"/>
          <w:i/>
          <w:iCs/>
          <w:sz w:val="24"/>
          <w:szCs w:val="24"/>
          <w:lang w:eastAsia="en-US"/>
        </w:rPr>
        <w:t>“vera parola di luce e di salvezza”</w:t>
      </w:r>
      <w:r w:rsidRPr="00CA2FD3">
        <w:rPr>
          <w:rFonts w:ascii="Arial" w:eastAsia="Calibri" w:hAnsi="Arial" w:cs="Arial"/>
          <w:sz w:val="24"/>
          <w:szCs w:val="24"/>
          <w:lang w:eastAsia="en-US"/>
        </w:rPr>
        <w:t xml:space="preserve">, porta i ministri di Cristo a svolgere il ministero al contrario: anziché annunciare, a quanti sono schiavi del peccato e prigionieri di Satana, la via secondo Dio per tornare ad essere uomini e vivere da uomini, essi sono condotti a ricordare il pensiero del mondo, chiedendo la conversione ad esso, nel pieno abbandono del Pensiero di Cristo Gesù, della sua volontà, della sua Parola. I segni di questa nuova missione già ci sono tutti. Già il Vangelo è custodito negli scantinato di qualche museo. Anche Cristo Gesù e tutto il mistero a Lui connesso sta per andare in pensiona. Della “Vecchia” Chiesa nulla deve rimanere. Essa va smantellata per intero. Ecco cosa sta producendo un fede senza la perseveranza nell’obbedienza ad ogni Parola che è uscita dalla bocca di Dio. Dove non c’è Parola non c’è obbedienza. Dove non c’è obbedienza mai potrà esserci perseveranza. La perseveranza è nel rimanere senza alcuna interruzione della Parola. Se il mondo intero dovesse cambiare pensiero, il discepolo di Gesù, per sua scelta e per alleanza stipulata con Cristo Signore, deve rimanere nella sua Parola, che è Parola di vita eterna, Parola di salvezza, Parola di redenzione. </w:t>
      </w:r>
    </w:p>
    <w:p w14:paraId="587A422D"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In tempi in cui già il mondo, aiutato e sostenuto da numerosi discepoli di Gesù, preparava l’assedio per espugnare la Chiesa una, santa, cattolica, apostolica, e gli arieti erano già pronti per sfondare le sue porte, ecco quanto abbiamo scritto sulla tentazione, sull’obbedienza, sul mistero della Chiesa. Queste brevi riflessioni contengono tutte una sola verità: o il discepolo di Gesù rimane saldato nella Parola e persevera nell’obbedienza ad essa, oppure è sale insipido. Il mondo questo vuole oggi: trasformare il cristiano in sale insipido. Oggi è proprio il cristiano che sta aiutando il mondo perché questa trasformazione si compia per tutta la Chiesa del Dio vivente, Chiesa che Cristo Gesù ha lavato con il suo sangue e costantemente la purifica con il sangue dei suoi martiri. </w:t>
      </w:r>
    </w:p>
    <w:p w14:paraId="654998B4" w14:textId="77777777" w:rsidR="00C072AB" w:rsidRPr="00CA2FD3" w:rsidRDefault="00C072AB" w:rsidP="00607695">
      <w:pPr>
        <w:spacing w:after="120"/>
        <w:jc w:val="both"/>
        <w:rPr>
          <w:rFonts w:ascii="Arial" w:eastAsia="Calibri" w:hAnsi="Arial" w:cs="Arial"/>
          <w:sz w:val="24"/>
          <w:szCs w:val="24"/>
          <w:lang w:eastAsia="en-US"/>
        </w:rPr>
      </w:pPr>
    </w:p>
    <w:p w14:paraId="537421DB" w14:textId="77777777" w:rsidR="00C072AB" w:rsidRPr="00CA2FD3" w:rsidRDefault="00C072AB" w:rsidP="004965EF">
      <w:pPr>
        <w:pStyle w:val="Titolo3"/>
        <w:rPr>
          <w:lang w:eastAsia="en-US"/>
        </w:rPr>
      </w:pPr>
      <w:bookmarkStart w:id="315" w:name="_Toc134219422"/>
      <w:bookmarkStart w:id="316" w:name="_Toc134282110"/>
      <w:bookmarkStart w:id="317" w:name="_Toc183872516"/>
      <w:bookmarkStart w:id="318" w:name="_Toc62176791"/>
      <w:r w:rsidRPr="00CA2FD3">
        <w:rPr>
          <w:lang w:eastAsia="en-US"/>
        </w:rPr>
        <w:t>E IO TI DICO: TU SEI PIETRO</w:t>
      </w:r>
      <w:bookmarkEnd w:id="315"/>
      <w:bookmarkEnd w:id="316"/>
      <w:bookmarkEnd w:id="317"/>
      <w:r w:rsidRPr="00CA2FD3">
        <w:rPr>
          <w:lang w:eastAsia="en-US"/>
        </w:rPr>
        <w:t xml:space="preserve"> </w:t>
      </w:r>
      <w:bookmarkEnd w:id="318"/>
    </w:p>
    <w:p w14:paraId="2943C10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In un luogo solitario, in disparte, Gesù pone ai suoi discepoli questa domanda: </w:t>
      </w:r>
      <w:r w:rsidRPr="00CA2FD3">
        <w:rPr>
          <w:rFonts w:ascii="Arial" w:eastAsia="Calibri" w:hAnsi="Arial"/>
          <w:i/>
          <w:sz w:val="24"/>
          <w:szCs w:val="24"/>
          <w:lang w:eastAsia="en-US"/>
        </w:rPr>
        <w:t>“La gente chi dice che sia il Figlio dell'uomo?”</w:t>
      </w:r>
      <w:r w:rsidRPr="00CA2FD3">
        <w:rPr>
          <w:rFonts w:ascii="Arial" w:eastAsia="Calibri" w:hAnsi="Arial"/>
          <w:sz w:val="24"/>
          <w:szCs w:val="24"/>
          <w:lang w:eastAsia="en-US"/>
        </w:rPr>
        <w:t xml:space="preserve">. La risposta non è univoca. La gente pensa tante cose su Gesù: </w:t>
      </w:r>
      <w:r w:rsidRPr="00CA2FD3">
        <w:rPr>
          <w:rFonts w:ascii="Arial" w:eastAsia="Calibri" w:hAnsi="Arial"/>
          <w:i/>
          <w:sz w:val="24"/>
          <w:szCs w:val="24"/>
          <w:lang w:eastAsia="en-US"/>
        </w:rPr>
        <w:t>“Alcuni Giovanni il Battista, altri Elia, altri Geremia o qualcuno dei profeti”</w:t>
      </w:r>
      <w:r w:rsidRPr="00CA2FD3">
        <w:rPr>
          <w:rFonts w:ascii="Arial" w:eastAsia="Calibri" w:hAnsi="Arial"/>
          <w:sz w:val="24"/>
          <w:szCs w:val="24"/>
          <w:lang w:eastAsia="en-US"/>
        </w:rPr>
        <w:t xml:space="preserve">. Gesù non smentisce queste voci, non le dichiara né vere e né false, le ignora completamente. La gente, per tutti i lunghi secoli del viaggio della storia verso il giudizio finale, penserà sempre cose svariate su Cristo Gesù, alcune buone, altre false, altre approssimative, altre menzognere, altre ereticali. Gesù vuole però che sempre i suoi discepoli sappiano perfettamente, correttamente, in pienezza di verità, chi Lui è. Da qui la domanda: </w:t>
      </w:r>
      <w:r w:rsidRPr="00CA2FD3">
        <w:rPr>
          <w:rFonts w:ascii="Arial" w:eastAsia="Calibri" w:hAnsi="Arial"/>
          <w:i/>
          <w:sz w:val="24"/>
          <w:szCs w:val="24"/>
          <w:lang w:eastAsia="en-US"/>
        </w:rPr>
        <w:t>“Voi chi dite che io sia?”</w:t>
      </w:r>
      <w:r w:rsidRPr="00CA2FD3">
        <w:rPr>
          <w:rFonts w:ascii="Arial" w:eastAsia="Calibri" w:hAnsi="Arial"/>
          <w:sz w:val="24"/>
          <w:szCs w:val="24"/>
          <w:lang w:eastAsia="en-US"/>
        </w:rPr>
        <w:t xml:space="preserve">. Se pensa falsamente la gente di Cristo Gesù, tutto si può condurre nella verità; se invece un solo suo discepolo, e in modo particolare un solo suo </w:t>
      </w:r>
      <w:r w:rsidRPr="00CA2FD3">
        <w:rPr>
          <w:rFonts w:ascii="Arial" w:eastAsia="Calibri" w:hAnsi="Arial"/>
          <w:sz w:val="24"/>
          <w:szCs w:val="24"/>
          <w:lang w:eastAsia="en-US"/>
        </w:rPr>
        <w:lastRenderedPageBreak/>
        <w:t>Apostolo pensa erroneamente, i danni saranno incalcolabili. Le perdite in termini di salvezza saranno senza numero.</w:t>
      </w:r>
    </w:p>
    <w:p w14:paraId="2751D82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Per tutti risponde Pietro: </w:t>
      </w:r>
      <w:r w:rsidRPr="00CA2FD3">
        <w:rPr>
          <w:rFonts w:ascii="Arial" w:eastAsia="Calibri" w:hAnsi="Arial"/>
          <w:i/>
          <w:sz w:val="24"/>
          <w:szCs w:val="24"/>
          <w:lang w:eastAsia="en-US"/>
        </w:rPr>
        <w:t>“Tu sei il Cristo, il Figlio del Dio vivente”</w:t>
      </w:r>
      <w:r w:rsidRPr="00CA2FD3">
        <w:rPr>
          <w:rFonts w:ascii="Arial" w:eastAsia="Calibri" w:hAnsi="Arial"/>
          <w:sz w:val="24"/>
          <w:szCs w:val="24"/>
          <w:lang w:eastAsia="en-US"/>
        </w:rPr>
        <w:t xml:space="preserve">. Questa è la sua vera essenza. Egli è il Messia di Dio. Il Messia di Dio è il Figlio del Dio vivente. Alla luce degli eventi che seguiranno Egli non è Messia alla maniera di Davide. È invece il Messia secondo la profezia del Servo sofferente di Isaia. Gesù salva e redime l’umanità per sostituzione vicaria, perché prende su di Sé il peccato e lo affigge sulla croce nel suo corpo, per toglierlo dal mondo. È il Messia trafitto per le nostre colpe, crocifisso per i nostri peccati, ma risorto per la nostra giustificazione. Così dicasi anche per la seconda affermazione di Pietro. Gesù non è il Figlio del Dio vivente in senso morale. Egli è vero, naturale, Figlio del Padre. È il Figlio che il Padre ha generato nel seno dell’eternità, prima della creazione del mondo, da sempre. Gesù non è dalla parola del Padre come tutte le cose esistenti, visibili e invisibili, animate e inanimate. Gesù è della stessa sostanza del Padre. La sua è vera generazione eterna. </w:t>
      </w:r>
    </w:p>
    <w:p w14:paraId="09DF28F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Pietro ha confessato la verità di Gesù, Gesù proclama la verità di Pietro: </w:t>
      </w:r>
      <w:r w:rsidRPr="00CA2FD3">
        <w:rPr>
          <w:rFonts w:ascii="Arial" w:eastAsia="Calibri" w:hAnsi="Arial"/>
          <w:i/>
          <w:sz w:val="24"/>
          <w:szCs w:val="24"/>
          <w:lang w:eastAsia="en-US"/>
        </w:rPr>
        <w:t>“Beato te, Simone figlio di Giona, perché né la carne né il sangue te l'hanno rivelato, ma il Padre mio che sta nei cieli”</w:t>
      </w:r>
      <w:r w:rsidRPr="00CA2FD3">
        <w:rPr>
          <w:rFonts w:ascii="Arial" w:eastAsia="Calibri" w:hAnsi="Arial"/>
          <w:sz w:val="24"/>
          <w:szCs w:val="24"/>
          <w:lang w:eastAsia="en-US"/>
        </w:rPr>
        <w:t xml:space="preserve">. Pietro non ha confessato la verità di Cristo Gesù per alti e profondi studi scritturistici e neanche l’ha appresa dagli uomini. La carne e il sangue sono esclusi da questa verità. Pietro sa chi è Cristo Gesù per manifestazione dall’alto, per dono di Dio, per ispirazione dello Spirito Santo. La conoscenza perfetta che Pietro ha di Gesù è vera rivelazione. Ma anche ciò che segue è purissimo dono di Dio a Pietro: </w:t>
      </w:r>
      <w:r w:rsidRPr="00CA2FD3">
        <w:rPr>
          <w:rFonts w:ascii="Arial" w:eastAsia="Calibri" w:hAnsi="Arial"/>
          <w:i/>
          <w:sz w:val="24"/>
          <w:szCs w:val="24"/>
          <w:lang w:eastAsia="en-US"/>
        </w:rPr>
        <w:t>“E io ti dico: Tu sei Pietro e su questa pietra edificherò la mia chiesa e le porte degli inferi non prevarranno contro di essa. A te darò le chiavi del regno dei cieli, e tutto ciò che legherai sulla terra sarà legato nei cieli, e tutto ciò che scioglierai sulla terra sarà sciolto nei cieli”</w:t>
      </w:r>
      <w:r w:rsidRPr="00CA2FD3">
        <w:rPr>
          <w:rFonts w:ascii="Arial" w:eastAsia="Calibri" w:hAnsi="Arial"/>
          <w:sz w:val="24"/>
          <w:szCs w:val="24"/>
          <w:lang w:eastAsia="en-US"/>
        </w:rPr>
        <w:t xml:space="preserve">. Pietro non è la pietra sulla quale Gesù edifica la sua Chiesa per meriti personali. Lo è per grazia, per dono dell’Onnipotente, per scelta arcana e misteriosa del Padre. </w:t>
      </w:r>
    </w:p>
    <w:p w14:paraId="5134484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Le parole di Cristo Gesù sono chiare, inequivocabili. La sua Chiesa è fondata su Pietro. Solo questa Chiesa Gesù ha protetto contro ogni potenza delle porte degli inferi. Queste porte mai si abbatteranno contro per prevalere ed essa sarà sempre immune dalla menzogna e dalla falsità di Satana. In questa Chiesa si confesserà sempre Cristo in pienezza di verità. Se si confessa la verità di Cristo si confesserà sempre anche la verità sull’uomo. La Chiesa di Cristo Gesù è fondata su Pietro. Dove Pietro non è a fondamento, lì non c’è la pienezza della verità della sua Chiesa. Questo perché Gesù e Pietro non sono due, ma un unico, solo fondamento. Fondamento visibile e invisibile non sono due modi di essere, uguali, anche se distinti, ma uno solo. Allo stesso modo che natura divina e natura umana, il vero Dio e il vero uomo, l’invisibile ed il visibile, sussistono inseparabilmente nell’unica Persona eterna del Figlio Unigenito del Padre, secondo la legge dell’unione ipostatica, così l’unica Chiesa, sussiste nell’unico fondamento visibile e invisibile che è Cristo Gesù e la Roccia vivente che è Pietro, secondo la legge della diversità delle operazioni. </w:t>
      </w:r>
    </w:p>
    <w:p w14:paraId="5DC69C5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Questo non significa che fuori della Chiesa fondata su Pietro non esiste la verità o la grazia. Tutte queste cose esistono, ma sono sempre esposte alle porte degli inferi, che sono: falsità, menzogna, parzialità, non verità, eresia, ogni altra </w:t>
      </w:r>
      <w:r w:rsidRPr="00CA2FD3">
        <w:rPr>
          <w:rFonts w:ascii="Arial" w:eastAsia="Calibri" w:hAnsi="Arial"/>
          <w:sz w:val="24"/>
          <w:szCs w:val="24"/>
          <w:lang w:eastAsia="en-US"/>
        </w:rPr>
        <w:lastRenderedPageBreak/>
        <w:t xml:space="preserve">ambiguità che ne altera la sostanza e la rende non idonea per la salvezza eterna. La pienezza di Cristo regna nella Chiesa fondata su Pietro. È a questa Chiesa che ogni uomo deve confluire se vuole entrare anche lui nella pienezza della grazia e della verità. Questo non va detto per apologia. La Chiesa fondata su Pietro non ha bisogno di alcuna difesa. Lo diciamo per onestà evangelica e per amore e rispetto per la Parola di Gesù Signore, la quale non può essere interpretata in alcun altro modo. Ogni altra interpretazione non rispetta la rivelazione che Gesù ha fatto a Pietro, né rispetta la confessione che Pietro ha fatto di Gesù. Vergine Maria, Madre della Redenzione, aiutaci ad essere Chiesa santa del tuo Figlio Gesù, Chiesa fondata su Pietro. È in essa che la Parola di Gesù risuona sempre nella sua più splendente verità. È altresì in essa che la pienezza della grazia scende nei cuori e infonde in essi un amore sempre più grande di conversione, santificazione, missione. Tu ci aiuterai e noi faremo bella la Chiesa di tuo Figlio Gesù, che è solo quella fondata su Pietro. </w:t>
      </w:r>
    </w:p>
    <w:p w14:paraId="2769BFA8" w14:textId="77777777" w:rsidR="00C072AB" w:rsidRPr="00CA2FD3" w:rsidRDefault="00C072AB" w:rsidP="00607695">
      <w:pPr>
        <w:spacing w:after="120"/>
        <w:jc w:val="both"/>
        <w:rPr>
          <w:rFonts w:ascii="Arial" w:eastAsia="Arial Unicode MS" w:hAnsi="Arial" w:cs="Arial"/>
          <w:sz w:val="24"/>
        </w:rPr>
      </w:pPr>
    </w:p>
    <w:p w14:paraId="1EEA4D06" w14:textId="77777777" w:rsidR="00C072AB" w:rsidRPr="00CA2FD3" w:rsidRDefault="00C072AB" w:rsidP="004965EF">
      <w:pPr>
        <w:pStyle w:val="Titolo3"/>
        <w:rPr>
          <w:lang w:eastAsia="en-US"/>
        </w:rPr>
      </w:pPr>
      <w:bookmarkStart w:id="319" w:name="_Toc62176799"/>
      <w:bookmarkStart w:id="320" w:name="_Toc134219423"/>
      <w:bookmarkStart w:id="321" w:name="_Toc134282111"/>
      <w:bookmarkStart w:id="322" w:name="_Toc183872517"/>
      <w:r w:rsidRPr="00CA2FD3">
        <w:rPr>
          <w:lang w:eastAsia="en-US"/>
        </w:rPr>
        <w:t>SU QUESTA PIETRA EDIFICHERÒ LA MIA CHIESA</w:t>
      </w:r>
      <w:bookmarkEnd w:id="319"/>
      <w:bookmarkEnd w:id="320"/>
      <w:bookmarkEnd w:id="321"/>
      <w:bookmarkEnd w:id="322"/>
    </w:p>
    <w:p w14:paraId="1D99B37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Gesù pone ai suoi discepoli una domanda ben precisa: </w:t>
      </w:r>
      <w:r w:rsidRPr="00CA2FD3">
        <w:rPr>
          <w:rFonts w:ascii="Arial" w:eastAsia="Calibri" w:hAnsi="Arial"/>
          <w:i/>
          <w:sz w:val="24"/>
          <w:szCs w:val="24"/>
          <w:lang w:eastAsia="en-US"/>
        </w:rPr>
        <w:t>“La gente chi dice che sia il Figlio dell'uomo?”</w:t>
      </w:r>
      <w:r w:rsidRPr="00CA2FD3">
        <w:rPr>
          <w:rFonts w:ascii="Arial" w:eastAsia="Calibri" w:hAnsi="Arial"/>
          <w:sz w:val="24"/>
          <w:szCs w:val="24"/>
          <w:lang w:eastAsia="en-US"/>
        </w:rPr>
        <w:t xml:space="preserve">. Essi vivono con Gesù, ma devono essere in ascolto del mondo. Devono sempre sapere cosa la gente pensa del loro Maestro e Signore per dare ad essa una risposta giusta, esatta, perfetta. È questa la grande forza del dialogo. L’altro svela il suo cuore. Al cuore che si svela, che dice il suo pensiero, si risponde con il dono della verità piena. Senza dialogo non è possibile alcuna comunicazione di verità, alcun vero annunzio. Senza conoscenza di chi ci sta dinanzi, non si dona secondo le necessità di verità dell’altro. I discepoli sanno cosa pensa la gente di Gesù: </w:t>
      </w:r>
      <w:r w:rsidRPr="00CA2FD3">
        <w:rPr>
          <w:rFonts w:ascii="Arial" w:eastAsia="Calibri" w:hAnsi="Arial"/>
          <w:i/>
          <w:sz w:val="24"/>
          <w:szCs w:val="24"/>
          <w:lang w:eastAsia="en-US"/>
        </w:rPr>
        <w:t>“Alcuni Giovanni il Battista, altri Elia, altri Geremia o qualcuno dei profeti”</w:t>
      </w:r>
      <w:r w:rsidRPr="00CA2FD3">
        <w:rPr>
          <w:rFonts w:ascii="Arial" w:eastAsia="Calibri" w:hAnsi="Arial"/>
          <w:sz w:val="24"/>
          <w:szCs w:val="24"/>
          <w:lang w:eastAsia="en-US"/>
        </w:rPr>
        <w:t>. Ma sanno chi è esattamente Gesù?</w:t>
      </w:r>
    </w:p>
    <w:p w14:paraId="2C87100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Sorge qui la prima grande difficoltà della missione evangelizzatrice della Chiesa. Molti discepoli di Gesù non sanno cosa pensa la gente di Lui. Non lo sanno perché non ascoltano. Non sanno neanche cosa pensa la gente della Chiesa perché non ascoltano il grido del loro cuore. La prima urgenza è l’esatta conoscenza di chi è Gesù: </w:t>
      </w:r>
      <w:r w:rsidRPr="00CA2FD3">
        <w:rPr>
          <w:rFonts w:ascii="Arial" w:eastAsia="Calibri" w:hAnsi="Arial"/>
          <w:i/>
          <w:sz w:val="24"/>
          <w:szCs w:val="24"/>
          <w:lang w:eastAsia="en-US"/>
        </w:rPr>
        <w:t>“Voi chi dite che io sia?”</w:t>
      </w:r>
      <w:r w:rsidRPr="00CA2FD3">
        <w:rPr>
          <w:rFonts w:ascii="Arial" w:eastAsia="Calibri" w:hAnsi="Arial"/>
          <w:sz w:val="24"/>
          <w:szCs w:val="24"/>
          <w:lang w:eastAsia="en-US"/>
        </w:rPr>
        <w:t xml:space="preserve">. Se si risponde non secondo verità a questa domanda, tutto ciò che segue è senza importanza. Le parole di Simon Pietro sono la confessione esatta, precisa, perfetta di chi è Gesù: </w:t>
      </w:r>
      <w:r w:rsidRPr="00CA2FD3">
        <w:rPr>
          <w:rFonts w:ascii="Arial" w:eastAsia="Calibri" w:hAnsi="Arial"/>
          <w:i/>
          <w:sz w:val="24"/>
          <w:szCs w:val="24"/>
          <w:lang w:eastAsia="en-US"/>
        </w:rPr>
        <w:t>“Tu sei il Cristo, il Figlio del Dio vivente”</w:t>
      </w:r>
      <w:r w:rsidRPr="00CA2FD3">
        <w:rPr>
          <w:rFonts w:ascii="Arial" w:eastAsia="Calibri" w:hAnsi="Arial"/>
          <w:sz w:val="24"/>
          <w:szCs w:val="24"/>
          <w:lang w:eastAsia="en-US"/>
        </w:rPr>
        <w:t>. Gesù è il Messia. Il Messia è il Figlio del Dio vivente. Il Figlio dell’uomo è il Messia ed il Figlio di Dio.</w:t>
      </w:r>
    </w:p>
    <w:p w14:paraId="547FE6E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In questa risposta è la differenza eterna, divina, storica, umana con ogni altro uomo venuto prima di Cristo, o che seguirà dopo di Lui. Nessun altro uomo è il Messia, il Figlio del Dio vivente, Colui che ha parole di vita eterna, Dio, il Verbo che si fece carne e venne ad abitare in mezzo a noi, il Figlio unigenito che è nel seno del Padre, Colui che viene per darci la grazia e la verità, il Salvatore del mondo. Tutti gli altri devono confessare che solo Gesù è tutto questo e che loro sono solo uomini, bisognosi della sua salvezza, redenzione, giustificazione. </w:t>
      </w:r>
    </w:p>
    <w:p w14:paraId="49C991B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Gesù, il Figlio del Dio vivente, Dio Lui stesso, dona a Pietro la conferma che la verità che lui ha confessato non viene né dalla sua mente né dalla storia vissuta. Viene solo per divina rivelazione: </w:t>
      </w:r>
      <w:r w:rsidRPr="00CA2FD3">
        <w:rPr>
          <w:rFonts w:ascii="Arial" w:eastAsia="Calibri" w:hAnsi="Arial"/>
          <w:i/>
          <w:sz w:val="24"/>
          <w:szCs w:val="24"/>
          <w:lang w:eastAsia="en-US"/>
        </w:rPr>
        <w:t>“Beato te, Simone figlio di Giona, perché né la carne né il sangue te l'hanno rivelato, ma il Padre mio che sta nei cieli”</w:t>
      </w:r>
      <w:r w:rsidRPr="00CA2FD3">
        <w:rPr>
          <w:rFonts w:ascii="Arial" w:eastAsia="Calibri" w:hAnsi="Arial"/>
          <w:sz w:val="24"/>
          <w:szCs w:val="24"/>
          <w:lang w:eastAsia="en-US"/>
        </w:rPr>
        <w:t xml:space="preserve">. Gesù si </w:t>
      </w:r>
      <w:r w:rsidRPr="00CA2FD3">
        <w:rPr>
          <w:rFonts w:ascii="Arial" w:eastAsia="Calibri" w:hAnsi="Arial"/>
          <w:sz w:val="24"/>
          <w:szCs w:val="24"/>
          <w:lang w:eastAsia="en-US"/>
        </w:rPr>
        <w:lastRenderedPageBreak/>
        <w:t xml:space="preserve">può conoscere solo per divina rivelazione, o per insegnamento sempre assistito dallo Spirito Santo. In assenza di rivelazione o di assistenza dello Spirito, anche il discepolo di Gesù penserà secondo la gente. </w:t>
      </w:r>
    </w:p>
    <w:p w14:paraId="54E71D79" w14:textId="68D37E19"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Ora però Gesù rivela a Pietro ciò che il Padre ha scritto per lui fin dall’eternità: </w:t>
      </w:r>
      <w:r w:rsidRPr="00CA2FD3">
        <w:rPr>
          <w:rFonts w:ascii="Arial" w:eastAsia="Calibri" w:hAnsi="Arial"/>
          <w:i/>
          <w:sz w:val="24"/>
          <w:szCs w:val="24"/>
          <w:lang w:eastAsia="en-US"/>
        </w:rPr>
        <w:t>”E io ti dico: Tu sei Pietro e su questa pietra edificherò la mia chiesa e le porte degli inferi non prevarranno contro di essa”</w:t>
      </w:r>
      <w:r w:rsidRPr="00CA2FD3">
        <w:rPr>
          <w:rFonts w:ascii="Arial" w:eastAsia="Calibri" w:hAnsi="Arial"/>
          <w:sz w:val="24"/>
          <w:szCs w:val="24"/>
          <w:lang w:eastAsia="en-US"/>
        </w:rPr>
        <w:t xml:space="preserve">. Per volontà di Cristo Gesù, che è volontà di Dio, Pietro è costituito la pietra sulla quale sarà edificata in eterno la sua Chiesa. Ci saranno nel corso dei secoli mille altre Chiese che sorgeranno in ogni luogo e che si appelleranno Chiese del Signore Gesù. Ma una sola è la sua: quella edificata sopra la pietra che è Pietro. Dove Pietro, nei suoi successori, non è a fondamento, non è la pietra di sostegno, quella che viene innalzata di certo non è la vera Chiesa di Dio. Questa verità è per noi di salvezza eterna. Solo contro questa Chiesa le porte degli inferi non prevarranno. Satana non potrà mai travolgerla con la sua falsità. Solo in essa si confesserà sempre la verità di Gesù Signore che è verità di eterna salvezza e di redenzione. Ce lo confermano ulteriormente le parole che seguono: </w:t>
      </w:r>
      <w:r w:rsidRPr="00CA2FD3">
        <w:rPr>
          <w:rFonts w:ascii="Arial" w:eastAsia="Calibri" w:hAnsi="Arial"/>
          <w:i/>
          <w:sz w:val="24"/>
          <w:szCs w:val="24"/>
          <w:lang w:eastAsia="en-US"/>
        </w:rPr>
        <w:t>“A te darò le chiavi del regno dei cieli, e tutto ciò che legherai sulla terra sarà legato nei cieli, e tutto ciò che scioglierai sulla terra sarà sciolto nei cieli”</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A Pietro è dato un potere unico come fondamento della vera Chiesa del Signore Gesù. È il potere delle chiavi.</w:t>
      </w:r>
    </w:p>
    <w:p w14:paraId="4162938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Con esso Pietro dirà autorevolmente ad ogni discepolo di Gesù qual è la verità del loro Messia e Signore e quale è menzogna della creatura; qual è vera rivelazione e vera interpretazione del Vangelo e quale invece è solo fumo di Satana che serve solo per ingannare i credenti. Tutto questo Pietro non lo farà per umana scienza o sapienza, per esperienza acquisita o per dottrina appresa. Lo farà invece per divina assistenza, con l’aiuto dall’Alto, per rivelazione. Il Signore gli farà discernere e separare sempre la verità dall’errore, la luce dalle tenebre, la rivelazione di Dio da ogni invenzione di mente umana. </w:t>
      </w:r>
    </w:p>
    <w:p w14:paraId="7DC39E4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Tutto questo è nell’ordine delle cose stabilite dal Padre per il bene della sua Chiesa. Questa è sulla terra immagine visibile della Trinità e vive anch’essa di un principio unico, che è fonte di ogni divina realtà. Come il Padre è il principio eterno della vita ad intra della Beata Trinità, così Pietro è il principio creato, principio unico di mediazione ultima per la conoscenza del mistero del Dio Trinità e del Dio Incarnato. La vera adorazione del vero Dio non potrà mai prescindere da questa sua vera volontà, rivelata oggi da Cristo Gesù su Pietro e sulla sua Chiesa. Dove questa verità non è accolta, neanche la verità di Dio è vissuta in santità di conoscenza e di applicazione. Ancora però non è giunto il tempo di divulgare questa verità e Gesù impone il silenzio: </w:t>
      </w:r>
      <w:r w:rsidRPr="00CA2FD3">
        <w:rPr>
          <w:rFonts w:ascii="Arial" w:eastAsia="Calibri" w:hAnsi="Arial"/>
          <w:i/>
          <w:sz w:val="24"/>
          <w:szCs w:val="24"/>
          <w:lang w:eastAsia="en-US"/>
        </w:rPr>
        <w:t>“Allora ordinò ai discepoli di non dire ad alcuno che egli era il Cristo”</w:t>
      </w:r>
      <w:r w:rsidRPr="00CA2FD3">
        <w:rPr>
          <w:rFonts w:ascii="Arial" w:eastAsia="Calibri" w:hAnsi="Arial"/>
          <w:sz w:val="24"/>
          <w:szCs w:val="24"/>
          <w:lang w:eastAsia="en-US"/>
        </w:rPr>
        <w:t xml:space="preserve">. </w:t>
      </w:r>
    </w:p>
    <w:p w14:paraId="549CE98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Vergine Maria, Madre della Redenzione, tu vuoi che noi tutti siamo sempre ben radicati e fondati sulla retta fede, che è su Cristo e sulla sua Chiesa, su Pietro e sul suo ministero. Fa’ che noi professiamo questa fede nella più pura e santa verità, perché è solo da essa che la vera vita verrà nei nostri cuori e per mezzo di essi nel mondo intero. La tua preghiera ci conforti, il tuo aiuto ci sostenga, la tua misericordia ci avvolga, perché viviamo e moriamo in questa fede. Lo esige la nostra santificazione. Lo richiede la salvezza delle anime. </w:t>
      </w:r>
    </w:p>
    <w:p w14:paraId="22B6EBAE" w14:textId="77777777" w:rsidR="00C072AB" w:rsidRPr="00CA2FD3" w:rsidRDefault="00C072AB" w:rsidP="00607695">
      <w:pPr>
        <w:spacing w:after="120"/>
        <w:jc w:val="both"/>
        <w:rPr>
          <w:rFonts w:ascii="Arial" w:eastAsia="Calibri" w:hAnsi="Arial" w:cs="Arial"/>
          <w:sz w:val="24"/>
          <w:szCs w:val="24"/>
          <w:lang w:eastAsia="en-US"/>
        </w:rPr>
      </w:pPr>
    </w:p>
    <w:p w14:paraId="5E7C48AD" w14:textId="77777777" w:rsidR="00C072AB" w:rsidRPr="00CA2FD3" w:rsidRDefault="00C072AB" w:rsidP="004965EF">
      <w:pPr>
        <w:pStyle w:val="Titolo3"/>
        <w:rPr>
          <w:lang w:eastAsia="en-US"/>
        </w:rPr>
      </w:pPr>
      <w:bookmarkStart w:id="323" w:name="_Toc338715769"/>
      <w:bookmarkStart w:id="324" w:name="_Toc429118430"/>
      <w:bookmarkStart w:id="325" w:name="_Toc429118571"/>
      <w:bookmarkStart w:id="326" w:name="_Toc429118903"/>
      <w:bookmarkStart w:id="327" w:name="_Toc430013334"/>
      <w:bookmarkStart w:id="328" w:name="_Toc430013798"/>
      <w:bookmarkStart w:id="329" w:name="_Toc430014755"/>
      <w:bookmarkStart w:id="330" w:name="_Toc430015276"/>
      <w:bookmarkStart w:id="331" w:name="_Toc430339382"/>
      <w:bookmarkStart w:id="332" w:name="_Toc434569777"/>
      <w:bookmarkStart w:id="333" w:name="_Toc435720367"/>
      <w:bookmarkStart w:id="334" w:name="_Toc56404742"/>
      <w:bookmarkStart w:id="335" w:name="_Toc62176856"/>
      <w:bookmarkStart w:id="336" w:name="_Toc134219424"/>
      <w:bookmarkStart w:id="337" w:name="_Toc134282112"/>
      <w:bookmarkStart w:id="338" w:name="_Toc183872518"/>
      <w:r w:rsidRPr="00CA2FD3">
        <w:rPr>
          <w:lang w:eastAsia="en-US"/>
        </w:rPr>
        <w:lastRenderedPageBreak/>
        <w:t>NELLA PASTORALE DELLA CHIESA</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60FD063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Essere e dimorare nella pastorale della Chiesa è obbligo e dovere di ognuno, di quanti cioè vogliono condurre l'uomo alla salvezza. La pastorale infatti ha un'unica finalità: strappare l'uomo dal regno delle tenebre, condurlo nel regno della luce, aiu</w:t>
      </w:r>
      <w:r w:rsidRPr="00CA2FD3">
        <w:rPr>
          <w:rFonts w:ascii="Arial" w:eastAsia="Calibri" w:hAnsi="Arial"/>
          <w:sz w:val="24"/>
          <w:szCs w:val="22"/>
          <w:lang w:eastAsia="en-US"/>
        </w:rPr>
        <w:softHyphen/>
        <w:t>tarlo a perseverare nel cammino della verità, sostenerlo perché il suo piede non vacilli nell'attraversare quel de</w:t>
      </w:r>
      <w:r w:rsidRPr="00CA2FD3">
        <w:rPr>
          <w:rFonts w:ascii="Arial" w:eastAsia="Calibri" w:hAnsi="Arial"/>
          <w:sz w:val="24"/>
          <w:szCs w:val="22"/>
          <w:lang w:eastAsia="en-US"/>
        </w:rPr>
        <w:softHyphen/>
        <w:t xml:space="preserve">serto che va dal battesimo al giudizio particolare. </w:t>
      </w:r>
    </w:p>
    <w:p w14:paraId="65E43F0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Senza questa finalità non esiste pastorale ecclesiale e tut</w:t>
      </w:r>
      <w:r w:rsidRPr="00CA2FD3">
        <w:rPr>
          <w:rFonts w:ascii="Arial" w:eastAsia="Calibri" w:hAnsi="Arial"/>
          <w:sz w:val="24"/>
          <w:szCs w:val="22"/>
          <w:lang w:eastAsia="en-US"/>
        </w:rPr>
        <w:softHyphen/>
        <w:t>tavia essa si costruisce su dei principi solidi, essenziali, che rendono possibile la stessa finalità: sono il dono della Parola (o Verità) e della Grazia (o Sacramenti), che illumi</w:t>
      </w:r>
      <w:r w:rsidRPr="00CA2FD3">
        <w:rPr>
          <w:rFonts w:ascii="Arial" w:eastAsia="Calibri" w:hAnsi="Arial"/>
          <w:sz w:val="24"/>
          <w:szCs w:val="22"/>
          <w:lang w:eastAsia="en-US"/>
        </w:rPr>
        <w:softHyphen/>
        <w:t>nando la mente, rinnovando e riscaldando il cuore, raffor</w:t>
      </w:r>
      <w:r w:rsidRPr="00CA2FD3">
        <w:rPr>
          <w:rFonts w:ascii="Arial" w:eastAsia="Calibri" w:hAnsi="Arial"/>
          <w:sz w:val="24"/>
          <w:szCs w:val="22"/>
          <w:lang w:eastAsia="en-US"/>
        </w:rPr>
        <w:softHyphen/>
        <w:t>zando la volontà, danno all'uomo la luce e la forza per cre</w:t>
      </w:r>
      <w:r w:rsidRPr="00CA2FD3">
        <w:rPr>
          <w:rFonts w:ascii="Arial" w:eastAsia="Calibri" w:hAnsi="Arial"/>
          <w:sz w:val="24"/>
          <w:szCs w:val="22"/>
          <w:lang w:eastAsia="en-US"/>
        </w:rPr>
        <w:softHyphen/>
        <w:t>scere sempre più in sapienza e grazia, al fine di compiere la sua vocazione primaria che è il raggiungimento della pro</w:t>
      </w:r>
      <w:r w:rsidRPr="00CA2FD3">
        <w:rPr>
          <w:rFonts w:ascii="Arial" w:eastAsia="Calibri" w:hAnsi="Arial"/>
          <w:sz w:val="24"/>
          <w:szCs w:val="22"/>
          <w:lang w:eastAsia="en-US"/>
        </w:rPr>
        <w:softHyphen/>
        <w:t xml:space="preserve">pria santificazione. </w:t>
      </w:r>
    </w:p>
    <w:p w14:paraId="0051C6B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Senza volontà decisa, ferma, costante nel conseguimento del</w:t>
      </w:r>
      <w:r w:rsidRPr="00CA2FD3">
        <w:rPr>
          <w:rFonts w:ascii="Arial" w:eastAsia="Calibri" w:hAnsi="Arial"/>
          <w:sz w:val="24"/>
          <w:szCs w:val="22"/>
          <w:lang w:eastAsia="en-US"/>
        </w:rPr>
        <w:softHyphen/>
        <w:t>la propria santificazione non c'è pastorale ecclesiale, poi</w:t>
      </w:r>
      <w:r w:rsidRPr="00CA2FD3">
        <w:rPr>
          <w:rFonts w:ascii="Arial" w:eastAsia="Calibri" w:hAnsi="Arial"/>
          <w:sz w:val="24"/>
          <w:szCs w:val="22"/>
          <w:lang w:eastAsia="en-US"/>
        </w:rPr>
        <w:softHyphen/>
        <w:t>ché questa è la vocazione unica, cui tutti devono sottomet</w:t>
      </w:r>
      <w:r w:rsidRPr="00CA2FD3">
        <w:rPr>
          <w:rFonts w:ascii="Arial" w:eastAsia="Calibri" w:hAnsi="Arial"/>
          <w:sz w:val="24"/>
          <w:szCs w:val="22"/>
          <w:lang w:eastAsia="en-US"/>
        </w:rPr>
        <w:softHyphen/>
        <w:t>tersi, sempre, ogni giorno. Sottrarsi a quest'obbligo per cattiva volontà, per non desi</w:t>
      </w:r>
      <w:r w:rsidRPr="00CA2FD3">
        <w:rPr>
          <w:rFonts w:ascii="Arial" w:eastAsia="Calibri" w:hAnsi="Arial"/>
          <w:sz w:val="24"/>
          <w:szCs w:val="22"/>
          <w:lang w:eastAsia="en-US"/>
        </w:rPr>
        <w:softHyphen/>
        <w:t>derio, per apatia, perché distratti o tentati dalla seduzio</w:t>
      </w:r>
      <w:r w:rsidRPr="00CA2FD3">
        <w:rPr>
          <w:rFonts w:ascii="Arial" w:eastAsia="Calibri" w:hAnsi="Arial"/>
          <w:sz w:val="24"/>
          <w:szCs w:val="22"/>
          <w:lang w:eastAsia="en-US"/>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CA2FD3">
        <w:rPr>
          <w:rFonts w:ascii="Arial" w:eastAsia="Calibri" w:hAnsi="Arial"/>
          <w:sz w:val="24"/>
          <w:szCs w:val="22"/>
          <w:lang w:eastAsia="en-US"/>
        </w:rPr>
        <w:softHyphen/>
        <w:t xml:space="preserve">la verità e della grazia, necessari per l'acquisizione di una più grande santità. </w:t>
      </w:r>
    </w:p>
    <w:p w14:paraId="5C41C4B4" w14:textId="5DA4355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Si vive nella Chiesa, ma non si è della Chiesa, si compiono molte opere, ma non sono le opere della Chiesa, anche se sono opere di uomini di Chiesa. Il passaggio dall'opera di Dio all'opera dell'uomo è facile, e lo si vive quasi inav</w:t>
      </w:r>
      <w:r w:rsidRPr="00CA2FD3">
        <w:rPr>
          <w:rFonts w:ascii="Arial" w:eastAsia="Calibri" w:hAnsi="Arial"/>
          <w:sz w:val="24"/>
          <w:szCs w:val="22"/>
          <w:lang w:eastAsia="en-US"/>
        </w:rPr>
        <w:softHyphen/>
        <w:t>vertitamente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Ognuno vuol toccare, vedere, palpare, contare, numerare. Questo lo si può fare con l'opera umana. Con l'opera di Dio invece c'è solo una croce da portare e un cammino da compie</w:t>
      </w:r>
      <w:r w:rsidRPr="00CA2FD3">
        <w:rPr>
          <w:rFonts w:ascii="Arial" w:eastAsia="Calibri" w:hAnsi="Arial"/>
          <w:sz w:val="24"/>
          <w:szCs w:val="22"/>
          <w:lang w:eastAsia="en-US"/>
        </w:rPr>
        <w:softHyphen/>
        <w:t>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soggetto-strumento dello Spirito per compiere l'opera della Chiesa. L'opera si compie nel corpo di Cristo. Ognuno nel corpo riceve vita di santità e la dona, deve ri</w:t>
      </w:r>
      <w:r w:rsidRPr="00CA2FD3">
        <w:rPr>
          <w:rFonts w:ascii="Arial" w:eastAsia="Calibri" w:hAnsi="Arial"/>
          <w:sz w:val="24"/>
          <w:szCs w:val="22"/>
          <w:lang w:eastAsia="en-US"/>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w:t>
      </w:r>
    </w:p>
    <w:p w14:paraId="62242640" w14:textId="0DC6288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CA2FD3">
        <w:rPr>
          <w:rFonts w:ascii="Arial" w:eastAsia="Calibri" w:hAnsi="Arial"/>
          <w:sz w:val="24"/>
          <w:szCs w:val="22"/>
          <w:lang w:eastAsia="en-US"/>
        </w:rPr>
        <w:softHyphen/>
        <w:t xml:space="preserve">tamente non potrà operare la pastorale della Chiesa. L'assenza di questa comunione rallenta, fino ad estinguerla, la finalità </w:t>
      </w:r>
      <w:r w:rsidRPr="00CA2FD3">
        <w:rPr>
          <w:rFonts w:ascii="Arial" w:eastAsia="Calibri" w:hAnsi="Arial"/>
          <w:sz w:val="24"/>
          <w:szCs w:val="22"/>
          <w:lang w:eastAsia="en-US"/>
        </w:rPr>
        <w:lastRenderedPageBreak/>
        <w:t>della Chiesa. La rivelazione parla di Apostoli e di profeti, di evangelisti e di dottori: è la loro comunione essenziale, vitale, sacramentale, spirituale che farà cre</w:t>
      </w:r>
      <w:r w:rsidRPr="00CA2FD3">
        <w:rPr>
          <w:rFonts w:ascii="Arial" w:eastAsia="Calibri" w:hAnsi="Arial"/>
          <w:sz w:val="24"/>
          <w:szCs w:val="22"/>
          <w:lang w:eastAsia="en-US"/>
        </w:rPr>
        <w:softHyphen/>
        <w:t>scere la Chiesa nella sua verità, nella sua grazia, nella sua santità</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La vita della Chiesa si fonda sugli Apostoli come sui profe</w:t>
      </w:r>
      <w:r w:rsidRPr="00CA2FD3">
        <w:rPr>
          <w:rFonts w:ascii="Arial" w:eastAsia="Calibri" w:hAnsi="Arial"/>
          <w:sz w:val="24"/>
          <w:szCs w:val="22"/>
          <w:lang w:eastAsia="en-US"/>
        </w:rPr>
        <w:softHyphen/>
        <w:t>ti, allo stesso modo, senza differenza, la differenza è nel</w:t>
      </w:r>
      <w:r w:rsidRPr="00CA2FD3">
        <w:rPr>
          <w:rFonts w:ascii="Arial" w:eastAsia="Calibri" w:hAnsi="Arial"/>
          <w:sz w:val="24"/>
          <w:szCs w:val="22"/>
          <w:lang w:eastAsia="en-US"/>
        </w:rPr>
        <w:softHyphen/>
        <w:t>la particolarità del proprio carisma, coessenziale e co-ne</w:t>
      </w:r>
      <w:r w:rsidRPr="00CA2FD3">
        <w:rPr>
          <w:rFonts w:ascii="Arial" w:eastAsia="Calibri" w:hAnsi="Arial"/>
          <w:sz w:val="24"/>
          <w:szCs w:val="22"/>
          <w:lang w:eastAsia="en-US"/>
        </w:rPr>
        <w:softHyphen/>
        <w:t>cessario alla santificazione del mondo. Sacerdozio e laicato non sono due entità opposte e separate, sono due carismi differenti per ordine e grado e due diverse modalità per operare l'unica santificazione dell'unico popo</w:t>
      </w:r>
      <w:r w:rsidRPr="00CA2FD3">
        <w:rPr>
          <w:rFonts w:ascii="Arial" w:eastAsia="Calibri" w:hAnsi="Arial"/>
          <w:sz w:val="24"/>
          <w:szCs w:val="22"/>
          <w:lang w:eastAsia="en-US"/>
        </w:rPr>
        <w:softHyphen/>
        <w:t>lo di Dio. La loro armonizzazione e la loro unità, nel ri</w:t>
      </w:r>
      <w:r w:rsidRPr="00CA2FD3">
        <w:rPr>
          <w:rFonts w:ascii="Arial" w:eastAsia="Calibri" w:hAnsi="Arial"/>
          <w:sz w:val="24"/>
          <w:szCs w:val="22"/>
          <w:lang w:eastAsia="en-US"/>
        </w:rPr>
        <w:softHyphen/>
        <w:t xml:space="preserve">spetto della singolarità e della particolarità del carisma e dell'istituzione deve essere la forma della pastorale della Chiesa. </w:t>
      </w:r>
    </w:p>
    <w:p w14:paraId="1FDC4CF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Tutto il resto diventa ambito storico, logistico, la cui funzionalità deve essere costantemente verificata, rinnova</w:t>
      </w:r>
      <w:r w:rsidRPr="00CA2FD3">
        <w:rPr>
          <w:rFonts w:ascii="Arial" w:eastAsia="Calibri" w:hAnsi="Arial"/>
          <w:sz w:val="24"/>
          <w:szCs w:val="22"/>
          <w:lang w:eastAsia="en-US"/>
        </w:rPr>
        <w:softHyphen/>
        <w:t>ta, aggiornata alle esigenze dei tempi e dei momenti. La storia della Chiesa ci insegna che molti di questi ambiti una volta fiorenti, ora non esistono più, e che altri sten</w:t>
      </w:r>
      <w:r w:rsidRPr="00CA2FD3">
        <w:rPr>
          <w:rFonts w:ascii="Arial" w:eastAsia="Calibri" w:hAnsi="Arial"/>
          <w:sz w:val="24"/>
          <w:szCs w:val="22"/>
          <w:lang w:eastAsia="en-US"/>
        </w:rPr>
        <w:softHyphen/>
        <w:t>tano a resistere alle mutate condizioni della vita dell'uo</w:t>
      </w:r>
      <w:r w:rsidRPr="00CA2FD3">
        <w:rPr>
          <w:rFonts w:ascii="Arial" w:eastAsia="Calibri" w:hAnsi="Arial"/>
          <w:sz w:val="24"/>
          <w:szCs w:val="22"/>
          <w:lang w:eastAsia="en-US"/>
        </w:rPr>
        <w:softHyphen/>
        <w:t>mo. La Chiesa tutta deve attingere saggezza nello Spirito Santo per capire come presentarsi all'appuntamento con l'uomo, che vive qui ed ora, e invocare da Dio la franchezza e il corag</w:t>
      </w:r>
      <w:r w:rsidRPr="00CA2FD3">
        <w:rPr>
          <w:rFonts w:ascii="Arial" w:eastAsia="Calibri" w:hAnsi="Arial"/>
          <w:sz w:val="24"/>
          <w:szCs w:val="22"/>
          <w:lang w:eastAsia="en-US"/>
        </w:rPr>
        <w:softHyphen/>
        <w:t>gio, la virtù della fortezza per rinnovarsi costantemente, se vuole presentarsi dinanzi alla storia senza i condiziona</w:t>
      </w:r>
      <w:r w:rsidRPr="00CA2FD3">
        <w:rPr>
          <w:rFonts w:ascii="Arial" w:eastAsia="Calibri" w:hAnsi="Arial"/>
          <w:sz w:val="24"/>
          <w:szCs w:val="22"/>
          <w:lang w:eastAsia="en-US"/>
        </w:rPr>
        <w:softHyphen/>
        <w:t>menti dei tempi e dei luoghi. Anche questa volontà di rinno</w:t>
      </w:r>
      <w:r w:rsidRPr="00CA2FD3">
        <w:rPr>
          <w:rFonts w:ascii="Arial" w:eastAsia="Calibri" w:hAnsi="Arial"/>
          <w:sz w:val="24"/>
          <w:szCs w:val="22"/>
          <w:lang w:eastAsia="en-US"/>
        </w:rPr>
        <w:softHyphen/>
        <w:t>vamento è via e modo di fare pastorale santa e di compiere l'opera di Dio.</w:t>
      </w:r>
    </w:p>
    <w:p w14:paraId="6180EF1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CA2FD3">
        <w:rPr>
          <w:rFonts w:ascii="Arial" w:eastAsia="Calibri" w:hAnsi="Arial"/>
          <w:sz w:val="24"/>
          <w:szCs w:val="22"/>
          <w:lang w:eastAsia="en-US"/>
        </w:rPr>
        <w:softHyphen/>
        <w:t>data sulla roccia che è Pietro), né dell'anima (perché si è persa di vista la stessa finalità, l'unica della pastorale della Chiesa, per sé e per gli altri), è modo sbagliato, è anche peccato, se c'è l'intenzionalità. Ci aiuti la Madre della Redenzione, colei che con il suo sì, pieno, perfetto, santo, permise a Dio di compiere la sua opera di redenzione e di salvezza per chiunque crede.</w:t>
      </w:r>
    </w:p>
    <w:p w14:paraId="2A6196B5" w14:textId="77777777" w:rsidR="00C072AB" w:rsidRPr="00CA2FD3" w:rsidRDefault="00C072AB" w:rsidP="00607695">
      <w:pPr>
        <w:spacing w:after="120"/>
        <w:jc w:val="both"/>
        <w:rPr>
          <w:rFonts w:ascii="Arial" w:eastAsia="Calibri" w:hAnsi="Arial" w:cs="Arial"/>
          <w:sz w:val="24"/>
          <w:szCs w:val="24"/>
          <w:lang w:eastAsia="en-US"/>
        </w:rPr>
      </w:pPr>
    </w:p>
    <w:p w14:paraId="7CDF648F" w14:textId="77777777" w:rsidR="00C072AB" w:rsidRPr="00CA2FD3" w:rsidRDefault="00C072AB" w:rsidP="004965EF">
      <w:pPr>
        <w:pStyle w:val="Titolo3"/>
        <w:rPr>
          <w:lang w:eastAsia="en-US"/>
        </w:rPr>
      </w:pPr>
      <w:bookmarkStart w:id="339" w:name="_Toc338715789"/>
      <w:bookmarkStart w:id="340" w:name="_Toc429118449"/>
      <w:bookmarkStart w:id="341" w:name="_Toc429118590"/>
      <w:bookmarkStart w:id="342" w:name="_Toc429118922"/>
      <w:bookmarkStart w:id="343" w:name="_Toc430013353"/>
      <w:bookmarkStart w:id="344" w:name="_Toc430013817"/>
      <w:bookmarkStart w:id="345" w:name="_Toc430014774"/>
      <w:bookmarkStart w:id="346" w:name="_Toc430015295"/>
      <w:bookmarkStart w:id="347" w:name="_Toc430339401"/>
      <w:bookmarkStart w:id="348" w:name="_Toc434569796"/>
      <w:bookmarkStart w:id="349" w:name="_Toc435720386"/>
      <w:bookmarkStart w:id="350" w:name="_Toc56404761"/>
      <w:bookmarkStart w:id="351" w:name="_Toc62176875"/>
      <w:bookmarkStart w:id="352" w:name="_Toc134219425"/>
      <w:bookmarkStart w:id="353" w:name="_Toc134282113"/>
      <w:bookmarkStart w:id="354" w:name="_Toc183872519"/>
      <w:r w:rsidRPr="00CA2FD3">
        <w:rPr>
          <w:lang w:eastAsia="en-US"/>
        </w:rPr>
        <w:t>LA VIA DELLA MEDIAZIONE NELLA CHIESA</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2121B4B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Chiesa è Corpo vivo, nel quale ogni membro, per non mori</w:t>
      </w:r>
      <w:r w:rsidRPr="00CA2FD3">
        <w:rPr>
          <w:rFonts w:ascii="Arial" w:eastAsia="Calibri" w:hAnsi="Arial"/>
          <w:sz w:val="24"/>
          <w:szCs w:val="22"/>
          <w:lang w:eastAsia="en-US"/>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 L'appartenenza viva alla Chiesa è data dall'abitazione della verità nel nostro cuore. Più si cresce nella verità, più si cresce nell'appartenenza alla Chiesa. La confessione integra della verità della fede, nella sua triplice ma unica mediazione di Scrittura, di Tra</w:t>
      </w:r>
      <w:r w:rsidRPr="00CA2FD3">
        <w:rPr>
          <w:rFonts w:ascii="Arial" w:eastAsia="Calibri" w:hAnsi="Arial"/>
          <w:sz w:val="24"/>
          <w:szCs w:val="22"/>
          <w:lang w:eastAsia="en-US"/>
        </w:rPr>
        <w:softHyphen/>
        <w:t>dizione e di Magistero, e la professione santa di essa, ren</w:t>
      </w:r>
      <w:r w:rsidRPr="00CA2FD3">
        <w:rPr>
          <w:rFonts w:ascii="Arial" w:eastAsia="Calibri" w:hAnsi="Arial"/>
          <w:sz w:val="24"/>
          <w:szCs w:val="22"/>
          <w:lang w:eastAsia="en-US"/>
        </w:rPr>
        <w:softHyphen/>
        <w:t xml:space="preserve">dono vivo e vivente un membro del Corpo di Cristo. </w:t>
      </w:r>
    </w:p>
    <w:p w14:paraId="251F9AF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L'unica verità ci fa appartenere all'unico Corpo di Cristo; la caduta dalla verità a poco a poco ci allontana vitalmente da esso; senza verità siamo in esso, ma come morti, tralci secchi. Non ci sono Chiese parallele, modi diversi di essere nel Corpo: o si è nel Corpo, o non si è Chiesa del Signore Gesù; non ci sono più </w:t>
      </w:r>
      <w:r w:rsidRPr="00CA2FD3">
        <w:rPr>
          <w:rFonts w:ascii="Arial" w:eastAsia="Calibri" w:hAnsi="Arial"/>
          <w:sz w:val="24"/>
          <w:szCs w:val="22"/>
          <w:lang w:eastAsia="en-US"/>
        </w:rPr>
        <w:lastRenderedPageBreak/>
        <w:t>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CA2FD3">
        <w:rPr>
          <w:rFonts w:ascii="Arial" w:eastAsia="Calibri" w:hAnsi="Arial"/>
          <w:sz w:val="24"/>
          <w:szCs w:val="22"/>
          <w:lang w:eastAsia="en-US"/>
        </w:rPr>
        <w:softHyphen/>
        <w:t>no restare nella legge della comunione, poiché fuori di essa non c'è trasmissione della verità, o se avviene, essa non è piena e perfetta. Oggi c'è come uno smarrimento dalla verità, perché molti si sono allontanati dalla via della mediazione. Rimane per mol</w:t>
      </w:r>
      <w:r w:rsidRPr="00CA2FD3">
        <w:rPr>
          <w:rFonts w:ascii="Arial" w:eastAsia="Calibri" w:hAnsi="Arial"/>
          <w:sz w:val="24"/>
          <w:szCs w:val="22"/>
          <w:lang w:eastAsia="en-US"/>
        </w:rPr>
        <w:softHyphen/>
        <w:t xml:space="preserve">ti solo una appropriazione della Scrittura, o del Vangelo, e quindi una lettura arbitraria. </w:t>
      </w:r>
    </w:p>
    <w:p w14:paraId="4889BE11" w14:textId="2486F64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Questo produce molto danno alle anime e ai cuori, perché, all'interno dell'unico Corpo, provoca lacerazioni, divisio</w:t>
      </w:r>
      <w:r w:rsidRPr="00CA2FD3">
        <w:rPr>
          <w:rFonts w:ascii="Arial" w:eastAsia="Calibri" w:hAnsi="Arial"/>
          <w:sz w:val="24"/>
          <w:szCs w:val="22"/>
          <w:lang w:eastAsia="en-US"/>
        </w:rPr>
        <w:softHyphen/>
        <w:t>ni, separazioni, contrasti, odi, rancori, chiusure, giudizi e pettegolezzi. La crisi cristiana è crisi di interpretazio</w:t>
      </w:r>
      <w:r w:rsidRPr="00CA2FD3">
        <w:rPr>
          <w:rFonts w:ascii="Arial" w:eastAsia="Calibri" w:hAnsi="Arial"/>
          <w:sz w:val="24"/>
          <w:szCs w:val="22"/>
          <w:lang w:eastAsia="en-US"/>
        </w:rPr>
        <w:softHyphen/>
        <w:t>ne della verità. Molti cristiani non sono con la verità della Chiesa e quindi vivono un'esistenza di morte, di confusione. Canale storico essenziale, di volontà divina, per la cono</w:t>
      </w:r>
      <w:r w:rsidRPr="00CA2FD3">
        <w:rPr>
          <w:rFonts w:ascii="Arial" w:eastAsia="Calibri" w:hAnsi="Arial"/>
          <w:sz w:val="24"/>
          <w:szCs w:val="22"/>
          <w:lang w:eastAsia="en-US"/>
        </w:rPr>
        <w:softHyphen/>
        <w:t>scenza della verità è nella Chiesa il sacerdozio ministeria</w:t>
      </w:r>
      <w:r w:rsidRPr="00CA2FD3">
        <w:rPr>
          <w:rFonts w:ascii="Arial" w:eastAsia="Calibri" w:hAnsi="Arial"/>
          <w:sz w:val="24"/>
          <w:szCs w:val="22"/>
          <w:lang w:eastAsia="en-US"/>
        </w:rPr>
        <w:softHyphen/>
        <w:t>le e secondo una gerarchia e una gradualità di subordinazio</w:t>
      </w:r>
      <w:r w:rsidRPr="00CA2FD3">
        <w:rPr>
          <w:rFonts w:ascii="Arial" w:eastAsia="Calibri" w:hAnsi="Arial"/>
          <w:sz w:val="24"/>
          <w:szCs w:val="22"/>
          <w:lang w:eastAsia="en-US"/>
        </w:rPr>
        <w:softHyphen/>
        <w:t>ne e di comunione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Il Papa da solo, i Vescovi in comunione con il Papa, i Pre</w:t>
      </w:r>
      <w:r w:rsidRPr="00CA2FD3">
        <w:rPr>
          <w:rFonts w:ascii="Arial" w:eastAsia="Calibri" w:hAnsi="Arial"/>
          <w:sz w:val="24"/>
          <w:szCs w:val="22"/>
          <w:lang w:eastAsia="en-US"/>
        </w:rPr>
        <w:softHyphen/>
        <w:t>sbiteri in comunione con i Vescovi, a loro volta in comunio</w:t>
      </w:r>
      <w:r w:rsidRPr="00CA2FD3">
        <w:rPr>
          <w:rFonts w:ascii="Arial" w:eastAsia="Calibri" w:hAnsi="Arial"/>
          <w:sz w:val="24"/>
          <w:szCs w:val="22"/>
          <w:lang w:eastAsia="en-US"/>
        </w:rPr>
        <w:softHyphen/>
        <w:t>ne con il Papa, i fedeli laici in comunione con i Presbiteri e con i Vescovi, ma sempre in una comunione reale, affettiva ed effettiva con la fonte suprema della mediazione ecclesia</w:t>
      </w:r>
      <w:r w:rsidRPr="00CA2FD3">
        <w:rPr>
          <w:rFonts w:ascii="Arial" w:eastAsia="Calibri" w:hAnsi="Arial"/>
          <w:sz w:val="24"/>
          <w:szCs w:val="22"/>
          <w:lang w:eastAsia="en-US"/>
        </w:rPr>
        <w:softHyphen/>
        <w:t>le. Chi vive questa comunione nella Verità è nell'unica Chiesa del Signore, indipendentemente delle forme storiche, attra</w:t>
      </w:r>
      <w:r w:rsidRPr="00CA2FD3">
        <w:rPr>
          <w:rFonts w:ascii="Arial" w:eastAsia="Calibri" w:hAnsi="Arial"/>
          <w:sz w:val="24"/>
          <w:szCs w:val="22"/>
          <w:lang w:eastAsia="en-US"/>
        </w:rPr>
        <w:softHyphen/>
        <w:t>verso le quali la comunicazione della verità viene annuncia</w:t>
      </w:r>
      <w:r w:rsidRPr="00CA2FD3">
        <w:rPr>
          <w:rFonts w:ascii="Arial" w:eastAsia="Calibri" w:hAnsi="Arial"/>
          <w:sz w:val="24"/>
          <w:szCs w:val="22"/>
          <w:lang w:eastAsia="en-US"/>
        </w:rPr>
        <w:softHyphen/>
        <w:t xml:space="preserve">ta, proclamata, insegnata. Non è la forma della pastorale che rende vero l'annunzio; è invece la verità dell'annunzio che rende vera la pastorale. </w:t>
      </w:r>
    </w:p>
    <w:p w14:paraId="674D6A1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Ogni pastorale che trasmette la verità della Chiesa nel ri</w:t>
      </w:r>
      <w:r w:rsidRPr="00CA2FD3">
        <w:rPr>
          <w:rFonts w:ascii="Arial" w:eastAsia="Calibri" w:hAnsi="Arial"/>
          <w:sz w:val="24"/>
          <w:szCs w:val="22"/>
          <w:lang w:eastAsia="en-US"/>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CA2FD3">
        <w:rPr>
          <w:rFonts w:ascii="Arial" w:eastAsia="Calibri" w:hAnsi="Arial"/>
          <w:sz w:val="24"/>
          <w:szCs w:val="22"/>
          <w:lang w:eastAsia="en-US"/>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1FEAEA7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Quando c'è la lacerazione nel Corpo di Cristo e regnano di</w:t>
      </w:r>
      <w:r w:rsidRPr="00CA2FD3">
        <w:rPr>
          <w:rFonts w:ascii="Arial" w:eastAsia="Calibri" w:hAnsi="Arial"/>
          <w:sz w:val="24"/>
          <w:szCs w:val="22"/>
          <w:lang w:eastAsia="en-US"/>
        </w:rPr>
        <w:softHyphen/>
        <w:t>visioni all'interno della comunione: o c'è divisione nella verità, o c'è contrasto nella mediazione; o la verità non è accolta, o essa non è annunciata tutta da tutti. Anche la mediazione profetica della verità deve essere sot</w:t>
      </w:r>
      <w:r w:rsidRPr="00CA2FD3">
        <w:rPr>
          <w:rFonts w:ascii="Arial" w:eastAsia="Calibri" w:hAnsi="Arial"/>
          <w:sz w:val="24"/>
          <w:szCs w:val="22"/>
          <w:lang w:eastAsia="en-US"/>
        </w:rPr>
        <w:softHyphen/>
        <w:t>toposta alla mediazione ministeriale di essa; non per la sua approvazione, ma per la sua verifica, perché su di essa si operi il discernimento di conformità alla Rivelazione pub</w:t>
      </w:r>
      <w:r w:rsidRPr="00CA2FD3">
        <w:rPr>
          <w:rFonts w:ascii="Arial" w:eastAsia="Calibri" w:hAnsi="Arial"/>
          <w:sz w:val="24"/>
          <w:szCs w:val="22"/>
          <w:lang w:eastAsia="en-US"/>
        </w:rPr>
        <w:softHyphen/>
        <w:t xml:space="preserve">blica, della quale depositaria è la Chiesa e nella Chiesa il Papa e i Vescovi in comunione con il Papa. </w:t>
      </w:r>
    </w:p>
    <w:p w14:paraId="12328ED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CA2FD3">
        <w:rPr>
          <w:rFonts w:ascii="Arial" w:eastAsia="Calibri" w:hAnsi="Arial"/>
          <w:sz w:val="24"/>
          <w:szCs w:val="22"/>
          <w:lang w:eastAsia="en-US"/>
        </w:rPr>
        <w:softHyphen/>
        <w:t>rore, che nutrire la comunità di verità, di sana dottrina, di purissima fede. All'allontanamento dell'errore deve se</w:t>
      </w:r>
      <w:r w:rsidRPr="00CA2FD3">
        <w:rPr>
          <w:rFonts w:ascii="Arial" w:eastAsia="Calibri" w:hAnsi="Arial"/>
          <w:sz w:val="24"/>
          <w:szCs w:val="22"/>
          <w:lang w:eastAsia="en-US"/>
        </w:rPr>
        <w:softHyphen/>
        <w:t xml:space="preserve">guire una crescita sana e armoniosa nella verità del cielo. </w:t>
      </w:r>
    </w:p>
    <w:p w14:paraId="389F5268" w14:textId="57FF4FB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È regola pastoralmente pericolosa sconfessare l'errore, ma non annunziare la verità, o lasciarla all'arbitrio del sin</w:t>
      </w:r>
      <w:r w:rsidRPr="00CA2FD3">
        <w:rPr>
          <w:rFonts w:ascii="Arial" w:eastAsia="Calibri" w:hAnsi="Arial"/>
          <w:sz w:val="24"/>
          <w:szCs w:val="22"/>
          <w:lang w:eastAsia="en-US"/>
        </w:rPr>
        <w:softHyphen/>
        <w:t xml:space="preserve">golo o alla singola accettazione di questa o di </w:t>
      </w:r>
      <w:r w:rsidRPr="00CA2FD3">
        <w:rPr>
          <w:rFonts w:ascii="Arial" w:eastAsia="Calibri" w:hAnsi="Arial"/>
          <w:sz w:val="24"/>
          <w:szCs w:val="22"/>
          <w:lang w:eastAsia="en-US"/>
        </w:rPr>
        <w:lastRenderedPageBreak/>
        <w:t>quell'altra persona. È come se la verità fosse taciuta. Tacere la veri</w:t>
      </w:r>
      <w:r w:rsidRPr="00CA2FD3">
        <w:rPr>
          <w:rFonts w:ascii="Arial" w:eastAsia="Calibri" w:hAnsi="Arial"/>
          <w:sz w:val="24"/>
          <w:szCs w:val="22"/>
          <w:lang w:eastAsia="en-US"/>
        </w:rPr>
        <w:softHyphen/>
        <w:t>tà è conservare il gregge nella non verità o nell'assenza di essa. È possibile operare la denuncia dell'errore e la proclama</w:t>
      </w:r>
      <w:r w:rsidRPr="00CA2FD3">
        <w:rPr>
          <w:rFonts w:ascii="Arial" w:eastAsia="Calibri" w:hAnsi="Arial"/>
          <w:sz w:val="24"/>
          <w:szCs w:val="22"/>
          <w:lang w:eastAsia="en-US"/>
        </w:rPr>
        <w:softHyphen/>
        <w:t>zione dell'unica verità della salvezza solo se il cuore è limpido, chiaro, puro, se cerca Dio, se ha fame e sete di giustizia</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Se il cuore non è puro, si condanna l'errore, pur restando noi nell'assenza della verità, o in altri errori, meno mani</w:t>
      </w:r>
      <w:r w:rsidRPr="00CA2FD3">
        <w:rPr>
          <w:rFonts w:ascii="Arial" w:eastAsia="Calibri" w:hAnsi="Arial"/>
          <w:sz w:val="24"/>
          <w:szCs w:val="22"/>
          <w:lang w:eastAsia="en-US"/>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CA2FD3">
        <w:rPr>
          <w:rFonts w:ascii="Arial" w:eastAsia="Calibri" w:hAnsi="Arial"/>
          <w:sz w:val="24"/>
          <w:szCs w:val="22"/>
          <w:lang w:eastAsia="en-US"/>
        </w:rPr>
        <w:softHyphen/>
        <w:t>ne di essa in noi. Madre di Dio sostieni la nostra volontà: vogliamo essere nell'unico Corpo del Signore come strumenti di vita per con</w:t>
      </w:r>
      <w:r w:rsidRPr="00CA2FD3">
        <w:rPr>
          <w:rFonts w:ascii="Arial" w:eastAsia="Calibri" w:hAnsi="Arial"/>
          <w:sz w:val="24"/>
          <w:szCs w:val="22"/>
          <w:lang w:eastAsia="en-US"/>
        </w:rPr>
        <w:softHyphen/>
        <w:t xml:space="preserve">durre il mondo alla verità del Padre, del Figlio e dello Spirito Santo. Aiutaci, o Madre! Vogliamo dare al mondo il Tuo Figlio Gesù: Via, Verità e Vita di ogni uomo, di ogni cuore, di ogni spirito. </w:t>
      </w:r>
    </w:p>
    <w:p w14:paraId="77B3B97F" w14:textId="77777777" w:rsidR="00607695" w:rsidRPr="00CA2FD3" w:rsidRDefault="00607695"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53293A5E" w14:textId="77777777" w:rsidR="00C072AB" w:rsidRPr="00CA2FD3" w:rsidRDefault="00C072AB" w:rsidP="004965EF">
      <w:pPr>
        <w:pStyle w:val="Titolo3"/>
        <w:rPr>
          <w:lang w:eastAsia="en-US"/>
        </w:rPr>
      </w:pPr>
      <w:bookmarkStart w:id="355" w:name="_Toc338715790"/>
      <w:bookmarkStart w:id="356" w:name="_Toc429118450"/>
      <w:bookmarkStart w:id="357" w:name="_Toc429118591"/>
      <w:bookmarkStart w:id="358" w:name="_Toc429118923"/>
      <w:bookmarkStart w:id="359" w:name="_Toc430013354"/>
      <w:bookmarkStart w:id="360" w:name="_Toc430013818"/>
      <w:bookmarkStart w:id="361" w:name="_Toc430014775"/>
      <w:bookmarkStart w:id="362" w:name="_Toc430015296"/>
      <w:bookmarkStart w:id="363" w:name="_Toc430339402"/>
      <w:bookmarkStart w:id="364" w:name="_Toc434569797"/>
      <w:bookmarkStart w:id="365" w:name="_Toc435720387"/>
      <w:bookmarkStart w:id="366" w:name="_Toc56404762"/>
      <w:bookmarkStart w:id="367" w:name="_Toc62176876"/>
      <w:bookmarkStart w:id="368" w:name="_Toc134219426"/>
      <w:bookmarkStart w:id="369" w:name="_Toc134282114"/>
      <w:bookmarkStart w:id="370" w:name="_Toc183872520"/>
      <w:r w:rsidRPr="00CA2FD3">
        <w:rPr>
          <w:lang w:eastAsia="en-US"/>
        </w:rPr>
        <w:t>NEL MONDO DI FRONTE AL MONDO</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6FB1192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Il regno di Dio inizia su questa terra, si edifica ora e qui, in mezzo a noi. Nel regno si è comunità, popolo, comunione, missione; in quanto regno si è inviati e mandati; nel regno il singolo diviene parte, membro, cellula dell'intero organismo, per vivere la sua particolare specificità; il regno si edifica nel tempo, riceve il suo compimento nell'eternità; non ha confini spazio-temporali, non conosce frontiere umane. Il regno di Dio è nel mondo, ma è anche di fronte al mondo, in contrapposizione,  stimolo, punto di riferimento per la conversione. Regno e mondo non sono due realtà distanti, separate, divi</w:t>
      </w:r>
      <w:r w:rsidRPr="00CA2FD3">
        <w:rPr>
          <w:rFonts w:ascii="Arial" w:eastAsia="Calibri" w:hAnsi="Arial"/>
          <w:sz w:val="24"/>
          <w:szCs w:val="22"/>
          <w:lang w:eastAsia="en-US"/>
        </w:rPr>
        <w:softHyphen/>
        <w:t>se, dai limiti invalicabili; sono invece l'uno nell'altro, l'uno alla conquista dell'altro, dai confini mobili, dall'appartenenza precaria, dal cambiamento repentino dei fron</w:t>
      </w:r>
      <w:r w:rsidRPr="00CA2FD3">
        <w:rPr>
          <w:rFonts w:ascii="Arial" w:eastAsia="Calibri" w:hAnsi="Arial"/>
          <w:sz w:val="24"/>
          <w:szCs w:val="22"/>
          <w:lang w:eastAsia="en-US"/>
        </w:rPr>
        <w:softHyphen/>
        <w:t>ti, dallo scambio anche dei combattenti. Solo alla fine del mondo, e per le anime al momento della morte, l'appartenenza all'uno o all'altro sarà eterna. Conversione e apostasia, santità e peccato, virtù e vizio, giustizia e ingiustizia, verità e menzogna, apparenza e realtà, bene e male possono in ogni momento essere fatti pro</w:t>
      </w:r>
      <w:r w:rsidRPr="00CA2FD3">
        <w:rPr>
          <w:rFonts w:ascii="Arial" w:eastAsia="Calibri" w:hAnsi="Arial"/>
          <w:sz w:val="24"/>
          <w:szCs w:val="22"/>
          <w:lang w:eastAsia="en-US"/>
        </w:rPr>
        <w:softHyphen/>
        <w:t>pri dal cristiano. Durante la vita terrena gli appartenenti possono cambiare regno, lavorare per l'incremento dell'uno o dell'altro, il peccato incrementa il regno del male, la santità ingrandisce il regno di Dio.</w:t>
      </w:r>
    </w:p>
    <w:p w14:paraId="781E509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santità diviene così il baluardo di difesa, la certezza del nostro essere regno. Il peccato invece ci dice che noi non viviamo più per il regno di Dio, non siamo più costrut</w:t>
      </w:r>
      <w:r w:rsidRPr="00CA2FD3">
        <w:rPr>
          <w:rFonts w:ascii="Arial" w:eastAsia="Calibri" w:hAnsi="Arial"/>
          <w:sz w:val="24"/>
          <w:szCs w:val="22"/>
          <w:lang w:eastAsia="en-US"/>
        </w:rPr>
        <w:softHyphen/>
        <w:t>tori di esso. Senza santità non c'è contrapposizione tra regno di Dio e mondo, c'è invece acquiescenza, assopimento, sonno di morte. Il mondo questo lo sa e va alla conquista dei sudditi del regno di Dio; vuole trasformare il cristiano da missionario di salvezza in inviato di perdizione, in messaggero delle tenebre, in seduttore e tentatore per la rovina dei suoi fratelli nella fede.</w:t>
      </w:r>
    </w:p>
    <w:p w14:paraId="3E07B5CF" w14:textId="5B6FE3D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Molti sono i danni che i cristiani causano ai cristiani e moltissimi e irreparabili quelli causati ai pagani. Verso gli stessi cristiani viviamo da seduttori, da tentatori, da seminatori di zizzania. E così non solo non incrementiamo il regno di Dio, lo inde</w:t>
      </w:r>
      <w:r w:rsidRPr="00CA2FD3">
        <w:rPr>
          <w:rFonts w:ascii="Arial" w:eastAsia="Calibri" w:hAnsi="Arial"/>
          <w:sz w:val="24"/>
          <w:szCs w:val="22"/>
          <w:lang w:eastAsia="en-US"/>
        </w:rPr>
        <w:softHyphen/>
        <w:t xml:space="preserve">boliamo, lo distruggiamo, roviniamo e compromettiamo tutto il lavoro che è sudore e sangue dei martiri e dei testimoni della fede, sconfessiamo l'opera dei </w:t>
      </w:r>
      <w:r w:rsidRPr="00CA2FD3">
        <w:rPr>
          <w:rFonts w:ascii="Arial" w:eastAsia="Calibri" w:hAnsi="Arial"/>
          <w:sz w:val="24"/>
          <w:szCs w:val="22"/>
          <w:lang w:eastAsia="en-US"/>
        </w:rPr>
        <w:lastRenderedPageBreak/>
        <w:t>redenti e dei salvati</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Per edificare il regno di Dio negli altri, occorre edificar</w:t>
      </w:r>
      <w:r w:rsidRPr="00CA2FD3">
        <w:rPr>
          <w:rFonts w:ascii="Arial" w:eastAsia="Calibri" w:hAnsi="Arial"/>
          <w:sz w:val="24"/>
          <w:szCs w:val="22"/>
          <w:lang w:eastAsia="en-US"/>
        </w:rPr>
        <w:softHyphen/>
        <w:t>lo in se stessi, attraverso il raggiungimento della propria santificazione, che è crescita nelle virtù, vita nelle bea</w:t>
      </w:r>
      <w:r w:rsidRPr="00CA2FD3">
        <w:rPr>
          <w:rFonts w:ascii="Arial" w:eastAsia="Calibri" w:hAnsi="Arial"/>
          <w:sz w:val="24"/>
          <w:szCs w:val="22"/>
          <w:lang w:eastAsia="en-US"/>
        </w:rPr>
        <w:softHyphen/>
        <w:t xml:space="preserve">titudini, rimanere nella parola della salvezza, confrontare e uniformare la propria esistenza al vangelo della grazia. </w:t>
      </w:r>
    </w:p>
    <w:p w14:paraId="48D69C2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Più si cresce nella santità, più si consolida il regno de</w:t>
      </w:r>
      <w:r w:rsidRPr="00CA2FD3">
        <w:rPr>
          <w:rFonts w:ascii="Arial" w:eastAsia="Calibri" w:hAnsi="Arial"/>
          <w:sz w:val="24"/>
          <w:szCs w:val="22"/>
          <w:lang w:eastAsia="en-US"/>
        </w:rPr>
        <w:softHyphen/>
        <w:t>ntro di noi, più possibilità si hanno per fondarlo negli altri. L'appartenenza al regno non può essere allora solo formale, episodica, occasionale, per particolari circostanze, e nean</w:t>
      </w:r>
      <w:r w:rsidRPr="00CA2FD3">
        <w:rPr>
          <w:rFonts w:ascii="Arial" w:eastAsia="Calibri" w:hAnsi="Arial"/>
          <w:sz w:val="24"/>
          <w:szCs w:val="22"/>
          <w:lang w:eastAsia="en-US"/>
        </w:rPr>
        <w:softHyphen/>
        <w:t>che esterna ed esteriore. L'appartenenza o è piena e totale, o non è appartenenza; o è desiderio di Dio e della sua veri</w:t>
      </w:r>
      <w:r w:rsidRPr="00CA2FD3">
        <w:rPr>
          <w:rFonts w:ascii="Arial" w:eastAsia="Calibri" w:hAnsi="Arial"/>
          <w:sz w:val="24"/>
          <w:szCs w:val="22"/>
          <w:lang w:eastAsia="en-US"/>
        </w:rPr>
        <w:softHyphen/>
        <w:t>tà, o noi non siamo del regno. Non ci può essere una appartenenza solo temporale, anagrafi</w:t>
      </w:r>
      <w:r w:rsidRPr="00CA2FD3">
        <w:rPr>
          <w:rFonts w:ascii="Arial" w:eastAsia="Calibri" w:hAnsi="Arial"/>
          <w:sz w:val="24"/>
          <w:szCs w:val="22"/>
          <w:lang w:eastAsia="en-US"/>
        </w:rPr>
        <w:softHyphen/>
        <w:t>ca, a distanza, lontana, vaga. L'appartenenza deve essere "veritativa" e sacramentale, co</w:t>
      </w:r>
      <w:r w:rsidRPr="00CA2FD3">
        <w:rPr>
          <w:rFonts w:ascii="Arial" w:eastAsia="Calibri" w:hAnsi="Arial"/>
          <w:sz w:val="24"/>
          <w:szCs w:val="22"/>
          <w:lang w:eastAsia="en-US"/>
        </w:rPr>
        <w:softHyphen/>
        <w:t>noscitiva e operativa, come singoli e come moltitudine, e</w:t>
      </w:r>
      <w:r w:rsidRPr="00CA2FD3">
        <w:rPr>
          <w:rFonts w:ascii="Arial" w:eastAsia="Calibri" w:hAnsi="Arial"/>
          <w:sz w:val="24"/>
          <w:szCs w:val="22"/>
          <w:lang w:eastAsia="en-US"/>
        </w:rPr>
        <w:softHyphen/>
        <w:t>sterna e interna, visibile e invisibile, del cuore e della parola, della mente e dei sentimenti, in privato e in pub</w:t>
      </w:r>
      <w:r w:rsidRPr="00CA2FD3">
        <w:rPr>
          <w:rFonts w:ascii="Arial" w:eastAsia="Calibri" w:hAnsi="Arial"/>
          <w:sz w:val="24"/>
          <w:szCs w:val="22"/>
          <w:lang w:eastAsia="en-US"/>
        </w:rPr>
        <w:softHyphen/>
        <w:t>blico; deve essere efficace, operativa, fruttuosa. Al regno si dona la vita, la si consegna. Nel regno si entra con la volontà di consumare la nostra esistenza, perdendola per il bene, per la salvezza. Non è concepibile quindi una appartenenza a metà, a gusto del singolo, a piacimento di giornata, istintiva, irraziona</w:t>
      </w:r>
      <w:r w:rsidRPr="00CA2FD3">
        <w:rPr>
          <w:rFonts w:ascii="Arial" w:eastAsia="Calibri" w:hAnsi="Arial"/>
          <w:sz w:val="24"/>
          <w:szCs w:val="22"/>
          <w:lang w:eastAsia="en-US"/>
        </w:rPr>
        <w:softHyphen/>
        <w:t>le, irriflessa, incontrollata. Qualora ciò si verificasse segnerebbe solamente il nostro trasloco, il passaggio effet</w:t>
      </w:r>
      <w:r w:rsidRPr="00CA2FD3">
        <w:rPr>
          <w:rFonts w:ascii="Arial" w:eastAsia="Calibri" w:hAnsi="Arial"/>
          <w:sz w:val="24"/>
          <w:szCs w:val="22"/>
          <w:lang w:eastAsia="en-US"/>
        </w:rPr>
        <w:softHyphen/>
        <w:t xml:space="preserve">tivo nel regno delle tenebre. </w:t>
      </w:r>
    </w:p>
    <w:p w14:paraId="6C30F807" w14:textId="4484D5E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Solo un regno forte di giustizia, di verità, di rettitudine interiore ed esteriore, è capace di contrapporsi, di essere di fronte al mondo segno sicuro di salvezza, àncora di vita eterna, baluardo di luce e di certezza divina. È questa la nostra contrapposizione: la santità. Siamo di fronte al mondo se siamo santi. Solo la santità ci separa dal mondo, poiché solo essa non ci fa essere suoi</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Solo la santità ci pone di fronte al mondo come via di sal</w:t>
      </w:r>
      <w:r w:rsidRPr="00CA2FD3">
        <w:rPr>
          <w:rFonts w:ascii="Arial" w:eastAsia="Calibri" w:hAnsi="Arial"/>
          <w:sz w:val="24"/>
          <w:szCs w:val="22"/>
          <w:lang w:eastAsia="en-US"/>
        </w:rPr>
        <w:softHyphen/>
        <w:t>vezza e di redenzione. Non avendo più il cristiano la sua specifica identità che è l'obbedienza alla legge santa di Dio, non esiste più neanche contrapposizione tra regno e mondo ed infatti sovente si vive di peccaminosa e mortifi</w:t>
      </w:r>
      <w:r w:rsidRPr="00CA2FD3">
        <w:rPr>
          <w:rFonts w:ascii="Arial" w:eastAsia="Calibri" w:hAnsi="Arial"/>
          <w:sz w:val="24"/>
          <w:szCs w:val="22"/>
          <w:lang w:eastAsia="en-US"/>
        </w:rPr>
        <w:softHyphen/>
        <w:t>cante confusione, a volte anche di giustificazione del pec</w:t>
      </w:r>
      <w:r w:rsidRPr="00CA2FD3">
        <w:rPr>
          <w:rFonts w:ascii="Arial" w:eastAsia="Calibri" w:hAnsi="Arial"/>
          <w:sz w:val="24"/>
          <w:szCs w:val="22"/>
          <w:lang w:eastAsia="en-US"/>
        </w:rPr>
        <w:softHyphen/>
        <w:t>cato e del male.</w:t>
      </w:r>
    </w:p>
    <w:p w14:paraId="2DA8146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Sana pastorale diviene quindi l'impiego di ogni energia al risanamento della nostra infermità, al ristabilimento della nostra identità, al consolidamento della nostra appartenen</w:t>
      </w:r>
      <w:r w:rsidRPr="00CA2FD3">
        <w:rPr>
          <w:rFonts w:ascii="Arial" w:eastAsia="Calibri" w:hAnsi="Arial"/>
          <w:sz w:val="24"/>
          <w:szCs w:val="22"/>
          <w:lang w:eastAsia="en-US"/>
        </w:rPr>
        <w:softHyphen/>
        <w:t>za. Finché questa contrapposizione di verità sarà concepita come manicheismo, allora non potrà esserci salvezza né per noi, né per i nostri fratelli. La vita di Cristo fu sempre vissuta in questa contrapposi</w:t>
      </w:r>
      <w:r w:rsidRPr="00CA2FD3">
        <w:rPr>
          <w:rFonts w:ascii="Arial" w:eastAsia="Calibri" w:hAnsi="Arial"/>
          <w:sz w:val="24"/>
          <w:szCs w:val="22"/>
          <w:lang w:eastAsia="en-US"/>
        </w:rPr>
        <w:softHyphen/>
        <w:t>zione, non di giudizio, ma di annunzio e di invito, di mise</w:t>
      </w:r>
      <w:r w:rsidRPr="00CA2FD3">
        <w:rPr>
          <w:rFonts w:ascii="Arial" w:eastAsia="Calibri" w:hAnsi="Arial"/>
          <w:sz w:val="24"/>
          <w:szCs w:val="22"/>
          <w:lang w:eastAsia="en-US"/>
        </w:rPr>
        <w:softHyphen/>
        <w:t>ricordia e di perdono, non di esclusione, ma di vocazione alla luce e alla verità, non di separazione, ma di comunio</w:t>
      </w:r>
      <w:r w:rsidRPr="00CA2FD3">
        <w:rPr>
          <w:rFonts w:ascii="Arial" w:eastAsia="Calibri" w:hAnsi="Arial"/>
          <w:sz w:val="24"/>
          <w:szCs w:val="22"/>
          <w:lang w:eastAsia="en-US"/>
        </w:rPr>
        <w:softHyphen/>
        <w:t>ne, non di perdizione, ma di dono della vita eterna. Madre della Redenzione, il tuo stare di fronte al mondo ini</w:t>
      </w:r>
      <w:r w:rsidRPr="00CA2FD3">
        <w:rPr>
          <w:rFonts w:ascii="Arial" w:eastAsia="Calibri" w:hAnsi="Arial"/>
          <w:sz w:val="24"/>
          <w:szCs w:val="22"/>
          <w:lang w:eastAsia="en-US"/>
        </w:rPr>
        <w:softHyphen/>
        <w:t>ziò nell'istante del tuo concepimento. La tua contrapposi</w:t>
      </w:r>
      <w:r w:rsidRPr="00CA2FD3">
        <w:rPr>
          <w:rFonts w:ascii="Arial" w:eastAsia="Calibri" w:hAnsi="Arial"/>
          <w:sz w:val="24"/>
          <w:szCs w:val="22"/>
          <w:lang w:eastAsia="en-US"/>
        </w:rPr>
        <w:softHyphen/>
        <w:t>zione ci invita a raggiungerti, a camminare spediti per es</w:t>
      </w:r>
      <w:r w:rsidRPr="00CA2FD3">
        <w:rPr>
          <w:rFonts w:ascii="Arial" w:eastAsia="Calibri" w:hAnsi="Arial"/>
          <w:sz w:val="24"/>
          <w:szCs w:val="22"/>
          <w:lang w:eastAsia="en-US"/>
        </w:rPr>
        <w:softHyphen/>
        <w:t>sere dalla tua parte. Tu ci insegni che per salvare bisogna appartenere al regno del tuo figlio Gesù interamente: corpo, spirito ed anima, come tu hai fatto fin sotto la croce ed oltre, nel martirio dello spirito, nella spada che trapassò l'anima. Aiutaci, o Madre, vogliamo appartenere a te per sempre. Amen.</w:t>
      </w:r>
    </w:p>
    <w:p w14:paraId="2423E15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4B181165" w14:textId="77777777" w:rsidR="00C072AB" w:rsidRPr="00CA2FD3" w:rsidRDefault="00C072AB" w:rsidP="004965EF">
      <w:pPr>
        <w:pStyle w:val="Titolo3"/>
        <w:rPr>
          <w:lang w:eastAsia="en-US"/>
        </w:rPr>
      </w:pPr>
      <w:bookmarkStart w:id="371" w:name="_Toc434569937"/>
      <w:bookmarkStart w:id="372" w:name="_Toc435720527"/>
      <w:bookmarkStart w:id="373" w:name="_Toc56404903"/>
      <w:bookmarkStart w:id="374" w:name="_Toc62177015"/>
      <w:bookmarkStart w:id="375" w:name="_Toc134219427"/>
      <w:bookmarkStart w:id="376" w:name="_Toc134282115"/>
      <w:bookmarkStart w:id="377" w:name="_Toc183872521"/>
      <w:r w:rsidRPr="00CA2FD3">
        <w:rPr>
          <w:lang w:eastAsia="en-US"/>
        </w:rPr>
        <w:lastRenderedPageBreak/>
        <w:t>NEL MISTERO DEL DONO DI DIO</w:t>
      </w:r>
      <w:bookmarkEnd w:id="371"/>
      <w:bookmarkEnd w:id="372"/>
      <w:bookmarkEnd w:id="373"/>
      <w:bookmarkEnd w:id="374"/>
      <w:bookmarkEnd w:id="375"/>
      <w:bookmarkEnd w:id="376"/>
      <w:bookmarkEnd w:id="377"/>
    </w:p>
    <w:p w14:paraId="75601BB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Può comprendere il mistero di Dio, che è verità, libertà, amore, chi diviene parte di esso, chi lo  incarna nella sua storia particolare, secondo la misura del dono ricevuto, che deve essere vissuto in santità, in pienezza di responsabilità, secondo l'ampiezza, la profondità, l'altezza, la larghezza che esso comporta, con tutto l'amore possibile ad una creatura. Rimanere nella purezza del dono e nella sua integrità, vigilando a che non venga contraffatto, trasformato, cambiato, è obbligo grave di coscienza. Se Dio ha dato un dono, in conformità ad esso bisogna produrre frutti di vita eterna. A nessuno è consentito modificarlo, abbellirlo, migliorarlo, aggiornarlo in qualche parte con delle aggiunte arbitrarie, non suggerite dallo Spirito Santo. Qualora questo dovesse avvenire, l'uomo potrebbe anche fare molte cose, produrre molti frutti, ma questi non sarebbero manifestazione dell'amore di Dio, segno del suo mistero e svelamento di esso nella storia. Colui che è stato investito di un dono particolare, di una missione singolare, personale, deve mettersi dinanzi a Dio ed implorare per lui una sempre più grande luce dello Spirito Santo, perché veda il sentiero sul quale il Padre dei cieli lo ha posto ed in esso continui il suo cammino fino alla fine.</w:t>
      </w:r>
    </w:p>
    <w:p w14:paraId="03152FE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tentazione è una sola: cambiare il dono, mutare il sentiero, uscire dalla strada tracciata, pensare, in alternativa a Dio, autonomamente, con spirito di emancipazione e di libertà, vie che siano più efficienti, più consoni alla mentalità dell'uomo, o semplicemente più efficaci, umanamente parlando. Chi cade in questa tentazione non potrà più manifestare il mistero di Dio nel mondo e per la sua parte oscura il volto di Gesù e lo rende non più volto santo del Signore. Chi è stato investito di un dono particolare deve, anche a costo della sua vita, rimanere in esso, conservandolo sempre nella sua purezza la più grande e la più piena. Niente e nessuno dovranno distogliere la sua mente e il suo cuore dalla perfetta obbedienza al Signore.</w:t>
      </w:r>
    </w:p>
    <w:p w14:paraId="5EDA74E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Il possessore di un dono particolare, sapendo questo, prenderà ogni cura, metterà ogni attenzione a che questo non accada; disporrà se stesso all'obbedienza al solo Dio che è all'origine del suo mistero e del dono che egli è stato chiamato a portare nel mondo. Ogni parola ascoltata, ogni suggerimento ricevuto, ogni suggestione che gli altri fanno balenare alla sua mente, ogni idea e frase, anche le più semplici, quelle più remote, quelle che sembrano essere dette a caso, per distrazione, buttate e seminate senza attenzione, devono essere presentati al Signore, affinché sia Lui a indicare quali vengono dalla sua volontà e quali dalla volontà dell'uomo.</w:t>
      </w:r>
    </w:p>
    <w:p w14:paraId="7DC465B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Responsabile del dono è la persona che lo ha ricevuto, essa sola deve rispondere dinanzi a Dio, tutti gli altri devono ogni giorno pregare perché non fungano dinanzi ad essa da tentatori, da guastatori della grazia e perché il loro cuore si disponga ad accogliere ogni suggerimento che viene dallo Spirito e che guida il responsabile del dono su sentieri di verità e di giustizia. Ogni dono originato, per essere vero, per manifestare il volto di Dio nella storia, deve essere sempre in conformità al dono originante, a sua perfetta immagine e somiglianza. Questo rapporto di conformità deve essere sempre verificato, perché è dalla sua identità che nasce la vita alla grazia e alla verità. Il dono di Dio all'umanità, che è Gesù di Nazaret, è stato tutto trasmesso alla Chiesa; ogni suo membro deve produrre </w:t>
      </w:r>
      <w:r w:rsidRPr="00CA2FD3">
        <w:rPr>
          <w:rFonts w:ascii="Arial" w:eastAsia="Calibri" w:hAnsi="Arial"/>
          <w:sz w:val="24"/>
          <w:szCs w:val="22"/>
          <w:lang w:eastAsia="en-US"/>
        </w:rPr>
        <w:lastRenderedPageBreak/>
        <w:t xml:space="preserve">secondo questo dono. Se il cristiano non vive ad immagine e a somiglianza perfetta di Gesù, il dono divino non produce, perché privo della forza dell'immagine che deve essere sempre riflessa in esso. </w:t>
      </w:r>
    </w:p>
    <w:p w14:paraId="727E0D9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Se c'è un obbligo per il dono originante di rimanere sempre nella primitiva purezza, c'è anche l'obbligo del dono originato di conservare tutti i tratti ricevuti, poiché solo in questa conformità esso potrà produrre quei frutti per i quali il Signore lo ha chiamato all'esistenza. Entriamo così nel rapporto tra il fondatore o colui che è il padre di un dono di Dio, e tutti i suoi figli, coloro che sono stati attratti dalla sua fruttificazione e vogliono operare perché produca più frutti, attraverso la consegna della loro vita al suo carisma. Perché questo accada, devono essi guardare al dono originante con saggezza, con perspicacia, con sapore teologico, con quell'amore che sa e vuole la perfetta configurazione, ma anche con quella sapienza che ci insegna che solo in questo perenne sguardo di fede, si possono produrre frutti di vita eterna per il mondo intero. Devono anche attingere la forza nella grazia divina per lasciare cadere situazioni non più riconducibili al dono originante, in pieno abbandono allo Spirito del Signore, il quale, sa quali vie percorrere lungo il corso della storia, al fine di condurla al Signore e Padre di ogni vita e di ogni storia.</w:t>
      </w:r>
    </w:p>
    <w:p w14:paraId="68DD49D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Madre della Redenzione, tu vuoi che la Parola di tuo Figlio Gesù venga ricordata e per questo hai concesso il dono del ricordo vivo di essa a quanti vorranno assumersi questo impegno secondo questa tua volontà. Perché noi tutti ci decidiamo ad accogliere questa tua mozione, che è poi suggerimento al tuo cuore dello Spirito di Dio, aiutaci dal cielo e prega, perché, con te e in te, possiamo rispondere il nostro sì al Signore che attraverso te ha chiesto che si annunci vitalmente la parola di Gesù. Tu ci aiuterai e noi saremo veri testimoni del Risorto nel mondo, andremo per terra e per mare a vivere il dono che tu ci hai fatto. Con semplicità, con tanto amore, ma anche con tanta verità, vogliamo proclamare al mondo la via della salvezza, il sentiero della vita che è solo nella Parola del Signore Gesù.</w:t>
      </w:r>
    </w:p>
    <w:p w14:paraId="0C66255B" w14:textId="77777777" w:rsidR="00C072AB" w:rsidRPr="00CA2FD3" w:rsidRDefault="00C072AB" w:rsidP="00607695">
      <w:pPr>
        <w:spacing w:after="120"/>
        <w:jc w:val="both"/>
        <w:rPr>
          <w:rFonts w:ascii="Arial" w:eastAsia="Calibri" w:hAnsi="Arial" w:cs="Arial"/>
          <w:sz w:val="24"/>
          <w:szCs w:val="24"/>
          <w:lang w:eastAsia="en-US"/>
        </w:rPr>
      </w:pPr>
    </w:p>
    <w:p w14:paraId="45B3D7A5" w14:textId="77777777" w:rsidR="00C072AB" w:rsidRPr="00CA2FD3" w:rsidRDefault="00C072AB" w:rsidP="004965EF">
      <w:pPr>
        <w:pStyle w:val="Titolo3"/>
        <w:rPr>
          <w:lang w:eastAsia="en-US"/>
        </w:rPr>
      </w:pPr>
      <w:bookmarkStart w:id="378" w:name="_Toc56404916"/>
      <w:bookmarkStart w:id="379" w:name="_Toc62177024"/>
      <w:bookmarkStart w:id="380" w:name="_Toc134219428"/>
      <w:bookmarkStart w:id="381" w:name="_Toc134282116"/>
      <w:bookmarkStart w:id="382" w:name="_Toc183872522"/>
      <w:r w:rsidRPr="00CA2FD3">
        <w:rPr>
          <w:lang w:eastAsia="en-US"/>
        </w:rPr>
        <w:t>LA VOCAZIONE ALLA CHIESA</w:t>
      </w:r>
      <w:bookmarkEnd w:id="378"/>
      <w:bookmarkEnd w:id="379"/>
      <w:bookmarkEnd w:id="380"/>
      <w:bookmarkEnd w:id="381"/>
      <w:bookmarkEnd w:id="382"/>
    </w:p>
    <w:p w14:paraId="1F64A8A3" w14:textId="77777777" w:rsidR="00C072AB" w:rsidRPr="00CA2FD3" w:rsidRDefault="00C072AB" w:rsidP="00607695">
      <w:pPr>
        <w:spacing w:after="120"/>
        <w:jc w:val="both"/>
        <w:rPr>
          <w:rFonts w:ascii="Arial" w:hAnsi="Arial"/>
          <w:sz w:val="24"/>
        </w:rPr>
      </w:pPr>
      <w:r w:rsidRPr="00CA2FD3">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w:t>
      </w:r>
    </w:p>
    <w:p w14:paraId="73A64AEE" w14:textId="77777777" w:rsidR="00C072AB" w:rsidRPr="00CA2FD3" w:rsidRDefault="00C072AB" w:rsidP="00607695">
      <w:pPr>
        <w:spacing w:after="120"/>
        <w:jc w:val="both"/>
        <w:rPr>
          <w:rFonts w:ascii="Arial" w:hAnsi="Arial"/>
          <w:sz w:val="24"/>
        </w:rPr>
      </w:pPr>
      <w:r w:rsidRPr="00CA2FD3">
        <w:rPr>
          <w:rFonts w:ascii="Arial" w:hAnsi="Arial"/>
          <w:sz w:val="24"/>
        </w:rPr>
        <w:t xml:space="preserve">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w:t>
      </w:r>
      <w:r w:rsidRPr="00CA2FD3">
        <w:rPr>
          <w:rFonts w:ascii="Arial" w:hAnsi="Arial"/>
          <w:sz w:val="24"/>
        </w:rPr>
        <w:lastRenderedPageBreak/>
        <w:t>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4D9584DF" w14:textId="77777777" w:rsidR="00C072AB" w:rsidRPr="00CA2FD3" w:rsidRDefault="00C072AB" w:rsidP="00607695">
      <w:pPr>
        <w:spacing w:after="120"/>
        <w:jc w:val="both"/>
        <w:rPr>
          <w:rFonts w:ascii="Arial" w:hAnsi="Arial"/>
          <w:sz w:val="24"/>
        </w:rPr>
      </w:pPr>
      <w:r w:rsidRPr="00CA2FD3">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7C1734F3" w14:textId="77777777" w:rsidR="00C072AB" w:rsidRPr="00CA2FD3" w:rsidRDefault="00C072AB" w:rsidP="00607695">
      <w:pPr>
        <w:spacing w:after="120"/>
        <w:jc w:val="both"/>
        <w:rPr>
          <w:rFonts w:ascii="Arial" w:hAnsi="Arial"/>
          <w:sz w:val="24"/>
        </w:rPr>
      </w:pPr>
      <w:r w:rsidRPr="00CA2FD3">
        <w:rPr>
          <w:rFonts w:ascii="Arial" w:hAnsi="Arial"/>
          <w:sz w:val="24"/>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21575B98"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2F619FE0"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4F3F1D0E" w14:textId="77777777" w:rsidR="00C072AB" w:rsidRPr="00CA2FD3" w:rsidRDefault="00C072AB" w:rsidP="00607695">
      <w:pPr>
        <w:spacing w:after="120"/>
        <w:jc w:val="both"/>
        <w:rPr>
          <w:rFonts w:ascii="Arial" w:hAnsi="Arial"/>
          <w:sz w:val="24"/>
        </w:rPr>
      </w:pPr>
    </w:p>
    <w:p w14:paraId="434A8345" w14:textId="77777777" w:rsidR="00C072AB" w:rsidRPr="00CA2FD3" w:rsidRDefault="00C072AB" w:rsidP="004965EF">
      <w:pPr>
        <w:pStyle w:val="Titolo3"/>
        <w:rPr>
          <w:lang w:eastAsia="en-US"/>
        </w:rPr>
      </w:pPr>
      <w:bookmarkStart w:id="383" w:name="_Toc56404964"/>
      <w:bookmarkStart w:id="384" w:name="_Toc62177072"/>
      <w:bookmarkStart w:id="385" w:name="_Toc134219429"/>
      <w:bookmarkStart w:id="386" w:name="_Toc134282117"/>
      <w:bookmarkStart w:id="387" w:name="_Toc183872523"/>
      <w:r w:rsidRPr="00CA2FD3">
        <w:rPr>
          <w:lang w:eastAsia="en-US"/>
        </w:rPr>
        <w:t>TI PREGHIAMO UMILMENTE</w:t>
      </w:r>
      <w:bookmarkEnd w:id="383"/>
      <w:bookmarkEnd w:id="384"/>
      <w:bookmarkEnd w:id="385"/>
      <w:bookmarkEnd w:id="386"/>
      <w:bookmarkEnd w:id="387"/>
    </w:p>
    <w:p w14:paraId="1C9AB819" w14:textId="77777777" w:rsidR="00C072AB" w:rsidRPr="00CA2FD3" w:rsidRDefault="00C072AB" w:rsidP="00607695">
      <w:pPr>
        <w:spacing w:after="120"/>
        <w:jc w:val="both"/>
        <w:rPr>
          <w:rFonts w:ascii="Arial" w:hAnsi="Arial"/>
          <w:sz w:val="24"/>
        </w:rPr>
      </w:pPr>
      <w:r w:rsidRPr="00CA2FD3">
        <w:rPr>
          <w:rFonts w:ascii="Arial" w:hAnsi="Arial"/>
          <w:sz w:val="24"/>
        </w:rPr>
        <w:t>Fonte di ogni conversione alla verità, all'unità nella grazia e nella fede, è Dio e da Lui è da impetrarsi con una preghiera costante, umile, fiduciosa. In ogni Santa Messa, la Chiesa si rivolge al Padre e chiede che lo Spirito Santo riunisca tutti in un solo corpo. In questo momento così solenne, con Gesù Eucaristia, fattosi vittima sacrificale per noi, immolato sull'altare che attende di essere consumato, essa si vede in Lui, nella sua obbedienza, nel suo sacrificio, nella sua passione, nella sua morte in croce e prega per l'unità del genere umano, che deve ritrovare in Lui il suo capo, la sua vita, la sua verità, la sua grazia. La Chiesa sa, perché lo ha appreso dall'Eucaristia, che costruire questa unità costa la propria passione, la propria morte, la propria sofferenza, il dono della propria vita, interamente offerta in Cristo perché il Signore, attraverso questa nuova oblazione, elargisca più grazia perché vi sia l'adesione di tutti alla verità.</w:t>
      </w:r>
    </w:p>
    <w:p w14:paraId="76955C3D" w14:textId="77777777" w:rsidR="00C072AB" w:rsidRPr="00CA2FD3" w:rsidRDefault="00C072AB" w:rsidP="00607695">
      <w:pPr>
        <w:spacing w:after="120"/>
        <w:jc w:val="both"/>
        <w:rPr>
          <w:rFonts w:ascii="Arial" w:hAnsi="Arial"/>
          <w:sz w:val="24"/>
        </w:rPr>
      </w:pPr>
      <w:r w:rsidRPr="00CA2FD3">
        <w:rPr>
          <w:rFonts w:ascii="Arial" w:hAnsi="Arial"/>
          <w:sz w:val="24"/>
        </w:rPr>
        <w:t>L'unità della Chiesa è visibile e invisibile e nasce dalla professione dell'unica fede e della sola verità di Cristo Gesù. Chi deve provvedere alla creazione di questa unità sono ministri della Parola. Sono loro i chiamati in prima persona, gli inviati da Cristo Gesù a far sì che ognuno ascolti il suo Vangelo, ad esso si converta, per esso viva e muoia, facendo di esso la sua unica forma di vita. Cristo Gesù visse tre anni insegnando. Il suo fu un pellegrinaggio di Parola. Questo la Chiesa deve imitare del suo Maestro: farsi anch'essa pellegrina della Parola.</w:t>
      </w:r>
    </w:p>
    <w:p w14:paraId="5B008319"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ed ogni suo figlio devono rivestirsi della stessa umiltà del Verbo Incarnato. Come Cristo si vedeva nel Padre, così ogni membro della Chiesa deve vedersi in Cristo, che è dinanzi a lui, sacramento della verità e della carità del Padre, deve vedersi in Lui che ha creato l'unità del genere umano con Dio facendosi Egli per primo vittima d'amore per il Padre nel compimento di tutta la divina volontà. Vedendosi in Cristo immolato, sacrificato, morto per essere in unità di verità con il Padre, il cristiano in questo momento solennissimo della Santa Messa si mette anche lui nella disposizione di imitare Cristo Gesù, di divenire martire della verità e della grazia. Se Cristo Gesù ha rinunziato alla sua vita, si è annichilito, si è spogliato di sé, si è consegnato alla morte, non c'è altra </w:t>
      </w:r>
      <w:r w:rsidRPr="00CA2FD3">
        <w:rPr>
          <w:rFonts w:ascii="Arial" w:hAnsi="Arial"/>
          <w:sz w:val="24"/>
        </w:rPr>
        <w:lastRenderedPageBreak/>
        <w:t xml:space="preserve">via perché l'unità sia ricomposta se non quella della morte sacrificale del cristiano. Anche lui in Cristo deve prendere la via della croce dell'obbedienza e incamminarsi verso il Golgota del mondo per rendere la suprema testimonianza della verità che lo unisce a Dio Padre in quell'unità di ascolto di tutta la Parola che Egli ci ha comunicato attraverso il suo Figlio Unigenito, Gesù Cristo nostro Signore. </w:t>
      </w:r>
    </w:p>
    <w:p w14:paraId="3DB2487F" w14:textId="77777777" w:rsidR="00C072AB" w:rsidRPr="00CA2FD3" w:rsidRDefault="00C072AB" w:rsidP="00607695">
      <w:pPr>
        <w:spacing w:after="120"/>
        <w:jc w:val="both"/>
        <w:rPr>
          <w:rFonts w:ascii="Arial" w:hAnsi="Arial"/>
          <w:sz w:val="24"/>
        </w:rPr>
      </w:pPr>
      <w:r w:rsidRPr="00CA2FD3">
        <w:rPr>
          <w:rFonts w:ascii="Arial" w:hAnsi="Arial"/>
          <w:sz w:val="24"/>
        </w:rPr>
        <w:t>La Chiesa prega perché  lo Spirito Santo ci faccia un solo corpo, ma il solo corpo che ci deve fare è il corpo eucaristico del Signore Gesù, il corpo consumato dalla verità, sacrificato perché ha sempre voluto essere in unità di verità e di amore con il Padre suo che è nei cieli. Il battesimo è il principio, la fonte e l'albero della nostra unità con Cristo in Dio nello Spirito Santo. L'Eucaristia è l'essenza e la modalità storica secondo la quale la nostra unità deve essere vissuta, per produrre frutti, per divenire nel mondo segno della verità e della carità di Cristo in noi, percorrendo l'unica via della speranza che passa per il Golgota, dove si rende a Dio la suprema testimonianza della nostra obbedienza a Lui attraverso la fede vissuta che si fa sacrificio dell'intera vita.</w:t>
      </w:r>
    </w:p>
    <w:p w14:paraId="7B9417FC" w14:textId="77777777" w:rsidR="00C072AB" w:rsidRPr="00CA2FD3" w:rsidRDefault="00C072AB" w:rsidP="00607695">
      <w:pPr>
        <w:spacing w:after="120"/>
        <w:jc w:val="both"/>
        <w:rPr>
          <w:rFonts w:ascii="Arial" w:hAnsi="Arial"/>
          <w:sz w:val="24"/>
        </w:rPr>
      </w:pPr>
      <w:r w:rsidRPr="00CA2FD3">
        <w:rPr>
          <w:rFonts w:ascii="Arial" w:hAnsi="Arial"/>
          <w:sz w:val="24"/>
        </w:rPr>
        <w:t xml:space="preserve">L'unità che si vive sul modello dell'Eucaristia dice essenzialmente che il cristiano vuole essere nel mondo ciò che Cristo è stato: il principio e il fondamento di ogni unità. Vuole divenirlo alla stessa maniera che fu di Cristo Gesù, realizzando la perfetta comunione con Dio Padre, che non sarà mai possibile se il cristiano non aspira e non chiede di offrirsi come Cristo. Solo così, vivendo sino alla fine e la fine è la sua morte in croce, la sua consumazione d'amore sull'altare dell'obbedienza, sarà possibile per lui divenire in Cristo, per Cristo e con Cristo, per opera dello Spirito Santo, principio di unità per il mondo intero. </w:t>
      </w:r>
    </w:p>
    <w:p w14:paraId="7B69154E" w14:textId="77777777" w:rsidR="00C072AB" w:rsidRPr="00CA2FD3" w:rsidRDefault="00C072AB" w:rsidP="00607695">
      <w:pPr>
        <w:spacing w:after="120"/>
        <w:jc w:val="both"/>
        <w:rPr>
          <w:rFonts w:ascii="Arial" w:hAnsi="Arial"/>
          <w:sz w:val="24"/>
        </w:rPr>
      </w:pPr>
      <w:r w:rsidRPr="00CA2FD3">
        <w:rPr>
          <w:rFonts w:ascii="Arial" w:hAnsi="Arial"/>
          <w:sz w:val="24"/>
        </w:rPr>
        <w:t>È il mistero che la Chiesa vede tutto compiuto in Gesù e chiede che lo Spirito lo attui in ognuno dei suoi figli nella forma cristica, facendo di ognuno di loro un testimone dell'unità col Padre, ma anche un principio di comunione e di unità con tutti coloro che vivono pellegrinando verso Dio, per raggiungerlo nella sua gloria; lo attui come esempio di unità nella verità e nella carità, perché il mondo creda, credendo si converta, convertendosi viva, entri anche esso a fare parte di questa unità eucaristica di Cristo Gesù, formando con Lui l'unico corpo che il mondo deve vedere sempre nella sua unità di fede, di verità, di mozione di Spirito santo, di obbedienza al Padre celeste, nella carità. È il corpo dato e offerto perché ognuno, mangiandolo, diventi una cosa sola, un solo mistero di verità, di obbedienza, di carità e di amore.</w:t>
      </w:r>
    </w:p>
    <w:p w14:paraId="09634DCC"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da Te, per opera dello Spirito Santo, è nato il Figlio dell'Altissimo come vero e perfetto uomo. Da Te, nel tuo mistero di Madre della Chiesa, ogni giorno, sempre per opera dello Spirito Santo, prende vita e nasce il suo corpo mistico. Dal cielo intercedi, prega perché la Chiesa si conservi nell'unità, l'unità cerchi, verso l'unità cammini, per l'unità sacrifichi se stessa. Tu ci aiuterai e noi inizieremo il nostro cammino verso la santità, che avrà come primo frutto una più grande illuminazione dello Spirito del Signore perché i cuori aderiscano all'unica verità e formino un solo corpo in Cristo, un corpo che vive dell'unica luce eterna e dell'unico frutto di questa luce: la ricomposizione in unità di tutto il genere umano. </w:t>
      </w:r>
    </w:p>
    <w:p w14:paraId="41AC3359" w14:textId="77777777" w:rsidR="00C072AB" w:rsidRPr="00CA2FD3" w:rsidRDefault="00C072AB" w:rsidP="00607695">
      <w:pPr>
        <w:spacing w:after="120"/>
        <w:jc w:val="both"/>
        <w:rPr>
          <w:rFonts w:ascii="Arial" w:eastAsia="Calibri" w:hAnsi="Arial" w:cs="Arial"/>
          <w:sz w:val="24"/>
          <w:szCs w:val="24"/>
          <w:lang w:eastAsia="en-US"/>
        </w:rPr>
      </w:pPr>
    </w:p>
    <w:p w14:paraId="063AA591" w14:textId="77777777" w:rsidR="00C072AB" w:rsidRPr="00CA2FD3" w:rsidRDefault="00C072AB" w:rsidP="004965EF">
      <w:pPr>
        <w:pStyle w:val="Titolo3"/>
        <w:rPr>
          <w:lang w:eastAsia="en-US"/>
        </w:rPr>
      </w:pPr>
      <w:bookmarkStart w:id="388" w:name="_Toc56404965"/>
      <w:bookmarkStart w:id="389" w:name="_Toc62177073"/>
      <w:bookmarkStart w:id="390" w:name="_Toc134219430"/>
      <w:bookmarkStart w:id="391" w:name="_Toc134282118"/>
      <w:bookmarkStart w:id="392" w:name="_Toc183872524"/>
      <w:r w:rsidRPr="00CA2FD3">
        <w:rPr>
          <w:lang w:eastAsia="en-US"/>
        </w:rPr>
        <w:lastRenderedPageBreak/>
        <w:t>RICORDATI, PADRE, DELLA TUA CHIESA</w:t>
      </w:r>
      <w:bookmarkEnd w:id="388"/>
      <w:bookmarkEnd w:id="389"/>
      <w:bookmarkEnd w:id="390"/>
      <w:bookmarkEnd w:id="391"/>
      <w:bookmarkEnd w:id="392"/>
    </w:p>
    <w:p w14:paraId="12EE630D" w14:textId="77777777" w:rsidR="00C072AB" w:rsidRPr="00CA2FD3" w:rsidRDefault="00C072AB" w:rsidP="00607695">
      <w:pPr>
        <w:spacing w:after="120"/>
        <w:jc w:val="both"/>
        <w:rPr>
          <w:rFonts w:ascii="Arial" w:hAnsi="Arial"/>
          <w:sz w:val="24"/>
        </w:rPr>
      </w:pPr>
      <w:r w:rsidRPr="00CA2FD3">
        <w:rPr>
          <w:rFonts w:ascii="Arial" w:hAnsi="Arial"/>
          <w:sz w:val="24"/>
        </w:rPr>
        <w:t xml:space="preserve">Dinanzi a Gesù Eucaristia, che essa vede come suo Maestro, Signore e Modello, la Chiesa chiede a Dio Padre che si ricordi di lei. Il ricordo di Dio rinnova, salva, libera, redime, giustifica, converte, santifica, vivifica, ripara, eleva, dona speranza, infonde coraggio, ricolma di grazia e di verità. Dio deve ricordarsi di lei, rendendola perfetta nell'amore. L'essenza della Chiesa è l'amore alla maniera di Cristo. La Chiesa ama se si consegna alla volontà di Dio, di Cristo, dello Spirito Santo. Questo è l'amore che la Chiesa deve dare al mondo. Lo può dare se si dona totalmente a Dio. Se Gesù riversava il suo amore su una persona anziché su di un'altra, non lo riversava perché veniva spinto da umana compassione. La sua era compassione umana, perché nasceva dal suo cuore che era cuore di vero e perfetto uomo, ma nasceva perché lo Spirito del Signore la faceva sorgere in esso. Mai Cristo Gesù amò in modo autonomo, separato da Dio, amò sempre secondo la volontà del Padre, perennemente mosso dallo Spirito Santo. </w:t>
      </w:r>
    </w:p>
    <w:p w14:paraId="5E5AA61D"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è sparsa nel mondo, ma essa è una, non sono due, tre, molte Chiese. È sparsa in tutto il mondo perché da Cristo Gesù inviata, mandata per fare di ogni uomo un suo discepolo, di ogni creatura un figlio di Dio, di ogni persona un fedele e un testimone della sua morte e della sua risurrezione. Come può la Chiesa assolvere questo divino mandato, questa celeste missione che dal Padre discende nel Figlio e che il Figlio affida ai suoi Apostoli perché la portino a compimento sino alla consumazione del tempo e della storia? La modalità è la stessa che fu di Cristo. Cristo fu perfetto nell'amore del Padre. </w:t>
      </w:r>
    </w:p>
    <w:p w14:paraId="56A38FCF"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deve guardare sempre nel suo seno, all'interno di sé, deve vedere in che misura essa è nell'amore di Dio, nell'obbedienza a Cristo, nella mozione dello Spirito Santo. È questa la verità che la Chiesa mai deve dimenticare e per questo le è necessario che quotidianamente, ogni volta che si pone dinanzi all'Eucaristia, si veda tutta in Cristo e Cristo in questo momento è lì, sull'altare, immolato, sacrificato, reso vittima di espiazione per i nostri peccati, ma è tutto questo perché è l'obbediente al Padre suo che è nei cieli. La sorgente dell'amore della Chiesa oltre che nel cielo, è anche sulla terra; è la comunione con la verità e la grazia di Cristo Gesù. Non tutti sulla terra sono sorgenti della grazia e della verità di Cristo Gesù. Sono sorgenti derivate, mediatori strumentali, della verità e della grazia: il Papa, i Vescovi, i Sacerdoti, ognuno secondo il suo grado di partecipazione al Sacerdozio di Cristo, o secondo il carisma particolare di cui è investito. </w:t>
      </w:r>
    </w:p>
    <w:p w14:paraId="5BD0D9E8" w14:textId="77777777" w:rsidR="00C072AB" w:rsidRPr="00CA2FD3" w:rsidRDefault="00C072AB" w:rsidP="00607695">
      <w:pPr>
        <w:spacing w:after="120"/>
        <w:jc w:val="both"/>
        <w:rPr>
          <w:rFonts w:ascii="Arial" w:hAnsi="Arial"/>
          <w:sz w:val="24"/>
        </w:rPr>
      </w:pPr>
      <w:r w:rsidRPr="00CA2FD3">
        <w:rPr>
          <w:rFonts w:ascii="Arial" w:hAnsi="Arial"/>
          <w:sz w:val="24"/>
        </w:rPr>
        <w:t xml:space="preserve">Quello del Papa è un carisma e un ministero unico. Egli è stato costituito da Cristo Gesù pastore universale, principio e fondamento visibili dell'unità della sua Chiesa; la sua fede deve essere per tutti la luce alla cui luce ogni altra fede nella Chiesa trova la sua verità, la sua santità, la sua purezza; alla sua fede ogni altra fede deve verificarsi, se vuole restare la fede di Cristo Gesù. La verità dell'amore della Chiesa si conserva solo in questa comunione di luce, in questa perenne volontà di ricevere la grazia e la verità che il Signore ha consegnato loro, perché loro la diano al mondo intero. Sono gli Apostoli la sorgente umana, visibile, della verità e della grazia di Cristo Gesù. L'apostolicità appartiene all'essenza stessa dell'amore. Non si può essere Chiesa vera di Cristo senza gli Apostoli e l'ordine sacerdotale, non si può amare secondo Dio se ci si distacca dalla loro verità e dalla loro grazia. L'apostolicità nella Chiesa è servizio alla verità e alla grazia e </w:t>
      </w:r>
      <w:r w:rsidRPr="00CA2FD3">
        <w:rPr>
          <w:rFonts w:ascii="Arial" w:hAnsi="Arial"/>
          <w:sz w:val="24"/>
        </w:rPr>
        <w:lastRenderedPageBreak/>
        <w:t>senza il loro servizio non esiste la pienezza della verità, non esiste la totalità della grazia, non è possibile ad alcun discepolo di Gesù amare secondo la volontà di Dio, secondo il comandamento di Cristo, perché manca il comandamento stesso di Cristo, in quanto manca la verità che caratterizza il comandamento, manca la grazia che dona all'uomo la forza dello Spirito Santo per vivere il comandamento e metterlo in pratica fino alla morte e alla morte di croce.</w:t>
      </w:r>
    </w:p>
    <w:p w14:paraId="76446DB9" w14:textId="77777777" w:rsidR="00C072AB" w:rsidRPr="00CA2FD3" w:rsidRDefault="00C072AB" w:rsidP="00607695">
      <w:pPr>
        <w:spacing w:after="120"/>
        <w:jc w:val="both"/>
        <w:rPr>
          <w:rFonts w:ascii="Arial" w:hAnsi="Arial"/>
          <w:sz w:val="24"/>
        </w:rPr>
      </w:pPr>
      <w:r w:rsidRPr="00CA2FD3">
        <w:rPr>
          <w:rFonts w:ascii="Arial" w:hAnsi="Arial"/>
          <w:sz w:val="24"/>
        </w:rPr>
        <w:t>La Chiesa sa tutto questo, si pone ora in umiltà dinanzi al suo Signore, dinanzi a colui che sull'altare è il martire, il testimone della verità del Padre, colui che per restare fedele a tutta la verità di Dio, è andato incontro alla morte e alla morte di croce. Dinanzi alla vittima dell'amore e della verità, la Chiesa chiede che sia resa perfetta nell'amore e che questa perfezione sia secondo le regole di Cristo che sono la comunione e l'unione con il Papa, i Vescovi, tutto l'ordine sacerdotale. La Chiesa in questa preghiera vede la sua essenza, la sua verità, l'unica modalità storica di poter esistere nel mondo. Si presenta a Dio e chiede al Signore che la faccia essere se stessa, sempre. In questo momento così solenne, dinanzi al suo Sposo martirizzato, sacrificato, fattosi oblazione e sacrificio di verità, chiede a Dio che essa possa esistere secondo la forma di Cristo e non secondo le forme degli uomini. Madre della Redenzione, la Chiesa è stata concepita nel tuo grembo per opera dello Spirito Santo e nessun altro deve pensare di poterla concepire o di volerla in un altro modo. Tu dal cielo ci insegnerai come consegnarci alla volontà di Dio, come metterci a suo totale servizio perché attraverso noi sia manifestata la bellezza della Chiesa. È bella la Chiesa quando risplende di verità e di grazia, quando in questa verità e in questa grazia ogni suo figlio la mostra nella sua unità, nel suo amore, nella sua misericordia, nella sua obbedienza solo a Dio; la ama nella forma in cui Dio l'ha voluta: nella sua apostolicità. Aiutaci, o Madre, a rispettare la volontà di Dio sulla Chiesa perché questa è l'unica forma di amare secondo Dio ed è il solo modo di servire l'unica Chiesa di Cristo Gesù.</w:t>
      </w:r>
    </w:p>
    <w:p w14:paraId="3A32473F" w14:textId="77777777" w:rsidR="00C072AB" w:rsidRPr="00CA2FD3" w:rsidRDefault="00C072AB" w:rsidP="00607695">
      <w:pPr>
        <w:spacing w:after="120"/>
        <w:jc w:val="both"/>
        <w:rPr>
          <w:rFonts w:ascii="Arial" w:eastAsia="Calibri" w:hAnsi="Arial" w:cs="Arial"/>
          <w:sz w:val="24"/>
          <w:szCs w:val="24"/>
          <w:lang w:eastAsia="en-US"/>
        </w:rPr>
      </w:pPr>
    </w:p>
    <w:p w14:paraId="35E40B3D" w14:textId="77777777" w:rsidR="00C072AB" w:rsidRPr="00CA2FD3" w:rsidRDefault="00C072AB" w:rsidP="004965EF">
      <w:pPr>
        <w:pStyle w:val="Titolo3"/>
        <w:rPr>
          <w:lang w:eastAsia="en-US"/>
        </w:rPr>
      </w:pPr>
      <w:bookmarkStart w:id="393" w:name="_Toc56404985"/>
      <w:bookmarkStart w:id="394" w:name="_Toc62177093"/>
      <w:bookmarkStart w:id="395" w:name="_Toc134219431"/>
      <w:bookmarkStart w:id="396" w:name="_Toc134282119"/>
      <w:bookmarkStart w:id="397" w:name="_Toc183872525"/>
      <w:r w:rsidRPr="00CA2FD3">
        <w:rPr>
          <w:lang w:eastAsia="en-US"/>
        </w:rPr>
        <w:t>NEL MISTERO DELLA CHIESA</w:t>
      </w:r>
      <w:bookmarkEnd w:id="393"/>
      <w:bookmarkEnd w:id="394"/>
      <w:bookmarkEnd w:id="395"/>
      <w:bookmarkEnd w:id="396"/>
      <w:bookmarkEnd w:id="397"/>
    </w:p>
    <w:p w14:paraId="088FE45A" w14:textId="77777777" w:rsidR="00C072AB" w:rsidRPr="00CA2FD3" w:rsidRDefault="00C072AB" w:rsidP="00607695">
      <w:pPr>
        <w:spacing w:after="120"/>
        <w:jc w:val="both"/>
        <w:rPr>
          <w:rFonts w:ascii="Arial" w:hAnsi="Arial"/>
          <w:sz w:val="24"/>
        </w:rPr>
      </w:pPr>
      <w:r w:rsidRPr="00CA2FD3">
        <w:rPr>
          <w:rFonts w:ascii="Arial" w:hAnsi="Arial"/>
          <w:sz w:val="24"/>
        </w:rPr>
        <w:t>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w:t>
      </w:r>
    </w:p>
    <w:p w14:paraId="13380539"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672D1BD8"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La Chiesa è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489219E4"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 La Chiesa mai potrà essere per Cristo, se non è con Cristo. Essere con Lui vuol dire comunione vitale, condivisione di ministero, ma anche di mistero. La Chiesa dovrà essere sempre discepola di Gesù, dal primo istante della sua esistenza 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27F8134D" w14:textId="77777777" w:rsidR="00C072AB" w:rsidRPr="00CA2FD3" w:rsidRDefault="00C072AB" w:rsidP="00607695">
      <w:pPr>
        <w:spacing w:after="120"/>
        <w:jc w:val="both"/>
        <w:rPr>
          <w:rFonts w:ascii="Arial" w:hAnsi="Arial"/>
          <w:sz w:val="24"/>
        </w:rPr>
      </w:pPr>
      <w:r w:rsidRPr="00CA2FD3">
        <w:rPr>
          <w:rFonts w:ascii="Arial" w:hAnsi="Arial"/>
          <w:sz w:val="24"/>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730931C8" w14:textId="77777777" w:rsidR="00C072AB" w:rsidRPr="00CA2FD3" w:rsidRDefault="00C072AB" w:rsidP="00607695">
      <w:pPr>
        <w:spacing w:after="120"/>
        <w:jc w:val="both"/>
        <w:rPr>
          <w:rFonts w:ascii="Arial" w:hAnsi="Arial"/>
          <w:sz w:val="24"/>
        </w:rPr>
      </w:pPr>
      <w:r w:rsidRPr="00CA2FD3">
        <w:rPr>
          <w:rFonts w:ascii="Arial" w:hAnsi="Arial"/>
          <w:sz w:val="24"/>
        </w:rPr>
        <w:t xml:space="preserve">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w:t>
      </w:r>
    </w:p>
    <w:p w14:paraId="42C7CA6E" w14:textId="77777777" w:rsidR="00C072AB" w:rsidRPr="00CA2FD3" w:rsidRDefault="00C072AB" w:rsidP="00607695">
      <w:pPr>
        <w:spacing w:after="120"/>
        <w:jc w:val="both"/>
        <w:rPr>
          <w:rFonts w:ascii="Arial" w:hAnsi="Arial"/>
          <w:sz w:val="24"/>
        </w:rPr>
      </w:pPr>
      <w:r w:rsidRPr="00CA2FD3">
        <w:rPr>
          <w:rFonts w:ascii="Arial" w:hAnsi="Arial"/>
          <w:sz w:val="24"/>
        </w:rPr>
        <w:t xml:space="preserve">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w:t>
      </w:r>
      <w:r w:rsidRPr="00CA2FD3">
        <w:rPr>
          <w:rFonts w:ascii="Arial" w:hAnsi="Arial"/>
          <w:sz w:val="24"/>
        </w:rPr>
        <w:lastRenderedPageBreak/>
        <w:t xml:space="preserve">Nascere dall'altro, vivere per l'altro, con l'altro e nell'altro, perché l'altro nel corpo di Cristo è Cristo. Questo è il mistero della Chiesa. </w:t>
      </w:r>
    </w:p>
    <w:p w14:paraId="05ADB2B5" w14:textId="77777777" w:rsidR="00C072AB" w:rsidRPr="00CA2FD3" w:rsidRDefault="00C072AB" w:rsidP="00607695">
      <w:pPr>
        <w:spacing w:after="120"/>
        <w:jc w:val="both"/>
        <w:rPr>
          <w:rFonts w:ascii="Arial" w:hAnsi="Arial"/>
          <w:sz w:val="24"/>
        </w:rPr>
      </w:pPr>
      <w:r w:rsidRPr="00CA2FD3">
        <w:rPr>
          <w:rFonts w:ascii="Arial" w:hAnsi="Arial"/>
          <w:sz w:val="24"/>
        </w:rPr>
        <w:t xml:space="preserve">Vergine Maria, Madre della Redenzione, Tu che sei la Madre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 </w:t>
      </w:r>
    </w:p>
    <w:p w14:paraId="73AD8DF0" w14:textId="77777777" w:rsidR="00C072AB" w:rsidRPr="00CA2FD3" w:rsidRDefault="00C072AB" w:rsidP="00607695">
      <w:pPr>
        <w:spacing w:after="120"/>
        <w:jc w:val="both"/>
        <w:rPr>
          <w:rFonts w:ascii="Arial" w:eastAsia="Calibri" w:hAnsi="Arial" w:cs="Arial"/>
          <w:sz w:val="24"/>
          <w:szCs w:val="24"/>
          <w:lang w:eastAsia="en-US"/>
        </w:rPr>
      </w:pPr>
    </w:p>
    <w:p w14:paraId="642B1544" w14:textId="77777777" w:rsidR="00C072AB" w:rsidRPr="00CA2FD3" w:rsidRDefault="00C072AB" w:rsidP="004965EF">
      <w:pPr>
        <w:pStyle w:val="Titolo3"/>
        <w:rPr>
          <w:lang w:eastAsia="en-US"/>
        </w:rPr>
      </w:pPr>
      <w:bookmarkStart w:id="398" w:name="_Toc339154832"/>
      <w:bookmarkStart w:id="399" w:name="_Toc429126385"/>
      <w:bookmarkStart w:id="400" w:name="_Toc430013475"/>
      <w:bookmarkStart w:id="401" w:name="_Toc430013935"/>
      <w:bookmarkStart w:id="402" w:name="_Toc430014892"/>
      <w:bookmarkStart w:id="403" w:name="_Toc430015413"/>
      <w:bookmarkStart w:id="404" w:name="_Toc430339519"/>
      <w:bookmarkStart w:id="405" w:name="_Toc434569914"/>
      <w:bookmarkStart w:id="406" w:name="_Toc435720504"/>
      <w:bookmarkStart w:id="407" w:name="_Toc56404879"/>
      <w:bookmarkStart w:id="408" w:name="_Toc62176993"/>
      <w:bookmarkStart w:id="409" w:name="_Toc134219432"/>
      <w:bookmarkStart w:id="410" w:name="_Toc134282120"/>
      <w:bookmarkStart w:id="411" w:name="_Toc183872526"/>
      <w:r w:rsidRPr="00CA2FD3">
        <w:rPr>
          <w:lang w:eastAsia="en-US"/>
        </w:rPr>
        <w:t>OBBEDIENZA CROCIFISSA</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63DBACE4" w14:textId="3494939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L'obbedienza di Gesù è alla Parola; è alla verità insita in essa; è al Padre, presso il quale si rifugia, per ascoltarlo, pregandolo, perché gli manifesti la sua volontà</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L'obbedienza nasce dalla preghiera, dalla frequenza del Padre e dello Spirito, che dona la verità attuale e la forza per realizzarla; la verità attuale realizzata compie la redenzione del mondo. 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7D8482D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5F9C4E0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0A6AD10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w:t>
      </w:r>
      <w:r w:rsidRPr="00CA2FD3">
        <w:rPr>
          <w:rFonts w:ascii="Arial" w:eastAsia="Calibri" w:hAnsi="Arial"/>
          <w:sz w:val="24"/>
          <w:szCs w:val="22"/>
          <w:lang w:eastAsia="en-US"/>
        </w:rPr>
        <w:lastRenderedPageBreak/>
        <w:t xml:space="preserve">immagine, che diviene se stessa dal contatto con Dio, dall'ascolto della sua parola. </w:t>
      </w:r>
    </w:p>
    <w:p w14:paraId="3EE24CB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0AA4F6E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75A08BC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2B2024C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0B305A3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5900A02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080BF0C7" w14:textId="77777777" w:rsidR="00C072AB" w:rsidRPr="00CA2FD3" w:rsidRDefault="00C072AB" w:rsidP="004965EF">
      <w:pPr>
        <w:pStyle w:val="Titolo3"/>
        <w:rPr>
          <w:lang w:eastAsia="en-US"/>
        </w:rPr>
      </w:pPr>
      <w:bookmarkStart w:id="412" w:name="_Toc134219433"/>
      <w:bookmarkStart w:id="413" w:name="_Toc134282121"/>
      <w:bookmarkStart w:id="414" w:name="_Toc183872527"/>
      <w:bookmarkStart w:id="415" w:name="_Toc338715846"/>
      <w:bookmarkStart w:id="416" w:name="_Toc429118506"/>
      <w:bookmarkStart w:id="417" w:name="_Toc429118647"/>
      <w:bookmarkStart w:id="418" w:name="_Toc429118979"/>
      <w:bookmarkStart w:id="419" w:name="_Toc430013410"/>
      <w:bookmarkStart w:id="420" w:name="_Toc430013874"/>
      <w:bookmarkStart w:id="421" w:name="_Toc430014831"/>
      <w:bookmarkStart w:id="422" w:name="_Toc430015352"/>
      <w:bookmarkStart w:id="423" w:name="_Toc430339458"/>
      <w:bookmarkStart w:id="424" w:name="_Toc434569853"/>
      <w:bookmarkStart w:id="425" w:name="_Toc435720443"/>
      <w:bookmarkStart w:id="426" w:name="_Toc56404818"/>
      <w:bookmarkStart w:id="427" w:name="_Toc62176932"/>
      <w:r w:rsidRPr="00CA2FD3">
        <w:rPr>
          <w:lang w:eastAsia="en-US"/>
        </w:rPr>
        <w:lastRenderedPageBreak/>
        <w:t>NEL MISTERO DELL’OBBEDIENZA</w:t>
      </w:r>
      <w:bookmarkEnd w:id="412"/>
      <w:bookmarkEnd w:id="413"/>
      <w:bookmarkEnd w:id="414"/>
      <w:r w:rsidRPr="00CA2FD3">
        <w:rPr>
          <w:lang w:eastAsia="en-US"/>
        </w:rPr>
        <w:t xml:space="preserve"> </w:t>
      </w:r>
      <w:bookmarkEnd w:id="415"/>
      <w:bookmarkEnd w:id="416"/>
      <w:bookmarkEnd w:id="417"/>
      <w:bookmarkEnd w:id="418"/>
      <w:bookmarkEnd w:id="419"/>
      <w:bookmarkEnd w:id="420"/>
      <w:bookmarkEnd w:id="421"/>
      <w:bookmarkEnd w:id="422"/>
      <w:bookmarkEnd w:id="423"/>
      <w:bookmarkEnd w:id="424"/>
      <w:bookmarkEnd w:id="425"/>
      <w:bookmarkEnd w:id="426"/>
      <w:bookmarkEnd w:id="427"/>
    </w:p>
    <w:p w14:paraId="4D20AD27" w14:textId="513FC1E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Con il peccato l'uomo si è posto nella morte in un modo ir</w:t>
      </w:r>
      <w:r w:rsidRPr="00CA2FD3">
        <w:rPr>
          <w:rFonts w:ascii="Arial" w:eastAsia="Calibri" w:hAnsi="Arial"/>
          <w:sz w:val="24"/>
          <w:szCs w:val="22"/>
          <w:lang w:eastAsia="en-US"/>
        </w:rPr>
        <w:softHyphen/>
        <w:t>reparabile; sarebbe rimasto per sempre in essa, se Dio non avesse avuto misericordia e dal</w:t>
      </w:r>
      <w:r w:rsidRPr="00CA2FD3">
        <w:rPr>
          <w:rFonts w:ascii="Arial" w:eastAsia="Calibri" w:hAnsi="Arial"/>
          <w:sz w:val="24"/>
          <w:szCs w:val="22"/>
          <w:lang w:eastAsia="en-US"/>
        </w:rPr>
        <w:softHyphen/>
        <w:t>l'alto dei cieli non avesse manifestato al Figlio la volontà di redimere e di salvare la creatura fatta a sua immagine e somiglianza</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Gesù viene nel mondo, sottopone la sua carne, il suo corpo, il suo spirito, la sua anima alla legge dell'obbedienza. Di sé tutto mette sotto la potestà del Si</w:t>
      </w:r>
      <w:r w:rsidRPr="00CA2FD3">
        <w:rPr>
          <w:rFonts w:ascii="Arial" w:eastAsia="Calibri" w:hAnsi="Arial"/>
          <w:sz w:val="24"/>
          <w:szCs w:val="22"/>
          <w:lang w:eastAsia="en-US"/>
        </w:rPr>
        <w:softHyphen/>
        <w:t>gnore Dio. Egli conosce la legge del Padre suo e con fermezza e fortez</w:t>
      </w:r>
      <w:r w:rsidRPr="00CA2FD3">
        <w:rPr>
          <w:rFonts w:ascii="Arial" w:eastAsia="Calibri" w:hAnsi="Arial"/>
          <w:sz w:val="24"/>
          <w:szCs w:val="22"/>
          <w:lang w:eastAsia="en-US"/>
        </w:rPr>
        <w:softHyphen/>
        <w:t>za di Spirito Santo vince e supera ogni tentazione. In lui l'obbedienza era sempre piena, perennemente in un crescendo di of</w:t>
      </w:r>
      <w:r w:rsidRPr="00CA2FD3">
        <w:rPr>
          <w:rFonts w:ascii="Arial" w:eastAsia="Calibri" w:hAnsi="Arial"/>
          <w:sz w:val="24"/>
          <w:szCs w:val="22"/>
          <w:lang w:eastAsia="en-US"/>
        </w:rPr>
        <w:softHyphen/>
        <w:t>ferta e di donazione, fino a raggiungere il culmine sulla croce, pregando per i suoi uccisori, invocan</w:t>
      </w:r>
      <w:r w:rsidRPr="00CA2FD3">
        <w:rPr>
          <w:rFonts w:ascii="Arial" w:eastAsia="Calibri" w:hAnsi="Arial"/>
          <w:sz w:val="24"/>
          <w:szCs w:val="22"/>
          <w:lang w:eastAsia="en-US"/>
        </w:rPr>
        <w:softHyphen/>
        <w:t>do la vita per quanti lo hanno condannato ad una morte infame e ignomi</w:t>
      </w:r>
      <w:r w:rsidRPr="00CA2FD3">
        <w:rPr>
          <w:rFonts w:ascii="Arial" w:eastAsia="Calibri" w:hAnsi="Arial"/>
          <w:sz w:val="24"/>
          <w:szCs w:val="22"/>
          <w:lang w:eastAsia="en-US"/>
        </w:rPr>
        <w:softHyphen/>
        <w:t>niosa, lasciandosi consumare per amore, offrendosi vittima di espiazione per i nostri peccati</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 xml:space="preserve">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799F871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Il cristiano deve vivere seguendo Cristo, compiendo il suo stesso cammino, ponendo la sua vita nell'ob</w:t>
      </w:r>
      <w:r w:rsidRPr="00CA2FD3">
        <w:rPr>
          <w:rFonts w:ascii="Arial" w:eastAsia="Calibri" w:hAnsi="Arial"/>
          <w:sz w:val="24"/>
          <w:szCs w:val="22"/>
          <w:lang w:eastAsia="en-US"/>
        </w:rPr>
        <w:softHyphen/>
        <w:t>bedienza. Tra Cristo Gesù e il Padre suo c'è una relazione immediata; in via ordinaria invece il cristiano deve passare attraverso la mediazione della Chiesa e in tal senso obbedisce a Dio obbe</w:t>
      </w:r>
      <w:r w:rsidRPr="00CA2FD3">
        <w:rPr>
          <w:rFonts w:ascii="Arial" w:eastAsia="Calibri" w:hAnsi="Arial"/>
          <w:sz w:val="24"/>
          <w:szCs w:val="22"/>
          <w:lang w:eastAsia="en-US"/>
        </w:rPr>
        <w:softHyphen/>
        <w:t>dendo alla Chiesa. La mediazione della Chiesa è necessa</w:t>
      </w:r>
      <w:r w:rsidRPr="00CA2FD3">
        <w:rPr>
          <w:rFonts w:ascii="Arial" w:eastAsia="Calibri" w:hAnsi="Arial"/>
          <w:sz w:val="24"/>
          <w:szCs w:val="22"/>
          <w:lang w:eastAsia="en-US"/>
        </w:rPr>
        <w:softHyphen/>
        <w:t>ria, poiché così Cristo Gesù ha stabilito. Anche nel caso in cui il Signore dovesse venire in modo di</w:t>
      </w:r>
      <w:r w:rsidRPr="00CA2FD3">
        <w:rPr>
          <w:rFonts w:ascii="Arial" w:eastAsia="Calibri" w:hAnsi="Arial"/>
          <w:sz w:val="24"/>
          <w:szCs w:val="22"/>
          <w:lang w:eastAsia="en-US"/>
        </w:rPr>
        <w:softHyphen/>
        <w:t>retto, immediato, l'uomo per avere la cer</w:t>
      </w:r>
      <w:r w:rsidRPr="00CA2FD3">
        <w:rPr>
          <w:rFonts w:ascii="Arial" w:eastAsia="Calibri" w:hAnsi="Arial"/>
          <w:sz w:val="24"/>
          <w:szCs w:val="22"/>
          <w:lang w:eastAsia="en-US"/>
        </w:rPr>
        <w:softHyphen/>
        <w:t>tezza del suo in</w:t>
      </w:r>
      <w:r w:rsidRPr="00CA2FD3">
        <w:rPr>
          <w:rFonts w:ascii="Arial" w:eastAsia="Calibri" w:hAnsi="Arial"/>
          <w:sz w:val="24"/>
          <w:szCs w:val="22"/>
          <w:lang w:eastAsia="en-US"/>
        </w:rPr>
        <w:softHyphen/>
        <w:t>contro con Lui deve far ricorso alla mediazione e al con</w:t>
      </w:r>
      <w:r w:rsidRPr="00CA2FD3">
        <w:rPr>
          <w:rFonts w:ascii="Arial" w:eastAsia="Calibri" w:hAnsi="Arial"/>
          <w:sz w:val="24"/>
          <w:szCs w:val="22"/>
          <w:lang w:eastAsia="en-US"/>
        </w:rPr>
        <w:softHyphen/>
        <w:t>fronto con chi custodisce il deposito della fede. La Chiesa, nei suoi membri costituiti garanti della verità e della sana dottrina, deve separare il pen</w:t>
      </w:r>
      <w:r w:rsidRPr="00CA2FD3">
        <w:rPr>
          <w:rFonts w:ascii="Arial" w:eastAsia="Calibri" w:hAnsi="Arial"/>
          <w:sz w:val="24"/>
          <w:szCs w:val="22"/>
          <w:lang w:eastAsia="en-US"/>
        </w:rPr>
        <w:softHyphen/>
        <w:t>siero della terra dal pensiero di Dio; l'obbedienza è al Signore, è alla Paro</w:t>
      </w:r>
      <w:r w:rsidRPr="00CA2FD3">
        <w:rPr>
          <w:rFonts w:ascii="Arial" w:eastAsia="Calibri" w:hAnsi="Arial"/>
          <w:sz w:val="24"/>
          <w:szCs w:val="22"/>
          <w:lang w:eastAsia="en-US"/>
        </w:rPr>
        <w:softHyphen/>
        <w:t xml:space="preserve">la; attraverso la loro parola deve risplendere nella storia la Verità di Dio. </w:t>
      </w:r>
    </w:p>
    <w:p w14:paraId="780F241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Colui che è stato costituito ministro della Parola deve giorno e notte vigilare, deve porre ogni cura perché la pa</w:t>
      </w:r>
      <w:r w:rsidRPr="00CA2FD3">
        <w:rPr>
          <w:rFonts w:ascii="Arial" w:eastAsia="Calibri" w:hAnsi="Arial"/>
          <w:sz w:val="24"/>
          <w:szCs w:val="22"/>
          <w:lang w:eastAsia="en-US"/>
        </w:rPr>
        <w:softHyphen/>
        <w:t>rola di Dio sulla sua bocca sia pura, santa, immacolata, limpida, chiara della stessa chiarezza divina. Per questo deve egli pre</w:t>
      </w:r>
      <w:r w:rsidRPr="00CA2FD3">
        <w:rPr>
          <w:rFonts w:ascii="Arial" w:eastAsia="Calibri" w:hAnsi="Arial"/>
          <w:sz w:val="24"/>
          <w:szCs w:val="22"/>
          <w:lang w:eastAsia="en-US"/>
        </w:rPr>
        <w:softHyphen/>
        <w:t>gare, invocare lo Spirito del Signo</w:t>
      </w:r>
      <w:r w:rsidRPr="00CA2FD3">
        <w:rPr>
          <w:rFonts w:ascii="Arial" w:eastAsia="Calibri" w:hAnsi="Arial"/>
          <w:sz w:val="24"/>
          <w:szCs w:val="22"/>
          <w:lang w:eastAsia="en-US"/>
        </w:rPr>
        <w:softHyphen/>
        <w:t>re, far pregare per lui; deve inoltre consultarsi, studiare, ri</w:t>
      </w:r>
      <w:r w:rsidRPr="00CA2FD3">
        <w:rPr>
          <w:rFonts w:ascii="Arial" w:eastAsia="Calibri" w:hAnsi="Arial"/>
          <w:sz w:val="24"/>
          <w:szCs w:val="22"/>
          <w:lang w:eastAsia="en-US"/>
        </w:rPr>
        <w:softHyphen/>
        <w:t>flettere, meditare, ponderare. Urge anche un cammi</w:t>
      </w:r>
      <w:r w:rsidRPr="00CA2FD3">
        <w:rPr>
          <w:rFonts w:ascii="Arial" w:eastAsia="Calibri" w:hAnsi="Arial"/>
          <w:sz w:val="24"/>
          <w:szCs w:val="22"/>
          <w:lang w:eastAsia="en-US"/>
        </w:rPr>
        <w:softHyphen/>
        <w:t>no di santità; più si cresce nella santità e più lo Spirito può condurre verso la pienezza della veri</w:t>
      </w:r>
      <w:r w:rsidRPr="00CA2FD3">
        <w:rPr>
          <w:rFonts w:ascii="Arial" w:eastAsia="Calibri" w:hAnsi="Arial"/>
          <w:sz w:val="24"/>
          <w:szCs w:val="22"/>
          <w:lang w:eastAsia="en-US"/>
        </w:rPr>
        <w:softHyphen/>
        <w:t>tà, verità compresa, vissuta, annunziata. Il timore del Signore deve muovere il cuore, perché nulla di suo egli metta nella Parola e nelle decisioni della salvez</w:t>
      </w:r>
      <w:r w:rsidRPr="00CA2FD3">
        <w:rPr>
          <w:rFonts w:ascii="Arial" w:eastAsia="Calibri" w:hAnsi="Arial"/>
          <w:sz w:val="24"/>
          <w:szCs w:val="22"/>
          <w:lang w:eastAsia="en-US"/>
        </w:rPr>
        <w:softHyphen/>
        <w:t>za. Gesù, il Verbo eterno, fu condannato in nome della legge di Dio, Lui, il Giusto, il Santo, la Verità, Lui, Dio nel suo essere e nella sua Persona, in nome di se stesso fu condan</w:t>
      </w:r>
      <w:r w:rsidRPr="00CA2FD3">
        <w:rPr>
          <w:rFonts w:ascii="Arial" w:eastAsia="Calibri" w:hAnsi="Arial"/>
          <w:sz w:val="24"/>
          <w:szCs w:val="22"/>
          <w:lang w:eastAsia="en-US"/>
        </w:rPr>
        <w:softHyphen/>
        <w:t>nato a morte come be</w:t>
      </w:r>
      <w:r w:rsidRPr="00CA2FD3">
        <w:rPr>
          <w:rFonts w:ascii="Arial" w:eastAsia="Calibri" w:hAnsi="Arial"/>
          <w:sz w:val="24"/>
          <w:szCs w:val="22"/>
          <w:lang w:eastAsia="en-US"/>
        </w:rPr>
        <w:softHyphen/>
        <w:t>stemmiatore e trasgressore della legge. Tutto que</w:t>
      </w:r>
      <w:r w:rsidRPr="00CA2FD3">
        <w:rPr>
          <w:rFonts w:ascii="Arial" w:eastAsia="Calibri" w:hAnsi="Arial"/>
          <w:sz w:val="24"/>
          <w:szCs w:val="22"/>
          <w:lang w:eastAsia="en-US"/>
        </w:rPr>
        <w:softHyphen/>
        <w:t>sto è potuto succedere perché l'uomo con abilità aveva sostituito la parola di Dio con la propria conferendo a quest'ultima lo statuto di verità, di divinità, di obbli</w:t>
      </w:r>
      <w:r w:rsidRPr="00CA2FD3">
        <w:rPr>
          <w:rFonts w:ascii="Arial" w:eastAsia="Calibri" w:hAnsi="Arial"/>
          <w:sz w:val="24"/>
          <w:szCs w:val="22"/>
          <w:lang w:eastAsia="en-US"/>
        </w:rPr>
        <w:softHyphen/>
        <w:t>gatorietà, di legge eterna ed inviolabile. La fedeltà nella trasmissione è il primo obbligo che investe il custode della parola; il secondo è di compierla fedelmen</w:t>
      </w:r>
      <w:r w:rsidRPr="00CA2FD3">
        <w:rPr>
          <w:rFonts w:ascii="Arial" w:eastAsia="Calibri" w:hAnsi="Arial"/>
          <w:sz w:val="24"/>
          <w:szCs w:val="22"/>
          <w:lang w:eastAsia="en-US"/>
        </w:rPr>
        <w:softHyphen/>
        <w:t>te e di non chiedere mai l'obbedienza a qualcuno senza sperimentarne nel proprio corpo il costo ed il sacrificio, sen</w:t>
      </w:r>
      <w:r w:rsidRPr="00CA2FD3">
        <w:rPr>
          <w:rFonts w:ascii="Arial" w:eastAsia="Calibri" w:hAnsi="Arial"/>
          <w:sz w:val="24"/>
          <w:szCs w:val="22"/>
          <w:lang w:eastAsia="en-US"/>
        </w:rPr>
        <w:softHyphen/>
        <w:t xml:space="preserve">za aver consumato la propria vita in essa. </w:t>
      </w:r>
    </w:p>
    <w:p w14:paraId="77E9A94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lastRenderedPageBreak/>
        <w:t>È in questo compimento il segreto della credibilità della Parola. Quando il custode della parola si pone fuori del</w:t>
      </w:r>
      <w:r w:rsidRPr="00CA2FD3">
        <w:rPr>
          <w:rFonts w:ascii="Arial" w:eastAsia="Calibri" w:hAnsi="Arial"/>
          <w:sz w:val="24"/>
          <w:szCs w:val="22"/>
          <w:lang w:eastAsia="en-US"/>
        </w:rPr>
        <w:softHyphen/>
        <w:t>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w:t>
      </w:r>
      <w:r w:rsidRPr="00CA2FD3">
        <w:rPr>
          <w:rFonts w:ascii="Arial" w:eastAsia="Calibri" w:hAnsi="Arial"/>
          <w:sz w:val="24"/>
          <w:szCs w:val="22"/>
          <w:lang w:eastAsia="en-US"/>
        </w:rPr>
        <w:softHyphen/>
        <w:t>mento nella storia, di sofferenza, di preghiera, di ascolto della coscienza. La coscienza deve essere educata, formata, plasmata dallo Spirito del Signo</w:t>
      </w:r>
      <w:r w:rsidRPr="00CA2FD3">
        <w:rPr>
          <w:rFonts w:ascii="Arial" w:eastAsia="Calibri" w:hAnsi="Arial"/>
          <w:sz w:val="24"/>
          <w:szCs w:val="22"/>
          <w:lang w:eastAsia="en-US"/>
        </w:rPr>
        <w:softHyphen/>
        <w:t>re, illuminata dal suo chiarore e fortifi</w:t>
      </w:r>
      <w:r w:rsidRPr="00CA2FD3">
        <w:rPr>
          <w:rFonts w:ascii="Arial" w:eastAsia="Calibri" w:hAnsi="Arial"/>
          <w:sz w:val="24"/>
          <w:szCs w:val="22"/>
          <w:lang w:eastAsia="en-US"/>
        </w:rPr>
        <w:softHyphen/>
        <w:t>cata dalla sua grazia; per questo l'obbedienza secondo co</w:t>
      </w:r>
      <w:r w:rsidRPr="00CA2FD3">
        <w:rPr>
          <w:rFonts w:ascii="Arial" w:eastAsia="Calibri" w:hAnsi="Arial"/>
          <w:sz w:val="24"/>
          <w:szCs w:val="22"/>
          <w:lang w:eastAsia="en-US"/>
        </w:rPr>
        <w:softHyphen/>
        <w:t>scienza domanda luce dall'alto, riflessione, con</w:t>
      </w:r>
      <w:r w:rsidRPr="00CA2FD3">
        <w:rPr>
          <w:rFonts w:ascii="Arial" w:eastAsia="Calibri" w:hAnsi="Arial"/>
          <w:sz w:val="24"/>
          <w:szCs w:val="22"/>
          <w:lang w:eastAsia="en-US"/>
        </w:rPr>
        <w:softHyphen/>
        <w:t>sul</w:t>
      </w:r>
      <w:r w:rsidRPr="00CA2FD3">
        <w:rPr>
          <w:rFonts w:ascii="Arial" w:eastAsia="Calibri" w:hAnsi="Arial"/>
          <w:sz w:val="24"/>
          <w:szCs w:val="22"/>
          <w:lang w:eastAsia="en-US"/>
        </w:rPr>
        <w:softHyphen/>
        <w:t xml:space="preserve">tazione, meditazione, verifica. </w:t>
      </w:r>
    </w:p>
    <w:p w14:paraId="5A0FF7E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Chi riceve la Parola, perché possa accoglierla nel</w:t>
      </w:r>
      <w:r w:rsidRPr="00CA2FD3">
        <w:rPr>
          <w:rFonts w:ascii="Arial" w:eastAsia="Calibri" w:hAnsi="Arial"/>
          <w:sz w:val="24"/>
          <w:szCs w:val="22"/>
          <w:lang w:eastAsia="en-US"/>
        </w:rPr>
        <w:softHyphen/>
        <w:t>la fede e viverla nella santità, è giusto che rice</w:t>
      </w:r>
      <w:r w:rsidRPr="00CA2FD3">
        <w:rPr>
          <w:rFonts w:ascii="Arial" w:eastAsia="Calibri" w:hAnsi="Arial"/>
          <w:sz w:val="24"/>
          <w:szCs w:val="22"/>
          <w:lang w:eastAsia="en-US"/>
        </w:rPr>
        <w:softHyphen/>
        <w:t>va anche le motiva</w:t>
      </w:r>
      <w:r w:rsidRPr="00CA2FD3">
        <w:rPr>
          <w:rFonts w:ascii="Arial" w:eastAsia="Calibri" w:hAnsi="Arial"/>
          <w:sz w:val="24"/>
          <w:szCs w:val="22"/>
          <w:lang w:eastAsia="en-US"/>
        </w:rPr>
        <w:softHyphen/>
        <w:t>zioni e le chiarificazioni che di norma anche nella Scrittu</w:t>
      </w:r>
      <w:r w:rsidRPr="00CA2FD3">
        <w:rPr>
          <w:rFonts w:ascii="Arial" w:eastAsia="Calibri" w:hAnsi="Arial"/>
          <w:sz w:val="24"/>
          <w:szCs w:val="22"/>
          <w:lang w:eastAsia="en-US"/>
        </w:rPr>
        <w:softHyphen/>
        <w:t>ra sono legate alla ri</w:t>
      </w:r>
      <w:r w:rsidRPr="00CA2FD3">
        <w:rPr>
          <w:rFonts w:ascii="Arial" w:eastAsia="Calibri" w:hAnsi="Arial"/>
          <w:sz w:val="24"/>
          <w:szCs w:val="22"/>
          <w:lang w:eastAsia="en-US"/>
        </w:rPr>
        <w:softHyphen/>
        <w:t>chiesta di obbedienza e queste possono essere di ordine veritativo ma anche di ordine prudenziale; mentre le prime restano imperiture nei secoli, poi</w:t>
      </w:r>
      <w:r w:rsidRPr="00CA2FD3">
        <w:rPr>
          <w:rFonts w:ascii="Arial" w:eastAsia="Calibri" w:hAnsi="Arial"/>
          <w:sz w:val="24"/>
          <w:szCs w:val="22"/>
          <w:lang w:eastAsia="en-US"/>
        </w:rPr>
        <w:softHyphen/>
        <w:t>ché la verità è sempre una e la stessa, le motiva</w:t>
      </w:r>
      <w:r w:rsidRPr="00CA2FD3">
        <w:rPr>
          <w:rFonts w:ascii="Arial" w:eastAsia="Calibri" w:hAnsi="Arial"/>
          <w:sz w:val="24"/>
          <w:szCs w:val="22"/>
          <w:lang w:eastAsia="en-US"/>
        </w:rPr>
        <w:softHyphen/>
        <w:t>zioni di ordine prudenziale non obbligano più al</w:t>
      </w:r>
      <w:r w:rsidRPr="00CA2FD3">
        <w:rPr>
          <w:rFonts w:ascii="Arial" w:eastAsia="Calibri" w:hAnsi="Arial"/>
          <w:sz w:val="24"/>
          <w:szCs w:val="22"/>
          <w:lang w:eastAsia="en-US"/>
        </w:rPr>
        <w:softHyphen/>
        <w:t>lorquando cessano le circo</w:t>
      </w:r>
      <w:r w:rsidRPr="00CA2FD3">
        <w:rPr>
          <w:rFonts w:ascii="Arial" w:eastAsia="Calibri" w:hAnsi="Arial"/>
          <w:sz w:val="24"/>
          <w:szCs w:val="22"/>
          <w:lang w:eastAsia="en-US"/>
        </w:rPr>
        <w:softHyphen/>
        <w:t>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w:t>
      </w:r>
      <w:r w:rsidRPr="00CA2FD3">
        <w:rPr>
          <w:rFonts w:ascii="Arial" w:eastAsia="Calibri" w:hAnsi="Arial"/>
          <w:sz w:val="24"/>
          <w:szCs w:val="22"/>
          <w:lang w:eastAsia="en-US"/>
        </w:rPr>
        <w:softHyphen/>
        <w:t>to. La vera fede è il sì a Dio, pronunziato da un uomo che lo ha fatto sgorgare dalla profondità di tutto il suo essere. L'a</w:t>
      </w:r>
      <w:r w:rsidRPr="00CA2FD3">
        <w:rPr>
          <w:rFonts w:ascii="Arial" w:eastAsia="Calibri" w:hAnsi="Arial"/>
          <w:sz w:val="24"/>
          <w:szCs w:val="22"/>
          <w:lang w:eastAsia="en-US"/>
        </w:rPr>
        <w:softHyphen/>
        <w:t>more di Dio che chiede il sì dona anche le ra</w:t>
      </w:r>
      <w:r w:rsidRPr="00CA2FD3">
        <w:rPr>
          <w:rFonts w:ascii="Arial" w:eastAsia="Calibri" w:hAnsi="Arial"/>
          <w:sz w:val="24"/>
          <w:szCs w:val="22"/>
          <w:lang w:eastAsia="en-US"/>
        </w:rPr>
        <w:softHyphen/>
        <w:t>gioni dell'amo</w:t>
      </w:r>
      <w:r w:rsidRPr="00CA2FD3">
        <w:rPr>
          <w:rFonts w:ascii="Arial" w:eastAsia="Calibri" w:hAnsi="Arial"/>
          <w:sz w:val="24"/>
          <w:szCs w:val="22"/>
          <w:lang w:eastAsia="en-US"/>
        </w:rPr>
        <w:softHyphen/>
        <w:t>re che il sì domanda per la vita e</w:t>
      </w:r>
      <w:r w:rsidRPr="00CA2FD3">
        <w:rPr>
          <w:rFonts w:ascii="Arial" w:eastAsia="Calibri" w:hAnsi="Arial"/>
          <w:sz w:val="24"/>
          <w:szCs w:val="22"/>
          <w:lang w:eastAsia="en-US"/>
        </w:rPr>
        <w:softHyphen/>
        <w:t>terna, propria e dell'uma</w:t>
      </w:r>
      <w:r w:rsidRPr="00CA2FD3">
        <w:rPr>
          <w:rFonts w:ascii="Arial" w:eastAsia="Calibri" w:hAnsi="Arial"/>
          <w:sz w:val="24"/>
          <w:szCs w:val="22"/>
          <w:lang w:eastAsia="en-US"/>
        </w:rPr>
        <w:softHyphen/>
        <w:t>nità intera. Madre di Dio, donna ricca di fede e di obbedienza, anche a te l'Angelo del Signore offrì spiegazioni della Parola che in te si sarebbe compiuta, donan</w:t>
      </w:r>
      <w:r w:rsidRPr="00CA2FD3">
        <w:rPr>
          <w:rFonts w:ascii="Arial" w:eastAsia="Calibri" w:hAnsi="Arial"/>
          <w:sz w:val="24"/>
          <w:szCs w:val="22"/>
          <w:lang w:eastAsia="en-US"/>
        </w:rPr>
        <w:softHyphen/>
        <w:t>doti anche il segno della verità del suo dire nel rivelarti la maternità per grazia di Elisabetta, tua cugina; fa' che nulla di umano si intrometta nella Parola, la quale deve brillare nella sua in</w:t>
      </w:r>
      <w:r w:rsidRPr="00CA2FD3">
        <w:rPr>
          <w:rFonts w:ascii="Arial" w:eastAsia="Calibri" w:hAnsi="Arial"/>
          <w:sz w:val="24"/>
          <w:szCs w:val="22"/>
          <w:lang w:eastAsia="en-US"/>
        </w:rPr>
        <w:softHyphen/>
        <w:t>tegrità, purezza e luce soprannaturale. Con te al nostro fianco, o Madre, noi saremo figli della ve</w:t>
      </w:r>
      <w:r w:rsidRPr="00CA2FD3">
        <w:rPr>
          <w:rFonts w:ascii="Arial" w:eastAsia="Calibri" w:hAnsi="Arial"/>
          <w:sz w:val="24"/>
          <w:szCs w:val="22"/>
          <w:lang w:eastAsia="en-US"/>
        </w:rPr>
        <w:softHyphen/>
        <w:t>rità e dell'obbedienza. Per la tua preghiera la nostra obbe</w:t>
      </w:r>
      <w:r w:rsidRPr="00CA2FD3">
        <w:rPr>
          <w:rFonts w:ascii="Arial" w:eastAsia="Calibri" w:hAnsi="Arial"/>
          <w:sz w:val="24"/>
          <w:szCs w:val="22"/>
          <w:lang w:eastAsia="en-US"/>
        </w:rPr>
        <w:softHyphen/>
        <w:t xml:space="preserve">dienza al Signore sia sempre pronta, immediata, integra, santa, ricca d'amore. </w:t>
      </w:r>
    </w:p>
    <w:p w14:paraId="31A68DD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5D9D70E3" w14:textId="77777777" w:rsidR="00C072AB" w:rsidRPr="00CA2FD3" w:rsidRDefault="00C072AB" w:rsidP="004965EF">
      <w:pPr>
        <w:pStyle w:val="Titolo3"/>
        <w:rPr>
          <w:lang w:eastAsia="en-US"/>
        </w:rPr>
      </w:pPr>
      <w:bookmarkStart w:id="428" w:name="_Toc62173047"/>
      <w:bookmarkStart w:id="429" w:name="_Toc134219434"/>
      <w:bookmarkStart w:id="430" w:name="_Toc134282122"/>
      <w:bookmarkStart w:id="431" w:name="_Toc183872528"/>
      <w:r w:rsidRPr="00CA2FD3">
        <w:rPr>
          <w:lang w:eastAsia="en-US"/>
        </w:rPr>
        <w:t>TENTATO DA SATANA</w:t>
      </w:r>
      <w:bookmarkEnd w:id="428"/>
      <w:bookmarkEnd w:id="429"/>
      <w:bookmarkEnd w:id="430"/>
      <w:bookmarkEnd w:id="431"/>
    </w:p>
    <w:p w14:paraId="7C009C3D"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"Lo Spirito sospinse Gesù nel deserto ed egli vi rimase quaranta giorni, tentato da satana; stava con le fiere e gli angeli lo servivano" (Mc 112-13).Gesù,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 Satana è il tentatore. "Simone, Simone, ecco satana vi ha cercato per vagliarvi come il grano; ma io ho pregato per te, che non venga meno la tua fede" (Lc 22,31-32). Egli tenta per invidia. "La morte è entrata nel mondo per invidia del diavolo e ne fanno esperienza coloro che gli appartengono" (Sap 2,23-24).</w:t>
      </w:r>
    </w:p>
    <w:p w14:paraId="3E76BFF4"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Egli ha perduto la vita divina e la beatitudine del Regno dei Cieli. È nell'inferno eterno. Vuole condurre con sé l'uomo creato da Dio per la gioia senza fine. Egli, dannato per sempre, vuole che ogni uomo lo segua nella sua perdizione. Egli  </w:t>
      </w:r>
      <w:r w:rsidRPr="00CA2FD3">
        <w:rPr>
          <w:rFonts w:ascii="Arial" w:eastAsia="Calibri" w:hAnsi="Arial"/>
          <w:sz w:val="24"/>
          <w:szCs w:val="22"/>
          <w:lang w:eastAsia="en-US"/>
        </w:rPr>
        <w:lastRenderedPageBreak/>
        <w:t>padre della menzogna. È l'ingannatore. Egli non dice mai la verità. Se dicesse la verità non potrebbe più tentare. La verità genera vita, la menzogna morte. Egli mentì ad Eva. Non è vero. Dio non ha detto. Dio sa. Eva credette a satana. Adamo credette ad Eva. 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6CAECDC7"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 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w:t>
      </w:r>
    </w:p>
    <w:p w14:paraId="091938D8" w14:textId="77777777" w:rsidR="00C072AB" w:rsidRPr="00181492" w:rsidRDefault="00C072AB" w:rsidP="00181492">
      <w:pPr>
        <w:spacing w:after="120"/>
        <w:ind w:left="567" w:right="567"/>
        <w:jc w:val="both"/>
        <w:rPr>
          <w:rFonts w:ascii="Arial" w:eastAsia="Calibri" w:hAnsi="Arial"/>
          <w:i/>
          <w:iCs/>
          <w:sz w:val="24"/>
          <w:szCs w:val="22"/>
          <w:lang w:eastAsia="en-US"/>
        </w:rPr>
      </w:pPr>
      <w:r w:rsidRPr="00181492">
        <w:rPr>
          <w:rFonts w:ascii="Arial" w:eastAsia="Calibri" w:hAnsi="Arial"/>
          <w:i/>
          <w:iCs/>
          <w:sz w:val="24"/>
          <w:szCs w:val="22"/>
          <w:lang w:eastAsia="en-US"/>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 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12,7-17).</w:t>
      </w:r>
    </w:p>
    <w:p w14:paraId="27A6592A" w14:textId="5A99447C"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 Così la croce è la nostra salvezza. Essa è il segno visibile della nostra obbedienza a Dio. La battaglia è cruenta. Non si combatte per gioco. Più si avanza e più si combatte. Più si progredisce nell'osservanza dei comandamenti e più si è tentati. Più si cresce e più forza è necessaria. "Pregate per non cadere in tentazione. Lo spirito è pronto. La carne è debole". Satana si serve della </w:t>
      </w:r>
      <w:r w:rsidRPr="00CA2FD3">
        <w:rPr>
          <w:rFonts w:ascii="Arial" w:eastAsia="Calibri" w:hAnsi="Arial"/>
          <w:sz w:val="24"/>
          <w:szCs w:val="22"/>
          <w:lang w:eastAsia="en-US"/>
        </w:rPr>
        <w:lastRenderedPageBreak/>
        <w:t>debolezza della nostra carne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Cristo ci insegna la fortezza dello Spirito. Satana ci vuole stancare. Cristo ci invita a perseverare. Satana vuole che noi abbandoniamo. 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33B7578E" w14:textId="296C029E"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1BA6BE60"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Quando si vive nel peccato si è sempre preda di satana, perché lo Spirito del Signore non opera nell'uomo e l'uomo è abbandonato a se stesso. Da se stesso l'uomo non concepisce se non il male. Si combatte tutta una vita. La vita è il combattimento per la conquista del Regno dei Cieli. Satana si vince con la Parola del Signore e con la preghiera: con tutta la Parola del Signore pregando tutta una vita. Per tentare l'uomo, satana si serve anche di versetti della Scrittura. Quanti si servono di parole della Scrittura, ma non di tutta la Scrittura, sono stati anch'essi ammaestrati da satana per la perdizione dell'uomo. 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Così sta scritto, affermava satana. Ma stava anche scritto: "non tentare il Signore Dio tuo" (Cfr. Mt 4,1-11).</w:t>
      </w:r>
    </w:p>
    <w:p w14:paraId="66E22FE8"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 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w:t>
      </w:r>
    </w:p>
    <w:p w14:paraId="0E54B89E"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Molti oggi negano i Sacramenti. Satana li ha convinti che senza di essi si ha lo stesso accesso a Dio Padre. Egli è riuscito a far credere che senza Cristo e senza </w:t>
      </w:r>
      <w:r w:rsidRPr="00CA2FD3">
        <w:rPr>
          <w:rFonts w:ascii="Arial" w:eastAsia="Calibri" w:hAnsi="Arial"/>
          <w:sz w:val="24"/>
          <w:szCs w:val="22"/>
          <w:lang w:eastAsia="en-US"/>
        </w:rPr>
        <w:lastRenderedPageBreak/>
        <w:t>la Chiesa, Sacramento di salvezza, l'uomo ha comunque la vita eterna. 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 Certo! È per ogni uomo. Ma la Scrittura profetica dice: La sua misericordia si stende di generazione in generazione per quanti lo temono". Così senza inferno, senza peccato, senza Parola, senza comandamenti, senza ascolto, senza coscienza del bene e del male, tutto viene giustificato, anche il male.</w:t>
      </w:r>
    </w:p>
    <w:p w14:paraId="633B3700"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Neanche si ha timore di cadere nelle mani di satana, perché satana non esiste. Così egli ha insegnato! Egli è riuscito a condannare Cristo Gesù, l'inviato di Dio, il suo Messia, il Figlio di Davide, il Re di Israele, in nome della legge di Dio! 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71B9DE47" w14:textId="77777777" w:rsidR="00C072AB" w:rsidRPr="00CA2FD3" w:rsidRDefault="00C072AB" w:rsidP="00607695">
      <w:pPr>
        <w:spacing w:after="120"/>
        <w:jc w:val="both"/>
        <w:rPr>
          <w:rFonts w:ascii="Arial" w:eastAsia="Calibri" w:hAnsi="Arial"/>
          <w:sz w:val="24"/>
          <w:szCs w:val="22"/>
          <w:lang w:eastAsia="en-US"/>
        </w:rPr>
      </w:pPr>
    </w:p>
    <w:p w14:paraId="02913D7C" w14:textId="77777777" w:rsidR="00C072AB" w:rsidRPr="00CA2FD3" w:rsidRDefault="00C072AB" w:rsidP="004965EF">
      <w:pPr>
        <w:pStyle w:val="Titolo3"/>
        <w:rPr>
          <w:lang w:eastAsia="en-US"/>
        </w:rPr>
      </w:pPr>
      <w:bookmarkStart w:id="432" w:name="_Toc134219435"/>
      <w:bookmarkStart w:id="433" w:name="_Toc134282123"/>
      <w:bookmarkStart w:id="434" w:name="_Toc183872529"/>
      <w:r w:rsidRPr="00CA2FD3">
        <w:rPr>
          <w:lang w:eastAsia="en-US"/>
        </w:rPr>
        <w:t>TENTAZIONE INSIDIOSA E SUBDOLA</w:t>
      </w:r>
      <w:bookmarkEnd w:id="432"/>
      <w:bookmarkEnd w:id="433"/>
      <w:bookmarkEnd w:id="434"/>
    </w:p>
    <w:p w14:paraId="18F082E9" w14:textId="1FEF896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È tentazione insidiosa e subdola; la può vincere chi ha grande fede nella Parola di Dio e nella sua Provvidenza; la supera però solo chi è povero in spirito, che pone, come un bambino, la sua esistenza nelle mani del suo Signore. 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5DDAD55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Per satana questa via non è poi così fruttuosa. La Parola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2F37AAB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w:t>
      </w:r>
      <w:r w:rsidRPr="00CA2FD3">
        <w:rPr>
          <w:rFonts w:ascii="Arial" w:eastAsia="Calibri" w:hAnsi="Arial"/>
          <w:sz w:val="24"/>
          <w:szCs w:val="22"/>
          <w:lang w:eastAsia="en-US"/>
        </w:rPr>
        <w:lastRenderedPageBreak/>
        <w:t>langue, si consuma nella morte. Satana questo lo sa e tenta Gesù perché la smetta con la predicazione del Vangelo e si dia al fare, all'inventare cose prodigiose.</w:t>
      </w:r>
    </w:p>
    <w:p w14:paraId="059D4A8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spettacolarità dell'opera la persona non esiste, esiste l'attrazione, ma non il dialogo, il confronto, l'accoglienza e la consacrazione nella verità. </w:t>
      </w:r>
    </w:p>
    <w:p w14:paraId="7E42112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4798469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37D9688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2A8BA9B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w:t>
      </w:r>
      <w:r w:rsidRPr="00CA2FD3">
        <w:rPr>
          <w:rFonts w:ascii="Arial" w:eastAsia="Calibri" w:hAnsi="Arial"/>
          <w:sz w:val="24"/>
          <w:szCs w:val="22"/>
          <w:lang w:eastAsia="en-US"/>
        </w:rPr>
        <w:lastRenderedPageBreak/>
        <w:t xml:space="preserve">nel suo regno di verità e di giustizia, non muovono il cuore al pentimento e alla conversione, perché sono un servizio non secondo la divina volontà. </w:t>
      </w:r>
    </w:p>
    <w:p w14:paraId="4AFA541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00795100" w14:textId="77777777" w:rsidR="00C072AB" w:rsidRPr="00CA2FD3" w:rsidRDefault="00C072AB" w:rsidP="004965EF">
      <w:pPr>
        <w:pStyle w:val="Titolo3"/>
        <w:rPr>
          <w:lang w:eastAsia="en-US"/>
        </w:rPr>
      </w:pPr>
      <w:bookmarkStart w:id="435" w:name="_Toc339154808"/>
      <w:bookmarkStart w:id="436" w:name="_Toc429126361"/>
      <w:bookmarkStart w:id="437" w:name="_Toc430013451"/>
      <w:bookmarkStart w:id="438" w:name="_Toc430013911"/>
      <w:bookmarkStart w:id="439" w:name="_Toc430014868"/>
      <w:bookmarkStart w:id="440" w:name="_Toc430015389"/>
      <w:bookmarkStart w:id="441" w:name="_Toc430339495"/>
      <w:bookmarkStart w:id="442" w:name="_Toc434569890"/>
      <w:bookmarkStart w:id="443" w:name="_Toc435720480"/>
      <w:bookmarkStart w:id="444" w:name="_Toc56404855"/>
      <w:bookmarkStart w:id="445" w:name="_Toc62176969"/>
      <w:bookmarkStart w:id="446" w:name="_Toc134219436"/>
      <w:bookmarkStart w:id="447" w:name="_Toc134282124"/>
      <w:bookmarkStart w:id="448" w:name="_Toc183872530"/>
      <w:r w:rsidRPr="00CA2FD3">
        <w:rPr>
          <w:lang w:eastAsia="en-US"/>
        </w:rPr>
        <w:t>AMORE TENTATO</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9252186" w14:textId="5101F43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Per ogni persona c'è una sola via per amare, perché per ognuna c'è una particolare volontà del Signore da vivere. Nessuno può dettarne, stabilirne, o determinarne il modo. Lo può Dio, personalizzandolo, donandogli quella caratterizzazione che è l'incarnazione o la storicizzazione della sua carità nella singolarità e nell'unicità</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 xml:space="preserve">La persona si ritrova così direttamente impegnata su due fronti: quello interno, perché essa stessa non cambi amore, quello esterno, perché non se lo lasci alterare; tutte e due le tentazioni sono ostinate e persistenti. Quella esterna viene dalla storia, dai suoi bisogni o necessità, da quelle urgenze che potrebbero indurci alla falsa commiserazione e ad una errata misericordia, oppure a una risposta immediata, che finisce nel momento stesso in cui viene posta in essere. Chi vi cade, viene trascinato dall'effimero, dalla soluzione senza soluzioni. Il suo è un lasciarsi governare dalle impellenze, anziché condurre queste nella soluzione secondo giustizia. Mai la storia deve divenire padrona del nostro amore; siamo invece chiamati noi a dirigerla ed orientarla a partire dal nostro ministero di carità. Non è la sua efficienza, né la sua stagnazione, che deve governare il proprio agire, muovere la propria ministerialità; è la volontà di Dio, il suo pensiero, il suo comando, la sua decisione su di noi, che è stata manifestata attraverso quella particolare chiamata che ci invita a svolgere un ministero e non un altro. </w:t>
      </w:r>
    </w:p>
    <w:p w14:paraId="3083F82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Molti errori, tanta caduta dalla retta fede, sono dovuti al cambiamento di amore. Favorendo le esigenze concrete della storia, non solo non la aiutiamo nel suo cammino verso Dio, la priviamo di quella risorsa spirituale, di quel principio operativo che dobbiamo porre noi nel suo interno, quel seme di carità a noi affidato personalmente da Dio, seme singolare, particolare, attraverso il quale essa viene messa nella condizione divina di sollevarsi dalla sua caduta e di condursi nella via della salvezza e della redenzione. </w:t>
      </w:r>
    </w:p>
    <w:p w14:paraId="51D4F49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Chi si mantiene ancorato alla propria vocazione non dipende dal cambiamento immediato della storia; non contempla i suoi successi; non si lascia convincere dalla propria mente che il mutamento di vocazione sia la cosa più proficua per lui, perché ritenuta erroneamente capace di portare quella fruttificazione subitanea tanto sospirata. Chi soccombe, sacrifica le esigenze di Dio e dei fratelli; non compie la volontà del cielo, né risolve i problemi della terra, anzi li aggrava, perché passato il momento, l'anima ricade nel suo stato miserevole di un tempo, con la perdita della stessa speranza di poter trovare una qualche soluzione. </w:t>
      </w:r>
    </w:p>
    <w:p w14:paraId="71B85D0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C'è poi la sfiducia nelle capacità altrui, per cui si vuole estromettere l'altro, al fine di prenderne il posto. Non sarà mai facendo ciò che appartiene all'altro che si santifica il mondo. Quando si lascia la propria vocazione per sfiducia verso l'altro, si commettono due peccati gravi. Il primo è l'abbandono di ciò che è nostro ministero. Non espletandolo noi, nessun altro lo potrà. Il secondo è il non aiuto prestato all'altro perché sia lui ad eseguire il mandato specifico e non noi. La sostituzione oscura la storia della luce di Dio che promana dalla nostra mancata osservanza della volontà del Signore. Noi non sappiamo e non possiamo fare ciò </w:t>
      </w:r>
      <w:r w:rsidRPr="00CA2FD3">
        <w:rPr>
          <w:rFonts w:ascii="Arial" w:eastAsia="Calibri" w:hAnsi="Arial"/>
          <w:sz w:val="24"/>
          <w:szCs w:val="22"/>
          <w:lang w:eastAsia="en-US"/>
        </w:rPr>
        <w:lastRenderedPageBreak/>
        <w:t xml:space="preserve">che debbono e possono fare altri, perché loro ministero; facendo ciò che è il loro proprio, priviamo il mondo del loro e del nostro; del nostro perché non lo facciamo, del loro perché lo facciamo male. Si vince questa tentazione nella grande fede nella saggezza divina, la quale esercita il suo imperscrutabile giudizio su ogni cosa e tutto dispone secondo disegni di salvifica provvidenza. </w:t>
      </w:r>
    </w:p>
    <w:p w14:paraId="48D5F8B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Anche per invidia e gelosia possiamo cadere nel desiderio di annullare l'altro, di impedirgli che possa svolgere con armonia e ordine il compito ricevuto. Questa tentazione sovente è frutto di tenebre veritative e morali, di quella pretesa di chiudere e serrare l'onniscienza di Dio nei nostri poveri schemi mentali; è frutto di miopia spirituale, di cecità dell'anima. Questo è peccato contro il Signore e la sua libertà che sceglie quando, come e dove vuole, che chiama nel suo mistero di libertà una persona e l'arricchisce di doni del tutto particolari per l'espletamento della missione di salvezza. Purtroppo non pochi cadono in questa trappola mortale rodendosi l'anima con l'unico desiderio mai realizzabile di potersi assumere l'altrui carisma per viverlo secondo canoni e schemi di imitazione non suffragata però dalla realtà, perché privi nel cuore, nello spirito, nella mente e nell'anima del carisma altrui, per cui si vive la forma ma non l'essenza, la modalità esteriore, ma non l'interiore vitalità del dono di salvezza che l'altro possiede. Si inganna così l'uomo, si mentisce a se stessi, perché ci si attribuisce ciò che il Signore non ha dato. </w:t>
      </w:r>
    </w:p>
    <w:p w14:paraId="53B435D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Madre di Gesù, tu sei rimasta in tutta la tua vita l'umile ancella, ponendo te stessa al compimento esclusivo di quanto il Signore ti ha affidato. Tu, la più alta tra le creature, che in santità hai raggiunto le soglie della divinità, sei amata per la tua umiltà. Insegna anche a noi a vivere in questa virtù, sapendo che non è ciò che fa l'uomo che lo rende fecondo nell'amore, ma la sua obbedienza, il dono della sua volontà al Padre dei cieli. Il tuo fu un servizio di nascondimento, di squisita carità, di vera e reale sollecitudine per tutti coloro che avevano bisogno del tuo amore silenzioso, perseverante, discreto e benedicente, orante e nascosto, ma non per questo meno reale ed efficace. Alla tua scuola vogliamo imparare come si obbedisce a Dio nel servizio dei fratelli, sapendo che la salvezza del mondo è in questa obbedienza e nell'ascolto fedele del Signore Dio. </w:t>
      </w:r>
    </w:p>
    <w:p w14:paraId="43814D85" w14:textId="77777777" w:rsidR="00C072AB" w:rsidRPr="00CA2FD3" w:rsidRDefault="00C072AB" w:rsidP="00607695">
      <w:pPr>
        <w:spacing w:after="120"/>
        <w:jc w:val="both"/>
        <w:rPr>
          <w:rFonts w:ascii="Calibri" w:eastAsia="Calibri" w:hAnsi="Calibri"/>
          <w:sz w:val="22"/>
          <w:szCs w:val="22"/>
          <w:lang w:eastAsia="en-US"/>
        </w:rPr>
      </w:pPr>
    </w:p>
    <w:p w14:paraId="5287C2CE" w14:textId="77777777" w:rsidR="00C072AB" w:rsidRPr="00CA2FD3" w:rsidRDefault="00C072AB" w:rsidP="004965EF">
      <w:pPr>
        <w:pStyle w:val="Titolo3"/>
        <w:rPr>
          <w:lang w:eastAsia="en-US"/>
        </w:rPr>
      </w:pPr>
      <w:bookmarkStart w:id="449" w:name="_Toc56404739"/>
      <w:bookmarkStart w:id="450" w:name="_Toc62176853"/>
      <w:bookmarkStart w:id="451" w:name="_Toc134219437"/>
      <w:bookmarkStart w:id="452" w:name="_Toc134282125"/>
      <w:bookmarkStart w:id="453" w:name="_Toc183872531"/>
      <w:r w:rsidRPr="00CA2FD3">
        <w:rPr>
          <w:lang w:eastAsia="en-US"/>
        </w:rPr>
        <w:t>PER NON CADERE IN TENTAZIONE</w:t>
      </w:r>
      <w:bookmarkEnd w:id="449"/>
      <w:bookmarkEnd w:id="450"/>
      <w:bookmarkEnd w:id="451"/>
      <w:bookmarkEnd w:id="452"/>
      <w:bookmarkEnd w:id="453"/>
    </w:p>
    <w:p w14:paraId="3D492A5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tentazione è sempre contro l'essere dell'uomo, vuole la sua distruzione, il suo annientamento, quella morte spiri</w:t>
      </w:r>
      <w:r w:rsidRPr="00CA2FD3">
        <w:rPr>
          <w:rFonts w:ascii="Arial" w:eastAsia="Calibri" w:hAnsi="Arial"/>
          <w:sz w:val="24"/>
          <w:szCs w:val="22"/>
          <w:lang w:eastAsia="en-US"/>
        </w:rPr>
        <w:softHyphen/>
        <w:t>tuale, di cui la morte fisica è solo una pallida immagine. Quando la tentazione vince, l'uomo muore in se stesso, in tutte le sue manifestazioni di pensiero e di opera, di in</w:t>
      </w:r>
      <w:r w:rsidRPr="00CA2FD3">
        <w:rPr>
          <w:rFonts w:ascii="Arial" w:eastAsia="Calibri" w:hAnsi="Arial"/>
          <w:sz w:val="24"/>
          <w:szCs w:val="22"/>
          <w:lang w:eastAsia="en-US"/>
        </w:rPr>
        <w:softHyphen/>
        <w:t>telligenza e di volontà, di progettualità per il compimento e la realizzazione secondo verità del suo essere. Dalla morte, per la potenza di Cristo Gesù, a causa dell'of</w:t>
      </w:r>
      <w:r w:rsidRPr="00CA2FD3">
        <w:rPr>
          <w:rFonts w:ascii="Arial" w:eastAsia="Calibri" w:hAnsi="Arial"/>
          <w:sz w:val="24"/>
          <w:szCs w:val="22"/>
          <w:lang w:eastAsia="en-US"/>
        </w:rPr>
        <w:softHyphen/>
        <w:t>ferta della sua volontà al Padre suo Celeste, l'uomo è stato ricondotto nella vita, lo Spirito del Signore ora è la sua forza, la luce di Cristo è la sua verità, il Corpo e il San</w:t>
      </w:r>
      <w:r w:rsidRPr="00CA2FD3">
        <w:rPr>
          <w:rFonts w:ascii="Arial" w:eastAsia="Calibri" w:hAnsi="Arial"/>
          <w:sz w:val="24"/>
          <w:szCs w:val="22"/>
          <w:lang w:eastAsia="en-US"/>
        </w:rPr>
        <w:softHyphen/>
        <w:t>gue del Risorto è la sua linfa di vita e toglie quella sete di autodistruzione e di annientamento sempre presente e co</w:t>
      </w:r>
      <w:r w:rsidRPr="00CA2FD3">
        <w:rPr>
          <w:rFonts w:ascii="Arial" w:eastAsia="Calibri" w:hAnsi="Arial"/>
          <w:sz w:val="24"/>
          <w:szCs w:val="22"/>
          <w:lang w:eastAsia="en-US"/>
        </w:rPr>
        <w:softHyphen/>
        <w:t>stantemente operante nel suo cuore.</w:t>
      </w:r>
    </w:p>
    <w:p w14:paraId="3AEAD6E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Dalla morte per passare alla vita, nella vita per restare in vita, l'uomo ha bisogno della preghiera. Più forte e più grande è la tentazione, più intensa e più insistente deve essere la preghiera. La preghiera è invocazione d'aiuto di quanti sono nella </w:t>
      </w:r>
      <w:r w:rsidRPr="00CA2FD3">
        <w:rPr>
          <w:rFonts w:ascii="Arial" w:eastAsia="Calibri" w:hAnsi="Arial"/>
          <w:sz w:val="24"/>
          <w:szCs w:val="22"/>
          <w:lang w:eastAsia="en-US"/>
        </w:rPr>
        <w:lastRenderedPageBreak/>
        <w:t>mor</w:t>
      </w:r>
      <w:r w:rsidRPr="00CA2FD3">
        <w:rPr>
          <w:rFonts w:ascii="Arial" w:eastAsia="Calibri" w:hAnsi="Arial"/>
          <w:sz w:val="24"/>
          <w:szCs w:val="22"/>
          <w:lang w:eastAsia="en-US"/>
        </w:rPr>
        <w:softHyphen/>
        <w:t>te, nella debolezza, nella distruzione, nell'annientamento. Solo l'Onnipotenza divina può rifare il cuore, la mente, lo spirito, la stessa anima dell'uomo, che deve essere rivivi</w:t>
      </w:r>
      <w:r w:rsidRPr="00CA2FD3">
        <w:rPr>
          <w:rFonts w:ascii="Arial" w:eastAsia="Calibri" w:hAnsi="Arial"/>
          <w:sz w:val="24"/>
          <w:szCs w:val="22"/>
          <w:lang w:eastAsia="en-US"/>
        </w:rPr>
        <w:softHyphen/>
        <w:t>ficata dal soffio della carità di Dio. Nella preghiera Dio e la sua grazia, il suo eterno amore, l'alito della vita eter</w:t>
      </w:r>
      <w:r w:rsidRPr="00CA2FD3">
        <w:rPr>
          <w:rFonts w:ascii="Arial" w:eastAsia="Calibri" w:hAnsi="Arial"/>
          <w:sz w:val="24"/>
          <w:szCs w:val="22"/>
          <w:lang w:eastAsia="en-US"/>
        </w:rPr>
        <w:softHyphen/>
        <w:t>na operano nell'anima e questa ricomincia a vivere e a frut</w:t>
      </w:r>
      <w:r w:rsidRPr="00CA2FD3">
        <w:rPr>
          <w:rFonts w:ascii="Arial" w:eastAsia="Calibri" w:hAnsi="Arial"/>
          <w:sz w:val="24"/>
          <w:szCs w:val="22"/>
          <w:lang w:eastAsia="en-US"/>
        </w:rPr>
        <w:softHyphen/>
        <w:t>tificare.</w:t>
      </w:r>
    </w:p>
    <w:p w14:paraId="5E4225D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Questo dono bisogna volerlo, chiederlo, per sé e per gli altri, per il mondo intero. Poca è oggi la preghiera di in</w:t>
      </w:r>
      <w:r w:rsidRPr="00CA2FD3">
        <w:rPr>
          <w:rFonts w:ascii="Arial" w:eastAsia="Calibri" w:hAnsi="Arial"/>
          <w:sz w:val="24"/>
          <w:szCs w:val="22"/>
          <w:lang w:eastAsia="en-US"/>
        </w:rPr>
        <w:softHyphen/>
        <w:t>tercessione, di impetrazione della grazia di Dio per il no</w:t>
      </w:r>
      <w:r w:rsidRPr="00CA2FD3">
        <w:rPr>
          <w:rFonts w:ascii="Arial" w:eastAsia="Calibri" w:hAnsi="Arial"/>
          <w:sz w:val="24"/>
          <w:szCs w:val="22"/>
          <w:lang w:eastAsia="en-US"/>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CA2FD3">
        <w:rPr>
          <w:rFonts w:ascii="Arial" w:eastAsia="Calibri" w:hAnsi="Arial"/>
          <w:sz w:val="24"/>
          <w:szCs w:val="22"/>
          <w:lang w:eastAsia="en-US"/>
        </w:rPr>
        <w:softHyphen/>
        <w:t>saggio del peccatore dalla morte alla vita non ha più signi</w:t>
      </w:r>
      <w:r w:rsidRPr="00CA2FD3">
        <w:rPr>
          <w:rFonts w:ascii="Arial" w:eastAsia="Calibri" w:hAnsi="Arial"/>
          <w:sz w:val="24"/>
          <w:szCs w:val="22"/>
          <w:lang w:eastAsia="en-US"/>
        </w:rPr>
        <w:softHyphen/>
        <w:t>ficato, è senza importanza. Il modo errato di pregare tradi</w:t>
      </w:r>
      <w:r w:rsidRPr="00CA2FD3">
        <w:rPr>
          <w:rFonts w:ascii="Arial" w:eastAsia="Calibri" w:hAnsi="Arial"/>
          <w:sz w:val="24"/>
          <w:szCs w:val="22"/>
          <w:lang w:eastAsia="en-US"/>
        </w:rPr>
        <w:softHyphen/>
        <w:t>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2AB29A79" w14:textId="388DDBF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Ricomporre il modo di pregare si può, a condizione che si ricomponga prima il modo di credere. È opera urgente, ma difficilissima da compiere, poiché molti ormai sono radicati e quasi accecati nella mente, nel cuore e nello spirito dal</w:t>
      </w:r>
      <w:r w:rsidRPr="00CA2FD3">
        <w:rPr>
          <w:rFonts w:ascii="Arial" w:eastAsia="Calibri" w:hAnsi="Arial"/>
          <w:sz w:val="24"/>
          <w:szCs w:val="22"/>
          <w:lang w:eastAsia="en-US"/>
        </w:rPr>
        <w:softHyphen/>
        <w:t>la loro falsa concezione della fede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Quella Chiesa, quella comunità che vuole avere "successo" di salvezza, sappia che avrà un lunghissimo cammino da percor</w:t>
      </w:r>
      <w:r w:rsidRPr="00CA2FD3">
        <w:rPr>
          <w:rFonts w:ascii="Arial" w:eastAsia="Calibri" w:hAnsi="Arial"/>
          <w:sz w:val="24"/>
          <w:szCs w:val="22"/>
          <w:lang w:eastAsia="en-US"/>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CA2FD3">
        <w:rPr>
          <w:rFonts w:ascii="Arial" w:eastAsia="Calibri" w:hAnsi="Arial"/>
          <w:sz w:val="24"/>
          <w:szCs w:val="22"/>
          <w:lang w:eastAsia="en-US"/>
        </w:rPr>
        <w:softHyphen/>
        <w:t>ga nei beni della salvezza e in essi perseveri fino alla fine. Sarà infatti l'ora della morte che sancirà il nostro stato di santità, o di peccato.</w:t>
      </w:r>
    </w:p>
    <w:p w14:paraId="20DCE6F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Anche per la permanenza nella salvezza occorre la preghiera diuturna, convinta, dettata dall'amore per il Signore, sor</w:t>
      </w:r>
      <w:r w:rsidRPr="00CA2FD3">
        <w:rPr>
          <w:rFonts w:ascii="Arial" w:eastAsia="Calibri" w:hAnsi="Arial"/>
          <w:sz w:val="24"/>
          <w:szCs w:val="22"/>
          <w:lang w:eastAsia="en-US"/>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5595E88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La vita eterna ricevuta in dono, persa, ma riconquistata da Cristo, data attraverso i sacramenti, per la nostra conver</w:t>
      </w:r>
      <w:r w:rsidRPr="00CA2FD3">
        <w:rPr>
          <w:rFonts w:ascii="Arial" w:eastAsia="Calibri" w:hAnsi="Arial"/>
          <w:sz w:val="24"/>
          <w:szCs w:val="22"/>
          <w:lang w:eastAsia="en-US"/>
        </w:rPr>
        <w:softHyphen/>
        <w:t>sione e la fede nel Vangelo della salvezza, non è una acqui</w:t>
      </w:r>
      <w:r w:rsidRPr="00CA2FD3">
        <w:rPr>
          <w:rFonts w:ascii="Arial" w:eastAsia="Calibri" w:hAnsi="Arial"/>
          <w:sz w:val="24"/>
          <w:szCs w:val="22"/>
          <w:lang w:eastAsia="en-US"/>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CA2FD3">
        <w:rPr>
          <w:rFonts w:ascii="Arial" w:eastAsia="Calibri" w:hAnsi="Arial"/>
          <w:sz w:val="24"/>
          <w:szCs w:val="22"/>
          <w:lang w:eastAsia="en-US"/>
        </w:rPr>
        <w:softHyphen/>
        <w:t xml:space="preserve">sta quelle divine proprietà di invulnerabilità contro il male e i suoi tentacoli di morte. </w:t>
      </w:r>
    </w:p>
    <w:p w14:paraId="730739F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Rimanere in vita, per e nella vita di Cristo, ricevere la vita dal Signore, crescere in essa è dono che costantemente dobbiamo impetrare dall'eterno di Dio e per </w:t>
      </w:r>
      <w:r w:rsidRPr="00CA2FD3">
        <w:rPr>
          <w:rFonts w:ascii="Arial" w:eastAsia="Calibri" w:hAnsi="Arial"/>
          <w:sz w:val="24"/>
          <w:szCs w:val="22"/>
          <w:lang w:eastAsia="en-US"/>
        </w:rPr>
        <w:lastRenderedPageBreak/>
        <w:t>questo dobbiamo metterci in preghiera. Pregare è riconoscere chi siamo noi e chi è Dio: noi il niente, la morte; Dio, il tutto, la vita; noi la debolezza e la fragilità, l'inconsistenza e il falli</w:t>
      </w:r>
      <w:r w:rsidRPr="00CA2FD3">
        <w:rPr>
          <w:rFonts w:ascii="Arial" w:eastAsia="Calibri" w:hAnsi="Arial"/>
          <w:sz w:val="24"/>
          <w:szCs w:val="22"/>
          <w:lang w:eastAsia="en-US"/>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7748BE2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r w:rsidRPr="00CA2FD3">
        <w:rPr>
          <w:rFonts w:ascii="Arial" w:eastAsia="Calibri" w:hAnsi="Arial"/>
          <w:sz w:val="24"/>
          <w:szCs w:val="22"/>
          <w:lang w:eastAsia="en-US"/>
        </w:rPr>
        <w:t>Madre della Redenzione, aiutaci a capire la nostra situazio</w:t>
      </w:r>
      <w:r w:rsidRPr="00CA2FD3">
        <w:rPr>
          <w:rFonts w:ascii="Arial" w:eastAsia="Calibri" w:hAnsi="Arial"/>
          <w:sz w:val="24"/>
          <w:szCs w:val="22"/>
          <w:lang w:eastAsia="en-US"/>
        </w:rPr>
        <w:softHyphen/>
        <w:t>ne di morte. Ottienici la grazia di comprendere che la vita eterna è il bene supremo dell'uomo. Dacci una retta fede, ancorata e fondata sulla verità di Cristo tuo Figlio. Solo così sarà possibile iniziare a pregare il Dio tre volte san</w:t>
      </w:r>
      <w:r w:rsidRPr="00CA2FD3">
        <w:rPr>
          <w:rFonts w:ascii="Arial" w:eastAsia="Calibri" w:hAnsi="Arial"/>
          <w:sz w:val="24"/>
          <w:szCs w:val="22"/>
          <w:lang w:eastAsia="en-US"/>
        </w:rPr>
        <w:softHyphen/>
        <w:t>to perché ci faccia dono della sua santità e ci conservi in essa per tutti i giorni della nostra vita. Tu che sei immacolata e santissima, ricolma della vita di Dio, sostieni il nostro cammino e conservaci sempre nell'a</w:t>
      </w:r>
      <w:r w:rsidRPr="00CA2FD3">
        <w:rPr>
          <w:rFonts w:ascii="Arial" w:eastAsia="Calibri" w:hAnsi="Arial"/>
          <w:sz w:val="24"/>
          <w:szCs w:val="22"/>
          <w:lang w:eastAsia="en-US"/>
        </w:rPr>
        <w:softHyphen/>
        <w:t>more del Signore, in quella divina carità, che è la fonte di ogni vita, oggi e domani, sulla terra e nel cielo.</w:t>
      </w:r>
    </w:p>
    <w:p w14:paraId="3CB2F7B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38D70253" w14:textId="77777777" w:rsidR="00C072AB" w:rsidRPr="00CA2FD3" w:rsidRDefault="00C072AB" w:rsidP="004965EF">
      <w:pPr>
        <w:pStyle w:val="Titolo3"/>
        <w:rPr>
          <w:lang w:eastAsia="en-US"/>
        </w:rPr>
      </w:pPr>
      <w:bookmarkStart w:id="454" w:name="_Toc54159817"/>
      <w:bookmarkStart w:id="455" w:name="_Toc56405037"/>
      <w:bookmarkStart w:id="456" w:name="_Toc62177145"/>
      <w:bookmarkStart w:id="457" w:name="_Toc134219438"/>
      <w:bookmarkStart w:id="458" w:name="_Toc134282126"/>
      <w:bookmarkStart w:id="459" w:name="_Toc183872532"/>
      <w:r w:rsidRPr="00CA2FD3">
        <w:rPr>
          <w:lang w:eastAsia="en-US"/>
        </w:rPr>
        <w:t>BEATO L'UOMO CHE SOPPORTA LA TENTAZIONE</w:t>
      </w:r>
      <w:bookmarkEnd w:id="454"/>
      <w:bookmarkEnd w:id="455"/>
      <w:bookmarkEnd w:id="456"/>
      <w:bookmarkEnd w:id="457"/>
      <w:bookmarkEnd w:id="458"/>
      <w:bookmarkEnd w:id="459"/>
    </w:p>
    <w:p w14:paraId="2B80FCE0" w14:textId="61F14CDC"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L’Apostolo Giacomo scrive ai cristiani che sono nella sofferenza e nel dolore: “Beato l'uomo che sopporta la tentazione, perché una volta  superata la prova riceverà la corona della vita che il Signore ha  promesso a quelli che lo amano” (Gc 1,12)</w:t>
      </w:r>
      <w:r w:rsidR="008847C7" w:rsidRPr="00CA2FD3">
        <w:rPr>
          <w:rFonts w:ascii="Arial" w:eastAsia="Calibri" w:hAnsi="Arial" w:cs="Arial"/>
          <w:sz w:val="24"/>
          <w:szCs w:val="24"/>
          <w:lang w:eastAsia="en-US"/>
        </w:rPr>
        <w:t xml:space="preserve">. </w:t>
      </w:r>
      <w:r w:rsidRPr="00CA2FD3">
        <w:rPr>
          <w:rFonts w:ascii="Arial" w:eastAsia="Calibri" w:hAnsi="Arial" w:cs="Arial"/>
          <w:sz w:val="24"/>
          <w:szCs w:val="24"/>
          <w:lang w:eastAsia="en-US"/>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0E71E53C"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4273E9B1"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73D8FC4C"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La tentazione toglie la capacità di amare, perché il progetto di uomo che prospetta è egoistico, di auto-deificazione. Essa ha un solo scopo: far sì che si sia senza Dio e senza gli altri, si viva e si muoia per se stessi, chiusi in se stessi, </w:t>
      </w:r>
      <w:r w:rsidRPr="00CA2FD3">
        <w:rPr>
          <w:rFonts w:ascii="Arial" w:eastAsia="Calibri" w:hAnsi="Arial"/>
          <w:sz w:val="24"/>
          <w:szCs w:val="22"/>
          <w:lang w:eastAsia="en-US"/>
        </w:rPr>
        <w:lastRenderedPageBreak/>
        <w:t xml:space="preserve">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6653D702" w14:textId="087F56D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396C5B0B"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0CED7D61"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0DEFB78D"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40615060"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w:t>
      </w:r>
      <w:r w:rsidRPr="00CA2FD3">
        <w:rPr>
          <w:rFonts w:ascii="Arial" w:eastAsia="Calibri" w:hAnsi="Arial" w:cs="Arial"/>
          <w:sz w:val="24"/>
          <w:szCs w:val="24"/>
          <w:lang w:eastAsia="en-US"/>
        </w:rPr>
        <w:lastRenderedPageBreak/>
        <w:t>Aiutaci a vincere ogni tentazione, a superare ogni prova, per essere domani beati con Te nella Gloria del Cielo.</w:t>
      </w:r>
    </w:p>
    <w:p w14:paraId="7055368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101A0070" w14:textId="77777777" w:rsidR="00C072AB" w:rsidRPr="00CA2FD3" w:rsidRDefault="00C072AB" w:rsidP="004965EF">
      <w:pPr>
        <w:pStyle w:val="Titolo3"/>
      </w:pPr>
      <w:bookmarkStart w:id="460" w:name="_Toc134219439"/>
      <w:bookmarkStart w:id="461" w:name="_Toc134282127"/>
      <w:bookmarkStart w:id="462" w:name="_Toc183872533"/>
      <w:r w:rsidRPr="00CA2FD3">
        <w:t>NON ABBANDONARCI ALLA TENTAZIONE</w:t>
      </w:r>
      <w:bookmarkEnd w:id="460"/>
      <w:bookmarkEnd w:id="461"/>
      <w:bookmarkEnd w:id="462"/>
      <w:r w:rsidRPr="00CA2FD3">
        <w:t xml:space="preserve"> </w:t>
      </w:r>
    </w:p>
    <w:p w14:paraId="508F7412" w14:textId="77777777" w:rsidR="00C072AB" w:rsidRPr="00CA2FD3" w:rsidRDefault="00C072AB" w:rsidP="00607695">
      <w:pPr>
        <w:spacing w:after="120"/>
        <w:jc w:val="both"/>
        <w:rPr>
          <w:rFonts w:ascii="Arial" w:hAnsi="Arial"/>
          <w:sz w:val="24"/>
        </w:rPr>
      </w:pPr>
      <w:r w:rsidRPr="00CA2FD3">
        <w:rPr>
          <w:rFonts w:ascii="Arial" w:hAnsi="Arial"/>
          <w:sz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2A64B6E6" w14:textId="77777777" w:rsidR="00C072AB" w:rsidRPr="00CA2FD3" w:rsidRDefault="00C072AB" w:rsidP="00607695">
      <w:pPr>
        <w:spacing w:after="120"/>
        <w:jc w:val="both"/>
        <w:rPr>
          <w:rFonts w:ascii="Arial" w:hAnsi="Arial"/>
          <w:sz w:val="24"/>
        </w:rPr>
      </w:pPr>
      <w:r w:rsidRPr="00CA2FD3">
        <w:rPr>
          <w:rFonts w:ascii="Arial" w:hAnsi="Arial"/>
          <w:sz w:val="24"/>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74C95FA8" w14:textId="77777777" w:rsidR="00C072AB" w:rsidRPr="00CA2FD3" w:rsidRDefault="00C072AB" w:rsidP="00607695">
      <w:pPr>
        <w:spacing w:after="120"/>
        <w:jc w:val="both"/>
        <w:rPr>
          <w:rFonts w:ascii="Arial" w:hAnsi="Arial"/>
          <w:sz w:val="24"/>
        </w:rPr>
      </w:pPr>
      <w:r w:rsidRPr="00CA2FD3">
        <w:rPr>
          <w:rFonts w:ascii="Arial" w:hAnsi="Arial"/>
          <w:sz w:val="24"/>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6C67A285" w14:textId="77777777" w:rsidR="00C072AB" w:rsidRPr="00CA2FD3" w:rsidRDefault="00C072AB" w:rsidP="00607695">
      <w:pPr>
        <w:spacing w:after="120"/>
        <w:jc w:val="both"/>
        <w:rPr>
          <w:rFonts w:ascii="Arial" w:hAnsi="Arial"/>
          <w:sz w:val="24"/>
        </w:rPr>
      </w:pPr>
      <w:r w:rsidRPr="00CA2FD3">
        <w:rPr>
          <w:rFonts w:ascii="Arial" w:hAnsi="Arial"/>
          <w:sz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5ED2B722" w14:textId="77777777" w:rsidR="00C072AB" w:rsidRPr="00CA2FD3" w:rsidRDefault="00C072AB" w:rsidP="00607695">
      <w:pPr>
        <w:spacing w:after="120"/>
        <w:jc w:val="both"/>
        <w:rPr>
          <w:rFonts w:ascii="Arial" w:hAnsi="Arial"/>
          <w:sz w:val="24"/>
        </w:rPr>
      </w:pPr>
      <w:r w:rsidRPr="00CA2FD3">
        <w:rPr>
          <w:rFonts w:ascii="Arial" w:hAnsi="Arial"/>
          <w:sz w:val="24"/>
        </w:rPr>
        <w:t xml:space="preserve">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w:t>
      </w:r>
      <w:r w:rsidRPr="00CA2FD3">
        <w:rPr>
          <w:rFonts w:ascii="Arial" w:hAnsi="Arial"/>
          <w:sz w:val="24"/>
        </w:rPr>
        <w:lastRenderedPageBreak/>
        <w:t>Anche le modalità sono essenziali per non cadere in tentazione e bisogna che Lui ce le faccia conoscere, altrimenti potremmo sbagliare metodo e forma e la santificazione dell'anima non si compie.</w:t>
      </w:r>
    </w:p>
    <w:p w14:paraId="54C88611" w14:textId="77777777" w:rsidR="00C072AB" w:rsidRPr="00CA2FD3" w:rsidRDefault="00C072AB" w:rsidP="00607695">
      <w:pPr>
        <w:spacing w:after="120"/>
        <w:jc w:val="both"/>
        <w:rPr>
          <w:rFonts w:ascii="Arial" w:hAnsi="Arial"/>
          <w:sz w:val="24"/>
        </w:rPr>
      </w:pPr>
      <w:r w:rsidRPr="00CA2FD3">
        <w:rPr>
          <w:rFonts w:ascii="Arial" w:hAnsi="Arial"/>
          <w:sz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2BCC178A" w14:textId="77777777" w:rsidR="00C072AB" w:rsidRPr="00CA2FD3" w:rsidRDefault="00C072AB" w:rsidP="00607695">
      <w:pPr>
        <w:spacing w:after="120"/>
        <w:jc w:val="both"/>
        <w:rPr>
          <w:rFonts w:ascii="Arial" w:hAnsi="Arial"/>
          <w:sz w:val="24"/>
        </w:rPr>
      </w:pPr>
      <w:r w:rsidRPr="00CA2FD3">
        <w:rPr>
          <w:rFonts w:ascii="Arial" w:hAnsi="Arial"/>
          <w:sz w:val="24"/>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4FAFC90C"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 </w:t>
      </w:r>
    </w:p>
    <w:p w14:paraId="25C0A8E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sz w:val="24"/>
          <w:szCs w:val="22"/>
          <w:lang w:eastAsia="en-US"/>
        </w:rPr>
      </w:pPr>
    </w:p>
    <w:p w14:paraId="6B1B7935" w14:textId="77777777" w:rsidR="00C072AB" w:rsidRPr="00CA2FD3" w:rsidRDefault="00C072AB" w:rsidP="004965EF">
      <w:pPr>
        <w:pStyle w:val="Titolo3"/>
        <w:rPr>
          <w:lang w:eastAsia="en-US"/>
        </w:rPr>
      </w:pPr>
      <w:bookmarkStart w:id="463" w:name="_Toc382755349"/>
      <w:bookmarkStart w:id="464" w:name="_Toc428810180"/>
      <w:bookmarkStart w:id="465" w:name="_Toc430013257"/>
      <w:bookmarkStart w:id="466" w:name="_Toc430013724"/>
      <w:bookmarkStart w:id="467" w:name="_Toc430014683"/>
      <w:bookmarkStart w:id="468" w:name="_Toc430015203"/>
      <w:bookmarkStart w:id="469" w:name="_Toc430339206"/>
      <w:bookmarkStart w:id="470" w:name="_Toc430534111"/>
      <w:bookmarkStart w:id="471" w:name="_Toc56317490"/>
      <w:bookmarkStart w:id="472" w:name="_Toc62173146"/>
      <w:bookmarkStart w:id="473" w:name="_Toc134219440"/>
      <w:bookmarkStart w:id="474" w:name="_Toc134282128"/>
      <w:bookmarkStart w:id="475" w:name="_Toc183872534"/>
      <w:r w:rsidRPr="00CA2FD3">
        <w:rPr>
          <w:lang w:eastAsia="en-US"/>
        </w:rPr>
        <w:t>PREPÀRATI ALLA TENTAZIONE</w:t>
      </w:r>
      <w:bookmarkEnd w:id="463"/>
      <w:bookmarkEnd w:id="464"/>
      <w:bookmarkEnd w:id="465"/>
      <w:bookmarkEnd w:id="466"/>
      <w:bookmarkEnd w:id="467"/>
      <w:bookmarkEnd w:id="468"/>
      <w:bookmarkEnd w:id="469"/>
      <w:bookmarkEnd w:id="470"/>
      <w:bookmarkEnd w:id="471"/>
      <w:bookmarkEnd w:id="472"/>
      <w:bookmarkEnd w:id="473"/>
      <w:bookmarkEnd w:id="474"/>
      <w:bookmarkEnd w:id="475"/>
    </w:p>
    <w:p w14:paraId="1805CC4F"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(Sir 2,1-6).</w:t>
      </w:r>
    </w:p>
    <w:p w14:paraId="317BB576"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 xml:space="preserve">Il male vuole conquistare il giusto e la lotta è spietata e cruenta fino alla fine. Se egli cade, non persevera, retrocede dalla via retta, il peccato si impossesserà di lui e lo conquisterà, l’ipocrisia lo avvolgerà, il lievito dei farisei e dei sadducei sarà </w:t>
      </w:r>
      <w:r w:rsidRPr="00CA2FD3">
        <w:rPr>
          <w:rFonts w:ascii="Arial" w:eastAsia="Calibri" w:hAnsi="Arial" w:cs="Arial"/>
          <w:sz w:val="24"/>
          <w:szCs w:val="24"/>
          <w:lang w:eastAsia="en-US"/>
        </w:rPr>
        <w:lastRenderedPageBreak/>
        <w:t>la sua veste, la menzogna confonderà il suo cuore, l’invidia lo corroderà per sempre e lo lacererà nell’intimo dell’essere.</w:t>
      </w:r>
    </w:p>
    <w:p w14:paraId="71ED43A2"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3648A0E7"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1B518BEC"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22719396"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7A379377"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 xml:space="preserve">La tentazione prova la nostra forza, la consistenza della nostra volontà, il fervore del nostro desiderio di amare il Signore con cuore semplice e puro, la stabilità della nostra decisione. È vera quella decisione che, appurata dal fuoco della </w:t>
      </w:r>
      <w:r w:rsidRPr="00CA2FD3">
        <w:rPr>
          <w:rFonts w:ascii="Arial" w:eastAsia="Calibri" w:hAnsi="Arial" w:cs="Arial"/>
          <w:sz w:val="24"/>
          <w:szCs w:val="24"/>
          <w:lang w:eastAsia="en-US"/>
        </w:rPr>
        <w:lastRenderedPageBreak/>
        <w:t>seduzione, ha resistito fino alla fine, non si è lasciata smarrire, ha consolidato la sua risolutezza. Senza tentazione non c’è vera fede e senza prova non c’è valore.</w:t>
      </w:r>
    </w:p>
    <w:p w14:paraId="4121425A"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33FB55EE"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4C1C6021"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77A0B591"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6B6264DF"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38C4C01D"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 xml:space="preserve">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w:t>
      </w:r>
      <w:r w:rsidRPr="00CA2FD3">
        <w:rPr>
          <w:rFonts w:ascii="Arial" w:eastAsia="Calibri" w:hAnsi="Arial" w:cs="Arial"/>
          <w:sz w:val="24"/>
          <w:szCs w:val="24"/>
          <w:lang w:eastAsia="en-US"/>
        </w:rPr>
        <w:lastRenderedPageBreak/>
        <w:t>«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6F0AF12C"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11D3209F" w14:textId="77777777" w:rsidR="00C072AB" w:rsidRPr="00CA2FD3" w:rsidRDefault="00C072AB" w:rsidP="00607695">
      <w:pPr>
        <w:spacing w:after="120"/>
        <w:jc w:val="both"/>
        <w:rPr>
          <w:rFonts w:ascii="Arial" w:eastAsia="Calibri" w:hAnsi="Arial" w:cs="Arial"/>
          <w:b/>
          <w:sz w:val="24"/>
          <w:szCs w:val="24"/>
          <w:lang w:eastAsia="en-US"/>
        </w:rPr>
      </w:pPr>
      <w:r w:rsidRPr="00CA2FD3">
        <w:rPr>
          <w:rFonts w:ascii="Arial" w:eastAsia="Calibri" w:hAnsi="Arial" w:cs="Arial"/>
          <w:sz w:val="24"/>
          <w:szCs w:val="24"/>
          <w:lang w:eastAsia="en-US"/>
        </w:rPr>
        <w:t xml:space="preserve">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 </w:t>
      </w:r>
    </w:p>
    <w:p w14:paraId="6B971C2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perseveranza è nella Parola, nella verità, nella grazia, nella giustizia, nella santità, nell’obbedienza che dovrà essere in tutto simile a quella di Cristo Gesù. Lo Spirito Santo ci avvisa: attenti a non cadere nella disobbedienza, altrimenti non si entrerà nei cieli santi. Per questo la perseveranza dovrà essere sino alla fine. Senza perseveranza nella conformazione a Cristo non possiamo produrre alcun frutto di conversione e di sanificazione né per noi e né per i nostri fratelli. Siamo alberi sterili per noi e per il mondo intero.</w:t>
      </w:r>
    </w:p>
    <w:p w14:paraId="1F1FB3F9" w14:textId="77777777" w:rsidR="00C072AB" w:rsidRPr="00CA2FD3" w:rsidRDefault="00C072AB" w:rsidP="00607695">
      <w:pPr>
        <w:spacing w:after="120"/>
        <w:jc w:val="both"/>
        <w:rPr>
          <w:rFonts w:ascii="Arial" w:eastAsia="Calibri" w:hAnsi="Arial" w:cs="Arial"/>
          <w:sz w:val="24"/>
          <w:szCs w:val="24"/>
          <w:lang w:eastAsia="en-US"/>
        </w:rPr>
      </w:pPr>
    </w:p>
    <w:p w14:paraId="1E482D1A" w14:textId="77777777" w:rsidR="00C072AB" w:rsidRPr="00CA2FD3" w:rsidRDefault="00C072AB" w:rsidP="004965EF">
      <w:pPr>
        <w:pStyle w:val="Titolo3"/>
      </w:pPr>
      <w:bookmarkStart w:id="476" w:name="_Toc133933282"/>
      <w:bookmarkStart w:id="477" w:name="_Toc134219441"/>
      <w:bookmarkStart w:id="478" w:name="_Toc134282129"/>
      <w:bookmarkStart w:id="479" w:name="_Toc134450847"/>
      <w:bookmarkStart w:id="480" w:name="_Toc183872535"/>
      <w:r w:rsidRPr="00CA2FD3">
        <w:t>FEDE INQUINATA DALLA NON FEDE</w:t>
      </w:r>
      <w:bookmarkEnd w:id="476"/>
      <w:bookmarkEnd w:id="477"/>
      <w:bookmarkEnd w:id="478"/>
      <w:bookmarkEnd w:id="479"/>
      <w:bookmarkEnd w:id="480"/>
    </w:p>
    <w:p w14:paraId="51F7098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Parola di Dio è verità perché la sua natura è verità eterna, carità eterna, onnipotenza eterna, scienza e conoscenza eterna. La Parola di Satana è falsità, menzogna, inganno. La Parola di Dio è generatrice di purissima vita. La Parola di Satana ha come suo frutto la morte, ogni morte: dell’anima, dello spirito, del corpo. La vita di ogni vita è dalla Parola del Signore. La morte di ogni vita è dalla Parola di Satana. Ecco cosa dice Dio all’uomo ed anche cosa dice Satana.</w:t>
      </w:r>
    </w:p>
    <w:p w14:paraId="0D3533AC" w14:textId="007577C9"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Dio dice: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8847C7" w:rsidRPr="00181492">
        <w:rPr>
          <w:rFonts w:ascii="Arial" w:eastAsia="Calibri" w:hAnsi="Arial" w:cs="Arial"/>
          <w:i/>
          <w:iCs/>
          <w:sz w:val="24"/>
          <w:szCs w:val="24"/>
          <w:lang w:eastAsia="en-US"/>
        </w:rPr>
        <w:t xml:space="preserve">. </w:t>
      </w:r>
      <w:r w:rsidRPr="00181492">
        <w:rPr>
          <w:rFonts w:ascii="Arial" w:eastAsia="Calibri" w:hAnsi="Arial" w:cs="Arial"/>
          <w:i/>
          <w:iCs/>
          <w:sz w:val="24"/>
          <w:szCs w:val="24"/>
          <w:lang w:eastAsia="en-US"/>
        </w:rPr>
        <w:t xml:space="preserve">Dio li benedisse e Dio disse loro: «Siate fecondi e moltiplicatevi, riempite la terra e soggiogatela, dominate sui pesci del mare e sugli uccelli del cielo e su ogni essere vivente che striscia sulla terra». Dio disse: «Ecco, io vi do ogni erba </w:t>
      </w:r>
      <w:r w:rsidRPr="00181492">
        <w:rPr>
          <w:rFonts w:ascii="Arial" w:eastAsia="Calibri" w:hAnsi="Arial" w:cs="Arial"/>
          <w:i/>
          <w:iCs/>
          <w:sz w:val="24"/>
          <w:szCs w:val="24"/>
          <w:lang w:eastAsia="en-US"/>
        </w:rPr>
        <w:lastRenderedPageBreak/>
        <w:t xml:space="preserve">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4D0C06BB" w14:textId="330AE195"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Dio dice ancora: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2,16-25)</w:t>
      </w:r>
      <w:r w:rsidR="008847C7" w:rsidRPr="00181492">
        <w:rPr>
          <w:rFonts w:ascii="Arial" w:eastAsia="Calibri" w:hAnsi="Arial" w:cs="Arial"/>
          <w:i/>
          <w:iCs/>
          <w:sz w:val="24"/>
          <w:szCs w:val="24"/>
          <w:lang w:eastAsia="en-US"/>
        </w:rPr>
        <w:t xml:space="preserve">. </w:t>
      </w:r>
    </w:p>
    <w:p w14:paraId="0CC5F823"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cosa invece dice Satana alla donna: </w:t>
      </w:r>
    </w:p>
    <w:p w14:paraId="616B0514" w14:textId="283823E6"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61AEC59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Abbiamo due parole: la prima che sgorga dalla verità eterna che Dio, il Signore e il Creatore dell’uomo, la seconda che nasce dal cuore di Satana, natura di falsità, di inganno, di menzogna, di illusione. Ogni uomo si trova dinanzi ad una scelta: a chi prestare la sua fede, alla Parola di Dio o alla Parola della creatura? Eva scelse di prestare la sua fede alla creatura, anziché al suo Creatore e </w:t>
      </w:r>
      <w:r w:rsidRPr="00CA2FD3">
        <w:rPr>
          <w:rFonts w:ascii="Arial" w:eastAsia="Calibri" w:hAnsi="Arial" w:cs="Arial"/>
          <w:sz w:val="24"/>
          <w:szCs w:val="24"/>
          <w:lang w:eastAsia="en-US"/>
        </w:rPr>
        <w:lastRenderedPageBreak/>
        <w:t xml:space="preserve">Signore. Quale parola si è compiuta? Di certo non quella del serpente, che è falsità e menzogna. Si è compiuta invece quella di Dio che aveva visto la morte come frutto dell’albero della conoscenza del bene e del male e glielo aveva manifestato all’uomo: </w:t>
      </w:r>
      <w:r w:rsidRPr="00CA2FD3">
        <w:rPr>
          <w:rFonts w:ascii="Arial" w:eastAsia="Calibri" w:hAnsi="Arial" w:cs="Arial"/>
          <w:i/>
          <w:iCs/>
          <w:sz w:val="24"/>
          <w:szCs w:val="24"/>
          <w:lang w:eastAsia="en-US"/>
        </w:rPr>
        <w:t>se ne mangi, di certo dovrai morire</w:t>
      </w:r>
      <w:r w:rsidRPr="00CA2FD3">
        <w:rPr>
          <w:rFonts w:ascii="Arial" w:eastAsia="Calibri" w:hAnsi="Arial" w:cs="Arial"/>
          <w:sz w:val="24"/>
          <w:szCs w:val="24"/>
          <w:lang w:eastAsia="en-US"/>
        </w:rPr>
        <w:t>.</w:t>
      </w:r>
    </w:p>
    <w:p w14:paraId="542EF2E6"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Per tutta la durata della sua vita sulla terra l’uomo si troverà dinanzi ad una scelta: ascoltare Dio, il suo Signore, o ascoltare la creatura: uomo e anche Satana? La storia infallibilmente ci rivela che dall’ascolto di Dio è la vita e la vita eterna, dall’ascolto della creatura o di Satana è la morte e la morte eterna</w:t>
      </w:r>
      <w:r w:rsidR="008847C7" w:rsidRPr="00CA2FD3">
        <w:rPr>
          <w:rFonts w:ascii="Arial" w:eastAsia="Calibri" w:hAnsi="Arial" w:cs="Arial"/>
          <w:sz w:val="24"/>
          <w:szCs w:val="24"/>
          <w:lang w:eastAsia="en-US"/>
        </w:rPr>
        <w:t xml:space="preserve">. </w:t>
      </w:r>
      <w:r w:rsidRPr="00CA2FD3">
        <w:rPr>
          <w:rFonts w:ascii="Arial" w:eastAsia="Calibri" w:hAnsi="Arial" w:cs="Arial"/>
          <w:sz w:val="24"/>
          <w:szCs w:val="24"/>
          <w:lang w:eastAsia="en-US"/>
        </w:rPr>
        <w:t xml:space="preserve">Ecco questa verità è annunciata dal Siracide: </w:t>
      </w:r>
    </w:p>
    <w:p w14:paraId="08DF9006" w14:textId="21CD186E"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w:t>
      </w:r>
    </w:p>
    <w:p w14:paraId="542B3D15"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Lo Spirito Santo, per bocca del Siracide, ci rivela che l’uomo è nelle capacità di natura operare un discernimento tra luce e tenebre, tra bene e male, anche perché il Signore gli ha rivelato cosa è luce e cosa è tenebra, cosa è bene e cosa è male:</w:t>
      </w:r>
    </w:p>
    <w:p w14:paraId="03A4D8F3" w14:textId="19D32FD0"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w:t>
      </w:r>
      <w:r w:rsidRPr="00181492">
        <w:rPr>
          <w:rFonts w:ascii="Arial" w:eastAsia="Calibri" w:hAnsi="Arial" w:cs="Arial"/>
          <w:i/>
          <w:iCs/>
          <w:sz w:val="24"/>
          <w:szCs w:val="24"/>
          <w:lang w:eastAsia="en-US"/>
        </w:rPr>
        <w:lastRenderedPageBreak/>
        <w:t>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6623A08A"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w:t>
      </w:r>
    </w:p>
    <w:p w14:paraId="7FD2CC2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54EF2EA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L’uomo può per sua volontà scegliere la parola dell’uomo. Ma cosa produce questa parola? Solo morte. Essa mai potrà produrre vita, sgorgando la sua parola da un cuore che è morte, falsità, menzogna, inganno. Da cosa si accorge che non ha scelto la Parola della verità e della vita, della giustizia e della pace? Dai frutti che produce. Sono i frutti che devono far sì che lui apra gli occhi. A questo punto dobbiamo mettere in luce una seconda verità. Il peccato è morte dell’anima e dello Spirito e non morte del solo corpo. Morendo l’anima e lo spirito, l’uomo ha bisogno che nuovamente sia portato nella luce dal suo Signore e Dio. Il Signore nuovamente interviene. Ma anche in ogni intervento di Dio, sempre l’uomo deve porre un atto di fede. Senza l’atto di fede persevera nella sua stoltezza e cammina di tenebra in tenebra fino al raggiungimento delle tenebre eterne. </w:t>
      </w:r>
    </w:p>
    <w:p w14:paraId="76DE0DA4"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3FBE3D4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Dalle tenebre eterne l’uomo riconosce il suo peccato, ma nulla può fare perché ritorni nella luce. Vi è un abisso invalicabile tra il dannato e il suo Dio. Il tempo della misericordia è finito per sempre. Ecco cosa rivela lo Spirito Santo attraverso prima la voce del Libro della Sapienza e poi attraverso la voce di Gesù nel Vangelo secondo Luca su quanti non hanno ascoltato in vita la voce del loro Signore che parlava ad essi per mezzo dei suoi profeti.</w:t>
      </w:r>
    </w:p>
    <w:p w14:paraId="41FC7461"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rivelazione dello Spirito Santo per la voce del Libro della Sapienza:</w:t>
      </w:r>
    </w:p>
    <w:p w14:paraId="0041611A" w14:textId="0D0979D2"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w:t>
      </w:r>
      <w:r w:rsidRPr="00181492">
        <w:rPr>
          <w:rFonts w:ascii="Arial" w:eastAsia="Calibri" w:hAnsi="Arial" w:cs="Arial"/>
          <w:i/>
          <w:iCs/>
          <w:sz w:val="24"/>
          <w:szCs w:val="24"/>
          <w:lang w:eastAsia="en-US"/>
        </w:rPr>
        <w:lastRenderedPageBreak/>
        <w:t xml:space="preserve">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6736DE89" w14:textId="77777777"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w:t>
      </w:r>
      <w:r w:rsidRPr="00181492">
        <w:rPr>
          <w:rFonts w:ascii="Arial" w:eastAsia="Calibri" w:hAnsi="Arial" w:cs="Arial"/>
          <w:i/>
          <w:iCs/>
          <w:sz w:val="24"/>
          <w:szCs w:val="24"/>
          <w:lang w:eastAsia="en-US"/>
        </w:rPr>
        <w:lastRenderedPageBreak/>
        <w:t xml:space="preserve">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84628EF" w14:textId="77777777" w:rsidR="00181492"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La rivelazione dello Spirito Santo per la voce di Cristo Gesù nel Vangelo secondo Luca: </w:t>
      </w:r>
    </w:p>
    <w:p w14:paraId="3F042189" w14:textId="3F9312D4" w:rsidR="00C072AB" w:rsidRPr="00181492" w:rsidRDefault="00C072AB" w:rsidP="00181492">
      <w:pPr>
        <w:spacing w:after="120"/>
        <w:ind w:left="567" w:right="567"/>
        <w:jc w:val="both"/>
        <w:rPr>
          <w:rFonts w:ascii="Arial" w:eastAsia="Calibri" w:hAnsi="Arial" w:cs="Arial"/>
          <w:i/>
          <w:iCs/>
          <w:sz w:val="24"/>
          <w:szCs w:val="24"/>
          <w:lang w:eastAsia="en-US"/>
        </w:rPr>
      </w:pPr>
      <w:r w:rsidRPr="00181492">
        <w:rPr>
          <w:rFonts w:ascii="Arial" w:eastAsia="Calibri" w:hAnsi="Arial" w:cs="Arial"/>
          <w:i/>
          <w:iCs/>
          <w:sz w:val="24"/>
          <w:szCs w:val="24"/>
          <w:lang w:eastAsia="en-US"/>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C875EF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Per misericordia ed eterna carità il Signore viene molte volte e in diversi modi ed avvisa l’uomo che sta camminando su una via che conduce alla perdizione eterna. Non solo. Con l’uomo ha anche stipulato un patto di alleanza sul fondamento  della sua Parola di vita. Prima lo ha sigillato con il sangue di vitelli. Il nuovo patto lo ha sigillato e lo sigilla sul versamento del sangue del suo Figlio  Unigenito fattosi carne per la nuova redenzione eterna. Ma l’uomo risponde al suo Dio e Signore allo stesso modo che un tempo rispose Satana: </w:t>
      </w:r>
      <w:r w:rsidRPr="00CA2FD3">
        <w:rPr>
          <w:rFonts w:ascii="Arial" w:eastAsia="Calibri" w:hAnsi="Arial" w:cs="Arial"/>
          <w:i/>
          <w:iCs/>
          <w:sz w:val="24"/>
          <w:szCs w:val="24"/>
          <w:lang w:eastAsia="en-US"/>
        </w:rPr>
        <w:t xml:space="preserve">“Non </w:t>
      </w:r>
      <w:r w:rsidRPr="00CA2FD3">
        <w:rPr>
          <w:rFonts w:ascii="Arial" w:eastAsia="Calibri" w:hAnsi="Arial" w:cs="Arial"/>
          <w:i/>
          <w:iCs/>
          <w:sz w:val="24"/>
          <w:szCs w:val="24"/>
          <w:lang w:val="la-Latn" w:eastAsia="en-US"/>
        </w:rPr>
        <w:t>serviam</w:t>
      </w:r>
      <w:r w:rsidRPr="00CA2FD3">
        <w:rPr>
          <w:rFonts w:ascii="Arial" w:eastAsia="Calibri" w:hAnsi="Arial" w:cs="Arial"/>
          <w:i/>
          <w:iCs/>
          <w:sz w:val="24"/>
          <w:szCs w:val="24"/>
          <w:lang w:eastAsia="en-US"/>
        </w:rPr>
        <w:t>”, non ti servirò, non ti ascolterò”</w:t>
      </w:r>
      <w:r w:rsidRPr="00CA2FD3">
        <w:rPr>
          <w:rFonts w:ascii="Arial" w:eastAsia="Calibri" w:hAnsi="Arial" w:cs="Arial"/>
          <w:sz w:val="24"/>
          <w:szCs w:val="24"/>
          <w:lang w:eastAsia="en-US"/>
        </w:rPr>
        <w:t xml:space="preserve">. Ecco perché la fede è sempre inquinata dalla non fede. La non fede giunge finanche a provocare la morte della vera fede. Quando un discepolo di Gesù giunge alla morte nel suo cuore della vera fede, diviene lui </w:t>
      </w:r>
      <w:r w:rsidRPr="00CA2FD3">
        <w:rPr>
          <w:rFonts w:ascii="Arial" w:eastAsia="Calibri" w:hAnsi="Arial" w:cs="Arial"/>
          <w:sz w:val="24"/>
          <w:szCs w:val="24"/>
          <w:lang w:eastAsia="en-US"/>
        </w:rPr>
        <w:lastRenderedPageBreak/>
        <w:t xml:space="preserve">a sua volta un distruttore della vera fede nel cuore dei credenti nella Parola del Signore. Da edificatore nei cuori della vera fede diviene un distruttore di essa. </w:t>
      </w:r>
    </w:p>
    <w:p w14:paraId="1053B7B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Il Signore sempre per misericordia rivela all’uomo il suo stato di morte spirituale. Glielo rivela perché lui possa ritornare nella piena obbedienza alla Parola, Anche questa rivelazione è però sottoposta alla volontà dell’uomo e alla sua fede nella rivelazione del suo stato che il Signore ha fatto giungere al suo orecchio. Se l’uomo si umilia dinanzi alla verità e l’accoglie, ritorna nella luce e può compiere il suo cammino di obbedienza per il raggiungimento della vita eterna. Se si ostina nelle sue tenebre, avanzerà spedito verso la morte eterna. Quando l’uomo giunge ad oltrepassare il limite del male e arriva al peccato contro lo Spirito Santo, allora si chiudono le porte del perdono e si è già nella morte eterna mentre si ancora in vita. Questo limite mai dovrà essere raggiungo. Sappiamo però che esso è sempre raggiunto. Non lo raggiunge chi, pentito, ritorna nella Parola, obbedisce ad essa, si lascia colmare di grazia e di Spirito Santo e cammina di luce in luce, di verità in verità, di giustizia in giustizia, di ascolto in ascolto.</w:t>
      </w:r>
    </w:p>
    <w:p w14:paraId="76BB12C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Oggi la vera fede è sotto un potentissimo attacco dalla non fede di moltissimi figli della Chiesa. Questo attacco è finalizzato alla cancellazione non di questa o di quell’altra parola del Signore e neanche alla negazione di questo o di quell’altro mistero o alla volontà di dichiarare non vero questo o quell’altro dogma. Questo attacco mira a cancellare tutto il mistero della Beata Trinità. Nulla deve rimanere del mistero del Padre, nulla del mistero del Figlio, del suo Verbo Eterno che su è fatto carne per farci la grazia e la verità, nulla dello Spirito Santo, Colui che deve condurci a tutta la verità. Eliminato il Mistero del Dio e Signore, anche il mistero della Chiesa che sgorga dal costato di Cristo Gesù va eliminato, cancellato. Come si giunge a questo disastro? Eliminando il mistero del Sacerdozio Ordinato e il mistero di tutto il corpo di Cristo, che è il Sacramento di Cristo per portare sulla terra la sua verità e la sua grazia. Eliminando il mistero del Sacerdozio Ordinato, come conseguenza viene eliminato anche il mistero dei sacramenti. Questi vengono trasformata in pura ritualità. Tutta questa eliminazione dovrà avere una giustificazione. Dove fondarla? Sulla trasformazione della Parola di Dio in parola di uomini. Togliendo dalla scrittura la purissima verità e al suo posto introducendo il pensiero dell’uomo. Tutto questo movimento di distruzione iniziato qualche secolo addietro con la graduale, lenta, inesorabile protestantizzazione  del cattolicesimo, negli ultimi cinquanta anni e in modo del tutto repentino negli ultimi dieci anni ha ricevuto una portentosa accelerazione. Ormai ci si sta avviando alla totale eliminazione del soprannaturale dalla Chiesa  un tempo una, santa, cattolica, apostolica, a favore di un immanentismo totalmente ateo, dal momento che il Dio che si vuole adorare in questa nuova Chiesa è il pensiero dell’uomo. Muore così la Chiesa che discende dal cuore del Padre, data a noi dal cuore squarciato di Cristo sulla croce e conservata nella sua verità dallo Spirito Santo. Nasce la Chiesa che è partorita dalla mente del cristiano così come un tempo la dea Atena si diceva nata dalla mente di Zeus. Così la non fede dei discepoli di Gesù tenta la vera fede dei discepoli di Gesù. Beato chi resisterà a questa potentissima universale tentazione. In questa nuova chiesa partorita e fatta nascere dalla mente del discepolo di Gesù – mai però nella vera Chiesa che nasce dal cuore del Padre, è generata dal cuore squarciato di Cristo sul legno della croce, affidata dallo Spirito Santo perché la conservi della verità più pura e </w:t>
      </w:r>
      <w:r w:rsidRPr="00CA2FD3">
        <w:rPr>
          <w:rFonts w:ascii="Arial" w:eastAsia="Calibri" w:hAnsi="Arial" w:cs="Arial"/>
          <w:sz w:val="24"/>
          <w:szCs w:val="24"/>
          <w:lang w:eastAsia="en-US"/>
        </w:rPr>
        <w:lastRenderedPageBreak/>
        <w:t xml:space="preserve">più santa – dovrà prendere stabile dimora ogni idolatria che a sua volta è madre di ogni immoralità. Nasce così la Chiesa fatta </w:t>
      </w:r>
      <w:r w:rsidRPr="00CA2FD3">
        <w:rPr>
          <w:rFonts w:ascii="Arial" w:eastAsia="Calibri" w:hAnsi="Arial" w:cs="Arial"/>
          <w:i/>
          <w:iCs/>
          <w:sz w:val="24"/>
          <w:szCs w:val="24"/>
          <w:lang w:eastAsia="en-US"/>
        </w:rPr>
        <w:t>“per</w:t>
      </w:r>
      <w:r w:rsidRPr="00CA2FD3">
        <w:rPr>
          <w:rFonts w:ascii="Calibri" w:eastAsia="Calibri" w:hAnsi="Calibri"/>
          <w:i/>
          <w:iCs/>
          <w:sz w:val="22"/>
          <w:szCs w:val="22"/>
          <w:lang w:eastAsia="en-US"/>
        </w:rPr>
        <w:t xml:space="preserve"> </w:t>
      </w:r>
      <w:r w:rsidRPr="00CA2FD3">
        <w:rPr>
          <w:rFonts w:ascii="Arial" w:eastAsia="Calibri" w:hAnsi="Arial" w:cs="Arial"/>
          <w:i/>
          <w:iCs/>
          <w:sz w:val="24"/>
          <w:szCs w:val="24"/>
          <w:lang w:eastAsia="en-US"/>
        </w:rPr>
        <w:t>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(Cfr. 1Tm, 1,9-11)</w:t>
      </w:r>
      <w:r w:rsidRPr="00CA2FD3">
        <w:rPr>
          <w:rFonts w:ascii="Arial" w:eastAsia="Calibri" w:hAnsi="Arial" w:cs="Arial"/>
          <w:sz w:val="24"/>
          <w:szCs w:val="24"/>
          <w:lang w:eastAsia="en-US"/>
        </w:rPr>
        <w:t xml:space="preserve">. </w:t>
      </w:r>
    </w:p>
    <w:p w14:paraId="01CD85AA"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Dal seno di questa chiesa secondo gli uomini nessuno dovrà essere escluso, essa tutti dovrà accogliere. Si dimentica che nella vera Chiesa si accede prima di tutto togliendo il peccato originale e ogni altro peccato con il sacramento del battesimo e poi in essa si vive con spirito di perenne volontà di conformazione a Cristo Signore, il Santo e il Giusto, l’Obbediente al Padre fino alla morte e ad una morte di croce. Ma oggi questa Chiesa inclusiva nella grazia e nella verità, per vivere di grazia e di verità è dichiarata morta. Mentre si sta coltivando, spendendo per essa ogni energia, la chiesa inclusiva nel peccato, nel vizio, nella trasgressione della Legge del Signore, anche questa sostituita con il pensiero dell’uomo, che è piena e totale adozione del pensiero di Satana, pensiero che vuole l’eliminazione di Cristo Gesù e con questa eliminazione ogni altro mistero. Il nostro ministero teologico ci obbliga a mettere in luce qual è la vera Chiesa di Cristo Gesù e quale invece sua vera Chiesa non è. </w:t>
      </w:r>
    </w:p>
    <w:p w14:paraId="2D271C16" w14:textId="77777777" w:rsidR="00BA79DB" w:rsidRDefault="00C072AB" w:rsidP="00607695">
      <w:pPr>
        <w:spacing w:after="120"/>
        <w:jc w:val="both"/>
        <w:rPr>
          <w:rFonts w:ascii="Arial" w:eastAsia="Calibri" w:hAnsi="Arial" w:cs="Arial"/>
          <w:i/>
          <w:iCs/>
          <w:sz w:val="24"/>
          <w:szCs w:val="24"/>
          <w:lang w:eastAsia="en-US"/>
        </w:rPr>
      </w:pPr>
      <w:r w:rsidRPr="00CA2FD3">
        <w:rPr>
          <w:rFonts w:ascii="Arial" w:eastAsia="Calibri" w:hAnsi="Arial" w:cs="Arial"/>
          <w:sz w:val="24"/>
          <w:szCs w:val="24"/>
          <w:lang w:eastAsia="en-US"/>
        </w:rPr>
        <w:t>Il nostro ministero teologico ci obbliga altresì a gridare che in questa chiesa nata dal pensiero dell’uomo e che sempre nascerà dal pensiero di ogni uomo non esiste la vera salvezza, perché non esiste vera liberazione dalla schiavitù del peccato e dalla prigionia della morte. Poi ognuno potrà stendere la mano dove lui vorrà. Potrà accogliere la vera Chiesa di Cristo Gesù, ma anche potrà stendere la sua mano e cogliere la chiesa che nasce dal pensiero degli uomini, ma questa dona solo falsità, inganno, morte, peccato e vizio. Ad ognuno la sua responsabilità che non sarà solo per il tempo, ma per l’eternità. Se il nostro ministero teologico non mettesse in luce qual è la vera Chiesa e quale invece è la chiesa degli uomini, saremmo noi responsabili sia nel tempo e sia nell’eternità e il Signore addosserebbe su di noi, scrivendoli sul nostro conto, tutti i peccati e tutte le idolatria che si commettono nella chiesa nata dal pensiero degli uomini. Lo ripetiamo: la vera Chiesa, la Chiesa che dona verità e grazia, la Chiesa che libera dal peccato e dalla morte è solo quella che è nata sulla croce dal cuore trafitto Di Gesù. Ogni altra chiesa che nasce dal pensiero degli uomini mai potrà dare salvezza. Quella chiesa che benedice il peccato, mai potrà dare salvezza, mai vita, mai redenzione, mai santificazione. Il nostro ministero teologico ci obbliga a disinquinare e a bonificare la vera fede da ogni introduzione in essa anche di un atomo di falsa fede. Per questo sempre dobbiamo chiedere allo Spirito Santo che sia Lui il nostro filtro. Senza questo filtro soprannaturale il nostro ministero teologico sempre sarà svolto con il filtro di Satana e sarà la morte della vera fede. Ecco come Gesù nel Vangelo sia secondo Matteo e sia secondo Luca con il suo potentissimo e divino filtro che è lo Spirito Santo dichiara falsa tutta la religione praticata da scribi e farisei:</w:t>
      </w:r>
      <w:r w:rsidRPr="00CA2FD3">
        <w:rPr>
          <w:rFonts w:ascii="Arial" w:eastAsia="Calibri" w:hAnsi="Arial" w:cs="Arial"/>
          <w:i/>
          <w:iCs/>
          <w:sz w:val="24"/>
          <w:szCs w:val="24"/>
          <w:lang w:eastAsia="en-US"/>
        </w:rPr>
        <w:t xml:space="preserve"> </w:t>
      </w:r>
    </w:p>
    <w:p w14:paraId="448D84FA" w14:textId="262323F4"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w:t>
      </w:r>
      <w:r w:rsidRPr="00BA79DB">
        <w:rPr>
          <w:rFonts w:ascii="Arial" w:eastAsia="Calibri" w:hAnsi="Arial" w:cs="Arial"/>
          <w:i/>
          <w:iCs/>
          <w:sz w:val="24"/>
          <w:szCs w:val="24"/>
          <w:lang w:eastAsia="en-US"/>
        </w:rPr>
        <w:lastRenderedPageBreak/>
        <w:t xml:space="preserve">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43349D6"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EA44725"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chiudete il regno dei cieli davanti alla gente; di fatto non entrate voi, e non lasciate entrare nemmeno quelli che vogliono entrare. [14]</w:t>
      </w:r>
    </w:p>
    <w:p w14:paraId="3F4A3D51"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percorrete il mare e la terra per fare un solo prosèlito e, quando lo è divenuto, lo rendete degno della Geènna due volte più di voi.</w:t>
      </w:r>
    </w:p>
    <w:p w14:paraId="1E1F3554"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E4D9662"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18EF049"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pulite l’esterno del bicchiere e del piatto, ma all’interno sono pieni di avidità e d’intemperanza. Fariseo cieco, pulisci prima l’interno del bicchiere, perché anche l’esterno diventi pulito!</w:t>
      </w:r>
    </w:p>
    <w:p w14:paraId="13A513B0"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EF10175"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w:t>
      </w:r>
      <w:r w:rsidRPr="00BA79DB">
        <w:rPr>
          <w:rFonts w:ascii="Arial" w:eastAsia="Calibri" w:hAnsi="Arial" w:cs="Arial"/>
          <w:i/>
          <w:iCs/>
          <w:sz w:val="24"/>
          <w:szCs w:val="24"/>
          <w:lang w:eastAsia="en-US"/>
        </w:rPr>
        <w:lastRenderedPageBreak/>
        <w:t xml:space="preserve">i profeti. Ebbene, voi colmate la misura dei vostri padri. Serpenti, razza di vipere, come potrete sfuggire alla condanna della Geènna? </w:t>
      </w:r>
    </w:p>
    <w:p w14:paraId="3ED1BA06"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EDA4DD3"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23,1-37).</w:t>
      </w:r>
    </w:p>
    <w:p w14:paraId="67E862BA"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92079EC"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DF23258"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Oggi c’è la chiesa dei farisei, degli scribi, degli idolatri, la chiesa del peccato, la chiesa dalla grande immoralità e c’è la Chiesa di Cristo Gesù: ognuno dove vuole stende la sua mano. Lo ripetiamo: a noi incombe l’obbligo, a motivo del ministero di teologo che esercitiamo, di manifestare qual è la via della vita e quale quella che conduce alla morte. Incombe anche l’obbligo, in quanto ministri di Cristo e amministratori dei suoi misteri, di pregare perché tutti scelgano la vera Chiesa. Questo duplice ministero va esercitato senza alcuna interruzione. Dobbiamo anche esortare e convincere, ammaestrando e insegnando. Ma non possiamo obbligare nessuno perché scelga la via della vita. Dobbiamo però mostrare al mondo intero come si vive sulla via della vera vita e quali frutti su di essa si producono. Altro non possiamo fare, se non morire ogni giorno nel nostro corpo, nel nostro spirito e nella nostra anima,  la stessa morte di Cristo Gesù. Una volta che si dona tutta la vita a Cristo perché in Lui, con Lui, per Lui, faccia di essa un sacrificio per l’espiazione dei peccati e perché ancora più grazia e più luce vengano donate agli uomini, possiamo dire come Gesù: “Tutto è compiuto” e consegnare il nostro spirito al Padre. Poi inizia la tremenda responsabilità di ogni singolo uomo. La volontà è di ogni singola persona. </w:t>
      </w:r>
    </w:p>
    <w:p w14:paraId="5F822B1D" w14:textId="77777777" w:rsidR="00C072AB" w:rsidRPr="00CA2FD3" w:rsidRDefault="00C072AB" w:rsidP="00607695">
      <w:pPr>
        <w:spacing w:after="120"/>
        <w:jc w:val="both"/>
        <w:rPr>
          <w:rFonts w:ascii="Arial" w:eastAsia="Calibri" w:hAnsi="Arial" w:cs="Arial"/>
          <w:sz w:val="24"/>
          <w:szCs w:val="24"/>
          <w:lang w:eastAsia="en-US"/>
        </w:rPr>
      </w:pPr>
    </w:p>
    <w:p w14:paraId="1FBCECE0" w14:textId="77777777" w:rsidR="00C072AB" w:rsidRPr="00CA2FD3" w:rsidRDefault="00C072AB" w:rsidP="004965EF">
      <w:pPr>
        <w:pStyle w:val="Titolo3"/>
        <w:rPr>
          <w:lang w:eastAsia="en-US"/>
        </w:rPr>
      </w:pPr>
      <w:bookmarkStart w:id="481" w:name="_Toc133933283"/>
      <w:bookmarkStart w:id="482" w:name="_Toc134219442"/>
      <w:bookmarkStart w:id="483" w:name="_Toc134282130"/>
      <w:bookmarkStart w:id="484" w:name="_Toc134450848"/>
      <w:bookmarkStart w:id="485" w:name="_Toc183872536"/>
      <w:r w:rsidRPr="00CA2FD3">
        <w:rPr>
          <w:lang w:eastAsia="en-US"/>
        </w:rPr>
        <w:t>FEDE E RETTA LODE DEL SIGNORE</w:t>
      </w:r>
      <w:bookmarkEnd w:id="481"/>
      <w:bookmarkEnd w:id="482"/>
      <w:bookmarkEnd w:id="483"/>
      <w:bookmarkEnd w:id="484"/>
      <w:bookmarkEnd w:id="485"/>
      <w:r w:rsidRPr="00CA2FD3">
        <w:rPr>
          <w:lang w:eastAsia="en-US"/>
        </w:rPr>
        <w:t xml:space="preserve"> </w:t>
      </w:r>
    </w:p>
    <w:p w14:paraId="2DD8121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Quando la nostra lode che eleviamo al Signore è retta, buona, giusta, santa? Quando la eleviamo dalla piena obbedienza al Patto o all’Alleanza che abbiamo stipulato con il Signore. La vera preghiera è frutto di tre verità: retta confessione della purissima verità del nostro Dio nella pienezza e completezza del suo mistero; piena conoscenza del nostro stato spirituale; obbedienza ad ogni Parola  della Legge dell’Alleanza che per noi è la Parola di Gesù a noi consegnata dallo Spirito Santo dai suoi Apostoli ed Evangelisti, Parola consegnata da Cristo Gesù allo Spirito Santo perché venga da lui a noi illuminata e consegnata in tutta la sua verità. Lui ci conduce a tutta la verità e tutta la verità, alla quale diamo ogni obbedienza, rende vera la nostra preghiera. Dove non c’è obbedienza alla verità non c’è neanche vera preghiera. Da Dio essa mai verrà ascoltata. La preghiera nei cieli santi è purissima loro alla verità del nostro Dio, fatta da cuori che sono divenuti verità del nostro Dio per grazia di Cristo e con l’aiuto dello Spirito Santo. </w:t>
      </w:r>
    </w:p>
    <w:p w14:paraId="553A9F1F"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w:t>
      </w:r>
      <w:r w:rsidRPr="00BA79DB">
        <w:rPr>
          <w:rFonts w:ascii="Arial" w:eastAsia="Calibri" w:hAnsi="Arial" w:cs="Arial"/>
          <w:i/>
          <w:iCs/>
          <w:sz w:val="24"/>
          <w:szCs w:val="24"/>
          <w:lang w:eastAsia="en-US"/>
        </w:rPr>
        <w:lastRenderedPageBreak/>
        <w:t xml:space="preserve">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B3CDD53"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cosa rivela il Signore sulla preghiera del suo popolo. Una prima rivelazione l’attingiamo al profeta Isaia: </w:t>
      </w:r>
    </w:p>
    <w:p w14:paraId="44F74CE4" w14:textId="506D46AB"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8847C7" w:rsidRPr="00BA79DB">
        <w:rPr>
          <w:rFonts w:ascii="Arial" w:eastAsia="Calibri" w:hAnsi="Arial" w:cs="Arial"/>
          <w:i/>
          <w:iCs/>
          <w:sz w:val="24"/>
          <w:szCs w:val="24"/>
          <w:lang w:eastAsia="en-US"/>
        </w:rPr>
        <w:t xml:space="preserve">. </w:t>
      </w:r>
      <w:r w:rsidRPr="00BA79DB">
        <w:rPr>
          <w:rFonts w:ascii="Arial" w:eastAsia="Calibri" w:hAnsi="Arial" w:cs="Arial"/>
          <w:i/>
          <w:iCs/>
          <w:sz w:val="24"/>
          <w:szCs w:val="24"/>
          <w:lang w:eastAsia="en-US"/>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5E4D9E7E"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62C6358B" w14:textId="1999629B"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lastRenderedPageBreak/>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w:t>
      </w:r>
      <w:r w:rsidR="008847C7" w:rsidRPr="00BA79DB">
        <w:rPr>
          <w:rFonts w:ascii="Arial" w:eastAsia="Calibri" w:hAnsi="Arial" w:cs="Arial"/>
          <w:i/>
          <w:iCs/>
          <w:sz w:val="24"/>
          <w:szCs w:val="24"/>
          <w:lang w:eastAsia="en-US"/>
        </w:rPr>
        <w:t xml:space="preserve">. </w:t>
      </w:r>
      <w:r w:rsidRPr="00BA79DB">
        <w:rPr>
          <w:rFonts w:ascii="Arial" w:eastAsia="Calibri" w:hAnsi="Arial" w:cs="Arial"/>
          <w:i/>
          <w:iCs/>
          <w:sz w:val="24"/>
          <w:szCs w:val="24"/>
          <w:lang w:eastAsia="en-US"/>
        </w:rPr>
        <w:t xml:space="preserve">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53628E8C"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Una seconda rivelazione l’attingiamo dal Profeta Geremia:</w:t>
      </w:r>
    </w:p>
    <w:p w14:paraId="6900F34E" w14:textId="2AEA3223"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482E10F"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w:t>
      </w:r>
      <w:r w:rsidRPr="00BA79DB">
        <w:rPr>
          <w:rFonts w:ascii="Arial" w:eastAsia="Calibri" w:hAnsi="Arial" w:cs="Arial"/>
          <w:i/>
          <w:iCs/>
          <w:sz w:val="24"/>
          <w:szCs w:val="24"/>
          <w:lang w:eastAsia="en-US"/>
        </w:rPr>
        <w:lastRenderedPageBreak/>
        <w:t>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C00E19B"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18DBB307"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Taglia la tua chioma e gettala via, e intona sulle alture un lamento, perché il Signore ha rigettato e abbandonato questa generazione che ha meritato la sua ira.</w:t>
      </w:r>
    </w:p>
    <w:p w14:paraId="3F6FE477"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w:t>
      </w:r>
      <w:r w:rsidRPr="00BA79DB">
        <w:rPr>
          <w:rFonts w:ascii="Arial" w:eastAsia="Calibri" w:hAnsi="Arial" w:cs="Arial"/>
          <w:i/>
          <w:iCs/>
          <w:sz w:val="24"/>
          <w:szCs w:val="24"/>
          <w:lang w:eastAsia="en-US"/>
        </w:rPr>
        <w:lastRenderedPageBreak/>
        <w:t xml:space="preserve">e d’allegria, i canti dello sposo e della sposa, perché la terra diverrà un deserto» (Ger 7,1-34). </w:t>
      </w:r>
    </w:p>
    <w:p w14:paraId="0688F957"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Sempre dall’Antico Testamento una terza rivelazione l’attingiamo dal Profeta Malachia: </w:t>
      </w:r>
    </w:p>
    <w:p w14:paraId="429C89AA" w14:textId="75923F0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A5A0FD5"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3C1E2663"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BB36CCB"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D6196DD"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3E58484"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lastRenderedPageBreak/>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7196278"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3E35702"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38DB129"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Voi avete stancato il Signore con le vostre parole; eppure chiedete: «Come lo abbiamo stancato?». Quando affermate: «Chiunque fa il male è come se fosse buono agli occhi del Signore e in lui si compiace», o quando esclamate: «Dov’è il Dio della giustizia?» (Mal 2,1-17).</w:t>
      </w:r>
    </w:p>
    <w:p w14:paraId="4E119EB7"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Per il Nuovo Testamento attingiamo solo due verità dal Discorso della Montagna dal Vangelo secondo Matteo: </w:t>
      </w:r>
    </w:p>
    <w:p w14:paraId="6DD225AB" w14:textId="4FD23394"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“Io vi dico infatti: se la vostra giustizia non supererà quella degli scribi e dei farisei, non entrerete nel regno dei cieli. Avete inteso che fu detto agli antichi: Non ucciderai; chi avrà ucciso dovrà essere sottoposto al </w:t>
      </w:r>
      <w:r w:rsidRPr="00BA79DB">
        <w:rPr>
          <w:rFonts w:ascii="Arial" w:eastAsia="Calibri" w:hAnsi="Arial" w:cs="Arial"/>
          <w:i/>
          <w:iCs/>
          <w:sz w:val="24"/>
          <w:szCs w:val="24"/>
          <w:lang w:eastAsia="en-US"/>
        </w:rPr>
        <w:lastRenderedPageBreak/>
        <w:t>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31FBFEAB"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(Mt 6,1-18) .</w:t>
      </w:r>
    </w:p>
    <w:p w14:paraId="2B65AF2E"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Cuore puro, preghiera pura; obbedienza vera, preghiera vera. Amore vero, preghiera vera. Fede vera, obbedienza vera, preghiera vera. Non si può celebrare il sacramento dell’obbedienza e dell’amore fino alla morte di croce con l’odio, la calunnia, la menzogna, il desiderio di male, la fala testimonianza, il peccato contro lo Spirito Santo, la diffamazione, la mormorazione e ogni altra trasgressione dei comandamenti dell’Alleanza. La preghiera vera va sempre </w:t>
      </w:r>
      <w:r w:rsidRPr="00CA2FD3">
        <w:rPr>
          <w:rFonts w:ascii="Arial" w:eastAsia="Calibri" w:hAnsi="Arial" w:cs="Arial"/>
          <w:sz w:val="24"/>
          <w:szCs w:val="24"/>
          <w:lang w:eastAsia="en-US"/>
        </w:rPr>
        <w:lastRenderedPageBreak/>
        <w:t>innanzata al Signore dalla piena e perfetta obbedienza al Discorso della Montagna. Se il cuore non è nella Parola, ogni preghiera viene elevata non secondo la Legge dell’Alleanza e il Signore mai la potrà ascoltare.</w:t>
      </w:r>
    </w:p>
    <w:p w14:paraId="21ADE211" w14:textId="77777777" w:rsidR="00BA79DB"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Questa verità è così manifestata in modo “divino” dallo Spirito Santo per bocca di Cristo Gesù:</w:t>
      </w:r>
    </w:p>
    <w:p w14:paraId="76FE2F01" w14:textId="26C67839"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05E3B8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Offriamo ora alcune riflessioni che ci aiuteranno a conoscere quando la nostra lode è vera e quando è falsa. Sempre la nostra lode è falsa, quando il nostro cuore è falso. Il nostro cuore è falso, quando è nella disobbedienza alla Legge della nostra Alleanza, Alleanza stipulata sul sangue di Cristo Gesù, frutto della sua obbedienza e del suo amore al Padre fino alla morte di croce.</w:t>
      </w:r>
    </w:p>
    <w:p w14:paraId="0A1DFE10" w14:textId="77777777" w:rsidR="00C072AB" w:rsidRPr="00CA2FD3" w:rsidRDefault="00C072AB" w:rsidP="00607695">
      <w:pPr>
        <w:spacing w:after="120"/>
        <w:jc w:val="both"/>
        <w:rPr>
          <w:rFonts w:ascii="Arial" w:eastAsia="Calibri" w:hAnsi="Arial" w:cs="Arial"/>
          <w:i/>
          <w:iCs/>
          <w:sz w:val="24"/>
          <w:szCs w:val="24"/>
          <w:lang w:eastAsia="en-US"/>
        </w:rPr>
      </w:pPr>
    </w:p>
    <w:p w14:paraId="3BA86DC0" w14:textId="77777777" w:rsidR="00C072AB" w:rsidRPr="00CA2FD3" w:rsidRDefault="00C072AB" w:rsidP="004965EF">
      <w:pPr>
        <w:pStyle w:val="Titolo3"/>
        <w:rPr>
          <w:lang w:eastAsia="en-US"/>
        </w:rPr>
      </w:pPr>
      <w:bookmarkStart w:id="486" w:name="_Toc109314010"/>
      <w:bookmarkStart w:id="487" w:name="_Toc134219443"/>
      <w:bookmarkStart w:id="488" w:name="_Toc134282131"/>
      <w:bookmarkStart w:id="489" w:name="_Toc183872537"/>
      <w:r w:rsidRPr="00CA2FD3">
        <w:rPr>
          <w:lang w:eastAsia="en-US"/>
        </w:rPr>
        <w:t>NELLA PREGHIERA</w:t>
      </w:r>
      <w:bookmarkEnd w:id="486"/>
      <w:bookmarkEnd w:id="487"/>
      <w:bookmarkEnd w:id="488"/>
      <w:bookmarkEnd w:id="489"/>
    </w:p>
    <w:p w14:paraId="21184FB6"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p>
    <w:p w14:paraId="648B4BF7" w14:textId="4EEE2543"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“Allo stesso modo anche lo Spirito viene in aiuto alla nostra debolezza; non sappiamo infatti come pregare in modo conveniente, ma lo Spirito </w:t>
      </w:r>
      <w:r w:rsidRPr="00BA79DB">
        <w:rPr>
          <w:rFonts w:ascii="Arial" w:eastAsia="Calibri" w:hAnsi="Arial"/>
          <w:bCs/>
          <w:i/>
          <w:iCs/>
          <w:color w:val="000000"/>
          <w:sz w:val="24"/>
          <w:szCs w:val="22"/>
          <w:lang w:eastAsia="en-US"/>
        </w:rPr>
        <w:lastRenderedPageBreak/>
        <w:t xml:space="preserve">stesso intercede con gemiti inesprimibili; e colui che scruta i cuori sa che cosa desidera lo Spirito, perché egli intercede per i santi secondo i disegni di Dio (Rm 8,26-27). </w:t>
      </w:r>
    </w:p>
    <w:p w14:paraId="47873298" w14:textId="715BA9BB"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1E92FF63"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Ecco cosa rivela a noi lo Spirito del Signore per bocca dell’Apostolo Giacomo: </w:t>
      </w:r>
    </w:p>
    <w:p w14:paraId="570CEF96" w14:textId="77777777"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p>
    <w:p w14:paraId="28ACD4E0" w14:textId="085C4698"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 La volontà del Signore è nostra volontà. Noi preghiamo perché la nostra volontà si compia. Il Signore ci dona la gioia dell’esaudimento. Miracolo soprannaturale della preghiera.</w:t>
      </w:r>
    </w:p>
    <w:p w14:paraId="6EDEB892"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Ecco il grande insegnamento che Gesù ci dona in ordine alla preghiera: </w:t>
      </w:r>
    </w:p>
    <w:p w14:paraId="096F5F2F" w14:textId="26503A71" w:rsidR="00C072A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w:t>
      </w:r>
      <w:r w:rsidRPr="00BA79DB">
        <w:rPr>
          <w:rFonts w:ascii="Arial" w:eastAsia="Calibri" w:hAnsi="Arial"/>
          <w:bCs/>
          <w:i/>
          <w:iCs/>
          <w:color w:val="000000"/>
          <w:sz w:val="24"/>
          <w:szCs w:val="22"/>
          <w:lang w:eastAsia="en-US"/>
        </w:rPr>
        <w:lastRenderedPageBreak/>
        <w:t xml:space="preserve">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4A1031F9"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L’Apostolo Paolo vuole che si preghi perché l’evangelizzazione possa raggiungere ogni uomo: </w:t>
      </w:r>
    </w:p>
    <w:p w14:paraId="1859F152" w14:textId="77777777"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10A33E55" w14:textId="6A59F6B2"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La preghiera dei figli di Dio deve essere sempre manifestazione e richiesta che si compia la divina volontà: </w:t>
      </w:r>
      <w:r w:rsidRPr="00CA2FD3">
        <w:rPr>
          <w:rFonts w:ascii="Arial" w:eastAsia="Calibri" w:hAnsi="Arial"/>
          <w:bCs/>
          <w:i/>
          <w:color w:val="000000"/>
          <w:sz w:val="24"/>
          <w:szCs w:val="22"/>
          <w:lang w:eastAsia="en-US"/>
        </w:rPr>
        <w:t>“Sia fatta la tua volontà come in cielo così in terra”.</w:t>
      </w:r>
      <w:r w:rsidRPr="00CA2FD3">
        <w:rPr>
          <w:rFonts w:ascii="Arial" w:eastAsia="Calibri" w:hAnsi="Arial"/>
          <w:bCs/>
          <w:color w:val="000000"/>
          <w:sz w:val="24"/>
          <w:szCs w:val="22"/>
          <w:lang w:eastAsia="en-US"/>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w:t>
      </w:r>
      <w:r w:rsidRPr="00CA2FD3">
        <w:rPr>
          <w:rFonts w:ascii="Arial" w:eastAsia="Calibri" w:hAnsi="Arial"/>
          <w:bCs/>
          <w:color w:val="000000"/>
          <w:sz w:val="24"/>
          <w:szCs w:val="22"/>
          <w:lang w:eastAsia="en-US"/>
        </w:rPr>
        <w:lastRenderedPageBreak/>
        <w:t>del suo cuore. Ma se non è il desiderio del suo cuore, è segno che ancora noi non viviamo nella pienezza della giustizia e ancora lo Spirito Santo non può trasformare la volontà del Padre in nostra volontà. È grande il mistero della preghiera dei figli di Dio</w:t>
      </w:r>
      <w:r w:rsidR="008847C7" w:rsidRPr="00CA2FD3">
        <w:rPr>
          <w:rFonts w:ascii="Arial" w:eastAsia="Calibri" w:hAnsi="Arial"/>
          <w:bCs/>
          <w:color w:val="000000"/>
          <w:sz w:val="24"/>
          <w:szCs w:val="22"/>
          <w:lang w:eastAsia="en-US"/>
        </w:rPr>
        <w:t xml:space="preserve">. </w:t>
      </w:r>
      <w:r w:rsidRPr="00CA2FD3">
        <w:rPr>
          <w:rFonts w:ascii="Arial" w:eastAsia="Calibri" w:hAnsi="Arial"/>
          <w:bCs/>
          <w:color w:val="000000"/>
          <w:sz w:val="24"/>
          <w:szCs w:val="22"/>
          <w:lang w:eastAsia="en-US"/>
        </w:rPr>
        <w:t xml:space="preserve">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619AF574" w14:textId="77777777"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Ecco una verità che mai il cristiano deve dimenticare. La sua preghiera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0C75449" w14:textId="77777777"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w:t>
      </w:r>
      <w:r w:rsidRPr="00CA2FD3">
        <w:rPr>
          <w:rFonts w:ascii="Arial" w:eastAsia="Calibri" w:hAnsi="Arial"/>
          <w:bCs/>
          <w:color w:val="000000"/>
          <w:sz w:val="24"/>
          <w:szCs w:val="22"/>
          <w:lang w:eastAsia="en-US"/>
        </w:rPr>
        <w:lastRenderedPageBreak/>
        <w:t xml:space="preserve">formazione dottrina e dopo qualche giorno lo si troverà pagano di mente e di cuore. Anche se vive le sue pratiche religiose, le vive senza alcuna verità oggettiva in esse. Sono pratiche religiose senza la verità di Dio. </w:t>
      </w:r>
    </w:p>
    <w:p w14:paraId="49F932A3" w14:textId="77777777"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7C63EE76"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p>
    <w:p w14:paraId="02B79F31" w14:textId="77777777"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w:t>
      </w:r>
      <w:r w:rsidRPr="00BA79DB">
        <w:rPr>
          <w:rFonts w:ascii="Arial" w:eastAsia="Calibri" w:hAnsi="Arial"/>
          <w:bCs/>
          <w:i/>
          <w:iCs/>
          <w:color w:val="000000"/>
          <w:sz w:val="24"/>
          <w:szCs w:val="22"/>
          <w:lang w:eastAsia="en-US"/>
        </w:rPr>
        <w:lastRenderedPageBreak/>
        <w:t xml:space="preserve">trovò che dormivano per la tristezza. E disse loro: «Perché dormite? Alzatevi e pregate, per non entrare in tentazione»” (Lc 22,39-46). </w:t>
      </w:r>
    </w:p>
    <w:p w14:paraId="781860F1" w14:textId="20C00CCC"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Mai il discepolo di Gesù può sfidare il male. Sarebbe questa grande superbia. Soccomberebbe. Dal male dobbiamo sempre chiedere al Signore che ci liberi. È sua volontà. È suo insegnamento. È suo Vangelo.</w:t>
      </w:r>
    </w:p>
    <w:p w14:paraId="3E6AED26" w14:textId="77777777" w:rsidR="00BA79DB"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p>
    <w:p w14:paraId="5A4BF390" w14:textId="2718A40C" w:rsidR="00C072A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7A3544C" w14:textId="77777777" w:rsidR="00BA79DB" w:rsidRPr="00BA79DB" w:rsidRDefault="00C072AB" w:rsidP="00BA79DB">
      <w:pPr>
        <w:spacing w:after="120"/>
        <w:ind w:left="567" w:right="567"/>
        <w:jc w:val="both"/>
        <w:rPr>
          <w:rFonts w:ascii="Arial" w:eastAsia="Calibri" w:hAnsi="Arial"/>
          <w:bCs/>
          <w:i/>
          <w:iCs/>
          <w:color w:val="000000"/>
          <w:sz w:val="24"/>
          <w:szCs w:val="22"/>
          <w:lang w:eastAsia="en-US"/>
        </w:rPr>
      </w:pPr>
      <w:r w:rsidRPr="00BA79DB">
        <w:rPr>
          <w:rFonts w:ascii="Arial" w:eastAsia="Calibri" w:hAnsi="Arial"/>
          <w:bCs/>
          <w:i/>
          <w:iCs/>
          <w:color w:val="000000"/>
          <w:sz w:val="24"/>
          <w:szCs w:val="22"/>
          <w:lang w:eastAsia="en-US"/>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w:t>
      </w:r>
      <w:r w:rsidRPr="00BA79DB">
        <w:rPr>
          <w:rFonts w:ascii="Arial" w:eastAsia="Calibri" w:hAnsi="Arial"/>
          <w:bCs/>
          <w:i/>
          <w:iCs/>
          <w:color w:val="000000"/>
          <w:sz w:val="24"/>
          <w:szCs w:val="22"/>
          <w:lang w:eastAsia="en-US"/>
        </w:rPr>
        <w:lastRenderedPageBreak/>
        <w:t>Ecco, soccombe colui che non ha l’animo retto, mentre il giusto vivrà per la sua fede»” (Ab 1,1-2,4)</w:t>
      </w:r>
      <w:r w:rsidR="008847C7" w:rsidRPr="00BA79DB">
        <w:rPr>
          <w:rFonts w:ascii="Arial" w:eastAsia="Calibri" w:hAnsi="Arial"/>
          <w:bCs/>
          <w:i/>
          <w:iCs/>
          <w:color w:val="000000"/>
          <w:sz w:val="24"/>
          <w:szCs w:val="22"/>
          <w:lang w:eastAsia="en-US"/>
        </w:rPr>
        <w:t xml:space="preserve">. </w:t>
      </w:r>
    </w:p>
    <w:p w14:paraId="2ECBB873" w14:textId="775A20A5" w:rsidR="00C072AB" w:rsidRPr="00CA2FD3" w:rsidRDefault="00C072AB" w:rsidP="00607695">
      <w:pPr>
        <w:spacing w:after="120"/>
        <w:jc w:val="both"/>
        <w:rPr>
          <w:rFonts w:ascii="Arial" w:eastAsia="Calibri" w:hAnsi="Arial"/>
          <w:bCs/>
          <w:color w:val="000000"/>
          <w:sz w:val="24"/>
          <w:szCs w:val="22"/>
          <w:lang w:eastAsia="en-US"/>
        </w:rPr>
      </w:pPr>
      <w:r w:rsidRPr="00CA2FD3">
        <w:rPr>
          <w:rFonts w:ascii="Arial" w:eastAsia="Calibri" w:hAnsi="Arial"/>
          <w:bCs/>
          <w:color w:val="000000"/>
          <w:sz w:val="24"/>
          <w:szCs w:val="22"/>
          <w:lang w:eastAsia="en-US"/>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w:t>
      </w:r>
    </w:p>
    <w:p w14:paraId="586FE526" w14:textId="77777777" w:rsidR="00C072AB" w:rsidRPr="00CA2FD3" w:rsidRDefault="00C072AB" w:rsidP="00607695">
      <w:pPr>
        <w:spacing w:after="120"/>
        <w:jc w:val="both"/>
        <w:rPr>
          <w:rFonts w:ascii="Arial" w:eastAsia="Calibri" w:hAnsi="Arial"/>
          <w:b/>
          <w:color w:val="000000"/>
          <w:sz w:val="24"/>
          <w:szCs w:val="22"/>
          <w:lang w:eastAsia="en-US"/>
        </w:rPr>
      </w:pPr>
    </w:p>
    <w:p w14:paraId="57B6C6AF" w14:textId="77777777" w:rsidR="00C072AB" w:rsidRPr="00CA2FD3" w:rsidRDefault="00C072AB" w:rsidP="004965EF">
      <w:pPr>
        <w:pStyle w:val="Titolo3"/>
        <w:rPr>
          <w:lang w:eastAsia="en-US"/>
        </w:rPr>
      </w:pPr>
      <w:bookmarkStart w:id="490" w:name="_Toc57544132"/>
      <w:bookmarkStart w:id="491" w:name="_Toc134219444"/>
      <w:bookmarkStart w:id="492" w:name="_Toc134282132"/>
      <w:bookmarkStart w:id="493" w:name="_Toc183872538"/>
      <w:r w:rsidRPr="00CA2FD3">
        <w:rPr>
          <w:lang w:eastAsia="en-US"/>
        </w:rPr>
        <w:t>MISSIONE EVANGELIZZATRICE E PREGHIERA</w:t>
      </w:r>
      <w:bookmarkEnd w:id="490"/>
      <w:bookmarkEnd w:id="491"/>
      <w:bookmarkEnd w:id="492"/>
      <w:bookmarkEnd w:id="493"/>
    </w:p>
    <w:p w14:paraId="19F10649"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Gli Agenti della missione sono sei: Il Padre con il suo amore, Cristo Gesù con la sua grazia, lo Spirito Santo con la sua verità, la sua comunione, la su a vita, l’Apostolo del Signore e in comunione gerarchica con Lui ogni membro del corpo di Cristo, l’uomo al quale la Parola va annunciata. Agente speciale per noi è la Vergine Maria, Madre della Redenzione. Con Lei vi è il suo eserciti di Angeli e Santi dei quali Lei è la Regina. Se questi Agenti sono con noi e noi siamo veri Agenti, e lo siamo se rimaniamo sempre in Cristo, con Cristo, per Cristo, allora la nostra missione porterà frutti di salvezza e di vita  Occorre per questo pregare senza interruzione. La prima preghiera è chiedere agli Agenti divini della missione che siano sempre con noi senza mai lasciarci un solo istante. Al Padre dobbiamo chiedere che ci colmi di tutto il suo amore, a Cristo Gesù che faccia abbandonare in noi la sua grazia, allo Spirito Santo che ci faccia risplendere di ogni vita, luce, verità, comunione. La seconda preghiera è chiedere allo Spirito Santo che susciti nel cuore di ogni uomo un vero desiderio di salvezza. La terza preghiera va elevata alla Vergine Maria e con Lei e per Lei agli Angeli e ai Santi, che sono al suo servizio. Con questa preghiera abbiamo Colei che sempre intercede la conversione dei cuori e la nostra più grande santificazione. La quarta preghiera va elevata in favore del corpo di Cristo, perché è esso il “Soggetto” dell’evangelizzazione e noi possiamo essere solo in esso e per esso. Quando tutto il corpo di Cristo diviene “Soggetto” di Evangelizzazione allora i frutti saranno veramente copiosi. Con la quinta preghiera dobbiamo chiedere al Signore che tutto sia vissuto dal “Soggetto” evangelizzatore solo per far crescere in numero e in santità il corpo di Cristo. La Madre della Chiesa ci aiuti a portare ogni uomo a Cristo.</w:t>
      </w:r>
    </w:p>
    <w:p w14:paraId="4E8AE8C6" w14:textId="77777777" w:rsidR="00C072AB" w:rsidRPr="00CA2FD3" w:rsidRDefault="00C072AB" w:rsidP="00607695">
      <w:pPr>
        <w:spacing w:after="120"/>
        <w:jc w:val="both"/>
        <w:rPr>
          <w:rFonts w:ascii="Arial" w:eastAsia="Calibri" w:hAnsi="Arial"/>
          <w:bCs/>
          <w:sz w:val="24"/>
          <w:szCs w:val="22"/>
          <w:lang w:eastAsia="en-US"/>
        </w:rPr>
      </w:pPr>
    </w:p>
    <w:p w14:paraId="46BECB39" w14:textId="77777777" w:rsidR="00C072AB" w:rsidRPr="00CA2FD3" w:rsidRDefault="00C072AB" w:rsidP="004965EF">
      <w:pPr>
        <w:pStyle w:val="Titolo3"/>
        <w:rPr>
          <w:lang w:eastAsia="en-US"/>
        </w:rPr>
      </w:pPr>
      <w:bookmarkStart w:id="494" w:name="_Toc57544088"/>
      <w:bookmarkStart w:id="495" w:name="_Toc134219445"/>
      <w:bookmarkStart w:id="496" w:name="_Toc134282133"/>
      <w:bookmarkStart w:id="497" w:name="_Toc183872539"/>
      <w:r w:rsidRPr="00CA2FD3">
        <w:rPr>
          <w:lang w:eastAsia="en-US"/>
        </w:rPr>
        <w:t>SERVI DEL SIGNORE PER PREGHIERA</w:t>
      </w:r>
      <w:bookmarkEnd w:id="494"/>
      <w:bookmarkEnd w:id="495"/>
      <w:bookmarkEnd w:id="496"/>
      <w:bookmarkEnd w:id="497"/>
    </w:p>
    <w:p w14:paraId="1FCD4153"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Si può essere Servi del Signore, in Cristo Servo del Signore, solo per grazia e questa grazia va attinta con preghiera assidua e ininterrotta. Ecco la preghiera di Gesù sulla croce. È una preghiera ricca di fede ma anche colma si grande speranza: </w:t>
      </w:r>
    </w:p>
    <w:p w14:paraId="2087190F" w14:textId="2FE5D94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“Dio mio, Dio mio, perché mi hai abbandonato? Lontane dalla mia salvezza le parole del mio grido! Mio Dio, grido di giorno e non rispondi; di notte, e non c’è tregua per me. Eppure tu sei il Santo, tu </w:t>
      </w:r>
      <w:r w:rsidRPr="00BA79DB">
        <w:rPr>
          <w:rFonts w:ascii="Arial" w:eastAsia="Calibri" w:hAnsi="Arial"/>
          <w:bCs/>
          <w:i/>
          <w:iCs/>
          <w:sz w:val="24"/>
          <w:szCs w:val="22"/>
          <w:lang w:eastAsia="en-US"/>
        </w:rPr>
        <w:lastRenderedPageBreak/>
        <w:t xml:space="preserve">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w:t>
      </w:r>
    </w:p>
    <w:p w14:paraId="79D915A2" w14:textId="7777777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w:t>
      </w:r>
    </w:p>
    <w:p w14:paraId="181FE91B" w14:textId="7777777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1B3E7106" w14:textId="7777777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33607B54"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Non solo sulla croce Gesù prega. Lui prega perché il Padre gli conceda ogni forza per andare in croce. Così nel Vangelo secondo Luca:</w:t>
      </w:r>
    </w:p>
    <w:p w14:paraId="5A22E975" w14:textId="77777777" w:rsidR="00BA79D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w:t>
      </w:r>
      <w:r w:rsidRPr="00BA79DB">
        <w:rPr>
          <w:rFonts w:ascii="Arial" w:eastAsia="Calibri" w:hAnsi="Arial"/>
          <w:bCs/>
          <w:i/>
          <w:iCs/>
          <w:sz w:val="24"/>
          <w:szCs w:val="22"/>
          <w:lang w:eastAsia="en-US"/>
        </w:rPr>
        <w:lastRenderedPageBreak/>
        <w:t xml:space="preserve">più intensamente, e il suo sudore diventò come gocce di sangue che cadono a terra. Poi, rialzatosi dalla preghiera, andò dai discepoli e li trovò che dormivano per la tristezza. E disse loro: «Perché dormite? Alzatevi e pregate, per non entrare in tentazione» (Lc 22,29-46). </w:t>
      </w:r>
    </w:p>
    <w:p w14:paraId="5B905BF5"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Così anche la Lettera agli Ebrei:</w:t>
      </w:r>
    </w:p>
    <w:p w14:paraId="0EF60D99" w14:textId="4C24A4DD" w:rsidR="00BA79D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582C035" w14:textId="0D519CB9"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Senza la preghiera sempre la carne rifiuterà di obbedire alla sua vocazione e la vocazione della carne è quella di lasciarsi offrire in olocausto per la redenzione e la salvezza di ogni uomo. La Madre di Gesù ai piedi della croce ci ottenga questa purissima grazia. </w:t>
      </w:r>
    </w:p>
    <w:p w14:paraId="4414809A" w14:textId="77777777" w:rsidR="00C072AB" w:rsidRPr="00CA2FD3" w:rsidRDefault="00C072AB" w:rsidP="00607695">
      <w:pPr>
        <w:spacing w:after="120"/>
        <w:jc w:val="both"/>
        <w:rPr>
          <w:rFonts w:ascii="Arial" w:eastAsia="Calibri" w:hAnsi="Arial"/>
          <w:b/>
          <w:sz w:val="24"/>
          <w:szCs w:val="22"/>
          <w:lang w:eastAsia="en-US"/>
        </w:rPr>
      </w:pPr>
    </w:p>
    <w:p w14:paraId="61967B7F" w14:textId="77777777" w:rsidR="00C072AB" w:rsidRPr="00CA2FD3" w:rsidRDefault="00C072AB" w:rsidP="004965EF">
      <w:pPr>
        <w:pStyle w:val="Titolo3"/>
        <w:rPr>
          <w:lang w:eastAsia="en-US"/>
        </w:rPr>
      </w:pPr>
      <w:bookmarkStart w:id="498" w:name="_Toc57543960"/>
      <w:bookmarkStart w:id="499" w:name="_Toc134219446"/>
      <w:bookmarkStart w:id="500" w:name="_Toc134282134"/>
      <w:bookmarkStart w:id="501" w:name="_Toc183872540"/>
      <w:r w:rsidRPr="00CA2FD3">
        <w:rPr>
          <w:lang w:eastAsia="en-US"/>
        </w:rPr>
        <w:t>PREGHIERA VERA. PREGHIERA FALSA</w:t>
      </w:r>
      <w:bookmarkEnd w:id="498"/>
      <w:bookmarkEnd w:id="499"/>
      <w:bookmarkEnd w:id="500"/>
      <w:bookmarkEnd w:id="501"/>
    </w:p>
    <w:p w14:paraId="7F2E3C23"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Quando la preghiera è vera e quando essa è falsa? La preghiera è vera quando viene rispettata sia la verità del Signore nostro Dio al quale essa è rivolta e sia la verità dell’uomo dal quale la preghiera viene innalzata. Se queste due verità sono rispettate, la preghiera è vera. Se queste due verità o una sola di esse non sono rispettate, la preghiera è falsa. Il Signore sempre esaudisce la preghiera vera. Mai potrà esaudire una preghiera falsa. Partiamo da alcune verità sulla preghiera date a noi da Gesù Signore nel Vangelo secondo Luca. Sono ricche di luce divina. </w:t>
      </w:r>
    </w:p>
    <w:p w14:paraId="69A313D6" w14:textId="77777777" w:rsidR="00BA79D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“Diceva loro una parabola sulla necessità di pregare sempre, senza stancarsi mai: In una città viveva un giudice, che non temeva Dio né aveva riguardo per alcuno. In quella città c’era anche una vedova, che andava da lui e gli diceva: “Fammi giustizia contro il mio avversario”</w:t>
      </w:r>
      <w:r w:rsidR="008847C7" w:rsidRPr="00BA79DB">
        <w:rPr>
          <w:rFonts w:ascii="Arial" w:eastAsia="Calibri" w:hAnsi="Arial"/>
          <w:bCs/>
          <w:i/>
          <w:iCs/>
          <w:sz w:val="24"/>
          <w:szCs w:val="22"/>
          <w:lang w:eastAsia="en-US"/>
        </w:rPr>
        <w:t xml:space="preserve">. </w:t>
      </w:r>
      <w:r w:rsidRPr="00BA79DB">
        <w:rPr>
          <w:rFonts w:ascii="Arial" w:eastAsia="Calibri" w:hAnsi="Arial"/>
          <w:bCs/>
          <w:i/>
          <w:iCs/>
          <w:sz w:val="24"/>
          <w:szCs w:val="22"/>
          <w:lang w:eastAsia="en-US"/>
        </w:rPr>
        <w:t xml:space="preserve">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w:t>
      </w:r>
      <w:r w:rsidRPr="00BA79DB">
        <w:rPr>
          <w:rFonts w:ascii="Arial" w:eastAsia="Calibri" w:hAnsi="Arial"/>
          <w:bCs/>
          <w:i/>
          <w:iCs/>
          <w:sz w:val="24"/>
          <w:szCs w:val="22"/>
          <w:lang w:eastAsia="en-US"/>
        </w:rPr>
        <w:lastRenderedPageBreak/>
        <w:t xml:space="preserve">gridano giorno e notte verso di lui? Li farà forse aspettare a lungo? Io vi dico che farà loro giustizia prontamente. Ma il Figlio dell’uomo, quando verrà, troverà la fede sulla terra?» (Lc 18,1-8). </w:t>
      </w:r>
    </w:p>
    <w:p w14:paraId="650C9206" w14:textId="303CF294"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 Ecco una prima verità dell’uomo: lui deve sapere che solo Dio è la sorgente della sua vita. Non ne esistono altre di sorgenti.</w:t>
      </w:r>
    </w:p>
    <w:p w14:paraId="2E4AD6AF"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Al Signore tutto va chiesto, sempre, ogni cosa e in ogni momento. Non c’è un momento in cui si ha bisogno e un momento in cui non si ha bisogno. Anche le cose più semplici vanno fatte con il suo aiuto, la sua assistenza, la sua grazia, sotto mozione dello Spirito Santo. Non possiamo noi fare le cose senza di lui quando si sentiamo signori dell’universo e poi ricorrere a Lui quando sperimentiamo il nostro nulla. Manchiamo in questo caso della nostra verità. Ma anche manchiamo della verità di Dio. Il nostro Dio non è un supplente, non è uno che sta in panchina in attesa di entrare in gioco in caso di incidente. Il nostro Dio è il Signore, il Creatore, il Redentore, il Salvatore sempre. Qualcuno potrebbe obiettare: Allora in caso di necessità, di pericolo, di grave urgenza, quando tutta la nostra scienza e tecnologia falliscono, non possiamo mai ricorrere a Lui? </w:t>
      </w:r>
    </w:p>
    <w:p w14:paraId="081ABDA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Certo. Possiamo ricorrere: a condizione che prima confessiamo la sua verità e la nostra. Questa confessione è vera, se da questo istante noi rimaniamo per sempre nella verità confessata. Se torniamo ad essere per sempre dalla sua Parola, dai suoi Comandamenti, vivendo di ascolto della sua voce e nella piena obbedienza al Vangelo e ogni altra Norma o Statuto. Chi vive fuori dal Vangelo, se vuole pregare dalla verità di Dio e dalla sua verità, deve entrare nel Vangelo con proposito fermo di rimane sempre in esso, facendone la regola della sua vita. </w:t>
      </w:r>
    </w:p>
    <w:p w14:paraId="04E9C35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Proposito vero, preghiera vera. Proposito falso, preghiera falsa. La verità obbliga. Chi vuole pregare secondo verità, deve riconoscere i suoi peccati, chiedere umilmente perdono al Signore, promettere di non commetterne più per l’avvenire, camminando di fede in fede e di verità in verità. È proposito che deve essere vero e sincero quando lo si pronuncia. Se per mezzo secolo abbiamo rinnegato il Signore, lo abbiamo escluso dalla nostra vita, ci siamo abbandonati ad ogni idolatria e immoralità, nessuno preghiera potrà mai essere vera se viene elevata da questo mondo di male. Prima si deve entrare nel mondo del nostro Dio. </w:t>
      </w:r>
    </w:p>
    <w:p w14:paraId="16F707F8"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Si entra nel mondo del nostro Dio, rinnegando il nostro mondo con atto pubblico, con pubblica confessione, e sempre con atto pubblico, con pubblica confessione fare professione della nostra fede in Cristo. Si è rinnegato Cristo, tutto il mondo deve sapere che ritorniamo a Cristo. Non si ritorna solo per il momento del bisogno, ma per tutti gli altri giorni della nostra vita. È Cristo Gesù la verità della nostra preghiera. Cristo falso, preghiera falsa. Cristo vero, preghiera vera. Dio falso, preghiera falsa. Dio vero, preghiera vera. È legge universale. La seconda parabola esige altre verità: la confessione della verità dell’uomo che prega assieme alla confessione della verità di ogni altro uomo. Se queste due verità vengono ignorate, la preghiera mai potrà essere vera, sarà sempre falsa e di conseguenza inascoltata. Disse ancora questa parabola per alcuni che avevano l’intima presunzione di essere giusti e disprezzavano gli altri: </w:t>
      </w:r>
    </w:p>
    <w:p w14:paraId="1DF96D24" w14:textId="77777777"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«Due uomini salirono al tempio a pregare: uno era fariseo e l’altro pubblicano. Il fariseo, stando in piedi, pregava così tra sé: “O Dio, ti ringrazio perché non sono come gli altri uomini, ladri, ingiusti, adùlteri, </w:t>
      </w:r>
      <w:r w:rsidRPr="00BA79DB">
        <w:rPr>
          <w:rFonts w:ascii="Arial" w:eastAsia="Calibri" w:hAnsi="Arial"/>
          <w:bCs/>
          <w:i/>
          <w:iCs/>
          <w:sz w:val="24"/>
          <w:szCs w:val="22"/>
          <w:lang w:eastAsia="en-US"/>
        </w:rPr>
        <w:lastRenderedPageBreak/>
        <w:t xml:space="preserve">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 </w:t>
      </w:r>
    </w:p>
    <w:p w14:paraId="04DCD2D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Quali sono le verità da mettere in evidenza, sul candelabro? Non c’è uomo che non debba chiedere perdono a Dio per i suoi peccati. Il fariseo non chiede alcun perdono. Lui è santo, giusto, osservante della Legge. Lui non è come tutti gli altri uomini. Questa la prima verità. La seconda verità obbliga ogni uomo a farsi voce di ogni altro uomo presso Dio e chiedere perdono per lui. Nella preghiera si chiede perdono per le proprie colpe e per le colpe dei fratelli: “Padre, rimetti a noi i nostri debiti”. “Padre non abbandonarci alla tentazione”. Ma c’è una terza verità che va ben evidenziata: Ogni uomo deve espiare i peccati di tutti i suoi fratelli: “Padre, prendo io le sue colpe e i suoi misfatti e li espio al suo posto”. </w:t>
      </w:r>
    </w:p>
    <w:p w14:paraId="2690ACD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Questo ha fatto Cristo Gesù. In Cristo, con Cristo, per Cristo, questo deve fare ogni uomo. Il fariseo torna a casa aggiungendo ai suoi peccati già commessi, altri tristi peccati: il peccato della superbia e dell’orgoglio del suo cuore e l’altro peccato della mancanza di misericordia e di disprezzo del pubblicano. La sua è preghiera falsa che mai potrà essere ascoltata. Un cuore falso eleva preghiere false. Un cuore puro eleva preghiera pure. </w:t>
      </w:r>
    </w:p>
    <w:p w14:paraId="174372D3"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Chi vuole pregare secondo purezza e verità deve purificare il suo cuore da ogni falsità, inganno, menzogna, peccato, trasgressione della Legge del Signore. Deve tornare ad abitare nel Vangelo. Prima si chiede perdono, si ritorna nella grazia di Dio. Si promette al Signore obbedienza alla sua Volontà. Si stringe con Lui un patto di fedeltà. Si cambia realmente vita. </w:t>
      </w:r>
    </w:p>
    <w:p w14:paraId="1198BD68"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Poi si innalza al Signore la preghiera di richiesta o di impetrazione per ottenere ogni grazia. Prima si diviene amici di Dio e poi tutto si potrà chiedere a Lui. Ma come si può ritornare ad essere amici di Dio, se noi non torniamo a Cristo Gesù e non lo accogliamo nel cuore secondo purezza e pienezza di verità? Chi è senza Cristo Gesù, non può pregare il Padre. Il Padre si prega per Cristo, ma vivendo in Cristo e con Cristo. </w:t>
      </w:r>
    </w:p>
    <w:p w14:paraId="2BA6ED7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Un Dio tutti lo potranno pregare. Il Padre solo chi è in Cristo lo potrà pregare, perché lo prega come suo vero Padre. Ma se prima dico che Cristo non è necessario all’uomo, poi non posso più pregarlo. Può pregare Cristo chi crede in Cristo. Crede in Cristo chi dona Cristo al mondo. Non posso dare un Dio anonimo al mondo e poi nel momento del bisogno pregare Cristo. Con Cristo e per Cristo e in Cristo si deve essere sempre. Esserlo nel momento del bisogno anche si può. Vi è però una condizione da osservare: prima si chiede perdono per ogni nostro tradimento, abbandono, dimenticanza, omissione per non averlo dato al mondo. Si promette di rimediare al nostro peccato. Come pubblicamente lo abbiamo rinnegato. Pubblicamente lo dobbiamo confessare. Dopo la pubblica confessione, possiamo fare la pubblica preghiera. Possiamo anche celebrare diecimila Sante Messe in un giorno, prima però dobbiamo pubblicamente confessare la verità di Cristo dinanzi al mondo. E dopo la preghiera, ancora e </w:t>
      </w:r>
      <w:r w:rsidRPr="00CA2FD3">
        <w:rPr>
          <w:rFonts w:ascii="Arial" w:eastAsia="Calibri" w:hAnsi="Arial"/>
          <w:bCs/>
          <w:sz w:val="24"/>
          <w:szCs w:val="22"/>
          <w:lang w:eastAsia="en-US"/>
        </w:rPr>
        <w:lastRenderedPageBreak/>
        <w:t xml:space="preserve">sempre dobbiamo confessare Cristo. Il cristiano può pregare il Padre, ma solo se è in Cristo, vive con Cristo e per Cristo. Di certo non vive per Cristo chi non lo confessa dinanzi al mondo e non lo riconosce dinanzi ad ogni uomo come il solo nome nel quale è stabilito che possiamo essere salvati. </w:t>
      </w:r>
    </w:p>
    <w:p w14:paraId="3DF0A7ED" w14:textId="77777777" w:rsidR="00C072AB" w:rsidRPr="00CA2FD3" w:rsidRDefault="00C072AB" w:rsidP="00607695">
      <w:pPr>
        <w:spacing w:after="120"/>
        <w:jc w:val="both"/>
        <w:rPr>
          <w:rFonts w:ascii="Arial" w:eastAsia="Calibri" w:hAnsi="Arial"/>
          <w:b/>
          <w:sz w:val="24"/>
          <w:szCs w:val="22"/>
          <w:lang w:eastAsia="en-US"/>
        </w:rPr>
      </w:pPr>
    </w:p>
    <w:p w14:paraId="546703B1" w14:textId="77777777" w:rsidR="00C072AB" w:rsidRPr="00CA2FD3" w:rsidRDefault="00C072AB" w:rsidP="004965EF">
      <w:pPr>
        <w:pStyle w:val="Titolo3"/>
        <w:rPr>
          <w:rFonts w:eastAsia="Calibri"/>
          <w:lang w:eastAsia="en-US"/>
        </w:rPr>
      </w:pPr>
      <w:bookmarkStart w:id="502" w:name="_Toc57543892"/>
      <w:bookmarkStart w:id="503" w:name="_Toc134219447"/>
      <w:bookmarkStart w:id="504" w:name="_Toc134282135"/>
      <w:bookmarkStart w:id="505" w:name="_Toc183872541"/>
      <w:r w:rsidRPr="00CA2FD3">
        <w:rPr>
          <w:rFonts w:eastAsia="Calibri"/>
          <w:lang w:eastAsia="en-US"/>
        </w:rPr>
        <w:t>PREGHIERA VERA</w:t>
      </w:r>
      <w:bookmarkEnd w:id="502"/>
      <w:bookmarkEnd w:id="503"/>
      <w:bookmarkEnd w:id="504"/>
      <w:bookmarkEnd w:id="505"/>
    </w:p>
    <w:p w14:paraId="0F0579EA" w14:textId="4937F3EC"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La preghiera è vera se è vero il cuore. Il cuore è vero se in esso abitano il Padre e il Figlio e lo Spirito Santo, la Vergine Maria, Angeli e Santi, la Chiesa tutta, l’intera umanità cui noi dobbiamo la nostra vita per la sua salvezza eterna. Il cuore è vero se è vera la vita. Gesù ha insegnato ai discepoli a pregare con la preghiera del “Padre nostro”. In questa preghiera tutto si chiede al Padre come dono: “Sia santificato il tuo nome, venga il tuo regno, sia fatta la tua volontà come in cielo così in terra”</w:t>
      </w:r>
      <w:r w:rsidR="008847C7" w:rsidRPr="00CA2FD3">
        <w:rPr>
          <w:rFonts w:ascii="Arial" w:eastAsia="Calibri" w:hAnsi="Arial"/>
          <w:bCs/>
          <w:sz w:val="24"/>
          <w:szCs w:val="22"/>
          <w:lang w:eastAsia="en-US"/>
        </w:rPr>
        <w:t xml:space="preserve">. </w:t>
      </w:r>
      <w:r w:rsidRPr="00CA2FD3">
        <w:rPr>
          <w:rFonts w:ascii="Arial" w:eastAsia="Calibri" w:hAnsi="Arial"/>
          <w:bCs/>
          <w:sz w:val="24"/>
          <w:szCs w:val="22"/>
          <w:lang w:eastAsia="en-US"/>
        </w:rPr>
        <w:t>Il Padre dona ma noi dobbiamo chiederlo. Al Padre si chiede il nostro pane quotidiano, il perdono dei peccati, di non abbandonarci alla tentazione, di liberarci dal male. Oltre che chiedere tutti queste cose per noi e per gli altri, il Padre vuole una cosa da noi: che perdoniamo ai nostri debitori ogni debito, sempre. È manifesto che se noi non edifichiamo il regno di Dio dentro di noi, non rendiamo santo il nome del Signore nella nostra vita e non facciamo la sua volontà, non perdoniamo, ci abbandoniamo noi di proposito alla tentazione e ci mettiamo nelle mani del male, la preghiera è falsa.</w:t>
      </w:r>
    </w:p>
    <w:p w14:paraId="6022CCF7"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Vita falsa, preghiera falsa. Vita vera, preghiera vera. La preghiera è vera, quando noi ci impegniamo a vivere come veri figli di Dio, in Cristo Gesù, per lo Spirito Santo. Siamo veri figli di Dio quando siamo veri figli della Chiesa. Figli della Chiesa falsi, preghiera è falsa. Ma anche: fratelli falsi gli uni degli altri, preghiera falsa. Quando siamo fratelli falsi gli uni degli altri? Quando trasgrediamo i Comandamenti. Quando non pratichiamo la Legge dell’amore. Quando viviamo nei vizi. Quando ci lasciamo schiavizzare e governare dal peccato.</w:t>
      </w:r>
    </w:p>
    <w:p w14:paraId="12AB842E"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Siamo fratelli falsi verso gli altri quando il cuore è pieno di odio, lo spirito abita nella superbia, la bocca pronuncia menzogna, falsa testimonianza, calunnia, mormorazioni, parole vane contro Dio e contro gli uomini. Cuore puro, preghiera pura. Bocca pura, preghiera pura. La preghiera è falsa e impura quando dal cuore vengono fuori: impurità, furti, omicidi, adultèri, avidità, malvagità, inganno, dissolutezza, invidia, calunnia, superbia, stoltezza. Quando tutto questo male è tolto dal cuore, allora la nostra preghiera sarà vera, pura, santa. Ecco cosa dice Gesù ai farisei:</w:t>
      </w:r>
    </w:p>
    <w:p w14:paraId="1E1D67E8" w14:textId="77777777" w:rsidR="00BA79D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w:t>
      </w:r>
      <w:r w:rsidR="008847C7" w:rsidRPr="00BA79DB">
        <w:rPr>
          <w:rFonts w:ascii="Arial" w:eastAsia="Calibri" w:hAnsi="Arial"/>
          <w:bCs/>
          <w:i/>
          <w:iCs/>
          <w:sz w:val="24"/>
          <w:szCs w:val="22"/>
          <w:lang w:eastAsia="en-US"/>
        </w:rPr>
        <w:t xml:space="preserve">. </w:t>
      </w:r>
      <w:r w:rsidRPr="00BA79DB">
        <w:rPr>
          <w:rFonts w:ascii="Arial" w:eastAsia="Calibri" w:hAnsi="Arial"/>
          <w:bCs/>
          <w:i/>
          <w:iCs/>
          <w:sz w:val="24"/>
          <w:szCs w:val="22"/>
          <w:lang w:eastAsia="en-US"/>
        </w:rPr>
        <w:t xml:space="preserve">Infatti in base alle tue parole sarai giustificato e in base alle tue parole sarai condannato» (Mt 12,33-37). </w:t>
      </w:r>
    </w:p>
    <w:p w14:paraId="321DFA18" w14:textId="58FA871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lastRenderedPageBreak/>
        <w:t>Siamo tutti avvisati e messi in guardia. Chi vuole conoscere se la sua preghiera è pura deve esaminare il suo cuore. Esamina il suo cuore, esaminando la sua bocca.</w:t>
      </w:r>
    </w:p>
    <w:p w14:paraId="431046CE" w14:textId="77777777"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La prima preghiera che ognuno di noi deve fare è di richiesta di perdono per ogni peccato commesso. Si chiede perdono nella conversione, nel sincero pentimento, nel proposito di non ritornare più nel peccato. Se il pentimento e il proposito sono falsi anche la preghiera è falsa. Chiesto il perdono secondo le regole della vera preghiera, si deve subito innalzare al Signore un inno di ringraziamento. Non c’è dono più grande del perdono e non dovrà esserci preghiera più grande del ringraziamento. Perdono vero, preghiera vera, ringraziamento vero. Ma Dio va lodato per se stesso. Lo si riconosce nella sua bontà, santità, misericordia, benevolenza, onnipotenza, fonte di ogni dono e lo si benedice, lo si loda, lo si celebra, lo si magnifica. Lui è tutto. Noi siamo opera delle sue mani. Magnificare il Padre è vera preghiera.</w:t>
      </w:r>
    </w:p>
    <w:p w14:paraId="3BE22AC0" w14:textId="77777777" w:rsidR="00BA79DB"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 xml:space="preserve">Dio è tutto per noi e noi dobbiamo chiedere a Lui tutto. È la preghiera di impetrazione di ogni grazia. Quando la nostra preghiera di richiesta di grazie è vera? Quando anche noi ascoltiamo la richiesta di colui che è nel bisogno. Se noi non ascoltiamo, la nostra preghiera è falsa. Così dice il Signore al suo popolo per mezzo del profeta Isaia: </w:t>
      </w:r>
    </w:p>
    <w:p w14:paraId="62792FBD" w14:textId="6927EDFE" w:rsidR="00C072AB" w:rsidRPr="00BA79DB" w:rsidRDefault="00C072AB" w:rsidP="00BA79DB">
      <w:pPr>
        <w:spacing w:after="120"/>
        <w:ind w:left="567" w:right="567"/>
        <w:jc w:val="both"/>
        <w:rPr>
          <w:rFonts w:ascii="Arial" w:eastAsia="Calibri" w:hAnsi="Arial"/>
          <w:bCs/>
          <w:i/>
          <w:iCs/>
          <w:sz w:val="24"/>
          <w:szCs w:val="22"/>
          <w:lang w:eastAsia="en-US"/>
        </w:rPr>
      </w:pPr>
      <w:r w:rsidRPr="00BA79DB">
        <w:rPr>
          <w:rFonts w:ascii="Arial" w:eastAsia="Calibri" w:hAnsi="Arial"/>
          <w:bCs/>
          <w:i/>
          <w:iCs/>
          <w:sz w:val="24"/>
          <w:szCs w:val="22"/>
          <w:lang w:eastAsia="en-US"/>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(Is 58,6-11). </w:t>
      </w:r>
    </w:p>
    <w:p w14:paraId="5E295CDF" w14:textId="54D24B1F"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Gesù dona due intenzioni particolari di preghiera:</w:t>
      </w:r>
      <w:r w:rsidRPr="00CA2FD3">
        <w:rPr>
          <w:rFonts w:ascii="Arial" w:eastAsia="Calibri" w:hAnsi="Arial"/>
          <w:bCs/>
          <w:i/>
          <w:iCs/>
          <w:sz w:val="24"/>
          <w:szCs w:val="22"/>
          <w:lang w:eastAsia="en-US"/>
        </w:rPr>
        <w:t xml:space="preserve"> “La messe è abbondante, ma sono pochi gli operai! Pregate dunque il signore della messe, perché mandi operai nella sua messe! (Lc 10,2)</w:t>
      </w:r>
      <w:r w:rsidR="008847C7" w:rsidRPr="00CA2FD3">
        <w:rPr>
          <w:rFonts w:ascii="Arial" w:eastAsia="Calibri" w:hAnsi="Arial"/>
          <w:bCs/>
          <w:i/>
          <w:iCs/>
          <w:sz w:val="24"/>
          <w:szCs w:val="22"/>
          <w:lang w:eastAsia="en-US"/>
        </w:rPr>
        <w:t xml:space="preserve">. </w:t>
      </w:r>
      <w:r w:rsidRPr="00CA2FD3">
        <w:rPr>
          <w:rFonts w:ascii="Arial" w:eastAsia="Calibri" w:hAnsi="Arial"/>
          <w:bCs/>
          <w:sz w:val="24"/>
          <w:szCs w:val="22"/>
          <w:lang w:eastAsia="en-US"/>
        </w:rPr>
        <w:t>Chi ama il Regno di Dio, chi ama la salvezza dei fratelli, sempre innalzerà questa preghiera.</w:t>
      </w:r>
      <w:r w:rsidRPr="00CA2FD3">
        <w:rPr>
          <w:rFonts w:ascii="Arial" w:eastAsia="Calibri" w:hAnsi="Arial"/>
          <w:bCs/>
          <w:i/>
          <w:iCs/>
          <w:sz w:val="24"/>
          <w:szCs w:val="22"/>
          <w:lang w:eastAsia="en-US"/>
        </w:rPr>
        <w:t xml:space="preserve"> «Così, non siete stati capaci di vegliare con me una sola ora? Vegliate e pregate, per non entrare in tentazione. Lo spirito è pronto, ma la carne è debole» (Mt 26,40-41).</w:t>
      </w:r>
      <w:r w:rsidRPr="00CA2FD3">
        <w:rPr>
          <w:rFonts w:ascii="Arial" w:eastAsia="Calibri" w:hAnsi="Arial"/>
          <w:bCs/>
          <w:sz w:val="24"/>
          <w:szCs w:val="22"/>
          <w:lang w:eastAsia="en-US"/>
        </w:rPr>
        <w:t xml:space="preserve"> La tentazione sempre bussa al nostro cuore e alla nostra mente. Sempre si deve pregare per non cadere in essa. Inoltre Gesù vuole che si preghi senza interruzione, senza mai stancarsi. Così anche San Paolo: </w:t>
      </w:r>
      <w:r w:rsidRPr="00CA2FD3">
        <w:rPr>
          <w:rFonts w:ascii="Arial" w:eastAsia="Calibri" w:hAnsi="Arial"/>
          <w:bCs/>
          <w:i/>
          <w:iCs/>
          <w:sz w:val="24"/>
          <w:szCs w:val="22"/>
          <w:lang w:eastAsia="en-US"/>
        </w:rPr>
        <w:t xml:space="preserve">“Voglio dunque che in ogni luogo gli uomini preghino, alzando al cielo mani pure, senza collera e senza polemiche “(1Tm 2,8). </w:t>
      </w:r>
      <w:r w:rsidRPr="00CA2FD3">
        <w:rPr>
          <w:rFonts w:ascii="Arial" w:eastAsia="Calibri" w:hAnsi="Arial"/>
          <w:bCs/>
          <w:sz w:val="24"/>
          <w:szCs w:val="22"/>
          <w:lang w:eastAsia="en-US"/>
        </w:rPr>
        <w:t>Ogni polemica rende la nostra preghiera falsa.</w:t>
      </w:r>
    </w:p>
    <w:p w14:paraId="73DCB079" w14:textId="3A781803" w:rsidR="00C072AB" w:rsidRPr="00CA2FD3" w:rsidRDefault="00C072AB" w:rsidP="00607695">
      <w:pPr>
        <w:spacing w:after="120"/>
        <w:jc w:val="both"/>
        <w:rPr>
          <w:rFonts w:ascii="Arial" w:eastAsia="Calibri" w:hAnsi="Arial"/>
          <w:bCs/>
          <w:sz w:val="24"/>
          <w:szCs w:val="22"/>
          <w:lang w:eastAsia="en-US"/>
        </w:rPr>
      </w:pPr>
      <w:r w:rsidRPr="00CA2FD3">
        <w:rPr>
          <w:rFonts w:ascii="Arial" w:eastAsia="Calibri" w:hAnsi="Arial"/>
          <w:bCs/>
          <w:sz w:val="24"/>
          <w:szCs w:val="22"/>
          <w:lang w:eastAsia="en-US"/>
        </w:rPr>
        <w:t>E ancora:</w:t>
      </w:r>
      <w:r w:rsidR="00BA79DB">
        <w:rPr>
          <w:rFonts w:ascii="Arial" w:eastAsia="Calibri" w:hAnsi="Arial"/>
          <w:bCs/>
          <w:sz w:val="24"/>
          <w:szCs w:val="22"/>
          <w:lang w:eastAsia="en-US"/>
        </w:rPr>
        <w:t xml:space="preserve"> </w:t>
      </w:r>
      <w:r w:rsidRPr="00CA2FD3">
        <w:rPr>
          <w:rFonts w:ascii="Arial" w:eastAsia="Calibri" w:hAnsi="Arial"/>
          <w:bCs/>
          <w:i/>
          <w:iCs/>
          <w:sz w:val="24"/>
          <w:szCs w:val="22"/>
          <w:lang w:eastAsia="en-US"/>
        </w:rPr>
        <w:t xml:space="preserve">“Non angustiatevi per nulla, ma in ogni circostanza fate presenti a Dio le vostre richieste con preghiere, suppliche e ringraziamenti. E la pace di Dio, che </w:t>
      </w:r>
      <w:r w:rsidRPr="00CA2FD3">
        <w:rPr>
          <w:rFonts w:ascii="Arial" w:eastAsia="Calibri" w:hAnsi="Arial"/>
          <w:bCs/>
          <w:i/>
          <w:iCs/>
          <w:sz w:val="24"/>
          <w:szCs w:val="22"/>
          <w:lang w:eastAsia="en-US"/>
        </w:rPr>
        <w:lastRenderedPageBreak/>
        <w:t>supera ogni intelligenza, custodirà i vostri cuori e le vostre menti  in Cristo Gesù (Fil 4,6-7)</w:t>
      </w:r>
      <w:r w:rsidRPr="00CA2FD3">
        <w:rPr>
          <w:rFonts w:ascii="Arial" w:eastAsia="Calibri" w:hAnsi="Arial"/>
          <w:bCs/>
          <w:sz w:val="24"/>
          <w:szCs w:val="22"/>
          <w:lang w:eastAsia="en-US"/>
        </w:rPr>
        <w:t>. Cristiano nuovo, preghiera nuova. Cristiano vecchio, preghiera vecchia. Mai dobbiamo dimenticarci che è l’uomo che prega. Cuore cristico, preghiera cristica. Cuore diabolico, preghiera diabolica. Cuore ipocrita, preghiera ipocrita. Cuore superbo, preghiera superba.</w:t>
      </w:r>
    </w:p>
    <w:p w14:paraId="746B0D8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Insegnare a pregare è insegnare ogni Legge divina che fa vera la nostra preghiera. Insegnare solo preghiere da recitare non è insegnare a pregare. Insegnare le preghiere e anche le Leggi della preghiera rende il nostro insegnamento vero e perfetto. Mai le Leggi vanno trascurate.</w:t>
      </w:r>
    </w:p>
    <w:p w14:paraId="49F248A9" w14:textId="77777777" w:rsidR="00C072AB" w:rsidRPr="00CA2FD3" w:rsidRDefault="00C072AB" w:rsidP="00607695">
      <w:pPr>
        <w:spacing w:after="120"/>
        <w:jc w:val="both"/>
        <w:rPr>
          <w:rFonts w:ascii="Arial" w:eastAsia="Calibri" w:hAnsi="Arial" w:cs="Arial"/>
          <w:sz w:val="24"/>
          <w:szCs w:val="24"/>
          <w:lang w:eastAsia="en-US"/>
        </w:rPr>
      </w:pPr>
    </w:p>
    <w:p w14:paraId="6EDA4ECA" w14:textId="77777777" w:rsidR="00C072AB" w:rsidRPr="00CA2FD3" w:rsidRDefault="00C072AB" w:rsidP="004965EF">
      <w:pPr>
        <w:pStyle w:val="Titolo3"/>
      </w:pPr>
      <w:bookmarkStart w:id="506" w:name="_Toc133933284"/>
      <w:bookmarkStart w:id="507" w:name="_Toc134219448"/>
      <w:bookmarkStart w:id="508" w:name="_Toc134282136"/>
      <w:bookmarkStart w:id="509" w:name="_Toc134450849"/>
      <w:bookmarkStart w:id="510" w:name="_Toc183872542"/>
      <w:r w:rsidRPr="00CA2FD3">
        <w:t>FEDE È CONFESSIONE DELLA PURISSIMA VERITÀ DI CRISTO</w:t>
      </w:r>
      <w:bookmarkEnd w:id="506"/>
      <w:bookmarkEnd w:id="507"/>
      <w:bookmarkEnd w:id="508"/>
      <w:bookmarkEnd w:id="509"/>
      <w:bookmarkEnd w:id="510"/>
    </w:p>
    <w:p w14:paraId="480D7B9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Oggi la nostra fede è falsa perché Cristo Gesù non è confessato secondo la purissima verità che è della sua Persona divina, della sua natura divina, della sua natura umana, della sua missione. L’Apocalisse è il Libro nel quale risplende tutta la verità di Cristo Gesù: verità che riguarda il tempo e verità che riguarda l’eternità. Ecco quanto lo Spirito Santo fa vedere all’Apostolo Giovanni nel Capitolo V su Cristo Signore. Dal Capitolo I al Capitolo XXII, che è il Capitolo Finale, tutta la rivelazione verte su Cristo Gesù, che è il Signore del cielo e della terra, con in mano il Libro sigillato con setti sigilli, che lui apre lungo il corso della storia. Lui viene rivelato e annunciato come il solo Signore della storia. Nessun altro è Signore della storia. Solo Lui è il Signore del cielo e della terra. </w:t>
      </w:r>
    </w:p>
    <w:p w14:paraId="484B3263" w14:textId="77777777" w:rsidR="00C072AB" w:rsidRPr="00BA79DB" w:rsidRDefault="00C072AB" w:rsidP="00BA79DB">
      <w:pPr>
        <w:spacing w:after="120"/>
        <w:ind w:left="567" w:right="567"/>
        <w:jc w:val="both"/>
        <w:rPr>
          <w:rFonts w:ascii="Arial" w:eastAsia="Calibri" w:hAnsi="Arial" w:cs="Arial"/>
          <w:i/>
          <w:iCs/>
          <w:sz w:val="24"/>
          <w:szCs w:val="24"/>
          <w:lang w:eastAsia="en-US"/>
        </w:rPr>
      </w:pPr>
      <w:r w:rsidRPr="00BA79DB">
        <w:rPr>
          <w:rFonts w:ascii="Arial" w:eastAsia="Calibri" w:hAnsi="Arial" w:cs="Arial"/>
          <w:i/>
          <w:iCs/>
          <w:sz w:val="24"/>
          <w:szCs w:val="24"/>
          <w:lang w:eastAsia="en-US"/>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w:t>
      </w:r>
      <w:r w:rsidRPr="00BA79DB">
        <w:rPr>
          <w:rFonts w:ascii="Arial" w:eastAsia="Calibri" w:hAnsi="Arial" w:cs="Arial"/>
          <w:i/>
          <w:iCs/>
          <w:sz w:val="24"/>
          <w:szCs w:val="24"/>
          <w:lang w:eastAsia="en-US"/>
        </w:rPr>
        <w:lastRenderedPageBreak/>
        <w:t xml:space="preserve">che siede sul trono e all’Agnello lode, onore, gloria e potenza, nei secoli dei secoli». E i quattro esseri viventi dicevano: «Amen». E gli anziani si prostrarono in adorazione (Ap 5,1-14). </w:t>
      </w:r>
    </w:p>
    <w:p w14:paraId="07D8D45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Riportiamo ora alcuni articoli già pubblicati, attraverso queste riflessioni viene manifestato tutto il mistero di Cristo Gesù, mistero che oggi si vorrebbe cancellare dal cuore di tutti i credenti in Lui. Poiché il nostro è vero ministero teologico, da questo ministero siamo obbligati a mettere in piena luce tutto il mistero di Gesù Signore. Se non lo facessimo, saremmo noi responsabili di ogni uomo che non giunge alla fede per nostra gravissima omissione. </w:t>
      </w:r>
    </w:p>
    <w:p w14:paraId="2456AEF3" w14:textId="77777777" w:rsidR="00C072AB" w:rsidRPr="00CA2FD3" w:rsidRDefault="00C072AB" w:rsidP="00607695">
      <w:pPr>
        <w:spacing w:after="120"/>
        <w:jc w:val="both"/>
        <w:rPr>
          <w:rFonts w:ascii="Arial" w:eastAsia="Calibri" w:hAnsi="Arial" w:cs="Arial"/>
          <w:sz w:val="24"/>
          <w:szCs w:val="24"/>
          <w:lang w:eastAsia="en-US"/>
        </w:rPr>
      </w:pPr>
    </w:p>
    <w:p w14:paraId="2C827399" w14:textId="77777777" w:rsidR="00C072AB" w:rsidRPr="00CA2FD3" w:rsidRDefault="00C072AB" w:rsidP="004965EF">
      <w:pPr>
        <w:pStyle w:val="Titolo3"/>
        <w:rPr>
          <w:lang w:eastAsia="en-US"/>
        </w:rPr>
      </w:pPr>
      <w:bookmarkStart w:id="511" w:name="_Toc134219449"/>
      <w:bookmarkStart w:id="512" w:name="_Toc134282137"/>
      <w:bookmarkStart w:id="513" w:name="_Toc183872543"/>
      <w:r w:rsidRPr="00CA2FD3">
        <w:rPr>
          <w:lang w:eastAsia="en-US"/>
        </w:rPr>
        <w:t>GESÙ, IL DIFFERENTE</w:t>
      </w:r>
      <w:bookmarkEnd w:id="511"/>
      <w:bookmarkEnd w:id="512"/>
      <w:bookmarkEnd w:id="513"/>
    </w:p>
    <w:p w14:paraId="23998DD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4E297F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3EBCC8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812E21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7784DEA" w14:textId="5C931125"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Si compie anche l’altra parola, data da Dio ancora a Geremia: “Io vi ho condotti in una terra che è un giardino, perché ne mangiaste i frutti e i prodotti, ma voi, appena entrati, avete contaminato la mia terra e avete reso una vergogna la mia eredità” (Ger 2,7)</w:t>
      </w:r>
      <w:r w:rsidR="008847C7" w:rsidRPr="00CA2FD3">
        <w:rPr>
          <w:rFonts w:ascii="Arial" w:eastAsia="Calibri" w:hAnsi="Arial" w:cs="Arial"/>
          <w:sz w:val="24"/>
          <w:szCs w:val="24"/>
          <w:lang w:eastAsia="en-US"/>
        </w:rPr>
        <w:t xml:space="preserve">. </w:t>
      </w:r>
      <w:r w:rsidRPr="00CA2FD3">
        <w:rPr>
          <w:rFonts w:ascii="Arial" w:eastAsia="Calibri" w:hAnsi="Arial" w:cs="Arial"/>
          <w:sz w:val="24"/>
          <w:szCs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D5207BE"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EFFAF8F"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51FEC8E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lastRenderedPageBreak/>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66D47F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196E9B9C" w14:textId="77777777" w:rsidR="00C072AB" w:rsidRPr="00CA2FD3" w:rsidRDefault="00C072AB" w:rsidP="00607695">
      <w:pPr>
        <w:spacing w:after="120"/>
        <w:jc w:val="both"/>
        <w:rPr>
          <w:rFonts w:ascii="Arial" w:eastAsia="Calibri" w:hAnsi="Arial" w:cs="Arial"/>
          <w:sz w:val="24"/>
          <w:szCs w:val="24"/>
          <w:lang w:eastAsia="en-US"/>
        </w:rPr>
      </w:pPr>
    </w:p>
    <w:p w14:paraId="43547116" w14:textId="77777777" w:rsidR="00C072AB" w:rsidRPr="00CA2FD3" w:rsidRDefault="00C072AB" w:rsidP="004965EF">
      <w:pPr>
        <w:pStyle w:val="Titolo3"/>
        <w:rPr>
          <w:lang w:eastAsia="en-US"/>
        </w:rPr>
      </w:pPr>
      <w:bookmarkStart w:id="514" w:name="_Toc134219450"/>
      <w:bookmarkStart w:id="515" w:name="_Toc134282138"/>
      <w:bookmarkStart w:id="516" w:name="_Toc183872544"/>
      <w:r w:rsidRPr="00CA2FD3">
        <w:rPr>
          <w:lang w:eastAsia="en-US"/>
        </w:rPr>
        <w:t>GESÙ, IL NECESSARIO ETERNO E UNIVERSALE</w:t>
      </w:r>
      <w:bookmarkEnd w:id="514"/>
      <w:bookmarkEnd w:id="515"/>
      <w:bookmarkEnd w:id="516"/>
      <w:r w:rsidRPr="00CA2FD3">
        <w:rPr>
          <w:lang w:eastAsia="en-US"/>
        </w:rPr>
        <w:t xml:space="preserve"> </w:t>
      </w:r>
    </w:p>
    <w:p w14:paraId="1983226D"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6CC635F"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w:t>
      </w:r>
      <w:r w:rsidRPr="00CA2FD3">
        <w:rPr>
          <w:rFonts w:ascii="Arial" w:eastAsia="Calibri" w:hAnsi="Arial"/>
          <w:sz w:val="24"/>
          <w:szCs w:val="22"/>
          <w:lang w:eastAsia="en-US"/>
        </w:rPr>
        <w:lastRenderedPageBreak/>
        <w:t xml:space="preserve">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1E2B50C" w14:textId="77777777" w:rsidR="00BA79DB" w:rsidRDefault="00C072AB" w:rsidP="00607695">
      <w:pPr>
        <w:spacing w:after="120"/>
        <w:jc w:val="both"/>
        <w:rPr>
          <w:rFonts w:ascii="Arial" w:eastAsia="Calibri" w:hAnsi="Arial"/>
          <w:i/>
          <w:sz w:val="24"/>
          <w:szCs w:val="22"/>
          <w:lang w:eastAsia="en-US"/>
        </w:rPr>
      </w:pPr>
      <w:r w:rsidRPr="00CA2FD3">
        <w:rPr>
          <w:rFonts w:ascii="Arial" w:eastAsia="Calibri" w:hAnsi="Arial"/>
          <w:sz w:val="24"/>
          <w:szCs w:val="22"/>
          <w:lang w:eastAsia="en-US"/>
        </w:rPr>
        <w:t>Il Libro del Siracide così rivela la creazione dell’uomo:</w:t>
      </w:r>
      <w:r w:rsidRPr="00CA2FD3">
        <w:rPr>
          <w:rFonts w:ascii="Arial" w:eastAsia="Calibri" w:hAnsi="Arial"/>
          <w:i/>
          <w:sz w:val="24"/>
          <w:szCs w:val="22"/>
          <w:lang w:eastAsia="en-US"/>
        </w:rPr>
        <w:t xml:space="preserve"> </w:t>
      </w:r>
    </w:p>
    <w:p w14:paraId="62135C8B"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7A0D210E" w14:textId="1BD21EFC"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Mirabile e perfetta rivelazione!</w:t>
      </w:r>
    </w:p>
    <w:p w14:paraId="64BA055A"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w:t>
      </w:r>
      <w:r w:rsidRPr="00CA2FD3">
        <w:rPr>
          <w:rFonts w:ascii="Arial" w:eastAsia="Calibri" w:hAnsi="Arial"/>
          <w:sz w:val="24"/>
          <w:szCs w:val="22"/>
          <w:lang w:eastAsia="en-US"/>
        </w:rPr>
        <w:lastRenderedPageBreak/>
        <w:t xml:space="preserve">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CA2FD3">
        <w:rPr>
          <w:rFonts w:ascii="Arial" w:eastAsia="Calibri" w:hAnsi="Arial"/>
          <w:i/>
          <w:sz w:val="24"/>
          <w:szCs w:val="22"/>
          <w:lang w:eastAsia="en-US"/>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CA2FD3">
        <w:rPr>
          <w:rFonts w:ascii="Arial" w:eastAsia="Calibri" w:hAnsi="Arial"/>
          <w:sz w:val="24"/>
          <w:szCs w:val="22"/>
          <w:lang w:eastAsia="en-US"/>
        </w:rPr>
        <w:t xml:space="preserve"> Se questo Decreto eterno e universale del Padre viene disatteso, disprezzato, ignorato, manomesso, alterato, trasformato, nessuna unità potrà mai compiersi.</w:t>
      </w:r>
    </w:p>
    <w:p w14:paraId="54745D9E"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Noi possiamo anche proporre, per la ri-creazione e realizzazione dell’unità del singolo uomo e dello stesso genere umano, </w:t>
      </w:r>
      <w:r w:rsidRPr="00CA2FD3">
        <w:rPr>
          <w:rFonts w:ascii="Arial" w:eastAsia="Calibri" w:hAnsi="Arial"/>
          <w:i/>
          <w:sz w:val="24"/>
          <w:szCs w:val="22"/>
          <w:lang w:eastAsia="en-US"/>
        </w:rPr>
        <w:t>“decreti da noi pensati, immaginati, ideati, elaborati con la sapienza che viene dalla carne”.</w:t>
      </w:r>
      <w:r w:rsidRPr="00CA2FD3">
        <w:rPr>
          <w:rFonts w:ascii="Arial" w:eastAsia="Calibri" w:hAnsi="Arial"/>
          <w:sz w:val="24"/>
          <w:szCs w:val="22"/>
          <w:lang w:eastAsia="en-US"/>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002891CA"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w:t>
      </w:r>
      <w:r w:rsidRPr="00BA79DB">
        <w:rPr>
          <w:rFonts w:ascii="Arial" w:eastAsia="Calibri" w:hAnsi="Arial"/>
          <w:i/>
          <w:iCs/>
          <w:sz w:val="24"/>
          <w:szCs w:val="22"/>
          <w:lang w:eastAsia="en-US"/>
        </w:rPr>
        <w:lastRenderedPageBreak/>
        <w:t xml:space="preserve">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F6C43DB" w14:textId="0F385BDB"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0774138F" w14:textId="2075C70D"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8847C7" w:rsidRPr="00CA2FD3">
        <w:rPr>
          <w:rFonts w:ascii="Arial" w:eastAsia="Calibri" w:hAnsi="Arial"/>
          <w:sz w:val="24"/>
          <w:szCs w:val="22"/>
          <w:lang w:eastAsia="en-US"/>
        </w:rPr>
        <w:t xml:space="preserve">. </w:t>
      </w:r>
      <w:r w:rsidRPr="00CA2FD3">
        <w:rPr>
          <w:rFonts w:ascii="Arial" w:eastAsia="Calibri" w:hAnsi="Arial"/>
          <w:sz w:val="24"/>
          <w:szCs w:val="22"/>
          <w:lang w:eastAsia="en-US"/>
        </w:rPr>
        <w:t xml:space="preserve">Una parte dell’uomo si sottrarrebbe alla sua grazia, luce, verità, giustizia, parola, santità. Senza Cristo, senza la sua grazia, senza la sua verità, senza la sua mediazione neanche un atomo dell’uomo si potrà mai ricomporre in unità. </w:t>
      </w:r>
    </w:p>
    <w:p w14:paraId="1E720439"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Ogni giorno la storia altro non fa che parlarci dei nostri fallimenti. Ma ognuno di noi però pensa che sia stato l’altro a sbagliare strategia, scienza, legge da </w:t>
      </w:r>
      <w:r w:rsidRPr="00CA2FD3">
        <w:rPr>
          <w:rFonts w:ascii="Arial" w:eastAsia="Calibri" w:hAnsi="Arial"/>
          <w:sz w:val="24"/>
          <w:szCs w:val="22"/>
          <w:lang w:eastAsia="en-US"/>
        </w:rPr>
        <w:lastRenderedPageBreak/>
        <w:t xml:space="preserve">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2DF37325"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0B1F171D" w14:textId="1718D015"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98B6F6C"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Un testo dell’Apostolo Paolo ci aiuta a comprendere perché la predicazione della Parola di Cristo è necessaria per credere in Cristo e ottenere la salvezza:</w:t>
      </w:r>
    </w:p>
    <w:p w14:paraId="42C675EC" w14:textId="053E5C61" w:rsidR="00C072A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w:t>
      </w:r>
      <w:r w:rsidRPr="00BA79DB">
        <w:rPr>
          <w:rFonts w:ascii="Arial" w:eastAsia="Calibri" w:hAnsi="Arial"/>
          <w:i/>
          <w:iCs/>
          <w:sz w:val="24"/>
          <w:szCs w:val="22"/>
          <w:lang w:eastAsia="en-US"/>
        </w:rPr>
        <w:lastRenderedPageBreak/>
        <w:t xml:space="preserve">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80B865B"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6DAC7CAF"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2A6B606" w14:textId="7D2E20C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0A1F578"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FEE56AA" w14:textId="77777777" w:rsidR="00BA79DB"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lastRenderedPageBreak/>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7A9405A8" w14:textId="77777777" w:rsidR="00BA79DB" w:rsidRPr="00BA79DB" w:rsidRDefault="00C072AB" w:rsidP="00BA79DB">
      <w:pPr>
        <w:spacing w:after="120"/>
        <w:ind w:left="567" w:right="567"/>
        <w:jc w:val="both"/>
        <w:rPr>
          <w:rFonts w:ascii="Arial" w:eastAsia="Calibri" w:hAnsi="Arial"/>
          <w:i/>
          <w:iCs/>
          <w:sz w:val="24"/>
          <w:szCs w:val="22"/>
          <w:lang w:eastAsia="en-US"/>
        </w:rPr>
      </w:pPr>
      <w:r w:rsidRPr="00BA79DB">
        <w:rPr>
          <w:rFonts w:ascii="Arial" w:eastAsia="Calibri" w:hAnsi="Arial"/>
          <w:i/>
          <w:iCs/>
          <w:sz w:val="24"/>
          <w:szCs w:val="22"/>
          <w:lang w:eastAsia="en-US"/>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8847C7" w:rsidRPr="00BA79DB">
        <w:rPr>
          <w:rFonts w:ascii="Arial" w:eastAsia="Calibri" w:hAnsi="Arial"/>
          <w:i/>
          <w:iCs/>
          <w:sz w:val="24"/>
          <w:szCs w:val="22"/>
          <w:lang w:eastAsia="en-US"/>
        </w:rPr>
        <w:t xml:space="preserve">. </w:t>
      </w:r>
    </w:p>
    <w:p w14:paraId="4052EF02" w14:textId="357F956B"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CA2FD3">
        <w:rPr>
          <w:rFonts w:ascii="Arial" w:eastAsia="Calibri" w:hAnsi="Arial"/>
          <w:i/>
          <w:sz w:val="24"/>
          <w:szCs w:val="22"/>
          <w:lang w:eastAsia="en-US"/>
        </w:rPr>
        <w:t>“Iesus Christus heri et hodie ipse et in saecula” (Eb 13,8).</w:t>
      </w:r>
      <w:r w:rsidRPr="00CA2FD3">
        <w:rPr>
          <w:rFonts w:ascii="Arial" w:eastAsia="Calibri" w:hAnsi="Arial"/>
          <w:sz w:val="24"/>
          <w:szCs w:val="22"/>
          <w:lang w:eastAsia="en-US"/>
        </w:rPr>
        <w:t xml:space="preserve"> </w:t>
      </w:r>
    </w:p>
    <w:p w14:paraId="48A80794" w14:textId="77777777" w:rsidR="00C072AB" w:rsidRPr="00CA2FD3" w:rsidRDefault="00C072AB" w:rsidP="00607695">
      <w:pPr>
        <w:spacing w:after="120"/>
        <w:jc w:val="both"/>
        <w:rPr>
          <w:rFonts w:ascii="Arial" w:eastAsia="Calibri" w:hAnsi="Arial"/>
          <w:sz w:val="24"/>
          <w:szCs w:val="22"/>
          <w:lang w:eastAsia="en-US"/>
        </w:rPr>
      </w:pPr>
    </w:p>
    <w:p w14:paraId="71378929" w14:textId="77777777" w:rsidR="00C072AB" w:rsidRPr="00CA2FD3" w:rsidRDefault="00C072AB" w:rsidP="004965EF">
      <w:pPr>
        <w:pStyle w:val="Titolo3"/>
        <w:rPr>
          <w:rFonts w:eastAsia="Calibri"/>
          <w:lang w:eastAsia="en-US"/>
        </w:rPr>
      </w:pPr>
      <w:bookmarkStart w:id="517" w:name="_Toc134219451"/>
      <w:bookmarkStart w:id="518" w:name="_Toc134282139"/>
      <w:bookmarkStart w:id="519" w:name="_Toc183872545"/>
      <w:r w:rsidRPr="00CA2FD3">
        <w:rPr>
          <w:rFonts w:eastAsia="Calibri"/>
          <w:lang w:eastAsia="en-US"/>
        </w:rPr>
        <w:t>GESÙ DI NAZARET, L’ARMONIA CROCIFISSA E RISORTA</w:t>
      </w:r>
      <w:bookmarkEnd w:id="517"/>
      <w:bookmarkEnd w:id="518"/>
      <w:bookmarkEnd w:id="519"/>
    </w:p>
    <w:p w14:paraId="7A95E646"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63AFF95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L’armonia, quella vera, non è nelle cose, ma nell’uomo. Chi vuole creare sulla terra vera armonia, deve iniziare a creare il nuovo uomo. Creato l’uomo nuovo, sarà poi esso a creare nuove tutte le cose e a porle in perfetta armonia perché </w:t>
      </w:r>
      <w:r w:rsidRPr="00CA2FD3">
        <w:rPr>
          <w:rFonts w:ascii="Arial" w:eastAsia="Calibri" w:hAnsi="Arial" w:cs="Arial"/>
          <w:sz w:val="24"/>
          <w:szCs w:val="24"/>
          <w:lang w:eastAsia="en-US"/>
        </w:rPr>
        <w:lastRenderedPageBreak/>
        <w:t>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70FDB72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50683B9E"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49C3FE54"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7F00C5D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w:t>
      </w:r>
      <w:r w:rsidRPr="00CA2FD3">
        <w:rPr>
          <w:rFonts w:ascii="Arial" w:eastAsia="Calibri" w:hAnsi="Arial" w:cs="Arial"/>
          <w:sz w:val="24"/>
          <w:szCs w:val="24"/>
          <w:lang w:eastAsia="en-US"/>
        </w:rPr>
        <w:lastRenderedPageBreak/>
        <w:t>nostra armonia ricreata; solo per Cristo, cioè per chiamare ogni altro uomo perché si lasci ricreare da Cristo Gesù, se vuole ritrovare la sua armonia.</w:t>
      </w:r>
    </w:p>
    <w:p w14:paraId="5BB397F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13D988C5"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1B609D3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47C5B43"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11C60517"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w:t>
      </w:r>
      <w:r w:rsidRPr="00CA2FD3">
        <w:rPr>
          <w:rFonts w:ascii="Arial" w:eastAsia="Calibri" w:hAnsi="Arial" w:cs="Arial"/>
          <w:sz w:val="24"/>
          <w:szCs w:val="24"/>
          <w:lang w:eastAsia="en-US"/>
        </w:rPr>
        <w:lastRenderedPageBreak/>
        <w:t xml:space="preserve">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74BDFE79"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37D84DDC"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002FCBF7" w14:textId="77777777" w:rsidR="00C072AB" w:rsidRPr="00BA79DB" w:rsidRDefault="00C072AB" w:rsidP="00BA79DB">
      <w:pPr>
        <w:spacing w:after="120"/>
        <w:ind w:left="567" w:right="567"/>
        <w:jc w:val="both"/>
        <w:rPr>
          <w:rFonts w:ascii="Arial" w:eastAsia="Calibri" w:hAnsi="Arial" w:cs="Arial"/>
          <w:i/>
          <w:iCs/>
          <w:color w:val="000000"/>
          <w:sz w:val="24"/>
          <w:szCs w:val="24"/>
          <w:lang w:eastAsia="en-US"/>
        </w:rPr>
      </w:pPr>
      <w:r w:rsidRPr="00BA79DB">
        <w:rPr>
          <w:rFonts w:ascii="Arial" w:eastAsia="Calibri" w:hAnsi="Arial" w:cs="Arial"/>
          <w:i/>
          <w:iCs/>
          <w:color w:val="000000"/>
          <w:sz w:val="24"/>
          <w:szCs w:val="24"/>
          <w:lang w:eastAsia="en-US"/>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4B06A71"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w:t>
      </w:r>
      <w:r w:rsidRPr="00CA2FD3">
        <w:rPr>
          <w:rFonts w:ascii="Arial" w:eastAsia="Calibri" w:hAnsi="Arial" w:cs="Arial"/>
          <w:sz w:val="24"/>
          <w:szCs w:val="24"/>
          <w:lang w:eastAsia="en-US"/>
        </w:rPr>
        <w:lastRenderedPageBreak/>
        <w:t>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EF0553B"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25029B0B"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7002A9F8"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313F790B" w14:textId="77777777" w:rsidR="00C072AB" w:rsidRPr="00CA2FD3" w:rsidRDefault="00C072AB" w:rsidP="00607695">
      <w:pPr>
        <w:spacing w:after="120"/>
        <w:jc w:val="both"/>
        <w:rPr>
          <w:rFonts w:ascii="Arial" w:eastAsia="Calibri" w:hAnsi="Arial" w:cs="Arial"/>
          <w:sz w:val="24"/>
          <w:szCs w:val="24"/>
          <w:lang w:eastAsia="en-US"/>
        </w:rPr>
      </w:pPr>
    </w:p>
    <w:p w14:paraId="6B136ED7" w14:textId="77777777" w:rsidR="00C072AB" w:rsidRPr="00CA2FD3" w:rsidRDefault="00C072AB" w:rsidP="00754A3A">
      <w:pPr>
        <w:pStyle w:val="Titolo1"/>
        <w:rPr>
          <w:lang w:eastAsia="en-US"/>
        </w:rPr>
      </w:pPr>
      <w:bookmarkStart w:id="520" w:name="_Toc134219452"/>
      <w:bookmarkStart w:id="521" w:name="_Toc134282140"/>
      <w:bookmarkStart w:id="522" w:name="_Toc183872546"/>
      <w:r w:rsidRPr="00CA2FD3">
        <w:rPr>
          <w:lang w:eastAsia="en-US"/>
        </w:rPr>
        <w:t>QUOD FUIT AB INITIO</w:t>
      </w:r>
      <w:bookmarkEnd w:id="520"/>
      <w:bookmarkEnd w:id="521"/>
      <w:bookmarkEnd w:id="522"/>
    </w:p>
    <w:p w14:paraId="5386EB7B" w14:textId="77777777" w:rsidR="00754A3A" w:rsidRPr="00CA2FD3" w:rsidRDefault="00754A3A" w:rsidP="00607695">
      <w:pPr>
        <w:spacing w:after="120"/>
        <w:jc w:val="both"/>
        <w:rPr>
          <w:rFonts w:ascii="Arial" w:eastAsia="Calibri" w:hAnsi="Arial"/>
          <w:bCs/>
          <w:sz w:val="24"/>
          <w:szCs w:val="18"/>
          <w:lang w:eastAsia="en-US"/>
        </w:rPr>
      </w:pPr>
    </w:p>
    <w:p w14:paraId="639011C2" w14:textId="5E43364C" w:rsidR="00C072AB" w:rsidRPr="00CA2FD3" w:rsidRDefault="00C072AB" w:rsidP="00607695">
      <w:pPr>
        <w:spacing w:after="120"/>
        <w:jc w:val="both"/>
        <w:rPr>
          <w:rFonts w:ascii="Arial" w:eastAsia="Calibri" w:hAnsi="Arial"/>
          <w:bCs/>
          <w:sz w:val="24"/>
          <w:szCs w:val="18"/>
          <w:lang w:eastAsia="en-US"/>
        </w:rPr>
      </w:pPr>
      <w:r w:rsidRPr="00CA2FD3">
        <w:rPr>
          <w:rFonts w:ascii="Arial" w:eastAsia="Calibri" w:hAnsi="Arial"/>
          <w:bCs/>
          <w:sz w:val="24"/>
          <w:szCs w:val="18"/>
          <w:lang w:eastAsia="en-US"/>
        </w:rPr>
        <w:lastRenderedPageBreak/>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29062FCC" w14:textId="77777777" w:rsidR="00C072AB" w:rsidRPr="00CA2FD3" w:rsidRDefault="00C072AB" w:rsidP="00607695">
      <w:pPr>
        <w:spacing w:after="120"/>
        <w:jc w:val="both"/>
        <w:rPr>
          <w:rFonts w:ascii="Arial" w:eastAsia="Calibri" w:hAnsi="Arial"/>
          <w:b/>
          <w:sz w:val="28"/>
          <w:szCs w:val="22"/>
          <w:lang w:eastAsia="en-US"/>
        </w:rPr>
      </w:pPr>
    </w:p>
    <w:p w14:paraId="6D64634C" w14:textId="1C8E5D07" w:rsidR="00C072AB" w:rsidRPr="00CA2FD3" w:rsidRDefault="00A24031" w:rsidP="004965EF">
      <w:pPr>
        <w:pStyle w:val="Titolo3"/>
        <w:rPr>
          <w:lang w:eastAsia="en-US"/>
        </w:rPr>
      </w:pPr>
      <w:bookmarkStart w:id="523" w:name="_Toc134219453"/>
      <w:bookmarkStart w:id="524" w:name="_Toc134282141"/>
      <w:bookmarkStart w:id="525" w:name="_Toc183872547"/>
      <w:r w:rsidRPr="00CA2FD3">
        <w:rPr>
          <w:lang w:eastAsia="en-US"/>
        </w:rPr>
        <w:t>PREMESSA</w:t>
      </w:r>
      <w:bookmarkEnd w:id="523"/>
      <w:bookmarkEnd w:id="524"/>
      <w:bookmarkEnd w:id="525"/>
    </w:p>
    <w:p w14:paraId="3F4251AC" w14:textId="77777777" w:rsidR="00C072AB" w:rsidRPr="00CA2FD3" w:rsidRDefault="00C072AB" w:rsidP="00607695">
      <w:pPr>
        <w:spacing w:after="120"/>
        <w:jc w:val="both"/>
        <w:rPr>
          <w:rFonts w:ascii="Arial" w:eastAsia="Calibri" w:hAnsi="Arial"/>
          <w:sz w:val="24"/>
          <w:szCs w:val="22"/>
          <w:lang w:eastAsia="en-US"/>
        </w:rPr>
      </w:pPr>
      <w:r w:rsidRPr="00CA2FD3">
        <w:rPr>
          <w:rFonts w:ascii="Arial" w:eastAsia="Calibri" w:hAnsi="Arial"/>
          <w:sz w:val="24"/>
          <w:szCs w:val="22"/>
          <w:lang w:eastAsia="en-US"/>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6E43FF1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L’Apostolo Pietro fonda la sua fede sulla visione di Gesù trasfigurato sul monte e sull’ascolto della voce del Padre che dalla nube lo invita ad ascoltare il Figlio suo, il suo amato. </w:t>
      </w:r>
    </w:p>
    <w:p w14:paraId="419DD365" w14:textId="77777777" w:rsidR="00C072AB" w:rsidRPr="00B9059A" w:rsidRDefault="00C072AB" w:rsidP="00B9059A">
      <w:pPr>
        <w:spacing w:after="120"/>
        <w:ind w:left="567" w:right="567"/>
        <w:jc w:val="both"/>
        <w:rPr>
          <w:rFonts w:ascii="Arial" w:eastAsia="Calibri" w:hAnsi="Arial"/>
          <w:i/>
          <w:iCs/>
          <w:color w:val="000000"/>
          <w:sz w:val="24"/>
          <w:szCs w:val="24"/>
          <w:lang w:eastAsia="en-US"/>
        </w:rPr>
      </w:pPr>
      <w:r w:rsidRPr="00B9059A">
        <w:rPr>
          <w:rFonts w:ascii="Arial" w:eastAsia="Calibri" w:hAnsi="Arial"/>
          <w:i/>
          <w:iCs/>
          <w:color w:val="000000"/>
          <w:sz w:val="24"/>
          <w:szCs w:val="24"/>
          <w:lang w:eastAsia="en-US"/>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EC3B2D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lastRenderedPageBreak/>
        <w:t>L’Apostolo Paolo fonda invece la sua fede sulla visione della luce che avvolge Gesù il Crocifisso e Risorto, visto da lui sua gloria. Ecco come lui stesso racconta per ben due volte questa sua visione:</w:t>
      </w:r>
    </w:p>
    <w:p w14:paraId="14AFCFB3"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37BFBC5A"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w:t>
      </w:r>
      <w:r w:rsidRPr="00B9059A">
        <w:rPr>
          <w:rFonts w:ascii="Arial" w:eastAsia="Calibri" w:hAnsi="Arial"/>
          <w:i/>
          <w:iCs/>
          <w:sz w:val="24"/>
          <w:szCs w:val="24"/>
          <w:lang w:eastAsia="en-US"/>
        </w:rPr>
        <w:lastRenderedPageBreak/>
        <w:t xml:space="preserve">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51A9969F"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72042800"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w:t>
      </w:r>
      <w:r w:rsidRPr="00B9059A">
        <w:rPr>
          <w:rFonts w:ascii="Arial" w:eastAsia="Calibri" w:hAnsi="Arial"/>
          <w:i/>
          <w:iCs/>
          <w:sz w:val="24"/>
          <w:szCs w:val="24"/>
          <w:lang w:eastAsia="en-US"/>
        </w:rPr>
        <w:lastRenderedPageBreak/>
        <w:t xml:space="preserve">che avevano preso parte alla seduta. Andandosene, conversavano tra loro e dicevano: «Quest’uomo non ha fatto nulla che meriti la morte o le catene». E Agrippa disse a Festo: «Quest’uomo poteva essere rimesso in libertà, se non si fosse appellato a Cesare» (At 26,1-32). </w:t>
      </w:r>
    </w:p>
    <w:p w14:paraId="247F8AD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4BFDA02F"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BF71B9D"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Giovanni, alle sette Chiese che sono in Asia: grazia a voi e pace da Colui che è, che era e che viene, e dai sette spiriti che stanno davanti al suo trono, e da Gesù Cristo, il testimone fedele, il primogenito dei morti e il sovrano dei re della terra.</w:t>
      </w:r>
    </w:p>
    <w:p w14:paraId="31EB4F7F"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A Colui che ci ama e ci ha liberati dai nostri peccati con il suo sangue, che ha fatto di noi un regno, sacerdoti per il suo Dio e Padre, a lui la gloria e la potenza nei secoli dei secoli. Amen.</w:t>
      </w:r>
    </w:p>
    <w:p w14:paraId="2B557F79"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Ecco, viene con le nubi e ogni occhio lo vedrà, anche quelli che lo trafissero, e per lui tutte le tribù della terra si batteranno il petto. Sì, Amen!</w:t>
      </w:r>
    </w:p>
    <w:p w14:paraId="0A08119D"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Dice il Signore Dio: Io sono l’Alfa e l’Omèga, Colui che è, che era e che viene, l’Onnipotente!</w:t>
      </w:r>
    </w:p>
    <w:p w14:paraId="7298608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w:t>
      </w:r>
      <w:r w:rsidRPr="00B9059A">
        <w:rPr>
          <w:rFonts w:ascii="Arial" w:eastAsia="Calibri" w:hAnsi="Arial"/>
          <w:bCs/>
          <w:i/>
          <w:iCs/>
          <w:sz w:val="24"/>
          <w:szCs w:val="24"/>
          <w:lang w:eastAsia="en-US"/>
        </w:rPr>
        <w:lastRenderedPageBreak/>
        <w:t>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ABC8A4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E1211F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6648562C" w14:textId="6C1C2902"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w:t>
      </w:r>
      <w:r w:rsidRPr="00B9059A">
        <w:rPr>
          <w:rFonts w:ascii="Arial" w:eastAsia="Calibri" w:hAnsi="Arial"/>
          <w:bCs/>
          <w:i/>
          <w:iCs/>
          <w:sz w:val="24"/>
          <w:szCs w:val="24"/>
          <w:lang w:eastAsia="en-US"/>
        </w:rPr>
        <w:lastRenderedPageBreak/>
        <w:t>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r w:rsidR="008847C7" w:rsidRPr="00B9059A">
        <w:rPr>
          <w:rFonts w:ascii="Arial" w:eastAsia="Calibri" w:hAnsi="Arial"/>
          <w:bCs/>
          <w:i/>
          <w:iCs/>
          <w:sz w:val="24"/>
          <w:szCs w:val="24"/>
          <w:lang w:eastAsia="en-US"/>
        </w:rPr>
        <w:t xml:space="preserve">. </w:t>
      </w:r>
      <w:r w:rsidRPr="00B9059A">
        <w:rPr>
          <w:rFonts w:ascii="Arial" w:eastAsia="Calibri" w:hAnsi="Arial"/>
          <w:bCs/>
          <w:i/>
          <w:iCs/>
          <w:sz w:val="24"/>
          <w:szCs w:val="24"/>
          <w:lang w:eastAsia="en-US"/>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r w:rsidR="008847C7" w:rsidRPr="00B9059A">
        <w:rPr>
          <w:rFonts w:ascii="Arial" w:eastAsia="Calibri" w:hAnsi="Arial"/>
          <w:bCs/>
          <w:i/>
          <w:iCs/>
          <w:sz w:val="24"/>
          <w:szCs w:val="24"/>
          <w:lang w:eastAsia="en-US"/>
        </w:rPr>
        <w:t xml:space="preserve">. </w:t>
      </w:r>
      <w:r w:rsidRPr="00B9059A">
        <w:rPr>
          <w:rFonts w:ascii="Arial" w:eastAsia="Calibri" w:hAnsi="Arial"/>
          <w:bCs/>
          <w:i/>
          <w:iCs/>
          <w:sz w:val="24"/>
          <w:szCs w:val="24"/>
          <w:lang w:eastAsia="en-US"/>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001EB23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4A7FF30"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BF59D0C"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896979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44291F1"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58E5775B"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Allora venne data a ciascuno di loro una veste candida e fu detto loro di pazientare ancora un poco, finché fosse completo il numero dei loro compagni di servizio e dei loro fratelli, che dovevano essere uccisi come loro.</w:t>
      </w:r>
    </w:p>
    <w:p w14:paraId="7620CFB9"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E vidi, quando l’Agnello aprì il sesto sigillo, e vi fu un violento terremoto. Il sole divenne nero come un sacco di crine, la luna diventò </w:t>
      </w:r>
      <w:r w:rsidRPr="00B9059A">
        <w:rPr>
          <w:rFonts w:ascii="Arial" w:eastAsia="Calibri" w:hAnsi="Arial"/>
          <w:bCs/>
          <w:i/>
          <w:iCs/>
          <w:sz w:val="24"/>
          <w:szCs w:val="24"/>
          <w:lang w:eastAsia="en-US"/>
        </w:rPr>
        <w:lastRenderedPageBreak/>
        <w:t xml:space="preserve">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63CDDB19"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Dopo questo vidi quattro angeli, che stavano ai quattro angoli della terra e trattenevano i quattro venti, perché non soffiasse vento sulla terra, né sul mare, né su alcuna pianta.</w:t>
      </w:r>
    </w:p>
    <w:p w14:paraId="6B5B47B0"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7DA2393" w14:textId="333BB1D0"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udii il numero di coloro che furono segnati con il sigillo: centoquarantaquattro</w:t>
      </w:r>
      <w:r w:rsidR="00A24031" w:rsidRPr="00B9059A">
        <w:rPr>
          <w:rFonts w:ascii="Arial" w:eastAsia="Calibri" w:hAnsi="Arial"/>
          <w:i/>
          <w:iCs/>
          <w:sz w:val="24"/>
          <w:szCs w:val="24"/>
          <w:lang w:eastAsia="en-US"/>
        </w:rPr>
        <w:t xml:space="preserve"> </w:t>
      </w:r>
      <w:r w:rsidRPr="00B9059A">
        <w:rPr>
          <w:rFonts w:ascii="Arial" w:eastAsia="Calibri" w:hAnsi="Arial"/>
          <w:i/>
          <w:iCs/>
          <w:sz w:val="24"/>
          <w:szCs w:val="24"/>
          <w:lang w:eastAsia="en-US"/>
        </w:rPr>
        <w:t xml:space="preserve">mila segnati, provenienti da ogni tribù dei figli d’Israele: </w:t>
      </w:r>
    </w:p>
    <w:p w14:paraId="769382F5"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413F8ED"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D4162C1"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0766AF8"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49F2724D"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lastRenderedPageBreak/>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517D560"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Quando l’Agnello aprì il settimo sigillo, si fece silenzio nel cielo per circa mezz’ora.</w:t>
      </w:r>
    </w:p>
    <w:p w14:paraId="2E61C92D"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86F7C37"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 sette angeli, che avevano le sette trombe, si accinsero a suonarle.</w:t>
      </w:r>
    </w:p>
    <w:p w14:paraId="67FD4503"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primo suonò la tromba: grandine e fuoco, mescolati a sangue, scrosciarono sulla terra. Un terzo della terra andò bruciato, un terzo degli alberi andò bruciato e ogni erba verde andò bruciata.</w:t>
      </w:r>
    </w:p>
    <w:p w14:paraId="7A4D67D1"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secondo angelo suonò la tromba: qualcosa come una grande montagna, tutta infuocata, fu scagliato nel mare. Un terzo del mare divenne sangue, un terzo delle creature che vivono nel mare morì e un terzo delle navi andò distrutto.</w:t>
      </w:r>
    </w:p>
    <w:p w14:paraId="0694B411"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1CC9C76"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quarto angelo suonò la tromba: un terzo del sole, un terzo della luna e un terzo degli astri fu colpito e così si oscurò un terzo degli astri; il giorno perse un terzo della sua luce e la notte ugualmente.</w:t>
      </w:r>
    </w:p>
    <w:p w14:paraId="719B1BC1"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E vidi e udii un’aquila, che volava nell’alto del cielo e che gridava a gran voce: «Guai, guai, guai agli abitanti della terra, al suono degli ultimi squilli di tromba che i tre angeli stanno per suonare!» (Ap 8,1-13).</w:t>
      </w:r>
    </w:p>
    <w:p w14:paraId="6684A07D"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w:t>
      </w:r>
      <w:r w:rsidRPr="00B9059A">
        <w:rPr>
          <w:rFonts w:ascii="Arial" w:eastAsia="Calibri" w:hAnsi="Arial"/>
          <w:bCs/>
          <w:i/>
          <w:iCs/>
          <w:sz w:val="24"/>
          <w:szCs w:val="24"/>
          <w:lang w:eastAsia="en-US"/>
        </w:rPr>
        <w:lastRenderedPageBreak/>
        <w:t>uomini cercheranno la morte, ma non la troveranno; brameranno morire, ma la morte fuggirà da loro.</w:t>
      </w:r>
    </w:p>
    <w:p w14:paraId="090DD27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7250377B"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primo «guai» è passato. Dopo queste cose, ecco, vengono ancora due «guai».</w:t>
      </w:r>
    </w:p>
    <w:p w14:paraId="0A6D6D7C"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30DF502"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697D01B9" w14:textId="2A219B0E"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w:t>
      </w:r>
      <w:r w:rsidR="008847C7" w:rsidRPr="00CA2FD3">
        <w:rPr>
          <w:rFonts w:ascii="Arial" w:eastAsia="Calibri" w:hAnsi="Arial"/>
          <w:bCs/>
          <w:sz w:val="24"/>
          <w:szCs w:val="24"/>
          <w:lang w:eastAsia="en-US"/>
        </w:rPr>
        <w:t xml:space="preserve">. </w:t>
      </w:r>
      <w:r w:rsidRPr="00CA2FD3">
        <w:rPr>
          <w:rFonts w:ascii="Arial" w:eastAsia="Calibri" w:hAnsi="Arial"/>
          <w:bCs/>
          <w:sz w:val="24"/>
          <w:szCs w:val="24"/>
          <w:lang w:eastAsia="en-US"/>
        </w:rPr>
        <w:t xml:space="preserve">È il Signore che glielo ha comandato ed è lo Spirito Santo che lo ha preceduto. Dinanzi alle decisioni del Signore si deve solo obbedire. Tutto questo è avvenuto per visione, per rapimento in estasi. </w:t>
      </w:r>
    </w:p>
    <w:p w14:paraId="7BB818A7"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w:t>
      </w:r>
      <w:r w:rsidRPr="00B9059A">
        <w:rPr>
          <w:rFonts w:ascii="Arial" w:eastAsia="Calibri" w:hAnsi="Arial"/>
          <w:bCs/>
          <w:i/>
          <w:iCs/>
          <w:sz w:val="24"/>
          <w:szCs w:val="24"/>
          <w:lang w:eastAsia="en-US"/>
        </w:rPr>
        <w:lastRenderedPageBreak/>
        <w:t>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096C7EF"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381130A"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w:t>
      </w:r>
      <w:r w:rsidRPr="00B9059A">
        <w:rPr>
          <w:rFonts w:ascii="Arial" w:eastAsia="Calibri" w:hAnsi="Arial"/>
          <w:bCs/>
          <w:i/>
          <w:iCs/>
          <w:sz w:val="24"/>
          <w:szCs w:val="24"/>
          <w:lang w:eastAsia="en-US"/>
        </w:rPr>
        <w:lastRenderedPageBreak/>
        <w:t>cospetto di Dio, per ascoltare tutto ciò che dal Signore ti è stato ordinato».</w:t>
      </w:r>
    </w:p>
    <w:p w14:paraId="59C419BC"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31C167D"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7797A767" w14:textId="77777777" w:rsidR="00C072AB" w:rsidRPr="00B9059A" w:rsidRDefault="00C072AB" w:rsidP="00B9059A">
      <w:pPr>
        <w:spacing w:after="120"/>
        <w:ind w:left="567" w:right="567"/>
        <w:jc w:val="both"/>
        <w:rPr>
          <w:rFonts w:ascii="Arial" w:eastAsia="Calibri" w:hAnsi="Arial"/>
          <w:bCs/>
          <w:i/>
          <w:iCs/>
          <w:sz w:val="24"/>
          <w:szCs w:val="24"/>
          <w:lang w:eastAsia="en-US"/>
        </w:rPr>
      </w:pPr>
      <w:r w:rsidRPr="00B9059A">
        <w:rPr>
          <w:rFonts w:ascii="Arial" w:eastAsia="Calibri" w:hAnsi="Arial"/>
          <w:bCs/>
          <w:i/>
          <w:iCs/>
          <w:sz w:val="24"/>
          <w:szCs w:val="24"/>
          <w:lang w:eastAsia="en-US"/>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w:t>
      </w:r>
      <w:r w:rsidRPr="00B9059A">
        <w:rPr>
          <w:rFonts w:ascii="Arial" w:eastAsia="Calibri" w:hAnsi="Arial"/>
          <w:bCs/>
          <w:i/>
          <w:iCs/>
          <w:sz w:val="24"/>
          <w:szCs w:val="24"/>
          <w:lang w:eastAsia="en-US"/>
        </w:rPr>
        <w:lastRenderedPageBreak/>
        <w:t xml:space="preserve">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0FFE0D23" w14:textId="77777777" w:rsidR="00C072AB" w:rsidRPr="00CA2FD3" w:rsidRDefault="00C072AB" w:rsidP="00607695">
      <w:pPr>
        <w:spacing w:after="120"/>
        <w:jc w:val="both"/>
        <w:rPr>
          <w:rFonts w:ascii="Arial" w:eastAsia="Calibri" w:hAnsi="Arial"/>
          <w:sz w:val="24"/>
          <w:szCs w:val="24"/>
          <w:lang w:eastAsia="en-US"/>
        </w:rPr>
      </w:pPr>
    </w:p>
    <w:p w14:paraId="204AAECA" w14:textId="0B54015F" w:rsidR="00C072AB" w:rsidRPr="00CA2FD3" w:rsidRDefault="00A24031" w:rsidP="004965EF">
      <w:pPr>
        <w:pStyle w:val="Titolo3"/>
        <w:rPr>
          <w:lang w:eastAsia="en-US"/>
        </w:rPr>
      </w:pPr>
      <w:bookmarkStart w:id="526" w:name="_Toc134219454"/>
      <w:bookmarkStart w:id="527" w:name="_Toc134282142"/>
      <w:bookmarkStart w:id="528" w:name="_Toc183872548"/>
      <w:r w:rsidRPr="00CA2FD3">
        <w:rPr>
          <w:lang w:eastAsia="en-US"/>
        </w:rPr>
        <w:t>NECESSARIO PRINCIPIO DI LETTURA DEI TESTI SACRI</w:t>
      </w:r>
      <w:bookmarkEnd w:id="526"/>
      <w:bookmarkEnd w:id="527"/>
      <w:bookmarkEnd w:id="528"/>
    </w:p>
    <w:p w14:paraId="6C20424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2C9AFE1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5112E55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w:t>
      </w:r>
      <w:r w:rsidRPr="00CA2FD3">
        <w:rPr>
          <w:rFonts w:ascii="Arial" w:eastAsia="Calibri" w:hAnsi="Arial"/>
          <w:sz w:val="24"/>
          <w:szCs w:val="24"/>
          <w:lang w:eastAsia="en-US"/>
        </w:rPr>
        <w:lastRenderedPageBreak/>
        <w:t>del dogma di oggi  vanno lette tutte le verità precedenti o dei dogmi di ieri. Non solo. Tutta la profonda e ispirata teologia dei Padri e dei Dottori della Chiesa va letta alla luce dell’ultimo dogma di oggi.</w:t>
      </w:r>
    </w:p>
    <w:p w14:paraId="5CF60A4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Basta una sola verità negata e tutto diventa oscurità e tenebra. Oggi non stiamo privando Gesù di ogni sua verità? Chi oggi nella confessione della sua fede crede che Cristo Gesù è:</w:t>
      </w:r>
    </w:p>
    <w:p w14:paraId="65F562C4"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ed Unico Creatore dell’intero universo e dell’uomo. </w:t>
      </w:r>
    </w:p>
    <w:p w14:paraId="11DAE7A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ed Unico Redentore, Salvatore, Mediatore tra il Padre Celeste e ogni uomo e l’intera creazione. </w:t>
      </w:r>
    </w:p>
    <w:p w14:paraId="15F59B1B"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che è la grazia, la verità, la via, la vita eterna per ogni uomo.</w:t>
      </w:r>
    </w:p>
    <w:p w14:paraId="0A4C1F72"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Signore del cielo e della terra. </w:t>
      </w:r>
    </w:p>
    <w:p w14:paraId="255F1A94"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Giudice dei vivi e dei morti.</w:t>
      </w:r>
    </w:p>
    <w:p w14:paraId="4C8B622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Figlio generato dal Padre nell’oggi dell’eternità.</w:t>
      </w:r>
    </w:p>
    <w:p w14:paraId="1A414976"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Figlio dell’uomo che viene sulle nubi del cielo.</w:t>
      </w:r>
    </w:p>
    <w:p w14:paraId="55ABFECB"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che ha in mano il libro sigillato con sete sigilli e che lui apre secondo la sua volontà, governata dalla sua divina ed eterna sapienza. .</w:t>
      </w:r>
    </w:p>
    <w:p w14:paraId="425AA429"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che è morto per i nostri peccati ed il Solo che è risorto per la nostra giustificazione.</w:t>
      </w:r>
    </w:p>
    <w:p w14:paraId="2A58A0BF"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nome dato agli uomini nel quale è stabilito che possiamo essere salvati. Questa gloria è solo sua. A nessun altro il Padre, Dio, ha concesso questa gloria.</w:t>
      </w:r>
    </w:p>
    <w:p w14:paraId="251B8FC9"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la cui Parola è Parola di vita eterna.</w:t>
      </w:r>
    </w:p>
    <w:p w14:paraId="2D67E80A"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che ci ha lasciato il suo corpo come cibo di vita eterna e il suo sangue come bevanda di salvezza.</w:t>
      </w:r>
    </w:p>
    <w:p w14:paraId="063D8F31"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02AB1030"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 Il Solo Differente da tutto ciò che è esistito, esiste, esisterà sulla terra e nei cieli, nel tempo e nell’eternità..</w:t>
      </w:r>
    </w:p>
    <w:p w14:paraId="7798BC8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nella Parola, nell’Insegnamento, nel Comando</w:t>
      </w:r>
    </w:p>
    <w:p w14:paraId="3986797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per Redenzione, Giustificazione, Salvezza, Mediazione, Rivelazione, Vita eterna, Verità, Grazia, Luce, Risurrezione.</w:t>
      </w:r>
    </w:p>
    <w:p w14:paraId="76EFA286"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da ogni Profeta, Re, Sacerdote venuti prima di Lui nel Popolo del Signore.</w:t>
      </w:r>
    </w:p>
    <w:p w14:paraId="623AE105"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da Mosè, Elia, Eliseo, Isaia, Geremia, Ezechiele, Daniele, Giovanni il Battista.</w:t>
      </w:r>
    </w:p>
    <w:p w14:paraId="07D75DDA"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lastRenderedPageBreak/>
        <w:t>Il Solo Differente da ogni uomo che è esistito, esiste, esisterà. Ogni uomo è sua creatura. Da Lui è stato creato. Da Lui dovrà lasciarsi redimere e salvare. A Lui prestare ogni obbedienza.</w:t>
      </w:r>
    </w:p>
    <w:p w14:paraId="6C383049"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nella Preghiera.</w:t>
      </w:r>
    </w:p>
    <w:p w14:paraId="42A15449"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sulla Croce e nella Risurrezione. </w:t>
      </w:r>
    </w:p>
    <w:p w14:paraId="422B406C"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Differente nel Tempo e nell’Eternità, nel Giudizio e nella Signoria.</w:t>
      </w:r>
    </w:p>
    <w:p w14:paraId="1053492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per Cuore, Mente, Pensieri. </w:t>
      </w:r>
    </w:p>
    <w:p w14:paraId="662A0F71"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perché Lui solo è “Io-Sono”. Gli altri sono “Io-non-sono”. Lui è increato e divino ed eterno. Ogni altra cosa ha ricevuto l’essere per mezzo di Lui e in vista di Lui. </w:t>
      </w:r>
    </w:p>
    <w:p w14:paraId="769F5DA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per Natura e per Missione. </w:t>
      </w:r>
    </w:p>
    <w:p w14:paraId="5AD9D12C"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Differente per Essenza e Sostanza. </w:t>
      </w:r>
    </w:p>
    <w:p w14:paraId="713A73A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Necessario eterno e universale. </w:t>
      </w:r>
    </w:p>
    <w:p w14:paraId="6A73B25F"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la nuova creazione. Non solo in Lui, ma ance per Lui e con Lui. </w:t>
      </w:r>
    </w:p>
    <w:p w14:paraId="738EC525"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ogni unità si forma, cresce, giunge alla perfezione, raggiunge il suo fine eterno. </w:t>
      </w:r>
    </w:p>
    <w:p w14:paraId="472E0617"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nel quale si compone l’unità dell’uomo con se stesso, dell’uomo con l’uomo, dell’uomo con la creazione.</w:t>
      </w:r>
    </w:p>
    <w:p w14:paraId="4BAC7EB1"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ricompone la verità dell’uomo con il suo Signore, Creatore, Dio. </w:t>
      </w:r>
    </w:p>
    <w:p w14:paraId="33851A14"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nel quale si ricompone l’unità dei popoli con i popoli e delle nazioni con le nazioni.</w:t>
      </w:r>
    </w:p>
    <w:p w14:paraId="14463993"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ricompone l’unità dell’Antico e del Nuovo Testamento. </w:t>
      </w:r>
    </w:p>
    <w:p w14:paraId="651B7AB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Il Solo nel quale si ricompone l’unità della Rivelazione, della Tradizione, del Magistero.</w:t>
      </w:r>
    </w:p>
    <w:p w14:paraId="6A40A9A8"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della verità con la morale e della morale con la verità. </w:t>
      </w:r>
    </w:p>
    <w:p w14:paraId="4DB97BAE"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di ogni Parola di Dio con ogni Parola di Dio. </w:t>
      </w:r>
    </w:p>
    <w:p w14:paraId="5FCAA065"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di ogni scienza, filosofia, antropologia. </w:t>
      </w:r>
    </w:p>
    <w:p w14:paraId="7B7828E4"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tra fede creduta, fede vissuta, fede pregata. </w:t>
      </w:r>
    </w:p>
    <w:p w14:paraId="4BC5A9BD"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si compie l’unità di tutto l’universo in una sola lode e in un solo inno di benedizione e di rendimento di grazia. </w:t>
      </w:r>
    </w:p>
    <w:p w14:paraId="790D9BB0"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Il Solo nel quale, per opera dello Spirito Santo e la mediazione di grazia, verità, luce, giustizia, santità della Chiesa una, santa, cattolica, apostolica,  tutte le creature troveranno la loro unità. </w:t>
      </w:r>
    </w:p>
    <w:p w14:paraId="1A1A9B96" w14:textId="77777777" w:rsidR="00C072AB" w:rsidRPr="00CA2FD3" w:rsidRDefault="00C072AB">
      <w:pPr>
        <w:numPr>
          <w:ilvl w:val="0"/>
          <w:numId w:val="6"/>
        </w:num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lastRenderedPageBreak/>
        <w:t xml:space="preserve">Il Solo Necessario eterno e universale, nel quale si ricompone l’unità di tutti i linguaggi dell’umanità, degli Angeli e dell’intera creazione. </w:t>
      </w:r>
    </w:p>
    <w:p w14:paraId="09CF8BA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7A2D6E6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3BF1D62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47B1D44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0C28E15D" w14:textId="77777777" w:rsidR="00C072AB" w:rsidRPr="00CA2FD3" w:rsidRDefault="00C072AB" w:rsidP="00607695">
      <w:pPr>
        <w:spacing w:after="120"/>
        <w:jc w:val="both"/>
        <w:rPr>
          <w:rFonts w:ascii="Arial" w:eastAsia="Calibri" w:hAnsi="Arial"/>
          <w:color w:val="FF0000"/>
          <w:sz w:val="24"/>
          <w:szCs w:val="24"/>
          <w:lang w:eastAsia="en-US"/>
        </w:rPr>
      </w:pPr>
      <w:r w:rsidRPr="00CA2FD3">
        <w:rPr>
          <w:rFonts w:ascii="Arial" w:eastAsia="Calibri" w:hAnsi="Arial"/>
          <w:sz w:val="24"/>
          <w:szCs w:val="24"/>
          <w:lang w:eastAsia="en-US"/>
        </w:rPr>
        <w:t xml:space="preserve">Ecco uno sviluppo di questa duplice verità: della verità di Cristo e della verità della Chiesa. Partiamo dalla verità di Cristo Gesù: </w:t>
      </w:r>
    </w:p>
    <w:p w14:paraId="175A6A27" w14:textId="77777777" w:rsidR="00C072AB" w:rsidRPr="00CA2FD3" w:rsidRDefault="00C072AB" w:rsidP="00607695">
      <w:p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lastRenderedPageBreak/>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02A72AF2" w14:textId="77777777" w:rsidR="00C072AB" w:rsidRPr="00CA2FD3" w:rsidRDefault="00C072AB" w:rsidP="00607695">
      <w:pPr>
        <w:spacing w:after="120"/>
        <w:jc w:val="both"/>
        <w:rPr>
          <w:rFonts w:ascii="Arial" w:eastAsia="Calibri" w:hAnsi="Arial"/>
          <w:color w:val="262626"/>
          <w:sz w:val="24"/>
          <w:szCs w:val="24"/>
          <w:lang w:eastAsia="en-US"/>
        </w:rPr>
      </w:pPr>
      <w:r w:rsidRPr="00CA2FD3">
        <w:rPr>
          <w:rFonts w:ascii="Arial" w:eastAsia="Calibri" w:hAnsi="Arial"/>
          <w:color w:val="262626"/>
          <w:sz w:val="24"/>
          <w:szCs w:val="24"/>
          <w:lang w:eastAsia="en-US"/>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6227320C" w14:textId="30535329" w:rsidR="00C072AB" w:rsidRPr="00CA2FD3" w:rsidRDefault="00C072AB" w:rsidP="00607695">
      <w:pPr>
        <w:spacing w:after="120"/>
        <w:jc w:val="both"/>
        <w:rPr>
          <w:rFonts w:ascii="Arial" w:eastAsia="Calibri" w:hAnsi="Arial"/>
          <w:color w:val="262626"/>
          <w:sz w:val="24"/>
          <w:szCs w:val="24"/>
          <w:lang w:eastAsia="en-US"/>
        </w:rPr>
      </w:pPr>
      <w:r w:rsidRPr="00CA2FD3">
        <w:rPr>
          <w:rFonts w:ascii="Arial" w:eastAsia="Calibri" w:hAnsi="Arial"/>
          <w:color w:val="262626"/>
          <w:sz w:val="24"/>
          <w:szCs w:val="24"/>
          <w:lang w:eastAsia="en-US"/>
        </w:rPr>
        <w:t>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w:t>
      </w:r>
      <w:r w:rsidR="008847C7" w:rsidRPr="00CA2FD3">
        <w:rPr>
          <w:rFonts w:ascii="Arial" w:eastAsia="Calibri" w:hAnsi="Arial"/>
          <w:color w:val="262626"/>
          <w:sz w:val="24"/>
          <w:szCs w:val="24"/>
          <w:lang w:eastAsia="en-US"/>
        </w:rPr>
        <w:t xml:space="preserve">. </w:t>
      </w:r>
      <w:r w:rsidRPr="00CA2FD3">
        <w:rPr>
          <w:rFonts w:ascii="Arial" w:eastAsia="Calibri" w:hAnsi="Arial"/>
          <w:color w:val="262626"/>
          <w:sz w:val="24"/>
          <w:szCs w:val="24"/>
          <w:lang w:eastAsia="en-US"/>
        </w:rPr>
        <w:t xml:space="preserve">Cristo Gesù non gli serve. Anzi la fede in Cristo intralcia la sua via verso una più grande umanizzazione. </w:t>
      </w:r>
    </w:p>
    <w:p w14:paraId="14B7CFAE" w14:textId="77777777" w:rsidR="00C072AB" w:rsidRPr="00CA2FD3" w:rsidRDefault="00C072AB" w:rsidP="00607695">
      <w:pPr>
        <w:spacing w:after="120"/>
        <w:jc w:val="both"/>
        <w:rPr>
          <w:rFonts w:ascii="Arial" w:eastAsia="Calibri" w:hAnsi="Arial"/>
          <w:color w:val="262626"/>
          <w:sz w:val="24"/>
          <w:szCs w:val="24"/>
          <w:lang w:eastAsia="en-US"/>
        </w:rPr>
      </w:pPr>
      <w:r w:rsidRPr="00CA2FD3">
        <w:rPr>
          <w:rFonts w:ascii="Arial" w:eastAsia="Calibri" w:hAnsi="Arial"/>
          <w:color w:val="262626"/>
          <w:sz w:val="24"/>
          <w:szCs w:val="24"/>
          <w:lang w:eastAsia="en-US"/>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6AA6FE1B" w14:textId="7BAD26B7"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conoscere la vera sorgente della salvezza che è Cristo Gesù. </w:t>
      </w:r>
    </w:p>
    <w:p w14:paraId="236F3EFB" w14:textId="449CA95A"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che gli venga annunziato Gesù Signore secondo la purissima verità del Vangelo.</w:t>
      </w:r>
    </w:p>
    <w:p w14:paraId="7DCFEF9B" w14:textId="79847C3A"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rinascere da acqua e da Spirito Santo. </w:t>
      </w:r>
    </w:p>
    <w:p w14:paraId="2D281801" w14:textId="637FFE40"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essere incorporato alla Chiesa una, santa, cattolica, apostolica, che è solo quella il cui fondamento visibile è Pietro. </w:t>
      </w:r>
    </w:p>
    <w:p w14:paraId="762D9A3A" w14:textId="6AE73226"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essere confortato con la grazia e la verità di Cristo Signore, e perennemente sostenuto dall’insegnamento della vera Parola del Vangelo.</w:t>
      </w:r>
    </w:p>
    <w:p w14:paraId="4E82A84B" w14:textId="230D7D69"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conoscere in pienezza di verità chi è il suo Creatore, Signore, Dio, verità da Lui stesso rivelata.</w:t>
      </w:r>
    </w:p>
    <w:p w14:paraId="057F1D97" w14:textId="6F4E09D4"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seguire la mozione dello Spirito Santo, che spinge verso una via di santità anziché verso un’altra, anch’essa di santità. </w:t>
      </w:r>
    </w:p>
    <w:p w14:paraId="789EE33F" w14:textId="583BAF9C"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raggiungere la vera salvezza nel tempo e nell’eternità. Essa è una sola: divenire corpo di Cristo e vivere la vita di Cristo nel proprio corpo, nella propria anima, nel proprio spirito. Non è né evangelico, </w:t>
      </w:r>
      <w:r w:rsidRPr="00CA2FD3">
        <w:rPr>
          <w:rFonts w:ascii="Arial" w:eastAsia="Calibri" w:hAnsi="Arial"/>
          <w:bCs/>
          <w:color w:val="000000"/>
          <w:sz w:val="24"/>
          <w:szCs w:val="24"/>
          <w:lang w:eastAsia="en-US"/>
        </w:rPr>
        <w:lastRenderedPageBreak/>
        <w:t>né ecclesiale, né sacerdotale, né cristiano ignorare, negare, calpestare questi essenziali, fondamentali, costitutivi diritti dell’uomo.</w:t>
      </w:r>
    </w:p>
    <w:p w14:paraId="0280ED57" w14:textId="3FFD8BE0"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271DC30D" w14:textId="7F9987C3"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BD09627" w14:textId="012213F3"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4C1D2B23" w14:textId="016A3705"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160CB6CF" w14:textId="7E59317D"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Per questo naturale, fondamentale, essenziale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a nessun uomo si può vietare il cammino verso la verità più pura e più santa. </w:t>
      </w:r>
    </w:p>
    <w:p w14:paraId="00CDD58E" w14:textId="474B84A9"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Ad ogni uomo deve essere lasciata libertà di cercare e trovare il vero Dio. SE 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ogni uomo trovare il vero Dio, è anche dovere di chi già la conosce farglielo incontrare. </w:t>
      </w:r>
    </w:p>
    <w:p w14:paraId="73865E75" w14:textId="5BA29279"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4E29F5A" w14:textId="6A534439" w:rsidR="00C072AB" w:rsidRPr="00CA2FD3" w:rsidRDefault="00B9059A">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Questo </w:t>
      </w:r>
      <w:r>
        <w:rPr>
          <w:rFonts w:ascii="Arial" w:eastAsia="Calibri" w:hAnsi="Arial"/>
          <w:bCs/>
          <w:color w:val="000000"/>
          <w:sz w:val="24"/>
          <w:szCs w:val="24"/>
          <w:lang w:eastAsia="en-US"/>
        </w:rPr>
        <w:t>diritto</w:t>
      </w:r>
      <w:r w:rsidR="00C072AB" w:rsidRPr="00CA2FD3">
        <w:rPr>
          <w:rFonts w:ascii="Arial" w:eastAsia="Calibri" w:hAnsi="Arial"/>
          <w:bCs/>
          <w:color w:val="000000"/>
          <w:sz w:val="24"/>
          <w:szCs w:val="24"/>
          <w:lang w:eastAsia="en-US"/>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507ED7B" w14:textId="419E51BF"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lastRenderedPageBreak/>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C2E3A7D" w14:textId="773710BD"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48686BB" w14:textId="4C5CCA8C" w:rsidR="00C072AB" w:rsidRPr="00CA2FD3" w:rsidRDefault="00C072AB">
      <w:pPr>
        <w:numPr>
          <w:ilvl w:val="0"/>
          <w:numId w:val="7"/>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Ecco perché È </w:t>
      </w:r>
      <w:r w:rsidR="00B9059A">
        <w:rPr>
          <w:rFonts w:ascii="Arial" w:eastAsia="Calibri" w:hAnsi="Arial"/>
          <w:bCs/>
          <w:color w:val="000000"/>
          <w:sz w:val="24"/>
          <w:szCs w:val="24"/>
          <w:lang w:eastAsia="en-US"/>
        </w:rPr>
        <w:t>diritto</w:t>
      </w:r>
      <w:r w:rsidRPr="00CA2FD3">
        <w:rPr>
          <w:rFonts w:ascii="Arial" w:eastAsia="Calibri" w:hAnsi="Arial"/>
          <w:bCs/>
          <w:color w:val="000000"/>
          <w:sz w:val="24"/>
          <w:szCs w:val="24"/>
          <w:lang w:eastAsia="en-US"/>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7EB8C0D"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12689994"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51D887D9"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w:t>
      </w:r>
      <w:r w:rsidRPr="00CA2FD3">
        <w:rPr>
          <w:rFonts w:ascii="Arial" w:eastAsia="Calibri" w:hAnsi="Arial"/>
          <w:bCs/>
          <w:color w:val="000000"/>
          <w:sz w:val="24"/>
          <w:szCs w:val="24"/>
          <w:lang w:eastAsia="en-US"/>
        </w:rPr>
        <w:lastRenderedPageBreak/>
        <w:t>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7AE07BCD"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10FA5DDD"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Proviamo ora a mettere insieme tutti i doni con i quali siamo stati arricchiti. Tutti questi doni vanno dati obbligatoriamente agli uomini:  </w:t>
      </w:r>
    </w:p>
    <w:p w14:paraId="6FEF9A75" w14:textId="077369B1"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il Padre nostro celeste, il nostro Dio e Creatore e Signore che in Cristo si dona a noi con tutta la sua divina onnipotenza di amore di salvezza e di redenzione. </w:t>
      </w:r>
    </w:p>
    <w:p w14:paraId="56057D07" w14:textId="2F36B326"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il Figlio suo come nostro Redentore, Salvatore, Grazia, Verità, Luce, Vita Eterna, Espiazione, Giustizia, Risurrezione. </w:t>
      </w:r>
    </w:p>
    <w:p w14:paraId="2B9A5F91" w14:textId="306A2EF6"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lo Spirito Santo che deve formare tutto Cristo nel nostro corpo, nella nostra anima, nel nostro Spirito. </w:t>
      </w:r>
    </w:p>
    <w:p w14:paraId="5C511856" w14:textId="16E19915"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la Vergine Maria, la Madre di Dio, come nostra vera Madre</w:t>
      </w:r>
      <w:r w:rsidR="008847C7" w:rsidRPr="00CA2FD3">
        <w:rPr>
          <w:rFonts w:ascii="Arial" w:eastAsia="Calibri" w:hAnsi="Arial"/>
          <w:bCs/>
          <w:color w:val="000000"/>
          <w:sz w:val="24"/>
          <w:szCs w:val="24"/>
          <w:lang w:eastAsia="en-US"/>
        </w:rPr>
        <w:t xml:space="preserve">. </w:t>
      </w:r>
    </w:p>
    <w:p w14:paraId="2E1F9334" w14:textId="79B6AA18"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la Chiesa, corpo di Cristo, come sacramento della luce e della grazia di Cristo Gesù a sevizio del mondo intero. </w:t>
      </w:r>
    </w:p>
    <w:p w14:paraId="0C5F0451" w14:textId="267BBB17"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l’eredità eterna a quanti hanno realizzato Cristo Gesù nel loro corpo, anima, spirito. </w:t>
      </w:r>
    </w:p>
    <w:p w14:paraId="34354369" w14:textId="77777777" w:rsidR="00C072AB" w:rsidRPr="00CA2FD3" w:rsidRDefault="00C072AB">
      <w:pPr>
        <w:numPr>
          <w:ilvl w:val="0"/>
          <w:numId w:val="8"/>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DONI preziosi e grandissimi sono tutti i sacramenti della Chiesa; il Vangelo della vita e della salvezza.</w:t>
      </w:r>
    </w:p>
    <w:p w14:paraId="7A67DE85" w14:textId="6D46A3D2"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di Dio sono gli Apostoli di Cristo, i Profeti, i Maestri e Dottori ogni giorno consacrati all’edificazione del corpo di Cristo sulla nostra terra.</w:t>
      </w:r>
    </w:p>
    <w:p w14:paraId="7DD08A2D" w14:textId="223AD9AA"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sono tutti i carismi della Spirito Santo da mettere a servizio dell’unico corpo di Cristo che è la Chiesa.</w:t>
      </w:r>
    </w:p>
    <w:p w14:paraId="4451D5E9" w14:textId="5C7024F1"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la partecipazione di ogni battezzato nel corpo di Cristo della natura divina.</w:t>
      </w:r>
    </w:p>
    <w:p w14:paraId="12882556" w14:textId="7C801DDE"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è la nostra chiamata ad essere una cosa sola in Cristo, per vivere tutta la vita di Cristo nel nostro corpo, nella nostra anima, nel nostro spirito.</w:t>
      </w:r>
    </w:p>
    <w:p w14:paraId="0C0D17FB" w14:textId="4EBE3C6D" w:rsidR="00C072AB" w:rsidRPr="00CA2FD3" w:rsidRDefault="00B9059A">
      <w:pPr>
        <w:numPr>
          <w:ilvl w:val="0"/>
          <w:numId w:val="8"/>
        </w:numPr>
        <w:spacing w:after="120"/>
        <w:jc w:val="both"/>
        <w:rPr>
          <w:rFonts w:ascii="Arial" w:eastAsia="Calibri" w:hAnsi="Arial"/>
          <w:bCs/>
          <w:color w:val="000000"/>
          <w:sz w:val="24"/>
          <w:szCs w:val="24"/>
          <w:lang w:eastAsia="en-US"/>
        </w:rPr>
      </w:pPr>
      <w:r>
        <w:rPr>
          <w:rFonts w:ascii="Arial" w:eastAsia="Calibri" w:hAnsi="Arial"/>
          <w:bCs/>
          <w:color w:val="000000"/>
          <w:sz w:val="24"/>
          <w:szCs w:val="24"/>
          <w:lang w:eastAsia="en-US"/>
        </w:rPr>
        <w:t>Dono</w:t>
      </w:r>
      <w:r w:rsidR="00C072AB" w:rsidRPr="00CA2FD3">
        <w:rPr>
          <w:rFonts w:ascii="Arial" w:eastAsia="Calibri" w:hAnsi="Arial"/>
          <w:bCs/>
          <w:color w:val="000000"/>
          <w:sz w:val="24"/>
          <w:szCs w:val="24"/>
          <w:lang w:eastAsia="en-US"/>
        </w:rPr>
        <w:t xml:space="preserve"> per il mondo intero è il cristiano, scelto da Dio per manifestare, annunciare, rivelare la sua gloria. Se il cristiano non manifesta la gloria di </w:t>
      </w:r>
      <w:r w:rsidR="00C072AB" w:rsidRPr="00CA2FD3">
        <w:rPr>
          <w:rFonts w:ascii="Arial" w:eastAsia="Calibri" w:hAnsi="Arial"/>
          <w:bCs/>
          <w:color w:val="000000"/>
          <w:sz w:val="24"/>
          <w:szCs w:val="24"/>
          <w:lang w:eastAsia="en-US"/>
        </w:rPr>
        <w:lastRenderedPageBreak/>
        <w:t xml:space="preserve">Dio Padre, tutto il mondo precipita e si inabissa in un buio nel quale mai potrà nascere la vera vita. </w:t>
      </w:r>
    </w:p>
    <w:p w14:paraId="6D5DB373"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Tutti questi doni sono la misericordia di Dio Padre per noi. Non abbiamo altra misericordia. La Misericordia del Padre è Cristo Crocifisso e il cristiano che in Cristo, con Cristo, per Cristo, si lascia crocifiggere per la salvezza di ogni altro uomo.</w:t>
      </w:r>
    </w:p>
    <w:p w14:paraId="3EBA369E"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8CE1E59"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666EF2BA"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Se uno solo di questi amori manca al cristiano, il suo amore è imperfetto. Non è amore cristiano. Anche la sua misericordia è imperfetta. Non è in tutto simile a quella di Gesù. Ecco le regole del vero amore cristiano:</w:t>
      </w:r>
    </w:p>
    <w:p w14:paraId="4962C4D4"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D25CB22"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DEEDA8D"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F432F29"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F750CDD" w14:textId="77777777"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w:t>
      </w:r>
      <w:r w:rsidRPr="00CA2FD3">
        <w:rPr>
          <w:rFonts w:ascii="Arial" w:eastAsia="Calibri" w:hAnsi="Arial"/>
          <w:bCs/>
          <w:color w:val="000000"/>
          <w:sz w:val="24"/>
          <w:szCs w:val="24"/>
          <w:lang w:eastAsia="en-US"/>
        </w:rPr>
        <w:lastRenderedPageBreak/>
        <w:t xml:space="preserve">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87B5361" w14:textId="6FD6538A"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Quello del cristiano è soprattutto </w:t>
      </w:r>
      <w:r w:rsidR="00B9059A" w:rsidRPr="00CA2FD3">
        <w:rPr>
          <w:rFonts w:ascii="Arial" w:eastAsia="Calibri" w:hAnsi="Arial"/>
          <w:bCs/>
          <w:color w:val="000000"/>
          <w:sz w:val="24"/>
          <w:szCs w:val="24"/>
          <w:lang w:eastAsia="en-US"/>
        </w:rPr>
        <w:t>amore di redenzione</w:t>
      </w:r>
      <w:r w:rsidRPr="00CA2FD3">
        <w:rPr>
          <w:rFonts w:ascii="Arial" w:eastAsia="Calibri" w:hAnsi="Arial"/>
          <w:bCs/>
          <w:color w:val="000000"/>
          <w:sz w:val="24"/>
          <w:szCs w:val="24"/>
          <w:lang w:eastAsia="en-US"/>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E3A6296" w14:textId="59BF1A9E"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santificazione </w:t>
      </w:r>
      <w:r w:rsidRPr="00CA2FD3">
        <w:rPr>
          <w:rFonts w:ascii="Arial" w:eastAsia="Calibri" w:hAnsi="Arial"/>
          <w:bCs/>
          <w:color w:val="000000"/>
          <w:sz w:val="24"/>
          <w:szCs w:val="24"/>
          <w:lang w:eastAsia="en-US"/>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0E51718" w14:textId="22F814EA"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perfetta conformazione a Cristo Gesù </w:t>
      </w:r>
      <w:r w:rsidRPr="00CA2FD3">
        <w:rPr>
          <w:rFonts w:ascii="Arial" w:eastAsia="Calibri" w:hAnsi="Arial"/>
          <w:bCs/>
          <w:color w:val="000000"/>
          <w:sz w:val="24"/>
          <w:szCs w:val="24"/>
          <w:lang w:eastAsia="en-US"/>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FB3BE47" w14:textId="0764ECC5"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lastRenderedPageBreak/>
        <w:t>L</w:t>
      </w:r>
      <w:r w:rsidR="00B9059A" w:rsidRPr="00CA2FD3">
        <w:rPr>
          <w:rFonts w:ascii="Arial" w:eastAsia="Calibri" w:hAnsi="Arial"/>
          <w:bCs/>
          <w:color w:val="000000"/>
          <w:sz w:val="24"/>
          <w:szCs w:val="24"/>
          <w:lang w:eastAsia="en-US"/>
        </w:rPr>
        <w:t xml:space="preserve">’amore di conforto </w:t>
      </w:r>
      <w:r w:rsidRPr="00CA2FD3">
        <w:rPr>
          <w:rFonts w:ascii="Arial" w:eastAsia="Calibri" w:hAnsi="Arial"/>
          <w:bCs/>
          <w:color w:val="000000"/>
          <w:sz w:val="24"/>
          <w:szCs w:val="24"/>
          <w:lang w:eastAsia="en-US"/>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D975300" w14:textId="14D3F56B"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sostegno </w:t>
      </w:r>
      <w:r w:rsidRPr="00CA2FD3">
        <w:rPr>
          <w:rFonts w:ascii="Arial" w:eastAsia="Calibri" w:hAnsi="Arial"/>
          <w:bCs/>
          <w:color w:val="000000"/>
          <w:sz w:val="24"/>
          <w:szCs w:val="24"/>
          <w:lang w:eastAsia="en-US"/>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1582375" w14:textId="317C592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Mai deve mancare </w:t>
      </w:r>
      <w:r w:rsidR="00B9059A" w:rsidRPr="00CA2FD3">
        <w:rPr>
          <w:rFonts w:ascii="Arial" w:eastAsia="Calibri" w:hAnsi="Arial"/>
          <w:bCs/>
          <w:color w:val="000000"/>
          <w:sz w:val="24"/>
          <w:szCs w:val="24"/>
          <w:lang w:eastAsia="en-US"/>
        </w:rPr>
        <w:t xml:space="preserve">l’amore di consolazione </w:t>
      </w:r>
      <w:r w:rsidRPr="00CA2FD3">
        <w:rPr>
          <w:rFonts w:ascii="Arial" w:eastAsia="Calibri" w:hAnsi="Arial"/>
          <w:bCs/>
          <w:color w:val="000000"/>
          <w:sz w:val="24"/>
          <w:szCs w:val="24"/>
          <w:lang w:eastAsia="en-US"/>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1D550E1B" w14:textId="795A9CCA"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C</w:t>
      </w:r>
      <w:r w:rsidR="00B9059A" w:rsidRPr="00CA2FD3">
        <w:rPr>
          <w:rFonts w:ascii="Arial" w:eastAsia="Calibri" w:hAnsi="Arial"/>
          <w:bCs/>
          <w:color w:val="000000"/>
          <w:sz w:val="24"/>
          <w:szCs w:val="24"/>
          <w:lang w:eastAsia="en-US"/>
        </w:rPr>
        <w:t xml:space="preserve">on l’amore di ristoro </w:t>
      </w:r>
      <w:r w:rsidRPr="00CA2FD3">
        <w:rPr>
          <w:rFonts w:ascii="Arial" w:eastAsia="Calibri" w:hAnsi="Arial"/>
          <w:bCs/>
          <w:color w:val="000000"/>
          <w:sz w:val="24"/>
          <w:szCs w:val="24"/>
          <w:lang w:eastAsia="en-US"/>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630AEA0A" w14:textId="74227F0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’amore del cristiano è sempre creatore di vera speranza</w:t>
      </w:r>
      <w:r w:rsidRPr="00CA2FD3">
        <w:rPr>
          <w:rFonts w:ascii="Arial" w:eastAsia="Calibri" w:hAnsi="Arial"/>
          <w:bCs/>
          <w:color w:val="000000"/>
          <w:sz w:val="24"/>
          <w:szCs w:val="24"/>
          <w:lang w:eastAsia="en-US"/>
        </w:rPr>
        <w:t xml:space="preserve">. Molti lungo la via verso la loro piena e perfetta conformazione a Cristo, si stancano, vogliono abbandonare. Per quanti non vogliono più avanzare sul sentiero </w:t>
      </w:r>
      <w:r w:rsidRPr="00CA2FD3">
        <w:rPr>
          <w:rFonts w:ascii="Arial" w:eastAsia="Calibri" w:hAnsi="Arial"/>
          <w:bCs/>
          <w:color w:val="000000"/>
          <w:sz w:val="24"/>
          <w:szCs w:val="24"/>
          <w:lang w:eastAsia="en-US"/>
        </w:rPr>
        <w:lastRenderedPageBreak/>
        <w:t>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4965EF">
        <w:rPr>
          <w:rFonts w:ascii="Arial" w:eastAsia="Calibri" w:hAnsi="Arial"/>
          <w:bCs/>
          <w:color w:val="000000"/>
          <w:sz w:val="24"/>
          <w:szCs w:val="24"/>
          <w:lang w:eastAsia="en-US"/>
        </w:rPr>
        <w:t xml:space="preserve">. </w:t>
      </w:r>
    </w:p>
    <w:p w14:paraId="34C15F5E" w14:textId="6FCE10E2"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I</w:t>
      </w:r>
      <w:r w:rsidR="00B9059A" w:rsidRPr="00CA2FD3">
        <w:rPr>
          <w:rFonts w:ascii="Arial" w:eastAsia="Calibri" w:hAnsi="Arial"/>
          <w:bCs/>
          <w:color w:val="000000"/>
          <w:sz w:val="24"/>
          <w:szCs w:val="24"/>
          <w:lang w:eastAsia="en-US"/>
        </w:rPr>
        <w:t xml:space="preserve">. </w:t>
      </w:r>
      <w:r w:rsidRPr="00CA2FD3">
        <w:rPr>
          <w:rFonts w:ascii="Arial" w:eastAsia="Calibri" w:hAnsi="Arial"/>
          <w:bCs/>
          <w:color w:val="000000"/>
          <w:sz w:val="24"/>
          <w:szCs w:val="24"/>
          <w:lang w:eastAsia="en-US"/>
        </w:rPr>
        <w:t xml:space="preserve">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9747BE7" w14:textId="4B2F123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incoraggiamento </w:t>
      </w:r>
      <w:r w:rsidRPr="00CA2FD3">
        <w:rPr>
          <w:rFonts w:ascii="Arial" w:eastAsia="Calibri" w:hAnsi="Arial"/>
          <w:bCs/>
          <w:color w:val="000000"/>
          <w:sz w:val="24"/>
          <w:szCs w:val="24"/>
          <w:lang w:eastAsia="en-US"/>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4C23632" w14:textId="2223AC4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Mai deve mancare </w:t>
      </w:r>
      <w:r w:rsidR="00B9059A" w:rsidRPr="00CA2FD3">
        <w:rPr>
          <w:rFonts w:ascii="Arial" w:eastAsia="Calibri" w:hAnsi="Arial"/>
          <w:bCs/>
          <w:color w:val="000000"/>
          <w:sz w:val="24"/>
          <w:szCs w:val="24"/>
          <w:lang w:eastAsia="en-US"/>
        </w:rPr>
        <w:t xml:space="preserve">l’amore di sprone </w:t>
      </w:r>
      <w:r w:rsidRPr="00CA2FD3">
        <w:rPr>
          <w:rFonts w:ascii="Arial" w:eastAsia="Calibri" w:hAnsi="Arial"/>
          <w:bCs/>
          <w:color w:val="000000"/>
          <w:sz w:val="24"/>
          <w:szCs w:val="24"/>
          <w:lang w:eastAsia="en-US"/>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9A5D795" w14:textId="3C1E5E02"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compagnia </w:t>
      </w:r>
      <w:r w:rsidRPr="00CA2FD3">
        <w:rPr>
          <w:rFonts w:ascii="Arial" w:eastAsia="Calibri" w:hAnsi="Arial"/>
          <w:bCs/>
          <w:color w:val="000000"/>
          <w:sz w:val="24"/>
          <w:szCs w:val="24"/>
          <w:lang w:eastAsia="en-US"/>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w:t>
      </w:r>
      <w:r w:rsidRPr="00CA2FD3">
        <w:rPr>
          <w:rFonts w:ascii="Arial" w:eastAsia="Calibri" w:hAnsi="Arial"/>
          <w:bCs/>
          <w:color w:val="000000"/>
          <w:sz w:val="24"/>
          <w:szCs w:val="24"/>
          <w:lang w:eastAsia="en-US"/>
        </w:rPr>
        <w:lastRenderedPageBreak/>
        <w:t xml:space="preserve">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5A4C4A8A" w14:textId="203BF159"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L</w:t>
      </w:r>
      <w:r w:rsidR="00B9059A" w:rsidRPr="00CA2FD3">
        <w:rPr>
          <w:rFonts w:ascii="Arial" w:eastAsia="Calibri" w:hAnsi="Arial"/>
          <w:bCs/>
          <w:color w:val="000000"/>
          <w:sz w:val="24"/>
          <w:szCs w:val="24"/>
          <w:lang w:eastAsia="en-US"/>
        </w:rPr>
        <w:t xml:space="preserve">’amore di condivisione </w:t>
      </w:r>
      <w:r w:rsidRPr="00CA2FD3">
        <w:rPr>
          <w:rFonts w:ascii="Arial" w:eastAsia="Calibri" w:hAnsi="Arial"/>
          <w:bCs/>
          <w:color w:val="000000"/>
          <w:sz w:val="24"/>
          <w:szCs w:val="24"/>
          <w:lang w:eastAsia="en-US"/>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BD4810D" w14:textId="14D15696"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C</w:t>
      </w:r>
      <w:r w:rsidR="00B9059A" w:rsidRPr="00CA2FD3">
        <w:rPr>
          <w:rFonts w:ascii="Arial" w:eastAsia="Calibri" w:hAnsi="Arial"/>
          <w:bCs/>
          <w:color w:val="000000"/>
          <w:sz w:val="24"/>
          <w:szCs w:val="24"/>
          <w:lang w:eastAsia="en-US"/>
        </w:rPr>
        <w:t>on l’amore di assunzione</w:t>
      </w:r>
      <w:r w:rsidRPr="00CA2FD3">
        <w:rPr>
          <w:rFonts w:ascii="Arial" w:eastAsia="Calibri" w:hAnsi="Arial"/>
          <w:bCs/>
          <w:color w:val="000000"/>
          <w:sz w:val="24"/>
          <w:szCs w:val="24"/>
          <w:lang w:eastAsia="en-US"/>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2679F4B" w14:textId="3FFD5810"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C</w:t>
      </w:r>
      <w:r w:rsidR="00B9059A" w:rsidRPr="00CA2FD3">
        <w:rPr>
          <w:rFonts w:ascii="Arial" w:eastAsia="Calibri" w:hAnsi="Arial"/>
          <w:bCs/>
          <w:color w:val="000000"/>
          <w:sz w:val="24"/>
          <w:szCs w:val="24"/>
          <w:lang w:eastAsia="en-US"/>
        </w:rPr>
        <w:t xml:space="preserve">on l’amore di perfetta esemplarità evangelica </w:t>
      </w:r>
      <w:r w:rsidRPr="00CA2FD3">
        <w:rPr>
          <w:rFonts w:ascii="Arial" w:eastAsia="Calibri" w:hAnsi="Arial"/>
          <w:bCs/>
          <w:color w:val="000000"/>
          <w:sz w:val="24"/>
          <w:szCs w:val="24"/>
          <w:lang w:eastAsia="en-US"/>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C56FCB4" w14:textId="7B7F8925"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I</w:t>
      </w:r>
      <w:r w:rsidR="00B9059A" w:rsidRPr="00CA2FD3">
        <w:rPr>
          <w:rFonts w:ascii="Arial" w:eastAsia="Calibri" w:hAnsi="Arial"/>
          <w:bCs/>
          <w:color w:val="000000"/>
          <w:sz w:val="24"/>
          <w:szCs w:val="24"/>
          <w:lang w:eastAsia="en-US"/>
        </w:rPr>
        <w:t xml:space="preserve">l cristiano ama i suoi fratelli in Adamo </w:t>
      </w:r>
      <w:r w:rsidRPr="00CA2FD3">
        <w:rPr>
          <w:rFonts w:ascii="Arial" w:eastAsia="Calibri" w:hAnsi="Arial"/>
          <w:bCs/>
          <w:color w:val="000000"/>
          <w:sz w:val="24"/>
          <w:szCs w:val="24"/>
          <w:lang w:eastAsia="en-US"/>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02953EA" w14:textId="3779F6AE"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lastRenderedPageBreak/>
        <w:t>A</w:t>
      </w:r>
      <w:r w:rsidR="00B9059A" w:rsidRPr="00CA2FD3">
        <w:rPr>
          <w:rFonts w:ascii="Arial" w:eastAsia="Calibri" w:hAnsi="Arial"/>
          <w:bCs/>
          <w:color w:val="000000"/>
          <w:sz w:val="24"/>
          <w:szCs w:val="24"/>
          <w:lang w:eastAsia="en-US"/>
        </w:rPr>
        <w:t>nche i fratelli in</w:t>
      </w:r>
      <w:r w:rsidRPr="00CA2FD3">
        <w:rPr>
          <w:rFonts w:ascii="Arial" w:eastAsia="Calibri" w:hAnsi="Arial"/>
          <w:bCs/>
          <w:color w:val="000000"/>
          <w:sz w:val="24"/>
          <w:szCs w:val="24"/>
          <w:lang w:eastAsia="en-US"/>
        </w:rPr>
        <w:t xml:space="preserve"> </w:t>
      </w:r>
      <w:r w:rsidR="00B9059A" w:rsidRPr="00CA2FD3">
        <w:rPr>
          <w:rFonts w:ascii="Arial" w:eastAsia="Calibri" w:hAnsi="Arial"/>
          <w:bCs/>
          <w:color w:val="000000"/>
          <w:sz w:val="24"/>
          <w:szCs w:val="24"/>
          <w:lang w:eastAsia="en-US"/>
        </w:rPr>
        <w:t>Cristo vanno amati</w:t>
      </w:r>
      <w:r w:rsidRPr="00CA2FD3">
        <w:rPr>
          <w:rFonts w:ascii="Arial" w:eastAsia="Calibri" w:hAnsi="Arial"/>
          <w:bCs/>
          <w:color w:val="000000"/>
          <w:sz w:val="24"/>
          <w:szCs w:val="24"/>
          <w:lang w:eastAsia="en-US"/>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7C851FA1" w14:textId="760690DC" w:rsidR="00C072AB" w:rsidRPr="00CA2FD3" w:rsidRDefault="00C072AB">
      <w:pPr>
        <w:numPr>
          <w:ilvl w:val="0"/>
          <w:numId w:val="9"/>
        </w:num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 xml:space="preserve">Se il cristiano non mostra ad ogni figlio di Adamo e ad ogni membro del corpo di Cristo la sublimità della sua nuova vita, che è </w:t>
      </w:r>
      <w:r w:rsidR="00B9059A" w:rsidRPr="00CA2FD3">
        <w:rPr>
          <w:rFonts w:ascii="Arial" w:eastAsia="Calibri" w:hAnsi="Arial"/>
          <w:bCs/>
          <w:color w:val="000000"/>
          <w:sz w:val="24"/>
          <w:szCs w:val="24"/>
          <w:lang w:eastAsia="en-US"/>
        </w:rPr>
        <w:t>la trasformazione del vangelo</w:t>
      </w:r>
      <w:r w:rsidRPr="00CA2FD3">
        <w:rPr>
          <w:rFonts w:ascii="Arial" w:eastAsia="Calibri" w:hAnsi="Arial"/>
          <w:bCs/>
          <w:color w:val="000000"/>
          <w:sz w:val="24"/>
          <w:szCs w:val="24"/>
          <w:lang w:eastAsia="en-US"/>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1A1B6BC9"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2902C115" w14:textId="77777777" w:rsidR="00C072AB" w:rsidRPr="00CA2FD3" w:rsidRDefault="00C072AB" w:rsidP="00607695">
      <w:pPr>
        <w:spacing w:after="120"/>
        <w:jc w:val="both"/>
        <w:rPr>
          <w:rFonts w:ascii="Arial" w:eastAsia="Calibri" w:hAnsi="Arial"/>
          <w:bCs/>
          <w:color w:val="000000"/>
          <w:sz w:val="24"/>
          <w:szCs w:val="24"/>
          <w:lang w:eastAsia="en-US"/>
        </w:rPr>
      </w:pPr>
      <w:r w:rsidRPr="00CA2FD3">
        <w:rPr>
          <w:rFonts w:ascii="Arial" w:eastAsia="Calibri" w:hAnsi="Arial"/>
          <w:bCs/>
          <w:color w:val="000000"/>
          <w:sz w:val="24"/>
          <w:szCs w:val="24"/>
          <w:lang w:eastAsia="en-US"/>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69B60BE8" w14:textId="765CB213"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color w:val="000000"/>
          <w:sz w:val="24"/>
          <w:szCs w:val="24"/>
          <w:lang w:eastAsia="en-US"/>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w:t>
      </w:r>
      <w:r w:rsidRPr="00CA2FD3">
        <w:rPr>
          <w:rFonts w:ascii="Arial" w:eastAsia="Calibri" w:hAnsi="Arial"/>
          <w:bCs/>
          <w:color w:val="000000"/>
          <w:sz w:val="24"/>
          <w:szCs w:val="24"/>
          <w:lang w:eastAsia="en-US"/>
        </w:rPr>
        <w:lastRenderedPageBreak/>
        <w:t xml:space="preserve">Cristo Gesù. Quella di Giovanni è vera conoscenza sensibile e spirituale fondata su una purissima conoscenza soprannaturale. Lo attestano i verbi di cui lui si serve: </w:t>
      </w:r>
      <w:r w:rsidRPr="00CA2FD3">
        <w:rPr>
          <w:rFonts w:ascii="Arial" w:eastAsia="Calibri" w:hAnsi="Arial" w:cs="Arial"/>
          <w:bCs/>
          <w:sz w:val="24"/>
          <w:szCs w:val="24"/>
          <w:lang w:val="la-Latn" w:eastAsia="en-US"/>
        </w:rPr>
        <w:t>audivimus</w:t>
      </w:r>
      <w:r w:rsidRPr="00CA2FD3">
        <w:rPr>
          <w:rFonts w:ascii="Arial" w:eastAsia="Calibri" w:hAnsi="Arial" w:cs="Arial"/>
          <w:bCs/>
          <w:sz w:val="24"/>
          <w:szCs w:val="24"/>
          <w:lang w:eastAsia="en-US"/>
        </w:rPr>
        <w:t xml:space="preserve">, </w:t>
      </w:r>
      <w:r w:rsidRPr="00CA2FD3">
        <w:rPr>
          <w:rFonts w:ascii="Arial" w:eastAsia="Calibri" w:hAnsi="Arial" w:cs="Arial"/>
          <w:bCs/>
          <w:sz w:val="24"/>
          <w:szCs w:val="24"/>
          <w:lang w:val="la-Latn" w:eastAsia="en-US"/>
        </w:rPr>
        <w:t>vidimus</w:t>
      </w:r>
      <w:r w:rsidRPr="00CA2FD3">
        <w:rPr>
          <w:rFonts w:ascii="Arial" w:eastAsia="Calibri" w:hAnsi="Arial" w:cs="Arial"/>
          <w:bCs/>
          <w:sz w:val="24"/>
          <w:szCs w:val="24"/>
          <w:lang w:eastAsia="en-US"/>
        </w:rPr>
        <w:t>,</w:t>
      </w:r>
      <w:r w:rsidRPr="00CA2FD3">
        <w:rPr>
          <w:rFonts w:ascii="Arial" w:eastAsia="Calibri" w:hAnsi="Arial" w:cs="Arial"/>
          <w:bCs/>
          <w:sz w:val="24"/>
          <w:szCs w:val="24"/>
          <w:lang w:val="la-Latn" w:eastAsia="en-US"/>
        </w:rPr>
        <w:t xml:space="preserve"> perspeximus</w:t>
      </w:r>
      <w:r w:rsidRPr="00CA2FD3">
        <w:rPr>
          <w:rFonts w:ascii="Arial" w:eastAsia="Calibri" w:hAnsi="Arial" w:cs="Arial"/>
          <w:bCs/>
          <w:sz w:val="24"/>
          <w:szCs w:val="24"/>
          <w:lang w:eastAsia="en-US"/>
        </w:rPr>
        <w:t>,</w:t>
      </w:r>
      <w:r w:rsidRPr="00CA2FD3">
        <w:rPr>
          <w:rFonts w:ascii="Arial" w:eastAsia="Calibri" w:hAnsi="Arial" w:cs="Arial"/>
          <w:bCs/>
          <w:sz w:val="24"/>
          <w:szCs w:val="24"/>
          <w:lang w:val="la-Latn" w:eastAsia="en-US"/>
        </w:rPr>
        <w:t xml:space="preserve"> temptaverunt</w:t>
      </w:r>
      <w:r w:rsidRPr="00CA2FD3">
        <w:rPr>
          <w:rFonts w:ascii="Arial" w:eastAsia="Calibri" w:hAnsi="Arial" w:cs="Arial"/>
          <w:bCs/>
          <w:sz w:val="24"/>
          <w:szCs w:val="24"/>
          <w:lang w:eastAsia="en-US"/>
        </w:rPr>
        <w:t xml:space="preserve"> –  </w:t>
      </w:r>
      <w:r w:rsidRPr="00CA2FD3">
        <w:rPr>
          <w:rFonts w:ascii="Greek" w:eastAsia="Calibri" w:hAnsi="Greek" w:cs="Greek"/>
          <w:bCs/>
          <w:sz w:val="24"/>
          <w:szCs w:val="24"/>
          <w:lang w:val="la-Latn" w:eastAsia="en-US"/>
        </w:rPr>
        <w:t>Ö ¢khkÒamen, Ö ˜wr£kamen Ö ™qeas£meqa  ™yhl£fhsan,</w:t>
      </w:r>
      <w:r w:rsidRPr="00CA2FD3">
        <w:rPr>
          <w:rFonts w:ascii="Greek" w:eastAsia="Calibri" w:hAnsi="Greek" w:cs="Greek"/>
          <w:bCs/>
          <w:sz w:val="24"/>
          <w:szCs w:val="24"/>
          <w:lang w:eastAsia="en-US"/>
        </w:rPr>
        <w:t xml:space="preserve"> </w:t>
      </w:r>
      <w:r w:rsidRPr="00CA2FD3">
        <w:rPr>
          <w:rFonts w:ascii="Arial" w:eastAsia="Calibri" w:hAnsi="Arial"/>
          <w:bCs/>
          <w:sz w:val="24"/>
          <w:szCs w:val="24"/>
          <w:lang w:eastAsia="en-US"/>
        </w:rPr>
        <w:t>– abbiamo udito, abbiamo veduto, contemplammo, toccarono</w:t>
      </w:r>
      <w:r w:rsidR="008847C7" w:rsidRPr="00CA2FD3">
        <w:rPr>
          <w:rFonts w:ascii="Arial" w:eastAsia="Calibri" w:hAnsi="Arial"/>
          <w:bCs/>
          <w:sz w:val="24"/>
          <w:szCs w:val="24"/>
          <w:lang w:eastAsia="en-US"/>
        </w:rPr>
        <w:t xml:space="preserve">. </w:t>
      </w:r>
      <w:r w:rsidRPr="00CA2FD3">
        <w:rPr>
          <w:rFonts w:ascii="Arial" w:eastAsia="Calibri" w:hAnsi="Arial"/>
          <w:bCs/>
          <w:sz w:val="24"/>
          <w:szCs w:val="24"/>
          <w:lang w:eastAsia="en-US"/>
        </w:rPr>
        <w:t xml:space="preserve">Sempre però nello Spirito Santo. Con gli orecchi dello Spirito ascolta. Con gli occhi dello Spirito vede. Con la sapienza dello Spirito contempla. Con le mani dello Spirito tocca. </w:t>
      </w:r>
    </w:p>
    <w:p w14:paraId="07F3B5DA" w14:textId="75ECD7F8"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w:t>
      </w:r>
      <w:r w:rsidR="008847C7" w:rsidRPr="00CA2FD3">
        <w:rPr>
          <w:rFonts w:ascii="Arial" w:eastAsia="Calibri" w:hAnsi="Arial"/>
          <w:bCs/>
          <w:sz w:val="24"/>
          <w:szCs w:val="24"/>
          <w:lang w:eastAsia="en-US"/>
        </w:rPr>
        <w:t xml:space="preserve">. </w:t>
      </w:r>
    </w:p>
    <w:p w14:paraId="2B941542"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6B004D21"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059BE81F"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4924ADED" w14:textId="77777777" w:rsidR="00C072AB" w:rsidRPr="00CA2FD3" w:rsidRDefault="00C072AB" w:rsidP="00607695">
      <w:pPr>
        <w:spacing w:after="120"/>
        <w:rPr>
          <w:rFonts w:ascii="Calibri" w:eastAsia="Calibri" w:hAnsi="Calibri"/>
          <w:sz w:val="24"/>
          <w:szCs w:val="24"/>
          <w:lang w:eastAsia="en-US"/>
        </w:rPr>
      </w:pPr>
    </w:p>
    <w:p w14:paraId="1F312D93" w14:textId="0158635B" w:rsidR="00C072AB" w:rsidRPr="00CA2FD3" w:rsidRDefault="00A24031" w:rsidP="004965EF">
      <w:pPr>
        <w:pStyle w:val="Titolo3"/>
        <w:rPr>
          <w:lang w:eastAsia="en-US"/>
        </w:rPr>
      </w:pPr>
      <w:bookmarkStart w:id="529" w:name="_Toc134219455"/>
      <w:bookmarkStart w:id="530" w:name="_Toc134282143"/>
      <w:bookmarkStart w:id="531" w:name="_Toc183872549"/>
      <w:r w:rsidRPr="00CA2FD3">
        <w:rPr>
          <w:lang w:eastAsia="en-US"/>
        </w:rPr>
        <w:lastRenderedPageBreak/>
        <w:t>QUOD FUIT AB INITIO</w:t>
      </w:r>
      <w:bookmarkEnd w:id="529"/>
      <w:bookmarkEnd w:id="530"/>
      <w:bookmarkEnd w:id="531"/>
    </w:p>
    <w:p w14:paraId="3CAE1707"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Chi è dall’inizio, dal principio, in principio (</w:t>
      </w:r>
      <w:r w:rsidRPr="00CA2FD3">
        <w:rPr>
          <w:rFonts w:ascii="Greek" w:eastAsia="Calibri" w:hAnsi="Greek" w:cs="Greek"/>
          <w:sz w:val="24"/>
          <w:szCs w:val="24"/>
          <w:lang w:eastAsia="en-US"/>
        </w:rPr>
        <w:t>¢p' ¢rcÁj,</w:t>
      </w:r>
      <w:r w:rsidRPr="00CA2FD3">
        <w:rPr>
          <w:rFonts w:ascii="Arial" w:eastAsia="Calibri" w:hAnsi="Arial"/>
          <w:sz w:val="24"/>
          <w:szCs w:val="24"/>
          <w:lang w:eastAsia="en-US"/>
        </w:rPr>
        <w:t xml:space="preserve"> )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7DB62AF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509BA4F1"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E138F95"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F7845C2" w14:textId="48996DCD"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w:t>
      </w:r>
      <w:r w:rsidRPr="00CA2FD3">
        <w:rPr>
          <w:rFonts w:ascii="Arial" w:eastAsia="Calibri" w:hAnsi="Arial"/>
          <w:sz w:val="24"/>
          <w:szCs w:val="24"/>
          <w:lang w:eastAsia="en-US"/>
        </w:rPr>
        <w:lastRenderedPageBreak/>
        <w:t>si aggiunge il Mistero dell’Incarnazione. Il Verbo che è Dio in principio dal Principio eterno e divino del Padre, si fa carne</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5418FC6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5D985FA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399A47C9" w14:textId="0D42EE50"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8847C7" w:rsidRPr="00B9059A">
        <w:rPr>
          <w:rFonts w:ascii="Arial" w:eastAsia="Calibri" w:hAnsi="Arial"/>
          <w:i/>
          <w:iCs/>
          <w:sz w:val="24"/>
          <w:szCs w:val="24"/>
          <w:lang w:eastAsia="en-US"/>
        </w:rPr>
        <w:t xml:space="preserve">. </w:t>
      </w:r>
      <w:r w:rsidRPr="00B9059A">
        <w:rPr>
          <w:rFonts w:ascii="Arial" w:eastAsia="Calibri" w:hAnsi="Arial"/>
          <w:i/>
          <w:iCs/>
          <w:sz w:val="24"/>
          <w:szCs w:val="24"/>
          <w:lang w:eastAsia="en-US"/>
        </w:rPr>
        <w:t xml:space="preserve">Perché la </w:t>
      </w:r>
      <w:r w:rsidRPr="00B9059A">
        <w:rPr>
          <w:rFonts w:ascii="Arial" w:eastAsia="Calibri" w:hAnsi="Arial"/>
          <w:i/>
          <w:iCs/>
          <w:sz w:val="24"/>
          <w:szCs w:val="24"/>
          <w:lang w:eastAsia="en-US"/>
        </w:rPr>
        <w:lastRenderedPageBreak/>
        <w:t xml:space="preserve">Legge fu data per mezzo di Mosè, la grazia e la verità vennero per mezzo di Gesù Cristo. Dio, nessuno lo ha mai visto: il Figlio unigenito, che è Dio ed è nel seno del Padre, è lui che lo ha rivelato (Gv 1.1-18). </w:t>
      </w:r>
    </w:p>
    <w:p w14:paraId="6EC0B3BF"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1BC9C65"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6BC8D230"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Colui che sedeva sul trono disse: «Ecco, io faccio nuove tutte le cose». E soggiunse: «Scrivi, perché queste parole sono certe e vere». E mi disse:</w:t>
      </w:r>
    </w:p>
    <w:p w14:paraId="12347340"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13622D0"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4E240C2"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w:t>
      </w:r>
      <w:r w:rsidRPr="00B9059A">
        <w:rPr>
          <w:rFonts w:ascii="Arial" w:eastAsia="Calibri" w:hAnsi="Arial"/>
          <w:i/>
          <w:iCs/>
          <w:sz w:val="24"/>
          <w:szCs w:val="24"/>
          <w:lang w:eastAsia="en-US"/>
        </w:rPr>
        <w:lastRenderedPageBreak/>
        <w:t>porta era formata da una sola perla. E la piazza della città è di oro puro, come cristallo trasparente.</w:t>
      </w:r>
    </w:p>
    <w:p w14:paraId="46DB18FC"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E5A5DF7"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4BD3A9CA"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12259B27" w14:textId="77777777" w:rsidR="00C072AB" w:rsidRPr="00B9059A" w:rsidRDefault="00C072AB" w:rsidP="00B9059A">
      <w:pPr>
        <w:spacing w:after="120"/>
        <w:ind w:left="567" w:right="567"/>
        <w:jc w:val="both"/>
        <w:rPr>
          <w:rFonts w:ascii="Arial" w:eastAsia="Calibri" w:hAnsi="Arial"/>
          <w:i/>
          <w:iCs/>
          <w:sz w:val="24"/>
          <w:szCs w:val="24"/>
          <w:lang w:eastAsia="en-US"/>
        </w:rPr>
      </w:pPr>
      <w:r w:rsidRPr="00B9059A">
        <w:rPr>
          <w:rFonts w:ascii="Arial" w:eastAsia="Calibri" w:hAnsi="Arial"/>
          <w:i/>
          <w:iCs/>
          <w:sz w:val="24"/>
          <w:szCs w:val="24"/>
          <w:lang w:eastAsia="en-US"/>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w:t>
      </w:r>
      <w:r w:rsidRPr="00B9059A">
        <w:rPr>
          <w:rFonts w:ascii="Arial" w:eastAsia="Calibri" w:hAnsi="Arial"/>
          <w:i/>
          <w:iCs/>
          <w:sz w:val="24"/>
          <w:szCs w:val="24"/>
          <w:lang w:eastAsia="en-US"/>
        </w:rPr>
        <w:lastRenderedPageBreak/>
        <w:t xml:space="preserve">questo libro profetico, Dio lo priverà dell’albero della vita e della città santa, descritti in questo libro. Colui che attesta queste cose dice: «Sì, vengo presto!». Amen. Vieni, Signore Gesù. La grazia del Signore Gesù sia con tutti (Ap 22,1-21). </w:t>
      </w:r>
    </w:p>
    <w:p w14:paraId="47BDE8C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w:t>
      </w:r>
    </w:p>
    <w:p w14:paraId="5B99052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Paolo, apostolo di Cristo Gesù per volontà di Dio, ai santi che sono a Èfeso credenti in Cristo Gesù: grazia a voi e pace da Dio, Padre nostro, e dal Signore Gesù Cristo. </w:t>
      </w:r>
    </w:p>
    <w:p w14:paraId="186836C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1099F2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92B332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C049FA">
        <w:rPr>
          <w:rFonts w:ascii="Arial" w:eastAsia="Calibri" w:hAnsi="Arial"/>
          <w:i/>
          <w:iCs/>
          <w:sz w:val="24"/>
          <w:szCs w:val="24"/>
          <w:lang w:eastAsia="en-US"/>
        </w:rPr>
        <w:lastRenderedPageBreak/>
        <w:t xml:space="preserve">Tutto infatti egli ha messo sotto i suoi piedi e lo ha dato alla Chiesa come capo su tutte le cose: essa è il corpo di lui,  la pienezza di colui che è il perfetto compimento di tutte le cose (Ef 1,1-23). </w:t>
      </w:r>
    </w:p>
    <w:p w14:paraId="2955F11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610E4F8D" w14:textId="77777777" w:rsidR="00C072AB" w:rsidRPr="00CA2FD3" w:rsidRDefault="00C072AB" w:rsidP="00607695">
      <w:pPr>
        <w:spacing w:after="120"/>
        <w:jc w:val="both"/>
        <w:rPr>
          <w:rFonts w:ascii="Arial" w:eastAsia="Calibri" w:hAnsi="Arial"/>
          <w:sz w:val="24"/>
          <w:szCs w:val="24"/>
          <w:lang w:eastAsia="en-US"/>
        </w:rPr>
      </w:pPr>
    </w:p>
    <w:p w14:paraId="7D0EB267" w14:textId="76B80BEC" w:rsidR="00C072AB" w:rsidRPr="00CA2FD3" w:rsidRDefault="00D1181A" w:rsidP="004965EF">
      <w:pPr>
        <w:pStyle w:val="Titolo3"/>
        <w:rPr>
          <w:rFonts w:ascii="Greek" w:hAnsi="Greek"/>
          <w:lang w:eastAsia="en-US"/>
        </w:rPr>
      </w:pPr>
      <w:bookmarkStart w:id="532" w:name="_Toc134219456"/>
      <w:bookmarkStart w:id="533" w:name="_Toc134282144"/>
      <w:bookmarkStart w:id="534" w:name="_Toc183872550"/>
      <w:r w:rsidRPr="00CA2FD3">
        <w:rPr>
          <w:lang w:eastAsia="en-US"/>
        </w:rPr>
        <w:t>QUOD AUDIVIMUS</w:t>
      </w:r>
      <w:bookmarkEnd w:id="532"/>
      <w:bookmarkEnd w:id="533"/>
      <w:bookmarkEnd w:id="534"/>
    </w:p>
    <w:p w14:paraId="37DF25F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06C1051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35ED4DA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6BC9A52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Nell’elenco che i Vangeli fanno degli Apostoli del Signore, Giovanni è sempre al quarto posto. Nel Libro degli Atti degli Apostoli, passa al secondo posto:</w:t>
      </w:r>
    </w:p>
    <w:p w14:paraId="31D2026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60B290C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Allora ritornarono a Gerusalemme dal monte detto degli Ulivi, che è vicino a Gerusalemme quanto il cammino permesso in giorno di </w:t>
      </w:r>
      <w:r w:rsidRPr="00C049FA">
        <w:rPr>
          <w:rFonts w:ascii="Arial" w:eastAsia="Calibri" w:hAnsi="Arial"/>
          <w:i/>
          <w:iCs/>
          <w:sz w:val="24"/>
          <w:szCs w:val="24"/>
          <w:lang w:eastAsia="en-US"/>
        </w:rPr>
        <w:lastRenderedPageBreak/>
        <w:t xml:space="preserve">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3D68924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6FBFCCC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C1F261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420409C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w:t>
      </w:r>
      <w:r w:rsidRPr="00CA2FD3">
        <w:rPr>
          <w:rFonts w:ascii="Arial" w:eastAsia="Calibri" w:hAnsi="Arial"/>
          <w:sz w:val="24"/>
          <w:szCs w:val="24"/>
          <w:lang w:eastAsia="en-US"/>
        </w:rPr>
        <w:lastRenderedPageBreak/>
        <w:t>esca dalle tenebre che lo avvolgono e faccia ritorno nella purissima luce di Cristo Signore.</w:t>
      </w:r>
    </w:p>
    <w:p w14:paraId="2FF7181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35630DAE"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410AD52"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ED5E5D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EDFA57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4DC05A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7D274E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w:t>
      </w:r>
      <w:r w:rsidRPr="00C049FA">
        <w:rPr>
          <w:rFonts w:ascii="Arial" w:eastAsia="Calibri" w:hAnsi="Arial"/>
          <w:i/>
          <w:iCs/>
          <w:sz w:val="24"/>
          <w:szCs w:val="24"/>
          <w:lang w:eastAsia="en-US"/>
        </w:rPr>
        <w:lastRenderedPageBreak/>
        <w:t>città del mio Dio, della nuova Gerusalemme che discende dal cielo, dal mio Dio, insieme al mio nome nuovo. Chi ha orecchi, ascolti ciò che lo Spirito dice alle Chiese”.</w:t>
      </w:r>
    </w:p>
    <w:p w14:paraId="3FDC489E"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0DAA8C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5F8A53F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58C39A2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Il cristiano, mancando del vero ascolto delle Divine Scritture e del vero ascolto dello Spirito Santo, mai potrà ricevere dalla Vergine Maria il suo purissimo seno nel quale trasformare Cristo Gesù in suo corpo e in suo sangue. </w:t>
      </w:r>
    </w:p>
    <w:p w14:paraId="62FE69D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552E5CFA" w14:textId="77777777" w:rsidR="00C072AB" w:rsidRPr="00CA2FD3" w:rsidRDefault="00C072AB" w:rsidP="00607695">
      <w:pPr>
        <w:spacing w:after="120"/>
        <w:jc w:val="both"/>
        <w:rPr>
          <w:rFonts w:ascii="Arial" w:eastAsia="Calibri" w:hAnsi="Arial"/>
          <w:sz w:val="24"/>
          <w:szCs w:val="24"/>
          <w:lang w:eastAsia="en-US"/>
        </w:rPr>
      </w:pPr>
    </w:p>
    <w:p w14:paraId="6EB1CBCB" w14:textId="6424A476" w:rsidR="00C072AB" w:rsidRPr="00CA2FD3" w:rsidRDefault="00D1181A" w:rsidP="004965EF">
      <w:pPr>
        <w:pStyle w:val="Titolo3"/>
        <w:rPr>
          <w:lang w:eastAsia="en-US"/>
        </w:rPr>
      </w:pPr>
      <w:bookmarkStart w:id="535" w:name="_Toc134219457"/>
      <w:bookmarkStart w:id="536" w:name="_Toc134282145"/>
      <w:bookmarkStart w:id="537" w:name="_Toc183872551"/>
      <w:r w:rsidRPr="00CA2FD3">
        <w:rPr>
          <w:lang w:eastAsia="en-US"/>
        </w:rPr>
        <w:t>QUOD VIDIMUS OCULIS NOSTRIS</w:t>
      </w:r>
      <w:bookmarkEnd w:id="535"/>
      <w:bookmarkEnd w:id="536"/>
      <w:bookmarkEnd w:id="537"/>
    </w:p>
    <w:p w14:paraId="35E416F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la prima verità che va affermata sulla visione dell’Apostolo Giovanni: Lui non vede Gesù con gli occhi della carne. La sua è visione con gli occhi dello </w:t>
      </w:r>
      <w:r w:rsidRPr="00CA2FD3">
        <w:rPr>
          <w:rFonts w:ascii="Arial" w:eastAsia="Calibri" w:hAnsi="Arial"/>
          <w:sz w:val="24"/>
          <w:szCs w:val="24"/>
          <w:lang w:eastAsia="en-US"/>
        </w:rPr>
        <w:lastRenderedPageBreak/>
        <w:t xml:space="preserve">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0A51007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con quali occhi dello Spirito Santo Giovanni vede Gesù nel tempo:</w:t>
      </w:r>
    </w:p>
    <w:p w14:paraId="608C3BD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EE1443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2302849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w:t>
      </w:r>
      <w:r w:rsidRPr="00C049FA">
        <w:rPr>
          <w:rFonts w:ascii="Arial" w:eastAsia="Calibri" w:hAnsi="Arial"/>
          <w:i/>
          <w:iCs/>
          <w:sz w:val="24"/>
          <w:szCs w:val="24"/>
          <w:lang w:eastAsia="en-US"/>
        </w:rPr>
        <w:lastRenderedPageBreak/>
        <w:t>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32A463F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79B40B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4A0F55D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95E233A" w14:textId="01D2B570"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w:t>
      </w:r>
      <w:r w:rsidRPr="00C049FA">
        <w:rPr>
          <w:rFonts w:ascii="Arial" w:eastAsia="Calibri" w:hAnsi="Arial"/>
          <w:i/>
          <w:iCs/>
          <w:sz w:val="24"/>
          <w:szCs w:val="24"/>
          <w:lang w:eastAsia="en-US"/>
        </w:rPr>
        <w:lastRenderedPageBreak/>
        <w:t>la farò, perché il Padre sia glorificato nel Figlio. Se mi chiederete qualche cosa nel mio nome, io la farò.</w:t>
      </w:r>
    </w:p>
    <w:p w14:paraId="3B7A526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5EB7BCDD" w14:textId="60225055"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Vi ho detto queste cose mentre sono ancora presso di voi. Ma il Paràclito, lo Spirito Santo che il Padre manderà nel mio nome, lui vi insegnerà ogni cosa e vi ricorderà tutto ciò che io vi ho detto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49D551C3" w14:textId="4372AB91"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7AE79C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B81F21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6331952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032E9F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3C47179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Molte cose ho ancora da dirvi, ma per il momento non siete capaci di portarne il peso. Quando verrà lui, lo Spirito della verità, vi guiderà a </w:t>
      </w:r>
      <w:r w:rsidRPr="00C049FA">
        <w:rPr>
          <w:rFonts w:ascii="Arial" w:eastAsia="Calibri" w:hAnsi="Arial"/>
          <w:i/>
          <w:iCs/>
          <w:sz w:val="24"/>
          <w:szCs w:val="24"/>
          <w:lang w:eastAsia="en-US"/>
        </w:rPr>
        <w:lastRenderedPageBreak/>
        <w:t>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0E614B7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4599A26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31F8E2E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342661D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3F840A03" w14:textId="6ABC1784" w:rsidR="00C072AB" w:rsidRPr="00C049FA" w:rsidRDefault="00BE6282"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Così</w:t>
      </w:r>
      <w:r w:rsidR="00C072AB" w:rsidRPr="00C049FA">
        <w:rPr>
          <w:rFonts w:ascii="Arial" w:eastAsia="Calibri" w:hAnsi="Arial"/>
          <w:i/>
          <w:iCs/>
          <w:sz w:val="24"/>
          <w:szCs w:val="24"/>
          <w:lang w:eastAsia="en-US"/>
        </w:rPr>
        <w:t xml:space="preserve">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780E29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680A77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0A59BC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6C5624C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FCE511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690ADB5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608C901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w:t>
      </w:r>
      <w:r w:rsidRPr="00C049FA">
        <w:rPr>
          <w:rFonts w:ascii="Arial" w:eastAsia="Calibri" w:hAnsi="Arial"/>
          <w:i/>
          <w:iCs/>
          <w:sz w:val="24"/>
          <w:szCs w:val="24"/>
          <w:lang w:eastAsia="en-US"/>
        </w:rPr>
        <w:lastRenderedPageBreak/>
        <w:t xml:space="preserve">libro profetico, Dio lo priverà dell’albero della vita e della città santa, descritti in questo libro. Colui che attesta queste cose dice: «Sì, vengo presto!». Amen. Vieni, Signore Gesù. La grazia del Signore Gesù sia con tutti (Ap 22,6-21). </w:t>
      </w:r>
    </w:p>
    <w:p w14:paraId="0B8077C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5A7FFAB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7AC1134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5C0D160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Sulle cose dello Spirito che si possono comprendere solo per mezzo dello Spirito ecco cosa rivela l’Apostolo Paolo ai Corinzi nella sua Prima Lettera:</w:t>
      </w:r>
    </w:p>
    <w:p w14:paraId="7D13145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000028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Considerate infatti la vostra chiamata, fratelli: non ci sono fra voi molti sapienti dal punto di vista umano, né molti potenti, né molti nobili. Ma quello che è stolto per il mondo, Dio lo ha scelto per confondere i </w:t>
      </w:r>
      <w:r w:rsidRPr="00C049FA">
        <w:rPr>
          <w:rFonts w:ascii="Arial" w:eastAsia="Calibri" w:hAnsi="Arial"/>
          <w:i/>
          <w:iCs/>
          <w:sz w:val="24"/>
          <w:szCs w:val="24"/>
          <w:lang w:eastAsia="en-US"/>
        </w:rPr>
        <w:lastRenderedPageBreak/>
        <w:t>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7B6CF1F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D8C830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28B70C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2A73000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18D3DB3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lastRenderedPageBreak/>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128C9C7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375AC3B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w:t>
      </w:r>
      <w:r w:rsidRPr="00C049FA">
        <w:rPr>
          <w:rFonts w:ascii="Arial" w:eastAsia="Calibri" w:hAnsi="Arial"/>
          <w:i/>
          <w:iCs/>
          <w:sz w:val="24"/>
          <w:szCs w:val="24"/>
          <w:lang w:eastAsia="en-US"/>
        </w:rPr>
        <w:lastRenderedPageBreak/>
        <w:t xml:space="preserve">sciàbiche e brucia incenso alle sue reti, perché, grazie a loro, la sua parte è abbondante e il suo cibo succulento. Continuerà dunque a sguainare la spada e a massacrare le nazioni senza pietà? (Ab 1,1-17). </w:t>
      </w:r>
    </w:p>
    <w:p w14:paraId="3013187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679DCCD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w:t>
      </w:r>
      <w:r w:rsidRPr="00CA2FD3">
        <w:rPr>
          <w:rFonts w:ascii="Arial" w:eastAsia="Calibri" w:hAnsi="Arial"/>
          <w:sz w:val="24"/>
          <w:szCs w:val="24"/>
          <w:lang w:eastAsia="en-US"/>
        </w:rPr>
        <w:lastRenderedPageBreak/>
        <w:t xml:space="preserve">glaciale morale mai esistita prima. Già i primi ghiacci di grande immoralità stanno invadendo tutte le città degli uomini. </w:t>
      </w:r>
    </w:p>
    <w:p w14:paraId="2BC9395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cosa vede Balaam, indovino pagano, sul popolo  del Signore:</w:t>
      </w:r>
    </w:p>
    <w:p w14:paraId="61AA810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65248DA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65B550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38D8BB3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6D92FB2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w:t>
      </w:r>
      <w:r w:rsidRPr="00CA2FD3">
        <w:rPr>
          <w:rFonts w:ascii="Arial" w:eastAsia="Calibri" w:hAnsi="Arial"/>
          <w:sz w:val="24"/>
          <w:szCs w:val="24"/>
          <w:lang w:eastAsia="en-US"/>
        </w:rPr>
        <w:lastRenderedPageBreak/>
        <w:t>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3AB90C23"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8136AF6"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4BFB4DD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visione dell’Apostolo Giovanni è purissima visione con gli occhi dello Spirito Santo. Ecco cosa vede l’Apostolo non appena Gesù muore sulla croce:</w:t>
      </w:r>
    </w:p>
    <w:p w14:paraId="02E4F45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w:t>
      </w:r>
      <w:r w:rsidRPr="00C049FA">
        <w:rPr>
          <w:rFonts w:ascii="Arial" w:eastAsia="Calibri" w:hAnsi="Arial"/>
          <w:i/>
          <w:iCs/>
          <w:sz w:val="24"/>
          <w:szCs w:val="24"/>
          <w:lang w:eastAsia="en-US"/>
        </w:rPr>
        <w:lastRenderedPageBreak/>
        <w:t xml:space="preserve">egli sa che dice il vero, perché anche voi crediate. Questo infatti avvenne perché si compisse la Scrittura: Non gli sarà spezzato alcun osso. E un altro passo della Scrittura dice ancora: Volgeranno lo sguardo a colui che hanno trafitto (Gv 19,28-37). </w:t>
      </w:r>
    </w:p>
    <w:p w14:paraId="247F586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w:t>
      </w:r>
    </w:p>
    <w:p w14:paraId="446FE96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 </w:t>
      </w:r>
    </w:p>
    <w:p w14:paraId="1459C772" w14:textId="4B2EE7D4" w:rsidR="00C072AB" w:rsidRPr="00CA2FD3" w:rsidRDefault="00D1181A" w:rsidP="004965EF">
      <w:pPr>
        <w:pStyle w:val="Titolo3"/>
        <w:rPr>
          <w:lang w:eastAsia="en-US"/>
        </w:rPr>
      </w:pPr>
      <w:bookmarkStart w:id="538" w:name="_Toc134219458"/>
      <w:bookmarkStart w:id="539" w:name="_Toc134282146"/>
      <w:bookmarkStart w:id="540" w:name="_Toc183872552"/>
      <w:r w:rsidRPr="00CA2FD3">
        <w:rPr>
          <w:lang w:eastAsia="en-US"/>
        </w:rPr>
        <w:t>QUOD PERSPEXIMUS</w:t>
      </w:r>
      <w:bookmarkEnd w:id="538"/>
      <w:bookmarkEnd w:id="539"/>
      <w:bookmarkEnd w:id="540"/>
    </w:p>
    <w:p w14:paraId="53452EA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Nell’Antica Scrittura gli uomini di Dio contemplavano le opere del loro Creatore e Signore e ne restavano ammirati. Il Siracide così descrive la bellezza delle opere del suo Signore. Ammirazione e stupore sono altissimi:</w:t>
      </w:r>
    </w:p>
    <w:p w14:paraId="201B155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4A0E29D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1C689772"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Anche la luna, sempre puntuale nelle sue fasi, regola i mesi e indica il tempo. Viene dalla luna l’indicazione di ogni festa, fonte di luce che </w:t>
      </w:r>
      <w:r w:rsidRPr="00C049FA">
        <w:rPr>
          <w:rFonts w:ascii="Arial" w:eastAsia="Calibri" w:hAnsi="Arial"/>
          <w:i/>
          <w:iCs/>
          <w:sz w:val="24"/>
          <w:szCs w:val="24"/>
          <w:lang w:eastAsia="en-US"/>
        </w:rPr>
        <w:lastRenderedPageBreak/>
        <w:t>decresce fino a scomparire. Da essa il mese prende nome, mirabilmente crescendo secondo le sue fasi. È un’insegna per le schiere in alto, splendendo nel firmamento del cielo.</w:t>
      </w:r>
    </w:p>
    <w:p w14:paraId="73869E9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0E7E1CA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171F30BB" w14:textId="4C7C4EC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229D308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w:t>
      </w:r>
      <w:r w:rsidRPr="00CA2FD3">
        <w:rPr>
          <w:rFonts w:ascii="Arial" w:eastAsia="Calibri" w:hAnsi="Arial"/>
          <w:sz w:val="24"/>
          <w:szCs w:val="24"/>
          <w:lang w:eastAsia="en-US"/>
        </w:rPr>
        <w:lastRenderedPageBreak/>
        <w:t xml:space="preserve">conclusione attesta di essere vano, stolto, non veramente uomo, perché manca di una parte essenziale di sé. È in tutto simile ad un otre vuoto di ogni contenuto. </w:t>
      </w:r>
    </w:p>
    <w:p w14:paraId="035B868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944E0E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1275D5E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w:t>
      </w:r>
      <w:r w:rsidRPr="00CA2FD3">
        <w:rPr>
          <w:rFonts w:ascii="Arial" w:eastAsia="Calibri" w:hAnsi="Arial"/>
          <w:sz w:val="24"/>
          <w:szCs w:val="24"/>
          <w:lang w:eastAsia="en-US"/>
        </w:rPr>
        <w:lastRenderedPageBreak/>
        <w:t>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4D9C487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Offriamo ora tre nostre contemplazioni di Cristo. Non le imponiamo. Le offriamo. Non obblighiamo a credere in esse. È giusto che ognuno sappia qual è il nostro pensiero su Cristo Gesù, l’opera delle opere del Padre. </w:t>
      </w:r>
    </w:p>
    <w:p w14:paraId="7F953B52" w14:textId="77777777" w:rsidR="00C072AB" w:rsidRPr="00CA2FD3" w:rsidRDefault="00C072AB" w:rsidP="00607695">
      <w:pPr>
        <w:spacing w:after="120"/>
        <w:jc w:val="both"/>
        <w:rPr>
          <w:rFonts w:ascii="Arial" w:eastAsia="Calibri" w:hAnsi="Arial" w:cs="Arial"/>
          <w:sz w:val="24"/>
          <w:szCs w:val="24"/>
          <w:lang w:eastAsia="en-US"/>
        </w:rPr>
      </w:pPr>
      <w:r w:rsidRPr="00CA2FD3">
        <w:rPr>
          <w:rFonts w:ascii="Arial" w:eastAsia="Calibri" w:hAnsi="Arial" w:cs="Arial"/>
          <w:sz w:val="24"/>
          <w:szCs w:val="24"/>
          <w:lang w:eastAsia="en-US"/>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1B11B22D" w14:textId="77777777" w:rsidR="00C072AB" w:rsidRPr="00CA2FD3" w:rsidRDefault="00C072AB" w:rsidP="00607695">
      <w:pPr>
        <w:spacing w:after="120"/>
        <w:jc w:val="both"/>
        <w:rPr>
          <w:rFonts w:ascii="Arial" w:eastAsia="Calibri" w:hAnsi="Arial" w:cs="Arial"/>
          <w:sz w:val="24"/>
          <w:szCs w:val="24"/>
          <w:lang w:eastAsia="en-US"/>
        </w:rPr>
      </w:pPr>
    </w:p>
    <w:p w14:paraId="10ED25B8" w14:textId="2BA271B9" w:rsidR="00C072AB" w:rsidRPr="00CA2FD3" w:rsidRDefault="00D1181A" w:rsidP="004965EF">
      <w:pPr>
        <w:pStyle w:val="Titolo3"/>
        <w:rPr>
          <w:lang w:eastAsia="en-US"/>
        </w:rPr>
      </w:pPr>
      <w:bookmarkStart w:id="541" w:name="_Toc134219459"/>
      <w:bookmarkStart w:id="542" w:name="_Toc134282147"/>
      <w:bookmarkStart w:id="543" w:name="_Toc183872553"/>
      <w:r w:rsidRPr="00CA2FD3">
        <w:rPr>
          <w:lang w:eastAsia="en-US"/>
        </w:rPr>
        <w:t>ET MANUS NOSTRAE TEMPTAVERUNT</w:t>
      </w:r>
      <w:bookmarkEnd w:id="541"/>
      <w:bookmarkEnd w:id="542"/>
      <w:bookmarkEnd w:id="543"/>
      <w:r w:rsidRPr="00CA2FD3">
        <w:rPr>
          <w:lang w:eastAsia="en-US"/>
        </w:rPr>
        <w:t xml:space="preserve"> </w:t>
      </w:r>
    </w:p>
    <w:p w14:paraId="74CCAE4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Possiamo comprendere questo verbo (temptaverunt –</w:t>
      </w:r>
      <w:r w:rsidRPr="00CA2FD3">
        <w:rPr>
          <w:rFonts w:ascii="Greek" w:eastAsia="Calibri" w:hAnsi="Greek" w:cs="Greek"/>
          <w:i/>
          <w:sz w:val="24"/>
          <w:szCs w:val="24"/>
          <w:lang w:eastAsia="en-US"/>
        </w:rPr>
        <w:t xml:space="preserve">™yhl£fhsan) </w:t>
      </w:r>
      <w:r w:rsidRPr="00CA2FD3">
        <w:rPr>
          <w:rFonts w:ascii="Arial" w:eastAsia="Calibri" w:hAnsi="Arial"/>
          <w:sz w:val="24"/>
          <w:szCs w:val="24"/>
          <w:lang w:eastAsia="en-US"/>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6B45C61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w:t>
      </w:r>
      <w:r w:rsidRPr="00C049FA">
        <w:rPr>
          <w:rFonts w:ascii="Arial" w:eastAsia="Calibri" w:hAnsi="Arial"/>
          <w:i/>
          <w:iCs/>
          <w:sz w:val="24"/>
          <w:szCs w:val="24"/>
          <w:lang w:eastAsia="en-US"/>
        </w:rPr>
        <w:lastRenderedPageBreak/>
        <w:t xml:space="preserve">«Se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6ECDF98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6EEBD79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68BB74D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L’Apostolo Giovanni ha avuto la grazia di toccare il cuore di Cristo Gesù. Di questo cuore ha sentito i battiti. Di questo cuore ha toccato tutto l’amore che vi era in esso, amore purissimo di salvezza e di redenzione. </w:t>
      </w:r>
    </w:p>
    <w:p w14:paraId="7A7DDE4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49C52DE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Lo ha toccato il cuore di Cristo allo stesso modo che il ferro tocca il fuoco, allo stesso modo che il legno tocca il fuoco. Ha toccato questo amore e in questo amore lui è stato illuminato e folgorato. Da questo amore Lui è stato consumato. </w:t>
      </w:r>
      <w:r w:rsidRPr="00CA2FD3">
        <w:rPr>
          <w:rFonts w:ascii="Arial" w:eastAsia="Calibri" w:hAnsi="Arial"/>
          <w:sz w:val="24"/>
          <w:szCs w:val="24"/>
          <w:lang w:eastAsia="en-US"/>
        </w:rPr>
        <w:lastRenderedPageBreak/>
        <w:t xml:space="preserve">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2C7E9DCF" w14:textId="553B1929"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1078CC1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053A698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2CEFD58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07DEB82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Distrutta la verità del corpo di Cristo, l’uomo si inabissa in una falsità che lo condurrà nelle tenebre eterne. Se per la non condivisione di un pasto materiale, l’Apostolo Paolo dice ai Corinzi che essi mangiano la propria condanna, così </w:t>
      </w:r>
      <w:r w:rsidRPr="00CA2FD3">
        <w:rPr>
          <w:rFonts w:ascii="Arial" w:eastAsia="Calibri" w:hAnsi="Arial"/>
          <w:sz w:val="24"/>
          <w:szCs w:val="24"/>
          <w:lang w:eastAsia="en-US"/>
        </w:rPr>
        <w:lastRenderedPageBreak/>
        <w:t>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064BF83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2B7EA22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41FD79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w:t>
      </w:r>
      <w:r w:rsidRPr="00C049FA">
        <w:rPr>
          <w:rFonts w:ascii="Arial" w:eastAsia="Calibri" w:hAnsi="Arial"/>
          <w:i/>
          <w:iCs/>
          <w:sz w:val="24"/>
          <w:szCs w:val="24"/>
          <w:lang w:eastAsia="en-US"/>
        </w:rPr>
        <w:lastRenderedPageBreak/>
        <w:t xml:space="preserve">insieme con il mondo. Perciò, fratelli miei, quando vi radunate per la cena, aspettatevi gli uni gli altri. E se qualcuno ha fame, mangi a casa, perché non vi raduniate a vostra condanna. Quanto alle altre cose, le sistemerò alla mia venuta (1Cor 11,17-34). </w:t>
      </w:r>
    </w:p>
    <w:p w14:paraId="2FFC502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7D9AA43A" w14:textId="4A4A1692"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309B45A6" w14:textId="77777777" w:rsidR="00C072AB" w:rsidRPr="00CA2FD3" w:rsidRDefault="00C072AB" w:rsidP="00607695">
      <w:pPr>
        <w:spacing w:after="120"/>
        <w:jc w:val="both"/>
        <w:rPr>
          <w:rFonts w:ascii="Arial" w:eastAsia="Calibri" w:hAnsi="Arial"/>
          <w:sz w:val="24"/>
          <w:szCs w:val="24"/>
          <w:lang w:eastAsia="en-US"/>
        </w:rPr>
      </w:pPr>
    </w:p>
    <w:p w14:paraId="4FCBBF74" w14:textId="7AF4F035" w:rsidR="00C072AB" w:rsidRPr="00CA2FD3" w:rsidRDefault="00D1181A" w:rsidP="004965EF">
      <w:pPr>
        <w:pStyle w:val="Titolo3"/>
        <w:rPr>
          <w:rFonts w:ascii="Greek" w:hAnsi="Greek" w:cs="Greek"/>
          <w:lang w:eastAsia="en-US"/>
        </w:rPr>
      </w:pPr>
      <w:bookmarkStart w:id="544" w:name="_Toc134219460"/>
      <w:bookmarkStart w:id="545" w:name="_Toc134282148"/>
      <w:bookmarkStart w:id="546" w:name="_Toc183872554"/>
      <w:r w:rsidRPr="00CA2FD3">
        <w:rPr>
          <w:lang w:eastAsia="en-US"/>
        </w:rPr>
        <w:t>DE VERBO VITAE</w:t>
      </w:r>
      <w:bookmarkEnd w:id="544"/>
      <w:bookmarkEnd w:id="545"/>
      <w:bookmarkEnd w:id="546"/>
      <w:r w:rsidRPr="00CA2FD3">
        <w:rPr>
          <w:lang w:eastAsia="en-US"/>
        </w:rPr>
        <w:t xml:space="preserve"> </w:t>
      </w:r>
    </w:p>
    <w:p w14:paraId="567CB04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0883D6FC" w14:textId="77777777" w:rsidR="00C072AB" w:rsidRPr="00CA2FD3" w:rsidRDefault="00C072AB" w:rsidP="00607695">
      <w:pPr>
        <w:spacing w:after="120"/>
        <w:jc w:val="both"/>
        <w:rPr>
          <w:rFonts w:ascii="Arial" w:eastAsia="Calibri" w:hAnsi="Arial"/>
          <w:sz w:val="24"/>
          <w:szCs w:val="24"/>
          <w:lang w:eastAsia="en-US"/>
        </w:rPr>
      </w:pPr>
    </w:p>
    <w:p w14:paraId="44DB3BB1" w14:textId="261DE375" w:rsidR="00C072AB" w:rsidRPr="00CA2FD3" w:rsidRDefault="00D1181A" w:rsidP="004965EF">
      <w:pPr>
        <w:pStyle w:val="Titolo3"/>
        <w:rPr>
          <w:lang w:eastAsia="en-US"/>
        </w:rPr>
      </w:pPr>
      <w:bookmarkStart w:id="547" w:name="_Toc134219461"/>
      <w:bookmarkStart w:id="548" w:name="_Toc134282149"/>
      <w:bookmarkStart w:id="549" w:name="_Toc183872555"/>
      <w:r w:rsidRPr="00CA2FD3">
        <w:rPr>
          <w:lang w:eastAsia="en-US"/>
        </w:rPr>
        <w:t>ET VITA MANIFESTATA EST</w:t>
      </w:r>
      <w:bookmarkEnd w:id="547"/>
      <w:bookmarkEnd w:id="548"/>
      <w:bookmarkEnd w:id="549"/>
      <w:r w:rsidRPr="00CA2FD3">
        <w:rPr>
          <w:lang w:eastAsia="en-US"/>
        </w:rPr>
        <w:t xml:space="preserve"> </w:t>
      </w:r>
    </w:p>
    <w:p w14:paraId="298DCD58"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w:t>
      </w:r>
      <w:r w:rsidRPr="00CA2FD3">
        <w:rPr>
          <w:rFonts w:ascii="Arial" w:eastAsia="Calibri" w:hAnsi="Arial"/>
          <w:sz w:val="24"/>
          <w:szCs w:val="24"/>
          <w:lang w:eastAsia="en-US"/>
        </w:rPr>
        <w:lastRenderedPageBreak/>
        <w:t>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400B6CDB"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val="la-Latn" w:eastAsia="en-US"/>
        </w:rPr>
      </w:pPr>
    </w:p>
    <w:p w14:paraId="115BD6C4" w14:textId="6711745D" w:rsidR="00C072AB" w:rsidRPr="00CA2FD3" w:rsidRDefault="00D1181A" w:rsidP="004965EF">
      <w:pPr>
        <w:pStyle w:val="Titolo3"/>
        <w:rPr>
          <w:rFonts w:ascii="Greek" w:hAnsi="Greek"/>
          <w:lang w:eastAsia="en-US"/>
        </w:rPr>
      </w:pPr>
      <w:bookmarkStart w:id="550" w:name="_Toc134219462"/>
      <w:bookmarkStart w:id="551" w:name="_Toc134282150"/>
      <w:bookmarkStart w:id="552" w:name="_Toc183872556"/>
      <w:r w:rsidRPr="00CA2FD3">
        <w:rPr>
          <w:lang w:eastAsia="en-US"/>
        </w:rPr>
        <w:t>ET VIDIMUS</w:t>
      </w:r>
      <w:bookmarkEnd w:id="550"/>
      <w:bookmarkEnd w:id="551"/>
      <w:bookmarkEnd w:id="552"/>
      <w:r w:rsidRPr="00CA2FD3">
        <w:rPr>
          <w:rFonts w:ascii="Greek" w:hAnsi="Greek"/>
          <w:lang w:eastAsia="en-US"/>
        </w:rPr>
        <w:t xml:space="preserve"> </w:t>
      </w:r>
    </w:p>
    <w:p w14:paraId="0B4AE27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w:t>
      </w:r>
      <w:r w:rsidRPr="00CA2FD3">
        <w:rPr>
          <w:rFonts w:ascii="Arial" w:eastAsia="Calibri" w:hAnsi="Arial"/>
          <w:sz w:val="24"/>
          <w:szCs w:val="24"/>
          <w:lang w:val="la-Latn" w:eastAsia="en-US"/>
        </w:rPr>
        <w:t>’</w:t>
      </w:r>
      <w:r w:rsidRPr="00CA2FD3">
        <w:rPr>
          <w:rFonts w:ascii="Arial" w:eastAsia="Calibri" w:hAnsi="Arial"/>
          <w:sz w:val="24"/>
          <w:szCs w:val="24"/>
          <w:lang w:eastAsia="en-US"/>
        </w:rPr>
        <w:t>A</w:t>
      </w:r>
      <w:r w:rsidRPr="00CA2FD3">
        <w:rPr>
          <w:rFonts w:ascii="Arial" w:eastAsia="Calibri" w:hAnsi="Arial"/>
          <w:sz w:val="24"/>
          <w:szCs w:val="24"/>
          <w:lang w:val="la-Latn" w:eastAsia="en-US"/>
        </w:rPr>
        <w:t xml:space="preserve">postolo Giovanni </w:t>
      </w:r>
      <w:r w:rsidRPr="00CA2FD3">
        <w:rPr>
          <w:rFonts w:ascii="Arial" w:eastAsia="Calibri" w:hAnsi="Arial"/>
          <w:sz w:val="24"/>
          <w:szCs w:val="24"/>
          <w:lang w:eastAsia="en-US"/>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52DDB63B" w14:textId="77777777" w:rsidR="00C072AB" w:rsidRPr="00CA2FD3" w:rsidRDefault="00C072AB" w:rsidP="00607695">
      <w:pPr>
        <w:autoSpaceDE w:val="0"/>
        <w:autoSpaceDN w:val="0"/>
        <w:adjustRightInd w:val="0"/>
        <w:spacing w:after="120"/>
        <w:jc w:val="both"/>
        <w:rPr>
          <w:rFonts w:ascii="Arial" w:eastAsia="Calibri" w:hAnsi="Arial" w:cs="Arial"/>
          <w:sz w:val="24"/>
          <w:szCs w:val="24"/>
          <w:lang w:val="la-Latn" w:eastAsia="en-US"/>
        </w:rPr>
      </w:pPr>
    </w:p>
    <w:p w14:paraId="1EA4E395" w14:textId="6A00E2F1" w:rsidR="00C072AB" w:rsidRPr="00CA2FD3" w:rsidRDefault="00D1181A" w:rsidP="00607695">
      <w:pPr>
        <w:spacing w:after="120"/>
        <w:jc w:val="both"/>
        <w:rPr>
          <w:rFonts w:ascii="Arial" w:hAnsi="Arial"/>
          <w:b/>
          <w:bCs/>
          <w:sz w:val="24"/>
          <w:szCs w:val="24"/>
          <w:lang w:val="la-Latn" w:eastAsia="en-US"/>
        </w:rPr>
      </w:pPr>
      <w:bookmarkStart w:id="553" w:name="_Toc134219463"/>
      <w:bookmarkStart w:id="554" w:name="_Toc134282151"/>
      <w:r w:rsidRPr="00CA2FD3">
        <w:rPr>
          <w:rFonts w:ascii="Arial" w:hAnsi="Arial"/>
          <w:b/>
          <w:bCs/>
          <w:sz w:val="24"/>
          <w:szCs w:val="24"/>
          <w:lang w:val="la-Latn" w:eastAsia="en-US"/>
        </w:rPr>
        <w:t>ET TESTAMUR</w:t>
      </w:r>
      <w:bookmarkEnd w:id="553"/>
      <w:bookmarkEnd w:id="554"/>
      <w:r w:rsidRPr="00CA2FD3">
        <w:rPr>
          <w:rFonts w:ascii="Greek" w:hAnsi="Greek" w:cs="Greek"/>
          <w:b/>
          <w:bCs/>
          <w:sz w:val="24"/>
          <w:szCs w:val="24"/>
          <w:lang w:val="la-Latn" w:eastAsia="en-US"/>
        </w:rPr>
        <w:t xml:space="preserve"> </w:t>
      </w:r>
    </w:p>
    <w:p w14:paraId="36BB7F0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L’Apostolo Giovanni è testimone della vita che è Cristo Signore. È testimone verace. Questa verità così viene espressamente manifestata nel Vangelo:</w:t>
      </w:r>
    </w:p>
    <w:p w14:paraId="5206113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DCEDEE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Gesù, in presenza dei suoi discepoli, fece molti altri segni che non sono stati scritti in questo libro. Ma questi sono stati scritti perché crediate che Gesù è il Cristo, il Figlio di Dio, e perché, credendo, abbiate la vita nel suo nome (Gv 20,30-31).</w:t>
      </w:r>
    </w:p>
    <w:p w14:paraId="144AADD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0FFC1475"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Giovanni è vero testimone oculare. Lo abbiamo già detto. Lui non vede con i suoi occhi di carne. Vede con i suoi occhi sempre governati e diretti dallo Spirito Santo. È lo Spirito Santo che sempre dona ai suoi occhi e alla sua intelligenza </w:t>
      </w:r>
      <w:r w:rsidRPr="00CA2FD3">
        <w:rPr>
          <w:rFonts w:ascii="Arial" w:eastAsia="Calibri" w:hAnsi="Arial"/>
          <w:sz w:val="24"/>
          <w:szCs w:val="24"/>
          <w:lang w:eastAsia="en-US"/>
        </w:rPr>
        <w:lastRenderedPageBreak/>
        <w:t>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54A98FF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0803D65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Quando verrà il Paràclito, che io vi manderò dal Padre, lo Spirito della verità che procede dal Padre, egli darà testimonianza di me; e anche voi date testimonianza, perché siete con me fin dal principio (Gv 15,26-27). </w:t>
      </w:r>
    </w:p>
    <w:p w14:paraId="164172A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7D88EB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w:t>
      </w:r>
      <w:r w:rsidRPr="00C049FA">
        <w:rPr>
          <w:rFonts w:ascii="Arial" w:eastAsia="Calibri" w:hAnsi="Arial"/>
          <w:i/>
          <w:iCs/>
          <w:sz w:val="24"/>
          <w:szCs w:val="24"/>
          <w:lang w:eastAsia="en-US"/>
        </w:rPr>
        <w:lastRenderedPageBreak/>
        <w:t xml:space="preserve">la vita eterna e questa vita è nel suo Figlio. Chi ha il Figlio, ha la vita; chi non ha il Figlio di Dio, non ha la vita (1Gv 5,5-12). </w:t>
      </w:r>
    </w:p>
    <w:p w14:paraId="79E6F935"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Ogni parola e ogni evento, ogni verità e ogni luce che l’Apostolo Giovanni attesta essere di Cristo Gesù, è in Lui purissima opera della storia di Gesù Signore letta e compresa con il potentissimo aiuto dello Spirito Santo.</w:t>
      </w:r>
    </w:p>
    <w:p w14:paraId="2CF36F73"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eastAsia="en-US"/>
        </w:rPr>
      </w:pPr>
    </w:p>
    <w:p w14:paraId="44598A1D" w14:textId="3B291F33" w:rsidR="00D1181A" w:rsidRPr="00CA2FD3" w:rsidRDefault="00D1181A" w:rsidP="004965EF">
      <w:pPr>
        <w:pStyle w:val="Titolo3"/>
        <w:rPr>
          <w:rFonts w:eastAsia="Calibri"/>
          <w:lang w:eastAsia="en-US"/>
        </w:rPr>
      </w:pPr>
      <w:bookmarkStart w:id="555" w:name="_Toc183872557"/>
      <w:r w:rsidRPr="00CA2FD3">
        <w:rPr>
          <w:rFonts w:eastAsia="Calibri"/>
          <w:lang w:eastAsia="en-US"/>
        </w:rPr>
        <w:t>ET ADNUNTIAMUS VOBIS VITAM AETERNAM</w:t>
      </w:r>
      <w:bookmarkEnd w:id="555"/>
      <w:r w:rsidRPr="00CA2FD3">
        <w:rPr>
          <w:rFonts w:eastAsia="Calibri"/>
          <w:lang w:eastAsia="en-US"/>
        </w:rPr>
        <w:t xml:space="preserve"> </w:t>
      </w:r>
    </w:p>
    <w:p w14:paraId="120758BC" w14:textId="3F0F2DB7" w:rsidR="00C072AB" w:rsidRPr="00CA2FD3" w:rsidRDefault="00C072AB" w:rsidP="00607695">
      <w:pPr>
        <w:autoSpaceDE w:val="0"/>
        <w:autoSpaceDN w:val="0"/>
        <w:adjustRightInd w:val="0"/>
        <w:spacing w:after="120"/>
        <w:jc w:val="both"/>
        <w:rPr>
          <w:rFonts w:ascii="Arial" w:eastAsia="Calibri" w:hAnsi="Arial" w:cs="Arial"/>
          <w:bCs/>
          <w:sz w:val="24"/>
          <w:szCs w:val="24"/>
          <w:lang w:val="la-Latn" w:eastAsia="en-US"/>
        </w:rPr>
      </w:pPr>
      <w:r w:rsidRPr="00CA2FD3">
        <w:rPr>
          <w:rFonts w:ascii="Arial" w:eastAsia="Calibri" w:hAnsi="Arial" w:cs="Arial"/>
          <w:bCs/>
          <w:sz w:val="24"/>
          <w:szCs w:val="24"/>
          <w:lang w:val="la-Latn" w:eastAsia="en-US"/>
        </w:rPr>
        <w:t xml:space="preserve">quae erat apud Patrem et apparuit nobis –  </w:t>
      </w:r>
      <w:r w:rsidRPr="00CA2FD3">
        <w:rPr>
          <w:rFonts w:ascii="Greek" w:eastAsia="Calibri" w:hAnsi="Greek" w:cs="Greek"/>
          <w:bCs/>
          <w:sz w:val="24"/>
          <w:szCs w:val="24"/>
          <w:lang w:val="la-Latn" w:eastAsia="en-US"/>
        </w:rPr>
        <w:t xml:space="preserve">kaˆ ¢paggšllomen Øm‹n t¾n zw¾n t¾n a„ènion ¼tij Ãn prÕj tÕn patšra kaˆ ™fanerèqh ¹m‹n </w:t>
      </w:r>
    </w:p>
    <w:p w14:paraId="3EE3E27D"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4774A61C"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61154BB3"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0905EF77" w14:textId="77777777" w:rsidR="00C072AB" w:rsidRPr="00CA2FD3" w:rsidRDefault="00C072AB" w:rsidP="00607695">
      <w:pPr>
        <w:spacing w:after="120"/>
        <w:rPr>
          <w:rFonts w:ascii="Arial" w:eastAsia="Calibri" w:hAnsi="Arial"/>
          <w:bCs/>
          <w:sz w:val="24"/>
          <w:szCs w:val="24"/>
          <w:lang w:eastAsia="en-US"/>
        </w:rPr>
      </w:pPr>
      <w:r w:rsidRPr="00CA2FD3">
        <w:rPr>
          <w:rFonts w:ascii="Arial" w:eastAsia="Calibri" w:hAnsi="Arial"/>
          <w:bCs/>
          <w:sz w:val="24"/>
          <w:szCs w:val="24"/>
          <w:lang w:eastAsia="en-US"/>
        </w:rPr>
        <w:t>Di questa apparizione nella carne così parla l’Apostolo Paolo nella sua Lettera a Tito.</w:t>
      </w:r>
    </w:p>
    <w:p w14:paraId="43C06F1D"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lastRenderedPageBreak/>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48737EEE"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11D950AC"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58F892A7"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531EE509"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Ecco la vera apparizione di Gesù: “E il Verbo di fece carne e venne ad abitare in mezzo a noi, pieno di grazia e di verità” (Gv 1.14).</w:t>
      </w:r>
    </w:p>
    <w:p w14:paraId="63457856" w14:textId="77777777" w:rsidR="00C072AB" w:rsidRPr="00CA2FD3" w:rsidRDefault="00C072AB" w:rsidP="00607695">
      <w:pPr>
        <w:spacing w:after="120"/>
        <w:jc w:val="both"/>
        <w:rPr>
          <w:rFonts w:ascii="Arial" w:eastAsia="Calibri" w:hAnsi="Arial"/>
          <w:sz w:val="24"/>
          <w:szCs w:val="24"/>
          <w:lang w:eastAsia="en-US"/>
        </w:rPr>
      </w:pPr>
    </w:p>
    <w:p w14:paraId="7B2674EC" w14:textId="2728B156" w:rsidR="00C072AB" w:rsidRPr="00CA2FD3" w:rsidRDefault="00D1181A" w:rsidP="004965EF">
      <w:pPr>
        <w:pStyle w:val="Titolo3"/>
        <w:rPr>
          <w:lang w:eastAsia="en-US"/>
        </w:rPr>
      </w:pPr>
      <w:bookmarkStart w:id="556" w:name="_Toc134219464"/>
      <w:bookmarkStart w:id="557" w:name="_Toc134282152"/>
      <w:bookmarkStart w:id="558" w:name="_Toc183872558"/>
      <w:r w:rsidRPr="00CA2FD3">
        <w:rPr>
          <w:lang w:eastAsia="en-US"/>
        </w:rPr>
        <w:t>QUOD VIDIMUS</w:t>
      </w:r>
      <w:bookmarkEnd w:id="556"/>
      <w:bookmarkEnd w:id="557"/>
      <w:bookmarkEnd w:id="558"/>
      <w:r w:rsidRPr="00CA2FD3">
        <w:rPr>
          <w:lang w:eastAsia="en-US"/>
        </w:rPr>
        <w:t xml:space="preserve"> </w:t>
      </w:r>
    </w:p>
    <w:p w14:paraId="0D608157"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A4EA6F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w:t>
      </w:r>
      <w:r w:rsidRPr="00CA2FD3">
        <w:rPr>
          <w:rFonts w:ascii="Arial" w:eastAsia="Calibri" w:hAnsi="Arial"/>
          <w:sz w:val="24"/>
          <w:szCs w:val="24"/>
          <w:lang w:eastAsia="en-US"/>
        </w:rPr>
        <w:lastRenderedPageBreak/>
        <w:t>sua visione di Cristo Gesù sia perfettissima. In essa possiamo credere. Ciò che dice è solo verità.</w:t>
      </w:r>
    </w:p>
    <w:p w14:paraId="4668530E"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eastAsia="en-US"/>
        </w:rPr>
      </w:pPr>
    </w:p>
    <w:p w14:paraId="1D8D9F83" w14:textId="34150665" w:rsidR="00D1181A" w:rsidRPr="00CA2FD3" w:rsidRDefault="00D1181A" w:rsidP="004965EF">
      <w:pPr>
        <w:pStyle w:val="Titolo3"/>
        <w:rPr>
          <w:rFonts w:eastAsia="Calibri"/>
          <w:lang w:eastAsia="en-US"/>
        </w:rPr>
      </w:pPr>
      <w:bookmarkStart w:id="559" w:name="_Toc183872559"/>
      <w:r w:rsidRPr="00CA2FD3">
        <w:rPr>
          <w:rFonts w:eastAsia="Calibri"/>
          <w:lang w:eastAsia="en-US"/>
        </w:rPr>
        <w:t>ET AUDIVIMUS</w:t>
      </w:r>
      <w:bookmarkEnd w:id="559"/>
      <w:r w:rsidRPr="00CA2FD3">
        <w:rPr>
          <w:rFonts w:eastAsia="Calibri"/>
          <w:lang w:eastAsia="en-US"/>
        </w:rPr>
        <w:t xml:space="preserve"> </w:t>
      </w:r>
    </w:p>
    <w:p w14:paraId="2B472D8F" w14:textId="5F28067C" w:rsidR="00C072AB" w:rsidRPr="00CA2FD3" w:rsidRDefault="00C072AB" w:rsidP="00607695">
      <w:pPr>
        <w:spacing w:after="120"/>
        <w:jc w:val="both"/>
        <w:rPr>
          <w:rFonts w:ascii="Arial" w:eastAsia="Calibri" w:hAnsi="Arial"/>
          <w:b/>
          <w:bCs/>
          <w:sz w:val="24"/>
          <w:szCs w:val="24"/>
          <w:lang w:val="la-Latn" w:eastAsia="en-US"/>
        </w:rPr>
      </w:pPr>
      <w:r w:rsidRPr="00CA2FD3">
        <w:rPr>
          <w:rFonts w:ascii="Arial" w:eastAsia="Calibri" w:hAnsi="Arial"/>
          <w:b/>
          <w:bCs/>
          <w:sz w:val="24"/>
          <w:szCs w:val="24"/>
          <w:lang w:eastAsia="en-US"/>
        </w:rPr>
        <w:t xml:space="preserve">– </w:t>
      </w:r>
      <w:r w:rsidRPr="00CA2FD3">
        <w:rPr>
          <w:rFonts w:ascii="Greek" w:eastAsia="Calibri" w:hAnsi="Greek" w:cs="Greek"/>
          <w:b/>
          <w:bCs/>
          <w:sz w:val="24"/>
          <w:szCs w:val="24"/>
          <w:lang w:val="la-Latn" w:eastAsia="en-US"/>
        </w:rPr>
        <w:t xml:space="preserve">kaˆ ¢khkÒamen </w:t>
      </w:r>
    </w:p>
    <w:p w14:paraId="64AB88E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23AF4050"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val="la-Latn" w:eastAsia="en-US"/>
        </w:rPr>
      </w:pPr>
    </w:p>
    <w:p w14:paraId="1542FA5B" w14:textId="33A64F15" w:rsidR="00C072AB" w:rsidRPr="00CA2FD3" w:rsidRDefault="00D1181A" w:rsidP="004965EF">
      <w:pPr>
        <w:pStyle w:val="Titolo3"/>
        <w:rPr>
          <w:lang w:eastAsia="en-US"/>
        </w:rPr>
      </w:pPr>
      <w:bookmarkStart w:id="560" w:name="_Toc134219465"/>
      <w:bookmarkStart w:id="561" w:name="_Toc134282153"/>
      <w:bookmarkStart w:id="562" w:name="_Toc183872560"/>
      <w:r w:rsidRPr="00CA2FD3">
        <w:rPr>
          <w:lang w:eastAsia="en-US"/>
        </w:rPr>
        <w:t>ADNUNTIAMUS ET VOBIS</w:t>
      </w:r>
      <w:bookmarkEnd w:id="560"/>
      <w:bookmarkEnd w:id="561"/>
      <w:bookmarkEnd w:id="562"/>
      <w:r w:rsidRPr="00CA2FD3">
        <w:rPr>
          <w:rFonts w:ascii="Greek" w:hAnsi="Greek" w:cs="Greek"/>
          <w:lang w:eastAsia="en-US"/>
        </w:rPr>
        <w:t xml:space="preserve"> </w:t>
      </w:r>
    </w:p>
    <w:p w14:paraId="458B3ED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09F77AE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w:t>
      </w:r>
      <w:r w:rsidRPr="00C049FA">
        <w:rPr>
          <w:rFonts w:ascii="Arial" w:eastAsia="Calibri" w:hAnsi="Arial"/>
          <w:i/>
          <w:iCs/>
          <w:sz w:val="24"/>
          <w:szCs w:val="24"/>
          <w:lang w:eastAsia="en-US"/>
        </w:rPr>
        <w:lastRenderedPageBreak/>
        <w:t>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7632C8DB"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5506AB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w:t>
      </w:r>
      <w:r w:rsidRPr="00C049FA">
        <w:rPr>
          <w:rFonts w:ascii="Arial" w:eastAsia="Calibri" w:hAnsi="Arial"/>
          <w:i/>
          <w:iCs/>
          <w:sz w:val="24"/>
          <w:szCs w:val="24"/>
          <w:lang w:eastAsia="en-US"/>
        </w:rPr>
        <w:lastRenderedPageBreak/>
        <w:t xml:space="preserve">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491A39A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0E22B9B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w:t>
      </w:r>
      <w:r w:rsidRPr="00CA2FD3">
        <w:rPr>
          <w:rFonts w:ascii="Arial" w:eastAsia="Calibri" w:hAnsi="Arial"/>
          <w:sz w:val="24"/>
          <w:szCs w:val="24"/>
          <w:lang w:eastAsia="en-US"/>
        </w:rPr>
        <w:lastRenderedPageBreak/>
        <w:t xml:space="preserve">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CA2FD3">
        <w:rPr>
          <w:rFonts w:ascii="Arial" w:eastAsia="Calibri" w:hAnsi="Arial"/>
          <w:i/>
          <w:sz w:val="24"/>
          <w:szCs w:val="24"/>
          <w:lang w:eastAsia="en-US"/>
        </w:rPr>
        <w:t>“Sta scritto non quello che tu dice, Satana, sta scritto invece quello che il Signore Dio dice”</w:t>
      </w:r>
      <w:r w:rsidRPr="00CA2FD3">
        <w:rPr>
          <w:rFonts w:ascii="Arial" w:eastAsia="Calibri" w:hAnsi="Arial"/>
          <w:sz w:val="24"/>
          <w:szCs w:val="24"/>
          <w:lang w:eastAsia="en-US"/>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653ACF6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1C34B32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2CC9091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w:t>
      </w:r>
      <w:r w:rsidRPr="00CA2FD3">
        <w:rPr>
          <w:rFonts w:ascii="Arial" w:eastAsia="Calibri" w:hAnsi="Arial"/>
          <w:sz w:val="24"/>
          <w:szCs w:val="24"/>
          <w:lang w:eastAsia="en-US"/>
        </w:rPr>
        <w:lastRenderedPageBreak/>
        <w:t>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soprannaturale, divina, eterna. Il Signore gli ritira anche la sapienza umana, terrena. La storia ogni giorno testimonia questa verità.</w:t>
      </w:r>
    </w:p>
    <w:p w14:paraId="376E030E"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val="la-Latn" w:eastAsia="en-US"/>
        </w:rPr>
      </w:pPr>
    </w:p>
    <w:p w14:paraId="1278122C" w14:textId="4DC45080" w:rsidR="00C072AB" w:rsidRPr="00CA2FD3" w:rsidRDefault="00D1181A" w:rsidP="004965EF">
      <w:pPr>
        <w:pStyle w:val="Titolo3"/>
        <w:rPr>
          <w:lang w:eastAsia="en-US"/>
        </w:rPr>
      </w:pPr>
      <w:bookmarkStart w:id="563" w:name="_Toc134219466"/>
      <w:bookmarkStart w:id="564" w:name="_Toc134282154"/>
      <w:bookmarkStart w:id="565" w:name="_Toc183872561"/>
      <w:r w:rsidRPr="00CA2FD3">
        <w:rPr>
          <w:lang w:eastAsia="en-US"/>
        </w:rPr>
        <w:t>UT ET VOS SOCIETATEM HABEATIS NOBISCUM</w:t>
      </w:r>
      <w:bookmarkEnd w:id="563"/>
      <w:bookmarkEnd w:id="564"/>
      <w:bookmarkEnd w:id="565"/>
      <w:r w:rsidRPr="00CA2FD3">
        <w:rPr>
          <w:lang w:eastAsia="en-US"/>
        </w:rPr>
        <w:t xml:space="preserve"> </w:t>
      </w:r>
    </w:p>
    <w:p w14:paraId="235DCC8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val="la-Latn" w:eastAsia="en-US"/>
        </w:rPr>
        <w:t xml:space="preserve">Ecco il fine dell’annuncio: affinché anche voi abbiate società con noi. </w:t>
      </w:r>
      <w:r w:rsidRPr="00CA2FD3">
        <w:rPr>
          <w:rFonts w:ascii="Arial" w:eastAsia="Calibri" w:hAnsi="Arial"/>
          <w:sz w:val="24"/>
          <w:szCs w:val="24"/>
          <w:lang w:eastAsia="en-US"/>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607CD0E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F680B8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58F4EC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5CDF12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8A8216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w:t>
      </w:r>
      <w:r w:rsidRPr="00C049FA">
        <w:rPr>
          <w:rFonts w:ascii="Arial" w:eastAsia="Calibri" w:hAnsi="Arial"/>
          <w:i/>
          <w:iCs/>
          <w:sz w:val="24"/>
          <w:szCs w:val="24"/>
          <w:lang w:eastAsia="en-US"/>
        </w:rPr>
        <w:lastRenderedPageBreak/>
        <w:t>delle guarigioni? Tutti parlano lingue? Tutti le interpretano? Desiderate invece intensamente i carismi più grandi (1Cor 12,1-31). .</w:t>
      </w:r>
    </w:p>
    <w:p w14:paraId="15156E6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7238B83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500C1B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Nessuna comunione, nessuna società, nessuna compagnia, nessuna fratellanza universale si potrà mai costruire se non in Cristo, con Cristo, per Cristo. La stessa verità è così rivelata nella Lettera ai Colossesi dallo Spirito Santo:</w:t>
      </w:r>
    </w:p>
    <w:p w14:paraId="091392B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EF07A8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A9882A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47D907B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6C093F5B" w14:textId="77777777" w:rsidR="00C072AB" w:rsidRPr="00CA2FD3" w:rsidRDefault="00C072AB" w:rsidP="00607695">
      <w:pPr>
        <w:spacing w:after="120"/>
        <w:jc w:val="both"/>
        <w:rPr>
          <w:rFonts w:ascii="Arial" w:eastAsia="Calibri" w:hAnsi="Arial"/>
          <w:sz w:val="24"/>
          <w:szCs w:val="24"/>
          <w:lang w:eastAsia="en-US"/>
        </w:rPr>
      </w:pPr>
    </w:p>
    <w:p w14:paraId="39D08463" w14:textId="5D11EB27" w:rsidR="00C072AB" w:rsidRPr="00CA2FD3" w:rsidRDefault="00D1181A" w:rsidP="004965EF">
      <w:pPr>
        <w:pStyle w:val="Titolo3"/>
        <w:rPr>
          <w:rFonts w:ascii="Greek" w:hAnsi="Greek" w:cs="Greek"/>
          <w:lang w:eastAsia="en-US"/>
        </w:rPr>
      </w:pPr>
      <w:bookmarkStart w:id="566" w:name="_Toc134219467"/>
      <w:bookmarkStart w:id="567" w:name="_Toc134282155"/>
      <w:bookmarkStart w:id="568" w:name="_Toc183872562"/>
      <w:r w:rsidRPr="00CA2FD3">
        <w:t>ET SOCIETAS NOSTRA SIT CUM PATRE ET CUM FILIO EIUS IESU CHRISTO</w:t>
      </w:r>
      <w:bookmarkEnd w:id="566"/>
      <w:bookmarkEnd w:id="567"/>
      <w:bookmarkEnd w:id="568"/>
      <w:r w:rsidRPr="00CA2FD3">
        <w:rPr>
          <w:rFonts w:ascii="Cambria" w:hAnsi="Cambria"/>
          <w:lang w:eastAsia="en-US"/>
        </w:rPr>
        <w:t xml:space="preserve"> </w:t>
      </w:r>
    </w:p>
    <w:p w14:paraId="0F73AD66"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63CFD6F4" w14:textId="766B274B"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776319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4C5A789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5D09B1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w:t>
      </w:r>
      <w:r w:rsidRPr="00CA2FD3">
        <w:rPr>
          <w:rFonts w:ascii="Arial" w:eastAsia="Calibri" w:hAnsi="Arial"/>
          <w:sz w:val="24"/>
          <w:szCs w:val="24"/>
          <w:lang w:eastAsia="en-US"/>
        </w:rPr>
        <w:lastRenderedPageBreak/>
        <w:t>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6EDB56B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6F9B7B21"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3ACFA58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B0E5F0C" w14:textId="3A73DAB3"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Già da tempo hai infranto il giogo, hai spezzato i legami e hai detto: “Non voglio essere serva!”. Su ogni colle elevato e sotto ogni albero verde ti sei prostituita. Io ti avevo piantato come vigna pregiata, tutta </w:t>
      </w:r>
      <w:r w:rsidRPr="00C049FA">
        <w:rPr>
          <w:rFonts w:ascii="Arial" w:eastAsia="Calibri" w:hAnsi="Arial"/>
          <w:i/>
          <w:iCs/>
          <w:sz w:val="24"/>
          <w:szCs w:val="24"/>
          <w:lang w:eastAsia="en-US"/>
        </w:rPr>
        <w:lastRenderedPageBreak/>
        <w:t>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16126E1" w14:textId="6BF6FFA0"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 xml:space="preserve">Se un cristiano in uno di questi dialoghi afferma la verità di Cristo fa professione di fede. Se l’altro compie un atto terroristico per sostenere la sua fede, questo atto di terrorismo viene quasi giustificato dal cristiano. Per il </w:t>
      </w:r>
      <w:r w:rsidRPr="00CA2FD3">
        <w:rPr>
          <w:rFonts w:ascii="Arial" w:eastAsia="Calibri" w:hAnsi="Arial"/>
          <w:sz w:val="24"/>
          <w:szCs w:val="24"/>
          <w:lang w:eastAsia="en-US"/>
        </w:rPr>
        <w:lastRenderedPageBreak/>
        <w:t>cristiano si compie l’altra parola pronunciata dal Signore questa volta contro il suo stesso profeta:</w:t>
      </w:r>
    </w:p>
    <w:p w14:paraId="071D3F3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080EBA5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380E36D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14599E0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4D10F14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Se non c’è il Padre mai si potrà essere in comunione con il Padre. Ma se non c’è comunione con il Padre, che è la fonte, la sorgente eterna di ogni unità e di ogni comunione, mai potrà esserci vera comunione tra gli uomini. La comunione con </w:t>
      </w:r>
      <w:r w:rsidRPr="00CA2FD3">
        <w:rPr>
          <w:rFonts w:ascii="Arial" w:eastAsia="Calibri" w:hAnsi="Arial"/>
          <w:sz w:val="24"/>
          <w:szCs w:val="24"/>
          <w:lang w:eastAsia="en-US"/>
        </w:rPr>
        <w:lastRenderedPageBreak/>
        <w:t xml:space="preserve">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1E05E0A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6287492B" w14:textId="13771B80"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7B0ED7CD" w14:textId="5CDACD73"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CA2FD3">
        <w:rPr>
          <w:rFonts w:ascii="Arial" w:eastAsia="Calibri" w:hAnsi="Arial"/>
          <w:sz w:val="24"/>
          <w:szCs w:val="24"/>
          <w:lang w:val="la-Latn" w:eastAsia="en-US"/>
        </w:rPr>
        <w:t>absque scientia</w:t>
      </w:r>
      <w:r w:rsidRPr="00CA2FD3">
        <w:rPr>
          <w:rFonts w:ascii="Arial" w:eastAsia="Calibri" w:hAnsi="Arial"/>
          <w:sz w:val="24"/>
          <w:szCs w:val="24"/>
          <w:lang w:eastAsia="en-US"/>
        </w:rPr>
        <w:t xml:space="preserve"> e dalla piena stoltezza possiamo pensare di edificare la perfetta comunione con gli uomini escludendo il Padre e il Figlio e lo Spirito Santo e il Corpo di Cristo che è la sua Chiesa una, santa, cattolica, apostolica. </w:t>
      </w:r>
    </w:p>
    <w:p w14:paraId="0379C3D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715BE0CE" w14:textId="77777777" w:rsidR="00C072AB" w:rsidRPr="00CA2FD3" w:rsidRDefault="00C072AB" w:rsidP="00607695">
      <w:pPr>
        <w:spacing w:after="120"/>
        <w:jc w:val="both"/>
        <w:rPr>
          <w:rFonts w:ascii="Arial" w:eastAsia="Calibri" w:hAnsi="Arial"/>
          <w:sz w:val="24"/>
          <w:szCs w:val="24"/>
          <w:lang w:eastAsia="en-US"/>
        </w:rPr>
      </w:pPr>
    </w:p>
    <w:p w14:paraId="4617E57B" w14:textId="2127652F" w:rsidR="00D1181A" w:rsidRPr="00CA2FD3" w:rsidRDefault="00D1181A" w:rsidP="004965EF">
      <w:pPr>
        <w:pStyle w:val="Titolo3"/>
        <w:rPr>
          <w:lang w:eastAsia="en-US"/>
        </w:rPr>
      </w:pPr>
      <w:bookmarkStart w:id="569" w:name="_Toc183872563"/>
      <w:bookmarkStart w:id="570" w:name="_Toc134219468"/>
      <w:bookmarkStart w:id="571" w:name="_Toc134282156"/>
      <w:r w:rsidRPr="00CA2FD3">
        <w:rPr>
          <w:lang w:eastAsia="en-US"/>
        </w:rPr>
        <w:t>ET HAEC SCRIBIMUS VOBIS</w:t>
      </w:r>
      <w:bookmarkEnd w:id="569"/>
      <w:r w:rsidRPr="00CA2FD3">
        <w:rPr>
          <w:lang w:eastAsia="en-US"/>
        </w:rPr>
        <w:t xml:space="preserve"> </w:t>
      </w:r>
    </w:p>
    <w:p w14:paraId="6CCC31C6" w14:textId="2A2AC6C3" w:rsidR="00C072AB" w:rsidRPr="00CA2FD3" w:rsidRDefault="00C072AB" w:rsidP="00607695">
      <w:pPr>
        <w:spacing w:after="120"/>
        <w:jc w:val="both"/>
        <w:rPr>
          <w:rFonts w:ascii="Arial" w:hAnsi="Arial"/>
          <w:b/>
          <w:bCs/>
          <w:sz w:val="24"/>
          <w:szCs w:val="24"/>
          <w:lang w:val="la-Latn" w:eastAsia="en-US"/>
        </w:rPr>
      </w:pPr>
      <w:r w:rsidRPr="00CA2FD3">
        <w:rPr>
          <w:rFonts w:ascii="Arial" w:hAnsi="Arial"/>
          <w:b/>
          <w:bCs/>
          <w:sz w:val="24"/>
          <w:szCs w:val="24"/>
          <w:lang w:val="la-Latn" w:eastAsia="en-US"/>
        </w:rPr>
        <w:t>ut gaudium nostrum sit  plenum</w:t>
      </w:r>
      <w:bookmarkEnd w:id="570"/>
      <w:bookmarkEnd w:id="571"/>
    </w:p>
    <w:p w14:paraId="709E6B5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0888F6E6" w14:textId="77777777" w:rsidR="00C072AB" w:rsidRPr="00CA2FD3" w:rsidRDefault="00C072AB" w:rsidP="00C049FA">
      <w:pPr>
        <w:spacing w:after="120"/>
        <w:ind w:left="567" w:right="567"/>
        <w:jc w:val="both"/>
        <w:rPr>
          <w:rFonts w:ascii="Arial" w:eastAsia="Calibri" w:hAnsi="Arial"/>
          <w:i/>
          <w:iCs/>
          <w:sz w:val="24"/>
          <w:szCs w:val="24"/>
          <w:lang w:eastAsia="en-US"/>
        </w:rPr>
      </w:pPr>
      <w:r w:rsidRPr="00CA2FD3">
        <w:rPr>
          <w:rFonts w:ascii="Arial" w:eastAsia="Calibri" w:hAnsi="Arial"/>
          <w:i/>
          <w:iCs/>
          <w:sz w:val="24"/>
          <w:szCs w:val="24"/>
          <w:lang w:eastAsia="en-US"/>
        </w:rPr>
        <w:lastRenderedPageBreak/>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097486A3" w14:textId="77777777" w:rsidR="00C072AB" w:rsidRPr="00CA2FD3" w:rsidRDefault="00C072AB" w:rsidP="00C049FA">
      <w:pPr>
        <w:spacing w:after="120"/>
        <w:ind w:left="567" w:right="567"/>
        <w:jc w:val="both"/>
        <w:rPr>
          <w:rFonts w:ascii="Arial" w:eastAsia="Calibri" w:hAnsi="Arial"/>
          <w:i/>
          <w:iCs/>
          <w:sz w:val="24"/>
          <w:szCs w:val="24"/>
          <w:lang w:eastAsia="en-US"/>
        </w:rPr>
      </w:pPr>
      <w:r w:rsidRPr="00CA2FD3">
        <w:rPr>
          <w:rFonts w:ascii="Arial" w:eastAsia="Calibri" w:hAnsi="Arial"/>
          <w:i/>
          <w:iCs/>
          <w:sz w:val="24"/>
          <w:szCs w:val="24"/>
          <w:lang w:eastAsia="en-US"/>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565DCDB7" w14:textId="77777777" w:rsidR="00C072AB" w:rsidRPr="00CA2FD3" w:rsidRDefault="00C072AB" w:rsidP="00C049FA">
      <w:pPr>
        <w:autoSpaceDE w:val="0"/>
        <w:autoSpaceDN w:val="0"/>
        <w:adjustRightInd w:val="0"/>
        <w:spacing w:after="120"/>
        <w:ind w:left="567" w:right="567"/>
        <w:jc w:val="both"/>
        <w:rPr>
          <w:rFonts w:ascii="Greek" w:eastAsia="Calibri" w:hAnsi="Greek" w:cs="Greek"/>
          <w:sz w:val="24"/>
          <w:szCs w:val="24"/>
          <w:lang w:eastAsia="en-US"/>
        </w:rPr>
      </w:pPr>
      <w:r w:rsidRPr="00CA2FD3">
        <w:rPr>
          <w:rFonts w:ascii="Greek" w:eastAsia="Calibri" w:hAnsi="Greek" w:cs="Greek"/>
          <w:sz w:val="24"/>
          <w:szCs w:val="24"/>
          <w:lang w:eastAsia="en-US"/>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67A9CFA7" w14:textId="77777777" w:rsidR="00C072AB" w:rsidRPr="00CA2FD3" w:rsidRDefault="00C072AB" w:rsidP="00C049FA">
      <w:pPr>
        <w:spacing w:after="120"/>
        <w:ind w:left="567" w:right="567"/>
        <w:jc w:val="both"/>
        <w:rPr>
          <w:rFonts w:ascii="Arial" w:eastAsia="Calibri" w:hAnsi="Arial"/>
          <w:i/>
          <w:iCs/>
          <w:sz w:val="24"/>
          <w:szCs w:val="24"/>
          <w:lang w:eastAsia="en-US"/>
        </w:rPr>
      </w:pPr>
      <w:r w:rsidRPr="00CA2FD3">
        <w:rPr>
          <w:rFonts w:ascii="Arial" w:eastAsia="Calibri" w:hAnsi="Arial"/>
          <w:i/>
          <w:iCs/>
          <w:sz w:val="24"/>
          <w:szCs w:val="24"/>
          <w:lang w:eastAsia="en-US"/>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7890224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4C7F7A6C"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lastRenderedPageBreak/>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5188547B"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761DC4F4"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6F19AF69"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476B4934"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w:t>
      </w:r>
      <w:r w:rsidRPr="00C049FA">
        <w:rPr>
          <w:rFonts w:ascii="Arial" w:eastAsia="Calibri" w:hAnsi="Arial"/>
          <w:bCs/>
          <w:i/>
          <w:iCs/>
          <w:sz w:val="24"/>
          <w:szCs w:val="24"/>
          <w:lang w:eastAsia="en-US"/>
        </w:rPr>
        <w:lastRenderedPageBreak/>
        <w:t>verità io vi dico: se chiederete qualche cosa al Padre nel mio nome, egli ve la darà. Finora non avete chiesto nulla nel mio nome. Chiedete e otterrete, perché la vostra gioia sia piena. (Gv 16,19-24).</w:t>
      </w:r>
    </w:p>
    <w:p w14:paraId="79E425AE"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40868397"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0373099B"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6F44394D"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27572F71" w14:textId="50E47E95"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Risuscitando Lazzaro il Padre attesta al mondo intero la verità del Figlio suo. Gesù è dal Padre. Gesù viene nel nome del Padre suo. Gesù viene per fare la volontà del Padre suo</w:t>
      </w:r>
      <w:r w:rsidR="008847C7" w:rsidRPr="00CA2FD3">
        <w:rPr>
          <w:rFonts w:ascii="Arial" w:eastAsia="Calibri" w:hAnsi="Arial"/>
          <w:bCs/>
          <w:sz w:val="24"/>
          <w:szCs w:val="24"/>
          <w:lang w:eastAsia="en-US"/>
        </w:rPr>
        <w:t xml:space="preserve">. </w:t>
      </w:r>
    </w:p>
    <w:p w14:paraId="56C3CE40"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w:t>
      </w:r>
      <w:r w:rsidRPr="00CA2FD3">
        <w:rPr>
          <w:rFonts w:ascii="Arial" w:eastAsia="Calibri" w:hAnsi="Arial"/>
          <w:bCs/>
          <w:sz w:val="24"/>
          <w:szCs w:val="24"/>
          <w:lang w:eastAsia="en-US"/>
        </w:rPr>
        <w:lastRenderedPageBreak/>
        <w:t>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7BF6EC32" w14:textId="77777777" w:rsidR="00C049FA"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Riflettiamo ancora sulla vera gioia, che nasce dall’obbedienza ad ogni comando di Cristo Signore. Siamo nel Cenacolo. Dice Gesù ai suoi apostoli: </w:t>
      </w:r>
    </w:p>
    <w:p w14:paraId="30CC630A" w14:textId="26D2B1AC"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“Non voi avete scelto me, ma io ho scelto voi e vi ho costituiti perché andiate e portiate frutto e il vostro frutto rimanga”. Per comprendere queste parole del Maestro, dobbiamo lasciarci aiutare da quanto dice sempre Gesù ai suoi Apostoli sul monte della Galilea: </w:t>
      </w:r>
    </w:p>
    <w:p w14:paraId="2C003ECA"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075A227"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5BDA72AE"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66E661C"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34502567"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Gli Apostoli devono mostrare come si vive da veri discepoli di Gesù con la Parola e con l’esempio. Se gli Apostoli non insegnano come si vive da veri discepoli di Cristo Gesù nessun battezzato potrà mai vivere da vero loro discepolo. Ma se </w:t>
      </w:r>
      <w:r w:rsidRPr="00CA2FD3">
        <w:rPr>
          <w:rFonts w:ascii="Arial" w:eastAsia="Calibri" w:hAnsi="Arial"/>
          <w:bCs/>
          <w:sz w:val="24"/>
          <w:szCs w:val="24"/>
          <w:lang w:eastAsia="en-US"/>
        </w:rPr>
        <w:lastRenderedPageBreak/>
        <w:t xml:space="preserve">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1B7A31C"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7CF90F9B"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79D8B47A" w14:textId="6453D6F0"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w:t>
      </w:r>
      <w:r w:rsidR="008847C7" w:rsidRPr="00C049FA">
        <w:rPr>
          <w:rFonts w:ascii="Arial" w:eastAsia="Calibri" w:hAnsi="Arial"/>
          <w:bCs/>
          <w:i/>
          <w:iCs/>
          <w:sz w:val="24"/>
          <w:szCs w:val="24"/>
          <w:lang w:eastAsia="en-US"/>
        </w:rPr>
        <w:t xml:space="preserve">. </w:t>
      </w:r>
    </w:p>
    <w:p w14:paraId="0990B751"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lastRenderedPageBreak/>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0FD54FCF" w14:textId="77777777" w:rsidR="00C072AB" w:rsidRPr="00CA2FD3" w:rsidRDefault="00C072AB" w:rsidP="00607695">
      <w:pPr>
        <w:spacing w:after="120"/>
        <w:jc w:val="both"/>
        <w:rPr>
          <w:rFonts w:ascii="Arial" w:eastAsia="Calibri" w:hAnsi="Arial"/>
          <w:sz w:val="24"/>
          <w:szCs w:val="24"/>
          <w:lang w:eastAsia="en-US"/>
        </w:rPr>
      </w:pPr>
    </w:p>
    <w:p w14:paraId="4660876F" w14:textId="7C46555F" w:rsidR="00C072AB" w:rsidRPr="00CA2FD3" w:rsidRDefault="00D1181A" w:rsidP="004965EF">
      <w:pPr>
        <w:pStyle w:val="Titolo3"/>
        <w:rPr>
          <w:lang w:eastAsia="en-US"/>
        </w:rPr>
      </w:pPr>
      <w:bookmarkStart w:id="572" w:name="_Toc134219469"/>
      <w:bookmarkStart w:id="573" w:name="_Toc134282157"/>
      <w:bookmarkStart w:id="574" w:name="_Toc183872564"/>
      <w:r w:rsidRPr="00CA2FD3">
        <w:rPr>
          <w:lang w:eastAsia="en-US"/>
        </w:rPr>
        <w:t>ET HAEC EST ADNUNTIATIO QUAM AUDIVIMUS AB EO</w:t>
      </w:r>
      <w:bookmarkEnd w:id="572"/>
      <w:bookmarkEnd w:id="573"/>
      <w:bookmarkEnd w:id="574"/>
    </w:p>
    <w:p w14:paraId="00388EF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14D11A7C" w14:textId="6D9F2C31"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Per questo, entrando nel mondo, Cristo dice: Tu non hai voluto né sacrificio né offerta, un corpo invece mi hai preparato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4F1B37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377F52E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Chi viene dall’alto è al di sopra di tutti; ma chi viene dalla terra, appartiene alla terra e parla secondo la terra. Chi viene dal cielo è al </w:t>
      </w:r>
      <w:r w:rsidRPr="00C049FA">
        <w:rPr>
          <w:rFonts w:ascii="Arial" w:eastAsia="Calibri" w:hAnsi="Arial"/>
          <w:i/>
          <w:iCs/>
          <w:sz w:val="24"/>
          <w:szCs w:val="24"/>
          <w:lang w:eastAsia="en-US"/>
        </w:rPr>
        <w:lastRenderedPageBreak/>
        <w:t xml:space="preserve">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2A9B3B9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2049A5A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446518C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7573DEE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793B63F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676D3F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47AEB7D2"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14CECE5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5CCE3A97"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6EAA970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Chi ama padre o madre più di me, non è degno di me; chi ama figlio o figlia più di me, non è degno di me; chi non prende la propria croce e non mi segue, non è degno di me. Chi avrà tenuto per sé la propria </w:t>
      </w:r>
      <w:r w:rsidRPr="00C049FA">
        <w:rPr>
          <w:rFonts w:ascii="Arial" w:eastAsia="Calibri" w:hAnsi="Arial"/>
          <w:i/>
          <w:iCs/>
          <w:sz w:val="24"/>
          <w:szCs w:val="24"/>
          <w:lang w:eastAsia="en-US"/>
        </w:rPr>
        <w:lastRenderedPageBreak/>
        <w:t xml:space="preserve">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2171087E"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Queste Parole ricevono la loro perfezione e il loro compimento nel comando che Gesù dona ai Dodici sul monte della Galilea dopo la sua gloriosa risurrezione:</w:t>
      </w:r>
    </w:p>
    <w:p w14:paraId="085F838C"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346470F" w14:textId="77777777"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4A20E2F0" w14:textId="77777777" w:rsidR="00C072AB" w:rsidRPr="00CA2FD3" w:rsidRDefault="00C072AB" w:rsidP="00607695">
      <w:pPr>
        <w:spacing w:after="120"/>
        <w:jc w:val="both"/>
        <w:rPr>
          <w:rFonts w:ascii="Arial" w:eastAsia="Calibri" w:hAnsi="Arial"/>
          <w:sz w:val="24"/>
          <w:szCs w:val="24"/>
          <w:lang w:eastAsia="en-US"/>
        </w:rPr>
      </w:pPr>
    </w:p>
    <w:p w14:paraId="6AAEFEE1" w14:textId="02DBD811" w:rsidR="00C072AB" w:rsidRPr="00CA2FD3" w:rsidRDefault="006805B3" w:rsidP="004965EF">
      <w:pPr>
        <w:pStyle w:val="Titolo3"/>
        <w:rPr>
          <w:lang w:eastAsia="en-US"/>
        </w:rPr>
      </w:pPr>
      <w:bookmarkStart w:id="575" w:name="_Toc134219470"/>
      <w:bookmarkStart w:id="576" w:name="_Toc134282158"/>
      <w:bookmarkStart w:id="577" w:name="_Toc183872565"/>
      <w:r w:rsidRPr="00CA2FD3">
        <w:rPr>
          <w:lang w:eastAsia="en-US"/>
        </w:rPr>
        <w:t>ET ADNUNTIAMUS VOBIS</w:t>
      </w:r>
      <w:bookmarkEnd w:id="575"/>
      <w:bookmarkEnd w:id="576"/>
      <w:bookmarkEnd w:id="577"/>
      <w:r w:rsidRPr="00CA2FD3">
        <w:rPr>
          <w:lang w:eastAsia="en-US"/>
        </w:rPr>
        <w:t xml:space="preserve"> </w:t>
      </w:r>
    </w:p>
    <w:p w14:paraId="5674FAF1"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60CBDD65"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07F95079"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val="la-Latn" w:eastAsia="en-US"/>
        </w:rPr>
      </w:pPr>
    </w:p>
    <w:p w14:paraId="0290F133" w14:textId="51E730C4" w:rsidR="00C072AB" w:rsidRPr="00CA2FD3" w:rsidRDefault="006805B3" w:rsidP="004965EF">
      <w:pPr>
        <w:pStyle w:val="Titolo3"/>
        <w:rPr>
          <w:lang w:eastAsia="en-US"/>
        </w:rPr>
      </w:pPr>
      <w:bookmarkStart w:id="578" w:name="_Toc134219471"/>
      <w:bookmarkStart w:id="579" w:name="_Toc134282159"/>
      <w:bookmarkStart w:id="580" w:name="_Toc183872566"/>
      <w:r w:rsidRPr="00CA2FD3">
        <w:rPr>
          <w:lang w:eastAsia="en-US"/>
        </w:rPr>
        <w:t>QUONIAM DEUS LUX EST</w:t>
      </w:r>
      <w:bookmarkEnd w:id="578"/>
      <w:bookmarkEnd w:id="579"/>
      <w:bookmarkEnd w:id="580"/>
    </w:p>
    <w:p w14:paraId="0D81F0B2"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4CFB94D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6A8AB59A" w14:textId="77777777" w:rsidR="00C072AB" w:rsidRPr="00CA2FD3" w:rsidRDefault="00C072AB" w:rsidP="00607695">
      <w:pPr>
        <w:spacing w:after="120"/>
        <w:jc w:val="both"/>
        <w:rPr>
          <w:rFonts w:ascii="Arial" w:eastAsia="Calibri" w:hAnsi="Arial"/>
          <w:sz w:val="24"/>
          <w:szCs w:val="24"/>
          <w:lang w:eastAsia="en-US"/>
        </w:rPr>
      </w:pPr>
    </w:p>
    <w:p w14:paraId="6665D48C" w14:textId="7E620428" w:rsidR="00C072AB" w:rsidRPr="00CA2FD3" w:rsidRDefault="006805B3" w:rsidP="004965EF">
      <w:pPr>
        <w:pStyle w:val="Titolo3"/>
        <w:rPr>
          <w:lang w:eastAsia="en-US"/>
        </w:rPr>
      </w:pPr>
      <w:bookmarkStart w:id="581" w:name="_Toc134219472"/>
      <w:bookmarkStart w:id="582" w:name="_Toc134282160"/>
      <w:bookmarkStart w:id="583" w:name="_Toc183872567"/>
      <w:r w:rsidRPr="00CA2FD3">
        <w:rPr>
          <w:lang w:eastAsia="en-US"/>
        </w:rPr>
        <w:t>ET TENEBRAE IN EO NON SUNT ULLAE</w:t>
      </w:r>
      <w:bookmarkEnd w:id="581"/>
      <w:bookmarkEnd w:id="582"/>
      <w:bookmarkEnd w:id="583"/>
      <w:r w:rsidRPr="00CA2FD3">
        <w:rPr>
          <w:lang w:eastAsia="en-US"/>
        </w:rPr>
        <w:t xml:space="preserve"> </w:t>
      </w:r>
    </w:p>
    <w:p w14:paraId="6B97E582" w14:textId="5D7858D2"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 xml:space="preserve">Deve essere santo come Dio è Santo. Perfetto come Dio è Perfetto. Misericordioso e Giusto come Dio è Misericordioso e Giusto. </w:t>
      </w:r>
    </w:p>
    <w:p w14:paraId="3D4CA69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w:t>
      </w:r>
      <w:r w:rsidRPr="00CA2FD3">
        <w:rPr>
          <w:rFonts w:ascii="Arial" w:eastAsia="Calibri" w:hAnsi="Arial"/>
          <w:sz w:val="24"/>
          <w:szCs w:val="24"/>
          <w:lang w:eastAsia="en-US"/>
        </w:rPr>
        <w:lastRenderedPageBreak/>
        <w:t>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409F93CC"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p>
    <w:p w14:paraId="44F5C1A4" w14:textId="09A9EE2A" w:rsidR="00C072AB" w:rsidRPr="00CA2FD3" w:rsidRDefault="006805B3" w:rsidP="004965EF">
      <w:pPr>
        <w:pStyle w:val="Titolo3"/>
        <w:rPr>
          <w:lang w:eastAsia="en-US"/>
        </w:rPr>
      </w:pPr>
      <w:bookmarkStart w:id="584" w:name="_Toc134219473"/>
      <w:bookmarkStart w:id="585" w:name="_Toc134282161"/>
      <w:bookmarkStart w:id="586" w:name="_Toc183872568"/>
      <w:r w:rsidRPr="00CA2FD3">
        <w:rPr>
          <w:lang w:eastAsia="en-US"/>
        </w:rPr>
        <w:t>SI DIXERIMUS QUONIAM SOCIETATEM HABEMUS CUM EO</w:t>
      </w:r>
      <w:bookmarkEnd w:id="584"/>
      <w:bookmarkEnd w:id="585"/>
      <w:bookmarkEnd w:id="586"/>
    </w:p>
    <w:p w14:paraId="231283D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185807E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la Santità che chiede il Signore al suo popolo nel Libro del Levitico:</w:t>
      </w:r>
    </w:p>
    <w:p w14:paraId="0434D38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79A2F5D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7BBE549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w:t>
      </w:r>
      <w:r w:rsidRPr="00C049FA">
        <w:rPr>
          <w:rFonts w:ascii="Arial" w:eastAsia="Calibri" w:hAnsi="Arial"/>
          <w:i/>
          <w:iCs/>
          <w:sz w:val="24"/>
          <w:szCs w:val="24"/>
          <w:lang w:eastAsia="en-US"/>
        </w:rPr>
        <w:lastRenderedPageBreak/>
        <w:t>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4FBFAE5F"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7914F0D"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6C9265B6"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4754D59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la Perfezione che il Padre nostro celeste chiede ai suoi figli nel Vangelo secondo Matteo:</w:t>
      </w:r>
    </w:p>
    <w:p w14:paraId="1C9350B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Vedendo le folle, Gesù salì sul monte: si pose a sedere e si avvicinarono a lui i suoi discepoli. Si mise a parlare e insegnava loro dicendo:</w:t>
      </w:r>
    </w:p>
    <w:p w14:paraId="5A8D035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EC58ED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C05F2CD" w14:textId="72E6847E"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Io vi dico infatti: se la vostra giustizia non supererà quella degli scribi e dei farisei, non entrerete nel regno dei cieli.</w:t>
      </w:r>
    </w:p>
    <w:p w14:paraId="7B405F8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6F9E0C6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Avete inteso che fu detto: Non commetterai adulterio. Ma io vi dico: chiunque guarda una donna per desiderarla, ha già commesso adulterio con lei nel proprio cuore. Se il tuo occhio destro ti è motivo di </w:t>
      </w:r>
      <w:r w:rsidRPr="00C049FA">
        <w:rPr>
          <w:rFonts w:ascii="Arial" w:eastAsia="Calibri" w:hAnsi="Arial"/>
          <w:i/>
          <w:iCs/>
          <w:sz w:val="24"/>
          <w:szCs w:val="24"/>
          <w:lang w:eastAsia="en-US"/>
        </w:rPr>
        <w:lastRenderedPageBreak/>
        <w:t>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1D4E61D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30B9B1D" w14:textId="23AB715E"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BE6282" w:rsidRPr="00C049FA">
        <w:rPr>
          <w:rFonts w:ascii="Arial" w:eastAsia="Calibri" w:hAnsi="Arial"/>
          <w:i/>
          <w:iCs/>
          <w:sz w:val="24"/>
          <w:szCs w:val="24"/>
          <w:lang w:eastAsia="en-US"/>
        </w:rPr>
        <w:t>Dà</w:t>
      </w:r>
      <w:r w:rsidRPr="00C049FA">
        <w:rPr>
          <w:rFonts w:ascii="Arial" w:eastAsia="Calibri" w:hAnsi="Arial"/>
          <w:i/>
          <w:iCs/>
          <w:sz w:val="24"/>
          <w:szCs w:val="24"/>
          <w:lang w:eastAsia="en-US"/>
        </w:rPr>
        <w:t xml:space="preserve"> a chi ti chiede, e a chi desidera da te un prestito non voltare le spalle.</w:t>
      </w:r>
    </w:p>
    <w:p w14:paraId="4F4AA1F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D34794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611DEFB0" w14:textId="13C12805"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847C7" w:rsidRPr="00C049FA">
        <w:rPr>
          <w:rFonts w:ascii="Arial" w:eastAsia="Calibri" w:hAnsi="Arial"/>
          <w:i/>
          <w:iCs/>
          <w:sz w:val="24"/>
          <w:szCs w:val="24"/>
          <w:lang w:eastAsia="en-US"/>
        </w:rPr>
        <w:t xml:space="preserve">. </w:t>
      </w:r>
      <w:r w:rsidRPr="00C049FA">
        <w:rPr>
          <w:rFonts w:ascii="Arial" w:eastAsia="Calibri" w:hAnsi="Arial"/>
          <w:i/>
          <w:iCs/>
          <w:sz w:val="24"/>
          <w:szCs w:val="24"/>
          <w:lang w:eastAsia="en-US"/>
        </w:rPr>
        <w:t xml:space="preserve">E il giudizio è questo: </w:t>
      </w:r>
      <w:r w:rsidRPr="00C049FA">
        <w:rPr>
          <w:rFonts w:ascii="Arial" w:eastAsia="Calibri" w:hAnsi="Arial"/>
          <w:i/>
          <w:iCs/>
          <w:sz w:val="24"/>
          <w:szCs w:val="24"/>
          <w:lang w:eastAsia="en-US"/>
        </w:rPr>
        <w:lastRenderedPageBreak/>
        <w:t xml:space="preserve">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4810AAD" w14:textId="77777777" w:rsidR="00C072AB" w:rsidRPr="00CA2FD3" w:rsidRDefault="00C072AB" w:rsidP="00607695">
      <w:pPr>
        <w:spacing w:after="120"/>
        <w:jc w:val="both"/>
        <w:rPr>
          <w:rFonts w:ascii="Arial" w:eastAsia="Calibri" w:hAnsi="Arial"/>
          <w:sz w:val="24"/>
          <w:szCs w:val="24"/>
          <w:lang w:eastAsia="en-US"/>
        </w:rPr>
      </w:pPr>
    </w:p>
    <w:p w14:paraId="75838395" w14:textId="42BE2385" w:rsidR="00C072AB" w:rsidRPr="00CA2FD3" w:rsidRDefault="006805B3" w:rsidP="004965EF">
      <w:pPr>
        <w:pStyle w:val="Titolo3"/>
        <w:rPr>
          <w:lang w:eastAsia="en-US"/>
        </w:rPr>
      </w:pPr>
      <w:bookmarkStart w:id="587" w:name="_Toc134219474"/>
      <w:bookmarkStart w:id="588" w:name="_Toc134282162"/>
      <w:bookmarkStart w:id="589" w:name="_Toc183872569"/>
      <w:r w:rsidRPr="00CA2FD3">
        <w:rPr>
          <w:lang w:eastAsia="en-US"/>
        </w:rPr>
        <w:t>ET IN TENEBRIS AMBULAMUS</w:t>
      </w:r>
      <w:bookmarkEnd w:id="587"/>
      <w:bookmarkEnd w:id="588"/>
      <w:bookmarkEnd w:id="589"/>
      <w:r w:rsidRPr="00CA2FD3">
        <w:rPr>
          <w:lang w:eastAsia="en-US"/>
        </w:rPr>
        <w:t xml:space="preserve">  </w:t>
      </w:r>
    </w:p>
    <w:p w14:paraId="515BEB2E"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4E5A2DE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in quali tenebre il cristiano mai dovrà ritornare, da esse sempre dovrà stare lontano, secondo l’Apostolo Paolo, tenebre  manifestate nella Lettera agli Efesini:</w:t>
      </w:r>
    </w:p>
    <w:p w14:paraId="749F1FB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79005C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w:t>
      </w:r>
      <w:r w:rsidRPr="00C049FA">
        <w:rPr>
          <w:rFonts w:ascii="Arial" w:eastAsia="Calibri" w:hAnsi="Arial"/>
          <w:i/>
          <w:iCs/>
          <w:sz w:val="24"/>
          <w:szCs w:val="24"/>
          <w:lang w:eastAsia="en-US"/>
        </w:rPr>
        <w:lastRenderedPageBreak/>
        <w:t xml:space="preserve">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0B3943A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invece come </w:t>
      </w:r>
      <w:r w:rsidRPr="00CA2FD3">
        <w:rPr>
          <w:rFonts w:ascii="Arial" w:eastAsia="Calibri" w:hAnsi="Arial"/>
          <w:b/>
          <w:sz w:val="24"/>
          <w:szCs w:val="24"/>
          <w:lang w:eastAsia="en-US"/>
        </w:rPr>
        <w:t>si cammina nella luce</w:t>
      </w:r>
      <w:r w:rsidRPr="00CA2FD3">
        <w:rPr>
          <w:rFonts w:ascii="Arial" w:eastAsia="Calibri" w:hAnsi="Arial"/>
          <w:sz w:val="24"/>
          <w:szCs w:val="24"/>
          <w:lang w:eastAsia="en-US"/>
        </w:rPr>
        <w:t xml:space="preserve"> secondo la Lettera ai Romani:</w:t>
      </w:r>
    </w:p>
    <w:p w14:paraId="2EE4702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CAE400A"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3DB6CE4"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3ED359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Benedite coloro che vi perseguitano, benedite e non maledite. Rallegratevi con quelli che sono nella gioia; piangete con quelli che sono nel pianto. Abbiate i medesimi sentimenti gli uni verso gli altri; </w:t>
      </w:r>
      <w:r w:rsidRPr="00C049FA">
        <w:rPr>
          <w:rFonts w:ascii="Arial" w:eastAsia="Calibri" w:hAnsi="Arial"/>
          <w:i/>
          <w:iCs/>
          <w:sz w:val="24"/>
          <w:szCs w:val="24"/>
          <w:lang w:eastAsia="en-US"/>
        </w:rPr>
        <w:lastRenderedPageBreak/>
        <w:t>non nutrite desideri di grandezza; volgetevi piuttosto a ciò che è umile. Non stimatevi sapienti da voi stessi.</w:t>
      </w:r>
    </w:p>
    <w:p w14:paraId="1E2D44F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49BA5A51"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0D27B8EF" w14:textId="628DE5CE"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47EE64B1" w14:textId="77777777" w:rsidR="00C072AB" w:rsidRPr="00CA2FD3" w:rsidRDefault="00C072AB" w:rsidP="00607695">
      <w:pPr>
        <w:spacing w:after="120"/>
        <w:jc w:val="both"/>
        <w:rPr>
          <w:rFonts w:ascii="Arial" w:eastAsia="Calibri" w:hAnsi="Arial"/>
          <w:sz w:val="24"/>
          <w:szCs w:val="24"/>
          <w:lang w:eastAsia="en-US"/>
        </w:rPr>
      </w:pPr>
    </w:p>
    <w:p w14:paraId="1F99B92A" w14:textId="1B47DE82" w:rsidR="00C072AB" w:rsidRPr="00CA2FD3" w:rsidRDefault="006805B3" w:rsidP="004965EF">
      <w:pPr>
        <w:pStyle w:val="Titolo3"/>
        <w:rPr>
          <w:lang w:eastAsia="en-US"/>
        </w:rPr>
      </w:pPr>
      <w:bookmarkStart w:id="590" w:name="_Toc134219475"/>
      <w:bookmarkStart w:id="591" w:name="_Toc134282163"/>
      <w:bookmarkStart w:id="592" w:name="_Toc183872570"/>
      <w:r w:rsidRPr="00CA2FD3">
        <w:rPr>
          <w:lang w:eastAsia="en-US"/>
        </w:rPr>
        <w:t>MENTIMUR ET NON FACIMUS VERITATEM</w:t>
      </w:r>
      <w:bookmarkEnd w:id="590"/>
      <w:bookmarkEnd w:id="591"/>
      <w:bookmarkEnd w:id="592"/>
      <w:r w:rsidRPr="00CA2FD3">
        <w:rPr>
          <w:lang w:eastAsia="en-US"/>
        </w:rPr>
        <w:t xml:space="preserve"> </w:t>
      </w:r>
    </w:p>
    <w:p w14:paraId="67613215" w14:textId="77777777"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w:t>
      </w:r>
      <w:r w:rsidRPr="00CA2FD3">
        <w:rPr>
          <w:rFonts w:ascii="Arial" w:eastAsia="Calibri" w:hAnsi="Arial"/>
          <w:sz w:val="24"/>
          <w:szCs w:val="24"/>
          <w:lang w:eastAsia="en-US"/>
        </w:rPr>
        <w:lastRenderedPageBreak/>
        <w:t>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16CB47D1" w14:textId="78F17F90"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Il cristiano deve dire la verità che fa e fare la verità che dice</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 xml:space="preserve">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0F8EDDE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76E339C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062DAD11" w14:textId="77777777" w:rsidR="00C072AB" w:rsidRPr="00CA2FD3" w:rsidRDefault="00C072AB" w:rsidP="00607695">
      <w:pPr>
        <w:spacing w:after="120"/>
        <w:jc w:val="both"/>
        <w:rPr>
          <w:rFonts w:ascii="Arial" w:eastAsia="Calibri" w:hAnsi="Arial"/>
          <w:color w:val="000000"/>
          <w:sz w:val="24"/>
          <w:szCs w:val="24"/>
          <w:lang w:eastAsia="en-US"/>
        </w:rPr>
      </w:pPr>
      <w:r w:rsidRPr="00CA2FD3">
        <w:rPr>
          <w:rFonts w:ascii="Arial" w:eastAsia="Calibri" w:hAnsi="Arial"/>
          <w:color w:val="000000"/>
          <w:sz w:val="24"/>
          <w:szCs w:val="24"/>
          <w:lang w:eastAsia="en-US"/>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w:t>
      </w:r>
      <w:r w:rsidRPr="00CA2FD3">
        <w:rPr>
          <w:rFonts w:ascii="Arial" w:eastAsia="Calibri" w:hAnsi="Arial"/>
          <w:color w:val="000000"/>
          <w:sz w:val="24"/>
          <w:szCs w:val="24"/>
          <w:lang w:eastAsia="en-US"/>
        </w:rPr>
        <w:lastRenderedPageBreak/>
        <w:t xml:space="preserve">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21552A3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5B40321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48CDFD6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217F7E5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lastRenderedPageBreak/>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331D7C6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0D3993B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74E4C4B2"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075ACC1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41553A4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w:t>
      </w:r>
      <w:r w:rsidRPr="00CA2FD3">
        <w:rPr>
          <w:rFonts w:ascii="Arial" w:eastAsia="Calibri" w:hAnsi="Arial"/>
          <w:sz w:val="24"/>
          <w:szCs w:val="24"/>
          <w:lang w:eastAsia="en-US"/>
        </w:rPr>
        <w:lastRenderedPageBreak/>
        <w:t xml:space="preserve">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7DAA2D3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04951B8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674ECD35"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5523540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w:t>
      </w:r>
      <w:r w:rsidRPr="00CA2FD3">
        <w:rPr>
          <w:rFonts w:ascii="Arial" w:eastAsia="Calibri" w:hAnsi="Arial"/>
          <w:sz w:val="24"/>
          <w:szCs w:val="24"/>
          <w:lang w:eastAsia="en-US"/>
        </w:rPr>
        <w:lastRenderedPageBreak/>
        <w:t xml:space="preserve">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475C62D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3E48D66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0B570B4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2557BFE4" w14:textId="77777777" w:rsidR="00C072AB" w:rsidRPr="00CA2FD3" w:rsidRDefault="00C072AB" w:rsidP="00607695">
      <w:pPr>
        <w:spacing w:after="120"/>
        <w:jc w:val="both"/>
        <w:rPr>
          <w:rFonts w:ascii="Arial" w:eastAsia="Calibri" w:hAnsi="Arial"/>
          <w:sz w:val="24"/>
          <w:szCs w:val="24"/>
          <w:lang w:eastAsia="en-US"/>
        </w:rPr>
      </w:pPr>
    </w:p>
    <w:p w14:paraId="59A0C7D2" w14:textId="6BFC829F" w:rsidR="006805B3" w:rsidRPr="00CA2FD3" w:rsidRDefault="006805B3" w:rsidP="004965EF">
      <w:pPr>
        <w:pStyle w:val="Titolo3"/>
        <w:rPr>
          <w:lang w:eastAsia="en-US"/>
        </w:rPr>
      </w:pPr>
      <w:bookmarkStart w:id="593" w:name="_Toc183872571"/>
      <w:bookmarkStart w:id="594" w:name="_Toc134219476"/>
      <w:bookmarkStart w:id="595" w:name="_Toc134282164"/>
      <w:r w:rsidRPr="00CA2FD3">
        <w:rPr>
          <w:lang w:eastAsia="en-US"/>
        </w:rPr>
        <w:t>SI AUTEM IN LUCE AMBULEMUS</w:t>
      </w:r>
      <w:bookmarkEnd w:id="593"/>
      <w:r w:rsidRPr="00CA2FD3">
        <w:rPr>
          <w:lang w:eastAsia="en-US"/>
        </w:rPr>
        <w:t xml:space="preserve"> </w:t>
      </w:r>
    </w:p>
    <w:p w14:paraId="32694A4C" w14:textId="2F2FD8E6" w:rsidR="00C072AB" w:rsidRPr="00CA2FD3" w:rsidRDefault="00C072AB" w:rsidP="00607695">
      <w:pPr>
        <w:spacing w:after="120"/>
        <w:jc w:val="both"/>
        <w:rPr>
          <w:rFonts w:ascii="Arial" w:hAnsi="Arial"/>
          <w:b/>
          <w:bCs/>
          <w:sz w:val="24"/>
          <w:szCs w:val="24"/>
          <w:lang w:val="fr-FR" w:eastAsia="en-US"/>
        </w:rPr>
      </w:pPr>
      <w:r w:rsidRPr="00CA2FD3">
        <w:rPr>
          <w:rFonts w:ascii="Arial" w:hAnsi="Arial"/>
          <w:b/>
          <w:bCs/>
          <w:sz w:val="24"/>
          <w:szCs w:val="24"/>
          <w:lang w:val="la-Latn" w:eastAsia="en-US"/>
        </w:rPr>
        <w:t>sicut et ipse est in luce</w:t>
      </w:r>
      <w:bookmarkEnd w:id="594"/>
      <w:bookmarkEnd w:id="595"/>
    </w:p>
    <w:p w14:paraId="0C540F7E" w14:textId="1AC00C6D" w:rsidR="00C072AB" w:rsidRPr="00CA2FD3" w:rsidRDefault="00C072AB" w:rsidP="00607695">
      <w:pPr>
        <w:autoSpaceDE w:val="0"/>
        <w:autoSpaceDN w:val="0"/>
        <w:adjustRightInd w:val="0"/>
        <w:spacing w:after="120"/>
        <w:jc w:val="both"/>
        <w:rPr>
          <w:rFonts w:ascii="Arial" w:eastAsia="Calibri" w:hAnsi="Arial"/>
          <w:sz w:val="24"/>
          <w:szCs w:val="24"/>
          <w:lang w:eastAsia="en-US"/>
        </w:rPr>
      </w:pPr>
      <w:r w:rsidRPr="00CA2FD3">
        <w:rPr>
          <w:rFonts w:ascii="Arial" w:eastAsia="Calibri" w:hAnsi="Arial"/>
          <w:sz w:val="24"/>
          <w:szCs w:val="24"/>
          <w:lang w:eastAsia="en-US"/>
        </w:rPr>
        <w:lastRenderedPageBreak/>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0FE30C00"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14500A7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DADF5A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5B60EFC"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w:t>
      </w:r>
      <w:r w:rsidRPr="00C049FA">
        <w:rPr>
          <w:rFonts w:ascii="Arial" w:eastAsia="Calibri" w:hAnsi="Arial"/>
          <w:i/>
          <w:iCs/>
          <w:sz w:val="24"/>
          <w:szCs w:val="24"/>
          <w:lang w:eastAsia="en-US"/>
        </w:rPr>
        <w:lastRenderedPageBreak/>
        <w:t>Questo dissero i suoi genitori, perché avevano paura dei Giudei; infatti i Giudei avevano già stabilito che, se uno lo avesse riconosciuto come il Cristo, venisse espulso dalla sinagoga. Per questo i suoi genitori dissero: «Ha l’età: chiedetelo a lui!».</w:t>
      </w:r>
    </w:p>
    <w:p w14:paraId="6469DB65"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4C12A9A7"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03033E18" w14:textId="77777777" w:rsidR="00C072AB" w:rsidRPr="00C049FA" w:rsidRDefault="00C072AB" w:rsidP="00C049FA">
      <w:pPr>
        <w:spacing w:after="120"/>
        <w:ind w:left="567" w:right="567"/>
        <w:jc w:val="both"/>
        <w:rPr>
          <w:rFonts w:ascii="Arial" w:eastAsia="Calibri" w:hAnsi="Arial"/>
          <w:i/>
          <w:iCs/>
          <w:color w:val="000000"/>
          <w:sz w:val="24"/>
          <w:szCs w:val="24"/>
          <w:lang w:eastAsia="en-US"/>
        </w:rPr>
      </w:pPr>
      <w:r w:rsidRPr="00C049FA">
        <w:rPr>
          <w:rFonts w:ascii="Arial" w:eastAsia="Calibri" w:hAnsi="Arial"/>
          <w:i/>
          <w:iCs/>
          <w:color w:val="000000"/>
          <w:sz w:val="24"/>
          <w:szCs w:val="24"/>
          <w:lang w:eastAsia="en-US"/>
        </w:rPr>
        <w:t xml:space="preserve">Mentre egli tratteneva Pietro e Giovanni, tutto il popolo, fuori di sé per lo stupore, accorse verso di loro al portico detto di Salomone. Vedendo </w:t>
      </w:r>
      <w:r w:rsidRPr="00C049FA">
        <w:rPr>
          <w:rFonts w:ascii="Arial" w:eastAsia="Calibri" w:hAnsi="Arial"/>
          <w:i/>
          <w:iCs/>
          <w:color w:val="000000"/>
          <w:sz w:val="24"/>
          <w:szCs w:val="24"/>
          <w:lang w:eastAsia="en-US"/>
        </w:rPr>
        <w:lastRenderedPageBreak/>
        <w:t xml:space="preserve">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2E71CAB4" w14:textId="0349680D"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w:t>
      </w:r>
      <w:r w:rsidR="008847C7" w:rsidRPr="00CA2FD3">
        <w:rPr>
          <w:rFonts w:ascii="Arial" w:eastAsia="Calibri" w:hAnsi="Arial"/>
          <w:sz w:val="24"/>
          <w:szCs w:val="24"/>
          <w:lang w:eastAsia="en-US"/>
        </w:rPr>
        <w:t xml:space="preserve">. </w:t>
      </w:r>
    </w:p>
    <w:p w14:paraId="5E7A26C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w:t>
      </w:r>
      <w:r w:rsidRPr="00C049FA">
        <w:rPr>
          <w:rFonts w:ascii="Arial" w:eastAsia="Calibri" w:hAnsi="Arial"/>
          <w:i/>
          <w:iCs/>
          <w:sz w:val="24"/>
          <w:szCs w:val="24"/>
          <w:lang w:eastAsia="en-US"/>
        </w:rPr>
        <w:lastRenderedPageBreak/>
        <w:t xml:space="preserve">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0F2E3A12" w14:textId="77777777" w:rsidR="00C072AB" w:rsidRPr="00C049FA" w:rsidRDefault="00C072AB" w:rsidP="00C049FA">
      <w:pPr>
        <w:spacing w:after="120"/>
        <w:ind w:left="567" w:right="567"/>
        <w:jc w:val="both"/>
        <w:rPr>
          <w:rFonts w:ascii="Arial" w:eastAsia="Calibri" w:hAnsi="Arial"/>
          <w:bCs/>
          <w:i/>
          <w:iCs/>
          <w:sz w:val="24"/>
          <w:szCs w:val="24"/>
          <w:lang w:eastAsia="en-US"/>
        </w:rPr>
      </w:pPr>
      <w:r w:rsidRPr="00C049FA">
        <w:rPr>
          <w:rFonts w:ascii="Arial" w:eastAsia="Calibri" w:hAnsi="Arial"/>
          <w:bCs/>
          <w:i/>
          <w:iCs/>
          <w:sz w:val="24"/>
          <w:szCs w:val="24"/>
          <w:lang w:eastAsia="en-US"/>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B768A98"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w:t>
      </w:r>
      <w:r w:rsidRPr="00C049FA">
        <w:rPr>
          <w:rFonts w:ascii="Arial" w:eastAsia="Calibri" w:hAnsi="Arial"/>
          <w:i/>
          <w:iCs/>
          <w:sz w:val="24"/>
          <w:szCs w:val="24"/>
          <w:lang w:eastAsia="en-US"/>
        </w:rPr>
        <w:lastRenderedPageBreak/>
        <w:t xml:space="preserve">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0DAFE30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2FA6510D"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1A8025B5"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w:t>
      </w:r>
      <w:r w:rsidRPr="00C049FA">
        <w:rPr>
          <w:rFonts w:ascii="Arial" w:eastAsia="Calibri" w:hAnsi="Arial"/>
          <w:i/>
          <w:iCs/>
          <w:sz w:val="24"/>
          <w:szCs w:val="24"/>
          <w:lang w:eastAsia="en-US"/>
        </w:rPr>
        <w:lastRenderedPageBreak/>
        <w:t xml:space="preserve">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41335D42" w14:textId="77777777" w:rsidR="00C072AB" w:rsidRPr="00CA2FD3" w:rsidRDefault="00C072AB" w:rsidP="00607695">
      <w:pPr>
        <w:spacing w:after="120"/>
        <w:jc w:val="both"/>
        <w:rPr>
          <w:rFonts w:ascii="Arial" w:eastAsia="Calibri" w:hAnsi="Arial" w:cs="Arial"/>
          <w:b/>
          <w:sz w:val="24"/>
          <w:szCs w:val="24"/>
          <w:lang w:eastAsia="en-US"/>
        </w:rPr>
      </w:pPr>
    </w:p>
    <w:p w14:paraId="6A8D71E9" w14:textId="45628735" w:rsidR="00C072AB" w:rsidRPr="00CA2FD3" w:rsidRDefault="006805B3" w:rsidP="004965EF">
      <w:pPr>
        <w:pStyle w:val="Titolo3"/>
        <w:rPr>
          <w:lang w:eastAsia="en-US"/>
        </w:rPr>
      </w:pPr>
      <w:bookmarkStart w:id="596" w:name="_Toc134219477"/>
      <w:bookmarkStart w:id="597" w:name="_Toc134282165"/>
      <w:bookmarkStart w:id="598" w:name="_Toc183872572"/>
      <w:r w:rsidRPr="00CA2FD3">
        <w:rPr>
          <w:lang w:eastAsia="en-US"/>
        </w:rPr>
        <w:t>SOCIETATEM HABEMUS AD INVICEM</w:t>
      </w:r>
      <w:bookmarkEnd w:id="596"/>
      <w:bookmarkEnd w:id="597"/>
      <w:bookmarkEnd w:id="598"/>
    </w:p>
    <w:p w14:paraId="4F57D5AE"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77AD4C7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val="la-Latn" w:eastAsia="en-US"/>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C049FA">
        <w:rPr>
          <w:rFonts w:ascii="Arial" w:eastAsia="Calibri" w:hAnsi="Arial"/>
          <w:i/>
          <w:iCs/>
          <w:sz w:val="24"/>
          <w:szCs w:val="24"/>
          <w:lang w:eastAsia="en-US"/>
        </w:rPr>
        <w:t xml:space="preserve"> (CCC n. 817). </w:t>
      </w:r>
    </w:p>
    <w:p w14:paraId="4E5BBD1C"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fratellanza universale senza Gesù Signore. Se lo dicesse, attesterebbe che nulla conosce né di Cristo, né della sua missione, e neanche degli uomini. </w:t>
      </w:r>
    </w:p>
    <w:p w14:paraId="3072BE74"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sz w:val="24"/>
          <w:szCs w:val="24"/>
          <w:lang w:eastAsia="en-US"/>
        </w:rPr>
        <w:t xml:space="preserve">Oggi il cristiano è sotto attacco di Satana. Ecco cosa vuole Satana dal discepolo di Gesù, da ogni discepolo, da chi è stato investito della somma responsabilità fino all’ultimo battezzato che nasce in questo istante da acqua e da Spirito Santo. </w:t>
      </w:r>
      <w:r w:rsidRPr="00CA2FD3">
        <w:rPr>
          <w:rFonts w:ascii="Arial" w:eastAsia="Calibri" w:hAnsi="Arial"/>
          <w:sz w:val="24"/>
          <w:szCs w:val="24"/>
          <w:lang w:eastAsia="en-US"/>
        </w:rPr>
        <w:lastRenderedPageBreak/>
        <w:t>Lui vuole l’</w:t>
      </w:r>
      <w:r w:rsidRPr="00CA2FD3">
        <w:rPr>
          <w:rFonts w:ascii="Arial" w:eastAsia="Calibri" w:hAnsi="Arial" w:cs="Arial"/>
          <w:color w:val="000000"/>
          <w:sz w:val="24"/>
          <w:szCs w:val="24"/>
          <w:lang w:eastAsia="en-US"/>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D013578"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726D0173"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5ADD9635" w14:textId="791F5B9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w:t>
      </w:r>
      <w:r w:rsidRPr="00CA2FD3">
        <w:rPr>
          <w:rFonts w:ascii="Arial" w:eastAsia="Calibri" w:hAnsi="Arial"/>
          <w:sz w:val="24"/>
          <w:szCs w:val="24"/>
          <w:lang w:eastAsia="en-US"/>
        </w:rPr>
        <w:lastRenderedPageBreak/>
        <w:t>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 xml:space="preserve">Ecco perché urge costruire su questo unico fondamento. </w:t>
      </w:r>
    </w:p>
    <w:p w14:paraId="01D84BCB" w14:textId="77777777" w:rsidR="00C072AB" w:rsidRPr="00CA2FD3" w:rsidRDefault="00C072AB" w:rsidP="00607695">
      <w:pPr>
        <w:autoSpaceDE w:val="0"/>
        <w:autoSpaceDN w:val="0"/>
        <w:adjustRightInd w:val="0"/>
        <w:spacing w:after="120"/>
        <w:jc w:val="both"/>
        <w:rPr>
          <w:rFonts w:ascii="Arial" w:eastAsia="Calibri" w:hAnsi="Arial" w:cs="Arial"/>
          <w:b/>
          <w:sz w:val="24"/>
          <w:szCs w:val="24"/>
          <w:lang w:eastAsia="en-US"/>
        </w:rPr>
      </w:pPr>
    </w:p>
    <w:p w14:paraId="76BBFFED" w14:textId="48B970F9" w:rsidR="006805B3" w:rsidRPr="00CA2FD3" w:rsidRDefault="006805B3" w:rsidP="004965EF">
      <w:pPr>
        <w:pStyle w:val="Titolo3"/>
        <w:rPr>
          <w:lang w:eastAsia="en-US"/>
        </w:rPr>
      </w:pPr>
      <w:bookmarkStart w:id="599" w:name="_Toc183872573"/>
      <w:bookmarkStart w:id="600" w:name="_Toc134219478"/>
      <w:bookmarkStart w:id="601" w:name="_Toc134282166"/>
      <w:r w:rsidRPr="00CA2FD3">
        <w:rPr>
          <w:lang w:eastAsia="en-US"/>
        </w:rPr>
        <w:t>ET SANGUIS IESU FILII EIUS MUNDAT NOS</w:t>
      </w:r>
      <w:bookmarkEnd w:id="599"/>
      <w:r w:rsidRPr="00CA2FD3">
        <w:rPr>
          <w:lang w:eastAsia="en-US"/>
        </w:rPr>
        <w:t xml:space="preserve"> </w:t>
      </w:r>
    </w:p>
    <w:p w14:paraId="61E06ABC" w14:textId="6FE9C874" w:rsidR="00C072AB" w:rsidRPr="00CA2FD3" w:rsidRDefault="00C072AB" w:rsidP="00607695">
      <w:pPr>
        <w:spacing w:after="120"/>
        <w:jc w:val="both"/>
        <w:rPr>
          <w:rFonts w:ascii="Arial" w:hAnsi="Arial"/>
          <w:b/>
          <w:bCs/>
          <w:sz w:val="24"/>
          <w:szCs w:val="24"/>
          <w:lang w:val="la-Latn" w:eastAsia="en-US"/>
        </w:rPr>
      </w:pPr>
      <w:r w:rsidRPr="00CA2FD3">
        <w:rPr>
          <w:rFonts w:ascii="Arial" w:hAnsi="Arial"/>
          <w:b/>
          <w:bCs/>
          <w:sz w:val="24"/>
          <w:szCs w:val="24"/>
          <w:lang w:val="la-Latn" w:eastAsia="en-US"/>
        </w:rPr>
        <w:t>ab omni peccato</w:t>
      </w:r>
      <w:bookmarkEnd w:id="600"/>
      <w:bookmarkEnd w:id="601"/>
      <w:r w:rsidRPr="00CA2FD3">
        <w:rPr>
          <w:rFonts w:ascii="Arial" w:hAnsi="Arial"/>
          <w:b/>
          <w:bCs/>
          <w:sz w:val="24"/>
          <w:szCs w:val="24"/>
          <w:lang w:val="la-Latn" w:eastAsia="en-US"/>
        </w:rPr>
        <w:t xml:space="preserve"> </w:t>
      </w:r>
    </w:p>
    <w:p w14:paraId="796B8CC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2E04C75F"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086164F3"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1B6A8529" w14:textId="77777777" w:rsidR="00C072AB" w:rsidRPr="00C049FA" w:rsidRDefault="00C072AB" w:rsidP="00C049FA">
      <w:pPr>
        <w:spacing w:after="120"/>
        <w:ind w:left="567" w:right="567"/>
        <w:jc w:val="both"/>
        <w:rPr>
          <w:rFonts w:ascii="Arial" w:eastAsia="Calibri" w:hAnsi="Arial"/>
          <w:i/>
          <w:iCs/>
          <w:sz w:val="24"/>
          <w:szCs w:val="24"/>
          <w:lang w:eastAsia="en-US"/>
        </w:rPr>
      </w:pPr>
      <w:r w:rsidRPr="00C049FA">
        <w:rPr>
          <w:rFonts w:ascii="Arial" w:eastAsia="Calibri" w:hAnsi="Arial"/>
          <w:i/>
          <w:iCs/>
          <w:sz w:val="24"/>
          <w:szCs w:val="24"/>
          <w:lang w:eastAsia="en-US"/>
        </w:rPr>
        <w:lastRenderedPageBreak/>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6083494A"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279F7C18"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2C6860E3"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3B59B8D6"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w:t>
      </w:r>
      <w:r w:rsidRPr="00CA2FD3">
        <w:rPr>
          <w:rFonts w:ascii="Arial" w:eastAsia="Calibri" w:hAnsi="Arial"/>
          <w:sz w:val="24"/>
          <w:szCs w:val="24"/>
          <w:lang w:eastAsia="en-US"/>
        </w:rPr>
        <w:lastRenderedPageBreak/>
        <w:t xml:space="preserve">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7C14B172" w14:textId="62166AD6"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008847C7" w:rsidRPr="00CA2FD3">
        <w:rPr>
          <w:rFonts w:ascii="Arial" w:eastAsia="Calibri" w:hAnsi="Arial"/>
          <w:sz w:val="24"/>
          <w:szCs w:val="24"/>
          <w:lang w:eastAsia="en-US"/>
        </w:rPr>
        <w:t xml:space="preserve">. </w:t>
      </w:r>
      <w:r w:rsidRPr="00CA2FD3">
        <w:rPr>
          <w:rFonts w:ascii="Arial" w:eastAsia="Calibri" w:hAnsi="Arial"/>
          <w:sz w:val="24"/>
          <w:szCs w:val="24"/>
          <w:lang w:eastAsia="en-US"/>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40E85C19"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Oggi i peccati invisibili che neanche conosciamo e che quotidianamente commettiamo sono: </w:t>
      </w:r>
    </w:p>
    <w:p w14:paraId="2D220453"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color w:val="000000"/>
          <w:sz w:val="24"/>
          <w:szCs w:val="24"/>
          <w:lang w:eastAsia="en-US"/>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0D0CA472"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390D570C"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Il terzo peccato invisibile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w:t>
      </w:r>
      <w:r w:rsidRPr="00CA2FD3">
        <w:rPr>
          <w:rFonts w:ascii="Arial" w:eastAsia="Calibri" w:hAnsi="Arial"/>
          <w:sz w:val="24"/>
          <w:szCs w:val="24"/>
          <w:lang w:eastAsia="en-US"/>
        </w:rPr>
        <w:lastRenderedPageBreak/>
        <w:t>legge e a diritto dell’uomo. Se invece avessimo la perfetta conoscenza della Parola del Signore, il nostro discernimento sarebbe sempre perfetto.</w:t>
      </w:r>
    </w:p>
    <w:p w14:paraId="4FD13296"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278E8C6B"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22ADBC3D"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7E1B420E" w14:textId="77777777" w:rsidR="00C072AB" w:rsidRPr="00CA2FD3" w:rsidRDefault="00C072AB">
      <w:pPr>
        <w:numPr>
          <w:ilvl w:val="0"/>
          <w:numId w:val="10"/>
        </w:num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w:t>
      </w:r>
      <w:r w:rsidRPr="00CA2FD3">
        <w:rPr>
          <w:rFonts w:ascii="Arial" w:eastAsia="Calibri" w:hAnsi="Arial"/>
          <w:sz w:val="24"/>
          <w:szCs w:val="24"/>
          <w:lang w:eastAsia="en-US"/>
        </w:rPr>
        <w:lastRenderedPageBreak/>
        <w:t xml:space="preserve">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w:t>
      </w:r>
      <w:r w:rsidRPr="00CA2FD3">
        <w:rPr>
          <w:rFonts w:ascii="Arial" w:eastAsia="Calibri" w:hAnsi="Arial"/>
          <w:sz w:val="24"/>
          <w:szCs w:val="24"/>
          <w:lang w:eastAsia="en-US"/>
        </w:rPr>
        <w:lastRenderedPageBreak/>
        <w:t>sulla terra il corpo di Cristo che è la sua Chiesa una, santa, cattolica, apostolica.</w:t>
      </w:r>
    </w:p>
    <w:p w14:paraId="76C20161" w14:textId="4F8FEC7E"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 Se non vinciamo questi sette peccati invisibili, la nostra “societas” con Dio in Cristo Gesù, per opera dello Spirito Santo, mai potrà essere vera. Anziché essere in </w:t>
      </w:r>
      <w:r w:rsidRPr="00CA2FD3">
        <w:rPr>
          <w:rFonts w:ascii="Arial" w:eastAsia="Calibri" w:hAnsi="Arial"/>
          <w:sz w:val="24"/>
          <w:szCs w:val="24"/>
          <w:lang w:val="la-Latn" w:eastAsia="en-US"/>
        </w:rPr>
        <w:t>“societate”</w:t>
      </w:r>
      <w:r w:rsidRPr="00CA2FD3">
        <w:rPr>
          <w:rFonts w:ascii="Arial" w:eastAsia="Calibri" w:hAnsi="Arial"/>
          <w:sz w:val="24"/>
          <w:szCs w:val="24"/>
          <w:lang w:eastAsia="en-US"/>
        </w:rPr>
        <w:t xml:space="preserve"> con Cristo, in Dio, per opera dello Spirito Santo, saremo in </w:t>
      </w:r>
      <w:r w:rsidRPr="00CA2FD3">
        <w:rPr>
          <w:rFonts w:ascii="Arial" w:eastAsia="Calibri" w:hAnsi="Arial"/>
          <w:sz w:val="24"/>
          <w:szCs w:val="24"/>
          <w:lang w:val="la-Latn" w:eastAsia="en-US"/>
        </w:rPr>
        <w:t>“societate”</w:t>
      </w:r>
      <w:r w:rsidRPr="00CA2FD3">
        <w:rPr>
          <w:rFonts w:ascii="Arial" w:eastAsia="Calibri" w:hAnsi="Arial"/>
          <w:sz w:val="24"/>
          <w:szCs w:val="24"/>
          <w:lang w:eastAsia="en-US"/>
        </w:rPr>
        <w:t xml:space="preserve"> con il principe del mondo e con i suoi pensieri di terra. La Madre nostra celeste venga in nostro aiuto. Non permetta che questo avvenga. Ci faccia rimanere nel suo cuore in eterno in </w:t>
      </w:r>
      <w:r w:rsidRPr="00CA2FD3">
        <w:rPr>
          <w:rFonts w:ascii="Arial" w:eastAsia="Calibri" w:hAnsi="Arial"/>
          <w:sz w:val="24"/>
          <w:szCs w:val="24"/>
          <w:lang w:val="la-Latn" w:eastAsia="en-US"/>
        </w:rPr>
        <w:t>“societate”</w:t>
      </w:r>
      <w:r w:rsidRPr="00CA2FD3">
        <w:rPr>
          <w:rFonts w:ascii="Arial" w:eastAsia="Calibri" w:hAnsi="Arial"/>
          <w:sz w:val="24"/>
          <w:szCs w:val="24"/>
          <w:lang w:eastAsia="en-US"/>
        </w:rPr>
        <w:t xml:space="preserve"> con il Padre e con il Figlio e con lo Spirito Santo</w:t>
      </w:r>
      <w:r w:rsidR="008847C7" w:rsidRPr="00CA2FD3">
        <w:rPr>
          <w:rFonts w:ascii="Arial" w:eastAsia="Calibri" w:hAnsi="Arial"/>
          <w:sz w:val="24"/>
          <w:szCs w:val="24"/>
          <w:lang w:eastAsia="en-US"/>
        </w:rPr>
        <w:t xml:space="preserve">. </w:t>
      </w:r>
    </w:p>
    <w:p w14:paraId="0BBBCE78" w14:textId="77777777" w:rsidR="00C072AB" w:rsidRPr="00CA2FD3" w:rsidRDefault="00C072AB" w:rsidP="00607695">
      <w:pPr>
        <w:spacing w:after="120"/>
        <w:jc w:val="both"/>
        <w:rPr>
          <w:rFonts w:ascii="Arial" w:eastAsia="Calibri" w:hAnsi="Arial"/>
          <w:sz w:val="24"/>
          <w:szCs w:val="24"/>
          <w:lang w:eastAsia="en-US"/>
        </w:rPr>
      </w:pPr>
    </w:p>
    <w:p w14:paraId="3EEC782F" w14:textId="77777777" w:rsidR="00C072AB" w:rsidRPr="00CA2FD3" w:rsidRDefault="00C072AB" w:rsidP="00754A3A">
      <w:pPr>
        <w:pStyle w:val="Titolo1"/>
        <w:rPr>
          <w:lang w:val="fr-FR" w:eastAsia="en-US"/>
        </w:rPr>
      </w:pPr>
      <w:bookmarkStart w:id="602" w:name="_Toc99871777"/>
      <w:bookmarkStart w:id="603" w:name="_Toc134219479"/>
      <w:bookmarkStart w:id="604" w:name="_Toc134282167"/>
      <w:bookmarkStart w:id="605" w:name="_Toc183872574"/>
      <w:r w:rsidRPr="00CA2FD3">
        <w:rPr>
          <w:lang w:eastAsia="en-US"/>
        </w:rPr>
        <w:t>IESUS CHRISTUS HERI ET HODIE IPSE ET IN SAECULA</w:t>
      </w:r>
      <w:r w:rsidRPr="00CA2FD3">
        <w:rPr>
          <w:lang w:val="fr-FR" w:eastAsia="en-US"/>
        </w:rPr>
        <w:t xml:space="preserve"> (EB 13,8)</w:t>
      </w:r>
      <w:bookmarkEnd w:id="602"/>
      <w:bookmarkEnd w:id="603"/>
      <w:bookmarkEnd w:id="604"/>
      <w:bookmarkEnd w:id="605"/>
    </w:p>
    <w:p w14:paraId="10CB6B75" w14:textId="765EE14D" w:rsidR="00C072AB" w:rsidRPr="00CA2FD3" w:rsidRDefault="006805B3" w:rsidP="004965EF">
      <w:pPr>
        <w:pStyle w:val="Titolo3"/>
        <w:rPr>
          <w:lang w:eastAsia="en-US"/>
        </w:rPr>
      </w:pPr>
      <w:bookmarkStart w:id="606" w:name="_Toc99871778"/>
      <w:bookmarkStart w:id="607" w:name="_Toc134219480"/>
      <w:bookmarkStart w:id="608" w:name="_Toc134282168"/>
      <w:bookmarkStart w:id="609" w:name="_Toc183872575"/>
      <w:r w:rsidRPr="00CA2FD3">
        <w:rPr>
          <w:lang w:eastAsia="en-US"/>
        </w:rPr>
        <w:t>PREMESSA</w:t>
      </w:r>
      <w:bookmarkEnd w:id="606"/>
      <w:bookmarkEnd w:id="607"/>
      <w:bookmarkEnd w:id="608"/>
      <w:bookmarkEnd w:id="609"/>
    </w:p>
    <w:p w14:paraId="31B7F5C2" w14:textId="77777777" w:rsidR="00C049FA"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La Lettera agli Ebrei rivela che:</w:t>
      </w:r>
    </w:p>
    <w:p w14:paraId="66E62CCF" w14:textId="795BE30C" w:rsidR="00C072AB" w:rsidRPr="009572B9" w:rsidRDefault="00C072AB" w:rsidP="00C049FA">
      <w:pPr>
        <w:spacing w:after="120"/>
        <w:ind w:left="567" w:right="567"/>
        <w:jc w:val="both"/>
        <w:rPr>
          <w:rFonts w:ascii="Arial" w:eastAsia="Calibri" w:hAnsi="Arial" w:cs="Arial"/>
          <w:sz w:val="24"/>
          <w:szCs w:val="24"/>
          <w:lang w:val="fr-FR" w:eastAsia="en-US"/>
        </w:rPr>
      </w:pPr>
      <w:r w:rsidRPr="00CA2FD3">
        <w:rPr>
          <w:rFonts w:ascii="Arial" w:eastAsia="Calibri" w:hAnsi="Arial"/>
          <w:sz w:val="24"/>
          <w:szCs w:val="24"/>
          <w:lang w:eastAsia="en-US"/>
        </w:rPr>
        <w:t xml:space="preserve">“Gesù Cristo è lo stesso ieri e oggi e per sempre!”. </w:t>
      </w:r>
      <w:r w:rsidRPr="00CA2FD3">
        <w:rPr>
          <w:rFonts w:ascii="Arial" w:eastAsia="Calibri" w:hAnsi="Arial"/>
          <w:sz w:val="24"/>
          <w:szCs w:val="24"/>
          <w:lang w:val="la-Latn" w:eastAsia="en-US"/>
        </w:rPr>
        <w:t>“</w:t>
      </w:r>
      <w:r w:rsidRPr="00CA2FD3">
        <w:rPr>
          <w:rFonts w:ascii="Arial" w:eastAsia="Calibri" w:hAnsi="Arial"/>
          <w:i/>
          <w:iCs/>
          <w:sz w:val="24"/>
          <w:szCs w:val="24"/>
          <w:lang w:val="la-Latn" w:eastAsia="en-US"/>
        </w:rPr>
        <w:t>Iesus Christus heri et hodie ipse et in saecula</w:t>
      </w:r>
      <w:r w:rsidRPr="00CA2FD3">
        <w:rPr>
          <w:rFonts w:ascii="Arial" w:eastAsia="Calibri" w:hAnsi="Arial"/>
          <w:sz w:val="24"/>
          <w:szCs w:val="24"/>
          <w:lang w:val="la-Latn" w:eastAsia="en-US"/>
        </w:rPr>
        <w:t>”</w:t>
      </w:r>
      <w:r w:rsidRPr="009572B9">
        <w:rPr>
          <w:rFonts w:ascii="Arial" w:eastAsia="Calibri" w:hAnsi="Arial"/>
          <w:sz w:val="24"/>
          <w:szCs w:val="24"/>
          <w:lang w:val="fr-FR" w:eastAsia="en-US"/>
        </w:rPr>
        <w:t xml:space="preserve">. </w:t>
      </w:r>
      <w:r w:rsidRPr="009572B9">
        <w:rPr>
          <w:rFonts w:ascii="Greek" w:eastAsia="Calibri" w:hAnsi="Greek" w:cs="Greek"/>
          <w:sz w:val="24"/>
          <w:szCs w:val="24"/>
          <w:lang w:val="fr-FR" w:eastAsia="en-US"/>
        </w:rPr>
        <w:t>'Ihsoàj CristÕj ™cq</w:t>
      </w:r>
      <w:r w:rsidRPr="00CA2FD3">
        <w:rPr>
          <w:rFonts w:ascii="Greek" w:eastAsia="Calibri" w:hAnsi="Greek" w:cs="Greek"/>
          <w:sz w:val="24"/>
          <w:szCs w:val="24"/>
          <w:lang w:val="el-GR" w:eastAsia="en-US"/>
        </w:rPr>
        <w:t></w:t>
      </w:r>
      <w:r w:rsidRPr="009572B9">
        <w:rPr>
          <w:rFonts w:ascii="Greek" w:eastAsia="Calibri" w:hAnsi="Greek" w:cs="Greek"/>
          <w:sz w:val="24"/>
          <w:szCs w:val="24"/>
          <w:lang w:val="fr-FR" w:eastAsia="en-US"/>
        </w:rPr>
        <w:t xml:space="preserve">j kaˆ s»meron Ð aÙtÒj, kaˆ e„j toÝj a„înaj </w:t>
      </w:r>
      <w:r w:rsidRPr="009572B9">
        <w:rPr>
          <w:rFonts w:ascii="Arial" w:eastAsia="Calibri" w:hAnsi="Arial" w:cs="Arial"/>
          <w:sz w:val="24"/>
          <w:szCs w:val="24"/>
          <w:lang w:val="fr-FR" w:eastAsia="en-US"/>
        </w:rPr>
        <w:t>(Eb 13,8). </w:t>
      </w:r>
    </w:p>
    <w:p w14:paraId="27520214"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pacing w:val="-2"/>
          <w:sz w:val="24"/>
          <w:szCs w:val="24"/>
          <w:lang w:eastAsia="en-US"/>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CA2FD3">
        <w:rPr>
          <w:rFonts w:ascii="Arial" w:eastAsia="Calibri" w:hAnsi="Arial"/>
          <w:sz w:val="24"/>
          <w:szCs w:val="24"/>
          <w:lang w:eastAsia="en-US"/>
        </w:rPr>
        <w:t xml:space="preserve">. </w:t>
      </w:r>
    </w:p>
    <w:p w14:paraId="10267CEE" w14:textId="0D8716DF" w:rsidR="00C072AB" w:rsidRPr="00CA2FD3" w:rsidRDefault="00C072AB" w:rsidP="00607695">
      <w:pPr>
        <w:spacing w:after="120"/>
        <w:jc w:val="both"/>
        <w:rPr>
          <w:rFonts w:ascii="Calibri" w:eastAsia="Calibri" w:hAnsi="Calibri"/>
          <w:sz w:val="24"/>
          <w:szCs w:val="24"/>
          <w:lang w:eastAsia="en-US"/>
        </w:rPr>
      </w:pPr>
      <w:r w:rsidRPr="00CA2FD3">
        <w:rPr>
          <w:rFonts w:ascii="Arial" w:eastAsia="Calibri" w:hAnsi="Arial"/>
          <w:sz w:val="24"/>
          <w:szCs w:val="24"/>
          <w:lang w:eastAsia="en-US"/>
        </w:rPr>
        <w:t xml:space="preserve">Possiamo racchiudere la vita di Cristo Gesù in sette oggi. </w:t>
      </w:r>
      <w:r w:rsidR="006805B3" w:rsidRPr="00CA2FD3">
        <w:rPr>
          <w:rFonts w:ascii="Arial" w:eastAsia="Calibri" w:hAnsi="Arial"/>
          <w:sz w:val="24"/>
          <w:szCs w:val="24"/>
          <w:lang w:eastAsia="en-US"/>
        </w:rPr>
        <w:t>Primo Oggi</w:t>
      </w:r>
      <w:r w:rsidRPr="00CA2FD3">
        <w:rPr>
          <w:rFonts w:ascii="Arial" w:eastAsia="Calibri" w:hAnsi="Arial"/>
          <w:sz w:val="24"/>
          <w:szCs w:val="24"/>
          <w:lang w:eastAsia="en-US"/>
        </w:rPr>
        <w:t xml:space="preserve">: È l’oggi eterno del Verbo prima della creazione. È l’oggi eterno senza il tempo, prima del tempo. </w:t>
      </w:r>
      <w:r w:rsidR="006805B3" w:rsidRPr="00CA2FD3">
        <w:rPr>
          <w:rFonts w:ascii="Arial" w:eastAsia="Calibri" w:hAnsi="Arial"/>
          <w:sz w:val="24"/>
          <w:szCs w:val="24"/>
          <w:lang w:eastAsia="en-US"/>
        </w:rPr>
        <w:t>Secondo Oggi</w:t>
      </w:r>
      <w:r w:rsidRPr="00CA2FD3">
        <w:rPr>
          <w:rFonts w:ascii="Arial" w:eastAsia="Calibri" w:hAnsi="Arial"/>
          <w:sz w:val="24"/>
          <w:szCs w:val="24"/>
          <w:lang w:eastAsia="en-US"/>
        </w:rPr>
        <w:t xml:space="preserve">: È l’oggi del Verbo Eterno che dona inizio al tempo con la creazione. </w:t>
      </w:r>
      <w:r w:rsidR="006805B3" w:rsidRPr="00CA2FD3">
        <w:rPr>
          <w:rFonts w:ascii="Arial" w:eastAsia="Calibri" w:hAnsi="Arial"/>
          <w:sz w:val="24"/>
          <w:szCs w:val="24"/>
          <w:lang w:eastAsia="en-US"/>
        </w:rPr>
        <w:t>Terzo Oggi</w:t>
      </w:r>
      <w:r w:rsidRPr="00CA2FD3">
        <w:rPr>
          <w:rFonts w:ascii="Arial" w:eastAsia="Calibri" w:hAnsi="Arial"/>
          <w:sz w:val="24"/>
          <w:szCs w:val="24"/>
          <w:lang w:eastAsia="en-US"/>
        </w:rPr>
        <w:t xml:space="preserve">: È l’oggi che profetizza e prepara la venuta del Verbo con la sua Incarnazione. </w:t>
      </w:r>
      <w:r w:rsidR="006805B3" w:rsidRPr="00CA2FD3">
        <w:rPr>
          <w:rFonts w:ascii="Arial" w:eastAsia="Calibri" w:hAnsi="Arial"/>
          <w:sz w:val="24"/>
          <w:szCs w:val="24"/>
          <w:lang w:eastAsia="en-US"/>
        </w:rPr>
        <w:t>Quarto Oggi</w:t>
      </w:r>
      <w:r w:rsidRPr="00CA2FD3">
        <w:rPr>
          <w:rFonts w:ascii="Arial" w:eastAsia="Calibri" w:hAnsi="Arial"/>
          <w:sz w:val="24"/>
          <w:szCs w:val="24"/>
          <w:lang w:eastAsia="en-US"/>
        </w:rPr>
        <w:t xml:space="preserve">: È l’oggi dell’incarnazione nel momento storico del suo compimento. </w:t>
      </w:r>
      <w:r w:rsidR="006805B3" w:rsidRPr="00CA2FD3">
        <w:rPr>
          <w:rFonts w:ascii="Arial" w:eastAsia="Calibri" w:hAnsi="Arial"/>
          <w:sz w:val="24"/>
          <w:szCs w:val="24"/>
          <w:lang w:eastAsia="en-US"/>
        </w:rPr>
        <w:t>Quinto Oggi</w:t>
      </w:r>
      <w:r w:rsidRPr="00CA2FD3">
        <w:rPr>
          <w:rFonts w:ascii="Arial" w:eastAsia="Calibri" w:hAnsi="Arial"/>
          <w:sz w:val="24"/>
          <w:szCs w:val="24"/>
          <w:lang w:eastAsia="en-US"/>
        </w:rPr>
        <w:t xml:space="preserve">: è l’oggi che va dal momento dell’incarnazione al momento della sua gloriosa risurrezione e ascensione al cielo. </w:t>
      </w:r>
      <w:r w:rsidR="006805B3" w:rsidRPr="00CA2FD3">
        <w:rPr>
          <w:rFonts w:ascii="Arial" w:eastAsia="Calibri" w:hAnsi="Arial"/>
          <w:sz w:val="24"/>
          <w:szCs w:val="24"/>
          <w:lang w:eastAsia="en-US"/>
        </w:rPr>
        <w:t xml:space="preserve">Sesto Oggi: </w:t>
      </w:r>
      <w:r w:rsidRPr="00CA2FD3">
        <w:rPr>
          <w:rFonts w:ascii="Arial" w:eastAsia="Calibri" w:hAnsi="Arial"/>
          <w:sz w:val="24"/>
          <w:szCs w:val="24"/>
          <w:lang w:eastAsia="en-US"/>
        </w:rPr>
        <w:t xml:space="preserve">è l’oggi della formazione del corpo di Cristo nella storia e del governo dell’Agnello Immolato e Risorto sull’intera storia fino al giorno della Parusia. </w:t>
      </w:r>
      <w:r w:rsidR="006805B3" w:rsidRPr="00CA2FD3">
        <w:rPr>
          <w:rFonts w:ascii="Arial" w:eastAsia="Calibri" w:hAnsi="Arial"/>
          <w:sz w:val="24"/>
          <w:szCs w:val="24"/>
          <w:lang w:eastAsia="en-US"/>
        </w:rPr>
        <w:t xml:space="preserve">Settimo Oggi: </w:t>
      </w:r>
      <w:r w:rsidRPr="00CA2FD3">
        <w:rPr>
          <w:rFonts w:ascii="Arial" w:eastAsia="Calibri" w:hAnsi="Arial"/>
          <w:sz w:val="24"/>
          <w:szCs w:val="24"/>
          <w:lang w:eastAsia="en-US"/>
        </w:rPr>
        <w:t xml:space="preserve">è l’oggi eterno al termine del tempo nella Gerusalemme del cielo. In questi </w:t>
      </w:r>
      <w:r w:rsidR="006805B3" w:rsidRPr="00CA2FD3">
        <w:rPr>
          <w:rFonts w:ascii="Arial" w:eastAsia="Calibri" w:hAnsi="Arial"/>
          <w:sz w:val="24"/>
          <w:szCs w:val="24"/>
          <w:lang w:eastAsia="en-US"/>
        </w:rPr>
        <w:t xml:space="preserve">sette oggi </w:t>
      </w:r>
      <w:r w:rsidRPr="00CA2FD3">
        <w:rPr>
          <w:rFonts w:ascii="Arial" w:eastAsia="Calibri" w:hAnsi="Arial"/>
          <w:sz w:val="24"/>
          <w:szCs w:val="24"/>
          <w:lang w:eastAsia="en-US"/>
        </w:rPr>
        <w:t xml:space="preserve">vi è la pienezza di tutta la verità di Cristo Gesù. Se uno solo di questi </w:t>
      </w:r>
      <w:r w:rsidR="006805B3" w:rsidRPr="00CA2FD3">
        <w:rPr>
          <w:rFonts w:ascii="Arial" w:eastAsia="Calibri" w:hAnsi="Arial"/>
          <w:sz w:val="24"/>
          <w:szCs w:val="24"/>
          <w:lang w:eastAsia="en-US"/>
        </w:rPr>
        <w:t xml:space="preserve">sette oggi </w:t>
      </w:r>
      <w:r w:rsidRPr="00CA2FD3">
        <w:rPr>
          <w:rFonts w:ascii="Arial" w:eastAsia="Calibri" w:hAnsi="Arial"/>
          <w:sz w:val="24"/>
          <w:szCs w:val="24"/>
          <w:lang w:eastAsia="en-US"/>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2F936AC3" w14:textId="77777777" w:rsidR="00C072AB" w:rsidRPr="00CA2FD3" w:rsidRDefault="00C072AB" w:rsidP="00607695">
      <w:pPr>
        <w:spacing w:after="120"/>
        <w:jc w:val="both"/>
        <w:rPr>
          <w:rFonts w:ascii="Arial" w:eastAsia="Calibri" w:hAnsi="Arial"/>
          <w:sz w:val="24"/>
          <w:szCs w:val="24"/>
          <w:lang w:eastAsia="en-US"/>
        </w:rPr>
      </w:pPr>
    </w:p>
    <w:p w14:paraId="45738C70" w14:textId="47087542" w:rsidR="00C072AB" w:rsidRPr="00CA2FD3" w:rsidRDefault="006805B3" w:rsidP="004965EF">
      <w:pPr>
        <w:pStyle w:val="Titolo3"/>
        <w:rPr>
          <w:lang w:eastAsia="en-US"/>
        </w:rPr>
      </w:pPr>
      <w:bookmarkStart w:id="610" w:name="_Toc99871779"/>
      <w:bookmarkStart w:id="611" w:name="_Toc134219481"/>
      <w:bookmarkStart w:id="612" w:name="_Toc134282169"/>
      <w:bookmarkStart w:id="613" w:name="_Toc183872576"/>
      <w:r w:rsidRPr="00CA2FD3">
        <w:rPr>
          <w:lang w:eastAsia="en-US"/>
        </w:rPr>
        <w:t>PRIMO OGGI: L’OGGI NELL’ETERNITÀ PRIMA DEL TEMPO</w:t>
      </w:r>
      <w:bookmarkEnd w:id="610"/>
      <w:bookmarkEnd w:id="611"/>
      <w:bookmarkEnd w:id="612"/>
      <w:bookmarkEnd w:id="613"/>
    </w:p>
    <w:p w14:paraId="7CDF771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46EC491D" w14:textId="77777777" w:rsidR="008F139F" w:rsidRDefault="00C072AB" w:rsidP="00607695">
      <w:pPr>
        <w:spacing w:after="120"/>
        <w:jc w:val="both"/>
        <w:rPr>
          <w:rFonts w:ascii="Arial" w:eastAsia="Calibri" w:hAnsi="Arial"/>
          <w:spacing w:val="-2"/>
          <w:sz w:val="24"/>
          <w:szCs w:val="24"/>
          <w:lang w:eastAsia="en-US"/>
        </w:rPr>
      </w:pPr>
      <w:r w:rsidRPr="00CA2FD3">
        <w:rPr>
          <w:rFonts w:ascii="Arial" w:eastAsia="Calibri" w:hAnsi="Arial"/>
          <w:spacing w:val="-2"/>
          <w:sz w:val="24"/>
          <w:szCs w:val="24"/>
          <w:lang w:eastAsia="en-US"/>
        </w:rPr>
        <w:t>Gesù Cristo ieri, o nell’oggi senza il tempo, perché prima del tempo, dallo Spirito Santo è prima rivelato nei Salmi e nella forma definitiva e nella sua pienezza di verità è manifestato dall’Apostolo Giovanni nel Prologo al suo Vangelo. Così nei Salmi:</w:t>
      </w:r>
      <w:r w:rsidR="008F139F">
        <w:rPr>
          <w:rFonts w:ascii="Arial" w:eastAsia="Calibri" w:hAnsi="Arial"/>
          <w:spacing w:val="-2"/>
          <w:sz w:val="24"/>
          <w:szCs w:val="24"/>
          <w:lang w:eastAsia="en-US"/>
        </w:rPr>
        <w:t xml:space="preserve"> </w:t>
      </w:r>
      <w:r w:rsidRPr="00CA2FD3">
        <w:rPr>
          <w:rFonts w:ascii="Arial" w:eastAsia="Calibri" w:hAnsi="Arial"/>
          <w:spacing w:val="-2"/>
          <w:sz w:val="24"/>
          <w:szCs w:val="24"/>
          <w:lang w:eastAsia="en-US"/>
        </w:rPr>
        <w:t xml:space="preserve"> </w:t>
      </w:r>
    </w:p>
    <w:p w14:paraId="23E34638" w14:textId="61099028" w:rsidR="008F139F" w:rsidRPr="008F139F" w:rsidRDefault="00C072AB" w:rsidP="008F139F">
      <w:pPr>
        <w:spacing w:after="120"/>
        <w:ind w:left="567" w:right="567"/>
        <w:jc w:val="both"/>
        <w:rPr>
          <w:rFonts w:ascii="Arial" w:eastAsia="Calibri" w:hAnsi="Arial"/>
          <w:spacing w:val="-2"/>
          <w:sz w:val="24"/>
          <w:szCs w:val="24"/>
          <w:lang w:eastAsia="en-US"/>
        </w:rPr>
      </w:pPr>
      <w:r w:rsidRPr="008F139F">
        <w:rPr>
          <w:rFonts w:ascii="Arial" w:eastAsia="Calibri" w:hAnsi="Arial"/>
          <w:spacing w:val="-2"/>
          <w:sz w:val="24"/>
          <w:szCs w:val="24"/>
          <w:lang w:eastAsia="en-US"/>
        </w:rPr>
        <w:t>“</w:t>
      </w:r>
      <w:r w:rsidRPr="008F139F">
        <w:rPr>
          <w:rFonts w:ascii="Arial" w:eastAsia="Calibri" w:hAnsi="Arial"/>
          <w:i/>
          <w:iCs/>
          <w:spacing w:val="-2"/>
          <w:sz w:val="24"/>
          <w:szCs w:val="24"/>
          <w:lang w:eastAsia="en-US"/>
        </w:rPr>
        <w:t>Voglio annunciare il decreto del Signore. Egli mi ha detto: «Tu sei mio figlio, io oggi ti ho generato”</w:t>
      </w:r>
      <w:r w:rsidRPr="008F139F">
        <w:rPr>
          <w:rFonts w:ascii="Arial" w:eastAsia="Calibri" w:hAnsi="Arial"/>
          <w:spacing w:val="-2"/>
          <w:sz w:val="24"/>
          <w:szCs w:val="24"/>
          <w:lang w:eastAsia="en-US"/>
        </w:rPr>
        <w:t xml:space="preserve"> (Sal 2,7). </w:t>
      </w:r>
      <w:r w:rsidRPr="008F139F">
        <w:rPr>
          <w:rFonts w:ascii="Arial" w:eastAsia="Calibri" w:hAnsi="Arial"/>
          <w:i/>
          <w:iCs/>
          <w:spacing w:val="-2"/>
          <w:sz w:val="24"/>
          <w:szCs w:val="24"/>
          <w:lang w:eastAsia="en-US"/>
        </w:rPr>
        <w:t>“A te il principato nel giorno della tua potenza tra santi splendori; dal seno dell’aurora, come rugiada, io ti ho generato”</w:t>
      </w:r>
      <w:r w:rsidRPr="008F139F">
        <w:rPr>
          <w:rFonts w:ascii="Arial" w:eastAsia="Calibri" w:hAnsi="Arial"/>
          <w:spacing w:val="-2"/>
          <w:sz w:val="24"/>
          <w:szCs w:val="24"/>
          <w:lang w:eastAsia="en-US"/>
        </w:rPr>
        <w:t xml:space="preserve"> (Sal 110,3). Così nel prologo del Quarto Vangelo: “</w:t>
      </w:r>
      <w:r w:rsidRPr="008F139F">
        <w:rPr>
          <w:rFonts w:ascii="Arial" w:eastAsia="Calibri" w:hAnsi="Arial"/>
          <w:i/>
          <w:iCs/>
          <w:spacing w:val="-2"/>
          <w:sz w:val="24"/>
          <w:szCs w:val="24"/>
          <w:lang w:eastAsia="en-US"/>
        </w:rPr>
        <w:t>In principio era il Verbo, e il Verbo era presso Dio e il Verbo era Dio. Egli era, in principio, presso Dio</w:t>
      </w:r>
      <w:r w:rsidRPr="008F139F">
        <w:rPr>
          <w:rFonts w:ascii="Arial" w:eastAsia="Calibri" w:hAnsi="Arial"/>
          <w:spacing w:val="-2"/>
          <w:sz w:val="24"/>
          <w:szCs w:val="24"/>
          <w:lang w:eastAsia="en-US"/>
        </w:rPr>
        <w:t xml:space="preserve">” (Gv 1,1-2). </w:t>
      </w:r>
    </w:p>
    <w:p w14:paraId="23E93F85" w14:textId="5E9C0E73"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pacing w:val="-2"/>
          <w:sz w:val="24"/>
          <w:szCs w:val="24"/>
          <w:lang w:eastAsia="en-US"/>
        </w:rPr>
        <w:t>Nell’oggi dell’eternità senza tempo, perché prima del tempo, Gesù è il Verbo Eterno del Padre, il suo Figlio Unigenito, da Lui generato oggi, è un oggi però senza tempo, perché è un oggi eterno, senza principio e senza fine. Questa verità è essenza di Gesù</w:t>
      </w:r>
      <w:r w:rsidRPr="00CA2FD3">
        <w:rPr>
          <w:rFonts w:ascii="Arial" w:eastAsia="Calibri" w:hAnsi="Arial"/>
          <w:sz w:val="24"/>
          <w:szCs w:val="24"/>
          <w:lang w:eastAsia="en-US"/>
        </w:rPr>
        <w:t xml:space="preserve">. </w:t>
      </w:r>
    </w:p>
    <w:p w14:paraId="46369CC5" w14:textId="77777777" w:rsidR="00C072AB" w:rsidRPr="00CA2FD3" w:rsidRDefault="00C072AB" w:rsidP="00607695">
      <w:pPr>
        <w:spacing w:after="120"/>
        <w:jc w:val="both"/>
        <w:rPr>
          <w:rFonts w:ascii="Arial" w:eastAsia="Calibri" w:hAnsi="Arial"/>
          <w:sz w:val="24"/>
          <w:szCs w:val="24"/>
          <w:lang w:eastAsia="en-US"/>
        </w:rPr>
      </w:pPr>
    </w:p>
    <w:p w14:paraId="38290809" w14:textId="721CC82F" w:rsidR="00C072AB" w:rsidRPr="00CA2FD3" w:rsidRDefault="006805B3" w:rsidP="004965EF">
      <w:pPr>
        <w:pStyle w:val="Titolo3"/>
        <w:rPr>
          <w:lang w:eastAsia="en-US"/>
        </w:rPr>
      </w:pPr>
      <w:bookmarkStart w:id="614" w:name="_Toc99871780"/>
      <w:bookmarkStart w:id="615" w:name="_Toc134219482"/>
      <w:bookmarkStart w:id="616" w:name="_Toc134282170"/>
      <w:bookmarkStart w:id="617" w:name="_Toc183872577"/>
      <w:r w:rsidRPr="00CA2FD3">
        <w:rPr>
          <w:lang w:eastAsia="en-US"/>
        </w:rPr>
        <w:t>SECONDO OGGI: L’OGGI DA CUI HA INIZIO IL TEMPO</w:t>
      </w:r>
      <w:bookmarkEnd w:id="614"/>
      <w:bookmarkEnd w:id="615"/>
      <w:bookmarkEnd w:id="616"/>
      <w:bookmarkEnd w:id="617"/>
    </w:p>
    <w:p w14:paraId="19260C47"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67AEDDE4" w14:textId="77777777" w:rsidR="008F139F"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Prima dell’Incarnazione ecco come sempre l’Apostolo Giovanni parla del Verbo di Dio: </w:t>
      </w:r>
    </w:p>
    <w:p w14:paraId="63B1AC73" w14:textId="70D99ED2" w:rsidR="00C072AB" w:rsidRPr="008F139F" w:rsidRDefault="00C072AB" w:rsidP="008F139F">
      <w:pPr>
        <w:spacing w:after="120"/>
        <w:ind w:left="567" w:right="567"/>
        <w:jc w:val="both"/>
        <w:rPr>
          <w:rFonts w:ascii="Arial" w:eastAsia="Calibri" w:hAnsi="Arial"/>
          <w:i/>
          <w:iCs/>
          <w:sz w:val="24"/>
          <w:szCs w:val="24"/>
          <w:lang w:eastAsia="en-US"/>
        </w:rPr>
      </w:pPr>
      <w:r w:rsidRPr="008F139F">
        <w:rPr>
          <w:rFonts w:ascii="Arial" w:eastAsia="Calibri" w:hAnsi="Arial"/>
          <w:i/>
          <w:iCs/>
          <w:sz w:val="24"/>
          <w:szCs w:val="24"/>
          <w:lang w:eastAsia="en-US"/>
        </w:rPr>
        <w:t xml:space="preserve">“Tutto è stato fatto per mezzo di lui e senza di lui nulla è stato fatto di ciò che esiste. In lui era la vita e la vita era la luce degli uomini; la luce splende nelle tenebre e le tenebre non l’hanno vinta” (Gv 1,2-5). </w:t>
      </w:r>
    </w:p>
    <w:p w14:paraId="32319B82" w14:textId="77777777" w:rsidR="00C072AB" w:rsidRPr="00CA2FD3" w:rsidRDefault="00C072AB" w:rsidP="00607695">
      <w:pPr>
        <w:spacing w:after="120"/>
        <w:jc w:val="both"/>
        <w:rPr>
          <w:rFonts w:ascii="Arial" w:eastAsia="Calibri" w:hAnsi="Arial"/>
          <w:sz w:val="24"/>
          <w:szCs w:val="24"/>
          <w:lang w:eastAsia="en-US"/>
        </w:rPr>
      </w:pPr>
    </w:p>
    <w:p w14:paraId="34279B00" w14:textId="0B9B7B26" w:rsidR="00C072AB" w:rsidRPr="00CA2FD3" w:rsidRDefault="006805B3" w:rsidP="004965EF">
      <w:pPr>
        <w:pStyle w:val="Titolo3"/>
        <w:rPr>
          <w:lang w:eastAsia="en-US"/>
        </w:rPr>
      </w:pPr>
      <w:bookmarkStart w:id="618" w:name="_Toc99871781"/>
      <w:bookmarkStart w:id="619" w:name="_Toc134219483"/>
      <w:bookmarkStart w:id="620" w:name="_Toc134282171"/>
      <w:bookmarkStart w:id="621" w:name="_Toc183872578"/>
      <w:r w:rsidRPr="00CA2FD3">
        <w:rPr>
          <w:lang w:eastAsia="en-US"/>
        </w:rPr>
        <w:t>TERZO OGGI: L’OGGI PRIMA DELL’INCARNAZIONE</w:t>
      </w:r>
      <w:bookmarkEnd w:id="618"/>
      <w:bookmarkEnd w:id="619"/>
      <w:bookmarkEnd w:id="620"/>
      <w:bookmarkEnd w:id="621"/>
    </w:p>
    <w:p w14:paraId="5C35D48C" w14:textId="77777777" w:rsidR="008F139F"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che profetizza e prepara la venuta del Verbo con la sua Incarnazione. In questo oggi, che è l’oggi del tempo prima dell’Incarnazione, dai giorni in cui l’uomo ancora abitava nel Giardino piantato da Dio in Eden fino al giorno in cui la </w:t>
      </w:r>
      <w:r w:rsidRPr="00CA2FD3">
        <w:rPr>
          <w:rFonts w:ascii="Arial" w:eastAsia="Calibri" w:hAnsi="Arial"/>
          <w:sz w:val="24"/>
          <w:szCs w:val="24"/>
          <w:lang w:eastAsia="en-US"/>
        </w:rPr>
        <w:lastRenderedPageBreak/>
        <w:t xml:space="preserve">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p>
    <w:p w14:paraId="4EA23AD1" w14:textId="77777777" w:rsidR="008F139F" w:rsidRPr="008F139F" w:rsidRDefault="00C072AB" w:rsidP="008F139F">
      <w:pPr>
        <w:spacing w:after="120"/>
        <w:ind w:left="567" w:right="567"/>
        <w:jc w:val="both"/>
        <w:rPr>
          <w:rFonts w:ascii="Arial" w:eastAsia="Calibri" w:hAnsi="Arial"/>
          <w:i/>
          <w:iCs/>
          <w:sz w:val="24"/>
          <w:szCs w:val="24"/>
          <w:lang w:eastAsia="en-US"/>
        </w:rPr>
      </w:pPr>
      <w:r w:rsidRPr="008F139F">
        <w:rPr>
          <w:rFonts w:ascii="Arial" w:eastAsia="Calibri" w:hAnsi="Arial"/>
          <w:i/>
          <w:iCs/>
          <w:sz w:val="24"/>
          <w:szCs w:val="24"/>
          <w:lang w:eastAsia="en-US"/>
        </w:rPr>
        <w:t xml:space="preserve">“Il Figlio di Dio, Gesù Cristo, che abbiamo annunciato tra voi, io, Silvano e Timòteo, non fu «sì» e «no», ma in lui vi fu il «sì». Infatti tutte le promesse di Dio in lui sono «sì». Per questo attraverso di lui sale a Dio il nostro «Amen» per la sua gloria” (1Cor 1,19-20). </w:t>
      </w:r>
    </w:p>
    <w:p w14:paraId="6E72217E" w14:textId="1827EC55"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2B7BDE74" w14:textId="77777777" w:rsidR="00C072AB" w:rsidRPr="00CA2FD3" w:rsidRDefault="00C072AB" w:rsidP="00607695">
      <w:pPr>
        <w:spacing w:after="120"/>
        <w:jc w:val="both"/>
        <w:rPr>
          <w:rFonts w:ascii="Arial" w:eastAsia="Calibri" w:hAnsi="Arial"/>
          <w:sz w:val="24"/>
          <w:szCs w:val="24"/>
          <w:lang w:eastAsia="en-US"/>
        </w:rPr>
      </w:pPr>
    </w:p>
    <w:p w14:paraId="4A11CF66" w14:textId="4769EC97" w:rsidR="00C072AB" w:rsidRPr="00CA2FD3" w:rsidRDefault="006805B3" w:rsidP="004965EF">
      <w:pPr>
        <w:pStyle w:val="Titolo3"/>
        <w:rPr>
          <w:lang w:eastAsia="en-US"/>
        </w:rPr>
      </w:pPr>
      <w:bookmarkStart w:id="622" w:name="_Toc99871782"/>
      <w:bookmarkStart w:id="623" w:name="_Toc134219484"/>
      <w:bookmarkStart w:id="624" w:name="_Toc134282172"/>
      <w:bookmarkStart w:id="625" w:name="_Toc183872579"/>
      <w:r w:rsidRPr="00CA2FD3">
        <w:rPr>
          <w:lang w:eastAsia="en-US"/>
        </w:rPr>
        <w:t>QUARTO OGGI: L’OGGI DELL’INCARNAZIONE</w:t>
      </w:r>
      <w:bookmarkEnd w:id="622"/>
      <w:bookmarkEnd w:id="623"/>
      <w:bookmarkEnd w:id="624"/>
      <w:bookmarkEnd w:id="625"/>
    </w:p>
    <w:p w14:paraId="4FE36438" w14:textId="77777777" w:rsidR="008F139F"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w:t>
      </w:r>
    </w:p>
    <w:p w14:paraId="18044A32" w14:textId="77777777" w:rsidR="008F139F" w:rsidRPr="008F139F" w:rsidRDefault="00C072AB" w:rsidP="008F139F">
      <w:pPr>
        <w:spacing w:after="120"/>
        <w:ind w:left="567" w:right="567"/>
        <w:jc w:val="both"/>
        <w:rPr>
          <w:rFonts w:ascii="Arial" w:eastAsia="Calibri" w:hAnsi="Arial"/>
          <w:bCs/>
          <w:i/>
          <w:iCs/>
          <w:sz w:val="24"/>
          <w:szCs w:val="24"/>
          <w:lang w:eastAsia="en-US"/>
        </w:rPr>
      </w:pPr>
      <w:r w:rsidRPr="008F139F">
        <w:rPr>
          <w:rFonts w:ascii="Arial" w:eastAsia="Calibri" w:hAnsi="Arial"/>
          <w:bCs/>
          <w:i/>
          <w:iCs/>
          <w:sz w:val="24"/>
          <w:szCs w:val="24"/>
          <w:lang w:eastAsia="en-US"/>
        </w:rPr>
        <w:t xml:space="preserve">“E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w:t>
      </w:r>
      <w:r w:rsidRPr="008F139F">
        <w:rPr>
          <w:rFonts w:ascii="Arial" w:eastAsia="Calibri" w:hAnsi="Arial"/>
          <w:bCs/>
          <w:i/>
          <w:iCs/>
          <w:sz w:val="24"/>
          <w:szCs w:val="24"/>
          <w:lang w:eastAsia="en-US"/>
        </w:rPr>
        <w:lastRenderedPageBreak/>
        <w:t xml:space="preserve">nato da donna, nato sotto la Legge, per riscattare quelli che erano sotto la Legge, perché ricevessimo l’adozione a figli” (Gal 4,4-5). </w:t>
      </w:r>
    </w:p>
    <w:p w14:paraId="284E4BEE" w14:textId="52B58035" w:rsidR="00C072AB" w:rsidRPr="00CA2FD3" w:rsidRDefault="00C072AB" w:rsidP="00607695">
      <w:pPr>
        <w:spacing w:after="120"/>
        <w:jc w:val="both"/>
        <w:rPr>
          <w:rFonts w:ascii="Arial" w:eastAsia="Calibri" w:hAnsi="Arial"/>
          <w:bCs/>
          <w:sz w:val="24"/>
          <w:szCs w:val="24"/>
          <w:lang w:eastAsia="en-US"/>
        </w:rPr>
      </w:pPr>
      <w:r w:rsidRPr="00CA2FD3">
        <w:rPr>
          <w:rFonts w:ascii="Arial" w:eastAsia="Calibri" w:hAnsi="Arial"/>
          <w:bCs/>
          <w:sz w:val="24"/>
          <w:szCs w:val="24"/>
          <w:lang w:eastAsia="en-US"/>
        </w:rPr>
        <w:t xml:space="preserve">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EC3B510" w14:textId="77777777" w:rsidR="00C072AB" w:rsidRPr="00CA2FD3" w:rsidRDefault="00C072AB" w:rsidP="00607695">
      <w:pPr>
        <w:spacing w:after="120"/>
        <w:jc w:val="both"/>
        <w:rPr>
          <w:rFonts w:ascii="Arial" w:eastAsia="Calibri" w:hAnsi="Arial"/>
          <w:sz w:val="24"/>
          <w:szCs w:val="24"/>
          <w:lang w:eastAsia="en-US"/>
        </w:rPr>
      </w:pPr>
    </w:p>
    <w:p w14:paraId="15060B38" w14:textId="5BCFF327" w:rsidR="00C072AB" w:rsidRPr="00CA2FD3" w:rsidRDefault="006805B3" w:rsidP="004965EF">
      <w:pPr>
        <w:pStyle w:val="Titolo3"/>
        <w:rPr>
          <w:lang w:eastAsia="en-US"/>
        </w:rPr>
      </w:pPr>
      <w:bookmarkStart w:id="626" w:name="_Toc99871783"/>
      <w:bookmarkStart w:id="627" w:name="_Toc134219485"/>
      <w:bookmarkStart w:id="628" w:name="_Toc134282173"/>
      <w:bookmarkStart w:id="629" w:name="_Toc183872580"/>
      <w:r w:rsidRPr="00CA2FD3">
        <w:rPr>
          <w:lang w:eastAsia="en-US"/>
        </w:rPr>
        <w:t>QUINTO OGGI: L’OGGI DEL COMPIMENTO NELLA CARNE DI GESÙ</w:t>
      </w:r>
      <w:bookmarkEnd w:id="626"/>
      <w:bookmarkEnd w:id="627"/>
      <w:bookmarkEnd w:id="628"/>
      <w:bookmarkEnd w:id="629"/>
    </w:p>
    <w:p w14:paraId="23E9261B"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4267AD94" w14:textId="77777777" w:rsidR="00C072AB" w:rsidRPr="00CA2FD3" w:rsidRDefault="00C072AB" w:rsidP="00607695">
      <w:pPr>
        <w:spacing w:after="120"/>
        <w:jc w:val="both"/>
        <w:rPr>
          <w:rFonts w:ascii="Arial" w:eastAsia="Calibri" w:hAnsi="Arial"/>
          <w:i/>
          <w:iCs/>
          <w:sz w:val="24"/>
          <w:szCs w:val="24"/>
          <w:lang w:eastAsia="en-US"/>
        </w:rPr>
      </w:pPr>
    </w:p>
    <w:p w14:paraId="1E7AE374" w14:textId="6C9AF5FB" w:rsidR="00C072AB" w:rsidRPr="00CA2FD3" w:rsidRDefault="006805B3" w:rsidP="00607695">
      <w:pPr>
        <w:spacing w:after="120"/>
        <w:jc w:val="both"/>
        <w:rPr>
          <w:rFonts w:ascii="Arial" w:hAnsi="Arial"/>
          <w:b/>
          <w:bCs/>
          <w:sz w:val="24"/>
          <w:szCs w:val="24"/>
          <w:lang w:eastAsia="en-US"/>
        </w:rPr>
      </w:pPr>
      <w:bookmarkStart w:id="630" w:name="_Toc99871784"/>
      <w:bookmarkStart w:id="631" w:name="_Toc134219486"/>
      <w:bookmarkStart w:id="632" w:name="_Toc134282174"/>
      <w:r w:rsidRPr="00CA2FD3">
        <w:rPr>
          <w:rFonts w:ascii="Arial" w:hAnsi="Arial"/>
          <w:b/>
          <w:bCs/>
          <w:sz w:val="24"/>
          <w:szCs w:val="24"/>
          <w:lang w:eastAsia="en-US"/>
        </w:rPr>
        <w:t>SESTO OGGI: L’OGGI DEL COMPIMENTO NELLA CREAZIONE</w:t>
      </w:r>
      <w:bookmarkEnd w:id="630"/>
      <w:bookmarkEnd w:id="631"/>
      <w:bookmarkEnd w:id="632"/>
      <w:r w:rsidRPr="00CA2FD3">
        <w:rPr>
          <w:rFonts w:ascii="Arial" w:hAnsi="Arial"/>
          <w:b/>
          <w:bCs/>
          <w:sz w:val="24"/>
          <w:szCs w:val="24"/>
          <w:lang w:eastAsia="en-US"/>
        </w:rPr>
        <w:t xml:space="preserve"> </w:t>
      </w:r>
    </w:p>
    <w:p w14:paraId="6B74A710" w14:textId="77777777"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53A0D6A" w14:textId="77777777" w:rsidR="00C072AB" w:rsidRPr="00CA2FD3" w:rsidRDefault="00C072AB" w:rsidP="00607695">
      <w:pPr>
        <w:spacing w:after="120"/>
        <w:jc w:val="both"/>
        <w:rPr>
          <w:rFonts w:ascii="Arial" w:eastAsia="Calibri" w:hAnsi="Arial"/>
          <w:sz w:val="24"/>
          <w:szCs w:val="24"/>
          <w:lang w:eastAsia="en-US"/>
        </w:rPr>
      </w:pPr>
    </w:p>
    <w:p w14:paraId="4F219E68" w14:textId="77079154" w:rsidR="00C072AB" w:rsidRPr="00CA2FD3" w:rsidRDefault="006805B3" w:rsidP="004965EF">
      <w:pPr>
        <w:pStyle w:val="Titolo3"/>
        <w:rPr>
          <w:lang w:eastAsia="en-US"/>
        </w:rPr>
      </w:pPr>
      <w:bookmarkStart w:id="633" w:name="_Toc99871785"/>
      <w:bookmarkStart w:id="634" w:name="_Toc134219487"/>
      <w:bookmarkStart w:id="635" w:name="_Toc134282175"/>
      <w:bookmarkStart w:id="636" w:name="_Toc183872581"/>
      <w:r w:rsidRPr="00CA2FD3">
        <w:rPr>
          <w:lang w:eastAsia="en-US"/>
        </w:rPr>
        <w:t>SETTIMO OGGI: È L’OGGI ETERNO DELLA GERUSALEMME CELESTE</w:t>
      </w:r>
      <w:bookmarkEnd w:id="633"/>
      <w:bookmarkEnd w:id="634"/>
      <w:bookmarkEnd w:id="635"/>
      <w:bookmarkEnd w:id="636"/>
    </w:p>
    <w:p w14:paraId="57C6E235" w14:textId="0FDB8326"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w:t>
      </w:r>
      <w:r w:rsidRPr="00CA2FD3">
        <w:rPr>
          <w:rFonts w:ascii="Arial" w:eastAsia="Calibri" w:hAnsi="Arial"/>
          <w:sz w:val="24"/>
          <w:szCs w:val="24"/>
          <w:lang w:eastAsia="en-US"/>
        </w:rPr>
        <w:lastRenderedPageBreak/>
        <w:t xml:space="preserve">perdono, più di quelli che si salvano. Questo </w:t>
      </w:r>
      <w:r w:rsidR="006805B3" w:rsidRPr="00CA2FD3">
        <w:rPr>
          <w:rFonts w:ascii="Arial" w:eastAsia="Calibri" w:hAnsi="Arial"/>
          <w:sz w:val="24"/>
          <w:szCs w:val="24"/>
          <w:lang w:eastAsia="en-US"/>
        </w:rPr>
        <w:t xml:space="preserve">Settimo Oggi </w:t>
      </w:r>
      <w:r w:rsidRPr="00CA2FD3">
        <w:rPr>
          <w:rFonts w:ascii="Arial" w:eastAsia="Calibri" w:hAnsi="Arial"/>
          <w:sz w:val="24"/>
          <w:szCs w:val="24"/>
          <w:lang w:eastAsia="en-US"/>
        </w:rPr>
        <w:t xml:space="preserve">è rivelato pienamente nell’Apocalisse dell’Apostolo Giovanni. </w:t>
      </w:r>
    </w:p>
    <w:p w14:paraId="03E0F0B6" w14:textId="132D6DFD" w:rsidR="00C072AB" w:rsidRPr="00CA2FD3" w:rsidRDefault="00C072AB" w:rsidP="00607695">
      <w:pPr>
        <w:spacing w:after="120"/>
        <w:jc w:val="both"/>
        <w:rPr>
          <w:rFonts w:ascii="Arial" w:eastAsia="Calibri" w:hAnsi="Arial"/>
          <w:sz w:val="24"/>
          <w:szCs w:val="24"/>
          <w:lang w:eastAsia="en-US"/>
        </w:rPr>
      </w:pPr>
      <w:r w:rsidRPr="00CA2FD3">
        <w:rPr>
          <w:rFonts w:ascii="Arial" w:eastAsia="Calibri" w:hAnsi="Arial"/>
          <w:sz w:val="24"/>
          <w:szCs w:val="24"/>
          <w:lang w:eastAsia="en-US"/>
        </w:rPr>
        <w:t xml:space="preserve">In questi sette oggi vi è la pienezza di tutta la verità di Cristo Gesù. Se uno solo di questi sette oggi viene negato, tutto il mistero di Cristo Gesù viene negato. Il mistero di Cristo è racchiuso in eterno </w:t>
      </w:r>
      <w:r w:rsidR="006805B3" w:rsidRPr="00CA2FD3">
        <w:rPr>
          <w:rFonts w:ascii="Arial" w:eastAsia="Calibri" w:hAnsi="Arial"/>
          <w:sz w:val="24"/>
          <w:szCs w:val="24"/>
          <w:lang w:eastAsia="en-US"/>
        </w:rPr>
        <w:t>In Questi Sette Oggi.</w:t>
      </w:r>
    </w:p>
    <w:p w14:paraId="677F2758"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Lo Spirito Santo, rivelando attraverso il suo agiografo, che </w:t>
      </w:r>
      <w:r w:rsidRPr="00CA2FD3">
        <w:rPr>
          <w:rFonts w:ascii="Arial" w:eastAsia="Calibri" w:hAnsi="Arial" w:cs="Arial"/>
          <w:i/>
          <w:iCs/>
          <w:color w:val="000000"/>
          <w:sz w:val="24"/>
          <w:szCs w:val="24"/>
          <w:lang w:val="la-Latn" w:eastAsia="en-US"/>
        </w:rPr>
        <w:t>“Iesus Christus heri et hodie ipse et in saecula”</w:t>
      </w:r>
      <w:r w:rsidRPr="00CA2FD3">
        <w:rPr>
          <w:rFonts w:ascii="Arial" w:eastAsia="Calibri" w:hAnsi="Arial" w:cs="Arial"/>
          <w:color w:val="000000"/>
          <w:sz w:val="24"/>
          <w:szCs w:val="24"/>
          <w:lang w:eastAsia="en-US"/>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CA2FD3">
        <w:rPr>
          <w:rFonts w:ascii="Arial" w:eastAsia="Calibri" w:hAnsi="Arial" w:cs="Arial"/>
          <w:color w:val="FF0000"/>
          <w:sz w:val="24"/>
          <w:szCs w:val="24"/>
          <w:lang w:eastAsia="en-US"/>
        </w:rPr>
        <w:t xml:space="preserve"> </w:t>
      </w:r>
      <w:r w:rsidRPr="00CA2FD3">
        <w:rPr>
          <w:rFonts w:ascii="Arial" w:eastAsia="Calibri" w:hAnsi="Arial" w:cs="Arial"/>
          <w:color w:val="000000"/>
          <w:sz w:val="24"/>
          <w:szCs w:val="24"/>
          <w:lang w:eastAsia="en-US"/>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141541C6" w14:textId="77777777" w:rsidR="00C072AB" w:rsidRPr="00CA2FD3" w:rsidRDefault="00C072AB" w:rsidP="00607695">
      <w:pPr>
        <w:spacing w:after="120"/>
        <w:jc w:val="both"/>
        <w:rPr>
          <w:rFonts w:ascii="Arial" w:eastAsia="Calibri" w:hAnsi="Arial" w:cs="Arial"/>
          <w:color w:val="000000"/>
          <w:sz w:val="24"/>
          <w:szCs w:val="24"/>
          <w:lang w:eastAsia="en-US"/>
        </w:rPr>
      </w:pPr>
    </w:p>
    <w:p w14:paraId="0E890480" w14:textId="31ACF4C6" w:rsidR="00C072AB" w:rsidRPr="00CA2FD3" w:rsidRDefault="006805B3" w:rsidP="004965EF">
      <w:pPr>
        <w:pStyle w:val="Titolo3"/>
        <w:rPr>
          <w:rFonts w:eastAsia="Calibri"/>
          <w:lang w:eastAsia="en-US"/>
        </w:rPr>
      </w:pPr>
      <w:bookmarkStart w:id="637" w:name="_Toc99871787"/>
      <w:bookmarkStart w:id="638" w:name="_Toc134219488"/>
      <w:bookmarkStart w:id="639" w:name="_Toc134282176"/>
      <w:bookmarkStart w:id="640" w:name="_Toc183872582"/>
      <w:r w:rsidRPr="00CA2FD3">
        <w:rPr>
          <w:rFonts w:eastAsia="Calibri"/>
          <w:lang w:eastAsia="en-US"/>
        </w:rPr>
        <w:t>IL PRIMO FALSO CRISTO</w:t>
      </w:r>
      <w:bookmarkEnd w:id="637"/>
      <w:bookmarkEnd w:id="638"/>
      <w:bookmarkEnd w:id="639"/>
      <w:bookmarkEnd w:id="640"/>
    </w:p>
    <w:p w14:paraId="397E657D"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1082EB9" w14:textId="79D1A662"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8847C7" w:rsidRPr="00CA2FD3">
        <w:rPr>
          <w:rFonts w:ascii="Arial" w:eastAsia="Calibri" w:hAnsi="Arial" w:cs="Arial"/>
          <w:color w:val="000000"/>
          <w:sz w:val="24"/>
          <w:szCs w:val="24"/>
          <w:lang w:eastAsia="en-US"/>
        </w:rPr>
        <w:t xml:space="preserve">. </w:t>
      </w:r>
      <w:r w:rsidRPr="00CA2FD3">
        <w:rPr>
          <w:rFonts w:ascii="Arial" w:eastAsia="Calibri" w:hAnsi="Arial" w:cs="Arial"/>
          <w:color w:val="000000"/>
          <w:sz w:val="24"/>
          <w:szCs w:val="24"/>
          <w:lang w:eastAsia="en-US"/>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w:t>
      </w:r>
      <w:r w:rsidRPr="00CA2FD3">
        <w:rPr>
          <w:rFonts w:ascii="Arial" w:eastAsia="Calibri" w:hAnsi="Arial" w:cs="Arial"/>
          <w:color w:val="000000"/>
          <w:sz w:val="24"/>
          <w:szCs w:val="24"/>
          <w:lang w:eastAsia="en-US"/>
        </w:rPr>
        <w:lastRenderedPageBreak/>
        <w:t xml:space="preserve">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1F53F87" w14:textId="77777777" w:rsidR="00C072AB" w:rsidRPr="00CA2FD3" w:rsidRDefault="00C072AB" w:rsidP="00607695">
      <w:pPr>
        <w:spacing w:after="120"/>
        <w:jc w:val="both"/>
        <w:rPr>
          <w:rFonts w:ascii="Arial" w:eastAsia="Calibri" w:hAnsi="Arial" w:cs="Arial"/>
          <w:color w:val="000000"/>
          <w:sz w:val="24"/>
          <w:szCs w:val="24"/>
          <w:lang w:eastAsia="en-US"/>
        </w:rPr>
      </w:pPr>
    </w:p>
    <w:p w14:paraId="53141EF4" w14:textId="1631E206" w:rsidR="00C072AB" w:rsidRPr="00CA2FD3" w:rsidRDefault="006805B3" w:rsidP="004965EF">
      <w:pPr>
        <w:pStyle w:val="Titolo3"/>
        <w:rPr>
          <w:rFonts w:eastAsia="Calibri"/>
          <w:lang w:eastAsia="en-US"/>
        </w:rPr>
      </w:pPr>
      <w:bookmarkStart w:id="641" w:name="_Toc99871788"/>
      <w:bookmarkStart w:id="642" w:name="_Toc134219489"/>
      <w:bookmarkStart w:id="643" w:name="_Toc134282177"/>
      <w:bookmarkStart w:id="644" w:name="_Toc183872583"/>
      <w:r w:rsidRPr="00CA2FD3">
        <w:rPr>
          <w:rFonts w:eastAsia="Calibri"/>
          <w:lang w:eastAsia="en-US"/>
        </w:rPr>
        <w:t>IL SECONDO FALSO CRISTO</w:t>
      </w:r>
      <w:bookmarkEnd w:id="641"/>
      <w:bookmarkEnd w:id="642"/>
      <w:bookmarkEnd w:id="643"/>
      <w:bookmarkEnd w:id="644"/>
    </w:p>
    <w:p w14:paraId="45F457AC"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CA2FD3">
        <w:rPr>
          <w:rFonts w:ascii="Arial" w:eastAsia="Calibri" w:hAnsi="Arial" w:cs="Arial"/>
          <w:i/>
          <w:iCs/>
          <w:color w:val="000000"/>
          <w:sz w:val="24"/>
          <w:szCs w:val="24"/>
          <w:lang w:eastAsia="en-US"/>
        </w:rPr>
        <w:t>Tu appartieni al Verbo Eterno per creazione</w:t>
      </w:r>
      <w:r w:rsidRPr="00CA2FD3">
        <w:rPr>
          <w:rFonts w:ascii="Arial" w:eastAsia="Calibri" w:hAnsi="Arial" w:cs="Arial"/>
          <w:color w:val="000000"/>
          <w:sz w:val="24"/>
          <w:szCs w:val="24"/>
          <w:lang w:eastAsia="en-US"/>
        </w:rPr>
        <w:t xml:space="preserve">”. </w:t>
      </w:r>
    </w:p>
    <w:p w14:paraId="49D443F1"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CA2FD3">
        <w:rPr>
          <w:rFonts w:ascii="Arial" w:eastAsia="Calibri" w:hAnsi="Arial" w:cs="Arial"/>
          <w:color w:val="FF0000"/>
          <w:sz w:val="24"/>
          <w:szCs w:val="24"/>
          <w:lang w:eastAsia="en-US"/>
        </w:rPr>
        <w:t xml:space="preserve"> </w:t>
      </w:r>
      <w:r w:rsidRPr="00CA2FD3">
        <w:rPr>
          <w:rFonts w:ascii="Arial" w:eastAsia="Calibri" w:hAnsi="Arial" w:cs="Arial"/>
          <w:color w:val="000000"/>
          <w:sz w:val="24"/>
          <w:szCs w:val="24"/>
          <w:lang w:eastAsia="en-US"/>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w:t>
      </w:r>
      <w:r w:rsidRPr="00CA2FD3">
        <w:rPr>
          <w:rFonts w:ascii="Arial" w:eastAsia="Calibri" w:hAnsi="Arial" w:cs="Arial"/>
          <w:color w:val="000000"/>
          <w:sz w:val="24"/>
          <w:szCs w:val="24"/>
          <w:lang w:eastAsia="en-US"/>
        </w:rPr>
        <w:lastRenderedPageBreak/>
        <w:t>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6F3F41F3" w14:textId="77777777" w:rsidR="00C072AB" w:rsidRPr="00CA2FD3" w:rsidRDefault="00C072AB" w:rsidP="00607695">
      <w:pPr>
        <w:spacing w:after="120"/>
        <w:jc w:val="both"/>
        <w:rPr>
          <w:rFonts w:ascii="Arial" w:eastAsia="Calibri" w:hAnsi="Arial" w:cs="Arial"/>
          <w:color w:val="000000"/>
          <w:sz w:val="24"/>
          <w:szCs w:val="24"/>
          <w:lang w:eastAsia="en-US"/>
        </w:rPr>
      </w:pPr>
    </w:p>
    <w:p w14:paraId="68D1F977" w14:textId="347304C8" w:rsidR="00C072AB" w:rsidRPr="00CA2FD3" w:rsidRDefault="006805B3" w:rsidP="004965EF">
      <w:pPr>
        <w:pStyle w:val="Titolo3"/>
        <w:rPr>
          <w:rFonts w:eastAsia="Calibri"/>
          <w:lang w:eastAsia="en-US"/>
        </w:rPr>
      </w:pPr>
      <w:bookmarkStart w:id="645" w:name="_Toc99871789"/>
      <w:bookmarkStart w:id="646" w:name="_Toc134219490"/>
      <w:bookmarkStart w:id="647" w:name="_Toc134282178"/>
      <w:bookmarkStart w:id="648" w:name="_Toc183872584"/>
      <w:r w:rsidRPr="00CA2FD3">
        <w:rPr>
          <w:rFonts w:eastAsia="Calibri"/>
          <w:lang w:eastAsia="en-US"/>
        </w:rPr>
        <w:t>IL TERZO FALSO CRISTO</w:t>
      </w:r>
      <w:bookmarkEnd w:id="645"/>
      <w:bookmarkEnd w:id="646"/>
      <w:bookmarkEnd w:id="647"/>
      <w:bookmarkEnd w:id="648"/>
    </w:p>
    <w:p w14:paraId="303F4408" w14:textId="77777777" w:rsidR="008F139F"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Il terzo falso cristo è ogni Cristo che manca del terzo oggi: l’oggi prima dell’incarnazione. Prima dell’incarnazione chi è il Verbo di Dio? È la vita e la luce degli uomini: </w:t>
      </w:r>
    </w:p>
    <w:p w14:paraId="55850CBC" w14:textId="77777777" w:rsidR="008F139F" w:rsidRPr="008F139F" w:rsidRDefault="00C072AB" w:rsidP="008F139F">
      <w:pPr>
        <w:spacing w:after="120"/>
        <w:ind w:left="567" w:right="567"/>
        <w:jc w:val="both"/>
        <w:rPr>
          <w:rFonts w:ascii="Arial" w:eastAsia="Calibri" w:hAnsi="Arial" w:cs="Arial"/>
          <w:i/>
          <w:iCs/>
          <w:color w:val="000000"/>
          <w:sz w:val="24"/>
          <w:szCs w:val="24"/>
          <w:lang w:eastAsia="en-US"/>
        </w:rPr>
      </w:pPr>
      <w:r w:rsidRPr="008F139F">
        <w:rPr>
          <w:rFonts w:ascii="Arial" w:eastAsia="Calibri" w:hAnsi="Arial" w:cs="Arial"/>
          <w:i/>
          <w:iCs/>
          <w:color w:val="000000"/>
          <w:sz w:val="24"/>
          <w:szCs w:val="24"/>
          <w:lang w:eastAsia="en-US"/>
        </w:rPr>
        <w:t xml:space="preserve">“In lui era la vita e la vita era la luce degli uomini; la luce splende nelle tenebre e le tenebre non l’hanno vinta” (Gv 1,4-6). </w:t>
      </w:r>
    </w:p>
    <w:p w14:paraId="5A5C438A" w14:textId="0621B0B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2097E1E5"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529FEDD0" w14:textId="77777777" w:rsidR="006805B3" w:rsidRPr="00CA2FD3" w:rsidRDefault="006805B3" w:rsidP="00607695">
      <w:pPr>
        <w:spacing w:after="120"/>
        <w:jc w:val="both"/>
        <w:rPr>
          <w:rFonts w:ascii="Arial" w:eastAsia="Calibri" w:hAnsi="Arial" w:cs="Arial"/>
          <w:color w:val="000000"/>
          <w:sz w:val="24"/>
          <w:szCs w:val="24"/>
          <w:lang w:eastAsia="en-US"/>
        </w:rPr>
      </w:pPr>
    </w:p>
    <w:p w14:paraId="7DC1E315" w14:textId="1F6428E0" w:rsidR="00C072AB" w:rsidRPr="00CA2FD3" w:rsidRDefault="006805B3" w:rsidP="004965EF">
      <w:pPr>
        <w:pStyle w:val="Titolo3"/>
        <w:rPr>
          <w:rFonts w:eastAsia="Calibri"/>
          <w:lang w:eastAsia="en-US"/>
        </w:rPr>
      </w:pPr>
      <w:bookmarkStart w:id="649" w:name="_Toc99871790"/>
      <w:bookmarkStart w:id="650" w:name="_Toc134219491"/>
      <w:bookmarkStart w:id="651" w:name="_Toc134282179"/>
      <w:bookmarkStart w:id="652" w:name="_Toc183872585"/>
      <w:r w:rsidRPr="00CA2FD3">
        <w:rPr>
          <w:rFonts w:eastAsia="Calibri"/>
          <w:lang w:eastAsia="en-US"/>
        </w:rPr>
        <w:t>IL QUARTO FALSO CRISTO</w:t>
      </w:r>
      <w:bookmarkEnd w:id="649"/>
      <w:bookmarkEnd w:id="650"/>
      <w:bookmarkEnd w:id="651"/>
      <w:bookmarkEnd w:id="652"/>
    </w:p>
    <w:p w14:paraId="1231951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3325660"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D285661" w14:textId="77777777" w:rsidR="00C072AB" w:rsidRPr="00CA2FD3" w:rsidRDefault="00C072AB" w:rsidP="00607695">
      <w:pPr>
        <w:spacing w:after="120"/>
        <w:jc w:val="both"/>
        <w:rPr>
          <w:rFonts w:ascii="Arial" w:eastAsia="Calibri" w:hAnsi="Arial" w:cs="Arial"/>
          <w:color w:val="000000"/>
          <w:sz w:val="24"/>
          <w:szCs w:val="24"/>
          <w:lang w:eastAsia="en-US"/>
        </w:rPr>
      </w:pPr>
    </w:p>
    <w:p w14:paraId="5F866EE0" w14:textId="42BB539E" w:rsidR="00C072AB" w:rsidRPr="00CA2FD3" w:rsidRDefault="006805B3" w:rsidP="004965EF">
      <w:pPr>
        <w:pStyle w:val="Titolo3"/>
        <w:rPr>
          <w:rFonts w:eastAsia="Calibri"/>
          <w:lang w:eastAsia="en-US"/>
        </w:rPr>
      </w:pPr>
      <w:bookmarkStart w:id="653" w:name="_Toc99871791"/>
      <w:bookmarkStart w:id="654" w:name="_Toc134219492"/>
      <w:bookmarkStart w:id="655" w:name="_Toc134282180"/>
      <w:bookmarkStart w:id="656" w:name="_Toc183872586"/>
      <w:r w:rsidRPr="00CA2FD3">
        <w:rPr>
          <w:rFonts w:eastAsia="Calibri"/>
          <w:lang w:eastAsia="en-US"/>
        </w:rPr>
        <w:lastRenderedPageBreak/>
        <w:t>IL QUINTO FALSO CRISTO</w:t>
      </w:r>
      <w:bookmarkEnd w:id="653"/>
      <w:bookmarkEnd w:id="654"/>
      <w:bookmarkEnd w:id="655"/>
      <w:bookmarkEnd w:id="656"/>
      <w:r w:rsidRPr="00CA2FD3">
        <w:rPr>
          <w:rFonts w:eastAsia="Calibri"/>
          <w:lang w:eastAsia="en-US"/>
        </w:rPr>
        <w:tab/>
      </w:r>
    </w:p>
    <w:p w14:paraId="43586496"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117A6D5"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w:t>
      </w:r>
      <w:r w:rsidRPr="00CA2FD3">
        <w:rPr>
          <w:rFonts w:ascii="Arial" w:eastAsia="Calibri" w:hAnsi="Arial" w:cs="Arial"/>
          <w:color w:val="000000"/>
          <w:sz w:val="24"/>
          <w:szCs w:val="24"/>
          <w:lang w:eastAsia="en-US"/>
        </w:rPr>
        <w:lastRenderedPageBreak/>
        <w:t xml:space="preserve">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3681922" w14:textId="77777777" w:rsidR="00C072AB" w:rsidRPr="00CA2FD3" w:rsidRDefault="00C072AB" w:rsidP="00607695">
      <w:pPr>
        <w:spacing w:after="120"/>
        <w:jc w:val="both"/>
        <w:rPr>
          <w:rFonts w:ascii="Arial" w:eastAsia="Calibri" w:hAnsi="Arial" w:cs="Arial"/>
          <w:color w:val="000000"/>
          <w:sz w:val="24"/>
          <w:szCs w:val="24"/>
          <w:lang w:eastAsia="en-US"/>
        </w:rPr>
      </w:pPr>
    </w:p>
    <w:p w14:paraId="7B9932CC" w14:textId="172039F0" w:rsidR="00C072AB" w:rsidRPr="00CA2FD3" w:rsidRDefault="006805B3" w:rsidP="004965EF">
      <w:pPr>
        <w:pStyle w:val="Titolo3"/>
        <w:rPr>
          <w:rFonts w:eastAsia="Calibri"/>
          <w:lang w:eastAsia="en-US"/>
        </w:rPr>
      </w:pPr>
      <w:bookmarkStart w:id="657" w:name="_Toc99871792"/>
      <w:bookmarkStart w:id="658" w:name="_Toc134219493"/>
      <w:bookmarkStart w:id="659" w:name="_Toc134282181"/>
      <w:bookmarkStart w:id="660" w:name="_Toc183872587"/>
      <w:r w:rsidRPr="00CA2FD3">
        <w:rPr>
          <w:rFonts w:eastAsia="Calibri"/>
          <w:lang w:eastAsia="en-US"/>
        </w:rPr>
        <w:t>IL SESTO FALSO CRISTO</w:t>
      </w:r>
      <w:bookmarkEnd w:id="657"/>
      <w:bookmarkEnd w:id="658"/>
      <w:bookmarkEnd w:id="659"/>
      <w:bookmarkEnd w:id="660"/>
      <w:r w:rsidRPr="00CA2FD3">
        <w:rPr>
          <w:rFonts w:eastAsia="Calibri"/>
          <w:lang w:eastAsia="en-US"/>
        </w:rPr>
        <w:tab/>
      </w:r>
    </w:p>
    <w:p w14:paraId="3F3EA948" w14:textId="1B2FC89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8847C7" w:rsidRPr="00CA2FD3">
        <w:rPr>
          <w:rFonts w:ascii="Arial" w:eastAsia="Calibri" w:hAnsi="Arial" w:cs="Arial"/>
          <w:color w:val="000000"/>
          <w:sz w:val="24"/>
          <w:szCs w:val="24"/>
          <w:lang w:eastAsia="en-US"/>
        </w:rPr>
        <w:t xml:space="preserve">. </w:t>
      </w:r>
      <w:r w:rsidRPr="00CA2FD3">
        <w:rPr>
          <w:rFonts w:ascii="Arial" w:eastAsia="Calibri" w:hAnsi="Arial" w:cs="Arial"/>
          <w:color w:val="000000"/>
          <w:sz w:val="24"/>
          <w:szCs w:val="24"/>
          <w:lang w:eastAsia="en-US"/>
        </w:rPr>
        <w:t>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8847C7" w:rsidRPr="00CA2FD3">
        <w:rPr>
          <w:rFonts w:ascii="Arial" w:eastAsia="Calibri" w:hAnsi="Arial" w:cs="Arial"/>
          <w:color w:val="000000"/>
          <w:sz w:val="24"/>
          <w:szCs w:val="24"/>
          <w:lang w:eastAsia="en-US"/>
        </w:rPr>
        <w:t xml:space="preserve">. </w:t>
      </w:r>
    </w:p>
    <w:p w14:paraId="61F0FBA8"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w:t>
      </w:r>
      <w:r w:rsidRPr="00CA2FD3">
        <w:rPr>
          <w:rFonts w:ascii="Arial" w:eastAsia="Calibri" w:hAnsi="Arial" w:cs="Arial"/>
          <w:color w:val="000000"/>
          <w:sz w:val="24"/>
          <w:szCs w:val="24"/>
          <w:lang w:eastAsia="en-US"/>
        </w:rPr>
        <w:lastRenderedPageBreak/>
        <w:t xml:space="preserve">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74F34753"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  </w:t>
      </w:r>
    </w:p>
    <w:p w14:paraId="34043F8D" w14:textId="512D3EC1" w:rsidR="00C072AB" w:rsidRPr="00CA2FD3" w:rsidRDefault="006805B3" w:rsidP="004965EF">
      <w:pPr>
        <w:pStyle w:val="Titolo3"/>
        <w:rPr>
          <w:rFonts w:eastAsia="Calibri"/>
          <w:lang w:eastAsia="en-US"/>
        </w:rPr>
      </w:pPr>
      <w:bookmarkStart w:id="661" w:name="_Toc99871793"/>
      <w:bookmarkStart w:id="662" w:name="_Toc134219494"/>
      <w:bookmarkStart w:id="663" w:name="_Toc134282182"/>
      <w:bookmarkStart w:id="664" w:name="_Toc183872588"/>
      <w:r w:rsidRPr="00CA2FD3">
        <w:rPr>
          <w:rFonts w:eastAsia="Calibri"/>
          <w:lang w:eastAsia="en-US"/>
        </w:rPr>
        <w:t>IL SETTIMO FALSO CRISTO</w:t>
      </w:r>
      <w:bookmarkEnd w:id="661"/>
      <w:bookmarkEnd w:id="662"/>
      <w:bookmarkEnd w:id="663"/>
      <w:bookmarkEnd w:id="664"/>
    </w:p>
    <w:p w14:paraId="2206DC91"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7C486011"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Affermando noi, cristiani, discepoli di Gesù, che al momento della morte entreremo tutti nel paradiso, noi altro non diciamo se non di essere adoratori di un falso cristo. Perché siamo adoratori di un falso cristo? Perché non siamo della </w:t>
      </w:r>
      <w:r w:rsidRPr="00CA2FD3">
        <w:rPr>
          <w:rFonts w:ascii="Arial" w:eastAsia="Calibri" w:hAnsi="Arial" w:cs="Arial"/>
          <w:color w:val="000000"/>
          <w:sz w:val="24"/>
          <w:szCs w:val="24"/>
          <w:lang w:eastAsia="en-US"/>
        </w:rPr>
        <w:lastRenderedPageBreak/>
        <w:t xml:space="preserve">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7F9A719F" w14:textId="00CE7E44"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Una regola universale va ora proclamata: Se manca </w:t>
      </w:r>
      <w:r w:rsidR="00DB446D" w:rsidRPr="00CA2FD3">
        <w:rPr>
          <w:rFonts w:ascii="Arial" w:eastAsia="Calibri" w:hAnsi="Arial" w:cs="Arial"/>
          <w:color w:val="000000"/>
          <w:sz w:val="24"/>
          <w:szCs w:val="24"/>
          <w:lang w:eastAsia="en-US"/>
        </w:rPr>
        <w:t>Il Primo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Il Secondo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Il Terzo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 xml:space="preserve">Il Quarto Oggi, </w:t>
      </w:r>
      <w:r w:rsidRPr="00CA2FD3">
        <w:rPr>
          <w:rFonts w:ascii="Arial" w:eastAsia="Calibri" w:hAnsi="Arial" w:cs="Arial"/>
          <w:color w:val="000000"/>
          <w:sz w:val="24"/>
          <w:szCs w:val="24"/>
          <w:lang w:eastAsia="en-US"/>
        </w:rPr>
        <w:t xml:space="preserve">il Cristo che si adora è falso. Se manca </w:t>
      </w:r>
      <w:r w:rsidR="00DB446D" w:rsidRPr="00CA2FD3">
        <w:rPr>
          <w:rFonts w:ascii="Arial" w:eastAsia="Calibri" w:hAnsi="Arial" w:cs="Arial"/>
          <w:color w:val="000000"/>
          <w:sz w:val="24"/>
          <w:szCs w:val="24"/>
          <w:lang w:eastAsia="en-US"/>
        </w:rPr>
        <w:t>Il Quinto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Il Sesto Oggi</w:t>
      </w:r>
      <w:r w:rsidRPr="00CA2FD3">
        <w:rPr>
          <w:rFonts w:ascii="Arial" w:eastAsia="Calibri" w:hAnsi="Arial" w:cs="Arial"/>
          <w:color w:val="000000"/>
          <w:sz w:val="24"/>
          <w:szCs w:val="24"/>
          <w:lang w:eastAsia="en-US"/>
        </w:rPr>
        <w:t xml:space="preserve">, ogni Cristo che si adora è falso. Se manca </w:t>
      </w:r>
      <w:r w:rsidR="00DB446D" w:rsidRPr="00CA2FD3">
        <w:rPr>
          <w:rFonts w:ascii="Arial" w:eastAsia="Calibri" w:hAnsi="Arial" w:cs="Arial"/>
          <w:color w:val="000000"/>
          <w:sz w:val="24"/>
          <w:szCs w:val="24"/>
          <w:lang w:eastAsia="en-US"/>
        </w:rPr>
        <w:t>Il Settimo Oggi</w:t>
      </w:r>
      <w:r w:rsidRPr="00CA2FD3">
        <w:rPr>
          <w:rFonts w:ascii="Arial" w:eastAsia="Calibri" w:hAnsi="Arial" w:cs="Arial"/>
          <w:color w:val="000000"/>
          <w:sz w:val="24"/>
          <w:szCs w:val="24"/>
          <w:lang w:eastAsia="en-US"/>
        </w:rPr>
        <w:t>, ogni Cristo che si adora è falso. Ognuno è obbligato a verificare qual</w:t>
      </w:r>
      <w:r w:rsidR="00DB446D" w:rsidRPr="00CA2FD3">
        <w:rPr>
          <w:rFonts w:ascii="Arial" w:eastAsia="Calibri" w:hAnsi="Arial" w:cs="Arial"/>
          <w:color w:val="000000"/>
          <w:sz w:val="24"/>
          <w:szCs w:val="24"/>
          <w:lang w:eastAsia="en-US"/>
        </w:rPr>
        <w:t>e</w:t>
      </w:r>
      <w:r w:rsidRPr="00CA2FD3">
        <w:rPr>
          <w:rFonts w:ascii="Arial" w:eastAsia="Calibri" w:hAnsi="Arial" w:cs="Arial"/>
          <w:color w:val="000000"/>
          <w:sz w:val="24"/>
          <w:szCs w:val="24"/>
          <w:lang w:eastAsia="en-US"/>
        </w:rPr>
        <w:t xml:space="preserve"> è l’oggi di Cristo che gli manca. Un solo oggi che manca e il Cristo che si adora è falso e anche la religione che si dice di praticare o di vivere è falsa. Falso cristo falsa religione.</w:t>
      </w:r>
    </w:p>
    <w:p w14:paraId="6305CDEE" w14:textId="630D2BF0"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La Vergine Maria, la Madre di Gesù, venga in nostro soccorso. Vogliamo vivere </w:t>
      </w:r>
      <w:r w:rsidR="00DB446D" w:rsidRPr="00CA2FD3">
        <w:rPr>
          <w:rFonts w:ascii="Arial" w:eastAsia="Calibri" w:hAnsi="Arial" w:cs="Arial"/>
          <w:color w:val="000000"/>
          <w:sz w:val="24"/>
          <w:szCs w:val="24"/>
          <w:lang w:eastAsia="en-US"/>
        </w:rPr>
        <w:t xml:space="preserve">Ogni Oggi </w:t>
      </w:r>
      <w:r w:rsidRPr="00CA2FD3">
        <w:rPr>
          <w:rFonts w:ascii="Arial" w:eastAsia="Calibri" w:hAnsi="Arial" w:cs="Arial"/>
          <w:color w:val="000000"/>
          <w:sz w:val="24"/>
          <w:szCs w:val="24"/>
          <w:lang w:eastAsia="en-US"/>
        </w:rPr>
        <w:t>di Cristo Gesù. Saremo suoi discepoli veri, perché vero è Lui che noi adoriamo, amiamo, ascoltiamo. Vero è il suo Vangelo al quale prestiamo ogni obbedienza. La Madre nostra ci ottenga questa grazia</w:t>
      </w:r>
      <w:r w:rsidR="008F139F">
        <w:rPr>
          <w:rFonts w:ascii="Arial" w:eastAsia="Calibri" w:hAnsi="Arial" w:cs="Arial"/>
          <w:color w:val="000000"/>
          <w:sz w:val="24"/>
          <w:szCs w:val="24"/>
          <w:lang w:eastAsia="en-US"/>
        </w:rPr>
        <w:t>.</w:t>
      </w:r>
    </w:p>
    <w:p w14:paraId="70BA1653" w14:textId="77777777" w:rsidR="00C072AB" w:rsidRPr="00CA2FD3" w:rsidRDefault="00C072AB" w:rsidP="00607695">
      <w:pPr>
        <w:spacing w:after="120"/>
        <w:jc w:val="both"/>
        <w:rPr>
          <w:rFonts w:ascii="Arial" w:eastAsia="Calibri" w:hAnsi="Arial"/>
          <w:sz w:val="24"/>
          <w:szCs w:val="22"/>
          <w:lang w:eastAsia="en-US"/>
        </w:rPr>
      </w:pPr>
    </w:p>
    <w:p w14:paraId="2DF75973" w14:textId="77777777" w:rsidR="00C072AB" w:rsidRPr="00CA2FD3" w:rsidRDefault="00C072AB" w:rsidP="00754A3A">
      <w:pPr>
        <w:pStyle w:val="Titolo1"/>
        <w:rPr>
          <w:lang w:eastAsia="en-US"/>
        </w:rPr>
      </w:pPr>
      <w:bookmarkStart w:id="665" w:name="_Toc134219495"/>
      <w:bookmarkStart w:id="666" w:name="_Toc134282183"/>
      <w:bookmarkStart w:id="667" w:name="_Toc183872589"/>
      <w:r w:rsidRPr="00CA2FD3">
        <w:rPr>
          <w:rFonts w:eastAsia="Calibri"/>
          <w:kern w:val="32"/>
          <w:lang w:eastAsia="en-US"/>
        </w:rPr>
        <w:t xml:space="preserve">CRISTO GESÙ </w:t>
      </w:r>
      <w:r w:rsidRPr="00CA2FD3">
        <w:rPr>
          <w:lang w:eastAsia="en-US"/>
        </w:rPr>
        <w:t>LA SOLA VERITÀ DELL’UOMO</w:t>
      </w:r>
      <w:bookmarkEnd w:id="665"/>
      <w:bookmarkEnd w:id="666"/>
      <w:bookmarkEnd w:id="667"/>
    </w:p>
    <w:p w14:paraId="052F6ED1" w14:textId="4377E3D6" w:rsidR="00C072AB" w:rsidRPr="00CA2FD3" w:rsidRDefault="00DB446D" w:rsidP="004965EF">
      <w:pPr>
        <w:pStyle w:val="Titolo3"/>
        <w:rPr>
          <w:rFonts w:eastAsia="Calibri"/>
          <w:lang w:eastAsia="en-US"/>
        </w:rPr>
      </w:pPr>
      <w:bookmarkStart w:id="668" w:name="_Toc134219496"/>
      <w:bookmarkStart w:id="669" w:name="_Toc134282184"/>
      <w:bookmarkStart w:id="670" w:name="_Toc183872590"/>
      <w:r w:rsidRPr="00CA2FD3">
        <w:rPr>
          <w:rFonts w:eastAsia="Calibri"/>
          <w:lang w:eastAsia="en-US"/>
        </w:rPr>
        <w:t>IL DECRETO ETERNO DEL PADRE</w:t>
      </w:r>
      <w:bookmarkEnd w:id="668"/>
      <w:bookmarkEnd w:id="669"/>
      <w:bookmarkEnd w:id="670"/>
    </w:p>
    <w:p w14:paraId="07BAF9D5" w14:textId="77777777" w:rsidR="00C072AB" w:rsidRPr="008F139F" w:rsidRDefault="00C072AB" w:rsidP="008F139F">
      <w:pPr>
        <w:spacing w:after="120"/>
        <w:ind w:left="567" w:right="567"/>
        <w:jc w:val="both"/>
        <w:rPr>
          <w:rFonts w:ascii="Arial" w:eastAsia="Calibri" w:hAnsi="Arial" w:cs="Arial"/>
          <w:i/>
          <w:iCs/>
          <w:sz w:val="24"/>
          <w:szCs w:val="24"/>
          <w:lang w:eastAsia="en-US"/>
        </w:rPr>
      </w:pPr>
      <w:r w:rsidRPr="008F139F">
        <w:rPr>
          <w:rFonts w:ascii="Arial" w:eastAsia="Calibri" w:hAnsi="Arial" w:cs="Arial"/>
          <w:i/>
          <w:iCs/>
          <w:sz w:val="24"/>
          <w:szCs w:val="24"/>
          <w:lang w:eastAsia="en-US"/>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B0F12CF" w14:textId="77777777" w:rsidR="00C072AB" w:rsidRPr="008F139F" w:rsidRDefault="00C072AB" w:rsidP="008F139F">
      <w:pPr>
        <w:spacing w:after="120"/>
        <w:ind w:left="567" w:right="567"/>
        <w:jc w:val="both"/>
        <w:rPr>
          <w:rFonts w:ascii="Arial" w:eastAsia="Calibri" w:hAnsi="Arial" w:cs="Arial"/>
          <w:i/>
          <w:iCs/>
          <w:sz w:val="24"/>
          <w:szCs w:val="24"/>
          <w:lang w:eastAsia="en-US"/>
        </w:rPr>
      </w:pPr>
      <w:r w:rsidRPr="008F139F">
        <w:rPr>
          <w:rFonts w:ascii="Arial" w:eastAsia="Calibri" w:hAnsi="Arial" w:cs="Arial"/>
          <w:i/>
          <w:iCs/>
          <w:sz w:val="24"/>
          <w:szCs w:val="24"/>
          <w:lang w:eastAsia="en-US"/>
        </w:rPr>
        <w:t xml:space="preserve">In lui siamo stati fatti anche eredi, predestinati – secondo il progetto di colui che tutto opera secondo la sua volontà – a essere lode della sua </w:t>
      </w:r>
      <w:r w:rsidRPr="008F139F">
        <w:rPr>
          <w:rFonts w:ascii="Arial" w:eastAsia="Calibri" w:hAnsi="Arial" w:cs="Arial"/>
          <w:i/>
          <w:iCs/>
          <w:sz w:val="24"/>
          <w:szCs w:val="24"/>
          <w:lang w:eastAsia="en-US"/>
        </w:rPr>
        <w:lastRenderedPageBreak/>
        <w:t xml:space="preserve">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C514C0A" w14:textId="77777777" w:rsidR="00C072AB" w:rsidRPr="008F139F" w:rsidRDefault="00C072AB" w:rsidP="008F139F">
      <w:pPr>
        <w:spacing w:after="120"/>
        <w:ind w:left="567" w:right="567"/>
        <w:jc w:val="both"/>
        <w:rPr>
          <w:rFonts w:ascii="Arial" w:eastAsia="Calibri" w:hAnsi="Arial" w:cs="Arial"/>
          <w:i/>
          <w:iCs/>
          <w:sz w:val="24"/>
          <w:szCs w:val="24"/>
          <w:lang w:eastAsia="en-US"/>
        </w:rPr>
      </w:pPr>
      <w:r w:rsidRPr="008F139F">
        <w:rPr>
          <w:rFonts w:ascii="Arial" w:eastAsia="Calibri" w:hAnsi="Arial" w:cs="Arial"/>
          <w:i/>
          <w:iCs/>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5DF085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6850541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6CB7BA31" w14:textId="77777777" w:rsidR="00C072AB" w:rsidRPr="00CA2FD3" w:rsidRDefault="00C072AB" w:rsidP="00607695">
      <w:pPr>
        <w:spacing w:after="120"/>
        <w:jc w:val="both"/>
        <w:rPr>
          <w:rFonts w:ascii="Arial" w:eastAsia="Calibri" w:hAnsi="Arial" w:cs="Arial"/>
          <w:color w:val="000000"/>
          <w:sz w:val="24"/>
          <w:szCs w:val="22"/>
          <w:lang w:eastAsia="en-US"/>
        </w:rPr>
      </w:pPr>
    </w:p>
    <w:p w14:paraId="5F6EEBF3" w14:textId="7E735B45" w:rsidR="00C072AB" w:rsidRPr="00CA2FD3" w:rsidRDefault="00DB446D" w:rsidP="004965EF">
      <w:pPr>
        <w:pStyle w:val="Titolo3"/>
        <w:rPr>
          <w:rFonts w:eastAsia="Calibri"/>
          <w:lang w:eastAsia="en-US"/>
        </w:rPr>
      </w:pPr>
      <w:bookmarkStart w:id="671" w:name="_Toc134219497"/>
      <w:bookmarkStart w:id="672" w:name="_Toc134282185"/>
      <w:bookmarkStart w:id="673" w:name="_Toc183872591"/>
      <w:r w:rsidRPr="00CA2FD3">
        <w:rPr>
          <w:rFonts w:eastAsia="Calibri"/>
          <w:lang w:eastAsia="en-US"/>
        </w:rPr>
        <w:t>POLVERE IMPASTATA E ALITO DIVINO</w:t>
      </w:r>
      <w:bookmarkEnd w:id="671"/>
      <w:bookmarkEnd w:id="672"/>
      <w:bookmarkEnd w:id="673"/>
    </w:p>
    <w:p w14:paraId="3D5EB6C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L’uomo, fatto da Dio a sua immagine e somiglianza, è creatura impastata con un duplice </w:t>
      </w:r>
      <w:r w:rsidRPr="00CA2FD3">
        <w:rPr>
          <w:rFonts w:ascii="Arial" w:eastAsia="Calibri" w:hAnsi="Arial" w:cs="Arial"/>
          <w:i/>
          <w:iCs/>
          <w:color w:val="000000"/>
          <w:sz w:val="24"/>
          <w:szCs w:val="22"/>
          <w:lang w:eastAsia="en-US"/>
        </w:rPr>
        <w:t>codice ontico</w:t>
      </w:r>
      <w:r w:rsidRPr="00CA2FD3">
        <w:rPr>
          <w:rFonts w:ascii="Arial" w:eastAsia="Calibri" w:hAnsi="Arial" w:cs="Arial"/>
          <w:color w:val="000000"/>
          <w:sz w:val="24"/>
          <w:szCs w:val="22"/>
          <w:lang w:eastAsia="en-US"/>
        </w:rPr>
        <w:t xml:space="preserve">. È creta o polvere del suolo senza alito di vita. Questo è il primo </w:t>
      </w:r>
      <w:r w:rsidRPr="00CA2FD3">
        <w:rPr>
          <w:rFonts w:ascii="Arial" w:eastAsia="Calibri" w:hAnsi="Arial" w:cs="Arial"/>
          <w:i/>
          <w:iCs/>
          <w:color w:val="000000"/>
          <w:sz w:val="24"/>
          <w:szCs w:val="22"/>
          <w:lang w:eastAsia="en-US"/>
        </w:rPr>
        <w:t>vuoto ontico</w:t>
      </w:r>
      <w:r w:rsidRPr="00CA2FD3">
        <w:rPr>
          <w:rFonts w:ascii="Arial" w:eastAsia="Calibri" w:hAnsi="Arial" w:cs="Arial"/>
          <w:color w:val="000000"/>
          <w:sz w:val="24"/>
          <w:szCs w:val="22"/>
          <w:lang w:eastAsia="en-US"/>
        </w:rPr>
        <w:t xml:space="preserve">. Dio spira nelle sue narici e l’uomo diviene un essere vivente. </w:t>
      </w:r>
      <w:r w:rsidRPr="00CA2FD3">
        <w:rPr>
          <w:rFonts w:ascii="Arial" w:eastAsia="Calibri" w:hAnsi="Arial" w:cs="Arial"/>
          <w:color w:val="000000"/>
          <w:sz w:val="24"/>
          <w:szCs w:val="22"/>
          <w:lang w:eastAsia="en-US"/>
        </w:rPr>
        <w:lastRenderedPageBreak/>
        <w:t xml:space="preserve">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7595A5AF"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090224C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3249F063"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997D6BC" w14:textId="77777777" w:rsidR="00C072AB" w:rsidRPr="00CA2FD3" w:rsidRDefault="00C072AB" w:rsidP="00607695">
      <w:pPr>
        <w:spacing w:after="120"/>
        <w:jc w:val="both"/>
        <w:rPr>
          <w:rFonts w:ascii="Arial" w:eastAsia="Calibri" w:hAnsi="Arial" w:cs="Arial"/>
          <w:color w:val="000000"/>
          <w:sz w:val="24"/>
          <w:szCs w:val="22"/>
          <w:lang w:eastAsia="en-US"/>
        </w:rPr>
      </w:pPr>
    </w:p>
    <w:p w14:paraId="3115E328" w14:textId="361CCFE6" w:rsidR="00C072AB" w:rsidRPr="00CA2FD3" w:rsidRDefault="00DB446D" w:rsidP="004965EF">
      <w:pPr>
        <w:pStyle w:val="Titolo3"/>
        <w:rPr>
          <w:rFonts w:eastAsia="Calibri"/>
          <w:lang w:eastAsia="en-US"/>
        </w:rPr>
      </w:pPr>
      <w:bookmarkStart w:id="674" w:name="_Toc134219498"/>
      <w:bookmarkStart w:id="675" w:name="_Toc134282186"/>
      <w:bookmarkStart w:id="676" w:name="_Toc183872592"/>
      <w:r w:rsidRPr="00CA2FD3">
        <w:rPr>
          <w:rFonts w:eastAsia="Calibri"/>
          <w:lang w:eastAsia="en-US"/>
        </w:rPr>
        <w:t>UNITÀ INDISSOLUBILE DI MASCHIO E DI FEMMINA</w:t>
      </w:r>
      <w:bookmarkEnd w:id="674"/>
      <w:bookmarkEnd w:id="675"/>
      <w:bookmarkEnd w:id="676"/>
    </w:p>
    <w:p w14:paraId="2FB84ED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Vi è un secondo codice che va messo in luce. Nel Capitolo secondo della </w:t>
      </w:r>
      <w:r w:rsidRPr="00CA2FD3">
        <w:rPr>
          <w:rFonts w:ascii="Arial" w:eastAsia="Calibri" w:hAnsi="Arial" w:cs="Arial"/>
          <w:i/>
          <w:iCs/>
          <w:color w:val="000000"/>
          <w:sz w:val="24"/>
          <w:szCs w:val="22"/>
          <w:lang w:eastAsia="en-US"/>
        </w:rPr>
        <w:t>Genesi</w:t>
      </w:r>
      <w:r w:rsidRPr="00CA2FD3">
        <w:rPr>
          <w:rFonts w:ascii="Arial" w:eastAsia="Calibri" w:hAnsi="Arial" w:cs="Arial"/>
          <w:color w:val="000000"/>
          <w:sz w:val="24"/>
          <w:szCs w:val="22"/>
          <w:lang w:eastAsia="en-US"/>
        </w:rPr>
        <w:t xml:space="preserve">, dopo che Dio ha creato l’uomo, lo vede in un </w:t>
      </w:r>
      <w:r w:rsidRPr="00CA2FD3">
        <w:rPr>
          <w:rFonts w:ascii="Arial" w:eastAsia="Calibri" w:hAnsi="Arial" w:cs="Arial"/>
          <w:i/>
          <w:iCs/>
          <w:color w:val="000000"/>
          <w:sz w:val="24"/>
          <w:szCs w:val="22"/>
          <w:lang w:eastAsia="en-US"/>
        </w:rPr>
        <w:t>vuoto ontico</w:t>
      </w:r>
      <w:r w:rsidRPr="00CA2FD3">
        <w:rPr>
          <w:rFonts w:ascii="Arial" w:eastAsia="Calibri" w:hAnsi="Arial" w:cs="Arial"/>
          <w:color w:val="000000"/>
          <w:sz w:val="24"/>
          <w:szCs w:val="22"/>
          <w:lang w:eastAsia="en-US"/>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4CB5A217"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CA2FD3">
        <w:rPr>
          <w:rFonts w:ascii="Arial" w:eastAsia="Calibri" w:hAnsi="Arial" w:cs="Arial"/>
          <w:i/>
          <w:iCs/>
          <w:color w:val="000000"/>
          <w:sz w:val="24"/>
          <w:szCs w:val="22"/>
          <w:lang w:eastAsia="en-US"/>
        </w:rPr>
        <w:t>irreversibile</w:t>
      </w:r>
      <w:r w:rsidRPr="00CA2FD3">
        <w:rPr>
          <w:rFonts w:ascii="Arial" w:eastAsia="Calibri" w:hAnsi="Arial" w:cs="Arial"/>
          <w:color w:val="000000"/>
          <w:sz w:val="24"/>
          <w:szCs w:val="22"/>
          <w:lang w:eastAsia="en-US"/>
        </w:rPr>
        <w:t xml:space="preserve">, allo stesso modo che è </w:t>
      </w:r>
      <w:r w:rsidRPr="00CA2FD3">
        <w:rPr>
          <w:rFonts w:ascii="Arial" w:eastAsia="Calibri" w:hAnsi="Arial" w:cs="Arial"/>
          <w:i/>
          <w:iCs/>
          <w:color w:val="000000"/>
          <w:sz w:val="24"/>
          <w:szCs w:val="22"/>
          <w:lang w:eastAsia="en-US"/>
        </w:rPr>
        <w:t>irreversibile</w:t>
      </w:r>
      <w:r w:rsidRPr="00CA2FD3">
        <w:rPr>
          <w:rFonts w:ascii="Arial" w:eastAsia="Calibri" w:hAnsi="Arial" w:cs="Arial"/>
          <w:color w:val="000000"/>
          <w:sz w:val="24"/>
          <w:szCs w:val="22"/>
          <w:lang w:eastAsia="en-US"/>
        </w:rPr>
        <w:t xml:space="preserve"> la nuova creazione che avviene in Cristo e si vive con Cristo e per Cristo, nuova creazione che è particolare per ogni sacramento che si riceve. </w:t>
      </w:r>
    </w:p>
    <w:p w14:paraId="6F181C3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Ora due puntualizzazioni si impongono. </w:t>
      </w:r>
    </w:p>
    <w:p w14:paraId="0AFFCF0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12B670C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7C103F7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16602156"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0EB9705" w14:textId="77777777" w:rsidR="00C072AB" w:rsidRPr="00CA2FD3" w:rsidRDefault="00C072AB" w:rsidP="00607695">
      <w:pPr>
        <w:spacing w:after="120"/>
        <w:jc w:val="both"/>
        <w:rPr>
          <w:rFonts w:ascii="Arial" w:eastAsia="Calibri" w:hAnsi="Arial" w:cs="Arial"/>
          <w:color w:val="000000"/>
          <w:sz w:val="24"/>
          <w:szCs w:val="22"/>
          <w:lang w:eastAsia="en-US"/>
        </w:rPr>
      </w:pPr>
    </w:p>
    <w:p w14:paraId="690D45D3" w14:textId="337EEB78" w:rsidR="00C072AB" w:rsidRPr="00CA2FD3" w:rsidRDefault="00DB446D" w:rsidP="004965EF">
      <w:pPr>
        <w:pStyle w:val="Titolo3"/>
        <w:rPr>
          <w:rFonts w:eastAsia="Calibri"/>
          <w:lang w:eastAsia="en-US"/>
        </w:rPr>
      </w:pPr>
      <w:bookmarkStart w:id="677" w:name="_Toc134219499"/>
      <w:bookmarkStart w:id="678" w:name="_Toc134282187"/>
      <w:bookmarkStart w:id="679" w:name="_Toc183872593"/>
      <w:r w:rsidRPr="00CA2FD3">
        <w:rPr>
          <w:rFonts w:eastAsia="Calibri"/>
          <w:lang w:eastAsia="en-US"/>
        </w:rPr>
        <w:t>LA MORTE DEI DUE CODICI ONTICI</w:t>
      </w:r>
      <w:bookmarkEnd w:id="677"/>
      <w:bookmarkEnd w:id="678"/>
      <w:bookmarkEnd w:id="679"/>
    </w:p>
    <w:p w14:paraId="3D3C938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w:t>
      </w:r>
      <w:r w:rsidRPr="00CA2FD3">
        <w:rPr>
          <w:rFonts w:ascii="Arial" w:eastAsia="Calibri" w:hAnsi="Arial" w:cs="Arial"/>
          <w:color w:val="000000"/>
          <w:sz w:val="24"/>
          <w:szCs w:val="22"/>
          <w:lang w:eastAsia="en-US"/>
        </w:rPr>
        <w:lastRenderedPageBreak/>
        <w:t xml:space="preserve">ogni elemento del soffio vitale è dalla vita degli altri, agendo ognuno per se stesso, agisce, ma senza la sua verità. Non può agire se non nella falsità e nella menzogna. Essendosi fatto un falso Dio, tutto ciò che lui farà, sarà il frutto di questa </w:t>
      </w:r>
      <w:r w:rsidRPr="00CA2FD3">
        <w:rPr>
          <w:rFonts w:ascii="Arial" w:eastAsia="Calibri" w:hAnsi="Arial" w:cs="Arial"/>
          <w:i/>
          <w:iCs/>
          <w:color w:val="000000"/>
          <w:sz w:val="24"/>
          <w:szCs w:val="22"/>
          <w:lang w:eastAsia="en-US"/>
        </w:rPr>
        <w:t>falsità ontica</w:t>
      </w:r>
      <w:r w:rsidRPr="00CA2FD3">
        <w:rPr>
          <w:rFonts w:ascii="Arial" w:eastAsia="Calibri" w:hAnsi="Arial" w:cs="Arial"/>
          <w:color w:val="000000"/>
          <w:sz w:val="24"/>
          <w:szCs w:val="22"/>
          <w:lang w:eastAsia="en-US"/>
        </w:rPr>
        <w:t xml:space="preserve">. </w:t>
      </w:r>
    </w:p>
    <w:p w14:paraId="57F4B294"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La natura falsa mai potrà produrre frutti di verità, frutti di vita nel rispetto della legge della vita data dal Signore Dio. Ecco allora il primo grido della </w:t>
      </w:r>
      <w:r w:rsidRPr="00CA2FD3">
        <w:rPr>
          <w:rFonts w:ascii="Arial" w:eastAsia="Calibri" w:hAnsi="Arial" w:cs="Arial"/>
          <w:i/>
          <w:iCs/>
          <w:color w:val="000000"/>
          <w:sz w:val="24"/>
          <w:szCs w:val="22"/>
          <w:lang w:eastAsia="en-US"/>
        </w:rPr>
        <w:t>falsità ontica</w:t>
      </w:r>
      <w:r w:rsidRPr="00CA2FD3">
        <w:rPr>
          <w:rFonts w:ascii="Arial" w:eastAsia="Calibri" w:hAnsi="Arial" w:cs="Arial"/>
          <w:color w:val="000000"/>
          <w:sz w:val="24"/>
          <w:szCs w:val="22"/>
          <w:lang w:eastAsia="en-US"/>
        </w:rPr>
        <w:t xml:space="preserve">, prima dell’Incarnazione del Verbo della vita e dopo l’Incarnazione, nella non conoscenza di essa. La </w:t>
      </w:r>
      <w:r w:rsidRPr="00CA2FD3">
        <w:rPr>
          <w:rFonts w:ascii="Arial" w:eastAsia="Calibri" w:hAnsi="Arial" w:cs="Arial"/>
          <w:i/>
          <w:iCs/>
          <w:color w:val="000000"/>
          <w:sz w:val="24"/>
          <w:szCs w:val="22"/>
          <w:lang w:eastAsia="en-US"/>
        </w:rPr>
        <w:t>falsità ontica</w:t>
      </w:r>
      <w:r w:rsidRPr="00CA2FD3">
        <w:rPr>
          <w:rFonts w:ascii="Arial" w:eastAsia="Calibri" w:hAnsi="Arial" w:cs="Arial"/>
          <w:color w:val="000000"/>
          <w:sz w:val="24"/>
          <w:szCs w:val="22"/>
          <w:lang w:eastAsia="en-US"/>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CA2FD3">
        <w:rPr>
          <w:rFonts w:ascii="Arial" w:eastAsia="Calibri" w:hAnsi="Arial" w:cs="Arial"/>
          <w:i/>
          <w:iCs/>
          <w:color w:val="000000"/>
          <w:sz w:val="24"/>
          <w:szCs w:val="22"/>
          <w:lang w:eastAsia="en-US"/>
        </w:rPr>
        <w:t>Sap</w:t>
      </w:r>
      <w:r w:rsidRPr="00CA2FD3">
        <w:rPr>
          <w:rFonts w:ascii="Arial" w:eastAsia="Calibri" w:hAnsi="Arial" w:cs="Arial"/>
          <w:color w:val="000000"/>
          <w:sz w:val="24"/>
          <w:szCs w:val="22"/>
          <w:lang w:eastAsia="en-US"/>
        </w:rPr>
        <w:t xml:space="preserve"> cc. XIII –XIV; </w:t>
      </w:r>
      <w:r w:rsidRPr="00CA2FD3">
        <w:rPr>
          <w:rFonts w:ascii="Arial" w:eastAsia="Calibri" w:hAnsi="Arial" w:cs="Arial"/>
          <w:i/>
          <w:iCs/>
          <w:color w:val="000000"/>
          <w:sz w:val="24"/>
          <w:szCs w:val="22"/>
          <w:lang w:eastAsia="en-US"/>
        </w:rPr>
        <w:t>Rm</w:t>
      </w:r>
      <w:r w:rsidRPr="00CA2FD3">
        <w:rPr>
          <w:rFonts w:ascii="Arial" w:eastAsia="Calibri" w:hAnsi="Arial" w:cs="Arial"/>
          <w:color w:val="000000"/>
          <w:sz w:val="24"/>
          <w:szCs w:val="22"/>
          <w:lang w:eastAsia="en-US"/>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6173C05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30A79F8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299EEB0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Con la sua dichiarazione di essere come Dio, uguale a Lui, senza di Lui, l’uomo è ritornato nella sua solitudine di origine, nel suo vuoto di solitudine prima della </w:t>
      </w:r>
      <w:r w:rsidRPr="00CA2FD3">
        <w:rPr>
          <w:rFonts w:ascii="Arial" w:eastAsia="Calibri" w:hAnsi="Arial" w:cs="Arial"/>
          <w:color w:val="000000"/>
          <w:sz w:val="24"/>
          <w:szCs w:val="22"/>
          <w:lang w:eastAsia="en-US"/>
        </w:rPr>
        <w:lastRenderedPageBreak/>
        <w:t xml:space="preserve">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50AB839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5EE366EE" w14:textId="77777777" w:rsidR="00C072AB" w:rsidRPr="00CA2FD3" w:rsidRDefault="00C072AB" w:rsidP="00607695">
      <w:pPr>
        <w:spacing w:after="120"/>
        <w:jc w:val="both"/>
        <w:rPr>
          <w:rFonts w:ascii="Arial" w:eastAsia="Calibri" w:hAnsi="Arial" w:cs="Arial"/>
          <w:color w:val="000000"/>
          <w:sz w:val="24"/>
          <w:szCs w:val="22"/>
          <w:lang w:eastAsia="en-US"/>
        </w:rPr>
      </w:pPr>
    </w:p>
    <w:p w14:paraId="54F0B212" w14:textId="24478515" w:rsidR="00C072AB" w:rsidRPr="00CA2FD3" w:rsidRDefault="00DB446D" w:rsidP="004965EF">
      <w:pPr>
        <w:pStyle w:val="Titolo3"/>
        <w:rPr>
          <w:rFonts w:eastAsia="Calibri"/>
          <w:lang w:eastAsia="en-US"/>
        </w:rPr>
      </w:pPr>
      <w:bookmarkStart w:id="680" w:name="_Toc134219500"/>
      <w:bookmarkStart w:id="681" w:name="_Toc134282188"/>
      <w:bookmarkStart w:id="682" w:name="_Toc183872594"/>
      <w:r w:rsidRPr="00CA2FD3">
        <w:rPr>
          <w:rFonts w:eastAsia="Calibri"/>
          <w:lang w:eastAsia="en-US"/>
        </w:rPr>
        <w:t>IL CODICE DIVINO ETERNO</w:t>
      </w:r>
      <w:bookmarkEnd w:id="680"/>
      <w:bookmarkEnd w:id="681"/>
      <w:bookmarkEnd w:id="682"/>
    </w:p>
    <w:p w14:paraId="30EC2ED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Padre celeste nel suo decreto eterno ha stabilito come unico e solo vero </w:t>
      </w:r>
      <w:r w:rsidRPr="00CA2FD3">
        <w:rPr>
          <w:rFonts w:ascii="Arial" w:eastAsia="Calibri" w:hAnsi="Arial" w:cs="Arial"/>
          <w:i/>
          <w:iCs/>
          <w:color w:val="000000"/>
          <w:sz w:val="24"/>
          <w:szCs w:val="22"/>
          <w:lang w:eastAsia="en-US"/>
        </w:rPr>
        <w:t>codice ontico</w:t>
      </w:r>
      <w:r w:rsidRPr="00CA2FD3">
        <w:rPr>
          <w:rFonts w:ascii="Arial" w:eastAsia="Calibri" w:hAnsi="Arial" w:cs="Arial"/>
          <w:color w:val="000000"/>
          <w:sz w:val="24"/>
          <w:szCs w:val="22"/>
          <w:lang w:eastAsia="en-US"/>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6FCCA5F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w:t>
      </w:r>
      <w:r w:rsidRPr="00CA2FD3">
        <w:rPr>
          <w:rFonts w:ascii="Arial" w:eastAsia="Calibri" w:hAnsi="Arial" w:cs="Arial"/>
          <w:color w:val="000000"/>
          <w:sz w:val="24"/>
          <w:szCs w:val="22"/>
          <w:lang w:eastAsia="en-US"/>
        </w:rPr>
        <w:lastRenderedPageBreak/>
        <w:t>fisica negli altri e anche in chi non pone attenzione perché esso venga sempre rispettato in ogni sua parte.</w:t>
      </w:r>
    </w:p>
    <w:p w14:paraId="19081514" w14:textId="77777777" w:rsidR="00C072AB" w:rsidRPr="00CA2FD3" w:rsidRDefault="00C072AB" w:rsidP="00607695">
      <w:pPr>
        <w:spacing w:after="120"/>
        <w:jc w:val="both"/>
        <w:rPr>
          <w:rFonts w:ascii="Arial" w:eastAsia="Calibri" w:hAnsi="Arial" w:cs="Arial"/>
          <w:color w:val="000000"/>
          <w:sz w:val="24"/>
          <w:szCs w:val="22"/>
          <w:lang w:eastAsia="en-US"/>
        </w:rPr>
      </w:pPr>
    </w:p>
    <w:p w14:paraId="661D6F03" w14:textId="7363AA33" w:rsidR="00C072AB" w:rsidRPr="00CA2FD3" w:rsidRDefault="00DB446D" w:rsidP="004965EF">
      <w:pPr>
        <w:pStyle w:val="Titolo3"/>
        <w:rPr>
          <w:rFonts w:eastAsia="Calibri"/>
          <w:lang w:eastAsia="en-US"/>
        </w:rPr>
      </w:pPr>
      <w:bookmarkStart w:id="683" w:name="_Toc134219501"/>
      <w:bookmarkStart w:id="684" w:name="_Toc134282189"/>
      <w:bookmarkStart w:id="685" w:name="_Toc183872595"/>
      <w:r w:rsidRPr="00CA2FD3">
        <w:rPr>
          <w:rFonts w:eastAsia="Calibri"/>
          <w:lang w:eastAsia="en-US"/>
        </w:rPr>
        <w:t>PER CRISTO IN VISTA DI CRISTO</w:t>
      </w:r>
      <w:bookmarkEnd w:id="683"/>
      <w:bookmarkEnd w:id="684"/>
      <w:bookmarkEnd w:id="685"/>
    </w:p>
    <w:p w14:paraId="1238C2A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CA2FD3">
        <w:rPr>
          <w:rFonts w:ascii="Arial" w:eastAsia="Calibri" w:hAnsi="Arial" w:cs="Arial"/>
          <w:i/>
          <w:iCs/>
          <w:color w:val="000000"/>
          <w:sz w:val="24"/>
          <w:szCs w:val="22"/>
          <w:lang w:eastAsia="en-US"/>
        </w:rPr>
        <w:t>codice ontico soprannaturale</w:t>
      </w:r>
      <w:r w:rsidRPr="00CA2FD3">
        <w:rPr>
          <w:rFonts w:ascii="Arial" w:eastAsia="Calibri" w:hAnsi="Arial" w:cs="Arial"/>
          <w:color w:val="000000"/>
          <w:sz w:val="24"/>
          <w:szCs w:val="22"/>
          <w:lang w:eastAsia="en-US"/>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268F234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C48581E" w14:textId="0D341350"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8847C7" w:rsidRPr="00CA2FD3">
        <w:rPr>
          <w:rFonts w:ascii="Arial" w:eastAsia="Calibri" w:hAnsi="Arial" w:cs="Arial"/>
          <w:color w:val="000000"/>
          <w:sz w:val="24"/>
          <w:szCs w:val="22"/>
          <w:lang w:eastAsia="en-US"/>
        </w:rPr>
        <w:t xml:space="preserve">. </w:t>
      </w:r>
    </w:p>
    <w:p w14:paraId="5E69592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w:t>
      </w:r>
      <w:r w:rsidRPr="00CA2FD3">
        <w:rPr>
          <w:rFonts w:ascii="Arial" w:eastAsia="Calibri" w:hAnsi="Arial" w:cs="Arial"/>
          <w:color w:val="000000"/>
          <w:sz w:val="24"/>
          <w:szCs w:val="22"/>
          <w:lang w:eastAsia="en-US"/>
        </w:rPr>
        <w:lastRenderedPageBreak/>
        <w:t xml:space="preserve">il disegno perverso del cristiano: dichiarare non necessario e non obbligatorio per l’uomo accogliere il suo codice ontico, perché deve giustificare la sua volontà di non accoglienza. Questa è vera perversione, azione veramente diabolica. </w:t>
      </w:r>
    </w:p>
    <w:p w14:paraId="0A8D25D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3F1CE05" w14:textId="77777777" w:rsidR="00C072AB" w:rsidRPr="00CA2FD3" w:rsidRDefault="00C072AB" w:rsidP="00607695">
      <w:pPr>
        <w:spacing w:after="120"/>
        <w:jc w:val="both"/>
        <w:rPr>
          <w:rFonts w:ascii="Arial" w:eastAsia="Calibri" w:hAnsi="Arial" w:cs="Arial"/>
          <w:color w:val="000000"/>
          <w:sz w:val="24"/>
          <w:szCs w:val="22"/>
          <w:lang w:eastAsia="en-US"/>
        </w:rPr>
      </w:pPr>
    </w:p>
    <w:p w14:paraId="4E798E00" w14:textId="05393E89" w:rsidR="00C072AB" w:rsidRPr="00CA2FD3" w:rsidRDefault="00DB446D" w:rsidP="004965EF">
      <w:pPr>
        <w:pStyle w:val="Titolo3"/>
        <w:rPr>
          <w:rFonts w:eastAsia="Calibri"/>
          <w:lang w:eastAsia="en-US"/>
        </w:rPr>
      </w:pPr>
      <w:bookmarkStart w:id="686" w:name="_Toc134219502"/>
      <w:bookmarkStart w:id="687" w:name="_Toc134282190"/>
      <w:bookmarkStart w:id="688" w:name="_Toc183872596"/>
      <w:r w:rsidRPr="00CA2FD3">
        <w:rPr>
          <w:rFonts w:eastAsia="Calibri"/>
          <w:lang w:eastAsia="en-US"/>
        </w:rPr>
        <w:t>LA NUOVA CREAZIONE IN CRISTO, CON CRISTO, PER CRISTO</w:t>
      </w:r>
      <w:bookmarkEnd w:id="686"/>
      <w:bookmarkEnd w:id="687"/>
      <w:bookmarkEnd w:id="688"/>
    </w:p>
    <w:p w14:paraId="28497D54"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La </w:t>
      </w:r>
      <w:r w:rsidRPr="00CA2FD3">
        <w:rPr>
          <w:rFonts w:ascii="Arial" w:eastAsia="Calibri" w:hAnsi="Arial" w:cs="Arial"/>
          <w:i/>
          <w:iCs/>
          <w:color w:val="000000"/>
          <w:sz w:val="24"/>
          <w:szCs w:val="22"/>
          <w:lang w:eastAsia="en-US"/>
        </w:rPr>
        <w:t>nuova creazione</w:t>
      </w:r>
      <w:r w:rsidRPr="00CA2FD3">
        <w:rPr>
          <w:rFonts w:ascii="Arial" w:eastAsia="Calibri" w:hAnsi="Arial" w:cs="Arial"/>
          <w:color w:val="000000"/>
          <w:sz w:val="24"/>
          <w:szCs w:val="22"/>
          <w:lang w:eastAsia="en-US"/>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659C58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CFA8C0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Questa unità va poi conservata e fatta crescere per tutta la loro vita, vivendo come vero corpo di Cristo attraverso la stessa obbedienza che fu di Gesù Signore sulla nostra terra. </w:t>
      </w:r>
      <w:r w:rsidRPr="00CA2FD3">
        <w:rPr>
          <w:rFonts w:ascii="Arial" w:eastAsia="Calibri" w:hAnsi="Arial" w:cs="Arial"/>
          <w:i/>
          <w:iCs/>
          <w:color w:val="000000"/>
          <w:sz w:val="24"/>
          <w:szCs w:val="22"/>
          <w:lang w:eastAsia="en-US"/>
        </w:rPr>
        <w:t>È nel corpo di Cristo che si vive la nuova creazione</w:t>
      </w:r>
      <w:r w:rsidRPr="00CA2FD3">
        <w:rPr>
          <w:rFonts w:ascii="Arial" w:eastAsia="Calibri" w:hAnsi="Arial" w:cs="Arial"/>
          <w:color w:val="000000"/>
          <w:sz w:val="24"/>
          <w:szCs w:val="22"/>
          <w:lang w:eastAsia="en-US"/>
        </w:rPr>
        <w:t xml:space="preserve">. Pensare di creare la nuova creazione escludendo Cristo e il suo corpo, è inganno di Satana per la rovina di tutti gli uomini. La natura umana non diviene nuova per </w:t>
      </w:r>
      <w:r w:rsidRPr="00CA2FD3">
        <w:rPr>
          <w:rFonts w:ascii="Arial" w:eastAsia="Calibri" w:hAnsi="Arial" w:cs="Arial"/>
          <w:color w:val="000000"/>
          <w:sz w:val="24"/>
          <w:szCs w:val="22"/>
          <w:lang w:eastAsia="en-US"/>
        </w:rPr>
        <w:lastRenderedPageBreak/>
        <w:t xml:space="preserve">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2D9C74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7BF8CA5"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A836E36"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w:t>
      </w:r>
      <w:r w:rsidRPr="00CA2FD3">
        <w:rPr>
          <w:rFonts w:ascii="Arial" w:eastAsia="Calibri" w:hAnsi="Arial" w:cs="Arial"/>
          <w:color w:val="000000"/>
          <w:sz w:val="24"/>
          <w:szCs w:val="22"/>
          <w:lang w:eastAsia="en-US"/>
        </w:rPr>
        <w:lastRenderedPageBreak/>
        <w:t xml:space="preserve">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3F27C00B"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72FF4933"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6A8164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96A5E4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40B0B3FF" w14:textId="77777777" w:rsidR="00C072AB" w:rsidRPr="00CA2FD3" w:rsidRDefault="00C072AB" w:rsidP="00607695">
      <w:pPr>
        <w:spacing w:after="120"/>
        <w:jc w:val="both"/>
        <w:rPr>
          <w:rFonts w:ascii="Arial" w:eastAsia="Calibri" w:hAnsi="Arial" w:cs="Arial"/>
          <w:color w:val="000000"/>
          <w:sz w:val="24"/>
          <w:szCs w:val="22"/>
          <w:lang w:eastAsia="en-US"/>
        </w:rPr>
      </w:pPr>
    </w:p>
    <w:p w14:paraId="55F6196C" w14:textId="7D99A468" w:rsidR="00C072AB" w:rsidRPr="00CA2FD3" w:rsidRDefault="00DB446D" w:rsidP="004965EF">
      <w:pPr>
        <w:pStyle w:val="Titolo3"/>
        <w:rPr>
          <w:rFonts w:eastAsia="Calibri"/>
          <w:lang w:eastAsia="en-US"/>
        </w:rPr>
      </w:pPr>
      <w:bookmarkStart w:id="689" w:name="_Toc134219503"/>
      <w:bookmarkStart w:id="690" w:name="_Toc134282191"/>
      <w:bookmarkStart w:id="691" w:name="_Toc183872597"/>
      <w:r w:rsidRPr="00CA2FD3">
        <w:rPr>
          <w:rFonts w:eastAsia="Calibri"/>
          <w:lang w:eastAsia="en-US"/>
        </w:rPr>
        <w:t>URGE OGGI UN GRIDO PIÙ POTENTE DI OGNI ALTRO GRIDO</w:t>
      </w:r>
      <w:bookmarkEnd w:id="689"/>
      <w:bookmarkEnd w:id="690"/>
      <w:bookmarkEnd w:id="691"/>
    </w:p>
    <w:p w14:paraId="5D3A31A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1C8ECED3"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w:t>
      </w:r>
      <w:r w:rsidRPr="008F139F">
        <w:rPr>
          <w:rFonts w:ascii="Arial" w:eastAsia="Calibri" w:hAnsi="Arial" w:cs="Arial"/>
          <w:i/>
          <w:iCs/>
          <w:color w:val="000000"/>
          <w:sz w:val="24"/>
          <w:szCs w:val="22"/>
          <w:lang w:eastAsia="en-US"/>
        </w:rPr>
        <w:lastRenderedPageBreak/>
        <w:t>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DA12642"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A456EE5"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4BC1484"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6E6BF72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occorre un grido più potente di tutti gli altri. Quanti ne troviamo nella Divina Rivelazione – e sono moltissimi – non sono più sufficienti. Neanche più il grido </w:t>
      </w:r>
      <w:r w:rsidRPr="00CA2FD3">
        <w:rPr>
          <w:rFonts w:ascii="Arial" w:eastAsia="Calibri" w:hAnsi="Arial" w:cs="Arial"/>
          <w:color w:val="000000"/>
          <w:sz w:val="24"/>
          <w:szCs w:val="22"/>
          <w:lang w:eastAsia="en-US"/>
        </w:rPr>
        <w:lastRenderedPageBreak/>
        <w:t>del peccato di Sodoma e quello dei figli di Israele schiavi del faraone d’Egitto sono più sufficienti. Vediamone alcuni:</w:t>
      </w:r>
    </w:p>
    <w:p w14:paraId="3EF6507D" w14:textId="77777777" w:rsidR="00C072AB" w:rsidRPr="00CA2FD3" w:rsidRDefault="00C072AB" w:rsidP="00607695">
      <w:pPr>
        <w:spacing w:after="120"/>
        <w:jc w:val="both"/>
        <w:rPr>
          <w:rFonts w:ascii="Arial" w:eastAsia="Calibri" w:hAnsi="Arial" w:cs="Arial"/>
          <w:color w:val="000000"/>
          <w:sz w:val="24"/>
          <w:szCs w:val="22"/>
          <w:lang w:eastAsia="en-US"/>
        </w:rPr>
      </w:pPr>
    </w:p>
    <w:p w14:paraId="0A7AAED8" w14:textId="17C4F89D" w:rsidR="00C072AB" w:rsidRPr="00CA2FD3" w:rsidRDefault="00DB446D" w:rsidP="00607695">
      <w:pPr>
        <w:spacing w:after="120"/>
        <w:jc w:val="both"/>
        <w:rPr>
          <w:rFonts w:ascii="Arial" w:eastAsia="Calibri" w:hAnsi="Arial"/>
          <w:b/>
          <w:bCs/>
          <w:sz w:val="24"/>
          <w:lang w:eastAsia="en-US"/>
        </w:rPr>
      </w:pPr>
      <w:bookmarkStart w:id="692" w:name="_Toc134219504"/>
      <w:bookmarkStart w:id="693" w:name="_Toc134282192"/>
      <w:r w:rsidRPr="00CA2FD3">
        <w:rPr>
          <w:rFonts w:ascii="Arial" w:eastAsia="Calibri" w:hAnsi="Arial"/>
          <w:b/>
          <w:bCs/>
          <w:sz w:val="24"/>
          <w:lang w:eastAsia="en-US"/>
        </w:rPr>
        <w:t>IL GRIDO NELLA SCRITTURA SANTA</w:t>
      </w:r>
      <w:bookmarkEnd w:id="692"/>
      <w:bookmarkEnd w:id="693"/>
    </w:p>
    <w:p w14:paraId="1F92495F"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4A157E2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CA2FD3">
        <w:rPr>
          <w:rFonts w:ascii="Arial" w:eastAsia="Calibri" w:hAnsi="Arial" w:cs="Arial"/>
          <w:i/>
          <w:iCs/>
          <w:color w:val="000000"/>
          <w:sz w:val="24"/>
          <w:szCs w:val="22"/>
          <w:lang w:eastAsia="en-US"/>
        </w:rPr>
        <w:t>nuova armonia di redenzione e di santificazione</w:t>
      </w:r>
      <w:r w:rsidRPr="00CA2FD3">
        <w:rPr>
          <w:rFonts w:ascii="Arial" w:eastAsia="Calibri" w:hAnsi="Arial" w:cs="Arial"/>
          <w:color w:val="000000"/>
          <w:sz w:val="24"/>
          <w:szCs w:val="22"/>
          <w:lang w:eastAsia="en-US"/>
        </w:rPr>
        <w:t>. Chi rifiuta il codice ontico o lo accoglie, ma non rispetta le sue leggi eterne, rimane nella sua disarmonia creatrice sulla terra di confusione, dolore, oppressione, morte.</w:t>
      </w:r>
    </w:p>
    <w:p w14:paraId="35948FC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C’è nella Scrittura Santa un altro grido che dobbiamo noi sempre tenere presente: ogni peccato, ogni ingiustizia, ogni trasgressione, ogni violazione della Legge del codice ontico scritto per noi dal Signore, si trasforma in un grido accorato e 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w:t>
      </w:r>
      <w:r w:rsidRPr="00CA2FD3">
        <w:rPr>
          <w:rFonts w:ascii="Arial" w:eastAsia="Calibri" w:hAnsi="Arial" w:cs="Arial"/>
          <w:color w:val="000000"/>
          <w:sz w:val="24"/>
          <w:szCs w:val="22"/>
          <w:lang w:eastAsia="en-US"/>
        </w:rPr>
        <w:lastRenderedPageBreak/>
        <w:t xml:space="preserve">soprannaturale, eterno da Lui scritto. Questo codice ontico da accogliere è Cristo Gesù, con perenne abitazione in Lui, divenendo con Lui un solo corpo, una sola vita, un solo cuore e una sola anima. </w:t>
      </w:r>
    </w:p>
    <w:p w14:paraId="1F5DA72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Perché questo avvenga, urge osservare </w:t>
      </w:r>
      <w:r w:rsidRPr="00CA2FD3">
        <w:rPr>
          <w:rFonts w:ascii="Arial" w:eastAsia="Calibri" w:hAnsi="Arial" w:cs="Arial"/>
          <w:i/>
          <w:iCs/>
          <w:color w:val="000000"/>
          <w:sz w:val="24"/>
          <w:szCs w:val="22"/>
          <w:lang w:eastAsia="en-US"/>
        </w:rPr>
        <w:t>un altro codice ontico divino</w:t>
      </w:r>
      <w:r w:rsidRPr="00CA2FD3">
        <w:rPr>
          <w:rFonts w:ascii="Arial" w:eastAsia="Calibri" w:hAnsi="Arial" w:cs="Arial"/>
          <w:color w:val="000000"/>
          <w:sz w:val="24"/>
          <w:szCs w:val="22"/>
          <w:lang w:eastAsia="en-US"/>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CA2FD3">
        <w:rPr>
          <w:rFonts w:ascii="Arial" w:eastAsia="Calibri" w:hAnsi="Arial" w:cs="Arial"/>
          <w:i/>
          <w:iCs/>
          <w:color w:val="000000"/>
          <w:sz w:val="24"/>
          <w:szCs w:val="22"/>
          <w:lang w:eastAsia="en-US"/>
        </w:rPr>
        <w:t>ulteriore grido</w:t>
      </w:r>
      <w:r w:rsidRPr="00CA2FD3">
        <w:rPr>
          <w:rFonts w:ascii="Arial" w:eastAsia="Calibri" w:hAnsi="Arial" w:cs="Arial"/>
          <w:color w:val="000000"/>
          <w:sz w:val="24"/>
          <w:szCs w:val="22"/>
          <w:lang w:eastAsia="en-US"/>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66E36547" w14:textId="77777777" w:rsidR="00C072AB" w:rsidRPr="00CA2FD3" w:rsidRDefault="00C072AB" w:rsidP="00607695">
      <w:pPr>
        <w:spacing w:after="120"/>
        <w:jc w:val="both"/>
        <w:rPr>
          <w:rFonts w:ascii="Arial" w:eastAsia="Calibri" w:hAnsi="Arial" w:cs="Arial"/>
          <w:color w:val="000000"/>
          <w:sz w:val="24"/>
          <w:szCs w:val="22"/>
          <w:lang w:eastAsia="en-US"/>
        </w:rPr>
      </w:pPr>
    </w:p>
    <w:p w14:paraId="3CB13F44" w14:textId="27F41FD4" w:rsidR="00C072AB" w:rsidRPr="00CA2FD3" w:rsidRDefault="00DB446D" w:rsidP="004965EF">
      <w:pPr>
        <w:pStyle w:val="Titolo3"/>
        <w:rPr>
          <w:rFonts w:eastAsia="Calibri"/>
          <w:lang w:eastAsia="en-US"/>
        </w:rPr>
      </w:pPr>
      <w:bookmarkStart w:id="694" w:name="_Toc134219505"/>
      <w:bookmarkStart w:id="695" w:name="_Toc134282193"/>
      <w:bookmarkStart w:id="696" w:name="_Toc183872598"/>
      <w:r w:rsidRPr="00CA2FD3">
        <w:rPr>
          <w:rFonts w:eastAsia="Calibri"/>
          <w:lang w:eastAsia="en-US"/>
        </w:rPr>
        <w:t>IL GRIDO DEL PECCATO DI SODOMA</w:t>
      </w:r>
      <w:bookmarkEnd w:id="694"/>
      <w:bookmarkEnd w:id="695"/>
      <w:bookmarkEnd w:id="696"/>
    </w:p>
    <w:p w14:paraId="76D4F1CF"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24D97CB"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w:t>
      </w:r>
      <w:r w:rsidRPr="008F139F">
        <w:rPr>
          <w:rFonts w:ascii="Arial" w:eastAsia="Calibri" w:hAnsi="Arial" w:cs="Arial"/>
          <w:i/>
          <w:iCs/>
          <w:color w:val="000000"/>
          <w:sz w:val="24"/>
          <w:szCs w:val="22"/>
          <w:lang w:eastAsia="en-US"/>
        </w:rPr>
        <w:lastRenderedPageBreak/>
        <w:t>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5C541DA"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Come ebbe finito di parlare con Abramo, il Signore se ne andò e Abramo ritornò alla sua abitazione (Gen 18,16-33). </w:t>
      </w:r>
    </w:p>
    <w:p w14:paraId="0B7C32BF"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6B3881A"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079288F"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6315CAFE"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Quando apparve l’alba, gli angeli fecero premura a Lot, dicendo: «Su, prendi tua moglie e le tue due figlie che hai qui, per non essere travolto nel castigo della città». Lot indugiava, ma quegli uomini presero per </w:t>
      </w:r>
      <w:r w:rsidRPr="008F139F">
        <w:rPr>
          <w:rFonts w:ascii="Arial" w:eastAsia="Calibri" w:hAnsi="Arial" w:cs="Arial"/>
          <w:i/>
          <w:iCs/>
          <w:color w:val="000000"/>
          <w:sz w:val="24"/>
          <w:szCs w:val="22"/>
          <w:lang w:eastAsia="en-US"/>
        </w:rPr>
        <w:lastRenderedPageBreak/>
        <w:t>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56195255"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4785B7A"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Abramo andò di buon mattino al luogo dove si era fermato alla presenza del Signore; contemplò dall’alto Sòdoma e Gomorra e tutta la distesa della valle e vide che un fumo saliva dalla terra, come il fumo di una fornace.</w:t>
      </w:r>
    </w:p>
    <w:p w14:paraId="385A0D92"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Così, quando distrusse le città della valle, Dio si ricordò di Abramo e fece sfuggire Lot alla catastrofe, mentre distruggeva le città nelle quali Lot aveva abitato.</w:t>
      </w:r>
    </w:p>
    <w:p w14:paraId="71C760FE"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08E0F101" w14:textId="77777777" w:rsidR="00C072AB" w:rsidRPr="00CA2FD3" w:rsidRDefault="00C072AB" w:rsidP="00607695">
      <w:pPr>
        <w:spacing w:after="120"/>
        <w:jc w:val="both"/>
        <w:rPr>
          <w:rFonts w:ascii="Arial" w:eastAsia="Calibri" w:hAnsi="Arial" w:cs="Arial"/>
          <w:color w:val="000000"/>
          <w:sz w:val="24"/>
          <w:szCs w:val="22"/>
          <w:lang w:eastAsia="en-US"/>
        </w:rPr>
      </w:pPr>
    </w:p>
    <w:p w14:paraId="388A693D" w14:textId="61780BAA" w:rsidR="00C072AB" w:rsidRPr="00CA2FD3" w:rsidRDefault="00DB446D" w:rsidP="004965EF">
      <w:pPr>
        <w:pStyle w:val="Titolo3"/>
        <w:rPr>
          <w:rFonts w:eastAsia="Calibri"/>
          <w:lang w:eastAsia="en-US"/>
        </w:rPr>
      </w:pPr>
      <w:bookmarkStart w:id="697" w:name="_Toc134219506"/>
      <w:bookmarkStart w:id="698" w:name="_Toc134282194"/>
      <w:bookmarkStart w:id="699" w:name="_Toc183872599"/>
      <w:r w:rsidRPr="00CA2FD3">
        <w:rPr>
          <w:rFonts w:eastAsia="Calibri"/>
          <w:lang w:eastAsia="en-US"/>
        </w:rPr>
        <w:lastRenderedPageBreak/>
        <w:t>IL GRIDO DEI FIGLI D’ISRAELE IN TERRA D’EGITTO</w:t>
      </w:r>
      <w:bookmarkEnd w:id="697"/>
      <w:bookmarkEnd w:id="698"/>
      <w:bookmarkEnd w:id="699"/>
    </w:p>
    <w:p w14:paraId="30F413A4"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EA24330"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1F83C4A"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B2DB109"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2ED6B0D" w14:textId="77777777" w:rsidR="00C072AB" w:rsidRPr="008F139F" w:rsidRDefault="00C072AB" w:rsidP="008F139F">
      <w:pPr>
        <w:spacing w:after="120"/>
        <w:ind w:left="567" w:right="567"/>
        <w:jc w:val="both"/>
        <w:rPr>
          <w:rFonts w:ascii="Arial" w:eastAsia="Calibri" w:hAnsi="Arial" w:cs="Arial"/>
          <w:i/>
          <w:iCs/>
          <w:color w:val="000000"/>
          <w:sz w:val="24"/>
          <w:szCs w:val="22"/>
          <w:lang w:eastAsia="en-US"/>
        </w:rPr>
      </w:pPr>
      <w:r w:rsidRPr="008F139F">
        <w:rPr>
          <w:rFonts w:ascii="Arial" w:eastAsia="Calibri" w:hAnsi="Arial" w:cs="Arial"/>
          <w:i/>
          <w:iCs/>
          <w:color w:val="000000"/>
          <w:sz w:val="24"/>
          <w:szCs w:val="22"/>
          <w:lang w:eastAsia="en-US"/>
        </w:rPr>
        <w:t xml:space="preserve">Io so che il re d’Egitto non vi permetterà di partire, se non con l’intervento di una mano forte. Stenderò dunque la mano e colpirò l’Egitto con tutti i prodigi che opererò in mezzo ad esso, dopo di che </w:t>
      </w:r>
      <w:r w:rsidRPr="008F139F">
        <w:rPr>
          <w:rFonts w:ascii="Arial" w:eastAsia="Calibri" w:hAnsi="Arial" w:cs="Arial"/>
          <w:i/>
          <w:iCs/>
          <w:color w:val="000000"/>
          <w:sz w:val="24"/>
          <w:szCs w:val="22"/>
          <w:lang w:eastAsia="en-US"/>
        </w:rPr>
        <w:lastRenderedPageBreak/>
        <w:t xml:space="preserve">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4930C82F" w14:textId="77777777" w:rsidR="00C072AB" w:rsidRPr="00CA2FD3" w:rsidRDefault="00C072AB" w:rsidP="00607695">
      <w:pPr>
        <w:spacing w:after="120"/>
        <w:jc w:val="both"/>
        <w:rPr>
          <w:rFonts w:ascii="Arial" w:eastAsia="Calibri" w:hAnsi="Arial" w:cs="Arial"/>
          <w:color w:val="000000"/>
          <w:sz w:val="24"/>
          <w:szCs w:val="22"/>
          <w:lang w:eastAsia="en-US"/>
        </w:rPr>
      </w:pPr>
    </w:p>
    <w:p w14:paraId="6F7C9394" w14:textId="407E9E1C" w:rsidR="00C072AB" w:rsidRPr="00CA2FD3" w:rsidRDefault="00DB446D" w:rsidP="004965EF">
      <w:pPr>
        <w:pStyle w:val="Titolo3"/>
        <w:rPr>
          <w:rFonts w:eastAsia="Calibri"/>
          <w:lang w:eastAsia="en-US"/>
        </w:rPr>
      </w:pPr>
      <w:bookmarkStart w:id="700" w:name="_Toc134219507"/>
      <w:bookmarkStart w:id="701" w:name="_Toc134282195"/>
      <w:bookmarkStart w:id="702" w:name="_Toc183872600"/>
      <w:r w:rsidRPr="00CA2FD3">
        <w:rPr>
          <w:rFonts w:eastAsia="Calibri"/>
          <w:lang w:eastAsia="en-US"/>
        </w:rPr>
        <w:t>IL MOLTEPLICE GRIDO DI CRISTO GESÙ</w:t>
      </w:r>
      <w:bookmarkEnd w:id="700"/>
      <w:bookmarkEnd w:id="701"/>
      <w:bookmarkEnd w:id="702"/>
      <w:r w:rsidRPr="00CA2FD3">
        <w:rPr>
          <w:rFonts w:eastAsia="Calibri"/>
          <w:lang w:eastAsia="en-US"/>
        </w:rPr>
        <w:t xml:space="preserve"> </w:t>
      </w:r>
    </w:p>
    <w:p w14:paraId="1936932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pacing w:val="-2"/>
          <w:sz w:val="24"/>
          <w:szCs w:val="22"/>
          <w:lang w:eastAsia="en-US"/>
        </w:rPr>
        <w:t xml:space="preserve">Il Verbo Eterno, il Figlio Unigenito del Padre si fa carne, vero uomo. Come vero uomo innalza il </w:t>
      </w:r>
      <w:r w:rsidRPr="00CA2FD3">
        <w:rPr>
          <w:rFonts w:ascii="Arial" w:eastAsia="Calibri" w:hAnsi="Arial" w:cs="Arial"/>
          <w:i/>
          <w:iCs/>
          <w:color w:val="000000"/>
          <w:spacing w:val="-2"/>
          <w:sz w:val="24"/>
          <w:szCs w:val="22"/>
          <w:lang w:eastAsia="en-US"/>
        </w:rPr>
        <w:t>suo grido</w:t>
      </w:r>
      <w:r w:rsidRPr="00CA2FD3">
        <w:rPr>
          <w:rFonts w:ascii="Arial" w:eastAsia="Calibri" w:hAnsi="Arial" w:cs="Arial"/>
          <w:color w:val="000000"/>
          <w:spacing w:val="-2"/>
          <w:sz w:val="24"/>
          <w:szCs w:val="22"/>
          <w:lang w:eastAsia="en-US"/>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CA2FD3">
        <w:rPr>
          <w:rFonts w:ascii="Arial" w:eastAsia="Calibri" w:hAnsi="Arial" w:cs="Arial"/>
          <w:color w:val="000000"/>
          <w:sz w:val="24"/>
          <w:szCs w:val="22"/>
          <w:lang w:eastAsia="en-US"/>
        </w:rPr>
        <w:t>.</w:t>
      </w:r>
    </w:p>
    <w:p w14:paraId="5DB8C2F1" w14:textId="77777777" w:rsidR="00C072AB" w:rsidRPr="00CA2FD3" w:rsidRDefault="00C072AB" w:rsidP="00607695">
      <w:pPr>
        <w:spacing w:after="120"/>
        <w:jc w:val="both"/>
        <w:rPr>
          <w:rFonts w:ascii="Arial" w:eastAsia="Calibri" w:hAnsi="Arial" w:cs="Arial"/>
          <w:color w:val="000000"/>
          <w:sz w:val="21"/>
          <w:szCs w:val="22"/>
          <w:lang w:eastAsia="en-US"/>
        </w:rPr>
      </w:pPr>
    </w:p>
    <w:p w14:paraId="141B8E17" w14:textId="0FD46298" w:rsidR="00C072AB" w:rsidRPr="00CA2FD3" w:rsidRDefault="00DB446D" w:rsidP="004965EF">
      <w:pPr>
        <w:pStyle w:val="Titolo3"/>
        <w:rPr>
          <w:rFonts w:eastAsia="Calibri"/>
          <w:lang w:eastAsia="en-US"/>
        </w:rPr>
      </w:pPr>
      <w:bookmarkStart w:id="703" w:name="_Toc134219508"/>
      <w:bookmarkStart w:id="704" w:name="_Toc134282196"/>
      <w:bookmarkStart w:id="705" w:name="_Toc183872601"/>
      <w:r w:rsidRPr="00CA2FD3">
        <w:rPr>
          <w:rFonts w:eastAsia="Calibri"/>
          <w:lang w:eastAsia="en-US"/>
        </w:rPr>
        <w:t>IL PRIMO GRIDO DI CRISTO: CONVERTITEVI E CREDETE NEL VANGELO</w:t>
      </w:r>
      <w:bookmarkEnd w:id="703"/>
      <w:bookmarkEnd w:id="704"/>
      <w:bookmarkEnd w:id="705"/>
    </w:p>
    <w:p w14:paraId="0026C97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codice non si chiede la conversione, se alla legge che regola l’uso di questo codice che Cristo nella sua Parola, non si chiede la fede, nessuna armonia verrà mai creata né sulla terra e né tra gli uomini. </w:t>
      </w:r>
    </w:p>
    <w:p w14:paraId="6B0BD483"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w:t>
      </w:r>
      <w:r w:rsidRPr="00CA2FD3">
        <w:rPr>
          <w:rFonts w:ascii="Arial" w:eastAsia="Calibri" w:hAnsi="Arial" w:cs="Arial"/>
          <w:color w:val="000000"/>
          <w:sz w:val="24"/>
          <w:szCs w:val="22"/>
          <w:lang w:eastAsia="en-US"/>
        </w:rPr>
        <w:lastRenderedPageBreak/>
        <w:t xml:space="preserve">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3FE49037" w14:textId="77777777" w:rsidR="00C072AB" w:rsidRPr="00CA2FD3" w:rsidRDefault="00C072AB" w:rsidP="00607695">
      <w:pPr>
        <w:spacing w:after="120"/>
        <w:jc w:val="both"/>
        <w:rPr>
          <w:rFonts w:ascii="Arial" w:eastAsia="Calibri" w:hAnsi="Arial" w:cs="Arial"/>
          <w:color w:val="000000"/>
          <w:sz w:val="24"/>
          <w:szCs w:val="22"/>
          <w:lang w:eastAsia="en-US"/>
        </w:rPr>
      </w:pPr>
    </w:p>
    <w:p w14:paraId="3E7D6220" w14:textId="28127E28" w:rsidR="00C072AB" w:rsidRPr="00CA2FD3" w:rsidRDefault="00754A3A" w:rsidP="004965EF">
      <w:pPr>
        <w:pStyle w:val="Titolo3"/>
        <w:rPr>
          <w:rFonts w:eastAsia="Calibri"/>
          <w:lang w:eastAsia="en-US"/>
        </w:rPr>
      </w:pPr>
      <w:bookmarkStart w:id="706" w:name="_Toc134219509"/>
      <w:bookmarkStart w:id="707" w:name="_Toc134282197"/>
      <w:r w:rsidRPr="00CA2FD3">
        <w:rPr>
          <w:rFonts w:eastAsia="Calibri"/>
          <w:lang w:val="it-IT" w:eastAsia="en-US"/>
        </w:rPr>
        <w:br/>
      </w:r>
      <w:bookmarkStart w:id="708" w:name="_Toc183872602"/>
      <w:r w:rsidRPr="00CA2FD3">
        <w:rPr>
          <w:rFonts w:eastAsia="Calibri"/>
          <w:lang w:eastAsia="en-US"/>
        </w:rPr>
        <w:t>IL GRIDO DI CRISTO AL PADRE NEL CENACOLO</w:t>
      </w:r>
      <w:bookmarkEnd w:id="706"/>
      <w:bookmarkEnd w:id="707"/>
      <w:bookmarkEnd w:id="708"/>
    </w:p>
    <w:p w14:paraId="6B2A3EC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4EB7AB1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772A835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34FE7EF9" w14:textId="77777777" w:rsidR="00C072AB" w:rsidRPr="00CA2FD3" w:rsidRDefault="00C072AB" w:rsidP="00607695">
      <w:pPr>
        <w:spacing w:after="120"/>
        <w:jc w:val="both"/>
        <w:rPr>
          <w:rFonts w:ascii="Arial" w:eastAsia="Calibri" w:hAnsi="Arial" w:cs="Arial"/>
          <w:color w:val="000000"/>
          <w:sz w:val="24"/>
          <w:szCs w:val="22"/>
          <w:lang w:eastAsia="en-US"/>
        </w:rPr>
      </w:pPr>
    </w:p>
    <w:p w14:paraId="2259D76C" w14:textId="63A0A169" w:rsidR="00C072AB" w:rsidRPr="00CA2FD3" w:rsidRDefault="00DB446D" w:rsidP="004965EF">
      <w:pPr>
        <w:pStyle w:val="Titolo3"/>
        <w:rPr>
          <w:rFonts w:eastAsia="Calibri"/>
          <w:lang w:eastAsia="en-US"/>
        </w:rPr>
      </w:pPr>
      <w:bookmarkStart w:id="709" w:name="_Toc134219510"/>
      <w:bookmarkStart w:id="710" w:name="_Toc134282198"/>
      <w:bookmarkStart w:id="711" w:name="_Toc183872603"/>
      <w:r w:rsidRPr="00CA2FD3">
        <w:rPr>
          <w:rFonts w:eastAsia="Calibri"/>
          <w:lang w:eastAsia="en-US"/>
        </w:rPr>
        <w:lastRenderedPageBreak/>
        <w:t>IL GRIDO DI CRISTO NELL’ORTO DEGLI ULIVI</w:t>
      </w:r>
      <w:bookmarkEnd w:id="709"/>
      <w:bookmarkEnd w:id="710"/>
      <w:bookmarkEnd w:id="711"/>
    </w:p>
    <w:p w14:paraId="6BAA1037" w14:textId="19FB1C9E"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Nell’Orto degli Ulivi il grido di Cristo Gesù è il grido dell’umanità oppressa e schiava del suo peccato, nell’impossibilità di obbedire al Padre e per questo lo implora e gli chiede ogni forza perché possa compiere la sua volontà</w:t>
      </w:r>
      <w:r w:rsidR="008847C7" w:rsidRPr="00CA2FD3">
        <w:rPr>
          <w:rFonts w:ascii="Arial" w:eastAsia="Calibri" w:hAnsi="Arial" w:cs="Arial"/>
          <w:color w:val="000000"/>
          <w:sz w:val="24"/>
          <w:szCs w:val="22"/>
          <w:lang w:eastAsia="en-US"/>
        </w:rPr>
        <w:t xml:space="preserve">. </w:t>
      </w:r>
      <w:r w:rsidRPr="00CA2FD3">
        <w:rPr>
          <w:rFonts w:ascii="Arial" w:eastAsia="Calibri" w:hAnsi="Arial" w:cs="Arial"/>
          <w:color w:val="000000"/>
          <w:sz w:val="24"/>
          <w:szCs w:val="22"/>
          <w:lang w:eastAsia="en-US"/>
        </w:rPr>
        <w:t xml:space="preserve">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763D00D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1D5649D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125BA23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w:t>
      </w:r>
      <w:r w:rsidRPr="00CA2FD3">
        <w:rPr>
          <w:rFonts w:ascii="Arial" w:eastAsia="Calibri" w:hAnsi="Arial" w:cs="Arial"/>
          <w:color w:val="000000"/>
          <w:sz w:val="24"/>
          <w:szCs w:val="22"/>
          <w:lang w:eastAsia="en-US"/>
        </w:rPr>
        <w:lastRenderedPageBreak/>
        <w:t>un frutto di mente umana potrà ascoltarci. Non è il vero Dio. È solo un idolo. È una fusione di pensieri umani.</w:t>
      </w:r>
    </w:p>
    <w:p w14:paraId="6069C02F" w14:textId="77777777" w:rsidR="00C072AB" w:rsidRPr="00CA2FD3" w:rsidRDefault="00C072AB" w:rsidP="00607695">
      <w:pPr>
        <w:spacing w:after="120"/>
        <w:jc w:val="both"/>
        <w:rPr>
          <w:rFonts w:ascii="Arial" w:eastAsia="Calibri" w:hAnsi="Arial" w:cs="Arial"/>
          <w:color w:val="000000"/>
          <w:sz w:val="24"/>
          <w:szCs w:val="22"/>
          <w:lang w:eastAsia="en-US"/>
        </w:rPr>
      </w:pPr>
    </w:p>
    <w:p w14:paraId="53FEC67B" w14:textId="0A2B48A3" w:rsidR="00C072AB" w:rsidRPr="00CA2FD3" w:rsidRDefault="00DB446D" w:rsidP="004965EF">
      <w:pPr>
        <w:pStyle w:val="Titolo3"/>
        <w:rPr>
          <w:rFonts w:eastAsia="Calibri"/>
          <w:lang w:eastAsia="en-US"/>
        </w:rPr>
      </w:pPr>
      <w:bookmarkStart w:id="712" w:name="_Toc134219511"/>
      <w:bookmarkStart w:id="713" w:name="_Toc134282199"/>
      <w:bookmarkStart w:id="714" w:name="_Toc183872604"/>
      <w:r w:rsidRPr="00CA2FD3">
        <w:rPr>
          <w:rFonts w:eastAsia="Calibri"/>
          <w:lang w:eastAsia="en-US"/>
        </w:rPr>
        <w:t>IL GRIDO DI GESÙ SULLA CROCE</w:t>
      </w:r>
      <w:bookmarkEnd w:id="712"/>
      <w:bookmarkEnd w:id="713"/>
      <w:bookmarkEnd w:id="714"/>
    </w:p>
    <w:p w14:paraId="70113CB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C’è un altro grido che richiede tutta la nostra attenzione. È il grido di Gesù elevato al Padre prima di consegnare a Lui il suo spirito: </w:t>
      </w:r>
      <w:r w:rsidRPr="00CA2FD3">
        <w:rPr>
          <w:rFonts w:ascii="Arial" w:eastAsia="Calibri" w:hAnsi="Arial" w:cs="Arial"/>
          <w:i/>
          <w:iCs/>
          <w:color w:val="000000"/>
          <w:sz w:val="24"/>
          <w:szCs w:val="22"/>
          <w:lang w:eastAsia="en-US"/>
        </w:rPr>
        <w:t>“Ho sete”</w:t>
      </w:r>
      <w:r w:rsidRPr="00CA2FD3">
        <w:rPr>
          <w:rFonts w:ascii="Arial" w:eastAsia="Calibri" w:hAnsi="Arial" w:cs="Arial"/>
          <w:color w:val="000000"/>
          <w:sz w:val="24"/>
          <w:szCs w:val="22"/>
          <w:lang w:eastAsia="en-US"/>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6054199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creatore di se stesso è un Dio che crea l’uomo per la morte, mai per la vita. Il Dio che è creatore per la vita è solo il Padre del Signore nostro Gesù Cristo. </w:t>
      </w:r>
    </w:p>
    <w:p w14:paraId="15679F16"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434EDCEB"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437DF99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52DDD87F" w14:textId="77777777" w:rsidR="00C072AB" w:rsidRPr="00CA2FD3" w:rsidRDefault="00C072AB" w:rsidP="00607695">
      <w:pPr>
        <w:spacing w:after="120"/>
        <w:jc w:val="both"/>
        <w:rPr>
          <w:rFonts w:ascii="Arial" w:eastAsia="Calibri" w:hAnsi="Arial" w:cs="Arial"/>
          <w:color w:val="000000"/>
          <w:sz w:val="24"/>
          <w:szCs w:val="22"/>
          <w:lang w:eastAsia="en-US"/>
        </w:rPr>
      </w:pPr>
    </w:p>
    <w:p w14:paraId="23C75F86" w14:textId="1F7B401A" w:rsidR="00C072AB" w:rsidRPr="00CA2FD3" w:rsidRDefault="00DB446D" w:rsidP="004965EF">
      <w:pPr>
        <w:pStyle w:val="Titolo3"/>
        <w:rPr>
          <w:rFonts w:eastAsia="Calibri"/>
          <w:lang w:eastAsia="en-US"/>
        </w:rPr>
      </w:pPr>
      <w:bookmarkStart w:id="715" w:name="_Toc134219512"/>
      <w:bookmarkStart w:id="716" w:name="_Toc134282200"/>
      <w:bookmarkStart w:id="717" w:name="_Toc183872605"/>
      <w:r w:rsidRPr="00CA2FD3">
        <w:rPr>
          <w:rFonts w:eastAsia="Calibri"/>
          <w:lang w:eastAsia="en-US"/>
        </w:rPr>
        <w:t>IL GRIDO AL PADRE CELESTE DEL CORPO DI CRISTO GESÙ.</w:t>
      </w:r>
      <w:bookmarkEnd w:id="715"/>
      <w:bookmarkEnd w:id="716"/>
      <w:bookmarkEnd w:id="717"/>
    </w:p>
    <w:p w14:paraId="32A853E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7EA8601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1C7A7C7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Ma questa assunzione è la negazione dell’assunzione di Cristo Gesù. Lui ha assunto il peccato non per benedirlo, ma per cancellarlo, per toglierlo, per </w:t>
      </w:r>
      <w:r w:rsidRPr="00CA2FD3">
        <w:rPr>
          <w:rFonts w:ascii="Arial" w:eastAsia="Calibri" w:hAnsi="Arial" w:cs="Arial"/>
          <w:color w:val="000000"/>
          <w:sz w:val="24"/>
          <w:szCs w:val="22"/>
          <w:lang w:eastAsia="en-US"/>
        </w:rPr>
        <w:lastRenderedPageBreak/>
        <w:t xml:space="preserve">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22069B4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727EF044"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0AD450E0"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0E2F51B5" w14:textId="0E4E9E76"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w:t>
      </w:r>
      <w:r w:rsidRPr="00CA2FD3">
        <w:rPr>
          <w:rFonts w:ascii="Arial" w:eastAsia="Calibri" w:hAnsi="Arial" w:cs="Arial"/>
          <w:color w:val="000000"/>
          <w:spacing w:val="-2"/>
          <w:sz w:val="24"/>
          <w:szCs w:val="22"/>
          <w:lang w:eastAsia="en-US"/>
        </w:rPr>
        <w:lastRenderedPageBreak/>
        <w:t>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r w:rsidR="008847C7" w:rsidRPr="00CA2FD3">
        <w:rPr>
          <w:rFonts w:ascii="Arial" w:eastAsia="Calibri" w:hAnsi="Arial" w:cs="Arial"/>
          <w:color w:val="000000"/>
          <w:spacing w:val="-2"/>
          <w:sz w:val="24"/>
          <w:szCs w:val="22"/>
          <w:lang w:eastAsia="en-US"/>
        </w:rPr>
        <w:t xml:space="preserve">. </w:t>
      </w:r>
    </w:p>
    <w:p w14:paraId="485E464C" w14:textId="1F96EF13"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w:t>
      </w:r>
      <w:r w:rsidR="008847C7" w:rsidRPr="00CA2FD3">
        <w:rPr>
          <w:rFonts w:ascii="Arial" w:eastAsia="Calibri" w:hAnsi="Arial" w:cs="Arial"/>
          <w:color w:val="000000"/>
          <w:spacing w:val="-2"/>
          <w:sz w:val="24"/>
          <w:szCs w:val="22"/>
          <w:lang w:eastAsia="en-US"/>
        </w:rPr>
        <w:t xml:space="preserve">. </w:t>
      </w:r>
    </w:p>
    <w:p w14:paraId="63BBBEA1" w14:textId="77777777"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348D0B5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1F8F52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66E2A0C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essi diviene corpo di Cristo, allora il loro grido è vissuto alla maniera della terra e non certo secondo le modalità del cielo. </w:t>
      </w:r>
    </w:p>
    <w:p w14:paraId="1F3DEB0D"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256F0A85" w14:textId="4E5DBCCD"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Il quarto grido è di ogni cresimato nello Spirito Santo</w:t>
      </w:r>
      <w:r w:rsidR="008847C7" w:rsidRPr="00CA2FD3">
        <w:rPr>
          <w:rFonts w:ascii="Arial" w:eastAsia="Calibri" w:hAnsi="Arial" w:cs="Arial"/>
          <w:color w:val="000000"/>
          <w:spacing w:val="-2"/>
          <w:sz w:val="24"/>
          <w:szCs w:val="22"/>
          <w:lang w:eastAsia="en-US"/>
        </w:rPr>
        <w:t xml:space="preserve">. </w:t>
      </w:r>
      <w:r w:rsidRPr="00CA2FD3">
        <w:rPr>
          <w:rFonts w:ascii="Arial" w:eastAsia="Calibri" w:hAnsi="Arial" w:cs="Arial"/>
          <w:color w:val="000000"/>
          <w:spacing w:val="-2"/>
          <w:sz w:val="24"/>
          <w:szCs w:val="22"/>
          <w:lang w:eastAsia="en-US"/>
        </w:rPr>
        <w:t xml:space="preserve">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w:t>
      </w:r>
      <w:r w:rsidRPr="00CA2FD3">
        <w:rPr>
          <w:rFonts w:ascii="Arial" w:eastAsia="Calibri" w:hAnsi="Arial" w:cs="Arial"/>
          <w:color w:val="000000"/>
          <w:spacing w:val="-2"/>
          <w:sz w:val="24"/>
          <w:szCs w:val="22"/>
          <w:lang w:eastAsia="en-US"/>
        </w:rPr>
        <w:lastRenderedPageBreak/>
        <w:t xml:space="preserve">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2FF35E05"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266AA728"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649B6BF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398ACD89" w14:textId="77777777" w:rsidR="00C072AB" w:rsidRPr="00CA2FD3" w:rsidRDefault="00C072AB" w:rsidP="00607695">
      <w:pPr>
        <w:spacing w:after="120"/>
        <w:jc w:val="both"/>
        <w:rPr>
          <w:rFonts w:ascii="Arial" w:eastAsia="Calibri" w:hAnsi="Arial" w:cs="Arial"/>
          <w:b/>
          <w:color w:val="000000"/>
          <w:sz w:val="24"/>
          <w:szCs w:val="21"/>
          <w:lang w:eastAsia="en-US"/>
        </w:rPr>
      </w:pPr>
    </w:p>
    <w:p w14:paraId="1CFBC794" w14:textId="7B1E6A7F" w:rsidR="00C072AB" w:rsidRPr="00CA2FD3" w:rsidRDefault="00DB446D" w:rsidP="004965EF">
      <w:pPr>
        <w:pStyle w:val="Titolo3"/>
        <w:rPr>
          <w:rFonts w:eastAsia="Calibri"/>
          <w:lang w:eastAsia="en-US"/>
        </w:rPr>
      </w:pPr>
      <w:bookmarkStart w:id="718" w:name="_Toc134219513"/>
      <w:bookmarkStart w:id="719" w:name="_Toc134282201"/>
      <w:bookmarkStart w:id="720" w:name="_Toc183872606"/>
      <w:r w:rsidRPr="00CA2FD3">
        <w:rPr>
          <w:rFonts w:eastAsia="Calibri"/>
          <w:lang w:eastAsia="en-US"/>
        </w:rPr>
        <w:t>IL GRIDO DELLA VERGINE MARIA</w:t>
      </w:r>
      <w:bookmarkEnd w:id="718"/>
      <w:bookmarkEnd w:id="719"/>
      <w:bookmarkEnd w:id="720"/>
    </w:p>
    <w:p w14:paraId="02244532"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447F4D21"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In Lei ogni discepolo di Gesù potrà sempre rispecchiarsi. Potrà sempre imitare Lei in ogni grido. La sua è perfezione purissima. Nulla le manca. Lei è grido </w:t>
      </w:r>
      <w:r w:rsidRPr="00CA2FD3">
        <w:rPr>
          <w:rFonts w:ascii="Arial" w:eastAsia="Calibri" w:hAnsi="Arial" w:cs="Arial"/>
          <w:color w:val="000000"/>
          <w:sz w:val="24"/>
          <w:szCs w:val="22"/>
          <w:lang w:eastAsia="en-US"/>
        </w:rPr>
        <w:lastRenderedPageBreak/>
        <w:t xml:space="preserve">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62BECD25" w14:textId="73D1D424"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della Madre di Dio. Per questo Maria è nostra vera Madre</w:t>
      </w:r>
      <w:r w:rsidR="008847C7" w:rsidRPr="00CA2FD3">
        <w:rPr>
          <w:rFonts w:ascii="Arial" w:eastAsia="Calibri" w:hAnsi="Arial" w:cs="Arial"/>
          <w:color w:val="000000"/>
          <w:sz w:val="24"/>
          <w:szCs w:val="22"/>
          <w:lang w:eastAsia="en-US"/>
        </w:rPr>
        <w:t xml:space="preserve">. </w:t>
      </w:r>
    </w:p>
    <w:p w14:paraId="4CD0F356" w14:textId="77777777" w:rsidR="00C072AB" w:rsidRPr="00CA2FD3" w:rsidRDefault="00C072AB" w:rsidP="00607695">
      <w:pPr>
        <w:spacing w:after="120"/>
        <w:jc w:val="both"/>
        <w:rPr>
          <w:rFonts w:ascii="Arial" w:eastAsia="Calibri" w:hAnsi="Arial" w:cs="Arial"/>
          <w:color w:val="000000"/>
          <w:spacing w:val="-2"/>
          <w:sz w:val="24"/>
          <w:szCs w:val="22"/>
          <w:lang w:eastAsia="en-US"/>
        </w:rPr>
      </w:pPr>
      <w:r w:rsidRPr="00CA2FD3">
        <w:rPr>
          <w:rFonts w:ascii="Arial" w:eastAsia="Calibri" w:hAnsi="Arial" w:cs="Arial"/>
          <w:color w:val="000000"/>
          <w:spacing w:val="-2"/>
          <w:sz w:val="24"/>
          <w:szCs w:val="22"/>
          <w:lang w:eastAsia="en-US"/>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w:t>
      </w:r>
      <w:r w:rsidRPr="00CA2FD3">
        <w:rPr>
          <w:rFonts w:ascii="Arial" w:eastAsia="Calibri" w:hAnsi="Arial" w:cs="Arial"/>
          <w:color w:val="000000"/>
          <w:spacing w:val="-2"/>
          <w:sz w:val="24"/>
          <w:szCs w:val="22"/>
          <w:lang w:eastAsia="en-US"/>
        </w:rPr>
        <w:lastRenderedPageBreak/>
        <w:t>dello Spirito santo, nel seno del Padre e il nostro molteplice grido sempre produrrà un frutto di vita eterna per l’intera umanità.</w:t>
      </w:r>
    </w:p>
    <w:p w14:paraId="0713FD7E" w14:textId="77777777" w:rsidR="00C072AB" w:rsidRPr="00CA2FD3" w:rsidRDefault="00C072AB" w:rsidP="00607695">
      <w:pPr>
        <w:spacing w:after="120"/>
        <w:jc w:val="both"/>
        <w:rPr>
          <w:rFonts w:ascii="Arial" w:eastAsia="Calibri" w:hAnsi="Arial" w:cs="Arial"/>
          <w:color w:val="000000"/>
          <w:sz w:val="22"/>
          <w:szCs w:val="21"/>
          <w:lang w:eastAsia="en-US"/>
        </w:rPr>
      </w:pPr>
    </w:p>
    <w:p w14:paraId="24F076AF" w14:textId="2EB9272B" w:rsidR="00C072AB" w:rsidRPr="00CA2FD3" w:rsidRDefault="00DB446D" w:rsidP="004965EF">
      <w:pPr>
        <w:pStyle w:val="Titolo3"/>
        <w:rPr>
          <w:rFonts w:eastAsia="Calibri"/>
          <w:lang w:eastAsia="en-US"/>
        </w:rPr>
      </w:pPr>
      <w:bookmarkStart w:id="721" w:name="_Toc134219514"/>
      <w:bookmarkStart w:id="722" w:name="_Toc134282202"/>
      <w:bookmarkStart w:id="723" w:name="_Toc183872607"/>
      <w:r w:rsidRPr="00CA2FD3">
        <w:rPr>
          <w:rFonts w:eastAsia="Calibri"/>
          <w:lang w:eastAsia="en-US"/>
        </w:rPr>
        <w:t>CONCLUSIONE</w:t>
      </w:r>
      <w:bookmarkEnd w:id="721"/>
      <w:bookmarkEnd w:id="722"/>
      <w:bookmarkEnd w:id="723"/>
    </w:p>
    <w:p w14:paraId="3805DBF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53D5262A"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33260E5F"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560228AE"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2BDF70B5"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lastRenderedPageBreak/>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35F38CE5"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5B710F6C"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1B69811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398A4DE9" w14:textId="77777777" w:rsidR="00C072AB" w:rsidRPr="00CA2FD3" w:rsidRDefault="00C072AB" w:rsidP="00607695">
      <w:pPr>
        <w:spacing w:after="120"/>
        <w:jc w:val="both"/>
        <w:rPr>
          <w:rFonts w:ascii="Arial" w:eastAsia="Calibri" w:hAnsi="Arial" w:cs="Arial"/>
          <w:color w:val="000000"/>
          <w:sz w:val="24"/>
          <w:szCs w:val="22"/>
          <w:lang w:eastAsia="en-US"/>
        </w:rPr>
      </w:pPr>
      <w:r w:rsidRPr="00CA2FD3">
        <w:rPr>
          <w:rFonts w:ascii="Arial" w:eastAsia="Calibri" w:hAnsi="Arial" w:cs="Arial"/>
          <w:color w:val="000000"/>
          <w:sz w:val="24"/>
          <w:szCs w:val="22"/>
          <w:lang w:eastAsia="en-US"/>
        </w:rPr>
        <w:t xml:space="preserve">Alla fine di queste riflessioni o meditazioni c’è solo una verità da ricordare. La vera fede è dalla vera conoscenza del mistero di Cristo Gesù. Se questo mistero non si conosce in purezza di verità, la nostra fede è falsa, mai potrà dirsi fede vera. Se questo mistero viene cancellato, tutta la nostra fede viene cancellata. Se questo mistero muore in un cuore, in questo cuore anche la fede è morta. Per questo è obbligo di chi ha ricevuto il ministero di teologo illuminare ogni cuore con la purezza e completezza del mistero di Cristo Gesù. Mentre è obbligo di chi vuole essere e rimanere vero discepolo di Gesù screscere sempre più nella conoscenza secondo pienezza di verità del mistero di Gesù Signore. È evidente che nessun cristiano potrà mai crescere in questo mistero se non viene annunciato e insegnato nella verità più pura e più santa. La Madre di Dio ci aiuti affinché i due obblighi vengano vissuti secondo sapienza di Spirito santo. </w:t>
      </w:r>
    </w:p>
    <w:p w14:paraId="09DBB578" w14:textId="77777777" w:rsidR="00C072AB" w:rsidRPr="00CA2FD3" w:rsidRDefault="00C072AB" w:rsidP="00607695">
      <w:pPr>
        <w:spacing w:after="120"/>
        <w:jc w:val="both"/>
        <w:rPr>
          <w:rFonts w:ascii="Arial" w:eastAsia="Calibri" w:hAnsi="Arial" w:cs="Arial"/>
          <w:color w:val="000000"/>
          <w:sz w:val="24"/>
          <w:szCs w:val="22"/>
          <w:lang w:eastAsia="en-US"/>
        </w:rPr>
      </w:pPr>
    </w:p>
    <w:p w14:paraId="4CCD7D8E" w14:textId="77777777" w:rsidR="00C072AB" w:rsidRPr="00CA2FD3" w:rsidRDefault="00C072AB" w:rsidP="004965EF">
      <w:pPr>
        <w:pStyle w:val="Titolo3"/>
      </w:pPr>
      <w:bookmarkStart w:id="724" w:name="_Toc133933285"/>
      <w:bookmarkStart w:id="725" w:name="_Toc134282203"/>
      <w:bookmarkStart w:id="726" w:name="_Toc134450850"/>
      <w:bookmarkStart w:id="727" w:name="_Toc183872608"/>
      <w:r w:rsidRPr="00CA2FD3">
        <w:t>FEDE IN CAMMINO VERSO IL REGNO ETERNO</w:t>
      </w:r>
      <w:bookmarkEnd w:id="724"/>
      <w:bookmarkEnd w:id="725"/>
      <w:bookmarkEnd w:id="726"/>
      <w:bookmarkEnd w:id="727"/>
    </w:p>
    <w:p w14:paraId="02569CF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cammino dell’uomo è verso il regno eterno. È questo il fine di ogni cosa che l’uomo fa sulla terra: raggiungere la Gerusalemme del cielo. Per fare questo cammino c’è una sola via: entrare nell’arca che è Cristo Gesù, perché solo entrando in essa e in essa rimanendo senza mai uscire, mai scendere, mai precipitare nelle acque letali del pensiero di questo mondo, è possibile raggiungere la Gerusalemme del cielo. </w:t>
      </w:r>
    </w:p>
    <w:p w14:paraId="4F837B97" w14:textId="77777777" w:rsidR="008F139F" w:rsidRDefault="00C072AB" w:rsidP="00607695">
      <w:pPr>
        <w:spacing w:after="120"/>
        <w:jc w:val="both"/>
        <w:rPr>
          <w:rFonts w:ascii="Arial" w:hAnsi="Arial" w:cs="Arial"/>
          <w:i/>
          <w:iCs/>
          <w:sz w:val="24"/>
          <w:szCs w:val="24"/>
        </w:rPr>
      </w:pPr>
      <w:r w:rsidRPr="00CA2FD3">
        <w:rPr>
          <w:rFonts w:ascii="Arial" w:hAnsi="Arial" w:cs="Arial"/>
          <w:sz w:val="24"/>
          <w:szCs w:val="24"/>
        </w:rPr>
        <w:t>Quanto il Signore ha detto ad Abramo, lo dice ad ogni uomo:</w:t>
      </w:r>
      <w:r w:rsidRPr="00CA2FD3">
        <w:rPr>
          <w:rFonts w:ascii="Arial" w:hAnsi="Arial" w:cs="Arial"/>
          <w:i/>
          <w:iCs/>
          <w:sz w:val="24"/>
          <w:szCs w:val="24"/>
        </w:rPr>
        <w:t xml:space="preserve"> </w:t>
      </w:r>
    </w:p>
    <w:p w14:paraId="4FCF4953" w14:textId="0B5B7AD2"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(Gen 12,1-4). </w:t>
      </w:r>
    </w:p>
    <w:p w14:paraId="5E3CE073"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11,8-19). </w:t>
      </w:r>
    </w:p>
    <w:p w14:paraId="607B90D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discepolo di Gesù deve manifestare ad ogni uomo che lui è sempre in cammino verso la Gerusalemme del cielo. È in cammino con la sua anima. È in cammino con il suo corpo. È in cammino con il suo spirito. La sua mente e i suoi pensieri sono sempre in cammino verso il regno eterno di Dio. Lo Spirito Santo così rivela questa vocazione del cristiano alla Gerusalemme del cielo:</w:t>
      </w:r>
    </w:p>
    <w:p w14:paraId="7F6F711F"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lastRenderedPageBreak/>
        <w:t>“Gesù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13,8-15).</w:t>
      </w:r>
    </w:p>
    <w:p w14:paraId="7153B23D"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32E9B14B"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w:t>
      </w:r>
      <w:r w:rsidRPr="008F139F">
        <w:rPr>
          <w:rFonts w:ascii="Arial" w:hAnsi="Arial" w:cs="Arial"/>
          <w:i/>
          <w:iCs/>
          <w:sz w:val="24"/>
          <w:szCs w:val="24"/>
        </w:rPr>
        <w:lastRenderedPageBreak/>
        <w:t xml:space="preserve">intero, ma perderà la propria vita? O che cosa un uomo potrà dare in cambio della propria vita? Perché il Figlio dell’uomo sta per venire nella gloria del Padre suo, con i suoi angeli, e allora renderà a ciascuno secondo le sue azioni» (Mt 16,21-27). </w:t>
      </w:r>
    </w:p>
    <w:p w14:paraId="4A4349B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vocazione a raggiungere la Gerusalemme celeste non è solo del cristiano. È di ogni uomo. Anzi è il solo fine che ogni uomo deve realizzare. Ogni altra cosa è un mezzo. I mezzi divini dati all’uomo perché raggiunga la Gerusalemme del cielo sono necessari e indispensabili, allo stesso modo che sono indispensabili le ali perché un’aquila possa valore nel cielo sconfinato. La teologia antica insegnava che chi vuole il fine deve volere anche i mezzi, chi non vuole i mezzi, non vuole neanche il fine, Fine e mezzi devono essere una cosa sola: </w:t>
      </w:r>
      <w:r w:rsidRPr="00CA2FD3">
        <w:rPr>
          <w:rFonts w:ascii="Arial" w:hAnsi="Arial" w:cs="Arial"/>
          <w:i/>
          <w:iCs/>
          <w:sz w:val="24"/>
          <w:szCs w:val="24"/>
          <w:lang w:val="la-Latn"/>
        </w:rPr>
        <w:t>“Qui vult finem, vult media”</w:t>
      </w:r>
      <w:r w:rsidRPr="00CA2FD3">
        <w:rPr>
          <w:rFonts w:ascii="Arial" w:hAnsi="Arial" w:cs="Arial"/>
          <w:i/>
          <w:iCs/>
          <w:sz w:val="24"/>
          <w:szCs w:val="24"/>
        </w:rPr>
        <w:t>.</w:t>
      </w:r>
      <w:r w:rsidRPr="00CA2FD3">
        <w:rPr>
          <w:rFonts w:ascii="Arial" w:hAnsi="Arial" w:cs="Arial"/>
          <w:sz w:val="24"/>
          <w:szCs w:val="24"/>
        </w:rPr>
        <w:t xml:space="preserve"> Qual è il mezzo perché si possa raggiungere la Gerusalemme del cielo? Unico e solo mezzo è la Parola del Signore e ogni precetto contenuto in essa. Nella Parola del Signore mezzi sono: la Chiesa o il Corpo di Cristo, i Sacramenti, ogni ministero ordinato e non ordinato, ogni membro del corpo di Cristo. La Chiesa o il Corpo di Cristo mai deve dimenticare qual è la sua missione: camminare verso la Gerusalemme Celeste, insegnando con la Parola e mostrando con la vita qual è il fine di ogni uomo e come esso si raggiunge. Se si esce dalla perfetta obbedienza alla Parola, obbedienza ad ogni Parola, i mezzi non sono usati secondo la loro verità di fine. Senza la verità di fine, vengono usati nella falsità. Tutti i mezzi sono stati dati perché la nostra obbedienza sia perfetta in ogni cosa. Qual è il fine dell’obbedienza: divenire con Cristo una sola vita, un solo pensiero, una sola carità, una sola missione di salvezza per il mondo intero. </w:t>
      </w:r>
    </w:p>
    <w:p w14:paraId="126F9F31" w14:textId="77777777" w:rsidR="00C072AB" w:rsidRPr="008F139F" w:rsidRDefault="00C072AB" w:rsidP="008F139F">
      <w:pPr>
        <w:spacing w:after="120"/>
        <w:ind w:left="567" w:right="567"/>
        <w:jc w:val="both"/>
        <w:rPr>
          <w:rFonts w:ascii="Arial" w:hAnsi="Arial" w:cs="Arial"/>
          <w:i/>
          <w:iCs/>
          <w:sz w:val="24"/>
          <w:szCs w:val="24"/>
        </w:rPr>
      </w:pPr>
      <w:r w:rsidRPr="008F139F">
        <w:rPr>
          <w:rFonts w:ascii="Arial" w:hAnsi="Arial" w:cs="Arial"/>
          <w:i/>
          <w:iCs/>
          <w:sz w:val="24"/>
          <w:szCs w:val="24"/>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w:t>
      </w:r>
      <w:r w:rsidRPr="008F139F">
        <w:rPr>
          <w:rFonts w:ascii="Arial" w:hAnsi="Arial" w:cs="Arial"/>
          <w:i/>
          <w:iCs/>
          <w:sz w:val="24"/>
          <w:szCs w:val="24"/>
        </w:rPr>
        <w:lastRenderedPageBreak/>
        <w:t xml:space="preserve">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 21,1-27). </w:t>
      </w:r>
    </w:p>
    <w:p w14:paraId="5F3AC6A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Oggi il fine è stato abolito. Abolendo il fine anche i mezzi a poco a poco e lentamente sono stati aboliti. È stato sufficiente una sola falsa, erronea, menzognera affermazione e quattromila anni di lavoro del Signore sono andati perduti. Quel è questa falsa affermazione? Essa consiste in una sola frase: </w:t>
      </w:r>
      <w:r w:rsidRPr="00CA2FD3">
        <w:rPr>
          <w:rFonts w:ascii="Arial" w:hAnsi="Arial" w:cs="Arial"/>
          <w:i/>
          <w:iCs/>
          <w:sz w:val="24"/>
          <w:szCs w:val="24"/>
        </w:rPr>
        <w:t>“La misericordia del Signore domani accoglierà tutti nel suo regno”</w:t>
      </w:r>
      <w:r w:rsidRPr="00CA2FD3">
        <w:rPr>
          <w:rFonts w:ascii="Arial" w:hAnsi="Arial" w:cs="Arial"/>
          <w:sz w:val="24"/>
          <w:szCs w:val="24"/>
        </w:rPr>
        <w:t xml:space="preserve">. Ve ne è anche una seconda: </w:t>
      </w:r>
      <w:r w:rsidRPr="00CA2FD3">
        <w:rPr>
          <w:rFonts w:ascii="Arial" w:hAnsi="Arial" w:cs="Arial"/>
          <w:i/>
          <w:iCs/>
          <w:sz w:val="24"/>
          <w:szCs w:val="24"/>
        </w:rPr>
        <w:t>“Ogni religione è via di salvezza”</w:t>
      </w:r>
      <w:r w:rsidRPr="00CA2FD3">
        <w:rPr>
          <w:rFonts w:ascii="Arial" w:hAnsi="Arial" w:cs="Arial"/>
          <w:sz w:val="24"/>
          <w:szCs w:val="24"/>
        </w:rPr>
        <w:t xml:space="preserve">. Una terza affermazione chiede che </w:t>
      </w:r>
      <w:r w:rsidRPr="00CA2FD3">
        <w:rPr>
          <w:rFonts w:ascii="Arial" w:hAnsi="Arial" w:cs="Arial"/>
          <w:i/>
          <w:iCs/>
          <w:sz w:val="24"/>
          <w:szCs w:val="24"/>
        </w:rPr>
        <w:t>“Con ogni uomo si stia in fratellanza e non in conversione”</w:t>
      </w:r>
      <w:r w:rsidRPr="00CA2FD3">
        <w:rPr>
          <w:rFonts w:ascii="Arial" w:hAnsi="Arial" w:cs="Arial"/>
          <w:sz w:val="24"/>
          <w:szCs w:val="24"/>
        </w:rPr>
        <w:t>. Il nostro ministero di teologo ci obbliga a rigettare queste falsità. Noi le abbiamo già rigettate con una riflessione scritta tempo addietro sulla vera escatologia. La riproponiamo:</w:t>
      </w:r>
    </w:p>
    <w:p w14:paraId="6CE318A7" w14:textId="77777777" w:rsidR="00C072AB" w:rsidRPr="00CA2FD3" w:rsidRDefault="00C072AB" w:rsidP="00607695">
      <w:pPr>
        <w:spacing w:after="120"/>
        <w:jc w:val="both"/>
        <w:rPr>
          <w:rFonts w:ascii="Arial" w:hAnsi="Arial" w:cs="Arial"/>
          <w:sz w:val="24"/>
          <w:szCs w:val="24"/>
        </w:rPr>
      </w:pPr>
    </w:p>
    <w:p w14:paraId="5F35BCC5" w14:textId="4C7A6C53" w:rsidR="00C072AB" w:rsidRPr="00CA2FD3" w:rsidRDefault="00DB446D" w:rsidP="00754A3A">
      <w:pPr>
        <w:pStyle w:val="Titolo1"/>
      </w:pPr>
      <w:bookmarkStart w:id="728" w:name="_Toc134282204"/>
      <w:bookmarkStart w:id="729" w:name="_Toc183872609"/>
      <w:r w:rsidRPr="00CA2FD3">
        <w:t>LA VERA ESCATOLOGIA VIA DELLA VERA ANTROPOLOGIA</w:t>
      </w:r>
      <w:bookmarkEnd w:id="728"/>
      <w:bookmarkEnd w:id="729"/>
    </w:p>
    <w:p w14:paraId="2C8F8903" w14:textId="77777777" w:rsidR="008F139F"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Il principio della sana o vera escatologia, sul quale essa interamente si fonda, resta immodificabile, immutabile in eterno. Possiamo così enunciarlo: </w:t>
      </w:r>
      <w:r w:rsidRPr="00CA2FD3">
        <w:rPr>
          <w:rFonts w:ascii="Arial" w:hAnsi="Arial" w:cs="Arial"/>
          <w:i/>
          <w:color w:val="000000"/>
          <w:sz w:val="24"/>
          <w:szCs w:val="24"/>
        </w:rPr>
        <w:t xml:space="preserve">“L’immediatamente dopo di ogni uomo, sia per il tempo che per l’eternità, è il frutto dell’obbedienza o della disobbedienza alla Parola del Signore”. </w:t>
      </w:r>
      <w:r w:rsidRPr="00CA2FD3">
        <w:rPr>
          <w:rFonts w:ascii="Arial" w:hAnsi="Arial" w:cs="Arial"/>
          <w:color w:val="000000"/>
          <w:sz w:val="24"/>
          <w:szCs w:val="24"/>
        </w:rPr>
        <w:t xml:space="preserve">Appena creato l’uomo riceve dal suo Creatore, Signore e Dio un comando: </w:t>
      </w:r>
    </w:p>
    <w:p w14:paraId="12E08FB3" w14:textId="77777777" w:rsidR="008F139F" w:rsidRPr="008F139F" w:rsidRDefault="00C072AB" w:rsidP="008F139F">
      <w:pPr>
        <w:spacing w:after="120"/>
        <w:ind w:left="567" w:right="567"/>
        <w:jc w:val="both"/>
        <w:rPr>
          <w:rFonts w:ascii="Arial" w:hAnsi="Arial" w:cs="Arial"/>
          <w:i/>
          <w:iCs/>
          <w:color w:val="000000"/>
          <w:sz w:val="24"/>
          <w:szCs w:val="24"/>
        </w:rPr>
      </w:pPr>
      <w:r w:rsidRPr="008F139F">
        <w:rPr>
          <w:rFonts w:ascii="Arial" w:hAnsi="Arial" w:cs="Arial"/>
          <w:i/>
          <w:iCs/>
          <w:color w:val="000000"/>
          <w:sz w:val="24"/>
          <w:szCs w:val="24"/>
        </w:rPr>
        <w:lastRenderedPageBreak/>
        <w:t>«Tu potrai mangiare di tutti gli alberi del giardino, ma dell’albero della conoscenza del bene e del male non devi mangiare, perché, nel giorno in cui tu ne mangerai, certamente dovrai morire» (Gen 2,16-17).</w:t>
      </w:r>
    </w:p>
    <w:p w14:paraId="2B97C662" w14:textId="1988097C"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 Poiché questo comando è del Creatore e Signore dell’uomo, necessariamente dovrà essere Parola vera. Poiché Parola vera, essa infallibilmente si compie. </w:t>
      </w:r>
    </w:p>
    <w:p w14:paraId="78A257E5"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39397EB" w14:textId="77777777" w:rsidR="008F139F" w:rsidRDefault="00C072AB" w:rsidP="00607695">
      <w:pPr>
        <w:spacing w:after="120"/>
        <w:jc w:val="both"/>
        <w:rPr>
          <w:rFonts w:ascii="Arial" w:hAnsi="Arial" w:cs="Arial"/>
          <w:iCs/>
          <w:color w:val="000000"/>
          <w:sz w:val="24"/>
          <w:szCs w:val="24"/>
        </w:rPr>
      </w:pPr>
      <w:r w:rsidRPr="00CA2FD3">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CA2FD3">
        <w:rPr>
          <w:rFonts w:ascii="Arial" w:hAnsi="Arial" w:cs="Arial"/>
          <w:iCs/>
          <w:color w:val="000000"/>
          <w:sz w:val="24"/>
          <w:szCs w:val="24"/>
        </w:rPr>
        <w:t>«</w:t>
      </w:r>
    </w:p>
    <w:p w14:paraId="269128CD" w14:textId="77777777" w:rsidR="008F139F" w:rsidRPr="008F139F" w:rsidRDefault="00C072AB" w:rsidP="008F139F">
      <w:pPr>
        <w:spacing w:after="120"/>
        <w:ind w:left="567" w:right="567"/>
        <w:jc w:val="both"/>
        <w:rPr>
          <w:rFonts w:ascii="Arial" w:hAnsi="Arial" w:cs="Arial"/>
          <w:i/>
          <w:iCs/>
          <w:color w:val="000000"/>
          <w:sz w:val="24"/>
          <w:szCs w:val="24"/>
        </w:rPr>
      </w:pPr>
      <w:r w:rsidRPr="008F139F">
        <w:rPr>
          <w:rFonts w:ascii="Arial" w:hAnsi="Arial" w:cs="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0712D22C" w14:textId="7037C518"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 Con queste parole nasce la vera speranza. Un giorno dal suo Signore l’uomo sarà liberato da questo abisso di morte. </w:t>
      </w:r>
    </w:p>
    <w:p w14:paraId="36B57ED0" w14:textId="77777777" w:rsidR="008F139F"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78159DB3" w14:textId="29D6F659" w:rsidR="00C072AB" w:rsidRPr="008F139F" w:rsidRDefault="00C072AB" w:rsidP="008F139F">
      <w:pPr>
        <w:spacing w:after="120"/>
        <w:ind w:left="567" w:right="567"/>
        <w:jc w:val="both"/>
        <w:rPr>
          <w:rFonts w:ascii="Arial" w:hAnsi="Arial" w:cs="Arial"/>
          <w:color w:val="000000"/>
          <w:sz w:val="24"/>
          <w:szCs w:val="24"/>
        </w:rPr>
      </w:pPr>
      <w:r w:rsidRPr="008F139F">
        <w:rPr>
          <w:rFonts w:ascii="Arial" w:hAnsi="Arial" w:cs="Arial"/>
          <w:color w:val="000000"/>
          <w:sz w:val="24"/>
          <w:szCs w:val="24"/>
        </w:rPr>
        <w:t xml:space="preserve"> </w:t>
      </w:r>
      <w:r w:rsidRPr="008F139F">
        <w:rPr>
          <w:rFonts w:ascii="Arial" w:hAnsi="Arial" w:cs="Arial"/>
          <w:iCs/>
          <w:color w:val="000000"/>
          <w:sz w:val="24"/>
          <w:szCs w:val="24"/>
        </w:rPr>
        <w:t>«</w:t>
      </w:r>
      <w:r w:rsidRPr="008F139F">
        <w:rPr>
          <w:rFonts w:ascii="Arial" w:hAnsi="Arial" w:cs="Arial"/>
          <w:i/>
          <w:color w:val="000000"/>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w:t>
      </w:r>
      <w:r w:rsidRPr="008F139F">
        <w:rPr>
          <w:rFonts w:ascii="Arial" w:hAnsi="Arial" w:cs="Arial"/>
          <w:i/>
          <w:color w:val="000000"/>
          <w:sz w:val="24"/>
          <w:szCs w:val="24"/>
        </w:rPr>
        <w:lastRenderedPageBreak/>
        <w:t>obbedendo alla sua voce e tenendoti unito a lui, poiché è lui la tua vita e la tua longevità, per poter così abitare nel paese che il Signore ha giurato di dare ai tuoi padri, Abramo, Isacco e Giacobbe</w:t>
      </w:r>
      <w:r w:rsidRPr="008F139F">
        <w:rPr>
          <w:rFonts w:ascii="Arial" w:hAnsi="Arial" w:cs="Arial"/>
          <w:iCs/>
          <w:color w:val="000000"/>
          <w:sz w:val="24"/>
          <w:szCs w:val="24"/>
        </w:rPr>
        <w:t>» (</w:t>
      </w:r>
      <w:r w:rsidRPr="008F139F">
        <w:rPr>
          <w:rFonts w:ascii="Arial" w:hAnsi="Arial" w:cs="Arial"/>
          <w:i/>
          <w:color w:val="000000"/>
          <w:sz w:val="24"/>
          <w:szCs w:val="24"/>
        </w:rPr>
        <w:t xml:space="preserve">Dt </w:t>
      </w:r>
      <w:r w:rsidRPr="008F139F">
        <w:rPr>
          <w:rFonts w:ascii="Arial" w:hAnsi="Arial" w:cs="Arial"/>
          <w:iCs/>
          <w:color w:val="000000"/>
          <w:sz w:val="24"/>
          <w:szCs w:val="24"/>
        </w:rPr>
        <w:t>30,15-20).</w:t>
      </w:r>
      <w:r w:rsidRPr="008F139F">
        <w:rPr>
          <w:rFonts w:ascii="Arial" w:hAnsi="Arial" w:cs="Arial"/>
          <w:color w:val="000000"/>
          <w:sz w:val="24"/>
          <w:szCs w:val="24"/>
        </w:rPr>
        <w:t xml:space="preserve"> </w:t>
      </w:r>
    </w:p>
    <w:p w14:paraId="74C8DDD5" w14:textId="77777777" w:rsidR="008F139F"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704FD350" w14:textId="6BCEBA2A" w:rsidR="00C072AB" w:rsidRPr="008F139F" w:rsidRDefault="00C072AB" w:rsidP="008F139F">
      <w:pPr>
        <w:spacing w:after="120"/>
        <w:ind w:left="567" w:right="567"/>
        <w:jc w:val="both"/>
        <w:rPr>
          <w:rFonts w:ascii="Arial" w:hAnsi="Arial" w:cs="Arial"/>
          <w:i/>
          <w:iCs/>
          <w:color w:val="000000"/>
          <w:sz w:val="24"/>
          <w:szCs w:val="24"/>
        </w:rPr>
      </w:pPr>
      <w:r w:rsidRPr="008F139F">
        <w:rPr>
          <w:rFonts w:ascii="Arial" w:hAnsi="Arial" w:cs="Arial"/>
          <w:i/>
          <w:iCs/>
          <w:color w:val="000000"/>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8847C7" w:rsidRPr="008F139F">
        <w:rPr>
          <w:rFonts w:ascii="Arial" w:hAnsi="Arial" w:cs="Arial"/>
          <w:i/>
          <w:iCs/>
          <w:color w:val="000000"/>
          <w:sz w:val="24"/>
          <w:szCs w:val="24"/>
        </w:rPr>
        <w:t xml:space="preserve">. </w:t>
      </w:r>
      <w:r w:rsidRPr="008F139F">
        <w:rPr>
          <w:rFonts w:ascii="Arial" w:hAnsi="Arial" w:cs="Arial"/>
          <w:i/>
          <w:iCs/>
          <w:color w:val="000000"/>
          <w:sz w:val="24"/>
          <w:szCs w:val="24"/>
        </w:rPr>
        <w:t xml:space="preserve">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03749E0E" w14:textId="77777777" w:rsidR="008F139F" w:rsidRDefault="00C072AB" w:rsidP="00607695">
      <w:pPr>
        <w:spacing w:after="120"/>
        <w:jc w:val="both"/>
        <w:rPr>
          <w:rFonts w:ascii="Arial" w:hAnsi="Arial" w:cs="Arial"/>
          <w:iCs/>
          <w:color w:val="000000"/>
          <w:sz w:val="24"/>
          <w:szCs w:val="24"/>
        </w:rPr>
      </w:pPr>
      <w:r w:rsidRPr="00CA2FD3">
        <w:rPr>
          <w:rFonts w:ascii="Arial" w:hAnsi="Arial" w:cs="Arial"/>
          <w:color w:val="000000"/>
          <w:sz w:val="24"/>
          <w:szCs w:val="24"/>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CA2FD3">
        <w:rPr>
          <w:rFonts w:ascii="Arial" w:hAnsi="Arial" w:cs="Arial"/>
          <w:iCs/>
          <w:color w:val="000000"/>
          <w:sz w:val="24"/>
          <w:szCs w:val="24"/>
        </w:rPr>
        <w:t>«</w:t>
      </w:r>
    </w:p>
    <w:p w14:paraId="416A847F" w14:textId="58F328E4" w:rsidR="00C072AB" w:rsidRPr="008F139F" w:rsidRDefault="00C072AB" w:rsidP="008F139F">
      <w:pPr>
        <w:spacing w:after="120"/>
        <w:ind w:left="567" w:right="567"/>
        <w:jc w:val="both"/>
        <w:rPr>
          <w:rFonts w:ascii="Arial" w:hAnsi="Arial" w:cs="Arial"/>
          <w:i/>
          <w:iCs/>
          <w:color w:val="000000"/>
          <w:sz w:val="24"/>
          <w:szCs w:val="24"/>
        </w:rPr>
      </w:pPr>
      <w:r w:rsidRPr="008F139F">
        <w:rPr>
          <w:rFonts w:ascii="Arial" w:hAnsi="Arial" w:cs="Arial"/>
          <w:i/>
          <w:iCs/>
          <w:color w:val="000000"/>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E69CD49"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529634C5" w14:textId="77777777" w:rsidR="008F139F"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Questa verità è così mirabilmente rivelata dall’Apostolo Paolo: </w:t>
      </w:r>
    </w:p>
    <w:p w14:paraId="2BF5387F" w14:textId="2BE02FCA" w:rsidR="00C072AB" w:rsidRPr="008F139F" w:rsidRDefault="00C072AB" w:rsidP="008F139F">
      <w:pPr>
        <w:spacing w:after="120"/>
        <w:ind w:left="567" w:right="567"/>
        <w:jc w:val="both"/>
        <w:rPr>
          <w:rFonts w:ascii="Arial" w:hAnsi="Arial" w:cs="Arial"/>
          <w:i/>
          <w:iCs/>
          <w:color w:val="000000" w:themeColor="text1"/>
          <w:position w:val="4"/>
          <w:sz w:val="24"/>
          <w:szCs w:val="24"/>
        </w:rPr>
      </w:pPr>
      <w:r w:rsidRPr="008F139F">
        <w:rPr>
          <w:rFonts w:ascii="Arial" w:hAnsi="Arial" w:cs="Arial"/>
          <w:i/>
          <w:iCs/>
          <w:color w:val="000000" w:themeColor="text1"/>
          <w:position w:val="4"/>
          <w:sz w:val="24"/>
          <w:szCs w:val="24"/>
        </w:rPr>
        <w:lastRenderedPageBreak/>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76AADAAB"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Anche la creazione soffre a causa delle trasgressioni dell’uomo: </w:t>
      </w:r>
    </w:p>
    <w:p w14:paraId="798524D8" w14:textId="3207F766" w:rsidR="00C072AB" w:rsidRPr="00AA2F56" w:rsidRDefault="00C072AB" w:rsidP="00AA2F56">
      <w:pPr>
        <w:spacing w:after="120"/>
        <w:ind w:left="567" w:right="567"/>
        <w:jc w:val="both"/>
        <w:rPr>
          <w:rFonts w:ascii="Arial" w:hAnsi="Arial" w:cs="Arial"/>
          <w:i/>
          <w:iCs/>
          <w:color w:val="000000"/>
          <w:sz w:val="24"/>
          <w:szCs w:val="24"/>
        </w:rPr>
      </w:pPr>
      <w:r w:rsidRPr="00AA2F56">
        <w:rPr>
          <w:rFonts w:ascii="Arial" w:hAnsi="Arial" w:cs="Arial"/>
          <w:i/>
          <w:iCs/>
          <w:color w:val="000000"/>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3E361F7"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r w:rsidRPr="00CA2FD3">
        <w:rPr>
          <w:rFonts w:ascii="Arial" w:hAnsi="Arial" w:cs="Arial"/>
          <w:iCs/>
          <w:color w:val="000000"/>
          <w:sz w:val="24"/>
          <w:szCs w:val="24"/>
        </w:rPr>
        <w:t>«</w:t>
      </w:r>
      <w:r w:rsidRPr="00CA2FD3">
        <w:rPr>
          <w:rFonts w:ascii="Arial" w:hAnsi="Arial" w:cs="Arial"/>
          <w:i/>
          <w:color w:val="000000"/>
          <w:sz w:val="24"/>
          <w:szCs w:val="24"/>
        </w:rPr>
        <w:t>Io vi ho condotti in una terra che è un giardino, perché ne mangiaste i frutti e i prodotti, ma voi, appena entrati, avete contaminato la mia terra e avete reso una vergogna la mia eredità</w:t>
      </w:r>
      <w:r w:rsidRPr="00CA2FD3">
        <w:rPr>
          <w:rFonts w:ascii="Arial" w:hAnsi="Arial" w:cs="Arial"/>
          <w:iCs/>
          <w:color w:val="000000"/>
          <w:sz w:val="24"/>
          <w:szCs w:val="24"/>
        </w:rPr>
        <w:t>»</w:t>
      </w:r>
      <w:r w:rsidRPr="00CA2FD3">
        <w:rPr>
          <w:rFonts w:ascii="Arial" w:hAnsi="Arial" w:cs="Arial"/>
          <w:i/>
          <w:color w:val="000000"/>
          <w:sz w:val="24"/>
          <w:szCs w:val="24"/>
        </w:rPr>
        <w:t xml:space="preserve"> </w:t>
      </w:r>
      <w:r w:rsidRPr="00CA2FD3">
        <w:rPr>
          <w:rFonts w:ascii="Arial" w:hAnsi="Arial" w:cs="Arial"/>
          <w:iCs/>
          <w:color w:val="000000"/>
          <w:sz w:val="24"/>
          <w:szCs w:val="24"/>
        </w:rPr>
        <w:t>(</w:t>
      </w:r>
      <w:r w:rsidRPr="00CA2FD3">
        <w:rPr>
          <w:rFonts w:ascii="Arial" w:hAnsi="Arial" w:cs="Arial"/>
          <w:i/>
          <w:color w:val="000000"/>
          <w:sz w:val="24"/>
          <w:szCs w:val="24"/>
        </w:rPr>
        <w:t xml:space="preserve">Ger </w:t>
      </w:r>
      <w:r w:rsidRPr="00CA2FD3">
        <w:rPr>
          <w:rFonts w:ascii="Arial" w:hAnsi="Arial" w:cs="Arial"/>
          <w:iCs/>
          <w:color w:val="000000"/>
          <w:sz w:val="24"/>
          <w:szCs w:val="24"/>
        </w:rPr>
        <w:t>2,7).</w:t>
      </w:r>
      <w:r w:rsidRPr="00CA2FD3">
        <w:rPr>
          <w:rFonts w:ascii="Arial" w:hAnsi="Arial" w:cs="Arial"/>
          <w:color w:val="000000"/>
          <w:sz w:val="24"/>
          <w:szCs w:val="24"/>
        </w:rPr>
        <w:t xml:space="preserve"> Ecco perché il nostro silenzio è omertoso. Vorremmo la sana ecologia, senza la sana escatologia. La sana ecologia è il frutto della sana escatologia.</w:t>
      </w:r>
    </w:p>
    <w:p w14:paraId="4531FEFF"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Così l’obbedienza di Cristo Gesù viene annunciata nella Lettera agli Ebrei: </w:t>
      </w:r>
      <w:r w:rsidRPr="00CA2FD3">
        <w:rPr>
          <w:rFonts w:ascii="Arial" w:hAnsi="Arial" w:cs="Arial"/>
          <w:iCs/>
          <w:color w:val="000000"/>
          <w:sz w:val="24"/>
          <w:szCs w:val="24"/>
        </w:rPr>
        <w:t>«</w:t>
      </w:r>
      <w:r w:rsidRPr="00CA2FD3">
        <w:rPr>
          <w:rFonts w:ascii="Arial" w:hAnsi="Arial" w:cs="Arial"/>
          <w:i/>
          <w:color w:val="000000"/>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CA2FD3">
        <w:rPr>
          <w:rFonts w:ascii="Arial" w:hAnsi="Arial" w:cs="Arial"/>
          <w:iCs/>
          <w:color w:val="000000"/>
          <w:sz w:val="24"/>
          <w:szCs w:val="24"/>
        </w:rPr>
        <w:t>»</w:t>
      </w:r>
      <w:r w:rsidRPr="00CA2FD3">
        <w:rPr>
          <w:rFonts w:ascii="Arial" w:hAnsi="Arial" w:cs="Arial"/>
          <w:i/>
          <w:color w:val="000000"/>
          <w:sz w:val="24"/>
          <w:szCs w:val="24"/>
        </w:rPr>
        <w:t xml:space="preserve"> </w:t>
      </w:r>
      <w:r w:rsidRPr="00CA2FD3">
        <w:rPr>
          <w:rFonts w:ascii="Arial" w:hAnsi="Arial" w:cs="Arial"/>
          <w:iCs/>
          <w:color w:val="000000"/>
          <w:sz w:val="24"/>
          <w:szCs w:val="24"/>
        </w:rPr>
        <w:t>(</w:t>
      </w:r>
      <w:r w:rsidRPr="00CA2FD3">
        <w:rPr>
          <w:rFonts w:ascii="Arial" w:hAnsi="Arial" w:cs="Arial"/>
          <w:i/>
          <w:color w:val="000000"/>
          <w:sz w:val="24"/>
          <w:szCs w:val="24"/>
        </w:rPr>
        <w:t xml:space="preserve">Eb </w:t>
      </w:r>
      <w:r w:rsidRPr="00CA2FD3">
        <w:rPr>
          <w:rFonts w:ascii="Arial" w:hAnsi="Arial" w:cs="Arial"/>
          <w:iCs/>
          <w:color w:val="000000"/>
          <w:sz w:val="24"/>
          <w:szCs w:val="24"/>
        </w:rPr>
        <w:t>5,7-10).</w:t>
      </w:r>
      <w:r w:rsidRPr="00CA2FD3">
        <w:rPr>
          <w:rFonts w:ascii="Arial" w:hAnsi="Arial" w:cs="Arial"/>
          <w:color w:val="000000"/>
          <w:sz w:val="24"/>
          <w:szCs w:val="24"/>
        </w:rPr>
        <w:t xml:space="preserve"> </w:t>
      </w:r>
    </w:p>
    <w:p w14:paraId="28D60D74"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E ancora:</w:t>
      </w:r>
    </w:p>
    <w:p w14:paraId="2A10544E" w14:textId="36CEE03A" w:rsidR="00C072AB" w:rsidRPr="00AA2F56" w:rsidRDefault="00C072AB" w:rsidP="00AA2F56">
      <w:pPr>
        <w:spacing w:after="120"/>
        <w:ind w:left="567" w:right="567"/>
        <w:jc w:val="both"/>
        <w:rPr>
          <w:rFonts w:ascii="Arial" w:hAnsi="Arial" w:cs="Arial"/>
          <w:i/>
          <w:iCs/>
          <w:color w:val="000000" w:themeColor="text1"/>
          <w:position w:val="4"/>
          <w:sz w:val="24"/>
          <w:szCs w:val="24"/>
        </w:rPr>
      </w:pPr>
      <w:r w:rsidRPr="00AA2F56">
        <w:rPr>
          <w:rFonts w:ascii="Arial" w:hAnsi="Arial" w:cs="Arial"/>
          <w:i/>
          <w:iCs/>
          <w:color w:val="000000" w:themeColor="text1"/>
          <w:position w:val="4"/>
          <w:sz w:val="24"/>
          <w:szCs w:val="24"/>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w:t>
      </w:r>
      <w:r w:rsidRPr="00AA2F56">
        <w:rPr>
          <w:rFonts w:ascii="Arial" w:hAnsi="Arial" w:cs="Arial"/>
          <w:i/>
          <w:iCs/>
          <w:color w:val="000000" w:themeColor="text1"/>
          <w:position w:val="4"/>
          <w:sz w:val="24"/>
          <w:szCs w:val="24"/>
        </w:rPr>
        <w:lastRenderedPageBreak/>
        <w:t>dell’offerta del corpo di Gesù Cristo, una volta per sempre» (Eb 10,6-10).</w:t>
      </w:r>
    </w:p>
    <w:p w14:paraId="4F7EFBBE"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544A13D"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Tutte le altre pastorali sono vanità. Sono un inutile inseguire il vento. Anzi tutte le altre sono un partorire vento, secondo la profezia di Isaia: </w:t>
      </w:r>
    </w:p>
    <w:p w14:paraId="558C85D5" w14:textId="397CD6AE" w:rsidR="00C072AB" w:rsidRPr="00AA2F56" w:rsidRDefault="00C072AB" w:rsidP="00AA2F56">
      <w:pPr>
        <w:spacing w:after="120"/>
        <w:ind w:left="567" w:right="567"/>
        <w:jc w:val="both"/>
        <w:rPr>
          <w:rFonts w:ascii="Arial" w:hAnsi="Arial" w:cs="Arial"/>
          <w:iCs/>
          <w:color w:val="000000"/>
          <w:sz w:val="24"/>
          <w:szCs w:val="24"/>
        </w:rPr>
      </w:pPr>
      <w:r w:rsidRPr="00AA2F56">
        <w:rPr>
          <w:rFonts w:ascii="Arial" w:hAnsi="Arial" w:cs="Arial"/>
          <w:iCs/>
          <w:color w:val="000000"/>
          <w:sz w:val="24"/>
          <w:szCs w:val="24"/>
        </w:rPr>
        <w:t>«</w:t>
      </w:r>
      <w:r w:rsidRPr="00AA2F56">
        <w:rPr>
          <w:rFonts w:ascii="Arial" w:hAnsi="Arial" w:cs="Arial"/>
          <w:i/>
          <w:color w:val="000000"/>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AA2F56">
        <w:rPr>
          <w:rFonts w:ascii="Arial" w:hAnsi="Arial" w:cs="Arial"/>
          <w:iCs/>
          <w:color w:val="000000"/>
          <w:sz w:val="24"/>
          <w:szCs w:val="24"/>
        </w:rPr>
        <w:t>»</w:t>
      </w:r>
      <w:r w:rsidRPr="00AA2F56">
        <w:rPr>
          <w:rFonts w:ascii="Arial" w:hAnsi="Arial" w:cs="Arial"/>
          <w:i/>
          <w:color w:val="000000"/>
          <w:sz w:val="24"/>
          <w:szCs w:val="24"/>
        </w:rPr>
        <w:t xml:space="preserve"> </w:t>
      </w:r>
      <w:r w:rsidRPr="00AA2F56">
        <w:rPr>
          <w:rFonts w:ascii="Arial" w:hAnsi="Arial" w:cs="Arial"/>
          <w:iCs/>
          <w:color w:val="000000"/>
          <w:sz w:val="24"/>
          <w:szCs w:val="24"/>
        </w:rPr>
        <w:t>(</w:t>
      </w:r>
      <w:r w:rsidRPr="00AA2F56">
        <w:rPr>
          <w:rFonts w:ascii="Arial" w:hAnsi="Arial" w:cs="Arial"/>
          <w:i/>
          <w:color w:val="000000"/>
          <w:sz w:val="24"/>
          <w:szCs w:val="24"/>
        </w:rPr>
        <w:t xml:space="preserve">Is </w:t>
      </w:r>
      <w:r w:rsidRPr="00AA2F56">
        <w:rPr>
          <w:rFonts w:ascii="Arial" w:hAnsi="Arial" w:cs="Arial"/>
          <w:iCs/>
          <w:color w:val="000000"/>
          <w:sz w:val="24"/>
          <w:szCs w:val="24"/>
        </w:rPr>
        <w:t>26,16-18).</w:t>
      </w:r>
    </w:p>
    <w:p w14:paraId="0AF7261B"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1CB24368" w14:textId="77777777" w:rsidR="00AA2F56" w:rsidRDefault="00C072AB" w:rsidP="00607695">
      <w:pPr>
        <w:spacing w:after="120"/>
        <w:jc w:val="both"/>
        <w:rPr>
          <w:rFonts w:ascii="Arial" w:hAnsi="Arial" w:cs="Arial"/>
          <w:iCs/>
          <w:color w:val="000000"/>
          <w:sz w:val="24"/>
          <w:szCs w:val="24"/>
        </w:rPr>
      </w:pPr>
      <w:r w:rsidRPr="00CA2FD3">
        <w:rPr>
          <w:rFonts w:ascii="Arial" w:hAnsi="Arial" w:cs="Arial"/>
          <w:color w:val="000000"/>
          <w:sz w:val="24"/>
          <w:szCs w:val="24"/>
        </w:rPr>
        <w:t xml:space="preserve">Ecco cosa rivela a noi il Libro del Siracide sul dopo: </w:t>
      </w:r>
      <w:r w:rsidRPr="00CA2FD3">
        <w:rPr>
          <w:rFonts w:ascii="Arial" w:hAnsi="Arial" w:cs="Arial"/>
          <w:iCs/>
          <w:color w:val="000000"/>
          <w:sz w:val="24"/>
          <w:szCs w:val="24"/>
        </w:rPr>
        <w:t>«</w:t>
      </w:r>
    </w:p>
    <w:p w14:paraId="467D9899" w14:textId="34EA5456" w:rsidR="00C072AB" w:rsidRPr="00AA2F56" w:rsidRDefault="00C072AB" w:rsidP="00AA2F56">
      <w:pPr>
        <w:spacing w:after="120"/>
        <w:ind w:left="567" w:right="567"/>
        <w:jc w:val="both"/>
        <w:rPr>
          <w:rFonts w:ascii="Arial" w:hAnsi="Arial" w:cs="Arial"/>
          <w:i/>
          <w:iCs/>
          <w:color w:val="000000"/>
          <w:sz w:val="24"/>
          <w:szCs w:val="24"/>
        </w:rPr>
      </w:pPr>
      <w:r w:rsidRPr="00AA2F56">
        <w:rPr>
          <w:rFonts w:ascii="Arial" w:hAnsi="Arial" w:cs="Arial"/>
          <w:i/>
          <w:iCs/>
          <w:color w:val="000000"/>
          <w:sz w:val="24"/>
          <w:szCs w:val="24"/>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5B5407A9"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41B6D5AE"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lastRenderedPageBreak/>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4A07F9F9"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1E3054A5" w14:textId="7DD0B04A" w:rsidR="00C072AB" w:rsidRPr="00AA2F56" w:rsidRDefault="00C072AB" w:rsidP="00AA2F56">
      <w:pPr>
        <w:spacing w:after="120"/>
        <w:ind w:left="567" w:right="567"/>
        <w:jc w:val="both"/>
        <w:rPr>
          <w:rFonts w:ascii="Arial" w:hAnsi="Arial" w:cs="Arial"/>
          <w:color w:val="000000"/>
          <w:sz w:val="24"/>
          <w:szCs w:val="24"/>
        </w:rPr>
      </w:pPr>
      <w:r w:rsidRPr="00AA2F56">
        <w:rPr>
          <w:rFonts w:ascii="Arial" w:hAnsi="Arial" w:cs="Arial"/>
          <w:iCs/>
          <w:color w:val="000000"/>
          <w:sz w:val="24"/>
          <w:szCs w:val="24"/>
        </w:rPr>
        <w:t>«</w:t>
      </w:r>
      <w:r w:rsidRPr="00AA2F56">
        <w:rPr>
          <w:rFonts w:ascii="Arial" w:hAnsi="Arial" w:cs="Arial"/>
          <w:i/>
          <w:color w:val="000000"/>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AA2F56">
        <w:rPr>
          <w:rFonts w:ascii="Arial" w:hAnsi="Arial" w:cs="Arial"/>
          <w:iCs/>
          <w:color w:val="000000"/>
          <w:sz w:val="24"/>
          <w:szCs w:val="24"/>
        </w:rPr>
        <w:t>»</w:t>
      </w:r>
      <w:r w:rsidRPr="00AA2F56">
        <w:rPr>
          <w:rFonts w:ascii="Arial" w:hAnsi="Arial" w:cs="Arial"/>
          <w:i/>
          <w:color w:val="000000"/>
          <w:sz w:val="24"/>
          <w:szCs w:val="24"/>
        </w:rPr>
        <w:t xml:space="preserve"> </w:t>
      </w:r>
      <w:r w:rsidRPr="00AA2F56">
        <w:rPr>
          <w:rFonts w:ascii="Arial" w:hAnsi="Arial" w:cs="Arial"/>
          <w:iCs/>
          <w:color w:val="000000"/>
          <w:sz w:val="24"/>
          <w:szCs w:val="24"/>
        </w:rPr>
        <w:t>(</w:t>
      </w:r>
      <w:r w:rsidRPr="00AA2F56">
        <w:rPr>
          <w:rFonts w:ascii="Arial" w:hAnsi="Arial" w:cs="Arial"/>
          <w:i/>
          <w:color w:val="000000"/>
          <w:sz w:val="24"/>
          <w:szCs w:val="24"/>
        </w:rPr>
        <w:t xml:space="preserve">Eb </w:t>
      </w:r>
      <w:r w:rsidRPr="00AA2F56">
        <w:rPr>
          <w:rFonts w:ascii="Arial" w:hAnsi="Arial" w:cs="Arial"/>
          <w:iCs/>
          <w:color w:val="000000"/>
          <w:sz w:val="24"/>
          <w:szCs w:val="24"/>
        </w:rPr>
        <w:t>2,2-4).</w:t>
      </w:r>
    </w:p>
    <w:p w14:paraId="3F2C0F04" w14:textId="7BF56BC8"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8847C7" w:rsidRPr="00CA2FD3">
        <w:rPr>
          <w:rFonts w:ascii="Arial" w:hAnsi="Arial" w:cs="Arial"/>
          <w:color w:val="000000"/>
          <w:sz w:val="24"/>
          <w:szCs w:val="24"/>
        </w:rPr>
        <w:t xml:space="preserve">. </w:t>
      </w:r>
      <w:r w:rsidRPr="00CA2FD3">
        <w:rPr>
          <w:rFonts w:ascii="Arial" w:hAnsi="Arial" w:cs="Arial"/>
          <w:color w:val="000000"/>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1848D476"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w:t>
      </w:r>
      <w:r w:rsidRPr="00CA2FD3">
        <w:rPr>
          <w:rFonts w:ascii="Arial" w:hAnsi="Arial" w:cs="Arial"/>
          <w:color w:val="000000"/>
          <w:sz w:val="24"/>
          <w:szCs w:val="24"/>
        </w:rPr>
        <w:lastRenderedPageBreak/>
        <w:t>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D0B7BB3"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C954AC8"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38A4F848" w14:textId="77777777" w:rsidR="00AA2F56"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Senza questi Agenti mai ci sarà per un solo uomo il dopo senza peccato, il dopo di rigenerazione e di rinnovamento nello Spirito Santo: </w:t>
      </w:r>
    </w:p>
    <w:p w14:paraId="4188B816" w14:textId="77777777" w:rsidR="00AA2F56" w:rsidRPr="00AA2F56" w:rsidRDefault="00C072AB" w:rsidP="00AA2F56">
      <w:pPr>
        <w:spacing w:after="120"/>
        <w:ind w:left="567" w:right="567"/>
        <w:jc w:val="both"/>
        <w:rPr>
          <w:rFonts w:ascii="Arial" w:hAnsi="Arial" w:cs="Arial"/>
          <w:i/>
          <w:iCs/>
          <w:color w:val="000000" w:themeColor="text1"/>
          <w:position w:val="4"/>
          <w:sz w:val="24"/>
          <w:szCs w:val="24"/>
        </w:rPr>
      </w:pPr>
      <w:r w:rsidRPr="00AA2F56">
        <w:rPr>
          <w:rFonts w:ascii="Arial" w:hAnsi="Arial" w:cs="Arial"/>
          <w:i/>
          <w:iCs/>
          <w:color w:val="000000" w:themeColor="text1"/>
          <w:position w:val="4"/>
          <w:sz w:val="24"/>
          <w:szCs w:val="24"/>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p>
    <w:p w14:paraId="0662C2CF" w14:textId="350AEFBF"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Questo dopo di grazia e di verità solo lo Spirito Santo può realizzarlo per ogni uomo. </w:t>
      </w:r>
    </w:p>
    <w:p w14:paraId="15D84543"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Se ormai siamo tutti condannati a sentire un </w:t>
      </w:r>
      <w:r w:rsidRPr="00CA2FD3">
        <w:rPr>
          <w:rFonts w:ascii="Arial" w:hAnsi="Arial" w:cs="Arial"/>
          <w:i/>
          <w:color w:val="000000"/>
          <w:sz w:val="24"/>
          <w:szCs w:val="24"/>
        </w:rPr>
        <w:t>“vangelo nuovo”</w:t>
      </w:r>
      <w:r w:rsidRPr="00CA2FD3">
        <w:rPr>
          <w:rFonts w:ascii="Arial" w:hAnsi="Arial" w:cs="Arial"/>
          <w:color w:val="000000"/>
          <w:sz w:val="24"/>
          <w:szCs w:val="24"/>
        </w:rPr>
        <w:t xml:space="preserve"> o come dice l’Apostolo Paolo: </w:t>
      </w:r>
      <w:r w:rsidRPr="00CA2FD3">
        <w:rPr>
          <w:rFonts w:ascii="Arial" w:hAnsi="Arial" w:cs="Arial"/>
          <w:i/>
          <w:color w:val="000000"/>
          <w:sz w:val="24"/>
          <w:szCs w:val="24"/>
        </w:rPr>
        <w:t>“un vangelo diverso”</w:t>
      </w:r>
      <w:r w:rsidRPr="00CA2FD3">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4E5C873"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lastRenderedPageBreak/>
        <w:t xml:space="preserve">In cosa consiste questo </w:t>
      </w:r>
      <w:r w:rsidRPr="00CA2FD3">
        <w:rPr>
          <w:rFonts w:ascii="Arial" w:hAnsi="Arial" w:cs="Arial"/>
          <w:i/>
          <w:color w:val="000000"/>
          <w:sz w:val="24"/>
          <w:szCs w:val="24"/>
        </w:rPr>
        <w:t>“nuovo vangelo o vangelo diverso”?</w:t>
      </w:r>
      <w:r w:rsidRPr="00CA2FD3">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E47A498"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D821344"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229EC72"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D60BBF6"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Oggi noi, figli della Chiesa del Dio vivente, non stiamo donando al mondo un falso Dio, una falsa salvezza, una falsa fratellanza, una falsa luce, una falsa speranza, una falsa teologia, una falsa antropologia, una falsa morale e di conseguenza </w:t>
      </w:r>
      <w:r w:rsidRPr="00CA2FD3">
        <w:rPr>
          <w:rFonts w:ascii="Arial" w:eastAsia="Calibri" w:hAnsi="Arial" w:cs="Arial"/>
          <w:color w:val="000000"/>
          <w:sz w:val="24"/>
          <w:szCs w:val="24"/>
          <w:lang w:eastAsia="en-US"/>
        </w:rPr>
        <w:lastRenderedPageBreak/>
        <w:t>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317B172"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Ora chiediamoci: qual è l’ultimissimo (</w:t>
      </w:r>
      <w:r w:rsidRPr="00CA2FD3">
        <w:rPr>
          <w:rFonts w:ascii="Arial" w:eastAsia="Calibri" w:hAnsi="Arial" w:cs="Arial"/>
          <w:i/>
          <w:iCs/>
          <w:color w:val="000000"/>
          <w:sz w:val="24"/>
          <w:szCs w:val="24"/>
          <w:lang w:val="la-Latn" w:eastAsia="en-US"/>
        </w:rPr>
        <w:t>novissimum</w:t>
      </w:r>
      <w:r w:rsidRPr="00CA2FD3">
        <w:rPr>
          <w:rFonts w:ascii="Arial" w:eastAsia="Calibri" w:hAnsi="Arial" w:cs="Arial"/>
          <w:color w:val="000000"/>
          <w:sz w:val="24"/>
          <w:szCs w:val="24"/>
          <w:lang w:eastAsia="en-US"/>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1EFF3D87"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0E83916"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27E2E10D"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w:t>
      </w:r>
      <w:r w:rsidRPr="00CA2FD3">
        <w:rPr>
          <w:rFonts w:ascii="Arial" w:eastAsia="Calibri" w:hAnsi="Arial" w:cs="Arial"/>
          <w:color w:val="000000"/>
          <w:sz w:val="24"/>
          <w:szCs w:val="24"/>
          <w:lang w:eastAsia="en-US"/>
        </w:rPr>
        <w:lastRenderedPageBreak/>
        <w:t>all’uomo che i suoi atti non hanno più conseguenze eterne e universali. Mentre un solo atto dell’uomo può distruggere il mondo, ma anche condurre una moltitudine di persone nella perdizione eterna.</w:t>
      </w:r>
    </w:p>
    <w:p w14:paraId="45E08451"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140F409"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281156AB" w14:textId="77777777" w:rsidR="00AA2F56" w:rsidRDefault="00C072AB" w:rsidP="00607695">
      <w:pPr>
        <w:spacing w:after="120"/>
        <w:jc w:val="both"/>
        <w:rPr>
          <w:rFonts w:ascii="Arial" w:eastAsia="Calibri" w:hAnsi="Arial" w:cs="Arial"/>
          <w:i/>
          <w:color w:val="000000"/>
          <w:sz w:val="24"/>
          <w:szCs w:val="24"/>
          <w:lang w:eastAsia="en-US"/>
        </w:rPr>
      </w:pPr>
      <w:r w:rsidRPr="00CA2FD3">
        <w:rPr>
          <w:rFonts w:ascii="Arial" w:eastAsia="Calibri" w:hAnsi="Arial" w:cs="Arial"/>
          <w:color w:val="000000"/>
          <w:sz w:val="24"/>
          <w:szCs w:val="24"/>
          <w:lang w:eastAsia="en-US"/>
        </w:rPr>
        <w:t>Possiamo applicare a quest’uomo quanto il Libro del Proverbi dice sulla donna straniera</w:t>
      </w:r>
      <w:r w:rsidRPr="00CA2FD3">
        <w:rPr>
          <w:rFonts w:ascii="Arial" w:eastAsia="Calibri" w:hAnsi="Arial" w:cs="Arial"/>
          <w:i/>
          <w:color w:val="000000"/>
          <w:sz w:val="24"/>
          <w:szCs w:val="24"/>
          <w:lang w:eastAsia="en-US"/>
        </w:rPr>
        <w:t xml:space="preserve">: </w:t>
      </w:r>
    </w:p>
    <w:p w14:paraId="43DEEA97" w14:textId="7F9C3E5C" w:rsidR="00C072AB" w:rsidRPr="00AA2F56" w:rsidRDefault="00C072AB" w:rsidP="00AA2F56">
      <w:pPr>
        <w:spacing w:after="120"/>
        <w:ind w:left="567" w:right="567"/>
        <w:jc w:val="both"/>
        <w:rPr>
          <w:rFonts w:ascii="Arial" w:eastAsia="Calibri" w:hAnsi="Arial" w:cs="Arial"/>
          <w:i/>
          <w:iCs/>
          <w:color w:val="000000"/>
          <w:sz w:val="24"/>
          <w:szCs w:val="24"/>
          <w:lang w:eastAsia="en-US"/>
        </w:rPr>
      </w:pPr>
      <w:r w:rsidRPr="00AA2F56">
        <w:rPr>
          <w:rFonts w:ascii="Arial" w:eastAsia="Calibri" w:hAnsi="Arial" w:cs="Arial"/>
          <w:i/>
          <w:iCs/>
          <w:color w:val="000000"/>
          <w:sz w:val="24"/>
          <w:szCs w:val="24"/>
          <w:lang w:eastAsia="en-US"/>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1972F318" w14:textId="77777777" w:rsidR="00AA2F56" w:rsidRPr="00AA2F56" w:rsidRDefault="00C072AB" w:rsidP="00AA2F56">
      <w:pPr>
        <w:spacing w:after="120"/>
        <w:ind w:left="567" w:right="567"/>
        <w:jc w:val="both"/>
        <w:rPr>
          <w:rFonts w:ascii="Arial" w:eastAsia="Calibri" w:hAnsi="Arial" w:cs="Arial"/>
          <w:i/>
          <w:iCs/>
          <w:color w:val="000000"/>
          <w:sz w:val="24"/>
          <w:szCs w:val="24"/>
          <w:lang w:eastAsia="en-US"/>
        </w:rPr>
      </w:pPr>
      <w:r w:rsidRPr="00AA2F56">
        <w:rPr>
          <w:rFonts w:ascii="Arial" w:eastAsia="Calibri" w:hAnsi="Arial" w:cs="Arial"/>
          <w:i/>
          <w:iCs/>
          <w:color w:val="000000"/>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w:t>
      </w:r>
      <w:r w:rsidRPr="00AA2F56">
        <w:rPr>
          <w:rFonts w:ascii="Arial" w:eastAsia="Calibri" w:hAnsi="Arial" w:cs="Arial"/>
          <w:i/>
          <w:iCs/>
          <w:color w:val="000000"/>
          <w:sz w:val="24"/>
          <w:szCs w:val="24"/>
          <w:lang w:eastAsia="en-US"/>
        </w:rPr>
        <w:lastRenderedPageBreak/>
        <w:t>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59DA7D38" w14:textId="69E4A6AC"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Questa donna straniera oggi è il falso Dio che sta conquistando i cuori dei discepoli di Cristo preparandoli per il macello dell’inferno.</w:t>
      </w:r>
    </w:p>
    <w:p w14:paraId="2E02A96F"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372AC3D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7EA8EC7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1859D9A"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In sintesi, ecco la parola della modernità: </w:t>
      </w:r>
      <w:r w:rsidRPr="00CA2FD3">
        <w:rPr>
          <w:rFonts w:ascii="Arial" w:eastAsia="Calibri"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CA2FD3">
        <w:rPr>
          <w:rFonts w:ascii="Arial" w:eastAsia="Calibri" w:hAnsi="Arial" w:cs="Arial"/>
          <w:color w:val="000000"/>
          <w:sz w:val="24"/>
          <w:szCs w:val="24"/>
          <w:lang w:eastAsia="en-US"/>
        </w:rPr>
        <w:t xml:space="preserve">. Queste </w:t>
      </w:r>
      <w:r w:rsidRPr="00CA2FD3">
        <w:rPr>
          <w:rFonts w:ascii="Arial" w:eastAsia="Calibri" w:hAnsi="Arial" w:cs="Arial"/>
          <w:color w:val="000000"/>
          <w:sz w:val="24"/>
          <w:szCs w:val="24"/>
          <w:lang w:eastAsia="en-US"/>
        </w:rPr>
        <w:lastRenderedPageBreak/>
        <w:t>sono solo alcune delle attuali profezie per la modernità. Tutto è rigorosamente affermato in nome di Dio, di Cristo, dello Spirito Santo, della Chiesa.</w:t>
      </w:r>
    </w:p>
    <w:p w14:paraId="6DFBF249"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58AD673"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La scelta è personale, del singolo. Ognuno con Simon Pietro dovrebbe dire, mentre tutti seguono le attuali false profezie: </w:t>
      </w:r>
      <w:r w:rsidRPr="00CA2FD3">
        <w:rPr>
          <w:rFonts w:ascii="Arial" w:eastAsia="Calibri" w:hAnsi="Arial" w:cs="Arial"/>
          <w:i/>
          <w:color w:val="000000"/>
          <w:sz w:val="24"/>
          <w:szCs w:val="24"/>
          <w:lang w:eastAsia="en-US"/>
        </w:rPr>
        <w:t>“Signore, da chi andremo? Tu hai parole di vita eterna. E noi abbiamo conosciuto e crediamo che tu sei il Santo di Dio, il nostro Messia”.</w:t>
      </w:r>
      <w:r w:rsidRPr="00CA2FD3">
        <w:rPr>
          <w:rFonts w:ascii="Arial" w:eastAsia="Calibri" w:hAnsi="Arial" w:cs="Arial"/>
          <w:color w:val="000000"/>
          <w:sz w:val="24"/>
          <w:szCs w:val="24"/>
          <w:lang w:eastAsia="en-US"/>
        </w:rPr>
        <w:t xml:space="preserve"> Oggi per la modernità dire ad un uomo </w:t>
      </w:r>
      <w:r w:rsidRPr="00CA2FD3">
        <w:rPr>
          <w:rFonts w:ascii="Arial" w:eastAsia="Calibri" w:hAnsi="Arial" w:cs="Arial"/>
          <w:i/>
          <w:color w:val="000000"/>
          <w:sz w:val="24"/>
          <w:szCs w:val="24"/>
          <w:lang w:eastAsia="en-US"/>
        </w:rPr>
        <w:t xml:space="preserve">“convertiti e credi nel Vangelo”, </w:t>
      </w:r>
      <w:r w:rsidRPr="00CA2FD3">
        <w:rPr>
          <w:rFonts w:ascii="Arial" w:eastAsia="Calibri"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6A51E466"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CA2FD3">
        <w:rPr>
          <w:rFonts w:ascii="Arial" w:eastAsia="Calibri" w:hAnsi="Arial" w:cs="Arial"/>
          <w:i/>
          <w:iCs/>
          <w:color w:val="000000"/>
          <w:sz w:val="24"/>
          <w:szCs w:val="24"/>
          <w:lang w:eastAsia="en-US"/>
        </w:rPr>
        <w:t>Sap</w:t>
      </w:r>
      <w:r w:rsidRPr="00CA2FD3">
        <w:rPr>
          <w:rFonts w:ascii="Arial" w:eastAsia="Calibri" w:hAnsi="Arial" w:cs="Arial"/>
          <w:color w:val="000000"/>
          <w:sz w:val="24"/>
          <w:szCs w:val="24"/>
          <w:lang w:eastAsia="en-US"/>
        </w:rPr>
        <w:t xml:space="preserve"> 5,1-14; </w:t>
      </w:r>
      <w:r w:rsidRPr="00CA2FD3">
        <w:rPr>
          <w:rFonts w:ascii="Arial" w:eastAsia="Calibri" w:hAnsi="Arial" w:cs="Arial"/>
          <w:i/>
          <w:iCs/>
          <w:color w:val="000000"/>
          <w:sz w:val="24"/>
          <w:szCs w:val="24"/>
          <w:lang w:eastAsia="en-US"/>
        </w:rPr>
        <w:t>Lc</w:t>
      </w:r>
      <w:r w:rsidRPr="00CA2FD3">
        <w:rPr>
          <w:rFonts w:ascii="Arial" w:eastAsia="Calibri"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62B4092D"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FD0E14F" w14:textId="3518AFC6"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w:t>
      </w:r>
      <w:r w:rsidRPr="00CA2FD3">
        <w:rPr>
          <w:rFonts w:ascii="Arial" w:eastAsia="Calibri" w:hAnsi="Arial" w:cs="Arial"/>
          <w:color w:val="000000"/>
          <w:sz w:val="24"/>
          <w:szCs w:val="24"/>
          <w:lang w:eastAsia="en-US"/>
        </w:rPr>
        <w:lastRenderedPageBreak/>
        <w:t>rivestito dal Padre suo. Questa visione soprannaturale è giusto che oggi venga rimessa nel cuore di ogni discepolo di Gesù</w:t>
      </w:r>
      <w:r w:rsidR="008847C7" w:rsidRPr="00CA2FD3">
        <w:rPr>
          <w:rFonts w:ascii="Arial" w:eastAsia="Calibri" w:hAnsi="Arial" w:cs="Arial"/>
          <w:color w:val="000000"/>
          <w:sz w:val="24"/>
          <w:szCs w:val="24"/>
          <w:lang w:eastAsia="en-US"/>
        </w:rPr>
        <w:t xml:space="preserve">. </w:t>
      </w:r>
    </w:p>
    <w:p w14:paraId="7B6064F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C0F678C"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6C994B5" w14:textId="77777777" w:rsidR="00AA2F56"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360448B1" w14:textId="03DB1537" w:rsidR="00C072AB" w:rsidRPr="00AA2F56" w:rsidRDefault="00C072AB" w:rsidP="00AA2F56">
      <w:pPr>
        <w:spacing w:after="120"/>
        <w:ind w:left="567" w:right="567"/>
        <w:jc w:val="both"/>
        <w:rPr>
          <w:rFonts w:ascii="Arial" w:eastAsia="Calibri" w:hAnsi="Arial" w:cs="Arial"/>
          <w:i/>
          <w:iCs/>
          <w:color w:val="000000"/>
          <w:sz w:val="24"/>
          <w:szCs w:val="24"/>
          <w:lang w:eastAsia="en-US"/>
        </w:rPr>
      </w:pPr>
      <w:r w:rsidRPr="00AA2F56">
        <w:rPr>
          <w:rFonts w:ascii="Arial" w:eastAsia="Calibri" w:hAnsi="Arial" w:cs="Arial"/>
          <w:i/>
          <w:iCs/>
          <w:color w:val="000000"/>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5D65782E" w14:textId="77777777" w:rsidR="00C072AB" w:rsidRPr="00AA2F56" w:rsidRDefault="00C072AB" w:rsidP="00AA2F56">
      <w:pPr>
        <w:spacing w:after="120"/>
        <w:ind w:left="567" w:right="567"/>
        <w:jc w:val="both"/>
        <w:rPr>
          <w:rFonts w:ascii="Arial" w:eastAsia="Calibri" w:hAnsi="Arial" w:cs="Arial"/>
          <w:i/>
          <w:iCs/>
          <w:color w:val="000000" w:themeColor="text1"/>
          <w:position w:val="4"/>
          <w:sz w:val="24"/>
          <w:szCs w:val="24"/>
          <w:lang w:eastAsia="en-US"/>
        </w:rPr>
      </w:pPr>
      <w:r w:rsidRPr="00AA2F56">
        <w:rPr>
          <w:rFonts w:ascii="Arial" w:eastAsia="Calibri" w:hAnsi="Arial" w:cs="Arial"/>
          <w:i/>
          <w:iCs/>
          <w:color w:val="000000" w:themeColor="text1"/>
          <w:position w:val="4"/>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18C05A4D" w14:textId="77777777" w:rsidR="00C072AB" w:rsidRPr="00AA2F56" w:rsidRDefault="00C072AB" w:rsidP="00AA2F56">
      <w:pPr>
        <w:spacing w:after="120"/>
        <w:ind w:left="567" w:right="567"/>
        <w:jc w:val="both"/>
        <w:rPr>
          <w:rFonts w:ascii="Arial" w:eastAsia="Calibri" w:hAnsi="Arial" w:cs="Arial"/>
          <w:i/>
          <w:iCs/>
          <w:color w:val="000000" w:themeColor="text1"/>
          <w:position w:val="4"/>
          <w:sz w:val="24"/>
          <w:szCs w:val="24"/>
          <w:lang w:eastAsia="en-US"/>
        </w:rPr>
      </w:pPr>
      <w:r w:rsidRPr="00AA2F56">
        <w:rPr>
          <w:rFonts w:ascii="Arial" w:eastAsia="Calibri" w:hAnsi="Arial" w:cs="Arial"/>
          <w:i/>
          <w:iCs/>
          <w:color w:val="000000" w:themeColor="text1"/>
          <w:position w:val="4"/>
          <w:sz w:val="24"/>
          <w:szCs w:val="24"/>
          <w:lang w:eastAsia="en-US"/>
        </w:rPr>
        <w:t xml:space="preserve">Ma allora io dichiarerò loro: “Non vi ho mai conosciuti. Allontanatevi da me, voi che operate l’iniquità!”. Perciò chiunque ascolta queste mie </w:t>
      </w:r>
      <w:r w:rsidRPr="00AA2F56">
        <w:rPr>
          <w:rFonts w:ascii="Arial" w:eastAsia="Calibri" w:hAnsi="Arial" w:cs="Arial"/>
          <w:i/>
          <w:iCs/>
          <w:color w:val="000000" w:themeColor="text1"/>
          <w:position w:val="4"/>
          <w:sz w:val="24"/>
          <w:szCs w:val="24"/>
          <w:lang w:eastAsia="en-US"/>
        </w:rPr>
        <w:lastRenderedPageBreak/>
        <w:t>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2654EA6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2B2491E" w14:textId="77777777"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2CABBE7E" w14:textId="422BC38B" w:rsidR="00C072AB" w:rsidRPr="00CA2FD3" w:rsidRDefault="00C072AB" w:rsidP="00607695">
      <w:pPr>
        <w:spacing w:after="120"/>
        <w:jc w:val="both"/>
        <w:rPr>
          <w:rFonts w:ascii="Arial" w:eastAsia="Calibri" w:hAnsi="Arial" w:cs="Arial"/>
          <w:color w:val="000000"/>
          <w:sz w:val="24"/>
          <w:szCs w:val="24"/>
          <w:lang w:eastAsia="en-US"/>
        </w:rPr>
      </w:pPr>
      <w:r w:rsidRPr="00CA2FD3">
        <w:rPr>
          <w:rFonts w:ascii="Arial" w:eastAsia="Calibri" w:hAnsi="Arial" w:cs="Arial"/>
          <w:color w:val="000000"/>
          <w:sz w:val="24"/>
          <w:szCs w:val="24"/>
          <w:lang w:eastAsia="en-US"/>
        </w:rPr>
        <w:t>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w:t>
      </w:r>
      <w:r w:rsidR="008847C7" w:rsidRPr="00CA2FD3">
        <w:rPr>
          <w:rFonts w:ascii="Arial" w:eastAsia="Calibri" w:hAnsi="Arial" w:cs="Arial"/>
          <w:color w:val="000000"/>
          <w:sz w:val="24"/>
          <w:szCs w:val="24"/>
          <w:lang w:eastAsia="en-US"/>
        </w:rPr>
        <w:t xml:space="preserve">. </w:t>
      </w:r>
      <w:r w:rsidRPr="00CA2FD3">
        <w:rPr>
          <w:rFonts w:ascii="Arial" w:eastAsia="Calibri" w:hAnsi="Arial" w:cs="Arial"/>
          <w:color w:val="000000"/>
          <w:sz w:val="24"/>
          <w:szCs w:val="24"/>
          <w:lang w:eastAsia="en-US"/>
        </w:rPr>
        <w:t xml:space="preserve">La Madre di Dio ci aiuti a ridare all’uomo la vera escatologia. Solo così lui troverà la sua vera antropologia. Sarà per lui la vera salvezza, la vera redenzione, la vera gioia eterna nel regno del nostro Dio. </w:t>
      </w:r>
    </w:p>
    <w:p w14:paraId="53B7C34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Quando il ministero del teologo dalla ricerca della verità è rivolto verso l’affermazione della falsità e della menzogna, tutto il mondo precipita nella falsità, perché per questo ministero tutta la Chiesa precipita nella falsità. Chi oggi ha portato il corpo di Cristo nella falsità è stato proprio il ministero della teologia vissuto non dalla verità dello Spirito Santo ma dalla menzogna di Satana. Se non si riporta il ministero della teologia nella verità del suo fine, tutta la nostra santissima fede sarà ridotta a menzogna e a falsità. Nessuna sua verità resterà illesa. Per il ministero della teologia la verità vive e per lo stesso ministero, vissuto alla maniera di Satana, esso muore. Poiché oggi vi è un attacco satanico mai visto prima contro il ministero della teologia, è segno questo che si vuole ridurre a menzogna tutta la purissima verità della nostra fede. Una Chiesa fondata sulla falsità è tutta sotto il dominio e il governo del principe delle tenebre.</w:t>
      </w:r>
    </w:p>
    <w:p w14:paraId="4BCAB2DD" w14:textId="77777777" w:rsidR="00C072AB" w:rsidRPr="00CA2FD3" w:rsidRDefault="00C072AB" w:rsidP="00607695">
      <w:pPr>
        <w:spacing w:after="120"/>
        <w:jc w:val="both"/>
        <w:rPr>
          <w:rFonts w:ascii="Arial" w:hAnsi="Arial" w:cs="Arial"/>
          <w:sz w:val="24"/>
          <w:szCs w:val="24"/>
        </w:rPr>
      </w:pPr>
    </w:p>
    <w:p w14:paraId="35471C21" w14:textId="0CBC0190" w:rsidR="00DB446D" w:rsidRPr="00CA2FD3" w:rsidRDefault="00DB446D" w:rsidP="004965EF">
      <w:pPr>
        <w:pStyle w:val="Titolo3"/>
      </w:pPr>
      <w:bookmarkStart w:id="730" w:name="_Toc183872610"/>
      <w:r w:rsidRPr="00CA2FD3">
        <w:lastRenderedPageBreak/>
        <w:t>UN BREVE PENSIERO SUL SACERDOZIO ORDINATO</w:t>
      </w:r>
      <w:bookmarkEnd w:id="730"/>
      <w:r w:rsidRPr="00CA2FD3">
        <w:t xml:space="preserve"> </w:t>
      </w:r>
    </w:p>
    <w:p w14:paraId="3A3C93BD" w14:textId="0F9A80AD" w:rsidR="00C072AB" w:rsidRPr="00CA2FD3" w:rsidRDefault="00C072AB" w:rsidP="00607695">
      <w:pPr>
        <w:spacing w:after="120"/>
        <w:jc w:val="both"/>
        <w:rPr>
          <w:rFonts w:ascii="Arial" w:hAnsi="Arial"/>
          <w:b/>
          <w:bCs/>
          <w:sz w:val="24"/>
        </w:rPr>
      </w:pPr>
      <w:r w:rsidRPr="00CA2FD3">
        <w:rPr>
          <w:rFonts w:ascii="Arial" w:hAnsi="Arial"/>
          <w:b/>
          <w:bCs/>
          <w:sz w:val="24"/>
        </w:rPr>
        <w:t>è bene che venga ripreso:</w:t>
      </w:r>
    </w:p>
    <w:p w14:paraId="40FC9021" w14:textId="77777777" w:rsidR="00C072AB" w:rsidRPr="00CA2FD3" w:rsidRDefault="00C072AB" w:rsidP="00607695">
      <w:pPr>
        <w:spacing w:after="120"/>
        <w:jc w:val="both"/>
        <w:rPr>
          <w:rFonts w:ascii="Arial" w:hAnsi="Arial"/>
          <w:sz w:val="24"/>
          <w:szCs w:val="12"/>
        </w:rPr>
      </w:pPr>
      <w:r w:rsidRPr="00CA2FD3">
        <w:rPr>
          <w:rFonts w:ascii="Arial" w:hAnsi="Arial"/>
          <w:sz w:val="24"/>
          <w:szCs w:val="12"/>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4320CFE" w14:textId="77777777" w:rsidR="00C072AB" w:rsidRPr="00AA2F56" w:rsidRDefault="00C072AB" w:rsidP="00AA2F56">
      <w:pPr>
        <w:spacing w:after="120"/>
        <w:ind w:left="567" w:right="567"/>
        <w:jc w:val="both"/>
        <w:rPr>
          <w:rFonts w:ascii="Arial" w:hAnsi="Arial"/>
          <w:i/>
          <w:iCs/>
          <w:sz w:val="24"/>
          <w:szCs w:val="12"/>
        </w:rPr>
      </w:pPr>
      <w:r w:rsidRPr="00AA2F56">
        <w:rPr>
          <w:rFonts w:ascii="Arial" w:hAnsi="Arial"/>
          <w:i/>
          <w:iCs/>
          <w:sz w:val="24"/>
          <w:szCs w:val="12"/>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7F293F4A" w14:textId="77777777" w:rsidR="00C072AB" w:rsidRPr="00AA2F56" w:rsidRDefault="00C072AB" w:rsidP="00AA2F56">
      <w:pPr>
        <w:spacing w:after="120"/>
        <w:ind w:left="567" w:right="567"/>
        <w:jc w:val="both"/>
        <w:rPr>
          <w:rFonts w:ascii="Arial" w:hAnsi="Arial"/>
          <w:i/>
          <w:iCs/>
          <w:sz w:val="24"/>
          <w:szCs w:val="12"/>
        </w:rPr>
      </w:pPr>
      <w:r w:rsidRPr="00AA2F56">
        <w:rPr>
          <w:rFonts w:ascii="Arial" w:hAnsi="Arial"/>
          <w:i/>
          <w:iCs/>
          <w:sz w:val="24"/>
          <w:szCs w:val="1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6C6E03F9" w14:textId="77777777" w:rsidR="00C072AB" w:rsidRPr="00AA2F56" w:rsidRDefault="00C072AB" w:rsidP="00AA2F56">
      <w:pPr>
        <w:spacing w:after="120"/>
        <w:ind w:left="567" w:right="567"/>
        <w:jc w:val="both"/>
        <w:rPr>
          <w:rFonts w:ascii="Arial" w:hAnsi="Arial"/>
          <w:bCs/>
          <w:i/>
          <w:iCs/>
          <w:sz w:val="24"/>
          <w:szCs w:val="12"/>
        </w:rPr>
      </w:pPr>
      <w:r w:rsidRPr="00AA2F56">
        <w:rPr>
          <w:rFonts w:ascii="Arial" w:hAnsi="Arial"/>
          <w:bCs/>
          <w:i/>
          <w:iCs/>
          <w:sz w:val="24"/>
          <w:szCs w:val="12"/>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539B5EAB" w14:textId="77777777" w:rsidR="00C072AB" w:rsidRPr="00CA2FD3" w:rsidRDefault="00C072AB" w:rsidP="00607695">
      <w:pPr>
        <w:spacing w:after="120"/>
        <w:jc w:val="both"/>
        <w:rPr>
          <w:rFonts w:ascii="Arial" w:hAnsi="Arial"/>
          <w:bCs/>
          <w:sz w:val="24"/>
          <w:szCs w:val="12"/>
        </w:rPr>
      </w:pPr>
      <w:r w:rsidRPr="00CA2FD3">
        <w:rPr>
          <w:rFonts w:ascii="Arial" w:hAnsi="Arial"/>
          <w:bCs/>
          <w:sz w:val="24"/>
          <w:szCs w:val="12"/>
        </w:rPr>
        <w:t xml:space="preserve">Gerico è figura della Chiesa. Le sue mura sono il suo Sacerdozio Ordinato. Se crollano queste mura, Satana voterà la Chiesa allo sterminio, la ridurrà in polvere </w:t>
      </w:r>
      <w:r w:rsidRPr="00CA2FD3">
        <w:rPr>
          <w:rFonts w:ascii="Arial" w:hAnsi="Arial"/>
          <w:bCs/>
          <w:sz w:val="24"/>
          <w:szCs w:val="12"/>
        </w:rPr>
        <w:lastRenderedPageBreak/>
        <w:t xml:space="preserve">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A8B9FAA" w14:textId="77777777" w:rsidR="00C072AB" w:rsidRPr="00CA2FD3" w:rsidRDefault="00C072AB" w:rsidP="00607695">
      <w:pPr>
        <w:spacing w:after="120"/>
        <w:jc w:val="both"/>
        <w:rPr>
          <w:rFonts w:ascii="Arial" w:hAnsi="Arial"/>
          <w:bCs/>
          <w:sz w:val="24"/>
          <w:szCs w:val="12"/>
        </w:rPr>
      </w:pPr>
      <w:r w:rsidRPr="00CA2FD3">
        <w:rPr>
          <w:rFonts w:ascii="Arial" w:hAnsi="Arial"/>
          <w:bCs/>
          <w:spacing w:val="-2"/>
          <w:sz w:val="24"/>
          <w:szCs w:val="12"/>
        </w:rPr>
        <w:t>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CA2FD3">
        <w:rPr>
          <w:rFonts w:ascii="Arial" w:hAnsi="Arial"/>
          <w:bCs/>
          <w:sz w:val="24"/>
          <w:szCs w:val="12"/>
        </w:rPr>
        <w:t xml:space="preserve"> consegna in pasto all’immanenza, alla terra, al pensiero del mondo, se portata avanti e non verrà arrestata, provocherà la più grande distruzione e devastazione della Chiesa del Dio vivente. Nessuna catastrofe è paragonabile a questa. </w:t>
      </w:r>
    </w:p>
    <w:p w14:paraId="2978F28F" w14:textId="77777777" w:rsidR="00C072AB" w:rsidRPr="00CA2FD3" w:rsidRDefault="00C072AB" w:rsidP="00607695">
      <w:pPr>
        <w:spacing w:after="120"/>
        <w:jc w:val="both"/>
        <w:rPr>
          <w:rFonts w:ascii="Arial" w:hAnsi="Arial"/>
          <w:bCs/>
          <w:sz w:val="24"/>
          <w:szCs w:val="12"/>
        </w:rPr>
      </w:pPr>
      <w:r w:rsidRPr="00CA2FD3">
        <w:rPr>
          <w:rFonts w:ascii="Arial" w:hAnsi="Arial"/>
          <w:bCs/>
          <w:sz w:val="24"/>
          <w:szCs w:val="12"/>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CA2FD3">
        <w:rPr>
          <w:rFonts w:ascii="Arial" w:hAnsi="Arial"/>
          <w:bCs/>
          <w:i/>
          <w:iCs/>
          <w:sz w:val="24"/>
          <w:szCs w:val="12"/>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CA2FD3">
        <w:rPr>
          <w:rFonts w:ascii="Arial" w:hAnsi="Arial"/>
          <w:bCs/>
          <w:sz w:val="24"/>
          <w:szCs w:val="12"/>
        </w:rPr>
        <w:t xml:space="preserve">. </w:t>
      </w:r>
    </w:p>
    <w:p w14:paraId="1FFE1B76" w14:textId="77777777" w:rsidR="00C072AB" w:rsidRPr="00CA2FD3" w:rsidRDefault="00C072AB" w:rsidP="00607695">
      <w:pPr>
        <w:spacing w:after="120"/>
        <w:jc w:val="both"/>
        <w:rPr>
          <w:rFonts w:ascii="Arial" w:hAnsi="Arial"/>
          <w:bCs/>
          <w:sz w:val="24"/>
          <w:szCs w:val="12"/>
        </w:rPr>
      </w:pPr>
      <w:r w:rsidRPr="00CA2FD3">
        <w:rPr>
          <w:rFonts w:ascii="Arial" w:hAnsi="Arial"/>
          <w:bCs/>
          <w:sz w:val="24"/>
          <w:szCs w:val="12"/>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2704A97" w14:textId="77777777" w:rsidR="00C072AB" w:rsidRPr="00CA2FD3" w:rsidRDefault="00C072AB" w:rsidP="00607695">
      <w:pPr>
        <w:spacing w:after="120"/>
        <w:jc w:val="both"/>
        <w:rPr>
          <w:rFonts w:ascii="Arial" w:hAnsi="Arial"/>
          <w:bCs/>
          <w:sz w:val="24"/>
          <w:szCs w:val="12"/>
        </w:rPr>
      </w:pPr>
      <w:r w:rsidRPr="00CA2FD3">
        <w:rPr>
          <w:rFonts w:ascii="Arial" w:hAnsi="Arial"/>
          <w:bCs/>
          <w:sz w:val="24"/>
          <w:szCs w:val="12"/>
        </w:rPr>
        <w:t xml:space="preserve">È al Sacerdozio Ordinato che Cristo Gesù ha affidato il suo cuore, il cuore del Padre, il cuore dello Spirito Santo, il cuore della Madre sua, perché attraverso la sua instancabile opera, tutta finalizzata dal dono della verità e della grazia, della Parola e dei Sacramenti, ogni membro del suo corpo accolga nel suo cuore il cuore del Padre, il cuore del suo Maestro e Signore, il cuore dello Spirito Santo, il cuore della Madre di Dio, perché solo con questi cuori al governo della vita di </w:t>
      </w:r>
      <w:r w:rsidRPr="00CA2FD3">
        <w:rPr>
          <w:rFonts w:ascii="Arial" w:hAnsi="Arial"/>
          <w:bCs/>
          <w:sz w:val="24"/>
          <w:szCs w:val="12"/>
        </w:rPr>
        <w:lastRenderedPageBreak/>
        <w:t xml:space="preserve">ogni discepolo di Gesù si può raggiungere il regno eterno. Senza questi cuori ci si smarrisce nei pensieri e nelle idolatria e immoralità di questo mondo. Ma il moderno esercizio del ministero della teologia non ha bisogno di questi cuori. Ormai tutti vengono esortati a pensarsi già in Paradiso. Non vi è tradimento della verità più alto di questo. Questo tradimento genera la rovina della Chiesa. </w:t>
      </w:r>
    </w:p>
    <w:p w14:paraId="58EA830E" w14:textId="77777777" w:rsidR="00C072AB" w:rsidRPr="00CA2FD3" w:rsidRDefault="00C072AB" w:rsidP="00607695">
      <w:pPr>
        <w:spacing w:after="120"/>
        <w:jc w:val="both"/>
        <w:rPr>
          <w:rFonts w:ascii="Arial" w:hAnsi="Arial"/>
          <w:b/>
          <w:bCs/>
          <w:sz w:val="24"/>
          <w:szCs w:val="12"/>
        </w:rPr>
      </w:pPr>
    </w:p>
    <w:p w14:paraId="37B2A832" w14:textId="77777777" w:rsidR="00C072AB" w:rsidRPr="00CA2FD3" w:rsidRDefault="00C072AB" w:rsidP="004965EF">
      <w:pPr>
        <w:pStyle w:val="Titolo3"/>
      </w:pPr>
      <w:bookmarkStart w:id="731" w:name="_Toc133933286"/>
      <w:bookmarkStart w:id="732" w:name="_Toc134282205"/>
      <w:bookmarkStart w:id="733" w:name="_Toc134450851"/>
      <w:bookmarkStart w:id="734" w:name="_Toc183872611"/>
      <w:r w:rsidRPr="00CA2FD3">
        <w:t>FEDE E RETTA CONFESSIONE DELLA GIUSTIZIA DI DIO</w:t>
      </w:r>
      <w:bookmarkEnd w:id="731"/>
      <w:bookmarkEnd w:id="732"/>
      <w:bookmarkEnd w:id="733"/>
      <w:bookmarkEnd w:id="734"/>
    </w:p>
    <w:p w14:paraId="75C45474" w14:textId="77777777" w:rsidR="00AA2F56" w:rsidRDefault="00C072AB" w:rsidP="00607695">
      <w:pPr>
        <w:autoSpaceDE w:val="0"/>
        <w:autoSpaceDN w:val="0"/>
        <w:adjustRightInd w:val="0"/>
        <w:spacing w:after="120"/>
        <w:jc w:val="both"/>
        <w:rPr>
          <w:rFonts w:ascii="Arial" w:hAnsi="Arial" w:cs="Arial"/>
          <w:sz w:val="24"/>
          <w:szCs w:val="24"/>
        </w:rPr>
      </w:pPr>
      <w:r w:rsidRPr="00CA2FD3">
        <w:rPr>
          <w:rFonts w:ascii="Arial" w:hAnsi="Arial" w:cs="Arial"/>
          <w:sz w:val="24"/>
          <w:szCs w:val="24"/>
        </w:rPr>
        <w:t xml:space="preserve">La fede è retta, quando l’annunzio è retto. L’annunzio è retto quando esso non trascura nessuna Parola che è uscita dalla nocca di Dio. Ecco cosa risponde Gesù a Satana: </w:t>
      </w:r>
    </w:p>
    <w:p w14:paraId="0CCE103C" w14:textId="77777777" w:rsidR="00AA2F56" w:rsidRDefault="00C072AB" w:rsidP="00AA2F56">
      <w:pPr>
        <w:autoSpaceDE w:val="0"/>
        <w:autoSpaceDN w:val="0"/>
        <w:adjustRightInd w:val="0"/>
        <w:spacing w:after="120"/>
        <w:ind w:left="567" w:right="567"/>
        <w:jc w:val="both"/>
        <w:rPr>
          <w:rFonts w:ascii="Arial" w:hAnsi="Arial" w:cs="Arial"/>
          <w:sz w:val="24"/>
          <w:szCs w:val="24"/>
        </w:rPr>
      </w:pPr>
      <w:r w:rsidRPr="00CA2FD3">
        <w:rPr>
          <w:rFonts w:ascii="Arial" w:hAnsi="Arial" w:cs="Arial"/>
          <w:i/>
          <w:iCs/>
          <w:sz w:val="24"/>
          <w:szCs w:val="24"/>
        </w:rPr>
        <w:t>«Sta scritto: Non di solo pane vivrà l’uomo, ma di ogni parola che esce dalla bocca di Dio»</w:t>
      </w:r>
      <w:r w:rsidRPr="00CA2FD3">
        <w:rPr>
          <w:rFonts w:ascii="Arial" w:hAnsi="Arial" w:cs="Arial"/>
          <w:sz w:val="24"/>
          <w:szCs w:val="24"/>
        </w:rPr>
        <w:t xml:space="preserve"> -</w:t>
      </w:r>
      <w:r w:rsidRPr="00CA2FD3">
        <w:rPr>
          <w:rFonts w:ascii="Greek" w:hAnsi="Greek" w:cs="Greek"/>
          <w:sz w:val="26"/>
          <w:szCs w:val="26"/>
        </w:rPr>
        <w:t xml:space="preserve"> Ð d ¢pokriqeˆj epen, Gšgraptai, </w:t>
      </w:r>
      <w:r w:rsidRPr="00CA2FD3">
        <w:rPr>
          <w:rFonts w:ascii="Greek" w:hAnsi="Greek" w:cs="Greek"/>
          <w:i/>
          <w:iCs/>
          <w:sz w:val="26"/>
          <w:szCs w:val="26"/>
        </w:rPr>
        <w:t>OÙk ™p' ¥rtJ mÒnJ z»setai Ð ¥nq</w:t>
      </w:r>
      <w:bookmarkStart w:id="735" w:name="_Hlk134251949"/>
      <w:r w:rsidRPr="00CA2FD3">
        <w:rPr>
          <w:rFonts w:ascii="Greek" w:hAnsi="Greek" w:cs="Greek"/>
          <w:i/>
          <w:iCs/>
          <w:sz w:val="26"/>
          <w:szCs w:val="26"/>
        </w:rPr>
        <w:t>r</w:t>
      </w:r>
      <w:bookmarkEnd w:id="735"/>
      <w:r w:rsidRPr="00CA2FD3">
        <w:rPr>
          <w:rFonts w:ascii="Greek" w:hAnsi="Greek" w:cs="Greek"/>
          <w:i/>
          <w:iCs/>
          <w:sz w:val="26"/>
          <w:szCs w:val="26"/>
        </w:rPr>
        <w:t>wpoj, ¢ll' ™pˆ pantˆ r»mati ™kporeuomšnJ di¦ stÒmatoj qeoà</w:t>
      </w:r>
      <w:r w:rsidRPr="00CA2FD3">
        <w:rPr>
          <w:rFonts w:ascii="Greek" w:hAnsi="Greek" w:cs="Greek"/>
          <w:sz w:val="26"/>
          <w:szCs w:val="26"/>
        </w:rPr>
        <w:t xml:space="preserve">. </w:t>
      </w:r>
      <w:r w:rsidRPr="00CA2FD3">
        <w:rPr>
          <w:rFonts w:ascii="Arial" w:hAnsi="Arial" w:cs="Arial"/>
          <w:sz w:val="24"/>
          <w:szCs w:val="24"/>
        </w:rPr>
        <w:t xml:space="preserve">– </w:t>
      </w:r>
      <w:r w:rsidRPr="00CA2FD3">
        <w:rPr>
          <w:rFonts w:ascii="Arial" w:hAnsi="Arial" w:cs="Arial"/>
          <w:sz w:val="24"/>
          <w:szCs w:val="24"/>
          <w:lang w:val="la-Latn"/>
        </w:rPr>
        <w:t>qui respondens dixit scriptum est non in pane solo vivet homo sed in omni verbo quod procedit de ore Dei</w:t>
      </w:r>
      <w:r w:rsidRPr="00CA2FD3">
        <w:rPr>
          <w:rFonts w:ascii="Arial" w:hAnsi="Arial" w:cs="Arial"/>
          <w:sz w:val="24"/>
          <w:szCs w:val="24"/>
        </w:rPr>
        <w:t xml:space="preserve"> (Mt 4,4). </w:t>
      </w:r>
    </w:p>
    <w:p w14:paraId="5BEB6685" w14:textId="07E8E60C" w:rsidR="00C072AB" w:rsidRPr="00CA2FD3" w:rsidRDefault="00C072AB" w:rsidP="00607695">
      <w:pPr>
        <w:autoSpaceDE w:val="0"/>
        <w:autoSpaceDN w:val="0"/>
        <w:adjustRightInd w:val="0"/>
        <w:spacing w:after="120"/>
        <w:jc w:val="both"/>
        <w:rPr>
          <w:rFonts w:ascii="Arial" w:hAnsi="Arial" w:cs="Arial"/>
          <w:sz w:val="24"/>
          <w:szCs w:val="24"/>
        </w:rPr>
      </w:pPr>
      <w:r w:rsidRPr="00CA2FD3">
        <w:rPr>
          <w:rFonts w:ascii="Arial" w:hAnsi="Arial" w:cs="Arial"/>
          <w:sz w:val="24"/>
          <w:szCs w:val="24"/>
        </w:rPr>
        <w:t>Si noti bene: l’uomo non vive di questa o di quell’altra parola che esce dalla bocca di Dio, ma di ogni Parola che esce dalla bocca di Dio. Questo significa che l’uomo vive della prima Parola di Dio che è nel primo Capitolo della Genesi fino all’ultima Parola di Dio che è nell’ultimo versetto dell’ultimo Capitolo dell’Apocalisse, aggiungendo sempre l’ultima Parola che esce oggi dalla bocca di Dio. Se dovesse tralasciare anche una sola Parola che è uscita, esce oggi, uscirà domani dalla bocca di Dio, l’uomo non vive più di retta fede. Tutto però deve compiersi secondo la purissima verità dello Spirito Santo. È lo Spirito che deve condurre a tutta la verità. Su questa argomentazione l’agiografo della Lettera agli Ebrei fonda tutta la sua Parola di esortazione che lui rivolge a quanti stavano per perdere la fede.</w:t>
      </w:r>
    </w:p>
    <w:p w14:paraId="70C8ECC8"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6730A725"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w:t>
      </w:r>
      <w:r w:rsidRPr="00AA2F56">
        <w:rPr>
          <w:rFonts w:ascii="Arial" w:hAnsi="Arial" w:cs="Arial"/>
          <w:i/>
          <w:iCs/>
          <w:sz w:val="24"/>
          <w:szCs w:val="24"/>
        </w:rPr>
        <w:lastRenderedPageBreak/>
        <w:t>essere annunciato più tardi. Cristo, invece, lo fu come figlio, posto sopra la sua casa. E la sua casa siamo noi, se conserviamo la libertà e la speranza di cui ci vantiamo.</w:t>
      </w:r>
    </w:p>
    <w:p w14:paraId="50892542"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867479E"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6D334ECA"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46285C7"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Dovremo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2B320CD"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CFE1577"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A8A4A86"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lastRenderedPageBreak/>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659DDC9"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409E1919" w14:textId="77777777" w:rsidR="00C072AB" w:rsidRPr="00AA2F56" w:rsidRDefault="00C072AB" w:rsidP="00AA2F56">
      <w:pPr>
        <w:spacing w:after="120"/>
        <w:ind w:left="567" w:right="567"/>
        <w:jc w:val="both"/>
        <w:rPr>
          <w:rFonts w:ascii="Arial" w:hAnsi="Arial" w:cs="Arial"/>
          <w:i/>
          <w:iCs/>
          <w:sz w:val="24"/>
          <w:szCs w:val="24"/>
        </w:rPr>
      </w:pPr>
      <w:r w:rsidRPr="00AA2F56">
        <w:rPr>
          <w:rFonts w:ascii="Arial" w:hAnsi="Arial" w:cs="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w:t>
      </w:r>
      <w:r w:rsidRPr="00AA2F56">
        <w:rPr>
          <w:rFonts w:ascii="Arial" w:hAnsi="Arial" w:cs="Arial"/>
          <w:i/>
          <w:iCs/>
          <w:sz w:val="24"/>
          <w:szCs w:val="24"/>
        </w:rPr>
        <w:lastRenderedPageBreak/>
        <w:t xml:space="preserve">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C35ACF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Possiamo oggi affermare che tutta la nostra fede oggi è falsa perché non più fondata su ogni Parola che esce dalla bocca di Dio. Ecco oggi come il ministero della teologia vissuto ed esercitato falsamente ha ridotto a falsità tutta la verità della Divina Rivelazione e tutta la verità che riguarda l’eternità, sia l’eternità della vita eterna e sia anche la verità della morte eterna. Ecco su questa tematica quanto abbiamo già precedentemente scritto:</w:t>
      </w:r>
    </w:p>
    <w:p w14:paraId="0238AA17" w14:textId="77777777" w:rsidR="00C072AB" w:rsidRPr="00CA2FD3" w:rsidRDefault="00C072AB" w:rsidP="00607695">
      <w:pPr>
        <w:spacing w:after="120"/>
        <w:jc w:val="both"/>
        <w:rPr>
          <w:rFonts w:ascii="Arial" w:hAnsi="Arial" w:cs="Arial"/>
          <w:sz w:val="24"/>
          <w:szCs w:val="24"/>
        </w:rPr>
      </w:pPr>
    </w:p>
    <w:p w14:paraId="52E1F697" w14:textId="64E1AA45" w:rsidR="00C072AB" w:rsidRPr="00CA2FD3" w:rsidRDefault="00DB446D" w:rsidP="004965EF">
      <w:pPr>
        <w:pStyle w:val="Titolo3"/>
      </w:pPr>
      <w:bookmarkStart w:id="736" w:name="_Toc134282206"/>
      <w:bookmarkStart w:id="737" w:name="_Toc183872612"/>
      <w:r w:rsidRPr="00CA2FD3">
        <w:t>GLI ELIMINATORI DELLA VERITÀ DELLA RIVELAZIONE</w:t>
      </w:r>
      <w:bookmarkEnd w:id="736"/>
      <w:bookmarkEnd w:id="737"/>
    </w:p>
    <w:p w14:paraId="41BDEE93"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E766794"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w:t>
      </w:r>
      <w:r w:rsidRPr="00AA2F56">
        <w:rPr>
          <w:rFonts w:ascii="Arial" w:hAnsi="Arial"/>
          <w:bCs/>
          <w:i/>
          <w:iCs/>
          <w:sz w:val="24"/>
        </w:rPr>
        <w:lastRenderedPageBreak/>
        <w:t xml:space="preserve">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F705B01"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45FFEB7"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w:t>
      </w:r>
      <w:r w:rsidRPr="00AA2F56">
        <w:rPr>
          <w:rFonts w:ascii="Arial" w:hAnsi="Arial"/>
          <w:bCs/>
          <w:i/>
          <w:iCs/>
          <w:sz w:val="24"/>
        </w:rPr>
        <w:lastRenderedPageBreak/>
        <w:t>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51BBAC03"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27C2E0C2"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7A353B01"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lastRenderedPageBreak/>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w:t>
      </w:r>
    </w:p>
    <w:p w14:paraId="67258EF8"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26EAB8CE"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In cosa consiste l’opera dell’uomo, che è sestuplice, nella seconda creazione? </w:t>
      </w:r>
    </w:p>
    <w:p w14:paraId="15C0823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prima opera è l’annuncio fedele, ad opera degli Apostoli di Cristo Gesù, della Parola che dice all’uomo come dovrà vivere nella nuova creazione e come la nuova creazione potrà  avvenire. </w:t>
      </w:r>
    </w:p>
    <w:p w14:paraId="1550477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seconda opera è dell’uomo che ascolta la Parola e pone il suo atto di fede nella Parola ascoltata. Senza l’atto di fede nessuna nuova creazione potrà venire alla luce. </w:t>
      </w:r>
    </w:p>
    <w:p w14:paraId="43D308CF" w14:textId="77777777" w:rsidR="00C072AB" w:rsidRPr="00CA2FD3" w:rsidRDefault="00C072AB" w:rsidP="00607695">
      <w:pPr>
        <w:spacing w:after="120"/>
        <w:jc w:val="both"/>
        <w:rPr>
          <w:rFonts w:ascii="Arial" w:hAnsi="Arial"/>
          <w:bCs/>
          <w:sz w:val="24"/>
        </w:rPr>
      </w:pPr>
      <w:r w:rsidRPr="00CA2FD3">
        <w:rPr>
          <w:rFonts w:ascii="Arial" w:hAnsi="Arial"/>
          <w:bCs/>
          <w:sz w:val="24"/>
        </w:rPr>
        <w:t>La terza opera è degli Apostoli del Signore che devono creare l’uomo nuovo attraverso la celebrazione dei sacramenti.</w:t>
      </w:r>
    </w:p>
    <w:p w14:paraId="1205BFD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w:t>
      </w:r>
    </w:p>
    <w:p w14:paraId="019DA8B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quinta opera è ancora degli Apostoli che devono nutrire la nuova creazione di grazia con la celebrazione dei sacramenti della salvezza. </w:t>
      </w:r>
    </w:p>
    <w:p w14:paraId="185E803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w:t>
      </w:r>
    </w:p>
    <w:p w14:paraId="7C69DB54"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 xml:space="preserve">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 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w:t>
      </w:r>
    </w:p>
    <w:p w14:paraId="04101BF2" w14:textId="77777777" w:rsidR="00C072AB" w:rsidRPr="00CA2FD3" w:rsidRDefault="00C072AB" w:rsidP="00607695">
      <w:pPr>
        <w:spacing w:after="120"/>
        <w:jc w:val="both"/>
        <w:rPr>
          <w:rFonts w:ascii="Arial" w:hAnsi="Arial"/>
          <w:bCs/>
          <w:sz w:val="24"/>
        </w:rPr>
      </w:pPr>
      <w:r w:rsidRPr="00CA2FD3">
        <w:rPr>
          <w:rFonts w:ascii="Arial" w:hAnsi="Arial"/>
          <w:bCs/>
          <w:sz w:val="24"/>
        </w:rPr>
        <w:t>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w:t>
      </w:r>
    </w:p>
    <w:p w14:paraId="790CB680"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7C2576A"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w:t>
      </w:r>
      <w:r w:rsidRPr="00CA2FD3">
        <w:rPr>
          <w:rFonts w:ascii="Arial" w:hAnsi="Arial"/>
          <w:bCs/>
          <w:sz w:val="24"/>
        </w:rPr>
        <w:lastRenderedPageBreak/>
        <w:t>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w:t>
      </w:r>
    </w:p>
    <w:p w14:paraId="75A074B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27AA9063" w14:textId="77777777" w:rsidR="00C072AB" w:rsidRPr="00CA2FD3" w:rsidRDefault="00C072AB" w:rsidP="00607695">
      <w:pPr>
        <w:spacing w:after="120"/>
        <w:jc w:val="both"/>
        <w:rPr>
          <w:rFonts w:ascii="Arial" w:hAnsi="Arial"/>
          <w:bCs/>
          <w:sz w:val="24"/>
        </w:rPr>
      </w:pPr>
      <w:r w:rsidRPr="00CA2FD3">
        <w:rPr>
          <w:rFonts w:ascii="Arial" w:hAnsi="Arial"/>
          <w:bCs/>
          <w:sz w:val="24"/>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5571DBD6" w14:textId="77777777" w:rsidR="00C072AB" w:rsidRPr="00CA2FD3" w:rsidRDefault="00C072AB" w:rsidP="00607695">
      <w:pPr>
        <w:spacing w:after="120"/>
        <w:jc w:val="both"/>
        <w:rPr>
          <w:rFonts w:ascii="Arial" w:hAnsi="Arial"/>
          <w:bCs/>
          <w:sz w:val="24"/>
        </w:rPr>
      </w:pPr>
    </w:p>
    <w:p w14:paraId="0C0B9196" w14:textId="224CB275" w:rsidR="00C072AB" w:rsidRPr="00CA2FD3" w:rsidRDefault="00DB446D" w:rsidP="004965EF">
      <w:pPr>
        <w:pStyle w:val="Titolo3"/>
      </w:pPr>
      <w:bookmarkStart w:id="738" w:name="_Toc109314028"/>
      <w:bookmarkStart w:id="739" w:name="_Toc134282207"/>
      <w:bookmarkStart w:id="740" w:name="_Toc183872613"/>
      <w:r w:rsidRPr="00CA2FD3">
        <w:t>GLI ELIMINATORI DELLA VERITÀ DELL’ETERNITÀ</w:t>
      </w:r>
      <w:bookmarkEnd w:id="738"/>
      <w:bookmarkEnd w:id="739"/>
      <w:bookmarkEnd w:id="740"/>
    </w:p>
    <w:p w14:paraId="32DCF019" w14:textId="77777777" w:rsidR="00C072AB" w:rsidRPr="00CA2FD3" w:rsidRDefault="00C072AB" w:rsidP="00607695">
      <w:pPr>
        <w:spacing w:after="120"/>
        <w:jc w:val="both"/>
        <w:rPr>
          <w:rFonts w:ascii="Arial" w:hAnsi="Arial" w:cs="Arial"/>
          <w:bCs/>
          <w:sz w:val="24"/>
          <w:szCs w:val="24"/>
        </w:rPr>
      </w:pPr>
      <w:r w:rsidRPr="00CA2FD3">
        <w:rPr>
          <w:rFonts w:ascii="Arial" w:hAnsi="Arial"/>
          <w:bCs/>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CA2FD3">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60F3C94B"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w:t>
      </w:r>
      <w:r w:rsidRPr="00CA2FD3">
        <w:rPr>
          <w:rFonts w:ascii="Arial" w:hAnsi="Arial" w:cs="Arial"/>
          <w:bCs/>
          <w:sz w:val="24"/>
          <w:szCs w:val="24"/>
        </w:rPr>
        <w:lastRenderedPageBreak/>
        <w:t xml:space="preserve">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037E36C3"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w:t>
      </w:r>
    </w:p>
    <w:p w14:paraId="1C079BA0"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6AEA1939"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lastRenderedPageBreak/>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400BAD51" w14:textId="77777777" w:rsidR="00AA2F56" w:rsidRDefault="00C072AB" w:rsidP="00607695">
      <w:pPr>
        <w:spacing w:after="120"/>
        <w:jc w:val="both"/>
        <w:rPr>
          <w:rFonts w:ascii="Arial" w:hAnsi="Arial"/>
          <w:bCs/>
          <w:sz w:val="24"/>
        </w:rPr>
      </w:pPr>
      <w:r w:rsidRPr="00CA2FD3">
        <w:rPr>
          <w:rFonts w:ascii="Arial" w:hAnsi="Arial" w:cs="Arial"/>
          <w:bCs/>
          <w:sz w:val="24"/>
          <w:szCs w:val="24"/>
        </w:rPr>
        <w:t xml:space="preserve">Aggiungiamo qualche altra verità alla verità che è nel presente che dobbiamo preparare il nostro futuro di beatitudine eterna. </w:t>
      </w:r>
      <w:r w:rsidRPr="00CA2FD3">
        <w:rPr>
          <w:rFonts w:ascii="Arial" w:hAnsi="Arial"/>
          <w:bCs/>
          <w:sz w:val="24"/>
        </w:rPr>
        <w:t>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p>
    <w:p w14:paraId="31D68037" w14:textId="1B04C94E"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“Chi potrà salire il monte del Signore? Chi potrà stare nel suo luogo santo? Chi ha mani innocenti e cuore puro, chi non si rivolge agli idoli, chi non giura con inganno. Egli otterrà benedizione dal Signore, giustizia da Dio sua salvezza (Sal 24,3-5). </w:t>
      </w:r>
    </w:p>
    <w:p w14:paraId="49F76D2E" w14:textId="77777777" w:rsidR="00AA2F56" w:rsidRDefault="00C072AB" w:rsidP="00607695">
      <w:pPr>
        <w:spacing w:after="120"/>
        <w:jc w:val="both"/>
        <w:rPr>
          <w:rFonts w:ascii="Arial" w:hAnsi="Arial"/>
          <w:bCs/>
          <w:sz w:val="24"/>
        </w:rPr>
      </w:pPr>
      <w:r w:rsidRPr="00CA2FD3">
        <w:rPr>
          <w:rFonts w:ascii="Arial" w:hAnsi="Arial"/>
          <w:bCs/>
          <w:sz w:val="24"/>
        </w:rPr>
        <w:t>Ecco invece l’elenco dei peccati che escludono dall’ereditare il regno di Dio secondo il Nuovo Testamento:</w:t>
      </w:r>
    </w:p>
    <w:p w14:paraId="0D019606" w14:textId="342457DA"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674D0B24" w14:textId="77777777" w:rsidR="00AA2F56" w:rsidRDefault="00C072AB" w:rsidP="00607695">
      <w:pPr>
        <w:spacing w:after="120"/>
        <w:jc w:val="both"/>
        <w:rPr>
          <w:rFonts w:ascii="Arial" w:hAnsi="Arial"/>
          <w:bCs/>
          <w:sz w:val="24"/>
        </w:rPr>
      </w:pPr>
      <w:r w:rsidRPr="00CA2FD3">
        <w:rPr>
          <w:rFonts w:ascii="Arial" w:hAnsi="Arial"/>
          <w:bCs/>
          <w:sz w:val="24"/>
        </w:rPr>
        <w:t xml:space="preserve">L’Apocalisse così ammonisce ogni uomo: </w:t>
      </w:r>
    </w:p>
    <w:p w14:paraId="10E52811" w14:textId="714B0D60"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5BDFC128" w14:textId="77777777" w:rsidR="00AA2F56" w:rsidRDefault="00C072AB" w:rsidP="00607695">
      <w:pPr>
        <w:spacing w:after="120"/>
        <w:jc w:val="both"/>
        <w:rPr>
          <w:rFonts w:ascii="Arial" w:hAnsi="Arial"/>
          <w:bCs/>
          <w:sz w:val="24"/>
        </w:rPr>
      </w:pPr>
      <w:r w:rsidRPr="00CA2FD3">
        <w:rPr>
          <w:rFonts w:ascii="Arial" w:hAnsi="Arial"/>
          <w:bCs/>
          <w:sz w:val="24"/>
        </w:rPr>
        <w:lastRenderedPageBreak/>
        <w:t xml:space="preserve">Chi vive in uno dei peccati contenuti in questi elenchi sappia che sarà escluso dalla Gerusalemme celeste. Non ci sarà spazio per lui in essa. Non ha camminato nella Parola di Cristo Gesù. Non ha ascoltato la sua voce. Ecco perché Gesù chiede a tutti: </w:t>
      </w:r>
    </w:p>
    <w:p w14:paraId="126275D7" w14:textId="142BBE95" w:rsidR="00AA2F56" w:rsidRPr="00AA2F56" w:rsidRDefault="00C072AB" w:rsidP="00AA2F56">
      <w:pPr>
        <w:spacing w:after="120"/>
        <w:ind w:left="567" w:right="567"/>
        <w:jc w:val="both"/>
        <w:rPr>
          <w:rFonts w:ascii="Arial" w:hAnsi="Arial"/>
          <w:bCs/>
          <w:i/>
          <w:iCs/>
          <w:sz w:val="24"/>
        </w:rPr>
      </w:pPr>
      <w:r w:rsidRPr="00AA2F56">
        <w:rPr>
          <w:rFonts w:ascii="Arial" w:hAnsi="Arial"/>
          <w:bCs/>
          <w:i/>
          <w:iCs/>
          <w:sz w:val="24"/>
        </w:rPr>
        <w:t>“Sforzatevi di entrare per la porta stretta, perché molti, io vi dico, cercheranno di entrare, ma non ci riusciranno”</w:t>
      </w:r>
      <w:r w:rsidR="00AA2F56">
        <w:rPr>
          <w:rFonts w:ascii="Arial" w:hAnsi="Arial"/>
          <w:bCs/>
          <w:i/>
          <w:iCs/>
          <w:sz w:val="24"/>
        </w:rPr>
        <w:t>.</w:t>
      </w:r>
    </w:p>
    <w:p w14:paraId="423EDD62" w14:textId="0FA3A633" w:rsidR="00C072AB" w:rsidRPr="00CA2FD3" w:rsidRDefault="00C072AB" w:rsidP="00607695">
      <w:pPr>
        <w:spacing w:after="120"/>
        <w:jc w:val="both"/>
        <w:rPr>
          <w:rFonts w:ascii="Arial" w:hAnsi="Arial"/>
          <w:bCs/>
          <w:sz w:val="24"/>
        </w:rPr>
      </w:pPr>
      <w:r w:rsidRPr="00CA2FD3">
        <w:rPr>
          <w:rFonts w:ascii="Arial" w:hAnsi="Arial"/>
          <w:bCs/>
          <w:sz w:val="24"/>
        </w:rPr>
        <w:t xml:space="preserve">Sulla via verso il regno dei cieli una volta che ci si è incamminati, si deve perseverare sino alla fine, perché solo chi persevererà gustare la gioia di abitare in eterno con il Signore. Nella città santa del cielo non entrerà nulla di impuro. </w:t>
      </w:r>
    </w:p>
    <w:p w14:paraId="00BFBDD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6E28E4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w:t>
      </w:r>
    </w:p>
    <w:p w14:paraId="4C7974AA" w14:textId="77777777" w:rsidR="00C072AB" w:rsidRPr="00CA2FD3" w:rsidRDefault="00C072AB" w:rsidP="00607695">
      <w:pPr>
        <w:spacing w:after="120"/>
        <w:jc w:val="both"/>
        <w:rPr>
          <w:rFonts w:ascii="Arial" w:hAnsi="Arial"/>
          <w:bCs/>
          <w:sz w:val="24"/>
        </w:rPr>
      </w:pPr>
      <w:r w:rsidRPr="00CA2FD3">
        <w:rPr>
          <w:rFonts w:ascii="Arial" w:hAnsi="Arial"/>
          <w:bCs/>
          <w:sz w:val="24"/>
        </w:rPr>
        <w:t>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6A7D8382"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w:t>
      </w:r>
      <w:r w:rsidRPr="00CA2FD3">
        <w:rPr>
          <w:rFonts w:ascii="Arial" w:eastAsia="Calibri" w:hAnsi="Arial" w:cs="Arial"/>
          <w:bCs/>
          <w:sz w:val="24"/>
          <w:szCs w:val="22"/>
          <w:lang w:eastAsia="en-US"/>
        </w:rPr>
        <w:lastRenderedPageBreak/>
        <w:t xml:space="preserve">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w:t>
      </w:r>
    </w:p>
    <w:p w14:paraId="6C2B05B0"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49862D9E"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w:t>
      </w:r>
    </w:p>
    <w:p w14:paraId="3B90E9D4"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w:t>
      </w:r>
      <w:r w:rsidRPr="00CA2FD3">
        <w:rPr>
          <w:rFonts w:ascii="Arial" w:eastAsia="Calibri" w:hAnsi="Arial" w:cs="Arial"/>
          <w:bCs/>
          <w:sz w:val="24"/>
          <w:szCs w:val="22"/>
          <w:lang w:eastAsia="en-US"/>
        </w:rPr>
        <w:lastRenderedPageBreak/>
        <w:t xml:space="preserve">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41674547"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31D997C6"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03A05EC0" w14:textId="77777777" w:rsidR="00C072AB" w:rsidRPr="00AA2F56" w:rsidRDefault="00C072AB" w:rsidP="00AA2F56">
      <w:pPr>
        <w:spacing w:after="120"/>
        <w:ind w:left="567" w:right="567"/>
        <w:jc w:val="both"/>
        <w:rPr>
          <w:rFonts w:ascii="Arial" w:eastAsia="Calibri" w:hAnsi="Arial" w:cs="Arial"/>
          <w:bCs/>
          <w:i/>
          <w:iCs/>
          <w:sz w:val="24"/>
          <w:szCs w:val="22"/>
          <w:lang w:eastAsia="en-US"/>
        </w:rPr>
      </w:pPr>
      <w:r w:rsidRPr="00AA2F56">
        <w:rPr>
          <w:rFonts w:ascii="Arial" w:eastAsia="Calibri" w:hAnsi="Arial" w:cs="Arial"/>
          <w:bCs/>
          <w:i/>
          <w:iCs/>
          <w:sz w:val="24"/>
          <w:szCs w:val="22"/>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w:t>
      </w:r>
      <w:r w:rsidRPr="00AA2F56">
        <w:rPr>
          <w:rFonts w:ascii="Arial" w:eastAsia="Calibri" w:hAnsi="Arial" w:cs="Arial"/>
          <w:bCs/>
          <w:i/>
          <w:iCs/>
          <w:sz w:val="24"/>
          <w:szCs w:val="22"/>
          <w:lang w:eastAsia="en-US"/>
        </w:rPr>
        <w:lastRenderedPageBreak/>
        <w:t xml:space="preserve">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A5F9ABB"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00BFCD82"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w:t>
      </w:r>
      <w:r w:rsidRPr="00AA2F56">
        <w:rPr>
          <w:rFonts w:ascii="Arial" w:hAnsi="Arial"/>
          <w:bCs/>
          <w:i/>
          <w:iCs/>
          <w:sz w:val="24"/>
        </w:rPr>
        <w:lastRenderedPageBreak/>
        <w:t>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93B91F9"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D5BDB91" w14:textId="77777777" w:rsidR="00C072AB" w:rsidRPr="00AA2F56" w:rsidRDefault="00C072AB" w:rsidP="00AA2F56">
      <w:pPr>
        <w:spacing w:after="120"/>
        <w:ind w:left="567" w:right="567"/>
        <w:jc w:val="both"/>
        <w:rPr>
          <w:rFonts w:ascii="Arial" w:hAnsi="Arial"/>
          <w:bCs/>
          <w:i/>
          <w:iCs/>
          <w:sz w:val="24"/>
        </w:rPr>
      </w:pPr>
      <w:r w:rsidRPr="00AA2F56">
        <w:rPr>
          <w:rFonts w:ascii="Arial" w:hAnsi="Arial"/>
          <w:bCs/>
          <w:i/>
          <w:iCs/>
          <w:sz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w:t>
      </w:r>
      <w:r w:rsidRPr="00AA2F56">
        <w:rPr>
          <w:rFonts w:ascii="Arial" w:hAnsi="Arial"/>
          <w:bCs/>
          <w:i/>
          <w:iCs/>
          <w:sz w:val="24"/>
        </w:rPr>
        <w:lastRenderedPageBreak/>
        <w:t>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28033460"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DFD1387" w14:textId="77777777" w:rsidR="00C072AB" w:rsidRPr="00CA2FD3" w:rsidRDefault="00C072AB" w:rsidP="00607695">
      <w:pPr>
        <w:spacing w:after="120"/>
        <w:jc w:val="both"/>
        <w:rPr>
          <w:rFonts w:ascii="Arial" w:eastAsia="Calibri" w:hAnsi="Arial" w:cs="Arial"/>
          <w:bCs/>
          <w:sz w:val="24"/>
          <w:szCs w:val="24"/>
          <w:lang w:eastAsia="en-US"/>
        </w:rPr>
      </w:pPr>
      <w:r w:rsidRPr="00CA2FD3">
        <w:rPr>
          <w:rFonts w:ascii="Arial" w:hAnsi="Arial"/>
          <w:bCs/>
          <w:sz w:val="24"/>
        </w:rPr>
        <w:t xml:space="preserve">Il Vangelo ci dice invece che è difficile </w:t>
      </w:r>
      <w:r w:rsidRPr="00CA2FD3">
        <w:rPr>
          <w:rFonts w:ascii="Arial" w:eastAsia="Calibri" w:hAnsi="Arial" w:cs="Arial"/>
          <w:bCs/>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0E2F4EB"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4"/>
          <w:lang w:eastAsia="en-US"/>
        </w:rPr>
        <w:t>Sappiamo invece che a</w:t>
      </w:r>
      <w:r w:rsidRPr="00CA2FD3">
        <w:rPr>
          <w:rFonts w:ascii="Arial" w:eastAsia="Calibri" w:hAnsi="Arial" w:cs="Arial"/>
          <w:bCs/>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w:t>
      </w:r>
      <w:r w:rsidRPr="00CA2FD3">
        <w:rPr>
          <w:rFonts w:ascii="Arial" w:eastAsia="Calibri" w:hAnsi="Arial" w:cs="Arial"/>
          <w:bCs/>
          <w:sz w:val="24"/>
          <w:szCs w:val="22"/>
          <w:lang w:eastAsia="en-US"/>
        </w:rPr>
        <w:lastRenderedPageBreak/>
        <w:t xml:space="preserve">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w:t>
      </w:r>
    </w:p>
    <w:p w14:paraId="6DDA8ACC"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740BB37C" w14:textId="77777777" w:rsidR="00C072AB" w:rsidRPr="00CA2FD3" w:rsidRDefault="00C072AB"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4"/>
          <w:lang w:eastAsia="en-US"/>
        </w:rPr>
        <w:t>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7FF19427" w14:textId="77777777" w:rsidR="00C072AB" w:rsidRPr="00CA2FD3" w:rsidRDefault="00C072AB" w:rsidP="00607695">
      <w:pPr>
        <w:spacing w:after="120"/>
        <w:jc w:val="both"/>
        <w:rPr>
          <w:rFonts w:ascii="Arial" w:eastAsia="Calibri" w:hAnsi="Arial" w:cs="Arial"/>
          <w:bCs/>
          <w:sz w:val="24"/>
          <w:szCs w:val="22"/>
          <w:lang w:eastAsia="en-US"/>
        </w:rPr>
      </w:pPr>
    </w:p>
    <w:p w14:paraId="71CDA2F6" w14:textId="2DE1B191" w:rsidR="00C072AB" w:rsidRPr="00CA2FD3" w:rsidRDefault="00DB446D" w:rsidP="004965EF">
      <w:pPr>
        <w:pStyle w:val="Titolo3"/>
      </w:pPr>
      <w:bookmarkStart w:id="741" w:name="_Toc109314039"/>
      <w:bookmarkStart w:id="742" w:name="_Toc134282208"/>
      <w:bookmarkStart w:id="743" w:name="_Toc183872614"/>
      <w:r w:rsidRPr="00CA2FD3">
        <w:t>GLI ELIMINATORI DELLA VERITÀ DELLA GIUSTIZIA</w:t>
      </w:r>
      <w:bookmarkEnd w:id="741"/>
      <w:bookmarkEnd w:id="742"/>
      <w:bookmarkEnd w:id="743"/>
    </w:p>
    <w:p w14:paraId="78F1AEE0"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Tutto è dalla volontà dell’uomo. Se obbedisce, cammina nella sua verità e progredisce in essa. Se disobbedisce, entra in un </w:t>
      </w:r>
      <w:r w:rsidRPr="00CA2FD3">
        <w:rPr>
          <w:rFonts w:ascii="Arial" w:hAnsi="Arial" w:cs="Arial"/>
          <w:bCs/>
          <w:sz w:val="24"/>
        </w:rPr>
        <w:lastRenderedPageBreak/>
        <w:t xml:space="preserve">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p>
    <w:p w14:paraId="6ACEBCC9"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w:t>
      </w:r>
    </w:p>
    <w:p w14:paraId="182D5D23"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w:t>
      </w:r>
    </w:p>
    <w:p w14:paraId="1F5AD3C5"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Il Dio nel quale crediamo è un idolo. Una invenzione della nostra mente. Per moltissimi cristiani oggi il loro Dio è un idolo. È un Dio senza Parola, senza Giustizia, senza Fedeltà. È un Dio senza l’uomo. Dio serve solo perché gli doni il paradiso quando entrerà nell’eternità. 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w:t>
      </w:r>
    </w:p>
    <w:p w14:paraId="7A7AEE0D"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lastRenderedPageBreak/>
        <w:t xml:space="preserv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Oggi invece il cristiano vive in un grande inganno. Quale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w:t>
      </w:r>
    </w:p>
    <w:p w14:paraId="590B5F7C"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stesso. Chi inganna se stesso è sempre uno che inganna i propri fratelli e li conduce nelle tenebre. </w:t>
      </w:r>
    </w:p>
    <w:p w14:paraId="245AEE2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w:t>
      </w:r>
    </w:p>
    <w:p w14:paraId="4F6EA99A" w14:textId="35A56F9D" w:rsidR="00C072AB" w:rsidRPr="00CA2FD3" w:rsidRDefault="00C072AB" w:rsidP="00607695">
      <w:pPr>
        <w:spacing w:after="120"/>
        <w:jc w:val="both"/>
        <w:rPr>
          <w:rFonts w:ascii="Arial" w:hAnsi="Arial" w:cs="Arial"/>
          <w:bCs/>
          <w:sz w:val="24"/>
        </w:rPr>
      </w:pPr>
      <w:r w:rsidRPr="00CA2FD3">
        <w:rPr>
          <w:rFonts w:ascii="Arial" w:hAnsi="Arial" w:cs="Arial"/>
          <w:bCs/>
          <w:sz w:val="24"/>
        </w:rPr>
        <w:t>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8847C7" w:rsidRPr="00CA2FD3">
        <w:rPr>
          <w:rFonts w:ascii="Arial" w:hAnsi="Arial" w:cs="Arial"/>
          <w:bCs/>
          <w:sz w:val="24"/>
        </w:rPr>
        <w:t xml:space="preserve">. </w:t>
      </w:r>
    </w:p>
    <w:p w14:paraId="636D6092" w14:textId="70BE8712" w:rsidR="00C072AB" w:rsidRPr="00CA2FD3" w:rsidRDefault="00C072AB" w:rsidP="00607695">
      <w:pPr>
        <w:spacing w:after="120"/>
        <w:jc w:val="both"/>
        <w:rPr>
          <w:rFonts w:ascii="Arial" w:hAnsi="Arial" w:cs="Arial"/>
          <w:bCs/>
          <w:sz w:val="24"/>
        </w:rPr>
      </w:pPr>
      <w:r w:rsidRPr="00CA2FD3">
        <w:rPr>
          <w:rFonts w:ascii="Arial" w:hAnsi="Arial" w:cs="Arial"/>
          <w:bCs/>
          <w:sz w:val="24"/>
        </w:rPr>
        <w:lastRenderedPageBreak/>
        <w:t>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8847C7" w:rsidRPr="00CA2FD3">
        <w:rPr>
          <w:rFonts w:ascii="Arial" w:hAnsi="Arial" w:cs="Arial"/>
          <w:bCs/>
          <w:sz w:val="24"/>
        </w:rPr>
        <w:t xml:space="preserve">. </w:t>
      </w:r>
      <w:r w:rsidRPr="00CA2FD3">
        <w:rPr>
          <w:rFonts w:ascii="Arial" w:hAnsi="Arial" w:cs="Arial"/>
          <w:bCs/>
          <w:sz w:val="24"/>
        </w:rPr>
        <w:t>Questa è la verità della Chiesa: sacramento di Cristo per la redenzione, la giustificazione e la santificazione di ogni uomo. Questa è la verità madre di ogni altra verità che dovrà essere data all’uomo, ad ogni uomo, sempre che accolga il Vangelo della vita. Cosa è allora la giustizia? Non solo è operare nel corpo di Cristo perché ognuno giunga alla conoscenza della verità. Ma è dare ad ogni membro del corpo di Cristo la sua verità.</w:t>
      </w:r>
    </w:p>
    <w:p w14:paraId="761EA2E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Lo ripetiamo: la verità non viene dal cuore dell’uomo. Nessuno ha questo potere. La verità viene solo dallo Spirito Santo e va riconosciuta ad ogni membro del corpo di Cristo. 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105C0D93" w14:textId="29C5F3A4" w:rsidR="00C072AB" w:rsidRPr="00CA2FD3" w:rsidRDefault="00C072AB" w:rsidP="00607695">
      <w:pPr>
        <w:spacing w:after="120"/>
        <w:jc w:val="both"/>
        <w:rPr>
          <w:rFonts w:ascii="Arial" w:hAnsi="Arial" w:cs="Arial"/>
          <w:bCs/>
          <w:sz w:val="24"/>
        </w:rPr>
      </w:pPr>
      <w:r w:rsidRPr="00CA2FD3">
        <w:rPr>
          <w:rFonts w:ascii="Arial" w:hAnsi="Arial" w:cs="Arial"/>
          <w:bCs/>
          <w:sz w:val="24"/>
        </w:rPr>
        <w:t>Primo caso: Se io dovessi affermare o semplicemente die: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8847C7" w:rsidRPr="00CA2FD3">
        <w:rPr>
          <w:rFonts w:ascii="Arial" w:hAnsi="Arial" w:cs="Arial"/>
          <w:bCs/>
          <w:sz w:val="24"/>
        </w:rPr>
        <w:t xml:space="preserve">. </w:t>
      </w:r>
    </w:p>
    <w:p w14:paraId="368186E9"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Secondo caso: Se io invece dovessi affermare: “I laici hanno la loro autonomia. Essa va rispettata”. Anche in questo caso la verità del corpo di Cristo verrebbe </w:t>
      </w:r>
      <w:r w:rsidRPr="00CA2FD3">
        <w:rPr>
          <w:rFonts w:ascii="Arial" w:hAnsi="Arial" w:cs="Arial"/>
          <w:bCs/>
          <w:sz w:val="24"/>
        </w:rPr>
        <w:lastRenderedPageBreak/>
        <w:t xml:space="preserve">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22216F90" w14:textId="45EC9803" w:rsidR="00C072AB" w:rsidRPr="00CA2FD3" w:rsidRDefault="00C072AB" w:rsidP="00607695">
      <w:pPr>
        <w:spacing w:after="120"/>
        <w:jc w:val="both"/>
        <w:rPr>
          <w:rFonts w:ascii="Arial" w:hAnsi="Arial" w:cs="Arial"/>
          <w:bCs/>
          <w:sz w:val="24"/>
        </w:rPr>
      </w:pPr>
      <w:r w:rsidRPr="00CA2FD3">
        <w:rPr>
          <w:rFonts w:ascii="Arial" w:hAnsi="Arial" w:cs="Arial"/>
          <w:bCs/>
          <w:sz w:val="24"/>
        </w:rPr>
        <w:t>Terzo caso: Se io dovessi affermare. “I fedeli laici sono persone. Hanno i loro diritti”. È cosa giusta. Cosa santissima. Devo però subito aggiungere che i diritti sono stabiliti dalla Legge Divina e dalla Legge Canonica, che è universale, che vale per tutti e per ognuno</w:t>
      </w:r>
      <w:r w:rsidR="008847C7" w:rsidRPr="00CA2FD3">
        <w:rPr>
          <w:rFonts w:ascii="Arial" w:hAnsi="Arial" w:cs="Arial"/>
          <w:bCs/>
          <w:sz w:val="24"/>
        </w:rPr>
        <w:t xml:space="preserve">. </w:t>
      </w:r>
      <w:r w:rsidRPr="00CA2FD3">
        <w:rPr>
          <w:rFonts w:ascii="Arial" w:hAnsi="Arial" w:cs="Arial"/>
          <w:bCs/>
          <w:sz w:val="24"/>
        </w:rPr>
        <w:t>Anche i fedeli chierici sono persone e hanno i loro diritti per Legge Divina e Legge Ecclesiale e vanno rispettati. Scivolare dalla verità nella falsità e dalla giustizia nell’ingiustizia è facilissimo. Basta togliere una sola virgola al Vangelo e si è già nella falsità</w:t>
      </w:r>
      <w:r w:rsidR="008847C7" w:rsidRPr="00CA2FD3">
        <w:rPr>
          <w:rFonts w:ascii="Arial" w:hAnsi="Arial" w:cs="Arial"/>
          <w:bCs/>
          <w:sz w:val="24"/>
        </w:rPr>
        <w:t xml:space="preserve">. </w:t>
      </w:r>
      <w:r w:rsidRPr="00CA2FD3">
        <w:rPr>
          <w:rFonts w:ascii="Arial" w:hAnsi="Arial" w:cs="Arial"/>
          <w:bCs/>
          <w:sz w:val="24"/>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77C1B5C2" w14:textId="68CB8105" w:rsidR="00C072AB" w:rsidRPr="00CA2FD3" w:rsidRDefault="00C072AB" w:rsidP="00607695">
      <w:pPr>
        <w:spacing w:after="120"/>
        <w:jc w:val="both"/>
        <w:rPr>
          <w:rFonts w:ascii="Arial" w:hAnsi="Arial" w:cs="Arial"/>
          <w:bCs/>
          <w:sz w:val="24"/>
        </w:rPr>
      </w:pPr>
      <w:r w:rsidRPr="00CA2FD3">
        <w:rPr>
          <w:rFonts w:ascii="Arial" w:hAnsi="Arial" w:cs="Arial"/>
          <w:bCs/>
          <w:sz w:val="24"/>
        </w:rPr>
        <w:t>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w:t>
      </w:r>
      <w:r w:rsidR="008847C7" w:rsidRPr="00CA2FD3">
        <w:rPr>
          <w:rFonts w:ascii="Arial" w:hAnsi="Arial" w:cs="Arial"/>
          <w:bCs/>
          <w:sz w:val="24"/>
        </w:rPr>
        <w:t xml:space="preserve">. </w:t>
      </w:r>
      <w:r w:rsidRPr="00CA2FD3">
        <w:rPr>
          <w:rFonts w:ascii="Arial" w:hAnsi="Arial" w:cs="Arial"/>
          <w:bCs/>
          <w:sz w:val="24"/>
        </w:rPr>
        <w:t>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8847C7" w:rsidRPr="00CA2FD3">
        <w:rPr>
          <w:rFonts w:ascii="Arial" w:hAnsi="Arial" w:cs="Arial"/>
          <w:bCs/>
          <w:sz w:val="24"/>
        </w:rPr>
        <w:t xml:space="preserve">. </w:t>
      </w:r>
      <w:r w:rsidRPr="00CA2FD3">
        <w:rPr>
          <w:rFonts w:ascii="Arial" w:hAnsi="Arial" w:cs="Arial"/>
          <w:bCs/>
          <w:sz w:val="24"/>
        </w:rPr>
        <w:t>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w:t>
      </w:r>
    </w:p>
    <w:p w14:paraId="0F9F4CCD" w14:textId="77777777" w:rsidR="00AA2F56" w:rsidRDefault="00C072AB" w:rsidP="00607695">
      <w:pPr>
        <w:spacing w:after="120"/>
        <w:jc w:val="both"/>
        <w:rPr>
          <w:rFonts w:ascii="Arial" w:hAnsi="Arial" w:cs="Arial"/>
          <w:bCs/>
          <w:sz w:val="24"/>
        </w:rPr>
      </w:pPr>
      <w:r w:rsidRPr="00CA2FD3">
        <w:rPr>
          <w:rFonts w:ascii="Arial" w:hAnsi="Arial" w:cs="Arial"/>
          <w:bCs/>
          <w:sz w:val="24"/>
        </w:rPr>
        <w:t xml:space="preserve">A questo punto è giusto ricordare l’ammonimento rivolto dall’Apostolo Paolo ai Corinzi nella sua Prima Lettera: </w:t>
      </w:r>
    </w:p>
    <w:p w14:paraId="5D66DA7F" w14:textId="6D3B1B9D"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lastRenderedPageBreak/>
        <w:t>“Secondo la grazia di Dio che mi è stata data, come un saggio architetto io ho posto il fondamento; un altro poi vi costruisce sopra. Ma ciascuno stia attento a come costruisce. Infatti nessuno può porre un fondamento diverso da quello che già vi si trova, che è Gesù Cristo</w:t>
      </w:r>
      <w:r w:rsidR="008847C7" w:rsidRPr="00AA2F56">
        <w:rPr>
          <w:rFonts w:ascii="Arial" w:hAnsi="Arial" w:cs="Arial"/>
          <w:bCs/>
          <w:i/>
          <w:iCs/>
          <w:sz w:val="24"/>
        </w:rPr>
        <w:t xml:space="preserve">. </w:t>
      </w:r>
      <w:r w:rsidRPr="00AA2F56">
        <w:rPr>
          <w:rFonts w:ascii="Arial" w:hAnsi="Arial" w:cs="Arial"/>
          <w:bCs/>
          <w:i/>
          <w:iCs/>
          <w:sz w:val="24"/>
        </w:rPr>
        <w:t>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w:t>
      </w:r>
      <w:r w:rsidR="008847C7" w:rsidRPr="00AA2F56">
        <w:rPr>
          <w:rFonts w:ascii="Arial" w:hAnsi="Arial" w:cs="Arial"/>
          <w:bCs/>
          <w:i/>
          <w:iCs/>
          <w:sz w:val="24"/>
        </w:rPr>
        <w:t xml:space="preserve">. </w:t>
      </w:r>
      <w:r w:rsidRPr="00AA2F56">
        <w:rPr>
          <w:rFonts w:ascii="Arial" w:hAnsi="Arial" w:cs="Arial"/>
          <w:bCs/>
          <w:i/>
          <w:iCs/>
          <w:sz w:val="24"/>
        </w:rPr>
        <w:t xml:space="preserve">Non sapete che siete tempio di Dio e che lo Spirito di Dio abita in voi? Se uno distrugge il tempio di Dio, Dio distruggerà lui. Perché santo è il tempio di Dio, che siete voi (1Cor 3,10-17). </w:t>
      </w:r>
    </w:p>
    <w:p w14:paraId="7E780D69" w14:textId="77777777" w:rsidR="00AA2F56" w:rsidRDefault="00C072AB" w:rsidP="00607695">
      <w:pPr>
        <w:spacing w:after="120"/>
        <w:jc w:val="both"/>
        <w:rPr>
          <w:rFonts w:ascii="Arial" w:hAnsi="Arial" w:cs="Arial"/>
          <w:bCs/>
          <w:color w:val="000000"/>
          <w:sz w:val="24"/>
        </w:rPr>
      </w:pPr>
      <w:r w:rsidRPr="00CA2FD3">
        <w:rPr>
          <w:rFonts w:ascii="Arial" w:hAnsi="Arial" w:cs="Arial"/>
          <w:bCs/>
          <w:sz w:val="24"/>
        </w:rPr>
        <w:t xml:space="preserve">Perché la giustizia venga vissuta è necessario che vi siano i portatori di essa. </w:t>
      </w:r>
      <w:r w:rsidRPr="00CA2FD3">
        <w:rPr>
          <w:rFonts w:ascii="Arial" w:hAnsi="Arial" w:cs="Arial"/>
          <w:bCs/>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Oggi si sta compiendo ciò che denuncia Paolo nella Lettera ai Romani, Parafrasando la sua verità, possiamo dire che noi: </w:t>
      </w:r>
    </w:p>
    <w:p w14:paraId="4DD92043" w14:textId="6D520433" w:rsidR="00C072AB" w:rsidRPr="00AA2F56" w:rsidRDefault="00C072AB" w:rsidP="00AA2F56">
      <w:pPr>
        <w:spacing w:after="120"/>
        <w:ind w:left="567" w:right="567"/>
        <w:jc w:val="both"/>
        <w:rPr>
          <w:rFonts w:ascii="Arial" w:hAnsi="Arial" w:cs="Arial"/>
          <w:bCs/>
          <w:i/>
          <w:iCs/>
          <w:color w:val="000000"/>
          <w:sz w:val="24"/>
        </w:rPr>
      </w:pPr>
      <w:r w:rsidRPr="00AA2F56">
        <w:rPr>
          <w:rFonts w:ascii="Arial" w:hAnsi="Arial" w:cs="Arial"/>
          <w:bCs/>
          <w:i/>
          <w:iCs/>
          <w:color w:val="000000"/>
          <w:sz w:val="24"/>
        </w:rPr>
        <w:t xml:space="preserve">Ignorando la giustizia di Dio e cercando di stabilire la propria, non ci sommettiamo alla giustizia di Dio (Cfr. Rm 10,3). </w:t>
      </w:r>
    </w:p>
    <w:p w14:paraId="1DB79A49" w14:textId="77777777" w:rsidR="00C072AB" w:rsidRPr="00CA2FD3" w:rsidRDefault="00C072AB" w:rsidP="00607695">
      <w:pPr>
        <w:spacing w:after="120"/>
        <w:jc w:val="both"/>
        <w:rPr>
          <w:rFonts w:ascii="Arial" w:hAnsi="Arial" w:cs="Arial"/>
          <w:bCs/>
          <w:color w:val="000000"/>
          <w:sz w:val="24"/>
        </w:rPr>
      </w:pPr>
      <w:r w:rsidRPr="00CA2FD3">
        <w:rPr>
          <w:rFonts w:ascii="Arial" w:hAnsi="Arial" w:cs="Arial"/>
          <w:bCs/>
          <w:color w:val="000000"/>
          <w:sz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w:t>
      </w:r>
    </w:p>
    <w:p w14:paraId="27A6A43C" w14:textId="77777777" w:rsidR="00C072AB" w:rsidRPr="00CA2FD3" w:rsidRDefault="00C072AB" w:rsidP="00607695">
      <w:pPr>
        <w:spacing w:after="120"/>
        <w:jc w:val="both"/>
        <w:rPr>
          <w:rFonts w:ascii="Arial" w:hAnsi="Arial" w:cs="Arial"/>
          <w:bCs/>
          <w:color w:val="000000"/>
          <w:sz w:val="24"/>
        </w:rPr>
      </w:pPr>
      <w:r w:rsidRPr="00CA2FD3">
        <w:rPr>
          <w:rFonts w:ascii="Arial" w:hAnsi="Arial" w:cs="Arial"/>
          <w:bCs/>
          <w:color w:val="000000"/>
          <w:sz w:val="24"/>
        </w:rPr>
        <w:t xml:space="preserve">È questa la nostra moderna torre di Babele. Vediamo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3EF750BD" w14:textId="77777777" w:rsidR="00C072AB" w:rsidRPr="00CA2FD3" w:rsidRDefault="00C072AB" w:rsidP="00607695">
      <w:pPr>
        <w:spacing w:after="120"/>
        <w:jc w:val="both"/>
        <w:rPr>
          <w:rFonts w:ascii="Arial" w:hAnsi="Arial" w:cs="Arial"/>
          <w:bCs/>
          <w:sz w:val="24"/>
        </w:rPr>
      </w:pPr>
      <w:r w:rsidRPr="00CA2FD3">
        <w:rPr>
          <w:rFonts w:ascii="Arial" w:hAnsi="Arial" w:cs="Arial"/>
          <w:bCs/>
          <w:color w:val="000000"/>
          <w:sz w:val="24"/>
        </w:rPr>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w:t>
      </w:r>
      <w:r w:rsidRPr="00CA2FD3">
        <w:rPr>
          <w:rFonts w:ascii="Arial" w:hAnsi="Arial" w:cs="Arial"/>
          <w:bCs/>
          <w:color w:val="000000"/>
          <w:sz w:val="24"/>
        </w:rPr>
        <w:lastRenderedPageBreak/>
        <w:t xml:space="preserve">conosce il Signore. È invece il cristiano che conosce Cristo; che è stato battezzato nello Spirito Santo; che ogni giorno viene nutrito di Cristo Pane di Parola e Pane di Eucaristia. Il cristiano è il vero portatore di Giustizia. Perché la giustizia è virtù? </w:t>
      </w:r>
      <w:r w:rsidRPr="00CA2FD3">
        <w:rPr>
          <w:rFonts w:ascii="Arial" w:hAnsi="Arial" w:cs="Arial"/>
          <w:bCs/>
          <w:sz w:val="24"/>
        </w:rPr>
        <w:t xml:space="preserve">La giustizia è virtù perché è la sapienza dello Spirito Santo che opera in noi e con l’immediatezza di un nanosecondo ci fa separare il bene dal male, il bene per farlo, il male per </w:t>
      </w:r>
      <w:r w:rsidRPr="00CA2FD3">
        <w:rPr>
          <w:rFonts w:ascii="Arial" w:hAnsi="Arial" w:cs="Arial"/>
          <w:bCs/>
          <w:color w:val="000000"/>
          <w:sz w:val="24"/>
        </w:rPr>
        <w:t xml:space="preserve">evitarlo. Se noi non siamo potentemente radicati nello Spirito Santo e lo </w:t>
      </w:r>
      <w:r w:rsidRPr="00CA2FD3">
        <w:rPr>
          <w:rFonts w:ascii="Arial" w:hAnsi="Arial" w:cs="Arial"/>
          <w:bCs/>
          <w:sz w:val="24"/>
        </w:rPr>
        <w:t xml:space="preserve">Spirito Santo non è il nostro alito di vita eterna, saremo sempre carenti nel discernimento secondo purissima verità e di conseguenza saremo omissivi quanto alla vita secondo giustizia. </w:t>
      </w:r>
    </w:p>
    <w:p w14:paraId="30E12C51"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w:t>
      </w:r>
    </w:p>
    <w:p w14:paraId="5B5E9148" w14:textId="77777777" w:rsidR="00AA2F56" w:rsidRDefault="00C072AB" w:rsidP="00607695">
      <w:pPr>
        <w:spacing w:after="120"/>
        <w:jc w:val="both"/>
        <w:rPr>
          <w:rFonts w:ascii="Arial" w:hAnsi="Arial" w:cs="Arial"/>
          <w:bCs/>
          <w:sz w:val="24"/>
        </w:rPr>
      </w:pPr>
      <w:r w:rsidRPr="00CA2FD3">
        <w:rPr>
          <w:rFonts w:ascii="Arial" w:hAnsi="Arial" w:cs="Arial"/>
          <w:bCs/>
          <w:sz w:val="24"/>
        </w:rPr>
        <w:t xml:space="preserve">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 </w:t>
      </w:r>
    </w:p>
    <w:p w14:paraId="496DE81B" w14:textId="5EA78322"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“Venite, figli, ascoltatemi: vi insegnerò il timore del Signore. Chi è l’uomo che desidera la vita e ama i giorni in cui vedere il bene? Custodisci la lingua dal male, le labbra da parole di menzogna. Sta’ lontano dal male e fa’ il bene, cerca e persegui la pace” (Sal 34,12-15).</w:t>
      </w:r>
    </w:p>
    <w:p w14:paraId="186E34FE"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349B1D8A" w14:textId="77777777" w:rsidR="00AA2F56" w:rsidRDefault="00C072AB" w:rsidP="00607695">
      <w:pPr>
        <w:spacing w:after="120"/>
        <w:jc w:val="both"/>
        <w:rPr>
          <w:rFonts w:ascii="Arial" w:hAnsi="Arial" w:cs="Arial"/>
          <w:bCs/>
          <w:sz w:val="24"/>
        </w:rPr>
      </w:pPr>
      <w:r w:rsidRPr="00CA2FD3">
        <w:rPr>
          <w:rFonts w:ascii="Arial" w:hAnsi="Arial" w:cs="Arial"/>
          <w:bCs/>
          <w:sz w:val="24"/>
        </w:rPr>
        <w:t>Ecco cosa dice il Signore per mezzo del profeta Isaia:</w:t>
      </w:r>
    </w:p>
    <w:p w14:paraId="56F3BE4D" w14:textId="3DC90775"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w:t>
      </w:r>
      <w:r w:rsidRPr="00AA2F56">
        <w:rPr>
          <w:rFonts w:ascii="Arial" w:hAnsi="Arial" w:cs="Arial"/>
          <w:bCs/>
          <w:i/>
          <w:iCs/>
          <w:sz w:val="24"/>
        </w:rPr>
        <w:lastRenderedPageBreak/>
        <w:t xml:space="preserve">ciò non si calma la sua ira e ancora la sua mano rimane stesa” (Is 10,1-4). </w:t>
      </w:r>
    </w:p>
    <w:p w14:paraId="1C132D44" w14:textId="77777777" w:rsidR="00AA2F56" w:rsidRDefault="00C072AB" w:rsidP="00607695">
      <w:pPr>
        <w:spacing w:after="120"/>
        <w:jc w:val="both"/>
        <w:rPr>
          <w:rFonts w:ascii="Arial" w:hAnsi="Arial" w:cs="Arial"/>
          <w:bCs/>
          <w:i/>
          <w:iCs/>
          <w:sz w:val="24"/>
        </w:rPr>
      </w:pPr>
      <w:r w:rsidRPr="00CA2FD3">
        <w:rPr>
          <w:rFonts w:ascii="Arial" w:hAnsi="Arial" w:cs="Arial"/>
          <w:bCs/>
          <w:sz w:val="24"/>
        </w:rPr>
        <w:t>Mai per il Signore l’ingiustizia potrà divenire giustizia, mai le tenebre saranno luce e mai l’iniquità equità. Dice Gesù ai farisei di ieri e di oggi:</w:t>
      </w:r>
      <w:r w:rsidRPr="00CA2FD3">
        <w:rPr>
          <w:rFonts w:ascii="Arial" w:hAnsi="Arial" w:cs="Arial"/>
          <w:bCs/>
          <w:i/>
          <w:iCs/>
          <w:sz w:val="24"/>
        </w:rPr>
        <w:t xml:space="preserve"> </w:t>
      </w:r>
    </w:p>
    <w:p w14:paraId="5FD87B7E" w14:textId="642FE28D"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 xml:space="preserve">“Voi siete quelli che si ritengono giusti davanti agli uomini, ma Dio conosce i vostri cuori: ciò che fra gli uomini viene esaltato, davanti a Dio è cosa abominevole” (Lc 16.15). </w:t>
      </w:r>
    </w:p>
    <w:p w14:paraId="0F0683B7"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w:t>
      </w:r>
    </w:p>
    <w:p w14:paraId="2124811F" w14:textId="77777777" w:rsidR="00AA2F56" w:rsidRDefault="00C072AB" w:rsidP="00607695">
      <w:pPr>
        <w:spacing w:after="120"/>
        <w:jc w:val="both"/>
        <w:rPr>
          <w:rFonts w:ascii="Arial" w:hAnsi="Arial" w:cs="Arial"/>
          <w:bCs/>
          <w:sz w:val="24"/>
        </w:rPr>
      </w:pPr>
      <w:r w:rsidRPr="00CA2FD3">
        <w:rPr>
          <w:rFonts w:ascii="Arial" w:hAnsi="Arial" w:cs="Arial"/>
          <w:bCs/>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07F7CF63" w14:textId="26BC4EB7"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4051ACF2" w14:textId="77777777" w:rsidR="00AA2F56" w:rsidRDefault="00C072AB" w:rsidP="00607695">
      <w:pPr>
        <w:spacing w:after="120"/>
        <w:jc w:val="both"/>
        <w:rPr>
          <w:rFonts w:ascii="Arial" w:hAnsi="Arial" w:cs="Arial"/>
          <w:bCs/>
          <w:i/>
          <w:iCs/>
          <w:sz w:val="24"/>
        </w:rPr>
      </w:pPr>
      <w:r w:rsidRPr="00CA2FD3">
        <w:rPr>
          <w:rFonts w:ascii="Arial" w:hAnsi="Arial" w:cs="Arial"/>
          <w:bCs/>
          <w:sz w:val="24"/>
        </w:rPr>
        <w:lastRenderedPageBreak/>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CA2FD3">
        <w:rPr>
          <w:rFonts w:ascii="Arial" w:hAnsi="Arial" w:cs="Arial"/>
          <w:bCs/>
          <w:i/>
          <w:iCs/>
          <w:sz w:val="24"/>
        </w:rPr>
        <w:t>:</w:t>
      </w:r>
    </w:p>
    <w:p w14:paraId="48DBBC84" w14:textId="107A5669" w:rsidR="00C072AB" w:rsidRPr="00AA2F56" w:rsidRDefault="00C072AB" w:rsidP="00AA2F56">
      <w:pPr>
        <w:spacing w:after="120"/>
        <w:ind w:left="567" w:right="567"/>
        <w:jc w:val="both"/>
        <w:rPr>
          <w:rFonts w:ascii="Arial" w:hAnsi="Arial" w:cs="Arial"/>
          <w:bCs/>
          <w:i/>
          <w:iCs/>
          <w:sz w:val="24"/>
        </w:rPr>
      </w:pPr>
      <w:r w:rsidRPr="00AA2F56">
        <w:rPr>
          <w:rFonts w:ascii="Arial" w:hAnsi="Arial" w:cs="Arial"/>
          <w:bCs/>
          <w:i/>
          <w:iCs/>
          <w:sz w:val="24"/>
        </w:rPr>
        <w:t xml:space="preserv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30DBEC98"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w:t>
      </w:r>
      <w:r w:rsidRPr="00CA2FD3">
        <w:rPr>
          <w:rFonts w:ascii="Arial" w:hAnsi="Arial" w:cs="Arial"/>
          <w:bCs/>
          <w:sz w:val="24"/>
        </w:rPr>
        <w:lastRenderedPageBreak/>
        <w:t xml:space="preserve">secondo la Parola di Cristo. La Parola di Cristo è la nostra giustizia e l'obbedienza alla fede, a questa Parola del Signore, il modo di praticare e di vivere la giustizia secondo Dio. </w:t>
      </w:r>
    </w:p>
    <w:p w14:paraId="0010587E"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w:t>
      </w:r>
    </w:p>
    <w:p w14:paraId="0E1F8203"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 </w:t>
      </w:r>
    </w:p>
    <w:p w14:paraId="69CB7552"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w:t>
      </w:r>
    </w:p>
    <w:p w14:paraId="3D60B62E"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Non è l'opera che giustifica il credente e lo inserisce nella santità cristiana. È la risposta secondo la fede che giustifica l'uomo perché lo rende obbediente e servo della giustizia. Salva la fede che muove l'uomo e lo costituisce servo </w:t>
      </w:r>
      <w:r w:rsidRPr="00CA2FD3">
        <w:rPr>
          <w:rFonts w:ascii="Arial" w:hAnsi="Arial" w:cs="Arial"/>
          <w:bCs/>
          <w:sz w:val="24"/>
        </w:rPr>
        <w:lastRenderedPageBreak/>
        <w:t xml:space="preserve">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 </w:t>
      </w:r>
    </w:p>
    <w:p w14:paraId="4239DFD9"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w:t>
      </w:r>
    </w:p>
    <w:p w14:paraId="414D593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La fede obbedienziale diviene così la condizione per essere cristiani. "Tutto ciò che fate in parole ed in opere, fatelo nel nome del Signore". Operare nel suo nome è operare secondo la sua volontà: nell'obbedienza alla fede secondo la Parola. La Parola diviene così l'elemento di confronto, di verifica, di esame se con Dio o contro di Lui. "Servi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w:t>
      </w:r>
    </w:p>
    <w:p w14:paraId="4F6403C5"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 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w:t>
      </w:r>
    </w:p>
    <w:p w14:paraId="4AF17B47" w14:textId="1D6DDED7" w:rsidR="00C072AB" w:rsidRPr="00CA2FD3" w:rsidRDefault="00C072AB" w:rsidP="00607695">
      <w:pPr>
        <w:spacing w:after="120"/>
        <w:jc w:val="both"/>
        <w:rPr>
          <w:rFonts w:ascii="Arial" w:hAnsi="Arial" w:cs="Arial"/>
          <w:bCs/>
          <w:sz w:val="24"/>
        </w:rPr>
      </w:pPr>
      <w:r w:rsidRPr="00CA2FD3">
        <w:rPr>
          <w:rFonts w:ascii="Arial" w:hAnsi="Arial" w:cs="Arial"/>
          <w:bCs/>
          <w:sz w:val="24"/>
        </w:rPr>
        <w:lastRenderedPageBreak/>
        <w:t>L'annunzio è il servizio alla giustizia. Questo servizio accompagna sempre la Chiesa del Signore risorto</w:t>
      </w:r>
      <w:r w:rsidR="008847C7" w:rsidRPr="00CA2FD3">
        <w:rPr>
          <w:rFonts w:ascii="Arial" w:hAnsi="Arial" w:cs="Arial"/>
          <w:bCs/>
          <w:sz w:val="24"/>
        </w:rPr>
        <w:t xml:space="preserve">. </w:t>
      </w:r>
      <w:r w:rsidRPr="00CA2FD3">
        <w:rPr>
          <w:rFonts w:ascii="Arial" w:hAnsi="Arial" w:cs="Arial"/>
          <w:bCs/>
          <w:sz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w:t>
      </w:r>
    </w:p>
    <w:p w14:paraId="2D131D0C"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514E2F6C"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w:t>
      </w:r>
      <w:r w:rsidRPr="00CA2FD3">
        <w:rPr>
          <w:rFonts w:ascii="Arial" w:hAnsi="Arial" w:cs="Arial"/>
          <w:bCs/>
          <w:sz w:val="24"/>
        </w:rPr>
        <w:lastRenderedPageBreak/>
        <w:t xml:space="preserve">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3F7E28D0"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65F08096"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L’obbedienza alla Parola l’hanno sostituita con l’elevazione della volontà, sganciata da ogni razionalità e da ogni discernimento, a principio di diritto e di giustizia. Poiché questo voglio, questa è giustizia. Poiché questo desidero, questo è giustizia. Poiché il mio impulso, il mio istinto questo vuole, questa è giustizia. Oggi non si fa leva sull’impulso che giustificare ogni cosa. </w:t>
      </w:r>
    </w:p>
    <w:p w14:paraId="5681F03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Oggi non si insegna che gli impulsi non fanno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che nascosta nella dichiarazione di nullità dei sacramenti. </w:t>
      </w:r>
    </w:p>
    <w:p w14:paraId="51E8E271"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w:t>
      </w:r>
      <w:r w:rsidRPr="00CA2FD3">
        <w:rPr>
          <w:rFonts w:ascii="Arial" w:hAnsi="Arial" w:cs="Arial"/>
          <w:bCs/>
          <w:sz w:val="24"/>
        </w:rPr>
        <w:lastRenderedPageBreak/>
        <w:t xml:space="preserve">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w:t>
      </w:r>
    </w:p>
    <w:p w14:paraId="6E43E3F0"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doloro provocato dall’ingiustizia. Lo sente e chiude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ladri e dei briganti della verità: hanno creato un uomo che è totalmente differente dall’uomo creato da Dio. </w:t>
      </w:r>
    </w:p>
    <w:p w14:paraId="3D8C54B1"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Se non ritorniamo a credere e a nutrirci di ogni Parola che è uscita, esce, uscirà dalla bocca di Dio, la nostra fede mai potrà essere retta. </w:t>
      </w:r>
      <w:r w:rsidRPr="00CA2FD3">
        <w:rPr>
          <w:rFonts w:ascii="Arial" w:hAnsi="Arial" w:cs="Arial"/>
          <w:bCs/>
          <w:sz w:val="24"/>
        </w:rPr>
        <w:lastRenderedPageBreak/>
        <w:t xml:space="preserve">Essa non è fondata su ogni Parola che esce dalla bocca di Dio, ma su ogni parola che esce dalla bocca degli uomini. </w:t>
      </w:r>
    </w:p>
    <w:p w14:paraId="4B99D05C"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Chi esercita il ministero della teologia, sempre dovrà chiedersi: quanto io sto insegnando, è Parola che è uscita dalla bocca di Dio fino al presente o è parola che esce oggi o è uscita ieri dalla bocca degli uomini? Questa distinzione è necessaria che venga fatta. Chi è investito del ministero della teologia sappia che per ogni parola degli uomini che eleva a Parola di Dio, lui è responsabile in eterno ed è responsabile di tutti i peccati che a causa di questa sua stoltezza sono stati prodotti nel mondo. Grande è la sua responsabilità. Per questo lui è obbligato a pesare ogni sua parola: se è Parola di Dio la potrà sempre annunciare e insegnare. Se è parola degli uomini dovrà tacerla per sempre. </w:t>
      </w:r>
    </w:p>
    <w:p w14:paraId="66DB2CE4" w14:textId="77777777" w:rsidR="00C072AB" w:rsidRPr="00CA2FD3" w:rsidRDefault="00C072AB" w:rsidP="00607695">
      <w:pPr>
        <w:spacing w:after="120"/>
        <w:jc w:val="both"/>
        <w:rPr>
          <w:rFonts w:ascii="Arial" w:hAnsi="Arial" w:cs="Arial"/>
          <w:bCs/>
          <w:sz w:val="24"/>
        </w:rPr>
      </w:pPr>
      <w:r w:rsidRPr="00CA2FD3">
        <w:rPr>
          <w:rFonts w:ascii="Arial" w:hAnsi="Arial" w:cs="Arial"/>
          <w:bCs/>
          <w:sz w:val="24"/>
        </w:rPr>
        <w:t xml:space="preserve">Guai a coloro che dicono: </w:t>
      </w:r>
      <w:r w:rsidRPr="00CA2FD3">
        <w:rPr>
          <w:rFonts w:ascii="Arial" w:hAnsi="Arial" w:cs="Arial"/>
          <w:bCs/>
          <w:i/>
          <w:iCs/>
          <w:sz w:val="24"/>
        </w:rPr>
        <w:t>“Dice il Signore, mentre il Signore non ha detto”</w:t>
      </w:r>
      <w:r w:rsidRPr="00CA2FD3">
        <w:rPr>
          <w:rFonts w:ascii="Arial" w:hAnsi="Arial" w:cs="Arial"/>
          <w:bCs/>
          <w:sz w:val="24"/>
        </w:rPr>
        <w:t xml:space="preserve">. Sono responsabili per l’eternità di ogni male commesso nel mondo. Saranno condannati a strisciare come è stato condannato a strisciare il serpente a causa del suo inganno. Essi subiranno la sua stessa maledizione: </w:t>
      </w:r>
      <w:r w:rsidRPr="00CA2FD3">
        <w:rPr>
          <w:rFonts w:ascii="Arial" w:hAnsi="Arial" w:cs="Arial"/>
          <w:bCs/>
          <w:i/>
          <w:iCs/>
          <w:sz w:val="24"/>
        </w:rPr>
        <w:t>“Poiché hai fatto questo, maledetto tu fra tutto il bestiame e fra tutti gli animali selvatici! Sul tuo ventre camminerai e polvere mangerai per tutti i giorni della tua vita, sulla terra e nell’eternità” (Gen 3,14).</w:t>
      </w:r>
      <w:r w:rsidRPr="00CA2FD3">
        <w:rPr>
          <w:rFonts w:ascii="Arial" w:hAnsi="Arial" w:cs="Arial"/>
          <w:bCs/>
          <w:sz w:val="24"/>
        </w:rPr>
        <w:t xml:space="preserve"> Chi non vuole sentire queste parole, si astenga dal dichiarare Parola di Dio le parole degli uomini. Santo è il ministero della teologia e nella sua santità esso va sempre conservato. </w:t>
      </w:r>
    </w:p>
    <w:p w14:paraId="01560E02" w14:textId="77777777" w:rsidR="00C072AB" w:rsidRPr="00CA2FD3" w:rsidRDefault="00C072AB" w:rsidP="00607695">
      <w:pPr>
        <w:spacing w:after="120"/>
        <w:jc w:val="both"/>
        <w:rPr>
          <w:rFonts w:ascii="Arial" w:hAnsi="Arial" w:cs="Arial"/>
          <w:bCs/>
          <w:sz w:val="24"/>
        </w:rPr>
      </w:pPr>
    </w:p>
    <w:p w14:paraId="5D641AC5" w14:textId="77777777" w:rsidR="00C072AB" w:rsidRPr="00CA2FD3" w:rsidRDefault="00C072AB" w:rsidP="004965EF">
      <w:pPr>
        <w:pStyle w:val="Titolo3"/>
      </w:pPr>
      <w:bookmarkStart w:id="744" w:name="_Toc133933287"/>
      <w:bookmarkStart w:id="745" w:name="_Toc134282209"/>
      <w:bookmarkStart w:id="746" w:name="_Toc134450852"/>
      <w:bookmarkStart w:id="747" w:name="_Toc183872615"/>
      <w:r w:rsidRPr="00CA2FD3">
        <w:t>FEDE È RETTO ANNUNCIO DI CRISTO GESÙ</w:t>
      </w:r>
      <w:bookmarkEnd w:id="744"/>
      <w:bookmarkEnd w:id="745"/>
      <w:bookmarkEnd w:id="746"/>
      <w:bookmarkEnd w:id="747"/>
    </w:p>
    <w:p w14:paraId="6463F2A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vi sia il retto annuncio di Cristo Gesù in pienezza di scienza, sapienza, verità, dottrina, dottrina teologia, dottrina cristologica, dottrina soteriologica, dottrina ecclesiologica, dottrina missionologica, dottrina antropologica, dottrina escatologica, è necessaria una retta e sempre aggiornata conoscenza di ogni verità nello Spirito santo. Ma questa conoscenza sarebbe ancora fuori di noi e non nostra natura, natura dell’anima, dello spirito, del corpo, natura di tutto l’uomo. Cerchiamo di entrare nella verità della natura.</w:t>
      </w:r>
    </w:p>
    <w:p w14:paraId="6961A67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L’uomo è stato creato ad immagine e a somiglianza del suo Dio, Creatore, Signore, Padre Onnipotente. L’uomo conosce Dio per natura. Parla di Dio per natura, sempre però che rimanga nella Parola che Dio ha fatto giungere al suo orecchio. L’uomo non è rimasto nella sua natura, ha cambiato natura, perché ha cambiato parola. Come dalla Parola di Dio è passato alla parola di Satana, così dalla natura di Dio è passato alla natura di Satana. Non può passare nuovamente alla natura di Dio, se non per nuova creazione di Dio.</w:t>
      </w:r>
    </w:p>
    <w:p w14:paraId="623D333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Cristo Gesù è venuto. Non è venuto solamente per farci ritornare nella natura di Dio, è venuto perché noi divenendo sua natura, diventassimo natura di Dio. Se non diveniamo natura di Cristo, divenendo suo corpo, mai potremo divenire natura di Dio. Tutto deve avvenire in Cristo, per Cristo, con Cristo. Noi siamo stati creati per Lui in vita di Lui. L’Apostolo Paolo vive di potentissima e perfetta cristifizzazione. Lui parla di Cristo Gesù sempre secondo grande purezza e grande santità di Gesù Signore. La sua dottrina ha sempre infastidito e creato grandi disaggi a quanti parlavano e parlano di Dio dalla loro natura satanizzata. </w:t>
      </w:r>
    </w:p>
    <w:p w14:paraId="60E1F5E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Ecco allora la domanda che dobbiamo porre al nostro cuore e alla nostra mente: Quando noi possiamo annunciare rettamente Cristo Gesù? Lo possiamo annunciare rettamente nella misura in cui noi diveniamo suo corpo, sua anima, suo spirito, suo vita. Più la sua natura diviene nostra natura e più noi parleremo rettamente di Lui. Gesù parlava rettamente del Padre non solo in ragione della sua natura e persona divine, ma anche perché crescendo Lui in sapienza e grazia a poco a poco anche la sua natura umana diveniva partecipe della natura divina, rimanendo però sempre natura umana, secondo il dogma della dottrina cristologica del Concilio sia di Efeso che di Calcedonia. Cristo Gesù insegnava e parlava con autorità, Parlava dalla sua piena divinizzazione. Lui era divino e divinizzato. Il cristiano deve essere anche Lui corpo di Cristo e cristificato. La cristificazione piena e perfetta è necessaria per parlare di Cristo Gesù, sempre secondo verità, secondo la sua verità divina e umana.</w:t>
      </w:r>
    </w:p>
    <w:p w14:paraId="57A4937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oggi il cristiano non parla più secondo verità, la ragione è da trovare nel suo allontanamento da Gesù Signore. Separato da Lui allo stesso modo che la prima donna e il primo uomo si separarono da Dio, il cristiano si è decristificato nella sua natura e per natura decristificata non può più parlare secondo verità del suo Salvatore e Redentore. Se parlerà, parlerà solo dalla sua natura satanizzata e parlerà sempre male di lui. Il cristiano decristificato oggi non vuole forse abolire del tutto Cristo Gesù dalla vera fede? Non lo ha già abolito con le sue false dichiarazioni che tutte le religioni sono vie di salvezza? Ma questo attesta solo la satanizzazione del discepolo di Gesù. Divenuto come Satana, come Satana parla e insegna, ammaestra e guida. </w:t>
      </w:r>
    </w:p>
    <w:p w14:paraId="5FB9F43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allora che ancora una volta viene chiamato in causa il ministero della teologia. Se il teologo non si cristifica sempre sotto la potente guida dello Spirito Santo, se la sua natura non diviene tutta cristificata, mai potrà parlare secondo purezza di verità del mistero di Cristo Gesù. Non parlare di Cristo dal cuore di Cristo, divenuto suo cuore, per opera dello Spirito Santo. Parlerà dal cuore di Satana divenuto suo cuore. O il teologo si cristifica oppure si satanizza. Non ci sono altre scelte: o l’una o l’altra. O si cristifica o si satanizza. Dalle parole che escono dalla sua bocca è possibile dedurre sia il grado di cristificazione e sia il grado di satanizzazione. Solo il teologo cristificato parlerà del vero Cristo e vi parlerà nella misura della sua cristificazione. </w:t>
      </w:r>
    </w:p>
    <w:p w14:paraId="7BDA3CAA" w14:textId="77777777" w:rsidR="00C072AB" w:rsidRPr="00BD7829" w:rsidRDefault="00C072AB" w:rsidP="00BD7829">
      <w:pPr>
        <w:spacing w:after="120"/>
        <w:ind w:left="567" w:right="567"/>
        <w:jc w:val="both"/>
        <w:rPr>
          <w:rFonts w:ascii="Arial" w:hAnsi="Arial" w:cs="Arial"/>
          <w:i/>
          <w:iCs/>
          <w:sz w:val="24"/>
          <w:szCs w:val="24"/>
        </w:rPr>
      </w:pPr>
      <w:r w:rsidRPr="00BD7829">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w:t>
      </w:r>
    </w:p>
    <w:p w14:paraId="7E56346C" w14:textId="77777777" w:rsidR="00C072AB" w:rsidRPr="00BD7829" w:rsidRDefault="00C072AB" w:rsidP="00BD7829">
      <w:pPr>
        <w:spacing w:after="120"/>
        <w:ind w:left="567" w:right="567"/>
        <w:jc w:val="both"/>
        <w:rPr>
          <w:rFonts w:ascii="Arial" w:hAnsi="Arial" w:cs="Arial"/>
          <w:i/>
          <w:iCs/>
          <w:sz w:val="24"/>
          <w:szCs w:val="24"/>
        </w:rPr>
      </w:pPr>
      <w:r w:rsidRPr="00BD7829">
        <w:rPr>
          <w:rFonts w:ascii="Arial" w:hAnsi="Arial" w:cs="Arial"/>
          <w:i/>
          <w:iCs/>
          <w:sz w:val="24"/>
          <w:szCs w:val="24"/>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w:t>
      </w:r>
      <w:r w:rsidRPr="00BD7829">
        <w:rPr>
          <w:rFonts w:ascii="Arial" w:hAnsi="Arial" w:cs="Arial"/>
          <w:i/>
          <w:iCs/>
          <w:sz w:val="24"/>
          <w:szCs w:val="24"/>
        </w:rPr>
        <w:lastRenderedPageBreak/>
        <w:t>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1-10).</w:t>
      </w:r>
    </w:p>
    <w:p w14:paraId="4C261E60" w14:textId="77777777" w:rsidR="00C072AB" w:rsidRPr="00CA2FD3" w:rsidRDefault="00C072AB" w:rsidP="00607695">
      <w:pPr>
        <w:spacing w:after="120"/>
        <w:jc w:val="both"/>
        <w:rPr>
          <w:rFonts w:ascii="Arial" w:hAnsi="Arial" w:cs="Arial"/>
          <w:b/>
          <w:bCs/>
          <w:i/>
          <w:iCs/>
          <w:sz w:val="24"/>
          <w:szCs w:val="24"/>
        </w:rPr>
      </w:pPr>
    </w:p>
    <w:p w14:paraId="6D682E8D" w14:textId="72DBF834" w:rsidR="00C072AB" w:rsidRPr="00CA2FD3" w:rsidRDefault="00DB446D" w:rsidP="004965EF">
      <w:pPr>
        <w:pStyle w:val="Titolo3"/>
      </w:pPr>
      <w:bookmarkStart w:id="748" w:name="_Toc109314015"/>
      <w:bookmarkStart w:id="749" w:name="_Toc134282210"/>
      <w:bookmarkStart w:id="750" w:name="_Toc183872616"/>
      <w:r w:rsidRPr="00CA2FD3">
        <w:t>GLI ELIMINATORI DELLA VERITÀ DI CRISTO GESÙ</w:t>
      </w:r>
      <w:bookmarkEnd w:id="748"/>
      <w:bookmarkEnd w:id="749"/>
      <w:bookmarkEnd w:id="750"/>
    </w:p>
    <w:p w14:paraId="50CEC3B8"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CA2FD3">
        <w:rPr>
          <w:rFonts w:ascii="Arial" w:hAnsi="Arial"/>
          <w:bCs/>
          <w:sz w:val="24"/>
          <w:lang w:val="la-Latn"/>
        </w:rPr>
        <w:t>“Impossibile est rem esse et non esse simul”</w:t>
      </w:r>
      <w:r w:rsidRPr="00CA2FD3">
        <w:rPr>
          <w:rFonts w:ascii="Arial" w:hAnsi="Arial"/>
          <w:bCs/>
          <w:sz w:val="24"/>
        </w:rPr>
        <w:t xml:space="preserve">. È Impossibile che una cosa sia e non sia nello stesso tempo, sotto i medesimi aspetti. Ecco quanto rivela l’Apostolo Paolo con vera rivelazione di Spirito Santo, nella sua divina ed eterna scienza. </w:t>
      </w:r>
    </w:p>
    <w:p w14:paraId="27374449" w14:textId="77777777" w:rsidR="00C072AB" w:rsidRPr="00BD7829" w:rsidRDefault="00C072AB" w:rsidP="00BD7829">
      <w:pPr>
        <w:spacing w:after="120"/>
        <w:ind w:left="360"/>
        <w:jc w:val="both"/>
        <w:rPr>
          <w:rFonts w:ascii="Arial" w:hAnsi="Arial"/>
          <w:bCs/>
          <w:i/>
          <w:iCs/>
          <w:sz w:val="24"/>
        </w:rPr>
      </w:pPr>
      <w:r w:rsidRPr="00BD7829">
        <w:rPr>
          <w:rFonts w:ascii="Arial" w:hAnsi="Arial"/>
          <w:bCs/>
          <w:i/>
          <w:iCs/>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w:t>
      </w:r>
      <w:r w:rsidRPr="00BD7829">
        <w:rPr>
          <w:rFonts w:ascii="Arial" w:hAnsi="Arial"/>
          <w:bCs/>
          <w:i/>
          <w:iCs/>
          <w:sz w:val="24"/>
        </w:rPr>
        <w:lastRenderedPageBreak/>
        <w:t>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E436137" w14:textId="77777777" w:rsidR="00C072AB" w:rsidRPr="00BD7829" w:rsidRDefault="00C072AB" w:rsidP="00BD7829">
      <w:pPr>
        <w:spacing w:after="120"/>
        <w:ind w:left="360"/>
        <w:jc w:val="both"/>
        <w:rPr>
          <w:rFonts w:ascii="Arial" w:hAnsi="Arial"/>
          <w:bCs/>
          <w:i/>
          <w:iCs/>
          <w:sz w:val="24"/>
        </w:rPr>
      </w:pPr>
      <w:r w:rsidRPr="00BD7829">
        <w:rPr>
          <w:rFonts w:ascii="Arial" w:hAnsi="Arial"/>
          <w:bCs/>
          <w:i/>
          <w:iCs/>
          <w:sz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9F53367" w14:textId="77777777" w:rsidR="00C072AB" w:rsidRPr="00BD7829" w:rsidRDefault="00C072AB" w:rsidP="00BD7829">
      <w:pPr>
        <w:spacing w:after="120"/>
        <w:ind w:left="360"/>
        <w:jc w:val="both"/>
        <w:rPr>
          <w:rFonts w:ascii="Arial" w:hAnsi="Arial"/>
          <w:bCs/>
          <w:i/>
          <w:iCs/>
          <w:sz w:val="24"/>
        </w:rPr>
      </w:pPr>
      <w:r w:rsidRPr="00BD7829">
        <w:rPr>
          <w:rFonts w:ascii="Arial" w:hAnsi="Arial"/>
          <w:bCs/>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w:t>
      </w:r>
      <w:r w:rsidRPr="00BD7829">
        <w:rPr>
          <w:rFonts w:ascii="Arial" w:hAnsi="Arial"/>
          <w:bCs/>
          <w:i/>
          <w:iCs/>
          <w:sz w:val="24"/>
        </w:rPr>
        <w:lastRenderedPageBreak/>
        <w:t xml:space="preserve">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EC1C7A4"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Di tutto questo mistero rivelato su Cristo Gesù, prendiamo ora cinque verità: </w:t>
      </w:r>
    </w:p>
    <w:p w14:paraId="4B14B485"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Prima verità: </w:t>
      </w:r>
      <w:r w:rsidRPr="00CA2FD3">
        <w:rPr>
          <w:rFonts w:ascii="Arial" w:hAnsi="Arial"/>
          <w:bCs/>
          <w:i/>
          <w:sz w:val="24"/>
        </w:rPr>
        <w:t>Chiunque invocherà il nome del Signore sarà salvato</w:t>
      </w:r>
      <w:r w:rsidRPr="00CA2FD3">
        <w:rPr>
          <w:rFonts w:ascii="Arial" w:hAnsi="Arial"/>
          <w:bCs/>
          <w:sz w:val="24"/>
        </w:rPr>
        <w:t xml:space="preserve">. </w:t>
      </w:r>
    </w:p>
    <w:p w14:paraId="745E3944"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Seconda verità: </w:t>
      </w:r>
      <w:r w:rsidRPr="00CA2FD3">
        <w:rPr>
          <w:rFonts w:ascii="Arial" w:hAnsi="Arial"/>
          <w:bCs/>
          <w:i/>
          <w:sz w:val="24"/>
        </w:rPr>
        <w:t>La fede viene dall’ascolto e l’ascolto riguarda la parola di Cristo</w:t>
      </w:r>
      <w:r w:rsidRPr="00CA2FD3">
        <w:rPr>
          <w:rFonts w:ascii="Arial" w:hAnsi="Arial"/>
          <w:bCs/>
          <w:sz w:val="24"/>
        </w:rPr>
        <w:t xml:space="preserve">. </w:t>
      </w:r>
    </w:p>
    <w:p w14:paraId="5DC7D592" w14:textId="77777777" w:rsidR="00C072AB" w:rsidRPr="00CA2FD3" w:rsidRDefault="00C072AB" w:rsidP="00607695">
      <w:pPr>
        <w:spacing w:after="120"/>
        <w:jc w:val="both"/>
        <w:rPr>
          <w:rFonts w:ascii="Arial" w:hAnsi="Arial"/>
          <w:bCs/>
          <w:sz w:val="24"/>
        </w:rPr>
      </w:pPr>
      <w:r w:rsidRPr="00CA2FD3">
        <w:rPr>
          <w:rFonts w:ascii="Arial" w:hAnsi="Arial"/>
          <w:bCs/>
          <w:sz w:val="24"/>
        </w:rPr>
        <w:t>Terza verità:</w:t>
      </w:r>
      <w:r w:rsidRPr="00CA2FD3">
        <w:rPr>
          <w:rFonts w:ascii="Arial" w:hAnsi="Arial"/>
          <w:bCs/>
          <w:i/>
          <w:sz w:val="24"/>
        </w:rPr>
        <w:t xml:space="preserve"> In lui ci ha scelti prima della creazione del mondo per essere santi e immacolati di fronte a lui nella carità</w:t>
      </w:r>
      <w:r w:rsidRPr="00CA2FD3">
        <w:rPr>
          <w:rFonts w:ascii="Arial" w:hAnsi="Arial"/>
          <w:bCs/>
          <w:sz w:val="24"/>
        </w:rPr>
        <w:t xml:space="preserve">. </w:t>
      </w:r>
    </w:p>
    <w:p w14:paraId="56592338"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Quarta verità: </w:t>
      </w:r>
      <w:r w:rsidRPr="00CA2FD3">
        <w:rPr>
          <w:rFonts w:ascii="Arial" w:hAnsi="Arial"/>
          <w:bCs/>
          <w:i/>
          <w:sz w:val="24"/>
        </w:rPr>
        <w:t>È in lui che abita corporalmente tutta la pienezza della divinità, e voi partecipate della pienezza di lui</w:t>
      </w:r>
      <w:r w:rsidRPr="00CA2FD3">
        <w:rPr>
          <w:rFonts w:ascii="Arial" w:hAnsi="Arial"/>
          <w:bCs/>
          <w:sz w:val="24"/>
        </w:rPr>
        <w:t xml:space="preserve">. </w:t>
      </w:r>
    </w:p>
    <w:p w14:paraId="34A90BBD"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Quinta verità: </w:t>
      </w:r>
      <w:r w:rsidRPr="00CA2FD3">
        <w:rPr>
          <w:rFonts w:ascii="Arial" w:hAnsi="Arial"/>
          <w:bCs/>
          <w:i/>
          <w:sz w:val="24"/>
        </w:rPr>
        <w:t>Con lui sepolti nel battesimo, con lui siete anche risorti mediante la fede nella potenza di Dio, che lo ha risuscitato dai morti</w:t>
      </w:r>
      <w:r w:rsidRPr="00CA2FD3">
        <w:rPr>
          <w:rFonts w:ascii="Arial" w:hAnsi="Arial"/>
          <w:bCs/>
          <w:sz w:val="24"/>
        </w:rPr>
        <w:t xml:space="preserve">. </w:t>
      </w:r>
    </w:p>
    <w:p w14:paraId="543416D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w:t>
      </w:r>
    </w:p>
    <w:p w14:paraId="6D5C42DD" w14:textId="77777777" w:rsidR="00C072AB" w:rsidRPr="00CA2FD3" w:rsidRDefault="00C072AB" w:rsidP="00607695">
      <w:pPr>
        <w:spacing w:after="120"/>
        <w:jc w:val="both"/>
        <w:rPr>
          <w:rFonts w:ascii="Arial" w:hAnsi="Arial"/>
          <w:bCs/>
          <w:sz w:val="24"/>
        </w:rPr>
      </w:pPr>
      <w:r w:rsidRPr="00CA2FD3">
        <w:rPr>
          <w:rFonts w:ascii="Arial" w:hAnsi="Arial"/>
          <w:bCs/>
          <w:sz w:val="24"/>
        </w:rPr>
        <w:t>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077E0A8E" w14:textId="77777777" w:rsidR="00C072AB" w:rsidRPr="00CA2FD3" w:rsidRDefault="00C072AB" w:rsidP="00607695">
      <w:pPr>
        <w:spacing w:after="120"/>
        <w:jc w:val="both"/>
        <w:rPr>
          <w:rFonts w:ascii="Arial" w:hAnsi="Arial"/>
          <w:bCs/>
          <w:sz w:val="24"/>
        </w:rPr>
      </w:pPr>
      <w:r w:rsidRPr="00CA2FD3">
        <w:rPr>
          <w:rFonts w:ascii="Arial" w:hAnsi="Arial"/>
          <w:bCs/>
          <w:sz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w:t>
      </w:r>
    </w:p>
    <w:p w14:paraId="09679D3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w:t>
      </w:r>
      <w:r w:rsidRPr="00CA2FD3">
        <w:rPr>
          <w:rFonts w:ascii="Arial" w:hAnsi="Arial"/>
          <w:bCs/>
          <w:sz w:val="24"/>
        </w:rPr>
        <w:lastRenderedPageBreak/>
        <w:t xml:space="preserve">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67070039" w14:textId="77777777" w:rsidR="00C072AB" w:rsidRPr="00CA2FD3" w:rsidRDefault="00C072AB" w:rsidP="00607695">
      <w:pPr>
        <w:spacing w:after="120"/>
        <w:jc w:val="both"/>
        <w:rPr>
          <w:rFonts w:ascii="Arial" w:hAnsi="Arial"/>
          <w:bCs/>
          <w:sz w:val="24"/>
        </w:rPr>
      </w:pPr>
      <w:r w:rsidRPr="00CA2FD3">
        <w:rPr>
          <w:rFonts w:ascii="Arial" w:hAnsi="Arial"/>
          <w:bCs/>
          <w:sz w:val="24"/>
        </w:rPr>
        <w:t>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12A08239" w14:textId="77777777" w:rsidR="00C072AB" w:rsidRPr="00CA2FD3" w:rsidRDefault="00C072AB" w:rsidP="00607695">
      <w:pPr>
        <w:spacing w:after="120"/>
        <w:jc w:val="both"/>
        <w:rPr>
          <w:rFonts w:ascii="Arial" w:hAnsi="Arial"/>
          <w:bCs/>
          <w:sz w:val="24"/>
        </w:rPr>
      </w:pPr>
    </w:p>
    <w:p w14:paraId="32B06D52" w14:textId="070CE412" w:rsidR="00C072AB" w:rsidRPr="00CA2FD3" w:rsidRDefault="00DB446D" w:rsidP="004965EF">
      <w:pPr>
        <w:pStyle w:val="Titolo3"/>
      </w:pPr>
      <w:bookmarkStart w:id="751" w:name="_Toc109313932"/>
      <w:bookmarkStart w:id="752" w:name="_Toc134282211"/>
      <w:bookmarkStart w:id="753" w:name="_Toc183872617"/>
      <w:r w:rsidRPr="00CA2FD3">
        <w:t>LA RETTA CONOSCENZA DI CRISTO</w:t>
      </w:r>
      <w:bookmarkEnd w:id="751"/>
      <w:bookmarkEnd w:id="752"/>
      <w:bookmarkEnd w:id="753"/>
    </w:p>
    <w:p w14:paraId="355EA780" w14:textId="77777777" w:rsidR="00C072AB" w:rsidRPr="00CA2FD3" w:rsidRDefault="00C072AB" w:rsidP="00607695">
      <w:pPr>
        <w:spacing w:after="120"/>
        <w:jc w:val="both"/>
        <w:rPr>
          <w:rFonts w:ascii="Arial" w:hAnsi="Arial"/>
          <w:bCs/>
          <w:sz w:val="24"/>
        </w:rPr>
      </w:pPr>
      <w:r w:rsidRPr="00CA2FD3">
        <w:rPr>
          <w:rFonts w:ascii="Arial" w:hAnsi="Arial"/>
          <w:bCs/>
          <w:sz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w:t>
      </w:r>
    </w:p>
    <w:p w14:paraId="0B4CA2A2"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w:t>
      </w:r>
    </w:p>
    <w:p w14:paraId="1607DF1F" w14:textId="77777777" w:rsidR="00C072AB" w:rsidRPr="00CA2FD3" w:rsidRDefault="00C072AB" w:rsidP="00607695">
      <w:pPr>
        <w:spacing w:after="120"/>
        <w:jc w:val="both"/>
        <w:rPr>
          <w:rFonts w:ascii="Arial" w:hAnsi="Arial"/>
          <w:bCs/>
          <w:sz w:val="24"/>
        </w:rPr>
      </w:pPr>
      <w:r w:rsidRPr="00CA2FD3">
        <w:rPr>
          <w:rFonts w:ascii="Arial" w:hAnsi="Arial"/>
          <w:bCs/>
          <w:sz w:val="24"/>
        </w:rPr>
        <w:t>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47075990"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abrogare un comando che Cristo Signore ha ricevuto dal Padre? </w:t>
      </w:r>
    </w:p>
    <w:p w14:paraId="0003D71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w:t>
      </w:r>
    </w:p>
    <w:p w14:paraId="2E5F1E71" w14:textId="77777777" w:rsidR="00C072AB" w:rsidRPr="00CA2FD3" w:rsidRDefault="00C072AB" w:rsidP="00607695">
      <w:pPr>
        <w:spacing w:after="120"/>
        <w:jc w:val="both"/>
        <w:rPr>
          <w:rFonts w:ascii="Arial" w:hAnsi="Arial"/>
          <w:bCs/>
          <w:sz w:val="24"/>
        </w:rPr>
      </w:pPr>
      <w:r w:rsidRPr="00CA2FD3">
        <w:rPr>
          <w:rFonts w:ascii="Arial" w:hAnsi="Arial"/>
          <w:bCs/>
          <w:sz w:val="24"/>
        </w:rPr>
        <w:t>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 Celebrare il culto al vero Dio con un cuore non solamente falso, ma addirittura immorale e idolatra non è di oggi. Ecco come il profeta Isaia denuncia questo culto:</w:t>
      </w:r>
    </w:p>
    <w:p w14:paraId="121F986A" w14:textId="01EF96BE" w:rsidR="00C072AB" w:rsidRPr="00BD7829" w:rsidRDefault="00C072AB" w:rsidP="00BD7829">
      <w:pPr>
        <w:spacing w:after="120"/>
        <w:ind w:left="567" w:right="567"/>
        <w:jc w:val="both"/>
        <w:rPr>
          <w:rFonts w:ascii="Arial" w:hAnsi="Arial"/>
          <w:bCs/>
          <w:i/>
          <w:iCs/>
          <w:sz w:val="24"/>
        </w:rPr>
      </w:pPr>
      <w:r w:rsidRPr="00BD7829">
        <w:rPr>
          <w:rFonts w:ascii="Arial" w:hAnsi="Arial"/>
          <w:bCs/>
          <w:i/>
          <w:iCs/>
          <w:sz w:val="24"/>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8847C7" w:rsidRPr="00BD7829">
        <w:rPr>
          <w:rFonts w:ascii="Arial" w:hAnsi="Arial"/>
          <w:bCs/>
          <w:i/>
          <w:iCs/>
          <w:sz w:val="24"/>
        </w:rPr>
        <w:t xml:space="preserve">. </w:t>
      </w:r>
      <w:r w:rsidRPr="00BD7829">
        <w:rPr>
          <w:rFonts w:ascii="Arial" w:hAnsi="Arial"/>
          <w:bCs/>
          <w:i/>
          <w:iCs/>
          <w:sz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w:t>
      </w:r>
      <w:r w:rsidRPr="00BD7829">
        <w:rPr>
          <w:rFonts w:ascii="Arial" w:hAnsi="Arial"/>
          <w:bCs/>
          <w:i/>
          <w:iCs/>
          <w:sz w:val="24"/>
        </w:rPr>
        <w:lastRenderedPageBreak/>
        <w:t xml:space="preserve">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1,1-20). </w:t>
      </w:r>
    </w:p>
    <w:p w14:paraId="6126E71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w:t>
      </w:r>
    </w:p>
    <w:p w14:paraId="6671532F" w14:textId="77777777" w:rsidR="00BD7829" w:rsidRDefault="00C072AB" w:rsidP="00607695">
      <w:pPr>
        <w:spacing w:after="120"/>
        <w:jc w:val="both"/>
        <w:rPr>
          <w:rFonts w:ascii="Arial" w:hAnsi="Arial"/>
          <w:bCs/>
          <w:i/>
          <w:iCs/>
          <w:sz w:val="24"/>
        </w:rPr>
      </w:pPr>
      <w:r w:rsidRPr="00CA2FD3">
        <w:rPr>
          <w:rFonts w:ascii="Arial" w:hAnsi="Arial"/>
          <w:bCs/>
          <w:sz w:val="24"/>
        </w:rPr>
        <w:t>Dovremmo tutti avere quella forza di Spirito Santo avuta dall’Apostolo Paolo dinanzi all’Apostolo Pietro:</w:t>
      </w:r>
      <w:r w:rsidRPr="00CA2FD3">
        <w:rPr>
          <w:rFonts w:ascii="Arial" w:hAnsi="Arial"/>
          <w:bCs/>
          <w:i/>
          <w:iCs/>
          <w:sz w:val="24"/>
        </w:rPr>
        <w:t xml:space="preserve"> </w:t>
      </w:r>
    </w:p>
    <w:p w14:paraId="2C7D72D5" w14:textId="0DEA093E" w:rsidR="00C072AB" w:rsidRPr="00BD7829" w:rsidRDefault="00C072AB" w:rsidP="00BD7829">
      <w:pPr>
        <w:spacing w:after="120"/>
        <w:ind w:left="567" w:right="567"/>
        <w:jc w:val="both"/>
        <w:rPr>
          <w:rFonts w:ascii="Arial" w:hAnsi="Arial"/>
          <w:bCs/>
          <w:i/>
          <w:iCs/>
          <w:sz w:val="24"/>
        </w:rPr>
      </w:pPr>
      <w:r w:rsidRPr="00BD7829">
        <w:rPr>
          <w:rFonts w:ascii="Arial" w:hAnsi="Arial"/>
          <w:bCs/>
          <w:i/>
          <w:iCs/>
          <w:sz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6BA28041" w14:textId="77777777" w:rsidR="00BD7829" w:rsidRDefault="00C072AB" w:rsidP="00607695">
      <w:pPr>
        <w:spacing w:after="120"/>
        <w:jc w:val="both"/>
        <w:rPr>
          <w:rFonts w:ascii="Arial" w:hAnsi="Arial"/>
          <w:bCs/>
          <w:sz w:val="24"/>
        </w:rPr>
      </w:pPr>
      <w:r w:rsidRPr="00CA2FD3">
        <w:rPr>
          <w:rFonts w:ascii="Arial" w:hAnsi="Arial"/>
          <w:bCs/>
          <w:sz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4C76B967" w14:textId="77777777" w:rsidR="00BD7829" w:rsidRPr="00BD7829" w:rsidRDefault="00C072AB" w:rsidP="00BD7829">
      <w:pPr>
        <w:spacing w:after="120"/>
        <w:ind w:left="567" w:right="567"/>
        <w:jc w:val="both"/>
        <w:rPr>
          <w:rFonts w:ascii="Arial" w:hAnsi="Arial"/>
          <w:bCs/>
          <w:i/>
          <w:iCs/>
          <w:sz w:val="24"/>
        </w:rPr>
      </w:pPr>
      <w:r w:rsidRPr="00BD7829">
        <w:rPr>
          <w:rFonts w:ascii="Arial" w:hAnsi="Arial"/>
          <w:bCs/>
          <w:i/>
          <w:iCs/>
          <w:sz w:val="24"/>
        </w:rPr>
        <w:t xml:space="preserve">“Una volta Giacobbe aveva cotto una minestra; Esaù arrivò dalla campagna ed era sfinito. Disse a Giacobbe: «Lasciami mangiare un </w:t>
      </w:r>
      <w:r w:rsidRPr="00BD7829">
        <w:rPr>
          <w:rFonts w:ascii="Arial" w:hAnsi="Arial"/>
          <w:bCs/>
          <w:i/>
          <w:iCs/>
          <w:sz w:val="24"/>
        </w:rPr>
        <w:lastRenderedPageBreak/>
        <w:t xml:space="preserve">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63AB1A03" w14:textId="541F3666" w:rsidR="00C072AB" w:rsidRPr="00CA2FD3" w:rsidRDefault="00C072AB" w:rsidP="00607695">
      <w:pPr>
        <w:spacing w:after="120"/>
        <w:jc w:val="both"/>
        <w:rPr>
          <w:rFonts w:ascii="Arial" w:hAnsi="Arial"/>
          <w:bCs/>
          <w:sz w:val="24"/>
        </w:rPr>
      </w:pPr>
      <w:r w:rsidRPr="00CA2FD3">
        <w:rPr>
          <w:rFonts w:ascii="Arial" w:hAnsi="Arial"/>
          <w:bCs/>
          <w:sz w:val="24"/>
        </w:rPr>
        <w:t>La nostra gloria e il nostro nome vale per noi infinitamente più della gloria e del nome di Cristo Gesù.</w:t>
      </w:r>
    </w:p>
    <w:p w14:paraId="3611CD9E" w14:textId="77777777" w:rsidR="00C072AB" w:rsidRPr="00CA2FD3" w:rsidRDefault="00C072AB" w:rsidP="00607695">
      <w:pPr>
        <w:spacing w:after="120"/>
        <w:jc w:val="both"/>
        <w:rPr>
          <w:rFonts w:ascii="Arial" w:hAnsi="Arial"/>
          <w:bCs/>
          <w:sz w:val="24"/>
        </w:rPr>
      </w:pPr>
    </w:p>
    <w:p w14:paraId="6409E8C8" w14:textId="76E071C7" w:rsidR="00C072AB" w:rsidRPr="00CA2FD3" w:rsidRDefault="00DB446D" w:rsidP="004965EF">
      <w:pPr>
        <w:pStyle w:val="Titolo3"/>
      </w:pPr>
      <w:bookmarkStart w:id="754" w:name="_Toc109313836"/>
      <w:bookmarkStart w:id="755" w:name="_Toc134282212"/>
      <w:bookmarkStart w:id="756" w:name="_Toc183872618"/>
      <w:r w:rsidRPr="00CA2FD3">
        <w:t>CRISTO GESÙ VISSUTO CRISTO GESÙ DONATO</w:t>
      </w:r>
      <w:bookmarkEnd w:id="754"/>
      <w:bookmarkEnd w:id="755"/>
      <w:bookmarkEnd w:id="756"/>
    </w:p>
    <w:p w14:paraId="6B343E4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Questa verità è a noi insegnata in modo divinamente mirabile dall’apostolo Paolo. Lui vive e muore per Cristo. Lui vive correndo dietro Cristo al fine di raggiungerlo: </w:t>
      </w:r>
    </w:p>
    <w:p w14:paraId="4E474DFE" w14:textId="77777777" w:rsidR="00C072AB" w:rsidRPr="00BD7829" w:rsidRDefault="00C072AB" w:rsidP="00BD7829">
      <w:pPr>
        <w:spacing w:after="120"/>
        <w:ind w:left="567" w:right="567"/>
        <w:jc w:val="both"/>
        <w:rPr>
          <w:rFonts w:ascii="Arial" w:hAnsi="Arial"/>
          <w:bCs/>
          <w:i/>
          <w:iCs/>
          <w:sz w:val="24"/>
        </w:rPr>
      </w:pPr>
      <w:r w:rsidRPr="00BD7829">
        <w:rPr>
          <w:rFonts w:ascii="Arial" w:hAnsi="Arial"/>
          <w:bCs/>
          <w:i/>
          <w:iCs/>
          <w:sz w:val="24"/>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1,21-29). </w:t>
      </w:r>
    </w:p>
    <w:p w14:paraId="2087D554" w14:textId="77777777" w:rsidR="00C072AB" w:rsidRPr="00CA2FD3" w:rsidRDefault="00C072AB" w:rsidP="00607695">
      <w:pPr>
        <w:spacing w:after="120"/>
        <w:jc w:val="both"/>
        <w:rPr>
          <w:rFonts w:ascii="Arial" w:hAnsi="Arial"/>
          <w:bCs/>
          <w:sz w:val="24"/>
        </w:rPr>
      </w:pPr>
      <w:r w:rsidRPr="00CA2FD3">
        <w:rPr>
          <w:rFonts w:ascii="Arial" w:hAnsi="Arial"/>
          <w:bCs/>
          <w:sz w:val="24"/>
        </w:rPr>
        <w:t>È evidente che né Cristo può vivere in noi, né morire in noi una morte di crocifissione del nostro corpo, se non corriamo dietro di Lui. Lui avanti e noi dietro. Lui sempre avanti a noi e noi sempre dietro a Lui. Quando Cristo Gesù non sarà più dinanzi ai nostri occhi, perché dinanzi ad esso vi sono parole e neanche di Dio, perché sono parole di uomini, allora la nostra corsa e terminata e Cristo da noi non potrà più essere donato. Possiamo sempre dare un Cristo falso e un falso Cristo, mai possiamo dare il vero Cristo. Egli non vive in noi il suo mistero di morte per la salvezza di ogni uomo. Non solo per la salvezza personale, ma anche di ogni uomo. Nel Cristo che vive in noi è posta la salvezza dell’umanità.</w:t>
      </w:r>
    </w:p>
    <w:p w14:paraId="160FB901" w14:textId="77777777" w:rsidR="00C072AB" w:rsidRPr="00CA2FD3" w:rsidRDefault="00C072AB" w:rsidP="00607695">
      <w:pPr>
        <w:spacing w:after="120"/>
        <w:jc w:val="both"/>
        <w:rPr>
          <w:rFonts w:ascii="Arial" w:hAnsi="Arial"/>
          <w:bCs/>
          <w:sz w:val="24"/>
        </w:rPr>
      </w:pPr>
      <w:r w:rsidRPr="00CA2FD3">
        <w:rPr>
          <w:rFonts w:ascii="Arial" w:hAnsi="Arial"/>
          <w:bCs/>
          <w:sz w:val="24"/>
        </w:rPr>
        <w:t>Ecco di cosa è capace l’Apostolo Paolo al fine di correre dietro a Cristo Gesù:</w:t>
      </w:r>
    </w:p>
    <w:p w14:paraId="74392BC2" w14:textId="77777777" w:rsidR="00C072AB" w:rsidRPr="00BD7829" w:rsidRDefault="00C072AB" w:rsidP="00BD7829">
      <w:pPr>
        <w:spacing w:after="120"/>
        <w:ind w:left="567" w:right="567"/>
        <w:jc w:val="both"/>
        <w:rPr>
          <w:rFonts w:ascii="Arial" w:hAnsi="Arial"/>
          <w:bCs/>
          <w:i/>
          <w:iCs/>
          <w:sz w:val="24"/>
        </w:rPr>
      </w:pPr>
      <w:r w:rsidRPr="00BD7829">
        <w:rPr>
          <w:rFonts w:ascii="Arial" w:hAnsi="Arial"/>
          <w:bCs/>
          <w:i/>
          <w:iCs/>
          <w:sz w:val="24"/>
        </w:rPr>
        <w:t xml:space="preserve"> “Ritengo che tutto sia una perdita a motivo della sublimità della conoscenza di Cristo Gesù, mio Signore. Per lui ho lasciato perdere tutte queste cose e le considero spazzatura, per guadagnare Cristo ed </w:t>
      </w:r>
      <w:r w:rsidRPr="00BD7829">
        <w:rPr>
          <w:rFonts w:ascii="Arial" w:hAnsi="Arial"/>
          <w:bCs/>
          <w:i/>
          <w:iCs/>
          <w:sz w:val="24"/>
        </w:rPr>
        <w:lastRenderedPageBreak/>
        <w:t xml:space="preserve">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5050ADD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Come Cristo Gesù dona a noi il Padre e lo Spirito Santo che vivono in Lui, la verità e la grazia che è Lui stesso, l’amore eterno con il quale è generata dal Padre la sua Divina Persona, la sua obbedienza con la quale cammina dietro il Padre condotto dallo Spirito Santo fin sul Golgota, Così anche noi possiamo dare il Cristo che vive in noi. Donando il Cristo che vive in noi, doniamo ogni altra cosa che è Cristo e che vive in Cristo. Oggi il cristiano, poiché Cristo Gesù non vive più in lui la sua vita di morte per la salvezza dell’umanità, ritiene che sia inutile anche agli altri. Questo pensiero è frutto del suo distacco, della sua separazione da Cristo Gesù. Poiché il cristiano non vive di Cristo neanche più Cristo può vivere in lui. Solo il Cristo vissuto può essere il Cristo donato. Il Cristo non vissuto è sempre il Cristo non donato. Se il cristiano non vive Cristo nel suo cuore, nella sua anima, nel suo corpo, nella sua vita, inutile sperare che lo possa donare agli altri. Agli altri dona una falsa verità di Cristo perché falsa è la sua vita in Cristo. </w:t>
      </w:r>
    </w:p>
    <w:p w14:paraId="422A987B" w14:textId="77777777" w:rsidR="00C072AB" w:rsidRPr="00CA2FD3" w:rsidRDefault="00C072AB" w:rsidP="00607695">
      <w:pPr>
        <w:spacing w:after="120"/>
        <w:jc w:val="both"/>
        <w:rPr>
          <w:rFonts w:ascii="Arial" w:hAnsi="Arial"/>
          <w:bCs/>
          <w:sz w:val="24"/>
        </w:rPr>
      </w:pPr>
    </w:p>
    <w:p w14:paraId="77286C10" w14:textId="77777777" w:rsidR="00C072AB" w:rsidRPr="00CA2FD3" w:rsidRDefault="00C072AB" w:rsidP="004965EF">
      <w:pPr>
        <w:pStyle w:val="Titolo3"/>
      </w:pPr>
      <w:bookmarkStart w:id="757" w:name="_Toc133933288"/>
      <w:bookmarkStart w:id="758" w:name="_Toc134282213"/>
      <w:bookmarkStart w:id="759" w:name="_Toc134450853"/>
      <w:bookmarkStart w:id="760" w:name="_Toc183872619"/>
      <w:r w:rsidRPr="00CA2FD3">
        <w:t>FEDE SEMPRE DA DIFENDERE E DA CUSTODIRE</w:t>
      </w:r>
      <w:bookmarkEnd w:id="757"/>
      <w:bookmarkEnd w:id="758"/>
      <w:bookmarkEnd w:id="759"/>
      <w:bookmarkEnd w:id="760"/>
      <w:r w:rsidRPr="00CA2FD3">
        <w:t xml:space="preserve"> </w:t>
      </w:r>
    </w:p>
    <w:p w14:paraId="64C6A9A8" w14:textId="77777777" w:rsidR="00C072AB" w:rsidRPr="00CA2FD3" w:rsidRDefault="00C072AB" w:rsidP="00607695">
      <w:pPr>
        <w:spacing w:after="120"/>
        <w:jc w:val="both"/>
        <w:rPr>
          <w:rFonts w:ascii="Arial" w:hAnsi="Arial"/>
          <w:bCs/>
          <w:color w:val="000000"/>
          <w:sz w:val="24"/>
        </w:rPr>
      </w:pPr>
      <w:r w:rsidRPr="00CA2FD3">
        <w:rPr>
          <w:rFonts w:ascii="Arial" w:hAnsi="Arial" w:cs="Arial"/>
          <w:sz w:val="24"/>
          <w:szCs w:val="24"/>
        </w:rPr>
        <w:t xml:space="preserve">Come si difende e si custodisce la fede? Prima di tutto difendendola e custodendola pura e intatta nel nostro cuore. </w:t>
      </w:r>
      <w:r w:rsidRPr="00CA2FD3">
        <w:rPr>
          <w:rFonts w:ascii="Arial" w:hAnsi="Arial"/>
          <w:bCs/>
          <w:color w:val="000000"/>
          <w:sz w:val="24"/>
        </w:rPr>
        <w:t>Satana lo sa bene, molto bene. Per ogni pensiero che Lui inietta nella mente dell’uomo, se l’uomo lo fa divenire suo pensiero, all’istante lui diviene suo ministro, suo diacono, suo servo per la diffusione del male con parole di falsità e di menzogna e con opera malvage e maligne, frutto in noi del peccato e di ogni suo istinto.</w:t>
      </w:r>
    </w:p>
    <w:p w14:paraId="34677802"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w:t>
      </w:r>
    </w:p>
    <w:p w14:paraId="0073C6BD" w14:textId="649D7783"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Oggi qual è la più grande astuzia messa in campo da Satana? È la distruzione di tutto il mistero del Dio Trinità, dal quale è il mistero dell’uomo, con il fine di dare vera dignità, vera libertà, vero progresso, vera civiltà, vera umanità ad ogni uomo</w:t>
      </w:r>
      <w:r w:rsidR="008847C7" w:rsidRPr="00CA2FD3">
        <w:rPr>
          <w:rFonts w:ascii="Arial" w:hAnsi="Arial"/>
          <w:bCs/>
          <w:color w:val="000000"/>
          <w:sz w:val="24"/>
        </w:rPr>
        <w:t xml:space="preserve">. </w:t>
      </w:r>
      <w:r w:rsidRPr="00CA2FD3">
        <w:rPr>
          <w:rFonts w:ascii="Arial" w:hAnsi="Arial"/>
          <w:bCs/>
          <w:color w:val="000000"/>
          <w:sz w:val="24"/>
        </w:rPr>
        <w:t xml:space="preserve">Oggi Satana ci sta convincendo tutti che l’uomo è vero uomo se si libera dal Dio Trinità. Qualsiasi Dio è buono per lui, tranne il Dio Trinità. Ma un Dio che non è il Dio Trinità, è un Dio senza alcuna verità. È una pura invenzione degli uomini. Infondo le astuzie di Satana oggi sono tutte finalizzate a togliere il vero Dio e al </w:t>
      </w:r>
      <w:r w:rsidRPr="00CA2FD3">
        <w:rPr>
          <w:rFonts w:ascii="Arial" w:hAnsi="Arial"/>
          <w:bCs/>
          <w:color w:val="000000"/>
          <w:sz w:val="24"/>
        </w:rPr>
        <w:lastRenderedPageBreak/>
        <w:t xml:space="preserve">suo posto innalzare sulla terra come unico e solo Dio, come il solo Dio unico, la sua falsità e la sua menzogna, il sul inganno e il suo odio di morte contro l’uomo. </w:t>
      </w:r>
    </w:p>
    <w:p w14:paraId="749BE440"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1B904FCF"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0A526E14"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w:t>
      </w:r>
    </w:p>
    <w:p w14:paraId="17559962"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49EA0D35"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w:t>
      </w:r>
    </w:p>
    <w:p w14:paraId="33098478"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w:t>
      </w:r>
      <w:r w:rsidRPr="00CA2FD3">
        <w:rPr>
          <w:rFonts w:ascii="Arial" w:hAnsi="Arial"/>
          <w:bCs/>
          <w:color w:val="000000"/>
          <w:sz w:val="24"/>
        </w:rPr>
        <w:lastRenderedPageBreak/>
        <w:t xml:space="preserve">Signore. Lui cammina verso il Padre con i pensieri del Padre. Il cristiano cammina verso il mondo con i pensieri del mondo. </w:t>
      </w:r>
    </w:p>
    <w:p w14:paraId="0F2BBDBF"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 mette in dubbio la Parola di Dio proferita da un ministro di Dio. Questa è la grande astuzia di Satana. Se è Dio che parla, Dio va ascoltato.</w:t>
      </w:r>
    </w:p>
    <w:p w14:paraId="1C1B0D2C"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p>
    <w:p w14:paraId="54D52115" w14:textId="77777777" w:rsidR="00C072AB" w:rsidRPr="00CA2FD3" w:rsidRDefault="00C072AB" w:rsidP="00BD7829">
      <w:pPr>
        <w:spacing w:after="120"/>
        <w:ind w:left="567" w:right="567"/>
        <w:jc w:val="both"/>
        <w:rPr>
          <w:rFonts w:ascii="Arial" w:hAnsi="Arial"/>
          <w:bCs/>
          <w:i/>
          <w:color w:val="000000"/>
          <w:sz w:val="24"/>
        </w:rPr>
      </w:pPr>
      <w:r w:rsidRPr="00CA2FD3">
        <w:rPr>
          <w:rFonts w:ascii="Arial" w:hAnsi="Arial"/>
          <w:bCs/>
          <w:i/>
          <w:color w:val="000000"/>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w:t>
      </w:r>
    </w:p>
    <w:p w14:paraId="0F630324" w14:textId="77777777" w:rsidR="00C072AB" w:rsidRPr="00CA2FD3" w:rsidRDefault="00C072AB" w:rsidP="00BD7829">
      <w:pPr>
        <w:spacing w:after="120"/>
        <w:ind w:left="567" w:right="567"/>
        <w:jc w:val="both"/>
        <w:rPr>
          <w:rFonts w:ascii="Arial" w:hAnsi="Arial"/>
          <w:bCs/>
          <w:i/>
          <w:color w:val="000000"/>
          <w:sz w:val="24"/>
        </w:rPr>
      </w:pPr>
      <w:r w:rsidRPr="00CA2FD3">
        <w:rPr>
          <w:rFonts w:ascii="Greek" w:hAnsi="Greek" w:cs="Greek"/>
          <w:bCs/>
          <w:i/>
          <w:color w:val="000000"/>
          <w:sz w:val="26"/>
          <w:szCs w:val="26"/>
        </w:rPr>
        <w:t xml:space="preserve">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 </w:t>
      </w:r>
      <w:r w:rsidRPr="00CA2FD3">
        <w:rPr>
          <w:rFonts w:ascii="Arial" w:hAnsi="Arial"/>
          <w:bCs/>
          <w:i/>
          <w:color w:val="000000"/>
          <w:sz w:val="24"/>
        </w:rPr>
        <w:t>–</w:t>
      </w:r>
    </w:p>
    <w:p w14:paraId="647C2DC1" w14:textId="77777777" w:rsidR="00C072AB" w:rsidRPr="00CA2FD3" w:rsidRDefault="00C072AB" w:rsidP="00BD7829">
      <w:pPr>
        <w:spacing w:after="120"/>
        <w:ind w:left="567" w:right="567"/>
        <w:jc w:val="both"/>
        <w:rPr>
          <w:rFonts w:ascii="Arial" w:hAnsi="Arial"/>
          <w:bCs/>
          <w:color w:val="000000"/>
          <w:sz w:val="24"/>
          <w:lang w:val="la-Latn"/>
        </w:rPr>
      </w:pPr>
      <w:r w:rsidRPr="00CA2FD3">
        <w:rPr>
          <w:rFonts w:ascii="Arial" w:hAnsi="Arial"/>
          <w:bCs/>
          <w:i/>
          <w:color w:val="000000"/>
          <w:sz w:val="24"/>
          <w:lang w:val="la-Latn"/>
        </w:rPr>
        <w:t xml:space="preserve">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CA2FD3">
        <w:rPr>
          <w:rFonts w:ascii="Arial" w:hAnsi="Arial"/>
          <w:bCs/>
          <w:color w:val="000000"/>
          <w:sz w:val="24"/>
          <w:lang w:val="la-Latn"/>
        </w:rPr>
        <w:t xml:space="preserve">. </w:t>
      </w:r>
    </w:p>
    <w:p w14:paraId="0AF42F5D"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54C9CBFD"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w:t>
      </w:r>
    </w:p>
    <w:p w14:paraId="5CA39481"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lastRenderedPageBreak/>
        <w:t xml:space="preserve">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w:t>
      </w:r>
    </w:p>
    <w:p w14:paraId="0A8512C6"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2E2DFDB6"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L’Apostolo Pietro grida che nessuna Scrittura Profetica è soggetta a privata interpretazione. Ecco le sue parole:</w:t>
      </w:r>
    </w:p>
    <w:p w14:paraId="356B0968" w14:textId="77777777" w:rsidR="00C072AB" w:rsidRPr="00BD7829" w:rsidRDefault="00C072AB" w:rsidP="00BD7829">
      <w:pPr>
        <w:spacing w:after="120"/>
        <w:ind w:left="567" w:right="567"/>
        <w:jc w:val="both"/>
        <w:rPr>
          <w:rFonts w:ascii="Arial" w:hAnsi="Arial"/>
          <w:bCs/>
          <w:i/>
          <w:iCs/>
          <w:color w:val="000000"/>
          <w:sz w:val="24"/>
        </w:rPr>
      </w:pPr>
      <w:r w:rsidRPr="00BD7829">
        <w:rPr>
          <w:rFonts w:ascii="Arial" w:hAnsi="Arial"/>
          <w:bCs/>
          <w:i/>
          <w:iCs/>
          <w:color w:val="000000"/>
          <w:sz w:val="24"/>
        </w:rPr>
        <w:t xml:space="preserve">"Non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 </w:t>
      </w:r>
    </w:p>
    <w:p w14:paraId="6654AFE6"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w:t>
      </w:r>
    </w:p>
    <w:p w14:paraId="59ECF194"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lastRenderedPageBreak/>
        <w:t>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71FCB199"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 xml:space="preserve">Cristo, Apostoli, Spirito Santo, Scrittura sono le quattro sorgenti che rendono testimonianza all'amore di Dio per l'uomo. Senza una di queste sorgenti, ogni testimonianza è falsa, bugiarda, ereticale. Senza Scrittura, tutta la Scrittura - non un brano, una frase, un episodio - il nostro parlare è vuoto, vano, non cristiano, perché fuori della testimonianza che il Signore ci ha lasciato. Oggi è proprio questo che sta avvenendo: Cristo, Apostoli, Spirito Santo, Scrittura, non sono più una sola ed unica sorgente della verità. Non solo non sono una cosa sorgente, possiamo dire che neanche più esistono nella mente del discepolo di Gesù come sorgenti della purissima verità. </w:t>
      </w:r>
    </w:p>
    <w:p w14:paraId="06363DEF" w14:textId="77777777" w:rsidR="00C072AB" w:rsidRPr="00CA2FD3" w:rsidRDefault="00C072AB" w:rsidP="00607695">
      <w:pPr>
        <w:spacing w:after="120"/>
        <w:jc w:val="both"/>
        <w:rPr>
          <w:rFonts w:ascii="Arial" w:hAnsi="Arial"/>
          <w:bCs/>
          <w:color w:val="000000"/>
          <w:sz w:val="24"/>
        </w:rPr>
      </w:pPr>
      <w:r w:rsidRPr="00CA2FD3">
        <w:rPr>
          <w:rFonts w:ascii="Arial" w:hAnsi="Arial"/>
          <w:bCs/>
          <w:color w:val="000000"/>
          <w:sz w:val="24"/>
        </w:rPr>
        <w:t>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conformano ai pensieri del mondo.</w:t>
      </w:r>
    </w:p>
    <w:p w14:paraId="24169B3A" w14:textId="77777777" w:rsidR="00BD7829" w:rsidRDefault="00C072AB" w:rsidP="00607695">
      <w:pPr>
        <w:spacing w:after="120"/>
        <w:jc w:val="both"/>
        <w:rPr>
          <w:rFonts w:ascii="Arial" w:hAnsi="Arial"/>
          <w:bCs/>
          <w:color w:val="000000"/>
          <w:sz w:val="24"/>
        </w:rPr>
      </w:pPr>
      <w:r w:rsidRPr="00CA2FD3">
        <w:rPr>
          <w:rFonts w:ascii="Arial" w:hAnsi="Arial"/>
          <w:bCs/>
          <w:color w:val="000000"/>
          <w:sz w:val="24"/>
        </w:rPr>
        <w:t>Da questo sfacelo ci liberi la nostra Madre Celeste. Venga a Lei a confortarci con la sua potente intercessione. Lei che disse alle nozze di Cana:</w:t>
      </w:r>
    </w:p>
    <w:p w14:paraId="57795BF8" w14:textId="77777777" w:rsidR="00BD7829" w:rsidRDefault="00C072AB" w:rsidP="00BD7829">
      <w:pPr>
        <w:spacing w:after="120"/>
        <w:ind w:left="567" w:right="567"/>
        <w:jc w:val="both"/>
        <w:rPr>
          <w:rFonts w:ascii="Arial" w:hAnsi="Arial" w:cs="Arial"/>
          <w:bCs/>
          <w:color w:val="000000"/>
          <w:sz w:val="24"/>
          <w:szCs w:val="24"/>
        </w:rPr>
      </w:pPr>
      <w:r w:rsidRPr="00CA2FD3">
        <w:rPr>
          <w:rFonts w:ascii="Arial" w:hAnsi="Arial"/>
          <w:bCs/>
          <w:color w:val="000000"/>
          <w:sz w:val="24"/>
          <w:lang w:val="la-Latn"/>
        </w:rPr>
        <w:t xml:space="preserve">Vinum Non habent </w:t>
      </w:r>
      <w:r w:rsidRPr="00CA2FD3">
        <w:rPr>
          <w:rFonts w:ascii="Arial" w:hAnsi="Arial"/>
          <w:bCs/>
          <w:color w:val="000000"/>
          <w:sz w:val="24"/>
        </w:rPr>
        <w:t xml:space="preserve">- </w:t>
      </w:r>
      <w:r w:rsidRPr="00CA2FD3">
        <w:rPr>
          <w:rFonts w:ascii="Greek" w:hAnsi="Greek" w:cs="Greek"/>
          <w:bCs/>
          <w:color w:val="000000"/>
          <w:sz w:val="26"/>
          <w:szCs w:val="26"/>
        </w:rPr>
        <w:t xml:space="preserve">kaˆ Øster»santoj o‡nou lšgei ¹ m»thr toà 'Ihsoà prÕj aÙtÒn, Onon oÙk œcousin. </w:t>
      </w:r>
      <w:r w:rsidRPr="00CA2FD3">
        <w:rPr>
          <w:rFonts w:ascii="Arial" w:hAnsi="Arial" w:cs="Arial"/>
          <w:bCs/>
          <w:color w:val="000000"/>
          <w:sz w:val="24"/>
          <w:szCs w:val="24"/>
          <w:lang w:val="la-Latn"/>
        </w:rPr>
        <w:t>et deficiente vino dicit mater Iesu ad eum vinum non habent</w:t>
      </w:r>
      <w:r w:rsidRPr="00CA2FD3">
        <w:rPr>
          <w:rFonts w:ascii="Arial" w:hAnsi="Arial" w:cs="Arial"/>
          <w:bCs/>
          <w:color w:val="000000"/>
          <w:sz w:val="24"/>
          <w:szCs w:val="24"/>
        </w:rPr>
        <w:t xml:space="preserve"> (Gv 2,3) –</w:t>
      </w:r>
    </w:p>
    <w:p w14:paraId="69F2BD55" w14:textId="4A526F01" w:rsidR="00C072AB" w:rsidRPr="00CA2FD3" w:rsidRDefault="00C072AB"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 ritorni dal Figlio suo e gli dica – deficiente veritate – </w:t>
      </w:r>
      <w:r w:rsidRPr="00CA2FD3">
        <w:rPr>
          <w:rFonts w:ascii="Arial" w:hAnsi="Arial" w:cs="Arial"/>
          <w:bCs/>
          <w:color w:val="000000"/>
          <w:sz w:val="24"/>
          <w:szCs w:val="24"/>
          <w:lang w:val="la-Latn"/>
        </w:rPr>
        <w:t>Veritatem non habent. Tuam veritatem non habent</w:t>
      </w:r>
      <w:r w:rsidR="008847C7" w:rsidRPr="00CA2FD3">
        <w:rPr>
          <w:rFonts w:ascii="Arial" w:hAnsi="Arial" w:cs="Arial"/>
          <w:bCs/>
          <w:color w:val="000000"/>
          <w:sz w:val="24"/>
          <w:szCs w:val="24"/>
        </w:rPr>
        <w:t xml:space="preserve">. </w:t>
      </w:r>
      <w:r w:rsidRPr="00CA2FD3">
        <w:rPr>
          <w:rFonts w:ascii="Arial" w:hAnsi="Arial" w:cs="Arial"/>
          <w:bCs/>
          <w:color w:val="000000"/>
          <w:sz w:val="24"/>
          <w:szCs w:val="24"/>
        </w:rPr>
        <w:t xml:space="preserve">Senza la verità di Cristo, senza Cristo Verità, tutto l’universo e tutto il cielo è senza verità. Christum </w:t>
      </w:r>
      <w:r w:rsidRPr="00CA2FD3">
        <w:rPr>
          <w:rFonts w:ascii="Arial" w:hAnsi="Arial" w:cs="Arial"/>
          <w:bCs/>
          <w:color w:val="000000"/>
          <w:sz w:val="24"/>
          <w:szCs w:val="24"/>
          <w:lang w:val="la-Latn"/>
        </w:rPr>
        <w:t>Veritatem non habemus</w:t>
      </w:r>
      <w:r w:rsidRPr="00CA2FD3">
        <w:rPr>
          <w:rFonts w:ascii="Arial" w:hAnsi="Arial" w:cs="Arial"/>
          <w:bCs/>
          <w:color w:val="000000"/>
          <w:sz w:val="24"/>
          <w:szCs w:val="24"/>
        </w:rPr>
        <w:t>. Siamo senza il Cristo Verità.</w:t>
      </w:r>
    </w:p>
    <w:p w14:paraId="205658F9"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Oggi questa verità va difesa e custodita. Come? Difendendola nel nostro cuore, non permettendo che Satana ce la rubi e se la porti via. Custodendo intatta e pura, sempre sotto la mozione e la conduzione dello Spirito Santo. Custodita  difesa nel proprio cuore, il cristiano deve aiutare ogni altro cristiano perché anche lui la difenda e la custodisca nel suo cuore. Facendo questo, deve iniziare una grande opera di annuncio perché essa venga donata ad ogni altro cuore. Donando Cristo verità, mostrando Cristo verità che vive nel proprio cuore, lo </w:t>
      </w:r>
      <w:r w:rsidRPr="00CA2FD3">
        <w:rPr>
          <w:rFonts w:ascii="Arial" w:hAnsi="Arial" w:cs="Arial"/>
          <w:color w:val="000000"/>
          <w:sz w:val="24"/>
          <w:szCs w:val="24"/>
        </w:rPr>
        <w:lastRenderedPageBreak/>
        <w:t xml:space="preserve">Spirito Santo sempre convincerà qualche altro cuore perché accolga Cristo Verità e divenga nella Chiesa e nel mondo presenza viva di Cristo Verità. </w:t>
      </w:r>
    </w:p>
    <w:p w14:paraId="2B9FFBEF" w14:textId="77777777" w:rsidR="00C072AB" w:rsidRPr="00BD7829" w:rsidRDefault="00C072AB" w:rsidP="00BD7829">
      <w:pPr>
        <w:spacing w:after="120"/>
        <w:ind w:left="567" w:right="567"/>
        <w:jc w:val="both"/>
        <w:rPr>
          <w:rFonts w:ascii="Arial" w:hAnsi="Arial" w:cs="Arial"/>
          <w:i/>
          <w:iCs/>
          <w:sz w:val="24"/>
          <w:szCs w:val="24"/>
        </w:rPr>
      </w:pPr>
      <w:r w:rsidRPr="00BD7829">
        <w:rPr>
          <w:rFonts w:ascii="Arial" w:hAnsi="Arial" w:cs="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2,15-28). </w:t>
      </w:r>
    </w:p>
    <w:p w14:paraId="3390D17F" w14:textId="77777777" w:rsidR="00C072AB" w:rsidRPr="00CA2FD3" w:rsidRDefault="00C072AB" w:rsidP="00607695">
      <w:pPr>
        <w:spacing w:after="120"/>
        <w:jc w:val="both"/>
        <w:rPr>
          <w:rFonts w:ascii="Arial" w:hAnsi="Arial" w:cs="Arial"/>
          <w:b/>
          <w:bCs/>
          <w:i/>
          <w:iCs/>
          <w:sz w:val="24"/>
          <w:szCs w:val="24"/>
        </w:rPr>
      </w:pPr>
    </w:p>
    <w:p w14:paraId="55C1CE86" w14:textId="55B1AEF0" w:rsidR="00C072AB" w:rsidRPr="00CA2FD3" w:rsidRDefault="00DB446D" w:rsidP="004965EF">
      <w:pPr>
        <w:pStyle w:val="Titolo3"/>
      </w:pPr>
      <w:bookmarkStart w:id="761" w:name="_Toc109313850"/>
      <w:bookmarkStart w:id="762" w:name="_Toc134282214"/>
      <w:bookmarkStart w:id="763" w:name="_Toc183872620"/>
      <w:r w:rsidRPr="00CA2FD3">
        <w:t>SALVARE IL CORPO DI CRISTO</w:t>
      </w:r>
      <w:bookmarkEnd w:id="761"/>
      <w:bookmarkEnd w:id="762"/>
      <w:bookmarkEnd w:id="763"/>
    </w:p>
    <w:p w14:paraId="071CDF46"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Questa è contenuta in una riflessione che viene proposta all’attenzione di tutti. </w:t>
      </w:r>
    </w:p>
    <w:p w14:paraId="79AE25D1"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Lo Spirito Santo, attraverso le Scritture Profetiche del Nuovo Testamento, rivela che l’unità di tutta la creazione deve e può compiersi solo in Cristo, con Cristo, per Cristo. Ogni essere, chiamato all’esistenza dal suo Creatore e Signore, si </w:t>
      </w:r>
      <w:r w:rsidRPr="00CA2FD3">
        <w:rPr>
          <w:rFonts w:ascii="Arial" w:hAnsi="Arial"/>
          <w:bCs/>
          <w:sz w:val="24"/>
          <w:szCs w:val="24"/>
        </w:rPr>
        <w:lastRenderedPageBreak/>
        <w:t>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28EDB545"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424FD2BC"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w:t>
      </w:r>
    </w:p>
    <w:p w14:paraId="0B5458C2"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Il Padre ha deciso sempre con Decreto eterno e universale che l’unità dell’uomo con ogni altro uomo si compisse non solo per mezzo di Cristo, ma in Lui e con Lui. Come. Divenendo ogni uomo corpo di Cristo, vita nella sua vita, carne nella </w:t>
      </w:r>
      <w:r w:rsidRPr="00CA2FD3">
        <w:rPr>
          <w:rFonts w:ascii="Arial" w:hAnsi="Arial"/>
          <w:bCs/>
          <w:sz w:val="24"/>
          <w:szCs w:val="24"/>
        </w:rPr>
        <w:lastRenderedPageBreak/>
        <w:t xml:space="preserve">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w:t>
      </w:r>
    </w:p>
    <w:p w14:paraId="3DDDB184"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7CEFE0C7"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Noi possiamo anche proporre, per la creazione e realizzazione dell’unità del singolo uomo e dello stesso genere umano, decreti da noi pensati, immaginati, ideati, elaborati con la sapienza che viene dalla carne</w:t>
      </w:r>
      <w:r w:rsidRPr="00CA2FD3">
        <w:rPr>
          <w:rFonts w:ascii="Arial" w:hAnsi="Arial"/>
          <w:bCs/>
          <w:i/>
          <w:sz w:val="24"/>
          <w:szCs w:val="24"/>
        </w:rPr>
        <w:t>.</w:t>
      </w:r>
      <w:r w:rsidRPr="00CA2FD3">
        <w:rPr>
          <w:rFonts w:ascii="Arial" w:hAnsi="Arial"/>
          <w:bCs/>
          <w:sz w:val="24"/>
          <w:szCs w:val="24"/>
        </w:rPr>
        <w:t xml:space="preserv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w:t>
      </w:r>
    </w:p>
    <w:p w14:paraId="198F2B9B"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24888FC9"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w:t>
      </w:r>
      <w:r w:rsidRPr="00CA2FD3">
        <w:rPr>
          <w:rFonts w:ascii="Arial" w:hAnsi="Arial"/>
          <w:bCs/>
          <w:sz w:val="24"/>
          <w:szCs w:val="24"/>
        </w:rPr>
        <w:lastRenderedPageBreak/>
        <w:t xml:space="preserve">non è una parola come tutte le parole degli uomini. È invece creazione, redenzione, elevazione dell’uomo, perché in Cristo, lo rende partecipe della sua natura divina. </w:t>
      </w:r>
    </w:p>
    <w:p w14:paraId="2600C785"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06F30752" w14:textId="1108DC32" w:rsidR="00C072AB" w:rsidRPr="00CA2FD3" w:rsidRDefault="00C072AB" w:rsidP="00607695">
      <w:pPr>
        <w:spacing w:after="120"/>
        <w:jc w:val="both"/>
        <w:rPr>
          <w:rFonts w:ascii="Arial" w:hAnsi="Arial"/>
          <w:bCs/>
          <w:sz w:val="24"/>
          <w:szCs w:val="24"/>
        </w:rPr>
      </w:pPr>
      <w:r w:rsidRPr="00CA2FD3">
        <w:rPr>
          <w:rFonts w:ascii="Arial" w:hAnsi="Arial"/>
          <w:bCs/>
          <w:sz w:val="24"/>
          <w:szCs w:val="24"/>
        </w:rPr>
        <w:t>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8847C7" w:rsidRPr="00CA2FD3">
        <w:rPr>
          <w:rFonts w:ascii="Arial" w:hAnsi="Arial"/>
          <w:bCs/>
          <w:sz w:val="24"/>
          <w:szCs w:val="24"/>
        </w:rPr>
        <w:t xml:space="preserve">. </w:t>
      </w:r>
      <w:r w:rsidRPr="00CA2FD3">
        <w:rPr>
          <w:rFonts w:ascii="Arial" w:hAnsi="Arial"/>
          <w:bCs/>
          <w:sz w:val="24"/>
          <w:szCs w:val="24"/>
        </w:rPr>
        <w:t>Una parte dell’uomo si sottrarrebbe alla sua grazia, luce, verità, giustizia, parola, santità. Senza Cristo, senza la sua grazia, senza la sua verità, senza la sua mediazione neanche un atomo dell’uomo si potrà mai ricomporre in unità.</w:t>
      </w:r>
    </w:p>
    <w:p w14:paraId="346C8BA3"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4335C48E"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w:t>
      </w:r>
    </w:p>
    <w:p w14:paraId="00C25B59" w14:textId="7ED171DE"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w:t>
      </w:r>
      <w:r w:rsidRPr="00CA2FD3">
        <w:rPr>
          <w:rFonts w:ascii="Arial" w:hAnsi="Arial"/>
          <w:bCs/>
          <w:sz w:val="24"/>
          <w:szCs w:val="24"/>
        </w:rPr>
        <w:lastRenderedPageBreak/>
        <w:t>acqua e da Spirito Santo, viene inserito nel corpo di Cristo e diviene suo corpo, sua vita, sua verità, sua luce, sua giustizia, sua misericordia, sua pace</w:t>
      </w:r>
      <w:r w:rsidR="008847C7" w:rsidRPr="00CA2FD3">
        <w:rPr>
          <w:rFonts w:ascii="Arial" w:hAnsi="Arial"/>
          <w:bCs/>
          <w:sz w:val="24"/>
          <w:szCs w:val="24"/>
        </w:rPr>
        <w:t xml:space="preserve">. </w:t>
      </w:r>
      <w:r w:rsidRPr="00CA2FD3">
        <w:rPr>
          <w:rFonts w:ascii="Arial" w:hAnsi="Arial"/>
          <w:bCs/>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nostra celeste ci aiuti perché ogni discepolo di Gesù divenga nello Spirito Santo salvatore del corpo di Cristo, che è la sua Chiesa una, santa, cattolica, apostoli. Chi salva il corpo di Cristo da questi veleni e virus di morte, salva l’intera umanità. </w:t>
      </w:r>
    </w:p>
    <w:p w14:paraId="3B371E0E" w14:textId="77777777" w:rsidR="00C072AB" w:rsidRPr="00CA2FD3" w:rsidRDefault="00C072AB" w:rsidP="00607695">
      <w:pPr>
        <w:spacing w:after="120"/>
        <w:jc w:val="both"/>
        <w:rPr>
          <w:rFonts w:ascii="Arial" w:hAnsi="Arial"/>
          <w:bCs/>
          <w:sz w:val="24"/>
          <w:szCs w:val="24"/>
        </w:rPr>
      </w:pPr>
      <w:r w:rsidRPr="00CA2FD3">
        <w:rPr>
          <w:rFonts w:ascii="Arial" w:hAnsi="Arial"/>
          <w:bCs/>
          <w:sz w:val="24"/>
          <w:szCs w:val="24"/>
        </w:rPr>
        <w:t xml:space="preserve">La difesa e la custodia della nostra purissima fede inizia dalla difesa e dalla custodia nel nostro cuore di ogni Parola che Dio ha detto e dice e anche che dirà, lasciandosi quotidianamente condurre dallo Spirito Santo a tutta la verità. Ci non custodisce e non difende la Parola che è nel cuore, mai potrà né difendere e né custodire la Parola che è nel cuore dei fratelli e neanche potrà mai scrivere con il dito dello Spirito Santo la Parola in nessun altro cuore. Custodisce chi si custodisce. Difende chi si difende dal pensiero del mondo. Dona agli altri chi è colmo nel suo cuore di sola Parola di Dio e di verità nello Spirito Santo. Custodi e difensori della verità di Cristo Gesù sono i martiri e i confessori della fede. Sono tutte le anime sante del cielo. Le anime del purgatorio non hanno pienamente custodito e difeso la Parola e per questo deve purificarsi da questo peccato. I dannati si sono custodite nel pensiero i Satana e per questo lo hanno seguito e lo seguono nella sue tenebre eterne. Verità sempre da ricordare e mai da dimenticare. La perfetta custodia è per grazia e questa grazia va sempre invocata momento per momento e pensiero per pensiero, istante per istante.. </w:t>
      </w:r>
    </w:p>
    <w:p w14:paraId="4C88C5D2" w14:textId="77777777" w:rsidR="00C072AB" w:rsidRPr="00CA2FD3" w:rsidRDefault="00C072AB" w:rsidP="00607695">
      <w:pPr>
        <w:spacing w:after="120"/>
        <w:jc w:val="both"/>
        <w:rPr>
          <w:rFonts w:ascii="Arial" w:hAnsi="Arial"/>
          <w:bCs/>
          <w:sz w:val="24"/>
          <w:szCs w:val="24"/>
        </w:rPr>
      </w:pPr>
    </w:p>
    <w:p w14:paraId="3619DA36" w14:textId="77777777" w:rsidR="00C072AB" w:rsidRPr="00CA2FD3" w:rsidRDefault="00C072AB" w:rsidP="004965EF">
      <w:pPr>
        <w:pStyle w:val="Titolo3"/>
      </w:pPr>
      <w:bookmarkStart w:id="764" w:name="_Toc134450854"/>
      <w:bookmarkStart w:id="765" w:name="_Toc183872621"/>
      <w:r w:rsidRPr="00CA2FD3">
        <w:t>FEDE CON UNA CORONA DI MOLTE VIRTÙ</w:t>
      </w:r>
      <w:bookmarkEnd w:id="764"/>
      <w:bookmarkEnd w:id="765"/>
    </w:p>
    <w:p w14:paraId="18D52A0D" w14:textId="5AED2A33"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Più si cresce nelle virtù e più ci si allontana dai vizi. Più virtù meno vizi. Più vizi meno virtù. I vizi sono la porta perché ogni peccato entri nel nostro corpo, nella nostra anima, nel nostro spirito. Le virtù invece chiudono la porta al peccato e la aprono ad ogni obbedienza. Ecco perché è necessario al cristiano una corona di molte virtù. Ogni virtù annulla un vizio e così si rende possibile l’obbedienza ad ogni Parola Dio e di Cristo Gesù e ad ogni verità cui conduce lo Spirito Santo</w:t>
      </w:r>
      <w:r w:rsidR="008847C7" w:rsidRPr="00CA2FD3">
        <w:rPr>
          <w:rFonts w:ascii="Arial" w:hAnsi="Arial" w:cs="Arial"/>
          <w:sz w:val="24"/>
          <w:szCs w:val="24"/>
        </w:rPr>
        <w:t xml:space="preserve">. </w:t>
      </w:r>
      <w:r w:rsidRPr="00CA2FD3">
        <w:rPr>
          <w:rFonts w:ascii="Arial" w:hAnsi="Arial" w:cs="Arial"/>
          <w:sz w:val="24"/>
          <w:szCs w:val="24"/>
        </w:rPr>
        <w:t xml:space="preserve">Per la trattazione di questa tema ci serviremo di quanto l’Apostolo Pietro raccomando ai cristiani nella sua Seconda Lettera. Lui ci chiede di aggiungere virtù a virtù. Senza una corona di virtù Satana sempre avrà buon gioco di noi. </w:t>
      </w:r>
    </w:p>
    <w:p w14:paraId="44BB05CC"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lastRenderedPageBreak/>
        <w:t>Ecco ora quanto l’Apostolo Pietro raccomanda ai cristiani: È obbligo di ogni discepolo di Gesù prendersi cura, impegnarsi, dedicarsi, spendere ogni attenzione e vigilanza al fine di rendere stabile, salda, ferma, certa, solida la chiamata e l’elezione, chiamata ed elezione a lui fatte dal Signore.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55DA2B1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w:t>
      </w:r>
    </w:p>
    <w:p w14:paraId="2DB4E6BB" w14:textId="50AEEE58" w:rsidR="00C072AB" w:rsidRPr="00CA2FD3" w:rsidRDefault="00C072AB" w:rsidP="00607695">
      <w:pPr>
        <w:spacing w:after="120"/>
        <w:jc w:val="both"/>
        <w:rPr>
          <w:rFonts w:ascii="Arial" w:hAnsi="Arial"/>
          <w:bCs/>
          <w:sz w:val="24"/>
        </w:rPr>
      </w:pPr>
      <w:r w:rsidRPr="00CA2FD3">
        <w:rPr>
          <w:rFonts w:ascii="Arial" w:hAnsi="Arial"/>
          <w:bCs/>
          <w:sz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8847C7" w:rsidRPr="00CA2FD3">
        <w:rPr>
          <w:rFonts w:ascii="Arial" w:hAnsi="Arial"/>
          <w:bCs/>
          <w:sz w:val="24"/>
        </w:rPr>
        <w:t xml:space="preserve">. </w:t>
      </w:r>
      <w:r w:rsidRPr="00CA2FD3">
        <w:rPr>
          <w:rFonts w:ascii="Arial" w:hAnsi="Arial"/>
          <w:bCs/>
          <w:sz w:val="24"/>
        </w:rPr>
        <w:t>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10045CB1"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Realizzare o compiere ognuna di queste virtù è obbligatorio per tutti coloro che vogliono raggiungere la vita eterna. Non vivere queste virtù è decretare la morte della partecipazione della divina natura creata in noi dallo Spirito Santo. Senza la natura divina partecipata e portata a perfezione in noi, non si entra nella casa eterna del nostro Dio. Si rimane fuori per l’eternità.</w:t>
      </w:r>
    </w:p>
    <w:p w14:paraId="1264B417" w14:textId="61062561" w:rsidR="00C072AB" w:rsidRPr="00CA2FD3" w:rsidRDefault="00C072AB" w:rsidP="00607695">
      <w:pPr>
        <w:spacing w:after="120"/>
        <w:jc w:val="both"/>
        <w:rPr>
          <w:rFonts w:ascii="Arial" w:hAnsi="Arial"/>
          <w:bCs/>
          <w:sz w:val="24"/>
        </w:rPr>
      </w:pPr>
      <w:r w:rsidRPr="00CA2FD3">
        <w:rPr>
          <w:rFonts w:ascii="Arial" w:hAnsi="Arial"/>
          <w:bCs/>
          <w:sz w:val="24"/>
        </w:rPr>
        <w:t xml:space="preserve">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w:t>
      </w:r>
      <w:r w:rsidRPr="00CA2FD3">
        <w:rPr>
          <w:rFonts w:ascii="Arial" w:hAnsi="Arial"/>
          <w:bCs/>
          <w:sz w:val="24"/>
        </w:rPr>
        <w:lastRenderedPageBreak/>
        <w:t>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w:t>
      </w:r>
      <w:r w:rsidR="008847C7" w:rsidRPr="00CA2FD3">
        <w:rPr>
          <w:rFonts w:ascii="Arial" w:hAnsi="Arial"/>
          <w:bCs/>
          <w:sz w:val="24"/>
        </w:rPr>
        <w:t xml:space="preserve">. </w:t>
      </w:r>
      <w:r w:rsidRPr="00CA2FD3">
        <w:rPr>
          <w:rFonts w:ascii="Arial" w:hAnsi="Arial"/>
          <w:bCs/>
          <w:sz w:val="24"/>
        </w:rPr>
        <w:t>Senza il dono della Parola di Cristo neanche c’ fede.</w:t>
      </w:r>
    </w:p>
    <w:p w14:paraId="5CFE44F2" w14:textId="77777777" w:rsidR="00C072AB" w:rsidRPr="00CA2FD3" w:rsidRDefault="00C072AB" w:rsidP="00607695">
      <w:pPr>
        <w:spacing w:after="120"/>
        <w:jc w:val="both"/>
        <w:rPr>
          <w:rFonts w:ascii="Arial" w:eastAsia="Calibri" w:hAnsi="Arial"/>
          <w:bCs/>
          <w:color w:val="000000"/>
          <w:position w:val="4"/>
          <w:sz w:val="24"/>
          <w:lang w:eastAsia="en-US"/>
        </w:rPr>
      </w:pPr>
    </w:p>
    <w:p w14:paraId="21A7E7A2" w14:textId="77777777" w:rsidR="00C072AB" w:rsidRPr="00CA2FD3" w:rsidRDefault="00C072AB" w:rsidP="004965EF">
      <w:pPr>
        <w:pStyle w:val="Titolo3"/>
      </w:pPr>
      <w:bookmarkStart w:id="766" w:name="_Toc133933290"/>
      <w:bookmarkStart w:id="767" w:name="_Toc134450855"/>
      <w:bookmarkStart w:id="768" w:name="_Toc183872622"/>
      <w:r w:rsidRPr="00CA2FD3">
        <w:t>FEDE CON UN SOLIDO FONDAMENTO</w:t>
      </w:r>
      <w:bookmarkEnd w:id="766"/>
      <w:bookmarkEnd w:id="767"/>
      <w:bookmarkEnd w:id="768"/>
      <w:r w:rsidRPr="00CA2FD3">
        <w:t xml:space="preserve"> </w:t>
      </w:r>
    </w:p>
    <w:p w14:paraId="416E050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Pietro, sempre nella sua seconda Lettere ci rivela una seconda altissima verità. La fede, perché resista anche alle tempeste più violente, è necessario che abbia un solido fondamento. Questo solido fondamento non è la Parola del Signore. Sono invece i frutti che la Parola del Signore produce nel nostro corpo, nella nostra anima, nel nostro spirito. Questo solido fondamento sono tutti quegli aiuti diretti o indiretti che il Signore ci offre perché la nostra fede sia sempre ben fondata. Sappiamo che il Signore fondò la fede del suo popolo, prima compiendo segni portentosi in Egitto, poi dividendo e chiudendo il Mar Rosso, dopo ancora, aiutandolo a vivere per quarant’anni in un deserto inospitale, luogo solo di serpenti velenosi. Anche l’Apostolo Pietro ha visto tutti i miracoli e i segni che Gesù ha fatto alla presenza degli Apostoli. Ma nessuno di questi segni lui pone a fondamento della sua fede. Pone invece a fondamento di essa quanto è avvenuto sul monte della Trasfigurazione. Su questo monte ha visto la gloria di Cristo Gesù ed ha ascoltato il Padre celeste che prima ha gli rivelato chi è Gesù, il suo figlio amato, poi gli ha chiesto di ascoltare Lui, Gesù. Ascoltare Cristo è rinnegare tutti i pensieri della terra. Ma seguiamo l’Apostolo Pietro nelle parole che ci rivolge sempre sotto mozione dello Spirito Santo. Prima offriremo tutto il testo e poi procederemo versetto per versetto. </w:t>
      </w:r>
    </w:p>
    <w:p w14:paraId="07640E54" w14:textId="77777777" w:rsidR="009572B9" w:rsidRDefault="00C072AB" w:rsidP="00607695">
      <w:pPr>
        <w:spacing w:after="120"/>
        <w:jc w:val="both"/>
        <w:rPr>
          <w:rFonts w:ascii="Arial" w:hAnsi="Arial" w:cs="Arial"/>
          <w:sz w:val="24"/>
          <w:szCs w:val="24"/>
        </w:rPr>
      </w:pPr>
      <w:r w:rsidRPr="00CA2FD3">
        <w:rPr>
          <w:rFonts w:ascii="Arial" w:hAnsi="Arial" w:cs="Arial"/>
          <w:sz w:val="24"/>
          <w:szCs w:val="24"/>
        </w:rPr>
        <w:t>Ecco il testo:</w:t>
      </w:r>
    </w:p>
    <w:p w14:paraId="34C3827C" w14:textId="34239E5E" w:rsidR="00C072AB" w:rsidRPr="009572B9" w:rsidRDefault="00C072AB" w:rsidP="009572B9">
      <w:pPr>
        <w:spacing w:after="120"/>
        <w:ind w:left="567" w:right="567"/>
        <w:jc w:val="both"/>
        <w:rPr>
          <w:rFonts w:ascii="Arial" w:hAnsi="Arial" w:cs="Arial"/>
          <w:i/>
          <w:iCs/>
          <w:sz w:val="24"/>
          <w:szCs w:val="24"/>
        </w:rPr>
      </w:pPr>
      <w:r w:rsidRPr="009572B9">
        <w:rPr>
          <w:rFonts w:ascii="Arial" w:hAnsi="Arial" w:cs="Arial"/>
          <w:i/>
          <w:iCs/>
          <w:sz w:val="24"/>
          <w:szCs w:val="24"/>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8A6124E"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lastRenderedPageBreak/>
        <w:t xml:space="preserve">Infatti, vi abbiamo fatto conoscere la potenza e la venuta del Signore nostro Gesù Cristo, non perché siamo andati dietro a favole artificiosamente inventate, ma perché siamo stati testimoni oculari della sua grandezza. </w:t>
      </w:r>
    </w:p>
    <w:p w14:paraId="4B719794" w14:textId="39302FC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Ora l’Apostolo Pietro  rivela qual è il fondamento sul quale si innalza la sua purissima fede nel Signore nostro Gesù Cristo. Perché quanto lui annuncia è verità ed è degna di essere creduta? La risposta è presto detta: lui non è andato dietro a favole artificiosamente inventate. Lui è stato testimone oculare della sua grandezza, cioè della grandezza di Gesù Cristo nostro Signore. Noi sappiamo che l’Apostolo Pietro  è stato presente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5FD0DC02" w14:textId="77777777" w:rsidR="00C072AB" w:rsidRPr="00CA2FD3" w:rsidRDefault="00C072AB" w:rsidP="00607695">
      <w:pPr>
        <w:spacing w:after="120"/>
        <w:jc w:val="both"/>
        <w:rPr>
          <w:rFonts w:ascii="Arial" w:hAnsi="Arial"/>
          <w:sz w:val="24"/>
        </w:rPr>
      </w:pPr>
      <w:r w:rsidRPr="00CA2FD3">
        <w:rPr>
          <w:rFonts w:ascii="Arial" w:hAnsi="Arial"/>
          <w:sz w:val="24"/>
        </w:rPr>
        <w:t xml:space="preserve">Ogni miracolo manifesta la grandezza di Gesù. Ogni sua Parola attesta e rivela che Lui è da Dio. L’Apostolo Pietro  non si appella a nessun miracolo per dichiararlo  fondamento della sua fede in Cristo Gesù. Si appella a quanto ha visto ed ha udito 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7914BBF7" w14:textId="77777777" w:rsidR="009572B9" w:rsidRPr="009572B9" w:rsidRDefault="00C072AB" w:rsidP="009572B9">
      <w:pPr>
        <w:spacing w:after="120"/>
        <w:ind w:left="567" w:right="567"/>
        <w:jc w:val="both"/>
        <w:rPr>
          <w:rFonts w:ascii="Arial" w:hAnsi="Arial"/>
          <w:b/>
          <w:i/>
          <w:iCs/>
          <w:sz w:val="24"/>
        </w:rPr>
      </w:pPr>
      <w:r w:rsidRPr="009572B9">
        <w:rPr>
          <w:rFonts w:ascii="Arial" w:hAnsi="Arial"/>
          <w:bCs/>
          <w:i/>
          <w:iCs/>
          <w:sz w:val="24"/>
        </w:rPr>
        <w:t>Egli infatti ricevette onore e gloria da Dio Padre, quando giunse a lui questa voce dalla maestosa gloria: «Questi è il Figlio mio, l’amato, nel quale ho posto il mio compiacimento».</w:t>
      </w:r>
      <w:r w:rsidRPr="009572B9">
        <w:rPr>
          <w:rFonts w:ascii="Arial" w:hAnsi="Arial"/>
          <w:b/>
          <w:i/>
          <w:iCs/>
          <w:sz w:val="24"/>
        </w:rPr>
        <w:t xml:space="preserve"> </w:t>
      </w:r>
    </w:p>
    <w:p w14:paraId="6A95315C" w14:textId="09E0331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Non è sulla parola di Gesù, sui suoi miracoli, anche se sono opere della sua straordinaria onnipotenza, che l’Apostolo Pietro  fonda la sua fede. Gesù non si è dato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stato mandato come Messia e Salvatore. Dal Padre ha ricevuto ogni potere divino. Il Padre ha messo tutto nelle sue mani. Il Padre sul monte dichiara che Gesù è il Figlio suo, l’amato, nel quale ha posto il suo compiacimento. </w:t>
      </w:r>
    </w:p>
    <w:p w14:paraId="78938131" w14:textId="77777777" w:rsidR="00C072AB" w:rsidRPr="00CA2FD3" w:rsidRDefault="00C072AB" w:rsidP="00607695">
      <w:pPr>
        <w:spacing w:after="120"/>
        <w:jc w:val="both"/>
        <w:rPr>
          <w:rFonts w:ascii="Arial" w:hAnsi="Arial"/>
          <w:sz w:val="24"/>
        </w:rPr>
      </w:pPr>
      <w:r w:rsidRPr="00CA2FD3">
        <w:rPr>
          <w:rFonts w:ascii="Arial" w:hAnsi="Arial"/>
          <w:sz w:val="24"/>
        </w:rPr>
        <w:t xml:space="preserve">Anche la fede dell’Apostolo Pietro 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la risurrezione di Cristo non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w:t>
      </w:r>
      <w:r w:rsidRPr="00CA2FD3">
        <w:rPr>
          <w:rFonts w:ascii="Arial" w:hAnsi="Arial"/>
          <w:sz w:val="24"/>
        </w:rPr>
        <w:lastRenderedPageBreak/>
        <w:t>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nullo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4DD02EC9" w14:textId="77777777" w:rsidR="00C072AB" w:rsidRPr="00CA2FD3" w:rsidRDefault="00C072AB" w:rsidP="00607695">
      <w:pPr>
        <w:spacing w:after="120"/>
        <w:jc w:val="both"/>
        <w:rPr>
          <w:rFonts w:ascii="Arial" w:hAnsi="Arial"/>
          <w:sz w:val="24"/>
        </w:rPr>
      </w:pPr>
      <w:r w:rsidRPr="00CA2FD3">
        <w:rPr>
          <w:rFonts w:ascii="Arial" w:hAnsi="Arial"/>
          <w:sz w:val="24"/>
        </w:rPr>
        <w:t>Questa verità va applicata anche alla Chiesa. Se oggi la Chiesa si vuole fare dalla terra, dal basso, si mette sulla linea di ogni altra religione  che viene dalla terra, dal basso. La Chiesa non avrebbe nessuna superiorità per rapporto alle altre religioni. Dalla terra si è tutti uguali. Dalla terra si è tutti sullo stesso piano. Invece poiché la 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469FA3C5" w14:textId="77777777" w:rsidR="00C072AB" w:rsidRPr="00CA2FD3" w:rsidRDefault="00C072AB" w:rsidP="00607695">
      <w:pPr>
        <w:spacing w:after="120"/>
        <w:jc w:val="both"/>
        <w:rPr>
          <w:rFonts w:ascii="Arial" w:hAnsi="Arial"/>
          <w:sz w:val="24"/>
        </w:rPr>
      </w:pPr>
      <w:r w:rsidRPr="00CA2FD3">
        <w:rPr>
          <w:rFonts w:ascii="Arial" w:hAnsi="Arial"/>
          <w:sz w:val="24"/>
        </w:rPr>
        <w:t>Alcuni brani della Scrittura  e qualche riflessione può aiutarci ad entrare in questo mistero. È in questo mistero la nostra salvezza e la nostra vita eterna.</w:t>
      </w:r>
    </w:p>
    <w:p w14:paraId="755A92BB" w14:textId="77777777" w:rsidR="00C072AB" w:rsidRPr="00CA2FD3" w:rsidRDefault="00C072AB" w:rsidP="00607695">
      <w:pPr>
        <w:spacing w:after="120"/>
        <w:jc w:val="both"/>
        <w:rPr>
          <w:rFonts w:ascii="Arial" w:hAnsi="Arial"/>
          <w:sz w:val="24"/>
        </w:rPr>
      </w:pPr>
      <w:r w:rsidRPr="00CA2FD3">
        <w:rPr>
          <w:rFonts w:ascii="Arial" w:hAnsi="Arial"/>
          <w:sz w:val="24"/>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w:t>
      </w:r>
    </w:p>
    <w:p w14:paraId="2EBC0BCB" w14:textId="77777777" w:rsidR="00C072AB" w:rsidRPr="00CA2FD3" w:rsidRDefault="00C072AB" w:rsidP="00607695">
      <w:pPr>
        <w:spacing w:after="120"/>
        <w:jc w:val="both"/>
        <w:rPr>
          <w:rFonts w:ascii="Arial" w:hAnsi="Arial"/>
          <w:sz w:val="24"/>
        </w:rPr>
      </w:pPr>
      <w:r w:rsidRPr="00CA2FD3">
        <w:rPr>
          <w:rFonts w:ascii="Arial" w:hAnsi="Arial"/>
          <w:sz w:val="24"/>
        </w:rPr>
        <w:t xml:space="preserve">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w:t>
      </w:r>
      <w:r w:rsidRPr="00CA2FD3">
        <w:rPr>
          <w:rFonts w:ascii="Arial" w:hAnsi="Arial"/>
          <w:sz w:val="24"/>
        </w:rPr>
        <w:lastRenderedPageBreak/>
        <w:t>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7F1D27F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w:t>
      </w:r>
    </w:p>
    <w:p w14:paraId="1C92F192" w14:textId="77777777" w:rsidR="00C072AB" w:rsidRPr="00CA2FD3" w:rsidRDefault="00C072AB" w:rsidP="00607695">
      <w:pPr>
        <w:spacing w:after="120"/>
        <w:jc w:val="both"/>
        <w:rPr>
          <w:rFonts w:ascii="Arial" w:hAnsi="Arial"/>
          <w:sz w:val="24"/>
        </w:rPr>
      </w:pPr>
      <w:r w:rsidRPr="00CA2FD3">
        <w:rPr>
          <w:rFonts w:ascii="Arial" w:hAnsi="Arial"/>
          <w:sz w:val="24"/>
        </w:rPr>
        <w:t>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3137BD18" w14:textId="77777777" w:rsidR="009572B9" w:rsidRDefault="00C072AB" w:rsidP="00607695">
      <w:pPr>
        <w:spacing w:after="120"/>
        <w:jc w:val="both"/>
        <w:rPr>
          <w:rFonts w:ascii="Arial" w:hAnsi="Arial"/>
          <w:sz w:val="24"/>
        </w:rPr>
      </w:pPr>
      <w:r w:rsidRPr="00CA2FD3">
        <w:rPr>
          <w:rFonts w:ascii="Arial" w:hAnsi="Arial"/>
          <w:sz w:val="24"/>
        </w:rPr>
        <w:t xml:space="preserve">La risurrezione è evento teologico.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0B44C633" w14:textId="77777777" w:rsidR="009572B9"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“Vidi sette candelabri d’oro e, in mezzo ai candelabri, uno simile a un Figlio d’uomo, con un abito lungo fino ai piedi e cinto al petto con una fascia d’oro. I capelli del suo capo erano candidi, simili a lana candida </w:t>
      </w:r>
      <w:r w:rsidRPr="009572B9">
        <w:rPr>
          <w:rFonts w:ascii="Arial" w:hAnsi="Arial"/>
          <w:i/>
          <w:iCs/>
          <w:sz w:val="24"/>
        </w:rPr>
        <w:lastRenderedPageBreak/>
        <w:t xml:space="preserve">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p>
    <w:p w14:paraId="4C4A226A" w14:textId="44D71B72" w:rsidR="00C072AB" w:rsidRPr="00CA2FD3" w:rsidRDefault="00C072AB" w:rsidP="00607695">
      <w:pPr>
        <w:spacing w:after="120"/>
        <w:jc w:val="both"/>
        <w:rPr>
          <w:rFonts w:ascii="Arial" w:hAnsi="Arial"/>
          <w:sz w:val="24"/>
        </w:rPr>
      </w:pPr>
      <w:r w:rsidRPr="00CA2FD3">
        <w:rPr>
          <w:rFonts w:ascii="Arial" w:hAnsi="Arial"/>
          <w:sz w:val="24"/>
        </w:rPr>
        <w:t xml:space="preserve">Ecco come viene sovvertito il giudizio degli uomini. Dio per l’eternità dichiara falsa la sentenza di morte a inflitta al suo Figlio Unigenito. </w:t>
      </w:r>
    </w:p>
    <w:p w14:paraId="53171512" w14:textId="77777777" w:rsidR="00C072AB" w:rsidRPr="00CA2FD3" w:rsidRDefault="00C072AB" w:rsidP="00607695">
      <w:pPr>
        <w:spacing w:after="120"/>
        <w:jc w:val="both"/>
        <w:rPr>
          <w:rFonts w:ascii="Arial" w:hAnsi="Arial"/>
          <w:sz w:val="24"/>
        </w:rPr>
      </w:pPr>
      <w:r w:rsidRPr="00CA2FD3">
        <w:rPr>
          <w:rFonts w:ascii="Arial" w:hAnsi="Arial"/>
          <w:sz w:val="24"/>
        </w:rPr>
        <w:t>La risurrezione è evento cristologico.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74E9AFCD" w14:textId="77777777" w:rsidR="009572B9" w:rsidRDefault="00C072AB" w:rsidP="00607695">
      <w:pPr>
        <w:spacing w:after="120"/>
        <w:jc w:val="both"/>
        <w:rPr>
          <w:rFonts w:ascii="Arial" w:hAnsi="Arial"/>
          <w:sz w:val="24"/>
        </w:rPr>
      </w:pPr>
      <w:r w:rsidRPr="00CA2FD3">
        <w:rPr>
          <w:rFonts w:ascii="Arial" w:hAnsi="Arial"/>
          <w:sz w:val="24"/>
        </w:rPr>
        <w:t>La risurrezione è evento antropologico 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p>
    <w:p w14:paraId="226ED105" w14:textId="77777777" w:rsidR="009572B9" w:rsidRPr="009572B9" w:rsidRDefault="00C072AB" w:rsidP="009572B9">
      <w:pPr>
        <w:spacing w:after="120"/>
        <w:ind w:left="567" w:right="567"/>
        <w:jc w:val="both"/>
        <w:rPr>
          <w:rFonts w:ascii="Arial" w:hAnsi="Arial"/>
          <w:i/>
          <w:iCs/>
          <w:sz w:val="24"/>
        </w:rPr>
      </w:pPr>
      <w:r w:rsidRPr="009572B9">
        <w:rPr>
          <w:rFonts w:ascii="Arial" w:hAnsi="Arial"/>
          <w:i/>
          <w:iCs/>
          <w:sz w:val="24"/>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847C7" w:rsidRPr="009572B9">
        <w:rPr>
          <w:rFonts w:ascii="Arial" w:hAnsi="Arial"/>
          <w:i/>
          <w:iCs/>
          <w:sz w:val="24"/>
        </w:rPr>
        <w:t xml:space="preserve">. </w:t>
      </w:r>
      <w:r w:rsidRPr="009572B9">
        <w:rPr>
          <w:rFonts w:ascii="Arial" w:hAnsi="Arial"/>
          <w:i/>
          <w:iCs/>
          <w:sz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37904834" w14:textId="1FD3FBC7" w:rsidR="00C072AB" w:rsidRPr="00CA2FD3" w:rsidRDefault="00C072AB" w:rsidP="00607695">
      <w:pPr>
        <w:spacing w:after="120"/>
        <w:jc w:val="both"/>
        <w:rPr>
          <w:rFonts w:ascii="Arial" w:hAnsi="Arial"/>
          <w:sz w:val="24"/>
        </w:rPr>
      </w:pPr>
      <w:r w:rsidRPr="00CA2FD3">
        <w:rPr>
          <w:rFonts w:ascii="Arial" w:hAnsi="Arial"/>
          <w:sz w:val="24"/>
        </w:rPr>
        <w:lastRenderedPageBreak/>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6603AFFD" w14:textId="77777777" w:rsidR="009572B9" w:rsidRDefault="00C072AB" w:rsidP="00607695">
      <w:pPr>
        <w:spacing w:after="120"/>
        <w:jc w:val="both"/>
        <w:rPr>
          <w:rFonts w:ascii="Arial" w:hAnsi="Arial"/>
          <w:i/>
          <w:sz w:val="24"/>
        </w:rPr>
      </w:pPr>
      <w:r w:rsidRPr="00CA2FD3">
        <w:rPr>
          <w:rFonts w:ascii="Arial" w:hAnsi="Arial"/>
          <w:sz w:val="24"/>
        </w:rPr>
        <w:t>La risurrezione è evento escatologico. È evento escatologico perché noi saremo risuscitati ad immagine di Cristo Gesù. Tuttavia la risurrezione non è per tutti uguale. Ecco le parole con le quali Gesù annuncia questo evento:</w:t>
      </w:r>
      <w:r w:rsidRPr="00CA2FD3">
        <w:rPr>
          <w:rFonts w:ascii="Arial" w:hAnsi="Arial"/>
          <w:i/>
          <w:sz w:val="24"/>
        </w:rPr>
        <w:t xml:space="preserve"> </w:t>
      </w:r>
    </w:p>
    <w:p w14:paraId="516A0047" w14:textId="77777777" w:rsidR="009572B9"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352EC59D" w14:textId="44B43BE1" w:rsidR="00C072AB" w:rsidRPr="00CA2FD3" w:rsidRDefault="00C072AB" w:rsidP="00607695">
      <w:pPr>
        <w:spacing w:after="120"/>
        <w:jc w:val="both"/>
        <w:rPr>
          <w:rFonts w:ascii="Arial" w:hAnsi="Arial"/>
          <w:sz w:val="24"/>
        </w:rPr>
      </w:pPr>
      <w:r w:rsidRPr="00CA2FD3">
        <w:rPr>
          <w:rFonts w:ascii="Arial" w:hAnsi="Arial"/>
          <w:sz w:val="24"/>
        </w:rPr>
        <w:t xml:space="preserve">Ma noi, contro evidenza evangelica, anche questa verità stiamo negando. </w:t>
      </w:r>
    </w:p>
    <w:p w14:paraId="34CE783C" w14:textId="77777777" w:rsidR="009572B9" w:rsidRDefault="00C072AB" w:rsidP="00607695">
      <w:pPr>
        <w:spacing w:after="120"/>
        <w:jc w:val="both"/>
        <w:rPr>
          <w:rFonts w:ascii="Arial" w:hAnsi="Arial"/>
          <w:sz w:val="24"/>
        </w:rPr>
      </w:pPr>
      <w:r w:rsidRPr="00CA2FD3">
        <w:rPr>
          <w:rFonts w:ascii="Arial" w:hAnsi="Arial"/>
          <w:sz w:val="24"/>
        </w:rPr>
        <w:t xml:space="preserve">La risurrezione è evento pneumatologico.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18AD8030" w14:textId="77777777" w:rsidR="009572B9"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 </w:t>
      </w:r>
    </w:p>
    <w:p w14:paraId="5E5FDFE4" w14:textId="6FE754CF" w:rsidR="00C072AB" w:rsidRPr="00CA2FD3" w:rsidRDefault="00C072AB" w:rsidP="00607695">
      <w:pPr>
        <w:spacing w:after="120"/>
        <w:jc w:val="both"/>
        <w:rPr>
          <w:rFonts w:ascii="Arial" w:hAnsi="Arial"/>
          <w:sz w:val="24"/>
        </w:rPr>
      </w:pPr>
      <w:r w:rsidRPr="00CA2FD3">
        <w:rPr>
          <w:rFonts w:ascii="Arial" w:hAnsi="Arial"/>
          <w:sz w:val="24"/>
        </w:rPr>
        <w:t xml:space="preserve">Se Cristo non è risorto, vana è la nostra predicazione e vuota la fede. Tutto è vano e senza alcuna verità se si toglie Cristo Gesù dal purissimo mistero della fede. Cristo è il dono fatto a noi dal Padre. </w:t>
      </w:r>
    </w:p>
    <w:p w14:paraId="1F1D0F16" w14:textId="77777777" w:rsidR="00C072AB" w:rsidRPr="00CA2FD3" w:rsidRDefault="00C072AB" w:rsidP="00607695">
      <w:pPr>
        <w:spacing w:after="120"/>
        <w:jc w:val="both"/>
        <w:rPr>
          <w:rFonts w:ascii="Arial" w:hAnsi="Arial"/>
          <w:sz w:val="24"/>
        </w:rPr>
      </w:pPr>
      <w:r w:rsidRPr="00CA2FD3">
        <w:rPr>
          <w:rFonts w:ascii="Arial" w:hAnsi="Arial"/>
          <w:sz w:val="24"/>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w:t>
      </w:r>
      <w:r w:rsidRPr="00CA2FD3">
        <w:rPr>
          <w:rFonts w:ascii="Arial" w:hAnsi="Arial"/>
          <w:sz w:val="24"/>
        </w:rPr>
        <w:lastRenderedPageBreak/>
        <w:t xml:space="preserve">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w:t>
      </w:r>
    </w:p>
    <w:p w14:paraId="38D88FFE" w14:textId="77777777" w:rsidR="00C072AB" w:rsidRPr="00CA2FD3" w:rsidRDefault="00C072AB" w:rsidP="00607695">
      <w:pPr>
        <w:spacing w:after="120"/>
        <w:jc w:val="both"/>
        <w:rPr>
          <w:rFonts w:ascii="Arial" w:hAnsi="Arial"/>
          <w:sz w:val="24"/>
        </w:rPr>
      </w:pPr>
      <w:r w:rsidRPr="00CA2FD3">
        <w:rPr>
          <w:rFonts w:ascii="Arial" w:hAnsi="Arial"/>
          <w:sz w:val="24"/>
        </w:rPr>
        <w:t>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6718C44F"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Oggi il cristiano si è lasciato conquistare da una cecità particolare, mai conosciuta prima. Questa cecità ha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3C2FFE04"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1830A7D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Questa voce noi l’abbiamo udita discendere dal cielo mentre eravamo con lui sul santo monte. Ecco il fondamento divino, eterno, soprannaturale della fede dell’Apostolo Pietro: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peccati gravissimi contro Dio e contro gli uomini:</w:t>
      </w:r>
    </w:p>
    <w:p w14:paraId="1DA3820E"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24C1073D"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1C3F72D3"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4924BCF4"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w:t>
      </w:r>
      <w:r w:rsidRPr="00CA2FD3">
        <w:rPr>
          <w:rFonts w:ascii="Arial" w:hAnsi="Arial"/>
          <w:sz w:val="24"/>
        </w:rPr>
        <w:lastRenderedPageBreak/>
        <w:t xml:space="preserve">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171AE3D" w14:textId="77777777" w:rsidR="00C072AB" w:rsidRPr="00CA2FD3" w:rsidRDefault="00C072AB">
      <w:pPr>
        <w:numPr>
          <w:ilvl w:val="0"/>
          <w:numId w:val="11"/>
        </w:numPr>
        <w:spacing w:after="120"/>
        <w:jc w:val="both"/>
        <w:rPr>
          <w:rFonts w:ascii="Arial" w:hAnsi="Arial"/>
          <w:sz w:val="24"/>
        </w:rPr>
      </w:pPr>
      <w:r w:rsidRPr="00CA2FD3">
        <w:rPr>
          <w:rFonts w:ascii="Arial" w:hAnsi="Arial"/>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1362C95" w14:textId="77777777" w:rsidR="00C072AB" w:rsidRPr="00CA2FD3" w:rsidRDefault="00C072AB" w:rsidP="00607695">
      <w:pPr>
        <w:spacing w:after="120"/>
        <w:jc w:val="both"/>
        <w:rPr>
          <w:rFonts w:ascii="Arial" w:hAnsi="Arial"/>
          <w:sz w:val="24"/>
        </w:rPr>
      </w:pPr>
      <w:r w:rsidRPr="00CA2FD3">
        <w:rPr>
          <w:rFonts w:ascii="Arial" w:hAnsi="Arial"/>
          <w:sz w:val="24"/>
        </w:rPr>
        <w:t xml:space="preserve">Tutti questi gravissimi peccati sono il frutto della nostra cecità ormai divenuta universale e irreversibile. Ormai è cecità strutturale del discepolo di Gesù. </w:t>
      </w:r>
    </w:p>
    <w:p w14:paraId="3659227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t xml:space="preserve">E abbiamo anche, solidissima, la parola dei profeti, alla quale fate bene a volgere l’attenzione come a lampada che brilla in un luogo oscuro, finché non spunti il giorno e non sorga nei vostri cuori la stella del mattino. </w:t>
      </w:r>
      <w:r w:rsidRPr="00CA2FD3">
        <w:rPr>
          <w:rFonts w:ascii="Arial" w:hAnsi="Arial"/>
          <w:sz w:val="24"/>
        </w:rPr>
        <w:t>Per l’Apostolo Pietro  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Vale la pena ricordare queste profezie:</w:t>
      </w:r>
    </w:p>
    <w:p w14:paraId="148C6DB3" w14:textId="77777777" w:rsidR="00C072AB" w:rsidRPr="00CA2FD3" w:rsidRDefault="00C072AB" w:rsidP="00607695">
      <w:pPr>
        <w:spacing w:after="120"/>
        <w:jc w:val="both"/>
        <w:rPr>
          <w:rFonts w:ascii="Arial" w:hAnsi="Arial"/>
          <w:sz w:val="24"/>
        </w:rPr>
      </w:pPr>
      <w:r w:rsidRPr="00CA2FD3">
        <w:rPr>
          <w:rFonts w:ascii="Arial" w:hAnsi="Arial"/>
          <w:sz w:val="24"/>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6A593B86" w14:textId="4A4508F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Queste profezie  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w:t>
      </w:r>
      <w:r w:rsidRPr="00CA2FD3">
        <w:rPr>
          <w:rFonts w:ascii="Arial" w:hAnsi="Arial"/>
          <w:sz w:val="24"/>
        </w:rPr>
        <w:lastRenderedPageBreak/>
        <w:t>Profetiche al nostro pensiero, alle nostre idee. Non è più il pensiero di Dio il metro per cambiare il nostro pensiero. È invece il nostro pensiero che viene usato come metro per cambiare il pensiero di Dio da Lui sigillato nelle Scritture Profetiche</w:t>
      </w:r>
      <w:r w:rsidR="008847C7" w:rsidRPr="00CA2FD3">
        <w:rPr>
          <w:rFonts w:ascii="Arial" w:hAnsi="Arial"/>
          <w:sz w:val="24"/>
        </w:rPr>
        <w:t xml:space="preserve">. </w:t>
      </w:r>
      <w:r w:rsidRPr="00CA2FD3">
        <w:rPr>
          <w:rFonts w:ascii="Arial" w:hAnsi="Arial"/>
          <w:sz w:val="24"/>
        </w:rPr>
        <w:t>Ecco cosa sta accadendo ai nostri giorni:</w:t>
      </w:r>
    </w:p>
    <w:p w14:paraId="7C4D792A" w14:textId="77777777" w:rsidR="00C072AB" w:rsidRPr="00CA2FD3" w:rsidRDefault="00C072AB" w:rsidP="00607695">
      <w:pPr>
        <w:spacing w:after="120"/>
        <w:jc w:val="both"/>
        <w:rPr>
          <w:rFonts w:ascii="Arial" w:hAnsi="Arial"/>
          <w:sz w:val="24"/>
        </w:rPr>
      </w:pPr>
      <w:r w:rsidRPr="00CA2FD3">
        <w:rPr>
          <w:rFonts w:ascii="Arial" w:hAnsi="Arial"/>
          <w:sz w:val="24"/>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432E394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5F57CD0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466171E4" w14:textId="753DD04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Sappiate anzitutto questo: nessuna scrittura profetica va soggetta a privata spiegazione. Ecco che risuona ora imperiosa la voce dell’Apostolo Pietro: nessuna scrittura profetica va soggetta a privata interpretazione. La Scrittura Profetica Cristo Gesù l’ha consegnata allo Spirito Santo, perché allo Spirito Santo ha consegnato il suo mistero. Ognuno che parla agli altri e annuncia le verità </w:t>
      </w:r>
      <w:r w:rsidRPr="00CA2FD3">
        <w:rPr>
          <w:rFonts w:ascii="Arial" w:hAnsi="Arial"/>
          <w:sz w:val="24"/>
        </w:rPr>
        <w:lastRenderedPageBreak/>
        <w:t xml:space="preserve">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  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235B0455" w14:textId="77777777" w:rsidR="00C072AB" w:rsidRPr="00CA2FD3" w:rsidRDefault="00C072AB" w:rsidP="00607695">
      <w:pPr>
        <w:spacing w:after="120"/>
        <w:jc w:val="both"/>
        <w:rPr>
          <w:rFonts w:ascii="Arial" w:hAnsi="Arial"/>
          <w:sz w:val="24"/>
        </w:rPr>
      </w:pPr>
      <w:r w:rsidRPr="00CA2FD3">
        <w:rPr>
          <w:rFonts w:ascii="Arial" w:hAnsi="Arial"/>
          <w:sz w:val="24"/>
        </w:rPr>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75C1F5CF"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w:t>
      </w:r>
      <w:r w:rsidRPr="00CA2FD3">
        <w:rPr>
          <w:rFonts w:ascii="Arial" w:hAnsi="Arial"/>
          <w:sz w:val="24"/>
        </w:rPr>
        <w:lastRenderedPageBreak/>
        <w:t>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D000A9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Poiché non da volontà umana è mai venuta una profezia, ma mossi da Spirito Santo parlarono alcuni uomini da parte di Dio. Ecco perché nessuno ha potestà sulle Scritture Profetiche, perché non da volontà umana è mai venuta una profezia, ma mossi da Spirito Santo parlarono  alcuni 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75A367EB" w14:textId="77777777" w:rsidR="00C072AB" w:rsidRPr="00CA2FD3" w:rsidRDefault="00C072AB" w:rsidP="00607695">
      <w:pPr>
        <w:spacing w:after="120"/>
        <w:jc w:val="both"/>
        <w:rPr>
          <w:rFonts w:ascii="Arial" w:hAnsi="Arial"/>
          <w:sz w:val="24"/>
        </w:rPr>
      </w:pPr>
      <w:r w:rsidRPr="00CA2FD3">
        <w:rPr>
          <w:rFonts w:ascii="Arial" w:hAnsi="Arial"/>
          <w:sz w:val="24"/>
        </w:rPr>
        <w:t>Primo obbligo: 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18D6A87F" w14:textId="77777777" w:rsidR="00C072AB" w:rsidRPr="00CA2FD3" w:rsidRDefault="00C072AB" w:rsidP="00607695">
      <w:pPr>
        <w:spacing w:after="120"/>
        <w:jc w:val="both"/>
        <w:rPr>
          <w:rFonts w:ascii="Arial" w:hAnsi="Arial"/>
          <w:sz w:val="24"/>
        </w:rPr>
      </w:pPr>
      <w:r w:rsidRPr="00CA2FD3">
        <w:rPr>
          <w:rFonts w:ascii="Arial" w:hAnsi="Arial"/>
          <w:sz w:val="24"/>
        </w:rPr>
        <w:t xml:space="preserve">Secondo obbligo: 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w:t>
      </w:r>
      <w:r w:rsidRPr="00CA2FD3">
        <w:rPr>
          <w:rFonts w:ascii="Arial" w:hAnsi="Arial"/>
          <w:sz w:val="24"/>
        </w:rPr>
        <w:lastRenderedPageBreak/>
        <w:t xml:space="preserve">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 </w:t>
      </w:r>
    </w:p>
    <w:p w14:paraId="7E0AC901" w14:textId="77777777" w:rsidR="00C072AB" w:rsidRPr="00CA2FD3" w:rsidRDefault="00C072AB" w:rsidP="00607695">
      <w:pPr>
        <w:spacing w:after="120"/>
        <w:jc w:val="both"/>
        <w:rPr>
          <w:rFonts w:ascii="Arial" w:hAnsi="Arial"/>
          <w:sz w:val="24"/>
        </w:rPr>
      </w:pPr>
      <w:r w:rsidRPr="00CA2FD3">
        <w:rPr>
          <w:rFonts w:ascii="Arial" w:hAnsi="Arial"/>
          <w:sz w:val="24"/>
        </w:rPr>
        <w:t xml:space="preserve">È cosa giusto che ora ognuno si chieda: qual è il solido fondamento sul quale viene edificata la mia fede? Se questo fondamento è ben fermo, la fede piantata su di esso sarà ferma. Non crollerà. Potranno anche abbattersi le tempeste più violente,  gli uragani e i monsoni più devastanti, i tornado che seminano strage e distruzione, ma la fede mai crollerà ed essa ci renderà stabili nella nostra lode al Signore Dio nostro, lode che è di piena obbedienza ad ogni sua Parola. Senza questo solido fondamento nessuna fede mai potrà resistere e alla prima difficoltà, alla prima tentazione. si cade e si abbandona il cammino. </w:t>
      </w:r>
    </w:p>
    <w:p w14:paraId="7ECE2664" w14:textId="77777777" w:rsidR="00C072AB" w:rsidRPr="00CA2FD3" w:rsidRDefault="00C072AB" w:rsidP="00607695">
      <w:pPr>
        <w:spacing w:after="120"/>
        <w:jc w:val="both"/>
        <w:rPr>
          <w:rFonts w:ascii="Arial" w:hAnsi="Arial"/>
          <w:sz w:val="24"/>
        </w:rPr>
      </w:pPr>
    </w:p>
    <w:p w14:paraId="45A3D46C" w14:textId="77777777" w:rsidR="00C072AB" w:rsidRPr="00CA2FD3" w:rsidRDefault="00C072AB" w:rsidP="004965EF">
      <w:pPr>
        <w:pStyle w:val="Titolo3"/>
      </w:pPr>
      <w:bookmarkStart w:id="769" w:name="_Toc133933291"/>
      <w:bookmarkStart w:id="770" w:name="_Toc134450856"/>
      <w:bookmarkStart w:id="771" w:name="_Toc183872623"/>
      <w:r w:rsidRPr="00CA2FD3">
        <w:t>FEDE SENZA ILLUSIONI</w:t>
      </w:r>
      <w:bookmarkEnd w:id="769"/>
      <w:bookmarkEnd w:id="770"/>
      <w:bookmarkEnd w:id="771"/>
    </w:p>
    <w:p w14:paraId="3919041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 fede è senza alcuna illusione quando vi è perfetta corrispondenza tra Parola, obbedienza ad essa e vita del discepolo di Gesù. Quando vi è separazione tra Parola, obbedienza e vita, allora tutta la nostra esistenza cristiana è fondata e innalzata sull’illusione. Ci si crede cristiani e non lo si è. Ci si crede discepoli di Gesù e non lo siamo. Ci si crede in cammino verso il paradiso, mentre in realtà camminiamo verso la perdizione eterna. Ecco l’ammonimento che lo Spirito Santo rivolge al cristiano per bocca dell’Apostolo Giacomo:</w:t>
      </w:r>
    </w:p>
    <w:p w14:paraId="0FBE7319" w14:textId="77777777" w:rsidR="00C072AB" w:rsidRPr="009572B9" w:rsidRDefault="00C072AB" w:rsidP="009572B9">
      <w:pPr>
        <w:spacing w:after="120"/>
        <w:ind w:left="567" w:right="567"/>
        <w:jc w:val="both"/>
        <w:rPr>
          <w:rFonts w:ascii="Arial" w:hAnsi="Arial" w:cs="Arial"/>
          <w:i/>
          <w:iCs/>
          <w:sz w:val="24"/>
          <w:szCs w:val="24"/>
        </w:rPr>
      </w:pPr>
      <w:r w:rsidRPr="009572B9">
        <w:rPr>
          <w:rFonts w:ascii="Arial" w:hAnsi="Arial" w:cs="Arial"/>
          <w:i/>
          <w:iCs/>
          <w:sz w:val="24"/>
          <w:szCs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w:t>
      </w:r>
      <w:r w:rsidRPr="009572B9">
        <w:rPr>
          <w:rFonts w:ascii="Arial" w:hAnsi="Arial" w:cs="Arial"/>
          <w:i/>
          <w:iCs/>
          <w:sz w:val="24"/>
          <w:szCs w:val="24"/>
        </w:rPr>
        <w:lastRenderedPageBreak/>
        <w:t xml:space="preserve">gli orfani e le vedove nelle sofferenze e non lasciarsi contaminare da questo mondo (Gc 1,16-27). </w:t>
      </w:r>
    </w:p>
    <w:p w14:paraId="185234E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t>Non ingannatevi, fratelli miei carissimi.</w:t>
      </w:r>
      <w:r w:rsidRPr="00CA2FD3">
        <w:rPr>
          <w:rFonts w:ascii="Arial" w:hAnsi="Arial"/>
          <w:sz w:val="24"/>
        </w:rPr>
        <w:t xml:space="preserve"> L’Apostolo Giacomo invita i cristiani, i suoi fratelli carissimi, a non ingannarsi. Cosa è l’inganno? È pensare contro la verità rivelata, contro la Parola del Signore, contro la sana dottrina. È sostituire le vie di Dio con le nostre vie, i pensieri di Dio con i nostri, il suo Vangelo con le nostre fantasie. Ogni inganno è abominio presso il Signore. Ecco come la Scrittura parla dell’inganno. Tutti siamo obbligati a non ingannare e a non lasciarsi ingannare. È volontà del Signore nostro Dio. Sull’inganno sempre la Scrittura Santa ci mette in guardia. Per inganno molti periscono:</w:t>
      </w:r>
    </w:p>
    <w:p w14:paraId="24C4BCA4"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tre obblighi che gravano sulle spalle di ogni discepolo di Gesù: Non ingannare se stessi, non lasciate nell’inganno nessun uomo, liberarsi da ogni inganno. Beato è quel discepolo di Gesù che vive questi tre obblighi con coscienza retta, nel timore del Signore, nella sapienza dello Spirito Santo. </w:t>
      </w:r>
    </w:p>
    <w:p w14:paraId="2A85ABEF" w14:textId="26FA6C3B" w:rsidR="00C072AB" w:rsidRPr="00CA2FD3" w:rsidRDefault="00C072AB" w:rsidP="00607695">
      <w:pPr>
        <w:spacing w:after="120"/>
        <w:jc w:val="both"/>
        <w:rPr>
          <w:rFonts w:ascii="Arial" w:hAnsi="Arial"/>
          <w:sz w:val="24"/>
        </w:rPr>
      </w:pPr>
      <w:r w:rsidRPr="00CA2FD3">
        <w:rPr>
          <w:rFonts w:ascii="Arial" w:hAnsi="Arial"/>
          <w:sz w:val="24"/>
        </w:rPr>
        <w:t>Ingannare se stessi</w:t>
      </w:r>
      <w:r w:rsidR="008847C7" w:rsidRPr="00CA2FD3">
        <w:rPr>
          <w:rFonts w:ascii="Arial" w:hAnsi="Arial"/>
          <w:sz w:val="24"/>
        </w:rPr>
        <w:t xml:space="preserve">. </w:t>
      </w:r>
      <w:r w:rsidRPr="00CA2FD3">
        <w:rPr>
          <w:rFonts w:ascii="Arial" w:hAnsi="Arial"/>
          <w:sz w:val="24"/>
        </w:rPr>
        <w:t>Ecco il grande inganno che ognuno reca a se stesso: pensarsi nel Vangelo e non esserci. Pensarsi amico di Cristo e non esserlo. Pensarsi persona dalla fede perfetta e non possedere alcuna fede. Pensarsi Chiesa del Dio vivente, mentre in realtà di è  distruttore di essa. Pensarsi uomini della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San Paolo sia nelle Lettera ai Romani che nella Seconda Lettera a Timoteo descrive l’inganno nel quale l’uomo vive:</w:t>
      </w:r>
    </w:p>
    <w:p w14:paraId="6521A6D2"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w:t>
      </w:r>
      <w:r w:rsidRPr="009572B9">
        <w:rPr>
          <w:rFonts w:ascii="Arial" w:hAnsi="Arial"/>
          <w:i/>
          <w:iCs/>
          <w:sz w:val="24"/>
        </w:rPr>
        <w:lastRenderedPageBreak/>
        <w:t xml:space="preserve">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709AC91"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292E0E32" w14:textId="3A0C8E70" w:rsidR="00C072AB" w:rsidRPr="00CA2FD3" w:rsidRDefault="00C072AB" w:rsidP="00607695">
      <w:pPr>
        <w:spacing w:after="120"/>
        <w:jc w:val="both"/>
        <w:rPr>
          <w:rFonts w:ascii="Arial" w:hAnsi="Arial"/>
          <w:bCs/>
          <w:sz w:val="24"/>
        </w:rPr>
      </w:pPr>
      <w:r w:rsidRPr="00CA2FD3">
        <w:rPr>
          <w:rFonts w:ascii="Arial" w:hAnsi="Arial"/>
          <w:bCs/>
          <w:sz w:val="24"/>
        </w:rPr>
        <w:t>Chi appartiene a questo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w:t>
      </w:r>
      <w:r w:rsidR="008847C7" w:rsidRPr="00CA2FD3">
        <w:rPr>
          <w:rFonts w:ascii="Arial" w:hAnsi="Arial"/>
          <w:bCs/>
          <w:sz w:val="24"/>
        </w:rPr>
        <w:t xml:space="preserve">. </w:t>
      </w:r>
      <w:r w:rsidRPr="00CA2FD3">
        <w:rPr>
          <w:rFonts w:ascii="Arial" w:hAnsi="Arial"/>
          <w:bCs/>
          <w:sz w:val="24"/>
        </w:rPr>
        <w:t xml:space="preserve">Non inganna se stesso chi produce i frutti dello Spirito </w:t>
      </w:r>
      <w:r w:rsidRPr="00CA2FD3">
        <w:rPr>
          <w:rFonts w:ascii="Arial" w:hAnsi="Arial"/>
          <w:bCs/>
          <w:sz w:val="24"/>
        </w:rPr>
        <w:lastRenderedPageBreak/>
        <w:t>Santo. In verità ieri oggi e sempre sono stati, sono e saranno moltissimi coloro che ingannano se stessi. È questo oggi il grande mondo dell’illusione. Ad ognuno l’obbligo di non ingannare se stesso e di non lasciarsi ingannare. Ecco l’ammonimento di Gesù ai suoi discepoli: Badate che nessuno vi inganni! Molti infatti verranno nel mio nome, dicendo: “Io sono il Cristo”, e trarranno molti in inganno (Mt 24,4-5). Anche se tutto il mondo dovesse cadere nell’inganno, ognuno è obbligato a rimanere nella verità.</w:t>
      </w:r>
    </w:p>
    <w:p w14:paraId="66E34DA2"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Non lasciare nell’inganno. Dopo il peccato di Adamo, tutto il mondo è nell’inganno, perché tutto il mondo è precipitato nell’idolatria e nella grande immoralità. Basta leggere qualche brano del Libro della Sapienza è apparirà con grande luce divina lo stato miserevole nel quale è precipitato l’uomo che ha perso la verità del suo Dio e Signore. Ecco cosa rivela a noi lo Spirito Santo: </w:t>
      </w:r>
    </w:p>
    <w:p w14:paraId="392625E8" w14:textId="77777777" w:rsidR="00C072AB" w:rsidRPr="009572B9" w:rsidRDefault="00C072AB" w:rsidP="009572B9">
      <w:pPr>
        <w:spacing w:after="120"/>
        <w:ind w:left="567" w:right="567"/>
        <w:jc w:val="both"/>
        <w:rPr>
          <w:rFonts w:ascii="Arial" w:hAnsi="Arial"/>
          <w:bCs/>
          <w:i/>
          <w:iCs/>
          <w:sz w:val="24"/>
        </w:rPr>
      </w:pPr>
      <w:r w:rsidRPr="009572B9">
        <w:rPr>
          <w:rFonts w:ascii="Arial" w:hAnsi="Arial"/>
          <w:bCs/>
          <w:i/>
          <w:iCs/>
          <w:sz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788F7E5" w14:textId="77777777" w:rsidR="00C072AB" w:rsidRPr="00CA2FD3" w:rsidRDefault="00C072AB" w:rsidP="00607695">
      <w:pPr>
        <w:spacing w:after="120"/>
        <w:jc w:val="both"/>
        <w:rPr>
          <w:rFonts w:ascii="Arial" w:hAnsi="Arial"/>
          <w:bCs/>
          <w:sz w:val="24"/>
        </w:rPr>
      </w:pPr>
      <w:r w:rsidRPr="00CA2FD3">
        <w:rPr>
          <w:rFonts w:ascii="Arial" w:hAnsi="Arial"/>
          <w:bCs/>
          <w:sz w:val="24"/>
        </w:rPr>
        <w:t>Oggi stiamo vivendo in una condizione ancora peggiore. Stiamo cancellando dalla nostra vita anche le più elementari verità. Una menzogna universale ci sta travolgendo. Urge reagire. Ma come? Soprattutto chi deve scendere in campo per invitare ogni uomo ad abbandonare questa universale menzogna di inganno? Chi non deve lasciare nell’inganno l’umanità sono gli Apostoli del Signore, sono tutti i ministri della Parola, è ogni discepolo di Gesù. Ecco come l’Apostolo Paolo libera i Colossesi da questo inganno di morte:</w:t>
      </w:r>
    </w:p>
    <w:p w14:paraId="2C9AD207" w14:textId="77777777" w:rsidR="00C072AB" w:rsidRPr="009572B9" w:rsidRDefault="00C072AB" w:rsidP="009572B9">
      <w:pPr>
        <w:spacing w:after="120"/>
        <w:ind w:left="567" w:right="567"/>
        <w:jc w:val="both"/>
        <w:rPr>
          <w:rFonts w:ascii="Arial" w:hAnsi="Arial"/>
          <w:bCs/>
          <w:i/>
          <w:iCs/>
          <w:sz w:val="24"/>
        </w:rPr>
      </w:pPr>
      <w:r w:rsidRPr="009572B9">
        <w:rPr>
          <w:rFonts w:ascii="Arial" w:hAnsi="Arial"/>
          <w:bCs/>
          <w:i/>
          <w:iCs/>
          <w:sz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w:t>
      </w:r>
      <w:r w:rsidRPr="009572B9">
        <w:rPr>
          <w:rFonts w:ascii="Arial" w:hAnsi="Arial"/>
          <w:bCs/>
          <w:i/>
          <w:iCs/>
          <w:sz w:val="24"/>
        </w:rPr>
        <w:lastRenderedPageBreak/>
        <w:t xml:space="preserve">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4A78151C" w14:textId="271813E7" w:rsidR="00C072AB" w:rsidRPr="00CA2FD3" w:rsidRDefault="00C072AB" w:rsidP="00607695">
      <w:pPr>
        <w:spacing w:after="120"/>
        <w:jc w:val="both"/>
        <w:rPr>
          <w:rFonts w:ascii="Arial" w:hAnsi="Arial"/>
          <w:bCs/>
          <w:sz w:val="24"/>
        </w:rPr>
      </w:pPr>
      <w:r w:rsidRPr="00CA2FD3">
        <w:rPr>
          <w:rFonts w:ascii="Arial" w:hAnsi="Arial"/>
          <w:bCs/>
          <w:sz w:val="24"/>
        </w:rPr>
        <w:t>È obbligo degli Apostoli di Cristo Gesù, e in comunione gerarchica con essi, di ogni presbitero, diacono, ma anche cresimato e battezzato, impegnarsi con tutte le proprie forze di grazia, verità, nello Spirito Santo, perché il vengono venga liberato da ogni inganno di falsità e tenebra. Il Padre dei cieli, nel suo consiglio eterno, questa via ha stabilito e questa via va percorsa. Tenebre e inganno possono essere eliminate solo facendo risplendere nel mondo la luce di Cristo Gesù in tutta la sua potenza di verità, grazia, nello Spirito Santo. Tenebre e inganno si dissolvono solo con l’annuncio del Vangelo secondo le forme di annuncio che richiede lo stesso Vangelo. Quando il Vangelo viene alterato, modificato, trasformato, edulcorato, privato della sua verità, parzializzato, le tenebre rimangono tenebre. Anche l’inganno rimane inganno. Un annuncio di un Vangelo non Vangelo non solo non dirada le tenebre, addirittura dona loro vigore</w:t>
      </w:r>
      <w:r w:rsidR="008847C7" w:rsidRPr="00CA2FD3">
        <w:rPr>
          <w:rFonts w:ascii="Arial" w:hAnsi="Arial"/>
          <w:bCs/>
          <w:sz w:val="24"/>
        </w:rPr>
        <w:t xml:space="preserve">. </w:t>
      </w:r>
      <w:r w:rsidRPr="00CA2FD3">
        <w:rPr>
          <w:rFonts w:ascii="Arial" w:hAnsi="Arial"/>
          <w:bCs/>
          <w:sz w:val="24"/>
        </w:rPr>
        <w:t>Se oggi le tenebre sono forti e invincibili è perché noi abbiamo dato loro ogni vigore con l’annuncio del nostra falso Vangelo e falsa predicazione.</w:t>
      </w:r>
    </w:p>
    <w:p w14:paraId="7BCEA058" w14:textId="77777777" w:rsidR="00C072AB" w:rsidRPr="00CA2FD3" w:rsidRDefault="00C072AB" w:rsidP="00607695">
      <w:pPr>
        <w:spacing w:after="120"/>
        <w:jc w:val="both"/>
        <w:rPr>
          <w:rFonts w:ascii="Arial" w:hAnsi="Arial"/>
          <w:bCs/>
          <w:sz w:val="24"/>
        </w:rPr>
      </w:pPr>
      <w:r w:rsidRPr="00CA2FD3">
        <w:rPr>
          <w:rFonts w:ascii="Arial" w:hAnsi="Arial"/>
          <w:bCs/>
          <w:sz w:val="24"/>
        </w:rPr>
        <w:t>A nulla serve spendere le proprie energie per dare vigore alle tenebre e ad ogni inganno. Urge invece il coraggio di predicare il Vangelo secondo le modalità del Vangelo. Prima però è la Chiesa che va liberata dalle tenebre che sono entrate in essa. Una Chiesa liberata libererà il mondo. Ma se io dico che dobbiamo riparare prima noi stessi se vogliamo riparare il mondo, allora tutti i diavoli dell’inferno che abitano nel cuore dei cristiani si scatenano, perché essi non vogliono essere né disturbati e né messi in luce. Uno schiavo del peccato mai potrà liberare il mondo.</w:t>
      </w:r>
    </w:p>
    <w:p w14:paraId="40EA539E"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Liberarsi dall’inganno. Ogni uomo è chiamato a liberarsi da ogni inganno. Inganno nella fede, nella speranza, nella carità. Inganno nella dottrina e nello moralità. Inganno nella cammino di fede in fede e di verità in verità. Inganno nella pastorale e nell’evangelizzazione. Inganno sui misteri della fede. Come si potrà liberare? Attraverso due vie che sempre dovranno agire in perfetta comunione. Queste vie sono: la predicazione della Parola di Cristo Gesù integra e pura e la conversione ad essa che deve essere della mente e del cuore, in una obbedienza alla Parola senza interruzione. Se viene annunciata una parola annacquata, </w:t>
      </w:r>
      <w:r w:rsidRPr="00CA2FD3">
        <w:rPr>
          <w:rFonts w:ascii="Arial" w:hAnsi="Arial"/>
          <w:bCs/>
          <w:sz w:val="24"/>
        </w:rPr>
        <w:lastRenderedPageBreak/>
        <w:t>sdolcinata, trasformata, alterata, modificata, svuotata della verità posta in essa dallo Spirito Santo, mai si potrà pensare ad una reale conversione. Ad inganno si aggiungerebbe inganno, a falsità seguirebbe falsità ancora più grande. Ecco come l’Apostolo Paolo predica il Vangelo e chiede la conversione ad esso:</w:t>
      </w:r>
    </w:p>
    <w:p w14:paraId="7896B3C7"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w:t>
      </w:r>
    </w:p>
    <w:p w14:paraId="487BE243"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3A3FFAD"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59479CC"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3C115ACE"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la conversione è vera e quando essa è falsa? La conversione è vera quando vi è piena conformità tra il Vangelo che si professa, la morale che scaturisce da esso e la vita quotidiana, attimo per attimo, relazione per relazione, azione per azione e parola per parola. Quando tra il Vangelo, la sana moralità e la vita che si conduce non vi è perfetta conformità, allora la conversione è falsa. Si è convertiti a parole, mentre la vita attesta che essa non è nel Vangelo, non è nella moralità che nasce dalla Rivelazione, dalla Parola di Dio e di Cristo Gesù. Quando la conversione è falsa anche la predicazione del Vangelo è falsa. A che serve predicare il Vangelo, se poi tutta la vita che si vive è posta fuori dal Vangelo, dalla Parola, dalla sana moralità? Si predica del Vangelo ciò che si vuole fare ascoltare, ma non il Vangelo nella sua purezza. Un vero convertito non insulta le persone, non le disprezza, non manca loro di rispetto, non le calunnia, non dice falsa testimonianza contro di esse, non le ingiuria, non le giudica, non parla mai male di esse, si astiene da ogni parola anche minimamente non consona con il Vangelo. </w:t>
      </w:r>
    </w:p>
    <w:p w14:paraId="00D5668F" w14:textId="77777777" w:rsidR="00C072AB" w:rsidRPr="00CA2FD3" w:rsidRDefault="00C072AB" w:rsidP="00607695">
      <w:pPr>
        <w:spacing w:after="120"/>
        <w:jc w:val="both"/>
        <w:rPr>
          <w:rFonts w:ascii="Arial" w:hAnsi="Arial"/>
          <w:sz w:val="24"/>
        </w:rPr>
      </w:pPr>
      <w:r w:rsidRPr="00CA2FD3">
        <w:rPr>
          <w:rFonts w:ascii="Arial" w:hAnsi="Arial"/>
          <w:sz w:val="24"/>
        </w:rPr>
        <w:t>Un vero convertito sempre tra le persone e la verità del Vangelo sceglie la verità del Vangelo. Il vero convertito fa del Vangelo la sua vita. Della verità del Vangelo la sua veste. Dell’obbedienza alla Chiesa il suo stile di vita. Dell’ascolto dei Pastori il suo mantello e la sua tunica. Un vero convertito non pensa mai il male contro qualcuno. Vuole sempre il bene e per questo prega senza interruzione perché lui solo il bene faccia e mai il male. neanche con una parola di scherzo. Il vero convertito tratta sempre ogni persona con grandissimo onore e onestà. La vera conversione è cambiamento di natura: da natura cattiva a natura buona, da natura di peccato a natura di obbedienza, da natura sotto la schiavitù della carne a natura sotto il regime dello Spirito Santo. Da natura moralmente rozza  a natura moralmente gentile, soave, dignitosa. Da natura bugiarda e ingannevole a natura semplice, lineare, veritiera. Da natura senza orientata verso il male a natura sempre rivolta verso il bene. Da natura piena d’ira a natura colma di mitezza e arrendevolezza. Da natura consumata nell’egoismo a natura che arde di carità e grande bontà.</w:t>
      </w:r>
    </w:p>
    <w:p w14:paraId="15CC27A3"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una natura non è convertita, anche se legge il Vangelo nudo e crudo, già il modo di leggerlo attesta che quel cuore non è con Dio. Lo legge come se non credesse. Lo predica come cosa estranea alla sua vita. Ognuno è chiamato a operare la vera conversione, altrimenti sarà sempre vittima dell’inganno e si trasformerà in un ingannatore dei suoi fratelli. Sono molti coloro che si professano </w:t>
      </w:r>
      <w:r w:rsidRPr="00CA2FD3">
        <w:rPr>
          <w:rFonts w:ascii="Arial" w:hAnsi="Arial"/>
          <w:sz w:val="24"/>
        </w:rPr>
        <w:lastRenderedPageBreak/>
        <w:t>e si dichiarano convertiti, ma solo a parole. Poi basta osservare la vita che conducono e le parole che escono dalla loro bocca e subito appare con ogni evidenza che la conversione è ben lontana da essi. I frutti attestano come è coltivato l’albero.</w:t>
      </w:r>
    </w:p>
    <w:p w14:paraId="541947B8" w14:textId="77777777" w:rsidR="00C072AB" w:rsidRPr="00CA2FD3" w:rsidRDefault="00C072AB" w:rsidP="00607695">
      <w:pPr>
        <w:spacing w:after="120"/>
        <w:jc w:val="both"/>
        <w:rPr>
          <w:rFonts w:ascii="Arial" w:hAnsi="Arial"/>
          <w:sz w:val="24"/>
        </w:rPr>
      </w:pPr>
      <w:r w:rsidRPr="00CA2FD3">
        <w:rPr>
          <w:rFonts w:ascii="Arial" w:hAnsi="Arial"/>
          <w:sz w:val="24"/>
        </w:rPr>
        <w:t>Possiamo attestare che oggi l’inganno ci sta divorando tutti. Questo inganno ha un solo punto di origine: la falsa predicazione del Vangelo ad ogni livello. Sarebbe meglio non predicare il Vangelo che predicarlo falsamente. Perché il Vangelo venga creduto deve essere ascoltato. Perché sia ascoltato, occorre qualcuno che lo predichi, lo annunci, lo insegni. Ma chi può predicare, annunciare, insegnare il Vangelo secondo verità? Solo chi lo vive secondo verità. Il Vangelo non si annuncia solo con la Parola. Si annuncia con la Parola, ma lo si manifesta con la vita. Gesù fece e insegnò. Il missionario del Vangelo fa e insegna. Se manca la vita, l’annuncio del Vangelo mai potrà compiersi. Se il Vangelo non è nostra vita, mai sarà nostra Parola. Diviene nostra vita, sarà nostra Parola. La fede nasce dall’ascolto. Se il Vangelo non viene predicato, mai potrà nascere la fede in esso. Se si predica il vero Vangelo, nasce la fede vera nel Vangelo. Se si predica un falso Vangelo nasce nei cuori una falsa fede. Oggi la fede del cristiano è falsa perché falso è il Vangelo ad esso dato.</w:t>
      </w:r>
    </w:p>
    <w:p w14:paraId="68E14954" w14:textId="77777777" w:rsidR="00C072AB" w:rsidRPr="00CA2FD3" w:rsidRDefault="00C072AB" w:rsidP="00607695">
      <w:pPr>
        <w:spacing w:after="120"/>
        <w:jc w:val="both"/>
        <w:rPr>
          <w:rFonts w:ascii="Arial" w:hAnsi="Arial"/>
          <w:sz w:val="24"/>
        </w:rPr>
      </w:pPr>
      <w:r w:rsidRPr="00CA2FD3">
        <w:rPr>
          <w:rFonts w:ascii="Arial" w:hAnsi="Arial"/>
          <w:sz w:val="24"/>
        </w:rPr>
        <w:t xml:space="preserve">Ridurre tutta la ricchezza del Vangelo ad una falsa idea o pensiero sulla misericordia è formare falsi cristiani. La misericordia del Signore si regge su otto solide colonne: fedeltà, giustizia, conversione, pentimento, fede, rigenerazione, incorporazione in Cristo, obbedienza alla verità. Se una sola di queste colonne crolla, il nostro edificio spirituale crolla. Tutto la Rivelazione, tutta la Parola, tutta la verità sono la nostra fede. Una fede lacunosa non è fede. Una fede falsa non è fede. Una fede fondata sulla parzialità non è fede. Un predicatore falso genera credenti falsi. È obbligo del missionario del Vangelo fondare la sua vita su tutta la Parola, tutta la Rivelazione, tutta la verità di Cristo Gesù, nella quale è la verità del Padre e dello Spirito Santo, della Chiesa e dei divini misteri, del tempo e dell’eternità. Predicare dal proprio cuore è tradire Cristo Gesù. Quando il missionario abbandona la sana e retta predicazione, perché ha abbandonato la sana e retta fede, perché ha posto la sua vita fuori dal Vangelo, subito vi è un calo nella sua fruttificazione. Se prima produce cento, ora produce zero. Esce lui dal Vangelo, non si producono frutti. La nostra sterilità in ordine alla conversione dei cuori a Cristo è un segno che dovrebbe svegliarci. Non produciamo, perché non siamo nel Vangelo. </w:t>
      </w:r>
    </w:p>
    <w:p w14:paraId="25C6F7D4" w14:textId="77777777" w:rsidR="00C072AB" w:rsidRPr="00CA2FD3" w:rsidRDefault="00C072AB" w:rsidP="00607695">
      <w:pPr>
        <w:spacing w:after="120"/>
        <w:jc w:val="both"/>
        <w:rPr>
          <w:rFonts w:ascii="Arial" w:hAnsi="Arial"/>
          <w:sz w:val="24"/>
        </w:rPr>
      </w:pPr>
      <w:r w:rsidRPr="00CA2FD3">
        <w:rPr>
          <w:rFonts w:ascii="Arial" w:hAnsi="Arial"/>
          <w:sz w:val="24"/>
        </w:rPr>
        <w:t xml:space="preserve">Non diamo frutti, perché non abitiamo nella verità. Non possiamo condurre nel Vangelo perché noi siamo fuori da esso. Non lo viviamo. Un cristiano che cade dalle fede opera gli stessi danni operati da Lucifero. Più alta è la sua responsabilità e più anime trascinerà nella sua caduta. Oggi sta succedendo proprio questo: tante anime stanno precipitando dalla fede perché trascinati nel baratro da quanti stanno in alto. È obbligo di chi sta in alto non solo non cadere dalla fede, ma è suo dovere crescere di fede in fede, in modo da aumentare le sue forze di attrazione al Vangelo e a Cristo Gesù. Chi si eleva nella fede, attrae alla fede. Chi cade dalla fede, attira alla non fede. Siamo gli uni dagli altri. </w:t>
      </w:r>
    </w:p>
    <w:p w14:paraId="5D1E5176" w14:textId="77777777" w:rsidR="00C072AB" w:rsidRPr="00CA2FD3" w:rsidRDefault="00C072AB" w:rsidP="00607695">
      <w:pPr>
        <w:spacing w:after="120"/>
        <w:jc w:val="both"/>
        <w:rPr>
          <w:rFonts w:ascii="Arial" w:hAnsi="Arial"/>
          <w:sz w:val="24"/>
        </w:rPr>
      </w:pPr>
      <w:r w:rsidRPr="00CA2FD3">
        <w:rPr>
          <w:rFonts w:ascii="Arial" w:hAnsi="Arial"/>
          <w:sz w:val="24"/>
        </w:rPr>
        <w:t xml:space="preserve">Ognuno, conoscendo se stesso, potrà sempre verificare la sua forza sia di edificazione che di demolizione della fede negli altri. Dalla fede debole o </w:t>
      </w:r>
      <w:r w:rsidRPr="00CA2FD3">
        <w:rPr>
          <w:rFonts w:ascii="Arial" w:hAnsi="Arial"/>
          <w:sz w:val="24"/>
        </w:rPr>
        <w:lastRenderedPageBreak/>
        <w:t>inesistente la fede negli altri si demolisce. Dalla sua fede forte la fede negli altri si edifica e si irrobustisce. Chi ama gli altri, cresce nella fede. Se il Vangelo non viene annunciato dalla purissima verità, tutto il mondo viene ingannato con inganno mortale, con inganno più potente di quello operato da Satana ai danni della donna nel giardino piantato in Eden agli inizi della nostra storia.</w:t>
      </w:r>
    </w:p>
    <w:p w14:paraId="6F2806B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Ogni buon regalo e ogni dono perfetto vengono dall’alto e discendono dal Padre, creatore della luce: presso di lui non c’è variazione né ombra di cambiamento. Ecco in cosa il cristiano non deve ingannarsi. Nulla viene dalla terra. Tutto viene dal cielo: </w:t>
      </w:r>
      <w:r w:rsidRPr="00CA2FD3">
        <w:rPr>
          <w:rFonts w:ascii="Arial" w:hAnsi="Arial"/>
          <w:i/>
          <w:sz w:val="24"/>
        </w:rPr>
        <w:t>Ogni buon regale e ogni dono perfetto vengono dall’alto e discendono dal Padre, creatore della luce: presso di lui non c’è variazione né ombra di cambiamento</w:t>
      </w:r>
      <w:r w:rsidRPr="00CA2FD3">
        <w:rPr>
          <w:rFonts w:ascii="Arial" w:hAnsi="Arial"/>
          <w:sz w:val="24"/>
        </w:rPr>
        <w:t>. Se tutto discende dal Padre, al Padre tutto va chiesto. Tutto va chiesto come dono e come regalo. Niente è per merito.</w:t>
      </w:r>
    </w:p>
    <w:p w14:paraId="6D967511" w14:textId="77777777" w:rsidR="00C072AB" w:rsidRPr="00CA2FD3" w:rsidRDefault="00C072AB" w:rsidP="00607695">
      <w:pPr>
        <w:spacing w:after="120"/>
        <w:jc w:val="both"/>
        <w:rPr>
          <w:rFonts w:ascii="Arial" w:hAnsi="Arial"/>
          <w:sz w:val="24"/>
        </w:rPr>
      </w:pPr>
      <w:r w:rsidRPr="00CA2FD3">
        <w:rPr>
          <w:rFonts w:ascii="Arial" w:hAnsi="Arial"/>
          <w:sz w:val="24"/>
        </w:rPr>
        <w:t xml:space="preserve">Cosa non dice in questo versetto l’Apostolo Giacomo? Non dice che tutto è dato per Cristo, cin Cristo, con Cristo, per opera dello Spirito Santo. Questa verità è essenza della nostra fede. Come purissima essenza della nostra fede è questa: Cristo per opera dello Spirito Santo tutto ci dona per la Chiesa, nella Chiesa, con la Chiesa. Si è Chiesa se si diviene corpo di Cristo. Oggi è la Chiesa la via attraverso cui Cristo dona tutto ciò che il Padre gli ha dato, dona il Padre e lo Spirito Santo, nella Chiesa, attraverso la Chiesa, con la Chiesa. Verità immodificabile nei secoli. </w:t>
      </w:r>
    </w:p>
    <w:p w14:paraId="4015FE3E" w14:textId="77777777" w:rsidR="00C072AB" w:rsidRPr="00CA2FD3" w:rsidRDefault="00C072AB" w:rsidP="00607695">
      <w:pPr>
        <w:spacing w:after="120"/>
        <w:jc w:val="both"/>
        <w:rPr>
          <w:rFonts w:ascii="Arial" w:hAnsi="Arial"/>
          <w:sz w:val="24"/>
        </w:rPr>
      </w:pPr>
      <w:r w:rsidRPr="00CA2FD3">
        <w:rPr>
          <w:rFonts w:ascii="Arial" w:hAnsi="Arial"/>
          <w:sz w:val="24"/>
        </w:rPr>
        <w:t>Chi demolisce la Chiesa – e oggi i demolitori della Chiesa sono molti – si priva e priva l’umanità di ogni dono e di ogni buon regale che da Dio scende sull’umanità. Essere demolitori della Chiesa è dichiararsi nemici del Padre, del Figlio, dello Spirito Santo, nemici dell’intera umanità. Il Signore ci preservi da questo peccato satanico e infernale.</w:t>
      </w:r>
    </w:p>
    <w:p w14:paraId="26C76E1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Per sua volontà egli ci ha generati per mezzo della parola di verità, per essere una primizia delle sue creature. Ecco il grande dono che il Padre ci ha fatto: Per sua volontà egli ci ha generati per mezzo della parola di verità, per essere una primizia delle sue creature. Anche questa generazione si compie in Cristo, con Cristo, per Cristo:</w:t>
      </w:r>
    </w:p>
    <w:p w14:paraId="4BD7FCFE" w14:textId="77777777" w:rsidR="00C072AB" w:rsidRPr="00CA2FD3" w:rsidRDefault="00C072AB" w:rsidP="00607695">
      <w:pPr>
        <w:spacing w:after="120"/>
        <w:jc w:val="both"/>
        <w:rPr>
          <w:rFonts w:ascii="Arial" w:hAnsi="Arial"/>
          <w:bCs/>
          <w:sz w:val="24"/>
        </w:rPr>
      </w:pPr>
      <w:r w:rsidRPr="00CA2FD3">
        <w:rPr>
          <w:rFonts w:ascii="Arial" w:hAnsi="Arial"/>
          <w:bCs/>
          <w:sz w:val="24"/>
        </w:rPr>
        <w:t>La primizia è il primo frutto dell’albero ed esso per Legge era del Signore. Cristo Gesù è l’Albero della vita, della verità, della luce, del perdono, della riconciliazione, della redenzione, della salvezza, dell’amore, della carità, della giustizia. Quest’albero ha prodotto i primi frutti che sono Apostoli e Discepoli. Poi ha prodotto i primi cristiani, i primi salvati. Questi primi frutti devono essere del Signore, più che tutti gli altri frutti. Per questo la loro condotta dovrà essere oltremodo santa e immacolata, giusta e perfetta. Da queste primizie ogni altro dovrà prendere esempio per essere anche lui primizia per il suo Dio. L’Albero di Cristo non produce altri frutti se non primizie. Ogni frutto da Lui prodotto è sempre una primizia ed è del Signore. Ogni frutto di Cristo Gesù deve essere per questo bellissimo nella forma e gustosissimo nella sostanza. Quanto il Salmo dice del Signore: “Gustate e vedete quanto è buono il Signore”, lo si deve dire ogni primizia di Cristo Gesù: “Gustate e vedete quanto è eccellente questa primizia”. Non ne esiste una uguale. Questo dovrebbe essere il cristiano, ogni cristiano, che è primizia di Cristo Gesù. Sulle primizie ecco quanto rivela il Nuovo Testamento:</w:t>
      </w:r>
    </w:p>
    <w:p w14:paraId="3811676D" w14:textId="77777777" w:rsidR="00C072AB" w:rsidRPr="009572B9" w:rsidRDefault="00C072AB" w:rsidP="00607695">
      <w:pPr>
        <w:spacing w:after="120"/>
        <w:jc w:val="both"/>
        <w:rPr>
          <w:rFonts w:ascii="Arial" w:hAnsi="Arial"/>
          <w:bCs/>
          <w:sz w:val="24"/>
        </w:rPr>
      </w:pPr>
      <w:r w:rsidRPr="009572B9">
        <w:rPr>
          <w:rFonts w:ascii="Arial" w:hAnsi="Arial"/>
          <w:bCs/>
          <w:sz w:val="24"/>
        </w:rPr>
        <w:lastRenderedPageBreak/>
        <w:t>Ognuno pertanto è chiamato ad essere primizia di Cristo per il suo Signore e Dio. Deve mettere ogni impegno per essere il frutto più buono, vero frutto di vita per il mondo intero. Gustando il frutto del cristiano, tutti devono gustare Cristo Gesù, perché ogni primizia è suo frutto. Se il cristiano diviene frutto insipido, allora per lui nessuno gusterà la bontà di Cristo Signore.</w:t>
      </w:r>
    </w:p>
    <w:p w14:paraId="0EB9A18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Lo sapete, fratelli miei carissimi: ognuno sia pronto ad ascoltare, lento a parlare e lento all’ira. Siamo stati generati dalla Parola. Siamo divenuti nuove creature. La nuova creatura rimane nuova, cresce come nuova, se ogni giorno indossa l’abito di Cristo e questo abito mostra sempre più nuovo e più bello al mondo intero. Ecco allora il primo abito che il cristiano deve indossare: la prontezza nell’ascoltare, la lentezza nel parlare e la lentezza all’ira. Deve ascoltare i fratelli così come Cristo ha sempre ascoltato ogni uomo. Deve essere lento a parlare perché le sue parole dovranno essere parole proferite nello Spirito Santo. Se lo Spirito gli dona la parola oggi, lui parlerà oggi. Se lo Spirito gli sarà la parola domani, lui parlerà domani. Se gliela darà fra un anno, lui parlerà fra un anno. Ma qui si entra nel purissimo soprannaturale. La parola del cristiano deve avere sempre origine celeste. Se ha origine dal suo cuore, non è una parola di vita, di salvezza, pace, di luce, di verità, di perdono, di riconciliazione, di misericordia, di compassione. Mentre la parola del cristiano deve perennemente creare vita, salvezza, pace, luce, verità, perdono, riconciliazione, misericordia, compassione. Deve essere la Parola di Cristo nel suo cuore e sulla sua bocca. Ora la Parola di Cristo era sempre Parola dello Spirito Santo. Per questo, il cristiano, prima di parlare, deve porsi in ascolto e prima ancora in preghiera per chiedere allo Spirito Santo che gli dia la Parola di Cristo Gesù. Ascolta, prega, risponde, ma solo se lo Spirito Santo gli ha dato la Parola a Lui chiesta. Altrimenti deve dire con profonda umiltà ed onestà: Non ho nessuna parola per te. </w:t>
      </w:r>
    </w:p>
    <w:p w14:paraId="0277A014" w14:textId="77777777" w:rsidR="00C072AB" w:rsidRPr="00CA2FD3" w:rsidRDefault="00C072AB" w:rsidP="00607695">
      <w:pPr>
        <w:spacing w:after="120"/>
        <w:jc w:val="both"/>
        <w:rPr>
          <w:rFonts w:ascii="Arial" w:hAnsi="Arial"/>
          <w:bCs/>
          <w:sz w:val="24"/>
        </w:rPr>
      </w:pPr>
      <w:r w:rsidRPr="00CA2FD3">
        <w:rPr>
          <w:rFonts w:ascii="Arial" w:hAnsi="Arial"/>
          <w:bCs/>
          <w:sz w:val="24"/>
        </w:rPr>
        <w:t>Perché il cristiano deve essere lento all’ira? Perché Lui è chiamato ad essere santo come il suo Signore è santo. Chi è il suo Signore? Il Dio che è ricco di misericordia, pieta, compassione. Ma è anche il Dio che è lento all’ira. Cosa è l’ira? È l’applicazione che Dio fa della giustizia, dopo aver esaurito tutta la misericordia, la sua compassione, ogni sua grazia. Ecco un esempio di come il Signore è lento all’ira. Lo troviamo nel Libro del Isaia: Si entra nelle rocce, il Signore passa e l’uomo non sarà travolto dell’ira del Signore. Questa roccia nella quale dobbiamo noi entrare è il cuore di Cristo Gesù. Chi entra in questa roccia e vi rimane mai sarà travolto dall’ira del Signore. Il cuore di Cristo è roccia sicura. In esso vi è solo salvezza.</w:t>
      </w:r>
    </w:p>
    <w:p w14:paraId="4244CA6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Infatti l’ira dell’uomo non compie ciò che è giusto davanti a Dio. Perché nell’ira l’uomo non compie ciò che è giusto dinanzi a Dio? Perché l’ira immediata non passa per la razionalità, il sano discernimento, la perfetta ponderazione, non è sotto il governo dello Spirito Santo, non è regolata dalla piena giustizia, non è misurata secondo il peccato commesso dall’altro. Invece quando si è lenti all’ira, sempre abbiamo un lungo tempo per valutare anche le parole che vanno dette. E le parola vanno sempre valutate nello Spirito Santo. Ecco perché lenti nel parlare e lenti all’ira devono essere una cosa sola. Non due cose, ma sempre una cosa sola.</w:t>
      </w:r>
    </w:p>
    <w:p w14:paraId="6416830D"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Non solo l’ira dell’uomo non compie ciò che è giusto davanti a Dio. Compie a volte anche gravissimi delitti, che possono sconvolgere tutta una vita. Questo sconvolgimento trasforma la giusta ira vissuta solo per il più grande bene dell’altro, in un atto che diviene il più grande male sia per l’altro che per noi stessi. Nell’ira si può giungere ad uccidere una persona e rovinare per sempre la nostra vita. Ecco perché nulla è più necessario dell’essere noi lenti all’ira. La lentezza all’ira è frutto del dominio di sé. Il dominio di sé è frutto dello Spirito Santo. Se ci separiamo dallo Spirito Santo, produrremo sempre i frutti della carne. Uno di questi frutti è proprio l’ira.</w:t>
      </w:r>
    </w:p>
    <w:p w14:paraId="4EAE773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Perciò liberatevi da ogni impurità e da ogni eccesso di malizia, accogliete con docilità la Parola che è stata piantata in voi e può portarvi alla salvezza. Per indossare un abito nuovo, prima si deve abbandonare il vecchio abito. Ecco il vecchio abito che dal quale ci dobbiamo liberare: dall’impurità e da ogni eccesso di malizia. L’impurità è l’uso sessuale del nostro corpo al di fuori del matrimonio. È l’uso anche non santo, non giusto, non vero anche all’interno del matrimonio e il matrimonio è solo quelle celebrato e vissuto tra un solo uomo e una sola donna con vincolo indissolubile. Esiste la purezza del corpo anche nella coppia ed essa va sempre rispettata. </w:t>
      </w:r>
    </w:p>
    <w:p w14:paraId="161F7B1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Oggi dobbiamo affermare che i disordini sessuali neanche più si contano. Ormai tutto ciò che dice riferimento alla creazione, al matrimonio, all’uso santo del corpo, al rispetto del progetto di Dio sull’uomo e sulla donna, deve sparire dal cuore, dalla mente, dalla vita, dalla terra. Oggi l’uomo è creatore di se stesso. Questa creazione ha un nome particolare; autodeterminazione. Chi crede in Cristo Gesù, deve prestare somma attenzione, accurata e ininterrotta vigilanza perché non si lasci trascinare in questo pensiero ateo, nel quale non c’è posto né per una sola Parola della Scrittura, né per una sola verità della sana dottrina, né per attingere un solo principio dal ricco e soprannaturale deposito della nostra fede nella Rivelazione e soprattutto nella Parola di Gesù Signore. </w:t>
      </w:r>
    </w:p>
    <w:p w14:paraId="50C2684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Ad esempio: È grande tristezza dire che il matrimonio tra un uomo e una donna è parte della cultura dell’intera umanità e di conseguenza esso è cosa buona solo per questa ragione o motivazione storica. Mentre sempre per la stessa motivazione storica il matrimonio tra due dello stesso sesso contrasterebbe con questa cultura storica universale ed è per questo che va rifiutato. Questi sono motivi umani, non divini. Ora i motivi umani non hanno forza fondante, senza il Principio soprannaturale che li governa e dal quale essi hanno origine.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w:t>
      </w:r>
    </w:p>
    <w:p w14:paraId="4D27C28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Neanche si può credere nel fuoco eterno per cultura, per tradizione. Si crede nella sua eternità per purissima rivelazione. Procedura perfetta. Un’errata procedure, espone tutto a vanità. La mente umana è così sofisticata da trovare mille ragioni inventate dalla mente umana per negare certe affermazioni pensate da altre menti. O diamo alle nostre affermazioni il loro fondamento soprannaturale o ciò che una mente pensa l’altra lo potrà sempre rifiutare. Neanche la scienza </w:t>
      </w:r>
      <w:r w:rsidRPr="00CA2FD3">
        <w:rPr>
          <w:rFonts w:ascii="Arial" w:hAnsi="Arial"/>
          <w:bCs/>
          <w:sz w:val="24"/>
        </w:rPr>
        <w:lastRenderedPageBreak/>
        <w:t>umana può aiutarci. Essa è frutto della mente e sempre la scienza di domani supera e aggiorna la scienza di oggi.</w:t>
      </w:r>
    </w:p>
    <w:p w14:paraId="095EF1F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Altra verità che dobbiamo aggiungere è questa: 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nel matrimonio, che è solo vero matrimonio quello celebrato fra un maschio e una femmina,  è per natura creata. Lo Spirito Santo rivela la verità che è scritta nella natura dall’istante della sua creazione. Dio non crea prima un maschio, poi una femmina e poi li costituisce in unità. Li crea già costituiti in unità, li crea già un solo corpo. </w:t>
      </w:r>
    </w:p>
    <w:p w14:paraId="1A745ACF" w14:textId="2C228899" w:rsidR="00C072AB" w:rsidRPr="00CA2FD3" w:rsidRDefault="00C072AB" w:rsidP="00607695">
      <w:pPr>
        <w:spacing w:after="120"/>
        <w:jc w:val="both"/>
        <w:rPr>
          <w:rFonts w:ascii="Arial" w:hAnsi="Arial"/>
          <w:sz w:val="24"/>
        </w:rPr>
      </w:pPr>
      <w:r w:rsidRPr="00CA2FD3">
        <w:rPr>
          <w:rFonts w:ascii="Arial" w:hAnsi="Arial"/>
          <w:sz w:val="24"/>
        </w:rPr>
        <w:t>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w:t>
      </w:r>
      <w:r w:rsidR="008847C7" w:rsidRPr="00CA2FD3">
        <w:rPr>
          <w:rFonts w:ascii="Arial" w:hAnsi="Arial"/>
          <w:sz w:val="24"/>
        </w:rPr>
        <w:t xml:space="preserve">. </w:t>
      </w:r>
    </w:p>
    <w:p w14:paraId="7CCC69C6"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w:t>
      </w:r>
    </w:p>
    <w:p w14:paraId="4902C212" w14:textId="77777777" w:rsidR="00C072AB" w:rsidRPr="00CA2FD3" w:rsidRDefault="00C072AB" w:rsidP="00607695">
      <w:pPr>
        <w:spacing w:after="120"/>
        <w:jc w:val="both"/>
        <w:rPr>
          <w:rFonts w:ascii="Arial" w:hAnsi="Arial"/>
          <w:sz w:val="24"/>
        </w:rPr>
      </w:pPr>
      <w:r w:rsidRPr="00CA2FD3">
        <w:rPr>
          <w:rFonts w:ascii="Arial" w:hAnsi="Arial"/>
          <w:sz w:val="24"/>
        </w:rPr>
        <w:t>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14:paraId="09DC112C" w14:textId="77777777" w:rsidR="00C072AB" w:rsidRPr="00CA2FD3" w:rsidRDefault="00C072AB" w:rsidP="00607695">
      <w:pPr>
        <w:spacing w:after="120"/>
        <w:jc w:val="both"/>
        <w:rPr>
          <w:rFonts w:ascii="Arial" w:hAnsi="Arial"/>
          <w:sz w:val="24"/>
        </w:rPr>
      </w:pPr>
      <w:r w:rsidRPr="00CA2FD3">
        <w:rPr>
          <w:rFonts w:ascii="Arial" w:hAnsi="Arial"/>
          <w:sz w:val="24"/>
        </w:rPr>
        <w:t xml:space="preserve">Urge dire con fermezza che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w:t>
      </w:r>
      <w:r w:rsidRPr="00CA2FD3">
        <w:rPr>
          <w:rFonts w:ascii="Arial" w:hAnsi="Arial"/>
          <w:sz w:val="24"/>
        </w:rPr>
        <w:lastRenderedPageBreak/>
        <w:t>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w:t>
      </w:r>
    </w:p>
    <w:p w14:paraId="72A81B09" w14:textId="77777777" w:rsidR="009572B9" w:rsidRDefault="00C072AB" w:rsidP="00607695">
      <w:pPr>
        <w:spacing w:after="120"/>
        <w:jc w:val="both"/>
        <w:rPr>
          <w:rFonts w:ascii="Arial" w:hAnsi="Arial"/>
          <w:sz w:val="24"/>
        </w:rPr>
      </w:pPr>
      <w:r w:rsidRPr="00CA2FD3">
        <w:rPr>
          <w:rFonts w:ascii="Arial" w:hAnsi="Arial"/>
          <w:sz w:val="24"/>
        </w:rPr>
        <w:t>Se si va dinanzi allo Stato, lo Stato potrà solo convalidare contratti di compravendita, locazione, affitto di un corpo, ma non potrà mai creare un solo corpo tra due corpi simili: un uomo con un uomo, una donna con una donna. Ma tra contratto e creazione vi è l’abisso. Urge ribadire ancora che la vera antropologia biblica rivela che è possibile divenire una carne sola solo tra un uomo (maschio) e una donna (femmina). L’uomo creato da Dio è maschio e femmina. Questa sola carme si crea nel matrimonio, che è il solo matrimonio, altri matrimoni dall’antropologia biblica non vengono neanche considerati. Non esistono:</w:t>
      </w:r>
    </w:p>
    <w:p w14:paraId="5A8B7649" w14:textId="362213CB"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3345BC4A" w14:textId="77777777" w:rsidR="00C072AB" w:rsidRPr="00CA2FD3" w:rsidRDefault="00C072AB" w:rsidP="00607695">
      <w:pPr>
        <w:spacing w:after="120"/>
        <w:jc w:val="both"/>
        <w:rPr>
          <w:rFonts w:ascii="Arial" w:hAnsi="Arial"/>
          <w:sz w:val="24"/>
        </w:rPr>
      </w:pPr>
      <w:r w:rsidRPr="00CA2FD3">
        <w:rPr>
          <w:rFonts w:ascii="Arial" w:hAnsi="Arial"/>
          <w:sz w:val="24"/>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w:t>
      </w:r>
      <w:r w:rsidRPr="00CA2FD3">
        <w:rPr>
          <w:rFonts w:ascii="Arial" w:hAnsi="Arial"/>
          <w:i/>
          <w:iCs/>
          <w:sz w:val="24"/>
        </w:rPr>
        <w:t>“Siate fecondo e moltiplicatevi”.</w:t>
      </w:r>
      <w:r w:rsidRPr="00CA2FD3">
        <w:rPr>
          <w:rFonts w:ascii="Arial" w:hAnsi="Arial"/>
          <w:sz w:val="24"/>
        </w:rPr>
        <w:t xml:space="preserve">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14:paraId="39E75EED" w14:textId="77777777" w:rsidR="009572B9" w:rsidRDefault="00C072AB" w:rsidP="00607695">
      <w:pPr>
        <w:spacing w:after="120"/>
        <w:jc w:val="both"/>
        <w:rPr>
          <w:rFonts w:ascii="Arial" w:hAnsi="Arial"/>
          <w:sz w:val="24"/>
        </w:rPr>
      </w:pPr>
      <w:r w:rsidRPr="00CA2FD3">
        <w:rPr>
          <w:rFonts w:ascii="Arial" w:hAnsi="Arial"/>
          <w:sz w:val="24"/>
        </w:rPr>
        <w:t>Neanche può esistere unione di sola carne tra un animale e un uomo. Anche questa unione viene esclusa dalla Scrittura Santa. Infatti l’uomo non trova tra gli animali un aiuto a lui corrispondente. L’animale appartiene ad un’altra specie. Non è della specie umana:</w:t>
      </w:r>
    </w:p>
    <w:p w14:paraId="155540B2" w14:textId="7C317FE3" w:rsidR="00C072AB" w:rsidRPr="009572B9" w:rsidRDefault="00C072AB" w:rsidP="009572B9">
      <w:pPr>
        <w:spacing w:after="120"/>
        <w:ind w:left="567" w:right="567"/>
        <w:jc w:val="both"/>
        <w:rPr>
          <w:rFonts w:ascii="Arial" w:hAnsi="Arial"/>
          <w:i/>
          <w:iCs/>
          <w:sz w:val="24"/>
        </w:rPr>
      </w:pPr>
      <w:r w:rsidRPr="009572B9">
        <w:rPr>
          <w:rFonts w:ascii="Arial" w:hAnsi="Arial"/>
          <w:i/>
          <w:iCs/>
          <w:sz w:val="24"/>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p>
    <w:p w14:paraId="029FB007" w14:textId="627067D2" w:rsidR="00C072AB" w:rsidRPr="00CA2FD3" w:rsidRDefault="00C072AB" w:rsidP="00607695">
      <w:pPr>
        <w:spacing w:after="120"/>
        <w:jc w:val="both"/>
        <w:rPr>
          <w:rFonts w:ascii="Arial" w:hAnsi="Arial"/>
          <w:sz w:val="24"/>
        </w:rPr>
      </w:pPr>
      <w:r w:rsidRPr="00CA2FD3">
        <w:rPr>
          <w:rFonts w:ascii="Arial" w:hAnsi="Arial"/>
          <w:sz w:val="24"/>
        </w:rPr>
        <w:t>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w:t>
      </w:r>
      <w:r w:rsidR="008847C7" w:rsidRPr="00CA2FD3">
        <w:rPr>
          <w:rFonts w:ascii="Arial" w:hAnsi="Arial"/>
          <w:sz w:val="24"/>
        </w:rPr>
        <w:t xml:space="preserve">. </w:t>
      </w:r>
      <w:r w:rsidRPr="00CA2FD3">
        <w:rPr>
          <w:rFonts w:ascii="Arial" w:hAnsi="Arial"/>
          <w:sz w:val="24"/>
        </w:rPr>
        <w:t xml:space="preserve">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 Noi lavoriamo solo con il fondamento soprannaturale. Altrei fondamenti mai potranno essere principi di verità antropologica immodificabile, eterna. L’uomo in eterno sarà maschio e sarà femmina. In eterno. Anche nella risurrezione si risorgerà come maschi e come femmine. Gesù è in eterno il Figlio di Maria. Maria è in eterno la Madre del Figlio di Dio. Verità eterna e immodificabile. Neanche Dio la potrà cambiare. </w:t>
      </w:r>
    </w:p>
    <w:p w14:paraId="4330BB55"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invece l’abito che sempre dobbiamo indossare: accogliere con docilità la Parola che è stata piantata in voi e che può portarvi alla salvezza. Apostoli e missionari del Vangelo non devono predicare la Parola al vento. La devono piantare nei cuori. Chi pianta la Parola nei cuori non è però l’Apostolo o il missionario della Parola. È invece lo Spirito Santo. È lo Spirito Santo che è nel loro cuore e dal loro cuore è portato dalla Parola che essi annunciano nei cuori che ascoltano. Se la Parola non è data da un cuore di Spirito Santo, essa mai sarà accolta dal cuore come Parola di vita eterna, parola che può portarli alla </w:t>
      </w:r>
      <w:r w:rsidRPr="00CA2FD3">
        <w:rPr>
          <w:rFonts w:ascii="Arial" w:hAnsi="Arial"/>
          <w:sz w:val="24"/>
        </w:rPr>
        <w:lastRenderedPageBreak/>
        <w:t>salvezza. Perché la Parola venga accolta essa va predicata nella potenza dello Spirito Santo. Predicata nella potenza dello Spirito Santo, la Parola va accolta, deve essere accolta con docilità, perché nell’obbedienza ad essa è la vita eterna di quanti l’hanno accolta e trasformata in loro vita. La docilità è non opporre ad essa alcuna resistenza. Ecco le regole che dona l’Apostolo Paolo per annunciare con frutti il Vangelo:</w:t>
      </w:r>
    </w:p>
    <w:p w14:paraId="3F8F8DF6" w14:textId="77777777" w:rsidR="00C072AB" w:rsidRPr="009572B9" w:rsidRDefault="00C072AB" w:rsidP="009572B9">
      <w:pPr>
        <w:spacing w:after="120"/>
        <w:ind w:left="567" w:right="567"/>
        <w:jc w:val="both"/>
        <w:rPr>
          <w:rFonts w:ascii="Arial" w:hAnsi="Arial"/>
          <w:i/>
          <w:iCs/>
          <w:sz w:val="24"/>
        </w:rPr>
      </w:pPr>
      <w:r w:rsidRPr="009572B9">
        <w:rPr>
          <w:rFonts w:ascii="Arial" w:hAnsi="Arial"/>
          <w:i/>
          <w:iCs/>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145FE4C" w14:textId="77777777" w:rsidR="00C072AB" w:rsidRPr="00CA2FD3" w:rsidRDefault="00C072AB" w:rsidP="00607695">
      <w:pPr>
        <w:spacing w:after="120"/>
        <w:jc w:val="both"/>
        <w:rPr>
          <w:rFonts w:ascii="Arial" w:hAnsi="Arial"/>
          <w:sz w:val="24"/>
        </w:rPr>
      </w:pPr>
      <w:r w:rsidRPr="00CA2FD3">
        <w:rPr>
          <w:rFonts w:ascii="Arial" w:hAnsi="Arial"/>
          <w:sz w:val="24"/>
        </w:rPr>
        <w:t>Queste modalità – con parole e opere, con la potenza di segni e di prodigi, con la forza dello Spirito Santo – sono vera essenza, sostanza della predicazione del Vangelo. Sena queste modalità, nelle quali sempre si deve crescere, si diviene predicatori di una parola di uomini, che mai potrà essere chiamata Parola di Cristo Gesù, sua Vangelo. La semina anche se è abbondante, mai produrrà un solo frutto di conversione. Ora il fine del dono del Vangelo è solo la conversione dei cuori. Per questo il Vangelo va piantato nei cuori.</w:t>
      </w:r>
    </w:p>
    <w:p w14:paraId="75395A9C" w14:textId="77777777" w:rsidR="00C072AB" w:rsidRPr="00CA2FD3" w:rsidRDefault="00C072AB" w:rsidP="00607695">
      <w:pPr>
        <w:spacing w:after="120"/>
        <w:jc w:val="both"/>
        <w:rPr>
          <w:rFonts w:ascii="Arial" w:hAnsi="Arial"/>
          <w:sz w:val="24"/>
        </w:rPr>
      </w:pPr>
      <w:r w:rsidRPr="00CA2FD3">
        <w:rPr>
          <w:rFonts w:ascii="Arial" w:hAnsi="Arial"/>
          <w:sz w:val="24"/>
        </w:rPr>
        <w:t>Si accoglie la Parola con docilità, quando non si oppone ad essa alcuna resistenza. Ma anche quando la si vive, senza opporre alcun resiste. Nemico della docilità è il peccato. Nemici di essa sono anche tutti i vizi. Più regna in noi il peccato e più si oppone resistenza alla Parola. Più grandi sono i vizi è più per la Parola non c’è spazio nel nostro cuore. Se la Parola non si accoglie e se essa poi non viene vissuta, non c’è per noi salvezza, vera salvezza, né sulla terra e né nell’eternità. Quando la Parola non viene accolta o essa viene sradicata dal cuore, i frutti sono veleno di morte. Quando la nostra missione è vera e quando essa è falsa? La missione è vera quando l’obbedienza è vera. Se l’obbedienza è falsa, anche la missione sarà falsa. Mai da una falsa obbedienza nascerà una missione vera. Solo dalla vera obbedienza nasce la vera salvezza. L’obbedienza però non è solo alla Parola del Vangelo. C’è un’altra obbedienza, anzi altre due obbedienza necessarie perché la missione sia vera. Ogni discepolo di Gesù deve obbedire alla verità del sacramento ricevuto. Ogni discepolo di Gesù deve obbedire al carisma, al ministero, alla particolare manifestazione della volontà del Signore.</w:t>
      </w:r>
    </w:p>
    <w:p w14:paraId="34560AEF" w14:textId="33B1EC66" w:rsidR="00C072AB" w:rsidRPr="00CA2FD3" w:rsidRDefault="00C072AB" w:rsidP="00607695">
      <w:pPr>
        <w:spacing w:after="120"/>
        <w:jc w:val="both"/>
        <w:rPr>
          <w:rFonts w:ascii="Arial" w:hAnsi="Arial"/>
          <w:sz w:val="24"/>
        </w:rPr>
      </w:pPr>
      <w:r w:rsidRPr="00CA2FD3">
        <w:rPr>
          <w:rFonts w:ascii="Arial" w:hAnsi="Arial"/>
          <w:sz w:val="24"/>
        </w:rPr>
        <w:lastRenderedPageBreak/>
        <w:t>Questa triplice obbedienza – sacramento, dono dello Spirito Santo o carisma, particolare volontà del Signore manifestata al singolo – fa crollare l’idolatria della falsa dottrina che si è tutti uguali dinanzi a Dio e che tutti possiamo fare tutto</w:t>
      </w:r>
      <w:r w:rsidR="008847C7" w:rsidRPr="00CA2FD3">
        <w:rPr>
          <w:rFonts w:ascii="Arial" w:hAnsi="Arial"/>
          <w:sz w:val="24"/>
        </w:rPr>
        <w:t xml:space="preserve">. </w:t>
      </w:r>
      <w:r w:rsidRPr="00CA2FD3">
        <w:rPr>
          <w:rFonts w:ascii="Arial" w:hAnsi="Arial"/>
          <w:sz w:val="24"/>
        </w:rPr>
        <w:t>Nel corpo di Cristo il cuore è cuore. Gli occhi sono gli occhi. I reni sono i reni. I piedi sono i piedi. Le mani sono le mani. Il papa è il papa. Il vescovo è il vescovo. Il presbitero è il presbitero. Il diacono è il diacono. Il cresimato è il cresimato. Il battezzato. Ma anche ogni battezzato, cresimato, diacono, presbitero, vescovo, papa non è uguale agli altri battezzati, cresimati, diaconi, presbiteri, vescovi, papi, in ragione del carisma e della personale vocazione ricevuti. L’idolatria degli uguali è più che una fornace ardente nella quale si pone il corpo di Cristo perché venga ridotto in cenere. In questa idolatria fedele laico e presbitero sono uguali. Vescovo e presbitero sono uguali. Papa e vescovo sono uguali</w:t>
      </w:r>
      <w:r w:rsidR="008847C7" w:rsidRPr="00CA2FD3">
        <w:rPr>
          <w:rFonts w:ascii="Arial" w:hAnsi="Arial"/>
          <w:sz w:val="24"/>
        </w:rPr>
        <w:t xml:space="preserve">. </w:t>
      </w:r>
      <w:r w:rsidRPr="00CA2FD3">
        <w:rPr>
          <w:rFonts w:ascii="Arial" w:hAnsi="Arial"/>
          <w:sz w:val="24"/>
        </w:rPr>
        <w:t xml:space="preserve">Uomo e donna sono uguali. Nel mondo regna l’idolatria del genere che vuole tutti uguali, senza alcuna differenza o distinzione né nella natura e né nella morale. Nella Chiesa regna l’idolatria dell’abolizione di ogni differenza soprannaturale, carismatica, ministeriale, vocazionale, spirituale. È l’eresia più pericolosa di ogni tempo. Obbedienza falsa, missione falsa. Obbedienza al proprio cuore, missione per dire il proprio cuore, ma non per manifestare il cuore di Cristo, nel quale è il cuore del Padre. </w:t>
      </w:r>
    </w:p>
    <w:p w14:paraId="63EE465E" w14:textId="25735F1C" w:rsidR="00C072AB" w:rsidRPr="00CA2FD3" w:rsidRDefault="00C072AB" w:rsidP="00607695">
      <w:pPr>
        <w:spacing w:after="120"/>
        <w:jc w:val="both"/>
        <w:rPr>
          <w:rFonts w:ascii="Arial" w:hAnsi="Arial"/>
          <w:sz w:val="24"/>
        </w:rPr>
      </w:pPr>
      <w:r w:rsidRPr="00CA2FD3">
        <w:rPr>
          <w:rFonts w:ascii="Arial" w:hAnsi="Arial"/>
          <w:sz w:val="24"/>
        </w:rPr>
        <w:t>Una sola idolatria può distruggere tutto il corpo di Cristo</w:t>
      </w:r>
      <w:r w:rsidR="008847C7" w:rsidRPr="00CA2FD3">
        <w:rPr>
          <w:rFonts w:ascii="Arial" w:hAnsi="Arial"/>
          <w:sz w:val="24"/>
        </w:rPr>
        <w:t xml:space="preserve">. </w:t>
      </w:r>
      <w:r w:rsidRPr="00CA2FD3">
        <w:rPr>
          <w:rFonts w:ascii="Arial" w:hAnsi="Arial"/>
          <w:sz w:val="24"/>
        </w:rPr>
        <w:t xml:space="preserve">Ogni discepolo di Gesù è obbligato, anche a costo del martirio, di rimanere sempre nell’obbedienza al Padre, al Figlio, allo Spirito Santo, alla Chiesa. Sono una sola obbedienza, non quattro. L’obbedienza al proprio cuore mai diverrà missione di salvezza e di redenzione, mai di vita eterna. Purtroppo oggi il proprio cuore ha preso il posto del cuore del Padre, del cuore del Figlio, del cuore dello Spirito Santo, del cuore della Chiesa. Significa che non vi è più vera missione evangelizzatrice. L’adorazione del proprio cuore impedisce al Padre, a Cristo, allo Spirito Santo, alla Chiesa di poter operare secondo verità e giustizia per la conversione del mondo. </w:t>
      </w:r>
    </w:p>
    <w:p w14:paraId="470E724B" w14:textId="6AAB9B32" w:rsidR="00C072AB" w:rsidRPr="00CA2FD3" w:rsidRDefault="00C072AB" w:rsidP="00607695">
      <w:pPr>
        <w:spacing w:after="120"/>
        <w:jc w:val="both"/>
        <w:rPr>
          <w:rFonts w:ascii="Arial" w:hAnsi="Arial"/>
          <w:sz w:val="24"/>
        </w:rPr>
      </w:pPr>
      <w:r w:rsidRPr="00CA2FD3">
        <w:rPr>
          <w:rFonts w:ascii="Arial" w:hAnsi="Arial"/>
          <w:sz w:val="24"/>
        </w:rPr>
        <w:t>Oggi vi è una grande tentazione che sta distruggendo il Vangelo. Si mette prima il proprio pensiero, prima la propria coscienza, poi viene il Vangelo, poi viene le Parola. È un momento assai triste quello che stiamo vivendo. 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È lo Sfacelo morale</w:t>
      </w:r>
      <w:r w:rsidR="008847C7" w:rsidRPr="00CA2FD3">
        <w:rPr>
          <w:rFonts w:ascii="Arial" w:hAnsi="Arial"/>
          <w:sz w:val="24"/>
        </w:rPr>
        <w:t xml:space="preserve">. </w:t>
      </w:r>
      <w:r w:rsidRPr="00CA2FD3">
        <w:rPr>
          <w:rFonts w:ascii="Arial" w:hAnsi="Arial"/>
          <w:sz w:val="24"/>
        </w:rPr>
        <w:t>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si forma la coscienza morale potrà aiutare ogni altro. Si inizia da noi.</w:t>
      </w:r>
    </w:p>
    <w:p w14:paraId="1043818A"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ancora cosa accade oggi: in nome della coscienza, non si giustificano aborto, eutanasia, divorzio, unioni tra gli stessi sessi. Non si giustifica anche la cancellazione dalla natura della differenza di genere e di specie? Non c’è male oggettivo che oggi non venga giustificato in nome della coscienza. Il cristiano invece è chiamato ad obbedire sempre al Vangelo. Dinanzi al Vangelo non può appellarsi alla coscienza. Mai il cristiano potrà mettere la sua coscienza davanti </w:t>
      </w:r>
      <w:r w:rsidRPr="00CA2FD3">
        <w:rPr>
          <w:rFonts w:ascii="Arial" w:hAnsi="Arial"/>
          <w:sz w:val="24"/>
        </w:rPr>
        <w:lastRenderedPageBreak/>
        <w:t xml:space="preserve">al Vangelo. Deve invece sacrificare sull’altare dell’obbedienza al Vangelo, la sua coscienza, la sua scienza, la sua volontà, il suo pensiero, ogni suo desiderio. Oggi è proprio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ed errore devono stare sempre lontani dal cuore del cristiano, dalla tua mente, dalla tua vita. </w:t>
      </w:r>
    </w:p>
    <w:p w14:paraId="08CD39E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Siate di quelli che mettono in pratica la Parola, e non ascoltatori soltanto, illudendo voi stessi. Ecco ora l’esortazione dell’Apostolo Giacomo: </w:t>
      </w:r>
      <w:r w:rsidRPr="00CA2FD3">
        <w:rPr>
          <w:rFonts w:ascii="Arial" w:hAnsi="Arial"/>
          <w:i/>
          <w:sz w:val="24"/>
        </w:rPr>
        <w:t>Siate di quelli che mettono in pratica la Parola, e non ascoltatori soltanto, illudendo voi stessi</w:t>
      </w:r>
      <w:r w:rsidRPr="00CA2FD3">
        <w:rPr>
          <w:rFonts w:ascii="Arial" w:hAnsi="Arial"/>
          <w:sz w:val="24"/>
        </w:rPr>
        <w:t>. Si ascolta la Parola? Si dona ad essa obbedienza. Dinanzi alla Parola non devono mai esserci ragioni né del cuore, né della mente, né della coscienza, né provenienti dalla scienza, né dalla filosofia, né dalla psicologia, né dalle infinite antropologie – le antropologie sono tante quanti sono gli uomini, ma oggi però quasi tutte atee e a-filosofiche – che dichiarino nulla l‘obbedienza. È invece l’obbedienza alla Parola che dichiara nulle tutte le altre obbedienza. Se non si dona obbedienza, non c’è salvezza per l’uomo, perché la salvezza dell’uomo è solo dall’obbedienza alla Parola. È questo il motivo, o la ragione, per cui chi non mette in pratica la Parola, illude se stesso. Si pensa su una via di salvezza, mentre altro non fa che camminare sulla via della perdizione eterna. Ecco l’ammonimento che viene a noi dalla stessa bocca di Cristo Signore:</w:t>
      </w:r>
    </w:p>
    <w:p w14:paraId="4432A07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Perché, se uno ascolta la Parola e non la mette in pratica, costui somiglia a un uomo che guarda il proprio volto allo specchio. Ora l’Apostolo Giacomo offre un esempio, perché tutti possano comprendere la verità da Lui rivelato nello Spirito Santo: “Perché, se uno ascolta la Parola e non la mette in pratica, costui somiglia a un uomo che guarda il proprio volto allo specchio… Ai tempi dell’Apostolo Giacomo non si era ancora in possesso dei nostri sofisticati specchi. Avevamo specchi rudimentali. Si vedeva il volto, ma non la nitidezza con la quale si vede ai nostri giorni. Ma questo poco importa. Importa ciò che segue…</w:t>
      </w:r>
    </w:p>
    <w:p w14:paraId="6543D23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Appena si è guardato, se ne va, e subito dimentica come era. Ecco ciò che segue: </w:t>
      </w:r>
      <w:r w:rsidRPr="00CA2FD3">
        <w:rPr>
          <w:rFonts w:ascii="Arial" w:hAnsi="Arial"/>
          <w:i/>
          <w:sz w:val="24"/>
        </w:rPr>
        <w:t>Appena si è guardato, se ne va, e subito dimentica com’era</w:t>
      </w:r>
      <w:r w:rsidRPr="00CA2FD3">
        <w:rPr>
          <w:rFonts w:ascii="Arial" w:hAnsi="Arial"/>
          <w:sz w:val="24"/>
        </w:rPr>
        <w:t>. A nulla gli è servito ascoltare. A questa sua verità, ne dobbiamo aggiungere una seconda, che viene anch’essa dal cuore di Cristo, dal cuore dello Spirito Santo, dal cuore del Padre. Chi ascolta la Parola e non crede in essa o non obbedisce ad essa, è responsabile sia della sua non fede sia della sua non obbedienza. Il giudizio sarà differente tra chi mai ascoltato la Parola e chi l’ha ascoltata e ad essa o non ha creduto o non ha obbedito. Chi è rimasto nella sua ignoranza senza mai aver conosciuto il Vangelo sarà giudicato secondo la sua coscienza priva di conoscenza della Parola. Chi invece avrà ascoltato la Parola sarà giudicato dalla Parola. Questa verità è rivelata da Cristo Gesù. l’Apostolo Paolo dedica a questa verità un intero Capitolo nella sua Lettera ai Romani. Siamo tutti avvisati. La salvezza è dalla Parola alla quale viene data ogni obbedienza. A nulla serve ascoltare, senza prestare obbedienza alla Parola.</w:t>
      </w:r>
    </w:p>
    <w:p w14:paraId="75E597D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Chi invece fissa lo sguardo sulla legge perfetta, la legge della libertà, e le resta fedele, non come un ascoltatore smemorato ma come uno che la mette in pratica, </w:t>
      </w:r>
      <w:r w:rsidRPr="00CA2FD3">
        <w:rPr>
          <w:rFonts w:ascii="Arial" w:hAnsi="Arial"/>
          <w:sz w:val="24"/>
        </w:rPr>
        <w:lastRenderedPageBreak/>
        <w:t xml:space="preserve">questi troverà la sua felicità nel praticarla. Ora l’Apostolo Giacomo introduce due verità: La Parola è la Legge della Liberà. Chi pratica la Legge della Libertà, troverà felicità nel praticarla. Ecco le sue parole: Chi invece fissa lo sguardo sulla legge perfetta – la Legge perfetta è la Parola del Signore, la Parola della Rivelazione, la Parola di Cristo Gesù, la Parola dello Spirito Santo – la Parola è la Legge della libertà, la sola Legge della libertà. Non vi sono altre parole di libertà e neanche altre leggi. Cosa si deve fare dopo aver ascoltato? Si deve rimanere fedeli. Come si rimane fedeli? Obbedendo alla Parola senza alcuna interruzione. Sempre. Di certo non è fedele, chi è ascoltatore smemorato che si dimentica di essa. È fedele invece chi dopo aver ascoltato la mette sempre in pratica. Ad essa presta sempre la sua piena obbedienza, senza mai venire meno. Qual è il frutto che l’obbedienza produce? L’obbedienza genera ogni felicità. Questi troverà la sua felicità nel praticarla. La vera felicità, la vera gioia è nell’obbedire ad ogni Parola di Cristo Gesù, del Padre celeste, dello Spirito Santo. </w:t>
      </w:r>
    </w:p>
    <w:p w14:paraId="04002FD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Se qualcuno ritiene di essere religioso, ma non frena la lingua e inganna così il suo cuore, la sua religione è vana. Ora l’Apostolo Giacomo introduce una ulteriore verità: Qual è la religione vera e quale è invece la religione falsa? Ecco quanto lui ci annuncia: </w:t>
      </w:r>
      <w:r w:rsidRPr="00CA2FD3">
        <w:rPr>
          <w:rFonts w:ascii="Arial" w:hAnsi="Arial"/>
          <w:i/>
          <w:sz w:val="24"/>
        </w:rPr>
        <w:t>Se qualcuno ritiene di essere religioso, ma non frena la lingua e inganna così il suo cuore, la sua religione è vana</w:t>
      </w:r>
      <w:r w:rsidRPr="00CA2FD3">
        <w:rPr>
          <w:rFonts w:ascii="Arial" w:hAnsi="Arial"/>
          <w:sz w:val="24"/>
        </w:rPr>
        <w:t>. Perché chi non frena la lingua, inganna il suo cuore ed è di religione vana? È di religione vana perché la verità di un uomo è il dominio e il governo della sua lingua. La verità del cuore è la parola di sapienza e di saggezza, di prudenza e di temperanza che escono da esso. Il dominio del cuore è opera e frutto dello Spirito Santo. Il non dominio del cuore, della lingua, di se stessi, attesta che siamo ancora sotto il dominio della carne e produciamo le opere della carne. Siamo di religione vana. Non siamo passati nella religione dello Spirito Santo. Basta di un uomo ascoltare anche una sola parola e all’istante si conosce se lui è dalla carne o dallo Spirito.</w:t>
      </w:r>
    </w:p>
    <w:p w14:paraId="1637045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Religione pura e senza macchia davanti a Dio Padre è questa: visitare gli orfani e le vedove nelle sofferenze e non lasciarsi contaminare da questo mondo. Ecco la regola per chi vuole essere di vera religione: </w:t>
      </w:r>
      <w:r w:rsidRPr="00CA2FD3">
        <w:rPr>
          <w:rFonts w:ascii="Arial" w:hAnsi="Arial"/>
          <w:i/>
          <w:sz w:val="24"/>
        </w:rPr>
        <w:t>Religione pura e senza macchia davanti a Dio Padre è questa: visitare gli orfani e le vedove nelle sofferenze e non lasciarsi contaminare da questo mondo</w:t>
      </w:r>
      <w:r w:rsidRPr="00CA2FD3">
        <w:rPr>
          <w:rFonts w:ascii="Arial" w:hAnsi="Arial"/>
          <w:sz w:val="24"/>
        </w:rPr>
        <w:t>. Orfani e vedove sono nel cuore di Dio. Orfani è vedove devono stare nel cuore di ogni discepolo di Gesù. Se ciò che sta nel cuore di Dio non sta anche nel cuore del cristiano la sua religione è vana. Non vive come vive il suo Dio. Non è santo come è santo il suo Signore. Questo però non significa che non si debba vivere il comando di Cristo Gesù sull’amore universale, verso tutti. Aiutare orfani e vedove nelle sofferenze manifesta la verità della nostra religione. Attesta per noi che anche ogni altro comandamento noi osserviamo. Orfani e vedove sono la prova della verità del nostro amore. Questo però non è sufficiente a rendere la nostra religione vera: occorre non lasciarsi contaminare da questo mondo. Come il mondo ci contamina? Facendoci abbracciare il suo pensiero, rinnegando il pensiero di Cristo Gesù, dal momento che nessuno di noi potrà mai servire contemporaneamente il pensiero del mondo e il pensiero di Cristo Gesù. Sulle vedove è necessario ascoltare lo Spirito Santo che parla attraverso la bocca dell’Apostolo Paolo e sui pensieri del mondo ci lasceremo aiutare dallo Spirito Santo che parla per bocca dell’Apostolo Giovanni:</w:t>
      </w:r>
    </w:p>
    <w:p w14:paraId="57AD9BBF"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Osservando queste regole dettate a noi dallo Spirito Santo per bocca dell’Apostolo Giacomo, ognuno può conoscere in ogni momento se la sua religione è vana, oppure essa è santa, vera, perfetta. Il governo della lingua ci dice che siano sulla via della religione vera. Il non governo della lingua ci dice che la nostra religione è falsa. È falsa la nostra religione quando manchiamo nell’amore e quando i pensieri del mondo abitano nel nostro cuore e inquinano la nostra mente. Con i pensieri del mondo nessuna comunione. Mai. In eterno. </w:t>
      </w:r>
    </w:p>
    <w:p w14:paraId="3A3CE60C" w14:textId="77777777" w:rsidR="00C072AB" w:rsidRPr="00CA2FD3" w:rsidRDefault="00C072AB" w:rsidP="00607695">
      <w:pPr>
        <w:spacing w:after="120"/>
        <w:jc w:val="both"/>
        <w:rPr>
          <w:rFonts w:ascii="Arial" w:hAnsi="Arial"/>
          <w:sz w:val="24"/>
        </w:rPr>
      </w:pPr>
      <w:r w:rsidRPr="00CA2FD3">
        <w:rPr>
          <w:rFonts w:ascii="Arial" w:hAnsi="Arial"/>
          <w:sz w:val="24"/>
        </w:rPr>
        <w:t xml:space="preserve">Conclusione:  Le fede è obbedienza alla Parola di Dio, ad ogni Parola di Dio, a tutta la Parola di Dio. Se non si obbedisce a tutta la Parola, ogni singola Parola, il rischio di cadere nell’illusione è grande. Oggi il mondo intero è precipitato nell’abisso dell’illusione. Qual è oggi l’illusione più universale e più devastante? È quella che ha convinto l’uomo di essere Dio, di non aver più bisogno di Dio. Questa illusione lo ha condotto a credere che sia lui il signore del cielo, della terra, del presente, del futuro, del tempo, dell’eternità, di uomini e di cose. Questa illusione è creatrice di morte, solo morte. Solo Dio è il Signore. Mai Lui cederà questa sua gloria ad una creatura. L’uomo potrà essere signore solo di se stesso, ma sarà signore di se stesso solo se consegnerà la sua vita a Cristo e allo Spirito Santo. La consegna a Cristo se la consegna alla sua Parola. La consegna alo Spirito Santo se la consegna alla sua divina ed eterna verità, verità storica e metastorica, verità divina che diviene verità incarnata, verità soprannaturale che si fa verità immanente. Senza questa consegna che è purissima obbedienza, l’uomo trasformerà tutta la sua vita in una universale illusione che lo condurrà nella morte oggi e anche nell’eternità. </w:t>
      </w:r>
    </w:p>
    <w:p w14:paraId="4D523745" w14:textId="77777777" w:rsidR="00C072AB" w:rsidRPr="00CA2FD3" w:rsidRDefault="00C072AB" w:rsidP="00607695">
      <w:pPr>
        <w:spacing w:after="120"/>
        <w:jc w:val="both"/>
        <w:rPr>
          <w:rFonts w:ascii="Arial" w:hAnsi="Arial"/>
          <w:sz w:val="24"/>
        </w:rPr>
      </w:pPr>
    </w:p>
    <w:p w14:paraId="661F34E5" w14:textId="77777777" w:rsidR="00C072AB" w:rsidRPr="00CA2FD3" w:rsidRDefault="00C072AB" w:rsidP="004965EF">
      <w:pPr>
        <w:pStyle w:val="Titolo3"/>
      </w:pPr>
      <w:bookmarkStart w:id="772" w:name="_Toc133933292"/>
      <w:bookmarkStart w:id="773" w:name="_Toc134450857"/>
      <w:bookmarkStart w:id="774" w:name="_Toc183872624"/>
      <w:r w:rsidRPr="00CA2FD3">
        <w:t>FEDE E SACRA SCRITTURA</w:t>
      </w:r>
      <w:bookmarkEnd w:id="772"/>
      <w:bookmarkEnd w:id="773"/>
      <w:bookmarkEnd w:id="774"/>
    </w:p>
    <w:p w14:paraId="563D256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Tratteremo questo argomento – fede e Sacra Scrittura – lasciandoci aiutare da quanto l’Apostolo Paolo scrive a Timoteo. L’Apostolo delle genti dona al Vescovo Timoteo delle regole che dovranno essere modalità, stile, essenza, verità del suo ministero di successore degli apostoli. Questa regola pastorale non vale solo per Timoteo. Vale per ogni Vescovo della Chiesa di Dio, vale per ogni presbitero, ma vale anche per ogni fedele laico. Tutta la vita del corpo di Cristo deve scorrere nell’obbedienza a tutta la Scrittura allo stesso modo che la vita d Gesù è stata tutta immersa nella Scrittura con piena obbedienza ad ogni sua Parola. Sempre ci dobbiamo ricordare della risposta che diede Lui al diavolo: </w:t>
      </w:r>
      <w:r w:rsidRPr="00CA2FD3">
        <w:rPr>
          <w:rFonts w:ascii="Arial" w:hAnsi="Arial" w:cs="Arial"/>
          <w:i/>
          <w:iCs/>
          <w:sz w:val="24"/>
          <w:szCs w:val="24"/>
        </w:rPr>
        <w:t>“Non si sono pane vive l’uomo, ma di ogni Parola che esce dalla bocca di Dio”</w:t>
      </w:r>
      <w:r w:rsidRPr="00CA2FD3">
        <w:rPr>
          <w:rFonts w:ascii="Arial" w:hAnsi="Arial" w:cs="Arial"/>
          <w:sz w:val="24"/>
          <w:szCs w:val="24"/>
        </w:rPr>
        <w:t xml:space="preserve">. Ogni discepolo, poiché chiamato nello Spirito Santo e in Cristo per essere </w:t>
      </w:r>
      <w:r w:rsidRPr="00CA2FD3">
        <w:rPr>
          <w:rFonts w:ascii="Arial" w:hAnsi="Arial" w:cs="Arial"/>
          <w:i/>
          <w:iCs/>
          <w:sz w:val="24"/>
          <w:szCs w:val="24"/>
        </w:rPr>
        <w:t>“bocca di Dio”,</w:t>
      </w:r>
      <w:r w:rsidRPr="00CA2FD3">
        <w:rPr>
          <w:rFonts w:ascii="Arial" w:hAnsi="Arial" w:cs="Arial"/>
          <w:sz w:val="24"/>
          <w:szCs w:val="24"/>
        </w:rPr>
        <w:t xml:space="preserve"> sempre si deve nutrire di ogni Parola della Scrittura affinché la sua bocca veramente possa dirsi ed essere </w:t>
      </w:r>
      <w:r w:rsidRPr="00CA2FD3">
        <w:rPr>
          <w:rFonts w:ascii="Arial" w:hAnsi="Arial" w:cs="Arial"/>
          <w:i/>
          <w:iCs/>
          <w:sz w:val="24"/>
          <w:szCs w:val="24"/>
        </w:rPr>
        <w:t>“bocca di Dio”</w:t>
      </w:r>
      <w:r w:rsidRPr="00CA2FD3">
        <w:rPr>
          <w:rFonts w:ascii="Arial" w:hAnsi="Arial" w:cs="Arial"/>
          <w:sz w:val="24"/>
          <w:szCs w:val="24"/>
        </w:rPr>
        <w:t>. Ecco l’insegnamento dell’Apostolo:</w:t>
      </w:r>
    </w:p>
    <w:p w14:paraId="02D1F0EA" w14:textId="77777777" w:rsidR="00C072AB" w:rsidRPr="009572B9" w:rsidRDefault="00C072AB" w:rsidP="009572B9">
      <w:pPr>
        <w:spacing w:after="120"/>
        <w:ind w:left="567" w:right="567"/>
        <w:jc w:val="both"/>
        <w:rPr>
          <w:rFonts w:ascii="Arial" w:hAnsi="Arial" w:cs="Arial"/>
          <w:i/>
          <w:iCs/>
          <w:sz w:val="24"/>
          <w:szCs w:val="24"/>
        </w:rPr>
      </w:pPr>
      <w:r w:rsidRPr="009572B9">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w:t>
      </w:r>
      <w:r w:rsidRPr="009572B9">
        <w:rPr>
          <w:rFonts w:ascii="Arial" w:hAnsi="Arial" w:cs="Arial"/>
          <w:i/>
          <w:iCs/>
          <w:sz w:val="24"/>
          <w:szCs w:val="24"/>
        </w:rPr>
        <w:lastRenderedPageBreak/>
        <w:t>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w:t>
      </w:r>
    </w:p>
    <w:p w14:paraId="32A87091" w14:textId="77777777" w:rsidR="009572B9" w:rsidRPr="009572B9" w:rsidRDefault="00C072AB" w:rsidP="009572B9">
      <w:pPr>
        <w:spacing w:after="120"/>
        <w:ind w:left="567" w:right="567"/>
        <w:jc w:val="both"/>
        <w:rPr>
          <w:rFonts w:ascii="Arial" w:hAnsi="Arial"/>
          <w:b/>
          <w:i/>
          <w:iCs/>
          <w:sz w:val="24"/>
        </w:rPr>
      </w:pPr>
      <w:r w:rsidRPr="009572B9">
        <w:rPr>
          <w:rFonts w:ascii="Arial" w:hAnsi="Arial"/>
          <w:bCs/>
          <w:i/>
          <w:iCs/>
          <w:sz w:val="24"/>
        </w:rPr>
        <w:t>Sappi che negli ultimi tempi verranno momenti difficili.</w:t>
      </w:r>
      <w:r w:rsidRPr="009572B9">
        <w:rPr>
          <w:rFonts w:ascii="Arial" w:hAnsi="Arial"/>
          <w:b/>
          <w:i/>
          <w:iCs/>
          <w:sz w:val="24"/>
        </w:rPr>
        <w:t xml:space="preserve"> </w:t>
      </w:r>
    </w:p>
    <w:p w14:paraId="4B13EF77" w14:textId="524EC35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  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56D67363"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08D6351C" w14:textId="77777777" w:rsidR="009572B9" w:rsidRPr="009572B9" w:rsidRDefault="00C072AB" w:rsidP="009572B9">
      <w:pPr>
        <w:spacing w:after="120"/>
        <w:ind w:left="567" w:right="567"/>
        <w:jc w:val="both"/>
        <w:rPr>
          <w:rFonts w:ascii="Arial" w:hAnsi="Arial"/>
          <w:b/>
          <w:i/>
          <w:iCs/>
          <w:sz w:val="24"/>
        </w:rPr>
      </w:pPr>
      <w:r w:rsidRPr="009572B9">
        <w:rPr>
          <w:rFonts w:ascii="Arial" w:hAnsi="Arial"/>
          <w:bCs/>
          <w:i/>
          <w:iCs/>
          <w:sz w:val="24"/>
        </w:rPr>
        <w:t>Gli uomini saranno egoisti, amanti del denaro, vanitosi, orgogliosi, bestemmiatori, ribelli ai genitori, ingrati, empi.</w:t>
      </w:r>
      <w:r w:rsidRPr="009572B9">
        <w:rPr>
          <w:rFonts w:ascii="Arial" w:hAnsi="Arial"/>
          <w:b/>
          <w:i/>
          <w:iCs/>
          <w:sz w:val="24"/>
        </w:rPr>
        <w:t xml:space="preserve"> </w:t>
      </w:r>
    </w:p>
    <w:p w14:paraId="7C156E8F" w14:textId="6A56390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2FDCA17D"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Gli uomini saranno egoisti</w:t>
      </w:r>
      <w:r w:rsidRPr="009572B9">
        <w:rPr>
          <w:rFonts w:ascii="Arial" w:hAnsi="Arial"/>
          <w:i/>
          <w:iCs/>
          <w:sz w:val="24"/>
        </w:rPr>
        <w:t xml:space="preserve">: </w:t>
      </w:r>
    </w:p>
    <w:p w14:paraId="5D3F5CBB" w14:textId="300AF819" w:rsidR="00C072AB" w:rsidRPr="00CA2FD3" w:rsidRDefault="00C072AB" w:rsidP="00607695">
      <w:pPr>
        <w:spacing w:after="120"/>
        <w:jc w:val="both"/>
        <w:rPr>
          <w:rFonts w:ascii="Arial" w:hAnsi="Arial"/>
          <w:sz w:val="24"/>
        </w:rPr>
      </w:pPr>
      <w:r w:rsidRPr="00CA2FD3">
        <w:rPr>
          <w:rFonts w:ascii="Arial" w:hAnsi="Arial"/>
          <w:sz w:val="24"/>
        </w:rPr>
        <w:t xml:space="preserve">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w:t>
      </w:r>
      <w:r w:rsidRPr="00CA2FD3">
        <w:rPr>
          <w:rFonts w:ascii="Arial" w:hAnsi="Arial"/>
          <w:sz w:val="24"/>
        </w:rPr>
        <w:lastRenderedPageBreak/>
        <w:t xml:space="preserve">terzo in principio. Ma poi il male diviene sempre più grande e inarrestabile, sempre frutto dell’egoismo dell’uomo. Vi è sempre un crescendo del male. </w:t>
      </w:r>
    </w:p>
    <w:p w14:paraId="62D56AA4" w14:textId="77777777" w:rsidR="00C072AB" w:rsidRPr="00CA2FD3" w:rsidRDefault="00C072AB" w:rsidP="00607695">
      <w:pPr>
        <w:spacing w:after="120"/>
        <w:jc w:val="both"/>
        <w:rPr>
          <w:rFonts w:ascii="Arial" w:hAnsi="Arial"/>
          <w:sz w:val="24"/>
        </w:rPr>
      </w:pPr>
      <w:r w:rsidRPr="00CA2FD3">
        <w:rPr>
          <w:rFonts w:ascii="Arial" w:hAnsi="Arial"/>
          <w:sz w:val="24"/>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4E30037C"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t xml:space="preserve">Amanti del denaro: </w:t>
      </w:r>
    </w:p>
    <w:p w14:paraId="30690752" w14:textId="2AF32DC7" w:rsidR="00C072AB" w:rsidRPr="00CA2FD3" w:rsidRDefault="00C072AB" w:rsidP="00607695">
      <w:pPr>
        <w:spacing w:after="120"/>
        <w:jc w:val="both"/>
        <w:rPr>
          <w:rFonts w:ascii="Arial" w:hAnsi="Arial"/>
          <w:sz w:val="24"/>
        </w:rPr>
      </w:pPr>
      <w:r w:rsidRPr="00CA2FD3">
        <w:rPr>
          <w:rFonts w:ascii="Arial" w:hAnsi="Arial"/>
          <w:sz w:val="24"/>
        </w:rPr>
        <w:t xml:space="preserve">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53F39A39"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Vanitosi</w:t>
      </w:r>
      <w:r w:rsidRPr="009572B9">
        <w:rPr>
          <w:rFonts w:ascii="Arial" w:hAnsi="Arial"/>
          <w:i/>
          <w:iCs/>
          <w:sz w:val="24"/>
        </w:rPr>
        <w:t>:</w:t>
      </w:r>
    </w:p>
    <w:p w14:paraId="484AA44A" w14:textId="6BA5D545" w:rsidR="00C072AB" w:rsidRPr="00CA2FD3" w:rsidRDefault="00C072AB" w:rsidP="00607695">
      <w:pPr>
        <w:spacing w:after="120"/>
        <w:jc w:val="both"/>
        <w:rPr>
          <w:rFonts w:ascii="Arial" w:hAnsi="Arial"/>
          <w:sz w:val="24"/>
        </w:rPr>
      </w:pPr>
      <w:r w:rsidRPr="00CA2FD3">
        <w:rPr>
          <w:rFonts w:ascii="Arial" w:hAnsi="Arial"/>
          <w:sz w:val="24"/>
        </w:rPr>
        <w:t xml:space="preserve"> la vanità è la sostituzione della verità con la falsità, del tutto con il nulla, dell’essenza con gli accidenti, della luce con le tenebre, del cielo con la terra, di ciò che dura con ciò che non dura, dell’eternità con l’effimero, dell’anima con il corpo,  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47700DA3"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Orgogliosi</w:t>
      </w:r>
      <w:r w:rsidRPr="009572B9">
        <w:rPr>
          <w:rFonts w:ascii="Arial" w:hAnsi="Arial"/>
          <w:i/>
          <w:iCs/>
          <w:sz w:val="24"/>
        </w:rPr>
        <w:t xml:space="preserve">: </w:t>
      </w:r>
    </w:p>
    <w:p w14:paraId="728D7A01" w14:textId="437054BF" w:rsidR="00C072AB" w:rsidRPr="00CA2FD3" w:rsidRDefault="00C072AB" w:rsidP="00607695">
      <w:pPr>
        <w:spacing w:after="120"/>
        <w:jc w:val="both"/>
        <w:rPr>
          <w:rFonts w:ascii="Arial" w:hAnsi="Arial"/>
          <w:sz w:val="24"/>
        </w:rPr>
      </w:pPr>
      <w:r w:rsidRPr="00CA2FD3">
        <w:rPr>
          <w:rFonts w:ascii="Arial" w:hAnsi="Arial"/>
          <w:sz w:val="24"/>
        </w:rPr>
        <w:t xml:space="preserve">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0138C779"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Bestemmiatori</w:t>
      </w:r>
      <w:r w:rsidRPr="009572B9">
        <w:rPr>
          <w:rFonts w:ascii="Arial" w:hAnsi="Arial"/>
          <w:i/>
          <w:iCs/>
          <w:sz w:val="24"/>
        </w:rPr>
        <w:t xml:space="preserve">: </w:t>
      </w:r>
    </w:p>
    <w:p w14:paraId="388E7160" w14:textId="30C7EF6C" w:rsidR="00C072AB" w:rsidRPr="00CA2FD3" w:rsidRDefault="00C072AB" w:rsidP="00607695">
      <w:pPr>
        <w:spacing w:after="120"/>
        <w:jc w:val="both"/>
        <w:rPr>
          <w:rFonts w:ascii="Arial" w:hAnsi="Arial"/>
          <w:sz w:val="24"/>
        </w:rPr>
      </w:pPr>
      <w:r w:rsidRPr="00CA2FD3">
        <w:rPr>
          <w:rFonts w:ascii="Arial" w:hAnsi="Arial"/>
          <w:sz w:val="24"/>
        </w:rPr>
        <w:t xml:space="preserve">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w:t>
      </w:r>
      <w:r w:rsidRPr="00CA2FD3">
        <w:rPr>
          <w:rFonts w:ascii="Arial" w:hAnsi="Arial"/>
          <w:sz w:val="24"/>
        </w:rPr>
        <w:lastRenderedPageBreak/>
        <w:t>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w:t>
      </w:r>
      <w:r w:rsidR="008847C7" w:rsidRPr="00CA2FD3">
        <w:rPr>
          <w:rFonts w:ascii="Arial" w:hAnsi="Arial"/>
          <w:sz w:val="24"/>
        </w:rPr>
        <w:t xml:space="preserve">. </w:t>
      </w:r>
      <w:r w:rsidRPr="00CA2FD3">
        <w:rPr>
          <w:rFonts w:ascii="Arial" w:hAnsi="Arial"/>
          <w:sz w:val="24"/>
        </w:rPr>
        <w:t xml:space="preserve">Domani diremo che il cane è nostro padre e il gatto nostra madre. Ma già forse non lo stiamo dicendo che la scimmia è nostra madre? </w:t>
      </w:r>
    </w:p>
    <w:p w14:paraId="4BA030D6" w14:textId="77777777" w:rsidR="00C072AB" w:rsidRPr="00CA2FD3" w:rsidRDefault="00C072AB" w:rsidP="00607695">
      <w:pPr>
        <w:spacing w:after="120"/>
        <w:jc w:val="both"/>
        <w:rPr>
          <w:rFonts w:ascii="Arial" w:hAnsi="Arial"/>
          <w:sz w:val="24"/>
        </w:rPr>
      </w:pPr>
      <w:r w:rsidRPr="00CA2FD3">
        <w:rPr>
          <w:rFonts w:ascii="Arial" w:hAnsi="Arial"/>
          <w:sz w:val="24"/>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617C9EDC"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Ribelli ai genitori</w:t>
      </w:r>
      <w:r w:rsidRPr="009572B9">
        <w:rPr>
          <w:rFonts w:ascii="Arial" w:hAnsi="Arial"/>
          <w:i/>
          <w:iCs/>
          <w:sz w:val="24"/>
        </w:rPr>
        <w:t xml:space="preserve">: </w:t>
      </w:r>
    </w:p>
    <w:p w14:paraId="5B7E6E16" w14:textId="7A491A23" w:rsidR="00C072AB" w:rsidRPr="00CA2FD3" w:rsidRDefault="00C072AB" w:rsidP="00607695">
      <w:pPr>
        <w:spacing w:after="120"/>
        <w:jc w:val="both"/>
        <w:rPr>
          <w:rFonts w:ascii="Arial" w:hAnsi="Arial"/>
          <w:sz w:val="24"/>
        </w:rPr>
      </w:pPr>
      <w:r w:rsidRPr="00CA2FD3">
        <w:rPr>
          <w:rFonts w:ascii="Arial" w:hAnsi="Arial"/>
          <w:sz w:val="24"/>
        </w:rPr>
        <w:t xml:space="preserve">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371EF0D2"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Ingrati</w:t>
      </w:r>
      <w:r w:rsidRPr="009572B9">
        <w:rPr>
          <w:rFonts w:ascii="Arial" w:hAnsi="Arial"/>
          <w:i/>
          <w:iCs/>
          <w:sz w:val="24"/>
        </w:rPr>
        <w:t xml:space="preserve">: </w:t>
      </w:r>
    </w:p>
    <w:p w14:paraId="1C5234DC" w14:textId="04E743C1" w:rsidR="00C072AB" w:rsidRPr="00CA2FD3" w:rsidRDefault="00C072AB" w:rsidP="00607695">
      <w:pPr>
        <w:spacing w:after="120"/>
        <w:jc w:val="both"/>
        <w:rPr>
          <w:rFonts w:ascii="Arial" w:hAnsi="Arial"/>
          <w:sz w:val="24"/>
        </w:rPr>
      </w:pPr>
      <w:r w:rsidRPr="00CA2FD3">
        <w:rPr>
          <w:rFonts w:ascii="Arial" w:hAnsi="Arial"/>
          <w:sz w:val="24"/>
        </w:rPr>
        <w:t>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3BACCADA"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Empi</w:t>
      </w:r>
      <w:r w:rsidRPr="009572B9">
        <w:rPr>
          <w:rFonts w:ascii="Arial" w:hAnsi="Arial"/>
          <w:i/>
          <w:iCs/>
          <w:sz w:val="24"/>
        </w:rPr>
        <w:t xml:space="preserve">: </w:t>
      </w:r>
    </w:p>
    <w:p w14:paraId="18C2A0DC" w14:textId="39097A7C" w:rsidR="00C072AB" w:rsidRPr="00CA2FD3" w:rsidRDefault="00C072AB" w:rsidP="00607695">
      <w:pPr>
        <w:spacing w:after="120"/>
        <w:jc w:val="both"/>
        <w:rPr>
          <w:rFonts w:ascii="Arial" w:hAnsi="Arial"/>
          <w:sz w:val="24"/>
        </w:rPr>
      </w:pPr>
      <w:r w:rsidRPr="00CA2FD3">
        <w:rPr>
          <w:rFonts w:ascii="Arial" w:hAnsi="Arial"/>
          <w:sz w:val="24"/>
        </w:rPr>
        <w:t xml:space="preserve">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un altro uomo che si impone per la sua violenza, frutto della struttura di peccato della quale è divenuto parte. Oggi gli empi sono i reggitori del mondo. Governano gli </w:t>
      </w:r>
      <w:r w:rsidRPr="00CA2FD3">
        <w:rPr>
          <w:rFonts w:ascii="Arial" w:hAnsi="Arial"/>
          <w:sz w:val="24"/>
        </w:rPr>
        <w:lastRenderedPageBreak/>
        <w:t xml:space="preserve">uomini e le cose imponendo la loro empietà come pensiero al quale conformarsi e uniformarsi. </w:t>
      </w:r>
    </w:p>
    <w:p w14:paraId="5DD19990"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t xml:space="preserve">Senza amore, sleali, calunniatori, intemperanti, intrattabili, disumani. </w:t>
      </w:r>
    </w:p>
    <w:p w14:paraId="7DA1CF97" w14:textId="6EEEE4E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Cs/>
          <w:sz w:val="24"/>
        </w:rPr>
        <w:t>Ecco ancora cosa portano questi ultimi tempi:</w:t>
      </w:r>
    </w:p>
    <w:p w14:paraId="216EC0D8"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Senza amore</w:t>
      </w:r>
      <w:r w:rsidRPr="009572B9">
        <w:rPr>
          <w:rFonts w:ascii="Arial" w:hAnsi="Arial"/>
          <w:i/>
          <w:iCs/>
          <w:sz w:val="24"/>
        </w:rPr>
        <w:t xml:space="preserve">: </w:t>
      </w:r>
    </w:p>
    <w:p w14:paraId="43A5D27C" w14:textId="4CFD032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6EB9C35C"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Sleali</w:t>
      </w:r>
      <w:r w:rsidRPr="009572B9">
        <w:rPr>
          <w:rFonts w:ascii="Arial" w:hAnsi="Arial"/>
          <w:i/>
          <w:iCs/>
          <w:sz w:val="24"/>
        </w:rPr>
        <w:t xml:space="preserve">: </w:t>
      </w:r>
    </w:p>
    <w:p w14:paraId="4B88B7FD" w14:textId="30E8D17F" w:rsidR="00C072AB" w:rsidRPr="00CA2FD3" w:rsidRDefault="00C072AB" w:rsidP="00607695">
      <w:pPr>
        <w:spacing w:after="120"/>
        <w:jc w:val="both"/>
        <w:rPr>
          <w:rFonts w:ascii="Arial" w:hAnsi="Arial"/>
          <w:sz w:val="24"/>
        </w:rPr>
      </w:pPr>
      <w:r w:rsidRPr="00CA2FD3">
        <w:rPr>
          <w:rFonts w:ascii="Arial" w:hAnsi="Arial"/>
          <w:sz w:val="24"/>
        </w:rPr>
        <w:t xml:space="preserve">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La slealtà è frutto della grande idolatria. Più si diviene idolatri e più cresce nell’uomo la slealtà. Slealtà che coinvolge ogni cosa. Oggi l’uomo è divenuto sleale verso la sua stessa natura. La sta conducendo alla rovina. </w:t>
      </w:r>
    </w:p>
    <w:p w14:paraId="7D6A842E"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t>Calunniatori:</w:t>
      </w:r>
    </w:p>
    <w:p w14:paraId="57072FB0" w14:textId="67889289" w:rsidR="00C072AB" w:rsidRPr="00CA2FD3" w:rsidRDefault="00C072AB" w:rsidP="00607695">
      <w:pPr>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w:t>
      </w:r>
      <w:r w:rsidRPr="00CA2FD3">
        <w:rPr>
          <w:rFonts w:ascii="Arial" w:hAnsi="Arial"/>
          <w:sz w:val="24"/>
        </w:rPr>
        <w:lastRenderedPageBreak/>
        <w:t xml:space="preserve">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49BD576B" w14:textId="2100F26B" w:rsidR="00C072AB" w:rsidRPr="00CA2FD3" w:rsidRDefault="00C072AB" w:rsidP="00607695">
      <w:pPr>
        <w:spacing w:after="120"/>
        <w:jc w:val="both"/>
        <w:rPr>
          <w:rFonts w:ascii="Arial" w:hAnsi="Arial"/>
          <w:sz w:val="24"/>
        </w:rPr>
      </w:pPr>
      <w:r w:rsidRPr="00CA2FD3">
        <w:rPr>
          <w:rFonts w:ascii="Arial" w:hAnsi="Arial"/>
          <w:sz w:val="24"/>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CA2FD3">
        <w:rPr>
          <w:rFonts w:ascii="Arial" w:hAnsi="Arial"/>
          <w:spacing w:val="-2"/>
          <w:sz w:val="24"/>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CA2FD3">
        <w:rPr>
          <w:rFonts w:ascii="Arial" w:hAnsi="Arial"/>
          <w:sz w:val="24"/>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sidR="008847C7" w:rsidRPr="00CA2FD3">
        <w:rPr>
          <w:rFonts w:ascii="Arial" w:hAnsi="Arial"/>
          <w:sz w:val="24"/>
        </w:rPr>
        <w:t xml:space="preserve">. </w:t>
      </w:r>
    </w:p>
    <w:p w14:paraId="7F70E2A4"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Intemperanti</w:t>
      </w:r>
      <w:r w:rsidRPr="009572B9">
        <w:rPr>
          <w:rFonts w:ascii="Arial" w:hAnsi="Arial"/>
          <w:i/>
          <w:iCs/>
          <w:sz w:val="24"/>
        </w:rPr>
        <w:t>: l</w:t>
      </w:r>
    </w:p>
    <w:p w14:paraId="7FCF6D99" w14:textId="7A5DE6EC" w:rsidR="00C072AB" w:rsidRPr="00CA2FD3" w:rsidRDefault="00C072AB" w:rsidP="00607695">
      <w:pPr>
        <w:spacing w:after="120"/>
        <w:jc w:val="both"/>
        <w:rPr>
          <w:rFonts w:ascii="Arial" w:hAnsi="Arial"/>
          <w:sz w:val="24"/>
        </w:rPr>
      </w:pPr>
      <w:r w:rsidRPr="00CA2FD3">
        <w:rPr>
          <w:rFonts w:ascii="Arial" w:hAnsi="Arial"/>
          <w:sz w:val="24"/>
        </w:rPr>
        <w:t>’intemperanza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  Proviamo a leggere all’interno di ogni comandamento. Scoprire che solo essi sono la vera Legge contro ogni intemperanza:</w:t>
      </w:r>
    </w:p>
    <w:p w14:paraId="11A591D1"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Intrattabili</w:t>
      </w:r>
      <w:r w:rsidRPr="009572B9">
        <w:rPr>
          <w:rFonts w:ascii="Arial" w:hAnsi="Arial"/>
          <w:i/>
          <w:iCs/>
          <w:sz w:val="24"/>
        </w:rPr>
        <w:t xml:space="preserve">: </w:t>
      </w:r>
    </w:p>
    <w:p w14:paraId="53AC7C98" w14:textId="28B3B7F9" w:rsidR="00C072AB" w:rsidRPr="00CA2FD3" w:rsidRDefault="00C072AB" w:rsidP="00607695">
      <w:pPr>
        <w:spacing w:after="120"/>
        <w:jc w:val="both"/>
        <w:rPr>
          <w:rFonts w:ascii="Arial" w:hAnsi="Arial"/>
          <w:sz w:val="24"/>
        </w:rPr>
      </w:pPr>
      <w:r w:rsidRPr="00CA2FD3">
        <w:rPr>
          <w:rFonts w:ascii="Arial" w:hAnsi="Arial"/>
          <w:sz w:val="24"/>
        </w:rPr>
        <w:t>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4C1CE5F9"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Disumani</w:t>
      </w:r>
      <w:r w:rsidRPr="009572B9">
        <w:rPr>
          <w:rFonts w:ascii="Arial" w:hAnsi="Arial"/>
          <w:i/>
          <w:iCs/>
          <w:sz w:val="24"/>
        </w:rPr>
        <w:t>:</w:t>
      </w:r>
    </w:p>
    <w:p w14:paraId="1B34B05B" w14:textId="0BAF615E" w:rsidR="00C072AB" w:rsidRPr="00CA2FD3" w:rsidRDefault="00C072AB" w:rsidP="00607695">
      <w:pPr>
        <w:spacing w:after="120"/>
        <w:jc w:val="both"/>
        <w:rPr>
          <w:rFonts w:ascii="Arial" w:hAnsi="Arial"/>
          <w:sz w:val="24"/>
        </w:rPr>
      </w:pPr>
      <w:r w:rsidRPr="00CA2FD3">
        <w:rPr>
          <w:rFonts w:ascii="Arial" w:hAnsi="Arial"/>
          <w:sz w:val="24"/>
        </w:rPr>
        <w:t xml:space="preserve">la disumanità nasce dalla perdita della verità della propria natura. Avendo la natura umana perso la sua verità, essendosi vestita di ogni falsità,  e menzogna, mai potrà agire dall’umanità, dovrà sempre agire dalla disumanità. La disumanità è sempre contro la vera umanità. La disumanità giunge alla distruzione della </w:t>
      </w:r>
      <w:r w:rsidRPr="00CA2FD3">
        <w:rPr>
          <w:rFonts w:ascii="Arial" w:hAnsi="Arial"/>
          <w:sz w:val="24"/>
        </w:rPr>
        <w:lastRenderedPageBreak/>
        <w:t>stessa umanità. Più la corruzione cresce e più cresce la disumanità. Ogni natura agisce secondo la propria natura.</w:t>
      </w:r>
    </w:p>
    <w:p w14:paraId="4F5E646E" w14:textId="77777777" w:rsidR="00C072AB" w:rsidRPr="009572B9" w:rsidRDefault="00C072AB" w:rsidP="009572B9">
      <w:pPr>
        <w:spacing w:after="120"/>
        <w:ind w:left="567" w:right="567"/>
        <w:jc w:val="both"/>
        <w:rPr>
          <w:rFonts w:ascii="Arial" w:hAnsi="Arial"/>
          <w:bCs/>
          <w:i/>
          <w:iCs/>
          <w:color w:val="000000"/>
          <w:sz w:val="24"/>
        </w:rPr>
      </w:pPr>
      <w:r w:rsidRPr="009572B9">
        <w:rPr>
          <w:rFonts w:ascii="Arial" w:hAnsi="Arial"/>
          <w:bCs/>
          <w:i/>
          <w:iCs/>
          <w:color w:val="000000"/>
          <w:sz w:val="24"/>
        </w:rPr>
        <w:t>Traditori, sfrontati, accecati dall’orgoglio, amanti del piacere più che di Dio,</w:t>
      </w:r>
    </w:p>
    <w:p w14:paraId="733FB3D6" w14:textId="77777777" w:rsidR="00C072AB" w:rsidRPr="00CA2FD3" w:rsidRDefault="00C072AB" w:rsidP="00607695">
      <w:pPr>
        <w:spacing w:after="120"/>
        <w:jc w:val="both"/>
        <w:rPr>
          <w:rFonts w:ascii="Arial" w:hAnsi="Arial"/>
          <w:sz w:val="24"/>
        </w:rPr>
      </w:pPr>
      <w:r w:rsidRPr="00CA2FD3">
        <w:rPr>
          <w:rFonts w:ascii="Arial" w:hAnsi="Arial"/>
          <w:sz w:val="24"/>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009D90B6"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Traditori</w:t>
      </w:r>
      <w:r w:rsidRPr="009572B9">
        <w:rPr>
          <w:rFonts w:ascii="Arial" w:hAnsi="Arial"/>
          <w:i/>
          <w:iCs/>
          <w:sz w:val="24"/>
        </w:rPr>
        <w:t xml:space="preserve">: </w:t>
      </w:r>
    </w:p>
    <w:p w14:paraId="6DE31DD0" w14:textId="6AB6C482" w:rsidR="00C072AB" w:rsidRPr="00CA2FD3" w:rsidRDefault="00C072AB" w:rsidP="00607695">
      <w:pPr>
        <w:spacing w:after="120"/>
        <w:jc w:val="both"/>
        <w:rPr>
          <w:rFonts w:ascii="Arial" w:hAnsi="Arial"/>
          <w:sz w:val="24"/>
        </w:rPr>
      </w:pPr>
      <w:r w:rsidRPr="00CA2FD3">
        <w:rPr>
          <w:rFonts w:ascii="Arial" w:hAnsi="Arial"/>
          <w:sz w:val="24"/>
        </w:rPr>
        <w:t>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2873E912"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Sfrontati</w:t>
      </w:r>
      <w:r w:rsidRPr="009572B9">
        <w:rPr>
          <w:rFonts w:ascii="Arial" w:hAnsi="Arial"/>
          <w:i/>
          <w:iCs/>
          <w:sz w:val="24"/>
        </w:rPr>
        <w:t xml:space="preserve">: </w:t>
      </w:r>
    </w:p>
    <w:p w14:paraId="3CFBA52E" w14:textId="37C555A8" w:rsidR="00C072AB" w:rsidRPr="00CA2FD3" w:rsidRDefault="00C072AB" w:rsidP="00607695">
      <w:pPr>
        <w:spacing w:after="120"/>
        <w:jc w:val="both"/>
        <w:rPr>
          <w:rFonts w:ascii="Arial" w:hAnsi="Arial"/>
          <w:sz w:val="24"/>
        </w:rPr>
      </w:pPr>
      <w:r w:rsidRPr="00CA2FD3">
        <w:rPr>
          <w:rFonts w:ascii="Arial" w:hAnsi="Arial"/>
          <w:sz w:val="24"/>
        </w:rPr>
        <w:t xml:space="preserve">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 Quando si diviene sfrontati è il segno che si è rinnegata la verità nell’ingiustizia. Al posto della verità vi è la falsità e la menzogna che sono i nuovi padroni dell’uomo. Menzogna e falsità eleggono l’immoralità a stile universale di vita. </w:t>
      </w:r>
    </w:p>
    <w:p w14:paraId="6B84A86D"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Accecati dall’orgoglio</w:t>
      </w:r>
      <w:r w:rsidRPr="009572B9">
        <w:rPr>
          <w:rFonts w:ascii="Arial" w:hAnsi="Arial"/>
          <w:i/>
          <w:iCs/>
          <w:sz w:val="24"/>
        </w:rPr>
        <w:t xml:space="preserve">: </w:t>
      </w:r>
    </w:p>
    <w:p w14:paraId="1CFCAFDA" w14:textId="01C13115" w:rsidR="00C072AB" w:rsidRPr="00CA2FD3" w:rsidRDefault="00C072AB" w:rsidP="00607695">
      <w:pPr>
        <w:spacing w:after="120"/>
        <w:jc w:val="both"/>
        <w:rPr>
          <w:rFonts w:ascii="Arial" w:hAnsi="Arial"/>
          <w:sz w:val="24"/>
        </w:rPr>
      </w:pPr>
      <w:r w:rsidRPr="00CA2FD3">
        <w:rPr>
          <w:rFonts w:ascii="Arial" w:hAnsi="Arial"/>
          <w:sz w:val="24"/>
        </w:rPr>
        <w:t>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 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7F48D0AF"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lastRenderedPageBreak/>
        <w:t>Amanti del piacere più che di Dio</w:t>
      </w:r>
      <w:r w:rsidRPr="009572B9">
        <w:rPr>
          <w:rFonts w:ascii="Arial" w:hAnsi="Arial"/>
          <w:i/>
          <w:iCs/>
          <w:sz w:val="24"/>
        </w:rPr>
        <w:t xml:space="preserve">: </w:t>
      </w:r>
    </w:p>
    <w:p w14:paraId="24F30561" w14:textId="5B3E4779" w:rsidR="00C072AB" w:rsidRPr="00CA2FD3" w:rsidRDefault="00C072AB" w:rsidP="00607695">
      <w:pPr>
        <w:spacing w:after="120"/>
        <w:jc w:val="both"/>
        <w:rPr>
          <w:rFonts w:ascii="Arial" w:hAnsi="Arial"/>
          <w:sz w:val="24"/>
        </w:rPr>
      </w:pPr>
      <w:r w:rsidRPr="00CA2FD3">
        <w:rPr>
          <w:rFonts w:ascii="Arial" w:hAnsi="Arial"/>
          <w:sz w:val="24"/>
        </w:rPr>
        <w:t>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2B3FD8C4" w14:textId="77777777" w:rsidR="009572B9" w:rsidRPr="009572B9" w:rsidRDefault="00C072AB" w:rsidP="009572B9">
      <w:pPr>
        <w:spacing w:after="120"/>
        <w:ind w:left="567" w:right="567"/>
        <w:jc w:val="both"/>
        <w:rPr>
          <w:rFonts w:ascii="Arial" w:hAnsi="Arial"/>
          <w:b/>
          <w:i/>
          <w:iCs/>
          <w:sz w:val="24"/>
        </w:rPr>
      </w:pPr>
      <w:r w:rsidRPr="009572B9">
        <w:rPr>
          <w:rFonts w:ascii="Arial" w:hAnsi="Arial"/>
          <w:bCs/>
          <w:i/>
          <w:iCs/>
          <w:sz w:val="24"/>
        </w:rPr>
        <w:t>Gente che ha una religiosità solo apparente, ma ne disprezza la forza interiore. Guàrdati bene da costoro!</w:t>
      </w:r>
      <w:r w:rsidRPr="009572B9">
        <w:rPr>
          <w:rFonts w:ascii="Arial" w:hAnsi="Arial"/>
          <w:b/>
          <w:i/>
          <w:iCs/>
          <w:sz w:val="24"/>
        </w:rPr>
        <w:t xml:space="preserve"> </w:t>
      </w:r>
    </w:p>
    <w:p w14:paraId="1A222325" w14:textId="277AC0B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Ecco cosa si verifica quando la natura si corrompe con ogni corruzione. Si vive la religiosità, ma solo nelle sue forme esterne. Mai si potrà vivere la religiosità nella sua verità e nella sua forza interiore. Manca la natura nuova.</w:t>
      </w:r>
    </w:p>
    <w:p w14:paraId="79B68FBB" w14:textId="77777777" w:rsidR="009572B9" w:rsidRPr="009572B9" w:rsidRDefault="00C072AB" w:rsidP="009572B9">
      <w:pPr>
        <w:spacing w:after="120"/>
        <w:ind w:left="567" w:right="567"/>
        <w:jc w:val="both"/>
        <w:rPr>
          <w:rFonts w:ascii="Arial" w:hAnsi="Arial"/>
          <w:i/>
          <w:iCs/>
          <w:color w:val="000000"/>
          <w:sz w:val="24"/>
        </w:rPr>
      </w:pPr>
      <w:r w:rsidRPr="009572B9">
        <w:rPr>
          <w:rFonts w:ascii="Arial" w:hAnsi="Arial"/>
          <w:bCs/>
          <w:i/>
          <w:iCs/>
          <w:color w:val="000000"/>
          <w:sz w:val="24"/>
        </w:rPr>
        <w:t>Gente che ha una religiosità solo apparente</w:t>
      </w:r>
      <w:r w:rsidRPr="009572B9">
        <w:rPr>
          <w:rFonts w:ascii="Arial" w:hAnsi="Arial"/>
          <w:i/>
          <w:iCs/>
          <w:color w:val="000000"/>
          <w:sz w:val="24"/>
        </w:rPr>
        <w:t>:</w:t>
      </w:r>
    </w:p>
    <w:p w14:paraId="2AAB122B" w14:textId="6BB4EFEB" w:rsidR="00C072AB" w:rsidRPr="00CA2FD3" w:rsidRDefault="00C072AB" w:rsidP="00607695">
      <w:pPr>
        <w:spacing w:after="120"/>
        <w:jc w:val="both"/>
        <w:rPr>
          <w:rFonts w:ascii="Arial" w:hAnsi="Arial"/>
          <w:sz w:val="24"/>
        </w:rPr>
      </w:pPr>
      <w:r w:rsidRPr="00CA2FD3">
        <w:rPr>
          <w:rFonts w:ascii="Arial" w:hAnsi="Arial"/>
          <w:sz w:val="24"/>
        </w:rPr>
        <w:t>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7FE4B949"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17231FE1" w14:textId="77777777" w:rsidR="009572B9" w:rsidRPr="009572B9" w:rsidRDefault="00C072AB" w:rsidP="009572B9">
      <w:pPr>
        <w:spacing w:after="120"/>
        <w:ind w:left="567" w:right="567"/>
        <w:jc w:val="both"/>
        <w:rPr>
          <w:rFonts w:ascii="Arial" w:hAnsi="Arial"/>
          <w:i/>
          <w:iCs/>
          <w:sz w:val="24"/>
        </w:rPr>
      </w:pPr>
      <w:r w:rsidRPr="009572B9">
        <w:rPr>
          <w:rFonts w:ascii="Arial" w:hAnsi="Arial"/>
          <w:bCs/>
          <w:i/>
          <w:iCs/>
          <w:sz w:val="24"/>
        </w:rPr>
        <w:t>Ma ne disprezza la forza interiore</w:t>
      </w:r>
      <w:r w:rsidRPr="009572B9">
        <w:rPr>
          <w:rFonts w:ascii="Arial" w:hAnsi="Arial"/>
          <w:i/>
          <w:iCs/>
          <w:sz w:val="24"/>
        </w:rPr>
        <w:t xml:space="preserve">: </w:t>
      </w:r>
    </w:p>
    <w:p w14:paraId="04A5122B" w14:textId="1764F54C" w:rsidR="00C072AB" w:rsidRPr="00CA2FD3" w:rsidRDefault="00C072AB" w:rsidP="00607695">
      <w:pPr>
        <w:spacing w:after="120"/>
        <w:jc w:val="both"/>
        <w:rPr>
          <w:rFonts w:ascii="Arial" w:hAnsi="Arial"/>
          <w:sz w:val="24"/>
        </w:rPr>
      </w:pPr>
      <w:r w:rsidRPr="00CA2FD3">
        <w:rPr>
          <w:rFonts w:ascii="Arial" w:hAnsi="Arial"/>
          <w:sz w:val="24"/>
        </w:rPr>
        <w:t>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1C2FB8C7" w14:textId="77777777" w:rsidR="009572B9" w:rsidRPr="009572B9" w:rsidRDefault="00C072AB" w:rsidP="009572B9">
      <w:pPr>
        <w:spacing w:after="120"/>
        <w:ind w:left="567" w:right="567"/>
        <w:jc w:val="both"/>
        <w:rPr>
          <w:rFonts w:ascii="Arial" w:hAnsi="Arial"/>
          <w:bCs/>
          <w:i/>
          <w:iCs/>
          <w:sz w:val="24"/>
        </w:rPr>
      </w:pPr>
      <w:r w:rsidRPr="009572B9">
        <w:rPr>
          <w:rFonts w:ascii="Arial" w:hAnsi="Arial"/>
          <w:bCs/>
          <w:i/>
          <w:iCs/>
          <w:sz w:val="24"/>
        </w:rPr>
        <w:t>Guàrdati bene da costoro!</w:t>
      </w:r>
    </w:p>
    <w:p w14:paraId="4BB6BDC8" w14:textId="7DB13266" w:rsidR="00C072AB" w:rsidRPr="00CA2FD3" w:rsidRDefault="009572B9" w:rsidP="00607695">
      <w:pPr>
        <w:spacing w:after="120"/>
        <w:jc w:val="both"/>
        <w:rPr>
          <w:rFonts w:ascii="Arial" w:hAnsi="Arial"/>
          <w:sz w:val="24"/>
        </w:rPr>
      </w:pPr>
      <w:r w:rsidRPr="00CA2FD3">
        <w:rPr>
          <w:rFonts w:ascii="Arial" w:hAnsi="Arial"/>
          <w:sz w:val="24"/>
        </w:rPr>
        <w:t xml:space="preserve">Ecco </w:t>
      </w:r>
      <w:r w:rsidR="00C072AB" w:rsidRPr="00CA2FD3">
        <w:rPr>
          <w:rFonts w:ascii="Arial" w:hAnsi="Arial"/>
          <w:sz w:val="24"/>
        </w:rPr>
        <w:t xml:space="preserve">cosa deve fare Timòteo. Lui si deve guardare da tutte queste persone. Ciò significa che gli ultimi tempi non sono quelli che verranno in un lontano futuro. Sono quelli che verranno oggi. </w:t>
      </w:r>
      <w:r w:rsidR="00C072AB" w:rsidRPr="00CA2FD3">
        <w:rPr>
          <w:rFonts w:ascii="Arial" w:hAnsi="Arial"/>
          <w:i/>
          <w:iCs/>
          <w:sz w:val="24"/>
          <w:lang w:val="la-Latn"/>
        </w:rPr>
        <w:t>Novissima</w:t>
      </w:r>
      <w:r w:rsidR="00C072AB" w:rsidRPr="00CA2FD3">
        <w:rPr>
          <w:rFonts w:ascii="Arial" w:hAnsi="Arial"/>
          <w:sz w:val="24"/>
        </w:rPr>
        <w:t xml:space="preserve"> sono le ultimissime cose. Quelle che </w:t>
      </w:r>
      <w:r w:rsidR="00C072AB" w:rsidRPr="00CA2FD3">
        <w:rPr>
          <w:rFonts w:ascii="Arial" w:hAnsi="Arial"/>
          <w:sz w:val="24"/>
        </w:rPr>
        <w:lastRenderedPageBreak/>
        <w:t xml:space="preserve">non sono accadute, ma che stanno per accadere. </w:t>
      </w:r>
      <w:r w:rsidR="00C072AB" w:rsidRPr="00CA2FD3">
        <w:rPr>
          <w:rFonts w:ascii="Arial" w:hAnsi="Arial"/>
          <w:i/>
          <w:iCs/>
          <w:sz w:val="24"/>
          <w:lang w:val="la-Latn"/>
        </w:rPr>
        <w:t>Nova</w:t>
      </w:r>
      <w:r w:rsidR="00C072AB" w:rsidRPr="00CA2FD3">
        <w:rPr>
          <w:rFonts w:ascii="Arial" w:hAnsi="Arial"/>
          <w:sz w:val="24"/>
        </w:rPr>
        <w:t xml:space="preserve"> sono quelle accadute or ora. </w:t>
      </w:r>
      <w:r w:rsidR="00C072AB" w:rsidRPr="00CA2FD3">
        <w:rPr>
          <w:rFonts w:ascii="Arial" w:hAnsi="Arial"/>
          <w:i/>
          <w:iCs/>
          <w:sz w:val="24"/>
          <w:lang w:val="la-Latn"/>
        </w:rPr>
        <w:t>Novissima</w:t>
      </w:r>
      <w:r w:rsidR="00C072AB" w:rsidRPr="00CA2FD3">
        <w:rPr>
          <w:rFonts w:ascii="Arial" w:hAnsi="Arial"/>
          <w:sz w:val="24"/>
        </w:rPr>
        <w:t xml:space="preserve"> quelle che stanno per accadere. Se leggiamo il capitolo VII del Libro del Siracide troveremo che </w:t>
      </w:r>
      <w:r w:rsidR="00C072AB" w:rsidRPr="00CA2FD3">
        <w:rPr>
          <w:rFonts w:ascii="Arial" w:hAnsi="Arial"/>
          <w:i/>
          <w:iCs/>
          <w:sz w:val="24"/>
          <w:lang w:val="la-Latn"/>
        </w:rPr>
        <w:t>novissima</w:t>
      </w:r>
      <w:r w:rsidR="00C072AB" w:rsidRPr="00CA2FD3">
        <w:rPr>
          <w:rFonts w:ascii="Arial" w:hAnsi="Arial"/>
          <w:sz w:val="24"/>
        </w:rPr>
        <w:t xml:space="preserve"> sono i frutti di ogni azione da noi posta in essa. Leggiamo e comprenderemo: il prima che si semina produce un poi che è sempre raccolta. </w:t>
      </w:r>
      <w:r w:rsidR="00C072AB" w:rsidRPr="00CA2FD3">
        <w:rPr>
          <w:rFonts w:ascii="Arial" w:hAnsi="Arial"/>
          <w:i/>
          <w:iCs/>
          <w:sz w:val="24"/>
          <w:lang w:val="la-Latn"/>
        </w:rPr>
        <w:t>Novissima</w:t>
      </w:r>
      <w:r w:rsidR="00C072AB" w:rsidRPr="00CA2FD3">
        <w:rPr>
          <w:rFonts w:ascii="Arial" w:hAnsi="Arial"/>
          <w:sz w:val="24"/>
        </w:rPr>
        <w:t xml:space="preserve"> è sempre la raccolta. Questa è la vera escatologia:</w:t>
      </w:r>
    </w:p>
    <w:p w14:paraId="4B657EA4"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Fra questi vi sono alcuni che entrano nelle case e circuiscono certe donnette cariche di peccati, in balìa di passioni di ogni genere. </w:t>
      </w:r>
    </w:p>
    <w:p w14:paraId="3C9B8A68" w14:textId="7832AEB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Che gli ultimi tempi sono i tempi presenti lo attesta questo versetto: fra questi uomini da cui Timòteo si dovrà guardare, allo stesso modo che Gesù chiedeva ai suoi Apostoli di guardarsi dal lievito dei farisei e dal lievito di Erode, vi sono alcuni che entrano nelle casa e circuiscono certe donnette cariche di peccati, in balìa di passioni di ogni genere. 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2B06459C"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Sempre pronte a imparare, ma che non riescono mai a giungere alla conoscenza della verità.</w:t>
      </w:r>
      <w:r w:rsidRPr="00DA41C9">
        <w:rPr>
          <w:rFonts w:ascii="Arial" w:hAnsi="Arial"/>
          <w:b/>
          <w:i/>
          <w:iCs/>
          <w:sz w:val="24"/>
        </w:rPr>
        <w:t xml:space="preserve"> </w:t>
      </w:r>
    </w:p>
    <w:p w14:paraId="36198F13" w14:textId="0FB8439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condurre a tutta le verità. Chi vuole essere condotto alla verità, deve abbandonare la via del peccato, delle tenebre, delle ingiustizie, della trasgressione dei comandamenti, dei vizi, delle passioni, di tutto ciò che è male agli occhi del Signore. </w:t>
      </w:r>
    </w:p>
    <w:p w14:paraId="3A86807D"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lastRenderedPageBreak/>
        <w:t>Sull’esempio di Iannes e di Iambrès che si opposero a Mosè, anche costoro si oppongono alla verità: gente dalla mente corrotta e che non ha dato buona prova nella fede.</w:t>
      </w:r>
      <w:r w:rsidRPr="00DA41C9">
        <w:rPr>
          <w:rFonts w:ascii="Arial" w:hAnsi="Arial"/>
          <w:b/>
          <w:i/>
          <w:iCs/>
          <w:sz w:val="24"/>
        </w:rPr>
        <w:t xml:space="preserve"> </w:t>
      </w:r>
    </w:p>
    <w:p w14:paraId="0D9296D6" w14:textId="2AA9434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CA2FD3">
        <w:rPr>
          <w:rFonts w:ascii="Arial" w:hAnsi="Arial"/>
          <w:i/>
          <w:iCs/>
          <w:sz w:val="24"/>
          <w:lang w:val="la-Latn"/>
        </w:rPr>
        <w:t>Digitus Dei est hic</w:t>
      </w:r>
      <w:r w:rsidRPr="00CA2FD3">
        <w:rPr>
          <w:rFonts w:ascii="Arial" w:hAnsi="Arial"/>
          <w:sz w:val="24"/>
        </w:rPr>
        <w:t>. Tra il Testo Sacro e la tradizione Giudaica non vi è pertanto alcuna concordanza. Iannes e Iambrès sono simbolo e figura di tutti coloro che si oppongono alla verità e di conseguenza si oppongono allo Spirito Santo.</w:t>
      </w:r>
    </w:p>
    <w:p w14:paraId="4BB1356E" w14:textId="77777777" w:rsidR="00C072AB" w:rsidRPr="00CA2FD3" w:rsidRDefault="00C072AB" w:rsidP="00607695">
      <w:pPr>
        <w:spacing w:after="120"/>
        <w:jc w:val="both"/>
        <w:rPr>
          <w:rFonts w:ascii="Arial" w:hAnsi="Arial"/>
          <w:sz w:val="24"/>
        </w:rPr>
      </w:pPr>
      <w:r w:rsidRPr="00CA2FD3">
        <w:rPr>
          <w:rFonts w:ascii="Arial" w:hAnsi="Arial"/>
          <w:sz w:val="24"/>
        </w:rPr>
        <w:t xml:space="preserve">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 In questo abisso ognuno di noi può cadere. Per questo ognuno è invitato dall’Apostolo Paolo a guardarsi da costoro. Le loro parole possono trarre in inganno e sempre sono tratti in inganno quanti sono vuoti di Spirito Santo. </w:t>
      </w:r>
    </w:p>
    <w:p w14:paraId="64A896DA"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Ma non andranno molto lontano, perché la loro stoltezza sarà manifesta a tutti, come lo fu la stoltezza di quei due.</w:t>
      </w:r>
      <w:r w:rsidRPr="00DA41C9">
        <w:rPr>
          <w:rFonts w:ascii="Arial" w:hAnsi="Arial"/>
          <w:b/>
          <w:i/>
          <w:iCs/>
          <w:sz w:val="24"/>
        </w:rPr>
        <w:t xml:space="preserve"> </w:t>
      </w:r>
    </w:p>
    <w:p w14:paraId="685BA4CF" w14:textId="54FC0DC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29A45193" w14:textId="77777777" w:rsidR="00DA41C9" w:rsidRPr="00DA41C9" w:rsidRDefault="00C072AB" w:rsidP="00DA41C9">
      <w:pPr>
        <w:spacing w:after="120"/>
        <w:ind w:left="567" w:right="567"/>
        <w:jc w:val="both"/>
        <w:rPr>
          <w:rFonts w:ascii="Arial" w:hAnsi="Arial"/>
          <w:bCs/>
          <w:i/>
          <w:iCs/>
          <w:color w:val="000000"/>
          <w:sz w:val="24"/>
        </w:rPr>
      </w:pPr>
      <w:r w:rsidRPr="00DA41C9">
        <w:rPr>
          <w:rFonts w:ascii="Arial" w:hAnsi="Arial"/>
          <w:bCs/>
          <w:i/>
          <w:iCs/>
          <w:color w:val="000000"/>
          <w:sz w:val="24"/>
        </w:rPr>
        <w:t xml:space="preserve">Tu invece mi hai seguito da vicino nell’insegnamento, nel modo di vivere, nei progetti, nella fede, nella magnanimità, nella carità, nella pazienza. </w:t>
      </w:r>
    </w:p>
    <w:p w14:paraId="1ECE8FF7" w14:textId="32B01F0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Ora l’Apostolo Paolo  propone a Timòteo la sua vita come vero modello sempre da imitare. Avendo Paolo come modello lui non potrà cadere mai nell’inganno di </w:t>
      </w:r>
      <w:r w:rsidRPr="00CA2FD3">
        <w:rPr>
          <w:rFonts w:ascii="Arial" w:hAnsi="Arial"/>
          <w:sz w:val="24"/>
        </w:rPr>
        <w:lastRenderedPageBreak/>
        <w:t>Satana che di certo si abbatterà contro di Lui per farlo desistere dalla verità e dalla purissima fede. Avere un modello è certezza di non cadere. Questo modello deve essere però sempre dinanzi ai nostri occhi.</w:t>
      </w:r>
    </w:p>
    <w:p w14:paraId="13E47E9D"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Tu invece mi hai seguito da vicino nell’insegnamento:</w:t>
      </w:r>
      <w:r w:rsidRPr="00DA41C9">
        <w:rPr>
          <w:rFonts w:ascii="Arial" w:hAnsi="Arial"/>
          <w:i/>
          <w:iCs/>
          <w:sz w:val="24"/>
        </w:rPr>
        <w:t xml:space="preserve"> </w:t>
      </w:r>
    </w:p>
    <w:p w14:paraId="7575A662" w14:textId="1FDA470D" w:rsidR="00C072AB" w:rsidRPr="00CA2FD3" w:rsidRDefault="00C072AB" w:rsidP="00607695">
      <w:pPr>
        <w:spacing w:after="120"/>
        <w:jc w:val="both"/>
        <w:rPr>
          <w:rFonts w:ascii="Arial" w:hAnsi="Arial"/>
          <w:sz w:val="24"/>
        </w:rPr>
      </w:pPr>
      <w:r w:rsidRPr="00CA2FD3">
        <w:rPr>
          <w:rFonts w:ascii="Arial" w:hAnsi="Arial"/>
          <w:sz w:val="24"/>
        </w:rPr>
        <w:t xml:space="preserve">Timòteo ha seguito l’Apostolo Paolo in ogni suo insegnamento. Lo ha seguito in molte delle sue missioni. Conosce il mondo di insegnare dell’Apostolo. A questo insegnamento dovrà rimanere sempre fedele. Questa è vera Tradizione. È la Tradizione dell’insegnamento o </w:t>
      </w:r>
      <w:r w:rsidRPr="00CA2FD3">
        <w:rPr>
          <w:rFonts w:ascii="Arial" w:hAnsi="Arial"/>
          <w:sz w:val="24"/>
          <w:lang w:val="la-Latn"/>
        </w:rPr>
        <w:t>Traditio sanae doctrinae.</w:t>
      </w:r>
      <w:r w:rsidRPr="00CA2FD3">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3D7CEB86" w14:textId="77777777" w:rsidR="00C072AB" w:rsidRPr="00CA2FD3" w:rsidRDefault="00C072AB" w:rsidP="00607695">
      <w:pPr>
        <w:spacing w:after="120"/>
        <w:jc w:val="both"/>
        <w:rPr>
          <w:rFonts w:ascii="Arial" w:hAnsi="Arial"/>
          <w:sz w:val="24"/>
        </w:rPr>
      </w:pPr>
      <w:r w:rsidRPr="00CA2FD3">
        <w:rPr>
          <w:rFonts w:ascii="Arial" w:hAnsi="Arial"/>
          <w:bCs/>
          <w:i/>
          <w:iCs/>
          <w:sz w:val="24"/>
        </w:rPr>
        <w:t>Nel modo di vivere:</w:t>
      </w:r>
      <w:r w:rsidRPr="00CA2FD3">
        <w:rPr>
          <w:rFonts w:ascii="Arial" w:hAnsi="Arial"/>
          <w:sz w:val="24"/>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CA2FD3">
        <w:rPr>
          <w:rFonts w:ascii="Arial" w:hAnsi="Arial"/>
          <w:sz w:val="24"/>
          <w:lang w:val="la-Latn"/>
        </w:rPr>
        <w:t>Traditio Evangelii o Traditio vitae</w:t>
      </w:r>
      <w:r w:rsidRPr="00CA2FD3">
        <w:rPr>
          <w:rFonts w:ascii="Arial" w:hAnsi="Arial"/>
          <w:sz w:val="24"/>
        </w:rPr>
        <w:t xml:space="preserve">. Se questa consegna non avviene, non solo il nostro  il nostro essere discepoli di Gesù è vano perché senza alcun frutto. Anche la nostra missione nella trasmissione del Vangelo è nulla. </w:t>
      </w:r>
    </w:p>
    <w:p w14:paraId="2B0D1F59"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Nei progetti</w:t>
      </w:r>
      <w:r w:rsidRPr="00DA41C9">
        <w:rPr>
          <w:rFonts w:ascii="Arial" w:hAnsi="Arial"/>
          <w:i/>
          <w:iCs/>
          <w:sz w:val="24"/>
        </w:rPr>
        <w:t xml:space="preserve">: </w:t>
      </w:r>
    </w:p>
    <w:p w14:paraId="7C643923" w14:textId="3FDA0C0D" w:rsidR="00C072AB" w:rsidRPr="00CA2FD3" w:rsidRDefault="00C072AB" w:rsidP="00607695">
      <w:pPr>
        <w:spacing w:after="120"/>
        <w:jc w:val="both"/>
        <w:rPr>
          <w:rFonts w:ascii="Arial" w:hAnsi="Arial"/>
          <w:sz w:val="24"/>
        </w:rPr>
      </w:pPr>
      <w:r w:rsidRPr="00CA2FD3">
        <w:rPr>
          <w:rFonts w:ascii="Arial" w:hAnsi="Arial"/>
          <w:sz w:val="24"/>
        </w:rPr>
        <w:t xml:space="preserve">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71B6D562"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Nella fede</w:t>
      </w:r>
      <w:r w:rsidRPr="00DA41C9">
        <w:rPr>
          <w:rFonts w:ascii="Arial" w:hAnsi="Arial"/>
          <w:i/>
          <w:iCs/>
          <w:sz w:val="24"/>
        </w:rPr>
        <w:t xml:space="preserve">:  </w:t>
      </w:r>
    </w:p>
    <w:p w14:paraId="2BF0DC2B" w14:textId="31785DE5" w:rsidR="00C072AB" w:rsidRPr="00CA2FD3" w:rsidRDefault="00C072AB" w:rsidP="00607695">
      <w:pPr>
        <w:spacing w:after="120"/>
        <w:jc w:val="both"/>
        <w:rPr>
          <w:rFonts w:ascii="Arial" w:hAnsi="Arial"/>
          <w:sz w:val="24"/>
        </w:rPr>
      </w:pPr>
      <w:r w:rsidRPr="00CA2FD3">
        <w:rPr>
          <w:rFonts w:ascii="Arial" w:hAnsi="Arial"/>
          <w:sz w:val="24"/>
        </w:rPr>
        <w:t xml:space="preserve">cosa è la fede per Paolo? La fede per l’Apostolo è prima di tutto fede nella purissima verità di Cristo Gesù. Lui sa a chi ha creduto. </w:t>
      </w:r>
      <w:r w:rsidRPr="00CA2FD3">
        <w:rPr>
          <w:rFonts w:ascii="Arial" w:hAnsi="Arial"/>
          <w:i/>
          <w:iCs/>
          <w:sz w:val="24"/>
          <w:lang w:val="la-Latn"/>
        </w:rPr>
        <w:t>Scio cui credidi</w:t>
      </w:r>
      <w:r w:rsidRPr="00CA2FD3">
        <w:rPr>
          <w:rFonts w:ascii="Arial" w:hAnsi="Arial"/>
          <w:sz w:val="24"/>
          <w:lang w:val="la-Latn"/>
        </w:rPr>
        <w:t>.</w:t>
      </w:r>
      <w:r w:rsidRPr="00CA2FD3">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CA2FD3">
        <w:rPr>
          <w:rFonts w:ascii="Arial" w:hAnsi="Arial"/>
          <w:sz w:val="24"/>
          <w:lang w:val="la-Latn"/>
        </w:rPr>
        <w:t>Traditio Fidei o Traditio veritatis</w:t>
      </w:r>
      <w:r w:rsidRPr="00CA2FD3">
        <w:rPr>
          <w:rFonts w:ascii="Arial" w:hAnsi="Arial"/>
          <w:sz w:val="24"/>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3C1CE1F3"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lastRenderedPageBreak/>
        <w:t>Nella magnanimità</w:t>
      </w:r>
      <w:r w:rsidRPr="00DA41C9">
        <w:rPr>
          <w:rFonts w:ascii="Arial" w:hAnsi="Arial"/>
          <w:i/>
          <w:iCs/>
          <w:sz w:val="24"/>
        </w:rPr>
        <w:t>:</w:t>
      </w:r>
    </w:p>
    <w:p w14:paraId="523B1930" w14:textId="0E24FD7A" w:rsidR="00C072AB" w:rsidRPr="00CA2FD3" w:rsidRDefault="00C072AB" w:rsidP="00607695">
      <w:pPr>
        <w:spacing w:after="120"/>
        <w:jc w:val="both"/>
        <w:rPr>
          <w:rFonts w:ascii="Arial" w:hAnsi="Arial"/>
          <w:sz w:val="24"/>
          <w:szCs w:val="24"/>
          <w:lang w:val="fr-FR"/>
        </w:rPr>
      </w:pPr>
      <w:r w:rsidRPr="00CA2FD3">
        <w:rPr>
          <w:rFonts w:ascii="Arial" w:hAnsi="Arial"/>
          <w:sz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r w:rsidRPr="00CA2FD3">
        <w:rPr>
          <w:rFonts w:ascii="Arial" w:hAnsi="Arial"/>
          <w:i/>
          <w:iCs/>
          <w:sz w:val="24"/>
          <w:szCs w:val="24"/>
        </w:rPr>
        <w:t xml:space="preserve">Per conto mio ben volentieri mi prodigherò, anzi consumerò me stesso per le vostre anime (2Cor 12,15). </w:t>
      </w:r>
      <w:r w:rsidRPr="00CA2FD3">
        <w:rPr>
          <w:rFonts w:ascii="Arial" w:hAnsi="Arial"/>
          <w:sz w:val="24"/>
          <w:szCs w:val="24"/>
          <w:lang w:val="la-Latn"/>
        </w:rPr>
        <w:t>Ego autem libentissime inpendam et superinpendar ipse pro animabus vestris licet plus vos diligens minus diligar</w:t>
      </w:r>
      <w:r w:rsidRPr="00CA2FD3">
        <w:rPr>
          <w:rFonts w:ascii="Arial" w:hAnsi="Arial"/>
          <w:sz w:val="24"/>
          <w:szCs w:val="24"/>
          <w:lang w:val="fr-FR"/>
        </w:rPr>
        <w:t xml:space="preserve"> (2Cor 12,15)</w:t>
      </w:r>
      <w:r w:rsidR="008847C7" w:rsidRPr="00CA2FD3">
        <w:rPr>
          <w:rFonts w:ascii="Arial" w:hAnsi="Arial"/>
          <w:sz w:val="24"/>
          <w:szCs w:val="24"/>
          <w:lang w:val="fr-FR"/>
        </w:rPr>
        <w:t xml:space="preserve">. </w:t>
      </w:r>
      <w:r w:rsidRPr="00CA2FD3">
        <w:rPr>
          <w:rFonts w:ascii="Greek" w:hAnsi="Greek" w:cs="Greek"/>
          <w:sz w:val="24"/>
          <w:szCs w:val="24"/>
          <w:lang w:val="fr-FR"/>
        </w:rPr>
        <w:t>™gë d</w:t>
      </w:r>
      <w:r w:rsidRPr="00CA2FD3">
        <w:rPr>
          <w:rFonts w:ascii="Greek" w:hAnsi="Greek" w:cs="Greek"/>
          <w:sz w:val="24"/>
          <w:szCs w:val="24"/>
          <w:lang w:val="el-GR"/>
        </w:rPr>
        <w:t></w:t>
      </w:r>
      <w:r w:rsidRPr="00CA2FD3">
        <w:rPr>
          <w:rFonts w:ascii="Greek" w:hAnsi="Greek" w:cs="Greek"/>
          <w:sz w:val="24"/>
          <w:szCs w:val="24"/>
          <w:lang w:val="fr-FR"/>
        </w:rPr>
        <w:t xml:space="preserve"> ¼dista dapan»sw kaˆ ™kdapanhq»somai Øp</w:t>
      </w:r>
      <w:r w:rsidRPr="00CA2FD3">
        <w:rPr>
          <w:rFonts w:ascii="Greek" w:hAnsi="Greek" w:cs="Greek"/>
          <w:sz w:val="24"/>
          <w:szCs w:val="24"/>
          <w:lang w:val="el-GR"/>
        </w:rPr>
        <w:t></w:t>
      </w:r>
      <w:r w:rsidRPr="00CA2FD3">
        <w:rPr>
          <w:rFonts w:ascii="Greek" w:hAnsi="Greek" w:cs="Greek"/>
          <w:sz w:val="24"/>
          <w:szCs w:val="24"/>
          <w:lang w:val="fr-FR"/>
        </w:rPr>
        <w:t xml:space="preserve">r tîn yucîn Ømîn. e„ perissotšrwj Øm©j ¢gapî[n], Âsson ¢gapîmai; </w:t>
      </w:r>
      <w:r w:rsidRPr="00CA2FD3">
        <w:rPr>
          <w:rFonts w:ascii="Arial" w:hAnsi="Arial"/>
          <w:sz w:val="24"/>
          <w:szCs w:val="24"/>
          <w:lang w:val="fr-FR"/>
        </w:rPr>
        <w:t xml:space="preserve">(2Cor 12,15). </w:t>
      </w:r>
    </w:p>
    <w:p w14:paraId="40422FC9" w14:textId="77777777" w:rsidR="00C072AB" w:rsidRPr="00CA2FD3" w:rsidRDefault="00C072AB" w:rsidP="00607695">
      <w:pPr>
        <w:spacing w:after="120"/>
        <w:jc w:val="both"/>
        <w:rPr>
          <w:rFonts w:ascii="Arial" w:hAnsi="Arial"/>
          <w:sz w:val="24"/>
        </w:rPr>
      </w:pPr>
      <w:r w:rsidRPr="00CA2FD3">
        <w:rPr>
          <w:rFonts w:ascii="Arial" w:hAnsi="Arial"/>
          <w:sz w:val="24"/>
        </w:rPr>
        <w:t xml:space="preserve">Possiamo chiamare questa consegna </w:t>
      </w:r>
      <w:r w:rsidRPr="00CA2FD3">
        <w:rPr>
          <w:rFonts w:ascii="Arial" w:hAnsi="Arial"/>
          <w:sz w:val="24"/>
          <w:lang w:val="la-Latn"/>
        </w:rPr>
        <w:t>Traditio cordis</w:t>
      </w:r>
      <w:r w:rsidRPr="00CA2FD3">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2F2F1534"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Nella carità</w:t>
      </w:r>
      <w:r w:rsidRPr="00DA41C9">
        <w:rPr>
          <w:rFonts w:ascii="Arial" w:hAnsi="Arial"/>
          <w:b/>
          <w:i/>
          <w:iCs/>
          <w:sz w:val="24"/>
        </w:rPr>
        <w:t>:</w:t>
      </w:r>
      <w:r w:rsidRPr="00DA41C9">
        <w:rPr>
          <w:rFonts w:ascii="Arial" w:hAnsi="Arial"/>
          <w:i/>
          <w:iCs/>
          <w:sz w:val="24"/>
        </w:rPr>
        <w:t xml:space="preserve"> </w:t>
      </w:r>
    </w:p>
    <w:p w14:paraId="46301AB2" w14:textId="3B14FCB2" w:rsidR="00C072AB" w:rsidRPr="00CA2FD3" w:rsidRDefault="00C072AB" w:rsidP="00607695">
      <w:pPr>
        <w:spacing w:after="120"/>
        <w:jc w:val="both"/>
        <w:rPr>
          <w:rFonts w:ascii="Arial" w:hAnsi="Arial"/>
          <w:sz w:val="24"/>
        </w:rPr>
      </w:pPr>
      <w:r w:rsidRPr="00CA2FD3">
        <w:rPr>
          <w:rFonts w:ascii="Arial" w:hAnsi="Arial"/>
          <w:sz w:val="24"/>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CA2FD3">
        <w:rPr>
          <w:rFonts w:ascii="Arial" w:hAnsi="Arial"/>
          <w:sz w:val="24"/>
          <w:lang w:val="la-Latn"/>
        </w:rPr>
        <w:t>Traditio amoris salutis</w:t>
      </w:r>
      <w:r w:rsidRPr="00CA2FD3">
        <w:rPr>
          <w:rFonts w:ascii="Arial" w:hAnsi="Arial"/>
          <w:sz w:val="24"/>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7993538"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Nella pazienza:</w:t>
      </w:r>
      <w:r w:rsidRPr="00DA41C9">
        <w:rPr>
          <w:rFonts w:ascii="Arial" w:hAnsi="Arial"/>
          <w:i/>
          <w:iCs/>
          <w:sz w:val="24"/>
        </w:rPr>
        <w:t xml:space="preserve"> </w:t>
      </w:r>
    </w:p>
    <w:p w14:paraId="3E7CEEFD" w14:textId="3C4D2BE1" w:rsidR="00C072AB" w:rsidRPr="00CA2FD3" w:rsidRDefault="00C072AB" w:rsidP="00607695">
      <w:pPr>
        <w:spacing w:after="120"/>
        <w:jc w:val="both"/>
        <w:rPr>
          <w:rFonts w:ascii="Arial" w:hAnsi="Arial"/>
          <w:sz w:val="24"/>
        </w:rPr>
      </w:pPr>
      <w:r w:rsidRPr="00CA2FD3">
        <w:rPr>
          <w:rFonts w:ascii="Arial" w:hAnsi="Arial"/>
          <w:sz w:val="24"/>
        </w:rPr>
        <w:t>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59E92EF5"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Questa consegna possiamo chiamarla </w:t>
      </w:r>
      <w:r w:rsidRPr="00CA2FD3">
        <w:rPr>
          <w:rFonts w:ascii="Arial" w:hAnsi="Arial"/>
          <w:sz w:val="24"/>
          <w:lang w:val="la-Latn"/>
        </w:rPr>
        <w:t>Traditio Martyrii</w:t>
      </w:r>
      <w:r w:rsidRPr="00CA2FD3">
        <w:rPr>
          <w:rFonts w:ascii="Arial" w:hAnsi="Arial"/>
          <w:sz w:val="24"/>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2D729A4D"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Nelle persecuzioni, nelle sofferenze. Quali cose mi accaddero ad Antiòchia, a Icònio e a Listra! Quali persecuzioni ho sofferto! Ma da tutte mi ha liberato il Signore!</w:t>
      </w:r>
      <w:r w:rsidRPr="00DA41C9">
        <w:rPr>
          <w:rFonts w:ascii="Arial" w:hAnsi="Arial"/>
          <w:b/>
          <w:i/>
          <w:iCs/>
          <w:sz w:val="24"/>
        </w:rPr>
        <w:t xml:space="preserve">  </w:t>
      </w:r>
    </w:p>
    <w:p w14:paraId="61BB5F0B" w14:textId="4B9BA76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Timòteo ha seguito l’Apostolo Paolo condividendo con lui anche le persecuzioni e le sofferenza. Ecco allora altre due </w:t>
      </w:r>
      <w:r w:rsidRPr="00CA2FD3">
        <w:rPr>
          <w:rFonts w:ascii="Arial" w:hAnsi="Arial"/>
          <w:sz w:val="24"/>
          <w:lang w:val="la-Latn"/>
        </w:rPr>
        <w:t>“Traditio”</w:t>
      </w:r>
      <w:r w:rsidRPr="00CA2FD3">
        <w:rPr>
          <w:rFonts w:ascii="Arial" w:hAnsi="Arial"/>
          <w:sz w:val="24"/>
        </w:rPr>
        <w:t xml:space="preserve"> che lui riceve.</w:t>
      </w:r>
    </w:p>
    <w:p w14:paraId="3E64AC67"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Nelle persecuzioni: </w:t>
      </w:r>
    </w:p>
    <w:p w14:paraId="6C3A145E" w14:textId="20963B11" w:rsidR="00C072AB" w:rsidRPr="00CA2FD3" w:rsidRDefault="00C072AB" w:rsidP="00607695">
      <w:pPr>
        <w:spacing w:after="120"/>
        <w:jc w:val="both"/>
        <w:rPr>
          <w:rFonts w:ascii="Arial" w:hAnsi="Arial"/>
          <w:bCs/>
          <w:sz w:val="24"/>
        </w:rPr>
      </w:pPr>
      <w:r w:rsidRPr="00CA2FD3">
        <w:rPr>
          <w:rFonts w:ascii="Arial" w:hAnsi="Arial"/>
          <w:bCs/>
          <w:sz w:val="24"/>
        </w:rPr>
        <w:t xml:space="preserve">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CA2FD3">
        <w:rPr>
          <w:rFonts w:ascii="Arial" w:hAnsi="Arial"/>
          <w:bCs/>
          <w:sz w:val="24"/>
          <w:lang w:val="la-Latn"/>
        </w:rPr>
        <w:t>Traditio crucis</w:t>
      </w:r>
      <w:r w:rsidRPr="00CA2FD3">
        <w:rPr>
          <w:rFonts w:ascii="Arial" w:hAnsi="Arial"/>
          <w:bCs/>
          <w:sz w:val="24"/>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 Possiamo affermare che dal giorno in cui Cristo Gesù lo ha avvolto con la sua luce sulla via di Damasco, lui sempre ha vissuto con frutto la sua missione perché l’ha vissuta sempre all’ombra della grande persecuzione.</w:t>
      </w:r>
    </w:p>
    <w:p w14:paraId="4D2B9046"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Nelle sofferenze</w:t>
      </w:r>
      <w:r w:rsidRPr="00DA41C9">
        <w:rPr>
          <w:rFonts w:ascii="Arial" w:hAnsi="Arial"/>
          <w:i/>
          <w:iCs/>
          <w:sz w:val="24"/>
        </w:rPr>
        <w:t xml:space="preserve">: </w:t>
      </w:r>
    </w:p>
    <w:p w14:paraId="0B2C3F28" w14:textId="3736D238" w:rsidR="00C072AB" w:rsidRPr="00CA2FD3" w:rsidRDefault="00C072AB" w:rsidP="00607695">
      <w:pPr>
        <w:spacing w:after="120"/>
        <w:jc w:val="both"/>
        <w:rPr>
          <w:rFonts w:ascii="Arial" w:hAnsi="Arial"/>
          <w:sz w:val="24"/>
        </w:rPr>
      </w:pPr>
      <w:r w:rsidRPr="00CA2FD3">
        <w:rPr>
          <w:rFonts w:ascii="Arial" w:hAnsi="Arial"/>
          <w:sz w:val="24"/>
        </w:rPr>
        <w:t xml:space="preserve">possiamo ben dire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CA2FD3">
        <w:rPr>
          <w:rFonts w:ascii="Arial" w:hAnsi="Arial"/>
          <w:sz w:val="24"/>
          <w:lang w:val="la-Latn"/>
        </w:rPr>
        <w:t>Traditio doloris</w:t>
      </w:r>
      <w:r w:rsidRPr="00CA2FD3">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CA2FD3">
        <w:rPr>
          <w:rFonts w:ascii="Arial" w:hAnsi="Arial"/>
          <w:sz w:val="24"/>
          <w:lang w:val="la-Latn"/>
        </w:rPr>
        <w:t>“Traditio doloris”</w:t>
      </w:r>
      <w:r w:rsidRPr="00CA2FD3">
        <w:rPr>
          <w:rFonts w:ascii="Arial" w:hAnsi="Arial"/>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w:t>
      </w:r>
      <w:r w:rsidRPr="00CA2FD3">
        <w:rPr>
          <w:rFonts w:ascii="Arial" w:hAnsi="Arial"/>
          <w:sz w:val="24"/>
        </w:rPr>
        <w:lastRenderedPageBreak/>
        <w:t xml:space="preserve">senza interruzione va nuovamente seminato in ogni cuore dal quale è stato sradicato e sostituito con un falso vangelo o un vangelo diverso. </w:t>
      </w:r>
    </w:p>
    <w:p w14:paraId="3B7F8F50" w14:textId="77777777" w:rsidR="00C072AB" w:rsidRPr="00CA2FD3" w:rsidRDefault="00C072AB" w:rsidP="00607695">
      <w:pPr>
        <w:spacing w:after="120"/>
        <w:jc w:val="both"/>
        <w:rPr>
          <w:rFonts w:ascii="Arial" w:hAnsi="Arial"/>
          <w:sz w:val="24"/>
        </w:rPr>
      </w:pPr>
      <w:r w:rsidRPr="00CA2FD3">
        <w:rPr>
          <w:rFonts w:ascii="Arial" w:hAnsi="Arial"/>
          <w:sz w:val="24"/>
        </w:rPr>
        <w:t xml:space="preserve">Forse le molte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w:t>
      </w:r>
      <w:r w:rsidRPr="00CA2FD3">
        <w:rPr>
          <w:rFonts w:ascii="Arial" w:hAnsi="Arial"/>
          <w:caps/>
          <w:sz w:val="24"/>
        </w:rPr>
        <w:t>è</w:t>
      </w:r>
      <w:r w:rsidRPr="00CA2FD3">
        <w:rPr>
          <w:rFonts w:ascii="Arial" w:hAnsi="Arial"/>
          <w:sz w:val="24"/>
        </w:rPr>
        <w:t xml:space="preserve"> il Servo sofferente fin dal primo giorno in cui ha visto la luce. Anzi fin dal primo giorno del suo concepimento. Anche questa è vera consegna: possiamo chiamarla: </w:t>
      </w:r>
      <w:r w:rsidRPr="00CA2FD3">
        <w:rPr>
          <w:rFonts w:ascii="Arial" w:hAnsi="Arial"/>
          <w:sz w:val="24"/>
          <w:lang w:val="la-Latn"/>
        </w:rPr>
        <w:t>Traditio consolationis Domini</w:t>
      </w:r>
      <w:r w:rsidRPr="00CA2FD3">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1C52D8F8"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E tutti quelli che vogliono rettamente vivere in Cristo Gesù saranno perseguitati. </w:t>
      </w:r>
    </w:p>
    <w:p w14:paraId="27A9C93B" w14:textId="1B4AB6C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questa una verità di ordine universale e non particolare, non per alcuni tempi, ma per tutti i tempi. Tutti quelli che vogliono rettamente vivere in Cristo Gesù saranno perseguitati. Si noti bene la finezza dell’Apostolo Paolo. Non dice: “</w:t>
      </w:r>
      <w:r w:rsidRPr="00CA2FD3">
        <w:rPr>
          <w:rFonts w:ascii="Arial" w:hAnsi="Arial"/>
          <w:i/>
          <w:iCs/>
          <w:sz w:val="24"/>
        </w:rPr>
        <w:t>Tutti quelli che vogliono rettamente vivere per Cristo Gesù o per il suo Vangelo saranno perseguitati</w:t>
      </w:r>
      <w:r w:rsidRPr="00CA2FD3">
        <w:rPr>
          <w:rFonts w:ascii="Arial" w:hAnsi="Arial"/>
          <w:sz w:val="24"/>
        </w:rPr>
        <w:t>”. Dice invece: “</w:t>
      </w:r>
      <w:r w:rsidRPr="00CA2FD3">
        <w:rPr>
          <w:rFonts w:ascii="Arial" w:hAnsi="Arial"/>
          <w:i/>
          <w:iCs/>
          <w:sz w:val="24"/>
        </w:rPr>
        <w:t>Tutti quelli che vogliono rettamente vivere in Cristo Gesù saranno perseguitati</w:t>
      </w:r>
      <w:r w:rsidRPr="00CA2FD3">
        <w:rPr>
          <w:rFonts w:ascii="Arial" w:hAnsi="Arial"/>
          <w:sz w:val="24"/>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379995C1" w14:textId="77777777" w:rsidR="00C072AB" w:rsidRPr="00CA2FD3" w:rsidRDefault="00C072AB" w:rsidP="00607695">
      <w:pPr>
        <w:spacing w:after="120"/>
        <w:jc w:val="both"/>
        <w:rPr>
          <w:rFonts w:ascii="Arial" w:hAnsi="Arial"/>
          <w:sz w:val="24"/>
        </w:rPr>
      </w:pPr>
      <w:r w:rsidRPr="00CA2FD3">
        <w:rPr>
          <w:rFonts w:ascii="Arial" w:hAnsi="Arial"/>
          <w:sz w:val="24"/>
        </w:rPr>
        <w:t>Sappiamo che nell’Antico Testamento non si viveva ancora la missione presso gli altri popoli, missione di invitare a fare parte dell’alleanza stipulata dal Signore con il suo popolo. La persecuzione era perché si viveva nella Parola, si voleva rimanere fedeli alla Parola, ai Comandamenti, alle Legge del Signore. Vita nel Vangelo e persecuzione sono una cosa sola, così come sono una cosa sola l’albero e i suoi rami, la vita e i suoi tralci. Senza persecuzione non c’è vita nel Vangelo, non c’è vita in Cristo. Cristo Gesù e la croce sono una cosa sola.</w:t>
      </w:r>
    </w:p>
    <w:p w14:paraId="75E441EB"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Ma i malvagi e gli impostori andranno sempre di male in peggio, ingannando gli altri e ingannati essi stessi.</w:t>
      </w:r>
      <w:r w:rsidRPr="00DA41C9">
        <w:rPr>
          <w:rFonts w:ascii="Arial" w:hAnsi="Arial"/>
          <w:b/>
          <w:i/>
          <w:iCs/>
          <w:sz w:val="24"/>
        </w:rPr>
        <w:t xml:space="preserve"> </w:t>
      </w:r>
    </w:p>
    <w:p w14:paraId="1A12E53B" w14:textId="315A726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Malvagi ed empi più si consegnano alla malvagità e all’empietà e più attirano la morte sulle loro teste. Se non si convertiranno, la loro perdizione sarà eterna.</w:t>
      </w:r>
    </w:p>
    <w:p w14:paraId="34E595AB"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lastRenderedPageBreak/>
        <w:t xml:space="preserve">Tu però rimani saldo in quello che hai imparato e che credi fermamente. Conosci coloro da cui lo hai appreso. </w:t>
      </w:r>
    </w:p>
    <w:p w14:paraId="61F0D349" w14:textId="50C1C66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Ora una forte esortazione dell’Apostolo Paolo a Timòteo: </w:t>
      </w:r>
      <w:r w:rsidRPr="00CA2FD3">
        <w:rPr>
          <w:rFonts w:ascii="Arial" w:hAnsi="Arial"/>
          <w:i/>
          <w:iCs/>
          <w:sz w:val="24"/>
        </w:rPr>
        <w:t>Tu però rimani saldo in quello che hai imparato e che credi fermamente</w:t>
      </w:r>
      <w:r w:rsidRPr="00CA2FD3">
        <w:rPr>
          <w:rFonts w:ascii="Arial" w:hAnsi="Arial"/>
          <w:sz w:val="24"/>
        </w:rPr>
        <w:t>. Timòteo ha imparato il Vangelo di Cristo Gesù. Ha imparato la scienza e la sapienza di Cristo. In questa scienza e sapienza deve rimanere saldo. Lui crede fermamente in Cristo e nel suo Vangelo e in questa fermezza di fede deve rimanere. 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6EE682F7" w14:textId="77777777" w:rsidR="00C072AB" w:rsidRPr="00CA2FD3" w:rsidRDefault="00C072AB" w:rsidP="00607695">
      <w:pPr>
        <w:spacing w:after="120"/>
        <w:jc w:val="both"/>
        <w:rPr>
          <w:rFonts w:ascii="Arial" w:hAnsi="Arial"/>
          <w:sz w:val="24"/>
        </w:rPr>
      </w:pPr>
      <w:r w:rsidRPr="00CA2FD3">
        <w:rPr>
          <w:rFonts w:ascii="Arial" w:hAnsi="Arial"/>
          <w:sz w:val="24"/>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Ecco cosa ogni credente in Cristo deve pensare: se io crollo nella fede, tutti coloro che hanno costruito sul mio fondamento crolleranno.</w:t>
      </w:r>
    </w:p>
    <w:p w14:paraId="5E67D7EE"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E conosci le sacre Scritture fin dall’infanzia: queste possono istruirti per la salvezza, che si ottiene mediante la fede in Cristo Gesù. </w:t>
      </w:r>
    </w:p>
    <w:p w14:paraId="1C3B29B4" w14:textId="66AB8DB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 c’è un altro fondamento che deve rendere sempre forte la fede e la missione di Timòteo: la conoscenza delle Scritture che lui possiede fin dall’infanzia. Da dove nasce la vera fede? Dalla vera e perfetta conoscenza delle Scritture. Le Scritture alimentano la fede. La fede alimenta le Scritture. Fede e Scritture sono perennemente alimentate dallo Spirito Santo.</w:t>
      </w:r>
    </w:p>
    <w:p w14:paraId="6195FE83"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Queste possono istruiti per la salvezza</w:t>
      </w:r>
      <w:r w:rsidRPr="00DA41C9">
        <w:rPr>
          <w:rFonts w:ascii="Arial" w:hAnsi="Arial"/>
          <w:i/>
          <w:iCs/>
          <w:sz w:val="24"/>
        </w:rPr>
        <w:t xml:space="preserve">: </w:t>
      </w:r>
    </w:p>
    <w:p w14:paraId="24BBAE7E" w14:textId="50D39F60" w:rsidR="00C072AB" w:rsidRPr="00CA2FD3" w:rsidRDefault="00C072AB" w:rsidP="00607695">
      <w:pPr>
        <w:spacing w:after="120"/>
        <w:jc w:val="both"/>
        <w:rPr>
          <w:rFonts w:ascii="Arial" w:hAnsi="Arial"/>
          <w:sz w:val="24"/>
        </w:rPr>
      </w:pPr>
      <w:r w:rsidRPr="00CA2FD3">
        <w:rPr>
          <w:rFonts w:ascii="Arial" w:hAnsi="Arial"/>
          <w:sz w:val="24"/>
        </w:rPr>
        <w:t xml:space="preserve">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2A86D04F"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La salvezza si ottiene mediante la fede Cristo Gesù:</w:t>
      </w:r>
    </w:p>
    <w:p w14:paraId="4F21D1EB" w14:textId="5251E339" w:rsidR="00C072AB" w:rsidRPr="00CA2FD3" w:rsidRDefault="00C072AB" w:rsidP="00607695">
      <w:pPr>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basterebbe credere in questo solo “mezzo versetto” della Scrittura per abbandonare tutte le false vie che oggi si stanno indicando dall’uomo per entrare </w:t>
      </w:r>
      <w:r w:rsidRPr="00CA2FD3">
        <w:rPr>
          <w:rFonts w:ascii="Arial" w:hAnsi="Arial"/>
          <w:sz w:val="24"/>
        </w:rPr>
        <w:lastRenderedPageBreak/>
        <w:t>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salvezza si compie tutta in Cristo, rimanendo noi tralci della vite vera che è Cristo. Ecco come l’Apostolo Paolo e l’Apostolo Giovanni rivelano questa verità:</w:t>
      </w:r>
    </w:p>
    <w:p w14:paraId="5F7EFC69" w14:textId="77777777" w:rsidR="00C072AB" w:rsidRPr="00CA2FD3" w:rsidRDefault="00C072AB" w:rsidP="00607695">
      <w:pPr>
        <w:spacing w:after="120"/>
        <w:jc w:val="both"/>
        <w:rPr>
          <w:rFonts w:ascii="Arial" w:hAnsi="Arial"/>
          <w:sz w:val="24"/>
        </w:rPr>
      </w:pPr>
      <w:r w:rsidRPr="00CA2FD3">
        <w:rPr>
          <w:rFonts w:ascii="Arial" w:hAnsi="Arial"/>
          <w:sz w:val="24"/>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35FF3E32"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Tutta la Scrittura, ispirata da Dio, è anche utile per insegnare, convincere, correggere ed educare nella giustizia. </w:t>
      </w:r>
    </w:p>
    <w:p w14:paraId="25A63265" w14:textId="10F22EE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la purissima fede che possiede l’apostolo Paolo sulle Scritture. Questa fede dell’Apostolo deve divenire nostra fede, se vogliamo lavorare per la salvezza dei nostri fratelli, edificando il Corpo di Cristo sulla nostra terra. </w:t>
      </w:r>
    </w:p>
    <w:p w14:paraId="1004AEA6"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Prima verità: Tutta la Scrittura, ispirata da Dio, è anche utile per insegnare: </w:t>
      </w:r>
    </w:p>
    <w:p w14:paraId="73E815E5" w14:textId="1C01E6EC" w:rsidR="00C072AB" w:rsidRPr="00CA2FD3" w:rsidRDefault="00C072AB" w:rsidP="00607695">
      <w:pPr>
        <w:spacing w:after="120"/>
        <w:jc w:val="both"/>
        <w:rPr>
          <w:rFonts w:ascii="Arial" w:hAnsi="Arial"/>
          <w:sz w:val="24"/>
        </w:rPr>
      </w:pPr>
      <w:r w:rsidRPr="00CA2FD3">
        <w:rPr>
          <w:rFonts w:ascii="Arial" w:hAnsi="Arial"/>
          <w:sz w:val="24"/>
        </w:rPr>
        <w:t xml:space="preserve">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w:t>
      </w:r>
      <w:r w:rsidRPr="00CA2FD3">
        <w:rPr>
          <w:rFonts w:ascii="Arial" w:hAnsi="Arial"/>
          <w:sz w:val="24"/>
        </w:rPr>
        <w:lastRenderedPageBreak/>
        <w:t>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6F3A1BF"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Seconda verità: convincere: </w:t>
      </w:r>
    </w:p>
    <w:p w14:paraId="299CDDCA" w14:textId="1EACD1A6" w:rsidR="00C072AB" w:rsidRPr="00CA2FD3" w:rsidRDefault="00C072AB" w:rsidP="00607695">
      <w:pPr>
        <w:spacing w:after="120"/>
        <w:jc w:val="both"/>
        <w:rPr>
          <w:rFonts w:ascii="Arial" w:hAnsi="Arial"/>
          <w:sz w:val="24"/>
        </w:rPr>
      </w:pPr>
      <w:r w:rsidRPr="00CA2FD3">
        <w:rPr>
          <w:rFonts w:ascii="Arial" w:hAnsi="Arial"/>
          <w:bCs/>
          <w:sz w:val="24"/>
        </w:rPr>
        <w:t xml:space="preserve">Quando parliamo di convincimento, parliamo dello </w:t>
      </w:r>
      <w:r w:rsidRPr="00CA2FD3">
        <w:rPr>
          <w:rFonts w:ascii="Arial" w:hAnsi="Arial"/>
          <w:sz w:val="24"/>
        </w:rPr>
        <w:t>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01F561EF"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775651CB"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Terza verità: correggere: </w:t>
      </w:r>
    </w:p>
    <w:p w14:paraId="3DBAAF3E" w14:textId="2B91116D" w:rsidR="00C072AB" w:rsidRPr="00CA2FD3" w:rsidRDefault="00C072AB" w:rsidP="00607695">
      <w:pPr>
        <w:spacing w:after="120"/>
        <w:jc w:val="both"/>
        <w:rPr>
          <w:rFonts w:ascii="Arial" w:hAnsi="Arial"/>
          <w:bCs/>
          <w:sz w:val="24"/>
        </w:rPr>
      </w:pPr>
      <w:r w:rsidRPr="00CA2FD3">
        <w:rPr>
          <w:rFonts w:ascii="Arial" w:hAnsi="Arial"/>
          <w:bCs/>
          <w:sz w:val="24"/>
        </w:rPr>
        <w:t xml:space="preserve">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Se ognuno di noi correggesse gli errori che imprigionano la sua vita nella falsità e nella menzogna e aiutasse ogni suo fratello a liberarsi dagli errori contro la verità di Cristo, il Vangelo diventerebbe forza di attrazione per molti altri cuori. </w:t>
      </w:r>
    </w:p>
    <w:p w14:paraId="47631456"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Quarta verità: educare nella giustizia: </w:t>
      </w:r>
    </w:p>
    <w:p w14:paraId="3DE1B7D1" w14:textId="458CD8B9" w:rsidR="00C072AB" w:rsidRPr="00CA2FD3" w:rsidRDefault="00C072AB" w:rsidP="00607695">
      <w:pPr>
        <w:spacing w:after="120"/>
        <w:jc w:val="both"/>
        <w:rPr>
          <w:rFonts w:ascii="Arial" w:hAnsi="Arial"/>
          <w:bCs/>
          <w:sz w:val="24"/>
        </w:rPr>
      </w:pPr>
      <w:r w:rsidRPr="00CA2FD3">
        <w:rPr>
          <w:rFonts w:ascii="Arial" w:hAnsi="Arial"/>
          <w:bCs/>
          <w:sz w:val="24"/>
        </w:rPr>
        <w:lastRenderedPageBreak/>
        <w:t>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w:t>
      </w:r>
      <w:r w:rsidR="008847C7" w:rsidRPr="00CA2FD3">
        <w:rPr>
          <w:rFonts w:ascii="Arial" w:hAnsi="Arial"/>
          <w:bCs/>
          <w:sz w:val="24"/>
        </w:rPr>
        <w:t xml:space="preserve">. </w:t>
      </w:r>
      <w:r w:rsidRPr="00CA2FD3">
        <w:rPr>
          <w:rFonts w:ascii="Arial" w:hAnsi="Arial"/>
          <w:bCs/>
          <w:sz w:val="24"/>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65CF5FBC"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Perché l’uomo di Dio sia completo e ben preparato per ogni opera buona.</w:t>
      </w:r>
    </w:p>
    <w:p w14:paraId="175592B0" w14:textId="3F100C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Ecco a cosa serve la conoscenza della Scrittura nella quale è rivelata la vera, la sola, la sola vera giustizia di Dio che è Cristo Gesù: </w:t>
      </w:r>
      <w:r w:rsidRPr="00CA2FD3">
        <w:rPr>
          <w:rFonts w:ascii="Arial" w:hAnsi="Arial"/>
          <w:i/>
          <w:iCs/>
          <w:sz w:val="24"/>
        </w:rPr>
        <w:t>perché l’uomo di Dio sia completo e ben preparato per ogni opera buona</w:t>
      </w:r>
      <w:r w:rsidRPr="00CA2FD3">
        <w:rPr>
          <w:rFonts w:ascii="Arial" w:hAnsi="Arial"/>
          <w:sz w:val="24"/>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w:t>
      </w:r>
    </w:p>
    <w:p w14:paraId="48E92189" w14:textId="77777777" w:rsidR="00C072AB" w:rsidRPr="00CA2FD3" w:rsidRDefault="00C072AB" w:rsidP="00607695">
      <w:pPr>
        <w:spacing w:after="120"/>
        <w:jc w:val="both"/>
        <w:rPr>
          <w:rFonts w:ascii="Arial" w:hAnsi="Arial"/>
          <w:sz w:val="24"/>
        </w:rPr>
      </w:pPr>
      <w:r w:rsidRPr="00CA2FD3">
        <w:rPr>
          <w:rFonts w:ascii="Arial" w:hAnsi="Arial"/>
          <w:sz w:val="24"/>
        </w:rPr>
        <w:t>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w:t>
      </w:r>
    </w:p>
    <w:p w14:paraId="7F0A793F"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Ti scongiuro davanti a Dio e a Cristo Gesù, che verrà a giudicare i vivi e i morti, per la sua manifestazione e il suo regno:</w:t>
      </w:r>
      <w:r w:rsidRPr="00DA41C9">
        <w:rPr>
          <w:rFonts w:ascii="Arial" w:hAnsi="Arial"/>
          <w:b/>
          <w:i/>
          <w:iCs/>
          <w:sz w:val="24"/>
        </w:rPr>
        <w:t xml:space="preserve"> </w:t>
      </w:r>
    </w:p>
    <w:p w14:paraId="32B85611" w14:textId="5F98ABF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Scongiurare è la forma più alta di richiesta che si possa rivolgere ad un uomo. </w:t>
      </w:r>
    </w:p>
    <w:p w14:paraId="64CAA716" w14:textId="77777777" w:rsidR="00C072AB" w:rsidRPr="00CA2FD3" w:rsidRDefault="00C072AB" w:rsidP="00607695">
      <w:pPr>
        <w:spacing w:after="120"/>
        <w:jc w:val="both"/>
        <w:rPr>
          <w:rFonts w:ascii="Arial" w:hAnsi="Arial"/>
          <w:sz w:val="24"/>
        </w:rPr>
      </w:pPr>
      <w:r w:rsidRPr="00CA2FD3">
        <w:rPr>
          <w:rFonts w:ascii="Arial" w:hAnsi="Arial"/>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4D78D9D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lastRenderedPageBreak/>
        <w:t xml:space="preserve">Annuncia la Parola, insisti al momento opportuno e non opportuno, ammonisci, rimprovera, esorta con ogni magnanimità e insegnamento. </w:t>
      </w:r>
      <w:r w:rsidRPr="00CA2FD3">
        <w:rPr>
          <w:rFonts w:ascii="Arial" w:hAnsi="Arial"/>
          <w:sz w:val="24"/>
        </w:rPr>
        <w:t>Ecco gli obblighi di Timòteo. Essi vanno tutti osservati. Nessuno va tralasciato.</w:t>
      </w:r>
    </w:p>
    <w:p w14:paraId="30493D88" w14:textId="77777777" w:rsidR="00C072AB" w:rsidRPr="00CA2FD3" w:rsidRDefault="00C072AB" w:rsidP="00607695">
      <w:pPr>
        <w:spacing w:after="120"/>
        <w:jc w:val="both"/>
        <w:rPr>
          <w:rFonts w:ascii="Arial" w:hAnsi="Arial"/>
          <w:sz w:val="24"/>
        </w:rPr>
      </w:pPr>
      <w:r w:rsidRPr="00CA2FD3">
        <w:rPr>
          <w:rFonts w:ascii="Arial" w:hAnsi="Arial"/>
          <w:bCs/>
          <w:i/>
          <w:iCs/>
          <w:sz w:val="24"/>
        </w:rPr>
        <w:t>Primo obbligo: Timòteo dovrà annunciare la Parola.</w:t>
      </w:r>
      <w:r w:rsidRPr="00CA2FD3">
        <w:rPr>
          <w:rFonts w:ascii="Arial" w:hAnsi="Arial"/>
          <w:sz w:val="24"/>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08C1EFB9"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Secondo obbligo: insisti al momento opportuno e non opportuno</w:t>
      </w:r>
      <w:r w:rsidRPr="00DA41C9">
        <w:rPr>
          <w:rFonts w:ascii="Arial" w:hAnsi="Arial"/>
          <w:i/>
          <w:iCs/>
          <w:sz w:val="24"/>
        </w:rPr>
        <w:t xml:space="preserve">: </w:t>
      </w:r>
    </w:p>
    <w:p w14:paraId="04CA67FF" w14:textId="4FDA6783" w:rsidR="00C072AB" w:rsidRPr="00CA2FD3" w:rsidRDefault="00C072AB" w:rsidP="00607695">
      <w:pPr>
        <w:spacing w:after="120"/>
        <w:jc w:val="both"/>
        <w:rPr>
          <w:rFonts w:ascii="Arial" w:hAnsi="Arial"/>
          <w:sz w:val="24"/>
        </w:rPr>
      </w:pPr>
      <w:r w:rsidRPr="00CA2FD3">
        <w:rPr>
          <w:rFonts w:ascii="Arial" w:hAnsi="Arial"/>
          <w:sz w:val="24"/>
        </w:rPr>
        <w:t xml:space="preserve">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595EF9AF"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Terzo obbligo: ammonisci:</w:t>
      </w:r>
      <w:r w:rsidRPr="00DA41C9">
        <w:rPr>
          <w:rFonts w:ascii="Arial" w:hAnsi="Arial"/>
          <w:i/>
          <w:iCs/>
          <w:sz w:val="24"/>
        </w:rPr>
        <w:t xml:space="preserve"> </w:t>
      </w:r>
    </w:p>
    <w:p w14:paraId="64045017" w14:textId="13164B99" w:rsidR="00C072AB" w:rsidRPr="00CA2FD3" w:rsidRDefault="00C072AB" w:rsidP="00607695">
      <w:pPr>
        <w:spacing w:after="120"/>
        <w:jc w:val="both"/>
        <w:rPr>
          <w:rFonts w:ascii="Arial" w:hAnsi="Arial"/>
          <w:spacing w:val="-4"/>
          <w:sz w:val="24"/>
        </w:rPr>
      </w:pPr>
      <w:r w:rsidRPr="00CA2FD3">
        <w:rPr>
          <w:rFonts w:ascii="Arial" w:hAnsi="Arial"/>
          <w:sz w:val="24"/>
        </w:rPr>
        <w:t>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w:t>
      </w:r>
      <w:r w:rsidR="008847C7" w:rsidRPr="00CA2FD3">
        <w:rPr>
          <w:rFonts w:ascii="Arial" w:hAnsi="Arial"/>
          <w:sz w:val="24"/>
        </w:rPr>
        <w:t xml:space="preserve">. </w:t>
      </w:r>
      <w:r w:rsidRPr="00CA2FD3">
        <w:rPr>
          <w:rFonts w:ascii="Arial" w:hAnsi="Arial"/>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CA2FD3">
        <w:rPr>
          <w:rFonts w:ascii="Arial" w:hAnsi="Arial"/>
          <w:sz w:val="24"/>
        </w:rPr>
        <w:t xml:space="preserve">grande difetto è anche la teologia, la soteriologia, l’escatologia, l’ecclesiologia. In grande difetto è l’annuncio della Parola. </w:t>
      </w:r>
    </w:p>
    <w:p w14:paraId="55000242"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Quarto obbligo: rimprovera</w:t>
      </w:r>
      <w:r w:rsidRPr="00DA41C9">
        <w:rPr>
          <w:rFonts w:ascii="Arial" w:hAnsi="Arial"/>
          <w:i/>
          <w:iCs/>
          <w:sz w:val="24"/>
        </w:rPr>
        <w:t xml:space="preserve">: </w:t>
      </w:r>
    </w:p>
    <w:p w14:paraId="148173E0" w14:textId="2B9D84E5"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0F2EFC25" w14:textId="77777777" w:rsidR="00DA41C9" w:rsidRPr="00DA41C9" w:rsidRDefault="00C072AB" w:rsidP="00DA41C9">
      <w:pPr>
        <w:spacing w:after="120"/>
        <w:ind w:left="567" w:right="567"/>
        <w:jc w:val="both"/>
        <w:rPr>
          <w:rFonts w:ascii="Arial" w:hAnsi="Arial"/>
          <w:i/>
          <w:iCs/>
          <w:sz w:val="24"/>
        </w:rPr>
      </w:pPr>
      <w:r w:rsidRPr="00DA41C9">
        <w:rPr>
          <w:rFonts w:ascii="Arial" w:hAnsi="Arial"/>
          <w:bCs/>
          <w:i/>
          <w:iCs/>
          <w:sz w:val="24"/>
        </w:rPr>
        <w:t>Quinto obbligo: Esorta con ogni magnanimità e insegnamento</w:t>
      </w:r>
      <w:r w:rsidRPr="00DA41C9">
        <w:rPr>
          <w:rFonts w:ascii="Arial" w:hAnsi="Arial"/>
          <w:i/>
          <w:iCs/>
          <w:sz w:val="24"/>
        </w:rPr>
        <w:t xml:space="preserve">. </w:t>
      </w:r>
    </w:p>
    <w:p w14:paraId="454712F8" w14:textId="7C63793C" w:rsidR="00C072AB" w:rsidRPr="00CA2FD3" w:rsidRDefault="00C072AB" w:rsidP="00607695">
      <w:pPr>
        <w:spacing w:after="120"/>
        <w:jc w:val="both"/>
        <w:rPr>
          <w:rFonts w:ascii="Arial" w:hAnsi="Arial"/>
          <w:sz w:val="24"/>
        </w:rPr>
      </w:pPr>
      <w:r w:rsidRPr="00CA2FD3">
        <w:rPr>
          <w:rFonts w:ascii="Arial" w:hAnsi="Arial"/>
          <w:sz w:val="24"/>
        </w:rPr>
        <w:t>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w:t>
      </w:r>
      <w:r w:rsidR="008847C7" w:rsidRPr="00CA2FD3">
        <w:rPr>
          <w:rFonts w:ascii="Arial" w:hAnsi="Arial"/>
          <w:sz w:val="24"/>
        </w:rPr>
        <w:t xml:space="preserve">. </w:t>
      </w:r>
      <w:r w:rsidRPr="00CA2FD3">
        <w:rPr>
          <w:rFonts w:ascii="Arial" w:hAnsi="Arial"/>
          <w:sz w:val="24"/>
        </w:rPr>
        <w:t>Se Timòteo consacrerà tutta la sua vita alla Parola, annunciandola secondo queste regole che l’Apostolo Paolo gli ha indicato e manifestato, di certo Lui sarà un buon Vescovo della Chiesa di Cristo Gesù.</w:t>
      </w:r>
    </w:p>
    <w:p w14:paraId="45A9AE68"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Verrà giorno, infatti, in cui non si sopporterà più la sana dottrina, ma, pur di udire qualcosa, gli uomini si circonderanno di maestri secondo i propri capricci.</w:t>
      </w:r>
      <w:r w:rsidRPr="00DA41C9">
        <w:rPr>
          <w:rFonts w:ascii="Arial" w:hAnsi="Arial"/>
          <w:b/>
          <w:i/>
          <w:iCs/>
          <w:sz w:val="24"/>
        </w:rPr>
        <w:t xml:space="preserve"> </w:t>
      </w:r>
    </w:p>
    <w:p w14:paraId="52AF8F95" w14:textId="188BC8F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342418A7" w14:textId="77777777" w:rsidR="00C072AB" w:rsidRPr="00CA2FD3" w:rsidRDefault="00C072AB" w:rsidP="00607695">
      <w:pPr>
        <w:spacing w:after="120"/>
        <w:jc w:val="both"/>
        <w:rPr>
          <w:rFonts w:ascii="Arial" w:hAnsi="Arial"/>
          <w:i/>
          <w:iCs/>
        </w:rPr>
      </w:pPr>
      <w:r w:rsidRPr="00CA2FD3">
        <w:rPr>
          <w:rFonts w:ascii="Arial" w:hAnsi="Arial"/>
          <w:sz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w:t>
      </w:r>
      <w:r w:rsidRPr="00CA2FD3">
        <w:rPr>
          <w:rFonts w:ascii="Arial" w:hAnsi="Arial"/>
          <w:spacing w:val="-2"/>
          <w:sz w:val="24"/>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w:t>
      </w:r>
      <w:r w:rsidRPr="00CA2FD3">
        <w:rPr>
          <w:rFonts w:ascii="Arial" w:hAnsi="Arial"/>
          <w:spacing w:val="-2"/>
          <w:sz w:val="24"/>
        </w:rPr>
        <w:lastRenderedPageBreak/>
        <w:t>discepoli di Dio, perché non si è discepoli dello Spirito Santo, perché non si è discepoli di Cristo, perché non si è discepoli della Chiesa nei suoi pastori. Ognuno è discepolo</w:t>
      </w:r>
      <w:r w:rsidRPr="00CA2FD3">
        <w:rPr>
          <w:rFonts w:ascii="Arial" w:hAnsi="Arial"/>
          <w:sz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 Oggi il proprio cuore è Dio, è Cristo, è Spirito Santo, è Chiesa, è scienza, è  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w:t>
      </w:r>
    </w:p>
    <w:p w14:paraId="67D28A1E" w14:textId="69AAE3E4" w:rsidR="00C072AB" w:rsidRPr="00CA2FD3" w:rsidRDefault="00C072AB" w:rsidP="00607695">
      <w:pPr>
        <w:spacing w:after="120"/>
        <w:jc w:val="both"/>
        <w:rPr>
          <w:rFonts w:ascii="Arial" w:hAnsi="Arial"/>
          <w:spacing w:val="-2"/>
          <w:sz w:val="24"/>
        </w:rPr>
      </w:pPr>
      <w:r w:rsidRPr="00CA2FD3">
        <w:rPr>
          <w:rFonts w:ascii="Arial" w:hAnsi="Arial"/>
          <w:sz w:val="24"/>
        </w:rPr>
        <w:t>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w:t>
      </w:r>
      <w:r w:rsidR="008847C7" w:rsidRPr="00CA2FD3">
        <w:rPr>
          <w:rFonts w:ascii="Arial" w:hAnsi="Arial"/>
          <w:sz w:val="24"/>
        </w:rPr>
        <w:t xml:space="preserve">. </w:t>
      </w:r>
      <w:r w:rsidRPr="00CA2FD3">
        <w:rPr>
          <w:rFonts w:ascii="Arial" w:hAnsi="Arial"/>
          <w:spacing w:val="-2"/>
          <w:sz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7560A4EA" w14:textId="77777777" w:rsidR="00DA41C9" w:rsidRPr="00DA41C9" w:rsidRDefault="00C072AB" w:rsidP="00DA41C9">
      <w:pPr>
        <w:spacing w:after="120"/>
        <w:ind w:left="567" w:right="567"/>
        <w:jc w:val="both"/>
        <w:rPr>
          <w:rFonts w:ascii="Arial" w:hAnsi="Arial"/>
          <w:b/>
          <w:i/>
          <w:iCs/>
          <w:sz w:val="24"/>
        </w:rPr>
      </w:pPr>
      <w:r w:rsidRPr="00DA41C9">
        <w:rPr>
          <w:rFonts w:ascii="Arial" w:hAnsi="Arial"/>
          <w:bCs/>
          <w:i/>
          <w:iCs/>
          <w:sz w:val="24"/>
        </w:rPr>
        <w:t>Rifiutando di dare ascolto alla verità per perdersi dietro alle favole.</w:t>
      </w:r>
      <w:r w:rsidRPr="00DA41C9">
        <w:rPr>
          <w:rFonts w:ascii="Arial" w:hAnsi="Arial"/>
          <w:b/>
          <w:i/>
          <w:iCs/>
          <w:sz w:val="24"/>
        </w:rPr>
        <w:t xml:space="preserve"> </w:t>
      </w:r>
    </w:p>
    <w:p w14:paraId="13099DBB" w14:textId="19949D3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w:t>
      </w:r>
    </w:p>
    <w:p w14:paraId="72F4D9EF" w14:textId="77777777" w:rsidR="00C072AB" w:rsidRPr="00CA2FD3" w:rsidRDefault="00C072AB" w:rsidP="00607695">
      <w:pPr>
        <w:spacing w:after="120"/>
        <w:jc w:val="both"/>
        <w:rPr>
          <w:rFonts w:ascii="Arial" w:hAnsi="Arial"/>
          <w:sz w:val="24"/>
        </w:rPr>
      </w:pPr>
      <w:r w:rsidRPr="00CA2FD3">
        <w:rPr>
          <w:rFonts w:ascii="Arial" w:hAnsi="Arial"/>
          <w:sz w:val="24"/>
        </w:rPr>
        <w:t>Una riflessione potrà aiutarci.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36599F35"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273D97FC" w14:textId="77777777" w:rsidR="00C072AB" w:rsidRPr="00CA2FD3" w:rsidRDefault="00C072AB" w:rsidP="00607695">
      <w:pPr>
        <w:spacing w:after="120"/>
        <w:jc w:val="both"/>
        <w:rPr>
          <w:rFonts w:ascii="Arial" w:hAnsi="Arial"/>
          <w:sz w:val="24"/>
        </w:rPr>
      </w:pPr>
      <w:r w:rsidRPr="00CA2FD3">
        <w:rPr>
          <w:rFonts w:ascii="Arial" w:hAnsi="Arial"/>
          <w:sz w:val="24"/>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00FC6F53" w14:textId="77777777" w:rsidR="00C072AB" w:rsidRPr="00CA2FD3" w:rsidRDefault="00C072AB" w:rsidP="00607695">
      <w:pPr>
        <w:spacing w:after="120"/>
        <w:jc w:val="both"/>
        <w:rPr>
          <w:rFonts w:ascii="Arial" w:hAnsi="Arial"/>
          <w:spacing w:val="-2"/>
          <w:sz w:val="24"/>
        </w:rPr>
      </w:pPr>
      <w:r w:rsidRPr="00CA2FD3">
        <w:rPr>
          <w:rFonts w:ascii="Arial" w:hAnsi="Arial"/>
          <w:spacing w:val="-2"/>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F476F48"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CA2FD3">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22851CD6" w14:textId="77777777" w:rsidR="00C072AB" w:rsidRPr="00CA2FD3" w:rsidRDefault="00C072AB" w:rsidP="00607695">
      <w:pPr>
        <w:spacing w:after="120"/>
        <w:jc w:val="both"/>
        <w:rPr>
          <w:rFonts w:ascii="Arial" w:hAnsi="Arial"/>
          <w:sz w:val="24"/>
        </w:rPr>
      </w:pPr>
      <w:r w:rsidRPr="00CA2FD3">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7B01089" w14:textId="77777777" w:rsidR="00C072AB" w:rsidRPr="00CA2FD3" w:rsidRDefault="00C072AB" w:rsidP="00607695">
      <w:pPr>
        <w:spacing w:after="120"/>
        <w:jc w:val="both"/>
        <w:rPr>
          <w:rFonts w:ascii="Arial" w:hAnsi="Arial"/>
          <w:sz w:val="24"/>
        </w:rPr>
      </w:pPr>
      <w:r w:rsidRPr="00CA2FD3">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68774CF5" w14:textId="767E9F4B" w:rsidR="00C072AB" w:rsidRPr="00CA2FD3" w:rsidRDefault="00C072AB" w:rsidP="00607695">
      <w:pPr>
        <w:spacing w:after="120"/>
        <w:jc w:val="both"/>
        <w:rPr>
          <w:rFonts w:ascii="Arial" w:hAnsi="Arial"/>
          <w:sz w:val="24"/>
        </w:rPr>
      </w:pPr>
      <w:r w:rsidRPr="00CA2FD3">
        <w:rPr>
          <w:rFonts w:ascii="Arial" w:hAnsi="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w:t>
      </w:r>
      <w:r w:rsidRPr="00CA2FD3">
        <w:rPr>
          <w:rFonts w:ascii="Arial" w:hAnsi="Arial"/>
          <w:sz w:val="24"/>
        </w:rPr>
        <w:lastRenderedPageBreak/>
        <w:t>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8847C7" w:rsidRPr="00CA2FD3">
        <w:rPr>
          <w:rFonts w:ascii="Arial" w:hAnsi="Arial"/>
          <w:sz w:val="24"/>
        </w:rPr>
        <w:t xml:space="preserve">. </w:t>
      </w:r>
      <w:r w:rsidRPr="00CA2FD3">
        <w:rPr>
          <w:rFonts w:ascii="Arial" w:hAnsi="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43D03024"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7C229911" w14:textId="77777777" w:rsidR="00DA41C9" w:rsidRPr="00DA41C9" w:rsidRDefault="00C072AB" w:rsidP="00DA41C9">
      <w:pPr>
        <w:spacing w:after="120"/>
        <w:ind w:left="567" w:right="567"/>
        <w:jc w:val="both"/>
        <w:rPr>
          <w:rFonts w:ascii="Arial" w:hAnsi="Arial"/>
          <w:bCs/>
          <w:i/>
          <w:iCs/>
          <w:sz w:val="24"/>
        </w:rPr>
      </w:pPr>
      <w:r w:rsidRPr="00DA41C9">
        <w:rPr>
          <w:rFonts w:ascii="Arial" w:hAnsi="Arial"/>
          <w:bCs/>
          <w:i/>
          <w:iCs/>
          <w:sz w:val="24"/>
        </w:rPr>
        <w:t xml:space="preserve">Tu però vigila attentamente, sopporta le sofferenze, compi la tua opera di annunciatore del Vangelo, adempi il tuo ministero. </w:t>
      </w:r>
    </w:p>
    <w:p w14:paraId="24D3A674" w14:textId="17A3A5F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Ora l’Apostolo Paolo si rivolge nuovamente a Timòteo. Cosa gli chiede? Di non lasciarsi mai trasportare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66A56DA8" w14:textId="77777777" w:rsidR="00C072AB" w:rsidRPr="00CA2FD3" w:rsidRDefault="00C072AB" w:rsidP="00607695">
      <w:pPr>
        <w:spacing w:after="120"/>
        <w:jc w:val="both"/>
        <w:rPr>
          <w:rFonts w:ascii="Arial" w:hAnsi="Arial"/>
          <w:sz w:val="24"/>
        </w:rPr>
      </w:pPr>
      <w:r w:rsidRPr="00CA2FD3">
        <w:rPr>
          <w:rFonts w:ascii="Arial" w:hAnsi="Arial"/>
          <w:sz w:val="24"/>
        </w:rPr>
        <w:t xml:space="preserve">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w:t>
      </w:r>
      <w:r w:rsidRPr="00CA2FD3">
        <w:rPr>
          <w:rFonts w:ascii="Arial" w:hAnsi="Arial"/>
          <w:sz w:val="24"/>
        </w:rPr>
        <w:lastRenderedPageBreak/>
        <w:t xml:space="preserve">soltanto nel dono della Parola, ma anche nel dono della grazia e nella preghiera incessante che dal suo cuore dovrà elevarsi verso Cristo Gesù. Avendo l’Apostolo Paolo come suo vero Maestro, lui dovrà seguirne le orme. </w:t>
      </w:r>
    </w:p>
    <w:p w14:paraId="736CA4BD" w14:textId="77777777" w:rsidR="00C072AB" w:rsidRPr="00CA2FD3" w:rsidRDefault="00C072AB" w:rsidP="00607695">
      <w:pPr>
        <w:spacing w:after="120"/>
        <w:jc w:val="both"/>
        <w:rPr>
          <w:rFonts w:ascii="Arial" w:hAnsi="Arial"/>
          <w:sz w:val="24"/>
        </w:rPr>
      </w:pPr>
      <w:r w:rsidRPr="00CA2FD3">
        <w:rPr>
          <w:rFonts w:ascii="Arial" w:hAnsi="Arial"/>
          <w:sz w:val="24"/>
        </w:rPr>
        <w:t>I tempi sono sempre difficili per ogni discepolo di Gesù. Sono stati difficile per Gesù e saranno difficili per chiunque voglia annunciare e vivere in pienezza di fedeltà ad ogni Parola che è uscita, esce, uscirà dalla bocca del Signore. Quanto l’Apostolo Paolo chiede a Timoteo che faccia, lo chiede a ciascuno di noi. Possiamo noi ascoltare la sua voce se siamo sempre in ogni  Parola della Scrittura. Se lasceremo che anche un solo pensiero del mondo ci conquisti, noi non saremo più nella Scrittura. La nostra mente è inquinata. Se è inquinata la mente anche il cuore è inquinato e con esso mai potremo annunciare secondo verità e giustizia tutta la Parola, perché noi non viviamo nella purezza di verità tutta la nostra fede. Purezza nell’ascolto, purezza nella mente, purezza nel cuore, purezza nella fede, purezza in ogni Parola che esce dalla nostra bocca. Oggi la fede è fortemente inquinata dal pensiero del mondo che è stato introdotto in essa. Per molti oggi è il pensiero ateo di questo mondo. Un cristiano che vive con il pensiero ateo del mondo, vivrà anche una fede da ateo, vivrà di una fede morta e questa mai potrà produrre un solo frutto di vita eterna.</w:t>
      </w:r>
    </w:p>
    <w:p w14:paraId="29F8D747" w14:textId="77777777" w:rsidR="00C072AB" w:rsidRPr="00CA2FD3" w:rsidRDefault="00C072AB" w:rsidP="00607695">
      <w:pPr>
        <w:spacing w:after="120"/>
        <w:jc w:val="both"/>
        <w:rPr>
          <w:rFonts w:ascii="Arial" w:hAnsi="Arial"/>
          <w:sz w:val="24"/>
        </w:rPr>
      </w:pPr>
    </w:p>
    <w:p w14:paraId="4A6798EE" w14:textId="77777777" w:rsidR="00C072AB" w:rsidRPr="00CA2FD3" w:rsidRDefault="00C072AB" w:rsidP="004965EF">
      <w:pPr>
        <w:pStyle w:val="Titolo3"/>
      </w:pPr>
      <w:bookmarkStart w:id="775" w:name="_Toc133933294"/>
      <w:bookmarkStart w:id="776" w:name="_Toc134450858"/>
      <w:bookmarkStart w:id="777" w:name="_Toc183872625"/>
      <w:r w:rsidRPr="00CA2FD3">
        <w:t>FEDE E MISTERO DI CRISTO GESÙ</w:t>
      </w:r>
      <w:bookmarkEnd w:id="775"/>
      <w:bookmarkEnd w:id="776"/>
      <w:bookmarkEnd w:id="777"/>
    </w:p>
    <w:p w14:paraId="0362D00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00D2A5A3" w14:textId="32BC6275" w:rsidR="00C072AB" w:rsidRPr="00DA41C9" w:rsidRDefault="00C072AB" w:rsidP="00DA41C9">
      <w:pPr>
        <w:spacing w:after="120"/>
        <w:ind w:left="567" w:right="567"/>
        <w:jc w:val="both"/>
        <w:rPr>
          <w:rFonts w:ascii="Arial" w:hAnsi="Arial" w:cs="Arial"/>
          <w:i/>
          <w:iCs/>
          <w:sz w:val="24"/>
          <w:szCs w:val="24"/>
        </w:rPr>
      </w:pPr>
      <w:r w:rsidRPr="00DA41C9">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008847C7" w:rsidRPr="00DA41C9">
        <w:rPr>
          <w:rFonts w:ascii="Arial" w:hAnsi="Arial" w:cs="Arial"/>
          <w:i/>
          <w:iCs/>
          <w:sz w:val="24"/>
          <w:szCs w:val="24"/>
        </w:rPr>
        <w:t xml:space="preserve">. </w:t>
      </w:r>
    </w:p>
    <w:p w14:paraId="2C290794"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Premessa. 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w:t>
      </w:r>
      <w:r w:rsidRPr="00CA2FD3">
        <w:rPr>
          <w:rFonts w:ascii="Arial" w:eastAsia="Calibri" w:hAnsi="Arial"/>
          <w:bCs/>
          <w:color w:val="000000"/>
          <w:position w:val="4"/>
          <w:sz w:val="24"/>
          <w:lang w:eastAsia="en-US"/>
        </w:rPr>
        <w:lastRenderedPageBreak/>
        <w:t>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68353192" w14:textId="77777777" w:rsidR="00DA41C9"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Il contrario del tutto è il niente. Quando diciamo che Cristo è il tutto per tutti, tutti non è qualcuno. Tutti significa tutti: da ogni atomo dell’universo fino alle creature più eccelse che Dio ha chiamato all’esistenza per mezzo di lui: </w:t>
      </w:r>
    </w:p>
    <w:p w14:paraId="4883046E" w14:textId="77777777" w:rsidR="00DA41C9" w:rsidRPr="00DA41C9" w:rsidRDefault="00C072AB" w:rsidP="00DA41C9">
      <w:pPr>
        <w:spacing w:after="120"/>
        <w:ind w:left="567" w:right="567"/>
        <w:jc w:val="both"/>
        <w:rPr>
          <w:rFonts w:ascii="Arial" w:eastAsia="Calibri" w:hAnsi="Arial"/>
          <w:bCs/>
          <w:i/>
          <w:iCs/>
          <w:color w:val="000000"/>
          <w:position w:val="4"/>
          <w:sz w:val="24"/>
          <w:lang w:eastAsia="en-US"/>
        </w:rPr>
      </w:pPr>
      <w:r w:rsidRPr="00DA41C9">
        <w:rPr>
          <w:rFonts w:ascii="Arial" w:eastAsia="Calibri" w:hAnsi="Arial"/>
          <w:bCs/>
          <w:i/>
          <w:iCs/>
          <w:color w:val="000000"/>
          <w:position w:val="4"/>
          <w:sz w:val="24"/>
          <w:lang w:eastAsia="en-US"/>
        </w:rPr>
        <w:t xml:space="preserve">“In principio era il Verbo, e il Verbo era presso Dio e il Verbo era Dio. Egli era, in principio, presso Dio: tutto è stato fatto per mezzo di lui e senza di lui nulla è stato fatto di ciò che esiste. In lui era la vita e la vita era la luce degli uomini” (Gv 1,1-14). </w:t>
      </w:r>
    </w:p>
    <w:p w14:paraId="3D14766F" w14:textId="5BBBA3AD"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5510521C"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6E2ACCCB"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7AFF72A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w:t>
      </w:r>
      <w:r w:rsidRPr="00CA2FD3">
        <w:rPr>
          <w:rFonts w:ascii="Arial" w:eastAsia="Calibri" w:hAnsi="Arial"/>
          <w:bCs/>
          <w:color w:val="000000"/>
          <w:position w:val="4"/>
          <w:sz w:val="24"/>
          <w:lang w:eastAsia="en-US"/>
        </w:rPr>
        <w:lastRenderedPageBreak/>
        <w:t>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34DEEBC1"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670718A9"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164A0B86"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w:t>
      </w:r>
      <w:r w:rsidRPr="00CA2FD3">
        <w:rPr>
          <w:rFonts w:ascii="Arial" w:eastAsia="Calibri" w:hAnsi="Arial"/>
          <w:bCs/>
          <w:color w:val="000000"/>
          <w:position w:val="4"/>
          <w:sz w:val="24"/>
          <w:lang w:eastAsia="en-US"/>
        </w:rPr>
        <w:lastRenderedPageBreak/>
        <w:t xml:space="preserve">dare qualche moneta d’oro o d’argento. Siamo mandati per dare Lui, il tutto di Lui, tutto il suo mistero. Gesù di Nazareth è il solo mistero necessario per dare verità alla nostra vita, logorata e dilaniata da ogni istinto di peccato. </w:t>
      </w:r>
    </w:p>
    <w:p w14:paraId="584FFEE2" w14:textId="77777777" w:rsidR="00C228ED" w:rsidRPr="00DA41C9" w:rsidRDefault="00C072AB" w:rsidP="00DA41C9">
      <w:pPr>
        <w:spacing w:after="120"/>
        <w:ind w:left="567" w:right="567"/>
        <w:jc w:val="both"/>
        <w:rPr>
          <w:rFonts w:ascii="Arial" w:hAnsi="Arial"/>
          <w:i/>
          <w:iCs/>
          <w:sz w:val="24"/>
        </w:rPr>
      </w:pPr>
      <w:r w:rsidRPr="00DA41C9">
        <w:rPr>
          <w:rFonts w:ascii="Arial" w:hAnsi="Arial"/>
          <w:i/>
          <w:iCs/>
          <w:sz w:val="24"/>
        </w:rPr>
        <w:t>È lui che ci ha liberati dal potere delle tenebre e ci ha trasferiti nel regno del Figlio del suo amore.</w:t>
      </w:r>
    </w:p>
    <w:p w14:paraId="31A8DE62" w14:textId="37D0977A" w:rsidR="00C072AB" w:rsidRPr="00CA2FD3" w:rsidRDefault="00C072AB" w:rsidP="00607695">
      <w:pPr>
        <w:spacing w:after="120"/>
        <w:jc w:val="both"/>
        <w:rPr>
          <w:rFonts w:ascii="Arial" w:hAnsi="Arial"/>
          <w:sz w:val="24"/>
        </w:rPr>
      </w:pPr>
      <w:r w:rsidRPr="00CA2FD3">
        <w:rPr>
          <w:rFonts w:ascii="Arial" w:hAnsi="Arial"/>
          <w:i/>
          <w:iCs/>
          <w:sz w:val="24"/>
        </w:rPr>
        <w:t xml:space="preserve"> </w:t>
      </w:r>
      <w:r w:rsidRPr="00CA2FD3">
        <w:rPr>
          <w:rFonts w:ascii="Arial" w:hAnsi="Arial"/>
          <w:sz w:val="24"/>
        </w:rPr>
        <w:t>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3668331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567DAD62"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2E717E3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lastRenderedPageBreak/>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che è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5304CAB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51741A8D" w14:textId="77777777" w:rsidR="00C228ED" w:rsidRPr="00DA41C9" w:rsidRDefault="00C072AB" w:rsidP="00DA41C9">
      <w:pPr>
        <w:spacing w:after="120"/>
        <w:ind w:left="567" w:right="567"/>
        <w:jc w:val="both"/>
        <w:rPr>
          <w:rFonts w:ascii="Arial" w:hAnsi="Arial"/>
          <w:b/>
          <w:bCs/>
          <w:i/>
          <w:iCs/>
          <w:sz w:val="24"/>
        </w:rPr>
      </w:pPr>
      <w:r w:rsidRPr="00DA41C9">
        <w:rPr>
          <w:rFonts w:ascii="Arial" w:hAnsi="Arial"/>
          <w:i/>
          <w:iCs/>
          <w:sz w:val="24"/>
        </w:rPr>
        <w:t>Per mezzo del quale abbiamo la redenzione, il perdono dei peccati.</w:t>
      </w:r>
      <w:r w:rsidRPr="00DA41C9">
        <w:rPr>
          <w:rFonts w:ascii="Arial" w:hAnsi="Arial"/>
          <w:b/>
          <w:bCs/>
          <w:i/>
          <w:iCs/>
          <w:sz w:val="24"/>
        </w:rPr>
        <w:t xml:space="preserve"> </w:t>
      </w:r>
    </w:p>
    <w:p w14:paraId="79E2BA08" w14:textId="0FF1FC98" w:rsidR="00C072AB" w:rsidRPr="00CA2FD3" w:rsidRDefault="00C072AB" w:rsidP="00607695">
      <w:pPr>
        <w:spacing w:after="120"/>
        <w:jc w:val="both"/>
        <w:rPr>
          <w:rFonts w:ascii="Arial" w:hAnsi="Arial"/>
          <w:sz w:val="24"/>
        </w:rPr>
      </w:pPr>
      <w:r w:rsidRPr="00CA2FD3">
        <w:rPr>
          <w:rFonts w:ascii="Arial" w:hAnsi="Arial"/>
          <w:sz w:val="24"/>
        </w:rPr>
        <w:t>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0A07AB0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spacing w:val="-2"/>
          <w:position w:val="4"/>
          <w:sz w:val="24"/>
          <w:lang w:eastAsia="en-US"/>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CA2FD3">
        <w:rPr>
          <w:rFonts w:ascii="Arial" w:eastAsia="Calibri" w:hAnsi="Arial"/>
          <w:bCs/>
          <w:color w:val="000000"/>
          <w:position w:val="4"/>
          <w:sz w:val="24"/>
          <w:lang w:eastAsia="en-US"/>
        </w:rPr>
        <w:t xml:space="preserve">. </w:t>
      </w:r>
    </w:p>
    <w:p w14:paraId="633941EC" w14:textId="77777777" w:rsidR="00C072AB" w:rsidRPr="00DA41C9" w:rsidRDefault="00C072AB" w:rsidP="00DA41C9">
      <w:pPr>
        <w:spacing w:after="120"/>
        <w:ind w:left="567" w:right="567"/>
        <w:jc w:val="both"/>
        <w:rPr>
          <w:rFonts w:ascii="Arial" w:hAnsi="Arial"/>
          <w:i/>
          <w:iCs/>
          <w:sz w:val="24"/>
        </w:rPr>
      </w:pPr>
      <w:r w:rsidRPr="00DA41C9">
        <w:rPr>
          <w:rFonts w:ascii="Arial" w:hAnsi="Arial"/>
          <w:i/>
          <w:iCs/>
          <w:sz w:val="24"/>
        </w:rPr>
        <w:t xml:space="preserve">Egli è immagine del Dio invisibile, primogenito di tutta la creazione. </w:t>
      </w:r>
    </w:p>
    <w:p w14:paraId="26A2E9C8"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Ora l’Apostolo Paolo ci offre una purissima luce sulla vera dogmatica cristologica e teologica. Mai la teologia potrà prescindere dalla cristologia e mai la cristologia </w:t>
      </w:r>
      <w:r w:rsidRPr="00CA2FD3">
        <w:rPr>
          <w:rFonts w:ascii="Arial" w:eastAsia="Calibri" w:hAnsi="Arial"/>
          <w:bCs/>
          <w:color w:val="000000"/>
          <w:position w:val="4"/>
          <w:sz w:val="24"/>
          <w:lang w:eastAsia="en-US"/>
        </w:rPr>
        <w:lastRenderedPageBreak/>
        <w:t>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52EF5879"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43220A59"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1432A018" w14:textId="77777777" w:rsidR="00DA41C9"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Ecco alcune riflessioni che meritano di essere ricordate anche se ormai datate: </w:t>
      </w:r>
    </w:p>
    <w:p w14:paraId="0BF3E3DC" w14:textId="5B8B907B" w:rsidR="00C072AB" w:rsidRPr="00DA41C9" w:rsidRDefault="00C072AB" w:rsidP="00607695">
      <w:pPr>
        <w:spacing w:after="120"/>
        <w:jc w:val="both"/>
        <w:rPr>
          <w:rFonts w:ascii="Arial" w:eastAsia="Calibri" w:hAnsi="Arial"/>
          <w:bCs/>
          <w:i/>
          <w:iCs/>
          <w:color w:val="000000"/>
          <w:position w:val="4"/>
          <w:sz w:val="24"/>
          <w:szCs w:val="24"/>
          <w:lang w:eastAsia="en-US"/>
        </w:rPr>
      </w:pPr>
      <w:r w:rsidRPr="00DA41C9">
        <w:rPr>
          <w:rFonts w:ascii="Arial" w:eastAsia="Calibri" w:hAnsi="Arial"/>
          <w:bCs/>
          <w:i/>
          <w:iCs/>
          <w:color w:val="000000"/>
          <w:position w:val="4"/>
          <w:sz w:val="24"/>
          <w:lang w:eastAsia="en-US"/>
        </w:rPr>
        <w:t>“</w:t>
      </w:r>
      <w:r w:rsidRPr="00DA41C9">
        <w:rPr>
          <w:rFonts w:ascii="Arial" w:eastAsia="Calibri" w:hAnsi="Arial"/>
          <w:bCs/>
          <w:i/>
          <w:iCs/>
          <w:color w:val="000000"/>
          <w:position w:val="4"/>
          <w:sz w:val="24"/>
          <w:szCs w:val="24"/>
          <w:lang w:eastAsia="en-US"/>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26791523" w14:textId="77777777" w:rsidR="00C072AB" w:rsidRPr="00DA41C9" w:rsidRDefault="00C072AB" w:rsidP="00607695">
      <w:pPr>
        <w:spacing w:after="120"/>
        <w:jc w:val="both"/>
        <w:rPr>
          <w:rFonts w:ascii="Arial" w:eastAsia="Calibri" w:hAnsi="Arial"/>
          <w:bCs/>
          <w:i/>
          <w:iCs/>
          <w:color w:val="000000"/>
          <w:position w:val="4"/>
          <w:sz w:val="24"/>
          <w:szCs w:val="24"/>
          <w:lang w:eastAsia="en-US"/>
        </w:rPr>
      </w:pPr>
      <w:r w:rsidRPr="00DA41C9">
        <w:rPr>
          <w:rFonts w:ascii="Arial" w:eastAsia="Calibri" w:hAnsi="Arial"/>
          <w:bCs/>
          <w:i/>
          <w:iCs/>
          <w:color w:val="000000"/>
          <w:position w:val="4"/>
          <w:sz w:val="24"/>
          <w:szCs w:val="24"/>
          <w:lang w:eastAsia="en-US"/>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E2CAB9F"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w:t>
      </w:r>
      <w:r w:rsidRPr="00DA41C9">
        <w:rPr>
          <w:rFonts w:ascii="Arial" w:eastAsia="Calibri" w:hAnsi="Arial"/>
          <w:bCs/>
          <w:color w:val="000000"/>
          <w:position w:val="4"/>
          <w:sz w:val="24"/>
          <w:szCs w:val="24"/>
          <w:lang w:eastAsia="en-US"/>
        </w:rPr>
        <w:lastRenderedPageBreak/>
        <w:t>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62C0A650"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13B923B5"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w:t>
      </w:r>
      <w:r w:rsidRPr="00DA41C9">
        <w:rPr>
          <w:rFonts w:ascii="Arial" w:eastAsia="Calibri" w:hAnsi="Arial"/>
          <w:bCs/>
          <w:color w:val="000000"/>
          <w:position w:val="4"/>
          <w:sz w:val="24"/>
          <w:szCs w:val="24"/>
          <w:lang w:eastAsia="en-US"/>
        </w:rPr>
        <w:lastRenderedPageBreak/>
        <w:t>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409B85A9"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w:t>
      </w:r>
      <w:r w:rsidRPr="00DA41C9">
        <w:rPr>
          <w:rFonts w:ascii="Arial" w:eastAsia="Calibri" w:hAnsi="Arial"/>
          <w:bCs/>
          <w:color w:val="000000"/>
          <w:position w:val="4"/>
          <w:sz w:val="24"/>
          <w:szCs w:val="24"/>
          <w:lang w:eastAsia="en-US"/>
        </w:rPr>
        <w:lastRenderedPageBreak/>
        <w:t>che c’è una falla nella nostra conoscenza di Dio e del suo disegno di salvezza; quello che noi professiamo non è il vero Dio, perché quello che viviamo non è il vero progetto e disegno di salvezza del Signore.</w:t>
      </w:r>
    </w:p>
    <w:p w14:paraId="296372FF"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673F68DE"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06A6EA63"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4C7A945B"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159A5056"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5C08AE96"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lastRenderedPageBreak/>
        <w:t>È illogico, anti-teologico, irriguardoso il solo pensare ad un’ipotesi teologica di Incarnazione che esca fuori del mistero della salvezza così come si è svolto nella storia.</w:t>
      </w:r>
    </w:p>
    <w:p w14:paraId="541E84EF"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31DEB9DD"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488D227C"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6970C8A9"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26CEDE87" w14:textId="77777777" w:rsidR="00C072AB" w:rsidRPr="00DA41C9" w:rsidRDefault="00C072AB" w:rsidP="00607695">
      <w:pPr>
        <w:spacing w:after="120"/>
        <w:jc w:val="both"/>
        <w:rPr>
          <w:rFonts w:ascii="Arial" w:eastAsia="Calibri" w:hAnsi="Arial"/>
          <w:bCs/>
          <w:color w:val="000000"/>
          <w:position w:val="4"/>
          <w:sz w:val="24"/>
          <w:szCs w:val="24"/>
          <w:lang w:eastAsia="en-US"/>
        </w:rPr>
      </w:pPr>
      <w:r w:rsidRPr="00DA41C9">
        <w:rPr>
          <w:rFonts w:ascii="Arial" w:eastAsia="Calibri" w:hAnsi="Arial"/>
          <w:bCs/>
          <w:color w:val="000000"/>
          <w:position w:val="4"/>
          <w:sz w:val="24"/>
          <w:szCs w:val="24"/>
          <w:lang w:eastAsia="en-US"/>
        </w:rPr>
        <w:t xml:space="preserve">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w:t>
      </w:r>
      <w:r w:rsidRPr="00DA41C9">
        <w:rPr>
          <w:rFonts w:ascii="Arial" w:eastAsia="Calibri" w:hAnsi="Arial"/>
          <w:bCs/>
          <w:color w:val="000000"/>
          <w:position w:val="4"/>
          <w:sz w:val="24"/>
          <w:szCs w:val="24"/>
          <w:lang w:eastAsia="en-US"/>
        </w:rPr>
        <w:lastRenderedPageBreak/>
        <w:t>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693BA06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Qual è allora il vero significato di questa affermazione: </w:t>
      </w:r>
      <w:r w:rsidRPr="00CA2FD3">
        <w:rPr>
          <w:rFonts w:ascii="Arial" w:eastAsia="Calibri" w:hAnsi="Arial"/>
          <w:bCs/>
          <w:i/>
          <w:iCs/>
          <w:color w:val="000000"/>
          <w:position w:val="4"/>
          <w:sz w:val="24"/>
          <w:lang w:eastAsia="en-US"/>
        </w:rPr>
        <w:t>Gesù è il primogenito di tutta la creazione?</w:t>
      </w:r>
      <w:r w:rsidRPr="00CA2FD3">
        <w:rPr>
          <w:rFonts w:ascii="Arial" w:eastAsia="Calibri" w:hAnsi="Arial"/>
          <w:bCs/>
          <w:color w:val="000000"/>
          <w:position w:val="4"/>
          <w:sz w:val="24"/>
          <w:lang w:eastAsia="en-US"/>
        </w:rPr>
        <w:t xml:space="preserv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2F868F6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58391EE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2263DA71" w14:textId="7CA255E5" w:rsidR="00C072AB" w:rsidRPr="00C22EDD" w:rsidRDefault="00C072AB" w:rsidP="00C22EDD">
      <w:pPr>
        <w:spacing w:after="120"/>
        <w:ind w:left="567" w:right="567"/>
        <w:jc w:val="both"/>
        <w:rPr>
          <w:rFonts w:ascii="Arial" w:hAnsi="Arial"/>
          <w:i/>
          <w:iCs/>
          <w:sz w:val="24"/>
        </w:rPr>
      </w:pPr>
      <w:r w:rsidRPr="00C22EDD">
        <w:rPr>
          <w:rFonts w:ascii="Arial" w:hAnsi="Arial"/>
          <w:i/>
          <w:iCs/>
          <w:sz w:val="24"/>
        </w:rPr>
        <w:t>perché in lui furono create tutte le cose nei cieli e sulla terra, quelle visibili e quelle invisibili: Troni, Dominazioni, Principati e Potenze. Tutte le cose sono state create per mezzo di lui e in vista di lui.</w:t>
      </w:r>
    </w:p>
    <w:p w14:paraId="6BBFD5F3"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Ecco la sana dogmatica dello Spirito Santo, così come essa è stata da Lui rivelata per mezzo del suo Apostolo. Esaminiamo con somma diligenza questa Parola dello Spirito Santo. Prima verità: In Cristo furono create tutte le cose nei cieli e </w:t>
      </w:r>
      <w:r w:rsidRPr="00CA2FD3">
        <w:rPr>
          <w:rFonts w:ascii="Arial" w:eastAsia="Calibri" w:hAnsi="Arial"/>
          <w:bCs/>
          <w:color w:val="000000"/>
          <w:position w:val="4"/>
          <w:sz w:val="24"/>
          <w:lang w:eastAsia="en-US"/>
        </w:rPr>
        <w:lastRenderedPageBreak/>
        <w:t xml:space="preserve">sulla terra, quella visibili e quelle invisibili: Troni, Dominazioni, Principati e Potenze. </w:t>
      </w:r>
      <w:r w:rsidRPr="00CA2FD3">
        <w:rPr>
          <w:rFonts w:ascii="Arial" w:eastAsia="Calibri" w:hAnsi="Arial"/>
          <w:bCs/>
          <w:i/>
          <w:iCs/>
          <w:color w:val="000000"/>
          <w:position w:val="4"/>
          <w:sz w:val="24"/>
          <w:lang w:eastAsia="en-US"/>
        </w:rPr>
        <w:t>In Cristo</w:t>
      </w:r>
      <w:r w:rsidRPr="00CA2FD3">
        <w:rPr>
          <w:rFonts w:ascii="Arial" w:eastAsia="Calibri" w:hAnsi="Arial"/>
          <w:bCs/>
          <w:color w:val="000000"/>
          <w:position w:val="4"/>
          <w:sz w:val="24"/>
          <w:lang w:eastAsia="en-US"/>
        </w:rPr>
        <w:t xml:space="preserve">. Se sono fatti </w:t>
      </w:r>
      <w:r w:rsidRPr="00CA2FD3">
        <w:rPr>
          <w:rFonts w:ascii="Arial" w:eastAsia="Calibri" w:hAnsi="Arial"/>
          <w:bCs/>
          <w:i/>
          <w:iCs/>
          <w:color w:val="000000"/>
          <w:position w:val="4"/>
          <w:sz w:val="24"/>
          <w:lang w:eastAsia="en-US"/>
        </w:rPr>
        <w:t>in Cristo</w:t>
      </w:r>
      <w:r w:rsidRPr="00CA2FD3">
        <w:rPr>
          <w:rFonts w:ascii="Arial" w:eastAsia="Calibri" w:hAnsi="Arial"/>
          <w:bCs/>
          <w:color w:val="000000"/>
          <w:position w:val="4"/>
          <w:sz w:val="24"/>
          <w:lang w:eastAsia="en-US"/>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62AD7D10" w14:textId="77777777" w:rsidR="00DA41C9" w:rsidRPr="00DA41C9" w:rsidRDefault="00C072AB" w:rsidP="00DA41C9">
      <w:pPr>
        <w:spacing w:after="120"/>
        <w:ind w:left="567" w:right="567"/>
        <w:jc w:val="both"/>
        <w:rPr>
          <w:rFonts w:ascii="Arial" w:eastAsia="Calibri" w:hAnsi="Arial"/>
          <w:bCs/>
          <w:color w:val="000000"/>
          <w:position w:val="4"/>
          <w:sz w:val="24"/>
          <w:lang w:val="la-Latn" w:eastAsia="en-US"/>
        </w:rPr>
      </w:pPr>
      <w:r w:rsidRPr="00DA41C9">
        <w:rPr>
          <w:rFonts w:ascii="Arial" w:eastAsia="Calibri" w:hAnsi="Arial"/>
          <w:bCs/>
          <w:color w:val="000000"/>
          <w:position w:val="4"/>
          <w:sz w:val="24"/>
          <w:lang w:val="la-Latn" w:eastAsia="en-US"/>
        </w:rPr>
        <w:t>“</w:t>
      </w:r>
      <w:r w:rsidRPr="00DA41C9">
        <w:rPr>
          <w:rFonts w:ascii="Arial" w:eastAsia="Calibri" w:hAnsi="Arial"/>
          <w:bCs/>
          <w:i/>
          <w:iCs/>
          <w:color w:val="000000"/>
          <w:position w:val="4"/>
          <w:sz w:val="24"/>
          <w:lang w:val="la-Latn" w:eastAsia="en-US"/>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DA41C9">
        <w:rPr>
          <w:rFonts w:ascii="Arial" w:eastAsia="Calibri" w:hAnsi="Arial"/>
          <w:bCs/>
          <w:color w:val="000000"/>
          <w:position w:val="4"/>
          <w:sz w:val="24"/>
          <w:lang w:val="la-Latn" w:eastAsia="en-US"/>
        </w:rPr>
        <w:t xml:space="preserve"> (Col 1,15-12)</w:t>
      </w:r>
      <w:r w:rsidR="008847C7" w:rsidRPr="00DA41C9">
        <w:rPr>
          <w:rFonts w:ascii="Arial" w:eastAsia="Calibri" w:hAnsi="Arial"/>
          <w:bCs/>
          <w:color w:val="000000"/>
          <w:position w:val="4"/>
          <w:sz w:val="24"/>
          <w:lang w:val="la-Latn" w:eastAsia="en-US"/>
        </w:rPr>
        <w:t>.</w:t>
      </w:r>
    </w:p>
    <w:p w14:paraId="397FAE42" w14:textId="34A3C5A6" w:rsidR="00C072AB" w:rsidRPr="00CA2FD3" w:rsidRDefault="00C072AB" w:rsidP="00DA41C9">
      <w:pPr>
        <w:spacing w:after="120"/>
        <w:ind w:left="567" w:right="567"/>
        <w:jc w:val="both"/>
        <w:rPr>
          <w:rFonts w:ascii="Arial" w:eastAsia="Calibri" w:hAnsi="Arial" w:cs="Arial"/>
          <w:bCs/>
          <w:color w:val="000000"/>
          <w:position w:val="4"/>
          <w:sz w:val="24"/>
          <w:lang w:eastAsia="en-US"/>
        </w:rPr>
      </w:pPr>
      <w:r w:rsidRPr="00CA2FD3">
        <w:rPr>
          <w:rFonts w:ascii="Greek" w:eastAsia="Calibri" w:hAnsi="Greek" w:cs="Greek"/>
          <w:bCs/>
          <w:color w:val="000000"/>
          <w:position w:val="4"/>
          <w:sz w:val="26"/>
          <w:szCs w:val="26"/>
          <w:lang w:val="la-Latn" w:eastAsia="en-US"/>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CA2FD3">
        <w:rPr>
          <w:rFonts w:ascii="Arial" w:eastAsia="Calibri" w:hAnsi="Arial" w:cs="Arial"/>
          <w:bCs/>
          <w:color w:val="000000"/>
          <w:position w:val="4"/>
          <w:sz w:val="24"/>
          <w:lang w:eastAsia="en-US"/>
        </w:rPr>
        <w:t xml:space="preserve">(Col 1,15-23). </w:t>
      </w:r>
    </w:p>
    <w:p w14:paraId="49E256AE" w14:textId="77777777" w:rsidR="00DA41C9"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 xml:space="preserve">Riprendiamo l’analisi del versetto. </w:t>
      </w:r>
    </w:p>
    <w:p w14:paraId="372CD645" w14:textId="77777777" w:rsidR="00C22EDD"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 xml:space="preserve">Abbiamo visto la prima verità: </w:t>
      </w:r>
      <w:r w:rsidRPr="00CA2FD3">
        <w:rPr>
          <w:rFonts w:ascii="Arial" w:eastAsia="Calibri" w:hAnsi="Arial" w:cs="Arial"/>
          <w:bCs/>
          <w:i/>
          <w:iCs/>
          <w:color w:val="000000"/>
          <w:position w:val="4"/>
          <w:sz w:val="24"/>
        </w:rPr>
        <w:t>Tutte le cose sono state fatte in Lui</w:t>
      </w:r>
      <w:r w:rsidRPr="00CA2FD3">
        <w:rPr>
          <w:rFonts w:ascii="Arial" w:eastAsia="Calibri" w:hAnsi="Arial" w:cs="Arial"/>
          <w:bCs/>
          <w:color w:val="000000"/>
          <w:position w:val="4"/>
          <w:sz w:val="24"/>
        </w:rPr>
        <w:t xml:space="preserve"> (</w:t>
      </w:r>
      <w:r w:rsidRPr="00CA2FD3">
        <w:rPr>
          <w:rFonts w:ascii="Greek" w:eastAsia="Calibri" w:hAnsi="Greek" w:cs="Greek"/>
          <w:bCs/>
          <w:color w:val="000000"/>
          <w:position w:val="4"/>
          <w:sz w:val="26"/>
          <w:szCs w:val="26"/>
          <w:lang w:eastAsia="en-US"/>
        </w:rPr>
        <w:t>™n aÙtù ™kt…sqh t¦ p£nta</w:t>
      </w:r>
      <w:r w:rsidRPr="00CA2FD3">
        <w:rPr>
          <w:rFonts w:ascii="Arial" w:eastAsia="Calibri" w:hAnsi="Arial" w:cs="Arial"/>
          <w:bCs/>
          <w:color w:val="000000"/>
          <w:position w:val="4"/>
          <w:sz w:val="24"/>
        </w:rPr>
        <w:t>). Lui è il seno della vita. Nulla vive se si pone fuori da questo seno.</w:t>
      </w:r>
    </w:p>
    <w:p w14:paraId="7AFF1FAA" w14:textId="77777777" w:rsidR="00C22EDD"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lastRenderedPageBreak/>
        <w:t xml:space="preserve"> Secondo verità: </w:t>
      </w:r>
      <w:r w:rsidRPr="00CA2FD3">
        <w:rPr>
          <w:rFonts w:ascii="Arial" w:eastAsia="Calibri" w:hAnsi="Arial" w:cs="Arial"/>
          <w:bCs/>
          <w:i/>
          <w:iCs/>
          <w:color w:val="000000"/>
          <w:position w:val="4"/>
          <w:sz w:val="24"/>
        </w:rPr>
        <w:t>Tutte le cose sono state fatte per mezzo di Lui</w:t>
      </w:r>
      <w:r w:rsidRPr="00CA2FD3">
        <w:rPr>
          <w:rFonts w:ascii="Arial" w:eastAsia="Calibri" w:hAnsi="Arial" w:cs="Arial"/>
          <w:bCs/>
          <w:color w:val="000000"/>
          <w:position w:val="4"/>
          <w:sz w:val="24"/>
        </w:rPr>
        <w:t xml:space="preserve">. Questa seconda verità è pienamente conforme alla verità del Prologo del Vangelo secondo Giovanni. </w:t>
      </w:r>
    </w:p>
    <w:p w14:paraId="3A14E965" w14:textId="77777777" w:rsidR="00C22EDD"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 xml:space="preserve">Terza verità: </w:t>
      </w:r>
      <w:r w:rsidRPr="00CA2FD3">
        <w:rPr>
          <w:rFonts w:ascii="Arial" w:eastAsia="Calibri" w:hAnsi="Arial" w:cs="Arial"/>
          <w:bCs/>
          <w:i/>
          <w:iCs/>
          <w:color w:val="000000"/>
          <w:position w:val="4"/>
          <w:sz w:val="24"/>
        </w:rPr>
        <w:t>Tutte le cose sono state create in vista di Lui</w:t>
      </w:r>
      <w:r w:rsidRPr="00CA2FD3">
        <w:rPr>
          <w:rFonts w:ascii="Arial" w:eastAsia="Calibri" w:hAnsi="Arial" w:cs="Arial"/>
          <w:bCs/>
          <w:color w:val="000000"/>
          <w:position w:val="4"/>
          <w:sz w:val="24"/>
        </w:rPr>
        <w:t xml:space="preserve"> (</w:t>
      </w:r>
      <w:r w:rsidRPr="00CA2FD3">
        <w:rPr>
          <w:rFonts w:ascii="Greek" w:eastAsia="Calibri" w:hAnsi="Greek" w:cs="Greek"/>
          <w:bCs/>
          <w:color w:val="000000"/>
          <w:position w:val="4"/>
          <w:sz w:val="26"/>
          <w:szCs w:val="26"/>
          <w:lang w:eastAsia="en-US"/>
        </w:rPr>
        <w:t>t¦ p£nta di' aÙtoà kaˆ e„j aÙtÕn œktistai,</w:t>
      </w:r>
      <w:r w:rsidRPr="00CA2FD3">
        <w:rPr>
          <w:rFonts w:ascii="Arial" w:eastAsia="Calibri" w:hAnsi="Arial" w:cs="Arial"/>
          <w:bCs/>
          <w:color w:val="000000"/>
          <w:position w:val="4"/>
          <w:sz w:val="24"/>
        </w:rPr>
        <w:t xml:space="preserve">). Se tutte le cose sono state create </w:t>
      </w:r>
      <w:r w:rsidRPr="00CA2FD3">
        <w:rPr>
          <w:rFonts w:ascii="Arial" w:eastAsia="Calibri" w:hAnsi="Arial" w:cs="Arial"/>
          <w:bCs/>
          <w:i/>
          <w:iCs/>
          <w:color w:val="000000"/>
          <w:position w:val="4"/>
          <w:sz w:val="24"/>
        </w:rPr>
        <w:t>per Lui</w:t>
      </w:r>
      <w:r w:rsidRPr="00CA2FD3">
        <w:rPr>
          <w:rFonts w:ascii="Arial" w:eastAsia="Calibri" w:hAnsi="Arial" w:cs="Arial"/>
          <w:bCs/>
          <w:color w:val="000000"/>
          <w:position w:val="4"/>
          <w:sz w:val="24"/>
        </w:rPr>
        <w:t xml:space="preserve"> e </w:t>
      </w:r>
      <w:r w:rsidRPr="00CA2FD3">
        <w:rPr>
          <w:rFonts w:ascii="Arial" w:eastAsia="Calibri" w:hAnsi="Arial" w:cs="Arial"/>
          <w:bCs/>
          <w:i/>
          <w:iCs/>
          <w:color w:val="000000"/>
          <w:position w:val="4"/>
          <w:sz w:val="24"/>
        </w:rPr>
        <w:t>in vista di Lui</w:t>
      </w:r>
      <w:r w:rsidRPr="00CA2FD3">
        <w:rPr>
          <w:rFonts w:ascii="Arial" w:eastAsia="Calibri" w:hAnsi="Arial" w:cs="Arial"/>
          <w:bCs/>
          <w:color w:val="000000"/>
          <w:position w:val="4"/>
          <w:sz w:val="24"/>
        </w:rPr>
        <w:t xml:space="preserve">, se le cose non sono orientate verso Cristo Gesù, vengono meno al fine della loro chiamata all’esistenza. Tutte le cose create </w:t>
      </w:r>
      <w:r w:rsidRPr="00CA2FD3">
        <w:rPr>
          <w:rFonts w:ascii="Arial" w:eastAsia="Calibri" w:hAnsi="Arial" w:cs="Arial"/>
          <w:bCs/>
          <w:i/>
          <w:iCs/>
          <w:color w:val="000000"/>
          <w:position w:val="4"/>
          <w:sz w:val="24"/>
        </w:rPr>
        <w:t>nel seno di Cristo</w:t>
      </w:r>
      <w:r w:rsidRPr="00CA2FD3">
        <w:rPr>
          <w:rFonts w:ascii="Arial" w:eastAsia="Calibri" w:hAnsi="Arial" w:cs="Arial"/>
          <w:bCs/>
          <w:color w:val="000000"/>
          <w:position w:val="4"/>
          <w:sz w:val="24"/>
        </w:rPr>
        <w:t xml:space="preserve">, create </w:t>
      </w:r>
      <w:r w:rsidRPr="00CA2FD3">
        <w:rPr>
          <w:rFonts w:ascii="Arial" w:eastAsia="Calibri" w:hAnsi="Arial" w:cs="Arial"/>
          <w:bCs/>
          <w:i/>
          <w:iCs/>
          <w:color w:val="000000"/>
          <w:position w:val="4"/>
          <w:sz w:val="24"/>
        </w:rPr>
        <w:t>per mezzo Cristo</w:t>
      </w:r>
      <w:r w:rsidRPr="00CA2FD3">
        <w:rPr>
          <w:rFonts w:ascii="Arial" w:eastAsia="Calibri" w:hAnsi="Arial" w:cs="Arial"/>
          <w:bCs/>
          <w:color w:val="000000"/>
          <w:position w:val="4"/>
          <w:sz w:val="24"/>
        </w:rPr>
        <w:t xml:space="preserve"> o </w:t>
      </w:r>
      <w:r w:rsidRPr="00CA2FD3">
        <w:rPr>
          <w:rFonts w:ascii="Arial" w:eastAsia="Calibri" w:hAnsi="Arial" w:cs="Arial"/>
          <w:bCs/>
          <w:i/>
          <w:iCs/>
          <w:color w:val="000000"/>
          <w:position w:val="4"/>
          <w:sz w:val="24"/>
        </w:rPr>
        <w:t>attraverso Cristo</w:t>
      </w:r>
      <w:r w:rsidRPr="00CA2FD3">
        <w:rPr>
          <w:rFonts w:ascii="Arial" w:eastAsia="Calibri" w:hAnsi="Arial" w:cs="Arial"/>
          <w:bCs/>
          <w:color w:val="000000"/>
          <w:position w:val="4"/>
          <w:sz w:val="24"/>
        </w:rPr>
        <w:t xml:space="preserve">, </w:t>
      </w:r>
      <w:r w:rsidRPr="00CA2FD3">
        <w:rPr>
          <w:rFonts w:ascii="Arial" w:eastAsia="Calibri" w:hAnsi="Arial" w:cs="Arial"/>
          <w:bCs/>
          <w:i/>
          <w:iCs/>
          <w:color w:val="000000"/>
          <w:position w:val="4"/>
          <w:sz w:val="24"/>
        </w:rPr>
        <w:t>in vista di</w:t>
      </w:r>
      <w:r w:rsidRPr="00CA2FD3">
        <w:rPr>
          <w:rFonts w:ascii="Arial" w:eastAsia="Calibri" w:hAnsi="Arial" w:cs="Arial"/>
          <w:bCs/>
          <w:color w:val="000000"/>
          <w:position w:val="4"/>
          <w:sz w:val="24"/>
        </w:rPr>
        <w:t xml:space="preserve"> </w:t>
      </w:r>
      <w:r w:rsidRPr="00CA2FD3">
        <w:rPr>
          <w:rFonts w:ascii="Arial" w:eastAsia="Calibri" w:hAnsi="Arial" w:cs="Arial"/>
          <w:bCs/>
          <w:i/>
          <w:iCs/>
          <w:color w:val="000000"/>
          <w:position w:val="4"/>
          <w:sz w:val="24"/>
        </w:rPr>
        <w:t>Cristo</w:t>
      </w:r>
      <w:r w:rsidRPr="00CA2FD3">
        <w:rPr>
          <w:rFonts w:ascii="Arial" w:eastAsia="Calibri" w:hAnsi="Arial" w:cs="Arial"/>
          <w:bCs/>
          <w:color w:val="000000"/>
          <w:position w:val="4"/>
          <w:sz w:val="24"/>
        </w:rPr>
        <w:t xml:space="preserve">. </w:t>
      </w:r>
    </w:p>
    <w:p w14:paraId="724CF1DD" w14:textId="286EB4A5" w:rsidR="00C072AB" w:rsidRPr="00CA2FD3"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 xml:space="preserve">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0CE7ADF7" w14:textId="77777777" w:rsidR="00C072AB" w:rsidRPr="00CA2FD3" w:rsidRDefault="00C072AB" w:rsidP="00607695">
      <w:pPr>
        <w:spacing w:after="120"/>
        <w:jc w:val="both"/>
        <w:rPr>
          <w:rFonts w:ascii="Arial" w:eastAsia="Calibri" w:hAnsi="Arial" w:cs="Arial"/>
          <w:bCs/>
          <w:color w:val="000000"/>
          <w:position w:val="4"/>
          <w:sz w:val="24"/>
        </w:rPr>
      </w:pPr>
      <w:r w:rsidRPr="00CA2FD3">
        <w:rPr>
          <w:rFonts w:ascii="Arial" w:eastAsia="Calibri" w:hAnsi="Arial" w:cs="Arial"/>
          <w:bCs/>
          <w:color w:val="000000"/>
          <w:position w:val="4"/>
          <w:sz w:val="24"/>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25AA8E2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Egli è prima di tutte le cose e tutte in lui sussistono.</w:t>
      </w:r>
    </w:p>
    <w:p w14:paraId="2F0987D1" w14:textId="1B1BF032"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Ecco un’altra verità che va messa nel cuore e che è purissima vera dogmatica. </w:t>
      </w:r>
      <w:r w:rsidRPr="00CA2FD3">
        <w:rPr>
          <w:rFonts w:ascii="Arial" w:hAnsi="Arial"/>
          <w:i/>
          <w:iCs/>
          <w:sz w:val="24"/>
        </w:rPr>
        <w:t>Egli è prima di tutte le cose</w:t>
      </w:r>
      <w:r w:rsidRPr="00CA2FD3">
        <w:rPr>
          <w:rFonts w:ascii="Arial" w:hAnsi="Arial"/>
          <w:sz w:val="24"/>
        </w:rPr>
        <w:t xml:space="preserve">. Il prima di Cristo Gesù non è un prima temporale. È invece un prima eterno. Neanche è un prima per creazione. Esso è un prima per generazione eterna dal Padre. Non solo Lui è prima di tutte le cose. </w:t>
      </w:r>
      <w:r w:rsidRPr="00CA2FD3">
        <w:rPr>
          <w:rFonts w:ascii="Arial" w:hAnsi="Arial"/>
          <w:i/>
          <w:iCs/>
          <w:sz w:val="24"/>
        </w:rPr>
        <w:t>Tutte le cose in Lui sussistono</w:t>
      </w:r>
      <w:r w:rsidRPr="00CA2FD3">
        <w:rPr>
          <w:rFonts w:ascii="Arial" w:hAnsi="Arial"/>
          <w:sz w:val="24"/>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w:t>
      </w:r>
      <w:r w:rsidRPr="00CA2FD3">
        <w:rPr>
          <w:rFonts w:ascii="Arial" w:hAnsi="Arial"/>
          <w:sz w:val="24"/>
        </w:rPr>
        <w:lastRenderedPageBreak/>
        <w:t xml:space="preserve">in un deserto inospitale. Così per l’uomo che ritorna in Cristo la terra ritorna ad essere nuovamente un giardino. </w:t>
      </w:r>
    </w:p>
    <w:p w14:paraId="1BAC216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358A93BC"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6953C896"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Egli è anche il capo del corpo, della Chiesa. Egli è principio, primogenito di quelli che risorgono dai morti, perché sia lui ad avere il primato su tutte le cose.</w:t>
      </w:r>
    </w:p>
    <w:p w14:paraId="20525DED" w14:textId="19DA5DF9"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12EA23A5" w14:textId="52E5686E"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w:t>
      </w:r>
      <w:r w:rsidRPr="00CA2FD3">
        <w:rPr>
          <w:rFonts w:ascii="Arial" w:eastAsia="Calibri" w:hAnsi="Arial"/>
          <w:bCs/>
          <w:color w:val="000000"/>
          <w:position w:val="4"/>
          <w:sz w:val="24"/>
          <w:lang w:eastAsia="en-US"/>
        </w:rPr>
        <w:lastRenderedPageBreak/>
        <w:t>Lui, tutto con Lui, tutto per Lui</w:t>
      </w:r>
      <w:r w:rsidR="008847C7" w:rsidRPr="00CA2FD3">
        <w:rPr>
          <w:rFonts w:ascii="Arial" w:eastAsia="Calibri" w:hAnsi="Arial"/>
          <w:bCs/>
          <w:color w:val="000000"/>
          <w:position w:val="4"/>
          <w:sz w:val="24"/>
          <w:lang w:eastAsia="en-US"/>
        </w:rPr>
        <w:t xml:space="preserve">. </w:t>
      </w:r>
      <w:r w:rsidRPr="00CA2FD3">
        <w:rPr>
          <w:rFonts w:ascii="Arial" w:eastAsia="Calibri" w:hAnsi="Arial"/>
          <w:bCs/>
          <w:color w:val="000000"/>
          <w:position w:val="4"/>
          <w:sz w:val="24"/>
          <w:lang w:eastAsia="en-US"/>
        </w:rPr>
        <w:t>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7C49E9DD"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È piaciuto infatti a Dio che abiti in lui tutta la pienezza. </w:t>
      </w:r>
    </w:p>
    <w:p w14:paraId="3B661C8D" w14:textId="4E4305FF" w:rsidR="00C072AB" w:rsidRPr="00CA2FD3" w:rsidRDefault="00C072AB" w:rsidP="00607695">
      <w:pPr>
        <w:spacing w:after="120"/>
        <w:jc w:val="both"/>
        <w:rPr>
          <w:rFonts w:ascii="Arial" w:hAnsi="Arial"/>
          <w:sz w:val="24"/>
        </w:rPr>
      </w:pPr>
      <w:r w:rsidRPr="00CA2FD3">
        <w:rPr>
          <w:rFonts w:ascii="Arial" w:hAnsi="Arial"/>
          <w:sz w:val="24"/>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5221FB91"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E che per mezzo di lui e in vista di lui siano riconciliate tutte le cose, avendo pacificato con il sangue della sua croce sia le cose che stanno sulla terra, sia quelle che stanno nei cieli. </w:t>
      </w:r>
    </w:p>
    <w:p w14:paraId="57621C1F" w14:textId="3A9DC882" w:rsidR="00C072AB" w:rsidRPr="00CA2FD3" w:rsidRDefault="00C072AB" w:rsidP="00607695">
      <w:pPr>
        <w:spacing w:after="120"/>
        <w:jc w:val="both"/>
        <w:rPr>
          <w:rFonts w:ascii="Arial" w:hAnsi="Arial"/>
          <w:sz w:val="24"/>
        </w:rPr>
      </w:pPr>
      <w:r w:rsidRPr="00CA2FD3">
        <w:rPr>
          <w:rFonts w:ascii="Arial" w:hAnsi="Arial"/>
          <w:sz w:val="24"/>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69DDB55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7983A465"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La creazione attende nella speranza questo giorno. È in questo giorno che il Signore la rivestirà di una bellezza infinitamente più bella di quella della sua </w:t>
      </w:r>
      <w:r w:rsidRPr="00CA2FD3">
        <w:rPr>
          <w:rFonts w:ascii="Arial" w:eastAsia="Calibri" w:hAnsi="Arial"/>
          <w:bCs/>
          <w:color w:val="000000"/>
          <w:position w:val="4"/>
          <w:sz w:val="24"/>
          <w:lang w:eastAsia="en-US"/>
        </w:rPr>
        <w:lastRenderedPageBreak/>
        <w:t xml:space="preserve">origine. Anche l’uomo è chiamato ad attendere il compimento di questa speranza. Senza questa attesa, viviamo di falsa relazione con Cristo Gesù. </w:t>
      </w:r>
    </w:p>
    <w:p w14:paraId="71888668"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Un tempo anche voi eravate stranieri e nemici, con la mente intenta alle opere cattive.</w:t>
      </w:r>
    </w:p>
    <w:p w14:paraId="4A46C14F" w14:textId="7CBCC96E"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Questo è ampiamente trattato dall’Apostolo Paolo nei primi capitoli della Lettera ai Romani. Nel capitolo quinto della stessa lettera parla in modo esplicito della inimicizia che regna con Dio senza la purissima fede in Cristo Gesù.</w:t>
      </w:r>
    </w:p>
    <w:p w14:paraId="1772CF0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Oggi ciò che lo Spirito rivela attraverso la bocca dell’Apostolo Paolo neanche deve essere ricordato come Parola di Dio detta per ieri. Neppure è più possibile dire: </w:t>
      </w:r>
      <w:r w:rsidRPr="00CA2FD3">
        <w:rPr>
          <w:rFonts w:ascii="Arial" w:eastAsia="Calibri" w:hAnsi="Arial"/>
          <w:bCs/>
          <w:i/>
          <w:color w:val="000000"/>
          <w:position w:val="4"/>
          <w:sz w:val="24"/>
          <w:lang w:eastAsia="en-US"/>
        </w:rPr>
        <w:t>“Ieri questo rivelava a noi lo Spirito Santo”.</w:t>
      </w:r>
      <w:r w:rsidRPr="00CA2FD3">
        <w:rPr>
          <w:rFonts w:ascii="Arial" w:eastAsia="Calibri" w:hAnsi="Arial"/>
          <w:bCs/>
          <w:color w:val="000000"/>
          <w:position w:val="4"/>
          <w:sz w:val="24"/>
          <w:lang w:eastAsia="en-US"/>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2A7D7638"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2A2D160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w:t>
      </w:r>
      <w:r w:rsidRPr="00CA2FD3">
        <w:rPr>
          <w:rFonts w:ascii="Arial" w:eastAsia="Calibri" w:hAnsi="Arial"/>
          <w:bCs/>
          <w:color w:val="000000"/>
          <w:position w:val="4"/>
          <w:sz w:val="24"/>
          <w:lang w:eastAsia="en-US"/>
        </w:rPr>
        <w:lastRenderedPageBreak/>
        <w:t>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18F7CD2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Ora egli vi ha riconciliati nel corpo della sua carne mediante la morte, per presentarvi santi, immacolati e irreprensibili dinanzi a lui.</w:t>
      </w:r>
    </w:p>
    <w:p w14:paraId="1EB3535A" w14:textId="1D9930F4"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609175BD"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288B45E9"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Purché restiate fondati e fermi nella fede, irremovibili nella speranza del Vangelo che avete ascoltato, il quale è stato annunciato in tutta la creazione che è sotto il cielo, e del quale io, Paolo, sono diventato ministro.</w:t>
      </w:r>
    </w:p>
    <w:p w14:paraId="475ECFE4" w14:textId="7585C95F" w:rsidR="00C072AB" w:rsidRPr="00CA2FD3" w:rsidRDefault="00C072AB" w:rsidP="00607695">
      <w:pPr>
        <w:spacing w:after="120"/>
        <w:jc w:val="both"/>
        <w:rPr>
          <w:rFonts w:ascii="Arial" w:hAnsi="Arial"/>
          <w:sz w:val="24"/>
        </w:rPr>
      </w:pPr>
      <w:r w:rsidRPr="00CA2FD3">
        <w:rPr>
          <w:rFonts w:ascii="Arial" w:hAnsi="Arial"/>
          <w:b/>
          <w:bCs/>
          <w:sz w:val="24"/>
        </w:rPr>
        <w:lastRenderedPageBreak/>
        <w:t xml:space="preserve"> </w:t>
      </w:r>
      <w:r w:rsidRPr="00CA2FD3">
        <w:rPr>
          <w:rFonts w:ascii="Arial" w:hAnsi="Arial"/>
          <w:sz w:val="24"/>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1B5A3DD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Ora l’Apostolo Paolo dona una notizia storica: il Vangelo è stato annunciato in tutta la creazione che è sotto il cielo, e del quale io, Paolo sono diventato ministro. L’Apostolo Paolo è vero ministro del Vangelo. Veramente in nulla si è risparmiato per far giungere la Parola a tutte le genti. In tutta la creazione che è sotto il cielo invece è un verità teologica. Ecco quanto troviamo nella Lettera ai Romani. Separare la verità teologica dalla verità storica è obbligo per noi. Infatti Gesù ha mandato i suoi discepoli in tutto il mondo, ma al tempo di Paolo ancora moltissimi popoli non erano stati evangelizzati.</w:t>
      </w:r>
    </w:p>
    <w:p w14:paraId="7002223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tempo premettendo che Cristo è tutto per noi. </w:t>
      </w:r>
      <w:r w:rsidRPr="00CA2FD3">
        <w:rPr>
          <w:rFonts w:ascii="Arial" w:eastAsia="Calibri" w:hAnsi="Arial"/>
          <w:bCs/>
          <w:color w:val="000000"/>
          <w:position w:val="4"/>
          <w:sz w:val="24"/>
          <w:lang w:val="la-Latn" w:eastAsia="en-US"/>
        </w:rPr>
        <w:t>Totus nobis Christus est.</w:t>
      </w:r>
      <w:r w:rsidRPr="00CA2FD3">
        <w:rPr>
          <w:rFonts w:ascii="Arial" w:eastAsia="Calibri" w:hAnsi="Arial"/>
          <w:bCs/>
          <w:color w:val="000000"/>
          <w:position w:val="4"/>
          <w:sz w:val="24"/>
          <w:lang w:eastAsia="en-US"/>
        </w:rPr>
        <w:t xml:space="preserve"> Questa verità va sempre unità all’altra verità che confessa: </w:t>
      </w:r>
      <w:r w:rsidRPr="00CA2FD3">
        <w:rPr>
          <w:rFonts w:ascii="Arial" w:eastAsia="Calibri" w:hAnsi="Arial"/>
          <w:bCs/>
          <w:color w:val="000000"/>
          <w:position w:val="4"/>
          <w:sz w:val="24"/>
          <w:lang w:val="la-Latn" w:eastAsia="en-US"/>
        </w:rPr>
        <w:t>“Deus meus et ommia”.</w:t>
      </w:r>
      <w:r w:rsidRPr="00CA2FD3">
        <w:rPr>
          <w:rFonts w:ascii="Arial" w:eastAsia="Calibri" w:hAnsi="Arial"/>
          <w:bCs/>
          <w:color w:val="000000"/>
          <w:position w:val="4"/>
          <w:sz w:val="24"/>
          <w:lang w:eastAsia="en-US"/>
        </w:rPr>
        <w:t xml:space="preserve"> Cristo è tutto per noi. Mio Dio e il tutto per me. Sarà sempre la sana verità, la sana fede su Cristo Gesù che farà sana la missione e la pastorale.</w:t>
      </w:r>
    </w:p>
    <w:p w14:paraId="1CE66C2C" w14:textId="77777777" w:rsidR="00C072AB" w:rsidRPr="00CA2FD3" w:rsidRDefault="00C072AB" w:rsidP="00607695">
      <w:pPr>
        <w:spacing w:after="120"/>
        <w:jc w:val="both"/>
        <w:rPr>
          <w:rFonts w:ascii="Arial" w:eastAsia="Calibri" w:hAnsi="Arial"/>
          <w:bCs/>
          <w:color w:val="000000"/>
          <w:position w:val="4"/>
          <w:sz w:val="24"/>
          <w:lang w:eastAsia="en-US"/>
        </w:rPr>
      </w:pPr>
    </w:p>
    <w:p w14:paraId="4ED09AA4" w14:textId="77777777" w:rsidR="00C072AB" w:rsidRPr="00CA2FD3" w:rsidRDefault="00C072AB" w:rsidP="004965EF">
      <w:pPr>
        <w:pStyle w:val="Titolo3"/>
      </w:pPr>
      <w:bookmarkStart w:id="778" w:name="_Toc133933295"/>
      <w:bookmarkStart w:id="779" w:name="_Toc134450859"/>
      <w:bookmarkStart w:id="780" w:name="_Toc183872626"/>
      <w:r w:rsidRPr="00CA2FD3">
        <w:t>FEDE E SUOI MINISTRI</w:t>
      </w:r>
      <w:bookmarkEnd w:id="778"/>
      <w:bookmarkEnd w:id="779"/>
      <w:bookmarkEnd w:id="780"/>
      <w:r w:rsidRPr="00CA2FD3">
        <w:t xml:space="preserve"> </w:t>
      </w:r>
    </w:p>
    <w:p w14:paraId="33C96A6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fede non cammina da sola. Né potrà mai discendere da sola nel cielo, essendo essa purissima verità storica. Essendo purissima verità storica sempre nella storia dovrà trovare il suo fondamento. Inoltre, nascendo la fede dalla fede, dovranno essere gli uomini di fede a far sì che essa raggiunga ogni uomo. Come la fede potrà raggiungere ogni uomo? Consegnando ogni discepolo di Gesù la sua vita alla fede. Come consegnerà la sua vita alla fede? Consegnando interamente a tutta la Parola che è uscita, esce, uscirà dalla bocca di Dio. Il discepolo di Gesù, divenuto Parola storica di Dio, Parola di Dio incarnata, dalla Parola di Dio fattasi carne nella sua vita parlerà e sempre da questa Parola di Dio annunciata inviterà ogni uomo a divenire in Cristo anche Parola incarnata di Dio per mostrare la Parola incarnata e per dirla ad ogni altro uomo. Chi dovrà </w:t>
      </w:r>
      <w:r w:rsidRPr="00CA2FD3">
        <w:rPr>
          <w:rFonts w:ascii="Arial" w:hAnsi="Arial" w:cs="Arial"/>
          <w:sz w:val="24"/>
          <w:szCs w:val="24"/>
        </w:rPr>
        <w:lastRenderedPageBreak/>
        <w:t xml:space="preserve">essere Parola di Dio incarnata più di ogni altro uomo è il ministro della Parola, il ministro di Cristo e l’amministratore della verità che è tutta nella Parola della Scrittura, incarnata in lui tutta per opera dello Spirito Santo e sempre per opera dello Spirito Santo da lui annunciata per la conversione ad essa di ogni altro uomo. Leggiamo quanto l’Apostolo dice di se stesso e comprenderemo il mistero: </w:t>
      </w:r>
    </w:p>
    <w:p w14:paraId="5104EA88" w14:textId="77777777" w:rsidR="00C072AB" w:rsidRPr="00C22EDD" w:rsidRDefault="00C072AB" w:rsidP="00C22EDD">
      <w:pPr>
        <w:spacing w:after="120"/>
        <w:ind w:left="567" w:right="567"/>
        <w:jc w:val="both"/>
        <w:rPr>
          <w:rFonts w:ascii="Arial" w:hAnsi="Arial" w:cs="Arial"/>
          <w:i/>
          <w:iCs/>
          <w:sz w:val="24"/>
          <w:szCs w:val="24"/>
        </w:rPr>
      </w:pPr>
      <w:r w:rsidRPr="00C22EDD">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47C95DD"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Ora io sono lieto nelle sofferenze che sopporto per voi e do compimento a ciò che, dei patimenti di Cristo, manca nella mia carne, a favore del suo corpo che è la Chiesa</w:t>
      </w:r>
    </w:p>
    <w:p w14:paraId="44A644D0" w14:textId="5A1A780E" w:rsidR="00C072AB" w:rsidRPr="00CA2FD3" w:rsidRDefault="00C072AB" w:rsidP="00607695">
      <w:pPr>
        <w:spacing w:after="120"/>
        <w:jc w:val="both"/>
        <w:rPr>
          <w:rFonts w:ascii="Arial" w:hAnsi="Arial"/>
          <w:sz w:val="24"/>
        </w:rPr>
      </w:pPr>
      <w:r w:rsidRPr="00CA2FD3">
        <w:rPr>
          <w:rFonts w:ascii="Arial" w:hAnsi="Arial"/>
          <w:sz w:val="24"/>
        </w:rPr>
        <w:t>Ora l’Apostolo rivela il suo cuore. Lui è lieto nelle sofferenze che sopporta per essi. Essi sono i Colossesi. Ma essi sono anche tutti gli altri discepoli di Gesù. Essi è tutto il corpo di Cristo già costituito o da costituire, formato o da formare. Lui vive di letizia nelle sofferenze, perché la sua vita deve essere un perfetto sacrificio, un olocausto da offrire al Signore per la redenzione dei cuori. È il fine per cui si soffre che obbliga alla letizia. Una sofferenza offerta senza la letizia del cuore, è inutile. Non è santa e di conseguenza non vero sacrificio.</w:t>
      </w:r>
    </w:p>
    <w:p w14:paraId="39AABE7F"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Con queste sue sofferenze l’Apostolo dona compimento a ciò che, dei patimenti di Cristo, manca nella sua carne, a favore del suo corpo che è la Chiesa. Il corpo di Cristo è fatto di molte membra. Ogni membro deve raggiungere la perfezione del suo Capo. Cristo Gesù è il Crocifisso per i nostri peccati. Cristo Gesù ha fatto della sua vita un’offerta al Padre. Questa offerta non è finita sulla sua croce. Questa offerta deve continuare per tutto il tempo della storia. Ogni membro del suo corpo deve compiere questo suo stesso mistero: deve essere crocifisso o in modo cruento o in modo incruento per dare compimento alle sofferenze di Cristo, compimento al suo mistero di morte. Tra il Capo e le membra vi deve essere assoluta identità. Il Capo crocifisso, il corpo crocifisso. Non può il Capo essere crocifisso e il suo corpo immergersi nel peccato e nella trasgressione della volontà del Padre celeste. </w:t>
      </w:r>
    </w:p>
    <w:p w14:paraId="665AED4B"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Nella Seconda Lettera ai Corinzi l’Apostolo Paolo rivela come Lui vive per essere trovato perfetto in ogni cosa e quali sofferenze Lui ha dovuto subire per annunciare il Vangelo. Infine nella Lettera ai Galati rivela che Lui ormai è in tutto simile a Cristo Gesù, crocifisso come Gesù è crocifisso. Lui porta nel suo corpo le stigmate di Cristo Signore. Identità perfetta. Ormai non è più lui che vive. In Lui vive veramente Cristo Signore. Più si raggiunge la perfezione dell’obbedienza di Cristo Gesù e più si compie nel proprio corpo ciò che manca ai patimenti di Cristo </w:t>
      </w:r>
      <w:r w:rsidRPr="00CA2FD3">
        <w:rPr>
          <w:rFonts w:ascii="Arial" w:eastAsia="Calibri" w:hAnsi="Arial"/>
          <w:bCs/>
          <w:color w:val="000000"/>
          <w:position w:val="4"/>
          <w:sz w:val="24"/>
          <w:lang w:eastAsia="en-US"/>
        </w:rPr>
        <w:lastRenderedPageBreak/>
        <w:t>e più si partecipa al mistero della redenzione. Sono pertanto in grande errore tutti coloro che oggi pensano che il cristiano possa fare del suo corpo uno strumento di peccato a servizio del peccato. Tutti costoro sono anticristi. Rinnegano il sangue che li ha redenti. Lavorano in disprezzo del sangue della loro redenzione.</w:t>
      </w:r>
    </w:p>
    <w:p w14:paraId="494E4A4F"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Al di là di ogni teoria tendente a giustificare ogni peccato dell’uomo, l’Apostolo Paolo ha un solo principio da offrirci. C’è dinanzi a noi l’immagine di Cristo Gesù Crocifisso per dare compimento a tutta la volontà del Padre. Questa immagine va realizzata in ogni suo discepolo. Ora nessuno potrà realizzarla se non con una piena obbedienza alla volontà di Cristo, non immaginata, ma fissata sulla carta, scritta nei codici, impressa nei rotoli allo stesso modo che il Signore Dio aveva fissato la sua volontà sulle due tavole di pietra. Tutti gli umani e terreni ragionamenti e argomentazioni mai potranno annientare o annullare questo unico fine dato dallo Spirito Santo ad ogni discepolo di Gesù: realizzare nel suo corpo la perfetta immagine di Cristo crocifisso. Come la crocifissione di Gesù fu per obbedienza alla volontà del Padre, così la crocifissione del cristiano deve essere perfetta obbedienza alla volontà di Gesù Signore. Senza obbedienza si è crocifissi dal peccato, ma non per Cristo in Cristo con Cristo. Siamo crocifissi per disobbedienza, non per obbedienza. Realizzare Cristo Crocifisso è la vera nostra vocazione. È la vocazione di ogni discepolo di Gesù. Più Cristo Crocifisso viene realizzato e più si compie ciò che manca i suoi patimenti e più si partecipa al mistero della redenzione del mondo. </w:t>
      </w:r>
    </w:p>
    <w:p w14:paraId="3A29FDFE"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Di essa sono diventato ministro, secondo la missione affidatami da Dio verso di voi di portare a compimento la parola di Dio.</w:t>
      </w:r>
    </w:p>
    <w:p w14:paraId="5B85A066" w14:textId="7A8E24E2"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L’Apostolo Paolo della Chiesa è divenuto ministro. Lui non si è fatto ministro. Ministro è stato fatto da Dio nel giorno in cui fu chiamato sulla via di Damasco. Il Signore lo ha fatto ministro della Chiesa e anche gli ha affidato la missione da compiere verso le genti di portare a compimento la Parola di Dio.</w:t>
      </w:r>
    </w:p>
    <w:p w14:paraId="306751E1" w14:textId="77777777" w:rsidR="00C072AB" w:rsidRPr="00CA2FD3" w:rsidRDefault="00C072AB" w:rsidP="00607695">
      <w:pPr>
        <w:spacing w:after="120"/>
        <w:jc w:val="both"/>
        <w:rPr>
          <w:rFonts w:ascii="Arial" w:hAnsi="Arial"/>
          <w:sz w:val="24"/>
        </w:rPr>
      </w:pPr>
      <w:r w:rsidRPr="00CA2FD3">
        <w:rPr>
          <w:rFonts w:ascii="Arial" w:hAnsi="Arial"/>
          <w:sz w:val="24"/>
        </w:rPr>
        <w:t xml:space="preserve">Che significa </w:t>
      </w:r>
      <w:r w:rsidRPr="00CA2FD3">
        <w:rPr>
          <w:rFonts w:ascii="Arial" w:hAnsi="Arial"/>
          <w:i/>
          <w:sz w:val="24"/>
        </w:rPr>
        <w:t>“portare a compimento la parola di Dio”</w:t>
      </w:r>
      <w:r w:rsidRPr="00CA2FD3">
        <w:rPr>
          <w:rFonts w:ascii="Arial" w:hAnsi="Arial"/>
          <w:sz w:val="24"/>
        </w:rPr>
        <w:t xml:space="preserve">? La parola si porta a compimento quando essa raggiunge il fine per cui è stata donata. Se la Parola rimane sulla carta o nel cuore dell’Apostolo, essa è Parola senza compimento del suo fine. È in tutto simile ad un seme di quercia che viene posto in un recipiente di pietra e nascosto nei forzieri della nostra casa. Come il seme della quercia porta a compimento tutta la vita posta in essa quando diviene un maestoso albero, così è anche della Parola affidata all’Apostolo dal Signore. Se l’Apostolo la custodisce nel forziere del suo cuore, la Parola mai diventerà albero di salvezza e di redenzione. Se la modifica in qualche modo, neanche in questo caso diventerà uno stupendo albero di salvezza e di redenzione. La Parola produce quando essa è annunciata in pienezza di verità, così come piena di verità è uscita dalla bocca del Padre, dalla bocca di Cristo Gesù, nella pienezza di sapienza e di intelligenza nello Spirito Santo. All’annuncio integro e puro del Vangelo occorre l’opera di accompagnamento e di vigilanza. Anche quest’opera va fatta nello Spirito Santo. Senza questa opera, il Vangelo sempre viene sradicato dal cuore e al suo posto vengono inseriti i pensieri del mondo. La vigilanza dell’Apostolo Paolo è somma. Basta leggere le sue Lettere e ci si accorgerà con quale fermezza di Spirito Santo lui ha sempre vigilato perché nessuna falsità si introducesse nel Vangelo da Lui predicato. Se la Parola non </w:t>
      </w:r>
      <w:r w:rsidRPr="00CA2FD3">
        <w:rPr>
          <w:rFonts w:ascii="Arial" w:hAnsi="Arial"/>
          <w:sz w:val="24"/>
        </w:rPr>
        <w:lastRenderedPageBreak/>
        <w:t>viene predicata essa mai potrà giungere al suo compimento. Se sulla Parola annunciata non si vigila, neanche in questo caso essa giungerà a compimento. Manca quella cura necessaria perché il seme possa divenire un grande albero. Il compimento della Parola è nel suo divenire un grande albero dai molti frutti.</w:t>
      </w:r>
    </w:p>
    <w:p w14:paraId="79C4C8ED"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Il mistero nascosto da secoli e da generazioni, ma ora manifestato ai suoi santi. </w:t>
      </w:r>
    </w:p>
    <w:p w14:paraId="06BD0300" w14:textId="7801D7E8" w:rsidR="00C072AB" w:rsidRPr="00CA2FD3" w:rsidRDefault="00C072AB" w:rsidP="00607695">
      <w:pPr>
        <w:spacing w:after="120"/>
        <w:jc w:val="both"/>
        <w:rPr>
          <w:rFonts w:ascii="Arial" w:hAnsi="Arial"/>
          <w:sz w:val="24"/>
        </w:rPr>
      </w:pPr>
      <w:r w:rsidRPr="00CA2FD3">
        <w:rPr>
          <w:rFonts w:ascii="Arial" w:hAnsi="Arial"/>
          <w:sz w:val="24"/>
        </w:rPr>
        <w:t>Nella Parola del Vangelo è racchiuso tutto il mistero di Cristo Gesù. Questo mistero è rimasto nascosto da secoli e da generazioni. Con la morte e la risurrezione di Gesù, il mistero è stato manifestato ai suoi santi. Chi sono i santi? Sono coloro che hanno accolto la Parola del Vangelo e sono divenuti corpo di Cristo. Il mistero si conosce divenendo mistero nel mistero allo stesso modo che il ferro conosce il fuoco divenendo fuoco nel fuoco o allo stesso modo che la legna conosce il fuoco ardendo e producendo calore. La legna conosce il fuoco divenendo essa stessa fuoco. Noi conosciamo il mistero divenendo noi stessi mistero, mistero di Cristo, nel quale ogni altro mistero viene conosciuto. Se non diveniamo mistero di Cristo nel suo mistero, mai potremo conoscere il mistero e lo rigetteremo come cosa estranea a noi.</w:t>
      </w:r>
    </w:p>
    <w:p w14:paraId="1C28DDCF"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Oggi è questo il motivo o la ragione per la quale il mistero di Cristo viene rigettato, non accolto. Lo si vede estraneo alla nostra vita, che è tutta conquista dall’altro mistero: dal mistero delle tenebre e dell’iniquità. O diveniamo mistero di luce nel mistero di luce che è Cristo Gesù o ci inabisseremo sempre più nel mistero delle tenebre fino a odiare il mistero della luce. Oggi se c’è tanto odio contro il mistero della luce, questo è dovuto al fatto che ci stiamo inabissando nel mistero delle tenebre. L’Apostolo dice che il mistero di Cristo è follia per quelli che sono immersi nel mistero delle tenebre. Cristo Crocifisso è stoltezza per i pagani e scandalo per i Giudei. Questo è il frutto di chi è schiavo della carne. Per questo è necessario passare sotto il regime dello Spirito Santo. Per la natura sotto il governo e la schiavitù del peccato e delle tenebre, Cristo è stoltezza, insipienza, follia. Se è stoltezza, insipienza, scandalo, follia Cristo Gesù, stoltezza, insipienza, scandalo, follia è anche il suo Vangelo.</w:t>
      </w:r>
    </w:p>
    <w:p w14:paraId="4B25CFF6"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A loro Dio volle far conoscere la gloriosa ricchezza di questo mistero in mezzo alle genti: Cristo in voi, speranza della gloria. </w:t>
      </w:r>
    </w:p>
    <w:p w14:paraId="66D21AA0" w14:textId="0D5D30CD" w:rsidR="00C072AB" w:rsidRPr="00CA2FD3" w:rsidRDefault="00C072AB" w:rsidP="00607695">
      <w:pPr>
        <w:spacing w:after="120"/>
        <w:jc w:val="both"/>
        <w:rPr>
          <w:rFonts w:ascii="Arial" w:hAnsi="Arial"/>
          <w:sz w:val="24"/>
        </w:rPr>
      </w:pPr>
      <w:r w:rsidRPr="00CA2FD3">
        <w:rPr>
          <w:rFonts w:ascii="Arial" w:hAnsi="Arial"/>
          <w:sz w:val="24"/>
        </w:rPr>
        <w:t>Loro sono i santi. I santi sono coloro che si sono lasciati fare dallo Spirito Santo mistero di Cristo Gesù nel mistero di Cristo Gesù. Ai santi Dio volle far conoscere la gloriosa ricchezza di questo mistero in mezzo alle genti. Ecco il mistero che Dio ci ha fatto conoscere: Cristo in voi, speranza della gloria. Da quanto l’Apostolo rivela, è giusto che vengano messe in luce alcune verità.</w:t>
      </w:r>
    </w:p>
    <w:p w14:paraId="25545075"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i/>
          <w:iCs/>
          <w:color w:val="000000"/>
          <w:position w:val="4"/>
          <w:sz w:val="24"/>
          <w:lang w:eastAsia="en-US"/>
        </w:rPr>
        <w:t>Prima verità</w:t>
      </w:r>
      <w:r w:rsidRPr="00CA2FD3">
        <w:rPr>
          <w:rFonts w:ascii="Arial" w:eastAsia="Calibri" w:hAnsi="Arial"/>
          <w:bCs/>
          <w:color w:val="000000"/>
          <w:position w:val="4"/>
          <w:sz w:val="24"/>
          <w:lang w:eastAsia="en-US"/>
        </w:rPr>
        <w:t>: La conoscenza del mistero di Cristo è dono ed è grazia che il Padre vuole fare ad ogni uomo. Conosce il mistero non chi ascolta la Parola del Vangelo, ma chi il Vangelo accoglie nel suo cuore portando a compimento ogni sua parola. Se ascolta e non porta a compimento l’ascolto è vano. Così ci ammonisce l’Apostolo Giacomo:</w:t>
      </w:r>
    </w:p>
    <w:p w14:paraId="2E9F544C"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i/>
          <w:iCs/>
          <w:color w:val="000000"/>
          <w:position w:val="4"/>
          <w:sz w:val="24"/>
          <w:lang w:eastAsia="en-US"/>
        </w:rPr>
        <w:t>Seconda verità</w:t>
      </w:r>
      <w:r w:rsidRPr="00CA2FD3">
        <w:rPr>
          <w:rFonts w:ascii="Arial" w:eastAsia="Calibri" w:hAnsi="Arial"/>
          <w:b/>
          <w:bCs/>
          <w:color w:val="000000"/>
          <w:position w:val="4"/>
          <w:sz w:val="24"/>
          <w:lang w:eastAsia="en-US"/>
        </w:rPr>
        <w:t>:</w:t>
      </w:r>
      <w:r w:rsidRPr="00CA2FD3">
        <w:rPr>
          <w:rFonts w:ascii="Arial" w:eastAsia="Calibri" w:hAnsi="Arial"/>
          <w:bCs/>
          <w:color w:val="000000"/>
          <w:position w:val="4"/>
          <w:sz w:val="24"/>
          <w:lang w:eastAsia="en-US"/>
        </w:rPr>
        <w:t xml:space="preserve"> Questo mistero è fatto risuonare in mezzo alle genti. Esso non è solo per alcuni popoli, alcune nazioni, alcune tribù, alcune lingue. Il mistero deve risuonare nel mondo intero. Gesù ha mandato i suoi Apostoli nel mondo perché </w:t>
      </w:r>
      <w:r w:rsidRPr="00CA2FD3">
        <w:rPr>
          <w:rFonts w:ascii="Arial" w:eastAsia="Calibri" w:hAnsi="Arial"/>
          <w:bCs/>
          <w:color w:val="000000"/>
          <w:position w:val="4"/>
          <w:sz w:val="24"/>
          <w:lang w:eastAsia="en-US"/>
        </w:rPr>
        <w:lastRenderedPageBreak/>
        <w:t>facessero giungere ad ogni uomo – ogni uomo è ogni figlio di Adamo e tutti siamo figli di Adamo – per annunciare la sua parola, insegnandola secondo purezza di verità, per fare ogni uomo mistero nel suo mistero.</w:t>
      </w:r>
    </w:p>
    <w:p w14:paraId="3171BF8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i/>
          <w:iCs/>
          <w:color w:val="000000"/>
          <w:position w:val="4"/>
          <w:sz w:val="24"/>
          <w:lang w:eastAsia="en-US"/>
        </w:rPr>
        <w:t>Terza verità</w:t>
      </w:r>
      <w:r w:rsidRPr="00CA2FD3">
        <w:rPr>
          <w:rFonts w:ascii="Arial" w:eastAsia="Calibri" w:hAnsi="Arial"/>
          <w:b/>
          <w:bCs/>
          <w:color w:val="000000"/>
          <w:position w:val="4"/>
          <w:sz w:val="24"/>
          <w:lang w:eastAsia="en-US"/>
        </w:rPr>
        <w:t>:</w:t>
      </w:r>
      <w:r w:rsidRPr="00CA2FD3">
        <w:rPr>
          <w:rFonts w:ascii="Arial" w:eastAsia="Calibri" w:hAnsi="Arial"/>
          <w:bCs/>
          <w:color w:val="000000"/>
          <w:position w:val="4"/>
          <w:sz w:val="24"/>
          <w:lang w:eastAsia="en-US"/>
        </w:rPr>
        <w:t xml:space="preserve"> Cristo in voi. Cristo è dato dal Padre perché diventi nostra vita. Cristo in voi non significa che lui è in noi allo stesso modo che è nel tabernacolo. Nel tabernacolo è pura presenza reale, vera, sostanziale. È in noi invece per divenire noi e perché noi diveniamo Lui. Diveniamo cioè un solo cuore, una sola anima, un solo spirito, una sola volontà, una sola obbedienza. Lui è in noi per compiere il mistero della nostra divinizzazione. Ecco una riflessione che ritengo utile perché il mistero di Cristo in noi sia ben compreso.</w:t>
      </w:r>
    </w:p>
    <w:p w14:paraId="73CC6DCF"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i/>
          <w:iCs/>
          <w:color w:val="000000"/>
          <w:position w:val="4"/>
          <w:sz w:val="24"/>
          <w:lang w:eastAsia="en-US"/>
        </w:rPr>
        <w:t>Quarta verità</w:t>
      </w:r>
      <w:r w:rsidRPr="00CA2FD3">
        <w:rPr>
          <w:rFonts w:ascii="Arial" w:eastAsia="Calibri" w:hAnsi="Arial"/>
          <w:b/>
          <w:bCs/>
          <w:color w:val="000000"/>
          <w:position w:val="4"/>
          <w:sz w:val="24"/>
          <w:lang w:eastAsia="en-US"/>
        </w:rPr>
        <w:t>:</w:t>
      </w:r>
      <w:r w:rsidRPr="00CA2FD3">
        <w:rPr>
          <w:rFonts w:ascii="Arial" w:eastAsia="Calibri" w:hAnsi="Arial"/>
          <w:bCs/>
          <w:color w:val="000000"/>
          <w:position w:val="4"/>
          <w:sz w:val="24"/>
          <w:lang w:eastAsia="en-US"/>
        </w:rPr>
        <w:t xml:space="preserve"> speranza della gloria. La speranza della gloria è Cristo in noi. Gesù compie in noi il mistero della gloria, se noi gli permettiamo che Lui possa compiere in noi il mistero della sua crocifissione. Il mistero della gloria è il frutto del mistero della crocifissione. Se noi non gli permettiamo di realizzare il mistero della crocifissione, mancando l’albero che lo produce, il mistero della gloria mai potrà realizzarsi in noi. Per questo un tempo si diceva: “</w:t>
      </w:r>
      <w:r w:rsidRPr="00CA2FD3">
        <w:rPr>
          <w:rFonts w:ascii="Arial" w:eastAsia="Calibri" w:hAnsi="Arial"/>
          <w:bCs/>
          <w:i/>
          <w:iCs/>
          <w:color w:val="000000"/>
          <w:position w:val="4"/>
          <w:sz w:val="24"/>
          <w:lang w:val="la-Latn" w:eastAsia="en-US"/>
        </w:rPr>
        <w:t>Per crucem ad lucem</w:t>
      </w:r>
      <w:r w:rsidRPr="00CA2FD3">
        <w:rPr>
          <w:rFonts w:ascii="Arial" w:eastAsia="Calibri" w:hAnsi="Arial"/>
          <w:bCs/>
          <w:color w:val="000000"/>
          <w:position w:val="4"/>
          <w:sz w:val="24"/>
          <w:lang w:eastAsia="en-US"/>
        </w:rPr>
        <w:t>”. Per la via della croce si giunge nella luce. Si toglie la via della croce, rimaniamo noi nelle nostre tenebre che diventeranno tenebre eterne. È questa oggi la grande falsità che avvolge cuori e menti dei discepoli di Gesù. Si annuncia il paradiso per tutti, ma senza alcuna relazione con il mistero della croce. Così facendo si annuncia un mistero senza l’albero che lo produce. Questo è vero inganno teologico, cristologico, soteriologico. Ma oggi nella Chiesa del Dio vivente l’inganno è il nuovo Dio al quale tutti si stanno prostrando in adorazione. Da adoratori della vera Luce ci stiamo trasformando in adoratori delle tenebre. È questa la vera escatologia: è il Cristo in tutto il suo mistero di crocifissione e di gloria che si compie in noi. Invece oggi la Chiesa è divorata dalla falsa escatologia. La speranza della gloria è Cristo risorto che compie in noi il suo mistero di luce eterna. Questo mistero è il frutto dell’altro mistero che Lui ha compiuto in noi: il mistero della sua crocifissione nella nostra piena obbedienza a Lui, allo stesso modo che la sua fu piena obbedienza al Padre. Crocifissione e glorificazione sono un solo mistero. Mai si potrà annullare la prima parte e prendere solo la seconda. Sarebbe come tagliare un albero e poi andare a raccogliere i suoi frutti. Un albero tagliato non produce frutti. Neanche un mistero smembrato produce frutti. Uno è il mistero di Cristo e uno deve rimanere in eterno.</w:t>
      </w:r>
    </w:p>
    <w:p w14:paraId="373B7729"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È lui infatti che noi annunciamo, ammonendo ogni uomo e istruendo ciascuno con ogni sapienza, per rendere ogni uomo perfetto in Cristo. </w:t>
      </w:r>
    </w:p>
    <w:p w14:paraId="049D9603" w14:textId="04A7DFA5" w:rsidR="00C072AB" w:rsidRPr="00CA2FD3" w:rsidRDefault="00C072AB" w:rsidP="00607695">
      <w:pPr>
        <w:spacing w:after="120"/>
        <w:jc w:val="both"/>
        <w:rPr>
          <w:rFonts w:ascii="Arial" w:hAnsi="Arial"/>
          <w:sz w:val="24"/>
        </w:rPr>
      </w:pPr>
      <w:r w:rsidRPr="00CA2FD3">
        <w:rPr>
          <w:rFonts w:ascii="Arial" w:hAnsi="Arial"/>
          <w:sz w:val="24"/>
        </w:rPr>
        <w:t xml:space="preserve">Paolo è perfetto annunciatore di Cristo Gesù. Lui annuncia Cristo Gesù nella pienezza del suo mistero: mistero di morte e di risurrezione. L’annuncio però non è sufficiente. All’annuncio aggiunge all’ammonimento. Perché Lui ammonisce ogni uomo? Perché non si lasci traviare da quanti gli annunciano un Vangelo diverso. Neanche l’ammonimento da solo basta. All’ammonimento deve essere aggiunta una ininterrotta istruzione fatta con ogni sapienza nello Spirito Santo. A cosa servono annuncio, ammonimento, istruzione? A rendere ogni uomo perfetto in Cristo. Quando un uomo è perfetto in Cristo? Quando attraverso la sua obbedienza alla Parola di Cristo, tutto il mistero di Cristo si compie in lui. </w:t>
      </w:r>
      <w:r w:rsidRPr="00CA2FD3">
        <w:rPr>
          <w:rFonts w:ascii="Arial" w:hAnsi="Arial"/>
          <w:sz w:val="24"/>
        </w:rPr>
        <w:lastRenderedPageBreak/>
        <w:t xml:space="preserve">Ricordiamo il mistero di Cristo è mistero di crocifissione e di glorificazione. È un solo e unico mistero. È un unico mistero inseparabile in eterno. Separare il mistero nella sua unità è dichiarare la morte del mistero. Oggi manca l’annuncio di Cristo, manca l’ammonimento, manca l’istruzione. Mancando queste tre cose necessarie, Cristo non è più il mistero da realizzare nella nostra vita. Stiamo divenendo costruttori di una religione senza Cristo. Ci stiamo trasformando in cristiani senza Cristo. Triste, ma vera realtà per noi. </w:t>
      </w:r>
    </w:p>
    <w:p w14:paraId="51150A0B"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Per questo mi affatico e lotto, con la forza che viene da lui e che agisce in me con potenza. </w:t>
      </w:r>
    </w:p>
    <w:p w14:paraId="2C90B5A7" w14:textId="7F573EE6" w:rsidR="00C072AB" w:rsidRPr="00CA2FD3" w:rsidRDefault="00C072AB" w:rsidP="00607695">
      <w:pPr>
        <w:spacing w:after="120"/>
        <w:jc w:val="both"/>
        <w:rPr>
          <w:rFonts w:ascii="Arial" w:hAnsi="Arial"/>
          <w:sz w:val="24"/>
        </w:rPr>
      </w:pPr>
      <w:r w:rsidRPr="00CA2FD3">
        <w:rPr>
          <w:rFonts w:ascii="Arial" w:hAnsi="Arial"/>
          <w:sz w:val="24"/>
        </w:rPr>
        <w:t xml:space="preserve">Perché l’Apostolo Paolo si affatica e lotta? Per rendere ogni uomo perfetto in Cristo. A nulla serve la predicazione se poi non si lavora, non ci si affatica per rendere ciascuno perfetto in Cristo. Alla predicazione vanno aggiunti ammonimento e istruzione. Questo triplice lavoro non va fatto per un giorno, ma per tutti i giorni, fino alla morte senza alcuna interruzione. Ma nessuna forza umana potrà fare questo. La stanchezza vince qualsiasi persona. L’Apostolo Paolo mai è stato vinto dalla stanchezza perché lui operava con la forza che viene dal Signore, dallo Spirito Santo, dal Padre dei cieli. Questa forza agiva in lui con potenza. Oggi dobbiamo denunciare che vi sono molti cristiani che pur avvertendo il disastro cristologico e soteriologico che sta avvolgendo la Chiesa, mancano della forza per contrastare questo disastro. Costoro temono l’uomo e non Dio. È il segno che mancano della fortezza nel loro cuore dello Spirito Santo. Questa loro debolezza dona più forza alle potenze oscure del male. Esse possono agire liberamente, perché i discepoli di Gesù nulla fanno per affermare, difendere, lottare per la verità di Cristo Signore. Quando la falsità non viene contrastata con le armi che il Vangelo ci offre è il segno che il vero Cristo, il vero Spirito Santo, il vero Padre celeste da noi non sono amati. Chi ama espone la sua vita per la difesa della verità. L’Apostolo Paolo ama così tanto Cristo Gesù da consacrare a Lui tutti i momenti della sua vita. Ecco cosa lui confessa ai Filippesi: </w:t>
      </w:r>
      <w:r w:rsidRPr="00CA2FD3">
        <w:rPr>
          <w:rFonts w:ascii="Arial" w:hAnsi="Arial"/>
          <w:sz w:val="24"/>
          <w:lang w:val="la-Latn"/>
        </w:rPr>
        <w:t>“</w:t>
      </w:r>
      <w:r w:rsidRPr="00CA2FD3">
        <w:rPr>
          <w:rFonts w:ascii="Arial" w:hAnsi="Arial"/>
          <w:i/>
          <w:iCs/>
          <w:sz w:val="24"/>
          <w:lang w:val="la-Latn"/>
        </w:rPr>
        <w:t>Mihi enim vivere Christus est et mori lucrum</w:t>
      </w:r>
      <w:r w:rsidRPr="00CA2FD3">
        <w:rPr>
          <w:rFonts w:ascii="Arial" w:hAnsi="Arial"/>
          <w:sz w:val="24"/>
          <w:lang w:val="la-Latn"/>
        </w:rPr>
        <w:t>”</w:t>
      </w:r>
      <w:r w:rsidRPr="00CA2FD3">
        <w:rPr>
          <w:rFonts w:ascii="Arial" w:hAnsi="Arial"/>
          <w:sz w:val="24"/>
        </w:rPr>
        <w:t xml:space="preserve"> (Fil 1,21). Per lui vivere è Cristo. Per lui morire per Cristo è un guadagno. Vale proprio la pena morire la morte di Cristo per essere rivestiti della sua risurrezione di gloria. </w:t>
      </w:r>
    </w:p>
    <w:p w14:paraId="469582DC" w14:textId="77777777" w:rsidR="00C072AB" w:rsidRPr="00CA2FD3" w:rsidRDefault="00C072AB" w:rsidP="00607695">
      <w:pPr>
        <w:spacing w:after="120"/>
        <w:jc w:val="both"/>
        <w:rPr>
          <w:rFonts w:ascii="Arial" w:hAnsi="Arial"/>
          <w:sz w:val="24"/>
        </w:rPr>
      </w:pPr>
      <w:r w:rsidRPr="00CA2FD3">
        <w:rPr>
          <w:rFonts w:ascii="Arial" w:hAnsi="Arial"/>
          <w:sz w:val="24"/>
        </w:rPr>
        <w:t xml:space="preserve">I ministeri della Parola non hanno solo il mandato di portare il Vangelo di Cristo Gesù e Cristo Gesù Vangelo di Dio a quanti ancora non conoscono Cristo Gesù. Questo è sollo uno dei comanda ad essi dati Gesù Signore. Comando essenziale, primario, è quello di insegnare a quanti già credono in Cristo Gesù tutto l mistero di Cristo contenuto in ogni Parola della Scrittura, Antico e Nuovo Testamento, lasciandosi guidare a tutta la verità di Cristo Signore dallo Spirito Santo. Se questo ministero da esso non verrà assolto sempre con pienezza di zelo, di carità e di amore, ben presto la Chiesa del Signore si trasformerà in un giardino nel quale crescono solo spine, ortiche e ogni altra erba che soffoca il cuore dei credenti e nulla della verità di Gesù Signore rimarrà in esso. Quanto stiamo dicendo non ha bisogno di alcuna testimonianza fondata sulla Scrittura Santa. Basta osservare i nostri tempi. I ministri della Parola si sono lasciati tentare dal pensiero del mondo e la Chiesa è divenuta un campo coltivato a spine di ogni grandezza e di ogni specie. Questo è accaduto e sempre accadrà ogni qualvolta il ministro della Parola si dimentica che il suo ministero consiste solo in questo: </w:t>
      </w:r>
      <w:r w:rsidRPr="00CA2FD3">
        <w:rPr>
          <w:rFonts w:ascii="Arial" w:hAnsi="Arial"/>
          <w:sz w:val="24"/>
        </w:rPr>
        <w:lastRenderedPageBreak/>
        <w:t xml:space="preserve">nell’annuncio della Parola e nella preghiera elevata incessantemente a Dio per la conversione dei cuori e per la loro santificazione. </w:t>
      </w:r>
    </w:p>
    <w:p w14:paraId="70CA1ECA" w14:textId="77777777" w:rsidR="00C072AB" w:rsidRPr="00CA2FD3" w:rsidRDefault="00C072AB" w:rsidP="00607695">
      <w:pPr>
        <w:spacing w:after="120"/>
        <w:jc w:val="both"/>
        <w:rPr>
          <w:rFonts w:ascii="Arial" w:hAnsi="Arial"/>
          <w:sz w:val="24"/>
        </w:rPr>
      </w:pPr>
      <w:r w:rsidRPr="00CA2FD3">
        <w:rPr>
          <w:rFonts w:ascii="Arial" w:hAnsi="Arial"/>
          <w:sz w:val="24"/>
        </w:rPr>
        <w:t xml:space="preserve"> </w:t>
      </w:r>
    </w:p>
    <w:p w14:paraId="150C28AA" w14:textId="77777777" w:rsidR="00C072AB" w:rsidRPr="00CA2FD3" w:rsidRDefault="00C072AB" w:rsidP="004965EF">
      <w:pPr>
        <w:pStyle w:val="Titolo3"/>
      </w:pPr>
      <w:bookmarkStart w:id="781" w:name="_Toc133933296"/>
      <w:bookmarkStart w:id="782" w:name="_Toc134450860"/>
      <w:bookmarkStart w:id="783" w:name="_Toc183872627"/>
      <w:r w:rsidRPr="00CA2FD3">
        <w:t>FEDE E INCORPORAZIONE IN CRISTO GESÙ</w:t>
      </w:r>
      <w:bookmarkEnd w:id="781"/>
      <w:bookmarkEnd w:id="782"/>
      <w:bookmarkEnd w:id="783"/>
    </w:p>
    <w:p w14:paraId="0E80D03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Ogni uomo è chiamato a realizzare tutto Cristo in tutto il suo mistero nel suo corpo, nella sua anima, nel suo spirito per tutti i giorni della sua vita. È questa vocazione di ogni uomo che dichiara false tutte quelle teorie che oggi vogliono una Chiesa inclusiva di ogni uomo senza alcuna conversione al Vangelo e senza alcuna possibilità di poter realizzare tutto Cristo e tutto il suo mistero. Un adultero mai potrà realizzare Cristo rimanendo adultero. Un fornicatore e un lussurioso mai potrà realizzare Cristo rimanendo fornicatore e lussurioso. Così dicasi di ogni altra persona che è nella trasgressione della Parola del Signore. Questo vale per ladri, sodomiti, bestemmiatori, omicidi e per tutti coloro che rifiutano e rigettano la conversione alla loro vocazione: essere con Cristo, in Cristo, per Cristo, un solo corpo, una sola luce, una sola verità, una sola missione, una sola carità. Leggiamo quanto l’Apostolo Paolo dice sull’incorporazione e di certo comprenderemo quale divina vocazione è la nostra: </w:t>
      </w:r>
    </w:p>
    <w:p w14:paraId="7EC061E8" w14:textId="77777777" w:rsidR="00C072AB" w:rsidRPr="00C22EDD" w:rsidRDefault="00C072AB" w:rsidP="00C22EDD">
      <w:pPr>
        <w:spacing w:after="120"/>
        <w:ind w:left="567" w:right="567"/>
        <w:jc w:val="both"/>
        <w:rPr>
          <w:rFonts w:ascii="Arial" w:hAnsi="Arial" w:cs="Arial"/>
          <w:i/>
          <w:iCs/>
          <w:sz w:val="24"/>
          <w:szCs w:val="24"/>
        </w:rPr>
      </w:pPr>
      <w:r w:rsidRPr="00C22EDD">
        <w:rPr>
          <w:rFonts w:ascii="Arial" w:hAnsi="Arial" w:cs="Arial"/>
          <w:i/>
          <w:iCs/>
          <w:sz w:val="24"/>
          <w:szCs w:val="24"/>
        </w:rPr>
        <w:t xml:space="preserve">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6EFC76E8"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In lui sono nascosti tutti i tesori della sapienza e della conoscenza. </w:t>
      </w:r>
    </w:p>
    <w:p w14:paraId="35790D9F" w14:textId="715F458F" w:rsidR="00C072AB" w:rsidRPr="00CA2FD3" w:rsidRDefault="00C072AB" w:rsidP="00607695">
      <w:pPr>
        <w:spacing w:after="120"/>
        <w:jc w:val="both"/>
        <w:rPr>
          <w:rFonts w:ascii="Arial" w:hAnsi="Arial"/>
          <w:sz w:val="24"/>
        </w:rPr>
      </w:pPr>
      <w:r w:rsidRPr="00CA2FD3">
        <w:rPr>
          <w:rFonts w:ascii="Arial" w:hAnsi="Arial"/>
          <w:sz w:val="24"/>
        </w:rPr>
        <w:t xml:space="preserve">Lui è Cristo, il mistero di Dio. In Lui sono nascosti tutti i tesori della sapienza e della conoscenza. Come facciamo noi ad accedere a questi tesori nascosti, che sono i tesori della sapienza e della conoscenza. La via è una sola: accogliere nel nostro cuore il purissimo Vangelo di Cristo Signore. Le parole pronunciate da Gesù nel Cenacolo posso aiutarci a comprendere la necessità di questa via. Possiamo entrare nella pienezza del mistero di Cristo Gesù. La via è solo una: la </w:t>
      </w:r>
      <w:r w:rsidRPr="00CA2FD3">
        <w:rPr>
          <w:rFonts w:ascii="Arial" w:hAnsi="Arial"/>
          <w:sz w:val="24"/>
        </w:rPr>
        <w:lastRenderedPageBreak/>
        <w:t>nostra obbedienza ad ogni Parola di Cristo Signore. Nell’obbedienza alla Parola, il Padre e il Figlio e lo Spirito Santo prendono dimora in noi e vivendo in noi ci svelano il loro mistero. Via eccellente e sublime.</w:t>
      </w:r>
    </w:p>
    <w:p w14:paraId="22CE8D78"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Dico questo perché nessuno vi inganni con argomenti seducenti.</w:t>
      </w:r>
    </w:p>
    <w:p w14:paraId="000C6ED9" w14:textId="666A9B23"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Se Cristo è il mistero di Dio, se Dio è il mistero di Cristo, se il Vangelo è la sola via che fa abitare in noi il Padre e il Figlio e lo Spirito Santo, questa certezza serve perché noi non ci lasciamo mai ingannare. Per questo l’Apostolo Paolo ci ha manifestato il mistero di Cristo: perché nessuno ci inganni con argomenti seducenti. Pensiamo per un istante alle tentazioni di Gesù. Perché Lui le ha vinte tutte non solo nel deserto ma fin sulla croce? Perché Lui conosceva la Parola del Padre. Ogni pensiero a Lui manifestato contro la Parola del Padre, Parola rivelata, codificata, scritta per Lui nel rotolo del Libro, sapeva che era tentazione e lo respingeva. Non solo con Satana ma anche con gli uomini. Essendoci noi oggi separati dal Vangelo di Dio, adorando noi un Dio vano, perché privato del suo mistero, cadiamo in ogni tentazione. È il Vangelo la corazza che ci protegge dal cadere in tentazione. Senza il Vangelo siamo simili a degli uomini che a piedi scalzi camminano in un terreno abitato solo da serpenti velenosi. È la morte. Mancano di qualsiasi protezione.</w:t>
      </w:r>
    </w:p>
    <w:p w14:paraId="0C76FE0C"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Infatti, anche se sono lontano con il corpo, sono però tra voi con lo spirito e gioisco vedendo la vostra condotta ordinata e la saldezza della vostra fede in Cristo. </w:t>
      </w:r>
    </w:p>
    <w:p w14:paraId="78052563" w14:textId="691602D1" w:rsidR="00C072AB" w:rsidRPr="00CA2FD3" w:rsidRDefault="00C072AB" w:rsidP="00607695">
      <w:pPr>
        <w:spacing w:after="120"/>
        <w:jc w:val="both"/>
        <w:rPr>
          <w:rFonts w:ascii="Arial" w:hAnsi="Arial"/>
          <w:sz w:val="24"/>
        </w:rPr>
      </w:pPr>
      <w:r w:rsidRPr="00CA2FD3">
        <w:rPr>
          <w:rFonts w:ascii="Arial" w:hAnsi="Arial"/>
          <w:sz w:val="24"/>
        </w:rPr>
        <w:t>La visione in spirito è vero carisma dell’Apostolo Paolo. Infatti, anche se sono lontano con il corpo, sono però tra voi con lo spirito e gioisco vedendo la vostra condotta ordinata e la saldezza della vostra fede in Cristo. La condotta è ordinata quando è la trasformazione in vita della Parola del Vangelo da noi accolto. La fede è salda in Cristo quando lasciamo che Cristo, con la potenza dello Spirito Santo viva tutta la sua vita attraverso la nostra vita. Quanto l’Apostolo Paolo afferma dei Colossesi, sempre in visione di spirito non lo può affermare dei Corinzi. La condotta morale era in alcuni altamente immorale. Noi sappiamo che Ezechiele viveva in terra di esilio. Anche lui godeva di questa visione in spirito. In lui questa visione era rapimento del suo spirito. Il suo spirito veniva portato in Gerusalemme, nel tempio e il Signore gli faceva vedere tutti i delitti del suo popolo, delitti che erano nascosti agli occhi del popolo.</w:t>
      </w:r>
    </w:p>
    <w:p w14:paraId="78784DC2"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Urge dire che la visione in spirito è infinitamente superiore alla visione con gli occhi della carne. Con gli occhi della carne si vede solo ciò che appare. Nella visione in spirito si vede la realtà dal suo esterno e anche dal suo interno. La visione è conoscenza perfetta. Chi possiede questo dono vede come vede Dio ogni cosa. Infatti la visione in spirito è sempre unita alla sapienza e all’intelligenza nello Spirito Santo, perché si possa conoscere tutta la verità di ciò che si vede. È come se il Signore ci prestasse i suoi occhi vedere e la sua mente per conoscere tutto secondo purezza di verità. Tutta l’Apocalisse è visione in spirito. È una visione particolarissima. Ma è purissima visione. Non è immaginazione e neanche fantasia dell’Apostolo. Il Signore concede questo dono in momenti particolari: quando la verità di ogni sua Parola deve essere testimoniata perché Lui sia dichiarato giusto in ogni cosa e anche la sua Parola riceva conferma nella sua purezza. Il fine è sempre lo stesso: attestare che il Signore è veridico in ogni </w:t>
      </w:r>
      <w:r w:rsidRPr="00CA2FD3">
        <w:rPr>
          <w:rFonts w:ascii="Arial" w:eastAsia="Calibri" w:hAnsi="Arial"/>
          <w:bCs/>
          <w:color w:val="000000"/>
          <w:position w:val="4"/>
          <w:sz w:val="24"/>
          <w:lang w:eastAsia="en-US"/>
        </w:rPr>
        <w:lastRenderedPageBreak/>
        <w:t xml:space="preserve">sua Parola. Mai ha ingannato una sola persona, a iniziare dal primo uomo, e mai ingannerà una, una sola, e questo fino al giorno della gloriosa Parusia di Cristo Gesù. </w:t>
      </w:r>
    </w:p>
    <w:p w14:paraId="392AAC57"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Come dunque avete accolto Cristo Gesù, il Signore, in lui camminate. </w:t>
      </w:r>
    </w:p>
    <w:p w14:paraId="3A4C10A0" w14:textId="4BFCB7F9" w:rsidR="00C072AB" w:rsidRPr="00CA2FD3" w:rsidRDefault="00C072AB" w:rsidP="00607695">
      <w:pPr>
        <w:spacing w:after="120"/>
        <w:jc w:val="both"/>
        <w:rPr>
          <w:rFonts w:ascii="Arial" w:hAnsi="Arial"/>
          <w:sz w:val="24"/>
        </w:rPr>
      </w:pPr>
      <w:r w:rsidRPr="00CA2FD3">
        <w:rPr>
          <w:rFonts w:ascii="Arial" w:hAnsi="Arial"/>
          <w:sz w:val="24"/>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 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13269B6D" w14:textId="5E1E1333"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w:t>
      </w:r>
      <w:r w:rsidR="008847C7" w:rsidRPr="00CA2FD3">
        <w:rPr>
          <w:rFonts w:ascii="Arial" w:eastAsia="Calibri" w:hAnsi="Arial"/>
          <w:bCs/>
          <w:color w:val="000000"/>
          <w:position w:val="4"/>
          <w:sz w:val="24"/>
          <w:lang w:eastAsia="en-US"/>
        </w:rPr>
        <w:t xml:space="preserve">. </w:t>
      </w:r>
      <w:r w:rsidRPr="00CA2FD3">
        <w:rPr>
          <w:rFonts w:ascii="Arial" w:eastAsia="Calibri" w:hAnsi="Arial"/>
          <w:bCs/>
          <w:color w:val="000000"/>
          <w:position w:val="4"/>
          <w:sz w:val="24"/>
          <w:lang w:eastAsia="en-US"/>
        </w:rPr>
        <w:t>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della Parola e della verità i Colossesi hanno accolto Cristo, in Cristo devono camminare nel rispetto della purezza della Parola e della verità.</w:t>
      </w:r>
    </w:p>
    <w:p w14:paraId="01E85346"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lastRenderedPageBreak/>
        <w:t xml:space="preserve">Radicati e costruiti su di lui, saldi nella fede come vi è stato insegnato, sovrabbondando nel rendimento di grazie. </w:t>
      </w:r>
    </w:p>
    <w:p w14:paraId="4B255B25" w14:textId="35225A20" w:rsidR="00C072AB" w:rsidRPr="00CA2FD3" w:rsidRDefault="00C072AB" w:rsidP="00607695">
      <w:pPr>
        <w:spacing w:after="120"/>
        <w:jc w:val="both"/>
        <w:rPr>
          <w:rFonts w:ascii="Arial" w:hAnsi="Arial"/>
          <w:sz w:val="24"/>
        </w:rPr>
      </w:pPr>
      <w:r w:rsidRPr="00CA2FD3">
        <w:rPr>
          <w:rFonts w:ascii="Arial" w:hAnsi="Arial"/>
          <w:sz w:val="24"/>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 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73267D45"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 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Nulla è in noi che non sia un dono di Dio. Tutto è un suo dono e tutto si compie per sua grazia. Ecco perché sempre dobbiamo abbondare in ogni rendimento di grazie. Il Signore va confessato come la nostra sola sorgente di ogni bene. </w:t>
      </w:r>
    </w:p>
    <w:p w14:paraId="5335EA6F" w14:textId="77777777" w:rsidR="00C228ED" w:rsidRPr="00C22EDD" w:rsidRDefault="00C072AB" w:rsidP="00C22EDD">
      <w:pPr>
        <w:spacing w:after="120"/>
        <w:ind w:left="567" w:right="567"/>
        <w:jc w:val="both"/>
        <w:rPr>
          <w:rFonts w:ascii="Arial" w:eastAsia="Calibri" w:hAnsi="Arial"/>
          <w:bCs/>
          <w:i/>
          <w:iCs/>
          <w:color w:val="000000"/>
          <w:position w:val="4"/>
          <w:sz w:val="24"/>
          <w:lang w:eastAsia="en-US"/>
        </w:rPr>
      </w:pPr>
      <w:r w:rsidRPr="00C22EDD">
        <w:rPr>
          <w:rFonts w:ascii="Arial" w:eastAsia="Calibri" w:hAnsi="Arial"/>
          <w:bCs/>
          <w:i/>
          <w:iCs/>
          <w:color w:val="000000"/>
          <w:position w:val="4"/>
          <w:sz w:val="24"/>
          <w:lang w:eastAsia="en-US"/>
        </w:rPr>
        <w:t xml:space="preserve">Fate attenzione che nessuno faccia di voi sua preda con la filosofia e con vuoti raggiri ispirati alla tradizione umana, secondo gli elementi del mondo e non secondo Cristo. </w:t>
      </w:r>
    </w:p>
    <w:p w14:paraId="26A0B050" w14:textId="48CF4925"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CA2FD3">
        <w:rPr>
          <w:rFonts w:ascii="Arial" w:eastAsia="Calibri" w:hAnsi="Arial"/>
          <w:bCs/>
          <w:i/>
          <w:color w:val="000000"/>
          <w:position w:val="4"/>
          <w:sz w:val="24"/>
          <w:lang w:eastAsia="en-US"/>
        </w:rPr>
        <w:lastRenderedPageBreak/>
        <w:t>“Ma questo non è il Vangelo”. “Ma questo non è Vangelo”. “Ma questa non è Parola di Dio”. “La Parola di Dio dice ben altro”.</w:t>
      </w:r>
      <w:r w:rsidRPr="00CA2FD3">
        <w:rPr>
          <w:rFonts w:ascii="Arial" w:eastAsia="Calibri" w:hAnsi="Arial"/>
          <w:bCs/>
          <w:color w:val="000000"/>
          <w:position w:val="4"/>
          <w:sz w:val="24"/>
          <w:lang w:eastAsia="en-US"/>
        </w:rPr>
        <w:t xml:space="preserve"> Sempre dovremmo ricordarci della preghiera elevata da Gesù al Padre prima di passare per il supplizio della passione e della croce. Sempre dovremmo ricordarci che prima della nostra conversione noi vivevamo delle idolatrie del mondo.</w:t>
      </w:r>
    </w:p>
    <w:p w14:paraId="7D98A46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CA2FD3">
        <w:rPr>
          <w:rFonts w:ascii="Arial" w:eastAsia="Calibri" w:hAnsi="Arial"/>
          <w:bCs/>
          <w:i/>
          <w:color w:val="000000"/>
          <w:position w:val="4"/>
          <w:sz w:val="24"/>
          <w:lang w:eastAsia="en-US"/>
        </w:rPr>
        <w:t>“Quanto dici non è Parola di Cristo Gesù”. “La Parola di Cristo Gesù non dice quello che tu stai dicendo”</w:t>
      </w:r>
      <w:r w:rsidRPr="00CA2FD3">
        <w:rPr>
          <w:rFonts w:ascii="Arial" w:eastAsia="Calibri" w:hAnsi="Arial"/>
          <w:bCs/>
          <w:color w:val="000000"/>
          <w:position w:val="4"/>
          <w:sz w:val="24"/>
          <w:lang w:eastAsia="en-US"/>
        </w:rPr>
        <w:t xml:space="preserve">. Se qualche cristiano dovesse azzardarsi a rispondere con questa parola, all’istante sarebbe insultato come fondamentalista, tradizionalista, nemico degli uomini, retrograde spirituale, un troglodita nella fede e nella religione. </w:t>
      </w:r>
    </w:p>
    <w:p w14:paraId="5FA0CDC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È in lui che abita corporalmente tutta la pienezza della divinità. </w:t>
      </w:r>
    </w:p>
    <w:p w14:paraId="0073FDB2" w14:textId="5DF6C999" w:rsidR="00C072AB" w:rsidRPr="00CA2FD3" w:rsidRDefault="00C072AB" w:rsidP="00607695">
      <w:pPr>
        <w:spacing w:after="120"/>
        <w:jc w:val="both"/>
        <w:rPr>
          <w:rFonts w:ascii="Arial" w:hAnsi="Arial"/>
          <w:sz w:val="24"/>
        </w:rPr>
      </w:pPr>
      <w:r w:rsidRPr="00CA2FD3">
        <w:rPr>
          <w:rFonts w:ascii="Arial" w:hAnsi="Arial"/>
          <w:sz w:val="24"/>
        </w:rPr>
        <w:t>Ecco ora la grande rivelazione dell’Apostolo Paolo. Chi è Cristo Gesù? È colui nel quale abita corporalmente tutta la pienezza della divinità. Alla luce delle posteriori illuminazioni e rivelazioni dello Spirito Santo, si deve aggiungere che in 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7CD83894"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w:t>
      </w:r>
      <w:r w:rsidRPr="00CA2FD3">
        <w:rPr>
          <w:rFonts w:ascii="Arial" w:eastAsia="Calibri" w:hAnsi="Arial"/>
          <w:bCs/>
          <w:color w:val="000000"/>
          <w:position w:val="4"/>
          <w:sz w:val="24"/>
          <w:lang w:eastAsia="en-US"/>
        </w:rPr>
        <w:lastRenderedPageBreak/>
        <w:t>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0DFF7856"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 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1CB82FEB"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Gesù, dichiarare nulla il decreto eterno del Padre e al suo posto collocare i nostri decreti di morte sia spirituale che di morte fisica? Ognuno è obbligato a far trionfare nella Chiesa il decreto eterno del Padre. </w:t>
      </w:r>
    </w:p>
    <w:p w14:paraId="03883BB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E voi partecipate della pienezza di lui, che è il capo di ogni Principato e di ogni Potenza.</w:t>
      </w:r>
    </w:p>
    <w:p w14:paraId="61131872" w14:textId="3702DA94"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 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w:t>
      </w:r>
    </w:p>
    <w:p w14:paraId="349DB198"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w:t>
      </w:r>
      <w:r w:rsidRPr="00CA2FD3">
        <w:rPr>
          <w:rFonts w:ascii="Arial" w:eastAsia="Calibri" w:hAnsi="Arial"/>
          <w:bCs/>
          <w:color w:val="000000"/>
          <w:position w:val="4"/>
          <w:sz w:val="24"/>
          <w:lang w:eastAsia="en-US"/>
        </w:rPr>
        <w:lastRenderedPageBreak/>
        <w:t xml:space="preserve">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20B2E871"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3FA9CB8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In lui voi siete stati anche circoncisi non mediante una circoncisione fatta da mano d’uomo con la spogliazione del corpo di carne, ma con la circoncisione di Cristo.</w:t>
      </w:r>
    </w:p>
    <w:p w14:paraId="0A8BF0D3" w14:textId="45825AB0"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w:t>
      </w:r>
      <w:r w:rsidR="008847C7" w:rsidRPr="00CA2FD3">
        <w:rPr>
          <w:rFonts w:ascii="Arial" w:hAnsi="Arial"/>
          <w:sz w:val="24"/>
        </w:rPr>
        <w:t xml:space="preserve">. </w:t>
      </w:r>
      <w:r w:rsidRPr="00CA2FD3">
        <w:rPr>
          <w:rFonts w:ascii="Arial" w:hAnsi="Arial"/>
          <w:sz w:val="24"/>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35A283DA"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Con il Deuteronomio e con i profeti il Signore denuncia la nullità della circoncisione della carne se ad essa non segue la circoncisione del cuore. 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36A91AB0" w14:textId="77777777" w:rsidR="00C072AB" w:rsidRPr="00C22EDD" w:rsidRDefault="00C072AB" w:rsidP="00C22EDD">
      <w:pPr>
        <w:spacing w:after="120"/>
        <w:ind w:left="567" w:right="567"/>
        <w:jc w:val="both"/>
        <w:rPr>
          <w:rFonts w:ascii="Arial" w:hAnsi="Arial"/>
          <w:i/>
          <w:iCs/>
          <w:sz w:val="24"/>
        </w:rPr>
      </w:pPr>
      <w:r w:rsidRPr="00C22EDD">
        <w:rPr>
          <w:rFonts w:ascii="Arial" w:hAnsi="Arial"/>
          <w:i/>
          <w:iCs/>
          <w:sz w:val="24"/>
        </w:rPr>
        <w:t>Con lui sepolti nel battesimo, con lui siete anche risorti mediante la fede nella potenza di Dio, che lo ha risuscitato dai morti.</w:t>
      </w:r>
    </w:p>
    <w:p w14:paraId="10719946"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w:t>
      </w:r>
      <w:r w:rsidRPr="00CA2FD3">
        <w:rPr>
          <w:rFonts w:ascii="Arial" w:eastAsia="Calibri" w:hAnsi="Arial"/>
          <w:bCs/>
          <w:color w:val="000000"/>
          <w:position w:val="4"/>
          <w:sz w:val="24"/>
          <w:lang w:eastAsia="en-US"/>
        </w:rPr>
        <w:lastRenderedPageBreak/>
        <w:t>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1430419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Con lui Dio ha dato vita anche a voi, che eravate morti a causa delle colpe e della non circoncisione della vostra carne, perdonandoci tutte le colpe. </w:t>
      </w:r>
    </w:p>
    <w:p w14:paraId="7111C2E8" w14:textId="6FF1394D" w:rsidR="00C072AB" w:rsidRPr="00CA2FD3" w:rsidRDefault="00C072AB" w:rsidP="00607695">
      <w:pPr>
        <w:spacing w:after="120"/>
        <w:jc w:val="both"/>
        <w:rPr>
          <w:rFonts w:ascii="Arial" w:hAnsi="Arial"/>
          <w:sz w:val="24"/>
        </w:rPr>
      </w:pPr>
      <w:r w:rsidRPr="00CA2FD3">
        <w:rPr>
          <w:rFonts w:ascii="Arial" w:hAnsi="Arial"/>
          <w:sz w:val="24"/>
        </w:rPr>
        <w:t xml:space="preserve">Ecco il frutto prodotto in noi dal sacramento del battesimo: Con Cristo Gesù Dio ha dato vita anche a voi, che eravate morti a causa delle colpe e della non circoncisione della vostra carne, perdonandoci tutte le colpe. </w:t>
      </w:r>
      <w:r w:rsidRPr="00CA2FD3">
        <w:rPr>
          <w:rFonts w:ascii="Arial" w:hAnsi="Arial"/>
          <w:i/>
          <w:iCs/>
          <w:sz w:val="24"/>
        </w:rPr>
        <w:t>Anche a voi:</w:t>
      </w:r>
      <w:r w:rsidRPr="00CA2FD3">
        <w:rPr>
          <w:rFonts w:ascii="Arial" w:hAnsi="Arial"/>
          <w:sz w:val="24"/>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516F2C2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Si è corrotta la Nuova Alleanza e l’Apostolo Paolo ne dona testimonianza in ogni sua Lettera. Non solo si è corrotta. Il suo futuro non sarà per nulla nella purissima verità. Nubi dense sono posizionate sul suo cammino. Pensiamo per un attimo: Se il sale diviene insipido e la luce si trasforma tenebra e anche questo Gesù afferma nel Vangelo – Voi siete il sale della terra; ma se il sale perde il sapore, con che cosa lo si renderà salato? A null’altro serve che ad essere gettato via e calpestato dalla gente (Mt 5,13). La lampada del corpo è l’occhio; perciò, se il tuo occhio è semplice, tutto il tuo corpo sarà luminoso; ma se il tuo occhio è cattivo, tutto il tuo corpo sarà tenebroso. Se dunque la luce che è in te è tenebra, quanto grande sarà la tenebra!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noi ormai consideriamo le nostre tenebre e le nostre menzogne luce purissima. Siamo ben oltre quanto afferma Isaia nel suo cantico della Vigna: “Guai a coloro che chiamano bene il male e male il bene, che cambiano le tenebre in luce e la luce in tenebre, che cambiano l'amaro in dolce e il dolce in amaro” (Is 5, 20). Ecco la profezia per intero:</w:t>
      </w:r>
    </w:p>
    <w:p w14:paraId="30FCAC8E"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Perché oggi siamo, come Chiesa di Dio, giunti ben oltre lo stesso Cantico della vigna del profeta Isaia? Siamo andati ben oltre perché il profeta rivela che al suo tempo il bene veniva chiamato male e il male bene, le tenebre erano cambiate in </w:t>
      </w:r>
      <w:r w:rsidRPr="00CA2FD3">
        <w:rPr>
          <w:rFonts w:ascii="Arial" w:eastAsia="Calibri" w:hAnsi="Arial"/>
          <w:bCs/>
          <w:color w:val="000000"/>
          <w:position w:val="4"/>
          <w:sz w:val="24"/>
          <w:lang w:eastAsia="en-US"/>
        </w:rPr>
        <w:lastRenderedPageBreak/>
        <w:t xml:space="preserve">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1ABD7C95"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E annullando il documento scritto contro di noi che, con le prescrizioni, ci era contrario: lo ha tolto di mezzo inchiodandolo alla croce.</w:t>
      </w:r>
    </w:p>
    <w:p w14:paraId="687490C3" w14:textId="1A506EF5"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Questa stessa verità dell’espiazione vicaria viene dall’Apostolo Paolo rivelata con una immagine fortissima: Dio ha fatto Cristo peccato per noi. Lo ha fatto sacrificio ed olocausto per l’espiazione di tutti i nostri peccati. 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5AE26620"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10AA397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Avendo privato della loro forza i Principati e le Potenze, ne ha fatto pubblico spettacolo, trionfando su di loro in Cristo.</w:t>
      </w:r>
    </w:p>
    <w:p w14:paraId="3A74B8EF" w14:textId="72610FDB"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 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 I Padri della Chiesa confortavano i discepoli di Gesù insegnando loro che Satana può latrare, ma non può mordere. Cristo Signore con la sua obbedienza lo ha incatenato privandolo della sua potente forza. </w:t>
      </w:r>
    </w:p>
    <w:p w14:paraId="2AE78477"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w:t>
      </w:r>
      <w:r w:rsidRPr="00CA2FD3">
        <w:rPr>
          <w:rFonts w:ascii="Arial" w:eastAsia="Calibri" w:hAnsi="Arial"/>
          <w:bCs/>
          <w:color w:val="000000"/>
          <w:position w:val="4"/>
          <w:sz w:val="24"/>
          <w:lang w:eastAsia="en-US"/>
        </w:rPr>
        <w:lastRenderedPageBreak/>
        <w:t xml:space="preserve">tolto Cristo dal mondo e dalla Chiesa, abbiamo consegnato il mondo e la Chiesa per intero nelle mani di queste potenze infernali. Queste potenze del male solo Cristo le vince e chi vive in Cristo, vive con Cristo, vive per Cristo. </w:t>
      </w:r>
    </w:p>
    <w:p w14:paraId="0ED18254" w14:textId="77777777" w:rsidR="00C072AB" w:rsidRPr="00CA2FD3" w:rsidRDefault="00C072AB" w:rsidP="00607695">
      <w:pPr>
        <w:spacing w:after="120"/>
        <w:jc w:val="both"/>
        <w:rPr>
          <w:rFonts w:ascii="Arial" w:eastAsia="Calibri" w:hAnsi="Arial"/>
          <w:bCs/>
          <w:color w:val="000000"/>
          <w:position w:val="4"/>
          <w:sz w:val="24"/>
          <w:lang w:eastAsia="en-US"/>
        </w:rPr>
      </w:pPr>
      <w:r w:rsidRPr="00CA2FD3">
        <w:rPr>
          <w:rFonts w:ascii="Arial" w:eastAsia="Calibri" w:hAnsi="Arial"/>
          <w:bCs/>
          <w:color w:val="000000"/>
          <w:position w:val="4"/>
          <w:sz w:val="24"/>
          <w:lang w:eastAsia="en-US"/>
        </w:rPr>
        <w:t xml:space="preserve">Conclusione. L’appartenenza alla Chiesa è infinitamente dissimile da ogni altra appartenenza che si vive sulla terra. Sulla terra ogni appartenenza è solamente associativa. Si stila uno statuto o un regolamento. Chi aderisce allo statuto o al regolamento diviene parte di questa associazione. Chi aderisce ad altri statuti o ad altre regolamenti diviene parte di altre associazioni. Ogni uomo può fondare un’associazione e tutti vi possono fare parte perché ci accolga il regolamento o lo statuto. Per essere membri della Chiesa vi è anche per essa uno statuto o un regolamento. In cosa consiste questo statuto e questo regolamento? Esso è formato di un solo codice: realizzare tutto Cristo nel nostro corpo, nella nostra anima, nel nostro spirito per tutti i giorni della nostra vita. Ora è evidente che se io accolgo di realizzare Cristo, lo posso in un solo modo: compiendo la vita di Cristo nella mia vita. Qual è il fine della vita di Cristo? Rimanere puro e santo dinanzi al Padre suo con una obbedienza perfettissima ad ogni sua Parola. Rimanendo perennemente nell’obbedienza al Padre fino alla morte e ad una morte di Cristo, il fine della sua vita è il compimento dell’espiazione vicaria. Come Gesù ha realizzato questo fine? Facendosi Agnello di Dio che toglie il peccato del mondo. Corpo senza peccato toglie il peccato dal mondo per la sua obbedienza. Se questo è il fine della vita di Cristo, questo dine dovrà essere assunto tutto intero da chi vuole essere discepolo d Gesù. Ora chiediamo: potrà mai chi vuole rimanere nel peccato realizzare questo fine? Mai. Potrà mai benedire il peccato colui che è impegnato a realizzare il fine di Cristo Gesù, facendosi lui stesso a suo volta agnello in Cristo Gesù per togliere il peccato del mondo? È questa la confusione che regna nella Chiesa: si sta lavorando con ogni impegno a costruire una Chiesa inclusiva, ma a quale prezzo? Al prezzo della perdita, dello smarrimento, della negazione del fine stesso della Chiesa. Essa esiste per un solo fine: togliere il peccato del mondo e trasferire ogni uomo dalle tenebre nella meravigliosa luce della verità che sgorga dal mistero di Cristo Gesù. La Madre di Dio e Madre nostra, la Madre della Redenzione, ci faccia rinsavire tutti e ci aiuti a liberarci da queste catene infernali che ci stanno legando in modo indissolubile al pensiero del mondo, fatto divenire nostro vangelo. </w:t>
      </w:r>
    </w:p>
    <w:p w14:paraId="6B2B0149" w14:textId="77777777" w:rsidR="00C228ED" w:rsidRPr="00CA2FD3" w:rsidRDefault="00C228ED" w:rsidP="00607695">
      <w:pPr>
        <w:spacing w:after="120"/>
        <w:jc w:val="both"/>
        <w:rPr>
          <w:rFonts w:ascii="Arial" w:eastAsia="Calibri" w:hAnsi="Arial"/>
          <w:bCs/>
          <w:color w:val="000000"/>
          <w:position w:val="4"/>
          <w:sz w:val="24"/>
          <w:lang w:eastAsia="en-US"/>
        </w:rPr>
      </w:pPr>
    </w:p>
    <w:p w14:paraId="2E8407C9" w14:textId="77777777" w:rsidR="00C072AB" w:rsidRPr="00CA2FD3" w:rsidRDefault="00C072AB" w:rsidP="004965EF">
      <w:pPr>
        <w:pStyle w:val="Titolo3"/>
      </w:pPr>
      <w:bookmarkStart w:id="784" w:name="_Toc133933297"/>
      <w:bookmarkStart w:id="785" w:name="_Toc134520015"/>
      <w:bookmarkStart w:id="786" w:name="_Toc134541128"/>
      <w:bookmarkStart w:id="787" w:name="_Toc134601294"/>
      <w:bookmarkStart w:id="788" w:name="_Toc134609743"/>
      <w:bookmarkStart w:id="789" w:name="_Toc183872628"/>
      <w:r w:rsidRPr="00CA2FD3">
        <w:t xml:space="preserve">FEDE E DECRETO ETERNO DEL PADRE DI CRISTO </w:t>
      </w:r>
      <w:bookmarkEnd w:id="784"/>
      <w:r w:rsidRPr="00CA2FD3">
        <w:t>GESÙ</w:t>
      </w:r>
      <w:bookmarkEnd w:id="785"/>
      <w:bookmarkEnd w:id="786"/>
      <w:bookmarkEnd w:id="787"/>
      <w:bookmarkEnd w:id="788"/>
      <w:bookmarkEnd w:id="789"/>
      <w:r w:rsidRPr="00CA2FD3">
        <w:t xml:space="preserve"> </w:t>
      </w:r>
    </w:p>
    <w:p w14:paraId="1A2B6A9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Iniziamo la trattazione sul decreto eterno del Padre, mettendo bene in luce alcune verità, necessarie perché si possa entrare negli abissi di questo mistero eterno che è la vocazione dell’uomo secondo la volontà eterna del Padre, volontà che si può compiere solo divenendo con Cristo una cosa sola.</w:t>
      </w:r>
    </w:p>
    <w:p w14:paraId="1F828A22" w14:textId="77777777" w:rsidR="00C22EDD" w:rsidRPr="00C22EDD" w:rsidRDefault="00C072AB" w:rsidP="00C22EDD">
      <w:pPr>
        <w:spacing w:after="120"/>
        <w:ind w:left="567" w:right="567"/>
        <w:jc w:val="both"/>
        <w:rPr>
          <w:rFonts w:ascii="Arial" w:hAnsi="Arial" w:cs="Arial"/>
          <w:i/>
          <w:iCs/>
          <w:sz w:val="24"/>
          <w:szCs w:val="24"/>
        </w:rPr>
      </w:pPr>
      <w:r w:rsidRPr="00C22EDD">
        <w:rPr>
          <w:rFonts w:ascii="Arial" w:hAnsi="Arial" w:cs="Arial"/>
          <w:i/>
          <w:iCs/>
          <w:sz w:val="24"/>
          <w:szCs w:val="24"/>
        </w:rPr>
        <w:t>Prima verità: la vocazione</w:t>
      </w:r>
      <w:r w:rsidRPr="00C22EDD">
        <w:rPr>
          <w:rFonts w:ascii="Arial" w:hAnsi="Arial" w:cs="Arial"/>
          <w:b/>
          <w:bCs/>
          <w:i/>
          <w:iCs/>
          <w:sz w:val="24"/>
          <w:szCs w:val="24"/>
        </w:rPr>
        <w:t>.</w:t>
      </w:r>
      <w:r w:rsidRPr="00C22EDD">
        <w:rPr>
          <w:rFonts w:ascii="Arial" w:hAnsi="Arial" w:cs="Arial"/>
          <w:i/>
          <w:iCs/>
          <w:sz w:val="24"/>
          <w:szCs w:val="24"/>
        </w:rPr>
        <w:t xml:space="preserve"> </w:t>
      </w:r>
    </w:p>
    <w:p w14:paraId="0EA5AC2E" w14:textId="7AC62B92" w:rsidR="00C072AB" w:rsidRPr="00CA2FD3" w:rsidRDefault="00C072AB" w:rsidP="00607695">
      <w:pPr>
        <w:spacing w:after="120"/>
        <w:jc w:val="both"/>
        <w:rPr>
          <w:rFonts w:ascii="Arial" w:hAnsi="Arial"/>
          <w:b/>
          <w:sz w:val="24"/>
        </w:rPr>
      </w:pPr>
      <w:r w:rsidRPr="00CA2FD3">
        <w:rPr>
          <w:rFonts w:ascii="Arial" w:hAnsi="Arial"/>
          <w:sz w:val="24"/>
        </w:rPr>
        <w:t xml:space="preserve">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w:t>
      </w:r>
      <w:r w:rsidRPr="00CA2FD3">
        <w:rPr>
          <w:rFonts w:ascii="Arial" w:hAnsi="Arial"/>
          <w:sz w:val="24"/>
        </w:rPr>
        <w:lastRenderedPageBreak/>
        <w:t>dell’esistenza che riempie i nostri giorni il non compimento della propria vocazione.</w:t>
      </w:r>
    </w:p>
    <w:p w14:paraId="2C8C7CFE"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Seconda verità: il mistero della prescienza eterna.</w:t>
      </w:r>
      <w:r w:rsidRPr="00C22EDD">
        <w:rPr>
          <w:rFonts w:ascii="Arial" w:hAnsi="Arial"/>
          <w:b/>
          <w:i/>
          <w:iCs/>
          <w:sz w:val="24"/>
        </w:rPr>
        <w:t xml:space="preserve"> </w:t>
      </w:r>
    </w:p>
    <w:p w14:paraId="04CB1B75" w14:textId="6DFA0B3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Dio è eterno, senza principio e senza fine, senza inizio e senza compimento. Tutto eternamente è da Lui conosciuto. Tutto, allora, bisogna leggere a partire da questa sua prerogativa o essenza eterna e divina.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40790FF8"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Terza verità: unico mistero, creazione e redenzione</w:t>
      </w:r>
      <w:r w:rsidRPr="00C22EDD">
        <w:rPr>
          <w:rFonts w:ascii="Arial" w:hAnsi="Arial"/>
          <w:b/>
          <w:i/>
          <w:iCs/>
          <w:sz w:val="24"/>
        </w:rPr>
        <w:t xml:space="preserve">. </w:t>
      </w:r>
    </w:p>
    <w:p w14:paraId="7EE91A90" w14:textId="24A3F19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La Scrittura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 Senza questo mistero la verità di Cristo sarebbe altamente oscurata e anche la volontà salvifica del Padre subirebbe gravi limitazioni. </w:t>
      </w:r>
    </w:p>
    <w:p w14:paraId="15ABE601"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Quarta verità: vocazione, essenza, o accidente?</w:t>
      </w:r>
      <w:r w:rsidRPr="00C22EDD">
        <w:rPr>
          <w:rFonts w:ascii="Arial" w:hAnsi="Arial"/>
          <w:b/>
          <w:i/>
          <w:iCs/>
          <w:sz w:val="24"/>
        </w:rPr>
        <w:t xml:space="preserve"> </w:t>
      </w:r>
    </w:p>
    <w:p w14:paraId="4FACF5F4" w14:textId="7F66613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perché si possa realizzare,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w:t>
      </w:r>
      <w:r w:rsidR="008847C7" w:rsidRPr="00CA2FD3">
        <w:rPr>
          <w:rFonts w:ascii="Arial" w:hAnsi="Arial"/>
          <w:sz w:val="24"/>
        </w:rPr>
        <w:t xml:space="preserve">. </w:t>
      </w:r>
    </w:p>
    <w:p w14:paraId="5EA26B77"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Quinta verità: creazione e redenzione, unico disegno di salvezza.</w:t>
      </w:r>
      <w:r w:rsidRPr="00C22EDD">
        <w:rPr>
          <w:rFonts w:ascii="Arial" w:hAnsi="Arial"/>
          <w:b/>
          <w:i/>
          <w:iCs/>
          <w:sz w:val="24"/>
        </w:rPr>
        <w:t xml:space="preserve"> </w:t>
      </w:r>
    </w:p>
    <w:p w14:paraId="3964845B" w14:textId="7EA36D3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Dio dall’eternità ha un unico disegno di amore: chiamare l’uomo a divenire perfetta immagine di Cristo suo Figlio. Dall’eternità il Signore ha visto l’uomo e il suo peccato, ma anche visto Cristo e la sua salvezza e ha voluto l’uomo creato </w:t>
      </w:r>
      <w:r w:rsidRPr="00CA2FD3">
        <w:rPr>
          <w:rFonts w:ascii="Arial" w:hAnsi="Arial"/>
          <w:sz w:val="24"/>
        </w:rPr>
        <w:lastRenderedPageBreak/>
        <w:t>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02F8925"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Sesta verità: vocazione eterna ad essere ad immagine di Cristo Crocifisso e Risorto.</w:t>
      </w:r>
      <w:r w:rsidRPr="00C22EDD">
        <w:rPr>
          <w:rFonts w:ascii="Arial" w:hAnsi="Arial"/>
          <w:b/>
          <w:i/>
          <w:iCs/>
          <w:sz w:val="24"/>
        </w:rPr>
        <w:t xml:space="preserve"> </w:t>
      </w:r>
    </w:p>
    <w:p w14:paraId="6036746B" w14:textId="180197F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29626CB8" w14:textId="77777777" w:rsidR="00C22EDD" w:rsidRPr="00C22EDD" w:rsidRDefault="00C072AB" w:rsidP="00C22EDD">
      <w:pPr>
        <w:spacing w:after="120"/>
        <w:ind w:left="567" w:right="567"/>
        <w:jc w:val="both"/>
        <w:rPr>
          <w:rFonts w:ascii="Arial" w:hAnsi="Arial"/>
          <w:b/>
          <w:i/>
          <w:iCs/>
          <w:sz w:val="24"/>
        </w:rPr>
      </w:pPr>
      <w:r w:rsidRPr="00C22EDD">
        <w:rPr>
          <w:rFonts w:ascii="Arial" w:hAnsi="Arial"/>
          <w:bCs/>
          <w:i/>
          <w:iCs/>
          <w:sz w:val="24"/>
        </w:rPr>
        <w:t>Settima verità: i due misteri che fanno l’uomo, amore e volontà</w:t>
      </w:r>
      <w:r w:rsidRPr="00C22EDD">
        <w:rPr>
          <w:rFonts w:ascii="Arial" w:hAnsi="Arial"/>
          <w:b/>
          <w:i/>
          <w:iCs/>
          <w:sz w:val="24"/>
        </w:rPr>
        <w:t>.</w:t>
      </w:r>
    </w:p>
    <w:p w14:paraId="241D1326" w14:textId="0AACFC9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 Gettando uno sguardo sull’agire di Dio verso l’umanità, ma gettandolo dall’alto della croce di Cristo Gesù, non si può non gridare che questo mistero è veramente profondo.</w:t>
      </w:r>
    </w:p>
    <w:p w14:paraId="0A74705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Nessuno potrà mai comprenderlo appieno, nessuno potrà penetrarlo in tutta la sua profondità abissale. È un mistero eterno di amore e di misericordia; è un mistero che è talmente incomprensibile a causa della morte di Dio in esso. L’amore per l’uomo, l’amore per la vita dell’uomo è costato a Dio la sua morte. Questa è la profondità del mistero che la Chiesa annunzia e proclama. Ma a volte i suoi figli non lo proclamano e non l’annunziano dall’alto della croce; lo annunziano così, perché così bisogna fare; lo annunziano senza essere divenuti parte di esso, senza aver realizzato l’unità profonda con questo mistero, da potersi dire che la profondità del mistero riguarda anche il loro inserimento in Cristo Gesù. Dall’alto della croce significa pertanto una cosa sola: guardarlo da crocifissi, ma da crocifissi in Cristo Gesù, avendo realizzato la perfetta conformazione a Lui. Di Dio però bisogna aggiungere che egli è assoluta libertà e trascendenza. Non ci sono necessità in Dio. Necessario è solo il suo amore. Il suo amore vede la salvezza in Cristo Gesù e la realizza. </w:t>
      </w:r>
    </w:p>
    <w:p w14:paraId="3005D9A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 xml:space="preserve">Perché la realizza in Cristo Gesù? È il mistero dei misteri che lascia la mente umana senza respiro e senza possibilità di andare oltre. Tuttavia, anche se Dio è assoluta libertà e trascendenza, questo non significa che l’amore in Dio non abbia una legge e questa legge è l’amore che si dona interamente. Dio non conosce limiti al suo amore ed è a causa di questo amore senza limiti che egli si è fatto uomo ed ha veramente amato dove non era più possibile amare per il Signore. Dio non può morire per amare sino alla fine; l’uomo può morire, ma non può amare. Dio può amare, ma non può morire; l’uomo può morire, ma non può amare. Facendosi uomo, Dio può morire e può amare sino alla fine, può riversare tutto il suo amore sull’umanità intera e questo senza più limiti di sorta. Solo Dio avrebbe potuto fare questo e lo ha fatto. </w:t>
      </w:r>
    </w:p>
    <w:p w14:paraId="6B7A8ED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perché l’Incarnazione è da inserire nel mistero dell’amore di Dio e solo partendo dall’amore del Signore è possibile, non comprendere, ma almeno accogliere nel proprio cuore la profondità insondabile dell’Incarnazione del Verbo della vita. In questo l’uomo è assai limitato. Anzi il suo limite è proprio questo: la non conoscenza della sapienza di Dio. Naturalmente un uomo non può penetrare nel mistero di Dio. Questo è troppo alto e profondo perché un uomo con le sue sole forze possa dargli uno sguardo adeguato. Ma può tuttavia conoscere il mistero del Padre se il Figlio glielo rivela e glielo rivela nello Spirito Santo. Si tratta allora di invocare lo Spirito Santo perché ci faccia penetrare il mistero della sapienza di Dio. Ma nell’uomo c’è un duro ostacolo a che lo Spirito possa elevare il suo spirito nell’abisso della misericordia e dell’amore di Dio. Questo ostacolo è il peccato. Chi pertanto vuole essere innalzato dallo Spirito in Dio e in lui inabissato con gli occhi della mente e dello spirito a contemplare il mistero di Dio deve ogni giorno fare la guerra al peccato. </w:t>
      </w:r>
    </w:p>
    <w:p w14:paraId="57C5AA8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Eliminando il peccato, l’uomo può innalzarsi verso Dio e in Dio, condotto dallo Spirito, può vedere l’abisso insondabile del suo amore, della sua misericordia, può anche capire perché Dio è somma giustizia ed è anche giusto giudice. Senza lo Spirito, tutte queste verità non si percepiscono neanche e l’uomo animale rimane nella sua insensibilità, ma anche nella sua ottusità spirituale. Non solo non conosce, non può neanche conoscere il mistero che è Dio nel suo amore di salvezza per ogni uomo.</w:t>
      </w:r>
    </w:p>
    <w:p w14:paraId="552C360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Il mistero di Dio si compie tutto in Cristo Gesù. È il mediatore unico tra Dio e l’umanità intera. Questa mediazione di grazia e di verità Cristo la esercita oggi dal Cielo per opera dello Spirito Santo e attraverso la mediazione strumentale della Chiesa. Da Cristo è scaturita la salvezza per tutto il genere umano. Da Lui la grazia e la verità sono nate sulla terra, sono sgorgate l’una dalla sua bocca, la verità, l’altra dal suo costato aperto sulla croce. Questo già dovrebbe indirizzarci verso la comprensione della nostra missione in Cristo e da Cristo. Anche il cristiano, poiché partecipa della mediazione di Cristo come suo strumento umano, deve in tutto far germogliare la grazia e la verità sulla terra. La verità egli la farà germogliare lasciandosi illuminare perennemente dallo Spirito Santo ed invocando perché sia la sua bocca uno strumento della divina verità, uno strumento della eterna Parola di Dio, la sola che può illuminare veramente lo spirito dell’uomo e liberarlo dalle infinite tenebre nel quale errabonda naviga. Non solo deve dare la verità, deve anche dare la grazia della salvezza. Questa però si dona dall’alto della croce e la croce è sofferenza, passione, sofferenza e </w:t>
      </w:r>
      <w:r w:rsidRPr="00CA2FD3">
        <w:rPr>
          <w:rFonts w:ascii="Arial" w:hAnsi="Arial"/>
          <w:sz w:val="24"/>
        </w:rPr>
        <w:lastRenderedPageBreak/>
        <w:t xml:space="preserve">passione di obbedienza a Dio. Sulla croce dell’obbedienza ogni giorno il cristiano deve trovarsi se vuole operare in tutto come il suo Maestro ed essere uno strumento autentico di verità e di grazia per il genere umano. </w:t>
      </w:r>
    </w:p>
    <w:p w14:paraId="1C22098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salvezza è data all’uomo grazie a Cristo Gesù perché è stato lui a portarla sulla terra attraverso la sua incarnazione, passione, morte e risurrezione gloriosa. L’ha portata sulla terra ma non ce l’ha data così come lui l’ha portata; ce l’ha data trasformandola in un frutto umano, donandocela come frutto della sua obbedienza a Dio e del suo amore per il Padre celeste. Questo deve insegnare ad ogni cristiano che non sarà mai possibile operare salvezza in questo mondo, se essa non diviene un frutto nostro, se cioè la grazia e la verità non divengono una nostra produzione, una nostra fruttificazione. La grazia e la verità devono essere fatte nostro sangue e nostra carne, nostra vita, nostro modo di essere con Dio e con gli uomini e solo dopo averle rese un frutto della nostra obbedienza e del nostro amore per il Signore, possono essere date ad ogni uomo. Prima, anche se vengono date, non producono alcun effetto. Se non divengono frutto in noi, la grazia e la verità di Cristo, sono sterili quanto alla germinazione nei cuori di altra salvezza e di altra redenzione. </w:t>
      </w:r>
    </w:p>
    <w:p w14:paraId="60D46F7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sz w:val="24"/>
        </w:rPr>
        <w:t xml:space="preserve">Tutto è per Cristo. Questa verità </w:t>
      </w:r>
      <w:r w:rsidRPr="00CA2FD3">
        <w:rPr>
          <w:rFonts w:ascii="Arial" w:hAnsi="Arial"/>
          <w:sz w:val="24"/>
        </w:rPr>
        <w:t xml:space="preserve">si riveste di un significato assai particolare. L’uomo, nessun uomo, può andare a Dio se non per mezzo di Gesù Cristo. L’uomo, nessun uomo, può andare dai fratelli, se non per mezzo di Gesù. Gesù è veramente il mediatore unico dell’incontro dell’uomo con il Padre suo celeste, ma anche con i suoi fratelli della terra. Non c’è incontro redentivo, caritativo, veritativo o altro incontro santo di Dio con l’uomo, dell’uomo con Dio e dell’uomo con l’uomo che non debba compiersi per Cristo. Cristo non può essere mai messo da parte. Lui è tutto dinanzi a Dio e dinanzi agli uomini. Su questo è più che giusto che noi prendiamo coscienza e diveniamo con Cristo un unico mistero di salvezza, altrimenti non saremo conosciuti da Dio come discepoli di Gesù, ma neanche dai fratelli. Non siamo conosciuti perché non abbiamo noi riconosciuto Cristo Gesù come l’unico mediatore di vita e di benedizione di tutto il genere umano. Essendo noi strumenti di questa mediazione, anche noi dobbiamo compierla per Lui, in Lui, da Lui. Ecco perché è necessario divenire con Cristo, in Cristo, per Cristo, una cosa sola con Lui. </w:t>
      </w:r>
    </w:p>
    <w:p w14:paraId="32183352" w14:textId="57F006A1" w:rsidR="00C22EDD" w:rsidRPr="00C22EDD" w:rsidRDefault="00C22EDD" w:rsidP="00C22EDD">
      <w:pPr>
        <w:spacing w:after="120"/>
        <w:ind w:left="360"/>
        <w:jc w:val="both"/>
        <w:rPr>
          <w:rFonts w:ascii="Arial" w:hAnsi="Arial"/>
          <w:b/>
          <w:i/>
          <w:iCs/>
          <w:sz w:val="24"/>
        </w:rPr>
      </w:pPr>
      <w:r>
        <w:rPr>
          <w:rFonts w:ascii="Arial" w:hAnsi="Arial"/>
          <w:bCs/>
          <w:i/>
          <w:iCs/>
          <w:sz w:val="24"/>
        </w:rPr>
        <w:t xml:space="preserve">Ottava </w:t>
      </w:r>
      <w:r w:rsidR="00C072AB" w:rsidRPr="00C22EDD">
        <w:rPr>
          <w:rFonts w:ascii="Arial" w:hAnsi="Arial"/>
          <w:bCs/>
          <w:i/>
          <w:iCs/>
          <w:sz w:val="24"/>
        </w:rPr>
        <w:t>verità: la trascendenza della vita umana.</w:t>
      </w:r>
      <w:r w:rsidR="00C072AB" w:rsidRPr="00C22EDD">
        <w:rPr>
          <w:rFonts w:ascii="Arial" w:hAnsi="Arial"/>
          <w:b/>
          <w:i/>
          <w:iCs/>
          <w:sz w:val="24"/>
        </w:rPr>
        <w:t xml:space="preserve"> </w:t>
      </w:r>
    </w:p>
    <w:p w14:paraId="50C4DF87" w14:textId="3FF1961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In Cristo la vita umana si libera da ogni immanenza; essa si riveste tutta di trascendenza. Essa diviene uno strumento per la gloria di Dio sulla terra. È questa la straordinaria grandezza di ogni vita che viene concepita. Per questo la Chiesa rifiuta ogni manipolazione della vita fin dal suo sorgere, e fino al suo naturale tramonto essa non vuole che l’uomo se ne appropri, ne diventi padrone. Padrone di ogni vita è Dio. A lui bisogna consegnarla. Se guardiamo la nostra vita dall’alto della croce di Cristo Gesù, sappiamo che essa è uno strumento mirabile di salvezza. Cristo Gesù ha riempito la sua vita di salvezza eterna, di amore divino, di risurrezione gloriosa e ha dato questi doni eterni per la salvezza dell’umanità. Così deve essere di ogni vita. Ogni vita deve essere ricolmata di salvezza per se e per gli altri, sempre in Cristo; ma deve essere salvezza vera, reale; salvezza universale, per ogni uomo. Non possiamo vivere come piace a noi, dobbiamo vivere come piace a Gesù, a Dio Padre, allo Spirito Santo; </w:t>
      </w:r>
      <w:r w:rsidRPr="00CA2FD3">
        <w:rPr>
          <w:rFonts w:ascii="Arial" w:hAnsi="Arial"/>
          <w:sz w:val="24"/>
        </w:rPr>
        <w:lastRenderedPageBreak/>
        <w:t xml:space="preserve">dobbiamo vivere secondo la legge della verità e dell’amore, perché attraverso di essa, la verità e l’amore germoglino sulla terra. È una vita che bisogna liberare dalla passività, dall’ozio, dall’accidia, dall’ignavia, dalla pigrizia, dal lasciarsi andare. Tutto deve essere sottoposto alla volontà dell’uomo; la volontà poi deve lasciarsi guidare dalla saggezza, la saggezza dalla prudenza, la prudenza dalla fortezza, la fortezza dalla temperanza, la temperanza dalla fede, la fede dalla carità, la carità dalla speranza. Mente e volontà devono essere consegnati allo Spirito perché sia lui a renderle suoi particolari strumenti per la realizzazione della salvezza nel mondo. Non ci sono tempi morti nella vita di un uomo, non c’è tempo che si possa sciupare, perdere; non c’è neanche tempo che possa viversi nella ricerca di cose puramente di questa terra. Oggi, purtroppo, assistiamo alla dilapidazione della vita dell’uomo, sottoposta ad ogni genere di sevizie per quanto riguarda il suo fine eterno, per quanto attiene alla sua strumentalità di salvezza. </w:t>
      </w:r>
    </w:p>
    <w:p w14:paraId="2BC019D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Oggi la vita non si vede più in questa prospettiva ed è questo uno dei più gravi errori tra quanti si sono abbattuti sul mistero della vita umana. C’è una profanazione e una desacralizzazione della vita a tutti i livelli. C’è una immoralità che la governa e una ingiustizia che tradiscono la perdita del fine soprannaturale di essa. Possiamo riprenderci, ad una condizione: che ogni vita si guardi dalla croce di Cristo Gesù; che ogni vita si conduca alla croce di Cristo Gesù al fine di farne uno strumento di salvezza e di redenzione per il mondo intero.</w:t>
      </w:r>
    </w:p>
    <w:p w14:paraId="03ABC76A"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Ecco il vero fine di ogni vita, fine di trascendenza e non di immanenza, fine soprannaturale e non terreno: fare della nostra vita uno strumento per la gloria di Dio. Oggi questo è impossibile. L’uomo si è come svestito della sua anima ed è divenuto solo corpo. Oggi è il tempo della sopraffazione del corpo sull’anima, del tempo sull’eternità, del niente sul Tutto. Se non rimettiamo le cose a posto nell’intimo di noi stessi, se non diamo all’anima il suo ruolo di guida dell’uomo, se lasciamo che solo il corpo e le cose del corpo ci governino, allora mai noi possiamo divenire ciò che il Signore vuole che noi siamo: strumenti perché lui sia riconosciuto, amato, servito, adorato da ogni creatura che viene in questo mondo. È una missione ardua questa, ma è possibile compierla. Gesù l’ha compiuta tutta. Per mezzo di Lui è salita al Padre dei cieli la più grande gloria. Lui la vita l’ha vissuta solo nella ricerca della volontà del Padre. È questa la differenza che ci separa da Lui. Noi la vita la viviamo nella ignoranza della volontà del Padre, ma anche nella non volontà di ricercare la Parola di Dio per compierla in tutto il suo spessore di salvezza e di redenzione. La nostra vita è senza il sigillo di Dio; è una vita sciupata, come acqua versata sulla terra che non si può più raccogliere. Il dramma dell’uomo è oggi lo sciupio della sua terrena esistenza, mentre essa dovrebbe essere tutta usata perché la gloria di Dio risplenda attraverso di essa; dovrebbe essere usata per guadagnare nel cielo una smisurata gloria. Questo non viene fatto; si vive come se la vita eterna non ci interessasse più. Questa è la tentazione nella quale l’uomo di oggi sembra essere precipitato. Potrà risorgere da essa? Potrà risalire la china? Lo potrà, a condizione che si riprenda, si ricomponga, dia alla sua vita il significato che Cristo le ha dato: uno strumento per la gloria di Dio e solo questa finalità. </w:t>
      </w:r>
    </w:p>
    <w:p w14:paraId="700DE87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CA2FD3">
        <w:rPr>
          <w:rFonts w:ascii="Arial" w:hAnsi="Arial"/>
          <w:bCs/>
          <w:sz w:val="24"/>
        </w:rPr>
        <w:t xml:space="preserve">Altre finalità sono dell’uomo, non sono di Cristo; ma se sono dell’uomo e non di Cristo, non conducono nel regno dei cieli. Occorre che il Signore possa dire il suo amen sulla nostra vita come l’ha detto sulla vita di Cristo. È questo il suo sigillo </w:t>
      </w:r>
      <w:r w:rsidRPr="00CA2FD3">
        <w:rPr>
          <w:rFonts w:ascii="Arial" w:hAnsi="Arial"/>
          <w:bCs/>
          <w:sz w:val="24"/>
        </w:rPr>
        <w:lastRenderedPageBreak/>
        <w:t xml:space="preserve">di verità e di grazia. Cristo è stato nel mondo l’amen di Dio. Se il cristiano riuscirà ad essere anche lui l’amen di Cristo, ed è l’amen di Dio e di Cristo, quando la volontà di Dio in lui diventerà solo sì, egli si ricomporrà e darà alla sua esistenza il suo giusto significato, la sua verità; l’avrà ricolmata di saggezza e di santità. Altrimenti rimarrà una vita di stoltezza vissuta da un uomo stolto che dice nel suo cuore e nelle sue opere: </w:t>
      </w:r>
      <w:r w:rsidRPr="00CA2FD3">
        <w:rPr>
          <w:rFonts w:ascii="Arial" w:hAnsi="Arial"/>
          <w:bCs/>
          <w:i/>
          <w:sz w:val="24"/>
        </w:rPr>
        <w:t xml:space="preserve">Dio non c’è. </w:t>
      </w:r>
      <w:r w:rsidRPr="00CA2FD3">
        <w:rPr>
          <w:rFonts w:ascii="Arial" w:hAnsi="Arial"/>
          <w:bCs/>
          <w:iCs/>
          <w:sz w:val="24"/>
        </w:rPr>
        <w:t xml:space="preserve">È la professione di non fede dello stolto. </w:t>
      </w:r>
    </w:p>
    <w:p w14:paraId="609C684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CA2FD3">
        <w:rPr>
          <w:rFonts w:ascii="Arial" w:hAnsi="Arial"/>
          <w:bCs/>
          <w:iCs/>
          <w:sz w:val="24"/>
        </w:rPr>
        <w:t>Fatta questa dovuta e necessaria premessa, è cosa giusta che ci dedichiamo ad entrare nel mistero della nostra vocazione così come lo Spirito Santo lo rivela per bocca dell’Apostolo Paolo nella Lettera agli Efesi. Questa Lettera è dall’altissimo spessore cristologico ed ecclesiologico.</w:t>
      </w:r>
    </w:p>
    <w:p w14:paraId="6B599BF2" w14:textId="77777777" w:rsidR="00C072AB" w:rsidRPr="00C22EDD" w:rsidRDefault="00C072AB" w:rsidP="00C22EDD">
      <w:pPr>
        <w:spacing w:after="120"/>
        <w:ind w:left="567" w:right="567"/>
        <w:jc w:val="both"/>
        <w:rPr>
          <w:rFonts w:ascii="Arial" w:hAnsi="Arial" w:cs="Arial"/>
          <w:i/>
          <w:iCs/>
          <w:sz w:val="24"/>
          <w:szCs w:val="24"/>
        </w:rPr>
      </w:pPr>
      <w:r w:rsidRPr="00C22EDD">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67C0948A" w14:textId="77777777" w:rsidR="00C072AB" w:rsidRPr="00C22EDD" w:rsidRDefault="00C072AB" w:rsidP="00C22EDD">
      <w:pPr>
        <w:spacing w:after="120"/>
        <w:ind w:left="567" w:right="567"/>
        <w:jc w:val="both"/>
        <w:rPr>
          <w:rFonts w:ascii="Arial" w:hAnsi="Arial" w:cs="Arial"/>
          <w:i/>
          <w:iCs/>
          <w:color w:val="000000"/>
          <w:sz w:val="24"/>
          <w:szCs w:val="24"/>
        </w:rPr>
      </w:pPr>
      <w:r w:rsidRPr="00C22EDD">
        <w:rPr>
          <w:rFonts w:ascii="Arial" w:hAnsi="Arial" w:cs="Arial"/>
          <w:i/>
          <w:iCs/>
          <w:color w:val="000000"/>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620F5543" w14:textId="77777777" w:rsidR="00C072AB" w:rsidRPr="00C22EDD" w:rsidRDefault="00C072AB" w:rsidP="00C22EDD">
      <w:pPr>
        <w:spacing w:after="120"/>
        <w:ind w:left="567" w:right="567"/>
        <w:jc w:val="both"/>
        <w:rPr>
          <w:rFonts w:ascii="Arial" w:hAnsi="Arial" w:cs="Arial"/>
          <w:i/>
          <w:iCs/>
          <w:color w:val="000000"/>
          <w:sz w:val="24"/>
          <w:szCs w:val="24"/>
        </w:rPr>
      </w:pPr>
      <w:r w:rsidRPr="00C22EDD">
        <w:rPr>
          <w:rFonts w:ascii="Arial" w:hAnsi="Arial" w:cs="Arial"/>
          <w:i/>
          <w:iCs/>
          <w:color w:val="000000"/>
          <w:sz w:val="24"/>
          <w:szCs w:val="24"/>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146D11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il mistero che lo Spirito Santo rivela al mondo intero per bocca dell’Apostolo Paolo. Non è rivelazione per alcuni. È rivelazione per tutti. </w:t>
      </w:r>
    </w:p>
    <w:p w14:paraId="358C40C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Benedetto Dio, Padre del Signore nostro Gesù Cristo, che ci ha benedetti con ogni benedizione spirituale nei cieli in Cristo. </w:t>
      </w:r>
    </w:p>
    <w:p w14:paraId="14D052D3" w14:textId="040100E7" w:rsidR="00C072AB" w:rsidRPr="00CA2FD3" w:rsidRDefault="00C072AB" w:rsidP="00607695">
      <w:pPr>
        <w:spacing w:after="120"/>
        <w:jc w:val="both"/>
        <w:rPr>
          <w:rFonts w:ascii="Arial" w:hAnsi="Arial"/>
          <w:sz w:val="24"/>
        </w:rPr>
      </w:pPr>
      <w:r w:rsidRPr="00CA2FD3">
        <w:rPr>
          <w:rFonts w:ascii="Arial" w:hAnsi="Arial"/>
          <w:sz w:val="24"/>
        </w:rPr>
        <w:t xml:space="preserve">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Non è per la Discendenza di Abramo. Ogni benedizione di Dio Padre è in Cristo Gesù. È nella Discendenza di Abramo. Significa che chi vuole essere </w:t>
      </w:r>
      <w:r w:rsidRPr="00CA2FD3">
        <w:rPr>
          <w:rFonts w:ascii="Arial" w:hAnsi="Arial"/>
          <w:sz w:val="24"/>
        </w:rPr>
        <w:lastRenderedPageBreak/>
        <w:t>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1706189C" w14:textId="77777777" w:rsidR="00C072AB" w:rsidRPr="00CA2FD3" w:rsidRDefault="00C072AB" w:rsidP="00607695">
      <w:pPr>
        <w:spacing w:after="120"/>
        <w:jc w:val="both"/>
        <w:rPr>
          <w:rFonts w:ascii="Arial" w:hAnsi="Arial"/>
          <w:bCs/>
          <w:sz w:val="24"/>
        </w:rPr>
      </w:pPr>
      <w:r w:rsidRPr="00CA2FD3">
        <w:rPr>
          <w:rFonts w:ascii="Arial" w:hAnsi="Arial"/>
          <w:bCs/>
          <w:sz w:val="24"/>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 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0B633273"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In lui ci ha scelti prima della creazione del mondo per essere santi e immacolati di fronte a lui nella carità. </w:t>
      </w:r>
    </w:p>
    <w:p w14:paraId="5FEAE13D" w14:textId="609D3E12" w:rsidR="00C072AB" w:rsidRPr="00CA2FD3" w:rsidRDefault="00C072AB" w:rsidP="00607695">
      <w:pPr>
        <w:spacing w:after="120"/>
        <w:jc w:val="both"/>
        <w:rPr>
          <w:rFonts w:ascii="Arial" w:hAnsi="Arial"/>
          <w:sz w:val="24"/>
        </w:rPr>
      </w:pPr>
      <w:r w:rsidRPr="00CA2FD3">
        <w:rPr>
          <w:rFonts w:ascii="Arial" w:hAnsi="Arial"/>
          <w:sz w:val="24"/>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Questo significa che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w:t>
      </w:r>
    </w:p>
    <w:p w14:paraId="50CFCB12" w14:textId="1FD6C313" w:rsidR="00C072AB" w:rsidRPr="00CA2FD3" w:rsidRDefault="00C072AB" w:rsidP="00607695">
      <w:pPr>
        <w:spacing w:after="120"/>
        <w:jc w:val="both"/>
        <w:rPr>
          <w:rFonts w:ascii="Arial" w:hAnsi="Arial"/>
          <w:bCs/>
          <w:sz w:val="24"/>
        </w:rPr>
      </w:pPr>
      <w:r w:rsidRPr="00CA2FD3">
        <w:rPr>
          <w:rFonts w:ascii="Arial" w:hAnsi="Arial"/>
          <w:bCs/>
          <w:sz w:val="24"/>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w:t>
      </w:r>
      <w:r w:rsidR="008847C7" w:rsidRPr="00CA2FD3">
        <w:rPr>
          <w:rFonts w:ascii="Arial" w:hAnsi="Arial"/>
          <w:bCs/>
          <w:sz w:val="24"/>
        </w:rPr>
        <w:t xml:space="preserve">. </w:t>
      </w:r>
      <w:r w:rsidRPr="00CA2FD3">
        <w:rPr>
          <w:rFonts w:ascii="Arial" w:hAnsi="Arial"/>
          <w:bCs/>
          <w:sz w:val="24"/>
        </w:rPr>
        <w:t>Se non ascolta la voce del suo Signore entra in un processo di morte dal quale per sua volontà mai potrà venire nuovamente fuori. Gli occorre una nuova creazione. Il Signore deve venire e creare nuovamente l’uomo. Infatti la redenzione è vera nuova creazione</w:t>
      </w:r>
      <w:r w:rsidR="008847C7" w:rsidRPr="00CA2FD3">
        <w:rPr>
          <w:rFonts w:ascii="Arial" w:hAnsi="Arial"/>
          <w:bCs/>
          <w:sz w:val="24"/>
        </w:rPr>
        <w:t xml:space="preserve">. </w:t>
      </w:r>
      <w:r w:rsidRPr="00CA2FD3">
        <w:rPr>
          <w:rFonts w:ascii="Arial" w:hAnsi="Arial"/>
          <w:bCs/>
          <w:sz w:val="24"/>
        </w:rPr>
        <w:t xml:space="preserve">È nuova creazione per generazione. </w:t>
      </w:r>
    </w:p>
    <w:p w14:paraId="4EAE54E5" w14:textId="77777777" w:rsidR="00C072AB" w:rsidRPr="00CA2FD3" w:rsidRDefault="00C072AB" w:rsidP="00607695">
      <w:pPr>
        <w:spacing w:after="120"/>
        <w:jc w:val="both"/>
        <w:rPr>
          <w:rFonts w:ascii="Arial" w:hAnsi="Arial"/>
          <w:bCs/>
          <w:sz w:val="24"/>
        </w:rPr>
      </w:pPr>
      <w:r w:rsidRPr="00CA2FD3">
        <w:rPr>
          <w:rFonts w:ascii="Arial" w:hAnsi="Arial"/>
          <w:bCs/>
          <w:sz w:val="24"/>
        </w:rPr>
        <w:t>Qualche rigo dell’antropologia dell’Antico Testamento ci aiuterà a mettere nel cuore una verità di grande importanza per noi. Dio non ha scritto la vocazione dell’uomo solo nella sua natura. Gliel’ha anche rivelata e questo dal primo istante. 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10FBA97D"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Adamo conobbe Eva sua moglie, che concepì e partorì Caino e disse: «Ho acquistato un uomo grazie al Signore». Poi partorì ancora Abele, suo fratello. Ora Abele era pastore di greggi, mentre Caino era </w:t>
      </w:r>
      <w:r w:rsidRPr="00C22EDD">
        <w:rPr>
          <w:rFonts w:ascii="Arial" w:hAnsi="Arial"/>
          <w:bCs/>
          <w:i/>
          <w:iCs/>
          <w:sz w:val="24"/>
        </w:rPr>
        <w:lastRenderedPageBreak/>
        <w:t>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1A1E126"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A47463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6447A13C" w14:textId="77777777" w:rsidR="00C228ED"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Predestinandoci a essere per lui figli adottivi mediante Gesù Cristo, secondo il disegno d’amore della sua volontà. </w:t>
      </w:r>
    </w:p>
    <w:p w14:paraId="7B5EB7C0" w14:textId="77932D8E" w:rsidR="00C072AB" w:rsidRPr="00CA2FD3" w:rsidRDefault="00C072AB" w:rsidP="00607695">
      <w:pPr>
        <w:spacing w:after="120"/>
        <w:jc w:val="both"/>
        <w:rPr>
          <w:rFonts w:ascii="Arial" w:hAnsi="Arial"/>
          <w:sz w:val="24"/>
        </w:rPr>
      </w:pPr>
      <w:r w:rsidRPr="00CA2FD3">
        <w:rPr>
          <w:rFonts w:ascii="Arial" w:hAnsi="Arial"/>
          <w:sz w:val="24"/>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Non esiste la predestinazione come volontà di Dio senza la volontà dell’uomo. Dio ti ha creato perché tu raggiunga questo fine. Ti ha manifestato la sua volontà. Ora se tu vuoi, accogli il fine scritto per te dal tuo Creatore e Signore e lo realizzi. Se non vuoi esci dal vero fine e ne consegui dei falsi. </w:t>
      </w:r>
    </w:p>
    <w:p w14:paraId="7BBC2AEC"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Anche Gesù è stato sottoposto alla sua volontà. Il Padre ha scritto per lui dall’eternità il fine da realizzare come Verbo Incarnato. Gesù fa sua la volontà del Padre, donandole piena realizzazione. Ecco perché va detto e ribadito che la predestinazione non è predeterminazione. È vocazione, solo vocazione fin </w:t>
      </w:r>
      <w:r w:rsidRPr="00CA2FD3">
        <w:rPr>
          <w:rFonts w:ascii="Arial" w:hAnsi="Arial"/>
          <w:bCs/>
          <w:sz w:val="24"/>
        </w:rPr>
        <w:lastRenderedPageBreak/>
        <w:t xml:space="preserve">dall’eternità. Dalla verità teologica l’Apostolo Paolo passa ora nella verità cristologica. Come si diviene per lui figli adottivi? Mediante Cristo Gesù. Chi fa Cristo Gesù “via” perché  la volontà del Padre si realizzi? Il Padre: secondo il disegno d’amore della sua volontà. Chi è allora Cristo Gesù? Colui per mezzo del quale tutto si compie, tutto avviene, tutto si realizza. </w:t>
      </w:r>
    </w:p>
    <w:p w14:paraId="7CC78868" w14:textId="77777777" w:rsidR="00C072AB" w:rsidRPr="00CA2FD3" w:rsidRDefault="00C072AB" w:rsidP="00607695">
      <w:pPr>
        <w:spacing w:after="120"/>
        <w:jc w:val="both"/>
        <w:rPr>
          <w:rFonts w:ascii="Arial" w:hAnsi="Arial"/>
          <w:bCs/>
          <w:sz w:val="24"/>
        </w:rPr>
      </w:pPr>
      <w:r w:rsidRPr="00CA2FD3">
        <w:rPr>
          <w:rFonts w:ascii="Arial" w:hAnsi="Arial"/>
          <w:bCs/>
          <w:sz w:val="24"/>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0DC8F48C" w14:textId="77777777" w:rsidR="00C072AB" w:rsidRPr="00CA2FD3" w:rsidRDefault="00C072AB" w:rsidP="00607695">
      <w:pPr>
        <w:spacing w:after="120"/>
        <w:jc w:val="both"/>
        <w:rPr>
          <w:rFonts w:ascii="Arial" w:hAnsi="Arial"/>
          <w:bCs/>
          <w:sz w:val="24"/>
        </w:rPr>
      </w:pPr>
      <w:r w:rsidRPr="00CA2FD3">
        <w:rPr>
          <w:rFonts w:ascii="Arial" w:hAnsi="Arial"/>
          <w:bCs/>
          <w:sz w:val="24"/>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715A4E9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 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478D84F9" w14:textId="77777777" w:rsidR="00B73C9F"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A lode dello splendore della sua grazia, di cui ci ha gratificati nel Figlio amato. </w:t>
      </w:r>
    </w:p>
    <w:p w14:paraId="3085C562" w14:textId="5BD64E7A" w:rsidR="00C072AB" w:rsidRPr="00CA2FD3" w:rsidRDefault="00C072AB" w:rsidP="00607695">
      <w:pPr>
        <w:spacing w:after="120"/>
        <w:jc w:val="both"/>
        <w:rPr>
          <w:rFonts w:ascii="Arial" w:hAnsi="Arial"/>
          <w:sz w:val="24"/>
        </w:rPr>
      </w:pPr>
      <w:r w:rsidRPr="00CA2FD3">
        <w:rPr>
          <w:rFonts w:ascii="Arial" w:hAnsi="Arial"/>
          <w:sz w:val="24"/>
        </w:rPr>
        <w:t>Perché il Padre mediante Cristo Gesù ci fa suoi figli di adozione? Per manifestare quanto è grande lo splendore della sua grazia. Questo significa: “</w:t>
      </w:r>
      <w:r w:rsidRPr="00CA2FD3">
        <w:rPr>
          <w:rFonts w:ascii="Arial" w:hAnsi="Arial"/>
          <w:i/>
          <w:iCs/>
          <w:sz w:val="24"/>
        </w:rPr>
        <w:t>A lode dello splendore della sua grazia</w:t>
      </w:r>
      <w:r w:rsidRPr="00CA2FD3">
        <w:rPr>
          <w:rFonts w:ascii="Arial" w:hAnsi="Arial"/>
          <w:sz w:val="24"/>
        </w:rPr>
        <w:t>”. Quanto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w:t>
      </w:r>
      <w:r w:rsidRPr="00CA2FD3">
        <w:rPr>
          <w:rFonts w:ascii="Arial" w:hAnsi="Arial"/>
          <w:i/>
          <w:iCs/>
          <w:sz w:val="24"/>
        </w:rPr>
        <w:t>Luce da Luce, Dio vero da Dio vero, generato non creato</w:t>
      </w:r>
      <w:r w:rsidRPr="00CA2FD3">
        <w:rPr>
          <w:rFonts w:ascii="Arial" w:hAnsi="Arial"/>
          <w:sz w:val="24"/>
        </w:rPr>
        <w:t>”.</w:t>
      </w:r>
    </w:p>
    <w:p w14:paraId="16F201DE"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 Nel Verbo di Dio tutto è </w:t>
      </w:r>
      <w:r w:rsidRPr="00CA2FD3">
        <w:rPr>
          <w:rFonts w:ascii="Arial" w:hAnsi="Arial"/>
          <w:bCs/>
          <w:sz w:val="24"/>
        </w:rPr>
        <w:lastRenderedPageBreak/>
        <w:t xml:space="preserve">differente. Il Verbo è generato dal Padre. È luce da luce, Dio vero da Dio vero. Non però natura separata dalla natura del Padre. La natura divina è una sola. </w:t>
      </w:r>
    </w:p>
    <w:p w14:paraId="5D3E5D24" w14:textId="77777777" w:rsidR="00C072AB" w:rsidRPr="00CA2FD3" w:rsidRDefault="00C072AB" w:rsidP="00607695">
      <w:pPr>
        <w:spacing w:after="120"/>
        <w:jc w:val="both"/>
        <w:rPr>
          <w:rFonts w:ascii="Arial" w:hAnsi="Arial"/>
          <w:bCs/>
          <w:sz w:val="24"/>
        </w:rPr>
      </w:pPr>
      <w:r w:rsidRPr="00CA2FD3">
        <w:rPr>
          <w:rFonts w:ascii="Arial" w:hAnsi="Arial"/>
          <w:bCs/>
          <w:sz w:val="24"/>
        </w:rPr>
        <w:t>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123DE55F" w14:textId="77777777" w:rsidR="00B73C9F" w:rsidRPr="00C22EDD" w:rsidRDefault="00C072AB" w:rsidP="00C22EDD">
      <w:pPr>
        <w:spacing w:after="120"/>
        <w:ind w:left="567" w:right="567"/>
        <w:jc w:val="both"/>
        <w:rPr>
          <w:rFonts w:ascii="Arial" w:hAnsi="Arial"/>
          <w:i/>
          <w:iCs/>
          <w:sz w:val="24"/>
        </w:rPr>
      </w:pPr>
      <w:r w:rsidRPr="00C22EDD">
        <w:rPr>
          <w:rFonts w:ascii="Arial" w:hAnsi="Arial"/>
          <w:i/>
          <w:iCs/>
          <w:sz w:val="24"/>
        </w:rPr>
        <w:t xml:space="preserve">In lui, mediante il suo sangue, abbiamo la redenzione, il perdono delle colpe, secondo la ricchezza della sua grazia. </w:t>
      </w:r>
    </w:p>
    <w:p w14:paraId="3C881076" w14:textId="1B331874" w:rsidR="00C072AB" w:rsidRPr="00CA2FD3" w:rsidRDefault="00C072AB" w:rsidP="00607695">
      <w:pPr>
        <w:spacing w:after="120"/>
        <w:jc w:val="both"/>
        <w:rPr>
          <w:rFonts w:ascii="Arial" w:hAnsi="Arial"/>
          <w:sz w:val="24"/>
        </w:rPr>
      </w:pPr>
      <w:r w:rsidRPr="00CA2FD3">
        <w:rPr>
          <w:rFonts w:ascii="Arial" w:hAnsi="Arial"/>
          <w:sz w:val="24"/>
        </w:rPr>
        <w:t xml:space="preserve">Ora l’Apostolo Paolo opera un passaggio di grande spessore e valore cristologico e antropologico: da “mediante o per mezzo di Cristo Gesù”, a “in Lui, mediante il suo sangue”. Che significa questo passaggio? Gesù non è come un albero che produce frutti che noi possiamo prendere e mangiare a nostro gusto. Chi vuole gustare i frutti di grazia e di verità, di luce e di amore, di vita eterna e di santità, che produce Cristo Gesù, deve essere in Cristo Gesù. Non fuori, ma in Lui. </w:t>
      </w:r>
      <w:r w:rsidRPr="00CA2FD3">
        <w:rPr>
          <w:rFonts w:ascii="Arial" w:hAnsi="Arial"/>
          <w:i/>
          <w:iCs/>
          <w:sz w:val="24"/>
        </w:rPr>
        <w:t>In Lui, mediante il suo sangue, abbiamo la redenzione, il perdono della colpe, secondo la ricchezza della sua grazia</w:t>
      </w:r>
      <w:r w:rsidRPr="00CA2FD3">
        <w:rPr>
          <w:rFonts w:ascii="Arial" w:hAnsi="Arial"/>
          <w:sz w:val="24"/>
        </w:rPr>
        <w:t>. Per Lui e in Lui una cosa sola.</w:t>
      </w:r>
    </w:p>
    <w:p w14:paraId="4AEC454D" w14:textId="77777777" w:rsidR="00C072AB" w:rsidRPr="00CA2FD3" w:rsidRDefault="00C072AB" w:rsidP="00607695">
      <w:pPr>
        <w:spacing w:after="120"/>
        <w:jc w:val="both"/>
        <w:rPr>
          <w:rFonts w:ascii="Arial" w:hAnsi="Arial"/>
          <w:bCs/>
          <w:sz w:val="24"/>
        </w:rPr>
      </w:pPr>
      <w:r w:rsidRPr="00CA2FD3">
        <w:rPr>
          <w:rFonts w:ascii="Arial" w:hAnsi="Arial"/>
          <w:bCs/>
          <w:sz w:val="24"/>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652B6AEB" w14:textId="496A0E8C" w:rsidR="00C072AB" w:rsidRPr="00CA2FD3" w:rsidRDefault="00C072AB" w:rsidP="00607695">
      <w:pPr>
        <w:spacing w:after="120"/>
        <w:jc w:val="both"/>
        <w:rPr>
          <w:rFonts w:ascii="Arial" w:hAnsi="Arial"/>
          <w:bCs/>
          <w:sz w:val="24"/>
        </w:rPr>
      </w:pPr>
      <w:r w:rsidRPr="00CA2FD3">
        <w:rPr>
          <w:rFonts w:ascii="Arial" w:hAnsi="Arial"/>
          <w:bCs/>
          <w:sz w:val="24"/>
        </w:rPr>
        <w:t>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w:t>
      </w:r>
      <w:r w:rsidR="008847C7" w:rsidRPr="00CA2FD3">
        <w:rPr>
          <w:rFonts w:ascii="Arial" w:hAnsi="Arial"/>
          <w:bCs/>
          <w:sz w:val="24"/>
        </w:rPr>
        <w:t xml:space="preserve">. </w:t>
      </w:r>
    </w:p>
    <w:p w14:paraId="4DB1B24E" w14:textId="77777777" w:rsidR="00C072AB" w:rsidRPr="00CA2FD3" w:rsidRDefault="00C072AB" w:rsidP="00607695">
      <w:pPr>
        <w:spacing w:after="120"/>
        <w:jc w:val="both"/>
        <w:rPr>
          <w:rFonts w:ascii="Arial" w:hAnsi="Arial"/>
          <w:bCs/>
          <w:sz w:val="24"/>
        </w:rPr>
      </w:pPr>
      <w:r w:rsidRPr="00CA2FD3">
        <w:rPr>
          <w:rFonts w:ascii="Arial" w:hAnsi="Arial"/>
          <w:bCs/>
          <w:sz w:val="24"/>
        </w:rPr>
        <w:t>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6CC218EB" w14:textId="77777777" w:rsidR="00B73C9F" w:rsidRPr="00C22EDD" w:rsidRDefault="00C072AB" w:rsidP="00C22EDD">
      <w:pPr>
        <w:spacing w:after="120"/>
        <w:ind w:left="567" w:right="567"/>
        <w:jc w:val="both"/>
        <w:rPr>
          <w:rFonts w:ascii="Arial" w:hAnsi="Arial"/>
          <w:i/>
          <w:iCs/>
          <w:sz w:val="24"/>
        </w:rPr>
      </w:pPr>
      <w:r w:rsidRPr="00C22EDD">
        <w:rPr>
          <w:rFonts w:ascii="Arial" w:hAnsi="Arial"/>
          <w:i/>
          <w:iCs/>
          <w:sz w:val="24"/>
        </w:rPr>
        <w:lastRenderedPageBreak/>
        <w:t>Egli l’ha riversata in abbondanza su di noi con ogni sapienza e intelligenza.</w:t>
      </w:r>
    </w:p>
    <w:p w14:paraId="35123A9F" w14:textId="64AD7082" w:rsidR="00C072AB" w:rsidRPr="00CA2FD3" w:rsidRDefault="00C072AB" w:rsidP="00607695">
      <w:pPr>
        <w:spacing w:after="120"/>
        <w:jc w:val="both"/>
        <w:rPr>
          <w:rFonts w:ascii="Arial" w:hAnsi="Arial"/>
          <w:bCs/>
          <w:sz w:val="24"/>
        </w:rPr>
      </w:pPr>
      <w:r w:rsidRPr="00CA2FD3">
        <w:rPr>
          <w:rFonts w:ascii="Arial" w:hAnsi="Arial"/>
          <w:b/>
          <w:bCs/>
          <w:sz w:val="24"/>
        </w:rPr>
        <w:t xml:space="preserve"> </w:t>
      </w:r>
      <w:r w:rsidRPr="00CA2FD3">
        <w:rPr>
          <w:rFonts w:ascii="Arial" w:hAnsi="Arial"/>
          <w:bCs/>
          <w:sz w:val="24"/>
        </w:rPr>
        <w:t>Cosa il Padre ha riversato in abbondanza su di noi? La ricchezza della sua grazia. La ricchezza della grazia di Cristo il Padre l’ha riversata in abbondanza su di noi con ogni sapienza e intelligenza. È la stessa sapienza e intelligenza con la quale il Signore per Cristo ha creato il cielo, la terra e l’uomo.</w:t>
      </w:r>
    </w:p>
    <w:p w14:paraId="175FA8E6"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4BDF4FCD" w14:textId="5FA419C4"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8847C7" w:rsidRPr="00C22EDD">
        <w:rPr>
          <w:rFonts w:ascii="Arial" w:hAnsi="Arial"/>
          <w:bCs/>
          <w:i/>
          <w:iCs/>
          <w:sz w:val="24"/>
        </w:rPr>
        <w:t xml:space="preserve">. </w:t>
      </w:r>
      <w:r w:rsidRPr="00C22EDD">
        <w:rPr>
          <w:rFonts w:ascii="Arial" w:hAnsi="Arial"/>
          <w:bCs/>
          <w:i/>
          <w:iCs/>
          <w:sz w:val="24"/>
        </w:rPr>
        <w:t>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510559EB" w14:textId="3D38D35D"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Ho posto le radici in mezzo a un popolo glorioso, nella porzione del Signore è la mia eredità</w:t>
      </w:r>
      <w:r w:rsidR="008847C7" w:rsidRPr="00C22EDD">
        <w:rPr>
          <w:rFonts w:ascii="Arial" w:hAnsi="Arial"/>
          <w:bCs/>
          <w:i/>
          <w:iCs/>
          <w:sz w:val="24"/>
        </w:rPr>
        <w:t xml:space="preserve">. </w:t>
      </w:r>
      <w:r w:rsidRPr="00C22EDD">
        <w:rPr>
          <w:rFonts w:ascii="Arial" w:hAnsi="Arial"/>
          <w:bCs/>
          <w:i/>
          <w:iCs/>
          <w:sz w:val="24"/>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C22EDD">
        <w:rPr>
          <w:rFonts w:ascii="Arial" w:hAnsi="Arial"/>
          <w:bCs/>
          <w:i/>
          <w:iCs/>
          <w:sz w:val="24"/>
        </w:rPr>
        <w:t xml:space="preserve">eterna, sono donata a tutti i miei figli, a coloro che sono scelti da lui. Avvicinatevi a me, voi che </w:t>
      </w:r>
      <w:r w:rsidRPr="00C22EDD">
        <w:rPr>
          <w:rFonts w:ascii="Arial" w:hAnsi="Arial"/>
          <w:bCs/>
          <w:i/>
          <w:iCs/>
          <w:sz w:val="24"/>
        </w:rPr>
        <w:lastRenderedPageBreak/>
        <w:t>mi desiderate, e saziatevi dei miei frutti, perché il ricordo di me è più dolce del miele, il possedermi vale più del favo di miele</w:t>
      </w:r>
      <w:r w:rsidR="008847C7" w:rsidRPr="00C22EDD">
        <w:rPr>
          <w:rFonts w:ascii="Arial" w:hAnsi="Arial"/>
          <w:bCs/>
          <w:i/>
          <w:iCs/>
          <w:sz w:val="24"/>
        </w:rPr>
        <w:t xml:space="preserve">. </w:t>
      </w:r>
      <w:r w:rsidRPr="00C22EDD">
        <w:rPr>
          <w:rFonts w:ascii="Arial" w:hAnsi="Arial"/>
          <w:bCs/>
          <w:i/>
          <w:iCs/>
          <w:sz w:val="24"/>
        </w:rPr>
        <w:t xml:space="preserve">Quanti si nutrono di me avranno ancora fame e quanti bevono di me avranno ancora sete. Chi mi obbedisce non si vergognerà, chi compie le mie opere non peccherà» (Sap 24,1-22). </w:t>
      </w:r>
    </w:p>
    <w:p w14:paraId="55575C2B" w14:textId="77777777" w:rsidR="00C072AB" w:rsidRPr="00CA2FD3" w:rsidRDefault="00C072AB" w:rsidP="00607695">
      <w:pPr>
        <w:spacing w:after="120"/>
        <w:jc w:val="both"/>
        <w:rPr>
          <w:rFonts w:ascii="Arial" w:hAnsi="Arial"/>
          <w:bCs/>
          <w:sz w:val="24"/>
        </w:rPr>
      </w:pPr>
      <w:r w:rsidRPr="00CA2FD3">
        <w:rPr>
          <w:rFonts w:ascii="Arial" w:hAnsi="Arial"/>
          <w:bCs/>
          <w:sz w:val="24"/>
        </w:rPr>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1377C89F" w14:textId="77777777" w:rsidR="00C072AB" w:rsidRPr="00CA2FD3" w:rsidRDefault="00C072AB" w:rsidP="00607695">
      <w:pPr>
        <w:spacing w:after="120"/>
        <w:jc w:val="both"/>
        <w:rPr>
          <w:rFonts w:ascii="Arial" w:hAnsi="Arial"/>
          <w:bCs/>
          <w:sz w:val="24"/>
        </w:rPr>
      </w:pPr>
      <w:r w:rsidRPr="00CA2FD3">
        <w:rPr>
          <w:rFonts w:ascii="Arial" w:hAnsi="Arial"/>
          <w:bCs/>
          <w:sz w:val="24"/>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75583DEC"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554C6F7C" w14:textId="77777777" w:rsidR="00C072AB" w:rsidRPr="00CA2FD3" w:rsidRDefault="00C072AB" w:rsidP="00607695">
      <w:pPr>
        <w:spacing w:after="120"/>
        <w:jc w:val="both"/>
        <w:rPr>
          <w:rFonts w:ascii="Arial" w:hAnsi="Arial"/>
          <w:bCs/>
          <w:sz w:val="24"/>
        </w:rPr>
      </w:pPr>
      <w:r w:rsidRPr="00CA2FD3">
        <w:rPr>
          <w:rFonts w:ascii="Arial" w:hAnsi="Arial"/>
          <w:bCs/>
          <w:sz w:val="24"/>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 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705DBF7C" w14:textId="77777777" w:rsidR="00C072AB" w:rsidRPr="00CA2FD3" w:rsidRDefault="00C072AB" w:rsidP="00607695">
      <w:pPr>
        <w:spacing w:after="120"/>
        <w:jc w:val="both"/>
        <w:rPr>
          <w:rFonts w:ascii="Arial" w:hAnsi="Arial"/>
          <w:bCs/>
          <w:sz w:val="24"/>
        </w:rPr>
      </w:pPr>
      <w:r w:rsidRPr="00CA2FD3">
        <w:rPr>
          <w:rFonts w:ascii="Arial" w:hAnsi="Arial"/>
          <w:bCs/>
          <w:sz w:val="24"/>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 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5787F746"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162622C1"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0101649"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433D600"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3A56B8F"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C1C1136"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BCD0A4C"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41102F8"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BAB933A"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03BD537"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26F5AD9"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4FD15B0"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C35FF7E"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E9756AC" w14:textId="77777777"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7EE4CC69" w14:textId="77777777" w:rsidR="00C072AB" w:rsidRPr="00CA2FD3" w:rsidRDefault="00C072AB" w:rsidP="00607695">
      <w:pPr>
        <w:spacing w:after="120"/>
        <w:jc w:val="both"/>
        <w:rPr>
          <w:rFonts w:ascii="Arial" w:hAnsi="Arial"/>
          <w:bCs/>
          <w:sz w:val="24"/>
        </w:rPr>
      </w:pPr>
      <w:r w:rsidRPr="00CA2FD3">
        <w:rPr>
          <w:rFonts w:ascii="Arial" w:hAnsi="Arial"/>
          <w:bCs/>
          <w:sz w:val="24"/>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2A82E6BC" w14:textId="77777777" w:rsidR="00C072AB" w:rsidRPr="00CA2FD3" w:rsidRDefault="00C072AB" w:rsidP="00607695">
      <w:pPr>
        <w:spacing w:after="120"/>
        <w:jc w:val="both"/>
        <w:rPr>
          <w:rFonts w:ascii="Arial" w:hAnsi="Arial"/>
          <w:bCs/>
          <w:sz w:val="24"/>
        </w:rPr>
      </w:pPr>
      <w:r w:rsidRPr="00CA2FD3">
        <w:rPr>
          <w:rFonts w:ascii="Arial" w:hAnsi="Arial"/>
          <w:bCs/>
          <w:sz w:val="24"/>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2E926FAC" w14:textId="77777777" w:rsidR="00C22EDD" w:rsidRPr="00C22EDD" w:rsidRDefault="00C072AB" w:rsidP="00C22EDD">
      <w:pPr>
        <w:spacing w:after="120"/>
        <w:ind w:left="567" w:right="567"/>
        <w:jc w:val="both"/>
        <w:rPr>
          <w:rFonts w:ascii="Arial" w:hAnsi="Arial"/>
          <w:bCs/>
          <w:i/>
          <w:iCs/>
          <w:sz w:val="24"/>
        </w:rPr>
      </w:pPr>
      <w:r w:rsidRPr="00C22EDD">
        <w:rPr>
          <w:rFonts w:ascii="Arial" w:hAnsi="Arial"/>
          <w:bCs/>
          <w:i/>
          <w:iCs/>
          <w:sz w:val="24"/>
        </w:rPr>
        <w:t>“Così risplenda la vostra luce davanti agli uomini, perché vedano le vostre opere buone e rendano gloria al Padre vostro che è nei cieli”.</w:t>
      </w:r>
    </w:p>
    <w:p w14:paraId="7ADA873F" w14:textId="42D2E264" w:rsidR="00C072AB" w:rsidRPr="00C22EDD" w:rsidRDefault="00C072AB" w:rsidP="00607695">
      <w:pPr>
        <w:spacing w:after="120"/>
        <w:jc w:val="both"/>
        <w:rPr>
          <w:rFonts w:ascii="Arial" w:hAnsi="Arial"/>
          <w:bCs/>
          <w:sz w:val="24"/>
        </w:rPr>
      </w:pPr>
      <w:r w:rsidRPr="00C22EDD">
        <w:rPr>
          <w:rFonts w:ascii="Arial" w:hAnsi="Arial"/>
          <w:bCs/>
          <w:sz w:val="24"/>
        </w:rPr>
        <w:lastRenderedPageBreak/>
        <w:t>Tra l’Antico Testamento e il Nuovo per riguardo alla luce vi è una 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5ADD64C0" w14:textId="77777777" w:rsidR="00C22EDD"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w:t>
      </w:r>
    </w:p>
    <w:p w14:paraId="2C836AA2" w14:textId="2F43E60E" w:rsidR="00C072AB" w:rsidRPr="00CA2FD3" w:rsidRDefault="00C072AB" w:rsidP="00607695">
      <w:pPr>
        <w:spacing w:after="120"/>
        <w:jc w:val="both"/>
        <w:rPr>
          <w:rFonts w:ascii="Arial" w:hAnsi="Arial"/>
          <w:bCs/>
          <w:i/>
          <w:iCs/>
          <w:sz w:val="24"/>
        </w:rPr>
      </w:pPr>
      <w:r w:rsidRPr="00CA2FD3">
        <w:rPr>
          <w:rFonts w:ascii="Arial" w:hAnsi="Arial"/>
          <w:bCs/>
          <w:i/>
          <w:iCs/>
          <w:sz w:val="24"/>
        </w:rPr>
        <w:t xml:space="preserve">Nel Nuovo Testamento la lampada per i passi di ogni uomo è il cristiano. Il cristiano è lampada per ogni uomo e per ogni cristiano. </w:t>
      </w:r>
    </w:p>
    <w:p w14:paraId="10553912" w14:textId="77777777" w:rsidR="00C22EDD" w:rsidRPr="00C22EDD" w:rsidRDefault="00C072AB" w:rsidP="00607695">
      <w:pPr>
        <w:spacing w:after="120"/>
        <w:jc w:val="both"/>
        <w:rPr>
          <w:rFonts w:ascii="Arial" w:hAnsi="Arial"/>
          <w:bCs/>
          <w:sz w:val="24"/>
        </w:rPr>
      </w:pPr>
      <w:r w:rsidRPr="00C22EDD">
        <w:rPr>
          <w:rFonts w:ascii="Arial" w:hAnsi="Arial"/>
          <w:bCs/>
          <w:sz w:val="24"/>
        </w:rPr>
        <w:t xml:space="preserve">Come Cristo Gesù è luce per rivelare il Padre alle genti, così il cristiano è luce per rivelare Gesù sia alle genti che alla stessa Chiesa. Anche la Chiesa, guardando il cristiano deve dire: “Questa è la mia luce che sempre deve brillare sul mio volto: </w:t>
      </w:r>
    </w:p>
    <w:p w14:paraId="489E8E4F" w14:textId="7A6F0665" w:rsidR="00C072AB" w:rsidRPr="00C22EDD" w:rsidRDefault="00C072AB" w:rsidP="00C22EDD">
      <w:pPr>
        <w:spacing w:after="120"/>
        <w:ind w:left="567" w:right="567"/>
        <w:jc w:val="both"/>
        <w:rPr>
          <w:rFonts w:ascii="Arial" w:hAnsi="Arial"/>
          <w:bCs/>
          <w:i/>
          <w:iCs/>
          <w:sz w:val="24"/>
        </w:rPr>
      </w:pPr>
      <w:r w:rsidRPr="00C22EDD">
        <w:rPr>
          <w:rFonts w:ascii="Arial" w:hAnsi="Arial"/>
          <w:bCs/>
          <w:i/>
          <w:iCs/>
          <w:sz w:val="24"/>
        </w:rPr>
        <w:t xml:space="preserve">«Ora puoi lasciare, o Signore, che il tuo servo vada in pace, secondo la tua parola, perché i miei occhi hanno visto la tua salvezza, preparata da te davanti a tutti i popoli: luce per rivelarti alle genti e gloria del tuo popolo, Israele» (Lc 2,29-32). </w:t>
      </w:r>
    </w:p>
    <w:p w14:paraId="05C65527" w14:textId="607C3766" w:rsidR="00C072AB" w:rsidRPr="00C22EDD" w:rsidRDefault="00C072AB" w:rsidP="00607695">
      <w:pPr>
        <w:spacing w:after="120"/>
        <w:jc w:val="both"/>
        <w:rPr>
          <w:rFonts w:ascii="Arial" w:hAnsi="Arial"/>
          <w:bCs/>
          <w:sz w:val="24"/>
        </w:rPr>
      </w:pPr>
      <w:r w:rsidRPr="00C22EDD">
        <w:rPr>
          <w:rFonts w:ascii="Arial" w:hAnsi="Arial"/>
          <w:bCs/>
          <w:sz w:val="24"/>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w:t>
      </w:r>
      <w:r w:rsidR="008847C7" w:rsidRPr="00C22EDD">
        <w:rPr>
          <w:rFonts w:ascii="Arial" w:hAnsi="Arial"/>
          <w:bCs/>
          <w:sz w:val="24"/>
        </w:rPr>
        <w:t xml:space="preserve">. </w:t>
      </w:r>
      <w:r w:rsidRPr="00C22EDD">
        <w:rPr>
          <w:rFonts w:ascii="Arial" w:hAnsi="Arial"/>
          <w:bCs/>
          <w:sz w:val="24"/>
        </w:rPr>
        <w:t>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7DF07850" w14:textId="77777777" w:rsidR="00C22EDD" w:rsidRDefault="00C072AB" w:rsidP="00607695">
      <w:pPr>
        <w:spacing w:after="120"/>
        <w:jc w:val="both"/>
        <w:rPr>
          <w:rFonts w:ascii="Arial" w:hAnsi="Arial"/>
          <w:bCs/>
          <w:sz w:val="24"/>
        </w:rPr>
      </w:pPr>
      <w:r w:rsidRPr="00C22EDD">
        <w:rPr>
          <w:rFonts w:ascii="Arial" w:hAnsi="Arial"/>
          <w:bCs/>
          <w:sz w:val="24"/>
        </w:rPr>
        <w:t>Deve essere luminoso molto, ma molto di più. Il cristiano è chiamato a raggiungere la stessa luminosità di Cristo:</w:t>
      </w:r>
    </w:p>
    <w:p w14:paraId="18284598" w14:textId="77777777" w:rsidR="00C22EDD" w:rsidRPr="00C22EDD" w:rsidRDefault="00C072AB" w:rsidP="00C22EDD">
      <w:pPr>
        <w:spacing w:after="120"/>
        <w:ind w:left="567" w:right="567"/>
        <w:jc w:val="both"/>
        <w:rPr>
          <w:rFonts w:ascii="Arial" w:hAnsi="Arial"/>
          <w:bCs/>
          <w:i/>
          <w:iCs/>
          <w:color w:val="000000"/>
          <w:sz w:val="24"/>
        </w:rPr>
      </w:pPr>
      <w:r w:rsidRPr="00C22EDD">
        <w:rPr>
          <w:rFonts w:ascii="Arial" w:hAnsi="Arial"/>
          <w:bCs/>
          <w:i/>
          <w:iCs/>
          <w:color w:val="000000"/>
          <w:sz w:val="24"/>
        </w:rPr>
        <w:lastRenderedPageBreak/>
        <w:t xml:space="preserve">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r w:rsidR="008847C7" w:rsidRPr="00C22EDD">
        <w:rPr>
          <w:rFonts w:ascii="Arial" w:hAnsi="Arial"/>
          <w:bCs/>
          <w:i/>
          <w:iCs/>
          <w:color w:val="000000"/>
          <w:sz w:val="24"/>
        </w:rPr>
        <w:t xml:space="preserve">. </w:t>
      </w:r>
    </w:p>
    <w:p w14:paraId="24BD7497" w14:textId="0D44817D" w:rsidR="00C072AB" w:rsidRPr="00C22EDD" w:rsidRDefault="00C072AB" w:rsidP="00607695">
      <w:pPr>
        <w:spacing w:after="120"/>
        <w:jc w:val="both"/>
        <w:rPr>
          <w:rFonts w:ascii="Arial" w:hAnsi="Arial"/>
          <w:bCs/>
          <w:sz w:val="24"/>
        </w:rPr>
      </w:pPr>
      <w:r w:rsidRPr="00C22EDD">
        <w:rPr>
          <w:rFonts w:ascii="Arial" w:hAnsi="Arial"/>
          <w:bCs/>
          <w:sz w:val="24"/>
        </w:rPr>
        <w:t xml:space="preserve">Come Cristo Gesù diceva: “Chi vede me, vede il Padre”, così anche il cristiano deve sempre poter dire: “Chi vede me, vede Cristo. Io sono in Cristo luce nella sua luce, luce dalla sua luce, luce a servizio della sua luce”. </w:t>
      </w:r>
    </w:p>
    <w:p w14:paraId="132E79E8" w14:textId="77777777" w:rsidR="00C072AB" w:rsidRPr="00C22EDD" w:rsidRDefault="00C072AB" w:rsidP="00607695">
      <w:pPr>
        <w:spacing w:after="120"/>
        <w:jc w:val="both"/>
        <w:rPr>
          <w:rFonts w:ascii="Arial" w:hAnsi="Arial"/>
          <w:bCs/>
          <w:sz w:val="24"/>
        </w:rPr>
      </w:pPr>
      <w:r w:rsidRPr="00C22EDD">
        <w:rPr>
          <w:rFonts w:ascii="Arial" w:hAnsi="Arial"/>
          <w:bCs/>
          <w:sz w:val="24"/>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5ABC12A8" w14:textId="77777777" w:rsidR="008A7003" w:rsidRPr="008A7003" w:rsidRDefault="00C072AB" w:rsidP="00607695">
      <w:pPr>
        <w:spacing w:after="120"/>
        <w:jc w:val="both"/>
        <w:rPr>
          <w:rFonts w:ascii="Arial" w:hAnsi="Arial"/>
          <w:bCs/>
          <w:sz w:val="24"/>
        </w:rPr>
      </w:pPr>
      <w:r w:rsidRPr="008A7003">
        <w:rPr>
          <w:rFonts w:ascii="Arial" w:hAnsi="Arial"/>
          <w:bCs/>
          <w:sz w:val="24"/>
        </w:rPr>
        <w:t xml:space="preserve">Quando Gesù inizia la sua missione, l’Evangelista Matteo vede in Lui il compimento della profezia di Isaia. Gesù è la luce venuta nella carne: </w:t>
      </w:r>
    </w:p>
    <w:p w14:paraId="790783D5" w14:textId="7FD99F2A" w:rsidR="00C072AB" w:rsidRPr="008A7003" w:rsidRDefault="00C072AB" w:rsidP="008A7003">
      <w:pPr>
        <w:spacing w:after="120"/>
        <w:ind w:left="567" w:right="567"/>
        <w:jc w:val="both"/>
        <w:rPr>
          <w:rFonts w:ascii="Arial" w:hAnsi="Arial"/>
          <w:bCs/>
          <w:i/>
          <w:iCs/>
          <w:sz w:val="24"/>
        </w:rPr>
      </w:pPr>
      <w:r w:rsidRPr="008A7003">
        <w:rPr>
          <w:rFonts w:ascii="Arial" w:hAnsi="Arial"/>
          <w:bCs/>
          <w:i/>
          <w:iCs/>
          <w:sz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219D0F46" w14:textId="77777777" w:rsidR="008A7003" w:rsidRPr="008A7003" w:rsidRDefault="00C072AB" w:rsidP="00607695">
      <w:pPr>
        <w:spacing w:after="120"/>
        <w:jc w:val="both"/>
        <w:rPr>
          <w:rFonts w:ascii="Arial" w:hAnsi="Arial"/>
          <w:bCs/>
          <w:sz w:val="24"/>
        </w:rPr>
      </w:pPr>
      <w:r w:rsidRPr="008A7003">
        <w:rPr>
          <w:rFonts w:ascii="Arial" w:hAnsi="Arial"/>
          <w:bCs/>
          <w:sz w:val="24"/>
        </w:rPr>
        <w:t>Il cristiano diviene luce in Cristo Gesù. Ma può anche ritornare ad essere tenebra e allora la sua tenebra sarà grande:</w:t>
      </w:r>
    </w:p>
    <w:p w14:paraId="6DEEC3A4" w14:textId="77777777" w:rsidR="008A7003" w:rsidRPr="008A7003" w:rsidRDefault="00C072AB" w:rsidP="008A7003">
      <w:pPr>
        <w:spacing w:after="120"/>
        <w:ind w:left="567" w:right="567"/>
        <w:jc w:val="both"/>
        <w:rPr>
          <w:rFonts w:ascii="Arial" w:hAnsi="Arial"/>
          <w:bCs/>
          <w:i/>
          <w:iCs/>
          <w:sz w:val="24"/>
        </w:rPr>
      </w:pPr>
      <w:r w:rsidRPr="008A7003">
        <w:rPr>
          <w:rFonts w:ascii="Arial" w:hAnsi="Arial"/>
          <w:bCs/>
          <w:i/>
          <w:iCs/>
          <w:sz w:val="24"/>
        </w:rPr>
        <w:t xml:space="preserve"> “La lampada del corpo è l’occhio; perciò, se il tuo occhio è semplice, tutto il tuo corpo sarà luminoso; ma se il tuo occhio è cattivo, tutto il tuo corpo sarà tenebroso. Se dunque la luce che è in te è tenebra, quanto grande sarà la tenebra!” (Mt 6,22-23). </w:t>
      </w:r>
    </w:p>
    <w:p w14:paraId="1AC73DCF" w14:textId="77777777" w:rsidR="008A7003" w:rsidRPr="008A7003" w:rsidRDefault="00C072AB" w:rsidP="00607695">
      <w:pPr>
        <w:spacing w:after="120"/>
        <w:jc w:val="both"/>
        <w:rPr>
          <w:rFonts w:ascii="Arial" w:hAnsi="Arial"/>
          <w:bCs/>
          <w:sz w:val="24"/>
        </w:rPr>
      </w:pPr>
      <w:r w:rsidRPr="008A7003">
        <w:rPr>
          <w:rFonts w:ascii="Arial" w:hAnsi="Arial"/>
          <w:bCs/>
          <w:sz w:val="24"/>
        </w:rPr>
        <w:t xml:space="preserve">Sempre nello stesso Vangelo Gesù così ci ammonisce: </w:t>
      </w:r>
    </w:p>
    <w:p w14:paraId="30597851" w14:textId="7BD44E28" w:rsidR="00C072AB" w:rsidRPr="008A7003" w:rsidRDefault="00C072AB" w:rsidP="008A7003">
      <w:pPr>
        <w:spacing w:after="120"/>
        <w:ind w:left="567" w:right="567"/>
        <w:jc w:val="both"/>
        <w:rPr>
          <w:rFonts w:ascii="Arial" w:hAnsi="Arial"/>
          <w:bCs/>
          <w:i/>
          <w:iCs/>
          <w:sz w:val="24"/>
        </w:rPr>
      </w:pPr>
      <w:r w:rsidRPr="008A7003">
        <w:rPr>
          <w:rFonts w:ascii="Arial" w:hAnsi="Arial"/>
          <w:bCs/>
          <w:i/>
          <w:iCs/>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w:t>
      </w:r>
      <w:r w:rsidRPr="008A7003">
        <w:rPr>
          <w:rFonts w:ascii="Arial" w:hAnsi="Arial"/>
          <w:bCs/>
          <w:i/>
          <w:iCs/>
          <w:sz w:val="24"/>
        </w:rPr>
        <w:lastRenderedPageBreak/>
        <w:t xml:space="preserve">della prima. Così avverrà anche a questa generazione malvagia»” (Mt 12,43-45). </w:t>
      </w:r>
    </w:p>
    <w:p w14:paraId="736991AA" w14:textId="77777777" w:rsidR="00C072AB" w:rsidRPr="008A7003" w:rsidRDefault="00C072AB" w:rsidP="00607695">
      <w:pPr>
        <w:spacing w:after="120"/>
        <w:jc w:val="both"/>
        <w:rPr>
          <w:rFonts w:ascii="Arial" w:hAnsi="Arial"/>
          <w:bCs/>
          <w:sz w:val="24"/>
        </w:rPr>
      </w:pPr>
      <w:r w:rsidRPr="008A7003">
        <w:rPr>
          <w:rFonts w:ascii="Arial" w:hAnsi="Arial"/>
          <w:bCs/>
          <w:sz w:val="24"/>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34062995" w14:textId="77777777" w:rsidR="00C072AB" w:rsidRPr="008A7003" w:rsidRDefault="00C072AB" w:rsidP="00607695">
      <w:pPr>
        <w:spacing w:after="120"/>
        <w:jc w:val="both"/>
        <w:rPr>
          <w:rFonts w:ascii="Arial" w:hAnsi="Arial"/>
          <w:bCs/>
          <w:sz w:val="24"/>
        </w:rPr>
      </w:pPr>
      <w:r w:rsidRPr="008A7003">
        <w:rPr>
          <w:rFonts w:ascii="Arial" w:hAnsi="Arial"/>
          <w:bCs/>
          <w:sz w:val="24"/>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6B7618A9" w14:textId="77777777" w:rsidR="00C072AB" w:rsidRPr="00CA2FD3" w:rsidRDefault="00C072AB" w:rsidP="00607695">
      <w:pPr>
        <w:spacing w:after="120"/>
        <w:jc w:val="both"/>
        <w:rPr>
          <w:rFonts w:ascii="Arial" w:hAnsi="Arial"/>
          <w:bCs/>
          <w:sz w:val="24"/>
        </w:rPr>
      </w:pPr>
      <w:r w:rsidRPr="00CA2FD3">
        <w:rPr>
          <w:rFonts w:ascii="Arial" w:hAnsi="Arial"/>
          <w:bCs/>
          <w:sz w:val="24"/>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5CB2EAB4" w14:textId="77777777" w:rsidR="004C4B9F" w:rsidRPr="008A7003" w:rsidRDefault="00C072AB" w:rsidP="008A7003">
      <w:pPr>
        <w:spacing w:after="120"/>
        <w:ind w:left="567" w:right="567"/>
        <w:jc w:val="both"/>
        <w:rPr>
          <w:rFonts w:ascii="Arial" w:hAnsi="Arial"/>
          <w:bCs/>
          <w:i/>
          <w:iCs/>
          <w:sz w:val="24"/>
        </w:rPr>
      </w:pPr>
      <w:r w:rsidRPr="008A7003">
        <w:rPr>
          <w:rFonts w:ascii="Arial" w:hAnsi="Arial"/>
          <w:bCs/>
          <w:i/>
          <w:iCs/>
          <w:sz w:val="24"/>
        </w:rPr>
        <w:t>Per il governo della pienezza dei tempi: ricondurre al Cristo, unico capo, tutte le cose, quelle nei cieli e quelle sulla terra.</w:t>
      </w:r>
    </w:p>
    <w:p w14:paraId="2C9CFBF0" w14:textId="64639E0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1D79F96F"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6B62E998"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lastRenderedPageBreak/>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4CA856FE"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di Cristo che sorpassa ogni conoscenza, perché siate ricolmi di tutta la pienezza di Dio (Ef 3, 19). </w:t>
      </w:r>
    </w:p>
    <w:p w14:paraId="711E21F7"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Perché piacque a Dio di fare abitare in lui ogni pienezza (Col 1, 19). E'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2C09FCD0" w14:textId="77777777" w:rsidR="00C072AB" w:rsidRPr="00CA2FD3" w:rsidRDefault="00C072AB" w:rsidP="00607695">
      <w:pPr>
        <w:spacing w:after="120"/>
        <w:jc w:val="both"/>
        <w:rPr>
          <w:rFonts w:ascii="Arial" w:hAnsi="Arial"/>
          <w:sz w:val="24"/>
        </w:rPr>
      </w:pPr>
      <w:r w:rsidRPr="00CA2FD3">
        <w:rPr>
          <w:rFonts w:ascii="Arial" w:hAnsi="Arial"/>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1634899D" w14:textId="77777777" w:rsidR="00C072AB" w:rsidRPr="00CA2FD3" w:rsidRDefault="00C072AB" w:rsidP="00607695">
      <w:pPr>
        <w:spacing w:after="120"/>
        <w:jc w:val="both"/>
        <w:rPr>
          <w:rFonts w:ascii="Arial" w:hAnsi="Arial"/>
          <w:sz w:val="24"/>
        </w:rPr>
      </w:pPr>
      <w:r w:rsidRPr="00CA2FD3">
        <w:rPr>
          <w:rFonts w:ascii="Arial" w:hAnsi="Arial"/>
          <w:sz w:val="24"/>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788FFB89" w14:textId="77777777" w:rsidR="00C072AB" w:rsidRPr="00CA2FD3" w:rsidRDefault="00C072AB" w:rsidP="00607695">
      <w:pPr>
        <w:spacing w:after="120"/>
        <w:jc w:val="both"/>
        <w:rPr>
          <w:rFonts w:ascii="Arial" w:hAnsi="Arial"/>
          <w:sz w:val="24"/>
        </w:rPr>
      </w:pPr>
      <w:r w:rsidRPr="00CA2FD3">
        <w:rPr>
          <w:rFonts w:ascii="Arial" w:hAnsi="Arial"/>
          <w:sz w:val="24"/>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46B1BD1E" w14:textId="77777777" w:rsidR="00C072AB" w:rsidRPr="00CA2FD3" w:rsidRDefault="00C072AB" w:rsidP="00607695">
      <w:pPr>
        <w:spacing w:after="120"/>
        <w:jc w:val="both"/>
        <w:rPr>
          <w:rFonts w:ascii="Arial" w:hAnsi="Arial"/>
          <w:sz w:val="24"/>
        </w:rPr>
      </w:pPr>
      <w:r w:rsidRPr="00CA2FD3">
        <w:rPr>
          <w:rFonts w:ascii="Arial" w:hAnsi="Arial"/>
          <w:sz w:val="24"/>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2BB0F59A"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lastRenderedPageBreak/>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ECAD648"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068B70FC" w14:textId="77777777" w:rsidR="00C072AB" w:rsidRPr="00CA2FD3" w:rsidRDefault="00C072AB" w:rsidP="00607695">
      <w:pPr>
        <w:spacing w:after="120"/>
        <w:jc w:val="both"/>
        <w:rPr>
          <w:rFonts w:ascii="Arial" w:hAnsi="Arial"/>
          <w:sz w:val="24"/>
        </w:rPr>
      </w:pPr>
      <w:r w:rsidRPr="00CA2FD3">
        <w:rPr>
          <w:rFonts w:ascii="Arial" w:hAnsi="Arial"/>
          <w:sz w:val="24"/>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2E7A2B72"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1FE17B39"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28410623"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1952AAE"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3293375E" w14:textId="77777777" w:rsidR="00C072AB" w:rsidRPr="00CA2FD3" w:rsidRDefault="00C072AB" w:rsidP="00607695">
      <w:pPr>
        <w:spacing w:after="120"/>
        <w:jc w:val="both"/>
        <w:rPr>
          <w:rFonts w:ascii="Arial" w:hAnsi="Arial"/>
          <w:sz w:val="24"/>
        </w:rPr>
      </w:pPr>
      <w:r w:rsidRPr="00CA2FD3">
        <w:rPr>
          <w:rFonts w:ascii="Arial" w:hAnsi="Arial"/>
          <w:sz w:val="24"/>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54BFE90A" w14:textId="77777777" w:rsidR="00C072AB" w:rsidRPr="008A7003" w:rsidRDefault="00C072AB" w:rsidP="008A7003">
      <w:pPr>
        <w:spacing w:after="120"/>
        <w:ind w:left="567" w:right="567"/>
        <w:jc w:val="both"/>
        <w:rPr>
          <w:rFonts w:ascii="Arial" w:hAnsi="Arial"/>
          <w:i/>
          <w:iCs/>
          <w:color w:val="000000" w:themeColor="text1"/>
          <w:position w:val="4"/>
          <w:sz w:val="24"/>
          <w:szCs w:val="24"/>
        </w:rPr>
      </w:pPr>
      <w:r w:rsidRPr="008A7003">
        <w:rPr>
          <w:rFonts w:ascii="Arial" w:hAnsi="Arial"/>
          <w:i/>
          <w:iCs/>
          <w:color w:val="000000" w:themeColor="text1"/>
          <w:position w:val="4"/>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615C00F1" w14:textId="77777777" w:rsidR="00C072AB" w:rsidRPr="008A7003" w:rsidRDefault="00C072AB" w:rsidP="008A7003">
      <w:pPr>
        <w:spacing w:after="120"/>
        <w:ind w:left="567" w:right="567"/>
        <w:jc w:val="both"/>
        <w:rPr>
          <w:rFonts w:ascii="Arial" w:hAnsi="Arial"/>
          <w:i/>
          <w:iCs/>
          <w:color w:val="000000" w:themeColor="text1"/>
          <w:position w:val="4"/>
          <w:sz w:val="24"/>
          <w:szCs w:val="24"/>
        </w:rPr>
      </w:pPr>
      <w:r w:rsidRPr="008A7003">
        <w:rPr>
          <w:rFonts w:ascii="Arial" w:hAnsi="Arial"/>
          <w:i/>
          <w:iCs/>
          <w:color w:val="000000" w:themeColor="text1"/>
          <w:position w:val="4"/>
          <w:sz w:val="24"/>
          <w:szCs w:val="24"/>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w:t>
      </w:r>
      <w:r w:rsidRPr="008A7003">
        <w:rPr>
          <w:rFonts w:ascii="Arial" w:hAnsi="Arial"/>
          <w:i/>
          <w:iCs/>
          <w:color w:val="000000" w:themeColor="text1"/>
          <w:position w:val="4"/>
          <w:sz w:val="24"/>
          <w:szCs w:val="24"/>
        </w:rPr>
        <w:lastRenderedPageBreak/>
        <w:t xml:space="preserve">dominio le terre più lontane. Le spezzerai con scettro di ferro, come vaso di argilla le frantumerai». </w:t>
      </w:r>
    </w:p>
    <w:p w14:paraId="219D155D" w14:textId="77777777" w:rsidR="00C072AB" w:rsidRPr="008A7003" w:rsidRDefault="00C072AB" w:rsidP="008A7003">
      <w:pPr>
        <w:spacing w:after="120"/>
        <w:ind w:left="567" w:right="567"/>
        <w:jc w:val="both"/>
        <w:rPr>
          <w:rFonts w:ascii="Arial" w:hAnsi="Arial"/>
          <w:i/>
          <w:iCs/>
          <w:color w:val="000000" w:themeColor="text1"/>
          <w:position w:val="4"/>
          <w:sz w:val="24"/>
          <w:szCs w:val="24"/>
        </w:rPr>
      </w:pPr>
      <w:r w:rsidRPr="008A7003">
        <w:rPr>
          <w:rFonts w:ascii="Arial" w:hAnsi="Arial"/>
          <w:i/>
          <w:iCs/>
          <w:color w:val="000000" w:themeColor="text1"/>
          <w:position w:val="4"/>
          <w:sz w:val="24"/>
          <w:szCs w:val="24"/>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2495546" w14:textId="77777777" w:rsidR="00C072AB" w:rsidRPr="00CA2FD3" w:rsidRDefault="00C072AB" w:rsidP="00607695">
      <w:pPr>
        <w:spacing w:after="120"/>
        <w:jc w:val="both"/>
        <w:rPr>
          <w:rFonts w:ascii="Arial" w:hAnsi="Arial"/>
          <w:sz w:val="24"/>
        </w:rPr>
      </w:pPr>
      <w:r w:rsidRPr="00CA2FD3">
        <w:rPr>
          <w:rFonts w:ascii="Arial" w:hAnsi="Arial"/>
          <w:sz w:val="24"/>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725912A7" w14:textId="2E8B9BF3"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8847C7" w:rsidRPr="008A7003">
        <w:rPr>
          <w:rFonts w:ascii="Arial" w:hAnsi="Arial"/>
          <w:i/>
          <w:iCs/>
          <w:sz w:val="24"/>
          <w:szCs w:val="24"/>
        </w:rPr>
        <w:t xml:space="preserve">. </w:t>
      </w:r>
      <w:r w:rsidRPr="008A7003">
        <w:rPr>
          <w:rFonts w:ascii="Arial" w:hAnsi="Arial"/>
          <w:i/>
          <w:iCs/>
          <w:sz w:val="24"/>
          <w:szCs w:val="24"/>
        </w:rPr>
        <w:t>Uno degli anziani mi disse: «Non piangere; ha vinto il leone della tribù di Giuda, il Germoglio di Davide, e aprirà il libro e i suoi sette sigilli».</w:t>
      </w:r>
    </w:p>
    <w:p w14:paraId="5E2D81A9"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2D406F1" w14:textId="77777777" w:rsidR="00C072AB" w:rsidRPr="008A7003" w:rsidRDefault="00C072AB" w:rsidP="008A7003">
      <w:pPr>
        <w:spacing w:after="120"/>
        <w:ind w:left="567" w:right="567"/>
        <w:jc w:val="both"/>
        <w:rPr>
          <w:rFonts w:ascii="Arial" w:hAnsi="Arial"/>
          <w:i/>
          <w:iCs/>
          <w:sz w:val="24"/>
          <w:szCs w:val="24"/>
        </w:rPr>
      </w:pPr>
      <w:r w:rsidRPr="008A7003">
        <w:rPr>
          <w:rFonts w:ascii="Arial" w:hAnsi="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B1AF728"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5A86E2B6" w14:textId="77777777" w:rsidR="004C4B9F" w:rsidRPr="008A7003" w:rsidRDefault="00C072AB" w:rsidP="008A7003">
      <w:pPr>
        <w:spacing w:after="120"/>
        <w:ind w:left="567" w:right="567"/>
        <w:jc w:val="both"/>
        <w:rPr>
          <w:rFonts w:ascii="Arial" w:hAnsi="Arial"/>
          <w:i/>
          <w:iCs/>
          <w:sz w:val="24"/>
        </w:rPr>
      </w:pPr>
      <w:r w:rsidRPr="008A7003">
        <w:rPr>
          <w:rFonts w:ascii="Arial" w:hAnsi="Arial"/>
          <w:i/>
          <w:iCs/>
          <w:sz w:val="24"/>
        </w:rPr>
        <w:t>In lui siamo stati fatti anche eredi, predestinati – secondo il progetto di colui che tutto opera secondo la sua volontà –</w:t>
      </w:r>
    </w:p>
    <w:p w14:paraId="0488AECC" w14:textId="622C5A08" w:rsidR="00C072AB" w:rsidRPr="00CA2FD3" w:rsidRDefault="00C072AB" w:rsidP="00607695">
      <w:pPr>
        <w:spacing w:after="120"/>
        <w:jc w:val="both"/>
        <w:rPr>
          <w:rFonts w:ascii="Arial" w:hAnsi="Arial"/>
          <w:sz w:val="24"/>
        </w:rPr>
      </w:pPr>
      <w:r w:rsidRPr="00CA2FD3">
        <w:rPr>
          <w:rFonts w:ascii="Arial" w:hAnsi="Arial"/>
          <w:b/>
          <w:bCs/>
          <w:sz w:val="24"/>
        </w:rPr>
        <w:lastRenderedPageBreak/>
        <w:t xml:space="preserve"> </w:t>
      </w:r>
      <w:r w:rsidRPr="00CA2FD3">
        <w:rPr>
          <w:rFonts w:ascii="Arial" w:hAnsi="Arial"/>
          <w:sz w:val="24"/>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0AA685EE" w14:textId="77777777" w:rsidR="00C072AB" w:rsidRPr="00CA2FD3" w:rsidRDefault="00C072AB" w:rsidP="00607695">
      <w:pPr>
        <w:spacing w:after="120"/>
        <w:jc w:val="both"/>
        <w:rPr>
          <w:rFonts w:ascii="Arial" w:hAnsi="Arial"/>
          <w:bCs/>
          <w:sz w:val="24"/>
        </w:rPr>
      </w:pPr>
      <w:r w:rsidRPr="00CA2FD3">
        <w:rPr>
          <w:rFonts w:ascii="Arial" w:hAnsi="Arial"/>
          <w:bCs/>
          <w:sz w:val="24"/>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33FADF5C" w14:textId="77777777" w:rsidR="004C4B9F"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A essere lode della sua gloria, noi, che già prima abbiamo sperato nel Cristo. </w:t>
      </w:r>
    </w:p>
    <w:p w14:paraId="316CA951" w14:textId="03B438FC" w:rsidR="00C072AB" w:rsidRPr="00CA2FD3" w:rsidRDefault="00C072AB" w:rsidP="00607695">
      <w:pPr>
        <w:spacing w:after="120"/>
        <w:jc w:val="both"/>
        <w:rPr>
          <w:rFonts w:ascii="Arial" w:hAnsi="Arial"/>
          <w:sz w:val="24"/>
        </w:rPr>
      </w:pPr>
      <w:r w:rsidRPr="00CA2FD3">
        <w:rPr>
          <w:rFonts w:ascii="Arial" w:hAnsi="Arial"/>
          <w:sz w:val="24"/>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30A8688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alza perfetta. Non è la nostra bocca che deve lodare il Signore, ma la nostra vita. </w:t>
      </w:r>
    </w:p>
    <w:p w14:paraId="47C01183" w14:textId="77777777" w:rsidR="00C072AB" w:rsidRPr="00CA2FD3" w:rsidRDefault="00C072AB" w:rsidP="00607695">
      <w:pPr>
        <w:spacing w:after="120"/>
        <w:jc w:val="both"/>
        <w:rPr>
          <w:rFonts w:ascii="Arial" w:hAnsi="Arial"/>
          <w:bCs/>
          <w:sz w:val="24"/>
        </w:rPr>
      </w:pPr>
      <w:r w:rsidRPr="00CA2FD3">
        <w:rPr>
          <w:rFonts w:ascii="Arial" w:hAnsi="Arial"/>
          <w:bCs/>
          <w:sz w:val="24"/>
        </w:rPr>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4C08B2C0" w14:textId="77777777" w:rsidR="004C4B9F"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In lui anche voi, dopo avere ascoltato la parola della verità, il Vangelo della vostra salvezza, e avere in esso creduto, avete ricevuto il sigillo dello Spirito Santo che era stato promesso. </w:t>
      </w:r>
    </w:p>
    <w:p w14:paraId="2E6CA715" w14:textId="3A578EA9" w:rsidR="00C072AB" w:rsidRPr="00CA2FD3" w:rsidRDefault="00C072AB" w:rsidP="00607695">
      <w:pPr>
        <w:spacing w:after="120"/>
        <w:jc w:val="both"/>
        <w:rPr>
          <w:rFonts w:ascii="Arial" w:hAnsi="Arial"/>
          <w:sz w:val="24"/>
        </w:rPr>
      </w:pPr>
      <w:r w:rsidRPr="00CA2FD3">
        <w:rPr>
          <w:rFonts w:ascii="Arial" w:hAnsi="Arial"/>
          <w:sz w:val="24"/>
        </w:rPr>
        <w:t xml:space="preserve">Ora l’Apostolo Paolo si rivolge direttamente agli Efesini. In lui anche voi, dopo aver ascoltato la parola della verità, il Vangelo della vostra salvezza, e avere in </w:t>
      </w:r>
      <w:r w:rsidRPr="00CA2FD3">
        <w:rPr>
          <w:rFonts w:ascii="Arial" w:hAnsi="Arial"/>
          <w:sz w:val="24"/>
        </w:rPr>
        <w:lastRenderedPageBreak/>
        <w:t xml:space="preserve">esso creduto, avete ricevuto il sigillo dello Spirito Santo che era stato promesso. 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195297F7"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09C8F36"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12ED219"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C3EEDDC"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537F686" w14:textId="77777777" w:rsidR="00C072AB" w:rsidRPr="008A7003" w:rsidRDefault="00C072AB" w:rsidP="008A7003">
      <w:pPr>
        <w:spacing w:after="120"/>
        <w:ind w:left="567" w:right="567"/>
        <w:jc w:val="both"/>
        <w:rPr>
          <w:rFonts w:ascii="Arial" w:hAnsi="Arial"/>
          <w:i/>
          <w:iCs/>
          <w:sz w:val="24"/>
        </w:rPr>
      </w:pPr>
      <w:r w:rsidRPr="008A7003">
        <w:rPr>
          <w:rFonts w:ascii="Arial" w:hAnsi="Arial"/>
          <w:i/>
          <w:iCs/>
          <w:sz w:val="24"/>
        </w:rPr>
        <w:lastRenderedPageBreak/>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7EF95834" w14:textId="77777777" w:rsidR="00C072AB" w:rsidRPr="00CA2FD3" w:rsidRDefault="00C072AB" w:rsidP="00607695">
      <w:pPr>
        <w:spacing w:after="120"/>
        <w:jc w:val="both"/>
        <w:rPr>
          <w:rFonts w:ascii="Arial" w:hAnsi="Arial"/>
          <w:bCs/>
          <w:sz w:val="24"/>
        </w:rPr>
      </w:pPr>
      <w:r w:rsidRPr="00CA2FD3">
        <w:rPr>
          <w:rFonts w:ascii="Arial" w:hAnsi="Arial"/>
          <w:bCs/>
          <w:sz w:val="24"/>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3EB9C7E4" w14:textId="77777777" w:rsidR="00C072AB" w:rsidRPr="008A7003" w:rsidRDefault="00C072AB" w:rsidP="008A7003">
      <w:pPr>
        <w:spacing w:after="120"/>
        <w:ind w:left="567" w:right="567"/>
        <w:jc w:val="both"/>
        <w:rPr>
          <w:rFonts w:ascii="Arial" w:hAnsi="Arial"/>
          <w:bCs/>
          <w:i/>
          <w:iCs/>
          <w:sz w:val="24"/>
        </w:rPr>
      </w:pPr>
      <w:r w:rsidRPr="008A7003">
        <w:rPr>
          <w:rFonts w:ascii="Arial" w:hAnsi="Arial"/>
          <w:bCs/>
          <w:i/>
          <w:iCs/>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78363930" w14:textId="77777777" w:rsidR="00C072AB" w:rsidRPr="00CA2FD3" w:rsidRDefault="00C072AB" w:rsidP="00607695">
      <w:pPr>
        <w:spacing w:after="120"/>
        <w:jc w:val="both"/>
        <w:rPr>
          <w:rFonts w:ascii="Arial" w:hAnsi="Arial"/>
          <w:bCs/>
          <w:sz w:val="24"/>
        </w:rPr>
      </w:pPr>
      <w:r w:rsidRPr="00CA2FD3">
        <w:rPr>
          <w:rFonts w:ascii="Arial" w:hAnsi="Arial"/>
          <w:bCs/>
          <w:sz w:val="24"/>
        </w:rPr>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121A230A" w14:textId="77777777" w:rsidR="004C4B9F"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Il quale è caparra della nostra eredità, in attesa della completa redenzione di coloro che Dio si è acquistato a lode della sua gloria. </w:t>
      </w:r>
    </w:p>
    <w:p w14:paraId="533CCB97" w14:textId="04BE42ED" w:rsidR="00C072AB" w:rsidRPr="00CA2FD3" w:rsidRDefault="00C072AB" w:rsidP="00607695">
      <w:pPr>
        <w:spacing w:after="120"/>
        <w:jc w:val="both"/>
        <w:rPr>
          <w:rFonts w:ascii="Arial" w:hAnsi="Arial"/>
          <w:sz w:val="24"/>
        </w:rPr>
      </w:pPr>
      <w:r w:rsidRPr="00CA2FD3">
        <w:rPr>
          <w:rFonts w:ascii="Arial" w:hAnsi="Arial"/>
          <w:sz w:val="24"/>
        </w:rPr>
        <w:t xml:space="preserve">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 Il compratore dava una modestissima somma di denaro al venditore, se il venditore </w:t>
      </w:r>
      <w:r w:rsidRPr="00CA2FD3">
        <w:rPr>
          <w:rFonts w:ascii="Arial" w:hAnsi="Arial"/>
          <w:sz w:val="24"/>
        </w:rPr>
        <w:lastRenderedPageBreak/>
        <w:t>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5E5B4216" w14:textId="0D34C1EB" w:rsidR="00C072AB" w:rsidRPr="00CA2FD3" w:rsidRDefault="00C072AB" w:rsidP="00607695">
      <w:pPr>
        <w:spacing w:after="120"/>
        <w:jc w:val="both"/>
        <w:rPr>
          <w:rFonts w:ascii="Arial" w:hAnsi="Arial"/>
          <w:bCs/>
          <w:sz w:val="24"/>
        </w:rPr>
      </w:pPr>
      <w:r w:rsidRPr="00CA2FD3">
        <w:rPr>
          <w:rFonts w:ascii="Arial" w:hAnsi="Arial"/>
          <w:bCs/>
          <w:sz w:val="24"/>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w:t>
      </w:r>
      <w:r w:rsidR="008847C7" w:rsidRPr="00CA2FD3">
        <w:rPr>
          <w:rFonts w:ascii="Arial" w:hAnsi="Arial"/>
          <w:bCs/>
          <w:sz w:val="24"/>
        </w:rPr>
        <w:t xml:space="preserve">. </w:t>
      </w:r>
      <w:r w:rsidRPr="00CA2FD3">
        <w:rPr>
          <w:rFonts w:ascii="Arial" w:hAnsi="Arial"/>
          <w:bCs/>
          <w:sz w:val="24"/>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E0324D9"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Oggi ci si può anche sgolare per gridare alla Chiesa che tutte le religioni sono viene di salvezza. Si può anche gridare che il Vangelo non va più predicato. Si può anche fare professione di eresia che con il mondo si deve stare in fratellanza e non in conversione. Si può anche dire qualsiasi altra menzogna e falsità facendola passare per divina verità. Una cosa sola dovrà sapere il cristiano: lui potrà cancellare, distruggere, dichiarare oggi nulla il decreto eterno del Padre. A lui non è stato dato questo potere. Né papa, né vescovi, né presbiteri, nei diaconi, né cresimati, né battezzati, né consacrati di speciale consacrazione hanno questo potere. Pertanto tutte le parole che oggi escono dalla bocca del cristiano e che anche di una sola virgola oscurano questo decreto eterno del Padre, altro non sono che oracoli di peccato e profezia di bestemmia con il volere eterno del nostro Dio e Signore. Sono altre parole che attestano che lo Spirito Santo non governa né il nostro cuore e né la nostra mente. Possiamo parafrasare per costoro quanto l’Apostolo rivela nella Lettera Prima ai Corinzi: </w:t>
      </w:r>
      <w:r w:rsidRPr="00CA2FD3">
        <w:rPr>
          <w:rFonts w:ascii="Arial" w:hAnsi="Arial"/>
          <w:bCs/>
          <w:i/>
          <w:iCs/>
          <w:sz w:val="24"/>
        </w:rPr>
        <w:t>“Perciò io vi dichiaro: nessuno che parli sotto l’azione dello Spirito di Dio può dire: «Il decreto eterno del Padre è stato abrogato»; e nessuno può dire: «Il decreto de Padre è eterno», se non sotto l’azione dello Spirito Santo (Cfr. 1Cor 12,3)</w:t>
      </w:r>
      <w:r w:rsidRPr="00CA2FD3">
        <w:rPr>
          <w:rFonts w:ascii="Arial" w:hAnsi="Arial"/>
          <w:bCs/>
          <w:sz w:val="24"/>
        </w:rPr>
        <w:t xml:space="preserve">. Lo ripetiamo: chiunque dice anche una sola parola contro il decreto eterno del Padre, non parla sotto l’azione dello Spirito Santo. Nel suo cuore parla il peccato. </w:t>
      </w:r>
    </w:p>
    <w:p w14:paraId="09A99764" w14:textId="77777777" w:rsidR="00C072AB" w:rsidRPr="00CA2FD3" w:rsidRDefault="00C072AB" w:rsidP="00607695">
      <w:pPr>
        <w:spacing w:after="120"/>
        <w:jc w:val="both"/>
        <w:rPr>
          <w:rFonts w:ascii="Arial" w:hAnsi="Arial" w:cs="Arial"/>
          <w:b/>
          <w:bCs/>
          <w:i/>
          <w:iCs/>
          <w:sz w:val="24"/>
          <w:szCs w:val="24"/>
        </w:rPr>
      </w:pPr>
    </w:p>
    <w:p w14:paraId="4A2182DC" w14:textId="77777777" w:rsidR="00C072AB" w:rsidRPr="00CA2FD3" w:rsidRDefault="00C072AB" w:rsidP="004965EF">
      <w:pPr>
        <w:pStyle w:val="Titolo3"/>
      </w:pPr>
      <w:bookmarkStart w:id="790" w:name="_Toc133933298"/>
      <w:bookmarkStart w:id="791" w:name="_Toc134520016"/>
      <w:bookmarkStart w:id="792" w:name="_Toc134541129"/>
      <w:bookmarkStart w:id="793" w:name="_Toc134601295"/>
      <w:bookmarkStart w:id="794" w:name="_Toc134609744"/>
      <w:bookmarkStart w:id="795" w:name="_Toc183872629"/>
      <w:r w:rsidRPr="00CA2FD3">
        <w:t>FEDE ED EDIFICAZIONE DEL CORPO DI CRISTO</w:t>
      </w:r>
      <w:bookmarkEnd w:id="790"/>
      <w:bookmarkEnd w:id="791"/>
      <w:bookmarkEnd w:id="792"/>
      <w:bookmarkEnd w:id="793"/>
      <w:bookmarkEnd w:id="794"/>
      <w:bookmarkEnd w:id="795"/>
    </w:p>
    <w:p w14:paraId="02A6203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Iniziamo la trattazione di questo tema in ordine alla relazione esistente tra fede ed edificazione del corpo di Cristo premettendo qualche riflessione preliminare:</w:t>
      </w:r>
    </w:p>
    <w:p w14:paraId="1A012DD0" w14:textId="77777777" w:rsidR="008A7003"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Questo è il mio corpo. </w:t>
      </w:r>
    </w:p>
    <w:p w14:paraId="3A2EC635" w14:textId="689AE99D" w:rsidR="00C072AB" w:rsidRPr="00CA2FD3" w:rsidRDefault="00C072AB" w:rsidP="00607695">
      <w:pPr>
        <w:spacing w:after="120"/>
        <w:jc w:val="both"/>
        <w:rPr>
          <w:rFonts w:ascii="Arial" w:hAnsi="Arial"/>
          <w:sz w:val="24"/>
        </w:rPr>
      </w:pPr>
      <w:r w:rsidRPr="00CA2FD3">
        <w:rPr>
          <w:rFonts w:ascii="Arial" w:hAnsi="Arial"/>
          <w:sz w:val="24"/>
        </w:rPr>
        <w:t xml:space="preserve">Ciò che i discepoli devono prendere e mangiare è il corpo del loro Maestro e Signore; è la sua carne, in senso reale e non figurato, o simbolico. Dopo le parole </w:t>
      </w:r>
      <w:r w:rsidRPr="00CA2FD3">
        <w:rPr>
          <w:rFonts w:ascii="Arial" w:hAnsi="Arial"/>
          <w:sz w:val="24"/>
        </w:rPr>
        <w:lastRenderedPageBreak/>
        <w:t xml:space="preserve">della consacrazione gli occhi vedono pane, il gusto assaggia pane, ma l'anima non mangia pane, si nutre del corpo di Cristo. Il corpo di Cristo non è dalla terra, viene dal cielo; non lo fabbrica l'uomo, è dono di Dio; è il suo più grande dono. 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2F76AC22" w14:textId="77777777" w:rsidR="00C072AB" w:rsidRPr="00CA2FD3" w:rsidRDefault="00C072AB" w:rsidP="00607695">
      <w:pPr>
        <w:spacing w:after="120"/>
        <w:jc w:val="both"/>
        <w:rPr>
          <w:rFonts w:ascii="Arial" w:hAnsi="Arial"/>
          <w:sz w:val="24"/>
        </w:rPr>
      </w:pPr>
      <w:r w:rsidRPr="00CA2FD3">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76B66CC4"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4F7781EE" w14:textId="77777777" w:rsidR="00C072AB" w:rsidRPr="00CA2FD3" w:rsidRDefault="00C072AB" w:rsidP="00607695">
      <w:pPr>
        <w:spacing w:after="120"/>
        <w:jc w:val="both"/>
        <w:rPr>
          <w:rFonts w:ascii="Arial" w:hAnsi="Arial"/>
          <w:sz w:val="24"/>
        </w:rPr>
      </w:pPr>
      <w:r w:rsidRPr="00CA2FD3">
        <w:rPr>
          <w:rFonts w:ascii="Arial" w:hAnsi="Arial"/>
          <w:sz w:val="24"/>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w:t>
      </w:r>
      <w:r w:rsidRPr="00CA2FD3">
        <w:rPr>
          <w:rFonts w:ascii="Arial" w:hAnsi="Arial"/>
          <w:sz w:val="24"/>
        </w:rPr>
        <w:lastRenderedPageBreak/>
        <w:t xml:space="preserve">ciò che Lui attualmente è: darà anche al nostro corpo nell'ultimo giorno, quando il Signore ci farà rialzare dai nostri sepolcri, le stesse qualità che Lui oggi possiede perché già risuscitato al terzo giorno. 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36C06280"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Una verità però mai da dimenticare è questa: chi mangia il corpo di Cristo è tutta la Chiesa che mangia ed è anche tutta l’umanità che mangia. Si mangia la Chiesa perché attraverso la nostra vita donata a Cristo essa venga purificata da ogni peccato versando oi per essa il nostro sangue e offrendo il nostro corpo in sacrificio. Si mangia l’umanità perché la faccia divenire tutta corpo di Cristo attraverso la nostra opera di evangelizzazione e di veri testimoni della verità di Cristo Signore. </w:t>
      </w:r>
    </w:p>
    <w:p w14:paraId="0D8F9694" w14:textId="77777777" w:rsidR="00C072AB" w:rsidRPr="00CA2FD3" w:rsidRDefault="00C072AB" w:rsidP="00607695">
      <w:pPr>
        <w:spacing w:after="120"/>
        <w:jc w:val="both"/>
        <w:rPr>
          <w:rFonts w:ascii="Arial" w:hAnsi="Arial"/>
          <w:sz w:val="24"/>
        </w:rPr>
      </w:pPr>
      <w:r w:rsidRPr="00CA2FD3">
        <w:rPr>
          <w:rFonts w:ascii="Arial" w:hAnsi="Arial"/>
          <w:sz w:val="24"/>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nutrircene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58906995" w14:textId="77777777" w:rsidR="00C072AB" w:rsidRPr="00CA2FD3" w:rsidRDefault="00C072AB" w:rsidP="00607695">
      <w:pPr>
        <w:spacing w:after="120"/>
        <w:jc w:val="both"/>
        <w:rPr>
          <w:rFonts w:ascii="Arial" w:hAnsi="Arial"/>
          <w:sz w:val="24"/>
        </w:rPr>
      </w:pPr>
      <w:r w:rsidRPr="00CA2FD3">
        <w:rPr>
          <w:rFonts w:ascii="Arial" w:hAnsi="Arial"/>
          <w:i/>
          <w:iCs/>
          <w:sz w:val="24"/>
        </w:rPr>
        <w:t>Il corpo di Cristo</w:t>
      </w:r>
      <w:r w:rsidRPr="00CA2FD3">
        <w:rPr>
          <w:rFonts w:ascii="Arial" w:hAnsi="Arial"/>
          <w:b/>
          <w:bCs/>
          <w:sz w:val="24"/>
        </w:rPr>
        <w:t xml:space="preserve">. </w:t>
      </w:r>
      <w:r w:rsidRPr="00CA2FD3">
        <w:rPr>
          <w:rFonts w:ascii="Arial" w:hAnsi="Arial"/>
          <w:sz w:val="24"/>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w:t>
      </w:r>
      <w:r w:rsidRPr="00CA2FD3">
        <w:rPr>
          <w:rFonts w:ascii="Arial" w:hAnsi="Arial"/>
          <w:sz w:val="24"/>
        </w:rPr>
        <w:lastRenderedPageBreak/>
        <w:t>non muore in noi se non attraverso l'altro lievito, quello del Corpo di Cristo Signore, il lievito della verità e della grazia, della santità e della vita eterna.</w:t>
      </w:r>
    </w:p>
    <w:p w14:paraId="372F4D59" w14:textId="77777777" w:rsidR="00C072AB" w:rsidRPr="00CA2FD3" w:rsidRDefault="00C072AB" w:rsidP="00607695">
      <w:pPr>
        <w:spacing w:after="120"/>
        <w:jc w:val="both"/>
        <w:rPr>
          <w:rFonts w:ascii="Arial" w:hAnsi="Arial"/>
          <w:sz w:val="24"/>
        </w:rPr>
      </w:pPr>
      <w:r w:rsidRPr="00CA2FD3">
        <w:rPr>
          <w:rFonts w:ascii="Arial" w:hAnsi="Arial"/>
          <w:sz w:val="24"/>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2CB72F77" w14:textId="77777777" w:rsidR="00C072AB" w:rsidRPr="00CA2FD3" w:rsidRDefault="00C072AB" w:rsidP="00607695">
      <w:pPr>
        <w:spacing w:after="120"/>
        <w:jc w:val="both"/>
        <w:rPr>
          <w:rFonts w:ascii="Arial" w:hAnsi="Arial"/>
          <w:sz w:val="24"/>
        </w:rPr>
      </w:pPr>
      <w:r w:rsidRPr="00CA2FD3">
        <w:rPr>
          <w:rFonts w:ascii="Arial" w:hAnsi="Arial"/>
          <w:sz w:val="24"/>
        </w:rPr>
        <w:t>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 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conoscono Cristo. Mettere sullo stesso piano un pasto conviviale di comunione tra gli uomini e la Cena del Signore è assai mortificante per il sacramento della Cena, ma anche uno svuotamento del suo vero reale contenuto di verità. 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0AA4C3CC" w14:textId="77777777" w:rsidR="00C072AB" w:rsidRPr="00CA2FD3" w:rsidRDefault="00C072AB" w:rsidP="00607695">
      <w:pPr>
        <w:spacing w:after="120"/>
        <w:jc w:val="both"/>
        <w:rPr>
          <w:rFonts w:ascii="Arial" w:hAnsi="Arial"/>
          <w:sz w:val="24"/>
        </w:rPr>
      </w:pPr>
      <w:r w:rsidRPr="00CA2FD3">
        <w:rPr>
          <w:rFonts w:ascii="Arial" w:hAnsi="Arial"/>
          <w:sz w:val="24"/>
        </w:rPr>
        <w:t>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6DF81B3C"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5CB30179" w14:textId="77777777" w:rsidR="008A7003" w:rsidRPr="008A7003" w:rsidRDefault="00C072AB" w:rsidP="008A7003">
      <w:pPr>
        <w:spacing w:after="120"/>
        <w:ind w:left="567" w:right="567"/>
        <w:jc w:val="both"/>
        <w:rPr>
          <w:rFonts w:ascii="Arial" w:hAnsi="Arial"/>
          <w:b/>
          <w:bCs/>
          <w:i/>
          <w:iCs/>
          <w:sz w:val="24"/>
        </w:rPr>
      </w:pPr>
      <w:r w:rsidRPr="008A7003">
        <w:rPr>
          <w:rFonts w:ascii="Arial" w:hAnsi="Arial"/>
          <w:i/>
          <w:iCs/>
          <w:sz w:val="24"/>
        </w:rPr>
        <w:t>Nel mistero della Chiesa</w:t>
      </w:r>
      <w:r w:rsidRPr="008A7003">
        <w:rPr>
          <w:rFonts w:ascii="Arial" w:hAnsi="Arial"/>
          <w:b/>
          <w:bCs/>
          <w:i/>
          <w:iCs/>
          <w:sz w:val="24"/>
        </w:rPr>
        <w:t xml:space="preserve">. </w:t>
      </w:r>
    </w:p>
    <w:p w14:paraId="6239BA7D" w14:textId="3A474F1E" w:rsidR="00C072AB" w:rsidRPr="00CA2FD3" w:rsidRDefault="00C072AB" w:rsidP="00607695">
      <w:pPr>
        <w:spacing w:after="120"/>
        <w:jc w:val="both"/>
        <w:rPr>
          <w:rFonts w:ascii="Arial" w:hAnsi="Arial"/>
          <w:sz w:val="24"/>
        </w:rPr>
      </w:pPr>
      <w:r w:rsidRPr="00CA2FD3">
        <w:rPr>
          <w:rFonts w:ascii="Arial" w:hAnsi="Arial"/>
          <w:sz w:val="24"/>
        </w:rPr>
        <w:t xml:space="preserve">La Chiesa è da Cristo. È Lui che l'ha generata sul Golgota ed è dal suo lato destro squarciato che l'ha partorita; l'ha generata e partorita sulla croce per opera dello Spirito Santo. La nascita della Chiesa è costata a Cristo la sua vita. Chiunque vuole, in Cristo Gesù, cooperare perché nasca la Chiesa sulla terra, deve anche lui offrire la sua vita al Signore, perché solo dal sacrificio e dall'oblazione dei suoi figli, nuovi membri vengono ad aggiungersi ad essa, altri figli potranno essere generati nel suo seno da acqua e da Spirito Santo. La Chiesa si espande in numero di membri, se si eleva in santità. Cristo Gesù si è fatto innalzare sulla croce, si è elevato nella più alta santità e ha attirato a sé la moltitudine. Oggettivamente, tutti gli uomini sono stati attratti a Lui. Per redenzione soggettiva, è necessario ora che sia la Chiesa ad innalzarsi, attraverso l'obbedienza a Dio dei suoi figli. Quando uno solo di loro offre a Dio il vero culto spirituale, la Chiesa si ringiovanisce, cresce in luce di conversione e di salvezza, lo Spirito Santo aggrega nuove membra ed essa appare nel mondo nella sua bellezza di Cielo. La santità è la vita della Chiesa. Solo se è santa, essa è Madre che genera altri figli. </w:t>
      </w:r>
    </w:p>
    <w:p w14:paraId="5BB44A9D" w14:textId="77777777" w:rsidR="00C072AB" w:rsidRPr="00CA2FD3" w:rsidRDefault="00C072AB" w:rsidP="00607695">
      <w:pPr>
        <w:spacing w:after="120"/>
        <w:jc w:val="both"/>
        <w:rPr>
          <w:rFonts w:ascii="Arial" w:hAnsi="Arial"/>
          <w:sz w:val="24"/>
        </w:rPr>
      </w:pPr>
      <w:r w:rsidRPr="00CA2FD3">
        <w:rPr>
          <w:rFonts w:ascii="Arial" w:hAnsi="Arial"/>
          <w:sz w:val="24"/>
        </w:rPr>
        <w:t>La Chiesa è in Cristo. È in Lui quando attinge la sua linfa vitale perennemente da Lui. L'attinge come grazia, verità, santità, amore, carità, essenza e forma, o modalità del suo essere e del suo operare. La Chiesa vive se si inserisce sempre più nel mistero del suo Maestro e Signore, se riceve la sua vita dalla vita di Cristo. In Cristo si alimenta della carità di Lui e trasforma la carità assunta in opera, in frutti di amore, di fede, di speranza, di consolazione, di misericordia. Cristo Gesù è la carità di Dio nel mondo; è Lui l'anima e la vitalità della carità della Chiesa.</w:t>
      </w:r>
    </w:p>
    <w:p w14:paraId="2E9F56E2" w14:textId="77777777" w:rsidR="00C072AB" w:rsidRPr="00CA2FD3" w:rsidRDefault="00C072AB" w:rsidP="00607695">
      <w:pPr>
        <w:spacing w:after="120"/>
        <w:jc w:val="both"/>
        <w:rPr>
          <w:rFonts w:ascii="Arial" w:hAnsi="Arial"/>
          <w:sz w:val="24"/>
        </w:rPr>
      </w:pPr>
      <w:r w:rsidRPr="00CA2FD3">
        <w:rPr>
          <w:rFonts w:ascii="Arial" w:hAnsi="Arial"/>
          <w:sz w:val="24"/>
        </w:rPr>
        <w:t>La Chiesa è per Cristo. È questa la sua unica finalità: essere per colui che l'ha generata, l'ha partorita, la mantiene costantemente in vita. È per Cristo, se vive per compiere la sua opera. L'opera di Cristo è una sola: dare la sua vita per la salvezza delle anime, offrire il suo corpo per la riconciliazione dei cuori, consumare se stesso per portare la pace dal Cielo sulla terra. Vivere per Cristo ha il significato di una vita consegnata al sacrificio, all'amore per raggiungere la finalità della salvezza.</w:t>
      </w:r>
    </w:p>
    <w:p w14:paraId="31D4DA85"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mai potrà essere per Cristo, se non è con Cristo. Essere con Lui vuol dire comunione vitale, condivisione di ministero, ma anche di mistero. La Chiesa dovrà essere sempre discepola di Gesù, dal primo istante della sua esistenza </w:t>
      </w:r>
      <w:r w:rsidRPr="00CA2FD3">
        <w:rPr>
          <w:rFonts w:ascii="Arial" w:hAnsi="Arial"/>
          <w:sz w:val="24"/>
        </w:rPr>
        <w:lastRenderedPageBreak/>
        <w:t xml:space="preserve">fino all'ultimo. Essa dovrà perennemente guardare a Cristo con stupore, con ammirazione, con gli occhi di un neonato che vede la bellezza della verità e della grazia in Lui, nel suo Maestro. Essa deve raggiungere la perfezione di Lui, di Lui deve farsi i tratti e i lineamenti, divenendo immagine viva di Lui , rendendo Lui presente nel mondo attraverso la sua vita. </w:t>
      </w:r>
    </w:p>
    <w:p w14:paraId="4DCFDF8E" w14:textId="77777777" w:rsidR="00C072AB" w:rsidRPr="00CA2FD3" w:rsidRDefault="00C072AB" w:rsidP="00607695">
      <w:pPr>
        <w:spacing w:after="120"/>
        <w:jc w:val="both"/>
        <w:rPr>
          <w:rFonts w:ascii="Arial" w:hAnsi="Arial"/>
          <w:sz w:val="24"/>
        </w:rPr>
      </w:pPr>
      <w:r w:rsidRPr="00CA2FD3">
        <w:rPr>
          <w:rFonts w:ascii="Arial" w:hAnsi="Arial"/>
          <w:sz w:val="24"/>
        </w:rPr>
        <w:t>Se contempliamo così la Chiesa, avremo un pensiero nuovo su di essa, ma avremo anche un pensiero nuovo su di noi. Se non la contempliamo così, se non la consideriamo nella sua fondamentale unità, che è unità ontologica e di operazione, noi resteremo con un pensiero vecchio sulla Chiesa. La penseremo per soggettività, per tralci, ci vedremo separati gli uni dagli altri, al massimo potremmo arrivare a pensare a una sinergia, a credere che abbiamo bisogno gli uni degli altri per poter esprimere noi stessi. Alle membra si vuole conferire ogni autonomia, dimenticandosi del mistero che avvolge il corpo di Cristo e delle leggi che regolano la sua vita, regole non fissate dagli uomini, ma da Dio stesso, regole eterne, che nessuno può modificare, altrimenti verrebbe a modificare lo stesso mistero di Cristo e della Chiesa.</w:t>
      </w:r>
    </w:p>
    <w:p w14:paraId="3AC0301D" w14:textId="6B927AF6" w:rsidR="00C072AB" w:rsidRPr="00CA2FD3" w:rsidRDefault="00C072AB" w:rsidP="00607695">
      <w:pPr>
        <w:spacing w:after="120"/>
        <w:jc w:val="both"/>
        <w:rPr>
          <w:rFonts w:ascii="Arial" w:hAnsi="Arial"/>
          <w:sz w:val="24"/>
        </w:rPr>
      </w:pPr>
      <w:r w:rsidRPr="00CA2FD3">
        <w:rPr>
          <w:rFonts w:ascii="Arial" w:hAnsi="Arial"/>
          <w:sz w:val="24"/>
        </w:rPr>
        <w:t>Il mistero della Chiesa ci insegna che in ogni membro vive l'energia di tutto il corpo; è tutto il corpo che si manifesta attraverso la vitalità di grazia e di santità di un solo figlio della Chiesa. Nella Chiesa non c'è separazione perché nel corpo non c'è separazione, né c'è autonomia delle membra perché nel corpo non c'è autonomia. Non c'è alcuna sopraffazione di un membro per rapporto ad un altro, perché nel corpo questo non può esistere, altrimenti dovremmo parlare di un corpo malato di peccato. Chi vuole comprendere la Chiesa deve partire dal mistero di Cristo, dalla sua vita, dalla sua missione, vedersi in Cristo, nella sua vita, nella sua missione, inserirsi in questa vita, in questa missione, attingere tutta l'energia di grazia, di vita, di modalità e di esemplarità che sgorgano da Lui e impegnarsi per far sì che tutto Cristo viva attraverso la nostra vita. Essere corpo di Cristo vuol dire essere Cristo nella storia e nel tempo degli uomini, presentare Lui al vivo, secondo lo specifico della propria vocazione e di quei doni dello Spirito di cui il Signore ci ha arricchiti. Nascere dall'altro, vivere per l'altro, con l'altro e nell'altro, perché l'altro nel corpo di Cristo è Cristo. Questo è il mistero della Chiesa</w:t>
      </w:r>
      <w:r w:rsidR="008847C7" w:rsidRPr="00CA2FD3">
        <w:rPr>
          <w:rFonts w:ascii="Arial" w:hAnsi="Arial"/>
          <w:sz w:val="24"/>
        </w:rPr>
        <w:t xml:space="preserve">. </w:t>
      </w:r>
      <w:r w:rsidRPr="00CA2FD3">
        <w:rPr>
          <w:rFonts w:ascii="Arial" w:hAnsi="Arial"/>
          <w:sz w:val="24"/>
        </w:rPr>
        <w:t>Vergine Maria, Madre della Redenzione, Tu che sei la Madre della Chiesa, Tu che ogni giorno partorisci, per opera dello Spirito Santo, questo corpo al mondo, lo partorisci nel dolore ai piedi della croce, lo partorisci a motivo della tua altissima Santità che ti rese in tutto simile al tuo Figlio Gesù, martire come Lui nell'anima, aiuta noi tuoi figli ad entrare nel mistero della Chiesa perché è solo dal di dentro di esso che possiamo trasformare la nostra mente e i nostri pensieri. Vogliamo vivere come membri del corpo di Cristo, secondo la pienezza del mistero. Vogliamo essere anche da te, per te, con te, in te, perché, vivendo nel Tuo mistero, Tu ci farai entrare nelle profondità del mistero di Cristo dal quale oggi e sempre è la salvezza del mondo.</w:t>
      </w:r>
    </w:p>
    <w:p w14:paraId="7A02A717" w14:textId="02FF4758" w:rsidR="00C072AB" w:rsidRPr="00CA2FD3" w:rsidRDefault="00C072AB" w:rsidP="00607695">
      <w:pPr>
        <w:spacing w:after="120"/>
        <w:jc w:val="both"/>
        <w:rPr>
          <w:rFonts w:ascii="Arial" w:hAnsi="Arial"/>
          <w:sz w:val="24"/>
        </w:rPr>
      </w:pPr>
      <w:r w:rsidRPr="00CA2FD3">
        <w:rPr>
          <w:rFonts w:ascii="Arial" w:hAnsi="Arial"/>
          <w:i/>
          <w:iCs/>
          <w:sz w:val="24"/>
        </w:rPr>
        <w:t>La vocazione alla Chiesa</w:t>
      </w:r>
      <w:r w:rsidR="008847C7" w:rsidRPr="00CA2FD3">
        <w:rPr>
          <w:rFonts w:ascii="Arial" w:hAnsi="Arial"/>
          <w:i/>
          <w:iCs/>
          <w:sz w:val="24"/>
        </w:rPr>
        <w:t xml:space="preserve">. </w:t>
      </w:r>
      <w:r w:rsidRPr="00CA2FD3">
        <w:rPr>
          <w:rFonts w:ascii="Arial" w:hAnsi="Arial"/>
          <w:sz w:val="24"/>
        </w:rPr>
        <w:t xml:space="preserve">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w:t>
      </w:r>
      <w:r w:rsidRPr="00CA2FD3">
        <w:rPr>
          <w:rFonts w:ascii="Arial" w:hAnsi="Arial"/>
          <w:sz w:val="24"/>
        </w:rPr>
        <w:lastRenderedPageBreak/>
        <w:t xml:space="preserve">portate al massimo della fruttificazione sull'albero della croce, Egli ha potuto riversarle sull'umanità intera per la sua conversione e salvezza. </w:t>
      </w:r>
    </w:p>
    <w:p w14:paraId="52D12666" w14:textId="77777777" w:rsidR="00C072AB" w:rsidRPr="00CA2FD3" w:rsidRDefault="00C072AB" w:rsidP="00607695">
      <w:pPr>
        <w:spacing w:after="120"/>
        <w:jc w:val="both"/>
        <w:rPr>
          <w:rFonts w:ascii="Arial" w:hAnsi="Arial"/>
          <w:sz w:val="24"/>
        </w:rPr>
      </w:pPr>
      <w:r w:rsidRPr="00CA2FD3">
        <w:rPr>
          <w:rFonts w:ascii="Arial" w:hAnsi="Arial"/>
          <w:sz w:val="24"/>
        </w:rPr>
        <w:t>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3CBAF970" w14:textId="77777777" w:rsidR="00C072AB" w:rsidRPr="00CA2FD3" w:rsidRDefault="00C072AB" w:rsidP="00607695">
      <w:pPr>
        <w:spacing w:after="120"/>
        <w:jc w:val="both"/>
        <w:rPr>
          <w:rFonts w:ascii="Arial" w:hAnsi="Arial"/>
          <w:sz w:val="24"/>
        </w:rPr>
      </w:pPr>
      <w:r w:rsidRPr="00CA2FD3">
        <w:rPr>
          <w:rFonts w:ascii="Arial" w:hAnsi="Arial"/>
          <w:sz w:val="24"/>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Il fedele laico e ogni anima di speciale consacrazione, non investita del Sacramento dell'Ordine, salva il mondo attraverso il dono dello Spirito di conversione e di fede 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6C00041E" w14:textId="12F7C0C9" w:rsidR="00C072AB" w:rsidRPr="00CA2FD3" w:rsidRDefault="00C072AB" w:rsidP="00607695">
      <w:pPr>
        <w:spacing w:after="120"/>
        <w:jc w:val="both"/>
        <w:rPr>
          <w:rFonts w:ascii="Arial" w:hAnsi="Arial"/>
          <w:sz w:val="24"/>
        </w:rPr>
      </w:pPr>
      <w:r w:rsidRPr="00CA2FD3">
        <w:rPr>
          <w:rFonts w:ascii="Arial" w:hAnsi="Arial"/>
          <w:sz w:val="24"/>
        </w:rPr>
        <w:t>Il processo di assimilazione alla santità di Gesù, la ministerialità di mediazione attiva e passiva avviene solo nella Chiesa, poiché è in essa che è la potestà di conferire lo Spirito</w:t>
      </w:r>
      <w:r w:rsidR="008847C7" w:rsidRPr="00CA2FD3">
        <w:rPr>
          <w:rFonts w:ascii="Arial" w:hAnsi="Arial"/>
          <w:sz w:val="24"/>
        </w:rPr>
        <w:t xml:space="preserve">. </w:t>
      </w:r>
      <w:r w:rsidRPr="00CA2FD3">
        <w:rPr>
          <w:rFonts w:ascii="Arial" w:hAnsi="Arial"/>
          <w:sz w:val="24"/>
        </w:rPr>
        <w:t xml:space="preserve">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57AAE936"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52C18F43" w14:textId="77777777" w:rsidR="00C072AB" w:rsidRPr="00CA2FD3" w:rsidRDefault="00C072AB" w:rsidP="00607695">
      <w:pPr>
        <w:spacing w:after="120"/>
        <w:jc w:val="both"/>
        <w:rPr>
          <w:rFonts w:ascii="Arial" w:hAnsi="Arial"/>
          <w:sz w:val="24"/>
        </w:rPr>
      </w:pPr>
      <w:r w:rsidRPr="00CA2FD3">
        <w:rPr>
          <w:rFonts w:ascii="Arial" w:hAnsi="Arial"/>
          <w:sz w:val="24"/>
        </w:rPr>
        <w:t xml:space="preserve">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 </w:t>
      </w:r>
    </w:p>
    <w:p w14:paraId="3D67A23F" w14:textId="77777777" w:rsidR="008A7003" w:rsidRPr="008A7003" w:rsidRDefault="00C072AB" w:rsidP="008A7003">
      <w:pPr>
        <w:spacing w:after="120"/>
        <w:ind w:left="567" w:right="567"/>
        <w:jc w:val="both"/>
        <w:rPr>
          <w:rFonts w:ascii="Arial" w:hAnsi="Arial"/>
          <w:b/>
          <w:bCs/>
          <w:i/>
          <w:iCs/>
          <w:sz w:val="24"/>
        </w:rPr>
      </w:pPr>
      <w:r w:rsidRPr="008A7003">
        <w:rPr>
          <w:rFonts w:ascii="Arial" w:hAnsi="Arial"/>
          <w:i/>
          <w:iCs/>
          <w:sz w:val="24"/>
        </w:rPr>
        <w:t>La via della mediazione nella Chiesa.</w:t>
      </w:r>
      <w:r w:rsidRPr="008A7003">
        <w:rPr>
          <w:rFonts w:ascii="Arial" w:hAnsi="Arial"/>
          <w:b/>
          <w:bCs/>
          <w:i/>
          <w:iCs/>
          <w:sz w:val="24"/>
        </w:rPr>
        <w:t xml:space="preserve"> </w:t>
      </w:r>
    </w:p>
    <w:p w14:paraId="66A1E497" w14:textId="5A4C550C" w:rsidR="00C072AB" w:rsidRPr="00CA2FD3" w:rsidRDefault="00C072AB" w:rsidP="00607695">
      <w:pPr>
        <w:spacing w:after="120"/>
        <w:jc w:val="both"/>
        <w:rPr>
          <w:rFonts w:ascii="Arial" w:hAnsi="Arial"/>
          <w:sz w:val="24"/>
        </w:rPr>
      </w:pPr>
      <w:r w:rsidRPr="00CA2FD3">
        <w:rPr>
          <w:rFonts w:ascii="Arial" w:hAnsi="Arial"/>
          <w:sz w:val="24"/>
        </w:rPr>
        <w:t>La Chiesa è Corpo vivo, nel quale ogni membro, per non mori</w:t>
      </w:r>
      <w:r w:rsidRPr="00CA2FD3">
        <w:rPr>
          <w:rFonts w:ascii="Arial" w:hAnsi="Arial"/>
          <w:sz w:val="24"/>
        </w:rPr>
        <w:softHyphen/>
        <w:t>re, deve nutrirsi della verità e della grazia che è Cristo Gesù, e tuttavia non lo può fare se non attraverso la via della mediazione. La verità e la grazia non sono "proprietà del singolo", sono vita che fluisce nel Corpo e dal Corpo di Gesù, dove ognuno in ordine alla verità e alla grazia conserva ed esercita una particolare ministerialità, o servizio</w:t>
      </w:r>
      <w:r w:rsidR="008847C7" w:rsidRPr="00CA2FD3">
        <w:rPr>
          <w:rFonts w:ascii="Arial" w:hAnsi="Arial"/>
          <w:sz w:val="24"/>
        </w:rPr>
        <w:t xml:space="preserve">. </w:t>
      </w:r>
      <w:r w:rsidRPr="00CA2FD3">
        <w:rPr>
          <w:rFonts w:ascii="Arial" w:hAnsi="Arial"/>
          <w:sz w:val="24"/>
        </w:rPr>
        <w:t>L'appartenenza viva alla Chiesa è data dall'abitazione della verità nel nostro cuore</w:t>
      </w:r>
      <w:r w:rsidR="008847C7" w:rsidRPr="00CA2FD3">
        <w:rPr>
          <w:rFonts w:ascii="Arial" w:hAnsi="Arial"/>
          <w:sz w:val="24"/>
        </w:rPr>
        <w:t xml:space="preserve">. </w:t>
      </w:r>
      <w:r w:rsidRPr="00CA2FD3">
        <w:rPr>
          <w:rFonts w:ascii="Arial" w:hAnsi="Arial"/>
          <w:sz w:val="24"/>
        </w:rPr>
        <w:t>Più si cresce nella Verità, più si cresce nell'appartenenza alla Chiesa. La confessione integra della verità della fede, nella sua triplice ma unica mediazione di Scrittura, di Tra</w:t>
      </w:r>
      <w:r w:rsidRPr="00CA2FD3">
        <w:rPr>
          <w:rFonts w:ascii="Arial" w:hAnsi="Arial"/>
          <w:sz w:val="24"/>
        </w:rPr>
        <w:softHyphen/>
        <w:t>dizione e di Magistero, e la professione santa di essa, ren</w:t>
      </w:r>
      <w:r w:rsidRPr="00CA2FD3">
        <w:rPr>
          <w:rFonts w:ascii="Arial" w:hAnsi="Arial"/>
          <w:sz w:val="24"/>
        </w:rPr>
        <w:softHyphen/>
        <w:t>dono vivo e vivente un membro del Corpo di Cristo. L'unica verità ci fa appartenere all'unico Corpo di Cristo; la caduta dalla verità a poco a poco ci allontana vitalmente da esso; senza verità siamo in esso, ma come morti, tralci secchi</w:t>
      </w:r>
      <w:r w:rsidR="008847C7" w:rsidRPr="00CA2FD3">
        <w:rPr>
          <w:rFonts w:ascii="Arial" w:hAnsi="Arial"/>
          <w:sz w:val="24"/>
        </w:rPr>
        <w:t xml:space="preserve">. </w:t>
      </w:r>
    </w:p>
    <w:p w14:paraId="6BCB5A3B" w14:textId="77777777" w:rsidR="00C072AB" w:rsidRPr="00CA2FD3" w:rsidRDefault="00C072AB" w:rsidP="00607695">
      <w:pPr>
        <w:spacing w:after="120"/>
        <w:jc w:val="both"/>
        <w:rPr>
          <w:rFonts w:ascii="Arial" w:hAnsi="Arial"/>
          <w:sz w:val="24"/>
        </w:rPr>
      </w:pPr>
      <w:r w:rsidRPr="00CA2FD3">
        <w:rPr>
          <w:rFonts w:ascii="Arial" w:hAnsi="Arial"/>
          <w:sz w:val="24"/>
        </w:rPr>
        <w:t>Non ci sono Chiese parallele, modi diversi di essere nel Corpo: o si è nel Corpo, o non si è Chiesa del Signore Gesù; non ci sono più Corpi del Signore, ce n'è uno solo e questo Corpo è la sua Chiesa. L'unicità del Corpo domanda l'unicità della Chiesa, e l'unica Chiesa vuole ed esige un solo Corpo. C'è la verità e ci sono i canali per la sua trasmissione. Essi sono molteplici, ma per essere veri ed autentici, devo</w:t>
      </w:r>
      <w:r w:rsidRPr="00CA2FD3">
        <w:rPr>
          <w:rFonts w:ascii="Arial" w:hAnsi="Arial"/>
          <w:sz w:val="24"/>
        </w:rPr>
        <w:softHyphen/>
        <w:t xml:space="preserve">no restare nella legge della comunione, poiché fuori di essa non </w:t>
      </w:r>
      <w:r w:rsidRPr="00CA2FD3">
        <w:rPr>
          <w:rFonts w:ascii="Arial" w:hAnsi="Arial"/>
          <w:sz w:val="24"/>
        </w:rPr>
        <w:lastRenderedPageBreak/>
        <w:t>c'è trasmissione della verità, o se avviene, essa non è piena e perfetta. Oggi c'è come uno smarrimento dalla verità, perché molti si sono allontanati dalla via della mediazione. Rimane per mol</w:t>
      </w:r>
      <w:r w:rsidRPr="00CA2FD3">
        <w:rPr>
          <w:rFonts w:ascii="Arial" w:hAnsi="Arial"/>
          <w:sz w:val="24"/>
        </w:rPr>
        <w:softHyphen/>
        <w:t>ti solo una appropriazione della Scrittura, o del Vangelo, e quindi una lettura arbitraria. Questo produce molto danno alle anime e ai cuori, perché, all'interno dell'unico Corpo, provoca lacerazioni, divisio</w:t>
      </w:r>
      <w:r w:rsidRPr="00CA2FD3">
        <w:rPr>
          <w:rFonts w:ascii="Arial" w:hAnsi="Arial"/>
          <w:sz w:val="24"/>
        </w:rPr>
        <w:softHyphen/>
        <w:t xml:space="preserve">ni, separazioni, contrasti, odi, rancori, chiusure, giudizi e pettegolezzi. </w:t>
      </w:r>
    </w:p>
    <w:p w14:paraId="7351806B" w14:textId="14211E86" w:rsidR="00C072AB" w:rsidRPr="00CA2FD3" w:rsidRDefault="00C072AB" w:rsidP="00607695">
      <w:pPr>
        <w:spacing w:after="120"/>
        <w:jc w:val="both"/>
        <w:rPr>
          <w:rFonts w:ascii="Arial" w:hAnsi="Arial"/>
          <w:sz w:val="24"/>
        </w:rPr>
      </w:pPr>
      <w:r w:rsidRPr="00CA2FD3">
        <w:rPr>
          <w:rFonts w:ascii="Arial" w:hAnsi="Arial"/>
          <w:sz w:val="24"/>
        </w:rPr>
        <w:t>La crisi cristiana è crisi di interpretazio</w:t>
      </w:r>
      <w:r w:rsidRPr="00CA2FD3">
        <w:rPr>
          <w:rFonts w:ascii="Arial" w:hAnsi="Arial"/>
          <w:sz w:val="24"/>
        </w:rPr>
        <w:softHyphen/>
        <w:t>ne della verità. Molti cristiani non sono con la verità della Chiesa e quindi vivono un'esistenza di morte, di confusione. Canale storico essenziale, di volontà divina, per la cono</w:t>
      </w:r>
      <w:r w:rsidRPr="00CA2FD3">
        <w:rPr>
          <w:rFonts w:ascii="Arial" w:hAnsi="Arial"/>
          <w:sz w:val="24"/>
        </w:rPr>
        <w:softHyphen/>
        <w:t>scenza della verità è nella Chiesa il sacerdozio ministeria</w:t>
      </w:r>
      <w:r w:rsidRPr="00CA2FD3">
        <w:rPr>
          <w:rFonts w:ascii="Arial" w:hAnsi="Arial"/>
          <w:sz w:val="24"/>
        </w:rPr>
        <w:softHyphen/>
        <w:t>le e secondo una gerarchia e una gradualità di subordinazio</w:t>
      </w:r>
      <w:r w:rsidRPr="00CA2FD3">
        <w:rPr>
          <w:rFonts w:ascii="Arial" w:hAnsi="Arial"/>
          <w:sz w:val="24"/>
        </w:rPr>
        <w:softHyphen/>
        <w:t>ne e di comunione</w:t>
      </w:r>
      <w:r w:rsidR="008847C7" w:rsidRPr="00CA2FD3">
        <w:rPr>
          <w:rFonts w:ascii="Arial" w:hAnsi="Arial"/>
          <w:sz w:val="24"/>
        </w:rPr>
        <w:t xml:space="preserve">. </w:t>
      </w:r>
      <w:r w:rsidRPr="00CA2FD3">
        <w:rPr>
          <w:rFonts w:ascii="Arial" w:hAnsi="Arial"/>
          <w:sz w:val="24"/>
        </w:rPr>
        <w:t>Il Papa da solo, i Vescovi in comunione con il Papa, i Pre</w:t>
      </w:r>
      <w:r w:rsidRPr="00CA2FD3">
        <w:rPr>
          <w:rFonts w:ascii="Arial" w:hAnsi="Arial"/>
          <w:sz w:val="24"/>
        </w:rPr>
        <w:softHyphen/>
        <w:t>sbiteri in comunione con i Vescovi, a loro volta in comunio</w:t>
      </w:r>
      <w:r w:rsidRPr="00CA2FD3">
        <w:rPr>
          <w:rFonts w:ascii="Arial" w:hAnsi="Arial"/>
          <w:sz w:val="24"/>
        </w:rPr>
        <w:softHyphen/>
        <w:t>ne con il Papa, i fedeli laici in comunione con i Presbiteri e con i Vescovi, ma sempre in una comunione reale, affettiva ed effettiva con la fonte suprema della mediazione ecclesia</w:t>
      </w:r>
      <w:r w:rsidRPr="00CA2FD3">
        <w:rPr>
          <w:rFonts w:ascii="Arial" w:hAnsi="Arial"/>
          <w:sz w:val="24"/>
        </w:rPr>
        <w:softHyphen/>
        <w:t>le. Chi vive questa comunione nella Verità è nell'unica Chiesa del Signore, indipendentemente delle forme storiche, attra</w:t>
      </w:r>
      <w:r w:rsidRPr="00CA2FD3">
        <w:rPr>
          <w:rFonts w:ascii="Arial" w:hAnsi="Arial"/>
          <w:sz w:val="24"/>
        </w:rPr>
        <w:softHyphen/>
        <w:t>verso le quali la comunicazione della verità viene annuncia</w:t>
      </w:r>
      <w:r w:rsidRPr="00CA2FD3">
        <w:rPr>
          <w:rFonts w:ascii="Arial" w:hAnsi="Arial"/>
          <w:sz w:val="24"/>
        </w:rPr>
        <w:softHyphen/>
        <w:t xml:space="preserve">ta, proclamata, insegnata. Non è la forma della pastorale che rende vero l'annunzio; è invece la verità dell'annunzio che rende vera la pastorale. </w:t>
      </w:r>
    </w:p>
    <w:p w14:paraId="18B873C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Ogni pastorale che trasmette la verità della Chiesa nel ri</w:t>
      </w:r>
      <w:r w:rsidRPr="00CA2FD3">
        <w:rPr>
          <w:rFonts w:ascii="Arial" w:hAnsi="Arial"/>
          <w:sz w:val="24"/>
        </w:rPr>
        <w:softHyphen/>
        <w:t>spetto della legge della mediazione è una pastorale vera che costruisce una chiesa vera; ogni pastorale che non trasmette la verità, non è pastorale ecclesiale, non edifica la Chiesa del Signore Gesù. Non è possibile fondare una comunità dove ognuno sulla veri</w:t>
      </w:r>
      <w:r w:rsidRPr="00CA2FD3">
        <w:rPr>
          <w:rFonts w:ascii="Arial" w:hAnsi="Arial"/>
          <w:sz w:val="24"/>
        </w:rPr>
        <w:softHyphen/>
        <w:t xml:space="preserve">tà conserva le proprie riserve, alla verità si chiude, ad essa si sostituisce. È vera quella comunità in cui il Fedele è in comunione con il Presbitero, il Presbitero in comunione con il Vescovo, il Vescovo in comunione con il Papa, e con gli altri Fratelli nell'Episcopato e nel Presbiterato. </w:t>
      </w:r>
    </w:p>
    <w:p w14:paraId="773F146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Quando c'è la lacerazione nel Corpo di Cristo e regnano di</w:t>
      </w:r>
      <w:r w:rsidRPr="00CA2FD3">
        <w:rPr>
          <w:rFonts w:ascii="Arial" w:hAnsi="Arial"/>
          <w:sz w:val="24"/>
        </w:rPr>
        <w:softHyphen/>
        <w:t>visioni all'interno della comunione: o c'è divisione nella verità, o c'è contrasto nella mediazione; o la verità non è accolta, o essa non è annunciata tutta da tutti. Anche la mediazione profetica della verità deve essere sot</w:t>
      </w:r>
      <w:r w:rsidRPr="00CA2FD3">
        <w:rPr>
          <w:rFonts w:ascii="Arial" w:hAnsi="Arial"/>
          <w:sz w:val="24"/>
        </w:rPr>
        <w:softHyphen/>
        <w:t>toposta alla mediazione ministeriale di essa; non per la sua approvazione, ma per la sua verifica, perché su di essa si operi il discernimento di conformità alla Rivelazione pub</w:t>
      </w:r>
      <w:r w:rsidRPr="00CA2FD3">
        <w:rPr>
          <w:rFonts w:ascii="Arial" w:hAnsi="Arial"/>
          <w:sz w:val="24"/>
        </w:rPr>
        <w:softHyphen/>
        <w:t xml:space="preserve">blica, della quale depositaria è la Chiesa e nella Chiesa il Papa e i Vescovi in comunione con il Papa. </w:t>
      </w:r>
    </w:p>
    <w:p w14:paraId="49FD9AB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verifica deve essere fatta sia per l'errore che per la verità; come bisogna essere solleciti per l'errore, bisogna esserlo anche per la verità. Urge allontanare l'errore dalla comunità, ma è anche impellente impiantare la comunità nella verità. È regola sana e perfetta in pastorale sia denunciare l'er</w:t>
      </w:r>
      <w:r w:rsidRPr="00CA2FD3">
        <w:rPr>
          <w:rFonts w:ascii="Arial" w:hAnsi="Arial"/>
          <w:sz w:val="24"/>
        </w:rPr>
        <w:softHyphen/>
        <w:t>rore, che nutrire la comunità di verità, di sana dottrina, di purissima fede. All'allontanamento dell'errore deve se</w:t>
      </w:r>
      <w:r w:rsidRPr="00CA2FD3">
        <w:rPr>
          <w:rFonts w:ascii="Arial" w:hAnsi="Arial"/>
          <w:sz w:val="24"/>
        </w:rPr>
        <w:softHyphen/>
        <w:t xml:space="preserve">guire una crescita sana e armoniosa nella verità del cielo. </w:t>
      </w:r>
    </w:p>
    <w:p w14:paraId="2125316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regola pastoralmente pericolosa sconfessare l'errore, ma non annunziare la verità, o lasciarla all'arbitrio del sin</w:t>
      </w:r>
      <w:r w:rsidRPr="00CA2FD3">
        <w:rPr>
          <w:rFonts w:ascii="Arial" w:hAnsi="Arial"/>
          <w:sz w:val="24"/>
        </w:rPr>
        <w:softHyphen/>
        <w:t>golo o alla singola accettazione di questa o di quell'altra persona. È come se la verità fosse taciuta. Tacere la veri</w:t>
      </w:r>
      <w:r w:rsidRPr="00CA2FD3">
        <w:rPr>
          <w:rFonts w:ascii="Arial" w:hAnsi="Arial"/>
          <w:sz w:val="24"/>
        </w:rPr>
        <w:softHyphen/>
        <w:t>tà è conservare il gregge nella non verità o nell'assenza di essa. È possibile operare la denuncia dell'errore e la proclama</w:t>
      </w:r>
      <w:r w:rsidRPr="00CA2FD3">
        <w:rPr>
          <w:rFonts w:ascii="Arial" w:hAnsi="Arial"/>
          <w:sz w:val="24"/>
        </w:rPr>
        <w:softHyphen/>
        <w:t xml:space="preserve">zione dell'unica verità della salvezza solo se il cuore è limpido, chiaro, puro, se cerca Dio, se ha fame e sete di giustizia. </w:t>
      </w:r>
    </w:p>
    <w:p w14:paraId="2AE5FF5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Se il cuore non è puro, si condanna l'errore, pur restando noi nell'assenza della verità, o in altri errori, meno mani</w:t>
      </w:r>
      <w:r w:rsidRPr="00CA2FD3">
        <w:rPr>
          <w:rFonts w:ascii="Arial" w:hAnsi="Arial"/>
          <w:sz w:val="24"/>
        </w:rPr>
        <w:softHyphen/>
        <w:t>festi, ma più pericolosi. Condanna veramente l'errore, chi proclama con tutta chiarezza e fermezza la verità che salva e redime: tutta la verità in ogni sua parte, mediata dal ministro ordinato ed anche dalla profezia di Dio. Madre della Redenzione, Madre del Sacerdozio, Regina dei Profeti e degli Apostoli, insegnaci ad amare la verità del Tuo Figlio Gesù, aiutaci a mediarla attraverso l'incarnazio</w:t>
      </w:r>
      <w:r w:rsidRPr="00CA2FD3">
        <w:rPr>
          <w:rFonts w:ascii="Arial" w:hAnsi="Arial"/>
          <w:sz w:val="24"/>
        </w:rPr>
        <w:softHyphen/>
        <w:t>ne di essa in noi. Madre di Dio sostieni la nostra volontà: vogliamo essere nell'unico Corpo del Signore come strumenti di vita per con</w:t>
      </w:r>
      <w:r w:rsidRPr="00CA2FD3">
        <w:rPr>
          <w:rFonts w:ascii="Arial" w:hAnsi="Arial"/>
          <w:sz w:val="24"/>
        </w:rPr>
        <w:softHyphen/>
        <w:t xml:space="preserve">durre il mondo alla verità del Padre, del Figlio e dello Spirito Santo. Aiutaci, o Madre! Vogliamo dare al mondo il Tuo Figlio Gesù: Via, Verità e Vita di ogni uomo, di ogni cuore, di ogni spirito. </w:t>
      </w:r>
    </w:p>
    <w:p w14:paraId="5A46AD72" w14:textId="77777777" w:rsidR="008A7003" w:rsidRPr="008A7003" w:rsidRDefault="00C072AB" w:rsidP="008A7003">
      <w:pPr>
        <w:spacing w:after="120"/>
        <w:ind w:left="567" w:right="567"/>
        <w:jc w:val="both"/>
        <w:rPr>
          <w:rFonts w:ascii="Arial" w:hAnsi="Arial"/>
          <w:i/>
          <w:iCs/>
          <w:sz w:val="24"/>
        </w:rPr>
      </w:pPr>
      <w:r w:rsidRPr="008A7003">
        <w:rPr>
          <w:rFonts w:ascii="Arial" w:hAnsi="Arial"/>
          <w:i/>
          <w:iCs/>
          <w:sz w:val="24"/>
        </w:rPr>
        <w:t xml:space="preserve">Nella Pastorale della Chiesa. </w:t>
      </w:r>
    </w:p>
    <w:p w14:paraId="54824151" w14:textId="4BC8328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Essere e dimorare nella pastorale della Chiesa è obbligo e dovere di ognuno, di quanti cioè vogliono condurre l'uomo alla salvezza. La pastorale infatti ha un'unica finalità: strappare l'uomo dal regno delle tenebre, condurlo nel regno della luce, aiu</w:t>
      </w:r>
      <w:r w:rsidRPr="00CA2FD3">
        <w:rPr>
          <w:rFonts w:ascii="Arial" w:hAnsi="Arial"/>
          <w:sz w:val="24"/>
        </w:rPr>
        <w:softHyphen/>
        <w:t>tarlo a perseverare nel cammino della verità, sostenerlo perché il suo piede non vacilli nell'attraversare quel de</w:t>
      </w:r>
      <w:r w:rsidRPr="00CA2FD3">
        <w:rPr>
          <w:rFonts w:ascii="Arial" w:hAnsi="Arial"/>
          <w:sz w:val="24"/>
        </w:rPr>
        <w:softHyphen/>
        <w:t>serto che va dal battesimo al giudizio particolare. Senza questa finalità non esiste pastorale ecclesiale e tut</w:t>
      </w:r>
      <w:r w:rsidRPr="00CA2FD3">
        <w:rPr>
          <w:rFonts w:ascii="Arial" w:hAnsi="Arial"/>
          <w:sz w:val="24"/>
        </w:rPr>
        <w:softHyphen/>
        <w:t>tavia essa si costruisce su dei principi solidi, essenziali, che rendono possibile la stessa finalità: sono il dono della Parola (o Verità) e della Grazia (o Sacramenti), che illumi</w:t>
      </w:r>
      <w:r w:rsidRPr="00CA2FD3">
        <w:rPr>
          <w:rFonts w:ascii="Arial" w:hAnsi="Arial"/>
          <w:sz w:val="24"/>
        </w:rPr>
        <w:softHyphen/>
        <w:t>nando la mente, rinnovando e riscaldando il cuore, raffor</w:t>
      </w:r>
      <w:r w:rsidRPr="00CA2FD3">
        <w:rPr>
          <w:rFonts w:ascii="Arial" w:hAnsi="Arial"/>
          <w:sz w:val="24"/>
        </w:rPr>
        <w:softHyphen/>
        <w:t>zando la volontà, danno all'uomo la luce e la forza per cre</w:t>
      </w:r>
      <w:r w:rsidRPr="00CA2FD3">
        <w:rPr>
          <w:rFonts w:ascii="Arial" w:hAnsi="Arial"/>
          <w:sz w:val="24"/>
        </w:rPr>
        <w:softHyphen/>
        <w:t>scere sempre più in sapienza e grazia, al fine di compiere la sua vocazione primaria che è il raggiungimento della pro</w:t>
      </w:r>
      <w:r w:rsidRPr="00CA2FD3">
        <w:rPr>
          <w:rFonts w:ascii="Arial" w:hAnsi="Arial"/>
          <w:sz w:val="24"/>
        </w:rPr>
        <w:softHyphen/>
        <w:t xml:space="preserve">pria santificazione. </w:t>
      </w:r>
    </w:p>
    <w:p w14:paraId="2410928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Senza volontà decisa, ferma, costante nel conseguimento del</w:t>
      </w:r>
      <w:r w:rsidRPr="00CA2FD3">
        <w:rPr>
          <w:rFonts w:ascii="Arial" w:hAnsi="Arial"/>
          <w:sz w:val="24"/>
        </w:rPr>
        <w:softHyphen/>
        <w:t>la propria santificazione non c'è pastorale ecclesiale, poi</w:t>
      </w:r>
      <w:r w:rsidRPr="00CA2FD3">
        <w:rPr>
          <w:rFonts w:ascii="Arial" w:hAnsi="Arial"/>
          <w:sz w:val="24"/>
        </w:rPr>
        <w:softHyphen/>
        <w:t>ché questa è la vocazione unica, cui tutti devono sottomet</w:t>
      </w:r>
      <w:r w:rsidRPr="00CA2FD3">
        <w:rPr>
          <w:rFonts w:ascii="Arial" w:hAnsi="Arial"/>
          <w:sz w:val="24"/>
        </w:rPr>
        <w:softHyphen/>
        <w:t>tersi, sempre, ogni giorno. Sottrarsi a quest'obbligo per cattiva volontà, per non desi</w:t>
      </w:r>
      <w:r w:rsidRPr="00CA2FD3">
        <w:rPr>
          <w:rFonts w:ascii="Arial" w:hAnsi="Arial"/>
          <w:sz w:val="24"/>
        </w:rPr>
        <w:softHyphen/>
        <w:t>derio, per apatia, perché distratti o tentati dalla seduzio</w:t>
      </w:r>
      <w:r w:rsidRPr="00CA2FD3">
        <w:rPr>
          <w:rFonts w:ascii="Arial" w:hAnsi="Arial"/>
          <w:sz w:val="24"/>
        </w:rPr>
        <w:softHyphen/>
        <w:t>ne di una salvezza "secolarizzata", per un "uomo dimezzato", è certamente fare qualcosa, ma non fare secondo Dio, non è quindi secondo la volontà della Chiesa. È un fatto certo, evidente, la storia lo manifesta, l'agire quotidiano lo rivela: moltissimi sono coloro che non tendono più alla santificazione, perché non sono aiutati, perché non lo reputano più necessario, ponendosi così fuori del cammino della Chiesa, poiché si pongono fuori della sua finalità. Ignorata questa finalità, si escludono anche i principi del</w:t>
      </w:r>
      <w:r w:rsidRPr="00CA2FD3">
        <w:rPr>
          <w:rFonts w:ascii="Arial" w:hAnsi="Arial"/>
          <w:sz w:val="24"/>
        </w:rPr>
        <w:softHyphen/>
        <w:t xml:space="preserve">la verità e della grazia, necessari per l'acquisizione di una più grande santità. </w:t>
      </w:r>
    </w:p>
    <w:p w14:paraId="2AD2E1B2" w14:textId="7678EA3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Si vive nella Chiesa, ma non si è della Chiesa, si compiono molte opere, ma non sono le opere della Chiesa, anche se sono opere di uomini di Chiesa. Il passaggio dall'opera di Dio all'opera dell'uomo è facile, e lo si vive quasi inav</w:t>
      </w:r>
      <w:r w:rsidRPr="00CA2FD3">
        <w:rPr>
          <w:rFonts w:ascii="Arial" w:hAnsi="Arial"/>
          <w:sz w:val="24"/>
        </w:rPr>
        <w:softHyphen/>
        <w:t>vertitamente</w:t>
      </w:r>
      <w:r w:rsidR="008847C7" w:rsidRPr="00CA2FD3">
        <w:rPr>
          <w:rFonts w:ascii="Arial" w:hAnsi="Arial"/>
          <w:sz w:val="24"/>
        </w:rPr>
        <w:t xml:space="preserve">. </w:t>
      </w:r>
      <w:r w:rsidRPr="00CA2FD3">
        <w:rPr>
          <w:rFonts w:ascii="Arial" w:hAnsi="Arial"/>
          <w:sz w:val="24"/>
        </w:rPr>
        <w:t>Ognuno vuol toccare, vedere, palpare, contare, numerare. Questo lo si può fare con l'opera umana. Con l'opera di Dio invece c'è solo una croce da portare e un cammino da compie</w:t>
      </w:r>
      <w:r w:rsidRPr="00CA2FD3">
        <w:rPr>
          <w:rFonts w:ascii="Arial" w:hAnsi="Arial"/>
          <w:sz w:val="24"/>
        </w:rPr>
        <w:softHyphen/>
        <w:t xml:space="preserve">re, quello della propria conversione e di una sempre più perfetta conformità a Cristo Signore. Chi rimane nei principi e nella finalità, perché si portino frutti abbondanti e l'opera sia sempre perfetta, ha bisogno di curare la modalità dell'unità, della comunione, della singolarità. La Persona santa è il </w:t>
      </w:r>
      <w:r w:rsidRPr="00CA2FD3">
        <w:rPr>
          <w:rFonts w:ascii="Arial" w:hAnsi="Arial"/>
          <w:sz w:val="24"/>
        </w:rPr>
        <w:lastRenderedPageBreak/>
        <w:t xml:space="preserve">soggetto-strumento dello Spirito per compiere l'opera della Chiesa. L'opera si compie nel corpo di Cristo. </w:t>
      </w:r>
    </w:p>
    <w:p w14:paraId="7729458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Ognuno nel corpo riceve vita di santità e la dona, deve ri</w:t>
      </w:r>
      <w:r w:rsidRPr="00CA2FD3">
        <w:rPr>
          <w:rFonts w:ascii="Arial" w:hAnsi="Arial"/>
          <w:sz w:val="24"/>
        </w:rPr>
        <w:softHyphen/>
        <w:t>ceverla e deve donarla; se solamente la donasse, ma non la volesse ricevere, cadrebbe immediatamente dallo stato di santità e si immergerebbe nel buio del peccato, diventerebbe tralcio secco, da tagliare e gettare nel fuoco, a meno che con un atto di conversione non si faccia ritorno nello stato di grazia, per riprendere il cammino della santità. Papa, Vescovi, Sacerdoti, Diaconi, Cresimati, Battezzati, Sposati hanno un dono particolare da dare e da ricevere: gli uni dagli altri, gli uni per gli altri, la comunione deve essere ascensionale, discensionale, orizzontale. Chi si pone fuori di questa triplice forma di comunione cer</w:t>
      </w:r>
      <w:r w:rsidRPr="00CA2FD3">
        <w:rPr>
          <w:rFonts w:ascii="Arial" w:hAnsi="Arial"/>
          <w:sz w:val="24"/>
        </w:rPr>
        <w:softHyphen/>
        <w:t>tamente non potrà operare la pastorale della Chiesa. L'assenza di questa comunione rallenta, fino ad estinguerla, la finalità della Chiesa. La rivelazione parla di Apostoli e di profeti, di evangelisti e di dottori: è la loro comunione essenziale, vitale, sacramentale, spirituale che farà cre</w:t>
      </w:r>
      <w:r w:rsidRPr="00CA2FD3">
        <w:rPr>
          <w:rFonts w:ascii="Arial" w:hAnsi="Arial"/>
          <w:sz w:val="24"/>
        </w:rPr>
        <w:softHyphen/>
        <w:t xml:space="preserve">scere la Chiesa nella sua verità, nella sua grazia, nella sua santità. </w:t>
      </w:r>
    </w:p>
    <w:p w14:paraId="055D1A0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vita della Chiesa si fonda sugli Apostoli come sui profe</w:t>
      </w:r>
      <w:r w:rsidRPr="00CA2FD3">
        <w:rPr>
          <w:rFonts w:ascii="Arial" w:hAnsi="Arial"/>
          <w:sz w:val="24"/>
        </w:rPr>
        <w:softHyphen/>
        <w:t>ti, allo stesso modo, senza differenza, la differenza è nel</w:t>
      </w:r>
      <w:r w:rsidRPr="00CA2FD3">
        <w:rPr>
          <w:rFonts w:ascii="Arial" w:hAnsi="Arial"/>
          <w:sz w:val="24"/>
        </w:rPr>
        <w:softHyphen/>
        <w:t>la particolarità del proprio carisma, coessenziale e co-ne</w:t>
      </w:r>
      <w:r w:rsidRPr="00CA2FD3">
        <w:rPr>
          <w:rFonts w:ascii="Arial" w:hAnsi="Arial"/>
          <w:sz w:val="24"/>
        </w:rPr>
        <w:softHyphen/>
        <w:t>cessario alla santificazione del mondo. Sacerdozio e laicato non sono due entità opposte e separate, sono due carismi differenti per ordine e grado e due diverse modalità per operare l'unica santificazione dell'unico popo</w:t>
      </w:r>
      <w:r w:rsidRPr="00CA2FD3">
        <w:rPr>
          <w:rFonts w:ascii="Arial" w:hAnsi="Arial"/>
          <w:sz w:val="24"/>
        </w:rPr>
        <w:softHyphen/>
        <w:t>lo di Dio. La loro armonizzazione e la loro unità, nel ri</w:t>
      </w:r>
      <w:r w:rsidRPr="00CA2FD3">
        <w:rPr>
          <w:rFonts w:ascii="Arial" w:hAnsi="Arial"/>
          <w:sz w:val="24"/>
        </w:rPr>
        <w:softHyphen/>
        <w:t>spetto della singolarità e della particolarità del carisma e dell'istituzione deve essere la forma della pastorale della Chiesa. Tutto il resto diventa ambito storico, logistico, la cui funzionalità deve essere costantemente verificata, rinnova</w:t>
      </w:r>
      <w:r w:rsidRPr="00CA2FD3">
        <w:rPr>
          <w:rFonts w:ascii="Arial" w:hAnsi="Arial"/>
          <w:sz w:val="24"/>
        </w:rPr>
        <w:softHyphen/>
        <w:t>ta, aggiornata alle esigenze dei tempi e dei momenti. La storia della Chiesa ci insegna che molti di questi ambiti una volta fiorenti, ora non esistono più, e che altri sten</w:t>
      </w:r>
      <w:r w:rsidRPr="00CA2FD3">
        <w:rPr>
          <w:rFonts w:ascii="Arial" w:hAnsi="Arial"/>
          <w:sz w:val="24"/>
        </w:rPr>
        <w:softHyphen/>
        <w:t>tano a resistere alle mutate condizioni della vita dell'uo</w:t>
      </w:r>
      <w:r w:rsidRPr="00CA2FD3">
        <w:rPr>
          <w:rFonts w:ascii="Arial" w:hAnsi="Arial"/>
          <w:sz w:val="24"/>
        </w:rPr>
        <w:softHyphen/>
        <w:t>mo. La Chiesa tutta deve attingere saggezza nello Spirito Santo per capire come presentarsi all'appuntamento con l'uomo, che vive qui ed ora, e invocare da Dio la franchezza e il corag</w:t>
      </w:r>
      <w:r w:rsidRPr="00CA2FD3">
        <w:rPr>
          <w:rFonts w:ascii="Arial" w:hAnsi="Arial"/>
          <w:sz w:val="24"/>
        </w:rPr>
        <w:softHyphen/>
        <w:t>gio, la virtù della fortezza per rinnovarsi costantemente, se vuole presentarsi dinanzi alla storia senza i condiziona</w:t>
      </w:r>
      <w:r w:rsidRPr="00CA2FD3">
        <w:rPr>
          <w:rFonts w:ascii="Arial" w:hAnsi="Arial"/>
          <w:sz w:val="24"/>
        </w:rPr>
        <w:softHyphen/>
        <w:t>menti dei tempi e dei luoghi. Anche questa volontà di rinno</w:t>
      </w:r>
      <w:r w:rsidRPr="00CA2FD3">
        <w:rPr>
          <w:rFonts w:ascii="Arial" w:hAnsi="Arial"/>
          <w:sz w:val="24"/>
        </w:rPr>
        <w:softHyphen/>
        <w:t>vamento è via e modo di fare pastorale santa e di compiere l'opera di Dio.</w:t>
      </w:r>
    </w:p>
    <w:p w14:paraId="5FBCF54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Pensare di fare pastorale ecclesiale solo ricorrendo all'uso di una presenza nell'opera della Chiesa del solo corpo, ma non dello spirito (perché non si accettano le direttive di verità e i cambiamenti dettati dalla storia che il Magistero costantemente propone, o perché si rifiuta lo Spirito di profezia che aleggia costantemente nella Chiesa di Dio fon</w:t>
      </w:r>
      <w:r w:rsidRPr="00CA2FD3">
        <w:rPr>
          <w:rFonts w:ascii="Arial" w:hAnsi="Arial"/>
          <w:sz w:val="24"/>
        </w:rPr>
        <w:softHyphen/>
        <w:t>data sulla roccia che è Pietro), né dell'anima (perché si è persa di vista la stessa finalità, l'unica della pastorale della Chiesa, per sé e per gli altri), è modo sbagliato, è anche peccato, se c'è l'intenzionalità. Ci aiuti la Madre della Redenzione, colei che con il suo sì, pieno, perfetto, santo, permise a Dio di compiere la sua opera di redenzione e di salvezza per chiunque crede.</w:t>
      </w:r>
    </w:p>
    <w:p w14:paraId="6F1AAA7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ora cosa rivela lo Spirito Santo per bocca dell’Apostolo Paolo sul mistero della Chiesa, vero corpo di Cristo Gesù, nella Lettera agli Efesini. </w:t>
      </w:r>
    </w:p>
    <w:p w14:paraId="6D0A72D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Io dunque, prigioniero a motivo del Signore, vi esorto: comportatevi in maniera degna della chiamata che avete ricevuto, con ogni umiltà, dolcezza e </w:t>
      </w:r>
      <w:r w:rsidRPr="00CA2FD3">
        <w:rPr>
          <w:rFonts w:ascii="Arial" w:hAnsi="Arial" w:cs="Arial"/>
          <w:sz w:val="24"/>
          <w:szCs w:val="24"/>
        </w:rPr>
        <w:lastRenderedPageBreak/>
        <w:t xml:space="preserve">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4E58E2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Ora è cosa necessaria che da ogni versetto di questo brano mettiamo in piena luce quanto lo Spirito Santo ci vuole rivelare sul mistero della Chiesa. </w:t>
      </w:r>
    </w:p>
    <w:p w14:paraId="3EA1CBC6" w14:textId="77777777" w:rsidR="004C4B9F" w:rsidRPr="008A7003" w:rsidRDefault="00C072AB" w:rsidP="008A7003">
      <w:pPr>
        <w:spacing w:after="120"/>
        <w:ind w:left="567" w:right="567"/>
        <w:jc w:val="both"/>
        <w:rPr>
          <w:rFonts w:ascii="Arial" w:hAnsi="Arial" w:cs="Arial"/>
          <w:bCs/>
          <w:i/>
          <w:iCs/>
          <w:sz w:val="24"/>
          <w:szCs w:val="24"/>
        </w:rPr>
      </w:pPr>
      <w:r w:rsidRPr="008A7003">
        <w:rPr>
          <w:rFonts w:ascii="Arial" w:hAnsi="Arial" w:cs="Arial"/>
          <w:bCs/>
          <w:i/>
          <w:iCs/>
          <w:sz w:val="24"/>
          <w:szCs w:val="24"/>
        </w:rPr>
        <w:t xml:space="preserve">Io dunque, prigioniero a motivo del Signore, vi esorto: comportatevi in maniera degna della chiamata che avete ricevuto. </w:t>
      </w:r>
    </w:p>
    <w:p w14:paraId="358C6B54" w14:textId="2247FC2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Nel Capitolo precedente l’Apostolo Paolo aveva detto di sé: “</w:t>
      </w:r>
      <w:r w:rsidRPr="00CA2FD3">
        <w:rPr>
          <w:rFonts w:ascii="Arial" w:hAnsi="Arial" w:cs="Arial"/>
          <w:i/>
          <w:iCs/>
          <w:sz w:val="24"/>
          <w:szCs w:val="24"/>
        </w:rPr>
        <w:t xml:space="preserve">Per questo io, Paolo, il prigioniero di Cristo per voi pagani </w:t>
      </w:r>
      <w:r w:rsidRPr="00CA2FD3">
        <w:rPr>
          <w:rFonts w:ascii="Arial" w:hAnsi="Arial" w:cs="Arial"/>
          <w:sz w:val="24"/>
          <w:szCs w:val="24"/>
        </w:rPr>
        <w:t>...” (Ef 3,1). Ora invece dice: “</w:t>
      </w:r>
      <w:r w:rsidRPr="00CA2FD3">
        <w:rPr>
          <w:rFonts w:ascii="Arial" w:hAnsi="Arial" w:cs="Arial"/>
          <w:i/>
          <w:iCs/>
          <w:sz w:val="24"/>
          <w:szCs w:val="24"/>
        </w:rPr>
        <w:t>Io dunque, prigioniero a motivo del Signore</w:t>
      </w:r>
      <w:r w:rsidRPr="00CA2FD3">
        <w:rPr>
          <w:rFonts w:ascii="Arial" w:hAnsi="Arial" w:cs="Arial"/>
          <w:sz w:val="24"/>
          <w:szCs w:val="24"/>
        </w:rPr>
        <w:t>”. Di quale prigionia si tratta? Sappiamo che lui è stato nel carcere a Filippi. Ma è rimasto in esso una sola notte.</w:t>
      </w:r>
    </w:p>
    <w:p w14:paraId="66FE4F94"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453FC758"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ACF47FF"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lastRenderedPageBreak/>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D09D0FC"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16,16-40). </w:t>
      </w:r>
    </w:p>
    <w:p w14:paraId="3CA33B1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Si deve trattare allora della lunga prigionia iniziata in Gerusalemme e poi proseguita in Roma. Così come narrano gli Atti degli Apostoli dal Capitolo XXI fino al Capitolo XXVIII. È una prigionia strana, perché è prigionia di custodia senza però alcuna sentenza emessa. Ecco la conclusione di essa:</w:t>
      </w:r>
    </w:p>
    <w:p w14:paraId="5D1F08F8"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0AA7F899"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Là vicino vi erano i possedimenti appartenenti al governatore dell’isola, di nome Publio; questi ci accolse e ci ospitò con benevolenza per tre giorni. Avvenne che il padre di Publio giacesse a </w:t>
      </w:r>
      <w:r w:rsidRPr="008A7003">
        <w:rPr>
          <w:rFonts w:ascii="Arial" w:hAnsi="Arial" w:cs="Arial"/>
          <w:i/>
          <w:iCs/>
          <w:sz w:val="24"/>
          <w:szCs w:val="24"/>
        </w:rPr>
        <w:lastRenderedPageBreak/>
        <w:t>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68F8CBA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2BA9260D"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Arrivati a Roma, fu concesso a Paolo di abitare per conto suo con un soldato di guardia.</w:t>
      </w:r>
    </w:p>
    <w:p w14:paraId="1325818A"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0E7432E"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28,1-28). </w:t>
      </w:r>
    </w:p>
    <w:p w14:paraId="6309107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Nella Seconda Lettera ai Corinzi l’Apostolo enumera tutte le sue sofferenze subite per Cristo Gesù, per il Vangelo. Parla di prigionie, ma senza indicare né </w:t>
      </w:r>
      <w:r w:rsidRPr="00CA2FD3">
        <w:rPr>
          <w:rFonts w:ascii="Arial" w:hAnsi="Arial" w:cs="Arial"/>
          <w:sz w:val="24"/>
          <w:szCs w:val="24"/>
        </w:rPr>
        <w:lastRenderedPageBreak/>
        <w:t>luoghi né tempi. La sua libertà era sempre in grande difficoltà. A quei tempi bastava un nulla, un’accusa e subito vi era la prigione.</w:t>
      </w:r>
    </w:p>
    <w:p w14:paraId="6DC91CB0"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575E710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il prigioniero a motivo del Signore, perché del Signore predica il suo Vangelo, così esorta gli Efesini: comportatevi in maniera degna della chiamata che avete ricevuto. Qual è la chiamata da essi ricevuta? Quella di essere in Cristo un solo corpo, una sola vita. Il corpo e la vita di Cristo Gesù.</w:t>
      </w:r>
    </w:p>
    <w:p w14:paraId="5D2281A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Ecco come l’Apostolo Paolo vive la vita di Cristo Gesù nel suo corpo e come vive da vero corpo di Cristo nel corpo di Cristo. Lui pone ogni attenzione affinché tutto sia sommamente perfetto in modo che il Vangelo non subisca nessuno scandalo. Un piccolo scandalo può uccidere la fede di molti.</w:t>
      </w:r>
    </w:p>
    <w:p w14:paraId="0FD44C98"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E8B18C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Una vita così vissuta di certo è modello per ogni altro discepolo di Gesù. Ma ogni cristiano deve essere modello per ogni altro cristiano. Per questo è necessario che sempre tutto sia fatto dal Vangelo per il Vangelo. Non soltanto dal Vangelo ma anche per il Vangelo. L’esemplarità è tutto per il cristiano.</w:t>
      </w:r>
    </w:p>
    <w:p w14:paraId="5B1A4F94" w14:textId="77777777" w:rsidR="004C4B9F" w:rsidRPr="008A7003" w:rsidRDefault="00C072AB" w:rsidP="008A7003">
      <w:pPr>
        <w:spacing w:after="120"/>
        <w:ind w:left="567" w:right="567"/>
        <w:jc w:val="both"/>
        <w:rPr>
          <w:rFonts w:ascii="Arial" w:hAnsi="Arial" w:cs="Arial"/>
          <w:bCs/>
          <w:i/>
          <w:iCs/>
          <w:sz w:val="24"/>
          <w:szCs w:val="24"/>
        </w:rPr>
      </w:pPr>
      <w:r w:rsidRPr="008A7003">
        <w:rPr>
          <w:rFonts w:ascii="Arial" w:hAnsi="Arial" w:cs="Arial"/>
          <w:bCs/>
          <w:i/>
          <w:iCs/>
          <w:sz w:val="24"/>
          <w:szCs w:val="24"/>
        </w:rPr>
        <w:t>Con ogni umiltà, dolcezza e magnanimità, sopportandovi a vicenda nell’amore.</w:t>
      </w:r>
    </w:p>
    <w:p w14:paraId="1942F8B8" w14:textId="60132FB6"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lastRenderedPageBreak/>
        <w:t xml:space="preserve"> </w:t>
      </w:r>
      <w:r w:rsidRPr="00CA2FD3">
        <w:rPr>
          <w:rFonts w:ascii="Arial" w:hAnsi="Arial" w:cs="Arial"/>
          <w:sz w:val="24"/>
          <w:szCs w:val="24"/>
        </w:rPr>
        <w:t>Ecco come ci si comporta in maniera degna della vocazione ricevuta: con ogni umiltà. L’umiltà è visione nello Spirito Santo della volontà di Dio da vivere noi e della volontà di Dio da vivere gli altri. Ognuno deve impegnare tutto se stesso a vivere la volontà di Dio scritta per lui lasciando piena libertà agli altri.</w:t>
      </w:r>
    </w:p>
    <w:p w14:paraId="394C5D9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Noi non siamo padroni della vita né nostra né degli altri. Signore della vita sia nostra che degli altri è il Signore. Al Signore noi abbiamo promesso ogni obbedienza perché tutta la sua volontà sia fatta in noi. Al Signore abbiamo promesso anche ogni obbedienza di aiutare ogni altro a vivere secondo Dio.</w:t>
      </w:r>
    </w:p>
    <w:p w14:paraId="41AE82C1"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Prendete il mio giogo sopra di voi e imparate da me, che sono mite e umile di cuore, e troverete ristoro per le vostre anime (Mt 11, 29). ha rovesciato i potenti dai troni, ha innalzato gli umili (Lc 1, 52). Perché chiunque si esalta sarà umiliato, e chi si umilia sarà esaltato" (Lc 14, 11). Io vi dico: questi tornò a casa sua giustificato, a differenza dell'altro, perché chi si esalta sarà umiliato e chi si umilia sarà esaltato" (Lc 18, 14). Nella sua umiliazione il giudizio gli è stato negato, ma la sua posterità chi potrà mai descriverla? Poiché è stata recisa dalla terra la sua vita (At 8, 33). Ho servito il Signore con tutta umiltà, tra le lacrime e tra le prove che mi hanno procurato le insidie dei Giudei (At 20, 19). Ma l'aiuto di Dio mi ha assistito fino a questo giorno, e posso ancora rendere testimonianza agli umili e ai grandi. Null'altro io affermo se non quello che i profeti e Mosè dichiararono che doveva accadere (At 26, 22). </w:t>
      </w:r>
    </w:p>
    <w:p w14:paraId="5EDB0259"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Abbiate i medesimi sentimenti gli uni verso gli altri; non aspirate a cose troppo alte, piegatevi invece a quelle umili. Non fatevi un'idea troppo alta di voi stessi (Rm 12, 16). E che, alla mia venuta, il mio Dio mi umilii davanti a voi e io abbia a piangere su molti che hanno peccato in passato e non si sono convertiti dalle impurità, dalla fornicazione e dalle dissolutezze che hanno commesso (2Cor 12, 21).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w:t>
      </w:r>
    </w:p>
    <w:p w14:paraId="12F6012D"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Rivestitevi dunque, come amati di Dio, santi e eletti, di sentimenti di misericordia, di bontà, di umiltà, di mansuetudine, di pazienza (Col 3, 12). Il fratello di umili condizioni si rallegri della sua elevazione (Gc 1, 9). E il ricco della sua umiliazione, perché passerà come fiore d'erba (Gc 1, 10).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w:t>
      </w:r>
    </w:p>
    <w:p w14:paraId="0297E3F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Senza umiltà non si può piacere a Dio perché né noi facciamo la sua divina volontà su di noi, né permettiamo che gli altri la possano fare. Senza umiltà si prende il posto del Signore e si impone la propria volontà come volontà di Dio. Mai il Signore permetterà che lo si espropri della sua Signoria. </w:t>
      </w:r>
    </w:p>
    <w:p w14:paraId="1810E1D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Con ogni dolcezza e magnanimità. La dolcezza è nelle modalità di relazionarsi con gli altri. Alla dolcezza si oppone l’asprezza. Mai un discepolo di Gesù deve essere aspro, ma sempre pieno di dolcezza. La dolcezza però non significa debolezza nelle decisioni da prendere. La dolcezza va unita alla fermezza.</w:t>
      </w:r>
    </w:p>
    <w:p w14:paraId="5AB55CB6"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Il mio giogo infatti è dolce e il mio carico leggero" (Mt 11, 30). Che volete? Debbo venire a voi con il bastone, o con amore e con spirito di dolcezza? (1Cor 4, 21), 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Forse la sorgente può far sgorgare dallo stesso getto acqua dolce e amara? (Gc 3, 11). Può forse, miei fratelli, un fico produrre olive o una vite produrre fichi? Neppure una sorgente salata può produrre acqua dolce (Gc 3, 12). Ma adorate il Signore, Cristo, nei vostri cuori, pronti sempre a rispondere a chiunque vi domandi ragione della speranza che è in voi. Tuttavia questo sia fatto con dolcezza e rispetto (1Pt 3, 15).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w:t>
      </w:r>
    </w:p>
    <w:p w14:paraId="7AB28DE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magnanimità invece è la grandezza di cuore, di anima, di spirito. Come Dio si rivela grande nella sua misericordia, nella sua grazia, nella sua bontà, nella sua misericordia, nella sua clemenza, nel suo perdono, anche ogni discepolo di Gesù deve rivelarsi con la stessa grandezza. </w:t>
      </w:r>
    </w:p>
    <w:p w14:paraId="2EFAC451"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Tu invece mi hai seguito da vicino nell'insegnamento, nella condotta, nei propositi, nella fede, nella magnanimità, nell'amore del prossimo, nella pazienza (2Tm 3, 10). Annunzia la parola, insisti in ogni occasione opportuna e non opportuna, ammonisci, rimprovera, esorta con ogni magnanimità e dottrina (2Tm 4, 2). Essi avevano un tempo rifiutato di credere quando la magnanimità di Dio pazientava nei giorni di Noè, mentre si fabbricava l'arca, nella quale poche persone, otto in tutto, furono salvate per mezzo dell'acqua (1Pt 3, 20). La magnanimità del Signore nostro giudicatela come salvezza, come anche il nostro carissimo fratello Paolo vi ha scritto, secondo la sapienza che gli è stata data (2Pt 3, 15). </w:t>
      </w:r>
    </w:p>
    <w:p w14:paraId="654A126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Siate magnanimi perché io, il Signore vostro Dio, sono magnanimo. Alla magnanimità si oppone la meschinità, la piccolezza di cuore e di mente, la </w:t>
      </w:r>
      <w:r w:rsidRPr="00CA2FD3">
        <w:rPr>
          <w:rFonts w:ascii="Arial" w:hAnsi="Arial" w:cs="Arial"/>
          <w:sz w:val="24"/>
          <w:szCs w:val="24"/>
        </w:rPr>
        <w:lastRenderedPageBreak/>
        <w:t>ristrettezza. Chi è discepolo di Gesù deve essere magnanimo in ogni cosa. La carità è magnanime. Se non è magnanime non è carità.</w:t>
      </w:r>
    </w:p>
    <w:p w14:paraId="65B084A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Sopportandovi a vicenda nell’amore. La sopportazione del discepolo di Gesù dovrà essere in tutto simile a quella di Gesù durante la sua passione. Lui non solo sopportò ogni angheria da parte nostra. Prese su di sé tutti i nostri peccati e le nostre colpe per compiere la loro espiazione sul legno della croce.</w:t>
      </w:r>
    </w:p>
    <w:p w14:paraId="3FDE0450"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3583E6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2B5E4730"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w:t>
      </w:r>
      <w:r w:rsidRPr="008A7003">
        <w:rPr>
          <w:rFonts w:ascii="Arial" w:hAnsi="Arial" w:cs="Arial"/>
          <w:i/>
          <w:iCs/>
          <w:sz w:val="24"/>
          <w:szCs w:val="24"/>
        </w:rPr>
        <w:lastRenderedPageBreak/>
        <w:t xml:space="preserve">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ADDD381"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B07D841"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6FFE7A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non abbiamo l’immagine di Gesù Crocifisso sempre dinanzi ai nostri occhi nulla comprendiamo della sopportazione vicendevole con amore. Siamo un solo corpo e ognuno è chiamato a prendere il peccato dell’altro al fine di espiarlo. Ma qui siamo in una visione altissima di fede e di carità.</w:t>
      </w:r>
    </w:p>
    <w:p w14:paraId="0FE27279" w14:textId="77777777" w:rsidR="004C4B9F" w:rsidRPr="008A7003" w:rsidRDefault="00C072AB" w:rsidP="008A7003">
      <w:pPr>
        <w:spacing w:after="120"/>
        <w:ind w:left="567" w:right="567"/>
        <w:jc w:val="both"/>
        <w:rPr>
          <w:rFonts w:ascii="Arial" w:hAnsi="Arial" w:cs="Arial"/>
          <w:bCs/>
          <w:i/>
          <w:iCs/>
          <w:sz w:val="24"/>
          <w:szCs w:val="24"/>
        </w:rPr>
      </w:pPr>
      <w:r w:rsidRPr="008A7003">
        <w:rPr>
          <w:rFonts w:ascii="Arial" w:hAnsi="Arial" w:cs="Arial"/>
          <w:bCs/>
          <w:i/>
          <w:iCs/>
          <w:sz w:val="24"/>
          <w:szCs w:val="24"/>
        </w:rPr>
        <w:t xml:space="preserve">Avendo a cuore di conservare l’unità dello spirito per mezzo del vincolo della pace. </w:t>
      </w:r>
    </w:p>
    <w:p w14:paraId="62674B7C" w14:textId="1B6BC14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Qual è il desiderio di ogni discepolo di Gesù? Uno solo: avere a cuore di conservare l’unità dello spirito per mezzo del vincolo della pace. Avere a cuore significa che nel cuore questo desiderio deve abitare in modo permanente. Conservare l’unità dello spirito è vero fine dell’esistenza cristiana. Mai però si potrà conservare l’unità dello spirito senza il vincolo della pace. Ora chiediamoci: cosa ha fatto il Signore nostro Dio per creare l’unità di ogni uomo con lui? Ha dato il Figlio suo come vittima di espiazione per i nostri peccati. Dio crea la pace prendendo su di sé i nostri peccati ed espiandoli.</w:t>
      </w:r>
    </w:p>
    <w:p w14:paraId="2FC7AF0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Ora vi potrà essere unità nel corpo di Cristo se ognuno non è pronto a prendere su di sé il peccato dell’altro al fine di espiarlo? Se noi imitiamo Cristo Gesù e diveniamo in Lui espiatori dei peccati del mondo, sempre per noi regnerà la pace nel corpo di Cristo. Ecco una regola dell’Apostolo Paolo sulla pace:</w:t>
      </w:r>
    </w:p>
    <w:p w14:paraId="1A91CD3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6679DF76"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6C7EAC1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29C388E"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E328FE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L’Apostolo Giacomo rivela ai discepoli di Gesù che le liti sono il frutto dei vizi che lasciamo crescere nel nostro cuore. Per ogni virtù che si coltiva, si produce un frutto di pace. Per ogni vizio che si lascia prosperare nel nostro corpo sorgono litigi senza fine e non solo litigi, ma cose anche più gravi.</w:t>
      </w:r>
    </w:p>
    <w:p w14:paraId="04C7757A"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Da dove vengono le guerre e le liti che sono in mezzo a voi? Non vengono forse dalle vostre passioni che fanno guerra nelle vostre membra? Siete pieni di desideri e non riuscite a possedere; uccidete, </w:t>
      </w:r>
      <w:r w:rsidRPr="008A7003">
        <w:rPr>
          <w:rFonts w:ascii="Arial" w:hAnsi="Arial" w:cs="Arial"/>
          <w:i/>
          <w:iCs/>
          <w:sz w:val="24"/>
          <w:szCs w:val="24"/>
        </w:rPr>
        <w:lastRenderedPageBreak/>
        <w:t>siete invidiosi e non riuscite a ottenere; combattete e fate guerra! Non avete perché non chiedete; chiedete e non ottenete perché chiedete male, per soddisfare cioè le vostre passioni. Gente infedele! Non sapete che l’amore per il mondo è nemico di Dio?</w:t>
      </w:r>
    </w:p>
    <w:p w14:paraId="72F273A7"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5A4BBF8F"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w:t>
      </w:r>
    </w:p>
    <w:p w14:paraId="2700AE63" w14:textId="77777777" w:rsidR="00C072AB" w:rsidRPr="008A7003" w:rsidRDefault="00C072AB" w:rsidP="008A7003">
      <w:pPr>
        <w:spacing w:after="120"/>
        <w:ind w:left="567" w:right="567"/>
        <w:jc w:val="both"/>
        <w:rPr>
          <w:rFonts w:ascii="Arial" w:hAnsi="Arial" w:cs="Arial"/>
          <w:i/>
          <w:iCs/>
          <w:sz w:val="24"/>
          <w:szCs w:val="24"/>
        </w:rPr>
      </w:pPr>
      <w:r w:rsidRPr="008A7003">
        <w:rPr>
          <w:rFonts w:ascii="Arial" w:hAnsi="Arial" w:cs="Arial"/>
          <w:i/>
          <w:iCs/>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 </w:t>
      </w:r>
    </w:p>
    <w:p w14:paraId="602ED2D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Ognuno in un istante può sapere se lui è costruttore di unità oppure è operatore di liti, guerre, contrapposizioni, divisioni. È sufficiente che si esamini nelle virtù e nei vizi. Per ogni virtù che si possiede si produce un frutto di pace. Ogni vizio è sorgente di ogni lite, ogni guerra, ogni divisione, ogni contrapposizione.</w:t>
      </w:r>
    </w:p>
    <w:p w14:paraId="4059DAAD" w14:textId="77777777" w:rsidR="004C4B9F" w:rsidRPr="008A7003" w:rsidRDefault="00C072AB" w:rsidP="008A7003">
      <w:pPr>
        <w:spacing w:after="120"/>
        <w:ind w:left="567" w:right="567"/>
        <w:jc w:val="both"/>
        <w:rPr>
          <w:rFonts w:ascii="Arial" w:hAnsi="Arial" w:cs="Arial"/>
          <w:bCs/>
          <w:i/>
          <w:iCs/>
          <w:sz w:val="24"/>
          <w:szCs w:val="24"/>
        </w:rPr>
      </w:pPr>
      <w:r w:rsidRPr="008A7003">
        <w:rPr>
          <w:rFonts w:ascii="Arial" w:hAnsi="Arial" w:cs="Arial"/>
          <w:bCs/>
          <w:i/>
          <w:iCs/>
          <w:sz w:val="24"/>
          <w:szCs w:val="24"/>
        </w:rPr>
        <w:t>Un solo corpo e un solo spirito, come una sola è la speranza alla quale siete stati chiamati, quella della vostra vocazione.</w:t>
      </w:r>
    </w:p>
    <w:p w14:paraId="7F5BA239" w14:textId="7D4E4FD7"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 xml:space="preserve">Perché dobbiamo conservare sempre l’unità dello spirito per mezzo del vincolo della pace? Perché noi siamo un solo corpo e un solo spirito. Ancora: perché una sola è la speranza alla quale siamo stati chiamati, quella della nostra vocazione. Se la nostra nuova natura è unità, la vita deve essere unità. Siamo un solo corpo, il corpo di Cristo. Può un corpo essere diviso in se stesso, se ogni cellula del corpo è chiamata a dare vita alle altre cellule? Siamo un solo spirito, lo spirito di Cristo Gesù. </w:t>
      </w:r>
    </w:p>
    <w:p w14:paraId="796B6B4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Può lo spirito di Cristo essere diviso, se noi tutti viviamo con il suo spirito, il suo pensiero, il suo cuore, la sua volontà? Se c’è divisione allora significa che non siamo vero corpo di Cristo e non abbiamo lo spirito di Cristo come nostro spirito che ci conduce e ci muove. Non abbiamo il suo cuore e il suo pensiero come nostro cuore e nostro pensiero. Viviamo da cristiana ammalati, gravemente ammalti con la febbre dei vizi.</w:t>
      </w:r>
    </w:p>
    <w:p w14:paraId="28FF655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Anche la speranza è una: Come una sola è la speranza alla quale siete stati chiamati, quella della vostra vocazione. A quale speranza siamo stati chiamati? Alla speranza della vita eterna. Come si realizza questa speranza? Edificando il corpo di Cristo in santità e aggiungendo ad esso sempre nuove cellule.</w:t>
      </w:r>
    </w:p>
    <w:p w14:paraId="68DEF59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lastRenderedPageBreak/>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4C80BD4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w:t>
      </w:r>
    </w:p>
    <w:p w14:paraId="01E95C2E"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w:t>
      </w:r>
    </w:p>
    <w:p w14:paraId="708203F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Il Dio della speranza vi riempia di ogni gioia e pace nella fede, perché abbondiate nella speranza per la virtù dello Spirito Santo (Rm 15, 13). Oppure lo dice proprio per noi? Certamente fu scritto per noi. Poiché </w:t>
      </w:r>
      <w:r w:rsidRPr="00F44355">
        <w:rPr>
          <w:rFonts w:ascii="Arial" w:hAnsi="Arial" w:cs="Arial"/>
          <w:i/>
          <w:iCs/>
          <w:sz w:val="24"/>
          <w:szCs w:val="24"/>
        </w:rPr>
        <w:lastRenderedPageBreak/>
        <w:t xml:space="preserve">colui che ara deve arare nella speranza di avere la sua parte, come il trebbiatore trebbiare nella stessa speranza (1Cor 9, 10). Queste dunque le tre cose che rimangono: la fede, la speranza e la carità; ma di tutte più grande è la carità! (1Cor 13, 13). Se poi noi abbiamo avuto speranza in Cristo soltanto in questa vita, siamo da compiangere più di tutti gli uomini (1Cor 15, 19). La nostra speranza nei vostri riguardi è ben salda, convinti che come siete partecipi delle sofferenze così lo siete anche della consolazione (2Cor 1, 7). </w:t>
      </w:r>
    </w:p>
    <w:p w14:paraId="46DED78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w:t>
      </w:r>
    </w:p>
    <w:p w14:paraId="6DFE1FE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w:t>
      </w:r>
    </w:p>
    <w:p w14:paraId="491A583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w:t>
      </w:r>
      <w:r w:rsidRPr="00F44355">
        <w:rPr>
          <w:rFonts w:ascii="Arial" w:hAnsi="Arial" w:cs="Arial"/>
          <w:i/>
          <w:iCs/>
          <w:sz w:val="24"/>
          <w:szCs w:val="24"/>
        </w:rPr>
        <w:lastRenderedPageBreak/>
        <w:t xml:space="preserve">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12B78037"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w:t>
      </w:r>
    </w:p>
    <w:p w14:paraId="24BE7AF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3A8076C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w:t>
      </w:r>
    </w:p>
    <w:p w14:paraId="6D588AD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Se avessimo speranze diverse potremmo essere anche divisi. Avendo tutti una sola speranza, vivendo tutti nello stesso corpo, essendo tutti governati dallo spirito di Cristo e dal suo pensiero, se non conserviamo l’unità, è segno che siamo tralci secchi della vera vite che è Cristo Signore. </w:t>
      </w:r>
    </w:p>
    <w:p w14:paraId="78D3A4A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L’unità è segno che siamo tralci vivi della vera vite. La divisione attesta che siamo tralci secchi. L’unità rivela che la virtù è l’abito della nostra anima. La divisione attesta che siamo coperti dal vizio in tutto il nostro corpo, la nostra anima, il nostro cuore, la nostra mente. Il vizio divide.</w:t>
      </w:r>
    </w:p>
    <w:p w14:paraId="390BAD0C"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Un solo Signore, una sola fede, un solo battesimo.</w:t>
      </w:r>
    </w:p>
    <w:p w14:paraId="6A5FDA27" w14:textId="5226E428"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Ecco ancora perché sempre va edificata l’unità: perché vi è un solo Signore, una sola fede, un solo battesimo. Possiamo aggiungere un solo Vangelo, una sola Parola del Signore, una sola sua volontà. Se uno è il Signore che ci governa non possiamo essere divisi. Se siamo divisi siamo governati da altri signori.</w:t>
      </w:r>
    </w:p>
    <w:p w14:paraId="7A40FB6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Una sola è la fede da vivere e da realizzare. Se siamo divisi è segno che ognuno cammina con una sua particolare fede. Di sicuro non è la fede in Cristo Gesù, non è la fede nel suo Vangelo, non è la fede nella speranza da raggiungere, non è la fede nella divina volontà che ci governa.</w:t>
      </w:r>
    </w:p>
    <w:p w14:paraId="29F8CA0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Uno solo è il battesimo ed esso è celebrato nel solo nome di Cristo Gesù. Se siamo stati battezzati in Cristo, tutti apparteniamo a Cristo. Non ci apparteniamo più. Se apparteniamo a Cristo dobbiamo essere di Cristo in ogni frangente della nostra vita. Se siamo di Cristo, sempre saremo nell’unità.</w:t>
      </w:r>
    </w:p>
    <w:p w14:paraId="486C1A7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 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7640BEA4" w14:textId="77777777" w:rsidR="00C072AB" w:rsidRPr="00F44355" w:rsidRDefault="00C072AB" w:rsidP="00F44355">
      <w:pPr>
        <w:spacing w:after="120"/>
        <w:ind w:left="567" w:right="567"/>
        <w:jc w:val="both"/>
        <w:rPr>
          <w:rFonts w:ascii="Arial" w:hAnsi="Arial" w:cs="Arial"/>
          <w:b/>
          <w:i/>
          <w:iCs/>
          <w:sz w:val="24"/>
          <w:szCs w:val="24"/>
        </w:rPr>
      </w:pPr>
      <w:r w:rsidRPr="00F44355">
        <w:rPr>
          <w:rFonts w:ascii="Arial" w:hAnsi="Arial" w:cs="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w:t>
      </w:r>
      <w:r w:rsidRPr="00F44355">
        <w:rPr>
          <w:rFonts w:ascii="Arial" w:hAnsi="Arial" w:cs="Arial"/>
          <w:i/>
          <w:iCs/>
          <w:sz w:val="24"/>
          <w:szCs w:val="24"/>
        </w:rPr>
        <w:lastRenderedPageBreak/>
        <w:t xml:space="preserve">vero, anche la famiglia di Stefanàs, ma degli altri non so se io abbia battezzato qualcuno. Cristo infatti non mi ha mandato a battezzare, ma ad annunciare il Vangelo, non con sapienza di parola, perché non venga resa vana la croce di Cristo (1Cor 1,1-17). </w:t>
      </w:r>
    </w:p>
    <w:p w14:paraId="2CDE913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battesimo ci fa un solo corpo con Cristo. Ci fa tralci della sua vite. Ci fa cuore del suo cuore. Vita della sua vita. Verità della sua verità. Pensiero del suo pensiero nel suo cuore, nella sua vita, nella sua verità, nel suo pensiero. Se il nostro essere è uno, uno dovrà essere anche il frutto e il frutto è l’unità.</w:t>
      </w:r>
    </w:p>
    <w:p w14:paraId="7176AE2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Spezzare l’unità è spezzare Cristo. Dividere l’unità è dividere Cristo. Alterare la Parola è alterare Cristo. Modificare la Parola è modificare Cristo. Ora Cristo mai potrà essere spezzato, mai diviso, mai alterato, mai modificato. Lui è lo stesso sempre per sempre. Chi divide Cristo si è già diviso da Lui.</w:t>
      </w:r>
    </w:p>
    <w:p w14:paraId="149BBF7C"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 xml:space="preserve">Un solo Dio e Padre di tutti, che è al di sopra di tutti, opera per mezzo di tutti ed è presente in tutti. </w:t>
      </w:r>
    </w:p>
    <w:p w14:paraId="7103AB3D" w14:textId="0FFA6906"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Ecco ancora il fondamento della nostra unità: Un solo Dio e Padre di tutti, che è al di sopra di tutti, opera per mezzo di tutti ed è presente in tutti. Ecco la fede che ci occorre perché noi viviamo di grande unità nella carità e nella pace. Senza una visione soprannaturale altissima sempre rompiamo l’unità. Se uno solo è Dio e Padre di tutti, se il solo Dio e Padre di tutti è sopra di tutti, se il solo Dio e Padre opera per mezzo di tutti ed è presente in tutti, allora mi devo chiedere una cosa sola: Il solo Dio e Padre è anche il mio solo e unico Dio e Padre? È Lui al di sopra di me con la sua Legge e la sua volontà? Gli permetto di operare per mezzo di me? Gli consento sempre di essere presente in me? Se questo da me è fatto, cioè se il solo Dio e Padre di tutti viene da me riconosciuto come il solo Signore della mia vita, allora mai potrò essere un costruttore di divisione dell’unità, ma sempre un suo edificatore.</w:t>
      </w:r>
    </w:p>
    <w:p w14:paraId="34CD2F4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 divisione nella comunità cristiana è il frutto del peccato e oggi il più grave dei peccati è l’idolatria. L’uomo ha preso il posto di Dio, si innalza al di sopra di Lui. Poiché abbiamo ognuno il nostro Dio e il nostro Signore, la nostra è guerra tra gli “Dèi” che ci governano. Il solo Dio crea unità. I molti “Dèi” creano divisione. Nel genere umano la divisione è sorta con il peccato. È il peccato che ha distrutto l’unità dell’uomo con il suo Creatore, dell’uomo con la sua donna, dell’uomo con il creato. Se vogliamo essere costruttori di unità dobbiamo togliere dal nostra cuore sia il peccato che ogni vizio che dal peccato nasce.</w:t>
      </w:r>
    </w:p>
    <w:p w14:paraId="3E9BBB3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77691F1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w:t>
      </w:r>
      <w:r w:rsidRPr="00F44355">
        <w:rPr>
          <w:rFonts w:ascii="Arial" w:hAnsi="Arial" w:cs="Arial"/>
          <w:i/>
          <w:iCs/>
          <w:sz w:val="24"/>
          <w:szCs w:val="24"/>
        </w:rPr>
        <w:lastRenderedPageBreak/>
        <w:t>polvere del suolo e soffiò nelle sue narici un alito di vita e l’uomo divenne un essere vivente.</w:t>
      </w:r>
    </w:p>
    <w:p w14:paraId="16D9A7F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70D920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EA74A6B" w14:textId="6F062C3E"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r w:rsidR="008847C7" w:rsidRPr="00F44355">
        <w:rPr>
          <w:rFonts w:ascii="Arial" w:hAnsi="Arial" w:cs="Arial"/>
          <w:i/>
          <w:iCs/>
          <w:sz w:val="24"/>
          <w:szCs w:val="24"/>
        </w:rPr>
        <w:t xml:space="preserve">. </w:t>
      </w:r>
      <w:r w:rsidRPr="00F44355">
        <w:rPr>
          <w:rFonts w:ascii="Arial" w:hAnsi="Arial" w:cs="Arial"/>
          <w:i/>
          <w:iCs/>
          <w:sz w:val="24"/>
          <w:szCs w:val="24"/>
        </w:rPr>
        <w:t xml:space="preserve">Per questo l’uomo lascerà suo padre e sua madre e si unirà a sua moglie, e i due saranno un’unica carne. Ora tutti e due erano nudi, l’uomo e sua moglie, e non provavano vergogna (Gen 2,1-24). </w:t>
      </w:r>
    </w:p>
    <w:p w14:paraId="12DEAFB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w:t>
      </w:r>
      <w:r w:rsidRPr="00F44355">
        <w:rPr>
          <w:rFonts w:ascii="Arial" w:hAnsi="Arial" w:cs="Arial"/>
          <w:i/>
          <w:iCs/>
          <w:sz w:val="24"/>
          <w:szCs w:val="24"/>
        </w:rPr>
        <w:lastRenderedPageBreak/>
        <w:t>aprirono gli occhi di tutti e due e conobbero di essere nudi; intrecciarono foglie di fico e se ne fecero cinture.</w:t>
      </w:r>
    </w:p>
    <w:p w14:paraId="0408700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2BD8C6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CBF8A6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 Alla donna disse: «Moltiplicherò i tuoi dolori e le tue gravidanze, con dolore partorirai figli. Verso tuo marito sarà il tuo istinto, ed egli ti dominerà».</w:t>
      </w:r>
    </w:p>
    <w:p w14:paraId="6B2C91F6" w14:textId="4EA949DE"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r w:rsidR="008847C7" w:rsidRPr="00F44355">
        <w:rPr>
          <w:rFonts w:ascii="Arial" w:hAnsi="Arial" w:cs="Arial"/>
          <w:i/>
          <w:iCs/>
          <w:sz w:val="24"/>
          <w:szCs w:val="24"/>
        </w:rPr>
        <w:t xml:space="preserve">. </w:t>
      </w:r>
      <w:r w:rsidRPr="00F44355">
        <w:rPr>
          <w:rFonts w:ascii="Arial" w:hAnsi="Arial" w:cs="Arial"/>
          <w:i/>
          <w:iCs/>
          <w:sz w:val="24"/>
          <w:szCs w:val="24"/>
        </w:rPr>
        <w:t>L’uomo chiamò sua moglie Eva, perché ella fu la madre di tutti i viventi. Il Signore Dio fece all’uomo e a sua moglie tuniche di pelli e li vestì.</w:t>
      </w:r>
    </w:p>
    <w:p w14:paraId="27E88BB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F43F2E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0CCB179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w:t>
      </w:r>
      <w:r w:rsidRPr="00F44355">
        <w:rPr>
          <w:rFonts w:ascii="Arial" w:hAnsi="Arial" w:cs="Arial"/>
          <w:i/>
          <w:iCs/>
          <w:sz w:val="24"/>
          <w:szCs w:val="24"/>
        </w:rPr>
        <w:lastRenderedPageBreak/>
        <w:t>abbattuto. Il Signore disse allora a Caino: «Perché sei irritato e perché è abbattuto il tuo volto? Se agisci bene, non dovresti forse tenerlo alto? Ma se non agisci bene, il peccato è accovacciato alla tua porta; verso di te è il suo istinto, e tu lo dominerai».</w:t>
      </w:r>
    </w:p>
    <w:p w14:paraId="6655874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7A336CD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1E3108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Lamec disse alle mogli: «Ada e Silla, ascoltate la mia voce; mogli di Lamec, porgete l’orecchio al mio dire. Ho ucciso un uomo per una mia scalfittura e un ragazzo per un mio livido. Sette volte sarà vendicato Caino, ma Lamec settantasette».</w:t>
      </w:r>
    </w:p>
    <w:p w14:paraId="1EFCF8B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9DE1B6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Oggi l’uomo vuole unità, comunione, condivisione, rispetto, ma rimanendo nel peccato. Anzi per continuare a peccare. Unità, rispetto, comunione, condivisione e peccato mai si potranno sposare. Il peccato è divisione per natura, perché per natura è separazione, allontanamento, morte. Poiché oggi l’uomo vuole continuare a peccare, senza alcuna volontà di convertirsi, la rottura dell’unità ad ogni livello è naturale conseguenza. Inutile poi fare le prefiche e piangere sul male che ci assale e ci sommerge. Chi non vuole il male deve anche non volere il peccato. Il peccato è il padre di ogni male.</w:t>
      </w:r>
    </w:p>
    <w:p w14:paraId="443DD394"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lastRenderedPageBreak/>
        <w:t xml:space="preserve">A ciascuno di noi, tuttavia, è stata data la grazia secondo la misura del dono di Cristo. </w:t>
      </w:r>
    </w:p>
    <w:p w14:paraId="08CE54F4" w14:textId="360DA348"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Unità però non significa livellamento e neanche essere gli uni e gli altri come due gocce d’acqua. Il Signore ha creato ognuno di noi per compiere una propria particolare missione e per questo a ciascuno è stata data la grazia secondo la misura del dono di Cristo. Grazia particolare, missione particolare.</w:t>
      </w:r>
    </w:p>
    <w:p w14:paraId="6E9DC4E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L’unità è nella comunione. La comunione è nel mettere ciascuno a servizio degli altri il dono da lui ricevuto, la grazia con la quale è stato arricchito dal suo Signore. Questa verità l’Apostolo la rivela sia nella Lettera Prima ai Corinzi che nella Lettera ai Romani. Il dono va vissuto nella verità e nella grazia. </w:t>
      </w:r>
    </w:p>
    <w:p w14:paraId="35975E2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B03093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E84FB57"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EAAFE37"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w:t>
      </w:r>
      <w:r w:rsidRPr="00F44355">
        <w:rPr>
          <w:rFonts w:ascii="Arial" w:hAnsi="Arial" w:cs="Arial"/>
          <w:i/>
          <w:iCs/>
          <w:sz w:val="24"/>
          <w:szCs w:val="24"/>
        </w:rPr>
        <w:lastRenderedPageBreak/>
        <w:t>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0E7540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58E83E7"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Se parlassi le lingue degli uomini e degli angeli, ma non avessi la carità, sarei come bronzo che rimbomba o come cimbalo che strepita.</w:t>
      </w:r>
    </w:p>
    <w:p w14:paraId="2767111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3807162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 se anche dessi in cibo tutti i miei beni e consegnassi il mio corpo per averne vanto, ma non avessi la carità, a nulla mi servirebbe.</w:t>
      </w:r>
    </w:p>
    <w:p w14:paraId="02E92FCF"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6DBCBA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9217D8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w:t>
      </w:r>
      <w:r w:rsidRPr="00F44355">
        <w:rPr>
          <w:rFonts w:ascii="Arial" w:hAnsi="Arial" w:cs="Arial"/>
          <w:i/>
          <w:iCs/>
          <w:sz w:val="24"/>
          <w:szCs w:val="24"/>
        </w:rPr>
        <w:lastRenderedPageBreak/>
        <w:t>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4D947B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EA0D64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B492E5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il cristiano vuole essere costruttore di comunione nell’unità del corpo di Cristo, deve fare delle virtù la sua veste, il suo abito, la sua stessa natura. Deve crescere di grazia in grazia. Se si immerge nel vizio e nel peccato, anche i doni più eccelsi saranno da lui usati dalla stoltezza, dall’insipienza, dal vizio. Chi vuole essere strumento di unità nella vera comunione deve fare dell’obbedienza al Vangelo la sua stessa natura. Cristo Gesù ha vissuto ogni suo dono di grazia e di verità in una crescita perenne e senza interruzione nella grazia e nella sapienza, sempre condotto dallo Spirito Santo. Senza la crescita in grazia e in sapienza, in ogni virtù e in ogni obbedienza alla Parola, noi diveniamo tralci secchi e non possiamo produrre più alcun frutto di vita eterna. Anche se esercitiamo ministeri e missioni, li esercitiamo dalla stoltezza e dall’insipienza, mai dalla verità e dalla luce. </w:t>
      </w:r>
    </w:p>
    <w:p w14:paraId="3184BE9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perché l’Apostolo Paolo pone la virtù della carità a fondamento dell’esercizio di ogni dono di grazia che il Signore ci ha elargito. Lui sa che senza la nostra crescita nella grazia e nella verità, nella giustizia e nella santità, nessun frutto di vita eterna potrà essere da noi dato alla luce. È verità. Il corpo di Cristo non è fatto di cellule uguali le une alle altre, ma di cellule differenti le une dalle altre, ognuna con un suo particolare dono di grazia e con una particolare </w:t>
      </w:r>
      <w:r w:rsidRPr="00CA2FD3">
        <w:rPr>
          <w:rFonts w:ascii="Arial" w:hAnsi="Arial" w:cs="Arial"/>
          <w:sz w:val="24"/>
          <w:szCs w:val="24"/>
        </w:rPr>
        <w:lastRenderedPageBreak/>
        <w:t xml:space="preserve">missione o mistero da vivere. Chi distrugge le “differenze di grazia e di ministeri e di carismi”, distrugge il corpo di Cristo. </w:t>
      </w:r>
    </w:p>
    <w:p w14:paraId="4F19CEEA"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Per questo è detto: Asceso in alto, ha portato con sé prigionieri, ha distribuito doni agli uomini.</w:t>
      </w:r>
    </w:p>
    <w:p w14:paraId="4C8F822A" w14:textId="12EAA71D"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 xml:space="preserve">L’Apostolo Paolo ora si avvale dell’aiuto del Salmo. Chi ascende in alto è Cristo Signore. I prigionieri sono la morte e il peccato. I doni che distribuisce agli uomini sono tutti racchiusi nel dono dello Spirito Santo. È lo Spirito Santo il Datore di ogni dono di grazia e di verità e di ogni missione e ministero. </w:t>
      </w:r>
      <w:r w:rsidRPr="00CA2FD3">
        <w:rPr>
          <w:rFonts w:ascii="Arial" w:hAnsi="Arial" w:cs="Arial"/>
          <w:i/>
          <w:iCs/>
          <w:sz w:val="24"/>
          <w:szCs w:val="24"/>
          <w:lang w:val="la-Latn"/>
        </w:rPr>
        <w:t>Propter quod dicit ascendens in altum captivam duxit captivitatem dedit dona hominibus</w:t>
      </w:r>
      <w:r w:rsidRPr="00CA2FD3">
        <w:rPr>
          <w:rFonts w:ascii="Arial" w:hAnsi="Arial" w:cs="Arial"/>
          <w:sz w:val="24"/>
          <w:szCs w:val="24"/>
        </w:rPr>
        <w:t xml:space="preserve"> (Ef 4,8). </w:t>
      </w:r>
      <w:r w:rsidRPr="00CA2FD3">
        <w:rPr>
          <w:rFonts w:ascii="Greek" w:hAnsi="Greek" w:cs="Arial"/>
          <w:sz w:val="24"/>
          <w:szCs w:val="24"/>
        </w:rPr>
        <w:t xml:space="preserve">Anab¦j e„j Ûyoj Æcmalèteusen a„cmalws…an, œdwken dÒmata to‹j ¢nqrèpoij. </w:t>
      </w:r>
      <w:r w:rsidRPr="00CA2FD3">
        <w:rPr>
          <w:rFonts w:ascii="Arial" w:hAnsi="Arial" w:cs="Arial"/>
          <w:sz w:val="24"/>
          <w:szCs w:val="24"/>
        </w:rPr>
        <w:t xml:space="preserve">(Ef 4,8). Ecco ora cosa rivela il Salmo nella versione della Vulgata con l’aggiunta del Versetto dei Settanta. </w:t>
      </w:r>
    </w:p>
    <w:p w14:paraId="388155A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w:t>
      </w:r>
    </w:p>
    <w:p w14:paraId="54BFE40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w:t>
      </w:r>
    </w:p>
    <w:p w14:paraId="609C8E47" w14:textId="77777777" w:rsidR="00C072AB" w:rsidRPr="00CA2FD3" w:rsidRDefault="00C072AB" w:rsidP="00F44355">
      <w:pPr>
        <w:spacing w:after="120"/>
        <w:ind w:left="567" w:right="567"/>
        <w:jc w:val="both"/>
        <w:rPr>
          <w:rFonts w:ascii="Arial" w:hAnsi="Arial" w:cs="Arial"/>
          <w:i/>
          <w:iCs/>
          <w:sz w:val="24"/>
          <w:szCs w:val="24"/>
        </w:rPr>
      </w:pPr>
      <w:r w:rsidRPr="00CA2FD3">
        <w:rPr>
          <w:rFonts w:ascii="Arial" w:hAnsi="Arial" w:cs="Arial"/>
          <w:i/>
          <w:iCs/>
          <w:sz w:val="24"/>
          <w:szCs w:val="24"/>
        </w:rPr>
        <w:t xml:space="preserve">Sei salito in alto e hai fatto prigionieri – dagli uomini hai ricevuto tributi e anche dai ribelli –, perché là tu dimori, Signore Dio! </w:t>
      </w:r>
      <w:r w:rsidRPr="00CA2FD3">
        <w:rPr>
          <w:rFonts w:ascii="Arial" w:hAnsi="Arial" w:cs="Arial"/>
          <w:i/>
          <w:iCs/>
          <w:sz w:val="24"/>
          <w:szCs w:val="24"/>
          <w:lang w:val="la-Latn"/>
        </w:rPr>
        <w:t>Ascendisti in altum cepisti captivitatem accepisti dona in hominibus etenim non credentes inhabitare Dominum Deus</w:t>
      </w:r>
      <w:r w:rsidRPr="00CA2FD3">
        <w:rPr>
          <w:rFonts w:ascii="Arial" w:hAnsi="Arial" w:cs="Arial"/>
          <w:i/>
          <w:iCs/>
          <w:sz w:val="24"/>
          <w:szCs w:val="24"/>
        </w:rPr>
        <w:t xml:space="preserve"> (Sal 67,19).</w:t>
      </w:r>
      <w:r w:rsidRPr="00CA2FD3">
        <w:rPr>
          <w:rFonts w:ascii="Greek" w:hAnsi="Greek" w:cs="Arial"/>
          <w:i/>
          <w:iCs/>
          <w:sz w:val="24"/>
          <w:szCs w:val="24"/>
        </w:rPr>
        <w:t xml:space="preserve"> </w:t>
      </w:r>
      <w:r w:rsidRPr="00CA2FD3">
        <w:rPr>
          <w:rFonts w:ascii="Greek" w:hAnsi="Greek" w:cs="Arial"/>
          <w:bCs/>
          <w:sz w:val="24"/>
          <w:szCs w:val="24"/>
        </w:rPr>
        <w:t>¢nšbhj e„j Ûyoj, Æcmalèteusaj a„cmalws…an, œlabej dÒmata ™n ¢nqrèpJ, kaˆ g¦r ¢peiqoàntej toà kataskhnîsai. kÚrioj Ð qeÕj eÙloghtÒj</w:t>
      </w:r>
      <w:r w:rsidRPr="00CA2FD3">
        <w:rPr>
          <w:rFonts w:ascii="Greek" w:hAnsi="Greek" w:cs="Arial"/>
          <w:b/>
          <w:sz w:val="24"/>
          <w:szCs w:val="24"/>
        </w:rPr>
        <w:t xml:space="preserve"> </w:t>
      </w:r>
      <w:r w:rsidRPr="00CA2FD3">
        <w:rPr>
          <w:rFonts w:ascii="Arial" w:hAnsi="Arial" w:cs="Arial"/>
          <w:i/>
          <w:iCs/>
          <w:sz w:val="24"/>
          <w:szCs w:val="24"/>
        </w:rPr>
        <w:t>(Sal 67,19).</w:t>
      </w:r>
    </w:p>
    <w:p w14:paraId="710B258A" w14:textId="08716098"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Di giorno in giorno benedetto il Signore: a noi Dio porta la salvezza. Il nostro Dio è un Dio che salva; al Signore Dio appartengono le porte della morte. Sì, Dio schiaccerà il capo dei suoi nemici, la testa dai </w:t>
      </w:r>
      <w:r w:rsidRPr="00F44355">
        <w:rPr>
          <w:rFonts w:ascii="Arial" w:hAnsi="Arial" w:cs="Arial"/>
          <w:i/>
          <w:iCs/>
          <w:sz w:val="24"/>
          <w:szCs w:val="24"/>
        </w:rPr>
        <w:lastRenderedPageBreak/>
        <w:t>lunghi capelli di chi percorre la via del delitto. Ha detto il Signore: «Da Basan li farò tornare, li farò tornare dagli abissi del mare, perché il tuo piede si bagni nel sangue e la lingua dei tuoi cani riceva la sua parte tra i nemici»</w:t>
      </w:r>
      <w:r w:rsidR="008847C7" w:rsidRPr="00F44355">
        <w:rPr>
          <w:rFonts w:ascii="Arial" w:hAnsi="Arial" w:cs="Arial"/>
          <w:i/>
          <w:iCs/>
          <w:sz w:val="24"/>
          <w:szCs w:val="24"/>
        </w:rPr>
        <w:t xml:space="preserve">. </w:t>
      </w:r>
      <w:r w:rsidRPr="00F44355">
        <w:rPr>
          <w:rFonts w:ascii="Arial" w:hAnsi="Arial" w:cs="Arial"/>
          <w:i/>
          <w:iCs/>
          <w:sz w:val="24"/>
          <w:szCs w:val="24"/>
        </w:rPr>
        <w:t>Appare il tuo corteo, Dio, il corteo del mio Dio, del mio re, nel santuario. Precedono i cantori, seguono i suonatori di cetra, insieme a fanciulle che suonano tamburelli. «Benedite Dio nelle vostre assemblee, benedite il Signore, voi della comunità d’Israele».</w:t>
      </w:r>
    </w:p>
    <w:p w14:paraId="53AC009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68,1-36). </w:t>
      </w:r>
    </w:p>
    <w:p w14:paraId="08A06D04" w14:textId="308C8A8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Lo Spirito Santo è il dono del Cristo Crocifisso e Risorto. Ecco perché si dice: “Asceso in alto”. Cristo Gesù, dalla destra Padre, dove è assiso, effonde lo Spirito Santo. Lo Spirito Santo effuso elargisce ogni dono ai discepoli di Gesù</w:t>
      </w:r>
      <w:r w:rsidR="008847C7" w:rsidRPr="00CA2FD3">
        <w:rPr>
          <w:rFonts w:ascii="Arial" w:hAnsi="Arial" w:cs="Arial"/>
          <w:sz w:val="24"/>
          <w:szCs w:val="24"/>
        </w:rPr>
        <w:t xml:space="preserve">. </w:t>
      </w:r>
      <w:r w:rsidRPr="00CA2FD3">
        <w:rPr>
          <w:rFonts w:ascii="Arial" w:hAnsi="Arial" w:cs="Arial"/>
          <w:sz w:val="24"/>
          <w:szCs w:val="24"/>
        </w:rPr>
        <w:t>Cristo Gesù assiso alla destra del Padre porta con sé i prigionieri.</w:t>
      </w:r>
    </w:p>
    <w:p w14:paraId="0D82EE1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Chi sono i prigionieri? Sono il peccato e la morte. Sono quanti sono sotto il governo del peccato e della morte. Non sono prigionieri perché sono sotto il governo del peccato e della morte, ma perché vogliono rimanere schiavi del peccato e della morte. Gesù è venuto per liberare ogni uomo da ogni schiavitù.</w:t>
      </w:r>
    </w:p>
    <w:p w14:paraId="72F4FF0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3BE8E0D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7005CF7F"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w:t>
      </w:r>
      <w:r w:rsidRPr="00F44355">
        <w:rPr>
          <w:rFonts w:ascii="Arial" w:hAnsi="Arial" w:cs="Arial"/>
          <w:i/>
          <w:iCs/>
          <w:sz w:val="24"/>
          <w:szCs w:val="24"/>
        </w:rPr>
        <w:lastRenderedPageBreak/>
        <w:t xml:space="preserve">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9F63AF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Oggi questa verità non è più né creduta e né confessata dal cristiano. Eppure essa è essenza della rivelazione. È sufficiente leggere i due Salmi riportati. Da essi chiaramente appare che tutti i nemici saranno posti a sgabello dei piedi di Gesù. Senza questa verità creduta e confessata non c’è fede cristiana vera. </w:t>
      </w:r>
    </w:p>
    <w:p w14:paraId="711D6859" w14:textId="77777777" w:rsidR="004C4B9F" w:rsidRPr="00CA2FD3" w:rsidRDefault="00C072AB" w:rsidP="00607695">
      <w:pPr>
        <w:spacing w:after="120"/>
        <w:jc w:val="both"/>
        <w:rPr>
          <w:rFonts w:ascii="Arial" w:hAnsi="Arial" w:cs="Arial"/>
          <w:bCs/>
          <w:i/>
          <w:iCs/>
          <w:sz w:val="24"/>
          <w:szCs w:val="24"/>
        </w:rPr>
      </w:pPr>
      <w:r w:rsidRPr="00CA2FD3">
        <w:rPr>
          <w:rFonts w:ascii="Arial" w:hAnsi="Arial" w:cs="Arial"/>
          <w:bCs/>
          <w:i/>
          <w:iCs/>
          <w:sz w:val="24"/>
          <w:szCs w:val="24"/>
        </w:rPr>
        <w:t xml:space="preserve">Ma cosa significa che ascese, se non che prima era disceso quaggiù sulla terra? </w:t>
      </w:r>
    </w:p>
    <w:p w14:paraId="6640EB12" w14:textId="2C23B682"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Gesù non è disceso come discendeva Dio sul monte Sinai. Neanche è sceso come uno dei tanti Angeli mandati da Dio sulla nostra terra. Gesù è disceso facendosi carne nel seno della Vergine Maria. Ecco questa solennissima verità così come è rivelata dall’Evangelista Giovanni. </w:t>
      </w:r>
    </w:p>
    <w:p w14:paraId="63870D7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F1C9F11"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80F2D4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w:t>
      </w:r>
      <w:r w:rsidRPr="00F44355">
        <w:rPr>
          <w:rFonts w:ascii="Arial" w:hAnsi="Arial" w:cs="Arial"/>
          <w:i/>
          <w:iCs/>
          <w:sz w:val="24"/>
          <w:szCs w:val="24"/>
        </w:rPr>
        <w:lastRenderedPageBreak/>
        <w:t xml:space="preserve">ha mandato il Figlio nel mondo per condannare il mondo, ma perché il mondo sia salvato per mezzo di lui. Chi crede in lui non è condannato; ma chi non crede è già stato condannato, perché non ha creduto nel nome dell’unigenito Figlio di Dio. </w:t>
      </w:r>
    </w:p>
    <w:p w14:paraId="194928C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3,1-35). </w:t>
      </w:r>
    </w:p>
    <w:p w14:paraId="26AD48C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Oggi è proprio questa duplice verità di Cristo Gesù che viene negata dal cristiano. Se non è negata, non è proclamata secondo purezza di verità e con tutta franchezza ad ogni uomo. Se Cristo Gesù non è colui che è disceso dal cielo, se non è il Dio disceso dal cielo, a nulla ci serve. Se è uomo come ogni altro uomo, anche lui ha bisogno di un redentore, di un salvatore. Se Cristo Gesù non è colui che è salito al cielo. Neanche in questo caso ci serve. Sarebbe nella morte prigioniero di essa come ogni altro uomo. Cristo Gesù ascendendo al cielo ha vinto la morte. Cristo Gesù ha vinto la morte perché ha vinto il peccato. Vincendo il peccato ha sconfitto il principe del mondo e ha dato a noi la su vittoria. Solo Lui ha vinto il mondo e il principe del mondo. Nessun altro è vincitore sul principe del mondo. Chi vuole essere vincitore lo potrà mai solo in Lui, con Lui, per Lui.</w:t>
      </w:r>
    </w:p>
    <w:p w14:paraId="60CE043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L’Incarnazione del Verbo Eterno del Padre è il cuore della nostra fede. Se alla nostra fede si toglie questo cuore, la nostra fede è morta. Essendo Il Verbo Incarnato anche il cuore della Chiesa, se la Chiesa viene privata di questo cuore, essa è una Chiesa morta, sterile, secca. Non dona alcuna vita. La Chiesa e Cristo Gesù non sono due misteri separati e distinti. Sono un solo mistero. Anzi la Chiesa è mistero nel mistero, per il mistero, con il mistero di Cristo Gesù. Se essa uccide il mistero di Cristo con la sua fede falsa, malata, erronea, uccide se stessa. È Cristo il presente e il futuro della Chiesa.</w:t>
      </w:r>
    </w:p>
    <w:p w14:paraId="5A855AF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Giocare al massacro di Cristo Gesù è giocare al massacro della sua Chiesa. Credere nella Chiesa è credere in Cristo. Credere in Cristo è credere nella Chiesa. Sono un solo mistero, un solo corpo, una sola vita. Oggi invece il cristiano pensa che massacrando Cristo sorgerà per lui un grande beneficio.</w:t>
      </w:r>
    </w:p>
    <w:p w14:paraId="4900C36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È questa grande stoltezza. Anzi, infinita insipienza. Sarebbe come se il ramo di un albero gioisse perché viene tagliato l’albero dal tronco. Il ramo vive attingendo la sua linfa dal tronco. Si taglia il tronco, il ramo è destinato alla morte. Secca e viene poi gettato nel fuoco. Questa è la stoltezza!</w:t>
      </w:r>
    </w:p>
    <w:p w14:paraId="79414BEE"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lastRenderedPageBreak/>
        <w:t>Colui che discese è lo stesso che anche ascese al di sopra di tutti i cieli, per essere pienezza di tutte le cose.</w:t>
      </w:r>
    </w:p>
    <w:p w14:paraId="3D541271" w14:textId="10391758"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Ecco la verità, madre di ogni altra verità cristiana: Colui che discese è lo stesso che anche ascese al di sopra di tutti i cieli, per essere pienezza di tutte le cose. Questa identità di colui che discese con colui che ascese e di colui che ascese con colui che discese, mai dovrà essere negata dal cristiano. Essa dovrà essere sempre confessata. È infatti questa duplice verità che fa la differenza con ogni altro uomo. Nessun altro uomo è disceso dal cielo. Ogni uomo è creatura. Viene dalla terra e non dal cielo. Nessun altro uomo è asceso al cielo. Tutti sono prigionieri della morte e giacciono nei loro sepolcri.</w:t>
      </w:r>
    </w:p>
    <w:p w14:paraId="5D54475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Senza la confessione di questa purissima duplice verità la nostra fede è vana. Ma se la fede è vana, noi siamo ancora nei nostri peccati. Siamo schiavi e prigionieri della morte. Siamo sotto il governo del principe del mondo. Quando si nega una verità della fede, tutte le altre vengono compromesse.</w:t>
      </w:r>
    </w:p>
    <w:p w14:paraId="05421A6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(1Gv 3,18-37). </w:t>
      </w:r>
    </w:p>
    <w:p w14:paraId="53FC42B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0F98BAD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lastRenderedPageBreak/>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7144280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Non solo Gesù è colui che è disceso, è anche colui che è asceso dopo essere passato attraverso la via della morte per crocifissione. È asceso per essere posto al di sopra di tutti i cieli. È asceso per essere pienezza di tutte le cose. Anche questa verità va creduta, confessata, predicata, insegnata.</w:t>
      </w:r>
    </w:p>
    <w:p w14:paraId="5EBFE27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Sappiamo cosa significa essere posto al di sopra di tutti i cieli. Ma cosa significa: “</w:t>
      </w:r>
      <w:r w:rsidRPr="00CA2FD3">
        <w:rPr>
          <w:rFonts w:ascii="Arial" w:hAnsi="Arial" w:cs="Arial"/>
          <w:i/>
          <w:iCs/>
          <w:sz w:val="24"/>
          <w:szCs w:val="24"/>
        </w:rPr>
        <w:t>per essere pienezza di tutte le cose</w:t>
      </w:r>
      <w:r w:rsidRPr="00CA2FD3">
        <w:rPr>
          <w:rFonts w:ascii="Arial" w:hAnsi="Arial" w:cs="Arial"/>
          <w:sz w:val="24"/>
          <w:szCs w:val="24"/>
        </w:rPr>
        <w:t>”? Per rispondere a questa domanda è utile, anzi necessario, sia leggere quanto l’Apostolo ha rivelato nel suo inno posto all’inizio di questa Lettera e sia quanto scrive ai Colossesi:</w:t>
      </w:r>
    </w:p>
    <w:p w14:paraId="0260C8B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56014FF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B6508F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w:t>
      </w:r>
      <w:r w:rsidRPr="00F44355">
        <w:rPr>
          <w:rFonts w:ascii="Arial" w:hAnsi="Arial" w:cs="Arial"/>
          <w:i/>
          <w:iCs/>
          <w:sz w:val="24"/>
          <w:szCs w:val="24"/>
        </w:rPr>
        <w:lastRenderedPageBreak/>
        <w:t>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E1543C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 </w:t>
      </w:r>
    </w:p>
    <w:p w14:paraId="50D6A3B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5530BE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Verbo Eterno, il Figlio Unigenito del Padre, è colui per mezzo del quale tutto è stato creato. Il Verbo Eterno si è fatto carne. È passato attraverso la morte. È salito al cielo da risorto. Lui è il Figlio di Dio incarnato morto, risorto, asceso al cielo. Come Verbo Incarnato è posto al di sopra di tutti i cieli. Come Verbo incarnato è posto a capo della creazione. Come Verbo Incarnato dona verità e luce, grazia e vita a tutte le cose. Questo significa che Lui è posto dal Padre, Dio, per essere pienezza di tutte le cose. Ogni essere che esiste nella creazione riceve vita per l’eternità dal Verbo Incarnato.</w:t>
      </w:r>
    </w:p>
    <w:p w14:paraId="6DFB884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Questa è la gloria che il Padre ha dato al Figlio per la sua obbedienza. Il Figlio ha glorificato il Padre confessando la sua verità eterna e divina, la sua Signoria universale sulla sua vita. Il Padre glorifica il Figlio costituendolo vita per tutta la sua creazione. Ogni essere esistente vive per lui. Senza di lui non c’è vita. Questo significa che se l’uomo vuole vivere, un angelo vuole vivere, ogni altro essere vuole vivere, deve confessare Cristo suo Signore e Sorgente della sua vita. Non c’è vita se non per Cristo, non c’è vita se non in Cristo e con Cristo. Lui è pienezza di tutte le cose. Senza di Lui le cose sono nella morte.</w:t>
      </w:r>
    </w:p>
    <w:p w14:paraId="65A73DC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È grande il mistero di Cristo Gesù. Peccato che oggi molti discepoli di Cristo Signore hanno deciso di smantellarlo. Come facendosi bocca di menzogna e non di verità. Possiamo applicare a questi discepoli quanto viene narrato a proposito dei falsi profeti nel Primo Libro dei Re.</w:t>
      </w:r>
    </w:p>
    <w:p w14:paraId="5BFA6B49"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lastRenderedPageBreak/>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30F2C7DB"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 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6CE9EB75"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64FACB9B"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461ECED"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 xml:space="preserve">Allora Sedecìa, figlio di Chenaanà, si avvicinò e percosse Michea sulla guancia dicendo: «In che modo lo spirito del Signore è passato da me per parlare a te?». Michea rispose: «Ecco, lo vedrai nel giorno in cui passerai di </w:t>
      </w:r>
      <w:r w:rsidRPr="00F44355">
        <w:rPr>
          <w:rFonts w:ascii="Arial" w:hAnsi="Arial" w:cs="Arial"/>
          <w:i/>
          <w:iCs/>
          <w:sz w:val="24"/>
          <w:szCs w:val="24"/>
        </w:rPr>
        <w:lastRenderedPageBreak/>
        <w:t>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BCAFDFD"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757EAE18" w14:textId="77777777" w:rsidR="00C072AB" w:rsidRPr="00F44355" w:rsidRDefault="00C072AB" w:rsidP="00F44355">
      <w:pPr>
        <w:spacing w:after="120"/>
        <w:ind w:left="360"/>
        <w:jc w:val="both"/>
        <w:rPr>
          <w:rFonts w:ascii="Arial" w:hAnsi="Arial" w:cs="Arial"/>
          <w:i/>
          <w:iCs/>
          <w:sz w:val="24"/>
          <w:szCs w:val="24"/>
        </w:rPr>
      </w:pPr>
      <w:r w:rsidRPr="00F44355">
        <w:rPr>
          <w:rFonts w:ascii="Arial" w:hAnsi="Arial" w:cs="Arial"/>
          <w:i/>
          <w:iCs/>
          <w:sz w:val="24"/>
          <w:szCs w:val="24"/>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17E9D119" w14:textId="250935B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Oggi il grande problema della Chiesa è Cristo Gesù, solo Cristo Gesù. Ormai lo spirito di menzogna è sulla bocca di molti cristiani ed è a causa di questo spirito di menzogna che la verità di Cristo Signore viene quotidianamente smantellata. Come? Togliendo una pietra al giorno dal suo stupendo edificio</w:t>
      </w:r>
      <w:r w:rsidR="008847C7" w:rsidRPr="00CA2FD3">
        <w:rPr>
          <w:rFonts w:ascii="Arial" w:hAnsi="Arial" w:cs="Arial"/>
          <w:sz w:val="24"/>
          <w:szCs w:val="24"/>
        </w:rPr>
        <w:t xml:space="preserve">. </w:t>
      </w:r>
      <w:r w:rsidRPr="00CA2FD3">
        <w:rPr>
          <w:rFonts w:ascii="Arial" w:hAnsi="Arial" w:cs="Arial"/>
          <w:sz w:val="24"/>
          <w:szCs w:val="24"/>
        </w:rPr>
        <w:t>Così agendo, nessuno se ne accorge. Quando si apriranno gli occhi, allora il danno apparirà in tutto il suo spessore. Ci troveremo dinanzi all’edificio di Cristo Signore abbattuto, bruciato, ridotto in polvere. Questo accadrà se non apriamo gli occhi e smascheriamo questi falsi profeti dallo spirito di menzogna.</w:t>
      </w:r>
    </w:p>
    <w:p w14:paraId="0FB932DB"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 xml:space="preserve">Ed egli ha dato ad alcuni di essere apostoli, ad altri di essere profeti, ad altri ancora di essere evangelisti, ad altri di essere pastori e maestri. </w:t>
      </w:r>
    </w:p>
    <w:p w14:paraId="000761A9" w14:textId="590AD5CE"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l’Apostolo Paolo descrive alcuni dei doni che Cristo Gesù asceso al cielo ha dato agli uomini: ed egli ha dato ad alcuni di essere apostoli, ad altri di essere profeti, ad altri ancora di essere evangelisti, ad altri di essere pastori e maestri. Apostoli, profeti, evangelisti, pastori e mastri sono alcuni dei doni.</w:t>
      </w:r>
    </w:p>
    <w:p w14:paraId="363A3F0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Prima verità; questi doni non vivono isolatamente, ognuno per se stesso. Questi dono vivono in unità e in comunione. Vivono se ognuno di essi dona vita agli altri doni e riceve vita dagli altri doni. Possiamo paragonare i doni dati da Cristo Gesù al mistero della pericoresi che si vive all’interno della Beata Trinità. Nel mistero della Beata Trinità il Padre è nel Figlio e nello Spirito Santo. Il Figlio è nel Padre </w:t>
      </w:r>
      <w:r w:rsidRPr="00CA2FD3">
        <w:rPr>
          <w:rFonts w:ascii="Arial" w:hAnsi="Arial" w:cs="Arial"/>
          <w:sz w:val="24"/>
          <w:szCs w:val="24"/>
        </w:rPr>
        <w:lastRenderedPageBreak/>
        <w:t xml:space="preserve">e nello Spirito Santo. Lo Spirito Santo è nel Figlio e nel Padre. Ogni persona della Santissima Trinità è nell’altra persona. Dona la sua vita alle altre persone. Riceve la vita dalle altre persone. Questo mistero è eterno. </w:t>
      </w:r>
    </w:p>
    <w:p w14:paraId="738FBC1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L’Apostolo è nel profeta, nell’evangelista, nel pastore, nel maestro. Il profeta è nell’apostolo, nell’evangelista, nel pastore, nel maestro. L’evangelista è nell’apostolo, nel profeta, nel pastore, nel maestro. Il pastore è nell’apostolo, nel profeta, nell’evangelista, nel maestro. Così dicasi anche del maestro. Anche il maestro è nell’apostolo, nel profeta, nell’evangelista, nel pastore. Ognuno dona vita a tutti gli altri e ognuno riceve vita da tutti gli altri. È questa l’eterna mai interrotta pericoresi che deve viversi nel corpo di Cristo Gesù. Senza questa pericoresi eterna e ininterrotta il corpo di Cristo non vive.</w:t>
      </w:r>
    </w:p>
    <w:p w14:paraId="6C2FA4B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Oggi va di moda uno slogan: </w:t>
      </w:r>
      <w:r w:rsidRPr="00CA2FD3">
        <w:rPr>
          <w:rFonts w:ascii="Arial" w:hAnsi="Arial" w:cs="Arial"/>
          <w:i/>
          <w:iCs/>
          <w:sz w:val="24"/>
          <w:szCs w:val="24"/>
        </w:rPr>
        <w:t>“La Chiesa deve abolire il clericalismo. Il clericalismo è la morte della Chiesa”.</w:t>
      </w:r>
      <w:r w:rsidRPr="00CA2FD3">
        <w:rPr>
          <w:rFonts w:ascii="Arial" w:hAnsi="Arial" w:cs="Arial"/>
          <w:sz w:val="24"/>
          <w:szCs w:val="24"/>
        </w:rPr>
        <w:t xml:space="preserve"> Nessuno però si preoccupa di spiegare cosa si intende per clericalismo. Se per clericalismo si intende la cancellazione del ministero episcopale, presbiterale, diaconale, questa è una brutta eresia. Il ministero episcopale, presbiterale, diaconale appartiene all’essenza della Chiesa. Abolire questo triplice ministero è condannare la Chiesa alla morte, è privarla del suo fondamento sulla quale essa è stata edificata da Cristo Gesù. Senza vescovi, senza presbiteri, senza diaconi la Chiesa mai potrà vivere.</w:t>
      </w:r>
    </w:p>
    <w:p w14:paraId="7ACE926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per clericalismo si intende porre il ministero episcopale, presbiterale, diaconale fuori della pericoresi eterna e ininterrotta che deve viversi nel corpo di Cristo, allora è verità che non può esistere un chierico fuori dell’unità e della comunione che è essenza del corpo di Cristo. Ma anche il fedele laico mai potrà pensarsi al di fuori di questa pericoresi eterna e ininterrotta che necessariamente deve viversi nel corpo di Cristo. </w:t>
      </w:r>
    </w:p>
    <w:p w14:paraId="61D2C9B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Anche il laicato cristiano corre questo rischio, quando si parla di autonomia del laico. Il laico è obbligato a vivere il suo dono nell’unità e nella comunione. Anche lui deve ricevere la vita dal corpo di Cristo se vuole dare la vita al corpo di Cristo. Nell’autonomia non c’è dono di vita, ma c’è separazione da essa. Nell’autonomia non si riceve vita e di conseguenza mai si potrà dare vita. Eliminare dalla vita della Chiesa il ministero ordinato è condannarla a morte.</w:t>
      </w:r>
    </w:p>
    <w:p w14:paraId="6E904A2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per clericalismo vogliamo indicare un potere fuori della pericoresi che necessariamente dovrà viversi nel corpo di Cristo, allora è giusto che si illuminino i cuori e le menti secondo purezza di verità e di dottrina. Se i cuori non vengono illuminati, allora è segno che si vuole creare confusione. Ma così agendo non si crea solo confusione, si crea anche disprezzo verso i ministri sacri. Dal disprezzo si passa alla ribellione. Dalla ribellione alla dichiarazione di perfetta uguaglianza. Dalla dichiarazione di perfetta uguaglianza alla totale negazione del loro ministero. Esisto senza di te.</w:t>
      </w:r>
    </w:p>
    <w:p w14:paraId="307A164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Oggi purtroppo si è instaurato un linguaggio fatto di slogan che ognuno può riempire con ogni vuoto che è nel suo cuore. Si lanciano degli anatemi contro questa o contro quell’altra verità, ma senza illuminare la verità che si è anatemizzata. Questo è vero linguaggio diabolico. Si getta disprezzo.</w:t>
      </w:r>
    </w:p>
    <w:p w14:paraId="56B6A1A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Perché è necessario un apostolo? Un apostolo è necessario perché lui è il custode della verità di Cristo, della missione evangelizzatrice, della </w:t>
      </w:r>
      <w:r w:rsidRPr="00CA2FD3">
        <w:rPr>
          <w:rFonts w:ascii="Arial" w:hAnsi="Arial" w:cs="Arial"/>
          <w:sz w:val="24"/>
          <w:szCs w:val="24"/>
        </w:rPr>
        <w:lastRenderedPageBreak/>
        <w:t>trasformazione della parola di Dio proferita dai profeti in Parola della Chiesa. Lui è il fondamento visibile dell’unità della Chiesa che lui regge nel nome di Dio.</w:t>
      </w:r>
    </w:p>
    <w:p w14:paraId="37644C0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DC6540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C92916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DE19FE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3BFEED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w:t>
      </w:r>
      <w:r w:rsidRPr="00F44355">
        <w:rPr>
          <w:rFonts w:ascii="Arial" w:hAnsi="Arial" w:cs="Arial"/>
          <w:i/>
          <w:iCs/>
          <w:sz w:val="24"/>
          <w:szCs w:val="24"/>
        </w:rPr>
        <w:lastRenderedPageBreak/>
        <w:t>in Cristo Gesù, allo scopo di renderci schiavi; ma a loro non cedemmo, non sottomettendoci neppure per un istante, perché la verità del Vangelo continuasse a rimanere salda tra voi.</w:t>
      </w:r>
    </w:p>
    <w:p w14:paraId="053B194F"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746A5B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C4F67C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0D4CBCB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3EFC11E"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Ora alcuni, venuti dalla Giudea, insegnavano ai fratelli: «Se non vi fate circoncidere secondo l’usanza di Mosè, non potete essere salvati».</w:t>
      </w:r>
    </w:p>
    <w:p w14:paraId="2FD08E8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w:t>
      </w:r>
      <w:r w:rsidRPr="00F44355">
        <w:rPr>
          <w:rFonts w:ascii="Arial" w:hAnsi="Arial" w:cs="Arial"/>
          <w:i/>
          <w:iCs/>
          <w:sz w:val="24"/>
          <w:szCs w:val="24"/>
        </w:rPr>
        <w:lastRenderedPageBreak/>
        <w:t>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6EF91A8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57B711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Tutta l’assemblea tacque e stettero ad ascoltare Bàrnaba e Paolo che riferivano quali grandi segni e prodigi Dio aveva compiuto tra le nazioni per mezzo loro.</w:t>
      </w:r>
    </w:p>
    <w:p w14:paraId="4BADE368"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8F9F02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77E430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w:t>
      </w:r>
      <w:r w:rsidRPr="00F44355">
        <w:rPr>
          <w:rFonts w:ascii="Arial" w:hAnsi="Arial" w:cs="Arial"/>
          <w:i/>
          <w:iCs/>
          <w:sz w:val="24"/>
          <w:szCs w:val="24"/>
        </w:rPr>
        <w:lastRenderedPageBreak/>
        <w:t>imporvi altro obbligo al di fuori di queste cose necessarie: astenersi dalle carni offerte agli idoli, dal sangue, dagli animali soffocati e dalle unioni illegittime. Farete cosa buona a stare lontani da queste cose. State bene!».</w:t>
      </w:r>
    </w:p>
    <w:p w14:paraId="21DD8AD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4B23BE7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è necessario un profeta? Profeta è colui che nell’oggi della storia fa risuonare la Parola del Signore perché possiamo conoscere in questo frangente qual è la via sulla quale incamminarci. Perché la Parola del profeta diventi Parola della Chiesa è necessario che gli Apostoli la dichiarino Parola della Chiesa.</w:t>
      </w:r>
    </w:p>
    <w:p w14:paraId="354E675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è necessario un evangelista? Evangelista è sì colui che ha scritto il Vangelo di nostro Signore Gesù Cristo. Ma è anche chi consacra la sua vita alla diffusione del Vangelo nel mondo. L’evangelista è il missionario della Parola. Per la sua opera e il suo sacrificio il Vangelo si diffonde e raggiunge ogni cuore.</w:t>
      </w:r>
    </w:p>
    <w:p w14:paraId="1BE06B5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è necessario un pastore? Pastore è colui che è incaricato per pascere una porzione del gregge del Signore. È il pastore che fa di molte pecore un gregge. Senza il pastore le pecore si disperdono. Quanto rivela il profeta Ezechiele sul gregge condotto male, vale per oggi e per sempre.</w:t>
      </w:r>
    </w:p>
    <w:p w14:paraId="0B82116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w:t>
      </w:r>
      <w:r w:rsidRPr="00F44355">
        <w:rPr>
          <w:rFonts w:ascii="Arial" w:hAnsi="Arial" w:cs="Arial"/>
          <w:i/>
          <w:iCs/>
          <w:sz w:val="24"/>
          <w:szCs w:val="24"/>
        </w:rPr>
        <w:lastRenderedPageBreak/>
        <w:t>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7E1F2B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227F6BE"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231C8B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AECF6D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FC61C9F" w14:textId="4C8FE4CD"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Perché è necessario un maestro? Maestro è colui che consuma occhi, mente e cuore nella meditazione della Parola di Dio, della fede della Chiesa, della </w:t>
      </w:r>
      <w:r w:rsidRPr="00CA2FD3">
        <w:rPr>
          <w:rFonts w:ascii="Arial" w:hAnsi="Arial" w:cs="Arial"/>
          <w:sz w:val="24"/>
          <w:szCs w:val="24"/>
        </w:rPr>
        <w:lastRenderedPageBreak/>
        <w:t>Tradizione, del Magistero, perché quanto il Signore ha rivelato lo si possa conoscere in purezza di verità e di dottrina</w:t>
      </w:r>
      <w:r w:rsidR="008847C7" w:rsidRPr="00CA2FD3">
        <w:rPr>
          <w:rFonts w:ascii="Arial" w:hAnsi="Arial" w:cs="Arial"/>
          <w:sz w:val="24"/>
          <w:szCs w:val="24"/>
        </w:rPr>
        <w:t xml:space="preserve">. </w:t>
      </w:r>
    </w:p>
    <w:p w14:paraId="4E44F865" w14:textId="77777777" w:rsidR="00C072AB" w:rsidRPr="00F44355" w:rsidRDefault="00C072AB" w:rsidP="00F44355">
      <w:pPr>
        <w:spacing w:after="120"/>
        <w:ind w:left="567" w:right="567"/>
        <w:jc w:val="both"/>
        <w:rPr>
          <w:rFonts w:ascii="Arial" w:hAnsi="Arial" w:cs="Arial"/>
          <w:i/>
          <w:iCs/>
          <w:color w:val="000000"/>
          <w:sz w:val="24"/>
          <w:szCs w:val="24"/>
        </w:rPr>
      </w:pPr>
      <w:r w:rsidRPr="00CA2FD3">
        <w:rPr>
          <w:rFonts w:ascii="Arial" w:hAnsi="Arial" w:cs="Arial"/>
          <w:sz w:val="24"/>
          <w:szCs w:val="24"/>
        </w:rPr>
        <w:t xml:space="preserve">Apostoli, profeti, evangelisti, pastori, maestri non sono soltanto tutti necessari alla Chiesa, ma ognuno è necessario agli altri. Nessuno senza gli altri. Tutti per gli altri. Ognuno dagli altri. È la pericoresi eterna e perpetua che sempre deve </w:t>
      </w:r>
      <w:r w:rsidRPr="00F44355">
        <w:rPr>
          <w:rFonts w:ascii="Arial" w:hAnsi="Arial" w:cs="Arial"/>
          <w:i/>
          <w:iCs/>
          <w:color w:val="000000"/>
          <w:sz w:val="24"/>
          <w:szCs w:val="24"/>
        </w:rPr>
        <w:t>governare il corpo di Cristo Gesù. Senza pericoresi non c’è vita.</w:t>
      </w:r>
    </w:p>
    <w:p w14:paraId="1B9C69F9" w14:textId="77777777" w:rsidR="004C4B9F" w:rsidRPr="00F44355" w:rsidRDefault="00C072AB" w:rsidP="00F44355">
      <w:pPr>
        <w:spacing w:after="120"/>
        <w:ind w:left="567" w:right="567"/>
        <w:jc w:val="both"/>
        <w:rPr>
          <w:rFonts w:ascii="Arial" w:hAnsi="Arial" w:cs="Arial"/>
          <w:bCs/>
          <w:i/>
          <w:iCs/>
          <w:color w:val="000000"/>
          <w:sz w:val="24"/>
          <w:szCs w:val="24"/>
        </w:rPr>
      </w:pPr>
      <w:r w:rsidRPr="00F44355">
        <w:rPr>
          <w:rFonts w:ascii="Arial" w:hAnsi="Arial" w:cs="Arial"/>
          <w:bCs/>
          <w:i/>
          <w:iCs/>
          <w:color w:val="000000"/>
          <w:sz w:val="24"/>
          <w:szCs w:val="24"/>
        </w:rPr>
        <w:t xml:space="preserve">Per preparare i fratelli a compiere il ministero, allo scopo di edificare il corpo di Cristo. </w:t>
      </w:r>
    </w:p>
    <w:p w14:paraId="46FA2577" w14:textId="4EE0A811"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Ecco il fine dei doni dati da Cristo Gesù agli uomini: per preparare i fratelli a compiere il ministero, allo scopo di edificare il corpo di Cristo. Ogni dono serve perché il ministero di ognuno possa essere compiuto nella verità secondo la legge della carità. Qual è il fine del ministero di tutti? Edificare il corpo di Cristo. Se il corpo di Cristo non viene edificato è segno che il ministero non viene svolto secondo la legge della verità e della carità. Significa anche che qualche dono non è vissuto secondo la verità del dono. Ecco come l’Apostolo Paolo parla del suo ministero ai Colossesi:</w:t>
      </w:r>
    </w:p>
    <w:p w14:paraId="057C19DB"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4F88EF3" w14:textId="653A647E"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 formazione del corpo di Cristo è la regola delle regole per conoscere se il nostro ministero è vissuto secondo purezza di verità, carità, dottrina, santità. Se il corpo di Cristo non viene edificato è segno che il nostro lavoro è vano. Ci affatichiamo per agitare l’aria. Si può anche agitare l’aria, ma a nulla serve</w:t>
      </w:r>
      <w:r w:rsidR="008847C7" w:rsidRPr="00CA2FD3">
        <w:rPr>
          <w:rFonts w:ascii="Arial" w:hAnsi="Arial" w:cs="Arial"/>
          <w:sz w:val="24"/>
          <w:szCs w:val="24"/>
        </w:rPr>
        <w:t xml:space="preserve">. </w:t>
      </w:r>
      <w:r w:rsidRPr="00CA2FD3">
        <w:rPr>
          <w:rFonts w:ascii="Arial" w:hAnsi="Arial" w:cs="Arial"/>
          <w:sz w:val="24"/>
          <w:szCs w:val="24"/>
        </w:rPr>
        <w:t>Ecco perché è cosa giusta che in ogni cosa ci chiediamo: cosa serve ciò che io sto facendo ai fini dell’edificazione del corpo di Cristo? Se la risposta è affermativa – serve a qualcosa – allora si può portare a compimento l’opera intrapresa. Se la risposta è negativa – a nulla serve – allora niente va fatto.</w:t>
      </w:r>
    </w:p>
    <w:p w14:paraId="4E90B01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Noi dobbiamo essere come la Vergine Maria. Lei ha dato la vera umanità al Figlio dell’Altissimo. Noi siamo chiamati invece a dare Cristo all’umanità e l’umanità a Cristo, perché tutti diventino suo corpo. Poiché oggi il corpo di Cristo non viene edificato, ciò che noi facciamo è solo un agitare l’aria.</w:t>
      </w:r>
    </w:p>
    <w:p w14:paraId="67018BEB"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 xml:space="preserve">Finché arriviamo tutti all’unità della fede e della conoscenza del Figlio di Dio, fino all’uomo perfetto, fino a raggiungere la misura della pienezza di Cristo. </w:t>
      </w:r>
    </w:p>
    <w:p w14:paraId="1FBFEB20" w14:textId="5A9A281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Ecco ancora il fine per cui ogni ministero va esercitato: finché arriviamo tutti all’unità delle fede e della conoscenza del Figlio di Dio, fino all’uomo perfetto, fino a raggiungere la misura della pienezza di Cristo. Come si può constatare il fine di ogni ministero è altissimo e nobilissimo.</w:t>
      </w:r>
    </w:p>
    <w:p w14:paraId="20ABE7C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Lavoriamo ognuno secondo il proprio ministero finché arriviamo tutti all’unità della fede e della conoscenza del Figlio di Dio. L’unità non è solo nella fede creduta. È anche nella fede vissuta. L’unità è nella verità. La verità è nella Rivelazione, nella Tradizione, nel Magistero, nei Dottori della Chiesa.</w:t>
      </w:r>
    </w:p>
    <w:p w14:paraId="7DE72C6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non c’è unità nella fede neanche ci potrà mai essere unità nella conoscenza del Figlio di Dio. La nostra fede è nella Persona del Figlio di Dio, nella sua Parola, nelle sue opere, nella sua morte e nella sua risurrezione, nella sua Incarnazione e nella sua gloriosa ascensione al cielo. È nella sua Signoria universale. È nell’essere Lui il solo Giudice di ogni uomo, di ogni popolo, di ogni nazione. Per ogni verità che togliamo a Cristo è una verità che si toglie al Padre e allo Spirito Santo, una verità che si toglie alla Chiesa, una verità che si toglie al mistero della salvezza e della redenzione.</w:t>
      </w:r>
    </w:p>
    <w:p w14:paraId="28A07D2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Quando si raggiunge l’uomo perfetto? Quando si diviene vera immagine di Cristo Gesù. Quando si vive come suo vero corpo. Quando tutto viene vissuto nella fede nella purezza della sua verità. Cristo Gesù e il cristiano mai potranno essere separati. Se ci si separa da Cristo, mai si potrà raggiungere l’uomo perfetto. Ecco ancora una ulteriore verità: Fino a raggiungere la misura della pienezza di Cristo. Ecco qual è il fine dell’esercizio di ogni ministero nel corpo di Cristo: operare per raggiungere la misura della pienezza di Cristo. Si comprende ora il valore della preghiera che l’Apostolo ha elevato a Dio per gli Efesini:</w:t>
      </w:r>
    </w:p>
    <w:p w14:paraId="2FEF4C6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A535E4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ogni parola che l’Apostolo Paolo rivolge ai Filippesi si riveste di una grande luce. Tutto è finalizzato nella sua vita a raggiungere la misura della pienezza di Cristo Gesù. La misura della pienezza di Cristo è però sempre dinanzi a noi. Per questo Paolo corre, corre, corre sempre dietro Gesù Signore.</w:t>
      </w:r>
    </w:p>
    <w:p w14:paraId="3B5435CA"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w:t>
      </w:r>
      <w:r w:rsidRPr="00F44355">
        <w:rPr>
          <w:rFonts w:ascii="Arial" w:hAnsi="Arial" w:cs="Arial"/>
          <w:i/>
          <w:iCs/>
          <w:sz w:val="24"/>
          <w:szCs w:val="24"/>
        </w:rPr>
        <w:lastRenderedPageBreak/>
        <w:t>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8A04D1E"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8BB3D5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322DB48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E72C10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1,12-2,11). </w:t>
      </w:r>
    </w:p>
    <w:p w14:paraId="33634524"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F44355">
        <w:rPr>
          <w:rFonts w:ascii="Arial" w:hAnsi="Arial" w:cs="Arial"/>
          <w:i/>
          <w:iCs/>
          <w:sz w:val="24"/>
          <w:szCs w:val="24"/>
        </w:rPr>
        <w:lastRenderedPageBreak/>
        <w:t>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26040A3"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419C566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25AC69B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25F90D4"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È questa la vera vocazione del cristiano: non solo formare il corpo di Cristo, a anche raggiungere la pienezza della misura di Cristo Gesù. Poiché questa misura è sempre dinanzi a noi, sempre dobbiamo tenere fisso lo sguardo su Gesù Signore. Se si distoglie lo sguardo da Cristo Crocifisso, è la fine per noi. </w:t>
      </w:r>
    </w:p>
    <w:p w14:paraId="57E04E09"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Così non saremo più fanciulli in balìa delle onde, trasportati qua e là da qualsiasi vento di dottrina, ingannati dagli uomini con quella astuzia che trascina all’errore.</w:t>
      </w:r>
    </w:p>
    <w:p w14:paraId="0743F394" w14:textId="416196BB" w:rsidR="00C072AB" w:rsidRPr="00CA2FD3" w:rsidRDefault="00C072AB" w:rsidP="00607695">
      <w:pPr>
        <w:spacing w:after="120"/>
        <w:jc w:val="both"/>
        <w:rPr>
          <w:rFonts w:ascii="Arial" w:hAnsi="Arial" w:cs="Arial"/>
          <w:sz w:val="24"/>
          <w:szCs w:val="24"/>
        </w:rPr>
      </w:pPr>
      <w:r w:rsidRPr="00CA2FD3">
        <w:rPr>
          <w:rFonts w:ascii="Arial" w:hAnsi="Arial" w:cs="Arial"/>
          <w:b/>
          <w:sz w:val="24"/>
          <w:szCs w:val="24"/>
        </w:rPr>
        <w:t xml:space="preserve"> </w:t>
      </w:r>
      <w:r w:rsidRPr="00CA2FD3">
        <w:rPr>
          <w:rFonts w:ascii="Arial" w:hAnsi="Arial" w:cs="Arial"/>
          <w:sz w:val="24"/>
          <w:szCs w:val="24"/>
        </w:rPr>
        <w:t xml:space="preserve">Perché esercitando il ministero per formare il corpo di Cristo non saremo più fanciulli in balìa delle onde, trasportati qua e là da qualsiasi vento di dottrina, ingannati dagli uomini con quella astuzia che trascina all’errore? Si risponde servendoci di una immagine in verità molto semplice. Prendiamo una canna. </w:t>
      </w:r>
      <w:r w:rsidRPr="00CA2FD3">
        <w:rPr>
          <w:rFonts w:ascii="Arial" w:hAnsi="Arial" w:cs="Arial"/>
          <w:sz w:val="24"/>
          <w:szCs w:val="24"/>
        </w:rPr>
        <w:lastRenderedPageBreak/>
        <w:t xml:space="preserve">Essa sempre si piega seguendo la direzione del vento. È pianta che cresce in altezza, ma all’interno è vuota. Per questo il vento la può sballottare in qualsiasi direzione. Prendiamo una grande e possente quercia. Il vento su di essa non ha alcun potere. Può agitare qualche foglia, non altro. </w:t>
      </w:r>
    </w:p>
    <w:p w14:paraId="54E4311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Cristo Gesù è per noi grande e possente quercia. Se noi raggiungiamo la pienezza della misura di Cristo, anche noi diveniamo grandi querce – sempre in Lui, con Lui, per Lui – e nessun vento di dottrina potrà più sballottarci. Abbiamo raggiunto una solida e qualificata fermezza e fortezza nello Spirito Santo. Crescendo come querce nella quercia che è Cristo Gesù sappiamo conoscere ciò che è di Cristo e ciò che è del mondo. Siamo corpo di Cristo. A motivo di questa conoscenza di Cristo mai saremo ingannati dagli uomini con quell’astuzia che trascina nell’errore. Conosciamo per natura.</w:t>
      </w:r>
    </w:p>
    <w:p w14:paraId="513BD4E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invece rimaniamo non canne, ma fili di erba, sempre saremo sballottati qua e là da qualsiasi vento di dottrina. Sempre saremo ingannati dagli uomini con quell’astuzia che trascina nell’errore. L’Apostolo Paolo vede la comunità che vive in Corinto come bambini, non cresciuti. Lui non può nutrirli come vorrebbe.</w:t>
      </w:r>
    </w:p>
    <w:p w14:paraId="7F64BAA6"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56596CBD"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FAD6102"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Nessuno si illuda. Se qualcuno tra voi si crede un sapiente in questo mondo, si faccia stolto per diventare sapiente, perché la sapienza di </w:t>
      </w:r>
      <w:r w:rsidRPr="00F44355">
        <w:rPr>
          <w:rFonts w:ascii="Arial" w:hAnsi="Arial" w:cs="Arial"/>
          <w:i/>
          <w:iCs/>
          <w:sz w:val="24"/>
          <w:szCs w:val="24"/>
        </w:rPr>
        <w:lastRenderedPageBreak/>
        <w:t>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796F551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Chi non vuole essere sballottato da qualsiasi vento di dottrina, chi non vuole trascorrere la sua vita in balìa delle onde, chi non vuole essere ingannato dagli uomini con quell’astuzia che trascina all’errore, deve crescere tanto da divenire vita della vita nella vita di Cristo, corpo del suo corpo nel corpo di Cristo.</w:t>
      </w:r>
    </w:p>
    <w:p w14:paraId="59307E4B"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 xml:space="preserve">Al contrario, agendo secondo verità nella carità, cerchiamo di crescere in ogni cosa tendendo a lui, che è il capo, Cristo. </w:t>
      </w:r>
    </w:p>
    <w:p w14:paraId="3F20BC4F" w14:textId="531EA1C2"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non vogliamo essere sballottati da qualsiasi vento di dottrina, ecco cosa dobbiamo fare: al contrario, agendo secondo verità nella carità, cerchiamo di crescere in ogni cosa tendendo a lui, che è il capo, Cristo. Non basta crescere. Si cresce tendendo verso Cristo, che è il Crocifisso e il Risorto. Prima però Cristo è il Crocifisso. Poi è il Risorto. Come si cresce? Prima di tutto agendo secondo verità nella carità. La verità per noi è Cristo. Anche la carità per noi è Cristo. Noi dobbiamo agire vestendoci di Cristo verità e carità nostra. Inoltre si cresce in Lui, ma tendendo a Lui. Chi è Lui? Il nostro capo.</w:t>
      </w:r>
    </w:p>
    <w:p w14:paraId="65E4F1E5"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Voglio però che sappiate che di ogni uomo il capo è Cristo, e capo della donna è l'uomo, e capo di Cristo è Dio (1Cor 11, 3). Tutto infatti ha sottomesso ai suoi piedi e lo ha costituito su tutte le cose a capo della Chiesa (Ef 1, 22). Al contrario, vivendo secondo la verità nella carità, cerchiamo di crescere in ogni cosa verso di lui, che è il capo, Cristo (Ef 4, 15). il marito infatti è capo della moglie, come anche Cristo è capo della Chiesa, lui che è il salvatore del suo corpo (Ef 5, 23). Egli è anche il capo del corpo, cioè della Chiesa; il principio, il primogenito di coloro che risuscitano dai morti, per ottenere il primato su tutte le cose (Col 1, 18). E voi avete in lui parte alla sua pienezza, di lui cioè che è il capo di ogni Principato e di ogni Potestà (Col 2, 10). Senza essere stretto invece al capo, dal quale tutto il corpo riceve sostentamento e coesione per mezzo di giunture e legami, realizzando così la crescita secondo il volere di Dio (Col 2, 19). Per realizzarlo nella pienezza dei tempi: il disegno cioè di ricapitolare in Cristo tutte le cose, quelle del cielo come quelle della terra (Ef 1, 10). </w:t>
      </w:r>
    </w:p>
    <w:p w14:paraId="1B20DE2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Io ho piantato, Apollo ha irrigato, ma è Dio che ha fatto crescere (1Cor 3, 6). Ora né chi pianta, né chi irrìga è qualche cosa, ma Dio che fa crescere (1Cor 3, 7). E non solo con la sua venuta, ma con la consolazione che ha ricevuto da voi. Egli ci ha annunziato infatti il vostro desiderio, il vostro dolore, il vostro affetto per me; cosicché la mia gioia si è ancora accresciuta (2Cor 7, 7). E il suo affetto per voi è cresciuto, ricordando come tutti gli avete obbedito e come lo avete accolto con timore e trepidazione (2Cor 7, 15). Colui che somministra il seme al seminatore e il pane per il nutrimento, somministrerà e moltiplicherà anche la vostra semente e farà crescere i frutti della </w:t>
      </w:r>
      <w:r w:rsidRPr="00F44355">
        <w:rPr>
          <w:rFonts w:ascii="Arial" w:hAnsi="Arial" w:cs="Arial"/>
          <w:i/>
          <w:iCs/>
          <w:sz w:val="24"/>
          <w:szCs w:val="24"/>
        </w:rPr>
        <w:lastRenderedPageBreak/>
        <w:t xml:space="preserve">vostra giustizia (2Cor 9, 10). Né ci vantiamo indebitamente di fatiche altrui, ma abbiamo la speranza, col crescere della vostra fede, di crescere ancora nella vostra considerazione, secondo la nostra misura (2Cor 10, 15). In lui ogni costruzione cresce ben ordinata per essere tempio santo nel Signore (Ef 2, 21). </w:t>
      </w:r>
    </w:p>
    <w:p w14:paraId="56F7FAC0"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Perché il vostro vanto nei miei riguardi cresca sempre più in Cristo, con la mia nuova venuta tra voi (Fil 1, 26). Perché possiate comportarvi in maniera degna del Signore, per piacergli in tutto, portando frutto in ogni opera buona e crescendo nella conoscenza di Dio (Col 1, 10). Senza essere stretto invece al capo, dal quale tutto il corpo riceve sostentamento e coesione per mezzo di giunture e legami, realizzando così la crescita secondo il volere di Dio (Col 2, 19). Il Signore vi faccia crescere e abbondare nell'amore vicendevole e verso tutti, come è il nostro amore verso di voi (1Ts 3, 12). Dobbiamo sempre ringraziare Dio per voi, fratelli, ed è ben giusto. La vostra fede infatti cresce rigogliosamente e abbonda la vostra carità vicendevole (2Ts 1, 3). Evita le chiacchiere profane, perché esse tendono a far crescere sempre più nell'empietà (2Tm 2, 16). </w:t>
      </w:r>
    </w:p>
    <w:p w14:paraId="025B7D8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 non c’è tensione verso Cristo Gesù, se non si guarda verso di Lui, se verso di Lui non si corre, siamo sempre esposti ad ogni vento di dottrina come un esile fino d’erba è esposto al vento. Per questo Cristo Gesù non solo deve essere nel cuore, ma anche sempre dinanzi ai nostri occhi.</w:t>
      </w:r>
    </w:p>
    <w:p w14:paraId="600ADBDB" w14:textId="77777777" w:rsidR="004C4B9F" w:rsidRPr="00F44355" w:rsidRDefault="00C072AB" w:rsidP="00F44355">
      <w:pPr>
        <w:spacing w:after="120"/>
        <w:ind w:left="567" w:right="567"/>
        <w:jc w:val="both"/>
        <w:rPr>
          <w:rFonts w:ascii="Arial" w:hAnsi="Arial" w:cs="Arial"/>
          <w:bCs/>
          <w:i/>
          <w:iCs/>
          <w:sz w:val="24"/>
          <w:szCs w:val="24"/>
        </w:rPr>
      </w:pPr>
      <w:r w:rsidRPr="00F44355">
        <w:rPr>
          <w:rFonts w:ascii="Arial" w:hAnsi="Arial" w:cs="Arial"/>
          <w:bCs/>
          <w:i/>
          <w:iCs/>
          <w:sz w:val="24"/>
          <w:szCs w:val="24"/>
        </w:rPr>
        <w:t>Da lui tutto il corpo, ben compaginato e connesso, con la collaborazione di ogni giuntura, secondo l’energia propria di ogni membro, cresce in modo da edificare se stesso nella carità.</w:t>
      </w:r>
    </w:p>
    <w:p w14:paraId="0AEA8AF8" w14:textId="6097EEFF"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Da lui, cioè da Cristo il corpo, ben compaginato e connesso… prima verità da mettere in grande luce: Il corpo di Cristo non è fatto di molti membri ammassati tutti gli uni sugli altri, come i chicchi di grano in un sacco. Il corpo di Cristo invece è ben compaginato e connesso. Ogni membro ha il suo posto. Non solo. Ogni membro ha ricevuto dallo Spirito Santo un suo particolare dono, un suo specifico ministero, una sua singolare vocazione e missione. Per questo il corpo è ben compaginato e connesso, perché esso è interamente sotto il governo dello Spirito Santo. È Lui che elargisce i doni secondo la sua volontà</w:t>
      </w:r>
      <w:r w:rsidR="008847C7" w:rsidRPr="00CA2FD3">
        <w:rPr>
          <w:rFonts w:ascii="Arial" w:hAnsi="Arial" w:cs="Arial"/>
          <w:sz w:val="24"/>
          <w:szCs w:val="24"/>
        </w:rPr>
        <w:t xml:space="preserve">. </w:t>
      </w:r>
      <w:r w:rsidRPr="00CA2FD3">
        <w:rPr>
          <w:rFonts w:ascii="Arial" w:hAnsi="Arial" w:cs="Arial"/>
          <w:sz w:val="24"/>
          <w:szCs w:val="24"/>
        </w:rPr>
        <w:t>Come vive il corpo di Cristo? Con la collaborazione di ogni giuntura, secondo l’energia propria di ogni membro. Significa che ogni membro è legato vitalmente ad ogni altro membro ed ogni membro dona a tutto il corpo la sua propria energia, cioè dona ad ogni altro membro ciò che lo Spirito Santo ha dato a lui.</w:t>
      </w:r>
    </w:p>
    <w:p w14:paraId="62E1FC0C"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w:t>
      </w:r>
      <w:r w:rsidRPr="00F44355">
        <w:rPr>
          <w:rFonts w:ascii="Arial" w:hAnsi="Arial" w:cs="Arial"/>
          <w:i/>
          <w:iCs/>
          <w:sz w:val="24"/>
          <w:szCs w:val="24"/>
        </w:rPr>
        <w:lastRenderedPageBreak/>
        <w:t xml:space="preserve">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128F52C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1F67ABE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Sempre guidato e mosso dallo Spirito Santo, il corpo cresce in modo da edificare se stesso nella carità. Il corpo è uno, le membra sono molte. L’unità del corpo si può costruire solo nella carità. La carità sempre va fondata sulla verità. Senza la verità la carità è vana. Senza la carità la verità è inutile.</w:t>
      </w:r>
    </w:p>
    <w:p w14:paraId="673BAB2A" w14:textId="25DABEAF"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senza la verità la carità è vana? Perché è una carità che non è secondo il cuore del Padre. È una carità che nasce dal cuore dell’uomo. Oggi tutta la nostra carità non è nella negazione della Legge Santa del Signore? Non è una carità che è predicata contro gli stessi Comandamenti? Oggi tutto è amore</w:t>
      </w:r>
      <w:r w:rsidR="008847C7" w:rsidRPr="00CA2FD3">
        <w:rPr>
          <w:rFonts w:ascii="Arial" w:hAnsi="Arial" w:cs="Arial"/>
          <w:sz w:val="24"/>
          <w:szCs w:val="24"/>
        </w:rPr>
        <w:t xml:space="preserve">. </w:t>
      </w:r>
      <w:r w:rsidRPr="00CA2FD3">
        <w:rPr>
          <w:rFonts w:ascii="Arial" w:hAnsi="Arial" w:cs="Arial"/>
          <w:sz w:val="24"/>
          <w:szCs w:val="24"/>
        </w:rPr>
        <w:t>Perché senza la carità la verità è inutile? Perché è una verità che non salva, non redime, non conduce alla salvezza, alla redenzione, alla giustificazione. Salva la verità intrisa di carità, amore, compassione, misericordia, pietà, perdono, consolazione, pace. Nel cuore del Padre verità e carità sono una cosa sola.</w:t>
      </w:r>
    </w:p>
    <w:p w14:paraId="7722651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Anche nel cuore del discepolo di Gesù carità e verità devono essere una cosa sola. Mai la carità senza la verità e la verità per noi è la Legge, il Vangelo, ogni prescrizione data dal Signore. Ma anche mai la verità senza la carità. Tutta la legge è data perché noi possiamo amare secondo il cuore del Padre.</w:t>
      </w:r>
    </w:p>
    <w:p w14:paraId="7D8C0BD9" w14:textId="77777777" w:rsidR="00C072AB" w:rsidRPr="00F44355" w:rsidRDefault="00C072AB" w:rsidP="00F44355">
      <w:pPr>
        <w:spacing w:after="120"/>
        <w:ind w:left="567" w:right="567"/>
        <w:jc w:val="both"/>
        <w:rPr>
          <w:rFonts w:ascii="Arial" w:hAnsi="Arial" w:cs="Arial"/>
          <w:i/>
          <w:iCs/>
          <w:sz w:val="24"/>
          <w:szCs w:val="24"/>
        </w:rPr>
      </w:pPr>
      <w:r w:rsidRPr="00F44355">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w:t>
      </w:r>
      <w:r w:rsidRPr="00F44355">
        <w:rPr>
          <w:rFonts w:ascii="Arial" w:hAnsi="Arial" w:cs="Arial"/>
          <w:i/>
          <w:iCs/>
          <w:sz w:val="24"/>
          <w:szCs w:val="24"/>
        </w:rPr>
        <w:lastRenderedPageBreak/>
        <w:t xml:space="preserve">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00AF798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Ogni discepolo di Gesù sempre deve chiedere allo Spirito Santo che gli manifesti il posto che lui deve occupare nel corpo di Cristo e ogni cosa che deve fare e che non deve fare. La preghiera allo Spirito Santo dovrà essere senza interruzione. Dovrà essere Lui a muoverci e noi a lasciarci muovere. Noi non ci facciamo corpo di Cristo, siamo fatti corpo di Cristo dallo Spirito Santo. Colui che ci ha fatto corpo di Cristo ogni giorno deve continuare a farci, sempre dalla sua volontà e mai dalla nostra. Per questo sempre dobbiamo elevare una preghiera di piena consegna a Lui. Se lo Spirito Santo non ci edifica come vero corpo di Cristo, il nostro lavoro è vano. Consumiamo inutilmente ogni nostra energia. </w:t>
      </w:r>
    </w:p>
    <w:p w14:paraId="66D6B11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Edificare il corpo di Cristo è la missione dalla quale ogni altra missione va vissuta. Se questa missione non viene vissuta secondo le regole data ad essa da Cristo Gesù e dallo Spirito Santo, ogni altra missione è vana perché priva della sua vera, divina, immutabile finalità. È inutile ogni altra missione perché tutte le missione nella Chiesa sono tutte finalizzate a edificare il corpo di Cristo nella verità e nella santità, aggiungendo ad esso sempre nuove membra. Avendo oggi moltissimi figli della Chiesa dichiarato abrogato questo fine, il fine di edificare il corpo di Cristo secondo le regole di Cristo e dello Spirito Santo, con questa dichiarazione hanno dichiarata nulla, vana, inutile, tutte le altre missioni nella Chiesa. Inutili sono pertanto la missione del papa, dei vescovi, dei presbiteri, dei diaconi, dei cresimati, dei battezzati, di tutti i consacrati. Sono tutte inutili e vane queste missioni perché mancano del loro fine: l’edificazione del corpo di Cristo. Poiché non si edifica più il corpo di Cristo nella santità e nella verità, neanche la missione si vive nella santità e nella verità. La missione è il frutto della santità del corpo di Cristo. Più lo si eleva in santità e più lo si arricchisce di nuovi membri. Meno si eleva in santità e meno sarà questo arricchimento. Poiché oggi la missione della Chiesa è solo immanenza, solo mera immanenza, o essa si riappropria della sua missione soprannaturale oppure di essa rimarrà solo una sparuto piccolo gregge. La Chiesa vive di missione soprannaturale e trascendente. Sempre la Chiesa muore di missioni di immanenza e di vero e universale ateismo. È verità sempre confermata dalla storia. </w:t>
      </w:r>
    </w:p>
    <w:p w14:paraId="5555D41E" w14:textId="77777777" w:rsidR="00C072AB" w:rsidRPr="00CA2FD3" w:rsidRDefault="00C072AB" w:rsidP="00607695">
      <w:pPr>
        <w:spacing w:after="120"/>
        <w:jc w:val="both"/>
        <w:rPr>
          <w:rFonts w:ascii="Arial" w:hAnsi="Arial" w:cs="Arial"/>
          <w:sz w:val="24"/>
          <w:szCs w:val="24"/>
        </w:rPr>
      </w:pPr>
    </w:p>
    <w:p w14:paraId="58B770BE" w14:textId="77777777" w:rsidR="00C072AB" w:rsidRPr="00CA2FD3" w:rsidRDefault="00C072AB" w:rsidP="004965EF">
      <w:pPr>
        <w:pStyle w:val="Titolo3"/>
      </w:pPr>
      <w:bookmarkStart w:id="796" w:name="_Toc133933299"/>
      <w:bookmarkStart w:id="797" w:name="_Toc134520017"/>
      <w:bookmarkStart w:id="798" w:name="_Toc134541130"/>
      <w:bookmarkStart w:id="799" w:name="_Toc134601296"/>
      <w:bookmarkStart w:id="800" w:name="_Toc134609745"/>
      <w:bookmarkStart w:id="801" w:name="_Toc183872630"/>
      <w:r w:rsidRPr="00CA2FD3">
        <w:t>FEDE E PUREZZA DEL VANGELO</w:t>
      </w:r>
      <w:bookmarkEnd w:id="796"/>
      <w:bookmarkEnd w:id="797"/>
      <w:bookmarkEnd w:id="798"/>
      <w:bookmarkEnd w:id="799"/>
      <w:bookmarkEnd w:id="800"/>
      <w:bookmarkEnd w:id="801"/>
      <w:r w:rsidRPr="00CA2FD3">
        <w:t xml:space="preserve"> </w:t>
      </w:r>
    </w:p>
    <w:p w14:paraId="106D0DC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prima di inoltrarci negli abissi del pensiero dell’Apostolo Paolo: </w:t>
      </w:r>
    </w:p>
    <w:p w14:paraId="42B75713" w14:textId="77777777" w:rsidR="00C072AB" w:rsidRPr="00CA2FD3" w:rsidRDefault="00C072AB" w:rsidP="00607695">
      <w:pPr>
        <w:spacing w:after="120"/>
        <w:jc w:val="both"/>
        <w:rPr>
          <w:rFonts w:ascii="Arial" w:hAnsi="Arial"/>
          <w:sz w:val="24"/>
        </w:rPr>
      </w:pPr>
      <w:r w:rsidRPr="00CA2FD3">
        <w:rPr>
          <w:rFonts w:ascii="Arial" w:hAnsi="Arial" w:cs="Arial"/>
          <w:i/>
          <w:iCs/>
          <w:sz w:val="24"/>
          <w:szCs w:val="24"/>
        </w:rPr>
        <w:t xml:space="preserve">Dire il Vangelo. </w:t>
      </w:r>
      <w:r w:rsidRPr="00CA2FD3">
        <w:rPr>
          <w:rFonts w:ascii="Arial" w:hAnsi="Arial"/>
          <w:sz w:val="24"/>
        </w:rPr>
        <w:t>Non c'è fede senza parola annunziata e la parola è quella di Cri</w:t>
      </w:r>
      <w:r w:rsidRPr="00CA2FD3">
        <w:rPr>
          <w:rFonts w:ascii="Arial" w:hAnsi="Arial"/>
          <w:sz w:val="24"/>
        </w:rPr>
        <w:softHyphen/>
        <w:t xml:space="preserve">sto; è il suo vangelo, come è scritto: </w:t>
      </w:r>
      <w:r w:rsidRPr="00CA2FD3">
        <w:rPr>
          <w:rFonts w:ascii="Arial" w:hAnsi="Arial"/>
          <w:i/>
          <w:iCs/>
          <w:sz w:val="24"/>
        </w:rPr>
        <w:t>"Il vangelo è po</w:t>
      </w:r>
      <w:r w:rsidRPr="00CA2FD3">
        <w:rPr>
          <w:rFonts w:ascii="Arial" w:hAnsi="Arial"/>
          <w:i/>
          <w:iCs/>
          <w:sz w:val="24"/>
        </w:rPr>
        <w:softHyphen/>
        <w:t>tenza di Dio per la salvezza di chiunque crede" (Rm 1,16);</w:t>
      </w:r>
      <w:r w:rsidRPr="00CA2FD3">
        <w:rPr>
          <w:rFonts w:ascii="Arial" w:hAnsi="Arial"/>
          <w:sz w:val="24"/>
        </w:rPr>
        <w:t xml:space="preserve"> e ancora: </w:t>
      </w:r>
      <w:r w:rsidRPr="00CA2FD3">
        <w:rPr>
          <w:rFonts w:ascii="Arial" w:hAnsi="Arial"/>
          <w:i/>
          <w:iCs/>
          <w:sz w:val="24"/>
        </w:rPr>
        <w:t>"La fede dipende dalla predicazione e la predicazio</w:t>
      </w:r>
      <w:r w:rsidRPr="00CA2FD3">
        <w:rPr>
          <w:rFonts w:ascii="Arial" w:hAnsi="Arial"/>
          <w:i/>
          <w:iCs/>
          <w:sz w:val="24"/>
        </w:rPr>
        <w:softHyphen/>
        <w:t>ne si attua  per la paro</w:t>
      </w:r>
      <w:r w:rsidRPr="00CA2FD3">
        <w:rPr>
          <w:rFonts w:ascii="Arial" w:hAnsi="Arial"/>
          <w:i/>
          <w:iCs/>
          <w:sz w:val="24"/>
        </w:rPr>
        <w:softHyphen/>
        <w:t>la di Cristo" (Rm 10,17).</w:t>
      </w:r>
      <w:r w:rsidRPr="00CA2FD3">
        <w:rPr>
          <w:rFonts w:ascii="Arial" w:hAnsi="Arial"/>
          <w:sz w:val="24"/>
        </w:rPr>
        <w:t xml:space="preserve"> Perché sia vangelo la predicazione deve provenire dallo Spi</w:t>
      </w:r>
      <w:r w:rsidRPr="00CA2FD3">
        <w:rPr>
          <w:rFonts w:ascii="Arial" w:hAnsi="Arial"/>
          <w:sz w:val="24"/>
        </w:rPr>
        <w:softHyphen/>
        <w:t xml:space="preserve">rito di Dio che abita nell'uomo e deve compiersi </w:t>
      </w:r>
      <w:r w:rsidRPr="00CA2FD3">
        <w:rPr>
          <w:rFonts w:ascii="Arial" w:hAnsi="Arial"/>
          <w:i/>
          <w:iCs/>
          <w:sz w:val="24"/>
        </w:rPr>
        <w:t>"in rivela</w:t>
      </w:r>
      <w:r w:rsidRPr="00CA2FD3">
        <w:rPr>
          <w:rFonts w:ascii="Arial" w:hAnsi="Arial"/>
          <w:i/>
          <w:iCs/>
          <w:sz w:val="24"/>
        </w:rPr>
        <w:softHyphen/>
        <w:t>zione o in scienza o in profezia o in dottrina?"</w:t>
      </w:r>
      <w:r w:rsidRPr="00CA2FD3">
        <w:rPr>
          <w:rFonts w:ascii="Arial" w:hAnsi="Arial"/>
          <w:sz w:val="24"/>
        </w:rPr>
        <w:t xml:space="preserve"> (Cfr. 1Cor 14,6). Parla in rivelazione chi possiede la conoscenza perfetta di quanto Dio ha rivelato. Perché sia conoscenza piena, totale, integra, è necessario quell'ascolto fatto di umiltà, devo</w:t>
      </w:r>
      <w:r w:rsidRPr="00CA2FD3">
        <w:rPr>
          <w:rFonts w:ascii="Arial" w:hAnsi="Arial"/>
          <w:sz w:val="24"/>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0E94596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Gesù vinse sempre la tentazione che voleva porlo fuori della rivelazione, fuori del mistero. Non può manifestare agli altri il mistero chi dal mistero si è dissociato, allontana</w:t>
      </w:r>
      <w:r w:rsidRPr="00CA2FD3">
        <w:rPr>
          <w:rFonts w:ascii="Arial" w:hAnsi="Arial"/>
          <w:sz w:val="24"/>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CA2FD3">
        <w:rPr>
          <w:rFonts w:ascii="Arial" w:hAnsi="Arial"/>
          <w:sz w:val="24"/>
        </w:rPr>
        <w:softHyphen/>
        <w:t>tà. Da essere animale, l'uomo deve trasformarsi in essere spiri</w:t>
      </w:r>
      <w:r w:rsidRPr="00CA2FD3">
        <w:rPr>
          <w:rFonts w:ascii="Arial" w:hAnsi="Arial"/>
          <w:sz w:val="24"/>
        </w:rPr>
        <w:softHyphen/>
        <w:t>tuale; deve cioè lasciarsi plasmare dallo Spirito in essere interamente compreso dalla verità di Dio. Tutto questo com</w:t>
      </w:r>
      <w:r w:rsidRPr="00CA2FD3">
        <w:rPr>
          <w:rFonts w:ascii="Arial" w:hAnsi="Arial"/>
          <w:sz w:val="24"/>
        </w:rPr>
        <w:softHyphen/>
        <w:t>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la Scrittura una cosa è assai evidente: tutti coloro che parlano di Dio, Dio lo vedono, dimorano presso di Lui e Lui dimora presso di loro. Tutto l'uomo deve far trasparire Dio, manifestarlo, renderlo presente. È la presenza di Dio che salva, conver</w:t>
      </w:r>
      <w:r w:rsidRPr="00CA2FD3">
        <w:rPr>
          <w:rFonts w:ascii="Arial" w:hAnsi="Arial"/>
          <w:sz w:val="24"/>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6C37AF8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Noi siamo chiamati all'eternità; è questa la nostra vocazio</w:t>
      </w:r>
      <w:r w:rsidRPr="00CA2FD3">
        <w:rPr>
          <w:rFonts w:ascii="Arial" w:hAnsi="Arial"/>
          <w:sz w:val="24"/>
        </w:rPr>
        <w:softHyphen/>
        <w:t xml:space="preserve">ne e l'eternità è stare per sempre con Dio nella sua casa. Cosa vuole il Signore concretamente dal singolo e dalla sua vita in particolare? Questo può essere conosciuto se colui che dice la parola è anche dotato dello spirito di profezia, che è la conoscenza </w:t>
      </w:r>
      <w:r w:rsidRPr="00CA2FD3">
        <w:rPr>
          <w:rFonts w:ascii="Arial" w:hAnsi="Arial"/>
          <w:sz w:val="24"/>
        </w:rPr>
        <w:lastRenderedPageBreak/>
        <w:t>nell'oggi della storia del volere del Signore in ordine al compimento del mistero dell'uomo e alle vie concrete attra</w:t>
      </w:r>
      <w:r w:rsidRPr="00CA2FD3">
        <w:rPr>
          <w:rFonts w:ascii="Arial" w:hAnsi="Arial"/>
          <w:sz w:val="24"/>
        </w:rPr>
        <w:softHyphen/>
        <w:t>verso cui questo mistero deve svolgersi e dipanarsi. Non a tutti è dato di indicare un ministero definito come via personalissima per il raggiungimento della patria eter</w:t>
      </w:r>
      <w:r w:rsidRPr="00CA2FD3">
        <w:rPr>
          <w:rFonts w:ascii="Arial" w:hAnsi="Arial"/>
          <w:sz w:val="24"/>
        </w:rPr>
        <w:softHyphen/>
        <w:t>na. E tuttavia questo non significa che il Signore non possa concedere alle anime giuste e sante quel carisma particolare di poter parlare anche in profezia in senso stretto, di po</w:t>
      </w:r>
      <w:r w:rsidRPr="00CA2FD3">
        <w:rPr>
          <w:rFonts w:ascii="Arial" w:hAnsi="Arial"/>
          <w:sz w:val="24"/>
        </w:rPr>
        <w:softHyphen/>
        <w:t xml:space="preserve">ter cioè indicare con certezza di Spirito Santo ciò che il Signore vuole da un'anima. </w:t>
      </w:r>
    </w:p>
    <w:p w14:paraId="2F55640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storia lo attesta e noi lo crediamo. Escludere la possi</w:t>
      </w:r>
      <w:r w:rsidRPr="00CA2FD3">
        <w:rPr>
          <w:rFonts w:ascii="Arial" w:hAnsi="Arial"/>
          <w:sz w:val="24"/>
        </w:rPr>
        <w:softHyphen/>
        <w:t>bilità di poter parlare in profezia, significherebbe toglie</w:t>
      </w:r>
      <w:r w:rsidRPr="00CA2FD3">
        <w:rPr>
          <w:rFonts w:ascii="Arial" w:hAnsi="Arial"/>
          <w:sz w:val="24"/>
        </w:rPr>
        <w:softHyphen/>
        <w:t>re a Dio la Signoria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CA2FD3">
        <w:rPr>
          <w:rFonts w:ascii="Arial" w:hAnsi="Arial"/>
          <w:sz w:val="24"/>
        </w:rPr>
        <w:softHyphen/>
        <w:t>tate nella Scrittura e nella Tradizione, santamente comprese dalla mente illuminata dal Magistero vivo della Chiesa, san</w:t>
      </w:r>
      <w:r w:rsidRPr="00CA2FD3">
        <w:rPr>
          <w:rFonts w:ascii="Arial" w:hAnsi="Arial"/>
          <w:sz w:val="24"/>
        </w:rPr>
        <w:softHyphen/>
        <w:t>tamente esposte nella loro totalità, in quella mirabile uni</w:t>
      </w:r>
      <w:r w:rsidRPr="00CA2FD3">
        <w:rPr>
          <w:rFonts w:ascii="Arial" w:hAnsi="Arial"/>
          <w:sz w:val="24"/>
        </w:rPr>
        <w:softHyphen/>
        <w:t>tà che le lega l'una all'altra e che fa sì che una verità sia falsa senza l'altra; la verità della salvezza è una, ma essa si espande in una molteplicità di enunciati; nella cor</w:t>
      </w:r>
      <w:r w:rsidRPr="00CA2FD3">
        <w:rPr>
          <w:rFonts w:ascii="Arial" w:hAnsi="Arial"/>
          <w:sz w:val="24"/>
        </w:rPr>
        <w:softHyphen/>
        <w:t>relazione tra molteplicità e unità è data la verità che sal</w:t>
      </w:r>
      <w:r w:rsidRPr="00CA2FD3">
        <w:rPr>
          <w:rFonts w:ascii="Arial" w:hAnsi="Arial"/>
          <w:sz w:val="24"/>
        </w:rPr>
        <w:softHyphen/>
        <w:t xml:space="preserve">va; né l'unità senza la molteplicità; né la molteplicità senza l'unità. </w:t>
      </w:r>
    </w:p>
    <w:p w14:paraId="79EA1004" w14:textId="39DBBA9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Parlare in dottrina significa pertanto retta esposizione, proprietà di linguaggio, capacità dialogica, semplicità e nello stesso tempo profondità nell'argomentazione e nella deduzione. La dottrina è la scienza del teologo, di chi studia e appro</w:t>
      </w:r>
      <w:r w:rsidRPr="00CA2FD3">
        <w:rPr>
          <w:rFonts w:ascii="Arial" w:hAnsi="Arial"/>
          <w:sz w:val="24"/>
        </w:rPr>
        <w:softHyphen/>
        <w:t>fondisce, medita e scruta, al fine di parlare all'uomo che gli sta dinanzi con il suo stesso linguaggio, le sue forme mentali, e tuttavia in tutto questo lavoro di traduzione bisogna porre attenzione a non tradire il messaggio di rive</w:t>
      </w:r>
      <w:r w:rsidRPr="00CA2FD3">
        <w:rPr>
          <w:rFonts w:ascii="Arial" w:hAnsi="Arial"/>
          <w:sz w:val="24"/>
        </w:rPr>
        <w:softHyphen/>
        <w:t>lazione, la volontà di Dio a noi manifestata per la nostra redenzione e salvezza</w:t>
      </w:r>
      <w:r w:rsidR="008847C7" w:rsidRPr="00CA2FD3">
        <w:rPr>
          <w:rFonts w:ascii="Arial" w:hAnsi="Arial"/>
          <w:sz w:val="24"/>
        </w:rPr>
        <w:t xml:space="preserve">. </w:t>
      </w:r>
      <w:r w:rsidRPr="00CA2FD3">
        <w:rPr>
          <w:rFonts w:ascii="Arial" w:hAnsi="Arial"/>
          <w:sz w:val="24"/>
        </w:rPr>
        <w:t>Parlare in dottrina significa fare molta attenzione all'uomo e alla verità, perché non si dica la verità senza l'uomo, si parlerebbe invano; ed anche perché non si parli all'uomo senza la verità, si direbbero solo parole umane che non sal</w:t>
      </w:r>
      <w:r w:rsidRPr="00CA2FD3">
        <w:rPr>
          <w:rFonts w:ascii="Arial" w:hAnsi="Arial"/>
          <w:sz w:val="24"/>
        </w:rPr>
        <w:softHyphen/>
        <w:t xml:space="preserve">vano, non conducono alla salvezza, non portano l'uomo sulla via del cielo. </w:t>
      </w:r>
    </w:p>
    <w:p w14:paraId="23755640" w14:textId="1BA0DD3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 Maria, la Donna che ha detto il mistero di Dio e dell'uo</w:t>
      </w:r>
      <w:r w:rsidRPr="00CA2FD3">
        <w:rPr>
          <w:rFonts w:ascii="Arial" w:hAnsi="Arial"/>
          <w:sz w:val="24"/>
        </w:rPr>
        <w:softHyphen/>
        <w:t>mo, facendo nel suo seno il mistero di Dio mistero dell'uo</w:t>
      </w:r>
      <w:r w:rsidRPr="00CA2FD3">
        <w:rPr>
          <w:rFonts w:ascii="Arial" w:hAnsi="Arial"/>
          <w:sz w:val="24"/>
        </w:rPr>
        <w:softHyphen/>
        <w:t>mo, domandiamo di impetrarci da Dio la perfezione nella pa</w:t>
      </w:r>
      <w:r w:rsidRPr="00CA2FD3">
        <w:rPr>
          <w:rFonts w:ascii="Arial" w:hAnsi="Arial"/>
          <w:sz w:val="24"/>
        </w:rPr>
        <w:softHyphen/>
        <w:t>rola di fede, la completezza del linguaggio teologico, la fermezza di cuore nel dire solo la verità della salvezza ad ogni uomo perché si converta e creda. Madre di Dio, concedi a tutti noi di essere liberi nell'an</w:t>
      </w:r>
      <w:r w:rsidRPr="00CA2FD3">
        <w:rPr>
          <w:rFonts w:ascii="Arial" w:hAnsi="Arial"/>
          <w:sz w:val="24"/>
        </w:rPr>
        <w:softHyphen/>
        <w:t>nunzio, profondi nella manifestazione del disegno di salvez</w:t>
      </w:r>
      <w:r w:rsidRPr="00CA2FD3">
        <w:rPr>
          <w:rFonts w:ascii="Arial" w:hAnsi="Arial"/>
          <w:sz w:val="24"/>
        </w:rPr>
        <w:softHyphen/>
        <w:t>za, veritieri e veraci sempre in quello che diciamo, sapendo che la salvezza del mondo è in quella parola di tuo Figlio che noi dobbiamo solo ricordare</w:t>
      </w:r>
      <w:r w:rsidR="008847C7" w:rsidRPr="00CA2FD3">
        <w:rPr>
          <w:rFonts w:ascii="Arial" w:hAnsi="Arial"/>
          <w:sz w:val="24"/>
        </w:rPr>
        <w:t xml:space="preserve">. </w:t>
      </w:r>
      <w:r w:rsidRPr="00CA2FD3">
        <w:rPr>
          <w:rFonts w:ascii="Arial" w:hAnsi="Arial"/>
          <w:sz w:val="24"/>
        </w:rPr>
        <w:t>Con Te nel cuore e sulle labbra la Parola sarà certamente quella di Gesù. Chi l'ascolta, se vuole, può fare ritorno alla casa del Padre e gustare il banchetto della vita.</w:t>
      </w:r>
    </w:p>
    <w:p w14:paraId="677AA53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i/>
          <w:iCs/>
          <w:sz w:val="24"/>
        </w:rPr>
        <w:t>La Chiesa è tutto il Vangelo</w:t>
      </w:r>
      <w:r w:rsidRPr="00CA2FD3">
        <w:rPr>
          <w:rFonts w:ascii="Arial" w:hAnsi="Arial"/>
          <w:b/>
          <w:bCs/>
          <w:sz w:val="24"/>
        </w:rPr>
        <w:t xml:space="preserve">. </w:t>
      </w:r>
      <w:r w:rsidRPr="00CA2FD3">
        <w:rPr>
          <w:rFonts w:ascii="Arial" w:hAnsi="Arial"/>
          <w:sz w:val="24"/>
        </w:rPr>
        <w:t>La verità cristiana è la Parola che viene dal seno del Pa</w:t>
      </w:r>
      <w:r w:rsidRPr="00CA2FD3">
        <w:rPr>
          <w:rFonts w:ascii="Arial" w:hAnsi="Arial"/>
          <w:sz w:val="24"/>
        </w:rPr>
        <w:softHyphen/>
        <w:t>dre, detta al Figlio Suo Unigenito nell'eter</w:t>
      </w:r>
      <w:r w:rsidRPr="00CA2FD3">
        <w:rPr>
          <w:rFonts w:ascii="Arial" w:hAnsi="Arial"/>
          <w:sz w:val="24"/>
        </w:rPr>
        <w:softHyphen/>
        <w:t>nità e nel tempo e da Lui trasmessa a noi per la nostra redenzione. Gesù dice tutte le Parole che il Padre gli ha co</w:t>
      </w:r>
      <w:r w:rsidRPr="00CA2FD3">
        <w:rPr>
          <w:rFonts w:ascii="Arial" w:hAnsi="Arial"/>
          <w:sz w:val="24"/>
        </w:rPr>
        <w:softHyphen/>
        <w:t>mandato di proferire e le dice come il Padre le ha dette a lui. Nulla egli mise di suo nella Parola ricevuta. Il cristiano deve imitare il suo Maestro; deve pos</w:t>
      </w:r>
      <w:r w:rsidRPr="00CA2FD3">
        <w:rPr>
          <w:rFonts w:ascii="Arial" w:hAnsi="Arial"/>
          <w:sz w:val="24"/>
        </w:rPr>
        <w:softHyphen/>
        <w:t>sedere la perfetta conoscenza del Vangelo. Per que</w:t>
      </w:r>
      <w:r w:rsidRPr="00CA2FD3">
        <w:rPr>
          <w:rFonts w:ascii="Arial" w:hAnsi="Arial"/>
          <w:sz w:val="24"/>
        </w:rPr>
        <w:softHyphen/>
        <w:t xml:space="preserve">sto bisogna che su di esso si eserciti </w:t>
      </w:r>
      <w:r w:rsidRPr="00CA2FD3">
        <w:rPr>
          <w:rFonts w:ascii="Arial" w:hAnsi="Arial"/>
          <w:sz w:val="24"/>
        </w:rPr>
        <w:lastRenderedPageBreak/>
        <w:t>quotidiana</w:t>
      </w:r>
      <w:r w:rsidRPr="00CA2FD3">
        <w:rPr>
          <w:rFonts w:ascii="Arial" w:hAnsi="Arial"/>
          <w:sz w:val="24"/>
        </w:rPr>
        <w:softHyphen/>
        <w:t xml:space="preserve">mente, lo legga, lo mediti, in esso si immerga, da esso si lasci compenetrare con un lavoro perenne, quotidiano. </w:t>
      </w:r>
    </w:p>
    <w:p w14:paraId="6720681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Mai si potrà dire di conoscere tutto il Vangelo, c'è sempre qualche verità che sfugge alla mente. Del Vangelo bisogna innamorarsi, se si vuole gusta</w:t>
      </w:r>
      <w:r w:rsidRPr="00CA2FD3">
        <w:rPr>
          <w:rFonts w:ascii="Arial" w:hAnsi="Arial"/>
          <w:sz w:val="24"/>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6146675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conoscenza perfetta di Gesù è data dallo Spirito di Dio, il quale deve essere invocato costantemente attraverso una preghiera fatta da un cuore ed un'a</w:t>
      </w:r>
      <w:r w:rsidRPr="00CA2FD3">
        <w:rPr>
          <w:rFonts w:ascii="Arial" w:hAnsi="Arial"/>
          <w:sz w:val="24"/>
        </w:rPr>
        <w:softHyphen/>
        <w:t>nima santi, da una co</w:t>
      </w:r>
      <w:r w:rsidRPr="00CA2FD3">
        <w:rPr>
          <w:rFonts w:ascii="Arial" w:hAnsi="Arial"/>
          <w:sz w:val="24"/>
        </w:rPr>
        <w:softHyphen/>
        <w:t>scienza libera dalla colpa. Quest'opera di conoscenza implica una volontà riso</w:t>
      </w:r>
      <w:r w:rsidRPr="00CA2FD3">
        <w:rPr>
          <w:rFonts w:ascii="Arial" w:hAnsi="Arial"/>
          <w:sz w:val="24"/>
        </w:rPr>
        <w:softHyphen/>
        <w:t>luta, un cuore desideroso di amare, una coscienza che aspira alla rettitudine totale; vuole un uomo libero da ogni sopraffa</w:t>
      </w:r>
      <w:r w:rsidRPr="00CA2FD3">
        <w:rPr>
          <w:rFonts w:ascii="Arial" w:hAnsi="Arial"/>
          <w:sz w:val="24"/>
        </w:rPr>
        <w:softHyphen/>
        <w:t>zione delle cose di questo mondo; libero soprattutto dalla propria carne che a volte scambia la superbia e la concupi</w:t>
      </w:r>
      <w:r w:rsidRPr="00CA2FD3">
        <w:rPr>
          <w:rFonts w:ascii="Arial" w:hAnsi="Arial"/>
          <w:sz w:val="24"/>
        </w:rPr>
        <w:softHyphen/>
        <w:t>scenza come vie e forme di apostolato e di relazionarsi agli altri nel nome del Signore. Senza la libertà da se stessi, dal proprio io, da ogni con</w:t>
      </w:r>
      <w:r w:rsidRPr="00CA2FD3">
        <w:rPr>
          <w:rFonts w:ascii="Arial" w:hAnsi="Arial"/>
          <w:sz w:val="24"/>
        </w:rPr>
        <w:softHyphen/>
        <w:t>cupiscenza, facilmente si cade nella confu</w:t>
      </w:r>
      <w:r w:rsidRPr="00CA2FD3">
        <w:rPr>
          <w:rFonts w:ascii="Arial" w:hAnsi="Arial"/>
          <w:sz w:val="24"/>
        </w:rPr>
        <w:softHyphen/>
        <w:t>sione, nell'erro</w:t>
      </w:r>
      <w:r w:rsidRPr="00CA2FD3">
        <w:rPr>
          <w:rFonts w:ascii="Arial" w:hAnsi="Arial"/>
          <w:sz w:val="24"/>
        </w:rPr>
        <w:softHyphen/>
        <w:t>re, si ritorna nella schiavitù di un tempo. La conoscenza da sola non basta; il Vangelo lo si comprende mentre lo si vive e più profondamente lo si vive e più pro</w:t>
      </w:r>
      <w:r w:rsidRPr="00CA2FD3">
        <w:rPr>
          <w:rFonts w:ascii="Arial" w:hAnsi="Arial"/>
          <w:sz w:val="24"/>
        </w:rPr>
        <w:softHyphen/>
        <w:t>fondamente lo si comprende. Più l'uomo cresce nella grazia, più il suo cuore si perfe</w:t>
      </w:r>
      <w:r w:rsidRPr="00CA2FD3">
        <w:rPr>
          <w:rFonts w:ascii="Arial" w:hAnsi="Arial"/>
          <w:sz w:val="24"/>
        </w:rPr>
        <w:softHyphen/>
        <w:t>ziona nella carità; più si dilata in lui la speranza sopran</w:t>
      </w:r>
      <w:r w:rsidRPr="00CA2FD3">
        <w:rPr>
          <w:rFonts w:ascii="Arial" w:hAnsi="Arial"/>
          <w:sz w:val="24"/>
        </w:rPr>
        <w:softHyphen/>
        <w:t>naturale, più il suo spirito si al</w:t>
      </w:r>
      <w:r w:rsidRPr="00CA2FD3">
        <w:rPr>
          <w:rFonts w:ascii="Arial" w:hAnsi="Arial"/>
          <w:sz w:val="24"/>
        </w:rPr>
        <w:softHyphen/>
        <w:t xml:space="preserve">larga nella comprensione dei divini misteri. </w:t>
      </w:r>
    </w:p>
    <w:p w14:paraId="64F8444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 santità Dio penetra più in profondità e in ampiezza nel cuore, il cuore si espande in profon</w:t>
      </w:r>
      <w:r w:rsidRPr="00CA2FD3">
        <w:rPr>
          <w:rFonts w:ascii="Arial" w:hAnsi="Arial"/>
          <w:sz w:val="24"/>
        </w:rPr>
        <w:softHyphen/>
        <w:t>dità e in ampiezza nei misteri di Dio. Attraverso la forza che viene dallo Spi</w:t>
      </w:r>
      <w:r w:rsidRPr="00CA2FD3">
        <w:rPr>
          <w:rFonts w:ascii="Arial" w:hAnsi="Arial"/>
          <w:sz w:val="24"/>
        </w:rPr>
        <w:softHyphen/>
        <w:t>rito la volontà diviene capace di trascendersi, di elevarsi, la coscienza si affina e raggiunge la perfezione nella ret</w:t>
      </w:r>
      <w:r w:rsidRPr="00CA2FD3">
        <w:rPr>
          <w:rFonts w:ascii="Arial" w:hAnsi="Arial"/>
          <w:sz w:val="24"/>
        </w:rPr>
        <w:softHyphen/>
        <w:t>titu</w:t>
      </w:r>
      <w:r w:rsidRPr="00CA2FD3">
        <w:rPr>
          <w:rFonts w:ascii="Arial" w:hAnsi="Arial"/>
          <w:sz w:val="24"/>
        </w:rPr>
        <w:softHyphen/>
        <w:t>dine morale, il cuore si libera da tutti i residui di peccato e da quella polvere di male che lo lega alla terra; la luce iniziale e incipiente si tra</w:t>
      </w:r>
      <w:r w:rsidRPr="00CA2FD3">
        <w:rPr>
          <w:rFonts w:ascii="Arial" w:hAnsi="Arial"/>
          <w:sz w:val="24"/>
        </w:rPr>
        <w:softHyphen/>
        <w:t>sforma e diviene luce purissima di comprensione, cammino verso la pienezza della verità. Dire tutta la parola di Dio, annunziare tutto il Vangelo si può nella misura in cui si cresce nella santità, che è la via della retta e piena evange</w:t>
      </w:r>
      <w:r w:rsidRPr="00CA2FD3">
        <w:rPr>
          <w:rFonts w:ascii="Arial" w:hAnsi="Arial"/>
          <w:sz w:val="24"/>
        </w:rPr>
        <w:softHyphen/>
        <w:t>lizzazione dell'uomo e della storia, che è la ga</w:t>
      </w:r>
      <w:r w:rsidRPr="00CA2FD3">
        <w:rPr>
          <w:rFonts w:ascii="Arial" w:hAnsi="Arial"/>
          <w:sz w:val="24"/>
        </w:rPr>
        <w:softHyphen/>
        <w:t>ranzia dell'espletamento del proprio com</w:t>
      </w:r>
      <w:r w:rsidRPr="00CA2FD3">
        <w:rPr>
          <w:rFonts w:ascii="Arial" w:hAnsi="Arial"/>
          <w:sz w:val="24"/>
        </w:rPr>
        <w:softHyphen/>
        <w:t>pito profe</w:t>
      </w:r>
      <w:r w:rsidRPr="00CA2FD3">
        <w:rPr>
          <w:rFonts w:ascii="Arial" w:hAnsi="Arial"/>
          <w:sz w:val="24"/>
        </w:rPr>
        <w:softHyphen/>
        <w:t xml:space="preserve">tico. </w:t>
      </w:r>
    </w:p>
    <w:p w14:paraId="236074C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fatto che si annunzi poco il Vangelo e poco Van</w:t>
      </w:r>
      <w:r w:rsidRPr="00CA2FD3">
        <w:rPr>
          <w:rFonts w:ascii="Arial" w:hAnsi="Arial"/>
          <w:sz w:val="24"/>
        </w:rPr>
        <w:softHyphen/>
        <w:t>gelo è segno che si è poco santi. Se il cuore è vuoto di Dio, par</w:t>
      </w:r>
      <w:r w:rsidRPr="00CA2FD3">
        <w:rPr>
          <w:rFonts w:ascii="Arial" w:hAnsi="Arial"/>
          <w:sz w:val="24"/>
        </w:rPr>
        <w:softHyphen/>
        <w:t>lerà poco di Dio. Il Vangelo è una persona, è Dio che si dona all'uo</w:t>
      </w:r>
      <w:r w:rsidRPr="00CA2FD3">
        <w:rPr>
          <w:rFonts w:ascii="Arial" w:hAnsi="Arial"/>
          <w:sz w:val="24"/>
        </w:rPr>
        <w:softHyphen/>
        <w:t>mo e vuole che l'uomo si doni totalmente a lui, attraverso la via che è Cristo nello Spirito Santo. La "verità" non sempre implica un rapporto di tra</w:t>
      </w:r>
      <w:r w:rsidRPr="00CA2FD3">
        <w:rPr>
          <w:rFonts w:ascii="Arial" w:hAnsi="Arial"/>
          <w:sz w:val="24"/>
        </w:rPr>
        <w:softHyphen/>
        <w:t>scendenza, la "verità" potrebbe lasciare l'uomo nella sua immanenza, nella sua natura, pur indican</w:t>
      </w:r>
      <w:r w:rsidRPr="00CA2FD3">
        <w:rPr>
          <w:rFonts w:ascii="Arial" w:hAnsi="Arial"/>
          <w:sz w:val="24"/>
        </w:rPr>
        <w:softHyphen/>
        <w:t>dogli alcuni principi di retti</w:t>
      </w:r>
      <w:r w:rsidRPr="00CA2FD3">
        <w:rPr>
          <w:rFonts w:ascii="Arial" w:hAnsi="Arial"/>
          <w:sz w:val="24"/>
        </w:rPr>
        <w:softHyphen/>
        <w:t>tudine morale. Ma la rettitudine morale da sola non fa il cristia</w:t>
      </w:r>
      <w:r w:rsidRPr="00CA2FD3">
        <w:rPr>
          <w:rFonts w:ascii="Arial" w:hAnsi="Arial"/>
          <w:sz w:val="24"/>
        </w:rPr>
        <w:softHyphen/>
        <w:t>no, il cristiano è fatto solo quando si lascia av</w:t>
      </w:r>
      <w:r w:rsidRPr="00CA2FD3">
        <w:rPr>
          <w:rFonts w:ascii="Arial" w:hAnsi="Arial"/>
          <w:sz w:val="24"/>
        </w:rPr>
        <w:softHyphen/>
        <w:t>volgere dallo Spi</w:t>
      </w:r>
      <w:r w:rsidRPr="00CA2FD3">
        <w:rPr>
          <w:rFonts w:ascii="Arial" w:hAnsi="Arial"/>
          <w:sz w:val="24"/>
        </w:rPr>
        <w:softHyphen/>
        <w:t>rito e santificare dalla grazia di Cristo per essere elevato all'amore del Padre, a quella pietà che ci fa suoi figli ed eredi della promessa eterna. Tutto il Vangelo annunziato e vissuto dona tutto Dio, tutto Gesù, tutto lo Spirito, tutta la Chiesa, tutto il presente, ma anche tutto il futuro eterno nel gaudio o nella condanna; dona tutto l'uomo nel</w:t>
      </w:r>
      <w:r w:rsidRPr="00CA2FD3">
        <w:rPr>
          <w:rFonts w:ascii="Arial" w:hAnsi="Arial"/>
          <w:sz w:val="24"/>
        </w:rPr>
        <w:softHyphen/>
        <w:t xml:space="preserve">la sua totalità di anima, spirito e corpo. </w:t>
      </w:r>
    </w:p>
    <w:p w14:paraId="466C71A6"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ob</w:t>
      </w:r>
      <w:r w:rsidRPr="00CA2FD3">
        <w:rPr>
          <w:rFonts w:ascii="Arial" w:hAnsi="Arial"/>
          <w:sz w:val="24"/>
        </w:rPr>
        <w:softHyphen/>
        <w:t>bligo del cristiano dare tutto il Vangelo, per que</w:t>
      </w:r>
      <w:r w:rsidRPr="00CA2FD3">
        <w:rPr>
          <w:rFonts w:ascii="Arial" w:hAnsi="Arial"/>
          <w:sz w:val="24"/>
        </w:rPr>
        <w:softHyphen/>
        <w:t>sto è suo dovere viverlo tutto, interamente, ma per viverlo biso</w:t>
      </w:r>
      <w:r w:rsidRPr="00CA2FD3">
        <w:rPr>
          <w:rFonts w:ascii="Arial" w:hAnsi="Arial"/>
          <w:sz w:val="24"/>
        </w:rPr>
        <w:softHyphen/>
        <w:t xml:space="preserve">gna conoscerlo, ma non lo si conosce che nella </w:t>
      </w:r>
      <w:r w:rsidRPr="00CA2FD3">
        <w:rPr>
          <w:rFonts w:ascii="Arial" w:hAnsi="Arial"/>
          <w:sz w:val="24"/>
        </w:rPr>
        <w:lastRenderedPageBreak/>
        <w:t>misura in cui cresce in noi la carità di Dio e il suo amore eterno ed in</w:t>
      </w:r>
      <w:r w:rsidRPr="00CA2FD3">
        <w:rPr>
          <w:rFonts w:ascii="Arial" w:hAnsi="Arial"/>
          <w:sz w:val="24"/>
        </w:rPr>
        <w:softHyphen/>
        <w:t>finito. L'amore è la via della conoscenza; la conoscenza è via per l'amore; conoscenza ed amore si identifica</w:t>
      </w:r>
      <w:r w:rsidRPr="00CA2FD3">
        <w:rPr>
          <w:rFonts w:ascii="Arial" w:hAnsi="Arial"/>
          <w:sz w:val="24"/>
        </w:rPr>
        <w:softHyphen/>
        <w:t>no nella santità, poiché la santità è l'Amore cono</w:t>
      </w:r>
      <w:r w:rsidRPr="00CA2FD3">
        <w:rPr>
          <w:rFonts w:ascii="Arial" w:hAnsi="Arial"/>
          <w:sz w:val="24"/>
        </w:rPr>
        <w:softHyphen/>
        <w:t>sciuto e amato, sempre più conosciuto e sempre più amato, sempre più fatto conoscere ed amare ad ogni uomo. L'amore vero è sempre nuovo, sempre creativo, sem</w:t>
      </w:r>
      <w:r w:rsidRPr="00CA2FD3">
        <w:rPr>
          <w:rFonts w:ascii="Arial" w:hAnsi="Arial"/>
          <w:sz w:val="24"/>
        </w:rPr>
        <w:softHyphen/>
        <w:t>pre fresco, nato oggi; nuovi saranno i nostri meto</w:t>
      </w:r>
      <w:r w:rsidRPr="00CA2FD3">
        <w:rPr>
          <w:rFonts w:ascii="Arial" w:hAnsi="Arial"/>
          <w:sz w:val="24"/>
        </w:rPr>
        <w:softHyphen/>
        <w:t>di, le nostre vie, le nostre opere, i nostri pen</w:t>
      </w:r>
      <w:r w:rsidRPr="00CA2FD3">
        <w:rPr>
          <w:rFonts w:ascii="Arial" w:hAnsi="Arial"/>
          <w:sz w:val="24"/>
        </w:rPr>
        <w:softHyphen/>
        <w:t xml:space="preserve">sieri; nuovo sarà soprattutto il cuore che porta novità al mondo intero. </w:t>
      </w:r>
    </w:p>
    <w:p w14:paraId="4950BD1A" w14:textId="3D9FF07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freschezza del Vangelo è nell'amore che esso spande nel mondo; ciò avviene se fresco e nuovo è il cuore che è chia</w:t>
      </w:r>
      <w:r w:rsidRPr="00CA2FD3">
        <w:rPr>
          <w:rFonts w:ascii="Arial" w:hAnsi="Arial"/>
          <w:sz w:val="24"/>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CA2FD3">
        <w:rPr>
          <w:rFonts w:ascii="Arial" w:hAnsi="Arial"/>
          <w:sz w:val="24"/>
        </w:rPr>
        <w:softHyphen/>
        <w:t>mo. L'indurimento del cuore ed il peccato che abita in esso ren</w:t>
      </w:r>
      <w:r w:rsidRPr="00CA2FD3">
        <w:rPr>
          <w:rFonts w:ascii="Arial" w:hAnsi="Arial"/>
          <w:sz w:val="24"/>
        </w:rPr>
        <w:softHyphen/>
        <w:t>de vecchio ed antiquato anche il Vangelo, lo dichiara non credibile dinanzi al mondo. Il cuore mondo lo rende nuovo, per</w:t>
      </w:r>
      <w:r w:rsidRPr="00CA2FD3">
        <w:rPr>
          <w:rFonts w:ascii="Arial" w:hAnsi="Arial"/>
          <w:sz w:val="24"/>
        </w:rPr>
        <w:softHyphen/>
        <w:t>ché lo dice secondo quella verità che è perfettissima novità nello Spirito e in Cristo Gesù</w:t>
      </w:r>
      <w:r w:rsidR="008847C7" w:rsidRPr="00CA2FD3">
        <w:rPr>
          <w:rFonts w:ascii="Arial" w:hAnsi="Arial"/>
          <w:sz w:val="24"/>
        </w:rPr>
        <w:t xml:space="preserve">. </w:t>
      </w:r>
      <w:r w:rsidRPr="00CA2FD3">
        <w:rPr>
          <w:rFonts w:ascii="Arial" w:hAnsi="Arial"/>
          <w:sz w:val="24"/>
        </w:rPr>
        <w:t>Madre di Dio, Donna sempre nuova, perennemente san</w:t>
      </w:r>
      <w:r w:rsidRPr="00CA2FD3">
        <w:rPr>
          <w:rFonts w:ascii="Arial" w:hAnsi="Arial"/>
          <w:sz w:val="24"/>
        </w:rPr>
        <w:softHyphen/>
        <w:t>tissima, ottienici la grazia di una più perfetta novità del nostro cuore; ne ha bisogno il Vangelo del tuo Figlio Gesù. Il Vangelo è purissima acqua di salvezza che il tuo Divin Figlio ha affidato al nostro cuore perché la faccia zampil</w:t>
      </w:r>
      <w:r w:rsidRPr="00CA2FD3">
        <w:rPr>
          <w:rFonts w:ascii="Arial" w:hAnsi="Arial"/>
          <w:sz w:val="24"/>
        </w:rPr>
        <w:softHyphen/>
        <w:t>lare fresca e casta per la salvezza del mondo; se noi non toglia</w:t>
      </w:r>
      <w:r w:rsidRPr="00CA2FD3">
        <w:rPr>
          <w:rFonts w:ascii="Arial" w:hAnsi="Arial"/>
          <w:sz w:val="24"/>
        </w:rPr>
        <w:softHyphen/>
        <w:t>mo da esso ogni sozzura di peccato, l'acqua del Vange</w:t>
      </w:r>
      <w:r w:rsidRPr="00CA2FD3">
        <w:rPr>
          <w:rFonts w:ascii="Arial" w:hAnsi="Arial"/>
          <w:sz w:val="24"/>
        </w:rPr>
        <w:softHyphen/>
        <w:t>lo uscirà torbida ed il mondo si confonderà crederà che sia torbido il Vangelo e lo rifiuterà</w:t>
      </w:r>
      <w:r w:rsidR="008847C7" w:rsidRPr="00CA2FD3">
        <w:rPr>
          <w:rFonts w:ascii="Arial" w:hAnsi="Arial"/>
          <w:sz w:val="24"/>
        </w:rPr>
        <w:t xml:space="preserve">. </w:t>
      </w:r>
      <w:r w:rsidRPr="00CA2FD3">
        <w:rPr>
          <w:rFonts w:ascii="Arial" w:hAnsi="Arial"/>
          <w:sz w:val="24"/>
        </w:rPr>
        <w:t xml:space="preserve">Solo un cuore tutto puro racchiude tutto il Vangelo e santamente la bocca lo proferisce. Aiutaci, o Madre. Alto è il compito posto nelle nostre mani e nel nostro cuore per la redenzione del mondo. </w:t>
      </w:r>
    </w:p>
    <w:p w14:paraId="3973797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i/>
          <w:iCs/>
          <w:sz w:val="24"/>
        </w:rPr>
        <w:t xml:space="preserve">La Chiesa è proclamazione del Vangelo. </w:t>
      </w:r>
      <w:r w:rsidRPr="00CA2FD3">
        <w:rPr>
          <w:rFonts w:ascii="Arial" w:hAnsi="Arial"/>
          <w:sz w:val="24"/>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CA2FD3">
        <w:rPr>
          <w:rFonts w:ascii="Arial" w:hAnsi="Arial"/>
          <w:sz w:val="24"/>
        </w:rPr>
        <w:softHyphen/>
        <w:t>zia, dono che lo Spirito riversa perennemente sul</w:t>
      </w:r>
      <w:r w:rsidRPr="00CA2FD3">
        <w:rPr>
          <w:rFonts w:ascii="Arial" w:hAnsi="Arial"/>
          <w:sz w:val="24"/>
        </w:rPr>
        <w:softHyphen/>
        <w:t xml:space="preserve">l'umanità. </w:t>
      </w:r>
    </w:p>
    <w:p w14:paraId="1E06CC9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Compie la missione del Figlio di Dio chi assume nel mondo le conseguenze del peccato, per vincerle, immettendo in esse la vita eterna che perennemente attinge dal suo Redentore. Il mandato si vive nella santità, operando quel sano equilibrio tra compas</w:t>
      </w:r>
      <w:r w:rsidRPr="00CA2FD3">
        <w:rPr>
          <w:rFonts w:ascii="Arial" w:hAnsi="Arial"/>
          <w:sz w:val="24"/>
        </w:rPr>
        <w:softHyphen/>
        <w:t>sione e fermezza, tra pazienza e verità, tra com</w:t>
      </w:r>
      <w:r w:rsidRPr="00CA2FD3">
        <w:rPr>
          <w:rFonts w:ascii="Arial" w:hAnsi="Arial"/>
          <w:sz w:val="24"/>
        </w:rPr>
        <w:softHyphen/>
        <w:t>mi</w:t>
      </w:r>
      <w:r w:rsidRPr="00CA2FD3">
        <w:rPr>
          <w:rFonts w:ascii="Arial" w:hAnsi="Arial"/>
          <w:sz w:val="24"/>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05E30C2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Cristo Gesù entrò santissimo nella nostra misera condizione di peccatori e tale vi rimase, divenendo perfetto nell'obbe</w:t>
      </w:r>
      <w:r w:rsidRPr="00CA2FD3">
        <w:rPr>
          <w:rFonts w:ascii="Arial" w:hAnsi="Arial"/>
          <w:sz w:val="24"/>
        </w:rPr>
        <w:softHyphen/>
        <w:t>dienza attraverso le cose che patì; noi dobbiamo uscire da noi stessi, camminare verso il cielo, rivestire la santità, la giustizia, la grazia, il perdono, la misericordia; dalla terra dobbiamo salire in cielo e li porre la nostra abi</w:t>
      </w:r>
      <w:r w:rsidRPr="00CA2FD3">
        <w:rPr>
          <w:rFonts w:ascii="Arial" w:hAnsi="Arial"/>
          <w:sz w:val="24"/>
        </w:rPr>
        <w:softHyphen/>
        <w:t>ta</w:t>
      </w:r>
      <w:r w:rsidRPr="00CA2FD3">
        <w:rPr>
          <w:rFonts w:ascii="Arial" w:hAnsi="Arial"/>
          <w:sz w:val="24"/>
        </w:rPr>
        <w:softHyphen/>
        <w:t>zione. Il Figlio di Dio non aveva carne e la ha assunta, noi l'ab</w:t>
      </w:r>
      <w:r w:rsidRPr="00CA2FD3">
        <w:rPr>
          <w:rFonts w:ascii="Arial" w:hAnsi="Arial"/>
          <w:sz w:val="24"/>
        </w:rPr>
        <w:softHyphen/>
        <w:t xml:space="preserve">biamo e dobbiamo perderla, poiché dobbiamo rivestire la sua vita, divenire </w:t>
      </w:r>
      <w:r w:rsidRPr="00CA2FD3">
        <w:rPr>
          <w:rFonts w:ascii="Arial" w:hAnsi="Arial"/>
          <w:sz w:val="24"/>
        </w:rPr>
        <w:lastRenderedPageBreak/>
        <w:t>lui. Con</w:t>
      </w:r>
      <w:r w:rsidRPr="00CA2FD3">
        <w:rPr>
          <w:rFonts w:ascii="Arial" w:hAnsi="Arial"/>
          <w:sz w:val="24"/>
        </w:rPr>
        <w:softHyphen/>
        <w:t>vertendoci e santificandoci, divenen</w:t>
      </w:r>
      <w:r w:rsidRPr="00CA2FD3">
        <w:rPr>
          <w:rFonts w:ascii="Arial" w:hAnsi="Arial"/>
          <w:sz w:val="24"/>
        </w:rPr>
        <w:softHyphen/>
        <w:t>do sempre più profondamente partecipi della divina natura, pos</w:t>
      </w:r>
      <w:r w:rsidRPr="00CA2FD3">
        <w:rPr>
          <w:rFonts w:ascii="Arial" w:hAnsi="Arial"/>
          <w:sz w:val="24"/>
        </w:rPr>
        <w:softHyphen/>
        <w:t>siamo andare nel mondo a chiamare ogni altro a peniten</w:t>
      </w:r>
      <w:r w:rsidRPr="00CA2FD3">
        <w:rPr>
          <w:rFonts w:ascii="Arial" w:hAnsi="Arial"/>
          <w:sz w:val="24"/>
        </w:rPr>
        <w:softHyphen/>
        <w:t xml:space="preserve">za e a rigenerazione. </w:t>
      </w:r>
    </w:p>
    <w:p w14:paraId="72560B7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può operare cristianamente la missione chi si rifiuta di divenire Cristo, di abitare in lui pres</w:t>
      </w:r>
      <w:r w:rsidRPr="00CA2FD3">
        <w:rPr>
          <w:rFonts w:ascii="Arial" w:hAnsi="Arial"/>
          <w:sz w:val="24"/>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CA2FD3">
        <w:rPr>
          <w:rFonts w:ascii="Arial" w:hAnsi="Arial"/>
          <w:sz w:val="24"/>
        </w:rPr>
        <w:softHyphen/>
        <w:t>nalzi nel cielo; se ci si immerge di meno è perché poco ci si è elevati; meno missionari ma anche meno cristiani; chi vuole vincere il peccato, deve per</w:t>
      </w:r>
      <w:r w:rsidRPr="00CA2FD3">
        <w:rPr>
          <w:rFonts w:ascii="Arial" w:hAnsi="Arial"/>
          <w:sz w:val="24"/>
        </w:rPr>
        <w:softHyphen/>
        <w:t>dere la sua vita su questa ter</w:t>
      </w:r>
      <w:r w:rsidRPr="00CA2FD3">
        <w:rPr>
          <w:rFonts w:ascii="Arial" w:hAnsi="Arial"/>
          <w:sz w:val="24"/>
        </w:rPr>
        <w:softHyphen/>
        <w:t>ra, al fine di conse</w:t>
      </w:r>
      <w:r w:rsidRPr="00CA2FD3">
        <w:rPr>
          <w:rFonts w:ascii="Arial" w:hAnsi="Arial"/>
          <w:sz w:val="24"/>
        </w:rPr>
        <w:softHyphen/>
        <w:t>gnarla pura e santa al Padre dei cieli; ciò è reso possibile in una morte quotidiana, in quel tra</w:t>
      </w:r>
      <w:r w:rsidRPr="00CA2FD3">
        <w:rPr>
          <w:rFonts w:ascii="Arial" w:hAnsi="Arial"/>
          <w:sz w:val="24"/>
        </w:rPr>
        <w:softHyphen/>
        <w:t>passo giornaliero dal vizio alla virtù, da una santità inci</w:t>
      </w:r>
      <w:r w:rsidRPr="00CA2FD3">
        <w:rPr>
          <w:rFonts w:ascii="Arial" w:hAnsi="Arial"/>
          <w:sz w:val="24"/>
        </w:rPr>
        <w:softHyphen/>
        <w:t xml:space="preserve">piente ad una più elevata. </w:t>
      </w:r>
    </w:p>
    <w:p w14:paraId="6A0278C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Più ci si inabissa in Dio e più profonda ed universale di</w:t>
      </w:r>
      <w:r w:rsidRPr="00CA2FD3">
        <w:rPr>
          <w:rFonts w:ascii="Arial" w:hAnsi="Arial"/>
          <w:sz w:val="24"/>
        </w:rPr>
        <w:softHyphen/>
        <w:t>viene la no</w:t>
      </w:r>
      <w:r w:rsidRPr="00CA2FD3">
        <w:rPr>
          <w:rFonts w:ascii="Arial" w:hAnsi="Arial"/>
          <w:sz w:val="24"/>
        </w:rPr>
        <w:softHyphen/>
        <w:t>stra missione di salvezza. Non è possibile svolgere una qualche missione senza una vo</w:t>
      </w:r>
      <w:r w:rsidRPr="00CA2FD3">
        <w:rPr>
          <w:rFonts w:ascii="Arial" w:hAnsi="Arial"/>
          <w:sz w:val="24"/>
        </w:rPr>
        <w:softHyphen/>
        <w:t>cazione ben precisa. Dio solo è il Signore della nostra vita e solo Lui può disporre di essa; quando c'è una vocazione particolare, voluta e su</w:t>
      </w:r>
      <w:r w:rsidRPr="00CA2FD3">
        <w:rPr>
          <w:rFonts w:ascii="Arial" w:hAnsi="Arial"/>
          <w:sz w:val="24"/>
        </w:rPr>
        <w:softHyphen/>
        <w:t>scitata direttamente da Lui, non ci può essere mis</w:t>
      </w:r>
      <w:r w:rsidRPr="00CA2FD3">
        <w:rPr>
          <w:rFonts w:ascii="Arial" w:hAnsi="Arial"/>
          <w:sz w:val="24"/>
        </w:rPr>
        <w:softHyphen/>
        <w:t>sione di salvezza fuori di questa chiamata e secon</w:t>
      </w:r>
      <w:r w:rsidRPr="00CA2FD3">
        <w:rPr>
          <w:rFonts w:ascii="Arial" w:hAnsi="Arial"/>
          <w:sz w:val="24"/>
        </w:rPr>
        <w:softHyphen/>
        <w:t>do le modalità dettate dallo stesso Creatore del</w:t>
      </w:r>
      <w:r w:rsidRPr="00CA2FD3">
        <w:rPr>
          <w:rFonts w:ascii="Arial" w:hAnsi="Arial"/>
          <w:sz w:val="24"/>
        </w:rPr>
        <w:softHyphen/>
        <w:t>l'uomo. La vocazione personale da molti non è più conside</w:t>
      </w:r>
      <w:r w:rsidRPr="00CA2FD3">
        <w:rPr>
          <w:rFonts w:ascii="Arial" w:hAnsi="Arial"/>
          <w:sz w:val="24"/>
        </w:rPr>
        <w:softHyphen/>
        <w:t>rata; per esserlo, occorrerebbe una grande conver</w:t>
      </w:r>
      <w:r w:rsidRPr="00CA2FD3">
        <w:rPr>
          <w:rFonts w:ascii="Arial" w:hAnsi="Arial"/>
          <w:sz w:val="24"/>
        </w:rPr>
        <w:softHyphen/>
        <w:t>sione alla verità e alla fede che confessa Dio come Signore di ogni vita. Ognuno deve sapere ciò che il Cielo vuole da lui e deve saperlo con scienza sicu</w:t>
      </w:r>
      <w:r w:rsidRPr="00CA2FD3">
        <w:rPr>
          <w:rFonts w:ascii="Arial" w:hAnsi="Arial"/>
          <w:sz w:val="24"/>
        </w:rPr>
        <w:softHyphen/>
        <w:t>ra e certa; chi è nell'errore circa la propria vo</w:t>
      </w:r>
      <w:r w:rsidRPr="00CA2FD3">
        <w:rPr>
          <w:rFonts w:ascii="Arial" w:hAnsi="Arial"/>
          <w:sz w:val="24"/>
        </w:rPr>
        <w:softHyphen/>
        <w:t xml:space="preserve">cazione, compromette anche la propria missione, vive non secondo verità la propria vita; le dona un compimento non retto. </w:t>
      </w:r>
    </w:p>
    <w:p w14:paraId="7BE0F62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tentazione si accanisce, sa bene che un errore nella vo</w:t>
      </w:r>
      <w:r w:rsidRPr="00CA2FD3">
        <w:rPr>
          <w:rFonts w:ascii="Arial" w:hAnsi="Arial"/>
          <w:sz w:val="24"/>
        </w:rPr>
        <w:softHyphen/>
        <w:t>cazione è anche nella missione: si arresta la salvezza del mondo. Per comprendere la propria e l'altrui chiamata occorre tanta santità, tanto amo</w:t>
      </w:r>
      <w:r w:rsidRPr="00CA2FD3">
        <w:rPr>
          <w:rFonts w:ascii="Arial" w:hAnsi="Arial"/>
          <w:sz w:val="24"/>
        </w:rPr>
        <w:softHyphen/>
        <w:t>re di Dio, adorazione della sua santissima volontà, umiltà e fede. La missione è l'espletamento nella storia della volontà di Dio sulla persona; il li</w:t>
      </w:r>
      <w:r w:rsidRPr="00CA2FD3">
        <w:rPr>
          <w:rFonts w:ascii="Arial" w:hAnsi="Arial"/>
          <w:sz w:val="24"/>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CA2FD3">
        <w:rPr>
          <w:rFonts w:ascii="Arial" w:hAnsi="Arial"/>
          <w:sz w:val="24"/>
        </w:rPr>
        <w:softHyphen/>
        <w:t>do; la via è stabilita dal Padre ed è specifica per ogni singolo; è proprio della Provvidenza divi</w:t>
      </w:r>
      <w:r w:rsidRPr="00CA2FD3">
        <w:rPr>
          <w:rFonts w:ascii="Arial" w:hAnsi="Arial"/>
          <w:sz w:val="24"/>
        </w:rPr>
        <w:softHyphen/>
        <w:t>na creare ogni cosa e ciascuno per un fine ben pre</w:t>
      </w:r>
      <w:r w:rsidRPr="00CA2FD3">
        <w:rPr>
          <w:rFonts w:ascii="Arial" w:hAnsi="Arial"/>
          <w:sz w:val="24"/>
        </w:rPr>
        <w:softHyphen/>
        <w:t>ci</w:t>
      </w:r>
      <w:r w:rsidRPr="00CA2FD3">
        <w:rPr>
          <w:rFonts w:ascii="Arial" w:hAnsi="Arial"/>
          <w:sz w:val="24"/>
        </w:rPr>
        <w:softHyphen/>
        <w:t xml:space="preserve">so. Scoprirlo per assumerlo, assumerlo per viverlo è compito della persona. </w:t>
      </w:r>
    </w:p>
    <w:p w14:paraId="00506AC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Con grande umiltà è giusto che ognuno si inginocchi dinanzi al Signore e chieda; ma non può chiedere se non c'è volontà di ascolto, e sicuramente non ci sarà finché si rimane at</w:t>
      </w:r>
      <w:r w:rsidRPr="00CA2FD3">
        <w:rPr>
          <w:rFonts w:ascii="Arial" w:hAnsi="Arial"/>
          <w:sz w:val="24"/>
        </w:rPr>
        <w:softHyphen/>
        <w:t>taccati alla propria umani</w:t>
      </w:r>
      <w:r w:rsidRPr="00CA2FD3">
        <w:rPr>
          <w:rFonts w:ascii="Arial" w:hAnsi="Arial"/>
          <w:sz w:val="24"/>
        </w:rPr>
        <w:softHyphen/>
        <w:t>tà peccatrice, finché non si met</w:t>
      </w:r>
      <w:r w:rsidRPr="00CA2FD3">
        <w:rPr>
          <w:rFonts w:ascii="Arial" w:hAnsi="Arial"/>
          <w:sz w:val="24"/>
        </w:rPr>
        <w:softHyphen/>
        <w:t>terà ogni impegno per elevarsi alla condizione di cielo, compiere la propria trasformazione, assimilare Cristo, sor</w:t>
      </w:r>
      <w:r w:rsidRPr="00CA2FD3">
        <w:rPr>
          <w:rFonts w:ascii="Arial" w:hAnsi="Arial"/>
          <w:sz w:val="24"/>
        </w:rPr>
        <w:softHyphen/>
        <w:t>gente e fonte della vera ed autentica risposta a Dio. La vocazione è dall'amore del Padre, la missione è la consumazione nella propria vita dell'amore comuni</w:t>
      </w:r>
      <w:r w:rsidRPr="00CA2FD3">
        <w:rPr>
          <w:rFonts w:ascii="Arial" w:hAnsi="Arial"/>
          <w:sz w:val="24"/>
        </w:rPr>
        <w:softHyphen/>
        <w:t xml:space="preserve">cato e ricevuto; la sua finalità è riportare ogni uomo nell'amore dell'unico Dio e Signore. </w:t>
      </w:r>
    </w:p>
    <w:p w14:paraId="281BF1F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Madre di Dio, tu che hai iniziato la tua personale missione, dichiarandoti la serva del Signore e su</w:t>
      </w:r>
      <w:r w:rsidRPr="00CA2FD3">
        <w:rPr>
          <w:rFonts w:ascii="Arial" w:hAnsi="Arial"/>
          <w:sz w:val="24"/>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CA2FD3">
        <w:rPr>
          <w:rFonts w:ascii="Arial" w:hAnsi="Arial"/>
          <w:sz w:val="24"/>
        </w:rPr>
        <w:softHyphen/>
        <w:t>lo stesso amore che il Padre comunicò al Figlio per la no</w:t>
      </w:r>
      <w:r w:rsidRPr="00CA2FD3">
        <w:rPr>
          <w:rFonts w:ascii="Arial" w:hAnsi="Arial"/>
          <w:sz w:val="24"/>
        </w:rPr>
        <w:softHyphen/>
        <w:t xml:space="preserve">stra redenzione. </w:t>
      </w:r>
    </w:p>
    <w:p w14:paraId="531D41C7" w14:textId="19DE8FD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sz w:val="24"/>
          <w:szCs w:val="24"/>
        </w:rPr>
      </w:pPr>
      <w:r w:rsidRPr="00CA2FD3">
        <w:rPr>
          <w:rFonts w:ascii="Arial" w:hAnsi="Arial"/>
          <w:i/>
          <w:iCs/>
          <w:sz w:val="24"/>
        </w:rPr>
        <w:t>Il Vangelo di Dio.</w:t>
      </w:r>
      <w:r w:rsidRPr="00CA2FD3">
        <w:rPr>
          <w:rFonts w:ascii="Arial" w:hAnsi="Arial"/>
          <w:b/>
          <w:bCs/>
          <w:sz w:val="24"/>
        </w:rPr>
        <w:t xml:space="preserve"> </w:t>
      </w:r>
      <w:r w:rsidRPr="00CA2FD3">
        <w:rPr>
          <w:rFonts w:ascii="Arial" w:hAnsi="Arial" w:cs="Arial"/>
          <w:sz w:val="24"/>
          <w:szCs w:val="24"/>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w:t>
      </w:r>
      <w:r w:rsidR="008847C7" w:rsidRPr="00CA2FD3">
        <w:rPr>
          <w:rFonts w:ascii="Arial" w:hAnsi="Arial" w:cs="Arial"/>
          <w:sz w:val="24"/>
          <w:szCs w:val="24"/>
        </w:rPr>
        <w:t xml:space="preserve">. </w:t>
      </w:r>
      <w:r w:rsidRPr="00CA2FD3">
        <w:rPr>
          <w:rFonts w:ascii="Arial" w:hAnsi="Arial" w:cs="Arial"/>
          <w:sz w:val="24"/>
          <w:szCs w:val="24"/>
        </w:rPr>
        <w:t>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2471635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2CFD81C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1467D84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l’altro non sente Dio che parla nel suo ministro, può anche avvicinarsi al ministro di Dio, ma solo per motivi umani, di convenienza, di opportunità, di interesse terreno. Mai si potrà accostare a lui per motivi soprannaturali, perché </w:t>
      </w:r>
      <w:r w:rsidRPr="00CA2FD3">
        <w:rPr>
          <w:rFonts w:ascii="Arial" w:hAnsi="Arial" w:cs="Arial"/>
          <w:sz w:val="24"/>
          <w:szCs w:val="24"/>
        </w:rPr>
        <w:lastRenderedPageBreak/>
        <w:t>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6EE1E03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6A64249A" w14:textId="6839E679"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w:t>
      </w:r>
      <w:r w:rsidR="008847C7" w:rsidRPr="00CA2FD3">
        <w:rPr>
          <w:rFonts w:ascii="Arial" w:hAnsi="Arial" w:cs="Arial"/>
          <w:sz w:val="24"/>
          <w:szCs w:val="24"/>
        </w:rPr>
        <w:t xml:space="preserve">. </w:t>
      </w:r>
      <w:r w:rsidRPr="00CA2FD3">
        <w:rPr>
          <w:rFonts w:ascii="Arial" w:hAnsi="Arial" w:cs="Arial"/>
          <w:sz w:val="24"/>
          <w:szCs w:val="24"/>
        </w:rPr>
        <w:t>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1EDD1AD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235A6280" w14:textId="77777777" w:rsidR="00C072AB" w:rsidRPr="00CA2FD3" w:rsidRDefault="00C072AB" w:rsidP="00607695">
      <w:pPr>
        <w:spacing w:after="120"/>
        <w:jc w:val="both"/>
        <w:rPr>
          <w:rFonts w:ascii="Arial" w:hAnsi="Arial"/>
          <w:sz w:val="24"/>
          <w:szCs w:val="24"/>
        </w:rPr>
      </w:pPr>
      <w:r w:rsidRPr="00CA2FD3">
        <w:rPr>
          <w:rFonts w:ascii="Arial" w:hAnsi="Arial" w:cs="Arial"/>
          <w:sz w:val="24"/>
          <w:szCs w:val="24"/>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CA2FD3">
        <w:rPr>
          <w:rFonts w:ascii="Arial" w:hAnsi="Arial" w:cs="Arial"/>
          <w:i/>
          <w:sz w:val="24"/>
          <w:szCs w:val="24"/>
        </w:rPr>
        <w:t>“</w:t>
      </w:r>
      <w:r w:rsidRPr="00CA2FD3">
        <w:rPr>
          <w:rFonts w:ascii="Arial" w:hAnsi="Arial"/>
          <w:i/>
          <w:sz w:val="24"/>
          <w:szCs w:val="24"/>
        </w:rPr>
        <w:t>Andate in tutto il mondo e proclamate il Vangelo a ogni creatura”</w:t>
      </w:r>
      <w:r w:rsidRPr="00CA2FD3">
        <w:rPr>
          <w:rFonts w:ascii="Arial" w:hAnsi="Arial"/>
          <w:sz w:val="24"/>
          <w:szCs w:val="24"/>
        </w:rPr>
        <w:t xml:space="preserve">.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w:t>
      </w:r>
      <w:r w:rsidRPr="00CA2FD3">
        <w:rPr>
          <w:rFonts w:ascii="Arial" w:hAnsi="Arial"/>
          <w:sz w:val="24"/>
          <w:szCs w:val="24"/>
        </w:rPr>
        <w:lastRenderedPageBreak/>
        <w:t>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2E190054" w14:textId="77777777" w:rsidR="00F44355" w:rsidRDefault="00C072AB" w:rsidP="00607695">
      <w:pPr>
        <w:spacing w:after="120"/>
        <w:jc w:val="both"/>
        <w:rPr>
          <w:rFonts w:ascii="Arial" w:hAnsi="Arial"/>
          <w:sz w:val="24"/>
          <w:szCs w:val="24"/>
        </w:rPr>
      </w:pPr>
      <w:r w:rsidRPr="00CA2FD3">
        <w:rPr>
          <w:rFonts w:ascii="Arial" w:hAnsi="Arial"/>
          <w:sz w:val="24"/>
          <w:szCs w:val="24"/>
        </w:rPr>
        <w:t>In questa missione universale Gesù non dona ai suoi Dodici nessun altro incarico, come aveva fatto per la prima missione:</w:t>
      </w:r>
    </w:p>
    <w:p w14:paraId="5D81802C" w14:textId="22158195"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 “Chiamò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 (Cfr. Mc 6,7-12). </w:t>
      </w:r>
    </w:p>
    <w:p w14:paraId="6090851E" w14:textId="77777777" w:rsidR="00F44355" w:rsidRDefault="00C072AB" w:rsidP="00607695">
      <w:pPr>
        <w:spacing w:after="120"/>
        <w:jc w:val="both"/>
        <w:rPr>
          <w:rFonts w:ascii="Arial" w:hAnsi="Arial"/>
          <w:sz w:val="24"/>
          <w:szCs w:val="24"/>
        </w:rPr>
      </w:pPr>
      <w:r w:rsidRPr="00CA2FD3">
        <w:rPr>
          <w:rFonts w:ascii="Arial" w:hAnsi="Arial"/>
          <w:sz w:val="24"/>
          <w:szCs w:val="24"/>
        </w:rPr>
        <w:t>Gesù vuole che si dedichino alla sola predicazione del Vangelo. Ma chi allora guarirà gli uomini dalle malattie, infermità, chi darà loro sollievo nelle molteplici loro urgenze e necessità, chi li liberà dal potere del diavolo? La risposta è data dallo stesso Gesù:</w:t>
      </w:r>
    </w:p>
    <w:p w14:paraId="32701FE3" w14:textId="77777777" w:rsidR="00F44355"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“Questi saranno i segni che accompagneranno quelli che credono: nel mio nome scacceranno demòni, parleranno lingue nuove, prenderanno in mano serpenti e, se berranno qualche veleno, non recherà loro danno; imporranno le mani ai malati e questi guariranno”. </w:t>
      </w:r>
    </w:p>
    <w:p w14:paraId="4C1EF040" w14:textId="43F894C5" w:rsidR="00C072AB" w:rsidRPr="00CA2FD3" w:rsidRDefault="00C072AB" w:rsidP="00607695">
      <w:pPr>
        <w:spacing w:after="120"/>
        <w:jc w:val="both"/>
        <w:rPr>
          <w:rFonts w:ascii="Arial" w:hAnsi="Arial"/>
          <w:sz w:val="24"/>
          <w:szCs w:val="24"/>
        </w:rPr>
      </w:pPr>
      <w:r w:rsidRPr="00CA2FD3">
        <w:rPr>
          <w:rFonts w:ascii="Arial" w:hAnsi="Arial"/>
          <w:sz w:val="24"/>
          <w:szCs w:val="24"/>
        </w:rPr>
        <w:t>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59F3A00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Anche su questo versante le parole di Gesù sono inequivocabili: </w:t>
      </w:r>
      <w:r w:rsidRPr="00CA2FD3">
        <w:rPr>
          <w:rFonts w:ascii="Arial" w:hAnsi="Arial"/>
          <w:i/>
          <w:sz w:val="24"/>
          <w:szCs w:val="24"/>
        </w:rPr>
        <w:t>“Chi crederà e sarà battezzato sarà salvato, ma chi non crederà sarà condannato”</w:t>
      </w:r>
      <w:r w:rsidRPr="00CA2FD3">
        <w:rPr>
          <w:rFonts w:ascii="Arial" w:hAnsi="Arial"/>
          <w:sz w:val="24"/>
          <w:szCs w:val="24"/>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6DAEB0AB" w14:textId="77777777" w:rsidR="00F44355" w:rsidRDefault="00C072AB" w:rsidP="00607695">
      <w:pPr>
        <w:spacing w:after="120"/>
        <w:jc w:val="both"/>
        <w:rPr>
          <w:rFonts w:ascii="Arial" w:hAnsi="Arial"/>
          <w:sz w:val="24"/>
          <w:szCs w:val="24"/>
        </w:rPr>
      </w:pPr>
      <w:r w:rsidRPr="00CA2FD3">
        <w:rPr>
          <w:rFonts w:ascii="Arial" w:hAnsi="Arial"/>
          <w:sz w:val="24"/>
          <w:szCs w:val="24"/>
        </w:rPr>
        <w:t xml:space="preserve">La loro forza è la Parola. Con la Parola dovranno rinnovare il mondo. Dalla parola della creatura il mondo è stato rovinato, dalla parola degli Apostoli, che è Parola e Vangelo di Cristo Gesù il mondo sarà salvato, sarà condotto nella verità e nella grazia. La Parola, il Vangelo è il vero principio del rinnovamento dell’uomo. Tutto </w:t>
      </w:r>
      <w:r w:rsidRPr="00CA2FD3">
        <w:rPr>
          <w:rFonts w:ascii="Arial" w:hAnsi="Arial"/>
          <w:sz w:val="24"/>
          <w:szCs w:val="24"/>
        </w:rPr>
        <w:lastRenderedPageBreak/>
        <w:t xml:space="preserve">si dona all’uomo donando il Vangelo. Niente si dona all’uomo se non si dona il Vangelo. Sarà poi Gesù a fare ogni altra cosa. Sarà anche Lui a rendere credibile il Vangelo che gli Apostoli annunziano: </w:t>
      </w:r>
    </w:p>
    <w:p w14:paraId="724F82D6" w14:textId="12840489"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“Allora essi partirono e predicarono dappertutto, mentre il Signore agiva insieme con loro e confermava la Parola con i segni che la accompagnavano”.</w:t>
      </w:r>
    </w:p>
    <w:p w14:paraId="6F5B3876" w14:textId="3F9E4A01" w:rsidR="00C072AB" w:rsidRPr="00CA2FD3" w:rsidRDefault="00C072AB" w:rsidP="00607695">
      <w:pPr>
        <w:spacing w:after="120"/>
        <w:jc w:val="both"/>
        <w:rPr>
          <w:rFonts w:ascii="Arial" w:hAnsi="Arial"/>
          <w:sz w:val="24"/>
          <w:szCs w:val="24"/>
        </w:rPr>
      </w:pPr>
      <w:r w:rsidRPr="00CA2FD3">
        <w:rPr>
          <w:rFonts w:ascii="Arial" w:hAnsi="Arial"/>
          <w:sz w:val="24"/>
          <w:szCs w:val="24"/>
        </w:rPr>
        <w:t>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w:t>
      </w:r>
      <w:r w:rsidR="008847C7" w:rsidRPr="00CA2FD3">
        <w:rPr>
          <w:rFonts w:ascii="Arial" w:hAnsi="Arial"/>
          <w:sz w:val="24"/>
          <w:szCs w:val="24"/>
        </w:rPr>
        <w:t xml:space="preserve">. </w:t>
      </w:r>
      <w:r w:rsidRPr="00CA2FD3">
        <w:rPr>
          <w:rFonts w:ascii="Arial" w:hAnsi="Arial"/>
          <w:sz w:val="24"/>
          <w:szCs w:val="24"/>
        </w:rPr>
        <w:t xml:space="preserve">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15988457" w14:textId="77777777" w:rsidR="00F44355" w:rsidRPr="00F44355" w:rsidRDefault="00C072AB" w:rsidP="00F44355">
      <w:pPr>
        <w:spacing w:after="120"/>
        <w:ind w:left="567" w:right="567"/>
        <w:jc w:val="both"/>
        <w:rPr>
          <w:rFonts w:ascii="Arial" w:hAnsi="Arial"/>
          <w:i/>
          <w:iCs/>
          <w:sz w:val="24"/>
        </w:rPr>
      </w:pPr>
      <w:r w:rsidRPr="00F44355">
        <w:rPr>
          <w:rFonts w:ascii="Arial" w:hAnsi="Arial"/>
          <w:i/>
          <w:iCs/>
          <w:sz w:val="24"/>
          <w:szCs w:val="24"/>
        </w:rPr>
        <w:t>Predicate il Vangelo.</w:t>
      </w:r>
      <w:r w:rsidRPr="00F44355">
        <w:rPr>
          <w:rFonts w:ascii="Arial" w:hAnsi="Arial"/>
          <w:b/>
          <w:bCs/>
          <w:i/>
          <w:iCs/>
          <w:sz w:val="24"/>
          <w:szCs w:val="24"/>
        </w:rPr>
        <w:t xml:space="preserve"> </w:t>
      </w:r>
      <w:r w:rsidRPr="00F44355">
        <w:rPr>
          <w:rFonts w:ascii="Arial" w:hAnsi="Arial"/>
          <w:i/>
          <w:iCs/>
          <w:sz w:val="24"/>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p>
    <w:p w14:paraId="1991F64A" w14:textId="61BC731A" w:rsidR="00C072AB" w:rsidRPr="00CA2FD3" w:rsidRDefault="00C072AB" w:rsidP="00607695">
      <w:pPr>
        <w:spacing w:after="120"/>
        <w:jc w:val="both"/>
        <w:rPr>
          <w:rFonts w:ascii="Arial" w:hAnsi="Arial"/>
          <w:sz w:val="24"/>
        </w:rPr>
      </w:pPr>
      <w:r w:rsidRPr="00CA2FD3">
        <w:rPr>
          <w:rFonts w:ascii="Arial" w:hAnsi="Arial"/>
          <w:sz w:val="24"/>
        </w:rPr>
        <w:t>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la Rivelazione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0FA22C42" w14:textId="77777777" w:rsidR="00C072AB" w:rsidRPr="00CA2FD3" w:rsidRDefault="00C072AB" w:rsidP="00607695">
      <w:pPr>
        <w:spacing w:after="120"/>
        <w:jc w:val="both"/>
        <w:rPr>
          <w:rFonts w:ascii="Arial" w:hAnsi="Arial"/>
          <w:sz w:val="24"/>
        </w:rPr>
      </w:pPr>
      <w:r w:rsidRPr="00CA2FD3">
        <w:rPr>
          <w:rFonts w:ascii="Arial" w:hAnsi="Arial"/>
          <w:sz w:val="24"/>
        </w:rPr>
        <w:t xml:space="preserve">Il sacerdote è l’uomo della conoscenza. Ogni giorno egli dovrà immergersi nella contemplazione della storia di Dio con noi e dello Spirito con la Chiesa,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w:t>
      </w:r>
      <w:r w:rsidRPr="00CA2FD3">
        <w:rPr>
          <w:rFonts w:ascii="Arial" w:hAnsi="Arial"/>
          <w:sz w:val="24"/>
        </w:rPr>
        <w:lastRenderedPageBreak/>
        <w:t>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5B889C5E" w14:textId="77777777" w:rsidR="00C072AB" w:rsidRPr="00CA2FD3" w:rsidRDefault="00C072AB" w:rsidP="00607695">
      <w:pPr>
        <w:spacing w:after="120"/>
        <w:jc w:val="both"/>
        <w:rPr>
          <w:rFonts w:ascii="Arial" w:hAnsi="Arial"/>
          <w:sz w:val="24"/>
        </w:rPr>
      </w:pPr>
      <w:r w:rsidRPr="00CA2FD3">
        <w:rPr>
          <w:rFonts w:ascii="Arial" w:hAnsi="Arial"/>
          <w:sz w:val="24"/>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22E3AB6D" w14:textId="77777777" w:rsidR="00C072AB" w:rsidRPr="00CA2FD3" w:rsidRDefault="00C072AB" w:rsidP="00607695">
      <w:pPr>
        <w:spacing w:after="120"/>
        <w:jc w:val="both"/>
        <w:rPr>
          <w:rFonts w:ascii="Arial" w:hAnsi="Arial"/>
          <w:sz w:val="24"/>
        </w:rPr>
      </w:pPr>
      <w:r w:rsidRPr="00CA2FD3">
        <w:rPr>
          <w:rFonts w:ascii="Arial" w:hAnsi="Arial"/>
          <w:sz w:val="24"/>
        </w:rPr>
        <w:t>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la Parola non c’è Redenzione, non si generano figli a Dio e la Chiesa perisce, va alla deriva come gregge senza pastore, circondato da lupi assai rapaci, lupi della sera, affamati da lungo tempo. Grande è la responsabilità del sacerdote, ministro della Parola, o non affatto secondo il cuore di Dio. La Parola lo costituisce missionario, annunciatore, datore di quel seme incorruttibile per la nascita, l’incremento, la vita del Regno. La Chiesa è ciò che è il suo sacerdote e tutto essa dovrà operare perché i suoi consacrati siamo sempre più i predicatori della buona novella.</w:t>
      </w:r>
    </w:p>
    <w:p w14:paraId="13342FF2" w14:textId="77777777" w:rsidR="00C072AB" w:rsidRPr="00CA2FD3" w:rsidRDefault="00C072AB" w:rsidP="00607695">
      <w:pPr>
        <w:spacing w:after="120"/>
        <w:jc w:val="both"/>
        <w:rPr>
          <w:rFonts w:ascii="Arial" w:hAnsi="Arial"/>
          <w:sz w:val="24"/>
        </w:rPr>
      </w:pPr>
      <w:r w:rsidRPr="00CA2FD3">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542004FE" w14:textId="77777777" w:rsidR="00C072AB" w:rsidRPr="00CA2FD3" w:rsidRDefault="00C072AB" w:rsidP="00607695">
      <w:pPr>
        <w:spacing w:after="120"/>
        <w:jc w:val="both"/>
        <w:rPr>
          <w:rFonts w:ascii="Arial" w:hAnsi="Arial"/>
          <w:sz w:val="24"/>
        </w:rPr>
      </w:pPr>
      <w:r w:rsidRPr="00CA2FD3">
        <w:rPr>
          <w:rFonts w:ascii="Arial" w:hAnsi="Arial"/>
          <w:sz w:val="24"/>
        </w:rPr>
        <w:t xml:space="preserve">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w:t>
      </w:r>
      <w:r w:rsidRPr="00CA2FD3">
        <w:rPr>
          <w:rFonts w:ascii="Arial" w:hAnsi="Arial"/>
          <w:sz w:val="24"/>
        </w:rPr>
        <w:lastRenderedPageBreak/>
        <w:t>comunità deve con cura e sollecitudine aiutarlo a vivere secondo Dio la sua speciale vocazione di essere pescatore di uomini.</w:t>
      </w:r>
    </w:p>
    <w:p w14:paraId="6B6C794F" w14:textId="77777777" w:rsidR="00C072AB" w:rsidRPr="00CA2FD3" w:rsidRDefault="00C072AB" w:rsidP="00607695">
      <w:pPr>
        <w:spacing w:after="120"/>
        <w:jc w:val="both"/>
        <w:rPr>
          <w:rFonts w:ascii="Arial" w:hAnsi="Arial"/>
          <w:sz w:val="24"/>
        </w:rPr>
      </w:pPr>
      <w:r w:rsidRPr="00CA2FD3">
        <w:rPr>
          <w:rFonts w:ascii="Arial" w:hAnsi="Arial"/>
          <w:sz w:val="24"/>
        </w:rPr>
        <w:t>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la Chiesa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La Chiesa è nel suo sacerdote.</w:t>
      </w:r>
    </w:p>
    <w:p w14:paraId="3B76C143" w14:textId="77777777" w:rsidR="00C072AB" w:rsidRPr="00CA2FD3" w:rsidRDefault="00C072AB" w:rsidP="00607695">
      <w:pPr>
        <w:spacing w:after="120"/>
        <w:jc w:val="both"/>
        <w:rPr>
          <w:rFonts w:ascii="Arial" w:hAnsi="Arial"/>
          <w:sz w:val="24"/>
        </w:rPr>
      </w:pPr>
      <w:r w:rsidRPr="00CA2FD3">
        <w:rPr>
          <w:rFonts w:ascii="Arial" w:hAnsi="Arial"/>
          <w:sz w:val="24"/>
        </w:rPr>
        <w:t>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La Parola di Dio è tutto per lui, se la tralascia, la trascura, non l’apprende con dovizia, non la vive, non la insegna, la sua comunità perirà miseramente nel buio, nelle tenebre, nella confusione del cuore e dello Spirito, nella morte dell’anima.</w:t>
      </w:r>
    </w:p>
    <w:p w14:paraId="55E10107" w14:textId="77777777" w:rsidR="00C072AB" w:rsidRPr="00CA2FD3" w:rsidRDefault="00C072AB" w:rsidP="00607695">
      <w:pPr>
        <w:spacing w:after="120"/>
        <w:jc w:val="both"/>
        <w:rPr>
          <w:rFonts w:ascii="Arial" w:hAnsi="Arial"/>
          <w:sz w:val="24"/>
        </w:rPr>
      </w:pPr>
      <w:r w:rsidRPr="00CA2FD3">
        <w:rPr>
          <w:rFonts w:ascii="Arial" w:hAnsi="Arial"/>
          <w:sz w:val="24"/>
        </w:rPr>
        <w:t xml:space="preserve">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w:t>
      </w:r>
      <w:r w:rsidRPr="00CA2FD3">
        <w:rPr>
          <w:rFonts w:ascii="Arial" w:hAnsi="Arial"/>
          <w:sz w:val="24"/>
        </w:rPr>
        <w:lastRenderedPageBreak/>
        <w:t>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4C229C3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66CF911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è cosa giusta soffermarsi su quanto lo Spirito Santo ci rivela sulla purezza del Vangelo, rivelazione a noi data per bocca dell’Apostolo Paolo:</w:t>
      </w:r>
    </w:p>
    <w:p w14:paraId="0FE3E19C"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Mi meraviglio che, così in fretta, da colui che vi ha chiamati con la grazia di Cristo voi passiate a un altro vangelo.</w:t>
      </w:r>
    </w:p>
    <w:p w14:paraId="43FE1884" w14:textId="3F0DCFA6"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05FF4EC8"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salvezza è Cristo, in Cristo, per Cristo, da Cristo, con Cristo. Cristo è il nostro unico e solo Vangelo. È stoltezza pensare di salvare gli altri, mettendo da parte </w:t>
      </w:r>
      <w:r w:rsidRPr="00CA2FD3">
        <w:rPr>
          <w:rFonts w:ascii="Arial" w:hAnsi="Arial"/>
          <w:bCs/>
          <w:sz w:val="24"/>
        </w:rPr>
        <w:lastRenderedPageBreak/>
        <w:t>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671D5CC3"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 xml:space="preserve">Però non ce n’è un altro, se non che vi sono alcuni che vi turbano e vogliono sovvertire il vangelo di Cristo. </w:t>
      </w:r>
    </w:p>
    <w:p w14:paraId="2E7E056E" w14:textId="3452CA08" w:rsidR="00C072AB" w:rsidRPr="00CA2FD3" w:rsidRDefault="00C072AB" w:rsidP="00607695">
      <w:pPr>
        <w:spacing w:after="120"/>
        <w:jc w:val="both"/>
        <w:rPr>
          <w:rFonts w:ascii="Arial" w:hAnsi="Arial"/>
          <w:sz w:val="24"/>
        </w:rPr>
      </w:pPr>
      <w:r w:rsidRPr="00CA2FD3">
        <w:rPr>
          <w:rFonts w:ascii="Arial" w:hAnsi="Arial"/>
          <w:sz w:val="24"/>
        </w:rPr>
        <w:t xml:space="preserve">Ecco l’affermazione che vale tutta la Lettera ai Galati, non solo, ma anche tutta le altre Lettere dell’Apostolo, non solo, ma tutto il Nuovo e l’Antico Testamento, tutta la Tradizione, tutto il Magistero, tutta la Teologia, tutta l’Ascesi. </w:t>
      </w:r>
      <w:r w:rsidRPr="00CA2FD3">
        <w:rPr>
          <w:rFonts w:ascii="Arial" w:hAnsi="Arial"/>
          <w:i/>
          <w:iCs/>
          <w:sz w:val="24"/>
        </w:rPr>
        <w:t>Però non ce n’è un altro</w:t>
      </w:r>
      <w:r w:rsidRPr="00CA2FD3">
        <w:rPr>
          <w:rFonts w:ascii="Arial" w:hAnsi="Arial"/>
          <w:sz w:val="24"/>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CA2FD3">
        <w:rPr>
          <w:rFonts w:ascii="Arial" w:hAnsi="Arial"/>
          <w:i/>
          <w:iCs/>
          <w:sz w:val="24"/>
        </w:rPr>
        <w:t>Se non che vi sono alcuni che vi turbano e vogliono sovvertire il Vangelo di Cristo</w:t>
      </w:r>
      <w:r w:rsidRPr="00CA2FD3">
        <w:rPr>
          <w:rFonts w:ascii="Arial" w:hAnsi="Arial"/>
          <w:sz w:val="24"/>
        </w:rPr>
        <w:t>. Ecco cosa c’è: una vera opera satanica e diabolica che mira a sovvertire il Vangelo di Cristo.</w:t>
      </w:r>
    </w:p>
    <w:p w14:paraId="33A31E56" w14:textId="77777777" w:rsidR="00C072AB" w:rsidRPr="00CA2FD3" w:rsidRDefault="00C072AB" w:rsidP="00607695">
      <w:pPr>
        <w:spacing w:after="120"/>
        <w:jc w:val="both"/>
        <w:rPr>
          <w:rFonts w:ascii="Arial" w:hAnsi="Arial"/>
          <w:bCs/>
          <w:sz w:val="24"/>
        </w:rPr>
      </w:pPr>
      <w:r w:rsidRPr="00CA2FD3">
        <w:rPr>
          <w:rFonts w:ascii="Arial" w:hAnsi="Arial"/>
          <w:bCs/>
          <w:sz w:val="24"/>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13CF86C3" w14:textId="77777777" w:rsidR="00C072AB" w:rsidRPr="00CA2FD3" w:rsidRDefault="00C072AB" w:rsidP="00607695">
      <w:pPr>
        <w:spacing w:after="120"/>
        <w:jc w:val="both"/>
        <w:rPr>
          <w:rFonts w:ascii="Arial" w:hAnsi="Arial"/>
          <w:bCs/>
          <w:sz w:val="24"/>
        </w:rPr>
      </w:pPr>
      <w:r w:rsidRPr="00CA2FD3">
        <w:rPr>
          <w:rFonts w:ascii="Arial" w:hAnsi="Arial"/>
          <w:bCs/>
          <w:sz w:val="24"/>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00313E15" w14:textId="77777777"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Ma se anche noi stessi, oppure un angelo dal cielo vi annunciasse un vangelo diverso da quello che vi abbiamo annunciato, sia anàtema!</w:t>
      </w:r>
    </w:p>
    <w:p w14:paraId="1B719F30" w14:textId="6C7C8618"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w:t>
      </w:r>
      <w:r w:rsidRPr="00CA2FD3">
        <w:rPr>
          <w:rFonts w:ascii="Arial" w:hAnsi="Arial"/>
          <w:sz w:val="24"/>
        </w:rPr>
        <w:lastRenderedPageBreak/>
        <w:t>comunione con Dio. È un severo ammonimento che lo Spirito Santo rivolge a tutti coloro che hanno l’ardire di modificare il Vangelo di Cristo Gesù. Chi modifica il Vangelo esclude dalla salvezza. Chi esclude dalla salvezza si esclude da essa.</w:t>
      </w:r>
    </w:p>
    <w:p w14:paraId="0F8388F3"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 xml:space="preserve">L’abbiamo già detto e ora lo ripeto: se qualcuno vi annuncia un vangelo diverso da quello che avete ricevuto, sia anàtema! </w:t>
      </w:r>
    </w:p>
    <w:p w14:paraId="70F4BEB0" w14:textId="7C276CBD" w:rsidR="00C072AB" w:rsidRPr="00CA2FD3" w:rsidRDefault="00C072AB" w:rsidP="00607695">
      <w:pPr>
        <w:spacing w:after="120"/>
        <w:jc w:val="both"/>
        <w:rPr>
          <w:rFonts w:ascii="Arial" w:hAnsi="Arial"/>
          <w:sz w:val="24"/>
        </w:rPr>
      </w:pPr>
      <w:r w:rsidRPr="00CA2FD3">
        <w:rPr>
          <w:rFonts w:ascii="Arial" w:hAnsi="Arial"/>
          <w:sz w:val="24"/>
        </w:rPr>
        <w:t>L’Apostolo ripete per la seconda volta il grave ammonimento contro chi modifica o altera o cambia il Vangelo: L’abbiamo già detto e ora lo ripeto: se qualcuno vi annuncia un Vangelo diverso da quello che avete ricevuto, sia anàtema!</w:t>
      </w:r>
    </w:p>
    <w:p w14:paraId="7844665D"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CA2FD3">
        <w:rPr>
          <w:rFonts w:ascii="Arial" w:hAnsi="Arial"/>
          <w:bCs/>
          <w:spacing w:val="-4"/>
          <w:sz w:val="24"/>
        </w:rPr>
        <w:t xml:space="preserve">realtà. Non è rimasta del Vangelo nella sua purezza </w:t>
      </w:r>
      <w:r w:rsidRPr="00CA2FD3">
        <w:rPr>
          <w:rFonts w:ascii="Arial" w:hAnsi="Arial"/>
          <w:bCs/>
          <w:sz w:val="24"/>
        </w:rPr>
        <w:t xml:space="preserve">nessuna verità, perché ognuna separata dalle altre e letta dal proprio cuore. </w:t>
      </w:r>
    </w:p>
    <w:p w14:paraId="7317E482" w14:textId="77777777" w:rsidR="00C072AB" w:rsidRPr="00CA2FD3" w:rsidRDefault="00C072AB" w:rsidP="00607695">
      <w:pPr>
        <w:spacing w:after="120"/>
        <w:jc w:val="both"/>
        <w:rPr>
          <w:rFonts w:ascii="Arial" w:hAnsi="Arial"/>
          <w:bCs/>
          <w:sz w:val="24"/>
        </w:rPr>
      </w:pPr>
      <w:r w:rsidRPr="00CA2FD3">
        <w:rPr>
          <w:rFonts w:ascii="Arial" w:hAnsi="Arial"/>
          <w:bCs/>
          <w:sz w:val="24"/>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06E91B34"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Infatti, è forse il consenso degli uomini che cerco, oppure quello di Dio? O cerco di piacere agli uomini? Se cercassi ancora di piacere agli uomini, non sarei servitore di Cristo!</w:t>
      </w:r>
    </w:p>
    <w:p w14:paraId="76A650A0" w14:textId="44297E8F"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Paolo è apostolo di Gesù Cristo. Lui è obbligato a insegnare ciò che Cristo Gesù ha insegnato. Deve rifiutare ogni insegnamento che Gesù non ha insegnato. L’apostolo mai deve tradire il suo Maestro, Signore, Dio. </w:t>
      </w:r>
      <w:r w:rsidRPr="00CA2FD3">
        <w:rPr>
          <w:rFonts w:ascii="Arial" w:hAnsi="Arial"/>
          <w:i/>
          <w:iCs/>
          <w:sz w:val="24"/>
        </w:rPr>
        <w:t>Infatti, è forse il consenso degli uomini che cerco, oppure quello di Dio?</w:t>
      </w:r>
      <w:r w:rsidRPr="00CA2FD3">
        <w:rPr>
          <w:rFonts w:ascii="Arial" w:hAnsi="Arial"/>
          <w:sz w:val="24"/>
        </w:rPr>
        <w:t xml:space="preserve"> Un apostolo mai deve cercare il consenso degli uomini. Lui è chiamato a cercare di piacere a Dio in ogni cosa, sia nella parole che nelle opere. </w:t>
      </w:r>
      <w:r w:rsidRPr="00CA2FD3">
        <w:rPr>
          <w:rFonts w:ascii="Arial" w:hAnsi="Arial"/>
          <w:i/>
          <w:iCs/>
          <w:sz w:val="24"/>
        </w:rPr>
        <w:t>O cerco di piacere agli uomini? Se cercassi ancora di piacere agli uomini, non sarei servitore di Cristo!</w:t>
      </w:r>
      <w:r w:rsidRPr="00CA2FD3">
        <w:rPr>
          <w:rFonts w:ascii="Arial" w:hAnsi="Arial"/>
          <w:sz w:val="24"/>
        </w:rPr>
        <w:t xml:space="preserve"> Il ragionamento dell’Apostolo è chiaro? Se lui è apostolo di Cristo Gesù non è apostolo degli uomini. È verità.</w:t>
      </w:r>
    </w:p>
    <w:p w14:paraId="656FFEA3" w14:textId="77777777" w:rsidR="00C072AB" w:rsidRPr="00CA2FD3" w:rsidRDefault="00C072AB" w:rsidP="00607695">
      <w:pPr>
        <w:spacing w:after="120"/>
        <w:jc w:val="both"/>
        <w:rPr>
          <w:rFonts w:ascii="Arial" w:hAnsi="Arial"/>
          <w:bCs/>
          <w:sz w:val="24"/>
        </w:rPr>
      </w:pPr>
      <w:r w:rsidRPr="00CA2FD3">
        <w:rPr>
          <w:rFonts w:ascii="Arial" w:hAnsi="Arial"/>
          <w:bCs/>
          <w:sz w:val="24"/>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14889E7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w:t>
      </w:r>
      <w:r w:rsidRPr="00CA2FD3">
        <w:rPr>
          <w:rFonts w:ascii="Arial" w:hAnsi="Arial"/>
          <w:bCs/>
          <w:sz w:val="24"/>
        </w:rPr>
        <w:lastRenderedPageBreak/>
        <w:t>Questo è il più grande inganno contro l’umanità. Ci si presenta come inviati da Cristo e da Dio Padre, ma si parla e si agisce da Satana.</w:t>
      </w:r>
    </w:p>
    <w:p w14:paraId="583305C1" w14:textId="5F64DCD7" w:rsidR="00C072AB" w:rsidRPr="00CA2FD3" w:rsidRDefault="00C072AB" w:rsidP="00607695">
      <w:pPr>
        <w:spacing w:after="120"/>
        <w:jc w:val="both"/>
        <w:rPr>
          <w:rFonts w:ascii="Arial" w:hAnsi="Arial"/>
          <w:bCs/>
          <w:sz w:val="24"/>
        </w:rPr>
      </w:pPr>
      <w:r w:rsidRPr="00CA2FD3">
        <w:rPr>
          <w:rFonts w:ascii="Arial" w:hAnsi="Arial"/>
          <w:bCs/>
          <w:sz w:val="24"/>
        </w:rPr>
        <w:t>La gente pensa di trovarsi dinanzi ad un inviato celeste, mentre in realtà è di fronte ad un inviato di Satana o del principe del mondo. Questo inganno sta chiudendo le porte del Paradiso e aprendo quelle dell’inferno</w:t>
      </w:r>
      <w:r w:rsidR="008847C7" w:rsidRPr="00CA2FD3">
        <w:rPr>
          <w:rFonts w:ascii="Arial" w:hAnsi="Arial"/>
          <w:bCs/>
          <w:sz w:val="24"/>
        </w:rPr>
        <w:t xml:space="preserve">. </w:t>
      </w:r>
      <w:r w:rsidRPr="00CA2FD3">
        <w:rPr>
          <w:rFonts w:ascii="Arial" w:hAnsi="Arial"/>
          <w:bCs/>
          <w:sz w:val="24"/>
        </w:rPr>
        <w:t>Satana è il più astuto. Lo si smaschera e lo si vince solo se si abita nello Spirito Santo. Si abita nello Spirito Santo se si abita in Cristo Gesù. Si abita in Cristo Gesù se si dimora nella Parola del Signore, se si vive di Vangelo nel Vangelo.</w:t>
      </w:r>
    </w:p>
    <w:p w14:paraId="28F08CE8" w14:textId="77777777" w:rsidR="001E42AE" w:rsidRPr="00F44355" w:rsidRDefault="00C072AB" w:rsidP="00F44355">
      <w:pPr>
        <w:spacing w:after="120"/>
        <w:ind w:left="360"/>
        <w:jc w:val="both"/>
        <w:rPr>
          <w:rFonts w:ascii="Arial" w:hAnsi="Arial"/>
          <w:i/>
          <w:iCs/>
          <w:sz w:val="24"/>
        </w:rPr>
      </w:pPr>
      <w:r w:rsidRPr="00F44355">
        <w:rPr>
          <w:rFonts w:ascii="Arial" w:hAnsi="Arial"/>
          <w:i/>
          <w:iCs/>
          <w:sz w:val="24"/>
        </w:rPr>
        <w:t>Vi dichiaro, fratelli, che il Vangelo da me annunciato non segue un modello umano.</w:t>
      </w:r>
    </w:p>
    <w:p w14:paraId="38709980" w14:textId="37C558E8"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CA2FD3">
        <w:rPr>
          <w:rFonts w:ascii="Arial" w:hAnsi="Arial"/>
          <w:i/>
          <w:iCs/>
          <w:sz w:val="24"/>
        </w:rPr>
        <w:t>Vi dichiaro, fratelli, che il Vangelo da me annunciato non segue un modello umano</w:t>
      </w:r>
      <w:r w:rsidRPr="00CA2FD3">
        <w:rPr>
          <w:rFonts w:ascii="Arial" w:hAnsi="Arial"/>
          <w:sz w:val="24"/>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39DB6DAA" w14:textId="77777777" w:rsidR="001E42AE" w:rsidRPr="00F44355" w:rsidRDefault="00C072AB" w:rsidP="00F44355">
      <w:pPr>
        <w:spacing w:after="120"/>
        <w:ind w:left="567" w:right="567"/>
        <w:jc w:val="both"/>
        <w:rPr>
          <w:rFonts w:ascii="Arial" w:hAnsi="Arial"/>
          <w:i/>
          <w:iCs/>
          <w:sz w:val="24"/>
        </w:rPr>
      </w:pPr>
      <w:r w:rsidRPr="00F44355">
        <w:rPr>
          <w:rFonts w:ascii="Arial" w:hAnsi="Arial"/>
          <w:i/>
          <w:iCs/>
          <w:sz w:val="24"/>
        </w:rPr>
        <w:t xml:space="preserve">Infatti io non l’ho ricevuto né l’ho imparato da uomini, ma per rivelazione di Gesù Cristo. </w:t>
      </w:r>
    </w:p>
    <w:p w14:paraId="52BD9BEA" w14:textId="2F5A64D8" w:rsidR="00C072AB" w:rsidRPr="00CA2FD3" w:rsidRDefault="00C072AB" w:rsidP="00607695">
      <w:pPr>
        <w:spacing w:after="120"/>
        <w:jc w:val="both"/>
        <w:rPr>
          <w:rFonts w:ascii="Arial" w:hAnsi="Arial"/>
          <w:sz w:val="24"/>
        </w:rPr>
      </w:pPr>
      <w:r w:rsidRPr="00CA2FD3">
        <w:rPr>
          <w:rFonts w:ascii="Arial" w:hAnsi="Arial"/>
          <w:sz w:val="24"/>
        </w:rPr>
        <w:t xml:space="preserve">L’Apostolo ancora insiste nell’affermare che lui non ha nulla a che fare con gli uomini. Significa non solo alcuni uomini, ma tutti gli uomini. </w:t>
      </w:r>
      <w:r w:rsidRPr="00CA2FD3">
        <w:rPr>
          <w:rFonts w:ascii="Arial" w:hAnsi="Arial"/>
          <w:i/>
          <w:iCs/>
          <w:sz w:val="24"/>
        </w:rPr>
        <w:t>Infatti io non l’ho ricevuto né l’ho imperato da uomini</w:t>
      </w:r>
      <w:r w:rsidRPr="00CA2FD3">
        <w:rPr>
          <w:rFonts w:ascii="Arial" w:hAnsi="Arial"/>
          <w:sz w:val="24"/>
        </w:rPr>
        <w:t xml:space="preserve">. Sono compresi anche i Dodici. Se tutti gli uomini vanno esclusi, rimane solo il cielo, solo il Padre, solo il Figlio, </w:t>
      </w:r>
      <w:r w:rsidRPr="00CA2FD3">
        <w:rPr>
          <w:rFonts w:ascii="Arial" w:hAnsi="Arial"/>
          <w:spacing w:val="-2"/>
          <w:sz w:val="24"/>
        </w:rPr>
        <w:t xml:space="preserve">solo lo Spirito Santo. Nessun’altra creatura glielo ha manifestato. </w:t>
      </w:r>
      <w:r w:rsidRPr="00CA2FD3">
        <w:rPr>
          <w:rFonts w:ascii="Arial" w:hAnsi="Arial"/>
          <w:i/>
          <w:iCs/>
          <w:spacing w:val="-2"/>
          <w:sz w:val="24"/>
        </w:rPr>
        <w:t>Ma per rivelazione di Gesù Cristo</w:t>
      </w:r>
      <w:r w:rsidRPr="00CA2FD3">
        <w:rPr>
          <w:rFonts w:ascii="Arial" w:hAnsi="Arial"/>
          <w:sz w:val="24"/>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653DDC9E" w14:textId="77777777"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Voi avete certamente sentito parlare della mia condotta di un tempo nel giudaismo: perseguitavo ferocemente la Chiesa di Dio e la devastavo.</w:t>
      </w:r>
    </w:p>
    <w:p w14:paraId="500A2008" w14:textId="77777777" w:rsidR="00F44355"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Ora l’Apostolo ricorda ai Galati la sua storia. </w:t>
      </w:r>
    </w:p>
    <w:p w14:paraId="4F1346BC" w14:textId="1719B38F" w:rsidR="00C072AB" w:rsidRPr="00F44355" w:rsidRDefault="00C072AB" w:rsidP="00F44355">
      <w:pPr>
        <w:spacing w:after="120"/>
        <w:ind w:left="567" w:right="567"/>
        <w:jc w:val="both"/>
        <w:rPr>
          <w:rFonts w:ascii="Arial" w:hAnsi="Arial"/>
          <w:i/>
          <w:iCs/>
          <w:sz w:val="24"/>
        </w:rPr>
      </w:pPr>
      <w:r w:rsidRPr="00F44355">
        <w:rPr>
          <w:rFonts w:ascii="Arial" w:hAnsi="Arial"/>
          <w:i/>
          <w:iCs/>
          <w:spacing w:val="-2"/>
          <w:sz w:val="24"/>
        </w:rPr>
        <w:t>Voi avete certamente sentito parlare della mia condotta di un tempo nel giudaismo: perseguitavo ferocemente la Chiesa di Dio e la devastavo</w:t>
      </w:r>
      <w:r w:rsidRPr="00F44355">
        <w:rPr>
          <w:rFonts w:ascii="Arial" w:hAnsi="Arial"/>
          <w:i/>
          <w:iCs/>
          <w:sz w:val="24"/>
        </w:rPr>
        <w:t>. Lui era contrario a questa Via.</w:t>
      </w:r>
    </w:p>
    <w:p w14:paraId="318D7543"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w:t>
      </w:r>
      <w:r w:rsidRPr="00F44355">
        <w:rPr>
          <w:rFonts w:ascii="Arial" w:hAnsi="Arial"/>
          <w:i/>
          <w:iCs/>
          <w:sz w:val="24"/>
          <w:szCs w:val="24"/>
        </w:rPr>
        <w:lastRenderedPageBreak/>
        <w:t>siete diventati traditori e uccisori, voi che avete ricevuto la Legge mediante ordini dati dagli angeli e non l’avete osservata».</w:t>
      </w:r>
    </w:p>
    <w:p w14:paraId="1AD85273"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All’udire queste cose, erano furibondi in cuor loro e digrignavano i denti contro Stefano.</w:t>
      </w:r>
    </w:p>
    <w:p w14:paraId="77DFC7B6"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7,51-8,1).</w:t>
      </w:r>
    </w:p>
    <w:p w14:paraId="5EFD8B53"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3FD6D2E2"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2F64F8E0"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w:t>
      </w:r>
      <w:r w:rsidRPr="00F44355">
        <w:rPr>
          <w:rFonts w:ascii="Arial" w:hAnsi="Arial"/>
          <w:i/>
          <w:iCs/>
          <w:sz w:val="24"/>
          <w:szCs w:val="24"/>
        </w:rPr>
        <w:lastRenderedPageBreak/>
        <w:t>squame e recuperò la vista. Si alzò e venne battezzato, poi prese cibo e le forze gli ritornarono.</w:t>
      </w:r>
    </w:p>
    <w:p w14:paraId="4FAC7BDF"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718F354"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Saulo frattanto si rinfrancava sempre di più e gettava confusione tra i Giudei residenti a Damasco, dimostrando che Gesù è il Cristo (At 9,1-22). </w:t>
      </w:r>
    </w:p>
    <w:p w14:paraId="033BA4C7"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22D0FCE"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35C41D71"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w:t>
      </w:r>
      <w:r w:rsidRPr="00F44355">
        <w:rPr>
          <w:rFonts w:ascii="Arial" w:hAnsi="Arial"/>
          <w:i/>
          <w:iCs/>
          <w:sz w:val="24"/>
          <w:szCs w:val="24"/>
        </w:rPr>
        <w:lastRenderedPageBreak/>
        <w:t>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3FAA4D18" w14:textId="77777777" w:rsidR="00C072AB" w:rsidRPr="00CA2FD3" w:rsidRDefault="00C072AB" w:rsidP="00607695">
      <w:pPr>
        <w:spacing w:after="120"/>
        <w:jc w:val="both"/>
        <w:rPr>
          <w:rFonts w:ascii="Arial" w:hAnsi="Arial"/>
          <w:sz w:val="24"/>
        </w:rPr>
      </w:pPr>
      <w:r w:rsidRPr="00CA2FD3">
        <w:rPr>
          <w:rFonts w:ascii="Arial" w:hAnsi="Arial"/>
          <w:sz w:val="24"/>
        </w:rPr>
        <w:t>I Testi Sacri del Nuovo Testamento e lo stesso Apostolo attestano questa volontà di distruzione e di devastazione della Chiesa di Dio. Il motivo è religioso, biblico. Lo possiamo far risalire al Deuteronomio.</w:t>
      </w:r>
    </w:p>
    <w:p w14:paraId="035C71C8"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C85B3E4"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052E815"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w:t>
      </w:r>
      <w:r w:rsidRPr="00F44355">
        <w:rPr>
          <w:rFonts w:ascii="Arial" w:hAnsi="Arial"/>
          <w:i/>
          <w:iCs/>
          <w:sz w:val="24"/>
          <w:szCs w:val="24"/>
        </w:rPr>
        <w:lastRenderedPageBreak/>
        <w:t xml:space="preserve">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079E0E3A" w14:textId="77777777" w:rsidR="00C072AB" w:rsidRPr="00CA2FD3" w:rsidRDefault="00C072AB" w:rsidP="00607695">
      <w:pPr>
        <w:spacing w:after="120"/>
        <w:jc w:val="both"/>
        <w:rPr>
          <w:rFonts w:ascii="Arial" w:hAnsi="Arial"/>
          <w:sz w:val="24"/>
        </w:rPr>
      </w:pPr>
      <w:r w:rsidRPr="00CA2FD3">
        <w:rPr>
          <w:rFonts w:ascii="Arial" w:hAnsi="Arial"/>
          <w:sz w:val="24"/>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CA2FD3">
        <w:rPr>
          <w:rFonts w:ascii="Arial" w:hAnsi="Arial"/>
          <w:spacing w:val="-2"/>
          <w:sz w:val="24"/>
        </w:rPr>
        <w:t>Se si legge con grande sapienza e scienza, dottrina e intelligenza di Spirito Santo, appare con ogni evidenza che circa il Messia si parla di un’origine eterna.</w:t>
      </w:r>
      <w:r w:rsidRPr="00CA2FD3">
        <w:rPr>
          <w:rFonts w:ascii="Arial" w:hAnsi="Arial"/>
          <w:sz w:val="24"/>
        </w:rPr>
        <w:t xml:space="preserve"> Vi è il Dio che genera e il Dio che è generato e questa verità è nei Salmi.</w:t>
      </w:r>
    </w:p>
    <w:p w14:paraId="346D8E47" w14:textId="77777777"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 xml:space="preserve">Superando nel giudaismo la maggior parte dei miei coetanei e connazionali, accanito com’ero nel sostenere le tradizioni dei padri. </w:t>
      </w:r>
    </w:p>
    <w:p w14:paraId="55947B12" w14:textId="11458E3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CA2FD3">
        <w:rPr>
          <w:rFonts w:ascii="Arial" w:hAnsi="Arial"/>
          <w:i/>
          <w:iCs/>
          <w:sz w:val="24"/>
        </w:rPr>
        <w:t>Superando nel giudaismo la maggior parte dei miei coetanei e connazionali, accanito com’ero nel sostenere le tradizioni dei padri</w:t>
      </w:r>
      <w:r w:rsidRPr="00CA2FD3">
        <w:rPr>
          <w:rFonts w:ascii="Arial" w:hAnsi="Arial"/>
          <w:sz w:val="24"/>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3C424C01"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566A9130"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150BB93"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lastRenderedPageBreak/>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138C7C7"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1A54DAD0" w14:textId="77777777" w:rsidR="00C072AB" w:rsidRPr="00CA2FD3" w:rsidRDefault="00C072AB" w:rsidP="00607695">
      <w:pPr>
        <w:spacing w:after="120"/>
        <w:jc w:val="both"/>
        <w:rPr>
          <w:rFonts w:ascii="Arial" w:hAnsi="Arial"/>
          <w:sz w:val="24"/>
        </w:rPr>
      </w:pPr>
      <w:r w:rsidRPr="00CA2FD3">
        <w:rPr>
          <w:rFonts w:ascii="Arial" w:hAnsi="Arial"/>
          <w:sz w:val="24"/>
        </w:rPr>
        <w:t>Questa è stata la storia che ha vissuto l’Apostolo prima di incontrare Cristo Signore. Lui non è venuto alla fede per via umana, ma direttamente per via soprannaturale, via cristica, diretta e non indiretta, immediata e non mediata.</w:t>
      </w:r>
    </w:p>
    <w:p w14:paraId="6927ECC9" w14:textId="7B8C86CB"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 xml:space="preserve">Ma quando Dio, che mi scelse fin dal seno di mia madre e mi chiamò con la sua grazia, si compiacque </w:t>
      </w:r>
      <w:r w:rsidR="001E42AE" w:rsidRPr="00F44355">
        <w:rPr>
          <w:rFonts w:ascii="Arial" w:hAnsi="Arial"/>
          <w:bCs/>
          <w:i/>
          <w:iCs/>
          <w:sz w:val="24"/>
        </w:rPr>
        <w:t>–</w:t>
      </w:r>
      <w:r w:rsidRPr="00F44355">
        <w:rPr>
          <w:rFonts w:ascii="Arial" w:hAnsi="Arial"/>
          <w:bCs/>
          <w:i/>
          <w:iCs/>
          <w:sz w:val="24"/>
        </w:rPr>
        <w:t xml:space="preserve"> </w:t>
      </w:r>
    </w:p>
    <w:p w14:paraId="445B15E9" w14:textId="30368A9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Nell’Apostolo non c’è un prima che cammina verso un dopo, cammino dal quale è possibile intravedere una conversione anche se lontana negli anni. Nell’Apostolo c’ è taglio netto, immediato, repentino, neanche immaginabile</w:t>
      </w:r>
      <w:r w:rsidR="008847C7" w:rsidRPr="00CA2FD3">
        <w:rPr>
          <w:rFonts w:ascii="Arial" w:hAnsi="Arial"/>
          <w:sz w:val="24"/>
        </w:rPr>
        <w:t xml:space="preserve">. </w:t>
      </w:r>
      <w:r w:rsidRPr="00CA2FD3">
        <w:rPr>
          <w:rFonts w:ascii="Arial" w:hAnsi="Arial"/>
          <w:sz w:val="24"/>
        </w:rPr>
        <w:t xml:space="preserve">È come se una spada a doppio taglio avesse reciso in due la sua vita. Un istante prima c’è il persecutore. Un istante dopo c’è il grande apostolo di Cristo Signore. Un istante prima c’è il nemico di Cristo. Un istante dopo un suo amico. </w:t>
      </w:r>
      <w:r w:rsidRPr="00CA2FD3">
        <w:rPr>
          <w:rFonts w:ascii="Arial" w:hAnsi="Arial"/>
          <w:i/>
          <w:iCs/>
          <w:sz w:val="24"/>
        </w:rPr>
        <w:t>Ma quando Dio, che mi scelse fin dal seno di mia madre e mi chiamò con la sua grazia, si compiacque</w:t>
      </w:r>
      <w:r w:rsidRPr="00CA2FD3">
        <w:rPr>
          <w:rFonts w:ascii="Arial" w:hAnsi="Arial"/>
          <w:sz w:val="24"/>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756455E5"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540329F"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Mi fu rivolta questa parola del Signore: «Che cosa vedi, Geremia?». Risposi: «Vedo un ramo di mandorlo». Il Signore soggiunse: «Hai visto </w:t>
      </w:r>
      <w:r w:rsidRPr="00F44355">
        <w:rPr>
          <w:rFonts w:ascii="Arial" w:hAnsi="Arial"/>
          <w:i/>
          <w:iCs/>
          <w:sz w:val="24"/>
          <w:szCs w:val="24"/>
        </w:rPr>
        <w:lastRenderedPageBreak/>
        <w:t>bene, poiché io vigilo sulla mia parola per realizzarla». Mi fu rivolta di nuovo questa parola del Signore: «Che cosa vedi?». Risposi: «Vedo una pentola bollente, la cui bocca è inclinata da settentrione». Il Signore mi disse:</w:t>
      </w:r>
    </w:p>
    <w:p w14:paraId="2AE2BE20" w14:textId="77777777" w:rsidR="00C072AB" w:rsidRPr="00F44355" w:rsidRDefault="00C072AB" w:rsidP="00F44355">
      <w:pPr>
        <w:spacing w:after="120"/>
        <w:ind w:left="567" w:right="567"/>
        <w:jc w:val="both"/>
        <w:rPr>
          <w:rFonts w:ascii="Arial" w:hAnsi="Arial"/>
          <w:i/>
          <w:iCs/>
          <w:sz w:val="24"/>
          <w:szCs w:val="24"/>
        </w:rPr>
      </w:pPr>
      <w:r w:rsidRPr="00F44355">
        <w:rPr>
          <w:rFonts w:ascii="Arial" w:hAnsi="Arial"/>
          <w:i/>
          <w:iCs/>
          <w:sz w:val="24"/>
          <w:szCs w:val="24"/>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57A4AC96" w14:textId="77777777" w:rsidR="00C072AB" w:rsidRPr="00CA2FD3" w:rsidRDefault="00C072AB" w:rsidP="00607695">
      <w:pPr>
        <w:spacing w:after="120"/>
        <w:jc w:val="both"/>
        <w:rPr>
          <w:rFonts w:ascii="Arial" w:hAnsi="Arial"/>
          <w:sz w:val="24"/>
        </w:rPr>
      </w:pPr>
      <w:r w:rsidRPr="00CA2FD3">
        <w:rPr>
          <w:rFonts w:ascii="Arial" w:hAnsi="Arial"/>
          <w:sz w:val="24"/>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24BDA0CE" w14:textId="77777777" w:rsidR="001E42AE" w:rsidRPr="00F44355" w:rsidRDefault="00C072AB" w:rsidP="00F44355">
      <w:pPr>
        <w:spacing w:after="120"/>
        <w:ind w:left="567" w:right="567"/>
        <w:jc w:val="both"/>
        <w:rPr>
          <w:rFonts w:ascii="Arial" w:hAnsi="Arial"/>
          <w:bCs/>
          <w:i/>
          <w:iCs/>
          <w:sz w:val="24"/>
        </w:rPr>
      </w:pPr>
      <w:r w:rsidRPr="00F44355">
        <w:rPr>
          <w:rFonts w:ascii="Arial" w:hAnsi="Arial"/>
          <w:bCs/>
          <w:i/>
          <w:iCs/>
          <w:sz w:val="24"/>
        </w:rPr>
        <w:t xml:space="preserve">Di rivelare in me il Figlio suo perché lo annunciassi in mezzo alle genti, subito, senza chiedere consiglio a nessuno. </w:t>
      </w:r>
    </w:p>
    <w:p w14:paraId="6E5A54A6" w14:textId="77777777" w:rsidR="003561E2"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Di cosa si compiacque Dio? </w:t>
      </w:r>
    </w:p>
    <w:p w14:paraId="184C1E64" w14:textId="77777777" w:rsidR="003561E2" w:rsidRDefault="00C072AB" w:rsidP="003561E2">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bCs/>
          <w:sz w:val="26"/>
          <w:szCs w:val="26"/>
        </w:rPr>
      </w:pPr>
      <w:r w:rsidRPr="00CA2FD3">
        <w:rPr>
          <w:rFonts w:ascii="Arial" w:hAnsi="Arial"/>
          <w:i/>
          <w:iCs/>
          <w:sz w:val="24"/>
        </w:rPr>
        <w:t>Di rivelare in me il Figlio suo, perché lo annunciassi in mezzo alle genti, subito, senza chiedere consiglio a nessuno</w:t>
      </w:r>
      <w:r w:rsidRPr="00CA2FD3">
        <w:rPr>
          <w:rFonts w:ascii="Arial" w:hAnsi="Arial"/>
          <w:sz w:val="24"/>
        </w:rPr>
        <w:t xml:space="preserve">… Dio si compiacque di rivelare non a me, ma di rivelare in me. </w:t>
      </w:r>
      <w:r w:rsidRPr="00CA2FD3">
        <w:rPr>
          <w:rFonts w:ascii="Arial" w:hAnsi="Arial"/>
          <w:i/>
          <w:iCs/>
          <w:sz w:val="24"/>
          <w:lang w:val="la-Latn"/>
        </w:rPr>
        <w:t>Ut revelaret Filium suum in me ut evangelizarem illum in gentibus continuo non adquievi carni et sanguini</w:t>
      </w:r>
      <w:r w:rsidRPr="00CA2FD3">
        <w:rPr>
          <w:rFonts w:ascii="Arial" w:hAnsi="Arial"/>
          <w:sz w:val="24"/>
        </w:rPr>
        <w:t xml:space="preserve"> (Gal 1,16)</w:t>
      </w:r>
      <w:r w:rsidR="008847C7" w:rsidRPr="00CA2FD3">
        <w:rPr>
          <w:rFonts w:ascii="Arial" w:hAnsi="Arial"/>
          <w:sz w:val="24"/>
        </w:rPr>
        <w:t xml:space="preserve">. </w:t>
      </w:r>
      <w:r w:rsidRPr="00CA2FD3">
        <w:rPr>
          <w:rFonts w:ascii="Greek" w:hAnsi="Greek" w:cs="Greek"/>
          <w:sz w:val="26"/>
          <w:szCs w:val="26"/>
        </w:rPr>
        <w:t>¢pokalÚyai tÕn uƒÕn aÙtoà ™n ™moˆ †na eÙaggel…zwmai aÙtÕn ™n to‹j œqnesin, eÙqšwj oÙ prosaneqšmhn sarkˆ kaˆ a†mati</w:t>
      </w:r>
      <w:r w:rsidRPr="00CA2FD3">
        <w:rPr>
          <w:b/>
          <w:bCs/>
          <w:sz w:val="26"/>
          <w:szCs w:val="26"/>
        </w:rPr>
        <w:t xml:space="preserve"> </w:t>
      </w:r>
      <w:r w:rsidRPr="00CA2FD3">
        <w:rPr>
          <w:bCs/>
          <w:sz w:val="26"/>
          <w:szCs w:val="26"/>
        </w:rPr>
        <w:t xml:space="preserve">(Gal 1,16). </w:t>
      </w:r>
    </w:p>
    <w:p w14:paraId="637DE3F6" w14:textId="1A6E660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B30C680"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Senza andare a Gerusalemme da coloro che erano apostoli prima di me, mi recai in Arabia e poi ritornai a Damasco. </w:t>
      </w:r>
    </w:p>
    <w:p w14:paraId="6F9F3CAA" w14:textId="19CEBCE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cosa ha fatto l’Apostolo subito dopo aver ricevuto in lui la rivelazione del Figlio di Dio da parte del Padre. </w:t>
      </w:r>
      <w:r w:rsidRPr="00CA2FD3">
        <w:rPr>
          <w:rFonts w:ascii="Arial" w:hAnsi="Arial"/>
          <w:i/>
          <w:iCs/>
          <w:sz w:val="24"/>
        </w:rPr>
        <w:t>Senza andare a Gerusalemme da coloro che erano apostoli prima di me, mi recai in Arabia e poi ritornai a Damasco</w:t>
      </w:r>
      <w:r w:rsidRPr="00CA2FD3">
        <w:rPr>
          <w:rFonts w:ascii="Arial" w:hAnsi="Arial"/>
          <w:sz w:val="24"/>
        </w:rPr>
        <w:t xml:space="preserve">. Di questo </w:t>
      </w:r>
      <w:r w:rsidRPr="00CA2FD3">
        <w:rPr>
          <w:rFonts w:ascii="Arial" w:hAnsi="Arial"/>
          <w:sz w:val="24"/>
        </w:rPr>
        <w:lastRenderedPageBreak/>
        <w:t>soggiorno dell’Apostolo in Arabia non abbiamo alcuna traccia negli Atti degli Apostoli. Ma sappiamo che gli Atti degli Apostoli sono il cammino del Vangelo nel tempo, fra gli uomini. Le vicende personali scompaiono.</w:t>
      </w:r>
    </w:p>
    <w:p w14:paraId="4AE73FF7"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48DCA7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6E9CE1A3"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13892314" w14:textId="77777777" w:rsidR="00C072AB" w:rsidRPr="00CA2FD3" w:rsidRDefault="00C072AB" w:rsidP="00607695">
      <w:pPr>
        <w:spacing w:after="120"/>
        <w:jc w:val="both"/>
        <w:rPr>
          <w:rFonts w:ascii="Arial" w:hAnsi="Arial"/>
          <w:sz w:val="24"/>
        </w:rPr>
      </w:pPr>
      <w:r w:rsidRPr="00CA2FD3">
        <w:rPr>
          <w:rFonts w:ascii="Arial" w:hAnsi="Arial"/>
          <w:sz w:val="24"/>
        </w:rPr>
        <w:t xml:space="preserve">Quanto sia rimasto in Arabia non lo sappiamo. In questa Lettera è detto che subito dopo aver ricevuto la rivelazione lui si è recato in Arabia e poi è tornato a Damasco. Da Damasco poi si è recato a Gerusalemme. </w:t>
      </w:r>
    </w:p>
    <w:p w14:paraId="5B7D63C0"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In seguito, tre anni dopo, salii a Gerusalemme per andare a conoscere Cefa e rimasi presso di lui quindici giorni. </w:t>
      </w:r>
    </w:p>
    <w:p w14:paraId="0F13694C" w14:textId="093BF04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6F5CA2DF"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Degli apostoli non vidi nessun altro, se non Giacomo, il fratello del Signore. </w:t>
      </w:r>
    </w:p>
    <w:p w14:paraId="76BB3078" w14:textId="7468B10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063F5DB7"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47FADB2B" w14:textId="77777777" w:rsidR="00C072AB" w:rsidRPr="00CA2FD3" w:rsidRDefault="00C072AB" w:rsidP="00607695">
      <w:pPr>
        <w:spacing w:after="120"/>
        <w:jc w:val="both"/>
        <w:rPr>
          <w:rFonts w:ascii="Arial" w:hAnsi="Arial"/>
          <w:sz w:val="24"/>
        </w:rPr>
      </w:pPr>
      <w:r w:rsidRPr="00CA2FD3">
        <w:rPr>
          <w:rFonts w:ascii="Arial" w:hAnsi="Arial"/>
          <w:sz w:val="24"/>
        </w:rPr>
        <w:t>Quanto l’Apostolo sta dicendo ai Galati è verità. Né da Cefa e né da Giacomo lui ha ricevuto il Vangelo. Esso è stato rivelato in lui da Dio Padre. Il Vangelo è Cristo Gesù. Gesù è il Figlio di Dio. Non è separabile il Vangelo dal Figlio.</w:t>
      </w:r>
    </w:p>
    <w:p w14:paraId="10909C13"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In ciò che vi scrivo – lo dico davanti a Dio – non mentisco.</w:t>
      </w:r>
    </w:p>
    <w:p w14:paraId="7DB6E878" w14:textId="16C043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San Paolo ora chiama il Signore a testimone che la sua è purissima verità. Qual è la verità che lui vuole scrivere nei cuori dei Galati? Che il suo Vangelo non è appreso dagli uomini. Esso è stato direttamente rivelato in lui da Dio Padre.</w:t>
      </w:r>
    </w:p>
    <w:p w14:paraId="6D013A5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63288B26" w14:textId="77777777" w:rsidR="00C072AB" w:rsidRPr="00CA2FD3" w:rsidRDefault="00C072AB" w:rsidP="00607695">
      <w:pPr>
        <w:spacing w:after="120"/>
        <w:jc w:val="both"/>
        <w:rPr>
          <w:rFonts w:ascii="Arial" w:hAnsi="Arial"/>
          <w:sz w:val="24"/>
        </w:rPr>
      </w:pPr>
      <w:r w:rsidRPr="00CA2FD3">
        <w:rPr>
          <w:rFonts w:ascii="Arial" w:hAnsi="Arial"/>
          <w:sz w:val="24"/>
        </w:rPr>
        <w:t xml:space="preserve">Nelle sue Lettere ben quattro volte l’Apostolo usa questa Verbo – </w:t>
      </w:r>
      <w:r w:rsidRPr="00CA2FD3">
        <w:rPr>
          <w:rFonts w:ascii="Arial" w:hAnsi="Arial"/>
          <w:i/>
          <w:iCs/>
          <w:sz w:val="24"/>
        </w:rPr>
        <w:t>Non mentisco</w:t>
      </w:r>
      <w:r w:rsidRPr="00CA2FD3">
        <w:rPr>
          <w:rFonts w:ascii="Arial" w:hAnsi="Arial"/>
          <w:sz w:val="24"/>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w:t>
      </w:r>
      <w:r w:rsidRPr="00CA2FD3">
        <w:rPr>
          <w:rFonts w:ascii="Arial" w:hAnsi="Arial"/>
          <w:sz w:val="24"/>
        </w:rPr>
        <w:lastRenderedPageBreak/>
        <w:t>del Signore nostro Gesù Cristo. Se il Dio di Abramo gli ha rivelato il Vangelo, potrà mai essere un figlio di Abramo che non creda del Dio di Abramo?</w:t>
      </w:r>
    </w:p>
    <w:p w14:paraId="56618B16"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Poi andai nelle regioni della Siria e della Cilìcia.</w:t>
      </w:r>
    </w:p>
    <w:p w14:paraId="256F25C5" w14:textId="7721ACE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Dopo l’esperienza di Gerusalemme l’Apostolo si ritirò in Tarso di Cilìcia che era la sua città natale. Da questa città lo condusse ad Antiochia di Siria l’Apostolo Bàrnaba. Anche questo è testimoniato dagli Atti degli Apostoli.</w:t>
      </w:r>
    </w:p>
    <w:p w14:paraId="3408BECC" w14:textId="77777777" w:rsidR="00C072AB" w:rsidRPr="003561E2" w:rsidRDefault="00C072AB" w:rsidP="003561E2">
      <w:pPr>
        <w:spacing w:after="120"/>
        <w:ind w:left="567" w:right="567"/>
        <w:jc w:val="both"/>
        <w:rPr>
          <w:rFonts w:ascii="Arial" w:hAnsi="Arial"/>
          <w:bCs/>
          <w:i/>
          <w:iCs/>
          <w:sz w:val="24"/>
          <w:szCs w:val="24"/>
        </w:rPr>
      </w:pPr>
      <w:r w:rsidRPr="003561E2">
        <w:rPr>
          <w:rFonts w:ascii="Arial" w:hAnsi="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3561E2">
        <w:rPr>
          <w:rFonts w:ascii="Arial" w:hAnsi="Arial"/>
          <w:bCs/>
          <w:i/>
          <w:iCs/>
          <w:sz w:val="24"/>
          <w:szCs w:val="24"/>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30D3B308" w14:textId="77777777" w:rsidR="003561E2"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Poi andai nelle regioni della Siria e della Cilìcia. </w:t>
      </w:r>
    </w:p>
    <w:p w14:paraId="4E8C75D8" w14:textId="6F3073B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Tutte queste notizie hanno un solo fine: attestare ai Galati che il Vangelo dell’Apostolo non si è mai incontrato con altri. Non ha subito nessun “inquinamento” umano. </w:t>
      </w:r>
    </w:p>
    <w:p w14:paraId="5F8FE574"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Ma non ero personalmente conosciuto dalle Chiese della Giudea che sono in Cristo. </w:t>
      </w:r>
    </w:p>
    <w:p w14:paraId="7D91C239" w14:textId="61F3C31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Quanto narrato attesta anche quanto viene affermato in questo versetto: </w:t>
      </w:r>
      <w:r w:rsidRPr="00CA2FD3">
        <w:rPr>
          <w:rFonts w:ascii="Arial" w:hAnsi="Arial"/>
          <w:i/>
          <w:iCs/>
          <w:sz w:val="24"/>
        </w:rPr>
        <w:t>Ma non ero personalmente conosciuto dalle Chiese della Giudea che sono in Cristo</w:t>
      </w:r>
      <w:r w:rsidRPr="00CA2FD3">
        <w:rPr>
          <w:rFonts w:ascii="Arial" w:hAnsi="Arial"/>
          <w:sz w:val="24"/>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11A5433A"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Avevano soltanto sentito dire: «Colui che una volta ci perseguitava, ora va annunciando la fede che un tempo voleva distruggere».</w:t>
      </w:r>
    </w:p>
    <w:p w14:paraId="5BD4EDFB" w14:textId="0C10D48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Sull’Apostolo nelle Chiese della Giudea circolava solo un pensiero e per di più per sentito dire. </w:t>
      </w:r>
      <w:r w:rsidRPr="00CA2FD3">
        <w:rPr>
          <w:rFonts w:ascii="Arial" w:hAnsi="Arial"/>
          <w:i/>
          <w:iCs/>
          <w:spacing w:val="-2"/>
          <w:sz w:val="24"/>
        </w:rPr>
        <w:t>Avevano soltanto sentito dire: “Colui che una volta perseguitava, ora va annunciando la fede che un tempo voleva distruggere</w:t>
      </w:r>
      <w:r w:rsidRPr="00CA2FD3">
        <w:rPr>
          <w:rFonts w:ascii="Arial" w:hAnsi="Arial"/>
          <w:i/>
          <w:iCs/>
          <w:sz w:val="24"/>
        </w:rPr>
        <w:t>”</w:t>
      </w:r>
      <w:r w:rsidRPr="00CA2FD3">
        <w:rPr>
          <w:rFonts w:ascii="Arial" w:hAnsi="Arial"/>
          <w:sz w:val="24"/>
        </w:rPr>
        <w:t xml:space="preserve">.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w:t>
      </w:r>
      <w:r w:rsidRPr="00CA2FD3">
        <w:rPr>
          <w:rFonts w:ascii="Arial" w:hAnsi="Arial"/>
          <w:sz w:val="24"/>
        </w:rPr>
        <w:lastRenderedPageBreak/>
        <w:t>interamente con Lui. Prima era potenza di male contro Cristo. Ora è potenza di bene e di luce per Cristo.</w:t>
      </w:r>
    </w:p>
    <w:p w14:paraId="4479E763"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E glorificavano Dio per causa mia. </w:t>
      </w:r>
    </w:p>
    <w:p w14:paraId="12BA97F8" w14:textId="7CB4F07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storia dell’Apostolo spinge le Chiese della Giudea a glorificare Dio per causa sua. </w:t>
      </w:r>
      <w:r w:rsidRPr="00CA2FD3">
        <w:rPr>
          <w:rFonts w:ascii="Arial" w:hAnsi="Arial"/>
          <w:i/>
          <w:iCs/>
          <w:sz w:val="24"/>
        </w:rPr>
        <w:t>Vedano le vostre opere buone e glorifichino il Padre vostre che è nei cieli</w:t>
      </w:r>
      <w:r w:rsidRPr="00CA2FD3">
        <w:rPr>
          <w:rFonts w:ascii="Arial" w:hAnsi="Arial"/>
          <w:sz w:val="24"/>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1B64BA25" w14:textId="2AD83B59" w:rsidR="00C072AB" w:rsidRPr="00CA2FD3" w:rsidRDefault="00C072AB" w:rsidP="00607695">
      <w:pPr>
        <w:spacing w:after="120"/>
        <w:jc w:val="both"/>
        <w:rPr>
          <w:rFonts w:ascii="Arial" w:hAnsi="Arial"/>
          <w:bCs/>
          <w:sz w:val="24"/>
        </w:rPr>
      </w:pPr>
      <w:r w:rsidRPr="00CA2FD3">
        <w:rPr>
          <w:rFonts w:ascii="Arial" w:hAnsi="Arial"/>
          <w:bCs/>
          <w:sz w:val="24"/>
        </w:rPr>
        <w:t>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w:t>
      </w:r>
      <w:r w:rsidR="008847C7" w:rsidRPr="00CA2FD3">
        <w:rPr>
          <w:rFonts w:ascii="Arial" w:hAnsi="Arial"/>
          <w:bCs/>
          <w:sz w:val="24"/>
        </w:rPr>
        <w:t xml:space="preserve">. </w:t>
      </w:r>
      <w:r w:rsidRPr="00CA2FD3">
        <w:rPr>
          <w:rFonts w:ascii="Arial" w:hAnsi="Arial"/>
          <w:bCs/>
          <w:sz w:val="24"/>
        </w:rPr>
        <w:t>Essendo uno lo Spirito Santo, una è anche la verità della redenzione e della salvezza</w:t>
      </w:r>
      <w:r w:rsidR="008847C7" w:rsidRPr="00CA2FD3">
        <w:rPr>
          <w:rFonts w:ascii="Arial" w:hAnsi="Arial"/>
          <w:bCs/>
          <w:sz w:val="24"/>
        </w:rPr>
        <w:t xml:space="preserve">. </w:t>
      </w:r>
      <w:r w:rsidRPr="00CA2FD3">
        <w:rPr>
          <w:rFonts w:ascii="Arial" w:hAnsi="Arial"/>
          <w:bCs/>
          <w:sz w:val="24"/>
        </w:rPr>
        <w:t>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w:t>
      </w:r>
    </w:p>
    <w:p w14:paraId="0245E800" w14:textId="77777777" w:rsidR="00C072AB" w:rsidRPr="00CA2FD3" w:rsidRDefault="00C072AB" w:rsidP="00607695">
      <w:pPr>
        <w:spacing w:after="120"/>
        <w:jc w:val="both"/>
        <w:rPr>
          <w:rFonts w:ascii="Arial" w:hAnsi="Arial"/>
          <w:bCs/>
          <w:sz w:val="24"/>
        </w:rPr>
      </w:pPr>
    </w:p>
    <w:p w14:paraId="4EE1F136" w14:textId="77777777" w:rsidR="00C072AB" w:rsidRPr="00CA2FD3" w:rsidRDefault="00C072AB" w:rsidP="004965EF">
      <w:pPr>
        <w:pStyle w:val="Titolo3"/>
      </w:pPr>
      <w:bookmarkStart w:id="802" w:name="_Toc133933300"/>
      <w:bookmarkStart w:id="803" w:name="_Toc134520018"/>
      <w:bookmarkStart w:id="804" w:name="_Toc134541131"/>
      <w:bookmarkStart w:id="805" w:name="_Toc134601297"/>
      <w:bookmarkStart w:id="806" w:name="_Toc134609746"/>
      <w:bookmarkStart w:id="807" w:name="_Toc183872631"/>
      <w:r w:rsidRPr="00CA2FD3">
        <w:t>FEDE E FORTEZZA NEL DIFENDERE LA VERITÀ DEL VANGELO</w:t>
      </w:r>
      <w:bookmarkEnd w:id="802"/>
      <w:bookmarkEnd w:id="803"/>
      <w:bookmarkEnd w:id="804"/>
      <w:bookmarkEnd w:id="805"/>
      <w:bookmarkEnd w:id="806"/>
      <w:bookmarkEnd w:id="807"/>
    </w:p>
    <w:p w14:paraId="4CEF7AB6"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Ecco quanto abbiamo già scritto sulla virtù della fortezza, nel commento della Seconda Lettera dell’Apostolo Pietro:</w:t>
      </w:r>
    </w:p>
    <w:p w14:paraId="1A437DA6"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i/>
          <w:iCs/>
          <w:sz w:val="24"/>
          <w:szCs w:val="24"/>
        </w:rPr>
        <w:t>La virtù o la fortezza.</w:t>
      </w:r>
      <w:r w:rsidRPr="00CA2FD3">
        <w:rPr>
          <w:rFonts w:ascii="Arial" w:hAnsi="Arial" w:cs="Arial"/>
          <w:b/>
          <w:sz w:val="24"/>
          <w:szCs w:val="24"/>
        </w:rPr>
        <w:t xml:space="preserve"> </w:t>
      </w:r>
      <w:r w:rsidRPr="00CA2FD3">
        <w:rPr>
          <w:rFonts w:ascii="Arial" w:hAnsi="Arial" w:cs="Arial"/>
          <w:bCs/>
          <w:sz w:val="24"/>
          <w:szCs w:val="24"/>
        </w:rPr>
        <w:t xml:space="preserve">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w:t>
      </w:r>
      <w:r w:rsidRPr="00CA2FD3">
        <w:rPr>
          <w:rFonts w:ascii="Arial" w:hAnsi="Arial" w:cs="Arial"/>
          <w:bCs/>
          <w:sz w:val="24"/>
          <w:szCs w:val="24"/>
        </w:rPr>
        <w:lastRenderedPageBreak/>
        <w:t xml:space="preserve">siamo resi capaci di annunciare e di testimoniare la fede secondo purezza di verità anche a costo del nostro sangue. La virtù ci fa martiri per Cristo Gesù. </w:t>
      </w:r>
    </w:p>
    <w:p w14:paraId="2A380181" w14:textId="1F071AF5" w:rsidR="00C072AB" w:rsidRPr="00CA2FD3" w:rsidRDefault="00C072AB" w:rsidP="00607695">
      <w:pPr>
        <w:spacing w:after="120"/>
        <w:jc w:val="both"/>
        <w:rPr>
          <w:rFonts w:ascii="Arial" w:hAnsi="Arial" w:cs="Arial"/>
          <w:sz w:val="24"/>
          <w:szCs w:val="24"/>
        </w:rPr>
      </w:pPr>
      <w:r w:rsidRPr="00CA2FD3">
        <w:rPr>
          <w:rFonts w:ascii="Arial" w:hAnsi="Arial" w:cs="Arial"/>
          <w:bCs/>
          <w:sz w:val="24"/>
          <w:szCs w:val="24"/>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w:t>
      </w:r>
      <w:r w:rsidR="008847C7" w:rsidRPr="00CA2FD3">
        <w:rPr>
          <w:rFonts w:ascii="Arial" w:hAnsi="Arial" w:cs="Arial"/>
          <w:bCs/>
          <w:sz w:val="24"/>
          <w:szCs w:val="24"/>
        </w:rPr>
        <w:t xml:space="preserve">. </w:t>
      </w:r>
      <w:r w:rsidRPr="00CA2FD3">
        <w:rPr>
          <w:rFonts w:ascii="Arial" w:hAnsi="Arial" w:cs="Arial"/>
          <w:sz w:val="24"/>
          <w:szCs w:val="24"/>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19E6E2E"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75F5BD04"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F612847"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7D53264C" w14:textId="77777777" w:rsidR="00C072AB" w:rsidRPr="00CA2FD3" w:rsidRDefault="00C072AB" w:rsidP="00607695">
      <w:pPr>
        <w:spacing w:after="120"/>
        <w:jc w:val="both"/>
        <w:rPr>
          <w:rFonts w:ascii="Arial" w:hAnsi="Arial" w:cs="Arial"/>
          <w:sz w:val="24"/>
          <w:szCs w:val="24"/>
        </w:rPr>
      </w:pPr>
      <w:r w:rsidRPr="00CA2FD3">
        <w:rPr>
          <w:rFonts w:ascii="Arial" w:hAnsi="Arial" w:cs="Arial"/>
          <w:bCs/>
          <w:sz w:val="24"/>
          <w:szCs w:val="24"/>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w:t>
      </w:r>
      <w:r w:rsidRPr="00CA2FD3">
        <w:rPr>
          <w:rFonts w:ascii="Arial" w:hAnsi="Arial" w:cs="Arial"/>
          <w:bCs/>
          <w:sz w:val="24"/>
          <w:szCs w:val="24"/>
        </w:rPr>
        <w:lastRenderedPageBreak/>
        <w:t xml:space="preserve">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w:t>
      </w:r>
      <w:r w:rsidRPr="00CA2FD3">
        <w:rPr>
          <w:rFonts w:ascii="Arial" w:hAnsi="Arial" w:cs="Arial"/>
          <w:sz w:val="24"/>
          <w:szCs w:val="24"/>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Ecco produce un solo momento di debolezza nel cuore dell’Apostolo Pietro: </w:t>
      </w:r>
    </w:p>
    <w:p w14:paraId="79F13136" w14:textId="77777777" w:rsidR="00C072AB"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34F9CB5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principio che ci dovrà aiutare nella lettura e nella comprensione di quanto riferisce l’Apostolo Paolo degli eventi verificatisi in Antiochia, è semplice nella sua formulazione, difficile se non impossibile nella sua accoglienza nel cuore di ogni discepolo di Gesù: </w:t>
      </w:r>
      <w:bookmarkStart w:id="808" w:name="_Hlk134517774"/>
      <w:r w:rsidRPr="00CA2FD3">
        <w:rPr>
          <w:rFonts w:ascii="Arial" w:hAnsi="Arial" w:cs="Arial"/>
          <w:sz w:val="24"/>
          <w:szCs w:val="24"/>
        </w:rPr>
        <w:t xml:space="preserve">“Sempre lo Spirito Santo che è forte in un cuore dovrà aiutare lo Spirito Santo che è ancora debole in un altro cuore”. </w:t>
      </w:r>
      <w:bookmarkEnd w:id="808"/>
      <w:r w:rsidRPr="00CA2FD3">
        <w:rPr>
          <w:rFonts w:ascii="Arial" w:hAnsi="Arial" w:cs="Arial"/>
          <w:sz w:val="24"/>
          <w:szCs w:val="24"/>
        </w:rPr>
        <w:t xml:space="preserve">Nel Corpo di Cristo sempre lo Spirito dovrà aiutare lo Spirito. Sempre lo Spirito dovrà lasciarsi aiutare dallo Spirito. Con questo principio leggiamo quanto è avvenuto in Antiochia sia nell’Apostolo Pietro e sia nell’Apostolo Paolo. </w:t>
      </w:r>
    </w:p>
    <w:p w14:paraId="512C0068"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Ma quando Cefa venne ad Antiòchia, mi opposi a lui a viso aperto perché aveva torto.</w:t>
      </w:r>
    </w:p>
    <w:p w14:paraId="6DFACA01" w14:textId="2018892C" w:rsidR="00C072AB" w:rsidRPr="00CA2FD3" w:rsidRDefault="00C072AB" w:rsidP="00607695">
      <w:pPr>
        <w:spacing w:after="120"/>
        <w:jc w:val="both"/>
        <w:rPr>
          <w:rFonts w:ascii="Arial" w:hAnsi="Arial"/>
          <w:sz w:val="24"/>
        </w:rPr>
      </w:pPr>
      <w:r w:rsidRPr="00CA2FD3">
        <w:rPr>
          <w:rFonts w:ascii="Arial" w:hAnsi="Arial"/>
          <w:sz w:val="24"/>
        </w:rPr>
        <w:t xml:space="preserve">È questa una notizia che troviamo solo in questa Lettera. </w:t>
      </w:r>
      <w:r w:rsidRPr="00CA2FD3">
        <w:rPr>
          <w:rFonts w:ascii="Arial" w:hAnsi="Arial"/>
          <w:i/>
          <w:iCs/>
          <w:sz w:val="24"/>
        </w:rPr>
        <w:t>Ma quando Cefa venne ad Antiòchia, mi opposi a lui a viso aperto, perché aveva torto</w:t>
      </w:r>
      <w:r w:rsidRPr="00CA2FD3">
        <w:rPr>
          <w:rFonts w:ascii="Arial" w:hAnsi="Arial"/>
          <w:sz w:val="24"/>
        </w:rPr>
        <w:t xml:space="preserve">. Ci sono due tipi di torto: un torto dogmatico e un torto comportamentale. Sappiamo che tra Cefa e Paolo non vi è alcuna divergenza sulla dottrina, sulla verità, sul dogma. Di conseguenza non può che trattarsi di un torto nel comportamento, nelle azioni. A questo comportamento Paolo si oppone. Vi si oppone con tutta la potenza e fortezza di Spirito Santo che muove il suo cuore. Per questo è detto che si è opposto a viso aperto. Lo ha ripreso con parole chiare, denunciando qual era il suo torto nel comportamento. </w:t>
      </w:r>
    </w:p>
    <w:p w14:paraId="59D8A06E"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Infatti, prima che giungessero alcuni da parte di Giacomo, egli prendeva cibo insieme ai pagani; ma, dopo la loro venuta, cominciò a evitarli e a tenersi in disparte, per timore dei circoncisi. </w:t>
      </w:r>
    </w:p>
    <w:p w14:paraId="49247CCD" w14:textId="68532C55" w:rsidR="00C072AB" w:rsidRPr="00CA2FD3" w:rsidRDefault="00C072AB" w:rsidP="00607695">
      <w:pPr>
        <w:spacing w:after="120"/>
        <w:jc w:val="both"/>
        <w:rPr>
          <w:rFonts w:ascii="Arial" w:hAnsi="Arial"/>
          <w:sz w:val="24"/>
        </w:rPr>
      </w:pPr>
      <w:r w:rsidRPr="00CA2FD3">
        <w:rPr>
          <w:rFonts w:ascii="Arial" w:hAnsi="Arial"/>
          <w:sz w:val="24"/>
        </w:rPr>
        <w:t xml:space="preserve">Ecco in cosa consiste il torto di Cefa. Infatti, prima che giungessero alcuni da parte di Giacomo, egli prendeva cibo insieme ai pagani; ma, dopo la loro venuta, </w:t>
      </w:r>
      <w:r w:rsidRPr="00CA2FD3">
        <w:rPr>
          <w:rFonts w:ascii="Arial" w:hAnsi="Arial"/>
          <w:sz w:val="24"/>
        </w:rPr>
        <w:lastRenderedPageBreak/>
        <w:t>cominciò a evitarli e a tenersi in disparte, per timore dei circoncisi. È un comportamento non santo, non corretto, non evangelico. Prima, frequentando i pagani, Pietro ha vissuto in purezza di verità il Vangelo di Cristo Signore. Lui e i pagani sono un solo corpo, non sono un corpo diverso. Sono il solo corpo di Cristo e si nutre dello stesso corpo di Cristo. Quando vengono ad Antiòchia alcun Giudei, allora per timore Pietro si allontana dai pagani e sta lontano da essi. Questo comportamento è contro la verità. È contro il corpo di Cristo. È anche contro l’Eucaristia. È come se vi fossero due corpi: il corpo di Cristo dei pagani e il corpo di Cristo dei Giudei. Prima però Cefa si era unito ai pagani. Poi si è allontanato per timore dei Giudei.</w:t>
      </w:r>
    </w:p>
    <w:p w14:paraId="17D4A8CE" w14:textId="77777777" w:rsidR="00C072AB" w:rsidRPr="00CA2FD3" w:rsidRDefault="00C072AB" w:rsidP="00607695">
      <w:pPr>
        <w:spacing w:after="120"/>
        <w:jc w:val="both"/>
        <w:rPr>
          <w:rFonts w:ascii="Arial" w:hAnsi="Arial"/>
          <w:bCs/>
          <w:sz w:val="24"/>
        </w:rPr>
      </w:pPr>
      <w:r w:rsidRPr="00CA2FD3">
        <w:rPr>
          <w:rFonts w:ascii="Arial" w:hAnsi="Arial"/>
          <w:bCs/>
          <w:sz w:val="24"/>
        </w:rPr>
        <w:t>Il Vangelo si vive perché è Parola di Gesù. Non si può vivere il Vangelo e temere gli uomini. Solo Cristo Gesù va temuto. La verità è verità sempre. La verità va vissuta sempre. Introdurre il timore degli uomini mai si potrà.</w:t>
      </w:r>
    </w:p>
    <w:p w14:paraId="28CF4956"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E anche gli altri Giudei lo imitarono nella simulazione, tanto che pure Bàrnaba si lasciò attirare nella loro ipocrisia. </w:t>
      </w:r>
    </w:p>
    <w:p w14:paraId="32EBDDC0" w14:textId="77777777" w:rsidR="003561E2" w:rsidRDefault="00C072AB" w:rsidP="00607695">
      <w:pPr>
        <w:spacing w:after="120"/>
        <w:jc w:val="both"/>
        <w:rPr>
          <w:rFonts w:ascii="Arial" w:hAnsi="Arial"/>
          <w:sz w:val="24"/>
        </w:rPr>
      </w:pPr>
      <w:r w:rsidRPr="00CA2FD3">
        <w:rPr>
          <w:rFonts w:ascii="Arial" w:hAnsi="Arial"/>
          <w:sz w:val="24"/>
        </w:rPr>
        <w:t xml:space="preserve">Ecco il danno che produce il non evangelico comportamento di Cefa. </w:t>
      </w:r>
    </w:p>
    <w:p w14:paraId="25920D69" w14:textId="77777777" w:rsidR="003561E2"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E anche gli altri Giudei lo imitarono nella simulazione, tanto che pure Bàrnaba si lasciò attirare nello loro ipocrisia. </w:t>
      </w:r>
    </w:p>
    <w:p w14:paraId="545CA2A1" w14:textId="1DA6DDA7" w:rsidR="00C072AB" w:rsidRPr="00CA2FD3" w:rsidRDefault="00C072AB" w:rsidP="00607695">
      <w:pPr>
        <w:spacing w:after="120"/>
        <w:jc w:val="both"/>
        <w:rPr>
          <w:rFonts w:ascii="Arial" w:hAnsi="Arial"/>
          <w:sz w:val="24"/>
        </w:rPr>
      </w:pPr>
      <w:r w:rsidRPr="00CA2FD3">
        <w:rPr>
          <w:rFonts w:ascii="Arial" w:hAnsi="Arial"/>
          <w:sz w:val="24"/>
        </w:rPr>
        <w:t>Un cattivo esempio può distruggere tutto il Vangelo. Paolo definisce il gesto di Pietro: ipocrisia. L’ipocrisia è menzogna, falsità, inganno. Si crede una cosa e se ne vive un’altra. Se tu, Pietro, credi nel solo corpo di Cristo, vivi da solo corpo di Cristo. I Giudei impareranno da te. Questa ipocrisia di Pietro ha prodotto gravi danni nella comunità. Cosa devono pensare i pagani? Che essi sono cristiani inferiori. Sono discepoli di seconda scelta. Sono cristiani da cui anche Pietro si allontana, si separa. Chi sta in alto deve porre ogni attenzione ad ogni gesto che compie. A volte basta un solo gesto non evangelico per distruggere la Chiesa di Dio. Oggi viviamo in un mondo di gesti eclatanti. Ma sono gesti secondo il Vangelo?</w:t>
      </w:r>
    </w:p>
    <w:p w14:paraId="00D7D262" w14:textId="77777777" w:rsidR="00C072AB" w:rsidRPr="00CA2FD3" w:rsidRDefault="00C072AB" w:rsidP="00607695">
      <w:pPr>
        <w:spacing w:after="120"/>
        <w:jc w:val="both"/>
        <w:rPr>
          <w:rFonts w:ascii="Arial" w:hAnsi="Arial"/>
          <w:bCs/>
          <w:sz w:val="24"/>
        </w:rPr>
      </w:pPr>
      <w:r w:rsidRPr="00CA2FD3">
        <w:rPr>
          <w:rFonts w:ascii="Arial" w:hAnsi="Arial"/>
          <w:bCs/>
          <w:sz w:val="24"/>
        </w:rPr>
        <w:t>Di certo non sono gesti secondo il Vangelo tutte quelle azioni e decisioni che non rispettano la verità di Cristo Gesù. Dire, ad esempio, che tutte le religioni vengono dalla divina volontà, non è certo una parola conforme al Vangelo. Ecco perché si deve prestare attenzione ad ogni gesto, decisione, atto che si pone nella storia. Anche trasformare la lavanda dei piedi del Giovedì Santo è atto carico di conseguenza evangeliche, ecclesiali, cristologiche, soteriologiche. Se Cristo mi serve, senza che io mi converta, anche domani mi servirà senza che io mi converta. Se Cristo mi accoglie rimanendo io nella mia religione che spesso è anche contro Cristo, perché contro la Chiesa, a che pro convertirmi?</w:t>
      </w:r>
    </w:p>
    <w:p w14:paraId="72AEAF8C"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Sono gesti che vanno ponderati. Se io dico che il paradiso è dato a tutti indistintamente, senza alcuna conversione al Vangelo, non solo nego tutta la Rivelazione, nego anche tutta la missione evangelizzatrice della Chiesa. San Paolo non è un turiferario. La rovina di molti uomini sono quell’esercito di turiferari dai quali sono attorniati. I turiferari sono persone che cercano il proprio interesse e si venderebbero anche l’anima al diavolo per un utile personale. Paolo non cerca l’utile per la sua persona, ma per Cristo Gesù. Sapendo che il Vangelo di </w:t>
      </w:r>
      <w:r w:rsidRPr="00CA2FD3">
        <w:rPr>
          <w:rFonts w:ascii="Arial" w:hAnsi="Arial"/>
          <w:bCs/>
          <w:sz w:val="24"/>
        </w:rPr>
        <w:lastRenderedPageBreak/>
        <w:t>Cristo Signore è fortemente compromesso, interviene con tutta la sua energia, fortezza, potenza di parola nello Spirito Santo.</w:t>
      </w:r>
    </w:p>
    <w:p w14:paraId="4D261371"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Ma quando vidi che non si comportavano rettamente secondo la verità del Vangelo, dissi a Cefa in presenza di tutti: «Se tu, che sei Giudeo, vivi come i pagani e non alla maniera dei Giudei, come puoi costringere i pagani a vivere alla maniera dei Giudei?».</w:t>
      </w:r>
    </w:p>
    <w:p w14:paraId="329185AC" w14:textId="333D2E4D"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Non è uno solo che si è comportato da ipocrita. Ma molti. Ma quando vidi che non si comportavano rettamente secondo la verità del Vangelo, disse a Cefa in presenza di tutti. Lo scandalo era pubblico e pubblicamente andava ripreso. Se tu, che sei Giudeo, vivi come i pagani e non alla maniera dei Giudei, come puoi costringere i pagani a vivere alla maniera dei Giudei? Tu, Cefa, da Giudeo hai vissuto alla maniera dei pagani. Non vi era nulla contro il Vangelo. Ti sei ritirato. E come se tu volessi che tutti i pagani vivano alla maniera dei Giudei. Non è questo il Vangelo di Gesù Signore. </w:t>
      </w:r>
    </w:p>
    <w:p w14:paraId="13C1E796" w14:textId="77777777" w:rsidR="00C072AB" w:rsidRPr="00CA2FD3" w:rsidRDefault="00C072AB" w:rsidP="00607695">
      <w:pPr>
        <w:spacing w:after="120"/>
        <w:jc w:val="both"/>
        <w:rPr>
          <w:rFonts w:ascii="Arial" w:hAnsi="Arial"/>
          <w:sz w:val="24"/>
        </w:rPr>
      </w:pPr>
      <w:r w:rsidRPr="00CA2FD3">
        <w:rPr>
          <w:rFonts w:ascii="Arial" w:hAnsi="Arial"/>
          <w:sz w:val="24"/>
        </w:rPr>
        <w:t xml:space="preserve">Il Vangelo è legge universale, unica per tutti. Ciò che Gesù ha abrogato, deve essere abrogato per l’eternità. Pietro avrebbe dovuto rimanere con i pagani e se qualche Giudeo gli avesse mosso qualche parola di biasimo o di correzione, avrebbe dovuto rispondere che lui non può dichiarare profano o impuro, ciò che il Signore ha purificato. </w:t>
      </w:r>
      <w:r w:rsidRPr="00CA2FD3">
        <w:rPr>
          <w:rFonts w:ascii="Arial" w:hAnsi="Arial"/>
          <w:spacing w:val="-2"/>
          <w:sz w:val="24"/>
        </w:rPr>
        <w:t>Pietro era stato ammaestrato direttamente dal Signore. Anche dallo Spirito</w:t>
      </w:r>
      <w:r w:rsidRPr="00CA2FD3">
        <w:rPr>
          <w:rFonts w:ascii="Arial" w:hAnsi="Arial"/>
          <w:sz w:val="24"/>
        </w:rPr>
        <w:t xml:space="preserve"> Santo era stato ammaestrato nella casa di Cornelio. Lui stesso aveva dichiarato che il Signore non fa preferenze di persone. Perché allora questa caduta dalla verità? La risposta viene dallo Spirito Santo attraverso la correzione operata da Paolo. Lo Spirito ci sta insegnando che la sua Chiesa vive se la Chiesa aiuta la Chiesa, se l’apostolo aiuto l’apostolo, se il cristiano aiuta il cristiano. Se l’apostolo e il cristiano si trasformano in turiferari allora la Chiesa va in rovina. Senza correzione dell’apostolo verso l’altro apostolo, del discepolo verso l’altro discepolo, la verità sarà sommersa sotto ogni ipocrisia.</w:t>
      </w:r>
    </w:p>
    <w:p w14:paraId="3E9C387B" w14:textId="6F194265" w:rsidR="001E42AE" w:rsidRPr="003561E2" w:rsidRDefault="00C072AB" w:rsidP="00607695">
      <w:pPr>
        <w:spacing w:after="120"/>
        <w:jc w:val="both"/>
        <w:rPr>
          <w:rFonts w:ascii="Arial" w:hAnsi="Arial" w:cs="Arial"/>
          <w:i/>
          <w:iCs/>
          <w:sz w:val="24"/>
          <w:szCs w:val="24"/>
        </w:rPr>
      </w:pPr>
      <w:r w:rsidRPr="00CA2FD3">
        <w:rPr>
          <w:rFonts w:ascii="Arial" w:hAnsi="Arial"/>
          <w:sz w:val="24"/>
        </w:rPr>
        <w:t xml:space="preserve">Riprendiamo ora il principio sopra menzionato: </w:t>
      </w:r>
      <w:r w:rsidRPr="003561E2">
        <w:rPr>
          <w:rFonts w:ascii="Arial" w:hAnsi="Arial" w:cs="Arial"/>
          <w:i/>
          <w:iCs/>
          <w:sz w:val="24"/>
          <w:szCs w:val="24"/>
        </w:rPr>
        <w:t xml:space="preserve">“Sempre lo Spirito Santo che è forte in un cuore dovrà aiutare lo Spirito Santo che è ancora debole in un altro cuore”. </w:t>
      </w:r>
    </w:p>
    <w:p w14:paraId="10DE1FA4" w14:textId="48C4BD3A"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corpo di Cristo, che è la sua Chiesa una, santa, cattolica, apostolica, vive se perennemente animata, vivificata, corroborata, alimentata dallo Spirito di fortezza. Il corpo è uno. Le membra sono tante. La comunione è nel lasciarsi ognuno sostenere, aiutare, fortificare, correggere, alimentare con lo Spirito di ogni altro membro. Perché lo Spirito degli uni sia alimento dello Spirito degli altri, è necessario che esso sia sempre ravvivato e sempre fatto crescere con crescita costante fino a divenire un fuoco di fornace ardente o anche un albero secolare dalla straordinaria bellezza. La Chiesa ha bisogno di uomini forti. Questi uomini forti sono i suoi martiri, coloro che si lasciano anche crocifiggere dalla Chiesa per aiutarla a crescere nella verità e nella grazia. L’Apostolo Pietro in Antiochia vive un momento di fragilità e di debolezza di Spirito Santo. Manca del necessario discernimento. In suo aiuto viene l’Apostolo Paolo, l’uomo dallo Spirito sempre forte, sempre al sommo della sua fortezza. Lui mette questa fortezza a servizio dell’Apostolo Pietro e lo fa ritornare sui suoi passi. Ma sempre l’Apostolo Paolo ha messo la sua divina fortezza a servizio della Chiesa e del mondo intero. Sempre con la sua fortezza ha salvate le comunità da Lui fondate dall’inabissarsi </w:t>
      </w:r>
      <w:r w:rsidRPr="00CA2FD3">
        <w:rPr>
          <w:rFonts w:ascii="Arial" w:hAnsi="Arial" w:cs="Arial"/>
          <w:sz w:val="24"/>
          <w:szCs w:val="24"/>
        </w:rPr>
        <w:lastRenderedPageBreak/>
        <w:t>o nella totale perdita della fede o in una immoralità dilagante o anche nel peccato dello scandalo. Sempre con la sua fortezza ha fatto sì che il Vangelo non solo fosse annunciata nella sua purezza, ma anche nella purezza si conservasse in ogni cuore di buona volontà. Su questo necessario aiuto che chi è forte nello Spirito deve aiutare chi è debole, ecco quanto abbiamo scritto molti anni addietro:</w:t>
      </w:r>
    </w:p>
    <w:p w14:paraId="3BD21F41" w14:textId="77777777" w:rsidR="003561E2" w:rsidRPr="003561E2" w:rsidRDefault="00C072AB" w:rsidP="003561E2">
      <w:pPr>
        <w:spacing w:after="120"/>
        <w:ind w:left="567" w:right="567"/>
        <w:jc w:val="both"/>
        <w:rPr>
          <w:rFonts w:ascii="Arial" w:hAnsi="Arial"/>
          <w:i/>
          <w:iCs/>
          <w:sz w:val="24"/>
        </w:rPr>
      </w:pPr>
      <w:r w:rsidRPr="003561E2">
        <w:rPr>
          <w:rFonts w:ascii="Arial" w:hAnsi="Arial" w:cs="Arial"/>
          <w:i/>
          <w:iCs/>
          <w:sz w:val="24"/>
          <w:szCs w:val="24"/>
        </w:rPr>
        <w:t>Paolo apostolo di Cristo Gesù.</w:t>
      </w:r>
      <w:r w:rsidRPr="003561E2">
        <w:rPr>
          <w:rFonts w:ascii="Arial" w:hAnsi="Arial" w:cs="Arial"/>
          <w:b/>
          <w:bCs/>
          <w:i/>
          <w:iCs/>
          <w:sz w:val="24"/>
          <w:szCs w:val="24"/>
        </w:rPr>
        <w:t xml:space="preserve"> </w:t>
      </w:r>
      <w:r w:rsidRPr="003561E2">
        <w:rPr>
          <w:rFonts w:ascii="Arial" w:hAnsi="Arial"/>
          <w:i/>
          <w:iCs/>
          <w:sz w:val="24"/>
        </w:rPr>
        <w:t>"Paolo,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2,11-13).</w:t>
      </w:r>
    </w:p>
    <w:p w14:paraId="34708842" w14:textId="371500F2" w:rsidR="00C072AB" w:rsidRPr="00CA2FD3" w:rsidRDefault="00C072AB" w:rsidP="00607695">
      <w:pPr>
        <w:spacing w:after="120"/>
        <w:jc w:val="both"/>
        <w:rPr>
          <w:rFonts w:ascii="Arial" w:hAnsi="Arial"/>
          <w:sz w:val="24"/>
        </w:rPr>
      </w:pPr>
      <w:r w:rsidRPr="00CA2FD3">
        <w:rPr>
          <w:rFonts w:ascii="Arial" w:hAnsi="Arial"/>
          <w:i/>
          <w:iCs/>
          <w:sz w:val="24"/>
        </w:rPr>
        <w:t xml:space="preserve"> </w:t>
      </w:r>
      <w:r w:rsidRPr="00CA2FD3">
        <w:rPr>
          <w:rFonts w:ascii="Arial" w:hAnsi="Arial"/>
          <w:sz w:val="24"/>
        </w:rPr>
        <w:t xml:space="preserve">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w:t>
      </w:r>
    </w:p>
    <w:p w14:paraId="5C280FDC" w14:textId="77777777" w:rsidR="00C072AB" w:rsidRPr="00CA2FD3" w:rsidRDefault="00C072AB" w:rsidP="00607695">
      <w:pPr>
        <w:spacing w:after="120"/>
        <w:jc w:val="both"/>
        <w:rPr>
          <w:rFonts w:ascii="Arial" w:hAnsi="Arial"/>
          <w:sz w:val="24"/>
        </w:rPr>
      </w:pPr>
      <w:r w:rsidRPr="00CA2FD3">
        <w:rPr>
          <w:rFonts w:ascii="Arial" w:hAnsi="Arial"/>
          <w:sz w:val="24"/>
        </w:rPr>
        <w:t>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w:t>
      </w:r>
    </w:p>
    <w:p w14:paraId="07F55A7E" w14:textId="77777777" w:rsidR="00C072AB" w:rsidRPr="00CA2FD3" w:rsidRDefault="00C072AB" w:rsidP="00607695">
      <w:pPr>
        <w:spacing w:after="120"/>
        <w:jc w:val="both"/>
        <w:rPr>
          <w:rFonts w:ascii="Arial" w:hAnsi="Arial"/>
          <w:sz w:val="24"/>
        </w:rPr>
      </w:pPr>
      <w:r w:rsidRPr="00CA2FD3">
        <w:rPr>
          <w:rFonts w:ascii="Arial" w:hAnsi="Arial"/>
          <w:sz w:val="24"/>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w:t>
      </w:r>
    </w:p>
    <w:p w14:paraId="6A9D5901" w14:textId="77777777" w:rsidR="00C072AB" w:rsidRPr="00CA2FD3" w:rsidRDefault="00C072AB" w:rsidP="00607695">
      <w:pPr>
        <w:spacing w:after="120"/>
        <w:jc w:val="both"/>
        <w:rPr>
          <w:rFonts w:ascii="Arial" w:hAnsi="Arial"/>
          <w:sz w:val="24"/>
        </w:rPr>
      </w:pPr>
      <w:r w:rsidRPr="00CA2FD3">
        <w:rPr>
          <w:rFonts w:ascii="Arial" w:hAnsi="Arial"/>
          <w:sz w:val="24"/>
        </w:rPr>
        <w:t xml:space="preserve">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w:t>
      </w:r>
      <w:r w:rsidRPr="00CA2FD3">
        <w:rPr>
          <w:rFonts w:ascii="Arial" w:hAnsi="Arial"/>
          <w:sz w:val="24"/>
        </w:rPr>
        <w:lastRenderedPageBreak/>
        <w:t>Egli vuole che ogni uomo si salvi. Ma vi è salvezza se vi è Parola del Signore, se vi è vita secondo la fede nella Parola.</w:t>
      </w:r>
    </w:p>
    <w:p w14:paraId="316C7546" w14:textId="77777777" w:rsidR="00C072AB" w:rsidRPr="00CA2FD3" w:rsidRDefault="00C072AB" w:rsidP="00607695">
      <w:pPr>
        <w:spacing w:after="120"/>
        <w:jc w:val="both"/>
        <w:rPr>
          <w:rFonts w:ascii="Arial" w:hAnsi="Arial"/>
          <w:sz w:val="24"/>
        </w:rPr>
      </w:pPr>
      <w:r w:rsidRPr="00CA2FD3">
        <w:rPr>
          <w:rFonts w:ascii="Arial" w:hAnsi="Arial"/>
          <w:sz w:val="24"/>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w:t>
      </w:r>
    </w:p>
    <w:p w14:paraId="28DBC636" w14:textId="77777777" w:rsidR="00C072AB" w:rsidRPr="00CA2FD3" w:rsidRDefault="00C072AB" w:rsidP="00607695">
      <w:pPr>
        <w:spacing w:after="120"/>
        <w:jc w:val="both"/>
        <w:rPr>
          <w:rFonts w:ascii="Arial" w:hAnsi="Arial"/>
          <w:sz w:val="24"/>
        </w:rPr>
      </w:pPr>
      <w:r w:rsidRPr="00CA2FD3">
        <w:rPr>
          <w:rFonts w:ascii="Arial" w:hAnsi="Arial"/>
          <w:sz w:val="24"/>
        </w:rPr>
        <w:t xml:space="preserve">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w:t>
      </w:r>
    </w:p>
    <w:p w14:paraId="124FDFE9" w14:textId="77777777" w:rsidR="00C072AB" w:rsidRPr="00CA2FD3" w:rsidRDefault="00C072AB" w:rsidP="00607695">
      <w:pPr>
        <w:spacing w:after="120"/>
        <w:jc w:val="both"/>
        <w:rPr>
          <w:rFonts w:ascii="Arial" w:hAnsi="Arial"/>
          <w:sz w:val="24"/>
        </w:rPr>
      </w:pPr>
      <w:r w:rsidRPr="00CA2FD3">
        <w:rPr>
          <w:rFonts w:ascii="Arial" w:hAnsi="Arial"/>
          <w:sz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1D4D9C67" w14:textId="77777777" w:rsidR="00C072AB" w:rsidRPr="00CA2FD3" w:rsidRDefault="00C072AB" w:rsidP="00607695">
      <w:pPr>
        <w:spacing w:after="120"/>
        <w:jc w:val="both"/>
        <w:rPr>
          <w:rFonts w:ascii="Arial" w:hAnsi="Arial"/>
          <w:sz w:val="24"/>
        </w:rPr>
      </w:pPr>
      <w:r w:rsidRPr="00CA2FD3">
        <w:rPr>
          <w:rFonts w:ascii="Arial" w:hAnsi="Arial"/>
          <w:sz w:val="24"/>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4575DC15"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w:t>
      </w:r>
      <w:r w:rsidRPr="00CA2FD3">
        <w:rPr>
          <w:rFonts w:ascii="Arial" w:hAnsi="Arial"/>
          <w:sz w:val="24"/>
        </w:rPr>
        <w:lastRenderedPageBreak/>
        <w:t>si radunava per ascoltare l'insegnamento degli Apostoli, per la preghiera, per la frazione del pane, nell'unione fraterna. Essi erano un cuor solo ed un'anima sola.</w:t>
      </w:r>
    </w:p>
    <w:p w14:paraId="5588E21A" w14:textId="77777777" w:rsidR="00C072AB" w:rsidRPr="00CA2FD3" w:rsidRDefault="00C072AB" w:rsidP="00607695">
      <w:pPr>
        <w:spacing w:after="120"/>
        <w:jc w:val="both"/>
        <w:rPr>
          <w:rFonts w:ascii="Arial" w:hAnsi="Arial"/>
          <w:sz w:val="24"/>
        </w:rPr>
      </w:pPr>
      <w:r w:rsidRPr="00CA2FD3">
        <w:rPr>
          <w:rFonts w:ascii="Arial" w:hAnsi="Arial"/>
          <w:sz w:val="24"/>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7F56DC6E" w14:textId="77777777" w:rsidR="00C072AB" w:rsidRPr="00CA2FD3" w:rsidRDefault="00C072AB" w:rsidP="00607695">
      <w:pPr>
        <w:spacing w:after="120"/>
        <w:jc w:val="both"/>
        <w:rPr>
          <w:rFonts w:ascii="Arial" w:hAnsi="Arial"/>
          <w:sz w:val="24"/>
        </w:rPr>
      </w:pPr>
      <w:r w:rsidRPr="00CA2FD3">
        <w:rPr>
          <w:rFonts w:ascii="Arial" w:hAnsi="Arial"/>
          <w:sz w:val="24"/>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425351C3" w14:textId="77777777" w:rsidR="00C072AB" w:rsidRPr="00CA2FD3" w:rsidRDefault="00C072AB" w:rsidP="00607695">
      <w:pPr>
        <w:spacing w:after="120"/>
        <w:jc w:val="both"/>
        <w:rPr>
          <w:rFonts w:ascii="Arial" w:hAnsi="Arial"/>
          <w:sz w:val="24"/>
        </w:rPr>
      </w:pPr>
      <w:r w:rsidRPr="00CA2FD3">
        <w:rPr>
          <w:rFonts w:ascii="Arial" w:hAnsi="Arial"/>
          <w:sz w:val="24"/>
        </w:rPr>
        <w:t>Così Paolo insegna l'uguaglianza all'interno del popolo di Dio. C'è la funzione, c'è il dono, c'è l'esercizio della missione, c'è l'amore secondo il quale ognuno deve esercitarla,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11746B9A" w14:textId="77777777" w:rsidR="00C072AB" w:rsidRPr="00CA2FD3" w:rsidRDefault="00C072AB" w:rsidP="00607695">
      <w:pPr>
        <w:spacing w:after="120"/>
        <w:jc w:val="both"/>
        <w:rPr>
          <w:rFonts w:ascii="Arial" w:hAnsi="Arial"/>
          <w:sz w:val="24"/>
        </w:rPr>
      </w:pPr>
      <w:r w:rsidRPr="00CA2FD3">
        <w:rPr>
          <w:rFonts w:ascii="Arial" w:hAnsi="Arial"/>
          <w:sz w:val="24"/>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La Madre della Redenzione ci inondi con la sua umiltà perché possiamo sempre accogliere lo Spirito forte che è negli altri. Ci doni ogni sua santa virtù perché noi possiamo arricchire i nostri fratelli con ogni dono di grazia e di verità che ogni virtù porta con sé. </w:t>
      </w:r>
    </w:p>
    <w:p w14:paraId="3A50AA8B" w14:textId="77777777" w:rsidR="00C072AB" w:rsidRPr="00CA2FD3" w:rsidRDefault="00C072AB" w:rsidP="00607695">
      <w:pPr>
        <w:spacing w:after="120"/>
      </w:pPr>
    </w:p>
    <w:p w14:paraId="43AB67CB" w14:textId="77777777" w:rsidR="00C072AB" w:rsidRPr="00CA2FD3" w:rsidRDefault="00C072AB" w:rsidP="004965EF">
      <w:pPr>
        <w:pStyle w:val="Titolo3"/>
      </w:pPr>
      <w:bookmarkStart w:id="809" w:name="_Toc133933301"/>
      <w:bookmarkStart w:id="810" w:name="_Toc134541132"/>
      <w:bookmarkStart w:id="811" w:name="_Toc134601298"/>
      <w:bookmarkStart w:id="812" w:name="_Toc134609747"/>
      <w:bookmarkStart w:id="813" w:name="_Toc183872632"/>
      <w:r w:rsidRPr="00CA2FD3">
        <w:lastRenderedPageBreak/>
        <w:t>FEDE E SEQUELA DI CRISTO GESÙ</w:t>
      </w:r>
      <w:bookmarkEnd w:id="809"/>
      <w:bookmarkEnd w:id="810"/>
      <w:bookmarkEnd w:id="811"/>
      <w:bookmarkEnd w:id="812"/>
      <w:bookmarkEnd w:id="813"/>
    </w:p>
    <w:p w14:paraId="21B9B3A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Paolo cammina nella storia con i suoi occhi sempre rivolti verso Cristo Gesù. Con gli occhi di Cristo Gesù vede gli uomini e con il suo cuore li ama, Con il suo Santo Spirito prima li inviata alla conversione e alla fede nella Parola che lui annuncia e sempre con lo Spirito Santo di Cristo Gesù esorta ogni membro del corpo di Cristo alla perfetta imitazione del loro Capo, essendo essi divenuti per opera dello Spirito Santo sue membra e suo corpo. Se le membra distoglieranno anche per un solo attimo gli occhi dal loro Capo, il pensiero del mondo conquisterà il loro cuore ed essi cercheranno l’imitazione del mondo e abbandoneranno di seguire Cristo Gesù, l’unico e solo modello di vita per suo discepolo. L’Apostolo Paolo mai ha distratto gli occhi dal suo capo e per questo ha potuto imitarlo sino alla fine. Non solo. Gesù dietro Cristo Signore correva perché aveva nel cuore un solo desiderio: essere simile a Lui nella sofferenza per essere così simile a Lui nella gloria. Lui sapeva che la misura della gloria eterna è proporzionata alla misura della nostra imitazione di Gesù Signore e per questo aveva nel cuore il desiderio di essere a Lui simile in tutto, così la sua corona di gloria sarebbe stata anche senza misura. Noi oggi con la proclamazione di una misericordia che accoglie tutti in paradiso, stiamo radendo al suolo, anzi abbiamo ridotto in cenere la verità della sequela. Noi ci diciamo di Cristo, ma senza di Lui, Ci professiamo suoi seguaci, ma ognuno insegue i desideri del suo cuore. O riportiamo il discepolato al sommo della bellezza della sequela di Cristo Gesù o il peccato ci divorerà e oscurerà la verità non tanto di Cristo Gesù, quanto infinitamente di più la nostra verità di discepoli del Crocifisso. </w:t>
      </w:r>
    </w:p>
    <w:p w14:paraId="6C2E16D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344AC3A" w14:textId="77777777" w:rsidR="003561E2" w:rsidRDefault="00C072AB" w:rsidP="00607695">
      <w:pPr>
        <w:spacing w:after="120"/>
        <w:jc w:val="both"/>
        <w:rPr>
          <w:rFonts w:ascii="Arial" w:hAnsi="Arial" w:cs="Arial"/>
          <w:i/>
          <w:iCs/>
          <w:sz w:val="24"/>
          <w:szCs w:val="24"/>
        </w:rPr>
      </w:pPr>
      <w:r w:rsidRPr="00CA2FD3">
        <w:rPr>
          <w:rFonts w:ascii="Arial" w:hAnsi="Arial" w:cs="Arial"/>
          <w:sz w:val="24"/>
          <w:szCs w:val="24"/>
        </w:rPr>
        <w:lastRenderedPageBreak/>
        <w:t>Come pensiero di apertura a queste desiderio di Paolo –</w:t>
      </w:r>
      <w:r w:rsidRPr="00CA2FD3">
        <w:rPr>
          <w:rFonts w:ascii="Arial" w:hAnsi="Arial" w:cs="Arial"/>
          <w:i/>
          <w:iCs/>
          <w:sz w:val="24"/>
          <w:szCs w:val="24"/>
        </w:rPr>
        <w:t xml:space="preserve"> rendete piena la mia gioia</w:t>
      </w:r>
      <w:r w:rsidRPr="00CA2FD3">
        <w:rPr>
          <w:rFonts w:ascii="Arial" w:hAnsi="Arial" w:cs="Arial"/>
          <w:sz w:val="24"/>
          <w:szCs w:val="24"/>
        </w:rPr>
        <w:t xml:space="preserve"> – ascoltiamo cosa ci chiede la Lettera agli Ebrei:</w:t>
      </w:r>
      <w:r w:rsidRPr="00CA2FD3">
        <w:rPr>
          <w:rFonts w:ascii="Arial" w:hAnsi="Arial" w:cs="Arial"/>
          <w:i/>
          <w:iCs/>
          <w:sz w:val="24"/>
          <w:szCs w:val="24"/>
        </w:rPr>
        <w:t xml:space="preserve"> </w:t>
      </w:r>
    </w:p>
    <w:p w14:paraId="360813A6" w14:textId="77777777" w:rsidR="003561E2"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3F2FE62A" w14:textId="7C8FDC6C"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vuole seguire Gesù fino in fondo, sempre deve tenere fisso lo sguardo su di Lui. </w:t>
      </w:r>
    </w:p>
    <w:p w14:paraId="1ED83C34"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Se dunque c’è qualche consolazione in Cristo, se c’è qualche conforto, frutto della carità, se c’è qualche comunione di spirito, se ci sono sentimenti di amore e di compassione… </w:t>
      </w:r>
    </w:p>
    <w:p w14:paraId="2B9DB6FF" w14:textId="16E65F07" w:rsidR="00C072AB" w:rsidRPr="00CA2FD3" w:rsidRDefault="00C072AB" w:rsidP="00607695">
      <w:pPr>
        <w:spacing w:after="120"/>
        <w:jc w:val="both"/>
        <w:rPr>
          <w:rFonts w:ascii="Arial" w:hAnsi="Arial"/>
          <w:sz w:val="24"/>
        </w:rPr>
      </w:pPr>
      <w:r w:rsidRPr="00CA2FD3">
        <w:rPr>
          <w:rFonts w:ascii="Arial" w:hAnsi="Arial"/>
          <w:sz w:val="24"/>
        </w:rPr>
        <w:t>L’Apostolo Paolo rivolge un appello solenne ai Filippesi. Partiamo dalle sue sofferenze. Esse sono prodotte o generate da cinque cause: I pagani che si rifiutano di credere in Cristo. I Giudei che si ostinano nel non accogliere la testimonianza di Paolo. I falsi apostoli che predicano un altro Vangelo. Queste sono le prime tre sofferenze. Le altre due sono: i cristiani che si lasciano conquistare dall’altro Vangelo predicato dai falsi apostoli e ultima, ma non meno pesante, è la sofferenza provocata dai cristiani che vivono il Vangelo nei vizi, negli scandali, nella separazione e lacerazione del corpo di Cristo. I Filippesi ora vengono esortati a non provocare questa sofferenza al suo cuore. L’esortazione è solenne: se dunque c’è qualche consolazione in Cristo, se c’è qualche conforto, frutto della carità, se c’è qualche comunione di spirito, se ci sono sentimenti di amore e di compassione… cioè:</w:t>
      </w:r>
    </w:p>
    <w:p w14:paraId="5C821107"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 voi conoscete le consolazioni di Cristo, se siete da lui confortati, perché vivete nella sua carità, se i vostri spiriti sono in comunione, se nutrite nel cuore sentimenti di amore e di compassione… cioè: se voi vivete il Vangelo facendo del Vangelo la vostra vita perché la vostra vita è tutta consegnata al Vangelo… Siete voi, Filippesi, veri discepoli di Gesù, vi consolate a vicenda, vi amate di vera carità, siete uniti in un solo spirito, nutrite gli uni verso gli altri sentimenti di amore e di compassione? Se siete tra di voi veri discepoli di Gesù allora è cosa buona che rimaniate sempre veri discepoli di Gesù. </w:t>
      </w:r>
    </w:p>
    <w:p w14:paraId="1DCF38C0"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Rendete piena la mia gioia con un medesimo sentire e con la stessa carità, rimanendo unanimi e concordi.</w:t>
      </w:r>
    </w:p>
    <w:p w14:paraId="04D422D2" w14:textId="688A5441"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Se siete veri discepoli di Gesù, allora rendete piena la mia gioia con un medesimo sentire e con la stessa carità, rimanendo unanimi e concordi. Ecco chi sono i veri discepoli di Gesù: coloro che vivono con un medesimo sentire e con la stessa carità. Coloro che rimangono unanimi e concordi. Perché questo possa accadere l’Apostolo Paolo dona ai Corinzi la Legge della carità. Mentre ai Romani indica una serie di virtù tutte necessarie perché si possa vivere da vero corpo di </w:t>
      </w:r>
      <w:r w:rsidRPr="00CA2FD3">
        <w:rPr>
          <w:rFonts w:ascii="Arial" w:hAnsi="Arial"/>
          <w:sz w:val="24"/>
        </w:rPr>
        <w:lastRenderedPageBreak/>
        <w:t>Cristo. Il vizio lacera sempre il corpo di Cristo, la virtù sempre lo edifica, lo purifica, lo nobilita, lo santifica.</w:t>
      </w:r>
    </w:p>
    <w:p w14:paraId="59488DA2" w14:textId="77777777" w:rsidR="00C072AB" w:rsidRPr="00CA2FD3" w:rsidRDefault="00C072AB" w:rsidP="00607695">
      <w:pPr>
        <w:spacing w:after="120"/>
        <w:jc w:val="both"/>
        <w:rPr>
          <w:rFonts w:ascii="Arial" w:hAnsi="Arial"/>
          <w:bCs/>
          <w:sz w:val="24"/>
        </w:rPr>
      </w:pPr>
      <w:r w:rsidRPr="00CA2FD3">
        <w:rPr>
          <w:rFonts w:ascii="Arial" w:hAnsi="Arial"/>
          <w:bCs/>
          <w:sz w:val="24"/>
        </w:rPr>
        <w:t>E come se l’Apostolo volesse dire ai Filippesi: tutte le altre sofferenze non sono nulla dinanzi alle sofferenze che produce nel mio cuore e nella mia anima un cristiano che lacera il corpo di Cristo e lo distrugge. Lacerare il corpo di Cristo e distruggerlo produce grandissimi danni non solo al corpo di Cristo. Questi grandissimi danni li produce contro l’umanità intera. Questa mai potrà credere che siamo discepoli di Gesù se non ci amiamo come Gesù ha amato noi. La Parola di Gesù rimane vera in eterno. I discepoli sono riconosciuti come suoi discepoli, se tra di loro regna l’amore con il quale Cristo li ha amati.</w:t>
      </w:r>
    </w:p>
    <w:p w14:paraId="4F6E544C" w14:textId="77777777" w:rsidR="00C072AB" w:rsidRPr="00CA2FD3" w:rsidRDefault="00C072AB" w:rsidP="00607695">
      <w:pPr>
        <w:spacing w:after="120"/>
        <w:jc w:val="both"/>
        <w:rPr>
          <w:rFonts w:ascii="Arial" w:hAnsi="Arial"/>
          <w:bCs/>
          <w:sz w:val="24"/>
        </w:rPr>
      </w:pPr>
      <w:r w:rsidRPr="00CA2FD3">
        <w:rPr>
          <w:rFonts w:ascii="Arial" w:hAnsi="Arial"/>
          <w:bCs/>
          <w:sz w:val="24"/>
        </w:rPr>
        <w:t>La forza più potente perché si creda in Cristo Gesù è l’amore vicendevole tra quanti sono discepoli di Gesù. Per questo ogni discepolo deve indossare le sante virtù e spogliarsi di ogni vizio. Il vizio odia l’amore. L’amore odia il vizio. Chi si nutre e si veste di vizi sempre lacererà e distruggerà il corpo di Cristo. E come se l’Apostolo Paolo volesse dire: voi, Filippesi, dite di amarmi. Ora è venuto il momento che mi dimostriate tutto l’amore che avete per me. Come me lo dimostrerete: edificando, innalzando, santificando, purificando, facendo bello il corpo di Cristo allo stesso modo che Cristo Gesù lo ha fatto bello.</w:t>
      </w:r>
    </w:p>
    <w:p w14:paraId="56A4B648"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Voi, Filippesi, fate bello il corpo di Cristo. Date la vostra vita per innalzarlo in santità. Lavatelo e purificatelo con il vostro sangue. Consacrate la vostra vita perché esso sempre manifesti la sua unità. Se necessario, soffrite ogni ingiustizia, ma non permettete mai che il corpo di Cristo venga lacerato. Se voi dite di amare me, è questo il segno della verità del vostro amore: l’amore per il corpo di Cristo. Se voi disprezzate il corpo di Cristo, disprezzate me. Se voi non amate il corpo di Cristo non amate me. Se voi lacerate il corpo di Cristo è il mio cuore che voi lacerate. Se voi odiate il corpo di Cristo, odiate me. </w:t>
      </w:r>
    </w:p>
    <w:p w14:paraId="51CD7A33"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Non fate nulla per rivalità o vanagloria, ma ciascuno di voi, con tutta umiltà, consideri gli altri superiori a se stesso. </w:t>
      </w:r>
    </w:p>
    <w:p w14:paraId="07F1DDB9" w14:textId="31C0F03F" w:rsidR="00C072AB" w:rsidRPr="00CA2FD3" w:rsidRDefault="00C072AB" w:rsidP="00607695">
      <w:pPr>
        <w:spacing w:after="120"/>
        <w:jc w:val="both"/>
        <w:rPr>
          <w:rFonts w:ascii="Arial" w:hAnsi="Arial"/>
          <w:sz w:val="24"/>
        </w:rPr>
      </w:pPr>
      <w:r w:rsidRPr="00CA2FD3">
        <w:rPr>
          <w:rFonts w:ascii="Arial" w:hAnsi="Arial"/>
          <w:sz w:val="24"/>
        </w:rPr>
        <w:t>Ecco ora il vizio che i Filippesi dovranno estirpare e la virtù con la quale urge rivestire la loro anima, il loro corpo, il loro spirito. Il primo vizio da estirpare è la superbia che si manifesta come spirito di rivalità e anche spirito di vanagloria. La rivalità ci mette gli uni contro gli altri, a discapito dell’unità del corpo di Cristo. La vanagloria invece ci muove perché ognuno di noi cerchi il suo particolare interesse e non gli interessi del corpo di Cristo. La superbia pone la nostra persona come fine del nostro agire e del nostro pensare. Molte sono le manifestazioni attraverso le quali la superbia agisce nella nostra vita. Chi vuole il bene del corpo di Cristo deve consacrare ad esso tutta la sua vita. Come Cristo è vissuto ed è morto per noi, per noi è anche risorto, così deve essere di ogni suo discepolo: vivere solo per Cristo. Si vive solo per Cristo se si vive per il corpo di Cristo, per renderlo puro e santo dinanzi a Dio e al mondo.</w:t>
      </w:r>
    </w:p>
    <w:p w14:paraId="64D3B575"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Mentre il cristiano si spoglia dello spirito di rivalità e dello spirito di vanagloria, deve indossare lo spirito di umiltà, lo spirito di una grande umiltà. L’Apostolo Paolo ci dice in cosa consiste questo spirito di grande umiltà: ciascuno di voi, con tutta umiltà, consideri gli altri superiori a se stesso. Questa frase dell’Apostolo – ciascuno di voi, con tutta umiltà, consideri gli altri superiori a se stesso – va interpretata non nel senso che ognuno deve svilire i doni dello Spirito Santo, la </w:t>
      </w:r>
      <w:r w:rsidRPr="00CA2FD3">
        <w:rPr>
          <w:rFonts w:ascii="Arial" w:hAnsi="Arial"/>
          <w:bCs/>
          <w:sz w:val="24"/>
        </w:rPr>
        <w:lastRenderedPageBreak/>
        <w:t>sua vocazione e missione, il suo ministero. Di certo non è questo il significato da dare alle parole dell’Apostolo. Considerare gli altri superiori a se stesso è secondo la verità che ci ha insegnato Cristo Gesù. Lui è il Figlio di Dio. Lui è il Signore. Cosa ha fatto il Figlio di Dio e il Signore? Si è posto a servizio del Padre per la redenzione dell’uomo. Tutta la sua vita l’ha consegnata al Padre. Gliene ha fatto dono. Come ha vissuto il suo servizio in mezzo a noi? Ponendosi in umile servizio verso ogni uomo. Questo servizio raggiunge il sommo dell’umiltà nel Cenacolo. Qui Gesù pone i suoi discepoli sopra di Lui. Lui prende il posto dei servi e si mette a lavare i piedi ai suoi discepoli.</w:t>
      </w:r>
    </w:p>
    <w:p w14:paraId="28E52CA3" w14:textId="77777777" w:rsidR="00C072AB" w:rsidRPr="00CA2FD3" w:rsidRDefault="00C072AB" w:rsidP="00607695">
      <w:pPr>
        <w:spacing w:after="120"/>
        <w:jc w:val="both"/>
        <w:rPr>
          <w:rFonts w:ascii="Arial" w:hAnsi="Arial"/>
          <w:bCs/>
          <w:sz w:val="24"/>
        </w:rPr>
      </w:pPr>
      <w:r w:rsidRPr="00CA2FD3">
        <w:rPr>
          <w:rFonts w:ascii="Arial" w:hAnsi="Arial"/>
          <w:bCs/>
          <w:sz w:val="24"/>
        </w:rPr>
        <w:t>I discepoli sono considerati superiori. L’altro, chiunque esso sia, deve essere visto il nostro signore al quale dobbiamo prestare ogni servizio, ma sempre nella verità e nella carità. Non solo nella verità senza la carità. Non solo nella carità senza la verità. Ma nella verità e nella carità. L’Apostolo non serve tutti nella verità e nella carità? Ma lui serve tutti da Apostolo di Cristo Gesù. Mai ha rinunciato alla sua verità di Apostolo nel servizio dei fratelli. Sempre ha servito tutti dalla pienezza della sua verità colmata dalla grandissima carità di cui era pieno il suo cuore. Letto male questo insegnamento di Paolo potrebbe condurre a rinnegare la nostra verità. Ognuno deve mettere la multiforme grazia di Dio come un buon amministratore a servizio dei fratelli. I fratelli sempre vanno serviti dalla volontà di Dio, mai dalla volontà propria o dalla volontà degli uomini. Chi vuole servire sempre prende l’ultimo posto e da esso servirà il mono intero. Umiltà perfetta.</w:t>
      </w:r>
    </w:p>
    <w:p w14:paraId="729E55AD"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Ciascuno non cerchi l’interesse proprio, ma anche quello degli altri. </w:t>
      </w:r>
    </w:p>
    <w:p w14:paraId="7AEE289A" w14:textId="55238EDE" w:rsidR="00C072AB" w:rsidRPr="00CA2FD3" w:rsidRDefault="00C072AB" w:rsidP="00607695">
      <w:pPr>
        <w:spacing w:after="120"/>
        <w:jc w:val="both"/>
        <w:rPr>
          <w:rFonts w:ascii="Arial" w:hAnsi="Arial"/>
          <w:sz w:val="24"/>
        </w:rPr>
      </w:pPr>
      <w:r w:rsidRPr="00CA2FD3">
        <w:rPr>
          <w:rFonts w:ascii="Arial" w:hAnsi="Arial"/>
          <w:sz w:val="24"/>
        </w:rPr>
        <w:t>Ecco ancora come l’Apostolo Paolo esprime sempre il suo stesso insegnamento: ciascuno non cerchi l’interesse proprio, ma anche quello degli altri. L’interesse proprio si cerca facendo ogni cosa in vista della vita eterna da conquistare. L’interesse degli altri si cerca servendo tutti dalla volontà di Dio</w:t>
      </w:r>
      <w:r w:rsidR="008847C7" w:rsidRPr="00CA2FD3">
        <w:rPr>
          <w:rFonts w:ascii="Arial" w:hAnsi="Arial"/>
          <w:sz w:val="24"/>
        </w:rPr>
        <w:t xml:space="preserve">. </w:t>
      </w:r>
      <w:r w:rsidRPr="00CA2FD3">
        <w:rPr>
          <w:rFonts w:ascii="Arial" w:hAnsi="Arial"/>
          <w:sz w:val="24"/>
        </w:rPr>
        <w:t>Sia la vita eterna per noi e sia gli interessi degli altri si possono vivere in un solo modo: obbedendo ad ogni Parola di Cristo Gesù. Come Cristo Gesù obbediva alla volontà del Padre, alla sua Parola scritta sul rotolo del libro, così il cristiano deve obbedire alla Parola di Cristo scritta per lui sul rotolo del Vangelo. Ecco il modo più santo per essere utili a noi e per cercare gli interessi dei fratelli: abitare sempre in questa Parola di Cristo Signore. Se usciamo da queste purissime parole, non siamo utili né a noi e né agli altri. Solo chi serve dal Vangelo secondo il Vangelo è utile a se stesso ed è utile agli altri.</w:t>
      </w:r>
    </w:p>
    <w:p w14:paraId="0B50730B"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Abbiate in voi gli stessi sentimenti di Cristo Gesù:</w:t>
      </w:r>
    </w:p>
    <w:p w14:paraId="1D988F6A" w14:textId="3F49BFD0"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Ora l’Apostolo Paolo ai Filippesi dona Cristo Gesù come modello unico da imitare. Abbiate in voi gli stessi sentimenti di Cristo Gesù. Questo significa che Cristo Gesù deve essere conosciuto in ogni suo sentimento. Come possiamo conoscere così Gesù? Scrutando tutti i sentimenti manifestati nel Vangelo. È come se l’Apostolo Paolo chiedesse ai Filippesi una vera trasfusione o un trapianto. A noi è chiesto di sentire ciò che è in Cristo Gesù. Ciò che Cristo Gesù sente, come Lui sente, deve essere trasferito nella nostra mente, nel nostro cuore, nella nostra anima. Questo può avvenire solo nello Spirito Santo.</w:t>
      </w:r>
    </w:p>
    <w:p w14:paraId="00C2858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Sentire ciò che è in Cristo Gesù si può a condizione che siamo in Cristo Gesù e Cristo Gesù è in noi allo stesso modo che Cristo Gesù è nel Padre e il Padre è in Cristo Gesù, nella perfettissima eterna comunione dello Spirito Santo. Lo Spirito </w:t>
      </w:r>
      <w:r w:rsidRPr="00CA2FD3">
        <w:rPr>
          <w:rFonts w:ascii="Arial" w:hAnsi="Arial"/>
          <w:bCs/>
          <w:sz w:val="24"/>
        </w:rPr>
        <w:lastRenderedPageBreak/>
        <w:t xml:space="preserve">di Cristo diviene nostro Spirito e noi sentiamo ciò che è in Cristo Gesù. Perché possiamo vivere con gli stessi sentimenti che sono in Cristo Gesù, è necessario che cresciamo nello Spirito Santo. Più noi ci ravviamo nello Spirito Santo, più ravviamo lo Spirito Santo che è in noi e più sentiamo con i sentimenti che sono in Cristo Gesù. Ci raffreddiamo nello Spirito, ci raffreddiamo in Cristo. </w:t>
      </w:r>
    </w:p>
    <w:p w14:paraId="27F24D39"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Egli, pur essendo nella condizione di Dio, non ritenne un privilegio l’essere come Dio… </w:t>
      </w:r>
    </w:p>
    <w:p w14:paraId="4189C32B" w14:textId="285A36BA" w:rsidR="00C072AB" w:rsidRPr="00CA2FD3" w:rsidRDefault="00C072AB" w:rsidP="00607695">
      <w:pPr>
        <w:spacing w:after="120"/>
        <w:jc w:val="both"/>
        <w:rPr>
          <w:rFonts w:ascii="Arial" w:hAnsi="Arial"/>
          <w:sz w:val="24"/>
        </w:rPr>
      </w:pPr>
      <w:r w:rsidRPr="00CA2FD3">
        <w:rPr>
          <w:rFonts w:ascii="Arial" w:hAnsi="Arial"/>
          <w:sz w:val="24"/>
        </w:rPr>
        <w:t>L’Apostolo Paolo manifesta ora i sentimenti che sono in Cristo Gesù: Egli, pur essendo nella condizione di Dio, non ritenne un privilegio l’essere come Dio. Essere nella forma di Dio, nella condizione di Dio, l’essere come Dio, non è solo per elevazione spirituale, morale o di altra natura. Nulla di tutto questo. Essere nella condizione di Dio, l’essere come Dio, significa essere di natura divina. Questo versetto lo si può interpretare secondo verità solo con il Prologo del Vangelo secondo Giovanni. Gesù è Dio. È il Figlio Unigenito del Padre. È il Verbo che si è fatto carne ed è venuto ad abitare in mezzo a noi.</w:t>
      </w:r>
    </w:p>
    <w:p w14:paraId="5D111FC3" w14:textId="77777777" w:rsidR="00C072AB" w:rsidRPr="00CA2FD3" w:rsidRDefault="00C072AB" w:rsidP="00607695">
      <w:pPr>
        <w:spacing w:after="120"/>
        <w:jc w:val="both"/>
        <w:rPr>
          <w:rFonts w:ascii="Arial" w:hAnsi="Arial"/>
          <w:bCs/>
          <w:sz w:val="24"/>
        </w:rPr>
      </w:pPr>
      <w:r w:rsidRPr="00CA2FD3">
        <w:rPr>
          <w:rFonts w:ascii="Arial" w:hAnsi="Arial"/>
          <w:bCs/>
          <w:sz w:val="24"/>
        </w:rPr>
        <w:t>Nella forma o nella condizione di Dio, l’essere come Dio, significa essere Dio. La sua Persona è persona divina. La sua natura è natura divina. Non però natura divina separata dalla natura divina. La natura divina è una e in questa sola natura divina sussistono e il Padre e il Figlio e lo Spirito Santo. Essere Dio, essere il Figlio Unigenito del Padre, non fu da Lui, cioè da Cristo Gesù, ritenuto un privilegio. Avendo assunto la natura umana si sottopose alla legge della natura umana. Anzi fece molto di più. Si lasciò fare dal Padre il Servo Sofferente, assumendo su di sé tutte le colpe dell’umanità.</w:t>
      </w:r>
    </w:p>
    <w:p w14:paraId="74FC6AA8" w14:textId="77777777" w:rsidR="00C072AB" w:rsidRPr="00CA2FD3" w:rsidRDefault="00C072AB" w:rsidP="00607695">
      <w:pPr>
        <w:spacing w:after="120"/>
        <w:jc w:val="both"/>
        <w:rPr>
          <w:rFonts w:ascii="Arial" w:hAnsi="Arial"/>
          <w:bCs/>
          <w:sz w:val="24"/>
        </w:rPr>
      </w:pPr>
      <w:r w:rsidRPr="00CA2FD3">
        <w:rPr>
          <w:rFonts w:ascii="Arial" w:hAnsi="Arial"/>
          <w:bCs/>
          <w:sz w:val="24"/>
        </w:rPr>
        <w:t>Il Verbo Eterno, il Figlio Unigenito del Padre, assumendo la natura umana, si sottopose alla legge del peccato, pur non conoscendo il peccato. Che significa sottoporsi alla legge del peccato? Ha assunto su di se tutti i peccati dell’umanità perché fossero espiati nel suo corpo, sulla croce. Sarebbe stato un privilegio se si fosse escluso dalla legge del peccato e della morte. Invece Lui è venuto proprio per questo: per sottomettersi alla legge del peccato e della morte al fine di sconfiggere sia il peccato che la morte. Chi fa tutto questo è il Verbo Eterno, il Figlio Unigenito del Padre.</w:t>
      </w:r>
    </w:p>
    <w:p w14:paraId="4C92722F"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Ma svuotò se stesso assumendo una condizione di servo, diventando simile agli uomini. Dall’aspetto riconosciuto come uomo… </w:t>
      </w:r>
    </w:p>
    <w:p w14:paraId="1294A1AD" w14:textId="15893A68" w:rsidR="00C072AB" w:rsidRPr="00CA2FD3" w:rsidRDefault="00C072AB" w:rsidP="00607695">
      <w:pPr>
        <w:spacing w:after="120"/>
        <w:jc w:val="both"/>
        <w:rPr>
          <w:rFonts w:ascii="Arial" w:hAnsi="Arial"/>
          <w:sz w:val="24"/>
        </w:rPr>
      </w:pPr>
      <w:r w:rsidRPr="00CA2FD3">
        <w:rPr>
          <w:rFonts w:ascii="Arial" w:hAnsi="Arial"/>
          <w:sz w:val="24"/>
        </w:rPr>
        <w:t>Ecco i sentimenti che furono in Cristo Gesù: Lui svuotò se stesso, si annientò con piena volontà dalla condizione o forma di Dio, assumendo la condizione, la forma del servo, divenendo simile agli uomini. Una puntualizzazione urge. Il Verbo è vero Dio e si fa vero uomo. È vero uomo e si fa vero servo. Si fa servo per amore, per redimere i suoi fratelli. Si fa servo per assumere su di sé tutti i peccati dell’umanità. Chi si fa servo è il Figlio Eterno del Padre, il suo Unigenito. Si fa servo in ragione della sua vera umanità. Il Verbo diventa simile agli uomini, perché si è fatto carne. Il vero Dio è divenuto vero uomo.</w:t>
      </w:r>
    </w:p>
    <w:p w14:paraId="6B0B1A0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È vero. Dall’aspetto fu riconosciuto uomo. Ma chi è colui che fu riconosciuto uomo? Chi fu riconosciuto uomo è il Figlio Unigenito del Padre. Il Verbo Eterno per mezzo del quale tutto è stato fatto di ciò che esiste. Il Verbo per mezzo del quale l’uomo è stato creato, ora è Lui che si fa vero uomo. È la verità </w:t>
      </w:r>
      <w:r w:rsidRPr="00CA2FD3">
        <w:rPr>
          <w:rFonts w:ascii="Arial" w:hAnsi="Arial"/>
          <w:bCs/>
          <w:sz w:val="24"/>
        </w:rPr>
        <w:lastRenderedPageBreak/>
        <w:t xml:space="preserve">dell’incarnazione che fa la differenza con ogni altro uomo che è esistito, esiste, esisterà sulla terra. Mentre ogni uomo è solo uomo, solo figlio di Adamo, Gesù è il Creatore di ogni uomo ed anche il suo Redentore. Gesù di ogni uomo è il suo Dio. Tre riflessioni ci aiuteranno ad entrare nel mistero. </w:t>
      </w:r>
    </w:p>
    <w:p w14:paraId="23F25084" w14:textId="77777777" w:rsidR="00C072AB" w:rsidRPr="00CA2FD3" w:rsidRDefault="00C072AB" w:rsidP="00607695">
      <w:pPr>
        <w:spacing w:after="120"/>
        <w:jc w:val="both"/>
        <w:rPr>
          <w:rFonts w:ascii="Arial" w:eastAsia="Calibri" w:hAnsi="Arial"/>
          <w:bCs/>
          <w:sz w:val="24"/>
          <w:lang w:eastAsia="en-US"/>
        </w:rPr>
      </w:pPr>
      <w:r w:rsidRPr="00CA2FD3">
        <w:rPr>
          <w:rFonts w:ascii="Arial" w:hAnsi="Arial"/>
          <w:bCs/>
          <w:i/>
          <w:iCs/>
          <w:sz w:val="24"/>
        </w:rPr>
        <w:t>Prima riflessione</w:t>
      </w:r>
      <w:r w:rsidRPr="00CA2FD3">
        <w:rPr>
          <w:rFonts w:ascii="Arial" w:hAnsi="Arial"/>
          <w:bCs/>
          <w:sz w:val="24"/>
        </w:rPr>
        <w:t xml:space="preserve">: </w:t>
      </w:r>
      <w:r w:rsidRPr="00CA2FD3">
        <w:rPr>
          <w:rFonts w:ascii="Arial" w:eastAsia="Calibri" w:hAnsi="Arial"/>
          <w:bCs/>
          <w:sz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2207A701"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1A9E9D0B"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verità vita, per essere manifestazione della sua vera vita in mezzo ai suoi fratelli.</w:t>
      </w:r>
    </w:p>
    <w:p w14:paraId="51FB7401"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w:t>
      </w:r>
      <w:r w:rsidRPr="00CA2FD3">
        <w:rPr>
          <w:rFonts w:ascii="Arial" w:eastAsia="Calibri" w:hAnsi="Arial"/>
          <w:bCs/>
          <w:sz w:val="24"/>
          <w:lang w:eastAsia="en-US"/>
        </w:rPr>
        <w:lastRenderedPageBreak/>
        <w:t>contengono solo fango”. È Cristo la sorgente dell’acqua che zampilla di vita eterna. Ma l’uomo preferisce le cisterne di fango.</w:t>
      </w:r>
    </w:p>
    <w:p w14:paraId="369E2F5E"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Si compie anche l’altra parola, data da Dio ancora a Geremia: “Io vi ho posto in una terra da giardino. Voi avete abbandonato me e avete fatto della mia terra un deserto”.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D8BFD4A"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2E80FF6A"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25D33EFB"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3423E2E0" w14:textId="77777777" w:rsidR="00C072AB" w:rsidRPr="00CA2FD3" w:rsidRDefault="00C072AB" w:rsidP="00607695">
      <w:pPr>
        <w:spacing w:after="120"/>
        <w:jc w:val="both"/>
        <w:rPr>
          <w:rFonts w:ascii="Arial" w:eastAsia="Calibri" w:hAnsi="Arial"/>
          <w:bCs/>
          <w:sz w:val="24"/>
          <w:lang w:eastAsia="en-US"/>
        </w:rPr>
      </w:pPr>
      <w:r w:rsidRPr="00CA2FD3">
        <w:rPr>
          <w:rFonts w:ascii="Arial" w:eastAsia="Calibri" w:hAnsi="Arial"/>
          <w:bCs/>
          <w:sz w:val="24"/>
          <w:lang w:eastAsia="en-US"/>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5FC36DFC" w14:textId="77777777" w:rsidR="00C072AB" w:rsidRPr="00CA2FD3" w:rsidRDefault="00C072AB" w:rsidP="00607695">
      <w:pPr>
        <w:spacing w:after="120"/>
        <w:jc w:val="both"/>
        <w:rPr>
          <w:rFonts w:ascii="Arial" w:hAnsi="Arial"/>
          <w:bCs/>
          <w:sz w:val="24"/>
        </w:rPr>
      </w:pPr>
      <w:r w:rsidRPr="00CA2FD3">
        <w:rPr>
          <w:rFonts w:ascii="Arial" w:hAnsi="Arial"/>
          <w:bCs/>
          <w:i/>
          <w:iCs/>
          <w:sz w:val="24"/>
        </w:rPr>
        <w:t xml:space="preserve">Seconda riflessione: </w:t>
      </w:r>
      <w:r w:rsidRPr="00CA2FD3">
        <w:rPr>
          <w:rFonts w:ascii="Arial" w:hAnsi="Arial"/>
          <w:bCs/>
          <w:sz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 </w:t>
      </w:r>
    </w:p>
    <w:p w14:paraId="675F48BE" w14:textId="77777777" w:rsidR="00C072AB" w:rsidRPr="00CA2FD3" w:rsidRDefault="00C072AB" w:rsidP="00607695">
      <w:pPr>
        <w:spacing w:after="120"/>
        <w:jc w:val="both"/>
        <w:rPr>
          <w:rFonts w:ascii="Arial" w:hAnsi="Arial"/>
          <w:bCs/>
          <w:sz w:val="24"/>
        </w:rPr>
      </w:pPr>
      <w:r w:rsidRPr="00CA2FD3">
        <w:rPr>
          <w:rFonts w:ascii="Arial" w:hAnsi="Arial"/>
          <w:bCs/>
          <w:i/>
          <w:iCs/>
          <w:sz w:val="24"/>
        </w:rPr>
        <w:t>Terza riflessione:</w:t>
      </w:r>
      <w:r w:rsidRPr="00CA2FD3">
        <w:rPr>
          <w:rFonts w:ascii="Arial" w:hAnsi="Arial"/>
          <w:bCs/>
          <w:sz w:val="24"/>
        </w:rPr>
        <w:t xml:space="preserve"> 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4D7685F4"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Il mistero dell’Incarnazione del Verbo Eterno del Padre è il cuore della nostra fede. Se questo mistero non è rettamente compreso e rettamente insegnato, predicato, annunciato, tutta la fede in Cristo Gesù è trasformata in una favola. Cristo Gesù è il vero Dio che si è fatto vero uomo, vero servo del Padre. </w:t>
      </w:r>
    </w:p>
    <w:p w14:paraId="3286803D"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Umiliò se stesso facendosi obbediente fino alla morte e a una morte di croce. </w:t>
      </w:r>
    </w:p>
    <w:p w14:paraId="56FDAED1" w14:textId="29335D14" w:rsidR="00C072AB" w:rsidRPr="00CA2FD3" w:rsidRDefault="00C072AB" w:rsidP="00607695">
      <w:pPr>
        <w:spacing w:after="120"/>
        <w:jc w:val="both"/>
        <w:rPr>
          <w:rFonts w:ascii="Arial" w:hAnsi="Arial"/>
          <w:sz w:val="24"/>
        </w:rPr>
      </w:pPr>
      <w:r w:rsidRPr="00CA2FD3">
        <w:rPr>
          <w:rFonts w:ascii="Arial" w:hAnsi="Arial"/>
          <w:sz w:val="24"/>
        </w:rPr>
        <w:t xml:space="preserve">Chi umilia se stesso facendosi obbediente fino alla morte e a una morte di croce, è il Verbo Eterno, il Figlio Unigenito del Padre. Non si umilia il vero uomo. Non si </w:t>
      </w:r>
      <w:r w:rsidRPr="00CA2FD3">
        <w:rPr>
          <w:rFonts w:ascii="Arial" w:hAnsi="Arial"/>
          <w:sz w:val="24"/>
        </w:rPr>
        <w:lastRenderedPageBreak/>
        <w:t>umilia il vero Dio. Si umilia la Persona del Verbo Eterno che è vero uomo e vero Dio. Il Figlio di Dio si umilia fino alla morte di croce. Ancora due riflessioni ci aiuteranno ad entrare nel mistero di Cristo Gesù. Guai a separare il vero Dio dal vero uomo. Guai a pensare che muore la natura divina. Chi muore sulla croce è il Figlio Eterno del Padre in ragione dell’unione ipostatica: La persona del Verbo sussiste nelle sue due nature.</w:t>
      </w:r>
    </w:p>
    <w:p w14:paraId="5D286536" w14:textId="77777777" w:rsidR="00C072AB" w:rsidRPr="00CA2FD3" w:rsidRDefault="00C072AB" w:rsidP="00607695">
      <w:pPr>
        <w:spacing w:after="120"/>
        <w:jc w:val="both"/>
        <w:rPr>
          <w:rFonts w:ascii="Arial" w:hAnsi="Arial"/>
          <w:bCs/>
          <w:sz w:val="24"/>
        </w:rPr>
      </w:pPr>
      <w:r w:rsidRPr="00CA2FD3">
        <w:rPr>
          <w:rFonts w:ascii="Arial" w:hAnsi="Arial"/>
          <w:bCs/>
          <w:i/>
          <w:iCs/>
          <w:sz w:val="24"/>
        </w:rPr>
        <w:t xml:space="preserve">Prima riflessione: </w:t>
      </w:r>
      <w:r w:rsidRPr="00CA2FD3">
        <w:rPr>
          <w:rFonts w:ascii="Arial" w:hAnsi="Arial"/>
          <w:bCs/>
          <w:sz w:val="24"/>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71BFA7EC" w14:textId="77777777" w:rsidR="00C072AB" w:rsidRPr="00CA2FD3" w:rsidRDefault="00C072AB" w:rsidP="00607695">
      <w:pPr>
        <w:spacing w:after="120"/>
        <w:jc w:val="both"/>
        <w:rPr>
          <w:rFonts w:ascii="Arial" w:hAnsi="Arial"/>
          <w:bCs/>
          <w:sz w:val="24"/>
        </w:rPr>
      </w:pPr>
      <w:r w:rsidRPr="00CA2FD3">
        <w:rPr>
          <w:rFonts w:ascii="Arial" w:hAnsi="Arial"/>
          <w:bCs/>
          <w:sz w:val="24"/>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609A0ABC" w14:textId="77777777" w:rsidR="00C072AB" w:rsidRPr="00CA2FD3" w:rsidRDefault="00C072AB" w:rsidP="00607695">
      <w:pPr>
        <w:spacing w:after="120"/>
        <w:jc w:val="both"/>
        <w:rPr>
          <w:rFonts w:ascii="Arial" w:hAnsi="Arial"/>
          <w:bCs/>
          <w:sz w:val="24"/>
        </w:rPr>
      </w:pPr>
      <w:r w:rsidRPr="00CA2FD3">
        <w:rPr>
          <w:rFonts w:ascii="Arial" w:hAnsi="Arial"/>
          <w:bCs/>
          <w:sz w:val="24"/>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109AADD5"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kenosi di Gesù Signore. La sua kenosi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190B8E90"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6B68D70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300EABB2"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Il Figlio si fa carne. Assume un cuore umano. Lo Spirito Santo dal cuore del Padre e dal cuore del Verbo eterno si colloca nel cuore del Figlio Incarnato e fa del cuore del Verbo Eterno e del cuore di carne del Figlio un solo principio di amore, </w:t>
      </w:r>
      <w:r w:rsidRPr="00CA2FD3">
        <w:rPr>
          <w:rFonts w:ascii="Arial" w:hAnsi="Arial"/>
          <w:bCs/>
          <w:sz w:val="24"/>
        </w:rPr>
        <w:lastRenderedPageBreak/>
        <w:t>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3DDD9851" w14:textId="77777777" w:rsidR="00C072AB" w:rsidRPr="00CA2FD3" w:rsidRDefault="00C072AB" w:rsidP="00607695">
      <w:pPr>
        <w:spacing w:after="120"/>
        <w:jc w:val="both"/>
        <w:rPr>
          <w:rFonts w:ascii="Arial" w:hAnsi="Arial"/>
          <w:bCs/>
          <w:sz w:val="24"/>
        </w:rPr>
      </w:pPr>
      <w:r w:rsidRPr="00CA2FD3">
        <w:rPr>
          <w:rFonts w:ascii="Arial" w:hAnsi="Arial"/>
          <w:bCs/>
          <w:sz w:val="24"/>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79292E4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In cosa consiste questo stratagemma? Nel chiedere al cristiano di farsi come Cristo. Lo tenta perché lui elegga il suo cuore come perfetto specchio della volontà del Padre senza alcun riferimento alla Scrittura. Cristo può agire senza alcun riferimento alla Parola scritta, perché è Lui la Parola eterna del Padre, nello Spirito Santo. Tutta la vita di Gesù Signore è compimento della volontà del Padre, in ogni istante, momento, azione, pensiero, decisione, opera. Il cristiano deve essere eternamente nella volontà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kenosi dell’obbedienza più non si compie e più il cristiano ritorna nuovamente nella sua carne. Diviene tralcio secco della vera vite che è Gesù Signore e dal Padre viene tagliato per essere gettato nel fuoco. Dobbiamo affermare che oggi sono molti i </w:t>
      </w:r>
      <w:r w:rsidRPr="00CA2FD3">
        <w:rPr>
          <w:rFonts w:ascii="Arial" w:hAnsi="Arial"/>
          <w:bCs/>
          <w:sz w:val="24"/>
        </w:rPr>
        <w:lastRenderedPageBreak/>
        <w:t>cristiani che sono caduti in questa tentazione e ognuno che cade ne trascina fuori un altro terzo di quelli che ancora credono che solo nella perfetta obbedienza alla Parola di Gesù, letta a noi e interpretata dallo Spirito Santo, si possa compiere la vera kenosi per la redenzione e la salvezza eterna dell’uomo.</w:t>
      </w:r>
    </w:p>
    <w:p w14:paraId="3BE1EF67" w14:textId="77777777" w:rsidR="00C072AB" w:rsidRPr="00CA2FD3" w:rsidRDefault="00C072AB" w:rsidP="00607695">
      <w:pPr>
        <w:spacing w:after="120"/>
        <w:jc w:val="both"/>
        <w:rPr>
          <w:rFonts w:ascii="Arial" w:hAnsi="Arial"/>
          <w:bCs/>
          <w:sz w:val="24"/>
        </w:rPr>
      </w:pPr>
      <w:r w:rsidRPr="00CA2FD3">
        <w:rPr>
          <w:rFonts w:ascii="Arial" w:hAnsi="Arial"/>
          <w:bCs/>
          <w:sz w:val="24"/>
        </w:rPr>
        <w:t>Ogni discepolo di Gesù deve operare, avendo anche tutto il mondo cristiano contrario, la scelta della vera kenosi. Cristo Signore scelse la kenosi,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kenosi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stessa Parola. Questa volontà presunta e immaginata, ma non reale, è giustificatrice di ogni trasgressione, peccato, violazione e trasformazione della Legge divina. Se la kenosi di Cristo non diviene kenosi del cristiano non c’è alcuna salvezza.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w:t>
      </w:r>
    </w:p>
    <w:p w14:paraId="65AA1B8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Ma oggi, nel mondo cristiano, c’è ancora spazio per vivere la croce che viene a noi da ogni sacramento? C’è luogo perché il cristiano porti la croce da vero figlio di Dio, vero testimone del Crocifisso, vero corpo di Cristo, chiamato al sacrificio per espiare i peccati del mondo, vero ministro della Parola, vero apostolo del Signore,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49EE22F1" w14:textId="77777777" w:rsidR="00C072AB" w:rsidRPr="00CA2FD3" w:rsidRDefault="00C072AB" w:rsidP="00607695">
      <w:pPr>
        <w:spacing w:after="120"/>
        <w:jc w:val="both"/>
        <w:rPr>
          <w:rFonts w:ascii="Arial" w:hAnsi="Arial"/>
          <w:bCs/>
          <w:sz w:val="24"/>
        </w:rPr>
      </w:pPr>
      <w:r w:rsidRPr="00CA2FD3">
        <w:rPr>
          <w:rFonts w:ascii="Arial" w:hAnsi="Arial"/>
          <w:bCs/>
          <w:sz w:val="24"/>
        </w:rPr>
        <w:t>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w:t>
      </w:r>
    </w:p>
    <w:p w14:paraId="4FBF53C9"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Grande è il mistero della kenosi. È il solo mistero dal quale nasce la vera vita, ad una condizione: che il cristiano si ricordi che la salvezza regna se lui giorno per giorno, mosso e guidato dallo Spirito Santo, realizza il mistero della croce di Cristo nel suo corpo, nella sua anima, nel suo spirito. All’inizio della storia con il Satana di ieri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79FE36DC" w14:textId="77777777" w:rsidR="00C072AB" w:rsidRPr="00CA2FD3" w:rsidRDefault="00C072AB" w:rsidP="00607695">
      <w:pPr>
        <w:spacing w:after="120"/>
        <w:jc w:val="both"/>
        <w:rPr>
          <w:rFonts w:ascii="Arial" w:hAnsi="Arial"/>
          <w:bCs/>
          <w:sz w:val="24"/>
        </w:rPr>
      </w:pPr>
      <w:r w:rsidRPr="00CA2FD3">
        <w:rPr>
          <w:rFonts w:ascii="Arial" w:hAnsi="Arial"/>
          <w:bCs/>
          <w:sz w:val="24"/>
        </w:rPr>
        <w:t>Mi accorgo solo ora che questa mia non è stata per nulla una presentazione, ma un inseguimento di qualche pensiero su Gesù Signore e sul mistero della sua croce. Non è per nulla facile controllare la mente, quando ci si pone anche per un solo istante dinanzi a Gesù Crocifisso. San Giovanni Apostolo, contemplando il Crocifisso appena morto ancora inchiodato, e ciò che gli venne fatto dai soldati, in un istante vedeva compiersi la profezia di Ezechiele dell’acqua che sgorga dal lato destro del tempio per vivificare tutta la terra. Trovava piena attuazione anche la profezia dell’Esodo sulle ossa e sul sangue dell’agnello che salva ogni uomo dalla morte eterna e dona la forza per portare avanti il cammino per la realizzazione della vera nuova immagine che il Padre ha predisposto per noi, perché le diamo la vita nella sua interezza. Gustava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288B84E4" w14:textId="77777777" w:rsidR="00C072AB" w:rsidRPr="00CA2FD3" w:rsidRDefault="00C072AB" w:rsidP="00607695">
      <w:pPr>
        <w:spacing w:after="120"/>
        <w:jc w:val="both"/>
        <w:rPr>
          <w:rFonts w:ascii="Arial" w:hAnsi="Arial"/>
          <w:bCs/>
          <w:sz w:val="24"/>
        </w:rPr>
      </w:pPr>
      <w:r w:rsidRPr="00CA2FD3">
        <w:rPr>
          <w:rFonts w:ascii="Arial" w:hAnsi="Arial"/>
          <w:bCs/>
          <w:i/>
          <w:iCs/>
          <w:sz w:val="24"/>
        </w:rPr>
        <w:t xml:space="preserve">Seconda riflessione: </w:t>
      </w:r>
      <w:r w:rsidRPr="00CA2FD3">
        <w:rPr>
          <w:rFonts w:ascii="Arial" w:hAnsi="Arial"/>
          <w:bCs/>
          <w:sz w:val="24"/>
        </w:rPr>
        <w:t xml:space="preserve">Il mistero della “divinizzazione” dell’uomo è il vero frutto dell’incarnazione del Verbo. 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w:t>
      </w:r>
    </w:p>
    <w:p w14:paraId="0B75F91F"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 verità patristica della divinizzazione dell’uomo ha bisogno di essere annunziata al cristiano di oggi non solo come dottrina antica, solo per conoscere il pensiero degli uomini di Dio del passato. Va insegnata come vera via perché la Chiesa in ogni suo figlio conosca qual è la sua vocazione e sostenuto e confortato dallo Spirito Santo, che è nel suo seno, ponga mano perché ognuno metta ogni impegno per dare forma divina alla sua essenza sia fisica che spirituale. Ad ogni cristiano è chiesto di conoscere qual è la sua vocazione e mettere ogni impegno perché le sia data perfetto compimento in Cristo, per Cristo, con Cristo, per la salvezza e redenzione del mondo. Prendere coscienza di questa verità e darle </w:t>
      </w:r>
      <w:r w:rsidRPr="00CA2FD3">
        <w:rPr>
          <w:rFonts w:ascii="Arial" w:hAnsi="Arial"/>
          <w:bCs/>
          <w:sz w:val="24"/>
        </w:rPr>
        <w:lastRenderedPageBreak/>
        <w:t>realizzazione è divenuto ormai non più procrastinabile. La salvezza del mondo è dalla divinizzazione del corpo di Cristo.</w:t>
      </w:r>
    </w:p>
    <w:p w14:paraId="47E2C904" w14:textId="77777777" w:rsidR="00C072AB" w:rsidRPr="00CA2FD3" w:rsidRDefault="00C072AB" w:rsidP="00607695">
      <w:pPr>
        <w:spacing w:after="120"/>
        <w:jc w:val="both"/>
        <w:rPr>
          <w:rFonts w:ascii="Arial" w:hAnsi="Arial"/>
          <w:bCs/>
          <w:sz w:val="24"/>
        </w:rPr>
      </w:pPr>
      <w:r w:rsidRPr="00CA2FD3">
        <w:rPr>
          <w:rFonts w:ascii="Arial" w:hAnsi="Arial"/>
          <w:bCs/>
          <w:sz w:val="24"/>
        </w:rPr>
        <w:t>Ogni cristiano è chiamato a fare risplendere la verità di Cristo Gesù con le parole e con la sua vita. Se la verità di Cristo si perde, tutto si perde. La verità di Cristo è per l’umanità più che il sole per la terra. Senza il sole, la terra diviene una massa ghiacciata senza vita. Senza Cristo l’umanità è nella morte.</w:t>
      </w:r>
    </w:p>
    <w:p w14:paraId="2C09CC7F"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Per questo Dio lo esaltò e gli donò il nome che è al di sopra di ogni nome… </w:t>
      </w:r>
    </w:p>
    <w:p w14:paraId="6246857A" w14:textId="6CF271EF" w:rsidR="00C072AB" w:rsidRPr="00CA2FD3" w:rsidRDefault="00C072AB" w:rsidP="00607695">
      <w:pPr>
        <w:spacing w:after="120"/>
        <w:jc w:val="both"/>
        <w:rPr>
          <w:rFonts w:ascii="Arial" w:hAnsi="Arial"/>
          <w:sz w:val="24"/>
        </w:rPr>
      </w:pPr>
      <w:r w:rsidRPr="00CA2FD3">
        <w:rPr>
          <w:rFonts w:ascii="Arial" w:hAnsi="Arial"/>
          <w:sz w:val="24"/>
        </w:rPr>
        <w:t>Gesù si fa obbediente al Padre fino alla morte e ad una morte di croce. Qual è il frutto di questa obbedienza? Il Padre lo esalta e gli dona il nome che è al di sopra di ogni nome. A chi è dato il nome? Al Verbo Incarnato. Il Verbo Incarnato è l’Agnello Immolato. È l’Agnello Immolato che è costituito Signore e viene innalzato al di sopra degli stessi Angeli. A Lui il Padre consegna il governo dell’universo. Ecco il nome al di sopra di ogni nome: Gesù è costituito Signore del cielo e della terra. Il Padre tutto ha posto nelle sue mani. Lui è il Giudice dei vivi e dei morti. Ma chi è Gesù? È il Figlio Unigenito del Padre che si è fatto vero uomo. È il Figlio Unigenito del Padre, il Crocifisso, l’Immolato, il Risorto, il Signore.</w:t>
      </w:r>
    </w:p>
    <w:p w14:paraId="305E20D4"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Perché nel nome di Gesù ogni ginocchio si pieghi nei cieli, sulla terra e sotto terra… </w:t>
      </w:r>
    </w:p>
    <w:p w14:paraId="467B9028" w14:textId="0EF6E28E" w:rsidR="00C072AB" w:rsidRPr="00CA2FD3" w:rsidRDefault="00C072AB" w:rsidP="00607695">
      <w:pPr>
        <w:spacing w:after="120"/>
        <w:jc w:val="both"/>
        <w:rPr>
          <w:rFonts w:ascii="Arial" w:hAnsi="Arial"/>
          <w:sz w:val="24"/>
        </w:rPr>
      </w:pPr>
      <w:r w:rsidRPr="00CA2FD3">
        <w:rPr>
          <w:rFonts w:ascii="Arial" w:hAnsi="Arial"/>
          <w:sz w:val="24"/>
        </w:rPr>
        <w:t xml:space="preserve">Oggi e per l’eternità, sulla terra e sotto terra, nei cieli eterni santi, nel nome di Gesù ogni ginocchio dovrà piegarsi in adorazione. Anche il ginocchio di Satana e dei dannati dovrà piegarsi, si piegherà per confessare la verità del suo Dio e Signore. Tutti saranno sottoposti al suo giudizio che è eterno e immodificabile. Per il Padre suo Gesù si annientò, si svuotò di ogni divina e umana grandezza al fine di farsi il Servo sofferente del Signore. Grandissima è stata l’umiliazione – lo ripetiamo: non del vero uomo, ma del Figlio Unigenito del Padre che è vero Dio e vero uomo </w:t>
      </w:r>
      <w:r w:rsidRPr="00CA2FD3">
        <w:rPr>
          <w:rFonts w:ascii="Arial" w:hAnsi="Arial" w:cs="Arial"/>
          <w:sz w:val="24"/>
        </w:rPr>
        <w:t>–</w:t>
      </w:r>
      <w:r w:rsidRPr="00CA2FD3">
        <w:rPr>
          <w:rFonts w:ascii="Arial" w:hAnsi="Arial"/>
          <w:sz w:val="24"/>
        </w:rPr>
        <w:t xml:space="preserve"> e altissimo è stato l’innalzamento.</w:t>
      </w:r>
    </w:p>
    <w:p w14:paraId="0D562B85" w14:textId="77777777" w:rsidR="00C072AB" w:rsidRPr="00CA2FD3" w:rsidRDefault="00C072AB" w:rsidP="00607695">
      <w:pPr>
        <w:spacing w:after="120"/>
        <w:jc w:val="both"/>
        <w:rPr>
          <w:rFonts w:ascii="Arial" w:hAnsi="Arial"/>
          <w:bCs/>
          <w:sz w:val="24"/>
        </w:rPr>
      </w:pPr>
      <w:r w:rsidRPr="00CA2FD3">
        <w:rPr>
          <w:rFonts w:ascii="Arial" w:hAnsi="Arial"/>
          <w:bCs/>
          <w:sz w:val="24"/>
        </w:rPr>
        <w:t>Se il Padre lo ha così innalzato, perché noi oggi vogliamo distruggere questo mistero con le nostre stolte e insensate antropologie e filosofie? Ogni scienza di qualsiasi natura, anch’essa dovrà piegare il ginocchio dinanzi al suo Autore che è Gesù Signore. Non solo la scienza, ma anche la tecnologia dovrà prostrarsi. Tutto dovrà essere governato dalla sua Parola. Niente potrà essere operato contro la Parola, fuori dalla Parola, senza la Parola. È questa oggi la convinzione urgente e necessaria che il cristiano deve assumere: essere cristiano nella Parola, nella scienza, nella tecnologia, nei pensieri e nelle opere.</w:t>
      </w:r>
    </w:p>
    <w:p w14:paraId="3DD050C1" w14:textId="77777777" w:rsidR="00C072AB" w:rsidRPr="00CA2FD3" w:rsidRDefault="00C072AB" w:rsidP="00607695">
      <w:pPr>
        <w:spacing w:after="120"/>
        <w:jc w:val="both"/>
        <w:rPr>
          <w:rFonts w:ascii="Arial" w:hAnsi="Arial"/>
          <w:bCs/>
          <w:sz w:val="24"/>
        </w:rPr>
      </w:pPr>
      <w:r w:rsidRPr="00CA2FD3">
        <w:rPr>
          <w:rFonts w:ascii="Arial" w:hAnsi="Arial"/>
          <w:bCs/>
          <w:sz w:val="24"/>
        </w:rPr>
        <w:t>Oggi invece il cristiano vive di una vera morte al suo interno, vera lacerazione, vera divisione: si dice cristiano e non vive con i sentimenti di Cristo, non cammina secondo i suoi insegnamenti, non professa la verità del suo Signore. Per un misero interesse terreno si vende il suo Redentore e Salvatore. È questa lacerazione, è questa morte, è questa insanabile divisione che oggi deve farci paura. A che serve essere cristiani senza i sentimenti di Cristo, senza la Parola di Cristo, senza la verità di Cristo, senza il Vangelo di Cristo, senza la Legge di Cristo, senza il cuore di Cristo, senza la mente di Cristo in noi?</w:t>
      </w:r>
    </w:p>
    <w:p w14:paraId="7BB6C1DE"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Dirsi cristiani senza essere cristiani è inganno, menzogna, falsità. Significa essere falsi profeti. Ci si veste da cristiani, ma dentro si è lupi rapaci. Essere cristiani così come scribi e farisei erano discepoli di Mosè è vero scandalo per il mondo. Il mondo vede la nostra falsità e se ne sta lontano. Essere cristiani è avere in noi gli stessi sentimenti di Cristo. È pensare come Cristo. Volere come Cristo. Amare come Cristo. Obbedire come Cristo. Offrire la vita al Padre come Cristo, in Cristo, per Cristo. Essere miti e umili di cuore come Cristo. Lasciarsi sempre condurre dallo Spirito Santo come Cristo.</w:t>
      </w:r>
    </w:p>
    <w:p w14:paraId="2D3865F9" w14:textId="77777777" w:rsidR="00C072AB" w:rsidRPr="003561E2" w:rsidRDefault="00C072AB" w:rsidP="003561E2">
      <w:pPr>
        <w:spacing w:after="120"/>
        <w:ind w:left="567" w:right="567"/>
        <w:jc w:val="both"/>
        <w:rPr>
          <w:rFonts w:ascii="Arial" w:hAnsi="Arial"/>
          <w:i/>
          <w:iCs/>
          <w:sz w:val="24"/>
        </w:rPr>
      </w:pPr>
      <w:r w:rsidRPr="003561E2">
        <w:rPr>
          <w:rFonts w:ascii="Arial" w:hAnsi="Arial"/>
          <w:i/>
          <w:iCs/>
          <w:sz w:val="24"/>
        </w:rPr>
        <w:t>E ogni lingua proclami: «Gesù Cristo è Signore!», a gloria di Dio Padre.</w:t>
      </w:r>
    </w:p>
    <w:p w14:paraId="67ACD2E7" w14:textId="77777777" w:rsidR="00C072AB" w:rsidRPr="00CA2FD3" w:rsidRDefault="00C072AB" w:rsidP="00607695">
      <w:pPr>
        <w:spacing w:after="120"/>
        <w:jc w:val="both"/>
        <w:rPr>
          <w:rFonts w:ascii="Arial" w:hAnsi="Arial"/>
          <w:bCs/>
          <w:sz w:val="24"/>
        </w:rPr>
      </w:pPr>
      <w:r w:rsidRPr="00CA2FD3">
        <w:rPr>
          <w:rFonts w:ascii="Arial" w:hAnsi="Arial"/>
          <w:bCs/>
          <w:sz w:val="24"/>
        </w:rPr>
        <w:t>Ogni lingua è chiamata a proclamare che Gesù Cristo è Signore. Deve proclamare che Gesù Cristo è Signore per innalzare a Dio Padre la gloria. Oggi l’uomo può anche rifiutarsi di proclamare che Gesù Cristo è il Signore dell’universo, del tempo, dell’eternità, Signore sulla vita e sulla morte. Domani, nell’eternità, non solo i beati del Paradiso, ma tutti i dannati dell’inferno proclameranno che Gesù Cristo è Signore. Ma la loro proclamazione non sarà più né di salvezza e né di redenzione. Sarà per il supplizio eterno. Gesù Cristo era il loro Salvatore, il loro Redentore ed essi lo hanno rifiutato, oltraggiato, offeso. Oggi è il tempo della conversione e della salvezza. Verrà il giorno in cui questo tempo finirà. Esso non sarà eterno per noi. Allora ci sarà posto solo per il giudizio ed esso sarà fatto da Gesù Cristo, il Signore. Allora tutti lo riconosceranno. Tutto dovranno confessare che solo Lui è il Signore. Tutti coloro che oggi si dicono signori, che giocano a fare i signori, altro non sono che polvere e cenere. Come polvere e cenere sono tutti coloro che giocano a fare i redentori e i salvatori dei loro fratelli. Ogni uomo non è che un ammasso di polvere e cenere. È Gesù Cristo che lo innalza a dignità divina.</w:t>
      </w:r>
    </w:p>
    <w:p w14:paraId="6D5ED745"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Quindi, miei cari, voi che siete stati sempre obbedienti, non solo quando ero presente ma molto più ora che sono lontano, dedicatevi alla vostra salvezza con rispetto e timore. </w:t>
      </w:r>
    </w:p>
    <w:p w14:paraId="1DDB3B7B" w14:textId="77777777" w:rsidR="003561E2" w:rsidRDefault="00C072AB" w:rsidP="00607695">
      <w:pPr>
        <w:spacing w:after="120"/>
        <w:jc w:val="both"/>
        <w:rPr>
          <w:rFonts w:ascii="Arial" w:hAnsi="Arial"/>
          <w:sz w:val="24"/>
        </w:rPr>
      </w:pPr>
      <w:r w:rsidRPr="00CA2FD3">
        <w:rPr>
          <w:rFonts w:ascii="Arial" w:hAnsi="Arial"/>
          <w:sz w:val="24"/>
        </w:rPr>
        <w:t xml:space="preserve">Ora l’Apostolo, dopo aver loro manifestato la via – avere in loro gli stessi sentimenti che sono in Cristo Gesù. Non vi sono altre vie perché ci si possa dedicare alla propria salvezza </w:t>
      </w:r>
      <w:r w:rsidRPr="00CA2FD3">
        <w:rPr>
          <w:rFonts w:ascii="Arial" w:hAnsi="Arial" w:cs="Arial"/>
          <w:sz w:val="24"/>
        </w:rPr>
        <w:t>–</w:t>
      </w:r>
      <w:r w:rsidRPr="00CA2FD3">
        <w:rPr>
          <w:rFonts w:ascii="Arial" w:hAnsi="Arial"/>
          <w:sz w:val="24"/>
        </w:rPr>
        <w:t xml:space="preserve"> chiede ai Filippesi di percorrerla: dedicatevi alla vostra salvezza con rispetto e timore. </w:t>
      </w:r>
    </w:p>
    <w:p w14:paraId="6C23D2C3" w14:textId="6EE68DCF" w:rsidR="00C072AB" w:rsidRPr="00CA2FD3" w:rsidRDefault="00C072AB" w:rsidP="003561E2">
      <w:pPr>
        <w:spacing w:after="120"/>
        <w:ind w:left="567" w:right="567"/>
        <w:jc w:val="both"/>
        <w:rPr>
          <w:rFonts w:ascii="Greek" w:hAnsi="Greek" w:cs="Greek"/>
          <w:sz w:val="26"/>
          <w:szCs w:val="26"/>
        </w:rPr>
      </w:pPr>
      <w:r w:rsidRPr="00CA2FD3">
        <w:rPr>
          <w:rFonts w:ascii="Arial" w:hAnsi="Arial"/>
          <w:sz w:val="24"/>
          <w:lang w:val="la-Latn"/>
        </w:rPr>
        <w:t>Itaque carissimi mei sicut semper oboedistis non ut in praesentia mei tantum sed multo magis nunc in absentia mea cum metu et tremore vestram salutem operamini</w:t>
      </w:r>
      <w:r w:rsidRPr="00CA2FD3">
        <w:rPr>
          <w:rFonts w:ascii="Arial" w:hAnsi="Arial"/>
          <w:sz w:val="24"/>
        </w:rPr>
        <w:t xml:space="preserve"> –  </w:t>
      </w:r>
      <w:r w:rsidRPr="00CA2FD3">
        <w:rPr>
          <w:rFonts w:ascii="Greek" w:hAnsi="Greek" w:cs="Greek"/>
          <w:sz w:val="26"/>
          <w:szCs w:val="26"/>
        </w:rPr>
        <w:t>“Wste, ¢gaphto… mou, kaqëj p£ntote ØphkoÚsate, m¾ æj ™n tÍ parous…v mou mÒnon ¢ll¦ nàn pollù m©llon ™n tÍ ¢pous…v mou, met¦ fÒbou kaˆ trÒmou t¾n ˜autîn swthr…an katerg£zesqe:</w:t>
      </w:r>
      <w:r w:rsidRPr="00CA2FD3">
        <w:rPr>
          <w:rFonts w:ascii="Arial" w:hAnsi="Arial"/>
          <w:sz w:val="24"/>
        </w:rPr>
        <w:t xml:space="preserve"> (Fil 2,12). </w:t>
      </w:r>
    </w:p>
    <w:p w14:paraId="355983CB"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Prima di ogni cosa, l’Apostolo chiede ai Filippesi di obbedire al Vangelo, alla Verità, alla Parola, a Cristo Gesù ora che è assente molto di più di quando era presente in mezzo a loro. Essendo l’obbedienza a Cristo, al Vangelo, alla Parola, a Dio, Cristo, il Vangelo, la Parola, Dio sono sempre presenti. Nella piena obbedienza a Cristo, alla Parola, al Vangelo, a Dio, dovranno dedicarsi alla loro salvezza. Dovranno farlo con rispetto e timore </w:t>
      </w:r>
      <w:r w:rsidRPr="00CA2FD3">
        <w:rPr>
          <w:rFonts w:ascii="Arial" w:hAnsi="Arial"/>
          <w:bCs/>
          <w:i/>
          <w:iCs/>
          <w:sz w:val="24"/>
        </w:rPr>
        <w:t xml:space="preserve">(la nuova traduzione sostituisce il tremore con rispetto. Il testo della Vulgata e il testo credo dicono altro. Il tremore è a causa del giudizio che attende ogni uomo e il giudizio è anche di morte </w:t>
      </w:r>
      <w:r w:rsidRPr="00CA2FD3">
        <w:rPr>
          <w:rFonts w:ascii="Arial" w:hAnsi="Arial"/>
          <w:bCs/>
          <w:i/>
          <w:iCs/>
          <w:sz w:val="24"/>
        </w:rPr>
        <w:lastRenderedPageBreak/>
        <w:t>eterna)</w:t>
      </w:r>
      <w:r w:rsidRPr="00CA2FD3">
        <w:rPr>
          <w:rFonts w:ascii="Arial" w:hAnsi="Arial"/>
          <w:bCs/>
          <w:sz w:val="24"/>
        </w:rPr>
        <w:t>. Il rispetto è alla verità. Si rispetta la verità quando la si accoglie in ogni sua parte. Una verità presa in parte non è la verità. La verità è tutta la verità.</w:t>
      </w:r>
    </w:p>
    <w:p w14:paraId="4621CD73"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Il timore è il timore del Signore. Si teme il Signore quando si crede che ogni sua Parola si compirà sulla terra e nei cieli nel tempo e nell’eternità. Mai una sola Parola di Dio è caduta a vuoto. Tutto ciò che Lui ha detto si è sempre compiuto e sempre si compirà. Oggi siamo caduti sia dal rispetto che dal timore. Se non rimettiamo il timore del Signore – purissimo dono dello Spirito Santo – mancheremo sempre della vera fede nella Parola del Signore. Penseremo che essa sia una parola come ogni altra parola. Oggi non si sta insegnando che la Parola di Dio è in tutto simile alle favole degli uomini?  O rimettiamo nel cuore il timore del Signore con tutti gli altri doni dello Spirito Santo – Sapienza, Intelletto, Consiglio, Conoscenza, Fortezza, Pietà – o per noi non ci sarà nessun cammino finalizzato al conseguimento della nostra salvezza. Manca la fede necessaria perché la salvezza possa essere operata. </w:t>
      </w:r>
    </w:p>
    <w:p w14:paraId="324105C5"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È Dio infatti che suscita in voi il volere e l’operare secondo il suo disegno d’amore. </w:t>
      </w:r>
    </w:p>
    <w:p w14:paraId="19D3924A" w14:textId="6A7554BF" w:rsidR="00C072AB" w:rsidRPr="00CA2FD3" w:rsidRDefault="00C072AB" w:rsidP="00607695">
      <w:pPr>
        <w:spacing w:after="120"/>
        <w:jc w:val="both"/>
        <w:rPr>
          <w:rFonts w:ascii="Arial" w:hAnsi="Arial"/>
          <w:sz w:val="24"/>
        </w:rPr>
      </w:pPr>
      <w:r w:rsidRPr="00CA2FD3">
        <w:rPr>
          <w:rFonts w:ascii="Arial" w:hAnsi="Arial"/>
          <w:sz w:val="24"/>
        </w:rPr>
        <w:t>Ora l’Apostolo eleva le menti dei Filippesi ad un principio alto, soprannaturale, divino: è Dio infatti che suscita in voi il volere e l’operare secondo il suo disegno di amore. Il Signore ha un disegno di amore verso ogni uomo. Questo disegno di amore si può realizzare solo se ogni uomo si pone nelle mani di Dio. Ogni singola persona è stata creata dal Signore perché attraverso di essa Lui vuole realizzare il suo disegno di amore che è a beneficio e per la vera vita di tutta l’umanità. Secondo il suo disegno di amore Lui suscita in noi il volere e l’operare. Questa è altissima visione di purissima fede. Questa altissima visione di fede richiede che ognuno di noi si metta nelle mani del Signore allo stesso modo che l’argilla nelle mani del vasaio. Questo significa anche con rispetto e timore: rispetto del disegno di amore del nostro Dio, affidamento totale alla sua volontà in obbedienza ad essa.</w:t>
      </w:r>
    </w:p>
    <w:p w14:paraId="649FEEBB" w14:textId="77777777" w:rsidR="00C072AB" w:rsidRPr="00CA2FD3" w:rsidRDefault="00C072AB" w:rsidP="00607695">
      <w:pPr>
        <w:spacing w:after="120"/>
        <w:jc w:val="both"/>
        <w:rPr>
          <w:rFonts w:ascii="Arial" w:hAnsi="Arial"/>
          <w:bCs/>
          <w:sz w:val="24"/>
        </w:rPr>
      </w:pPr>
      <w:r w:rsidRPr="00CA2FD3">
        <w:rPr>
          <w:rFonts w:ascii="Arial" w:hAnsi="Arial"/>
          <w:bCs/>
          <w:sz w:val="24"/>
        </w:rPr>
        <w:t>È verità. È Dio che suscita in noi il volere e l’operare secondo il suo disegno d’amore. Anche noi però dobbiamo chiedere al Signore che renda il nostro cuore docile perché lui possa realizzare per noi il suo disegno d’amore. Dio vuole, ma anche noi lo dobbiamo volere. Anche questo è sentimento di Cristo. Il Padre ha scritto per Cristo il suo disegno d’amore. Cristo Gesù lo ha assunto come proprio e lasciandosi giorno per giorno condurre dallo Spirito Santo ha dato ad esso pieno e perfetto compimento. Dio vuole sempre. Se noi non vogliamo, rendiamo vano il suo progetto su di noi e per noi molti lo renderanno vano.</w:t>
      </w:r>
    </w:p>
    <w:p w14:paraId="717058F2"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Fate tutto senza mormorare e senza esitare…</w:t>
      </w:r>
    </w:p>
    <w:p w14:paraId="66967192" w14:textId="7E1134D8" w:rsidR="00C072AB" w:rsidRPr="00CA2FD3" w:rsidRDefault="00C072AB" w:rsidP="00607695">
      <w:pPr>
        <w:spacing w:after="120"/>
        <w:jc w:val="both"/>
        <w:rPr>
          <w:rFonts w:ascii="Arial" w:hAnsi="Arial"/>
          <w:sz w:val="24"/>
        </w:rPr>
      </w:pPr>
      <w:r w:rsidRPr="00CA2FD3">
        <w:rPr>
          <w:rFonts w:ascii="Arial" w:hAnsi="Arial"/>
          <w:sz w:val="24"/>
        </w:rPr>
        <w:t>Ecco ora due pericoli contro i quali l’Apostolo Paolo ci mette in guardia: Fate tutto senza mormorare e senza esitare. La mormorazione è porre la nostra mente al di sopra della mente di Dio, della mente di Cristo Gesù, della mente dello Spirito Santo, della mente di ogni nostro fratello. Nella mormorazione la nostra mente è giudice unico dell’agire degli altri. La mormorazione è il frutto della superbia che ci governa. Nessuno di noi può porre la sua intelligenza, i suoi occhi, il suo cuore per misurare l’agire e il volere degli altri. Questo ministero è solo del Signore e di nessun altro.</w:t>
      </w:r>
    </w:p>
    <w:p w14:paraId="348FCE9F" w14:textId="60F4CFF9" w:rsidR="00C072AB" w:rsidRPr="00CA2FD3" w:rsidRDefault="00C072AB" w:rsidP="00607695">
      <w:pPr>
        <w:spacing w:after="120"/>
        <w:jc w:val="both"/>
        <w:rPr>
          <w:rFonts w:ascii="Arial" w:hAnsi="Arial"/>
          <w:bCs/>
          <w:sz w:val="24"/>
        </w:rPr>
      </w:pPr>
      <w:r w:rsidRPr="00CA2FD3">
        <w:rPr>
          <w:rFonts w:ascii="Arial" w:hAnsi="Arial"/>
          <w:bCs/>
          <w:sz w:val="24"/>
        </w:rPr>
        <w:lastRenderedPageBreak/>
        <w:t>Se la mormorazione pone la nostra mente al di sopra del Signore e dei fratelli e la costituisce unico metro per misurare ogni cosa, con l’esitazione non si crede né nella Parola di Dio che infallibilmente si compie se noi le diamo ogni obbedienza e né nella grazia che è forza di Dio perché noi operiamo il bene</w:t>
      </w:r>
      <w:r w:rsidR="008847C7" w:rsidRPr="00CA2FD3">
        <w:rPr>
          <w:rFonts w:ascii="Arial" w:hAnsi="Arial"/>
          <w:bCs/>
          <w:sz w:val="24"/>
        </w:rPr>
        <w:t xml:space="preserve">. </w:t>
      </w:r>
      <w:r w:rsidRPr="00CA2FD3">
        <w:rPr>
          <w:rFonts w:ascii="Arial" w:hAnsi="Arial"/>
          <w:bCs/>
          <w:sz w:val="24"/>
        </w:rPr>
        <w:t>Mormorazioni ed esitazioni sono proprio del cristiano che non ha fede né in Dio, né nella sua Parola, né nella sua grazia. Con la mormorazione il cristiano si pone al di sopra di Dio e degli uomini. Col l’esitazione attesta di essere senza alcuna fede nell’Onnipotenza del Signore e nel mistero della sua grazia. Con l’umiltà il cristiano sempre vede Dio e i fratelli secondo purissima verità e li rispetta in ogni loro opera o decisione. Con una fede forte il cristiano crede che ogni Parola del Signore si compie. Crede anche che la grazia del Signore è più potente di ogni fragilità della sua umanità e da essa si lascia fortificare.</w:t>
      </w:r>
    </w:p>
    <w:p w14:paraId="327886DA"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Per essere irreprensibili e puri, figli di Dio innocenti in mezzo a una generazione malvagia e perversa. In mezzo a loro voi risplendete come astri nel mondo…</w:t>
      </w:r>
    </w:p>
    <w:p w14:paraId="0BF688C6" w14:textId="75254943"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Perché il cristiano deve attendere alla sua salvezza con rispetto e timore, senza mormorazioni e senza esitazioni? Per essere irreprensibile e puro, figlio di Dio innocente in mezzo a una generazione malvagia e perversa. Il cristiano deve mostrare a questo mondo la differenza che c’è tra chi crede e chi non crede. Il cristiano deve essere irreprensibile. Nessuno mai dovrà dire una parola di biasimo contro i suoi vizi e le sue trasgressioni, perché lui vive di obbedienza alla Parola e sempre si presenta al mondo rivestito di ogni virtù. Deve essere puro, cioè lavato da ogni sporcizia del corpo, dell’anima, dello spirito.</w:t>
      </w:r>
    </w:p>
    <w:p w14:paraId="0BE9D3B2" w14:textId="77777777" w:rsidR="00C072AB" w:rsidRPr="00CA2FD3" w:rsidRDefault="00C072AB" w:rsidP="00607695">
      <w:pPr>
        <w:spacing w:after="120"/>
        <w:jc w:val="both"/>
        <w:rPr>
          <w:rFonts w:ascii="Arial" w:hAnsi="Arial"/>
          <w:bCs/>
          <w:sz w:val="24"/>
        </w:rPr>
      </w:pPr>
      <w:r w:rsidRPr="00CA2FD3">
        <w:rPr>
          <w:rFonts w:ascii="Arial" w:hAnsi="Arial"/>
          <w:bCs/>
          <w:sz w:val="24"/>
        </w:rPr>
        <w:t>Oggi dobbiamo affermare che il cristiano non è puro nel corpo, perché consegnato ad ogni impurità, ogni vizio, ogni trasgressione della Legge Santa del Signore. Non è puro nello spirito, perché avvolto e irretito dai pensieri del mondo che sono contrari ai pensieri di Dio. Il mondo non pensa come Dio. Non è puro nell’anima, perché questa è annerita dal peccato. Ogni vizio che si coltiva, ogni trasgressione che si commette, anneriscono l’anima e la privano del suo candore e della sua purezza. Quello che oggi spaventa è la totale conformazione del cristiano al pensiero del mondo, al suo ateismo.</w:t>
      </w:r>
    </w:p>
    <w:p w14:paraId="246B1D3F" w14:textId="77777777" w:rsidR="00C072AB" w:rsidRPr="00CA2FD3" w:rsidRDefault="00C072AB" w:rsidP="00607695">
      <w:pPr>
        <w:spacing w:after="120"/>
        <w:jc w:val="both"/>
        <w:rPr>
          <w:rFonts w:ascii="Arial" w:hAnsi="Arial"/>
          <w:bCs/>
          <w:sz w:val="24"/>
        </w:rPr>
      </w:pPr>
      <w:r w:rsidRPr="00CA2FD3">
        <w:rPr>
          <w:rFonts w:ascii="Arial" w:hAnsi="Arial"/>
          <w:bCs/>
          <w:sz w:val="24"/>
        </w:rPr>
        <w:t>Ecco come dovrà vivere il cristiano: come figlio di Dio innocente in mezzo a una generazione malvagia e perversa. La generazione è malvagia e perversa perché immersa nel peccato, nella trasgressione della Legge, nell’oscuramento della coscienza e della razionalità che sempre deve governarla. Oggi, avendo noi abolito non solo il peccato, ma anche la distinzione tra il bene e il male, avendo noi dichiarato la non esistenza né del bene e né del male, essendo tutto bene, neanche esiste ai nostri occhi la generazione perversa e malvagia. Esiste una generazione dove il male è dichiarato bene per legge. Se i cristiani in mezzo a questa generazione malvagia e perversa, vogliono risplendere come astri nel mondo, devono appropriarsi della verità di ogni Parola che è stata a noi consegnata dallo Spirito Santo nelle Scritture Profetiche. Se il cristiano non crede nelle Scritture è tenebra con le tenebre.</w:t>
      </w:r>
    </w:p>
    <w:p w14:paraId="5046C490"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Tenendo salda la parola di vita. Così nel giorno di Cristo io potrò vantarmi di non aver corso invano, né invano aver faticato. </w:t>
      </w:r>
    </w:p>
    <w:p w14:paraId="3C4DBB99" w14:textId="54DA283E" w:rsidR="00C072AB" w:rsidRPr="00CA2FD3" w:rsidRDefault="00C072AB" w:rsidP="00607695">
      <w:pPr>
        <w:spacing w:after="120"/>
        <w:jc w:val="both"/>
        <w:rPr>
          <w:rFonts w:ascii="Arial" w:hAnsi="Arial"/>
          <w:sz w:val="24"/>
        </w:rPr>
      </w:pPr>
      <w:r w:rsidRPr="00CA2FD3">
        <w:rPr>
          <w:rFonts w:ascii="Arial" w:hAnsi="Arial"/>
          <w:sz w:val="24"/>
        </w:rPr>
        <w:lastRenderedPageBreak/>
        <w:t>Come si risplende come astri nel mondo? Tenendo salda la Parola di vita. Il cristiano e la Parola di vita devono essere una cosa sola, allo stesso modo che Cristo e la Parola erano una cosa sola. Se il cristiano si separa dalla Parola, la sua luce si spegne. Le tenebre subito lo afferrano e lo trasformano in tenebre. Oggi è questa la sorte che sta toccando ai cristiani. Essendosi separati dalla Parola di vita. Non solo sono divenuti tenebra con le tenebre, ma sono anche i più accaniti difensori delle tenebre. Ma questo accade al cristiano che da luce diviene tenebra: la sua condizione è sette volte peggiore della prima.</w:t>
      </w:r>
    </w:p>
    <w:p w14:paraId="0D22C1E3" w14:textId="77777777" w:rsidR="00C072AB" w:rsidRPr="00CA2FD3" w:rsidRDefault="00C072AB" w:rsidP="00607695">
      <w:pPr>
        <w:spacing w:after="120"/>
        <w:jc w:val="both"/>
        <w:rPr>
          <w:rFonts w:ascii="Arial" w:hAnsi="Arial"/>
          <w:bCs/>
          <w:sz w:val="24"/>
        </w:rPr>
      </w:pPr>
      <w:r w:rsidRPr="00CA2FD3">
        <w:rPr>
          <w:rFonts w:ascii="Arial" w:hAnsi="Arial"/>
          <w:bCs/>
          <w:sz w:val="24"/>
        </w:rPr>
        <w:t>Le tenebre che si riscontrano nei cristiani che hanno abbandonato la Parola di vita sono infinitamente più fitte delle tenebre che si riscontrano presso coloro che mai hanno conosciuto la Parola. Oggi il cristiano è giunto a trasformare la calunnia in purissima verità e la verità in menzogna e in sporcizia. Il cristiano da maestro della luce si è trasformato in maestro delle tenebre. Assolve le tenebre e le benedice come fossero purissima luce. Ma benedire le tenebre altro non significa che ormai Satana ha conquistato il loro cuore e si serve di essi per eruttare sulla terra la sua lava di odio contro la verità.</w:t>
      </w:r>
    </w:p>
    <w:p w14:paraId="0974EB1F" w14:textId="77777777" w:rsidR="00C072AB" w:rsidRPr="00CA2FD3" w:rsidRDefault="00C072AB" w:rsidP="00607695">
      <w:pPr>
        <w:spacing w:after="120"/>
        <w:jc w:val="both"/>
        <w:rPr>
          <w:rFonts w:ascii="Arial" w:hAnsi="Arial"/>
          <w:bCs/>
          <w:sz w:val="24"/>
        </w:rPr>
      </w:pPr>
      <w:r w:rsidRPr="00CA2FD3">
        <w:rPr>
          <w:rFonts w:ascii="Arial" w:hAnsi="Arial"/>
          <w:bCs/>
          <w:i/>
          <w:iCs/>
          <w:sz w:val="24"/>
        </w:rPr>
        <w:t xml:space="preserve">Una brevissima riflessione </w:t>
      </w:r>
      <w:r w:rsidRPr="00CA2FD3">
        <w:rPr>
          <w:rFonts w:ascii="Arial" w:hAnsi="Arial"/>
          <w:bCs/>
          <w:sz w:val="24"/>
        </w:rPr>
        <w:t xml:space="preserve">potrà aiutarci a comprendere dove oggi ci troviamo. Si procede per dichiarazioni, per leggi. Il falso viene dichiaro vero e il vero falso, il giusto è detto ingiusto e l’ingiusto è proclamato giusto. I falsi Dèi vengono intronizzati come verissimo Dio e il vero Dio è obbligato a lasciare la terra. La dichiarazione di verità di una falsa e ingannevole religione non la fa vera. Ma neanche la dichiarazione di falsità della religione più pura e più santa la rende falsa. Dichiarare che Dio non esiste non rende Dio non esistente. Ma anche dichiarare che un non Dio esiste non fa di questo non Dio un vero Dio. </w:t>
      </w:r>
    </w:p>
    <w:p w14:paraId="656CCCF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Tutte le dichiarazioni sono frutto del cuore dell’uomo, sono lo specchio della sua anima. Gesù è dichiarato peccatore perché mangia e accoglie i peccatori. Questa dichiarazione è lo specchio che ci fa vedere l’odio che si ha contro l’uomo. Siamo nel fariseismo imperante. I farisei infatti non amano, neanche si amano fra di loro. Ogni fariseo ama se stesso e nessun altro. Cammina con l’altro perché ha bisogno dell’altro per essere ratificato nella sua falsità e nella sua menzogna. Da loro Gesù è anche dichiarato un indemoniato. Ma anche questa dichiarazione altro non fa che rivelare lo stato miserevole della loro religione, incapace di far loro discernere chi viene da Dio e chi invece viene dal mondo o da Satana. Il malvagio dichiara Cristo malvagio. Il peccatore dichiara Cristo peccatore. Il bestemmiatore dichiara Cristo un bestemmiatore. Uno che è caduto nelle spire di Satana dichiara Cristo un conquistato, uno avvolto nella rete di Satana. Cristo Gesù sa questo, conosce il cuore dei farisei e cammina per la sua strada. Ogni cristiano deve sapere a chi ha creduto e perseverare nella sua fede come Cristo Gesù ha perseverato, nonostante le infinite calunnie degli uomini. </w:t>
      </w:r>
    </w:p>
    <w:p w14:paraId="19FF1ABC" w14:textId="3F659DF3" w:rsidR="00C072AB" w:rsidRPr="00CA2FD3" w:rsidRDefault="00C072AB" w:rsidP="00607695">
      <w:pPr>
        <w:spacing w:after="120"/>
        <w:jc w:val="both"/>
        <w:rPr>
          <w:rFonts w:ascii="Arial" w:hAnsi="Arial"/>
          <w:bCs/>
          <w:sz w:val="24"/>
        </w:rPr>
      </w:pPr>
      <w:r w:rsidRPr="00CA2FD3">
        <w:rPr>
          <w:rFonts w:ascii="Arial" w:hAnsi="Arial"/>
          <w:bCs/>
          <w:sz w:val="24"/>
        </w:rPr>
        <w:t>Tenendo alta la parola di vita, l’Apostolo Paolo potrà vantarsi di non aver corso invano. Ecco le sue parole: Così nel giorno di Cristo io potrò vantarmi di non aver corso invano, né invano aver faticato. Quando un evangelizzato vive secondo il Vangelo di Cristo, l’evangelizzatore non ha sciupato il suo tempo</w:t>
      </w:r>
      <w:r w:rsidR="008847C7" w:rsidRPr="00CA2FD3">
        <w:rPr>
          <w:rFonts w:ascii="Arial" w:hAnsi="Arial"/>
          <w:bCs/>
          <w:sz w:val="24"/>
        </w:rPr>
        <w:t xml:space="preserve">. </w:t>
      </w:r>
      <w:r w:rsidRPr="00CA2FD3">
        <w:rPr>
          <w:rFonts w:ascii="Arial" w:hAnsi="Arial"/>
          <w:bCs/>
          <w:sz w:val="24"/>
        </w:rPr>
        <w:t xml:space="preserve">In verità l’evangelizzatore il tempo non lo sciupa mai perché a lui è stato dato il compito di seminare la Parola in ogni cuore secondo le regole della retta semina. Poi sarà il </w:t>
      </w:r>
      <w:r w:rsidRPr="00CA2FD3">
        <w:rPr>
          <w:rFonts w:ascii="Arial" w:hAnsi="Arial"/>
          <w:bCs/>
          <w:sz w:val="24"/>
        </w:rPr>
        <w:lastRenderedPageBreak/>
        <w:t>Signore a fare produrre la Parola. Chi compie secondo verità e giustizia la sua missione mai sciupa o lavora invano.</w:t>
      </w:r>
    </w:p>
    <w:p w14:paraId="6AB16853" w14:textId="77777777" w:rsidR="00C072AB" w:rsidRPr="00CA2FD3" w:rsidRDefault="00C072AB" w:rsidP="00607695">
      <w:pPr>
        <w:spacing w:after="120"/>
        <w:jc w:val="both"/>
        <w:rPr>
          <w:rFonts w:ascii="Arial" w:hAnsi="Arial"/>
          <w:bCs/>
          <w:sz w:val="24"/>
        </w:rPr>
      </w:pPr>
      <w:r w:rsidRPr="00CA2FD3">
        <w:rPr>
          <w:rFonts w:ascii="Arial" w:hAnsi="Arial"/>
          <w:bCs/>
          <w:sz w:val="24"/>
        </w:rPr>
        <w:t>Tuttavia Paolo vuole aggiungere alla gloria eterna che è frutto della sua missione anche qualche gloria che viene dai frutti da lui prodotti. Potrà dire nel giorno del giudizio al Signore: “Signore tu mi hai dato la grazia di seminare. Questi sono i semi che hanno germogliato e hanno prodotto altri semi”. Questo significa forse che dobbiamo cadere nella tentazione dei frutti? Questo mai! Tuttavia vigilare, esortare, spronare, dare il buon esempio di come si fa crescere la Parola di vita seminata nei cuori, sempre aggiunge gloria eterna alla gloria eterna dovuta al buon compimento della nostra missione.</w:t>
      </w:r>
    </w:p>
    <w:p w14:paraId="32FC23AD"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Anche questa gioia l’Apostolo Paolo vuole aggiungere alle tante gioie che il Signore sta preparando per lui nel regno eterno: la gioia di presentare a Cristo un piccolo gregge di redenti che hanno portato a compimento l’opera della loro salvezza. Questa gloria vuole che i Filippesi gli concedano. Ma noi oggi stiamo costruendo cristiani senza il cuore di Cristo, senza i sentimenti di Cristo, senza la Parola di Cristo, senza la grazia di Cristo, senza la verità dello Spirito Santo, senza l’amore del Padre. Cristiani che non solo né luce del mondo e né sale della terra. Cristiani solo di strutture e neanche. </w:t>
      </w:r>
    </w:p>
    <w:p w14:paraId="17CD2595"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Ma, anche se io devo essere versato sul sacrificio e sull’offerta della vostra fede, sono contento e ne godo con tutti voi.</w:t>
      </w:r>
    </w:p>
    <w:p w14:paraId="0DF1706E" w14:textId="45EFB3AF"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Ora l’Apostolo vede stesso come acqua che viene versata sulla terra perché le piante crescano e producano frutto. Ma, anche se io devono essere versato sul sacrificio e sull’offerta della vostra fede, sono contento e ne godo con tutti voi. Fin dove giunge l’amore di Paolo per i Filippesi e per ogni altro cristiano? Giunge fino al punto di essere pronto a versare il suo sangue perché la fede di quanti credono in Cristo Gesù produca veri frutti di salvezza e di redenzione. Paolo ha dato a Cristo la sua vita perché Lui, Gesù, porti frutto in ogni cuore. Se al dono di tutto se stesso deve aggiungere anche il martirio fisico, lui è pronto.</w:t>
      </w:r>
    </w:p>
    <w:p w14:paraId="0272D181" w14:textId="77777777" w:rsidR="00C072AB" w:rsidRPr="00CA2FD3" w:rsidRDefault="00C072AB" w:rsidP="00607695">
      <w:pPr>
        <w:spacing w:after="120"/>
        <w:jc w:val="both"/>
        <w:rPr>
          <w:rFonts w:ascii="Arial" w:hAnsi="Arial"/>
          <w:bCs/>
          <w:sz w:val="24"/>
        </w:rPr>
      </w:pPr>
      <w:r w:rsidRPr="00CA2FD3">
        <w:rPr>
          <w:rFonts w:ascii="Arial" w:hAnsi="Arial"/>
          <w:bCs/>
          <w:sz w:val="24"/>
        </w:rPr>
        <w:t>Come Cristo Gesù ha fatto della sua vita un sacrificio al Padre perché noi portiamo frutti di vera salvezza, così anche Paolo, essendo chiamato ad imitare in tutto Cristo Gesù, è pronto a fare della sua vita un sacrificio per la crescita della fede di tutti i credenti in Cristo Gesù. Il sacrificio è la vita della fede. Come l’acqua è la vita per le piante, così il sangue – sia spirituale e sia fisico – dei martiri e dei confessori della fede è vita per i cuori nei quali abita Cristo Signore. Più sangue – sia fisico che spirituale – si versa e più la fede cresce e produce molto frutto. Il sangue deve versarlo l’evangelizzatore.</w:t>
      </w:r>
    </w:p>
    <w:p w14:paraId="68702DCF"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Allo stesso modo anche voi godetene e rallegratevi con me.</w:t>
      </w:r>
    </w:p>
    <w:p w14:paraId="09DBF56B" w14:textId="342772E9"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I Filippesi vengono invitati a godere e a rallegrarsi con Paolo per questo altissimo dono. Allo stesso modo anche voi godetene e rallegratevi con me. Quando si riceve un dono sempre si deve essere riconoscenti. Come si è riconoscenti verso l’Apostolo Paolo? Godendo e rallegrandosi del dono. Ogni dono però va trattato secondo la bellezza e la santità del dono. Se Paolo dona il suo sangue per la crescita della nostra fede, non possiamo noi lasciare che la fede non cresca e non produca i suoi frutti di vera salvezza. Sarebbe in questo caso disprezzare il dono, non viverlo secondo il suo prezioso valore.</w:t>
      </w:r>
    </w:p>
    <w:p w14:paraId="5662BC26"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Questa verità va applicata prima di ogni altro a Cristo Signore. Lui ha versato il suo sangue per la nostra redenzione eterna. Possiamo noi sciupare un così grande dono. Il sangue di Cristo Gesù non è sangue di un uomo, è il sangue del Verbo Incarnato, il sangue del Figlio dell’Altissimo, il Sangue del Verbo di Dio. Se il Figlio di Dio è morto per me, anch’io devo morire per Lui. Al suo dono devo rispondere con il mio dono. Al suo sangue devo unire l’offerta del mio sangue. Questa è la vera via per apprezzare un così grande e prezioso dono. Sangue per sangue, vita per vita, crocifissione per crocifissione, martirio per martirio.</w:t>
      </w:r>
    </w:p>
    <w:p w14:paraId="24D8EA12"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Se Cristo è stato fatto peccato per noi, anche noi in lui dobbiamo farci peccato per gli altri, per la conversione di tutto il mondo. Come ci si fa peccato per gli altri? Giungendo ad una obbedienza pari alla sua. Ecco come l’Apostolo Paolo rivela questo mistero nella Seconda Lettera ai Corinzi: Si dona il sangue a Cristo operando un taglio netto con la mentalità di questo mondo. I pensieri del mondo non devono appartenere al cristiano, allo stesso modo che mai sono appartenuti a Cristo. Finché coltiviamo il pensieri del mondo, mai potremo dare il nostro sangue a Cristo. Il suo è versato vanamente. </w:t>
      </w:r>
    </w:p>
    <w:p w14:paraId="30986AC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Seguire è camminare dietro. Il cristiano segue Cristo se cammina dietro a Lui. Camminando dietro a Lui, deve imparare a pensare come Lui pensa, a vedere come Lui vede, ad amare come Lui ama, ad obbedire come Lui obbedisce, ad operare come Lui opera, a rispondere sempre con sapienza come Lui sempre risponde con sapienza, ad andare in croce come Lui è andato in croce. Cosa operando il cristiano diviene discepolo di Gesù allo stesso modo che Gesù è fedelissimo discepolo del Padre. Lui del Padre è il Testimone fedele. Anche il cristiano è chiamato ad essere il Testimone fedele di Cristo Gesù. Ecco perché lui mai deve distogliere gli occhi di Cristo Signore. Se distoglie gli occhi dal suo Maestro, agirà come Eva nel giardino piantato dal Signore Dio in Eden. Trasformò un albero di morte in un albero di vita: </w:t>
      </w:r>
      <w:r w:rsidRPr="00CA2FD3">
        <w:rPr>
          <w:rFonts w:ascii="Arial" w:hAnsi="Arial" w:cs="Arial"/>
          <w:i/>
          <w:iCs/>
          <w:sz w:val="24"/>
          <w:szCs w:val="24"/>
        </w:rPr>
        <w:t>“Allora la donna vide che l’albero era buono da mangiare, gradevole agli occhi e desiderabile per acquistare saggezza; prese del suo frutto e ne mangiò, poi ne diede anche al marito, che era con lei, e anch’egli ne mangiò” (Gen 3,6)</w:t>
      </w:r>
      <w:r w:rsidRPr="00CA2FD3">
        <w:rPr>
          <w:rFonts w:ascii="Arial" w:hAnsi="Arial" w:cs="Arial"/>
          <w:sz w:val="24"/>
          <w:szCs w:val="24"/>
        </w:rPr>
        <w:t xml:space="preserve">. Così per il cristiano: anziché vedere Cristo come il solo albero della vita, vede il mondo e mangia la sua morte. </w:t>
      </w:r>
    </w:p>
    <w:p w14:paraId="62458E57" w14:textId="77777777" w:rsidR="00C072AB" w:rsidRPr="00CA2FD3" w:rsidRDefault="00C072AB" w:rsidP="00607695">
      <w:pPr>
        <w:spacing w:after="120"/>
        <w:jc w:val="both"/>
        <w:rPr>
          <w:rFonts w:ascii="Arial" w:hAnsi="Arial" w:cs="Arial"/>
          <w:sz w:val="24"/>
          <w:szCs w:val="24"/>
        </w:rPr>
      </w:pPr>
    </w:p>
    <w:p w14:paraId="217279F9" w14:textId="77777777" w:rsidR="00C072AB" w:rsidRPr="00CA2FD3" w:rsidRDefault="00C072AB" w:rsidP="004965EF">
      <w:pPr>
        <w:pStyle w:val="Titolo3"/>
      </w:pPr>
      <w:bookmarkStart w:id="814" w:name="_Toc133933302"/>
      <w:bookmarkStart w:id="815" w:name="_Toc134541133"/>
      <w:bookmarkStart w:id="816" w:name="_Toc134601299"/>
      <w:bookmarkStart w:id="817" w:name="_Toc134609748"/>
      <w:bookmarkStart w:id="818" w:name="_Toc183872633"/>
      <w:r w:rsidRPr="00CA2FD3">
        <w:t>LA FEDE E I SUOI AMBASCIATORI</w:t>
      </w:r>
      <w:bookmarkEnd w:id="814"/>
      <w:bookmarkEnd w:id="815"/>
      <w:bookmarkEnd w:id="816"/>
      <w:bookmarkEnd w:id="817"/>
      <w:bookmarkEnd w:id="818"/>
      <w:r w:rsidRPr="00CA2FD3">
        <w:t xml:space="preserve"> </w:t>
      </w:r>
    </w:p>
    <w:p w14:paraId="3FBDFB2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Signore nostro Dio ha messo tutto il Padre, tutto lo Spirito Santo, tutto se stesso, tutta la sua Parola, tutto il mistero della salvezza e della redenzione, il suo Corpo e il suo Sangue, la sua grazia e la verità nelle mani dei suoi Apostoli e prima ancora nel loro cuore. Così l’apostolo crea salvezza se è fedele amministratore di tutti questi beni divini, eterni, soprannaturali. Abbandona alla perdizione ogni uomo se viene conquistato dal mondo e si trasforma in un amministratore delle cose della terra. Grande è la responsabilità di ogni Apostolo del Signore. Per lui cresce il buon grano nel campo del mondo e per lui le spine soffocano il buon grano e aumentano la loro potenza di male. Se oggi il male sembra aver conquistato ogni cuore e invaso ogni mente, gli Apostolo del Signore e tutti gli amministratori dei divini misteri non sono esenti da colpa. Solo loro che devono estirpare Satana dai cuori e dalle menti e al loro posto deve “creare” in essi il Padre dei cieli, Cristo Signore, lo Spirito Santo, la Madre di Dio. Sono loro che </w:t>
      </w:r>
      <w:r w:rsidRPr="00CA2FD3">
        <w:rPr>
          <w:rFonts w:ascii="Arial" w:hAnsi="Arial" w:cs="Arial"/>
          <w:sz w:val="24"/>
          <w:szCs w:val="24"/>
        </w:rPr>
        <w:lastRenderedPageBreak/>
        <w:t xml:space="preserve">devono togliere dal petto degli uomini il cuore di pietra e al suo posto porre il cuore di carne. Potranno fare questo se prima di ogni cosa annunciano il Vangelo nella sua purezza e integrità. Nessuno però potrà dare il Vangelo secondo la sua purezza divina se prima non la fa diventare pensiero dei suoi pensieri e vita della sua vita. Chi non ha un cuore tutto evangelico mai potrà predicare il Vangelo secondo la sua divina ed eterna verità. Predicherà un Vangelo a misura d’uomo, frutto di molti pensieri della terra, ma questo Vangelo né converte e né salva. </w:t>
      </w:r>
    </w:p>
    <w:p w14:paraId="7659F69D" w14:textId="77777777" w:rsidR="00C072AB" w:rsidRPr="003561E2" w:rsidRDefault="00C072AB" w:rsidP="003561E2">
      <w:pPr>
        <w:spacing w:after="120"/>
        <w:ind w:left="567" w:right="567"/>
        <w:jc w:val="both"/>
        <w:rPr>
          <w:rFonts w:ascii="Arial" w:hAnsi="Arial" w:cs="Arial"/>
          <w:i/>
          <w:iCs/>
          <w:color w:val="000000"/>
          <w:sz w:val="24"/>
          <w:szCs w:val="24"/>
        </w:rPr>
      </w:pPr>
      <w:r w:rsidRPr="003561E2">
        <w:rPr>
          <w:rFonts w:ascii="Arial" w:hAnsi="Arial" w:cs="Arial"/>
          <w:i/>
          <w:iCs/>
          <w:color w:val="000000"/>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6D911FF9" w14:textId="77777777" w:rsidR="003561E2"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Paolo sente tutto il peso della missione che il Signore gli ha affidato. Questo peso è di responsabilità verso ogni uomo che non giunge alla fede, se lui avesse vissuto male il suo ministero di essere amministratore dei divini misteri. Ecco come questo peso è rivelato agli Anziani delle Chiese di Efeso: </w:t>
      </w:r>
    </w:p>
    <w:p w14:paraId="7456DC3E" w14:textId="42EBDD2F" w:rsidR="00C072AB"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34C366D" w14:textId="77777777" w:rsidR="00C072AB"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w:t>
      </w:r>
      <w:r w:rsidRPr="003561E2">
        <w:rPr>
          <w:rFonts w:ascii="Arial" w:hAnsi="Arial" w:cs="Arial"/>
          <w:i/>
          <w:iCs/>
          <w:sz w:val="24"/>
          <w:szCs w:val="24"/>
        </w:rPr>
        <w:lastRenderedPageBreak/>
        <w:t>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0246BF0" w14:textId="77777777" w:rsidR="003561E2" w:rsidRPr="003561E2" w:rsidRDefault="00C072AB" w:rsidP="003561E2">
      <w:pPr>
        <w:spacing w:after="120"/>
        <w:ind w:left="567" w:right="567"/>
        <w:jc w:val="both"/>
        <w:rPr>
          <w:rFonts w:ascii="Arial" w:hAnsi="Arial" w:cs="Arial"/>
          <w:i/>
          <w:iCs/>
          <w:sz w:val="24"/>
          <w:szCs w:val="24"/>
        </w:rPr>
      </w:pPr>
      <w:r w:rsidRPr="003561E2">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20,,17-36)</w:t>
      </w:r>
      <w:r w:rsidR="008847C7" w:rsidRPr="003561E2">
        <w:rPr>
          <w:rFonts w:ascii="Arial" w:hAnsi="Arial" w:cs="Arial"/>
          <w:i/>
          <w:iCs/>
          <w:sz w:val="24"/>
          <w:szCs w:val="24"/>
        </w:rPr>
        <w:t xml:space="preserve">. </w:t>
      </w:r>
    </w:p>
    <w:p w14:paraId="5DD0CFD5" w14:textId="738493B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come nella Seconda Lettera ai Corinzi manifesta questo peso e questa eterna responsabilità. </w:t>
      </w:r>
    </w:p>
    <w:p w14:paraId="0C9C0EFB"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L’amore del Cristo infatti ci possiede; e noi sappiamo bene che uno è morto per tutti, dunque tutti sono morti.</w:t>
      </w:r>
    </w:p>
    <w:p w14:paraId="2EC20F39" w14:textId="7A6B9766"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pacing w:val="-6"/>
          <w:sz w:val="24"/>
        </w:rPr>
        <w:t xml:space="preserve">Ecco la regola missionaria dell’Apostolo Paolo: </w:t>
      </w:r>
      <w:r w:rsidRPr="00CA2FD3">
        <w:rPr>
          <w:rFonts w:ascii="Arial" w:hAnsi="Arial"/>
          <w:i/>
          <w:iCs/>
          <w:spacing w:val="-6"/>
          <w:sz w:val="24"/>
        </w:rPr>
        <w:t>L’amore del Cristo infatti ci possiede</w:t>
      </w:r>
      <w:r w:rsidRPr="00CA2FD3">
        <w:rPr>
          <w:rFonts w:ascii="Arial" w:hAnsi="Arial"/>
          <w:spacing w:val="-6"/>
          <w:sz w:val="24"/>
        </w:rPr>
        <w:t>.</w:t>
      </w:r>
      <w:r w:rsidRPr="00CA2FD3">
        <w:rPr>
          <w:rFonts w:ascii="Arial" w:hAnsi="Arial"/>
          <w:sz w:val="24"/>
        </w:rPr>
        <w:t xml:space="preserve"> Se lui è posseduto dall’amore di Cristo, dall’amore di Cristo è anche governato. Ma che significa essere posseduto dall’amore di Cristo e da esso governato? Significa che per l’Apostolo Paolo l’unica cosa che conta nella sua vita è la cura degli interessi di Cristo Gesù. L’amore di Cristo lo possiede perché lui si dedichi interamente all’edificazione di Cristo in ogni cuore. Lui vive e muore per Cristo.</w:t>
      </w:r>
    </w:p>
    <w:p w14:paraId="65CEC650"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Infatti: </w:t>
      </w:r>
      <w:r w:rsidRPr="00CA2FD3">
        <w:rPr>
          <w:rFonts w:ascii="Arial" w:hAnsi="Arial"/>
          <w:bCs/>
          <w:i/>
          <w:iCs/>
          <w:sz w:val="24"/>
        </w:rPr>
        <w:t>e noi sappiamo bene che uno è morto per tutti, dunque tutti sono morti</w:t>
      </w:r>
      <w:r w:rsidRPr="00CA2FD3">
        <w:rPr>
          <w:rFonts w:ascii="Arial" w:hAnsi="Arial"/>
          <w:bCs/>
          <w:sz w:val="24"/>
        </w:rPr>
        <w:t xml:space="preserve">. Se in Cristo siamo tutti morti, non c’è più alcun interesse da curare per le nostre persone. Siamo morti in Cristo. Cristo ora è tutto per noi. È la nostra vita. La carità di Cristo ci possiede, ma anche ci contiene. Chi è contenuto, posseduto dalla carità di Cristo, da essa è sempre governato. Se è governato dalla carità, mai potrà agire contro qualcuno. Agisce sempre dalla carità. La carità di Cristo è sempre carità crocifissa per la più grande gloria del Padre suo. Così deve essere la carità dell’Apostolo del Signore: carità crocifissa al fine di elevare a Dio la più grande gloria. Il fine della vita di Cristo è il Padre. Il fine della vita dell’Apostolo di Cristo è Cristo. Lui non ha altri fini da raggiungere, perseguire, realizzare. Cristo è morto per l’Apostolo. L’Apostolo muore per Cristo. Altri fini mai potranno esistere per lui. </w:t>
      </w:r>
    </w:p>
    <w:p w14:paraId="0455259F"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 xml:space="preserve">Ed egli è morto per tutti, perché quelli che vivono non vivano più per se stessi, ma per colui che è morto e risorto per loro. </w:t>
      </w:r>
    </w:p>
    <w:p w14:paraId="489AC547" w14:textId="59F76E73" w:rsidR="00C072AB" w:rsidRPr="00CA2FD3" w:rsidRDefault="00C072AB" w:rsidP="00607695">
      <w:pPr>
        <w:spacing w:after="120"/>
        <w:jc w:val="both"/>
        <w:rPr>
          <w:rFonts w:ascii="Arial" w:hAnsi="Arial"/>
          <w:sz w:val="24"/>
        </w:rPr>
      </w:pPr>
      <w:r w:rsidRPr="00CA2FD3">
        <w:rPr>
          <w:rFonts w:ascii="Arial" w:hAnsi="Arial"/>
          <w:sz w:val="24"/>
        </w:rPr>
        <w:t xml:space="preserve">Cristo Gesù è contenuto nella carità, nell’amore per il Padre. Questa carità, questo amore si è fatto obbedienza fino alla morte di croce. Anche l’Apostolo di Cristo Gesù deve essere contenuto, posseduto dalla carità per Cristo Gesù. Ed egli è morto per tutti, perché quelli che vivono non vivano più per se stessi, ma per colui che è morto e risorto per loro. L’Apostolo Paolo deve essere visto in questa carità, in questo amore per Cristo Gesù. </w:t>
      </w:r>
    </w:p>
    <w:p w14:paraId="748F02F1" w14:textId="77777777" w:rsidR="00C072AB" w:rsidRPr="00CA2FD3" w:rsidRDefault="00C072AB" w:rsidP="00607695">
      <w:pPr>
        <w:spacing w:after="120"/>
        <w:jc w:val="both"/>
        <w:rPr>
          <w:rFonts w:ascii="Arial" w:hAnsi="Arial"/>
          <w:bCs/>
          <w:sz w:val="24"/>
        </w:rPr>
      </w:pPr>
      <w:r w:rsidRPr="00CA2FD3">
        <w:rPr>
          <w:rFonts w:ascii="Arial" w:hAnsi="Arial"/>
          <w:bCs/>
          <w:sz w:val="24"/>
        </w:rPr>
        <w:lastRenderedPageBreak/>
        <w:t>I Corinzi invece lo vedono da un amore umano, di convenienza, di opportunità. Non sanno che l’Apostolo del Signore ha consacrato la vita al Signore allo stesso modo che Cristo Signore ha consacrato la vita al Padre. Chi è posseduto dalla carità di Cristo, deve a Cristo tutta la sua vita. Lui non deve vivere più per se stesso, ma per Cristo che è morto ed è risorto per lui. Programma di vita quotidianamente scritto dallo Spirito Santo.</w:t>
      </w:r>
    </w:p>
    <w:p w14:paraId="2D70C2B3" w14:textId="77777777" w:rsidR="00C072AB" w:rsidRPr="00CA2FD3" w:rsidRDefault="00C072AB" w:rsidP="00607695">
      <w:pPr>
        <w:spacing w:after="120"/>
        <w:jc w:val="both"/>
        <w:rPr>
          <w:rFonts w:ascii="Arial" w:hAnsi="Arial"/>
          <w:bCs/>
          <w:sz w:val="24"/>
        </w:rPr>
      </w:pPr>
      <w:r w:rsidRPr="00CA2FD3">
        <w:rPr>
          <w:rFonts w:ascii="Arial" w:hAnsi="Arial"/>
          <w:bCs/>
          <w:sz w:val="24"/>
        </w:rPr>
        <w:t>Come l’Apostolo dovrà morire per Cristo? Allo stesso modo che Cristo Gesù è morto per il Padre. Come Gesù era sempre sotto mozione dello Spirito Santo, così l’Apostolo di Gesù dovrà essere sempre sotto mozione dello Spirito. È questo il motivo per cui l’Apostolo Paolo è libero da ogni relazione con gli uomini. Sta in una comunità per comando dello Spirito Santo. Per comando viene, per comando resta, per comando si reca altrove. Tutto è per comando.</w:t>
      </w:r>
    </w:p>
    <w:p w14:paraId="59EA1D4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Tutto nell’Apostolo di Cristo Gesù è per obbedienza. Lo Spirito manda e lui va. Lo Spirito ordina di non andare e lui non va. Lo Spirito dirige altrove i suoi passi e lui si lascia da Lui condure. Se non è a Corinto è per comando dello Spirito. </w:t>
      </w:r>
      <w:r w:rsidRPr="00CA2FD3">
        <w:rPr>
          <w:rFonts w:ascii="Arial" w:hAnsi="Arial"/>
          <w:bCs/>
          <w:position w:val="2"/>
          <w:sz w:val="24"/>
          <w:vertAlign w:val="superscript"/>
        </w:rPr>
        <w:t>16</w:t>
      </w:r>
      <w:r w:rsidRPr="00CA2FD3">
        <w:rPr>
          <w:rFonts w:ascii="Arial" w:hAnsi="Arial"/>
          <w:bCs/>
          <w:sz w:val="24"/>
        </w:rPr>
        <w:t>Cosicché non guardiamo più nessuno alla maniera umana; se anche abbiamo conosciuto Cristo alla maniera umana, ora non lo conosciamo più così.</w:t>
      </w:r>
    </w:p>
    <w:p w14:paraId="0571F4E1"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L’Apostolo Paolo non vede e non guarda più nessuno con gli occhi della carne, con i sentimenti del suo cuore, con i desideri del suo spirito. Lui tutto vede e guarda dallo Spirito Santo, dalla più pura obbedienza ad ogni suo comando. Vi fu un tempo in cui L’Apostolo ha conosciuto Gesù alla maniera umana? </w:t>
      </w:r>
      <w:r w:rsidRPr="00CA2FD3">
        <w:rPr>
          <w:rFonts w:ascii="Arial" w:hAnsi="Arial"/>
          <w:bCs/>
          <w:i/>
          <w:iCs/>
          <w:sz w:val="24"/>
        </w:rPr>
        <w:t>Se anche abbiamo conosciuto Cristo alla maniera umana, ora non lo conosciamo più così</w:t>
      </w:r>
      <w:r w:rsidRPr="00CA2FD3">
        <w:rPr>
          <w:rFonts w:ascii="Arial" w:hAnsi="Arial"/>
          <w:bCs/>
          <w:sz w:val="24"/>
        </w:rPr>
        <w:t>. Come possiamo leggere e comprendere questa sua dichiarazione?</w:t>
      </w:r>
    </w:p>
    <w:p w14:paraId="7FCC052C" w14:textId="77777777" w:rsidR="00C072AB" w:rsidRPr="00CA2FD3" w:rsidRDefault="00C072AB" w:rsidP="00607695">
      <w:pPr>
        <w:spacing w:after="120"/>
        <w:jc w:val="both"/>
        <w:rPr>
          <w:rFonts w:ascii="Arial" w:hAnsi="Arial"/>
          <w:bCs/>
          <w:sz w:val="24"/>
        </w:rPr>
      </w:pPr>
      <w:r w:rsidRPr="00CA2FD3">
        <w:rPr>
          <w:rFonts w:ascii="Arial" w:hAnsi="Arial"/>
          <w:bCs/>
          <w:sz w:val="24"/>
        </w:rPr>
        <w:t>Paolo ha conosciuto Gesù alla maniera umana, cioè senza alcuna verità, quando era Saulo. Lui perseguitava i cristiani perché convinto che Gesù fosse un bestemmiatore, essendosi dichiarato Figlio di Dio, Figlio dell’uomo. Dopo la conversione ha ancora conosciuto Cristo Gesù alla maniera umana? Dobbiamo escluderlo. Forse avrà visto tutta l’umanità che regnava nel corpo di Cristo che è la sua Chiesa. Da questa Chiesa “umana” si era allontanato.</w:t>
      </w:r>
    </w:p>
    <w:p w14:paraId="50EF53FB" w14:textId="77777777" w:rsidR="00C072AB" w:rsidRPr="00CA2FD3" w:rsidRDefault="00C072AB" w:rsidP="00607695">
      <w:pPr>
        <w:spacing w:after="120"/>
        <w:jc w:val="both"/>
        <w:rPr>
          <w:rFonts w:ascii="Arial" w:hAnsi="Arial"/>
          <w:bCs/>
          <w:sz w:val="24"/>
        </w:rPr>
      </w:pPr>
      <w:r w:rsidRPr="00CA2FD3">
        <w:rPr>
          <w:rFonts w:ascii="Arial" w:hAnsi="Arial"/>
          <w:bCs/>
          <w:sz w:val="24"/>
        </w:rPr>
        <w:t>Avendo fatto esperienza che la salvezza della Chiesa è dall’Apostolo del Signore, è ritornato in questa Chiesa “umana” lavorando ininterrottamente perché si trasformasse in Chiesa divina, vera abitazione della Beata Trinità. Perennemente governata dallo Spirito Santo.</w:t>
      </w:r>
      <w:r w:rsidRPr="00CA2FD3">
        <w:rPr>
          <w:rFonts w:ascii="Arial" w:hAnsi="Arial"/>
          <w:bCs/>
          <w:sz w:val="4"/>
          <w:szCs w:val="2"/>
        </w:rPr>
        <w:t xml:space="preserve"> </w:t>
      </w:r>
      <w:r w:rsidRPr="00CA2FD3">
        <w:rPr>
          <w:rFonts w:ascii="Arial" w:hAnsi="Arial"/>
          <w:bCs/>
          <w:sz w:val="24"/>
        </w:rPr>
        <w:t>Ma questo lavoro di trasformazione deve impegnare ogni forza. Sempre si inizia con una Chiesa “divina” e poi si finisce in una Chiesa “umana”. Vale anche per il cristiano. Sempre il discepolo inizia il cammino in modo “divino” e poi lo conclude in modo “umano”. Questa tentazione è anche degli Ordini Religiosi, della Congregazioni, dei Movimenti, delle Aggregazioni, di ogni Gruppo ecclesiale.</w:t>
      </w:r>
    </w:p>
    <w:p w14:paraId="0875ACB6" w14:textId="77777777" w:rsidR="00C072AB" w:rsidRPr="00CA2FD3" w:rsidRDefault="00C072AB" w:rsidP="00607695">
      <w:pPr>
        <w:spacing w:after="120"/>
        <w:jc w:val="both"/>
        <w:rPr>
          <w:rFonts w:ascii="Arial" w:hAnsi="Arial"/>
          <w:bCs/>
          <w:sz w:val="24"/>
        </w:rPr>
      </w:pPr>
      <w:r w:rsidRPr="00CA2FD3">
        <w:rPr>
          <w:rFonts w:ascii="Arial" w:hAnsi="Arial"/>
          <w:bCs/>
          <w:sz w:val="24"/>
        </w:rPr>
        <w:t xml:space="preserve">Si comincia con lo Spirito, si finisce nella carne. Questa verità è annunziata dall’Apostolo Paolo nella Lettera ai Galati. Anche i Corinzi avevano iniziato con lo Spirito e poi sono finiti nella carne. Da chiesa “divina” a chiesa “umana”. Il pericolo di iniziare con lo Spirito, con il soprannaturale, con la grazia e la verità di Cristo, e poi finire nella carne, nell’umano, nell’immanenza è sempre in agguato. Oggi è il pericolo che sta incombendo sulla Chiesa. Urge prestare infinita attenzione. Finire nella carne per essere condotti da essa è sempre possibile. </w:t>
      </w:r>
      <w:r w:rsidRPr="00CA2FD3">
        <w:rPr>
          <w:rFonts w:ascii="Arial" w:hAnsi="Arial"/>
          <w:bCs/>
          <w:sz w:val="24"/>
        </w:rPr>
        <w:lastRenderedPageBreak/>
        <w:t>Basta distaccarsi anche di un solo trattino dalla Volontà del Padre, dalla grazia di Cristo, dalla comunione dello Spirito Santo.</w:t>
      </w:r>
    </w:p>
    <w:p w14:paraId="4081D9FD" w14:textId="77777777" w:rsidR="001E42AE" w:rsidRPr="003561E2" w:rsidRDefault="00C072AB" w:rsidP="003561E2">
      <w:pPr>
        <w:spacing w:after="120"/>
        <w:ind w:left="567" w:right="567"/>
        <w:jc w:val="both"/>
        <w:rPr>
          <w:rFonts w:ascii="Arial" w:hAnsi="Arial"/>
          <w:i/>
          <w:iCs/>
          <w:sz w:val="24"/>
        </w:rPr>
      </w:pPr>
      <w:r w:rsidRPr="003561E2">
        <w:rPr>
          <w:rFonts w:ascii="Arial" w:hAnsi="Arial"/>
          <w:i/>
          <w:iCs/>
          <w:sz w:val="24"/>
        </w:rPr>
        <w:t>Tanto che, se uno è in Cristo, è una nuova creatura; le cose vecchie sono passate; ecco, ne sono nate di nuove.</w:t>
      </w:r>
    </w:p>
    <w:p w14:paraId="256F8481" w14:textId="0C7A7AFA" w:rsidR="00C072AB" w:rsidRPr="00CA2FD3" w:rsidRDefault="00C072AB" w:rsidP="00607695">
      <w:pPr>
        <w:spacing w:after="120"/>
        <w:jc w:val="both"/>
        <w:rPr>
          <w:rFonts w:ascii="Arial" w:hAnsi="Arial"/>
          <w:sz w:val="24"/>
        </w:rPr>
      </w:pPr>
      <w:r w:rsidRPr="00CA2FD3">
        <w:rPr>
          <w:rFonts w:ascii="Arial" w:hAnsi="Arial"/>
          <w:b/>
          <w:bCs/>
          <w:sz w:val="24"/>
        </w:rPr>
        <w:t xml:space="preserve"> </w:t>
      </w:r>
      <w:r w:rsidRPr="00CA2FD3">
        <w:rPr>
          <w:rFonts w:ascii="Arial" w:hAnsi="Arial"/>
          <w:sz w:val="24"/>
        </w:rPr>
        <w:t xml:space="preserve">Cristo è morto per noi. Noi siamo morti in Cristo, per Cristo, con Cristo. Siamo stati rigenerati. Ecco la verità del cristiano: </w:t>
      </w:r>
      <w:r w:rsidRPr="00CA2FD3">
        <w:rPr>
          <w:rFonts w:ascii="Arial" w:hAnsi="Arial"/>
          <w:i/>
          <w:iCs/>
          <w:sz w:val="24"/>
        </w:rPr>
        <w:t>tanto che, se uno è in Cristo, è una nuova creatura</w:t>
      </w:r>
      <w:r w:rsidRPr="00CA2FD3">
        <w:rPr>
          <w:rFonts w:ascii="Arial" w:hAnsi="Arial"/>
          <w:sz w:val="24"/>
        </w:rPr>
        <w:t>. Finisce il prima. Inizia il dopo. Il dopo è solo in Cristo</w:t>
      </w:r>
      <w:r w:rsidR="008847C7" w:rsidRPr="00CA2FD3">
        <w:rPr>
          <w:rFonts w:ascii="Arial" w:hAnsi="Arial"/>
          <w:sz w:val="24"/>
        </w:rPr>
        <w:t xml:space="preserve">. </w:t>
      </w:r>
      <w:r w:rsidRPr="00CA2FD3">
        <w:rPr>
          <w:rFonts w:ascii="Arial" w:hAnsi="Arial"/>
          <w:i/>
          <w:iCs/>
          <w:sz w:val="24"/>
        </w:rPr>
        <w:t>Le cose vecchie sono passate; ecco, ne sono nate di nuove</w:t>
      </w:r>
      <w:r w:rsidRPr="00CA2FD3">
        <w:rPr>
          <w:rFonts w:ascii="Arial" w:hAnsi="Arial"/>
          <w:sz w:val="24"/>
        </w:rPr>
        <w:t>. Quali sono le cose vecchie? Quelle della nostra vecchia natura. La vecchia natura produce e genera cose vecchie. La nuova natura produce e genera cosa nuove. La nuova natura ha però bisogno di rimanere e di crescere come nuova natura. Come si cresce come nuova natura? Crescendo nell’amore del Padre, nella grazia di Cristo Gesù, nella comunione dello Spirito Santo.</w:t>
      </w:r>
    </w:p>
    <w:p w14:paraId="423B2028" w14:textId="77777777" w:rsidR="00C072AB" w:rsidRPr="00CA2FD3" w:rsidRDefault="00C072AB" w:rsidP="00607695">
      <w:pPr>
        <w:spacing w:after="120"/>
        <w:jc w:val="both"/>
        <w:rPr>
          <w:rFonts w:ascii="Arial" w:hAnsi="Arial"/>
          <w:bCs/>
          <w:sz w:val="24"/>
        </w:rPr>
      </w:pPr>
      <w:r w:rsidRPr="00CA2FD3">
        <w:rPr>
          <w:rFonts w:ascii="Arial" w:hAnsi="Arial"/>
          <w:bCs/>
          <w:sz w:val="24"/>
        </w:rPr>
        <w:t>La nuova creatura va sempre coltivata. Se non si coltiva in Cristo, con Cristo, per Cristo, conformandosi ogni giorno più pienamente a Cristo, a poco a poco la nuova creatura ritorna nella sua vecchia natura per fare cose vecchie. Le cose vecchie sono la sequela della carne e dei vizi che necessariamente abitano in essa e la governano. La nuova creatura invece vive di fede in fede, di carità in carità, di speranza in speranza condotta dallo Spirito del Signore.</w:t>
      </w:r>
    </w:p>
    <w:p w14:paraId="703349BB"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 xml:space="preserve">Tutto questo però viene da Dio, che ci ha riconciliati con sé mediante Cristo e ha affidato a noi il ministero della riconciliazione. </w:t>
      </w:r>
    </w:p>
    <w:p w14:paraId="714D6975" w14:textId="2F08276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Come si è passati dalla carne allo Spirito e dalla vecchia natura alla natura nuova? </w:t>
      </w:r>
      <w:r w:rsidRPr="00CA2FD3">
        <w:rPr>
          <w:rFonts w:ascii="Arial" w:hAnsi="Arial"/>
          <w:i/>
          <w:iCs/>
          <w:sz w:val="24"/>
        </w:rPr>
        <w:t>Tutto questo però viene da Dio, che ci ha riconciliati con sé mediante Cristo e ha affidato a noi il ministero della riconciliazione</w:t>
      </w:r>
      <w:r w:rsidR="008847C7" w:rsidRPr="00CA2FD3">
        <w:rPr>
          <w:rFonts w:ascii="Arial" w:hAnsi="Arial"/>
          <w:sz w:val="24"/>
        </w:rPr>
        <w:t xml:space="preserve">. </w:t>
      </w:r>
      <w:r w:rsidRPr="00CA2FD3">
        <w:rPr>
          <w:rFonts w:ascii="Arial" w:hAnsi="Arial"/>
          <w:sz w:val="24"/>
        </w:rPr>
        <w:t>Due sono le verità che vanno messe nel cuore. La riconciliazione avviene in Cristo, con Cristo, per Cristo. Sulla croce si è compiuta la riconciliazione o la redenzione oggettiva. Per il sacrificio di Cristo Dio ha perdonato il peccato.</w:t>
      </w:r>
    </w:p>
    <w:p w14:paraId="41D39FEB" w14:textId="4689B1A3" w:rsidR="00C072AB" w:rsidRPr="00CA2FD3" w:rsidRDefault="00C072AB" w:rsidP="00607695">
      <w:pPr>
        <w:spacing w:after="120"/>
        <w:jc w:val="both"/>
        <w:rPr>
          <w:rFonts w:ascii="Arial" w:hAnsi="Arial"/>
          <w:sz w:val="24"/>
        </w:rPr>
      </w:pPr>
      <w:r w:rsidRPr="00CA2FD3">
        <w:rPr>
          <w:rFonts w:ascii="Arial" w:hAnsi="Arial"/>
          <w:sz w:val="24"/>
        </w:rPr>
        <w:t>Anzi Cristo sulla croce ha tolto il peccato del mondo. Ha affisso nel suo corpo il documento le cui condizioni ci erano sfavorevoli. Ma l’olocausto di Cristo non ci costituisce persone riconciliate con Dio. Occorrono altri due momenti</w:t>
      </w:r>
      <w:r w:rsidR="008847C7" w:rsidRPr="00CA2FD3">
        <w:rPr>
          <w:rFonts w:ascii="Arial" w:hAnsi="Arial"/>
          <w:sz w:val="24"/>
        </w:rPr>
        <w:t xml:space="preserve">. </w:t>
      </w:r>
      <w:r w:rsidRPr="00CA2FD3">
        <w:rPr>
          <w:rFonts w:ascii="Arial" w:hAnsi="Arial"/>
          <w:sz w:val="24"/>
        </w:rPr>
        <w:t>Il primo momento è l’affidamento del ministero della riconciliazione agli Apostoli. Essi devono andare per il mondo a predicare il Vangelo, invitare alla conversione nella Parola, a lasciarsi battezzare nel nome di Gesù il Nazareno. Quando la riconciliazione o redenzione soggettiva si compie? Quando chi ascolta la Parola e si converte accoglie l’invito a lasciarsi battezzare nel nome del Padre e del Figlio e dello Spirito Santo. Il battesimo segna il passaggio. Dalla vecchia creatura si passa nella nuova. Dalla carne di passa nello Spirito. Se il battesimo viene rifiutato, si rimane nella nostra vecchia natura, si vive da vecchia creatura, non c’è riconciliazione, non c’è vera salvezza.</w:t>
      </w:r>
    </w:p>
    <w:p w14:paraId="6EAAE24B"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w:t>
      </w:r>
      <w:r w:rsidRPr="003561E2">
        <w:rPr>
          <w:rFonts w:ascii="Arial" w:hAnsi="Arial"/>
          <w:i/>
          <w:iCs/>
          <w:sz w:val="24"/>
          <w:szCs w:val="24"/>
        </w:rPr>
        <w:lastRenderedPageBreak/>
        <w:t xml:space="preserve">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w:t>
      </w:r>
    </w:p>
    <w:p w14:paraId="2CB854F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6A0CCDE"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1E03684"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219845F0"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E dico ancora: forse Israele non ha compreso? Per primo Mosè dice: Io vi renderò gelosi di una nazione che nazione non è; susciterò il vostro sdegno contro una nazione senza intelligenza.</w:t>
      </w:r>
    </w:p>
    <w:p w14:paraId="69BFD5D0"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7F7A6D4B"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6BFC332"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5B00CD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DE94602"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92F9384"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113B1229"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22347541"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1830798"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Il Signore Gesù, dopo aver parlato con loro, fu elevato in cielo e sedette alla destra di Dio. </w:t>
      </w:r>
    </w:p>
    <w:p w14:paraId="2AC728E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Allora essi partirono e predicarono dappertutto, mentre il Signore agiva insieme con loro e confermava la Parola con i segni che la accompagnavano (Mc 16,14-20). </w:t>
      </w:r>
    </w:p>
    <w:p w14:paraId="3579528E" w14:textId="1A7F1CA8" w:rsidR="00C072AB" w:rsidRPr="00CA2FD3" w:rsidRDefault="00C072AB" w:rsidP="00607695">
      <w:pPr>
        <w:spacing w:after="120"/>
        <w:jc w:val="both"/>
        <w:rPr>
          <w:rFonts w:ascii="Arial" w:hAnsi="Arial"/>
          <w:sz w:val="24"/>
        </w:rPr>
      </w:pPr>
      <w:r w:rsidRPr="00CA2FD3">
        <w:rPr>
          <w:rFonts w:ascii="Arial" w:hAnsi="Arial"/>
          <w:spacing w:val="-2"/>
          <w:sz w:val="24"/>
        </w:rPr>
        <w:t xml:space="preserve">Se l’Apostolo non vive il ministero della riconciliazione – non dell’uomo con l’uomo </w:t>
      </w:r>
      <w:r w:rsidRPr="00CA2FD3">
        <w:rPr>
          <w:rFonts w:ascii="Arial" w:hAnsi="Arial" w:cs="Arial"/>
          <w:spacing w:val="-2"/>
          <w:sz w:val="24"/>
        </w:rPr>
        <w:t>–</w:t>
      </w:r>
      <w:r w:rsidRPr="00CA2FD3">
        <w:rPr>
          <w:rFonts w:ascii="Arial" w:hAnsi="Arial"/>
          <w:spacing w:val="-2"/>
          <w:sz w:val="24"/>
        </w:rPr>
        <w:t xml:space="preserve">, questa riconciliazione è impossibile tra vecchia natura e vecchia natura, </w:t>
      </w:r>
      <w:r w:rsidRPr="00CA2FD3">
        <w:rPr>
          <w:rFonts w:ascii="Arial" w:hAnsi="Arial"/>
          <w:sz w:val="24"/>
        </w:rPr>
        <w:t xml:space="preserve">perché </w:t>
      </w:r>
      <w:r w:rsidRPr="00CA2FD3">
        <w:rPr>
          <w:rFonts w:ascii="Arial" w:hAnsi="Arial"/>
          <w:sz w:val="24"/>
        </w:rPr>
        <w:lastRenderedPageBreak/>
        <w:t>governate dalla carne. La riconciliazione è dell’uomo con il suo Signore</w:t>
      </w:r>
      <w:r w:rsidR="008847C7" w:rsidRPr="00CA2FD3">
        <w:rPr>
          <w:rFonts w:ascii="Arial" w:hAnsi="Arial"/>
          <w:sz w:val="24"/>
        </w:rPr>
        <w:t xml:space="preserve">. </w:t>
      </w:r>
      <w:r w:rsidRPr="00CA2FD3">
        <w:rPr>
          <w:rFonts w:ascii="Arial" w:hAnsi="Arial"/>
          <w:sz w:val="24"/>
        </w:rPr>
        <w:t xml:space="preserve">Se l’Apostolo non riconcilia l’uomo con il suo Signore, in Cristo, con Cristo, per Cristo, predicando la Parola di Cristo nello Spirito Santo, l’opera della riconciliazione del Padre rimane infruttuosa. Tutto è nelle mani dell’Apostolo. </w:t>
      </w:r>
    </w:p>
    <w:p w14:paraId="77C80058"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Era Dio infatti che riconciliava a sé il mondo in Cristo, non imputando agli uomini le loro colpe e affidando a noi la parola della riconciliazione.</w:t>
      </w:r>
    </w:p>
    <w:p w14:paraId="0A60D83F" w14:textId="4EC227A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Viene ancora una volta annunziato che la riconciliazione è per volontà di Dio. </w:t>
      </w:r>
      <w:r w:rsidRPr="00CA2FD3">
        <w:rPr>
          <w:rFonts w:ascii="Arial" w:hAnsi="Arial"/>
          <w:i/>
          <w:iCs/>
          <w:sz w:val="24"/>
        </w:rPr>
        <w:t>Era Dio infatti che riconciliava a sé il mondo in Cristo, non imputando agli uomini le loro colpe e affidando a noi la parola della riconciliazione</w:t>
      </w:r>
      <w:r w:rsidRPr="00CA2FD3">
        <w:rPr>
          <w:rFonts w:ascii="Arial" w:hAnsi="Arial"/>
          <w:sz w:val="24"/>
        </w:rPr>
        <w:t>. Con il sacrificio di Cristo offerto al Padre nel suo corpo dalla croce, ogni peccato è stato cancellato e ogni pena è stata espiata. Ma questa è solo la redenzione oggettiva. Quando la redenzione da oggettiva diviene redenzione soggettiva?</w:t>
      </w:r>
    </w:p>
    <w:p w14:paraId="4054A761" w14:textId="77777777" w:rsidR="00C072AB" w:rsidRPr="00CA2FD3" w:rsidRDefault="00C072AB" w:rsidP="00607695">
      <w:pPr>
        <w:spacing w:after="120"/>
        <w:jc w:val="both"/>
        <w:rPr>
          <w:rFonts w:ascii="Arial" w:hAnsi="Arial"/>
          <w:sz w:val="24"/>
        </w:rPr>
      </w:pPr>
      <w:r w:rsidRPr="00CA2FD3">
        <w:rPr>
          <w:rFonts w:ascii="Arial" w:hAnsi="Arial"/>
          <w:sz w:val="24"/>
        </w:rPr>
        <w:t xml:space="preserve">Quando realmente ogni singola persona entra nella riconciliazione? Perché questo avvenga è necessario che l’Apostolo predichi il Vangelo di Cristo Gesù. Ascoltata la Parola della riconciliazione è necessario credere in essa. Quando si crede nella Parola della riconciliazione? Quando la si accoglie nel proprio cuore e si consacra la vita ad essa, prestando ogni obbedienza. L’obbedienza inizia dal lasciarsi battezzare nel nome di Gesù il Nazareno. </w:t>
      </w:r>
    </w:p>
    <w:p w14:paraId="3B5893C2"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In nome di Cristo, dunque, siamo ambasciatori: per mezzo nostro è Dio stesso che esorta. Vi supplichiamo in nome di Cristo: lasciatevi riconciliare con Dio.</w:t>
      </w:r>
    </w:p>
    <w:p w14:paraId="0AA5FA73" w14:textId="0977287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L’Apostolo non deve predicare solo il Vangelo, deve chiedere espressamente la conversione e la fede nel Vangelo. </w:t>
      </w:r>
      <w:r w:rsidRPr="00CA2FD3">
        <w:rPr>
          <w:rFonts w:ascii="Arial" w:hAnsi="Arial"/>
          <w:i/>
          <w:iCs/>
          <w:sz w:val="24"/>
        </w:rPr>
        <w:t>In nome di Cristo, dunque, siamo ambasciatori: per mezzo nostro è Dio stesso che vi esorta</w:t>
      </w:r>
      <w:r w:rsidRPr="00CA2FD3">
        <w:rPr>
          <w:rFonts w:ascii="Arial" w:hAnsi="Arial"/>
          <w:sz w:val="24"/>
        </w:rPr>
        <w:t>. L’Apostolo deve credere per primo lui nella sua missione. Lui è ambasciatore nel nome di Cristo Gesù. Questa è la prima sua verità. La seconda verità è la convinzione nello Spirito Santo che Lui è voce del Padre, voce di Dio.</w:t>
      </w:r>
    </w:p>
    <w:p w14:paraId="1C85C8D3" w14:textId="2050EC43" w:rsidR="00C072AB" w:rsidRPr="00CA2FD3" w:rsidRDefault="00C072AB" w:rsidP="00607695">
      <w:pPr>
        <w:spacing w:after="120"/>
        <w:jc w:val="both"/>
        <w:rPr>
          <w:rFonts w:ascii="Arial" w:hAnsi="Arial"/>
          <w:sz w:val="24"/>
        </w:rPr>
      </w:pPr>
      <w:r w:rsidRPr="00CA2FD3">
        <w:rPr>
          <w:rFonts w:ascii="Arial" w:hAnsi="Arial"/>
          <w:sz w:val="24"/>
        </w:rPr>
        <w:t xml:space="preserve">Per mezzo nostro è Dio stesso che vi esorta. </w:t>
      </w:r>
      <w:r w:rsidRPr="00CA2FD3">
        <w:rPr>
          <w:rFonts w:ascii="Arial" w:hAnsi="Arial"/>
          <w:i/>
          <w:iCs/>
          <w:sz w:val="24"/>
        </w:rPr>
        <w:t>Vi supplichiamo in nome di Cristo: lasciatevi riconciliare con Dio</w:t>
      </w:r>
      <w:r w:rsidRPr="00CA2FD3">
        <w:rPr>
          <w:rFonts w:ascii="Arial" w:hAnsi="Arial"/>
          <w:sz w:val="24"/>
        </w:rPr>
        <w:t>. È evidente che tutto questo può avvenire solo per mozione dello Spirito Santo. Tutto è dalla fede dell’apostolo nella sua missione. L’Apostolo mai deve dimenticare che lui è mandato da Cristo Gesù e parla nel nome di Dio e nel nome di Dio esorta. Lui è l’apostolo della verità di Cristo. La riconciliazione con Dio è in Cristo, con Cristo, per Cristo. Cristo è la verità</w:t>
      </w:r>
      <w:r w:rsidR="008847C7" w:rsidRPr="00CA2FD3">
        <w:rPr>
          <w:rFonts w:ascii="Arial" w:hAnsi="Arial"/>
          <w:sz w:val="24"/>
        </w:rPr>
        <w:t xml:space="preserve">. </w:t>
      </w:r>
      <w:r w:rsidRPr="00CA2FD3">
        <w:rPr>
          <w:rFonts w:ascii="Arial" w:hAnsi="Arial"/>
          <w:sz w:val="24"/>
        </w:rPr>
        <w:t>Di chi è la verità Cristo Gesù? È la verità di Dio e dell’uomo. Senza Cristo, Dio non è il vero Dio e neanche lo Spirito Santo è il vero Spirito Santo. Ma anche senza Cristo, l’uomo non è il vero uomo, perché mai potrà divenire vero uomo.</w:t>
      </w:r>
    </w:p>
    <w:p w14:paraId="596BBEC1" w14:textId="77777777" w:rsidR="001E42AE" w:rsidRPr="003561E2" w:rsidRDefault="00C072AB" w:rsidP="003561E2">
      <w:pPr>
        <w:spacing w:after="120"/>
        <w:ind w:left="567" w:right="567"/>
        <w:jc w:val="both"/>
        <w:rPr>
          <w:rFonts w:ascii="Arial" w:hAnsi="Arial"/>
          <w:bCs/>
          <w:i/>
          <w:iCs/>
          <w:sz w:val="24"/>
        </w:rPr>
      </w:pPr>
      <w:r w:rsidRPr="003561E2">
        <w:rPr>
          <w:rFonts w:ascii="Arial" w:hAnsi="Arial"/>
          <w:bCs/>
          <w:i/>
          <w:iCs/>
          <w:sz w:val="24"/>
        </w:rPr>
        <w:t>Colui che non aveva conosciuto peccato, Dio lo fece peccato in nostro favore, perché in lui noi potessimo diventare giustizia di Dio.</w:t>
      </w:r>
    </w:p>
    <w:p w14:paraId="5375FF39" w14:textId="50293F3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Colui che non aveva conosciuto peccato è Cristo Gesù. </w:t>
      </w:r>
      <w:r w:rsidRPr="00CA2FD3">
        <w:rPr>
          <w:rFonts w:ascii="Arial" w:hAnsi="Arial"/>
          <w:i/>
          <w:iCs/>
          <w:sz w:val="24"/>
        </w:rPr>
        <w:t>Dio lo fece peccato in nostro favore</w:t>
      </w:r>
      <w:r w:rsidRPr="00CA2FD3">
        <w:rPr>
          <w:rFonts w:ascii="Arial" w:hAnsi="Arial"/>
          <w:sz w:val="24"/>
        </w:rPr>
        <w:t>. Lo fece cioè olocausto per il peccato. Cristo Gesù si fece olocausto assumendo su di sé tutte le colpe e le pene dovute al peccato. Perché Cristo Gesù è stato fatto peccato per noi? Perché noi potessimo diventare giustizia di Dio. Cosa è la giustizia di Dio? La fedeltà ad ogni Parola da Lui promessa, giurata, annunziata, profetizzata, proclamata, detta.</w:t>
      </w:r>
    </w:p>
    <w:p w14:paraId="70CD0CDD" w14:textId="08BFE4DF" w:rsidR="00C072AB" w:rsidRPr="00CA2FD3" w:rsidRDefault="00C072AB" w:rsidP="00607695">
      <w:pPr>
        <w:spacing w:after="120"/>
        <w:jc w:val="both"/>
        <w:rPr>
          <w:rFonts w:ascii="Arial" w:hAnsi="Arial"/>
          <w:sz w:val="24"/>
        </w:rPr>
      </w:pPr>
      <w:r w:rsidRPr="00CA2FD3">
        <w:rPr>
          <w:rFonts w:ascii="Arial" w:hAnsi="Arial"/>
          <w:sz w:val="24"/>
        </w:rPr>
        <w:lastRenderedPageBreak/>
        <w:t>È in Cristo Gesù che si rivela la giustizia di Dio. In Lui il peccato è veramente perdonato e in Lui l’uomo è realmente giustificato, perdonato, fatto nascere come nuova creatura. Senza Cristo Gesù nessuna Parola di Dio è vera. Dio mai potrà attestare, senza Cristo Gesù, di essere vero in ogni sua Parola. È in Cristo che si rivela tutta la verità del Signore nostro Dio. Quanto Lui ha detto, ora si compie in Cristo, con Cristo, per Cristo. È verità universale e immortale</w:t>
      </w:r>
      <w:r w:rsidR="008847C7" w:rsidRPr="00CA2FD3">
        <w:rPr>
          <w:rFonts w:ascii="Arial" w:hAnsi="Arial"/>
          <w:sz w:val="24"/>
        </w:rPr>
        <w:t xml:space="preserve">. </w:t>
      </w:r>
      <w:r w:rsidRPr="00CA2FD3">
        <w:rPr>
          <w:rFonts w:ascii="Arial" w:hAnsi="Arial"/>
          <w:sz w:val="24"/>
        </w:rPr>
        <w:t xml:space="preserve">Uno sguardo alla Lettera agli Ebrei ci illuminerà con ogni sapienza di dottrina e di rivelazione sul mistero di Gesù Signore. Ecco perché se Cristo è tolto, mistero della fede, teologia e antropologia precipitano nell’abisso della falsità. </w:t>
      </w:r>
    </w:p>
    <w:p w14:paraId="05736E5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85D341C"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6AA4DF99"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w:t>
      </w:r>
      <w:r w:rsidRPr="003561E2">
        <w:rPr>
          <w:rFonts w:ascii="Arial" w:hAnsi="Arial"/>
          <w:i/>
          <w:iCs/>
          <w:sz w:val="24"/>
          <w:szCs w:val="24"/>
        </w:rPr>
        <w:lastRenderedPageBreak/>
        <w:t>benedizione da Dio; ma se produce spine e rovi, non vale nulla ed è vicina alla maledizione: finirà bruciata!</w:t>
      </w:r>
    </w:p>
    <w:p w14:paraId="5222F115"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2187A02D"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6B18A740"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2BD53857"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DDF1F4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Ora, se si fosse realizzata la perfezione per mezzo del sacerdozio levitico – sotto di esso il popolo ha ricevuto la Legge –, che bisogno </w:t>
      </w:r>
      <w:r w:rsidRPr="003561E2">
        <w:rPr>
          <w:rFonts w:ascii="Arial" w:hAnsi="Arial"/>
          <w:i/>
          <w:iCs/>
          <w:sz w:val="24"/>
          <w:szCs w:val="24"/>
        </w:rPr>
        <w:lastRenderedPageBreak/>
        <w:t>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E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63BF86B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Si ha così l’abrogazione di un ordinamento precedente a causa della sua debolezza e inutilità – la Legge infatti non ha portato nulla alla perfezione – e si ha invece l’introduzione di una speranza migliore, 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459FDC7E"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20DAA897"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7F826206"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w:t>
      </w:r>
      <w:r w:rsidRPr="003561E2">
        <w:rPr>
          <w:rFonts w:ascii="Arial" w:hAnsi="Arial"/>
          <w:i/>
          <w:iCs/>
          <w:sz w:val="24"/>
          <w:szCs w:val="24"/>
        </w:rPr>
        <w:lastRenderedPageBreak/>
        <w:t>fondata su migliori promesse. Se la prima alleanza infatti fosse stata perfetta, non sarebbe stato il caso di stabilirne un’altra. Dio infatti, biasimando il suo popolo, dice:</w:t>
      </w:r>
    </w:p>
    <w:p w14:paraId="47F770B9"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7AAC3C73"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3C98006A"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E54A712"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w:t>
      </w:r>
      <w:r w:rsidRPr="003561E2">
        <w:rPr>
          <w:rFonts w:ascii="Arial" w:hAnsi="Arial"/>
          <w:i/>
          <w:iCs/>
          <w:sz w:val="24"/>
          <w:szCs w:val="24"/>
        </w:rPr>
        <w:lastRenderedPageBreak/>
        <w:t>mosso dallo Spirito eterno, offrì se stesso senza macchia a Dio – purificherà la nostra coscienza dalle opere di morte, perché serviamo al Dio vivente?</w:t>
      </w:r>
    </w:p>
    <w:p w14:paraId="009A18BD"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2B3AACE"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 </w:t>
      </w:r>
    </w:p>
    <w:p w14:paraId="31AC77C1"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w:t>
      </w:r>
      <w:r w:rsidRPr="003561E2">
        <w:rPr>
          <w:rFonts w:ascii="Arial" w:hAnsi="Arial"/>
          <w:i/>
          <w:iCs/>
          <w:sz w:val="24"/>
          <w:szCs w:val="24"/>
        </w:rPr>
        <w:lastRenderedPageBreak/>
        <w:t>vengo a fare la tua volontà. Così egli abolisce il primo sacrificio per costituire quello nuovo. Mediante quella volontà siamo stati santificati per mezzo dell’offerta del corpo di Gesù Cristo, una volta per sempre.</w:t>
      </w:r>
    </w:p>
    <w:p w14:paraId="407B0111"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49E4B21E"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65920F40"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F5FE8BC" w14:textId="77777777" w:rsidR="00C072AB" w:rsidRPr="003561E2" w:rsidRDefault="00C072AB" w:rsidP="003561E2">
      <w:pPr>
        <w:spacing w:after="120"/>
        <w:ind w:left="567" w:right="567"/>
        <w:jc w:val="both"/>
        <w:rPr>
          <w:rFonts w:ascii="Arial" w:hAnsi="Arial"/>
          <w:i/>
          <w:iCs/>
          <w:sz w:val="24"/>
          <w:szCs w:val="24"/>
        </w:rPr>
      </w:pPr>
      <w:r w:rsidRPr="003561E2">
        <w:rPr>
          <w:rFonts w:ascii="Arial" w:hAnsi="Arial"/>
          <w:i/>
          <w:iCs/>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w:t>
      </w:r>
      <w:r w:rsidRPr="003561E2">
        <w:rPr>
          <w:rFonts w:ascii="Arial" w:hAnsi="Arial"/>
          <w:i/>
          <w:iCs/>
          <w:sz w:val="24"/>
          <w:szCs w:val="24"/>
        </w:rPr>
        <w:lastRenderedPageBreak/>
        <w:t xml:space="preserve">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10,1-39). </w:t>
      </w:r>
    </w:p>
    <w:p w14:paraId="0D705003" w14:textId="77777777" w:rsidR="00C072AB" w:rsidRPr="00CA2FD3" w:rsidRDefault="00C072AB" w:rsidP="00607695">
      <w:pPr>
        <w:spacing w:after="120"/>
        <w:jc w:val="both"/>
        <w:rPr>
          <w:rFonts w:ascii="Arial" w:hAnsi="Arial"/>
          <w:sz w:val="24"/>
        </w:rPr>
      </w:pPr>
      <w:r w:rsidRPr="00CA2FD3">
        <w:rPr>
          <w:rFonts w:ascii="Arial" w:hAnsi="Arial"/>
          <w:sz w:val="24"/>
        </w:rPr>
        <w:t xml:space="preserve">Cristo Gesù è il cuore del Padre e il cuore di ogni uomo. Se togliamo Cristo, priviamo Dio del suo cuore. Ha una parola di morte. Una parola che non potrà mai dare vita, perché la vita della Parola di Dio è Cristo Gesù. Se togliamo Cristo dal mistero della fede, secondo la pienezza della verità della fede, anche l’uomo viene privato del suo vero cuore. Lo condanniamo a vivere con un cuore di peccato, falsità, menzogna, superbia, ogni vizio. Responsabile della privazione di Dio e dell’uomo del loro vero cuore che è Cristo, è l’Apostolo del Signore. Se lui predica Cristo Gesù nella pienezza del mistero e della verità, Dio e l’uomo potranno vivere con il loro vero cuore. </w:t>
      </w:r>
    </w:p>
    <w:p w14:paraId="2677B2A2" w14:textId="77777777" w:rsidR="00975058" w:rsidRPr="003561E2" w:rsidRDefault="00C072AB" w:rsidP="003561E2">
      <w:pPr>
        <w:spacing w:after="120"/>
        <w:ind w:left="567" w:right="567"/>
        <w:jc w:val="both"/>
        <w:rPr>
          <w:rFonts w:ascii="Arial" w:hAnsi="Arial"/>
          <w:bCs/>
          <w:i/>
          <w:iCs/>
          <w:sz w:val="24"/>
          <w:szCs w:val="24"/>
        </w:rPr>
      </w:pPr>
      <w:r w:rsidRPr="003561E2">
        <w:rPr>
          <w:rFonts w:ascii="Arial" w:hAnsi="Arial"/>
          <w:bCs/>
          <w:i/>
          <w:iCs/>
          <w:sz w:val="24"/>
          <w:szCs w:val="24"/>
        </w:rPr>
        <w:t xml:space="preserve">Poiché siamo suoi collaboratori, vi esortiamo a non accogliere invano la grazia di Dio. </w:t>
      </w:r>
    </w:p>
    <w:p w14:paraId="28BA4328" w14:textId="0D26D9A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Ora l’Apostolo esercita il suo ministero, da esso parla. </w:t>
      </w:r>
      <w:r w:rsidRPr="00CA2FD3">
        <w:rPr>
          <w:rFonts w:ascii="Arial" w:hAnsi="Arial"/>
          <w:i/>
          <w:iCs/>
          <w:sz w:val="24"/>
        </w:rPr>
        <w:t>Poiché siamo suoi collaboratori, vi esortiamo a non accogliere invano la grazia di Dio</w:t>
      </w:r>
      <w:r w:rsidRPr="00CA2FD3">
        <w:rPr>
          <w:rFonts w:ascii="Arial" w:hAnsi="Arial"/>
          <w:sz w:val="24"/>
        </w:rPr>
        <w:t>. Parlare dal proprio ministero è altissima responsabilità. Si deve conoscere la sua verità. Se abbiamo nel cuore una falsa teologia, una falsa cristologia, una falsa escatologia, falsamente conosciamo la dottrina dei sacramenti, diviene impossibile parlare con autorità della verità del proprio ministero.</w:t>
      </w:r>
    </w:p>
    <w:p w14:paraId="0CAF14A0" w14:textId="77777777" w:rsidR="00C072AB" w:rsidRPr="00CA2FD3" w:rsidRDefault="00C072AB" w:rsidP="00607695">
      <w:pPr>
        <w:spacing w:after="120"/>
        <w:jc w:val="both"/>
        <w:rPr>
          <w:rFonts w:ascii="Arial" w:hAnsi="Arial"/>
          <w:sz w:val="24"/>
        </w:rPr>
      </w:pPr>
      <w:r w:rsidRPr="00CA2FD3">
        <w:rPr>
          <w:rFonts w:ascii="Arial" w:hAnsi="Arial"/>
          <w:sz w:val="24"/>
        </w:rPr>
        <w:t xml:space="preserve">Oggi poiché molti hanno smarrito, perso, dimenticato la verità del loro ministero, lo esercitano dalla falsità, dalla menzogna, dal pensiero secondo l’uomo, non dal pensiero, dalla volontà, dalla verità che sono dati dallo Spirito Santo. L’Apostolo Paolo sa che Lui è collaboratore di Dio, suo araldo, suo </w:t>
      </w:r>
      <w:r w:rsidRPr="00CA2FD3">
        <w:rPr>
          <w:rFonts w:ascii="Arial" w:hAnsi="Arial"/>
          <w:spacing w:val="-2"/>
          <w:sz w:val="24"/>
        </w:rPr>
        <w:t>ambasciatore, suo ministro, apostolo di Cristo Gesù. Lui è portatore della</w:t>
      </w:r>
      <w:r w:rsidRPr="00CA2FD3">
        <w:rPr>
          <w:rFonts w:ascii="Arial" w:hAnsi="Arial"/>
          <w:sz w:val="24"/>
        </w:rPr>
        <w:t xml:space="preserve"> Parola e della grazia della salvezza e della redenzione, della giustizia e della pace.</w:t>
      </w:r>
    </w:p>
    <w:p w14:paraId="33B6EF5B" w14:textId="77777777" w:rsidR="00C072AB" w:rsidRPr="00CA2FD3" w:rsidRDefault="00C072AB" w:rsidP="00607695">
      <w:pPr>
        <w:spacing w:after="120"/>
        <w:jc w:val="both"/>
        <w:rPr>
          <w:rFonts w:ascii="Arial" w:hAnsi="Arial"/>
          <w:sz w:val="24"/>
        </w:rPr>
      </w:pPr>
      <w:r w:rsidRPr="00CA2FD3">
        <w:rPr>
          <w:rFonts w:ascii="Arial" w:hAnsi="Arial"/>
          <w:sz w:val="24"/>
        </w:rPr>
        <w:t xml:space="preserve">Lui sa che ha il posto di Cristo, che esercita la missione di Cristo, sotto perenne mozione dello Spirito Santo. Ecco cosa dice ora in nome di Dio e dello Spirito Santo: </w:t>
      </w:r>
      <w:r w:rsidRPr="00CA2FD3">
        <w:rPr>
          <w:rFonts w:ascii="Arial" w:hAnsi="Arial"/>
          <w:i/>
          <w:iCs/>
          <w:sz w:val="24"/>
        </w:rPr>
        <w:t>Vi esortiamo a non accogliere invano la grazia di Dio</w:t>
      </w:r>
      <w:r w:rsidRPr="00CA2FD3">
        <w:rPr>
          <w:rFonts w:ascii="Arial" w:hAnsi="Arial"/>
          <w:sz w:val="24"/>
        </w:rPr>
        <w:t xml:space="preserve">. Grazia di Dio è la Parola, è il Battesimo, sono tutti i sacramenti della salvezza. Grazia di Dio è la Chiesa. Grazia di Dio sono gli Apostoli, gli Evangelisti, i Maestri, i Profeti, i Dottori, tutti coloro che si prodigano per il Vangelo. </w:t>
      </w:r>
    </w:p>
    <w:p w14:paraId="0C093680" w14:textId="796F35C9" w:rsidR="00C072AB" w:rsidRPr="00CA2FD3" w:rsidRDefault="00C072AB" w:rsidP="00607695">
      <w:pPr>
        <w:spacing w:after="120"/>
        <w:jc w:val="both"/>
        <w:rPr>
          <w:rFonts w:ascii="Arial" w:hAnsi="Arial"/>
          <w:sz w:val="24"/>
        </w:rPr>
      </w:pPr>
      <w:r w:rsidRPr="00CA2FD3">
        <w:rPr>
          <w:rFonts w:ascii="Arial" w:hAnsi="Arial"/>
          <w:sz w:val="24"/>
        </w:rPr>
        <w:t>Grazia di Dio è ogni discepolo di Gesù per ogni altro discepolo di Gesù e per ogni altro uomo. Quando questa abbondante grazia di Dio viene accolta invano? Prima di tutto essa è accolta invano, quando è data vanamente</w:t>
      </w:r>
      <w:r w:rsidR="008847C7" w:rsidRPr="00CA2FD3">
        <w:rPr>
          <w:rFonts w:ascii="Arial" w:hAnsi="Arial"/>
          <w:sz w:val="24"/>
        </w:rPr>
        <w:t xml:space="preserve">. </w:t>
      </w:r>
      <w:r w:rsidRPr="00CA2FD3">
        <w:rPr>
          <w:rFonts w:ascii="Arial" w:hAnsi="Arial"/>
          <w:sz w:val="24"/>
        </w:rPr>
        <w:t>Quando un ministro della Parola dona una parola che viene dal suo cuore e non dal cuore del Padre, per Cristo, nello Spirito Santo, attinta dalla Purissima verità della Scrittura, della Tradizione, del Magistero, la parola è data vanamente. È data anche nella falsità, nell’errore, nelle menzogna, nell’inganno. È data come Parola di Dio mentre è semplicemente parola di uomini. Essendo il dono non solo vano, ma anche carico di falsità, esso è accolto vanamente.</w:t>
      </w:r>
    </w:p>
    <w:p w14:paraId="587C8811"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È accolto vanamente perché non produce alcun frutto. Così anche quando si ascolta la Parola vera, quella purissima di Dio, e la si lascia cadere dal cuore, essa è stata accolta, ma vanamente. Non produrrà alcun frutto. La Parola di Dio produce frutti, quanto rimane nel cuore. Se esce dal cuore, mai potrà produrre alcun frutto né di redenzione e né di salvezza. Così dicasi per ogni sacramento che si riceve nella distrazione, nell’ignoranza, nel peccato.</w:t>
      </w:r>
    </w:p>
    <w:p w14:paraId="3C7CDD87" w14:textId="77777777" w:rsidR="00C072AB" w:rsidRPr="00CA2FD3" w:rsidRDefault="00C072AB" w:rsidP="00607695">
      <w:pPr>
        <w:spacing w:after="120"/>
        <w:jc w:val="both"/>
        <w:rPr>
          <w:rFonts w:ascii="Arial" w:hAnsi="Arial"/>
          <w:sz w:val="24"/>
        </w:rPr>
      </w:pPr>
      <w:r w:rsidRPr="00CA2FD3">
        <w:rPr>
          <w:rFonts w:ascii="Arial" w:hAnsi="Arial"/>
          <w:sz w:val="24"/>
        </w:rPr>
        <w:t>Oggi si è condannati a ricevere vanamente il dono di Dio, la sua grazia, perché non la si riceve per liberarci da ogni peccato, trasgressione, disobbedienza, vizio. La si riceve per rimanere nel peccato, nella trasgressione, nel vizio. Si riceve la grazia per un “falso diritto di uguaglianza” che si vuole stabilire per volontà umana e che abolisce ogni differenza tra chi ama il Signore e chi non lo ama, tra il martire e il carnefice, tra il peccatore e il santo, tra il bene e il male.</w:t>
      </w:r>
    </w:p>
    <w:p w14:paraId="1D4B465B" w14:textId="77777777" w:rsidR="00C072AB" w:rsidRPr="00CA2FD3" w:rsidRDefault="00C072AB" w:rsidP="00607695">
      <w:pPr>
        <w:spacing w:after="120"/>
        <w:jc w:val="both"/>
        <w:rPr>
          <w:rFonts w:ascii="Arial" w:hAnsi="Arial"/>
          <w:sz w:val="24"/>
        </w:rPr>
      </w:pPr>
      <w:r w:rsidRPr="00CA2FD3">
        <w:rPr>
          <w:rFonts w:ascii="Arial" w:hAnsi="Arial"/>
          <w:sz w:val="24"/>
        </w:rPr>
        <w:t>Questo “falso diritto di uguaglianza”, o “diritto alla non differenza”, è un tossico di serpente che sta avvelenando l’umanità. Questo falso diritto lo si vuole estendere anche alla natura. Stiamo raggiungendo il sommo della stoltezza. Ma più cresce la stoltezza e più è segno che stiamo crescendo nel peccato, nel vizio, nella trasgressione, nella lontananza da Dio. Dio è come il sole. Più ci allontaniamo da Lui e più le nostre menti diventano di durissimo ghiaccio.</w:t>
      </w:r>
    </w:p>
    <w:p w14:paraId="6BD6E161" w14:textId="77777777" w:rsidR="00C072AB" w:rsidRPr="00CA2FD3" w:rsidRDefault="00C072AB" w:rsidP="00607695">
      <w:pPr>
        <w:spacing w:after="120"/>
        <w:jc w:val="both"/>
        <w:rPr>
          <w:rFonts w:ascii="Arial" w:hAnsi="Arial"/>
          <w:sz w:val="24"/>
        </w:rPr>
      </w:pPr>
      <w:r w:rsidRPr="00CA2FD3">
        <w:rPr>
          <w:rFonts w:ascii="Arial" w:hAnsi="Arial"/>
          <w:sz w:val="24"/>
        </w:rPr>
        <w:t>Quando una mente diviene simile a durissimo ghiaccio, perde ogni sensibilità verso la verità di Dio e della sua creazione. Accresce il suo odio verso la verità e trasforma la sua volontà facendole cambiare natura. Da volontà orientata verso la luce la fa divenire volontà orientata verso le tenebre. Da volontà che combatte per la verità a volontà che lotta in favore dell’affermazione delle tenebre. Ecco perché urge togliere il peccato dal cuore. Ma chi toglie il peccato è solo Cristo Signore. Se non ci lasciamo quotidianamente mondare da Lui, in Lui, per Lui, con Lui, nel suo corpo, che è la Chiesa sempre riceveremo invano la grazia. Non solo. La sciuperemo anche.</w:t>
      </w:r>
    </w:p>
    <w:p w14:paraId="2D913BA7" w14:textId="77777777" w:rsidR="00C072AB" w:rsidRPr="00CA2FD3" w:rsidRDefault="00C072AB" w:rsidP="00607695">
      <w:pPr>
        <w:spacing w:after="120"/>
        <w:jc w:val="both"/>
        <w:rPr>
          <w:rFonts w:ascii="Arial" w:hAnsi="Arial"/>
          <w:sz w:val="24"/>
        </w:rPr>
      </w:pPr>
      <w:r w:rsidRPr="00CA2FD3">
        <w:rPr>
          <w:rFonts w:ascii="Arial" w:hAnsi="Arial"/>
          <w:sz w:val="24"/>
        </w:rPr>
        <w:t>Possiamo affermare che oggi quasi tutta la grazia viene 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falsa profezia, oracoli bugiardi? O per essere costituiti raffazzonatori di menzogna e falsità?  A che serve consumare una vita nella predicazione, nell’insegnamento, nella celebrazione dei sacramenti, se tutto poi viene fondato, edificato sulla sabbia della parola dell’uomo, dei suoi pensieri e desideri, sui suoi sogni di peccato? Dovremmo almeno interrogarci, chiederci, domandarci: quali frutti di verità, giustizia, salvezza, in Cristo e nello Spirito Santo, il mio lavoro genera e produce? Se non produce alcun frutto, è evidente che la grazia è data invano.</w:t>
      </w:r>
    </w:p>
    <w:p w14:paraId="564AEDB4"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Egli dice infatti: Al momento favorevole ti ho esaudito e nel giorno della salvezza ti ho soccorso. Ecco ora il momento favorevole, ecco ora il giorno della salvezza! </w:t>
      </w:r>
    </w:p>
    <w:p w14:paraId="37AA416C" w14:textId="590CACB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Il momento favorevole è il momento in cui il Signore potrà riversare la salvezza, frutto della redenzione di Cristo Gesù, in ogni cuore. Questo giorno è venuto. Ora ogni uomo potrà essere redento, giustificato, santificato. Ecco cosa dice il Signore per mezzo del profeta Isaia. </w:t>
      </w:r>
      <w:r w:rsidRPr="00CA2FD3">
        <w:rPr>
          <w:rFonts w:ascii="Arial" w:hAnsi="Arial"/>
          <w:i/>
          <w:iCs/>
          <w:sz w:val="24"/>
        </w:rPr>
        <w:t xml:space="preserve">Egli dice infatti: Al momento favorevole ti ho </w:t>
      </w:r>
      <w:r w:rsidRPr="00CA2FD3">
        <w:rPr>
          <w:rFonts w:ascii="Arial" w:hAnsi="Arial"/>
          <w:i/>
          <w:iCs/>
          <w:sz w:val="24"/>
        </w:rPr>
        <w:lastRenderedPageBreak/>
        <w:t>esaudito e nel giorno della salvezza ti ho soccorso</w:t>
      </w:r>
      <w:r w:rsidRPr="00CA2FD3">
        <w:rPr>
          <w:rFonts w:ascii="Arial" w:hAnsi="Arial"/>
          <w:sz w:val="24"/>
        </w:rPr>
        <w:t xml:space="preserve">. La profezia di Isaia annuncia la venuta dei tempi messianici promessi da Dio. </w:t>
      </w:r>
    </w:p>
    <w:p w14:paraId="199C9837"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p>
    <w:p w14:paraId="27883080"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2EB9730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1B7E5C76"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59ADE5F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7F5B4EE6"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Ecco, questi vengono da lontano, ed ecco, quelli vengono da settentrione e da occidente e altri dalla regione di Sinìm». Giubilate, o cieli, rallégrati, o terra, gridate di gioia, o monti, perché il Signore consola il suo popolo e ha misericordia dei suoi poveri. </w:t>
      </w:r>
    </w:p>
    <w:p w14:paraId="6CEED386"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Sion ha detto: «Il Signore mi ha abbandonato, il Signore mi ha dimenticato». Si dimentica forse una donna del suo bambino, così da non commuoversi per il figlio delle sue viscere? Anche se costoro si dimenticassero, io invece non ti dimenticherò mai.</w:t>
      </w:r>
    </w:p>
    <w:p w14:paraId="2135B33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Ecco, sulle palme delle mie mani ti ho disegnato, le tue mura sono sempre davanti a me. I tuoi figli accorrono, i tuoi distruttori e i tuoi devastatori si allontanano da te. Alza gli occhi intorno e guarda: tutti costoro si radunano, vengono a te.</w:t>
      </w:r>
    </w:p>
    <w:p w14:paraId="24282DDA"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«Com’è vero che io vivo – oracolo del Signore –, ti vestirai di tutti loro come di ornamento, te ne ornerai come una sposa». Poiché le tue </w:t>
      </w:r>
      <w:r w:rsidRPr="00565134">
        <w:rPr>
          <w:rFonts w:ascii="Arial" w:hAnsi="Arial"/>
          <w:i/>
          <w:iCs/>
          <w:sz w:val="24"/>
          <w:szCs w:val="24"/>
        </w:rPr>
        <w:lastRenderedPageBreak/>
        <w:t>rovine e le tue devastazioni e la tua terra desolata saranno ora troppo stretti per i tuoi abitanti, benché siano lontani i tuoi divoratori.</w:t>
      </w:r>
    </w:p>
    <w:p w14:paraId="3473CFE0"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59FA896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7B75599A"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5FFB6374" w14:textId="77777777" w:rsidR="00C072AB" w:rsidRPr="00CA2FD3" w:rsidRDefault="00C072AB" w:rsidP="00607695">
      <w:pPr>
        <w:spacing w:after="120"/>
        <w:jc w:val="both"/>
        <w:rPr>
          <w:rFonts w:ascii="Arial" w:hAnsi="Arial"/>
          <w:sz w:val="24"/>
        </w:rPr>
      </w:pPr>
      <w:r w:rsidRPr="00CA2FD3">
        <w:rPr>
          <w:rFonts w:ascii="Arial" w:hAnsi="Arial"/>
          <w:sz w:val="24"/>
        </w:rPr>
        <w:t xml:space="preserve">L’Apostolo Paolo annuncia ora che questo tempo si è compiuto. Il Messia è venuto ed ha instaurato i tempi della grazia e della benedizione, della salvezza e della redenzione. Ora è l’uomo che deve entrare in essi per essere salvato. </w:t>
      </w:r>
      <w:r w:rsidRPr="00CA2FD3">
        <w:rPr>
          <w:rFonts w:ascii="Arial" w:hAnsi="Arial"/>
          <w:i/>
          <w:iCs/>
          <w:sz w:val="24"/>
        </w:rPr>
        <w:t>Ecco ora il momento favorevole, ecco ora il giorno della salvezza!</w:t>
      </w:r>
      <w:r w:rsidRPr="00CA2FD3">
        <w:rPr>
          <w:rFonts w:ascii="Arial" w:hAnsi="Arial"/>
          <w:sz w:val="24"/>
        </w:rPr>
        <w:t xml:space="preserve"> Non vi sono atri momenti da attendere e neanche altri giorni della salvezza. Ma è solo questa verità che l’Apostolo vuole comunicarci o c’è altro?</w:t>
      </w:r>
    </w:p>
    <w:p w14:paraId="4A233261" w14:textId="77777777" w:rsidR="00C072AB" w:rsidRPr="00CA2FD3" w:rsidRDefault="00C072AB" w:rsidP="00607695">
      <w:pPr>
        <w:spacing w:after="120"/>
        <w:jc w:val="both"/>
        <w:rPr>
          <w:rFonts w:ascii="Arial" w:hAnsi="Arial"/>
          <w:sz w:val="24"/>
        </w:rPr>
      </w:pPr>
      <w:r w:rsidRPr="00CA2FD3">
        <w:rPr>
          <w:rFonts w:ascii="Arial" w:hAnsi="Arial"/>
          <w:sz w:val="24"/>
        </w:rPr>
        <w:t>L’Apostolo vuole rivelarci che il momento favorevole, il giorno della salvezza è il momento e il giorno in cui lui annuncia il Vangelo, predica la Parola, invita alla conversione, chiede che si accolga la grazia del Signore nostro Dio. Oggi la Parola risuona, oggi la grazia viene data, oggi l’invito viene rivolto. Domani potrebbe essere non più rivolto e allora si rimane nel peccato e nella morte. Oggi il Signore passa. Spetta ad ogni uomo non farla passare invano. Per ogni uomo c’è un momento favorevole e un giorno della salvezza. Se questo momento e questo giorno non sono accolti come purissima grazia, ci sarà domani un altro momento e un altro giorno? Non lo sappiamo.</w:t>
      </w:r>
    </w:p>
    <w:p w14:paraId="435099E4" w14:textId="77777777" w:rsidR="00C072AB" w:rsidRPr="00CA2FD3" w:rsidRDefault="00C072AB" w:rsidP="00607695">
      <w:pPr>
        <w:spacing w:after="120"/>
        <w:jc w:val="both"/>
        <w:rPr>
          <w:rFonts w:ascii="Arial" w:hAnsi="Arial"/>
          <w:sz w:val="24"/>
        </w:rPr>
      </w:pPr>
      <w:r w:rsidRPr="00CA2FD3">
        <w:rPr>
          <w:rFonts w:ascii="Arial" w:hAnsi="Arial"/>
          <w:sz w:val="24"/>
        </w:rPr>
        <w:t xml:space="preserve">Alcune riflessioni ci aiuteranno ad entrare nel grande mistero della salvezza che si compie nella Nuova Alleanza. </w:t>
      </w:r>
    </w:p>
    <w:p w14:paraId="062C93D4" w14:textId="5D4CC225" w:rsidR="00C072AB" w:rsidRPr="00565134" w:rsidRDefault="00C072AB" w:rsidP="00607695">
      <w:pPr>
        <w:spacing w:after="120"/>
        <w:jc w:val="both"/>
        <w:rPr>
          <w:rFonts w:ascii="Arial" w:hAnsi="Arial" w:cs="Arial"/>
          <w:sz w:val="24"/>
          <w:szCs w:val="24"/>
        </w:rPr>
      </w:pPr>
      <w:bookmarkStart w:id="819" w:name="_Toc62171506"/>
      <w:r w:rsidRPr="00565134">
        <w:rPr>
          <w:rFonts w:ascii="Arial" w:hAnsi="Arial" w:cs="Arial"/>
          <w:sz w:val="24"/>
          <w:szCs w:val="24"/>
        </w:rPr>
        <w:t>Il mistero dell’obbedienza</w:t>
      </w:r>
      <w:bookmarkEnd w:id="819"/>
      <w:r w:rsidR="008847C7" w:rsidRPr="00565134">
        <w:rPr>
          <w:rFonts w:ascii="Arial" w:hAnsi="Arial" w:cs="Arial"/>
          <w:sz w:val="24"/>
          <w:szCs w:val="24"/>
        </w:rPr>
        <w:t xml:space="preserve">. </w:t>
      </w:r>
      <w:r w:rsidRPr="00565134">
        <w:rPr>
          <w:rFonts w:ascii="Arial" w:hAnsi="Arial" w:cs="Arial"/>
          <w:sz w:val="24"/>
          <w:szCs w:val="24"/>
        </w:rPr>
        <w:t xml:space="preserve">La vita dell’uomo, di ogni uomo, si compie nel tempo e nell’eternità, se rispetta in tutto, sempre, il mistero dell’obbedienza. Perché mistero dell’obbedienza e non semplicemente obbedienza? Obbedire è solo una relazione contrattuale. Si stipula un contratto e poi ci si obbliga all’obbedienza. Quando però la storia cambia, o anche la mente di chi ha pensato il contratto cambia, il contratto spesso è dichiarato nullo. Le infinite, anzi eterne liti tra gli uomini sono quasi tutte generate da obbedienze dovute, promesse, non mantenute. Oggi si dice una cosa, domani se ne dice un’altra. Così è l’uomo: </w:t>
      </w:r>
      <w:r w:rsidRPr="00565134">
        <w:rPr>
          <w:rFonts w:ascii="Arial" w:hAnsi="Arial" w:cs="Arial"/>
          <w:sz w:val="24"/>
          <w:szCs w:val="24"/>
        </w:rPr>
        <w:lastRenderedPageBreak/>
        <w:t xml:space="preserve">infedele alla sua parola. È strano osservare – poiché oggi tutto è registrato – come la parola di ieri era solo per ieri, quella di oggi è solo per oggi. Domani ci sarà un altro pensiero, un’altra parola, un altro contratto. Il falso di oggi è vero domani. </w:t>
      </w:r>
    </w:p>
    <w:p w14:paraId="772FD0E1"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Il vero di oggi sarà falso domani. Questo è l’uomo che vive l’obbedienza, ma fuori del mistero. Il mistero invece ci porta all’origine di tutte le cose. Esso ci porta in Dio e ci rivela che noi siamo vita da Dio, siamo vita creata. Siamo vita creata sempre da creare da Dio, per Cristo, in Cristo, con Cristo, per opera dello Spirito Santo, nella mediazione di grazia e verità della Chiesa del Signore nostro Dio. Il mistero ci porta nel soprannaturale. Se l’uomo vuole vivere, il Signore gli ha dato solo una casa nella quale abitare, casa nella quale mai entrerà la morte eterna. Questa casa ha un solo nome: Parola, Comandamento, Legge, Vangelo, Voce del Signore. Ecco il mistero: Dio è il Creatore dell’uomo e anche il Datore della vita. È il Signore della vita che ha dato la vita all’uomo, vuole dargli la vita. Gliela dona solo se lui rimane nella sua Parola, Legge, Vangelo, Comandamento.</w:t>
      </w:r>
    </w:p>
    <w:p w14:paraId="006D2FAB"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Ecco ancora il mistero. Ad ogni singolo uomo la scelta di accogliere la Parola e di rimanere in essa prestando ogni obbedienza o di non accoglierla e di non prestarle alcuna obbedienza. Dio non costringe. Ecco ancora il mistero. Se l’uomo accoglie la Parola e rimane in essa con ogni obbedienza, camminerà nella vita e raggiungerà la beatitudine eterna nel regno di Dio. Se non rimane fedele, finirà nelle tenebre eterne. Ecco ancora il mistero. Molti dicono che non c’è morte eterna. Dicono che l’inferno è vuoto. Dicono che tutti saranno in paradiso. Questo è però il pensiero dell’uomo. Chi non crede nella Parola non può parlare di Dio. Se tu non credi nella Parola, non puoi dire che l’inferno è vuoto. Non puoi dire che il diavolo non esiste. Non puoi dire che saremo tutti in Paradiso. Se non credi nella Parola, devi stare muto. Nulla puoi dire in nome di Dio.</w:t>
      </w:r>
    </w:p>
    <w:p w14:paraId="77CA6432"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Inferno, paradiso, diavolo, vita eterna, beatitudine, sono tutte realtà soprannaturali contenute nella Parola. Anche Dio Padre e Dio Figlio e Dio Spirito Santo sono mistero rivelato, consegnato alla Parola. O si parla dalla Parola, o si deve tacere su tutte le realtà che sono oltre il visibile umano. Nulla può essere fondato sulla Parola, se è contro di essa. È impossibile che uno si dica cristiano e neghi le verità della Parola. Chi nega le verità della Parola si dichiara non cristiano. Esce dal mistero dell’obbedienza alla Parola. Esce dal mistero della vita che è nella Parola. Esce dal mistero della rivelazione. Esce dal mistero della verità rivelata. Chi è discepolo di Gesù? È discepolo chi crede nella Parola di Gesù. Non può dirsi cristiano chi nega ogni obbligo di obbedienza che è nella Legge, nella Parola, nel Vangelo, nei Comandamenti, nei Divini Statuti.</w:t>
      </w:r>
    </w:p>
    <w:p w14:paraId="2A72D165"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fedeltà coniugale è Comandamento. Il matrimonio tra uomo e donna è Comandamento. L’indissolubilità coniugale è Comandamento. Il non commettere adulterio è Comandamento. Al Comandamento si obbedisce. Il cristiano oggi si dice cristiano, ma ponendosi fuori del mistero dell’obbedienza. È cristiano ed è adultero. È cristiano ed è fautore e assertore di ogni disordine sessuale. È cristiano ed è cultore del vizio. È cristiano e pensa in modo difforme dalla Parola data da Cristo Gesù, dal Vangelo della vita e della salvezza. È cristiano e dichiara nulli tutti i Comandamenti. È cristiano e tratta i sacramenti come pura ritualità. È cristiano e non obbedisce ad una sola Parola del Vangelo. È cristiano e si </w:t>
      </w:r>
      <w:r w:rsidRPr="00565134">
        <w:rPr>
          <w:rFonts w:ascii="Arial" w:hAnsi="Arial" w:cs="Arial"/>
          <w:sz w:val="24"/>
          <w:szCs w:val="24"/>
        </w:rPr>
        <w:lastRenderedPageBreak/>
        <w:t>consegna ad ogni teoria malvagia. È cristiano e si pone a servizio della calunnia di Satana. È cristiano e segue ogni menzogna e falsità.</w:t>
      </w:r>
    </w:p>
    <w:p w14:paraId="11D7DF0B"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È cristiano e rinnega Cristo per rispetto dell’uomo. È cristiano e nega la redenzione e la salvezza di Gesù Signore in nome dell’amore verso l’uomo. È cristiano e calpesta il Vangelo per seguire il pensiero dell’uomo. È cristiano ed è cultore di ogni superstizione. È cristiano e dice ogni falsità e menzogna in nome di Cristo Gesù e del suo Vangelo. È cristiano e disprezza il preziosissimo corpo e il sangue di Cristo Signore. È cristiano e rende profano il giorno del Signore. È cristiano e disprezza sia i genitori che ogni altra autorità costituita, alla quale è dovuto ogni rispetto assieme alla preghiera perché costruisca giorni di pace vera. È cristiano e insulta il prossimo con ogni parola cattiva, offendendo la legge della carità, della misericordia, dell’amore, della verità. È cristiano e sa ben calunniare, infangare, disonorare, alterare la verità conosciuta.</w:t>
      </w:r>
    </w:p>
    <w:p w14:paraId="21946A30"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È cristiano e si abbandona alla delinquenza, allo stupro, all’omicidio, ad ogni violenza, ad ogni cattiveria e malvagità. È cristiano e semina morte con le sue azioni. È cristiano e insulta continuamente il suo Signore e Dio. È cristiano e non osserva neanche le più elementari regole del vivere insieme. È cristiano ed è litigioso, arrogante, prepotente, dalla lingua diabolica. È cristiano e fa queste e mille altre cose ancora contro Cristo. Satana ha veramente indossato la casacca cristiana e sa come agire per mezzo del discepolo di Gesù perché tutto il mondo venga sottratto alla sua Signoria. Il cristiano è cristiano perché crede e vive la Legge di Cristo. </w:t>
      </w:r>
    </w:p>
    <w:p w14:paraId="55BA67F6" w14:textId="55AA45AE" w:rsidR="00C072AB" w:rsidRPr="00565134" w:rsidRDefault="00C072AB" w:rsidP="00607695">
      <w:pPr>
        <w:spacing w:after="120"/>
        <w:jc w:val="both"/>
        <w:rPr>
          <w:rFonts w:ascii="Arial" w:hAnsi="Arial" w:cs="Arial"/>
          <w:sz w:val="24"/>
          <w:szCs w:val="24"/>
        </w:rPr>
      </w:pPr>
      <w:bookmarkStart w:id="820" w:name="_Toc62171507"/>
      <w:r w:rsidRPr="00565134">
        <w:rPr>
          <w:rFonts w:ascii="Arial" w:hAnsi="Arial" w:cs="Arial"/>
          <w:sz w:val="24"/>
          <w:szCs w:val="24"/>
        </w:rPr>
        <w:t>Il tesoro in  vasi di creta.</w:t>
      </w:r>
      <w:bookmarkEnd w:id="820"/>
      <w:r w:rsidRPr="00565134">
        <w:rPr>
          <w:rFonts w:ascii="Arial" w:hAnsi="Arial" w:cs="Arial"/>
          <w:sz w:val="24"/>
          <w:szCs w:val="24"/>
        </w:rPr>
        <w:t xml:space="preserve"> Così San Paolo ai Corinzi: Noi però abbiamo questo tesoro in vasi di creta, affinché appaia che questa straordinaria potenza appartiene a Dio, e non viene da noi (2Cor 4,7). Il tesoro è Cristo Gesù</w:t>
      </w:r>
      <w:r w:rsidR="008847C7" w:rsidRPr="00565134">
        <w:rPr>
          <w:rFonts w:ascii="Arial" w:hAnsi="Arial" w:cs="Arial"/>
          <w:sz w:val="24"/>
          <w:szCs w:val="24"/>
        </w:rPr>
        <w:t xml:space="preserve">. </w:t>
      </w:r>
      <w:r w:rsidRPr="00565134">
        <w:rPr>
          <w:rFonts w:ascii="Arial" w:hAnsi="Arial" w:cs="Arial"/>
          <w:sz w:val="24"/>
          <w:szCs w:val="24"/>
        </w:rPr>
        <w:t>In Cristo, tesoro è il Padre. Sempre in Cristo, tesoro è lo Spirito Santo. Questo tesoro è stato interamente affidato agli Apostoli del Signore, e in comunione gerarchica con loro, ad ogni suo discepolo. Ogni membro del corpo di Cristo porta l’altro membro come vero tesoro. Ogni membro del corpo di Cristo è pertanto obbligato a custodire ogni altro membro, allo stesso modo che custodisce il Padre dei cieli, Cristo Gesù, lo Spirito Santo. È questa la vera comunione nella Chiesa: essere custodi ognuno del proprio fratello nel Vangelo di Gesù.</w:t>
      </w:r>
    </w:p>
    <w:p w14:paraId="6B332EDE" w14:textId="77777777" w:rsidR="00C072AB" w:rsidRPr="00565134" w:rsidRDefault="00C072AB" w:rsidP="00607695">
      <w:pPr>
        <w:spacing w:after="120"/>
        <w:jc w:val="both"/>
        <w:rPr>
          <w:rFonts w:ascii="Arial" w:hAnsi="Arial" w:cs="Arial"/>
          <w:sz w:val="24"/>
          <w:szCs w:val="24"/>
        </w:rPr>
      </w:pPr>
      <w:r w:rsidRPr="00565134">
        <w:rPr>
          <w:rFonts w:ascii="Arial" w:hAnsi="Arial" w:cs="Arial"/>
          <w:spacing w:val="-2"/>
          <w:sz w:val="24"/>
          <w:szCs w:val="24"/>
        </w:rPr>
        <w:t xml:space="preserve">Le modalità della consegna del tesoro variano da persona a persona, a seconda del sacramento che si riceve, della missione e del ministero affidati, dei doni di grazia e di verità elargiti. Ogni singola persona è un vaso di creta unico. Alcune verità vanno subito messe in luce. </w:t>
      </w:r>
      <w:r w:rsidRPr="00565134">
        <w:rPr>
          <w:rFonts w:ascii="Arial" w:hAnsi="Arial" w:cs="Arial"/>
          <w:sz w:val="24"/>
          <w:szCs w:val="24"/>
        </w:rPr>
        <w:t xml:space="preserve">Prima verità: Il tesoro è dono che è viene elargito dal Padre per Cristo nello Spirito Santo. Seconda verità: il tesoro potrà essere messo a frutto con l’amore del Padre, la grazia di Cristo, la comunione dello Spirito Santo. Padre e Figlio e Spirito Santo sono la vita del dono. </w:t>
      </w:r>
    </w:p>
    <w:p w14:paraId="2599E712" w14:textId="55A7BF01"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Il dono non vive senza di Essi. Il dono è la loro vita. Terza verità: La creta che deve contenere il tesoro è obbligata a lasciarsi ogni giorno vivificare, santificare, innalzare in grazia, verità, giustizia, misericordia, pietà, ogni virtù. Ciò è richiesto dal dono che porta</w:t>
      </w:r>
      <w:r w:rsidR="008847C7" w:rsidRPr="00565134">
        <w:rPr>
          <w:rFonts w:ascii="Arial" w:hAnsi="Arial" w:cs="Arial"/>
          <w:sz w:val="24"/>
          <w:szCs w:val="24"/>
        </w:rPr>
        <w:t xml:space="preserve">. </w:t>
      </w:r>
      <w:r w:rsidRPr="00565134">
        <w:rPr>
          <w:rFonts w:ascii="Arial" w:hAnsi="Arial" w:cs="Arial"/>
          <w:sz w:val="24"/>
          <w:szCs w:val="24"/>
        </w:rPr>
        <w:t>Questa operazione mai deve venire meno. La creta porta il dono, ma per essere santificata da esso. Quarta verità: Solo se il dono santifica la creta, la creta potrà portare il dono agli uomini. Se la creta non si lascia santificare dal dono, va in frantumi e il dono si perde</w:t>
      </w:r>
      <w:r w:rsidR="008847C7" w:rsidRPr="00565134">
        <w:rPr>
          <w:rFonts w:ascii="Arial" w:hAnsi="Arial" w:cs="Arial"/>
          <w:sz w:val="24"/>
          <w:szCs w:val="24"/>
        </w:rPr>
        <w:t xml:space="preserve">. </w:t>
      </w:r>
    </w:p>
    <w:p w14:paraId="1C427116" w14:textId="793A5464"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lastRenderedPageBreak/>
        <w:t>Molte sono state e sono le crete spezzate. Quinta verità: Perché la creta non si spezzi è necessaria la piena obbedienza al Vangelo, alla verità, alla giustizia secondo Dio. È obbligatoria ogni obbedienza allo Spirito Santo. Vangelo e Spirito devono essere una sola obbedienza</w:t>
      </w:r>
      <w:r w:rsidR="008847C7" w:rsidRPr="00565134">
        <w:rPr>
          <w:rFonts w:ascii="Arial" w:hAnsi="Arial" w:cs="Arial"/>
          <w:sz w:val="24"/>
          <w:szCs w:val="24"/>
        </w:rPr>
        <w:t xml:space="preserve">. </w:t>
      </w:r>
      <w:r w:rsidRPr="00565134">
        <w:rPr>
          <w:rFonts w:ascii="Arial" w:hAnsi="Arial" w:cs="Arial"/>
          <w:sz w:val="24"/>
          <w:szCs w:val="24"/>
        </w:rPr>
        <w:t>Senza obbedienza la creta si spezza. Che tutto venga da Dio, non significa che la creta possa o debba rimanere creta di peccato, trasgressione, vizio, stoltezza e insipienza. Deve essere creta di ogni obbedienza, ogni virtù, camminando di fede in fede, di verità in verità sempre.</w:t>
      </w:r>
    </w:p>
    <w:p w14:paraId="3BF920C6"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Oggi è questo l’errore che molte crete stanno commettendo: pensano che si possa essere creta di peccato, vizio, trasgressione, disobbedienza e portare ugualmente il tesoro divino. La creta frantumata dal vizio versa tutto per terra. Non c’è più missione di salvezza. Nella Lettera agli Efesini San Paolo esorta ogni creta a indossare l’armatura, se vuole rimanere creta sempre capace, idonea a portare in essa il tesoro. L’Apostolo non solo ha indossato l’armatura. Ogni giorno verifica che essa sia perfetta in ogni sua parte. </w:t>
      </w:r>
    </w:p>
    <w:p w14:paraId="5F6B2637"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Quali sono i frutti di questa armatura nella quale vive ed opera, senza mai toglierla dal suo cuore, dalla sua anima, dal suo corpo? Seguiamolo nella sua esposizione. In tutto, infatti siamo tribolati. I triboli sono lunghi chiodi posti sul cammino perché poggiamo su di essi i piedi. Se i piedi poggiano sui triboli, essi vengono trapassati da parte a parte e ogni cammino per portare il Vangelo viene interrotto. Ma la creta di Paolo rimane intatta. Nessun chiodo l’attraversa. Lui è tribolato, ma non schiacciato. La sua creta rimane immodificabile. </w:t>
      </w:r>
    </w:p>
    <w:p w14:paraId="2CA60777" w14:textId="07164CA3"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Possono spargere sul suo cammino tutti i triboli e tutti i chiodi che si vuole. La sua creta è così forte da passare illesa su di essi. Ma anche tutti i triboli si possono abbattere su di essa come uno schiacciasassi. Lo schiacciasassi passa. La creta resta inalterata, integra</w:t>
      </w:r>
      <w:r w:rsidR="008847C7" w:rsidRPr="00565134">
        <w:rPr>
          <w:rFonts w:ascii="Arial" w:hAnsi="Arial" w:cs="Arial"/>
          <w:sz w:val="24"/>
          <w:szCs w:val="24"/>
        </w:rPr>
        <w:t xml:space="preserve">. </w:t>
      </w:r>
      <w:r w:rsidRPr="00565134">
        <w:rPr>
          <w:rFonts w:ascii="Arial" w:hAnsi="Arial" w:cs="Arial"/>
          <w:sz w:val="24"/>
          <w:szCs w:val="24"/>
        </w:rPr>
        <w:t>Siamo sconvolti, ma non disperati. Gesù è stato crocifisso. Ma subito è risorto ed è stato trasformato in gloria. Gli sconvolgimenti per un missionario del Vangelo sono molteplici, all’ordine del giorno. Lo sconvolgimento mette sotto sopra la vita dell’apostolo del Signore.</w:t>
      </w:r>
    </w:p>
    <w:p w14:paraId="787920E4" w14:textId="3446CC61"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Gesù sulla croce non è disperato. Lui è nella piena speranza che il Padre lo avrebbe reso vincitore con la beata risurrezione. Dio è il Signore della storia. Tutte le potenze del male potranno abbattersi sull’apostolo del Signore. La sua speranza rimane intatta</w:t>
      </w:r>
      <w:r w:rsidR="008847C7" w:rsidRPr="00565134">
        <w:rPr>
          <w:rFonts w:ascii="Arial" w:hAnsi="Arial" w:cs="Arial"/>
          <w:sz w:val="24"/>
          <w:szCs w:val="24"/>
        </w:rPr>
        <w:t xml:space="preserve">. </w:t>
      </w:r>
      <w:r w:rsidRPr="00565134">
        <w:rPr>
          <w:rFonts w:ascii="Arial" w:hAnsi="Arial" w:cs="Arial"/>
          <w:sz w:val="24"/>
          <w:szCs w:val="24"/>
        </w:rPr>
        <w:t xml:space="preserve">Tutte le tempeste del mare e della terra potranno colpirlo. Ma lui sa che il Signore è il Signore. Nessuna potenza creata potrà mai vincere l’onnipotenza divina. Forte di questa fede, convinto nella speranza che nasce dalla fede, il missionario continua la sua strada. </w:t>
      </w:r>
    </w:p>
    <w:p w14:paraId="59EFC1AA" w14:textId="08BEB5C0"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Perseguitati, ma non abbandonati. La persecuzione è il pane quotidiano dell’apostolo del Signore. Lui è perseguitato, ma non abbandonato. Mai il Signore abbandonerà i suoi servi che confidano in lui, che per lui lavorano, per lui lottano e si affaticano. È purissima fede</w:t>
      </w:r>
      <w:r w:rsidR="008847C7" w:rsidRPr="00565134">
        <w:rPr>
          <w:rFonts w:ascii="Arial" w:hAnsi="Arial" w:cs="Arial"/>
          <w:sz w:val="24"/>
          <w:szCs w:val="24"/>
        </w:rPr>
        <w:t xml:space="preserve">. </w:t>
      </w:r>
      <w:r w:rsidRPr="00565134">
        <w:rPr>
          <w:rFonts w:ascii="Arial" w:hAnsi="Arial" w:cs="Arial"/>
          <w:sz w:val="24"/>
          <w:szCs w:val="24"/>
        </w:rPr>
        <w:t xml:space="preserve">La persecuzione è dalla volontà satanica ed ha un solo fine: abbattere, distruggere, annientare anche fisicamente e non solo spiritualmente o moralmente chi vive la Parola del Signore e in modo particolare chi l’annuncia. Satana vuole che si desista, ci si volti indietro. </w:t>
      </w:r>
    </w:p>
    <w:p w14:paraId="5DE573E4"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persecuzione, vissuta nel Signore, non ha alcuna forza così grande e capace di abbattere i servi di Dio. Chi obbedisce al Signore, dal Signore è custodito, difeso, protetto più che la pupilla dei suoi occhi, perché non soccomba. Il corpo è dato alla morte quando sarà l’ora. Ma fino a quel momento anche se le </w:t>
      </w:r>
      <w:r w:rsidRPr="00565134">
        <w:rPr>
          <w:rFonts w:ascii="Arial" w:hAnsi="Arial" w:cs="Arial"/>
          <w:sz w:val="24"/>
          <w:szCs w:val="24"/>
        </w:rPr>
        <w:lastRenderedPageBreak/>
        <w:t xml:space="preserve">persecuzioni arano il corpo e lo spirito del discepolo di Gesù come l’aratro fa con il campo, esse potranno arare, ma non uccidere. Potranno solcare l’uomo e spaccarlo in due, ma non hanno altro potere. La vita del missionario è ben custodita. L’apostolo viene colpito nello spirito e nel corpo. Lui è colpito, ma non ucciso. La vita dei giusti e nelle mani del Signore. Sempre questa verità è stata rivelata al popolo del Signore. È da questa verità che si attinge ogni forza. Satana non ha potere sui servi fedeli di Dio. </w:t>
      </w:r>
    </w:p>
    <w:p w14:paraId="469BE990"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Ecco perché San Paolo può dire: Perseguitati, ma non abbandonati; colpiti, ma non uccisi. La morte dei servi del Signore verrà quando lo decide il Padre celeste, non l’uomo. Questa verità è anche rivelata da Gesù nel Vangelo ai suoi discepoli. Anche i capelli sono contatti. La creta è in sé fragilissima. L’Apostolo la pone nella mani del Signore, collocandola nell’amore del Padre, nella grazia di Gesù, nella comunione dello Spirito Santo. Essa diviene creta temprata, infrangibile, indistruttibile. Può essere aggredita da tutte le potenze del male.</w:t>
      </w:r>
    </w:p>
    <w:p w14:paraId="665C1D31" w14:textId="584DF42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Queste potenze potranno essere quelle che stanno sulla terra e anche negli inferi, ma niente la potrà distruggere. Dio diviene la forza della creta. Contro Dio non vi sono potenze vincitrici. Perché triboli, persecuzioni, sconvolgimenti si abbattono sull’apostolo di Cristo Gesù?  Queste cose si abbattono, perché l’apostolo deve portare sempre e dovunque nel suo corpo la morte di Gesù, perché anche la vita di Gesù si manifesti nel suo corpo. Per San Paolo Cristo è uno. Cristo Gesù è il Crocifisso che è il Risorto. Il Signore è passato dalla morte alla vita</w:t>
      </w:r>
      <w:r w:rsidR="008847C7" w:rsidRPr="00565134">
        <w:rPr>
          <w:rFonts w:ascii="Arial" w:hAnsi="Arial" w:cs="Arial"/>
          <w:sz w:val="24"/>
          <w:szCs w:val="24"/>
        </w:rPr>
        <w:t xml:space="preserve">. </w:t>
      </w:r>
      <w:r w:rsidRPr="00565134">
        <w:rPr>
          <w:rFonts w:ascii="Arial" w:hAnsi="Arial" w:cs="Arial"/>
          <w:sz w:val="24"/>
          <w:szCs w:val="24"/>
        </w:rPr>
        <w:t xml:space="preserve">Se lui, suo apostolo e discepolo, vuole manifestare la vita di Cristo nel suo corpo deve manifestare la morte di Gesù. Come si manifesta la morte? Vivendo la missione per il dono del Vangelo alle genti con somma fedeltà, purezza nella verità, fermezza di convincimento. </w:t>
      </w:r>
    </w:p>
    <w:p w14:paraId="76D8BF82" w14:textId="2523A1D5"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Per questo annunzio fedele lui è perseguitato e mostra la morte. Il Signore ogni giorno lo risuscita. Ogni giorno lo colma di vita. Così mentre manifesta la morte, rivela anche la vita. Nell’apostolo deve vivere tutto Cristo. Cristo è morto e risorto</w:t>
      </w:r>
      <w:r w:rsidR="008847C7" w:rsidRPr="00565134">
        <w:rPr>
          <w:rFonts w:ascii="Arial" w:hAnsi="Arial" w:cs="Arial"/>
          <w:sz w:val="24"/>
          <w:szCs w:val="24"/>
        </w:rPr>
        <w:t xml:space="preserve">. </w:t>
      </w:r>
      <w:r w:rsidRPr="00565134">
        <w:rPr>
          <w:rFonts w:ascii="Arial" w:hAnsi="Arial" w:cs="Arial"/>
          <w:sz w:val="24"/>
          <w:szCs w:val="24"/>
        </w:rPr>
        <w:t xml:space="preserve">L’apostolo muore in Cristo e in Cristo sempre risorge. Paolo è morto ed è risorto. La sua è stata vera risurrezione. È stato lapidato e abbandonato sotto le pietre perché ritenuto morto. Il Signore però gli ha ridato l’alito della vita e lui è ritornato ad annunziare il Vangelo. Così lui può manifestare nel suo corpo sia la morte che la risurrezione di Gesù. San Paolo la morte di Gesù la manifesta anche attraverso la sua quotidiana morte al peccato. Questa morte è giunta in lui fino a portare nel suo corpo le stigmate di Cristo Signore. </w:t>
      </w:r>
    </w:p>
    <w:p w14:paraId="7437CED7" w14:textId="00D612CA"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Lui veramente ha manifestato Cristo Crocifisso al vivo. Aggiunge ancora. Sempre infatti, noi che siamo vivi, veniamo consegnati alla morte a causa di Gesù, perché anche la vita di Gesù si manifesti nella nostra carne mortale. La vita dell’Apostolo è un vero miracolo</w:t>
      </w:r>
      <w:r w:rsidR="008847C7" w:rsidRPr="00565134">
        <w:rPr>
          <w:rFonts w:ascii="Arial" w:hAnsi="Arial" w:cs="Arial"/>
          <w:sz w:val="24"/>
          <w:szCs w:val="24"/>
        </w:rPr>
        <w:t xml:space="preserve">. </w:t>
      </w:r>
      <w:r w:rsidRPr="00565134">
        <w:rPr>
          <w:rFonts w:ascii="Arial" w:hAnsi="Arial" w:cs="Arial"/>
          <w:sz w:val="24"/>
          <w:szCs w:val="24"/>
        </w:rPr>
        <w:t>Ogni giorno essa è esposta alla morte. Non c’è un giorno senza persecuzione, sconvolgimento, tribolazioni di ogni genere. Mentre sembra che stia per morire, ecco che subito risorge. Mentre in lui si sta manifestando la morte, ecco apparire la vita</w:t>
      </w:r>
      <w:r w:rsidR="008847C7" w:rsidRPr="00565134">
        <w:rPr>
          <w:rFonts w:ascii="Arial" w:hAnsi="Arial" w:cs="Arial"/>
          <w:sz w:val="24"/>
          <w:szCs w:val="24"/>
        </w:rPr>
        <w:t xml:space="preserve">. </w:t>
      </w:r>
      <w:r w:rsidRPr="00565134">
        <w:rPr>
          <w:rFonts w:ascii="Arial" w:hAnsi="Arial" w:cs="Arial"/>
          <w:sz w:val="24"/>
          <w:szCs w:val="24"/>
        </w:rPr>
        <w:t>Mentre i suoi persecutori pensano che hanno vinto la battaglia, l’Apostolo risorge e tutto ricomincia. Non c’è vittoria per gli empi, così come per essi non c’è stata vittoria con Cristo. È Dio la forza dell’apostolo. È Dio, ma nella fedeltà che è purissima obbedienza.</w:t>
      </w:r>
    </w:p>
    <w:p w14:paraId="1C070E9C" w14:textId="7CBB7ACC"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lastRenderedPageBreak/>
        <w:t>L’obbedienza è alla Parola e ad ogni mozione, luce, comando, vocazione, missione, carisma che vengono dalla Parola e dallo Spirito Santo. Senza fedeltà, la creta e solamente creta. La creta però se vuole produrre semi di vita eterna deve morire come il chicco di grano. Più San Paolo morirà la morte di Cristo nel suo corpo – la morte di Cristo è per purissima obbedienza al Padre nello Spirito Santo – e più per questa morte la vita regnerà nei discepoli. Questa Legge della morte è di Cristo Gesù e di ogni discepolo o membro del suo corpo. Se siamo un solo corpo con Cristo, dobbiamo anche essere una sola morte per essere una sola vita e dare al mondo molti frutti di vita eterna. Se non siamo una sola morte, neanche saremo una sola vita. Non daremo alcun frutto. Siamo una sola morte, una sola vita, un solo frutto</w:t>
      </w:r>
      <w:r w:rsidR="008847C7" w:rsidRPr="00565134">
        <w:rPr>
          <w:rFonts w:ascii="Arial" w:hAnsi="Arial" w:cs="Arial"/>
          <w:sz w:val="24"/>
          <w:szCs w:val="24"/>
        </w:rPr>
        <w:t xml:space="preserve">. </w:t>
      </w:r>
      <w:r w:rsidRPr="00565134">
        <w:rPr>
          <w:rFonts w:ascii="Arial" w:hAnsi="Arial" w:cs="Arial"/>
          <w:sz w:val="24"/>
          <w:szCs w:val="24"/>
        </w:rPr>
        <w:t>Quando viviamo una pastorale sterile, senza frutti, quando per noi le anime si allontanano anziché avvicinarsi, è segno che non stiamo morendo la morte di Cristo nel nostro corpo. Chi non muore la sua morte, non può vivere la sua vita. È legge universale della missione.</w:t>
      </w:r>
    </w:p>
    <w:p w14:paraId="55C83DED"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San Paolo crede nella verità di ogni Parola di Gesù. Crede nella verità di ogni Parola della Legge, dei Profeti, dei Salmi. Crede che la vita del mondo sorgerà e nascerà dalla sua morte in Cristo, con Cristo, per Cristo. Questa fede è necessaria ad ogni missionario di Gesù. La Parola di Dio e di Cristo Gesù, nella verità dello Spirito Santo, dona il vero fondamento alla fede del missionario. Questi deve abitare nella Parola, in essa dimorare. Lui deve vivere per dare vita alla Parola. Dona vita morendo la morte di Cristo nel suo corpo. </w:t>
      </w:r>
    </w:p>
    <w:p w14:paraId="7DFCA355" w14:textId="4FC533F2"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Morendo la morte di Cristo la terra viene irrigata da un fiume di grazia che crea conversione e fede. Il missionario mai deve parlare dal suo cuore, dalla sua sapienza e razionalità, dalle sue filosofie o scienze di argomentazione e deduzione. Lui deve parlare dalla Parola</w:t>
      </w:r>
      <w:r w:rsidR="008847C7" w:rsidRPr="00565134">
        <w:rPr>
          <w:rFonts w:ascii="Arial" w:hAnsi="Arial" w:cs="Arial"/>
          <w:sz w:val="24"/>
          <w:szCs w:val="24"/>
        </w:rPr>
        <w:t xml:space="preserve">. </w:t>
      </w:r>
      <w:r w:rsidRPr="00565134">
        <w:rPr>
          <w:rFonts w:ascii="Arial" w:hAnsi="Arial" w:cs="Arial"/>
          <w:sz w:val="24"/>
          <w:szCs w:val="24"/>
        </w:rPr>
        <w:t>Deve parlare dalla Parola perché lui crede in essa. Crede in essa perché vive tutta la Parola di Dio e di Gesù. Vive la Parola perché per essa muore ogni giorno. Morendo per la Parola lui realmente attesta di morire per essa. Chi muore per la Parola, parlerà sempre dalla Parola.</w:t>
      </w:r>
    </w:p>
    <w:p w14:paraId="6012E5D8" w14:textId="0CCB264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Dove il missionario di Gesù trova la forza per portare a compimento l’annuncio della Parola? La trova nella fede che lui un giorno risusciterà in Cristo Gesù. Risusciterà in questa risurrezione se rimane fedele sino alla morte alla missione che gli è stata affidata</w:t>
      </w:r>
      <w:r w:rsidR="008847C7" w:rsidRPr="00565134">
        <w:rPr>
          <w:rFonts w:ascii="Arial" w:hAnsi="Arial" w:cs="Arial"/>
          <w:sz w:val="24"/>
          <w:szCs w:val="24"/>
        </w:rPr>
        <w:t xml:space="preserve">. </w:t>
      </w:r>
      <w:r w:rsidRPr="00565134">
        <w:rPr>
          <w:rFonts w:ascii="Arial" w:hAnsi="Arial" w:cs="Arial"/>
          <w:sz w:val="24"/>
          <w:szCs w:val="24"/>
        </w:rPr>
        <w:t>Chi vuole risuscitare nella risurrezione di Gesù sa cosa fare: morire la morte di Gesù. Farsi chicco di grano, cadere in terra, morire, portare molto frutto. Se la morte di Cristo non è vissuta, neanche la risurrezione sarà vissuta. È verità eterna, immutabile, immodificabile.</w:t>
      </w:r>
    </w:p>
    <w:p w14:paraId="500873F2" w14:textId="4C801D6A"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Oggi questa purissima verità è scomparsa. Ormai tutti sono convinti, anzi tutti credono che l’inferno non esiste e che tutti andranno nella beatitudine eterna. La Legge, i Profeti, i Salmi, la Parola di Gesù, la Parola dello Spirito Santo, la sua verità eterna non parla così</w:t>
      </w:r>
      <w:r w:rsidR="008847C7" w:rsidRPr="00565134">
        <w:rPr>
          <w:rFonts w:ascii="Arial" w:hAnsi="Arial" w:cs="Arial"/>
          <w:sz w:val="24"/>
          <w:szCs w:val="24"/>
        </w:rPr>
        <w:t xml:space="preserve">. </w:t>
      </w:r>
      <w:r w:rsidRPr="00565134">
        <w:rPr>
          <w:rFonts w:ascii="Arial" w:hAnsi="Arial" w:cs="Arial"/>
          <w:sz w:val="24"/>
          <w:szCs w:val="24"/>
        </w:rPr>
        <w:t>Il cristiano deve vivere con una visione soprannaturale che nasce dalla Parola della Rivelazione. A questa visione si deve saldamente ancorare. Oggi è proprio questa visione soprannaturale che è morta in molti cuori. Viviamo di pessima escatologia, perché totalmente distorta.</w:t>
      </w:r>
    </w:p>
    <w:p w14:paraId="6F54FB01" w14:textId="041B7A5C"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Ecco la perfetta visione soprannaturale che deve governare ogni pensiero del missionario di Gesù. Egli non deve fissare lo sguardo sulle cose visibili, ma su quelle invisibili. Qual è la ragione per cui lui guarda tutto dalle cose invisibili? Le cose visibili sono di un momento</w:t>
      </w:r>
      <w:r w:rsidR="008847C7" w:rsidRPr="00565134">
        <w:rPr>
          <w:rFonts w:ascii="Arial" w:hAnsi="Arial" w:cs="Arial"/>
          <w:sz w:val="24"/>
          <w:szCs w:val="24"/>
        </w:rPr>
        <w:t xml:space="preserve">. </w:t>
      </w:r>
      <w:r w:rsidRPr="00565134">
        <w:rPr>
          <w:rFonts w:ascii="Arial" w:hAnsi="Arial" w:cs="Arial"/>
          <w:sz w:val="24"/>
          <w:szCs w:val="24"/>
        </w:rPr>
        <w:t xml:space="preserve">Quelle invisibili invece sono eterne. Significa: </w:t>
      </w:r>
      <w:r w:rsidRPr="00565134">
        <w:rPr>
          <w:rFonts w:ascii="Arial" w:hAnsi="Arial" w:cs="Arial"/>
          <w:sz w:val="24"/>
          <w:szCs w:val="24"/>
        </w:rPr>
        <w:lastRenderedPageBreak/>
        <w:t>tutte le sofferenze, tutte le tribolazioni durano un istante. La gloria che queste cose producono dura per l’eternità, non verrà mai meno. La passione di Cristo Gesù sulla nostra terra durò per circa trentatré anni.</w:t>
      </w:r>
    </w:p>
    <w:p w14:paraId="2A2E4B61" w14:textId="56847539"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Ricevette la sua perfezione nella sofferenza sulla croce. Trentatré anni sono nulla in rapporto alla gloria eterna con la quale lui è stato rivestito dal Padre suo</w:t>
      </w:r>
      <w:r w:rsidR="008847C7" w:rsidRPr="00565134">
        <w:rPr>
          <w:rFonts w:ascii="Arial" w:hAnsi="Arial" w:cs="Arial"/>
          <w:sz w:val="24"/>
          <w:szCs w:val="24"/>
        </w:rPr>
        <w:t xml:space="preserve">. </w:t>
      </w:r>
      <w:r w:rsidRPr="00565134">
        <w:rPr>
          <w:rFonts w:ascii="Arial" w:hAnsi="Arial" w:cs="Arial"/>
          <w:sz w:val="24"/>
          <w:szCs w:val="24"/>
        </w:rPr>
        <w:t>Questa visione soprannaturale è giusto che oggi venga rimessa nel cuore di ogni discepolo di Gesù</w:t>
      </w:r>
      <w:r w:rsidR="008847C7" w:rsidRPr="00565134">
        <w:rPr>
          <w:rFonts w:ascii="Arial" w:hAnsi="Arial" w:cs="Arial"/>
          <w:sz w:val="24"/>
          <w:szCs w:val="24"/>
        </w:rPr>
        <w:t xml:space="preserve">. </w:t>
      </w:r>
      <w:r w:rsidRPr="00565134">
        <w:rPr>
          <w:rFonts w:ascii="Arial" w:hAnsi="Arial" w:cs="Arial"/>
          <w:sz w:val="24"/>
          <w:szCs w:val="24"/>
        </w:rPr>
        <w:t>La si potrà rimettere se sarà ristabilita la verità dell’escatologia. La falsa escatologia crea falsi cristiani, falsi discepoli, falsi missionari, falsi predicatori del Vangelo, perché li fa falsi credenti nella Parola della salvezza. Dalla falsità mai potrà nascere la vita nuova.</w:t>
      </w:r>
    </w:p>
    <w:p w14:paraId="402B6776" w14:textId="77777777" w:rsidR="00C072AB" w:rsidRPr="00565134" w:rsidRDefault="00C072AB" w:rsidP="00607695">
      <w:pPr>
        <w:spacing w:after="120"/>
        <w:jc w:val="both"/>
        <w:rPr>
          <w:rFonts w:ascii="Arial" w:hAnsi="Arial" w:cs="Arial"/>
          <w:sz w:val="24"/>
          <w:szCs w:val="24"/>
        </w:rPr>
      </w:pPr>
      <w:bookmarkStart w:id="821" w:name="_Toc62171508"/>
      <w:r w:rsidRPr="00565134">
        <w:rPr>
          <w:rFonts w:ascii="Arial" w:hAnsi="Arial" w:cs="Arial"/>
          <w:sz w:val="24"/>
          <w:szCs w:val="24"/>
        </w:rPr>
        <w:t>Rigidità</w:t>
      </w:r>
      <w:r w:rsidRPr="00565134">
        <w:rPr>
          <w:rFonts w:ascii="Arial" w:hAnsi="Arial" w:cs="Arial"/>
          <w:b/>
          <w:bCs/>
          <w:sz w:val="24"/>
          <w:szCs w:val="24"/>
        </w:rPr>
        <w:t>.</w:t>
      </w:r>
      <w:bookmarkEnd w:id="821"/>
      <w:r w:rsidRPr="00565134">
        <w:rPr>
          <w:rFonts w:ascii="Arial" w:hAnsi="Arial" w:cs="Arial"/>
          <w:b/>
          <w:bCs/>
          <w:sz w:val="24"/>
          <w:szCs w:val="24"/>
        </w:rPr>
        <w:t xml:space="preserve"> </w:t>
      </w:r>
      <w:r w:rsidRPr="00565134">
        <w:rPr>
          <w:rFonts w:ascii="Arial" w:hAnsi="Arial" w:cs="Arial"/>
          <w:sz w:val="24"/>
          <w:szCs w:val="24"/>
        </w:rPr>
        <w:t>Chiediamoci: Chi ha diritto di rivestire la tenda di gloria, eterna, nei cieli? Chi è trovato vestito. Vestito di cosa? Di ogni opera buona. Quali sono le opere buone del discepolo di Gesù? L’obbedienza ad ogni Parola del Vangelo e allo Spirito Santo. Chi è nudo? Colui che non vive secondo il Vangelo e non cammina ascoltando lo Spirito del Signore. Oggi questa verità è stata radiata dalla nostra purissima fede. La Parola parla con chiarezza. I cristiani dicono il contrario. Si è cristiani perché si è discepoli di Cristo Gesù. Si è discepoli di Cristo Gesù perché si ascolta la sua Parola. Si vive obbedendo ad essa. Non ad una frase, ma a tutta la Parola.</w:t>
      </w:r>
    </w:p>
    <w:p w14:paraId="5C2CFDBF"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Se la Parola non si ascolta e non si vive, non si è discepoli di Gesù, ma di se stessi. O indossiamo l’abito dell’obbedienza alla Parola di Cristo Gesù, condotti a tutta la sua verità dallo Spirito Santo, o ci presenteremo nudi al suo cospetto. Ma se trovati nudi, non ci sarà posto per noi nelle dimore eterne. Nel Paradiso si entra con l’abito nuziale e questo abito è intessuto interamente di obbedienza al Vangelo e allo Spirito Santo. Non solamente obbedienza al Vangelo.</w:t>
      </w:r>
    </w:p>
    <w:p w14:paraId="450F6719"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Neanche solamente obbedienza allo Spirito del Signore. L’obbedienza alla Parola, al Vangelo e allo Spirito di Dio devono rimanere in eterno una sola obbedienza. Oggi sono molti che cadono in questo errore. Dicono di obbedire allo Spirito ma senza alcuna obbedienza alla Parola. Dicono di obbedire alla Parola, ma senza nessuna obbedienza allo Spirito Santo. In più oggi si sostiene anche che è necessario abbandonare, smetterla con la rigidità.</w:t>
      </w:r>
    </w:p>
    <w:p w14:paraId="7AF2F455"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Ci si deve lasciare abbracciare dalla tenerezza di Dio e con essa abbracciare ogni altro uomo. Tutti parlano di rigidità, tutti parlano di tenerezza, ma nessuno conosce cosa è la rigidità e cosa è la tenerezza secondo il Vangelo. Noi però sappiamo cosa intendono quanti parlano di tenerezza e di rigidità. Molti pensieri sulla tenerezza e rigidità sono altamente diabolici, infernali. Sono contro i Comandamenti, contro la Legge, contro il Vangelo, contro la Chiesa.</w:t>
      </w:r>
    </w:p>
    <w:p w14:paraId="5594614E"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La rigidità per costoro è lasciare la Legge, i Comandamenti, il Discorso della Montagna per avere della Legge, del Comandamento, del Discorso della Montagna una interpretazione e una comprensione assai elastica, fluida, liquida. Chi è allora il rigido? Colui che attesta che il Comandamento è Comandamento sempre, e va osservato. Colui che grida che il Vangelo è Vangelo sempre, e a esso va data ogni obbedienza. Affermare la Legge non è rigidità. È giustizia.</w:t>
      </w:r>
    </w:p>
    <w:p w14:paraId="3865D410"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vera rigidità invece è imporre la propria volontà all’altro, volontà nella quale è totalmente assente la volontà di Dio così come essa è stata manifestata in tutta </w:t>
      </w:r>
      <w:r w:rsidRPr="00565134">
        <w:rPr>
          <w:rFonts w:ascii="Arial" w:hAnsi="Arial" w:cs="Arial"/>
          <w:sz w:val="24"/>
          <w:szCs w:val="24"/>
        </w:rPr>
        <w:lastRenderedPageBreak/>
        <w:t>la Rivelazione. Volontà che è verità, ma senza misericordia e compassione. La vera rigidità è sempre quando si afferma una sola virtù divina senza le altre. La rigidità è nella misericordia, senza la verità. È nella verità senza la misericordia, la pietà, la compassione. È nella giustizia senza la possibilità della conversione.</w:t>
      </w:r>
    </w:p>
    <w:p w14:paraId="358544C7" w14:textId="26786B7C"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È nella conversione, ma senza verità e senza giustizia, senza pentimento e senza volontà di non peccare più. Quando si lavora dalla parzialità, sempre si è rigidi. Mai invece lo si è quando si lavora dalla pienezza delle “virtù” di Dio. Chi lavora dalla globalità e dalla pienezza della Parola, della Rivelazione, della Tradizione, del Magistero, della sana dottrina, della vera moralità, mai potrà essere rigido. Alla verità aggiunge la carità. Alla carità la speranza</w:t>
      </w:r>
      <w:r w:rsidR="008847C7" w:rsidRPr="00565134">
        <w:rPr>
          <w:rFonts w:ascii="Arial" w:hAnsi="Arial" w:cs="Arial"/>
          <w:sz w:val="24"/>
          <w:szCs w:val="24"/>
        </w:rPr>
        <w:t xml:space="preserve">. </w:t>
      </w:r>
      <w:r w:rsidRPr="00565134">
        <w:rPr>
          <w:rFonts w:ascii="Arial" w:hAnsi="Arial" w:cs="Arial"/>
          <w:sz w:val="24"/>
          <w:szCs w:val="24"/>
        </w:rPr>
        <w:t>Alla speranza aggiunge la giustizia. Alla giustizia aggiunge la fortezza. Alla fortezza aggiunge la prudenza. Alla prudenza aggiunge la temperanza. Alla temperanza aggiunge la pazienza. Alla pazienza aggiunge la sopportazione.</w:t>
      </w:r>
    </w:p>
    <w:p w14:paraId="54AC4D66"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Alla sopportazione aggiunge la compassione. Alla compassione aggiunge l’offerta della propria vita per la conversione di quanti non amano il Signore, non amano la Chiesa di Cristo Gesù, non amano la grazia e né lo Spirito Santo. Chi segue quanto l’Apostolo Pietro insegna nella sua Seconda Lettera mai sarà rigido. Chi invece si distacca da questo insegnamento o diventerà rigido nella carità o nella verità, o nella compassione o nella tenerezza o nella pietà. </w:t>
      </w:r>
    </w:p>
    <w:p w14:paraId="71222A5A"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w:t>
      </w:r>
    </w:p>
    <w:p w14:paraId="46BFB8E7" w14:textId="0D1D55CF"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Chi invece non li possiede è cieco, incapace di vedere e di ricordare che è stato purificato dai suoi antichi peccati. Quindi, fratelli, cercate di rendere sempre più salda la vostra chiamata e la scelta che Dio ha fatto di voi. Se farete questo non cadrete mai</w:t>
      </w:r>
      <w:r w:rsidR="008847C7" w:rsidRPr="00565134">
        <w:rPr>
          <w:rFonts w:ascii="Arial" w:hAnsi="Arial" w:cs="Arial"/>
          <w:sz w:val="24"/>
          <w:szCs w:val="24"/>
        </w:rPr>
        <w:t xml:space="preserve">. </w:t>
      </w:r>
      <w:r w:rsidRPr="00565134">
        <w:rPr>
          <w:rFonts w:ascii="Arial" w:hAnsi="Arial" w:cs="Arial"/>
          <w:sz w:val="24"/>
          <w:szCs w:val="24"/>
        </w:rPr>
        <w:t xml:space="preserve">Così infatti vi sarà ampiamente aperto l’ingresso nel regno eterno del Signore nostro e salvatore Gesù Cristo (2Pt 1,3-11). Quanti camminano nelle virtù secondo la pienezza della Rivelazione, mai potranno essere rigidi. </w:t>
      </w:r>
    </w:p>
    <w:p w14:paraId="442559A6"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Sapranno sempre come il buon Samaritano piegarsi su quanti sono aggrediti dal peccato e dal male e condurli a guarigione piena. È questa verità che oggi manca a molti discepoli di Gesù. Condannano la rigidità della Legge, dei Comandamenti, del Vangelo, dimenticandosi che la Legge, i Comandamenti, il Vangelo sono composti di verità e di carità. La nostra Legge, così come essa è contenuta nel Vangelo, mai potrà essere rigida. Non potrà essere rigida perché essa è fatta di verità, giustizia, misericordia, compassione, luce, grazia, correzione fraterna, pentimento, conversione, purissima fede.</w:t>
      </w:r>
    </w:p>
    <w:p w14:paraId="67ED0613"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La rigidità è un insegnamento che prescinde dalla pienezza della rivelazione, pienezza della Legge, pienezza del Vangelo, pienezza delle virtù. Ecco cosa comanda l’Apostolo Paolo al suo fedele discepolo Timoteo. Tu invece mi hai </w:t>
      </w:r>
      <w:r w:rsidRPr="00565134">
        <w:rPr>
          <w:rFonts w:ascii="Arial" w:hAnsi="Arial" w:cs="Arial"/>
          <w:sz w:val="24"/>
          <w:szCs w:val="24"/>
        </w:rPr>
        <w:lastRenderedPageBreak/>
        <w:t xml:space="preserve">seguito da vicino nell’insegnamento, nel modo di vivere, nei progetti, nella fede, nella magnanimità, nella carità, nella pazienza, nelle persecuzioni, nelle sofferenze. Quali cose mi accaddero ad Antiòchia, a Icònio e a Listra! Quali persecuzioni ho sofferto! </w:t>
      </w:r>
    </w:p>
    <w:p w14:paraId="0B0EFFC4" w14:textId="33BCEF56" w:rsidR="00C072AB" w:rsidRPr="00565134" w:rsidRDefault="00C072AB" w:rsidP="00565134">
      <w:pPr>
        <w:spacing w:after="120"/>
        <w:ind w:left="567" w:right="567"/>
        <w:jc w:val="both"/>
        <w:rPr>
          <w:rFonts w:ascii="Arial" w:hAnsi="Arial" w:cs="Arial"/>
          <w:i/>
          <w:iCs/>
          <w:sz w:val="24"/>
          <w:szCs w:val="24"/>
        </w:rPr>
      </w:pPr>
      <w:r w:rsidRPr="00565134">
        <w:rPr>
          <w:rFonts w:ascii="Arial" w:hAnsi="Arial" w:cs="Arial"/>
          <w:i/>
          <w:iCs/>
          <w:sz w:val="24"/>
          <w:szCs w:val="24"/>
        </w:rPr>
        <w:t>Ma da tutte mi ha liberato il Signore! E tutti quelli che vogliono rettamente vivere in Cristo Gesù saranno perseguitati. Ma i malvagi e gli impostori andranno sempre di male in peggio, ingannando gli altri e ingannati essi stessi</w:t>
      </w:r>
      <w:r w:rsidR="008847C7" w:rsidRPr="00565134">
        <w:rPr>
          <w:rFonts w:ascii="Arial" w:hAnsi="Arial" w:cs="Arial"/>
          <w:i/>
          <w:iCs/>
          <w:sz w:val="24"/>
          <w:szCs w:val="24"/>
        </w:rPr>
        <w:t xml:space="preserve">. </w:t>
      </w:r>
      <w:r w:rsidRPr="00565134">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w:t>
      </w:r>
      <w:r w:rsidR="008847C7" w:rsidRPr="00565134">
        <w:rPr>
          <w:rFonts w:ascii="Arial" w:hAnsi="Arial" w:cs="Arial"/>
          <w:i/>
          <w:iCs/>
          <w:sz w:val="24"/>
          <w:szCs w:val="24"/>
        </w:rPr>
        <w:t xml:space="preserve">. </w:t>
      </w:r>
      <w:r w:rsidRPr="00565134">
        <w:rPr>
          <w:rFonts w:ascii="Arial" w:hAnsi="Arial" w:cs="Arial"/>
          <w:i/>
          <w:iCs/>
          <w:sz w:val="24"/>
          <w:szCs w:val="24"/>
        </w:rPr>
        <w:t xml:space="preserve">Tutta la Scrittura, ispirata da Dio, è anche utile per insegnare, convincere, correggere ed educare nella giustizia, perché l’uomo di Dio sia completo e ben preparato per ogni opera buona (2Tm 3,110-17). </w:t>
      </w:r>
    </w:p>
    <w:p w14:paraId="5976B527"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Chi è allora il rigido? Non è soltanto colui che insegna solo gli obblighi derivanti della Legge, dei Comandamenti. Ma anche colui che insegna solo la misericordia, la tenerezza, la compassione, la pietà. Il rigido è sempre il monocorde. Chi suona con tutte le corde del cuore di Dio mai potrà essere rigido. Chi insegna dalla sapienza dello Spirito Santo mai sarà rigido, perché saprà sempre suonare tutte le corde del cuore del Padre e tutte le corde del cuore di Cristo Gesù. Saprà anche suonare tutte le corde che sono nel cuore della Chiesa una, santa, cattolica, apostolica. Saprà suonare tutte le corde del glorioso Vangelo di Gesù Signore. Oggi non è la rigidità della Legge che fa paura, bensì la dittatura della misericordia e della tenerezza.</w:t>
      </w:r>
    </w:p>
    <w:p w14:paraId="3A1086CA" w14:textId="77777777" w:rsidR="00C072AB" w:rsidRPr="00565134" w:rsidRDefault="00C072AB" w:rsidP="00607695">
      <w:pPr>
        <w:spacing w:after="120"/>
        <w:jc w:val="both"/>
        <w:rPr>
          <w:rFonts w:ascii="Arial" w:hAnsi="Arial" w:cs="Arial"/>
          <w:bCs/>
          <w:sz w:val="24"/>
          <w:szCs w:val="24"/>
        </w:rPr>
      </w:pPr>
      <w:bookmarkStart w:id="822" w:name="_Toc62171509"/>
      <w:r w:rsidRPr="00565134">
        <w:rPr>
          <w:rFonts w:ascii="Arial" w:hAnsi="Arial" w:cs="Arial"/>
          <w:sz w:val="24"/>
          <w:szCs w:val="24"/>
        </w:rPr>
        <w:t>Il ritorno dallo Spirito nella carne</w:t>
      </w:r>
      <w:bookmarkEnd w:id="822"/>
      <w:r w:rsidRPr="00565134">
        <w:rPr>
          <w:rFonts w:ascii="Arial" w:hAnsi="Arial" w:cs="Arial"/>
          <w:sz w:val="24"/>
          <w:szCs w:val="24"/>
        </w:rPr>
        <w:t xml:space="preserve">. </w:t>
      </w:r>
      <w:r w:rsidRPr="00565134">
        <w:rPr>
          <w:rFonts w:ascii="Arial" w:hAnsi="Arial" w:cs="Arial"/>
          <w:bCs/>
          <w:sz w:val="24"/>
          <w:szCs w:val="24"/>
        </w:rPr>
        <w:t>Chi annuncia il mistero di Cristo Gesù, deve sempre parlare alla presenza di Cristo, nel timore di Dio. Come se fosse già davanti a Gesù Signore per il giudizio particolare o universale. Chi parla nel nome di Cristo Gesù deve sapere che anche per una parola falsa sarà condannato alla morte eterna. Chi oggi ha questa coscienza? Chi parla nel timore del Signore? Chi pensa al giudizio eterno. Quando si è senza timore del Signore, si parla falsamente di Gesù. Solo Gesù è il Cristo, l’Atteso dalle genti. Gesù di Nazaret è il solo nome nel quale è stabilito che possiamo essere salvati. Il timore del Signore è tutto per un uomo di Dio. Vivere nel timore del Signore è camminare sempre nella luce della Parola di Cristo Gesù. È anche camminare sotto lo sguardo dell’occhio vigile del Signore che tutto vede, sempre. Oggi il timore del Signore non regna più in molti cuori. Molti discepoli di Gesù hanno abbandonato la via della Rivelazione, del Vangelo, della Parola per seguire il proprio cuore.</w:t>
      </w:r>
    </w:p>
    <w:p w14:paraId="270FC342"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Ormai ogni trascendenza sta per essere abolita dal cuore del discepolo. Si vive di sola immanenza. Se Dio viene tolto dal cuore e sempre lo si toglie quando si toglie la Parola, quando si toglie il vero Cristo, si decreta la morte della vera fede e della vera umanità. Chi vuole essere vero missionario di Gesù deve sempre agire secondo il cuore di Cristo Gesù, sempre mosso e guidato dallo Spirito Santo e dal timore del Signore, operando con coscienza pura dinanzi a Dio e dinanzi agli uomini. Oggi c’è molta apparenza, ma essa è vuota. È apparenza vuota perché nel cuore di chi annunzia il Vangelo non abita Cristo Signore. Non dimora lo Spirito Santo. Non regna il Padre celeste con la sua volontà. È obbligo di ogni </w:t>
      </w:r>
      <w:r w:rsidRPr="00565134">
        <w:rPr>
          <w:rFonts w:ascii="Arial" w:hAnsi="Arial" w:cs="Arial"/>
          <w:sz w:val="24"/>
          <w:szCs w:val="24"/>
        </w:rPr>
        <w:lastRenderedPageBreak/>
        <w:t>credente in Cristo saper discernere e allontanarsi da ogni apparenza vuota. Chi è vuoto di Cristo è anche vuoto di verità. La verità è Cristo. Chi è vuoto di verità è anche vuoto di Cristo. Cristo è la verità. Chi è vuoto di Cristo è anche vuoto del vero Vangelo della salvezza. Senza Cristo nel cuore si annunciano parole che sono di uomini.</w:t>
      </w:r>
    </w:p>
    <w:p w14:paraId="22C28695" w14:textId="2F56E8ED"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Il missionario di Cristo Gesù è vero se è sempre posseduto dall’amore di Cristo e da esso sempre governato. Ma che significa essere posseduto dall’amore di Cristo e da esso governato? Significa che l’unica cosa che conta è la cura degli interessi di Cristo Gesù</w:t>
      </w:r>
      <w:r w:rsidR="008847C7" w:rsidRPr="00565134">
        <w:rPr>
          <w:rFonts w:ascii="Arial" w:hAnsi="Arial" w:cs="Arial"/>
          <w:sz w:val="24"/>
          <w:szCs w:val="24"/>
        </w:rPr>
        <w:t xml:space="preserve">. </w:t>
      </w:r>
      <w:r w:rsidRPr="00565134">
        <w:rPr>
          <w:rFonts w:ascii="Arial" w:hAnsi="Arial" w:cs="Arial"/>
          <w:sz w:val="24"/>
          <w:szCs w:val="24"/>
        </w:rPr>
        <w:t>L’amore di Cristo possiede il missionario di Gesù perché lui si dedichi interamente all’edificazione di Cristo in ogni cuore. Lui vive e muore per Cristo. Chi è governato dalla carità, mai potrà agire contro qualcuno. Agisce sempre dalla carità. La carità è amore universale. La carità di Cristo è crocifissa per la più grande gloria del Padre. Così deve essere crocifissa la carità del missionario di Cristo al fine di elevare a Dio la più grande gloria. Il fine della vita di Cristo è il Padre. Il fine della vita del missionario di Cristo è Cristo. Cristo Gesù è contenuto nella carità, nell’amore per il Padre. Questa carità, questo amore si è fatto obbedienza fino alla morte di croce. Anche il missionario di Cristo Gesù deve essere contenuto, posseduto dalla carità per Cristo Gesù. Mai potrà essere posseduto da altro.</w:t>
      </w:r>
    </w:p>
    <w:p w14:paraId="1BB1C02C" w14:textId="15A1BF09"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Chi è posseduto dalla carità di Cristo, deve a Cristo tutta la sua vita. Lui non deve vivere più per se stesso, ma per Cristo che è morto ed è risorto per lui. Programma di vita quotidianamente scritto dallo Spirito Santo. Come il missionario di Cristo dovrà morire per Cristo? Allo stesso modo che Cristo Gesù è morto per il Padre. Come Gesù era sempre sotto mozione dello Spirito Santo, così il missionario di Gesù dovrà essere sempre sotto mozione dello Spirito. La mozione dello Spirito Santo ci rende liberi in ogni relazione con gli uomini</w:t>
      </w:r>
      <w:r w:rsidR="008847C7" w:rsidRPr="00565134">
        <w:rPr>
          <w:rFonts w:ascii="Arial" w:hAnsi="Arial" w:cs="Arial"/>
          <w:sz w:val="24"/>
          <w:szCs w:val="24"/>
        </w:rPr>
        <w:t xml:space="preserve">. </w:t>
      </w:r>
      <w:r w:rsidRPr="00565134">
        <w:rPr>
          <w:rFonts w:ascii="Arial" w:hAnsi="Arial" w:cs="Arial"/>
          <w:sz w:val="24"/>
          <w:szCs w:val="24"/>
        </w:rPr>
        <w:t>Si sta in una comunità per comando dello Spirito Santo. Per comando si viene, per comando si resta, per comando ci si reca altrove. Tutto è per comando. Tutto nel missionario di Cristo è per obbedienza. Lo Spirito manda e lui va. Lo Spirito ordina di non andare e lui non va. Lo Spirito dirige altrove i suoi passi e lui si lascia da Lui condurre. Ecco perché il missionario di Cristo Gesù non deve guardare nessuno con gli occhi della carne, con i sentimenti del suo cuore, con i desideri del suo spirito. Lui tutto vede e guarda dallo Spirito Santo.</w:t>
      </w:r>
    </w:p>
    <w:p w14:paraId="0D261AC0"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Tutto deve guardare dalla più pura obbedienza ad ogni suo comando. Il missionario di Cristo Gesù deve prestare ogni attenzione che la comunità nella quale lui predica e annunzia il Vangelo mai diventi comunità “umana”, “mondana”, che insegue la carne e il peccato. Se da comunità “divina, soprannaturale, cristica, spirituale” dovesse precipitare dal cielo sulla terra e divenire comunità “umana, mondana, carnale, terrena”, è suo obbligo, suo ministero, farla ritornare nella sua verità e trasformarla in vera abitazione della Beata Trinità.</w:t>
      </w:r>
    </w:p>
    <w:p w14:paraId="09DCE529"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Lui deve lavorare ininterrottamente perché essa sia perennemente governata dallo Spirito Santo. Ma questo lavoro di trasformazione deve impegnare ogni forza. Sempre si inizia con una comunità “divina” e poi si finisce in una comunità “umana”. È verità di ieri, di oggi, sempre. Sempre il discepolo inizia il cammino in modo “divino” e poi lo conclude in modo “umano”. Questa tentazione è degli Ordini Religiosi, della Congregazioni Religiose, dei Movimenti, delle </w:t>
      </w:r>
      <w:r w:rsidRPr="00565134">
        <w:rPr>
          <w:rFonts w:ascii="Arial" w:hAnsi="Arial" w:cs="Arial"/>
          <w:sz w:val="24"/>
          <w:szCs w:val="24"/>
        </w:rPr>
        <w:lastRenderedPageBreak/>
        <w:t xml:space="preserve">Aggregazioni, di ogni Gruppo ecclesiale. Si comincia con lo Spirito, si finisce nella carne. Il pericolo di iniziare con lo Spirito, con il soprannaturale, con la grazia e la verità di Cristo, e poi finire nella carne, nell’umano, nell’immanenza è sempre in agguato. Oggi è il pericolo che sta incombendo sulla Chiesa. Urge prestare infinita attenzione. Somma vigilanza. Finire nella carne per essere condotti da essa è sempre possibile. Basta distaccarsi anche di un solo trattino dalla volontà del Padre, dalla grazia di Cristo, dalla comunione dello Spirito Santo. Basta cambiare significato ad una sola Parola della Scrittura, della Santa Rivelazione. </w:t>
      </w:r>
    </w:p>
    <w:p w14:paraId="7A500C37"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Ecco la nostra verità. Noi siamo morti in Cristo, per Cristo, con Cristo. Siamo stati rigenerati. La nuova natura produce e genera cose nuove. La nuova natura ha però bisogno di rimanere e di crescere come nuova natura. Come si cresce come nuova natura? Crescendo nell’amore del Padre, nella grazia di Cristo Gesù, nella comunione dello Spirito Santo. La nuova creatura va sempre coltivata. Se non si coltiva in Cristo, con Cristo, per Cristo, conformandosi ogni giorno più pienamente a Cristo, essa ritorna nella sua vecchia natura. Come si è passati dalla carne allo Spirito e dalla vecchia natura alla nuova? Due sono le verità che vanno messe nel cuore. La riconciliazione avviene in Cristo, con Cristo, per Cristo. Sulla croce si è compiuta la riconciliazione o la redenzione oggettiva. Per il sacrificio di Cristo Dio ha perdonato il peccato. Anzi Cristo sulla croce ha tolto il peccato del mondo. Ha affisso nel suo corpo il documento le cui condizioni ci erano sfavorevoli. </w:t>
      </w:r>
    </w:p>
    <w:p w14:paraId="6BF18E44"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L’olocausto di Cristo non ci costituisce persone riconciliate con Dio. Occorrono altri due momenti. Il primo momento è l’affidamento del ministero della riconciliazione agli Apostoli. Essi devono andare per il mondo a predicare il Vangelo, invitare alla conversione nella Parola. Necessario è anche lasciarsi battezzare nel nome di Gesù il Nazareno. Quando la riconciliazione o redenzione soggettiva si compie? Quando chi ascolta la Parola e si converte accoglie l’invito a lasciarsi battezzare nel nome del Padre e del Figlio e dello Spirito Santo. </w:t>
      </w:r>
    </w:p>
    <w:p w14:paraId="2CEBC34F" w14:textId="6DB1712D"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Il battesimo segna il passaggio. Dalla vecchia creatura si passa nella nuova. Dalla carne si passa nello Spirito. Se il battesimo viene rifiutato, si rimane nella nostra vecchia natura, si vive da vecchia creatura, non c’è riconciliazione, non c’è vera salvezza. Se il missionario non vive il ministero della riconciliazione, nulla si compie, nulla avviene</w:t>
      </w:r>
      <w:r w:rsidR="008847C7" w:rsidRPr="00565134">
        <w:rPr>
          <w:rFonts w:ascii="Arial" w:hAnsi="Arial" w:cs="Arial"/>
          <w:sz w:val="24"/>
          <w:szCs w:val="24"/>
        </w:rPr>
        <w:t xml:space="preserve">. </w:t>
      </w:r>
      <w:r w:rsidRPr="00565134">
        <w:rPr>
          <w:rFonts w:ascii="Arial" w:hAnsi="Arial" w:cs="Arial"/>
          <w:sz w:val="24"/>
          <w:szCs w:val="24"/>
        </w:rPr>
        <w:t>La riconciliazione non è dell’uomo con l’uomo. Questa riconciliazione tra vecchia natura e vecchia natura è impossibile, perché governate dalla carne. La riconciliazione è dell’uomo con il suo Signore. La riconciliazione è dell’uomo con il suo Dio, in Cristo, con Cristo, per Cristo. In Cristo, con Cristo, per Cristo si compie anche la riconciliazione dell’uomo con l’uomo. Con il sacrificio di Cristo offerto al Padre nel suo corpo dalla croce, ogni peccato è stato cancellato e ogni pena è stata espiata. Ma questa è solo la redenzione oggettiva. Quando la redenzione da oggettiva diviene soggettiva? Quando realmente ogni singola persona entra nella riconciliazione? Perché avvenga è necessario che l’Apostolo predichi il Vangelo di Cristo Gesù. Ascoltata la Parola della riconciliazione è necessario credere in essa.</w:t>
      </w:r>
    </w:p>
    <w:p w14:paraId="6BB08A3C" w14:textId="4B416002"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Quando si crede nella Parola della riconciliazione? Quando la si accoglie nel proprio cuore e si consacra la vita ad essa, prestando ogni obbedienza. L’obbedienza inizia dal lasciarsi battezzare nel nome di Gesù il Nazareno. Il missionario di Gesù non deve predicare solo il Vangelo. Lui deve chiedere </w:t>
      </w:r>
      <w:r w:rsidRPr="00565134">
        <w:rPr>
          <w:rFonts w:ascii="Arial" w:hAnsi="Arial" w:cs="Arial"/>
          <w:sz w:val="24"/>
          <w:szCs w:val="24"/>
        </w:rPr>
        <w:lastRenderedPageBreak/>
        <w:t>espressamente la conversione e la fede nel Vangelo. Per questo il missionario deve credere per primo lui nella sua missione. Lui è ambasciatore nel nome di Cristo Gesù. Questa è la prima sua verità</w:t>
      </w:r>
      <w:r w:rsidR="008847C7" w:rsidRPr="00565134">
        <w:rPr>
          <w:rFonts w:ascii="Arial" w:hAnsi="Arial" w:cs="Arial"/>
          <w:sz w:val="24"/>
          <w:szCs w:val="24"/>
        </w:rPr>
        <w:t xml:space="preserve">. </w:t>
      </w:r>
      <w:r w:rsidRPr="00565134">
        <w:rPr>
          <w:rFonts w:ascii="Arial" w:hAnsi="Arial" w:cs="Arial"/>
          <w:sz w:val="24"/>
          <w:szCs w:val="24"/>
        </w:rPr>
        <w:t xml:space="preserve">La seconda verità è la convinzione nello Spirito Santo. In cosa consiste questa convinzione?  Che Lui è vera voce del Padre, voce di Dio. Il missionario mai deve dimenticare che lui è mandato da Cristo e parla nel nome di Dio e nel nome di Dio esorta. Lui è il missionario della verità di Cristo. Non è missionario del suo cuore. La riconciliazione con Dio è in Cristo, con Cristo, per Cristo. Cristo è la verità. Di chi è la verità Cristo Gesù? È la verità di Dio e dell’uomo. Senza Cristo, Dio non è il vero Dio e neanche lo Spirito Santo è il vero Spirito Santo. </w:t>
      </w:r>
    </w:p>
    <w:p w14:paraId="6EB40625" w14:textId="5F203F0F"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Senza Cristo, neanche l’uomo è il vero uomo. Infine va annunziato che è in Cristo Gesù che si rivela la giustizia di Dio. In Lui il peccato è veramente perdonato e in Lui l’uomo è realmente giustificato, perdonato, fatto nascere come nuova creatura. Senza Cristo Gesù nessuna Parola di Dio è vera. Dio mai potrà attestare, senza Cristo, di essere vero in ogni sua Parola. È in Cristo che si rivela tutta la verità del nostro Dio. Quanto Lui ha detto, ora si compie in Cristo, con Cristo, per Cristo. È verità universale e immortale. Verità immodificabile e incancellabile</w:t>
      </w:r>
      <w:r w:rsidR="008847C7" w:rsidRPr="00565134">
        <w:rPr>
          <w:rFonts w:ascii="Arial" w:hAnsi="Arial" w:cs="Arial"/>
          <w:sz w:val="24"/>
          <w:szCs w:val="24"/>
        </w:rPr>
        <w:t xml:space="preserve">. </w:t>
      </w:r>
      <w:r w:rsidRPr="00565134">
        <w:rPr>
          <w:rFonts w:ascii="Arial" w:hAnsi="Arial" w:cs="Arial"/>
          <w:sz w:val="24"/>
          <w:szCs w:val="24"/>
        </w:rPr>
        <w:t>Ecco perché se Cristo è tolto dal mistero della fede, teologia e antropologia precipitano nell’abisso della falsità. Cristo Gesù è il cuore del Padre e il cuore di ogni uomo. Se togliamo Cristo, priviamo Dio del suo cuore. Ha una parola di morte. Una parola non di vita. Una parola che non potrà mai dare vita, perché la vita della Parola di Dio è Cristo. Se togliamo Cristo dal mistero della fede, secondo la pienezza della verità, anche l’uomo viene privato del suo vero cuore. Lo condanniamo a vivere con un cuore di peccato, falsità, menzogna. Responsabile della privazione di Dio e dell’uomo del loro vero cuore che è Cristo, è il missionario del Signore. Se lui predica Cristo Gesù nella pienezza del mistero e della verità, Dio e l’uomo potranno vivere con il loro vero cuore. Altrimenti è falso Dio ed è falso l’uomo.</w:t>
      </w:r>
    </w:p>
    <w:p w14:paraId="0B5CBE71" w14:textId="2EF8BF38" w:rsidR="00C072AB" w:rsidRPr="00565134" w:rsidRDefault="00C072AB" w:rsidP="00607695">
      <w:pPr>
        <w:spacing w:after="120"/>
        <w:jc w:val="both"/>
        <w:rPr>
          <w:rFonts w:ascii="Arial" w:hAnsi="Arial" w:cs="Arial"/>
          <w:bCs/>
          <w:sz w:val="24"/>
          <w:szCs w:val="24"/>
        </w:rPr>
      </w:pPr>
      <w:bookmarkStart w:id="823" w:name="_Toc62171510"/>
      <w:r w:rsidRPr="00565134">
        <w:rPr>
          <w:rFonts w:ascii="Arial" w:hAnsi="Arial" w:cs="Arial"/>
          <w:sz w:val="24"/>
          <w:szCs w:val="24"/>
        </w:rPr>
        <w:t>La grazia ricevuta invano.</w:t>
      </w:r>
      <w:bookmarkEnd w:id="823"/>
      <w:r w:rsidRPr="00565134">
        <w:rPr>
          <w:rFonts w:ascii="Arial" w:hAnsi="Arial" w:cs="Arial"/>
          <w:sz w:val="24"/>
          <w:szCs w:val="24"/>
        </w:rPr>
        <w:t xml:space="preserve"> </w:t>
      </w:r>
      <w:r w:rsidRPr="00565134">
        <w:rPr>
          <w:rFonts w:ascii="Arial" w:hAnsi="Arial" w:cs="Arial"/>
          <w:bCs/>
          <w:sz w:val="24"/>
          <w:szCs w:val="24"/>
        </w:rPr>
        <w:t>Così grida l’Apostolo Paolo a quanti lui sta annunziando il Vangelo: “Poiché siamo suoi collaboratori, vi esortiamo a non accogliere invano la grazia di Dio”</w:t>
      </w:r>
      <w:r w:rsidR="008847C7" w:rsidRPr="00565134">
        <w:rPr>
          <w:rFonts w:ascii="Arial" w:hAnsi="Arial" w:cs="Arial"/>
          <w:bCs/>
          <w:sz w:val="24"/>
          <w:szCs w:val="24"/>
        </w:rPr>
        <w:t xml:space="preserve">. </w:t>
      </w:r>
      <w:r w:rsidRPr="00565134">
        <w:rPr>
          <w:rFonts w:ascii="Arial" w:hAnsi="Arial" w:cs="Arial"/>
          <w:bCs/>
          <w:sz w:val="24"/>
          <w:szCs w:val="24"/>
        </w:rPr>
        <w:t>È giusto riflettere su questo grido dell’Apostolo. Prima di ogni cosa lui parla esercitando il suo ministero. Lui parla come apostolo, araldo, messaggero del Signore degli eserciti, di Cristo Gesù, dello Spirito Santo. Parlare dal proprio ministero è altissima responsabilità. Per parlare dal proprio ministero è necessario che si conosca tutta la verità del ministero. Se abbiamo nel cuore una falsa teologia, una falsa cristologia, una falsa escatologia, una falsa soteriologia, una falsa antropologia, un falso Vangelo, l’esercizio del ministero è falso. Se falsamente, erroneamente, ereticamente conosciamo la dottrina dei sacramenti, diviene impossibile parlare con autorità dalla verità del proprio ministero. Oggi, poiché molti hanno smarrito, perso, dimenticato la verità del loro ministero, lo esercitano dalla falsità.</w:t>
      </w:r>
    </w:p>
    <w:p w14:paraId="0002B86A"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Lo esercitano dalla menzogna, dal pensiero secondo l’uomo, non dal pensiero, dalla volontà, dalla verità che sono dati dallo Spirito Santo. San Paolo sa che Lui è collaboratore di Dio, suo araldo, suo ambasciatore, suo amministratore, apostolo e ministro di Cristo Gesù. Lui è portatore della Parola e della grazia della salvezza e della redenzione, della giustizia e della pace. Lui sa che ha il posto di Cristo, che esercita la missione di Cristo, sotto perenne mozione dello Spirito </w:t>
      </w:r>
      <w:r w:rsidRPr="00565134">
        <w:rPr>
          <w:rFonts w:ascii="Arial" w:hAnsi="Arial" w:cs="Arial"/>
          <w:sz w:val="24"/>
          <w:szCs w:val="24"/>
        </w:rPr>
        <w:lastRenderedPageBreak/>
        <w:t>Santo. Lui secondo verità conosce e secondo verità parla. Ecco cosa dice in nome di Dio e dello Spirito Santo: Vi esortiamo a non accogliere invano la grazia di Dio. Grazia di Dio è la Parola, è il Battesimo, sono tutti i sacramenti della salvezza. Grazia di Dio è la Chiesa. Grazia di Dio sono gli Apostoli, gli Evangelisti, i Maestri. Grazia di Dio sono i Profeti, i Dottori, tutti coloro che si prodigano per il Vangelo. Grazia di Dio è ogni discepolo di Gesù per ogni altro discepolo di Gesù e per ogni altro uomo. Quando questa abbondante grazia di Dio viene accolta vanamente? Quando viene sciupata e disprezzata?</w:t>
      </w:r>
    </w:p>
    <w:p w14:paraId="0369794D" w14:textId="77777777" w:rsidR="00C072AB" w:rsidRPr="00565134" w:rsidRDefault="00C072AB" w:rsidP="00607695">
      <w:pPr>
        <w:spacing w:after="120"/>
        <w:jc w:val="both"/>
        <w:rPr>
          <w:rFonts w:ascii="Arial" w:hAnsi="Arial" w:cs="Arial"/>
          <w:sz w:val="24"/>
          <w:szCs w:val="24"/>
        </w:rPr>
      </w:pPr>
      <w:r w:rsidRPr="00565134">
        <w:rPr>
          <w:rFonts w:ascii="Arial" w:hAnsi="Arial" w:cs="Arial"/>
          <w:spacing w:val="-2"/>
          <w:sz w:val="24"/>
          <w:szCs w:val="24"/>
        </w:rPr>
        <w:t xml:space="preserve">Essa è accolta vanamente, quando è data vanamente. Quando un ministro della Parola dona una parola che viene dal suo cuore e non dal cuore del Padre, per Cristo, nello Spirito, attinta dalla </w:t>
      </w:r>
      <w:r w:rsidRPr="00565134">
        <w:rPr>
          <w:rFonts w:ascii="Arial" w:hAnsi="Arial" w:cs="Arial"/>
          <w:sz w:val="24"/>
          <w:szCs w:val="24"/>
        </w:rPr>
        <w:t>purissima verità della Scrittura, della Tradizione, del Magistero, la parola è data vanamente. Quando è data anche nella falsità, nell’errore, nelle menzogna, nell’inganno. È data come Parola di Dio mentre è solo parola di uomini. Essendo il dono carico di falsità, esso è accolto vanamente. Mai potrà produrre un solo frutto di salvezza. Si semina farina, non grano. Così anche quando si ascolta la Parola vera, quella purissima di Dio, e la si lascia cadere dal cuore, essa è stata accolta, ma vanamente. Non produrrà alcun frutto. La Parola di Dio produce frutti, quando rimane nel cuore. Se esce dal cuore, mai potrà produrre alcun frutto.</w:t>
      </w:r>
    </w:p>
    <w:p w14:paraId="005F3AB2"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Non produrrà mai né un frutto di redenzione e né di salvezza. Così dicasi per ogni sacramento che si riceve nella distrazione, nell’ignoranza, nel peccato. Oggi si è condannati a ricevere vanamente il dono di Dio, la sua grazia, perché non la si riceve per liberarci da ogni peccato. La si riceve invece nella trasgressione, nella disobbedienza, nel vizio. La si riceve per rimanere nel peccato, nella trasgressione, nel vizio. Si riceve la grazia per un “falso diritto di uguaglianza” che si vuole stabilire per volontà umana, per legge di peccato e di menzogna. Questa legge intende abolire ogni differenza tra chi ama il Signore e chi non lo ama, tra il martire e il carnefice, tra il peccatore e il santo, tra il bene e il male. Questo è un “falso diritto di uguaglianza”, o un falso “diritto alla non differenza”. </w:t>
      </w:r>
    </w:p>
    <w:p w14:paraId="605B770E"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La differenza è di grazia e di natura. Questo falso diritto è un tossico si serpente che sta avvelenando l’umanità. Questo falso diritto lo si vuole estendere anche alla natura. Stiamo raggiungendo il sommo della stoltezza. La natura ha leggi che le appartengono per natura. Ma più cresce la stoltezza e più è segno che stiamo crescendo nel peccato, nel vizio, nella trasgressione, nella lontananza da Dio. Dio è come il sole. Più ci allontaniamo da Lui e più le nostre mente diventano di durissimo ghiaccio. C’è la totale perdita della coscienza morale.</w:t>
      </w:r>
    </w:p>
    <w:p w14:paraId="2FF34444" w14:textId="77777777"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Quando una mente diviene simile a durissimo ghiaccio, perde ogni sensibilità verso la verità di Dio e della sua creazione. Accresce il suo odio verso la verità e trasforma la sua volontà facendole cambiare natura. Da volontà che per natura deve orientare verso la luce, essa cambia natura e si orienta verso le tenebre. Da volontà che combatte per la verità diviene volontà che lotta in favore dell’affermazione delle tenebre. Ecco perché urge togliere il peccato dal cuore. Ma chi toglie il peccato è solo Cristo Signore. Nessun altro lo toglie.</w:t>
      </w:r>
    </w:p>
    <w:p w14:paraId="228EB28E" w14:textId="1C178A60" w:rsidR="00C072AB" w:rsidRPr="00565134" w:rsidRDefault="00C072AB" w:rsidP="00607695">
      <w:pPr>
        <w:spacing w:after="120"/>
        <w:jc w:val="both"/>
        <w:rPr>
          <w:rFonts w:ascii="Arial" w:hAnsi="Arial" w:cs="Arial"/>
          <w:sz w:val="24"/>
          <w:szCs w:val="24"/>
        </w:rPr>
      </w:pPr>
      <w:r w:rsidRPr="00565134">
        <w:rPr>
          <w:rFonts w:ascii="Arial" w:hAnsi="Arial" w:cs="Arial"/>
          <w:sz w:val="24"/>
          <w:szCs w:val="24"/>
        </w:rPr>
        <w:t xml:space="preserve">Se non ci lasciamo quotidianamente mondare da Lui, in Lui, per Lui, con Lui, nel suo corpo che è la Chiesa, sempre riceveremo invano la grazia. Non solo. La sciuperemo anche. Possiamo affermare che oggi quasi tutta la grazia viene </w:t>
      </w:r>
      <w:r w:rsidRPr="00565134">
        <w:rPr>
          <w:rFonts w:ascii="Arial" w:hAnsi="Arial" w:cs="Arial"/>
          <w:sz w:val="24"/>
          <w:szCs w:val="24"/>
        </w:rPr>
        <w:lastRenderedPageBreak/>
        <w:t>sciupata dal cristiano. Sono sciupati tutti i ministri della Parola. Sciupati sono tutti i sacramenti. Sciupata è tutta la Scrittura Santa, la Tradizione e il Magistero. Sciupato è ogni insegnamento. A che servono dieci anni di formazione teologica, se poi si diviene maestri di falsità, inganno, illusione. A che serve frequentare le alte scuole, se poi si è maestri e predicatori di falsa profezia e oracoli bugiardi? O per essere costituiti raffazzonatori di menzogna e falsità? A che serve consumare una vita nella predicazione, nell’insegnamento, nella celebrazione dei sacramenti? A che serve studiare tutta la Scrittura, se poi tutto poi viene fondato, edificato sulla sabbia della parola dell’uomo, dei suoi pensieri e desideri, sui suoi sogni di peccato? Si sciupano dieci, venti anni di pastorale e poi alla fine il campo è stracolmo di spine, cardi</w:t>
      </w:r>
      <w:r w:rsidR="008847C7" w:rsidRPr="00565134">
        <w:rPr>
          <w:rFonts w:ascii="Arial" w:hAnsi="Arial" w:cs="Arial"/>
          <w:sz w:val="24"/>
          <w:szCs w:val="24"/>
        </w:rPr>
        <w:t xml:space="preserve">. </w:t>
      </w:r>
      <w:r w:rsidRPr="00565134">
        <w:rPr>
          <w:rFonts w:ascii="Arial" w:hAnsi="Arial" w:cs="Arial"/>
          <w:sz w:val="24"/>
          <w:szCs w:val="24"/>
        </w:rPr>
        <w:t>Dovremmo almeno interrogarci, chiederci, domandarci: quali frutti di verità, giustizia, salvezza, in Cristo e nello Spirito Santo, il mio lavoro genera e produce? Se non produce alcun frutto, è evidente che la grazia o è data invano o essa è grazia sciupata nella dissipazione.</w:t>
      </w:r>
    </w:p>
    <w:p w14:paraId="5764C0D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la grande responsabilità che grave sulle spalle di un Apostolo del Signore: Lui è non solo il custode e la sentinella che deve protegge la Nuova Alleanza e ogni mistero in essa contenuto da migliaia e migliaia di diavoli dell’’inferno e della terra che la vogliono abbattere nel suo mistero di grazia e di verità, ma è anche l’ambasciatore e l’araldo che deve fa giungere la Parola della Lieta Novella presso ogni uomo, di ogni popolo, di ogni lingua, di ogni tribù. L’Apostolo Paolo ha coscienza nello Spirito Santo di questa responsabilità e sempre nello Spirito Santo la vive consacrando ad essa tutta la sua vita. </w:t>
      </w:r>
    </w:p>
    <w:p w14:paraId="4F479881" w14:textId="77777777" w:rsidR="00C072AB" w:rsidRPr="00CA2FD3" w:rsidRDefault="00C072AB" w:rsidP="00607695">
      <w:pPr>
        <w:spacing w:after="120"/>
        <w:jc w:val="both"/>
        <w:rPr>
          <w:rFonts w:ascii="Arial" w:hAnsi="Arial" w:cs="Arial"/>
          <w:i/>
          <w:iCs/>
          <w:sz w:val="24"/>
          <w:szCs w:val="24"/>
        </w:rPr>
      </w:pPr>
    </w:p>
    <w:p w14:paraId="08B26BE0" w14:textId="77777777" w:rsidR="00C072AB" w:rsidRPr="00CA2FD3" w:rsidRDefault="00C072AB" w:rsidP="004965EF">
      <w:pPr>
        <w:pStyle w:val="Titolo3"/>
      </w:pPr>
      <w:bookmarkStart w:id="824" w:name="_Toc133933303"/>
      <w:bookmarkStart w:id="825" w:name="_Toc134541134"/>
      <w:bookmarkStart w:id="826" w:name="_Toc134601300"/>
      <w:bookmarkStart w:id="827" w:name="_Toc134609749"/>
      <w:bookmarkStart w:id="828" w:name="_Toc183872634"/>
      <w:r w:rsidRPr="00CA2FD3">
        <w:t>FEDE E OBBEDIENZA PERFETTA</w:t>
      </w:r>
      <w:bookmarkEnd w:id="824"/>
      <w:bookmarkEnd w:id="825"/>
      <w:bookmarkEnd w:id="826"/>
      <w:bookmarkEnd w:id="827"/>
      <w:bookmarkEnd w:id="828"/>
    </w:p>
    <w:p w14:paraId="3FE13024" w14:textId="77777777" w:rsidR="00C072AB" w:rsidRPr="00CA2FD3" w:rsidRDefault="00C072AB" w:rsidP="00607695">
      <w:pPr>
        <w:spacing w:after="120"/>
        <w:jc w:val="both"/>
        <w:rPr>
          <w:rFonts w:ascii="Arial" w:hAnsi="Arial" w:cs="Arial"/>
          <w:i/>
          <w:iCs/>
          <w:sz w:val="24"/>
          <w:szCs w:val="24"/>
        </w:rPr>
      </w:pPr>
      <w:r w:rsidRPr="00CA2FD3">
        <w:rPr>
          <w:rFonts w:ascii="Arial" w:hAnsi="Arial" w:cs="Arial"/>
          <w:sz w:val="24"/>
          <w:szCs w:val="24"/>
        </w:rPr>
        <w:t xml:space="preserve">Il primo obbligo per chi vuole annunciare il Vangelo è quello di vivere tutto il Vangelo, sempre, in ogni circostanza e momento della sua vita. Gesù anche sulla croce e prima ancora nel processo e prima ancora per tutto il tempo della sua vita pubblica sempre ha vissuto tutto il Vangelo. Poiché lo ha vissuto tutto, tutto ha potuto anche annunciarlo. Nessuno ha mai potuto dire di Lui e mai lo potrà dire che la sua è stata solo una parola proferita con le labbra, ma che non era il suo sangue, la sua carne, il suo cuore, la sua anima, il suo spirito. Quanto si predica di Cristo, fatte le dovute differenze e necessarie distinzioni, anche dell’Apostolo Paolo si può predicare. Veramente il Vangelo è stata la sua vita. Il suo cuore era di Vangelo, la sua anima era di Vangelo, il suo spirito era di Vangelo, ogni cellula del suo corpo era di Vangelo. Vale anche per noi, che oggi abbiamo ridotto il Vangelo a menzogna. O facciamo del Vangelo la nostra vita o mai lo potremo annunciare secondo purezza di verità. L’uomo sempre parlerà dalla pienezza del suo cuore. Un cuore senza Vangelo mai potrà avere sulle labbra il Vangelo. Ed oggi proprio questo è il fallimento cristiano. </w:t>
      </w:r>
    </w:p>
    <w:p w14:paraId="3D009EA9" w14:textId="77777777" w:rsidR="00C072AB" w:rsidRPr="00565134" w:rsidRDefault="00C072AB" w:rsidP="00565134">
      <w:pPr>
        <w:spacing w:after="120"/>
        <w:ind w:left="567" w:right="567"/>
        <w:jc w:val="both"/>
        <w:rPr>
          <w:rFonts w:ascii="Arial" w:hAnsi="Arial" w:cs="Arial"/>
          <w:i/>
          <w:iCs/>
          <w:sz w:val="24"/>
          <w:szCs w:val="24"/>
        </w:rPr>
      </w:pPr>
      <w:r w:rsidRPr="00565134">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w:t>
      </w:r>
      <w:r w:rsidRPr="00565134">
        <w:rPr>
          <w:rFonts w:ascii="Arial" w:hAnsi="Arial" w:cs="Arial"/>
          <w:i/>
          <w:iCs/>
          <w:sz w:val="24"/>
          <w:szCs w:val="24"/>
        </w:rPr>
        <w:lastRenderedPageBreak/>
        <w:t xml:space="preserve">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BD37B1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In questi pochi versetti l’apostolo Paolo rivela come Lui vive il Vangelo. Rivela a noi questa sua modalità perché noi la viviamo a nostra volta nel rispetto però dei doni dello Spirito a noi concessi e dei ministeri e delle missioni che svolgiamo. </w:t>
      </w:r>
    </w:p>
    <w:p w14:paraId="08AAEAFB"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Da parte nostra non diamo motivo di scandalo a nessuno, perché non venga criticato il nostro ministero… </w:t>
      </w:r>
    </w:p>
    <w:p w14:paraId="5B26A01C" w14:textId="65EB230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L’Apostolo sa che tutto è dalla Parola dei ministri di Cristo, degli amministratori dei suoi misteri. Ogni discepolo di Gesù per la sua parte è strumento della salvezza e della redenzione dei suoi fratelli. La salvezza è dal corpo di Cristo. Sapendo questo, ecco un secondo grido dell’Apostolo: </w:t>
      </w:r>
      <w:r w:rsidRPr="00CA2FD3">
        <w:rPr>
          <w:rFonts w:ascii="Arial" w:hAnsi="Arial"/>
          <w:i/>
          <w:iCs/>
          <w:sz w:val="24"/>
        </w:rPr>
        <w:t>Da parte nostra non diamo motivo di scandalo a nessuno, perché non venga criticato il nostro ministero</w:t>
      </w:r>
      <w:r w:rsidRPr="00CA2FD3">
        <w:rPr>
          <w:rFonts w:ascii="Arial" w:hAnsi="Arial"/>
          <w:sz w:val="24"/>
        </w:rPr>
        <w:t>. Perché il ministero mai potrà essere criticato?  Perché se il ministero è criticato, il Vangelo predicato non è più credibile. Non si crede nell’apostolo e di conseguenza non si crederà nella Parola da lui predicata. L’apostolo non deve essere criticato per motivi di credibilità.</w:t>
      </w:r>
    </w:p>
    <w:p w14:paraId="73D94230" w14:textId="52EB6CB2" w:rsidR="00C072AB" w:rsidRPr="00CA2FD3" w:rsidRDefault="00C072AB" w:rsidP="00607695">
      <w:pPr>
        <w:spacing w:after="120"/>
        <w:jc w:val="both"/>
        <w:rPr>
          <w:rFonts w:ascii="Arial" w:hAnsi="Arial"/>
          <w:sz w:val="24"/>
        </w:rPr>
      </w:pPr>
      <w:r w:rsidRPr="00CA2FD3">
        <w:rPr>
          <w:rFonts w:ascii="Arial" w:hAnsi="Arial"/>
          <w:sz w:val="24"/>
        </w:rPr>
        <w:t>Se ogni discepolo di Gesù vivesse questa esortazione di San Paolo, la Chiesa veramente sarebbe luce del mondo e sale della terra. Invece essa è biasimata per gli scandali dei suoi figli. È biasimata, disprezzata, non creduta</w:t>
      </w:r>
      <w:r w:rsidR="008847C7" w:rsidRPr="00CA2FD3">
        <w:rPr>
          <w:rFonts w:ascii="Arial" w:hAnsi="Arial"/>
          <w:sz w:val="24"/>
        </w:rPr>
        <w:t xml:space="preserve">. </w:t>
      </w:r>
      <w:r w:rsidRPr="00CA2FD3">
        <w:rPr>
          <w:rFonts w:ascii="Arial" w:hAnsi="Arial"/>
          <w:sz w:val="24"/>
        </w:rPr>
        <w:t>A volte un solo scandalo riesce a distruggere secoli di lenta e operosa edificazione della fede in molti cuori. Lo scandalo è infinitamente più di una bomba che si pone accanto o dentro un pilastro portante della Chiesa</w:t>
      </w:r>
      <w:r w:rsidR="008847C7" w:rsidRPr="00CA2FD3">
        <w:rPr>
          <w:rFonts w:ascii="Arial" w:hAnsi="Arial"/>
          <w:sz w:val="24"/>
        </w:rPr>
        <w:t xml:space="preserve">. </w:t>
      </w:r>
      <w:r w:rsidRPr="00CA2FD3">
        <w:rPr>
          <w:rFonts w:ascii="Arial" w:hAnsi="Arial"/>
          <w:sz w:val="24"/>
        </w:rPr>
        <w:t xml:space="preserve">Quando esso scoppia, non è solo il pilastro che viene giù. Esso trascina con se tutto l’edificio. Per questo urge prestare molta attenzione affinché per mezzo nostro nessuno scandalo sorga, né piccolo, né grande, di nessuna natura. </w:t>
      </w:r>
    </w:p>
    <w:p w14:paraId="08FB9B27"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Ma in ogni cosa ci presentiamo come ministri di Dio con molta fermezza: nelle tribolazioni, nelle necessità, nelle angosce… </w:t>
      </w:r>
    </w:p>
    <w:p w14:paraId="70CD1A7B" w14:textId="20055E3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Ecco ora la vita di perfetta esemplarità che conduce l’Apostolo Paolo. </w:t>
      </w:r>
      <w:r w:rsidRPr="00CA2FD3">
        <w:rPr>
          <w:rFonts w:ascii="Arial" w:hAnsi="Arial"/>
          <w:i/>
          <w:iCs/>
          <w:sz w:val="24"/>
        </w:rPr>
        <w:t>Ma in ogni cosa ci presentiamo come ministri di Dio</w:t>
      </w:r>
      <w:r w:rsidRPr="00CA2FD3">
        <w:rPr>
          <w:rFonts w:ascii="Arial" w:hAnsi="Arial"/>
          <w:sz w:val="24"/>
        </w:rPr>
        <w:t>. Il ministro di Dio è ministro di Dio sempre. Non è a tempi, a stagioni, a giorni, a ore, a minuti, a secondi. Un secondo prima è ministro di Dio e un secondo dopo vive alla maniera del mondo, secondo le regole, i vizi, gli stimoli del mondo. Il ministro di Dio è ministro sempre. Di notte e di giorno, dentro e fuori il sacro tempio di Dio.</w:t>
      </w:r>
    </w:p>
    <w:p w14:paraId="077DC205" w14:textId="77777777" w:rsidR="00C072AB" w:rsidRPr="00CA2FD3" w:rsidRDefault="00C072AB" w:rsidP="00607695">
      <w:pPr>
        <w:spacing w:after="120"/>
        <w:jc w:val="both"/>
        <w:rPr>
          <w:rFonts w:ascii="Arial" w:hAnsi="Arial"/>
          <w:sz w:val="24"/>
        </w:rPr>
      </w:pPr>
      <w:r w:rsidRPr="00CA2FD3">
        <w:rPr>
          <w:rFonts w:ascii="Arial" w:hAnsi="Arial"/>
          <w:sz w:val="24"/>
        </w:rPr>
        <w:t xml:space="preserve">Mai il ministro di Dio deve perdere questa coscienza. Nel momento in cui la dovesse perdere, è già motivo di scandalo per il mondo. Se lui non si vede ministro di Dio, lo potranno vedere gli altri? Mai. È lui che non si vede. Se lui non si vede, perché non agisce da ministro di Dio, neanche gli altri lo vedranno. Non solo San Paolo si presenta come ministro di Dio, si presenta anche </w:t>
      </w:r>
      <w:r w:rsidRPr="00CA2FD3">
        <w:rPr>
          <w:rFonts w:ascii="Arial" w:hAnsi="Arial"/>
          <w:i/>
          <w:iCs/>
          <w:sz w:val="24"/>
        </w:rPr>
        <w:t>con molta fermezza</w:t>
      </w:r>
      <w:r w:rsidRPr="00CA2FD3">
        <w:rPr>
          <w:rFonts w:ascii="Arial" w:hAnsi="Arial"/>
          <w:sz w:val="24"/>
        </w:rPr>
        <w:t>. La fermezza è stabilità nella fede, speranza, carità.</w:t>
      </w:r>
    </w:p>
    <w:p w14:paraId="7E88EB7E" w14:textId="77777777" w:rsidR="00C072AB" w:rsidRPr="00CA2FD3" w:rsidRDefault="00C072AB" w:rsidP="00607695">
      <w:pPr>
        <w:spacing w:after="120"/>
        <w:jc w:val="both"/>
        <w:rPr>
          <w:rFonts w:ascii="Arial" w:hAnsi="Arial"/>
          <w:sz w:val="24"/>
        </w:rPr>
      </w:pPr>
      <w:r w:rsidRPr="00CA2FD3">
        <w:rPr>
          <w:rFonts w:ascii="Arial" w:hAnsi="Arial"/>
          <w:sz w:val="24"/>
        </w:rPr>
        <w:t xml:space="preserve">Ecco le cose nelle quali il ministro di Dio è molto fermo: </w:t>
      </w:r>
      <w:r w:rsidRPr="00CA2FD3">
        <w:rPr>
          <w:rFonts w:ascii="Arial" w:hAnsi="Arial"/>
          <w:i/>
          <w:iCs/>
          <w:sz w:val="24"/>
        </w:rPr>
        <w:t>nelle tribolazioni, nelle necessità, nelle angosce</w:t>
      </w:r>
      <w:r w:rsidRPr="00CA2FD3">
        <w:rPr>
          <w:rFonts w:ascii="Arial" w:hAnsi="Arial"/>
          <w:sz w:val="24"/>
        </w:rPr>
        <w:t xml:space="preserve">. In queste cose che sono per lui come la terra per </w:t>
      </w:r>
      <w:r w:rsidRPr="00CA2FD3">
        <w:rPr>
          <w:rFonts w:ascii="Arial" w:hAnsi="Arial"/>
          <w:sz w:val="24"/>
        </w:rPr>
        <w:lastRenderedPageBreak/>
        <w:t xml:space="preserve">l’albero, mai lui è venuto meno nella fede, nella carità, nella speranza. Sempre ha superato ogni cosa, sapendo che il Signore era con lui, è con lui, sarà con lui. Chi è piantato nel Signore, mai verrà meno. Sempre sarà fermo nell’obbedienza, nella fede, nell’ascolto, nella giustizia, nella speranza. </w:t>
      </w:r>
    </w:p>
    <w:p w14:paraId="280F2021"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Nelle percosse, nelle prigioni, nei tumulti, nelle fatiche, nelle veglie, nei digiuni…</w:t>
      </w:r>
    </w:p>
    <w:p w14:paraId="65BF2B05" w14:textId="52F0EC2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szCs w:val="24"/>
        </w:rPr>
        <w:t xml:space="preserve"> </w:t>
      </w:r>
      <w:r w:rsidRPr="00CA2FD3">
        <w:rPr>
          <w:rFonts w:ascii="Arial" w:hAnsi="Arial"/>
          <w:sz w:val="24"/>
        </w:rPr>
        <w:t xml:space="preserve">Ecco ancora le cose nelle quali il ministro di Cristo Gesù è rimasto oltremodo fermo, risoluto, invincibile: </w:t>
      </w:r>
      <w:r w:rsidRPr="00CA2FD3">
        <w:rPr>
          <w:rFonts w:ascii="Arial" w:hAnsi="Arial"/>
          <w:i/>
          <w:iCs/>
          <w:sz w:val="24"/>
        </w:rPr>
        <w:t>nelle percosse, nelle prigioni, nei tumulti, nelle fatiche, nelle veglie, nei digiuni</w:t>
      </w:r>
      <w:r w:rsidRPr="00CA2FD3">
        <w:rPr>
          <w:rFonts w:ascii="Arial" w:hAnsi="Arial"/>
          <w:sz w:val="24"/>
        </w:rPr>
        <w:t>. Il ministero apostolico si vive nella morte</w:t>
      </w:r>
      <w:r w:rsidR="008847C7" w:rsidRPr="00CA2FD3">
        <w:rPr>
          <w:rFonts w:ascii="Arial" w:hAnsi="Arial"/>
          <w:sz w:val="24"/>
        </w:rPr>
        <w:t xml:space="preserve">. </w:t>
      </w:r>
      <w:r w:rsidRPr="00CA2FD3">
        <w:rPr>
          <w:rFonts w:ascii="Arial" w:hAnsi="Arial"/>
          <w:sz w:val="24"/>
        </w:rPr>
        <w:t>Tribolazioni, necessità, angosce, percosse, prigioni, tumulti, fatiche, veglie, digiuni, non hanno piegato l’Apostolo di Cristo Gesù. Non lo hanno fatto abbandonare la missione. Anzi gli hanno dato forza, coraggio, determinazione.</w:t>
      </w:r>
    </w:p>
    <w:p w14:paraId="71E24E88"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11.22-33).</w:t>
      </w:r>
    </w:p>
    <w:p w14:paraId="11EBB0F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p>
    <w:p w14:paraId="19EFD902"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Anzi, poiché ricchissimo di questa esperienza di vittoria in ogni cosa, lui può consolare tutti i discepoli di Gesù. Lui ha combattuto la buona battaglia, ha sempre conservato la fede. Ha sempre obbedito allo Spirito Santo.</w:t>
      </w:r>
    </w:p>
    <w:p w14:paraId="2164D1D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w:t>
      </w:r>
    </w:p>
    <w:p w14:paraId="33D2A36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w:t>
      </w:r>
    </w:p>
    <w:p w14:paraId="32D2B9A0"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è stato il Perseguitato e il Crocifisso. Ma Lui è stato sempre vittorioso in ogni angustia, tribolazione, insulto, calunnia, persecuzione. Anche il discepolo di Gesù sarà il perseguitato. Uno è il corpo e una è la sofferenza. Ogni sofferenza offerta al Signore, vissuta nella fede, nella carità, nella speranza, produce un frutto di santificazione per la persona che la vince e un frutto di redenzione perché molti si convertano e diventino regno di Dio. </w:t>
      </w:r>
    </w:p>
    <w:p w14:paraId="105FD70F"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lastRenderedPageBreak/>
        <w:t>Con purezza, con sapienza, con magnanimità, con benevolenza, con spirito di santità, con amore sincero…</w:t>
      </w:r>
    </w:p>
    <w:p w14:paraId="5927EC7D" w14:textId="6750587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
          <w:sz w:val="24"/>
          <w:szCs w:val="24"/>
        </w:rPr>
        <w:t xml:space="preserve"> </w:t>
      </w:r>
      <w:r w:rsidRPr="00CA2FD3">
        <w:rPr>
          <w:rFonts w:ascii="Arial" w:hAnsi="Arial"/>
          <w:sz w:val="24"/>
        </w:rPr>
        <w:t>L’Apostolo Paolo tutto ha vissuto con fermezza, non si trattava però di una fermezza stupida, insana, sciocca, poco intelligente. Se fosse stato così, avrebbe tentato il Signore. La fermezza va vissuta nello Spirito Santo. Quando vi è un dono dello Spirito Santo che opera in noi in modo pieno e perfetto, tutti gli altri doni vi sono e operano in modo perfetto: sapienza, conoscenza, fortezza, consiglio, intelligenza, pietà, timore del Signore.</w:t>
      </w:r>
    </w:p>
    <w:p w14:paraId="6BA86E8B" w14:textId="77777777" w:rsidR="00C072AB" w:rsidRPr="00CA2FD3" w:rsidRDefault="00C072AB" w:rsidP="00607695">
      <w:pPr>
        <w:spacing w:after="120"/>
        <w:jc w:val="both"/>
        <w:rPr>
          <w:rFonts w:ascii="Arial" w:hAnsi="Arial"/>
          <w:sz w:val="24"/>
        </w:rPr>
      </w:pPr>
      <w:r w:rsidRPr="00CA2FD3">
        <w:rPr>
          <w:rFonts w:ascii="Arial" w:hAnsi="Arial"/>
          <w:sz w:val="24"/>
        </w:rPr>
        <w:t xml:space="preserve">L’Apostolo, ministro di Cristo e amministratore dei misteri di Dio ha agito con la pienezza della fede, della carità, della speranza, della giustizia, della fortezza, della temperanza, della prudenza. Ha agito dalla pienezza delle virtù. La sua molta fermezza è stata vissuta </w:t>
      </w:r>
      <w:r w:rsidRPr="00CA2FD3">
        <w:rPr>
          <w:rFonts w:ascii="Arial" w:hAnsi="Arial"/>
          <w:i/>
          <w:iCs/>
          <w:sz w:val="24"/>
        </w:rPr>
        <w:t>con purezza, con sapienza, con magnanimità, con benevolenza, con spirito di santità, con amore sincero</w:t>
      </w:r>
      <w:r w:rsidRPr="00CA2FD3">
        <w:rPr>
          <w:rFonts w:ascii="Arial" w:hAnsi="Arial"/>
          <w:sz w:val="24"/>
        </w:rPr>
        <w:t>. Mai un solo pensiero non purissimo. Mai una volontà non perfettamente santa.</w:t>
      </w:r>
    </w:p>
    <w:p w14:paraId="37A5C35B" w14:textId="692D9DDE" w:rsidR="00C072AB" w:rsidRPr="00CA2FD3" w:rsidRDefault="00C072AB" w:rsidP="00607695">
      <w:pPr>
        <w:spacing w:after="120"/>
        <w:jc w:val="both"/>
        <w:rPr>
          <w:rFonts w:ascii="Arial" w:hAnsi="Arial"/>
          <w:sz w:val="24"/>
        </w:rPr>
      </w:pPr>
      <w:r w:rsidRPr="00CA2FD3">
        <w:rPr>
          <w:rFonts w:ascii="Arial" w:hAnsi="Arial"/>
          <w:sz w:val="24"/>
        </w:rPr>
        <w:t>Mai ha agito dalla stoltezza e mai con grettezza di mente e di cuore. Sempre ha cercato il bene più grande di tutti, vivendo ogni cosa dalla mozione dello Spirito Santo, desiderando solo il bene, anzi il più grande bene di tutti</w:t>
      </w:r>
      <w:r w:rsidR="008847C7" w:rsidRPr="00CA2FD3">
        <w:rPr>
          <w:rFonts w:ascii="Arial" w:hAnsi="Arial"/>
          <w:sz w:val="24"/>
        </w:rPr>
        <w:t xml:space="preserve">. </w:t>
      </w:r>
      <w:r w:rsidRPr="00CA2FD3">
        <w:rPr>
          <w:rFonts w:ascii="Arial" w:hAnsi="Arial"/>
          <w:sz w:val="24"/>
        </w:rPr>
        <w:t>Mai l’Apostolo ha fatto qualcosa per un suo qualche interesse. Mai per una sua personale utilità, vantaggio, guadagno. Anzi a tutto lui ha rinunciato al fine di rendersi credibile nella predicazione del Vangelo della grazia e della salvezza.</w:t>
      </w:r>
    </w:p>
    <w:p w14:paraId="6D44537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1423100"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w:t>
      </w:r>
    </w:p>
    <w:p w14:paraId="135EBF1E"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4D6ADF4"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ADC2B2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B6F6163"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AF7E8FB" w14:textId="77777777" w:rsidR="00C072AB" w:rsidRPr="00CA2FD3" w:rsidRDefault="00C072AB" w:rsidP="00607695">
      <w:pPr>
        <w:spacing w:after="120"/>
        <w:jc w:val="both"/>
        <w:rPr>
          <w:rFonts w:ascii="Arial" w:hAnsi="Arial"/>
          <w:sz w:val="24"/>
        </w:rPr>
      </w:pPr>
      <w:r w:rsidRPr="00CA2FD3">
        <w:rPr>
          <w:rFonts w:ascii="Arial" w:hAnsi="Arial"/>
          <w:sz w:val="24"/>
        </w:rPr>
        <w:t xml:space="preserve">Come apostolo, ministro di Cristo Gesù, amministratore dei misteri di Dio veramente, realmente tutto ha fatto per il trionfo di Cristo. Ecco perché il suo amore non può essere se non sincero. Lui è tutto consacrato a Cristo Signore. </w:t>
      </w:r>
    </w:p>
    <w:p w14:paraId="2BD0226E"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Con parola di verità, con potenza di Dio; con le armi della giustizia a destra e a sinistra…  </w:t>
      </w:r>
    </w:p>
    <w:p w14:paraId="73B1D31A" w14:textId="3D37FC9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molta fermezza dell’Apostolo è stata anche nel servizio attinente in modo specifico al suo ministero. Lui lo ha svolto, lo svolge con parola di verità, con potenza di Dio, con le armi della giustizia a destra e a sinistra. Significa che mai ha messo nulla di suo, neanche un pensiero, un desiderio, una inezia. Dal Vangelo non si è discostato neanche di un trattino. Neanche dallo Spirito Santo si è allontanato in qualche cosa</w:t>
      </w:r>
      <w:r w:rsidR="008847C7" w:rsidRPr="00CA2FD3">
        <w:rPr>
          <w:rFonts w:ascii="Arial" w:hAnsi="Arial"/>
          <w:sz w:val="24"/>
        </w:rPr>
        <w:t xml:space="preserve">. </w:t>
      </w:r>
      <w:r w:rsidRPr="00CA2FD3">
        <w:rPr>
          <w:rFonts w:ascii="Arial" w:hAnsi="Arial"/>
          <w:sz w:val="24"/>
        </w:rPr>
        <w:t>Lui è rimasto, rimane sempre nella Parola e nello Spirito Santo. Parola e Spirito Santo sono le armi della sua giustizia. Si è sempre nella falsità, nell’ingiustizia, nella fragilità umana quando si cade o dalla Parola o dallo Spirito Santo.</w:t>
      </w:r>
    </w:p>
    <w:p w14:paraId="07FC783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w:t>
      </w:r>
      <w:r w:rsidRPr="00565134">
        <w:rPr>
          <w:rFonts w:ascii="Arial" w:hAnsi="Arial"/>
          <w:i/>
          <w:iCs/>
          <w:sz w:val="24"/>
          <w:szCs w:val="24"/>
        </w:rPr>
        <w:lastRenderedPageBreak/>
        <w:t xml:space="preserve">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7B9BD16E" w14:textId="77777777" w:rsidR="00C072AB" w:rsidRPr="00CA2FD3" w:rsidRDefault="00C072AB" w:rsidP="00607695">
      <w:pPr>
        <w:spacing w:after="120"/>
        <w:jc w:val="both"/>
        <w:rPr>
          <w:rFonts w:ascii="Arial" w:hAnsi="Arial"/>
          <w:sz w:val="24"/>
        </w:rPr>
      </w:pPr>
      <w:r w:rsidRPr="00CA2FD3">
        <w:rPr>
          <w:rFonts w:ascii="Arial" w:hAnsi="Arial"/>
          <w:sz w:val="24"/>
        </w:rPr>
        <w:t>Possiamo attestare che l’Apostolo ha sempre annunciato il Vangelo dalla pienezza dello Spirito Santo, quotidianamente ravvivato, che dimorava nel suo cuore. Lo conferma la sua fermezza, la sua energia, la sua forza per la verità.</w:t>
      </w:r>
    </w:p>
    <w:p w14:paraId="39080A69"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Nella gloria e nel disonore, nella cattiva e nella buona fama; come impostori, eppure siamo veritieri… </w:t>
      </w:r>
    </w:p>
    <w:p w14:paraId="23BE5CCD" w14:textId="6AC5959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c’è stato un istante nella vita dell’Apostolo nel quale lui si è mostrato debole verso il Vangelo. Mai ha dubitato della Parola di Gesù. Mai ha pensato alla sua persona, al suo onore, alla sua fama, alla sua gloria, al suo bene. Lui il Vangelo lo ha testimoniato con ogni fermezza nella gloria e nel disonore, nella cattiva e nella buona fama. Significa che la gloria che nasce dal Vangelo non lo ha portato alla superbia e neanche il disonore lo ha fatto desistere.</w:t>
      </w:r>
    </w:p>
    <w:p w14:paraId="58FAF76B" w14:textId="77777777" w:rsidR="00C072AB" w:rsidRPr="00CA2FD3" w:rsidRDefault="00C072AB" w:rsidP="00607695">
      <w:pPr>
        <w:spacing w:after="120"/>
        <w:jc w:val="both"/>
        <w:rPr>
          <w:rFonts w:ascii="Arial" w:hAnsi="Arial"/>
          <w:sz w:val="24"/>
        </w:rPr>
      </w:pPr>
      <w:r w:rsidRPr="00CA2FD3">
        <w:rPr>
          <w:rFonts w:ascii="Arial" w:hAnsi="Arial"/>
          <w:sz w:val="24"/>
        </w:rPr>
        <w:t>Quando a causa del Vangelo veniva denigrato, insultato, umiliato, lui sempre perseverava nell’annunzio, ma anche quando il Vangelo lo confortava perché tutti lodavano il suo nome, mai lui ha tradito Cristo Gesù e lo Spirito Santo. La vita dell’Apostolo è stata interamente dedicata, consacrata, votata al Vangelo di Cristo Gesù. Le pietre non lo intimorirono. Le esaltazioni degli uomini non lo hanno travolto. L’unico fino della sua vita è stato il Vangelo. Vi sono altre verità che vanno messe in luce. La sua coscienza era sempre governata dalla luce dello Spirito Santo. La gente lo chiamava impostore. La sua coscienza non si turbava. Lui sapeva di essere nella più pura verità. Sappiamo che Satana le inventa tutte al fine di tramortire un apostolo del Signore perché non annunzi più il Vangelo. A volte gli fa sentire un coro di voci stonate perché anche lui si senta stonato e fuori coro. Oggi questa tecnica è molto usata da Satana. Se ancora si trova qualche discepolo di Gesù che crede nel Vangelo e lo annunzia secondo verità, vi è un coro di sirene stonate che cantano ogni falsità per attrarlo nella falsità.</w:t>
      </w:r>
    </w:p>
    <w:p w14:paraId="2EF2A0A2" w14:textId="77777777" w:rsidR="00C072AB" w:rsidRPr="00CA2FD3" w:rsidRDefault="00C072AB" w:rsidP="00607695">
      <w:pPr>
        <w:spacing w:after="120"/>
        <w:jc w:val="both"/>
        <w:rPr>
          <w:rFonts w:ascii="Arial" w:hAnsi="Arial"/>
          <w:sz w:val="24"/>
        </w:rPr>
      </w:pPr>
      <w:r w:rsidRPr="00CA2FD3">
        <w:rPr>
          <w:rFonts w:ascii="Arial" w:hAnsi="Arial"/>
          <w:sz w:val="24"/>
        </w:rPr>
        <w:t xml:space="preserve">L’Apostolo non cade in questo tranello perché dimora nello Spirito Santo e sente un coro angelico fatto di miriadi di miriadi di voci che cantano la verità del Vangelo di Cristo Gesù, secondo la purissima verità dello Spirito Santo. Chi è nel Vangelo deve sempre abitare nello Spirito di Dio. Chi è nello Spirito di Dio deve sempre dimorare nel Vangelo. Solo chi è in questa duplice abitazione nello stesso tempo, mai cadrà quanto il coro delle sirene canteranno la falsità. </w:t>
      </w:r>
    </w:p>
    <w:p w14:paraId="5D032BA2"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lastRenderedPageBreak/>
        <w:t>Come sconosciuti, eppure notissimi; come moribondi, e invece viviamo; come puniti, ma non uccisi.</w:t>
      </w:r>
    </w:p>
    <w:p w14:paraId="2D093BBF" w14:textId="5DADDCE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Ecco altre tentazioni che potrebbero indurre l’apostolo del Signore ad abbandonare la predicazione del Vangelo. Prima tentazione: a che serve predicare il Vangelo. Nessuno lo vuole conoscere, nessuno accogliere. Invece lo Spirito Santo rivela all’Apostolo che lui non è sconosciuto in questo mondo. Lui è notissimo. È notissimo per la sua fedeltà al Vangelo e allo Spirito Santo. Qui urge dire una parola chiara, inequivocabile, incontestabile. Molti pensano che la notorietà venga dal vento che agitano, dalle chimere che inseguono, dalle invenzioni del loro cuore. È questa una notorietà mondana, spesso anche diabolica e satanica. È una notorietà che non dona salvezza. Diversa è la notorietà di cui parla l’Apostolo. È la notorietà di colui che è crocifisso per il Vangelo. La notorietà dell’uomo di Dio. L’Apostolo è conosciuto da tutto il mondo come vero uomo di Cristo Gesù, vero uomo del Vangelo.</w:t>
      </w:r>
    </w:p>
    <w:p w14:paraId="5645E082" w14:textId="2874C651" w:rsidR="00C072AB" w:rsidRPr="00CA2FD3" w:rsidRDefault="00C072AB" w:rsidP="00607695">
      <w:pPr>
        <w:spacing w:after="120"/>
        <w:jc w:val="both"/>
        <w:rPr>
          <w:rFonts w:ascii="Arial" w:hAnsi="Arial"/>
          <w:sz w:val="24"/>
        </w:rPr>
      </w:pPr>
      <w:r w:rsidRPr="00CA2FD3">
        <w:rPr>
          <w:rFonts w:ascii="Arial" w:hAnsi="Arial"/>
          <w:sz w:val="24"/>
        </w:rPr>
        <w:t>Seconda tentazione: essere visti come moribondi, cioè incapaci di operare qualcosa. Oggi si direbbe: “Vecchi, decrepiti, non adeguati al tempo e alla mentalità del mondo, fuori della modernità, con linguaggio inadeguato”</w:t>
      </w:r>
      <w:r w:rsidR="008847C7" w:rsidRPr="00CA2FD3">
        <w:rPr>
          <w:rFonts w:ascii="Arial" w:hAnsi="Arial"/>
          <w:sz w:val="24"/>
        </w:rPr>
        <w:t xml:space="preserve">. </w:t>
      </w:r>
      <w:r w:rsidRPr="00CA2FD3">
        <w:rPr>
          <w:rFonts w:ascii="Arial" w:hAnsi="Arial"/>
          <w:sz w:val="24"/>
        </w:rPr>
        <w:t>Il mondo può anche vedere l’Apostolo del Signore moribondo, ma lui vive nello Spirito Santo e in Cristo e annunzia la Parola di Cristo secondo la verità dello Spirito Santo. Chi è vivo per il mondo, è morto. Chi è morto per il mondo, è vivo.</w:t>
      </w:r>
    </w:p>
    <w:p w14:paraId="51C2B810" w14:textId="77777777" w:rsidR="00C072AB" w:rsidRPr="00CA2FD3" w:rsidRDefault="00C072AB" w:rsidP="00607695">
      <w:pPr>
        <w:spacing w:after="120"/>
        <w:jc w:val="both"/>
        <w:rPr>
          <w:rFonts w:ascii="Arial" w:hAnsi="Arial"/>
          <w:sz w:val="24"/>
        </w:rPr>
      </w:pPr>
      <w:r w:rsidRPr="00CA2FD3">
        <w:rPr>
          <w:rFonts w:ascii="Arial" w:hAnsi="Arial"/>
          <w:sz w:val="24"/>
        </w:rPr>
        <w:t>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nel suo consiglio eterno che è giunto il momento di levare le ancore. Fino a che il Signore non lo deciderà, lui andrà per il mondo a evangelizzare.</w:t>
      </w:r>
    </w:p>
    <w:p w14:paraId="361C19AD"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F11CFD8"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w:t>
      </w:r>
      <w:r w:rsidRPr="00565134">
        <w:rPr>
          <w:rFonts w:ascii="Arial" w:hAnsi="Arial"/>
          <w:i/>
          <w:iCs/>
          <w:sz w:val="24"/>
          <w:szCs w:val="24"/>
        </w:rPr>
        <w:lastRenderedPageBreak/>
        <w:t xml:space="preserve">tutti i giorni della mia vita, abiterò ancora nella casa del Signore per lunghi giorni (Sal 23 (22), 1-8). </w:t>
      </w:r>
    </w:p>
    <w:p w14:paraId="231A0D35" w14:textId="77777777" w:rsidR="00975058" w:rsidRPr="00565134" w:rsidRDefault="00C072AB" w:rsidP="00565134">
      <w:pPr>
        <w:spacing w:after="120"/>
        <w:ind w:left="567" w:right="567"/>
        <w:jc w:val="both"/>
        <w:rPr>
          <w:rFonts w:ascii="Arial" w:hAnsi="Arial"/>
          <w:bCs/>
          <w:i/>
          <w:iCs/>
          <w:sz w:val="24"/>
          <w:szCs w:val="24"/>
        </w:rPr>
      </w:pPr>
      <w:r w:rsidRPr="00565134">
        <w:rPr>
          <w:rFonts w:ascii="Arial" w:hAnsi="Arial"/>
          <w:bCs/>
          <w:i/>
          <w:iCs/>
          <w:sz w:val="24"/>
          <w:szCs w:val="24"/>
        </w:rPr>
        <w:t xml:space="preserve">Come afflitti, ma sempre lieti; come poveri, ma capaci di arricchire molti; come gente che non ha nulla e invece possediamo tutto! </w:t>
      </w:r>
    </w:p>
    <w:p w14:paraId="195F950C" w14:textId="7200C88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Quarta tentazione: dell’afflizione si serve Satana per scoraggiare, in modo che si abbandoni la missione. Lui è come afflitto, ma è sempre lieto. La letizia è dono in lui dello Spirito Santo. Lo Spirito lo avvolge di gioia e lui persevera. Senza il conforto dello Spirito Santo è impossibile che un missionario del Vangelo rimanga fedele nel suo ministero di annunciare la Parola secondo purezza di verità. Cadere nella parzialità è sempre possibile. Avviene spesso.</w:t>
      </w:r>
    </w:p>
    <w:p w14:paraId="02E59F57" w14:textId="592C88B0" w:rsidR="00C072AB" w:rsidRPr="00CA2FD3" w:rsidRDefault="00C072AB" w:rsidP="00607695">
      <w:pPr>
        <w:spacing w:after="120"/>
        <w:jc w:val="both"/>
        <w:rPr>
          <w:rFonts w:ascii="Arial" w:hAnsi="Arial"/>
          <w:sz w:val="24"/>
        </w:rPr>
      </w:pPr>
      <w:r w:rsidRPr="00CA2FD3">
        <w:rPr>
          <w:rFonts w:ascii="Arial" w:hAnsi="Arial"/>
          <w:sz w:val="24"/>
        </w:rPr>
        <w:t>Quinta tentazione. Gesù ha mandato nel mondo i suoi discepoli con quanto indossano: un paio di sandali, una tunica e un mantello, un bastone. Questa è la loro ricchezza. Con essa non possono arricchire il mondo. Invece essi sono portatori dell’amore del Padre, della grazia di Cristo Signore, della comunione dello Spirito Santo. Donando ad ogni uomo il Dio vivo e vero nella pienezza del suo mistero, veramente essi possono fare ricchi tutti</w:t>
      </w:r>
      <w:r w:rsidR="008847C7" w:rsidRPr="00CA2FD3">
        <w:rPr>
          <w:rFonts w:ascii="Arial" w:hAnsi="Arial"/>
          <w:sz w:val="24"/>
        </w:rPr>
        <w:t xml:space="preserve">. </w:t>
      </w:r>
      <w:r w:rsidRPr="00CA2FD3">
        <w:rPr>
          <w:rFonts w:ascii="Arial" w:hAnsi="Arial"/>
          <w:sz w:val="24"/>
        </w:rPr>
        <w:t>Quando si è nella più grande povertà materiale, occorre una grande fede nel proprio ministero per vedersi e pensarsi capaci di arricchire molti. Senza fede in Cristo, nello Spirito Santo, nella Parola, si vedrà solo povertà e miseria.</w:t>
      </w:r>
    </w:p>
    <w:p w14:paraId="3E1E8600" w14:textId="2AF3B64A" w:rsidR="00C072AB" w:rsidRPr="00CA2FD3" w:rsidRDefault="00C072AB" w:rsidP="00607695">
      <w:pPr>
        <w:spacing w:after="120"/>
        <w:jc w:val="both"/>
        <w:rPr>
          <w:rFonts w:ascii="Arial" w:hAnsi="Arial"/>
          <w:sz w:val="24"/>
        </w:rPr>
      </w:pPr>
      <w:r w:rsidRPr="00CA2FD3">
        <w:rPr>
          <w:rFonts w:ascii="Arial" w:hAnsi="Arial"/>
          <w:sz w:val="24"/>
        </w:rPr>
        <w:t>Sesta tentazione. È la tentazione delle mani vuote. Sono vuote le mani, ma è ricco il cuore. L’apostolo di Gesù ha le mani sempre vuote. Non possiede nulla, non porta nulla. Invece possediamo tutto, perché il cuore è ricco di Dio. Questa è visione soprannaturale altissima, sempre da attingere nel cuore del Padre, per Cristo e lo Spirito Santo. Chi possiede questa visione? Chi abita con il corpo, la mente, il cuore, l’anima, lo spirito nella Parola di Gesù</w:t>
      </w:r>
      <w:r w:rsidR="008847C7" w:rsidRPr="00CA2FD3">
        <w:rPr>
          <w:rFonts w:ascii="Arial" w:hAnsi="Arial"/>
          <w:sz w:val="24"/>
        </w:rPr>
        <w:t xml:space="preserve">. </w:t>
      </w:r>
      <w:r w:rsidRPr="00CA2FD3">
        <w:rPr>
          <w:rFonts w:ascii="Arial" w:hAnsi="Arial"/>
          <w:sz w:val="24"/>
        </w:rPr>
        <w:t xml:space="preserve">O il missionario del Vangelo rinnova ogni giorno questa visione soprannaturale, o presto lui cadrà dal compiere secondo verità l’annuncio del Vangelo. Satana lo sedurrà con queste e altre tentazioni e lui diverrà ministro di se stesso. </w:t>
      </w:r>
    </w:p>
    <w:p w14:paraId="34078D16" w14:textId="77777777" w:rsidR="00C072AB" w:rsidRPr="00565134" w:rsidRDefault="00C072AB" w:rsidP="00565134">
      <w:pPr>
        <w:spacing w:after="120"/>
        <w:ind w:left="567" w:right="567"/>
        <w:jc w:val="both"/>
        <w:rPr>
          <w:rFonts w:ascii="Arial" w:hAnsi="Arial"/>
          <w:i/>
          <w:iCs/>
          <w:sz w:val="24"/>
        </w:rPr>
      </w:pPr>
      <w:r w:rsidRPr="00565134">
        <w:rPr>
          <w:rFonts w:ascii="Arial" w:hAnsi="Arial"/>
          <w:i/>
          <w:iCs/>
          <w:sz w:val="24"/>
        </w:rPr>
        <w:t>Nel mistero del buon esempio. Il cristiano è chiamato ad essere luce del mondo e sale della terra. Si badi bene: ad essere luce e sale. Cioè la sua natura deve essere sale e luce. La sua natura deve produrre frutti di ogni sapienza, giustizia, verità, carità. Se il cristiano è luce e sale, mai dovrà essere tenebra. Avverrebbe una trasformazione della sua natura. Avverrebbe un altissimo tradimento e rinnegamento della sua partecipazione della natura divina.</w:t>
      </w:r>
    </w:p>
    <w:p w14:paraId="20BC62BB" w14:textId="77777777" w:rsidR="00C072AB" w:rsidRPr="00565134" w:rsidRDefault="00C072AB" w:rsidP="00565134">
      <w:pPr>
        <w:spacing w:after="120"/>
        <w:ind w:left="567" w:right="567"/>
        <w:jc w:val="both"/>
        <w:rPr>
          <w:rFonts w:ascii="Arial" w:hAnsi="Arial"/>
          <w:i/>
          <w:iCs/>
          <w:sz w:val="24"/>
        </w:rPr>
      </w:pPr>
      <w:r w:rsidRPr="00565134">
        <w:rPr>
          <w:rFonts w:ascii="Arial" w:hAnsi="Arial"/>
          <w:i/>
          <w:iCs/>
          <w:sz w:val="24"/>
        </w:rPr>
        <w:t>Conoscendo questa altissima verità e anche che il nostro corpo è tempio vivo dello Spirito Santo, partecipe della divina natura, inserito nel corpo di Cristo con il quale diviene un solo corpo, San Paolo chiede vigilanza. Chiede una altissima esemplarità: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w:t>
      </w:r>
    </w:p>
    <w:p w14:paraId="76245C53" w14:textId="77777777" w:rsidR="00C072AB" w:rsidRPr="00565134" w:rsidRDefault="00C072AB" w:rsidP="00565134">
      <w:pPr>
        <w:spacing w:after="120"/>
        <w:ind w:left="567" w:right="567"/>
        <w:jc w:val="both"/>
        <w:rPr>
          <w:rFonts w:ascii="Arial" w:hAnsi="Arial"/>
          <w:i/>
          <w:iCs/>
          <w:sz w:val="24"/>
        </w:rPr>
      </w:pPr>
      <w:r w:rsidRPr="00565134">
        <w:rPr>
          <w:rFonts w:ascii="Arial" w:hAnsi="Arial"/>
          <w:i/>
          <w:iCs/>
          <w:sz w:val="24"/>
        </w:rPr>
        <w:lastRenderedPageBreak/>
        <w:t>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6BF6C56D" w14:textId="77777777" w:rsidR="00C072AB" w:rsidRPr="00565134" w:rsidRDefault="00C072AB" w:rsidP="00607695">
      <w:pPr>
        <w:spacing w:after="120"/>
        <w:jc w:val="both"/>
        <w:rPr>
          <w:rFonts w:ascii="Arial" w:hAnsi="Arial"/>
          <w:sz w:val="24"/>
        </w:rPr>
      </w:pPr>
      <w:r w:rsidRPr="00565134">
        <w:rPr>
          <w:rFonts w:ascii="Arial" w:hAnsi="Arial"/>
          <w:sz w:val="24"/>
        </w:rPr>
        <w:t xml:space="preserve">Lo scandalo oggi, o l’assenza di esemplarità non è solo nelle azioni. Un tempo si pensava da cristiani, anche se si agiva da pagani. Tuttavia si pensava da cristiani. Cristo era sempre Cristo, il Signore, il Salvatore, il Redentore. Oggi invece lo scandalo è nei pensieri. Il cristiano ha assunto tutti i pensieri non del mondo, che è divenuto il grande nemico di Cristo Crocifisso, del Vangelo, della retta fede, della sana dottrina, della vera moralità. Li ha assunti e fatti suoi propri pensieri. </w:t>
      </w:r>
    </w:p>
    <w:p w14:paraId="7500C860" w14:textId="6E8C3F66" w:rsidR="00C072AB" w:rsidRPr="00565134" w:rsidRDefault="00C072AB" w:rsidP="00607695">
      <w:pPr>
        <w:spacing w:after="120"/>
        <w:jc w:val="both"/>
        <w:rPr>
          <w:rFonts w:ascii="Arial" w:hAnsi="Arial"/>
          <w:sz w:val="24"/>
        </w:rPr>
      </w:pPr>
      <w:r w:rsidRPr="00565134">
        <w:rPr>
          <w:rFonts w:ascii="Arial" w:hAnsi="Arial"/>
          <w:sz w:val="24"/>
        </w:rPr>
        <w:t>Li ha fatti pensieri del cristiano, pensieri secondo Dio. Il cristiano oggi sta assumendo ogni regola di immoralità del mondo e la sta facendo sua verità. In più attribuisce questa sua assunzione alla volontà di Dio: “Per il Signore tutte le tendenze sessuali sono buone”. Poi però ci si dimentica che anche la pedofilia è tendenza sessuale. Può un cristiano attribuire la bontà di ogni relazione contro natura alla volontà di Dio? Questa oltre che calunnia, è anche falsa testimonianza. Oltre che falsa testimonianza è impugnare la verità conosciuta</w:t>
      </w:r>
      <w:r w:rsidR="008847C7" w:rsidRPr="00565134">
        <w:rPr>
          <w:rFonts w:ascii="Arial" w:hAnsi="Arial"/>
          <w:sz w:val="24"/>
        </w:rPr>
        <w:t xml:space="preserve">. </w:t>
      </w:r>
    </w:p>
    <w:p w14:paraId="3A140CBA" w14:textId="77777777" w:rsidR="00C072AB" w:rsidRPr="00565134" w:rsidRDefault="00C072AB" w:rsidP="00607695">
      <w:pPr>
        <w:spacing w:after="120"/>
        <w:jc w:val="both"/>
        <w:rPr>
          <w:rFonts w:ascii="Arial" w:hAnsi="Arial"/>
          <w:sz w:val="24"/>
        </w:rPr>
      </w:pPr>
      <w:r w:rsidRPr="00565134">
        <w:rPr>
          <w:rFonts w:ascii="Arial" w:hAnsi="Arial"/>
          <w:sz w:val="24"/>
        </w:rPr>
        <w:t xml:space="preserve">È quindi peccato contro lo Spirito Santo. Si impugna la verità da Lui scritta nella natura umana. Natura che è il frutto della sua eterna, divina sapienza. L’uomo non è frutto di un evoluzionismo cieco, ateo, frutto del caos o di circostanze storiche. Questo scandalo nell’assunzione dei principi immorali del mondo e la loro trasformazione in regole divine di sano, giusto, onesto, perfetto, vero, corretto, comportamento, è stato oggi abbondantemente superato. Oggi il pensiero del cristiano sta navigando in acque diaboliche. </w:t>
      </w:r>
    </w:p>
    <w:p w14:paraId="2E390D2B" w14:textId="77777777" w:rsidR="00C072AB" w:rsidRPr="00565134" w:rsidRDefault="00C072AB" w:rsidP="00607695">
      <w:pPr>
        <w:spacing w:after="120"/>
        <w:jc w:val="both"/>
        <w:rPr>
          <w:rFonts w:ascii="Arial" w:hAnsi="Arial"/>
          <w:sz w:val="24"/>
        </w:rPr>
      </w:pPr>
      <w:r w:rsidRPr="00565134">
        <w:rPr>
          <w:rFonts w:ascii="Arial" w:hAnsi="Arial"/>
          <w:sz w:val="24"/>
        </w:rPr>
        <w:t xml:space="preserve">È andato ad aggredire lo stesso mistero del nostro Dio, mistero di unità e di eternità. Mistero di Incarnazione, Redenzione, Mediazione di Cristo. Mistero dello Spirito Santo. Mistero della Chiesa una, santa, cattolica, apostolica. Mistero dei sacramenti. Mistero del Vangelo. Mistero della rivelazione. Mistero di tutta la sana e vera escatologia. Oggi è aggredita ogni verità che viene dalla Scrittura, dalla Tradizione, dal Magistero, dalla Sana Teologia. Nulla deve rimanere del mistero. E tutto questo lo si fa in nome dell’uomo. </w:t>
      </w:r>
    </w:p>
    <w:p w14:paraId="5DBAFD0A" w14:textId="77777777" w:rsidR="00C072AB" w:rsidRPr="00565134" w:rsidRDefault="00C072AB" w:rsidP="00607695">
      <w:pPr>
        <w:spacing w:after="120"/>
        <w:jc w:val="both"/>
        <w:rPr>
          <w:rFonts w:ascii="Arial" w:hAnsi="Arial"/>
          <w:sz w:val="24"/>
        </w:rPr>
      </w:pPr>
      <w:r w:rsidRPr="00565134">
        <w:rPr>
          <w:rFonts w:ascii="Arial" w:hAnsi="Arial"/>
          <w:sz w:val="24"/>
        </w:rPr>
        <w:t xml:space="preserve">Per amore dell’uomo e per il suo bene si cancella il mistero in ogni sua verità divina ed eterna. È Cristo che oggi viene aggredito. È Cristo che si vuole abbattere. È Cristo che si vuole che non regni sulla nostra terra. È Cristo che deve essere dichiarato un uomo come tutti gli altri uomini, pari a loro. È Cristo che deve essere privato di ogni divinità, ogni eternità, ogni sua più pura essenza. Ma per fare questo si deve cancellare tutta la Scrittura. </w:t>
      </w:r>
    </w:p>
    <w:p w14:paraId="698A6157" w14:textId="77777777" w:rsidR="00C072AB" w:rsidRPr="00565134" w:rsidRDefault="00C072AB" w:rsidP="00607695">
      <w:pPr>
        <w:spacing w:after="120"/>
        <w:jc w:val="both"/>
        <w:rPr>
          <w:rFonts w:ascii="Arial" w:hAnsi="Arial"/>
          <w:sz w:val="24"/>
        </w:rPr>
      </w:pPr>
      <w:r w:rsidRPr="00565134">
        <w:rPr>
          <w:rFonts w:ascii="Arial" w:hAnsi="Arial"/>
          <w:sz w:val="24"/>
        </w:rPr>
        <w:t xml:space="preserve">Non si deve parlare più nel nome del Signore, ma nel proprio nome. Possiamo attestare che oggi siamo oltre lo scandalo. Neanche più si dona scandalo perché tutti i principi eterni di verità sono stati scalzati. Chi si scandalizza più di un adulterio, di un divorzio, di un aborto? Chi si scandalizza più di una unione sessuale tra persone dello stesso sesso? Chi si scandalizza che il mistero della </w:t>
      </w:r>
      <w:r w:rsidRPr="00565134">
        <w:rPr>
          <w:rFonts w:ascii="Arial" w:hAnsi="Arial"/>
          <w:sz w:val="24"/>
        </w:rPr>
        <w:lastRenderedPageBreak/>
        <w:t>Santissima Trinità non esiste più? Chi si scandalizza di uno che vive nel peccato mortale? Chi si scandalizza della convivenza prematrimoniale?</w:t>
      </w:r>
    </w:p>
    <w:p w14:paraId="7CC53858" w14:textId="77777777" w:rsidR="00C072AB" w:rsidRPr="00565134" w:rsidRDefault="00C072AB" w:rsidP="00607695">
      <w:pPr>
        <w:spacing w:after="120"/>
        <w:jc w:val="both"/>
        <w:rPr>
          <w:rFonts w:ascii="Arial" w:hAnsi="Arial"/>
          <w:sz w:val="24"/>
        </w:rPr>
      </w:pPr>
      <w:r w:rsidRPr="00565134">
        <w:rPr>
          <w:rFonts w:ascii="Arial" w:hAnsi="Arial"/>
          <w:sz w:val="24"/>
        </w:rPr>
        <w:t xml:space="preserve">Chi si scandalizza della deturpazione della natura umana privata di ogni regola morale divina? Dovremmo riflettere. Se qualcuno dovesse ricordare le verità eterne della nostra santa fede, c’è una sola risposta che è data: “I tempi oggi sono cambiati”. Significa: “Oggi, se vuoi vivere e realizzarti deve adattarti ai tempi”. Significa: “Oggi, se vuoi vivere e realizzarti deve adattarti ad ogni peccato e trasgressione. Non puoi essere né vergine e né casto e né puro. Non puoi vivere senza droga e senza alcool. </w:t>
      </w:r>
    </w:p>
    <w:p w14:paraId="350F7DD5" w14:textId="77777777" w:rsidR="00C072AB" w:rsidRPr="00565134" w:rsidRDefault="00C072AB" w:rsidP="00607695">
      <w:pPr>
        <w:spacing w:after="120"/>
        <w:jc w:val="both"/>
        <w:rPr>
          <w:rFonts w:ascii="Arial" w:hAnsi="Arial"/>
          <w:sz w:val="24"/>
        </w:rPr>
      </w:pPr>
      <w:r w:rsidRPr="00565134">
        <w:rPr>
          <w:rFonts w:ascii="Arial" w:hAnsi="Arial"/>
          <w:sz w:val="24"/>
        </w:rPr>
        <w:t>Non puoi vivere senza trasgressioni di ogni genere. Non devi attenerti ai principi della sana moralità del Vangelo. Devi pensare come pensa il mondo e vivere come esso vive: senza Cristo, senza Dio, senza Spirito Santo, senza Chiesa, senza Vangelo”. Altra verità ancora più triste. Si dice anche: “Non proponete alcun programma di vita spirituale, altrimenti se ne vanno”. E così quelli che vengono devono essere lasciati, abbandonati nei loro vizi, trasgressioni, disobbedienze. Lo esigono i tempi.</w:t>
      </w:r>
    </w:p>
    <w:p w14:paraId="2E5B2394" w14:textId="77777777" w:rsidR="00C072AB" w:rsidRPr="00565134" w:rsidRDefault="00C072AB" w:rsidP="00607695">
      <w:pPr>
        <w:spacing w:after="120"/>
        <w:jc w:val="both"/>
        <w:rPr>
          <w:rFonts w:ascii="Arial" w:hAnsi="Arial"/>
          <w:sz w:val="24"/>
        </w:rPr>
      </w:pPr>
      <w:r w:rsidRPr="00565134">
        <w:rPr>
          <w:rFonts w:ascii="Arial" w:hAnsi="Arial"/>
          <w:sz w:val="24"/>
        </w:rPr>
        <w:t>San Paolo invece ci insegna che oggi, domani, fino al giorno della morte, chi crede, deve avere il coraggio di credere sempre. Non deve vendersi al mondo neanche nella trasgressione di una sola Parola del Vangelo. Non posso – questa la risposta. Io credo nel Vangelo di Gesù. Oggi è la perfetta esemplarità del cristiano che potrà salvare Cristo Gesù da ogni attacco perché venga radiato da ogni pensiero degli uomini. Tutti oggi per conquistare i cristiani si dichiarano cristiani. Sono però cristiani senza Cristo, perché cristiani senza Vangelo.</w:t>
      </w:r>
    </w:p>
    <w:p w14:paraId="7970BE60" w14:textId="77777777" w:rsidR="00C072AB" w:rsidRPr="00565134" w:rsidRDefault="00C072AB" w:rsidP="00607695">
      <w:pPr>
        <w:spacing w:after="120"/>
        <w:jc w:val="both"/>
        <w:rPr>
          <w:rFonts w:ascii="Arial" w:hAnsi="Arial"/>
          <w:sz w:val="24"/>
        </w:rPr>
      </w:pPr>
      <w:r w:rsidRPr="00565134">
        <w:rPr>
          <w:rFonts w:ascii="Arial" w:hAnsi="Arial"/>
          <w:sz w:val="24"/>
        </w:rPr>
        <w:t>Sono cristiani senza verità, senza obbedienza, senza fede, senza giustizia, senza carità, senza speranza. Sono cristiani coltivatori di ogni immoralità e vizio. Sono il mondo con le vesti cristiane per ingannare ogni discepolo di Cristo.</w:t>
      </w:r>
    </w:p>
    <w:p w14:paraId="7544725E" w14:textId="7B081D6F" w:rsidR="00C072AB" w:rsidRPr="00565134" w:rsidRDefault="00C072AB" w:rsidP="00607695">
      <w:pPr>
        <w:spacing w:after="120"/>
        <w:jc w:val="both"/>
        <w:rPr>
          <w:rFonts w:ascii="Arial" w:hAnsi="Arial"/>
          <w:sz w:val="24"/>
        </w:rPr>
      </w:pPr>
      <w:r w:rsidRPr="00565134">
        <w:rPr>
          <w:rFonts w:ascii="Arial" w:hAnsi="Arial"/>
          <w:sz w:val="24"/>
        </w:rPr>
        <w:t>Vangelo scritto e Vangelo vivente: un solo Vangelo</w:t>
      </w:r>
      <w:r w:rsidR="008847C7" w:rsidRPr="00565134">
        <w:rPr>
          <w:rFonts w:ascii="Arial" w:hAnsi="Arial"/>
          <w:sz w:val="24"/>
        </w:rPr>
        <w:t xml:space="preserve">. </w:t>
      </w:r>
      <w:r w:rsidRPr="00565134">
        <w:rPr>
          <w:rFonts w:ascii="Arial" w:hAnsi="Arial"/>
          <w:sz w:val="24"/>
        </w:rPr>
        <w:t>San Paolo sa che tutto è dalla Parola dei ministri di Cristo, degli amministratori dei suoi misteri. Ogni discepolo di Gesù per la sua parte è strumento di salvezza e di redenzione. La salvezza è dal corpo di Cristo. Sapendo questo, ecco il grido dell’Apostolo: “Da parte nostra non diamo motivo di scandalo a nessuno, perché non venga criticato il nostro ministero”. Perché il ministero mai potrà essere criticato? Mai messo in discussione circa la sua vita?</w:t>
      </w:r>
    </w:p>
    <w:p w14:paraId="5DE465F9" w14:textId="77777777" w:rsidR="00C072AB" w:rsidRPr="00565134" w:rsidRDefault="00C072AB" w:rsidP="00607695">
      <w:pPr>
        <w:spacing w:after="120"/>
        <w:jc w:val="both"/>
        <w:rPr>
          <w:rFonts w:ascii="Arial" w:hAnsi="Arial"/>
          <w:sz w:val="24"/>
        </w:rPr>
      </w:pPr>
      <w:r w:rsidRPr="00565134">
        <w:rPr>
          <w:rFonts w:ascii="Arial" w:hAnsi="Arial"/>
          <w:sz w:val="24"/>
        </w:rPr>
        <w:t>Perché se il ministero è criticato, il Vangelo predicato non è più credibile. Non si crede nell’apostolo e di conseguenza non si crederà nella Parola da lui predicata. L’apostolo non deve essere criticato per motivi di credibilità. Lui deve essere il Vangelo vivente nel mondo. Se ogni discepolo di Gesù vivesse questa esortazione di San Paolo, la Chiesa veramente sarebbe luce del mondo e sale della terra. Invece essa è biasimata per gli scandali dei suoi figli. E biasimata, disprezzata, non creduta. Molti cristiani non sono Vangelo vivente.</w:t>
      </w:r>
    </w:p>
    <w:p w14:paraId="1E28FBF8" w14:textId="77777777" w:rsidR="00C072AB" w:rsidRPr="00565134" w:rsidRDefault="00C072AB" w:rsidP="00607695">
      <w:pPr>
        <w:spacing w:after="120"/>
        <w:jc w:val="both"/>
        <w:rPr>
          <w:rFonts w:ascii="Arial" w:hAnsi="Arial"/>
          <w:sz w:val="24"/>
        </w:rPr>
      </w:pPr>
      <w:r w:rsidRPr="00565134">
        <w:rPr>
          <w:rFonts w:ascii="Arial" w:hAnsi="Arial"/>
          <w:sz w:val="24"/>
        </w:rPr>
        <w:t xml:space="preserve">A volte un solo scandalo riesce a distruggere secoli di lenta e operosa edificazione della fede in molti cuori. Lo scandalo è infinitamente più che una bomba che si pone accanto o dentro un pilastro portante di un edificio. Quando scoppia, non è solo il pilastro che viene giù. Esso trascina con se tutto l’edificio. Per questo urge prestare molta attenzione affinché per mezzo nostro nessuno </w:t>
      </w:r>
      <w:r w:rsidRPr="00565134">
        <w:rPr>
          <w:rFonts w:ascii="Arial" w:hAnsi="Arial"/>
          <w:sz w:val="24"/>
        </w:rPr>
        <w:lastRenderedPageBreak/>
        <w:t>scandalo sorga, né piccolo, né grande, di nessuna natura. Il Vangelo scritto sulla carta, nei codici, deve essere Vangelo vivente in ogni discepolo di Gesù.</w:t>
      </w:r>
    </w:p>
    <w:p w14:paraId="25570BE6" w14:textId="77777777" w:rsidR="00C072AB" w:rsidRPr="00565134" w:rsidRDefault="00C072AB" w:rsidP="00607695">
      <w:pPr>
        <w:spacing w:after="120"/>
        <w:jc w:val="both"/>
        <w:rPr>
          <w:rFonts w:ascii="Arial" w:hAnsi="Arial"/>
          <w:sz w:val="24"/>
        </w:rPr>
      </w:pPr>
      <w:r w:rsidRPr="00565134">
        <w:rPr>
          <w:rFonts w:ascii="Arial" w:hAnsi="Arial"/>
          <w:sz w:val="24"/>
        </w:rPr>
        <w:t>Ecco ora la vita di perfetta esemplarità che conduce l’Apostolo Paolo. “Ma in ogni cosa ci presentiamo come ministri di Dio”. Il ministro di Dio è ministro di Dio sempre. Non è a tempi, a stagioni, a giorni, a ore, a minuti, a secondi. È sempre in ogni luogo e in ogni circostanza. Mai potrà essere un secondo prima ministro di Dio e un secondo dopo vivere alla maniera del mondo, secondo le regole, i vizi, gli stimoli del mondo. Il ministro di Dio è ministro sempre. Di notte, di giorno, dentro e fuori il sacro tempio di Dio. Questa verità mai va dimenticata.</w:t>
      </w:r>
    </w:p>
    <w:p w14:paraId="17702FE1" w14:textId="77777777" w:rsidR="00C072AB" w:rsidRPr="00565134" w:rsidRDefault="00C072AB" w:rsidP="00607695">
      <w:pPr>
        <w:spacing w:after="120"/>
        <w:jc w:val="both"/>
        <w:rPr>
          <w:rFonts w:ascii="Arial" w:hAnsi="Arial"/>
          <w:sz w:val="24"/>
        </w:rPr>
      </w:pPr>
      <w:r w:rsidRPr="00565134">
        <w:rPr>
          <w:rFonts w:ascii="Arial" w:hAnsi="Arial"/>
          <w:sz w:val="24"/>
        </w:rPr>
        <w:t xml:space="preserve">Mai il ministro di Dio deve perdere questa coscienza. Nel momento in cui la dovesse perdere, è già motivo di scandalo per il mondo. Se lui non si vede ministro di Dio, lo potranno vedere gli altri? Mai. È lui che non si vede. Se lui non è mai gli altri lo potranno vedere. Non è. Se lui non si vede perché non agisce da ministro di Dio, neanche gli altri lo vedranno. Non solo San Paolo si presenta come ministro di Dio, si presenta anche con molta fermezza. La fermezza è stabilità nella fede, speranza, carità. La fermezza è nel rimanere sempre nel Vangelo. </w:t>
      </w:r>
    </w:p>
    <w:p w14:paraId="45E97C7E" w14:textId="77777777" w:rsidR="00C072AB" w:rsidRPr="00565134" w:rsidRDefault="00C072AB" w:rsidP="00607695">
      <w:pPr>
        <w:spacing w:after="120"/>
        <w:jc w:val="both"/>
        <w:rPr>
          <w:rFonts w:ascii="Arial" w:hAnsi="Arial"/>
          <w:sz w:val="24"/>
        </w:rPr>
      </w:pPr>
      <w:r w:rsidRPr="00565134">
        <w:rPr>
          <w:rFonts w:ascii="Arial" w:hAnsi="Arial"/>
          <w:sz w:val="24"/>
        </w:rPr>
        <w:t>Ecco le cose nelle quali il ministro di Dio dovrà essere molto fermo: “nelle tribolazioni, nelle necessità, nelle angosce”. Queste cose sono per lui come la terra è per l’albero. Mai San Paolo è venuto meno nella fede, nella carità, nella speranza. Sempre ha superato ogni cosa. Tutto supera perché Lui sa che il Signore è con lui e sarà con lui. Chi è piantato nel Signore, mai verrà meno. Sempre sarà fermo nell’obbedienza, nella fede, nell’ascolto, nella giustizia, nella speranza. Tutto però è dalla coscienza, dalla scienza, dalla sapienza del ministro.</w:t>
      </w:r>
    </w:p>
    <w:p w14:paraId="2959B8A1" w14:textId="77777777" w:rsidR="00C072AB" w:rsidRPr="00565134" w:rsidRDefault="00C072AB" w:rsidP="00607695">
      <w:pPr>
        <w:spacing w:after="120"/>
        <w:jc w:val="both"/>
        <w:rPr>
          <w:rFonts w:ascii="Arial" w:hAnsi="Arial"/>
          <w:sz w:val="24"/>
        </w:rPr>
      </w:pPr>
      <w:r w:rsidRPr="00565134">
        <w:rPr>
          <w:rFonts w:ascii="Arial" w:hAnsi="Arial"/>
          <w:sz w:val="24"/>
        </w:rPr>
        <w:t>Ecco ancora le cose nelle quali il ministro di Cristo Gesù è rimasto oltremodo fermo, risoluto, invincibile: “nelle percosse, nelle prigioni, nei tumulti, nelle fatiche, nelle veglie, nei digiuni”. Il ministero apostolico si vive nella morte. La storia va vissuta tutta, per intero. Tribolazioni, necessità, angosce, percosse, prigioni, tumulti, fatiche, veglie, digiuni, non hanno piegato l’Apostolo di Cristo Gesù. Non gli hanno fatto abbandonare la missione. Anzi gli hanno dato forza, coraggio, determinazione. Il ministro di Cristo sa come si sta su ogni croce.</w:t>
      </w:r>
    </w:p>
    <w:p w14:paraId="720CBD92" w14:textId="77777777" w:rsidR="00C072AB" w:rsidRPr="00565134" w:rsidRDefault="00C072AB" w:rsidP="00607695">
      <w:pPr>
        <w:spacing w:after="120"/>
        <w:jc w:val="both"/>
        <w:rPr>
          <w:rFonts w:ascii="Arial" w:hAnsi="Arial"/>
          <w:sz w:val="24"/>
        </w:rPr>
      </w:pPr>
      <w:r w:rsidRPr="00565134">
        <w:rPr>
          <w:rFonts w:ascii="Arial" w:hAnsi="Arial"/>
          <w:sz w:val="24"/>
        </w:rPr>
        <w:t xml:space="preserve">Anzi, poiché ricchissimo di questa esperienza di vittoria in ogni cosa, lui può consolare tutti i discepoli di Gesù. Lui ha combattuto la buona battaglia, ha sempre conservato la fede. Ha sempre obbedito allo Spirito Santo. Può insegnare come si vive sulla croce del giorno. Gesù è stato il Perseguitato e il Crocifisso. Ma Lui è stato sempre vittorioso in ogni angustia, tribolazione, insulto, calunnia, persecuzione. Anche il discepolo di Gesù sarà il perseguitato. Uno è il corpo e una è la sofferenza, una è la croce, ma anche una è la risurrezione. </w:t>
      </w:r>
    </w:p>
    <w:p w14:paraId="6DD17602" w14:textId="77777777" w:rsidR="00C072AB" w:rsidRPr="00565134" w:rsidRDefault="00C072AB" w:rsidP="00607695">
      <w:pPr>
        <w:spacing w:after="120"/>
        <w:jc w:val="both"/>
        <w:rPr>
          <w:rFonts w:ascii="Arial" w:hAnsi="Arial"/>
          <w:sz w:val="24"/>
        </w:rPr>
      </w:pPr>
      <w:r w:rsidRPr="00565134">
        <w:rPr>
          <w:rFonts w:ascii="Arial" w:hAnsi="Arial"/>
          <w:sz w:val="24"/>
        </w:rPr>
        <w:t xml:space="preserve">Ogni sofferenza offerta al Signore, vissuta nella fede, nella carità, nella speranza, produce un frutto di santificazione per la persona che la vince e un frutto di redenzione perché molti si convertano e diventino regno di Dio, divenendo corpo di Cristo per il Battesimo. San Paolo tutto vive con fermezza, non si tratta però di una fermezza stupida, insana, sciocca, poco intelligente. Se fosse stato così, avrebbe tentato il Signore. La fermezza va vissuta nello Spirito Santo. Va vissuta nelle sante virtù teologali e cardinali, crescendo in esse. </w:t>
      </w:r>
    </w:p>
    <w:p w14:paraId="17A92131" w14:textId="77777777" w:rsidR="00C072AB" w:rsidRPr="00565134" w:rsidRDefault="00C072AB" w:rsidP="00607695">
      <w:pPr>
        <w:spacing w:after="120"/>
        <w:jc w:val="both"/>
        <w:rPr>
          <w:rFonts w:ascii="Arial" w:hAnsi="Arial"/>
          <w:sz w:val="24"/>
        </w:rPr>
      </w:pPr>
      <w:r w:rsidRPr="00565134">
        <w:rPr>
          <w:rFonts w:ascii="Arial" w:hAnsi="Arial"/>
          <w:sz w:val="24"/>
        </w:rPr>
        <w:lastRenderedPageBreak/>
        <w:t>Quando vi è un dono dello Spirito Santo che opera in noi in modo pieno e perfetto, tutti gli altri doni vi sono e operano in modo perfetto: sapienza, conoscenza, fortezza, consiglio, intelligenza, pietà, timore del Signore. Questi doni sempre però vanno ravvivati. L’Apostolo, ministro di Cristo e amministratore dei misteri di Dio, ha agito con la pienezza della fede, della carità, della speranza, della giustizia, della fortezza, della temperanza, della prudenza. Ha agito dalla pienezza delle virtù. Una sola virtù manca e l’edificio crolla.</w:t>
      </w:r>
    </w:p>
    <w:p w14:paraId="4E6B0F05" w14:textId="77777777" w:rsidR="00C072AB" w:rsidRPr="00565134" w:rsidRDefault="00C072AB" w:rsidP="00607695">
      <w:pPr>
        <w:spacing w:after="120"/>
        <w:jc w:val="both"/>
        <w:rPr>
          <w:rFonts w:ascii="Arial" w:hAnsi="Arial"/>
          <w:sz w:val="24"/>
        </w:rPr>
      </w:pPr>
      <w:r w:rsidRPr="00565134">
        <w:rPr>
          <w:rFonts w:ascii="Arial" w:hAnsi="Arial"/>
          <w:sz w:val="24"/>
        </w:rPr>
        <w:t xml:space="preserve">La sua molta fermezza è stata vissuta con purezza, con sapienza, con magnanimità, con benevolenza, con spirito di santità, con amore sincero. Mai un solo pensiero non purissimo. Mai una volontà non perfettamente santa. Lui è Cristo Gesù sono un solo cuore. Mai ha agito dalla stoltezza e mai con grettezza di mente e di cuore. Sempre ha cercato il bene più grande di tutti, vivendo ogni cosa dalla mozione dello Spirito Santo, desiderando solo il bene, anzi il più grande bene di tutti. Mai ha fatto qualcosa per coltivare i suoi interessi. </w:t>
      </w:r>
    </w:p>
    <w:p w14:paraId="7C2C11D2" w14:textId="77777777" w:rsidR="00C072AB" w:rsidRPr="00565134" w:rsidRDefault="00C072AB" w:rsidP="00607695">
      <w:pPr>
        <w:spacing w:after="120"/>
        <w:jc w:val="both"/>
        <w:rPr>
          <w:rFonts w:ascii="Arial" w:hAnsi="Arial"/>
          <w:sz w:val="24"/>
        </w:rPr>
      </w:pPr>
      <w:r w:rsidRPr="00565134">
        <w:rPr>
          <w:rFonts w:ascii="Arial" w:hAnsi="Arial"/>
          <w:sz w:val="24"/>
        </w:rPr>
        <w:t>Mai per una sua personale utilità, vantaggio, guadagno. Anzi a tutto lui ha rinunciato al fine di rendersi credibile nella predicazione del Vangelo della grazia e della salvezza. Lui è vero apostolo, vero ministro di Cristo Gesù, vero amministratore dei misteri di Dio. Lui veramente, realmente tutto ha fatto per il trionfo di Cristo. Ecco perché il suo amore non può essere se non sincero. Lui è tutto consacrato a Cristo Signore. La molta fermezza dell’Apostolo è stata anche nel servizio attinente in modo specifico al suo ministero.</w:t>
      </w:r>
    </w:p>
    <w:p w14:paraId="41B4B1C8" w14:textId="77777777" w:rsidR="00C072AB" w:rsidRPr="00565134" w:rsidRDefault="00C072AB" w:rsidP="00607695">
      <w:pPr>
        <w:spacing w:after="120"/>
        <w:jc w:val="both"/>
        <w:rPr>
          <w:rFonts w:ascii="Arial" w:hAnsi="Arial"/>
          <w:sz w:val="24"/>
        </w:rPr>
      </w:pPr>
      <w:r w:rsidRPr="00565134">
        <w:rPr>
          <w:rFonts w:ascii="Arial" w:hAnsi="Arial"/>
          <w:sz w:val="24"/>
        </w:rPr>
        <w:t>Lui lo ha svolto, lo svolge con parola di verità, con potenza di Dio, con le armi della giustizia a destra e a sinistra. Mai ha messo nulla di suo, neanche un pensiero, un desiderio, una inezia. Dal Vangelo non si è discostato neanche di un trattino. Il Vangelo è la sua vita. Neanche dallo Spirito Santo si è allontanato in qualche cosa. Lui è rimasto sempre nella Parola e nello Spirito. Parola e Spirito sono le armi della sua giustizia. Si è sempre nella falsità, nell’ingiustizia, nella fragilità umana quando si cade o dalla Parola o dallo Spirito.</w:t>
      </w:r>
    </w:p>
    <w:p w14:paraId="4C150F4F" w14:textId="77777777" w:rsidR="00C072AB" w:rsidRPr="00565134" w:rsidRDefault="00C072AB" w:rsidP="00607695">
      <w:pPr>
        <w:spacing w:after="120"/>
        <w:jc w:val="both"/>
        <w:rPr>
          <w:rFonts w:ascii="Arial" w:hAnsi="Arial"/>
          <w:sz w:val="24"/>
        </w:rPr>
      </w:pPr>
      <w:r w:rsidRPr="00565134">
        <w:rPr>
          <w:rFonts w:ascii="Arial" w:hAnsi="Arial"/>
          <w:sz w:val="24"/>
        </w:rPr>
        <w:t xml:space="preserve">Possiamo attestare che l’Apostolo ha sempre annunciato il Vangelo dalla pienezza dello Spirito Santo, quotidianamente ravvivato, che dimorava nel suo cuore. Lo conferma la sua fermezza, la sua energia, la sua forza per la verità. Mai San Paolo ha tradito Cristo e il Vangelo. Non c’è stato un istante nella vita dell’Apostolo nel quale lui si è mostrato debole verso il Vangelo. Mai ha dubitato della Parola di Gesù. Mai ha pensato alla sua persona, al suo onore, alla sua fama, alla sua gloria, al suo bene. Per il Vangelo e per Gesù lui si è annientato. </w:t>
      </w:r>
    </w:p>
    <w:p w14:paraId="5EF938BE" w14:textId="77777777" w:rsidR="00C072AB" w:rsidRPr="00565134" w:rsidRDefault="00C072AB" w:rsidP="00607695">
      <w:pPr>
        <w:spacing w:after="120"/>
        <w:jc w:val="both"/>
        <w:rPr>
          <w:rFonts w:ascii="Arial" w:hAnsi="Arial"/>
          <w:sz w:val="24"/>
        </w:rPr>
      </w:pPr>
      <w:r w:rsidRPr="00565134">
        <w:rPr>
          <w:rFonts w:ascii="Arial" w:hAnsi="Arial"/>
          <w:sz w:val="24"/>
        </w:rPr>
        <w:t>Lui il Vangelo lo ha testimoniato con ogni fermezza nella gloria e nel disonore, nella cattiva e nella buona fama. Significa che la gloria che nasce dal Vangelo non lo ha portato alla superbia e neanche il disonore lo ha fatto desistere. Lui sempre sa chi è un ministro di Cristo. Quando a causa del Vangelo veniva denigrato, insultato, umiliato, lui sempre perseverava nell’annunzio, ma anche quando il Vangelo lo confortava perché tutti lodavano il suo nome, mai lui ha tradito Cristo Gesù e lo Spirito Santo. Lui è rimasto umile servo di Dio.</w:t>
      </w:r>
    </w:p>
    <w:p w14:paraId="1A02B235" w14:textId="77777777" w:rsidR="00C072AB" w:rsidRPr="00565134" w:rsidRDefault="00C072AB" w:rsidP="00607695">
      <w:pPr>
        <w:spacing w:after="120"/>
        <w:jc w:val="both"/>
        <w:rPr>
          <w:rFonts w:ascii="Arial" w:hAnsi="Arial"/>
          <w:sz w:val="24"/>
        </w:rPr>
      </w:pPr>
      <w:r w:rsidRPr="00565134">
        <w:rPr>
          <w:rFonts w:ascii="Arial" w:hAnsi="Arial"/>
          <w:sz w:val="24"/>
        </w:rPr>
        <w:t xml:space="preserve">La vita dell’Apostolo è stata interamente dedicata, consacrata, votata al Vangelo di Cristo Gesù. Le pietre non lo intimorirono. Le esaltazioni degli uomini non lo hanno travolto. L’unico fine della sua vita è stato il Vangelo. Vi sono altre verità che vanno messe in luce. La sua coscienza era sempre governata dalla luce dello </w:t>
      </w:r>
      <w:r w:rsidRPr="00565134">
        <w:rPr>
          <w:rFonts w:ascii="Arial" w:hAnsi="Arial"/>
          <w:sz w:val="24"/>
        </w:rPr>
        <w:lastRenderedPageBreak/>
        <w:t>Spirito Santo. La gente lo chiamava impostore. La sua coscienza non si turbava. Lui sapeva di essere nella più pura verità. Sappiamo che Satana le inventa tutte al fine di tramortire un apostolo del Signore.</w:t>
      </w:r>
    </w:p>
    <w:p w14:paraId="747B6548" w14:textId="77777777" w:rsidR="00C072AB" w:rsidRPr="00565134" w:rsidRDefault="00C072AB" w:rsidP="00607695">
      <w:pPr>
        <w:spacing w:after="120"/>
        <w:jc w:val="both"/>
        <w:rPr>
          <w:rFonts w:ascii="Arial" w:hAnsi="Arial"/>
          <w:sz w:val="24"/>
        </w:rPr>
      </w:pPr>
      <w:r w:rsidRPr="00565134">
        <w:rPr>
          <w:rFonts w:ascii="Arial" w:hAnsi="Arial"/>
          <w:sz w:val="24"/>
        </w:rPr>
        <w:t xml:space="preserve">Lo vuole tramortire perché non annunzi più il Vangelo. A volte gli fa sentire un coro di voci stonate perché anche lui si senta stonato e fuori coro. Oggi questa tecnica è molto usata da Satana. C’è qualche discepolo di Gesù che crede nel Vangelo e lo annunzia secondo verità?  Satana suscita un coro di sirene stonate che cantano ogni falsità per attrarlo nella falsità. L’Apostolo non cade in questo tranello perché dimora nello Spirito Santo e sente un coro angelico fatto di miriadi di miriadi di voce che cantano la verità del Vangelo di Cristo Gesù. </w:t>
      </w:r>
    </w:p>
    <w:p w14:paraId="3CE966AE" w14:textId="77777777" w:rsidR="00C072AB" w:rsidRPr="00565134" w:rsidRDefault="00C072AB" w:rsidP="00607695">
      <w:pPr>
        <w:spacing w:after="120"/>
        <w:jc w:val="both"/>
        <w:rPr>
          <w:rFonts w:ascii="Arial" w:hAnsi="Arial"/>
          <w:sz w:val="24"/>
        </w:rPr>
      </w:pPr>
      <w:r w:rsidRPr="00565134">
        <w:rPr>
          <w:rFonts w:ascii="Arial" w:hAnsi="Arial"/>
          <w:sz w:val="24"/>
        </w:rPr>
        <w:t>Chi è nel Vangelo deve sempre abitare nello Spirito di Dio. Chi è nello Spirito di Dio deve sempre dimorare nel Vangelo. Solo chi è in questa duplice abitazione nello stesso tempo, mai cadrà quando il coro delle sirene canteranno la falsità. Lui neanche sentirà il loro coro. Ecco altre tentazioni che potrebbero indurre l’apostolo del Signore ad abbandonare la predicazione del Vangelo. Prima tentazione: a che serve predicare il Vangelo. Nessuno lo vuole conoscere, nessuno accogliere. Oggi si va avanti con selfie e immagini ambigue.</w:t>
      </w:r>
    </w:p>
    <w:p w14:paraId="6114EDDC" w14:textId="77777777" w:rsidR="00C072AB" w:rsidRPr="00565134" w:rsidRDefault="00C072AB" w:rsidP="00607695">
      <w:pPr>
        <w:spacing w:after="120"/>
        <w:jc w:val="both"/>
        <w:rPr>
          <w:rFonts w:ascii="Arial" w:hAnsi="Arial"/>
          <w:sz w:val="24"/>
        </w:rPr>
      </w:pPr>
      <w:r w:rsidRPr="00565134">
        <w:rPr>
          <w:rFonts w:ascii="Arial" w:hAnsi="Arial"/>
          <w:sz w:val="24"/>
        </w:rPr>
        <w:t xml:space="preserve">Invece lo Spirito Santo rivela all’Apostolo che lui non è sconosciuto in questo mondo. Lui è notissimo. È notissimo per la sua fedeltà al Vangelo e allo Spirito Santo. Qui urge dire una parola chiara, inequivocabile, incontestabile. La confusione regna oggi in molti cuori. Molti pensano che la notorietà venga dal vento che agitano, dalle chimere che inseguono, dalle invenzioni del loro cuore. È questa una notorietà mondana, spesso anche diabolica e satanica. È una notorietà che non dona salvezza. Diversa è la notorietà di cui parla l’Apostolo. </w:t>
      </w:r>
    </w:p>
    <w:p w14:paraId="7AF60A27" w14:textId="77777777" w:rsidR="00C072AB" w:rsidRPr="00565134" w:rsidRDefault="00C072AB" w:rsidP="00607695">
      <w:pPr>
        <w:spacing w:after="120"/>
        <w:jc w:val="both"/>
        <w:rPr>
          <w:rFonts w:ascii="Arial" w:hAnsi="Arial"/>
          <w:sz w:val="24"/>
        </w:rPr>
      </w:pPr>
      <w:r w:rsidRPr="00565134">
        <w:rPr>
          <w:rFonts w:ascii="Arial" w:hAnsi="Arial"/>
          <w:sz w:val="24"/>
        </w:rPr>
        <w:t>È la notorietà di colui che è crocifisso per il Vangelo. La notorietà dell’uomo di Dio. L’Apostolo è conosciuto da tutto il mondo come vero uomo di Cristo Gesù, vero uomo del Vangelo. Seconda tentazione: essere visti come moribondi, cioè incapaci di operare qualcosa. Oggi si direbbe: “Vecchi, decrepiti, non adeguati al tempo e alla mentalità del mondo, fuori della modernità, con linguaggio inadeguato”. Il mondo può anche vedere l’Apostolo del Signore moribondo, ma lui vive nello Spirito Santo e in Cristo e annunzia la Parola di Cristo.</w:t>
      </w:r>
    </w:p>
    <w:p w14:paraId="4BF07653" w14:textId="77777777" w:rsidR="00C072AB" w:rsidRPr="00565134" w:rsidRDefault="00C072AB" w:rsidP="00607695">
      <w:pPr>
        <w:spacing w:after="120"/>
        <w:jc w:val="both"/>
        <w:rPr>
          <w:rFonts w:ascii="Arial" w:hAnsi="Arial"/>
          <w:sz w:val="24"/>
        </w:rPr>
      </w:pPr>
      <w:r w:rsidRPr="00565134">
        <w:rPr>
          <w:rFonts w:ascii="Arial" w:hAnsi="Arial"/>
          <w:sz w:val="24"/>
        </w:rPr>
        <w:t>L’annunzia secondo la verità dello Spirito Santo. Chi è vivo per il mondo, è morto. Chi è morto per il mondo, è vivo. Terza tentazione. Il mondo pensa di punire con ogni punizione l’apostolo del Signore. Lo può punire, lo può lapidare, lo può gettare in prigione, lo può bastonare. Ma l’apostolo non verrà mai ucciso. Il mondo non ha potere. Quando verrà la morte per l’apostolo di Cristo Gesù? Quando il Signore deciderà che è giunto il momento di levare le ancore. Fino a che il Signore non lo deciderà, lui andrà per il mondo a evangelizzare.</w:t>
      </w:r>
    </w:p>
    <w:p w14:paraId="62F8273E" w14:textId="77777777" w:rsidR="00C072AB" w:rsidRPr="00565134" w:rsidRDefault="00C072AB" w:rsidP="00607695">
      <w:pPr>
        <w:spacing w:after="120"/>
        <w:jc w:val="both"/>
        <w:rPr>
          <w:rFonts w:ascii="Arial" w:hAnsi="Arial"/>
          <w:sz w:val="24"/>
        </w:rPr>
      </w:pPr>
      <w:r w:rsidRPr="00565134">
        <w:rPr>
          <w:rFonts w:ascii="Arial" w:hAnsi="Arial"/>
          <w:sz w:val="24"/>
        </w:rPr>
        <w:t xml:space="preserve">Quarta tentazione: dell’afflizione si serve Satana per scoraggiare, in modo che si abbandoni la missione. Lui è come afflitto, ma è sempre lieto. La letizia è dono in lui dello Spirito Santo. Lo Spirito lo avvolge di gioia e lui persevera. È grande l’opera dello Spirito nel missionario. Senza il conforto dello Spirito Santo è impossibile che un missionario del Vangelo rimanga fedele nel suo ministero di annunciare la Parola secondo purezza di verità. Cadere nella parzialità è sempre possibile. Avviene spesso. La parzialità è la morte della divina verità. </w:t>
      </w:r>
    </w:p>
    <w:p w14:paraId="65064E3D" w14:textId="77777777" w:rsidR="00C072AB" w:rsidRPr="00565134" w:rsidRDefault="00C072AB" w:rsidP="00607695">
      <w:pPr>
        <w:spacing w:after="120"/>
        <w:jc w:val="both"/>
        <w:rPr>
          <w:rFonts w:ascii="Arial" w:hAnsi="Arial"/>
          <w:sz w:val="24"/>
        </w:rPr>
      </w:pPr>
      <w:r w:rsidRPr="00565134">
        <w:rPr>
          <w:rFonts w:ascii="Arial" w:hAnsi="Arial"/>
          <w:sz w:val="24"/>
        </w:rPr>
        <w:lastRenderedPageBreak/>
        <w:t xml:space="preserve">Quinta tentazione. Gesù ha mandato nel mondo i suoi discepoli con quanto indossano: un paio di sandali, una tunica e un mantello, un bastone. Questa è la loro ricchezza. Con essa non possono arricchire il mondo. Sono i più poveri della terra. Hanno bisogno di tutto, sempre. Invece essi sono portatori dell’amore del Padre, della grazia di Cristo Signore, della comunione dello Spirito Santo. Donando ad ogni uomo il Dio vivo e vero nella pienezza del suo mistero, veramente essi possono fare ricchi tutti. Il mondo è povero del vero Dio, del Dio vivo. </w:t>
      </w:r>
    </w:p>
    <w:p w14:paraId="3DF45666" w14:textId="77777777" w:rsidR="00C072AB" w:rsidRPr="00565134" w:rsidRDefault="00C072AB" w:rsidP="00607695">
      <w:pPr>
        <w:spacing w:after="120"/>
        <w:jc w:val="both"/>
        <w:rPr>
          <w:rFonts w:ascii="Arial" w:hAnsi="Arial"/>
          <w:sz w:val="24"/>
        </w:rPr>
      </w:pPr>
      <w:r w:rsidRPr="00565134">
        <w:rPr>
          <w:rFonts w:ascii="Arial" w:hAnsi="Arial"/>
          <w:sz w:val="24"/>
        </w:rPr>
        <w:t xml:space="preserve">Quando si è nella più grande povertà materiale, occorre una grande fede nel proprio ministero per vedersi e pensarsi capaci di arricchire molti. Senza fede in Cristo, nello Spirito, nella Parola, si vedrà solo povertà e miseria. Si cade dalla fede, si lascia il mondo povero. Sesta tentazione. È la tentazione delle mani vuote. Sono vuote le mani, ma è ricco il cuore. L’apostolo di Gesù ha le mani sempre vuote. Non possiede nulla, non porta nulla. Invece possiede tutto, perché il cuore è ricco del Padre, di Cristo Gesù, dello Spirito Santo. </w:t>
      </w:r>
    </w:p>
    <w:p w14:paraId="61A35188" w14:textId="77777777" w:rsidR="00C072AB" w:rsidRPr="00565134" w:rsidRDefault="00C072AB" w:rsidP="00607695">
      <w:pPr>
        <w:spacing w:after="120"/>
        <w:jc w:val="both"/>
        <w:rPr>
          <w:rFonts w:ascii="Arial" w:hAnsi="Arial"/>
          <w:sz w:val="24"/>
        </w:rPr>
      </w:pPr>
      <w:r w:rsidRPr="00565134">
        <w:rPr>
          <w:rFonts w:ascii="Arial" w:hAnsi="Arial"/>
          <w:sz w:val="24"/>
        </w:rPr>
        <w:t xml:space="preserve">Questa è visione soprannaturale altissima, sempre da attingere nel cuore del Padre, per Cristo e lo Spirito Santo. Chi possiede questa visione? Chi abita con il corpo, la mente, il cuore, l’anima, lo spirito nella Parola di Gesù. Ci si distacca da Gesù, si vede solo dalla terra. O il missionario del Vangelo rinnova ogni giorno questa visione soprannaturale, o presto lui cadrà e non compirà più secondo verità l’annuncio del Vangelo. Satana lo sedurrà con queste e altre tentazioni e lui diverrà ministro di se stesso, anzi, ministro del principe del mondo. </w:t>
      </w:r>
    </w:p>
    <w:p w14:paraId="517BBD60" w14:textId="77777777" w:rsidR="00C072AB" w:rsidRPr="00565134" w:rsidRDefault="00C072AB" w:rsidP="00607695">
      <w:pPr>
        <w:spacing w:after="120"/>
        <w:jc w:val="both"/>
        <w:rPr>
          <w:rFonts w:ascii="Arial" w:hAnsi="Arial"/>
          <w:sz w:val="24"/>
        </w:rPr>
      </w:pPr>
      <w:r w:rsidRPr="00565134">
        <w:rPr>
          <w:rFonts w:ascii="Arial" w:hAnsi="Arial"/>
          <w:sz w:val="24"/>
        </w:rPr>
        <w:t>Madre di Dio, Angeli, Santi, fate che ogni apostolo di Cristo Gesù e ogni suo discepolo vivano la loro missione con scienza e coscienza retta. Essi sono da Cristo e sono chiamati a vivere in Cristo, per Cristo, con Cristo, oggi e sempre.</w:t>
      </w:r>
    </w:p>
    <w:p w14:paraId="131CE61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Gesù dice ai suoi Apostoli: </w:t>
      </w:r>
      <w:r w:rsidRPr="00CA2FD3">
        <w:rPr>
          <w:rFonts w:ascii="Arial" w:hAnsi="Arial" w:cs="Arial"/>
          <w:i/>
          <w:iCs/>
          <w:sz w:val="24"/>
          <w:szCs w:val="24"/>
        </w:rPr>
        <w:t>“Vi ho dato l’esempio perché come ho fatto io facciate anche voi”</w:t>
      </w:r>
      <w:r w:rsidRPr="00CA2FD3">
        <w:rPr>
          <w:rFonts w:ascii="Arial" w:hAnsi="Arial" w:cs="Arial"/>
          <w:sz w:val="24"/>
          <w:szCs w:val="24"/>
        </w:rPr>
        <w:t xml:space="preserve">. L’Apostolo Paolo dice ad ogni cristiano: </w:t>
      </w:r>
      <w:r w:rsidRPr="00CA2FD3">
        <w:rPr>
          <w:rFonts w:ascii="Arial" w:hAnsi="Arial" w:cs="Arial"/>
          <w:i/>
          <w:iCs/>
          <w:sz w:val="24"/>
          <w:szCs w:val="24"/>
        </w:rPr>
        <w:t>“Imitate in me ciò che io imito di Cristo Gesù”</w:t>
      </w:r>
      <w:r w:rsidRPr="00CA2FD3">
        <w:rPr>
          <w:rFonts w:ascii="Arial" w:hAnsi="Arial" w:cs="Arial"/>
          <w:sz w:val="24"/>
          <w:szCs w:val="24"/>
        </w:rPr>
        <w:t xml:space="preserve">. Ogni cristiano è obbligato a dire ad ogni altro uomo, cristiano e non cristiano: </w:t>
      </w:r>
      <w:r w:rsidRPr="00CA2FD3">
        <w:rPr>
          <w:rFonts w:ascii="Arial" w:hAnsi="Arial" w:cs="Arial"/>
          <w:i/>
          <w:iCs/>
          <w:sz w:val="24"/>
          <w:szCs w:val="24"/>
        </w:rPr>
        <w:t>“Imitate in me ciò che io vivo del Vangelo”</w:t>
      </w:r>
      <w:r w:rsidRPr="00CA2FD3">
        <w:rPr>
          <w:rFonts w:ascii="Arial" w:hAnsi="Arial" w:cs="Arial"/>
          <w:sz w:val="24"/>
          <w:szCs w:val="24"/>
        </w:rPr>
        <w:t xml:space="preserve">. Ma lui è chiamato a vivere tutto il Vangelo per essere imitato in tutto il Vangelo. </w:t>
      </w:r>
    </w:p>
    <w:p w14:paraId="56B3CE81" w14:textId="77777777" w:rsidR="00C072AB" w:rsidRPr="00CA2FD3" w:rsidRDefault="00C072AB" w:rsidP="00607695">
      <w:pPr>
        <w:spacing w:after="120"/>
        <w:jc w:val="both"/>
        <w:rPr>
          <w:rFonts w:ascii="Arial" w:hAnsi="Arial" w:cs="Arial"/>
          <w:i/>
          <w:iCs/>
          <w:sz w:val="24"/>
          <w:szCs w:val="24"/>
        </w:rPr>
      </w:pPr>
    </w:p>
    <w:p w14:paraId="4B061603" w14:textId="77777777" w:rsidR="00C072AB" w:rsidRPr="00CA2FD3" w:rsidRDefault="00C072AB" w:rsidP="004965EF">
      <w:pPr>
        <w:pStyle w:val="Titolo3"/>
      </w:pPr>
      <w:bookmarkStart w:id="829" w:name="_Toc133933304"/>
      <w:bookmarkStart w:id="830" w:name="_Toc134541135"/>
      <w:bookmarkStart w:id="831" w:name="_Toc134601301"/>
      <w:bookmarkStart w:id="832" w:name="_Toc134609750"/>
      <w:bookmarkStart w:id="833" w:name="_Toc183872635"/>
      <w:r w:rsidRPr="00CA2FD3">
        <w:t>FEDE E IMMORALITÀ</w:t>
      </w:r>
      <w:bookmarkEnd w:id="829"/>
      <w:bookmarkEnd w:id="830"/>
      <w:bookmarkEnd w:id="831"/>
      <w:bookmarkEnd w:id="832"/>
      <w:bookmarkEnd w:id="833"/>
      <w:r w:rsidRPr="00CA2FD3">
        <w:t xml:space="preserve"> </w:t>
      </w:r>
    </w:p>
    <w:p w14:paraId="4387413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moralità cristiana è il Vangelo e il Vangelo è la moralità cristiana. Volere separare moralità e Vangelo è infinita stoltezza e insipienza. Chi è responsabile della sia moralità cristiana e sia del Vangelo è l’apostolo di Cristo Gesù. Alcune riflessioni ci aiuteranno a comprende ogni cosa. </w:t>
      </w:r>
    </w:p>
    <w:p w14:paraId="36DCAEF2" w14:textId="77777777" w:rsidR="00C072AB" w:rsidRPr="00565134" w:rsidRDefault="00C072AB" w:rsidP="00607695">
      <w:pPr>
        <w:spacing w:after="120"/>
        <w:jc w:val="both"/>
        <w:rPr>
          <w:rFonts w:ascii="Arial" w:hAnsi="Arial"/>
          <w:sz w:val="24"/>
          <w:szCs w:val="24"/>
        </w:rPr>
      </w:pPr>
      <w:bookmarkStart w:id="834" w:name="_Toc62171638"/>
      <w:r w:rsidRPr="00565134">
        <w:rPr>
          <w:rFonts w:ascii="Arial" w:hAnsi="Arial"/>
          <w:sz w:val="24"/>
        </w:rPr>
        <w:t>L’Apostolo è responsabile più che Eli</w:t>
      </w:r>
      <w:bookmarkEnd w:id="834"/>
      <w:r w:rsidRPr="00565134">
        <w:rPr>
          <w:rFonts w:ascii="Arial" w:hAnsi="Arial"/>
          <w:b/>
          <w:bCs/>
          <w:sz w:val="24"/>
        </w:rPr>
        <w:t xml:space="preserve">. </w:t>
      </w:r>
      <w:r w:rsidRPr="00565134">
        <w:rPr>
          <w:rFonts w:ascii="Arial" w:hAnsi="Arial"/>
          <w:sz w:val="24"/>
          <w:szCs w:val="24"/>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4B3051F4" w14:textId="77777777" w:rsidR="00C072AB" w:rsidRPr="00565134" w:rsidRDefault="00C072AB" w:rsidP="00607695">
      <w:pPr>
        <w:spacing w:after="120"/>
        <w:jc w:val="both"/>
        <w:rPr>
          <w:rFonts w:ascii="Arial" w:hAnsi="Arial"/>
          <w:sz w:val="24"/>
          <w:szCs w:val="24"/>
        </w:rPr>
      </w:pPr>
      <w:r w:rsidRPr="00565134">
        <w:rPr>
          <w:rFonts w:ascii="Arial" w:hAnsi="Arial"/>
          <w:sz w:val="24"/>
          <w:szCs w:val="24"/>
        </w:rPr>
        <w:lastRenderedPageBreak/>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17C4E7E4"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800DF08"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54792181"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w:t>
      </w:r>
      <w:r w:rsidRPr="00565134">
        <w:rPr>
          <w:rFonts w:ascii="Arial" w:hAnsi="Arial"/>
          <w:i/>
          <w:iCs/>
          <w:color w:val="000000"/>
          <w:sz w:val="24"/>
          <w:szCs w:val="24"/>
        </w:rPr>
        <w:lastRenderedPageBreak/>
        <w:t xml:space="preserve">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46072569"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1B32F4EE"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0CEB0264"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 xml:space="preserve">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w:t>
      </w:r>
      <w:r w:rsidRPr="00565134">
        <w:rPr>
          <w:rFonts w:ascii="Arial" w:hAnsi="Arial"/>
          <w:i/>
          <w:iCs/>
          <w:color w:val="000000"/>
          <w:sz w:val="24"/>
          <w:szCs w:val="24"/>
        </w:rPr>
        <w:lastRenderedPageBreak/>
        <w:t xml:space="preserve">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2,12-3,20). </w:t>
      </w:r>
    </w:p>
    <w:p w14:paraId="2EC76516" w14:textId="77777777" w:rsidR="00C072AB" w:rsidRPr="00565134" w:rsidRDefault="00C072AB" w:rsidP="00607695">
      <w:pPr>
        <w:spacing w:after="120"/>
        <w:jc w:val="both"/>
        <w:rPr>
          <w:rFonts w:ascii="Arial" w:hAnsi="Arial"/>
          <w:sz w:val="24"/>
          <w:szCs w:val="24"/>
        </w:rPr>
      </w:pPr>
      <w:bookmarkStart w:id="835" w:name="_Toc62171639"/>
      <w:r w:rsidRPr="00565134">
        <w:rPr>
          <w:rFonts w:ascii="Arial" w:hAnsi="Arial" w:cs="Arial"/>
          <w:sz w:val="24"/>
          <w:szCs w:val="28"/>
        </w:rPr>
        <w:t>L’Apostolo è responsabile di ogni falsità e menzogna</w:t>
      </w:r>
      <w:bookmarkEnd w:id="835"/>
      <w:r w:rsidRPr="00565134">
        <w:rPr>
          <w:rFonts w:ascii="Arial" w:hAnsi="Arial" w:cs="Arial"/>
          <w:b/>
          <w:bCs/>
          <w:sz w:val="24"/>
          <w:szCs w:val="28"/>
        </w:rPr>
        <w:t xml:space="preserve">. </w:t>
      </w:r>
      <w:r w:rsidRPr="00565134">
        <w:rPr>
          <w:rFonts w:ascii="Arial" w:hAnsi="Arial"/>
          <w:sz w:val="24"/>
          <w:szCs w:val="24"/>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327DBDA8" w14:textId="77777777" w:rsidR="00C072AB" w:rsidRPr="00565134" w:rsidRDefault="00C072AB" w:rsidP="00607695">
      <w:pPr>
        <w:spacing w:after="120"/>
        <w:jc w:val="both"/>
        <w:rPr>
          <w:rFonts w:ascii="Arial" w:hAnsi="Arial"/>
          <w:sz w:val="24"/>
          <w:szCs w:val="24"/>
        </w:rPr>
      </w:pPr>
      <w:r w:rsidRPr="00565134">
        <w:rPr>
          <w:rFonts w:ascii="Arial" w:hAnsi="Arial"/>
          <w:sz w:val="24"/>
          <w:szCs w:val="24"/>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1CE1A682"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17BD7FDA"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lastRenderedPageBreak/>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5BDE91A1"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0485B99D"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192E73A2" w14:textId="77777777" w:rsidR="00C072AB" w:rsidRPr="00565134" w:rsidRDefault="00C072AB" w:rsidP="00565134">
      <w:pPr>
        <w:spacing w:after="120"/>
        <w:ind w:left="567" w:right="567"/>
        <w:jc w:val="both"/>
        <w:rPr>
          <w:rFonts w:ascii="Arial" w:hAnsi="Arial"/>
          <w:i/>
          <w:iCs/>
          <w:color w:val="000000"/>
          <w:sz w:val="24"/>
          <w:szCs w:val="24"/>
        </w:rPr>
      </w:pPr>
      <w:r w:rsidRPr="00565134">
        <w:rPr>
          <w:rFonts w:ascii="Arial" w:hAnsi="Arial"/>
          <w:i/>
          <w:iCs/>
          <w:color w:val="000000"/>
          <w:sz w:val="24"/>
          <w:szCs w:val="24"/>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w:t>
      </w:r>
    </w:p>
    <w:p w14:paraId="2616DF27" w14:textId="77777777" w:rsidR="00C072AB" w:rsidRPr="00565134" w:rsidRDefault="00C072AB" w:rsidP="00607695">
      <w:pPr>
        <w:spacing w:after="120"/>
        <w:jc w:val="both"/>
        <w:rPr>
          <w:rFonts w:ascii="Arial" w:hAnsi="Arial"/>
          <w:sz w:val="24"/>
          <w:szCs w:val="24"/>
        </w:rPr>
      </w:pPr>
      <w:bookmarkStart w:id="836" w:name="_Toc62171640"/>
      <w:r w:rsidRPr="00565134">
        <w:rPr>
          <w:rFonts w:ascii="Arial" w:hAnsi="Arial" w:cs="Arial"/>
          <w:sz w:val="24"/>
          <w:szCs w:val="24"/>
        </w:rPr>
        <w:t>L’Apostolo è responsabile di ogni male sociale</w:t>
      </w:r>
      <w:bookmarkEnd w:id="836"/>
      <w:r w:rsidRPr="00565134">
        <w:rPr>
          <w:rFonts w:ascii="Arial" w:hAnsi="Arial" w:cs="Arial"/>
          <w:sz w:val="24"/>
          <w:szCs w:val="24"/>
        </w:rPr>
        <w:t xml:space="preserve">. </w:t>
      </w:r>
      <w:r w:rsidRPr="00565134">
        <w:rPr>
          <w:rFonts w:ascii="Arial" w:hAnsi="Arial"/>
          <w:sz w:val="24"/>
          <w:szCs w:val="24"/>
        </w:rPr>
        <w:t>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non dona la Parola, il Cielo rimane nel cielo e la terra rimane sulla terra con la sua miseria.</w:t>
      </w:r>
    </w:p>
    <w:p w14:paraId="567B91B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5D91FC4F"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48952F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633FC522"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207AA489"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1C06E6ED"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581A7DC9" w14:textId="77777777" w:rsidR="00C072AB" w:rsidRPr="00CA2FD3" w:rsidRDefault="00C072AB" w:rsidP="00607695">
      <w:pPr>
        <w:spacing w:after="120"/>
        <w:jc w:val="both"/>
        <w:rPr>
          <w:rFonts w:ascii="Arial" w:hAnsi="Arial"/>
          <w:sz w:val="24"/>
          <w:szCs w:val="24"/>
        </w:rPr>
      </w:pPr>
      <w:bookmarkStart w:id="837" w:name="_Toc62171641"/>
      <w:r w:rsidRPr="00CA2FD3">
        <w:rPr>
          <w:rFonts w:ascii="Arial" w:hAnsi="Arial" w:cs="Arial"/>
          <w:sz w:val="24"/>
          <w:szCs w:val="28"/>
        </w:rPr>
        <w:t>L’Apostolo è responsabile della conversione più che Giona</w:t>
      </w:r>
      <w:bookmarkEnd w:id="837"/>
      <w:r w:rsidRPr="00CA2FD3">
        <w:rPr>
          <w:rFonts w:ascii="Arial" w:hAnsi="Arial" w:cs="Arial"/>
          <w:sz w:val="24"/>
          <w:szCs w:val="28"/>
        </w:rPr>
        <w:t>.</w:t>
      </w:r>
      <w:r w:rsidRPr="00CA2FD3">
        <w:rPr>
          <w:rFonts w:ascii="Arial" w:hAnsi="Arial" w:cs="Arial"/>
          <w:b/>
          <w:bCs/>
          <w:i/>
          <w:iCs/>
          <w:sz w:val="24"/>
          <w:szCs w:val="28"/>
        </w:rPr>
        <w:t xml:space="preserve"> </w:t>
      </w:r>
      <w:r w:rsidRPr="00CA2FD3">
        <w:rPr>
          <w:rFonts w:ascii="Arial" w:hAnsi="Arial"/>
          <w:sz w:val="24"/>
          <w:szCs w:val="24"/>
        </w:rPr>
        <w:t xml:space="preserve">Giona è profeta dalla più pura fede nella Parola del Signore. Lui è fermamente convinto che se si fosse </w:t>
      </w:r>
      <w:r w:rsidRPr="00CA2FD3">
        <w:rPr>
          <w:rFonts w:ascii="Arial" w:hAnsi="Arial"/>
          <w:sz w:val="24"/>
          <w:szCs w:val="24"/>
        </w:rPr>
        <w:lastRenderedPageBreak/>
        <w:t>recato a Ninive e avrebbe fatto risuonare nella città la Parola del Signore, tutti si sarebbero convertiti e il Signore avrebbe loro perdonato. 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0B587FE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5D2FB2BC" w14:textId="32B2F29A"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Fu rivolta a Giona una seconda volta questa parola del Signore: «Àlzati, va’ a Ninive, la grande città, e annuncia loro quanto ti dico». Giona si alzò e andò a Ninive secondo la parola del Signore</w:t>
      </w:r>
      <w:r w:rsidR="008847C7" w:rsidRPr="00565134">
        <w:rPr>
          <w:rFonts w:ascii="Arial" w:hAnsi="Arial"/>
          <w:i/>
          <w:iCs/>
          <w:sz w:val="24"/>
          <w:szCs w:val="24"/>
        </w:rPr>
        <w:t xml:space="preserve">. </w:t>
      </w:r>
      <w:r w:rsidRPr="00565134">
        <w:rPr>
          <w:rFonts w:ascii="Arial" w:hAnsi="Arial"/>
          <w:i/>
          <w:iCs/>
          <w:sz w:val="24"/>
          <w:szCs w:val="24"/>
        </w:rPr>
        <w:t>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w:t>
      </w:r>
      <w:r w:rsidR="008847C7" w:rsidRPr="00565134">
        <w:rPr>
          <w:rFonts w:ascii="Arial" w:hAnsi="Arial"/>
          <w:i/>
          <w:iCs/>
          <w:sz w:val="24"/>
          <w:szCs w:val="24"/>
        </w:rPr>
        <w:t xml:space="preserve">. </w:t>
      </w:r>
      <w:r w:rsidRPr="00565134">
        <w:rPr>
          <w:rFonts w:ascii="Arial" w:hAnsi="Arial"/>
          <w:i/>
          <w:iCs/>
          <w:sz w:val="24"/>
          <w:szCs w:val="24"/>
        </w:rPr>
        <w:t xml:space="preserve">Dio vide le loro opere, che cioè si erano convertiti dalla loro condotta malvagia, e Dio si ravvide riguardo al male che aveva minacciato di fare loro e non lo fece (Gn 3,1-10). </w:t>
      </w:r>
    </w:p>
    <w:p w14:paraId="09E8ACC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w:t>
      </w:r>
      <w:r w:rsidRPr="00565134">
        <w:rPr>
          <w:rFonts w:ascii="Arial" w:hAnsi="Arial"/>
          <w:i/>
          <w:iCs/>
          <w:sz w:val="24"/>
          <w:szCs w:val="24"/>
        </w:rPr>
        <w:lastRenderedPageBreak/>
        <w:t>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w:t>
      </w:r>
    </w:p>
    <w:p w14:paraId="1E4D1247" w14:textId="77777777" w:rsidR="00C072AB" w:rsidRPr="00CA2FD3" w:rsidRDefault="00C072AB" w:rsidP="00607695">
      <w:pPr>
        <w:spacing w:after="120"/>
        <w:jc w:val="both"/>
        <w:rPr>
          <w:rFonts w:ascii="Arial" w:hAnsi="Arial"/>
          <w:sz w:val="24"/>
          <w:szCs w:val="24"/>
        </w:rPr>
      </w:pPr>
      <w:bookmarkStart w:id="838" w:name="_Toc62171642"/>
      <w:r w:rsidRPr="00CA2FD3">
        <w:rPr>
          <w:rFonts w:ascii="Arial" w:hAnsi="Arial" w:cs="Arial"/>
          <w:i/>
          <w:iCs/>
          <w:sz w:val="24"/>
          <w:szCs w:val="28"/>
        </w:rPr>
        <w:t>L’Apostolo è il responsabile della purezza del vangelo</w:t>
      </w:r>
      <w:bookmarkEnd w:id="838"/>
      <w:r w:rsidRPr="00CA2FD3">
        <w:rPr>
          <w:rFonts w:ascii="Arial" w:hAnsi="Arial" w:cs="Arial"/>
          <w:b/>
          <w:bCs/>
          <w:sz w:val="24"/>
          <w:szCs w:val="28"/>
        </w:rPr>
        <w:t xml:space="preserve">. </w:t>
      </w:r>
      <w:r w:rsidRPr="00CA2FD3">
        <w:rPr>
          <w:rFonts w:ascii="Arial" w:hAnsi="Arial"/>
          <w:sz w:val="24"/>
          <w:szCs w:val="24"/>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0DC2EB2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09C454AC"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BF0F69E"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7631E4B6"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Quando voi dite: «La tavola del Signore è spregevole» e offrite un animale cieco in sacrificio, non è forse un male? Quando voi offrite un animale zoppo o malato, non è forse un male? Offritelo pure al vostro governatore: pensate che sarà soddisfatto di voi o che vi accoglierà </w:t>
      </w:r>
      <w:r w:rsidRPr="00565134">
        <w:rPr>
          <w:rFonts w:ascii="Arial" w:hAnsi="Arial"/>
          <w:i/>
          <w:iCs/>
          <w:sz w:val="24"/>
          <w:szCs w:val="24"/>
        </w:rPr>
        <w:lastRenderedPageBreak/>
        <w:t>con benevolenza? Dice il Signore degli eserciti. Ora supplicate pure Dio perché abbia pietà di voi! Se fate tali cose, dovrebbe accogliervi con benevolenza? Dice il Signore degli eserciti.</w:t>
      </w:r>
    </w:p>
    <w:p w14:paraId="732007BC"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2ED5AD9C"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56720C51"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704F66AD"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3122E03A"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w:t>
      </w:r>
      <w:r w:rsidRPr="00565134">
        <w:rPr>
          <w:rFonts w:ascii="Arial" w:hAnsi="Arial"/>
          <w:i/>
          <w:iCs/>
          <w:sz w:val="24"/>
          <w:szCs w:val="24"/>
        </w:rPr>
        <w:lastRenderedPageBreak/>
        <w:t>tende di Giacobbe e da coloro che offrono l’offerta al Signore degli eserciti.</w:t>
      </w:r>
    </w:p>
    <w:p w14:paraId="2200E1C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16E20E19"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2F64A16A" w14:textId="77777777" w:rsidR="00C072AB" w:rsidRPr="00CA2FD3" w:rsidRDefault="00C072AB" w:rsidP="00607695">
      <w:pPr>
        <w:spacing w:after="120"/>
        <w:jc w:val="both"/>
        <w:rPr>
          <w:rFonts w:ascii="Arial" w:hAnsi="Arial"/>
          <w:sz w:val="24"/>
          <w:szCs w:val="24"/>
        </w:rPr>
      </w:pPr>
      <w:bookmarkStart w:id="839" w:name="_Toc62171643"/>
      <w:r w:rsidRPr="00CA2FD3">
        <w:rPr>
          <w:rFonts w:ascii="Arial" w:hAnsi="Arial" w:cs="Arial"/>
          <w:sz w:val="24"/>
          <w:szCs w:val="28"/>
        </w:rPr>
        <w:t>i frutti dell’Apostolo che non è in Cristo e nel suo Vangelo</w:t>
      </w:r>
      <w:bookmarkEnd w:id="839"/>
      <w:r w:rsidRPr="00CA2FD3">
        <w:rPr>
          <w:rFonts w:ascii="Arial" w:hAnsi="Arial" w:cs="Arial"/>
          <w:sz w:val="24"/>
          <w:szCs w:val="28"/>
        </w:rPr>
        <w:t>.</w:t>
      </w:r>
      <w:r w:rsidRPr="00CA2FD3">
        <w:rPr>
          <w:rFonts w:ascii="Arial" w:hAnsi="Arial" w:cs="Arial"/>
          <w:b/>
          <w:bCs/>
          <w:i/>
          <w:iCs/>
          <w:sz w:val="24"/>
          <w:szCs w:val="28"/>
        </w:rPr>
        <w:t xml:space="preserve"> </w:t>
      </w:r>
      <w:r w:rsidRPr="00CA2FD3">
        <w:rPr>
          <w:rFonts w:ascii="Arial" w:hAnsi="Arial"/>
          <w:sz w:val="24"/>
          <w:szCs w:val="24"/>
        </w:rPr>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4291330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576067DE"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w:t>
      </w:r>
      <w:r w:rsidRPr="00565134">
        <w:rPr>
          <w:rFonts w:ascii="Arial" w:hAnsi="Arial"/>
          <w:i/>
          <w:iCs/>
          <w:sz w:val="24"/>
          <w:szCs w:val="24"/>
        </w:rPr>
        <w:lastRenderedPageBreak/>
        <w:t>Chiese. Al vincitore darò da mangiare dall’albero della vita, che sta nel paradiso di Dio”.</w:t>
      </w:r>
    </w:p>
    <w:p w14:paraId="287D89F0"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321914E"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9D0445C"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5DB745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F0AC4D4"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B2E0535" w14:textId="77777777" w:rsidR="00C072AB" w:rsidRPr="00565134" w:rsidRDefault="00C072AB" w:rsidP="00565134">
      <w:pPr>
        <w:spacing w:after="120"/>
        <w:ind w:left="567" w:right="567"/>
        <w:jc w:val="both"/>
        <w:rPr>
          <w:rFonts w:ascii="Arial" w:hAnsi="Arial"/>
          <w:i/>
          <w:iCs/>
          <w:sz w:val="24"/>
          <w:szCs w:val="24"/>
        </w:rPr>
      </w:pPr>
      <w:r w:rsidRPr="00565134">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F8A966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Madre di Dio, fa’ che l’Apostolo si rivesta di Cristo e viva per Lui, in Lui, con Lui, vivendo per il Vangelo, nel Vangelo, con il Vangelo. La sua fedeltà al Vangelo è </w:t>
      </w:r>
      <w:r w:rsidRPr="00CA2FD3">
        <w:rPr>
          <w:rFonts w:ascii="Arial" w:hAnsi="Arial"/>
          <w:sz w:val="24"/>
          <w:szCs w:val="24"/>
        </w:rPr>
        <w:lastRenderedPageBreak/>
        <w:t xml:space="preserve">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52B8A03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Ora che tutto è chiaro al nostro spirito, possiamo vedere come l’Apostolo Paolo difende, custodisce e protegge la purezza del Vangelo, mentre tutti gli alti membri della Chiesa di Dio che era in Corinto stavano appisolati e assonnacchiati. </w:t>
      </w:r>
    </w:p>
    <w:p w14:paraId="0FE76408" w14:textId="77777777" w:rsidR="00C072AB" w:rsidRPr="00565134" w:rsidRDefault="00C072AB" w:rsidP="00565134">
      <w:pPr>
        <w:spacing w:after="120"/>
        <w:ind w:left="567" w:right="567"/>
        <w:jc w:val="both"/>
        <w:rPr>
          <w:rFonts w:ascii="Arial" w:hAnsi="Arial" w:cs="Arial"/>
          <w:i/>
          <w:iCs/>
          <w:sz w:val="24"/>
          <w:szCs w:val="24"/>
        </w:rPr>
      </w:pPr>
      <w:r w:rsidRPr="00565134">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AF538A9" w14:textId="77777777" w:rsidR="00C072AB" w:rsidRPr="00CA2FD3" w:rsidRDefault="00C072AB" w:rsidP="00607695">
      <w:pPr>
        <w:spacing w:after="120"/>
        <w:jc w:val="both"/>
        <w:rPr>
          <w:rFonts w:ascii="Arial" w:hAnsi="Arial" w:cs="Arial"/>
          <w:sz w:val="24"/>
          <w:szCs w:val="24"/>
        </w:rPr>
      </w:pPr>
      <w:r w:rsidRPr="00CA2FD3">
        <w:rPr>
          <w:rFonts w:ascii="Arial" w:hAnsi="Arial" w:cs="Arial"/>
          <w:i/>
          <w:iCs/>
          <w:sz w:val="24"/>
          <w:szCs w:val="24"/>
        </w:rPr>
        <w:t>S</w:t>
      </w:r>
      <w:r w:rsidRPr="00CA2FD3">
        <w:rPr>
          <w:rFonts w:ascii="Arial" w:hAnsi="Arial" w:cs="Arial"/>
          <w:sz w:val="24"/>
          <w:szCs w:val="24"/>
        </w:rPr>
        <w:t xml:space="preserve">e tutti i possono appisolare spiritualmente e cadere in un sonno di universale cecità, questo mai né potrà e né dovrà accadere ad un Apostolo del Signore. Egli con taglio netto deve sempre separare il bene e il male, ciò che è conforme al Vangelo e ciò che gli è difforme. La sua Parola dovrà essere più tagliente di una spada a doppio taglio. Tra la sua Parola e la Parola di Dio non deve regnare alcuna differenza. L’Apostolo Paolo è questa Parola e questa spada. </w:t>
      </w:r>
    </w:p>
    <w:p w14:paraId="458D7A93" w14:textId="77777777" w:rsidR="00975058" w:rsidRPr="00565134" w:rsidRDefault="00C072AB" w:rsidP="00565134">
      <w:pPr>
        <w:spacing w:after="120"/>
        <w:ind w:left="567" w:right="567"/>
        <w:jc w:val="both"/>
        <w:rPr>
          <w:rFonts w:ascii="Arial" w:hAnsi="Arial"/>
          <w:bCs/>
          <w:i/>
          <w:iCs/>
          <w:sz w:val="24"/>
        </w:rPr>
      </w:pPr>
      <w:r w:rsidRPr="00565134">
        <w:rPr>
          <w:rFonts w:ascii="Arial" w:hAnsi="Arial"/>
          <w:bCs/>
          <w:i/>
          <w:iCs/>
          <w:sz w:val="24"/>
        </w:rPr>
        <w:t xml:space="preserve">Si sente dovunque parlare di immoralità tra voi, e di una immoralità tale che non si riscontra neanche tra i pagani, al punto che uno convive con la moglie di suo padre. </w:t>
      </w:r>
    </w:p>
    <w:p w14:paraId="51AFA728" w14:textId="77777777" w:rsidR="00565134" w:rsidRDefault="00C072AB" w:rsidP="00607695">
      <w:pPr>
        <w:spacing w:after="120"/>
        <w:jc w:val="both"/>
        <w:rPr>
          <w:rFonts w:ascii="Arial" w:hAnsi="Arial"/>
          <w:sz w:val="24"/>
        </w:rPr>
      </w:pPr>
      <w:r w:rsidRPr="00CA2FD3">
        <w:rPr>
          <w:rFonts w:ascii="Arial" w:hAnsi="Arial"/>
          <w:sz w:val="24"/>
        </w:rPr>
        <w:t xml:space="preserve">Quanto San Paolo dice ora è cosa gravissima. Il cristiano che da luce diviene tenebra, diventa tenebra molto più fitta e oscura della tenebra dalla quale è uscito fuori quando è divenuto credente. Verità di ieri, ma molto più di oggi. </w:t>
      </w:r>
    </w:p>
    <w:p w14:paraId="2A40C244" w14:textId="77777777" w:rsidR="00565134" w:rsidRPr="00565134" w:rsidRDefault="00C072AB" w:rsidP="00565134">
      <w:pPr>
        <w:spacing w:after="120"/>
        <w:ind w:left="567" w:right="567"/>
        <w:jc w:val="both"/>
        <w:rPr>
          <w:rFonts w:ascii="Arial" w:hAnsi="Arial"/>
          <w:i/>
          <w:iCs/>
          <w:sz w:val="24"/>
        </w:rPr>
      </w:pPr>
      <w:r w:rsidRPr="00565134">
        <w:rPr>
          <w:rFonts w:ascii="Arial" w:hAnsi="Arial"/>
          <w:i/>
          <w:iCs/>
          <w:sz w:val="24"/>
        </w:rPr>
        <w:lastRenderedPageBreak/>
        <w:t xml:space="preserve">Si sente dovunque parlare di immoralità tra voi, e di una immoralità tale che non si riscontra neanche tra i pagani, al punto che uno convive con la moglie di suo padre. </w:t>
      </w:r>
    </w:p>
    <w:p w14:paraId="6C8B763F" w14:textId="5AAC9799" w:rsidR="00C072AB" w:rsidRPr="00CA2FD3" w:rsidRDefault="00C072AB" w:rsidP="00607695">
      <w:pPr>
        <w:spacing w:after="120"/>
        <w:jc w:val="both"/>
        <w:rPr>
          <w:rFonts w:ascii="Arial" w:hAnsi="Arial"/>
          <w:sz w:val="24"/>
        </w:rPr>
      </w:pPr>
      <w:r w:rsidRPr="00CA2FD3">
        <w:rPr>
          <w:rFonts w:ascii="Arial" w:hAnsi="Arial"/>
          <w:sz w:val="24"/>
        </w:rPr>
        <w:t xml:space="preserve">Ruben per questo peccato fu escluso dalla primogenitura. </w:t>
      </w:r>
    </w:p>
    <w:p w14:paraId="3D443A56"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Poi Israele partì e piantò la tenda al di là di Migdal Eder. Mentre Israele abitava in quel territorio, Ruben andò a unirsi con Bila, concubina del padre, e Israele lo venne a sapere (Gen 35,21-22). Ruben, tu sei il mio primogenito, il mio vigore e la primizia della mia virilità, esuberante in fierezza ed esuberante in forza! Bollente come l’acqua, tu non avrai preminenza, perché sei salito sul talamo di tuo padre, hai profanato così il mio giaciglio (Gen 48,3-4). </w:t>
      </w:r>
    </w:p>
    <w:p w14:paraId="7D7EBAFF"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rivela che quando lo spirito impuro esce da una persona – questo sempre avviene con il battesimo – lo spirito che esce non trova pace. Vuole ritornare nella persona dalla quale è uscita e si presenta con sette spiriti peggiori di lui. </w:t>
      </w:r>
    </w:p>
    <w:p w14:paraId="01D8CCF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753BCAD0" w14:textId="77777777" w:rsidR="00C072AB" w:rsidRPr="00CA2FD3" w:rsidRDefault="00C072AB" w:rsidP="00607695">
      <w:pPr>
        <w:spacing w:after="120"/>
        <w:jc w:val="both"/>
        <w:rPr>
          <w:rFonts w:ascii="Arial" w:hAnsi="Arial"/>
          <w:sz w:val="24"/>
        </w:rPr>
      </w:pPr>
      <w:r w:rsidRPr="00CA2FD3">
        <w:rPr>
          <w:rFonts w:ascii="Arial" w:hAnsi="Arial"/>
          <w:sz w:val="24"/>
        </w:rPr>
        <w:t xml:space="preserve">Se gli riesce di entrare la condizione di quell’uomo veramente diventa peggiore della prima. L’immoralità del cristiano che viene conquistato dallo spirito impuro diviene immoralità che neanche i pagani conoscono. È purissima verità. La storia ogni giorno ci mostra la condizione morale pessima dei cristiani che sono stati conquistati dallo spirito impuro. Giuda peccò contro lo Spirito Santo e finì la sua vita nella disperazione della salute. Morì impiccandosi. Anche San Pietro ci mette in guardia perché non ritorniamo nelle tenebre, abbandonando Cristo Gesù e il suo Vangelo. Paragona questi cristiani alla scrofa lavata che subito dopo va a rotolarsi nel fango. </w:t>
      </w:r>
    </w:p>
    <w:p w14:paraId="11E0786A"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B7845CF"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w:t>
      </w:r>
      <w:r w:rsidRPr="00A96262">
        <w:rPr>
          <w:rFonts w:ascii="Arial" w:hAnsi="Arial"/>
          <w:i/>
          <w:iCs/>
          <w:sz w:val="24"/>
          <w:szCs w:val="24"/>
        </w:rPr>
        <w:lastRenderedPageBreak/>
        <w:t>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01B051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79F3CF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22F2A201" w14:textId="42D41B2F" w:rsidR="00C072AB" w:rsidRPr="00CA2FD3" w:rsidRDefault="00C072AB" w:rsidP="00607695">
      <w:pPr>
        <w:spacing w:after="120"/>
        <w:jc w:val="both"/>
        <w:rPr>
          <w:rFonts w:ascii="Arial" w:hAnsi="Arial"/>
          <w:sz w:val="24"/>
        </w:rPr>
      </w:pPr>
      <w:r w:rsidRPr="00CA2FD3">
        <w:rPr>
          <w:rFonts w:ascii="Arial" w:hAnsi="Arial"/>
          <w:sz w:val="24"/>
        </w:rPr>
        <w:t>La verità di ogni Parola del Vangelo rimane salda in eterno. Mai verrà meno. Per questo siamo tutti chiamati a porre ogni attenzione. Lo spirito impuro mai si dona pace e sempre viene alla conquista della nostro spirito, corpo, anima</w:t>
      </w:r>
      <w:r w:rsidR="008847C7" w:rsidRPr="00CA2FD3">
        <w:rPr>
          <w:rFonts w:ascii="Arial" w:hAnsi="Arial"/>
          <w:sz w:val="24"/>
        </w:rPr>
        <w:t xml:space="preserve">. </w:t>
      </w:r>
      <w:r w:rsidRPr="00CA2FD3">
        <w:rPr>
          <w:rFonts w:ascii="Arial" w:hAnsi="Arial"/>
          <w:sz w:val="24"/>
        </w:rPr>
        <w:t>La Lettera di Giuda contiene una parola pesantissima su coloro che hanno abbandonato la fede in Cristo Gesù e si sono consegnati all’immoralità, alle tenebre, alla falsità, ad ogni menzogna. Sono parole dette nello Spirito Santo.</w:t>
      </w:r>
    </w:p>
    <w:p w14:paraId="513DD32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Giuda, servo di Gesù Cristo e fratello di Giacomo, a coloro che sono prediletti, amati in Dio Padre e custoditi da Gesù Cristo, a voi siano date in abbondanza misericordia, pace e carità.</w:t>
      </w:r>
    </w:p>
    <w:p w14:paraId="4BDA9AB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Carissimi, avendo un gran desiderio di scrivervi riguardo alla nostra comune salvezza, sono stato costretto a farlo per esortarvi a combattere per la fede, che fu trasmessa ai santi una volta per </w:t>
      </w:r>
      <w:r w:rsidRPr="00A96262">
        <w:rPr>
          <w:rFonts w:ascii="Arial" w:hAnsi="Arial"/>
          <w:i/>
          <w:iCs/>
          <w:sz w:val="24"/>
          <w:szCs w:val="24"/>
        </w:rPr>
        <w:lastRenderedPageBreak/>
        <w:t>sempre. Si sono infiltrati infatti in mezzo a voi alcuni individui, per i quali già da tempo sta scritta questa condanna, perché empi, che stravolgono la grazia del nostro Dio in dissolutezze e rinnegano il nostro unico padrone e signore Gesù Cristo.</w:t>
      </w:r>
    </w:p>
    <w:p w14:paraId="1C6E61FB"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51B1AB8E"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80F4A7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DA895F0"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78D08C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897A0F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lastRenderedPageBreak/>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6C075E13" w14:textId="77777777" w:rsidR="00C072AB" w:rsidRPr="00CA2FD3" w:rsidRDefault="00C072AB" w:rsidP="00607695">
      <w:pPr>
        <w:spacing w:after="120"/>
        <w:jc w:val="both"/>
        <w:rPr>
          <w:rFonts w:ascii="Arial" w:hAnsi="Arial"/>
          <w:sz w:val="24"/>
        </w:rPr>
      </w:pPr>
      <w:r w:rsidRPr="00CA2FD3">
        <w:rPr>
          <w:rFonts w:ascii="Arial" w:hAnsi="Arial"/>
          <w:sz w:val="24"/>
        </w:rPr>
        <w:t xml:space="preserve">Ogni discepolo di Gesù è obbligato a vigilare, porre ogni attenzione, fortificarsi nella grazia e nella sapienza, in ogni dono dello Spirito Santo, perché possa resistere agli attacchi dello spirito impuro. Conosciamo la regola di San Paolo. </w:t>
      </w:r>
    </w:p>
    <w:p w14:paraId="71B0F536"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Per il resto, rafforzatevi nel Signore e nel vigore della sua potenza. Indossate l’armatura di Dio per poter resistere alle insidie del diavolo. Là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CBC11A1" w14:textId="77777777" w:rsidR="00C072AB" w:rsidRPr="00CA2FD3" w:rsidRDefault="00C072AB" w:rsidP="00607695">
      <w:pPr>
        <w:spacing w:after="120"/>
        <w:jc w:val="both"/>
        <w:rPr>
          <w:rFonts w:ascii="Arial" w:hAnsi="Arial"/>
          <w:sz w:val="24"/>
        </w:rPr>
      </w:pPr>
      <w:r w:rsidRPr="00CA2FD3">
        <w:rPr>
          <w:rFonts w:ascii="Arial" w:hAnsi="Arial"/>
          <w:sz w:val="24"/>
        </w:rPr>
        <w:t>A noi è stata data ogni grazia, ogni verità, ci è stato dato il Padre e il Figlio e lo Spirito Santo, la Chiesa e i Sacramenti, ogni altro discepolo di Gesù perché non retrocediamo dalla purezza della fede. Se cadiamo, la colpa è solo nostra. Ognuno deve sapere che se retrocede dalla fede, cadrà nella grande immoralità dalla quale sarà difficile tornare indietro. Satana non lascia facilmente le sue prede. Quanto lui conquista lo tiene saldamente nelle sue catene di fuoco.</w:t>
      </w:r>
    </w:p>
    <w:p w14:paraId="3B9BE8AF"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E voi vi gonfiate di orgoglio, piuttosto che esserne afflitti in modo che venga escluso di mezzo a voi colui che ha compiuto un’azione simile! </w:t>
      </w:r>
    </w:p>
    <w:p w14:paraId="45FD0E73" w14:textId="18B0311E" w:rsidR="00C072AB" w:rsidRPr="00CA2FD3" w:rsidRDefault="00C072AB" w:rsidP="00607695">
      <w:pPr>
        <w:spacing w:after="120"/>
        <w:jc w:val="both"/>
        <w:rPr>
          <w:rFonts w:ascii="Arial" w:hAnsi="Arial"/>
          <w:sz w:val="24"/>
        </w:rPr>
      </w:pPr>
      <w:r w:rsidRPr="00CA2FD3">
        <w:rPr>
          <w:rFonts w:ascii="Arial" w:hAnsi="Arial"/>
          <w:sz w:val="24"/>
        </w:rPr>
        <w:t>San Paolo è fortemente rammaricato, non tanto perché una persona è retrocessa dalla fede e si è consegnata all’immoralità, ma perché quanti si dicono credenti si gonfiano d’orgoglio anziché togliere il male di mezzo a loro. Mentre la comunità sta morendo alla sana moralità, alla luce, alla santità che vengono da Dio, in Cristo, per lo Spirito Santo, i Corinti altro non sanno fare che pensare ai loro piccoli vantaggi di orgoglio, superbia, vanagloria</w:t>
      </w:r>
      <w:r w:rsidR="008847C7" w:rsidRPr="00CA2FD3">
        <w:rPr>
          <w:rFonts w:ascii="Arial" w:hAnsi="Arial"/>
          <w:sz w:val="24"/>
        </w:rPr>
        <w:t xml:space="preserve">. </w:t>
      </w:r>
      <w:r w:rsidRPr="00CA2FD3">
        <w:rPr>
          <w:rFonts w:ascii="Arial" w:hAnsi="Arial"/>
          <w:sz w:val="24"/>
        </w:rPr>
        <w:t>Sembra che si ripeta, anche se in modo del tutto nuovo, quanto è avvenuto al tempo di Geremia e di Baruc. La città stava morendo e Baruc cercava cose buone per la sua vita. La risposta del Signore recide la questione dalla radice.</w:t>
      </w:r>
    </w:p>
    <w:p w14:paraId="18203E20"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Questa è la parola che il profeta Geremia comunicò a Baruc, figlio di Neria, quando egli scriveva queste parole in un libro sotto la dettatura </w:t>
      </w:r>
      <w:r w:rsidRPr="00A96262">
        <w:rPr>
          <w:rFonts w:ascii="Arial" w:hAnsi="Arial"/>
          <w:i/>
          <w:iCs/>
          <w:sz w:val="24"/>
          <w:szCs w:val="24"/>
        </w:rPr>
        <w:lastRenderedPageBreak/>
        <w:t xml:space="preserve">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27FC1E21" w14:textId="77777777" w:rsidR="00C072AB" w:rsidRPr="00CA2FD3" w:rsidRDefault="00C072AB" w:rsidP="00607695">
      <w:pPr>
        <w:spacing w:after="120"/>
        <w:jc w:val="both"/>
        <w:rPr>
          <w:rFonts w:ascii="Arial" w:hAnsi="Arial"/>
          <w:sz w:val="24"/>
        </w:rPr>
      </w:pPr>
      <w:r w:rsidRPr="00CA2FD3">
        <w:rPr>
          <w:rFonts w:ascii="Arial" w:hAnsi="Arial"/>
          <w:sz w:val="24"/>
        </w:rPr>
        <w:t xml:space="preserve">Voi vi pavoneggiate, dice San Paolo ai Corinzi, mentre il corpo di Cristo viene distrutto. E voi vi gonfiate di orgoglio, piuttosto che esserne afflitti in modo che venga escluso di mezzo a voi colui che ha compiuto un’azione simile! Ogni discepolo di Gesù deve avere a cuore il corpo di Cristo. Salvare il corpo di Cristo da ogni scandalo, ogni impurità, immoralità, falsità, menzogna dovrà essere il fine, lo scopo della vita del cristiano. Invece di esso ci si dimentica. Sembra di assistere al compimento della profezia di Amos. I Corinzi amano ognuno canterellare il suo carisma, pensandolo superiore ad ogni altro, mentre va in rovina il corpo di Cristo e per esso nessun interesse, nessuna attenzione. </w:t>
      </w:r>
    </w:p>
    <w:p w14:paraId="0E1C9CE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7ABCE7C4"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3C1448D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713AEC51"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7C88D090"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Quando si fa uscire la verità dal cuore, quando ci si separa dallo Spirito Santo, si diviene ciechi, sordi, muti. Si è incapaci di comprendere, vedere, discernere. Si pensa solo a curare il proprio orgoglio, la propria superbia e vanagloria. Quando non si vedono le macerie del tempio della vera religione, è segno che ci è separati dallo Spirito Santo. Senza lo Spirito del Signore che ci fa da luce, noi calpestiamo le macerie della vera fede e neanche ne ce accorgiamo.</w:t>
      </w:r>
    </w:p>
    <w:p w14:paraId="44A0E561"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Ebbene, io, assente con il corpo ma presente con lo spirito, ho già giudicato, come se fossi presente, colui che ha compiuto tale azione. </w:t>
      </w:r>
    </w:p>
    <w:p w14:paraId="27B62F4E" w14:textId="673A5A23" w:rsidR="00C072AB" w:rsidRPr="00CA2FD3" w:rsidRDefault="00C072AB" w:rsidP="00607695">
      <w:pPr>
        <w:spacing w:after="120"/>
        <w:jc w:val="both"/>
        <w:rPr>
          <w:rFonts w:ascii="Arial" w:hAnsi="Arial"/>
          <w:sz w:val="24"/>
        </w:rPr>
      </w:pPr>
      <w:r w:rsidRPr="00CA2FD3">
        <w:rPr>
          <w:rFonts w:ascii="Arial" w:hAnsi="Arial"/>
          <w:sz w:val="24"/>
        </w:rPr>
        <w:t xml:space="preserve">Su questo versetto è necessario che noi riflettiamo con luce soprannaturale. </w:t>
      </w:r>
      <w:r w:rsidRPr="00CA2FD3">
        <w:rPr>
          <w:rFonts w:ascii="Arial" w:hAnsi="Arial"/>
          <w:i/>
          <w:sz w:val="24"/>
        </w:rPr>
        <w:t>Ebbene, io, assente con il corpo ma presente con lo spirito, ho già giudicato, come se fossi presente, colui che ha compiuto tale azione</w:t>
      </w:r>
      <w:r w:rsidRPr="00CA2FD3">
        <w:rPr>
          <w:rFonts w:ascii="Arial" w:hAnsi="Arial"/>
          <w:sz w:val="24"/>
        </w:rPr>
        <w:t>. Chi vede essendo presente con lo spirito possiede una visione infinitamente più vera di ogni visione con gli occhi del corpo. Questi possono ingannarci. La visione con gli occhi dello spirito mai ci ingannerà perché è vera visione divina. È come se Dio per un attimo ci prestasse non solo i suoi occhi, ma anche la sua scienza, sapienza, intelligenza, conoscenza. Vediamo come se fosse Dio a vedere al posto nostro e giudichiamo quanto accade secondo verità celeste.</w:t>
      </w:r>
    </w:p>
    <w:p w14:paraId="13419B14" w14:textId="77777777" w:rsidR="00C072AB" w:rsidRPr="00CA2FD3" w:rsidRDefault="00C072AB" w:rsidP="00607695">
      <w:pPr>
        <w:spacing w:after="120"/>
        <w:jc w:val="both"/>
        <w:rPr>
          <w:rFonts w:ascii="Arial" w:hAnsi="Arial"/>
          <w:sz w:val="24"/>
        </w:rPr>
      </w:pPr>
      <w:r w:rsidRPr="00CA2FD3">
        <w:rPr>
          <w:rFonts w:ascii="Arial" w:hAnsi="Arial"/>
          <w:sz w:val="24"/>
        </w:rPr>
        <w:t>La visione con gli occhi dello spirito non è per tutti uguale. Le modalità possono cambiare da persona a persona. Tutti però conoscono la verità con somma purezza. Non vi è alcuna possibilità che si possa cadere in qualche errore. La Scrittura Santa è piena di visioni nello spirito. Ogni parola dei profeti è anche una visione nello spirito. Si pensi ad esempio alle profezie sul Messia del Signore. È come se i profeti fossero presenti nella vita terrena di Gesù.</w:t>
      </w:r>
    </w:p>
    <w:p w14:paraId="56E71CA4"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w:t>
      </w:r>
    </w:p>
    <w:p w14:paraId="7B429944"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w:t>
      </w:r>
    </w:p>
    <w:p w14:paraId="44FEAFCD"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Iesse fece passare davanti a Samuele i suoi sette figli e Samuele ripeté a Iesse: «Il Signore non ha scelto nessuno di questi». Samuele chiese a Iesse: «Sono qui tutti i giovani?». Rispose Iesse: «Rimane ancora il più piccolo, che </w:t>
      </w:r>
      <w:r w:rsidRPr="00A96262">
        <w:rPr>
          <w:rFonts w:ascii="Arial" w:hAnsi="Arial"/>
          <w:i/>
          <w:iCs/>
          <w:sz w:val="24"/>
          <w:szCs w:val="24"/>
        </w:rPr>
        <w:lastRenderedPageBreak/>
        <w:t xml:space="preserve">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9AB2D1A"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36EE3249"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6B0BED76"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w:t>
      </w:r>
      <w:r w:rsidRPr="00A96262">
        <w:rPr>
          <w:rFonts w:ascii="Arial" w:hAnsi="Arial"/>
          <w:i/>
          <w:iCs/>
          <w:sz w:val="24"/>
          <w:szCs w:val="24"/>
        </w:rPr>
        <w:lastRenderedPageBreak/>
        <w:t>di Rimmon. Il Signore perdoni il tuo servo per questa azione». Egli disse: «Va’ in pace». Partì da lui e fece un bel tratto di strada.</w:t>
      </w:r>
    </w:p>
    <w:p w14:paraId="43A1CAFE" w14:textId="0229CAFE"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w:t>
      </w:r>
      <w:r w:rsidR="00790153" w:rsidRPr="00A96262">
        <w:rPr>
          <w:rFonts w:ascii="Arial" w:hAnsi="Arial"/>
          <w:i/>
          <w:iCs/>
          <w:sz w:val="24"/>
          <w:szCs w:val="24"/>
        </w:rPr>
        <w:t>Dà</w:t>
      </w:r>
      <w:r w:rsidRPr="00A96262">
        <w:rPr>
          <w:rFonts w:ascii="Arial" w:hAnsi="Arial"/>
          <w:i/>
          <w:iCs/>
          <w:sz w:val="24"/>
          <w:szCs w:val="24"/>
        </w:rPr>
        <w:t xml:space="preserve"> loro un talento d’argento e due mute di abiti”». Naamàn disse: «È meglio che tu prenda due talenti», e insistette con lui. Chiuse due talenti d’argento in due sacchi insieme con due mute di abiti e li diede a due suoi servi, che li portarono davanti a Giezi. </w:t>
      </w:r>
    </w:p>
    <w:p w14:paraId="30F54751"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w:t>
      </w:r>
    </w:p>
    <w:p w14:paraId="4CBDCE7C"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w:t>
      </w:r>
    </w:p>
    <w:p w14:paraId="28A73FA5"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33415331"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p>
    <w:p w14:paraId="6C2145C1"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lastRenderedPageBreak/>
        <w:t>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37DFDD7"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237FFD58"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w:t>
      </w:r>
    </w:p>
    <w:p w14:paraId="0026E374"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EF07B61"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w:t>
      </w:r>
    </w:p>
    <w:p w14:paraId="1ABA38D2"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w:t>
      </w:r>
      <w:r w:rsidRPr="00A96262">
        <w:rPr>
          <w:rFonts w:ascii="Arial" w:hAnsi="Arial"/>
          <w:i/>
          <w:iCs/>
          <w:sz w:val="24"/>
          <w:szCs w:val="24"/>
        </w:rPr>
        <w:lastRenderedPageBreak/>
        <w:t xml:space="preserve">Padre mio, del quale voi dite: “È nostro Dio!”, e non lo conoscete. Io invece lo conosco. Se dicessi che non lo conosco, sarei come voi: un mentitore. </w:t>
      </w:r>
    </w:p>
    <w:p w14:paraId="75228676"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8,30,59).</w:t>
      </w:r>
    </w:p>
    <w:p w14:paraId="488D4338" w14:textId="77777777" w:rsidR="00C072AB" w:rsidRPr="00A96262" w:rsidRDefault="00C072AB" w:rsidP="00A96262">
      <w:pPr>
        <w:spacing w:after="120"/>
        <w:ind w:left="360"/>
        <w:jc w:val="both"/>
        <w:rPr>
          <w:rFonts w:ascii="Arial" w:hAnsi="Arial"/>
          <w:i/>
          <w:iCs/>
          <w:sz w:val="24"/>
        </w:rPr>
      </w:pPr>
      <w:r w:rsidRPr="00A96262">
        <w:rPr>
          <w:rFonts w:ascii="Arial" w:hAnsi="Arial"/>
          <w:i/>
          <w:iCs/>
          <w:sz w:val="24"/>
        </w:rPr>
        <w:t>Se il Signore non desse ai suoi servi la grazia di vedere con gli occhi dello spirito, nulla potrebbero fare, nulla dire, nulla annunziare. Sarebbero prigionieri della loro mente, dei loro occhi, dei loro piccoli e insignificanti pensieri. La visione in spirito non solo vede la storia così come essa realmente si è svolta nel passato o si svolge nel presente. Vede anche come essa si svolgerà nel futuro. Per un attimo viene data all’uomo l’onniscienza divina. Ecco come il Salmo parla di questo onniscienza divina. Se Gesù non avesse avuto il dono di questa onniscienza, sarebbe rimasto vittima di uno dei molteplici tranelli tesi sui suoi passi dai suoi numero nemici.</w:t>
      </w:r>
    </w:p>
    <w:p w14:paraId="6E5899FA"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w:t>
      </w:r>
    </w:p>
    <w:p w14:paraId="5817F578"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Se prendo le ali dell’aurora per abitare all’estremità del mare, anche là mi guida la tua mano e mi afferra la tua destra. Se dico: «Almeno le tenebre mi avvolgano e la luce intorno a me sia notte», </w:t>
      </w:r>
      <w:r w:rsidRPr="00A96262">
        <w:rPr>
          <w:rFonts w:ascii="Arial" w:hAnsi="Arial"/>
          <w:i/>
          <w:iCs/>
          <w:sz w:val="24"/>
          <w:szCs w:val="24"/>
        </w:rPr>
        <w:tab/>
        <w:t>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2A30DAEE"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2F4BAA3D" w14:textId="77777777" w:rsidR="00C072AB" w:rsidRPr="00A96262" w:rsidRDefault="00C072AB" w:rsidP="00A96262">
      <w:pPr>
        <w:spacing w:after="120"/>
        <w:ind w:left="360"/>
        <w:jc w:val="both"/>
        <w:rPr>
          <w:rFonts w:ascii="Arial" w:hAnsi="Arial"/>
          <w:i/>
          <w:iCs/>
          <w:sz w:val="24"/>
          <w:szCs w:val="24"/>
        </w:rPr>
      </w:pPr>
      <w:r w:rsidRPr="00A96262">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w:t>
      </w:r>
      <w:r w:rsidRPr="00A96262">
        <w:rPr>
          <w:rFonts w:ascii="Arial" w:hAnsi="Arial"/>
          <w:i/>
          <w:iCs/>
          <w:sz w:val="24"/>
          <w:szCs w:val="24"/>
        </w:rPr>
        <w:lastRenderedPageBreak/>
        <w:t xml:space="preserve">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w:t>
      </w:r>
    </w:p>
    <w:p w14:paraId="04CEAE78" w14:textId="77777777" w:rsidR="00C072AB" w:rsidRPr="00CA2FD3" w:rsidRDefault="00C072AB" w:rsidP="00607695">
      <w:pPr>
        <w:spacing w:after="120"/>
        <w:jc w:val="both"/>
        <w:rPr>
          <w:rFonts w:ascii="Arial" w:hAnsi="Arial"/>
          <w:sz w:val="24"/>
        </w:rPr>
      </w:pPr>
      <w:r w:rsidRPr="00CA2FD3">
        <w:rPr>
          <w:rFonts w:ascii="Arial" w:hAnsi="Arial"/>
          <w:sz w:val="24"/>
        </w:rPr>
        <w:t>Sempre il Signore accredita i suoi inviati per dare al mondo la sua Parola di doni soprannaturali di scienza e intelligenza. Senza questi doni sarebbe impossibile portare a compimento la missione ricevuta. I pericoli sono molti.</w:t>
      </w:r>
    </w:p>
    <w:p w14:paraId="0A08813A"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Nel nome del Signore nostro Gesù, essendo radunati voi e il mio spirito insieme alla potenza del Signore nostro Gesù…</w:t>
      </w:r>
    </w:p>
    <w:p w14:paraId="0807EFF0" w14:textId="6B8C8CF5"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Ora San Paolo rivela una seconda verità che mette bene in luce la modalità della sua presenza con lo spirito. </w:t>
      </w:r>
      <w:r w:rsidRPr="00CA2FD3">
        <w:rPr>
          <w:rFonts w:ascii="Arial" w:hAnsi="Arial"/>
          <w:i/>
          <w:sz w:val="24"/>
        </w:rPr>
        <w:t>Nel nome del Signore nostro, essendo radunati voi e il mio spirito insieme alla potenza del Signore nostro Gesù</w:t>
      </w:r>
      <w:r w:rsidRPr="00CA2FD3">
        <w:rPr>
          <w:rFonts w:ascii="Arial" w:hAnsi="Arial"/>
          <w:sz w:val="24"/>
        </w:rPr>
        <w:t>… Non è solo Paolo che vede. Con lui vi è Cristo Gesù che vede. Non è lui che giudica. È Cristo Gesù che giudica assieme a Paolo. Non si tratta della visione e neanche del giudizio del solo uomo. Potrebbe essere giudizio non giusto.</w:t>
      </w:r>
    </w:p>
    <w:p w14:paraId="338C8276" w14:textId="77777777" w:rsidR="00C072AB" w:rsidRPr="00CA2FD3" w:rsidRDefault="00C072AB" w:rsidP="00607695">
      <w:pPr>
        <w:spacing w:after="120"/>
        <w:jc w:val="both"/>
        <w:rPr>
          <w:rFonts w:ascii="Arial" w:hAnsi="Arial"/>
          <w:sz w:val="24"/>
        </w:rPr>
      </w:pPr>
      <w:r w:rsidRPr="00CA2FD3">
        <w:rPr>
          <w:rFonts w:ascii="Arial" w:hAnsi="Arial"/>
          <w:sz w:val="24"/>
        </w:rPr>
        <w:t>L’Apostolo, nel prendere questa ferma decisione, potrebbe pensare che la sentenza possa essere anche eccessiva, severa, non giusta, non conveniente o nutrire nel suo cuore mille altri pensieri. Invece è lui e Cristo Signore. Questa modalità oggi possiamo dire che non esiste nei giudizi degli uomini di Dio. Mancando negli uomini la potenza del Signore nostro Gesù, che è potenza nello Spirito Santo e sua fortezza, noi stiamo abbandonando il nostro ministero. Addirittura siamo anche giunti ad asserire che il nostro Dio neanche giudica. Tutti invece accoglie nel suo regno eterno e tutti devono essere accolti nella Chiesa, tutti ammessi all’Eucaristia e ai sacramenti, anche senza conversione.</w:t>
      </w:r>
    </w:p>
    <w:p w14:paraId="3075AC27" w14:textId="77777777" w:rsidR="00C072AB" w:rsidRPr="00CA2FD3" w:rsidRDefault="00C072AB" w:rsidP="00607695">
      <w:pPr>
        <w:spacing w:after="120"/>
        <w:jc w:val="both"/>
        <w:rPr>
          <w:rFonts w:ascii="Arial" w:hAnsi="Arial"/>
          <w:sz w:val="24"/>
        </w:rPr>
      </w:pPr>
      <w:r w:rsidRPr="00CA2FD3">
        <w:rPr>
          <w:rFonts w:ascii="Arial" w:hAnsi="Arial"/>
          <w:sz w:val="24"/>
        </w:rPr>
        <w:t>In verità, privando il Signore del suo giusto giudizio, affermando che lui non giudica, dichiariamo che tutto ciò che riguarda sia la redenzione soggettiva che la santificazione della singola persona va ritenuto abrogato, cancellato. Questo vuole semplicemente dire abolizione di tutto l’Antico e il Nuovo Testamento, della Tradizione e del Magistero della Chiesa una, santa, cattolica, apostolica. Non esiste più il bene e il male. Tutto è indifferente per il Signore. Affermando addirittura che non si ha più bisogno di Cristo per essere salvati e per costruire la fratellanza umana, abbiamo dichiarato abrogata la nostra religione. A nulla serve essere cristiani. Ogni altra religione è buona.</w:t>
      </w:r>
    </w:p>
    <w:p w14:paraId="2D5A325B" w14:textId="77777777" w:rsidR="00C072AB" w:rsidRPr="00CA2FD3" w:rsidRDefault="00C072AB" w:rsidP="00607695">
      <w:pPr>
        <w:spacing w:after="120"/>
        <w:jc w:val="both"/>
        <w:rPr>
          <w:rFonts w:ascii="Arial" w:hAnsi="Arial"/>
          <w:sz w:val="24"/>
        </w:rPr>
      </w:pPr>
      <w:r w:rsidRPr="00CA2FD3">
        <w:rPr>
          <w:rFonts w:ascii="Arial" w:hAnsi="Arial"/>
          <w:sz w:val="24"/>
        </w:rPr>
        <w:t>Ma neanche serve più essere religiosi, basta solo essere uomini. Neanche questa verità di natura è necessaria. È sufficiente essere animali o altra creatura. Domani saremo tutti nel regno eterno di Dio, nella sua gloria. Quando ci si separa dalla Parola del Padre, a noi data nella purezza della verità da Gesù Signore e a noi insegnata dallo Spirito Santo, si giunge alla totale assunzione del pensiero di Satana. È quanto oggi sta succedendo. Un tempo di diceva: “</w:t>
      </w:r>
      <w:r w:rsidRPr="00CA2FD3">
        <w:rPr>
          <w:rFonts w:ascii="Arial" w:hAnsi="Arial"/>
          <w:i/>
          <w:sz w:val="24"/>
          <w:lang w:val="la-Latn"/>
        </w:rPr>
        <w:t>Aut Deus aut Homo</w:t>
      </w:r>
      <w:r w:rsidRPr="00CA2FD3">
        <w:rPr>
          <w:rFonts w:ascii="Arial" w:hAnsi="Arial"/>
          <w:sz w:val="24"/>
        </w:rPr>
        <w:t>”. Poi: “</w:t>
      </w:r>
      <w:r w:rsidRPr="00CA2FD3">
        <w:rPr>
          <w:rFonts w:ascii="Arial" w:hAnsi="Arial"/>
          <w:i/>
          <w:sz w:val="24"/>
          <w:lang w:val="la-Latn"/>
        </w:rPr>
        <w:t>Aut Christus aut Homo</w:t>
      </w:r>
      <w:r w:rsidRPr="00CA2FD3">
        <w:rPr>
          <w:rFonts w:ascii="Arial" w:hAnsi="Arial"/>
          <w:sz w:val="24"/>
        </w:rPr>
        <w:t>”. Oggi si dice: “</w:t>
      </w:r>
      <w:r w:rsidRPr="00CA2FD3">
        <w:rPr>
          <w:rFonts w:ascii="Arial" w:hAnsi="Arial"/>
          <w:i/>
          <w:sz w:val="24"/>
          <w:lang w:val="la-Latn"/>
        </w:rPr>
        <w:t>Aut Ecclesia, aut Religio aut Homo</w:t>
      </w:r>
      <w:r w:rsidRPr="00CA2FD3">
        <w:rPr>
          <w:rFonts w:ascii="Arial" w:hAnsi="Arial"/>
          <w:sz w:val="24"/>
        </w:rPr>
        <w:t xml:space="preserve">”. L’uomo deve essere liberato da ogni legame con entità che non sono il suo cuore, la sua mente. Quando ci si separa dal Signore, Creatore, Dio, Redentore, Salvatore, Santificatore nel suo mistero di unità e di trinità, sempre </w:t>
      </w:r>
      <w:r w:rsidRPr="00CA2FD3">
        <w:rPr>
          <w:rFonts w:ascii="Arial" w:hAnsi="Arial"/>
          <w:sz w:val="24"/>
        </w:rPr>
        <w:lastRenderedPageBreak/>
        <w:t xml:space="preserve">Satana conquista mente e cuore e li conduce nella sua falsità, menzogna, odio contro la verità. </w:t>
      </w:r>
    </w:p>
    <w:p w14:paraId="06C8DC9A" w14:textId="77777777" w:rsidR="00975058" w:rsidRPr="00CA2FD3" w:rsidRDefault="00C072AB" w:rsidP="00607695">
      <w:pPr>
        <w:spacing w:after="120"/>
        <w:jc w:val="both"/>
        <w:rPr>
          <w:rFonts w:ascii="Arial" w:hAnsi="Arial"/>
          <w:bCs/>
          <w:i/>
          <w:iCs/>
          <w:sz w:val="24"/>
        </w:rPr>
      </w:pPr>
      <w:r w:rsidRPr="00CA2FD3">
        <w:rPr>
          <w:rFonts w:ascii="Arial" w:hAnsi="Arial"/>
          <w:bCs/>
          <w:i/>
          <w:iCs/>
          <w:sz w:val="24"/>
        </w:rPr>
        <w:t xml:space="preserve">Questo individuo venga consegnato a Satana a rovina della carne, affinché lo spirito possa essere salvato nel giorno del Signore. </w:t>
      </w:r>
    </w:p>
    <w:p w14:paraId="784A8CE5" w14:textId="0352490B" w:rsidR="00C072AB" w:rsidRPr="00CA2FD3" w:rsidRDefault="00C072AB" w:rsidP="00607695">
      <w:pPr>
        <w:spacing w:after="120"/>
        <w:jc w:val="both"/>
        <w:rPr>
          <w:rFonts w:ascii="Arial" w:hAnsi="Arial"/>
          <w:sz w:val="24"/>
        </w:rPr>
      </w:pPr>
      <w:r w:rsidRPr="00CA2FD3">
        <w:rPr>
          <w:rFonts w:ascii="Arial" w:hAnsi="Arial"/>
          <w:sz w:val="24"/>
        </w:rPr>
        <w:t xml:space="preserve">Ecco il giudizio di Paolo e di Cristo Gesù. </w:t>
      </w:r>
      <w:r w:rsidRPr="00CA2FD3">
        <w:rPr>
          <w:rFonts w:ascii="Arial" w:hAnsi="Arial"/>
          <w:i/>
          <w:sz w:val="24"/>
        </w:rPr>
        <w:t>Questo individuo venga consegnato a Satana a rovina della carne, affinché lo spirito possa essere redento nel giorno del Signore</w:t>
      </w:r>
      <w:r w:rsidRPr="00CA2FD3">
        <w:rPr>
          <w:rFonts w:ascii="Arial" w:hAnsi="Arial"/>
          <w:sz w:val="24"/>
        </w:rPr>
        <w:t>. Consegnare a Satana significa espellere dalla comunità. Chi è espulso dalla comunità non potrà più accostarsi ai divini misteri. È privato dell’ascolto della Parola e dei Sacramenti. È vera consegna a Satana. Perché viene consegnato a Satana? Perché veda il male operato e si converta.</w:t>
      </w:r>
    </w:p>
    <w:p w14:paraId="5F0C241A" w14:textId="77777777" w:rsidR="00C072AB" w:rsidRPr="00CA2FD3" w:rsidRDefault="00C072AB" w:rsidP="00607695">
      <w:pPr>
        <w:spacing w:after="120"/>
        <w:jc w:val="both"/>
        <w:rPr>
          <w:rFonts w:ascii="Arial" w:hAnsi="Arial"/>
          <w:sz w:val="24"/>
        </w:rPr>
      </w:pPr>
      <w:r w:rsidRPr="00CA2FD3">
        <w:rPr>
          <w:rFonts w:ascii="Arial" w:hAnsi="Arial"/>
          <w:sz w:val="24"/>
        </w:rPr>
        <w:t>L’espulsione è data come ultimo ammonimento, quando tutti gli altri sono stati senza alcun frutto. Dovrebbe essere segno per l’espulso della perdizione eterna, che si realizza dopo la nostra morte con l’entrata nell’eternità. Gesù, nel Vangelo secondo Matteo, dona tre gradi di ammonimento. Da persona a persona, dinanzi a due testimoni, davanti alla comunità. Solo al terzo ammonimento senza frutto, avviene l’espulsione dal cuore e dall’amicizia.</w:t>
      </w:r>
    </w:p>
    <w:p w14:paraId="6FD1DD7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12A579A" w14:textId="77777777" w:rsidR="00C072AB" w:rsidRPr="00CA2FD3" w:rsidRDefault="00C072AB" w:rsidP="00607695">
      <w:pPr>
        <w:spacing w:after="120"/>
        <w:jc w:val="both"/>
        <w:rPr>
          <w:rFonts w:ascii="Arial" w:hAnsi="Arial"/>
          <w:sz w:val="24"/>
        </w:rPr>
      </w:pPr>
      <w:r w:rsidRPr="00CA2FD3">
        <w:rPr>
          <w:rFonts w:ascii="Arial" w:hAnsi="Arial"/>
          <w:sz w:val="24"/>
        </w:rPr>
        <w:t>Anche il Libro dell’Apocalisse giudica mediante giudizio divino, affidato però all’Apostolo Giovanni perché lo comunichi agli interessati. Anche in questo giudizio, l’espulsione dal cuore di Cristo è l’ultima ed è quella eterna.</w:t>
      </w:r>
    </w:p>
    <w:p w14:paraId="306F9779"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412BF5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A96262">
        <w:rPr>
          <w:rFonts w:ascii="Arial" w:hAnsi="Arial"/>
          <w:i/>
          <w:iCs/>
          <w:sz w:val="24"/>
          <w:szCs w:val="24"/>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436A43"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50574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430BE1E"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w:t>
      </w:r>
      <w:r w:rsidRPr="00A96262">
        <w:rPr>
          <w:rFonts w:ascii="Arial" w:hAnsi="Arial"/>
          <w:i/>
          <w:iCs/>
          <w:sz w:val="24"/>
          <w:szCs w:val="24"/>
        </w:rPr>
        <w:lastRenderedPageBreak/>
        <w:t>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CFA6CC1"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E2AD24B"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BD29190" w14:textId="77777777" w:rsidR="00C072AB" w:rsidRPr="00CA2FD3" w:rsidRDefault="00C072AB" w:rsidP="00607695">
      <w:pPr>
        <w:spacing w:after="120"/>
        <w:jc w:val="both"/>
        <w:rPr>
          <w:rFonts w:ascii="Arial" w:hAnsi="Arial"/>
          <w:sz w:val="24"/>
        </w:rPr>
      </w:pPr>
      <w:r w:rsidRPr="00CA2FD3">
        <w:rPr>
          <w:rFonts w:ascii="Arial" w:hAnsi="Arial"/>
          <w:sz w:val="24"/>
        </w:rPr>
        <w:t>Purtroppo dobbiamo confessare che oggi la Chiesa manca del vero giudizio profetico, del vero giudizio apostolico, del vero giudizio evangelico, del vero giudizio dello Spirito Santo. Una Chiesa senza vero giudizio è senza verità. Una Chiesa senza verità a poco a poco si trasforma in strumento di Satana per la rovina dell’intera umanità. Non vi è inganno più grande per un uomo. Oggi gli angeli della luce si stanno trasformando in angeli delle tenebre. Vestiti però con le casacche e i paramenti degli angeli della luce, della verità, della giustizia, della pace, della santità, del Vangelo. È questo inganno che oggi sta creando tanta confusione e tanto allontanamento dalla vera fede in Cristo.</w:t>
      </w:r>
    </w:p>
    <w:p w14:paraId="0A314E9C" w14:textId="77777777" w:rsidR="00975058" w:rsidRPr="00CA2FD3" w:rsidRDefault="00C072AB" w:rsidP="00607695">
      <w:pPr>
        <w:spacing w:after="120"/>
        <w:jc w:val="both"/>
        <w:rPr>
          <w:rFonts w:ascii="Arial" w:hAnsi="Arial"/>
          <w:bCs/>
          <w:i/>
          <w:iCs/>
          <w:sz w:val="24"/>
        </w:rPr>
      </w:pPr>
      <w:r w:rsidRPr="00CA2FD3">
        <w:rPr>
          <w:rFonts w:ascii="Arial" w:hAnsi="Arial"/>
          <w:bCs/>
          <w:i/>
          <w:iCs/>
          <w:sz w:val="24"/>
        </w:rPr>
        <w:lastRenderedPageBreak/>
        <w:t xml:space="preserve">Non è bello che voi vi vantiate. Non sapete che un po’ di lievito fa fermentare tutta la pasta? </w:t>
      </w:r>
    </w:p>
    <w:p w14:paraId="68272723" w14:textId="62C3BCDD" w:rsidR="00C072AB" w:rsidRPr="00CA2FD3" w:rsidRDefault="00C072AB" w:rsidP="00607695">
      <w:pPr>
        <w:spacing w:after="120"/>
        <w:jc w:val="both"/>
        <w:rPr>
          <w:rFonts w:ascii="Arial" w:hAnsi="Arial"/>
          <w:sz w:val="24"/>
        </w:rPr>
      </w:pPr>
      <w:r w:rsidRPr="00CA2FD3">
        <w:rPr>
          <w:rFonts w:ascii="Arial" w:hAnsi="Arial"/>
          <w:sz w:val="24"/>
        </w:rPr>
        <w:t xml:space="preserve">Ci si può vantare del peccato che infanga il corpo santissimo di Cristo Gesù? </w:t>
      </w:r>
      <w:r w:rsidRPr="00CA2FD3">
        <w:rPr>
          <w:rFonts w:ascii="Arial" w:hAnsi="Arial"/>
          <w:i/>
          <w:sz w:val="24"/>
        </w:rPr>
        <w:t>Non è bello che vi vantiate. Non sapete che un po’ di lievito da fermentare tutta la pasta?</w:t>
      </w:r>
      <w:r w:rsidRPr="00CA2FD3">
        <w:rPr>
          <w:rFonts w:ascii="Arial" w:hAnsi="Arial"/>
          <w:sz w:val="24"/>
        </w:rPr>
        <w:t xml:space="preserve"> Qui non si tratta del lievito della verità, ma del peccato.</w:t>
      </w:r>
    </w:p>
    <w:p w14:paraId="41156426"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Un'altra parabola disse loro: "Il regno dei cieli si può paragonare al lievito, che una donna ha preso e impastato con tre misure di farina perché tutta si fermenti" (Mt 13, 33). Gesù disse loro: "Fate bene attenzione e guardatevi dal lievito dei farisei e dei sadducei" (Mt 16, 6). Come mai non capite ancora che non alludevo al pane quando vi ho detto: Guardatevi dal lievito dei farisei e dei sadducei? (Mt 16, 11). Allora essi compresero che egli non aveva detto che si guardassero dal lievito del pane, ma dalla dottrina dei farisei e dei sadducei (Mt 16, 12). </w:t>
      </w:r>
    </w:p>
    <w:p w14:paraId="6CAFD800"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Allora egli li ammoniva dicendo: "Fate attenzione, guardatevi dal lievito dei farisei e dal lievito di Erode!" (Mc 8, 15). Nel frattempo, radunatesi migliaia di persone che si calpestavano a vicenda, Gesù cominciò a dire anzitutto ai discepoli: "Guardatevi dal lievito dei farisei, che è l'ipocrisia (Lc 12, 1). E' simile al lievito che una donna ha preso e nascosto in tre staia di farina, finché sia tutta fermentata" (Lc 13, 21). Non è una bella cosa il vostro vanto. Non sapete che un po’ di lievito fa fermentare tutta la pasta? (1Cor 5, 6). </w:t>
      </w:r>
    </w:p>
    <w:p w14:paraId="30FE5BCE"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Un po’ di lievito fa fermentare tutta la pasta (Gal 5, 9). </w:t>
      </w:r>
    </w:p>
    <w:p w14:paraId="2914C594" w14:textId="77777777" w:rsidR="00C072AB" w:rsidRPr="00CA2FD3" w:rsidRDefault="00C072AB" w:rsidP="00607695">
      <w:pPr>
        <w:spacing w:after="120"/>
        <w:jc w:val="both"/>
        <w:rPr>
          <w:rFonts w:ascii="Arial" w:hAnsi="Arial"/>
          <w:sz w:val="24"/>
        </w:rPr>
      </w:pPr>
      <w:r w:rsidRPr="00CA2FD3">
        <w:rPr>
          <w:rFonts w:ascii="Arial" w:hAnsi="Arial"/>
          <w:sz w:val="24"/>
        </w:rPr>
        <w:t>Sappiamo che in natura basta anche un solo grammo di lievito e può andare in malora una grande quantità di materiale organico che non dovrà essere lievitato. Così è per il corpo di Cristo. Così è per tutta la Chiesa, la comunità. Un peccato di scandalo non corretto, un vizio al quale si lascia spazio, una disobbedienza dei Comandamenti alla quale si dona permesso di perpetuarsi nella comunità, può rovinare tutti i membri di essa. Oggi però siamo ben oltre. Nella Scrittura e nella sana Tradizione è nella sana morale e sana ascetica si credeva fino a ieri che il peccato poteva essere vinto e lo si combatteva. Oggi si è persa questa fede. Il peccato è divenuto realtà con la quale convivere.</w:t>
      </w:r>
    </w:p>
    <w:p w14:paraId="1CEC8D25" w14:textId="058E7D6D" w:rsidR="00C072AB" w:rsidRPr="00CA2FD3" w:rsidRDefault="00C072AB" w:rsidP="00607695">
      <w:pPr>
        <w:spacing w:after="120"/>
        <w:jc w:val="both"/>
        <w:rPr>
          <w:rFonts w:ascii="Arial" w:hAnsi="Arial"/>
          <w:sz w:val="24"/>
        </w:rPr>
      </w:pPr>
      <w:r w:rsidRPr="00CA2FD3">
        <w:rPr>
          <w:rFonts w:ascii="Arial" w:hAnsi="Arial"/>
          <w:sz w:val="24"/>
        </w:rPr>
        <w:t>Qual è stata allora la soluzione per dare spazio a questa falsità e menzogna di entrare in ogni cuore? Separare la volontà dai suoi atti. La mia buona volontà c’è. La mia opzione fondamentale è per il bene. Non mi devo preoccupare. Poiché io voglio non peccare, se pecco è frutto della mia carne e non del mio spirito. Tengo orientato il mio spirito verso Dio e posso abbandonare la carne ad ogni trasgressione, scandalo, disobbedienza, vizio, peccato, malvagità</w:t>
      </w:r>
      <w:r w:rsidR="008847C7" w:rsidRPr="00CA2FD3">
        <w:rPr>
          <w:rFonts w:ascii="Arial" w:hAnsi="Arial"/>
          <w:sz w:val="24"/>
        </w:rPr>
        <w:t xml:space="preserve">. </w:t>
      </w:r>
      <w:r w:rsidRPr="00CA2FD3">
        <w:rPr>
          <w:rFonts w:ascii="Arial" w:hAnsi="Arial"/>
          <w:sz w:val="24"/>
        </w:rPr>
        <w:t>San Paolo tratta questo problema nella Lettera ai Romani. Lo Spirito Santo per mezzo dell’Apostolo ci offre una verità divina, celeste. Il peccato va tolto dalla volontà, dalla mente, dal cuore, dal corpo, dai sentimenti, dagli occhi.</w:t>
      </w:r>
    </w:p>
    <w:p w14:paraId="39EF77C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2D2844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12A5F9A"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61A28AC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3B313D1"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780C07BF"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0922DE4"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w:t>
      </w:r>
      <w:r w:rsidRPr="00A96262">
        <w:rPr>
          <w:rFonts w:ascii="Arial" w:hAnsi="Arial"/>
          <w:i/>
          <w:iCs/>
          <w:sz w:val="24"/>
          <w:szCs w:val="24"/>
        </w:rPr>
        <w:lastRenderedPageBreak/>
        <w:t>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2F72EEA"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FCF8B7E" w14:textId="17C48170"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19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r w:rsidR="008847C7" w:rsidRPr="00A96262">
        <w:rPr>
          <w:rFonts w:ascii="Arial" w:hAnsi="Arial"/>
          <w:i/>
          <w:iCs/>
          <w:sz w:val="24"/>
          <w:szCs w:val="24"/>
        </w:rPr>
        <w:t xml:space="preserve">. </w:t>
      </w:r>
    </w:p>
    <w:p w14:paraId="382746D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w:t>
      </w:r>
      <w:r w:rsidRPr="00A96262">
        <w:rPr>
          <w:rFonts w:ascii="Arial" w:hAnsi="Arial"/>
          <w:i/>
          <w:iCs/>
          <w:sz w:val="24"/>
          <w:szCs w:val="24"/>
        </w:rPr>
        <w:lastRenderedPageBreak/>
        <w:t>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5D64E9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99213E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4127A5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3EBDA8F" w14:textId="77777777" w:rsidR="00C072AB" w:rsidRPr="00CA2FD3" w:rsidRDefault="00C072AB" w:rsidP="00607695">
      <w:pPr>
        <w:spacing w:after="120"/>
        <w:jc w:val="both"/>
        <w:rPr>
          <w:rFonts w:ascii="Arial" w:hAnsi="Arial"/>
          <w:sz w:val="24"/>
        </w:rPr>
      </w:pPr>
      <w:r w:rsidRPr="00CA2FD3">
        <w:rPr>
          <w:rFonts w:ascii="Arial" w:hAnsi="Arial"/>
          <w:sz w:val="24"/>
        </w:rPr>
        <w:t xml:space="preserve">Il peccato è morte e va abolito non solo dalla volontà, ma anche dai pensieri, dal cuore, dalla mente, dall’anima, dal corpo. Se lo si lascia vivere in noi a poco a poco trascina tutta la nostra vita nella più grande malvagità e perversità. </w:t>
      </w:r>
    </w:p>
    <w:p w14:paraId="6A66B180"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Togliete via il lievito vecchio, per essere pasta nuova, poiché siete azzimi. E infatti Cristo, nostra Pasqua, è stato immolato!</w:t>
      </w:r>
    </w:p>
    <w:p w14:paraId="2A2C64F6" w14:textId="20A1632E"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Ora Paolo apre al grande mistero della Pasqua di Cristo Gesù. La Pasqua si celebrava con pane non lievitato. </w:t>
      </w:r>
      <w:r w:rsidRPr="00CA2FD3">
        <w:rPr>
          <w:rFonts w:ascii="Arial" w:hAnsi="Arial"/>
          <w:spacing w:val="-2"/>
          <w:sz w:val="24"/>
        </w:rPr>
        <w:t>L’Agnello che è Cristo è stato immolato. Il cristiano vive una pasqua perenne.</w:t>
      </w:r>
      <w:r w:rsidRPr="00CA2FD3">
        <w:rPr>
          <w:rFonts w:ascii="Arial" w:hAnsi="Arial"/>
          <w:sz w:val="24"/>
        </w:rPr>
        <w:t xml:space="preserve"> Perennemente lui deve essere pane azzimo. </w:t>
      </w:r>
      <w:r w:rsidRPr="00CA2FD3">
        <w:rPr>
          <w:rFonts w:ascii="Arial" w:hAnsi="Arial"/>
          <w:i/>
          <w:sz w:val="24"/>
        </w:rPr>
        <w:t xml:space="preserve">Togliete via il lievito vecchio, per essere pasta nuova, poiché voi siete azzimi. E infatti Cristo, nostra Pasqua, è stato immolato. </w:t>
      </w:r>
      <w:r w:rsidRPr="00CA2FD3">
        <w:rPr>
          <w:rFonts w:ascii="Arial" w:hAnsi="Arial"/>
          <w:sz w:val="24"/>
        </w:rPr>
        <w:t xml:space="preserve">Se si deve mangiare l’Agnello della Pasqua, esso va mangiato con pane azzimo. Il vecchio pane non serve. Pane è Cristo, pane azzimo di purissima santità e pane azzimo deve essere il cristiano, anche lui pane di purissima santità. Anche il cristiano dovrà farsi agnello da immolare per Cristo Gesù in vista della redenzione del mondo. </w:t>
      </w:r>
    </w:p>
    <w:p w14:paraId="0429F003"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Il Signore disse a Mosè e ad Aronne in terra d’Egitto: Questo mese sarà per voi l’inizio dei mesi, sarà per voi il primo mese dell’anno. Parlate a tutta la comunità d’Israele e dite: “Il dieci di questo mese </w:t>
      </w:r>
      <w:r w:rsidRPr="00A96262">
        <w:rPr>
          <w:rFonts w:ascii="Arial" w:hAnsi="Arial"/>
          <w:i/>
          <w:iCs/>
          <w:sz w:val="24"/>
          <w:szCs w:val="24"/>
        </w:rPr>
        <w:lastRenderedPageBreak/>
        <w:t xml:space="preserve">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w:t>
      </w:r>
    </w:p>
    <w:p w14:paraId="57E950DF"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2CD0542E"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F3A2208" w14:textId="77777777" w:rsidR="00C072AB" w:rsidRPr="00A96262" w:rsidRDefault="00C072AB" w:rsidP="00A96262">
      <w:pPr>
        <w:spacing w:after="120"/>
        <w:ind w:left="567" w:right="567"/>
        <w:jc w:val="both"/>
        <w:rPr>
          <w:rFonts w:ascii="Arial" w:hAnsi="Arial"/>
          <w:b/>
          <w:i/>
          <w:iCs/>
          <w:sz w:val="24"/>
          <w:szCs w:val="24"/>
        </w:rPr>
      </w:pPr>
      <w:r w:rsidRPr="00A96262">
        <w:rPr>
          <w:rFonts w:ascii="Arial" w:hAnsi="Arial"/>
          <w:i/>
          <w:iCs/>
          <w:sz w:val="24"/>
          <w:szCs w:val="24"/>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w:t>
      </w:r>
      <w:r w:rsidRPr="00A96262">
        <w:rPr>
          <w:rFonts w:ascii="Arial" w:hAnsi="Arial"/>
          <w:i/>
          <w:iCs/>
          <w:sz w:val="24"/>
          <w:szCs w:val="24"/>
        </w:rPr>
        <w:lastRenderedPageBreak/>
        <w:t xml:space="preserve">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 Poi gli Israeliti se ne andarono ed eseguirono ciò che il Signore aveva ordinato a Mosè e ad Aronne; così fecero (Es 12,1-28). </w:t>
      </w:r>
    </w:p>
    <w:p w14:paraId="04386507" w14:textId="77777777" w:rsidR="00C072AB" w:rsidRPr="00A96262" w:rsidRDefault="00C072AB" w:rsidP="00A96262">
      <w:pPr>
        <w:spacing w:after="120"/>
        <w:ind w:left="567" w:right="567"/>
        <w:jc w:val="both"/>
        <w:rPr>
          <w:rFonts w:ascii="Arial" w:hAnsi="Arial"/>
          <w:b/>
          <w:i/>
          <w:iCs/>
          <w:sz w:val="24"/>
          <w:szCs w:val="24"/>
        </w:rPr>
      </w:pPr>
      <w:r w:rsidRPr="00A96262">
        <w:rPr>
          <w:rFonts w:ascii="Arial" w:hAnsi="Arial"/>
          <w:i/>
          <w:iCs/>
          <w:sz w:val="24"/>
          <w:szCs w:val="24"/>
        </w:rPr>
        <w:t xml:space="preserve">Nei sette giorni si mangeranno azzimi e non compaia presso di te niente di lievitato; non ci sia presso di te lievito entro tutti i tuoi confini. In quel giorno tu spiegherai a tuo figlio: “È a causa di quanto ha fatto il Signore per me, quando sono uscito dall’Egitto” (Es 13,7-8). </w:t>
      </w:r>
    </w:p>
    <w:p w14:paraId="0288620A" w14:textId="77777777" w:rsidR="00C072AB" w:rsidRPr="00CA2FD3" w:rsidRDefault="00C072AB" w:rsidP="00607695">
      <w:pPr>
        <w:spacing w:after="120"/>
        <w:jc w:val="both"/>
        <w:rPr>
          <w:rFonts w:ascii="Arial" w:hAnsi="Arial"/>
          <w:sz w:val="24"/>
        </w:rPr>
      </w:pPr>
      <w:r w:rsidRPr="00CA2FD3">
        <w:rPr>
          <w:rFonts w:ascii="Arial" w:hAnsi="Arial"/>
          <w:sz w:val="24"/>
        </w:rPr>
        <w:t>Pane vecchio è l’uomo che vive secondo la carne. L’uomo che compie le opere della carne. L’immoralità è opera della carne. Mai potrà divenire frutto dello Spirito Santo. Pane azzimo di santità deve essere anche il cristiano. Lui mangia il pane che è Cristo Gesù e Gesù è pane azzimo. Cristo Gesù deve mangiare il cristiano, al fine di farlo suo corpo, e anche il cristiano deve essere pane azzimo, pane nuovo, senza alcun rapporto con il pane vecchio.</w:t>
      </w:r>
    </w:p>
    <w:p w14:paraId="4525B85A" w14:textId="77777777" w:rsidR="00C072AB" w:rsidRPr="00CA2FD3" w:rsidRDefault="00C072AB" w:rsidP="00607695">
      <w:pPr>
        <w:spacing w:after="120"/>
        <w:jc w:val="both"/>
        <w:rPr>
          <w:rFonts w:ascii="Arial" w:hAnsi="Arial"/>
          <w:sz w:val="24"/>
        </w:rPr>
      </w:pPr>
      <w:r w:rsidRPr="00CA2FD3">
        <w:rPr>
          <w:rFonts w:ascii="Arial" w:hAnsi="Arial"/>
          <w:sz w:val="24"/>
        </w:rPr>
        <w:t>Peccato che oggi questa verità è così maltrattata dai discepoli di Gesù da non operare più alcuna distinzione tra pane vecchio e pane nuovo, pane lievitato di peccato e pane azzimo di verità, giustizia, vera adorazione, obbedienza. Eppure Cristo Gesù è venuto per operare questa separazione tra la verità e la falsità, la luce e le tenebre, il Padre suo e il diavolo, il bene e il male, la giustizia e l’ingiustizia, il peccato e la grazia. Senza distinzione non c’è regno di Dio.</w:t>
      </w:r>
    </w:p>
    <w:p w14:paraId="531E40AB" w14:textId="77777777" w:rsidR="00C072AB" w:rsidRPr="00CA2FD3" w:rsidRDefault="00C072AB" w:rsidP="00607695">
      <w:pPr>
        <w:spacing w:after="120"/>
        <w:jc w:val="both"/>
        <w:rPr>
          <w:rFonts w:ascii="Arial" w:hAnsi="Arial"/>
          <w:sz w:val="24"/>
        </w:rPr>
      </w:pPr>
      <w:r w:rsidRPr="00CA2FD3">
        <w:rPr>
          <w:rFonts w:ascii="Arial" w:hAnsi="Arial"/>
          <w:sz w:val="24"/>
        </w:rPr>
        <w:t>Oggi si vuole fare del regno di Dio e del regno di satana un solo regno. Ma senza conversione. Si vuole fare di tutte le confessioni cristiane una sola confessione. Ma senza conversione alla verità e alla grazia di Gesù Signore. Si vuole fare anche tutte le religioni una sola religione. Ma senza alcuna Parola di Cristo Gesù e senza Cristo Gesù e lo Spirito Santo. Ma si vuole andare anche oltre le religione. Si vuole fare dell’umanità una fratellanza cosmica.</w:t>
      </w:r>
    </w:p>
    <w:p w14:paraId="4AA3C726" w14:textId="77777777" w:rsidR="00C072AB" w:rsidRPr="00CA2FD3" w:rsidRDefault="00C072AB" w:rsidP="00607695">
      <w:pPr>
        <w:spacing w:after="120"/>
        <w:jc w:val="both"/>
        <w:rPr>
          <w:rFonts w:ascii="Arial" w:hAnsi="Arial"/>
          <w:sz w:val="24"/>
        </w:rPr>
      </w:pPr>
      <w:r w:rsidRPr="00CA2FD3">
        <w:rPr>
          <w:rFonts w:ascii="Arial" w:hAnsi="Arial"/>
          <w:sz w:val="24"/>
        </w:rPr>
        <w:t>Ma anche questa fratellanza è senza alcuna verità trascendente, soprannaturale, divina, eterna. Oggi si lavora per l’indeterminato, il confuso, il mescolato. Tutto si vuole privare della luce divina e soprannaturale. L’obbligo di liberare mente e cuore da questa diabolica, infernale confusione è del cristiano. Come potrà fare questo? Se esce lui dalla confusione e si radica in Cristo, nella sua Parola, nella sua luce, nella sua verità, nella sua giustizia. Se il cristiano rimane lui nella confusione e nel caos veritativo e morale, trascinerà nel suo buio un terzo dell’umanità. La sua missione di luce potrà essere portata a compimento solo diventando lui luce del mondo.</w:t>
      </w:r>
    </w:p>
    <w:p w14:paraId="26DADB7D"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Celebriamo dunque la festa non con il lievito vecchio, né con lievito di malizia e di perversità, ma con azzimi di sincerità e di verità.</w:t>
      </w:r>
    </w:p>
    <w:p w14:paraId="081BCD48" w14:textId="00B47AE2" w:rsidR="00C072AB" w:rsidRPr="00CA2FD3" w:rsidRDefault="00C072AB" w:rsidP="00607695">
      <w:pPr>
        <w:spacing w:after="120"/>
        <w:jc w:val="both"/>
        <w:rPr>
          <w:rFonts w:ascii="Arial" w:hAnsi="Arial"/>
          <w:sz w:val="24"/>
        </w:rPr>
      </w:pPr>
      <w:r w:rsidRPr="00CA2FD3">
        <w:rPr>
          <w:rFonts w:ascii="Arial" w:hAnsi="Arial"/>
          <w:b/>
          <w:sz w:val="24"/>
        </w:rPr>
        <w:t xml:space="preserve"> </w:t>
      </w:r>
      <w:r w:rsidRPr="00CA2FD3">
        <w:rPr>
          <w:rFonts w:ascii="Arial" w:hAnsi="Arial"/>
          <w:sz w:val="24"/>
        </w:rPr>
        <w:t xml:space="preserve">Ecco ora l’esortazione dell’Apostolo: </w:t>
      </w:r>
      <w:r w:rsidRPr="00CA2FD3">
        <w:rPr>
          <w:rFonts w:ascii="Arial" w:hAnsi="Arial"/>
          <w:i/>
          <w:sz w:val="24"/>
        </w:rPr>
        <w:t>Celebriamo dunque la festa non con il lievito vecchio, né con lievito di malizia e di perversità, ma con azzimi di sincerità e di verità</w:t>
      </w:r>
      <w:r w:rsidRPr="00CA2FD3">
        <w:rPr>
          <w:rFonts w:ascii="Arial" w:hAnsi="Arial"/>
          <w:sz w:val="24"/>
        </w:rPr>
        <w:t xml:space="preserve">. È questa una esortazione che è la verità del cristiano. L’Agnello è </w:t>
      </w:r>
      <w:r w:rsidRPr="00CA2FD3">
        <w:rPr>
          <w:rFonts w:ascii="Arial" w:hAnsi="Arial"/>
          <w:sz w:val="24"/>
        </w:rPr>
        <w:lastRenderedPageBreak/>
        <w:t>stato immolato. Esso va mangiato. Cristo Gesù è pane azzimo di santità, verità, giustizia, luce, grazia. Anche il cristiano chiamato a mangiare Cristo deve essere pane azzimo di santità, verità, giustizia, luce, grazia. Cristo Gesù si è fatto Agnello per il cristiano. Per il cristiano si è fatto pane azzimo di divina santità. Anche il cristiano deve farsi Agnello Immolato per Cristo Gesù e sempre per Lui deve farsi pane azzimo di grande santità. Se il cristiano è lievito vecchio. Lievito di malizia e di perversità, per natura non può celebrare la Pasqua. Non è pane azzimo. Lui non può mangiare Cristo Gesù. Cristo Gesù mai potrà mangiare lui. Il pane azzimo è di necessità.</w:t>
      </w:r>
    </w:p>
    <w:p w14:paraId="2D9EF9C8" w14:textId="77777777" w:rsidR="00C072AB" w:rsidRPr="00CA2FD3" w:rsidRDefault="00C072AB" w:rsidP="00607695">
      <w:pPr>
        <w:spacing w:after="120"/>
        <w:jc w:val="both"/>
        <w:rPr>
          <w:rFonts w:ascii="Arial" w:hAnsi="Arial"/>
          <w:sz w:val="24"/>
        </w:rPr>
      </w:pPr>
      <w:r w:rsidRPr="00CA2FD3">
        <w:rPr>
          <w:rFonts w:ascii="Arial" w:hAnsi="Arial"/>
          <w:sz w:val="24"/>
        </w:rPr>
        <w:t>La malizia è il pensiero che è sempre rivolto verso il male. La perversità è lo stravolgimento della stessa natura, è il suo cambiamento sostanziale. Da natura orientata al bene, alla luce, se ne fa una natura che cammina nelle tenebre. La sincerità è la corrispondenza tra la luce che è nel cuore e quella che esce dalla bocca. Perché vi sia sincerità è necessario che il cuore sia pieno della divina verità, grazia, luce, vita eterna, santità. Cuore impuro, bocca impura. Mai un uomo dal cuore impuro potrà essere sincero con la bocca. La sincerità è solo nella verità, nella luce, nel bene. Dal cuore impuro nasce dalla bocca ogni impurità. Il Vangelo ci offre altissimi insegnamenti sulla impurità del cuore.</w:t>
      </w:r>
    </w:p>
    <w:p w14:paraId="46E1311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8252B7A"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w:t>
      </w:r>
    </w:p>
    <w:p w14:paraId="5501C548" w14:textId="513BABFB"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Voi invece dite: “Chiunque dichiara al padre o alla madre: Ciò con cui dovrei aiutarti è un’offerta a Dio, non è più tenuto a onorare suo padre”. Così avete annullato la parola di Dio con la vostra tradizione</w:t>
      </w:r>
      <w:r w:rsidR="008847C7" w:rsidRPr="00A96262">
        <w:rPr>
          <w:rFonts w:ascii="Arial" w:hAnsi="Arial"/>
          <w:i/>
          <w:iCs/>
          <w:sz w:val="24"/>
          <w:szCs w:val="24"/>
        </w:rPr>
        <w:t xml:space="preserve">. </w:t>
      </w:r>
      <w:r w:rsidRPr="00A96262">
        <w:rPr>
          <w:rFonts w:ascii="Arial" w:hAnsi="Arial"/>
          <w:i/>
          <w:iCs/>
          <w:sz w:val="24"/>
          <w:szCs w:val="24"/>
        </w:rPr>
        <w:t>Ipocriti! Bene ha profetato di voi Isaia, dicendo: Questo popolo mi onora con le labbra, ma il suo cuore è lontano da me. Invano essi mi rendono culto, insegnando dottrine che sono precetti di uomini».</w:t>
      </w:r>
    </w:p>
    <w:p w14:paraId="3FFA2C74"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w:t>
      </w:r>
      <w:r w:rsidRPr="00A96262">
        <w:rPr>
          <w:rFonts w:ascii="Arial" w:hAnsi="Arial"/>
          <w:i/>
          <w:iCs/>
          <w:sz w:val="24"/>
          <w:szCs w:val="24"/>
        </w:rPr>
        <w:lastRenderedPageBreak/>
        <w:t xml:space="preserve">piantata dal Padre mio celeste, verrà sradicata. Lasciateli stare! Sono ciechi e guide di ciechi. E quando un cieco guida un altro cieco, tutti e due cadranno in un fosso!». </w:t>
      </w:r>
    </w:p>
    <w:p w14:paraId="7B883B0C"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344E448E" w14:textId="77777777" w:rsidR="00C072AB" w:rsidRPr="00CA2FD3" w:rsidRDefault="00C072AB" w:rsidP="00607695">
      <w:pPr>
        <w:spacing w:after="120"/>
        <w:jc w:val="both"/>
        <w:rPr>
          <w:rFonts w:ascii="Arial" w:hAnsi="Arial"/>
          <w:sz w:val="24"/>
        </w:rPr>
      </w:pPr>
      <w:r w:rsidRPr="00CA2FD3">
        <w:rPr>
          <w:rFonts w:ascii="Arial" w:hAnsi="Arial"/>
          <w:sz w:val="24"/>
        </w:rPr>
        <w:t>Quando il cuore è pieno di impurità, mai la sua bocca potrà parlare con sincerità. Manca la verità che è l’oggetto della sincerità. Potrà essere sincero solo colui nel cui cuore dimora la verità di Cristo Gesù, secondo il Vangelo. La sincerità potrà essere piena se la verità di Cristo è piena, perché si trova in ogni sua parte. Può anche però essere imperfetta, se la verità di Cristo è nel cuore in modo imperfetto, parziale, lacunoso. Tutto è dalla verità. È giusto ribadirlo ancora una volta: Cristo va mangiato con pane azzimo. Il pane azzimo deve essere il cristiano che mangia Cristo. Mai Cristo potrà essere mangiato con pane vecchio, pane di malizia e perversità, pane di peccato.</w:t>
      </w:r>
    </w:p>
    <w:p w14:paraId="1C97CF3F"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Vi ho scritto nella lettera di non mescolarvi con chi vive nell’immoralità. </w:t>
      </w:r>
    </w:p>
    <w:p w14:paraId="39A8C58A" w14:textId="4E653B11" w:rsidR="00C072AB" w:rsidRPr="00CA2FD3" w:rsidRDefault="00C072AB" w:rsidP="00607695">
      <w:pPr>
        <w:spacing w:after="120"/>
        <w:jc w:val="both"/>
        <w:rPr>
          <w:rFonts w:ascii="Arial" w:hAnsi="Arial"/>
          <w:sz w:val="24"/>
        </w:rPr>
      </w:pPr>
      <w:r w:rsidRPr="00CA2FD3">
        <w:rPr>
          <w:rFonts w:ascii="Arial" w:hAnsi="Arial"/>
          <w:sz w:val="24"/>
        </w:rPr>
        <w:t xml:space="preserve">Ora San Paolo vuole che nelle sue parole non vi siano fraintendimenti. </w:t>
      </w:r>
      <w:r w:rsidRPr="00CA2FD3">
        <w:rPr>
          <w:rFonts w:ascii="Arial" w:hAnsi="Arial"/>
          <w:i/>
          <w:sz w:val="24"/>
        </w:rPr>
        <w:t>Vi ho scritto nella lettera di non mescolarvi con chi vive nell’immoralità</w:t>
      </w:r>
      <w:r w:rsidRPr="00CA2FD3">
        <w:rPr>
          <w:rFonts w:ascii="Arial" w:hAnsi="Arial"/>
          <w:sz w:val="24"/>
        </w:rPr>
        <w:t>. Se questa sua parola fosse universalizzata, il cristiano dovrebbe uscire da questo mondo. Il mondo vive nell’idolatria e di conseguenza nell’immoralità. L’idolatria è la fonte dell’immoralità. Il Libro della Sapienza ha parole di purissima luce sui frutti nel mondo dell’idolatria. Essa è la causa di tutti i mali che sono sulla terra.</w:t>
      </w:r>
    </w:p>
    <w:p w14:paraId="1AAF23B0"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4BF8E7A3" w14:textId="77777777" w:rsidR="00C072AB" w:rsidRPr="00CA2FD3" w:rsidRDefault="00C072AB" w:rsidP="00607695">
      <w:pPr>
        <w:spacing w:after="120"/>
        <w:jc w:val="both"/>
        <w:rPr>
          <w:rFonts w:ascii="Arial" w:hAnsi="Arial"/>
          <w:sz w:val="24"/>
        </w:rPr>
      </w:pPr>
      <w:r w:rsidRPr="00CA2FD3">
        <w:rPr>
          <w:rFonts w:ascii="Arial" w:hAnsi="Arial"/>
          <w:sz w:val="24"/>
        </w:rPr>
        <w:t>Il cristiano per questo è mandato nel mondo: per liberarlo da ogni idolatria, conducendo ogni uomo all’adorazione del Do vivo e vero, per mezzo della fede in Cristo Gesù. Missione universale, perenne. L’idolatria mai sarà sconfitta.</w:t>
      </w:r>
    </w:p>
    <w:p w14:paraId="381CE76F" w14:textId="77777777" w:rsidR="00975058" w:rsidRPr="00A96262" w:rsidRDefault="00C072AB" w:rsidP="00A96262">
      <w:pPr>
        <w:spacing w:after="120"/>
        <w:ind w:left="567" w:right="567"/>
        <w:jc w:val="both"/>
        <w:rPr>
          <w:rFonts w:ascii="Arial" w:hAnsi="Arial"/>
          <w:bCs/>
          <w:i/>
          <w:iCs/>
          <w:color w:val="000000"/>
          <w:sz w:val="24"/>
        </w:rPr>
      </w:pPr>
      <w:r w:rsidRPr="00A96262">
        <w:rPr>
          <w:rFonts w:ascii="Arial" w:hAnsi="Arial"/>
          <w:bCs/>
          <w:i/>
          <w:iCs/>
          <w:color w:val="000000"/>
          <w:sz w:val="24"/>
        </w:rPr>
        <w:t xml:space="preserve">Non mi riferivo però agli immorali di questo mondo o agli avari, ai ladri o agli idolatri: altrimenti dovreste uscire dal mondo! </w:t>
      </w:r>
    </w:p>
    <w:p w14:paraId="26DB23BF" w14:textId="06F67616"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Ecco qual è la verità della parola detta da San Paolo. </w:t>
      </w:r>
      <w:r w:rsidRPr="00CA2FD3">
        <w:rPr>
          <w:rFonts w:ascii="Arial" w:hAnsi="Arial"/>
          <w:i/>
          <w:sz w:val="24"/>
        </w:rPr>
        <w:t>Non mi riferivo però agli immorali di questo mondo o agli avari, ai ladri o agli idolatri: altrimenti dovreste uscire dal mondo</w:t>
      </w:r>
      <w:r w:rsidRPr="00CA2FD3">
        <w:rPr>
          <w:rFonts w:ascii="Arial" w:hAnsi="Arial"/>
          <w:sz w:val="24"/>
        </w:rPr>
        <w:t>. Dice Gesù che i suoi discepoli sono nel mondo. Non sono però del mondo. Essi sono nel mondo, ma sono di Cristo Gesù. Non pensano secondo i pensieri del mondo. Essi vivono con il Pensiero di Cristo Signore nel cuore e nella mente. Vivono nel mondo per convertire il mondo.</w:t>
      </w:r>
    </w:p>
    <w:p w14:paraId="3FF70D76"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3CC2EC1"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B2A4F2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 </w:t>
      </w:r>
    </w:p>
    <w:p w14:paraId="312B1EA7" w14:textId="77777777" w:rsidR="00C072AB" w:rsidRPr="00CA2FD3" w:rsidRDefault="00C072AB" w:rsidP="00607695">
      <w:pPr>
        <w:spacing w:after="120"/>
        <w:jc w:val="both"/>
        <w:rPr>
          <w:rFonts w:ascii="Arial" w:hAnsi="Arial"/>
          <w:sz w:val="24"/>
        </w:rPr>
      </w:pPr>
      <w:r w:rsidRPr="00CA2FD3">
        <w:rPr>
          <w:rFonts w:ascii="Arial" w:hAnsi="Arial"/>
          <w:sz w:val="24"/>
        </w:rPr>
        <w:t>Gesù era nella beatitudine eterna. Venne nel mondo facendosi carne per la redenzione del mondo. Questa stessa missione è di ogni discepolo di Gesù. Il Padre in Cristo vuole fare del discepolo un sacrificio per la salvezza del mondo.</w:t>
      </w:r>
    </w:p>
    <w:p w14:paraId="5E43A8D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4B0EE1C"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2AB963D" w14:textId="77777777" w:rsidR="00C072AB" w:rsidRPr="00CA2FD3" w:rsidRDefault="00C072AB" w:rsidP="00607695">
      <w:pPr>
        <w:spacing w:after="120"/>
        <w:jc w:val="both"/>
        <w:rPr>
          <w:rFonts w:ascii="Arial" w:hAnsi="Arial"/>
          <w:sz w:val="24"/>
        </w:rPr>
      </w:pPr>
      <w:r w:rsidRPr="00CA2FD3">
        <w:rPr>
          <w:rFonts w:ascii="Arial" w:hAnsi="Arial"/>
          <w:sz w:val="24"/>
        </w:rPr>
        <w:t xml:space="preserve">Se il discepolo non rimane nel mondo pane azzimo, ma si lascia trasformare dal mondo in pane lievitato di malizia, perversità, peccato, idolatria, immoralità, stoltezza, insipienza, vizio, mai potrà essere offerto per la redenzione. </w:t>
      </w:r>
    </w:p>
    <w:p w14:paraId="131D0B8E"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Vi ho scritto di non mescolarvi con chi si dice fratello ed è immorale o avaro o idolatra o maldicente o ubriacone o ladro: con questi tali non dovete neanche mangiare insieme. </w:t>
      </w:r>
    </w:p>
    <w:p w14:paraId="3BAF9BD8" w14:textId="47E76511"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Il cristiano deve tenersi lontano dal cristiano che ha rinnegato Cristo Gesù. </w:t>
      </w:r>
      <w:r w:rsidRPr="00CA2FD3">
        <w:rPr>
          <w:rFonts w:ascii="Arial" w:hAnsi="Arial"/>
          <w:i/>
          <w:sz w:val="24"/>
        </w:rPr>
        <w:t>Vi ho scritto di non mescolarvi con chi si dice fratello ed è immorale o avaro o idolatra o maldicente o ubriacone o ladro</w:t>
      </w:r>
      <w:r w:rsidRPr="00CA2FD3">
        <w:rPr>
          <w:rFonts w:ascii="Arial" w:hAnsi="Arial"/>
          <w:sz w:val="24"/>
        </w:rPr>
        <w:t>. Il contagio è possibile e reale. Con questi tali non dovete neanche mangiare insieme. È giusto chiedersi: come si concilia questa affermazione di San Paolo con la Parabola della dramma perduta, della pecora smarrita, del figlio minore che lascia la casa?</w:t>
      </w:r>
    </w:p>
    <w:p w14:paraId="5AFA86B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Si avvicinavano a lui tutti i pubblicani e i peccatori per ascoltarlo. I farisei e gli scribi mormoravano dicendo: «Costui accoglie i peccatori e mangia con loro». Ed egli disse loro questa parabola:</w:t>
      </w:r>
    </w:p>
    <w:p w14:paraId="580EB468"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472BCDC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6821685"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7A6D43D"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62925F7"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Il figlio maggiore si trovava nei campi. Al ritorno, quando fu vicino a casa, udì la musica e le danze; chiamò uno dei servi e gli domandò </w:t>
      </w:r>
      <w:r w:rsidRPr="00A96262">
        <w:rPr>
          <w:rFonts w:ascii="Arial" w:hAnsi="Arial"/>
          <w:i/>
          <w:iCs/>
          <w:sz w:val="24"/>
          <w:szCs w:val="24"/>
        </w:rPr>
        <w:lastRenderedPageBreak/>
        <w:t xml:space="preserve">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03A24DAD" w14:textId="77777777" w:rsidR="00C072AB" w:rsidRPr="00CA2FD3" w:rsidRDefault="00C072AB" w:rsidP="00607695">
      <w:pPr>
        <w:spacing w:after="120"/>
        <w:jc w:val="both"/>
        <w:rPr>
          <w:rFonts w:ascii="Arial" w:hAnsi="Arial"/>
          <w:sz w:val="24"/>
        </w:rPr>
      </w:pPr>
      <w:r w:rsidRPr="00CA2FD3">
        <w:rPr>
          <w:rFonts w:ascii="Arial" w:hAnsi="Arial"/>
          <w:sz w:val="24"/>
        </w:rPr>
        <w:t>Gesù mangiava con i peccatori e per questo i farisei lo condannavano. Essi si erano separati da tutti coloro che essi non ritenevano santi e santo per ogni singolo fariseo era solo la sua persona. Gli altri non erano visti nella santità.</w:t>
      </w:r>
    </w:p>
    <w:p w14:paraId="048A8A44" w14:textId="77777777" w:rsidR="00C072AB"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w:t>
      </w:r>
    </w:p>
    <w:p w14:paraId="51E710D1" w14:textId="77777777" w:rsidR="00C072AB" w:rsidRPr="00CA2FD3" w:rsidRDefault="00C072AB" w:rsidP="00607695">
      <w:pPr>
        <w:spacing w:after="120"/>
        <w:jc w:val="both"/>
        <w:rPr>
          <w:rFonts w:ascii="Arial" w:hAnsi="Arial"/>
          <w:sz w:val="24"/>
        </w:rPr>
      </w:pPr>
      <w:r w:rsidRPr="00CA2FD3">
        <w:rPr>
          <w:rFonts w:ascii="Arial" w:hAnsi="Arial"/>
          <w:sz w:val="24"/>
        </w:rPr>
        <w:t>Tutto ciò che il discepolo di Gesù compie, lo deve operare in vista della salvezza di ogni suo fratello. Se lui si reca a casa di un peccatore o di uno che ha rinnegato Cristo Signore, deve recarsi per invitarlo alla conversione. Se poi l’altro non vuole entrare nuovamente nel Vangelo, non vuole vivere la sua fede, perché la purezza della propria fede non venga messa a rischio, è doveroso e giusto non frequentare più la sua casa né vivere nell’amicizia. Sempre però si deve vivere nei confronti di tutti tutto il Vangelo. A tutti il discepolo di Gesù deve fare il bene, ma deve farlo secondo le regole del Vangelo, non secondo le modalità stabilite dagli uomini o dalle convenienze.</w:t>
      </w:r>
    </w:p>
    <w:p w14:paraId="287D1205" w14:textId="77777777" w:rsidR="00C072AB" w:rsidRPr="00CA2FD3" w:rsidRDefault="00C072AB" w:rsidP="00607695">
      <w:pPr>
        <w:spacing w:after="120"/>
        <w:jc w:val="both"/>
        <w:rPr>
          <w:rFonts w:ascii="Arial" w:hAnsi="Arial"/>
          <w:sz w:val="24"/>
        </w:rPr>
      </w:pPr>
      <w:r w:rsidRPr="00CA2FD3">
        <w:rPr>
          <w:rFonts w:ascii="Arial" w:hAnsi="Arial"/>
          <w:sz w:val="24"/>
        </w:rPr>
        <w:t>Oggi questa distinzione – servire secondo le regole del Vangelo e servire secondo le regole del mondo – la si vuole abrogata. Niente Vangelo e nessuna regola. Ognuno deve essere lasciato libero, anche contro il Vangelo. Se abroghiamo il Vangelo come unica e sola regola di comportamento per ogni discepolo di Gesù, si cade in ogni soggettivismo. Ognuno stabilirà le sue regole e vorrà imporle agli altri perché vengano osservate. Gravissimo errore! Per il cristiano il Vangelo, letto nella sapienza dello Spirito Santo, è la sola regola di ogni suo comportamento. L’amore del discepolo è sempre per la salvezza. Mai l’altro deve vedere il cristiano assuefatto al pensiero del mondo.</w:t>
      </w:r>
    </w:p>
    <w:p w14:paraId="299049BF"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 xml:space="preserve">Spetta forse a me giudicare quelli di fuori? Non sono quelli di dentro che voi giudicate? </w:t>
      </w:r>
    </w:p>
    <w:p w14:paraId="61291977" w14:textId="5C50F9E9" w:rsidR="00C072AB" w:rsidRPr="00CA2FD3" w:rsidRDefault="00C072AB" w:rsidP="00607695">
      <w:pPr>
        <w:spacing w:after="120"/>
        <w:jc w:val="both"/>
        <w:rPr>
          <w:rFonts w:ascii="Arial" w:hAnsi="Arial"/>
          <w:sz w:val="24"/>
        </w:rPr>
      </w:pPr>
      <w:r w:rsidRPr="00CA2FD3">
        <w:rPr>
          <w:rFonts w:ascii="Arial" w:hAnsi="Arial"/>
          <w:sz w:val="24"/>
        </w:rPr>
        <w:t xml:space="preserve">Gesù non è stato mandato nel mondo per giudicare il mondo, ma perché il mondo si salvi per mezzo di Lui. Così è anche per ogni discepolo di Gesù. Lui non è </w:t>
      </w:r>
      <w:r w:rsidRPr="00CA2FD3">
        <w:rPr>
          <w:rFonts w:ascii="Arial" w:hAnsi="Arial"/>
          <w:sz w:val="24"/>
        </w:rPr>
        <w:lastRenderedPageBreak/>
        <w:t xml:space="preserve">stato mandato nel mondo per il giudizio, ma per la redenzione. </w:t>
      </w:r>
      <w:r w:rsidRPr="00CA2FD3">
        <w:rPr>
          <w:rFonts w:ascii="Arial" w:hAnsi="Arial"/>
          <w:i/>
          <w:sz w:val="24"/>
        </w:rPr>
        <w:t>Spetta forse a me giudicare quelli di fuori?</w:t>
      </w:r>
      <w:r w:rsidRPr="00CA2FD3">
        <w:rPr>
          <w:rFonts w:ascii="Arial" w:hAnsi="Arial"/>
          <w:sz w:val="24"/>
        </w:rPr>
        <w:t xml:space="preserve"> Sono i non cristiani, quanti ancora non hanno aderito alla fede in Cristo. Gesù ha mandato, manda i suoi discepoli perché annunzino loro il Vangelo della vita e per dare loro la grazia.</w:t>
      </w:r>
    </w:p>
    <w:p w14:paraId="00C2C74C" w14:textId="77777777" w:rsidR="00C072AB" w:rsidRPr="00CA2FD3" w:rsidRDefault="00C072AB" w:rsidP="00607695">
      <w:pPr>
        <w:spacing w:after="120"/>
        <w:jc w:val="both"/>
        <w:rPr>
          <w:rFonts w:ascii="Arial" w:hAnsi="Arial"/>
          <w:sz w:val="24"/>
        </w:rPr>
      </w:pPr>
      <w:r w:rsidRPr="00CA2FD3">
        <w:rPr>
          <w:rFonts w:ascii="Arial" w:hAnsi="Arial"/>
          <w:i/>
          <w:sz w:val="24"/>
        </w:rPr>
        <w:t>Non sono quelli di dentro che voi giudicate?</w:t>
      </w:r>
      <w:r w:rsidRPr="00CA2FD3">
        <w:rPr>
          <w:rFonts w:ascii="Arial" w:hAnsi="Arial"/>
          <w:sz w:val="24"/>
        </w:rPr>
        <w:t xml:space="preserve"> Di quale giudizio si tratta? Del giudizio che è vera scelta alla persona cui fare riferimento. Io sono di Apollo. Io sono di Paolo. Io sono di Cefa. Io sono di Bàrnaba. Questo è vero giudizio. Perché è vero giudizio? Perché contro la verità dello Spirito Santo, si attribuiscono alle persone virtù che non hanno. Si dona loro una natura diversa. Salvatore e Redentore e solo Cristo Gesù. Gli altri sono ministri di Cristo.</w:t>
      </w:r>
    </w:p>
    <w:p w14:paraId="4B6452A6" w14:textId="77777777" w:rsidR="00C072AB" w:rsidRPr="00CA2FD3" w:rsidRDefault="00C072AB" w:rsidP="00607695">
      <w:pPr>
        <w:spacing w:after="120"/>
        <w:jc w:val="both"/>
        <w:rPr>
          <w:rFonts w:ascii="Arial" w:hAnsi="Arial"/>
          <w:sz w:val="24"/>
        </w:rPr>
      </w:pPr>
      <w:r w:rsidRPr="00CA2FD3">
        <w:rPr>
          <w:rFonts w:ascii="Arial" w:hAnsi="Arial"/>
          <w:sz w:val="24"/>
        </w:rPr>
        <w:t>Il cristiano è sempre obbligato a operare la doverosa distinzione tra il Salvatore, il Redentore unico e universale tra il Padre e l’intera umanità, e quanti sono stati chiamati perché annunzino il Vangelo di Cristo e amministrino i suoi misteri. Dare una natura diversa a quanti sono amministratori e ministri o anche a se stessi e agli altri discepoli di Gesù oppure non prendere alcun provvedimento per la salvezza del corpo di Cristo è un giudizio non operato nello Spirito Santo.</w:t>
      </w:r>
    </w:p>
    <w:p w14:paraId="3BB5FD82" w14:textId="77777777" w:rsidR="00975058" w:rsidRPr="00A96262" w:rsidRDefault="00C072AB" w:rsidP="00A96262">
      <w:pPr>
        <w:spacing w:after="120"/>
        <w:ind w:left="567" w:right="567"/>
        <w:jc w:val="both"/>
        <w:rPr>
          <w:rFonts w:ascii="Arial" w:hAnsi="Arial"/>
          <w:bCs/>
          <w:i/>
          <w:iCs/>
          <w:sz w:val="24"/>
        </w:rPr>
      </w:pPr>
      <w:r w:rsidRPr="00A96262">
        <w:rPr>
          <w:rFonts w:ascii="Arial" w:hAnsi="Arial"/>
          <w:bCs/>
          <w:i/>
          <w:iCs/>
          <w:sz w:val="24"/>
        </w:rPr>
        <w:t>Quelli di fuori li giudicherà Dio. Togliete il malvagio di mezzo a voi!</w:t>
      </w:r>
    </w:p>
    <w:p w14:paraId="62C3924E" w14:textId="4FCB3706" w:rsidR="00C072AB" w:rsidRPr="00CA2FD3" w:rsidRDefault="00C072AB" w:rsidP="00607695">
      <w:pPr>
        <w:spacing w:after="120"/>
        <w:jc w:val="both"/>
        <w:rPr>
          <w:rFonts w:ascii="Arial" w:hAnsi="Arial"/>
          <w:sz w:val="24"/>
        </w:rPr>
      </w:pPr>
      <w:r w:rsidRPr="00CA2FD3">
        <w:rPr>
          <w:rFonts w:ascii="Arial" w:hAnsi="Arial"/>
          <w:sz w:val="24"/>
        </w:rPr>
        <w:t xml:space="preserve">Il discepolo di Gesù non ha alcuna autorità nel giudicare le opere di coloro che sono fuori. Lui dovrà attenersi solo alla più grande testimonianza da rendere a Gesù Signore. Dovrà anche discernere sempre il bene e il male. </w:t>
      </w:r>
      <w:r w:rsidRPr="00CA2FD3">
        <w:rPr>
          <w:rFonts w:ascii="Arial" w:hAnsi="Arial"/>
          <w:i/>
          <w:sz w:val="24"/>
        </w:rPr>
        <w:t>Quelli di fuori li giudicherà Dio.</w:t>
      </w:r>
      <w:r w:rsidRPr="00CA2FD3">
        <w:rPr>
          <w:rFonts w:ascii="Arial" w:hAnsi="Arial"/>
          <w:sz w:val="24"/>
        </w:rPr>
        <w:t xml:space="preserve"> Neanche Cristo Gesù è venuto per giudicare quelli di fuori. Lui ha osservato in tutto ogni comando ricevuto dal Padre suo. Al cristiano è chiesto di allontanare il malvagio dal seno della comunità. </w:t>
      </w:r>
      <w:r w:rsidRPr="00CA2FD3">
        <w:rPr>
          <w:rFonts w:ascii="Arial" w:hAnsi="Arial"/>
          <w:i/>
          <w:sz w:val="24"/>
        </w:rPr>
        <w:t>Togliete il malvagio di mezzo a voi!</w:t>
      </w:r>
      <w:r w:rsidRPr="00CA2FD3">
        <w:rPr>
          <w:rFonts w:ascii="Arial" w:hAnsi="Arial"/>
          <w:sz w:val="24"/>
        </w:rPr>
        <w:t xml:space="preserve"> Il riferimento è alla Legge del Deuteronomio che chiedeva l’eliminazione fisica di ogni idolatra. Questa eliminazione fisica era vista necessaria per la conservazione della fede nella sua purezza.</w:t>
      </w:r>
    </w:p>
    <w:p w14:paraId="03D0A424"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6359878"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w:t>
      </w:r>
      <w:r w:rsidRPr="00A96262">
        <w:rPr>
          <w:rFonts w:ascii="Arial" w:hAnsi="Arial"/>
          <w:i/>
          <w:iCs/>
          <w:color w:val="000000"/>
          <w:sz w:val="24"/>
          <w:szCs w:val="24"/>
        </w:rPr>
        <w:lastRenderedPageBreak/>
        <w:t>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012737EC" w14:textId="77777777" w:rsidR="00C072AB" w:rsidRPr="00A96262" w:rsidRDefault="00C072AB" w:rsidP="00A96262">
      <w:pPr>
        <w:spacing w:after="120"/>
        <w:ind w:left="567" w:right="567"/>
        <w:jc w:val="both"/>
        <w:rPr>
          <w:rFonts w:ascii="Arial" w:hAnsi="Arial"/>
          <w:i/>
          <w:iCs/>
          <w:color w:val="000000"/>
          <w:sz w:val="24"/>
          <w:szCs w:val="24"/>
        </w:rPr>
      </w:pPr>
      <w:r w:rsidRPr="00A96262">
        <w:rPr>
          <w:rFonts w:ascii="Arial" w:hAnsi="Arial"/>
          <w:i/>
          <w:iCs/>
          <w:color w:val="000000"/>
          <w:sz w:val="24"/>
          <w:szCs w:val="24"/>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589903D1" w14:textId="77777777" w:rsidR="00C072AB" w:rsidRPr="00CA2FD3" w:rsidRDefault="00C072AB" w:rsidP="00607695">
      <w:pPr>
        <w:spacing w:after="120"/>
        <w:jc w:val="both"/>
        <w:rPr>
          <w:rFonts w:ascii="Arial" w:hAnsi="Arial"/>
          <w:sz w:val="24"/>
        </w:rPr>
      </w:pPr>
      <w:r w:rsidRPr="00CA2FD3">
        <w:rPr>
          <w:rFonts w:ascii="Arial" w:hAnsi="Arial"/>
          <w:sz w:val="24"/>
        </w:rPr>
        <w:t>Sappiamo che Saulo – poi diverrà Paolo, anzi l’Apostolo Paolo per la grande misericordia del Signore – perseguitava i cristiani applicando questa legge. I cristiani, veri adoratori di Cristo Dio, erano da lui considerati idolatri. San Paolo non chiede l’eliminazione con la morte, ma solo l’esclusione dalla comunità, perché prima di tutto l’espulso e poi tutti gli altri, comprendessero la grave offesa arrecata al corpo di Cristo. L’immoralità è scandalo.</w:t>
      </w:r>
    </w:p>
    <w:p w14:paraId="013453C7" w14:textId="77777777" w:rsidR="00C072AB" w:rsidRPr="00CA2FD3" w:rsidRDefault="00C072AB" w:rsidP="00607695">
      <w:pPr>
        <w:spacing w:after="120"/>
        <w:jc w:val="both"/>
        <w:rPr>
          <w:rFonts w:ascii="Arial" w:hAnsi="Arial"/>
          <w:sz w:val="24"/>
        </w:rPr>
      </w:pPr>
      <w:r w:rsidRPr="00CA2FD3">
        <w:rPr>
          <w:rFonts w:ascii="Arial" w:hAnsi="Arial"/>
          <w:sz w:val="24"/>
        </w:rPr>
        <w:t xml:space="preserve">Lo scandalo può essere paragonato ad un fiammifero accesso che si accosta ad un campo di grano pronto per la mietitura. In un istante le fiamme spinte dal vento riducono quella meraviglia di grano in cenere sparsa sul terreno. Anni e anni di duro lavoro vengono resi vani da un solo scandalo. Anche lo scandalo va risolto ponendo ogni attenzione affinché esso non si diffonda ancora di più. Oggi a causa dei </w:t>
      </w:r>
      <w:r w:rsidRPr="00CA2FD3">
        <w:rPr>
          <w:rFonts w:ascii="Arial" w:hAnsi="Arial"/>
          <w:i/>
          <w:sz w:val="24"/>
        </w:rPr>
        <w:t>Social</w:t>
      </w:r>
      <w:r w:rsidRPr="00CA2FD3">
        <w:rPr>
          <w:rFonts w:ascii="Arial" w:hAnsi="Arial"/>
          <w:sz w:val="24"/>
        </w:rPr>
        <w:t xml:space="preserve"> spesso gli scandali vengono diffusi.</w:t>
      </w:r>
    </w:p>
    <w:p w14:paraId="4F7EB8FB" w14:textId="77777777" w:rsidR="00C072AB" w:rsidRPr="00CA2FD3" w:rsidRDefault="00C072AB" w:rsidP="00607695">
      <w:pPr>
        <w:spacing w:after="120"/>
        <w:jc w:val="both"/>
        <w:rPr>
          <w:rFonts w:ascii="Arial" w:hAnsi="Arial"/>
          <w:sz w:val="24"/>
        </w:rPr>
      </w:pPr>
      <w:r w:rsidRPr="00CA2FD3">
        <w:rPr>
          <w:rFonts w:ascii="Arial" w:hAnsi="Arial"/>
          <w:sz w:val="24"/>
        </w:rPr>
        <w:t>Le conseguenze sono di vero disastro per il corpo di Cristo. Il mondo ne fa un uso al fine di rendere non credibile l’intero corpo della Chiesa. Uno solo peccato e per la nostra stoltezza viene accusato tutto il corpo ecclesiale e disprezzato. Gli scandali vanno trattati come cadaveri. Subito raccolti e sepolti, secondo la regola della saggia prudenza e sapienza. Un cadavere esposto alla luce del sole sempre diffonde il suo cattivo odore e tutti possono essere inquinati.</w:t>
      </w:r>
    </w:p>
    <w:p w14:paraId="4B8B5E29" w14:textId="77777777" w:rsidR="00C072AB" w:rsidRPr="00CA2FD3" w:rsidRDefault="00C072AB" w:rsidP="00607695">
      <w:pPr>
        <w:spacing w:after="120"/>
        <w:jc w:val="both"/>
        <w:rPr>
          <w:rFonts w:ascii="Arial" w:hAnsi="Arial"/>
          <w:sz w:val="24"/>
        </w:rPr>
      </w:pPr>
      <w:r w:rsidRPr="00CA2FD3">
        <w:rPr>
          <w:rFonts w:ascii="Arial" w:hAnsi="Arial"/>
          <w:sz w:val="24"/>
        </w:rPr>
        <w:t xml:space="preserve">Come conclusione è giusto offrire una riflessione sul peccato dello scandalo: </w:t>
      </w:r>
    </w:p>
    <w:p w14:paraId="3CA81C31" w14:textId="77777777" w:rsidR="00C072AB" w:rsidRPr="00A96262" w:rsidRDefault="00C072AB" w:rsidP="00975058">
      <w:pPr>
        <w:spacing w:after="120"/>
        <w:jc w:val="both"/>
        <w:rPr>
          <w:rFonts w:ascii="Arial" w:hAnsi="Arial"/>
          <w:sz w:val="24"/>
          <w:szCs w:val="24"/>
        </w:rPr>
      </w:pPr>
      <w:bookmarkStart w:id="840" w:name="_Toc62171627"/>
      <w:r w:rsidRPr="00A96262">
        <w:rPr>
          <w:rFonts w:ascii="Arial" w:hAnsi="Arial" w:cs="Arial"/>
          <w:sz w:val="24"/>
          <w:szCs w:val="28"/>
        </w:rPr>
        <w:t>Il peccato dello scandalo.</w:t>
      </w:r>
      <w:bookmarkEnd w:id="840"/>
      <w:r w:rsidRPr="00A96262">
        <w:rPr>
          <w:rFonts w:ascii="Arial" w:hAnsi="Arial" w:cs="Arial"/>
          <w:sz w:val="24"/>
          <w:szCs w:val="28"/>
        </w:rPr>
        <w:t xml:space="preserve"> </w:t>
      </w:r>
      <w:r w:rsidRPr="00A96262">
        <w:rPr>
          <w:rFonts w:ascii="Arial" w:hAnsi="Arial"/>
          <w:sz w:val="24"/>
          <w:szCs w:val="24"/>
        </w:rPr>
        <w:t xml:space="preserve">Si rompe un uovo. Non c’è ritorno indietro. Si possono trovare mille giustificazioni. L’uovo è rotto e rotto resterà per sempre. Ci sono </w:t>
      </w:r>
      <w:r w:rsidRPr="00A96262">
        <w:rPr>
          <w:rFonts w:ascii="Arial" w:hAnsi="Arial"/>
          <w:sz w:val="24"/>
          <w:szCs w:val="24"/>
        </w:rPr>
        <w:lastRenderedPageBreak/>
        <w:t>azioni nella vita dell’uomo senza più ritorno indietro. È verità cui prestare somma attenzione. Si commette un peccato di scandalo. Lo scandalo è stato dato. Si possono trovare mille giustificazioni per rassicurare la propria coscienza, vere, false, buone, cattive, lo scandalo è stato dato. Si è impresso nel cuore dell’altro. Non c’è ritorno indietro.</w:t>
      </w:r>
    </w:p>
    <w:p w14:paraId="184E60B7" w14:textId="77777777" w:rsidR="00C072AB" w:rsidRPr="00A96262" w:rsidRDefault="00C072AB" w:rsidP="00607695">
      <w:pPr>
        <w:spacing w:after="120"/>
        <w:jc w:val="both"/>
        <w:rPr>
          <w:rFonts w:ascii="Arial" w:hAnsi="Arial"/>
          <w:sz w:val="24"/>
          <w:szCs w:val="24"/>
        </w:rPr>
      </w:pPr>
      <w:r w:rsidRPr="00A96262">
        <w:rPr>
          <w:rFonts w:ascii="Arial" w:hAnsi="Arial"/>
          <w:sz w:val="24"/>
          <w:szCs w:val="24"/>
          <w:lang w:val="fr-FR"/>
        </w:rPr>
        <w:t>“</w:t>
      </w:r>
      <w:r w:rsidRPr="00A96262">
        <w:rPr>
          <w:rFonts w:ascii="Arial" w:hAnsi="Arial"/>
          <w:sz w:val="24"/>
          <w:szCs w:val="24"/>
          <w:lang w:val="la-Latn"/>
        </w:rPr>
        <w:t>Factum infectum fieri non potest, neque Deus</w:t>
      </w:r>
      <w:r w:rsidRPr="00A96262">
        <w:rPr>
          <w:rFonts w:ascii="Arial" w:hAnsi="Arial"/>
          <w:sz w:val="24"/>
          <w:szCs w:val="24"/>
          <w:lang w:val="fr-FR"/>
        </w:rPr>
        <w:t xml:space="preserve">”. </w:t>
      </w:r>
      <w:r w:rsidRPr="00A96262">
        <w:rPr>
          <w:rFonts w:ascii="Arial" w:hAnsi="Arial"/>
          <w:sz w:val="24"/>
          <w:szCs w:val="24"/>
        </w:rPr>
        <w:t>Ciò che è fatto mai potrà divenire non fatto. Neanche Dio può far sì che il fatto sia non fatto. Uno scandalo fatto mai potrà divenire uno scandalo non fatto. L’anima che si è scandalizzata, si è scandalizzata, rimane scandalizzata. Riflettiamo, meditiamo, pensiamoci su. Un solo peccato di scandalo, un vizio al quale si lascia spazio, una disobbedienza dei Comandamenti alla quale si dona permesso di perpetuarsi nella comunità, può rovinare tutti i membri di essa. Lo scandalo uccide lo spirito e l’anima.</w:t>
      </w:r>
    </w:p>
    <w:p w14:paraId="11E108F3"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Lo scandalo può essere paragonato ad un fiammifero accesso che si accosta ad un campo di grano pronto per la mietitura. In un istante le fiamme spinte dal vento riducono la grazia del Signore in cenere. Anni e anni di duro lavoro vengono resi vani da un solo scandalo. Le conseguenze degli scandali sono di vero disastro per il corpo di Cristo. Il mondo ne fa un uso satanico e diabolico al fine di rendere non credibile la Chiesa del Signore Gesù. Spesso anche noi con la nostra stoltezza diamo una mano al mondo perché distrugga la Chiesa.</w:t>
      </w:r>
    </w:p>
    <w:p w14:paraId="01211C29"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Per evitare che un cuore che si scandalizzi, si allontani da Cristo Gesù o non venga a Lui per avere la vita eterna o si separi dalla Chiesa, non sarebbe più saggio e conforme alla fede e all’esempio che ci ha lasciato Gesù Signore, rinunciare anche alla nostra vita?  Niente vale di più di un’anima da salvare. Uno può dire: “Ho l’autorità di fare questo”. Deve però poter anche dire: “Ma tutto ciò che ho autorità di fare scandalizza qualche fratello? Giova per la sua vita eterna, per custodirlo nella fede, nella verità, nel Vangelo di Cristo Gesù?”. </w:t>
      </w:r>
    </w:p>
    <w:p w14:paraId="6E42081D"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È domanda che sempre va posta. Giova a me quanto giova agli altri per la loro salvezza. Se non giova agli altri, neanche a me giova. Il cristiano per la salvezza dei fratelli è chiamato a dare la vita. Se deve dare la vita, la deve dare con intelligenza di Spirito Santo. Quando per una cosa che si fa, anche se lecita, buona in sé, dovesse perdersi un fratello, allora la cosa diviene non più buona. Ciò che è bene per me, deve essere bene per l’intero universo. È questa la regola del bene. Il bene per il cristiano deve essere universale.</w:t>
      </w:r>
    </w:p>
    <w:p w14:paraId="763E3BB7"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L’azione è particolare. L’atto è del singolo. Il frutto deve essere un bene per il mondo intero. Se una cosa che si fa, deve essere di scandalo per il fratello, allora in ragione dello scandalo, anche se la cosa è santissima, essa va evitata. È a rischio la fede del fratello. Per questa ragione di purissima soteriologia non tutto si può fare, non tutto è lecito, non tutto è consentito. Si può fare solo tutto ciò che giova alla redenzione del mondo. Questa è la suprema regola che dice la bontà di un nostro atto. È la regola che obbliga sempre. Aver distrutto, cancellato dalla mente e dal cuore dei cristiani questa essenziale, sostanziale verità, ha ridotto a menzogna tutta la Parola del Signore. Tutto oggi è ridotto ad una mostruosa falsità e menzogna. Ognuno agisce dal proprio cuore, dalla propria mente. </w:t>
      </w:r>
    </w:p>
    <w:p w14:paraId="4C85D889"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Ci si dimentica che alla conoscenza, alla scienza, alla dottrina, sempre si deve aggiungere il grande amore per la salvezza di ogni fratello in Cristo e anche di ogni altro uomo. Qualsiasi cosa il cristiano faccia, sempre la deve fare in vista </w:t>
      </w:r>
      <w:r w:rsidRPr="00A96262">
        <w:rPr>
          <w:rFonts w:ascii="Arial" w:hAnsi="Arial"/>
          <w:sz w:val="24"/>
          <w:szCs w:val="24"/>
        </w:rPr>
        <w:lastRenderedPageBreak/>
        <w:t xml:space="preserve">della salvezza di ogni altro uomo. La fede, le convinzioni personali, la misura delle proprie forze non sono regola universale per agire. Le virtù della fede, della carità, della speranza vanno sempre vissute secondo giustizia, prudenza, fortezza, temperanza. La prudenza deve essere somma, altissima. </w:t>
      </w:r>
    </w:p>
    <w:p w14:paraId="45D0DFC1"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È legge per il discepolo di Gesù agire sempre dalle quattro virtù cardinali. Sempre prudenza, fortezza, giustizia, temperanza devono guidare la sua vita. Non è giusto che per scienza e conoscenza un’anima si perda. Non è giusto. Per ogni anima che si perde, si è responsabili. Non basta conoscere, bisogna sapere conoscere. Non basta avere fede. Si deve sapere vivere la fede. Non è sufficiente avere la scienza. Essa va usata in vista della conversione, redenzione, salvezza, vita eterna di ogni uomo. L’uso della scienza è opera dello Spirito Santo.</w:t>
      </w:r>
    </w:p>
    <w:p w14:paraId="7924BCBC"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L’orgoglio della scienza va vinto con l’umiltà e la mitezza della carità, della misericordia, della compassione. La superbia della conoscenza, della teologia, di ogni altra scienza delle cose di Dio va umiliata con la grande pietà, il timore di Dio, l’imitazione di Cristo Gesù. Se il cristiano è chiamato a dare anche il suo corpo per la salvezza dei fratelli, molto di più deve dare la scienza, la conoscenza, la dottrina, la teologia, la filosofia, l’antropologia, ogni sapere. Tutto va dato per la salvezza. Tutto va vissuto in vista della redenzione. </w:t>
      </w:r>
    </w:p>
    <w:p w14:paraId="11697F65"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 xml:space="preserve">Quando la nostra scienza non è posta a servizio dell’amore, essa non è scienza secondo Dio, ma secondo Satana. È proprio di Satana porre la sua scienza a servizio della perdizione di ogni uomo. Questo faceva anche con Gesù. Mai il cristiano deve dare scandalo per la sua scienza. È principio di verità eterna. È principio di scienza teologica infallibile. La fede non è soltanto la nostra, ma anche quella di tutti i nostri fratelli di fede. La fede è anche di coloro che non hanno la fede. Per la nostra correttezza morale potrebbero convertirsi. </w:t>
      </w:r>
    </w:p>
    <w:p w14:paraId="17490C5A"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Evitare un solo scandalo può salvare il mondo. Per la salvezza di un cuore si deve sacrificare l’intero universo. Il mondo intero è meno che una pula dinanzi alla beatitudine eterna di un’anima. Sempre la scienza della fede deve trionfare sulla scienza delle cose. Sempre la scienza della fede deve governare ogni altra scienza. Tutto ciò che è contro la fede è peccato. La fede del soggetto agente non è mai principio di retta azione, retta operazione, retto pensiero. Sempre si deve pensare alla fede del soggetto che subisce l’azione.</w:t>
      </w:r>
    </w:p>
    <w:p w14:paraId="686B972F"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Chi è di fede e di conoscenza forte deve sempre agire tenendo in grande conto la fede debole del fratello e anche di chi ancora neanche è giunto alla fede. Per salvare la fede dell’altro si deve astenere da tutto ciò che turba il fratello. La luce può venire solo dallo Spirito Santo. La scienza della fede è perfetta se agisce non partendo dalla scienza che ognuno possiede della sua fede, ma dalla scienza che possiede ogni altra persona che è dinanzi a lui. Per la salvezza di un’anima a tutto si rinuncia. La fede dell’altro può essere ancora anche in embrione.</w:t>
      </w:r>
    </w:p>
    <w:p w14:paraId="0293D2A6"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Per questo siamo sempre obbligati ad agire con somma prudenza in ogni nostra azione. Per nostra scienza nulla è peccato. Per scienza altrui tutto è peccato. Poiché peccato, la nostra scienza va sacrificata alla sua. Dinanzi alla salvezza dell’altro muore ogni scienza. Il discepolo di Gesù sempre deve vivere la verità, la scienza, la conoscenza nella grande carità. Qual è la vera carità di un cristiano? Dare la vita perché un’altra anima si salvi attraverso la sua fede nel Vangelo di Cristo Gesù. Per ogni opera e parola il fine è la salvezza.</w:t>
      </w:r>
    </w:p>
    <w:p w14:paraId="7C04E558"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lastRenderedPageBreak/>
        <w:t>Se questo fine viene ostacolato o impedito o rallentato o frenato da qualsiasi cosa, piccola o grande, questa cosa va evitata. Il Vangelo è tutto per il discepolo di Gesù e la sua vita è vera totale e piena consacrazione ad esso. Ogni cristiano deve sottoporsi a questa legge. Ogni pensiero, desiderio, sentimento, parola, opera, omissione che crea nei fratelli allontanamento dal Vangelo vanno evitati. Da essi ci si deve astenere. Ciò che è conforme alla nostra scienza della fede non lo è alla scienza altrui. È regola universale di azione.</w:t>
      </w:r>
    </w:p>
    <w:p w14:paraId="62DF6644" w14:textId="77777777" w:rsidR="00C072AB" w:rsidRPr="00A96262" w:rsidRDefault="00C072AB" w:rsidP="00607695">
      <w:pPr>
        <w:spacing w:after="120"/>
        <w:jc w:val="both"/>
        <w:rPr>
          <w:rFonts w:ascii="Arial" w:hAnsi="Arial"/>
          <w:sz w:val="24"/>
          <w:szCs w:val="24"/>
        </w:rPr>
      </w:pPr>
      <w:r w:rsidRPr="00A96262">
        <w:rPr>
          <w:rFonts w:ascii="Arial" w:hAnsi="Arial"/>
          <w:sz w:val="24"/>
          <w:szCs w:val="24"/>
        </w:rPr>
        <w:t>Chi accoglie come suo programma di vita spirituale e ascetico, missionario e morale, queste semplici regole, di sicuro trasformerà ogni sua parola e opera in purissimo strumento interamente a servizio della conversione, sotto la guida e l’azione dello Spirito Santo.</w:t>
      </w:r>
    </w:p>
    <w:p w14:paraId="2F6334DE" w14:textId="77777777" w:rsidR="00C072AB" w:rsidRPr="00CA2FD3" w:rsidRDefault="00C072AB" w:rsidP="00607695">
      <w:pPr>
        <w:spacing w:after="120"/>
        <w:jc w:val="both"/>
        <w:rPr>
          <w:rFonts w:ascii="Arial" w:hAnsi="Arial"/>
          <w:sz w:val="24"/>
        </w:rPr>
      </w:pPr>
      <w:r w:rsidRPr="00CA2FD3">
        <w:rPr>
          <w:rFonts w:ascii="Arial" w:hAnsi="Arial"/>
          <w:sz w:val="24"/>
        </w:rPr>
        <w:t>Lo scandalo aggiunge al peccato una gravità inaudita. A volte è sufficiente un solo peccato di scandalo e una moltitudine di gente mai approderà alla fede, ma anche per una moltitudine di cristiani la fede si potrebbe raffreddare. La Madre nostra celeste ci aiuti perché mai cadiamo nel peccato dello scandalo.</w:t>
      </w:r>
    </w:p>
    <w:p w14:paraId="79F4789B" w14:textId="77777777" w:rsidR="00975058" w:rsidRPr="00CA2FD3" w:rsidRDefault="00975058" w:rsidP="00607695">
      <w:pPr>
        <w:spacing w:after="120"/>
        <w:jc w:val="both"/>
        <w:rPr>
          <w:rFonts w:ascii="Arial" w:hAnsi="Arial"/>
          <w:sz w:val="24"/>
        </w:rPr>
      </w:pPr>
    </w:p>
    <w:p w14:paraId="0E6ECBAF" w14:textId="77777777" w:rsidR="00C072AB" w:rsidRPr="00CA2FD3" w:rsidRDefault="00C072AB" w:rsidP="004965EF">
      <w:pPr>
        <w:pStyle w:val="Titolo3"/>
      </w:pPr>
      <w:bookmarkStart w:id="841" w:name="_Toc133933306"/>
      <w:bookmarkStart w:id="842" w:name="_Toc134601302"/>
      <w:bookmarkStart w:id="843" w:name="_Toc134609751"/>
      <w:bookmarkStart w:id="844" w:name="_Toc183872636"/>
      <w:r w:rsidRPr="00CA2FD3">
        <w:t>FEDE E FALSE SICUREZZE</w:t>
      </w:r>
      <w:bookmarkEnd w:id="841"/>
      <w:bookmarkEnd w:id="842"/>
      <w:bookmarkEnd w:id="843"/>
      <w:bookmarkEnd w:id="844"/>
    </w:p>
    <w:p w14:paraId="4B88BAF6" w14:textId="77777777" w:rsidR="00C072AB" w:rsidRPr="00CA2FD3" w:rsidRDefault="00C072AB" w:rsidP="00607695">
      <w:pPr>
        <w:spacing w:after="120"/>
        <w:jc w:val="both"/>
        <w:rPr>
          <w:rFonts w:ascii="Arial" w:eastAsia="Calibri" w:hAnsi="Arial" w:cs="Arial"/>
          <w:sz w:val="24"/>
          <w:szCs w:val="24"/>
        </w:rPr>
      </w:pPr>
      <w:r w:rsidRPr="00CA2FD3">
        <w:rPr>
          <w:rFonts w:ascii="Arial" w:eastAsia="Calibri" w:hAnsi="Arial" w:cs="Arial"/>
          <w:sz w:val="24"/>
          <w:szCs w:val="24"/>
        </w:rPr>
        <w:t>Alcune riflessioni preliminari potranno aiutarci affinché anche noi ci liberiamo dalle illusioni di camminare verso il cielo, mentre il nostro viaggio è orientato verso la perdizione eterna. Si cammina verso il cielo abbandonando tutte le falsi sicurezze e sono tutte false sicurezze credere di essere salvati rimanendo fuori da una perenne, costante, senza interruzione a tutta la Parola del Signore.</w:t>
      </w:r>
    </w:p>
    <w:p w14:paraId="6C350D3D" w14:textId="77777777" w:rsidR="00A96262" w:rsidRDefault="00C072AB" w:rsidP="00607695">
      <w:pPr>
        <w:spacing w:after="120"/>
        <w:jc w:val="both"/>
        <w:rPr>
          <w:rFonts w:ascii="Arial" w:hAnsi="Arial" w:cs="Arial"/>
          <w:i/>
          <w:iCs/>
          <w:sz w:val="24"/>
          <w:szCs w:val="24"/>
        </w:rPr>
      </w:pPr>
      <w:bookmarkStart w:id="845" w:name="_Toc382755341"/>
      <w:bookmarkStart w:id="846" w:name="_Toc428810172"/>
      <w:bookmarkStart w:id="847" w:name="_Toc430013249"/>
      <w:bookmarkStart w:id="848" w:name="_Toc430013716"/>
      <w:bookmarkStart w:id="849" w:name="_Toc430014675"/>
      <w:bookmarkStart w:id="850" w:name="_Toc430015195"/>
      <w:bookmarkStart w:id="851" w:name="_Toc430339198"/>
      <w:bookmarkStart w:id="852" w:name="_Toc430534103"/>
      <w:bookmarkStart w:id="853" w:name="_Toc56317482"/>
      <w:bookmarkStart w:id="854" w:name="_Toc62173138"/>
      <w:r w:rsidRPr="00CA2FD3">
        <w:rPr>
          <w:rFonts w:ascii="Arial" w:hAnsi="Arial" w:cs="Arial"/>
          <w:b/>
          <w:bCs/>
          <w:i/>
          <w:iCs/>
          <w:sz w:val="24"/>
          <w:szCs w:val="24"/>
        </w:rPr>
        <w:t>Profetateci illusioni</w:t>
      </w:r>
      <w:bookmarkEnd w:id="845"/>
      <w:bookmarkEnd w:id="846"/>
      <w:bookmarkEnd w:id="847"/>
      <w:bookmarkEnd w:id="848"/>
      <w:bookmarkEnd w:id="849"/>
      <w:bookmarkEnd w:id="850"/>
      <w:bookmarkEnd w:id="851"/>
      <w:bookmarkEnd w:id="852"/>
      <w:bookmarkEnd w:id="853"/>
      <w:bookmarkEnd w:id="854"/>
      <w:r w:rsidRPr="00CA2FD3">
        <w:rPr>
          <w:rFonts w:ascii="Arial" w:hAnsi="Arial" w:cs="Arial"/>
          <w:b/>
          <w:bCs/>
          <w:i/>
          <w:iCs/>
          <w:sz w:val="24"/>
          <w:szCs w:val="24"/>
        </w:rPr>
        <w:t>.</w:t>
      </w:r>
      <w:r w:rsidRPr="00CA2FD3">
        <w:rPr>
          <w:rFonts w:ascii="Arial" w:hAnsi="Arial" w:cs="Arial"/>
          <w:i/>
          <w:iCs/>
          <w:sz w:val="24"/>
          <w:szCs w:val="24"/>
        </w:rPr>
        <w:t xml:space="preserve"> </w:t>
      </w:r>
    </w:p>
    <w:p w14:paraId="1E32E870" w14:textId="07874A2B" w:rsidR="00975058" w:rsidRPr="00A96262" w:rsidRDefault="00C072AB" w:rsidP="00A96262">
      <w:pPr>
        <w:spacing w:after="120"/>
        <w:ind w:left="567" w:right="567"/>
        <w:jc w:val="both"/>
        <w:rPr>
          <w:rFonts w:ascii="Arial" w:hAnsi="Arial"/>
          <w:i/>
          <w:iCs/>
          <w:sz w:val="24"/>
        </w:rPr>
      </w:pPr>
      <w:r w:rsidRPr="00A96262">
        <w:rPr>
          <w:rFonts w:ascii="Arial" w:hAnsi="Arial"/>
          <w:i/>
          <w:iCs/>
          <w:sz w:val="24"/>
        </w:rPr>
        <w:t xml:space="preserve">“Su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30,8-11). </w:t>
      </w:r>
    </w:p>
    <w:p w14:paraId="577946A8" w14:textId="5D0B867A" w:rsidR="00C072AB" w:rsidRPr="00CA2FD3" w:rsidRDefault="00C072AB" w:rsidP="00607695">
      <w:pPr>
        <w:spacing w:after="120"/>
        <w:jc w:val="both"/>
        <w:rPr>
          <w:rFonts w:ascii="Arial" w:hAnsi="Arial"/>
          <w:sz w:val="24"/>
        </w:rPr>
      </w:pPr>
      <w:r w:rsidRPr="00CA2FD3">
        <w:rPr>
          <w:rFonts w:ascii="Arial" w:hAnsi="Arial"/>
          <w:sz w:val="24"/>
        </w:rPr>
        <w:t>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62988C52" w14:textId="77777777" w:rsidR="00C072AB" w:rsidRPr="00CA2FD3" w:rsidRDefault="00C072AB" w:rsidP="00607695">
      <w:pPr>
        <w:spacing w:after="120"/>
        <w:jc w:val="both"/>
        <w:rPr>
          <w:rFonts w:ascii="Arial" w:hAnsi="Arial"/>
          <w:sz w:val="24"/>
        </w:rPr>
      </w:pPr>
      <w:r w:rsidRPr="00CA2FD3">
        <w:rPr>
          <w:rFonts w:ascii="Arial" w:hAnsi="Arial"/>
          <w:sz w:val="24"/>
        </w:rPr>
        <w:t xml:space="preserve">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w:t>
      </w:r>
      <w:r w:rsidRPr="00CA2FD3">
        <w:rPr>
          <w:rFonts w:ascii="Arial" w:hAnsi="Arial"/>
          <w:sz w:val="24"/>
        </w:rPr>
        <w:lastRenderedPageBreak/>
        <w:t>fede contenuta nella Parola della Scrittura insegnata infallibilmente e secondo verità dalla Chiesa.</w:t>
      </w:r>
    </w:p>
    <w:p w14:paraId="114C1835" w14:textId="77777777" w:rsidR="00C072AB" w:rsidRPr="00CA2FD3" w:rsidRDefault="00C072AB" w:rsidP="00607695">
      <w:pPr>
        <w:spacing w:after="120"/>
        <w:jc w:val="both"/>
        <w:rPr>
          <w:rFonts w:ascii="Arial" w:hAnsi="Arial"/>
          <w:sz w:val="24"/>
        </w:rPr>
      </w:pPr>
      <w:r w:rsidRPr="00CA2FD3">
        <w:rPr>
          <w:rFonts w:ascii="Arial" w:hAnsi="Arial"/>
          <w:sz w:val="24"/>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2F496ABE" w14:textId="77777777" w:rsidR="00C072AB" w:rsidRPr="00CA2FD3" w:rsidRDefault="00C072AB" w:rsidP="00607695">
      <w:pPr>
        <w:spacing w:after="120"/>
        <w:jc w:val="both"/>
        <w:rPr>
          <w:rFonts w:ascii="Arial" w:hAnsi="Arial"/>
          <w:sz w:val="24"/>
        </w:rPr>
      </w:pPr>
      <w:r w:rsidRPr="00CA2FD3">
        <w:rPr>
          <w:rFonts w:ascii="Arial" w:hAnsi="Arial"/>
          <w:sz w:val="24"/>
        </w:rPr>
        <w:t>La propria idea, divenuta metro e misura del vero e del bene genera nel cuore la ricerca affannosa di una « verità » con</w:t>
      </w:r>
      <w:r w:rsidRPr="00CA2FD3">
        <w:rPr>
          <w:rFonts w:ascii="Arial" w:hAnsi="Arial"/>
          <w:sz w:val="24"/>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2E90CB6C" w14:textId="77777777" w:rsidR="00C072AB" w:rsidRPr="00CA2FD3" w:rsidRDefault="00C072AB" w:rsidP="00607695">
      <w:pPr>
        <w:spacing w:after="120"/>
        <w:jc w:val="both"/>
        <w:rPr>
          <w:rFonts w:ascii="Arial" w:hAnsi="Arial"/>
          <w:sz w:val="24"/>
        </w:rPr>
      </w:pPr>
      <w:r w:rsidRPr="00CA2FD3">
        <w:rPr>
          <w:rFonts w:ascii="Arial" w:hAnsi="Arial"/>
          <w:sz w:val="24"/>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03D8C442" w14:textId="77777777" w:rsidR="00C072AB" w:rsidRPr="00CA2FD3" w:rsidRDefault="00C072AB" w:rsidP="00607695">
      <w:pPr>
        <w:spacing w:after="120"/>
        <w:jc w:val="both"/>
        <w:rPr>
          <w:rFonts w:ascii="Arial" w:hAnsi="Arial"/>
          <w:sz w:val="24"/>
        </w:rPr>
      </w:pPr>
      <w:r w:rsidRPr="00CA2FD3">
        <w:rPr>
          <w:rFonts w:ascii="Arial" w:hAnsi="Arial"/>
          <w:sz w:val="24"/>
        </w:rPr>
        <w:t xml:space="preserve">La storia di Cristo è il parametro di ogni vera rivelazione. Quando il Signore realmente si manifesta, subito si scatena durissima la lotta tra bene e male, tra </w:t>
      </w:r>
      <w:r w:rsidRPr="00CA2FD3">
        <w:rPr>
          <w:rFonts w:ascii="Arial" w:hAnsi="Arial"/>
          <w:sz w:val="24"/>
        </w:rPr>
        <w:lastRenderedPageBreak/>
        <w:t>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2DEDB92C" w14:textId="220BDCAB" w:rsidR="00C072AB" w:rsidRPr="00CA2FD3" w:rsidRDefault="00C072AB" w:rsidP="00607695">
      <w:pPr>
        <w:spacing w:after="120"/>
        <w:jc w:val="both"/>
        <w:rPr>
          <w:rFonts w:ascii="Arial" w:hAnsi="Arial"/>
          <w:sz w:val="24"/>
        </w:rPr>
      </w:pPr>
      <w:r w:rsidRPr="00CA2FD3">
        <w:rPr>
          <w:rFonts w:ascii="Arial" w:hAnsi="Arial"/>
          <w:sz w:val="24"/>
        </w:rPr>
        <w:t>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w:t>
      </w:r>
    </w:p>
    <w:p w14:paraId="13E5925F" w14:textId="77777777" w:rsidR="00C072AB" w:rsidRPr="00CA2FD3" w:rsidRDefault="00C072AB" w:rsidP="00607695">
      <w:pPr>
        <w:spacing w:after="120"/>
        <w:jc w:val="both"/>
        <w:rPr>
          <w:rFonts w:ascii="Arial" w:hAnsi="Arial"/>
          <w:sz w:val="24"/>
        </w:rPr>
      </w:pPr>
      <w:r w:rsidRPr="00CA2FD3">
        <w:rPr>
          <w:rFonts w:ascii="Arial" w:hAnsi="Arial"/>
          <w:sz w:val="24"/>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692D01A1" w14:textId="4A2BD619" w:rsidR="00C072AB" w:rsidRPr="00CA2FD3" w:rsidRDefault="00C072AB" w:rsidP="00607695">
      <w:pPr>
        <w:spacing w:after="120"/>
        <w:jc w:val="both"/>
        <w:rPr>
          <w:rFonts w:ascii="Arial" w:hAnsi="Arial"/>
          <w:sz w:val="24"/>
        </w:rPr>
      </w:pPr>
      <w:r w:rsidRPr="00CA2FD3">
        <w:rPr>
          <w:rFonts w:ascii="Arial" w:hAnsi="Arial"/>
          <w:sz w:val="24"/>
        </w:rPr>
        <w:t>Ogni verità suscitata dallo Spirito deve essere in per</w:t>
      </w:r>
      <w:r w:rsidRPr="00CA2FD3">
        <w:rPr>
          <w:rFonts w:ascii="Arial" w:hAnsi="Arial"/>
          <w:sz w:val="24"/>
        </w:rPr>
        <w:softHyphen/>
        <w:t>fetta sintonia con l’Altra Verità, deve essere la stessa Veri</w:t>
      </w:r>
      <w:r w:rsidRPr="00CA2FD3">
        <w:rPr>
          <w:rFonts w:ascii="Arial" w:hAnsi="Arial"/>
          <w:sz w:val="24"/>
        </w:rPr>
        <w:softHyphen/>
        <w:t>tà, quella che muove la Chiesa verso il Regno Eterno di Dio. Noi vogliamo vigilare, essere attenti è per noi criterio unico di ogni autentica manifestazione divina; è la verità nella santità;</w:t>
      </w:r>
      <w:r w:rsidR="00975058" w:rsidRPr="00CA2FD3">
        <w:rPr>
          <w:rFonts w:ascii="Arial" w:hAnsi="Arial"/>
          <w:sz w:val="24"/>
        </w:rPr>
        <w:t xml:space="preserve"> </w:t>
      </w:r>
      <w:r w:rsidRPr="00CA2FD3">
        <w:rPr>
          <w:rFonts w:ascii="Arial" w:hAnsi="Arial"/>
          <w:sz w:val="24"/>
        </w:rPr>
        <w:t>è il cammino verso la speranza eterna nella fedeltà alla parola della salvezza, magistralmente insegnata dalla Chiesa e vissu</w:t>
      </w:r>
      <w:r w:rsidRPr="00CA2FD3">
        <w:rPr>
          <w:rFonts w:ascii="Arial" w:hAnsi="Arial"/>
          <w:sz w:val="24"/>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7EA46363" w14:textId="77777777" w:rsidR="00C072AB" w:rsidRPr="00CA2FD3" w:rsidRDefault="00C072AB" w:rsidP="00607695">
      <w:pPr>
        <w:spacing w:after="120"/>
        <w:jc w:val="both"/>
        <w:rPr>
          <w:rFonts w:ascii="Arial" w:hAnsi="Arial"/>
          <w:sz w:val="24"/>
        </w:rPr>
      </w:pPr>
      <w:r w:rsidRPr="00CA2FD3">
        <w:rPr>
          <w:rFonts w:ascii="Arial" w:hAnsi="Arial"/>
          <w:sz w:val="24"/>
        </w:rP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w:t>
      </w:r>
      <w:r w:rsidRPr="00CA2FD3">
        <w:rPr>
          <w:rFonts w:ascii="Arial" w:hAnsi="Arial"/>
          <w:sz w:val="24"/>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CA2FD3">
        <w:rPr>
          <w:rFonts w:ascii="Arial" w:hAnsi="Arial"/>
          <w:sz w:val="24"/>
        </w:rPr>
        <w:softHyphen/>
        <w:t>sfatto, la nostra trasgressione e per questo abbiamo bisogno di tanti falsi profeti, di intonacatori di mota.</w:t>
      </w:r>
    </w:p>
    <w:p w14:paraId="0CE97F8A" w14:textId="77777777" w:rsidR="00A96262" w:rsidRPr="00A96262" w:rsidRDefault="00C072AB" w:rsidP="00A96262">
      <w:pPr>
        <w:spacing w:after="120"/>
        <w:ind w:left="567" w:right="567"/>
        <w:jc w:val="both"/>
        <w:rPr>
          <w:rFonts w:ascii="Arial" w:hAnsi="Arial"/>
          <w:i/>
          <w:iCs/>
          <w:color w:val="000000"/>
          <w:sz w:val="24"/>
        </w:rPr>
      </w:pPr>
      <w:r w:rsidRPr="00A96262">
        <w:rPr>
          <w:rFonts w:ascii="Arial" w:hAnsi="Arial"/>
          <w:i/>
          <w:iCs/>
          <w:color w:val="000000"/>
          <w:sz w:val="24"/>
        </w:rPr>
        <w:lastRenderedPageBreak/>
        <w:t>« Guai ai profeti stolti, che seguono il loro Spirito senza avere avuto visioni. Come sciacalli tra le macerie, tali sono i tuoi profeti, Israele. Voi non siete saliti sulle brecce e non avete co</w:t>
      </w:r>
      <w:r w:rsidRPr="00A96262">
        <w:rPr>
          <w:rFonts w:ascii="Arial" w:hAnsi="Arial"/>
          <w:i/>
          <w:iCs/>
          <w:color w:val="000000"/>
          <w:sz w:val="24"/>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A96262">
        <w:rPr>
          <w:rFonts w:ascii="Arial" w:hAnsi="Arial"/>
          <w:i/>
          <w:iCs/>
          <w:color w:val="000000"/>
          <w:sz w:val="24"/>
        </w:rPr>
        <w:softHyphen/>
        <w:t xml:space="preserve">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(Cfr. Ez 13,1-23). </w:t>
      </w:r>
    </w:p>
    <w:p w14:paraId="0385CE5F" w14:textId="4A49D126" w:rsidR="00C072AB" w:rsidRPr="00CA2FD3" w:rsidRDefault="00C072AB" w:rsidP="00607695">
      <w:pPr>
        <w:spacing w:after="120"/>
        <w:jc w:val="both"/>
        <w:rPr>
          <w:rFonts w:ascii="Arial" w:hAnsi="Arial"/>
          <w:sz w:val="24"/>
        </w:rPr>
      </w:pPr>
      <w:r w:rsidRPr="00CA2FD3">
        <w:rPr>
          <w:rFonts w:ascii="Arial" w:hAnsi="Arial"/>
          <w:sz w:val="24"/>
        </w:rPr>
        <w:t>Che il Signore ci confermi nella sua verità e Maria Santissima, Regina dei profeti, ci ottenga la grazia di essere veri ado</w:t>
      </w:r>
      <w:r w:rsidRPr="00CA2FD3">
        <w:rPr>
          <w:rFonts w:ascii="Arial" w:hAnsi="Arial"/>
          <w:sz w:val="24"/>
        </w:rPr>
        <w:softHyphen/>
        <w:t>ratori di Dio, come Ella lo fu, nell’obbedienza e nella santità.</w:t>
      </w:r>
    </w:p>
    <w:p w14:paraId="3F4ABA4D" w14:textId="77777777" w:rsidR="00C072AB" w:rsidRPr="00CA2FD3" w:rsidRDefault="00C072AB" w:rsidP="00607695">
      <w:pPr>
        <w:spacing w:after="120"/>
        <w:jc w:val="both"/>
        <w:rPr>
          <w:rFonts w:ascii="Arial" w:hAnsi="Arial"/>
          <w:sz w:val="24"/>
          <w:szCs w:val="24"/>
        </w:rPr>
      </w:pPr>
      <w:bookmarkStart w:id="855" w:name="_Toc62174411"/>
      <w:r w:rsidRPr="00CA2FD3">
        <w:rPr>
          <w:rFonts w:ascii="Arial" w:hAnsi="Arial"/>
          <w:i/>
          <w:iCs/>
          <w:spacing w:val="-2"/>
          <w:sz w:val="24"/>
        </w:rPr>
        <w:t>Per ascoltare la Parola di Dio</w:t>
      </w:r>
      <w:bookmarkEnd w:id="855"/>
      <w:r w:rsidRPr="00CA2FD3">
        <w:rPr>
          <w:rFonts w:ascii="Arial" w:hAnsi="Arial"/>
          <w:i/>
          <w:iCs/>
          <w:spacing w:val="-2"/>
          <w:sz w:val="24"/>
        </w:rPr>
        <w:t xml:space="preserve">. </w:t>
      </w:r>
      <w:r w:rsidRPr="00CA2FD3">
        <w:rPr>
          <w:rFonts w:ascii="Arial" w:hAnsi="Arial"/>
          <w:sz w:val="24"/>
          <w:szCs w:val="24"/>
        </w:rPr>
        <w:t>Oggi siamo posti dinanzi ad una sconcertante verità: “La folla faceva ressa attorno a Gesù per ascoltare la parola di Dio”. Chiediamoci: perché dai farisei e dagli scribi la gente fuggiva via e non ascoltava il loro insegnamento, mentre da Gesù corrono e con  gioia l’ascoltano, senza mai stancarsi? La risposta è ovvia: Gesù diceva la Parola di Dio, parlava dal cuore del Padre, rivelava alla gente la sua misericordia, il suo perdono, la sua paternità ricca di ogni attenzione di salvezza e di redenzione. Egli mostrava all’uomo il Padre nella sua infinita bontà. Gli altri mostravano invece solo il loro cuore, chiuso a Dio e all’uomo, privo della verità di Dio e dell’uomo, assai lontano dal vero amore e da quella carità che si fa immolazione per i fratelli.</w:t>
      </w:r>
    </w:p>
    <w:p w14:paraId="30D9E0C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Anche noi, presbiteri e fedeli laici, se vogliamo che l’altro ci ascolti, dobbiamo partire dal cuore di Dio, che è nel cuore di Cristo Gesù, che si fa nostro cuore. Se il cuore di Cristo è nel nostro, anche noi verremo ascoltati, non perché parliamo noi, ma perché l’altro sente il cuore di Cristo in noi che parla al suo cuore. Il mistero dell’evangelizzazione risiede tutto in questa verità. </w:t>
      </w:r>
    </w:p>
    <w:p w14:paraId="31904293" w14:textId="646A32BF" w:rsidR="00C072AB" w:rsidRPr="00CA2FD3" w:rsidRDefault="00C072AB" w:rsidP="00607695">
      <w:pPr>
        <w:spacing w:after="120"/>
        <w:jc w:val="both"/>
        <w:rPr>
          <w:rFonts w:ascii="Arial" w:hAnsi="Arial"/>
          <w:sz w:val="24"/>
          <w:szCs w:val="24"/>
        </w:rPr>
      </w:pPr>
      <w:r w:rsidRPr="00CA2FD3">
        <w:rPr>
          <w:rFonts w:ascii="Arial" w:hAnsi="Arial"/>
          <w:sz w:val="24"/>
          <w:szCs w:val="24"/>
        </w:rPr>
        <w:t>Oggi è l’epoca della torre di Babele. Gli uomini non si comprendono più. Ognuno parla all’altro, all’altro dice e riferisce, dall’altro vuole e desidera, all’altro impone e propone. Ma l’altro non c’è, è assente, lontano; è sordo, muto, cieco, non ascolta e non risponde. Ma noi abbiamo la presunzione di dire, scrivere, pubblicizzare, propagandare, imporre, costringere l’altro a piegarsi alla nostra volontà. Ci illudiamo che le nostre chiacchiere lo possano piegare</w:t>
      </w:r>
      <w:r w:rsidR="008847C7" w:rsidRPr="00CA2FD3">
        <w:rPr>
          <w:rFonts w:ascii="Arial" w:hAnsi="Arial"/>
          <w:sz w:val="24"/>
          <w:szCs w:val="24"/>
        </w:rPr>
        <w:t xml:space="preserve">. </w:t>
      </w:r>
    </w:p>
    <w:p w14:paraId="0656E1E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Gesù ci insegna invece che l’altro si può solamente attrarre e lo si attrae in un solo modo: dall’alto della nostra santità, dal profondo della nostra moralità, dall’abisso della nostra immersione in Dio. L’altro viene attratto solo da Cristo Gesù e dal suo cuore. Dove Gesù vive e il suo cuore batte, lì c’è attrazione; dove invece Cristo Gesù non vive e il suo cuore è spento, lì c’è fuga, allontanamento, costrizione, imposizione ma senza alcun frutto. Se la santità, che è vita del cuore di Gesù nel nostro, è la sola sorgente del vero ascolto, nessuno , inviato da Dio per proclamare la sua Parola, può esimersi dal crescere in essa, che è elevazione </w:t>
      </w:r>
      <w:r w:rsidRPr="00CA2FD3">
        <w:rPr>
          <w:rFonts w:ascii="Arial" w:hAnsi="Arial"/>
          <w:sz w:val="24"/>
          <w:szCs w:val="24"/>
        </w:rPr>
        <w:lastRenderedPageBreak/>
        <w:t xml:space="preserve">in sapienza e grazia, in verità e giustizia, in amore e in misericordia, in obbedienza e pietà. </w:t>
      </w:r>
    </w:p>
    <w:p w14:paraId="4E257FA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c’è un gravissimo errore che si deve denunciare. Molti pensano che lo strumento sia inutile, non necessario, non indispensabile, lo si pensa anche neutro quanto all’evangelizzazione. È come se si facesse un salto: Dio – uomo, senza l’uomo. Sono infatti molti quelli che pensano che il mediatore deve solo dare la Parola. Lui dona la Parola e tutto si compie.</w:t>
      </w:r>
    </w:p>
    <w:p w14:paraId="0FA046D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L’evangelizzatore non è chiamato a dare la Parola di Dio, è chiamato a farsi lui stesso Parola, vita, cuore, volontà, pensiero, santità, visibilità perfetta dello stesso Dio. Cristo attraeva a sé. Solo attraendo a sé, si può attrarre al Dio con il quale ci si è quasi immedesimati. Se uno è persona repellente, se allontana da sé, se appena l’altro lo vede cambia strada e fugge via, se per evitare di incontrarlo  si eclissa, come potrà costui evangelizzare il cuore del fratello se il fratello si allontana da lui a causa della sua mancata santità?  </w:t>
      </w:r>
    </w:p>
    <w:p w14:paraId="12C9D5D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l’altro mantiene con l’evangelizzatore solo rapporti di pura formalità, perché costretto per istituzione o per ministero, come potrà esservi comunione della Parola se non vi è comunione delle persone? L’evangelizzatore ogni giorno deve porre la sua coscienza dinanzi a Dio e chiedere a Lui che gliela sveli nella sua verità, falsità, insicurezza, incertezza, bontà, cattiveria, malvagità, superficialità, incongruenza, illusione, vanità. </w:t>
      </w:r>
    </w:p>
    <w:p w14:paraId="641E1E2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Solo se l’evangelizzatore avrà la luce vera della sua coscienza, potrà apportare quelle modifiche e ristrutturazioni necessarie perché il cuore di Cristo possa abitare e trasformarsi nel suo stesso cuore. Se noi allarghiamo gli angusti spazi di esso – questo può avvenire solo attraverso una più robusta e consistente santità – allora il cuore di Cristo comincia a battere nel nostro e a poco a poco si sostituirà ad esso. L’altro vedrà che è il cuore di Cristo a parlare in noi e anche attorno a noi farà ressa per ascoltare la Parola di Dio.</w:t>
      </w:r>
    </w:p>
    <w:p w14:paraId="7277B81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facile sapere se il cuore di Cristo vive in noi: basta osservare le relazioni con i fratelli. Se siamo acidi, aspri, violenti, falsi, bugiardi, millantatori, invidiosi, superbi, arroganti, legalisti, senza misericordia e comprensione, senza un briciolo di pietà, senza alcuna considerazione per il momento particolare in cui versa una persona, se non siamo capaci di scusare il peccato del fratello, di pregare per lui, di convertirlo con il nostro amore e la più squisita delle carità, se per un nonnulla insorgiamo, ci ribelliamo, lo maltrattiamo, lo insultiamo, lo denigriamo, lo  giudichiamo, lo priviamo dinanzi agli altri della sua dignità con le nostre grida, allora è segno che il cuore di Cristo Gesù non vive in noi. Mai potremo fare opera di evangelizzazione. Abbiamo con il nostro comportamento ucciso l’uomo da evangelizzare. Ucciderlo è assai facile. Risuscitarlo diviene impossibile. Chi uccide mai potrà risuscitare. Prima occorre che si lasci lui stesso risuscitare da Cristo Gesù e ricomporre nel suo cuore e nella sua mente, nelle sue parole e nelle sue opere. Vergine Maria, Madre della Redenzione, ottienici dallo Spirito Santo la grazia di comprendere che è solo il cuore di Cristo che attrae ed è solo la sua Parola che conquista i cuori. Fa’ che Cristo viva in noi e così anche la sua Parola sarà sulle nostre labbra. È questa la sola via per compiere quella nuova evangelizzazione che il mondo attende e che noi siamo chiamati a dargli. </w:t>
      </w:r>
    </w:p>
    <w:p w14:paraId="75DD9F0B" w14:textId="2FC91E54" w:rsidR="00C072AB" w:rsidRPr="00CA2FD3" w:rsidRDefault="00C072AB" w:rsidP="00607695">
      <w:pPr>
        <w:spacing w:after="120"/>
        <w:jc w:val="both"/>
        <w:rPr>
          <w:rFonts w:ascii="Arial" w:hAnsi="Arial"/>
          <w:sz w:val="24"/>
        </w:rPr>
      </w:pPr>
      <w:bookmarkStart w:id="856" w:name="_Toc338715816"/>
      <w:bookmarkStart w:id="857" w:name="_Toc429118476"/>
      <w:bookmarkStart w:id="858" w:name="_Toc429118617"/>
      <w:bookmarkStart w:id="859" w:name="_Toc429118949"/>
      <w:bookmarkStart w:id="860" w:name="_Toc430013380"/>
      <w:bookmarkStart w:id="861" w:name="_Toc430013844"/>
      <w:bookmarkStart w:id="862" w:name="_Toc430014801"/>
      <w:bookmarkStart w:id="863" w:name="_Toc430015322"/>
      <w:bookmarkStart w:id="864" w:name="_Toc430339428"/>
      <w:bookmarkStart w:id="865" w:name="_Toc434569823"/>
      <w:bookmarkStart w:id="866" w:name="_Toc435720413"/>
      <w:bookmarkStart w:id="867" w:name="_Toc56404788"/>
      <w:bookmarkStart w:id="868" w:name="_Toc62176902"/>
      <w:r w:rsidRPr="00CA2FD3">
        <w:rPr>
          <w:rFonts w:ascii="Arial" w:hAnsi="Arial"/>
          <w:i/>
          <w:kern w:val="28"/>
          <w:sz w:val="24"/>
        </w:rPr>
        <w:lastRenderedPageBreak/>
        <w:t>Tu sei il Signore, il solo Dio</w:t>
      </w:r>
      <w:bookmarkEnd w:id="856"/>
      <w:bookmarkEnd w:id="857"/>
      <w:bookmarkEnd w:id="858"/>
      <w:bookmarkEnd w:id="859"/>
      <w:bookmarkEnd w:id="860"/>
      <w:bookmarkEnd w:id="861"/>
      <w:bookmarkEnd w:id="862"/>
      <w:bookmarkEnd w:id="863"/>
      <w:bookmarkEnd w:id="864"/>
      <w:bookmarkEnd w:id="865"/>
      <w:bookmarkEnd w:id="866"/>
      <w:bookmarkEnd w:id="867"/>
      <w:bookmarkEnd w:id="868"/>
      <w:r w:rsidRPr="00CA2FD3">
        <w:rPr>
          <w:rFonts w:ascii="Arial" w:hAnsi="Arial"/>
          <w:i/>
          <w:kern w:val="28"/>
          <w:sz w:val="24"/>
        </w:rPr>
        <w:t xml:space="preserve">. </w:t>
      </w:r>
      <w:r w:rsidRPr="00CA2FD3">
        <w:rPr>
          <w:rFonts w:ascii="Arial" w:hAnsi="Arial"/>
          <w:sz w:val="24"/>
        </w:rPr>
        <w:t>È contro la fede separare l'uomo da Dio, la terra dal cie</w:t>
      </w:r>
      <w:r w:rsidRPr="00CA2FD3">
        <w:rPr>
          <w:rFonts w:ascii="Arial" w:hAnsi="Arial"/>
          <w:sz w:val="24"/>
        </w:rPr>
        <w:softHyphen/>
        <w:t>lo, lo spirito dal corpo, la storia dall'eternità, il finito dall'infinito, l'anima dalla materia, donando a queste due realtà vita autonoma, separata, da separare sempre in ogni ambito e luogo</w:t>
      </w:r>
      <w:r w:rsidR="008847C7" w:rsidRPr="00CA2FD3">
        <w:rPr>
          <w:rFonts w:ascii="Arial" w:hAnsi="Arial"/>
          <w:sz w:val="24"/>
        </w:rPr>
        <w:t xml:space="preserve">. </w:t>
      </w:r>
      <w:r w:rsidRPr="00CA2FD3">
        <w:rPr>
          <w:rFonts w:ascii="Arial" w:hAnsi="Arial"/>
          <w:sz w:val="24"/>
        </w:rPr>
        <w:t>È contro la verità rivelata quando l'uomo  pretende schia</w:t>
      </w:r>
      <w:r w:rsidRPr="00CA2FD3">
        <w:rPr>
          <w:rFonts w:ascii="Arial" w:hAnsi="Arial"/>
          <w:sz w:val="24"/>
        </w:rPr>
        <w:softHyphen/>
        <w:t>vizzare il suo Dio e asservirlo ai suoi pensieri, idee, de</w:t>
      </w:r>
      <w:r w:rsidRPr="00CA2FD3">
        <w:rPr>
          <w:rFonts w:ascii="Arial" w:hAnsi="Arial"/>
          <w:sz w:val="24"/>
        </w:rPr>
        <w:softHyphen/>
        <w:t>cisioni, bisogni e necessità. Nella non-fede avviene come una divisione nella personalità, ma essa è soltanto a livello periferico, poiché in profondi</w:t>
      </w:r>
      <w:r w:rsidRPr="00CA2FD3">
        <w:rPr>
          <w:rFonts w:ascii="Arial" w:hAnsi="Arial"/>
          <w:sz w:val="24"/>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522B69C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Nell'ateismo o c'era la professione esplicita della negazio</w:t>
      </w:r>
      <w:r w:rsidRPr="00CA2FD3">
        <w:rPr>
          <w:rFonts w:ascii="Arial" w:hAnsi="Arial"/>
          <w:sz w:val="24"/>
        </w:rPr>
        <w:softHyphen/>
        <w:t>ne di Dio, o si viveva come se Dio non esistesse. La non-fede ha  superato anche questo limite, divenendo processo di piena irrazionalità, creando tutto un mondo illogico e an</w:t>
      </w:r>
      <w:r w:rsidRPr="00CA2FD3">
        <w:rPr>
          <w:rFonts w:ascii="Arial" w:hAnsi="Arial"/>
          <w:sz w:val="24"/>
        </w:rPr>
        <w:softHyphen/>
        <w:t>tiumano, poiché l'uomo si dichiara cosa tra le cose, oggetto tra gli oggetti, e come tale si comprende, si governa, si programma, tanto da considerarsi merce tra le merci, al pun</w:t>
      </w:r>
      <w:r w:rsidRPr="00CA2FD3">
        <w:rPr>
          <w:rFonts w:ascii="Arial" w:hAnsi="Arial"/>
          <w:sz w:val="24"/>
        </w:rPr>
        <w:softHyphen/>
        <w:t>to che non riesce a comprendersi se non in questo rapporto cosale con l'universo creato. Ciò che prima dai molti veniva percepito come follia, insi</w:t>
      </w:r>
      <w:r w:rsidRPr="00CA2FD3">
        <w:rPr>
          <w:rFonts w:ascii="Arial" w:hAnsi="Arial"/>
          <w:sz w:val="24"/>
        </w:rPr>
        <w:softHyphen/>
        <w:t>pienza, stoltezza, forse anche pazzia, oggi invece è visto come normalità, espressione vera ed autentica dell'essere dell'uomo. La non-fede ormai sembra divenire la religione cosmica, la religione dei tempi nuovi. In questa totale as</w:t>
      </w:r>
      <w:r w:rsidRPr="00CA2FD3">
        <w:rPr>
          <w:rFonts w:ascii="Arial" w:hAnsi="Arial"/>
          <w:sz w:val="24"/>
        </w:rPr>
        <w:softHyphen/>
        <w:t xml:space="preserve">senza di Dio, diventa inconcepibile il grido della fede e della sua verità sull'uomo. </w:t>
      </w:r>
    </w:p>
    <w:p w14:paraId="66869A3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non-fede pone fuori della Chiesa con lo spirito e con l'anima; pone anche fuori dell'umanità, poiché fa divenire l'uomo un oggetto a servizio delle cose e dalle cose schia</w:t>
      </w:r>
      <w:r w:rsidRPr="00CA2FD3">
        <w:rPr>
          <w:rFonts w:ascii="Arial" w:hAnsi="Arial"/>
          <w:sz w:val="24"/>
        </w:rPr>
        <w:softHyphen/>
        <w:t>vizzato. Per l'uomo-cosa le cose sono il suo dio, esse gli danno la vita, esse anche lo uccidono. Nella non-fede c'è anche la moralità, ma è una moralità vo</w:t>
      </w:r>
      <w:r w:rsidRPr="00CA2FD3">
        <w:rPr>
          <w:rFonts w:ascii="Arial" w:hAnsi="Arial"/>
          <w:sz w:val="24"/>
        </w:rPr>
        <w:softHyphen/>
        <w:t xml:space="preserve">luta dall'uomo e alla quale Dio deve prestare il suo aiuto infinito, onnipotente, di grazia e di miracolo perché ciò che vuole l'uomo si compia sempre. </w:t>
      </w:r>
    </w:p>
    <w:p w14:paraId="54D7FBE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Non è facile entrare con la fede in chi ha già operato nel suo cuore un simile procedimento. I rapporti possono essere solo di pura formalità, a distanza, senza annunzio di veri</w:t>
      </w:r>
      <w:r w:rsidRPr="00CA2FD3">
        <w:rPr>
          <w:rFonts w:ascii="Arial" w:hAnsi="Arial"/>
          <w:sz w:val="24"/>
        </w:rPr>
        <w:softHyphen/>
        <w:t>tà. È infatti presupposto della non-fede che Dio non possa manifestare qualche Signoria sull'uomo e sulla sua vita, un qualche progetto in ordine al suo presente e al suo futuro. E così si va avanti, si procede, si consumano i giorni nel</w:t>
      </w:r>
      <w:r w:rsidRPr="00CA2FD3">
        <w:rPr>
          <w:rFonts w:ascii="Arial" w:hAnsi="Arial"/>
          <w:sz w:val="24"/>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7CE80D1B"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CA2FD3">
        <w:rPr>
          <w:rFonts w:ascii="Arial" w:hAnsi="Arial"/>
          <w:sz w:val="24"/>
        </w:rPr>
        <w:softHyphen/>
        <w:t xml:space="preserve">vincimento, per riflessione e meditazione. </w:t>
      </w:r>
    </w:p>
    <w:p w14:paraId="6D4BC17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La mente, ormai incapace di pensare secondo verità, viziata e corrotta, dominata da una volontà indomita che si rifiuta e si ostina, anzi si ribella alla stessa idea del Dio Signo</w:t>
      </w:r>
      <w:r w:rsidRPr="00CA2FD3">
        <w:rPr>
          <w:rFonts w:ascii="Arial" w:hAnsi="Arial"/>
          <w:sz w:val="24"/>
        </w:rPr>
        <w:softHyphen/>
        <w:t xml:space="preserve">re, è incarcerata nei propri pensieri, da essi è resa come inabile alla riflessione e alla meditazione. L'aiuto può venire solo dall'esterno e Dio interviene </w:t>
      </w:r>
      <w:r w:rsidRPr="00CA2FD3">
        <w:rPr>
          <w:rFonts w:ascii="Arial" w:hAnsi="Arial"/>
          <w:sz w:val="24"/>
        </w:rPr>
        <w:lastRenderedPageBreak/>
        <w:t>per altre due vie, potenti, misteriose, capaci di travolgere un intero sistema di sabbia sul quale la nostra vita è co</w:t>
      </w:r>
      <w:r w:rsidRPr="00CA2FD3">
        <w:rPr>
          <w:rFonts w:ascii="Arial" w:hAnsi="Arial"/>
          <w:sz w:val="24"/>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CA2FD3">
        <w:rPr>
          <w:rFonts w:ascii="Arial" w:hAnsi="Arial"/>
          <w:sz w:val="24"/>
        </w:rPr>
        <w:softHyphen/>
        <w:t xml:space="preserve">lo intervenire. </w:t>
      </w:r>
    </w:p>
    <w:p w14:paraId="0E4ABBD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CA2FD3">
        <w:rPr>
          <w:rFonts w:ascii="Arial" w:hAnsi="Arial"/>
          <w:sz w:val="24"/>
        </w:rPr>
        <w:softHyphen/>
        <w:t>re la sua battaglia contro il male che vuole uccidere l'uma</w:t>
      </w:r>
      <w:r w:rsidRPr="00CA2FD3">
        <w:rPr>
          <w:rFonts w:ascii="Arial" w:hAnsi="Arial"/>
          <w:sz w:val="24"/>
        </w:rPr>
        <w:softHyphen/>
        <w:t xml:space="preserve">nità. Ma la preghiera deve essere dei santi nella santa Chiesa, con Maria Santissima, per Cristo, con Cristo ed in Cristo, il Santo ed il Giusto, per mezzo dello Spirito di Dio, Datore della Vita. </w:t>
      </w:r>
    </w:p>
    <w:p w14:paraId="64150271"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Assieme alla preghiera deve esserci poi la profezia, la pro</w:t>
      </w:r>
      <w:r w:rsidRPr="00CA2FD3">
        <w:rPr>
          <w:rFonts w:ascii="Arial" w:hAnsi="Arial"/>
          <w:sz w:val="24"/>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CA2FD3">
        <w:rPr>
          <w:rFonts w:ascii="Arial" w:hAnsi="Arial"/>
          <w:sz w:val="24"/>
        </w:rPr>
        <w:softHyphen/>
        <w:t>pella e ci chiama alla santità, alla verità. Non possiamo non rispondere a questa sua chiamata, a questo grido accora</w:t>
      </w:r>
      <w:r w:rsidRPr="00CA2FD3">
        <w:rPr>
          <w:rFonts w:ascii="Arial" w:hAnsi="Arial"/>
          <w:sz w:val="24"/>
        </w:rPr>
        <w:softHyphen/>
        <w:t xml:space="preserve">to verso di noi. </w:t>
      </w:r>
    </w:p>
    <w:p w14:paraId="150B9301" w14:textId="4CC2E05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Madre di Dio, Vergine e Madre tutta santa, </w:t>
      </w:r>
      <w:r w:rsidR="00790153" w:rsidRPr="00CA2FD3">
        <w:rPr>
          <w:rFonts w:ascii="Arial" w:hAnsi="Arial"/>
          <w:sz w:val="24"/>
        </w:rPr>
        <w:t>dà</w:t>
      </w:r>
      <w:r w:rsidRPr="00CA2FD3">
        <w:rPr>
          <w:rFonts w:ascii="Arial" w:hAnsi="Arial"/>
          <w:sz w:val="24"/>
        </w:rPr>
        <w:t xml:space="preserve"> un sussulto al nostro cuore, fallo svegliare dal suo torpore, aiutalo a risuscitare dall'apatia ed anche dall'ignavia nella quale è caduto, fallo vivere solo per il Signore. Il mondo ha bisogno di ogni cuore cristiano perché percepi</w:t>
      </w:r>
      <w:r w:rsidRPr="00CA2FD3">
        <w:rPr>
          <w:rFonts w:ascii="Arial" w:hAnsi="Arial"/>
          <w:sz w:val="24"/>
        </w:rPr>
        <w:softHyphen/>
        <w:t>sca e senta cos'è la verità di Dio, cos'è la sua grazia e la sua salvezza. Assieme al cuore illumina anche il nostro spi</w:t>
      </w:r>
      <w:r w:rsidRPr="00CA2FD3">
        <w:rPr>
          <w:rFonts w:ascii="Arial" w:hAnsi="Arial"/>
          <w:sz w:val="24"/>
        </w:rPr>
        <w:softHyphen/>
        <w:t>rito e fortifica il nostro corpo, perché non si lascino con</w:t>
      </w:r>
      <w:r w:rsidRPr="00CA2FD3">
        <w:rPr>
          <w:rFonts w:ascii="Arial" w:hAnsi="Arial"/>
          <w:sz w:val="24"/>
        </w:rPr>
        <w:softHyphen/>
        <w:t>quistare dalle tentazioni del mondo. Madre di Dio, fatti voce della nostra voce presso il Tuo Figlio Gesù, perché Lui ottenga tanta grazia presso il Pa</w:t>
      </w:r>
      <w:r w:rsidRPr="00CA2FD3">
        <w:rPr>
          <w:rFonts w:ascii="Arial" w:hAnsi="Arial"/>
          <w:sz w:val="24"/>
        </w:rPr>
        <w:softHyphen/>
        <w:t>dre, quanta ne è necessaria per il grande miracolo della conversione del mondo. Che lui regni per la fede nei nostri cuori e per la nostra santità e verità nel mondo intero. Esaudisci, o Madre, la nostra preghiera.</w:t>
      </w:r>
    </w:p>
    <w:p w14:paraId="78133AB1" w14:textId="77777777" w:rsidR="00C072AB" w:rsidRPr="00CA2FD3" w:rsidRDefault="00C072AB" w:rsidP="00607695">
      <w:pPr>
        <w:spacing w:after="120"/>
        <w:jc w:val="both"/>
        <w:rPr>
          <w:rFonts w:ascii="Arial" w:hAnsi="Arial"/>
          <w:sz w:val="24"/>
        </w:rPr>
      </w:pPr>
      <w:bookmarkStart w:id="869" w:name="_Toc338715852"/>
      <w:bookmarkStart w:id="870" w:name="_Toc429118512"/>
      <w:bookmarkStart w:id="871" w:name="_Toc429118653"/>
      <w:bookmarkStart w:id="872" w:name="_Toc429118985"/>
      <w:bookmarkStart w:id="873" w:name="_Toc430013416"/>
      <w:bookmarkStart w:id="874" w:name="_Toc430013880"/>
      <w:bookmarkStart w:id="875" w:name="_Toc430014837"/>
      <w:bookmarkStart w:id="876" w:name="_Toc430015358"/>
      <w:bookmarkStart w:id="877" w:name="_Toc430339464"/>
      <w:bookmarkStart w:id="878" w:name="_Toc434569859"/>
      <w:bookmarkStart w:id="879" w:name="_Toc435720449"/>
      <w:bookmarkStart w:id="880" w:name="_Toc56404824"/>
      <w:bookmarkStart w:id="881" w:name="_Toc62176938"/>
      <w:r w:rsidRPr="00CA2FD3">
        <w:rPr>
          <w:rFonts w:ascii="Arial" w:hAnsi="Arial"/>
          <w:bCs/>
          <w:i/>
          <w:kern w:val="28"/>
          <w:sz w:val="24"/>
        </w:rPr>
        <w:t>Senza illusioni</w:t>
      </w:r>
      <w:bookmarkEnd w:id="869"/>
      <w:bookmarkEnd w:id="870"/>
      <w:bookmarkEnd w:id="871"/>
      <w:bookmarkEnd w:id="872"/>
      <w:bookmarkEnd w:id="873"/>
      <w:bookmarkEnd w:id="874"/>
      <w:bookmarkEnd w:id="875"/>
      <w:bookmarkEnd w:id="876"/>
      <w:bookmarkEnd w:id="877"/>
      <w:bookmarkEnd w:id="878"/>
      <w:bookmarkEnd w:id="879"/>
      <w:bookmarkEnd w:id="880"/>
      <w:bookmarkEnd w:id="881"/>
      <w:r w:rsidRPr="00CA2FD3">
        <w:rPr>
          <w:rFonts w:ascii="Arial" w:hAnsi="Arial"/>
          <w:bCs/>
          <w:i/>
          <w:kern w:val="28"/>
          <w:sz w:val="24"/>
        </w:rPr>
        <w:t>.</w:t>
      </w:r>
      <w:r w:rsidRPr="00CA2FD3">
        <w:rPr>
          <w:rFonts w:ascii="Arial" w:hAnsi="Arial"/>
          <w:b/>
          <w:iCs/>
          <w:kern w:val="28"/>
          <w:sz w:val="24"/>
        </w:rPr>
        <w:t xml:space="preserve"> </w:t>
      </w:r>
      <w:r w:rsidRPr="00CA2FD3">
        <w:rPr>
          <w:rFonts w:ascii="Arial" w:hAnsi="Arial"/>
          <w:sz w:val="24"/>
        </w:rPr>
        <w:t>Il processo di redenzione e di santificazione passa attra</w:t>
      </w:r>
      <w:r w:rsidRPr="00CA2FD3">
        <w:rPr>
          <w:rFonts w:ascii="Arial" w:hAnsi="Arial"/>
          <w:sz w:val="24"/>
        </w:rPr>
        <w:softHyphen/>
        <w:t>verso la volontà; questa, a sua volta, per agire secondo la sua natura, per operare il bene, deve fondarsi su una cono</w:t>
      </w:r>
      <w:r w:rsidRPr="00CA2FD3">
        <w:rPr>
          <w:rFonts w:ascii="Arial" w:hAnsi="Arial"/>
          <w:sz w:val="24"/>
        </w:rPr>
        <w:softHyphen/>
        <w:t>scenza piena, totale ed esaustiva della verità divina. Cristo Gesù conosce interamente ciò che il Padre suo celeste vuole; lo accoglie e si dispone ad andare incontro anche alla morte e alla morte di croce, pregando intensamente per</w:t>
      </w:r>
      <w:r w:rsidRPr="00CA2FD3">
        <w:rPr>
          <w:rFonts w:ascii="Arial" w:hAnsi="Arial"/>
          <w:sz w:val="24"/>
        </w:rPr>
        <w:softHyphen/>
        <w:t xml:space="preserve">ché nulla di quanto gli è stato comandato venga trascurato, omesso, tralasciato. Questo compimento merita la nostra giustificazione, il dono della grazia che ci salva. </w:t>
      </w:r>
    </w:p>
    <w:p w14:paraId="14BF9463" w14:textId="1CE211D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Nello stesso tempo Egli è stato inviato per darci anche la verità, per rivelare tutto ciò che il Padre ci chiede perché rientriamo in possesso del dono della vita eterna. C'è quindi una missione che è per la sua Persona, ed una che è in relazione a noi</w:t>
      </w:r>
      <w:r w:rsidR="008847C7" w:rsidRPr="00CA2FD3">
        <w:rPr>
          <w:rFonts w:ascii="Arial" w:hAnsi="Arial"/>
          <w:sz w:val="24"/>
        </w:rPr>
        <w:t xml:space="preserve">. </w:t>
      </w:r>
      <w:r w:rsidRPr="00CA2FD3">
        <w:rPr>
          <w:rFonts w:ascii="Arial" w:hAnsi="Arial"/>
          <w:sz w:val="24"/>
        </w:rPr>
        <w:t>Personalmente Egli deve dimorare nella verità, al fine di potere introdurre il suo corpo e la sua anima nel regno dei cieli; da questa missione compiuta fino alla perfezione vie</w:t>
      </w:r>
      <w:r w:rsidRPr="00CA2FD3">
        <w:rPr>
          <w:rFonts w:ascii="Arial" w:hAnsi="Arial"/>
          <w:sz w:val="24"/>
        </w:rPr>
        <w:softHyphen/>
        <w:t>ne prodotto il frutto della salvezza per l'intera umanità; in più, a noi deve manifestare tutta la volontà del Padre</w:t>
      </w:r>
      <w:r w:rsidR="008847C7" w:rsidRPr="00CA2FD3">
        <w:rPr>
          <w:rFonts w:ascii="Arial" w:hAnsi="Arial"/>
          <w:sz w:val="24"/>
        </w:rPr>
        <w:t xml:space="preserve">. </w:t>
      </w:r>
      <w:r w:rsidRPr="00CA2FD3">
        <w:rPr>
          <w:rFonts w:ascii="Arial" w:hAnsi="Arial"/>
          <w:sz w:val="24"/>
        </w:rPr>
        <w:t xml:space="preserve">Anche questo ministero Egli compie secondo ogni perfezione possibile alla natura umana, che </w:t>
      </w:r>
      <w:r w:rsidRPr="00CA2FD3">
        <w:rPr>
          <w:rFonts w:ascii="Arial" w:hAnsi="Arial"/>
          <w:sz w:val="24"/>
        </w:rPr>
        <w:lastRenderedPageBreak/>
        <w:t xml:space="preserve">è in lui somma e sovrana. La verità ascoltata ed accolta è il terreno sul quale cresce l'albero della santificazione e della salvezza eterna. Quanto è avvenuto in Cristo deve realizzarsi nel cristiano, il quale è chiamato, secondo il suo particolare ministero e carisma, a dire tutta la verità di Dio all'uomo, ma anche a farla, compiendola nella sua persona. Dicendola dona la luce della conversione, facendola aumenta il tesoro della grazia che per Cristo con Cristo e in Cristo si riversa sull'intera umanità e l'aiuta nella sua crescita spirituale. </w:t>
      </w:r>
    </w:p>
    <w:p w14:paraId="14AC45A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Conosciuta la volontà della salvezza, attraverso il ministe</w:t>
      </w:r>
      <w:r w:rsidRPr="00CA2FD3">
        <w:rPr>
          <w:rFonts w:ascii="Arial" w:hAnsi="Arial"/>
          <w:sz w:val="24"/>
        </w:rPr>
        <w:softHyphen/>
        <w:t>ro sacro della predicazione, chi l'accoglie entra nella vi</w:t>
      </w:r>
      <w:r w:rsidRPr="00CA2FD3">
        <w:rPr>
          <w:rFonts w:ascii="Arial" w:hAnsi="Arial"/>
          <w:sz w:val="24"/>
        </w:rPr>
        <w:softHyphen/>
        <w:t>ta, chi la rifiuta rimane nella morte, nella quale già si trova. Per noi la conoscenza della divina volontà non è per via immediata, Dio-uomo; generalmente è per via mediata: uomo di Dio-uomo; se il cristiano mediatore strumentale aggiunge, o toglie, allarga o accorcia la parola, la interpreta male, in modo erroneo, fino a dirla nella totale falsità, egli rende nullo il legame di salvezza tra la volontà di Dio e la no</w:t>
      </w:r>
      <w:r w:rsidRPr="00CA2FD3">
        <w:rPr>
          <w:rFonts w:ascii="Arial" w:hAnsi="Arial"/>
          <w:sz w:val="24"/>
        </w:rPr>
        <w:softHyphen/>
        <w:t xml:space="preserve">stra. </w:t>
      </w:r>
    </w:p>
    <w:p w14:paraId="2FF8C72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ascolta una verità contraffatta è già posto nell'impos</w:t>
      </w:r>
      <w:r w:rsidRPr="00CA2FD3">
        <w:rPr>
          <w:rFonts w:ascii="Arial" w:hAnsi="Arial"/>
          <w:sz w:val="24"/>
        </w:rPr>
        <w:softHyphen/>
        <w:t>sibilità di compiere il comando del Signore. Anche se riceve la grazia, questa non potrà fruttificare perché è un albero innestato sulla menzogna, sulla falsità, sulla non conoscen</w:t>
      </w:r>
      <w:r w:rsidRPr="00CA2FD3">
        <w:rPr>
          <w:rFonts w:ascii="Arial" w:hAnsi="Arial"/>
          <w:sz w:val="24"/>
        </w:rPr>
        <w:softHyphen/>
        <w:t>za del deposito della fede. Chi non rimane fedele nella scienza e nell'intelligenza dei divini misteri ed ogni giorno non ne verifica la perfetta conformità ad essi, diviene e si trasforma in un falso mis</w:t>
      </w:r>
      <w:r w:rsidRPr="00CA2FD3">
        <w:rPr>
          <w:rFonts w:ascii="Arial" w:hAnsi="Arial"/>
          <w:sz w:val="24"/>
        </w:rPr>
        <w:softHyphen/>
        <w:t>sionario, in un evangelista senza il Vangelo, in un annun</w:t>
      </w:r>
      <w:r w:rsidRPr="00CA2FD3">
        <w:rPr>
          <w:rFonts w:ascii="Arial" w:hAnsi="Arial"/>
          <w:sz w:val="24"/>
        </w:rPr>
        <w:softHyphen/>
        <w:t xml:space="preserve">ciatore di una volontà che non è quella di Dio. </w:t>
      </w:r>
    </w:p>
    <w:p w14:paraId="75FDC2F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non dice tutta la parola della salvezza chiude le porte del regno e impedisce l'accesso alle sorgenti delle acque della vita. L'evangelizzazione si gioca in chi la dice, non in chi l'a</w:t>
      </w:r>
      <w:r w:rsidRPr="00CA2FD3">
        <w:rPr>
          <w:rFonts w:ascii="Arial" w:hAnsi="Arial"/>
          <w:sz w:val="24"/>
        </w:rPr>
        <w:softHyphen/>
        <w:t>scolta; se fallisce l'inviato, perché non la dice, chi l'a</w:t>
      </w:r>
      <w:r w:rsidRPr="00CA2FD3">
        <w:rPr>
          <w:rFonts w:ascii="Arial" w:hAnsi="Arial"/>
          <w:sz w:val="24"/>
        </w:rPr>
        <w:softHyphen/>
        <w:t>scolta, non potrà mai entrare in comunione con Dio, non po</w:t>
      </w:r>
      <w:r w:rsidRPr="00CA2FD3">
        <w:rPr>
          <w:rFonts w:ascii="Arial" w:hAnsi="Arial"/>
          <w:sz w:val="24"/>
        </w:rPr>
        <w:softHyphen/>
        <w:t>trà intraprendere il cammino della conversione e della fede al Vangelo. Nessuno potrà mai credere ad un Vangelo non predicato, acco</w:t>
      </w:r>
      <w:r w:rsidRPr="00CA2FD3">
        <w:rPr>
          <w:rFonts w:ascii="Arial" w:hAnsi="Arial"/>
          <w:sz w:val="24"/>
        </w:rPr>
        <w:softHyphen/>
        <w:t>modato, tagliato, trasformato.</w:t>
      </w:r>
    </w:p>
    <w:p w14:paraId="232D71B9"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L'obbligo del missionario è quello del rimanere nella veri</w:t>
      </w:r>
      <w:r w:rsidRPr="00CA2FD3">
        <w:rPr>
          <w:rFonts w:ascii="Arial" w:hAnsi="Arial"/>
          <w:sz w:val="24"/>
        </w:rPr>
        <w:softHyphen/>
        <w:t>tà, di crescere in essa, allargandone la comprensione, ma anche di far sviluppare in lui tutta la potenzialità della grazia divina. C'è quindi un mistero di conoscenza e un altro di grazia nei quali il mediatore strumentale deve perennemente abitare, fissare la sua dimora in modo dinamico, operativo, di svi</w:t>
      </w:r>
      <w:r w:rsidRPr="00CA2FD3">
        <w:rPr>
          <w:rFonts w:ascii="Arial" w:hAnsi="Arial"/>
          <w:sz w:val="24"/>
        </w:rPr>
        <w:softHyphen/>
        <w:t xml:space="preserve">luppo. </w:t>
      </w:r>
    </w:p>
    <w:p w14:paraId="2170809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ha ricevuto la parola del Signore deve perseverare in essa; il suo compimento è alla fine di essa, non al princi</w:t>
      </w:r>
      <w:r w:rsidRPr="00CA2FD3">
        <w:rPr>
          <w:rFonts w:ascii="Arial" w:hAnsi="Arial"/>
          <w:sz w:val="24"/>
        </w:rPr>
        <w:softHyphen/>
        <w:t>pio. È difficile oggi la perseveranza cristiana e lo è per due motivi. Perché non ci sono più certezze di fede; la parola si è come sbriciolata, frantumata; della parola vengono det</w:t>
      </w:r>
      <w:r w:rsidRPr="00CA2FD3">
        <w:rPr>
          <w:rFonts w:ascii="Arial" w:hAnsi="Arial"/>
          <w:sz w:val="24"/>
        </w:rPr>
        <w:softHyphen/>
        <w:t>te frasi, concetti, idee, ma quasi mai viene rivelato in essa il disegno di Dio, la sua volontà in ordine alla santi</w:t>
      </w:r>
      <w:r w:rsidRPr="00CA2FD3">
        <w:rPr>
          <w:rFonts w:ascii="Arial" w:hAnsi="Arial"/>
          <w:sz w:val="24"/>
        </w:rPr>
        <w:softHyphen/>
        <w:t xml:space="preserve">ficazione dell'uomo. </w:t>
      </w:r>
    </w:p>
    <w:p w14:paraId="7401745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Chi cammina senza luce è destinato a perire; non potrà pro</w:t>
      </w:r>
      <w:r w:rsidRPr="00CA2FD3">
        <w:rPr>
          <w:rFonts w:ascii="Arial" w:hAnsi="Arial"/>
          <w:sz w:val="24"/>
        </w:rPr>
        <w:softHyphen/>
        <w:t>seguire il cammino perché non lo conosce; pur volendo, non può compierlo; dovrà abbandonare la corsa. I frutti del suo smarrimento sono l'assenza di una moralità certa, e quel lassismo spirituale che genera lo scompiglio etico. Quando non si manifesta la sana dottrina, non si dice la vera ed autentica parola di Cristo, la predicazione si tra</w:t>
      </w:r>
      <w:r w:rsidRPr="00CA2FD3">
        <w:rPr>
          <w:rFonts w:ascii="Arial" w:hAnsi="Arial"/>
          <w:sz w:val="24"/>
        </w:rPr>
        <w:softHyphen/>
        <w:t>sforma in una licenza a peccare, a commettere colpa su col</w:t>
      </w:r>
      <w:r w:rsidRPr="00CA2FD3">
        <w:rPr>
          <w:rFonts w:ascii="Arial" w:hAnsi="Arial"/>
          <w:sz w:val="24"/>
        </w:rPr>
        <w:softHyphen/>
        <w:t xml:space="preserve">pa. </w:t>
      </w:r>
    </w:p>
    <w:p w14:paraId="76D95837"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Quando la volontà dell'uomo prende il posto della volontà di Dio fino ad oscurarla del tutto, presentandola però come divina verità, si arriva all'impostura. Il cristianesimo conosce questo peccato più di ogni altra religione, poiché è facile alla mente liberarsi della pura verità del Vangelo, spegnere la sacra rivelazione ed accendere nel proprio cuore i desideri della carne, facendoli passare per volontà san</w:t>
      </w:r>
      <w:r w:rsidRPr="00CA2FD3">
        <w:rPr>
          <w:rFonts w:ascii="Arial" w:hAnsi="Arial"/>
          <w:sz w:val="24"/>
        </w:rPr>
        <w:softHyphen/>
        <w:t xml:space="preserve">tissima del Signore Dio. </w:t>
      </w:r>
    </w:p>
    <w:p w14:paraId="0B1A26C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tutta santa, Donna che hai saputo perseverare fin sot</w:t>
      </w:r>
      <w:r w:rsidRPr="00CA2FD3">
        <w:rPr>
          <w:rFonts w:ascii="Arial" w:hAnsi="Arial"/>
          <w:sz w:val="24"/>
        </w:rPr>
        <w:softHyphen/>
        <w:t>to la croce del tuo Figlio Gesù, nel giorno oscuro del dolo</w:t>
      </w:r>
      <w:r w:rsidRPr="00CA2FD3">
        <w:rPr>
          <w:rFonts w:ascii="Arial" w:hAnsi="Arial"/>
          <w:sz w:val="24"/>
        </w:rPr>
        <w:softHyphen/>
        <w:t>re e della sofferenza, ottienici dal cielo luce e saggezza di verità, fuoco di amore e di carità, certezza e sicurezza nello spirito, perché mai ci lasciamo ingannare dal nemico dell'uomo. Tu che hai schiacciato la testa del serpente tentatore e lo hai vinto con la tua integra e totale obbedienza, dal cielo volgi lo sguardo misericordioso su di noi in queste ore di caligine spirituale. Fa' che ci possiamo reimmergere nella conoscenza della volontà di Dio per compierla interamente, come tu, o Madre, lo hai fatto sacrificando te stessa, la</w:t>
      </w:r>
      <w:r w:rsidRPr="00CA2FD3">
        <w:rPr>
          <w:rFonts w:ascii="Arial" w:hAnsi="Arial"/>
          <w:sz w:val="24"/>
        </w:rPr>
        <w:softHyphen/>
        <w:t>sciando che la spada del dolore e della sofferenza ti tra</w:t>
      </w:r>
      <w:r w:rsidRPr="00CA2FD3">
        <w:rPr>
          <w:rFonts w:ascii="Arial" w:hAnsi="Arial"/>
          <w:sz w:val="24"/>
        </w:rPr>
        <w:softHyphen/>
        <w:t xml:space="preserve">figgesse l'anima. </w:t>
      </w:r>
    </w:p>
    <w:p w14:paraId="02D4752D" w14:textId="13B4AADD" w:rsidR="00C072AB" w:rsidRPr="00CA2FD3" w:rsidRDefault="00C072AB" w:rsidP="006513CD">
      <w:pPr>
        <w:spacing w:after="120"/>
        <w:jc w:val="both"/>
        <w:rPr>
          <w:rFonts w:ascii="Arial" w:hAnsi="Arial"/>
          <w:sz w:val="24"/>
        </w:rPr>
      </w:pPr>
      <w:bookmarkStart w:id="882" w:name="_Toc339154814"/>
      <w:bookmarkStart w:id="883" w:name="_Toc429126367"/>
      <w:bookmarkStart w:id="884" w:name="_Toc430013457"/>
      <w:bookmarkStart w:id="885" w:name="_Toc430013917"/>
      <w:bookmarkStart w:id="886" w:name="_Toc430014874"/>
      <w:bookmarkStart w:id="887" w:name="_Toc430015395"/>
      <w:bookmarkStart w:id="888" w:name="_Toc430339501"/>
      <w:bookmarkStart w:id="889" w:name="_Toc434569896"/>
      <w:bookmarkStart w:id="890" w:name="_Toc435720486"/>
      <w:bookmarkStart w:id="891" w:name="_Toc56404861"/>
      <w:bookmarkStart w:id="892" w:name="_Toc62176975"/>
      <w:r w:rsidRPr="00CA2FD3">
        <w:rPr>
          <w:rFonts w:ascii="Arial" w:hAnsi="Arial"/>
          <w:i/>
          <w:kern w:val="28"/>
          <w:sz w:val="24"/>
        </w:rPr>
        <w:t>Voi innalzerete il vostro canto</w:t>
      </w:r>
      <w:bookmarkEnd w:id="882"/>
      <w:bookmarkEnd w:id="883"/>
      <w:bookmarkEnd w:id="884"/>
      <w:bookmarkEnd w:id="885"/>
      <w:bookmarkEnd w:id="886"/>
      <w:bookmarkEnd w:id="887"/>
      <w:bookmarkEnd w:id="888"/>
      <w:bookmarkEnd w:id="889"/>
      <w:bookmarkEnd w:id="890"/>
      <w:bookmarkEnd w:id="891"/>
      <w:bookmarkEnd w:id="892"/>
      <w:r w:rsidR="006513CD" w:rsidRPr="00CA2FD3">
        <w:rPr>
          <w:rFonts w:ascii="Arial" w:hAnsi="Arial"/>
          <w:i/>
          <w:kern w:val="28"/>
          <w:sz w:val="24"/>
        </w:rPr>
        <w:t xml:space="preserve">. </w:t>
      </w:r>
      <w:r w:rsidRPr="00CA2FD3">
        <w:rPr>
          <w:rFonts w:ascii="Arial" w:hAnsi="Arial"/>
          <w:sz w:val="24"/>
        </w:rPr>
        <w:t>Israele non ascolta il suo Dio, non vive più con lui quell'alleanza di obbedienza e di amore. Il Signore glielo manifesta per oracolo profetico: "Guai a voi, figli ribelli, che fate progetti da me non suggeriti, vi legate con alleanze che io non ho ispirato, così da aggiungere peccato a peccato" (Is 30,1). Gli ricorda anche la sua cattiva volontà: "Questo è un popolo ribelle, sono figli bugiardi, figli che non vogliono ascoltare la legge del Signore" (Is 30,9)</w:t>
      </w:r>
      <w:r w:rsidR="008847C7" w:rsidRPr="00CA2FD3">
        <w:rPr>
          <w:rFonts w:ascii="Arial" w:hAnsi="Arial"/>
          <w:sz w:val="24"/>
        </w:rPr>
        <w:t xml:space="preserve">. </w:t>
      </w:r>
      <w:r w:rsidRPr="00CA2FD3">
        <w:rPr>
          <w:rFonts w:ascii="Arial" w:hAnsi="Arial"/>
          <w:sz w:val="24"/>
        </w:rPr>
        <w:t xml:space="preserve">Israele sarà salvato da un intervento liberatore del Signore: "Voi innalzerete il vostro canto come nella notte in cui si celebra una festa; avrete la gioia nel cuore come chi parte al suono del flauto, per recarsi al monte del Signore, alla Roccia di Israele. Il Signore farà udire la sua voce maestosa e mostrerà come colpisce il suo braccio con ira ardente, in mezzo a un fuoco divorante, tra nembi, tempesta e grandine furiosa" (Cfr. Is 30,27-33). Il buio morale è il frutto di una caligine veritativa, dogmatica, circa Dio e l'essenza stessa dell'alleanza giurata. In questi momenti il Signore interviene, e attraverso uomini particolari, da lui scelti, fa risuonare nel mondo il suo canto di verità, di amore, di misericordia, di giustizia, di salvezza e di redenzione. Il canto dell'uomo deve essere il canto di Dio e della sua verità, quindi profetico, di rivelazione; è l'annunzio di cosa il Signore sta per fare, cosa vuole operare in questo giorno particolare della storia. </w:t>
      </w:r>
    </w:p>
    <w:p w14:paraId="2B9FE2A4" w14:textId="7B60CCC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Da Isaia possiamo rilevare gli errori che sono di opposizione alla verità, sono di ieri, di oggi e di sempre, ma soprattutto sono del popolo dell'alleanza: "Essi dicono ai veggenti: "Non abbiate visioni" e ai profeti: "Non fateci profezie sincere, diteci cose piacevoli, profetateci illusioni! Scostatevi dalla retta via, uscite dal sentiero, toglieteci dalla vista il Santo di Israele" (Is 30,10</w:t>
      </w:r>
      <w:r w:rsidR="006513CD" w:rsidRPr="00CA2FD3">
        <w:rPr>
          <w:rFonts w:ascii="Arial" w:hAnsi="Arial"/>
          <w:sz w:val="24"/>
        </w:rPr>
        <w:t xml:space="preserve"> </w:t>
      </w:r>
      <w:r w:rsidRPr="00CA2FD3">
        <w:rPr>
          <w:rFonts w:ascii="Arial" w:hAnsi="Arial"/>
          <w:sz w:val="24"/>
        </w:rPr>
        <w:t>s.)</w:t>
      </w:r>
      <w:r w:rsidR="008847C7" w:rsidRPr="00CA2FD3">
        <w:rPr>
          <w:rFonts w:ascii="Arial" w:hAnsi="Arial"/>
          <w:sz w:val="24"/>
        </w:rPr>
        <w:t xml:space="preserve">. </w:t>
      </w:r>
      <w:r w:rsidRPr="00CA2FD3">
        <w:rPr>
          <w:rFonts w:ascii="Arial" w:hAnsi="Arial"/>
          <w:sz w:val="24"/>
        </w:rPr>
        <w:t>La fede è trascendenza, apertura al divino, accoglienza di una volontà superiore, che è libera, autonoma, indipendente, sovrana, che domanda ed esige l'obbedienza della creatura fino al dono totale di sé. L'uomo invece vuole essere padrone della sua storia, delle sue decisioni, dei suoi progetti, delle sue alleanze. È confermata inoltre la volontà di rimanere nelle tenebre, chiedendo di ascoltare ciò che è secondo i desideri della carne e non secondo la volontà dello Spirito; è richiesto al profeta di non essere più tramite diretto della verità del Padre celeste.</w:t>
      </w:r>
    </w:p>
    <w:p w14:paraId="2FC67643"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C'è anche il  desiderio di essere ingannati, affinché ci si consolidi nella via del tradimento e del rinnegamento della parola della salvezza. Il profeta parla con la sua vita e non solo con la sua bocca. Al fine di farlo tacere per sempre gli viene chiesto di deviare, di lasciare la retta via, di abbandonare operativamente quella conformità del suo cuore alla parola di Dio. È invitato a immergersi anche lui nel male. Viene qui manifestata la volontà di oscuramento di ogni fonte di verità. Un profeta che non vive quanto dice, è un profeta non credibile, la sua parola non è più verità, è semplicemente una idea, un concetto, una elaborazione scientifica, ma non è più incisiva per la trasformazione dei cuori.</w:t>
      </w:r>
    </w:p>
    <w:p w14:paraId="6BB3BA29" w14:textId="139AC95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È deleterio per il profeta - ogni cristiano lo è per via sacramentale, per battesimo e per configurazione a Cristo - quando non vive secondo la verità professata; si infiacchisce, diventa come Sansone, al quale la forza era venuta meno, dopo che aveva trasgredito il comando di non farsi tagliare i capelli. Nel mentre pensava di poter ancora una volta sconfiggere i filistei, questi gli piombarono addosso, lo incatenarono, lo accecarono, lo costrinsero a girare la m</w:t>
      </w:r>
      <w:r w:rsidR="00790153">
        <w:rPr>
          <w:rFonts w:ascii="Arial" w:hAnsi="Arial"/>
          <w:sz w:val="24"/>
        </w:rPr>
        <w:t>à</w:t>
      </w:r>
      <w:r w:rsidRPr="00CA2FD3">
        <w:rPr>
          <w:rFonts w:ascii="Arial" w:hAnsi="Arial"/>
          <w:sz w:val="24"/>
        </w:rPr>
        <w:t xml:space="preserve">cina nella prigione della loro città. Così è un profeta che lascia il retto sentiero, che abbandona la via della fedeltà all'alleanza, è un Sansone senza energia divina, debole, fiacco, prigioniero, cieco, costretto a servire il male, incatenato al suo peccato e alla sua tracotanza. L'opposizione non è al profeta, di lui nessuno si interesserebbe, se non fosse quel tramite diretto di Dio, se dietro di lui non si vedesse il Santo di Israele. E poiché l'uomo ha deciso di vivere senza Dio, deve abolire dalla sua storia tutti quelli che in qualche modo glielo ricordano a parole e con le opere, con i fatti e secondo verità. </w:t>
      </w:r>
    </w:p>
    <w:p w14:paraId="68F99E38"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L'invito al canto e alla gioia trova il motivo vero nell'onnipotenza di Dio che nuovamente interviene nella storia e mostra i suoi prodigi per la liberazione del suo popolo. Il profeta dice cosa la gente pensa di Dio; ma anche e soprattutto cosa pensa Dio della gente e lo dice mentre la profezia vera, autentica, quella che discende dal cielo, che è dono dell'Onnipotente non è riconosciuta come divina e trascendente manifestazione del Signore. Mentre essa viene osteggiata, dichiarata contraria alla fede e alla retta religiosità del popolo, proprio attraverso di essa il Signore rivela la sua volontà di salvezza e di grazia. Così in Isaia.</w:t>
      </w:r>
    </w:p>
    <w:p w14:paraId="4B37B6C4"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Madre di Dio, intercedi; liberaci da ogni finzione di ricerca del bene. Il vero bene, quello divino e celeste, è nella Parola del tuo Figlio Gesù. Ma il mondo la sua Parola l'ha dimenticata, trascurata, alterata, trasformata. Come il giorno della Pentecoste, quando con potenza di vento e con forza di tuono lo Spirito Santo si è abbattuto sulla casa dove gli Apostoli stavano riuniti e tu, lì presente, lo invocavi con la tua preghiera, così anche oggi intercedi presso di Lui, perché rimanga su di noi la potenza e la forza della sua profezia; ne ha bisogno l'uomo per essere ricondotto nella verità della salvezza. Regina dei profeti, convincici che la gente parla male di Gesù, perché noi lo presentiamo male, perché non diciamo più tutta intera la sua Parola. Converti i nostri cuori, purifica le nostre labbra, confermaci nello Spirito di verità per il tuo amore e la tua grande misericordia.</w:t>
      </w:r>
    </w:p>
    <w:p w14:paraId="349F255E" w14:textId="77777777" w:rsidR="00A96262" w:rsidRDefault="00C072AB" w:rsidP="00607695">
      <w:pPr>
        <w:spacing w:after="120"/>
        <w:jc w:val="both"/>
        <w:rPr>
          <w:rFonts w:ascii="Arial" w:hAnsi="Arial"/>
          <w:sz w:val="24"/>
        </w:rPr>
      </w:pPr>
      <w:r w:rsidRPr="00CA2FD3">
        <w:rPr>
          <w:rFonts w:ascii="Arial" w:hAnsi="Arial"/>
          <w:i/>
          <w:iCs/>
          <w:sz w:val="24"/>
        </w:rPr>
        <w:t>La sola via della salvezza</w:t>
      </w:r>
      <w:r w:rsidR="008847C7" w:rsidRPr="00CA2FD3">
        <w:rPr>
          <w:rFonts w:ascii="Arial" w:hAnsi="Arial"/>
          <w:i/>
          <w:iCs/>
          <w:sz w:val="24"/>
        </w:rPr>
        <w:t xml:space="preserve">. </w:t>
      </w:r>
      <w:r w:rsidRPr="00CA2FD3">
        <w:rPr>
          <w:rFonts w:ascii="Arial" w:hAnsi="Arial"/>
          <w:sz w:val="24"/>
        </w:rPr>
        <w:t>Nel discorso della montagna il Signore Gesù aveva già avvisato i suoi discepoli e le folle a non farsi illusioni. La via che conduce al paradiso è la sua Parola; la porta stretta che apre sull’eternità beata è il Vangelo osservato in ogni sua verità.</w:t>
      </w:r>
    </w:p>
    <w:p w14:paraId="1E46470B" w14:textId="77777777" w:rsidR="00A96262" w:rsidRPr="00A96262" w:rsidRDefault="00C072AB" w:rsidP="00A96262">
      <w:pPr>
        <w:spacing w:after="120"/>
        <w:ind w:left="567" w:right="567"/>
        <w:jc w:val="both"/>
        <w:rPr>
          <w:rFonts w:ascii="Arial" w:hAnsi="Arial"/>
          <w:i/>
          <w:iCs/>
          <w:sz w:val="24"/>
        </w:rPr>
      </w:pPr>
      <w:r w:rsidRPr="00A96262">
        <w:rPr>
          <w:rFonts w:ascii="Arial" w:hAnsi="Arial"/>
          <w:i/>
          <w:iCs/>
          <w:sz w:val="24"/>
        </w:rPr>
        <w:lastRenderedPageBreak/>
        <w:t xml:space="preserve">“Se la vostra giustizia non supererà quella degli scribi e dei farisei, non entrerete nel regno dei cieli” (Mt 5,20). “Entrate per la porta stretta, perché larga è la porta e spaziosa la via che conduce alla perdizione, e molti sono quelli che entrano per essa; quanto stretta invece è la porta e angusta la via che conduce alla vita e quanto pochi sono quelli che la trovano” (Mt 7,13-14). </w:t>
      </w:r>
    </w:p>
    <w:p w14:paraId="3514FA3D" w14:textId="77777777" w:rsidR="00A96262" w:rsidRDefault="00C072AB" w:rsidP="00607695">
      <w:pPr>
        <w:spacing w:after="120"/>
        <w:jc w:val="both"/>
        <w:rPr>
          <w:rFonts w:ascii="Arial" w:hAnsi="Arial"/>
          <w:sz w:val="24"/>
        </w:rPr>
      </w:pPr>
      <w:r w:rsidRPr="00CA2FD3">
        <w:rPr>
          <w:rFonts w:ascii="Arial" w:hAnsi="Arial"/>
          <w:sz w:val="24"/>
        </w:rPr>
        <w:t>Gesù non inganna i suoi ascoltatori, né permette che si ingannino, o si confondano. Egli non lascia spazio ad interpretazioni o comprensioni diverse dalla verità chiara, nitida, pura che le sue parole contengono, esprimono, manifestano in tutta semplicità:</w:t>
      </w:r>
    </w:p>
    <w:p w14:paraId="336B50AD" w14:textId="09203EC6" w:rsidR="00C072AB" w:rsidRPr="00A96262" w:rsidRDefault="00C072AB" w:rsidP="00A96262">
      <w:pPr>
        <w:spacing w:after="120"/>
        <w:ind w:left="567" w:right="567"/>
        <w:jc w:val="both"/>
        <w:rPr>
          <w:rFonts w:ascii="Arial" w:hAnsi="Arial"/>
          <w:i/>
          <w:iCs/>
          <w:sz w:val="24"/>
        </w:rPr>
      </w:pPr>
      <w:r w:rsidRPr="00A96262">
        <w:rPr>
          <w:rFonts w:ascii="Arial" w:hAnsi="Arial"/>
          <w:i/>
          <w:iCs/>
          <w:sz w:val="24"/>
        </w:rPr>
        <w:t xml:space="preserve"> “Non chiunque mi dice: Signore, Signore, entrerà nel regno dei cieli, ma colui che fa la volontà del Padre mio che è nei cieli. Molti mi diranno in quel giorno: Signore, Signore, non abbiamo noi profetato nel tuo nome e cacciato demoni nel tuo nome e compiuto molti miracoli nel tuo nome? Io però dichiarerò loro: Non vi ho mai conosciuti; allontanatevi da me, voi operatori di iniquità” (Mt 7,21-23). </w:t>
      </w:r>
    </w:p>
    <w:p w14:paraId="61A97122" w14:textId="77777777" w:rsidR="00A96262" w:rsidRDefault="00C072AB" w:rsidP="00607695">
      <w:pPr>
        <w:spacing w:after="120"/>
        <w:jc w:val="both"/>
        <w:rPr>
          <w:rFonts w:ascii="Arial" w:hAnsi="Arial"/>
          <w:sz w:val="24"/>
        </w:rPr>
      </w:pPr>
      <w:r w:rsidRPr="00CA2FD3">
        <w:rPr>
          <w:rFonts w:ascii="Arial" w:hAnsi="Arial"/>
          <w:sz w:val="24"/>
        </w:rPr>
        <w:t xml:space="preserve">Nell’istruzione agli Apostoli, prima di inviarli in missione, Gesù rivela la stessa verità: </w:t>
      </w:r>
    </w:p>
    <w:p w14:paraId="325A5CA6" w14:textId="77777777" w:rsidR="00A96262" w:rsidRPr="00A96262" w:rsidRDefault="00C072AB" w:rsidP="00A96262">
      <w:pPr>
        <w:spacing w:after="120"/>
        <w:ind w:left="360"/>
        <w:jc w:val="both"/>
        <w:rPr>
          <w:rFonts w:ascii="Arial" w:hAnsi="Arial"/>
          <w:i/>
          <w:iCs/>
          <w:sz w:val="24"/>
        </w:rPr>
      </w:pPr>
      <w:r w:rsidRPr="00A96262">
        <w:rPr>
          <w:rFonts w:ascii="Arial" w:hAnsi="Arial"/>
          <w:i/>
          <w:iCs/>
          <w:sz w:val="24"/>
        </w:rPr>
        <w:t xml:space="preserve">“Chi mi riconoscerà davanti agli uomini, anch’io lo riconoscerò davanti al Padre mio che è nei cieli; chi invece mi rinnegherà davanti agli uomini, anch’io lo rinnegherò davanti al Padre mio che è nei cieli” (Mt 10,32-33). </w:t>
      </w:r>
    </w:p>
    <w:p w14:paraId="3702BDA9" w14:textId="3C660F01" w:rsidR="00C072AB" w:rsidRPr="00CA2FD3" w:rsidRDefault="00C072AB" w:rsidP="00607695">
      <w:pPr>
        <w:spacing w:after="120"/>
        <w:jc w:val="both"/>
        <w:rPr>
          <w:rFonts w:ascii="Arial" w:hAnsi="Arial"/>
          <w:sz w:val="24"/>
        </w:rPr>
      </w:pPr>
      <w:r w:rsidRPr="00CA2FD3">
        <w:rPr>
          <w:rFonts w:ascii="Arial" w:hAnsi="Arial"/>
          <w:sz w:val="24"/>
        </w:rPr>
        <w:t xml:space="preserve">Anche queste sono parole luminose, evidenti in sé. In nessun modo possono essere contraffatte dalla falsità di pensieri umani. Nessuna interpretazione potrà mai alterare la santità della verità in esse contenuta. </w:t>
      </w:r>
    </w:p>
    <w:p w14:paraId="74E7E39C" w14:textId="77777777" w:rsidR="00A96262" w:rsidRDefault="00C072AB" w:rsidP="00607695">
      <w:pPr>
        <w:spacing w:after="120"/>
        <w:jc w:val="both"/>
        <w:rPr>
          <w:rFonts w:ascii="Arial" w:hAnsi="Arial"/>
          <w:sz w:val="24"/>
        </w:rPr>
      </w:pPr>
      <w:r w:rsidRPr="00CA2FD3">
        <w:rPr>
          <w:rFonts w:ascii="Arial" w:hAnsi="Arial"/>
          <w:sz w:val="24"/>
        </w:rPr>
        <w:t xml:space="preserve">Nella parabola della zizzania e della rete gettata nel mare Gesù vi ritorna ancora, senza nulla aggiungere o togliere a quanto aveva già insegnato: </w:t>
      </w:r>
    </w:p>
    <w:p w14:paraId="35E90E29" w14:textId="77777777" w:rsidR="00A96262" w:rsidRPr="00A96262" w:rsidRDefault="00C072AB" w:rsidP="00A96262">
      <w:pPr>
        <w:spacing w:after="120"/>
        <w:ind w:left="567" w:right="567"/>
        <w:jc w:val="both"/>
        <w:rPr>
          <w:rFonts w:ascii="Arial" w:hAnsi="Arial"/>
          <w:i/>
          <w:iCs/>
          <w:sz w:val="24"/>
        </w:rPr>
      </w:pPr>
      <w:r w:rsidRPr="00A96262">
        <w:rPr>
          <w:rFonts w:ascii="Arial" w:hAnsi="Arial"/>
          <w:i/>
          <w:iCs/>
          <w:sz w:val="24"/>
        </w:rPr>
        <w:t xml:space="preserve">“Il Figlio dell’uomo manderà i suoi angeli, i quali raccoglieranno dal suo regno tutti gli scandali e tutti gli operatori di iniquità e li getteranno nella fornace ardente dove sarà pianto e stridore di denti. Allora i giusti risplenderanno come il sole nel regno del Padre loro. Chi ha orecchi intenda!” (Mt 13,41-43). “Così sarà alla fine del mondo. Verranno gli angeli e separeranno i cattivi dai buoni e li getteranno nella fornace ardente, dove sarà pianto e stridore di denti” (Mt 13,49-50). </w:t>
      </w:r>
    </w:p>
    <w:p w14:paraId="7F32DACD" w14:textId="7F13CE94" w:rsidR="00C072AB" w:rsidRPr="00CA2FD3" w:rsidRDefault="00C072AB" w:rsidP="00607695">
      <w:pPr>
        <w:spacing w:after="120"/>
        <w:jc w:val="both"/>
        <w:rPr>
          <w:rFonts w:ascii="Arial" w:hAnsi="Arial"/>
          <w:sz w:val="24"/>
        </w:rPr>
      </w:pPr>
      <w:r w:rsidRPr="00CA2FD3">
        <w:rPr>
          <w:rFonts w:ascii="Arial" w:hAnsi="Arial"/>
          <w:sz w:val="24"/>
        </w:rPr>
        <w:t>Queste sono solo alcune tra le parole di Gesù che svelano il mistero del regno di Dio. Tutto il Vangelo è attraversato da questa verità. Anzi è da affermare che il Vangelo è dato, annunziato, proclamato, perché l’uomo, osservandolo, sfugga alla pesante eredità del peccato che lo attende</w:t>
      </w:r>
      <w:r w:rsidR="008847C7" w:rsidRPr="00CA2FD3">
        <w:rPr>
          <w:rFonts w:ascii="Arial" w:hAnsi="Arial"/>
          <w:sz w:val="24"/>
        </w:rPr>
        <w:t xml:space="preserve">. </w:t>
      </w:r>
    </w:p>
    <w:p w14:paraId="5D00E594" w14:textId="77777777" w:rsidR="00C072AB" w:rsidRPr="00CA2FD3" w:rsidRDefault="00C072AB" w:rsidP="00607695">
      <w:pPr>
        <w:spacing w:after="120"/>
        <w:jc w:val="both"/>
        <w:rPr>
          <w:rFonts w:ascii="Arial" w:hAnsi="Arial"/>
          <w:sz w:val="24"/>
        </w:rPr>
      </w:pPr>
      <w:r w:rsidRPr="00CA2FD3">
        <w:rPr>
          <w:rFonts w:ascii="Arial" w:hAnsi="Arial"/>
          <w:sz w:val="24"/>
        </w:rPr>
        <w:t xml:space="preserve">Con il capitolo 25 termina l’insegnamento alle folle di Gesù. Finisce con due parabole e con il racconto del giudizio finale che hanno come unico scopo quello di avvisare ogni uomo, ove ce ne fosse ancora bisogno, a non pensare mai che la Parola ascoltata e non vissuta conduca alla vita eterna. Il Figlio dell’uomo riconoscerà come suoi discepoli e introdurrà nel regno dei cieli solo coloro che si presenteranno dinanzi a Lui, al momento della morte, vestiti con l’abito del </w:t>
      </w:r>
      <w:r w:rsidRPr="00CA2FD3">
        <w:rPr>
          <w:rFonts w:ascii="Arial" w:hAnsi="Arial"/>
          <w:sz w:val="24"/>
        </w:rPr>
        <w:lastRenderedPageBreak/>
        <w:t>Vangelo osservato, realizzato, compiuto. Per tutti gli altri non ci sarà spazio nel suo cielo.</w:t>
      </w:r>
    </w:p>
    <w:p w14:paraId="06744964" w14:textId="77777777" w:rsidR="00C072AB" w:rsidRPr="00CA2FD3" w:rsidRDefault="00C072AB" w:rsidP="00607695">
      <w:pPr>
        <w:spacing w:after="120"/>
        <w:jc w:val="both"/>
        <w:rPr>
          <w:rFonts w:ascii="Arial" w:hAnsi="Arial"/>
          <w:sz w:val="24"/>
        </w:rPr>
      </w:pPr>
      <w:r w:rsidRPr="00CA2FD3">
        <w:rPr>
          <w:rFonts w:ascii="Arial" w:hAnsi="Arial"/>
          <w:sz w:val="24"/>
        </w:rPr>
        <w:t xml:space="preserve">La parabola di oggi narra di dieci vergini che, prese le loro lampade, vanno incontro allo sposo. Cinque di esse sono sagge e prendono con sé anche l’olio. Cinque sono stolte e neanche pensano di portare con sé l’olio. Lo sposo tarda a venire e loro si addormentano. Verso mezzanotte lo sposo arriva. Tutte vanno a preparare la loro lampada. Le sagge possono perché hanno l’olio, le stolte non possono perché ne sono prive. Cosa fanno? Lo chiedono alle sagge. Queste rispondono loro che se lo avessero diviso, non sarebbe bastato né alle une e né alle altre. L’unica soluzione è quella di andare dai venditori a comprarlo. Mentre vanno in cerca di olio, arriva lo sposo. Le sagge entrano, la porta viene chiusa. </w:t>
      </w:r>
    </w:p>
    <w:p w14:paraId="36304703" w14:textId="315A2A44" w:rsidR="00C072AB" w:rsidRPr="00CA2FD3" w:rsidRDefault="00C072AB" w:rsidP="00607695">
      <w:pPr>
        <w:spacing w:after="120"/>
        <w:jc w:val="both"/>
        <w:rPr>
          <w:rFonts w:ascii="Arial" w:hAnsi="Arial"/>
          <w:sz w:val="24"/>
        </w:rPr>
      </w:pPr>
      <w:r w:rsidRPr="00CA2FD3">
        <w:rPr>
          <w:rFonts w:ascii="Arial" w:hAnsi="Arial"/>
          <w:sz w:val="24"/>
        </w:rPr>
        <w:t xml:space="preserve">L’insegnamento di Cristo Gesù è inequivocabile: </w:t>
      </w:r>
      <w:r w:rsidRPr="00CA2FD3">
        <w:rPr>
          <w:rFonts w:ascii="Arial" w:hAnsi="Arial"/>
          <w:i/>
          <w:sz w:val="24"/>
        </w:rPr>
        <w:t>“Più tardi arrivarono anche le altre vergini e incominciarono a dire: Signore, signore, aprici!. Ma egli rispose: In verità vi dico: non vi conosco. Vegliate dunque, perché non conoscete né il giorno né l’ora”</w:t>
      </w:r>
      <w:r w:rsidRPr="00CA2FD3">
        <w:rPr>
          <w:rFonts w:ascii="Arial" w:hAnsi="Arial"/>
          <w:sz w:val="24"/>
        </w:rPr>
        <w:t xml:space="preserve"> (cfr. Mt 25, 1-13)</w:t>
      </w:r>
      <w:r w:rsidR="008847C7" w:rsidRPr="00CA2FD3">
        <w:rPr>
          <w:rFonts w:ascii="Arial" w:hAnsi="Arial"/>
          <w:sz w:val="24"/>
        </w:rPr>
        <w:t xml:space="preserve">. </w:t>
      </w:r>
      <w:r w:rsidRPr="00CA2FD3">
        <w:rPr>
          <w:rFonts w:ascii="Arial" w:hAnsi="Arial"/>
          <w:sz w:val="24"/>
        </w:rPr>
        <w:t>Il saggio è colui che costruisce il suo futuro eterno sulla Parola di Cristo Gesù, osservata anche nei più piccoli precetti. Lui vive con una sola verità nel cuore: è il Vangelo compiuto in ogni sua prescrizione che innalza verso la gloria eterna e per questo mette ogni impegno affinché nessuna norma venga trasgredita. Lo stolto invece è colui che, illudendosi e ingannandosi, pensa che è possibile andare in paradiso non osservando il Vangelo. Lui è convinto di accedervi con il pentimento senza la conversione, con la fede senza le opere della fede. La lampada è la fede. L’olio sono le opere in conformità alla Parola; sono la fruttificazione della Parola che è stata seminata nel nostro cuore. Senza le opere la fede è morta; senza la carità che anima la nostra vita, la lampada è spenta</w:t>
      </w:r>
      <w:r w:rsidR="008847C7" w:rsidRPr="00CA2FD3">
        <w:rPr>
          <w:rFonts w:ascii="Arial" w:hAnsi="Arial"/>
          <w:sz w:val="24"/>
        </w:rPr>
        <w:t xml:space="preserve">. </w:t>
      </w:r>
      <w:r w:rsidRPr="00CA2FD3">
        <w:rPr>
          <w:rFonts w:ascii="Arial" w:hAnsi="Arial"/>
          <w:sz w:val="24"/>
        </w:rPr>
        <w:t xml:space="preserve">Vergine Maria, Madre della Redenzione, Tu sei beata perché hai creduto nell’adempimento delle parole del Signore. Sei benedetta nei secoli eterni perché Ti sei consegnata tutta al servizio della Parola Eterna, del Verbo che nel Tuo seno si è fatto carne. Una grazia Ti chiediamo: convinci i nostri cuori ad accogliere la verità del Tuo Divin Figlio, senza la quale è impossibile piacere a Dio. Ognuno di noi, per Tua intercessione, creda che la via del paradiso è proprio la Parola di Cristo Gesù che il mondo oggi ha dimenticato. </w:t>
      </w:r>
    </w:p>
    <w:p w14:paraId="75211514" w14:textId="77777777" w:rsidR="00C072AB" w:rsidRPr="00CA2FD3" w:rsidRDefault="00C072AB" w:rsidP="00607695">
      <w:pPr>
        <w:spacing w:after="120"/>
        <w:jc w:val="both"/>
        <w:rPr>
          <w:rFonts w:ascii="Arial" w:eastAsia="Calibri" w:hAnsi="Arial" w:cs="Arial"/>
          <w:sz w:val="24"/>
          <w:szCs w:val="24"/>
        </w:rPr>
      </w:pPr>
      <w:bookmarkStart w:id="893" w:name="_Toc62176707"/>
      <w:r w:rsidRPr="00CA2FD3">
        <w:rPr>
          <w:rFonts w:ascii="Arial" w:eastAsia="Calibri" w:hAnsi="Arial" w:cs="Arial"/>
          <w:i/>
          <w:iCs/>
          <w:sz w:val="24"/>
          <w:szCs w:val="24"/>
        </w:rPr>
        <w:t>Davanti al Figlio dell’uomo</w:t>
      </w:r>
      <w:bookmarkEnd w:id="893"/>
      <w:r w:rsidRPr="00CA2FD3">
        <w:rPr>
          <w:rFonts w:ascii="Arial" w:eastAsia="Calibri" w:hAnsi="Arial" w:cs="Arial"/>
          <w:i/>
          <w:iCs/>
          <w:sz w:val="24"/>
          <w:szCs w:val="24"/>
        </w:rPr>
        <w:t xml:space="preserve">. </w:t>
      </w:r>
      <w:r w:rsidRPr="00CA2FD3">
        <w:rPr>
          <w:rFonts w:ascii="Arial" w:eastAsia="Calibri" w:hAnsi="Arial" w:cs="Arial"/>
          <w:sz w:val="24"/>
          <w:szCs w:val="24"/>
        </w:rPr>
        <w:t>La Chiesa, nostra madre e maestra nella verità di Cristo Gesù, dispensatrice del Vangelo della grazia e delle misericordia del Padre, amministratrice dei misteri della salvezza, nel suo grande amore verso gli uomini, oggi ricorda loro che il mondo presente sarà sconvolto e che alla fine della storia tutti ci dovremo presentare dinanzi al Figlio dell’uomo per essere giudicati secondo le nostre opere, sia in bene che in male.</w:t>
      </w:r>
    </w:p>
    <w:p w14:paraId="1529E399" w14:textId="77777777" w:rsidR="00A96262" w:rsidRDefault="00C072AB" w:rsidP="00607695">
      <w:pPr>
        <w:spacing w:after="120"/>
        <w:jc w:val="both"/>
        <w:rPr>
          <w:rFonts w:ascii="Arial" w:hAnsi="Arial"/>
          <w:sz w:val="24"/>
        </w:rPr>
      </w:pPr>
      <w:r w:rsidRPr="00CA2FD3">
        <w:rPr>
          <w:rFonts w:ascii="Arial" w:hAnsi="Arial"/>
          <w:sz w:val="24"/>
        </w:rPr>
        <w:t xml:space="preserve">Attendiamo l’avvento dei nuovi cieli e della nuova terra: </w:t>
      </w:r>
    </w:p>
    <w:p w14:paraId="27E80E8E" w14:textId="77777777" w:rsidR="00A96262" w:rsidRPr="00A96262" w:rsidRDefault="00C072AB" w:rsidP="00A96262">
      <w:pPr>
        <w:spacing w:after="120"/>
        <w:ind w:left="567" w:right="567"/>
        <w:jc w:val="both"/>
        <w:rPr>
          <w:rFonts w:ascii="Arial" w:hAnsi="Arial"/>
          <w:i/>
          <w:iCs/>
          <w:sz w:val="24"/>
        </w:rPr>
      </w:pPr>
      <w:r w:rsidRPr="00A96262">
        <w:rPr>
          <w:rFonts w:ascii="Arial" w:hAnsi="Arial"/>
          <w:i/>
          <w:iCs/>
          <w:sz w:val="24"/>
        </w:rPr>
        <w:t xml:space="preserve">“Vi saranno segni nel sole, nella luna e nelle stelle, e sulla terra angoscia di popoli in ansia per il fragore del mare e dei flutti, mentre gli uomini moriranno per la paura e per l'attesa di ciò che dovrà accadere sulla terra. Le potenze dei cieli infatti saranno sconvolte” (Lc 21,25-26). </w:t>
      </w:r>
    </w:p>
    <w:p w14:paraId="1E125A62" w14:textId="77777777" w:rsidR="00A96262" w:rsidRDefault="00C072AB" w:rsidP="00607695">
      <w:pPr>
        <w:spacing w:after="120"/>
        <w:jc w:val="both"/>
        <w:rPr>
          <w:rFonts w:ascii="Arial" w:hAnsi="Arial"/>
          <w:sz w:val="24"/>
        </w:rPr>
      </w:pPr>
      <w:r w:rsidRPr="00CA2FD3">
        <w:rPr>
          <w:rFonts w:ascii="Arial" w:hAnsi="Arial"/>
          <w:sz w:val="24"/>
        </w:rPr>
        <w:t xml:space="preserve">Sappiamo che il Figlio dell’uomo verrà per il giudizio. Dinanzi a Lui si dovranno presentare tutte le genti e ogni ginocchio si dovrà piegare: </w:t>
      </w:r>
    </w:p>
    <w:p w14:paraId="11329C0D" w14:textId="0C832440" w:rsidR="00C072AB" w:rsidRPr="00A96262" w:rsidRDefault="00C072AB" w:rsidP="00607695">
      <w:pPr>
        <w:spacing w:after="120"/>
        <w:jc w:val="both"/>
        <w:rPr>
          <w:rFonts w:ascii="Arial" w:hAnsi="Arial"/>
          <w:iCs/>
          <w:sz w:val="24"/>
        </w:rPr>
      </w:pPr>
      <w:r w:rsidRPr="00A96262">
        <w:rPr>
          <w:rFonts w:ascii="Arial" w:hAnsi="Arial"/>
          <w:iCs/>
          <w:sz w:val="24"/>
        </w:rPr>
        <w:lastRenderedPageBreak/>
        <w:t xml:space="preserve">“Allora vedranno il Figlio dell'uomo venire su una nube con potenza e gloria grande. Quando cominceranno ad accadere queste cose, alzatevi e levate il capo, perché la vostra liberazione è vicina” (Lc 21.27-28). </w:t>
      </w:r>
    </w:p>
    <w:p w14:paraId="5D9954E5" w14:textId="0308D659" w:rsidR="00C072AB" w:rsidRPr="00CA2FD3" w:rsidRDefault="00C072AB" w:rsidP="00607695">
      <w:pPr>
        <w:spacing w:after="120"/>
        <w:jc w:val="both"/>
        <w:rPr>
          <w:rFonts w:ascii="Arial" w:hAnsi="Arial"/>
          <w:sz w:val="24"/>
        </w:rPr>
      </w:pPr>
      <w:r w:rsidRPr="00CA2FD3">
        <w:rPr>
          <w:rFonts w:ascii="Arial" w:hAnsi="Arial"/>
          <w:sz w:val="24"/>
        </w:rPr>
        <w:t>Sapendo questo, dobbiamo attendere il Signore in pienezza di giustizia e verità, di carità e misericordia, di libertà da ogni peccato, in assenza da ogni vizio, con cuore puro e mani innocenti, con pensieri santi, scevri da invidia, gelosia, concupiscenza, superbia, avarizia e ogni altra cosa che inquina la nostra anima e la rende responsabile dinanzi al Signore che viene. Se noi credessimo veramente che di tutto, anche dei più piccoli gesti, atti, decisioni, di ogni progetto, pensiero, idea, immaginazione, relazione, ministero, carisma, dono, di ogni esercizio della nostra potestà, anche della potestà di grazia e di verità, dovremo rendere conto nel giorno della morte e poi al momento del giudizio finale, di certo vivremmo una vita differente</w:t>
      </w:r>
      <w:r w:rsidR="008847C7" w:rsidRPr="00CA2FD3">
        <w:rPr>
          <w:rFonts w:ascii="Arial" w:hAnsi="Arial"/>
          <w:sz w:val="24"/>
        </w:rPr>
        <w:t xml:space="preserve">. </w:t>
      </w:r>
      <w:r w:rsidRPr="00CA2FD3">
        <w:rPr>
          <w:rFonts w:ascii="Arial" w:hAnsi="Arial"/>
          <w:sz w:val="24"/>
        </w:rPr>
        <w:t>Solo credendo con verità piena in ogni Parola di Gesù Signore è possibile cambiare vita, divenire poveri in spirito, miti, misericordiosi, puri di cuore, affamati e assetati della giustizia, operatori di pace, afflitti, perseguitati per causa del Vangelo e del nome di Cristo Gesù.</w:t>
      </w:r>
    </w:p>
    <w:p w14:paraId="5E5ABB8B" w14:textId="77777777" w:rsidR="00C072AB" w:rsidRPr="00CA2FD3" w:rsidRDefault="00C072AB" w:rsidP="00607695">
      <w:pPr>
        <w:spacing w:after="120"/>
        <w:jc w:val="both"/>
        <w:rPr>
          <w:rFonts w:ascii="Arial" w:hAnsi="Arial"/>
          <w:sz w:val="24"/>
        </w:rPr>
      </w:pPr>
      <w:r w:rsidRPr="00CA2FD3">
        <w:rPr>
          <w:rFonts w:ascii="Arial" w:hAnsi="Arial"/>
          <w:sz w:val="24"/>
        </w:rPr>
        <w:t>Quando ci dimentichiamo che il Signore sta per venire – nessuno conosce il giorno, l’ora, l’attimo della propria morte – è allora che ci abbandoniamo al peccato, al sopruso, ad ogni genere di trasgressione della Legge del Signore. Quando cadiamo dalla fede nel giudizio imminente del Signore – per coscienza o per incoscienza, perché tentiamo gli altri o perché ci lasciamo tentare – è allora che ci prendiamo ogni autonomia dalla volontà di Dio e pensiamo che forza, autorità, volontà, ministero, potestà, ufficio, scienza, tecnica, violenza, siano l’unica nostra regola di giustizia.</w:t>
      </w:r>
    </w:p>
    <w:p w14:paraId="59D9A1FB" w14:textId="77777777" w:rsidR="00C072AB" w:rsidRPr="00CA2FD3" w:rsidRDefault="00C072AB" w:rsidP="00607695">
      <w:pPr>
        <w:spacing w:after="120"/>
        <w:jc w:val="both"/>
        <w:rPr>
          <w:rFonts w:ascii="Arial" w:hAnsi="Arial"/>
          <w:sz w:val="24"/>
        </w:rPr>
      </w:pPr>
      <w:r w:rsidRPr="00CA2FD3">
        <w:rPr>
          <w:rFonts w:ascii="Arial" w:hAnsi="Arial"/>
          <w:sz w:val="24"/>
        </w:rPr>
        <w:t xml:space="preserve">Tutti i mali del mondo sono mali di non fede. Tutte le ingiustizie che si compiono sono a motivo dell’assenza nel nostro cuore della vera parola di Dio. Tutti i torti ai danni dei fratelli, dal più piccolo al più grande, sono frutto in noi della non attesa di Cristo Gesù che viene per giudicare i vivi e i morti. Gesù ci mette in guardia: dobbiamo rendere conto nel giorno del giudizio anche della più piccola parola vana uscita dalla nostra bocca. Figuriamoci poi di ogni calunnia, menzogna, falsità, arroganza, prepotenza, cattiva valutazione, errato discernimento, distorta lettura della storia e degli eventi, incapacità di vedere negli altri la presenza di Dio che opera per la nostra salvezza eterna. </w:t>
      </w:r>
    </w:p>
    <w:p w14:paraId="55024141" w14:textId="77777777" w:rsidR="00A96262" w:rsidRDefault="00C072AB" w:rsidP="00607695">
      <w:pPr>
        <w:spacing w:after="120"/>
        <w:jc w:val="both"/>
        <w:rPr>
          <w:rFonts w:ascii="Arial" w:hAnsi="Arial"/>
          <w:sz w:val="24"/>
        </w:rPr>
      </w:pPr>
      <w:r w:rsidRPr="00CA2FD3">
        <w:rPr>
          <w:rFonts w:ascii="Arial" w:hAnsi="Arial"/>
          <w:sz w:val="24"/>
        </w:rPr>
        <w:t xml:space="preserve">La nostra anima è perennemente in pericolo di dannazione eterna. Gesù ci avvisa, mettendoci in guardia: </w:t>
      </w:r>
    </w:p>
    <w:p w14:paraId="0D27F5E6" w14:textId="41221EBE" w:rsidR="00C072AB" w:rsidRPr="00A96262" w:rsidRDefault="00C072AB" w:rsidP="00A96262">
      <w:pPr>
        <w:spacing w:after="120"/>
        <w:ind w:left="567" w:right="567"/>
        <w:jc w:val="both"/>
        <w:rPr>
          <w:rFonts w:ascii="Arial" w:hAnsi="Arial"/>
          <w:i/>
          <w:iCs/>
          <w:sz w:val="24"/>
        </w:rPr>
      </w:pPr>
      <w:r w:rsidRPr="00A96262">
        <w:rPr>
          <w:rFonts w:ascii="Arial" w:hAnsi="Arial"/>
          <w:i/>
          <w:iCs/>
          <w:sz w:val="24"/>
        </w:rPr>
        <w:t>“State bene attenti che i vostri cuori non si appesantiscano in dissipazioni, ubriachezze e affanni della vita e che quel giorno non vi piombi addosso improvviso; come un laccio esso si abbatterà sopra tutti coloro che abitano sulla faccia di tutta la terra. Vegliate e pregate in ogni momento, perché abbiate la forza di sfuggire a tutto ciò che deve accadere, e di comparire davanti al Figlio dell'uomo” (Lc 31,34-36).</w:t>
      </w:r>
    </w:p>
    <w:p w14:paraId="5111389E"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è Dio, di Dio è il suo Figlio Unigenito, Egli è nel seno del Padre, del Padre conosce la verità e ce la rivela. Egli vede l’inferno, la sua eternità, vede i diavoli in esso già precipitati e le anime che giorno per giorno vi precipitano e vuole che noi non andiamo a finire in quel luogo di tormento e di morte eterna. Vuole </w:t>
      </w:r>
      <w:r w:rsidRPr="00CA2FD3">
        <w:rPr>
          <w:rFonts w:ascii="Arial" w:hAnsi="Arial"/>
          <w:sz w:val="24"/>
        </w:rPr>
        <w:lastRenderedPageBreak/>
        <w:t>realmente che noi non ci danniamo e per questo non solo ha sigillato la sua verità con la morte in croce, sulla stessa croce per noi è  morto perché il Padre non solo ci desse la grazia del pentimento per il perdono dei peccati, ma anche inviasse su di noi il suo Santo Spirito perché noi non peccassimo mai più in eterno; osservassimo la sua Parola per tutti i giorni della nostra vita.</w:t>
      </w:r>
    </w:p>
    <w:p w14:paraId="1CB5EADB" w14:textId="77777777" w:rsidR="00C072AB" w:rsidRPr="00CA2FD3" w:rsidRDefault="00C072AB" w:rsidP="00607695">
      <w:pPr>
        <w:spacing w:after="120"/>
        <w:jc w:val="both"/>
        <w:rPr>
          <w:rFonts w:ascii="Arial" w:hAnsi="Arial"/>
          <w:sz w:val="24"/>
        </w:rPr>
      </w:pPr>
      <w:r w:rsidRPr="00CA2FD3">
        <w:rPr>
          <w:rFonts w:ascii="Arial" w:hAnsi="Arial"/>
          <w:sz w:val="24"/>
        </w:rPr>
        <w:t>L’illusione di una salvezza senza l’osservanza del Vangelo, la presunzione che le porte del paradiso sono aperte per tutti mentre quelle dell’inferno sono state chiuse, indipendentemente dalla fede e dalla non fede, dalla giustizia e dall’ingiustizia, dalla vita nel Vangelo e da quella senza Vangelo e contro di esso, conferisce ad ogni uomo il diritto di fare ciò che vuole, anche di commettere i più efferati e atroci delitti, le più sofisticate ingiustizie.</w:t>
      </w:r>
    </w:p>
    <w:p w14:paraId="09FF84CA" w14:textId="77777777" w:rsidR="00C072AB" w:rsidRPr="00CA2FD3" w:rsidRDefault="00C072AB" w:rsidP="00607695">
      <w:pPr>
        <w:spacing w:after="120"/>
        <w:jc w:val="both"/>
        <w:rPr>
          <w:rFonts w:ascii="Arial" w:hAnsi="Arial"/>
          <w:sz w:val="24"/>
        </w:rPr>
      </w:pPr>
      <w:r w:rsidRPr="00CA2FD3">
        <w:rPr>
          <w:rFonts w:ascii="Arial" w:hAnsi="Arial"/>
          <w:sz w:val="24"/>
        </w:rPr>
        <w:t>Vergine Maria, Madre della Redenzione, aiuta noi, tuoi figli, a mettere nel cuore la Parola di Gesù Cristo nostro Signore. Fa’ che la custodiamo, come Tu l’hai custodita per tutti i giorni della tua vita. Convincici che Gesù si attende in un solo modo: con la lampada accesa della Parola di Dio, il cui olio è il sacrificio, la consacrazione, il dono di tutta la nostra vita al Padre nostro celeste, perché con la forza del suo Santo Spirito, solo la sua volontà si compia e mai la nostra, solo i suoi pensieri governino il mondo e mai i nostri. Per la tua presenza ai piedi della Croce sostieni, o Madre, il nostro cammino verso il Cielo.</w:t>
      </w:r>
    </w:p>
    <w:p w14:paraId="2A95F9D3" w14:textId="2490DCFA" w:rsidR="00C072AB" w:rsidRPr="00CA2FD3" w:rsidRDefault="00C072AB" w:rsidP="00607695">
      <w:pPr>
        <w:spacing w:after="120"/>
        <w:jc w:val="both"/>
        <w:rPr>
          <w:rFonts w:ascii="Arial" w:hAnsi="Arial"/>
          <w:sz w:val="24"/>
          <w:szCs w:val="24"/>
        </w:rPr>
      </w:pPr>
      <w:bookmarkStart w:id="894" w:name="_Toc62176787"/>
      <w:r w:rsidRPr="00CA2FD3">
        <w:rPr>
          <w:rFonts w:ascii="Arial" w:hAnsi="Arial"/>
          <w:i/>
          <w:iCs/>
          <w:sz w:val="24"/>
          <w:szCs w:val="32"/>
        </w:rPr>
        <w:t>Non chiunque mi dice: Signore, Signore</w:t>
      </w:r>
      <w:bookmarkEnd w:id="894"/>
      <w:r w:rsidRPr="00CA2FD3">
        <w:rPr>
          <w:rFonts w:ascii="Arial" w:hAnsi="Arial"/>
          <w:i/>
          <w:iCs/>
          <w:sz w:val="24"/>
          <w:szCs w:val="32"/>
        </w:rPr>
        <w:t>.</w:t>
      </w:r>
      <w:r w:rsidRPr="00CA2FD3">
        <w:rPr>
          <w:rFonts w:ascii="Arial" w:hAnsi="Arial"/>
          <w:b/>
          <w:bCs/>
          <w:sz w:val="24"/>
          <w:szCs w:val="32"/>
        </w:rPr>
        <w:t xml:space="preserve"> </w:t>
      </w:r>
      <w:r w:rsidRPr="00CA2FD3">
        <w:rPr>
          <w:rFonts w:ascii="Arial" w:hAnsi="Arial"/>
          <w:sz w:val="24"/>
          <w:szCs w:val="24"/>
        </w:rPr>
        <w:t>Sul monte Gesù ha dato la nuova Legge per la nuova ed eterna Alleanza. È questa la porta stretta per chi vuole entrare nel Regno dei cieli, per chi desidera essere oggi suo discepolo e domani erede con Lui della vita eterna</w:t>
      </w:r>
      <w:r w:rsidR="008847C7" w:rsidRPr="00CA2FD3">
        <w:rPr>
          <w:rFonts w:ascii="Arial" w:hAnsi="Arial"/>
          <w:sz w:val="24"/>
          <w:szCs w:val="24"/>
        </w:rPr>
        <w:t xml:space="preserve">. </w:t>
      </w:r>
      <w:r w:rsidRPr="00CA2FD3">
        <w:rPr>
          <w:rFonts w:ascii="Arial" w:hAnsi="Arial"/>
          <w:sz w:val="24"/>
          <w:szCs w:val="24"/>
        </w:rPr>
        <w:t>Questa nuova Legge termina con un serio avvertimento per tutti coloro che l’hanno ascoltata ieri, l’ascoltano oggi, l’ascolteranno lungo tutto il corso dei secoli. Nessuno deve farsi illusione che ci siano vie facili per essere di Cristo Gesù. Nessuno deve immaginare di sostituire questa via:</w:t>
      </w:r>
      <w:r w:rsidRPr="00CA2FD3">
        <w:rPr>
          <w:rFonts w:ascii="Arial" w:hAnsi="Arial"/>
          <w:i/>
          <w:sz w:val="24"/>
          <w:szCs w:val="24"/>
        </w:rPr>
        <w:t xml:space="preserve"> “Non chiunque mi dice: Signore, Signore, entrerà nel regno dei cieli, ma colui che fa la volontà del Padre mio che è nei cieli”</w:t>
      </w:r>
      <w:r w:rsidR="008847C7" w:rsidRPr="00CA2FD3">
        <w:rPr>
          <w:rFonts w:ascii="Arial" w:hAnsi="Arial"/>
          <w:sz w:val="24"/>
          <w:szCs w:val="24"/>
        </w:rPr>
        <w:t xml:space="preserve">. </w:t>
      </w:r>
      <w:r w:rsidRPr="00CA2FD3">
        <w:rPr>
          <w:rFonts w:ascii="Arial" w:hAnsi="Arial"/>
          <w:sz w:val="24"/>
          <w:szCs w:val="24"/>
        </w:rPr>
        <w:t xml:space="preserve">Nell’eternità con Dio non si entra dicendo parole, invocazioni, ostentando lunghe o corte preghiere, celebrando riti solenni ed interminabili, partecipando a questa o a quell’altra funzione. Tutte queste cose, in sé buone, se fatte a misura d’uomo, sono di aiuto a che si viva il Vangelo, non lo sostituiscono. Sorreggono la porta, ma non sono la via. Ci sono altre vie, all’infuori di questa unica e sola? Dalle parole successive di Gesù ogni altra viene esclusa: </w:t>
      </w:r>
      <w:r w:rsidRPr="00CA2FD3">
        <w:rPr>
          <w:rFonts w:ascii="Arial" w:hAnsi="Arial"/>
          <w:i/>
          <w:sz w:val="24"/>
          <w:szCs w:val="24"/>
        </w:rPr>
        <w:t>“Molti mi diranno in quel giorno: Signore, Signore, non abbiamo noi profetato nel tuo nome e cacciato demòni nel tuo nome e compiuto molti miracoli nel tuo nome? Io però dichiarerò loro: Non vi ho mai conosciuti; allontanatevi da me, voi operatori di iniquità”</w:t>
      </w:r>
      <w:r w:rsidRPr="00CA2FD3">
        <w:rPr>
          <w:rFonts w:ascii="Arial" w:hAnsi="Arial"/>
          <w:sz w:val="24"/>
          <w:szCs w:val="24"/>
        </w:rPr>
        <w:t xml:space="preserve">. Anche queste cose, buone in sé, utili agli altri, servono al Regno, ma non sostituiscono la porta per entrare in esso. Con queste cose si può indicare agli altri la via del Cielo, ma esse non sono la nuova ed eterna Alleanza. </w:t>
      </w:r>
    </w:p>
    <w:p w14:paraId="569DCF3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Gesù non conosce chi fa queste cose. Addirittura chiama quanti le fanno: </w:t>
      </w:r>
      <w:r w:rsidRPr="00CA2FD3">
        <w:rPr>
          <w:rFonts w:ascii="Arial" w:hAnsi="Arial"/>
          <w:i/>
          <w:sz w:val="24"/>
          <w:szCs w:val="24"/>
        </w:rPr>
        <w:t>“Operatori di iniquità”</w:t>
      </w:r>
      <w:r w:rsidRPr="00CA2FD3">
        <w:rPr>
          <w:rFonts w:ascii="Arial" w:hAnsi="Arial"/>
          <w:sz w:val="24"/>
          <w:szCs w:val="24"/>
        </w:rPr>
        <w:t xml:space="preserve">. Costoro si illudono ed illudono il mondo intero, che viene indotto a pensare che per essere di Cristo Gesù la legge morale non serve. Basta fare delle cose esterne, qualcosa per gli altri e si è già in Paradiso. Entra in Paradiso chi vive secondo la nuova Legge. Abiterà nella casa eterna di Dio chi osserva il Vangelo. Occorre la fede nella Parola di Gesù per avere la vita eterna. </w:t>
      </w:r>
      <w:r w:rsidRPr="00CA2FD3">
        <w:rPr>
          <w:rFonts w:ascii="Arial" w:hAnsi="Arial"/>
          <w:sz w:val="24"/>
          <w:szCs w:val="24"/>
        </w:rPr>
        <w:lastRenderedPageBreak/>
        <w:t>Eredita il Regno dei cieli l’uomo nuovo ed è nuovo chiunque si sarà lasciato trasformare dalla nuova Legge del Signore. È uomo nuovo il povero in spirito, il misericordioso, il mite, l’operatore di pace, il puro di cuore, l’affamato e l’assetato di giustizia, il perseguitato per la giustizia e per Cristo Gesù, l’afflitto. Tutti costoro entreranno nel Regno dei cieli, per tutti gli altri la porta sarà chiusa per sempre.</w:t>
      </w:r>
    </w:p>
    <w:p w14:paraId="353FAF26" w14:textId="77777777" w:rsidR="00A96262" w:rsidRDefault="00C072AB" w:rsidP="00607695">
      <w:pPr>
        <w:spacing w:after="120"/>
        <w:jc w:val="both"/>
        <w:rPr>
          <w:rFonts w:ascii="Arial" w:hAnsi="Arial"/>
          <w:sz w:val="24"/>
          <w:szCs w:val="24"/>
        </w:rPr>
      </w:pPr>
      <w:r w:rsidRPr="00CA2FD3">
        <w:rPr>
          <w:rFonts w:ascii="Arial" w:hAnsi="Arial"/>
          <w:sz w:val="24"/>
          <w:szCs w:val="24"/>
        </w:rPr>
        <w:t xml:space="preserve">C’è una identità assoluta tra la volontà del Padre e quella di Gesù. Lo attesta la parabola che segue: </w:t>
      </w:r>
    </w:p>
    <w:p w14:paraId="1483DF74" w14:textId="77777777" w:rsidR="00A96262"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w:t>
      </w:r>
    </w:p>
    <w:p w14:paraId="7F2380B0" w14:textId="672F16A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Chi è l’uomo saggio? Chi ascolta le parole di Gesù e le mette in pratica. Chi fa la volontà del Padre celeste, manifestata ed espressa pienamente, completamente dalle parole proferite da Cristo Signore. La casa costruita sul Vangelo rimarrà stabile per sempre. Neanche l’uragano della morte o di una qualsiasi altra tentazione potrà mai distruggerla. Essa è costruita sulla solidità eterna. </w:t>
      </w:r>
    </w:p>
    <w:p w14:paraId="47233720" w14:textId="77777777" w:rsidR="00A96262" w:rsidRDefault="00C072AB" w:rsidP="00607695">
      <w:pPr>
        <w:spacing w:after="120"/>
        <w:jc w:val="both"/>
        <w:rPr>
          <w:rFonts w:ascii="Arial" w:hAnsi="Arial"/>
          <w:sz w:val="24"/>
          <w:szCs w:val="24"/>
        </w:rPr>
      </w:pPr>
      <w:r w:rsidRPr="00CA2FD3">
        <w:rPr>
          <w:rFonts w:ascii="Arial" w:hAnsi="Arial"/>
          <w:sz w:val="24"/>
          <w:szCs w:val="24"/>
        </w:rPr>
        <w:t xml:space="preserve">Chi è l’uomo stolto, insensato? La risposta di Gesù anche questa volta è chiara, nitida: </w:t>
      </w:r>
    </w:p>
    <w:p w14:paraId="74E488C4" w14:textId="77777777" w:rsidR="00A96262" w:rsidRPr="00A96262" w:rsidRDefault="00C072AB" w:rsidP="00A96262">
      <w:pPr>
        <w:spacing w:after="120"/>
        <w:ind w:left="567" w:right="567"/>
        <w:jc w:val="both"/>
        <w:rPr>
          <w:rFonts w:ascii="Arial" w:hAnsi="Arial"/>
          <w:i/>
          <w:iCs/>
          <w:sz w:val="24"/>
          <w:szCs w:val="24"/>
        </w:rPr>
      </w:pPr>
      <w:r w:rsidRPr="00A96262">
        <w:rPr>
          <w:rFonts w:ascii="Arial" w:hAnsi="Arial"/>
          <w:i/>
          <w:iCs/>
          <w:sz w:val="24"/>
          <w:szCs w:val="24"/>
        </w:rPr>
        <w:t xml:space="preserve">“Chiunque ascolta queste mie parole e non le mette in pratica, è simile a un uomo stolto che ha costruito la sua casa sulla sabbia. Cadde la pioggia, strariparono i fiumi, soffiarono i venti e si abbatterono su quella casa, ed essa cadde, e la sua rovina fu grande” (Cfr. Mt 7,21-27). </w:t>
      </w:r>
    </w:p>
    <w:p w14:paraId="100CEEFB" w14:textId="2D06B1EC" w:rsidR="00C072AB" w:rsidRPr="00CA2FD3" w:rsidRDefault="00C072AB" w:rsidP="00607695">
      <w:pPr>
        <w:spacing w:after="120"/>
        <w:jc w:val="both"/>
        <w:rPr>
          <w:rFonts w:ascii="Arial" w:hAnsi="Arial"/>
          <w:sz w:val="24"/>
          <w:szCs w:val="24"/>
        </w:rPr>
      </w:pPr>
      <w:r w:rsidRPr="00CA2FD3">
        <w:rPr>
          <w:rFonts w:ascii="Arial" w:hAnsi="Arial"/>
          <w:sz w:val="24"/>
          <w:szCs w:val="24"/>
        </w:rPr>
        <w:t>La casa è la vita dell’uomo. Se questa non viene edificata sulla Parola di Gesù, se cioè la sua Parola non viene trasformata in nostro corpo e in nostro sangue, noi lavoriamo solo per la nostra rovina, nel tempo e nell’eternità</w:t>
      </w:r>
      <w:r w:rsidR="008847C7" w:rsidRPr="00CA2FD3">
        <w:rPr>
          <w:rFonts w:ascii="Arial" w:hAnsi="Arial"/>
          <w:sz w:val="24"/>
          <w:szCs w:val="24"/>
        </w:rPr>
        <w:t xml:space="preserve">. </w:t>
      </w:r>
      <w:r w:rsidRPr="00CA2FD3">
        <w:rPr>
          <w:rFonts w:ascii="Arial" w:hAnsi="Arial"/>
          <w:sz w:val="24"/>
          <w:szCs w:val="24"/>
        </w:rPr>
        <w:t xml:space="preserve">Non c’è alcuna stabilità terrena ed eterna per chi fabbrica sulla sabbia dei pensieri umani. Infiniti sono gli uomini che innalzano il loro edificio su questa sabbia; che vivono di illusione per il tempo e per l’eternità; che sostituiscono la Parola di Gesù con altre parole, attribuendole anche a Dio. Tra la volontà del Padre celeste e la Parola di Gesù c’è uguaglianza perfetta. La Parola di Gesù è la volontà del Padre. La volontà del Padre è la Parola di Gesù. Chi vuole conoscere la volontà del Padre ha una sola via da percorrere: conoscere la Parola di Gesù. Chi vuole fare la volontà del Padre deve vivere interamente tutta la Parola di Cristo Signore. Se usciamo da questa identità, cadiamo nel relativismo della conoscenza di Dio ed ognuno, anche un bambino, potrà sempre dire di avere una conoscenza diversa della volontà di Dio. </w:t>
      </w:r>
    </w:p>
    <w:p w14:paraId="5B38BD38" w14:textId="6CFB1F61" w:rsidR="00C072AB" w:rsidRPr="00CA2FD3" w:rsidRDefault="00C072AB" w:rsidP="00607695">
      <w:pPr>
        <w:spacing w:after="120"/>
        <w:jc w:val="both"/>
        <w:rPr>
          <w:rFonts w:ascii="Arial" w:hAnsi="Arial" w:cs="Arial"/>
          <w:sz w:val="24"/>
          <w:szCs w:val="24"/>
        </w:rPr>
      </w:pPr>
      <w:r w:rsidRPr="00CA2FD3">
        <w:rPr>
          <w:rFonts w:ascii="Arial" w:hAnsi="Arial"/>
          <w:sz w:val="24"/>
          <w:szCs w:val="24"/>
        </w:rPr>
        <w:t xml:space="preserve">L’unicità di Cristo esige l’unicità di Dio. All’unicità di Dio si deve sempre giungere attraverso l’unicità della volontà di Cristo Gesù. Un solo Dio, una sola volontà. Un solo Dio una sola Legge. Un solo Dio una sola via di obbedienza. Questa sola via, sola legge, sola volontà è il Vangelo. </w:t>
      </w:r>
      <w:r w:rsidRPr="00CA2FD3">
        <w:rPr>
          <w:rFonts w:ascii="Arial" w:hAnsi="Arial" w:cs="Arial"/>
          <w:sz w:val="24"/>
          <w:szCs w:val="24"/>
        </w:rPr>
        <w:t>Ascoltare il Vangelo però non basta. Una volta ascoltato, va anche vissuto. La via per il Paradiso è la nuova Legge ascoltata per intero e per intero messa in pratica</w:t>
      </w:r>
      <w:r w:rsidR="008847C7" w:rsidRPr="00CA2FD3">
        <w:rPr>
          <w:rFonts w:ascii="Arial" w:hAnsi="Arial" w:cs="Arial"/>
          <w:sz w:val="24"/>
          <w:szCs w:val="24"/>
        </w:rPr>
        <w:t xml:space="preserve">. </w:t>
      </w:r>
      <w:r w:rsidRPr="00CA2FD3">
        <w:rPr>
          <w:rFonts w:ascii="Arial" w:hAnsi="Arial" w:cs="Arial"/>
          <w:sz w:val="24"/>
          <w:szCs w:val="24"/>
        </w:rPr>
        <w:t xml:space="preserve">Vergine Maria, Madre della Redenzione, concedici la grazia di vivere senza l’illusione di pensarci uomini </w:t>
      </w:r>
      <w:r w:rsidRPr="00CA2FD3">
        <w:rPr>
          <w:rFonts w:ascii="Arial" w:hAnsi="Arial" w:cs="Arial"/>
          <w:sz w:val="24"/>
          <w:szCs w:val="24"/>
        </w:rPr>
        <w:lastRenderedPageBreak/>
        <w:t xml:space="preserve">saggi, mentre in verità siamo solo dei miseri stolti che ingannano se stessi. Facci persone dall’osservanza perfetta di ogni Parola della nuova Legge. Vogliamo entrare nel Regno dei cieli e vivere con Te per l’eternità. Questa grazia ottienici, o Madre tutta consacrata all’osservanza della Parola di Dio, tutta dedita a fare sempre la Sua volontà per tutti i giorni della Tua vita. </w:t>
      </w:r>
    </w:p>
    <w:p w14:paraId="2ABFE35D"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salvezza è nella Parola. Chi rimane nella Parola sarà salvato. Chi non cammina nella Parola, sempre dovrà essere invitato a convertirsi e far sì che la Parola sia il solo suo quotidiano pane spirituale con il quale nutrirsi. Ecco il solenne ammonimento dell’Apostolo Paolo. </w:t>
      </w:r>
    </w:p>
    <w:p w14:paraId="1E822E58" w14:textId="77777777" w:rsidR="00C072AB" w:rsidRPr="00A96262" w:rsidRDefault="00C072AB" w:rsidP="00A96262">
      <w:pPr>
        <w:spacing w:after="120"/>
        <w:ind w:left="567" w:right="567"/>
        <w:jc w:val="both"/>
        <w:rPr>
          <w:rFonts w:ascii="Arial" w:hAnsi="Arial" w:cs="Arial"/>
          <w:i/>
          <w:iCs/>
          <w:color w:val="000000"/>
          <w:sz w:val="24"/>
          <w:szCs w:val="24"/>
        </w:rPr>
      </w:pPr>
      <w:r w:rsidRPr="00A96262">
        <w:rPr>
          <w:rFonts w:ascii="Arial" w:hAnsi="Arial" w:cs="Arial"/>
          <w:i/>
          <w:iCs/>
          <w:color w:val="000000"/>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0338AB5B"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può cadere nell’illusione e nella falsa sicurezza di essere già salvato, mentre in realtà è uscito dall’obbedienza alla Parola ed è sulla via della perdizione? Tutti. Ascoltiamo l’Apostolo Paolo. Lui parte dalla Storia dei padri. </w:t>
      </w:r>
    </w:p>
    <w:p w14:paraId="1A6E640A" w14:textId="77777777" w:rsidR="006513CD" w:rsidRPr="00A96262" w:rsidRDefault="00C072AB" w:rsidP="00A96262">
      <w:pPr>
        <w:spacing w:after="120"/>
        <w:ind w:left="567" w:right="567"/>
        <w:jc w:val="both"/>
        <w:rPr>
          <w:rFonts w:ascii="Arial" w:hAnsi="Arial"/>
          <w:bCs/>
          <w:i/>
          <w:iCs/>
          <w:sz w:val="24"/>
          <w:szCs w:val="24"/>
        </w:rPr>
      </w:pPr>
      <w:r w:rsidRPr="00A96262">
        <w:rPr>
          <w:rFonts w:ascii="Arial" w:hAnsi="Arial"/>
          <w:bCs/>
          <w:i/>
          <w:iCs/>
          <w:sz w:val="24"/>
          <w:szCs w:val="24"/>
        </w:rPr>
        <w:t xml:space="preserve">Non voglio infatti che ignoriate, fratelli, che i nostri padri furono tutti sotto la nube, tutti attraversarono il mare… </w:t>
      </w:r>
    </w:p>
    <w:p w14:paraId="30127D2E" w14:textId="6CEEA64A"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San Paolo legge la storia del suo popolo, dei suoi padri. In questa storia emerge una verità che viene da lui assunta per ammonire non solo i Corinzi, ma anche ogni altro discepolo di Gesù. Vale anche per gli apostoli e per ogni altro. Prima verità: tutti furono liberati dalla schiavitù e tutti passarono il mare a piedi asciutti. Tutti videro la straordinaria potenza con la quale il Signore ha agito in loro favore. Sono stati eventi unici nella loro storia. Nessun altro li ha vissuti. </w:t>
      </w:r>
    </w:p>
    <w:p w14:paraId="50590D4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w:t>
      </w:r>
      <w:r w:rsidRPr="00514CF5">
        <w:rPr>
          <w:rFonts w:ascii="Arial" w:hAnsi="Arial"/>
          <w:i/>
          <w:iCs/>
          <w:sz w:val="24"/>
          <w:szCs w:val="24"/>
        </w:rPr>
        <w:lastRenderedPageBreak/>
        <w:t>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35E424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 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221FC4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7CD72E9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624378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1673A8B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Da questo grande prodigio e da tutti gli altri, il popolo pervenne alla fede in Dio e nel suo servo Mosè. Ma quanto durò questa fede? Fino alla prima difficoltà. Alla prima difficoltà si cominciò a mormorare di Mosè e del Dio Liberatore. </w:t>
      </w:r>
    </w:p>
    <w:p w14:paraId="68B63E8C"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Tutti furono battezzati in rapporto a Mosè nella nube e nel mare… </w:t>
      </w:r>
    </w:p>
    <w:p w14:paraId="6E1D1AF2" w14:textId="1800908D" w:rsidR="00C072AB" w:rsidRPr="00CA2FD3" w:rsidRDefault="00C072AB" w:rsidP="00607695">
      <w:pPr>
        <w:spacing w:after="120"/>
        <w:jc w:val="both"/>
        <w:rPr>
          <w:rFonts w:ascii="Arial" w:hAnsi="Arial"/>
          <w:sz w:val="24"/>
          <w:szCs w:val="24"/>
        </w:rPr>
      </w:pPr>
      <w:r w:rsidRPr="00CA2FD3">
        <w:rPr>
          <w:rFonts w:ascii="Arial" w:hAnsi="Arial"/>
          <w:sz w:val="24"/>
          <w:szCs w:val="24"/>
        </w:rPr>
        <w:t>Per San Paolo il passaggio del mare è vera liberazione dalla schiavitù e quindi paragonabile al battesimo. Vi è però una differenza sostanziale tra il sacramento e il passaggio attraverso il mare del popolo di Dio. L’attraversamento del mare libera dalla schiavitù degli uomini, ma non libera dalla schiavitù del peccato. Chi esce dall’Egitto e chi si introduce nel deserto è lo stesso uomo. La sua natura è quello, non è stata modificata. Mentre il battesimo non è solo liberazione dal regno del principe del mondo, è anche vera rigenerazione, rinascita, incorporazione in Cristo, partecipazione della divina natura. Muore l’uomo vecchio, risorge in Cristo l’uomo nuovo.</w:t>
      </w:r>
    </w:p>
    <w:p w14:paraId="6D9FB04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Anche la nube durante il giorno e la colonna di fuoco indicava a tutti il cammino da seguire. I benefici, le grazie, le misericordie del Signore erano per tutti. Nessuno fu privato di una sola grazia, un solo beneficio, un solo aiuto.</w:t>
      </w:r>
    </w:p>
    <w:p w14:paraId="223A38B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w:t>
      </w:r>
    </w:p>
    <w:p w14:paraId="2E9F4CE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In mezzo fece passare Israele, perché il suo amore è per sempre. Vi travolse il faraone e il suo esercito, perché il suo amore è per sempre. Guidò il suo popolo nel deserto, perché il suo amore è per sempre. </w:t>
      </w:r>
      <w:r w:rsidRPr="00514CF5">
        <w:rPr>
          <w:rFonts w:ascii="Arial" w:hAnsi="Arial"/>
          <w:i/>
          <w:iCs/>
          <w:sz w:val="24"/>
          <w:szCs w:val="24"/>
        </w:rPr>
        <w:lastRenderedPageBreak/>
        <w:t xml:space="preserve">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3056142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Nessuno è stato escluso dal godere i frutti della bontà del Signore verso il suo popolo. Tutti hanno ricevuto i medesimi benefici. Per tutti Dio ha manifestato la sua grande misericordia. Questa è verità storica. Verità di fatto, di opera. </w:t>
      </w:r>
    </w:p>
    <w:p w14:paraId="036138B3"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Tutti mangiarono lo stesso cibo spirituale. </w:t>
      </w:r>
    </w:p>
    <w:p w14:paraId="714F2A80" w14:textId="0C6E8824" w:rsidR="00C072AB" w:rsidRPr="00CA2FD3" w:rsidRDefault="006513CD" w:rsidP="00607695">
      <w:pPr>
        <w:spacing w:after="120"/>
        <w:jc w:val="both"/>
        <w:rPr>
          <w:rFonts w:ascii="Arial" w:hAnsi="Arial"/>
          <w:sz w:val="24"/>
          <w:szCs w:val="24"/>
        </w:rPr>
      </w:pPr>
      <w:r w:rsidRPr="00CA2FD3">
        <w:rPr>
          <w:rFonts w:ascii="Arial" w:hAnsi="Arial"/>
          <w:sz w:val="24"/>
          <w:szCs w:val="24"/>
        </w:rPr>
        <w:t>L</w:t>
      </w:r>
      <w:r w:rsidR="00C072AB" w:rsidRPr="00CA2FD3">
        <w:rPr>
          <w:rFonts w:ascii="Arial" w:hAnsi="Arial"/>
          <w:sz w:val="24"/>
          <w:szCs w:val="24"/>
        </w:rPr>
        <w:t xml:space="preserve">o stesso cibo spirituale è la manna, vera figura dell’Eucaristia. Tra la figura e la realtà ci è una eternità di differenza. La manna cade dal cielo. Gesù viene dal cielo. La manna era materia. Cristo Gesù è il Dio incarnato. Differenza divina. </w:t>
      </w:r>
    </w:p>
    <w:p w14:paraId="051E5BA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Levarono le tende da Elìm e tutta la comunità degli Israeliti arrivò al deserto di Sin, che si trova tra Elìm e il Sinai, il quindici del secondo mese dopo la loro uscita dalla terra d’Egitto. 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 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78AEBF8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62F772A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w:t>
      </w:r>
      <w:r w:rsidRPr="00514CF5">
        <w:rPr>
          <w:rFonts w:ascii="Arial" w:hAnsi="Arial"/>
          <w:i/>
          <w:iCs/>
          <w:sz w:val="24"/>
          <w:szCs w:val="24"/>
        </w:rPr>
        <w:lastRenderedPageBreak/>
        <w:t>tramonto mangerete carne e alla mattina vi sazierete di pane; saprete che io sono il Signore, vostro Dio”». 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49F6DA1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 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1E18B71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La casa d’Israele lo chiamò manna. Era simile al seme del coriandolo e bianco; aveva il sapore di una focaccia con miele. 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Gli Israeliti mangiarono la manna per quarant’anni, fino al loro arrivo in una terra abitata: mangiarono la manna finché non furono arrivati ai </w:t>
      </w:r>
      <w:r w:rsidRPr="00514CF5">
        <w:rPr>
          <w:rFonts w:ascii="Arial" w:hAnsi="Arial"/>
          <w:i/>
          <w:iCs/>
          <w:sz w:val="24"/>
          <w:szCs w:val="24"/>
        </w:rPr>
        <w:lastRenderedPageBreak/>
        <w:t xml:space="preserve">confini della terra di Canaan. L’omer è la decima parte dell’efa (Es 16,1-26). </w:t>
      </w:r>
    </w:p>
    <w:p w14:paraId="77640303" w14:textId="77777777" w:rsidR="006513CD" w:rsidRPr="00CA2FD3" w:rsidRDefault="00C072AB" w:rsidP="00607695">
      <w:pPr>
        <w:spacing w:after="120"/>
        <w:jc w:val="both"/>
        <w:rPr>
          <w:rFonts w:ascii="Arial" w:hAnsi="Arial"/>
          <w:bCs/>
          <w:i/>
          <w:iCs/>
          <w:sz w:val="24"/>
          <w:szCs w:val="24"/>
        </w:rPr>
      </w:pPr>
      <w:r w:rsidRPr="00CA2FD3">
        <w:rPr>
          <w:rFonts w:ascii="Arial" w:hAnsi="Arial"/>
          <w:bCs/>
          <w:i/>
          <w:iCs/>
          <w:sz w:val="24"/>
          <w:szCs w:val="24"/>
        </w:rPr>
        <w:t xml:space="preserve">Tutti bevvero la stessa bevanda spirituale: bevevano infatti da una roccia spirituale che li accompagnava, e quella roccia era il Cristo. </w:t>
      </w:r>
    </w:p>
    <w:p w14:paraId="35358D75" w14:textId="07698D72"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Anche la roccia dalla quale sgorga l’acqua che dissetava il popolo di Dio nel deserto è figura di Cristo. Dalla roccia veniva acqua naturale. Dalla roccia che è Cristo sgorga lo Spirito Santo, che è Dio, con il quale l’uomo disseta ogni sete. </w:t>
      </w:r>
    </w:p>
    <w:p w14:paraId="628084A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w:t>
      </w:r>
    </w:p>
    <w:p w14:paraId="776D57D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17,1-7).</w:t>
      </w:r>
    </w:p>
    <w:p w14:paraId="38CF281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7E42170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487A607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e Aronne radunarono l’assemblea davanti alla roccia e Mosè disse loro: «Ascoltate, o ribelli: vi faremo noi forse uscire acqua da </w:t>
      </w:r>
      <w:r w:rsidRPr="00514CF5">
        <w:rPr>
          <w:rFonts w:ascii="Arial" w:hAnsi="Arial"/>
          <w:i/>
          <w:iCs/>
          <w:sz w:val="24"/>
          <w:szCs w:val="24"/>
        </w:rPr>
        <w:lastRenderedPageBreak/>
        <w:t>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w:t>
      </w:r>
    </w:p>
    <w:p w14:paraId="19D408C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7660A52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20,1-29). </w:t>
      </w:r>
    </w:p>
    <w:p w14:paraId="74ADEA7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Tutto nella Scrittura Antica è figura di Cristo Gesù. La figura rimane però su un piano naturale. La realtà si innalza su un piano divino, di trascendenza, di realtà eterne, soprannaturali. Dalla terra si passa al cielo e dalla materia a Dio. In Cristo, per Cristo, con Cristo, realmente, veramente, sostanzialmente l’uomo si nutre e si disseta del Padre e del Figlio e dello Spirito Santo. Veramente, sostanzialmente tutto Dio diviene sua vita. Questa è la realtà di Cristo Gesù.</w:t>
      </w:r>
    </w:p>
    <w:p w14:paraId="4F07E05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cosa giusta che si abbia chiara la sostanziale differenza tra la manna e l’Eucaristia, così come è giusto che si faccia la differenza tra qualsiasi pasto preso in comunione tra gli uomini e l’Eucaristia. Affermare che un pasto tra figli </w:t>
      </w:r>
      <w:r w:rsidRPr="00CA2FD3">
        <w:rPr>
          <w:rFonts w:ascii="Arial" w:hAnsi="Arial"/>
          <w:sz w:val="24"/>
          <w:szCs w:val="24"/>
        </w:rPr>
        <w:lastRenderedPageBreak/>
        <w:t xml:space="preserve">della stessa tribù o della stessa famiglia è uguale all’Eucaristia, è peccato contro la realtà dell’Eucaristia. </w:t>
      </w:r>
    </w:p>
    <w:p w14:paraId="7C35799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pane rimane sempre pane, qualsiasi significato gli si voglia conferire. L’Eucaristia rimane sempre Eucaristia. Essa non è pane. Essa è la carne e il sangue di Cristo dato a noi perché possiamo raggiungere la perfetta conformazione a Gesù Signore. Non è solo differenza di sostanza. È anche differenza di fine. La differenza di fine è nella differenza di sostanza. Se neghiamo la differenza di sostanza, neghiamo anche la differenza che vi è tra la materia e Dio, tra la materia e il Corpo e il Sangue di Gesù Signore.</w:t>
      </w:r>
    </w:p>
    <w:p w14:paraId="3BFB9153"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Ma la maggior parte di loro non fu gradita a Dio e perciò furono sterminati nel deserto.</w:t>
      </w:r>
    </w:p>
    <w:p w14:paraId="2A865A7E" w14:textId="3D02F7F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Tutti hanno attraversato il Mare, ma non tutti hanno attraversato il Giordano, sono entrati cioè nella Terra Promessa. </w:t>
      </w:r>
      <w:r w:rsidRPr="00CA2FD3">
        <w:rPr>
          <w:rFonts w:ascii="Arial" w:hAnsi="Arial"/>
          <w:i/>
          <w:iCs/>
          <w:sz w:val="24"/>
          <w:szCs w:val="24"/>
        </w:rPr>
        <w:t>Ma la maggior parte di loro non fu gradita a Dio e perciò furono sterminati nel deserto</w:t>
      </w:r>
      <w:r w:rsidRPr="00CA2FD3">
        <w:rPr>
          <w:rFonts w:ascii="Arial" w:hAnsi="Arial"/>
          <w:sz w:val="24"/>
          <w:szCs w:val="24"/>
        </w:rPr>
        <w:t>. Perché non fu gradita la maggior parte del popolo? Perché non ha creduto nel Signore. Ha guardato ognuno se stesso e non Dio ed è stato anche motivo di non fede per gli altri. La non fede degli uni è stata morte per la fede degli altri.</w:t>
      </w:r>
    </w:p>
    <w:p w14:paraId="7F4A55E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Sempre è necessario prestare attenzione che la non fede di uno non si trasformi in morte per la fede degli altri. A volte basta una sola persona per far morire tutta la fede che è nel cuore di un intero popolo. Una sola persona basta. La storia ci attesta che sono bastate dieci persone per far morire la fede in Dio di tutto il popolo del Signore. Giosuè e Caleb, dalla fede purissima nel loro Dio, non riuscirono a impedire che tutto il popolo perdesse la fede nel Signore. </w:t>
      </w:r>
    </w:p>
    <w:p w14:paraId="61CF9A9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7469D0D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w:t>
      </w:r>
      <w:r w:rsidRPr="00514CF5">
        <w:rPr>
          <w:rFonts w:ascii="Arial" w:hAnsi="Arial"/>
          <w:i/>
          <w:iCs/>
          <w:sz w:val="24"/>
          <w:szCs w:val="24"/>
        </w:rPr>
        <w:lastRenderedPageBreak/>
        <w:t>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1A7DC75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6654F23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 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 Allora tutta la comunità parlò di lapidarli; ma la gloria del Signore apparve sulla tenda del convegno a tutti gli Israeliti. Il Signore disse a Mosè: «Fino a quando </w:t>
      </w:r>
      <w:r w:rsidRPr="00514CF5">
        <w:rPr>
          <w:rFonts w:ascii="Arial" w:hAnsi="Arial"/>
          <w:i/>
          <w:iCs/>
          <w:sz w:val="24"/>
          <w:szCs w:val="24"/>
        </w:rPr>
        <w:lastRenderedPageBreak/>
        <w:t>mi tratterà senza rispetto questo popolo? E fino a quando non crederanno in me, dopo tutti i segni che ho compiuto in mezzo a loro? Io lo colpirò con la peste e lo escluderò dall’eredità, ma farò di te una nazione più grande e più potente di lui».</w:t>
      </w:r>
    </w:p>
    <w:p w14:paraId="63DC851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DE99E4A" w14:textId="77777777" w:rsidR="00C072AB" w:rsidRPr="00514CF5" w:rsidRDefault="00C072AB" w:rsidP="00514CF5">
      <w:pPr>
        <w:spacing w:after="120"/>
        <w:ind w:left="567" w:right="567"/>
        <w:jc w:val="both"/>
        <w:rPr>
          <w:rFonts w:ascii="Arial" w:hAnsi="Arial"/>
          <w:b/>
          <w:i/>
          <w:iCs/>
          <w:sz w:val="24"/>
          <w:szCs w:val="24"/>
        </w:rPr>
      </w:pPr>
      <w:r w:rsidRPr="00514CF5">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w:t>
      </w:r>
      <w:r w:rsidRPr="00514CF5">
        <w:rPr>
          <w:rFonts w:ascii="Arial" w:hAnsi="Arial"/>
          <w:i/>
          <w:iCs/>
          <w:sz w:val="24"/>
          <w:szCs w:val="24"/>
        </w:rPr>
        <w:lastRenderedPageBreak/>
        <w:t xml:space="preserve">a me”. Io, il Signore, ho parlato. Così agirò con tutta questa comunità malvagia, con coloro che si sono coalizzati contro di me: in questo deserto saranno annientati e qui moriranno». 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266A50C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Ecco quanto è grande la potenza del male. Dieci persone hanno fatto morire la fede nel Signore che aveva operato prodigi, in tutto il popolo che era stato spettatore della grande onnipotenza con la quale il loro Dio aveva agito. Questo deve essere per noi di grave ammonimento. Anche noi, ognuno di noi, potrebbe essere causa per la perdita della fede in molti altri cuori. Lucifero trascinò un terzo di Angeli nella sua superbia. Eva sedusse Adamo.</w:t>
      </w:r>
    </w:p>
    <w:p w14:paraId="57AAB31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Al tempo di Gesù, scribi, farei, sadducei, capi dei sacerdoti, anziani del popolo condussero alla non fede il popolo del Signore. Per la loro non fede in Cristo Gesù Gerusalemme fu distrutta e il popolo disperso tra le nazioni. Grande è la responsabilità di ogni uomo. Per la sua fede nasce la fede in molti. Per la sua non fede muore la fede in molti. Per la fede di Paolo molti vengono alla fede. La storia ne è testimone: fede da fede, non fede da non fede.</w:t>
      </w:r>
    </w:p>
    <w:p w14:paraId="449760E2"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Ciò avvenne come esempio per noi, perché non desiderassimo cose cattive, come essi le desiderarono. </w:t>
      </w:r>
    </w:p>
    <w:p w14:paraId="4AA58BC4" w14:textId="1DEB31C5"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Quanto è avvenuto nel popolo del Signore è un segno per ogni altro uomo. </w:t>
      </w:r>
      <w:r w:rsidRPr="00CA2FD3">
        <w:rPr>
          <w:rFonts w:ascii="Arial" w:hAnsi="Arial"/>
          <w:i/>
          <w:iCs/>
          <w:sz w:val="24"/>
          <w:szCs w:val="24"/>
        </w:rPr>
        <w:t>Ciò avvenne come esempio per noi, perché non desiderassimo cose cattive, come essi le desiderarono</w:t>
      </w:r>
      <w:r w:rsidRPr="00CA2FD3">
        <w:rPr>
          <w:rFonts w:ascii="Arial" w:hAnsi="Arial"/>
          <w:sz w:val="24"/>
          <w:szCs w:val="24"/>
        </w:rPr>
        <w:t>. Il cammino nel deserto è un continuo desiderare</w:t>
      </w:r>
      <w:r w:rsidR="008847C7" w:rsidRPr="00CA2FD3">
        <w:rPr>
          <w:rFonts w:ascii="Arial" w:hAnsi="Arial"/>
          <w:sz w:val="24"/>
          <w:szCs w:val="24"/>
        </w:rPr>
        <w:t xml:space="preserve">. </w:t>
      </w:r>
      <w:r w:rsidRPr="00CA2FD3">
        <w:rPr>
          <w:rFonts w:ascii="Arial" w:hAnsi="Arial"/>
          <w:sz w:val="24"/>
          <w:szCs w:val="24"/>
        </w:rPr>
        <w:t>Cosa manca a questo popolo? La sapienza, la saggezza, l’intelligenza dell’adattamento al momento che si sta vivendo. Il volersi porre ad ogni costo fuori della storia che si vive. Il desiderare un’altra storia.</w:t>
      </w:r>
    </w:p>
    <w:p w14:paraId="4BEFB53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Ora il popolo cominciò a lamentarsi aspramente agli orecchi del Signore. Li udì il Signore e la sua ira si accese: il fuoco del Signore divampò in mezzo a loro e divorò un’estremità dell’accampamento. Il popolo gridò a Mosè; Mosè pregò il Signore e il fuoco si spense. Quel </w:t>
      </w:r>
      <w:r w:rsidRPr="00514CF5">
        <w:rPr>
          <w:rFonts w:ascii="Arial" w:hAnsi="Arial"/>
          <w:i/>
          <w:iCs/>
          <w:sz w:val="24"/>
          <w:szCs w:val="24"/>
        </w:rPr>
        <w:lastRenderedPageBreak/>
        <w:t xml:space="preserve">luogo fu chiamato Taberà, perché il fuoco del Signore era divampato fra loro. </w:t>
      </w:r>
    </w:p>
    <w:p w14:paraId="46071495" w14:textId="6F5B1286"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w:t>
      </w:r>
      <w:r w:rsidR="008847C7" w:rsidRPr="00514CF5">
        <w:rPr>
          <w:rFonts w:ascii="Arial" w:hAnsi="Arial"/>
          <w:i/>
          <w:iCs/>
          <w:sz w:val="24"/>
          <w:szCs w:val="24"/>
        </w:rPr>
        <w:t xml:space="preserve">. </w:t>
      </w:r>
    </w:p>
    <w:p w14:paraId="18AD74A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5161841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251604A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58BD7CB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8676B7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w:t>
      </w:r>
      <w:r w:rsidRPr="00514CF5">
        <w:rPr>
          <w:rFonts w:ascii="Arial" w:hAnsi="Arial"/>
          <w:i/>
          <w:iCs/>
          <w:sz w:val="24"/>
          <w:szCs w:val="24"/>
        </w:rPr>
        <w:lastRenderedPageBreak/>
        <w:t>Mosè: «Il braccio del Signore è forse raccorciato? Ora vedrai se ti accadrà o no quello che ti ho detto».</w:t>
      </w:r>
    </w:p>
    <w:p w14:paraId="3292003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261FAF2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11,1-25). </w:t>
      </w:r>
    </w:p>
    <w:p w14:paraId="28901FB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vi è tentazione più forte di questa: volere vivere una storia diversa da quella nella quale il Signore ci ha posto, ci pone. Cristo Gesù è venuto per insegnarci come si vive ogni storia, anche la storia della sua crocifissione. La fede in Cristo Gesù non solo ci chiede di vivere la nostra storia così come essa ci è stata donata, ma anche ci chiede di essere di aiuto perché ogni altro uomo possa vivere con dignità la sua storia di miseria e di povertà. Quando nel cuore regna la vera fede nel nostro Dio come il solo Signore della nostra vita, allora ogni storia si accoglie e si vive con piena obbedienza alla sua volontà, così come essa è manifestata nella sua Parola. </w:t>
      </w:r>
    </w:p>
    <w:p w14:paraId="3C1DD5E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Nessuno può insegnare a vivere la propria storia se lui stesso cade nella tentazione di volere ad ogni costo un’altra storia, diversa da quella che gli è stata data. I comandamenti sono la Legge per rimanere nella propria storia. Ognuno può migliorare la sua storia, a condizione che rimanga ancorato nei Dieci Comandamenti. Anche il cristiano può migliorare la sua storia, a condizione che sia e rimanga sempre piantato nel Discorso della Montagna. Cambiare storia </w:t>
      </w:r>
      <w:r w:rsidRPr="00CA2FD3">
        <w:rPr>
          <w:rFonts w:ascii="Arial" w:hAnsi="Arial"/>
          <w:sz w:val="24"/>
          <w:szCs w:val="24"/>
        </w:rPr>
        <w:lastRenderedPageBreak/>
        <w:t>uscendo dai Comandamenti o dal Discorso della Montagna è tentazione. Chi cade nella tentazione esce dalla volontà di Dio ed entra nella conduzione dai suoi istinti che sono di vizio e di peccato.</w:t>
      </w:r>
    </w:p>
    <w:p w14:paraId="260B15DD"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Non diventate idolatri come alcuni di loro, secondo quanto sta scritto: Il popolo sedette a mangiare e a bere e poi si alzò per divertirsi. </w:t>
      </w:r>
    </w:p>
    <w:p w14:paraId="5FA39C4A" w14:textId="7E6C9132" w:rsidR="00C072AB" w:rsidRPr="00CA2FD3" w:rsidRDefault="00C072AB" w:rsidP="00607695">
      <w:pPr>
        <w:spacing w:after="120"/>
        <w:jc w:val="both"/>
        <w:rPr>
          <w:rFonts w:ascii="Arial" w:hAnsi="Arial"/>
          <w:sz w:val="24"/>
          <w:szCs w:val="24"/>
        </w:rPr>
      </w:pPr>
      <w:r w:rsidRPr="00CA2FD3">
        <w:rPr>
          <w:rFonts w:ascii="Arial" w:hAnsi="Arial"/>
          <w:sz w:val="24"/>
          <w:szCs w:val="24"/>
        </w:rPr>
        <w:t>Sappiamo che il popolo del Signore cadde nel gravissimo peccato di idolatria con la costruzione del vitello d’oro. In verità la responsabilità è del popolo, ma molto di più è di Aronne che ha acconsentito la costruzione del vitello d’oro. Ieri come oggi molta idolatria nel popolo è anche e soprattutto il frutto di coloro che devono vigilare e non vigilano, educare e non educano, insegnare e non insegnano, mostrare fermezza e invece si rivelano assai deboli.</w:t>
      </w:r>
    </w:p>
    <w:p w14:paraId="22AFA48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747296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00D33C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587684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6B92F1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951168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w:t>
      </w:r>
    </w:p>
    <w:p w14:paraId="16DAB66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32,1-34).</w:t>
      </w:r>
    </w:p>
    <w:p w14:paraId="5F935F9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Quando si perde la fede nei Comandamenti, si lascia spazio alla concupiscenza perché divori il nostro corpo e alla lussuria di trionfare. La Parola del Signore era stata chiara per tutto il popolo. Si doveva stare lontano dai popoli pagani. Essendo questi idolatri e immorali, avrebbero condotto tutto il popolo – cosa che </w:t>
      </w:r>
      <w:r w:rsidRPr="00CA2FD3">
        <w:rPr>
          <w:rFonts w:ascii="Arial" w:hAnsi="Arial"/>
          <w:sz w:val="24"/>
          <w:szCs w:val="24"/>
        </w:rPr>
        <w:lastRenderedPageBreak/>
        <w:t>poi nella storia è avvenuto – nell’idolatria e nell’immoralità. L’esemplarità della pena non deve terrorizzare alcuno. Se si perde la fede, tutto si perde.</w:t>
      </w:r>
    </w:p>
    <w:p w14:paraId="33C6C7B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il cristiano ha perso proprio questa fermezza nel dichiarare idolatria l’idolatria e immoralità l’immoralità. Anzi tutto sta divenendo indifferente. È questa la confusione che sta governando oggi le comunità ecclesiali.</w:t>
      </w:r>
    </w:p>
    <w:p w14:paraId="6BE9C473" w14:textId="77777777" w:rsidR="00C072AB" w:rsidRPr="00514CF5" w:rsidRDefault="00C072AB" w:rsidP="00514CF5">
      <w:pPr>
        <w:spacing w:after="120"/>
        <w:ind w:left="567" w:right="567"/>
        <w:jc w:val="both"/>
        <w:rPr>
          <w:rFonts w:ascii="Arial" w:hAnsi="Arial"/>
          <w:i/>
          <w:iCs/>
          <w:color w:val="000000"/>
          <w:sz w:val="24"/>
          <w:szCs w:val="24"/>
        </w:rPr>
      </w:pPr>
      <w:r w:rsidRPr="00514CF5">
        <w:rPr>
          <w:rFonts w:ascii="Arial" w:hAnsi="Arial"/>
          <w:i/>
          <w:iCs/>
          <w:color w:val="000000"/>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0222565C" w14:textId="77777777" w:rsidR="00C072AB" w:rsidRPr="00514CF5" w:rsidRDefault="00C072AB" w:rsidP="00514CF5">
      <w:pPr>
        <w:spacing w:after="120"/>
        <w:ind w:left="567" w:right="567"/>
        <w:jc w:val="both"/>
        <w:rPr>
          <w:rFonts w:ascii="Arial" w:hAnsi="Arial"/>
          <w:i/>
          <w:iCs/>
          <w:color w:val="000000"/>
          <w:sz w:val="24"/>
          <w:szCs w:val="24"/>
        </w:rPr>
      </w:pPr>
      <w:r w:rsidRPr="00514CF5">
        <w:rPr>
          <w:rFonts w:ascii="Arial" w:hAnsi="Arial"/>
          <w:i/>
          <w:iCs/>
          <w:color w:val="000000"/>
          <w:sz w:val="24"/>
          <w:szCs w:val="24"/>
        </w:rPr>
        <w:t>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7A57AE28" w14:textId="787A4FE5" w:rsidR="00C072AB" w:rsidRPr="00514CF5" w:rsidRDefault="00C072AB" w:rsidP="00514CF5">
      <w:pPr>
        <w:spacing w:after="120"/>
        <w:ind w:left="567" w:right="567"/>
        <w:jc w:val="both"/>
        <w:rPr>
          <w:rFonts w:ascii="Arial" w:hAnsi="Arial"/>
          <w:i/>
          <w:iCs/>
          <w:color w:val="000000"/>
          <w:sz w:val="24"/>
          <w:szCs w:val="24"/>
        </w:rPr>
      </w:pPr>
      <w:r w:rsidRPr="00514CF5">
        <w:rPr>
          <w:rFonts w:ascii="Arial" w:hAnsi="Arial"/>
          <w:i/>
          <w:iCs/>
          <w:color w:val="000000"/>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8847C7" w:rsidRPr="00514CF5">
        <w:rPr>
          <w:rFonts w:ascii="Arial" w:hAnsi="Arial"/>
          <w:i/>
          <w:iCs/>
          <w:color w:val="000000"/>
          <w:sz w:val="24"/>
          <w:szCs w:val="24"/>
        </w:rPr>
        <w:t xml:space="preserve">. </w:t>
      </w:r>
      <w:r w:rsidRPr="00514CF5">
        <w:rPr>
          <w:rFonts w:ascii="Arial" w:hAnsi="Arial"/>
          <w:i/>
          <w:iCs/>
          <w:color w:val="000000"/>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10C1313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i discepoli di Gesù avessero un po’ di fermezza nella difesa della fede, molti non cadrebbero nell’idolatria e nell’immoralità. Al cristiano oggi occorre la forza di San Michele Arcangelo. La sua fermezza salvò due terzi di Angeli. Il cristianesimo delle origini rimase cristianesimo per la fermezza dell’Apostolo Paolo e degli altri Apostoli. Se essi si fossero rivelati e mostrati deboli, le eresie e le falsità lo avrebbero inghiottito. Questa forza manca oggi al cristiano.</w:t>
      </w:r>
    </w:p>
    <w:p w14:paraId="03CF4910"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Non abbandoniamoci all’impurità, come si abbandonarono alcuni di loro e in un solo giorno ne caddero ventitremila. </w:t>
      </w:r>
    </w:p>
    <w:p w14:paraId="5E89DF20" w14:textId="12528BF1"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Abbandonarsi all’impurità significa che la carne governa tutta la nostra vita. Significa che siamo senza lo Spirito Santo e di conseguenza produciamo frutti di male e non di bene. L’impurità è via per la nostra morte oggi e nell’eternità. Quando ci si consegna all’impurità, non solo il corpo viene consegnato alla morte, ma anche l’anima e lo spirito. Dall’impurità si precipita in ogni altra immoralità. L’idolatria separa sempre dalla vera vita. Ogni uomo è chiamato a sottomettere corpo, anima, spirito, alla sua verità di origine e di fine. Tutto è dalla volontà e dalla razionalità. Quando si cade nell’idolatria si perde volontà e razionalità, si è governati dalle passioni.</w:t>
      </w:r>
    </w:p>
    <w:p w14:paraId="6A41A7C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Dopo il flagello il Signore parlò a Mosè e ad Eleàzaro, figlio del sacerdote Aronne, e disse: «Fate il computo di tutta la comunità degli Israeliti, dai vent’anni in su, suddivisi secondo i loro casati paterni, di quanti in Israele possono andare in guerra». Mosè e il sacerdote Eleàzaro dissero loro nelle steppe di Moab presso il Giordano di Gerico: «Si faccia il censimento dai vent’anni in su, secondo quanto il Signore aveva ordinato a Mosè e agli Israeliti, usciti dalla terra d’Egitto».</w:t>
      </w:r>
    </w:p>
    <w:p w14:paraId="73CED01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Ruben, primogenito d’Israele. Figli di Ruben: da Enoc discende la famiglia degli Enochiti; da Pallu discende la famiglia dei Palluiti; da Chesron discende la famiglia dei Chezroniti; da Carmì discende la famiglia dei Carmiti. Tali sono le famiglie dei Rubeniti: quelli che furono registrati erano quarantatremila settecento trenta. Figli di Pallu: Eliàb. Figli di Eliàb: Nemuel,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w:t>
      </w:r>
    </w:p>
    <w:p w14:paraId="6010F44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Simeone, secondo le loro famiglie: da Nemuel discende la famiglia dei Nemueliti; da Iamin la famiglia degli Iaminiti; da Iachin la famiglia degli Iachiniti; da Zerach la famiglia degli Zerachiti; da Saul la famiglia dei Sauliti. Tali sono le famiglie dei Simeoniti. Ne furono registrati ventiduemila duecento.</w:t>
      </w:r>
    </w:p>
    <w:p w14:paraId="0578AC1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Gad, secondo le loro famiglie: da Sefon discende la famiglia dei Sefoniti; da Agghì la famiglia degli Agghiti; da Sunì la famiglia dei Suniti; da Ozni la famiglia degli Ozniti; da Erì la famiglia degli Eriti; da Arod la famiglia degli Aroditi; da Arelì la famiglia degli Areliti. Tali sono le famiglie dei figli di Gad. Ne furono registrati quarantamila cinquecento.</w:t>
      </w:r>
    </w:p>
    <w:p w14:paraId="016F268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Giuda: Er e Onan; ma Er e Onan morirono nella terra di Canaan. I figli di Giuda, secondo le loro famiglie, furono: da Sela discende la famiglia dei Selaniti; da Peres la famiglia dei Persiti; da Zerach la famiglia degli Zerachiti. I figli di Peres furono: da Chesron discende la famiglia dei Chezroniti; da Camul discende la famiglia dei Amuliti. Tali sono le famiglie di Giuda. Ne furono registrati settantaseimilacinquecento.</w:t>
      </w:r>
    </w:p>
    <w:p w14:paraId="2025F50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Figli di Ìssacar, secondo le loro famiglie: da Tola discende la famiglia dei Tolaiti; da Puva la famiglia dei Puviti; da Iasub la famiglia degli Iasubiti; da Simron la famiglia dei Simroniti. Tali sono le famiglie di Ìssacar. Ne furono registrati sessantaquattromilatrecento.</w:t>
      </w:r>
    </w:p>
    <w:p w14:paraId="6B356A7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Zàbulon, secondo le loro famiglie: da Sered discende la famiglia dei Serediti; da Elon la famiglia degli Eloniti; da Iacleèl la famiglia degli Iacleeliti. Tali sono le famiglie degli Zabuloniti. Ne furono registrati sessantamilacinquecento.</w:t>
      </w:r>
    </w:p>
    <w:p w14:paraId="7B42AF5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Giuseppe, secondo le loro famiglie: Manasse ed Èfraim. Figli di Manasse: da Machir discende la famiglia dei Machiriti. Machir generò Gàlaad. Da Gàlaad discende la famiglia dei Galaaditi. Questi sono i figli di Gàlaad: da Iezer discende la famiglia degli Iezeriti; da Chelek discende la famiglia dei Cheleciti; da Asrièl discende la famiglia degli Asrieliti; da Sichem discende la famiglia dei Sichemiti; da Semidà discende la famiglia dei Semidaiti; da Chefer discende la famiglia dei Cheferiti. Ora Selofcàd, figlio di Chefer, non ebbe maschi ma soltanto figlie, e le figlie di Selofcàd si chiamarono Macla, Noa, Cogla, Milca e Tirsa. Tali sono le famiglie di Manasse. Ne furono registrati cinquantaduemilasettecento.</w:t>
      </w:r>
    </w:p>
    <w:p w14:paraId="484E4758"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Questi sono i figli di Èfraim, secondo le loro famiglie: da Sutèlach discende la famiglia dei Sutalchiti; da Becher la famiglia dei Becheriti; da Tacan la famiglia dei Tacaniti. Questi sono i figli di Sutèlach: da Eran discende la famiglia degli Eraniti. Tali sono le famiglie dei figli di Èfraim. Ne furono registrati trentaduemilacinquecento. Questi sono i figli di Giuseppe, secondo le loro famiglie.</w:t>
      </w:r>
    </w:p>
    <w:p w14:paraId="7E13DC9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Beniamino, secondo le loro famiglie: da Bela discende la famiglia dei Belaiti; da Asbel discende la famiglia degli Asbeliti; da Achiràm discende la famiglia degli Achiramiti; da Sufam discende la famiglia dei Sufamiti; da Cufam discende la famiglia dei Cufamiti. I figli di Bela furono Ard e Naamàn; da Ard discende la famiglia degli Arditi; da Naamàn discende la famiglia dei Naamiti. Tali sono i figli di Beniamino, secondo le loro famiglie. Ne furono registrati quarantacinquemilaseicento.</w:t>
      </w:r>
    </w:p>
    <w:p w14:paraId="5B02CD6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Questi sono i figli di Dan, secondo le loro famiglie: da Sucam discende la famiglia dei Sucamiti. Sono queste le famiglie di Dan, secondo le loro famiglie. Totale per le famiglie dei Sucamiti: ne furono registrati sessantaquattromilaquattrocento.</w:t>
      </w:r>
    </w:p>
    <w:p w14:paraId="158F7B2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 di Aser, secondo le loro famiglie: da Imna discende la famiglia degli Imniti; da Isvì la famiglia degli Isviti; da Berià la famiglia dei Beriiti. Dai figli di Berià discendono: da Cheber discende la famiglia dei Cheberiti; da Malchièl discende la famiglia dei Malchieliti. La figlia di Aser si chiamava Serach. Tali sono le famiglie dei figli di Aser. Ne furono registrati cinquantatremilaquattrocento.</w:t>
      </w:r>
    </w:p>
    <w:p w14:paraId="3C75707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Figli di Nèftali, secondo le loro famiglie: da Iacseèl discende la famiglia degli Iacseeliti; da Gunì la famiglia dei Guniti; da Ieser la famiglia degli </w:t>
      </w:r>
      <w:r w:rsidRPr="00514CF5">
        <w:rPr>
          <w:rFonts w:ascii="Arial" w:hAnsi="Arial"/>
          <w:i/>
          <w:iCs/>
          <w:sz w:val="24"/>
          <w:szCs w:val="24"/>
        </w:rPr>
        <w:lastRenderedPageBreak/>
        <w:t>Ieseriti; da Sillem la famiglia dei Sillemiti. Tali sono le famiglie di Nèftali, secondo le loro famiglie. Ne furono registrati quarantacinquemilaquattrocento. Questi sono gli Israeliti che furono registrati: seicentounmilasettecentotrenta.</w:t>
      </w:r>
    </w:p>
    <w:p w14:paraId="0068A6D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parlò a Mosè dicendo: «Tra costoro la terra sarà divisa in eredità, secondo il numero delle persone. A chi è numeroso darai numerosa eredità e a chi è piccolo darai piccola eredità; a ciascuno sarà data la sua eredità secondo il numero dei suoi censiti. La terra sarà divisa per sorteggio; essi riceveranno la rispettiva proprietà secondo i nomi delle loro tribù paterne. La ripartizione delle proprietà sarà gettata a sorte per tutte le tribù, grandi o piccole».</w:t>
      </w:r>
    </w:p>
    <w:p w14:paraId="49D5CB5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Questi sono i leviti dei quali si fece il censimento, secondo le loro famiglie: da Gherson discende la famiglia dei Ghersoniti; da Keat la famiglia dei Keatiti; da Merarì la famiglia dei Merariti.</w:t>
      </w:r>
    </w:p>
    <w:p w14:paraId="29E5BF4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Queste sono le famiglie di Levi: la famiglia dei Libniti, la famiglia degli Ebroniti, la famiglia dei Macliti, la famiglia dei Musiti, la famiglia dei Coriti. Keat generò Amram. La moglie di Amram si chiamava Iochebed, figlia di Levi, che nacque a Levi in Egitto; essa partorì ad Amram Aronne, Mosè e Maria loro sorella. Ad Aronne nacquero Nadab e Abiu, Eleàzaro e Itamàr. Ora Nadab e Abiu morirono quando presentarono al Signore un fuoco illegittimo. I censiti furono ventitremila: tutti maschi, dall’età di un mese in su. Essi non furono compresi nel censimento degli Israeliti perché non fu data loro alcuna proprietà tra gli Israeliti.</w:t>
      </w:r>
    </w:p>
    <w:p w14:paraId="6DE75796" w14:textId="77777777" w:rsidR="00C072AB" w:rsidRPr="00514CF5" w:rsidRDefault="00C072AB" w:rsidP="00514CF5">
      <w:pPr>
        <w:spacing w:after="120"/>
        <w:ind w:left="567" w:right="567"/>
        <w:jc w:val="both"/>
        <w:rPr>
          <w:rFonts w:ascii="Arial" w:hAnsi="Arial"/>
          <w:b/>
          <w:i/>
          <w:iCs/>
          <w:sz w:val="24"/>
          <w:szCs w:val="24"/>
        </w:rPr>
      </w:pPr>
      <w:r w:rsidRPr="00514CF5">
        <w:rPr>
          <w:rFonts w:ascii="Arial" w:hAnsi="Arial"/>
          <w:i/>
          <w:iCs/>
          <w:sz w:val="24"/>
          <w:szCs w:val="24"/>
        </w:rPr>
        <w:t>Questi sono i censiti da Mosè e dal sacerdote Eleàzaro, i quali fecero il censimento degli Israeliti nelle steppe di Moab presso il Giordano di Gerico. Fra questi non vi era alcuno di quegli Israeliti dei quali Mosè e il sacerdote Aronne avevano fatto il censimento nel deserto del Sinai, perché il Signore aveva detto di loro: «Dovranno morire nel deserto!». E non ne rimase neppure uno, eccetto Caleb, figlio di Iefunnè, e Giosuè, figlio di Nun (Num 26,1-65).</w:t>
      </w:r>
    </w:p>
    <w:p w14:paraId="5F18050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una persona vede che il suo corpo lentamente sta scivolando verso l’impurità, è il segno che si sta distaccando dalla sorgente della sua vita. È necessario ritornare con immediatezza in Cristo e nello Spirito Santo. Cristo Gesù e lo Spirito del Signore sono il “buon terreno” nel quale l’albero della nostra vita cresce e si innalza verso la piena verità del suo essere e del suo operare. Ci si distacca da Cristo e dallo Spirito, l’albero muore nei peccati.</w:t>
      </w:r>
    </w:p>
    <w:p w14:paraId="3786FC1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c’è bisogno di altissimi ragionamenti di fede, filosofia, antropologia, psicologie varie per comprendere questa verità. È sufficiente che noi osserviamo la storia. Essa ogni giorno ci dice che l’impurità uccide la società. Oggi l’impurità è divenuta così violenta, prepotente, arrogante da giungere a distruggere la stessa sorgente della vita umana. Anche la natura dell’uomo, portatrice e rivelatrice del mistero del suo Dio, è divorata dall’impurità. </w:t>
      </w:r>
    </w:p>
    <w:p w14:paraId="50830BC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Nulla più è conservato nella purezza della sua verità di natura. L’impurità ha oscurato mente, cuore, anima, spirito, razionalità, intelligenza. Ormai chi governa l’uomo è il suo istinto di peccato, di male, di ingiustizia, falsità, morte.</w:t>
      </w:r>
    </w:p>
    <w:p w14:paraId="2A54158A" w14:textId="77777777" w:rsidR="006513CD" w:rsidRPr="00CA2FD3" w:rsidRDefault="00C072AB" w:rsidP="00607695">
      <w:pPr>
        <w:spacing w:after="120"/>
        <w:jc w:val="both"/>
        <w:rPr>
          <w:rFonts w:ascii="Arial" w:hAnsi="Arial"/>
          <w:bCs/>
          <w:i/>
          <w:iCs/>
          <w:sz w:val="24"/>
          <w:szCs w:val="24"/>
        </w:rPr>
      </w:pPr>
      <w:r w:rsidRPr="00CA2FD3">
        <w:rPr>
          <w:rFonts w:ascii="Arial" w:hAnsi="Arial"/>
          <w:bCs/>
          <w:i/>
          <w:iCs/>
          <w:sz w:val="24"/>
          <w:szCs w:val="24"/>
        </w:rPr>
        <w:t xml:space="preserve">Non mettiamo alla prova il Signore, come lo misero alla prova alcuni di loro, e caddero vittime dei serpenti. </w:t>
      </w:r>
    </w:p>
    <w:p w14:paraId="4E6794F4" w14:textId="42329A3E" w:rsidR="00C072AB" w:rsidRPr="00CA2FD3" w:rsidRDefault="00C072AB" w:rsidP="00607695">
      <w:pPr>
        <w:spacing w:after="120"/>
        <w:jc w:val="both"/>
        <w:rPr>
          <w:rFonts w:ascii="Arial" w:hAnsi="Arial"/>
          <w:sz w:val="24"/>
          <w:szCs w:val="24"/>
        </w:rPr>
      </w:pPr>
      <w:r w:rsidRPr="00CA2FD3">
        <w:rPr>
          <w:rFonts w:ascii="Arial" w:hAnsi="Arial"/>
          <w:sz w:val="24"/>
          <w:szCs w:val="24"/>
        </w:rPr>
        <w:t>Quando si mette alla prova il Signore? Quando noi decidiamo la vita dalla nostra stoltezza, insipienza, peccato, falsità, menzogna, vizio e poi vogliamo che il Signore ripari tutti i nostri errori. Dio sempre lavora dalla sapienza. La vita dell’uomo deve svolgersi nell’obbedienza alla Parola. Non è Dio che deve obbedire all’uomo. È sempre l’uomo che deve obbedire a Dio. Tentiamo il Signore quando vogliamo che Lui obbedisca al nostro peccato. Oggi la nostra idolatria si è così capillarizzata nella nostra società da trasformare ogni nostra parola in tentazione del Signore. A volte anche con la preghiera mettiamo alla prova il Signore. Chiediamo obbedienza ai nostri vizi.</w:t>
      </w:r>
    </w:p>
    <w:p w14:paraId="76CA2F4D" w14:textId="77777777" w:rsidR="00C072AB" w:rsidRPr="00514CF5" w:rsidRDefault="00C072AB" w:rsidP="00514CF5">
      <w:pPr>
        <w:spacing w:after="120"/>
        <w:ind w:left="360"/>
        <w:jc w:val="both"/>
        <w:rPr>
          <w:rFonts w:ascii="Arial" w:hAnsi="Arial"/>
          <w:i/>
          <w:iCs/>
          <w:sz w:val="24"/>
          <w:szCs w:val="24"/>
        </w:rPr>
      </w:pPr>
      <w:r w:rsidRPr="00514CF5">
        <w:rPr>
          <w:rFonts w:ascii="Arial" w:hAnsi="Arial"/>
          <w:i/>
          <w:iCs/>
          <w:sz w:val="24"/>
          <w:szCs w:val="24"/>
        </w:rPr>
        <w:t>Il re cananeo di Arad, che abitava il Negheb, appena seppe che Israele veniva per la via di Atarìm, attaccò battaglia contro Israele e fece alcuni prigionieri. Allora Israele fece un voto al Signore e disse: «Se tu mi consegni nelle mani questo popolo, le loro città saranno da me votate allo sterminio». Il Signore ascoltò la voce d’Israele e gli consegnò nelle mani i Cananei; Israele votò allo sterminio i Cananei e le loro città e quel luogo fu chiamato Corma.</w:t>
      </w:r>
    </w:p>
    <w:p w14:paraId="458594EF" w14:textId="77777777" w:rsidR="00C072AB" w:rsidRPr="00514CF5" w:rsidRDefault="00C072AB" w:rsidP="00514CF5">
      <w:pPr>
        <w:spacing w:after="120"/>
        <w:ind w:left="360"/>
        <w:jc w:val="both"/>
        <w:rPr>
          <w:rFonts w:ascii="Arial" w:hAnsi="Arial"/>
          <w:i/>
          <w:iCs/>
          <w:sz w:val="24"/>
          <w:szCs w:val="24"/>
        </w:rPr>
      </w:pPr>
      <w:r w:rsidRPr="00514CF5">
        <w:rPr>
          <w:rFonts w:ascii="Arial" w:hAnsi="Arial"/>
          <w:i/>
          <w:iCs/>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21.1-9). </w:t>
      </w:r>
    </w:p>
    <w:p w14:paraId="30AF675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Signore è il Signore. Quando non si tenta il Signore? Quando si vive nell’obbedienza alla sua Parla. Quando si accoglie la storia che lui ci ha dato. Quando sappiamo stare sulla croce sulla quale siamo posti. Non si tenta il Signore quando dimoriamo nella Parola, nella grazia, nella verità, nelle virtù, nell’obbedienza alla sua volontà. Se entriamo nel peccato, sempre si cade anche nella tentazione del nostro Dio.</w:t>
      </w:r>
    </w:p>
    <w:p w14:paraId="541B8E1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Urge formare la coscienza del credenti in Cristo. Oggi c’è uso delle parole della fede, ma non c’è fede. C’è tentazione del Signore ma non adorazione. C’è sfruttamento della Croce di Cristo. C’è un uso peccaminoso. È necessario che il credente in Cristo sia formato a rimanere come Cristo sulla sua croce, per amore, per obbedienza, per desiderio di imitazione del suo Maestro. Senza formazione vera, non c’è cristiano vero, non c’è religione vera.</w:t>
      </w:r>
    </w:p>
    <w:p w14:paraId="69B93818" w14:textId="77777777" w:rsidR="006513CD" w:rsidRPr="00CA2FD3" w:rsidRDefault="00C072AB" w:rsidP="00607695">
      <w:pPr>
        <w:spacing w:after="120"/>
        <w:jc w:val="both"/>
        <w:rPr>
          <w:rFonts w:ascii="Arial" w:hAnsi="Arial"/>
          <w:bCs/>
          <w:i/>
          <w:iCs/>
          <w:sz w:val="24"/>
          <w:szCs w:val="24"/>
        </w:rPr>
      </w:pPr>
      <w:r w:rsidRPr="00CA2FD3">
        <w:rPr>
          <w:rFonts w:ascii="Arial" w:hAnsi="Arial"/>
          <w:bCs/>
          <w:i/>
          <w:iCs/>
          <w:sz w:val="24"/>
          <w:szCs w:val="24"/>
        </w:rPr>
        <w:lastRenderedPageBreak/>
        <w:t>Non mormorate, come mormorarono alcuni di loro, e caddero vittime dello sterminatore.</w:t>
      </w:r>
    </w:p>
    <w:p w14:paraId="40276911" w14:textId="01A9E157" w:rsidR="00C072AB" w:rsidRPr="00CA2FD3" w:rsidRDefault="00C072AB" w:rsidP="00607695">
      <w:pPr>
        <w:spacing w:after="120"/>
        <w:jc w:val="both"/>
        <w:rPr>
          <w:rFonts w:ascii="Arial" w:hAnsi="Arial"/>
          <w:spacing w:val="-2"/>
          <w:sz w:val="24"/>
          <w:szCs w:val="24"/>
        </w:rPr>
      </w:pPr>
      <w:r w:rsidRPr="00CA2FD3">
        <w:rPr>
          <w:rFonts w:ascii="Arial" w:hAnsi="Arial"/>
          <w:sz w:val="24"/>
          <w:szCs w:val="24"/>
        </w:rPr>
        <w:t xml:space="preserve">La mormorazione è una parola di lamento, opposizione, contrapposizione alla Parola e alle diposizioni date dal Signore per il nostro più grande bene. Dio, Sommo ed Eterno bene, dona Parole e disposizioni di sommo bene. </w:t>
      </w:r>
      <w:r w:rsidRPr="00CA2FD3">
        <w:rPr>
          <w:rFonts w:ascii="Arial" w:hAnsi="Arial"/>
          <w:spacing w:val="-2"/>
          <w:sz w:val="24"/>
          <w:szCs w:val="24"/>
        </w:rPr>
        <w:t xml:space="preserve">L’uomo però vede dalla sua carne, dalla sua carne pensa, dalla sua carne valuta </w:t>
      </w:r>
      <w:r w:rsidRPr="00CA2FD3">
        <w:rPr>
          <w:rFonts w:ascii="Arial" w:hAnsi="Arial"/>
          <w:sz w:val="24"/>
          <w:szCs w:val="24"/>
        </w:rPr>
        <w:t>ogni cosa e si erge a giudice delle Parole e delle decisioni del Signore</w:t>
      </w:r>
      <w:r w:rsidRPr="00CA2FD3">
        <w:rPr>
          <w:rFonts w:ascii="Arial" w:hAnsi="Arial"/>
          <w:spacing w:val="-2"/>
          <w:sz w:val="24"/>
          <w:szCs w:val="24"/>
        </w:rPr>
        <w:t xml:space="preserve">, </w:t>
      </w:r>
      <w:r w:rsidRPr="00CA2FD3">
        <w:rPr>
          <w:rFonts w:ascii="Arial" w:hAnsi="Arial"/>
          <w:sz w:val="24"/>
          <w:szCs w:val="24"/>
        </w:rPr>
        <w:t>prese in suo favore, per il suo più grande bene. È questo un vero atto di stoltezza.</w:t>
      </w:r>
    </w:p>
    <w:p w14:paraId="42F6810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Si vuole spegnere con la luce di un cerino la luce eterna del Signore. Con la mente dell’uomo si vuole oscurare la mente di Dio. Con la sapienza che viene dalla carne si vuole dichiarare nulla la sapienza eterna del nostro Dio. È questo il grande peccato della mormorazione. Il Signore decide di liberare il suo popolo dalla schiavitù d’Egitto e persone disoneste tentano il popolo perché ritorni in Egitto. Il Signore pone a capo del suo popolo Mosè. Lui è il Signore. Gli uomini stolti, mossi dalla loro superbia, stoltezza, insipienza, rifiutano quanto Dio ha disposto, deciso e congiurano contro i disegni eterni del loro Dio. Poi però viene il tempo in cui il Signore decide di porre fine ad ogni parola stolta. </w:t>
      </w:r>
    </w:p>
    <w:p w14:paraId="05C19B5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6F70A38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F3F67B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w:t>
      </w:r>
      <w:r w:rsidRPr="00514CF5">
        <w:rPr>
          <w:rFonts w:ascii="Arial" w:hAnsi="Arial"/>
          <w:i/>
          <w:iCs/>
          <w:sz w:val="24"/>
          <w:szCs w:val="24"/>
        </w:rPr>
        <w:lastRenderedPageBreak/>
        <w:t>al Signore: «Non gradire la loro oblazione; io non ho preso da costoro neppure un asino e non ho fatto torto ad alcuno di loro».</w:t>
      </w:r>
    </w:p>
    <w:p w14:paraId="4E7A84F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4D4BB505"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ordinale: “Ritiratevi dalle vicinanze della dimora di Core, Datan e Abiràm”».</w:t>
      </w:r>
    </w:p>
    <w:p w14:paraId="6C6C70F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7374A2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3F25063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Un fuoco uscì dal Signore e divorò i duecentocinquanta uomini che offrivano l’incenso (Num 16,1-35). </w:t>
      </w:r>
    </w:p>
    <w:p w14:paraId="0A6B9D4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w:t>
      </w:r>
      <w:r w:rsidRPr="00514CF5">
        <w:rPr>
          <w:rFonts w:ascii="Arial" w:hAnsi="Arial"/>
          <w:i/>
          <w:iCs/>
          <w:sz w:val="24"/>
          <w:szCs w:val="24"/>
        </w:rPr>
        <w:lastRenderedPageBreak/>
        <w:t>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5D7E9DD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5D7924A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w:t>
      </w:r>
    </w:p>
    <w:p w14:paraId="0B8010A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4B0CC04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disse a Mosè: «Riporta il bastone di Aronne davanti alla Testimonianza, perché sia conservato come un segno per i ribelli e si ponga fine alle loro mormorazioni contro di me ed essi non ne muoiano». Mosè fece come il Signore gli aveva comandato.</w:t>
      </w:r>
    </w:p>
    <w:p w14:paraId="433907D5"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 xml:space="preserve">Gli Israeliti dissero a Mosè: «Ecco, moriamo, siamo perduti, siamo tutti perduti! Chiunque si accosta alla Dimora del Signore muore; dovremo morire tutti?» (Num 17,1-28). </w:t>
      </w:r>
    </w:p>
    <w:p w14:paraId="7DEE5E6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Signore dona il tempo all’uomo perché si converta e ritorni nella giustizia e nella pace, ritorni cioè nell’accoglienza della sua Parola e di ogni sua disposizione in ordine al più grande bene per il suo popolo. Si deve stare però attenti che il tempo per la conversione non è eterno. Quando esso scade, allora in un istante ci si trova dinanzi al Signore per il giudizio, giudizio che potrà essere anche nel tempo e non solo nell’eternità.</w:t>
      </w:r>
    </w:p>
    <w:p w14:paraId="3CA78D93" w14:textId="57FDB93B" w:rsidR="00C072AB" w:rsidRPr="00CA2FD3" w:rsidRDefault="00C072AB" w:rsidP="00607695">
      <w:pPr>
        <w:spacing w:after="120"/>
        <w:jc w:val="both"/>
        <w:rPr>
          <w:rFonts w:ascii="Arial" w:hAnsi="Arial"/>
          <w:sz w:val="24"/>
          <w:szCs w:val="24"/>
        </w:rPr>
      </w:pPr>
      <w:r w:rsidRPr="00CA2FD3">
        <w:rPr>
          <w:rFonts w:ascii="Arial" w:hAnsi="Arial"/>
          <w:sz w:val="24"/>
          <w:szCs w:val="24"/>
        </w:rPr>
        <w:t>Oggi è questa verità che manca nel cuore degli uomini. Non si crede più che il Signore è il Signore e Lui sempre potrà intervenire nella nostra vita. Quando interviene nel tempo è sempre in vista della nostra conversione</w:t>
      </w:r>
      <w:r w:rsidR="008847C7" w:rsidRPr="00CA2FD3">
        <w:rPr>
          <w:rFonts w:ascii="Arial" w:hAnsi="Arial"/>
          <w:sz w:val="24"/>
          <w:szCs w:val="24"/>
        </w:rPr>
        <w:t xml:space="preserve">. </w:t>
      </w:r>
      <w:r w:rsidRPr="00CA2FD3">
        <w:rPr>
          <w:rFonts w:ascii="Arial" w:hAnsi="Arial"/>
          <w:sz w:val="24"/>
          <w:szCs w:val="24"/>
        </w:rPr>
        <w:t>Se invece decide che il tempo è finito, allora è per la nostra dannazione eterna. Ecco perché si deve attendere il giorno del Signore con timore e rispetto. La Parola di Dio infallibilmente si compie. Mai una sua Parola è caduta a vuoto.</w:t>
      </w:r>
    </w:p>
    <w:p w14:paraId="5DFEE8EA"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Tutte queste cose però accaddero a loro come esempio, e sono state scritte per nostro ammonimento, di noi per i quali è arrivata la fine dei tempi.</w:t>
      </w:r>
    </w:p>
    <w:p w14:paraId="02EF0E42" w14:textId="6D367A4E"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Ecco ora l’applicazione che l’Apostolo compie a partire da questa storia. </w:t>
      </w:r>
      <w:r w:rsidRPr="00CA2FD3">
        <w:rPr>
          <w:rFonts w:ascii="Arial" w:hAnsi="Arial"/>
          <w:i/>
          <w:iCs/>
          <w:sz w:val="24"/>
          <w:szCs w:val="24"/>
        </w:rPr>
        <w:t>Tutte queste cose però accaddero a loro come esempio, e sono state scritte per nostro ammonimento, di noi per i quali è arrivata la fine dei tempi</w:t>
      </w:r>
      <w:r w:rsidRPr="00CA2FD3">
        <w:rPr>
          <w:rFonts w:ascii="Arial" w:hAnsi="Arial"/>
          <w:sz w:val="24"/>
          <w:szCs w:val="24"/>
        </w:rPr>
        <w:t>. Di chi si compiace il Signore? Di chi abita nella sua Parola, ascolta la sua voce, obbedisce ai suoi volere, percorre la strada che gli è stata indicata, non si allontana dai suoi Comandamenti, mette in pratica le sue Leggi. Questa regola è universale. Si ascolta Dio, si è graditi a Dio. Non si ascolta Dio, non si è graditi a Dio. Se la maggior parte di loro a Lui non fu gradita e per la non fede e la disobbedienza morì nel deserto, potrà compiacersi di noi?</w:t>
      </w:r>
    </w:p>
    <w:p w14:paraId="2802A2E4" w14:textId="1B73E14D" w:rsidR="00C072AB" w:rsidRPr="00CA2FD3" w:rsidRDefault="00C072AB" w:rsidP="00607695">
      <w:pPr>
        <w:spacing w:after="120"/>
        <w:jc w:val="both"/>
        <w:rPr>
          <w:rFonts w:ascii="Arial" w:hAnsi="Arial"/>
          <w:sz w:val="24"/>
          <w:szCs w:val="24"/>
        </w:rPr>
      </w:pPr>
      <w:r w:rsidRPr="00CA2FD3">
        <w:rPr>
          <w:rFonts w:ascii="Arial" w:hAnsi="Arial"/>
          <w:sz w:val="24"/>
          <w:szCs w:val="24"/>
        </w:rPr>
        <w:t>Si compiacerà di noi, se non li imiteremo nella loro disobbedienza, impurità, mormorazione, allontanamento dai Comandi datici, se ascolteremo la voce del Figlio suo e faremo del Vangelo la sola Legge della nostra vita</w:t>
      </w:r>
      <w:r w:rsidR="008847C7" w:rsidRPr="00CA2FD3">
        <w:rPr>
          <w:rFonts w:ascii="Arial" w:hAnsi="Arial"/>
          <w:sz w:val="24"/>
          <w:szCs w:val="24"/>
        </w:rPr>
        <w:t xml:space="preserve">. </w:t>
      </w:r>
      <w:r w:rsidRPr="00CA2FD3">
        <w:rPr>
          <w:rFonts w:ascii="Arial" w:hAnsi="Arial"/>
          <w:sz w:val="24"/>
          <w:szCs w:val="24"/>
        </w:rPr>
        <w:t>Perché San Paolo dice che è arrivata la fine dei tempi? Nella Chiesa delle origini si credeva che Gesù dovesse ritornare da un momento all’altro. Ma la fine dei tempi è un concetto teologico più che escatologico.</w:t>
      </w:r>
    </w:p>
    <w:p w14:paraId="082FBF0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Significa che il compimento del tempo è avvenuto con la gloriosa risurrezione di Gesù. Ora tutto è stato donato. Nulla è più da attendere. Si tratta di mettere ogni obbedienza perché i beni della salvezza possano essere nostri. Il Dio di ieri è il Dio di oggi. Il Signore di ieri è il Signore di oggi. Il Giusto Giudice di ieri è il Giusto Giudice di oggi. Ieri non si è compiaciuto di chi si è posto fuori dalla sua Parola. Oggi non si compiace di quanti si pongono fuori dalla Parola.</w:t>
      </w:r>
    </w:p>
    <w:p w14:paraId="2E8F8293"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Quindi, chi crede di stare in piedi, guardi di non cadere.</w:t>
      </w:r>
    </w:p>
    <w:p w14:paraId="2AC12560" w14:textId="5291100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la conclusione dell’ammonimento dell’Apostolo: </w:t>
      </w:r>
      <w:r w:rsidRPr="00CA2FD3">
        <w:rPr>
          <w:rFonts w:ascii="Arial" w:hAnsi="Arial"/>
          <w:i/>
          <w:iCs/>
          <w:sz w:val="24"/>
          <w:szCs w:val="24"/>
        </w:rPr>
        <w:t>Quindi, chi crede di stare in piedi, guardi di non cadere</w:t>
      </w:r>
      <w:r w:rsidRPr="00CA2FD3">
        <w:rPr>
          <w:rFonts w:ascii="Arial" w:hAnsi="Arial"/>
          <w:sz w:val="24"/>
          <w:szCs w:val="24"/>
        </w:rPr>
        <w:t xml:space="preserve">. Cadere è facile. Basta lasciare la Parola del Signore. Basta porsi contro di essa o vivere senza di essa. Non è sufficiente la nostra volontà per non cadere. È necessario invece che il cristiano si colmi di ogni forza nello Spirito Santo, crescendo di fede in fede e camminando nella </w:t>
      </w:r>
      <w:r w:rsidRPr="00CA2FD3">
        <w:rPr>
          <w:rFonts w:ascii="Arial" w:hAnsi="Arial"/>
          <w:sz w:val="24"/>
          <w:szCs w:val="24"/>
        </w:rPr>
        <w:lastRenderedPageBreak/>
        <w:t>verità. Chi è debole, facilmente cadrà. Il Signore ai suoi discepoli non ha dato solo i Comandamenti, il Vangelo, la Parola da osservare. Ha dato anche la sua grazia e lo Spirito Santo. Con la grazia e la forza del Signore si può non cadere. Si può resistere sino alla fine.</w:t>
      </w:r>
    </w:p>
    <w:p w14:paraId="4EC38A92" w14:textId="77777777" w:rsidR="00C072AB" w:rsidRPr="00CA2FD3" w:rsidRDefault="00C072AB" w:rsidP="00607695">
      <w:pPr>
        <w:spacing w:after="120"/>
        <w:jc w:val="both"/>
        <w:rPr>
          <w:rFonts w:ascii="Arial" w:hAnsi="Arial"/>
          <w:sz w:val="24"/>
          <w:szCs w:val="24"/>
        </w:rPr>
      </w:pPr>
      <w:r w:rsidRPr="00CA2FD3">
        <w:rPr>
          <w:rFonts w:ascii="Arial" w:hAnsi="Arial"/>
          <w:spacing w:val="-2"/>
          <w:sz w:val="24"/>
          <w:szCs w:val="24"/>
        </w:rPr>
        <w:t xml:space="preserve">Crescere in grazia e in Spirito Santo è dovere del cristiano. </w:t>
      </w:r>
      <w:r w:rsidRPr="00CA2FD3">
        <w:rPr>
          <w:rFonts w:ascii="Arial" w:hAnsi="Arial"/>
          <w:sz w:val="24"/>
          <w:szCs w:val="24"/>
        </w:rPr>
        <w:t>Se lui non cresce, se lui torna indietro, se lui cade, la responsabilità è tutta sua. Dio ha fatto quanto era in suo potere. In nulla si è risparmiato. Ora spetta al cristiano aggiungere</w:t>
      </w:r>
      <w:r w:rsidRPr="00CA2FD3">
        <w:rPr>
          <w:rFonts w:ascii="Arial" w:hAnsi="Arial"/>
          <w:spacing w:val="-2"/>
          <w:sz w:val="24"/>
          <w:szCs w:val="24"/>
        </w:rPr>
        <w:t xml:space="preserve">. </w:t>
      </w:r>
      <w:r w:rsidRPr="00CA2FD3">
        <w:rPr>
          <w:rFonts w:ascii="Arial" w:hAnsi="Arial"/>
          <w:sz w:val="24"/>
          <w:szCs w:val="24"/>
        </w:rPr>
        <w:t>Perché non si cada nella tentazione, non si abbandoni la via della verità e della giustizia, perché si possa progredire ogni giorno verso Cristo Gesù, sia l’Apostolo Paolo che l’Apostolo Pietro offrono delle regole da osservare.</w:t>
      </w:r>
    </w:p>
    <w:p w14:paraId="3EA7F3C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C410DD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6BCA91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EAF320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621F987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Questi doni, presenti in voi e fatti crescere, non vi lasceranno inoperosi e senza frutto per la conoscenza del Signore nostro Gesù Cristo. Chi invece non li possiede è cieco, incapace di vedere e di ricordare che </w:t>
      </w:r>
      <w:r w:rsidRPr="00514CF5">
        <w:rPr>
          <w:rFonts w:ascii="Arial" w:hAnsi="Arial"/>
          <w:i/>
          <w:iCs/>
          <w:sz w:val="24"/>
          <w:szCs w:val="24"/>
        </w:rPr>
        <w:lastRenderedPageBreak/>
        <w:t xml:space="preserve">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7128666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sappiamo cosa fare per non cadere. Se cadiamo, cadiamo per nostra colpa. Ci siamo posto fuori dalle regole a noi date per rimanere saldi e ancorati in Cristo, anzi per crescere più speditamente verso di Lui. </w:t>
      </w:r>
    </w:p>
    <w:p w14:paraId="36DFAAF4"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Nessuna tentazione, superiore alle forze umane, vi ha sorpresi; Dio infatti è degno di fede e non permetterà che siate tentati oltre le vostre forze ma, insieme con la tentazione, vi darà anche il modo di uscirne per poterla sostenere. </w:t>
      </w:r>
    </w:p>
    <w:p w14:paraId="35EDED44" w14:textId="0574C691"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Nessuno è tentato al di sopra delle sue forze. </w:t>
      </w:r>
      <w:r w:rsidRPr="00CA2FD3">
        <w:rPr>
          <w:rFonts w:ascii="Arial" w:hAnsi="Arial"/>
          <w:i/>
          <w:iCs/>
          <w:sz w:val="24"/>
          <w:szCs w:val="24"/>
        </w:rPr>
        <w:t>Nessuna tentazione, superiore alle forze umane, vi ha sorpresi</w:t>
      </w:r>
      <w:r w:rsidRPr="00CA2FD3">
        <w:rPr>
          <w:rFonts w:ascii="Arial" w:hAnsi="Arial"/>
          <w:sz w:val="24"/>
          <w:szCs w:val="24"/>
        </w:rPr>
        <w:t>. È verità che va custodita gelosamente nel cuore. Se la tentazione non è superiore alle forze, può essere vinta</w:t>
      </w:r>
      <w:r w:rsidR="008847C7" w:rsidRPr="00CA2FD3">
        <w:rPr>
          <w:rFonts w:ascii="Arial" w:hAnsi="Arial"/>
          <w:sz w:val="24"/>
          <w:szCs w:val="24"/>
        </w:rPr>
        <w:t xml:space="preserve">. </w:t>
      </w:r>
      <w:r w:rsidRPr="00CA2FD3">
        <w:rPr>
          <w:rFonts w:ascii="Arial" w:hAnsi="Arial"/>
          <w:sz w:val="24"/>
          <w:szCs w:val="24"/>
        </w:rPr>
        <w:t xml:space="preserve">Si deve vincere. </w:t>
      </w:r>
      <w:r w:rsidRPr="00CA2FD3">
        <w:rPr>
          <w:rFonts w:ascii="Arial" w:hAnsi="Arial"/>
          <w:i/>
          <w:iCs/>
          <w:sz w:val="24"/>
          <w:szCs w:val="24"/>
        </w:rPr>
        <w:t>Dio infatti è degno di fede e non permetterà che siate tentati oltre le vostre forze ma, insieme con la tentazione, vi darà anche il modo di uscirne per poterla</w:t>
      </w:r>
      <w:r w:rsidRPr="00CA2FD3">
        <w:rPr>
          <w:rFonts w:ascii="Arial" w:hAnsi="Arial"/>
          <w:sz w:val="24"/>
          <w:szCs w:val="24"/>
        </w:rPr>
        <w:t>. Nessuna grazia è negata. Invece ogni grazia è offerta.</w:t>
      </w:r>
    </w:p>
    <w:p w14:paraId="03B40DD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2D82C2A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12,7-10). </w:t>
      </w:r>
    </w:p>
    <w:p w14:paraId="0C731FB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Beato l’uomo che resiste alla tentazione perché, dopo averla superata, riceverà la corona della vita, che il Signore ha promesso a quelli che lo amano.</w:t>
      </w:r>
    </w:p>
    <w:p w14:paraId="3794AA8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lastRenderedPageBreak/>
        <w:t xml:space="preserve">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1,12-14). </w:t>
      </w:r>
    </w:p>
    <w:p w14:paraId="5D5E472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Signore dona lo Spirito Sanza misura, la grazia senza misera, ogni aiuto celeste senza misura. Chi cade in tentazione, vi cade perché si è separato dalla sorgente della grazia e della verità. Vi cade per propria colpa. È verità.</w:t>
      </w:r>
    </w:p>
    <w:p w14:paraId="04DD25D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Si cade per non fede nella Parola del Signore, la sola vera Parola che esiste nell’universo. Quando vi è difformità in poco o in molto dalla Parola del Signore, si è già in tentazione o caduti in essa. La fede nella Parola salva sempre.</w:t>
      </w:r>
    </w:p>
    <w:p w14:paraId="3300C40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Gesù non cadde in tentazione perché ha sempre creduto nella Parola del Padre suo. Mai si è lasciato sedurre dalla parola del diavolo, il quale si serviva spesso anche della parola della Scrittura, ma estrapolata dal suo contesto di verità.</w:t>
      </w:r>
    </w:p>
    <w:p w14:paraId="3F6D191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Possiamo rimanere nella Parola a condizione però che crediamo che essa è la sola via che dona salvezza, salvezza sulla terra e salvezza nei cieli santi, salvezza nel tempo e salvezza nell’eternità. Quando in noi muore questa fede, è allora che ci abbandoniamo ad ogni illusione e ad ogni falsa sicurezza. Pensiamo di camminare nella vita, mentre siamo avvolti dalla morte. Ci pensiamo nella luce, mentre siamo nelle tenebre. È questa la stoltezza dell’uomo: non credere in ogni Parola che è uscita dalla bocca di Dio e di Cristo Gesù, secondo la purissima verità alla quale giorno dopo giorno conduce lo Spirito Santo. </w:t>
      </w:r>
    </w:p>
    <w:p w14:paraId="5F434CF7" w14:textId="77777777" w:rsidR="006513CD" w:rsidRPr="00CA2FD3" w:rsidRDefault="006513CD" w:rsidP="00607695">
      <w:pPr>
        <w:spacing w:after="120"/>
        <w:jc w:val="both"/>
        <w:rPr>
          <w:rFonts w:ascii="Arial" w:hAnsi="Arial"/>
          <w:sz w:val="24"/>
          <w:szCs w:val="24"/>
        </w:rPr>
      </w:pPr>
    </w:p>
    <w:p w14:paraId="756995AD" w14:textId="7E6890BD" w:rsidR="00C072AB" w:rsidRPr="00CA2FD3" w:rsidRDefault="006513CD" w:rsidP="004965EF">
      <w:pPr>
        <w:pStyle w:val="Titolo3"/>
      </w:pPr>
      <w:bookmarkStart w:id="895" w:name="_Toc133933307"/>
      <w:bookmarkStart w:id="896" w:name="_Toc134601303"/>
      <w:bookmarkStart w:id="897" w:name="_Toc134609752"/>
      <w:bookmarkStart w:id="898" w:name="_Toc183872637"/>
      <w:r w:rsidRPr="00CA2FD3">
        <w:t>F</w:t>
      </w:r>
      <w:r w:rsidR="00C072AB" w:rsidRPr="00CA2FD3">
        <w:t>EDE ED EUCARISTIA</w:t>
      </w:r>
      <w:bookmarkEnd w:id="895"/>
      <w:bookmarkEnd w:id="896"/>
      <w:bookmarkEnd w:id="897"/>
      <w:bookmarkEnd w:id="898"/>
    </w:p>
    <w:p w14:paraId="6E9FFC1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L’Eucaristia è tutto per il cristiano e tutto è nell’Eucaristia. Cristo ci dona tutta la sua vita perché noi la trasformiamo in nostra vita. Quella di Cristo è una vita consumata per la salvezza di ogni uomo. La vita del discepolo di Gesù, vita di Cristo in lui, deve essere consumata per la redenzione di ogni suo fratello di fede e di non fede. Potrà mai un discepolo di Gesù consumare la sua vita per la redenzione dei fratelli, se è incapace di condividere con lui il suo cibo, mentre si è seduti alla mensa del Signore? Il solenne ammonimento di Paolo va ascoltato. </w:t>
      </w:r>
    </w:p>
    <w:p w14:paraId="38907D48" w14:textId="77777777" w:rsidR="00514CF5"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grande mistero del corpo e del sangue del Signore</w:t>
      </w:r>
      <w:r w:rsidR="008847C7" w:rsidRPr="00514CF5">
        <w:rPr>
          <w:rFonts w:ascii="Arial" w:hAnsi="Arial"/>
          <w:i/>
          <w:iCs/>
          <w:sz w:val="24"/>
          <w:szCs w:val="24"/>
        </w:rPr>
        <w:t xml:space="preserve">. </w:t>
      </w:r>
    </w:p>
    <w:p w14:paraId="0A95F983" w14:textId="26E19EA9" w:rsidR="00C072AB" w:rsidRPr="00CA2FD3" w:rsidRDefault="00C072AB" w:rsidP="00607695">
      <w:pPr>
        <w:spacing w:after="120"/>
        <w:jc w:val="both"/>
        <w:rPr>
          <w:rFonts w:ascii="Arial" w:hAnsi="Arial"/>
          <w:sz w:val="24"/>
          <w:szCs w:val="24"/>
        </w:rPr>
      </w:pPr>
      <w:r w:rsidRPr="00CA2FD3">
        <w:rPr>
          <w:rFonts w:ascii="Arial" w:hAnsi="Arial"/>
          <w:sz w:val="24"/>
          <w:szCs w:val="24"/>
        </w:rPr>
        <w:t>La realtà è l'essenza dell'Eucaristia, perché reali sono: il prendere e il mangiare; la vita nuova che essa genera nei cuori; la vittoria sul peccato, sulla morte, sulla concupiscenza; l'obbedienza che è vivere per Cristo, come Cristo vive per il Padre</w:t>
      </w:r>
      <w:r w:rsidR="008847C7" w:rsidRPr="00CA2FD3">
        <w:rPr>
          <w:rFonts w:ascii="Arial" w:hAnsi="Arial"/>
          <w:sz w:val="24"/>
          <w:szCs w:val="24"/>
        </w:rPr>
        <w:t xml:space="preserve">. </w:t>
      </w:r>
      <w:r w:rsidRPr="00CA2FD3">
        <w:rPr>
          <w:rFonts w:ascii="Arial" w:hAnsi="Arial"/>
          <w:sz w:val="24"/>
          <w:szCs w:val="24"/>
        </w:rPr>
        <w:t xml:space="preserve">Grande è la differenza tra questo pane che dona Gesù e l'altro che aveva dato Mosè nel deserto. Quello di Mosè era un pane morto. Alimentava solo il corpo. Non nutriva l'anima. L'anima avrebbe dovuto sostenerla la fede nel Dio che donava il pane, ma non la manna in se stessa. Essendo essa un pane di materia, nulla avrebbe potuto fare per l'anima. La materia nutre la materia. Lo spirito nutre lo spirito. La vita dona la vita. Gesù è il pane vivo disceso dal cielo, donato dal Padre. Chi mangia Cristo, pane vivo, vivrà in eterno. Cristo si dona tutto nella sua carne, nel suo corpo. Questo è il vero prodigio dell'Eucaristia ed è un prodigio reale. C'è questa mirabile unità nella realtà: Cristo, il dono, la carne. </w:t>
      </w:r>
      <w:r w:rsidRPr="00CA2FD3">
        <w:rPr>
          <w:rFonts w:ascii="Arial" w:hAnsi="Arial"/>
          <w:sz w:val="24"/>
          <w:szCs w:val="24"/>
        </w:rPr>
        <w:lastRenderedPageBreak/>
        <w:t>Cristo intero si dona nella sua carne intera. Cristo vivo si dona nella sua carne viva. Cristo reale si dona nella sua carne reale. Niente è simbolico nell'Eucaristia. Tutto invece è realtà. Ancora Cristo Gesù non dice come avrebbe dato da mangiare la sua carne, il vero pane, il pane vivo. Sappiamo però che le modalità nulla tolgono alla realtà del suo dono. Anche se non conosciamo come lo avrebbe donato, sappiamo che lo avrebbe donato perché Lui lo dice.</w:t>
      </w:r>
    </w:p>
    <w:p w14:paraId="3691C84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Gesù è degno di fede. Le sue parole sono purissima verità, anche se non si conoscono le modalità dell’attuazione di esse. I Giudei però così non pensano. Non credono nella Parola di Gesù Signore. Tra verità, modalità e possibilità c’è una distanza infinita. La modalità appartiene alla stessa essenza del mistero. Ma è la fede che attesta la verità della parola di Gesù ed è la stessa fede che ci dice che a Dio nulla è impossibile. Noi non conosciamo le modalità di Dio. Sappiamo però che se sono impossibili le nostre, mai lo potranno essere le sue. Quando però manca la purissima e retta fede nella Parola del Signore, quando la nostra verità in Dio non è altamente santa, questa carenza fa sì che non si creda in Lui. È quanto avviene nei Giudei che ascoltano la Parola di Gesù. Per loro mai Lui potrà dare la sua carne da mangiare. Loro non discutono per aprirsi alla verità, mormorano invece per chiudere ogni possibile accesso del loro cuore alla fede. Per loro Gesù non sta dicendo cose giuste, non le può dire, perché non c’è alcun modo reale di dare loro la sua carne da mangiare. </w:t>
      </w:r>
    </w:p>
    <w:p w14:paraId="11BCC2F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Gesù non spiega loro le modalità. Queste saranno indicate solo nell’atto in cui si farà carne e sangue nel pane e nel vino. Fino a quel momento c’è solo spazio per la fede e la fede deve essere sia sul fatto e sia sulle sue modalità. Nell’Eucaristia queste ultime sono essenza del mistero. Senza questa essenza mai potrà esserci il mistero. Per cui esse sono verità e oggetto della fede, ecco perché non vengono spiegate, indicate prima. Chi vuole credere nell’Eucaristia dovrà credere nel fatto e nelle modalità come unico oggetto di fede, oggetto inseparabile, poiché inseparabili sono sia l’uno che le altre. </w:t>
      </w:r>
    </w:p>
    <w:p w14:paraId="118FD3D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Per i Giudei il sangue era la vita e la vita era di Dio. Si doveva versare per terra. Nessuno ne doveva bere, mai. Il divieto era assoluto. Ora Gesù dice che chi vuole avere la vita deve mangiare la sua carne e bere il suo sangue. La vita che Lui ci dona è oggi e nell’ultimo giorno. Oggi con la nostra risurrezione spirituale. Domani, nell’ora del giudizio finale, con la risurrezione del nostro corpo. Come è realtà il mangiare, così è realtà il bere. Nessun simbolismo, nessuna figura, nessuna allegoria o cose del genere. La fede nell’Eucaristia richiede il rinnegamento di tutta la mentalità giudaica. Crede nella carne data da mangiare e nel sangue offerto da bere chi passa alla nuova forma di pensiero che nasce dalla fede posta nella Parola di Gesù. È grande il salto che Gesù chiede a chiunque voglia andare dietro di Lui: costui veramente si deve rinnegare nella sua fede fin qui vissuta, nei suoi pensieri, nella sua tradizione, nel suo mondo culturale e religioso di prima. </w:t>
      </w:r>
    </w:p>
    <w:p w14:paraId="55BEF111" w14:textId="580A5F45"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nel mistero dell’Eucaristia che si stabilisce la dimora di Gesù nel discepolo e del discepolo in Cristo. Ma questo ancora è poco. Chi mangia la sua carne e beve il suo sangue ha la stessa forza di obbedienza che ha Gesù Signore nei confronti del Padre. Chi mangia l’Eucaristia in pienezza di fede può vivere  per Lui allo stesso modo che Lui vive per il Padre. Promessa più solenne ed universale di </w:t>
      </w:r>
      <w:r w:rsidRPr="00CA2FD3">
        <w:rPr>
          <w:rFonts w:ascii="Arial" w:hAnsi="Arial"/>
          <w:sz w:val="24"/>
          <w:szCs w:val="24"/>
        </w:rPr>
        <w:lastRenderedPageBreak/>
        <w:t>questa non esiste. E neanche esiste frutto più eccelso ed elevato di questo</w:t>
      </w:r>
      <w:r w:rsidR="008847C7" w:rsidRPr="00CA2FD3">
        <w:rPr>
          <w:rFonts w:ascii="Arial" w:hAnsi="Arial"/>
          <w:sz w:val="24"/>
          <w:szCs w:val="24"/>
        </w:rPr>
        <w:t xml:space="preserve">. </w:t>
      </w:r>
      <w:r w:rsidRPr="00CA2FD3">
        <w:rPr>
          <w:rFonts w:ascii="Arial" w:hAnsi="Arial"/>
          <w:sz w:val="24"/>
          <w:szCs w:val="24"/>
        </w:rPr>
        <w:t xml:space="preserve">È il motivo per cui Gesù termina questa prima parte del suo discorso ribadendo ancora una volta la realtà del mistero. Il pane è reale ed è il pane vivo che discende dal cielo. Questo pane si differenzia da ogni altro pane, anche dalla manna. Chi mangiava la manna moriva alla vita della fede. Chi mangia questo pane non morirà mai alla grazia e alla verità. Vivrà invece in eterno. Vergine Maria, Madre della Redenzione, ottienici dal Cielo questa grazia: di ricevere l’Eucaristia come la hai ricevuta Tu nella comunità cristiana delle origini. Con la stessa fede, lo stesso amore, la stessa speranza. Tu hai dato la carne al Figlio dell’uomo, il Figlio dell’uomo ti ha trasformato in sua carne e in suo sangue, in sua vita eterna più di ogni altra creatura passata, presente e futura. È grande il mistero che si è compiuto in te attraverso l’Eucaristia. Tu hai dato tutta la tua vita al Figlio, il Figlio l’ha data tutta a te, donandola, ti ha divinizzato, ti ha pienamente reso ad immagine di sé. Mistero divino, insondabile, indicibile. </w:t>
      </w:r>
    </w:p>
    <w:p w14:paraId="4B384105" w14:textId="77777777" w:rsidR="00514CF5" w:rsidRPr="00514CF5" w:rsidRDefault="00C072AB" w:rsidP="00514CF5">
      <w:pPr>
        <w:spacing w:after="120"/>
        <w:ind w:left="567" w:right="567"/>
        <w:jc w:val="both"/>
        <w:rPr>
          <w:rFonts w:ascii="Arial" w:hAnsi="Arial"/>
          <w:b/>
          <w:bCs/>
          <w:i/>
          <w:iCs/>
          <w:kern w:val="28"/>
          <w:sz w:val="24"/>
        </w:rPr>
      </w:pPr>
      <w:bookmarkStart w:id="899" w:name="_Toc56404950"/>
      <w:bookmarkStart w:id="900" w:name="_Toc62177058"/>
      <w:r w:rsidRPr="00514CF5">
        <w:rPr>
          <w:rFonts w:ascii="Arial" w:hAnsi="Arial"/>
          <w:i/>
          <w:iCs/>
          <w:kern w:val="28"/>
          <w:sz w:val="24"/>
        </w:rPr>
        <w:t>Questo è il mio corpo</w:t>
      </w:r>
      <w:bookmarkEnd w:id="899"/>
      <w:bookmarkEnd w:id="900"/>
      <w:r w:rsidRPr="00514CF5">
        <w:rPr>
          <w:rFonts w:ascii="Arial" w:hAnsi="Arial"/>
          <w:i/>
          <w:iCs/>
          <w:kern w:val="28"/>
          <w:sz w:val="24"/>
        </w:rPr>
        <w:t>.</w:t>
      </w:r>
      <w:r w:rsidRPr="00514CF5">
        <w:rPr>
          <w:rFonts w:ascii="Arial" w:hAnsi="Arial"/>
          <w:b/>
          <w:bCs/>
          <w:i/>
          <w:iCs/>
          <w:kern w:val="28"/>
          <w:sz w:val="24"/>
        </w:rPr>
        <w:t xml:space="preserve"> </w:t>
      </w:r>
    </w:p>
    <w:p w14:paraId="1932ECB9" w14:textId="1A22FC5D" w:rsidR="00C072AB" w:rsidRPr="00CA2FD3" w:rsidRDefault="00C072AB" w:rsidP="00607695">
      <w:pPr>
        <w:spacing w:after="120"/>
        <w:jc w:val="both"/>
        <w:rPr>
          <w:rFonts w:ascii="Arial" w:hAnsi="Arial"/>
          <w:sz w:val="24"/>
        </w:rPr>
      </w:pPr>
      <w:r w:rsidRPr="00CA2FD3">
        <w:rPr>
          <w:rFonts w:ascii="Arial" w:hAnsi="Arial"/>
          <w:sz w:val="24"/>
        </w:rPr>
        <w:t>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w:t>
      </w:r>
      <w:r w:rsidR="008847C7" w:rsidRPr="00CA2FD3">
        <w:rPr>
          <w:rFonts w:ascii="Arial" w:hAnsi="Arial"/>
          <w:sz w:val="24"/>
        </w:rPr>
        <w:t xml:space="preserve">. </w:t>
      </w:r>
      <w:r w:rsidRPr="00CA2FD3">
        <w:rPr>
          <w:rFonts w:ascii="Arial" w:hAnsi="Arial"/>
          <w:sz w:val="24"/>
        </w:rPr>
        <w:t xml:space="preserve">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51B03CFD" w14:textId="77777777" w:rsidR="00C072AB" w:rsidRPr="00CA2FD3" w:rsidRDefault="00C072AB" w:rsidP="00607695">
      <w:pPr>
        <w:spacing w:after="120"/>
        <w:jc w:val="both"/>
        <w:rPr>
          <w:rFonts w:ascii="Arial" w:hAnsi="Arial"/>
          <w:sz w:val="24"/>
        </w:rPr>
      </w:pPr>
      <w:r w:rsidRPr="00CA2FD3">
        <w:rPr>
          <w:rFonts w:ascii="Arial" w:hAnsi="Arial"/>
          <w:sz w:val="24"/>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71209032" w14:textId="77777777" w:rsidR="00C072AB" w:rsidRPr="00CA2FD3" w:rsidRDefault="00C072AB" w:rsidP="00607695">
      <w:pPr>
        <w:spacing w:after="120"/>
        <w:jc w:val="both"/>
        <w:rPr>
          <w:rFonts w:ascii="Arial" w:hAnsi="Arial"/>
          <w:sz w:val="24"/>
        </w:rPr>
      </w:pPr>
      <w:r w:rsidRPr="00CA2FD3">
        <w:rPr>
          <w:rFonts w:ascii="Arial" w:hAnsi="Arial"/>
          <w:sz w:val="24"/>
        </w:rPr>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0948C9A6"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w:t>
      </w:r>
      <w:r w:rsidRPr="00CA2FD3">
        <w:rPr>
          <w:rFonts w:ascii="Arial" w:hAnsi="Arial"/>
          <w:sz w:val="24"/>
        </w:rPr>
        <w:lastRenderedPageBreak/>
        <w:t xml:space="preserve">il farmaco della nostra immortalità, la medicina per progredire di vita in vita fino al raggiungimento della pienezza della vita eterna nel regno dei cieli. </w:t>
      </w:r>
    </w:p>
    <w:p w14:paraId="486CA5F8" w14:textId="6AA7D371" w:rsidR="00C072AB" w:rsidRPr="00CA2FD3" w:rsidRDefault="00C072AB" w:rsidP="00607695">
      <w:pPr>
        <w:spacing w:after="120"/>
        <w:jc w:val="both"/>
        <w:rPr>
          <w:rFonts w:ascii="Arial" w:hAnsi="Arial"/>
          <w:sz w:val="24"/>
        </w:rPr>
      </w:pPr>
      <w:r w:rsidRPr="00CA2FD3">
        <w:rPr>
          <w:rFonts w:ascii="Arial" w:hAnsi="Arial"/>
          <w:sz w:val="24"/>
        </w:rPr>
        <w:t>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w:t>
      </w:r>
      <w:r w:rsidR="008847C7" w:rsidRPr="00CA2FD3">
        <w:rPr>
          <w:rFonts w:ascii="Arial" w:hAnsi="Arial"/>
          <w:sz w:val="24"/>
        </w:rPr>
        <w:t xml:space="preserve">. </w:t>
      </w:r>
      <w:r w:rsidRPr="00CA2FD3">
        <w:rPr>
          <w:rFonts w:ascii="Arial" w:hAnsi="Arial"/>
          <w:sz w:val="24"/>
        </w:rPr>
        <w:t xml:space="preserve">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0B27EB92" w14:textId="77B15C1C" w:rsidR="00C072AB" w:rsidRPr="00CA2FD3" w:rsidRDefault="00C072AB" w:rsidP="00607695">
      <w:pPr>
        <w:spacing w:after="120"/>
        <w:jc w:val="both"/>
        <w:rPr>
          <w:rFonts w:ascii="Arial" w:hAnsi="Arial"/>
          <w:sz w:val="24"/>
        </w:rPr>
      </w:pPr>
      <w:r w:rsidRPr="00CA2FD3">
        <w:rPr>
          <w:rFonts w:ascii="Arial" w:hAnsi="Arial"/>
          <w:sz w:val="24"/>
        </w:rPr>
        <w:t>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w:t>
      </w:r>
      <w:r w:rsidR="008847C7" w:rsidRPr="00CA2FD3">
        <w:rPr>
          <w:rFonts w:ascii="Arial" w:hAnsi="Arial"/>
          <w:sz w:val="24"/>
        </w:rPr>
        <w:t xml:space="preserve">. </w:t>
      </w:r>
      <w:r w:rsidRPr="00CA2FD3">
        <w:rPr>
          <w:rFonts w:ascii="Arial" w:hAnsi="Arial"/>
          <w:sz w:val="24"/>
        </w:rPr>
        <w:t xml:space="preserve">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1584F6AA" w14:textId="0A7E16DF" w:rsidR="00C072AB" w:rsidRPr="00CA2FD3" w:rsidRDefault="00C072AB" w:rsidP="00607695">
      <w:pPr>
        <w:spacing w:after="120"/>
        <w:jc w:val="both"/>
        <w:rPr>
          <w:rFonts w:ascii="Arial" w:hAnsi="Arial"/>
          <w:sz w:val="24"/>
        </w:rPr>
      </w:pPr>
      <w:r w:rsidRPr="00CA2FD3">
        <w:rPr>
          <w:rFonts w:ascii="Arial" w:hAnsi="Arial"/>
          <w:sz w:val="24"/>
        </w:rPr>
        <w:t>Gesù vive per il Padre, la sua vita è un'offerta di amore a Lui, in favore della redenzione dell'umanità. La stessa donazione deve verificarsi tra il discepolo e 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w:t>
      </w:r>
      <w:r w:rsidR="008847C7" w:rsidRPr="00CA2FD3">
        <w:rPr>
          <w:rFonts w:ascii="Arial" w:hAnsi="Arial"/>
          <w:sz w:val="24"/>
        </w:rPr>
        <w:t xml:space="preserve">. </w:t>
      </w:r>
      <w:r w:rsidRPr="00CA2FD3">
        <w:rPr>
          <w:rFonts w:ascii="Arial" w:hAnsi="Arial"/>
          <w:sz w:val="24"/>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1C3644B6" w14:textId="77777777" w:rsidR="00514CF5" w:rsidRPr="00514CF5" w:rsidRDefault="00C072AB" w:rsidP="00514CF5">
      <w:pPr>
        <w:spacing w:after="120"/>
        <w:ind w:left="567" w:right="567"/>
        <w:jc w:val="both"/>
        <w:rPr>
          <w:rFonts w:ascii="Arial" w:hAnsi="Arial"/>
          <w:b/>
          <w:bCs/>
          <w:i/>
          <w:iCs/>
          <w:sz w:val="24"/>
        </w:rPr>
      </w:pPr>
      <w:bookmarkStart w:id="901" w:name="_Toc56404951"/>
      <w:bookmarkStart w:id="902" w:name="_Toc62177059"/>
      <w:r w:rsidRPr="00514CF5">
        <w:rPr>
          <w:rFonts w:ascii="Arial" w:hAnsi="Arial"/>
          <w:i/>
          <w:iCs/>
          <w:sz w:val="24"/>
        </w:rPr>
        <w:t>Offerto in sacrificio per voi</w:t>
      </w:r>
      <w:bookmarkEnd w:id="901"/>
      <w:bookmarkEnd w:id="902"/>
      <w:r w:rsidRPr="00514CF5">
        <w:rPr>
          <w:rFonts w:ascii="Arial" w:hAnsi="Arial"/>
          <w:i/>
          <w:iCs/>
          <w:sz w:val="24"/>
        </w:rPr>
        <w:t>.</w:t>
      </w:r>
      <w:r w:rsidRPr="00514CF5">
        <w:rPr>
          <w:rFonts w:ascii="Arial" w:hAnsi="Arial"/>
          <w:b/>
          <w:bCs/>
          <w:i/>
          <w:iCs/>
          <w:sz w:val="24"/>
        </w:rPr>
        <w:t xml:space="preserve"> </w:t>
      </w:r>
    </w:p>
    <w:p w14:paraId="28F79B32" w14:textId="052FF77E" w:rsidR="00C072AB" w:rsidRPr="00CA2FD3" w:rsidRDefault="00C072AB" w:rsidP="00607695">
      <w:pPr>
        <w:spacing w:after="120"/>
        <w:jc w:val="both"/>
        <w:rPr>
          <w:rFonts w:ascii="Arial" w:hAnsi="Arial"/>
          <w:sz w:val="24"/>
        </w:rPr>
      </w:pPr>
      <w:r w:rsidRPr="00CA2FD3">
        <w:rPr>
          <w:rFonts w:ascii="Arial" w:hAnsi="Arial"/>
          <w:sz w:val="24"/>
        </w:rPr>
        <w:lastRenderedPageBreak/>
        <w:t>Gesù non offre un animale, offre se stesso; non si offre per se stesso, si sacrifica per il mondo intero. Si consegna alla morte perché Dio ritorni a vivere in ogni cuore. Il suo è vero sacrificio, perché vera morte cruenta, vera oblazione volontaria fatta per la gloria del Padre</w:t>
      </w:r>
      <w:r w:rsidR="008847C7" w:rsidRPr="00CA2FD3">
        <w:rPr>
          <w:rFonts w:ascii="Arial" w:hAnsi="Arial"/>
          <w:sz w:val="24"/>
        </w:rPr>
        <w:t xml:space="preserve">. </w:t>
      </w:r>
      <w:r w:rsidRPr="00CA2FD3">
        <w:rPr>
          <w:rFonts w:ascii="Arial" w:hAnsi="Arial"/>
          <w:sz w:val="24"/>
        </w:rPr>
        <w:t xml:space="preserve">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La Parola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3E0992EC" w14:textId="77777777" w:rsidR="00C072AB" w:rsidRPr="00CA2FD3" w:rsidRDefault="00C072AB" w:rsidP="00607695">
      <w:pPr>
        <w:spacing w:after="120"/>
        <w:jc w:val="both"/>
        <w:rPr>
          <w:rFonts w:ascii="Arial" w:hAnsi="Arial"/>
          <w:sz w:val="24"/>
        </w:rPr>
      </w:pPr>
      <w:r w:rsidRPr="00CA2FD3">
        <w:rPr>
          <w:rFonts w:ascii="Arial" w:hAnsi="Arial"/>
          <w:sz w:val="24"/>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105645B3"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vuole la croce perché è in essa che si compie l'obbedienza dopo il peccato e senza compimento dell'obbedienza non c'è redenzione. Il sacrificio di Cristo è 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58BC8EF6" w14:textId="77777777" w:rsidR="00C072AB" w:rsidRPr="00CA2FD3" w:rsidRDefault="00C072AB" w:rsidP="00607695">
      <w:pPr>
        <w:spacing w:after="120"/>
        <w:jc w:val="both"/>
        <w:rPr>
          <w:rFonts w:ascii="Arial" w:hAnsi="Arial"/>
          <w:sz w:val="24"/>
        </w:rPr>
      </w:pPr>
      <w:r w:rsidRPr="00CA2FD3">
        <w:rPr>
          <w:rFonts w:ascii="Arial" w:hAnsi="Arial"/>
          <w:sz w:val="24"/>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54C55047"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30A596A0" w14:textId="77777777" w:rsidR="00C072AB" w:rsidRPr="00CA2FD3" w:rsidRDefault="00C072AB" w:rsidP="00607695">
      <w:pPr>
        <w:spacing w:after="120"/>
        <w:jc w:val="both"/>
        <w:rPr>
          <w:rFonts w:ascii="Arial" w:hAnsi="Arial"/>
          <w:sz w:val="24"/>
        </w:rPr>
      </w:pPr>
      <w:r w:rsidRPr="00CA2FD3">
        <w:rPr>
          <w:rFonts w:ascii="Arial" w:hAnsi="Arial"/>
          <w:sz w:val="24"/>
        </w:rPr>
        <w:t xml:space="preserve">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la Parola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 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spada del dolore e della sofferenza per amore, prendici alla tua scuola e insegnaci ad offrire il nostro corpo, in Cristo, in onore e per la gloria del Padre e perché molte anime ottengano il dono della giustificazione per la fede in Cristo Gesù. </w:t>
      </w:r>
    </w:p>
    <w:p w14:paraId="5F1D1BF6" w14:textId="77777777" w:rsidR="00514CF5" w:rsidRPr="00514CF5" w:rsidRDefault="00C072AB" w:rsidP="00514CF5">
      <w:pPr>
        <w:spacing w:after="120"/>
        <w:ind w:left="567" w:right="567"/>
        <w:jc w:val="both"/>
        <w:rPr>
          <w:rFonts w:ascii="Arial" w:hAnsi="Arial"/>
          <w:i/>
          <w:iCs/>
          <w:kern w:val="28"/>
          <w:sz w:val="24"/>
        </w:rPr>
      </w:pPr>
      <w:bookmarkStart w:id="903" w:name="_Toc56404952"/>
      <w:bookmarkStart w:id="904" w:name="_Toc62177060"/>
      <w:r w:rsidRPr="00514CF5">
        <w:rPr>
          <w:rFonts w:ascii="Arial" w:hAnsi="Arial"/>
          <w:i/>
          <w:iCs/>
          <w:kern w:val="28"/>
          <w:sz w:val="24"/>
        </w:rPr>
        <w:t>Questo è il calice del mio Sangue</w:t>
      </w:r>
      <w:bookmarkEnd w:id="903"/>
      <w:bookmarkEnd w:id="904"/>
      <w:r w:rsidRPr="00514CF5">
        <w:rPr>
          <w:rFonts w:ascii="Arial" w:hAnsi="Arial"/>
          <w:i/>
          <w:iCs/>
          <w:kern w:val="28"/>
          <w:sz w:val="24"/>
        </w:rPr>
        <w:t>.</w:t>
      </w:r>
    </w:p>
    <w:p w14:paraId="5B904201" w14:textId="68F6CCD6" w:rsidR="00C072AB" w:rsidRPr="00CA2FD3" w:rsidRDefault="00C072AB" w:rsidP="00607695">
      <w:pPr>
        <w:spacing w:after="120"/>
        <w:jc w:val="both"/>
        <w:rPr>
          <w:rFonts w:ascii="Arial" w:hAnsi="Arial"/>
          <w:sz w:val="24"/>
        </w:rPr>
      </w:pPr>
      <w:r w:rsidRPr="00CA2FD3">
        <w:rPr>
          <w:rFonts w:ascii="Arial" w:hAnsi="Arial"/>
          <w:b/>
          <w:bCs/>
          <w:iCs/>
          <w:kern w:val="28"/>
          <w:sz w:val="24"/>
        </w:rPr>
        <w:t xml:space="preserve"> </w:t>
      </w:r>
      <w:r w:rsidRPr="00CA2FD3">
        <w:rPr>
          <w:rFonts w:ascii="Arial" w:hAnsi="Arial"/>
          <w:sz w:val="24"/>
        </w:rPr>
        <w:t>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w:t>
      </w:r>
      <w:r w:rsidR="008847C7" w:rsidRPr="00CA2FD3">
        <w:rPr>
          <w:rFonts w:ascii="Arial" w:hAnsi="Arial"/>
          <w:sz w:val="24"/>
        </w:rPr>
        <w:t xml:space="preserve">. </w:t>
      </w:r>
      <w:r w:rsidRPr="00CA2FD3">
        <w:rPr>
          <w:rFonts w:ascii="Arial" w:hAnsi="Arial"/>
          <w:sz w:val="24"/>
        </w:rPr>
        <w:t xml:space="preserve">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w:t>
      </w:r>
      <w:r w:rsidRPr="00CA2FD3">
        <w:rPr>
          <w:rFonts w:ascii="Arial" w:hAnsi="Arial"/>
          <w:sz w:val="24"/>
        </w:rPr>
        <w:lastRenderedPageBreak/>
        <w:t>potrebbe affermare che il grado di umanità che egli vive gli è già sufficiente, basta alle sue aspirazioni e ai suoi desideri.</w:t>
      </w:r>
    </w:p>
    <w:p w14:paraId="4840FDF3" w14:textId="22A6DD20" w:rsidR="00C072AB" w:rsidRPr="00CA2FD3" w:rsidRDefault="00C072AB" w:rsidP="00607695">
      <w:pPr>
        <w:spacing w:after="120"/>
        <w:jc w:val="both"/>
        <w:rPr>
          <w:rFonts w:ascii="Arial" w:hAnsi="Arial"/>
          <w:sz w:val="24"/>
        </w:rPr>
      </w:pPr>
      <w:r w:rsidRPr="00CA2FD3">
        <w:rPr>
          <w:rFonts w:ascii="Arial" w:hAnsi="Arial"/>
          <w:sz w:val="24"/>
        </w:rPr>
        <w:t>L'uomo è stato creato da Dio a sua immagine e somiglianza</w:t>
      </w:r>
      <w:r w:rsidR="008847C7" w:rsidRPr="00CA2FD3">
        <w:rPr>
          <w:rFonts w:ascii="Arial" w:hAnsi="Arial"/>
          <w:sz w:val="24"/>
        </w:rPr>
        <w:t xml:space="preserve">. </w:t>
      </w:r>
      <w:r w:rsidRPr="00CA2FD3">
        <w:rPr>
          <w:rFonts w:ascii="Arial" w:hAnsi="Arial"/>
          <w:sz w:val="24"/>
        </w:rPr>
        <w:t xml:space="preserve">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005B281A" w14:textId="77777777" w:rsidR="00C072AB" w:rsidRPr="00CA2FD3" w:rsidRDefault="00C072AB" w:rsidP="00607695">
      <w:pPr>
        <w:spacing w:after="120"/>
        <w:jc w:val="both"/>
        <w:rPr>
          <w:rFonts w:ascii="Arial" w:hAnsi="Arial"/>
          <w:sz w:val="24"/>
        </w:rPr>
      </w:pPr>
      <w:r w:rsidRPr="00CA2FD3">
        <w:rPr>
          <w:rFonts w:ascii="Arial" w:hAnsi="Arial"/>
          <w:sz w:val="24"/>
        </w:rPr>
        <w:t xml:space="preserve">Ogni buon principio di verità e di amore non nasce dalla volontà o dai sentimenti dell'uomo, nasce dalla nuova natura. Quando l'uomo è privo di questa nuova essenza, coscienza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441E123C" w14:textId="77777777" w:rsidR="00C072AB" w:rsidRPr="00CA2FD3" w:rsidRDefault="00C072AB" w:rsidP="00607695">
      <w:pPr>
        <w:spacing w:after="120"/>
        <w:jc w:val="both"/>
        <w:rPr>
          <w:rFonts w:ascii="Arial" w:hAnsi="Arial"/>
          <w:sz w:val="24"/>
        </w:rPr>
      </w:pPr>
      <w:r w:rsidRPr="00CA2FD3">
        <w:rPr>
          <w:rFonts w:ascii="Arial" w:hAnsi="Arial"/>
          <w:sz w:val="24"/>
        </w:rPr>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50AE68C1" w14:textId="77777777" w:rsidR="00C072AB" w:rsidRPr="00CA2FD3" w:rsidRDefault="00C072AB" w:rsidP="00607695">
      <w:pPr>
        <w:spacing w:after="120"/>
        <w:jc w:val="both"/>
        <w:rPr>
          <w:rFonts w:ascii="Arial" w:hAnsi="Arial"/>
          <w:sz w:val="24"/>
        </w:rPr>
      </w:pPr>
      <w:r w:rsidRPr="00CA2FD3">
        <w:rPr>
          <w:rFonts w:ascii="Arial" w:hAnsi="Arial"/>
          <w:sz w:val="24"/>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w:t>
      </w:r>
      <w:r w:rsidRPr="00CA2FD3">
        <w:rPr>
          <w:rFonts w:ascii="Arial" w:hAnsi="Arial"/>
          <w:sz w:val="24"/>
        </w:rPr>
        <w:lastRenderedPageBreak/>
        <w:t xml:space="preserve">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4DF59DFD"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5E0915C8" w14:textId="77777777" w:rsidR="00514CF5" w:rsidRPr="00514CF5" w:rsidRDefault="00C072AB" w:rsidP="00514CF5">
      <w:pPr>
        <w:spacing w:after="120"/>
        <w:ind w:left="567" w:right="567"/>
        <w:jc w:val="both"/>
        <w:rPr>
          <w:rFonts w:ascii="Arial" w:hAnsi="Arial"/>
          <w:i/>
          <w:iCs/>
          <w:kern w:val="28"/>
          <w:sz w:val="24"/>
        </w:rPr>
      </w:pPr>
      <w:bookmarkStart w:id="905" w:name="_Toc56404953"/>
      <w:bookmarkStart w:id="906" w:name="_Toc62177061"/>
      <w:r w:rsidRPr="00514CF5">
        <w:rPr>
          <w:rFonts w:ascii="Arial" w:hAnsi="Arial"/>
          <w:i/>
          <w:iCs/>
          <w:kern w:val="28"/>
          <w:sz w:val="24"/>
        </w:rPr>
        <w:t>Per la nuova ed eterna alleanza</w:t>
      </w:r>
      <w:bookmarkEnd w:id="905"/>
      <w:bookmarkEnd w:id="906"/>
      <w:r w:rsidRPr="00514CF5">
        <w:rPr>
          <w:rFonts w:ascii="Arial" w:hAnsi="Arial"/>
          <w:i/>
          <w:iCs/>
          <w:kern w:val="28"/>
          <w:sz w:val="24"/>
        </w:rPr>
        <w:t>.</w:t>
      </w:r>
    </w:p>
    <w:p w14:paraId="62BABFA3" w14:textId="3185412A" w:rsidR="00C072AB" w:rsidRPr="00CA2FD3" w:rsidRDefault="00C072AB" w:rsidP="00607695">
      <w:pPr>
        <w:spacing w:after="120"/>
        <w:jc w:val="both"/>
        <w:rPr>
          <w:rFonts w:ascii="Arial" w:hAnsi="Arial"/>
          <w:sz w:val="24"/>
        </w:rPr>
      </w:pPr>
      <w:r w:rsidRPr="00CA2FD3">
        <w:rPr>
          <w:rFonts w:ascii="Arial" w:hAnsi="Arial"/>
          <w:sz w:val="24"/>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segno della presenza di Dio. Il sangue era la vita; si voleva significare che ormai una sola vita, un solo soffio vitale, univa il popolo e Dio. 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3156AA0E" w14:textId="77777777" w:rsidR="00C072AB" w:rsidRPr="00CA2FD3" w:rsidRDefault="00C072AB" w:rsidP="00607695">
      <w:pPr>
        <w:spacing w:after="120"/>
        <w:jc w:val="both"/>
        <w:rPr>
          <w:rFonts w:ascii="Arial" w:hAnsi="Arial"/>
          <w:sz w:val="24"/>
        </w:rPr>
      </w:pPr>
      <w:r w:rsidRPr="00CA2FD3">
        <w:rPr>
          <w:rFonts w:ascii="Arial" w:hAnsi="Arial"/>
          <w:sz w:val="24"/>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64C6ACC1" w14:textId="77777777" w:rsidR="00C072AB" w:rsidRPr="00CA2FD3" w:rsidRDefault="00C072AB" w:rsidP="00607695">
      <w:pPr>
        <w:spacing w:after="120"/>
        <w:jc w:val="both"/>
        <w:rPr>
          <w:rFonts w:ascii="Arial" w:hAnsi="Arial"/>
          <w:sz w:val="24"/>
        </w:rPr>
      </w:pPr>
      <w:r w:rsidRPr="00CA2FD3">
        <w:rPr>
          <w:rFonts w:ascii="Arial" w:hAnsi="Arial"/>
          <w:sz w:val="24"/>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w:t>
      </w:r>
      <w:r w:rsidRPr="00CA2FD3">
        <w:rPr>
          <w:rFonts w:ascii="Arial" w:hAnsi="Arial"/>
          <w:sz w:val="24"/>
        </w:rPr>
        <w:lastRenderedPageBreak/>
        <w:t xml:space="preserve">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34DE67DE" w14:textId="77777777" w:rsidR="00C072AB" w:rsidRPr="00CA2FD3" w:rsidRDefault="00C072AB" w:rsidP="00607695">
      <w:pPr>
        <w:spacing w:after="120"/>
        <w:jc w:val="both"/>
        <w:rPr>
          <w:rFonts w:ascii="Arial" w:hAnsi="Arial"/>
          <w:sz w:val="24"/>
        </w:rPr>
      </w:pPr>
      <w:r w:rsidRPr="00CA2FD3">
        <w:rPr>
          <w:rFonts w:ascii="Arial" w:hAnsi="Arial"/>
          <w:sz w:val="24"/>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53437DDF" w14:textId="77777777" w:rsidR="00C072AB" w:rsidRPr="00CA2FD3" w:rsidRDefault="00C072AB" w:rsidP="00607695">
      <w:pPr>
        <w:spacing w:after="120"/>
        <w:jc w:val="both"/>
        <w:rPr>
          <w:rFonts w:ascii="Arial" w:hAnsi="Arial"/>
          <w:sz w:val="24"/>
        </w:rPr>
      </w:pPr>
      <w:r w:rsidRPr="00CA2FD3">
        <w:rPr>
          <w:rFonts w:ascii="Arial" w:hAnsi="Arial"/>
          <w:sz w:val="24"/>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5F40C620" w14:textId="77777777" w:rsidR="00C072AB" w:rsidRPr="00CA2FD3" w:rsidRDefault="00C072AB" w:rsidP="00607695">
      <w:pPr>
        <w:spacing w:after="120"/>
        <w:jc w:val="both"/>
        <w:rPr>
          <w:rFonts w:ascii="Arial" w:hAnsi="Arial"/>
          <w:sz w:val="24"/>
        </w:rPr>
      </w:pPr>
      <w:r w:rsidRPr="00CA2FD3">
        <w:rPr>
          <w:rFonts w:ascii="Arial" w:hAnsi="Arial"/>
          <w:sz w:val="24"/>
        </w:rPr>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52FDABF7"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w:t>
      </w:r>
      <w:r w:rsidRPr="00CA2FD3">
        <w:rPr>
          <w:rFonts w:ascii="Arial" w:hAnsi="Arial"/>
          <w:sz w:val="24"/>
        </w:rPr>
        <w:lastRenderedPageBreak/>
        <w:t>sangue che Gesù ha versato e  che vuole che noi beviamo per divenire come Dio, per essere come Lui, avvolti di santità e di luce, di verità e di amore.</w:t>
      </w:r>
    </w:p>
    <w:p w14:paraId="7A69BA91" w14:textId="77777777" w:rsidR="00514CF5" w:rsidRPr="00514CF5" w:rsidRDefault="00C072AB" w:rsidP="00514CF5">
      <w:pPr>
        <w:spacing w:after="120"/>
        <w:ind w:left="567" w:right="567"/>
        <w:jc w:val="both"/>
        <w:rPr>
          <w:rFonts w:ascii="Arial" w:hAnsi="Arial"/>
          <w:i/>
          <w:iCs/>
          <w:kern w:val="28"/>
          <w:sz w:val="24"/>
        </w:rPr>
      </w:pPr>
      <w:bookmarkStart w:id="907" w:name="_Toc56404954"/>
      <w:bookmarkStart w:id="908" w:name="_Toc62177062"/>
      <w:r w:rsidRPr="00514CF5">
        <w:rPr>
          <w:rFonts w:ascii="Arial" w:hAnsi="Arial"/>
          <w:i/>
          <w:iCs/>
          <w:kern w:val="28"/>
          <w:sz w:val="24"/>
        </w:rPr>
        <w:t>Versato per voi e per tutti</w:t>
      </w:r>
      <w:bookmarkEnd w:id="907"/>
      <w:bookmarkEnd w:id="908"/>
      <w:r w:rsidRPr="00514CF5">
        <w:rPr>
          <w:rFonts w:ascii="Arial" w:hAnsi="Arial"/>
          <w:i/>
          <w:iCs/>
          <w:kern w:val="28"/>
          <w:sz w:val="24"/>
        </w:rPr>
        <w:t xml:space="preserve">. </w:t>
      </w:r>
    </w:p>
    <w:p w14:paraId="68BB039C" w14:textId="35FB07DF" w:rsidR="00C072AB" w:rsidRPr="00CA2FD3" w:rsidRDefault="00C072AB" w:rsidP="00607695">
      <w:pPr>
        <w:spacing w:after="120"/>
        <w:jc w:val="both"/>
        <w:rPr>
          <w:rFonts w:ascii="Arial" w:hAnsi="Arial"/>
          <w:sz w:val="24"/>
        </w:rPr>
      </w:pPr>
      <w:r w:rsidRPr="00CA2FD3">
        <w:rPr>
          <w:rFonts w:ascii="Arial" w:hAnsi="Arial"/>
          <w:sz w:val="24"/>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6986728D"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C'è nel rito del sangue la sostituzione vicaria; Gesù prende il posto di ogni uomo che viene in questo mondo. L'effusione del suo sangue è per tutti e per ciascuno 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65E5873A" w14:textId="77777777" w:rsidR="00C072AB" w:rsidRPr="00CA2FD3" w:rsidRDefault="00C072AB" w:rsidP="00607695">
      <w:pPr>
        <w:spacing w:after="120"/>
        <w:jc w:val="both"/>
        <w:rPr>
          <w:rFonts w:ascii="Arial" w:hAnsi="Arial"/>
          <w:sz w:val="24"/>
        </w:rPr>
      </w:pPr>
      <w:r w:rsidRPr="00CA2FD3">
        <w:rPr>
          <w:rFonts w:ascii="Arial" w:hAnsi="Arial"/>
          <w:sz w:val="24"/>
        </w:rPr>
        <w:t>Ogni uomo deve venire a conoscenza di quanto il Signore ha fatto per lui, deve sapere che per lui è stato pagato il riscatto, che il sangue è stato versato ed offerto. Se l'uomo non viene a conoscenza di questa lieta notizia, egli continuerà a vivere nella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3181AD83" w14:textId="77777777" w:rsidR="00C072AB" w:rsidRPr="00CA2FD3" w:rsidRDefault="00C072AB" w:rsidP="00607695">
      <w:pPr>
        <w:spacing w:after="120"/>
        <w:jc w:val="both"/>
        <w:rPr>
          <w:rFonts w:ascii="Arial" w:hAnsi="Arial"/>
          <w:sz w:val="24"/>
        </w:rPr>
      </w:pPr>
      <w:r w:rsidRPr="00CA2FD3">
        <w:rPr>
          <w:rFonts w:ascii="Arial" w:hAnsi="Arial"/>
          <w:sz w:val="24"/>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56EA5494" w14:textId="77777777"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76BB915F" w14:textId="77777777" w:rsidR="00C072AB" w:rsidRPr="00CA2FD3" w:rsidRDefault="00C072AB" w:rsidP="00607695">
      <w:pPr>
        <w:spacing w:after="120"/>
        <w:jc w:val="both"/>
        <w:rPr>
          <w:rFonts w:ascii="Arial" w:hAnsi="Arial"/>
          <w:sz w:val="24"/>
        </w:rPr>
      </w:pPr>
      <w:r w:rsidRPr="00CA2FD3">
        <w:rPr>
          <w:rFonts w:ascii="Arial" w:hAnsi="Arial"/>
          <w:sz w:val="24"/>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capace di salvezza, se si lascerà purificare dal suo Maestro e Signore; se si farà ogni giorno nuova dinanzi a Dio, abbandonando per sempre la terra della schiavitù, divenendo trasparente di grazia e di Spirito Santo. </w:t>
      </w:r>
    </w:p>
    <w:p w14:paraId="14C4E106"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724FED9C" w14:textId="77777777" w:rsidR="00514CF5" w:rsidRPr="00514CF5" w:rsidRDefault="00C072AB" w:rsidP="00514CF5">
      <w:pPr>
        <w:spacing w:after="120"/>
        <w:ind w:left="567" w:right="567"/>
        <w:jc w:val="both"/>
        <w:rPr>
          <w:rFonts w:ascii="Arial" w:hAnsi="Arial"/>
          <w:i/>
          <w:iCs/>
          <w:kern w:val="28"/>
          <w:sz w:val="24"/>
        </w:rPr>
      </w:pPr>
      <w:bookmarkStart w:id="909" w:name="_Toc56404955"/>
      <w:bookmarkStart w:id="910" w:name="_Toc62177063"/>
      <w:r w:rsidRPr="00514CF5">
        <w:rPr>
          <w:rFonts w:ascii="Arial" w:hAnsi="Arial"/>
          <w:i/>
          <w:iCs/>
          <w:kern w:val="28"/>
          <w:sz w:val="24"/>
        </w:rPr>
        <w:t>In remissione dei peccati</w:t>
      </w:r>
      <w:bookmarkEnd w:id="909"/>
      <w:bookmarkEnd w:id="910"/>
      <w:r w:rsidRPr="00514CF5">
        <w:rPr>
          <w:rFonts w:ascii="Arial" w:hAnsi="Arial"/>
          <w:i/>
          <w:iCs/>
          <w:kern w:val="28"/>
          <w:sz w:val="24"/>
        </w:rPr>
        <w:t xml:space="preserve">. </w:t>
      </w:r>
    </w:p>
    <w:p w14:paraId="5FF9723A" w14:textId="71A216C1" w:rsidR="00C072AB" w:rsidRPr="00CA2FD3" w:rsidRDefault="00C072AB" w:rsidP="00607695">
      <w:pPr>
        <w:spacing w:after="120"/>
        <w:jc w:val="both"/>
        <w:rPr>
          <w:rFonts w:ascii="Arial" w:hAnsi="Arial"/>
          <w:sz w:val="24"/>
        </w:rPr>
      </w:pPr>
      <w:r w:rsidRPr="00CA2FD3">
        <w:rPr>
          <w:rFonts w:ascii="Arial" w:hAnsi="Arial"/>
          <w:sz w:val="24"/>
        </w:rPr>
        <w:t>Rimettere il peccato non è soltanto condonare la colpa e la pena; è soprattutto dare all'uomo la grazia e la verità perché confessi che Dio è il Signore e l'ascolto della sua voce è il fine di ogni vita</w:t>
      </w:r>
      <w:r w:rsidR="008847C7" w:rsidRPr="00CA2FD3">
        <w:rPr>
          <w:rFonts w:ascii="Arial" w:hAnsi="Arial"/>
          <w:sz w:val="24"/>
        </w:rPr>
        <w:t xml:space="preserve">. </w:t>
      </w:r>
      <w:r w:rsidRPr="00CA2FD3">
        <w:rPr>
          <w:rFonts w:ascii="Arial" w:hAnsi="Arial"/>
          <w:sz w:val="24"/>
        </w:rPr>
        <w:t xml:space="preserve">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w:t>
      </w:r>
      <w:r w:rsidRPr="00CA2FD3">
        <w:rPr>
          <w:rFonts w:ascii="Arial" w:hAnsi="Arial"/>
          <w:sz w:val="24"/>
        </w:rPr>
        <w:lastRenderedPageBreak/>
        <w:t xml:space="preserve">grazie al sangue versato, dono di se stesso che Gesù ha fatto al Padre con l'offerta totale della sua vita a Lui in nostro favore, per noi, in nostra vece. </w:t>
      </w:r>
    </w:p>
    <w:p w14:paraId="7FA00D1C" w14:textId="77777777" w:rsidR="00C072AB" w:rsidRPr="00CA2FD3" w:rsidRDefault="00C072AB" w:rsidP="00607695">
      <w:pPr>
        <w:spacing w:after="120"/>
        <w:jc w:val="both"/>
        <w:rPr>
          <w:rFonts w:ascii="Arial" w:hAnsi="Arial"/>
          <w:sz w:val="24"/>
        </w:rPr>
      </w:pPr>
      <w:r w:rsidRPr="00CA2FD3">
        <w:rPr>
          <w:rFonts w:ascii="Arial" w:hAnsi="Arial"/>
          <w:sz w:val="24"/>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3A23D68B" w14:textId="77777777" w:rsidR="00C072AB" w:rsidRPr="00CA2FD3" w:rsidRDefault="00C072AB" w:rsidP="00607695">
      <w:pPr>
        <w:spacing w:after="120"/>
        <w:jc w:val="both"/>
        <w:rPr>
          <w:rFonts w:ascii="Arial" w:hAnsi="Arial"/>
          <w:sz w:val="24"/>
        </w:rPr>
      </w:pPr>
      <w:r w:rsidRPr="00CA2FD3">
        <w:rPr>
          <w:rFonts w:ascii="Arial" w:hAnsi="Arial"/>
          <w:sz w:val="24"/>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0BEA7794" w14:textId="77777777" w:rsidR="00C072AB" w:rsidRPr="00CA2FD3" w:rsidRDefault="00C072AB" w:rsidP="00607695">
      <w:pPr>
        <w:spacing w:after="120"/>
        <w:jc w:val="both"/>
        <w:rPr>
          <w:rFonts w:ascii="Arial" w:hAnsi="Arial"/>
          <w:sz w:val="24"/>
        </w:rPr>
      </w:pPr>
      <w:r w:rsidRPr="00CA2FD3">
        <w:rPr>
          <w:rFonts w:ascii="Arial" w:hAnsi="Arial"/>
          <w:sz w:val="24"/>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3CFA1D84" w14:textId="77777777" w:rsidR="00C072AB" w:rsidRPr="00CA2FD3" w:rsidRDefault="00C072AB" w:rsidP="00607695">
      <w:pPr>
        <w:spacing w:after="120"/>
        <w:jc w:val="both"/>
        <w:rPr>
          <w:rFonts w:ascii="Arial" w:hAnsi="Arial"/>
          <w:sz w:val="24"/>
        </w:rPr>
      </w:pPr>
      <w:r w:rsidRPr="00CA2FD3">
        <w:rPr>
          <w:rFonts w:ascii="Arial" w:hAnsi="Arial"/>
          <w:sz w:val="24"/>
        </w:rPr>
        <w:t xml:space="preserve">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w:t>
      </w:r>
      <w:r w:rsidRPr="00CA2FD3">
        <w:rPr>
          <w:rFonts w:ascii="Arial" w:hAnsi="Arial"/>
          <w:sz w:val="24"/>
        </w:rPr>
        <w:lastRenderedPageBreak/>
        <w:t>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624B25FF"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6DADD294" w14:textId="77777777" w:rsidR="00514CF5" w:rsidRPr="00514CF5" w:rsidRDefault="00C072AB" w:rsidP="00514CF5">
      <w:pPr>
        <w:spacing w:after="120"/>
        <w:ind w:left="567" w:right="567"/>
        <w:jc w:val="both"/>
        <w:rPr>
          <w:rFonts w:ascii="Arial" w:hAnsi="Arial"/>
          <w:b/>
          <w:bCs/>
          <w:i/>
          <w:iCs/>
          <w:kern w:val="28"/>
          <w:sz w:val="24"/>
        </w:rPr>
      </w:pPr>
      <w:bookmarkStart w:id="911" w:name="_Toc56404956"/>
      <w:bookmarkStart w:id="912" w:name="_Toc62177064"/>
      <w:r w:rsidRPr="00514CF5">
        <w:rPr>
          <w:rFonts w:ascii="Arial" w:hAnsi="Arial"/>
          <w:i/>
          <w:iCs/>
          <w:kern w:val="28"/>
          <w:sz w:val="24"/>
        </w:rPr>
        <w:t>Fate questo in memoria di me</w:t>
      </w:r>
      <w:bookmarkEnd w:id="911"/>
      <w:bookmarkEnd w:id="912"/>
      <w:r w:rsidRPr="00514CF5">
        <w:rPr>
          <w:rFonts w:ascii="Arial" w:hAnsi="Arial"/>
          <w:i/>
          <w:iCs/>
          <w:kern w:val="28"/>
          <w:sz w:val="24"/>
        </w:rPr>
        <w:t>.</w:t>
      </w:r>
      <w:r w:rsidRPr="00514CF5">
        <w:rPr>
          <w:rFonts w:ascii="Arial" w:hAnsi="Arial"/>
          <w:b/>
          <w:bCs/>
          <w:i/>
          <w:iCs/>
          <w:kern w:val="28"/>
          <w:sz w:val="24"/>
        </w:rPr>
        <w:t xml:space="preserve"> </w:t>
      </w:r>
    </w:p>
    <w:p w14:paraId="77FD87B1" w14:textId="002A3131" w:rsidR="00C072AB" w:rsidRPr="00CA2FD3" w:rsidRDefault="00C072AB" w:rsidP="00607695">
      <w:pPr>
        <w:spacing w:after="120"/>
        <w:jc w:val="both"/>
        <w:rPr>
          <w:rFonts w:ascii="Arial" w:hAnsi="Arial"/>
          <w:sz w:val="24"/>
        </w:rPr>
      </w:pPr>
      <w:r w:rsidRPr="00CA2FD3">
        <w:rPr>
          <w:rFonts w:ascii="Arial" w:hAnsi="Arial"/>
          <w:sz w:val="24"/>
        </w:rPr>
        <w:t>Gesù vuole che i suoi discepoli, fino alla consumazione del mondo, facciano in sua memoria ciò che Lui ha fatto nella notte in cui fu tradito, prima di passare da questo mondo al Padre</w:t>
      </w:r>
      <w:r w:rsidR="008847C7" w:rsidRPr="00CA2FD3">
        <w:rPr>
          <w:rFonts w:ascii="Arial" w:hAnsi="Arial"/>
          <w:sz w:val="24"/>
        </w:rPr>
        <w:t xml:space="preserve">. </w:t>
      </w:r>
      <w:r w:rsidRPr="00CA2FD3">
        <w:rPr>
          <w:rFonts w:ascii="Arial" w:hAnsi="Arial"/>
          <w:sz w:val="24"/>
        </w:rPr>
        <w:t xml:space="preserve">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544B8C42" w14:textId="77777777" w:rsidR="00C072AB" w:rsidRPr="00CA2FD3" w:rsidRDefault="00C072AB" w:rsidP="00607695">
      <w:pPr>
        <w:spacing w:after="120"/>
        <w:jc w:val="both"/>
        <w:rPr>
          <w:rFonts w:ascii="Arial" w:hAnsi="Arial"/>
          <w:sz w:val="24"/>
        </w:rPr>
      </w:pPr>
      <w:r w:rsidRPr="00CA2FD3">
        <w:rPr>
          <w:rFonts w:ascii="Arial" w:hAnsi="Arial"/>
          <w:sz w:val="24"/>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71509CA9" w14:textId="77777777" w:rsidR="00C072AB" w:rsidRPr="00CA2FD3" w:rsidRDefault="00C072AB" w:rsidP="00607695">
      <w:pPr>
        <w:spacing w:after="120"/>
        <w:jc w:val="both"/>
        <w:rPr>
          <w:rFonts w:ascii="Arial" w:hAnsi="Arial"/>
          <w:sz w:val="24"/>
        </w:rPr>
      </w:pPr>
      <w:r w:rsidRPr="00CA2FD3">
        <w:rPr>
          <w:rFonts w:ascii="Arial" w:hAnsi="Arial"/>
          <w:sz w:val="24"/>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w:t>
      </w:r>
      <w:r w:rsidRPr="00CA2FD3">
        <w:rPr>
          <w:rFonts w:ascii="Arial" w:hAnsi="Arial"/>
          <w:sz w:val="24"/>
        </w:rPr>
        <w:lastRenderedPageBreak/>
        <w:t xml:space="preserve">capace di vivere come Cristo è vissuto e di fare la sua offerta al Padre per la redenzione del mondo come Cristo l'ha compiuta. </w:t>
      </w:r>
    </w:p>
    <w:p w14:paraId="3C96F3AF" w14:textId="77777777" w:rsidR="00C072AB" w:rsidRPr="00CA2FD3" w:rsidRDefault="00C072AB" w:rsidP="00607695">
      <w:pPr>
        <w:spacing w:after="120"/>
        <w:jc w:val="both"/>
        <w:rPr>
          <w:rFonts w:ascii="Arial" w:hAnsi="Arial"/>
          <w:sz w:val="24"/>
        </w:rPr>
      </w:pPr>
      <w:r w:rsidRPr="00CA2FD3">
        <w:rPr>
          <w:rFonts w:ascii="Arial" w:hAnsi="Arial"/>
          <w:sz w:val="24"/>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060F56D2" w14:textId="77777777" w:rsidR="00C072AB" w:rsidRPr="00CA2FD3" w:rsidRDefault="00C072AB" w:rsidP="00607695">
      <w:pPr>
        <w:spacing w:after="120"/>
        <w:jc w:val="both"/>
        <w:rPr>
          <w:rFonts w:ascii="Arial" w:hAnsi="Arial"/>
          <w:sz w:val="24"/>
        </w:rPr>
      </w:pPr>
      <w:r w:rsidRPr="00CA2FD3">
        <w:rPr>
          <w:rFonts w:ascii="Arial" w:hAnsi="Arial"/>
          <w:sz w:val="24"/>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15826C64" w14:textId="77777777" w:rsidR="00C072AB" w:rsidRPr="00CA2FD3" w:rsidRDefault="00C072AB" w:rsidP="00607695">
      <w:pPr>
        <w:spacing w:after="120"/>
        <w:jc w:val="both"/>
        <w:rPr>
          <w:rFonts w:ascii="Arial" w:hAnsi="Arial"/>
          <w:sz w:val="24"/>
        </w:rPr>
      </w:pPr>
      <w:r w:rsidRPr="00CA2FD3">
        <w:rPr>
          <w:rFonts w:ascii="Arial" w:hAnsi="Arial"/>
          <w:sz w:val="24"/>
        </w:rPr>
        <w:t xml:space="preserve">La morte di Cristo riceve più forza e più capacità incisiva nel mondo se unita alla forza della Chiesa, se cioè la Chiesa è capace in tutti i suoi figli di farsi un unico sacrificio in Cristo. "Fate questo in memoria di me" acquisisce così un ulteriore significato: far sì che la Chiesa e Cristo diventino un unico sacrificio, diventino in Cristo il sacrificio per la consegna di ogni uomo a Dio; il sacrificio  perché lo Spirito Santo possa rinnovare il mondo. Quando c'è questa unità di sacrificio, della Chiesa e di Cristo, quando la Chiesa e Cristo diventano una sola oblazione, poiché sono sacramentalmente un solo corpo, la redenzione del mondo riceve nuovo vigore. </w:t>
      </w:r>
    </w:p>
    <w:p w14:paraId="4784F159" w14:textId="77777777" w:rsidR="00C072AB" w:rsidRPr="00CA2FD3" w:rsidRDefault="00C072AB" w:rsidP="00607695">
      <w:pPr>
        <w:spacing w:after="120"/>
        <w:jc w:val="both"/>
        <w:rPr>
          <w:rFonts w:ascii="Arial" w:hAnsi="Arial"/>
          <w:sz w:val="24"/>
        </w:rPr>
      </w:pPr>
      <w:r w:rsidRPr="00CA2FD3">
        <w:rPr>
          <w:rFonts w:ascii="Arial" w:hAnsi="Arial"/>
          <w:sz w:val="24"/>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522BC5F0"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w:t>
      </w:r>
      <w:r w:rsidRPr="00CA2FD3">
        <w:rPr>
          <w:rFonts w:ascii="Arial" w:hAnsi="Arial"/>
          <w:sz w:val="24"/>
        </w:rPr>
        <w:lastRenderedPageBreak/>
        <w:t xml:space="preserve">Cristo. Sia la nostra vita il memoriale nel mondo di quella morte vissuta interamente per la gloria del Padre. Tu ci assisterai e noi compiremo il comando di Gesù facendoci in Lui memoriale di vita per il mondo presso Dio. </w:t>
      </w:r>
    </w:p>
    <w:p w14:paraId="4F116651" w14:textId="77777777" w:rsidR="00514CF5" w:rsidRPr="00514CF5" w:rsidRDefault="00C072AB" w:rsidP="00514CF5">
      <w:pPr>
        <w:spacing w:after="120"/>
        <w:ind w:left="567" w:right="567"/>
        <w:jc w:val="both"/>
        <w:rPr>
          <w:rFonts w:ascii="Arial" w:hAnsi="Arial"/>
          <w:i/>
          <w:iCs/>
          <w:kern w:val="28"/>
          <w:sz w:val="24"/>
        </w:rPr>
      </w:pPr>
      <w:bookmarkStart w:id="913" w:name="_Toc56404957"/>
      <w:bookmarkStart w:id="914" w:name="_Toc62177065"/>
      <w:r w:rsidRPr="00514CF5">
        <w:rPr>
          <w:rFonts w:ascii="Arial" w:hAnsi="Arial"/>
          <w:i/>
          <w:iCs/>
          <w:kern w:val="28"/>
          <w:sz w:val="24"/>
        </w:rPr>
        <w:t>Mistero della fede</w:t>
      </w:r>
      <w:bookmarkEnd w:id="913"/>
      <w:bookmarkEnd w:id="914"/>
      <w:r w:rsidRPr="00514CF5">
        <w:rPr>
          <w:rFonts w:ascii="Arial" w:hAnsi="Arial"/>
          <w:i/>
          <w:iCs/>
          <w:kern w:val="28"/>
          <w:sz w:val="24"/>
        </w:rPr>
        <w:t>.</w:t>
      </w:r>
    </w:p>
    <w:p w14:paraId="74556386" w14:textId="4074774C" w:rsidR="00C072AB" w:rsidRPr="00CA2FD3" w:rsidRDefault="00C072AB" w:rsidP="00607695">
      <w:pPr>
        <w:spacing w:after="120"/>
        <w:jc w:val="both"/>
        <w:rPr>
          <w:rFonts w:ascii="Arial" w:hAnsi="Arial"/>
          <w:sz w:val="24"/>
        </w:rPr>
      </w:pPr>
      <w:r w:rsidRPr="00CA2FD3">
        <w:rPr>
          <w:rFonts w:ascii="Arial" w:hAnsi="Arial"/>
          <w:b/>
          <w:bCs/>
          <w:iCs/>
          <w:kern w:val="28"/>
          <w:sz w:val="24"/>
        </w:rPr>
        <w:t xml:space="preserve"> </w:t>
      </w:r>
      <w:r w:rsidRPr="00CA2FD3">
        <w:rPr>
          <w:rFonts w:ascii="Arial" w:hAnsi="Arial"/>
          <w:sz w:val="24"/>
        </w:rPr>
        <w:t xml:space="preserve">Il mistero della fede contempla Dio che dal seno dell'eternità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w:t>
      </w:r>
    </w:p>
    <w:p w14:paraId="0AD7F5A2" w14:textId="77777777" w:rsidR="00C072AB" w:rsidRPr="00CA2FD3" w:rsidRDefault="00C072AB" w:rsidP="00607695">
      <w:pPr>
        <w:spacing w:after="120"/>
        <w:jc w:val="both"/>
        <w:rPr>
          <w:rFonts w:ascii="Arial" w:hAnsi="Arial"/>
          <w:sz w:val="24"/>
        </w:rPr>
      </w:pPr>
      <w:r w:rsidRPr="00CA2FD3">
        <w:rPr>
          <w:rFonts w:ascii="Arial" w:hAnsi="Arial"/>
          <w:sz w:val="24"/>
        </w:rPr>
        <w:t xml:space="preserve">Lo stesso mistero ci dice che Gesù non muore per un singolo uomo, non muore per una categoria di uomini, muore per l'uomo, per il genere umano, per tutti i discendenti di Adamo. Gesù è il solo che muore perché Dio cancelli il nostro debito e ci accolga nel mistero della sua vita.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vero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19F6F556" w14:textId="77777777" w:rsidR="00C072AB" w:rsidRPr="00CA2FD3" w:rsidRDefault="00C072AB" w:rsidP="00607695">
      <w:pPr>
        <w:spacing w:after="120"/>
        <w:jc w:val="both"/>
        <w:rPr>
          <w:rFonts w:ascii="Arial" w:hAnsi="Arial"/>
          <w:sz w:val="24"/>
        </w:rPr>
      </w:pPr>
      <w:r w:rsidRPr="00CA2FD3">
        <w:rPr>
          <w:rFonts w:ascii="Arial" w:hAnsi="Arial"/>
          <w:sz w:val="24"/>
        </w:rPr>
        <w:t xml:space="preserve">Il mistero della fede ci rivela che il Dio che ha visto l'incarnazione del suo Verbo nell'eternità è lo stesso Dio che ha voluto che i suoi figli di adozione mangiassero un cibo particolare, del tutto speciale, un cibo divino; mangiassero lo stesso Dio al fine di divenire come Dio. È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siano dati a noi perché diventiamo ciò che quel corpo e quel sangue realmente sono. </w:t>
      </w:r>
    </w:p>
    <w:p w14:paraId="322EA189" w14:textId="77777777" w:rsidR="00C072AB" w:rsidRPr="00CA2FD3" w:rsidRDefault="00C072AB" w:rsidP="00607695">
      <w:pPr>
        <w:spacing w:after="120"/>
        <w:jc w:val="both"/>
        <w:rPr>
          <w:rFonts w:ascii="Arial" w:hAnsi="Arial"/>
          <w:sz w:val="24"/>
        </w:rPr>
      </w:pPr>
      <w:r w:rsidRPr="00CA2FD3">
        <w:rPr>
          <w:rFonts w:ascii="Arial" w:hAnsi="Arial"/>
          <w:sz w:val="24"/>
        </w:rPr>
        <w:t xml:space="preserve">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w:t>
      </w:r>
    </w:p>
    <w:p w14:paraId="41F7CE93" w14:textId="3AEB0310" w:rsidR="00C072AB" w:rsidRPr="00CA2FD3" w:rsidRDefault="00C072AB" w:rsidP="00607695">
      <w:pPr>
        <w:spacing w:after="120"/>
        <w:jc w:val="both"/>
        <w:rPr>
          <w:rFonts w:ascii="Arial" w:hAnsi="Arial"/>
          <w:sz w:val="24"/>
        </w:rPr>
      </w:pPr>
      <w:r w:rsidRPr="00CA2FD3">
        <w:rPr>
          <w:rFonts w:ascii="Arial" w:hAnsi="Arial"/>
          <w:sz w:val="24"/>
        </w:rPr>
        <w:t xml:space="preserve">È possibile fare l'Eucaristia, come atto sacramentale, senza la santità del ministro - ogni sacramento agisce ex opere operato -, impossibile invece è dire la piena </w:t>
      </w:r>
      <w:r w:rsidRPr="00CA2FD3">
        <w:rPr>
          <w:rFonts w:ascii="Arial" w:hAnsi="Arial"/>
          <w:sz w:val="24"/>
        </w:rPr>
        <w:lastRenderedPageBreak/>
        <w:t>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w:t>
      </w:r>
      <w:r w:rsidR="008847C7" w:rsidRPr="00CA2FD3">
        <w:rPr>
          <w:rFonts w:ascii="Arial" w:hAnsi="Arial"/>
          <w:sz w:val="24"/>
        </w:rPr>
        <w:t xml:space="preserve">. </w:t>
      </w:r>
    </w:p>
    <w:p w14:paraId="5ABCB405" w14:textId="77777777" w:rsidR="00C072AB" w:rsidRPr="00CA2FD3" w:rsidRDefault="00C072AB" w:rsidP="00607695">
      <w:pPr>
        <w:spacing w:after="120"/>
        <w:jc w:val="both"/>
        <w:rPr>
          <w:rFonts w:ascii="Arial" w:hAnsi="Arial"/>
          <w:sz w:val="24"/>
        </w:rPr>
      </w:pPr>
      <w:r w:rsidRPr="00CA2FD3">
        <w:rPr>
          <w:rFonts w:ascii="Arial" w:hAnsi="Arial"/>
          <w:sz w:val="24"/>
        </w:rPr>
        <w:t>Il mistero della fede ci annunzia che Gesù è la vita del Padre ed ogni vita viene nel mondo per mezzo di Lui. Chi vuole ricevere il dono della vita, e la salvezza è vita, deve attingerla in Lui, perché Lui ha offerto la sua vita a Dio per la nostra vita e per il sacrificio della croce Egli ci ha liberati dal peccato e dalla morte e ci ha introdotto nuovamente nel mistero della vita che avevamo persa, il cui culmine è la risurrezione gloriosa nell'ultimo giorno.</w:t>
      </w:r>
    </w:p>
    <w:p w14:paraId="1452FCC2" w14:textId="77777777" w:rsidR="00C072AB" w:rsidRPr="00CA2FD3" w:rsidRDefault="00C072AB" w:rsidP="00607695">
      <w:pPr>
        <w:spacing w:after="120"/>
        <w:jc w:val="both"/>
        <w:rPr>
          <w:rFonts w:ascii="Arial" w:hAnsi="Arial"/>
          <w:sz w:val="24"/>
        </w:rPr>
      </w:pPr>
      <w:r w:rsidRPr="00CA2FD3">
        <w:rPr>
          <w:rFonts w:ascii="Arial" w:hAnsi="Arial"/>
          <w:sz w:val="24"/>
        </w:rPr>
        <w:t xml:space="preserve">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Gesù sia l'unico che ha Parole di vita eterna lo attesta il fatto che solo la sua Parola fa l'uomo vero, tutte le altre parole non fanno l'uomo vero, perché non lo dicono secondo verità. </w:t>
      </w:r>
    </w:p>
    <w:p w14:paraId="4EB76941" w14:textId="77777777" w:rsidR="00C072AB" w:rsidRPr="00CA2FD3" w:rsidRDefault="00C072AB" w:rsidP="00607695">
      <w:pPr>
        <w:spacing w:after="120"/>
        <w:jc w:val="both"/>
        <w:rPr>
          <w:rFonts w:ascii="Arial" w:hAnsi="Arial"/>
          <w:sz w:val="24"/>
        </w:rPr>
      </w:pPr>
      <w:r w:rsidRPr="00CA2FD3">
        <w:rPr>
          <w:rFonts w:ascii="Arial" w:hAnsi="Arial"/>
          <w:sz w:val="24"/>
        </w:rPr>
        <w:t xml:space="preserve">Madre della Redenzione, il mistero del tuo Figlio Gesù è veramente mistero della fede. Tutto è fede in Cristo e solo per fede Lui può essere accolto nella pienezza del suo essere, della sua vita, della sua missione. Tu che di questo mistero di fede possiedi la conoscenza più grande possibile ad una creatura, poiché in te non c'è alcun'ombra neanche di peccato veniale che turba la conoscenza secondo verità, convinci i nostri cuori che se vogliono parlare secondo verità e secondo verità vivere nel mistero della fede di Cristo tuo Figlio, è necessario iniziare la lotta al peccato anche nelle piccolissime venialità. Per questa tua intercessione ti ringraziamo; non permettere mai che alcuno nella Chiesa di cui tu sei Madre, possa pensare di Cristo in modo non vero, non giusto, non santo. </w:t>
      </w:r>
    </w:p>
    <w:p w14:paraId="6D4DC71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Ora possiamo addentrarci nella conoscenza e nella comprensione secondo purezza di verità di quanto l’Apostolo Paolo insegna ai Corinzi. Questo insegnamento vale infinitamente di più per i nostri giorni, tempo in cui si riceve l’Eucaristia senza alcuna relazione con il mistero racchiuso in essa. </w:t>
      </w:r>
    </w:p>
    <w:p w14:paraId="5BDBAD72" w14:textId="77777777" w:rsidR="00C072AB" w:rsidRPr="00514CF5" w:rsidRDefault="00C072AB" w:rsidP="00514CF5">
      <w:pPr>
        <w:spacing w:after="120"/>
        <w:ind w:left="567" w:right="567"/>
        <w:jc w:val="both"/>
        <w:rPr>
          <w:rFonts w:ascii="Arial" w:hAnsi="Arial" w:cs="Arial"/>
          <w:i/>
          <w:iCs/>
          <w:kern w:val="28"/>
          <w:sz w:val="24"/>
          <w:szCs w:val="24"/>
        </w:rPr>
      </w:pPr>
      <w:r w:rsidRPr="00514CF5">
        <w:rPr>
          <w:rFonts w:ascii="Arial" w:hAnsi="Arial" w:cs="Arial"/>
          <w:i/>
          <w:iCs/>
          <w:kern w:val="28"/>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w:t>
      </w:r>
      <w:r w:rsidRPr="00514CF5">
        <w:rPr>
          <w:rFonts w:ascii="Arial" w:hAnsi="Arial" w:cs="Arial"/>
          <w:i/>
          <w:iCs/>
          <w:kern w:val="28"/>
          <w:sz w:val="24"/>
          <w:szCs w:val="24"/>
        </w:rPr>
        <w:lastRenderedPageBreak/>
        <w:t>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599E46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Diciamo fin da subito che questo insegnamento di Paolo è dal valore eterno. È per i Corinzi ed è per ogni altro uomo. L’Apostolo Paolo non parla solo al suo tempo, parla ad ogni tempo e ad ogni uomo. È questo anche il motivo per cui quest’Apostolo da una certa teologia è disprezza e infangato con ogni falsità, menzogna, diceria, calunnia, pettegolezzo, grande falsa testimonianza. Oggi il disprezzo per questo Apostolo lo si riscontra anche in molta teologia cattolica. Lui inchioda alla vera fede, anzi alla purissima vera fede. Chi non ama la vera fede, la purissima vera fede, sempre infangherà l’Apostolo Paolo con i suoi pensieri di peccato e con la melma che esce dal suo cuore incirconciso. </w:t>
      </w:r>
    </w:p>
    <w:p w14:paraId="6135024C" w14:textId="77777777" w:rsidR="006513CD" w:rsidRPr="00514CF5" w:rsidRDefault="00C072AB" w:rsidP="00514CF5">
      <w:pPr>
        <w:spacing w:after="120"/>
        <w:ind w:left="567" w:right="567"/>
        <w:jc w:val="both"/>
        <w:rPr>
          <w:rFonts w:ascii="Arial" w:hAnsi="Arial"/>
          <w:bCs/>
          <w:i/>
          <w:iCs/>
          <w:kern w:val="28"/>
          <w:sz w:val="24"/>
          <w:szCs w:val="24"/>
        </w:rPr>
      </w:pPr>
      <w:r w:rsidRPr="00514CF5">
        <w:rPr>
          <w:rFonts w:ascii="Arial" w:hAnsi="Arial"/>
          <w:bCs/>
          <w:i/>
          <w:iCs/>
          <w:kern w:val="28"/>
          <w:sz w:val="24"/>
          <w:szCs w:val="24"/>
        </w:rPr>
        <w:t>Mentre vi do queste istruzioni, non posso lodarvi, perché vi riunite insieme non per il meglio, ma per il peggio.</w:t>
      </w:r>
    </w:p>
    <w:p w14:paraId="4BDD06A8" w14:textId="3C31E543"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Ora l’Apostolo tratta un argomento assai delicato, sensibilissimo. </w:t>
      </w:r>
      <w:r w:rsidRPr="00CA2FD3">
        <w:rPr>
          <w:rFonts w:ascii="Arial" w:hAnsi="Arial"/>
          <w:i/>
          <w:iCs/>
          <w:sz w:val="24"/>
          <w:szCs w:val="24"/>
        </w:rPr>
        <w:t>Mentre vi do queste istruzioni</w:t>
      </w:r>
      <w:r w:rsidRPr="00CA2FD3">
        <w:rPr>
          <w:rFonts w:ascii="Arial" w:hAnsi="Arial"/>
          <w:sz w:val="24"/>
          <w:szCs w:val="24"/>
        </w:rPr>
        <w:t xml:space="preserve"> – cioè come comportarsi con le carne immolate agli idoli e anche del retto comportamento nelle assemblee – </w:t>
      </w:r>
      <w:r w:rsidRPr="00CA2FD3">
        <w:rPr>
          <w:rFonts w:ascii="Arial" w:hAnsi="Arial"/>
          <w:i/>
          <w:iCs/>
          <w:sz w:val="24"/>
          <w:szCs w:val="24"/>
        </w:rPr>
        <w:t>non posso lodarvi</w:t>
      </w:r>
      <w:r w:rsidRPr="00CA2FD3">
        <w:rPr>
          <w:rFonts w:ascii="Arial" w:hAnsi="Arial"/>
          <w:sz w:val="24"/>
          <w:szCs w:val="24"/>
        </w:rPr>
        <w:t xml:space="preserve">. Qual è il motivo di questa impossibilità per l’Apostolo del Signore? </w:t>
      </w:r>
      <w:r w:rsidRPr="00CA2FD3">
        <w:rPr>
          <w:rFonts w:ascii="Arial" w:hAnsi="Arial"/>
          <w:i/>
          <w:iCs/>
          <w:sz w:val="24"/>
          <w:szCs w:val="24"/>
        </w:rPr>
        <w:t>Perché vi riunite insieme non per il meglio, ma per il peggio</w:t>
      </w:r>
      <w:r w:rsidRPr="00CA2FD3">
        <w:rPr>
          <w:rFonts w:ascii="Arial" w:hAnsi="Arial"/>
          <w:sz w:val="24"/>
          <w:szCs w:val="24"/>
        </w:rPr>
        <w:t>. Ogni riunione deve portare un miglioramento sia fisico che spirituale, sia per l’anima che per il corpo. Ogni riunione deve accrescere in chi partecipa la gioia, la santità, la verità, la fede, la pace, l’armonia. Invece nulla di tutto questo. Anziché crescere nel bene si cresce nel male. Invece che progredire, si regredisce.</w:t>
      </w:r>
    </w:p>
    <w:p w14:paraId="79554BC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Sempre si deve vigilare perché lo stare insieme dei discepoli di Gesù maturi in essi una più grande grazia e luce, verità e gioia, comunione e santità. Riunirsi per disgregarsi, chiudersi nel proprio egoismo, è cosa pessima per i cristiani. Quando si producono frutti secondo la carne e non secondo lo Spirito Santo, è il segno </w:t>
      </w:r>
      <w:r w:rsidRPr="00CA2FD3">
        <w:rPr>
          <w:rFonts w:ascii="Arial" w:hAnsi="Arial"/>
          <w:sz w:val="24"/>
          <w:szCs w:val="24"/>
        </w:rPr>
        <w:lastRenderedPageBreak/>
        <w:t>che la grazia di Cristo Gesù non governa il nostro cuore e neanche l’amore del Padre. In noi regnano vizio e peccato.</w:t>
      </w:r>
    </w:p>
    <w:p w14:paraId="7F26E78A" w14:textId="77777777" w:rsidR="006513CD" w:rsidRPr="00514CF5" w:rsidRDefault="00C072AB" w:rsidP="00514CF5">
      <w:pPr>
        <w:spacing w:after="120"/>
        <w:ind w:left="567" w:right="567"/>
        <w:jc w:val="both"/>
        <w:rPr>
          <w:rFonts w:ascii="Arial" w:hAnsi="Arial"/>
          <w:bCs/>
          <w:i/>
          <w:iCs/>
          <w:kern w:val="28"/>
          <w:sz w:val="24"/>
          <w:szCs w:val="24"/>
        </w:rPr>
      </w:pPr>
      <w:r w:rsidRPr="00514CF5">
        <w:rPr>
          <w:rFonts w:ascii="Arial" w:hAnsi="Arial"/>
          <w:bCs/>
          <w:i/>
          <w:iCs/>
          <w:kern w:val="28"/>
          <w:sz w:val="24"/>
          <w:szCs w:val="24"/>
        </w:rPr>
        <w:t>Innanzi tutto sento dire che, quando vi radunate in assemblea, vi sono divisioni tra voi, e in parte lo credo.</w:t>
      </w:r>
    </w:p>
    <w:p w14:paraId="5849B91C" w14:textId="67BEBA6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motivo della non lode è ben fondato. </w:t>
      </w:r>
      <w:r w:rsidRPr="00CA2FD3">
        <w:rPr>
          <w:rFonts w:ascii="Arial" w:hAnsi="Arial"/>
          <w:i/>
          <w:iCs/>
          <w:sz w:val="24"/>
          <w:szCs w:val="24"/>
        </w:rPr>
        <w:t>Innanzi tutto sento dire che, quando vi radunate in assemblea, vi sono divisioni tra voi, e in parte lo credo</w:t>
      </w:r>
      <w:r w:rsidRPr="00CA2FD3">
        <w:rPr>
          <w:rFonts w:ascii="Arial" w:hAnsi="Arial"/>
          <w:sz w:val="24"/>
          <w:szCs w:val="24"/>
        </w:rPr>
        <w:t>. La scienza di San Paolo non è solo fondata sul sentito dire o sul riferito. Vi è in lui anche una parte di convincimento personale. Ora noi sappiamo che Paolo è sempre governato e mosso anche nei pensieri dallo Spirito Santo. La sua è fede nello Spirito di Dio. Lui sente e lo Spirito conferma al suo cuore. Fondare un discernimento, una valutazione solo sul sentito o sul riferito non sarebbe sapienza e né intelligenza per un Apostolo di Cristo Gesù. Nulla San Paolo fonda sul sentito o sul riferito. Lui ha certezza nello Spirito di Dio. Lo Spirito del Signore conferma al suo spirito che quanto riferito, quanto ascoltato è vero. Questa verità è stata da lui già annunziata nella stessa Lettera. Lui sente quanto avviene nella comunità e anche lo vede.</w:t>
      </w:r>
    </w:p>
    <w:p w14:paraId="1F4F458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F2A5A0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6CBA0A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CDFA4D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verità in San Paolo nasce da questa presenza del suo spirito in mezzo a loro. È lo Spirito Santo che lo convince, perché lo Spirito di Dio porta lo spirito dell’Apostolo là dove i fatti si compiono. Lui li vede più che se fosse presente.</w:t>
      </w:r>
    </w:p>
    <w:p w14:paraId="5E9C1A44"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lastRenderedPageBreak/>
        <w:t xml:space="preserve">È necessario infatti che sorgano fazioni tra voi, perché in mezzo a voi si manifestino quelli che hanno superato la prova. </w:t>
      </w:r>
    </w:p>
    <w:p w14:paraId="0AC3114A" w14:textId="128DA268" w:rsidR="00C072AB" w:rsidRPr="00CA2FD3" w:rsidRDefault="00C072AB" w:rsidP="00607695">
      <w:pPr>
        <w:spacing w:after="120"/>
        <w:jc w:val="both"/>
        <w:rPr>
          <w:rFonts w:ascii="Arial" w:hAnsi="Arial"/>
          <w:sz w:val="24"/>
          <w:szCs w:val="24"/>
        </w:rPr>
      </w:pPr>
      <w:r w:rsidRPr="00CA2FD3">
        <w:rPr>
          <w:rFonts w:ascii="Arial" w:hAnsi="Arial"/>
          <w:sz w:val="24"/>
          <w:szCs w:val="24"/>
        </w:rPr>
        <w:t>Questa verità non è solo annunziata dall’Apostolo Paolo, ma anche da Cristo Gesù e dall’Apostolo Giovanni. Ogni uomo rivela la sua verità nell’ora della prova. Per questo è necessaria la prova, la tentazione, lo scandalo.</w:t>
      </w:r>
    </w:p>
    <w:p w14:paraId="787B072A"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p>
    <w:p w14:paraId="22CEDAC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4ACF71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A90EB0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w:t>
      </w:r>
      <w:r w:rsidRPr="00514CF5">
        <w:rPr>
          <w:rFonts w:ascii="Arial" w:hAnsi="Arial"/>
          <w:i/>
          <w:iCs/>
          <w:sz w:val="24"/>
          <w:szCs w:val="24"/>
        </w:rPr>
        <w:lastRenderedPageBreak/>
        <w:t>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496318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14:paraId="60F7FAA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457283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3EADA5A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26B81CC8"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In quel momento i discepoli si avvicinarono a Gesù dicendo: «Chi dunque è più grande nel regno dei cieli?». Allora chiamò a sé un bambino, lo pose in mezzo a loro e disse: «In verità io vi dico: se non vi convertirete e non diventerete come i bambini, non entrerete nel </w:t>
      </w:r>
      <w:r w:rsidRPr="00514CF5">
        <w:rPr>
          <w:rFonts w:ascii="Arial" w:hAnsi="Arial"/>
          <w:i/>
          <w:iCs/>
          <w:sz w:val="24"/>
          <w:szCs w:val="24"/>
        </w:rPr>
        <w:lastRenderedPageBreak/>
        <w:t>regno dei cieli. Perciò chiunque si farà piccolo come questo bambino, costui è il più grande nel regno dei cieli. E chi accoglierà un solo bambino come questo nel mio nome, accoglie me.</w:t>
      </w:r>
    </w:p>
    <w:p w14:paraId="0034F1D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18,1-10). </w:t>
      </w:r>
    </w:p>
    <w:p w14:paraId="0A2E55A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w:t>
      </w:r>
    </w:p>
    <w:p w14:paraId="2E993A1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2,15-29). </w:t>
      </w:r>
    </w:p>
    <w:p w14:paraId="4755883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La prova separa, divide, distingue quanti credono e quanti non credono. </w:t>
      </w:r>
      <w:r w:rsidRPr="00CA2FD3">
        <w:rPr>
          <w:rFonts w:ascii="Arial" w:hAnsi="Arial"/>
          <w:i/>
          <w:iCs/>
          <w:sz w:val="24"/>
          <w:szCs w:val="24"/>
        </w:rPr>
        <w:t xml:space="preserve">È necessario infatti che sorgano fazioni tra voi, perché in mezzo a voi si manifestino </w:t>
      </w:r>
      <w:r w:rsidRPr="00CA2FD3">
        <w:rPr>
          <w:rFonts w:ascii="Arial" w:hAnsi="Arial"/>
          <w:i/>
          <w:iCs/>
          <w:sz w:val="24"/>
          <w:szCs w:val="24"/>
        </w:rPr>
        <w:lastRenderedPageBreak/>
        <w:t>quelli che hanno superato la prova</w:t>
      </w:r>
      <w:r w:rsidRPr="00CA2FD3">
        <w:rPr>
          <w:rFonts w:ascii="Arial" w:hAnsi="Arial"/>
          <w:sz w:val="24"/>
          <w:szCs w:val="24"/>
        </w:rPr>
        <w:t>. Tutti siamo provati. Per tutti giunge il momento in cui ognuno è chiamato a manifestare il suo cuore. Si è con Cristo, se si sceglie Cristo. Se Cristo non è scelto, non si è con Cristo. Si è con Cristo, se si sceglie la Parola di Cristo, la verità di Cristo.</w:t>
      </w:r>
    </w:p>
    <w:p w14:paraId="37568B3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Sempre dobbiamo ricordarci che Cristo è uno e indivisibile in eterno. Cristo Parola e Cristo Pane di vita sono un solo Cristo inseparabile in eterno. Cristo e la sua Chiesa sono una cosa sola, inseparabile in eterno. Cristo e il suo corpo sono una cosa sola, inseparabile in eterno. Chi prende Cristo deve anche prendere il Vangelo, la verità, la grazia, la Chiesa, i fratelli, il mondo intero da redimere e portare a Cristo Gesù nella verità e nella luce.</w:t>
      </w:r>
    </w:p>
    <w:p w14:paraId="0E27A33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supera la prova? Coloro che rimangono nel Cristo uno e indivisibile. Chi separa Cristo, non ha superato la prova. Chi prende l’Eucaristia ed è diviso dai fratelli non ha superato la prova. È miseramente caduto. Il suo Cristo è falso. Non si può essere assemblea del Signore nella divisione. L’assemblea di Cristo Gesù deve manifestare armonia, gioia, concordia, pace, perdono, accoglienza, misericordia, condivisione, sapienza, intelligenza, ogni amore, vera speranza.</w:t>
      </w:r>
    </w:p>
    <w:p w14:paraId="4BB052D0"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Quando dunque vi radunate insieme, il vostro non è più un mangiare la cena del Signore. </w:t>
      </w:r>
    </w:p>
    <w:p w14:paraId="21AC12A0" w14:textId="25A87C2B"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l’Apostolo entra nel cuore della questione. Ora sappiamo perché non può lodarli e perché le riunioni si svolgono per il peggio. </w:t>
      </w:r>
      <w:r w:rsidRPr="00CA2FD3">
        <w:rPr>
          <w:rFonts w:ascii="Arial" w:hAnsi="Arial"/>
          <w:i/>
          <w:iCs/>
          <w:sz w:val="24"/>
          <w:szCs w:val="24"/>
        </w:rPr>
        <w:t>Quando dunque vi radunate insieme, il vostro non è più un mangiare la cena del Signore</w:t>
      </w:r>
      <w:r w:rsidRPr="00CA2FD3">
        <w:rPr>
          <w:rFonts w:ascii="Arial" w:hAnsi="Arial"/>
          <w:sz w:val="24"/>
          <w:szCs w:val="24"/>
        </w:rPr>
        <w:t>. Si partecipa alla cena del Signore, ma non è più un mangiare la cena del Signore. Perché non è più un mangiare la cena del Signore? Perché la si mangia senza alcuna verità, alcuna fede. La si mangia dalla carne.</w:t>
      </w:r>
    </w:p>
    <w:p w14:paraId="615341B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la si mangia dallo Spirito Santo, dalla sua luce divina ed eterna. Non la si prende dalla sua verità cristologica, soteriologica, antropologica, missionaria. Non la si assume come sacrificio e sacramento della Nuova Alleanza. La si mangia senza distinguere il Corpo di Cristo dal pane ordinario. Nessuno si deve accostare all’Eucaristia senza la volontà di riceverla nella pienezza della sua verità e grazia. Le parole dell’Apostolo devono farci riflettere. </w:t>
      </w:r>
      <w:r w:rsidRPr="00CA2FD3">
        <w:rPr>
          <w:rFonts w:ascii="Arial" w:hAnsi="Arial"/>
          <w:i/>
          <w:iCs/>
          <w:sz w:val="24"/>
          <w:szCs w:val="24"/>
        </w:rPr>
        <w:t>Il vostro non è più un mangiare la cena del Signore</w:t>
      </w:r>
      <w:r w:rsidRPr="00CA2FD3">
        <w:rPr>
          <w:rFonts w:ascii="Arial" w:hAnsi="Arial"/>
          <w:sz w:val="24"/>
          <w:szCs w:val="24"/>
        </w:rPr>
        <w:t>. Essi mangiano la cena solo fisicamente, ma non spiritualmente, non con l’anima, non con lo Spirito Santo. Sono fuori dal mistero. Si mangia la cena, ma non si mangia nella verità.</w:t>
      </w:r>
    </w:p>
    <w:p w14:paraId="4DD7B14D"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Ciascuno infatti, quando siete a tavola, comincia a prendere il proprio pasto e così uno ha fame, l’altro è ubriaco.</w:t>
      </w:r>
    </w:p>
    <w:p w14:paraId="520CEF28" w14:textId="4665E38F"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Ora l’Apostolo rivela il motivo per cui il loro non è più un mangiare la cena del Signore. </w:t>
      </w:r>
      <w:r w:rsidRPr="00CA2FD3">
        <w:rPr>
          <w:rFonts w:ascii="Arial" w:hAnsi="Arial"/>
          <w:i/>
          <w:iCs/>
          <w:sz w:val="24"/>
          <w:szCs w:val="24"/>
        </w:rPr>
        <w:t>Ciascuno infatti, quando siete a tavola, comincia a prendere il proprio pasto e così uno ha fame, l’altro à ubriaco</w:t>
      </w:r>
      <w:r w:rsidRPr="00CA2FD3">
        <w:rPr>
          <w:rFonts w:ascii="Arial" w:hAnsi="Arial"/>
          <w:sz w:val="24"/>
          <w:szCs w:val="24"/>
        </w:rPr>
        <w:t>. Cosa non va nei Corinzi? Manca in loro la comunione reale. Non mettono in comunione la loro vita. L’Eucaristia per questo è data: per mettere la propria vita interamente a beneficio degli altri. Si inizia dal mettere in comune il proprio cibo.</w:t>
      </w:r>
    </w:p>
    <w:p w14:paraId="553FBE0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può spezzare con gli altri il corpo di Cristo chi non spezza con i fratelli il proprio pane. Spezzare il proprio pane con i fratelli è il segno visibile che si riceve secondo verità il corpo di Cristo, il cui spezzarsi è nell’invisibilità. Le realtà invisibili della fede devono essere rese visibili attraverso la nostra vita. La vita dei </w:t>
      </w:r>
      <w:r w:rsidRPr="00CA2FD3">
        <w:rPr>
          <w:rFonts w:ascii="Arial" w:hAnsi="Arial"/>
          <w:sz w:val="24"/>
          <w:szCs w:val="24"/>
        </w:rPr>
        <w:lastRenderedPageBreak/>
        <w:t>Corinzi non manifesta il mistero. Se non lo manifesta, non si è nel mistero. Chi è nel mistero, vive il mistero. Chi non è nel mistero, non lo vive. Si mangia allo stesso tavolo, ci si nutre dello stesso corpo di Cristo, non può uno avere fame e l’altro alzarsi ubriaco. È gravissima offesa al corpo spezzato per noi e al sangue versato per la Nuova ed Eterna Alleanza.</w:t>
      </w:r>
    </w:p>
    <w:p w14:paraId="7D480727"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Non avete forse le vostre case per mangiare e per bere? O volete gettare il disprezzo sulla Chiesa di Dio e umiliare chi non ha niente? Che devo dirvi? Lodarvi? In questo non vi lodo! </w:t>
      </w:r>
    </w:p>
    <w:p w14:paraId="0969ECFC" w14:textId="3233A872"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Nessuno dovrà partecipare all’eucaristia dalla falsità. </w:t>
      </w:r>
      <w:r w:rsidRPr="00CA2FD3">
        <w:rPr>
          <w:rFonts w:ascii="Arial" w:hAnsi="Arial"/>
          <w:i/>
          <w:iCs/>
          <w:sz w:val="24"/>
          <w:szCs w:val="24"/>
        </w:rPr>
        <w:t>Non avete forse le vostre case per mangiare e per bere?</w:t>
      </w:r>
      <w:r w:rsidRPr="00CA2FD3">
        <w:rPr>
          <w:rFonts w:ascii="Arial" w:hAnsi="Arial"/>
          <w:sz w:val="24"/>
          <w:szCs w:val="24"/>
        </w:rPr>
        <w:t xml:space="preserve"> Se non volete condividere ciò che portate per voi, restate nelle vostre case, mangiate, ingozzatevi, ubriacatevi</w:t>
      </w:r>
      <w:r w:rsidR="008847C7" w:rsidRPr="00CA2FD3">
        <w:rPr>
          <w:rFonts w:ascii="Arial" w:hAnsi="Arial"/>
          <w:sz w:val="24"/>
          <w:szCs w:val="24"/>
        </w:rPr>
        <w:t xml:space="preserve">. </w:t>
      </w:r>
      <w:r w:rsidRPr="00CA2FD3">
        <w:rPr>
          <w:rFonts w:ascii="Arial" w:hAnsi="Arial"/>
          <w:i/>
          <w:iCs/>
          <w:sz w:val="24"/>
          <w:szCs w:val="24"/>
        </w:rPr>
        <w:t>O volete gettare il disprezzo sulla Chiesa di Dio e umiliare chi non ha niente?</w:t>
      </w:r>
      <w:r w:rsidRPr="00CA2FD3">
        <w:rPr>
          <w:rFonts w:ascii="Arial" w:hAnsi="Arial"/>
          <w:sz w:val="24"/>
          <w:szCs w:val="24"/>
        </w:rPr>
        <w:t xml:space="preserve"> Indipendentemente dalla fede nell’Eucaristia e nella sua altissima verità, è grave peccato di egoismo sedersi alla stessa tavola senza condivisione. Si umiliano i fratelli più poveri. Invece nella condivisione ci si innalza in carità e anche in rispetto per gli altri. Ci si dimostra veri discepoli di Colui che ha dato tutto per la nostra vita. </w:t>
      </w:r>
      <w:r w:rsidRPr="00CA2FD3">
        <w:rPr>
          <w:rFonts w:ascii="Arial" w:hAnsi="Arial"/>
          <w:i/>
          <w:iCs/>
          <w:sz w:val="24"/>
          <w:szCs w:val="24"/>
        </w:rPr>
        <w:t>Che devo dirvi? Lodarvi? In questo non vi lodo!</w:t>
      </w:r>
    </w:p>
    <w:p w14:paraId="3FB53C3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essere discepoli di Gesù significa divenire un cuor solo e un’anima sola, potrà l’Apostolo lodare coloro che annullano, distruggono, vanificano con il loro comportamento questa verità essenziale dell’essere discepoli del Signore? La lode va data a chi vive da vero discepolo di Cisto Gesù. Mai va data a chi getta il disprezzo sulla Chiesa di Dio. Come si getta il disprezzo? Infangando la sua verità, la sua santità, la sua missione, il suo mistero, la sua vita. Conosciamo la fermezza dell’Apostolo Pietro verso Anania e Saffìra quando pensarono di gettare disprezzo sulla Chiesa di Dio, volendo ingannare lo Spirito Santo. Benché i casi siano differenti, il disprezzo è offesa alla verità.</w:t>
      </w:r>
    </w:p>
    <w:p w14:paraId="26D4CEF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D13EB2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w:t>
      </w:r>
      <w:r w:rsidRPr="00514CF5">
        <w:rPr>
          <w:rFonts w:ascii="Arial" w:hAnsi="Arial"/>
          <w:i/>
          <w:iCs/>
          <w:sz w:val="24"/>
          <w:szCs w:val="24"/>
        </w:rPr>
        <w:lastRenderedPageBreak/>
        <w:t>degli eserciti. Ora supplicate pure Dio perché abbia pietà di voi! Se fate tali cose, dovrebbe accogliervi con benevolenza? Dice il Signore degli eserciti.</w:t>
      </w:r>
    </w:p>
    <w:p w14:paraId="103073A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2DD1DAF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66CABF0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0B1036D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Sempre si disprezza la Chiesa di Dio, quando si offende la sua verità. La Chiesa è comunione, carità, misericordia, compassione, sanità. Essa non è egoismo, separazione, peccato, chiusura di ognuno nel proprio mondo. La Chiesa è il corpo di Cristo e ogni singola persona deve essere interamente a servizio dei fratelli. Nella Chiesa il bene dell’uno deve essere il bene dell’altro, la grazia di uno grazia dell’altro, il pane di uno il pane dell’altro. Se questo non avviene la Chiesa è disprezzata nella sua verità. Si crede una cosa e se ne vive un’altra. Si confessa la carità e ci si lascia consumare dall’egoismo. La verità creduta deve essere la verità vissuta.</w:t>
      </w:r>
    </w:p>
    <w:p w14:paraId="0062E932"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lastRenderedPageBreak/>
        <w:t>Io, infatti, ho ricevuto dal Signore quello che a mia volta vi ho trasmesso: il Signore Gesù, nella notte in cui veniva tradito, prese del pane…</w:t>
      </w:r>
    </w:p>
    <w:p w14:paraId="08144C72" w14:textId="4F47610C"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Il mistero dell’Eucaristia l’Apostolo Paolo dice di averlo ricevuto dal Signore. La verità di esso l’ha ricevuta, la riceve dallo Spirito Santo. Quanto lui insegna sulla cena del Signore non proviene dal suo cuore e né dalla sua mente. </w:t>
      </w:r>
      <w:r w:rsidRPr="00CA2FD3">
        <w:rPr>
          <w:rFonts w:ascii="Arial" w:hAnsi="Arial"/>
          <w:i/>
          <w:iCs/>
          <w:sz w:val="24"/>
          <w:szCs w:val="24"/>
        </w:rPr>
        <w:t>Io, infatti, ho ricevuto dal Signore quello che a mia volta vi ho trasmesso</w:t>
      </w:r>
      <w:r w:rsidRPr="00CA2FD3">
        <w:rPr>
          <w:rFonts w:ascii="Arial" w:hAnsi="Arial"/>
          <w:sz w:val="24"/>
          <w:szCs w:val="24"/>
        </w:rPr>
        <w:t>. È di vitale importanza per noi questa testimonianza. Quanto l’Apostolo insegna sulla cena del Signore è di origine divina, soprannaturale, viene da Cristo Gesù.</w:t>
      </w:r>
    </w:p>
    <w:p w14:paraId="0DC55456"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Gesù, nella notte in cui fu tradito, prese il pane. L’istituzione dell’Eucaristia viene direttamente da Gesù Signore. Essa è stata istituita la notte in cui veniva tradito, cioè la notte della celebrazione della cena pasquale. Terminati tutti questi discorsi, Gesù disse ai suoi discepoli: «Voi sapete che fra due giorni è la Pasqua e il Figlio dell’uomo sarà consegnato per essere crocifisso». Allora i capi dei sacerdoti e gli anziani del popolo si riunirono nel palazzo del sommo sacerdote, che si chiamava Caifa, e tennero consiglio per catturare Gesù con un inganno e farlo morire. Dicevano però: «Non durante la festa, perché non avvenga una rivolta fra il popolo».</w:t>
      </w:r>
    </w:p>
    <w:p w14:paraId="66410D1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w:t>
      </w:r>
    </w:p>
    <w:p w14:paraId="689FAE0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uno dei Dodici, chiamato Giuda Iscariota, andò dai capi dei sacerdoti e disse: «Quanto volete darmi perché io ve lo consegni?». E quelli gli fissarono trenta monete d’argento. Da quel momento cercava l’occasione propizia per consegnarlo. 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50E5173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w:t>
      </w:r>
      <w:r w:rsidRPr="00514CF5">
        <w:rPr>
          <w:rFonts w:ascii="Arial" w:hAnsi="Arial"/>
          <w:i/>
          <w:iCs/>
          <w:sz w:val="24"/>
          <w:szCs w:val="24"/>
        </w:rPr>
        <w:lastRenderedPageBreak/>
        <w:t>nato!». Giuda, il traditore, disse: «Rabbì, sono forse io?». Gli rispose: «Tu l’hai detto».</w:t>
      </w:r>
    </w:p>
    <w:p w14:paraId="7FB97C49"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w:t>
      </w:r>
    </w:p>
    <w:p w14:paraId="09E209C3"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26,1-35). </w:t>
      </w:r>
    </w:p>
    <w:p w14:paraId="3F9D4074" w14:textId="4C2F8879" w:rsidR="00C072AB" w:rsidRPr="00CA2FD3" w:rsidRDefault="00C072AB" w:rsidP="00607695">
      <w:pPr>
        <w:spacing w:after="120"/>
        <w:jc w:val="both"/>
        <w:rPr>
          <w:rFonts w:ascii="Arial" w:hAnsi="Arial"/>
          <w:sz w:val="24"/>
          <w:szCs w:val="24"/>
        </w:rPr>
      </w:pPr>
      <w:r w:rsidRPr="00CA2FD3">
        <w:rPr>
          <w:rFonts w:ascii="Arial" w:hAnsi="Arial"/>
          <w:sz w:val="24"/>
          <w:szCs w:val="24"/>
        </w:rPr>
        <w:t>San Paolo non fonda la verità dell’Eucaristia sulla tradizione apostolica o sulla testimonianza di quanti erano nel cenacolo la sera in cui Cristo Gesù veniva tradito. La fonda invece sulla rivelazione che il Signore gli ha fatto</w:t>
      </w:r>
      <w:r w:rsidR="008847C7" w:rsidRPr="00CA2FD3">
        <w:rPr>
          <w:rFonts w:ascii="Arial" w:hAnsi="Arial"/>
          <w:sz w:val="24"/>
          <w:szCs w:val="24"/>
        </w:rPr>
        <w:t xml:space="preserve">. </w:t>
      </w:r>
      <w:r w:rsidRPr="00CA2FD3">
        <w:rPr>
          <w:rFonts w:ascii="Arial" w:hAnsi="Arial"/>
          <w:sz w:val="24"/>
          <w:szCs w:val="24"/>
        </w:rPr>
        <w:t>Quanto Lui sta insegnando, quanto lui ha trasmesso ai Corinzi viene direttamente dal Signore. Il Signore ha manifestato il mistero e la verità del mistero a lui e lui l’ha manifesto ai Corinzi. La sua fede è in Cristo Gesù.</w:t>
      </w:r>
    </w:p>
    <w:p w14:paraId="1D43AE2C"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E, dopo aver reso grazie, lo spezzò e disse: «Questo è il mio corpo, che è per voi; fate questo in memoria di me». </w:t>
      </w:r>
    </w:p>
    <w:p w14:paraId="0EBE67FA" w14:textId="6D98E2DA"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le parole dell’Istituzione dell’Eucaristia: </w:t>
      </w:r>
      <w:r w:rsidRPr="00CA2FD3">
        <w:rPr>
          <w:rFonts w:ascii="Arial" w:hAnsi="Arial"/>
          <w:i/>
          <w:iCs/>
          <w:sz w:val="24"/>
          <w:szCs w:val="24"/>
        </w:rPr>
        <w:t>E, dopo aver reso grazie, lo spezzò e disse: “Questo è il mio corpo, che è per voi; fate questo in memoria di me”</w:t>
      </w:r>
      <w:r w:rsidRPr="00CA2FD3">
        <w:rPr>
          <w:rFonts w:ascii="Arial" w:hAnsi="Arial"/>
          <w:sz w:val="24"/>
          <w:szCs w:val="24"/>
        </w:rPr>
        <w:t>. Il pane è vero corpo di Cristo. Il corpo di Cristo è per i discepoli. I discepoli devono attualizzare questo dono fatto loro da Gesù Signore per tutto il tempo della storia. Essi devono prendere il pane, rendere grazie, trasformarlo in corpo di Cristo per la potenza dello Spirito Santo, darlo ad ogni discepolo.</w:t>
      </w:r>
    </w:p>
    <w:p w14:paraId="39A7A06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corpo dato sulla croce per la remissione dei peccati e lo stesso che viene donato nell’Eucaristia come pane di vita eterna. È per la remissione dei peccati ed è per la vita eterna. È il pane che deve farci vivere per Cristo. È il pane che deve fare anche del nostro corpo, della nostra vita un dono a Cristo, perché Cristo ne faccia un dono al Padre e il Padre ci doni per la salvezza e la redenzione di ogni altro uomo. È grande il mistero dell’Eucaristia.</w:t>
      </w:r>
    </w:p>
    <w:p w14:paraId="6EC0C323" w14:textId="723151B5" w:rsidR="00C072AB" w:rsidRPr="00CA2FD3" w:rsidRDefault="00C072AB" w:rsidP="00607695">
      <w:pPr>
        <w:spacing w:after="120"/>
        <w:jc w:val="both"/>
        <w:rPr>
          <w:rFonts w:ascii="Arial" w:hAnsi="Arial"/>
          <w:sz w:val="24"/>
          <w:szCs w:val="24"/>
        </w:rPr>
      </w:pPr>
      <w:r w:rsidRPr="00CA2FD3">
        <w:rPr>
          <w:rFonts w:ascii="Arial" w:hAnsi="Arial"/>
          <w:sz w:val="24"/>
          <w:szCs w:val="24"/>
        </w:rPr>
        <w:t>Il pane va preso con questa fede, secondo questa verità. Esso deve fare della nostra vita un dono di salvezza, redenzione, amore, comunione, misericordia, pietà, conversione, salvezza. Per questo va mangiato con vera fede</w:t>
      </w:r>
      <w:r w:rsidR="008847C7" w:rsidRPr="00CA2FD3">
        <w:rPr>
          <w:rFonts w:ascii="Arial" w:hAnsi="Arial"/>
          <w:sz w:val="24"/>
          <w:szCs w:val="24"/>
        </w:rPr>
        <w:t xml:space="preserve">. </w:t>
      </w:r>
    </w:p>
    <w:p w14:paraId="16C764E6" w14:textId="77777777" w:rsidR="006513CD" w:rsidRPr="00514CF5" w:rsidRDefault="00C072AB" w:rsidP="00514CF5">
      <w:pPr>
        <w:spacing w:after="120"/>
        <w:ind w:left="567" w:right="567"/>
        <w:jc w:val="both"/>
        <w:rPr>
          <w:rFonts w:ascii="Arial" w:hAnsi="Arial"/>
          <w:bCs/>
          <w:i/>
          <w:iCs/>
          <w:kern w:val="28"/>
          <w:sz w:val="24"/>
          <w:szCs w:val="24"/>
        </w:rPr>
      </w:pPr>
      <w:r w:rsidRPr="00514CF5">
        <w:rPr>
          <w:rFonts w:ascii="Arial" w:hAnsi="Arial"/>
          <w:bCs/>
          <w:i/>
          <w:iCs/>
          <w:kern w:val="28"/>
          <w:sz w:val="24"/>
          <w:szCs w:val="24"/>
        </w:rPr>
        <w:t xml:space="preserve">Allo stesso modo, dopo aver cenato, prese anche il calice, dicendo: «Questo calice è la nuova alleanza nel mio sangue; fate questo, ogni volta che ne bevete, in memoria di me». </w:t>
      </w:r>
    </w:p>
    <w:p w14:paraId="740B195C" w14:textId="487DA24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Anche il calice va assunto un purezza di fede. </w:t>
      </w:r>
      <w:r w:rsidRPr="00CA2FD3">
        <w:rPr>
          <w:rFonts w:ascii="Arial" w:hAnsi="Arial"/>
          <w:i/>
          <w:iCs/>
          <w:sz w:val="24"/>
          <w:szCs w:val="24"/>
        </w:rPr>
        <w:t>Allo stesso modo, dopo aver cenato, prese anche il calice, dicendo: “Questo calice è la nuova alleanza nel mio sangue; fate questo, ogni volta che ne bevete, in memoria di me”</w:t>
      </w:r>
      <w:r w:rsidRPr="00CA2FD3">
        <w:rPr>
          <w:rFonts w:ascii="Arial" w:hAnsi="Arial"/>
          <w:sz w:val="24"/>
          <w:szCs w:val="24"/>
        </w:rPr>
        <w:t>. Per comprendere quanto Gesù dice e opera, è necessario andare un istante nell’Antico Testamento. L’Alleanza con Mosè è stata sigillata con il sangue dei vitelli. Era l’Antica Alleanza. Gesù instaura la Nuova ed Eterna Alleanza.</w:t>
      </w:r>
    </w:p>
    <w:p w14:paraId="68D8E42B"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Il Signore disse a Mosè: «Sali verso il Signore tu e Aronne, Nadab e Abiu e settanta anziani d’Israele; voi vi prostrerete da lontano, solo Mosè si avvicinerà al Signore: gli altri non si avvicinino e il popolo non salga con lui». 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63B6284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Mosè salì con Aronne, Nadab, Abiu e i settanta anziani d’Israele. Essi videro il Dio d’Israele: sotto i suoi piedi vi era come un pavimento in lastre di zaffìro, limpido come il cielo. Contro i privilegiati degli Israeliti non stese la mano: essi videro Dio e poi mangiarono e bevvero. 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 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5E34F447"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w:t>
      </w:r>
      <w:r w:rsidRPr="00514CF5">
        <w:rPr>
          <w:rFonts w:ascii="Arial" w:hAnsi="Arial"/>
          <w:i/>
          <w:iCs/>
          <w:sz w:val="24"/>
          <w:szCs w:val="24"/>
        </w:rPr>
        <w:lastRenderedPageBreak/>
        <w:t xml:space="preserve">perché tutti mi conosceranno, dal più piccolo al più grande – oracolo del Signore –, poiché io perdonerò la loro iniquità e non ricorderò più il loro peccato» (Ger 31-31-34). </w:t>
      </w:r>
    </w:p>
    <w:p w14:paraId="308C2D9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vino è vero sangue di Cristo. Nel Sangue di Cristo viene stipulata la Nuova ed Eterna Alleanza. Il sangue non viene più asperso, viene bevuto. Si beve la vita di Cristo, si beve la vita di Dio, per essere con Dio una sola vita. È questa la verità della Nuova Alleanza stipulata nel sangue di Cristo. Si beve il sangue di Cristo, si beve il sangue di Dio, si diviene con Dio una sola vita. Si diviene, anche tra quanti bevono lo stesso sangue, vita gli uni degli altri. È questa la verità del sangue di Cristo, vero sangue di Dio, ed è questa la verità della Nuova ed Eterna Alleanza. L’Apostolo Giovanni nel suo Vangelo dedica tutto un Capitolo per illuminare i discepoli di Gesù su questo mistero.</w:t>
      </w:r>
    </w:p>
    <w:p w14:paraId="0CBF00D6" w14:textId="6E883D4D"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w:t>
      </w:r>
      <w:r w:rsidR="008847C7" w:rsidRPr="00514CF5">
        <w:rPr>
          <w:rFonts w:ascii="Arial" w:hAnsi="Arial"/>
          <w:i/>
          <w:iCs/>
          <w:sz w:val="24"/>
          <w:szCs w:val="24"/>
        </w:rPr>
        <w:t xml:space="preserve">. </w:t>
      </w:r>
      <w:r w:rsidRPr="00514CF5">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68FBD94"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w:t>
      </w:r>
      <w:r w:rsidRPr="00514CF5">
        <w:rPr>
          <w:rFonts w:ascii="Arial" w:hAnsi="Arial"/>
          <w:i/>
          <w:iCs/>
          <w:sz w:val="24"/>
          <w:szCs w:val="24"/>
        </w:rPr>
        <w:lastRenderedPageBreak/>
        <w:t>che Gesù non era più là e nemmeno i suoi discepoli, salì sulle barche e si diresse alla volta di Cafàrnao alla ricerca di Gesù. Lo trovarono di là dal mare e gli dissero: «Rabbì, quando sei venuto qua?».</w:t>
      </w:r>
    </w:p>
    <w:p w14:paraId="23689435"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E0A8CF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5CFE102"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2F809EE"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w:t>
      </w:r>
      <w:r w:rsidRPr="00514CF5">
        <w:rPr>
          <w:rFonts w:ascii="Arial" w:hAnsi="Arial"/>
          <w:i/>
          <w:iCs/>
          <w:sz w:val="24"/>
          <w:szCs w:val="24"/>
        </w:rPr>
        <w:lastRenderedPageBreak/>
        <w:t>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0A1C135"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87DEE9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3237C72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vino nell’Eucaristia è vero sangue di Dio, vita di Dio. Gesù ci dona il suo sangue, perché noi divenendo suo sangue, possiamo offrire il nostro sangue, che è il suo sangue, per la Nuova ed Eterna Alleanza. Siamo noi, oggi, i suoi discepoli, che dobbiamo dare la vita per la salvezza del mondo. Ma se non siamo capaci neanche di condividere un tozzo di pane, come possiamo pensare di dare la nostra vita in riscatto del mondo?</w:t>
      </w:r>
    </w:p>
    <w:p w14:paraId="20DF7C3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non si crede che il pane è vero corpo di Cristo dato per noi e che il vino è vero sangue di Cristo versato per la Nuova ed Eterna Alleanza, si fa dell’Eucaristia un cibo della terra per la terra. Se ne fa una cosa profana. A nessuno è consentito trattare profanamente il corpo e il sangue del Signore. In questo corpo e in questo sangue è contenuto tutto il mistero della sua morte e risurrezione. Esso va celebrato, ricevuto, vissuto secondo verità divina. </w:t>
      </w:r>
    </w:p>
    <w:p w14:paraId="2E982BB8" w14:textId="77777777" w:rsidR="006513CD" w:rsidRPr="00514CF5" w:rsidRDefault="00C072AB" w:rsidP="00514CF5">
      <w:pPr>
        <w:spacing w:after="120"/>
        <w:ind w:left="567" w:right="567"/>
        <w:jc w:val="both"/>
        <w:rPr>
          <w:rFonts w:ascii="Arial" w:hAnsi="Arial"/>
          <w:bCs/>
          <w:i/>
          <w:iCs/>
          <w:sz w:val="24"/>
          <w:szCs w:val="24"/>
        </w:rPr>
      </w:pPr>
      <w:r w:rsidRPr="00514CF5">
        <w:rPr>
          <w:rFonts w:ascii="Arial" w:hAnsi="Arial"/>
          <w:bCs/>
          <w:i/>
          <w:iCs/>
          <w:sz w:val="24"/>
          <w:szCs w:val="24"/>
        </w:rPr>
        <w:t xml:space="preserve">Ogni volta infatti che mangiate questo pane e bevete al calice, voi annunciate la morte del Signore, finché egli venga. </w:t>
      </w:r>
    </w:p>
    <w:p w14:paraId="38ACC5B6" w14:textId="7A767CA1"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L’Eucaristia è vera attualizzazione del sacrificio della morte e della risurrezione del Signore. Si mangia la morte di Cristo per morire con Lui al peccato. Si mangia la risurrezione di Cristo per risorgere con Lui alla verità, alla luce. </w:t>
      </w:r>
      <w:r w:rsidRPr="00CA2FD3">
        <w:rPr>
          <w:rFonts w:ascii="Arial" w:hAnsi="Arial"/>
          <w:i/>
          <w:iCs/>
          <w:sz w:val="24"/>
          <w:szCs w:val="24"/>
        </w:rPr>
        <w:t xml:space="preserve">Ogni volta infatti che mangiate questo pane e bevete al calice, voi annunciate la morte del Signore, </w:t>
      </w:r>
      <w:r w:rsidRPr="00CA2FD3">
        <w:rPr>
          <w:rFonts w:ascii="Arial" w:hAnsi="Arial"/>
          <w:i/>
          <w:iCs/>
          <w:sz w:val="24"/>
          <w:szCs w:val="24"/>
        </w:rPr>
        <w:lastRenderedPageBreak/>
        <w:t>finché egli venga</w:t>
      </w:r>
      <w:r w:rsidRPr="00CA2FD3">
        <w:rPr>
          <w:rFonts w:ascii="Arial" w:hAnsi="Arial"/>
          <w:sz w:val="24"/>
          <w:szCs w:val="24"/>
        </w:rPr>
        <w:t>. Ecco cosa è in verità l’Eucaristia. Immersione del discepolo nella morte e nella risurrezione del Signore.</w:t>
      </w:r>
    </w:p>
    <w:p w14:paraId="5729A36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Questa immersione deve essere fatta fino al giorno della sua venuta. Si muore con Lui, si risorge con lui. Cristo è morto una volta per sempre sulla croce. L’Eucaristia è l’attualizzazione, non la ripetizione, di quell’unico evento. L’attualizzazione è vero sacrificio, è sacrificio incruento, ma vero sacrificio. Realmente, veramente, sostanzialmente nell’Eucaristia Cristo Gesù muore e risorge. Nessun simbolismo. Tutto è realtà. Tutto è vero evento. </w:t>
      </w:r>
    </w:p>
    <w:p w14:paraId="736E301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Realmente veramente, sostanzialmente anche noi si compie la morte e la risurrezione di Gesù. Questo però avviene se lo mangiamo e lo beviamo con purezza di fede e profonda verità. Annunciare significa compiere, vivere. Quando ci accostiamo all’Eucaristia, noi realmente viviamo la morte di Cristo e ci rivestiamo della sua vita. Da questo momento anche noi siamo corpo donato e sangue versato. Lo si è nel sacramento, si deve esserlo realmente con la vita.</w:t>
      </w:r>
    </w:p>
    <w:p w14:paraId="6537800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È questa la missione cristiana: trasformare il mistero dell’Eucaristia in nostra vita. Quanto avviene nell’invisibile noi dobbiamo manifestarlo nel visibile. Così per il visibile mostrato il mondo crede nell’invisibile celebrato. Come si mostra l’invisibile celebrato e fatto nostro cibo e nostra bevanda? Morendo realmente al peccato, ad ogni peccato. Manifestando la bellezza di una vita fatta di obbedienza e rivestita di ogni virtù. Quando una persona che si accosta all’Eucaristia, vive alla maniera dell’Apostolo Paolo, di certo manifesta nella sua vita la morte e la risurrezione di Gesù. Ecco cosa dice l’Apostolo di se stesso nelle sue Lettere.</w:t>
      </w:r>
    </w:p>
    <w:p w14:paraId="1D3763B0"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0F813ED"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w:t>
      </w:r>
      <w:r w:rsidRPr="00514CF5">
        <w:rPr>
          <w:rFonts w:ascii="Arial" w:hAnsi="Arial"/>
          <w:i/>
          <w:iCs/>
          <w:sz w:val="24"/>
          <w:szCs w:val="24"/>
        </w:rPr>
        <w:lastRenderedPageBreak/>
        <w:t>d’impuro. E io vi accoglierò e sarò per voi un padre e voi sarete per me figli e figlie, dice il Signore onnipotente (2Cor 6,3-18).</w:t>
      </w:r>
    </w:p>
    <w:p w14:paraId="782165C1"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3449844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L’Apostolo veramente aveva trasformato il mistero invisibile dell’Eucaristia in mistero visibile. Questa verità l’afferma con chiarezza nella Lettera ai Galati. Lui è vera immagine di Gesù Crocifisso dinanzi ad ogni uomo.</w:t>
      </w:r>
    </w:p>
    <w:p w14:paraId="0364E95F"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3,1-5).</w:t>
      </w:r>
    </w:p>
    <w:p w14:paraId="515996DC" w14:textId="77777777" w:rsidR="00C072AB" w:rsidRPr="00514CF5" w:rsidRDefault="00C072AB" w:rsidP="00514CF5">
      <w:pPr>
        <w:spacing w:after="120"/>
        <w:ind w:left="567" w:right="567"/>
        <w:jc w:val="both"/>
        <w:rPr>
          <w:rFonts w:ascii="Arial" w:hAnsi="Arial"/>
          <w:i/>
          <w:iCs/>
          <w:sz w:val="24"/>
          <w:szCs w:val="24"/>
        </w:rPr>
      </w:pPr>
      <w:r w:rsidRPr="00514CF5">
        <w:rPr>
          <w:rFonts w:ascii="Arial" w:hAnsi="Arial"/>
          <w:i/>
          <w:iCs/>
          <w:sz w:val="24"/>
          <w:szCs w:val="24"/>
        </w:rPr>
        <w:t>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6,14-18).</w:t>
      </w:r>
    </w:p>
    <w:p w14:paraId="74FD5C5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invece si riduce l’Eucaristia a puro evento psicologico o di abitudine o ad un evento intimistico, se non addirittura a evento di sacrilegio o peggio ancora di simulazione, allora è segno che siamo immersi nel peccato.</w:t>
      </w:r>
    </w:p>
    <w:p w14:paraId="77CFB002"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Perciò chiunque mangia il pane o beve al calice del Signore in modo indegno, sarà colpevole verso il corpo e il sangue del Signore. </w:t>
      </w:r>
    </w:p>
    <w:p w14:paraId="36CCA7C9" w14:textId="1ED1F5CE"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ora la sentenza dell’Apostolo, colui che è chiamato a vigilare sui misteri della fede. </w:t>
      </w:r>
      <w:r w:rsidRPr="00CA2FD3">
        <w:rPr>
          <w:rFonts w:ascii="Arial" w:hAnsi="Arial"/>
          <w:i/>
          <w:iCs/>
          <w:sz w:val="24"/>
          <w:szCs w:val="24"/>
        </w:rPr>
        <w:t>Perciò chiunque mangia il pane o beve al calice del Signore in modo indegno, sarà colpevole verso il corpo e il sangue del Signore</w:t>
      </w:r>
      <w:r w:rsidRPr="00CA2FD3">
        <w:rPr>
          <w:rFonts w:ascii="Arial" w:hAnsi="Arial"/>
          <w:sz w:val="24"/>
          <w:szCs w:val="24"/>
        </w:rPr>
        <w:t xml:space="preserve">. </w:t>
      </w:r>
    </w:p>
    <w:p w14:paraId="644DA1C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Di quale colpa si tratta? Prima di tutto di sacrilegio e poi anche di disprezzo del corpo e del sangue di Gesù. Le realtà sante vanno trattate santamente. Le realtà santissime vanno trattate santissimamente. L’Eucaristia è santissima. Va sempre ricevuta secondo la sua verità santissima. Mai va disprezzata e viene disprezzata quando la si riceve in modo indegno. Anima, spirito, corpo devono riceverla come si conviene: nella volontà di divenire mistero nel mistero.</w:t>
      </w:r>
    </w:p>
    <w:p w14:paraId="1B99B2E3"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Ciascuno, dunque, esamini se stesso e poi mangi del pane e beva dal calice… </w:t>
      </w:r>
    </w:p>
    <w:p w14:paraId="11438438" w14:textId="75A02433"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ancora il grave ammonimento dell’Apostolo: </w:t>
      </w:r>
      <w:r w:rsidRPr="00CA2FD3">
        <w:rPr>
          <w:rFonts w:ascii="Arial" w:hAnsi="Arial"/>
          <w:i/>
          <w:iCs/>
          <w:sz w:val="24"/>
          <w:szCs w:val="24"/>
        </w:rPr>
        <w:t>Ciascuno, dunque, esamini se stesso e poi mangi del pane e beva dal calice</w:t>
      </w:r>
      <w:r w:rsidRPr="00CA2FD3">
        <w:rPr>
          <w:rFonts w:ascii="Arial" w:hAnsi="Arial"/>
          <w:sz w:val="24"/>
          <w:szCs w:val="24"/>
        </w:rPr>
        <w:t>. Come ognuno esaminerà se stesso? Chiedendosi se vuole divenire mistero visibile del mistero invisibile. Se non ha questo desiderio, questa volontà, questa aspirazione del cuore e della mente, ci si deve astenere dall’accostarsi al sacramento della morte e della risurrezione di Cristo. Lo si riceverebbe senza la sua vera finalità.</w:t>
      </w:r>
    </w:p>
    <w:p w14:paraId="66340BA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Ricevere l’Eucaristia per un fine psicologico, sociale, antropologico di antropologia mondana è grave peccato contro il fine di essa: trasformare il mistero invisibile in mistero visibile attraverso tutta la vita del cristiano. Il mistero invisibile da mostrare non è solo per la mente, per l’anima, per il cuore, ma anche per il corpo. Esso va spogliato da ogni vizio e rivestito di ogni virtù. Tutto il corpo del cristiano deve mostrare il mistero invisibile di Cristo.</w:t>
      </w:r>
    </w:p>
    <w:p w14:paraId="5FFC4318"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Perché chi mangia e beve senza riconoscere il corpo del Signore, mangia e beve la propria condanna. </w:t>
      </w:r>
    </w:p>
    <w:p w14:paraId="75B08937" w14:textId="727079C4"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la sentenza che l’Apostolo applica a chi mangia indegnamente il corpo di Cristo. Si tratta di una sentenza pronunciata dallo Spirito Santo. Nessun uomo ha il potere o la facoltà di emettere sentenze. Questo potere è dello Spirito. </w:t>
      </w:r>
      <w:r w:rsidRPr="00CA2FD3">
        <w:rPr>
          <w:rFonts w:ascii="Arial" w:hAnsi="Arial"/>
          <w:i/>
          <w:iCs/>
          <w:sz w:val="24"/>
          <w:szCs w:val="24"/>
        </w:rPr>
        <w:t>Perché chi mangia e beve senza riconoscere il corpo del Signore, mangia e beve la propria condanna</w:t>
      </w:r>
      <w:r w:rsidRPr="00CA2FD3">
        <w:rPr>
          <w:rFonts w:ascii="Arial" w:hAnsi="Arial"/>
          <w:sz w:val="24"/>
          <w:szCs w:val="24"/>
        </w:rPr>
        <w:t>. Si condanna alla morte eterna. Non ha fatto alcuna distinzione tra il pane e il vino e il corpo e il sangue di Gesù Signore. Oggi l’Eucaristia è fortemente disprezzata. È disprezzata nelle forme della sua celebrazione. Si celebra in ogni luogo e in ogni tempo, anche in luoghi non convenienti per un così alto e santo mistero. Molti modi non sono degni di essa. Si celebra per fini ad essa estranei. Si celebra per abitudine. Si celebra con chi crede in essa e con chi non crede. Si è anche giunti al gravissimo peccato della simulazione, donando del pane non consacrato ai non credenti.</w:t>
      </w:r>
    </w:p>
    <w:p w14:paraId="108D0AF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Spetta all’Apostolo del Signore vigilare perché la celebrazione dell’Eucaristia venga svolta con somma decenza e altissimo decoro. Anche i luoghi vanno accuratamente selezionati. Anche alcuni orari sono sconvenienti. L’Apostolo Paolo ci ha avvertiti. Se indegnamente celebriamo o anche riceviamo l’Eucaristia, ognuno beve e mangia la sua condanna. Mai va dimenticato che dinanzi all’Eucaristia ci troviamo sul Golgota. Ormai in molti luoghi la celebrazione dell’Eucaristia è un fatto di costume o di tradizione. Un riempitivo perché non si sa cosa fare. Si manca del necessario rispetto. Quasi sempre si celebra indegnamente perché manca il fine. Spetta anche a colui che presiede l’Eucaristia rifiutarsi di celebrarla in luoghi e in orari non consoni con il suo mistero altissimo. Chi non vigila con somma attenzione si carica della stessa condanna di chi la riceve in modo indegno.</w:t>
      </w:r>
    </w:p>
    <w:p w14:paraId="7D520DC9"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lastRenderedPageBreak/>
        <w:t xml:space="preserve">È per questo che tra voi ci sono molti ammalati e infermi, e un buon numero sono morti. </w:t>
      </w:r>
    </w:p>
    <w:p w14:paraId="3DA3BB85" w14:textId="77777777" w:rsidR="00864EBB" w:rsidRDefault="00C072AB" w:rsidP="00607695">
      <w:pPr>
        <w:spacing w:after="120"/>
        <w:jc w:val="both"/>
        <w:rPr>
          <w:rFonts w:ascii="Arial" w:hAnsi="Arial"/>
          <w:sz w:val="24"/>
          <w:szCs w:val="24"/>
        </w:rPr>
      </w:pPr>
      <w:r w:rsidRPr="00CA2FD3">
        <w:rPr>
          <w:rFonts w:ascii="Arial" w:hAnsi="Arial"/>
          <w:sz w:val="24"/>
          <w:szCs w:val="24"/>
        </w:rPr>
        <w:t xml:space="preserve">La condanna non riguarda solo la vita futura o la perdizione eterna, per aver disprezzato il corpo e il sangue della salvezza, ma anche il tempo presente. L’Apostolo vede malattie e morte come condanna già che si compie oggi. </w:t>
      </w:r>
    </w:p>
    <w:p w14:paraId="0DEAE660" w14:textId="34084DF7" w:rsidR="00C072AB" w:rsidRPr="00CA2FD3" w:rsidRDefault="00C072AB" w:rsidP="00864EBB">
      <w:pPr>
        <w:spacing w:after="120"/>
        <w:ind w:left="567" w:right="567"/>
        <w:jc w:val="both"/>
        <w:rPr>
          <w:sz w:val="24"/>
          <w:szCs w:val="24"/>
        </w:rPr>
      </w:pPr>
      <w:r w:rsidRPr="00CA2FD3">
        <w:rPr>
          <w:rFonts w:ascii="Arial" w:hAnsi="Arial" w:cs="Arial"/>
          <w:i/>
          <w:iCs/>
          <w:sz w:val="24"/>
          <w:szCs w:val="24"/>
          <w:lang w:val="la-Latn"/>
        </w:rPr>
        <w:t>Ideo inter vos multi infirmes et inbecilles, et dormiunt multi</w:t>
      </w:r>
      <w:r w:rsidRPr="00CA2FD3">
        <w:rPr>
          <w:rFonts w:ascii="Arial" w:hAnsi="Arial" w:cs="Arial"/>
          <w:sz w:val="24"/>
          <w:szCs w:val="24"/>
          <w:lang w:val="fr-FR"/>
        </w:rPr>
        <w:t>.</w:t>
      </w:r>
      <w:r w:rsidRPr="00CA2FD3">
        <w:rPr>
          <w:rFonts w:ascii="Greek" w:hAnsi="Greek" w:cs="Greek"/>
          <w:sz w:val="24"/>
          <w:szCs w:val="24"/>
          <w:lang w:val="fr-FR"/>
        </w:rPr>
        <w:t xml:space="preserve"> </w:t>
      </w:r>
      <w:r w:rsidRPr="00CA2FD3">
        <w:rPr>
          <w:rFonts w:ascii="Greek" w:hAnsi="Greek" w:cs="Greek"/>
          <w:sz w:val="26"/>
          <w:szCs w:val="26"/>
          <w:lang w:val="fr-FR"/>
        </w:rPr>
        <w:t>Di¦ toàto ™n Øm‹n polloˆ ¢sqene‹j kaˆ ¥rrwstoi kaˆ koimîntai ƒkano…</w:t>
      </w:r>
      <w:r w:rsidRPr="00CA2FD3">
        <w:rPr>
          <w:rFonts w:ascii="Greek" w:hAnsi="Greek" w:cs="Greek"/>
          <w:sz w:val="24"/>
          <w:szCs w:val="24"/>
          <w:lang w:val="fr-FR"/>
        </w:rPr>
        <w:t xml:space="preserve"> </w:t>
      </w:r>
      <w:r w:rsidRPr="00CA2FD3">
        <w:rPr>
          <w:sz w:val="24"/>
          <w:szCs w:val="24"/>
          <w:lang w:val="fr-FR"/>
        </w:rPr>
        <w:t xml:space="preserve"> </w:t>
      </w:r>
      <w:r w:rsidRPr="00CA2FD3">
        <w:rPr>
          <w:sz w:val="24"/>
          <w:szCs w:val="24"/>
        </w:rPr>
        <w:t xml:space="preserve">(1Cor 11,30). </w:t>
      </w:r>
    </w:p>
    <w:p w14:paraId="0794A44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si disprezza il corpo e il sangue di Cristo è come se si compisse la legge del contrappasso. Il corpo di Cristo disprezzato anziché divenire in noi medicina di vita eterna, diviene veleno di malattia, morte, infermità. Questa verità nella Seconda Lettera ai Corinzi San Paolo l’applica alla Parola. Quando la Parola di Cristo Gesù viene proferita, annunziata, proclamata, essa è odore di vita per chi crede, mentre diviene odore di morte per chi non crede.</w:t>
      </w:r>
    </w:p>
    <w:p w14:paraId="6C6F027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2,14-17). </w:t>
      </w:r>
    </w:p>
    <w:p w14:paraId="79BF9FA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Ma guai oggi a dire queste verità. Si è subito tacciati, accusati, condannati come crudeli fondamentalisti. Oggi viviamo in un mondo senza verità. Se Dio, Gesù, lo Spirito hanno perso la verità, perché confessarla per l’Eucaristia. Se tutto il Vangelo è stato privato della sua verità, lo stessa sorte l’hanno subita i sacramenti, se anche la Chiesa ormai è senza alcuna verità, perché accanirsi a riferire sull’Eucaristia queste parole verissime dell’Apostolo Paolo?</w:t>
      </w:r>
    </w:p>
    <w:p w14:paraId="475C712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tutto è senza verità, anche l’Eucaristia è senza verità. Essa sta per essere trasformata in folklore. Nulla di più. Per molti è una recita necessaria. Non si va oltre. Persa la verità, smarrito il suo fine, come folklore non ci sono leggi. Non ci sono leggi per noi. Rimane in eterno la Legge del corpo di Cristo. Chi lo mangia indegnamente, non mangia luce eterna, ma veleno di morte e di condanna. Siamo tutti avvisati. L’Eucaristia va ricevuta con dignità grande.</w:t>
      </w:r>
    </w:p>
    <w:p w14:paraId="092E7930"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Se però ci esaminassimo attentamente da noi stessi, non saremmo giudicati. </w:t>
      </w:r>
    </w:p>
    <w:p w14:paraId="406DDAE1" w14:textId="4FE7C2F1"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C’è l’obbligo del pastore, c’è la vigilanza di chi presiede l’Eucaristia, deve esserci anche la somma attenzione di chi la riceve. Ogni singola persona si deve accostare all’Eucaristia con cuore puro e mani innocenti. </w:t>
      </w:r>
      <w:r w:rsidRPr="00CA2FD3">
        <w:rPr>
          <w:rFonts w:ascii="Arial" w:hAnsi="Arial"/>
          <w:i/>
          <w:iCs/>
          <w:sz w:val="24"/>
          <w:szCs w:val="24"/>
        </w:rPr>
        <w:t>Se però ci esaminassimo attentamente da noi stessi, non saremmo giudicati</w:t>
      </w:r>
      <w:r w:rsidRPr="00CA2FD3">
        <w:rPr>
          <w:rFonts w:ascii="Arial" w:hAnsi="Arial"/>
          <w:sz w:val="24"/>
          <w:szCs w:val="24"/>
        </w:rPr>
        <w:t>. In cosa consiste questo attento esame che ognuno deve operare sulle sue modalità di accostarsi al Sacramento dell’Eucaristia?</w:t>
      </w:r>
    </w:p>
    <w:p w14:paraId="5172D14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L’esame consiste nella conoscenza della verità dell’Eucaristia e del fine per cui essa si riceve e nel rispetto della verità e del fine. Se non si conosce la verità </w:t>
      </w:r>
      <w:r w:rsidRPr="00CA2FD3">
        <w:rPr>
          <w:rFonts w:ascii="Arial" w:hAnsi="Arial"/>
          <w:sz w:val="24"/>
          <w:szCs w:val="24"/>
        </w:rPr>
        <w:lastRenderedPageBreak/>
        <w:t>neanche il fine è conosciuto. Se non c’è conoscenza non c’è neanche rispetto. La formazione ai divini misteri urge sempre. Quando non si vive il battesimo, non si vive la cresima, è segno che l’Eucaristia anch’essa è vissuta male. Quando non si conosce il Vangelo, la Parola, l’Eucaristia è vissuta male.</w:t>
      </w:r>
    </w:p>
    <w:p w14:paraId="3CD3DEC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si dimora nel peccato, nel vizio, nella trasgressione dei Comandamenti l’Eucaristia è vissuta male. O la si riceve senza alcuna verità e la si è privata di ogni finalità. L’Eucaristia è il corpo e il sangue che ci fa un solo corpo. Un solo corpo con Cristo, corpo di verità, santità, luce, vita eterna e un solo corpo con i nostri fratelli, corpo da santificare, se si è discepoli di Gesù, corpo da redimere se non si è ancora discepoli del Signore.</w:t>
      </w:r>
    </w:p>
    <w:p w14:paraId="2F396D05"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Quando poi siamo giudicati dal Signore, siamo da lui ammoniti per non essere condannati insieme con il mondo. </w:t>
      </w:r>
    </w:p>
    <w:p w14:paraId="27161212" w14:textId="56EBCD8D"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San Paolo giudica la comunità di Corinto nel nome del Signore, con l’autorità e la verità dello Spirito Santo. </w:t>
      </w:r>
      <w:r w:rsidRPr="00CA2FD3">
        <w:rPr>
          <w:rFonts w:ascii="Arial" w:hAnsi="Arial"/>
          <w:i/>
          <w:iCs/>
          <w:sz w:val="24"/>
          <w:szCs w:val="24"/>
        </w:rPr>
        <w:t>Quando poi siamo giudicati dal Signore, siamo da Lui ammoniti per non essere condannati insieme con il mondo</w:t>
      </w:r>
      <w:r w:rsidRPr="00CA2FD3">
        <w:rPr>
          <w:rFonts w:ascii="Arial" w:hAnsi="Arial"/>
          <w:sz w:val="24"/>
          <w:szCs w:val="24"/>
        </w:rPr>
        <w:t>. Perché il Signore ci ammonisce? Perché ci dice che mangiamo la nostra condanna, se mangiamo indegnamente il corpo e il sangue di Gesù? Perché se perseveriamo in questo peccato, saremo condannati insieme con il mondo. A nulla serve essere stati discepoli di Gesù. Il Signore non ci riconosce come suoi perché noi non abbiamo conosciuto secondo verità il suo corpo e il suo sangue e lo abbiamo ricevuto indegnamente.</w:t>
      </w:r>
    </w:p>
    <w:p w14:paraId="14C0029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Ci convertiamo e Lui ci accoglie. Questa verità della nostra fede mai dobbiamo metterla in dubbio. Essa va custodita gelosamente nel cuore. La salvezza non è nell’essere corpo di Cristo, ma nel vivere da vero corpo di Cristo. Si vive da corpo di Cristo si è salvi. Quando si vive da vero corpo di Cristo? Quando manifestiamo al mondo in modo visibile il mistero invisibile della morte e della risurrezione di Gesù. Quanto si è compiuto in Lui, in Gesù, si deve compiere anche in noi.</w:t>
      </w:r>
    </w:p>
    <w:p w14:paraId="25307B0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questo il fine per cui Gesù ha dato a noi il suo corpo e il suo sangue: perché manifestassimo ad ogni uomo, in ogni tempo, in ogni luogo, con il nostro corpo, la nostra vita il mistero che si è compiuto in Lui. Mistero di morte e risurrezione. Questo fine va rispettato e più ci si accosta all’Eucaristia e più esso va rinnovato. Manifestando noi nel corpo visibile l’invisibile mistero del Signore, molti potranno venire alla fede in Cristo Gesù. Per noi a Cristo Signore. </w:t>
      </w:r>
    </w:p>
    <w:p w14:paraId="3EB59BB7"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Perciò, fratelli miei, quando vi radunate per la cena, aspettatevi gli uni gli altri.</w:t>
      </w:r>
    </w:p>
    <w:p w14:paraId="4FED88E6" w14:textId="491827A4"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Ora l’Apostolo Paolo dona una norma pratica. Perciò, fratelli miei, quando vi radunate per la cena, aspettatevi gli uni gli altri. Si evita così un primo punto di divisione: ognuno mangia la sua cena, e poi alla fine si mangia l’altra Cena. Invece la cena è una. Si mette in comune sia il corpo di Cristo che quanto ognuno ha portato per il suo sostentamento. Chi ha di più dona a colui che ha di meno. Chi è nell’abbondanza sostiene chi è nell’indigenza.</w:t>
      </w:r>
    </w:p>
    <w:p w14:paraId="66A9BDF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invece ognuno arriva e mangia, non c’è comunione tra quanti partecipano al banchetto del Signore. Cristo è uno. La cena è una. Si mangia alla stessa cena, si mangia lo stesso cibo. Tutto si condivide e tutto si spezza con gli altri. Si spezza il corpo di Cristo, si deve spezzare ogni altro pane. Come si mangia il corpo di </w:t>
      </w:r>
      <w:r w:rsidRPr="00CA2FD3">
        <w:rPr>
          <w:rFonts w:ascii="Arial" w:hAnsi="Arial"/>
          <w:sz w:val="24"/>
          <w:szCs w:val="24"/>
        </w:rPr>
        <w:lastRenderedPageBreak/>
        <w:t>Cristo, così si deve mangiare anche l’altro pane. Comunione sacramentale, comunione reale, un solo corpo, un solo pane, una sola cena.</w:t>
      </w:r>
    </w:p>
    <w:p w14:paraId="66DF6B13"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E se qualcuno ha fame, mangi a casa, perché non vi raduniate a vostra condanna. Quanto alle altre cose, le sistemerò alla mia venuta. </w:t>
      </w:r>
    </w:p>
    <w:p w14:paraId="18E9817A" w14:textId="58238CDA"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Altra norma pratica: </w:t>
      </w:r>
      <w:r w:rsidRPr="00CA2FD3">
        <w:rPr>
          <w:rFonts w:ascii="Arial" w:hAnsi="Arial"/>
          <w:i/>
          <w:iCs/>
          <w:sz w:val="24"/>
          <w:szCs w:val="24"/>
        </w:rPr>
        <w:t>E se qualcuno ha fame, mangi a casa, perché non vi raduniate a vostra condanna</w:t>
      </w:r>
      <w:r w:rsidRPr="00CA2FD3">
        <w:rPr>
          <w:rFonts w:ascii="Arial" w:hAnsi="Arial"/>
          <w:sz w:val="24"/>
          <w:szCs w:val="24"/>
        </w:rPr>
        <w:t>. Perché San Paolo consiglia, suggerisce di mangiare a casa? Perché così non si dona scandalo ai fratelli. Si partecipa solo alla cena del Signore, senza spezzare il proprio pane. Pur essendo questa vera sconfitta della fede, l’Apostolo Paolo preferisce questo peccato di egoismo, anziché il peccato dello scandalo che è molto più grave. Tutto si deve fare al fine di evitare lo scandalo. Nulla distrugge più dello scandalo. Per un solo scandalo si può distruggere un’intera comunità. Si evita lo scandalo. Poi chi vuole potrà guarire dal suo egoismo.</w:t>
      </w:r>
    </w:p>
    <w:p w14:paraId="5118E981"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Quanto alle altre cose, le sistemerò alla mia venuta</w:t>
      </w:r>
      <w:r w:rsidRPr="00CA2FD3">
        <w:rPr>
          <w:rFonts w:ascii="Arial" w:hAnsi="Arial"/>
          <w:sz w:val="24"/>
          <w:szCs w:val="24"/>
        </w:rPr>
        <w:t>. Non tutto si può risolvere per Lettera. Molte cose vanno risolte di presenza. Anche questa è metodologia che deve suggerire lo Spirito Santo. È Lui che deve consigliare come agire. Si prega lo Spirito del Signore, si chiede a Lui ogni consiglio. Ciò che può essere risolto per Lettera, si risolve per Lettera. Quanto va risolto di persona, lo si deve risolvere con la propria presenza fisica nel luogo. È regola di saggezza.</w:t>
      </w:r>
    </w:p>
    <w:p w14:paraId="43C2DEF1"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Il mistero dell’Eucaristia è vero mistero della fede. Senza una purissima fede, frutto in noi della sapienza, intelligenza, scienza soprannaturali dello Spirito Santo nessuna mente umana potrà mai avvicinarsi a questo mistero nel grande rispetto della verità che esso porta in sé. Per questo il discepolo di Gesù sempre deve chiedere allo Spirito Santo la sua potente luce. </w:t>
      </w:r>
    </w:p>
    <w:p w14:paraId="25EF9EAA" w14:textId="77777777" w:rsidR="00C072AB" w:rsidRPr="00CA2FD3" w:rsidRDefault="00C072AB" w:rsidP="00607695">
      <w:pPr>
        <w:spacing w:after="120"/>
        <w:jc w:val="both"/>
        <w:rPr>
          <w:rFonts w:ascii="Arial" w:hAnsi="Arial" w:cs="Arial"/>
          <w:sz w:val="24"/>
          <w:szCs w:val="24"/>
        </w:rPr>
      </w:pPr>
    </w:p>
    <w:p w14:paraId="74A6B4CC" w14:textId="77777777" w:rsidR="00C072AB" w:rsidRPr="00CA2FD3" w:rsidRDefault="00C072AB" w:rsidP="004965EF">
      <w:pPr>
        <w:pStyle w:val="Titolo3"/>
      </w:pPr>
      <w:bookmarkStart w:id="915" w:name="_Toc133933308"/>
      <w:bookmarkStart w:id="916" w:name="_Toc134601304"/>
      <w:bookmarkStart w:id="917" w:name="_Toc134609753"/>
      <w:bookmarkStart w:id="918" w:name="_Toc183872638"/>
      <w:r w:rsidRPr="00CA2FD3">
        <w:t>FEDE E DONI DELLO SPIRITO SANTO</w:t>
      </w:r>
      <w:bookmarkEnd w:id="915"/>
      <w:bookmarkEnd w:id="916"/>
      <w:bookmarkEnd w:id="917"/>
      <w:bookmarkEnd w:id="918"/>
    </w:p>
    <w:p w14:paraId="3A72FC88"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Iniziamo con delle riflessioni il cui fine è quello di introdurci in questo grande mistero che è il corpo di Cristo. </w:t>
      </w:r>
    </w:p>
    <w:p w14:paraId="669F0600" w14:textId="77777777" w:rsidR="00864EBB" w:rsidRPr="00864EBB" w:rsidRDefault="00C072AB" w:rsidP="00607695">
      <w:pPr>
        <w:spacing w:after="120"/>
        <w:jc w:val="both"/>
        <w:rPr>
          <w:rFonts w:ascii="Arial" w:eastAsia="Calibri" w:hAnsi="Arial" w:cs="Arial"/>
          <w:b/>
          <w:bCs/>
          <w:sz w:val="24"/>
          <w:szCs w:val="24"/>
          <w:lang w:eastAsia="en-US"/>
        </w:rPr>
      </w:pPr>
      <w:bookmarkStart w:id="919" w:name="_Toc62176811"/>
      <w:r w:rsidRPr="00864EBB">
        <w:rPr>
          <w:rFonts w:ascii="Arial" w:eastAsia="Calibri" w:hAnsi="Arial" w:cs="Arial"/>
          <w:sz w:val="24"/>
          <w:szCs w:val="24"/>
          <w:lang w:eastAsia="en-US"/>
        </w:rPr>
        <w:t>Bene, servo buono e fedele</w:t>
      </w:r>
      <w:bookmarkEnd w:id="919"/>
      <w:r w:rsidRPr="00864EBB">
        <w:rPr>
          <w:rFonts w:ascii="Arial" w:eastAsia="Calibri" w:hAnsi="Arial" w:cs="Arial"/>
          <w:sz w:val="24"/>
          <w:szCs w:val="24"/>
          <w:lang w:eastAsia="en-US"/>
        </w:rPr>
        <w:t>.</w:t>
      </w:r>
      <w:r w:rsidRPr="00864EBB">
        <w:rPr>
          <w:rFonts w:ascii="Arial" w:eastAsia="Calibri" w:hAnsi="Arial" w:cs="Arial"/>
          <w:b/>
          <w:bCs/>
          <w:sz w:val="24"/>
          <w:szCs w:val="24"/>
          <w:lang w:eastAsia="en-US"/>
        </w:rPr>
        <w:t xml:space="preserve"> </w:t>
      </w:r>
    </w:p>
    <w:p w14:paraId="684EC226" w14:textId="765CF139"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Nel Vangelo secondo Matteo Gesù narra due parabole sul giudizio particolare. La prima, quella delle dieci vergini, ci rivela che la fede senza le opere non dona salvezza. Ci insegna altresì che le buone opere non possono essere trasferite da persona a persona. Esse sono singolari, proprie di ciascuno. Ognuno si presenterà dinanzi al Signore con le sue opere fatte mentre era nel suo corpo, sia di bene che di male. Quanti ne sono privi saranno esclusi dal Regno eterno di Cristo Gesù. La seconda parabola ci dice invece che le opere devono essere proporzionate ai doni di grazia, o ai carismi ricevuti. Il tempo che ci è concesso di vivere serve solo per mettere a frutto ogni dono di Dio. </w:t>
      </w:r>
    </w:p>
    <w:p w14:paraId="307B165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carisma è dato dallo Spirito Santo per l’utilità comune, per il bene universale sia del singolo che dell'intera collettività. Una sola persona che dovesse essere privata del nostro bene, o che non potesse usufruire del nostro carisma attesta che il nostro dono è stato vissuto male. Esso non è stato messo a frutto secondo la volontà di Dio. Ne siamo responsabili. A Lui dobbiamo rendere conto nel giorno </w:t>
      </w:r>
      <w:r w:rsidRPr="00CA2FD3">
        <w:rPr>
          <w:rFonts w:ascii="Arial" w:hAnsi="Arial"/>
          <w:sz w:val="24"/>
          <w:szCs w:val="24"/>
        </w:rPr>
        <w:lastRenderedPageBreak/>
        <w:t xml:space="preserve">del giudizio. Lui ci chiederà perché il nostro talento non è stato causa di arricchimento per il mondo intero. </w:t>
      </w:r>
    </w:p>
    <w:p w14:paraId="7D155FC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Tutti devono essere messi in condizione di poter gustare i frutti dei nostri talenti. Su ogni frutto noi dobbiamo vigilare perché chi è scaltro, astuto, furbo, ladro, ingiusto, disonesto, cattivo, egoista, avaro, concupiscente non se ne appropri ingiustamente o indebitamente e se ne serva a suo esclusivo vantaggio. Anche sulla mancata vigilanza, o sull’aver permesso che il nostro dono fosse solo a beneficio di pochi dobbiamo rendere conto al Signore. Lo abbiamo messo a frutto, non siamo stati vigilanti, accorti, saggi, prudenti, sapienti in modo da evitare che i benefici di esso non fossero solo di alcuni, ma di tutti, di ogni uomo. Anche il più povero e il più misero deve avere accesso ai frutti delle nostre capacità in modo gratuito e senza alcun onere.</w:t>
      </w:r>
    </w:p>
    <w:p w14:paraId="38080A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Dio nella sua grande giustizia non chiede a tutti la stessa quantità di frutti. Quello che ha ricevuto dieci talenti deve produrre per dieci, quello che ne ha ottenuto cinque per cinque, quello che ne possiede uno per uno. Come c’è disparità nel dono così deve esserci anche disparità nella fruttificazione. Non tutti possono dare gli stessi frutti in un determinato campo, perché non tutti hanno ricevuto i medesimi talenti. Questa verità ha un grandissimo risvolto nella società. Questa potrebbe rivelarsi falsa in sé, se educasse gli uomini a pensarsi uguali sia nei doni di grazia che nei frutti che i loro talenti dovranno produrre per essere giusti e santi dinanzi a Dio e agli uomini.</w:t>
      </w:r>
    </w:p>
    <w:p w14:paraId="27761D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tutti possono fare tutto e non tutti possono ottenere gli stessi risultati. È anche giusto che sia consentito ad ognuno di poter svolgere l’attività che è propria del suo carisma. Dobbiamo togliere dal nostro cuore invidia, gelosia, superbia, arroganza, prepotenza, stoltezza, stupidità, egoismo ed ogni altro vizio. Uno solo di questi vizi è capace di rovinare tutta la nostra vita. È anche capace di porre ogni ostacolo alla fruttificazione legittima, giusta e santa al carisma dei nostri fratelli. Tutti i mali del mondo sono mali di peccato. Chi vuole togliere il male dal mondo, deve togliere il peccato dal suo cuore e deve far sì che in lui viva solo la grazia, la virtù, la santità, la giustizia, l’amore, la grande umiltà, la semplicità, la più alta sapienza. </w:t>
      </w:r>
    </w:p>
    <w:p w14:paraId="7944E8B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Per ogni peccato commesso contro il nostro carisma o quello dei nostri fratelli il Signore domani, nel giudizio particolare, ci chiamerà a rendergli conto. Lui ci chiederà perché abbiamo vissuto male il nostro carisma e perché dalla vita di male del nostro abbiamo ostacolato la vita di bene di quello dei fratelli. A Lui dobbiamo rendere conto del perché anche abbiamo nascosto il nostro talento sotto la pietra della nostra pigrizia e dell’ozio, della passività e del non impegno. Non ci sono scuse. Non possiamo dire al Signore che il talento era suo e non nostro. È suo, ma ci è stato dato per farlo fruttificare. Noi dobbiamo dare al Signore non il suo intatto, così come ci è stato consegnato. Dobbiamo dare a Lui i frutti del nostro lavoro, impegno, solerzia, sapienza messi a servizio del suo dono.</w:t>
      </w:r>
    </w:p>
    <w:p w14:paraId="4D7F7BF2" w14:textId="77777777" w:rsidR="00864EBB" w:rsidRDefault="00C072AB" w:rsidP="00607695">
      <w:pPr>
        <w:spacing w:after="120"/>
        <w:jc w:val="both"/>
        <w:rPr>
          <w:rFonts w:ascii="Arial" w:hAnsi="Arial"/>
          <w:sz w:val="24"/>
          <w:szCs w:val="24"/>
        </w:rPr>
      </w:pPr>
      <w:r w:rsidRPr="00CA2FD3">
        <w:rPr>
          <w:rFonts w:ascii="Arial" w:hAnsi="Arial"/>
          <w:sz w:val="24"/>
          <w:szCs w:val="24"/>
        </w:rPr>
        <w:t>Né tanto meno possiamo accusare il Signore di ingiustizia:</w:t>
      </w:r>
    </w:p>
    <w:p w14:paraId="62A690DA" w14:textId="77777777" w:rsidR="00864EB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“Signore, so che sei un uomo duro, che mieti dove non hai seminato e raccogli dove non hai sparso; per paura andai a nascondere il tuo </w:t>
      </w:r>
      <w:r w:rsidRPr="00864EBB">
        <w:rPr>
          <w:rFonts w:ascii="Arial" w:hAnsi="Arial"/>
          <w:i/>
          <w:iCs/>
          <w:sz w:val="24"/>
          <w:szCs w:val="24"/>
        </w:rPr>
        <w:lastRenderedPageBreak/>
        <w:t xml:space="preserve">talento sotterra; ecco qui il tuo”. Dio non è “uomo duro”, Lui “non miete dove non ha seminato”, né “raccoglie dove non ha sparso”. </w:t>
      </w:r>
    </w:p>
    <w:p w14:paraId="639FA2E5" w14:textId="0452417A" w:rsidR="00C072AB" w:rsidRPr="00CA2FD3" w:rsidRDefault="00C072AB" w:rsidP="00607695">
      <w:pPr>
        <w:spacing w:after="120"/>
        <w:jc w:val="both"/>
        <w:rPr>
          <w:rFonts w:ascii="Arial" w:hAnsi="Arial"/>
          <w:sz w:val="24"/>
          <w:szCs w:val="24"/>
        </w:rPr>
      </w:pPr>
      <w:r w:rsidRPr="00CA2FD3">
        <w:rPr>
          <w:rFonts w:ascii="Arial" w:hAnsi="Arial"/>
          <w:sz w:val="24"/>
          <w:szCs w:val="24"/>
        </w:rPr>
        <w:t>Lui è il Signore, il nostro Padrone, il nostro Dio, il nostro Creatore. La nostra vita è sua. Suoi sono anche i nostri doni naturali e soprannaturali. Di ogni suo dono dobbiamo produrre frutti per il nostro bene e per quello dell’umanità.</w:t>
      </w:r>
    </w:p>
    <w:p w14:paraId="7E3907E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entra nella gioia eterna chi vive una vita indipendente da Dio, dalla sua volontà e neanche chi non l’ha vissuta secondo la sua Provvidenza, secondo il fine che Lui ha stabilito per ogni dono di grazia e di verità posto in noi. Le sue parole lo dicono con divina chiarezza: </w:t>
      </w:r>
      <w:r w:rsidRPr="00CA2FD3">
        <w:rPr>
          <w:rFonts w:ascii="Arial" w:hAnsi="Arial"/>
          <w:i/>
          <w:sz w:val="24"/>
          <w:szCs w:val="24"/>
        </w:rPr>
        <w:t>“Il servo fannullone gettatelo fuori nelle tenebre; là sarà pianto e stridore di denti”</w:t>
      </w:r>
      <w:r w:rsidRPr="00CA2FD3">
        <w:rPr>
          <w:rFonts w:ascii="Arial" w:hAnsi="Arial"/>
          <w:sz w:val="24"/>
          <w:szCs w:val="24"/>
        </w:rPr>
        <w:t>. Per finire nell’inferno non occorrono i grandi misfatti, le grandi stragi, i grandi eccidi. La rinuncia a vivere la nostra vita senza il suo specifico fine è già via larga che conduce alla perdizione.</w:t>
      </w:r>
    </w:p>
    <w:p w14:paraId="6CF010A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Vergine Maria, Madre della Redenzione, che ci hai affidato il carisma di ricordare e annunziare il Vangelo di tuo Figlio Gesù, facci persone di buona volontà, affinché mettiamo tutta la nostra sapienza, intelligenza, operosità nel compiere la missione che ci è stata consegnata. È questa la nostra via per il raggiungimento del Cielo. Del tuo aiuto ti ringraziamo e ti benediciamo in eterno. </w:t>
      </w:r>
    </w:p>
    <w:p w14:paraId="50BC200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ora cosa ci rivela l’Apostolo Paolo sul mistero del corpo di Cristo. </w:t>
      </w:r>
    </w:p>
    <w:p w14:paraId="5C247C89" w14:textId="77777777" w:rsidR="00C072AB" w:rsidRPr="00864EBB" w:rsidRDefault="00C072AB" w:rsidP="00864EBB">
      <w:pPr>
        <w:spacing w:after="120"/>
        <w:ind w:left="567" w:right="567"/>
        <w:jc w:val="both"/>
        <w:rPr>
          <w:rFonts w:ascii="Arial" w:hAnsi="Arial" w:cs="Arial"/>
          <w:i/>
          <w:iCs/>
          <w:sz w:val="24"/>
          <w:szCs w:val="24"/>
        </w:rPr>
      </w:pPr>
      <w:r w:rsidRPr="00864EBB">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 1-13).</w:t>
      </w:r>
    </w:p>
    <w:p w14:paraId="7ECA7A1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Possiamo addentrarci in questo grande mistero che è il corpo di Cristo Gesù. Conoscere la purissima verità del corpo di Cristo Gesù  obbligo di ogni suo discepolo. Viverla è divenire strumenti di vita per il corpo e per il mondo. </w:t>
      </w:r>
    </w:p>
    <w:p w14:paraId="5406C8C7"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Riguardo ai doni dello Spirito, fratelli, non voglio lasciarvi nell’ignoranza. </w:t>
      </w:r>
    </w:p>
    <w:p w14:paraId="38BBD5BF" w14:textId="4D91235F" w:rsidR="00C072AB" w:rsidRPr="00CA2FD3" w:rsidRDefault="00C072AB" w:rsidP="00607695">
      <w:pPr>
        <w:spacing w:after="120"/>
        <w:jc w:val="both"/>
        <w:rPr>
          <w:rFonts w:ascii="Arial" w:hAnsi="Arial"/>
          <w:sz w:val="24"/>
          <w:szCs w:val="24"/>
        </w:rPr>
      </w:pPr>
      <w:r w:rsidRPr="00CA2FD3">
        <w:rPr>
          <w:rFonts w:ascii="Arial" w:hAnsi="Arial"/>
          <w:spacing w:val="-2"/>
          <w:sz w:val="24"/>
          <w:szCs w:val="24"/>
        </w:rPr>
        <w:lastRenderedPageBreak/>
        <w:t xml:space="preserve">Ora l’Apostolo vuole dare luce sui doni dello Spirito Santo. Come si può constatare San Paolo esamina una dopo l'altra tutte le questioni che affliggevano </w:t>
      </w:r>
      <w:r w:rsidRPr="00CA2FD3">
        <w:rPr>
          <w:rFonts w:ascii="Arial" w:hAnsi="Arial"/>
          <w:sz w:val="24"/>
          <w:szCs w:val="24"/>
        </w:rPr>
        <w:t>la comunità di Corinto e la rendevano irriconoscibile come Chiesa di Dio. Basta che una sola verità sulla quale l’edificio della fede si fonda venga trasformata in falsità e tutto l’edificio della fede alla fine risulterà fermentato di falsità, menzogna, errore, pensieri della terra, oracoli di peccato.</w:t>
      </w:r>
    </w:p>
    <w:p w14:paraId="1903DC2D"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Riguardo ai doni dello Spirito, fratelli, non voglio lasciarvi nell’ignoranza</w:t>
      </w:r>
      <w:r w:rsidRPr="00CA2FD3">
        <w:rPr>
          <w:rFonts w:ascii="Arial" w:hAnsi="Arial"/>
          <w:sz w:val="24"/>
          <w:szCs w:val="24"/>
        </w:rPr>
        <w:t>. Non basta che uno conosca di possedere un dono o un carisma dello Spirito Santo. Deve anche conosce qual è il fine di ogni dono e le corrette modalità d’uso. Nell’ignoranza del fine e nella non conoscenza delle modalità d’uso che vengono dallo Spirito, da strumento di edificazione del corpo di Cristo, della Chiesa, se ne fa uno strumento di distruzione. Così nella Lettera ai Romani.</w:t>
      </w:r>
    </w:p>
    <w:p w14:paraId="44227161" w14:textId="77B4401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r w:rsidR="008847C7" w:rsidRPr="00864EBB">
        <w:rPr>
          <w:rFonts w:ascii="Arial" w:hAnsi="Arial"/>
          <w:i/>
          <w:iCs/>
          <w:sz w:val="24"/>
          <w:szCs w:val="24"/>
        </w:rPr>
        <w:t xml:space="preserve">. </w:t>
      </w:r>
      <w:r w:rsidRPr="00864EBB">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864779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14BF40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w:t>
      </w:r>
      <w:r w:rsidRPr="00864EBB">
        <w:rPr>
          <w:rFonts w:ascii="Arial" w:hAnsi="Arial"/>
          <w:i/>
          <w:iCs/>
          <w:sz w:val="24"/>
          <w:szCs w:val="24"/>
        </w:rPr>
        <w:lastRenderedPageBreak/>
        <w:t xml:space="preserve">infatti, accumulerai carboni ardenti sopra il suo capo. Non lasciarti vincere dal male, ma vinci il male con il bene (Rm 12,1-21). </w:t>
      </w:r>
    </w:p>
    <w:p w14:paraId="19DCADC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Le modalità sono date dal settenario delle virtù: fede, speranza, carità, prudenza, giustizia, fortezza, temperanza. Gesù chiede mitezza e umiltà del cuore. San Paolo chiede diligenza, semplicità, gioia, umiltà, grande amore. Nessun dono dello Spirito Santo può essere vissuto dalla superbia, avarizia, lussuria, ira, gola, invidia, accidia. Neanche potrà essere vissuto passando dal peccato alla grazia e dalla grazia al peccato. Occorre la stabilità nella grazia.</w:t>
      </w:r>
    </w:p>
    <w:p w14:paraId="0625FF36"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Voi sapete infatti che, quando eravate pagani, vi lasciavate trascinare senza alcun controllo verso gli idoli muti.</w:t>
      </w:r>
    </w:p>
    <w:p w14:paraId="42042002" w14:textId="7ABC71FC" w:rsidR="00C072AB" w:rsidRPr="00CA2FD3" w:rsidRDefault="00C072AB" w:rsidP="00607695">
      <w:pPr>
        <w:spacing w:after="120"/>
        <w:jc w:val="both"/>
        <w:rPr>
          <w:rFonts w:ascii="Arial" w:hAnsi="Arial"/>
          <w:sz w:val="24"/>
          <w:szCs w:val="24"/>
        </w:rPr>
      </w:pPr>
      <w:r w:rsidRPr="00CA2FD3">
        <w:rPr>
          <w:rFonts w:ascii="Arial" w:hAnsi="Arial"/>
          <w:sz w:val="24"/>
          <w:szCs w:val="24"/>
        </w:rPr>
        <w:t>Prima verità: lo Spirito Santo, quando è nel cuore, spinge sempre verso Cristo Signore e la sua verità, la sua luce, la sua giustizia, la sua Parola. Lo Spirito di Cristo Gesù sempre attrae a Cristo Gesù, sempre spinge vero Cristo Gesù. Seconda verità: Più cresce in noi lo Spirito Santo e più siamo attratti da Cristo Gesù. Meno cresce in noi e meno siamo attratti. La crescita è in misura della nostra obbedienza sia alla Parola del Vangelo e sia alla verità dello Spirito.</w:t>
      </w:r>
    </w:p>
    <w:p w14:paraId="334CCFB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Terza verità: quando si è nel peccato, nel vizio, nella trasgressione della Parola, lo Spirito non abita in noi e noi inevitabilmente siamo trascinati lontano da Cristo Gesù. Siamo come un ferro smagnetizzato. Manchiamo di ogni attrazione. Quarta verità: quando non lavoriamo per formare il corpo di Cristo, ma siamo creatori di divisioni, scismi, separazioni, contrasti, è il segno evidente che siamo senza lo Spirito del Signore. Siamo solo cultori del nostro io.</w:t>
      </w:r>
    </w:p>
    <w:p w14:paraId="24C92A9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si è senza lo Spirito Santo si è adoratori della nostra vanità, del nostro nulla spirituale, del nostro vuoto morale. Celebriamo solo il culto del nostro io. Quando si è senza lo Spirito Santo celebriamo e adoriamo la nostra superbia. Quinta verità: Lo Spirito Santo cerca sempre lo Spirito Santo. Lo Spirito che è in un discepolo cerca lo Spirito che è negli altri discepoli, al fine di manifestarsi in tutta la sua divina sapienza e la forza di attrarre a Cristo ogni uomo.</w:t>
      </w:r>
    </w:p>
    <w:p w14:paraId="5472F862"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Voi sapete infatti che, quando eravate pagani, vi lasciavate trascinare senza alcun controllo verso gli idoli muti</w:t>
      </w:r>
      <w:r w:rsidRPr="00CA2FD3">
        <w:rPr>
          <w:rFonts w:ascii="Arial" w:hAnsi="Arial"/>
          <w:sz w:val="24"/>
          <w:szCs w:val="24"/>
        </w:rPr>
        <w:t xml:space="preserve">. Si era senza lo Spirito del Signore. Si viveva nella carne e la carne sempre trascina verso l’idolatria e l’immoralità. Sesta verità: quando un discepolo di Gesù è trascinato verso il peccato, il vizio, la trasgressione della Legge, la disobbedienza al Vangelo, è il segno che si è senza lo Spirito del Signore nel cuore. Manca chi spinge verso Cristo Gesù. </w:t>
      </w:r>
    </w:p>
    <w:p w14:paraId="5344382E"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Perciò io vi dichiaro: nessuno che parli sotto l’azione dello Spirito di Dio può dire: «Gesù è anàtema!»; e nessuno può dire: «Gesù è Signore!», se non sotto l’azione dello Spirito Santo. </w:t>
      </w:r>
    </w:p>
    <w:p w14:paraId="59AF9D2B" w14:textId="2A6DD9AB"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l’Apostolo Paolo dona questo principio: Chi è nello Spirito Santo fa vera professione di fede in Cristo Gesù. Riconosce la verità di Cristo e la professa. Chi è senza lo Spirito Santo mai potrà fare vera professione di fede su Gesù. </w:t>
      </w:r>
    </w:p>
    <w:p w14:paraId="412D6518"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Perciò vi dichiaro: nessuno che parli sotto l’azione dello Spirito di Dio può dire: “Gesù è anàtema!”</w:t>
      </w:r>
      <w:r w:rsidRPr="00CA2FD3">
        <w:rPr>
          <w:rFonts w:ascii="Arial" w:hAnsi="Arial"/>
          <w:sz w:val="24"/>
          <w:szCs w:val="24"/>
        </w:rPr>
        <w:t xml:space="preserve"> Sempre lo Spirito riconosce Cristo Signore. Sempre chi è nello Spirito Santo riconosce il vero Cristo di Dio. Lo Spirito è di Cristo Gesù. Vale anche il contrario: </w:t>
      </w:r>
      <w:r w:rsidRPr="00CA2FD3">
        <w:rPr>
          <w:rFonts w:ascii="Arial" w:hAnsi="Arial"/>
          <w:i/>
          <w:iCs/>
          <w:sz w:val="24"/>
          <w:szCs w:val="24"/>
        </w:rPr>
        <w:t xml:space="preserve">E nessuno può dire: “Gesù è il Signore!”, se non sotto l’azione </w:t>
      </w:r>
      <w:r w:rsidRPr="00CA2FD3">
        <w:rPr>
          <w:rFonts w:ascii="Arial" w:hAnsi="Arial"/>
          <w:i/>
          <w:iCs/>
          <w:sz w:val="24"/>
          <w:szCs w:val="24"/>
        </w:rPr>
        <w:lastRenderedPageBreak/>
        <w:t>dello Spirito Santo</w:t>
      </w:r>
      <w:r w:rsidRPr="00CA2FD3">
        <w:rPr>
          <w:rFonts w:ascii="Arial" w:hAnsi="Arial"/>
          <w:sz w:val="24"/>
          <w:szCs w:val="24"/>
        </w:rPr>
        <w:t>. Quali sono le conseguenze di questo principio dell’Apostolo, che mai noi dobbiamo dimenticare, mai mettere da parte?</w:t>
      </w:r>
    </w:p>
    <w:p w14:paraId="058C27D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Quando un cristiano o anche un pagano parlano in modo difforme dal Vangelo, dalla Verità rivelata, dalla Parola di Dio, mai potranno essere proclamati veri profeti, veri teologi, veri missionari, veri maestri, veri dottori, veri professori. Non sono bocca dello Spirito Santo, ma di Satana. Basterebbe applicare questo solo principio per dichiarare bocca di Satana mille, diecimila, centomila maestri che hanno inquinato e continuano ad inquinare la Parola del Signore.</w:t>
      </w:r>
    </w:p>
    <w:p w14:paraId="6CE0CF3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Dalla luce non possono sorgere le tenebre, né dalle tenebre la luce. La verità è sempre dallo Spirito Santo. La menzogna è sempre dal principe del mondo. Chi è nello Spirito parla dalla verità. Chi è del principe del mondo parla dalla falsità. </w:t>
      </w:r>
    </w:p>
    <w:p w14:paraId="68AE6B42"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Vi sono diversi carismi, ma uno solo è lo Spirito…</w:t>
      </w:r>
    </w:p>
    <w:p w14:paraId="077B9EEC" w14:textId="7B2C2C5A"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I carismi sono diversi, sono tanti. Ma uno solo è lo Spirito. Ogni carisma viene da Lui. È dato da Lui. Se Lui li dona, secondo la sua volontà vanno vissuti. </w:t>
      </w:r>
      <w:r w:rsidRPr="00CA2FD3">
        <w:rPr>
          <w:rFonts w:ascii="Arial" w:hAnsi="Arial"/>
          <w:i/>
          <w:iCs/>
          <w:sz w:val="24"/>
          <w:szCs w:val="24"/>
        </w:rPr>
        <w:t>Vi sono diversi carismi, ma uno solo è lo Spirito</w:t>
      </w:r>
      <w:r w:rsidRPr="00CA2FD3">
        <w:rPr>
          <w:rFonts w:ascii="Arial" w:hAnsi="Arial"/>
          <w:sz w:val="24"/>
          <w:szCs w:val="24"/>
        </w:rPr>
        <w:t>. Un esempio ci aiuterà a capire. I tasti di un organo sono tanti. Ognuno emette il suo particolare suono. Uno solo però è colui che li tocca perché ognuno emetta il suo suono e per il tempo in cui il suono dovrà essere emesso. Il tempo nella musica è essenza.</w:t>
      </w:r>
    </w:p>
    <w:p w14:paraId="2C8C811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Melodia e armonia sono dalla bravura di chi suona l’organo. Se però un tasto si dovesse incantare, perché incapace di obbedire alla mano di chi lo tocca, è la fine sia dell’armonia che della melodia. Vi è una stonatura continua. Possiamo dire che ogni persona della comunità di Corinto era un tasto incantato sotto la mano dello Spirito Santo. Ognuno emetteva il suo proprio suono a suo gusto e a volontà. Non si era sotto la mozione dello Spirito. Ogni carisma non solo è donato dallo Spirito Santo, deve essere da Lui sempre ispirato, animato, mosso. I carismi sono come i tasti dell’organo. Essi vanno suonati da un solo artista e l’artista che suona i carismi è lo Spirito Santo. </w:t>
      </w:r>
    </w:p>
    <w:p w14:paraId="21A0DF3B"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Vi sono diversi ministeri, ma uno solo è il Signore…</w:t>
      </w:r>
    </w:p>
    <w:p w14:paraId="25419338" w14:textId="0655B8D8"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Non solo i carismi sono tanti, ma anche i ministeri sono diversi. Sono tanti e differenti gli uni dagli altri. Uno solo però è il Signore. Essi vengono dal Signore per essere a servizio del Signore, mai a servizio degli uomini. Quale è il fine di ogni carisma e ministero? Edificare il corpo di Cristo. Aiutare, sostenere, confortare ogni membro del corpo di Cristo perché si conformi a Cristo Gesù Crocifisso per poter così rivestirsi della sua gloriosa risurrezione.</w:t>
      </w:r>
    </w:p>
    <w:p w14:paraId="5FB99DD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il carisma o il ministero vengono distratti da questo fine, essi non sono più mossi dallo Spirito Santo e neanche sono a servizio del Signore. Sono carismi e ministeri non solo inutili, ma anche dannosi. Fanno male al corpo di Cristo. Un carisma o un ministero non finalizzato all’edificazione del corpo di Cristo, alla conformazione alla Lui, il Servo obbediente fino alla morte di Croce, può anche distruggere una comunità. È vissuto secondo Satana, non dallo Spirito.</w:t>
      </w:r>
    </w:p>
    <w:p w14:paraId="6EE91A6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lastRenderedPageBreak/>
        <w:t>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7FA7687D"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546079B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A volte basta un solo Diòtrefe in una comunità perché il corpo di Cristo venga frantumato nella sua unità. Questo sempre accade quando o un carisma o un ministero è posto a servizio del nostro peccato o del nostro vizio.</w:t>
      </w:r>
    </w:p>
    <w:p w14:paraId="361CBF85"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Vi sono diverse attività, ma uno solo è Dio, che opera tutto in tutti.</w:t>
      </w:r>
    </w:p>
    <w:p w14:paraId="142A80DB" w14:textId="33A0AD15"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Le attività, le operazioni, le azioni del corpo di Cristo sono diverse, molteplici, tante. Ma ogni azione ed operazione ha sempre un solo fine: formare il corpo di Cristo. Aiutare ogni membro perché si conformi a Cristo Signore. Cristo è il fine di tutto ciò che avviene nel suo corpo. Ci si separa da Cristo Gesù, carismi, ministeri, attività sono vissuti a servizio del male e non del bene, del peccato e non della grazia, dell’ingiustizia e non della giustizia.</w:t>
      </w:r>
    </w:p>
    <w:p w14:paraId="3D9E1272"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Vi sono diverse attività, ma uno solo è Dio, che opera tutto in tutti</w:t>
      </w:r>
      <w:r w:rsidRPr="00CA2FD3">
        <w:rPr>
          <w:rFonts w:ascii="Arial" w:hAnsi="Arial"/>
          <w:sz w:val="24"/>
          <w:szCs w:val="24"/>
        </w:rPr>
        <w:t>. Noi siamo come le canne di un organo. Le canne le fa il Signore, secondo il suono che gli serve e anche i tasti li tocca il Signore secondo la melodia che vuole suonare. Come un organo senza colui che lo suona resta muto, così anche il corpo di Cristo. Senza il Signore e lo Spirito Santo che operano tutto in tutti, il corpo di Cristo mai potrà compiere la sua missione per la formazione del corpo di Cristo.</w:t>
      </w:r>
    </w:p>
    <w:p w14:paraId="063B5D81"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A ciascuno è data una manifestazione particolare dello Spirito per il bene comune…</w:t>
      </w:r>
    </w:p>
    <w:p w14:paraId="743684CA" w14:textId="07EC1056"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Il fine è il bene comune. Il bene comune è il bene del corpo. Qual è il bene più grande per il corpo? Questo è il bene comune. Siamo tutti a servizio del corpo di Cristo. Siamo tutti corpo di Cristo per servire il corpo di Cristo. </w:t>
      </w:r>
      <w:r w:rsidRPr="00CA2FD3">
        <w:rPr>
          <w:rFonts w:ascii="Arial" w:hAnsi="Arial"/>
          <w:i/>
          <w:iCs/>
          <w:sz w:val="24"/>
          <w:szCs w:val="24"/>
        </w:rPr>
        <w:t xml:space="preserve">A ciascuno è data </w:t>
      </w:r>
      <w:r w:rsidRPr="00CA2FD3">
        <w:rPr>
          <w:rFonts w:ascii="Arial" w:hAnsi="Arial"/>
          <w:i/>
          <w:iCs/>
          <w:sz w:val="24"/>
          <w:szCs w:val="24"/>
        </w:rPr>
        <w:lastRenderedPageBreak/>
        <w:t>una manifestazione particolare dello Spirito Santo per il bene comune</w:t>
      </w:r>
      <w:r w:rsidRPr="00CA2FD3">
        <w:rPr>
          <w:rFonts w:ascii="Arial" w:hAnsi="Arial"/>
          <w:sz w:val="24"/>
          <w:szCs w:val="24"/>
        </w:rPr>
        <w:t>. Se separiamo il bene comune dal corpo di Cristo, il bene non è più comune perché comune per tutti è il corpo di Cristo. Siamo tutti corpo di Cristo.</w:t>
      </w:r>
    </w:p>
    <w:p w14:paraId="6A91305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Siamo tutti corpo di Cristo – è il nostro bene comune – per formare il corpo di Cristo. Ogni carisma, ministero, operazione a questo serve, per questo sono dati: per formare il corpo di Cristo. Non si forma il corpo di Cristo, non c’è bene. Questa verità San Paolo la ricorda anche nella Lettera agli Efesini. In questa Lettera il riferimento all’edificazione del corpo di Cristo è ben messa in evidenza. Tutto deve avvenire in Cristo, per Cristo, con Cristo.</w:t>
      </w:r>
    </w:p>
    <w:p w14:paraId="5EF97112"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273A119"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8F80297"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D8831C5"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w:t>
      </w:r>
      <w:r w:rsidRPr="00864EBB">
        <w:rPr>
          <w:rFonts w:ascii="Arial" w:hAnsi="Arial"/>
          <w:i/>
          <w:iCs/>
          <w:sz w:val="24"/>
          <w:szCs w:val="24"/>
        </w:rPr>
        <w:lastRenderedPageBreak/>
        <w:t xml:space="preserve">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p>
    <w:p w14:paraId="1CEA4762" w14:textId="2F74F93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 Scompaiano da voi ogni asprezza, sdegno, ira, grida e maldicenze con ogni sorta di malignità</w:t>
      </w:r>
      <w:r w:rsidR="008847C7" w:rsidRPr="00864EBB">
        <w:rPr>
          <w:rFonts w:ascii="Arial" w:hAnsi="Arial"/>
          <w:i/>
          <w:iCs/>
          <w:sz w:val="24"/>
          <w:szCs w:val="24"/>
        </w:rPr>
        <w:t xml:space="preserve">. </w:t>
      </w:r>
      <w:r w:rsidRPr="00864EBB">
        <w:rPr>
          <w:rFonts w:ascii="Arial" w:hAnsi="Arial"/>
          <w:i/>
          <w:iCs/>
          <w:sz w:val="24"/>
          <w:szCs w:val="24"/>
        </w:rPr>
        <w:t xml:space="preserve">Siate invece benevoli gli uni verso gli altri, misericordiosi, perdonandovi a vicenda come Dio ha perdonato a voi in Cristo (Ef 4,1-32). </w:t>
      </w:r>
    </w:p>
    <w:p w14:paraId="62C134F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bene comune è il corpo di Cristo. Ognuno per la sua parte si deve impegnare a formare il corpo di Cristo conformandosi a Cristo Signore. Più ci si conforma a Cristo e più si forma il corpo di Cristo. Altro bene comune non esiste. Il bene è comune. Ma qual è questo bene che deve essere comune a tutti? Per il cristiano il bene che deve essere comune a tutti è il corpo di Cristo. Ognuno deve fare bello questo bene comune perché tutti ne traggano beneficio.</w:t>
      </w:r>
    </w:p>
    <w:p w14:paraId="2919FB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L’Apostolo Pietro vede il bene comune nella figura del tempio. Il tempio è fatto di molte pietre. Ogni discepolo di Gesù deve essere una pietra viva, sempre resa più bella e più splendente, del corpo di Cristo che è la Chiesa.</w:t>
      </w:r>
    </w:p>
    <w:p w14:paraId="64C08C84"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w:t>
      </w:r>
    </w:p>
    <w:p w14:paraId="49DB94A5"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7E25EF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w:t>
      </w:r>
      <w:r w:rsidRPr="00864EBB">
        <w:rPr>
          <w:rFonts w:ascii="Arial" w:hAnsi="Arial"/>
          <w:i/>
          <w:iCs/>
          <w:sz w:val="24"/>
          <w:szCs w:val="24"/>
        </w:rPr>
        <w:lastRenderedPageBreak/>
        <w:t>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26258E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w:t>
      </w:r>
    </w:p>
    <w:p w14:paraId="61F9D668"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48A345F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Ecco il nostro bene comune: Il corpo di Cristo. Questo bene comune ognuno deve renderlo più bello, splendente, pieno di grazia e verità, ricco di giustizia e santità. Più lo si rende bello e più esso potrà attrarre a Cristo il mondo intero.</w:t>
      </w:r>
    </w:p>
    <w:p w14:paraId="3AC03467" w14:textId="77777777" w:rsidR="00C072AB"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A uno infatti, per mezzo dello Spirito, viene dato il linguaggio di sapienza; a un altro invece, dallo stesso Spirito, il linguaggio di conoscenza… </w:t>
      </w:r>
    </w:p>
    <w:p w14:paraId="7AA7302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l’Apostolo Paolo evidenza alcuni dei carismi dati dallo Spirito Santo. </w:t>
      </w:r>
      <w:r w:rsidRPr="00CA2FD3">
        <w:rPr>
          <w:rFonts w:ascii="Arial" w:hAnsi="Arial"/>
          <w:i/>
          <w:iCs/>
          <w:sz w:val="24"/>
          <w:szCs w:val="24"/>
        </w:rPr>
        <w:t>A uno infatti, per mezzo dello Spirito, viene dato il linguaggio della sapienza</w:t>
      </w:r>
      <w:r w:rsidRPr="00CA2FD3">
        <w:rPr>
          <w:rFonts w:ascii="Arial" w:hAnsi="Arial"/>
          <w:sz w:val="24"/>
          <w:szCs w:val="24"/>
        </w:rPr>
        <w:t>. Cosa è la sapienza? Conoscere la volontà di Dio qui ed ora in questo momento storico. Chi vuole conoscere cosa è la sapienza è sufficiente che legga queste pagine dell’Antico Testamento. Ad esse deve però aggiungere che il compimento di ogni sapienza è avvenuto in Cristo Gesù. È Lui la volontà perfetta del Padre.</w:t>
      </w:r>
    </w:p>
    <w:p w14:paraId="7AF0299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w:t>
      </w:r>
      <w:r w:rsidRPr="00864EBB">
        <w:rPr>
          <w:rFonts w:ascii="Arial" w:hAnsi="Arial"/>
          <w:i/>
          <w:iCs/>
          <w:sz w:val="24"/>
          <w:szCs w:val="24"/>
        </w:rPr>
        <w:lastRenderedPageBreak/>
        <w:t>istruzione e non l’argento, la scienza anziché l’oro fino, perché la sapienza vale più delle perle e quanto si può desiderare non l’eguaglia.</w:t>
      </w:r>
    </w:p>
    <w:p w14:paraId="6A78F18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3CD5C5B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Il mio frutto è migliore dell’oro più fino, il mio prodotto è migliore dell’argento pregiato. 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00FE8B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2D603E8D"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04C815C"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w:t>
      </w:r>
      <w:r w:rsidRPr="00864EBB">
        <w:rPr>
          <w:rFonts w:ascii="Arial" w:hAnsi="Arial"/>
          <w:i/>
          <w:iCs/>
          <w:sz w:val="24"/>
          <w:szCs w:val="24"/>
        </w:rPr>
        <w:lastRenderedPageBreak/>
        <w:t>radice della sapienza a chi fu rivelata? E le sue sottigliezze chi le conosce? Ciò che insegna la sapienza a chi fu manifestato? La sua grande esperienza chi la comprende?</w:t>
      </w:r>
    </w:p>
    <w:p w14:paraId="720B93F7"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1385A00"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w:t>
      </w:r>
    </w:p>
    <w:p w14:paraId="29E181CD"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4B3D5A1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BB6A656"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917F3A0"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w:t>
      </w:r>
      <w:r w:rsidRPr="00864EBB">
        <w:rPr>
          <w:rFonts w:ascii="Arial" w:hAnsi="Arial"/>
          <w:i/>
          <w:iCs/>
          <w:sz w:val="24"/>
          <w:szCs w:val="24"/>
        </w:rPr>
        <w:lastRenderedPageBreak/>
        <w:t>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w:t>
      </w:r>
    </w:p>
    <w:p w14:paraId="26EA3EC8"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w:t>
      </w:r>
    </w:p>
    <w:p w14:paraId="037749A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251AB6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6229E53C"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C4C25E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10581453" w14:textId="794541F3"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lastRenderedPageBreak/>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r w:rsidR="008847C7" w:rsidRPr="00864EBB">
        <w:rPr>
          <w:rFonts w:ascii="Arial" w:hAnsi="Arial"/>
          <w:i/>
          <w:iCs/>
          <w:sz w:val="24"/>
          <w:szCs w:val="24"/>
        </w:rPr>
        <w:t xml:space="preserve">. </w:t>
      </w:r>
      <w:r w:rsidRPr="00864EBB">
        <w:rPr>
          <w:rFonts w:ascii="Arial" w:hAnsi="Arial"/>
          <w:i/>
          <w:iCs/>
          <w:sz w:val="24"/>
          <w:szCs w:val="24"/>
        </w:rPr>
        <w:t xml:space="preserve">Impara dov’è la prudenza, dov’è la forza, dov’è l’intelligenza, per comprendere anche dov’è la longevità e la vita, dov’è la luce degli occhi e la pace. </w:t>
      </w:r>
    </w:p>
    <w:p w14:paraId="1E10672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76531DEF"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DB04BF0"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1F5E289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7A4883DE"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w:t>
      </w:r>
      <w:r w:rsidRPr="00864EBB">
        <w:rPr>
          <w:rFonts w:ascii="Arial" w:hAnsi="Arial"/>
          <w:i/>
          <w:iCs/>
          <w:sz w:val="24"/>
          <w:szCs w:val="24"/>
        </w:rPr>
        <w:lastRenderedPageBreak/>
        <w:t>nazione straniera. Beati siamo noi, o Israele, perché ciò che piace a Dio è da noi conosciuto. Coraggio, popolo mio, tu, memoria d’Israele! Siete stati venduti alle nazioni non per essere annientati, ma perché avete fatto adirare Dio siete stati consegnati ai nemici.</w:t>
      </w:r>
    </w:p>
    <w:p w14:paraId="4AF7D96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w:t>
      </w:r>
    </w:p>
    <w:p w14:paraId="215B3049"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42583663"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D2B53F3"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12405EE8"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A85A4A6"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w:t>
      </w:r>
      <w:r w:rsidRPr="00864EBB">
        <w:rPr>
          <w:rFonts w:ascii="Arial" w:hAnsi="Arial"/>
          <w:i/>
          <w:iCs/>
          <w:sz w:val="24"/>
          <w:szCs w:val="24"/>
        </w:rPr>
        <w:lastRenderedPageBreak/>
        <w:t>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40A6141"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1D41B223"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7C5BB30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64F08E07" w14:textId="2734C1FD"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r w:rsidR="008847C7" w:rsidRPr="00864EBB">
        <w:rPr>
          <w:rFonts w:ascii="Arial" w:hAnsi="Arial"/>
          <w:i/>
          <w:iCs/>
          <w:sz w:val="24"/>
          <w:szCs w:val="24"/>
        </w:rPr>
        <w:t xml:space="preserve">. </w:t>
      </w:r>
      <w:r w:rsidRPr="00864EBB">
        <w:rPr>
          <w:rFonts w:ascii="Arial" w:hAnsi="Arial"/>
          <w:i/>
          <w:iCs/>
          <w:sz w:val="24"/>
          <w:szCs w:val="24"/>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w:t>
      </w:r>
    </w:p>
    <w:p w14:paraId="7B858512"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w:t>
      </w:r>
      <w:r w:rsidRPr="00864EBB">
        <w:rPr>
          <w:rFonts w:ascii="Arial" w:hAnsi="Arial"/>
          <w:i/>
          <w:iCs/>
          <w:sz w:val="24"/>
          <w:szCs w:val="24"/>
        </w:rPr>
        <w:lastRenderedPageBreak/>
        <w:t xml:space="preserve">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C4EFE45"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D7D8B4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45550C7"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w:t>
      </w:r>
      <w:r w:rsidRPr="00864EBB">
        <w:rPr>
          <w:rFonts w:ascii="Arial" w:hAnsi="Arial"/>
          <w:i/>
          <w:iCs/>
          <w:sz w:val="24"/>
          <w:szCs w:val="24"/>
        </w:rPr>
        <w:lastRenderedPageBreak/>
        <w:t xml:space="preserve">non avrei ottenuto la sapienza in altro modo, se Dio non me l’avesse concessa – ed è già segno di saggezza sapere da chi viene tale dono – mi rivolsi al Signore e lo pregai, dicendo con tutto il mio cuore: (Sap 8,1-21). </w:t>
      </w:r>
    </w:p>
    <w:p w14:paraId="7808B34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00D3054A"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A7E8E79"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A un altro invece, dallo stesso Spirito, il linguaggio di conoscenza</w:t>
      </w:r>
      <w:r w:rsidRPr="00CA2FD3">
        <w:rPr>
          <w:rFonts w:ascii="Arial" w:hAnsi="Arial"/>
          <w:sz w:val="24"/>
          <w:szCs w:val="24"/>
        </w:rPr>
        <w:t>. Anche la conoscenza è uno dei sette doni dello Spirito Santo. La conoscenza riguarda il pensiero del Padre, che è il pensiero di Cristo Signore. Conoscere sempre il pensiero di Cristo, che è il pensiero del Padre, è necessario perché si possa pensare come Dio pensa. Si pensa come Dio pensa. Si vuole come Dio vuole. Si ama come Dio ama. Oggi manchiamo sia della sapienza che della conoscenza. Non conosciamo la volontà del Padre. Abbiamo sostituito i suoi pensieri con i nostri. Abbiamo tolto Cristo, bene comune di ogni uomo, e al suo posto abbiamo messo l’uomo.</w:t>
      </w:r>
    </w:p>
    <w:p w14:paraId="54C12ACA"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A uno, nello stesso Spirito, la fede; a un altro, nell’unico Spirito, il dono delle guarigioni… </w:t>
      </w:r>
    </w:p>
    <w:p w14:paraId="242C8057" w14:textId="2E7EE26D" w:rsidR="00C072AB" w:rsidRPr="00CA2FD3" w:rsidRDefault="00C072AB" w:rsidP="00607695">
      <w:pPr>
        <w:spacing w:after="120"/>
        <w:jc w:val="both"/>
        <w:rPr>
          <w:rFonts w:ascii="Arial" w:hAnsi="Arial"/>
          <w:sz w:val="24"/>
          <w:szCs w:val="24"/>
        </w:rPr>
      </w:pPr>
      <w:r w:rsidRPr="00CA2FD3">
        <w:rPr>
          <w:rFonts w:ascii="Arial" w:hAnsi="Arial"/>
          <w:i/>
          <w:iCs/>
          <w:spacing w:val="-2"/>
          <w:sz w:val="24"/>
          <w:szCs w:val="24"/>
        </w:rPr>
        <w:lastRenderedPageBreak/>
        <w:t>A uno, nello stesso Spirito, la fede</w:t>
      </w:r>
      <w:r w:rsidRPr="00CA2FD3">
        <w:rPr>
          <w:rFonts w:ascii="Arial" w:hAnsi="Arial"/>
          <w:spacing w:val="-2"/>
          <w:sz w:val="24"/>
          <w:szCs w:val="24"/>
        </w:rPr>
        <w:t xml:space="preserve">. Cosa è la fede? Non solo la retta conoscenza </w:t>
      </w:r>
      <w:r w:rsidRPr="00CA2FD3">
        <w:rPr>
          <w:rFonts w:ascii="Arial" w:hAnsi="Arial"/>
          <w:sz w:val="24"/>
          <w:szCs w:val="24"/>
        </w:rPr>
        <w:t xml:space="preserve">di tutte le verità che riguardano il nostro Dio, ma anche la piena obbedienza ad ogni Parola del Signore. L’obbedienza deve essere sempre perfetta. Perfettamente si conosce, perfettamente si obbedisce. </w:t>
      </w:r>
      <w:r w:rsidRPr="00CA2FD3">
        <w:rPr>
          <w:rFonts w:ascii="Arial" w:hAnsi="Arial"/>
          <w:i/>
          <w:iCs/>
          <w:sz w:val="24"/>
          <w:szCs w:val="24"/>
        </w:rPr>
        <w:t>A un altro, nell’unico Spirito, il dono delle guarigioni</w:t>
      </w:r>
      <w:r w:rsidRPr="00CA2FD3">
        <w:rPr>
          <w:rFonts w:ascii="Arial" w:hAnsi="Arial"/>
          <w:sz w:val="24"/>
          <w:szCs w:val="24"/>
        </w:rPr>
        <w:t>. Si guarisce l’anima dal peccato e il corpo dalle infermità. Dare sollievo all’anima e al corpo aiuta e sostiene il corpo di Cristo. Quando un uomo guarisce nell’anima, nello spirito, nel corpo, cammina più spedito sulla via della salvezza. Compie con più slancio la missione per l’annuncio del Vangelo. Nella guarigione si può correre spediti verso Cristo.</w:t>
      </w:r>
    </w:p>
    <w:p w14:paraId="60DFB887" w14:textId="77777777" w:rsidR="006513CD"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A uno il potere dei miracoli; a un altro il dono della profezia; a un altro il dono di discernere gli spiriti; a un altro la varietà delle lingue; a un altro l’interpretazione delle lingue. </w:t>
      </w:r>
    </w:p>
    <w:p w14:paraId="5A445A60" w14:textId="11937442" w:rsidR="00C072AB" w:rsidRPr="00CA2FD3" w:rsidRDefault="00C072AB" w:rsidP="00607695">
      <w:pPr>
        <w:spacing w:after="120"/>
        <w:jc w:val="both"/>
        <w:rPr>
          <w:rFonts w:ascii="Arial" w:hAnsi="Arial"/>
          <w:sz w:val="24"/>
          <w:szCs w:val="24"/>
        </w:rPr>
      </w:pPr>
      <w:r w:rsidRPr="00CA2FD3">
        <w:rPr>
          <w:rFonts w:ascii="Arial" w:hAnsi="Arial"/>
          <w:i/>
          <w:iCs/>
          <w:sz w:val="24"/>
          <w:szCs w:val="24"/>
        </w:rPr>
        <w:t>A uno il potere dei miracoli</w:t>
      </w:r>
      <w:r w:rsidRPr="00CA2FD3">
        <w:rPr>
          <w:rFonts w:ascii="Arial" w:hAnsi="Arial"/>
          <w:sz w:val="24"/>
          <w:szCs w:val="24"/>
        </w:rPr>
        <w:t xml:space="preserve">. Il miracolo è l’interruzione immediata della legge della natura. Con questa interruzione si manifesta la grande onnipotenza del Signore nostro Dio. Il miracolo attesta che si è di Dio, si è con Dio. </w:t>
      </w:r>
      <w:r w:rsidRPr="00CA2FD3">
        <w:rPr>
          <w:rFonts w:ascii="Arial" w:hAnsi="Arial"/>
          <w:i/>
          <w:iCs/>
          <w:sz w:val="24"/>
          <w:szCs w:val="24"/>
        </w:rPr>
        <w:t>A un altro il dono della profezia</w:t>
      </w:r>
      <w:r w:rsidRPr="00CA2FD3">
        <w:rPr>
          <w:rFonts w:ascii="Arial" w:hAnsi="Arial"/>
          <w:sz w:val="24"/>
          <w:szCs w:val="24"/>
        </w:rPr>
        <w:t xml:space="preserve">. La profezia è dire oggi, in questo istante, la Parola del Signore, al corpo di Cristo e al mondo. </w:t>
      </w:r>
    </w:p>
    <w:p w14:paraId="0B4C0DB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Cosa dice oggi il Signore alla sua Chiesa, ad ogni uomo? Lo si conosce, ascoltando i profeti del Signore. </w:t>
      </w:r>
      <w:r w:rsidRPr="00CA2FD3">
        <w:rPr>
          <w:rFonts w:ascii="Arial" w:hAnsi="Arial"/>
          <w:i/>
          <w:iCs/>
          <w:sz w:val="24"/>
          <w:szCs w:val="24"/>
        </w:rPr>
        <w:t>A un altro il dono di discernere gli spiriti</w:t>
      </w:r>
      <w:r w:rsidRPr="00CA2FD3">
        <w:rPr>
          <w:rFonts w:ascii="Arial" w:hAnsi="Arial"/>
          <w:sz w:val="24"/>
          <w:szCs w:val="24"/>
        </w:rPr>
        <w:t>. Discernere gli spiriti è vera attività dello Spirito Santo. Nello Spirito si conosce ciò che uno può e ciò che non può, fin dove può arrivare e dove si deve fermare. Questo discernimento è essenziale.</w:t>
      </w:r>
    </w:p>
    <w:p w14:paraId="7FB7BE9C"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A un altro la varietà delle lingue</w:t>
      </w:r>
      <w:r w:rsidRPr="00CA2FD3">
        <w:rPr>
          <w:rFonts w:ascii="Arial" w:hAnsi="Arial"/>
          <w:sz w:val="24"/>
          <w:szCs w:val="24"/>
        </w:rPr>
        <w:t>. Le lingue degli uomini sono molte. Perché è dato questo dono? Ce lo rivela il testo degli Atti degli Apostoli. Perché si possa parlare del Signore nostro Dio ad ogni uomo, ogni popolo.</w:t>
      </w:r>
    </w:p>
    <w:p w14:paraId="4718544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0B669133"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8DCFDBB"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lastRenderedPageBreak/>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50FEF594"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2,1-21). </w:t>
      </w:r>
    </w:p>
    <w:p w14:paraId="60201857" w14:textId="3E3E8564" w:rsidR="00C072AB" w:rsidRPr="00CA2FD3" w:rsidRDefault="00C072AB" w:rsidP="00607695">
      <w:pPr>
        <w:spacing w:after="120"/>
        <w:jc w:val="both"/>
        <w:rPr>
          <w:rFonts w:ascii="Arial" w:hAnsi="Arial"/>
          <w:sz w:val="24"/>
          <w:szCs w:val="24"/>
        </w:rPr>
      </w:pPr>
      <w:r w:rsidRPr="00CA2FD3">
        <w:rPr>
          <w:rFonts w:ascii="Arial" w:hAnsi="Arial"/>
          <w:sz w:val="24"/>
          <w:szCs w:val="24"/>
        </w:rPr>
        <w:t>Parlare le lingue è vero segno dei tempi messianici. Il Signore concede questo dono perché tutti i popoli possano ascoltare le sue meraviglie. La modalità di questo linguaggio è misterioso e imprevedibile. È conosciuto solo dallo Spirito</w:t>
      </w:r>
      <w:r w:rsidR="008847C7" w:rsidRPr="00CA2FD3">
        <w:rPr>
          <w:rFonts w:ascii="Arial" w:hAnsi="Arial"/>
          <w:sz w:val="24"/>
          <w:szCs w:val="24"/>
        </w:rPr>
        <w:t xml:space="preserve">. </w:t>
      </w:r>
      <w:r w:rsidRPr="00CA2FD3">
        <w:rPr>
          <w:rFonts w:ascii="Arial" w:hAnsi="Arial"/>
          <w:i/>
          <w:iCs/>
          <w:sz w:val="24"/>
          <w:szCs w:val="24"/>
        </w:rPr>
        <w:t>A un altro l’interpretazione delle lingue</w:t>
      </w:r>
      <w:r w:rsidRPr="00CA2FD3">
        <w:rPr>
          <w:rFonts w:ascii="Arial" w:hAnsi="Arial"/>
          <w:sz w:val="24"/>
          <w:szCs w:val="24"/>
        </w:rPr>
        <w:t>. Quando è necessaria l’interpretazione delle lingue? Quando si parla con questo linguaggio alla comunità dei credenti. Le lingue sono date per chi ancora non è corpo di Cristo. Per il corpo di Cristo c’è un altro linguaggio che va parlato. Questo linguaggio ha un solo nome: amore vicendevole sul modello e sull’esempio di Gesù Signore. Ai discepoli di Gesù non si parla in lingue, ma con il vero amore.</w:t>
      </w:r>
    </w:p>
    <w:p w14:paraId="64F0A5B6" w14:textId="77777777" w:rsidR="00AC06CB"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Ma tutte queste cose le opera l’unico e medesimo Spirito, distribuendole a ciascuno come vuole.</w:t>
      </w:r>
    </w:p>
    <w:p w14:paraId="4A5298D2" w14:textId="3EE15117"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Viene ancora messo in luce il principio che governa ogni carisma, ogni ministero, ogni attività nel corpo di Cristo. </w:t>
      </w:r>
      <w:r w:rsidRPr="00CA2FD3">
        <w:rPr>
          <w:rFonts w:ascii="Arial" w:hAnsi="Arial"/>
          <w:i/>
          <w:iCs/>
          <w:sz w:val="24"/>
          <w:szCs w:val="24"/>
        </w:rPr>
        <w:t>Ma tutte queste cose le  opera l’unico e medesimo Spirito, distribuendole a ciascuno come vuole.</w:t>
      </w:r>
    </w:p>
    <w:p w14:paraId="5DBD9A9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Tutto è dalla imperscrutabile volontà dello Spirito Santo. La volontà dello Spirito si accoglie e si obbedisce ad essa. Come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w:t>
      </w:r>
    </w:p>
    <w:p w14:paraId="4DE14935" w14:textId="55DFC973" w:rsidR="00C072AB" w:rsidRPr="00CA2FD3" w:rsidRDefault="00C072AB" w:rsidP="00607695">
      <w:pPr>
        <w:spacing w:after="120"/>
        <w:jc w:val="both"/>
        <w:rPr>
          <w:rFonts w:ascii="Arial" w:hAnsi="Arial"/>
          <w:sz w:val="24"/>
          <w:szCs w:val="24"/>
        </w:rPr>
      </w:pPr>
      <w:r w:rsidRPr="00CA2FD3">
        <w:rPr>
          <w:rFonts w:ascii="Arial" w:hAnsi="Arial"/>
          <w:sz w:val="24"/>
          <w:szCs w:val="24"/>
        </w:rPr>
        <w:t>Viene usato dalla falsità e non dalla verità, dai vizi e non dalle virtù. Tutto è il corpo di Cristo. Lo Spirito è dato per l’edificazione del corpo di Cristo. Quando il corpo di Cristo non viene edificato, noi siamo morti allo Spirito</w:t>
      </w:r>
      <w:r w:rsidR="008847C7" w:rsidRPr="00CA2FD3">
        <w:rPr>
          <w:rFonts w:ascii="Arial" w:hAnsi="Arial"/>
          <w:sz w:val="24"/>
          <w:szCs w:val="24"/>
        </w:rPr>
        <w:t xml:space="preserve">. </w:t>
      </w:r>
      <w:r w:rsidRPr="00CA2FD3">
        <w:rPr>
          <w:rFonts w:ascii="Arial" w:hAnsi="Arial"/>
          <w:sz w:val="24"/>
          <w:szCs w:val="24"/>
        </w:rPr>
        <w:t>È giusto allora ribadire il principio: Tutto è dallo Spirito. Tutto è dalla sua volontà. Tutto è dalla sua mozione e ispirazione. Tutto è per l’edificazione del corpo di Cristo. Chi non si edifica come corpo di Cristo, non è nello Spirito.</w:t>
      </w:r>
    </w:p>
    <w:p w14:paraId="56C25DB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non si conforma a Cristo nella sua obbedienza al Padre, non è nello Spirito. Chi non mette il suo carisma, il suo ministero, la sua attività a servizio del bene comune, che è il corpo di Cristo, non è nello Spirito del Signore.</w:t>
      </w:r>
    </w:p>
    <w:p w14:paraId="765A538E" w14:textId="77777777" w:rsidR="00AC06CB"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Come infatti il corpo è uno solo e ha molte membra, e tutte le membra del corpo, pur essendo molte, sono un corpo solo, così anche il Cristo. </w:t>
      </w:r>
    </w:p>
    <w:p w14:paraId="7992A2DA" w14:textId="7F122675"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Ora l’Apostolo spiega quanto ha annunciato sui carismi, sui ministeri, sulle attività prendendo come esempio il corpo dell’uomo. Questo corpo non è fatto di una sola parte. Esso si compone di moltissime parti. </w:t>
      </w:r>
      <w:r w:rsidRPr="00CA2FD3">
        <w:rPr>
          <w:rFonts w:ascii="Arial" w:hAnsi="Arial"/>
          <w:i/>
          <w:iCs/>
          <w:sz w:val="24"/>
          <w:szCs w:val="24"/>
        </w:rPr>
        <w:t>Come infatti il corpo è uno e ha molte membra, e tutte le membra del corpo, pur essendo molte, sono un corpo solo, così anche Cristo</w:t>
      </w:r>
      <w:r w:rsidRPr="00CA2FD3">
        <w:rPr>
          <w:rFonts w:ascii="Arial" w:hAnsi="Arial"/>
          <w:sz w:val="24"/>
          <w:szCs w:val="24"/>
        </w:rPr>
        <w:t>. Ogni battezzato è parte del corpo di Cristo. I battezzati sono milioni di milioni, il corpo è uno.</w:t>
      </w:r>
    </w:p>
    <w:p w14:paraId="097E6FD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Ogni membro del corpo, se vuole essere di giovamento, deve conservarsi in buona salute, mai deve ammalarsi. Se un solo membro si ammala, tutto il corpo sta male. Se un membro sta bene, tutto il corpo sta bene. Il male è il peccato, il vizio, l’abbandonano della Legge del Signore, la sottrazione alla mozione dello Spirito Santo. Chi vuole dare splendore al corpo deve rivestirsi di ogni virtù. I vizi rendono brutto il corpo e irriconoscibile. Ecco allora una domanda che ogni discepolo di Gesù deve porre al suo spirito: Sono io rivestito di virtù oppure mi consegno al vizio e al peccato? Per me si riconosce la bellezza del corpo di Cristo e lo rendo irriconoscibile?</w:t>
      </w:r>
    </w:p>
    <w:p w14:paraId="1746C287" w14:textId="77777777" w:rsidR="00AC06CB" w:rsidRPr="00864EBB" w:rsidRDefault="00C072AB" w:rsidP="00864EBB">
      <w:pPr>
        <w:spacing w:after="120"/>
        <w:ind w:left="567" w:right="567"/>
        <w:jc w:val="both"/>
        <w:rPr>
          <w:rFonts w:ascii="Arial" w:hAnsi="Arial"/>
          <w:bCs/>
          <w:i/>
          <w:iCs/>
          <w:sz w:val="24"/>
          <w:szCs w:val="24"/>
        </w:rPr>
      </w:pPr>
      <w:r w:rsidRPr="00864EBB">
        <w:rPr>
          <w:rFonts w:ascii="Arial" w:hAnsi="Arial"/>
          <w:bCs/>
          <w:i/>
          <w:iCs/>
          <w:sz w:val="24"/>
          <w:szCs w:val="24"/>
        </w:rPr>
        <w:t xml:space="preserve">Infatti noi tutti siamo stati battezzati mediante un solo Spirito in un solo corpo, Giudei o Greci, schiavi o liberi; e tutti siamo stati dissetati da un solo Spirito. </w:t>
      </w:r>
    </w:p>
    <w:p w14:paraId="5294910C" w14:textId="024474F0" w:rsidR="00C072AB" w:rsidRPr="00CA2FD3" w:rsidRDefault="00C072AB" w:rsidP="00607695">
      <w:pPr>
        <w:spacing w:after="120"/>
        <w:jc w:val="both"/>
        <w:rPr>
          <w:rFonts w:ascii="Arial" w:hAnsi="Arial"/>
          <w:sz w:val="24"/>
          <w:szCs w:val="24"/>
        </w:rPr>
      </w:pPr>
      <w:r w:rsidRPr="00CA2FD3">
        <w:rPr>
          <w:rFonts w:ascii="Arial" w:hAnsi="Arial"/>
          <w:sz w:val="24"/>
          <w:szCs w:val="24"/>
        </w:rPr>
        <w:t>Quando diveniamo corpo di Cristo? Al momento del Battesimo. Infatti noi tutti siamo stati battezzati mediante un solo Spirito in un solo corpo, Giudei o Greci, schiavi o liberi. E tutti siamo stati dissetati da un solo Spirito.</w:t>
      </w:r>
    </w:p>
    <w:p w14:paraId="288D575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Nello Spirito Santo siamo divenuti corpo di Cristo. Per lo Spirito Santo viviamo come vero corpo di Cristo. Ci separiamo dallo Spirito Santo, mai possiamo vivere come vero corpo di Cristo. Senza acqua nessun essere vivente vivrà.</w:t>
      </w:r>
    </w:p>
    <w:p w14:paraId="515BB616"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66546E7" w14:textId="77777777" w:rsidR="00C072AB" w:rsidRPr="00864EBB" w:rsidRDefault="00C072AB" w:rsidP="00864EBB">
      <w:pPr>
        <w:spacing w:after="120"/>
        <w:ind w:left="567" w:right="567"/>
        <w:jc w:val="both"/>
        <w:rPr>
          <w:rFonts w:ascii="Arial" w:hAnsi="Arial"/>
          <w:i/>
          <w:iCs/>
          <w:sz w:val="24"/>
          <w:szCs w:val="24"/>
        </w:rPr>
      </w:pPr>
      <w:r w:rsidRPr="00864EBB">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w:t>
      </w:r>
      <w:r w:rsidRPr="00864EBB">
        <w:rPr>
          <w:rFonts w:ascii="Arial" w:hAnsi="Arial"/>
          <w:i/>
          <w:iCs/>
          <w:sz w:val="24"/>
          <w:szCs w:val="24"/>
        </w:rPr>
        <w:lastRenderedPageBreak/>
        <w:t xml:space="preserve">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365DEEC0" w14:textId="0A6ECCDD" w:rsidR="00C072AB" w:rsidRPr="00CA2FD3" w:rsidRDefault="00C072AB" w:rsidP="00607695">
      <w:pPr>
        <w:spacing w:after="120"/>
        <w:jc w:val="both"/>
        <w:rPr>
          <w:rFonts w:ascii="Arial" w:hAnsi="Arial"/>
          <w:sz w:val="24"/>
          <w:szCs w:val="24"/>
        </w:rPr>
      </w:pPr>
      <w:r w:rsidRPr="00CA2FD3">
        <w:rPr>
          <w:rFonts w:ascii="Arial" w:hAnsi="Arial"/>
          <w:sz w:val="24"/>
          <w:szCs w:val="24"/>
        </w:rPr>
        <w:t>Se il discepolo di Gesù vuole vivere, dovrà essere sempre alimentato dallo Spirito Santo. Sempre dovrà dissetarsi in Lui. Lo Spirito Santo sgorga dal corpo di Cristo. Ci dissetiamo in Lui, dissetandoci dello Spirito di ogni cristiano. Lo Spirito Santo ci disseta di sé per via diretta e per via indiretta. Per via diretta crescendo noi nell’obbedienza alla Parola, alla verità, alla grazia, al carisma, al ministero, alla vocazione. Per via indiretta mediante i doni dei fratelli. Finché non vediamo l’altro come vero dono dello Spirito Santo per noi, è segno che neanche direttamente siamo dissetati dallo Spirito Santo. Chi vive nello Spirito sempre si lascia sostenere dallo Spirito e sempre riconosce lo Spirito</w:t>
      </w:r>
      <w:r w:rsidR="008847C7" w:rsidRPr="00CA2FD3">
        <w:rPr>
          <w:rFonts w:ascii="Arial" w:hAnsi="Arial"/>
          <w:sz w:val="24"/>
          <w:szCs w:val="24"/>
        </w:rPr>
        <w:t xml:space="preserve">. </w:t>
      </w:r>
    </w:p>
    <w:p w14:paraId="4C9D05A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Ecco ora alcune riflessioni che riguardano l’intero Capitolo XII.</w:t>
      </w:r>
    </w:p>
    <w:p w14:paraId="1C7D48A3"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L’ignoranza è sempre da estirpare.</w:t>
      </w:r>
      <w:r w:rsidRPr="00864EBB">
        <w:rPr>
          <w:rFonts w:ascii="Arial" w:hAnsi="Arial"/>
          <w:b/>
          <w:i/>
          <w:iCs/>
          <w:sz w:val="24"/>
        </w:rPr>
        <w:t xml:space="preserve"> </w:t>
      </w:r>
    </w:p>
    <w:p w14:paraId="3EEDCF13" w14:textId="2B0FE97E" w:rsidR="00C072AB" w:rsidRPr="00CA2FD3" w:rsidRDefault="00C072AB" w:rsidP="00607695">
      <w:pPr>
        <w:spacing w:after="120"/>
        <w:jc w:val="both"/>
        <w:rPr>
          <w:rFonts w:ascii="Arial" w:hAnsi="Arial"/>
          <w:sz w:val="24"/>
        </w:rPr>
      </w:pPr>
      <w:r w:rsidRPr="00CA2FD3">
        <w:rPr>
          <w:rFonts w:ascii="Arial" w:hAnsi="Arial"/>
          <w:sz w:val="24"/>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12B7F422" w14:textId="77777777" w:rsidR="00864EBB" w:rsidRPr="00864EBB" w:rsidRDefault="00C072AB" w:rsidP="00864EBB">
      <w:pPr>
        <w:spacing w:after="120"/>
        <w:ind w:left="567" w:right="567"/>
        <w:jc w:val="both"/>
        <w:rPr>
          <w:rFonts w:ascii="Arial" w:hAnsi="Arial"/>
          <w:bCs/>
          <w:i/>
          <w:iCs/>
          <w:kern w:val="28"/>
          <w:sz w:val="24"/>
        </w:rPr>
      </w:pPr>
      <w:r w:rsidRPr="00864EBB">
        <w:rPr>
          <w:rFonts w:ascii="Arial" w:hAnsi="Arial"/>
          <w:bCs/>
          <w:i/>
          <w:iCs/>
          <w:kern w:val="28"/>
          <w:sz w:val="24"/>
        </w:rPr>
        <w:t>Ministero di luce.</w:t>
      </w:r>
    </w:p>
    <w:p w14:paraId="442DE0B9" w14:textId="361D85C8" w:rsidR="00C072AB" w:rsidRPr="00CA2FD3" w:rsidRDefault="00C072AB" w:rsidP="00607695">
      <w:pPr>
        <w:spacing w:after="120"/>
        <w:jc w:val="both"/>
        <w:rPr>
          <w:rFonts w:ascii="Arial" w:hAnsi="Arial"/>
          <w:sz w:val="24"/>
        </w:rPr>
      </w:pPr>
      <w:r w:rsidRPr="00CA2FD3">
        <w:rPr>
          <w:rFonts w:ascii="Arial" w:hAnsi="Arial"/>
          <w:sz w:val="24"/>
        </w:rPr>
        <w:t xml:space="preserve">Quello dell’apostolo del Signore è un ministero di luce. Egli deve attingere la vera luce nello Spirito del Signore, lasciarsi con essa illuminare l’intera vita; darla al </w:t>
      </w:r>
      <w:r w:rsidRPr="00CA2FD3">
        <w:rPr>
          <w:rFonts w:ascii="Arial" w:hAnsi="Arial"/>
          <w:sz w:val="24"/>
        </w:rPr>
        <w:lastRenderedPageBreak/>
        <w:t xml:space="preserve">mondo intero perché sia dalla stessa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5844104A"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Carismi diversi, unico Spirito.</w:t>
      </w:r>
      <w:r w:rsidRPr="00864EBB">
        <w:rPr>
          <w:rFonts w:ascii="Arial" w:hAnsi="Arial"/>
          <w:b/>
          <w:i/>
          <w:iCs/>
          <w:sz w:val="24"/>
        </w:rPr>
        <w:t xml:space="preserve"> </w:t>
      </w:r>
    </w:p>
    <w:p w14:paraId="2F12E45D" w14:textId="25A223CC" w:rsidR="00C072AB" w:rsidRPr="00CA2FD3" w:rsidRDefault="00C072AB" w:rsidP="00607695">
      <w:pPr>
        <w:spacing w:after="120"/>
        <w:jc w:val="both"/>
        <w:rPr>
          <w:rFonts w:ascii="Arial" w:hAnsi="Arial"/>
          <w:sz w:val="24"/>
        </w:rPr>
      </w:pPr>
      <w:r w:rsidRPr="00CA2FD3">
        <w:rPr>
          <w:rFonts w:ascii="Arial" w:hAnsi="Arial"/>
          <w:sz w:val="24"/>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00F165E5"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Ministero, carismi, vocazione.</w:t>
      </w:r>
      <w:r w:rsidRPr="00864EBB">
        <w:rPr>
          <w:rFonts w:ascii="Arial" w:hAnsi="Arial"/>
          <w:b/>
          <w:i/>
          <w:iCs/>
          <w:sz w:val="24"/>
        </w:rPr>
        <w:t xml:space="preserve"> </w:t>
      </w:r>
    </w:p>
    <w:p w14:paraId="02CF7E62" w14:textId="4631D627" w:rsidR="00C072AB" w:rsidRPr="00CA2FD3" w:rsidRDefault="00C072AB" w:rsidP="00607695">
      <w:pPr>
        <w:spacing w:after="120"/>
        <w:jc w:val="both"/>
        <w:rPr>
          <w:rFonts w:ascii="Arial" w:hAnsi="Arial"/>
          <w:sz w:val="24"/>
        </w:rPr>
      </w:pPr>
      <w:r w:rsidRPr="00CA2FD3">
        <w:rPr>
          <w:rFonts w:ascii="Arial" w:hAnsi="Arial"/>
          <w:sz w:val="24"/>
        </w:rPr>
        <w:t xml:space="preserve">Tutto nel cristiano è opera dello Spirito Santo. È Lui la fonte di ogni ministero, di ogni carisma, di ogni vocazione all’interno della comunità cristiana. È anche Lui l’autore e la fonte di ogni altro dono di intelligenza, di sapienza, di scienza; ogni </w:t>
      </w:r>
      <w:r w:rsidRPr="00CA2FD3">
        <w:rPr>
          <w:rFonts w:ascii="Arial" w:hAnsi="Arial"/>
          <w:sz w:val="24"/>
        </w:rPr>
        <w:lastRenderedPageBreak/>
        <w:t xml:space="preserve">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47732135"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Nello Spirito e secondo i suoi desideri.</w:t>
      </w:r>
      <w:r w:rsidRPr="00864EBB">
        <w:rPr>
          <w:rFonts w:ascii="Arial" w:hAnsi="Arial"/>
          <w:b/>
          <w:i/>
          <w:iCs/>
          <w:sz w:val="24"/>
        </w:rPr>
        <w:t xml:space="preserve"> </w:t>
      </w:r>
    </w:p>
    <w:p w14:paraId="6D302AB9" w14:textId="47DEBFDB" w:rsidR="00C072AB" w:rsidRPr="00CA2FD3" w:rsidRDefault="00C072AB" w:rsidP="00607695">
      <w:pPr>
        <w:spacing w:after="120"/>
        <w:jc w:val="both"/>
        <w:rPr>
          <w:rFonts w:ascii="Arial" w:hAnsi="Arial"/>
          <w:sz w:val="24"/>
        </w:rPr>
      </w:pPr>
      <w:r w:rsidRPr="00CA2FD3">
        <w:rPr>
          <w:rFonts w:ascii="Arial" w:hAnsi="Arial"/>
          <w:sz w:val="24"/>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w:t>
      </w:r>
      <w:r w:rsidRPr="00CA2FD3">
        <w:rPr>
          <w:rFonts w:ascii="Arial" w:hAnsi="Arial"/>
          <w:sz w:val="24"/>
        </w:rPr>
        <w:lastRenderedPageBreak/>
        <w:t xml:space="preserve">questo minuto o istante non è più dello Spirito, ma è dell’uomo. Tutto ciò che è dell’uomo non è per la salvezza dell’uomo, ma per la sua rovina, per la sua morte spirituale. È necessario che l’apostolo e il discepolo del Signore viva in perenne stato di grazia santificante, viva una relazione con lo Spirito del Signore che è di continua elevazione della sua mente in Dio perché impetri da Lui tutta quella saggezza, quella sapienza, quella intelligenza che lo aiutino a fare solamente ciò che è conforme alla volontà di Dio, liberandosi da ogni tentazione che egli incontrerà sul suo cammino e che lo porterà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3DA7C7BB" w14:textId="77777777" w:rsidR="00864EBB" w:rsidRPr="00864EBB" w:rsidRDefault="00C072AB" w:rsidP="00864EBB">
      <w:pPr>
        <w:spacing w:after="120"/>
        <w:ind w:left="567" w:right="567"/>
        <w:jc w:val="both"/>
        <w:rPr>
          <w:rFonts w:ascii="Arial" w:hAnsi="Arial"/>
          <w:bCs/>
          <w:i/>
          <w:iCs/>
          <w:sz w:val="24"/>
        </w:rPr>
      </w:pPr>
      <w:r w:rsidRPr="00864EBB">
        <w:rPr>
          <w:rFonts w:ascii="Arial" w:hAnsi="Arial"/>
          <w:bCs/>
          <w:i/>
          <w:iCs/>
          <w:sz w:val="24"/>
        </w:rPr>
        <w:t>I principi che regolano la vita dell’unico corpo.</w:t>
      </w:r>
    </w:p>
    <w:p w14:paraId="6BE3F318" w14:textId="68A61FC2" w:rsidR="00C072AB" w:rsidRPr="00CA2FD3" w:rsidRDefault="00C072AB" w:rsidP="00607695">
      <w:pPr>
        <w:spacing w:after="120"/>
        <w:jc w:val="both"/>
        <w:rPr>
          <w:rFonts w:ascii="Arial" w:hAnsi="Arial"/>
          <w:sz w:val="24"/>
        </w:rPr>
      </w:pPr>
      <w:r w:rsidRPr="00CA2FD3">
        <w:rPr>
          <w:rFonts w:ascii="Arial" w:hAnsi="Arial"/>
          <w:sz w:val="24"/>
        </w:rPr>
        <w:t>Uno è il Signore, uno è il corpo, una è la luce che illumina il corpo e una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in toto,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232B8269"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Corpo di Cristo, Eucaristia, Spirito Santo.</w:t>
      </w:r>
      <w:r w:rsidRPr="00864EBB">
        <w:rPr>
          <w:rFonts w:ascii="Arial" w:hAnsi="Arial"/>
          <w:b/>
          <w:i/>
          <w:iCs/>
          <w:sz w:val="24"/>
        </w:rPr>
        <w:t xml:space="preserve"> </w:t>
      </w:r>
    </w:p>
    <w:p w14:paraId="22F1C240" w14:textId="481D329D" w:rsidR="00C072AB" w:rsidRPr="00CA2FD3" w:rsidRDefault="00C072AB" w:rsidP="00607695">
      <w:pPr>
        <w:spacing w:after="120"/>
        <w:jc w:val="both"/>
        <w:rPr>
          <w:rFonts w:ascii="Arial" w:hAnsi="Arial"/>
          <w:sz w:val="24"/>
        </w:rPr>
      </w:pPr>
      <w:r w:rsidRPr="00CA2FD3">
        <w:rPr>
          <w:rFonts w:ascii="Arial" w:hAnsi="Arial"/>
          <w:sz w:val="24"/>
        </w:rPr>
        <w:t xml:space="preserve">Con il battesimo siamo stati inseriti in Cristo, siamo stati costituiti unità organica e strutturata, siamo stati fatti membri di un unico corpo. La missione, la </w:t>
      </w:r>
      <w:r w:rsidRPr="00CA2FD3">
        <w:rPr>
          <w:rFonts w:ascii="Arial" w:hAnsi="Arial"/>
          <w:sz w:val="24"/>
        </w:rPr>
        <w:lastRenderedPageBreak/>
        <w:t>vocazione, la funzione è quella del corpo, non delle membra. Queste devono far sì, attraverso la loro opera, che il corpo raggiunga e sviluppi la massima potenzialità. Questo chiede ad ogni cristiano che inizi a pensarsi corpo di Cristo e a pensare come pensa il corpo di Cristo. Questo avviene attraverso due vie: la via dell’Eucaristia e l’altra dello Spirito Santo. L’Eucaristia deve creare in noi una più forte coesione, deve formare in noi quell’unità così perfetta da renderci veramente, realmente, spiritualmente il corpo di Cristo Gesù. Mangiamo Cristo, diviniamo Cristo. Lo Spirito Santo deve far sì che ogni membro, ognuno di noi, realizzi la sua particolare missione all’interno dell’unico corpo del Signore Gesù. Questo non potrà mai avvenire se non iniziamo, con la guida e il sostegno dello Spirito Santo, il cammino della nostra santificazione. Lo Spirito Santo, che attraverso la mediazione sacramentale dell’apostolo del Signore, crea l’unico corpo di Cristo e fa l’Eucaristia perché questo unico corpo si alimenti del cibo della vita eterna, deve fare sì che ogni cristiano, ogni discepolo del Signore che si accosta all’Eucaristia, venga trasformato e avvolto dalla stessa santità che regna nell’unico corpo del Signore Gesù. Fuori dell’unico corpo, c’è il niente, spiritualmente parlando. Chi si pone fuori del corpo di Cristo non potrà realizzare nessun progresso spirituale. Divenuti corpo di Cristo, nulla deve essere più nella decisione dell’uomo, tutto invece deve essere nella decisione dell’unico corpo, per il compimento dell’unica missione del solo corpo. Questo deve insegnarci che prima siamo corpo di Cristo, poi siamo portatori dei doni dello Spirito Santo e se portiamo i doni dello Spirito Santo, lo è perché siamo corpo di Cristo e per l’utilità del corpo di Cristo. Questa ricchezza di grazia e di verità, l’abbondanza dei doni dello Spirito possono essere vissuti, però, solo nella particolarità, nella singolarità, nell’individualità. È sempre la persona, mai la comunità, portatrice dei doni dello Spirito. La particolarità arricchisce; l’individualismo e l’egoismo impoveriscono, perché privano il corpo della particolarità e lo rendono meno abile a svolgere la missione di salvezza nel mondo intero.</w:t>
      </w:r>
    </w:p>
    <w:p w14:paraId="6897391A" w14:textId="77777777" w:rsidR="00864EBB" w:rsidRPr="00864EBB" w:rsidRDefault="00C072AB" w:rsidP="00864EBB">
      <w:pPr>
        <w:spacing w:after="120"/>
        <w:ind w:left="567" w:right="567"/>
        <w:jc w:val="both"/>
        <w:rPr>
          <w:rFonts w:ascii="Arial" w:hAnsi="Arial"/>
          <w:bCs/>
          <w:i/>
          <w:iCs/>
          <w:sz w:val="24"/>
        </w:rPr>
      </w:pPr>
      <w:r w:rsidRPr="00864EBB">
        <w:rPr>
          <w:rFonts w:ascii="Arial" w:hAnsi="Arial"/>
          <w:bCs/>
          <w:i/>
          <w:iCs/>
          <w:sz w:val="24"/>
        </w:rPr>
        <w:t>Pensarsi corpo di Cristo.</w:t>
      </w:r>
    </w:p>
    <w:p w14:paraId="2FB5E5B2" w14:textId="5736B3A9" w:rsidR="00C072AB" w:rsidRPr="00CA2FD3" w:rsidRDefault="00C072AB" w:rsidP="00607695">
      <w:pPr>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Bisogna allora fare di tutto per pensarsi corpo di Cristo. Si può pensare corpo di Cristo solo colui che sa annientarsi, spogliarsi, liberarsi da ogni zavorra umana, al fine di far abitare solo Dio nel proprio cuore, nella propria anima, in ogni pensiero della sua mente. Senza lo svuotamento di sé, diviene impossibile pensarsi corpo di Cristo. La legge del corpo di Cristo è il rinnegamento di se stessi e non ci si può rinnegare se non annientandosi e svuotandosi di sé. Pensarsi come corpo di Cristo ha un altro significato. L’ordine nel corpo di Cristo è disposto da Dio. Da Dio viene ogni vocazione e sempre dallo stesso Dio discende ogni abbondanza di grazia e di verità, ogni carisma e talento che si posa sull’uomo. Da Dio nasce ogni vocazione. Tutto viene da Dio. Se tutto viene da Dio è giusto che ci si pensi in Dio, in Dio ci si veda, Lui si ascolti, Lui si segua, a Lui si obbedisca in tutto ciò che Lui fin dall’eternità ha disposto per noi e lo ha disposto nel corpo di Cristo. Che uno nel corpo di Cristo sia occhio e l’altro bocca non dipende dall’uomo, dipende solo dal Signore, che così ha voluto, quando ha pensato Cristo e la sua missione per la salvezza di ogni uomo. Pensarsi corpo di Cristo vuol dire accogliere la volontà di Dio su di noi e prendere il posto da Lui assegnatoci, portandolo a compimento con sincerità, verità, onestà, impegno, fedeltà a prova di martirio. Il corpo svolge così la sua missione, realizza la sua </w:t>
      </w:r>
      <w:r w:rsidRPr="00CA2FD3">
        <w:rPr>
          <w:rFonts w:ascii="Arial" w:hAnsi="Arial"/>
          <w:sz w:val="24"/>
        </w:rPr>
        <w:lastRenderedPageBreak/>
        <w:t xml:space="preserve">vocazione, per mezzo del corpo si salva il mondo, perché lo si riconduce a Dio. Tutto questo avviene per legge di natura spirituale; questa legge spirituale è la comunione. La comunione, però, non potrà essere vissuta se non nell’obbedienza a Dio ed è obbedienza a Dio rimanere nel posto che Lui ha deciso per noi nei giorni dell’eternità. Non potrà mai esserci vera obbedienza se non si intraprende un serio e valido cammino di santità. La santità è la via di Dio per realizzare il mistero di salvezza iniziato nel corpo fisico di Gesù e che deve essere portato a compimento attraverso il suo corpo mistico, o semplicemente attraverso il suo corpo che è la Chiesa. </w:t>
      </w:r>
    </w:p>
    <w:p w14:paraId="3AC1BEE0"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Differenze, o livellamento.</w:t>
      </w:r>
      <w:r w:rsidRPr="00864EBB">
        <w:rPr>
          <w:rFonts w:ascii="Arial" w:hAnsi="Arial"/>
          <w:b/>
          <w:i/>
          <w:iCs/>
          <w:sz w:val="24"/>
        </w:rPr>
        <w:t xml:space="preserve"> </w:t>
      </w:r>
    </w:p>
    <w:p w14:paraId="7039AC56" w14:textId="0C768B11" w:rsidR="00C072AB" w:rsidRPr="00CA2FD3" w:rsidRDefault="00C072AB" w:rsidP="00607695">
      <w:pPr>
        <w:spacing w:after="120"/>
        <w:jc w:val="both"/>
        <w:rPr>
          <w:rFonts w:ascii="Arial" w:hAnsi="Arial"/>
          <w:sz w:val="24"/>
        </w:rPr>
      </w:pPr>
      <w:r w:rsidRPr="00CA2FD3">
        <w:rPr>
          <w:rFonts w:ascii="Arial" w:hAnsi="Arial"/>
          <w:sz w:val="24"/>
        </w:rPr>
        <w:t xml:space="preserve">Pensarsi corpo di Cristo significa altresì affermare le necessarie differenze che esistono tra le diverse membra. Tutte le membra sono uguali in dignità; tutte portano impresso in esse il sigillo di Cristo e dello Spirito; tutte provengono dall’amore misericordioso del Padre per creazione; tutte sono state afferrate dall’amore crocifisso di Cristo Gesù quanto a redenzione. Nella comunità cristiana non può regnare il livellamento e neanche l’abolizione dei carismi. Ognuno, per volontà di Dio, deve rispondere solo al Signore. È Lui che ha assegnato a ciascuno di noi il posto nel corpo di Cristo ed è Lui che ha deciso con quale dono o mansione dobbiamo rimanere in esso, esercitando il ministero o l’ufficio della regalità, del sacerdozio, della profezia. Pensarsi corpo di Cristo vuol dire pensarsi nella volontà di Dio, ma anche accoglienza e obbedienza perfettissima alla divina volontà. È questa la vera adorazione che il Signore vuole ed è anche questo il nostro culto spirituale che dobbiamo offrirgli. Vedendo noi stessi e gli altri nella volontà di Dio, noi possiamo mettere bene a frutto il carisma che il Signore ci ha dato; se invece non ci vediamo in Dio, nella sua volontà, o non accogliamo il carisma datoci dal Signore, oppure rinneghiamo quello degli altri; esaltiamo il nostro e sviliamo quello altrui. Così facendo creiamo un disordine spirituale all’interno dell’unico corpo e questo nuoce gravissimamente alla fede. Uno degli errori più comuni dei nostri tempi è la non comunione nei carismi; è vedersi ognuno per se stesso e quasi sempre fuori del corpo di Cristo, se non a livello veritativo, di conoscenza, questo avviene sempre a livello di operazione, di realizzazione del mistero della salvezza nel mondo e a favore del mondo intero. Questa esigenza di vedersi nel corpo di Cristo e nella volontà di Dio in ordine allo svolgimento della propria vocazione è garanzia perché il corpo di Cristo possa anche oggi svolgere la sua opera di salvezza a favore di tutti i figli dispersi che cercano il Signore ma che nessuno svela loro a causa della falsa posizione che si occupa nel corpo di Cristo e dei falsi carismi che si vivono; o, se sono veri i carismi, del loro modo falso di viverli a beneficio di tutti i fratelli nella fede, a vantaggio del mondo intero. </w:t>
      </w:r>
    </w:p>
    <w:p w14:paraId="4E20C6AB" w14:textId="77777777" w:rsidR="00864EBB" w:rsidRPr="00864EBB" w:rsidRDefault="00C072AB" w:rsidP="00864EBB">
      <w:pPr>
        <w:spacing w:after="120"/>
        <w:ind w:left="567" w:right="567"/>
        <w:jc w:val="both"/>
        <w:rPr>
          <w:rFonts w:ascii="Arial" w:hAnsi="Arial"/>
          <w:bCs/>
          <w:i/>
          <w:iCs/>
          <w:sz w:val="24"/>
        </w:rPr>
      </w:pPr>
      <w:r w:rsidRPr="00864EBB">
        <w:rPr>
          <w:rFonts w:ascii="Arial" w:hAnsi="Arial"/>
          <w:bCs/>
          <w:i/>
          <w:iCs/>
          <w:sz w:val="24"/>
        </w:rPr>
        <w:t xml:space="preserve">Apostoli, Profeti, Maestri. </w:t>
      </w:r>
    </w:p>
    <w:p w14:paraId="6F9554CD" w14:textId="35C47DF4" w:rsidR="00C072AB" w:rsidRPr="00CA2FD3" w:rsidRDefault="00C072AB" w:rsidP="00607695">
      <w:pPr>
        <w:spacing w:after="120"/>
        <w:jc w:val="both"/>
        <w:rPr>
          <w:rFonts w:ascii="Arial" w:hAnsi="Arial"/>
          <w:sz w:val="24"/>
        </w:rPr>
      </w:pPr>
      <w:r w:rsidRPr="00CA2FD3">
        <w:rPr>
          <w:rFonts w:ascii="Arial" w:hAnsi="Arial"/>
          <w:sz w:val="24"/>
        </w:rPr>
        <w:t xml:space="preserve">Nel corpo di Cristo ognuno è per vocazione, per chiamata dall’alto. Ognuno è anche arricchito di questo o di quell’altro dono solo dalla volontà di Dio. Ogni dono discende dal Padre dei cieli, il quale liberamente interviene nella vita di ogni uomo e liberamente agisce con lui secondo la sua eterna sapienza e quella libertà che esige che nessuno possa chiedere a Dio perché lo ha fatto così, o perché lo ha chiamato per questo ministero, o perché gli ha concesso questo </w:t>
      </w:r>
      <w:r w:rsidRPr="00CA2FD3">
        <w:rPr>
          <w:rFonts w:ascii="Arial" w:hAnsi="Arial"/>
          <w:sz w:val="24"/>
        </w:rPr>
        <w:lastRenderedPageBreak/>
        <w:t xml:space="preserve">carisma, invece che l’altro. Alla libertà eterna di Dio, governata solo dalla sua saggezza, deve corrispondere tutto l’impegno umano a portare avanti con responsabilità la vocazione che il Signore ci ha fatto, mettendo a piena fruttificazione il carisma di cui ci ha corredati. Nessuno può svolgere bene, secondo verità e santità il suo carisma, se non viene sostenuto, aiutato, alimentato dal carisma degli altri. L’apostolo è il depositario della verità di Cristo, del suo Vangelo, della sua grazia. Egli percorre la terra e il mare per fare dei discepoli al Signore Gesù. Lui conosce la verità storica di Dio, conosce la verità in modo pieno, perché egli è guidato dallo Spirito Santo verso la verità tutta intera. Non conosce la volontà attuale di Dio, non sa dove dirigere i suoi passi, dove condurre la comunità. Per questo egli deve ascoltare, deve volere ascoltare i profeti. Sono loro che conoscono la volontà attuale di Dio e sono loro gli incaricati che devono manifestarla sia all’apostolo del Signore che al mondo intero. Se l’apostolo non ascolta i profeti, perde semplicemente tempo, perché non sa cosa oggi vuole esattamente il Signore da lui, dove oggi deve dirigere i suoi passi e presso chi recarsi per parlare di Gesù e del suo regno da instaurare tra i figli degli uomini. Se l’apostolo del Signore parla e non c’è il Maestro che educa, che forma, che spieghi, che teologizzi, che renda comprensibile ad ogni mente il mistero che lui annunzia, diviene un lavoro sprecato. Se il Maestro non ascolta l’apostolo del Signore, di sicuro non spiegherà e non teologizzerà la volontà di Dio, parlerà solo ed esclusivamente della sua visione di Dio che non è certamente quella del Signore Gesù. E così dicasi del profeta. Egli ha bisogno del Maestro perché quanto egli dice venga reso comprensibile alla mente, altrimenti rischia anche lui di parlare al vento; ha bisogno dell’Apostolo del Signore che dia alle sue parole la garanzia dell’autenticità. È sempre l’apostolo del Signore che deve discernere se una rivelazione viene da Dio, oppure è semplicemente frutto di mente umana. L’apostolo del Signore discerne, il profeta viene rivestito di autorità, la Chiesa può percorrere le vie di Dio, gli uomini potranno comprendere, se vogliono; sono messi nella condizione di poter fare in tutto la volontà di Dio. </w:t>
      </w:r>
    </w:p>
    <w:p w14:paraId="7078AC24" w14:textId="77777777" w:rsidR="00864EBB" w:rsidRPr="00864EBB" w:rsidRDefault="00C072AB" w:rsidP="00864EBB">
      <w:pPr>
        <w:spacing w:after="120"/>
        <w:ind w:left="567" w:right="567"/>
        <w:jc w:val="both"/>
        <w:rPr>
          <w:rFonts w:ascii="Arial" w:hAnsi="Arial"/>
          <w:bCs/>
          <w:i/>
          <w:iCs/>
          <w:sz w:val="24"/>
        </w:rPr>
      </w:pPr>
      <w:r w:rsidRPr="00864EBB">
        <w:rPr>
          <w:rFonts w:ascii="Arial" w:hAnsi="Arial"/>
          <w:bCs/>
          <w:i/>
          <w:iCs/>
          <w:sz w:val="24"/>
        </w:rPr>
        <w:t>Si può aspirare ai carismi più grandi?</w:t>
      </w:r>
    </w:p>
    <w:p w14:paraId="4EE33C86" w14:textId="5A725D78" w:rsidR="00C072AB" w:rsidRPr="00CA2FD3" w:rsidRDefault="00C072AB" w:rsidP="00607695">
      <w:pPr>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Se tutto viene da Dio, è possibile desiderare qualcosa e chiederlo? Tutto è possibile chiedere, ogni desiderio può essere manifestato al Signore, l’unica condizione da rispettare è rimanere sempre nella santa disposizione di accogliere la volontà di Dio e di viverla fino alla morte e alla morte di croce. Un solo desiderio è consentito avere e questo desiderio sarà sempre accolto dal Signore: quello di realizzare in noi e attraverso noi tutto l’amore di Cristo Gesù; quello di formare Cristo in noi nella maniera la più perfetta e la più sublime; quello di raggiungere la sommità, il vertice dell’amore sigillato con il martirio, con il proprio sangue che deve essere unito a quello di Cristo Gesù e questo per la salvezza del mondo intero. Tutto il resto deve essere solo un mezzo e per di più relativo, non assoluto. Tutto il resto deve essere considerato come una via sulla quale dobbiamo camminare al fine di portare a compimento il disegno che Dio ha su ciascuno di noi. Si può aspirare ai carismi più alti, ma con questo unico intento: manifestare Cristo al vivo presso il mondo intero, realizzato in noi perché altri lo realizzino. Al di fuori di questo unico scopo, il desiderio di possedere altri carismi, o carismi più grandi è solo un atto di superbia, spesso mascherato e nascosto dietro l’abito di un servizio più efficiente, meglio partecipato, perfettamente ideato e realizzato. </w:t>
      </w:r>
      <w:r w:rsidRPr="00CA2FD3">
        <w:rPr>
          <w:rFonts w:ascii="Arial" w:hAnsi="Arial"/>
          <w:sz w:val="24"/>
        </w:rPr>
        <w:lastRenderedPageBreak/>
        <w:t xml:space="preserve">Ma tutto questo è falso perché manca il desiderio di formare in noi Cristo e di darlo al mondo intero. D’altronde – e questo lo vedremo nel prossimo capitolo – quando Paolo dona la legge di aspirare ai carismi più grandi, egli non va oltre la carità, si ferma ad essa. Cosa è infatti la carità: è la vita di Cristo trasformatasi in un atto ininterrotto di amore a favore degli uomini e di perfettissima obbedienza a Dio che è l’amore supremo, perché fatta a prezzo della propria vita. </w:t>
      </w:r>
    </w:p>
    <w:p w14:paraId="7E95CAD9" w14:textId="77777777" w:rsidR="00C072AB" w:rsidRPr="00CA2FD3" w:rsidRDefault="00C072AB" w:rsidP="00607695">
      <w:pPr>
        <w:spacing w:after="120"/>
        <w:jc w:val="both"/>
        <w:rPr>
          <w:rFonts w:ascii="Arial" w:hAnsi="Arial"/>
          <w:sz w:val="24"/>
          <w:szCs w:val="24"/>
        </w:rPr>
      </w:pPr>
    </w:p>
    <w:p w14:paraId="5393F5CB" w14:textId="77777777" w:rsidR="00C072AB" w:rsidRPr="00CA2FD3" w:rsidRDefault="00C072AB" w:rsidP="004965EF">
      <w:pPr>
        <w:pStyle w:val="Titolo3"/>
        <w:rPr>
          <w:lang w:eastAsia="en-US"/>
        </w:rPr>
      </w:pPr>
      <w:bookmarkStart w:id="920" w:name="_Toc134601305"/>
      <w:bookmarkStart w:id="921" w:name="_Toc134609754"/>
      <w:bookmarkStart w:id="922" w:name="_Toc183872639"/>
      <w:r w:rsidRPr="00CA2FD3">
        <w:rPr>
          <w:lang w:eastAsia="en-US"/>
        </w:rPr>
        <w:t>FEDE E TRADIZIONE DELLA FEDE.</w:t>
      </w:r>
      <w:bookmarkEnd w:id="920"/>
      <w:bookmarkEnd w:id="921"/>
      <w:bookmarkEnd w:id="922"/>
      <w:r w:rsidRPr="00CA2FD3">
        <w:rPr>
          <w:lang w:eastAsia="en-US"/>
        </w:rPr>
        <w:t xml:space="preserve"> </w:t>
      </w:r>
    </w:p>
    <w:p w14:paraId="6E495C76" w14:textId="77777777" w:rsidR="00C072AB" w:rsidRPr="00CA2FD3" w:rsidRDefault="00C072AB" w:rsidP="00607695">
      <w:pPr>
        <w:spacing w:after="120"/>
        <w:jc w:val="both"/>
        <w:rPr>
          <w:rFonts w:ascii="Arial" w:hAnsi="Arial" w:cs="Arial"/>
          <w:bCs/>
          <w:sz w:val="24"/>
          <w:szCs w:val="24"/>
        </w:rPr>
      </w:pPr>
      <w:r w:rsidRPr="00CA2FD3">
        <w:rPr>
          <w:rFonts w:ascii="Arial" w:hAnsi="Arial" w:cs="Arial"/>
          <w:bCs/>
          <w:sz w:val="24"/>
          <w:szCs w:val="24"/>
        </w:rPr>
        <w:t xml:space="preserve">Iniziamo la trattazione di questo tema con una introduzione che riguarda tutto il Capitolo XV. Avremo delle linee guida che ci aiutano perché la nostra fede sia ben fondata sulla verità storica nella quale è ogni verità soprannaturale. Chi nega la verità della storia, mai potrà aprirsi alla verità soprannaturale. Dall’invisibile è il visibile. Dal visibile e all’udibile si conosce l’invisibile soprannaturale e divino. </w:t>
      </w:r>
    </w:p>
    <w:p w14:paraId="65A79717"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Il Vangelo è la risurrezione.</w:t>
      </w:r>
      <w:r w:rsidRPr="00864EBB">
        <w:rPr>
          <w:rFonts w:ascii="Arial" w:hAnsi="Arial"/>
          <w:b/>
          <w:i/>
          <w:iCs/>
          <w:sz w:val="24"/>
        </w:rPr>
        <w:t xml:space="preserve"> </w:t>
      </w:r>
    </w:p>
    <w:p w14:paraId="0F6D1467" w14:textId="6070E254" w:rsidR="00C072AB" w:rsidRPr="00CA2FD3" w:rsidRDefault="00C072AB" w:rsidP="00607695">
      <w:pPr>
        <w:spacing w:after="120"/>
        <w:jc w:val="both"/>
        <w:rPr>
          <w:rFonts w:ascii="Arial" w:hAnsi="Arial"/>
          <w:b/>
          <w:sz w:val="24"/>
        </w:rPr>
      </w:pPr>
      <w:r w:rsidRPr="00CA2FD3">
        <w:rPr>
          <w:rFonts w:ascii="Arial" w:hAnsi="Arial"/>
          <w:sz w:val="24"/>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132CAEBD" w14:textId="77777777" w:rsidR="00864EBB" w:rsidRPr="00864EBB" w:rsidRDefault="00C072AB" w:rsidP="00864EBB">
      <w:pPr>
        <w:spacing w:after="120"/>
        <w:ind w:left="567" w:right="567"/>
        <w:jc w:val="both"/>
        <w:rPr>
          <w:rFonts w:ascii="Arial" w:hAnsi="Arial"/>
          <w:i/>
          <w:iCs/>
          <w:sz w:val="24"/>
        </w:rPr>
      </w:pPr>
      <w:r w:rsidRPr="00864EBB">
        <w:rPr>
          <w:rFonts w:ascii="Arial" w:hAnsi="Arial"/>
          <w:bCs/>
          <w:i/>
          <w:iCs/>
          <w:sz w:val="24"/>
        </w:rPr>
        <w:t>Il Vangelo lo trasmettono gli Apostoli e la Chiesa.</w:t>
      </w:r>
      <w:r w:rsidRPr="00864EBB">
        <w:rPr>
          <w:rFonts w:ascii="Arial" w:hAnsi="Arial"/>
          <w:i/>
          <w:iCs/>
          <w:sz w:val="24"/>
        </w:rPr>
        <w:t xml:space="preserve"> </w:t>
      </w:r>
    </w:p>
    <w:p w14:paraId="66B47EDE" w14:textId="695C40BE" w:rsidR="00C072AB" w:rsidRPr="00CA2FD3" w:rsidRDefault="00C072AB" w:rsidP="00607695">
      <w:pPr>
        <w:spacing w:after="120"/>
        <w:jc w:val="both"/>
        <w:rPr>
          <w:rFonts w:ascii="Arial" w:hAnsi="Arial"/>
          <w:sz w:val="24"/>
        </w:rPr>
      </w:pPr>
      <w:r w:rsidRPr="00CA2FD3">
        <w:rPr>
          <w:rFonts w:ascii="Arial" w:hAnsi="Arial"/>
          <w:sz w:val="24"/>
        </w:rPr>
        <w:t xml:space="preserve">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6E75E4B8" w14:textId="77777777" w:rsidR="00864EBB" w:rsidRPr="00864EBB" w:rsidRDefault="00C072AB" w:rsidP="00864EBB">
      <w:pPr>
        <w:spacing w:after="120"/>
        <w:ind w:left="567" w:right="567"/>
        <w:jc w:val="both"/>
        <w:rPr>
          <w:rFonts w:ascii="Arial" w:hAnsi="Arial"/>
          <w:b/>
          <w:i/>
          <w:iCs/>
          <w:sz w:val="24"/>
        </w:rPr>
      </w:pPr>
      <w:r w:rsidRPr="00864EBB">
        <w:rPr>
          <w:rFonts w:ascii="Arial" w:hAnsi="Arial"/>
          <w:bCs/>
          <w:i/>
          <w:iCs/>
          <w:sz w:val="24"/>
        </w:rPr>
        <w:t>Morto. Sepolto. Risorto</w:t>
      </w:r>
      <w:r w:rsidRPr="00864EBB">
        <w:rPr>
          <w:rFonts w:ascii="Arial" w:hAnsi="Arial"/>
          <w:b/>
          <w:i/>
          <w:iCs/>
          <w:sz w:val="24"/>
        </w:rPr>
        <w:t xml:space="preserve">. </w:t>
      </w:r>
    </w:p>
    <w:p w14:paraId="3574077B" w14:textId="343849D9" w:rsidR="00C072AB" w:rsidRPr="00CA2FD3" w:rsidRDefault="00C072AB" w:rsidP="00607695">
      <w:pPr>
        <w:spacing w:after="120"/>
        <w:jc w:val="both"/>
        <w:rPr>
          <w:rFonts w:ascii="Arial" w:hAnsi="Arial"/>
          <w:sz w:val="24"/>
        </w:rPr>
      </w:pPr>
      <w:r w:rsidRPr="00CA2FD3">
        <w:rPr>
          <w:rFonts w:ascii="Arial" w:hAnsi="Arial"/>
          <w:sz w:val="24"/>
        </w:rPr>
        <w:lastRenderedPageBreak/>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58929A1B"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Annuncio e fondamento dell’annuncio:</w:t>
      </w:r>
    </w:p>
    <w:p w14:paraId="3F4FC4B0" w14:textId="5472F0F4" w:rsidR="00C072AB" w:rsidRPr="00CA2FD3" w:rsidRDefault="00C072AB" w:rsidP="00607695">
      <w:pPr>
        <w:spacing w:after="120"/>
        <w:jc w:val="both"/>
        <w:rPr>
          <w:rFonts w:ascii="Arial" w:hAnsi="Arial"/>
          <w:sz w:val="24"/>
        </w:rPr>
      </w:pPr>
      <w:r w:rsidRPr="00CA2FD3">
        <w:rPr>
          <w:rFonts w:ascii="Arial" w:hAnsi="Arial"/>
          <w:bCs/>
          <w:i/>
          <w:iCs/>
          <w:sz w:val="24"/>
        </w:rPr>
        <w:t xml:space="preserve"> anche questo è Vangelo.</w:t>
      </w:r>
      <w:r w:rsidRPr="00CA2FD3">
        <w:rPr>
          <w:rFonts w:ascii="Arial" w:hAnsi="Arial"/>
          <w:b/>
          <w:sz w:val="24"/>
        </w:rPr>
        <w:t xml:space="preserve"> </w:t>
      </w:r>
      <w:r w:rsidRPr="00CA2FD3">
        <w:rPr>
          <w:rFonts w:ascii="Arial" w:hAnsi="Arial"/>
          <w:sz w:val="24"/>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1833273F"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Da risorto istruisce e forma. Da risorto conferisce i suoi poteri.</w:t>
      </w:r>
      <w:r w:rsidRPr="00EF21DB">
        <w:rPr>
          <w:rFonts w:ascii="Arial" w:hAnsi="Arial"/>
          <w:b/>
          <w:i/>
          <w:iCs/>
          <w:sz w:val="24"/>
        </w:rPr>
        <w:t xml:space="preserve"> </w:t>
      </w:r>
    </w:p>
    <w:p w14:paraId="723966F5" w14:textId="6FBF47D2" w:rsidR="00C072AB" w:rsidRPr="00CA2FD3" w:rsidRDefault="00C072AB" w:rsidP="00607695">
      <w:pPr>
        <w:spacing w:after="120"/>
        <w:jc w:val="both"/>
        <w:rPr>
          <w:rFonts w:ascii="Arial" w:hAnsi="Arial"/>
          <w:b/>
          <w:sz w:val="24"/>
        </w:rPr>
      </w:pPr>
      <w:r w:rsidRPr="00CA2FD3">
        <w:rPr>
          <w:rFonts w:ascii="Arial" w:hAnsi="Arial"/>
          <w:sz w:val="24"/>
        </w:rPr>
        <w:t xml:space="preserve">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w:t>
      </w:r>
      <w:r w:rsidRPr="00CA2FD3">
        <w:rPr>
          <w:rFonts w:ascii="Arial" w:hAnsi="Arial"/>
          <w:sz w:val="24"/>
        </w:rPr>
        <w:lastRenderedPageBreak/>
        <w:t>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7BFDC121" w14:textId="7E95D8E2"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L’aborto risuscitato dal </w:t>
      </w:r>
      <w:r w:rsidR="00EF21DB" w:rsidRPr="00EF21DB">
        <w:rPr>
          <w:rFonts w:ascii="Arial" w:hAnsi="Arial"/>
          <w:bCs/>
          <w:i/>
          <w:iCs/>
          <w:sz w:val="24"/>
        </w:rPr>
        <w:t>Risorto</w:t>
      </w:r>
      <w:r w:rsidRPr="00EF21DB">
        <w:rPr>
          <w:rFonts w:ascii="Arial" w:hAnsi="Arial"/>
          <w:bCs/>
          <w:i/>
          <w:iCs/>
          <w:sz w:val="24"/>
        </w:rPr>
        <w:t xml:space="preserve">. </w:t>
      </w:r>
    </w:p>
    <w:p w14:paraId="1F2FA8BC" w14:textId="41B947A1" w:rsidR="00C072AB" w:rsidRPr="00CA2FD3" w:rsidRDefault="00C072AB" w:rsidP="00607695">
      <w:pPr>
        <w:spacing w:after="120"/>
        <w:jc w:val="both"/>
        <w:rPr>
          <w:rFonts w:ascii="Arial" w:hAnsi="Arial"/>
          <w:sz w:val="24"/>
        </w:rPr>
      </w:pPr>
      <w:r w:rsidRPr="00CA2FD3">
        <w:rPr>
          <w:rFonts w:ascii="Arial" w:hAnsi="Arial"/>
          <w:sz w:val="24"/>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71D11B4A"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Voce corale. </w:t>
      </w:r>
    </w:p>
    <w:p w14:paraId="02690526" w14:textId="5779AC3A" w:rsidR="00C072AB" w:rsidRPr="00CA2FD3" w:rsidRDefault="00C072AB" w:rsidP="00607695">
      <w:pPr>
        <w:spacing w:after="120"/>
        <w:jc w:val="both"/>
        <w:rPr>
          <w:rFonts w:ascii="Arial" w:hAnsi="Arial"/>
          <w:sz w:val="24"/>
        </w:rPr>
      </w:pPr>
      <w:r w:rsidRPr="00CA2FD3">
        <w:rPr>
          <w:rFonts w:ascii="Arial" w:hAnsi="Arial"/>
          <w:sz w:val="24"/>
        </w:rPr>
        <w:t xml:space="preserve">Altra osservazione da mettere nel cuore è questa: la forza del Vangelo è nella moltitudine di voci che dicono l’unica verità, l’unica realtà, l’unico mistero, l’unico </w:t>
      </w:r>
      <w:r w:rsidRPr="00CA2FD3">
        <w:rPr>
          <w:rFonts w:ascii="Arial" w:hAnsi="Arial"/>
          <w:sz w:val="24"/>
        </w:rPr>
        <w:lastRenderedPageBreak/>
        <w:t>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14B747BF"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Logica e deduzione nella fede</w:t>
      </w:r>
      <w:r w:rsidRPr="00EF21DB">
        <w:rPr>
          <w:rFonts w:ascii="Arial" w:hAnsi="Arial"/>
          <w:b/>
          <w:i/>
          <w:iCs/>
          <w:sz w:val="24"/>
        </w:rPr>
        <w:t>.</w:t>
      </w:r>
    </w:p>
    <w:p w14:paraId="11F735E9" w14:textId="658C8F38" w:rsidR="00C072AB" w:rsidRPr="00CA2FD3" w:rsidRDefault="00C072AB" w:rsidP="00607695">
      <w:pPr>
        <w:spacing w:after="120"/>
        <w:jc w:val="both"/>
        <w:rPr>
          <w:rFonts w:ascii="Arial" w:hAnsi="Arial"/>
          <w:sz w:val="24"/>
        </w:rPr>
      </w:pPr>
      <w:r w:rsidRPr="00CA2FD3">
        <w:rPr>
          <w:rFonts w:ascii="Arial" w:hAnsi="Arial"/>
          <w:sz w:val="24"/>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1042347E" w14:textId="77777777" w:rsidR="00EF21DB" w:rsidRPr="00EF21DB" w:rsidRDefault="00C072AB" w:rsidP="00EF21DB">
      <w:pPr>
        <w:spacing w:after="120"/>
        <w:ind w:left="567" w:right="567"/>
        <w:jc w:val="both"/>
        <w:rPr>
          <w:rFonts w:ascii="Arial" w:hAnsi="Arial"/>
          <w:b/>
          <w:i/>
          <w:iCs/>
          <w:color w:val="000000"/>
          <w:sz w:val="24"/>
        </w:rPr>
      </w:pPr>
      <w:r w:rsidRPr="00EF21DB">
        <w:rPr>
          <w:rFonts w:ascii="Arial" w:hAnsi="Arial"/>
          <w:bCs/>
          <w:i/>
          <w:iCs/>
          <w:color w:val="000000"/>
          <w:sz w:val="24"/>
        </w:rPr>
        <w:t>Cristo primizia.</w:t>
      </w:r>
      <w:r w:rsidRPr="00EF21DB">
        <w:rPr>
          <w:rFonts w:ascii="Arial" w:hAnsi="Arial"/>
          <w:b/>
          <w:i/>
          <w:iCs/>
          <w:color w:val="000000"/>
          <w:sz w:val="24"/>
        </w:rPr>
        <w:t xml:space="preserve"> </w:t>
      </w:r>
    </w:p>
    <w:p w14:paraId="53DBDA7A" w14:textId="2C4939FC" w:rsidR="00C072AB" w:rsidRPr="00CA2FD3" w:rsidRDefault="00C072AB" w:rsidP="00607695">
      <w:pPr>
        <w:spacing w:after="120"/>
        <w:jc w:val="both"/>
        <w:rPr>
          <w:rFonts w:ascii="Arial" w:hAnsi="Arial"/>
          <w:sz w:val="24"/>
        </w:rPr>
      </w:pPr>
      <w:r w:rsidRPr="00CA2FD3">
        <w:rPr>
          <w:rFonts w:ascii="Arial" w:hAnsi="Arial"/>
          <w:sz w:val="24"/>
        </w:rPr>
        <w:lastRenderedPageBreak/>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12D380BD"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La separazione eterna dei due regni</w:t>
      </w:r>
      <w:r w:rsidRPr="00EF21DB">
        <w:rPr>
          <w:rFonts w:ascii="Arial" w:hAnsi="Arial"/>
          <w:b/>
          <w:i/>
          <w:iCs/>
          <w:sz w:val="24"/>
        </w:rPr>
        <w:t xml:space="preserve">. </w:t>
      </w:r>
    </w:p>
    <w:p w14:paraId="345958F5" w14:textId="12F9C3A6" w:rsidR="00C072AB" w:rsidRPr="00CA2FD3" w:rsidRDefault="00C072AB" w:rsidP="00607695">
      <w:pPr>
        <w:spacing w:after="120"/>
        <w:jc w:val="both"/>
        <w:rPr>
          <w:rFonts w:ascii="Arial" w:hAnsi="Arial"/>
          <w:sz w:val="24"/>
        </w:rPr>
      </w:pPr>
      <w:r w:rsidRPr="00CA2FD3">
        <w:rPr>
          <w:rFonts w:ascii="Arial" w:hAnsi="Arial"/>
          <w:sz w:val="24"/>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risplenderà della luce eterna di Cristo, essa potrà distruggere il regno delle tenebre. Se i suoi figli diventano tenebra, la loro fede è vana, le loro opere infruttuose; non sono opere della luce, perché non sono fatti da figli della luce. </w:t>
      </w:r>
    </w:p>
    <w:p w14:paraId="103A0D60"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Cosa è la morte</w:t>
      </w:r>
      <w:r w:rsidRPr="00EF21DB">
        <w:rPr>
          <w:rFonts w:ascii="Arial" w:hAnsi="Arial"/>
          <w:b/>
          <w:i/>
          <w:iCs/>
          <w:sz w:val="24"/>
        </w:rPr>
        <w:t xml:space="preserve">. </w:t>
      </w:r>
    </w:p>
    <w:p w14:paraId="62B6724A" w14:textId="1D16D6C5" w:rsidR="00C072AB" w:rsidRPr="00CA2FD3" w:rsidRDefault="00C072AB" w:rsidP="00607695">
      <w:pPr>
        <w:spacing w:after="120"/>
        <w:jc w:val="both"/>
        <w:rPr>
          <w:rFonts w:ascii="Arial" w:hAnsi="Arial"/>
          <w:sz w:val="24"/>
        </w:rPr>
      </w:pPr>
      <w:r w:rsidRPr="00CA2FD3">
        <w:rPr>
          <w:rFonts w:ascii="Arial" w:hAnsi="Arial"/>
          <w:sz w:val="24"/>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w:t>
      </w:r>
      <w:r w:rsidRPr="00CA2FD3">
        <w:rPr>
          <w:rFonts w:ascii="Arial" w:hAnsi="Arial"/>
          <w:sz w:val="24"/>
        </w:rPr>
        <w:lastRenderedPageBreak/>
        <w:t xml:space="preserve">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1730CAE6"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In Cristo ogni morte è vinta</w:t>
      </w:r>
      <w:r w:rsidRPr="00EF21DB">
        <w:rPr>
          <w:rFonts w:ascii="Arial" w:hAnsi="Arial"/>
          <w:b/>
          <w:i/>
          <w:iCs/>
          <w:sz w:val="24"/>
        </w:rPr>
        <w:t xml:space="preserve">. </w:t>
      </w:r>
    </w:p>
    <w:p w14:paraId="0C4B5F12" w14:textId="73657B1C" w:rsidR="00C072AB" w:rsidRPr="00CA2FD3" w:rsidRDefault="00C072AB" w:rsidP="00607695">
      <w:pPr>
        <w:spacing w:after="120"/>
        <w:jc w:val="both"/>
        <w:rPr>
          <w:rFonts w:ascii="Arial" w:hAnsi="Arial"/>
          <w:sz w:val="24"/>
        </w:rPr>
      </w:pPr>
      <w:r w:rsidRPr="00CA2FD3">
        <w:rPr>
          <w:rFonts w:ascii="Arial" w:hAnsi="Arial"/>
          <w:sz w:val="24"/>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0833859B"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Cristo, principio di ogni risurrezione</w:t>
      </w:r>
      <w:r w:rsidRPr="00EF21DB">
        <w:rPr>
          <w:rFonts w:ascii="Arial" w:hAnsi="Arial"/>
          <w:b/>
          <w:i/>
          <w:iCs/>
          <w:sz w:val="24"/>
        </w:rPr>
        <w:t xml:space="preserve">. </w:t>
      </w:r>
    </w:p>
    <w:p w14:paraId="428AF561" w14:textId="6CEAD67E" w:rsidR="00C072AB" w:rsidRPr="00CA2FD3" w:rsidRDefault="00C072AB" w:rsidP="00607695">
      <w:pPr>
        <w:spacing w:after="120"/>
        <w:jc w:val="both"/>
        <w:rPr>
          <w:rFonts w:ascii="Arial" w:hAnsi="Arial"/>
          <w:sz w:val="24"/>
        </w:rPr>
      </w:pPr>
      <w:r w:rsidRPr="00CA2FD3">
        <w:rPr>
          <w:rFonts w:ascii="Arial" w:hAnsi="Arial"/>
          <w:sz w:val="24"/>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w:t>
      </w:r>
      <w:r w:rsidRPr="00CA2FD3">
        <w:rPr>
          <w:rFonts w:ascii="Arial" w:hAnsi="Arial"/>
          <w:sz w:val="24"/>
        </w:rPr>
        <w:lastRenderedPageBreak/>
        <w:t xml:space="preserve">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4B025C6B"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Il come della risurrezione dei corpi</w:t>
      </w:r>
      <w:r w:rsidRPr="00EF21DB">
        <w:rPr>
          <w:rFonts w:ascii="Arial" w:hAnsi="Arial"/>
          <w:b/>
          <w:i/>
          <w:iCs/>
          <w:sz w:val="24"/>
        </w:rPr>
        <w:t xml:space="preserve">. </w:t>
      </w:r>
    </w:p>
    <w:p w14:paraId="67F45AC9" w14:textId="772113D2" w:rsidR="00C072AB" w:rsidRPr="00CA2FD3" w:rsidRDefault="00C072AB" w:rsidP="00607695">
      <w:pPr>
        <w:spacing w:after="120"/>
        <w:jc w:val="both"/>
        <w:rPr>
          <w:rFonts w:ascii="Arial" w:hAnsi="Arial"/>
          <w:b/>
          <w:sz w:val="24"/>
        </w:rPr>
      </w:pPr>
      <w:r w:rsidRPr="00CA2FD3">
        <w:rPr>
          <w:rFonts w:ascii="Arial" w:hAnsi="Arial"/>
          <w:sz w:val="24"/>
        </w:rPr>
        <w:t>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7346DD06"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Vera creazione.</w:t>
      </w:r>
      <w:r w:rsidRPr="00EF21DB">
        <w:rPr>
          <w:rFonts w:ascii="Arial" w:hAnsi="Arial"/>
          <w:b/>
          <w:i/>
          <w:iCs/>
          <w:sz w:val="24"/>
        </w:rPr>
        <w:t xml:space="preserve"> </w:t>
      </w:r>
    </w:p>
    <w:p w14:paraId="244BB4FA" w14:textId="5A686DBD" w:rsidR="00C072AB" w:rsidRPr="00CA2FD3" w:rsidRDefault="00C072AB" w:rsidP="00607695">
      <w:pPr>
        <w:spacing w:after="120"/>
        <w:jc w:val="both"/>
        <w:rPr>
          <w:rFonts w:ascii="Arial" w:hAnsi="Arial"/>
          <w:sz w:val="24"/>
        </w:rPr>
      </w:pPr>
      <w:r w:rsidRPr="00CA2FD3">
        <w:rPr>
          <w:rFonts w:ascii="Arial" w:hAnsi="Arial"/>
          <w:sz w:val="24"/>
        </w:rPr>
        <w:t xml:space="preserve">La risurrezione dei corpi è vera creazione di Dio. C’è una sostanziale differenza però tra corpo e corpo. La luce del corpo glorioso è data in relazione alla brillantezza dell’anima, dovuta, questa, alla luce di Cristo con la quale l’uomo si </w:t>
      </w:r>
      <w:r w:rsidRPr="00CA2FD3">
        <w:rPr>
          <w:rFonts w:ascii="Arial" w:hAnsi="Arial"/>
          <w:sz w:val="24"/>
        </w:rPr>
        <w:lastRenderedPageBreak/>
        <w:t xml:space="preserve">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02917D05" w14:textId="77777777" w:rsidR="00EF21DB" w:rsidRPr="00EF21DB" w:rsidRDefault="00C072AB" w:rsidP="00EF21DB">
      <w:pPr>
        <w:spacing w:after="120"/>
        <w:ind w:left="567" w:right="567"/>
        <w:jc w:val="both"/>
        <w:rPr>
          <w:rFonts w:ascii="Arial" w:hAnsi="Arial"/>
          <w:b/>
          <w:i/>
          <w:iCs/>
          <w:color w:val="000000"/>
          <w:sz w:val="24"/>
        </w:rPr>
      </w:pPr>
      <w:r w:rsidRPr="00EF21DB">
        <w:rPr>
          <w:rFonts w:ascii="Arial" w:hAnsi="Arial"/>
          <w:bCs/>
          <w:i/>
          <w:iCs/>
          <w:color w:val="000000"/>
          <w:sz w:val="24"/>
        </w:rPr>
        <w:t>Il Padre del Signore nostro Gesù Cristo</w:t>
      </w:r>
      <w:r w:rsidRPr="00EF21DB">
        <w:rPr>
          <w:rFonts w:ascii="Arial" w:hAnsi="Arial"/>
          <w:b/>
          <w:i/>
          <w:iCs/>
          <w:color w:val="000000"/>
          <w:sz w:val="24"/>
        </w:rPr>
        <w:t>.</w:t>
      </w:r>
    </w:p>
    <w:p w14:paraId="076A9A23" w14:textId="2573AC80" w:rsidR="00C072AB" w:rsidRPr="00CA2FD3" w:rsidRDefault="00C072AB" w:rsidP="00607695">
      <w:pPr>
        <w:spacing w:after="120"/>
        <w:jc w:val="both"/>
        <w:rPr>
          <w:rFonts w:ascii="Arial" w:hAnsi="Arial"/>
          <w:sz w:val="24"/>
        </w:rPr>
      </w:pPr>
      <w:r w:rsidRPr="00CA2FD3">
        <w:rPr>
          <w:rFonts w:ascii="Arial" w:hAnsi="Arial"/>
          <w:sz w:val="24"/>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2E4885D9"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Regno è: essere una cosa sola in Cristo</w:t>
      </w:r>
      <w:r w:rsidRPr="00EF21DB">
        <w:rPr>
          <w:rFonts w:ascii="Arial" w:hAnsi="Arial"/>
          <w:b/>
          <w:i/>
          <w:iCs/>
          <w:sz w:val="24"/>
        </w:rPr>
        <w:t xml:space="preserve">. </w:t>
      </w:r>
    </w:p>
    <w:p w14:paraId="1FA7F6DA" w14:textId="13F80E47" w:rsidR="00C072AB" w:rsidRPr="00CA2FD3" w:rsidRDefault="00C072AB" w:rsidP="00607695">
      <w:pPr>
        <w:spacing w:after="120"/>
        <w:jc w:val="both"/>
        <w:rPr>
          <w:rFonts w:ascii="Arial" w:hAnsi="Arial"/>
          <w:sz w:val="24"/>
        </w:rPr>
      </w:pPr>
      <w:r w:rsidRPr="00CA2FD3">
        <w:rPr>
          <w:rFonts w:ascii="Arial" w:hAnsi="Arial"/>
          <w:sz w:val="24"/>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w:t>
      </w:r>
      <w:r w:rsidRPr="00CA2FD3">
        <w:rPr>
          <w:rFonts w:ascii="Arial" w:hAnsi="Arial"/>
          <w:sz w:val="24"/>
        </w:rPr>
        <w:lastRenderedPageBreak/>
        <w:t xml:space="preserve">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4F10F530"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Al Padre ogni lode.</w:t>
      </w:r>
      <w:r w:rsidRPr="00EF21DB">
        <w:rPr>
          <w:rFonts w:ascii="Arial" w:hAnsi="Arial"/>
          <w:b/>
          <w:i/>
          <w:iCs/>
          <w:sz w:val="24"/>
        </w:rPr>
        <w:t xml:space="preserve"> </w:t>
      </w:r>
    </w:p>
    <w:p w14:paraId="09B5BD46" w14:textId="2F439752" w:rsidR="00C072AB" w:rsidRPr="00CA2FD3" w:rsidRDefault="00C072AB" w:rsidP="00607695">
      <w:pPr>
        <w:spacing w:after="120"/>
        <w:jc w:val="both"/>
        <w:rPr>
          <w:rFonts w:ascii="Arial" w:hAnsi="Arial"/>
          <w:sz w:val="24"/>
        </w:rPr>
      </w:pPr>
      <w:r w:rsidRPr="00CA2FD3">
        <w:rPr>
          <w:rFonts w:ascii="Arial" w:hAnsi="Arial"/>
          <w:sz w:val="24"/>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1C2AE320" w14:textId="77777777" w:rsidR="00C072AB" w:rsidRPr="00EF21DB" w:rsidRDefault="00C072AB" w:rsidP="00EF21DB">
      <w:pPr>
        <w:spacing w:after="120"/>
        <w:ind w:left="567" w:right="567"/>
        <w:jc w:val="both"/>
        <w:rPr>
          <w:rFonts w:ascii="Arial" w:hAnsi="Arial" w:cs="Arial"/>
          <w:i/>
          <w:iCs/>
          <w:sz w:val="24"/>
          <w:szCs w:val="24"/>
        </w:rPr>
      </w:pPr>
      <w:r w:rsidRPr="00EF21DB">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w:t>
      </w:r>
      <w:r w:rsidRPr="00EF21DB">
        <w:rPr>
          <w:rFonts w:ascii="Arial" w:hAnsi="Arial" w:cs="Arial"/>
          <w:i/>
          <w:iCs/>
          <w:sz w:val="24"/>
          <w:szCs w:val="24"/>
        </w:rPr>
        <w:lastRenderedPageBreak/>
        <w:t xml:space="preserve">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3457FB0C"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Sempre è dalla storia e dai suoi testimoni che si giunge alla verità divina contenuta nella storia. I testimoni di Cristo, cioè i suoi Apostoli, sono credibile e degni di fede perché la loro testimonianza è data nello Spirito Santo. </w:t>
      </w:r>
    </w:p>
    <w:p w14:paraId="668AFCA8"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Vi proclamo poi, fratelli, il Vangelo che vi ho annunciato e che voi avete ricevuto, nel quale restate saldi…</w:t>
      </w:r>
    </w:p>
    <w:p w14:paraId="2E46CC95" w14:textId="546FF807"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Il Vangelo si annuncia, si riceve, in esso si deve rimanere, restare saldi. Sono tre azioni necessarie per ottenere la salvezza. Il Vangelo è uno, non vi sono più Vangeli. La Parola di Dio è una. Non vi sono più Parole del Signore. </w:t>
      </w:r>
      <w:r w:rsidRPr="00CA2FD3">
        <w:rPr>
          <w:rFonts w:ascii="Arial" w:hAnsi="Arial"/>
          <w:i/>
          <w:iCs/>
          <w:sz w:val="24"/>
          <w:szCs w:val="24"/>
        </w:rPr>
        <w:t>Vi proclamo poi, fratelli, il Vangelo che vi ho annunciato e che voi avete ricevuto, nel quale restate saldi</w:t>
      </w:r>
      <w:r w:rsidRPr="00CA2FD3">
        <w:rPr>
          <w:rFonts w:ascii="Arial" w:hAnsi="Arial"/>
          <w:sz w:val="24"/>
          <w:szCs w:val="24"/>
        </w:rPr>
        <w:t xml:space="preserve">. Non tutti possono predicare il Vangelo. Il Vangelo è stato affidato agli Apostoli. Il mandato apostolico è necessario. Ecco allora la domanda che sempre urge fare a chi predica il Vangelo: quale apostolo ti ha mandato? Quale apostolo ti ha dato l’autorità di predicare il Vangelo? A quale apostolo tu presti la tua obbedienza? </w:t>
      </w:r>
    </w:p>
    <w:p w14:paraId="6D234612" w14:textId="78EAE975"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w:t>
      </w:r>
      <w:r w:rsidRPr="00EF21DB">
        <w:rPr>
          <w:rFonts w:ascii="Arial" w:hAnsi="Arial"/>
          <w:i/>
          <w:iCs/>
          <w:sz w:val="24"/>
          <w:szCs w:val="24"/>
        </w:rPr>
        <w:lastRenderedPageBreak/>
        <w:t>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w:t>
      </w:r>
      <w:r w:rsidR="008847C7" w:rsidRPr="00EF21DB">
        <w:rPr>
          <w:rFonts w:ascii="Arial" w:hAnsi="Arial"/>
          <w:i/>
          <w:iCs/>
          <w:sz w:val="24"/>
          <w:szCs w:val="24"/>
        </w:rPr>
        <w:t xml:space="preserve">. </w:t>
      </w:r>
    </w:p>
    <w:p w14:paraId="7D44077D"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5E0366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Cristo manda gli Apostoli. Gli Apostoli mandano i presbiteri, i diaconi e ogni altro discepolo, ma sempre in obbedienza al loro Vangelo. Anche gli Apostoli devono obbedienza agli Apostoli. La comunione è nell’unico Vangelo.</w:t>
      </w:r>
    </w:p>
    <w:p w14:paraId="438F1E56"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E dal quale siete salvati, se lo mantenete come ve l’ho annunciato. A meno che non abbiate creduto invano! </w:t>
      </w:r>
    </w:p>
    <w:p w14:paraId="7594E2B7" w14:textId="7D0BAA3F"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Dal Vangelo predicato, accolto e nel quale si rimane saldi è data la salvezza. Sono sufficienti queste tre cose. No! </w:t>
      </w:r>
      <w:r w:rsidRPr="00CA2FD3">
        <w:rPr>
          <w:rFonts w:ascii="Arial" w:hAnsi="Arial"/>
          <w:i/>
          <w:iCs/>
          <w:sz w:val="24"/>
          <w:szCs w:val="24"/>
        </w:rPr>
        <w:t>E dal quale siete salvati, se lo mantenete come ve l’ho annunciato</w:t>
      </w:r>
      <w:r w:rsidRPr="00CA2FD3">
        <w:rPr>
          <w:rFonts w:ascii="Arial" w:hAnsi="Arial"/>
          <w:sz w:val="24"/>
          <w:szCs w:val="24"/>
        </w:rPr>
        <w:t>. Il Vangelo va conservato così come esso è dato. Non si possono apportare variazioni di nessun genere, né piccole e né grandi. Il Vangelo è il Vangelo. Se si apportano variazioni, esso non è più il Vangelo di Dio. Così come è uscito dal cuore dello Spirito Santo, così va conservato.</w:t>
      </w:r>
    </w:p>
    <w:p w14:paraId="6BCA6EA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il Vangelo non è conservato nella sua purezza, si crede invano. </w:t>
      </w:r>
      <w:r w:rsidRPr="00CA2FD3">
        <w:rPr>
          <w:rFonts w:ascii="Arial" w:hAnsi="Arial"/>
          <w:i/>
          <w:iCs/>
          <w:sz w:val="24"/>
          <w:szCs w:val="24"/>
        </w:rPr>
        <w:t>A meno che non abbiate creduto invano!</w:t>
      </w:r>
      <w:r w:rsidRPr="00CA2FD3">
        <w:rPr>
          <w:rFonts w:ascii="Arial" w:hAnsi="Arial"/>
          <w:sz w:val="24"/>
          <w:szCs w:val="24"/>
        </w:rPr>
        <w:t xml:space="preserve"> Quando si crede invano? Quando si apportano variazioni al Vangelo. Oggi la nostra fede è vana non perché vi sono variazioni. Essa è vana perché non abbiamo più un Vangelo. Abbiamo qualche principio di comportamento umano, ma non il Vangelo. Di conseguenza la nostra fede non solo è vana. Essa è anche morta. Così San Paolo ai Galati.</w:t>
      </w:r>
    </w:p>
    <w:p w14:paraId="500302E9"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E937831"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w:t>
      </w:r>
      <w:r w:rsidRPr="00EF21DB">
        <w:rPr>
          <w:rFonts w:ascii="Arial" w:hAnsi="Arial"/>
          <w:i/>
          <w:iCs/>
          <w:sz w:val="24"/>
          <w:szCs w:val="24"/>
        </w:rPr>
        <w:lastRenderedPageBreak/>
        <w:t xml:space="preserve">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1A76B79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si ha l’impressione che si stia giocando al massacro. Il più bravo è colui che priva il Vangelo di più verità. Si è giunti finanche a togliere Cristo dal Vangelo, Cristo dalla predicazione, Cristo dalla missione evangelizzatrice. Cristo dalla sana antropologia. Cristo dalla vera escatologia. Cristo dalla pastorale. Cristo dalla Chiesa. È evidente che non predichiamo più il Vangelo di Cristo Gesù, ma ognuno predica il suo vangelo, la sua parola, il suo dio.</w:t>
      </w:r>
    </w:p>
    <w:p w14:paraId="576DA96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L’Apostolo Paolo ci avverte. Se volete la salvezza dovete conservare il Vangelo nella sua purezza, globalità, totalità di rivelazione, dottrina, precetti da osservare. Non vi è altra via per ottenere la salvezza e la vita eterna. Predicare una salvezza senza Cristo Gesù, senza Vangelo, senza Comandamenti, senza Chiesa, senza grazia, senza sacramenti, è stoltezza. Questa è salvezza satanica, infernale, non salvezza di Cristo per Cristo. </w:t>
      </w:r>
    </w:p>
    <w:p w14:paraId="58F9D0F5"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A voi infatti ho trasmesso, anzitutto, quello che anch’io ho ricevuto, cioè che Cristo morì per i nostri peccati secondo le Scritture… </w:t>
      </w:r>
    </w:p>
    <w:p w14:paraId="250942FE" w14:textId="648B8F0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la verità del Vangelo: esso si compone di due punti essenziali, irrinunciabili: la morte e la risurrezione di Gesù. Se uno di questi punti fermi viene negato, non c’è più salvezza e né redenzione. Si rimane nel peccato. </w:t>
      </w:r>
      <w:r w:rsidRPr="00CA2FD3">
        <w:rPr>
          <w:rFonts w:ascii="Arial" w:hAnsi="Arial"/>
          <w:i/>
          <w:iCs/>
          <w:sz w:val="24"/>
          <w:szCs w:val="24"/>
        </w:rPr>
        <w:t>A voi infatti ho trasmesso, anzitutto, quello che anch’io ho ricevuto, cioè che Cristo morì per i nostri peccati secondo le Scritture</w:t>
      </w:r>
      <w:r w:rsidRPr="00CA2FD3">
        <w:rPr>
          <w:rFonts w:ascii="Arial" w:hAnsi="Arial"/>
          <w:sz w:val="24"/>
          <w:szCs w:val="24"/>
        </w:rPr>
        <w:t>. La morte in croce di Cristo Gesù è vero sacrificio espiatorio, vero olocausto per il perdono dei peccati.</w:t>
      </w:r>
    </w:p>
    <w:p w14:paraId="6F5BCAEF"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F8529A9"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229C1588"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w:t>
      </w:r>
      <w:r w:rsidRPr="00EF21DB">
        <w:rPr>
          <w:rFonts w:ascii="Arial" w:hAnsi="Arial"/>
          <w:i/>
          <w:iCs/>
          <w:sz w:val="24"/>
          <w:szCs w:val="24"/>
        </w:rPr>
        <w:lastRenderedPageBreak/>
        <w:t>ognuno di noi seguiva la sua strada; il Signore fece ricadere su di lui l’iniquità di noi tutti.</w:t>
      </w:r>
    </w:p>
    <w:p w14:paraId="58F2D3C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76B35D2B"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A0A3FB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Quella di Gesù fu vera morte al posto nostro. Veramente lui è morto per l’espiazione dei peccati del mondo. Lui è l’Agnello di Dio che toglie il peccato del mondo. Questa verità è essenza della cristologia e della soteriologia.</w:t>
      </w:r>
    </w:p>
    <w:p w14:paraId="56BADCAB"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E che fu sepolto e che è risorto il terzo giorno secondo le Scritture… </w:t>
      </w:r>
    </w:p>
    <w:p w14:paraId="563A59EB" w14:textId="02D23EAB" w:rsidR="00C072AB" w:rsidRPr="00CA2FD3" w:rsidRDefault="00C072AB" w:rsidP="00607695">
      <w:pPr>
        <w:spacing w:after="120"/>
        <w:jc w:val="both"/>
        <w:rPr>
          <w:rFonts w:ascii="Arial" w:hAnsi="Arial"/>
          <w:sz w:val="24"/>
          <w:szCs w:val="24"/>
        </w:rPr>
      </w:pPr>
      <w:r w:rsidRPr="00CA2FD3">
        <w:rPr>
          <w:rFonts w:ascii="Arial" w:hAnsi="Arial"/>
          <w:spacing w:val="-2"/>
          <w:sz w:val="24"/>
          <w:szCs w:val="24"/>
        </w:rPr>
        <w:t xml:space="preserve">Ecco il secondo punto essenziale: </w:t>
      </w:r>
      <w:r w:rsidRPr="00CA2FD3">
        <w:rPr>
          <w:rFonts w:ascii="Arial" w:hAnsi="Arial"/>
          <w:i/>
          <w:iCs/>
          <w:spacing w:val="-2"/>
          <w:sz w:val="24"/>
          <w:szCs w:val="24"/>
        </w:rPr>
        <w:t xml:space="preserve">E che fu sepolto e che è risorto il terzo giorno </w:t>
      </w:r>
      <w:r w:rsidRPr="00CA2FD3">
        <w:rPr>
          <w:rFonts w:ascii="Arial" w:hAnsi="Arial"/>
          <w:i/>
          <w:iCs/>
          <w:sz w:val="24"/>
          <w:szCs w:val="24"/>
        </w:rPr>
        <w:t>secondo le Scritture</w:t>
      </w:r>
      <w:r w:rsidRPr="00CA2FD3">
        <w:rPr>
          <w:rFonts w:ascii="Arial" w:hAnsi="Arial"/>
          <w:sz w:val="24"/>
          <w:szCs w:val="24"/>
        </w:rPr>
        <w:t>.</w:t>
      </w:r>
      <w:r w:rsidRPr="00CA2FD3">
        <w:rPr>
          <w:rFonts w:ascii="Arial" w:hAnsi="Arial"/>
          <w:spacing w:val="-2"/>
          <w:sz w:val="24"/>
          <w:szCs w:val="24"/>
        </w:rPr>
        <w:t xml:space="preserve"> Come la morte è nel compimento delle Scritture ed è evento </w:t>
      </w:r>
      <w:r w:rsidRPr="00CA2FD3">
        <w:rPr>
          <w:rFonts w:ascii="Arial" w:hAnsi="Arial"/>
          <w:sz w:val="24"/>
          <w:szCs w:val="24"/>
        </w:rPr>
        <w:t>storico, così la risurrezione è nel compimento delle Scritture ed è storica. È sufficiente ascoltare la prima predica di Pietro nel giorno di Pentecoste e tutto apparirà in una luce chiarissima. Tutto ciò che è avvenuto in Cristo è nel compimento delle Scritture e tutto è un fatto storico, non inventato.</w:t>
      </w:r>
    </w:p>
    <w:p w14:paraId="17986670"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4C9E96E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B0FE8F1"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w:t>
      </w:r>
      <w:r w:rsidRPr="00EF21DB">
        <w:rPr>
          <w:rFonts w:ascii="Arial" w:hAnsi="Arial"/>
          <w:i/>
          <w:iCs/>
          <w:sz w:val="24"/>
          <w:szCs w:val="24"/>
        </w:rPr>
        <w:lastRenderedPageBreak/>
        <w:t>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C685B44"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A8200F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286BE59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E538DD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Cristo Gesù è persona storica, realmente lui è nato, realmente è vissuto sulla nostra terra, realmente lui è morto crocifisso, è stato sepolto ed è risorto. La risurrezione di Gesù è evento storico. Prima era morto, ora è il Vivente.</w:t>
      </w:r>
    </w:p>
    <w:p w14:paraId="609D6785"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E che apparve a Cefa e quindi ai Dodici.</w:t>
      </w:r>
    </w:p>
    <w:p w14:paraId="767690CE" w14:textId="327DCF28"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Matteo, Marco e Luca dedicano nel loro Vangelo un intero capitolo alla risurrezione di Gesù. Matteo il Capitolo XXVIII, Marco il Capitolo XVI, Luca il Capitolo XXIV. In più Luca parla della Risurrezione anche in Atti 1,1-11</w:t>
      </w:r>
      <w:r w:rsidR="008847C7" w:rsidRPr="00CA2FD3">
        <w:rPr>
          <w:rFonts w:ascii="Arial" w:hAnsi="Arial"/>
          <w:sz w:val="24"/>
          <w:szCs w:val="24"/>
        </w:rPr>
        <w:t xml:space="preserve">. </w:t>
      </w:r>
      <w:r w:rsidRPr="00CA2FD3">
        <w:rPr>
          <w:rFonts w:ascii="Arial" w:hAnsi="Arial"/>
          <w:sz w:val="24"/>
          <w:szCs w:val="24"/>
        </w:rPr>
        <w:t xml:space="preserve">Giovanni invece dedica alla risurrezione del Signore due Capitolo, il XX e il XXI. In essi è </w:t>
      </w:r>
      <w:r w:rsidRPr="00CA2FD3">
        <w:rPr>
          <w:rFonts w:ascii="Arial" w:hAnsi="Arial"/>
          <w:sz w:val="24"/>
          <w:szCs w:val="24"/>
        </w:rPr>
        <w:lastRenderedPageBreak/>
        <w:t xml:space="preserve">contenuta la missione data ai Dodici e anche la missione conferita a Pietro assieme alla chiamata di Pietro perché segua Gesù. </w:t>
      </w:r>
    </w:p>
    <w:p w14:paraId="3D9E2526"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7703F57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6DEC240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w:t>
      </w:r>
      <w:r w:rsidRPr="00EF21DB">
        <w:rPr>
          <w:rFonts w:ascii="Arial" w:hAnsi="Arial"/>
          <w:i/>
          <w:iCs/>
          <w:sz w:val="24"/>
          <w:szCs w:val="24"/>
        </w:rPr>
        <w:lastRenderedPageBreak/>
        <w:t>una porzione di pesce arrostito; egli lo prese e lo mangiò davanti a loro.</w:t>
      </w:r>
    </w:p>
    <w:p w14:paraId="172F061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0208BF2D"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249AE4A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6541F909"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2EFBCB7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Quello che ogni uomo è giusto che sappia è che la morte e la risurrezione di Gesù sono eventi storici. Come storia è la morte così storia è la risurrezione. Il significato, la verità dell’una e dell’altra è data dalla Scritture. Ora se sono storia, non si possono negare. Non si può negare la crocifissione di Gesù. Non si può negare la sua risurrezione. Veramente Gesù è morto e veramente Gesù è risorto. Veramente Lui non è più nel sepolcro.</w:t>
      </w:r>
    </w:p>
    <w:p w14:paraId="423FFE2C"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In seguito apparve a più di cinquecento fratelli in una sola volta: la maggior parte di essi vive ancora, mentre alcuni sono morti. </w:t>
      </w:r>
    </w:p>
    <w:p w14:paraId="0CB9CECE" w14:textId="11995434"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Queste apparizioni sono storiche, non sono inventate. Non sono un frutto della fantasia degli Apostoli o di altri. </w:t>
      </w:r>
      <w:r w:rsidRPr="00CA2FD3">
        <w:rPr>
          <w:rFonts w:ascii="Arial" w:hAnsi="Arial"/>
          <w:i/>
          <w:iCs/>
          <w:sz w:val="24"/>
          <w:szCs w:val="24"/>
        </w:rPr>
        <w:t>In seguito apparve a più di cinquecento fratelli in una sola volta: la maggior parte di essi vive ancora, mentre alcuni sono morti</w:t>
      </w:r>
      <w:r w:rsidRPr="00CA2FD3">
        <w:rPr>
          <w:rFonts w:ascii="Arial" w:hAnsi="Arial"/>
          <w:sz w:val="24"/>
          <w:szCs w:val="24"/>
        </w:rPr>
        <w:t>.</w:t>
      </w:r>
    </w:p>
    <w:p w14:paraId="4F3F734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Questo significa che nessuno potrà negare la risurrezione di Gesù. Potrà dire il suo mistero non mi interessa. Mai però potrà negare che esso sia esistito </w:t>
      </w:r>
      <w:r w:rsidRPr="00CA2FD3">
        <w:rPr>
          <w:rFonts w:ascii="Arial" w:hAnsi="Arial"/>
          <w:sz w:val="24"/>
          <w:szCs w:val="24"/>
        </w:rPr>
        <w:lastRenderedPageBreak/>
        <w:t xml:space="preserve">realmente. Negare è contro la verità storica. Gesù è realmente il Risorto. Ma nulla posso negare della storia di Gesù Signore. Non posso negare neanche una sua Parola. Così come non posso negare la storia di nessun altro uomo. La verità e il significato di questa storia vengono dallo Spirito Santo. </w:t>
      </w:r>
    </w:p>
    <w:p w14:paraId="1690A4CE"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Inoltre apparve a Giacomo, e quindi a tutti gli apostoli. </w:t>
      </w:r>
    </w:p>
    <w:p w14:paraId="503543DA" w14:textId="2C06A910" w:rsidR="00C072AB" w:rsidRPr="00CA2FD3" w:rsidRDefault="00C072AB" w:rsidP="00607695">
      <w:pPr>
        <w:spacing w:after="120"/>
        <w:jc w:val="both"/>
        <w:rPr>
          <w:rFonts w:ascii="Arial" w:hAnsi="Arial"/>
          <w:sz w:val="24"/>
          <w:szCs w:val="24"/>
        </w:rPr>
      </w:pPr>
      <w:r w:rsidRPr="00CA2FD3">
        <w:rPr>
          <w:rFonts w:ascii="Arial" w:hAnsi="Arial"/>
          <w:sz w:val="24"/>
          <w:szCs w:val="24"/>
        </w:rPr>
        <w:t>Né i Vangeli né gli Atti registrano un’apparizione fatta da Gesù solo a Giacomo. Mentre tutti i Vangeli parlano di più apparizioni fatte da Gesù ai Dodici. In Matteo avviene in Galilea. In Luca e in Giovanni nel Cenacolo e in Galilea. Nel Vangelo secondo Marco si parla di una apparizione mentre erano a mensa. Mandato missionario e ascensione avvengono in questo unico momento. Ma sappiamo che l’Evangelista Marco si limita all’essenziale più essenziale.</w:t>
      </w:r>
    </w:p>
    <w:p w14:paraId="2678E7BA" w14:textId="34D4AABA" w:rsidR="00C072AB" w:rsidRPr="00EF21DB" w:rsidRDefault="00C072AB" w:rsidP="00EF21DB">
      <w:pPr>
        <w:spacing w:after="120"/>
        <w:ind w:left="567" w:right="567"/>
        <w:jc w:val="both"/>
        <w:rPr>
          <w:rFonts w:ascii="Arial" w:hAnsi="Arial"/>
          <w:b/>
          <w:i/>
          <w:iCs/>
          <w:sz w:val="24"/>
          <w:szCs w:val="24"/>
        </w:rPr>
      </w:pPr>
      <w:r w:rsidRPr="00EF21DB">
        <w:rPr>
          <w:rFonts w:ascii="Arial" w:hAnsi="Arial"/>
          <w:i/>
          <w:iCs/>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8847C7" w:rsidRPr="00EF21DB">
        <w:rPr>
          <w:rFonts w:ascii="Arial" w:hAnsi="Arial"/>
          <w:i/>
          <w:iCs/>
          <w:sz w:val="24"/>
          <w:szCs w:val="24"/>
        </w:rPr>
        <w:t xml:space="preserve">. </w:t>
      </w:r>
      <w:r w:rsidRPr="00EF21DB">
        <w:rPr>
          <w:rFonts w:ascii="Arial" w:hAnsi="Arial"/>
          <w:i/>
          <w:iCs/>
          <w:sz w:val="24"/>
          <w:szCs w:val="24"/>
        </w:rPr>
        <w:t xml:space="preserve">Allora essi partirono e predicarono dappertutto, mentre il Signore agiva insieme con loro e confermava la Parola con i segni che la accompagnavano (Mc 16,14-20). </w:t>
      </w:r>
    </w:p>
    <w:p w14:paraId="075E82C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 tempi sono differenti, l’Evangelista Marco racchiude tutto in un unico racconto, in un solo momento. A lui non interessa la successione temporale, interessa invece far risalire la missione evangelizzatrice a Gesù Risorto. </w:t>
      </w:r>
    </w:p>
    <w:p w14:paraId="4F1AF2C7" w14:textId="57E08B44"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Ultimo fra tutti apparve anche a me come a un aborto</w:t>
      </w:r>
      <w:r w:rsidR="00AC06CB" w:rsidRPr="00EF21DB">
        <w:rPr>
          <w:rFonts w:ascii="Arial" w:hAnsi="Arial"/>
          <w:bCs/>
          <w:i/>
          <w:iCs/>
          <w:sz w:val="24"/>
          <w:szCs w:val="24"/>
        </w:rPr>
        <w:t>.</w:t>
      </w:r>
    </w:p>
    <w:p w14:paraId="4FCB7BE2" w14:textId="5B7D8D6C" w:rsidR="00C072AB" w:rsidRPr="00CA2FD3" w:rsidRDefault="00C072AB" w:rsidP="00607695">
      <w:pPr>
        <w:spacing w:after="120"/>
        <w:jc w:val="both"/>
        <w:rPr>
          <w:rFonts w:ascii="Arial" w:hAnsi="Arial"/>
          <w:sz w:val="24"/>
          <w:szCs w:val="24"/>
        </w:rPr>
      </w:pPr>
      <w:r w:rsidRPr="00CA2FD3">
        <w:rPr>
          <w:rFonts w:ascii="Arial" w:hAnsi="Arial"/>
          <w:sz w:val="24"/>
          <w:szCs w:val="24"/>
        </w:rPr>
        <w:t>Saulo non era Apostolo del Signore e neanche suo discepolo. Lui voleva distruggere questa dottrina. Il Signore gli è apparso nella sua luce e lo ha attratto a sé, facendone un suo apostolo, anzi ne ha fatto più che un apostolo.</w:t>
      </w:r>
    </w:p>
    <w:p w14:paraId="4C5C6F68"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112ACE9D" w14:textId="77777777" w:rsidR="00C072AB" w:rsidRPr="00EF21DB" w:rsidRDefault="00C072AB" w:rsidP="00EF21DB">
      <w:pPr>
        <w:spacing w:after="120"/>
        <w:ind w:left="567" w:right="567"/>
        <w:jc w:val="both"/>
        <w:rPr>
          <w:rFonts w:ascii="Arial" w:hAnsi="Arial"/>
          <w:b/>
          <w:i/>
          <w:iCs/>
          <w:sz w:val="24"/>
          <w:szCs w:val="24"/>
        </w:rPr>
      </w:pPr>
      <w:r w:rsidRPr="00EF21DB">
        <w:rPr>
          <w:rFonts w:ascii="Arial" w:hAnsi="Arial"/>
          <w:i/>
          <w:iCs/>
          <w:sz w:val="24"/>
          <w:szCs w:val="24"/>
        </w:rPr>
        <w:lastRenderedPageBreak/>
        <w:t xml:space="preserve">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32450ABE" w14:textId="568BA04F" w:rsidR="00C072AB" w:rsidRPr="00CA2FD3" w:rsidRDefault="00C072AB" w:rsidP="00607695">
      <w:pPr>
        <w:spacing w:after="120"/>
        <w:jc w:val="both"/>
        <w:rPr>
          <w:rFonts w:ascii="Arial" w:hAnsi="Arial"/>
          <w:sz w:val="24"/>
          <w:szCs w:val="24"/>
        </w:rPr>
      </w:pPr>
      <w:r w:rsidRPr="00CA2FD3">
        <w:rPr>
          <w:rFonts w:ascii="Arial" w:hAnsi="Arial"/>
          <w:sz w:val="24"/>
          <w:szCs w:val="24"/>
        </w:rPr>
        <w:t>Paolo si paragona ad un aborto. In che senso è un aborto? È un aborto frutto dell’Antico Testamento. Questa madre, l’Antico Testamento, non l’ha portato alla vera luce. Lo ha concepito morto. L’ha fatto nascere nella falsità</w:t>
      </w:r>
      <w:r w:rsidR="008847C7" w:rsidRPr="00CA2FD3">
        <w:rPr>
          <w:rFonts w:ascii="Arial" w:hAnsi="Arial"/>
          <w:sz w:val="24"/>
          <w:szCs w:val="24"/>
        </w:rPr>
        <w:t xml:space="preserve">. </w:t>
      </w:r>
      <w:r w:rsidRPr="00CA2FD3">
        <w:rPr>
          <w:rFonts w:ascii="Arial" w:hAnsi="Arial"/>
          <w:sz w:val="24"/>
          <w:szCs w:val="24"/>
        </w:rPr>
        <w:t>San Paolo si considera, prima di conoscere Cristo, un vero nato morto. Lui non ha visto la luce del Signore mentre era fariseo tra i farisei. Lui abitava nelle tenebre e nell’ombra di morte. Lui era realmente nato morto, viveva da morto.</w:t>
      </w:r>
    </w:p>
    <w:p w14:paraId="7F3C91F3"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Io infatti sono il più piccolo tra gli apostoli e non sono degno di essere chiamato apostolo perché ho perseguitato la Chiesa di Dio.</w:t>
      </w:r>
    </w:p>
    <w:p w14:paraId="1DB9ED39" w14:textId="51B80532"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San Paolo manifesta tutta la sua grande umiltà. Lui si vede solo opera del Signore. </w:t>
      </w:r>
      <w:r w:rsidRPr="00CA2FD3">
        <w:rPr>
          <w:rFonts w:ascii="Arial" w:hAnsi="Arial"/>
          <w:i/>
          <w:iCs/>
          <w:sz w:val="24"/>
          <w:szCs w:val="24"/>
        </w:rPr>
        <w:t>Io infatti sono il più piccolo tra gli apostoli e non sono degno di essere chiamato apostolo perché ho perseguitato la Chiesa di Dio</w:t>
      </w:r>
      <w:r w:rsidRPr="00CA2FD3">
        <w:rPr>
          <w:rFonts w:ascii="Arial" w:hAnsi="Arial"/>
          <w:sz w:val="24"/>
          <w:szCs w:val="24"/>
        </w:rPr>
        <w:t>. Ricordare il proprio passato a questo serve: a vedersi esclusiva opera del Signore. Se il Signore non lo avesse afferrato e imprigionato nella sua luce, nella sua verità, nel suo amore, ancora lui sarebbe un persecutore.</w:t>
      </w:r>
    </w:p>
    <w:p w14:paraId="00CE6127" w14:textId="77777777" w:rsidR="00C072AB" w:rsidRPr="00EF21DB" w:rsidRDefault="00C072AB" w:rsidP="00EF21DB">
      <w:pPr>
        <w:spacing w:after="120"/>
        <w:ind w:left="567" w:right="567"/>
        <w:jc w:val="both"/>
        <w:rPr>
          <w:rFonts w:ascii="Arial" w:hAnsi="Arial"/>
          <w:i/>
          <w:iCs/>
          <w:sz w:val="24"/>
          <w:szCs w:val="24"/>
          <w:u w:color="000000"/>
          <w:bdr w:val="nil"/>
        </w:rPr>
      </w:pPr>
      <w:r w:rsidRPr="00EF21DB">
        <w:rPr>
          <w:rFonts w:ascii="Arial" w:hAnsi="Arial"/>
          <w:i/>
          <w:iCs/>
          <w:sz w:val="24"/>
          <w:szCs w:val="24"/>
          <w:u w:color="000000"/>
          <w:bdr w:val="nil"/>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0871C68D" w14:textId="77777777" w:rsidR="00C072AB" w:rsidRPr="00EF21DB" w:rsidRDefault="00C072AB" w:rsidP="00EF21DB">
      <w:pPr>
        <w:spacing w:after="120"/>
        <w:ind w:left="567" w:right="567"/>
        <w:jc w:val="both"/>
        <w:rPr>
          <w:rFonts w:ascii="Arial" w:hAnsi="Arial"/>
          <w:i/>
          <w:iCs/>
          <w:sz w:val="24"/>
          <w:szCs w:val="24"/>
          <w:u w:color="000000"/>
          <w:bdr w:val="nil"/>
        </w:rPr>
      </w:pPr>
      <w:r w:rsidRPr="00EF21DB">
        <w:rPr>
          <w:rFonts w:ascii="Arial" w:hAnsi="Arial"/>
          <w:i/>
          <w:iCs/>
          <w:sz w:val="24"/>
          <w:szCs w:val="24"/>
          <w:u w:color="000000"/>
          <w:bdr w:val="nil"/>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FDAB73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La storia ci dice cosa eravamo prima senza Dio. Ci dice cosa siamo dopo, ma come purissima opera del Signore. Paolo confessa che tutto in Lui è avvenuto per grazia del suo Signore e Dio. Nulla per suo merito o per sua bravura.</w:t>
      </w:r>
    </w:p>
    <w:p w14:paraId="395FBDFF" w14:textId="77777777" w:rsidR="00AC06CB" w:rsidRPr="00EF21DB" w:rsidRDefault="00C072AB" w:rsidP="00EF21DB">
      <w:pPr>
        <w:spacing w:after="120"/>
        <w:ind w:left="567" w:right="567"/>
        <w:jc w:val="both"/>
        <w:rPr>
          <w:rFonts w:ascii="Arial" w:hAnsi="Arial"/>
          <w:bCs/>
          <w:i/>
          <w:iCs/>
          <w:sz w:val="24"/>
          <w:szCs w:val="24"/>
          <w:u w:color="000000"/>
          <w:bdr w:val="nil"/>
        </w:rPr>
      </w:pPr>
      <w:r w:rsidRPr="00EF21DB">
        <w:rPr>
          <w:rFonts w:ascii="Arial" w:hAnsi="Arial"/>
          <w:bCs/>
          <w:i/>
          <w:iCs/>
          <w:sz w:val="24"/>
          <w:szCs w:val="24"/>
          <w:u w:color="000000"/>
          <w:bdr w:val="nil"/>
        </w:rPr>
        <w:t xml:space="preserve">Per grazia di Dio, però, sono quello che sono, e la sua grazia in me non è stata vana. Anzi, ho faticato più di tutti loro, non io però, ma la grazia di Dio che è con me. </w:t>
      </w:r>
    </w:p>
    <w:p w14:paraId="54B45DFD" w14:textId="1BAC3AFD"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Ha risposto San Paolo alla grazia del Signore? </w:t>
      </w:r>
      <w:r w:rsidRPr="00CA2FD3">
        <w:rPr>
          <w:rFonts w:ascii="Arial" w:hAnsi="Arial"/>
          <w:i/>
          <w:iCs/>
          <w:sz w:val="24"/>
          <w:szCs w:val="24"/>
        </w:rPr>
        <w:t>Per grazia di Dio, però sono quello che sono, e la sua grazia in me non è stata vana</w:t>
      </w:r>
      <w:r w:rsidRPr="00CA2FD3">
        <w:rPr>
          <w:rFonts w:ascii="Arial" w:hAnsi="Arial"/>
          <w:sz w:val="24"/>
          <w:szCs w:val="24"/>
        </w:rPr>
        <w:t>. Lui ha risposto in modo sublime alla grazia di Cristo Gesù. Non l’ha sciupata. L’ha fatta crescere.</w:t>
      </w:r>
    </w:p>
    <w:p w14:paraId="2686854C" w14:textId="77777777" w:rsidR="00C072AB" w:rsidRPr="00CA2FD3" w:rsidRDefault="00C072AB" w:rsidP="00607695">
      <w:pPr>
        <w:spacing w:after="120"/>
        <w:jc w:val="both"/>
        <w:rPr>
          <w:rFonts w:ascii="Arial" w:hAnsi="Arial"/>
          <w:sz w:val="24"/>
          <w:szCs w:val="24"/>
        </w:rPr>
      </w:pPr>
      <w:r w:rsidRPr="00CA2FD3">
        <w:rPr>
          <w:rFonts w:ascii="Arial" w:hAnsi="Arial"/>
          <w:i/>
          <w:iCs/>
          <w:sz w:val="24"/>
          <w:szCs w:val="24"/>
        </w:rPr>
        <w:t>Anzi, ho faticato più di tutti loro, non io però, ma la grazia di Dio che è con me</w:t>
      </w:r>
      <w:r w:rsidRPr="00CA2FD3">
        <w:rPr>
          <w:rFonts w:ascii="Arial" w:hAnsi="Arial"/>
          <w:sz w:val="24"/>
          <w:szCs w:val="24"/>
        </w:rPr>
        <w:t xml:space="preserve">. Paolo attesta di essere solo un terreno nelle mani del Signore. Il Signore ha piantato la sua grazia in questo terreno e lui le ha permesso ogni sviluppo. Paolo si è solo preoccupato di essere solo buon terreno. Ogni altra cosa è stata opera da Dio. Chi lo ha fatto crescere è il Signore. Chi lo ha mosso è il Signore. Chi lo ha guidato è il Signore. Chi lo ha custodito è sempre il Signore. </w:t>
      </w:r>
    </w:p>
    <w:p w14:paraId="4FF10148"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Dunque, sia io che loro, così predichiamo e così avete creduto. </w:t>
      </w:r>
    </w:p>
    <w:p w14:paraId="11B47041" w14:textId="2908C16B" w:rsidR="00C072AB" w:rsidRPr="00CA2FD3" w:rsidRDefault="00C072AB" w:rsidP="00607695">
      <w:pPr>
        <w:spacing w:after="120"/>
        <w:jc w:val="both"/>
        <w:rPr>
          <w:rFonts w:ascii="Arial" w:hAnsi="Arial"/>
          <w:sz w:val="24"/>
          <w:szCs w:val="24"/>
        </w:rPr>
      </w:pPr>
      <w:r w:rsidRPr="00CA2FD3">
        <w:rPr>
          <w:rFonts w:ascii="Arial" w:hAnsi="Arial"/>
          <w:sz w:val="24"/>
          <w:szCs w:val="24"/>
        </w:rPr>
        <w:t>Dopo aver rivelato che in lui tutto è opera del Signore, attesta la verità della sua predicazione. Dunque, sia io che loro, cioè gli altri Apostoli, così predichiamo e così avete creduto. La vera fede è fondata sulla morte e sulla risurrezione. Non c’è vera fede se si crede solo nella morte di Gesù. Non c’è vera fede se si crede solo sulla sua risurrezione. La vera fede nasce quando si crede che Gesù, il Crocifisso, è il Risorto. Il Risorto è asceso al cielo ed è il Signore.</w:t>
      </w:r>
    </w:p>
    <w:p w14:paraId="52433791"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77B79A3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Morte e risurrezione sono un solo mistero, non due. Sono un solo mistero indivisibile nei secoli eterni. Gesù è il Crocifisso, il Risorto, il Signore, il Giudice dei vivi e dei morti. Lui è assiso alla destra del Padre. Il mistero è uno. </w:t>
      </w:r>
    </w:p>
    <w:p w14:paraId="69676079"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Ora, se si annuncia che Cristo è risorto dai morti, come possono dire alcuni tra voi che non vi è risurrezione dei morti? </w:t>
      </w:r>
    </w:p>
    <w:p w14:paraId="59A49A21" w14:textId="6BCB1812"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Posta a fondamento della fede la risurrezione di Gesù, nessun pensiero, nessuna parola dovrà mai contraddire, negare, impoverire, scalfire, questo fondamento. Se il fondamento cade, tutta la fede cade. Nulla rimane. </w:t>
      </w:r>
      <w:r w:rsidRPr="00CA2FD3">
        <w:rPr>
          <w:rFonts w:ascii="Arial" w:hAnsi="Arial"/>
          <w:i/>
          <w:iCs/>
          <w:sz w:val="24"/>
          <w:szCs w:val="24"/>
        </w:rPr>
        <w:t>Ora, se si annuncia che Cristo è risorto dai morti, come possono dire alcuni tra voi che non vi è risurrezione dei morti?</w:t>
      </w:r>
      <w:r w:rsidRPr="00CA2FD3">
        <w:rPr>
          <w:rFonts w:ascii="Arial" w:hAnsi="Arial"/>
          <w:sz w:val="24"/>
          <w:szCs w:val="24"/>
        </w:rPr>
        <w:t xml:space="preserve"> Una tale affermazione, un tale pensiero, una tale parola contraddice, nega il fondamento primario della fede.</w:t>
      </w:r>
    </w:p>
    <w:p w14:paraId="1AB9D5F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Quando il fondamento primario viene negato, tutto l’edificio crolla. Gesù è il Crocifisso che è il Risorto, è il Risorto che è il Signore, è il Signore che è il Giudice dei vivi e dei morti, è il Signore nelle cui mani è il governo della storia. Se Gesù non è il Risorto, tutto l’edificio della fede crolla, crolla anche tutto l’edificio della Chiesa. Crolla l’edificio della grazia e della verità. Crolla tutto il mistero. È avvenuto ieri, avviene oggi, anzi più di ieri. </w:t>
      </w:r>
    </w:p>
    <w:p w14:paraId="6651D6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noi diciamo che Cristo non è il Salvatore e il Redentore, il Mediatore unico, la via unica, la verità unica, la grazia unica, attraverso cui avviene la salvezza dell’uomo, tutto il mistero della fede crolla. Con il mistero crollato, tutto crolla. A che serve oggi la Chiesa, se Cristo non serve per ottenere la salvezza. A che serve il Vangelo, se il Vangelo non serve per entrare nella vita eterna. Si nega il fondamento primario della fede, della verità, del mistero e tutto viene negato. Se Gesù è risorto, veramente e realmente risorto, nessuno potrà dire che non c’è risurrezione dei morti. Affermarlo diviene esplicita negazione della nostra fede. Da un lato professiamo la risurrezione dall’altro la neghiamo.</w:t>
      </w:r>
    </w:p>
    <w:p w14:paraId="47EEB6C6"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Se non vi è risurrezione dei morti, neanche Cristo è risorto! </w:t>
      </w:r>
    </w:p>
    <w:p w14:paraId="6C8D4D1E" w14:textId="3DECFE90"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ora la deduzione operata da San Paolo. </w:t>
      </w:r>
      <w:r w:rsidRPr="00CA2FD3">
        <w:rPr>
          <w:rFonts w:ascii="Arial" w:hAnsi="Arial"/>
          <w:i/>
          <w:iCs/>
          <w:sz w:val="24"/>
          <w:szCs w:val="24"/>
        </w:rPr>
        <w:t>Se non vi è risurrezione dei morti, neanche Cristo è risorto!</w:t>
      </w:r>
      <w:r w:rsidRPr="00CA2FD3">
        <w:rPr>
          <w:rFonts w:ascii="Arial" w:hAnsi="Arial"/>
          <w:sz w:val="24"/>
          <w:szCs w:val="24"/>
        </w:rPr>
        <w:t xml:space="preserve"> Deduzione logica. Il sillogismo appartiene alla logica minor, che è la scienza della vera argomentazione e della vera deduzione. Quando si pone un principio di ordine universale, nessun principio di ordine particolare lo potrà mai contraddire. Se noi diciamo che non c’è risurrezione, non possiamo poi confessare che Gesù è risorto. Si nega il principio universale.</w:t>
      </w:r>
    </w:p>
    <w:p w14:paraId="03D4720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non c’è risurrezione, neanche Cristo è risorto. Deduzione perfetta da un principio universale errato. Si mette invece il giusto principio universale e il particolare è subito salvato. Ma anche dal principio particolare si può dedurre. Se noi diciamo che Cristo è risorto e la storia ce ne dà testimonianza, allora la risurrezione esiste. Se esiste per uno può esistere per tanti. Essa esiste. Mai la logica dovrà essere estromessa dalla fede. Oggi è proprio questo che avviene.</w:t>
      </w:r>
    </w:p>
    <w:p w14:paraId="082779BF" w14:textId="0556372E" w:rsidR="00C072AB" w:rsidRPr="00CA2FD3" w:rsidRDefault="00C072AB" w:rsidP="00607695">
      <w:pPr>
        <w:spacing w:after="120"/>
        <w:jc w:val="both"/>
        <w:rPr>
          <w:rFonts w:ascii="Arial" w:hAnsi="Arial"/>
          <w:sz w:val="24"/>
          <w:szCs w:val="24"/>
        </w:rPr>
      </w:pPr>
      <w:r w:rsidRPr="00CA2FD3">
        <w:rPr>
          <w:rFonts w:ascii="Arial" w:hAnsi="Arial"/>
          <w:sz w:val="24"/>
          <w:szCs w:val="24"/>
        </w:rPr>
        <w:t>Si nega un principio di ordine universale e si pretende che resino in piedi gli altri principi. Quando un principio di ordine universale è tolto, tutto crolla. Che si voglia o non si voglia, tutto crolla. Oggi tutto sta crollando</w:t>
      </w:r>
      <w:r w:rsidR="008847C7" w:rsidRPr="00CA2FD3">
        <w:rPr>
          <w:rFonts w:ascii="Arial" w:hAnsi="Arial"/>
          <w:sz w:val="24"/>
          <w:szCs w:val="24"/>
        </w:rPr>
        <w:t xml:space="preserve">. </w:t>
      </w:r>
      <w:r w:rsidRPr="00CA2FD3">
        <w:rPr>
          <w:rFonts w:ascii="Arial" w:hAnsi="Arial"/>
          <w:sz w:val="24"/>
          <w:szCs w:val="24"/>
        </w:rPr>
        <w:t>Perché tutto sta crollando? Perché non un principio universale abbiamo tolto dalla fede, ma moltissimi. Ultimo principio universale tolto è stato Cristo. Stiamo insegnando che la salvezza esiste senza di Lui e che Lui neanche va predicato.</w:t>
      </w:r>
    </w:p>
    <w:p w14:paraId="6D7649E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Crolla tutto l’edificio della Chiesa, della missione, dell’evangelizzazione, della grazia, dei sacramenti, dei ministeri. Fatto crollare questo fondamento primario, tutto sta crollando. Tutto crollerà. Non può essere diversamente.</w:t>
      </w:r>
    </w:p>
    <w:p w14:paraId="4AFA44AB"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Ma se Cristo non è risorto, vuota allora è la nostra predicazione, vuota anche la vostra fede. </w:t>
      </w:r>
    </w:p>
    <w:p w14:paraId="6DFD5776" w14:textId="2BE6A951"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Ecco come l’Apostolo Paolo mostra l’edificio della fede già crollato. </w:t>
      </w:r>
      <w:r w:rsidRPr="00CA2FD3">
        <w:rPr>
          <w:rFonts w:ascii="Arial" w:hAnsi="Arial"/>
          <w:i/>
          <w:iCs/>
          <w:sz w:val="24"/>
          <w:szCs w:val="24"/>
        </w:rPr>
        <w:t>Ma se Cristo non è risorto, vuota allora è la nostra predicazione, vuota anche la nostra fede</w:t>
      </w:r>
      <w:r w:rsidRPr="00CA2FD3">
        <w:rPr>
          <w:rFonts w:ascii="Arial" w:hAnsi="Arial"/>
          <w:sz w:val="24"/>
          <w:szCs w:val="24"/>
        </w:rPr>
        <w:t>. Perché tutto è vuoto se viene negata la risurrezione di Gesù Signore? La risurrezione attesta che in Gesù si sono compiute tutte le antiche Parole di Dio, tutte le sue profezie, i suoi oracoli, i suoi giuramenti, le sue promesse. Nulla è rimasto incompiuto, se Cristo è risorto e siede alla destra del Padre. Se Cristo non è risorto, lui non è il Messia, se non è il Messia non è neanche il Salvatore e il Redentore, non è la grazia e la verità, la via e la vita. Non è il solo nome nel quale è stabilito che siamo salvati. Lui è solo uomo nella morte. Una sola verità negata e tutto si nega. Se Cristo non è Dio, tutto si nega. Se Lui non è vero uomo, tutto si nega. Se Lui non è morto in croce, tutto si nega. Se Lui non è risorto, tutto si nega. Una verità dona verità a tutte le sue verità.</w:t>
      </w:r>
    </w:p>
    <w:p w14:paraId="0D0E8575"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Noi, poi, risultiamo falsi testimoni di Dio, perché contro Dio abbiamo testimoniato che egli ha risuscitato il Cristo mentre di fatto non lo ha risuscitato, se è vero che i morti non risorgono. </w:t>
      </w:r>
    </w:p>
    <w:p w14:paraId="2B114D85" w14:textId="7E292F75"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Altra logica conclusione: </w:t>
      </w:r>
      <w:r w:rsidRPr="00CA2FD3">
        <w:rPr>
          <w:rFonts w:ascii="Arial" w:hAnsi="Arial"/>
          <w:i/>
          <w:iCs/>
          <w:sz w:val="24"/>
          <w:szCs w:val="24"/>
        </w:rPr>
        <w:t>Noi, poi, risultiamo falsi testimoni di Dio, perché contro Dio abbiamo testimoniato che egli ha risuscitato il Cristo mentre di fatto non lo ha risuscitato, se è vero che i morti non risorgono</w:t>
      </w:r>
      <w:r w:rsidRPr="00CA2FD3">
        <w:rPr>
          <w:rFonts w:ascii="Arial" w:hAnsi="Arial"/>
          <w:sz w:val="24"/>
          <w:szCs w:val="24"/>
        </w:rPr>
        <w:t xml:space="preserve">. Le questioni sono due. Prima questione: L’annunzio della risurrezione è per testimonianza visiva e uditiva. Gli Apostoli annunziano la risurrezione perché hanno visto il risorto, hanno mangiato con Lui, hanno ascoltato le sue parole. </w:t>
      </w:r>
    </w:p>
    <w:p w14:paraId="51D7A05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ha visto Gesù risorto non è una sola persona e non sono stati neanche gli Apostoli a vederlo per primi. Le prime a vederlo risorto sono state le donne. Poi sono stati gli Apostoli. Poi in una sola volta più di cinquecento fratelli. Poi dopo qualche anno anche San Paolo ha visto il Signore. Da questa visione e dalle parole ascoltate è nato il nuovo Saulo. La testimonianza di Paolo e degli altri è ben fondata. Non è un solo testimone e neanche due, ma moltissimi.</w:t>
      </w:r>
    </w:p>
    <w:p w14:paraId="582EE5D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Seconda questione: la risurrezione è volontà del Padre per opera dello Spirito Santo. Essa è annunziata dai Profeti e dai Salmi come vera opera di Dio. Se Dio non ha risuscitato Cristo, allora essi sono falsi testimoni anche di Dio. Si può dubitare di una sola persona. Ma non si può mettere in discussione una moltitudine di persone. Paolo è testimonianza vivente che Gesù è il risorto. La sua istantanea trasformazione del cuore e della mente lo attesta.</w:t>
      </w:r>
    </w:p>
    <w:p w14:paraId="24A15534"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Se infatti i morti non risorgono, neanche Cristo è risorto… </w:t>
      </w:r>
    </w:p>
    <w:p w14:paraId="1A34912C" w14:textId="012286FD" w:rsidR="00C072AB" w:rsidRPr="00CA2FD3" w:rsidRDefault="00C072AB" w:rsidP="00607695">
      <w:pPr>
        <w:spacing w:after="120"/>
        <w:jc w:val="both"/>
        <w:rPr>
          <w:rFonts w:ascii="Arial" w:hAnsi="Arial"/>
          <w:sz w:val="24"/>
          <w:szCs w:val="24"/>
        </w:rPr>
      </w:pPr>
      <w:r w:rsidRPr="00CA2FD3">
        <w:rPr>
          <w:rFonts w:ascii="Arial" w:hAnsi="Arial"/>
          <w:sz w:val="24"/>
          <w:szCs w:val="24"/>
        </w:rPr>
        <w:t>Ritorniamo alla logica minor. Se i morti non risorgono e Cristo è morto, neanche lui risorge. Se Cristo è morto ed è risorto, la risurrezione è possibile. Se la risurrezione è possibile, nessuno può dire che i morti non risorgono. È questione non di fede, ma di storia e di logica. La logica deve entrare a pieno titolo nella fede. Mai potrà essere esclusa dalle deduzioni e dalle argomentazioni. La fede è anche razionalità, perché è anche argomentazione.</w:t>
      </w:r>
    </w:p>
    <w:p w14:paraId="6DB2089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Per deduzione logica, per argomentazione razionale, i figli d’Israele, dopo aver visto le opere di Dio in Egitto, deducono che il loro Dio è sopra tutti gli dèi. Anche Raab, la prostituta di Gerico, aiuta gli esploratori per argomentazione.</w:t>
      </w:r>
    </w:p>
    <w:p w14:paraId="61FF9CBB"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In quel giorno il Signore salvò Israele dalla mano degli Egiziani, e Israele vide gli Egiziani morti sulla riva del mare; Israele vide la mano </w:t>
      </w:r>
      <w:r w:rsidRPr="00EF21DB">
        <w:rPr>
          <w:rFonts w:ascii="Arial" w:hAnsi="Arial"/>
          <w:i/>
          <w:iCs/>
          <w:sz w:val="24"/>
          <w:szCs w:val="24"/>
        </w:rPr>
        <w:lastRenderedPageBreak/>
        <w:t>potente con la quale il Signore aveva agito contro l’Egitto, e il popolo temette il Signore e credette in lui e in Mosè suo servo.</w:t>
      </w:r>
    </w:p>
    <w:p w14:paraId="262CAE17"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1B1F815F"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22B2EB4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4F82356"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7E706458"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38C67676"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«Cantate al Signore, perché ha mirabilmente trionfato: cavallo e cavaliere ha gettato nel mare!» (Es 14,30-15,21). </w:t>
      </w:r>
    </w:p>
    <w:p w14:paraId="30BB5553"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w:t>
      </w:r>
      <w:r w:rsidRPr="00EF21DB">
        <w:rPr>
          <w:rFonts w:ascii="Arial" w:hAnsi="Arial"/>
          <w:i/>
          <w:iCs/>
          <w:sz w:val="24"/>
          <w:szCs w:val="24"/>
        </w:rPr>
        <w:lastRenderedPageBreak/>
        <w:t>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1DC51D6F"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2E06DB5B" w14:textId="77777777" w:rsidR="00C072AB" w:rsidRPr="00EF21DB" w:rsidRDefault="00C072AB" w:rsidP="00EF21DB">
      <w:pPr>
        <w:spacing w:after="120"/>
        <w:ind w:left="567" w:right="567"/>
        <w:jc w:val="both"/>
        <w:rPr>
          <w:rFonts w:ascii="Arial" w:hAnsi="Arial"/>
          <w:i/>
          <w:iCs/>
          <w:sz w:val="24"/>
          <w:szCs w:val="24"/>
        </w:rPr>
      </w:pPr>
      <w:r w:rsidRPr="00EF21DB">
        <w:rPr>
          <w:rFonts w:ascii="Arial" w:hAnsi="Arial"/>
          <w:i/>
          <w:iCs/>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w:t>
      </w:r>
      <w:r w:rsidRPr="00EF21DB">
        <w:rPr>
          <w:rFonts w:ascii="Arial" w:hAnsi="Arial"/>
          <w:i/>
          <w:iCs/>
          <w:sz w:val="24"/>
          <w:szCs w:val="24"/>
        </w:rPr>
        <w:lastRenderedPageBreak/>
        <w:t xml:space="preserve">raccontarono tutto quanto era loro accaduto. Dissero a Giosuè: «Il Signore ha consegnato nelle nostre mani tutta la terra e davanti a noi tremano già tutti gli abitanti della regione» (Gs 2,1-24). </w:t>
      </w:r>
    </w:p>
    <w:p w14:paraId="5819F61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i cristiani hanno rinunciato ad ogni logica. La fede sta affondando con tutta la Chiesa, ma nessuno se ne prende cura. Si negano verità essenziali, fondamentali, pilastri portanti e poi si vorrebbe continuare come se nulla fosse.</w:t>
      </w:r>
    </w:p>
    <w:p w14:paraId="49060FC8"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Ma se Cristo non è risorto, vana è la vostra fede e voi siete ancora nei vostri peccati. </w:t>
      </w:r>
    </w:p>
    <w:p w14:paraId="7702CDDB" w14:textId="5C4E75B2"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le conseguenze logiche di una negazione. Le conseguenze logiche non sono solo logiche, sono spirituali, di vita eterna, salvezza, perdizione. </w:t>
      </w:r>
      <w:r w:rsidRPr="00CA2FD3">
        <w:rPr>
          <w:rFonts w:ascii="Arial" w:hAnsi="Arial"/>
          <w:i/>
          <w:iCs/>
          <w:sz w:val="24"/>
          <w:szCs w:val="24"/>
        </w:rPr>
        <w:t>Ma se Cristo non è risorto, vana è la vostra fede e voi siete ancora nei vostri peccati</w:t>
      </w:r>
      <w:r w:rsidRPr="00CA2FD3">
        <w:rPr>
          <w:rFonts w:ascii="Arial" w:hAnsi="Arial"/>
          <w:sz w:val="24"/>
          <w:szCs w:val="24"/>
        </w:rPr>
        <w:t xml:space="preserve">. Quando si nega una verità è come quando si decide di togliere la trave portante ad un tetto. Non si toglie solo la trave, si toglie il sostegno a tutto il tetto. Qual è il risultato? Il crollo di tutto il tetto. </w:t>
      </w:r>
    </w:p>
    <w:p w14:paraId="41A05447" w14:textId="3AB242BD" w:rsidR="00C072AB" w:rsidRPr="00CA2FD3" w:rsidRDefault="00C072AB" w:rsidP="00607695">
      <w:pPr>
        <w:spacing w:after="120"/>
        <w:jc w:val="both"/>
        <w:rPr>
          <w:rFonts w:ascii="Arial" w:hAnsi="Arial"/>
          <w:sz w:val="24"/>
          <w:szCs w:val="24"/>
        </w:rPr>
      </w:pPr>
      <w:r w:rsidRPr="00CA2FD3">
        <w:rPr>
          <w:rFonts w:ascii="Arial" w:hAnsi="Arial"/>
          <w:sz w:val="24"/>
          <w:szCs w:val="24"/>
        </w:rPr>
        <w:t>Caduto il tetto la casa è esposta alle acque. Si nega la risurrezione di Cristo. Quali sono le conseguenze? Cristo Gesù non è Dio, non è il Salvatore, non è il Redentore, non è la vita eterna, non è la verità, non è la grazia, non è il Datore dello Spirito Santo. È solo un morto</w:t>
      </w:r>
      <w:r w:rsidR="008847C7" w:rsidRPr="00CA2FD3">
        <w:rPr>
          <w:rFonts w:ascii="Arial" w:hAnsi="Arial"/>
          <w:sz w:val="24"/>
          <w:szCs w:val="24"/>
        </w:rPr>
        <w:t xml:space="preserve">. </w:t>
      </w:r>
      <w:r w:rsidRPr="00CA2FD3">
        <w:rPr>
          <w:rFonts w:ascii="Arial" w:hAnsi="Arial"/>
          <w:sz w:val="24"/>
          <w:szCs w:val="24"/>
        </w:rPr>
        <w:t xml:space="preserve">Quali sono le conseguenze antropologiche? L’uomo rimane nel suo peccato, nella sua morte, nella non possibilità di vincere il peccato e la morte. È un vero disastro antropologico. Rimaniamo nella schiavitù del peccato e della morte. </w:t>
      </w:r>
    </w:p>
    <w:p w14:paraId="56BCF324"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Perciò anche quelli che sono morti in Cristo sono perduti. </w:t>
      </w:r>
    </w:p>
    <w:p w14:paraId="3ECDFC3D" w14:textId="08985336" w:rsidR="00C072AB" w:rsidRPr="00CA2FD3" w:rsidRDefault="00C072AB" w:rsidP="00607695">
      <w:pPr>
        <w:spacing w:after="120"/>
        <w:jc w:val="both"/>
        <w:rPr>
          <w:rFonts w:ascii="Arial" w:hAnsi="Arial"/>
          <w:sz w:val="24"/>
          <w:szCs w:val="24"/>
        </w:rPr>
      </w:pPr>
      <w:r w:rsidRPr="00CA2FD3">
        <w:rPr>
          <w:rFonts w:ascii="Arial" w:hAnsi="Arial"/>
          <w:sz w:val="24"/>
          <w:szCs w:val="24"/>
        </w:rPr>
        <w:t>Altra verità sempre di deduzione logica. Perciò anche quelli che sono morti in Cristo sono perduti. Se Cristo è morto, è rimasto nella morte, non è risuscitato, non è di alcun aiuto per alcuno. Anche i morti in Cristo sono perduti. Le conseguenze sono per il passato, per il presente, per il futuro. Tolta una verità, si deve pensare come se quella verità non fosse mai esistita. Cristo Gesù non è non risorto oggi, è non risorto dal giorno della sua morte.</w:t>
      </w:r>
    </w:p>
    <w:p w14:paraId="7F527ED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Cristo Gesù è non risorto, nessuna Scrittura si è compiuta in Lui. Lui non è il Figlio Unigenito del Padre, non è il Sacerdote al modo di Melchìsedek, non è il Profeta, non è il Servo del Signore. È solo un morto come tutti gli altri morti. Tutto ciò che le profezie attestano, tutti i giuramenti, tutte le promesse di Dio sono ancora da compiere, realizzare. Si deve attendere un’altra persona. Gesù non è il Messia. Una sola negazione distrugge tutto l’apparato della fede.</w:t>
      </w:r>
    </w:p>
    <w:p w14:paraId="0EAC2431"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Se noi abbiamo avuto speranza in Cristo soltanto per questa vita, siamo da commiserare più di tutti gli uomini.</w:t>
      </w:r>
    </w:p>
    <w:p w14:paraId="1AD8A6F2" w14:textId="29C89295" w:rsidR="00C072AB" w:rsidRPr="00CA2FD3" w:rsidRDefault="00C072AB" w:rsidP="00607695">
      <w:pPr>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Ultima deduzione e ultima argomentazione: </w:t>
      </w:r>
      <w:r w:rsidRPr="00CA2FD3">
        <w:rPr>
          <w:rFonts w:ascii="Arial" w:hAnsi="Arial"/>
          <w:i/>
          <w:iCs/>
          <w:sz w:val="24"/>
          <w:szCs w:val="24"/>
        </w:rPr>
        <w:t>Se noi abbiamo avuto speranza in Cristo soltanto per questa vita, siamo da commiserare più di tutti gli uomini</w:t>
      </w:r>
      <w:r w:rsidRPr="00CA2FD3">
        <w:rPr>
          <w:rFonts w:ascii="Arial" w:hAnsi="Arial"/>
          <w:sz w:val="24"/>
          <w:szCs w:val="24"/>
        </w:rPr>
        <w:t xml:space="preserve">. Siamo da compiangere perché abbiamo posto la speranza in un morto. Possiamo porre la speranza in Cristo Gesù se Lui veramente è la Persona che ha detto di essere: le verità, la vita, la grazia, la luce, la pace, il Datore dello Spirito Santo, la porta delle pecore, il Buon Pastore, il Santo di Dio. Può una pecora porre la speranza in un pastore ormai morto? Su un morto non si può porre alcuna </w:t>
      </w:r>
      <w:r w:rsidRPr="00CA2FD3">
        <w:rPr>
          <w:rFonts w:ascii="Arial" w:hAnsi="Arial"/>
          <w:sz w:val="24"/>
          <w:szCs w:val="24"/>
        </w:rPr>
        <w:lastRenderedPageBreak/>
        <w:t>speranza. È morto. Possiamo porre la speranza solo in chi è vivo. Gesù è oggi il Vivente Eterno, il Signore Eterno, il Dio Eterno.</w:t>
      </w:r>
    </w:p>
    <w:p w14:paraId="0489453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È il Giudice Eterno, l’Amore Eterno, la Giustizia Eterna, il Giudice Eterno. Il Mediatore Eterno. Nelle sue mani il Padre ha posto il governo del cielo e della terra, dei vivi e dei morti, del tempo e dell’eternità. Tutto è da Lui e per Lui. La nostra speranza è ben riposta, perché Lui è il Risorto. Senza la risurrezione non sarebbe il Cristo di Dio, perché il Cristo di Dio è eternamente il Cristo di Dio e non solo per alcuni giorni: dalla nascita alla morte. Lui è sempre per sempre. </w:t>
      </w:r>
    </w:p>
    <w:p w14:paraId="21321F4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Quando si nega la verità storica, sempre è negata la verità soprannaturale. Il Signore ci custodisca dal cadere in questo errore. È la morte della verità e della fede. È sempre la morte della fede quando si nega la verità della storia. </w:t>
      </w:r>
    </w:p>
    <w:p w14:paraId="1AE6089C" w14:textId="77777777" w:rsidR="00C072AB" w:rsidRPr="00CA2FD3" w:rsidRDefault="00C072AB" w:rsidP="00607695">
      <w:pPr>
        <w:spacing w:after="120"/>
        <w:jc w:val="both"/>
        <w:rPr>
          <w:rFonts w:ascii="Arial" w:hAnsi="Arial" w:cs="Arial"/>
          <w:i/>
          <w:iCs/>
          <w:sz w:val="24"/>
          <w:szCs w:val="24"/>
        </w:rPr>
      </w:pPr>
    </w:p>
    <w:p w14:paraId="05E51627" w14:textId="77777777" w:rsidR="00C072AB" w:rsidRPr="00CA2FD3" w:rsidRDefault="00C072AB" w:rsidP="004965EF">
      <w:pPr>
        <w:pStyle w:val="Titolo3"/>
      </w:pPr>
      <w:bookmarkStart w:id="923" w:name="_Toc133933309"/>
      <w:bookmarkStart w:id="924" w:name="_Toc134601306"/>
      <w:bookmarkStart w:id="925" w:name="_Toc134609755"/>
      <w:bookmarkStart w:id="926" w:name="_Toc183872640"/>
      <w:r w:rsidRPr="00CA2FD3">
        <w:t>FEDE E MANDATO CANONICO</w:t>
      </w:r>
      <w:bookmarkEnd w:id="923"/>
      <w:bookmarkEnd w:id="924"/>
      <w:bookmarkEnd w:id="925"/>
      <w:bookmarkEnd w:id="926"/>
    </w:p>
    <w:p w14:paraId="408F829A" w14:textId="77777777" w:rsidR="00C072AB" w:rsidRPr="00EF21DB" w:rsidRDefault="00C072AB" w:rsidP="00607695">
      <w:pPr>
        <w:spacing w:after="120"/>
        <w:jc w:val="both"/>
        <w:rPr>
          <w:rFonts w:ascii="Arial" w:hAnsi="Arial" w:cs="Arial"/>
          <w:sz w:val="24"/>
          <w:szCs w:val="24"/>
        </w:rPr>
      </w:pPr>
      <w:r w:rsidRPr="00EF21DB">
        <w:rPr>
          <w:rFonts w:ascii="Arial" w:hAnsi="Arial" w:cs="Arial"/>
          <w:sz w:val="24"/>
          <w:szCs w:val="24"/>
        </w:rPr>
        <w:t>È mirabile amare il Cristo. Sapere che Lui è vicino a noi. Sa sempre perdonarci quando torniamo pentiti. Ravvediamoci. La Mamma Celeste, Madre della Redenzione, ci assista in questo lungo cammino per una buona santità. La Bevanda Eucaristica ci dia tanta forza. Il Santo Rosario ci sostenga. Preghiamo per la Chiesa, per il Santo Padre, Cardinali, Vescovi, Sacerdoti, tutti gli ammalati e tutto il popolo di Dio, Diaconi, Religiosi, Consacrate Laiche. Preghiamo. Non ci stanchiamo mai di pregare. Una posta del Santo Rosario nei momenti della nostra giornata ci avvicina alla Santità, ci avvicina a Cristo.</w:t>
      </w:r>
    </w:p>
    <w:p w14:paraId="5C921CC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Nella trasmissione della fede vanno osservate tutte le regole e tutte le norme perché l’annunzio possa generare vera salvezza nei cuori. Ecco cosa rivela l’Apostolo Paolo nel Capitolo X della Lettera ai Romani. Fede, verità della fede, regole per la trasmissione della fede devono essere una cosa sola. </w:t>
      </w:r>
    </w:p>
    <w:p w14:paraId="467C9FEF"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Le vie per la conversione di un cuore.</w:t>
      </w:r>
    </w:p>
    <w:p w14:paraId="6C668EB3" w14:textId="3610769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conversione di un cuore si compie attraverso una sinergia di vie, ognuna delle quali deve rispettare le sue specifiche modalità. Con la preghiera tutto si affida a Dio, si affida la nostra vita e la vita dei fratelli da portare alla salvezza, si affida anche ogni nostro desiderio al Signore perché sia Lui a trasformalo in realtà, se questa è la sua volontà. La preghiera da sola non basta per la conversione di un cuore. È necessario che insieme vi sia anche la predicazione della parola della salvezza. Se manca la parola, manca un elemento essenziale. È come se in un matrimonio mancasse o l’uomo o la donna. C’è l’uomo, c’è la donna, ma non sono insieme; c’è l’uomo e la donna insieme, ma  o l’uno, o l’altra sono infruttuosi: la nuova vita non si genera. Così dicasi per la conversione di un cuore. C’è la preghiera, c’è la predicazione, ma non sono insieme, oppure l’una o l’altra non sono fatte secondo le loro specifiche modalità, salvezza nel mondo non ne viene; la forma del loro essere è sterile, incompiuta, inadatta. La preghiera perché sia operatrice di conversione è necessario che sia fatta nella santità della vita e che sia accompagnata dalla mortificazione quotidiana di ogni forma di male dentro di noi affinché solo la volontà di Dio trionfi. Non si può chiedere a Dio la conversione di un cuore se il nostro è inconvertito, impenitente, oppure non ha nessuna volontà di liberarsi dal male, anche nelle sue più piccole molecole. Che la nostra preghiera di conversione dei cuori sia vera lo attesta il fatto che anche noi </w:t>
      </w:r>
      <w:r w:rsidRPr="00CA2FD3">
        <w:rPr>
          <w:rFonts w:ascii="Arial" w:hAnsi="Arial"/>
          <w:sz w:val="24"/>
        </w:rPr>
        <w:lastRenderedPageBreak/>
        <w:t xml:space="preserve">camminiamo di conversione in conversione e di vittoria sul male in vittoria sul male fino alla liberazione in noi da ogni vizio, da ogni imperfezione, da ogni piccolo peccato, anche il più veniale. La parola invece perché sia capace di generare la salvezza in un cuore deve essere solo e puramente quella di Gesù, ad essa nulla bisogna che venga aggiunto e nulla tolto; se si aggiunge o si toglie, la parola che diciamo non è più di Dio e quanto noi operiamo non genera salvezza nei cuori. Ogni trasformazione della parola radica di più il peccatore nella sua convinzione di peccato e di allontanamento da Dio. È questa una delle cause della mancata evangelizzazione del mondo, specie del vecchio mondo cattolico. Molta parola di uomo viene spacciata per parola di Dio, ma poiché Dio ha ricolmato di forza di salvezza solo la sua parola, la nostra rimane nella sua povertà, nella sua nullità, nella sua incapacità di generare figli a Dio. La preghiera poi deve essere sempre accompagnata dal sacrificio, dalla rinunzia, dall’offerta della nostra vita a Dio, per il compimento perfetto della sua volontà. La preghiera insieme all’offerta della propria vita, unitamente alla retta predicazione della parola di Dio producono sempre frutti di salvezza, anche se non è dato a chi semina di vedere il raccolto abbondante, perché </w:t>
      </w:r>
      <w:r w:rsidRPr="00CA2FD3">
        <w:rPr>
          <w:rFonts w:ascii="Arial" w:hAnsi="Arial"/>
          <w:i/>
          <w:sz w:val="24"/>
        </w:rPr>
        <w:t xml:space="preserve">uno semina e l’altro raccoglie. </w:t>
      </w:r>
      <w:r w:rsidRPr="00CA2FD3">
        <w:rPr>
          <w:rFonts w:ascii="Arial" w:hAnsi="Arial"/>
          <w:sz w:val="24"/>
        </w:rPr>
        <w:t>Il lavoro per la conversione dei cuori ha pertanto delle leggi ben precise da osservare, ma tutto dipende dalla nostra santificazione. Nella santificazione lo Spirito Santo trasforma ogni nostro desiderio in preghiera, che lui stesso eleva al Padre secondo le necessità di salvezza che il disegno del Padre prevede che debba essere compiuto. Quando invece non c’è in noi la santificazione, lo Spirito neanche può trasformare in preghiera i nostri desideri di salvezza e tutto rimane immanente nell’uomo, non sale al Padre né il desiderio, che il Padre non riconosce perché non è stato trasformato in preghiera dallo Spirito Santo, è neanche la nostra preghiera sale al cielo perché non è fatta secondo le leggi della preghiera vera. Non è la preghiera per le vocazioni che fa nascere le vocazione. È la preghiera fatta nella santità, unita al sacrificio della propria vita, interamente consacrata al Signore, insieme alla Parola, alla chiamata esplicita fatta ad un giovane perché accolga l’invito di Gesù che lo chiama a divenire pescatore di uomini. Insieme preghiera, sacrificio, vita santa, parola di chiamata possono far sorgere una vocazione. Su questo la pastorale dovrebbe anche interrogarsi; sovente si prega per questa o quell’altra intenzione, ma la nostra vita non è offerta a Dio e quindi Dio non può intervenire in essa per trasformarla; si prega sovente per gli altri, ma questa non è preghiera cristiana, perché manca il dono della nostra vita a Dio perché faccia di noi ciò che gli è gradito.</w:t>
      </w:r>
    </w:p>
    <w:p w14:paraId="50426257"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La retta conoscenza.</w:t>
      </w:r>
      <w:r w:rsidRPr="00EF21DB">
        <w:rPr>
          <w:rFonts w:ascii="Arial" w:hAnsi="Arial"/>
          <w:b/>
          <w:i/>
          <w:iCs/>
          <w:sz w:val="24"/>
        </w:rPr>
        <w:t xml:space="preserve"> </w:t>
      </w:r>
    </w:p>
    <w:p w14:paraId="357D60C4" w14:textId="30A1F50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w:t>
      </w:r>
      <w:r w:rsidRPr="00CA2FD3">
        <w:rPr>
          <w:rFonts w:ascii="Arial" w:hAnsi="Arial"/>
          <w:sz w:val="24"/>
        </w:rPr>
        <w:lastRenderedPageBreak/>
        <w:t xml:space="preserve">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 </w:t>
      </w:r>
    </w:p>
    <w:p w14:paraId="6EE15965"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L’intima esigenza della natura umana: accogliere </w:t>
      </w:r>
    </w:p>
    <w:p w14:paraId="25F5FCDF" w14:textId="1DC3780D"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Cs/>
          <w:i/>
          <w:iCs/>
          <w:sz w:val="24"/>
        </w:rPr>
        <w:t xml:space="preserve">Cristo. </w:t>
      </w:r>
      <w:r w:rsidRPr="00CA2FD3">
        <w:rPr>
          <w:rFonts w:ascii="Arial" w:hAnsi="Arial"/>
          <w:sz w:val="24"/>
        </w:rPr>
        <w:t xml:space="preserve">La vocazione naturale dell’uomo, scritta da Dio nelle fibre più intime della sua anima e del suo corpo, è quella di divenire una cosa sola in Cristo Gesù. Per mezzo di Cristo l’uomo è stato fatto, in vista di Cristo è stato creato a immagine e a somiglianza di Dio, in Cristo egli troverà il suo compimento, la sua vera essenza, il suo presente e il suo futuro. È questa la sete vera, sete insaziabile, che l’uomo, a causa della fragilità della sua natura peccatrice, vuole dissetare servendosi delle cose create. Il creato non può dissetare un’anima che ha sete di Cristo Gesù. Solo Cristo può dargli l’acqua che lo disseta per la vita eterna. </w:t>
      </w:r>
      <w:r w:rsidRPr="00CA2FD3">
        <w:rPr>
          <w:rFonts w:ascii="Arial" w:hAnsi="Arial"/>
          <w:i/>
          <w:sz w:val="24"/>
        </w:rPr>
        <w:t xml:space="preserve">“Chi ha sete venga a me e beva,  chi crede in me. Come dice la Scrittura, fiumi di acqua viva sgorgheranno dal suo seno”. Questo egli disse riferendosi allo Spirito che avrebbero ricevuto i credenti in lui; infatti non c’era ancora lo Spirito, perché Gesù non era stato ancora glorificato” (Gv 7,37-39). </w:t>
      </w:r>
      <w:r w:rsidRPr="00CA2FD3">
        <w:rPr>
          <w:rFonts w:ascii="Arial" w:hAnsi="Arial"/>
          <w:sz w:val="24"/>
        </w:rPr>
        <w:t xml:space="preserve">Perché questa esigenza naturale dell’uomo, posta da Dio nel suo cuore, possa essere esaudita occorrono due cose: l’annunzio di Cristo e l’innesto sulle sue radici, il trapianto </w:t>
      </w:r>
      <w:r w:rsidRPr="00CA2FD3">
        <w:rPr>
          <w:rFonts w:ascii="Arial" w:hAnsi="Arial"/>
          <w:sz w:val="24"/>
        </w:rPr>
        <w:lastRenderedPageBreak/>
        <w:t xml:space="preserve">dell’uomo in Lui. Solo così avverrà il compimento del mistero- uomo. Alla Chiesa è demandato il compito di annunziare Cristo secondo verità e portare lo Spirito di conversione che scende nei cuori e crea il collegamento tra la sete naturale di Cristo e l’annunzio o il dono dell’acqua della vita che è Cristo Gesù. Se la Chiesa fallisce in questo annunzio, il collegamento non è dato e l’uomo continuerà ad andare a dissetarsi a delle </w:t>
      </w:r>
      <w:r w:rsidRPr="00CA2FD3">
        <w:rPr>
          <w:rFonts w:ascii="Arial" w:hAnsi="Arial"/>
          <w:i/>
          <w:sz w:val="24"/>
        </w:rPr>
        <w:t>cisterne screpolate che contengono solo fango</w:t>
      </w:r>
      <w:r w:rsidRPr="00CA2FD3">
        <w:rPr>
          <w:rFonts w:ascii="Arial" w:hAnsi="Arial"/>
          <w:sz w:val="24"/>
        </w:rPr>
        <w:t>. Era questo il rimprovero di Dio ad Israele tramite il profeta Geremia. Di questo la Chiesa ne è responsabile; è il suo peccato di omissione, in ogni suo figlio, e per questo essa deve chiedere perdono a Dio e rinnovare il suo impegno, riprendendo la via non solo della missione, quanto della propria santificazione, che è la via attraverso cui lo Spirito scende nel cuore di ogni figlio della Chiesa e dal cuore del santificato opera la conversione del cuore da condurre a Cristo. In fondo la missione della Chiesa dovrebbe essere in tutto simile a quella della Vergine Maria nella casa di Elisabetta. Maria era ripiena di Spirito Santo, lo Spirito Santo l’aveva coperta con la sua ombra, lo Spirito abitava in Maria come in una tenda santissima. Non appena il saluto di Maria fu percepito da Elisabetta, lo Spirito di Maria si posò su Elisabetta, questa fu illuminata da Lui a comprendere il mistero che si stava vivendo in Maria ed anche il bambino che era nel seno di Elisabetta sussultò, appena ebbe ascoltato il saluto. Si compivano così le parole dell’Angelo a Zaccaria: il bambino sarà pieno di Spirito Santo fin dal grembo di sua madre. E questo grazie allo Spirito Santo che era su Maria e che si è posato su Elisabetta. Questo è il ministero della Chiesa, ministero da vivere in tutto e per tutto sul modello della Madre della Chiesa che è la Vergine Maria, Madre della Redenzione. È quanto si verificò anche il giorno di Pentecoste dopo il primo discorso di Pietro alle folle. Lo Spirito che si era posato su di Lui e sugli altri Apostoli, toccò il cuore di quanti ascoltavano la proclamazione del mistero di Gesù, li mise in contatto con l’unica acqua che avrebbe potuto dissetare la loro sete e questi accolsero Cristo, si pentirono dei loro peccati, si lasciarono battezzare, furono innestati sulle radici di Cristo, divennero una sola vite in lui e per loro si compì il mistero della loro vocazione a Cristo, vocazione essenziale, naturale, originale</w:t>
      </w:r>
      <w:r w:rsidR="008847C7" w:rsidRPr="00CA2FD3">
        <w:rPr>
          <w:rFonts w:ascii="Arial" w:hAnsi="Arial"/>
          <w:sz w:val="24"/>
        </w:rPr>
        <w:t xml:space="preserve">. </w:t>
      </w:r>
      <w:r w:rsidRPr="00CA2FD3">
        <w:rPr>
          <w:rFonts w:ascii="Arial" w:hAnsi="Arial"/>
          <w:sz w:val="24"/>
        </w:rPr>
        <w:t xml:space="preserve">C’è tuttavia da aggiungere che ogni uomo nella sua libertà può anche rifiutare di accogliere Cristo Gesù. A noi non è dato conoscere il mistero del rifiuto;  a noi è dato solo sapere ciò che Cristo ci ha comandato di fare: </w:t>
      </w:r>
      <w:r w:rsidRPr="00CA2FD3">
        <w:rPr>
          <w:rFonts w:ascii="Arial" w:hAnsi="Arial"/>
          <w:i/>
          <w:sz w:val="24"/>
        </w:rPr>
        <w:t xml:space="preserve">“Andate in tutto il mondo e predicate il vangelo ad ogni creatura. Chi crederà, sarà battezzato, sarà salvo; chi non crederà, sarà condannato”. </w:t>
      </w:r>
      <w:r w:rsidRPr="00CA2FD3">
        <w:rPr>
          <w:rFonts w:ascii="Arial" w:hAnsi="Arial"/>
          <w:sz w:val="24"/>
        </w:rPr>
        <w:t xml:space="preserve">Perché alcuni credono e altri rifiutano fa parte del mistero della volontà di ogni uomo. Questo mistero si rispetta, ma si procede oltre nell’annunzio, fino a che il Vangelo abbia raggiunto ogni uomo, sapendo che il cuore è naturalmente attratto da Cristo e che molti cuori si convertiranno di certo all’annunzio di Cristo Gesù. </w:t>
      </w:r>
    </w:p>
    <w:p w14:paraId="747F304D"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Cristo è velato in ogni parola della Scrittura.</w:t>
      </w:r>
    </w:p>
    <w:p w14:paraId="68F2BD4B" w14:textId="562F6D4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bCs/>
          <w:i/>
          <w:iCs/>
          <w:sz w:val="24"/>
        </w:rPr>
        <w:t xml:space="preserve"> </w:t>
      </w:r>
      <w:r w:rsidRPr="00CA2FD3">
        <w:rPr>
          <w:rFonts w:ascii="Arial" w:hAnsi="Arial"/>
          <w:sz w:val="24"/>
        </w:rPr>
        <w:t xml:space="preserve">Cristo Gesù è il fine di ogni opera di Dio. La stessa Scrittura è la piena rivelazione di Lui. Ogni parola della Scrittura contiene Lui. L’Antico Testamento lo contiene velatamente, il Nuovo in tutto il suo splendore di verità e di grazia. Chi ricerca rettamente la verità, deve necessariamente arrivare a Cristo Gesù. Non ci sono due verità, una verità di ordine naturale e l’altra di ordine soprannaturale, l’una della terra e l’altra del cielo; c’è unica verità e questa Verità è Cristo ad immagine della quale l’uomo è stato creato. Poiché ogni uomo per creazione tende </w:t>
      </w:r>
      <w:r w:rsidRPr="00CA2FD3">
        <w:rPr>
          <w:rFonts w:ascii="Arial" w:hAnsi="Arial"/>
          <w:sz w:val="24"/>
        </w:rPr>
        <w:lastRenderedPageBreak/>
        <w:t xml:space="preserve">naturalmente a Cristo, come a suo perfetto compimento, chi cerca la verità non può non arrivare a Cristo. È Cristo la sola verità nell’ordine della creazione, della redenzione, della terra e del cielo, della natura e della soprannatura. Chi è dell’Antico Testamento non può fermarsi ad esso, deve per forza sfociare nel Nuovo. Se tutto Cristo è velato nell’Antico Testamento e tutto svelato nel Nuovo, chi cerca rettamente la verità, anche se appartiene all’Antico Testamento, deve necessariamente pervenire alla pienezza della luce che è Cristo Signore. Se non perviene a Cristo, non c’è in lui ricerca di autentica verità. Così deve anche essere detto di ogni cultore umano di verità. Se nel suo cuore c’è questa sete, egli deve trascendersi, deve pervenire a Cristo, perché Cristo è anche la verità umana che egli cerca. In questo deve essere aiutato dalla Chiesa, attraverso la proclamazione della verità che è Cristo Gesù, attraverso il dono di Cristo–Verità, al mondo intero. Tuttavia c’è da puntualizzare una cosa. La Chiesa deve dare Cristo in modo vero, non in modo falso e il modo vero di dare Cristo è quello di essere lei per prima trasformata dalla verità. Se la Chiesa non è tutta impastata di verità, se non fa trasparire la verità in ogni suo gesto, in ogni sua parola, in ogni sua azione, in ogni sua relazione, la verità che essa dice è solo concettuale, non reale. Cristo non è un concetto, una idea, una proposizione, Cristo è la Verità reale, che rende reale ogni verità. La Chiesa, in altre parole, può dissetare il mondo della Verità reale che è Cristo, se essa stessa ogni giorno si disseta a questa verità e si trasforma ad immagine della verità che è Cristo. Se la sete della Chiesa è tutta dissetata dalla Verità che è Cristo essa si potrà presentare agli uomini con l’acqua vera, pura, santa, l’acqua che disseta e che ricolma i cuori. Ma questo non basta, non è sufficiente. La Chiesa deve fare attenzione a che l’acqua che essa dona sia sempre un’acqua contenuta in dei buoni recipienti, ottimi e perfetti recipienti, e questi recipienti sono le parole del Vangelo. È il Vangelo il perfetto contenitore dell’acqua che disseta e la Chiesa mai deve abbandonare il Vangelo della salvezza per dare all’uomo altre parole, altre verità, altri concetti, altre idee. Di ciò che è nel mondo nulla disseta l’uomo; solo il Vangelo disseta l’uomo. Abbandonare i contenuti evangelici e le sue vie per altri contenuti ed altre vie è un errore fatale per la Chiesa e per il mondo; per la Chiesa perché rischia essa stessa di mondanizzarsi; per il mondo perché difficilmente, usando ciò che già è suo, potrà venire alla Verità tutta intera che è Cristo Gesù. Di questo la pastorale deve pur prendere coscienza, se vuole dare al mondo l’unica Verità che lo salva, lo redime, lo santifica, perché lo disseta in eterno con l’unica acqua della vita che è Cristo Gesù. </w:t>
      </w:r>
    </w:p>
    <w:p w14:paraId="4276682C"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Verità di fede e di parola. </w:t>
      </w:r>
    </w:p>
    <w:p w14:paraId="4354CE9F" w14:textId="4E6CE41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C’è una verità di fede, una verità rivelata, che non è in contrapposizione alla verità naturale, è solo il compimento di essa, è la perfezione assoluta di ogni verità che l’uomo cerca, che vuole cercare. Con questa verità la Chiesa deve presentarsi al mondo e questa Verità che è di fede è anche verità di Parola. La Chiesa mai potrà dissociare la sua fede dalla parola del Vangelo, mai potrà staccare la sua verità dalla sua fede, mai potrà disgiungere la verità di fede dalla Parola–Verità che Cristo Gesù ci ha lasciato. La forza della Chiesa è la predicazione della Parola–Verità che Cristo Gesù ha fatto risuonare nel mondo, tra noi quando ha compiuto il suo mistero di redenzione e di salvezza. C’è un’altra unità che la Chiesa deve sempre salvaguardare: Cristo, Chiesa, Parola, Spirito Santo devono </w:t>
      </w:r>
      <w:r w:rsidRPr="00CA2FD3">
        <w:rPr>
          <w:rFonts w:ascii="Arial" w:hAnsi="Arial"/>
          <w:sz w:val="24"/>
        </w:rPr>
        <w:lastRenderedPageBreak/>
        <w:t xml:space="preserve">essere un’unica via di salvezza. Mai potrà esistere la pienezza della verità se un solo elemento viene a mancare. Se manca </w:t>
      </w:r>
      <w:r w:rsidRPr="00CA2FD3">
        <w:rPr>
          <w:rFonts w:ascii="Arial" w:hAnsi="Arial"/>
          <w:b/>
          <w:sz w:val="24"/>
        </w:rPr>
        <w:t>Cristo</w:t>
      </w:r>
      <w:r w:rsidRPr="00CA2FD3">
        <w:rPr>
          <w:rFonts w:ascii="Arial" w:hAnsi="Arial"/>
          <w:sz w:val="24"/>
        </w:rPr>
        <w:t xml:space="preserve">, se tutto quanto la Chiesa fa, non diviene innesto in Cristo Gesù, non diviene ricerca di Cristo Signore, per fare con lui una sola vita, un solo amore, una sola verità, una sola speranza, una sola vita eterna, a nulla serve l’opera della Chiesa. Essa compie un’opera puramente umana. Se manca la Chiesa, una, santa, cattolica e apostolica, non c’è Cristo, non c’è Parola, non c’è Spirito Santo nella loro pienezza di verità e di grazia. C’è una menomazione, una riduzione della verità, ma anche c’è un dono di Cristo e dello Spirito che non sono il Cristo vero e lo Spirito vero. Quando avviene senza la Chiesa tradisce un allontanamento dalla sorgente della salvezza e l’acqua che si dona all’uomo è sicuramente impura, non è l’acqua vera di Cristo e dello Spirito. L’uomo dissetandosi con quest’acqua rimane così come esso è, non cambia nella sua natura, non si innesta completamente in Cristo Gesù, non arriva alla vera sorgente del suo essere. Rimane incompiuto, resta con la sua sete. Se manca la Parola, mancherà necessariamente Cristo e lo Spirito Santo, mancherà all’uomo l’acqua della Verità e della Grazia; ciò che si dona neanche disseta l’uomo; senza la Parola si dona ciò che già l’uomo possiede; ma tutto ciò che l’uomo possiede non lo disseta già, darglielo è un lavoro inutile, ingannevole, dannoso. Se manca lo Spirito Santo, pur donando la vera parola, il vero Cristo, dalla vera Chiesa, non avviene il collegamento tra Cristo e l’anima di chi ascolta. L’uomo resta nella sua solitudine di ricerca della verità. Il collegamento con Cristo non viene attuato e si rimane così come si era prima di aver ascoltato. Poiché lo Spirito Santo è portato dalla santità della Chiesa, per la Chiesa, per ciascuno dei suoi figli, è di obbligo tendere alla santità. Tra il mondo e Cristo non vi potrà essere collegamento nel cuore, se manca nella Chiesa il principio soprannaturale di ogni comunione che è lo Spirito di Gesù. Quando tutto questo viene operato, la conclusione è una sola: Gesù viene confessato con la bocca e con il cuore, con i sentimenti e con le opere, con lo spirito e con il corpo. Tutto l’uomo rende gloria a Cristo Gesù, perché in Cristo, con Cristo e per Cristo ha ritrovato se stesso, ha compiuto se stesso nel suo compimento che è Cristo Signore. </w:t>
      </w:r>
    </w:p>
    <w:p w14:paraId="03E7DAAB"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Cosa è la salvezza</w:t>
      </w:r>
      <w:r w:rsidRPr="00EF21DB">
        <w:rPr>
          <w:rFonts w:ascii="Arial" w:hAnsi="Arial"/>
          <w:b/>
          <w:i/>
          <w:iCs/>
          <w:sz w:val="24"/>
        </w:rPr>
        <w:t xml:space="preserve">. </w:t>
      </w:r>
    </w:p>
    <w:p w14:paraId="27878494" w14:textId="53872D7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La salvezza è il ritorno dell’uomo alla sua vera essenza creata; è anche l’acquisizione di ciò che Dio non aveva dato all’uomo nella creazione, perché solo frutto della redenzione operata da Cristo Gesù. Questa somma acquisizione è la figliolanza adottiva, l’essere in Cristo un solo corpo, l’essere cioè tutto ed interamente in Cristo e per Cristo. È anche il perenne dono dello Spirito Santo che deve creare attimo per attimo la comunione con Dio Padre, perché si compia la volontà sua, come Cristo l’ha compiuta fino alla morte di croce. Con la salvezza l’uomo diviene proprietà di Cristo Gesù, diviene il suo servo fedele, umile, mite, obbediente. Poiché servo di Cristo Gesù, egli deve vivere per proclamare il suo Signore, per confessarlo, esaltarlo, lodarlo; vivere solo per Lui e in vista di Lui. Questa è la vocazione nuova dell’uomo divenuto in Cristo una cosa sola con Lui. Nulla è nell’uomo che non debba confessare Cristo Gesù; deve confessarlo il cuore, la bocca, le mani ed i piedi, gli occhi, tutto nell’uomo deve parlare di Lui, deve parlare di Lui dinanzi al mondo intero. Questo in verità significa riconoscere Gesù, confessarlo dinanzi agli uomini. Il cristianesimo non è la religione del cuore soltanto, o soltanto dell’anima. È la religione del corpo dell’uomo; è la confessione </w:t>
      </w:r>
      <w:r w:rsidRPr="00CA2FD3">
        <w:rPr>
          <w:rFonts w:ascii="Arial" w:hAnsi="Arial"/>
          <w:sz w:val="24"/>
        </w:rPr>
        <w:lastRenderedPageBreak/>
        <w:t>visibile, udibile di Cristo Signore. Questa confessione non è un sentimento, è invece una scelta. Come Cristo visse per confessare il Padre e lo confessava scegliendo sempre la sua parola tra le mille che il mondo gli prospettava ogni giorno, così deve essere per il cristiano; egli deve scegliere la Parola di Gesù, solo la sua Parola tra le infinite parole che il mondo, o la tentazione gli prospettano come parole su cui fondare la propria esistenza. Si confessa Gesù con l’adesione alla sua Parola perché diventi forma ed essenza della nostra vita. Quando si confesserà così Cristo, allora il cristiano possiede nel suo cuore una certezza, non ci sarà delusione per lui, né in vita, né in morte; Cristo lo avvolgerà della sua vita, lo ricolmerà della sua gioia, lo rivestirà della sua risurrezione gloriosa; gli darà il regno eterno che il Padre ha preparato per tutti quelli che lo amano e lo confessano, proclamando che solo Lui è il Signore della loro vita e solo sulla sua Parola loro vogliono costruire la loro esistenza</w:t>
      </w:r>
      <w:r w:rsidR="008847C7" w:rsidRPr="00CA2FD3">
        <w:rPr>
          <w:rFonts w:ascii="Arial" w:hAnsi="Arial"/>
          <w:sz w:val="24"/>
        </w:rPr>
        <w:t xml:space="preserve">. </w:t>
      </w:r>
    </w:p>
    <w:p w14:paraId="09B78345"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Non c’è disuguaglianza nella fede.</w:t>
      </w:r>
      <w:r w:rsidRPr="00EF21DB">
        <w:rPr>
          <w:rFonts w:ascii="Arial" w:hAnsi="Arial"/>
          <w:b/>
          <w:i/>
          <w:iCs/>
          <w:sz w:val="24"/>
        </w:rPr>
        <w:t xml:space="preserve"> </w:t>
      </w:r>
    </w:p>
    <w:p w14:paraId="14F5DAF0" w14:textId="70BC7A9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Quando si entra in Cristo e si diviene una cosa sola con lui, allora non c’è più disparità tra tutti coloro che sono in Cristo Signore. Una sola parola, una sola vita, un solo Signore, una sola eredità, una sola legge: la legge dell’amore e della verità. Tutti sono avvolti dall’unico Spirito e tutti mossi da Lui per realizzare la loro conformazione a Cristo Signore secondo un modo perfetto ed esemplare. Questo è il principio santo che deve animare tutte le membra del corpo. Se questo principio non viene osservato, è il segno che nel cuore non regna più Cristo; Cristo è stato spodestato e al suo posto è subentrato il nostro io. C’è stata una caduta di amore, amore non per gli uomini o per le membra dell’unico corpo, ma una caduta di amore per Cristo. Cristo non è più al centro dei nostri desideri, dei nostri pensieri; Cristo non è più la nostra vita; Cristo non è neanche più la nostra verità. Un’altra verità è subentrata al suo posto ed è la ricerca di noi stessi. Quando Cristo non è più l’oggetto dei nostri pensieri, del nostro amore, del nostro desiderio, non è più la forza che ci spinge ad amare Dio e il prossimo nella rinunzia totale di noi, è il segno che in noi è morto l’uomo nuovo e al suo posto è subentrato l’uomo vecchio con le sue concupiscenze, la sua superbia, le sue vanità, le sue mondanità, la sua insipienza e stoltezza che mettono in pericolo l’intera vita della comunità cristiana. Bisogna allora che si vigili nella comunità a che si rimanga sempre nell’unica vera invocazione del Signore Gesù e questa unica vera invocazione è quella secondo la forma evangelica, cioè della conformazione di ogni uomo alla parola del Vangelo. Il Vangelo deve divenire l‘unica legge della comunità; al Vangelo bisogna educare, formare; nel Vangelo bisogna istruire, ammonire, correggere. Questo è senz’altro un compito difficile. Ogni membro della comunità deve sapere qual è la sua vocazione e qual è la distanza che lo tiene lontano dal raggiungimento della sua vocazione. Se si farà questo, la comunità crescerà, produrrà frutti, matureranno conversione nel suo seno, perché in essa vi è la forza giusta che conduce ogni membro e questa forza è la potenza del Vangelo. Anche la coscienza alla quale qualcuno si potrebbe appellare deve cedere il posto al Vangelo. Non è possibile appellarsi alla coscienza, se la coscienza contravviene al Vangelo in modo palese, evidente, in modo da turbare l’andamento della comunità cristiana. La coscienza deve anch’essa formarsi nella conoscenza della parola della salvezza, poiché ogni coscienza deve essere sostenuta, illuminata, confortata dalla parola. Si rivela </w:t>
      </w:r>
      <w:r w:rsidRPr="00CA2FD3">
        <w:rPr>
          <w:rFonts w:ascii="Arial" w:hAnsi="Arial"/>
          <w:sz w:val="24"/>
        </w:rPr>
        <w:lastRenderedPageBreak/>
        <w:t xml:space="preserve">ancora una volta necessario l’annunzio e la proclamazione della Parola. Una comunità lasciata senza parola di DIO per più giorni, non dico per mesi o anni, è una comunità che non può essere definita cristiana, perché la coscienza non è più illuminata dalla Parola della verità, dall’unica Parola di verità che deve regnare in essa. </w:t>
      </w:r>
    </w:p>
    <w:p w14:paraId="368731A7" w14:textId="77777777" w:rsidR="00EF21DB" w:rsidRPr="00EF21DB" w:rsidRDefault="00C072AB" w:rsidP="00EF21DB">
      <w:pPr>
        <w:spacing w:after="120"/>
        <w:ind w:left="567" w:right="567"/>
        <w:jc w:val="both"/>
        <w:rPr>
          <w:rFonts w:ascii="Arial" w:hAnsi="Arial"/>
          <w:b/>
          <w:i/>
          <w:iCs/>
          <w:sz w:val="24"/>
        </w:rPr>
      </w:pPr>
      <w:r w:rsidRPr="00EF21DB">
        <w:rPr>
          <w:rFonts w:ascii="Arial" w:hAnsi="Arial"/>
          <w:bCs/>
          <w:i/>
          <w:iCs/>
          <w:sz w:val="24"/>
        </w:rPr>
        <w:t>Il pericolo dal di dentro della Chiesa.</w:t>
      </w:r>
      <w:r w:rsidRPr="00EF21DB">
        <w:rPr>
          <w:rFonts w:ascii="Arial" w:hAnsi="Arial"/>
          <w:b/>
          <w:i/>
          <w:iCs/>
          <w:sz w:val="24"/>
        </w:rPr>
        <w:t xml:space="preserve"> </w:t>
      </w:r>
    </w:p>
    <w:p w14:paraId="36DCF35E" w14:textId="6033992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Il pericolo non viene alla Chiesa dal di fuori di essa. Il pericolo è sempre latente e nascosto in essa. È il pericolo dell’allontanamento di essa dalla Parola della salvezza. Quando in una comunità cristiana non si prende più in mano il libro del Vangelo per conformare ogni coscienza ad esso, è il segno che la comunità cammina alla luce della coscienza personale di ognuno e non più alla luce dell’unica verità che salva e che redime. È il segno che nella comunità prima o poi nasceranno di certo divisioni, lacerazioni, confusioni, nascerà la torre di Babele. I membri dell’unico corpo di Cristo non si conosceranno più, non si comprenderanno più, perché manca loro la luce vera, l’unica luce che li farà riconoscere fratelli in Cristo, membri del suo corpo. Ma anche nella comunità il Vangelo non va letto, va annunziato. La nostra religione non è la religione della lettura del libro, ma dell’annunzio della parola della salvezza. Anche su questo è giusto che la Chiesa rifletta; è in pericolo la natura della sua missione. Nella Chiesa ci sono i ministri dell’annunzio che sono i ministri ordinati, tutti gli altri sono loro collaboratori, devono e possono annunziare in perfettissima comunione di fede e di amore, altrimenti l’annunzio se fatto in modo autonomo, non è l’annunzio che salva e che redime. Quando la fede diviene il frutto di un cuore credente, questa fede salva, perché libera l’uomo dalla morte che è separazione, morte alla comunità e ai fratelli, che ormai dopo il battesimo sono divenuti una cosa sola in Cristo e con Cristo ed anche una cosa sola tra di loro. Quando non c’è nella comunità una fede come frutto di un cuore credente, questo cuore cade nella morte da Cristo e dagli altri e altro non fa che spargere morte attorno a sé. È questo il pericolo che minaccia la Chiesa, che la minaccerà sempre. La Chiesa tuttavia può ovviare a tutto questo e in un solo modo: vigilare sempre a che il suo annunzio sia il dono della sola verità di Cristo Gesù, invitando ed ammonendo tutti i suoi figli a conformarsi ad essa.</w:t>
      </w:r>
    </w:p>
    <w:p w14:paraId="4591E49B"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L’invio: essenza del ministero della predicazione. </w:t>
      </w:r>
    </w:p>
    <w:p w14:paraId="5571303E" w14:textId="7B88AE4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Perché uno possa predicare Cristo deve essere inviato. Perché bisogna essere inviati? Gesù ha costituito gli Apostoli depositari della sua verità, ha dato ad essi lo Spirito Santo perché siano condotti verso la verità tutta intera. L’invio prima che essere questione formale nel dono della verità, ha un significato teologico ben preciso. Si tratta allora di un invio teologico, più che di un invio pastorale. È l’invio pastorale ha senso e significato se c’è l’invio teologico. La verità è una ed è quella consegnata a Pietro e agli Apostoli insieme a lui. Da loro bisogna attingerla, da loro apprenderla, da loro impararla, conoscerla non solo nel suo significato di oggi, ma anche nel suo significato di domani e di sempre. L’invio teologico è pertanto una comunione perenne con la fonte della verità rivelata. Se manca questa comunione quotidiana, non c’è invio ed anche se c’è stato l’invio pastorale, o si rinnoverà questo invio, a nulla serve, perché manca l’altro invio che si crea nel cuore e nello spirito dell’uomo; questo invio è adesione piena, </w:t>
      </w:r>
      <w:r w:rsidRPr="00CA2FD3">
        <w:rPr>
          <w:rFonts w:ascii="Arial" w:hAnsi="Arial"/>
          <w:sz w:val="24"/>
        </w:rPr>
        <w:lastRenderedPageBreak/>
        <w:t xml:space="preserve">perfetta alla verità degli Apostoli, che loro danno all’uomo nella sua contemporaneità secondo la mozione e l’illuminazione dello Spirito Santo. Questo discorso vale soprattutto per l’invio della teologia in sé. Questa non è autonoma, anche essa è soggetta all’invio di comunione perfetta con i Pastori della Chiesa. Senza questa comunione anche l’opera teologica potrà un giorno risultare deleteria per la Chiesa, non per la teologia in se stessa, ma per l’allontanamento della teologia dalla fonte perenne della sua verità e del suo farsi. La comunione di verità con la verità dei Pastori della Chiesa è essenziale, fondamentale, primaria perché ci si possa dire inviati sia ad evangelizzare il mondo, sia a riflettere sulla nostra fede perché essa risplenda nella sua bellezza divina ed irradi ogni uomo con la luce poderosa che discende da Dio e che passa e che bisogna attingere dai Pastori della Chiesa. Su questo bisognerebbe dire qualche parola in più. Sia la predicazione che la teologia spesso sembrano camminare per conto proprio; c’è sì ignoranza della verità della fede della Chiesa; ma c’è anche tanta autonomia nell’annunzio e tanto distacco dalla fonte. Il motivo è uno solo ed è sempre lo stesso. La comunione visibile, nella verità, non può essere fatta senza la comunione invisibile, nella santità. Se non c’è comunione di santità con Cristo nello Spirito Santo, non potrà mai esserci comunione visibile nella verità, perché la verità è il frutto dello Spirito di Dio dentro di noi, è il frutto dell’amore di Cristo che si sviluppa e cresce nel cuore credente. Questo deve essere detto con certezza di convinzione e vale per tutti. Chi vuole essere in comunione visibile con la Chiesa deve essere in comunione invisibile con la santità di Cristo Gesù. Chi cerca Cristo, chi ama Cristo, chi desidera veramente Cristo, lo cerca anche nella visibilità della sua Chiesa. Chi invece non ama Cristo, perché non ama la sua santità, è spinto dal suo peccato che lo porta fuori della Chiesa e della comunione di verità con essa. </w:t>
      </w:r>
    </w:p>
    <w:p w14:paraId="4287512B"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Non tutti obbediscono al vangelo. </w:t>
      </w:r>
    </w:p>
    <w:p w14:paraId="7254A538" w14:textId="08FBE4D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Anche quando la predicazione è svolta secondo le regole sante, fatta cioè nella comunione di verità con la Chiesa e nella santità di comunione con Cristo, non tutti credono al Vangelo. Si è già detto che questo appartiene al mistero della volontà dell’uomo, la quale può decidersi per Cristo, ma può anche rifiutarlo. Che fare in questi casi di rifiuto? Prima di tutto bisogna dire che il rifiuto fa parte anche della missione della Chiesa; non solo il rifiuto del Vangelo, ma il rifiuto della Chiesa stessa e la sua eliminazione. La Chiesa non può vedersi se non in Cristo e Cristo è il reietto dell’umanità, del mondo intero. La Chiesa deve sempre vedersi in questo rifiuto totale del mondo che arriva anche all’eliminazione dei suoi figli. Quando la Chiesa si trova dinanzi al rifiuto del Vangelo e di se stessa, non le resta che fare ciò che ha fatto il suo Maestro e Signore: offrire la sua vita per la conversione dei cuori, dare se stessa, lasciarsi dare da Dio, perché una nuova abbondanza di grazia e di verità discenda sulla terra e l’acqua viva dello Spirito inondi i cuori aridi e induriti e li porti a conversione e a salvezza. Nessuna costrizione o forzatura né fisica e né morale perché uno entri nel Vangelo; dono invece della propria vita perché si compia il suo desiderio di salvezza, lo stesso che fu di Cristo, perché tutto il mondo si salvi. È giusto però che la Chiesa anche dinanzi al rifiuto continui la sua predicazione, vada avanti con il suo annunzio, porti fino in fondo la missione che Cristo Gesù le ha affidato. Mai la Chiesa, neanche dinanzi all’opposizione di tutto il mondo, deve omologarsi al mondo, </w:t>
      </w:r>
      <w:r w:rsidRPr="00CA2FD3">
        <w:rPr>
          <w:rFonts w:ascii="Arial" w:hAnsi="Arial"/>
          <w:sz w:val="24"/>
        </w:rPr>
        <w:lastRenderedPageBreak/>
        <w:t>deve cedere alla pressioni del mondo. Se tutto il mondo fosse propenso per l’affermazione di una teoria che è contraria al Vangelo, la Chiesa deve gridare la verità del Vangelo a costo di perdere il mondo intero. Se predica il Vangelo conquista al Vangelo molti del mondo, se tace il Vangelo, perde il mondo e se stessa. La formazione nella verità del Vangelo è la sua forza, la proclamazione della verità di Cristo è la sua speranza ed è anche la speranza e la forza del mondo. Dinanzi al mistero della volontà dell’uomo altro la Chiesa non può fare se non quanto ha fatto Cristo Gesù sulla croce: chiedere perdono perché non sanno quello che fanno, non sanno ciò che stanno rifiutando; ma anche continuare ad offrire la propria vita; da questa offerta, dal sangue e dall’acqua che sgorga anche dal costato della Chiesa, un nuovo fiume di verità e di grazia risanerà il mondo dal suo peccato, lo guarirà dal suo rifiuto di Cristo Gesù. Il martirio è l’unica risposta all’incredulità dell’uomo e l’annunzio della vera parola di Gesù la giusta risposta ad ogni rifiuto del Vangelo.</w:t>
      </w:r>
    </w:p>
    <w:p w14:paraId="5EAAAB6B" w14:textId="77777777" w:rsidR="00EF21DB" w:rsidRPr="00EF21DB" w:rsidRDefault="00C072AB" w:rsidP="00EF21DB">
      <w:pPr>
        <w:spacing w:after="120"/>
        <w:ind w:left="567" w:right="567"/>
        <w:jc w:val="both"/>
        <w:rPr>
          <w:rFonts w:ascii="Arial" w:hAnsi="Arial"/>
          <w:bCs/>
          <w:i/>
          <w:iCs/>
          <w:sz w:val="24"/>
        </w:rPr>
      </w:pPr>
      <w:r w:rsidRPr="00EF21DB">
        <w:rPr>
          <w:rFonts w:ascii="Arial" w:hAnsi="Arial"/>
          <w:bCs/>
          <w:i/>
          <w:iCs/>
          <w:sz w:val="24"/>
        </w:rPr>
        <w:t xml:space="preserve">Il sangue versato è come acqua per il seme della parola. </w:t>
      </w:r>
    </w:p>
    <w:p w14:paraId="3453485C" w14:textId="5C41AD8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Il sangue versato sul seme della parola annunziata è come acqua che feconda la terra e dona forza e sviluppo a tutta la parola che è caduta nei solchi del mondo. Questa l’intima convinzione che deve animare sempre il cristiano, l’intera Chiesa. Quando il cristiano e l’intera Chiesa amano l’uomo a tal punto da dare per lui la vita perché si converta e viva, l’uno e l’altra manifestano la verità della Parola che annunziano; il loro amore è il segno nel mondo che quanto essi dicono è vero, è vero perché solo la verità è capace di un amore così forte fino a morire per la persona che si vuole nella verità e nell’amore. Così, se la Parola della fede è la via della conversione, la saggezza cristiana e la sua misericordia è la via della grazia perché una conversione sia possibile, attuabile, avvenga. La conoscenza di Cristo avviene attraverso la predicazione. Questo è indubbio. L’adesione a Cristo avviene invece attraverso il grande amore con il quale la Chiesa si presenta all’appuntamento con l’uomo. Ancora una volta la Chiesa è invitata a costruirsi interamente sul modello del suo Maestro e Signore. Gesù con la Parola rivelava il Padre, lo manifestava, lo annunziava; con la sua misericordia lo rendeva credibile; con la sua grazia lo rendeva accetto. Non per nulla la missione di Cristo termina e si compie sulla croce, perché lì si compie la sua missione di grazia. Con l’offerta della sua vita egli fa sì che il Padre che lui aveva manifestato con l’annunzio della parola vera e reso credibile attraverso la sua grande misericordia, fosse accolto come il vero Padre da una moltitudine di figli attraverso il dono della grazia dello Spirito Santo, il solo che mette in comunione di verità e di amore il cuore del Padre e il cuore dell’uomo. </w:t>
      </w:r>
    </w:p>
    <w:p w14:paraId="7A0BC45D"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Paolo è Maestro nella fede, nelle verità della fede, nella regole per la sua retta e salutare trasmissione. Lui è anche Maestro di vita secondo la fede. </w:t>
      </w:r>
    </w:p>
    <w:p w14:paraId="307926E9" w14:textId="77777777" w:rsidR="00C072AB" w:rsidRPr="00EF21DB" w:rsidRDefault="00C072AB" w:rsidP="00EF21DB">
      <w:pPr>
        <w:spacing w:after="120"/>
        <w:ind w:left="567" w:right="567"/>
        <w:jc w:val="both"/>
        <w:rPr>
          <w:rFonts w:ascii="Arial" w:hAnsi="Arial" w:cs="Arial"/>
          <w:i/>
          <w:iCs/>
          <w:sz w:val="24"/>
          <w:szCs w:val="24"/>
        </w:rPr>
      </w:pPr>
      <w:r w:rsidRPr="00EF21DB">
        <w:rPr>
          <w:rFonts w:ascii="Arial" w:hAnsi="Arial" w:cs="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w:t>
      </w:r>
      <w:r w:rsidRPr="00EF21DB">
        <w:rPr>
          <w:rFonts w:ascii="Arial" w:hAnsi="Arial" w:cs="Arial"/>
          <w:i/>
          <w:iCs/>
          <w:sz w:val="24"/>
          <w:szCs w:val="24"/>
        </w:rPr>
        <w:lastRenderedPageBreak/>
        <w:t xml:space="preserve">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32D68DB0"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Poiché l’Apostolo è vero Maestro, come vero Maestro va sempre ascoltato. Chi odia Paolo, odia la fede, la verità della fede, le regole per la sua trasmissione. </w:t>
      </w:r>
    </w:p>
    <w:p w14:paraId="3DFF7E8B" w14:textId="77777777" w:rsidR="00AC06CB" w:rsidRPr="00EF21DB" w:rsidRDefault="00C072AB" w:rsidP="00EF21DB">
      <w:pPr>
        <w:spacing w:after="120"/>
        <w:ind w:left="567" w:right="567"/>
        <w:jc w:val="both"/>
        <w:rPr>
          <w:rFonts w:ascii="Arial" w:hAnsi="Arial"/>
          <w:bCs/>
          <w:i/>
          <w:iCs/>
          <w:sz w:val="24"/>
          <w:szCs w:val="24"/>
        </w:rPr>
      </w:pPr>
      <w:r w:rsidRPr="00EF21DB">
        <w:rPr>
          <w:rFonts w:ascii="Arial" w:hAnsi="Arial"/>
          <w:bCs/>
          <w:i/>
          <w:iCs/>
          <w:sz w:val="24"/>
          <w:szCs w:val="24"/>
        </w:rPr>
        <w:t xml:space="preserve">Fratelli, il desiderio del mio cuore e la mia preghiera salgono a Dio per la loro salvezza. </w:t>
      </w:r>
    </w:p>
    <w:p w14:paraId="6C0678FE" w14:textId="13D06D5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Dio Padre per la salvezza dell’uomo ha dato il suo Figlio unigenito. Cristo Gesù per la salvezza dell’uomo ha dato se stesso, tutto se stesso, dalla croce. La salvezza di ogni uomo è premio dato da Dio a Cristo e al corpo di Cristo.</w:t>
      </w:r>
    </w:p>
    <w:p w14:paraId="4F5CA33B" w14:textId="55A090F6" w:rsidR="00C072AB" w:rsidRPr="00CA2FD3" w:rsidRDefault="00C072AB" w:rsidP="00607695">
      <w:pPr>
        <w:spacing w:after="120"/>
        <w:jc w:val="both"/>
        <w:rPr>
          <w:rFonts w:ascii="Arial" w:hAnsi="Arial"/>
          <w:sz w:val="24"/>
          <w:szCs w:val="24"/>
        </w:rPr>
      </w:pPr>
      <w:r w:rsidRPr="00CA2FD3">
        <w:rPr>
          <w:rFonts w:ascii="Arial" w:hAnsi="Arial"/>
          <w:sz w:val="24"/>
          <w:szCs w:val="24"/>
        </w:rPr>
        <w:t>Come a Paolo il Signore dona Giudei e Greci come premio, perché si possano salvare? Attraverso le sue continue sofferenze, la predicazione del Vangelo, l’offerta della sua vita, la sua continua preghiera</w:t>
      </w:r>
      <w:r w:rsidR="008847C7" w:rsidRPr="00CA2FD3">
        <w:rPr>
          <w:rFonts w:ascii="Arial" w:hAnsi="Arial"/>
          <w:sz w:val="24"/>
          <w:szCs w:val="24"/>
        </w:rPr>
        <w:t xml:space="preserve">. </w:t>
      </w:r>
      <w:r w:rsidRPr="00CA2FD3">
        <w:rPr>
          <w:rFonts w:ascii="Arial" w:hAnsi="Arial"/>
          <w:sz w:val="24"/>
          <w:szCs w:val="24"/>
        </w:rPr>
        <w:t>San Paolo in nulla si è risparmiato per la salvezza sia dei Giudei che dei Greci. Ora Lui ci rivela che il desiderio del suo cuore e la sua preghiera salgono a Dio per la loro salvezza. Conosciamo la potenza del desiderio di Paolo.</w:t>
      </w:r>
    </w:p>
    <w:p w14:paraId="2FEEEB1F" w14:textId="11A11A16" w:rsidR="00C072AB" w:rsidRPr="00CA2FD3" w:rsidRDefault="00C072AB" w:rsidP="00607695">
      <w:pPr>
        <w:spacing w:after="120"/>
        <w:jc w:val="both"/>
        <w:rPr>
          <w:rFonts w:ascii="Arial" w:hAnsi="Arial"/>
          <w:sz w:val="24"/>
          <w:szCs w:val="24"/>
        </w:rPr>
      </w:pPr>
      <w:r w:rsidRPr="00CA2FD3">
        <w:rPr>
          <w:rFonts w:ascii="Arial" w:hAnsi="Arial"/>
          <w:sz w:val="24"/>
          <w:szCs w:val="24"/>
        </w:rPr>
        <w:t>Questo desiderio ce lo ha manifestato nel Capitolo precedente. Lui vuole essere anàtema, separato da Cristo in favore della salvezza del suo popolo. Ora ci rivela che al desiderio del suo cuore aggiunge anche la preghiera</w:t>
      </w:r>
      <w:r w:rsidR="008847C7" w:rsidRPr="00CA2FD3">
        <w:rPr>
          <w:rFonts w:ascii="Arial" w:hAnsi="Arial"/>
          <w:sz w:val="24"/>
          <w:szCs w:val="24"/>
        </w:rPr>
        <w:t xml:space="preserve">. </w:t>
      </w:r>
      <w:r w:rsidRPr="00CA2FD3">
        <w:rPr>
          <w:rFonts w:ascii="Arial" w:hAnsi="Arial"/>
          <w:sz w:val="24"/>
          <w:szCs w:val="24"/>
        </w:rPr>
        <w:t xml:space="preserve">San Paolo non solo è uomo di intensa preghiera, è anche l’apostolo che crede con fede convinta e ferma nella preghiera. Per lui la preghiera è vero combattimento con il Signore al fine di ottenere qualsiasi grazia. </w:t>
      </w:r>
    </w:p>
    <w:p w14:paraId="7BBED22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Chiedendo sempre nelle mie preghiere che per volontà di Dio mi si apra una strada per venire fino a voi (Rm 1, 10). Fratelli, il desiderio del mio cuore e la mia preghiera sale a Dio per la loro salvezza (Rm 10, 1). Siate lieti nella speranza, forti nella tribolazione, perseveranti nella preghiera (Rm 12, 12). Vi esorto perciò, fratelli, per il Signore nostro Gesù Cristo e l’amore dello Spirito, a lottare con me nelle preghiere che rivolgete per me a Dio (Rm 15, 30). </w:t>
      </w:r>
    </w:p>
    <w:p w14:paraId="629251A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 xml:space="preserve">Non astenetevi tra voi se non di comune accordo e temporaneamente, per dedicarvi alla preghiera, e poi ritornate a stare insieme, perché satana non vi tenti nei momenti di passione (1Cor 7, 5). Ogni uomo che prega o profetizza con il capo coperto, manca di riguardo al proprio capo (1Cor 11, 4). Ma ogni donna che prega o profetizza senza velo sul capo, manca di riguardo al proprio capo, poiché è lo stesso che se fosse rasata (1Cor 11, 5). Giudicate voi stessi: è conveniente che una donna faccia preghiera a Dio col capo scoperto? (1Cor 11, 13). </w:t>
      </w:r>
    </w:p>
    <w:p w14:paraId="22545CC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Perciò chi parla con il dono delle lingue, preghi di poterle interpretare (1Cor 14, 13). Quando infatti prego con il dono delle lingue, il mio spirito prega, ma la mia intelligenza rimane senza frutto (1Cor 14, 14). Che fare dunque? Pregherò con lo spirito, ma pregherò anche con l'intelligenza; canterò con lo spirito, ma canterò anche con l'intelligenza (1Cor 14, 15). Quanto poi al fratello Apollo, l'ho pregato vivamente di venire da voi con i fratelli, ma non ha voluto assolutamente saperne di partire ora; verrà tuttavia quando gli si presenterà l'occasione (1Cor 16, 12). Grazie alla vostra cooperazione nella preghiera per noi, affinché per il favore divino ottenutoci da molte persone, siano rese grazie per noi da parte di molti (2Cor 1, 11). Cosicché abbiamo pregato Tito di portare a compimento fra voi quest'opera generosa, dato che lui stesso l'aveva incominciata (2Cor 8, 6). E pregando per voi manifesteranno il loro affetto a causa della straordinaria grazia di Dio effusa sopra di voi (2Cor 9, 14). </w:t>
      </w:r>
    </w:p>
    <w:p w14:paraId="1976F1B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 causa di questo per ben tre volte ho pregato il Signore che l'allontanasse da me (2Cor 12, 8). Ho vivamente pregato Tito di venire da voi e ho mandato insieme con lui quell'altro fratello. Forse Tito vi ha sfruttato in qualchecosa? Non abbiamo forse noi due camminato con lo stesso spirito, sulle medesime tracce? (2Cor 12, 18). Noi preghiamo Dio che non facciate alcun male, e non per apparire noi superiori nella prova, ma perché voi facciate il bene e noi restiamo come senza prova (2Cor 13, 7). Perciò ci rallegriamo quando noi siamo deboli e voi siete forti. Noi preghiamo anche per la vostra perfezione (2Cor 13, 9). </w:t>
      </w:r>
    </w:p>
    <w:p w14:paraId="0324BE2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Soltanto ci pregarono di ricordarci dei poveri: ciò che mi sono proprio preoccupato di fare (Gal 2, 10). Siate come me, ve ne prego, poiché anch'io sono stato come voi, fratelli. Non mi avete offeso in nulla (Gal 4, 12). Non cesso di render grazie per voi, ricordandovi nelle mie preghiere (Ef 1, 16). Vi prego quindi di non perdervi d'animo per le mie tribolazioni per voi; sono gloria vostra (Ef 3, 13). Pregate inoltre incessantemente con ogni sorta di Preghiere e di suppliche nello Spirito, vigilando a questo scopo con ogni perseveranza e Pregando per tutti i santi (Ef 6, 18). Pregando sempre con gioia per voi in ogni mia preghiera (Fil 1, 4). </w:t>
      </w:r>
    </w:p>
    <w:p w14:paraId="339F6D28"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 perciò prego che la vostra carità si arricchisca sempre più in conoscenza e in ogni genere di discernimento (Fil 1, 9). So infatti che </w:t>
      </w:r>
      <w:r w:rsidRPr="00506D0D">
        <w:rPr>
          <w:rFonts w:ascii="Arial" w:hAnsi="Arial"/>
          <w:i/>
          <w:iCs/>
          <w:sz w:val="24"/>
          <w:szCs w:val="24"/>
        </w:rPr>
        <w:lastRenderedPageBreak/>
        <w:t xml:space="preserve">tutto questo servirà alla mia salvezza, grazie alla vostra preghiera e all'aiuto dello Spirito di Gesù Cristo (Fil 1, 19). E prego te pure, mio fedele collaboratore, di aiutarle, poiché hanno combattuto per il vangelo insieme con me, con Clemente e con gli altri miei collaboratori, i cui nomi sono nel libro della vita (Fil 4, 3). Non angustiatevi per nulla, ma in ogni necessità esponete a Dio le vostre richieste, con preghiere, suppliche e ringraziamenti (Fil 4, 6). </w:t>
      </w:r>
    </w:p>
    <w:p w14:paraId="062B579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Noi rendiamo continuamente grazie a Dio, Padre del Signore nostro Gesù Cristo, nelle nostre preghiere per voi (Col 1, 3). Perciò anche noi, da quando abbiamo saputo vostre notizie, non cessiamo di pregare per voi, e di chiedere che abbiate una piena conoscenza della sua volontà con ogni sapienza e intelligenza spirituale (Col 1, 9). Perseverate nella preghiera e vegliate in essa, rendendo grazie (Col 4, 2).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w:t>
      </w:r>
    </w:p>
    <w:p w14:paraId="47CC5EA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Ringraziamo sempre Dio per tutti voi, ricordandovi nelle nostre preghiere, continuamente (1Ts 1, 2). 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Pregate incessantemente (1Ts 5, 17). Fratelli, pregate anche per noi (1Ts 5, 25). </w:t>
      </w:r>
    </w:p>
    <w:p w14:paraId="0658E16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Anche per questo preghiamo di continuo per voi, perché il nostro Dio vi renda degni della sua chiamata e porti a compimento, con la sua potenza, ogni vostra volontà di bene e l'opera della vostra fede (2Ts 1, 11). Ora vi preghiamo, fratelli, riguardo alla venuta del Signore nostro Gesù Cristo e alla nostra riunione con lui (2Ts 2, 1). Per il resto, fratelli, pregate per noi, perché la parola del Signore si diffonda e sia glorificata, come lo è anche tra voi (2Ts 3, 1). Ti raccomando dunque, prima di tutto, che si facciano domande, suppliche, preghiere e ringraziamenti per tutti gli uomini (1Tm 2, 1). Voglio dunque che gli uomini preghino, dovunque si trovino, alzando al cielo mani pure senza ira e senza contese (1Tm 2, 8). </w:t>
      </w:r>
    </w:p>
    <w:p w14:paraId="1ACAE12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Perché esso viene santificato dalla parola di Dio e dalla preghiera (1Tm 4, 5). La donna veramente vedova e che sia rimasta sola, ha riposto la speranza in Dio e si consacra all'orazione e alla preghiera giorno e notte (1Tm 5, 5). Ringrazio Dio, che io servo con coscienza pura come i miei antenati, ricordandomi sempre di te nelle mie preghiere, notte e giorno (2Tm 1, 3). In una casa grande però non vi sono soltanto vasi d'oro e d'argento, ma anche di legno e di coccio; </w:t>
      </w:r>
      <w:r w:rsidRPr="00506D0D">
        <w:rPr>
          <w:rFonts w:ascii="Arial" w:hAnsi="Arial"/>
          <w:i/>
          <w:iCs/>
          <w:sz w:val="24"/>
          <w:szCs w:val="24"/>
        </w:rPr>
        <w:lastRenderedPageBreak/>
        <w:t xml:space="preserve">alcuni sono destinati ad usi nobili, altri per usi più spregevoli (2Tm 2, 20). Rendo sempre grazie a Dio ricordandomi di te nelle mie preghiere (Fm 1, 4). Preferisco pregarti in nome della carità, così qual io sono, Paolo, vecchio, e ora anche prigioniero per Cristo Gesù (Fm 1, 9). Ti prego dunque per il mio figlio, che ho generato in catene (Fm 1, 10). Al tempo stesso preparami un alloggio, perché spero, grazie alle vostre preghiere, di esservi restituito (Fm 1, 22). </w:t>
      </w:r>
    </w:p>
    <w:p w14:paraId="742BDD9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La preghiera, elevata a Dio secondo le regole della preghiera, apre le porte del cuore del Padre e fa discendere sulla terra ogni grazia. Quando la grazia chiesta da San Paolo si compirà non lo sappiamo. Sappiamo che si compirà. </w:t>
      </w:r>
    </w:p>
    <w:p w14:paraId="450F0152" w14:textId="77777777" w:rsidR="00AC06C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Infatti rendo loro testimonianza che hanno zelo per Dio, ma non secondo una retta conoscenza. </w:t>
      </w:r>
    </w:p>
    <w:p w14:paraId="51E00C6B" w14:textId="0DA66F7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Ora San Paolo svela a noi perché i figli di Abramo hanno rifiutato Cristo Gesù. </w:t>
      </w:r>
      <w:r w:rsidRPr="00CA2FD3">
        <w:rPr>
          <w:rFonts w:ascii="Arial" w:hAnsi="Arial"/>
          <w:i/>
          <w:sz w:val="24"/>
          <w:szCs w:val="24"/>
        </w:rPr>
        <w:t>Infatti rendo loro testimonianza che hanno zelo per Dio, ma non secondo una retta conoscenza</w:t>
      </w:r>
      <w:r w:rsidRPr="00CA2FD3">
        <w:rPr>
          <w:rFonts w:ascii="Arial" w:hAnsi="Arial"/>
          <w:sz w:val="24"/>
          <w:szCs w:val="24"/>
        </w:rPr>
        <w:t>. In questa testimonianza vi è il dramma del popolo di Dio. Zelo, verità, retta conoscenza devono essere una cosa sola. Lo zelo senza la verità e la retta conoscenza può sfociare nel fanatismo e in ogni altra deviazione religiosa e non solo, ma anche antropologica e sociale.</w:t>
      </w:r>
    </w:p>
    <w:p w14:paraId="1B4951B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Lo zelo vero deve essere posto ad esclusivo servizio della verità, della retta conoscenza, della rivelazione che viene dal Signore. I figli d’Israele avrebbero potuto avere una retta conoscenza del loro Dio e Signore? La risposta è un sì assoluto. Avrebbero potuto, se avessero ascoltato tutto il messaggio profetico che sempre è giunto al loro orecchio. Escludendo la rivelazione profetica, si sono trovati con una Legge senza verità.</w:t>
      </w:r>
    </w:p>
    <w:p w14:paraId="66D1BCF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verità è la vita della Legge così come essa è la vita del Vangelo. Si priva la Legge, il Vangelo della verità, e si fa della Legge e del Vangelo uno strumento di tortura. Senza verità in nome di Dio si può commette qualsiasi misfatto. La non conoscenza o la non retta conoscenza dei figli di Abramo è colpevole, perché il Signore in nulla si è risparmiato nella sua rivelazione. Mai un solo giorno ha lasciato il suo popolo privo di ascoltare la sua voce.</w:t>
      </w:r>
    </w:p>
    <w:p w14:paraId="174A380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La stessa cosa vale per i cristiani di oggi. Essi hanno zelo – non per il Signore, non per Cristo Gesù, non per la sua Chiesa – ma per l’uomo. Questo zelo è pero privo di ogni retta conoscenza del mistero dell’uomo. Per cui nel nome dell’uomo si sta rinnegando ogni mistero soprannaturale, divino, eterno, di vera salvezza e redenzione. In nome dell’uomo si sta rinnegando il Padre e il Figlio e lo Spirito Santo, la Chiesa e ogni altra realtà. </w:t>
      </w:r>
    </w:p>
    <w:p w14:paraId="39D2541A" w14:textId="77777777" w:rsidR="00AC06C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Perché, ignorando la giustizia di Dio e cercando di stabilire la propria, non si sono sottomessi alla giustizia di Dio. </w:t>
      </w:r>
    </w:p>
    <w:p w14:paraId="155338A9" w14:textId="6BB27F8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Ecco dove risiede la non retta conoscenza dei figli di Abramo. </w:t>
      </w:r>
      <w:r w:rsidRPr="00CA2FD3">
        <w:rPr>
          <w:rFonts w:ascii="Arial" w:hAnsi="Arial"/>
          <w:i/>
          <w:sz w:val="24"/>
          <w:szCs w:val="24"/>
        </w:rPr>
        <w:t>Perché, ignorando la giustizia di Dio e cercando di stabilire la propria, non si sono sottomessi alla giustizia di Dio</w:t>
      </w:r>
      <w:r w:rsidRPr="00CA2FD3">
        <w:rPr>
          <w:rFonts w:ascii="Arial" w:hAnsi="Arial"/>
          <w:sz w:val="24"/>
          <w:szCs w:val="24"/>
        </w:rPr>
        <w:t xml:space="preserve">. Qual è la giustizia di Dio? Non una giustizia non conosciuta o che non si può conoscere. La giustizia di Dio è la sua fedeltà ad ogni sua Parola. Ora ogni Parola di Dio ha un solo fine: condurre a Cristo. </w:t>
      </w:r>
    </w:p>
    <w:p w14:paraId="34B16B02"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lastRenderedPageBreak/>
        <w:t>La giustizia che non conduce a Cristo non è giustizia di Dio. È sufficiente prendere qualsiasi Parola di Dio e ci si accorgerà che la giustizia dei figli di Abramo non è fondata sulla Parola del loro Dio e Signore. È questa la ragione per la quale la loro conoscenza non è retta. Sono fuori dalla Parola. Questa verità, la stessa, oggi va affermata per i cristiani. Anche loro oggi stanno costruendo una loro giustizia in sostituzione della giustizia di Dio che è interamente fondata sulla Parola di Cristo Gesù e su Cristo Gesù.</w:t>
      </w:r>
    </w:p>
    <w:p w14:paraId="15630DB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 si pone la Parola al centro della relazione con noi stessi, con Dio, con i fratelli, con l’intera creazione, con il tempo, con l’eternità, o avremo sempre una nostra giustizia che mai potrà dirsi giustizia di Dio. La giustizia è dalla Parola.</w:t>
      </w:r>
    </w:p>
    <w:p w14:paraId="4464B393" w14:textId="77777777" w:rsidR="00AC06C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Ora, il termine della Legge è Cristo, perché la giustizia sia data a chiunque crede. </w:t>
      </w:r>
    </w:p>
    <w:p w14:paraId="1412AF41" w14:textId="54F133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Ecco il cuore dell’argomentazione di Paolo, che è anche vera ispirazione, autentica rivelazione. Ora, il termine della Legge è Cristo, perché la giustizia sia data a chiunque crede. Cristo Gesù non è un dono assoluto. È un dono condizionato. Il Padre lo dona a noi per la nostra redenzione e salvezza, per la nostra fede in Lui, fede nella sua piena verità e fede come obbedienza ad ogni sua Parola, Comando, Voce che fa risuonare al cuore.</w:t>
      </w:r>
    </w:p>
    <w:p w14:paraId="2BDA0EC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Tutta l’Antica Scrittura ha come termine Cristo Signore. Tutto il Nuovo Testamento ha come punto dal quale partire Cristo Gesù. Anzi tutto il Nuovo Testamento fonda tutta la salvezza in Cristo, con Cristo, per Cristo. Chi non crede nella verità di Cristo, crede in un falso Cristo e in un Cristo falso. Non può ottenere la salvezza. Ma anche obbedisce ad un Cristo falso e ad un falso Cristo. Neanche in questo caso si può parlare di vera salvezza.</w:t>
      </w:r>
    </w:p>
    <w:p w14:paraId="6776C58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dalla fede è venuta a cadere la verità. Si predica una fede senza verità. Si crede in una fede senza verità. Poiché la verità della fede è Cristo, annunziare una fede senza Cristo, è vero tradimento del mandato apostolico ricevuto.</w:t>
      </w:r>
    </w:p>
    <w:p w14:paraId="3BCFAAAA" w14:textId="77777777" w:rsidR="00AC06C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Mosè descrive così la giustizia che viene dalla Legge: L’uomo che la mette in pratica, per mezzo di essa vivrà. </w:t>
      </w:r>
    </w:p>
    <w:p w14:paraId="5284E44C" w14:textId="6649E47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Ora San Paolo si lascia aiutare dal Capitolo 30 del Deuteronomio. Esso prima va letto per intero. Poi si potrà osservare l’uso che ne viene fatto al fine di affermare la verità della salvezza che si compie per la fede in Cristo Gesù.</w:t>
      </w:r>
    </w:p>
    <w:p w14:paraId="4F37150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F2F343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20F401EC"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BFA7494" w14:textId="77777777" w:rsidR="00C072AB" w:rsidRPr="00506D0D" w:rsidRDefault="00C072AB" w:rsidP="00506D0D">
      <w:pPr>
        <w:spacing w:after="120"/>
        <w:ind w:left="567" w:right="567"/>
        <w:jc w:val="both"/>
        <w:rPr>
          <w:rFonts w:ascii="Arial" w:hAnsi="Arial"/>
          <w:b/>
          <w:i/>
          <w:iCs/>
          <w:sz w:val="24"/>
          <w:szCs w:val="24"/>
        </w:rPr>
      </w:pPr>
      <w:r w:rsidRPr="00506D0D">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257344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Che significano queste prime parole dell’apostolo: “</w:t>
      </w:r>
      <w:r w:rsidRPr="00CA2FD3">
        <w:rPr>
          <w:rFonts w:ascii="Arial" w:hAnsi="Arial"/>
          <w:i/>
          <w:sz w:val="24"/>
          <w:szCs w:val="24"/>
        </w:rPr>
        <w:t>Mosè descrive così la giustizia che viene dalla Legge: L’uomo che la mette in pratica, per mezzo di essa vivrà</w:t>
      </w:r>
      <w:r w:rsidRPr="00CA2FD3">
        <w:rPr>
          <w:rFonts w:ascii="Arial" w:hAnsi="Arial"/>
          <w:sz w:val="24"/>
          <w:szCs w:val="24"/>
        </w:rPr>
        <w:t>”? Il Signore ha promesso la sua benedizione per i suoi fedeli. Non vi è nessun riferimento alla giustificazione, alla rigenerazione, alla figliolanza adottiva, ad un’Alleanza Nuova ed Eterna nel Deuteronomio. Vi è solo una promessa di vita materiale. Questa distinzione è necessaria.</w:t>
      </w:r>
    </w:p>
    <w:p w14:paraId="467E1BF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6F0433E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F478527"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5CBDC0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38C578A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0AB24C4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525F13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BA3197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B144E9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w:t>
      </w:r>
      <w:r w:rsidRPr="00506D0D">
        <w:rPr>
          <w:rFonts w:ascii="Arial" w:hAnsi="Arial"/>
          <w:i/>
          <w:iCs/>
          <w:sz w:val="24"/>
          <w:szCs w:val="24"/>
        </w:rPr>
        <w:lastRenderedPageBreak/>
        <w:t>il vostro pane in uno stesso forno e il pane che esse porteranno sarà razionato: mangerete, ma non vi sazierete.</w:t>
      </w:r>
    </w:p>
    <w:p w14:paraId="651782F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2093472"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62DE20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69447CCE"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0374E460" w14:textId="7DF65492"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w:t>
      </w:r>
      <w:r w:rsidR="008847C7" w:rsidRPr="00506D0D">
        <w:rPr>
          <w:rFonts w:ascii="Arial" w:hAnsi="Arial"/>
          <w:i/>
          <w:iCs/>
          <w:sz w:val="24"/>
          <w:szCs w:val="24"/>
        </w:rPr>
        <w:t xml:space="preserve">. </w:t>
      </w:r>
      <w:r w:rsidRPr="00506D0D">
        <w:rPr>
          <w:rFonts w:ascii="Arial" w:hAnsi="Arial"/>
          <w:i/>
          <w:iCs/>
          <w:sz w:val="24"/>
          <w:szCs w:val="24"/>
        </w:rPr>
        <w:t xml:space="preserve">Questi sono gli statuti, le prescrizioni e le leggi che il Signore stabilì fra sé e gli Israeliti, sul monte Sinai, per mezzo di Mosè (Lev 26,1-46). </w:t>
      </w:r>
    </w:p>
    <w:p w14:paraId="3669DBD1"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622A97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ACBC0C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w:t>
      </w:r>
      <w:r w:rsidRPr="00506D0D">
        <w:rPr>
          <w:rFonts w:ascii="Arial" w:hAnsi="Arial"/>
          <w:i/>
          <w:iCs/>
          <w:sz w:val="24"/>
          <w:szCs w:val="24"/>
        </w:rPr>
        <w:lastRenderedPageBreak/>
        <w:t xml:space="preserve">fuggirai davanti a loro. Diventerai oggetto di orrore per tutti i regni della terra. Il tuo cadavere diventerà pasto di tutti gli uccelli del cielo e degli animali della terra e nessuno li scaccerà. </w:t>
      </w:r>
    </w:p>
    <w:p w14:paraId="05AE580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C73A298" w14:textId="141ABBAF"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w:t>
      </w:r>
      <w:r w:rsidR="008847C7" w:rsidRPr="00506D0D">
        <w:rPr>
          <w:rFonts w:ascii="Arial" w:hAnsi="Arial"/>
          <w:i/>
          <w:iCs/>
          <w:sz w:val="24"/>
          <w:szCs w:val="24"/>
        </w:rPr>
        <w:t xml:space="preserve">. </w:t>
      </w:r>
      <w:r w:rsidRPr="00506D0D">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B314E7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w:t>
      </w:r>
      <w:r w:rsidRPr="00506D0D">
        <w:rPr>
          <w:rFonts w:ascii="Arial" w:hAnsi="Arial"/>
          <w:i/>
          <w:iCs/>
          <w:sz w:val="24"/>
          <w:szCs w:val="24"/>
        </w:rPr>
        <w:lastRenderedPageBreak/>
        <w:t xml:space="preserve">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w:t>
      </w:r>
    </w:p>
    <w:p w14:paraId="3D9C6D12"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51121B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w:t>
      </w:r>
    </w:p>
    <w:p w14:paraId="6D46F23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5C83E6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 xml:space="preserve">Queste sono le parole dell’alleanza che il Signore ordinò a Mosè di stabilire con gli Israeliti nella terra di Moab, oltre l’alleanza che aveva stabilito con loro sull’Oreb (Dt 28,1-59). </w:t>
      </w:r>
    </w:p>
    <w:p w14:paraId="7E0E648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Noi sappiamo che l’Antica Alleanza è solo per un momento. Il mistero della salvezza è infinitamente più complesso ed esso viene rivelato man mano che la storia avanza verso Cristo Gesù. Verità dopo verità, profezia dopo profezia. Man mano che la storia avanzava, il Signore ha aggiunto verità a verità, rivelazione a rivelazione. La rivelazione è stata così perfetta che si può scrivere il Vangelo prima del Vangelo. Tutto è stato profetizzato del Cristo di Dio.</w:t>
      </w:r>
    </w:p>
    <w:p w14:paraId="0934A0D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Di che vita allora si tratta? Della vita nella terra promessa e dei mezzi di sussistenza necessari per poter vivere nella libertà e in pace. Ma il popolo non mantenne fede alla Parola dell’Alleanza e quanto annunziato si è compiuto.</w:t>
      </w:r>
    </w:p>
    <w:p w14:paraId="144CAD90"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Invece, la giustizia che viene dalla fede parla così: Non dire nel tuo cuore: Chi salirà al cielo? – per farne cioè discendere Cristo – </w:t>
      </w:r>
    </w:p>
    <w:p w14:paraId="4309FD8A" w14:textId="645E64C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Ora San Paolo, guidato dallo Spirito Santo, vede Cristo nelle parole del Deuteronomio. </w:t>
      </w:r>
      <w:r w:rsidRPr="00CA2FD3">
        <w:rPr>
          <w:rFonts w:ascii="Arial" w:hAnsi="Arial"/>
          <w:i/>
          <w:sz w:val="24"/>
          <w:szCs w:val="24"/>
        </w:rPr>
        <w:t>Invece, la giustizia che viene dalla fede parla così: Non dire nel tuo cuore: Chi salirà al cielo – per farne cioè discendere Cristo</w:t>
      </w:r>
      <w:r w:rsidRPr="00CA2FD3">
        <w:rPr>
          <w:rFonts w:ascii="Arial" w:hAnsi="Arial"/>
          <w:sz w:val="24"/>
          <w:szCs w:val="24"/>
        </w:rPr>
        <w:t xml:space="preserve"> –; È evidente che solo nello Spirito Santo si può leggere il passo in chiave cristologica. Chi non ha lo Spirito di Cristo Signore, chi non vive in Lui e per Lui, mai potrà arrivare ad una interpretazione così alta e sublime. Ogni interpretazione cristologica vera può essere operata solo nello Spirito Santo. Solo lo Spirito conosce la verità di ogni Parola della Scrittura, la conosce in prospettiva storica e in prospettiva cristologica. Lo Spirito è la verità. </w:t>
      </w:r>
    </w:p>
    <w:p w14:paraId="2FA4EE0F"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Oppure: Chi scenderà nell’abisso? – per fare cioè risalire Cristo dai morti. </w:t>
      </w:r>
    </w:p>
    <w:p w14:paraId="715076E3" w14:textId="5CAB388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Siamo ancora nella lettura in prospettiva cristologica. </w:t>
      </w:r>
      <w:r w:rsidRPr="00CA2FD3">
        <w:rPr>
          <w:rFonts w:ascii="Arial" w:hAnsi="Arial"/>
          <w:i/>
          <w:sz w:val="24"/>
          <w:szCs w:val="24"/>
        </w:rPr>
        <w:t>Oppure: chi scenderà nell’abisso? – per fare cioè risalire Cristo dai morti</w:t>
      </w:r>
      <w:r w:rsidRPr="00CA2FD3">
        <w:rPr>
          <w:rFonts w:ascii="Arial" w:hAnsi="Arial"/>
          <w:sz w:val="24"/>
          <w:szCs w:val="24"/>
        </w:rPr>
        <w:t>. San Paolo vede Cristo disceso dal cielo, Cristo asceso al cielo, Cristo risorto dal sepolcro.</w:t>
      </w:r>
    </w:p>
    <w:p w14:paraId="36EDE7E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Se San Paolo non avesse lo Spirito Santo senza misura nel suo cuore e nei suoi pensieri, nella sua anima e nel suo spirito, mai avrebbe potuto giungere ad una così autentica interpretazione della stessa verità dello Spirito Santo. Chi si distacca dallo Spirito della verità, della sapienza, della conoscenza, dell’intelligenza della Parola, leggerà ogni cosa dal suo cuore. Darà alla Parola del Signore significati di ogni genere, ma non secondo lo Spirito Santo. </w:t>
      </w:r>
    </w:p>
    <w:p w14:paraId="6B1FFFD2" w14:textId="77777777" w:rsidR="00FD7410" w:rsidRPr="00506D0D" w:rsidRDefault="00C072AB" w:rsidP="00506D0D">
      <w:pPr>
        <w:spacing w:after="120"/>
        <w:ind w:left="567" w:right="567"/>
        <w:jc w:val="both"/>
        <w:rPr>
          <w:rFonts w:ascii="Arial" w:hAnsi="Arial"/>
          <w:bCs/>
          <w:i/>
          <w:iCs/>
          <w:color w:val="000000"/>
          <w:sz w:val="24"/>
          <w:szCs w:val="24"/>
        </w:rPr>
      </w:pPr>
      <w:r w:rsidRPr="00506D0D">
        <w:rPr>
          <w:rFonts w:ascii="Arial" w:hAnsi="Arial"/>
          <w:bCs/>
          <w:i/>
          <w:iCs/>
          <w:color w:val="000000"/>
          <w:sz w:val="24"/>
          <w:szCs w:val="24"/>
        </w:rPr>
        <w:t xml:space="preserve">Che cosa dice dunque? Vicino a te è la Parola, sulla tua bocca e nel tuo cuore, cioè la parola della fede che noi predichiamo. </w:t>
      </w:r>
    </w:p>
    <w:p w14:paraId="5FE6C2D0" w14:textId="4CA88B2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La Parola della fede che San Paolo predica è Cristo Crocifisso e Risorto. </w:t>
      </w:r>
      <w:r w:rsidRPr="00CA2FD3">
        <w:rPr>
          <w:rFonts w:ascii="Arial" w:hAnsi="Arial"/>
          <w:i/>
          <w:sz w:val="24"/>
          <w:szCs w:val="24"/>
        </w:rPr>
        <w:t>Che cosa dice dunque? Vicino a te è la Parola, sulla tua bocca e nel tuo cuore, cioè la parola della fede che noi predichiamo</w:t>
      </w:r>
      <w:r w:rsidR="008847C7" w:rsidRPr="00CA2FD3">
        <w:rPr>
          <w:rFonts w:ascii="Arial" w:hAnsi="Arial"/>
          <w:sz w:val="24"/>
          <w:szCs w:val="24"/>
        </w:rPr>
        <w:t xml:space="preserve">. </w:t>
      </w:r>
      <w:r w:rsidRPr="00CA2FD3">
        <w:rPr>
          <w:rFonts w:ascii="Arial" w:hAnsi="Arial"/>
          <w:sz w:val="24"/>
          <w:szCs w:val="24"/>
        </w:rPr>
        <w:t xml:space="preserve">Quando la Parola è vicino a te? Quando essa viene predicata. Viene predicata, viene ascoltata, essa si fa vicina. Non è predicata, non è ascoltata, essa rimane lontana. Ecco perché si deve predicare la Parola ad ogni uomo. Diversa invece è la Parola scritta nella natura e consegnata alla razionalità umana. Questa Parola è nel cuore, anche se non </w:t>
      </w:r>
      <w:r w:rsidRPr="00CA2FD3">
        <w:rPr>
          <w:rFonts w:ascii="Arial" w:hAnsi="Arial"/>
          <w:sz w:val="24"/>
          <w:szCs w:val="24"/>
        </w:rPr>
        <w:lastRenderedPageBreak/>
        <w:t xml:space="preserve">viene predicata. Si tratta della Legge della natura e della Legge della razionalità, dell’argomentazione. </w:t>
      </w:r>
    </w:p>
    <w:p w14:paraId="32CC985B" w14:textId="05C2EA41" w:rsidR="00C072AB" w:rsidRPr="00CA2FD3" w:rsidRDefault="00C072AB" w:rsidP="00607695">
      <w:pPr>
        <w:spacing w:after="120"/>
        <w:jc w:val="both"/>
        <w:rPr>
          <w:rFonts w:ascii="Arial" w:hAnsi="Arial"/>
          <w:sz w:val="24"/>
          <w:szCs w:val="24"/>
        </w:rPr>
      </w:pPr>
      <w:r w:rsidRPr="00CA2FD3">
        <w:rPr>
          <w:rFonts w:ascii="Arial" w:hAnsi="Arial"/>
          <w:sz w:val="24"/>
          <w:szCs w:val="24"/>
        </w:rPr>
        <w:t>Cristo è nel cuore, perché tutto è stato creato per Lui in vista di Lui, anche la redenzione è stata operata per Lui in vista di Lui. Cristo però ha bisogno di essere annunziato, predicato, proclamato per essere conosciuto</w:t>
      </w:r>
      <w:r w:rsidR="008847C7" w:rsidRPr="00CA2FD3">
        <w:rPr>
          <w:rFonts w:ascii="Arial" w:hAnsi="Arial"/>
          <w:sz w:val="24"/>
          <w:szCs w:val="24"/>
        </w:rPr>
        <w:t xml:space="preserve">. </w:t>
      </w:r>
      <w:r w:rsidRPr="00CA2FD3">
        <w:rPr>
          <w:rFonts w:ascii="Arial" w:hAnsi="Arial"/>
          <w:sz w:val="24"/>
          <w:szCs w:val="24"/>
        </w:rPr>
        <w:t>Quando si dona il vero Cristo che è fuori dall’uomo, il Cristo che è dentro l’uomo, sempre riconosce il Cristo che gli viene annunziato. Cristo sempre riconosce il vero Cristo. La conversione è per un moto di Cristo nel cuore. Questo moto del cuore è frutto dello Spirito Santo che viene portato dalla Parola di Cristo che giunge all’orecchio. È questo il grande mistero della predicazione e della conversione. Cristo e lo Spirito riconoscono se stessi.</w:t>
      </w:r>
    </w:p>
    <w:p w14:paraId="0DCA815C"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Perché se con la tua bocca proclamerai: «Gesù è il Signore!», e con il tuo cuore crederai che Dio lo ha risuscitato dai morti, sarai salvo. </w:t>
      </w:r>
    </w:p>
    <w:p w14:paraId="6DFD9906" w14:textId="45A6099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Si annunzia Cristo, si dona lo Spirito che riconosce Cristo, nasce la fede. </w:t>
      </w:r>
      <w:r w:rsidRPr="00CA2FD3">
        <w:rPr>
          <w:rFonts w:ascii="Arial" w:hAnsi="Arial"/>
          <w:i/>
          <w:sz w:val="24"/>
          <w:szCs w:val="24"/>
        </w:rPr>
        <w:t>Perché se con la bocca proclamerai: Gesù è il Signore, e con il tuo cuore crederai che Dio lo ha risuscitato dai morti, sarai salvo</w:t>
      </w:r>
      <w:r w:rsidRPr="00CA2FD3">
        <w:rPr>
          <w:rFonts w:ascii="Arial" w:hAnsi="Arial"/>
          <w:sz w:val="24"/>
          <w:szCs w:val="24"/>
        </w:rPr>
        <w:t>. È evidente che questa proclamazione, confessione di Cristo sia con la mente che con il cuore non può essere fatta se non dietro ad un annunzio esplicito di Gesù Signore. Se non con lo Spirito della conversione e della verità donato.</w:t>
      </w:r>
    </w:p>
    <w:p w14:paraId="34E45D5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Cristo Gesù non è predicato secondo le rette regole della predicazione, mai potrà nascere la fede nel cuore e mai la bocca potrà professare che Lui è il Signore. L’apostolo nel processo della fede svolge un ruolo primario. Gesù è il Signore, perché è colui per mezzo del quale il Padre ha fatto tutte le cose. È il Signore perché il Padre lo ha innalzato nel più alto dei cieli facendolo sedere alla sua destra e mettendo nelle sue mani il governo dell’universo.</w:t>
      </w:r>
    </w:p>
    <w:p w14:paraId="37DD844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risurrezione è l’accreditamento da parte del Padre a tutta l’opera di salvezza e di redenzione fatta da Cristo Gesù. Con la risurrezione il Padre attesta al mondo che Gesù è vero suo Figlio, il suo Cristo, il suo Messia, il Salvatore.</w:t>
      </w:r>
    </w:p>
    <w:p w14:paraId="4828A868"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5AD166F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vuole che dai cuori sorga questa purissima professione di fede e confessione della verità di Cristo, è obbligato ad annunziare Cristo in purezza di verità, ma anche a dare a quanti ascoltano lo Spirito della verità.</w:t>
      </w:r>
    </w:p>
    <w:p w14:paraId="74815499"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Con il cuore infatti si crede per ottenere la giustizia, e con la bocca si fa la professione di fede per avere la salvezza.</w:t>
      </w:r>
    </w:p>
    <w:p w14:paraId="2E68BD25" w14:textId="2CD14CF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Crede chi accogliere nel cuore tutta la verità di Cristo. Il cuore accoglie la verità di Cristo e la bocca la confessa. </w:t>
      </w:r>
      <w:r w:rsidRPr="00CA2FD3">
        <w:rPr>
          <w:rFonts w:ascii="Arial" w:hAnsi="Arial"/>
          <w:i/>
          <w:sz w:val="24"/>
          <w:szCs w:val="24"/>
        </w:rPr>
        <w:t>Con il cuore infatti si crede per ottenere la giustizia, e con la bocca si fa la professione di fede per avere la salvezza</w:t>
      </w:r>
      <w:r w:rsidRPr="00CA2FD3">
        <w:rPr>
          <w:rFonts w:ascii="Arial" w:hAnsi="Arial"/>
          <w:sz w:val="24"/>
          <w:szCs w:val="24"/>
        </w:rPr>
        <w:t xml:space="preserve">. Quale giustizia si ottiene? Quella promessa nella Parola di Dio. La salvezza è nella </w:t>
      </w:r>
      <w:r w:rsidRPr="00CA2FD3">
        <w:rPr>
          <w:rFonts w:ascii="Arial" w:hAnsi="Arial"/>
          <w:sz w:val="24"/>
          <w:szCs w:val="24"/>
        </w:rPr>
        <w:lastRenderedPageBreak/>
        <w:t>confessione e nella fede in Gesù il Nazareno. Si crede, si professa la vera fede in Gesù Nazareno si ottiene la salvezza.</w:t>
      </w:r>
    </w:p>
    <w:p w14:paraId="032D07F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È condizione necessaria. Per questa ragione è anche condizione necessaria predicare Cristo secondo purezza di verità e di sana dottrina. Cosa che oggi non si sta facendo. Così molti cuori non vengono alla fede e molte bocche non confessano Cristo. Se Cristo non viene predicato, annunziato, proclamato, profetizzato, mai potrà nascere la fede in Lui e di conseguenza non c’è vera salvezza nei cuori. Ma di questa non salvezza responsabili sono gli apostoli di Cristo Signore.</w:t>
      </w:r>
    </w:p>
    <w:p w14:paraId="6A7F7A03"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Dice infatti la Scrittura: Chiunque crede in lui non sarà deluso. </w:t>
      </w:r>
    </w:p>
    <w:p w14:paraId="71983CB0" w14:textId="2097616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La delusione è nella speranza. La fede è fatta di due realtà o di due frutti: un frutto immediato e un frutto futuro; un frutto nel tempo e un frutto nel futuro; un frutto sulla terra e un frutto nell’eternità; un frutto visibile e un frutto invisibile.</w:t>
      </w:r>
    </w:p>
    <w:p w14:paraId="785D2C9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un solo frutto, ma due. </w:t>
      </w:r>
      <w:r w:rsidRPr="00CA2FD3">
        <w:rPr>
          <w:rFonts w:ascii="Arial" w:hAnsi="Arial"/>
          <w:i/>
          <w:sz w:val="24"/>
          <w:szCs w:val="24"/>
        </w:rPr>
        <w:t>Dice infatti la Scrittura: Chiunque crede in lui non sarà deluso</w:t>
      </w:r>
      <w:r w:rsidRPr="00CA2FD3">
        <w:rPr>
          <w:rFonts w:ascii="Arial" w:hAnsi="Arial"/>
          <w:sz w:val="24"/>
          <w:szCs w:val="24"/>
        </w:rPr>
        <w:t>. Significa: Chi crede in Cristo, chi fa pubblica confessione di Cristo, chi obbedisce a Cristo non resterà deluso. Perché non resterà deluso? Perché si compirà per Lui quanto è contenuto nella Parola della fede alla quale lui obbedisce. Quanto la Parola dice, si compie. Si compie per chi crede e si compie per chi non crede. Si compie per chi professa e per chi non professa.</w:t>
      </w:r>
    </w:p>
    <w:p w14:paraId="298488FB" w14:textId="77777777" w:rsidR="00C072AB" w:rsidRPr="00506D0D" w:rsidRDefault="00C072AB" w:rsidP="00506D0D">
      <w:pPr>
        <w:spacing w:after="120"/>
        <w:ind w:left="567" w:right="567"/>
        <w:jc w:val="both"/>
        <w:rPr>
          <w:rFonts w:ascii="Arial" w:hAnsi="Arial"/>
          <w:b/>
          <w:i/>
          <w:iCs/>
          <w:sz w:val="24"/>
          <w:szCs w:val="24"/>
        </w:rPr>
      </w:pPr>
      <w:r w:rsidRPr="00506D0D">
        <w:rPr>
          <w:rFonts w:ascii="Arial" w:hAnsi="Arial"/>
          <w:i/>
          <w:iCs/>
          <w:sz w:val="24"/>
          <w:szCs w:val="24"/>
        </w:rPr>
        <w:t xml:space="preserve">Pertanto così dice il Signore Dio: «Ecco, io pongo una pietra in Sion, una pietra scelta, angolare, preziosa, saldamente fondata: chi crede non si turberà. Io porrò il diritto come misura e la giustizia come una livella. La grandine spazzerà via il vostro rifugio fallace, le acque travolgeranno il vostro riparo. Sarà annullata la vostra alleanza con la morte; la vostra lega con gli inferi non reggerà. Quando passerà il flagello del distruttore, voi sarete una massa da lui calpestata. Ogni volta che passerà, vi prenderà, poiché passerà ogni mattino, giorno e notte. E solo il terrore farà capire il messaggio» (Is 28,16-19). </w:t>
      </w:r>
    </w:p>
    <w:p w14:paraId="5C87BCDB" w14:textId="77777777" w:rsidR="00C072AB" w:rsidRPr="00506D0D" w:rsidRDefault="00C072AB" w:rsidP="00506D0D">
      <w:pPr>
        <w:spacing w:after="120"/>
        <w:ind w:left="567" w:right="567"/>
        <w:jc w:val="both"/>
        <w:rPr>
          <w:rFonts w:ascii="Arial" w:hAnsi="Arial"/>
          <w:b/>
          <w:i/>
          <w:iCs/>
          <w:sz w:val="24"/>
          <w:szCs w:val="24"/>
        </w:rPr>
      </w:pPr>
      <w:r w:rsidRPr="00506D0D">
        <w:rPr>
          <w:rFonts w:ascii="Arial" w:hAnsi="Arial"/>
          <w:i/>
          <w:iCs/>
          <w:sz w:val="24"/>
          <w:szCs w:val="24"/>
        </w:rPr>
        <w:t xml:space="preserve">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 </w:t>
      </w:r>
    </w:p>
    <w:p w14:paraId="5E64F5D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noi tutti viviamo di grande illusione. Non crediamo nella Parola e di conseguenza non crediamo che essa si compirà per noi. La Parola dice che per gli empi non c’è eredità eterna di beatitudine. Noi diciamo che l’eredità c’è. È questa oggi la grande illusione del cristiano e del mondo: si spera in un futuro buono nel tempo e nell’eternità, ma senza la fede nella Parola. Altra stoltezza è quella di pensare che scrivendo leggi per gli uomini si crea un futuro buono.</w:t>
      </w:r>
    </w:p>
    <w:p w14:paraId="6237787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Se l’uomo potesse crearsi la vera speranza, Cristo non gli servirebbe. Invece Cristo gli è necessario proprio per creare la speranza, sia nel tempo che nell’eternità. Noi non vogliamo Cristo e pensiamo di creare speranza. Se la scienza, la politica, la tecnologia, le invenzioni, fossero capaci di creare vera speranza, anche in questo caso Cristo sarebbe necessario per la speranza eterna. Lui è il solo erede della vita eterna e solo in Lui essa si erediterà.</w:t>
      </w:r>
    </w:p>
    <w:p w14:paraId="05146A4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Ma scienza, politica, tecnologia, invenzioni non possono creare nessuna vera speranza umana. L’uomo interiormente lo può modificare solo lo Spirito Santo. Lo Spirito Santo è lo Spirito di Cristo. Chi dona lo Spirito è l’apostolo di Cristo. Ecco perché Cristo Gesù, Spirito Santo, apostolo di Cristo sono una cosa sola. Ma ecco anche perché l’apostolo di Cristo è necessario nell’opera della salvezza e nella creazione della vera speranza. La speranza poggia su di lui.</w:t>
      </w:r>
    </w:p>
    <w:p w14:paraId="2C69E01F"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Poiché non c’è distinzione fra Giudeo e Greco, dato che lui stesso è il Signore di tutti, ricco verso tutti quelli che lo invocano. </w:t>
      </w:r>
    </w:p>
    <w:p w14:paraId="7B3D2C55" w14:textId="3778B2A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Poiché Cristo è la sola via della speranza vera, la sola via della vera salvezza, da tutti dovrà essere invocato. </w:t>
      </w:r>
      <w:r w:rsidRPr="00CA2FD3">
        <w:rPr>
          <w:rFonts w:ascii="Arial" w:hAnsi="Arial"/>
          <w:i/>
          <w:sz w:val="24"/>
          <w:szCs w:val="24"/>
        </w:rPr>
        <w:t>Poiché non c’è distinzione tra Giudeo e Greco, dato che lui stesso è il Signore di tutti, ricco verso quelli che lo invocano</w:t>
      </w:r>
      <w:r w:rsidRPr="00CA2FD3">
        <w:rPr>
          <w:rFonts w:ascii="Arial" w:hAnsi="Arial"/>
          <w:sz w:val="24"/>
          <w:szCs w:val="24"/>
        </w:rPr>
        <w:t>.</w:t>
      </w:r>
    </w:p>
    <w:p w14:paraId="74DAA838"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È volontà del Padre, fin dall’eternità, prima ancora che cielo e terra fossero creati, che la salvezza fosse data agli uomini in Cristo, per Cristo, con Cristo. Nessuna differenza tra Giudeo e Greco. Si crede in Cristo, si è salvati. Dio è ricco di misericordia verso quelli che invocano il nome di Cristo Gesù. La differenza della misericordia è data dalla professione della fede e dall’obbedienza alla fede. Non è data dal sangue o dalla carne.</w:t>
      </w:r>
    </w:p>
    <w:p w14:paraId="0374698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Qual è allora il merito del Giudeo di fronte al Greco? Il Giudeo ha dato al mondo Cristo secondo la carne. Possiamo ben dire che Cristo è dono di Dio al mondo, ma per mezzo del sangue di Abramo. Questo merito è del Giudeo.</w:t>
      </w:r>
    </w:p>
    <w:p w14:paraId="3142AB94"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Infatti: Chiunque invocherà il nome del Signore sarà salvato. </w:t>
      </w:r>
    </w:p>
    <w:p w14:paraId="24020DC8" w14:textId="74C7D4F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È questa la legge universale, per ogni uomo, di ogni nazione, popolo, lingua. Il Padre per decreto eterno lo ha stabilito. La salvezza è nel nome di Gesù. </w:t>
      </w:r>
      <w:r w:rsidRPr="00CA2FD3">
        <w:rPr>
          <w:rFonts w:ascii="Arial" w:hAnsi="Arial"/>
          <w:i/>
          <w:sz w:val="24"/>
          <w:szCs w:val="24"/>
        </w:rPr>
        <w:t>Infatti: Chiunque invocherà il nome del Signore sarà salvato</w:t>
      </w:r>
      <w:r w:rsidRPr="00CA2FD3">
        <w:rPr>
          <w:rFonts w:ascii="Arial" w:hAnsi="Arial"/>
          <w:sz w:val="24"/>
          <w:szCs w:val="24"/>
        </w:rPr>
        <w:t>.</w:t>
      </w:r>
    </w:p>
    <w:p w14:paraId="7DD7770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Si è detto che Cristo Gesù, Spirito Santo, apostolo del Signore sono una cosa sola. Senza Cristo non c’è salvezza. Senza lo Spirito Santo non c’è la confessione di Cristo. Senza apostolo non c’è annunzio di Cristo. È responsabilità dell’apostolo essere una cosa sola con Cristo e con lo Spirito Santo. Per lui il nome del Signore viene invocato, se porta Cristo e lo Spirito nel suo cuore, e per lui non viene invocato. Responsabilità eterna la sua!</w:t>
      </w:r>
    </w:p>
    <w:p w14:paraId="21937B9B"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Ora, come invocheranno colui nel quale non hanno creduto? Come crederanno in colui del quale non hanno sentito parlare? Come ne sentiranno parlare senza qualcuno che lo annunci? </w:t>
      </w:r>
    </w:p>
    <w:p w14:paraId="4DFE9C1D" w14:textId="65BD131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Prima si crede e poi si invoca il nome del Signore. Prima di sente parlare di Cristo Gesù e poi si crede. Prima si annuncia e poi si sente parlare. Queste sono tutte azioni dipendenti dall’apostolo del Signore.</w:t>
      </w:r>
    </w:p>
    <w:p w14:paraId="3BB7EA83"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lastRenderedPageBreak/>
        <w:t xml:space="preserve">Ora, come invocheranno colui nel quale non hanno creduto? </w:t>
      </w:r>
      <w:r w:rsidRPr="00CA2FD3">
        <w:rPr>
          <w:rFonts w:ascii="Arial" w:hAnsi="Arial"/>
          <w:sz w:val="24"/>
          <w:szCs w:val="24"/>
        </w:rPr>
        <w:t>Prima si crede e poi si invoca il nome del Signore.</w:t>
      </w:r>
      <w:r w:rsidRPr="00CA2FD3">
        <w:rPr>
          <w:rFonts w:ascii="Arial" w:hAnsi="Arial"/>
          <w:i/>
          <w:sz w:val="24"/>
          <w:szCs w:val="24"/>
        </w:rPr>
        <w:t xml:space="preserve"> Come crederanno in colui del quale non hanno sentito parlare?</w:t>
      </w:r>
      <w:r w:rsidRPr="00CA2FD3">
        <w:rPr>
          <w:rFonts w:ascii="Arial" w:hAnsi="Arial"/>
          <w:sz w:val="24"/>
          <w:szCs w:val="24"/>
        </w:rPr>
        <w:t xml:space="preserve">  Prima si sente parlare e poi si crede.</w:t>
      </w:r>
    </w:p>
    <w:p w14:paraId="19AC8599"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t>Come ne sentiranno parlare senza qualcuno che lo annunci?</w:t>
      </w:r>
      <w:r w:rsidRPr="00CA2FD3">
        <w:rPr>
          <w:rFonts w:ascii="Arial" w:hAnsi="Arial"/>
          <w:sz w:val="24"/>
          <w:szCs w:val="24"/>
        </w:rPr>
        <w:t xml:space="preserve"> Prima si annuncia e poi si sente parlare. Si sente parlare e poi si crede. Si crede e poi si invoca il nome del Signore per avere la salvezza, la redenzione, la vita eterna.</w:t>
      </w:r>
    </w:p>
    <w:p w14:paraId="0A8E088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Chi è stato incaricato dell’annunzio è l’apostolo del Signore. Tutto il corpo di Cristo può annunziare Cristo, ma sempre nella comunione di verità, grazia, spirito Santo con l’apostolo del Signore. Nulla senza l’apostolo di Cristo. </w:t>
      </w:r>
    </w:p>
    <w:p w14:paraId="55479FE8"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E come lo annunceranno, se non sono stati inviati? Come sta scritto: Quanto sono belli i piedi di coloro che recano un lieto annuncio di bene! </w:t>
      </w:r>
    </w:p>
    <w:p w14:paraId="05EA5454" w14:textId="31F9C00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Per annunciare Cristo si deve essere inviati. Il Padre ha inviato Cristo nello Spirito Santo. Cristo ha inviato gli Apostoli nello Spirito Santo. Gli Apostoli mandano gli Apostoli nello Spirito Santo. Tutto parte dall’apostolo di Cristo.</w:t>
      </w:r>
    </w:p>
    <w:p w14:paraId="09B1C4D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Non solo tutto parte dall’apostolo di Cristo, ma poi è all’apostolo di Cristo che si deve condurre quanti vogliono invocare il nome del Signore perché siano colmati di Spirito Santo. La comunione è nella verità e nella grazia. Ora San Paolo fa esplicito riferimento al profeta Isaia: </w:t>
      </w:r>
      <w:r w:rsidRPr="00CA2FD3">
        <w:rPr>
          <w:rFonts w:ascii="Arial" w:hAnsi="Arial"/>
          <w:i/>
          <w:sz w:val="24"/>
          <w:szCs w:val="24"/>
        </w:rPr>
        <w:t>Come sta scritto: Quanto sono belli i piedi di coloro che recano un lieto annunzio di bene</w:t>
      </w:r>
      <w:r w:rsidRPr="00CA2FD3">
        <w:rPr>
          <w:rFonts w:ascii="Arial" w:hAnsi="Arial"/>
          <w:sz w:val="24"/>
          <w:szCs w:val="24"/>
        </w:rPr>
        <w:t>. Chi reca questo lieto annunzio di bene? Il profeta del Dio vivente. Chi è mandato da Dio.</w:t>
      </w:r>
    </w:p>
    <w:p w14:paraId="03D9AAB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w:t>
      </w:r>
    </w:p>
    <w:p w14:paraId="507758A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D9078D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w:t>
      </w:r>
      <w:r w:rsidRPr="00506D0D">
        <w:rPr>
          <w:rFonts w:ascii="Arial" w:hAnsi="Arial"/>
          <w:i/>
          <w:iCs/>
          <w:sz w:val="24"/>
          <w:szCs w:val="24"/>
        </w:rPr>
        <w:lastRenderedPageBreak/>
        <w:t xml:space="preserve">davanti a voi cammina il Signore, il Dio d’Israele chiude la vostra carovana (Is 52,1-12). </w:t>
      </w:r>
    </w:p>
    <w:p w14:paraId="7A780A0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missione evangelica da parte dell’apostolo del Signore e la comunione con lui nella grazia e nella verità, nel dono dello Spirito Santo e nel perdono dei peccati, assieme al dono del corpo di Cristo, è essenziale. Dove non c’è comunione con l’apostolo, non c’è il Vangelo di Cristo, perché non c’è il vero Cristo, non c’è il vero Spirito Santo, non c’è la vera Chiesa. Il vero Cristo, il vero Spirito Santo, la vera chiesa sono dov’è l’apostolo di Cristo.</w:t>
      </w:r>
    </w:p>
    <w:p w14:paraId="6A264E9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Non però dove vi è l’apostolo di Cristo separato dagli altri apostoli, ma dove l’apostolo vive in comunione con gli altri apostoli e tutti sono edificati su Pietro, sul quale Gesù ha edificato la sua Chiesa. La Chiesa è per natura gerarchica. Oggi si vuole una federazione di Chiese, ma non la Chiesa del Signore nostro Gesù Cristo. Mai potrà esistere la vera Chiesa di Cristo Gesù senza la comunione gerarchica con Pietro e la comunione degli apostoli tra di loro.</w:t>
      </w:r>
    </w:p>
    <w:p w14:paraId="065092D4"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Ma non tutti hanno obbedito al Vangelo. Lo dice Isaia: Signore, chi ha creduto dopo averci ascoltato? </w:t>
      </w:r>
    </w:p>
    <w:p w14:paraId="5AA0F335" w14:textId="37CE744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Ancora una volta Paolo si avvale di Isaia per portare avanti la sua argomentazione di fede in Cristo. Ora si entra nel mistero della volontà dell’uomo. L’uomo può volere credere, ma anche può non volere credere. Il Vangelo viene predicato. C’è fede in esso? Cristo Gesù predica la buona novella. C’è fede nella sua Parola? </w:t>
      </w:r>
    </w:p>
    <w:p w14:paraId="6B9F0C9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Dobbiamo confessare che solo un piccolo resto ha creduto. Tutti gli altri si sono rivolti contro fino alla sua crocifissione. Lo dice Isaia: Signore, chi ha creduto dopo aver ascoltato? Gesù ha predicato. Isaia ha annunziato il mistero del Servo Sofferente. Gli Apostoli hanno predicato il Vangelo. Alcuni hanno creduto. Molti si sono rifiutati di credere. </w:t>
      </w:r>
    </w:p>
    <w:p w14:paraId="4FB41DD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BE947C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w:t>
      </w:r>
    </w:p>
    <w:p w14:paraId="4F73572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Il castigo che ci dà salvezza si è abbattuto su di lui; per le sue piaghe noi siamo stati guariti. Noi tutti eravamo sperduti come un gregge, ognuno di noi seguiva la sua strada; il Signore fece ricadere su di lui </w:t>
      </w:r>
      <w:r w:rsidRPr="00506D0D">
        <w:rPr>
          <w:rFonts w:ascii="Arial" w:hAnsi="Arial"/>
          <w:i/>
          <w:iCs/>
          <w:sz w:val="24"/>
          <w:szCs w:val="24"/>
        </w:rPr>
        <w:lastRenderedPageBreak/>
        <w:t xml:space="preserve">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w:t>
      </w:r>
    </w:p>
    <w:p w14:paraId="16E2BC4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35C914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Oggi il pericolo è ancora più grave. Si è deciso da parte di molti discepoli di Gesù di non predicare più il Vangelo al mondo. Ma neanche alla Chiesa esso più si predica. Con quali conseguenze? Senza predicazione non c’è fede. Non nasce nuova fede in Cristo se non si predica il Vangelo alle genti. Muore la fede dei cristiani se il Vangelo viene ad essi taciuto nella sua verità. Oggi viviamo in un mondo senza Parola, in una Chiesa senza Vangelo.</w:t>
      </w:r>
    </w:p>
    <w:p w14:paraId="613D58A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Così facendo condanniamo il mondo alla falsità e alla menzogna in ordine alla vera salvezza e nello stesso tempo priviamo la Chiesa della sua vera missione. Oggi nella Chiesa si vivono molte missioni, ma non sono quella di Gesù.</w:t>
      </w:r>
    </w:p>
    <w:p w14:paraId="098004E6" w14:textId="77777777" w:rsidR="00C072AB"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Dunque, la fede viene dall’ascolto e l’ascolto riguarda la parola di Cristo.</w:t>
      </w:r>
    </w:p>
    <w:p w14:paraId="0F489E6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Ecco ora la parola delle parole, la verità delle verità, la rivelazione delle rivelazioni. </w:t>
      </w:r>
      <w:r w:rsidRPr="00CA2FD3">
        <w:rPr>
          <w:rFonts w:ascii="Arial" w:hAnsi="Arial"/>
          <w:i/>
          <w:sz w:val="24"/>
          <w:szCs w:val="24"/>
        </w:rPr>
        <w:t>Dunque, la fede viene dall’ascolto e l’ascolto riguarda la Parola di Cristo</w:t>
      </w:r>
      <w:r w:rsidRPr="00CA2FD3">
        <w:rPr>
          <w:rFonts w:ascii="Arial" w:hAnsi="Arial"/>
          <w:sz w:val="24"/>
          <w:szCs w:val="24"/>
        </w:rPr>
        <w:t>. Si predica la Parola di Cristo, nasce il vero ascolto, la vera fede. Non si predica la Parola di Cristo, mai nascerà il vero ascolto, la vera fede. La teologia aiuta a comprendere il mistero di Cristo. La catechesi aiuta a vedere bene nel mistero di Cristo. La Parola di Cristo è l’oggetto dell’ascolto.</w:t>
      </w:r>
    </w:p>
    <w:p w14:paraId="6FF2C89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è l’oggetto dell’ascolto dovrà essere anche l’oggetto dell’annunzio. Come Gesù ha dato agli apostoli la sua parola, che è parola del Padre, gli apostoli devono dare al mondo la loro parola, che è parola di Cristo Gesù. La teologia è teologia, non è la Parola di Cristo. La catechesi è catechesi, non è la Parola di Cristo. La dottrina sociale è dottrina sociale, non è la Parola di Cristo. Ogni altra scienza è altra scienza, non è la Parola di Cristo. La Parola di Cristo è il suo Vangelo. Dal Vangelo sempre si deve partire e al Vangelo sempre si deve attivare. Nel Vangelo sempre abitare, dimorare. Il Vangelo vivere in ogni sua prescrizione, comando, statuto.</w:t>
      </w:r>
    </w:p>
    <w:p w14:paraId="5007030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Lo ribadiamo ancora una volta: l’Apostolo Paolo è vero Maestro nella fede, nelle verità della fede, nella trasmissione della fede. Chi disprezza l’Apostolo Paolo è </w:t>
      </w:r>
      <w:r w:rsidRPr="00CA2FD3">
        <w:rPr>
          <w:rFonts w:ascii="Arial" w:hAnsi="Arial"/>
          <w:sz w:val="24"/>
          <w:szCs w:val="24"/>
        </w:rPr>
        <w:lastRenderedPageBreak/>
        <w:t xml:space="preserve">lo Spirito Santo che disprezza. Chi lo infanga con ogni menzogna è lo Spirito Santo che infanga. Chi lo rigetta è lo Spirito santo che rigetta. </w:t>
      </w:r>
    </w:p>
    <w:p w14:paraId="380C1536" w14:textId="77777777" w:rsidR="00C072AB" w:rsidRPr="00CA2FD3" w:rsidRDefault="00C072AB" w:rsidP="00607695">
      <w:pPr>
        <w:spacing w:before="120" w:after="120"/>
        <w:jc w:val="both"/>
        <w:rPr>
          <w:sz w:val="24"/>
        </w:rPr>
      </w:pPr>
    </w:p>
    <w:p w14:paraId="22E5620D" w14:textId="77777777" w:rsidR="00C072AB" w:rsidRPr="00CA2FD3" w:rsidRDefault="00C072AB" w:rsidP="004965EF">
      <w:pPr>
        <w:pStyle w:val="Titolo3"/>
      </w:pPr>
      <w:bookmarkStart w:id="927" w:name="_Toc133933310"/>
      <w:bookmarkStart w:id="928" w:name="_Toc134609756"/>
      <w:bookmarkStart w:id="929" w:name="_Toc183872641"/>
      <w:r w:rsidRPr="00CA2FD3">
        <w:t>FEDE E ARMONIA NEL CORPO DI CRISTO</w:t>
      </w:r>
      <w:bookmarkEnd w:id="927"/>
      <w:bookmarkEnd w:id="928"/>
      <w:bookmarkEnd w:id="929"/>
    </w:p>
    <w:p w14:paraId="54EF5EFE"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vuole costruire le perfetta armonia nel corpo di Cristo deve osservare in pienezza di obbedienza ogni regola data dallo Spirito Santo perché non solo l’armonia venga vissuta, ma anche che in armonia si cresca fino alla perfezione. Ecco quanto l’Apostolo Paolo rivela sulle regole dello Spirito Santo nella Lettera ai Romani. Vivere queste regole è obbligo di ogni discepolo di Gesù. </w:t>
      </w:r>
    </w:p>
    <w:p w14:paraId="1A773257"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 xml:space="preserve">L’offerta del proprio corpo. </w:t>
      </w:r>
    </w:p>
    <w:p w14:paraId="7E1C210B" w14:textId="57F2D8E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Solo se si rimane nello Spirito di Dio, se ci si ancora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w:t>
      </w:r>
      <w:r w:rsidRPr="00CA2FD3">
        <w:rPr>
          <w:rFonts w:ascii="Arial" w:hAnsi="Arial"/>
          <w:sz w:val="24"/>
        </w:rPr>
        <w:lastRenderedPageBreak/>
        <w:t>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5E6A5A99"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 xml:space="preserve">Discernimento della volontà di Dio. </w:t>
      </w:r>
    </w:p>
    <w:p w14:paraId="182C9CFB" w14:textId="69D2FE1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La sottomissione del corpo nella religione cristiana non è mai fine a se stessa, non è un esercizio fisico per il fisico, è un esercizio spirituale perché il corpo è strumento dell’anima. L’anima è strumento di Cristo, di Dio Padre e dello Spirito Santo. L’anima è a servizio di Dio per il compimento della sua volontà. La volontà di Dio deve essere sempre ricercata, bramata, desiderata; verso di essa bisogna sempre tendere. Ad essa non bisogna mai rinunciare. La volontà di Dio non è però così evidente. Molte sono le insidie del principe di questo mondo e sovente la nostra mente offuscata dalla tentazione, potrebbe anche pensare che una cosa sia volontà di Dio mentre in realtà è solo tentazione</w:t>
      </w:r>
      <w:r w:rsidR="008847C7" w:rsidRPr="00CA2FD3">
        <w:rPr>
          <w:rFonts w:ascii="Arial" w:hAnsi="Arial"/>
          <w:sz w:val="24"/>
        </w:rPr>
        <w:t xml:space="preserve">. </w:t>
      </w:r>
      <w:r w:rsidRPr="00CA2FD3">
        <w:rPr>
          <w:rFonts w:ascii="Arial" w:hAnsi="Arial"/>
          <w:sz w:val="24"/>
        </w:rPr>
        <w:t>Ci sono delle regole pratiche per non cadere in questa confusione mentale e non scambiare così volontà di Dio e mentalità di questo mondo, volontà di Dio e suggestione della tentazione? La prima regola è il confronto di ciò che vogliono fare con la bontà soprannaturale della cosa da realizzare. Quando la cosa non è buona soprannaturalmente, non è buona cioè secondo le regole dei comandamenti e della legge di Cristo Gesù, questa cosa non si deve fare perché non è sicuramente volontà di Dio. Il primo discernimento verte sulla moralità dell’atto. Un atto non morale, immorale, non può essere mai dichiarato santo, puro, onesto. Quest’atto non può essere compiuto dal cristiano perché evidentemente immorale, contrasta cioè con la legge di Dio e di Cristo Gesù</w:t>
      </w:r>
      <w:r w:rsidR="008847C7" w:rsidRPr="00CA2FD3">
        <w:rPr>
          <w:rFonts w:ascii="Arial" w:hAnsi="Arial"/>
          <w:sz w:val="24"/>
        </w:rPr>
        <w:t xml:space="preserve">. </w:t>
      </w:r>
      <w:r w:rsidRPr="00CA2FD3">
        <w:rPr>
          <w:rFonts w:ascii="Arial" w:hAnsi="Arial"/>
          <w:sz w:val="24"/>
        </w:rPr>
        <w:t xml:space="preserve">Il cristiano è moralmente obbligato a fare solo ciò che Dio comanda e Cristo vuole, quanto è difforme dalla volontà divina al cristiano non è consentito compierlo, mai. Su questo deve regnare in ogni cuore chiarezza, saggezza, sapienza e soprattutto timore del Signore. Non si compie una cosa, o si compie perché è volontà di Dio che si compia o che non si compia. Per conoscere la volontà di Dio è necessario lo studio della sua legge, dei suoi comandamenti, della sua parola. Diviene più che indispensabile la catechesi, l’ammaestramento, l’insegnamento, la formazione morale e spirituale del cristiano. Chi non frequenta la catechesi o altra forma di insegnamento religioso, costui non può conoscere la volontà di Dio e chi non la conosce neanche può compierla. Sarebbe un vero assurdo pensare di compiere la volontà di Dio quando non la si conosce. La volontà rivelata di Dio non è tutta la volontà di Dio. Dio ha creato ciascuno per il compimento della legge morale, per l’osservanza di ogni giustizia, e questo avviene attraverso il compimento della sua Parola; ma Dio vuole da ogni singola persona qualcosa di personale, di particolare. Su ogni </w:t>
      </w:r>
      <w:r w:rsidRPr="00CA2FD3">
        <w:rPr>
          <w:rFonts w:ascii="Arial" w:hAnsi="Arial"/>
          <w:sz w:val="24"/>
        </w:rPr>
        <w:lastRenderedPageBreak/>
        <w:t xml:space="preserve">persona ha una sua particolare volontà; ogni persona è stata creata da Lui per una particolare vocazione e quindi per una personale missione. Questa volontà attuale di Dio, volontà sulla persona specifica, si può conoscere ad una sola condizione, che si viva perfettamente la legge morale, che si osservi santamente il Vangelo e che si doni allo Spirito del Signore tutto lo spazio nel nostro cuore perché lui possa prendere possesso della nostra anima e condurla sulla via del compimento della volontà attuale di Dio. A bene osservare la vita di Gesù, sappiamo dal Vangelo di Luca che egli cresceva in sapienza, età e grazia. Con la sapienza viveva tutta la legge morale, niente veniva tralasciato, anche le più piccole prescrizioni della legge erano osservate e messe in pratica, con la grazia cresceva in robustezza spirituale. Con la sapienza vedeva il bene, con la grazia lo si attuava. All’età di dodici anni Gesù già rispose a Maria, sua Madre, che Lui doveva solo compiere la volontà del Padre. Gesù conosceva la volontà del Padre in ogni istante della sua vita. A circa trent’anni, sempre secondo il Vangelo di Luca, egli si presenta dinanzi a Giovanni il Battista e chiede di essere battezzato per compiere ogni giustizia, per compiere cioè la volontà del Padre, che è la suprema regola della giustizia. Ma subito dopo c’è una novità nella sua vita: è detto esplicitamente che lui fu condotto dallo Spirito nel deserto, dove fu tentato per quaranta giorni dal diavolo. Il segreto di Gesù è uno solo, è il suo e può divenire anche il nostro. Gesù viveva guidato dalla sapienza e dalla grazia, mentre veniva guidato dalla sapienza lo Spirito abitava nella sua anima e lo metteva in comunione perenne con la volontà attuale di Dio. Chi vuole pertanto sapere ciò che Dio vuole di personale dalla sua vita altro non deve fare che vivere costantemente una vita illuminata dalla saggezza, dalla verità, dalla Parola di Dio, dal Vangelo della verità e della fede. Crescendo di sapienza in sapienza, lo Spirito prende dimora nel cuore e diviene lui la guida dell’anima verso il compimento della volontà attuale di Dio. Quando invece si affida una vita alla stoltezza e all’insipienza, si esce dalla volontà rivelata di Dio e diviene impossibile conoscere la volontà attuale di Dio. Anche se la si conosce non la si potrà mai attuare, perché manca nell’uomo la crescita nella grazia; gli manca quella forza divina, la sola che è capace di liberare un uomo dalla mentalità di questo mondo per inserirlo nel solo compimento della volontà attuale del Signore. </w:t>
      </w:r>
    </w:p>
    <w:p w14:paraId="12A75543"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La giusta valutazione.</w:t>
      </w:r>
    </w:p>
    <w:p w14:paraId="028F17F0" w14:textId="387EB02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Nessun uomo vive da solo. Ogni cristiano è una cellula del corpo di Cristo Gesù. È membro del suo corpo mistico. Ognuno nel corpo di Cristo deve sapere chi è, quanto vale, cosa può fare, cosa non può fare. Non è necessario che sappia chi sono gli altri, cosa fanno e qual è la loro missione. A questa conoscenza potranno pervenire solo se avranno realizzato la conoscenza di se stessi. Deve essere però una conoscenza vera, reale, viva, attuale; deve essere la conoscenza di se stessi in conformità alla volontà attuale di Dio sulla loro persona. Quando avviene questo, a poco a poco si inizierà anche a conoscere gli altri, a sapere cosa essi sono per rapporto a noi e per rapporto all’intero corpo. Avere una giusta valutazione di sé significa pertanto conoscersi bene, sapere quanto si vale, non per volontà nostra, ma per volontà di Dio. Questo ancora non basta per vivere santamente nel corpo di Cristo Gesù. Occorre anche che uno sappia il grado o la misura della sua fede attuale. La fede è personale. Ciò che uno può fare con la sua fede, l’altro con la propria fede non può farlo. Non possiamo dare ad un </w:t>
      </w:r>
      <w:r w:rsidRPr="00CA2FD3">
        <w:rPr>
          <w:rFonts w:ascii="Arial" w:hAnsi="Arial"/>
          <w:sz w:val="24"/>
        </w:rPr>
        <w:lastRenderedPageBreak/>
        <w:t xml:space="preserve">altro la misura della nostra fede nelle azioni specifiche della sua vita. La fede di Gesù consentiva che egli camminasse sulle acque. Ma la misura della fede di Gesù non è la misura della fede di Pietro. Pietro vide Gesù che camminava sulle acque, chiese a Gesù di poter camminare anche lui. Gesù glielo consente. Non appena si mette sulle acque, egli stava per affondare. Gesù lo rimproverò per la pochezza della sua fede. Da questo episodio evangelico possiamo comprendere cosa si intende per misura della fede. Due verità devono essere meglio evidenziate. Ogni cosa si può fare o non si può fare a misura della nostra fede. Con una fede forte tutto si può fare, purché è volontà di Dio; altrimenti è tentare il Signore e quindi è peccato. Con una fede piccola, debole, possiamo fare poche cose. Questa è la prima verità. La seconda verità è simile, ma deve essere formulata in modo differente. La misura della nostra fede non possiamo darla ad altri per agire. Non possiamo dare la misura della nostra fede forte ad una persona di fede debole perché agisca; né possiamo dare la misura della nostra fede debole ad una persona di fede forte perché non agisca. Su questa seconda verità si commettono tanti peccati. Si impedisce a volte di agire, quando lo si potrebbe; si spinge ad agire quando non lo si può. I danni morali sono incalcolabili e gli errori lasciano la traccia anche nell’anima. Su questo si richiede molta attenzione da parte di tutti. Ognuno deve valutare la sua fede ed agire di conseguenza, senza lasciarsi tentare né per il più e neanche per il meno. Questa è la volontà di Dio in ordine all’azione in misura e in proporzione della nostra fede. La misura della fede bisogna anche intenderla come crescita personale verso la verità tutta intera. Il discorso diviene assai sottile, specifico. La singola persona deve avere un cammino di fede in fede, deve crescere nella fede fino a piena maturazione, fino a raggiungere la perfezione. Questa è la sua vocazione. Chi vuole compiere in tutto la volontà di Dio deve avere una fede forte, irresistibile, ma anche una fede perfetta, in tutto corrispondente alla volontà di Dio. L’esercizio della fede deve essere il primo esercizio spirituale del cristiano. Chi non cresce nella fede intesa come maturazione piena nella conoscenza e nell’attuazione della volontà di Dio, rimane sempre un cristiano incompiuto. La compiutezza del cristiano è data dalla compiutezza della sua fede. Ma anche la Chiesa come unico corpo che cammina nella storia fino alla consumazione dei secoli deve progredire di fede in fede. Ogni giorno è richiesto alla Chiesa un aumento di fede, una crescita in essa, un coinvolgimento maggiore nella sapienza e saggezza dello Spirito Santo, in quella verità verso la quale essa deve camminare fino alla consumazione dei secoli. La fede anche per la Chiesa non è una realtà statica, ma dinamica. Essa deve divenire albero rigoglioso che di giorno in giorno mette nuovi rami per produrre nuovi frutti di fede. Ciò che ieri era impensabile per la Chiesa, oggi deve essere pensabile, e domani ancora più pensabile, quanto a penetrazione nella verità, ma anche quanto a maturazione di frutti di verità. </w:t>
      </w:r>
    </w:p>
    <w:p w14:paraId="40F818B7" w14:textId="77777777" w:rsidR="00506D0D" w:rsidRPr="00506D0D" w:rsidRDefault="00C072AB" w:rsidP="00506D0D">
      <w:pPr>
        <w:spacing w:after="120"/>
        <w:ind w:left="567" w:right="567"/>
        <w:jc w:val="both"/>
        <w:rPr>
          <w:rFonts w:ascii="Arial" w:hAnsi="Arial"/>
          <w:b/>
          <w:i/>
          <w:iCs/>
          <w:sz w:val="24"/>
        </w:rPr>
      </w:pPr>
      <w:r w:rsidRPr="00506D0D">
        <w:rPr>
          <w:rFonts w:ascii="Arial" w:hAnsi="Arial"/>
          <w:bCs/>
          <w:i/>
          <w:iCs/>
          <w:sz w:val="24"/>
        </w:rPr>
        <w:t>Uno a livello universale, non locale.</w:t>
      </w:r>
      <w:r w:rsidRPr="00506D0D">
        <w:rPr>
          <w:rFonts w:ascii="Arial" w:hAnsi="Arial"/>
          <w:b/>
          <w:i/>
          <w:iCs/>
          <w:sz w:val="24"/>
        </w:rPr>
        <w:t xml:space="preserve"> </w:t>
      </w:r>
    </w:p>
    <w:p w14:paraId="469601FE" w14:textId="6F378BB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La Chiesa è un solo corpo. Essa è nata dal costato di Cristo sulla croce e vivrà in eterno come unico corpo del Signore Gesù. La dimensione universale della Chiesa, la sua cattolicità, è la sua stessa essenza: un solo Cristo, un solo corpo mistico di Cristo, una sola Chiesa, nella quale ogni battezzato è una cellula di questo corpo che vive nel cielo, sulla terra e in purgatorio. Dall’unicità del corpo nasce come prima verità la comunione, lo scambio dei doni, ma anche dei </w:t>
      </w:r>
      <w:r w:rsidRPr="00CA2FD3">
        <w:rPr>
          <w:rFonts w:ascii="Arial" w:hAnsi="Arial"/>
          <w:sz w:val="24"/>
        </w:rPr>
        <w:lastRenderedPageBreak/>
        <w:t xml:space="preserve">peccati. Un solo atto di carità si ripercuote su tutto il corpo e lo eleva, ma anche un solo peccato affligge il corpo e lo deprime, lo priva di santità, di luce, di bellezza soprannaturale. Nasce anche l’unica missione. Non ci sono due missioni nella Chiesa, quella per i vicini e quella per i lontani, quella per coloro che credono e l’altra per coloro che non credono. La Chiesa ha ricevuto da Cristo Gesù una sola missione: quella di andare in tutto il mondo e fare suo discepolo ogni uomo. Questa è la missione della Chiesa. Di questa missione responsabile è tutto il corpo e nel corpo ognuno vi partecipa secondo la sua particolare vocazione e ministerialità. Ma ognuno deve sentirsi investito della salvezza di tutto il mondo. Da questa verità nasce anche la diversa comprensione della stessa Chiesa in ordine alla sua vita incarnata nel territorio. La Chiesa non ha un territorio particolare da evangelizzare, ha tutto il mondo; questo è il campo che il Signore le ha affidato. L’evangelizzazione del mondo ha pertanto una priorità assoluta, perché questa è la missione specifica. Tutto il resto è attuazione storica del comando di Cristo Gesù, ma non è il comando di Cristo Gesù. La tradizione cristiana non tutta è riconducibile al Vangelo, non tutta è da ritenersi verità evangelica, quindi volontà di Dio in ordine al modo storico di essere della Chiesa. La fede è una cosa, la storia è un’altra, l’applicazione storica della fede è un’altra cosa ancora. Questo deve convincerci che la storia è sempre da leggere alla luce del Vangelo, mai il Vangelo deve essere letto alla luce della storia; così dicasi anche della comprensione teologica del Vangelo. È il Vangelo che fa vera la teologia, non la teologia fa vero il Vangelo. La priorità è della fede sempre, fede insegnata dalla Chiesa, la sola depositaria della verità eterna del Vangelo, la sola guidata dallo Spirito del Signore verso la verità tutta intera. La cattolicità della Chiesa esige che tutto si legga sempre alla luce di questa verità e che ogni altra comprensione storica della missione o attuazione pratica nel tempo debba essere sempre riveduta e riattualizzata a partire dalla Parola di Gesù che vuole una Chiesa missionaria, che cammini per andare incontro ad ogni uomo a recare il messaggio della lieta novella. Ciò significa che la Chiesa deve avere la forza di liberarsi da ogni particolarismo, ma anche da tutto ciò che è di impedimento alla diffusione del Vangelo a causa di tutte quelle tradizioni umane che impegnano forze ingenti che potrebbero essere offerte perché il Vangelo di Gesù venga predicato a quanti ancora non lo conoscono affatto. Questo implica però una concezione nuova di sentirsi Chiesa ed è la concezione di vedersi cellule di quest’unico corpo che valica i confini anche del tempo e di ogni spazio per essere contemporaneo di ogni uomo, in ogni luogo. C’è un modo storico di vivere il sacerdozio ed ogni altra ministerialità nella Chiesa che meriterebbero una adeguata rilettura a partire proprio dalla cattolicità della Chiesa. Tante cose che oggi per tradizione deve fare il sacerdote, potrebbero essere affidate ad altre persone, compresi i diaconi permanenti, perché la Chiesa nel suo insieme possa esprimere al meglio la sua cattolicità e la sua universalità. Ma prima di tutto è giusto che ogni battezzato prenda coscienza di questa verità e nel suo cuore si senta membro della Chiesa universale, anche se vive la sua particolare appartenenza in un luogo specifico. Ma lo spirito non può essere legato ad un luogo e neanche gli interessi che devono essere sempre quelli di Cristo Gesù ed il suo amore universale per ogni uomo. Cristo Gesù è morto per ogni uomo; così anche il suo corpo mistico deve vivere e morire, crescere ed incrementarsi per la salvezza di ogni uomo. Quando il cuore credente avrà fatto un passo in avanti </w:t>
      </w:r>
      <w:r w:rsidRPr="00CA2FD3">
        <w:rPr>
          <w:rFonts w:ascii="Arial" w:hAnsi="Arial"/>
          <w:sz w:val="24"/>
        </w:rPr>
        <w:lastRenderedPageBreak/>
        <w:t xml:space="preserve">nella convinzione di fede che lui è per tutto il mondo, allora vivrà anche la sua vita offrendola per la salvezza di ogni uomo. </w:t>
      </w:r>
    </w:p>
    <w:p w14:paraId="075C6492" w14:textId="77777777" w:rsidR="00506D0D" w:rsidRPr="00506D0D" w:rsidRDefault="00C072AB" w:rsidP="00506D0D">
      <w:pPr>
        <w:spacing w:after="120"/>
        <w:ind w:left="567" w:right="567"/>
        <w:jc w:val="both"/>
        <w:rPr>
          <w:rFonts w:ascii="Arial" w:hAnsi="Arial"/>
          <w:b/>
          <w:i/>
          <w:iCs/>
          <w:sz w:val="24"/>
        </w:rPr>
      </w:pPr>
      <w:r w:rsidRPr="00506D0D">
        <w:rPr>
          <w:rFonts w:ascii="Arial" w:hAnsi="Arial"/>
          <w:bCs/>
          <w:i/>
          <w:iCs/>
          <w:sz w:val="24"/>
        </w:rPr>
        <w:t>L’esercizio del ministero profetico: ordinario, straordinario.</w:t>
      </w:r>
      <w:r w:rsidRPr="00506D0D">
        <w:rPr>
          <w:rFonts w:ascii="Arial" w:hAnsi="Arial"/>
          <w:b/>
          <w:i/>
          <w:iCs/>
          <w:sz w:val="24"/>
        </w:rPr>
        <w:t xml:space="preserve"> </w:t>
      </w:r>
    </w:p>
    <w:p w14:paraId="03D742C6" w14:textId="08D8FC8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Ogni battezzato è stato consacrato in Cristo profeta della nuova alleanza, annunziatore e proclamatore, testimone del mistero della salvezza dinanzi al mondo intero. Questo ministero va esercitato; il modo è differente per il ministero ordinario della profezia e quello straordinario. Il modo ordinario di svolgere il ministero della profezia è quello di ricordare la Parola di Gesù, di annunziarla e di proclamarla per terra e per mare perché ogni uomo l’ascolti, l’accolga, la faccia sua attraverso l’atto della conversione e della fede al Vangelo. Questo esercizio ordinario della profezia differisce a seconda del sacramento che si è ricevuto: Battesimo, Cresima, Matrimonio, Presbiterato contengono ognuno una verità particolare circa il ministero della profezia. Il battezzato è profeta perché attesta con la sua vita e con la sua parola che Gesù è il Signore; questo deve farlo dinanzi al mondo intero. Questo ministero mai viene meno. Egli è per sempre sigillato come profeta del Dio vivente dinanzi all’intera storia. In ogni occasione, con le parole e con l’esempio della sua vita santa, dovrà dire al mondo che Gesù è il suo Salvatore, il suo Redentore, il Signore della sua vita; lo dovrà dire perché altri, vedendolo e ascoltandolo, accolgano anche loro Gesù come il Salvatore del mondo. Il cresimato è un vero testimone di Gesù, un soldato del suo regno. Egli deve avere una parte attiva nella costruzione del regno di Dio. Egli si deve impegnare a farlo crescere, a divulgarlo, a incrementarlo, deve anche difenderlo da ogni male. C’è qualcosa di diverso che nel battezzato. Egli deve essere profeta per battesimo, ma anche per cresima. È proprio del cresimato la fermezza, la costanza, la perseveranza, la fedeltà del buon soldato al suo Re e al suo Regno, a Cristo Re e al Regno dei cieli. Il suo impegno dovrà condurlo ad allargare i confini del Regno di Dio e a restringere i confini dell’altro regno: quello del principe di questo mondo. Colui che è sposato deve testimoniare la profezia come insegnamento, insegnamento all’interno della famiglia, con l’educazione attraverso la parola e l’esempio, di ogni componente di essa, compresi i figli che devono essere condotti per mano ad amare Gesù e a sceglierlo come il fine della propria vita. Il Sacerdote della parola è il ministro, è colui che deve dirla per autorità, ma è anche colui che è interamente consacrato al ministero della profezia. Per lui tutto il mondo deve essere illuminato dalla Parola di Gesù. Questo può farlo perché ha consacrato alla Parola tutta la sua vita e tutto il suo tempo, in più Gesù gli ha dato la sua stessa autorità, perché la proclami e l’annunzi con la stessa autorità che il Padre ha conferito a Lui. </w:t>
      </w:r>
      <w:r w:rsidRPr="00CA2FD3">
        <w:rPr>
          <w:rFonts w:ascii="Arial" w:hAnsi="Arial"/>
          <w:i/>
          <w:sz w:val="24"/>
        </w:rPr>
        <w:t xml:space="preserve">“Come il Padre ha mandato me, così io mando voi”. </w:t>
      </w:r>
      <w:r w:rsidRPr="00CA2FD3">
        <w:rPr>
          <w:rFonts w:ascii="Arial" w:hAnsi="Arial"/>
          <w:sz w:val="24"/>
        </w:rPr>
        <w:t>Questi sono solo accenni perché ognuno si convinca della straordinaria potenza che il Signore ha posto nelle sue mani consacrandolo profeta della Nuova Alleanza. C’è nella parola tutta la potenza creatrice e salvatrice di Dio. Se alla parola si unisce la nostra fede il mondo veramente potrà essere illuminato dalla verità del Vangelo</w:t>
      </w:r>
      <w:r w:rsidR="008847C7" w:rsidRPr="00CA2FD3">
        <w:rPr>
          <w:rFonts w:ascii="Arial" w:hAnsi="Arial"/>
          <w:sz w:val="24"/>
        </w:rPr>
        <w:t xml:space="preserve">. </w:t>
      </w:r>
      <w:r w:rsidRPr="00CA2FD3">
        <w:rPr>
          <w:rFonts w:ascii="Arial" w:hAnsi="Arial"/>
          <w:sz w:val="24"/>
        </w:rPr>
        <w:t xml:space="preserve">La Parola senza la nostra fede vera ed autentica non ha la forza di salvare il mondo e questi resta nelle sue tenebre. Ma c’è anche un altro modo di vivere il ministero della profezia nella Chiesa ed è la profezia straordinaria. Alcune persone, indistintamente uomini, donne, bambini, vengono assunte direttamente da Dio e costituite strumenti nel mondo della sua volontà attuale. Dio li rende partecipi della sua </w:t>
      </w:r>
      <w:r w:rsidRPr="00CA2FD3">
        <w:rPr>
          <w:rFonts w:ascii="Arial" w:hAnsi="Arial"/>
          <w:sz w:val="24"/>
        </w:rPr>
        <w:lastRenderedPageBreak/>
        <w:t>volontà sul mondo, comunica loro il suo volere sul singolo, come sull’intera comunità locale, od anche sulla comunità universale e cattolica, affinché tutta la vita della persona, della comunità locale o universale, viva con Dio, viva nel mondo, sapendo cosa esattamente il Signore vuole oggi, qui ed ora, perché una più grande gloria salga a Lui dalla nostra obbedienza e dal nostro amore. L’esercizio della profezia straordinaria mai è venuto meno nella Chiesa. Una cosa deve essere sempre verificata: la profezia straordinaria non aggiunge nulla alla verità del Vangelo, questa è perfetta in sé; essa manifesta come concretamente vivere il Vangelo e dove viverlo, quali forme usare, cosa modificare del vecchio modo di praticare la fede e altre cose che servono per rendere più bella e più armoniosa la vita del Vangelo in questo mondo. La profezia straordinaria è a servizio della profezia ordinaria, ed è un aiuto validissimo a che il Vangelo riacquisti la sua bellezza, la sua pienezza di verità, la sua attualità. Il Vangelo cammina sempre nel tempo degli uomini e il tempo può in certo qual modo renderlo anche irriconoscibile, nasconderlo, oscurarlo, impolverarlo, staticizzarlo. Quando questo si verifica il Signore investe una persona della profezia straordinaria e il Vangelo riacquista la sua forma ottimale, comincia a brillare di quella luce divina che è sempre stata in esso, ma che gli uomini avevano oscurato a causa della loro abitudine e di quelle infinite tradizioni umane che sovente rischiano proprio di oscurare il Vangelo. Non è una novità. Al tempo di Cristo tutta la Scrittura era stata così oscurata dalla tradizione, che era divenuta quasi nulla. Al suo posto c’era solo la tradizione umana. Chi dovesse affermare che non c’è più la profezia straordinaria nella Chiesa, sappia costui che tutta la Chiesa si regge sulla profezia straordinaria dei santi. Tutti i santi hanno avuto da Dio questo dono di far brillare il Vangelo nel loro tempo, ma liberandolo da mille incrostazioni che il tempo aveva riversato su di esso. Ma non tutti i santi sono stati però conoscitori della volontà di Dio in ordine ad una persona particolare o ad un modo particolare di vivere e di comprendere il Vangelo. Nella Chiesa sempre ci sono stati uomini e donne particolari, cui il Signore ha concesso questa straordinaria grazia di conoscere esattamente qual è la sua volontà, comunicandola agli uomini perché aderissero ed aderiscano senza ombra di dubbio o di incertezza. La profezia straordinaria, a differenza dell’esercizio della profezia ordinaria che ha bisogno dell’invio, non ha bisogno di alcun invio perché è direttamente il Signore che invia e che manda. Essa ha bisogno però di conformità al Vangelo della salvezza e alla fede della Chiesa. Ma questa conformità è solo garanzia di verità, autenticità dell’invio da parte di Dio e nulla più. È Dio che garantisce il profeta e lo garantisce attraverso la verità che promana dalla sua bocca.</w:t>
      </w:r>
    </w:p>
    <w:p w14:paraId="2F88BE56" w14:textId="77777777" w:rsidR="00506D0D" w:rsidRPr="00506D0D" w:rsidRDefault="00C072AB" w:rsidP="00506D0D">
      <w:pPr>
        <w:spacing w:after="120"/>
        <w:ind w:left="567" w:right="567"/>
        <w:jc w:val="both"/>
        <w:rPr>
          <w:rFonts w:ascii="Arial" w:hAnsi="Arial"/>
          <w:b/>
          <w:i/>
          <w:iCs/>
          <w:sz w:val="24"/>
        </w:rPr>
      </w:pPr>
      <w:r w:rsidRPr="00506D0D">
        <w:rPr>
          <w:rFonts w:ascii="Arial" w:hAnsi="Arial"/>
          <w:bCs/>
          <w:i/>
          <w:iCs/>
          <w:sz w:val="24"/>
        </w:rPr>
        <w:t>Semplicità, diligenza, gioia.</w:t>
      </w:r>
      <w:r w:rsidRPr="00506D0D">
        <w:rPr>
          <w:rFonts w:ascii="Arial" w:hAnsi="Arial"/>
          <w:b/>
          <w:i/>
          <w:iCs/>
          <w:sz w:val="24"/>
        </w:rPr>
        <w:t xml:space="preserve"> </w:t>
      </w:r>
    </w:p>
    <w:p w14:paraId="742953B5" w14:textId="7E8AD7E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Il cristiano è servo di Dio, suo collaboratore per portare la verità e la grazia ad ogni uomo. Le modalità storiche sono infinite, illimitate; tante sono le forme attraverso cui la verità e la grazia raggiungono ogni uomo. Tuttavia in questo esercizio di collaborazione con Dio ci sono delle verità che devono essere osservate necessariamente, pena la vanificazione del nostro ministero e della nostra missione; pena la vanificazione di ogni possibile collaborazione con il Signore. Chi vuole lavorare con Dio deve essere semplice, diligente, gioioso; la sua carità dovrà avere un sapore universale. Dovrà avere orrore per il male, </w:t>
      </w:r>
      <w:r w:rsidRPr="00CA2FD3">
        <w:rPr>
          <w:rFonts w:ascii="Arial" w:hAnsi="Arial"/>
          <w:sz w:val="24"/>
        </w:rPr>
        <w:lastRenderedPageBreak/>
        <w:t xml:space="preserve">desiderio di compiere ogni bene, amando tutti come fratelli. Il suo affetto deve essere visibile, altrimenti non è affetto. Con la semplicità il cristiano fa l’opera per se stessa e non aggiunge ad essa alcun altro significato; ciò che significa è; per ciò che significa la fa, senza guardare in faccia nessuno. Il cristiano è l’uomo dell’opera di bene sempre, per tutti indistintamente, egli non ha prevenzione, non ha pregiudizi, non ha parzialità, non ha preferenze. Con la diligenza egli vi mette tutto il suo amore. Un’opera senza amore non ha significato presso Dio, ma non ha anche alcun valore di salvezza presso gli uomini. Senza amore l’opera è persa in se stessa, è un’opera inutile. La diligenza dice anche attenzione, studio, scienza ed intelligenza perché sia fatta nel miglior modo possibile e nella bontà più grande. Tutto se stesso un uomo deve mettere in tutto ciò che fa. La diligenza dice sacrificio, abnegazione, impegno, perseveranza, costanza, attenzione, evita ogni superficialità, ogni pressappochismo, ogni minimizzazione della cosa. Ad ogni opera dona il suo giusto valore e la sua importanza, come dinanzi a Dio, perché ogni opera è fatta a Dio, non all’uomo, anche se beneficiario immediato è l’uomo e non il Signore. Con la gioia egli la riveste di bellezza interiore, di santità esteriore, dona gusto a ciò che fa. La gioia dice libertà, retta intenzione, ma soprattutto dice che quanto si opera è fatto solo per il Signore per manifestare la sua gloria nel mondo. Niente turba il cuore dell’uomo, nulla lo intristisce, perché Dio solo è la ricompensa del giusto ed è una ricompensa eterna. La gioia è la virtù di chi ama intensamente il Signore e a lui ha già consegnato la sua vita, perché ne faccia uno strumento di amore e di verità in questo mondo, indipendentemente dai frutti che raccoglierà se di dolore e di sofferenza, o se di esaltazione o di felicità. Egli non dipende dalla sua opera, ma da Dio, il suo cuore è nella gioia e fa tutto con gioia e serenità di spirito. </w:t>
      </w:r>
      <w:r w:rsidRPr="00CA2FD3">
        <w:rPr>
          <w:rFonts w:ascii="Arial" w:hAnsi="Arial"/>
          <w:i/>
          <w:sz w:val="24"/>
        </w:rPr>
        <w:t>Afflitti ma sempre lieti. Gli apostoli se ne andarono lieti dal Sinedrio per essere stati oltraggiati per il nome di Cristo Gesù.</w:t>
      </w:r>
    </w:p>
    <w:p w14:paraId="4D29592A" w14:textId="77777777" w:rsidR="00506D0D" w:rsidRPr="00506D0D" w:rsidRDefault="00C072AB" w:rsidP="00506D0D">
      <w:pPr>
        <w:spacing w:after="120"/>
        <w:ind w:left="567" w:right="567"/>
        <w:jc w:val="both"/>
        <w:rPr>
          <w:rFonts w:ascii="Arial" w:hAnsi="Arial"/>
          <w:i/>
          <w:iCs/>
          <w:sz w:val="24"/>
        </w:rPr>
      </w:pPr>
      <w:r w:rsidRPr="00506D0D">
        <w:rPr>
          <w:rFonts w:ascii="Arial" w:hAnsi="Arial"/>
          <w:bCs/>
          <w:i/>
          <w:iCs/>
          <w:sz w:val="24"/>
        </w:rPr>
        <w:t xml:space="preserve">Per tutto l’uomo e non per una parte di esso. </w:t>
      </w:r>
      <w:r w:rsidRPr="00506D0D">
        <w:rPr>
          <w:rFonts w:ascii="Arial" w:hAnsi="Arial"/>
          <w:i/>
          <w:iCs/>
          <w:sz w:val="24"/>
        </w:rPr>
        <w:t>L</w:t>
      </w:r>
    </w:p>
    <w:p w14:paraId="707D4647" w14:textId="2BFABCC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a salvezza di Dio è per l’uomo, non per la sua anima, o per il solo suo corpo. È per l’anima e per il corpo. La verità di Dio, la sua grazia, sono per riportare e l’anima e il corpo nella vita eterna, cioè nella vera vita, che è Dio ed il suo regno. Ogni cosa che il cristiano fa, la fa in favore di tutto l’uomo. Egli deve salvare l’uomo e lo salva donandogli la grazia e la verità di Gesù Signore. La parola del Vangelo non distingue tra anima e corpo da salvare, e così non deve distinguere il cristiano. La carità è in favore dell’anima, ma anche in favore del corpo. Le opere di misericordia sono per il corpo e per l’anima. Di questo ne deve tener conto il cristiano; deve sapere che si trova dinanzi ad un uomo concreto e l’aiuto che deve offrirgli riguarda sì la sua anima, ma spesso deve riguardare anche il suo corpo. Il cristiano inoltre deve ricordarsi che a fondamento delle relazioni con gli altri deve porre la stima. Questa deve essere data, ma anche accolta. Senza stima non si può lavorare in comunione. Tuttavia è più che giusto che ognuno si renda degno di stima, altrimenti l’altro non ce la può accordare ad occhi chiusi. Perché uno possa essere stimato deve vivere ogni relazione secondo giustizia e verità, carità, sincerità, prudenza, fortezza, temperanza ed ogni altra virtù. Perché ci sia stima deve anche esserci rettitudine morale e professionalità, fare cioè ogni cosa secondo conoscenza, scienza e alto senso di responsabilità. In ognuno deve esserci questo desiderio di divenire una persona degna di stima, ma allo </w:t>
      </w:r>
      <w:r w:rsidRPr="00CA2FD3">
        <w:rPr>
          <w:rFonts w:ascii="Arial" w:hAnsi="Arial"/>
          <w:sz w:val="24"/>
        </w:rPr>
        <w:lastRenderedPageBreak/>
        <w:t>stesso tempo deve anche accordare la sua stima agli altri, a meno che non ci sia un motivo serio, grave che necessariamente ci impedisce di accordarla. Gesù non si fidava di Giuda, non gli accordava la sua stima. Nel momento di far preparare l’ultima Cena, egli non svelò il luogo, Giuda avrebbe potuto condurre là i sommi sacerdoti e Cristo non avrebbe potuto istituire l’Eucaristia. La somma prudenza e la conoscenza di Giuda gli fanno tacere il luogo. Giuda quel luogo doveva ignorarlo sino alla fine. E così avvenne. Assieme alla stima è necessario armonizzare i carismi. Ognuno deve sapere cosa lui può fare e deve fare; deve accogliere quanto gli altri sanno fare, aiutandosi a vicenda, collaborando; l’opera di Dio è fatta da una moltitudine di collaboratori e da un’infinità di doni dello Spirito Santo. Quando non si accoglie un carisma, o non lo si valorizza, la comunità cristiana soffre e l’opera di Dio si compie male. Grande attenzione in questo e grande sensibilità devono dimostrare coloro che sono in qualche modo responsabili in seno alla comunità. Chi sta in alto deve sempre vigilare a che ognuno porti il suo dono e tutti insieme facciano l’unica opera di Dio. Nel vivere il proprio carisma bisogna evitare di cadere nella pigrizia del corpo e dello spirito. La pigrizia è sonno, noia, stanchezza, svogliatezza, è quel rimandare sempre a dopo l’opera, è non prendere mai di petto, con decisione ciò che ci è stato comandato di fare. Il pigro vive aspettando il domani, sempre il domani per non fare nulla oggi; sciupa il tempo, lo sperpera, lo dilapida; quanto fa, lo fa malvolentieri, perché costretto e finché dura la costrizione, poi ritorna al suo niente. Il pigro è il servo fannullone che mette il suo talento sottoterra e attende l’arrivo del padrone per consegnarglielo. Perché l’opera si faccia e si faccia bene, perché sia liberata da ogni pigrizia spirituale ed anche fisica, è necessario che ci siano degli zelatori, dei responsabili che prendano a cuore l’opera e l’animino in tutta la sua realizzazione, affinché risulti alla fine perfetta, secondo il cuore di Dio e di Cristo. Se per ogni opera non ci sono dei responsabili che sono anche zelatori, l'opera non riesce, o se si fa, la si fa a malincuore, si fa tanto per farla, ma non si dona alcun senso di verità e non la si ricolma di grazia, non si superano le difficoltà, la si rimanda attendendo il dopo e il poi. Senza chi zela un’opera, questa alla fine risulterà o inutile, o vana, o incompiuta; non sarà certamente l’opera che il Signore vuole. Non è tanto necessario stabilire di fare un’opera; è necessario che assieme all’opera da fare si trovino anche le persone che vogliano farla e la facciano con zelo, con amore, proponendo se stessi come propulsori perché altri siano coinvolti a che l’opera riesca perfettamente, raggiunga cioè il fine per cui è stata voluta.</w:t>
      </w:r>
    </w:p>
    <w:p w14:paraId="24E45AD9" w14:textId="77777777" w:rsidR="00506D0D" w:rsidRPr="00506D0D" w:rsidRDefault="00C072AB" w:rsidP="00506D0D">
      <w:pPr>
        <w:spacing w:after="120"/>
        <w:ind w:left="567" w:right="567"/>
        <w:jc w:val="both"/>
        <w:rPr>
          <w:rFonts w:ascii="Arial" w:hAnsi="Arial"/>
          <w:i/>
          <w:iCs/>
          <w:sz w:val="24"/>
        </w:rPr>
      </w:pPr>
      <w:r w:rsidRPr="00506D0D">
        <w:rPr>
          <w:rFonts w:ascii="Arial" w:hAnsi="Arial"/>
          <w:bCs/>
          <w:i/>
          <w:iCs/>
          <w:sz w:val="24"/>
        </w:rPr>
        <w:t xml:space="preserve">Con la fiamma dell’amore. </w:t>
      </w:r>
    </w:p>
    <w:p w14:paraId="10FE17FE" w14:textId="68EB1852" w:rsidR="00C072AB" w:rsidRPr="00CA2FD3" w:rsidRDefault="00506D0D"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Essere </w:t>
      </w:r>
      <w:r w:rsidR="00C072AB" w:rsidRPr="00CA2FD3">
        <w:rPr>
          <w:rFonts w:ascii="Arial" w:hAnsi="Arial"/>
          <w:sz w:val="24"/>
        </w:rPr>
        <w:t xml:space="preserve">un amore inestinguibile. Appena si estingue l’amore, si estingue anche l’opera; se l’amore si raffredda, si raffredda anche l’opera che il cristiano deve a Dio. Più è forte la fiamma dell’amore e più vigorosa sarà l’opera che Dio ci ha consegnato perché noi la facessimo per rendere gloria al suo nome. L’amore è come il fuoco, se esso brucia nel cuore tutto brucia, se esso si raffredda tutto si raffredda e niente si consuma e niente si purifica e nessuna vita nuova nasce sulla terra. Ognuno deve però sempre ricordarsi che lui è solo servo del Signore. Il servo fa tutto nella casa del padrone, mettendovi mente, cuore, intelligenza, corpo e anima, desideri e sentimenti; una cosa sola non può fare: decidere chi servire, quando servire, cosa servire. Questo appartiene solo alla volontà del </w:t>
      </w:r>
      <w:r w:rsidR="00C072AB" w:rsidRPr="00CA2FD3">
        <w:rPr>
          <w:rFonts w:ascii="Arial" w:hAnsi="Arial"/>
          <w:sz w:val="24"/>
        </w:rPr>
        <w:lastRenderedPageBreak/>
        <w:t>Padrone. Il cristiano, essendo servo di Gesù Cristo, deve consegnare la sua volontà a Lui, perché sia Lui a decidere chi servire, quando servire, cosa servire, dove servire. Quando arriviamo al dono totale della nostra volontà a Dio siamo veramente suoi servi, finché ci conserviamo la volontà, non siamo servi, anche se abbiamo accolto il Vangelo e cerchiamo di viverlo con una vita moralmente buona. Cristo ci vuole suoi servi perché Lui attraverso noi possa annunziare il Vangelo della salvezza, possa redimere i cuori, possa innalzare al Padre suo la gloria che gli è dovuta dalla creazione. Il Padre è onorato solo quando noi consegniamo la nostra volontà a Cristo Gesù, perché Cristo Gesù la consegni a Lui. Quando noi abbiamo consegnato la volontà a Cristo Gesù, nasce nel nostro cuore la letizia spirituale, siamo sicuri che quanto facciamo è solo sua volontà; quanto ci succede non turba il nostro cuore; avviene affinché si manifesti nel mondo che noi siamo solo servi di Gesù Cristo, non siamo servi degli uomini; serviamo gli uomini, ma non siamo loro servi; li serviamo sempre secondo la volontà di Dio e non secondo la volontà degli uomini. La letizia nella speranza è proprio questo: poiché siamo servi del Signore, siamo certi che Dio, attraverso noi, opererà il suo bene e che il nostro futuro sarà sicuramente con lui nel Regno dei cieli. Il cristiano non si attende nulla da questo mondo e per questo mondo. Egli sa che la sua ricompensa è nel Regno dei cieli e l’attende da Dio. Ecco perché lui è lieto nella speranza. Ma è anche forte nella tribolazione. Lui sa che la tribolazione è una prova di fedeltà, di amore, di donazione a Dio. Fino a che punto siamo capaci di donarci a Dio, di servirlo? Lo prova la tribolazione. Quando in ogni tribolazione avanziamo nell’amore, non ci arrendiamo, non ci stanchiamo, non veniamo meno, noi superiamo la prova di fedeltà e di amore e il Signore può continuare con noi l’opera sua; se invece al primo soffio di vento leggero della tribolazione ci abbattiamo e cadiamo, chi ci affiderà un’opera che richiede il superamento di una bufera o di una tempesta? Nessuno. Non siamo adatti per il Regno di Dio. La tribolazione superata ci spiana la strada perché noi possiamo sempre più avvicinarci al Signore e servirlo secondo l’intensità di sacrificio che lui ha stabilito per noi</w:t>
      </w:r>
      <w:r w:rsidR="008847C7" w:rsidRPr="00CA2FD3">
        <w:rPr>
          <w:rFonts w:ascii="Arial" w:hAnsi="Arial"/>
          <w:sz w:val="24"/>
        </w:rPr>
        <w:t xml:space="preserve">. </w:t>
      </w:r>
      <w:r w:rsidR="00C072AB" w:rsidRPr="00CA2FD3">
        <w:rPr>
          <w:rFonts w:ascii="Arial" w:hAnsi="Arial"/>
          <w:sz w:val="24"/>
        </w:rPr>
        <w:t>Perché Dio si possa servire bene, occorre anche nel nostro cuore che ci sia una sollecitudine sempre più grande. La sollecitudine è l’apprensione dello spirito a che l’opera sia fatta santamente, nel migliore dei modi, rispettando in tutto la volontà di Dio, attenendoci al tempo che il Signore ci ha concesso. La sollecitudine dice attenzione, vigilanza, saggezza e prudenza, fortezza, cura dei particolari, visione dell’insieme, senso di responsabilità, abolizione di ogni superficialità, prontezza nel seguire la mozione dello Spirito di Dio che guida i passi e illumina la mente</w:t>
      </w:r>
      <w:r w:rsidR="008847C7" w:rsidRPr="00CA2FD3">
        <w:rPr>
          <w:rFonts w:ascii="Arial" w:hAnsi="Arial"/>
          <w:sz w:val="24"/>
        </w:rPr>
        <w:t xml:space="preserve">. </w:t>
      </w:r>
      <w:r w:rsidR="00C072AB" w:rsidRPr="00CA2FD3">
        <w:rPr>
          <w:rFonts w:ascii="Arial" w:hAnsi="Arial"/>
          <w:sz w:val="24"/>
        </w:rPr>
        <w:t xml:space="preserve">La sollecitudine è non ritardare, non posporre, non rimandare, non pensare che la facciano gli altri. Sollecitudine è mettere ogni impegno a che l’opera sia fatta secondo verità, giustizia, carità, prontezza. </w:t>
      </w:r>
    </w:p>
    <w:p w14:paraId="0A2AC59E" w14:textId="77777777" w:rsidR="00506D0D" w:rsidRPr="00506D0D" w:rsidRDefault="00C072AB" w:rsidP="00506D0D">
      <w:pPr>
        <w:spacing w:after="120"/>
        <w:ind w:left="567" w:right="567"/>
        <w:jc w:val="both"/>
        <w:rPr>
          <w:rFonts w:ascii="Arial" w:hAnsi="Arial"/>
          <w:b/>
          <w:i/>
          <w:iCs/>
          <w:sz w:val="24"/>
        </w:rPr>
      </w:pPr>
      <w:r w:rsidRPr="00506D0D">
        <w:rPr>
          <w:rFonts w:ascii="Arial" w:hAnsi="Arial"/>
          <w:bCs/>
          <w:i/>
          <w:iCs/>
          <w:sz w:val="24"/>
        </w:rPr>
        <w:t>Ospitalità e premura.</w:t>
      </w:r>
      <w:r w:rsidRPr="00506D0D">
        <w:rPr>
          <w:rFonts w:ascii="Arial" w:hAnsi="Arial"/>
          <w:b/>
          <w:i/>
          <w:iCs/>
          <w:sz w:val="24"/>
        </w:rPr>
        <w:t xml:space="preserve"> </w:t>
      </w:r>
    </w:p>
    <w:p w14:paraId="7EEB2B09" w14:textId="1E10EB9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L’uomo di Dio deve sapere che molti sono le necessità dei suoi fratelli su questa terra. Ci sono problemi anche di non sapere dove passare la notte, perché non c’è un tetto ospitale, o non si ha niente da mangiare perché nell’impossibilità di poterlo fare, senza che in questo ci sia un peccato o una cattiva volontà nell’impegno e nello svolgimento di un lavoro onesto. Soprattutto ci sono i missionari del Vangelo che il Signore ha affidato alla misericordia degli altri. Ora </w:t>
      </w:r>
      <w:r w:rsidRPr="00CA2FD3">
        <w:rPr>
          <w:rFonts w:ascii="Arial" w:hAnsi="Arial"/>
          <w:sz w:val="24"/>
        </w:rPr>
        <w:lastRenderedPageBreak/>
        <w:t xml:space="preserve">il cristiano è invitato ad essere premuroso nell’ospitalità. Questo significa che se lui può fare qualcosa per alleviare il disagio materiale di un fratello, deve farlo con amore, con quell’amore che non ritarda neanche di un attimo. È questa la premura che viene raccomandata nell’ospitalità. La premura è anche desiderio di non fare mancare nulla, donando un po’ anche della nostra gioia e non solo le nostre cose a coloro che abbiamo accolto. C’è una misericordia da vivere verso tutti che va ben oltre le forme, oltre tutte le forme umane. Quando è il cuore che ama, il cuore non ha forme, tutte le forme sono per lui inadeguate. Il cuore ne inventerà sempre delle nuove perché tutta la misericordia di Dio possa essere manifestata a coloro che ne hanno bisogno. La forma suprema della misericordia è dare la vita per gli altri, sempre però che questa sia la volontà di Dio. Altrimenti nessuno può dare la vita per l’altro, se non è il servizio che il Signore ha chiesto. L’unica morte che il Signore chiede sempre è quella per la testimonianza alla verità del Vangelo, è la testimonianza che proclama la sua Signoria su ogni carne. Questa morte vissuta unicamente per la gloria di Dio, per attestare che solo Lui è il Signore e non l’uomo, è una morte sempre comandata, ed è il coronamento del cammino della nostra fede. L’altra morte, quella per carità verso i fratelli, non sempre è comandata;  se non è comandata, a nessuno è lecito darla. Questo però solo la conoscenza della volontà di Dio in ordine alla nostra vita lo può stabilire e solo la coscienza del singolo può decidersi se morire per l’altro, oppure conservare la propria vita perché serve a Dio per la manifestazione della sua gloria. È, questo, il problema più grave che una coscienza è chiamata a risolvere. Lo risolverà secondo la volontà di Dio se sempre lui ha vissuto solo per fare la volontà del Padre e non la sua. </w:t>
      </w:r>
    </w:p>
    <w:p w14:paraId="684908EF"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 xml:space="preserve">Dimensione cristologica della vita. </w:t>
      </w:r>
    </w:p>
    <w:p w14:paraId="1EDEE837" w14:textId="25EBF5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Quando un uomo sa per chi morire, egli dona una dimensione cristologica alla sua vita. Cristo visse e morì compiendo in tutto la volontà del Padre. Egli è il vero servo del Signore. Nulla egli fece per sua spontanea decisione, per mozione del suo cuore. Egli era sempre mosso dallo Spirito Santo e lo Spirito è la comunione di verità e di amore con il Padre celeste. Vivere e morire solo per compiere la volontà di Dio significa dire anche no ad una morte che ci è richiesta, o che è mozione del nostro cuore, quando essa non è nel disegno divino per noi. Ma sempre il cristiano deve vivere la sua vita secondo una dimensione cristologica, altrimenti anche se fa un atto di carità altamente riconosciuto, non compie però nella sua perfezione la volontà di Dio. Gesù lo ha detto: </w:t>
      </w:r>
      <w:r w:rsidRPr="00CA2FD3">
        <w:rPr>
          <w:rFonts w:ascii="Arial" w:hAnsi="Arial"/>
          <w:i/>
          <w:sz w:val="24"/>
        </w:rPr>
        <w:t xml:space="preserve">nessuno ha un amore più grande di colui che dona la vita per i propri amici. </w:t>
      </w:r>
      <w:r w:rsidRPr="00CA2FD3">
        <w:rPr>
          <w:rFonts w:ascii="Arial" w:hAnsi="Arial"/>
          <w:sz w:val="24"/>
        </w:rPr>
        <w:t xml:space="preserve">Il dono della vita è l’amore più grande. Tuttavia nel cristianesimo deve essere Dio a richiedere questo dono, non deve essere l’uomo a volerlo stabilire; nel cristianesimo l’uomo è chiamato a consegnare la volontà a Dio. È questo il rinnegamento di sé che Cristo chiede a chi vuole essere suo discepolo. La prima forma della misericordia è la benedizione. Benedire è chiedere al Signore che faccia bene colui per il quale noi preghiamo. Noi a volte materialmente non possiamo fare nulla per l’altro; non abbiamo né mezzi e né possibilità; possiamo però chiedere a Dio che intervenga Lui, che faccia Lui quello che è chiesto a noi. Altro non dobbiamo fare che chiedere a Dio che benedica coloro che si sono rivolti a noi. Ma la benedizione è verso tutti, amici e nemici, coloro che ci fanno del bene, ma anche coloro che ci fanno del male. Dobbiamo chiede a Dio che ogni uomo sia avvolto dalla sua </w:t>
      </w:r>
      <w:r w:rsidRPr="00CA2FD3">
        <w:rPr>
          <w:rFonts w:ascii="Arial" w:hAnsi="Arial"/>
          <w:sz w:val="24"/>
        </w:rPr>
        <w:lastRenderedPageBreak/>
        <w:t xml:space="preserve">benedizione, sia fatto da Lui bene, sia fatto cioè di verità e di grazia, si converta a Lui perché possa essere un suo servo fedele e un amico sincero e vero degli uomini. Dovendo egli sempre benedire, ma anche dovendo egli sempre fare il bene, la benedizione e il fare il bene sono verso tutti, indistintamente. Sempre il cristiano deve risponde con il bene, egli mai può rispondere con il male, altrimenti non è più servo di Dio. È proprio dei servi di Dio operare il bene sempre, verso tutti. </w:t>
      </w:r>
    </w:p>
    <w:p w14:paraId="79C53020" w14:textId="77777777" w:rsidR="00506D0D" w:rsidRPr="00506D0D" w:rsidRDefault="00C072AB" w:rsidP="00506D0D">
      <w:pPr>
        <w:spacing w:after="120"/>
        <w:ind w:left="567" w:right="567"/>
        <w:jc w:val="both"/>
        <w:rPr>
          <w:rFonts w:ascii="Arial" w:hAnsi="Arial"/>
          <w:bCs/>
          <w:i/>
          <w:iCs/>
          <w:sz w:val="24"/>
        </w:rPr>
      </w:pPr>
      <w:r w:rsidRPr="00506D0D">
        <w:rPr>
          <w:rFonts w:ascii="Arial" w:hAnsi="Arial"/>
          <w:bCs/>
          <w:i/>
          <w:iCs/>
          <w:sz w:val="24"/>
        </w:rPr>
        <w:t>Verso le cose umili.</w:t>
      </w:r>
    </w:p>
    <w:p w14:paraId="687F47D7" w14:textId="1CD42BD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Altra nota caratteristica del servo di Dio è la disponibilità a fare ogni cosa che il Signore gli chiede. Che sia vero servo di Dio lo attesta la sua docilità a piegarsi verso le cose umili, piccole. La grandezza dell’uomo di Dio non sta in quello che fa, sta invece nell’obbedienza. È l’obbedienza la cosa grande da fare, non l’opera grande che si compie. Così facendo, sempre a disposizione della volontà di Dio, egli si trasforma in un operatore di pace. Egli non cerca ciò che viene dall’uomo, cerca ciò che viene da Dio. L’opera di pace è proprio questa: manifestare nella nostra vita che è Dio il Signore anche delle parole che noi diciamo e non noi. Quando è il Signore che opera attraverso noi, egli opera solo per costruire la pace. E così il cristiano ha una grandissima missione sulla terra: mostrare la bellezza della legge dell’amore. Dio è amore. Il cristiano che ama manifesta la bellezza di Dio ai suoi fratelli. Dio è visto nella sua purissima essenza di carità, è visto nel cristiano che ama e l’uomo può innamorarsi di questa bellezza eterna ed increata e vivere anche lui ad immagine del suo Dio: vivere solamente per amare. Vivendo solo per amare, egli sarà sempre un vincitore. Il male non trionferà mai nel suo cuore, perché lui lo vincerà sempre attraverso la legge dell’amore che è ormai l’unica sua legge per vivere e per morire. Se vive manifesta la legge della bellezza dell’amore di Dio, se muore fa lo stesso, manifesta la stessa legge. Egli in tutto si comporta come Cristo Gesù che dall’alto manifestò la bellezza della legge del perdono, della misericordia, della preghiera per quanti lo avevano crocifisso e in tal modo vinse veramente tutto il male. In Lui ogni male è vinto ed è stato vinto perché lui ha trionfato vivendo interamente per amare Dio e i fratelli, anche attraverso il dono della sua vita, offerta perché la vittoria sul male fosse completa, perfetta, eterna. </w:t>
      </w:r>
    </w:p>
    <w:p w14:paraId="75F3F658" w14:textId="77777777" w:rsidR="00C072AB" w:rsidRPr="00506D0D" w:rsidRDefault="00C072AB" w:rsidP="00506D0D">
      <w:pPr>
        <w:spacing w:after="120"/>
        <w:ind w:left="567" w:right="567"/>
        <w:jc w:val="both"/>
        <w:rPr>
          <w:rFonts w:ascii="Arial" w:hAnsi="Arial" w:cs="Arial"/>
          <w:i/>
          <w:iCs/>
          <w:sz w:val="24"/>
          <w:szCs w:val="24"/>
        </w:rPr>
      </w:pPr>
      <w:r w:rsidRPr="00506D0D">
        <w:rPr>
          <w:rFonts w:ascii="Arial" w:hAnsi="Arial" w:cs="Arial"/>
          <w:i/>
          <w:iCs/>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w:t>
      </w:r>
      <w:r w:rsidRPr="00506D0D">
        <w:rPr>
          <w:rFonts w:ascii="Arial" w:hAnsi="Arial" w:cs="Arial"/>
          <w:i/>
          <w:iCs/>
          <w:sz w:val="24"/>
          <w:szCs w:val="24"/>
        </w:rPr>
        <w:lastRenderedPageBreak/>
        <w:t>faccia con semplicità; chi presiede, presieda con diligenza; chi fa opere di misericordia, le compia con gioia (Rm 12.1-8).</w:t>
      </w:r>
    </w:p>
    <w:p w14:paraId="2B3E75BF" w14:textId="24FAE84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Ora entriamo nei particolari di alcune di queste regole</w:t>
      </w:r>
      <w:r w:rsidR="008847C7" w:rsidRPr="00CA2FD3">
        <w:rPr>
          <w:rFonts w:ascii="Arial" w:hAnsi="Arial" w:cs="Arial"/>
          <w:sz w:val="24"/>
          <w:szCs w:val="24"/>
        </w:rPr>
        <w:t xml:space="preserve">. </w:t>
      </w:r>
    </w:p>
    <w:p w14:paraId="67C74973"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Vi esorto dunque, fratelli, per la misericordia di Dio, a offrire i vostri corpi come sacrificio vivente, santo e gradito a Dio; è questo il vostro culto spirituale. </w:t>
      </w:r>
    </w:p>
    <w:p w14:paraId="1637E9E5" w14:textId="1D3DD2A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Ora San Paolo passa a indicare quale è la verità di una vita vissuta in Cristo. </w:t>
      </w:r>
      <w:r w:rsidRPr="00CA2FD3">
        <w:rPr>
          <w:rFonts w:ascii="Arial" w:hAnsi="Arial"/>
          <w:i/>
          <w:sz w:val="24"/>
          <w:szCs w:val="24"/>
        </w:rPr>
        <w:t>Vi esorto dunque, fratelli, per la misericordia di Dio, a offrire i vostri corpi come sacrificio vivente, santo e gradito a Dio; è questo il vostro culto spirituale</w:t>
      </w:r>
      <w:r w:rsidRPr="00CA2FD3">
        <w:rPr>
          <w:rFonts w:ascii="Arial" w:hAnsi="Arial"/>
          <w:sz w:val="24"/>
          <w:szCs w:val="24"/>
        </w:rPr>
        <w:t>.</w:t>
      </w:r>
    </w:p>
    <w:p w14:paraId="7A14B0E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Con il battesimo si è un solo corpo con Cristo. Cosa ha fatto Cristo Gesù del suo corpo? Ne ha fatto un sacrificio per il Padre suo. Cosa deve fare il discepolo di Gesù, che è corpo del suo corpo? Offrire il corpo al Padre.</w:t>
      </w:r>
    </w:p>
    <w:p w14:paraId="06D4AA41"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2794229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900677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Come il corpo si offre al Padre? Compiendo la sua volontà. Facendo che esso rimanga sempre nella Parola, anche se il rimanere nella Parola dovesse costare il proprio sangue. Gesù rimase nella Parola anche sulla croce.</w:t>
      </w:r>
    </w:p>
    <w:p w14:paraId="1F8EA4F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L’obbedienza dovrà essere senza alcuna interruzione, in ogni Parola. Non c’è obbedienza se una Parola si compie e l’altra si trasgredisce e neanche se di giorno obbediamo e di notte trasgrediamo. L’obbedienza è a tutta la Parola.</w:t>
      </w:r>
    </w:p>
    <w:p w14:paraId="3E5C468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L’obbedienza è senza alcuna interruzione. Nell’obbedienza si deve crescere, crescendo nella fede. Nella fede si deve crescere, crescendo nella verità. Nella verità si cresce, lasciandosi muovere e condurre dallo Spirito Santo.</w:t>
      </w:r>
    </w:p>
    <w:p w14:paraId="042DBBCB"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Non conformatevi a questo mondo, ma lasciatevi trasformare rinnovando il vostro modo di pensare, per poter discernere la volontà di Dio, ciò che è buono, a lui gradito e perfetto. </w:t>
      </w:r>
    </w:p>
    <w:p w14:paraId="750A102A" w14:textId="63ADEA3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Dinanzi al cristiano vi è il mondo. Il cristiano è nel mondo, ma non è del mondo. Vive nel mondo, ma non pensa secondo il mondo e neanche secondo il mondo deve agire. Il cristiano deve agire sempre dalla Parola, dal Vangelo</w:t>
      </w:r>
      <w:r w:rsidR="008847C7" w:rsidRPr="00CA2FD3">
        <w:rPr>
          <w:rFonts w:ascii="Arial" w:hAnsi="Arial"/>
          <w:sz w:val="24"/>
          <w:szCs w:val="24"/>
        </w:rPr>
        <w:t xml:space="preserve">. </w:t>
      </w:r>
      <w:r w:rsidRPr="00CA2FD3">
        <w:rPr>
          <w:rFonts w:ascii="Arial" w:hAnsi="Arial"/>
          <w:sz w:val="24"/>
          <w:szCs w:val="24"/>
        </w:rPr>
        <w:t>Il cristiano deve stare con i piedi sulla terra, ma con la mente nella mente del Padre, con il cuore nel cuore di Cristo Gesù, con la volontà nella volontà dello Spirito Santo, con la bocca sempre nel Vangelo della salvezza.</w:t>
      </w:r>
    </w:p>
    <w:p w14:paraId="1E1B0FC6" w14:textId="6EF11806"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8847C7" w:rsidRPr="00506D0D">
        <w:rPr>
          <w:rFonts w:ascii="Arial" w:hAnsi="Arial"/>
          <w:i/>
          <w:iCs/>
          <w:sz w:val="24"/>
          <w:szCs w:val="24"/>
        </w:rPr>
        <w:t xml:space="preserve">. </w:t>
      </w:r>
      <w:r w:rsidRPr="00506D0D">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F38E3C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487937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Non prego che tu li tolga dal mondo, ma che tu li custodisca dal Maligno. Essi non sono del mondo, come io non sono del mondo. </w:t>
      </w:r>
      <w:r w:rsidRPr="00506D0D">
        <w:rPr>
          <w:rFonts w:ascii="Arial" w:hAnsi="Arial"/>
          <w:i/>
          <w:iCs/>
          <w:sz w:val="24"/>
          <w:szCs w:val="24"/>
        </w:rPr>
        <w:lastRenderedPageBreak/>
        <w:t xml:space="preserve">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p>
    <w:p w14:paraId="30307F2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4F8B46A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cristiano dovrà essere nella volontà di Dio e per essa: </w:t>
      </w:r>
      <w:r w:rsidRPr="00CA2FD3">
        <w:rPr>
          <w:rFonts w:ascii="Arial" w:hAnsi="Arial"/>
          <w:i/>
          <w:sz w:val="24"/>
          <w:szCs w:val="24"/>
        </w:rPr>
        <w:t>Non conformatevi a questo mondo, ma lasciatevi trasformare rinnovando il vostro modo di pensare, per poter discernere la volontà di Dio, ciò che è buono, a lui gradito e perfetto</w:t>
      </w:r>
      <w:r w:rsidRPr="00CA2FD3">
        <w:rPr>
          <w:rFonts w:ascii="Arial" w:hAnsi="Arial"/>
          <w:sz w:val="24"/>
          <w:szCs w:val="24"/>
        </w:rPr>
        <w:t>. Come si discerne la volontà di Dio? Conoscendo la sua Parola, leggendola, meditandola, scrutandola. Ci si distacca dalla Parola, ci si distacca dalla conoscenza della volontà di Dio. La volontà di Dio è nel Vangelo.</w:t>
      </w:r>
    </w:p>
    <w:p w14:paraId="2D231B3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w:t>
      </w:r>
    </w:p>
    <w:p w14:paraId="36D7C19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Gesù pone come via di aiuto per camminare nella volontà di Dio la correzione fraterna. Essa va fatta secondo le regole date da Gesù. La Lettera agli Ebrei chiede che ci si sostenga vicendevolmente, sorreggendoci e aiutandoci.</w:t>
      </w:r>
    </w:p>
    <w:p w14:paraId="0E2A383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04BC3E1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w:t>
      </w:r>
      <w:r w:rsidRPr="00506D0D">
        <w:rPr>
          <w:rFonts w:ascii="Arial" w:hAnsi="Arial"/>
          <w:i/>
          <w:iCs/>
          <w:sz w:val="24"/>
          <w:szCs w:val="24"/>
        </w:rPr>
        <w:lastRenderedPageBreak/>
        <w:t>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4A718E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p>
    <w:p w14:paraId="59741FC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56F2F8E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6EC3C439"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Per la grazia che mi è stata data, io dico a ciascuno di voi: non valutatevi più di quanto conviene, ma valutatevi in modo saggio e giusto, ciascuno secondo la misura di fede che Dio gli ha dato. </w:t>
      </w:r>
    </w:p>
    <w:p w14:paraId="424425FD" w14:textId="7E02CD5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pacing w:val="-2"/>
          <w:sz w:val="24"/>
          <w:szCs w:val="24"/>
        </w:rPr>
        <w:t>Ora San Paolo aiuta i Romani e, aiutando loro, aiuta ogni altro discepolo di Cristo Gesù, perché possano camminare nella conoscenza perfetta della volontà di Dio</w:t>
      </w:r>
      <w:r w:rsidR="008847C7" w:rsidRPr="00CA2FD3">
        <w:rPr>
          <w:rFonts w:ascii="Arial" w:hAnsi="Arial"/>
          <w:spacing w:val="-2"/>
          <w:sz w:val="24"/>
          <w:szCs w:val="24"/>
        </w:rPr>
        <w:t xml:space="preserve">. </w:t>
      </w:r>
      <w:r w:rsidRPr="00CA2FD3">
        <w:rPr>
          <w:rFonts w:ascii="Arial" w:hAnsi="Arial"/>
          <w:sz w:val="24"/>
          <w:szCs w:val="24"/>
        </w:rPr>
        <w:t xml:space="preserve">Lui non aiuta però dal suo cuore, ma dalla grazia che gli è stata data. </w:t>
      </w:r>
      <w:r w:rsidRPr="00CA2FD3">
        <w:rPr>
          <w:rFonts w:ascii="Arial" w:hAnsi="Arial"/>
          <w:i/>
          <w:sz w:val="24"/>
          <w:szCs w:val="24"/>
        </w:rPr>
        <w:t>Per la grazia che mi è stata data, io dico a ciascuno di voi</w:t>
      </w:r>
      <w:r w:rsidRPr="00CA2FD3">
        <w:rPr>
          <w:rFonts w:ascii="Arial" w:hAnsi="Arial"/>
          <w:sz w:val="24"/>
          <w:szCs w:val="24"/>
        </w:rPr>
        <w:t>. Ciascuno di voi è ogni membro del corpo di Cristo. È ogni discepolo di Gesù. Il primo passo per compiere la volontà di Dio è la giusta, vera, perfetta valutazione di se stessi.</w:t>
      </w:r>
    </w:p>
    <w:p w14:paraId="4B7233DA"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lastRenderedPageBreak/>
        <w:t>Io dico a ciascuno di voi: Non valutatevi più di quanto conviene, ma valutatevi in modo saggio e giusto, ciascuno secondo la misura di fede che Dio gli ha dato</w:t>
      </w:r>
      <w:r w:rsidRPr="00CA2FD3">
        <w:rPr>
          <w:rFonts w:ascii="Arial" w:hAnsi="Arial"/>
          <w:sz w:val="24"/>
          <w:szCs w:val="24"/>
        </w:rPr>
        <w:t>. 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w:t>
      </w:r>
    </w:p>
    <w:p w14:paraId="773BFCF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w:t>
      </w:r>
    </w:p>
    <w:p w14:paraId="5364C0E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w:t>
      </w:r>
    </w:p>
    <w:p w14:paraId="5B4A80F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w:t>
      </w:r>
    </w:p>
    <w:p w14:paraId="544366E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Ora Abimèlec, figlio di Ierub Baal, andò a Sichem dai fratelli di sua madre e disse a loro e a tutta la parentela di sua madre: «Riferite a tutti i signori di Sichem: “È meglio per voi che vi governino settanta uomini, tutti i figli di Ierub Baal, o che vi governi un solo uomo? Ricordatevi che io sono delle vostre ossa e della vostra carne”». I fratelli di sua madre riferirono a suo riguardo a tutti i signori di Sichem tutte quelle parole e il loro cuore si piegò a favore di Abimèlec, perché dicevano: «È nostro fratello». Gli diedero settanta sicli d’argento, presi dal tempio di Baal Berit; con essi Abimèlec assoldò uomini sfaccendati e avventurieri che lo seguirono. Venne alla casa di suo padre, a Ofra, e uccise sopra una stessa pietra i suoi fratelli, figli di Ierub Baal, settanta uomini. Ma Iotam, figlio minore di Ierub Baal, scampò, perché si era nascosto. Tutti i signori di Sichem e tutta Bet Millo si radunarono e andarono a proclamare re Abimèlec, presso la Quercia della Stele, che si trova a Sichem. Ma Iotam, informato della cosa, andò a porsi sulla sommità del monte Garizìm e, alzando la voce, gridò: «Ascoltatemi, signori di Sichem, e Dio ascolterà voi!</w:t>
      </w:r>
    </w:p>
    <w:p w14:paraId="38CF11C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w:t>
      </w:r>
      <w:r w:rsidRPr="00506D0D">
        <w:rPr>
          <w:rFonts w:ascii="Arial" w:hAnsi="Arial"/>
          <w:i/>
          <w:iCs/>
          <w:sz w:val="24"/>
          <w:szCs w:val="24"/>
        </w:rPr>
        <w:lastRenderedPageBreak/>
        <w:t>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w:t>
      </w:r>
    </w:p>
    <w:p w14:paraId="7AE97D57"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Voi non avete agito con lealtà e onestà proclamando re Abimèlec, non avete operato bene verso Ierub Baal e la sua casa, non lo avete trattato secondo il merito delle sue azioni. Mio padre, infatti, ha combattuto per voi, ha esposto al pericolo la sua vita e vi ha liberati dalle mani di Madian. Voi invece siete insorti oggi contro la casa di mio padre, avete ucciso i suoi figli, settanta uomini, sopra una stessa pietra e avete proclamato re dei signori di Sichem Abimèlec, figlio di una sua schiava, perché è vostro fratello. Se dunque avete operato oggi con lealtà e onestà verso Ierub Baal e la sua casa, godetevi Abimèlec ed egli si goda voi! Ma se non è così, esca da Abimèlec un fuoco che divori i signori di Sichem e Bet Millo; esca dai signori di Sichem e da Bet Millo un fuoco che divori Abimèlec!». Iotam corse via, si mise in salvo e andò a stabilirsi a Beèr, lontano da Abimèlec, suo fratello (Gdc 9,1-21). </w:t>
      </w:r>
    </w:p>
    <w:p w14:paraId="6A7A7D7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Esempio perfetto di giusta valutazione è quello dell’ulivo, del fico, della vite. Non è di certo esempio di vera valutazione quello del rovo. Tutto nella società e nella Chiesa è dalla giusta, perfetta, vera valutazione di ogni persona. </w:t>
      </w:r>
    </w:p>
    <w:p w14:paraId="5ED3CECE"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Poiché, come in un solo corpo abbiamo molte membra e queste membra non hanno tutte la medesima funzione… </w:t>
      </w:r>
    </w:p>
    <w:p w14:paraId="782B6E94" w14:textId="674BB7B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Noi siamo un solo corpo, sia come Chiesa, sia come società. </w:t>
      </w:r>
      <w:r w:rsidRPr="00CA2FD3">
        <w:rPr>
          <w:rFonts w:ascii="Arial" w:hAnsi="Arial"/>
          <w:i/>
          <w:sz w:val="24"/>
          <w:szCs w:val="24"/>
        </w:rPr>
        <w:t>Poiché, come in un solo corpo abbiamo molte membra e queste membra non hanno tutte la medesima funzione</w:t>
      </w:r>
      <w:r w:rsidRPr="00CA2FD3">
        <w:rPr>
          <w:rFonts w:ascii="Arial" w:hAnsi="Arial"/>
          <w:sz w:val="24"/>
          <w:szCs w:val="24"/>
        </w:rPr>
        <w:t>. Seguiamo Paolo nella sua argomentazione. In un corpo ogni membro ha la sua funzione. Il corpo vive se ogni membro svolge secondo verità il ministero, la missione che gli è stata affidata. Il cuore è cuore, le vene sono vene, i polmoni sono polmoni e così via.</w:t>
      </w:r>
    </w:p>
    <w:p w14:paraId="353E20B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Nessun membro del corpo può svolgere la missione di un altro membro. Solo gli occhi vedono. Solo l’orecchio sente. Solo le mani afferrano e così dicasi di ogni altro membro. La giusta valutazione è la vera conoscenza di sé.</w:t>
      </w:r>
    </w:p>
    <w:p w14:paraId="2B7B185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C61194C"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w:t>
      </w:r>
      <w:r w:rsidRPr="00506D0D">
        <w:rPr>
          <w:rFonts w:ascii="Arial" w:hAnsi="Arial"/>
          <w:i/>
          <w:iCs/>
          <w:sz w:val="24"/>
          <w:szCs w:val="24"/>
        </w:rPr>
        <w:lastRenderedPageBreak/>
        <w:t>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41436B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684474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BB024A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7F79C4D2"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7D809D0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4A160A29"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4A90AC46"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Chi non è nello Spirito Santo, chi non dimora nella grazia, chi non ha la sua casa nella Parola di Gesù Signore, mai potrà avere una giusta, vera, santa, valutazione di sé. Senza giusta valutazione si è creatori di male nel corpo. </w:t>
      </w:r>
    </w:p>
    <w:p w14:paraId="7F815493"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Così anche noi, pur essendo molti, siamo un solo corpo in Cristo e, ciascuno per la sua parte, siamo membra gli uni degli altri. </w:t>
      </w:r>
    </w:p>
    <w:p w14:paraId="2B2DCA0E" w14:textId="7EB1A12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Ora San Paolo applica il principio del corpo fisico al corpo mistico o al corpo spirituale che è quello di Cristo Gesù. La comunione nel corpo di Cristo è possibile solo dalla giusta valutazione, frutto di vera umiltà e mitezza.</w:t>
      </w:r>
    </w:p>
    <w:p w14:paraId="16AD3FA6"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t>Così anche noi, pur essendo molti, siamo un solo corpo in Cristo e, ciascuno per la sua parte, siamo membra gli uni degli altri</w:t>
      </w:r>
      <w:r w:rsidRPr="00CA2FD3">
        <w:rPr>
          <w:rFonts w:ascii="Arial" w:hAnsi="Arial"/>
          <w:sz w:val="24"/>
          <w:szCs w:val="24"/>
        </w:rPr>
        <w:t>.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w:t>
      </w:r>
    </w:p>
    <w:p w14:paraId="0F6F7E8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6A576F01"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Abbiamo doni diversi secondo la grazia data a ciascuno di noi: chi ha il dono della profezia la eserciti secondo ciò che detta la fede…</w:t>
      </w:r>
    </w:p>
    <w:p w14:paraId="4354BB02" w14:textId="1F9676C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b/>
          <w:sz w:val="24"/>
          <w:szCs w:val="24"/>
        </w:rPr>
        <w:t xml:space="preserve"> </w:t>
      </w:r>
      <w:r w:rsidRPr="00CA2FD3">
        <w:rPr>
          <w:rFonts w:ascii="Arial" w:hAnsi="Arial"/>
          <w:sz w:val="24"/>
          <w:szCs w:val="24"/>
        </w:rPr>
        <w:t xml:space="preserve">Ora San Paolo passa all’applicazione del principio di fede che governa il corpo di Cristo. </w:t>
      </w:r>
      <w:r w:rsidRPr="00CA2FD3">
        <w:rPr>
          <w:rFonts w:ascii="Arial" w:hAnsi="Arial"/>
          <w:i/>
          <w:sz w:val="24"/>
          <w:szCs w:val="24"/>
        </w:rPr>
        <w:t>Abbiamo doni diversi secondo la grazia data a ciascuno di noi</w:t>
      </w:r>
      <w:r w:rsidRPr="00CA2FD3">
        <w:rPr>
          <w:rFonts w:ascii="Arial" w:hAnsi="Arial"/>
          <w:sz w:val="24"/>
          <w:szCs w:val="24"/>
        </w:rPr>
        <w:t>. Prima verità: non tutti hanno lo stesso dono. Ognuno ha un suo dono particolare.</w:t>
      </w:r>
    </w:p>
    <w:p w14:paraId="249712A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Questo dono viene da Dio, è dato per grazia, non è frutto della volontà dell’uomo. Spetta alla volontà dell’uomo portare il dono ricevuto al sommo della fruttificazione. Per questo si deve liberare da ogni vizio e acquisire ogni virtù. </w:t>
      </w:r>
      <w:r w:rsidRPr="00CA2FD3">
        <w:rPr>
          <w:rFonts w:ascii="Arial" w:hAnsi="Arial"/>
          <w:i/>
          <w:sz w:val="24"/>
          <w:szCs w:val="24"/>
        </w:rPr>
        <w:t xml:space="preserve">Chi </w:t>
      </w:r>
      <w:r w:rsidRPr="00CA2FD3">
        <w:rPr>
          <w:rFonts w:ascii="Arial" w:hAnsi="Arial"/>
          <w:i/>
          <w:sz w:val="24"/>
          <w:szCs w:val="24"/>
        </w:rPr>
        <w:lastRenderedPageBreak/>
        <w:t>ha il dono della profezia la eserciti secondo ciò che detta la fede</w:t>
      </w:r>
      <w:r w:rsidRPr="00CA2FD3">
        <w:rPr>
          <w:rFonts w:ascii="Arial" w:hAnsi="Arial"/>
          <w:sz w:val="24"/>
          <w:szCs w:val="24"/>
        </w:rPr>
        <w:t>. Qual è la regola dettata dalla fede in ordine alla profezia? Ciò che viene da Dio deve essere detto proveniente da Dio. Ciò che viene dall’uomo, va dato all’uomo.</w:t>
      </w:r>
    </w:p>
    <w:p w14:paraId="52B3126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w:t>
      </w:r>
    </w:p>
    <w:p w14:paraId="3AD566F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Ciò che è dell’uomo dovrà essere dell’uomo. Guai a colui che dice: “Il Signore ha detto”, mentre il Signore non ha detto.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w:t>
      </w:r>
    </w:p>
    <w:p w14:paraId="27DCB787"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597971A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30B36E5"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lastRenderedPageBreak/>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0045AD6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0C19594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3F575F26" w14:textId="77777777" w:rsidR="00FD7410"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Chi ha un ministero attenda al ministero; chi insegna si dedichi all’insegnamento… </w:t>
      </w:r>
    </w:p>
    <w:p w14:paraId="4383AA80" w14:textId="374A7AD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È volontà di Dio che ognuno rimanga nella volontà di Dio. Come si rimane nella volontà di Dio? Obbedendo non solo alla Parola, ma anche alla grazia, alla vocazione, al ministero, al sacramento, alla missione, al carisma. </w:t>
      </w:r>
      <w:r w:rsidRPr="00CA2FD3">
        <w:rPr>
          <w:rFonts w:ascii="Arial" w:hAnsi="Arial"/>
          <w:i/>
          <w:sz w:val="24"/>
          <w:szCs w:val="24"/>
        </w:rPr>
        <w:t>Chi ha un ministero attenda al ministero</w:t>
      </w:r>
      <w:r w:rsidRPr="00CA2FD3">
        <w:rPr>
          <w:rFonts w:ascii="Arial" w:hAnsi="Arial"/>
          <w:sz w:val="24"/>
          <w:szCs w:val="24"/>
        </w:rPr>
        <w:t xml:space="preserve">. Attendere al ministero significa invecchiare compiendo l’opera che Dio ci ha assegnato. </w:t>
      </w:r>
      <w:r w:rsidRPr="00CA2FD3">
        <w:rPr>
          <w:rFonts w:ascii="Arial" w:hAnsi="Arial"/>
          <w:i/>
          <w:sz w:val="24"/>
          <w:szCs w:val="24"/>
        </w:rPr>
        <w:t>E così anche chi insegna si dedichi all’insegnamento</w:t>
      </w:r>
      <w:r w:rsidRPr="00CA2FD3">
        <w:rPr>
          <w:rFonts w:ascii="Arial" w:hAnsi="Arial"/>
          <w:sz w:val="24"/>
          <w:szCs w:val="24"/>
        </w:rPr>
        <w:t>. Come? Crescendo i dottrina e in scienza.</w:t>
      </w:r>
    </w:p>
    <w:p w14:paraId="2D30DC50"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Non si può dedicare all’insegnamento senza crescere in scienza, sapienza, dottrina, intelligenza, conoscenza. Si insegna se a verità si aggiunge verità, a dottrina si aggiunge dottrina, se a scienza si aggiunge scienza. </w:t>
      </w:r>
      <w:r w:rsidRPr="00CA2FD3">
        <w:rPr>
          <w:rFonts w:ascii="Arial" w:hAnsi="Arial"/>
          <w:spacing w:val="-2"/>
          <w:sz w:val="24"/>
          <w:szCs w:val="24"/>
        </w:rPr>
        <w:t xml:space="preserve">Non ci si dedica all’insegnamento se si omette lo studio della sacra scienza, quando l’insegnamento riguarda le cose di Dio. Vale la pena ascoltare cosa dice </w:t>
      </w:r>
      <w:r w:rsidRPr="00CA2FD3">
        <w:rPr>
          <w:rFonts w:ascii="Arial" w:hAnsi="Arial"/>
          <w:sz w:val="24"/>
          <w:szCs w:val="24"/>
        </w:rPr>
        <w:t>il Siracide sull’occupazione dello Scriba in ordine allo studio delle cose di Dio.</w:t>
      </w:r>
    </w:p>
    <w:p w14:paraId="4680C23A"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 xml:space="preserve">La sapienza dello scriba sta nel piacere del tempo libero, chi si dedica poco all’attività pratica diventerà saggio. Come potrà divenire saggio chi maneggia l’aratro e si vanta di brandire un pungolo, spinge innanzi i buoi e si occupa del loro lavoro e parla solo di vitelli? Dedica il suo cuore a tracciare solchi e non dorme per dare il foraggio alle giovenche. Così ogni artigiano e costruttore che passa la notte come il giorno: quelli che incidono immagini per sigilli e con pazienza cercano di variare le figure, dedicano il cuore a riprodurre bene il disegno e stanno svegli per terminare il lavoro. </w:t>
      </w:r>
    </w:p>
    <w:p w14:paraId="54A80AC1"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 xml:space="preserve">Così il fabbro che siede vicino all’incudine ed è intento al lavoro del ferro: la vampa del fuoco gli strugge le carni, e col calore della fornace deve lottare; il rumore del martello gli assorda gli orecchi, i suoi occhi sono fissi sul modello di un oggetto, dedica il suo cuore a finire il lavoro e sta sveglio per rifinirlo alla perfezione. Così il vasaio che è seduto al suo lavoro e con i suoi piedi gira la ruota, è sempre in ansia per il suo lavoro, si affatica a produrre in gran quantità. Con il braccio imprime una forma all’argilla, mentre con i piedi ne piega la resistenza; dedica il suo cuore a una verniciatura perfetta e sta sveglio per pulire la fornace. </w:t>
      </w:r>
    </w:p>
    <w:p w14:paraId="4DB1663A"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 xml:space="preserve">Tutti costoro confidano nelle proprie mani, e ognuno è abile nel proprio mestiere. Senza di loro non si costruisce una città, nessuno potrebbe soggiornarvi o circolarvi. Ma essi non sono ricercati per il consiglio del popolo, nell’assemblea non hanno un posto speciale, non siedono sul seggio del giudice e non conoscono le disposizioni della legge. Non fanno brillare né l’istruzione né il diritto, non compaiono tra gli autori di proverbi, ma essi consolidano la costruzione del mondo, e il mestiere che fanno è la loro preghiera. Differente è il caso di chi si applica a meditare la legge dell’Altissimo. </w:t>
      </w:r>
    </w:p>
    <w:p w14:paraId="29ABB04A"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Egli ricerca la sapienza di tutti gli antichi e si dedica allo studio delle profezie. Conserva i detti degli uomini famosi e penetra le sottigliezze delle parabole, ricerca il senso recondito dei proverbi e si occupa degli enigmi delle parabole. Svolge il suo compito fra i grandi, lo si vede tra i capi, viaggia in terre di popoli stranieri, sperimentando il bene e il male in mezzo agli uomini. Gli sta a cuore alzarsi di buon mattino per il Signore, che lo ha creato; davanti all’Altissimo fa la sua supplica, apre la sua bocca alla preghiera e implora per i suoi peccati. Se il Signore, che è grande, vorrà, egli sarà ricolmato di spirito d’intelligenza: come pioggia effonderà le parole della sua sapienza e nella preghiera renderà lode al Signore.</w:t>
      </w:r>
    </w:p>
    <w:p w14:paraId="3A96CBF8" w14:textId="6C5431CA"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lastRenderedPageBreak/>
        <w:t>Saprà orientare il suo consiglio e la sua scienza e riflettere sui segreti di Dio. Manifesterà la dottrina del suo insegnamento, si vanterà della legge dell’alleanza del Signore</w:t>
      </w:r>
      <w:r w:rsidR="008847C7" w:rsidRPr="00506D0D">
        <w:rPr>
          <w:rFonts w:ascii="Arial" w:hAnsi="Arial"/>
          <w:i/>
          <w:iCs/>
          <w:kern w:val="28"/>
          <w:sz w:val="24"/>
          <w:szCs w:val="24"/>
        </w:rPr>
        <w:t xml:space="preserve">. </w:t>
      </w:r>
      <w:r w:rsidRPr="00506D0D">
        <w:rPr>
          <w:rFonts w:ascii="Arial" w:hAnsi="Arial"/>
          <w:i/>
          <w:iCs/>
          <w:kern w:val="28"/>
          <w:sz w:val="24"/>
          <w:szCs w:val="24"/>
        </w:rPr>
        <w:t xml:space="preserve">Molti loderanno la sua intelligenza, egli non sarà mai dimenticato; non scomparirà il suo ricordo, il suo nome vivrà di generazione in generazione. I popoli parleranno della sua sapienza, l’assemblea proclamerà la sua lode. Se vivrà a lungo, lascerà un nome più famoso di mille altri e quando morrà, avrà già fatto abbastanza per sé. </w:t>
      </w:r>
    </w:p>
    <w:p w14:paraId="461BAEB4"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Dopo aver riflettuto, parlerò ancora, sono pieno come la luna nel plenilunio. Ascoltatemi, figli santi, e crescete come una rosa che germoglia presso un torrente. Come incenso spargete buon profumo, fate sbocciare fiori come il giglio, alzate la voce e cantate insieme, benedite il Signore per tutte le sue opere. Magnificate il suo nome e proclamate la sua lode, con i canti delle labbra e con le cetre, e nella vostra acclamazione dite così:</w:t>
      </w:r>
    </w:p>
    <w:p w14:paraId="2F09FF6A"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Quanto sono belle tutte le opere del Signore! Ogni suo ordine si compirà a suo tempo! Non bisogna dire: «Che cos’è questo? Perché quello?». Tutto infatti sarà esaminato a suo tempo. Alla sua parola 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D985F0C"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49832B85" w14:textId="77777777" w:rsidR="00C072AB" w:rsidRPr="00506D0D" w:rsidRDefault="00C072AB" w:rsidP="00506D0D">
      <w:pPr>
        <w:spacing w:after="120"/>
        <w:ind w:left="567" w:right="567"/>
        <w:jc w:val="both"/>
        <w:rPr>
          <w:rFonts w:ascii="Arial" w:hAnsi="Arial"/>
          <w:i/>
          <w:iCs/>
          <w:kern w:val="28"/>
          <w:sz w:val="24"/>
          <w:szCs w:val="24"/>
        </w:rPr>
      </w:pPr>
      <w:r w:rsidRPr="00506D0D">
        <w:rPr>
          <w:rFonts w:ascii="Arial" w:hAnsi="Arial"/>
          <w:i/>
          <w:iCs/>
          <w:kern w:val="28"/>
          <w:sz w:val="24"/>
          <w:szCs w:val="24"/>
        </w:rPr>
        <w:t xml:space="preserve">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 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38,24-39,35). </w:t>
      </w:r>
    </w:p>
    <w:p w14:paraId="4829773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Dedicarsi all’insegnamento della sacra scienza è opera delicatissima. Il cuore deve essere piantato nella Parola del Signore. La mente fissa nella contemplazione di Cristo Crocifisso. L’orecchio rivolto sempre verso lo Spirito. </w:t>
      </w:r>
    </w:p>
    <w:p w14:paraId="0296CF84" w14:textId="77777777" w:rsidR="004A3B51" w:rsidRPr="00506D0D" w:rsidRDefault="00C072AB" w:rsidP="00506D0D">
      <w:pPr>
        <w:spacing w:after="120"/>
        <w:ind w:left="567" w:right="567"/>
        <w:jc w:val="both"/>
        <w:rPr>
          <w:rFonts w:ascii="Arial" w:hAnsi="Arial"/>
          <w:bCs/>
          <w:i/>
          <w:iCs/>
          <w:sz w:val="24"/>
          <w:szCs w:val="24"/>
        </w:rPr>
      </w:pPr>
      <w:r w:rsidRPr="00506D0D">
        <w:rPr>
          <w:rFonts w:ascii="Arial" w:hAnsi="Arial"/>
          <w:bCs/>
          <w:i/>
          <w:iCs/>
          <w:sz w:val="24"/>
          <w:szCs w:val="24"/>
        </w:rPr>
        <w:t xml:space="preserve">Chi esorta si dedichi all’esortazione. Chi dona, lo faccia con semplicità; chi presiede, presieda con diligenza; chi fa opere di misericordia, le compia  con gioia. </w:t>
      </w:r>
    </w:p>
    <w:p w14:paraId="79CE5F86" w14:textId="3A69A97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Quando si riceve un dono dello Spirito Santo ci si deve dedicare ad esso. La comunità vive per quel dono e mai le potrà essere negato. Chi esorta si dedichi all’esortazione. Dedicarsi significa consacrare la propria vita a questa attività.</w:t>
      </w:r>
    </w:p>
    <w:p w14:paraId="7D3397E1"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pacing w:val="-2"/>
          <w:sz w:val="24"/>
          <w:szCs w:val="24"/>
        </w:rPr>
        <w:t>Avete trascurato ogni mio consiglio e la mia esortazione non avete accolto (Pr 1, 25). Figlio mio, non disprezzare l'istruzione del Signore e non aver a noia la sua esortazione (Pr 3, 11). Ascoltate l'esortazione e siate saggi, non trascuratela! (Pr 8, 33). Così Giuseppe, soprannominato dagli apostoli Barnaba, che significa "figlio dell'esortazione", un levita originario di Cipro (At 4, 36). Dopo la lettura della Legge e dei Profeti, i capi della sinagoga mandarono a dire loro: "Fratelli, se avete qualche parola di esortazione per il popolo, parlate!" (At 13, 15)</w:t>
      </w:r>
      <w:r w:rsidRPr="00506D0D">
        <w:rPr>
          <w:rFonts w:ascii="Arial" w:hAnsi="Arial"/>
          <w:i/>
          <w:iCs/>
          <w:sz w:val="24"/>
          <w:szCs w:val="24"/>
        </w:rPr>
        <w:t xml:space="preserve">. </w:t>
      </w:r>
    </w:p>
    <w:p w14:paraId="3F568AD9" w14:textId="77777777" w:rsidR="00C072AB" w:rsidRPr="00506D0D" w:rsidRDefault="00C072AB" w:rsidP="00506D0D">
      <w:pPr>
        <w:spacing w:after="120"/>
        <w:ind w:left="567" w:right="567"/>
        <w:jc w:val="both"/>
        <w:rPr>
          <w:rFonts w:ascii="Arial" w:hAnsi="Arial"/>
          <w:i/>
          <w:iCs/>
          <w:spacing w:val="-2"/>
          <w:sz w:val="24"/>
          <w:szCs w:val="24"/>
        </w:rPr>
      </w:pPr>
      <w:r w:rsidRPr="00506D0D">
        <w:rPr>
          <w:rFonts w:ascii="Arial" w:hAnsi="Arial"/>
          <w:i/>
          <w:iCs/>
          <w:spacing w:val="-2"/>
          <w:sz w:val="24"/>
          <w:szCs w:val="24"/>
        </w:rPr>
        <w:t xml:space="preserve">Chi l'esortazione, all'esortazione. Chi dà, lo faccia con semplicità; chi presiede, lo faccia con diligenza; chi fa opere di misericordia, le compia con gioia (Rm 12, 8). Chi profetizza, invece, parla agli uomini per loro edificazione, esortazione e conforto (1Cor 14, 3). Fino al mio arrivo, dèdicati alla lettura, all'esortazione e all'insegnamento (1Tm 4, 13). E avete già dimenticato l'esortazione a voi rivolta come a figli: Figlio mio, non disprezzare la correzione del Signore e non ti perdere d'animo quando sei ripreso da lui (Eb 12, 5). Ve lo raccomando, fratelli: accogliete questa parola di esortazione; proprio per questo vi ho scritto brevemente (Eb 13, 22). </w:t>
      </w:r>
    </w:p>
    <w:p w14:paraId="7619874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Scrittura Santa, sia l’Antico che il Nuovo Testamento, è una parola di esortazione da parte del Signore all’uomo perché cammini per le sue vie, segua i suoi pensieri, mai smarrisca la via della vita, ritorni su di essa.</w:t>
      </w:r>
    </w:p>
    <w:p w14:paraId="4C670CC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2861F67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pacing w:val="-2"/>
          <w:sz w:val="24"/>
          <w:szCs w:val="24"/>
        </w:rPr>
        <w:t xml:space="preserve">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w:t>
      </w:r>
      <w:r w:rsidRPr="00506D0D">
        <w:rPr>
          <w:rFonts w:ascii="Arial" w:hAnsi="Arial"/>
          <w:i/>
          <w:iCs/>
          <w:spacing w:val="-2"/>
          <w:sz w:val="24"/>
          <w:szCs w:val="24"/>
        </w:rPr>
        <w:lastRenderedPageBreak/>
        <w:t>l'avrebbe fatto suo amico e gli avrebbe affidato cariche (2Mac 7, 24). Ma poiché il giovinetto non badava per nulla a queste parole il re, chiamata la madre, la esortava a farsi consigliera di salvezza per il ragazzo (2Mac 7, 25)</w:t>
      </w:r>
      <w:r w:rsidRPr="00506D0D">
        <w:rPr>
          <w:rFonts w:ascii="Arial" w:hAnsi="Arial"/>
          <w:i/>
          <w:iCs/>
          <w:sz w:val="24"/>
          <w:szCs w:val="24"/>
        </w:rPr>
        <w:t xml:space="preserve">. </w:t>
      </w:r>
    </w:p>
    <w:p w14:paraId="5138708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7D426B5F"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w:t>
      </w:r>
    </w:p>
    <w:p w14:paraId="781E0469" w14:textId="29418EC2"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Esortava i suoi uomini a non temere l'attacco dei pagani, ma a tener impressi nella mente gli aiuti che in passato erano venuti loro dal Cielo e ad aspettare ora la vittoria che sarebbe stata loro concessa dall'Onnipotente (2Mac 15, 8)</w:t>
      </w:r>
      <w:r w:rsidR="008847C7" w:rsidRPr="00506D0D">
        <w:rPr>
          <w:rFonts w:ascii="Arial" w:hAnsi="Arial"/>
          <w:i/>
          <w:iCs/>
          <w:sz w:val="24"/>
          <w:szCs w:val="24"/>
        </w:rPr>
        <w:t xml:space="preserve">. </w:t>
      </w:r>
      <w:r w:rsidRPr="00506D0D">
        <w:rPr>
          <w:rFonts w:ascii="Arial" w:hAnsi="Arial"/>
          <w:i/>
          <w:iCs/>
          <w:sz w:val="24"/>
          <w:szCs w:val="24"/>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Non hanno accettato il mio consiglio e hanno disprezzato tutte le mie esortazioni (Pr 1, 30). </w:t>
      </w:r>
    </w:p>
    <w:p w14:paraId="329C1560"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 li inviò a Betlemme esortandoli: "Andate e informatevi accuratamente del bambino e, quando l'avrete trovato, fatemelo sapere, perché anch'io venga ad adorarlo" (Mt 2, 8). Con molte altre parole li scongiurava e li esortava: "Salvatevi da questa generazione perversa" (At 2, 40). Da uomo virtuoso qual era e pieno di Spirito Santo e di fede, esortava tutti a perseverare con cuore risoluto nel Signore. E una folla considerevole fu condotta al Signore (At 11, 24). Sciolta poi l'assemblea, molti Giudei e proseliti credenti in Dio seguirono </w:t>
      </w:r>
      <w:r w:rsidRPr="00506D0D">
        <w:rPr>
          <w:rFonts w:ascii="Arial" w:hAnsi="Arial"/>
          <w:i/>
          <w:iCs/>
          <w:sz w:val="24"/>
          <w:szCs w:val="24"/>
        </w:rPr>
        <w:lastRenderedPageBreak/>
        <w:t xml:space="preserve">Paolo e Barnaba ed essi, intrattenendosi con loro, li esortavano a perseverare nella grazia di Dio (At 13, 43). </w:t>
      </w:r>
    </w:p>
    <w:p w14:paraId="28ECC6A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1E8D2EF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Tutti infatti potete profetare, uno alla volta, perché tutti possano imparare ed essere esortati (1Cor 14, 31). </w:t>
      </w:r>
    </w:p>
    <w:p w14:paraId="2950563C"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w:t>
      </w:r>
    </w:p>
    <w:p w14:paraId="0A0909BA"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E questo voi fate verso tutti i fratelli dell'intera Macedonia. Ma vi esortiamo, fratelli, a farlo ancora di più (1Ts 4, 10). Vi esortiamo, fratelli: correggete gli indisciplinati, confortate i pusillanimi, sostenete i deboli, siate pazienti </w:t>
      </w:r>
      <w:r w:rsidRPr="00506D0D">
        <w:rPr>
          <w:rFonts w:ascii="Arial" w:hAnsi="Arial"/>
          <w:i/>
          <w:iCs/>
          <w:sz w:val="24"/>
          <w:szCs w:val="24"/>
        </w:rPr>
        <w:lastRenderedPageBreak/>
        <w:t xml:space="preserve">con tutti (1Ts 5, 14). A questi tali ordiniamo, esortandoli nel Signore Gesù Cristo, di mangiare il proprio pane lavorando in pace (2Ts 3, 12). </w:t>
      </w:r>
    </w:p>
    <w:p w14:paraId="17C6D474"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w:t>
      </w:r>
    </w:p>
    <w:p w14:paraId="41D11C3D"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Carissimi, io vi esorto, come stranieri e pellegrini, ad astenervi dai desideri della carne che fanno guerra all'anima (1Pt 2, 11). Esorto gli anziani che sono tra voi, quale anziano come loro, testimone delle sofferenze di Cristo e partecipe della gloria che deve manifestarsi (1Pt 5, 1). </w:t>
      </w:r>
    </w:p>
    <w:p w14:paraId="0E352F8C"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296DCA1A"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Ora San Paolo detta tre condizioni perché alcune opere possano essere svolte: semplicità, diligenza, gioia. </w:t>
      </w:r>
      <w:r w:rsidRPr="00CA2FD3">
        <w:rPr>
          <w:rFonts w:ascii="Arial" w:hAnsi="Arial"/>
          <w:i/>
          <w:sz w:val="24"/>
          <w:szCs w:val="24"/>
        </w:rPr>
        <w:t>Chi dona, lo faccia con semplicità; chi presiede, presieda con diligenza; chi fa opere di misericordia, le compia con gioia</w:t>
      </w:r>
      <w:r w:rsidRPr="00CA2FD3">
        <w:rPr>
          <w:rFonts w:ascii="Arial" w:hAnsi="Arial"/>
          <w:sz w:val="24"/>
          <w:szCs w:val="24"/>
        </w:rPr>
        <w:t>. Donare con semplicità significa senza chiedersi. Si vede, si dona, si dimentica il dono fatto. Si dona nel silenzio e nel nascondimento. Senza che nessuno sappia. Neanche l’aria lo deve sapere. Altrimenti la notizia si diffonde.</w:t>
      </w:r>
    </w:p>
    <w:p w14:paraId="71549300" w14:textId="77777777" w:rsidR="00506D0D" w:rsidRDefault="00C072AB" w:rsidP="00607695">
      <w:pPr>
        <w:spacing w:after="120"/>
        <w:jc w:val="both"/>
        <w:rPr>
          <w:rFonts w:ascii="Arial" w:hAnsi="Arial"/>
          <w:sz w:val="24"/>
          <w:szCs w:val="24"/>
        </w:rPr>
      </w:pPr>
      <w:r w:rsidRPr="00CA2FD3">
        <w:rPr>
          <w:rFonts w:ascii="Arial" w:hAnsi="Arial"/>
          <w:sz w:val="24"/>
          <w:szCs w:val="24"/>
        </w:rPr>
        <w:t xml:space="preserve">Vale per l’elemosina la stessa raccomandazione fatta dal Qoelet a colui che pensa di parlare male del re. Costui non dovrà parlare male neanche con il pensiero. Vi potrebbe essere un uccello ad ascoltare che poi potrebbe riferire. </w:t>
      </w:r>
    </w:p>
    <w:p w14:paraId="73EF22C8" w14:textId="1BC1B54A"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Non dire male del re neppure con il pensiero e nella tua stanza da letto non dire male del potente, perché un uccello del cielo potrebbe trasportare la tua voce e un volatile riferire la tua parola (Qo 10,20). </w:t>
      </w:r>
    </w:p>
    <w:p w14:paraId="38163C9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Gesù chiede che la sinistra non sappia ciò che fa la mano destra. Altrimenti non avremo alcuna ricompensa presso il Padre nostro celeste. Avremo una misera considerazione umana. Perderemo quella divina ed eterna.</w:t>
      </w:r>
    </w:p>
    <w:p w14:paraId="481FDA27"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State attenti a non praticare la vostra giustizia davanti agli uomini per essere ammirati da loro, altrimenti non c’è ricompensa per voi presso il Padre vostro che è nei cieli. Dunque, quando fai l’elemosina, non </w:t>
      </w:r>
      <w:r w:rsidRPr="00506D0D">
        <w:rPr>
          <w:rFonts w:ascii="Arial" w:hAnsi="Arial"/>
          <w:i/>
          <w:iCs/>
          <w:sz w:val="24"/>
          <w:szCs w:val="24"/>
        </w:rPr>
        <w:lastRenderedPageBreak/>
        <w:t xml:space="preserve">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 </w:t>
      </w:r>
    </w:p>
    <w:p w14:paraId="0900EDD4"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presiede, presieda con diligenza. Cosa è la diligenza? È mettere nell’opera che si compie tutto il cuore, la mente, l’anima, il corpo, tutte le forze. In nulla ci si deve risparmiare. La diligenza è chiesta da Dio nell’osservanza della Legge.</w:t>
      </w:r>
    </w:p>
    <w:p w14:paraId="03B08176"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25633C1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w:t>
      </w:r>
    </w:p>
    <w:p w14:paraId="6B064A33"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w:t>
      </w:r>
    </w:p>
    <w:p w14:paraId="6B5977AB" w14:textId="77777777" w:rsidR="00C072AB" w:rsidRPr="00506D0D" w:rsidRDefault="00C072AB" w:rsidP="00506D0D">
      <w:pPr>
        <w:spacing w:after="120"/>
        <w:ind w:left="567" w:right="567"/>
        <w:jc w:val="both"/>
        <w:rPr>
          <w:rFonts w:ascii="Arial" w:hAnsi="Arial"/>
          <w:i/>
          <w:iCs/>
          <w:sz w:val="24"/>
          <w:szCs w:val="24"/>
        </w:rPr>
      </w:pPr>
      <w:r w:rsidRPr="00506D0D">
        <w:rPr>
          <w:rFonts w:ascii="Arial" w:hAnsi="Arial"/>
          <w:i/>
          <w:iCs/>
          <w:sz w:val="24"/>
          <w:szCs w:val="24"/>
        </w:rPr>
        <w:t xml:space="preserve">Non corromperlo con doni, perché non li accetterà, e non confidare in un sacrificio ingiusto, perché il Signore è giudice e per lui non c’è </w:t>
      </w:r>
      <w:r w:rsidRPr="00506D0D">
        <w:rPr>
          <w:rFonts w:ascii="Arial" w:hAnsi="Arial"/>
          <w:i/>
          <w:iCs/>
          <w:sz w:val="24"/>
          <w:szCs w:val="24"/>
        </w:rPr>
        <w:lastRenderedPageBreak/>
        <w:t xml:space="preserve">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6250BFBF"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w:t>
      </w:r>
    </w:p>
    <w:p w14:paraId="4ED9007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Sarebbe sufficiente che la nostra presenza fosse data sempre con gioia e il mondo sarebbe più ricco, molto più ricco. Saprebbe il mondo che ci sono persone che sanno donare il nulla, la povertà, la miseria con grande gioia.</w:t>
      </w:r>
    </w:p>
    <w:p w14:paraId="75F4B02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Chi ama il corpo di Cristo osserva le regole date ad esso dallo Spirito Santo. Chi non obbedisce a queste regole di certo non ama né il corpo di Cristo, né lo Spirito Santo, né il Padre celeste e neanche la sua Chiesa. </w:t>
      </w:r>
    </w:p>
    <w:p w14:paraId="47167B7E" w14:textId="77777777" w:rsidR="00C072AB" w:rsidRPr="00CA2FD3" w:rsidRDefault="00C072AB" w:rsidP="00607695">
      <w:pPr>
        <w:spacing w:after="120"/>
        <w:jc w:val="both"/>
        <w:rPr>
          <w:rFonts w:ascii="Arial" w:hAnsi="Arial"/>
          <w:sz w:val="24"/>
          <w:szCs w:val="24"/>
        </w:rPr>
      </w:pPr>
    </w:p>
    <w:p w14:paraId="448C7AF2" w14:textId="77777777" w:rsidR="00C072AB" w:rsidRPr="00CA2FD3" w:rsidRDefault="00C072AB" w:rsidP="004965EF">
      <w:pPr>
        <w:pStyle w:val="Titolo3"/>
      </w:pPr>
      <w:bookmarkStart w:id="930" w:name="_Toc133933311"/>
      <w:bookmarkStart w:id="931" w:name="_Toc134609757"/>
      <w:bookmarkStart w:id="932" w:name="_Toc183872642"/>
      <w:bookmarkStart w:id="933" w:name="_Hlk133935263"/>
      <w:r w:rsidRPr="00CA2FD3">
        <w:t>FEDE E ANNUNCIO NELLO SPIRITO SANTO</w:t>
      </w:r>
      <w:bookmarkEnd w:id="930"/>
      <w:bookmarkEnd w:id="931"/>
      <w:bookmarkEnd w:id="932"/>
      <w:r w:rsidRPr="00CA2FD3">
        <w:t xml:space="preserve"> </w:t>
      </w:r>
    </w:p>
    <w:bookmarkEnd w:id="933"/>
    <w:p w14:paraId="5C557E83"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fede nasce dalla predicazione. La predicazione si compie con l’annuncio della Parola di Cristo Gesù. La Parola di Cristo Gesù è data nella purezza e pienezza di verità dello Spirito Santo. Ma chi può portare la Parola di Cristo Gesù? Chi è mandato dagli Apostoli. Cristo Gesù è mandato dal Padre. Cristo Gesù manda gli Apostoli. Gli Apostoli mandano i Vescovi e i presbiteri. I Vescovi manda presbiteri, diaconi e fedeli laici. I comunione gerarchi con i Vescovo, anche i presbiteri mandano i fedeli laici. Senza mandato e senza vigilanza che esso venga svolto secondo le regole dello Spirito Santo, non c’è missione. Ecco alcune verità che nel dono della Parola sempre vanno tenute presenti. </w:t>
      </w:r>
    </w:p>
    <w:p w14:paraId="0F78FEE8" w14:textId="77777777" w:rsidR="00EC15B8" w:rsidRPr="00EC15B8" w:rsidRDefault="00C072AB" w:rsidP="00EC15B8">
      <w:pPr>
        <w:spacing w:after="120"/>
        <w:ind w:left="567" w:right="567"/>
        <w:jc w:val="both"/>
        <w:rPr>
          <w:rFonts w:ascii="Arial" w:hAnsi="Arial"/>
          <w:bCs/>
          <w:i/>
          <w:iCs/>
          <w:sz w:val="24"/>
        </w:rPr>
      </w:pPr>
      <w:r w:rsidRPr="00EC15B8">
        <w:rPr>
          <w:rFonts w:ascii="Arial" w:hAnsi="Arial"/>
          <w:bCs/>
          <w:i/>
          <w:iCs/>
          <w:sz w:val="24"/>
        </w:rPr>
        <w:t xml:space="preserve">Messia di Israele, o Messia di Dio. </w:t>
      </w:r>
    </w:p>
    <w:p w14:paraId="56E3574F" w14:textId="630D476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Gesù è il Messia di Dio, il suo Servo fedele; egli non è il Messia del solo Israele. È il Re promesso ad Israele, ma per salvare il mondo intero. Sempre, quando il Signore ha parlato, nell’Antico Testamento, del suo Messia, lo ha presentato come il Redentore e il Salvatore, il Liberatore di Israele e di ogni altro uomo. </w:t>
      </w:r>
      <w:r w:rsidRPr="00CA2FD3">
        <w:rPr>
          <w:rFonts w:ascii="Arial" w:hAnsi="Arial"/>
          <w:sz w:val="24"/>
        </w:rPr>
        <w:lastRenderedPageBreak/>
        <w:t>Questo deve essere precisato, poiché in Dio c’è un solo uomo da salvare: i figli di Adamo; e c’è un solo Salvatore: il suo Figlio Unigenito fattosi uomo nel seno della Vergine Maria. A Cristo bisogna condurre ogni uomo ed è ancora una volta l’uomo chiamato a portare a Cristo tutti i suoi fratelli. Con una modalità non piccola. Gesù è l’unico Salvatore, il Messia di Dio per la salvezza di ogni uomo. Fino alla fine dei secoli è questa la missione, che è solo sua e di nessun altro. Altri salvatori non ce ne sono. Con la sua passione e morte egli ha ottenuto dal Padre la grazia di fare ogni uomo suo corpo, di inserirlo in Lui. Con questa grazia, Gesù, attraverso ogni uomo che si fa una cosa sola con Lui, compie nella storia, visibilmente, la sua missione di salvezza, la compie attraverso il suo corpo mistico, che è la Chiesa. Non si tratta di sapere a chi condurre, se a Cristo o alla Chiesa. Non c’è alcuna differenza tra Cristo e la Chiesa, poiché la Chiesa è il corpo visibile di Cristo che nella storia deve compiere la sua missione. Chi vuole andare a Cristo, necessariamente deve divenire suo corpo mistico, necessariamente deve divenire Chiesa, necessariamente deve divenire missionario nel mondo per compiere lo stesso mandato che Gesù ha ricevuto dal Padre. Fare una separazione tra Cristo e la Chiesa è un assurdo teologico, un vero non senso nella fede, e come se si dicesse che un membro del corpo umano potesse svolgere una qualche funzione senza voler appartenere al corpo, ma se appartiene al corpo è del corpo ed è corpo. Così chiunque è battezzato appartiene al corpo di Cristo; se è corpo di Cristo, naturalmente e soprannaturalmente, è Chiesa. Se è Chiesa, e la Chiesa è il corpo visibile di Cristo, il cristiano visibilmente deve appartenere alla Chiesa; non può appartenere solo invisibilmente, perché la Chiesa è il corpo visibile di Cristo. Poiché il corpo è uno, anche la Chiesa deve essere una, una anche visibilmente concepita. Chi si separa dalla Chiesa una, si separa anche dal corpo uno, la vita che vive è una vita di distacco dal corpo; si è corpo, ma non si vive nel corpo; visibilità ed invisibilità devono essere una unica realtà teologica, misterica, mistica, spirituale, operativa, missionaria. Chi visibilmente si separa dal corpo uno, si separa anche dalla pienezza della verità e della grazia che sgorga solo dal corpo di Cristo, che è uno e indivisibile, che è visibile ed invisibile, che è celeste e terrestre, che è immortale e mortale, che opera la salvezza per l’intera umanità</w:t>
      </w:r>
      <w:r w:rsidR="008847C7" w:rsidRPr="00CA2FD3">
        <w:rPr>
          <w:rFonts w:ascii="Arial" w:hAnsi="Arial"/>
          <w:sz w:val="24"/>
        </w:rPr>
        <w:t xml:space="preserve">. </w:t>
      </w:r>
    </w:p>
    <w:p w14:paraId="02B44BDC"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Speranza e vita sociale.</w:t>
      </w:r>
      <w:r w:rsidRPr="00EC15B8">
        <w:rPr>
          <w:rFonts w:ascii="Arial" w:hAnsi="Arial"/>
          <w:b/>
          <w:i/>
          <w:iCs/>
          <w:sz w:val="24"/>
        </w:rPr>
        <w:t xml:space="preserve"> </w:t>
      </w:r>
    </w:p>
    <w:p w14:paraId="6A9944DE" w14:textId="2FD7BE8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Quando un cristiano è veramente inserito in Cristo e vive la stessa vita di Cristo, egli diviene portatore nel mondo della fede, della speranza, della carità. Con la fede lo illumina di vera parola di Dio, lo libera dalle tenebre e lo conduce nella luce; con la speranza lo mette in cammino verso il regno dei cieli, con la carità lo libera dalla sua solitudine, dalla sua povertà, e lo immette nella comunione di Dio e dei fratelli. Chi si inserisce veramente in Cristo compie la vera opera della socialità dell’uomo. La vera socialità è quella in cui l’uomo vive da libero e non da schiavo, libero da tutti i condizionamenti del cuore, della mente, dei sentimenti, dello spirito, del corpo e dell’anima. Questa è la vera liberazione dell’uomo, le altre liberazioni o sono effimere, o sono parziali e quindi non sono la vera liberazione dell’uomo. Lo diceva il Signore a Mosè nell’Antico Testamento: </w:t>
      </w:r>
      <w:r w:rsidRPr="00CA2FD3">
        <w:rPr>
          <w:rFonts w:ascii="Arial" w:hAnsi="Arial"/>
          <w:i/>
          <w:sz w:val="24"/>
        </w:rPr>
        <w:t xml:space="preserve">Per quarant’anni ti ho condotto nel deserto perché tu imparassi che non di solo pane vive l’uomo, ma di ogni parola che esce dalla bocca di Dio. </w:t>
      </w:r>
      <w:r w:rsidRPr="00CA2FD3">
        <w:rPr>
          <w:rFonts w:ascii="Arial" w:hAnsi="Arial"/>
          <w:sz w:val="24"/>
        </w:rPr>
        <w:t xml:space="preserve">Dio vuole questa </w:t>
      </w:r>
      <w:r w:rsidRPr="00CA2FD3">
        <w:rPr>
          <w:rFonts w:ascii="Arial" w:hAnsi="Arial"/>
          <w:sz w:val="24"/>
        </w:rPr>
        <w:lastRenderedPageBreak/>
        <w:t xml:space="preserve">liberazione totale, globale, del corpo e dell’anima, sulla terra e nel cielo, in vita e in morte. Questi veri frutti di liberazione il cristiano deve produrre. Li può produrre se lui veramente si innesta in Cristo Gesù, altrimenti continuerà ad operare quei frutti di tristezza e di morte, di schiavitù e di più grande prigionia che produce il suo peccato. Il peccato è morte e genera morte; la morte della mente e del cuore è la più grande schiavitù per un uomo, è la vera schiavitù che si consumerà nella morte eterna. Mentre se il cristiano si innesta in Cristo e diviene tralcio della sua vite egli opererà quei frutti di amore, di verità, di giustizia, di misericordia, di solidarietà, di condivisione, di liberazione che solo Cristo può produrre e quanti sono uniti vitalmente, santamente e operativamente in Lui. Questa è la verità cristiana e nessuno la deve dimenticare: è Cristo la vera socialità dell’uomo, di ogni uomo, perché solo in Lui, con Lui e per Lui, l’uomo potrà produrre l’unico frutto che il cuore si attende: la completa libertà da tutte le schiavitù che affliggono l’umanità e sono tutte schiavitù che hanno un solo padre: il peccato. Solo Cristo è il vincitore del peccato e quanti sono inseriti in Lui. Inserito in Cristo, il cristiano deve divenire operatore di buoni frutti, per questo deve essere anche aiutato dai suoi fratelli nella fede, e, se necessario, anche corretto e sorretto affinché possa produrre frutti di vita eterna. Ogni correzione che non è mirata alla produzione di frutti di libertà e di amore, è una correzione inutile, perché non è la correzione che ci fa diventare tralci vivi dell’unica vite viva che è il Signore Gesù. </w:t>
      </w:r>
    </w:p>
    <w:p w14:paraId="7184A26B"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Ufficio sacro della predicazione</w:t>
      </w:r>
      <w:r w:rsidRPr="00EC15B8">
        <w:rPr>
          <w:rFonts w:ascii="Arial" w:hAnsi="Arial"/>
          <w:b/>
          <w:i/>
          <w:iCs/>
          <w:sz w:val="24"/>
        </w:rPr>
        <w:t xml:space="preserve">. </w:t>
      </w:r>
    </w:p>
    <w:p w14:paraId="14F3EA51" w14:textId="59CEE719"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La correzione dell’uomo inizia con la predicazione. Cosa è la predicazione se non un invito esplicito all’uomo di abbandonare la via percorsa finora che è una via di perdizione e di schiavitù per abbracciare la via nuova di Cristo che è libertà e vita eterna? L’opera della predicazione è un vero ufficio sacro, una liturgia in onore del Signore; anzi è la prima liturgia, è la liturgia che rende vera ogni altra liturgia. Senza la liturgia della predicazione tutte le altre liturgie non producono frutti, perché l’uomo che le compie non è sulla via nuova di Cristo e della sua libertà, non è il figlio di Dio che nella santità loda e benedice, celebra il Padre suo che è nei cieli. Questa liturgia iniziale, che è a fondamento di ogni altra, deve compierla ogni cristiano, ogni battezzato deve essere un liturgo della parola della predicazione. Tuttavia questa liturgia ognuno la deve celebrare secondo il grado di partecipazione al ministero profetico di Cristo Gesù. C’è una particolare responsabilità e anche differenza di missione e di autorità tra il cristiano laico e il Sacerdote. Della parola il Sacerdote è ministro e l’annunzia con la stessa autorità di Cristo Gesù. La liturgia della parola ha un unico fine ed obiettivo: far sì che ogni uomo diventi un’offerta santa per il nostro Dio, un’oblazione pura. Questo avviene nella conversione del cuore e della mente. La predicazione deve far nascere nel cuore un vivo desiderio di abbandonare la via del peccato e della schiavitù per vivere tutta la santità che è data dalla parola annunziata, tutta la verità in essa contenuta, tutta la liberazione promessa e proclamata. Solo così si diviene un’oblazione santa per il nostro Dio e questa finalità è proprio della parola annunziata e predicata. Tutto questo il cristiano lo deve produrre solo come strumento di Cristo. Lui e Cristo sono un solo corpo e quanto viene operato deve avvenire in questo unico corpo, per quest’unico corpo, con quest’unico corpo. È in Cristo che si diviene oblazione pura e santa per il nostro Dio. Ed è dal corpo di Cristo che si deve attingere la verità e la grazia che trasforma l’uomo cui la parola </w:t>
      </w:r>
      <w:r w:rsidRPr="00CA2FD3">
        <w:rPr>
          <w:rFonts w:ascii="Arial" w:hAnsi="Arial"/>
          <w:sz w:val="24"/>
        </w:rPr>
        <w:lastRenderedPageBreak/>
        <w:t xml:space="preserve">è stata annunziata. Non possiamo separare la predicazione da Cristo, né la conversione dei cuori da Lui. Chi opera è Cristo, ma tutto deve essere operato in Cristo e per Cristo, perché è Lui che deve presentarci al Padre come oblazione pura e santa. Una volta che si è in Cristo, dopo aver ascoltato la parola della verità, si vive per Cristo, in Cristo e per Cristo una vita di obbedienza alla Parola di Cristo. Dalla Parola di Cristo l’uomo è stato tratto dalle tenebre alla luce, dal peccato alla grazia, per la Parola di Cristo mantiene e conserva la sua libertà, per la Parola di Cristo egli ora deve vivere, per obbedire in tutto al Padre e alla sua volontà. Come Cristo ha vinto il mondo per l’obbedienza al Padre, così il cristiano vince quotidianamente il mondo se rimane fedele alla Parola di Cristo che è Parola eterna del Padre. </w:t>
      </w:r>
    </w:p>
    <w:p w14:paraId="2ABE2EF8" w14:textId="77777777" w:rsidR="00EC15B8" w:rsidRPr="00EC15B8" w:rsidRDefault="00C072AB" w:rsidP="00EC15B8">
      <w:pPr>
        <w:spacing w:after="120"/>
        <w:ind w:left="567" w:right="567"/>
        <w:jc w:val="both"/>
        <w:rPr>
          <w:rFonts w:ascii="Arial" w:hAnsi="Arial"/>
          <w:bCs/>
          <w:i/>
          <w:iCs/>
          <w:sz w:val="24"/>
        </w:rPr>
      </w:pPr>
      <w:r w:rsidRPr="00EC15B8">
        <w:rPr>
          <w:rFonts w:ascii="Arial" w:hAnsi="Arial"/>
          <w:bCs/>
          <w:i/>
          <w:iCs/>
          <w:sz w:val="24"/>
        </w:rPr>
        <w:t>I modi dell’evangelizzazione: parola, opera, potenza di segni e di prodigi, potenza dello Spirito Santo.</w:t>
      </w:r>
    </w:p>
    <w:p w14:paraId="6C70EDF4" w14:textId="0857C8C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b/>
          <w:sz w:val="24"/>
        </w:rPr>
        <w:t xml:space="preserve"> </w:t>
      </w:r>
      <w:r w:rsidRPr="00CA2FD3">
        <w:rPr>
          <w:rFonts w:ascii="Arial" w:hAnsi="Arial"/>
          <w:sz w:val="24"/>
        </w:rPr>
        <w:t>Perché la parola della predicazione sia creduta, è necessario che sia rivestita della sua verità. La verità non è quella detta. Ognuno può dire ogni cosa e proclamarla come la verità assoluta. La verità non è la parola, ma è ciò che la parola contiene. È il contenuto della parola la verità e questo contenuto deve essere evidente, manifesto, deve essere dato. All’uomo non si dona la verità, si dona il contenuto della verità, si dona l’opera che la verità promette, annunzia, dice di realizzare. Bisogna altresì che il contenuto venga dato nell’unica parola di salvezza; se si cambia parola si cambia anche contenuto. Se il contenuto della salvezza non c’è, è perché si è cambiata la parola, oppure se si è mantenuta la stessa parola, la si è svuotata del suo significato divino, lo stesso che il Signore aveva messo in essa, donandola e che lo Spirito Santo aveva reso credibile al cuore. Lo Spirito è della Parola, ma non è nella Parola in sé, è nella Persona che annunzia la Parola. Lo Spirito è della Parola, perché è Lui la forza, la potenza, la creatività della Parola. Se lo Spirito del Signore non è nella persona che annunzia la Parola, questa sarà sempre priva della sua efficacia, della sua potenza, della straordinaria sua capacità di cambiare un cuore. È lo Spirito della Parola che è nella persona che opera prodigi, segni, che rende credibile la Parola, che la fa aderire al cuore. Parola, Spirito Santo e persona che porta lo Spirito e la Parola devono essere un’unica realtà, una sola cosa, un solo mistero di verità e di amore, una sola vita. Chi porta la Parola è l’uomo, ma è l’uomo che è divenuto corpo di Cristo. È Cristo che deve dare lo Spirito all’uomo che porta la Parola, ma Cristo non può dare lo Spirito a colui che non è inserito vitalmente in Lui, a chi non forma con Lui una sola obbedienza al Padre, una sola santità, una sola speranza, una sola fede, una sola oblazione monda che è l’offerta della propria vita perché la gloria di Dio si innalzi dalla terra al cielo e ricolmi l’universo. Se Gesù non può dare il suo Spirito a chi porta la Parola, perché questi non vive santamente in Lui, la parola che questi porta è una parola vana, perché è una parola senza lo Spirito Santo, è una parola priva di ogni efficacia; è detta ma non converte, è annunziata ma non salva, è predicata ma non porta alcuna liberazione agli uomini; è semplicemente una parola vuota, perché non contiene in sé la verità dello Spirito Santo, il solo che può chiamare un uomo dalle tenebre alla luce e può condurlo nella verità e nella grazia di Cristo Gesù</w:t>
      </w:r>
      <w:r w:rsidR="008847C7" w:rsidRPr="00CA2FD3">
        <w:rPr>
          <w:rFonts w:ascii="Arial" w:hAnsi="Arial"/>
          <w:sz w:val="24"/>
        </w:rPr>
        <w:t xml:space="preserve">. </w:t>
      </w:r>
      <w:r w:rsidRPr="00CA2FD3">
        <w:rPr>
          <w:rFonts w:ascii="Arial" w:hAnsi="Arial"/>
          <w:sz w:val="24"/>
        </w:rPr>
        <w:t xml:space="preserve">Il predicatore della Parola, se vuole che la sua parola sia efficace della stessa potenza dello Spirito, si deve convincere che lui e Cristo devono formare una sola obbedienza </w:t>
      </w:r>
      <w:r w:rsidRPr="00CA2FD3">
        <w:rPr>
          <w:rFonts w:ascii="Arial" w:hAnsi="Arial"/>
          <w:sz w:val="24"/>
        </w:rPr>
        <w:lastRenderedPageBreak/>
        <w:t xml:space="preserve">e una sola santità, un solo amore e una sola verità, una sola vita. Dalla sola vita sgorgherà nel cuore la sola Parola, lo Spirito Santo la vivificherà di verità e di grazia e con essa si può salvare il mondo. Il predicatore deve essere una cosa sola con Cristo anche nel dono dello Spirito e lo Spirito lui lo deve donare come frutto della sua obbedienza al Padre dei cieli. Per questo è necessario divenire in Cristo una sola obbedienza. Sarà per questa obbedienza che egli darà lo Spirito come suo frutto, oltre che frutto di Cristo, e il mondo potrà entrare nella verità che libera e salva l’uomo. Nel predicatore della Parola che è divenuto una cosa sola con Cristo Gesù, c’è la stessa presenza di Dio Padre Onnipotente, il quale opera i segni del suo amore e della sua misericordia a favore di tutti gli uomini. Si verifica in Lui ciò che Cristo viveva. In lui operava il Padre, agiva il Padre, salvava il Padre. È questa la forma vera perché l’uomo creda che la Parola di Gesù è l’unica Parola che salva il mondo e lo conduce nella vita. </w:t>
      </w:r>
    </w:p>
    <w:p w14:paraId="30528BCD" w14:textId="77777777" w:rsidR="00EC15B8" w:rsidRPr="00EC15B8" w:rsidRDefault="00C072AB" w:rsidP="00EC15B8">
      <w:pPr>
        <w:spacing w:after="120"/>
        <w:ind w:left="567" w:right="567"/>
        <w:jc w:val="both"/>
        <w:rPr>
          <w:rFonts w:ascii="Arial" w:hAnsi="Arial"/>
          <w:bCs/>
          <w:i/>
          <w:iCs/>
          <w:sz w:val="24"/>
        </w:rPr>
      </w:pPr>
      <w:r w:rsidRPr="00EC15B8">
        <w:rPr>
          <w:rFonts w:ascii="Arial" w:hAnsi="Arial"/>
          <w:bCs/>
          <w:i/>
          <w:iCs/>
          <w:sz w:val="24"/>
        </w:rPr>
        <w:t>Coralità nell’annunzio.</w:t>
      </w:r>
    </w:p>
    <w:p w14:paraId="4365A340" w14:textId="69CA0BB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Quando si è una cosa sola con Cristo Gesù, ognuno non dice una sua propria parola con una sua particolare interpretazione o significato della Parola che annunzia. C’è una coralità tra i tanti predicatori della Parola. Tutti dicono la stessa Parola, tutti la dicono con lo stesso significato. È questo il più grande miracolo del cristianesimo. Dinanzi a questo miracolo tutti devono convertirsi, tutti devono piegare le ginocchia e confessare che solo Cristo ha Parola di vita eterna, perché i suoi missionari sono capaci tutti di dire un’unica parola con lo stesso significato. Questo può essere detto solo se lo Spirito ha conquistato i cuori ed è Lui che dirige le menti nella verità della Parola e li conquista ad essa. Questo miracolo la Chiesa si attende ogni giorno dai suoi figli. Purtroppo bisogna constatare che a volte ognuno svolge un ruolo di solista. Suona la sua parola con il suo significato particolare. Quando questo avviene è il segno manifesto che lo Spirito non muove i predicatori del Vangelo, non li muove perché essi non sono uniti vitalmente e santamente a Cristo. Anche se volesse, non lo potrebbe, poiché lo Spirito non può agire fuori del corpo di Cristo e se agisce fuori, lo fa per portare in Cristo, nel suo corpo. Ora se uno che è già in Cristo ,è uscito da Cristo, si è separato obbedienzialmente da Lui, lo Spirito Santo prima deve ricondurre lui nel corpo di Cristo e poi attraverso lui potrà aiutare gli altri a che vi entrino. Sarebbe una evidente e manifesta contraddizione operare perché quanti sono fuori dal corpo di Cristo entrino dentro attraverso uno che era dentro ed è uscito fuori. La coralità dell’annunzio dice coralità di obbedienza e di santità. È sufficiente ascoltare un predicatore del Vangelo per sapere se lui è in Cristo o fuori di Lui. Se la Parola che egli dice è unta di Spirito Santo, egli è in Cristo; se la Parola è senza Spirito Santo, inefficace, non tocca i cuori, egli è fuori di Cristo. Bisogna che vi rientri, se vuole che la sua Parola operi frutti di vita eterna. Tutto è dalla predicazione, ma è dalla predicazione se il predicatore è in Cristo e nello Spirito Santo, altrimenti niente è dalla predicazione. Anche se questa viene operata, essa non è la vera parola di Cristo, perché non è la Parola piena di Spirito Santo, con la quale Cristo sconvolgeva il mondo e lo attraeva a Dio. Su questo bisogna essere assai chiari ed espliciti. A nessuno è lecito avere dubbi su questa verità primaria della nostra santissima fede. O ci si incammina sulla vera via della santità, oppure la parola che noi predichiamo mancherà sempre della sua forza vitale e quanto noi diciamo non salva il mondo, perché non lo libera dalla sua schiavitù e dalla morte, non lo </w:t>
      </w:r>
      <w:r w:rsidRPr="00CA2FD3">
        <w:rPr>
          <w:rFonts w:ascii="Arial" w:hAnsi="Arial"/>
          <w:sz w:val="24"/>
        </w:rPr>
        <w:lastRenderedPageBreak/>
        <w:t xml:space="preserve">riconduce nell’obbedienza a Dio, perché nell’obbedienza noi non ci siamo. È teologicamente inconcepibile che un non liberato possa liberare, che un cieco possa aiutare a vedere, che uno zoppo possa insegnare come correre e che un morto possa indicare agli altri la via della vita. Così è il predicatore della Parola che non è inserito santamente in Cristo, che non forma con lui una sola obbedienza di amore per il Padre nostro celeste. </w:t>
      </w:r>
    </w:p>
    <w:p w14:paraId="40532EE3"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Lo Spirito: Nube e Colonna di fuoco</w:t>
      </w:r>
      <w:r w:rsidRPr="00EC15B8">
        <w:rPr>
          <w:rFonts w:ascii="Arial" w:hAnsi="Arial"/>
          <w:b/>
          <w:i/>
          <w:iCs/>
          <w:sz w:val="24"/>
        </w:rPr>
        <w:t xml:space="preserve">. </w:t>
      </w:r>
    </w:p>
    <w:p w14:paraId="2D34A099" w14:textId="072F6570"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Quando lo Spirito abita e dimora nel cristiano, che ogni giorno vuole divenire con Cristo una sola cosa, una sola obbedienza di amore nella verità, Egli diviene per il cristiano la sua guida, il suo timone, per usare una immagine biblica, diviene come colonna di fuoco e nube che traccia quotidianamente la via da percorrere per andare incontro all’uomo da salvare. Anche la salvezza particolare di un uomo non è lasciata alla libera iniziativa del cristiano, è lo Spirito che deve muoverlo incontro all’uomo che Dio vuole che sia salvato. È questo un altro aspetto della missione del cristiano. Chi non cammina, chi non va incontro agli uomini, chi non porta la salvezza ai fratelli, deve temere. Il timore è uno solo: in lui non abita lo Spirito come colonna di fuoco e nube che gli indica la via da percorrere per portare la salvezza all’umanità; chi non produce frutti di vera conversione, anche costui deve temere, e il timore è lo stesso: in lui non c’è lo Spirito Santo che lo conduce all’appuntamento con l’uomo da salvare che si trova su una via che solo lo Spirito conosce e non l’uomo. Le vie della salvezza sono di Dio, non sono dell’uomo, sono scelte da lui, non sono trovate dall’uomo. Su questo nessuno deve avere dubbi. Se lo Spirito Santo non abita in lui, egli non potrà portare salvezza, perché sarà sempre distante dall’uomo da salvare, perché lo Spirito non lo ha rapito e non lo ha condotto là dove c’era bisogno di salvezza e di redenzione. Gli Atti degli Apostoli ci insegnano la potenza dello Spirito in ordine alla salvezza dei fratelli. Lo Spirito sa chi salvare, gli occorre però un uomo che non gli metta ostacoli, che sia sempre a Lui disponibile e Lui lo chiamerà al momento opportuno e lo farà incontrare con l’uomo da consegnare a Cristo. Questo avvenne con Filippo e il Funzionario della Regina Candace; questo avveniva sempre con Paolo, pronto all’istante a recarsi dove lo Spirito lo conduceva e secondo quelle forme e modalità che solo Lui conosceva perché si potesse operare la salvezza dell’uomo. Paolo mai pose impedimento allo Spirito, mai, neanche per un solo istante e questo per tutto il corso della sua vita.</w:t>
      </w:r>
    </w:p>
    <w:p w14:paraId="2C248856"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La carità essenza del cristiano.</w:t>
      </w:r>
      <w:r w:rsidRPr="00EC15B8">
        <w:rPr>
          <w:rFonts w:ascii="Arial" w:hAnsi="Arial"/>
          <w:b/>
          <w:i/>
          <w:iCs/>
          <w:sz w:val="24"/>
        </w:rPr>
        <w:t xml:space="preserve"> </w:t>
      </w:r>
    </w:p>
    <w:p w14:paraId="5701D8F5" w14:textId="523A92F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La carità del cristiano deve essere una carità di salvezza integrale dell’uomo. Corpo e anima, spirito e cuore, sentimenti e volontà devono essere da lui aiutati perché diventino di Cristo, dello Spirito e del Padre. Questo non significa che il cristiano debba disinteressarsi dei bisogni materiali dei suoi fratelli. Lo deve sempre fare, ma come segno della carità di Cristo che abita nel suo cuore; deve anche farlo secondo le regole della più stretta giustizia. Ci sono cose che il cristiano può fare e cose che non può fare. Ciò che non può fare, deve lasciarlo, perché non appartiene a lui, appartiene agli altri. Questo ce lo insegna San Pietro negli Atti degli Apostoli. Lui e i Dodici devono dedicarsi al ministero della Parola e alla preghiera; le opere di carità corporale non appartengono loro; possono farle altri, altri devono farle. Tuttavia il cristiano si deve ricordare che lui è chiamato in </w:t>
      </w:r>
      <w:r w:rsidRPr="00CA2FD3">
        <w:rPr>
          <w:rFonts w:ascii="Arial" w:hAnsi="Arial"/>
          <w:sz w:val="24"/>
        </w:rPr>
        <w:lastRenderedPageBreak/>
        <w:t xml:space="preserve">ogni istante a mostrare al mondo la carità di Cristo che ha dato la vita per la salvezza di ogni uomo. Dare la vita all’altro, per la sua salvezza, del corpo e dello spirito, è questa l’essenza della carità cristiana. </w:t>
      </w:r>
    </w:p>
    <w:p w14:paraId="5E1B6D79"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L’elemosina come debito</w:t>
      </w:r>
      <w:r w:rsidRPr="00EC15B8">
        <w:rPr>
          <w:rFonts w:ascii="Arial" w:hAnsi="Arial"/>
          <w:b/>
          <w:i/>
          <w:iCs/>
          <w:sz w:val="24"/>
        </w:rPr>
        <w:t xml:space="preserve">. </w:t>
      </w:r>
    </w:p>
    <w:p w14:paraId="7CED24DD" w14:textId="108F221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Ci sono dei casi di vero bisogno, di estremo bisogno. Il cristiano non può chiudere il suo cuore alle necessità dei fratelli. Egli deve vivere in questi casi l’elemosina come vero debito di amore che lui deve agli altri. Tuttavia nell’assolvere questo debito, lui deve sapere che nella Chiesa di Dio ci sono delle regole e queste regole è giusto che vengano osservate, se si vuole che la carità produca frutti di vero bene e non sia uno sfruttamento da parte di gente furba, viziata, senza scrupoli, lontana dalla grazia del Signore. La Chiesa delle origini aveva delle regole per vivere la sua elemosina, l’opera di carità materiale; ogni comunità deve porsi delle regole, deve farsi degli statuti, perché il bene non venga sciupato dandolo a chi non ne ha bisogno, o a chi non ha alcun diritto di essere aiutato, mentre poi non lo si fa a chi veramente ne ha di bisogno ed ha anche diritto ad un aiuto concreto. La Chiesa di Dio anche in questo deve lasciarsi muovere dallo Spirito del Signore. È Lui che guida la mente perché comprenda all’atto se l’opera di carità deve essere fatta o rifiutata; ma è anche Lui che guida i cuori a che si stabiliscano delle buone regole perché ogni sudore di sangue, che è l’elemosina possa nutrire, sostentare, dare speranza e certezza che Dio è con chi è veramente nella ristrettezza. Questo non significa che non bisogna fare la carità anche a gente che non si conosce, o che potrebbe abusare di noi, significa semplicemente che bisogna anche educare l’uomo alla giustizia, alla verità, alla temperanza, all’uso ordinato delle cose e soprattutto al non sciupio di ciò che non gli appartiene, perché appartiene ad altri che hanno più bisogno di lui. Senza verità non c’è carità. La verità è la luce che deve illuminare ogni opera di carità che si fa nella Chiesa. </w:t>
      </w:r>
    </w:p>
    <w:p w14:paraId="0653D4E7"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Con la pienezza della benedizione.</w:t>
      </w:r>
      <w:r w:rsidRPr="00EC15B8">
        <w:rPr>
          <w:rFonts w:ascii="Arial" w:hAnsi="Arial"/>
          <w:b/>
          <w:i/>
          <w:iCs/>
          <w:sz w:val="24"/>
        </w:rPr>
        <w:t xml:space="preserve"> </w:t>
      </w:r>
    </w:p>
    <w:p w14:paraId="30AC27C6" w14:textId="5D439FB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t xml:space="preserve">Quando si va dai fratelli, si va portando loro la pienezza della benedizione con la quale il Signore ci ha benedetti. Se andiamo con la nostra povertà, miseria spirituale, il mondo resta così come esso è, non cambia attorno a noi, perché non è cambiato in noi. Che siamo cambiati deve attestarlo la pienezza della benedizione di Dio che si è riversata su di noi. Abramo è per il mondo una benedizione. In lui sono state benedette tutte le genti. Gesù è il frutto benedetto del seno di Maria. Andare con la pienezza della benedizione significa una cosa sola: portare nel mondo tutta la ricchezza della redenzione e della salvezza, portare la pace, la gioia, l’amore, la fede, la verità, ogni altro dono divino. Questa è la benedizione di Dio per noi e con questa benedizione dobbiamo andare presso i fratelli. La benedizione ci deve accompagnare nel cammino verso Dio e verso i fratelli, verso Dio per compiere sempre meglio e in modo perfetto la sua volontà, verso i fratelli per dare loro la benedizione con la quale noi siamo stati benedetti. </w:t>
      </w:r>
    </w:p>
    <w:p w14:paraId="0A684131"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La preghiera come combattimento e lotta.</w:t>
      </w:r>
      <w:r w:rsidRPr="00EC15B8">
        <w:rPr>
          <w:rFonts w:ascii="Arial" w:hAnsi="Arial"/>
          <w:b/>
          <w:i/>
          <w:iCs/>
          <w:sz w:val="24"/>
        </w:rPr>
        <w:t xml:space="preserve"> </w:t>
      </w:r>
    </w:p>
    <w:p w14:paraId="577EA993" w14:textId="591B611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Ci sono molte difficoltà, molti pericoli, tante insidie ed ostilità. Tutta questa avversità spirituale e a volte anche fisica si vince con la preghiera. La vita è un campo di battaglia, la preghiera è la forma della lotta. Il cristiano in battaglia con </w:t>
      </w:r>
      <w:r w:rsidRPr="00CA2FD3">
        <w:rPr>
          <w:rFonts w:ascii="Arial" w:hAnsi="Arial"/>
          <w:sz w:val="24"/>
        </w:rPr>
        <w:lastRenderedPageBreak/>
        <w:t>il male non può usare nessuna altra arma se non la preghiera. La preghiera è l’unica arma di difesa e di attacco, con essa può sconfiggere ogni avversario, può superare ogni prova, può vincere ogni difficoltà. Tutto è la preghiera per il cristiano. Sovente della forza della preghiera ci dimentichiamo e cerchiamo in altre armi umane sia la nostra difesa che l’attacco. Le armi umane non giovano a nulla, perché gli altri hanno armi più potenti, ma soprattutto loro sono votati al male e sanno usare molto bene le armi del male, le usano con tutta la cattiva coscienza e il desiderio di fare veramente male. Il cristiano ha un solo modo di potersi difendere e vincere: pregare, far pregare per lui. Chiamando tutti i fratelli alla preghiera per un unico scopo, un’unica intenzione, la vittoria sarà certamente sua. Su questa verità di fede deve costruire l’intera sua esistenza. C’è tuttavia da osservare che la preghiera sarà certamente esaudita da Dio, la forma e la sostanza dell’esaudimento non è nella volontà dell’uomo, è nella volontà di Dio. È Lui il Signore della nostra preghiera. Quando il cristiano prega e fa pregare, lotta e invita a lottare per lui, egli deve sempre sapere che l’esito del combattimento non è nelle sue mani, è nelle mani di Dio, il quale sa qual è la via migliore di tutte perché una più grande gloria salga a Lui nel Cielo. Cristo Gesù nell’orto degli Ulivi lottò nella preghiera per superare il momento dolorosissimo della croce. La sua preghiera venne esaudita; esaudita però secondo Dio, non secondo le reali richieste di Gesù, anche se Gesù stesso nella lotta di preghiera con il Padre suo aveva già detto che solo la volontà del Padre si compisse e non la sua.</w:t>
      </w:r>
    </w:p>
    <w:p w14:paraId="0F2CAE35"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Desideri dell’uomo e volontà di Dio</w:t>
      </w:r>
      <w:r w:rsidRPr="00EC15B8">
        <w:rPr>
          <w:rFonts w:ascii="Arial" w:hAnsi="Arial"/>
          <w:b/>
          <w:i/>
          <w:iCs/>
          <w:sz w:val="24"/>
        </w:rPr>
        <w:t xml:space="preserve">. </w:t>
      </w:r>
    </w:p>
    <w:p w14:paraId="313C53A8" w14:textId="5C99B11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 xml:space="preserve">Questa verità ci conduce ad una ulteriore considerazione. È giusto che l’uomo manifesti a Dio i suoi desideri. L’uomo è sempre persona dinanzi a Dio. Ma è altrettanto giusto che ci si consegni e ci si affidi totalmente al Signore. Ogni cristiano deve avere una sola convinzione nel cuore: Dio fa ogni cosa per il bene supremo dell’uomo, fa ogni cosa perché una più grande gloria salga a Lui nel cielo e questa grande gloria poi Lui la trasforma in un bene immenso per colui che gliel’ha offerta. La preghiera non viene esaudita alla maniera dell’uomo, bensì alla maniera di Dio. Alla maniera di Dio significa una cosa sola: secondo la bontà più grande e il bene più immenso per l’uomo. Dio è Padre e vuole il più grande bene per i suoi figli, secondo questo bene più grande egli esaudisce la preghiera. L’uomo che non sa qual è il bene più grande per lui, spesso pensa di non essere stato esaudito. Lo pensa a causa della sua ignoranza, ma a volte anche a causa della sua stoltezza, se non empietà. Non solo non si fida di Dio, non solo si lamenta di Dio quando non viene esaudito, addirittura rifiuta di non credere più in lui a causa del non esaudimento della richiesta inoltrata nella preghiera. Occorre molta educazione alla retta confessione della fede. Molti cristiani oggi non sono di fede retta, non vivono con una buona coscienza, la relazione che hanno con Dio è una relazione assai interessata. Quando si vuole camminare con Dio secondo la retta fede e con coscienza santa e santificata dallo Spirito Santo bisogna che non solo la nostra vita, ma ogni altra vita venga offerta al Signore perché la trasformi in uno strumento della sua gloria, in una manifestazione della sua Signoria su ogni carne. Questa è la regola per chi vuole camminare dietro il Signore. Gesù forse non lo aveva detto: </w:t>
      </w:r>
      <w:r w:rsidRPr="00CA2FD3">
        <w:rPr>
          <w:rFonts w:ascii="Arial" w:hAnsi="Arial"/>
          <w:i/>
          <w:sz w:val="24"/>
        </w:rPr>
        <w:t xml:space="preserve">Chi vuol venire dietro di me, rinneghi ogni giorno se stesso, prenda la sua croce e mi segua? </w:t>
      </w:r>
      <w:r w:rsidRPr="00CA2FD3">
        <w:rPr>
          <w:rFonts w:ascii="Arial" w:hAnsi="Arial"/>
          <w:sz w:val="24"/>
        </w:rPr>
        <w:t xml:space="preserve">Cosa </w:t>
      </w:r>
      <w:r w:rsidRPr="00CA2FD3">
        <w:rPr>
          <w:rFonts w:ascii="Arial" w:hAnsi="Arial"/>
          <w:sz w:val="24"/>
        </w:rPr>
        <w:lastRenderedPageBreak/>
        <w:t>significa rinnegare se stessi se non mettere la nostra vita interamente nelle mani di Dio ed anche la nostra preghiera consegnarla alla sua saggezza perché faccia secondo quanto egli ritiene come bene supremo, sommo per noi? Ma ancora siamo ben lungi dal possedere una tale sequela; siamo ben lontani dall’offrire la nostra ed ogni altra vita perché la gloria di Dio si estenda sino ai confini della terra.</w:t>
      </w:r>
    </w:p>
    <w:p w14:paraId="3C56F4EA" w14:textId="77777777" w:rsidR="00EC15B8" w:rsidRPr="00EC15B8" w:rsidRDefault="00C072AB" w:rsidP="00EC15B8">
      <w:pPr>
        <w:spacing w:after="120"/>
        <w:ind w:left="567" w:right="567"/>
        <w:jc w:val="both"/>
        <w:rPr>
          <w:rFonts w:ascii="Arial" w:hAnsi="Arial"/>
          <w:b/>
          <w:i/>
          <w:iCs/>
          <w:sz w:val="24"/>
        </w:rPr>
      </w:pPr>
      <w:r w:rsidRPr="00EC15B8">
        <w:rPr>
          <w:rFonts w:ascii="Arial" w:hAnsi="Arial"/>
          <w:bCs/>
          <w:i/>
          <w:iCs/>
          <w:sz w:val="24"/>
        </w:rPr>
        <w:t>Augurio e dono di pace.</w:t>
      </w:r>
      <w:r w:rsidRPr="00EC15B8">
        <w:rPr>
          <w:rFonts w:ascii="Arial" w:hAnsi="Arial"/>
          <w:b/>
          <w:i/>
          <w:iCs/>
          <w:sz w:val="24"/>
        </w:rPr>
        <w:t xml:space="preserve"> </w:t>
      </w:r>
    </w:p>
    <w:p w14:paraId="7262130B" w14:textId="4023E6B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CA2FD3">
        <w:rPr>
          <w:rFonts w:ascii="Arial" w:hAnsi="Arial"/>
          <w:sz w:val="24"/>
        </w:rPr>
        <w:t>È giusto che il cristiano auguri sempre ai suoi fratelli, ad ogni uomo, la pace. Tuttavia bisogna fare attenzione a che questo augurio non rimanga solo una parola e niente più. Perché questo mai succeda, è necessario che assieme all’augurio, la pace veramente si dia ai fratelli come dono dell’Onnipotente Signore. Gesù diede la pace ai suoi discepoli rigenerandoli a vita nuova, immettendoli per il suo Santo Spirito, nei beni promessi da Dio ai Padri, per mezzo dei Profeti. La Chiesa non solo augura la pace ai suoi figli, essa la crea nei sacramenti. Il sacramento della pace per eccellenza è il battesimo. Per esso viene cancellato il peccato, l’inimicizia che ci tiene lontano da Dio, e l’uomo viene elevato a dignità divina, viene fatto figlio adottivo di Dio, erede della vita eterna nel cielo. Tra Dio e gli uomini in Cristo c’è pace. Altro sacramento della pace è la penitenza, o confessione. Il peccato rompe la pace con Dio e con gli uomini, la Chiesa ministra del perdono e della riconciliazione, attraverso il suo ministro rimette l’uomo nella pace con se stessa, con Dio e con i fratelli. Pace con Dio, pace con la Chiesa, pace con i fratelli. Questa è la straordinaria potenza del sacramento della confessione. Il cristiano conserva la pace in questo mondo non commettendo il peccato, aiutando i fratelli a non commetterne. La incrementa invece ogni qualvolta vive le beatitudini e aiuta a viverle. Il suo peccato distrugge ogni forma di pace, la grazia e la verità di Cristo Gesù la ricompongono. Quando un cristiano vive in santità, egli costruisce la pace in sé e attorno a sé; quando diventa un vero missionario, egli diviene un operatore di pace; per mezzo di lui Cristo è conosciuto e la sua pace viene data a tutti coloro che attraverso la fede credono in Lui ed accolgono la sua Parola come l’unica Parola che può salvare un uomo e condurlo nella vita eterna. I più grandi costruttori di pace sono i missionari santi; essi portano nel mondo tutta la pienezza della benedizione di Dio e con essa arricchiscono il mondo di pace. Cristo è il solo Datore della pace e nessun altro. Non esiste sotto il cielo altro nome nel quale è stabilito che possiamo entrare nella pace con Dio e con i fratelli. Chi dona Cristo, porta la pace, perché Cristo è il dono di pace che il Padre ha fatto all’umanità intera e che ogni giorno fa attraverso il ministero della Chiesa.</w:t>
      </w:r>
    </w:p>
    <w:p w14:paraId="378183FC" w14:textId="77777777" w:rsidR="00C072AB"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w:t>
      </w:r>
      <w:r w:rsidRPr="00EC15B8">
        <w:rPr>
          <w:rFonts w:ascii="Arial" w:hAnsi="Arial" w:cs="Arial"/>
          <w:i/>
          <w:iCs/>
          <w:sz w:val="24"/>
          <w:szCs w:val="24"/>
        </w:rPr>
        <w:lastRenderedPageBreak/>
        <w:t>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(Rm 15,14-20).</w:t>
      </w:r>
    </w:p>
    <w:p w14:paraId="7EB11F1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L’Apostolo Paolo rivela le regole secondo le quali lui sempre ha vissuto la sua missione, missione ricevuta dal Signore. Queste regole non valgono solo per lui, ma per tutti coloro che vogliono con frutto portare nel mondo la Parola di Cristo. </w:t>
      </w:r>
    </w:p>
    <w:p w14:paraId="30C49570"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Fratelli miei, sono anch’io convinto, per quel che vi riguarda, che voi pure siete pieni di bontà, colmi di ogni conoscenza e capaci di correggervi l’un l’altro.</w:t>
      </w:r>
    </w:p>
    <w:p w14:paraId="6C03305D" w14:textId="65247D06"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San Paolo vede nei Romani una comunità nella quale ognuno è capace di aiutare l’altro. In cosa consiste questa capacità? Nell’essere pieni di bontà, colmi di ogni conoscenza, capacità di correggersi l’un l’altro. </w:t>
      </w:r>
    </w:p>
    <w:p w14:paraId="51634CC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correzione è di necessità vitale per una comunità. Una comunità nella quale i suoi membri sono incapaci di correggersi rivela ogni fragilità. È simile a quella statua vista in sogno dal re Nabucodonosor, i cui piedi erano d’argilla. Una comunità così composta è destinata a consegnarsi all’errore, al peccato, alla scomparsa dalla faccia della terra. La capacità di correggersi mette sempre i discepoli di Gesù sulla retta via. La correzione è la vita della comunità.</w:t>
      </w:r>
    </w:p>
    <w:p w14:paraId="69865FC3"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6314AF61"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w:t>
      </w:r>
    </w:p>
    <w:p w14:paraId="2B98F987"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Felice l'uomo, che è corretto da Dio: perciò tu non sdegnare la correzione dell'Onnipotente (Gb 5, 17). 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w:t>
      </w:r>
      <w:r w:rsidRPr="00EC15B8">
        <w:rPr>
          <w:rFonts w:ascii="Arial" w:hAnsi="Arial"/>
          <w:i/>
          <w:iCs/>
          <w:sz w:val="24"/>
          <w:szCs w:val="24"/>
        </w:rPr>
        <w:lastRenderedPageBreak/>
        <w:t xml:space="preserve">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w:t>
      </w:r>
    </w:p>
    <w:p w14:paraId="26A968FE"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Chi corregge il beffardo se ne attira il disprezzo, chi rimprovera l'empio se ne attira l'insulto (Pr 9, 7). 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 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w:t>
      </w:r>
    </w:p>
    <w:p w14:paraId="4C2D8D8C"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Ascolta il consiglio e accetta la correzione, per essere saggio in avvenire (Pr 19, 20). 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w:t>
      </w:r>
    </w:p>
    <w:p w14:paraId="0A9C135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w:t>
      </w:r>
    </w:p>
    <w:p w14:paraId="209DF401"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w:t>
      </w:r>
    </w:p>
    <w:p w14:paraId="66A67B37"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 Chi teme il Signore accetterà la correzione, coloro che lo ricercano troveranno il suo favore (Sir 32, 14). Della contrattazione sul prezzo con i commercianti, della frequente correzione dei figli e del far sanguinare i fianchi di uno schiavo pigro (Sir 42, 5). </w:t>
      </w:r>
    </w:p>
    <w:p w14:paraId="1BD1D74E"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lastRenderedPageBreak/>
        <w:t xml:space="preserve">Non vergognarti di correggere l'insensato e lo stolto e il vecchio decrepito che disputa con i giovani; sarai così veramente assennato e approvato da ogni vivente (Sir 42, 8). Signore, nella tribolazione ti abbiamo cercato; a te abbiamo gridato nella prova, che è la tua correzione (Is 26, 16). Signore, i tuoi occhi non cercano forse la fedeltà? Tu li hai percossi, ma non mostrano dolore; li hai fiaccati, ma rifiutano di comprendere la correzione. Hanno indurito la faccia più di una rupe, non vogliono convertirsi (Ger 5, 3). </w:t>
      </w:r>
    </w:p>
    <w:p w14:paraId="5C3D9B8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Lasciati correggere, o Gerusalemme, perché io non mi allontani da te e non ti riduca a un deserto, a una regione disabitata" (Ger 6, 8). Allora dirai loro: Questo è il popolo che non ascolta la voce del Signore suo Dio né accetta la correzione. La fedeltà è sparita, è stata bandita dalla loro bocca (Ger 7, 28). Essi mi voltarono la schiena invece della faccia; io li istruivo con continua premura, ma essi non ascoltarono e non impararono la correzione (Ger 32, 33). Non ha ascoltato la voce, non ha accettato la correzione. Non ha confidato nel Signore, non si è rivolta al suo Dio (Sof 3, 2). </w:t>
      </w:r>
    </w:p>
    <w:p w14:paraId="4283B1B4" w14:textId="3584805A"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Io pensavo: "Almeno ora mi temerà! Accoglierà la correzione. Non si cancelleranno dai suoi occhi tutte le punizioni che le ho inflitte". Ma invece si sono affrettati a pervertire di nuovo ogni loro azione (Sof 3, 7)</w:t>
      </w:r>
      <w:r w:rsidR="008847C7" w:rsidRPr="00EC15B8">
        <w:rPr>
          <w:rFonts w:ascii="Arial" w:hAnsi="Arial"/>
          <w:i/>
          <w:iCs/>
          <w:sz w:val="24"/>
          <w:szCs w:val="24"/>
        </w:rPr>
        <w:t xml:space="preserve">. </w:t>
      </w:r>
      <w:r w:rsidRPr="00EC15B8">
        <w:rPr>
          <w:rFonts w:ascii="Arial" w:hAnsi="Arial"/>
          <w:i/>
          <w:iCs/>
          <w:sz w:val="24"/>
          <w:szCs w:val="24"/>
        </w:rPr>
        <w:t xml:space="preserve">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w:t>
      </w:r>
    </w:p>
    <w:p w14:paraId="51451A4F"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Questa testimonianza è vera. Perciò correggili con fermezza, perché rimangano nella sana dottrina (Tt 1, 13). E avete già dimenticato l'esortazione a voi rivolta come a figli: Figlio mio, non disprezzare la correzione del Signore e non ti perdere d'animo quando sei ripreso da lui (Eb 12, 5). </w:t>
      </w:r>
    </w:p>
    <w:p w14:paraId="630F335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Perché il Signore corregge colui che egli ama e sferza chiunque riconosce come figlio (Eb 12, 6). E' per la vostra correzione che voi soffrite! Dio vi tratta come figli; e qual è il figlio che non è corretto dal padre? (Eb 12, 7). Se invece non subite correzione, mentre tutti ne hanno avuto la loro parte, allora siete degli illegittimi, non dei figli! (Eb 12, 8). Del resto, noi come correttori abbiamo avuto i nostri padri secondo la carne e li abbiamo rispettati; non ci sottometteremo perciò molto di più al Padre degli spiriti, per avere la vita? (Eb 12, 9). </w:t>
      </w:r>
    </w:p>
    <w:p w14:paraId="5930BCD6" w14:textId="31B1D1F4"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Costoro infatti ci correggevano per pochi giorni, come loro sembrava; Dio invece lo fa per il nostro bene, allo scopo di farci partecipi della </w:t>
      </w:r>
      <w:r w:rsidRPr="00EC15B8">
        <w:rPr>
          <w:rFonts w:ascii="Arial" w:hAnsi="Arial"/>
          <w:i/>
          <w:iCs/>
          <w:sz w:val="24"/>
          <w:szCs w:val="24"/>
        </w:rPr>
        <w:lastRenderedPageBreak/>
        <w:t>sua santità (Eb 12, 10)</w:t>
      </w:r>
      <w:r w:rsidR="008847C7" w:rsidRPr="00EC15B8">
        <w:rPr>
          <w:rFonts w:ascii="Arial" w:hAnsi="Arial"/>
          <w:i/>
          <w:iCs/>
          <w:sz w:val="24"/>
          <w:szCs w:val="24"/>
        </w:rPr>
        <w:t xml:space="preserve">. </w:t>
      </w:r>
      <w:r w:rsidRPr="00EC15B8">
        <w:rPr>
          <w:rFonts w:ascii="Arial" w:hAnsi="Arial"/>
          <w:i/>
          <w:iCs/>
          <w:sz w:val="24"/>
          <w:szCs w:val="24"/>
        </w:rPr>
        <w:t xml:space="preserve">In verità, ogni correzione, sul momento, non sembra causa di gioia, ma di tristezza; dopo però arreca un frutto di pace e di giustizia a quelli che sono stati addestrati per suo mezzo (Eb 12, 11). </w:t>
      </w:r>
    </w:p>
    <w:p w14:paraId="3DC934B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Perché ci si possa correggere occorre che si sia pieni di bontà e colmi di ogni conoscenza. Se manca bontà e scienza delle cose di Dio, mai vi potrà essere la giusta correzione. </w:t>
      </w:r>
      <w:r w:rsidRPr="00CA2FD3">
        <w:rPr>
          <w:rFonts w:ascii="Arial" w:hAnsi="Arial"/>
          <w:spacing w:val="-2"/>
          <w:sz w:val="24"/>
          <w:szCs w:val="24"/>
        </w:rPr>
        <w:t xml:space="preserve">Potrà anche esserci, ma secondo il mondo: non sarà efficace. </w:t>
      </w:r>
      <w:r w:rsidRPr="00CA2FD3">
        <w:rPr>
          <w:rFonts w:ascii="Arial" w:hAnsi="Arial"/>
          <w:sz w:val="24"/>
          <w:szCs w:val="24"/>
        </w:rPr>
        <w:t>Inoltre la correzione va fatta secondo le regole date da Gesù Signore. Essa è la più grande opera della carità del Padre. Anche San Paolo dona una regola che va osservata. Questa regola riguarda i presbiteri della Chiesa di Dio.</w:t>
      </w:r>
    </w:p>
    <w:p w14:paraId="6AF8E5B6"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9917A04"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D02D1E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Il fine della correzione è il ritorno di colui che ha sbagliato nella verità e nella carità di Cristo Signore. Il fine non è la vendetta e né la pena da infliggere. Il giudizio non spetta a nessun uomo. La correzione è purissima opera di carità. </w:t>
      </w:r>
    </w:p>
    <w:p w14:paraId="05E95D75"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 xml:space="preserve">Tuttavia, su alcuni punti, vi ho scritto con un po’ di audacia, come per ricordarvi quello che già sapete, a motivo della grazia che mi è stata data da Dio… </w:t>
      </w:r>
    </w:p>
    <w:p w14:paraId="403A8A31" w14:textId="5561042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Ora Paolo rivela ai destinatari della Lettera che in qualche parte ha scritto con un po’ di audacia. Cosa è l’audacia? Di certo non si tratta di inesattezze o di cose non vere. </w:t>
      </w:r>
    </w:p>
    <w:p w14:paraId="20D45165"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Si tratta invece di esporre il mistero in tutta la sua profondità. Infatti aggiunge: come per ricordarvi quello che già sapete. Loro sanno le cose di Cristo Gesù. Conoscono il mistero. Ma conoscono tutto il mistero? Vi sono cose che vanno ben oltre la loro scienza. Lui è andato oltre la loro scienza.</w:t>
      </w:r>
    </w:p>
    <w:p w14:paraId="0C43502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Gli diedero settanta sicli d'argento che tolsero dal tempio di Baal-Berit; con essi Abimelech assoldò uomini sfaccendati e audaci che lo </w:t>
      </w:r>
      <w:r w:rsidRPr="00EC15B8">
        <w:rPr>
          <w:rFonts w:ascii="Arial" w:hAnsi="Arial"/>
          <w:i/>
          <w:iCs/>
          <w:sz w:val="24"/>
          <w:szCs w:val="24"/>
        </w:rPr>
        <w:lastRenderedPageBreak/>
        <w:t xml:space="preserve">seguirono (Gdc 9, 4). Infondi in loro timore e spezza l'audacia della loro forza, siano travolti nella loro rovina (1Mac 4, 32).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0D65E3EC" w14:textId="0CC73AB6"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Il re, avuto questo saggio dell'audacia dei Giudei, tentava con l'astuzia la conquista delle posizioni (2Mac 13, 18). Nessuno è tanto audace da osare eccitarlo e chi mai potrà star saldo di fronte a lui? (Gb 41, 2). Essa è audace e insolente, non sa tenere i piedi in casa sua (Pr 7, 11). Alla fine del loro regno, quando l'empietà avrà raggiunto il colmo, sorgerà un re audace, sfacciato e intrigante (Dn 8, 23)</w:t>
      </w:r>
      <w:r w:rsidR="008847C7" w:rsidRPr="00EC15B8">
        <w:rPr>
          <w:rFonts w:ascii="Arial" w:hAnsi="Arial"/>
          <w:i/>
          <w:iCs/>
          <w:sz w:val="24"/>
          <w:szCs w:val="24"/>
        </w:rPr>
        <w:t xml:space="preserve">. </w:t>
      </w:r>
      <w:r w:rsidRPr="00EC15B8">
        <w:rPr>
          <w:rFonts w:ascii="Arial" w:hAnsi="Arial"/>
          <w:i/>
          <w:iCs/>
          <w:sz w:val="24"/>
          <w:szCs w:val="24"/>
        </w:rPr>
        <w:t xml:space="preserve">Tuttavia vi ho scritto con un po’ di audacia, in qualche parte, come per ricordarvi quello che già sapete, a causa della grazia che mi è stata concessa da parte di Dio (Rm 15, 15). Certo noi non abbiamo l'audacia di uguagliarci o paragonarci ad alcuni di quelli che si raccomandano da sé; ma mentre si misurano su di sé e si paragonano con se stessi, mancano di intelligenza (2Cor 10, 12). </w:t>
      </w:r>
    </w:p>
    <w:p w14:paraId="18E597B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Il Signore mi ha concesso la grazia di conoscere il mistero in ogni profondità, ampiezza, larghezza, altezza, spessore. Questa grazia mi è stata concessa, da questa grazia vi ho parlato. Siamo nella pienezza della verità.</w:t>
      </w:r>
    </w:p>
    <w:p w14:paraId="3AFA568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In verità noi sappiamo che veramente San Paolo conosce il mistero di Cristo Gesù. Lo conosce per rivelazione. Lo conosce per assimilazione. Lo conosce per la sua perfetta scienza delle Scritture. Lo conosce per lo Spirito Santo. È lo Spirito Santo che di volta in volta lo mette dinanzi al mistero pieno di Cristo Signore perché Lui lo possa annunziare con una luce sempre più grande. Infatti in ogni sua Lettera sempre il mistero viene presentato in modo nuovo.</w:t>
      </w:r>
    </w:p>
    <w:p w14:paraId="43FAF589"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Per essere ministro di Cristo Gesù tra le genti, adempiendo il sacro ministero di annunciare il vangelo di Dio perché le genti divengano un’offerta gradita, santificata dallo Spirito Santo.</w:t>
      </w:r>
    </w:p>
    <w:p w14:paraId="30D5FCA4" w14:textId="0DAA5FB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La grazia di conoscere il mistero è stata data a Paolo perché lui fosse ministro di Cristo Gesù tra le genti. Dovendo lui portare Cristo ad ogni uomo era necessario che conoscesse Cristo Gesù più di ogni altro uomo. Grazia divina!</w:t>
      </w:r>
    </w:p>
    <w:p w14:paraId="1C49EEA1"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w:t>
      </w:r>
      <w:r w:rsidRPr="00EC15B8">
        <w:rPr>
          <w:rFonts w:ascii="Arial" w:hAnsi="Arial"/>
          <w:i/>
          <w:iCs/>
          <w:sz w:val="24"/>
          <w:szCs w:val="24"/>
        </w:rPr>
        <w:lastRenderedPageBreak/>
        <w:t xml:space="preserve">«Saulo,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B54622A"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4F46D0A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Per San Paolo evangelizzare i popoli è vero sacro ministero, vero culto da rendere a Dio, anche perché con la sua Parola lui deve far sì che tutte le genti divengano un’offerta gradita, santificata dallo Spirito Santo. Questo solo versetto basterebbe per dichiarare falsa tutta la nostra odierna pastorale che è separata dal fine che è quanto San Paolo ci rivela: fare di ogni uomo che si evangelizza un’offerta gradita, santificata dallo Spirito Santo.</w:t>
      </w:r>
    </w:p>
    <w:p w14:paraId="6ABE957D"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Ora noi sappiamo che lo Spirito Santo santifica nei sacramenti, non fuori di essi. L’evangelizzatore parla dallo Spirito Santo di cui si alimenta nella Parola e nei sacramenti. Dona ai cuori lo Spirito della conversione e dell’adesione a Cristo. Ma poi necessariamente si deve passare ai sacramenti. Senza l’annunzio del Vangelo non c’è conversione a Cristo. Senza conversione a Cristo non c’è santificazione nello Spirito Santo. Qual è la necessaria conclusione da trarre?</w:t>
      </w:r>
    </w:p>
    <w:p w14:paraId="2C79D6EB"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nostra pastorale, ogni nostra missione è dalla vanità, dall’inutilità, dalla sterilità. È come se un presbitero celebrasse la Santa Messa senza consacrazione e desse in cibo ai fedeli pane non consacrato. Così noi stiamo facendo con il Signore. Fingiamo di lavorare per Lui, mentre in verità lavoriamo inseguendo le nostre moderne antropologie, psicologie, filosofie, ideologie. Non consacriamo anime per il nostro Dio. Pastorale vana.</w:t>
      </w:r>
    </w:p>
    <w:p w14:paraId="5936CE89"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i ministri della Parola e della grazia di Cristo Gesù, se gli amministratori dei divini misteri vivessero questo solo versetto di tutto il Nuovo Testamento, la Chiesa rifiorirebbe, si compirebbe per essa la Parola del profeta.</w:t>
      </w:r>
    </w:p>
    <w:p w14:paraId="269E3D74"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La parola del Signore fu rivolta una seconda volta a Geremia, mentre egli era ancora chiuso nell’atrio della prigione: «Così dice il Signore, che ha fatto la terra e l’ha formata per renderla stabile, e il cui nome è Signore: Invocami, e io ti risponderò e ti annuncerò cose grandi e impenetrabili, che non conosci. Poiché dice il Signore, Dio d’Israele: Le case di questa città e i palazzi dei re di Giuda saranno demoliti dalle macchine di assedio e dalle armi dei Caldei venuti a fare guerra, e </w:t>
      </w:r>
      <w:r w:rsidRPr="00EC15B8">
        <w:rPr>
          <w:rFonts w:ascii="Arial" w:hAnsi="Arial"/>
          <w:i/>
          <w:iCs/>
          <w:sz w:val="24"/>
          <w:szCs w:val="24"/>
        </w:rPr>
        <w:lastRenderedPageBreak/>
        <w:t xml:space="preserve">saranno riempite dei cadaveri di quanti ho colpito nella mia ira e nel mio furore, poiché ho nascosto il volto a questa città per tutta la sua malvagità. Ma ecco, io farò rimarginare la loro piaga, li curerò e li risanerò; procurerò loro abbondanza di pace e di sicurezza. Cambierò la sorte di Giuda e la sorte d’Israele e li ristabilirò come al principio. Li purificherò da tutti i crimini di cui si sono resi colpevoli contro di me e perdonerò tutte le iniquità commesse ribellandosi contro di me. E questo sarà per me titolo di gioia, di lode e di gloria tra tutti i popoli della terra, quando udranno tutto il bene che io faccio loro, e si stupiranno e fremeranno per tutto il bene e per tutta la pace che concederò loro. </w:t>
      </w:r>
    </w:p>
    <w:p w14:paraId="1FA86342"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Così dice il Signore: Di questo luogo voi dite: “È desolato, senza uomini e senza bestiame”; ma si udranno ancora nelle città di Giuda e nelle strade di Gerusalemme, ora desolate, senza uomini, senza abitanti e senza bestiame, il canto della gioia e dell’allegria, il canto dello sposo e il canto della sposa, e la voce di coloro che cantano: “Rendete grazie al Signore degli eserciti, perché il suo amore è per sempre”, e porteranno sacrifici di ringraziamento nel tempio del Signore. Sì, io ristabilirò la sorte di questo paese come era al principio, dice il Signore.</w:t>
      </w:r>
    </w:p>
    <w:p w14:paraId="19F4A5D5"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Così dice il Signore degli eserciti: In questo luogo desolato, senza uomini e senza bestiame, e in tutte le sue città, vi saranno ancora dei pascoli dove i pastori faranno riposare le greggi, e nelle città della montagna e della Sefela, nelle città del Negheb e di Beniamino, nei dintorni di Gerusalemme e nelle città di Giuda passeranno ancora le pecore sotto la mano di chi le conta, dice il Signore.</w:t>
      </w:r>
    </w:p>
    <w:p w14:paraId="598AA176"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Ecco, verranno giorni – oracolo del Signore – nei quali io realizzerò le promesse di bene che ho fatto alla casa d’Israele e alla casa di Giuda. In quei giorni e in quel tempo farò germogliare per Davide un germoglio giusto, che eserciterà il giudizio e la giustizia sulla terra. In quei giorni Giuda sarà salvato e Gerusalemme vivrà tranquilla, e sarà chiamata: Signore-nostra-giustizia. Infatti così dice il Signore: Non mancherà a Davide un discendente che sieda sul trono della casa d’Israele; ai sacerdoti leviti non mancherà mai chi stia davanti a me per offrire olocausti, per bruciare l’incenso in offerta e compiere sacrifici tutti i giorni».</w:t>
      </w:r>
    </w:p>
    <w:p w14:paraId="366117D7"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Fu rivolta poi a Geremia questa parola del Signore: «Dice il Signore: Se voi potete infrangere la mia alleanza con il giorno e la mia alleanza con la notte, in modo che non vi siano più giorno e notte, allora potrà essere infranta anche la mia alleanza con il mio servo Davide, in modo che non abbia più un figlio che regni sul suo trono, e quella con i leviti sacerdoti che mi servono. Come non si può contare l’esercito del cielo né misurare la sabbia del mare, così io moltiplicherò la discendenza di Davide, mio servo, e i leviti che mi servono».</w:t>
      </w:r>
    </w:p>
    <w:p w14:paraId="45DC6321"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Fu rivolta a Geremia questa parola del Signore: «Non hai osservato ciò che questo popolo va dicendo? Essi dicono: “Il Signore ha rigettato </w:t>
      </w:r>
      <w:r w:rsidRPr="00EC15B8">
        <w:rPr>
          <w:rFonts w:ascii="Arial" w:hAnsi="Arial"/>
          <w:i/>
          <w:iCs/>
          <w:sz w:val="24"/>
          <w:szCs w:val="24"/>
        </w:rPr>
        <w:lastRenderedPageBreak/>
        <w:t xml:space="preserve">le due famiglie che si era scelte!”. Così disprezzano il mio popolo, quasi che non sia più una nazione ai loro occhi. Dice il Signore: Se non sussistesse più la mia alleanza con il giorno e con la notte, se non avessi stabilito io le leggi del cielo e della terra, in tal caso potrei rigettare la discendenza di Giacobbe e del mio servo Davide, così da non prendere più dai loro discendenti coloro che governeranno sulla discendenza di Abramo, di Isacco e di Giacobbe. Invece io cambierò la loro sorte e avrò pietà di loro» (Ger 33,1-26). </w:t>
      </w:r>
    </w:p>
    <w:p w14:paraId="32D3C287"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Invece si sta conducendo la Chiesa verso una triste vecchiaia. Perché questo avviene? Perché non si odono più nella nostre Gerusalemme il grido dei bambini che giocano e dei giovani che si preparano alla vita? Io credo con fede convinta che questa profezia vale anche per la Chiesa. Dopo che ci saremo ripresi, da questo sbandamento universale, suggerito ai cuori dal principe delle tenebre, ritorneremo alla saggezza e alla verità di un tempo.</w:t>
      </w:r>
    </w:p>
    <w:p w14:paraId="2D1303A0"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 xml:space="preserve">Questo dunque è il mio vanto in Gesù Cristo nelle cose che riguardano Dio. </w:t>
      </w:r>
    </w:p>
    <w:p w14:paraId="00DA9135" w14:textId="5C25B16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Il ministro della grazia e della Parola, della verità e della giustizia di Cristo Gesù, deve occuparsi solo delle cose che riguardano Dio. Cosa riguarda Dio? L’annunzio della Parola per la santificazione delle anime nel dono della grazia. </w:t>
      </w:r>
    </w:p>
    <w:p w14:paraId="5C0161C3"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3C1068EE" w14:textId="77777777" w:rsidR="00C072AB" w:rsidRPr="00EC15B8" w:rsidRDefault="00C072AB" w:rsidP="00EC15B8">
      <w:pPr>
        <w:spacing w:after="120"/>
        <w:ind w:left="567" w:right="567"/>
        <w:jc w:val="both"/>
        <w:rPr>
          <w:rFonts w:ascii="Arial" w:hAnsi="Arial"/>
          <w:b/>
          <w:i/>
          <w:iCs/>
          <w:sz w:val="24"/>
          <w:szCs w:val="24"/>
        </w:rPr>
      </w:pPr>
      <w:r w:rsidRPr="00EC15B8">
        <w:rPr>
          <w:rFonts w:ascii="Arial" w:hAnsi="Arial"/>
          <w:i/>
          <w:iCs/>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5C9657C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Cristo Gesù è venuto e si è occupato delle cose del Padre suo. Questa verità era ben chiara al suo cuore e alla sua mente. Questa verità era anche chiara quando, mosso dallo Spirito andava per le strade a predicare il Vangelo di Dio.</w:t>
      </w:r>
    </w:p>
    <w:p w14:paraId="0EB1C3DC"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w:t>
      </w:r>
      <w:r w:rsidRPr="00EC15B8">
        <w:rPr>
          <w:rFonts w:ascii="Arial" w:hAnsi="Arial"/>
          <w:i/>
          <w:iCs/>
          <w:sz w:val="24"/>
          <w:szCs w:val="24"/>
        </w:rPr>
        <w:lastRenderedPageBreak/>
        <w:t>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54B3979A" w14:textId="77777777" w:rsidR="00C072AB" w:rsidRPr="00EC15B8" w:rsidRDefault="00C072AB" w:rsidP="00EC15B8">
      <w:pPr>
        <w:spacing w:after="120"/>
        <w:ind w:left="567" w:right="567"/>
        <w:jc w:val="both"/>
        <w:rPr>
          <w:rFonts w:ascii="Arial" w:hAnsi="Arial"/>
          <w:i/>
          <w:iCs/>
          <w:sz w:val="24"/>
          <w:szCs w:val="24"/>
        </w:rPr>
      </w:pPr>
      <w:r w:rsidRPr="00EC15B8">
        <w:rPr>
          <w:rFonts w:ascii="Arial" w:hAnsi="Arial"/>
          <w:i/>
          <w:iCs/>
          <w:sz w:val="24"/>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08CBD022"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Noi invece stiamo lasciando l’uomo impastato nel suo peccato, nella sua corruzione e abbiamo la presunzione di affermare che ci stiamo occupando delle cose che riguardano Dio. Dio vuole che ogni uomo si rinnovi in tutto.</w:t>
      </w:r>
    </w:p>
    <w:p w14:paraId="151AC4AB"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 xml:space="preserve">Non oserei infatti dire nulla se non di quello che Cristo ha operato per mezzo mio per condurre le genti all’obbedienza, con parole e opere, </w:t>
      </w:r>
    </w:p>
    <w:p w14:paraId="0DFC4C05" w14:textId="4D7ED0BD"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A quale obbedienza Cristo Gesù ha condotto le genti per mezzo di San Paolo. L’obbedienza è solo alla fede, alla verità, al Vangelo, alla grazia, alla giustizia, alla santità. Senza questa obbedienza la nostra opera è vana, sterile, nulla.</w:t>
      </w:r>
    </w:p>
    <w:p w14:paraId="22FD20FA" w14:textId="77777777" w:rsidR="00C072AB" w:rsidRPr="00CA2FD3" w:rsidRDefault="00C072AB" w:rsidP="00607695">
      <w:pPr>
        <w:spacing w:after="120"/>
        <w:jc w:val="both"/>
        <w:rPr>
          <w:rFonts w:ascii="Arial" w:hAnsi="Arial"/>
          <w:sz w:val="24"/>
          <w:szCs w:val="24"/>
        </w:rPr>
      </w:pPr>
      <w:r w:rsidRPr="00CA2FD3">
        <w:rPr>
          <w:rFonts w:ascii="Arial" w:hAnsi="Arial"/>
          <w:i/>
          <w:sz w:val="24"/>
          <w:szCs w:val="24"/>
        </w:rPr>
        <w:t>Non oserei infatti dire nulla se non quello che Cristo ha operato per mezzo mio per condurre le genti all’obbedienza, con parole e opere</w:t>
      </w:r>
      <w:r w:rsidRPr="00CA2FD3">
        <w:rPr>
          <w:rFonts w:ascii="Arial" w:hAnsi="Arial"/>
          <w:sz w:val="24"/>
          <w:szCs w:val="24"/>
        </w:rPr>
        <w:t xml:space="preserve">. L’evangelizzazione si compie con parole e opere. </w:t>
      </w:r>
      <w:r w:rsidRPr="00CA2FD3">
        <w:rPr>
          <w:rFonts w:ascii="Arial" w:hAnsi="Arial"/>
          <w:spacing w:val="-2"/>
          <w:sz w:val="24"/>
          <w:szCs w:val="24"/>
        </w:rPr>
        <w:t xml:space="preserve">Le parole sono di Cristo, le opere dello Spirito Santo. </w:t>
      </w:r>
      <w:r w:rsidRPr="00CA2FD3">
        <w:rPr>
          <w:rFonts w:ascii="Arial" w:hAnsi="Arial"/>
          <w:sz w:val="24"/>
          <w:szCs w:val="24"/>
        </w:rPr>
        <w:t>Altra purissima verità che va messa sul candelabro. Chi opera in San Paolo è Cristo Signore. Perché Cristo Signore opera? Per attrarre a sé tutte le genti. Per fare ogni uomo suo corpo. Per offrire al Padre un cuore santificato dallo Spirito.</w:t>
      </w:r>
    </w:p>
    <w:p w14:paraId="63E6E36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Se noi ci separiamo da Cristo, perché ci siamo separati dal suo Vangelo e dalla sua grazia, dal momento che non chiamiamo all’obbedienza le genti, Cristo mai opererà in noi e per noi. Se Cristo non opera, chi opera allora? Ad operare siamo noi, ma senza di Lui. Se siamo senza di Lui, si opera per lasciare l’uomo nella sua corruzione e nel suo peccato. Siamo doppiamente colpevoli. Siamo colpevoli di inganno e siamo colpevoli di omissione.</w:t>
      </w:r>
    </w:p>
    <w:p w14:paraId="2BAE8BF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lastRenderedPageBreak/>
        <w:t xml:space="preserve">Abbiamo ingannato gli uomini presentandoci come persone di vera salvezza, mentre non li abbiamo per nulla salvati. Siamo colpevoli di omissione perché abbiamo tradito il mandato ricevuto. Non siamo stati da Cristo, ma da noi. </w:t>
      </w:r>
    </w:p>
    <w:p w14:paraId="3C782375"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 xml:space="preserve">Con la potenza di segni e di prodigi, con la forza dello Spirito. Così da Gerusalemme e in tutte le direzioni fino all’Illiria, ho portato a termine la  predicazione del vangelo di Cristo. </w:t>
      </w:r>
    </w:p>
    <w:p w14:paraId="623C0FEB" w14:textId="3EF79E1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San Paolo ha svolto il suo ministero con parole e opere, </w:t>
      </w:r>
      <w:r w:rsidRPr="00CA2FD3">
        <w:rPr>
          <w:rFonts w:ascii="Arial" w:hAnsi="Arial"/>
          <w:i/>
          <w:sz w:val="24"/>
          <w:szCs w:val="24"/>
        </w:rPr>
        <w:t>con la potenza di segni e di prodigi, con la forza dello Spirito Santo</w:t>
      </w:r>
      <w:r w:rsidRPr="00CA2FD3">
        <w:rPr>
          <w:rFonts w:ascii="Arial" w:hAnsi="Arial"/>
          <w:sz w:val="24"/>
          <w:szCs w:val="24"/>
        </w:rPr>
        <w:t>. Tutto in Lui è stato un frutto di Cristo Gesù e dello Spirito Santo. In lui Dio ha manifestato la sua potenza.</w:t>
      </w:r>
    </w:p>
    <w:p w14:paraId="353B8303"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Questa è la modalità per il compimento della missione di salvezza: parole, opere, potenza di segni e prodigi, forza dello Spirito Santo. Nessuna di queste modalità dovrà mancare. Se una sola manca, è segno che lo Spirito non agisce. Ecco come San Paolo conclude: </w:t>
      </w:r>
      <w:r w:rsidRPr="00CA2FD3">
        <w:rPr>
          <w:rFonts w:ascii="Arial" w:hAnsi="Arial"/>
          <w:i/>
          <w:sz w:val="24"/>
          <w:szCs w:val="24"/>
        </w:rPr>
        <w:t>Così da Gerusalemme e in tutte le direzioni fino all’Illiria, ho portato a termine la predicazione del Vangelo di Cristo</w:t>
      </w:r>
      <w:r w:rsidRPr="00CA2FD3">
        <w:rPr>
          <w:rFonts w:ascii="Arial" w:hAnsi="Arial"/>
          <w:sz w:val="24"/>
          <w:szCs w:val="24"/>
        </w:rPr>
        <w:t>. Sappiamo che San Paolo non solo opera in Cristo per mezzo dello Spirito.</w:t>
      </w:r>
    </w:p>
    <w:p w14:paraId="471DDF5C"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I luoghi da Lui evangelizzati e le persone alle quali ha dato il Vangelo sono un dono dello Spirito Santo. Lui sempre tutto ha fatto e tutto ha operato mosso, spinto, condotto, guidato, preso per mano dallo Spirito del Signore. Perché Paolo parla di aver portato a termine la predicazione del Vangelo di Cristo? Perché lui si recava in un luogo, sempre mosso dallo Spirito Santo e sempre per mozione dello Spirito lo lasciava per recarsi altrove.</w:t>
      </w:r>
    </w:p>
    <w:p w14:paraId="600E9B05"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La predicazione del Vangelo terminava quando lo Spirito Santo decideva che fosse terminata. Iniziava quando decideva che dovesse iniziare. San Paolo mai è stato dalla sua volontà, ma sempre dalla volontà dello Spirito di Dio.</w:t>
      </w:r>
    </w:p>
    <w:p w14:paraId="3F7B666B" w14:textId="77777777" w:rsidR="004A3B51" w:rsidRPr="00EC15B8" w:rsidRDefault="00C072AB" w:rsidP="00EC15B8">
      <w:pPr>
        <w:spacing w:after="120"/>
        <w:ind w:left="567" w:right="567"/>
        <w:jc w:val="both"/>
        <w:rPr>
          <w:rFonts w:ascii="Arial" w:hAnsi="Arial"/>
          <w:bCs/>
          <w:i/>
          <w:iCs/>
          <w:sz w:val="24"/>
          <w:szCs w:val="24"/>
        </w:rPr>
      </w:pPr>
      <w:r w:rsidRPr="00EC15B8">
        <w:rPr>
          <w:rFonts w:ascii="Arial" w:hAnsi="Arial"/>
          <w:bCs/>
          <w:i/>
          <w:iCs/>
          <w:sz w:val="24"/>
          <w:szCs w:val="24"/>
        </w:rPr>
        <w:t>Ma mi sono fatto un punto di onore di non annunciare il Vangelo dove era già conosciuto il nome di Cristo, per non costruire su un fondamento altrui…</w:t>
      </w:r>
    </w:p>
    <w:p w14:paraId="2B5DFD6A" w14:textId="7C14F44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CA2FD3">
        <w:rPr>
          <w:rFonts w:ascii="Arial" w:hAnsi="Arial"/>
          <w:sz w:val="24"/>
          <w:szCs w:val="24"/>
        </w:rPr>
        <w:t xml:space="preserve">Paolo ha un suo principio di azione. Lui chiama questo principio un punto di onore. </w:t>
      </w:r>
      <w:r w:rsidRPr="00CA2FD3">
        <w:rPr>
          <w:rFonts w:ascii="Arial" w:hAnsi="Arial"/>
          <w:i/>
          <w:sz w:val="24"/>
          <w:szCs w:val="24"/>
        </w:rPr>
        <w:t>Ma mi sono fatto un punto di onore di non annunciare il Vangelo dove era già conosciuto il nome di Cristo, per non costruire su un fondamento altrui</w:t>
      </w:r>
      <w:r w:rsidRPr="00CA2FD3">
        <w:rPr>
          <w:rFonts w:ascii="Arial" w:hAnsi="Arial"/>
          <w:sz w:val="24"/>
          <w:szCs w:val="24"/>
        </w:rPr>
        <w:t xml:space="preserve">. </w:t>
      </w:r>
    </w:p>
    <w:p w14:paraId="4FCF82E1"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 xml:space="preserve">Questo punto di onore è anche motivato dalla non perfetta santità degli evangelizzatori, i quali spesso considerano le anime loro proprietà e le comunità un loro proprio ovile nel quale non c’è posto per altri. Più si cresce nella santità e più si ammira il dono di Dio negli altri. Più noi ci adorniamo nelle sante virtù e più riconosceremo i doni dello Spirito Santo nei nostri fratelli. Paolo conosce la fragilità dell’uomo e si astiene dal recare fastidi. Le anime invece sono del Signore. Il Signore in ogni momento le può affidare a chi vuole e in ogni momento può decidere di farle nutrire da chi vuole. Se siamo nello Spirito, conosciamo la volontà dello Spirito. Dalla carne nulla si conosce. </w:t>
      </w:r>
    </w:p>
    <w:p w14:paraId="66DCD47E" w14:textId="77777777" w:rsidR="00C072AB" w:rsidRPr="00CA2FD3" w:rsidRDefault="00C072AB" w:rsidP="00607695">
      <w:pPr>
        <w:spacing w:after="120"/>
        <w:jc w:val="both"/>
        <w:rPr>
          <w:rFonts w:ascii="Arial" w:hAnsi="Arial"/>
          <w:sz w:val="24"/>
          <w:szCs w:val="24"/>
        </w:rPr>
      </w:pPr>
      <w:r w:rsidRPr="00CA2FD3">
        <w:rPr>
          <w:rFonts w:ascii="Arial" w:hAnsi="Arial"/>
          <w:sz w:val="24"/>
          <w:szCs w:val="24"/>
        </w:rPr>
        <w:t>È cosa giusta che sempre ognuno si chieda se la sua missione nel dare la Parola di Gesù è vissuta secondo le regole dello Spirito Santo o la sua è missione che nasce dal suo cuore e nel suo cuore muore .</w:t>
      </w:r>
    </w:p>
    <w:p w14:paraId="34DB4C99" w14:textId="77777777" w:rsidR="004A3B51" w:rsidRPr="00CA2FD3" w:rsidRDefault="004A3B51" w:rsidP="00607695">
      <w:pPr>
        <w:spacing w:after="120"/>
        <w:jc w:val="both"/>
        <w:rPr>
          <w:rFonts w:ascii="Arial" w:hAnsi="Arial"/>
          <w:sz w:val="24"/>
          <w:szCs w:val="24"/>
        </w:rPr>
      </w:pPr>
    </w:p>
    <w:p w14:paraId="25A3E111" w14:textId="77777777" w:rsidR="00C072AB" w:rsidRPr="00CA2FD3" w:rsidRDefault="00C072AB" w:rsidP="004965EF">
      <w:pPr>
        <w:pStyle w:val="Titolo3"/>
      </w:pPr>
      <w:bookmarkStart w:id="934" w:name="_Toc134609758"/>
      <w:bookmarkStart w:id="935" w:name="_Toc183872643"/>
      <w:r w:rsidRPr="00CA2FD3">
        <w:lastRenderedPageBreak/>
        <w:t>FEDE E OBBEDIENZA AL COMANDO DI CRISTO GESÙ</w:t>
      </w:r>
      <w:bookmarkEnd w:id="934"/>
      <w:bookmarkEnd w:id="935"/>
    </w:p>
    <w:p w14:paraId="1AFE1D9F"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Dove vi è un comando esplicito del Signore, là non c’è spazio per discussioni, filosofie varie, antropologie della terra, altre scienze che trovano nel cuore dell’uomo la loro origine. Ad ogni comando va data solo purissima obbedienza, solo purissima obbedienza. Ogni pensiero della terra va eliminato da questa obbedienza. Ogni pensiero è forte tentazione per noi. Ogni Parola che nella Galilea Gesù dice ai suoi discepoli va ponderata e misurata nello Spirito Santo. </w:t>
      </w:r>
    </w:p>
    <w:p w14:paraId="21C32B70" w14:textId="77777777" w:rsidR="00C072AB" w:rsidRPr="00CA2FD3" w:rsidRDefault="00C072AB" w:rsidP="00607695">
      <w:pPr>
        <w:spacing w:after="120"/>
        <w:jc w:val="both"/>
        <w:rPr>
          <w:rFonts w:ascii="Arial" w:hAnsi="Arial" w:cs="Arial"/>
          <w:sz w:val="24"/>
          <w:szCs w:val="24"/>
        </w:rPr>
      </w:pPr>
      <w:r w:rsidRPr="00CA2FD3">
        <w:rPr>
          <w:rFonts w:ascii="Arial" w:hAnsi="Arial" w:cs="Arial"/>
          <w:i/>
          <w:iCs/>
          <w:sz w:val="24"/>
          <w:szCs w:val="24"/>
        </w:rPr>
        <w:t>Il vero potere di Gesù</w:t>
      </w:r>
      <w:r w:rsidRPr="00CA2FD3">
        <w:rPr>
          <w:rFonts w:ascii="Arial" w:hAnsi="Arial" w:cs="Arial"/>
          <w:sz w:val="24"/>
          <w:szCs w:val="24"/>
        </w:rPr>
        <w:t xml:space="preserve">: Il potere di Gesù è quello del Figlio dell'uomo. È il potere del Figlio Unigenito del Padre conferito però a tutta la sua umanità. È il potere di Dio dato all'uomo, al vero uomo. è il potere del Verbo della vita che è tutto nel vero uomo. Questo potere Gesù lo ha conquistato passando attraverso la passione, la croce, la morte. Questo potere è il frutto della sua obbedienza. </w:t>
      </w:r>
    </w:p>
    <w:p w14:paraId="576636E3" w14:textId="77777777" w:rsidR="00C072AB" w:rsidRPr="00CA2FD3" w:rsidRDefault="00C072AB" w:rsidP="00607695">
      <w:pPr>
        <w:spacing w:after="120"/>
        <w:jc w:val="both"/>
        <w:rPr>
          <w:rFonts w:ascii="Arial" w:hAnsi="Arial" w:cs="Arial"/>
          <w:sz w:val="24"/>
          <w:szCs w:val="24"/>
        </w:rPr>
      </w:pPr>
      <w:r w:rsidRPr="00CA2FD3">
        <w:rPr>
          <w:rFonts w:ascii="Arial" w:hAnsi="Arial" w:cs="Arial"/>
          <w:i/>
          <w:iCs/>
          <w:sz w:val="24"/>
          <w:szCs w:val="24"/>
        </w:rPr>
        <w:t>Missione universale</w:t>
      </w:r>
      <w:r w:rsidRPr="00CA2FD3">
        <w:rPr>
          <w:rFonts w:ascii="Arial" w:hAnsi="Arial" w:cs="Arial"/>
          <w:b/>
          <w:bCs/>
          <w:sz w:val="24"/>
          <w:szCs w:val="24"/>
        </w:rPr>
        <w:t>:</w:t>
      </w:r>
      <w:r w:rsidRPr="00CA2FD3">
        <w:rPr>
          <w:rFonts w:ascii="Arial" w:hAnsi="Arial" w:cs="Arial"/>
          <w:sz w:val="24"/>
          <w:szCs w:val="24"/>
        </w:rPr>
        <w:t xml:space="preserve"> Gesù conferisce ai suoi discepoli una missione universale. Il suo regno è universale: "Mi è stato dato ogni potere in cielo e sulla terra". La missione data agli Apostoli è per tutta la terra, per ogni uomo, per ogni lingua, per ogni nazione, per tutti i tempi, fino alla consumazione dei secoli.</w:t>
      </w:r>
    </w:p>
    <w:p w14:paraId="3595B9B2"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Ammaestramento universale</w:t>
      </w:r>
      <w:r w:rsidRPr="00EC15B8">
        <w:rPr>
          <w:rFonts w:ascii="Arial" w:hAnsi="Arial" w:cs="Arial"/>
          <w:b/>
          <w:bCs/>
          <w:i/>
          <w:iCs/>
          <w:sz w:val="24"/>
          <w:szCs w:val="24"/>
        </w:rPr>
        <w:t>:</w:t>
      </w:r>
      <w:r w:rsidRPr="00EC15B8">
        <w:rPr>
          <w:rFonts w:ascii="Arial" w:hAnsi="Arial" w:cs="Arial"/>
          <w:i/>
          <w:iCs/>
          <w:sz w:val="24"/>
          <w:szCs w:val="24"/>
        </w:rPr>
        <w:t xml:space="preserve"> </w:t>
      </w:r>
    </w:p>
    <w:p w14:paraId="07547C15" w14:textId="6EFE873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missione universale comporta un ammaestramento universale. Non un solo uomo dovrà essere privato del dono della Parola e della sua spiegazione. Ad ogni uomo essi dovranno dire, insegnare, predicare il Vangelo della salvezza. Ad ogni uomo dovranno dare la sola Parola che salva, redime, giustifica, santifica. </w:t>
      </w:r>
    </w:p>
    <w:p w14:paraId="79329927"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Battesimo nel nome della Beata Trinità</w:t>
      </w:r>
      <w:r w:rsidRPr="00EC15B8">
        <w:rPr>
          <w:rFonts w:ascii="Arial" w:hAnsi="Arial" w:cs="Arial"/>
          <w:b/>
          <w:bCs/>
          <w:i/>
          <w:iCs/>
          <w:sz w:val="24"/>
          <w:szCs w:val="24"/>
        </w:rPr>
        <w:t>:</w:t>
      </w:r>
      <w:r w:rsidRPr="00EC15B8">
        <w:rPr>
          <w:rFonts w:ascii="Arial" w:hAnsi="Arial" w:cs="Arial"/>
          <w:i/>
          <w:iCs/>
          <w:sz w:val="24"/>
          <w:szCs w:val="24"/>
        </w:rPr>
        <w:t xml:space="preserve"> </w:t>
      </w:r>
    </w:p>
    <w:p w14:paraId="4F28EE65" w14:textId="4C01B968"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Questo significa che quando il Vangelo è stato scritto la fede nella Trinità era già perfetta. Il Dio uno dell'Antico Testamento è il Dio trino del Nuovo. Dio è Padre, Figlio, Spirito Santo. È uno nella sostanza divina. Trino nelle Persone. Non tre Dei, ma un solo Dio. Non una sola Persona, ma tre Persone distinte: Padre, Figlio e Spirito Santo. È questa la nostra fede. Dove questa fede nella Trinità non è confessata, non c'è vera fede in Cristo Gesù. </w:t>
      </w:r>
    </w:p>
    <w:p w14:paraId="67ACE784"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Il ritorno dell’uomo sotto la Signoria del suo Creatore</w:t>
      </w:r>
      <w:r w:rsidRPr="00EC15B8">
        <w:rPr>
          <w:rFonts w:ascii="Arial" w:hAnsi="Arial" w:cs="Arial"/>
          <w:b/>
          <w:bCs/>
          <w:i/>
          <w:iCs/>
          <w:sz w:val="24"/>
          <w:szCs w:val="24"/>
        </w:rPr>
        <w:t>:</w:t>
      </w:r>
      <w:r w:rsidRPr="00EC15B8">
        <w:rPr>
          <w:rFonts w:ascii="Arial" w:hAnsi="Arial" w:cs="Arial"/>
          <w:i/>
          <w:iCs/>
          <w:sz w:val="24"/>
          <w:szCs w:val="24"/>
        </w:rPr>
        <w:t xml:space="preserve"> </w:t>
      </w:r>
    </w:p>
    <w:p w14:paraId="704E7E71" w14:textId="252A6D39"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Con il battesimo nel nome della Trinità, l'uomo lascia il regno del principe di questo mondo e ritorna ad essere nuovamente di Dio. In un modo diverso però da come è stato creato. Prima è stato creato fuori di Dio, anche se a sua immagine e somiglianza. Ora invece è riportato in Dio. Dio lo sommerge con la sua divinità e lo rende partecipe della sua natura divina. Il Padre gli dona la sua paternità, il Figlio la sua figliolanza, lo Spirito Santo la sua comunione. È questo un mistero che supera infinitamente lo stesso mistero della creazione. </w:t>
      </w:r>
    </w:p>
    <w:p w14:paraId="366E5FF1"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La legge del vero insegnamento</w:t>
      </w:r>
      <w:r w:rsidRPr="00EC15B8">
        <w:rPr>
          <w:rFonts w:ascii="Arial" w:hAnsi="Arial" w:cs="Arial"/>
          <w:b/>
          <w:bCs/>
          <w:i/>
          <w:iCs/>
          <w:sz w:val="24"/>
          <w:szCs w:val="24"/>
        </w:rPr>
        <w:t>:</w:t>
      </w:r>
      <w:r w:rsidRPr="00EC15B8">
        <w:rPr>
          <w:rFonts w:ascii="Arial" w:hAnsi="Arial" w:cs="Arial"/>
          <w:i/>
          <w:iCs/>
          <w:sz w:val="24"/>
          <w:szCs w:val="24"/>
        </w:rPr>
        <w:t xml:space="preserve"> </w:t>
      </w:r>
    </w:p>
    <w:p w14:paraId="0E55A885" w14:textId="6F3A9B8D"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L'insegnamento è vero se è fatto alla maniera di Cristo Gesù. Cristo Gesù vive in perenne comunione con la volontà del Padre. Il discepolo di Gesù deve vivere in costante comunione con il suo Maestro e Signore. Se si distacca dall'obbedienza a Cristo Gesù, quello del discepolo non è più un vero insegnamento. Sono parole umane che non danno salvezza. </w:t>
      </w:r>
    </w:p>
    <w:p w14:paraId="595E2B61"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Insegnamento udibile:</w:t>
      </w:r>
    </w:p>
    <w:p w14:paraId="072EA659" w14:textId="0CB3130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Il vero insegnamento è prima di tutto il dono della Parola di Gesù tutta intera, senza alcuna parzialità, senza preferenze, senza togliere ed aggiungere a quanto il Maestro ha consegnato. Nell'alterazione anche minima della Parola di Gesù non c'è più vero insegnamento. La parola data non genera salvezza. </w:t>
      </w:r>
    </w:p>
    <w:p w14:paraId="41FF6DDE"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Insegnamento visibile</w:t>
      </w:r>
      <w:r w:rsidRPr="00EC15B8">
        <w:rPr>
          <w:rFonts w:ascii="Arial" w:hAnsi="Arial" w:cs="Arial"/>
          <w:b/>
          <w:bCs/>
          <w:i/>
          <w:iCs/>
          <w:sz w:val="24"/>
          <w:szCs w:val="24"/>
        </w:rPr>
        <w:t>:</w:t>
      </w:r>
      <w:r w:rsidRPr="00EC15B8">
        <w:rPr>
          <w:rFonts w:ascii="Arial" w:hAnsi="Arial" w:cs="Arial"/>
          <w:i/>
          <w:iCs/>
          <w:sz w:val="24"/>
          <w:szCs w:val="24"/>
        </w:rPr>
        <w:t xml:space="preserve"> </w:t>
      </w:r>
    </w:p>
    <w:p w14:paraId="23B0685E" w14:textId="4CED2DB6"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L'insegnamento non deve essere solo udibile, deve essere anche visibile. La visibilità è questa: chi dice la Parola di Gesù deve manifestarla compiuta nella sua vita. La sua vita deve essere la testimonianza diretta della verità di ogni Parola del Signore. </w:t>
      </w:r>
    </w:p>
    <w:p w14:paraId="0ACD2E6C" w14:textId="77777777" w:rsidR="00EC15B8" w:rsidRPr="00EC15B8" w:rsidRDefault="00C072AB" w:rsidP="00EC15B8">
      <w:pPr>
        <w:spacing w:after="120"/>
        <w:ind w:left="567" w:right="567"/>
        <w:jc w:val="both"/>
        <w:rPr>
          <w:rFonts w:ascii="Arial" w:hAnsi="Arial" w:cs="Arial"/>
          <w:b/>
          <w:bCs/>
          <w:i/>
          <w:iCs/>
          <w:kern w:val="28"/>
          <w:sz w:val="24"/>
          <w:szCs w:val="24"/>
        </w:rPr>
      </w:pPr>
      <w:r w:rsidRPr="00EC15B8">
        <w:rPr>
          <w:rFonts w:ascii="Arial" w:hAnsi="Arial" w:cs="Arial"/>
          <w:i/>
          <w:iCs/>
          <w:kern w:val="28"/>
          <w:sz w:val="24"/>
          <w:szCs w:val="24"/>
        </w:rPr>
        <w:t>Osservanza universale</w:t>
      </w:r>
      <w:r w:rsidRPr="00EC15B8">
        <w:rPr>
          <w:rFonts w:ascii="Arial" w:hAnsi="Arial" w:cs="Arial"/>
          <w:b/>
          <w:bCs/>
          <w:i/>
          <w:iCs/>
          <w:kern w:val="28"/>
          <w:sz w:val="24"/>
          <w:szCs w:val="24"/>
        </w:rPr>
        <w:t>:</w:t>
      </w:r>
    </w:p>
    <w:p w14:paraId="41A0B54A" w14:textId="7C7AA273"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Sia chi annunzia che coloro che ascoltano e vedono devono sapere che il Vangelo è uno, la Parola è una, la volontà del Padre è una, la rivelazione è una, la via della salvezza è una. Questa unità non dovrà mai essere frazionata. In questa unità mai ci potranno essere scelte di alcune parti. Tutta la Parola deve essere osservata per avere tutta la salvezza. </w:t>
      </w:r>
    </w:p>
    <w:p w14:paraId="12609790"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La legge del vero apostolato</w:t>
      </w:r>
      <w:r w:rsidRPr="00EC15B8">
        <w:rPr>
          <w:rFonts w:ascii="Arial" w:hAnsi="Arial" w:cs="Arial"/>
          <w:b/>
          <w:bCs/>
          <w:i/>
          <w:iCs/>
          <w:sz w:val="24"/>
          <w:szCs w:val="24"/>
        </w:rPr>
        <w:t>:</w:t>
      </w:r>
      <w:r w:rsidRPr="00EC15B8">
        <w:rPr>
          <w:rFonts w:ascii="Arial" w:hAnsi="Arial" w:cs="Arial"/>
          <w:i/>
          <w:iCs/>
          <w:sz w:val="24"/>
          <w:szCs w:val="24"/>
        </w:rPr>
        <w:t xml:space="preserve"> </w:t>
      </w:r>
    </w:p>
    <w:p w14:paraId="4D57BB3D" w14:textId="07B6FEF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Chi vuole svolgere un vero apostolato tra i suoi fratelli, deve però ricordarsi di un'altra unità che deve sempre vivere e conservare: l'unità con Cristo Gesù. Lui è Cristo Gesù devono essere una sola vita, una sola Parola, una sola missione, una sola opera. Senza Cristo Gesù nel discepolo e con il discepolo, la Parola può anche essere detta, ma non vi è Gesù che converte, che santifica, che illumina, che attrae al Padre. </w:t>
      </w:r>
    </w:p>
    <w:p w14:paraId="73499340"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La santità fondamento della vera evangelizzazione</w:t>
      </w:r>
      <w:r w:rsidRPr="00EC15B8">
        <w:rPr>
          <w:rFonts w:ascii="Arial" w:hAnsi="Arial" w:cs="Arial"/>
          <w:b/>
          <w:bCs/>
          <w:i/>
          <w:iCs/>
          <w:sz w:val="24"/>
          <w:szCs w:val="24"/>
        </w:rPr>
        <w:t>:</w:t>
      </w:r>
      <w:r w:rsidRPr="00EC15B8">
        <w:rPr>
          <w:rFonts w:ascii="Arial" w:hAnsi="Arial" w:cs="Arial"/>
          <w:i/>
          <w:iCs/>
          <w:sz w:val="24"/>
          <w:szCs w:val="24"/>
        </w:rPr>
        <w:t xml:space="preserve"> </w:t>
      </w:r>
    </w:p>
    <w:p w14:paraId="39B6E775" w14:textId="1EA32184"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È questa la ragione profonda per cui la santità è il solo vero fondamento della santa e fruttuosa evangelizzazione. Nella santità Cristo e il discepolo divengono sempre più una cosa sola, una sola vita e la missione evangelizzatrice si svolge in perfetta unità e comunione: comunione nella verità e nelle opere: verità ed opere del missionario che si fanno e divengono verità ed opere di Cristo Gesù. </w:t>
      </w:r>
    </w:p>
    <w:p w14:paraId="38DA343E" w14:textId="77777777" w:rsidR="00C072AB" w:rsidRPr="00CA2FD3" w:rsidRDefault="00C072AB" w:rsidP="00607695">
      <w:pPr>
        <w:spacing w:after="120"/>
        <w:jc w:val="both"/>
        <w:rPr>
          <w:rFonts w:ascii="Arial" w:hAnsi="Arial" w:cs="Arial"/>
          <w:sz w:val="24"/>
          <w:szCs w:val="24"/>
        </w:rPr>
      </w:pPr>
      <w:r w:rsidRPr="00CA2FD3">
        <w:rPr>
          <w:rFonts w:ascii="Arial" w:hAnsi="Arial" w:cs="Arial"/>
          <w:i/>
          <w:iCs/>
          <w:sz w:val="24"/>
          <w:szCs w:val="24"/>
        </w:rPr>
        <w:t>Le false evangelizzazioni</w:t>
      </w:r>
      <w:r w:rsidRPr="00CA2FD3">
        <w:rPr>
          <w:rFonts w:ascii="Arial" w:hAnsi="Arial" w:cs="Arial"/>
          <w:b/>
          <w:bCs/>
          <w:sz w:val="24"/>
          <w:szCs w:val="24"/>
        </w:rPr>
        <w:t>:</w:t>
      </w:r>
      <w:r w:rsidRPr="00CA2FD3">
        <w:rPr>
          <w:rFonts w:ascii="Arial" w:hAnsi="Arial" w:cs="Arial"/>
          <w:sz w:val="24"/>
          <w:szCs w:val="24"/>
        </w:rPr>
        <w:t xml:space="preserve"> Sono false evangelizzazioni tutte quelle che vengono operate al di fuori di questa unità con Cristo Signore. Sono false tutte quelle che sono fatte dal solo discepolo di Gesù senza il suo Maestro. Questo accade sempre quando il discepolo non si incammina seriamente e con perseveranza sulla via della più grande santità. </w:t>
      </w:r>
    </w:p>
    <w:p w14:paraId="261305F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presenza operante di Cristo Gesù: La presenza di Gesù con i suoi discepoli sino alla fine del mondo non è solo di conforto, di consolazione, di sprone, di accompagnamento perché non si sentano soli. È invece presenza di vera opera. Loro dicono e Lui fa. Loro parlano e Lui agisce. Loro annunziano e Lui converte. Loro insegnano e Lui scrive nei cuori. Senza Cristo manca l'opera di Dio in chi ascolta. Senza Cristo c'è solo un parlare, che non dona salvezza. Senza Cristo la santità non è scritta nel cuore di chi ascolta. </w:t>
      </w:r>
    </w:p>
    <w:p w14:paraId="4EF76619"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Cristo è presente nella santità del discepolo</w:t>
      </w:r>
      <w:r w:rsidRPr="00EC15B8">
        <w:rPr>
          <w:rFonts w:ascii="Arial" w:hAnsi="Arial" w:cs="Arial"/>
          <w:b/>
          <w:bCs/>
          <w:i/>
          <w:iCs/>
          <w:sz w:val="24"/>
          <w:szCs w:val="24"/>
        </w:rPr>
        <w:t>:</w:t>
      </w:r>
      <w:r w:rsidRPr="00EC15B8">
        <w:rPr>
          <w:rFonts w:ascii="Arial" w:hAnsi="Arial" w:cs="Arial"/>
          <w:i/>
          <w:iCs/>
          <w:sz w:val="24"/>
          <w:szCs w:val="24"/>
        </w:rPr>
        <w:t xml:space="preserve"> </w:t>
      </w:r>
    </w:p>
    <w:p w14:paraId="42D8AD98" w14:textId="68A2F755"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La santità è la sola condizione perché Cristo Gesù sia presente di una presenza di opera nel suo discepolo. Senza la santità, il discepolo appartiene anche lui al </w:t>
      </w:r>
      <w:r w:rsidRPr="00CA2FD3">
        <w:rPr>
          <w:rFonts w:ascii="Arial" w:hAnsi="Arial" w:cs="Arial"/>
          <w:sz w:val="24"/>
          <w:szCs w:val="24"/>
        </w:rPr>
        <w:lastRenderedPageBreak/>
        <w:t>principe di questo mondo, anche lui ancora è nell'impero delle tenebre e del male. Chi  è nel regno del male non può essere con Cristo Gesù. Gesù non può essere con lui. In questa solitudine, che è creata dall'assenza di santità, mai si potrà operare una vera e fruttuosa evangelizzazione. Manca Gesù che rende vero ogni impegno missionario del discepolo.</w:t>
      </w:r>
    </w:p>
    <w:p w14:paraId="0D888A65" w14:textId="77777777" w:rsidR="00C072AB"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4A3206ED" w14:textId="77777777" w:rsidR="00C072AB" w:rsidRPr="00CA2FD3" w:rsidRDefault="00C072AB"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Gesù ha iniziato dalla Galilea la sua missione, secondo la profezia di Isaia. Anche gli Apostoli iniziano la missione dalla Galilea, sempre secondo la profezia di Isaia. </w:t>
      </w:r>
    </w:p>
    <w:p w14:paraId="2552C566" w14:textId="77777777" w:rsidR="004A3B51" w:rsidRPr="00EC15B8" w:rsidRDefault="00C072AB" w:rsidP="00EC15B8">
      <w:pPr>
        <w:spacing w:after="120"/>
        <w:ind w:left="567" w:right="567"/>
        <w:jc w:val="both"/>
        <w:rPr>
          <w:rFonts w:ascii="Arial" w:hAnsi="Arial"/>
          <w:bCs/>
          <w:i/>
          <w:iCs/>
          <w:sz w:val="24"/>
        </w:rPr>
      </w:pPr>
      <w:r w:rsidRPr="00EC15B8">
        <w:rPr>
          <w:rFonts w:ascii="Arial" w:hAnsi="Arial"/>
          <w:bCs/>
          <w:i/>
          <w:iCs/>
          <w:sz w:val="24"/>
        </w:rPr>
        <w:t xml:space="preserve">Avendo intanto saputo che Giovanni era stato arrestato, Gesù si ritirò nella Galilea, e, lasciata Nazaret, venne ad abitare a Cafàrnao, presso il mare, nel territorio di Zabulon e di Neftali, perché si adempisse ciò che era stato detto per mezzo del profeta Isaia: </w:t>
      </w:r>
    </w:p>
    <w:p w14:paraId="7C40A1D0" w14:textId="2F2E7BDE" w:rsidR="00C072AB" w:rsidRPr="00CA2FD3" w:rsidRDefault="00C072AB" w:rsidP="00607695">
      <w:pPr>
        <w:spacing w:before="120" w:after="120"/>
        <w:jc w:val="both"/>
        <w:rPr>
          <w:rFonts w:ascii="Arial" w:hAnsi="Arial"/>
          <w:sz w:val="24"/>
        </w:rPr>
      </w:pPr>
      <w:r w:rsidRPr="00CA2FD3">
        <w:rPr>
          <w:rFonts w:ascii="Arial" w:hAnsi="Arial"/>
          <w:sz w:val="24"/>
        </w:rPr>
        <w:t>Tutto ciò che Cristo fa, dice, opera è sempre in vista dell’adempimento della Volontà del Padre suo manifestata nelle Scritture. Non va in Galilea per motivi di Contingenza storica; vi si reca per adempiere la Scrittura. Questo principio operativo di Gesù Signore deve essere il principio ispiratore di ogni azione del cristiano e in modo particolare del presbitero. La volontà di Dio è la legge che governa anche le più piccole e insignificanti azioni dell’uomo. (Una pastorale così impostata dona altro significato alla quotidianità cristiana).</w:t>
      </w:r>
    </w:p>
    <w:p w14:paraId="1E16B33D" w14:textId="77777777" w:rsidR="004A3B51" w:rsidRPr="00EC15B8" w:rsidRDefault="00C072AB" w:rsidP="00EC15B8">
      <w:pPr>
        <w:spacing w:after="120"/>
        <w:ind w:left="567" w:right="567"/>
        <w:jc w:val="both"/>
        <w:rPr>
          <w:rFonts w:ascii="Arial" w:hAnsi="Arial"/>
          <w:bCs/>
          <w:i/>
          <w:iCs/>
          <w:sz w:val="24"/>
        </w:rPr>
      </w:pPr>
      <w:r w:rsidRPr="00EC15B8">
        <w:rPr>
          <w:rFonts w:ascii="Arial" w:hAnsi="Arial"/>
          <w:bCs/>
          <w:i/>
          <w:iCs/>
          <w:sz w:val="24"/>
        </w:rPr>
        <w:t>Il paese di Zabulon e il paese di Neftali, sulla via del mare, al di là del Giordano, Galilea delle genti; il popolo immerso nelle tenebre ha visto una grande luce; su quelli che dimoravano in terra e ombra di morte una luce si è levata.</w:t>
      </w:r>
    </w:p>
    <w:p w14:paraId="568CA218" w14:textId="67E6DB1D" w:rsidR="00C072AB" w:rsidRPr="00CA2FD3" w:rsidRDefault="00C072AB" w:rsidP="00607695">
      <w:pPr>
        <w:spacing w:before="120" w:after="120"/>
        <w:jc w:val="both"/>
        <w:rPr>
          <w:rFonts w:ascii="Arial" w:hAnsi="Arial"/>
          <w:sz w:val="24"/>
        </w:rPr>
      </w:pPr>
      <w:r w:rsidRPr="00CA2FD3">
        <w:rPr>
          <w:rFonts w:ascii="Arial" w:hAnsi="Arial"/>
          <w:sz w:val="24"/>
        </w:rPr>
        <w:t>Dalla schiavitù politica alla schiavitù del peccato; dalla liberazione della tirannia fisica, alla liberazione dalla tirannia spirituale. Gesù è la luce che illumina le tenebre dell’uomo. Da allora Gesù cominciò a predicare e a dire: Fatta la presentazione ed indicati i motivi può iniziare la predicazione. Convertitevi, perché il regno dei cieli è vicino. Le parole sono simili a quelle di Giovanni il Battista. Cambia però il significato di esse ed i concetti sono tutti nuovi. La conversione è a Cristo e alla sua Parola, la novità è il regno secondo quella profondità di grazia e di Spirito Santo che Gesù Signore è venuto a portare sulla terra. Ecco ora per intero la profezia di Isaia:</w:t>
      </w:r>
    </w:p>
    <w:p w14:paraId="6C336488" w14:textId="77777777" w:rsidR="00C072AB" w:rsidRPr="00CA2FD3" w:rsidRDefault="00C072AB" w:rsidP="00607695">
      <w:pPr>
        <w:spacing w:before="120" w:after="120"/>
        <w:jc w:val="both"/>
        <w:rPr>
          <w:rFonts w:ascii="Arial" w:hAnsi="Arial"/>
          <w:sz w:val="24"/>
        </w:rPr>
      </w:pPr>
      <w:r w:rsidRPr="00CA2FD3">
        <w:rPr>
          <w:rFonts w:ascii="Arial" w:hAnsi="Arial"/>
          <w:sz w:val="24"/>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0AA4B23E" w14:textId="77777777" w:rsidR="00C072AB" w:rsidRPr="00CA2FD3" w:rsidRDefault="00C072AB" w:rsidP="00607695">
      <w:pPr>
        <w:spacing w:before="120" w:after="120"/>
        <w:jc w:val="both"/>
        <w:rPr>
          <w:rFonts w:ascii="Arial" w:hAnsi="Arial"/>
          <w:sz w:val="24"/>
        </w:rPr>
      </w:pPr>
      <w:r w:rsidRPr="00CA2FD3">
        <w:rPr>
          <w:rFonts w:ascii="Arial" w:hAnsi="Arial"/>
          <w:sz w:val="24"/>
        </w:rPr>
        <w:lastRenderedPageBreak/>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 Seppiatelo, popoli: sarete frantumati. Ascoltate voi tutte, nazioni lontane, cingete le armi e sarete frantumate, cingete le armi e sarete frantumate. Preparate un piano, sarà senza effetti; fate un proclama, non si realizzerà, perché Dio è con noi».</w:t>
      </w:r>
    </w:p>
    <w:p w14:paraId="6B569950" w14:textId="77777777" w:rsidR="00C072AB" w:rsidRPr="00CA2FD3" w:rsidRDefault="00C072AB" w:rsidP="00607695">
      <w:pPr>
        <w:spacing w:before="120" w:after="120"/>
        <w:jc w:val="both"/>
        <w:rPr>
          <w:rFonts w:ascii="Arial" w:hAnsi="Arial"/>
          <w:sz w:val="24"/>
        </w:rPr>
      </w:pPr>
      <w:r w:rsidRPr="00CA2FD3">
        <w:rPr>
          <w:rFonts w:ascii="Arial" w:hAnsi="Arial"/>
          <w:sz w:val="24"/>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74447304" w14:textId="77777777" w:rsidR="00C072AB" w:rsidRPr="00CA2FD3" w:rsidRDefault="00C072AB" w:rsidP="00607695">
      <w:pPr>
        <w:spacing w:before="120" w:after="120"/>
        <w:jc w:val="both"/>
        <w:rPr>
          <w:rFonts w:ascii="Arial" w:hAnsi="Arial"/>
          <w:sz w:val="24"/>
        </w:rPr>
      </w:pPr>
      <w:r w:rsidRPr="00CA2FD3">
        <w:rPr>
          <w:rFonts w:ascii="Arial" w:hAnsi="Arial"/>
          <w:sz w:val="24"/>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 Egli si aggirerà oppresso e affamato,  e, quando sarà affamato e preso dall’ira, maledirà il suo re e il suo dio. Guarderà in alto e rivolgerà lo sguardo sulla terra ed ecco angustia e tenebre e oscurità desolante.</w:t>
      </w:r>
    </w:p>
    <w:p w14:paraId="00FD6275" w14:textId="77777777" w:rsidR="00C072AB" w:rsidRPr="00EC15B8" w:rsidRDefault="00C072AB" w:rsidP="00EC15B8">
      <w:pPr>
        <w:spacing w:after="120"/>
        <w:ind w:left="567" w:right="567"/>
        <w:jc w:val="both"/>
        <w:rPr>
          <w:rFonts w:ascii="Arial" w:hAnsi="Arial"/>
          <w:i/>
          <w:iCs/>
          <w:sz w:val="24"/>
        </w:rPr>
      </w:pPr>
      <w:r w:rsidRPr="00EC15B8">
        <w:rPr>
          <w:rFonts w:ascii="Arial" w:hAnsi="Arial"/>
          <w:i/>
          <w:iCs/>
          <w:sz w:val="24"/>
        </w:rPr>
        <w:t xml:space="preserve">Ma la caligine sarà dissipata, poiché non ci sarà più oscurità dove ora è angoscia. In passato umiliò la terra di Zàbulon e la terra di Nèftali, ma in futuro renderà gloriosa la via del mare, oltre il Giordano, Galilea delle genti. </w:t>
      </w:r>
    </w:p>
    <w:p w14:paraId="13B6DBAD" w14:textId="77777777" w:rsidR="00C072AB" w:rsidRPr="00EC15B8" w:rsidRDefault="00C072AB" w:rsidP="00EC15B8">
      <w:pPr>
        <w:spacing w:after="120"/>
        <w:ind w:left="567" w:right="567"/>
        <w:jc w:val="both"/>
        <w:rPr>
          <w:rFonts w:ascii="Arial" w:hAnsi="Arial"/>
          <w:i/>
          <w:iCs/>
          <w:sz w:val="24"/>
        </w:rPr>
      </w:pPr>
      <w:r w:rsidRPr="00EC15B8">
        <w:rPr>
          <w:rFonts w:ascii="Arial" w:hAnsi="Arial"/>
          <w:i/>
          <w:iCs/>
          <w:sz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w:t>
      </w:r>
      <w:r w:rsidRPr="00EC15B8">
        <w:rPr>
          <w:rFonts w:ascii="Arial" w:hAnsi="Arial"/>
          <w:i/>
          <w:iCs/>
          <w:sz w:val="24"/>
        </w:rPr>
        <w:lastRenderedPageBreak/>
        <w:t xml:space="preserve">a consolidare e rafforzare con il diritto e la giustizia, ora e per sempre. Questo farà lo zelo del Signore degli eserciti (Is 8,1-9,6). </w:t>
      </w:r>
    </w:p>
    <w:p w14:paraId="682740FE"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Gli undici discepoli, intanto, andarono in Galilea, sul monte che Gesù aveva loro indicato. </w:t>
      </w:r>
    </w:p>
    <w:p w14:paraId="69164607" w14:textId="1E70CAF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Gli Undici discepoli lasciano Gerusalemme e vanno in Galilea, sul monte indicato loro da Gesù. Il monte indica e dice casa di Dio. Gesù dona la Legge sul monte. Sul monte il Padre chiede ai discepoli di ascoltare Gesù. La crocifissione e morte avvengono sul monte. Gesù muore nella volontà di Dio. Nulla vi è di suo in quella crocifissione e morte. Ora gli Apostoli dovranno partire per evangelizzare il mondo. Partono anche loro dalla casa di Dio, dal monte.</w:t>
      </w:r>
    </w:p>
    <w:p w14:paraId="16895925" w14:textId="4E759A04"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Perché partono dalla Galilea e non da un altro luogo della Palestina? Perché Gesù ha iniziato la sua missione dalla Galilea. Anche gli Apostoli iniziano dalla Galilea. La missione è una. La luce è una. Il luogo della partenza è uno</w:t>
      </w:r>
      <w:r w:rsidR="008847C7" w:rsidRPr="00CA2FD3">
        <w:rPr>
          <w:rFonts w:ascii="Arial" w:hAnsi="Arial"/>
          <w:color w:val="000000"/>
          <w:sz w:val="24"/>
          <w:szCs w:val="24"/>
        </w:rPr>
        <w:t xml:space="preserve">. </w:t>
      </w:r>
      <w:r w:rsidRPr="00CA2FD3">
        <w:rPr>
          <w:rFonts w:ascii="Arial" w:hAnsi="Arial"/>
          <w:color w:val="000000"/>
          <w:sz w:val="24"/>
          <w:szCs w:val="24"/>
        </w:rPr>
        <w:t xml:space="preserve">Il profeta Isaia profetizza che la luce, la grande luce, per il popolo che cammina nelle tenebre, prende l’avvio dalla Galilea. Gesù e i discepoli sono una sola luce. Sono la stessa luce e la stessa missione. Tutto parte dalla Galilea. </w:t>
      </w:r>
    </w:p>
    <w:p w14:paraId="0DBC1C6F"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Quando lo videro, si prostrarono. Essi però dubitarono. </w:t>
      </w:r>
    </w:p>
    <w:p w14:paraId="2E2D8D1A" w14:textId="44F5334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Gesù si lascia vedere dagli Undici. Essi si prostrano in segno di adorazione. Nel loro cuore però c’è il dubbio. Il dubbio nasce dalla profondità del mistero. Mai nulla di simile è avvenuto nella storia dei padri. La novità è assoluta. In un solo istante gli Undici devono credere non solo che Gesù è Risorto, ma anche devono credere nel mistero della morte redentrice, nella missione evangelizzatrice, nella divinità di Cristo, nella sua elevazione e innalzamento.</w:t>
      </w:r>
    </w:p>
    <w:p w14:paraId="248ADBD0"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Loro si trovano dinanzi ad un mistero così grande che va ben oltre ogni umana intelligenza. Gesù è il Cristo, il Salvatore, il Redentore, è il loro Dio, il loro Signore, il Crocifisso, il Risorto, il Figlio di Dio, il Giudice dei vivi e dei morti. Il dubbio è uno solo. Come sarà possibile tutto questo. Sanno che è così. Ma non sanno come sia possibile. Gesù però supera il dubbio. Neanche lo considera. Non ne parla. Il dubbio sul mistero ci sarà sempre.</w:t>
      </w:r>
    </w:p>
    <w:p w14:paraId="7E1F8B5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Gesù però ci insegna come si supera il dubbio: obbedendo alla Parola, vivendo il Vangelo, compiendo la missione, lavorando per l’edificazione del regno di Dio. È questa una metodologia divina. La si può vivere nello Spirito Santo. Chi esce dallo Spirito Santo, perché esce dalla Parola, dal Vangelo, dalla Legge, sempre passa dal dubbio alla non fede. Quando si cade nella non fede, si diviene servitori del regno delle tenebre. Si è schiavi della carne.</w:t>
      </w:r>
    </w:p>
    <w:p w14:paraId="1B3134BE"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Si deve porre ogni attenzione affinché mai si esca dalla più pura obbedienza al Vangelo, alla Legge, alla Parola, allo Spirito Santo. È la fine della vita evangelica, ma è anche la fine della missione. Non si annunzia più la Parola.</w:t>
      </w:r>
    </w:p>
    <w:p w14:paraId="5C22EEE7"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Gesù si avvicinò e disse loro: «A me è stato dato ogni potere in cielo e sulla terra.</w:t>
      </w:r>
    </w:p>
    <w:p w14:paraId="49C1100D" w14:textId="049B7D4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 xml:space="preserve">Ora Gesù si presenta. Rivela agli Undici chi Lui è: “A me è stato dato ogni potere in cielo e in terra”. Non c’è potere del Padre che non sia stato dato a Lui. Sulla terra abbiamo e conosciamo i plenipotenziari. Tutto possono per mandato. Vi è però una differenza abissale tra Cristo Gesù, plenipotenziario del Padre, e i </w:t>
      </w:r>
      <w:r w:rsidRPr="00CA2FD3">
        <w:rPr>
          <w:rFonts w:ascii="Arial" w:hAnsi="Arial"/>
          <w:color w:val="000000"/>
          <w:sz w:val="24"/>
          <w:szCs w:val="24"/>
        </w:rPr>
        <w:lastRenderedPageBreak/>
        <w:t>plenipotenziari della terra. Sulla terra, chi dona ogni potere per mandato sempre conserva ogni potere. Il potere è esercitato da chi manda e da chi è mandato.</w:t>
      </w:r>
    </w:p>
    <w:p w14:paraId="0E9190F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Nel cielo invece le regole sono diverse. Il Padre dona ogni potere a Cristo. Nulla il Padre fa senza di Cristo. Tutto opera per Cristo, in Cristo, con Cristo. Il Padre ha ceduto la sua onnipotenza al Figlio. Lui la esercita tramite il Figlio. Prima della creazione il Figlio la esercitava come Figlio. Ora la esercita come Verbo Incarnato. La esercita nella sua umanità, per la sua umanità, con la sua umanità. Questa verità è essenza del rapporto tra Dio e gli uomini.</w:t>
      </w:r>
    </w:p>
    <w:p w14:paraId="01728609"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È in grande errore chi pensa che il Padre possa agire senza Cristo o che si possa andare a Dio senza Cristo. Cristo è il Mediatore unico tra Dio e l’umanità. È la sola via attraverso la quale Dio viene all’uomo e l’uomo va a Dio. Questa verità si applica anche al corpo di Cristo che è la Chiesa. Cristo esercita il suo potere di redenzione, salvezza, verità, luce, grazia, ogni altra realtà celeste tramite il suo corpo che è la Chiesa. Ciò che è Cristo è la Chiesa.</w:t>
      </w:r>
    </w:p>
    <w:p w14:paraId="218CACE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Per la Chiesa a Cristo, per Cristo al Padre. Il Padre per Cristo, Cristo per la Chiesa. Questo significa che se la Chiesa non consacra Cristo non consacra, se la Chiesa non ammaestra Cristo non ammaestra. Significa che, se quanti sono incaricati di un ministero si dedicano ad altre faccende non attinti al loro ministero, il loro ministero resta scoperto. Nessun altro può supplire, perché nella Chiesa non ci sono supplenti.</w:t>
      </w:r>
    </w:p>
    <w:p w14:paraId="2CD13AF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Ognuno nella Chiesa, nel corpo di Cristo, perché corpo di Cristo, riceve un potere specifico. Va esercitato secondo pienezza di fede e perfetta obbedienza allo Spirito Santo. Chi è cuore deve fare il cuore. Non c’è sostituzione. Purtroppo oggi tutti i mali della Chiesa nascono non dall’inversione dei ministeri, ma dall’abbandono della verità del proprio ministero e del dono di grazia ad esso connesso. La verità di un ministero non viene da chi lo riceve, ma da Dio.</w:t>
      </w:r>
    </w:p>
    <w:p w14:paraId="71D0B59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Di sicuro il contadino può fare l’asino, mai l’asino il contadino. Il parroco può fare il sacrestano. Ma il sacrestano non può fare il parroco. Così il vescovo può anche fare il diacono, ma il diacono mai potrà fare il vescovo. Se il contadino fa l’asino priva la campagna del contadino. Se il parroco fa il sacrestano, priva la parrocchia del parroco. Se il vescovo fa il diacono priva la parrocchia del vescovo. Se il prete fa il laico priva la Chiesa del prete.</w:t>
      </w:r>
    </w:p>
    <w:p w14:paraId="6ED25FF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Anche se il contadino fa l’asino, svolgerà malissimo questo ministero assunto. Lui non è asino. Così dicasi di ogni altra scelta indebita. Quando una persona esce dal suo ministero, lo Spirito Santo si ritira e la persona fa tutto male. </w:t>
      </w:r>
    </w:p>
    <w:p w14:paraId="3CB32070"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Andate dunque e fate discepoli tutti i popoli, battezzandoli nel nome del Padre e del Figlio e dello Spirito Santo… </w:t>
      </w:r>
    </w:p>
    <w:p w14:paraId="17B878B3" w14:textId="4333FE64"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dona la missione agli Undici. È necessario che ogni parola di Gesù venga sapientemente compresa e per questo occorre chiedere allo Spirito Santo tutta la sua luce. La verità della missione è dalla fedeltà alla consegna. Prima parte della missione: Andate dunque e fate discepoli tutti i popoli. La prima verità della missione è la sua universalità. Gli undici devono andare presso tutti i popoli. Non per annunciare il Vangelo, non per dire la Parola.</w:t>
      </w:r>
    </w:p>
    <w:p w14:paraId="1AFB2925" w14:textId="42149468"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lastRenderedPageBreak/>
        <w:t>Devono andare e fare discepoli tutti i popoli. Andare dove? In tutto il mondo. La missione è verso ogni uomo, di ogni nazione, popolo, lingua, tribù, continenti e isole remote. Ogni uomo deve essere chiamato a divenire discepolo</w:t>
      </w:r>
      <w:r w:rsidR="008847C7" w:rsidRPr="00CA2FD3">
        <w:rPr>
          <w:rFonts w:ascii="Arial" w:hAnsi="Arial"/>
          <w:color w:val="000000"/>
          <w:sz w:val="24"/>
          <w:szCs w:val="24"/>
        </w:rPr>
        <w:t xml:space="preserve">. </w:t>
      </w:r>
      <w:r w:rsidRPr="00CA2FD3">
        <w:rPr>
          <w:rFonts w:ascii="Arial" w:hAnsi="Arial"/>
          <w:color w:val="000000"/>
          <w:sz w:val="24"/>
          <w:szCs w:val="24"/>
        </w:rPr>
        <w:t>Divenire discepolo di chi? Di Cristo Gesù, il Nazareno, nel cui nome solamente è stabilito che possiamo essere salvati. La salvezza è ridare all’uomo la verità della sua umanità per la terra e per il cielo, per il presente e per il futuro.</w:t>
      </w:r>
    </w:p>
    <w:p w14:paraId="30663A2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salvezza dell’uomo non è nel conoscere alcuni principi di bene e di male o anche avere scienza dell’esistenza del Vangelo. La salvezza è nell’essere discepoli di Cristo Signore. Lui il Maestro, noi i suoi seguaci. Riflettiamo. Possono esistere mille vie di salvezza attraverso la coscienza, che è legge per chi non conosce Cristo Gesù, perché a Lui non è stato annunziato. Tutto il mondo può anche essere cristiano anonimo, perché non conosce Gesù.</w:t>
      </w:r>
    </w:p>
    <w:p w14:paraId="5CD279A2"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Tutte le religioni della terra possono essere anche santissime, con una visione alta della vita. Tutto questo non deve interessare all’apostolo del Signore. Lui non è stato mandato nel mondo per stringere accordi o trattati religiosi. Il comando di Gesù è chiaro, esplicito: gli Undici devono fare discepoli tutti i popoli, devono fare cristiano il mondo. Questo perché solo Cristo, con il suo Santo Spirito, dono per mezzo dei discepoli all’uomo, trasforma la natura.</w:t>
      </w:r>
    </w:p>
    <w:p w14:paraId="119118EA"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La salvezza dell’uomo non è fare cose buone. È obbedienza alla volontà di Dio e la volontà di Dio è una sola: che ogni uomo diventi in Cristo, per lo Spirito Santo, per la mediazione di grazia e verità della Chiesa, suo figlio di adozione. Nella seconda parte del comando sulla missione questa verità è manifestata con divina chiarezza. Gli Apostoli dovranno battezzare quanti credono nel nome del Padre e del Figlio e dello Spirito Santo. </w:t>
      </w:r>
    </w:p>
    <w:p w14:paraId="0675936A"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È in questa immersione che la natura dell’uomo viene trasformata. Si battezza nel nome del Padre, cioè nella sua paternità, nel suo amore, nella sua luce eterna. Nel Padre l’uomo diviene amore, luce, verità del Padre. Si battezza nel nome del Figlio, l’uomo viene immerso nella figliolanza divina, è fatto figlio nel figlio, grazia della sua grazia, compassione della sua compassione, redenzione della sua redenzione, vita della sua vita.</w:t>
      </w:r>
    </w:p>
    <w:p w14:paraId="67A50B2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Ma è anche fatto in Cristo mediatore della salvezza, della grazia, della santità, della Parola, è fatto mediatore di Cristo conformemente al sacramento da lui ricevuto. Tutto ciò che è il Figlio, nel Figlio, diviene il discepolo di Gesù. Battezzare nello Spirito Santo significa divenire partecipe della sua comunione. Lo Spirito Santo è Colui che deve generare Cristo in ogni cuore. Il discepolo battezzato in Lui, diviene generatore di Cristo nel mondo. </w:t>
      </w:r>
    </w:p>
    <w:p w14:paraId="41A968C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Se Cristo non viene generato è segno che si è fuori dallo Spirito Santo e si vive una vita autonoma. Come lo Spirito Santo ha generato Cristo nel seno della Vergine Maria, così il cristiano, per Lui, lo deve generare in ogni cuore.</w:t>
      </w:r>
    </w:p>
    <w:p w14:paraId="2303FD68"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Insegnando loro a osservare tutto ciò che vi ho comandato. Ed ecco, io sono con voi tutti i giorni, fino alla fine del mondo».</w:t>
      </w:r>
    </w:p>
    <w:p w14:paraId="1B256812" w14:textId="6B1D3BFF"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La missione non finisce in questa prima parte: annunzio, invito esplicito ad essere discepoli, battesimo. L’altra parte è di essenza come la prima: insegnando loro a osservare tutto ciò che vi ho comandato. L’Apostolo del Signore in tutto deve essere come Cristo Gesù. Con la sua vita, con la sua obbedienza al Vangelo </w:t>
      </w:r>
      <w:r w:rsidRPr="00CA2FD3">
        <w:rPr>
          <w:rFonts w:ascii="Arial" w:hAnsi="Arial"/>
          <w:color w:val="000000"/>
          <w:sz w:val="24"/>
          <w:szCs w:val="24"/>
        </w:rPr>
        <w:lastRenderedPageBreak/>
        <w:t>deve insegnare a quanti sono divenuti discepoli di Gesù come il Vangelo, la Parola di Gesù vanno osservate. Insegnare ad osservare non è dire solamente il Vangelo. Si insegna mostrando come il Vangelo si vive in ogni Parola. L’Apostolo in tutto deve essere vero modello di vita evangelica. Ogni discepolo di Gesù deve vedere il Vangelo.</w:t>
      </w:r>
    </w:p>
    <w:p w14:paraId="051642D9"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Come si vede il Vangelo? Trasformato tutto in vita dall’Apostolo. L’Apostolo diviene così colui che dice e che mostra il Vangelo. Lo dice con la bocca, lo mostra con la vita. Questa duplice azione è essenza della missione. L’Apostolo del Signore dovrà andare per il mondo con una verità nel cuore: Gesù è con Lui: “Ed ecco, io sono con voi tutti i giorni, fino alla fine del mondo”. Gesù è con i discepoli in una maniera più forte di come era Dio con Mosè.</w:t>
      </w:r>
    </w:p>
    <w:p w14:paraId="420F3D2C" w14:textId="2ED4B01D"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Con Mosè Dio era solo con la voce, il comando, la Parola. Con l’Apostolo Gesù è per unità ontologica, sacramentale, di solo corpo, solo vita, sola Parola, solo Spirito Santo. L’Apostolo è il corpo di Cristo attraverso il quale Cristo vive</w:t>
      </w:r>
      <w:r w:rsidR="008847C7" w:rsidRPr="00CA2FD3">
        <w:rPr>
          <w:rFonts w:ascii="Arial" w:hAnsi="Arial"/>
          <w:color w:val="000000"/>
          <w:sz w:val="24"/>
          <w:szCs w:val="24"/>
        </w:rPr>
        <w:t xml:space="preserve">. </w:t>
      </w:r>
      <w:r w:rsidRPr="00CA2FD3">
        <w:rPr>
          <w:rFonts w:ascii="Arial" w:hAnsi="Arial"/>
          <w:color w:val="000000"/>
          <w:sz w:val="24"/>
          <w:szCs w:val="24"/>
        </w:rPr>
        <w:t>Questa unità ontologica avviene per sacramento, è però operativa solo se l’Apostolo ha la sua casa nella Parola di Gesù, vive cioè di purissima obbedienza alla sua Parola. Se l’Apostolo è fuori dalla Parola, Gesù non opera.</w:t>
      </w:r>
    </w:p>
    <w:p w14:paraId="5DAA9F9E"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Opera sempre nella celebrazione dei sacramenti, ma essi però hanno bisogno dell’opera personale dell’Apostolo e non solo dell’opera sacramentale. Quando l’Apostolo comprenderà questa verità, allora saprà cosa dovrà fare. La nostra fede è obbedienza, non pensiero. È obbedienza fedele ad ogni comando del Signore ricevuto, non immaginato. Solo Cristo può cambiare questo comando e sappiamo che Cristo mai lo modificherà.</w:t>
      </w:r>
    </w:p>
    <w:p w14:paraId="75BA5A0B"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Noi invece abbiamo sostituito il comando con i nostri pensieri. Così facendo abbiamo reso vana la Parola di Gesù e abbiamo dato valore di salvezza alla nostra stolta e insensata teologia di salvezza senza Cristo e senza la Chiesa.</w:t>
      </w:r>
    </w:p>
    <w:p w14:paraId="091D5C8C"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Va osservato che quanto Gesù dice ai suoi Apostoli dopo la sua gloriosa risurrezione non sono parole di esortazione. Sono veri comandi. Sono comandi allo stesso modo che sono comandi le Parole che il Padre celeste scrisse con il suo dito divino sulle due tavole della Legge. Ora se sono comandi, non c’è antropologia moderna, non c’è psicologia moderna, non c’è socialità moderna, non c’è filosofia moderna, non c’è teologia moderna, non c’è cristologia moderna, non c’è pneumatologia moderna, non c’è ecclesiologia moderna, non c’è scienza giuridica moderna e neanche convenienze e opportunità moderne, non c’è nessun principio moderno di qualsivoglia natura, che possa dichiarare nulli o non più vigenti questi comandi. Allo stesso modo che non vi è nulla di moderno e mai vi potrà esservi che possa dichiarare nulle le Parole scritte da Dio con il suo dito divino sulle due tavole della Legge. </w:t>
      </w:r>
    </w:p>
    <w:p w14:paraId="467426C6"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Ma oggi in nome dei principi moderni come si dichiarano nulli i Dieci Comandamenti così si sta dichiarando nulla ogni Parola scritta nel cuore degli Apostoli con il dito del suo Santo Spirito. È questa oggi la universale confusione che sta governando la Chiesa del Dio vivente. Si è abolita, dichiarata abrogata la divina volontà, al suo posto è subentrata la volontà dell’uomo, volontà che con diabolica sapienza e intelligenza sta dichiarando nulla tutta la Divina Rivelazione, la Sacra Tradizione, tutta la sana Teologia dei Padri e dei Dottori della Chiesa. </w:t>
      </w:r>
      <w:r w:rsidRPr="00CA2FD3">
        <w:rPr>
          <w:rFonts w:ascii="Arial" w:hAnsi="Arial" w:cs="Arial"/>
          <w:iCs/>
          <w:sz w:val="24"/>
          <w:szCs w:val="24"/>
        </w:rPr>
        <w:lastRenderedPageBreak/>
        <w:t xml:space="preserve">Cosa oggi ci resta? Solo il deserto infuocato del nulla. Il Vangelo secondo Matteo finisce con tre comandi dati da Gesù ai suoi Apostoli. </w:t>
      </w:r>
    </w:p>
    <w:p w14:paraId="71005171" w14:textId="77777777" w:rsidR="00C072AB" w:rsidRPr="00CA2FD3" w:rsidRDefault="00C072AB" w:rsidP="00607695">
      <w:pPr>
        <w:spacing w:after="120"/>
        <w:jc w:val="both"/>
        <w:rPr>
          <w:rFonts w:ascii="Arial" w:hAnsi="Arial" w:cs="Arial"/>
          <w:iCs/>
          <w:sz w:val="24"/>
          <w:szCs w:val="24"/>
        </w:rPr>
      </w:pPr>
      <w:r w:rsidRPr="00CA2FD3">
        <w:rPr>
          <w:rFonts w:ascii="Arial" w:hAnsi="Arial" w:cs="Arial"/>
          <w:i/>
          <w:sz w:val="24"/>
          <w:szCs w:val="24"/>
        </w:rPr>
        <w:t>Primo comando:</w:t>
      </w:r>
      <w:r w:rsidRPr="00CA2FD3">
        <w:rPr>
          <w:rFonts w:ascii="Arial" w:hAnsi="Arial" w:cs="Arial"/>
          <w:iCs/>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34416240" w14:textId="77777777" w:rsidR="00C072AB" w:rsidRPr="00CA2FD3" w:rsidRDefault="00C072AB" w:rsidP="00607695">
      <w:pPr>
        <w:spacing w:after="120"/>
        <w:jc w:val="both"/>
        <w:rPr>
          <w:rFonts w:ascii="Arial" w:hAnsi="Arial" w:cs="Arial"/>
          <w:iCs/>
          <w:sz w:val="24"/>
          <w:szCs w:val="24"/>
        </w:rPr>
      </w:pPr>
      <w:r w:rsidRPr="00CA2FD3">
        <w:rPr>
          <w:rFonts w:ascii="Arial" w:hAnsi="Arial" w:cs="Arial"/>
          <w:i/>
          <w:sz w:val="24"/>
          <w:szCs w:val="24"/>
        </w:rPr>
        <w:t>Secondo comando</w:t>
      </w:r>
      <w:r w:rsidRPr="00CA2FD3">
        <w:rPr>
          <w:rFonts w:ascii="Arial" w:hAnsi="Arial" w:cs="Arial"/>
          <w:iCs/>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4B62F103" w14:textId="77777777" w:rsidR="00C072AB" w:rsidRPr="00CA2FD3" w:rsidRDefault="00C072AB" w:rsidP="00607695">
      <w:pPr>
        <w:spacing w:after="120"/>
        <w:jc w:val="both"/>
        <w:rPr>
          <w:rFonts w:ascii="Arial" w:hAnsi="Arial" w:cs="Arial"/>
          <w:iCs/>
          <w:sz w:val="24"/>
          <w:szCs w:val="24"/>
        </w:rPr>
      </w:pPr>
      <w:r w:rsidRPr="00CA2FD3">
        <w:rPr>
          <w:rFonts w:ascii="Arial" w:hAnsi="Arial" w:cs="Arial"/>
          <w:i/>
          <w:sz w:val="24"/>
          <w:szCs w:val="24"/>
        </w:rPr>
        <w:t>Terzo comando:</w:t>
      </w:r>
      <w:r w:rsidRPr="00CA2FD3">
        <w:rPr>
          <w:rFonts w:ascii="Arial" w:hAnsi="Arial" w:cs="Arial"/>
          <w:iCs/>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Signore o toglie ad essa, modificandola e trasformandola, eludendola e falsificando anche lui cade nell’anàtema pronunciato dallo Spirito Santo per bocca dell’Apostolo Paolo.</w:t>
      </w:r>
    </w:p>
    <w:p w14:paraId="2DC4F009"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del cuore di ogni cristiano. </w:t>
      </w:r>
    </w:p>
    <w:p w14:paraId="77394AFB"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6BFE647C" w14:textId="77777777" w:rsidR="00C072AB" w:rsidRPr="00CA2FD3" w:rsidRDefault="00C072AB" w:rsidP="00607695">
      <w:pPr>
        <w:spacing w:after="120"/>
        <w:jc w:val="both"/>
        <w:rPr>
          <w:rFonts w:ascii="Arial" w:hAnsi="Arial" w:cs="Arial"/>
          <w:iCs/>
          <w:sz w:val="24"/>
          <w:szCs w:val="24"/>
        </w:rPr>
      </w:pPr>
      <w:r w:rsidRPr="00CA2FD3">
        <w:rPr>
          <w:rFonts w:ascii="Arial" w:hAnsi="Arial" w:cs="Arial"/>
          <w:i/>
          <w:sz w:val="24"/>
          <w:szCs w:val="24"/>
        </w:rPr>
        <w:t>È verità rivelata:</w:t>
      </w:r>
      <w:r w:rsidRPr="00CA2FD3">
        <w:rPr>
          <w:rFonts w:ascii="Arial" w:hAnsi="Arial" w:cs="Arial"/>
          <w:iCs/>
          <w:sz w:val="24"/>
          <w:szCs w:val="24"/>
        </w:rPr>
        <w:t xml:space="preserve"> Gli Apostoli del Signore dovranno andare in tutto il mondo, iniziando da Gerusalemme, a predicare nel nome di Gesù la conversione e il perdono dei peccati. La conversione è a Cristo Gesù e alla sua Parola. Il perdono dei peccati è nella fede in Cristo Gesù e nella nuova nascita da acqua e da Spirito Santo. Poiché questo è vero comando di Gesù Signore, nessun Apostolo e nessun discepolo di Gesù potrà mai dichiarare nullo questo comando, abrogandolo, eludendolo, non compiendolo perché lui stesso senza lo Spirito Santo e ormai governato dai pensieri del mondo. I comandi di Cristo nessuno mai </w:t>
      </w:r>
      <w:r w:rsidRPr="00CA2FD3">
        <w:rPr>
          <w:rFonts w:ascii="Arial" w:hAnsi="Arial" w:cs="Arial"/>
          <w:iCs/>
          <w:sz w:val="24"/>
          <w:szCs w:val="24"/>
        </w:rPr>
        <w:lastRenderedPageBreak/>
        <w:t xml:space="preserve">li potrà abrogare, mai eludere, mai trasformare, mai proclamare la loro non obbligatorietà, mai disattenderli. </w:t>
      </w:r>
    </w:p>
    <w:p w14:paraId="1961D911"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L’Apostolo del Signore non è dalla sua volontà. Lui è apostolo se rimane nella volontà di colui che lo ha inviato e compie le cose per cui è stato inviato. </w:t>
      </w:r>
    </w:p>
    <w:p w14:paraId="59D129EE"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Di certo non è stato inviato per dire che Cristo Gesù non è necessario all’uomo. </w:t>
      </w:r>
    </w:p>
    <w:p w14:paraId="4842779C"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Non è stato inviato per dire ad ogni uomo che può percorrere qualsiasi via di salvezza.</w:t>
      </w:r>
    </w:p>
    <w:p w14:paraId="38F387F2"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mandato per non fare discepoli. </w:t>
      </w:r>
    </w:p>
    <w:p w14:paraId="71B31472"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battezzare. </w:t>
      </w:r>
    </w:p>
    <w:p w14:paraId="7E2448D4"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insegnare la Parola di Gesù. </w:t>
      </w:r>
    </w:p>
    <w:p w14:paraId="510AF11D"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chiamare alla conversione. </w:t>
      </w:r>
    </w:p>
    <w:p w14:paraId="2BD0C85E"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fare il corpo di Cristo. </w:t>
      </w:r>
    </w:p>
    <w:p w14:paraId="03A38808"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edificare la Chiesa. </w:t>
      </w:r>
    </w:p>
    <w:p w14:paraId="33A65221"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Non è stato inviato per non dare ad ogni uomo lo Spirito Santo e nello Spirito Santo la sua nuova natura, per partecipazione della natura divina. </w:t>
      </w:r>
    </w:p>
    <w:p w14:paraId="0EA990CF"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Se per tutte queste cose lui non è stato inviato, se compie queste che sono l’abrogazione di ogni comando dato da Cristo Gesù, è apostolo per consacrazione nello Spirito Santo, ma non è apostolo per missione. Non è apostolo per missione perché si è fatto dalla sua volontà e non è più dalla volontà di Colui che lo ha mandato. </w:t>
      </w:r>
    </w:p>
    <w:p w14:paraId="1A25205B"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Ogni pensiero che contrasta o in poco o in molto con il comando di Gesù, è un pensiero che non viene dallo Spirito Santo. Viene invece dal cuore dell’uomo che da cuore di Cristo Gesù si è trasformato in cuore del mondo. Ecco perché è importante che ogni discepolo di Gesù si chieda: il mio cuore è ancora cuore di Cristo Gesù o esso è già stato dato al mondo ed è divenuto cuore del mondo? </w:t>
      </w:r>
    </w:p>
    <w:p w14:paraId="1D56FDA8"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Dai discorsi e dai pensieri che molti discepoli di Cristo oggi fanno, si deve concludere che il loro cuore è cuore del mondo e non cuore di Gesù Signore. Non solo. Dobbiamo anche manifestare che questo cuore del mondo è stato portato nel Vangelo, nella Sacra Rivelazione, nella sana dottrina e con questo cuore tutto viene letto e spiegato. </w:t>
      </w:r>
    </w:p>
    <w:p w14:paraId="2D4DCB28" w14:textId="77777777" w:rsidR="00C072AB" w:rsidRPr="00CA2FD3" w:rsidRDefault="00C072AB" w:rsidP="00607695">
      <w:pPr>
        <w:spacing w:after="120"/>
        <w:jc w:val="both"/>
        <w:rPr>
          <w:rFonts w:ascii="Arial" w:hAnsi="Arial" w:cs="Arial"/>
          <w:iCs/>
          <w:sz w:val="24"/>
          <w:szCs w:val="24"/>
        </w:rPr>
      </w:pPr>
      <w:r w:rsidRPr="00CA2FD3">
        <w:rPr>
          <w:rFonts w:ascii="Arial" w:hAnsi="Arial" w:cs="Arial"/>
          <w:iCs/>
          <w:sz w:val="24"/>
          <w:szCs w:val="24"/>
        </w:rPr>
        <w:t xml:space="preserve">Mentre Gesù dona lo Spirito Santo per comprendere le Scritture, molti discepoli stanno portando nelle Scritture il cuore del mondo divenuto loro cuore. Introdotto il cuore del mondo come principio di ermeneutica e di esegesi della Scrittura e di tutta la dottrina della fede, tutto viene ridotto in pensiero del mondo, fatto però passare come vero pensiero di Dio. </w:t>
      </w:r>
    </w:p>
    <w:p w14:paraId="1C778F0E" w14:textId="77777777" w:rsidR="00C072AB" w:rsidRPr="00CA2FD3" w:rsidRDefault="00C072AB" w:rsidP="00607695">
      <w:pPr>
        <w:spacing w:after="120"/>
        <w:jc w:val="both"/>
        <w:rPr>
          <w:rFonts w:ascii="Arial" w:hAnsi="Arial" w:cs="Arial"/>
          <w:iCs/>
          <w:sz w:val="24"/>
          <w:szCs w:val="24"/>
        </w:rPr>
      </w:pPr>
    </w:p>
    <w:p w14:paraId="31B7D78A" w14:textId="77777777" w:rsidR="00C072AB" w:rsidRPr="00CA2FD3" w:rsidRDefault="00C072AB" w:rsidP="004965EF">
      <w:pPr>
        <w:pStyle w:val="Titolo3"/>
      </w:pPr>
      <w:bookmarkStart w:id="936" w:name="_Toc134609759"/>
      <w:bookmarkStart w:id="937" w:name="_Toc183872644"/>
      <w:r w:rsidRPr="00CA2FD3">
        <w:t>FEDE E NUOVA NASCITA DA ACQUA E D SPIRITO SANTO</w:t>
      </w:r>
      <w:bookmarkEnd w:id="936"/>
      <w:bookmarkEnd w:id="937"/>
      <w:r w:rsidRPr="00CA2FD3">
        <w:t xml:space="preserve"> </w:t>
      </w:r>
    </w:p>
    <w:p w14:paraId="74D49F99"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Proviamo ora ad offrire in forma sintetiche le verità essenziali contenute in questo brano del Vangelo. Poi sarà più facile per noi  entrare nel mistero contenuto in ogni Parola di Gesù. A noi non è consentito sciupare o tralasciare neanche un solo frammento di quanto a noi è stato rivelato.</w:t>
      </w:r>
    </w:p>
    <w:p w14:paraId="4BB3AEC2"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lastRenderedPageBreak/>
        <w:t xml:space="preserve">Prima riflessione: </w:t>
      </w:r>
    </w:p>
    <w:p w14:paraId="1BFBA1F3" w14:textId="30C9E06E"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Nicodemo è persona influente, membro del Sinedrio, un capo nella religione e nella società del tempo. È uomo che sta attento ai segni dei tempi. Sa scrutare ciò che accade attorno a lui. Cosa scruta quest’uomo?  Quest’uomo vede la sua sterilità e la sterilità di tutti coloro che erano preposti alla cura spirituale del popolo del Signore. È una sterilità assoluta. Senza alcun frutto di vera salvezza. Loro pascevano il popolo di niente, di nulla. Non solo lo pascevano di niente e di nulla, lo avvelenavano con cibo immondo, ripieno di falsità, errore, menzogna. Gesù è diverso. Lui compie le opere di Dio. Lui salva, giustifica, perdona, guarisce, sana, dona speranza. Gesù è da Dio. Dalla sua sterilità Nicodemo confessa la straordinaria fertilità spirituale di Gesù Signore. </w:t>
      </w:r>
    </w:p>
    <w:p w14:paraId="1A3EC21C"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Seconda riflessione</w:t>
      </w:r>
      <w:r w:rsidRPr="00EC15B8">
        <w:rPr>
          <w:rFonts w:ascii="Arial" w:hAnsi="Arial" w:cs="Arial"/>
          <w:b/>
          <w:bCs/>
          <w:i/>
          <w:iCs/>
          <w:sz w:val="24"/>
          <w:szCs w:val="24"/>
        </w:rPr>
        <w:t>:</w:t>
      </w:r>
      <w:r w:rsidRPr="00EC15B8">
        <w:rPr>
          <w:rFonts w:ascii="Arial" w:hAnsi="Arial" w:cs="Arial"/>
          <w:i/>
          <w:iCs/>
          <w:sz w:val="24"/>
          <w:szCs w:val="24"/>
        </w:rPr>
        <w:t xml:space="preserve"> </w:t>
      </w:r>
    </w:p>
    <w:p w14:paraId="1F80BA60" w14:textId="4744174D"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Gesù annunzia a Nicodemo il grande mistero che dovrà compiersi in ogni uomo. Per entrare nel regno di Dio bisogna che l’uomo nasca dall’alto, nasca da Dio. Si tratta di una vera nascita, di una vera generazione, di una vera figliolanza spirituale. È questa vera nascita che oggi è messa in discussione proprio da coloro che dovrebbero predicarla ed annunziarla al mondo intero, invitando ogni uomo a compierla attraverso le vie segnate da Gesù Signore. I nemici della verità, i nemici che possono distruggere la verità non sono fuori, sono sempre dentro. È dal di dentro che si distrugge il regno di Dio e costoro lo distruggono negando la necessità di nascere dall’alto che è la sola via per essere regno del Signore. </w:t>
      </w:r>
    </w:p>
    <w:p w14:paraId="25422161"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Terza riflessione</w:t>
      </w:r>
      <w:r w:rsidRPr="00EC15B8">
        <w:rPr>
          <w:rFonts w:ascii="Arial" w:hAnsi="Arial" w:cs="Arial"/>
          <w:b/>
          <w:bCs/>
          <w:i/>
          <w:iCs/>
          <w:sz w:val="24"/>
          <w:szCs w:val="24"/>
        </w:rPr>
        <w:t>:</w:t>
      </w:r>
      <w:r w:rsidRPr="00EC15B8">
        <w:rPr>
          <w:rFonts w:ascii="Arial" w:hAnsi="Arial" w:cs="Arial"/>
          <w:i/>
          <w:iCs/>
          <w:sz w:val="24"/>
          <w:szCs w:val="24"/>
        </w:rPr>
        <w:t xml:space="preserve"> </w:t>
      </w:r>
    </w:p>
    <w:p w14:paraId="287AB936" w14:textId="74A97D8B"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Si diviene figli del regno nascendo da acqua e da Spirito Santo. Attraverso le acque del Santo Battesimo, nelle quali opera ed agisce lo Spirito Santo, si compie per noi una nuova vera figliolanza. È una vera nuova nascita quella che avviene nel battesimo. Nasciamo come veri figli di Dio per partecipazione della divina natura. Questa nuova nascita ci obbliga a vivere da veri figli di Dio. Non possiamo più vivere secondo la carne, ma secondo lo Spirito. Viviamo secondo lo Spirito, ascoltando lo Spirito che parla al nostro cuore per rivelarci nell’attualità del tempo tutta la volontà del Padre su di noi. Oggi questa nuova nascita non è più professata, viene minimizzata. Sono molti coloro che credono che un battezzato e un non battezzato sono lo stesso uomo</w:t>
      </w:r>
      <w:r w:rsidR="008847C7" w:rsidRPr="00CA2FD3">
        <w:rPr>
          <w:rFonts w:ascii="Arial" w:hAnsi="Arial" w:cs="Arial"/>
          <w:sz w:val="24"/>
          <w:szCs w:val="24"/>
        </w:rPr>
        <w:t xml:space="preserve">. </w:t>
      </w:r>
      <w:r w:rsidRPr="00CA2FD3">
        <w:rPr>
          <w:rFonts w:ascii="Arial" w:hAnsi="Arial" w:cs="Arial"/>
          <w:sz w:val="24"/>
          <w:szCs w:val="24"/>
        </w:rPr>
        <w:t xml:space="preserve">È questo il triste frutto di una fede che è morta in un cuore. </w:t>
      </w:r>
    </w:p>
    <w:p w14:paraId="31FBAA9E" w14:textId="77777777" w:rsidR="00EC15B8" w:rsidRPr="00EC15B8" w:rsidRDefault="00C072AB" w:rsidP="00EC15B8">
      <w:pPr>
        <w:spacing w:after="120"/>
        <w:ind w:left="567" w:right="567"/>
        <w:jc w:val="both"/>
        <w:rPr>
          <w:rFonts w:ascii="Arial" w:hAnsi="Arial" w:cs="Arial"/>
          <w:b/>
          <w:bCs/>
          <w:i/>
          <w:iCs/>
          <w:sz w:val="24"/>
          <w:szCs w:val="24"/>
        </w:rPr>
      </w:pPr>
      <w:r w:rsidRPr="00EC15B8">
        <w:rPr>
          <w:rFonts w:ascii="Arial" w:hAnsi="Arial" w:cs="Arial"/>
          <w:i/>
          <w:iCs/>
          <w:sz w:val="24"/>
          <w:szCs w:val="24"/>
        </w:rPr>
        <w:t>Quarta riflessione</w:t>
      </w:r>
      <w:r w:rsidRPr="00EC15B8">
        <w:rPr>
          <w:rFonts w:ascii="Arial" w:hAnsi="Arial" w:cs="Arial"/>
          <w:b/>
          <w:bCs/>
          <w:i/>
          <w:iCs/>
          <w:sz w:val="24"/>
          <w:szCs w:val="24"/>
        </w:rPr>
        <w:t>:</w:t>
      </w:r>
    </w:p>
    <w:p w14:paraId="07201946" w14:textId="75073EA8"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 Colui che nasce dallo Spirito è spirito. Nel Battesimo l’uomo viene reso essere tutto spirituale. È questo essere spirituale che sottomette la carne e piega le sue passioni. È per questa spiritualità acquisita che può nascere la santità sulla terra. Chi non compie nel suo corpo questa nuova nascita, rimane nella sua carne ereditata da Adamo e la carne è incapace di vera santità, di vera elevazione morale, di vera ascesi spirituale. Il Battesimo diviene così la porta che fa entrare l’uomo nella sua vera umanità, in una umanità più vera di quella che aveva ricevuto da Dio, quando lo ha creato a sua immagine e somiglianza.</w:t>
      </w:r>
    </w:p>
    <w:p w14:paraId="43EA018F"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Quinta riflessione</w:t>
      </w:r>
      <w:r w:rsidRPr="00EC15B8">
        <w:rPr>
          <w:rFonts w:ascii="Arial" w:hAnsi="Arial" w:cs="Arial"/>
          <w:b/>
          <w:bCs/>
          <w:i/>
          <w:iCs/>
          <w:sz w:val="24"/>
          <w:szCs w:val="24"/>
        </w:rPr>
        <w:t>:</w:t>
      </w:r>
      <w:r w:rsidRPr="00EC15B8">
        <w:rPr>
          <w:rFonts w:ascii="Arial" w:hAnsi="Arial" w:cs="Arial"/>
          <w:i/>
          <w:iCs/>
          <w:sz w:val="24"/>
          <w:szCs w:val="24"/>
        </w:rPr>
        <w:t xml:space="preserve"> </w:t>
      </w:r>
    </w:p>
    <w:p w14:paraId="75763EEF" w14:textId="1ECD4558"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lastRenderedPageBreak/>
        <w:t xml:space="preserve">Il cristiano è colui che non solo è mosso dallo Spirito. È il solo che può essere mosso dallo Spirito Santo. Perché è il solo che può essere mosso dallo Spirito Santo? Perché la sua natura nelle acque del battesimo è divenuta docile alla sua mozione interiore. Anche ogni altro uomo lo Spirito Santo vorrebbe muovere. Non può perché la sua natura è un pesante macigno. Quella del battezzato è divenuta invece natura leggera, soave, tutta spirituale. Anche se si soffia su un grande macigno, questo rimane immobile. Se si soffia su una piuma leggera, questa segue naturalmente il soffio che la muove e nella direzione in cui essa è mossa. </w:t>
      </w:r>
    </w:p>
    <w:p w14:paraId="5F2E073F" w14:textId="77777777" w:rsidR="00EC15B8"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Sesta riflessione</w:t>
      </w:r>
      <w:r w:rsidRPr="00EC15B8">
        <w:rPr>
          <w:rFonts w:ascii="Arial" w:hAnsi="Arial" w:cs="Arial"/>
          <w:b/>
          <w:bCs/>
          <w:i/>
          <w:iCs/>
          <w:sz w:val="24"/>
          <w:szCs w:val="24"/>
        </w:rPr>
        <w:t>:</w:t>
      </w:r>
      <w:r w:rsidRPr="00EC15B8">
        <w:rPr>
          <w:rFonts w:ascii="Arial" w:hAnsi="Arial" w:cs="Arial"/>
          <w:i/>
          <w:iCs/>
          <w:sz w:val="24"/>
          <w:szCs w:val="24"/>
        </w:rPr>
        <w:t xml:space="preserve"> </w:t>
      </w:r>
    </w:p>
    <w:p w14:paraId="545952FB" w14:textId="034A9475"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Gesù è il serpente di carne innalzato nell’accampamento degli uomini e vi rimane fino alla consumazione dei secoli. Chi lo guarda con fede, ritorna in vita. Si lascia battezzare da acqua e da Spirito Santo e ritorna nella vita, anzi entra in una vita più bella e più santa di quella che aveva ricevuto in dono il giorno della sua creazione. Chi invece non guarda questo serpente di carne, chi si rifiuta di credere in Lui, chi non lo contempla con gli occhi della fede, rimane nella sua morte. È stato morso dal serpente antico di morso letale e inesorabilmente avanza verso la morte eterna.</w:t>
      </w:r>
    </w:p>
    <w:p w14:paraId="01D14047" w14:textId="1577BFB8" w:rsidR="00C072AB" w:rsidRPr="00EC15B8" w:rsidRDefault="00C072AB" w:rsidP="00EC15B8">
      <w:pPr>
        <w:spacing w:after="120"/>
        <w:ind w:left="567" w:right="567"/>
        <w:jc w:val="both"/>
        <w:rPr>
          <w:rFonts w:ascii="Arial" w:hAnsi="Arial" w:cs="Arial"/>
          <w:i/>
          <w:iCs/>
          <w:sz w:val="24"/>
          <w:szCs w:val="24"/>
        </w:rPr>
      </w:pPr>
      <w:r w:rsidRPr="00EC15B8">
        <w:rPr>
          <w:rFonts w:ascii="Arial" w:hAnsi="Arial" w:cs="Arial"/>
          <w:i/>
          <w:iCs/>
          <w:sz w:val="24"/>
          <w:szCs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008847C7" w:rsidRPr="00EC15B8">
        <w:rPr>
          <w:rFonts w:ascii="Arial" w:hAnsi="Arial" w:cs="Arial"/>
          <w:i/>
          <w:iCs/>
          <w:sz w:val="24"/>
          <w:szCs w:val="24"/>
        </w:rPr>
        <w:t xml:space="preserve">. </w:t>
      </w:r>
      <w:r w:rsidRPr="00EC15B8">
        <w:rPr>
          <w:rFonts w:ascii="Arial" w:hAnsi="Arial" w:cs="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14:paraId="539B9625"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quanto è avvenuto nella notte tra Gesù e Nicodemo. </w:t>
      </w:r>
    </w:p>
    <w:p w14:paraId="3E11B958"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Vi era tra i farisei un uomo di nome Nicodèmo, uno dei capi dei Giudei. </w:t>
      </w:r>
    </w:p>
    <w:p w14:paraId="12DBE5AF" w14:textId="12AE26C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Finora testimoni di Gesù sono stati Giovanni il Battista, Andrea, Filippo, la Madre di Gesù. Ognuno di questi testimoni ha rivelato una verità di essenza di Cristo Signore: Agnello di Dio, Messia o Re d’Israele, Profeta, Figlio di Dio. La Madre di Gesù ha permesso che Gesù si manifestasse operatore di prodigi, facendo nascere la fede in Lui dei suoi discepoli. Cristo Gesù invece ha rivelato di sé altre </w:t>
      </w:r>
      <w:r w:rsidRPr="00CA2FD3">
        <w:rPr>
          <w:rFonts w:ascii="Arial" w:hAnsi="Arial"/>
          <w:color w:val="000000"/>
          <w:sz w:val="24"/>
          <w:szCs w:val="24"/>
        </w:rPr>
        <w:lastRenderedPageBreak/>
        <w:t xml:space="preserve">due essenziali verità: visione del cuore e mediazione universale. Ora viene chiamato alla sbarra un testimone di grande prestigio per il ruolo che occupa nel mondo dei Giudei: “Vi era tra i farisei un uomo di nome Nicodèmo, uno dei capi dei Giudei”. È fariseo e capo dei Giudei, persona ragguardevole. </w:t>
      </w:r>
    </w:p>
    <w:p w14:paraId="262942E5"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Costui andò da Gesù, di notte, e gli disse: «Rabbì, sappiamo che sei venuto da Dio come maestro; nessuno infatti può compiere questi segni che tu compi, se Dio non è con lui».</w:t>
      </w:r>
    </w:p>
    <w:p w14:paraId="190725B2" w14:textId="490028C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Nicodemo è uomo giusto. Lui ama la verità e indaga. Non chiude gli occhi dinanzi alla luce. Per essere più libero nella sua ricerca, viene da Gesù di notte. Nessuno vede. Nessuno ascolta. Certe cose vanno fatte di nascosto.</w:t>
      </w:r>
    </w:p>
    <w:p w14:paraId="423DDD3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Una volta trovata la verità, allora si può agire pubblicamente. Questa di Nicodemo è una saggezza da non condannare e neanche biasimare. In certi ambienti difficili, nei quali la falsità è regola e legge di vita, la prudenza urge. Viene e fa la sua professione di fede: “Rabbì, sappiamo che sei venuto da Dio come maestro. Nessuno infatti può compiere questi segni che tu compi, se Dio non è con lui”: quest’uomo conduce un ragionamento di purissima logica.</w:t>
      </w:r>
    </w:p>
    <w:p w14:paraId="5A5BEEE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Ci sono cose che possono fare gli uomini e cose che può fare solo Dio. Dio le opera per mezzo di alcune persone da Lui scelte e chiamate ad essere sua presenza visibile e udibile in mezzo al popolo. Gesù certamente è uomo di Dio. I segni che Lui fa non possono essere opera degli uomini. Sono oltre le loro naturali capacità e possibilità. Se nessun uomo le potrà mai compiere e Gesù le compie, allora è segno evidente che Dio è con Lui e opera per mezzo di Lui.</w:t>
      </w:r>
    </w:p>
    <w:p w14:paraId="13E9EE8A" w14:textId="3674487B"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razionalità è vera via della retta fede, perché è essenza della natura umana. Il Libro della Sapienza afferma che sono stolti per natura quanti attraverso l’osservazione del visibile non giungono all’invisibile, che è Dio, il Signore</w:t>
      </w:r>
      <w:r w:rsidR="008847C7" w:rsidRPr="00CA2FD3">
        <w:rPr>
          <w:rFonts w:ascii="Arial" w:hAnsi="Arial"/>
          <w:color w:val="000000"/>
          <w:sz w:val="24"/>
          <w:szCs w:val="24"/>
        </w:rPr>
        <w:t xml:space="preserve">. </w:t>
      </w:r>
      <w:r w:rsidRPr="00CA2FD3">
        <w:rPr>
          <w:rFonts w:ascii="Arial" w:hAnsi="Arial"/>
          <w:color w:val="000000"/>
          <w:sz w:val="24"/>
          <w:szCs w:val="24"/>
        </w:rPr>
        <w:t xml:space="preserve">Nicodèmo sa bene argomentare, ben ragionare, ben dedurre. Gesù è con Dio e Dio è con Gesù. Lui è vero uomo di Dio. Vero suo strumento. Questa verità è frutto di una vera deduzione. Quest’uomo è saggio, sapiente, intelligente. </w:t>
      </w:r>
    </w:p>
    <w:p w14:paraId="23391208"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Gli rispose Gesù: «In verità, in verità io ti dico, se uno non nasce dall’alto, non può vedere il regno di Dio».</w:t>
      </w:r>
    </w:p>
    <w:p w14:paraId="1070E1F4" w14:textId="17F8148D"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 xml:space="preserve">Poiché Nicodèmo riconosce che Gesù è vero uomo di Dio, Gesù gli risponde da vero uomo di Dio. Da vero uomo di Dio gli annunzia il mistero del regno di Dio. Questo dialogo non è per convincere, ma per manifestare e rivelare. Gli rispose Gesù: “In verità, in verità io ti dico, se uno non nasce dall’alto, non può vedere il regno di Dio”. </w:t>
      </w:r>
    </w:p>
    <w:p w14:paraId="5598FB7F"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Nel regno di Dio non si entra per la fede nel Vangelo. Il regno di Dio è vicino: “Convertitevi e credete nel Vangelo”. La verità annunziata da Gesù rompe tutti gli schemi antichi di appartenere al regno di Dio. Non si appartiene al regno perché si nasce da Abramo e neanche perché ci si sottopone al rito della circoncisione. Le regole sono cambiate.</w:t>
      </w:r>
    </w:p>
    <w:p w14:paraId="68F5174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Chi vuole vedere il regno di Dio deve nascere dall’alto. Finora si nasce dal basso, dalla carne, dall’uomo. Ora si deve nascere da Dio. Occorre per ogni uomo una nuova generazione e una nuova nascita: si deve nascere da Dio. Gesù conferma una parola essenziale scritta già dallo Spirito Santo nel Prologo. Diciamo questo </w:t>
      </w:r>
      <w:r w:rsidRPr="00CA2FD3">
        <w:rPr>
          <w:rFonts w:ascii="Arial" w:hAnsi="Arial"/>
          <w:color w:val="000000"/>
          <w:sz w:val="24"/>
          <w:szCs w:val="24"/>
        </w:rPr>
        <w:lastRenderedPageBreak/>
        <w:t>perché leggiamo il Vangelo come opera dello Spirito Santo. Prima lo Spirito di Dio dice chi è Gesù e poi dona la conferma dalla storia.</w:t>
      </w:r>
    </w:p>
    <w:p w14:paraId="1D8A8DA2"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1,11-14). </w:t>
      </w:r>
    </w:p>
    <w:p w14:paraId="3AF74826"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Gli disse Nicodèmo: «Come può nascere un uomo quando è vecchio? Può forse entrare una seconda volta nel grembo di sua madre e rinascere?». </w:t>
      </w:r>
    </w:p>
    <w:p w14:paraId="676831FA" w14:textId="5F75883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Gesù ha annunciato la necessità di nascere dall’alto, non dall’uomo. Nicodèmo comprende che bisogna nascere nuovamente dalla terra, dall’uomo. Da questa non comprensione della verità annunzia, pone la domanda a Gesù.</w:t>
      </w:r>
    </w:p>
    <w:p w14:paraId="2352318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Gli disse Nicodèmo: Come può nascere un uomo quando è vecchio? Può forse entrare una seconda volta nel grembo di sua madre e rinascere? Se questa è la via per vedere il regno di Dio, essa non è praticabile. Anzi è impossibile. Quando Gesù parla si deve prestare attenzione anche alle più piccole sfumature del suo linguaggio. Nascere dall’alto non significa nascere dal basso. Nascere dalla carne non è nascere da Dio, dallo Spirito Santo. </w:t>
      </w:r>
    </w:p>
    <w:p w14:paraId="23426BC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Gesù non ha detto che l’uomo deve nascere una seconda volta, mentre è in vita. La nascita chiesta da Gesù deve avvenire dall’alto e qui si entra subito nel mistero. Questa nascita non avviene per volontà dell’uomo. Viene da Dio. </w:t>
      </w:r>
    </w:p>
    <w:p w14:paraId="44D69DFE" w14:textId="77777777" w:rsidR="004A3B51"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Rispose Gesù: «In verità, in verità io ti dico, se uno non nasce da acqua e Spirito, non può entrare nel regno di Dio. </w:t>
      </w:r>
    </w:p>
    <w:p w14:paraId="462E3897" w14:textId="2D41067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Ora Gesù spiega a Nicodèmo il significato delle sue Parole. “Rispose Gesù: In verità, in verità io ti dico, se uno non nasce da acqua e Spirito, non può entrare nel regno di Dio”. Si noti bene: si nasce da acqua e da Spirito insieme. </w:t>
      </w:r>
    </w:p>
    <w:p w14:paraId="763DDDA2"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Prima di ogni cosa si deve dire che questa verità annunziata da Gesù non è fatta in una maniera o modalità semplice. Questo annunzio è vero giuramento, vero oracolo di Cristo Signore. In verità in verità e ancora; in verità, in verità. Se è un giuramento di Cristo, esso è immutabile per i secoli eterni. Chi vuole entrare nel regno di Dio, chi vuole vedere il regno di Dio deve nascere da acqua e da Spirito. Non solo da acqua – Battesimo di Giovanni. </w:t>
      </w:r>
    </w:p>
    <w:p w14:paraId="3E6C757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Non solo da Spirito. Battesimo anonimo, battesimo presunto, presupposto, pensato, immaginato. Per oracolo e giuramento di Cristo, per volontà inviolabile di Gesù, che è volontà del Padre, si deve nascere da acqua e da Spirito. Né battesimo di acqua e non da Spirito Santo, ma neanche battesimo nello Spirito Santo e non battesimo di acqua. La nascita è dall’alto, cioè da acqua e da Spirito Santo. Il Nuovo Testamento è questa verità annunziata e vissuta. </w:t>
      </w:r>
    </w:p>
    <w:p w14:paraId="61E2C8AB"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All’udire queste cose si sentirono trafiggere il cuore e dissero a Pietro e agli altri apostoli: «Che cosa dobbiamo fare, fratelli?». E Pietro disse loro: «Convertitevi e ciascuno di voi si faccia battezzare nel nome di </w:t>
      </w:r>
      <w:r w:rsidRPr="00EC15B8">
        <w:rPr>
          <w:rFonts w:ascii="Arial" w:hAnsi="Arial"/>
          <w:i/>
          <w:iCs/>
          <w:color w:val="000000"/>
          <w:sz w:val="24"/>
          <w:szCs w:val="24"/>
        </w:rPr>
        <w:lastRenderedPageBreak/>
        <w:t xml:space="preserve">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543926AE"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8,34-40). </w:t>
      </w:r>
    </w:p>
    <w:p w14:paraId="2F8DC3E5"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10,44-48). </w:t>
      </w:r>
    </w:p>
    <w:p w14:paraId="6CA0E422"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w:t>
      </w:r>
    </w:p>
    <w:p w14:paraId="735CD22D"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AF802DB"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E disse loro: «Andate in tutto il mondo e proclamate il Vangelo a ogni creatura. Chi crederà e sarà battezzato sarà salvato, ma chi non </w:t>
      </w:r>
      <w:r w:rsidRPr="00EC15B8">
        <w:rPr>
          <w:rFonts w:ascii="Arial" w:hAnsi="Arial"/>
          <w:i/>
          <w:iCs/>
          <w:color w:val="000000"/>
          <w:sz w:val="24"/>
          <w:szCs w:val="24"/>
        </w:rPr>
        <w:lastRenderedPageBreak/>
        <w:t xml:space="preserve">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 </w:t>
      </w:r>
    </w:p>
    <w:p w14:paraId="279264CD"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3631CCC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2F8928D6"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BF064F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105E6606"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07CA530"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w:t>
      </w:r>
      <w:r w:rsidRPr="00EC15B8">
        <w:rPr>
          <w:rFonts w:ascii="Arial" w:hAnsi="Arial"/>
          <w:i/>
          <w:iCs/>
          <w:color w:val="000000"/>
          <w:sz w:val="24"/>
          <w:szCs w:val="24"/>
        </w:rPr>
        <w:lastRenderedPageBreak/>
        <w:t xml:space="preserve">del peccato è la morte; ma il dono di Dio è la vita eterna in Cristo Gesù, nostro Signore (Rm 6,1-23). </w:t>
      </w:r>
    </w:p>
    <w:p w14:paraId="18D9CDF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6BF916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E396B31"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w:t>
      </w:r>
      <w:r w:rsidRPr="00EC15B8">
        <w:rPr>
          <w:rFonts w:ascii="Arial" w:hAnsi="Arial"/>
          <w:i/>
          <w:iCs/>
          <w:color w:val="000000"/>
          <w:sz w:val="24"/>
          <w:szCs w:val="24"/>
        </w:rPr>
        <w:lastRenderedPageBreak/>
        <w:t xml:space="preserve">con la mia ragione, servo la legge di Dio, con la mia carne invece la legge del peccato (Rm 7,1-25). </w:t>
      </w:r>
    </w:p>
    <w:p w14:paraId="69DAD90F"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Quello che è nato dalla carne è carne, e quello che è nato dallo Spirito è spirito. </w:t>
      </w:r>
    </w:p>
    <w:p w14:paraId="6BD203C0" w14:textId="32A11CC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rivela perché si deve nascere da acqua e da Spirito Santo. Quello che è nato dalla carne è carne, e quello che è nato dallo Spirito è spirito. Natura di carne secondo la carne e natura di spirito secondo lo Spirito sono differenti. La carne è carne è vive secondo la carne.</w:t>
      </w:r>
    </w:p>
    <w:p w14:paraId="72E6CB7E"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Lo spirito è spirito e vive secondo lo Spirito. Non può vivere la carne secondo lo Spirito, né lo spirito secondo la carne. Questa verità è bene illuminata dall’Apostolo Paolo nelle sue Lettere.</w:t>
      </w:r>
    </w:p>
    <w:p w14:paraId="1B198C9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3E338BB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A84E0C6"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6AFE33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4ACCCA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w:t>
      </w:r>
      <w:r w:rsidRPr="00EC15B8">
        <w:rPr>
          <w:rFonts w:ascii="Arial" w:hAnsi="Arial"/>
          <w:i/>
          <w:iCs/>
          <w:color w:val="000000"/>
          <w:sz w:val="24"/>
          <w:szCs w:val="24"/>
        </w:rPr>
        <w:lastRenderedPageBreak/>
        <w:t>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4335544"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005AF98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D248CFC"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E417591"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w:t>
      </w:r>
      <w:r w:rsidRPr="00EC15B8">
        <w:rPr>
          <w:rFonts w:ascii="Arial" w:hAnsi="Arial"/>
          <w:i/>
          <w:iCs/>
          <w:color w:val="000000"/>
          <w:sz w:val="24"/>
          <w:szCs w:val="24"/>
        </w:rPr>
        <w:lastRenderedPageBreak/>
        <w:t xml:space="preserve">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048119E"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17D8C15A"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17E6359"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18B63C61"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22371036"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Quindi nessuno ponga il suo vanto negli uomini, perché tutto è vostro: Paolo, Apollo, Cefa, il mondo, la vita, la morte, il presente, il futuro: tutto è vostro! Ma voi siete di Cristo e Cristo è di Dio (1Cor 3,1-23). </w:t>
      </w:r>
    </w:p>
    <w:p w14:paraId="35759938"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w:t>
      </w:r>
      <w:r w:rsidRPr="00EC15B8">
        <w:rPr>
          <w:rFonts w:ascii="Arial" w:hAnsi="Arial"/>
          <w:i/>
          <w:iCs/>
          <w:color w:val="000000"/>
          <w:sz w:val="24"/>
          <w:szCs w:val="24"/>
        </w:rPr>
        <w:lastRenderedPageBreak/>
        <w:t>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7B83DC9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CB3B374"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4F82DF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0098D12"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975A190"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0C3E9BB"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6EA6B4D"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A231D9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0325782"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5653FE87"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F5854E3"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2ABD6C1F"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Del resto, noi sappiamo che tutto concorre al bene, per quelli che amano Dio, per coloro che sono stati chiamati secondo il suo disegno. Poiché quelli che egli da sempre ha conosciuto, li ha anche </w:t>
      </w:r>
      <w:r w:rsidRPr="00EC15B8">
        <w:rPr>
          <w:rFonts w:ascii="Arial" w:hAnsi="Arial"/>
          <w:i/>
          <w:iCs/>
          <w:color w:val="000000"/>
          <w:sz w:val="24"/>
          <w:szCs w:val="24"/>
        </w:rPr>
        <w:lastRenderedPageBreak/>
        <w:t>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FE9AB37"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025A418A"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Chi ci separerà dall’amore di Cristo? Forse la tribolazione, l’angoscia, la persecuzione, la fame, la nudità, il pericolo, la spada? Come sta scritto: Per causa tua siamo messi a morte tutto il giorno, siamo considerati come pecore da macello.</w:t>
      </w:r>
    </w:p>
    <w:p w14:paraId="5B90F577" w14:textId="77777777" w:rsidR="00C072AB" w:rsidRPr="00EC15B8" w:rsidRDefault="00C072AB" w:rsidP="00EC15B8">
      <w:pPr>
        <w:spacing w:after="120"/>
        <w:ind w:left="567" w:right="567"/>
        <w:jc w:val="both"/>
        <w:rPr>
          <w:rFonts w:ascii="Arial" w:hAnsi="Arial"/>
          <w:i/>
          <w:iCs/>
          <w:color w:val="000000"/>
          <w:sz w:val="24"/>
          <w:szCs w:val="24"/>
        </w:rPr>
      </w:pPr>
      <w:r w:rsidRPr="00EC15B8">
        <w:rPr>
          <w:rFonts w:ascii="Arial" w:hAnsi="Arial"/>
          <w:i/>
          <w:iCs/>
          <w:color w:val="000000"/>
          <w:sz w:val="24"/>
          <w:szCs w:val="24"/>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6325C81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Una verità va proclamata. Il battesimo è insieme verità annunziata e verità comandata. Battezzare è essenza, sostanza, verità della missione della Chiesa. Alla Chiesa è chiesta purissima obbedienza ad ogni comando ricevuto. Anche se vi sono diecimila miliardi di motivi secondo i quali il battesimo non è via unica per la salvezza, questi motivi riguardano Dio, non la Chiesa. Alla Chiesa, agli Apostoli, ai discepoli è chiesto di predicare e battezzare. Non si tratta di una parola semplice di Cristo Gesù, ma di un suo duplice giuramento, “in verità, in verità ti dico. Dovete nascere dall’alto” e di un suo comando esplicito, “Andate, predicate, battezzate”.</w:t>
      </w:r>
    </w:p>
    <w:p w14:paraId="46F6B4A7"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Non meravigliarti se ti ho detto: dovete nascere dall’alto. </w:t>
      </w:r>
    </w:p>
    <w:p w14:paraId="3B7B41B3" w14:textId="0BC6069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invita Nicodèmo a non meravigliarsi. Perché non si deve meravigliare? Perché Gesù ha interamente spostato l’asse del regno. Dalla nascita secondo la carne, alla nascita secondo lo Spirito, nascita dall’alto.</w:t>
      </w:r>
    </w:p>
    <w:p w14:paraId="0294543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“Non meravigliarti se ti ho detto: dovete nascere dall’alto”: Nicodèmo è fariseo. Segue la dottrina dei farisei. Gesù con una sola Parola lo porta oltre la sua dottrina e ogni suo insegnamento. Anche dalla vecchia dottrina si deve uscire. Si nasce dallo Spirito, si cammina secondo lo Spirito. Si comprende la dottrina secondo lo Spirito e anche secondo lo Spirito si vive. La carne deve cedere il posto allo Spirito in ogni cosa. Anche nella comprensione. </w:t>
      </w:r>
    </w:p>
    <w:p w14:paraId="3EC834BE"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Il vento soffia dove vuole e ne senti la voce, ma non sai da dove viene né dove va: così è chiunque è nato dallo Spirito».</w:t>
      </w:r>
    </w:p>
    <w:p w14:paraId="0F6F497A" w14:textId="0050A0A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Ora Gesù rivela come agisce lo Spirito del Signore: “Il vento soffia dove vuole e ne senti la voce, ma non sai da dove viene né dove va: così è chiunque è nato dallo Spirito”. Chi nasce dallo Spirito Santo non è programmabile. Neanche è un programmato. Chi nasce dallo Spirito Santo sarà come una paglia secca sulle ali </w:t>
      </w:r>
      <w:r w:rsidRPr="00CA2FD3">
        <w:rPr>
          <w:rFonts w:ascii="Arial" w:hAnsi="Arial"/>
          <w:color w:val="000000"/>
          <w:sz w:val="24"/>
          <w:szCs w:val="24"/>
        </w:rPr>
        <w:lastRenderedPageBreak/>
        <w:t>del vento. È il vento che governa la paglia secca e non la paglia il vento. Il vento porta la paglia dove lui vuole, in ogni momento.</w:t>
      </w:r>
    </w:p>
    <w:p w14:paraId="3B628718"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Gesù non è paglia secca sulle ali dello Spirito Santo? È lo Spirito che lo spinge secondo la volontà del Padre. Il Padre, nello Spirito Santo, gli manifesta le cose da dire e da fare e Gesù vive in totale obbedienza al comando ricevuto. Se Gesù oggi sta rivelando queste verità a Nicodèmo non è per sua volontà o programma di evangelizzazione da Lui scritto. Ma perché lo Spirito Santo gli sta mettendo sulla bocca le parole da dire e le verità da annunziare.</w:t>
      </w:r>
    </w:p>
    <w:p w14:paraId="4DE56FE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Il battezzato, camminando nello Spirito, procedendo di fede in fede e di verità in verità, sempre deve chiedere allo Spirito Santo che lo prenda sulle sue ali e lo conduca dalla volontà del Padre. Cristiano è colui che è mosso dallo Spirito.</w:t>
      </w:r>
    </w:p>
    <w:p w14:paraId="4CA1B3D6"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Gli replicò Nicodèmo: «Come può accadere questo?». </w:t>
      </w:r>
    </w:p>
    <w:p w14:paraId="76038028" w14:textId="30306BB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Nicodemo vorrebbe comprendere. Il solo annunzio non gli è sufficiente. Ecco allora la sua domanda a Gesù: “Come può accadere questo?”. La sua è vera richiesta di una spiegazione razionale. Le cose di Dio non si piegano. Le cose di Dio si vivono. Come si fa a spiegare ad una persona il gusto, il sapore di un cibo, di una bevanda? Come si fa a spiegare cosa è l’acqua per il corpo? Un assetato in un deserto quando si disseta sa cosa è l’acqua.</w:t>
      </w:r>
    </w:p>
    <w:p w14:paraId="7F586D0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Un affamato che si nutre di pane, sa cosa produce il pane nel corpo e anche qual è il suo sapore. La verità, la Parola, Dio, lo Spirito Santo, Cristo Gesù si vivono. Vivendoli in pienezza di fede e di amore, si conoscono. La conoscenza per Gesù non è quella razionale. Vera conoscenza per Gesù è la vita. Si vive la Parola, si conosce la Parola. Non si vive la Parola, non si conosce la Parola. Vale per ogni realtà soprannaturale e anche per l’Eucaristia.</w:t>
      </w:r>
    </w:p>
    <w:p w14:paraId="3C650778" w14:textId="77777777" w:rsidR="00B96E60" w:rsidRPr="00EC15B8" w:rsidRDefault="00C072AB" w:rsidP="00EC15B8">
      <w:pPr>
        <w:spacing w:after="120"/>
        <w:ind w:left="567" w:right="567"/>
        <w:jc w:val="both"/>
        <w:rPr>
          <w:rFonts w:ascii="Arial" w:hAnsi="Arial"/>
          <w:bCs/>
          <w:i/>
          <w:iCs/>
          <w:color w:val="000000"/>
          <w:sz w:val="24"/>
          <w:szCs w:val="24"/>
        </w:rPr>
      </w:pPr>
      <w:r w:rsidRPr="00EC15B8">
        <w:rPr>
          <w:rFonts w:ascii="Arial" w:hAnsi="Arial"/>
          <w:bCs/>
          <w:i/>
          <w:iCs/>
          <w:color w:val="000000"/>
          <w:sz w:val="24"/>
          <w:szCs w:val="24"/>
        </w:rPr>
        <w:t xml:space="preserve">Gli rispose Gesù: «Tu sei maestro d’Israele e non conosci queste cose? </w:t>
      </w:r>
    </w:p>
    <w:p w14:paraId="7E5C6290" w14:textId="6A9D2DA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Gesù invita Nicodèmo ad entrare nelle realtà della fede, che sono tutte senza alcuna spiegazione razionale. “Gli rispose Gesù: Tu sei maestro d’Israele e non conosci queste cose?”. Non si tratta qui del battesimo o della nascita dall’alto</w:t>
      </w:r>
      <w:r w:rsidR="008847C7" w:rsidRPr="00CA2FD3">
        <w:rPr>
          <w:rFonts w:ascii="Arial" w:hAnsi="Arial"/>
          <w:color w:val="000000"/>
          <w:sz w:val="24"/>
          <w:szCs w:val="24"/>
        </w:rPr>
        <w:t xml:space="preserve">. </w:t>
      </w:r>
      <w:r w:rsidRPr="00CA2FD3">
        <w:rPr>
          <w:rFonts w:ascii="Arial" w:hAnsi="Arial"/>
          <w:color w:val="000000"/>
          <w:sz w:val="24"/>
          <w:szCs w:val="24"/>
        </w:rPr>
        <w:t>Si tratta invece delle realtà della fede. Tutte le realtà della fede sono inspiegabili. Come si fa a spiegare Dio e ogni suo mistero? La conoscenza è sempre oltre la spiegazione. La spiegazione è della mente, della razionalità.</w:t>
      </w:r>
    </w:p>
    <w:p w14:paraId="393E1C3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conoscenza è dello Spirito Santo. Dio si conosce perché lo Spirito Santo lo scrive nella nostra natura in pienezza di verità e di amore, di scienza e di intelligenza. Cristo si conosce per conformazione a Lui nello Spirito Santo.</w:t>
      </w:r>
    </w:p>
    <w:p w14:paraId="4166EB46"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In verità, in verità io ti dico: noi parliamo di ciò che sappiamo e testimoniamo ciò che abbiamo veduto; ma voi non accogliete la nostra testimonianza. </w:t>
      </w:r>
    </w:p>
    <w:p w14:paraId="1ECDEF42" w14:textId="0ADC52F3"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Ora Gesù invita Nicodèmo alla fede: “In verità in verità io ti dico: noi parliamo di ciò che sappiamo e testimoniamo ciò che abbiamo veduto; ma voi non accogliete la nostra testimonianza”. Fede è aprirsi alla parola della rivelazione. Conosciamo la verità annunziata dallo Spirito Santo nel Prologo: “Dio, nessuno lo ha mai visto: il Figlio unigenito, che è Dio ed è nel seno del Padre, è lui che lo ha rivelato” (Gv 1,18). </w:t>
      </w:r>
    </w:p>
    <w:p w14:paraId="5D607910"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lastRenderedPageBreak/>
        <w:t>Gesù è nel seno del Padre e parla dal seno del Padre. Se parla dal seno del Padre, parla dalla più pura conoscenza e scienza che Lui ha del Padre. Vive nel Padre e dal Padre parla. Lui parla di ciò che sa e testimonia ciò che vede. Lui parla delle realtà spirituale perché in essa vive. Ma voi, cioè i Giudei, voi, cioè gli uomini, voi, cioè discepoli di Gesù, non accogliete la nostra testimonianza, cioè la testimonianza di Gesù che fondata sulla visione che Lui ha delle cose spirituali e sull’ascolto diretto del Padre.</w:t>
      </w:r>
    </w:p>
    <w:p w14:paraId="59113C98"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fede non si fonda sulla comprensione della Parola, ma sull’obbedienza ad essa. Il battesimo non si dona per comprensione o spiegazione razionale, logica, frutto di pensieri umani, ma per purissima obbedienza ad un comando. Questo non significa che la razionalità vada esclusa dalla fede. Essa sempre deve entrare nella fede, perché la fede è atto umano, vero atto umano. Intelligenza, discernimento, sapienza, razionalità sono essenza dell’uomo.</w:t>
      </w:r>
    </w:p>
    <w:p w14:paraId="054E6EA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w:t>
      </w:r>
    </w:p>
    <w:p w14:paraId="2CF70768"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w:t>
      </w:r>
    </w:p>
    <w:p w14:paraId="1BE3F05C"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288A928"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Nessun atto umano potrà dirsi tale se viene privato anche di una sola qualità o virtù o capacità che sono proprie della natura umana. L’obbedienza, l’ascolto nasce sempre dalla fede nella persona che parla. Poi è fede nella Parola. Su cosa Nicodèmo deve oggi fondare la sua fede nella Parola di Gesù Signore? Su quanto lui ha detto a Gesù: “Sappiamo che sei un Maestro venuto da Dio, perché nessuno può fare i segni che tu fai, se Dio non è con lui”.</w:t>
      </w:r>
    </w:p>
    <w:p w14:paraId="1FCE0BB2"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Nicodèmo sa che Gesù è Maestro venuto da Dio, viene da Dio, è con Dio. Se Gesù viene da Dio, dice anche le Parole di Dio. La fede in Gesù necessariamente dovrà essere fede in ogni sua Parola. Vera razionalità. Ogni confessione di una verità acquisita per via della storia comporta l’accoglienza di ogni altra verità che nasce dalla prima che si confessa. Se Gesù è uomo di Dio, compie le opere di Dio, anche le sue parole sono di Dio.</w:t>
      </w:r>
    </w:p>
    <w:p w14:paraId="3EA36CE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lastRenderedPageBreak/>
        <w:t>Alla Parola di Dio va prestata ogni fede. Si presta fede accogliendola e trasformandola in nostra vita. Poi verrà la comprensione, ma sempre a suo tempo. La fede necessariamente deve generare fede e la verità sempre verità.</w:t>
      </w:r>
    </w:p>
    <w:p w14:paraId="15A67146"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Se vi ho parlato di cose della terra e non credete, come crederete se vi parlerò di cose del cielo? </w:t>
      </w:r>
    </w:p>
    <w:p w14:paraId="1E96A1F5" w14:textId="245CC2B5"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Quali sono le cose della terra annunciate a Nicodèmo che non sono credute dai Giudei? Di certo non si tratta di cose dette in questo dialogo. Dalla prima parola di risposta di Gesù e dalle altre, si parla sempre di cose del cielo. “Se vi ho parlato di cose della terra e non credete”: cioè, se io vi parlo di cose visibile e constatabili con i vostri occhi e non credete, come crederete se vi parlerò di cose del cielo? Le parole di Gesù vanno ben comprese.</w:t>
      </w:r>
    </w:p>
    <w:p w14:paraId="13CFF00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Se voi non mi reputate degno di fede quando vi dico cose vere di questo mondo, della terra, e voi potete constatare la loro verità, potrò essere reputato degno di fede quando vi parlerò di cose del cielo. Impossibile. Mai. Il discorso ora si fa impegnativo anche per i cristiani. Se un discepolo di Gesù, a buona ragione e per giusti motivi, non è credibile umanamente, perché la sua condotta non è esemplare, potrà essere creduto nelle cose della fede?</w:t>
      </w:r>
    </w:p>
    <w:p w14:paraId="2B37DC9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Prima si deve rendere credibili nelle cose della terra, che sono visibili e constatabili. Poi potrà essere creduto nelle cose del cielo. Essere reputato degno di fede è essenziale per un cristiano. Lo esige la sua missione. Ecco perché è necessaria un’altissima credibilità umana prima che cristiana. Gesù è umanamente credibile, perché visibilmente lui sta operando e tutti potranno constatare, verificare la sua correttezza morale e spirituale. </w:t>
      </w:r>
    </w:p>
    <w:p w14:paraId="14BDB49C"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Nessuno è mai salito al cielo, se non colui che è disceso dal cielo, il Figlio dell’uomo.</w:t>
      </w:r>
    </w:p>
    <w:p w14:paraId="191742FD" w14:textId="4CC6874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rivela perché Lui deve essere ritenuto credibile quando parla delle cose del cielo. Lui nel cielo vive. Lui viene dal cielo ed è anche salito al cielo. Viene dal seno del Padre e abita e dimora nel seno del Padre, oggi.</w:t>
      </w:r>
    </w:p>
    <w:p w14:paraId="2C71901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Nessuno è mai salito al cielo, se non colui che è disceso dal cielo, il Figlio dell’uomo. Gesù discende dal cielo per portare la vera Parola di Dio in ogni cuore. La vera Parola di Dio è portata con la predicazione, l’annunzio.</w:t>
      </w:r>
    </w:p>
    <w:p w14:paraId="1BB2AF2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30F7613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w:t>
      </w:r>
      <w:r w:rsidRPr="00724EC6">
        <w:rPr>
          <w:rFonts w:ascii="Arial" w:hAnsi="Arial"/>
          <w:i/>
          <w:iCs/>
          <w:color w:val="000000"/>
          <w:sz w:val="24"/>
          <w:szCs w:val="24"/>
        </w:rPr>
        <w:lastRenderedPageBreak/>
        <w:t xml:space="preserve">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1D5924D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7FE820BA"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Nessuno potrà dire che non possiamo conoscere la vera Parola di Dio. Dio si è fatto carne, è divenuto vero uomo per parlare a noi di Dio, del Padre suo dalla carne. Non solo. Ha anche mostrato come si vive la vera Parola del Padre. Gesù discende dal Cielo come vero Verbo, vero Figlio, vero Unigenito che si fa carne. Sale al Cielo come vero Figlio dell’uomo. Sale per ricevere dal Padre ogni potere, gloria, onore, benedizione. Tutto il Padre pone nelle sue mani.</w:t>
      </w:r>
    </w:p>
    <w:p w14:paraId="073C75B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Si compie in Lui la profezia di Daniele. È Gesù il Figlio dell’uomo, colui nelle cui mani il Padre pone il governo del suo regno. L’Apocalisse ci rivela che anche il Libro sigillato della storia è stato posto nelle sue mani. Lui apre i sigilli.</w:t>
      </w:r>
    </w:p>
    <w:p w14:paraId="357D7202"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288B7FDC"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AB4D931"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Poi vidi, in mezzo al trono, circondato dai quattro esseri viventi e dagli anziani, un Agnello, in piedi, come immolato; aveva sette corna e sette </w:t>
      </w:r>
      <w:r w:rsidRPr="00724EC6">
        <w:rPr>
          <w:rFonts w:ascii="Arial" w:hAnsi="Arial"/>
          <w:i/>
          <w:iCs/>
          <w:color w:val="000000"/>
          <w:sz w:val="24"/>
          <w:szCs w:val="24"/>
        </w:rPr>
        <w:lastRenderedPageBreak/>
        <w:t>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6FCDE1A"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DE1793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Gesù discende dal cielo con l’Incarnazione. Sale al cielo dopo la sua risurrezione il giorno della sua gloriosa ascensione. Ora in eterno è assiso alla destra del Padre costituito Signore e Giudice dei vivi e dei morti.</w:t>
      </w:r>
    </w:p>
    <w:p w14:paraId="0A467EA1" w14:textId="0B608022"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E come Mosè innalzò il serpente nel deserto, così bisogna che sia innalzato il Figlio dell’uomo</w:t>
      </w:r>
      <w:r w:rsidR="00B96E60" w:rsidRPr="00724EC6">
        <w:rPr>
          <w:rFonts w:ascii="Arial" w:hAnsi="Arial"/>
          <w:bCs/>
          <w:i/>
          <w:iCs/>
          <w:color w:val="000000"/>
          <w:sz w:val="24"/>
          <w:szCs w:val="24"/>
        </w:rPr>
        <w:t>.</w:t>
      </w:r>
      <w:r w:rsidRPr="00724EC6">
        <w:rPr>
          <w:rFonts w:ascii="Arial" w:hAnsi="Arial"/>
          <w:bCs/>
          <w:i/>
          <w:iCs/>
          <w:color w:val="000000"/>
          <w:sz w:val="24"/>
          <w:szCs w:val="24"/>
        </w:rPr>
        <w:t xml:space="preserve"> </w:t>
      </w:r>
    </w:p>
    <w:p w14:paraId="0DF410CB" w14:textId="7740C15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Gesù applica a sé la figura biblica del serpente di bronzo innalzato da Mosè nel deserto, così come è narrato nel Libro dei Numeri: “E come Mosè innalzò il serpente nel deserto, così bisogna che sia innalzato il Figlio dell’uomo”. Nel deserto il popolo aveva mormorato con Dio e contro Mosè a causa di un viaggio assai difficoltoso. La mormorazione contro Dio è la cosa stolta e obbrobriosa. L’uomo si crede superiore alla sapienza e all’intelligenza di Dio. </w:t>
      </w:r>
    </w:p>
    <w:p w14:paraId="6734FF1B"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Dio è amore eterno e infinito. È saggezza eterna e infinita. È misericordia divina, eterna, infinita. Se ci fosse stata un’altra via più agevole per progredire verso la Terra Promessa, di certo l’avrebbe indicata. Altra via non esisteva. Come correggere il popolo? Come educarlo ad avere fede nelle vie scelte da Dio? Sorgono nell’accampamento serpenti velenosi, il cui morso è letale. Il popolo prega Mosè perché chieda a Dio di allontanare questi serpenti di morte.</w:t>
      </w:r>
    </w:p>
    <w:p w14:paraId="772B93F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Dio ordina a Mosè di costruire un serpente di bronzo e di porlo su un’asta al centro dell’accampamento. Chi guardava il serpente con fede rendeva il morso non letale. Chi non lo guardava con fede, moriva. La fede è via della vita. Al di fuori della Parola del Signore, non c’è per il popolo altra via per restare in vita. Dio non toglie i serpenti dall’accampamento. Dona il rimedio perenne. Il Signore non toglie i diavoli dalla terra. Ci dice come possiamo renderli innocui.</w:t>
      </w:r>
    </w:p>
    <w:p w14:paraId="423D935C"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Perché chiunque crede in lui abbia la vita eterna. </w:t>
      </w:r>
    </w:p>
    <w:p w14:paraId="5DD82672" w14:textId="10204D2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Anche Gesù, quando sarà innalzato sulla croce dovrà essere guardato con occhio di vera fede. Si guarda Lui, si crede in Lui, si rimane in vita. Non si guarda Lui, si resta nella morte. L’uomo è già nella morte. È già stato morso. Credere nel </w:t>
      </w:r>
      <w:r w:rsidRPr="00CA2FD3">
        <w:rPr>
          <w:rFonts w:ascii="Arial" w:hAnsi="Arial"/>
          <w:color w:val="000000"/>
          <w:sz w:val="24"/>
          <w:szCs w:val="24"/>
        </w:rPr>
        <w:lastRenderedPageBreak/>
        <w:t>Figlio dell’uomo non deve né può significare semplicemente guardarlo come il popolo guardava il serpente nel deserto. Significa invece accogliere ogni sua Parola per farla divenire nostra vita con piena obbedienza.</w:t>
      </w:r>
    </w:p>
    <w:p w14:paraId="4847DAC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Non è una fede esteriore. Si guarda e basta, certi della guarigione promessa dalla Parola del Signore. Si guarda il Figlio dell’uomo accogliendo con vera fede ogni sua Parola e vivendola per tutti i giorni della nostra vita, senza stancarsi. Come si può constatare la differenza è sostanziale. Il serpente era di bronzo, muto. Cristo invece è stato mandato per rivelarci la vera Parola del Padre, la Parola ultima e definitiva. Nulla ad essa va aggiunto e nulla tolto. </w:t>
      </w:r>
    </w:p>
    <w:p w14:paraId="07A0C55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Nel deserto siamo nella figura. Ora siamo nella realtà, nella pienezza della verità. Si ascolta Cristo, si crede nella sua Parola, si dona ad essa ogni obbedienza, si ritorna e si rimane in vita. L’obbedienza deve essere perenne.</w:t>
      </w:r>
    </w:p>
    <w:p w14:paraId="3DBF1AD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Un tempo la sana teologia cattolica insegna che il battessimo è necessità di fine. Tutti gli altri sacramenti sono di necessità di mezzo per raggiungere il fine. Senza il battesimo non si può raggiungere il fine. Sono pertanto inutili tutti gli altri sacramenti dal momento che il fine mai potrà essere raggiunto. Possiamo paragonare il sacramento del battesimo all’alito di Dio alitato nelle narici dell’impasto che il Signore aveva fatto con la polvere del suolo. Con questo alito l’uomo divenne un essere vivente. L’alito è di necessità di fine. Il giardino piantato dal Signore in esso è di necessità di mezzo. A che serve il giardino se manca l’essere vivente che è l’uomo. Ad una statua di terra a nulla serve. Tale è l’uomo se non riceve l’alito di Spirito Santo nel battesimo. </w:t>
      </w:r>
    </w:p>
    <w:p w14:paraId="677525C2" w14:textId="77777777" w:rsidR="00C072AB" w:rsidRPr="00CA2FD3" w:rsidRDefault="00C072AB" w:rsidP="00607695">
      <w:pPr>
        <w:spacing w:after="120"/>
        <w:jc w:val="both"/>
        <w:rPr>
          <w:rFonts w:ascii="Arial" w:hAnsi="Arial" w:cs="Arial"/>
          <w:i/>
          <w:iCs/>
          <w:sz w:val="24"/>
          <w:szCs w:val="24"/>
        </w:rPr>
      </w:pPr>
    </w:p>
    <w:p w14:paraId="14366F27" w14:textId="77777777" w:rsidR="00C072AB" w:rsidRPr="00CA2FD3" w:rsidRDefault="00C072AB" w:rsidP="004965EF">
      <w:pPr>
        <w:pStyle w:val="Titolo3"/>
      </w:pPr>
      <w:bookmarkStart w:id="938" w:name="_Toc134609760"/>
      <w:bookmarkStart w:id="939" w:name="_Toc183872645"/>
      <w:r w:rsidRPr="00CA2FD3">
        <w:t>FEDE E VERGINE MARIA</w:t>
      </w:r>
      <w:bookmarkEnd w:id="938"/>
      <w:bookmarkEnd w:id="939"/>
    </w:p>
    <w:p w14:paraId="0752DF52"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due verità che vanno gelosamente custodite nel cuore. Sono necessarie se si vuole entrar nel mistero del dono che Gesù ci ha fatto prima di morire. </w:t>
      </w:r>
    </w:p>
    <w:p w14:paraId="70AF33BD" w14:textId="77777777" w:rsidR="00724EC6" w:rsidRPr="00724EC6" w:rsidRDefault="00C072AB" w:rsidP="00724EC6">
      <w:pPr>
        <w:spacing w:after="120"/>
        <w:ind w:left="567" w:right="567"/>
        <w:jc w:val="both"/>
        <w:rPr>
          <w:rFonts w:ascii="Arial" w:hAnsi="Arial" w:cs="Arial"/>
          <w:bCs/>
          <w:i/>
          <w:iCs/>
          <w:sz w:val="24"/>
          <w:szCs w:val="24"/>
        </w:rPr>
      </w:pPr>
      <w:r w:rsidRPr="00724EC6">
        <w:rPr>
          <w:rFonts w:ascii="Arial" w:hAnsi="Arial" w:cs="Arial"/>
          <w:bCs/>
          <w:i/>
          <w:iCs/>
          <w:sz w:val="24"/>
          <w:szCs w:val="24"/>
        </w:rPr>
        <w:t xml:space="preserve">Gesù, la Madre, il discepolo. </w:t>
      </w:r>
    </w:p>
    <w:p w14:paraId="114E1074" w14:textId="524D0B16" w:rsidR="00C072AB" w:rsidRPr="00CA2FD3" w:rsidRDefault="00C072AB" w:rsidP="00607695">
      <w:pPr>
        <w:spacing w:after="120"/>
        <w:jc w:val="both"/>
        <w:rPr>
          <w:rFonts w:ascii="Arial" w:hAnsi="Arial" w:cs="Arial"/>
          <w:b/>
          <w:sz w:val="24"/>
          <w:szCs w:val="24"/>
        </w:rPr>
      </w:pPr>
      <w:r w:rsidRPr="00CA2FD3">
        <w:rPr>
          <w:rFonts w:ascii="Arial" w:hAnsi="Arial" w:cs="Arial"/>
          <w:sz w:val="24"/>
          <w:szCs w:val="24"/>
        </w:rPr>
        <w:t xml:space="preserve">Tra Gesù, la Madre ed il discepolo deve sempre esistere una relazione essenziale: di maternità e di figliolanza. La stessa relazione essenziale, sostanziale, spirituale che è esistita ed esiste tra Gesù e la Madre sua, deve essere sempre posta e vissuta tra la Madre e il discepolo. Maria vive pertanto una duplice relazione identica: con Gesù e con il discepolo di Gesù, la vive con Gesù come la vive con il discepolo e la vive con il discepolo come la vive con Gesù. Ma anche il discepolo deve vivere questa relazione essenziale con la Madre. Senza questa relazione egli non è vero discepolo di Gesù, gli manca l’essenza stessa del suo essere, come Gesù è dall’essenza e dalla vita di Maria, e senza l’essenza e la vita da Maria, egli non sarebbe Gesù, così è del discepolo, egli deve essere dall’essenza e dalla vita di Maria, altrimenti egli non è il discepolo di Gesù. Nel discepolo di Gesù viene a compiersi lo stesso mistero che è nel Cristo Gesù. Il Cristo Gesù è generato da Dio fin dall’Eternità in quanto Verbo del Padre, viene generato da Maria in quanto Gesù di Nazaret, c’è in Gesù una doppia nascita; la stessa, identica doppia nascita deve avvenire nel cristiano; egli è generato da acqua e da Spirito Santo: nasce come figlio di Dio, per adozione; viene generato misticamente da Maria, sempre per opera dello Spirito Santo, nasce come vero discepolo di Gesù. Senza queste due nascite non c’è il </w:t>
      </w:r>
      <w:r w:rsidRPr="00CA2FD3">
        <w:rPr>
          <w:rFonts w:ascii="Arial" w:hAnsi="Arial" w:cs="Arial"/>
          <w:sz w:val="24"/>
          <w:szCs w:val="24"/>
        </w:rPr>
        <w:lastRenderedPageBreak/>
        <w:t>discepolo di Gesù, come senza le due nascite non c’è il Verbo della vita. Il Verbo della vita è da due nascite, il discepolo di Gesù è da due nascite. Queste due nascite dicono la perfezione del suo essere cristiano. Maria è così necessaria come Madre al cristiano, così come è stata necessaria come Madre al Verbo della vita.</w:t>
      </w:r>
    </w:p>
    <w:p w14:paraId="7A31096D" w14:textId="77777777" w:rsidR="00724EC6" w:rsidRPr="00724EC6" w:rsidRDefault="00C072AB" w:rsidP="00724EC6">
      <w:pPr>
        <w:spacing w:after="120"/>
        <w:ind w:left="567" w:right="567"/>
        <w:jc w:val="both"/>
        <w:rPr>
          <w:rFonts w:ascii="Arial" w:hAnsi="Arial" w:cs="Arial"/>
          <w:bCs/>
          <w:i/>
          <w:iCs/>
          <w:sz w:val="24"/>
          <w:szCs w:val="24"/>
        </w:rPr>
      </w:pPr>
      <w:r w:rsidRPr="00724EC6">
        <w:rPr>
          <w:rFonts w:ascii="Arial" w:hAnsi="Arial" w:cs="Arial"/>
          <w:bCs/>
          <w:i/>
          <w:iCs/>
          <w:sz w:val="24"/>
          <w:szCs w:val="24"/>
        </w:rPr>
        <w:t xml:space="preserve">Un unico amore. </w:t>
      </w:r>
    </w:p>
    <w:p w14:paraId="7AD9E670" w14:textId="0C60D752" w:rsidR="00C072AB" w:rsidRPr="00CA2FD3" w:rsidRDefault="00C072AB" w:rsidP="00607695">
      <w:pPr>
        <w:spacing w:after="120"/>
        <w:jc w:val="both"/>
        <w:rPr>
          <w:rFonts w:ascii="Arial" w:hAnsi="Arial" w:cs="Arial"/>
          <w:b/>
          <w:sz w:val="24"/>
          <w:szCs w:val="24"/>
        </w:rPr>
      </w:pPr>
      <w:r w:rsidRPr="00CA2FD3">
        <w:rPr>
          <w:rFonts w:ascii="Arial" w:hAnsi="Arial" w:cs="Arial"/>
          <w:sz w:val="24"/>
          <w:szCs w:val="24"/>
        </w:rPr>
        <w:t>Maria, Madre di Gesù e del cristiano, deve essere amata da un unico amore: l’amore di Gesù che diviene tutto ed interamente amore del cristiano. Il cristiano deve amare Maria non con un suo proprio amore, ma con lo stesso, l’unico amore di Gesù, quello che abitava nel suo cuore, che viene dato al cristiano, perché crescendo in esso, possa amare Maria sempre con intensità di affetto, di sentimenti, di dedizione, di vera figliolanza. Quando questo amore viene tutto riversato nella Madre, allora il discepolo di Gesù è perfetto nell’amore anche per i fratelli; se invece in lui non cresce l’amore per la Madre, non crescerà neanche l’amore per i fratelli. Ogni caduta di missione è un segno, è il segno che nel cuore del cristiano non regna tutto il suo amore per la Madre; gli altri figli dell’unica Madre non sono conosciuti, non sono amati, non vengono portati alla conoscenza di Gesù. Chi non conosce e non ama la Madre non può conoscere ed amare il Figlio, non può conoscere ed amare tutti gli altri figli, non può conoscere né amare quanti sono stati chiamati ad essere figli di Maria.</w:t>
      </w:r>
    </w:p>
    <w:p w14:paraId="146A4EA7"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Tratteremo questo tema – fede e Vergine Maria – prima analizzando quanto è avvenuto in Cana di Galilea e poi quanto è accaduto presso la croce di Gesù. </w:t>
      </w:r>
    </w:p>
    <w:p w14:paraId="4D5808CD" w14:textId="4922B9B8" w:rsidR="00C072AB" w:rsidRPr="00724EC6" w:rsidRDefault="00C072AB" w:rsidP="00724EC6">
      <w:pPr>
        <w:spacing w:after="120"/>
        <w:ind w:left="567" w:right="567"/>
        <w:jc w:val="both"/>
        <w:rPr>
          <w:rFonts w:ascii="Arial" w:hAnsi="Arial" w:cs="Arial"/>
          <w:i/>
          <w:iCs/>
          <w:sz w:val="24"/>
          <w:szCs w:val="24"/>
        </w:rPr>
      </w:pPr>
      <w:r w:rsidRPr="00724EC6">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r w:rsidR="008847C7" w:rsidRPr="00724EC6">
        <w:rPr>
          <w:rFonts w:ascii="Arial" w:hAnsi="Arial" w:cs="Arial"/>
          <w:i/>
          <w:iCs/>
          <w:sz w:val="24"/>
          <w:szCs w:val="24"/>
        </w:rPr>
        <w:t xml:space="preserve">. </w:t>
      </w:r>
      <w:r w:rsidRPr="00724EC6">
        <w:rPr>
          <w:rFonts w:ascii="Arial" w:hAnsi="Arial" w:cs="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19,25-27)l</w:t>
      </w:r>
    </w:p>
    <w:p w14:paraId="455679CA" w14:textId="77777777" w:rsidR="00C072AB" w:rsidRPr="00CA2FD3" w:rsidRDefault="00C072AB" w:rsidP="00607695">
      <w:pPr>
        <w:spacing w:after="120"/>
        <w:jc w:val="both"/>
        <w:rPr>
          <w:rFonts w:ascii="Arial" w:hAnsi="Arial" w:cs="Arial"/>
          <w:sz w:val="24"/>
          <w:szCs w:val="24"/>
        </w:rPr>
      </w:pPr>
      <w:r w:rsidRPr="00CA2FD3">
        <w:rPr>
          <w:rFonts w:ascii="Arial" w:hAnsi="Arial" w:cs="Arial"/>
          <w:sz w:val="24"/>
          <w:szCs w:val="24"/>
        </w:rPr>
        <w:t xml:space="preserve">Ecco quanto è avvenuto in Cana di Galilea durante un banchetto di nozze. </w:t>
      </w:r>
    </w:p>
    <w:p w14:paraId="5098F2A6"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lastRenderedPageBreak/>
        <w:t xml:space="preserve">Il terzo giorno vi fu una festa di nozze a Cana di Galilea e c’era la madre di Gesù. </w:t>
      </w:r>
    </w:p>
    <w:p w14:paraId="218B01A4" w14:textId="00AB8EF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È il terzo giorno di Gesù. Il terzo giorno vi fu una festa di nozze a Cana di Galilea e c’era la madre di Gesù. Il matrimonio sempre riporta un uomo e una donna alle origini della creazione, quando Dio fece l’uomo maschio e femmina. Nel matrimonio un uomo e una donna ricompongono l’unità di creazione e su di essi viene riversata la benedizione del Signore. È un momento di grande festa il matrimonio. Dio viene chiamato perché crei l’unità indissolubile delle origini.</w:t>
      </w:r>
    </w:p>
    <w:p w14:paraId="6CCAC07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3945EDB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 </w:t>
      </w:r>
    </w:p>
    <w:p w14:paraId="4ABE7680"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Creata l’unità, avviene la stessa cosa che si verifica nell’unità dell’anima con il corpo. Quando l’anima lascia il corpo, rompe l’unità, il corpo è nella morte. Quando l’unità della sola carne viene rotta, l’uomo e la donna sono nella morte. Notizia che fa notizia è la presenza della Madre di Gesù a questa festa di nozze. Noi non conosciamo i legami che vi sono tra la famiglia degli sposi e la Madre di Gesù. Sappiamo però che lei è presente alle nozze.</w:t>
      </w:r>
    </w:p>
    <w:p w14:paraId="07D4FC99"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notizia della presenza della Madre di Gesù è data come prima notizia. Oggi lo Spirito Santo pone Lei al centro della scena. Se fa questo un motivo ci sarà. Anche se i motivi dello Spirito e i nostri spesso non corrispondono. Per questo è giusto allora chiedere allo Spirito Santo che ci riveli il motivo, le ragioni per cui Lui ha voluto porre la Madre di Gesù al centro della scena. Non è un motivo effimero, momentaneo. Nulla nel Vangelo è effimero, momentaneo.</w:t>
      </w:r>
    </w:p>
    <w:p w14:paraId="5145A689"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Fu invitato alle nozze anche Gesù con i suoi discepoli. </w:t>
      </w:r>
    </w:p>
    <w:p w14:paraId="10EB22DF" w14:textId="16A19E6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lastRenderedPageBreak/>
        <w:t>Ecco la seconda notizia che fa notizia. Fu invitato alle nozze anche Gesù con i suoi discepoli. C’è Maria. C’è Gesù, Ci sono i suoi discepoli. Per anticipazione, possiamo dire che c’è tutta la Chiesa nata dalla Pentecoste. Forse – dico forse perché il mistero è oltre la mia mente – lo Spirito Santo ci vuole rivelare che nelle nozze dell’umanità con il nostro Dio, sempre devono esserci la Madre di Gesù, Gesù, i suoi discepoli. Nessuno può mancare.</w:t>
      </w:r>
    </w:p>
    <w:p w14:paraId="27A57BB6"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La Madre di Gesù, Gesù e i discepoli sono di presenza di essenza, non secondaria, non periferica, non accidentale, non superficiale, non di secondo piano. Sono presenza sulla quale lo sposalizio con Dio si regge e vive. Si tolgono la Madre di Gesù, Gesù, i discepoli e lo sposalizio va in frantumi, come sempre in frantumi è andato nell’Antico Testamento lo sposalizio tra Dio e il suo popolo. I tre elementi costitutivi, essenziali mancavano. Erano assenti. </w:t>
      </w:r>
    </w:p>
    <w:p w14:paraId="1943B321"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Venuto a mancare il vino, la madre di Gesù gli disse: «Non hanno vino». </w:t>
      </w:r>
    </w:p>
    <w:p w14:paraId="1287BF86" w14:textId="5A7D7022"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 xml:space="preserve">Nello sposalizio tra Dio e l’umanità, in Cristo, per Cristo, con Cristo, viene a mancare il vino: la grazia, la verità, la luce, la vita, lo Spirito Santo. Viene a mancare la Parola di Cristo Gesù. Manca Dio e Cristo Signore. </w:t>
      </w:r>
    </w:p>
    <w:p w14:paraId="7CCB3950"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Il vino è tutto il mondo soprannaturale. È tutto ciò che è Dio e dono di Dio. Il Vangelo, la Chiesa, i Ministri della Parola. Vino è tutto ciò che appartiene al cielo e viene dato a noi dal Padre, per Cristo, nello Spirito Santo, nella Chiesa. Chi si accorge che non c’è più il vino? La Madre di Gesù. A chi deve dirlo la Madre di Gesù? A Gesù. Lei va dal Figlio e gli dice: Non hanno vino. Il vino è finito. Lo sposalizio tra Dio e l’umanità si regge, vive di grazia e verità.</w:t>
      </w:r>
    </w:p>
    <w:p w14:paraId="1B62B6C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Vengono a mancare la grazia e la verità, lo sposalizio si rompe. Dio viene relegato nel suo cielo. L’umanità vive la sua vita si solitudine e di morte spirituale. Dio è la vita delle mistiche nozze. Dio va sempre chiesto da Maria. Ora traduciamo la richiesta di Maria: “Non hanno Dio”. Dio non c’è più. Hanno esaurito la conoscenza di Lui, la sua grazia, la sua verità, il suo perdono, la sua misericordia, la sua santità. Senza Dio si cade nell’idolatria e nell’immoralità. </w:t>
      </w:r>
    </w:p>
    <w:p w14:paraId="6C658DA2"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E Gesù le rispose: «Donna, che vuoi da me? Non è ancora giunta la mia ora». </w:t>
      </w:r>
    </w:p>
    <w:p w14:paraId="350A24B1" w14:textId="553BA63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La risposta di Gesù è immediata: “Donna, che vuoi da me? Non è ancora giunta la mia ora”: Donna, ancora non posso dare Dio, la sua grazia, la sua misericordia, il suo perdono, la sua paternità, la sua carità, il suo amore.</w:t>
      </w:r>
    </w:p>
    <w:p w14:paraId="612E699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Quando potrò dare Dio e lo Spirito Santo, la grazia e la verità, quando potrò far sì che il Padre, in me e per lo Spirito Santo, possa celebrare il suo sposalizio con l’umanità? Quando giungerà la mia ora. Qual è l’ora di Gesù? L’ora di Gesù è nel momento in cui consegnerà il suo spirito al Padre, quando avrà offerto se stesso in olocausto e sacrificio per l’espiazione dei peccati, quando si sarà consegnato, offerto a Lui fino alla morte di croce.</w:t>
      </w:r>
    </w:p>
    <w:p w14:paraId="4C950CF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Dalla croce il primo dono che farà al mondo sarà la Madre sua. La darà al discepolo come sua vera Madre e darà alla Madre il discepolo come vero figlio. La mistica sposa dello Spirito Santo sarà allietata da una moltitudine di figli. Questi figli nasceranno da Lei allo stesso modo che è nato Gesù, sempre per </w:t>
      </w:r>
      <w:r w:rsidRPr="00CA2FD3">
        <w:rPr>
          <w:rFonts w:ascii="Arial" w:hAnsi="Arial"/>
          <w:color w:val="000000"/>
          <w:sz w:val="24"/>
          <w:szCs w:val="24"/>
        </w:rPr>
        <w:lastRenderedPageBreak/>
        <w:t>opera dello Spirito Santo, nelle acque del battesimo. Questa nascita avviene nel mistico seno della Madre di Dio. Maria, vera Madre della Redenzione.</w:t>
      </w:r>
    </w:p>
    <w:p w14:paraId="0D1FFE8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Vera Madre di tutti i redenti in Cristo, per Cristo, con Cristo. Lo Spirito Santo che genererà in Maria, per Maria, ogni figlio al Padre celeste è anche il dono di Cristo Gesù. Lui lo farà sgorgare dal suo cuore squarciato, sulla croce. Ora però questo tempo non è ancora giunto. Si deve attende qualche giorno. Quando il giorno verrà, allora nuovamente il vino del Padre sarà sulla tavola dell’umanità e la festa di sposalizio potrà essere celebrata con durata eterna.</w:t>
      </w:r>
    </w:p>
    <w:p w14:paraId="476B913F"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Sua madre disse ai servitori: «Qualsiasi cosa vi dica, fatela».</w:t>
      </w:r>
    </w:p>
    <w:p w14:paraId="1F7573B7" w14:textId="04AFE8F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Maria sa che Cristo Gesù può sempre anticipare la grazia e la verità, ma sempre in previsione del suo olocausto sulla croce. In Lei il Padre non ha anticipato il vino celebrando con lei uno sposalizio di purissima santità? Il Padre non ha creato Lei piena di grazia, giustizia, santità? Non l’ha fatta immacolata, purissima? Non L’ha preservata immune da ogni colpa? Non ha posto inimicizia eterna tra Lei e il serpente? Tutto ha fatto per i meriti di Cristo.</w:t>
      </w:r>
    </w:p>
    <w:p w14:paraId="77E4FD0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Forte di questa fede e questa verità, mozione in Lei dello Spirito Santo, la Madre di Gesù dice ai servitori: “Qualsiasi cosa vi dica, fatela”. Perché la Vergine Maria dice ai servi di fare qualsiasi cosa Gesù avrebbe chiesto loro?  Perché, sempre nello Spirito Santo, Maria sa che il dono di Dio all’umanità avviene attraverso la collaborazione e la cooperazione di molte persone. Gesù è il Mediatore universale tra il Padre e l’umanità intera nello Spirito Santo.</w:t>
      </w:r>
    </w:p>
    <w:p w14:paraId="26CD108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Ma la mediazione di Cristo Gesù, nello Spirito Santo, si esercita attraverso una moltitudine di collaborazioni e di cooperazioni. Se un collaboratore, un cooperatore viene meno, la mediazione di Cristo diviene inefficace. Ma anche l’opera del Padre diviene inefficace. Cristo Gesù, senza la collaborazione e la cooperazione umana, mai potrà servire il Padre in pienezza di grazia e di verità. Lo si espone a vanità, nullità, inefficienza.</w:t>
      </w:r>
    </w:p>
    <w:p w14:paraId="23FFCA0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È giusto chiedersi: quanta mediazione di Cristo in ordine alla verità, alla grazia, alla redenzione, alla salvezza, per il mio non ascolto di Gesù viene resa nulla, inefficace, inoperosa? Quanta viene fatta male? Quanta in modo peccaminoso? Oggi non abbiamo noi dichiarata inutile in ordine alla redenzione soggettiva tutta l’opera della Chiesa e di ogni suo figlio? Così facendo, operando, dicendo, insegnando, stabilendo non ci siamo dichiarati servi infingardi?</w:t>
      </w:r>
    </w:p>
    <w:p w14:paraId="26F77213" w14:textId="0F9C7DE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Questa voce della Madre di Gesù, “Qualsiasi cosa vi dica, fatela”, ha un valore eterno. Mai verrà meno. Se la Chiesa vuole che l’umanità, in Cristo, per lo Spirito Santo, celebri lo sposalizio con il Padre, deve sempre obbedire</w:t>
      </w:r>
      <w:r w:rsidR="008847C7" w:rsidRPr="00CA2FD3">
        <w:rPr>
          <w:rFonts w:ascii="Arial" w:hAnsi="Arial"/>
          <w:color w:val="000000"/>
          <w:sz w:val="24"/>
          <w:szCs w:val="24"/>
        </w:rPr>
        <w:t xml:space="preserve">. </w:t>
      </w:r>
      <w:r w:rsidRPr="00CA2FD3">
        <w:rPr>
          <w:rFonts w:ascii="Arial" w:hAnsi="Arial"/>
          <w:color w:val="000000"/>
          <w:sz w:val="24"/>
          <w:szCs w:val="24"/>
        </w:rPr>
        <w:t>Oggi la Vergine Maria, la Madre di Gesù, non ha chiesto ai servitori di ricordare al mondo la Parola di suo Figlio Gesù? Non ha detto che lo sposalizio con il Padre è trasformato in idolatria e immoralità per mancanza di Parola?</w:t>
      </w:r>
    </w:p>
    <w:p w14:paraId="7DE0077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 servitori hanno ascoltato? Vogliono ascoltare? Sono convinti che questa via indicata dalla Madre di Gesù è la sola via che esiste nel cielo e sulla terra perché il Padre celeste possa vivere con la sua sposa uno sposalizio di verità? La via è stata indicata dalla Madre di Gesù. Spetta ad ogni servitore convincersi che dall’ascolto, dall’obbedienza a questa voce, lo sposalizio riprende vita, si rinnova, esce dallo stato di stallo di peccato e di morte, di confusione e falsità.</w:t>
      </w:r>
    </w:p>
    <w:p w14:paraId="0778E375"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lastRenderedPageBreak/>
        <w:t xml:space="preserve">Vi erano là sei anfore di pietra per la purificazione rituale dei Giudei, contenenti ciascuna da ottanta a centoventi litri. </w:t>
      </w:r>
    </w:p>
    <w:p w14:paraId="168B1B6D" w14:textId="6B8925B8"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Maria vede, chiede al Figlio. Parla ai servi. Ora lascia che sia il Figlio a intervenire secondo il desiderio e il comando del Padre nello Spirito Santo. Ognuno, nel mistero della salvezza, deve sapere cosa fare e cosa non fare. Poi si deve ritirare perché spetta ad altri compiere ciò che compete ad altri. La Madre di Gesù ha il compito di vedere la storia, chiedere a Gesù, invitare i servitori all’obbedienza. Ogni altra cosa appartiene a Cristo Signore.</w:t>
      </w:r>
    </w:p>
    <w:p w14:paraId="71A7EB4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Ora entra in scena Gesù: “Vi erano là sei giare di pietra per la purificazione riturale dei Giudei, contenenti ciascuna da ottanta a cento litri”. Il vino non è creato. Il vino avviene per trasformazione dell’uva in mosto e poi in vino. Gesù non manda a comprare il vino. Lui trasforma l’acqua in vino. L’acqua la donano gli uomini, la trasformazione la chiede al Padre suo, nello Spirito Santo. Per la trasformazione occorre l’acqua, ma anche l’opera dei servitori. </w:t>
      </w:r>
    </w:p>
    <w:p w14:paraId="6B23A7DB"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E Gesù disse loro: «Riempite d’acqua le anfore»; e le riempirono fino all’orlo. </w:t>
      </w:r>
    </w:p>
    <w:p w14:paraId="51F90177" w14:textId="43BAAA4A"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Gesù dona un primo ordine ai servitori. “E Gesù disse loro: ‘Riempite d’acqua le anfore’”. Le anfore vengono riempite fino all’orlo. La materia prima per il miracolo la dona l’uomo. Anche il pane e il vino li dona l’uomo.</w:t>
      </w:r>
    </w:p>
    <w:p w14:paraId="58BA1EF3"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materia prima data al Padre da Gesù è stato il suo corpo, la sua anima, il suo spirito, la sua volontà. Non li ha dati vuoti. Li ha dato pieni di amore, verità, giustizia, santità, ogni virtù. Li ha dati colmi di Spirito Santo. Possiamo attestare che l’anfora di Gesù, cioè la sua umanità, è stata riempita da Lui fino all’orlo. Nulla più andava in essa dell’amore del Padre e della sua vita eterna, della sua luce e della sua verità eterna. Pienezza perfetta.</w:t>
      </w:r>
    </w:p>
    <w:p w14:paraId="4EF37B0E"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Disse loro di nuovo: «Ora prendetene e portatene a colui che dirige il banchetto». Ed essi gliene portarono. </w:t>
      </w:r>
    </w:p>
    <w:p w14:paraId="77423F9E" w14:textId="51EB67A1"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Ecco il secondo ordine dato ai servitori. Disse loro di nuovo: Ora prendete e portatene a colui che dirige il banchetto. Ed essi gliene portarono. Perché l’acqua va portata a colui che dirige il banchetto e non ad altre persone? Perché è Lui che deve assaggiare il vino e dire se può essere portato ai commensali. Se è un vino scadente, mai potrà essere servito. Se c’è vino scadente e vino buono, prima si serve quello buono, poi quello scadente. Non solo il miracolo va fatto, la grazia data. Occorre che miracolo e grazia vengano testimoniati come vero miracolo, vera grazia del Signore. Sulla terra chi dirige il banchetto dell’Eucaristia sono gli Apostoli del Signore.</w:t>
      </w:r>
    </w:p>
    <w:p w14:paraId="438F8D7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Sono gli Apostoli che devono attestare che l’Eucaristia è vera Eucaristia sino alla fine. Non si può donare un pane comune facendolo passare come se fosse vero corpo di Cristo. L’acqua è acqua e non vino. Il vino è vino e non acqua.</w:t>
      </w:r>
    </w:p>
    <w:p w14:paraId="2E2E141F"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Come ebbe assaggiato l’acqua diventata vino, colui che dirigeva il banchetto – il quale non sapeva da dove venisse, ma lo sapevano i servitori che avevano preso l’acqua – chiamò lo sposo </w:t>
      </w:r>
    </w:p>
    <w:p w14:paraId="75327B1F" w14:textId="6DC4B3A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lastRenderedPageBreak/>
        <w:t>Il miracolo si fa mentre si obbedisce. Come ebbe assaggiato l’acqua divenuta vino, colui che dirigeva il banchetto – il quale non sapeva da dove venisse, ma lo sapevano i servitori che avevano preso l’acqua – chiama lo sposo.</w:t>
      </w:r>
    </w:p>
    <w:p w14:paraId="2CAA484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 servitori non attingono vino dalle anfore. Nelle anfore c’è sempre acqua. Solo acqua. Il miracolo si compie mentre si obbedisce. Quando si compie il miracolo dell’Eucaristia? Mentre si obbedisce: “Fate questo in memoria di me”. Quando si compie il miracolo della conversione? Quando la Parola viene annunziata dagli Apostoli e in comunione con gli Apostoli dai Presbiteri e da ogni altro membro del corpo di Cristo. Nella Scrittura vi è l’acqua della Parola.</w:t>
      </w:r>
    </w:p>
    <w:p w14:paraId="1BA29FF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I servitori di Cristo attingono l’acqua della Parola dalla Scrittura, la trasformano in Parola annunziata, predicata, insegnata, proferita, ricordata e si compie il grande miracolo della conversione. L’acqua va attinta sempre. Oggi il grande errore che i servitori stanno facendo è quello del distacco totale dalla Parola, dall’acqua necessaria per la trasformazione nel vino buono dell’annunzio. Non si attinge la Parola dalla Scrittura, la si attinge dal cuore.</w:t>
      </w:r>
    </w:p>
    <w:p w14:paraId="48E04D2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Nel cuore non vi è la buona acqua dello Spirito Santo. La buona acqua dello Spirito Santo è nella Scrittura. Solo la Parola della Scrittura può essere trasformata in vino buono di conversione, santificazione, luce, verità. Il distacco dalla Scrittura è distacco dall’acqua della vita. oggi molti servitori del Vangelo donano l’aceto delle proprie convinzioni di peccato. O si ritorna alla Scrittura o nessuna conversione mai potrà compiersi. Il mai è eterno. </w:t>
      </w:r>
    </w:p>
    <w:p w14:paraId="3985AD28" w14:textId="10BE2C3E"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E gli disse: «Tutti mettono in tavola il vino buono all’inizio e, quando si è già bevuto molto, quello meno buono. Tu invece hai tenuto da parte il vino buono finora»</w:t>
      </w:r>
      <w:r w:rsidR="008847C7" w:rsidRPr="00724EC6">
        <w:rPr>
          <w:rFonts w:ascii="Arial" w:hAnsi="Arial"/>
          <w:bCs/>
          <w:i/>
          <w:iCs/>
          <w:color w:val="000000"/>
          <w:sz w:val="24"/>
          <w:szCs w:val="24"/>
        </w:rPr>
        <w:t xml:space="preserve">. </w:t>
      </w:r>
    </w:p>
    <w:p w14:paraId="5FFBC8DF" w14:textId="38C6B11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Ecco la certificazione di colui che dirige il banchetto. Chiamato lo sposo gli dice: “Tutti mettono in tavola il vino buono all’inizio e, quando si è giù bevuto molto, quello meno buono. Tu invece hai tenuto da parte il vino buono finora”. Questa attestazione o certificazione di bontà del vino buono deve farla sempre lo Spirito Santo sulla nostra obbedienza a Cristo. Invece sappiamo dal Libro dell’Apocalisse che la sua certificazione attesta proprio il contrario.</w:t>
      </w:r>
    </w:p>
    <w:p w14:paraId="595603B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Lo Spirito Santo certifica che gli Angeli delle sette chiese dell’Asia non si sono conservati vino buono. La stessa certificazione deve operarla da chi è superiore verso l’inferiore. Oggi questa certificazione è quasi del tutto assente. La stessa certificazione va fatta da un discepolo verso l’altro discepolo di Gesù. Ognuno deve aiutare l’altro perché il vino buono sia dato sino alla fine. Anzi ognuno è chiamato a conservarsi vino buono sino alla fine. </w:t>
      </w:r>
    </w:p>
    <w:p w14:paraId="53D8F16C"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Oggi si deve certificare, attestare che non viene più donato il vino buono della buona Parola del Signore, il vino buono dei buoni sacramenti, il vino buono della predicazione, il vino buono dell’insegnamento, il vino buono della carità. Oggi è come se l’anfora della Chiesa fosse senz’acqua. Urge ritornare alla purissima obbedienza alla Madre di Dio: “Qualsiasi cosa vi dica, fatela”. Urge ritornare all’obbedienza a Cristo Gesù: “Riempite di acqua le giare”.</w:t>
      </w:r>
    </w:p>
    <w:p w14:paraId="44B29EB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Anche la seconda obbedienza va donata: “Ora attingetene e portatene a colui che dirige il banchetto”. Senza queste tre obbedienze, due a Cristo Gesù e l’altra alla Vergine Maria, scompare il vino, lo sposalizio con Dio viene meno. Chi oggi </w:t>
      </w:r>
      <w:r w:rsidRPr="00CA2FD3">
        <w:rPr>
          <w:rFonts w:ascii="Arial" w:hAnsi="Arial"/>
          <w:color w:val="000000"/>
          <w:sz w:val="24"/>
          <w:szCs w:val="24"/>
        </w:rPr>
        <w:lastRenderedPageBreak/>
        <w:t>è chiamato ad obbedire alla Madre di Gesù e a Cristo Signore sono in primo luogo gli Apostolo di Gesù. In comunione di obbedienza con i Vescovi, tutti i presbiteri. In comunione con i presbiteri, tutti i battezzati, tutti i figli di Dio.</w:t>
      </w:r>
    </w:p>
    <w:p w14:paraId="137EB9B4"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La nostra religione cristiana è obbedienza. È obbedienza agli Apostoli. Ma l’obbedienza agli Apostoli è obbedienza a Cristo, se gli Apostoli obbediscono a Cristo Gesù nello Spirito Santo. Non si obbedisce a Cristo, non c’è obbedienza.</w:t>
      </w:r>
    </w:p>
    <w:p w14:paraId="7FA6FA37"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Chi ama conoscere il grande mistero dello sposalizio di Dio con il suo popolo e in Cristo lo Sposalizio di Dio con ogni uomo, è cosa buona che legga alcuni brani della Scrittura che riportiamo: Osea, Ezechiele, Paolo, Apocalisse.</w:t>
      </w:r>
    </w:p>
    <w:p w14:paraId="43DA094A"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Parola del Signore rivolta a Osea, figlio di Beerì, al tempo di Ozia, di Iotam, di Acaz, di Ezechia, re di Giuda, e al tempo di Geroboamo, figlio di Ioas, re d’Israele.</w:t>
      </w:r>
    </w:p>
    <w:p w14:paraId="1EA338B9"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Quando il Signore cominciò a parlare a Osea, gli disse: «Va’, prenditi in moglie una prostituta, genera figli di prostituzione, poiché il paese non fa che prostituirsi allontanandosi dal Signore».</w:t>
      </w:r>
    </w:p>
    <w:p w14:paraId="76C3C6B4"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FAADBC1"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p>
    <w:p w14:paraId="68BD586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Quando ebbe svezzato Non-amata, Gomer concepì e partorì un figlio. E il Signore disse a Osea: «Chiamalo Non-popolo-mio, perché voi non siete popolo mio e io per voi non sono (Os 1,1-9). </w:t>
      </w:r>
    </w:p>
    <w:p w14:paraId="42F5205D"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50E76B6C"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La loro madre, infatti, si è prostituita, la loro genitrice si è coperta di vergogna, perché ha detto: “Seguirò i miei amanti, che mi danno il mio pane e la mia acqua, la mia lana, il mio lino, il mio olio e le mie bevande”. </w:t>
      </w:r>
    </w:p>
    <w:p w14:paraId="5910EDB1"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lastRenderedPageBreak/>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797B88D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133ED098"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La punirò per i giorni dedicati ai Baal, quando bruciava loro i profumi, si adornava di anelli e di collane e seguiva i suoi amanti, mentre dimenticava me! Oracolo del Signore.</w:t>
      </w:r>
    </w:p>
    <w:p w14:paraId="6BD51B2D"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w:t>
      </w:r>
    </w:p>
    <w:p w14:paraId="698083E2"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w:t>
      </w:r>
    </w:p>
    <w:p w14:paraId="02505CBB"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0022D6D"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Il Signore mi disse: «Va’ ancora, ama la tua donna: è amata dal marito ed è adultera, come il Signore ama i figli d’Israele ed essi si rivolgono ad altri dèi e amano le schiacciate d’uva».</w:t>
      </w:r>
    </w:p>
    <w:p w14:paraId="4E9590FB"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5AE7CA9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954FCA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C6D1957"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071D874"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A89964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w:t>
      </w:r>
      <w:r w:rsidRPr="00724EC6">
        <w:rPr>
          <w:rFonts w:ascii="Arial" w:hAnsi="Arial"/>
          <w:i/>
          <w:iCs/>
          <w:color w:val="000000"/>
          <w:sz w:val="24"/>
          <w:szCs w:val="24"/>
        </w:rPr>
        <w:lastRenderedPageBreak/>
        <w:t>irritarmi. A questo punto io ho steso la mano su di te. Ho ridotto il tuo cibo e ti ho abbandonato in potere delle tue nemiche, le figlie dei Filistei, che erano disgustate della tua condotta sfrontata.</w:t>
      </w:r>
    </w:p>
    <w:p w14:paraId="1B582912"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02C5F3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14EC735"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63D157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w:t>
      </w:r>
      <w:r w:rsidRPr="00724EC6">
        <w:rPr>
          <w:rFonts w:ascii="Arial" w:hAnsi="Arial"/>
          <w:i/>
          <w:iCs/>
          <w:color w:val="000000"/>
          <w:sz w:val="24"/>
          <w:szCs w:val="24"/>
        </w:rPr>
        <w:lastRenderedPageBreak/>
        <w:t>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06E696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76CF4E97"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0A06E87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w:t>
      </w:r>
      <w:r w:rsidRPr="00724EC6">
        <w:rPr>
          <w:rFonts w:ascii="Arial" w:hAnsi="Arial"/>
          <w:i/>
          <w:iCs/>
          <w:color w:val="000000"/>
          <w:sz w:val="24"/>
          <w:szCs w:val="24"/>
        </w:rPr>
        <w:lastRenderedPageBreak/>
        <w:t xml:space="preserve">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46104557"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 25-36).</w:t>
      </w:r>
    </w:p>
    <w:p w14:paraId="7940F1F8"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B8FAF5A"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«Ecco la tenda di Dio con gli uomini! Egli abiterà con loro ed essi saranno suoi popoli ed egli sarà il Dio con loro, il loro Dio. E asciugherà ogni lacrima dai loro occhi e non vi sarà più la morte né lutto né lamento né affanno, perché le cose di prima sono passate». </w:t>
      </w:r>
    </w:p>
    <w:p w14:paraId="6246FE10"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Colui che sedeva sul trono disse: «Ecco, io faccio nuove tutte le cose». E soggiunse: «Scrivi, perché queste parole sono certe e vere». E mi disse:</w:t>
      </w:r>
    </w:p>
    <w:p w14:paraId="588D9B01"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4B80647B"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Ma per i vili e gli increduli, gli abietti e gli omicidi, gli immorali, i maghi, gli idolatri e per tutti i mentitori è riservato lo stagno ardente di fuoco e di zolfo. Questa è la seconda morte».</w:t>
      </w:r>
    </w:p>
    <w:p w14:paraId="179BAAD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9F599A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E14613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EE1D0F3"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819B1A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CC1100F"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lastRenderedPageBreak/>
        <w:t>E mi disse: «Queste parole sono certe e vere. Il Signore, il Dio che ispira i profeti, ha mandato il suo angelo per mostrare ai suoi servi le cose che devono accadere tra breve. Ecco, io vengo presto. Beato chi custodisce le parole profetiche di questo libro».</w:t>
      </w:r>
    </w:p>
    <w:p w14:paraId="4591F8B9"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0BFFB2FE"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B826F52"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5F58DB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Io, Gesù, ho mandato il mio angelo per testimoniare a voi queste cose riguardo alle Chiese. Io sono la radice e la stirpe di Davide, la stella radiosa del mattino».</w:t>
      </w:r>
    </w:p>
    <w:p w14:paraId="384A2867"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Lo Spirito e la sposa dicono: «Vieni!». E chi ascolta, ripeta: «Vieni!». Chi ha sete, venga; chi vuole, prenda gratuitamente l’acqua della vita.</w:t>
      </w:r>
    </w:p>
    <w:p w14:paraId="0FFCD47B"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1703D16" w14:textId="77777777"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 xml:space="preserve">Colui che attesta queste cose dice: «Sì, vengo presto!». Amen. Vieni, Signore Gesù. La grazia del Signore Gesù sia con tutti (Ap 22,1-21). </w:t>
      </w:r>
    </w:p>
    <w:p w14:paraId="79E45CFD"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Perché Dio possa celebrare lo sposalizio eterno con l’umanità sono necessari tre persone: la Madre di Gesù, Gesù, i servitori. Se una sola di questa persone manca, lo sposalizio mai si potrà celebrare. Tutti e tre sono necessari. Come non può mancare Cristo, che è il cuore di ogni cosa, così non potrà mancare Maria che mette il cuore in movimento. Così neanche i servitori potranno mancare. È per la loro obbedienza che il miracolo si compie.</w:t>
      </w:r>
    </w:p>
    <w:p w14:paraId="295E2A72"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Questo, a Cana di Galilea, fu l’inizio dei segni compiuti da Gesù; egli manifestò la sua gloria e i suoi discepoli credettero in lui.</w:t>
      </w:r>
    </w:p>
    <w:p w14:paraId="48D05A9C" w14:textId="5850A88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L’Apostolo Giovanni ora attesta che questo, a Cana di Galilea, fu l’inizio dei segni compiuti da Gesù. Con questo miracolo viene rivelato il fine di ogni altro miracolo. Aiutare l’umanità a celebrare lo sposalizio con il Padre celeste.</w:t>
      </w:r>
    </w:p>
    <w:p w14:paraId="7C30E08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lastRenderedPageBreak/>
        <w:t>Egli manifestò la sua gloria e i suoi discepoli credettero in lui. Viene manifestato il secondo fine di questo e di ogni altro miracolo. Creare la fede dei discepoli in Cristo Gesù. Senza la loro fede l’opera della salvezza non si compie. Questa verità è rivelata dallo Spirito Santo nella prima chiusura del Vangelo secondo Giovanni. Tutti i segni narrati nel quarto Vangelo hanno solo questo unico, solo fine o scopo: condurre ogni cuore a credere in Cristo Signore.</w:t>
      </w:r>
    </w:p>
    <w:p w14:paraId="7A2243F3" w14:textId="17341C09" w:rsidR="00C072AB" w:rsidRPr="00724EC6" w:rsidRDefault="00C072AB" w:rsidP="00724EC6">
      <w:pPr>
        <w:spacing w:after="120"/>
        <w:ind w:left="567" w:right="567"/>
        <w:jc w:val="both"/>
        <w:rPr>
          <w:rFonts w:ascii="Arial" w:hAnsi="Arial"/>
          <w:i/>
          <w:iCs/>
          <w:color w:val="000000"/>
          <w:sz w:val="24"/>
          <w:szCs w:val="24"/>
        </w:rPr>
      </w:pPr>
      <w:r w:rsidRPr="00724EC6">
        <w:rPr>
          <w:rFonts w:ascii="Arial" w:hAnsi="Arial"/>
          <w:i/>
          <w:iCs/>
          <w:color w:val="000000"/>
          <w:sz w:val="24"/>
          <w:szCs w:val="24"/>
        </w:rPr>
        <w:t>Gesù, in presenza dei suoi discepoli, fece molti altri segni che non sono stati scritti in questo libro. Ma questi sono stati scritti perché crediate che Gesù è il Cristo, il Figlio di Dio, e perché, credendo, abbiate la vita nel suo nome (Gv 20,30-31)</w:t>
      </w:r>
      <w:r w:rsidR="008847C7" w:rsidRPr="00724EC6">
        <w:rPr>
          <w:rFonts w:ascii="Arial" w:hAnsi="Arial"/>
          <w:i/>
          <w:iCs/>
          <w:color w:val="000000"/>
          <w:sz w:val="24"/>
          <w:szCs w:val="24"/>
        </w:rPr>
        <w:t xml:space="preserve">. </w:t>
      </w:r>
    </w:p>
    <w:p w14:paraId="0F95C860"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Tutto è dalla fede dei discepoli di Gesù. Essi devono avere tanta fede in Cristo Gesù quanta Cristo Gesù ne aveva nel Padre suo. Anzi nella fede ogni giorno essi devono crescere. Se vengono meno dalla fede in Cristo, è la fine di tutto. Oggi e fino alla consumazione del tempo, quando verranno i cieli nuovi e la terra nuova, tutto è dalla fede dei discepoli nella Parola di Cristo Gesù. Quando il discepolo cade da questa fede, è la fine dello sposalizio del Signore.</w:t>
      </w:r>
    </w:p>
    <w:p w14:paraId="0034D189"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Ecco ora quanto è accaduto presso la croce di Gesù sul Golgota. </w:t>
      </w:r>
    </w:p>
    <w:p w14:paraId="3A72F288"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 xml:space="preserve">Stavano presso la croce di Gesù sua madre, la sorella di sua madre, Maria madre di Clèopa e Maria di Màgdala. </w:t>
      </w:r>
    </w:p>
    <w:p w14:paraId="05573343" w14:textId="1C8F245E"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Ora Giovanni ci rivela qual è il testamento di Gesù. Il Padre ci ha dato Cristo Signore. Cristo Signore si lascia donare dal Padre liberamente dalla croce. Oltre a se stesso, cosa ci dona Cristo Gesù? Cosa ci lascia in eredità? “Stavano presso la croce di Gesù sua madre, la sorella di sua madre, Maria madre di Clèopa e Maria di Màgdala”: presso la croce non vi sono altre persone, né familiari né discepoli; vi è però anche il discepolo che Gesù amava. Ognuna di queste persone sta per un fine o uno scopo che è possibile intuire, ma che non viene rivelato.</w:t>
      </w:r>
    </w:p>
    <w:p w14:paraId="7D56578C" w14:textId="77777777"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Sappiamo però che la Vergine Maria è lì perché a Lei, come ad Abramo e più che Abramo, il Signore ha chiesto l’offerta del Figlio. È sul Gòlgota, presso la croce, che la fede della Vergine Maria raggiunge il sommo della sua perfezione. Lei realmente offre al Padre il Figlio suo per la redenzione e la salvezza dell’umanità. Offerta del Padre e offerta della Madre.</w:t>
      </w:r>
    </w:p>
    <w:p w14:paraId="4C915646"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t>Gesù allora, vedendo la madre e accanto a lei il discepolo che egli amava, disse alla madre: «Donna, ecco tuo figlio!».</w:t>
      </w:r>
    </w:p>
    <w:p w14:paraId="746985A3" w14:textId="7A9BF84B"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b/>
          <w:color w:val="000000"/>
          <w:sz w:val="24"/>
          <w:szCs w:val="24"/>
        </w:rPr>
        <w:t xml:space="preserve"> </w:t>
      </w:r>
      <w:r w:rsidRPr="00CA2FD3">
        <w:rPr>
          <w:rFonts w:ascii="Arial" w:hAnsi="Arial"/>
          <w:color w:val="000000"/>
          <w:sz w:val="24"/>
          <w:szCs w:val="24"/>
        </w:rPr>
        <w:t>Ecco il testamento: “Gesù allora, vedendo la madre e accanto a Lei il discepolo che egli amava, disse alla madre: ‘Donna, ecco tuo figlio!’”. Il discepolo è dato alla madre come suo vero figlio. In Giovanni le è dato ogni discepolo.</w:t>
      </w:r>
    </w:p>
    <w:p w14:paraId="0F38A7F1"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Ecco la prima eredità. Ogni discepolo di Gesù è dato a Maria come suo vero Figlio. Ma ogni discepolo di Gesù deve anche darsi alla Madre di Dio e di Gesù come suo vero figlio. Maternità e Figliolanza sono del dono di Gesù. Maria è data al discepolo come sua vera Madre. Come Maria è Madre di Cristo, senza alcuna differenza dovrà essere Madre del discepolo, di ogni discepolo. Maria, essendo obbedientissima al Figlio, svolgerà la missione per sempre.</w:t>
      </w:r>
    </w:p>
    <w:p w14:paraId="7CDFD7B4" w14:textId="77777777" w:rsidR="00B96E60" w:rsidRPr="00724EC6" w:rsidRDefault="00C072AB" w:rsidP="00724EC6">
      <w:pPr>
        <w:spacing w:after="120"/>
        <w:ind w:left="567" w:right="567"/>
        <w:jc w:val="both"/>
        <w:rPr>
          <w:rFonts w:ascii="Arial" w:hAnsi="Arial"/>
          <w:bCs/>
          <w:i/>
          <w:iCs/>
          <w:color w:val="000000"/>
          <w:sz w:val="24"/>
          <w:szCs w:val="24"/>
        </w:rPr>
      </w:pPr>
      <w:r w:rsidRPr="00724EC6">
        <w:rPr>
          <w:rFonts w:ascii="Arial" w:hAnsi="Arial"/>
          <w:bCs/>
          <w:i/>
          <w:iCs/>
          <w:color w:val="000000"/>
          <w:sz w:val="24"/>
          <w:szCs w:val="24"/>
        </w:rPr>
        <w:lastRenderedPageBreak/>
        <w:t xml:space="preserve">Poi disse al discepolo: «Ecco tua madre!». E da quell’ora il discepolo l’accolse con sé. </w:t>
      </w:r>
    </w:p>
    <w:p w14:paraId="0B8F876B" w14:textId="7EA78D2C" w:rsidR="00C072AB" w:rsidRPr="00CA2FD3" w:rsidRDefault="00C072AB"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szCs w:val="24"/>
        </w:rPr>
      </w:pPr>
      <w:r w:rsidRPr="00CA2FD3">
        <w:rPr>
          <w:rFonts w:ascii="Arial" w:hAnsi="Arial"/>
          <w:color w:val="000000"/>
          <w:sz w:val="24"/>
          <w:szCs w:val="24"/>
        </w:rPr>
        <w:t>Il dono di Gesù non è unilaterale, ma bilaterale. “Poi disse al discepolo: ‘Ecco tua Madre’”. Non solo Maria è data al discepolo. Anche il discepolo è dato alla Madre. La Madre deve accogliere il Figlio. Il Figlio deve accogliere la Madre.</w:t>
      </w:r>
    </w:p>
    <w:p w14:paraId="1C4AD68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 xml:space="preserve">Sappiamo che per l’eternità Maria accoglierà ogni discepolo di Gesù come suo vero Figlio. Sappiamo però che non ogni discepolo accoglie Maria come sua vera Madre. Maria non va accolta come una madre, ma come la Madre. “E da quell’ora il discepolo l’accolse con sé”. È bene dare uno sguardo al latino e al greco. Ci aiuteranno a comprendere bene ogni parola. È il Testamento di Gesù ed esso va compreso nello Spirito Santo in pienezza di verità. </w:t>
      </w:r>
    </w:p>
    <w:p w14:paraId="7E15F8BF" w14:textId="77777777" w:rsidR="00C072AB" w:rsidRPr="00CA2FD3" w:rsidRDefault="00C072AB" w:rsidP="00724EC6">
      <w:pPr>
        <w:spacing w:after="120"/>
        <w:ind w:left="567" w:right="567"/>
        <w:jc w:val="both"/>
        <w:rPr>
          <w:rFonts w:ascii="Arial" w:hAnsi="Arial"/>
          <w:color w:val="000000"/>
          <w:sz w:val="24"/>
          <w:szCs w:val="24"/>
          <w:lang w:val="la-Latn"/>
        </w:rPr>
      </w:pPr>
      <w:r w:rsidRPr="00CA2FD3">
        <w:rPr>
          <w:rFonts w:ascii="Arial" w:hAnsi="Arial"/>
          <w:color w:val="000000"/>
          <w:sz w:val="24"/>
          <w:szCs w:val="24"/>
          <w:lang w:val="la-Latn"/>
        </w:rPr>
        <w:t xml:space="preserve">Stabant autem iuxta crucem Iesu mater eius et soror matris eius Maria Cleopae et Maria Magdalene. Cum vidisset ergo Iesus matrem et discipulum stantem quem diligebat dicit matri suae mulier ecce filius tuus. Deinde dicit discipulo ecce mater tua et ex illa hora accepit eam discipulus in sua. </w:t>
      </w:r>
    </w:p>
    <w:p w14:paraId="2BF4BE8F" w14:textId="1C5689E5" w:rsidR="00C072AB" w:rsidRPr="00CA2FD3" w:rsidRDefault="00C072AB" w:rsidP="00724EC6">
      <w:pPr>
        <w:autoSpaceDE w:val="0"/>
        <w:autoSpaceDN w:val="0"/>
        <w:adjustRightInd w:val="0"/>
        <w:spacing w:after="120"/>
        <w:ind w:left="567" w:right="567"/>
        <w:jc w:val="both"/>
        <w:rPr>
          <w:rFonts w:ascii="Arial" w:hAnsi="Arial"/>
          <w:color w:val="000000"/>
          <w:sz w:val="24"/>
          <w:szCs w:val="24"/>
          <w:lang w:val="la-Latn"/>
        </w:rPr>
      </w:pPr>
      <w:r w:rsidRPr="00CA2FD3">
        <w:rPr>
          <w:rFonts w:ascii="Greek" w:hAnsi="Greek" w:cs="Greek"/>
          <w:color w:val="000000"/>
          <w:sz w:val="24"/>
          <w:szCs w:val="24"/>
          <w:lang w:val="la-Latn"/>
        </w:rPr>
        <w:t>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w:t>
      </w:r>
      <w:r w:rsidR="008847C7" w:rsidRPr="00CA2FD3">
        <w:rPr>
          <w:rFonts w:ascii="Greek" w:hAnsi="Greek" w:cs="Greek"/>
          <w:color w:val="000000"/>
          <w:sz w:val="24"/>
          <w:szCs w:val="24"/>
          <w:lang w:val="la-Latn"/>
        </w:rPr>
        <w:t xml:space="preserve">. </w:t>
      </w:r>
    </w:p>
    <w:p w14:paraId="673F417F"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Ecco cosa ci dice il testo: Giovanni prese Maria “in sua”, cioè la prese come sua vera Madre, ma anche come sua “eredità”. È l’eredità che gli ha lasciato Gesù Signore. Quanto Maria è stata per Cristo Gesù ora dovrà esserlo per Giovanni. Ma anche quanto Gesù è stato per la Madre sua, Giovanni dovrà essere per Maria, per la Madre avuta in eredità. Anche Giovanni dovrà lasciarla come suo testamento ad ogni suo discepolo e così ogni discepolo verso ogni discepolo.</w:t>
      </w:r>
    </w:p>
    <w:p w14:paraId="00C0A545" w14:textId="77777777" w:rsidR="00C072AB" w:rsidRPr="00CA2FD3" w:rsidRDefault="00C072AB" w:rsidP="00607695">
      <w:pPr>
        <w:spacing w:after="120"/>
        <w:jc w:val="both"/>
        <w:rPr>
          <w:rFonts w:ascii="Arial" w:hAnsi="Arial"/>
          <w:color w:val="000000"/>
          <w:sz w:val="24"/>
          <w:szCs w:val="24"/>
        </w:rPr>
      </w:pPr>
      <w:r w:rsidRPr="00CA2FD3">
        <w:rPr>
          <w:rFonts w:ascii="Arial" w:hAnsi="Arial"/>
          <w:color w:val="000000"/>
          <w:sz w:val="24"/>
          <w:szCs w:val="24"/>
        </w:rPr>
        <w:t>Se questa consegna non viene fatta, il corpo di Cristo vive senza la Madre. Ma anche se il corpo di Cristo non riceve come sua vera Madre Maria, esso vive senza la Madre. Non c’è vita di veri discepoli. Non si impara dalla Madre. Cosa si deve imparare dalla Madre? Come essere veri Figli di Dio, veri fratelli di Cristo Gesù, veri fratelli gli uni degli altri, vero tempo dello Spirito Santo, veri missionari della salvezza, veri evangelizzatori della buona novella.</w:t>
      </w:r>
    </w:p>
    <w:p w14:paraId="7990EC67" w14:textId="77777777" w:rsidR="00C072AB" w:rsidRPr="00CA2FD3" w:rsidRDefault="00C072AB" w:rsidP="00607695">
      <w:pPr>
        <w:spacing w:after="120"/>
        <w:jc w:val="both"/>
        <w:rPr>
          <w:rFonts w:ascii="Arial" w:hAnsi="Arial"/>
          <w:sz w:val="24"/>
        </w:rPr>
      </w:pPr>
      <w:r w:rsidRPr="00CA2FD3">
        <w:rPr>
          <w:rFonts w:ascii="Arial" w:hAnsi="Arial"/>
          <w:sz w:val="24"/>
        </w:rPr>
        <w:t xml:space="preserve">Riflettiamo per un istante. Chi è Gesù? È il Figlio che Dio Padre, nella potenza dello Spirito Santo, ha dato alla Vergine Maria. Chi è la Vergine Maria? È la Madre che Dio Padre, nella potenza dello Spirito Santo, ha dato al suo Figlio Unigenito. Gesù è vero Figlio della Vergine Maria. La Vergine Maria è vera Madre del Figlio dell’Altissimo. Chi è la Vergine Maria? È la Madre che Gesù, per volontà del Padre, nella potenza dello Spirito Santo, dona al discepolo che Lui amava. Chi è Giovanni l’Apostolo e in lui ogni altro discepolo del Signore? È il Figlio, che Gesù, per volontà del padre, nella potenza dello Spirito Santo, dona alla Madre. Non è una nascita secondo la carne. È una nascita secondo lo spirito. Vera nascita secondo la carne quella di Gesù. Vera nascita secondo lo spirito questa del discepolo. Per volontà di Dio, nella potenza dello Spirito Santo, Maria è costituita </w:t>
      </w:r>
      <w:r w:rsidRPr="00CA2FD3">
        <w:rPr>
          <w:rFonts w:ascii="Arial" w:hAnsi="Arial"/>
          <w:sz w:val="24"/>
        </w:rPr>
        <w:lastRenderedPageBreak/>
        <w:t>Madre del discepolo ed il discepolo è costituito Figlio di Maria. Vera Madre Maria. Vero Figlio Giovanni. Vero Figlio ogni altro discepolo di Gesù.</w:t>
      </w:r>
    </w:p>
    <w:p w14:paraId="47CA2F4B" w14:textId="507C1032" w:rsidR="00C072AB" w:rsidRPr="00CA2FD3" w:rsidRDefault="00C072AB" w:rsidP="00607695">
      <w:pPr>
        <w:spacing w:after="120"/>
        <w:jc w:val="both"/>
        <w:rPr>
          <w:rFonts w:ascii="Arial" w:hAnsi="Arial"/>
          <w:sz w:val="24"/>
        </w:rPr>
      </w:pPr>
      <w:r w:rsidRPr="00CA2FD3">
        <w:rPr>
          <w:rFonts w:ascii="Arial" w:hAnsi="Arial"/>
          <w:sz w:val="24"/>
        </w:rPr>
        <w:t>La realtà di questa maternità e di questa figliolanza non è meno vera di quella per generazione secondo la carne. La Scrittura conosce quattro modalità di relazione e tutte si compiono per volontà di Dio nella potenza dello Spirito Santo. La relazione tra Adamo ed Eva. La relazione tra marito e moglie</w:t>
      </w:r>
      <w:r w:rsidR="008847C7" w:rsidRPr="00CA2FD3">
        <w:rPr>
          <w:rFonts w:ascii="Arial" w:hAnsi="Arial"/>
          <w:sz w:val="24"/>
        </w:rPr>
        <w:t xml:space="preserve">. </w:t>
      </w:r>
      <w:r w:rsidRPr="00CA2FD3">
        <w:rPr>
          <w:rFonts w:ascii="Arial" w:hAnsi="Arial"/>
          <w:sz w:val="24"/>
        </w:rPr>
        <w:t xml:space="preserve">La relazione tra la Vergine Maria e Gesù La relazione tra la Vergine Maria e Giovanni. </w:t>
      </w:r>
    </w:p>
    <w:p w14:paraId="328529A3" w14:textId="77777777" w:rsidR="00C072AB" w:rsidRPr="00CA2FD3" w:rsidRDefault="00C072AB" w:rsidP="00607695">
      <w:pPr>
        <w:spacing w:after="120"/>
        <w:jc w:val="both"/>
        <w:rPr>
          <w:rFonts w:ascii="Arial" w:hAnsi="Arial"/>
          <w:sz w:val="24"/>
        </w:rPr>
      </w:pPr>
      <w:r w:rsidRPr="00CA2FD3">
        <w:rPr>
          <w:rFonts w:ascii="Arial" w:hAnsi="Arial"/>
          <w:sz w:val="24"/>
        </w:rPr>
        <w:t xml:space="preserve">La relazione tra Adamo ed Eva. È una relazione di origine. Per volontà di Dio, nella potenza dello Spirito Santo, Eva viene tratta da Adamo. Eva è vera carne di Adamo, ma per vera creazione del Signore Dio. </w:t>
      </w:r>
    </w:p>
    <w:p w14:paraId="399B2071" w14:textId="77777777" w:rsidR="00C072AB" w:rsidRPr="00CA2FD3" w:rsidRDefault="00C072AB" w:rsidP="00607695">
      <w:pPr>
        <w:spacing w:after="120"/>
        <w:jc w:val="both"/>
        <w:rPr>
          <w:rFonts w:ascii="Arial" w:hAnsi="Arial"/>
          <w:sz w:val="24"/>
        </w:rPr>
      </w:pPr>
      <w:r w:rsidRPr="00CA2FD3">
        <w:rPr>
          <w:rFonts w:ascii="Arial" w:hAnsi="Arial"/>
          <w:sz w:val="24"/>
        </w:rPr>
        <w:t>La relazione tra marito e moglie. Un uomo ed una donna, che si uniscono in matrimonio, per volontà di Dio, nella potenza dello Spirito Santo, divengono una sola carne, un solo soffio vitale. È questa vera relazione di unità per vera creazione di Dio.</w:t>
      </w:r>
    </w:p>
    <w:p w14:paraId="0F385ACE" w14:textId="77777777" w:rsidR="00C072AB" w:rsidRPr="00CA2FD3" w:rsidRDefault="00C072AB" w:rsidP="00607695">
      <w:pPr>
        <w:spacing w:after="120"/>
        <w:jc w:val="both"/>
        <w:rPr>
          <w:rFonts w:ascii="Arial" w:hAnsi="Arial"/>
          <w:sz w:val="24"/>
        </w:rPr>
      </w:pPr>
      <w:r w:rsidRPr="00CA2FD3">
        <w:rPr>
          <w:rFonts w:ascii="Arial" w:hAnsi="Arial"/>
          <w:sz w:val="24"/>
        </w:rPr>
        <w:t>La relazione tra la Vergine Maria e Gesù. Vergine per volontà di Dio nella potenza dello Spirito Santo, concepisce e dona alla luce un Figlio. È Dio che per vera creazione la fa vera Madre. Come per Adamo, così da Lei il Padre fa nascere il suo Figlio Unigenito. Lo fa nascere senza alcuna opera dell’uomo</w:t>
      </w:r>
    </w:p>
    <w:p w14:paraId="00005CD1" w14:textId="77777777" w:rsidR="00C072AB" w:rsidRPr="00CA2FD3" w:rsidRDefault="00C072AB" w:rsidP="00607695">
      <w:pPr>
        <w:spacing w:after="120"/>
        <w:jc w:val="both"/>
        <w:rPr>
          <w:rFonts w:ascii="Arial" w:hAnsi="Arial"/>
          <w:sz w:val="24"/>
        </w:rPr>
      </w:pPr>
      <w:r w:rsidRPr="00CA2FD3">
        <w:rPr>
          <w:rFonts w:ascii="Arial" w:hAnsi="Arial"/>
          <w:sz w:val="24"/>
        </w:rPr>
        <w:t>La relazione tra la Vergine Maria e Giovanni. La Vergine Maria, per volontà del Padre, nella potenza dello Spirito Santo, è fatta vera Madre del Discepolo. Il Discepolo, per volontà del Padre, nella Potenza dello Spirito Santo, è fatto vero Figlio di Maria. Maria è vera Madre. Giovanni vero Figlio. È questo un concepimento ed un parto spirituale, ma non per questo meno vero e reale di quello secondo la carne. È questo il mistero che si compie alla croce: in un istante Dio opera una nuova creazione, una nuova famiglia, la famiglia che è composta di una Madre e di un Figlio, di una Madre e da infiniti Figli.</w:t>
      </w:r>
    </w:p>
    <w:p w14:paraId="28F57872" w14:textId="77777777" w:rsidR="00C072AB" w:rsidRPr="00CA2FD3" w:rsidRDefault="00C072AB" w:rsidP="00607695">
      <w:pPr>
        <w:spacing w:after="120"/>
        <w:jc w:val="both"/>
        <w:rPr>
          <w:rFonts w:ascii="Arial" w:hAnsi="Arial"/>
          <w:sz w:val="24"/>
        </w:rPr>
      </w:pPr>
      <w:r w:rsidRPr="00CA2FD3">
        <w:rPr>
          <w:rFonts w:ascii="Arial" w:hAnsi="Arial"/>
          <w:sz w:val="24"/>
        </w:rPr>
        <w:t xml:space="preserve">Tutti i redenti divengono veri Figli di Dio per nascita spirituale dalla Vergine Maria, per creazione e rigenerazione dello Spirito Santo. Quella che avviene alla croce è una vera creazione, un vero parto, una vera generazione. Non però secondo la carne, ma secondo lo spirito, nello Spirito Santo. Per questa nuova creazione la Vergine Maria è detta: </w:t>
      </w:r>
      <w:r w:rsidRPr="00CA2FD3">
        <w:rPr>
          <w:rFonts w:ascii="Arial" w:hAnsi="Arial"/>
          <w:i/>
          <w:sz w:val="24"/>
        </w:rPr>
        <w:t>“Madre della Redenzione”</w:t>
      </w:r>
      <w:r w:rsidRPr="00CA2FD3">
        <w:rPr>
          <w:rFonts w:ascii="Arial" w:hAnsi="Arial"/>
          <w:sz w:val="24"/>
        </w:rPr>
        <w:t>. La redenzione che Cristo ha operato sulla croce diviene della persona che è generata in Lei spiritualmente per opera dello Spirito Santo. Senza questa generazione spirituale, nessuna redenzione diviene concreta, personale, di salvezza per la singola persona. È questa una verità facile da comprendere, difficile da spiegare. Lo Spirito Santo vi aiuti a comprendere quanto presso di Lui è rivestito della semplicità più semplice.</w:t>
      </w:r>
    </w:p>
    <w:p w14:paraId="258F37D3" w14:textId="77777777" w:rsidR="00724EC6" w:rsidRPr="00724EC6" w:rsidRDefault="00C072AB" w:rsidP="00724EC6">
      <w:pPr>
        <w:spacing w:after="120"/>
        <w:ind w:left="567" w:right="567"/>
        <w:jc w:val="both"/>
        <w:rPr>
          <w:rFonts w:ascii="Arial" w:hAnsi="Arial"/>
          <w:b/>
          <w:i/>
          <w:iCs/>
          <w:sz w:val="24"/>
        </w:rPr>
      </w:pPr>
      <w:r w:rsidRPr="00724EC6">
        <w:rPr>
          <w:rFonts w:ascii="Arial" w:hAnsi="Arial"/>
          <w:bCs/>
          <w:i/>
          <w:iCs/>
          <w:sz w:val="24"/>
        </w:rPr>
        <w:t>Necessaria riflessione:</w:t>
      </w:r>
      <w:r w:rsidRPr="00724EC6">
        <w:rPr>
          <w:rFonts w:ascii="Arial" w:hAnsi="Arial"/>
          <w:b/>
          <w:i/>
          <w:iCs/>
          <w:sz w:val="24"/>
        </w:rPr>
        <w:t xml:space="preserve"> </w:t>
      </w:r>
    </w:p>
    <w:p w14:paraId="6C1A81EF" w14:textId="3B757ED3" w:rsidR="00C072AB" w:rsidRPr="00CA2FD3" w:rsidRDefault="00C072AB" w:rsidP="00607695">
      <w:pPr>
        <w:spacing w:after="120"/>
        <w:jc w:val="both"/>
        <w:rPr>
          <w:rFonts w:ascii="Arial" w:hAnsi="Arial"/>
          <w:sz w:val="24"/>
        </w:rPr>
      </w:pPr>
      <w:r w:rsidRPr="00CA2FD3">
        <w:rPr>
          <w:rFonts w:ascii="Arial" w:hAnsi="Arial"/>
          <w:sz w:val="24"/>
        </w:rPr>
        <w:t xml:space="preserve">Gesù dall’alto della croce dice a Giovanni, il discepolo che Lui amava: </w:t>
      </w:r>
      <w:r w:rsidRPr="00CA2FD3">
        <w:rPr>
          <w:rFonts w:ascii="Arial" w:hAnsi="Arial"/>
          <w:i/>
          <w:sz w:val="24"/>
        </w:rPr>
        <w:t>“Ecco tua Madre!”</w:t>
      </w:r>
      <w:r w:rsidRPr="00CA2FD3">
        <w:rPr>
          <w:rFonts w:ascii="Arial" w:hAnsi="Arial"/>
          <w:sz w:val="24"/>
        </w:rPr>
        <w:t xml:space="preserve">. Dice anche alla Madre: </w:t>
      </w:r>
      <w:r w:rsidRPr="00CA2FD3">
        <w:rPr>
          <w:rFonts w:ascii="Arial" w:hAnsi="Arial"/>
          <w:i/>
          <w:sz w:val="24"/>
        </w:rPr>
        <w:t>“Ecco tuo Figlio!”</w:t>
      </w:r>
      <w:r w:rsidRPr="00CA2FD3">
        <w:rPr>
          <w:rFonts w:ascii="Arial" w:hAnsi="Arial"/>
          <w:sz w:val="24"/>
        </w:rPr>
        <w:t xml:space="preserve">. Nasce la nuova famiglia umana. A differenza della prima che era stata fondata da Dio sulla sola carne, questa nuova famiglia è fondata sul dono perenne di Gesù e sull’accoglienza reciproca della Madre e del figlio. Il dono di Gesù è per tutti, sempre. La Madre sempre si lascia prendere dal discepolo nella sua casa. Chi sovente manca, chi viene meno è il discepolo. Mancando il discepolo la nuova famiglia non si fonda, non si costituisce e la vita nuova non scorre nella sua vita. Perché chi è senza la </w:t>
      </w:r>
      <w:r w:rsidRPr="00CA2FD3">
        <w:rPr>
          <w:rFonts w:ascii="Arial" w:hAnsi="Arial"/>
          <w:sz w:val="24"/>
        </w:rPr>
        <w:lastRenderedPageBreak/>
        <w:t xml:space="preserve">Madre è anche senza la vita? Perché è la Madre di Gesù oggi la Madre della vita per ogni uomo. Possiamo avere anche Gesù, ma senza la Madre la vita di Gesù non è donata, rimane in Lui. La vita Gesù la dona attraverso la Madre. Chi possiede la Madre possiede la vita, chi non possiede la Madre non possiede la vita. Chi non possiede la Madre non possiede semplicemente Gesù come sua vita eterna. Lo potrà anche possedere come Parola, come Sacramento, mai però come vita eterna. Anche in questa relazione Madre – discepolo Satana sta mostrando tutta la sua potenza di inganno e di menzogna. Sta facendo sì che molti accolgano Cristo, ma non la Madre. Molti prendono Cristo con sé, ma con sé non prendono la Madre. Non prendendo la Madre si privano del dono di Cristo vita eterna, verità, via. Non prendendo la Madre si escludono dai beni della vera salvezza. Come per l’antica famiglia la vita nasce dall’unione stabile, duratura, indissolubile dell’uomo e della donna, così è per la nuova famiglia: la vita eterna nasce dall’unione stabile, indissolubile, perenne, nella carità, nell’amore, nella santità del figlio per la Madre. La Madre c’è sempre. È il figlio che dovrà esserci sempre. La Madre è donata e si è donata senza riserve. È il figlio che oggi è chiamato a lasciarsi donare e a donarsi senza riserve. Senza questa unione indissolubile di amore del discepolo per la Madre nessuna vita spirituale mai nascerà da lui sulla terra. Senza la Madre egli è un discepolo spiritualmente sterile, vano, inutile. </w:t>
      </w:r>
    </w:p>
    <w:p w14:paraId="4FF79141" w14:textId="77777777" w:rsidR="00C072AB" w:rsidRPr="00CA2FD3" w:rsidRDefault="00C072AB" w:rsidP="00607695">
      <w:pPr>
        <w:spacing w:after="120"/>
        <w:jc w:val="both"/>
        <w:rPr>
          <w:rFonts w:ascii="Arial" w:hAnsi="Arial"/>
          <w:sz w:val="24"/>
        </w:rPr>
      </w:pPr>
      <w:r w:rsidRPr="00CA2FD3">
        <w:rPr>
          <w:rFonts w:ascii="Arial" w:hAnsi="Arial"/>
          <w:sz w:val="24"/>
        </w:rPr>
        <w:t xml:space="preserve">Poiché quanto avviene presso la croce è un comando di Gesù: la Madre e il Figlio devono vivere la stessa unità che vi è tra il Padre e il Figlio nello Spirito Santo. La Vergine Maria deve stare nel cuore del discepolo. Il cuore deve stare nel cuore della Vergine Maria. Il cuore del discepolo e della Vergine Maria devono essere un solo cuore. La Vergine Maria oggi deve vivere nel cuore del discepolo perché solo attraverso questo cuore potrà generare nuovi figli a Dio, nel Figlio suo Cristo Signore per opera dello Spirito Santo. Il discepolo deve stare nel cuore della Vergine Maria, perché solo in questo lui potrà trovare la purissima verità del suo Maestro e solo in questo cuore la novissima verità dello Spirito Santo e la parola profetica con la quale parlare ad ogni cuore. Se questo solo cuore muore, per il discepolo nessuna Parola profetica per lui toccherà un altro uomo. Ma anche la Vergine Maria a causa di questa divisione mai potrà generare un solo figlio a Dio, nel Figlio suo Cristo Signore, per opera dello Spirito Santo. Rotta questa unità di solo cuore, è sterile la Madre di Dio ed è sterile il discepolo di Gesù. Ma chi rompe l’unità non è mai la Madre, è invece sempre il discepolo. </w:t>
      </w:r>
    </w:p>
    <w:p w14:paraId="1BC3F7DE" w14:textId="77777777" w:rsidR="00B96E60" w:rsidRPr="00CA2FD3" w:rsidRDefault="00B96E60" w:rsidP="00607695">
      <w:pPr>
        <w:spacing w:after="120"/>
        <w:jc w:val="both"/>
        <w:rPr>
          <w:rFonts w:ascii="Arial" w:hAnsi="Arial"/>
          <w:sz w:val="24"/>
        </w:rPr>
      </w:pPr>
    </w:p>
    <w:p w14:paraId="4427D0DF" w14:textId="77777777" w:rsidR="003350DF" w:rsidRPr="00CA2FD3" w:rsidRDefault="003350DF" w:rsidP="00607695">
      <w:pPr>
        <w:spacing w:after="120"/>
        <w:jc w:val="both"/>
        <w:rPr>
          <w:rFonts w:ascii="Arial" w:hAnsi="Arial"/>
          <w:sz w:val="24"/>
        </w:rPr>
      </w:pPr>
      <w:bookmarkStart w:id="940" w:name="_Toc291783220"/>
      <w:bookmarkStart w:id="941" w:name="_Toc298427462"/>
    </w:p>
    <w:p w14:paraId="4740DFCC" w14:textId="77777777" w:rsidR="00B96E60" w:rsidRPr="00CA2FD3" w:rsidRDefault="003350DF" w:rsidP="00B96E60">
      <w:pPr>
        <w:pStyle w:val="Titolo1"/>
      </w:pPr>
      <w:bookmarkStart w:id="942" w:name="_Toc183872646"/>
      <w:bookmarkStart w:id="943" w:name="_Toc118017672"/>
      <w:r w:rsidRPr="00CA2FD3">
        <w:t>SUPERAEDIFICANTES VOSMET IPSOS</w:t>
      </w:r>
      <w:bookmarkEnd w:id="942"/>
    </w:p>
    <w:p w14:paraId="4684E33D" w14:textId="1ED67997" w:rsidR="003350DF" w:rsidRPr="00CA2FD3" w:rsidRDefault="003350DF" w:rsidP="00B96E60">
      <w:pPr>
        <w:spacing w:after="120"/>
        <w:jc w:val="center"/>
        <w:rPr>
          <w:rFonts w:ascii="Arial" w:hAnsi="Arial"/>
          <w:b/>
          <w:bCs/>
          <w:color w:val="000000"/>
          <w:sz w:val="26"/>
          <w:lang w:val="la-Latn"/>
        </w:rPr>
      </w:pPr>
      <w:r w:rsidRPr="00CA2FD3">
        <w:rPr>
          <w:rFonts w:ascii="Arial" w:hAnsi="Arial"/>
          <w:b/>
          <w:bCs/>
          <w:color w:val="000000"/>
          <w:sz w:val="26"/>
          <w:lang w:val="la-Latn"/>
        </w:rPr>
        <w:t>SANCTISSIMAE VESTRAE FIDEI</w:t>
      </w:r>
      <w:bookmarkEnd w:id="943"/>
    </w:p>
    <w:p w14:paraId="2E0AB779" w14:textId="77777777" w:rsidR="00B96E60" w:rsidRPr="00CA2FD3" w:rsidRDefault="00B96E60" w:rsidP="00607695">
      <w:pPr>
        <w:spacing w:after="120"/>
        <w:jc w:val="both"/>
        <w:rPr>
          <w:rFonts w:ascii="Arial" w:hAnsi="Arial"/>
          <w:bCs/>
          <w:sz w:val="24"/>
          <w:szCs w:val="24"/>
        </w:rPr>
      </w:pPr>
    </w:p>
    <w:p w14:paraId="154E3165" w14:textId="06380454" w:rsidR="003350DF" w:rsidRPr="00CA2FD3" w:rsidRDefault="003350DF" w:rsidP="00607695">
      <w:pPr>
        <w:spacing w:after="120"/>
        <w:jc w:val="both"/>
        <w:rPr>
          <w:rFonts w:ascii="Arial" w:hAnsi="Arial"/>
          <w:bCs/>
          <w:sz w:val="24"/>
          <w:szCs w:val="24"/>
        </w:rPr>
      </w:pPr>
      <w:r w:rsidRPr="00CA2FD3">
        <w:rPr>
          <w:rFonts w:ascii="Arial" w:hAnsi="Arial"/>
          <w:bCs/>
          <w:sz w:val="24"/>
          <w:szCs w:val="24"/>
        </w:rPr>
        <w:t>Costruite voi stessi sopra la vostra santissima fede</w:t>
      </w:r>
    </w:p>
    <w:p w14:paraId="1BDB5F65" w14:textId="77777777" w:rsidR="003350DF" w:rsidRPr="00CA2FD3" w:rsidRDefault="003350DF" w:rsidP="00607695">
      <w:pPr>
        <w:spacing w:after="120"/>
        <w:jc w:val="both"/>
        <w:rPr>
          <w:rFonts w:ascii="Arial" w:hAnsi="Arial"/>
          <w:bCs/>
          <w:sz w:val="24"/>
          <w:szCs w:val="24"/>
          <w:lang w:val="la-Latn"/>
        </w:rPr>
      </w:pPr>
      <w:r w:rsidRPr="00CA2FD3">
        <w:rPr>
          <w:rFonts w:ascii="Arial" w:hAnsi="Arial"/>
          <w:bCs/>
          <w:sz w:val="24"/>
          <w:szCs w:val="24"/>
          <w:lang w:val="la-Latn"/>
        </w:rPr>
        <w:t>Superaedificantes vosmet ipsos sanctissimae vestrae fidei</w:t>
      </w:r>
    </w:p>
    <w:p w14:paraId="4F0EED5B" w14:textId="77777777" w:rsidR="003350DF" w:rsidRPr="00CA2FD3" w:rsidRDefault="003350DF" w:rsidP="00607695">
      <w:pPr>
        <w:spacing w:after="120"/>
        <w:jc w:val="both"/>
        <w:rPr>
          <w:rFonts w:ascii="Arial" w:hAnsi="Arial"/>
          <w:bCs/>
          <w:sz w:val="24"/>
          <w:szCs w:val="24"/>
        </w:rPr>
      </w:pPr>
      <w:r w:rsidRPr="00CA2FD3">
        <w:rPr>
          <w:rFonts w:ascii="Greek" w:hAnsi="Greek" w:cs="Greek"/>
          <w:bCs/>
          <w:sz w:val="24"/>
          <w:szCs w:val="24"/>
        </w:rPr>
        <w:t>™poikodomoàntej ˜autoÝj tÍ ¡giwt£tV Ømîn p…stei</w:t>
      </w:r>
    </w:p>
    <w:p w14:paraId="4EC494C2" w14:textId="77777777" w:rsidR="003350DF" w:rsidRPr="00724EC6" w:rsidRDefault="003350DF" w:rsidP="00724EC6">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724EC6">
        <w:rPr>
          <w:rFonts w:ascii="Arial" w:hAnsi="Arial"/>
          <w:bCs/>
          <w:i/>
          <w:iCs/>
          <w:sz w:val="24"/>
          <w:szCs w:val="24"/>
        </w:rPr>
        <w:lastRenderedPageBreak/>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121DE0BA" w14:textId="77777777" w:rsidR="003350DF" w:rsidRPr="00724EC6" w:rsidRDefault="003350DF" w:rsidP="00724EC6">
      <w:pPr>
        <w:spacing w:after="120"/>
        <w:ind w:left="567" w:right="567"/>
        <w:jc w:val="both"/>
        <w:rPr>
          <w:rFonts w:ascii="Arial" w:hAnsi="Arial"/>
          <w:bCs/>
          <w:i/>
          <w:iCs/>
          <w:sz w:val="24"/>
          <w:szCs w:val="24"/>
        </w:rPr>
      </w:pPr>
      <w:r w:rsidRPr="00724EC6">
        <w:rPr>
          <w:rFonts w:ascii="Arial" w:hAnsi="Arial"/>
          <w:bCs/>
          <w:i/>
          <w:iCs/>
          <w:sz w:val="24"/>
          <w:szCs w:val="24"/>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724EC6">
        <w:rPr>
          <w:rFonts w:ascii="Arial" w:hAnsi="Arial"/>
          <w:bCs/>
          <w:i/>
          <w:iCs/>
          <w:sz w:val="24"/>
          <w:szCs w:val="24"/>
        </w:rPr>
        <w:t xml:space="preserve"> (Gd 1,20-23)</w:t>
      </w:r>
    </w:p>
    <w:p w14:paraId="69332558" w14:textId="77777777" w:rsidR="003350DF" w:rsidRPr="00724EC6" w:rsidRDefault="003350DF" w:rsidP="00724EC6">
      <w:pPr>
        <w:autoSpaceDE w:val="0"/>
        <w:autoSpaceDN w:val="0"/>
        <w:adjustRightInd w:val="0"/>
        <w:spacing w:after="120"/>
        <w:ind w:left="567" w:right="567"/>
        <w:jc w:val="both"/>
        <w:rPr>
          <w:bCs/>
          <w:i/>
          <w:iCs/>
          <w:sz w:val="24"/>
          <w:szCs w:val="24"/>
        </w:rPr>
      </w:pPr>
      <w:r w:rsidRPr="00724EC6">
        <w:rPr>
          <w:rFonts w:ascii="Greek" w:hAnsi="Greek" w:cs="Greek"/>
          <w:bCs/>
          <w:i/>
          <w:iCs/>
          <w:sz w:val="24"/>
          <w:szCs w:val="24"/>
        </w:rPr>
        <w:t>Øme‹j dš, ¢gaphto…, ™poikodomoàntej ˜autoÝj tÍ ¡giwt£tV Ømîn p…stei, ™n pneÚmati ¡g…J proseucÒmenoi, ˜autoÝj ™n ¢g£pV qeoà thr»sate, prosdecÒmenoi tÕ œleoj toà kur…ou ¹mîn 'Ihsoà Cristoà e„j zw¾n a„ènion. kaˆ oÞj m</w:t>
      </w:r>
      <w:r w:rsidRPr="00724EC6">
        <w:rPr>
          <w:rFonts w:ascii="Greek" w:hAnsi="Greek" w:cs="Greek"/>
          <w:bCs/>
          <w:i/>
          <w:iCs/>
          <w:sz w:val="24"/>
          <w:szCs w:val="24"/>
          <w:lang w:val="el-GR"/>
        </w:rPr>
        <w:t></w:t>
      </w:r>
      <w:r w:rsidRPr="00724EC6">
        <w:rPr>
          <w:rFonts w:ascii="Greek" w:hAnsi="Greek" w:cs="Greek"/>
          <w:bCs/>
          <w:i/>
          <w:iCs/>
          <w:sz w:val="24"/>
          <w:szCs w:val="24"/>
        </w:rPr>
        <w:t>n ™le©te diakrinomšnouj, oÞj d</w:t>
      </w:r>
      <w:r w:rsidRPr="00724EC6">
        <w:rPr>
          <w:rFonts w:ascii="Greek" w:hAnsi="Greek" w:cs="Greek"/>
          <w:bCs/>
          <w:i/>
          <w:iCs/>
          <w:sz w:val="24"/>
          <w:szCs w:val="24"/>
          <w:lang w:val="el-GR"/>
        </w:rPr>
        <w:t></w:t>
      </w:r>
      <w:r w:rsidRPr="00724EC6">
        <w:rPr>
          <w:rFonts w:ascii="Greek" w:hAnsi="Greek" w:cs="Greek"/>
          <w:bCs/>
          <w:i/>
          <w:iCs/>
          <w:sz w:val="24"/>
          <w:szCs w:val="24"/>
        </w:rPr>
        <w:t xml:space="preserve"> sózete ™k purÕj ¡rp£zontej, oÞj d</w:t>
      </w:r>
      <w:r w:rsidRPr="00724EC6">
        <w:rPr>
          <w:rFonts w:ascii="Greek" w:hAnsi="Greek" w:cs="Greek"/>
          <w:bCs/>
          <w:i/>
          <w:iCs/>
          <w:sz w:val="24"/>
          <w:szCs w:val="24"/>
          <w:lang w:val="el-GR"/>
        </w:rPr>
        <w:t></w:t>
      </w:r>
      <w:r w:rsidRPr="00724EC6">
        <w:rPr>
          <w:rFonts w:ascii="Greek" w:hAnsi="Greek" w:cs="Greek"/>
          <w:bCs/>
          <w:i/>
          <w:iCs/>
          <w:sz w:val="24"/>
          <w:szCs w:val="24"/>
        </w:rPr>
        <w:t xml:space="preserve"> ™le©te ™n fÒbJ, misoàntej kaˆ tÕn ¢pÕ tÁj sarkÕj ™spilwmšnon citîna. </w:t>
      </w:r>
      <w:r w:rsidRPr="00724EC6">
        <w:rPr>
          <w:bCs/>
          <w:i/>
          <w:iCs/>
          <w:sz w:val="24"/>
          <w:szCs w:val="24"/>
        </w:rPr>
        <w:t>(Gd 1,20-23)</w:t>
      </w:r>
    </w:p>
    <w:p w14:paraId="6A2C9482" w14:textId="77777777" w:rsidR="003350DF" w:rsidRPr="00CA2FD3" w:rsidRDefault="003350DF" w:rsidP="00607695">
      <w:pPr>
        <w:autoSpaceDE w:val="0"/>
        <w:autoSpaceDN w:val="0"/>
        <w:adjustRightInd w:val="0"/>
        <w:spacing w:after="120"/>
        <w:rPr>
          <w:rFonts w:ascii="Greek" w:hAnsi="Greek" w:cs="Greek"/>
          <w:sz w:val="26"/>
          <w:szCs w:val="26"/>
        </w:rPr>
      </w:pPr>
    </w:p>
    <w:p w14:paraId="4B4A1C83" w14:textId="69752F31" w:rsidR="003350DF" w:rsidRPr="00CA2FD3" w:rsidRDefault="00B96E60" w:rsidP="004965EF">
      <w:pPr>
        <w:pStyle w:val="Titolo3"/>
      </w:pPr>
      <w:bookmarkStart w:id="944" w:name="_Toc118017673"/>
      <w:bookmarkStart w:id="945" w:name="_Toc183872647"/>
      <w:r w:rsidRPr="00CA2FD3">
        <w:t>PREMESSA</w:t>
      </w:r>
      <w:bookmarkEnd w:id="944"/>
      <w:bookmarkEnd w:id="945"/>
    </w:p>
    <w:p w14:paraId="2225DFEC" w14:textId="77777777" w:rsidR="00B96E60" w:rsidRPr="00CA2FD3" w:rsidRDefault="003350DF" w:rsidP="00607695">
      <w:pPr>
        <w:spacing w:after="120"/>
        <w:jc w:val="both"/>
        <w:rPr>
          <w:rFonts w:ascii="Arial" w:hAnsi="Arial"/>
          <w:bCs/>
          <w:sz w:val="24"/>
        </w:rPr>
      </w:pPr>
      <w:r w:rsidRPr="00CA2FD3">
        <w:rPr>
          <w:rFonts w:ascii="Arial" w:hAnsi="Arial"/>
          <w:bCs/>
          <w:sz w:val="24"/>
        </w:rPr>
        <w:t>L’Apostolo Giuda ci esorta a costruire noi stessi sopra la nostra santissima fede</w:t>
      </w:r>
      <w:r w:rsidR="00B96E60" w:rsidRPr="00CA2FD3">
        <w:rPr>
          <w:rFonts w:ascii="Arial" w:hAnsi="Arial"/>
          <w:bCs/>
          <w:sz w:val="24"/>
        </w:rPr>
        <w:t>:</w:t>
      </w:r>
    </w:p>
    <w:p w14:paraId="55D19295" w14:textId="0BE50AE8" w:rsidR="00B96E60" w:rsidRPr="00CA2FD3" w:rsidRDefault="003350DF" w:rsidP="00724EC6">
      <w:pPr>
        <w:spacing w:after="120"/>
        <w:ind w:left="567" w:right="567"/>
        <w:jc w:val="both"/>
        <w:rPr>
          <w:rFonts w:ascii="Arial" w:hAnsi="Arial"/>
          <w:bCs/>
          <w:sz w:val="24"/>
        </w:rPr>
      </w:pPr>
      <w:r w:rsidRPr="00CA2FD3">
        <w:rPr>
          <w:rFonts w:ascii="Arial" w:hAnsi="Arial"/>
          <w:bCs/>
          <w:i/>
          <w:sz w:val="24"/>
        </w:rPr>
        <w:t xml:space="preserve">Costruite voi stessi sopra la vostra santissima fede - </w:t>
      </w:r>
      <w:r w:rsidRPr="00CA2FD3">
        <w:rPr>
          <w:rFonts w:ascii="Arial" w:hAnsi="Arial"/>
          <w:bCs/>
          <w:i/>
          <w:sz w:val="24"/>
          <w:lang w:val="la-Latn"/>
        </w:rPr>
        <w:t>Superaedificantes vosmet ipsos sanctissimae vestrae fidei</w:t>
      </w:r>
      <w:r w:rsidRPr="00CA2FD3">
        <w:rPr>
          <w:rFonts w:ascii="Arial" w:hAnsi="Arial"/>
          <w:bCs/>
          <w:i/>
          <w:sz w:val="24"/>
        </w:rPr>
        <w:t xml:space="preserve"> – </w:t>
      </w:r>
      <w:r w:rsidRPr="00CA2FD3">
        <w:rPr>
          <w:rFonts w:ascii="Greek" w:hAnsi="Greek" w:cs="Greek"/>
          <w:bCs/>
          <w:i/>
          <w:sz w:val="26"/>
          <w:szCs w:val="26"/>
        </w:rPr>
        <w:t>™poikodomoàntej</w:t>
      </w:r>
      <w:r w:rsidRPr="00CA2FD3">
        <w:rPr>
          <w:rFonts w:ascii="Greek" w:hAnsi="Greek" w:cs="Greek"/>
          <w:bCs/>
          <w:sz w:val="26"/>
          <w:szCs w:val="26"/>
        </w:rPr>
        <w:t xml:space="preserve"> </w:t>
      </w:r>
      <w:r w:rsidRPr="00CA2FD3">
        <w:rPr>
          <w:rFonts w:ascii="Greek" w:hAnsi="Greek" w:cs="Greek"/>
          <w:bCs/>
          <w:i/>
          <w:sz w:val="26"/>
          <w:szCs w:val="26"/>
        </w:rPr>
        <w:t>˜autoÝj tÍ ¡giwt£tV Ømîn p…stei</w:t>
      </w:r>
      <w:r w:rsidRPr="00CA2FD3">
        <w:rPr>
          <w:rFonts w:ascii="Arial" w:hAnsi="Arial"/>
          <w:bCs/>
          <w:sz w:val="24"/>
        </w:rPr>
        <w:t>.</w:t>
      </w:r>
    </w:p>
    <w:p w14:paraId="00D9CF32" w14:textId="6F643C43" w:rsidR="003350DF" w:rsidRPr="00CA2FD3" w:rsidRDefault="003350DF" w:rsidP="00607695">
      <w:pPr>
        <w:spacing w:after="120"/>
        <w:jc w:val="both"/>
        <w:rPr>
          <w:rFonts w:ascii="Arial" w:hAnsi="Arial"/>
          <w:sz w:val="24"/>
        </w:rPr>
      </w:pPr>
      <w:r w:rsidRPr="00CA2FD3">
        <w:rPr>
          <w:rFonts w:ascii="Arial" w:hAnsi="Arial"/>
          <w:sz w:val="24"/>
        </w:rPr>
        <w:t xml:space="preserve">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3EEE6A56" w14:textId="77777777" w:rsidR="003350DF" w:rsidRPr="00CA2FD3" w:rsidRDefault="003350DF" w:rsidP="00607695">
      <w:pPr>
        <w:spacing w:after="120"/>
        <w:jc w:val="both"/>
        <w:rPr>
          <w:rFonts w:ascii="Arial" w:hAnsi="Arial"/>
          <w:sz w:val="24"/>
        </w:rPr>
      </w:pPr>
      <w:r w:rsidRPr="00CA2FD3">
        <w:rPr>
          <w:rFonts w:ascii="Arial" w:hAnsi="Arial"/>
          <w:sz w:val="24"/>
        </w:rPr>
        <w:t xml:space="preserve">Altra verità. Questi fondamenti non sono separabili l’uno dall’altro. Essi vanno considerati come un solo ed unico fondamento. Mai potrà esiste un fondamento separato dagli altri, contro gli altri, indifferente agli altri. Quando un fondamento 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w:t>
      </w:r>
      <w:r w:rsidRPr="00CA2FD3">
        <w:rPr>
          <w:rFonts w:ascii="Arial" w:hAnsi="Arial"/>
          <w:sz w:val="24"/>
        </w:rPr>
        <w:lastRenderedPageBreak/>
        <w:t>fondamenti sui quali sempre, senza alcuna interruzione, la nostra santissima fede va edificata. Edificando la fede su di essa dobbiamo noi edificare noi stessi.</w:t>
      </w:r>
    </w:p>
    <w:p w14:paraId="212DA40D"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Il Padre.</w:t>
      </w:r>
      <w:r w:rsidRPr="00724EC6">
        <w:rPr>
          <w:rFonts w:ascii="Arial" w:hAnsi="Arial"/>
          <w:b/>
          <w:i/>
          <w:iCs/>
          <w:sz w:val="24"/>
        </w:rPr>
        <w:t xml:space="preserve"> </w:t>
      </w:r>
    </w:p>
    <w:p w14:paraId="469220CB" w14:textId="6D48E95E" w:rsidR="003350DF" w:rsidRPr="00CA2FD3" w:rsidRDefault="003350DF" w:rsidP="00607695">
      <w:pPr>
        <w:spacing w:after="120"/>
        <w:jc w:val="both"/>
        <w:rPr>
          <w:rFonts w:ascii="Arial" w:hAnsi="Arial"/>
          <w:sz w:val="24"/>
        </w:rPr>
      </w:pPr>
      <w:r w:rsidRPr="00CA2FD3">
        <w:rPr>
          <w:rFonts w:ascii="Arial" w:hAnsi="Arial"/>
          <w:sz w:val="24"/>
        </w:rPr>
        <w:t>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w:t>
      </w:r>
      <w:r w:rsidR="008847C7" w:rsidRPr="00CA2FD3">
        <w:rPr>
          <w:rFonts w:ascii="Arial" w:hAnsi="Arial"/>
          <w:sz w:val="24"/>
        </w:rPr>
        <w:t xml:space="preserve">. </w:t>
      </w:r>
      <w:r w:rsidRPr="00CA2FD3">
        <w:rPr>
          <w:rFonts w:ascii="Arial" w:hAnsi="Arial"/>
          <w:sz w:val="24"/>
        </w:rPr>
        <w:t>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38A9748B"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Il Verbo Eterno.</w:t>
      </w:r>
      <w:r w:rsidRPr="00724EC6">
        <w:rPr>
          <w:rFonts w:ascii="Arial" w:hAnsi="Arial"/>
          <w:b/>
          <w:i/>
          <w:iCs/>
          <w:sz w:val="24"/>
        </w:rPr>
        <w:t xml:space="preserve"> </w:t>
      </w:r>
    </w:p>
    <w:p w14:paraId="11C7ADE8" w14:textId="6EFB4596" w:rsidR="003350DF" w:rsidRPr="00CA2FD3" w:rsidRDefault="003350DF" w:rsidP="00607695">
      <w:pPr>
        <w:spacing w:after="120"/>
        <w:jc w:val="both"/>
        <w:rPr>
          <w:rFonts w:ascii="Arial" w:hAnsi="Arial"/>
          <w:sz w:val="24"/>
        </w:rPr>
      </w:pPr>
      <w:r w:rsidRPr="00CA2FD3">
        <w:rPr>
          <w:rFonts w:ascii="Arial" w:hAnsi="Arial"/>
          <w:sz w:val="24"/>
        </w:rPr>
        <w:t xml:space="preserve">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giustificare e santificare. Se questo mistero viene negato, all’istante crolla tutto l’edificio della nostra santissima fede. Tutte le verità che sono essenza e sostanza della nostra fede, si trasformano in falsità, in menzogna, in inganno. Tutto diviene una favola, </w:t>
      </w:r>
      <w:r w:rsidRPr="00CA2FD3">
        <w:rPr>
          <w:rFonts w:ascii="Arial" w:hAnsi="Arial"/>
          <w:sz w:val="24"/>
        </w:rPr>
        <w:lastRenderedPageBreak/>
        <w:t>solo una favola, una favola che mai potrà dare vera salvezza. Non solo Cristo Gesù non è più Cristo Gesù. Neanche il Padre è più il Padre. Neanche lo Spirito Santo è più lo Spirito Santo. In un istante precipitiamo nel più oscuro gnosticismo e modalismo</w:t>
      </w:r>
      <w:r w:rsidR="008847C7" w:rsidRPr="00CA2FD3">
        <w:rPr>
          <w:rFonts w:ascii="Arial" w:hAnsi="Arial"/>
          <w:sz w:val="24"/>
        </w:rPr>
        <w:t xml:space="preserve">. </w:t>
      </w:r>
      <w:r w:rsidRPr="00CA2FD3">
        <w:rPr>
          <w:rFonts w:ascii="Arial" w:hAnsi="Arial"/>
          <w:sz w:val="24"/>
        </w:rPr>
        <w:t xml:space="preserve">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ed </w:t>
      </w:r>
      <w:r w:rsidR="00790153">
        <w:rPr>
          <w:rFonts w:ascii="Arial" w:hAnsi="Arial"/>
          <w:sz w:val="24"/>
        </w:rPr>
        <w:t>eterna</w:t>
      </w:r>
      <w:r w:rsidRPr="00CA2FD3">
        <w:rPr>
          <w:rFonts w:ascii="Arial" w:hAnsi="Arial"/>
          <w:sz w:val="24"/>
        </w:rPr>
        <w:t>.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17EB9529"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Lo Spirito Santo</w:t>
      </w:r>
      <w:r w:rsidR="003350DF" w:rsidRPr="00724EC6">
        <w:rPr>
          <w:rFonts w:ascii="Arial" w:hAnsi="Arial"/>
          <w:b/>
          <w:i/>
          <w:iCs/>
          <w:sz w:val="24"/>
        </w:rPr>
        <w:t xml:space="preserve">. </w:t>
      </w:r>
    </w:p>
    <w:p w14:paraId="7C5DDF74" w14:textId="57E8C572" w:rsidR="003350DF" w:rsidRPr="00CA2FD3" w:rsidRDefault="003350DF" w:rsidP="00607695">
      <w:pPr>
        <w:spacing w:after="120"/>
        <w:jc w:val="both"/>
        <w:rPr>
          <w:rFonts w:ascii="Arial" w:hAnsi="Arial"/>
          <w:sz w:val="24"/>
        </w:rPr>
      </w:pPr>
      <w:r w:rsidRPr="00CA2FD3">
        <w:rPr>
          <w:rFonts w:ascii="Arial" w:hAnsi="Arial"/>
          <w:sz w:val="24"/>
        </w:rPr>
        <w:t xml:space="preserve">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debole e fragile o addirittura inesiste sia la nostra fede. Essa ormai è stata resa un vago sentimentalismo. Possiamo dire che essa è il risultato di una fusione sempre in atto di pensieri </w:t>
      </w:r>
      <w:r w:rsidRPr="00CA2FD3">
        <w:rPr>
          <w:rFonts w:ascii="Arial" w:hAnsi="Arial"/>
          <w:sz w:val="24"/>
        </w:rPr>
        <w:lastRenderedPageBreak/>
        <w:t xml:space="preserve">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1FA8A468" w14:textId="77777777" w:rsidR="00724EC6" w:rsidRPr="00724EC6" w:rsidRDefault="00C05853" w:rsidP="00724EC6">
      <w:pPr>
        <w:spacing w:after="120"/>
        <w:ind w:left="567" w:right="567"/>
        <w:jc w:val="both"/>
        <w:rPr>
          <w:rFonts w:ascii="Arial" w:hAnsi="Arial"/>
          <w:bCs/>
          <w:i/>
          <w:iCs/>
          <w:color w:val="000000"/>
          <w:sz w:val="24"/>
        </w:rPr>
      </w:pPr>
      <w:r w:rsidRPr="00724EC6">
        <w:rPr>
          <w:rFonts w:ascii="Arial" w:hAnsi="Arial"/>
          <w:bCs/>
          <w:i/>
          <w:iCs/>
          <w:color w:val="000000"/>
          <w:sz w:val="24"/>
        </w:rPr>
        <w:t xml:space="preserve">La Parola. </w:t>
      </w:r>
    </w:p>
    <w:p w14:paraId="4AE17FE8" w14:textId="43C60B34" w:rsidR="003350DF" w:rsidRPr="00CA2FD3" w:rsidRDefault="003350DF" w:rsidP="00607695">
      <w:pPr>
        <w:spacing w:after="120"/>
        <w:jc w:val="both"/>
        <w:rPr>
          <w:rFonts w:ascii="Arial" w:hAnsi="Arial"/>
          <w:sz w:val="24"/>
        </w:rPr>
      </w:pPr>
      <w:r w:rsidRPr="00CA2FD3">
        <w:rPr>
          <w:rFonts w:ascii="Arial" w:hAnsi="Arial"/>
          <w:sz w:val="24"/>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621CE2B6"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La Verità</w:t>
      </w:r>
      <w:r w:rsidR="003350DF" w:rsidRPr="00724EC6">
        <w:rPr>
          <w:rFonts w:ascii="Arial" w:hAnsi="Arial"/>
          <w:b/>
          <w:i/>
          <w:iCs/>
          <w:sz w:val="24"/>
        </w:rPr>
        <w:t xml:space="preserve">. </w:t>
      </w:r>
    </w:p>
    <w:p w14:paraId="145C6B88" w14:textId="23B7ED72" w:rsidR="003350DF" w:rsidRPr="00CA2FD3" w:rsidRDefault="003350DF" w:rsidP="00607695">
      <w:pPr>
        <w:spacing w:after="120"/>
        <w:jc w:val="both"/>
        <w:rPr>
          <w:rFonts w:ascii="Arial" w:hAnsi="Arial"/>
          <w:sz w:val="24"/>
        </w:rPr>
      </w:pPr>
      <w:r w:rsidRPr="00CA2FD3">
        <w:rPr>
          <w:rFonts w:ascii="Arial" w:hAnsi="Arial"/>
          <w:sz w:val="24"/>
        </w:rPr>
        <w:t xml:space="preserve">Il secondo fondamento divino creato dallo Spirito Santo è la verità. Ma cosa è la verità?  La verità è il nostro Dio nel suo mistero eterno di unità e di trinità ad immagine e a somiglianza del quale l’uomo è stato creato. La verità è il suo amore </w:t>
      </w:r>
      <w:r w:rsidRPr="00CA2FD3">
        <w:rPr>
          <w:rFonts w:ascii="Arial" w:hAnsi="Arial"/>
          <w:sz w:val="24"/>
        </w:rPr>
        <w:lastRenderedPageBreak/>
        <w:t>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w:t>
      </w:r>
      <w:r w:rsidR="008847C7" w:rsidRPr="00CA2FD3">
        <w:rPr>
          <w:rFonts w:ascii="Arial" w:hAnsi="Arial"/>
          <w:sz w:val="24"/>
        </w:rPr>
        <w:t xml:space="preserve">. </w:t>
      </w:r>
      <w:r w:rsidRPr="00CA2FD3">
        <w:rPr>
          <w:rFonts w:ascii="Arial" w:hAnsi="Arial"/>
          <w:sz w:val="24"/>
        </w:rPr>
        <w:t xml:space="preserve">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w:t>
      </w:r>
      <w:r w:rsidRPr="00CA2FD3">
        <w:rPr>
          <w:rFonts w:ascii="Arial" w:hAnsi="Arial"/>
          <w:sz w:val="24"/>
        </w:rPr>
        <w:lastRenderedPageBreak/>
        <w:t xml:space="preserve">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6B69C9AF"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La carne del Verbo di Dio.</w:t>
      </w:r>
    </w:p>
    <w:p w14:paraId="6BC29662" w14:textId="599C89B8" w:rsidR="003350DF" w:rsidRPr="00CA2FD3" w:rsidRDefault="00C05853" w:rsidP="00607695">
      <w:pPr>
        <w:spacing w:after="120"/>
        <w:jc w:val="both"/>
        <w:rPr>
          <w:rFonts w:ascii="Arial" w:hAnsi="Arial"/>
          <w:sz w:val="24"/>
        </w:rPr>
      </w:pPr>
      <w:r w:rsidRPr="00CA2FD3">
        <w:rPr>
          <w:rFonts w:ascii="Arial" w:hAnsi="Arial"/>
          <w:bCs/>
          <w:i/>
          <w:iCs/>
          <w:sz w:val="24"/>
        </w:rPr>
        <w:t xml:space="preserve"> </w:t>
      </w:r>
      <w:r w:rsidR="003350DF" w:rsidRPr="00CA2FD3">
        <w:rPr>
          <w:rFonts w:ascii="Arial" w:hAnsi="Arial"/>
          <w:sz w:val="24"/>
        </w:rPr>
        <w:t xml:space="preserve">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w:t>
      </w:r>
      <w:r w:rsidR="003350DF" w:rsidRPr="00CA2FD3">
        <w:rPr>
          <w:rFonts w:ascii="Arial" w:hAnsi="Arial"/>
          <w:sz w:val="24"/>
        </w:rPr>
        <w:lastRenderedPageBreak/>
        <w:t>Sappia infine che così dicendo apre le porte del macello eterno ad ogni persona che per la sua parola non solo non abbandona il suo 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3034B6F9"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I sacramenti della salvezza.</w:t>
      </w:r>
      <w:r w:rsidRPr="00724EC6">
        <w:rPr>
          <w:rFonts w:ascii="Arial" w:hAnsi="Arial"/>
          <w:b/>
          <w:i/>
          <w:iCs/>
          <w:sz w:val="24"/>
        </w:rPr>
        <w:t xml:space="preserve"> </w:t>
      </w:r>
    </w:p>
    <w:p w14:paraId="3CCE7F9F" w14:textId="546B3748" w:rsidR="003350DF" w:rsidRPr="00CA2FD3" w:rsidRDefault="003350DF" w:rsidP="00607695">
      <w:pPr>
        <w:spacing w:after="120"/>
        <w:jc w:val="both"/>
        <w:rPr>
          <w:rFonts w:ascii="Arial" w:hAnsi="Arial"/>
          <w:sz w:val="24"/>
        </w:rPr>
      </w:pPr>
      <w:r w:rsidRPr="00CA2FD3">
        <w:rPr>
          <w:rFonts w:ascii="Arial" w:hAnsi="Arial"/>
          <w:sz w:val="24"/>
        </w:rPr>
        <w:t>Il quarto fondamento divino creato dallo Spirito Santo sono i sacramenti della salvezza: battessimo, cresima, penitenza, unzione degli infermi, ordine sacro, matrimonio, eucaristia</w:t>
      </w:r>
      <w:r w:rsidR="008847C7" w:rsidRPr="00CA2FD3">
        <w:rPr>
          <w:rFonts w:ascii="Arial" w:hAnsi="Arial"/>
          <w:sz w:val="24"/>
        </w:rPr>
        <w:t xml:space="preserve">. </w:t>
      </w:r>
      <w:r w:rsidRPr="00CA2FD3">
        <w:rPr>
          <w:rFonts w:ascii="Arial" w:hAnsi="Arial"/>
          <w:sz w:val="24"/>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7BCD0319"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Battesimo</w:t>
      </w:r>
      <w:r w:rsidR="008847C7" w:rsidRPr="00724EC6">
        <w:rPr>
          <w:rFonts w:ascii="Arial" w:hAnsi="Arial"/>
          <w:b/>
          <w:i/>
          <w:iCs/>
          <w:sz w:val="24"/>
        </w:rPr>
        <w:t xml:space="preserve">. </w:t>
      </w:r>
    </w:p>
    <w:p w14:paraId="5E177DF3" w14:textId="715C44EC" w:rsidR="003350DF" w:rsidRPr="00CA2FD3" w:rsidRDefault="003350DF" w:rsidP="00607695">
      <w:pPr>
        <w:spacing w:after="120"/>
        <w:jc w:val="both"/>
        <w:rPr>
          <w:rFonts w:ascii="Arial" w:hAnsi="Arial"/>
          <w:sz w:val="24"/>
        </w:rPr>
      </w:pPr>
      <w:r w:rsidRPr="00CA2FD3">
        <w:rPr>
          <w:rFonts w:ascii="Arial" w:hAnsi="Arial"/>
          <w:sz w:val="24"/>
        </w:rPr>
        <w:t>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w:t>
      </w:r>
      <w:r w:rsidR="008847C7" w:rsidRPr="00CA2FD3">
        <w:rPr>
          <w:rFonts w:ascii="Arial" w:hAnsi="Arial"/>
          <w:sz w:val="24"/>
        </w:rPr>
        <w:t xml:space="preserve">. </w:t>
      </w:r>
      <w:r w:rsidRPr="00CA2FD3">
        <w:rPr>
          <w:rFonts w:ascii="Arial" w:hAnsi="Arial"/>
          <w:sz w:val="24"/>
        </w:rPr>
        <w:t xml:space="preserve">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w:t>
      </w:r>
      <w:r w:rsidRPr="00CA2FD3">
        <w:rPr>
          <w:rFonts w:ascii="Arial" w:hAnsi="Arial"/>
          <w:sz w:val="24"/>
        </w:rPr>
        <w:lastRenderedPageBreak/>
        <w:t>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1D1E95EC"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Cresima</w:t>
      </w:r>
      <w:r w:rsidR="003350DF" w:rsidRPr="00724EC6">
        <w:rPr>
          <w:rFonts w:ascii="Arial" w:hAnsi="Arial"/>
          <w:b/>
          <w:i/>
          <w:iCs/>
          <w:sz w:val="24"/>
        </w:rPr>
        <w:t xml:space="preserve">. </w:t>
      </w:r>
    </w:p>
    <w:p w14:paraId="48AEF3B7" w14:textId="655C3308" w:rsidR="003350DF" w:rsidRPr="00CA2FD3" w:rsidRDefault="003350DF" w:rsidP="00607695">
      <w:pPr>
        <w:spacing w:after="120"/>
        <w:jc w:val="both"/>
        <w:rPr>
          <w:rFonts w:ascii="Arial" w:hAnsi="Arial"/>
          <w:sz w:val="24"/>
        </w:rPr>
      </w:pPr>
      <w:r w:rsidRPr="00CA2FD3">
        <w:rPr>
          <w:rFonts w:ascii="Arial" w:hAnsi="Arial"/>
          <w:sz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w:t>
      </w:r>
      <w:r w:rsidRPr="00CA2FD3">
        <w:rPr>
          <w:rFonts w:ascii="Arial" w:hAnsi="Arial"/>
          <w:sz w:val="24"/>
        </w:rPr>
        <w:lastRenderedPageBreak/>
        <w:t xml:space="preserve">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3A658FAB" w14:textId="77777777" w:rsidR="00724EC6" w:rsidRPr="00724EC6" w:rsidRDefault="00C05853" w:rsidP="00724EC6">
      <w:pPr>
        <w:spacing w:after="120"/>
        <w:ind w:left="567" w:right="567"/>
        <w:jc w:val="both"/>
        <w:rPr>
          <w:rFonts w:ascii="Arial" w:hAnsi="Arial"/>
          <w:i/>
          <w:iCs/>
          <w:sz w:val="24"/>
        </w:rPr>
      </w:pPr>
      <w:r w:rsidRPr="00724EC6">
        <w:rPr>
          <w:rFonts w:ascii="Arial" w:hAnsi="Arial"/>
          <w:bCs/>
          <w:i/>
          <w:iCs/>
          <w:sz w:val="24"/>
        </w:rPr>
        <w:t>Penitenza</w:t>
      </w:r>
      <w:r w:rsidR="003350DF" w:rsidRPr="00724EC6">
        <w:rPr>
          <w:rFonts w:ascii="Arial" w:hAnsi="Arial"/>
          <w:i/>
          <w:iCs/>
          <w:sz w:val="24"/>
        </w:rPr>
        <w:t xml:space="preserve">. </w:t>
      </w:r>
    </w:p>
    <w:p w14:paraId="79EDFF73" w14:textId="396A344F" w:rsidR="003350DF" w:rsidRPr="00CA2FD3" w:rsidRDefault="003350DF" w:rsidP="00607695">
      <w:pPr>
        <w:spacing w:after="120"/>
        <w:jc w:val="both"/>
        <w:rPr>
          <w:rFonts w:ascii="Arial" w:hAnsi="Arial"/>
          <w:sz w:val="24"/>
        </w:rPr>
      </w:pPr>
      <w:r w:rsidRPr="00CA2FD3">
        <w:rPr>
          <w:rFonts w:ascii="Arial" w:hAnsi="Arial"/>
          <w:sz w:val="24"/>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w:t>
      </w:r>
      <w:r w:rsidRPr="00CA2FD3">
        <w:rPr>
          <w:rFonts w:ascii="Arial" w:hAnsi="Arial"/>
          <w:sz w:val="24"/>
        </w:rPr>
        <w:lastRenderedPageBreak/>
        <w:t>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33552C55" w14:textId="77777777" w:rsidR="00724EC6" w:rsidRPr="00724EC6" w:rsidRDefault="00C05853" w:rsidP="00724EC6">
      <w:pPr>
        <w:spacing w:after="120"/>
        <w:ind w:left="567" w:right="567"/>
        <w:jc w:val="both"/>
        <w:rPr>
          <w:rFonts w:ascii="Arial" w:hAnsi="Arial"/>
          <w:i/>
          <w:iCs/>
          <w:sz w:val="24"/>
        </w:rPr>
      </w:pPr>
      <w:r w:rsidRPr="00724EC6">
        <w:rPr>
          <w:rFonts w:ascii="Arial" w:hAnsi="Arial"/>
          <w:bCs/>
          <w:i/>
          <w:iCs/>
          <w:sz w:val="24"/>
        </w:rPr>
        <w:t>Unzione degli infermi.</w:t>
      </w:r>
      <w:r w:rsidRPr="00724EC6">
        <w:rPr>
          <w:rFonts w:ascii="Arial" w:hAnsi="Arial"/>
          <w:i/>
          <w:iCs/>
          <w:sz w:val="24"/>
        </w:rPr>
        <w:t xml:space="preserve"> </w:t>
      </w:r>
    </w:p>
    <w:p w14:paraId="24C24CEA" w14:textId="65456C35" w:rsidR="003350DF" w:rsidRPr="00CA2FD3" w:rsidRDefault="003350DF" w:rsidP="00607695">
      <w:pPr>
        <w:spacing w:after="120"/>
        <w:jc w:val="both"/>
        <w:rPr>
          <w:rFonts w:ascii="Arial" w:hAnsi="Arial"/>
          <w:sz w:val="24"/>
        </w:rPr>
      </w:pPr>
      <w:r w:rsidRPr="00CA2FD3">
        <w:rPr>
          <w:rFonts w:ascii="Arial" w:hAnsi="Arial"/>
          <w:sz w:val="24"/>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436F6A61"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Ordine sacro</w:t>
      </w:r>
      <w:r w:rsidR="008847C7" w:rsidRPr="00724EC6">
        <w:rPr>
          <w:rFonts w:ascii="Arial" w:hAnsi="Arial"/>
          <w:bCs/>
          <w:i/>
          <w:iCs/>
          <w:sz w:val="24"/>
        </w:rPr>
        <w:t xml:space="preserve">. </w:t>
      </w:r>
    </w:p>
    <w:p w14:paraId="182984F8" w14:textId="6592951D" w:rsidR="003350DF" w:rsidRPr="00CA2FD3" w:rsidRDefault="003350DF" w:rsidP="00607695">
      <w:pPr>
        <w:spacing w:after="120"/>
        <w:jc w:val="both"/>
        <w:rPr>
          <w:rFonts w:ascii="Arial" w:hAnsi="Arial"/>
          <w:sz w:val="24"/>
        </w:rPr>
      </w:pPr>
      <w:r w:rsidRPr="00CA2FD3">
        <w:rPr>
          <w:rFonts w:ascii="Arial" w:hAnsi="Arial"/>
          <w:sz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w:t>
      </w:r>
      <w:r w:rsidRPr="00CA2FD3">
        <w:rPr>
          <w:rFonts w:ascii="Arial" w:hAnsi="Arial"/>
          <w:sz w:val="24"/>
        </w:rPr>
        <w:lastRenderedPageBreak/>
        <w:t xml:space="preserve">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4BDBDFAF"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Matrimonio</w:t>
      </w:r>
      <w:r w:rsidR="003350DF" w:rsidRPr="00724EC6">
        <w:rPr>
          <w:rFonts w:ascii="Arial" w:hAnsi="Arial"/>
          <w:b/>
          <w:i/>
          <w:iCs/>
          <w:sz w:val="24"/>
        </w:rPr>
        <w:t xml:space="preserve">. </w:t>
      </w:r>
    </w:p>
    <w:p w14:paraId="7DD2C2F1" w14:textId="2450D3D9" w:rsidR="003350DF" w:rsidRPr="00724EC6" w:rsidRDefault="003350DF" w:rsidP="00607695">
      <w:pPr>
        <w:spacing w:after="120"/>
        <w:jc w:val="both"/>
        <w:rPr>
          <w:rFonts w:ascii="Arial" w:hAnsi="Arial"/>
          <w:bCs/>
          <w:sz w:val="24"/>
        </w:rPr>
      </w:pPr>
      <w:r w:rsidRPr="00724EC6">
        <w:rPr>
          <w:rFonts w:ascii="Arial" w:hAnsi="Arial"/>
          <w:bCs/>
          <w:sz w:val="24"/>
        </w:rPr>
        <w:t xml:space="preserve">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w:t>
      </w:r>
      <w:r w:rsidRPr="00724EC6">
        <w:rPr>
          <w:rFonts w:ascii="Arial" w:hAnsi="Arial"/>
          <w:bCs/>
          <w:sz w:val="24"/>
        </w:rPr>
        <w:lastRenderedPageBreak/>
        <w:t>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w:t>
      </w:r>
      <w:r w:rsidR="008847C7" w:rsidRPr="00724EC6">
        <w:rPr>
          <w:rFonts w:ascii="Arial" w:hAnsi="Arial"/>
          <w:bCs/>
          <w:sz w:val="24"/>
        </w:rPr>
        <w:t xml:space="preserve">. </w:t>
      </w:r>
      <w:r w:rsidRPr="00724EC6">
        <w:rPr>
          <w:rFonts w:ascii="Arial" w:hAnsi="Arial"/>
          <w:bCs/>
          <w:sz w:val="24"/>
        </w:rPr>
        <w:t xml:space="preserve">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w:t>
      </w:r>
      <w:r w:rsidRPr="00724EC6">
        <w:rPr>
          <w:rFonts w:ascii="Arial" w:hAnsi="Arial"/>
          <w:bCs/>
          <w:sz w:val="24"/>
        </w:rPr>
        <w:lastRenderedPageBreak/>
        <w:t>produrrà un solo frutto di vita eterna? Il Vangelo parla di accoglienza, ma di accoglienza di Cristo e del Vangelo.</w:t>
      </w:r>
    </w:p>
    <w:p w14:paraId="07A5465C" w14:textId="77777777" w:rsidR="00724EC6" w:rsidRPr="00724EC6" w:rsidRDefault="00C05853" w:rsidP="00724EC6">
      <w:pPr>
        <w:spacing w:after="120"/>
        <w:ind w:left="567" w:right="567"/>
        <w:jc w:val="both"/>
        <w:rPr>
          <w:rFonts w:ascii="Arial" w:hAnsi="Arial"/>
          <w:b/>
          <w:i/>
          <w:iCs/>
          <w:sz w:val="24"/>
        </w:rPr>
      </w:pPr>
      <w:r w:rsidRPr="00724EC6">
        <w:rPr>
          <w:rFonts w:ascii="Arial" w:hAnsi="Arial"/>
          <w:bCs/>
          <w:i/>
          <w:iCs/>
          <w:sz w:val="24"/>
        </w:rPr>
        <w:t>Eucaristia.</w:t>
      </w:r>
      <w:r w:rsidRPr="00724EC6">
        <w:rPr>
          <w:rFonts w:ascii="Arial" w:hAnsi="Arial"/>
          <w:b/>
          <w:i/>
          <w:iCs/>
          <w:sz w:val="24"/>
        </w:rPr>
        <w:t xml:space="preserve"> </w:t>
      </w:r>
    </w:p>
    <w:p w14:paraId="66238E61" w14:textId="4D210AB9" w:rsidR="003350DF" w:rsidRPr="00CA2FD3" w:rsidRDefault="003350DF" w:rsidP="00607695">
      <w:pPr>
        <w:spacing w:after="120"/>
        <w:jc w:val="both"/>
        <w:rPr>
          <w:rFonts w:ascii="Arial" w:hAnsi="Arial"/>
          <w:bCs/>
          <w:sz w:val="24"/>
        </w:rPr>
      </w:pPr>
      <w:r w:rsidRPr="00CA2FD3">
        <w:rPr>
          <w:rFonts w:ascii="Arial" w:hAnsi="Arial"/>
          <w:bCs/>
          <w:sz w:val="24"/>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7D1A1CAA" w14:textId="6C4586A8" w:rsidR="003350DF" w:rsidRPr="00CA2FD3" w:rsidRDefault="00C05853" w:rsidP="00607695">
      <w:pPr>
        <w:spacing w:after="120"/>
        <w:jc w:val="both"/>
        <w:rPr>
          <w:rFonts w:ascii="Arial" w:hAnsi="Arial"/>
          <w:bCs/>
          <w:sz w:val="24"/>
        </w:rPr>
      </w:pPr>
      <w:r w:rsidRPr="00CA2FD3">
        <w:rPr>
          <w:rFonts w:ascii="Arial" w:hAnsi="Arial"/>
          <w:bCs/>
          <w:i/>
          <w:iCs/>
          <w:sz w:val="24"/>
        </w:rPr>
        <w:t>Nel Battesimo</w:t>
      </w:r>
      <w:r w:rsidRPr="00CA2FD3">
        <w:rPr>
          <w:rFonts w:ascii="Arial" w:hAnsi="Arial"/>
          <w:sz w:val="24"/>
        </w:rPr>
        <w:t xml:space="preserve"> </w:t>
      </w:r>
      <w:r w:rsidR="003350DF" w:rsidRPr="00CA2FD3">
        <w:rPr>
          <w:rFonts w:ascii="Arial" w:hAnsi="Arial"/>
          <w:bCs/>
          <w:sz w:val="24"/>
        </w:rPr>
        <w:t>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6DCAA881" w14:textId="4AD33562" w:rsidR="003350DF" w:rsidRPr="00CA2FD3" w:rsidRDefault="00C05853" w:rsidP="00607695">
      <w:pPr>
        <w:spacing w:after="120"/>
        <w:jc w:val="both"/>
        <w:rPr>
          <w:rFonts w:ascii="Arial" w:hAnsi="Arial"/>
          <w:bCs/>
          <w:sz w:val="24"/>
        </w:rPr>
      </w:pPr>
      <w:r w:rsidRPr="00CA2FD3">
        <w:rPr>
          <w:rFonts w:ascii="Arial" w:hAnsi="Arial"/>
          <w:bCs/>
          <w:i/>
          <w:iCs/>
          <w:sz w:val="24"/>
        </w:rPr>
        <w:t>Nella Cresima</w:t>
      </w:r>
      <w:r w:rsidRPr="00CA2FD3">
        <w:rPr>
          <w:rFonts w:ascii="Arial" w:hAnsi="Arial"/>
          <w:b/>
          <w:sz w:val="24"/>
        </w:rPr>
        <w:t xml:space="preserve"> </w:t>
      </w:r>
      <w:r w:rsidR="003350DF" w:rsidRPr="00CA2FD3">
        <w:rPr>
          <w:rFonts w:ascii="Arial" w:hAnsi="Arial"/>
          <w:bCs/>
          <w:sz w:val="24"/>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12AF5BB8" w14:textId="71587B9F" w:rsidR="003350DF" w:rsidRPr="00CA2FD3" w:rsidRDefault="00C05853" w:rsidP="00607695">
      <w:pPr>
        <w:spacing w:after="120"/>
        <w:jc w:val="both"/>
        <w:rPr>
          <w:rFonts w:ascii="Arial" w:hAnsi="Arial"/>
          <w:bCs/>
          <w:sz w:val="24"/>
        </w:rPr>
      </w:pPr>
      <w:r w:rsidRPr="00CA2FD3">
        <w:rPr>
          <w:rFonts w:ascii="Arial" w:hAnsi="Arial"/>
          <w:bCs/>
          <w:i/>
          <w:iCs/>
          <w:sz w:val="24"/>
        </w:rPr>
        <w:lastRenderedPageBreak/>
        <w:t>Nella Penitenza</w:t>
      </w:r>
      <w:r w:rsidRPr="00CA2FD3">
        <w:rPr>
          <w:rFonts w:ascii="Arial" w:hAnsi="Arial"/>
          <w:b/>
          <w:sz w:val="24"/>
        </w:rPr>
        <w:t xml:space="preserve"> </w:t>
      </w:r>
      <w:r w:rsidR="003350DF" w:rsidRPr="00CA2FD3">
        <w:rPr>
          <w:rFonts w:ascii="Arial" w:hAnsi="Arial"/>
          <w:bCs/>
          <w:sz w:val="24"/>
        </w:rPr>
        <w:t>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w:t>
      </w:r>
      <w:r w:rsidR="008847C7" w:rsidRPr="00CA2FD3">
        <w:rPr>
          <w:rFonts w:ascii="Arial" w:hAnsi="Arial"/>
          <w:bCs/>
          <w:sz w:val="24"/>
        </w:rPr>
        <w:t xml:space="preserve">. </w:t>
      </w:r>
      <w:r w:rsidR="003350DF" w:rsidRPr="00CA2FD3">
        <w:rPr>
          <w:rFonts w:ascii="Arial" w:hAnsi="Arial"/>
          <w:bCs/>
          <w:sz w:val="24"/>
        </w:rPr>
        <w:t>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w:t>
      </w:r>
      <w:r w:rsidR="008847C7" w:rsidRPr="00CA2FD3">
        <w:rPr>
          <w:rFonts w:ascii="Arial" w:hAnsi="Arial"/>
          <w:bCs/>
          <w:sz w:val="24"/>
        </w:rPr>
        <w:t xml:space="preserve">. </w:t>
      </w:r>
      <w:r w:rsidR="003350DF" w:rsidRPr="00CA2FD3">
        <w:rPr>
          <w:rFonts w:ascii="Arial" w:hAnsi="Arial"/>
          <w:bCs/>
          <w:sz w:val="24"/>
        </w:rPr>
        <w:t>Neanche la morte eterna esiste. L’Eucaristia diviene così il sacramento dell’inutilità. Allora perché lo si vuole ricevere ad ogni costo? Perché così si addormenta la coscienza. Si può vivere nel peccato senza che niente più ce lo ricordi</w:t>
      </w:r>
      <w:r w:rsidR="008847C7" w:rsidRPr="00CA2FD3">
        <w:rPr>
          <w:rFonts w:ascii="Arial" w:hAnsi="Arial"/>
          <w:bCs/>
          <w:sz w:val="24"/>
        </w:rPr>
        <w:t xml:space="preserve">. </w:t>
      </w:r>
      <w:r w:rsidR="003350DF" w:rsidRPr="00CA2FD3">
        <w:rPr>
          <w:rFonts w:ascii="Arial" w:hAnsi="Arial"/>
          <w:bCs/>
          <w:sz w:val="24"/>
        </w:rPr>
        <w:t>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6C5E693F" w14:textId="038D4CE1" w:rsidR="003350DF" w:rsidRPr="00CA2FD3" w:rsidRDefault="00C05853" w:rsidP="00607695">
      <w:pPr>
        <w:spacing w:after="120"/>
        <w:jc w:val="both"/>
        <w:rPr>
          <w:rFonts w:ascii="Arial" w:hAnsi="Arial"/>
          <w:bCs/>
          <w:sz w:val="24"/>
        </w:rPr>
      </w:pPr>
      <w:r w:rsidRPr="00CA2FD3">
        <w:rPr>
          <w:rFonts w:ascii="Arial" w:hAnsi="Arial"/>
          <w:bCs/>
          <w:i/>
          <w:iCs/>
          <w:sz w:val="24"/>
        </w:rPr>
        <w:t>Nell’unzione degli Infermi</w:t>
      </w:r>
      <w:r w:rsidR="003350DF" w:rsidRPr="00CA2FD3">
        <w:rPr>
          <w:rFonts w:ascii="Arial" w:hAnsi="Arial"/>
          <w:b/>
          <w:sz w:val="24"/>
        </w:rPr>
        <w:t xml:space="preserve">, </w:t>
      </w:r>
      <w:r w:rsidR="003350DF" w:rsidRPr="00CA2FD3">
        <w:rPr>
          <w:rFonts w:ascii="Arial" w:hAnsi="Arial"/>
          <w:bCs/>
          <w:sz w:val="24"/>
        </w:rPr>
        <w:t>l’Eucaristia è vita della sofferenza, e la trasforma da sofferenza umana in sofferenza soprannaturale, sofferenza da aggiungere alla sofferenza di Cristo Gesù, facendone una sola sofferenza di salvezza e redenzione</w:t>
      </w:r>
      <w:r w:rsidR="008847C7" w:rsidRPr="00CA2FD3">
        <w:rPr>
          <w:rFonts w:ascii="Arial" w:hAnsi="Arial"/>
          <w:bCs/>
          <w:sz w:val="24"/>
        </w:rPr>
        <w:t xml:space="preserve">. </w:t>
      </w:r>
      <w:r w:rsidR="003350DF" w:rsidRPr="00CA2FD3">
        <w:rPr>
          <w:rFonts w:ascii="Arial" w:hAnsi="Arial"/>
          <w:bCs/>
          <w:sz w:val="24"/>
        </w:rPr>
        <w:t>Perché la sofferenza possa essere assunta da Cristo Gesù e trasformata in sua sofferenza, in sofferenza del suo corpo, è necessario che il cristiano viva da vero corpo di Cristo. Prima è necessario che entri nella vita di Cristo e poi si dona l’Eucaristia</w:t>
      </w:r>
      <w:r w:rsidR="008847C7" w:rsidRPr="00CA2FD3">
        <w:rPr>
          <w:rFonts w:ascii="Arial" w:hAnsi="Arial"/>
          <w:bCs/>
          <w:sz w:val="24"/>
        </w:rPr>
        <w:t xml:space="preserve">. </w:t>
      </w:r>
      <w:r w:rsidR="003350DF" w:rsidRPr="00CA2FD3">
        <w:rPr>
          <w:rFonts w:ascii="Arial" w:hAnsi="Arial"/>
          <w:bCs/>
          <w:sz w:val="24"/>
        </w:rPr>
        <w:t xml:space="preserve">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w:t>
      </w:r>
      <w:r w:rsidR="003350DF" w:rsidRPr="00CA2FD3">
        <w:rPr>
          <w:rFonts w:ascii="Arial" w:hAnsi="Arial"/>
          <w:bCs/>
          <w:sz w:val="24"/>
        </w:rPr>
        <w:lastRenderedPageBreak/>
        <w:t xml:space="preserve">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6B6472E1" w14:textId="77777777" w:rsidR="00C05853" w:rsidRPr="00CA2FD3" w:rsidRDefault="00C05853" w:rsidP="00607695">
      <w:pPr>
        <w:spacing w:after="120"/>
        <w:jc w:val="both"/>
        <w:rPr>
          <w:rFonts w:ascii="Arial" w:hAnsi="Arial"/>
          <w:bCs/>
          <w:sz w:val="24"/>
        </w:rPr>
      </w:pPr>
      <w:r w:rsidRPr="00CA2FD3">
        <w:rPr>
          <w:rFonts w:ascii="Arial" w:hAnsi="Arial"/>
          <w:bCs/>
          <w:i/>
          <w:iCs/>
          <w:sz w:val="24"/>
        </w:rPr>
        <w:t>Nell’Ordine Sacro</w:t>
      </w:r>
      <w:r w:rsidR="003350DF" w:rsidRPr="00CA2FD3">
        <w:rPr>
          <w:rFonts w:ascii="Arial" w:hAnsi="Arial"/>
          <w:b/>
          <w:sz w:val="24"/>
        </w:rPr>
        <w:t>,</w:t>
      </w:r>
      <w:r w:rsidR="003350DF" w:rsidRPr="00CA2FD3">
        <w:rPr>
          <w:rFonts w:ascii="Arial" w:hAnsi="Arial"/>
          <w:bCs/>
          <w:sz w:val="24"/>
        </w:rPr>
        <w:t xml:space="preserve"> in ogni grado di partecipazione al sacerdozio, alla regalità, alla profezia di Cristo Gesù, l’Eucaristia diviene vita dello specifico grado di assimilazione e di conformazione a Gesù Signore. Senza Eucaristia, è la morte. </w:t>
      </w:r>
    </w:p>
    <w:p w14:paraId="3C4B2E0D" w14:textId="77777777" w:rsidR="00C05853" w:rsidRPr="00CA2FD3" w:rsidRDefault="00C05853" w:rsidP="00607695">
      <w:pPr>
        <w:spacing w:after="120"/>
        <w:jc w:val="both"/>
        <w:rPr>
          <w:rFonts w:ascii="Arial" w:hAnsi="Arial"/>
          <w:bCs/>
          <w:sz w:val="24"/>
        </w:rPr>
      </w:pPr>
      <w:r w:rsidRPr="00CA2FD3">
        <w:rPr>
          <w:rFonts w:ascii="Arial" w:hAnsi="Arial"/>
          <w:bCs/>
          <w:sz w:val="24"/>
        </w:rPr>
        <w:t>Nel Diaconato</w:t>
      </w:r>
      <w:r w:rsidR="003350DF" w:rsidRPr="00CA2FD3">
        <w:rPr>
          <w:rFonts w:ascii="Arial" w:hAnsi="Arial"/>
          <w:bCs/>
          <w:sz w:val="24"/>
        </w:rPr>
        <w:t>,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w:t>
      </w:r>
    </w:p>
    <w:p w14:paraId="273FF889" w14:textId="3047BEFA" w:rsidR="00C05853" w:rsidRPr="00CA2FD3" w:rsidRDefault="00C05853" w:rsidP="00607695">
      <w:pPr>
        <w:spacing w:after="120"/>
        <w:jc w:val="both"/>
        <w:rPr>
          <w:rFonts w:ascii="Arial" w:hAnsi="Arial"/>
          <w:bCs/>
          <w:sz w:val="24"/>
        </w:rPr>
      </w:pPr>
      <w:r w:rsidRPr="00CA2FD3">
        <w:rPr>
          <w:rFonts w:ascii="Arial" w:hAnsi="Arial"/>
          <w:bCs/>
          <w:sz w:val="24"/>
        </w:rPr>
        <w:t xml:space="preserve">Nel Presbiterato </w:t>
      </w:r>
      <w:r w:rsidR="003350DF" w:rsidRPr="00CA2FD3">
        <w:rPr>
          <w:rFonts w:ascii="Arial" w:hAnsi="Arial"/>
          <w:bCs/>
          <w:sz w:val="24"/>
        </w:rPr>
        <w:t>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w:t>
      </w:r>
      <w:r w:rsidR="008847C7" w:rsidRPr="00CA2FD3">
        <w:rPr>
          <w:rFonts w:ascii="Arial" w:hAnsi="Arial"/>
          <w:bCs/>
          <w:sz w:val="24"/>
        </w:rPr>
        <w:t xml:space="preserve">. </w:t>
      </w:r>
      <w:r w:rsidR="003350DF" w:rsidRPr="00CA2FD3">
        <w:rPr>
          <w:rFonts w:ascii="Arial" w:hAnsi="Arial"/>
          <w:bCs/>
          <w:sz w:val="24"/>
        </w:rPr>
        <w:t xml:space="preserve">Ma deve anche donare l’Eucaristia, donandosi come Eucaristia. La sua relazione con l’Eucaristia è particolarissima. Lui è nell’Eucaristia che fa e che dona Eucaristia che si fa e che si dona. Cambia tutta la sua natura, il suo essere, la sua relazione. </w:t>
      </w:r>
    </w:p>
    <w:p w14:paraId="7CF89A0F" w14:textId="5694AF7F" w:rsidR="003350DF" w:rsidRPr="00CA2FD3" w:rsidRDefault="00C05853" w:rsidP="00607695">
      <w:pPr>
        <w:spacing w:after="120"/>
        <w:jc w:val="both"/>
        <w:rPr>
          <w:rFonts w:ascii="Arial" w:hAnsi="Arial"/>
          <w:bCs/>
          <w:sz w:val="24"/>
        </w:rPr>
      </w:pPr>
      <w:r w:rsidRPr="00CA2FD3">
        <w:rPr>
          <w:rFonts w:ascii="Arial" w:hAnsi="Arial"/>
          <w:bCs/>
          <w:i/>
          <w:iCs/>
          <w:sz w:val="24"/>
        </w:rPr>
        <w:t>Nell’episcopato</w:t>
      </w:r>
      <w:r w:rsidRPr="00CA2FD3">
        <w:rPr>
          <w:rFonts w:ascii="Arial" w:hAnsi="Arial"/>
          <w:bCs/>
          <w:sz w:val="24"/>
        </w:rPr>
        <w:t xml:space="preserve"> </w:t>
      </w:r>
      <w:r w:rsidR="003350DF" w:rsidRPr="00CA2FD3">
        <w:rPr>
          <w:rFonts w:ascii="Arial" w:hAnsi="Arial"/>
          <w:bCs/>
          <w:sz w:val="24"/>
        </w:rPr>
        <w:t xml:space="preserve">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w:t>
      </w:r>
      <w:r w:rsidR="003350DF" w:rsidRPr="00CA2FD3">
        <w:rPr>
          <w:rFonts w:ascii="Arial" w:hAnsi="Arial"/>
          <w:bCs/>
          <w:sz w:val="24"/>
        </w:rPr>
        <w:lastRenderedPageBreak/>
        <w:t xml:space="preserve">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683B1B2C" w14:textId="15E76312" w:rsidR="003350DF" w:rsidRPr="00CA2FD3" w:rsidRDefault="00C05853" w:rsidP="00607695">
      <w:pPr>
        <w:spacing w:after="120"/>
        <w:jc w:val="both"/>
        <w:rPr>
          <w:rFonts w:ascii="Arial" w:hAnsi="Arial"/>
          <w:bCs/>
          <w:sz w:val="24"/>
        </w:rPr>
      </w:pPr>
      <w:r w:rsidRPr="00CA2FD3">
        <w:rPr>
          <w:rFonts w:ascii="Arial" w:hAnsi="Arial"/>
          <w:bCs/>
          <w:i/>
          <w:iCs/>
          <w:sz w:val="24"/>
        </w:rPr>
        <w:t>Nel Matrimonio</w:t>
      </w:r>
      <w:r w:rsidRPr="00CA2FD3">
        <w:rPr>
          <w:rFonts w:ascii="Arial" w:hAnsi="Arial"/>
          <w:b/>
          <w:sz w:val="24"/>
        </w:rPr>
        <w:t xml:space="preserve"> </w:t>
      </w:r>
      <w:r w:rsidR="003350DF" w:rsidRPr="00CA2FD3">
        <w:rPr>
          <w:rFonts w:ascii="Arial" w:hAnsi="Arial"/>
          <w:bCs/>
          <w:sz w:val="24"/>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w:t>
      </w:r>
      <w:r w:rsidR="008847C7" w:rsidRPr="00CA2FD3">
        <w:rPr>
          <w:rFonts w:ascii="Arial" w:hAnsi="Arial"/>
          <w:bCs/>
          <w:sz w:val="24"/>
        </w:rPr>
        <w:t xml:space="preserve">. </w:t>
      </w:r>
      <w:r w:rsidR="003350DF" w:rsidRPr="00CA2FD3">
        <w:rPr>
          <w:rFonts w:ascii="Arial" w:hAnsi="Arial"/>
          <w:bCs/>
          <w:sz w:val="24"/>
        </w:rPr>
        <w:t>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20329C0B"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Carisma, Ministero, Missione, Vocazione</w:t>
      </w:r>
      <w:r w:rsidR="003350DF" w:rsidRPr="00724EC6">
        <w:rPr>
          <w:rFonts w:ascii="Arial" w:hAnsi="Arial"/>
          <w:b/>
          <w:i/>
          <w:iCs/>
          <w:sz w:val="24"/>
        </w:rPr>
        <w:t>.</w:t>
      </w:r>
      <w:r w:rsidR="003350DF" w:rsidRPr="00724EC6">
        <w:rPr>
          <w:rFonts w:ascii="Arial" w:hAnsi="Arial"/>
          <w:bCs/>
          <w:i/>
          <w:iCs/>
          <w:sz w:val="24"/>
        </w:rPr>
        <w:t xml:space="preserve"> </w:t>
      </w:r>
    </w:p>
    <w:p w14:paraId="740E9CAA" w14:textId="6A88E128" w:rsidR="003350DF" w:rsidRPr="00CA2FD3" w:rsidRDefault="003350DF" w:rsidP="00607695">
      <w:pPr>
        <w:spacing w:after="120"/>
        <w:jc w:val="both"/>
        <w:rPr>
          <w:rFonts w:ascii="Arial" w:hAnsi="Arial"/>
          <w:bCs/>
          <w:sz w:val="24"/>
        </w:rPr>
      </w:pPr>
      <w:r w:rsidRPr="00CA2FD3">
        <w:rPr>
          <w:rFonts w:ascii="Arial" w:hAnsi="Arial"/>
          <w:bCs/>
          <w:sz w:val="24"/>
        </w:rPr>
        <w:t xml:space="preserve">Il quinto fondamento divino creato dallo Spirito Santo sono i suoi doni di grazia, verità, ministero, missione, vocazione. Questi doni si vivono tutti nel corpo di </w:t>
      </w:r>
      <w:r w:rsidRPr="00CA2FD3">
        <w:rPr>
          <w:rFonts w:ascii="Arial" w:hAnsi="Arial"/>
          <w:bCs/>
          <w:sz w:val="24"/>
        </w:rPr>
        <w:lastRenderedPageBreak/>
        <w:t xml:space="preserve">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w:t>
      </w:r>
      <w:r w:rsidRPr="00CA2FD3">
        <w:rPr>
          <w:rFonts w:ascii="Arial" w:hAnsi="Arial"/>
          <w:bCs/>
          <w:sz w:val="24"/>
        </w:rPr>
        <w:lastRenderedPageBreak/>
        <w:t xml:space="preserve">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w:t>
      </w:r>
      <w:r w:rsidR="00790153" w:rsidRPr="00CA2FD3">
        <w:rPr>
          <w:rFonts w:ascii="Arial" w:hAnsi="Arial"/>
          <w:bCs/>
          <w:sz w:val="24"/>
        </w:rPr>
        <w:t>sé</w:t>
      </w:r>
      <w:r w:rsidRPr="00CA2FD3">
        <w:rPr>
          <w:rFonts w:ascii="Arial" w:hAnsi="Arial"/>
          <w:bCs/>
          <w:sz w:val="24"/>
        </w:rPr>
        <w:t>”.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192EC7BC"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Il Collegio Apostolico</w:t>
      </w:r>
      <w:r w:rsidR="003350DF" w:rsidRPr="00724EC6">
        <w:rPr>
          <w:rFonts w:ascii="Arial" w:hAnsi="Arial"/>
          <w:bCs/>
          <w:i/>
          <w:iCs/>
          <w:sz w:val="24"/>
        </w:rPr>
        <w:t xml:space="preserve">. </w:t>
      </w:r>
    </w:p>
    <w:p w14:paraId="78D1F69D" w14:textId="509903AC" w:rsidR="003350DF" w:rsidRPr="00CA2FD3" w:rsidRDefault="003350DF" w:rsidP="00607695">
      <w:pPr>
        <w:spacing w:after="120"/>
        <w:jc w:val="both"/>
        <w:rPr>
          <w:rFonts w:ascii="Arial" w:eastAsia="Calibri" w:hAnsi="Arial" w:cs="Arial"/>
          <w:sz w:val="24"/>
          <w:szCs w:val="22"/>
          <w:lang w:eastAsia="en-US"/>
        </w:rPr>
      </w:pPr>
      <w:r w:rsidRPr="00CA2FD3">
        <w:rPr>
          <w:rFonts w:ascii="Arial" w:hAnsi="Arial"/>
          <w:sz w:val="24"/>
        </w:rPr>
        <w:t xml:space="preserve">Il sesto fondamento divino creato dallo Spirito Santo è il Collegio Apostolico, il cui soprannaturale capo è Pietro. </w:t>
      </w:r>
      <w:r w:rsidRPr="00CA2FD3">
        <w:rPr>
          <w:rFonts w:ascii="Arial" w:hAnsi="Arial"/>
          <w:sz w:val="24"/>
          <w:lang w:val="la-Latn"/>
        </w:rPr>
        <w:t>Cum Petro et sub Petro</w:t>
      </w:r>
      <w:r w:rsidRPr="00CA2FD3">
        <w:rPr>
          <w:rFonts w:ascii="Arial" w:hAnsi="Arial"/>
          <w:sz w:val="24"/>
        </w:rPr>
        <w:t xml:space="preserve">. Questo sesto fondamento lo tratteremo legandolo in modo indissolubile alla sola cosa necessaria di cui l’uomo ha bisogno. </w:t>
      </w:r>
      <w:r w:rsidRPr="00CA2FD3">
        <w:rPr>
          <w:rFonts w:ascii="Arial" w:eastAsia="Calibri" w:hAnsi="Arial" w:cs="Arial"/>
          <w:sz w:val="24"/>
          <w:szCs w:val="22"/>
          <w:lang w:eastAsia="en-US"/>
        </w:rPr>
        <w:t xml:space="preserve">Ogni uomo ha bisogno di una cosa sola: di Dio, del suo </w:t>
      </w:r>
      <w:r w:rsidRPr="00CA2FD3">
        <w:rPr>
          <w:rFonts w:ascii="Arial" w:eastAsia="Calibri" w:hAnsi="Arial" w:cs="Arial"/>
          <w:sz w:val="24"/>
          <w:szCs w:val="22"/>
          <w:lang w:eastAsia="en-US"/>
        </w:rPr>
        <w:lastRenderedPageBreak/>
        <w:t>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29EEDFFF"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w:t>
      </w:r>
      <w:r w:rsidRPr="00CA2FD3">
        <w:rPr>
          <w:rFonts w:ascii="Arial" w:eastAsia="Calibri" w:hAnsi="Arial" w:cs="Arial"/>
          <w:bCs/>
          <w:sz w:val="24"/>
          <w:szCs w:val="22"/>
          <w:lang w:eastAsia="en-US"/>
        </w:rPr>
        <w:lastRenderedPageBreak/>
        <w:t xml:space="preserve">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4C13EFF6"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Andiamo per un attimo sulle rive del Mare di Galilea. È cosa giusta che sia detto secondo parole du purissima verità qual è il mistero di Pietro in ordine al collegio Apostoli e all’intera Chiesa. Nella sua divina ed eterna sapienza, lo Spirito Santo il cui consiglio è </w:t>
      </w:r>
      <w:r w:rsidRPr="00CA2FD3">
        <w:rPr>
          <w:rFonts w:ascii="Arial" w:hAnsi="Arial"/>
          <w:bCs/>
          <w:i/>
          <w:sz w:val="24"/>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CA2FD3">
        <w:rPr>
          <w:rFonts w:ascii="Arial" w:hAnsi="Arial"/>
          <w:bCs/>
          <w:sz w:val="24"/>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LA SECONDA VERITÀ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w:t>
      </w:r>
      <w:r w:rsidRPr="00CA2FD3">
        <w:rPr>
          <w:rFonts w:ascii="Arial" w:hAnsi="Arial"/>
          <w:bCs/>
          <w:sz w:val="24"/>
        </w:rPr>
        <w:lastRenderedPageBreak/>
        <w:t xml:space="preserve">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w:t>
      </w:r>
      <w:r w:rsidRPr="00CA2FD3">
        <w:rPr>
          <w:rFonts w:ascii="Arial" w:hAnsi="Arial"/>
          <w:bCs/>
          <w:sz w:val="24"/>
        </w:rPr>
        <w:lastRenderedPageBreak/>
        <w:t xml:space="preserve">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w:t>
      </w:r>
      <w:r w:rsidRPr="00CA2FD3">
        <w:rPr>
          <w:rFonts w:ascii="Arial" w:hAnsi="Arial"/>
          <w:bCs/>
          <w:sz w:val="24"/>
        </w:rPr>
        <w:lastRenderedPageBreak/>
        <w:t xml:space="preserve">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55045A19" w14:textId="77777777" w:rsidR="00724EC6" w:rsidRPr="00724EC6" w:rsidRDefault="00C05853" w:rsidP="00724EC6">
      <w:pPr>
        <w:spacing w:after="120"/>
        <w:ind w:left="567" w:right="567"/>
        <w:jc w:val="both"/>
        <w:rPr>
          <w:rFonts w:ascii="Arial" w:hAnsi="Arial"/>
          <w:bCs/>
          <w:i/>
          <w:iCs/>
          <w:sz w:val="24"/>
        </w:rPr>
      </w:pPr>
      <w:r w:rsidRPr="00724EC6">
        <w:rPr>
          <w:rFonts w:ascii="Arial" w:hAnsi="Arial"/>
          <w:bCs/>
          <w:i/>
          <w:iCs/>
          <w:sz w:val="24"/>
        </w:rPr>
        <w:t>Apostoli, Profeti, Evangelisti Pastori, Maestri</w:t>
      </w:r>
      <w:r w:rsidR="00EF3B9A" w:rsidRPr="00724EC6">
        <w:rPr>
          <w:rFonts w:ascii="Arial" w:hAnsi="Arial"/>
          <w:bCs/>
          <w:i/>
          <w:iCs/>
          <w:sz w:val="24"/>
        </w:rPr>
        <w:t>-</w:t>
      </w:r>
      <w:r w:rsidRPr="00724EC6">
        <w:rPr>
          <w:rFonts w:ascii="Arial" w:hAnsi="Arial"/>
          <w:bCs/>
          <w:i/>
          <w:iCs/>
          <w:sz w:val="24"/>
        </w:rPr>
        <w:t xml:space="preserve"> </w:t>
      </w:r>
    </w:p>
    <w:p w14:paraId="33E97E4B" w14:textId="32B14081" w:rsidR="003350DF" w:rsidRPr="00CA2FD3" w:rsidRDefault="003350DF" w:rsidP="00607695">
      <w:pPr>
        <w:spacing w:after="120"/>
        <w:jc w:val="both"/>
        <w:rPr>
          <w:rFonts w:ascii="Arial" w:hAnsi="Arial"/>
          <w:sz w:val="24"/>
        </w:rPr>
      </w:pPr>
      <w:r w:rsidRPr="00CA2FD3">
        <w:rPr>
          <w:rFonts w:ascii="Arial" w:hAnsi="Arial"/>
          <w:sz w:val="24"/>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114F4394" w14:textId="1C7BF4E7" w:rsidR="00EF3B9A" w:rsidRPr="00CA2FD3" w:rsidRDefault="00C05853" w:rsidP="00607695">
      <w:pPr>
        <w:spacing w:after="120"/>
        <w:jc w:val="both"/>
        <w:rPr>
          <w:rFonts w:ascii="Arial" w:hAnsi="Arial"/>
          <w:bCs/>
          <w:sz w:val="24"/>
        </w:rPr>
      </w:pPr>
      <w:r w:rsidRPr="00CA2FD3">
        <w:rPr>
          <w:rFonts w:ascii="Arial" w:hAnsi="Arial"/>
          <w:bCs/>
          <w:i/>
          <w:iCs/>
          <w:sz w:val="24"/>
        </w:rPr>
        <w:t>Gli Apostoli</w:t>
      </w:r>
      <w:r w:rsidRPr="00CA2FD3">
        <w:rPr>
          <w:rFonts w:ascii="Arial" w:hAnsi="Arial"/>
          <w:b/>
          <w:i/>
          <w:iCs/>
          <w:sz w:val="24"/>
        </w:rPr>
        <w:t xml:space="preserve"> </w:t>
      </w:r>
      <w:r w:rsidR="003350DF" w:rsidRPr="00CA2FD3">
        <w:rPr>
          <w:rFonts w:ascii="Arial" w:hAnsi="Arial"/>
          <w:bCs/>
          <w:sz w:val="24"/>
        </w:rPr>
        <w:t xml:space="preserve">hanno il posto di Cristo Gesù, sono i suoi vicari sulla terra. Essi devono governare la Chiesa pascendola di verità, di grazia, nel dono dello Spirito </w:t>
      </w:r>
      <w:r w:rsidR="003350DF" w:rsidRPr="00CA2FD3">
        <w:rPr>
          <w:rFonts w:ascii="Arial" w:hAnsi="Arial"/>
          <w:bCs/>
          <w:sz w:val="24"/>
        </w:rPr>
        <w:lastRenderedPageBreak/>
        <w:t>Santo. Senza di essi la Chiesa va alla deriva, perché manca in essa la potestà di governo, di guida, di vigilanza, di sorveglianza, di discernimento. Senza l’apostolo non c’è né verità e né grazia</w:t>
      </w:r>
      <w:r w:rsidR="008847C7" w:rsidRPr="00CA2FD3">
        <w:rPr>
          <w:rFonts w:ascii="Arial" w:hAnsi="Arial"/>
          <w:bCs/>
          <w:sz w:val="24"/>
        </w:rPr>
        <w:t xml:space="preserve">. </w:t>
      </w:r>
    </w:p>
    <w:p w14:paraId="33EC17A5" w14:textId="716C4B75" w:rsidR="00EF3B9A" w:rsidRPr="00CA2FD3" w:rsidRDefault="00EF3B9A" w:rsidP="00607695">
      <w:pPr>
        <w:spacing w:after="120"/>
        <w:jc w:val="both"/>
        <w:rPr>
          <w:rFonts w:ascii="Arial" w:hAnsi="Arial"/>
          <w:bCs/>
          <w:sz w:val="24"/>
        </w:rPr>
      </w:pPr>
      <w:r w:rsidRPr="00CA2FD3">
        <w:rPr>
          <w:rFonts w:ascii="Arial" w:hAnsi="Arial"/>
          <w:bCs/>
          <w:i/>
          <w:iCs/>
          <w:sz w:val="24"/>
        </w:rPr>
        <w:t>I Profeti</w:t>
      </w:r>
      <w:r w:rsidRPr="00CA2FD3">
        <w:rPr>
          <w:rFonts w:ascii="Arial" w:hAnsi="Arial"/>
          <w:bCs/>
          <w:sz w:val="24"/>
        </w:rPr>
        <w:t xml:space="preserve"> </w:t>
      </w:r>
      <w:r w:rsidR="003350DF" w:rsidRPr="00CA2FD3">
        <w:rPr>
          <w:rFonts w:ascii="Arial" w:hAnsi="Arial"/>
          <w:bCs/>
          <w:sz w:val="24"/>
        </w:rPr>
        <w:t>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w:t>
      </w:r>
      <w:r w:rsidR="008847C7" w:rsidRPr="00CA2FD3">
        <w:rPr>
          <w:rFonts w:ascii="Arial" w:hAnsi="Arial"/>
          <w:bCs/>
          <w:sz w:val="24"/>
        </w:rPr>
        <w:t xml:space="preserve">. </w:t>
      </w:r>
      <w:r w:rsidR="003350DF" w:rsidRPr="00CA2FD3">
        <w:rPr>
          <w:rFonts w:ascii="Arial" w:hAnsi="Arial"/>
          <w:bCs/>
          <w:sz w:val="24"/>
        </w:rPr>
        <w:t xml:space="preserve">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w:t>
      </w:r>
    </w:p>
    <w:p w14:paraId="56651539" w14:textId="77777777" w:rsidR="00EF3B9A" w:rsidRPr="00CA2FD3" w:rsidRDefault="003350DF" w:rsidP="00607695">
      <w:pPr>
        <w:spacing w:after="120"/>
        <w:jc w:val="both"/>
        <w:rPr>
          <w:rFonts w:ascii="Arial" w:hAnsi="Arial"/>
          <w:bCs/>
          <w:sz w:val="24"/>
        </w:rPr>
      </w:pPr>
      <w:r w:rsidRPr="00CA2FD3">
        <w:rPr>
          <w:rFonts w:ascii="Arial" w:hAnsi="Arial"/>
          <w:bCs/>
          <w:i/>
          <w:iCs/>
          <w:sz w:val="24"/>
        </w:rPr>
        <w:t>Gli evangelisti</w:t>
      </w:r>
      <w:r w:rsidRPr="00CA2FD3">
        <w:rPr>
          <w:rFonts w:ascii="Arial" w:hAnsi="Arial"/>
          <w:bCs/>
          <w:sz w:val="24"/>
        </w:rPr>
        <w:t xml:space="preserve">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w:t>
      </w:r>
    </w:p>
    <w:p w14:paraId="406F7417" w14:textId="77777777" w:rsidR="00EF3B9A" w:rsidRPr="00CA2FD3" w:rsidRDefault="003350DF" w:rsidP="00607695">
      <w:pPr>
        <w:spacing w:after="120"/>
        <w:jc w:val="both"/>
        <w:rPr>
          <w:rFonts w:ascii="Arial" w:hAnsi="Arial"/>
          <w:bCs/>
          <w:sz w:val="24"/>
        </w:rPr>
      </w:pPr>
      <w:r w:rsidRPr="00CA2FD3">
        <w:rPr>
          <w:rFonts w:ascii="Arial" w:hAnsi="Arial"/>
          <w:bCs/>
          <w:i/>
          <w:iCs/>
          <w:sz w:val="24"/>
        </w:rPr>
        <w:t>I Pastori</w:t>
      </w:r>
      <w:r w:rsidRPr="00CA2FD3">
        <w:rPr>
          <w:rFonts w:ascii="Arial" w:hAnsi="Arial"/>
          <w:bCs/>
          <w:sz w:val="24"/>
        </w:rPr>
        <w:t xml:space="preserve">,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w:t>
      </w:r>
    </w:p>
    <w:p w14:paraId="48487602" w14:textId="74E37057" w:rsidR="00EF3B9A" w:rsidRPr="00CA2FD3" w:rsidRDefault="003350DF" w:rsidP="00607695">
      <w:pPr>
        <w:spacing w:after="120"/>
        <w:jc w:val="both"/>
        <w:rPr>
          <w:rFonts w:ascii="Arial" w:hAnsi="Arial"/>
          <w:bCs/>
          <w:sz w:val="24"/>
        </w:rPr>
      </w:pPr>
      <w:r w:rsidRPr="00CA2FD3">
        <w:rPr>
          <w:rFonts w:ascii="Arial" w:hAnsi="Arial"/>
          <w:bCs/>
          <w:i/>
          <w:iCs/>
          <w:sz w:val="24"/>
        </w:rPr>
        <w:t>I Maestri</w:t>
      </w:r>
      <w:r w:rsidRPr="00CA2FD3">
        <w:rPr>
          <w:rFonts w:ascii="Arial" w:hAnsi="Arial"/>
          <w:bCs/>
          <w:sz w:val="24"/>
        </w:rPr>
        <w:t xml:space="preserve">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w:t>
      </w:r>
      <w:r w:rsidR="008847C7" w:rsidRPr="00CA2FD3">
        <w:rPr>
          <w:rFonts w:ascii="Arial" w:hAnsi="Arial"/>
          <w:bCs/>
          <w:sz w:val="24"/>
        </w:rPr>
        <w:t xml:space="preserve">. </w:t>
      </w:r>
      <w:r w:rsidRPr="00CA2FD3">
        <w:rPr>
          <w:rFonts w:ascii="Arial" w:hAnsi="Arial"/>
          <w:bCs/>
          <w:sz w:val="24"/>
        </w:rPr>
        <w:t xml:space="preserve">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w:t>
      </w:r>
      <w:r w:rsidRPr="00CA2FD3">
        <w:rPr>
          <w:rFonts w:ascii="Arial" w:hAnsi="Arial"/>
          <w:bCs/>
          <w:sz w:val="24"/>
        </w:rPr>
        <w:lastRenderedPageBreak/>
        <w:t xml:space="preserve">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w:t>
      </w:r>
    </w:p>
    <w:p w14:paraId="1F9ED97E" w14:textId="0EC575E4" w:rsidR="003350DF" w:rsidRPr="00CA2FD3" w:rsidRDefault="003350DF" w:rsidP="00607695">
      <w:pPr>
        <w:spacing w:after="120"/>
        <w:jc w:val="both"/>
        <w:rPr>
          <w:rFonts w:ascii="Arial" w:hAnsi="Arial"/>
          <w:bCs/>
          <w:sz w:val="24"/>
        </w:rPr>
      </w:pPr>
      <w:r w:rsidRPr="00CA2FD3">
        <w:rPr>
          <w:rFonts w:ascii="Arial" w:hAnsi="Arial"/>
          <w:bCs/>
          <w:sz w:val="24"/>
        </w:rPr>
        <w:t xml:space="preserve">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w:t>
      </w:r>
      <w:r w:rsidRPr="00CA2FD3">
        <w:rPr>
          <w:rFonts w:ascii="Arial" w:hAnsi="Arial"/>
          <w:bCs/>
          <w:sz w:val="24"/>
        </w:rPr>
        <w:lastRenderedPageBreak/>
        <w:t>questa è grazia che Dio concede agli umili, ai puri di cuore, a tutti coloro che vogliono fare solo la sua volontà.</w:t>
      </w:r>
    </w:p>
    <w:p w14:paraId="1F54276E" w14:textId="77777777" w:rsidR="00EF3B9A" w:rsidRPr="00CA2FD3" w:rsidRDefault="00EF3B9A" w:rsidP="00607695">
      <w:pPr>
        <w:spacing w:after="120"/>
        <w:jc w:val="both"/>
        <w:rPr>
          <w:rFonts w:ascii="Arial" w:hAnsi="Arial"/>
          <w:sz w:val="24"/>
        </w:rPr>
      </w:pPr>
      <w:r w:rsidRPr="00CA2FD3">
        <w:rPr>
          <w:rFonts w:ascii="Arial" w:hAnsi="Arial"/>
          <w:bCs/>
          <w:i/>
          <w:iCs/>
          <w:sz w:val="24"/>
        </w:rPr>
        <w:t>Presbiteri e Diaconi</w:t>
      </w:r>
      <w:r w:rsidR="003350DF" w:rsidRPr="00CA2FD3">
        <w:rPr>
          <w:rFonts w:ascii="Arial" w:hAnsi="Arial"/>
          <w:b/>
          <w:sz w:val="24"/>
        </w:rPr>
        <w:t xml:space="preserve">. </w:t>
      </w:r>
      <w:r w:rsidR="003350DF" w:rsidRPr="00CA2FD3">
        <w:rPr>
          <w:rFonts w:ascii="Arial" w:hAnsi="Arial"/>
          <w:sz w:val="24"/>
        </w:rPr>
        <w:t xml:space="preserve">L’ottavo fondamento divino creato dalla Spirito Santo sono i presbiteri e i diaconi. Sono essi che sul campo devono edificare il corpo di Cristo. </w:t>
      </w:r>
    </w:p>
    <w:p w14:paraId="02313139" w14:textId="77777777" w:rsidR="00EF3B9A" w:rsidRPr="00CA2FD3" w:rsidRDefault="00EF3B9A" w:rsidP="00607695">
      <w:pPr>
        <w:spacing w:after="120"/>
        <w:jc w:val="both"/>
        <w:rPr>
          <w:rFonts w:ascii="Arial" w:hAnsi="Arial"/>
          <w:sz w:val="24"/>
        </w:rPr>
      </w:pPr>
      <w:r w:rsidRPr="00CA2FD3">
        <w:rPr>
          <w:rFonts w:ascii="Arial" w:hAnsi="Arial"/>
          <w:i/>
          <w:iCs/>
          <w:sz w:val="24"/>
        </w:rPr>
        <w:t xml:space="preserve">Il Presbitero </w:t>
      </w:r>
      <w:r w:rsidR="003350DF" w:rsidRPr="00CA2FD3">
        <w:rPr>
          <w:rFonts w:ascii="Arial" w:hAnsi="Arial"/>
          <w:sz w:val="24"/>
        </w:rPr>
        <w:t xml:space="preserve">lo nutre di grazia e verità, di sacramenti e di Vangelo. </w:t>
      </w:r>
    </w:p>
    <w:p w14:paraId="5551DCDF" w14:textId="77777777" w:rsidR="00EF3B9A" w:rsidRPr="00CA2FD3" w:rsidRDefault="00EF3B9A" w:rsidP="00607695">
      <w:pPr>
        <w:spacing w:after="120"/>
        <w:jc w:val="both"/>
        <w:rPr>
          <w:rFonts w:ascii="Arial" w:hAnsi="Arial"/>
          <w:sz w:val="24"/>
        </w:rPr>
      </w:pPr>
      <w:r w:rsidRPr="00CA2FD3">
        <w:rPr>
          <w:rFonts w:ascii="Arial" w:hAnsi="Arial"/>
          <w:i/>
          <w:iCs/>
          <w:sz w:val="24"/>
        </w:rPr>
        <w:t>Il Diacono</w:t>
      </w:r>
      <w:r w:rsidRPr="00CA2FD3">
        <w:rPr>
          <w:rFonts w:ascii="Arial" w:hAnsi="Arial"/>
          <w:sz w:val="24"/>
        </w:rPr>
        <w:t xml:space="preserve"> </w:t>
      </w:r>
      <w:r w:rsidR="003350DF" w:rsidRPr="00CA2FD3">
        <w:rPr>
          <w:rFonts w:ascii="Arial" w:hAnsi="Arial"/>
          <w:sz w:val="24"/>
        </w:rPr>
        <w:t xml:space="preserve">lo nutre con il pane della Parola e con il pane materiale. </w:t>
      </w:r>
    </w:p>
    <w:p w14:paraId="6875AA62" w14:textId="101210EC" w:rsidR="00EF3B9A" w:rsidRPr="00CA2FD3" w:rsidRDefault="003350DF" w:rsidP="00607695">
      <w:pPr>
        <w:spacing w:after="120"/>
        <w:jc w:val="both"/>
        <w:rPr>
          <w:rFonts w:ascii="Arial" w:hAnsi="Arial"/>
          <w:sz w:val="24"/>
        </w:rPr>
      </w:pPr>
      <w:r w:rsidRPr="00CA2FD3">
        <w:rPr>
          <w:rFonts w:ascii="Arial" w:hAnsi="Arial"/>
          <w:sz w:val="24"/>
        </w:rPr>
        <w:t xml:space="preserve">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w:t>
      </w:r>
      <w:r w:rsidR="00790153" w:rsidRPr="00CA2FD3">
        <w:rPr>
          <w:rFonts w:ascii="Arial" w:hAnsi="Arial"/>
          <w:sz w:val="24"/>
        </w:rPr>
        <w:t>dedicate</w:t>
      </w:r>
      <w:r w:rsidRPr="00CA2FD3">
        <w:rPr>
          <w:rFonts w:ascii="Arial" w:hAnsi="Arial"/>
          <w:sz w:val="24"/>
        </w:rPr>
        <w:t xml:space="preserv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w:t>
      </w:r>
    </w:p>
    <w:p w14:paraId="45D44324" w14:textId="77777777" w:rsidR="00EF3B9A" w:rsidRPr="00CA2FD3" w:rsidRDefault="003350DF" w:rsidP="00607695">
      <w:pPr>
        <w:spacing w:after="120"/>
        <w:jc w:val="both"/>
        <w:rPr>
          <w:rFonts w:ascii="Arial" w:hAnsi="Arial"/>
          <w:sz w:val="24"/>
        </w:rPr>
      </w:pPr>
      <w:r w:rsidRPr="00CA2FD3">
        <w:rPr>
          <w:rFonts w:ascii="Arial" w:hAnsi="Arial"/>
          <w:sz w:val="24"/>
        </w:rPr>
        <w:t xml:space="preserve">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w:t>
      </w:r>
    </w:p>
    <w:p w14:paraId="2D91399F" w14:textId="77777777" w:rsidR="00EF3B9A" w:rsidRPr="00CA2FD3" w:rsidRDefault="003350DF" w:rsidP="00607695">
      <w:pPr>
        <w:spacing w:after="120"/>
        <w:jc w:val="both"/>
        <w:rPr>
          <w:rFonts w:ascii="Arial" w:hAnsi="Arial"/>
          <w:sz w:val="24"/>
        </w:rPr>
      </w:pPr>
      <w:r w:rsidRPr="00CA2FD3">
        <w:rPr>
          <w:rFonts w:ascii="Arial" w:hAnsi="Arial"/>
          <w:sz w:val="24"/>
        </w:rPr>
        <w:t xml:space="preserve">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w:t>
      </w:r>
      <w:r w:rsidRPr="00CA2FD3">
        <w:rPr>
          <w:rFonts w:ascii="Arial" w:hAnsi="Arial"/>
          <w:sz w:val="24"/>
        </w:rPr>
        <w:lastRenderedPageBreak/>
        <w:t xml:space="preserve">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CA2FD3">
        <w:rPr>
          <w:rFonts w:ascii="Arial" w:hAnsi="Arial"/>
          <w:i/>
          <w:sz w:val="24"/>
        </w:rPr>
        <w:t>"Non è giusto che noi trascuriamo la Parola di Dio per il servizio delle mense. Cercate dunque, fratelli, tra di voi sette uomini di buona reputazione, pieni di Spirito e di saggezza, ai quali affideremo quest'incarico"</w:t>
      </w:r>
      <w:r w:rsidRPr="00CA2FD3">
        <w:rPr>
          <w:rFonts w:ascii="Arial" w:hAnsi="Arial"/>
          <w:sz w:val="24"/>
        </w:rPr>
        <w:t xml:space="preserve"> (At 6,2-4).</w:t>
      </w:r>
    </w:p>
    <w:p w14:paraId="3531824F" w14:textId="77777777" w:rsidR="00EF3B9A" w:rsidRPr="00CA2FD3" w:rsidRDefault="003350DF" w:rsidP="00607695">
      <w:pPr>
        <w:spacing w:after="120"/>
        <w:jc w:val="both"/>
        <w:rPr>
          <w:rFonts w:ascii="Arial" w:hAnsi="Arial"/>
          <w:sz w:val="24"/>
        </w:rPr>
      </w:pPr>
      <w:r w:rsidRPr="00CA2FD3">
        <w:rPr>
          <w:rFonts w:ascii="Arial" w:hAnsi="Arial"/>
          <w:sz w:val="24"/>
        </w:rPr>
        <w:t xml:space="preserve">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w:t>
      </w:r>
      <w:r w:rsidRPr="00CA2FD3">
        <w:rPr>
          <w:rFonts w:ascii="Arial" w:hAnsi="Arial"/>
          <w:sz w:val="24"/>
        </w:rPr>
        <w:lastRenderedPageBreak/>
        <w:t xml:space="preserve">collaboratore, egli ha una missione universale, cattolica. Egli con il suo Maestro non è legato al tempo e al luogo. Non ha dove posare il capo. Deve andare ovunque il Padre dei Cieli lo chiama per portare la salvezza agli uomini di buona volontà. </w:t>
      </w:r>
    </w:p>
    <w:p w14:paraId="26FF8666" w14:textId="11A46717" w:rsidR="003350DF" w:rsidRPr="00CA2FD3" w:rsidRDefault="003350DF" w:rsidP="00607695">
      <w:pPr>
        <w:spacing w:after="120"/>
        <w:jc w:val="both"/>
        <w:rPr>
          <w:rFonts w:ascii="Arial" w:eastAsia="Calibri" w:hAnsi="Arial" w:cs="Arial"/>
          <w:sz w:val="24"/>
          <w:szCs w:val="24"/>
          <w:lang w:eastAsia="en-US"/>
        </w:rPr>
      </w:pPr>
      <w:r w:rsidRPr="00CA2FD3">
        <w:rPr>
          <w:rFonts w:ascii="Arial" w:hAnsi="Arial"/>
          <w:sz w:val="24"/>
        </w:rPr>
        <w:t>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w:t>
      </w:r>
      <w:r w:rsidR="008847C7" w:rsidRPr="00CA2FD3">
        <w:rPr>
          <w:rFonts w:ascii="Arial" w:hAnsi="Arial"/>
          <w:sz w:val="24"/>
        </w:rPr>
        <w:t xml:space="preserve">. </w:t>
      </w:r>
      <w:r w:rsidRPr="00CA2FD3">
        <w:rPr>
          <w:rFonts w:ascii="Arial" w:hAnsi="Arial"/>
          <w:sz w:val="24"/>
        </w:rPr>
        <w:t xml:space="preserve">Ancora una parola sul Diacono. </w:t>
      </w:r>
      <w:r w:rsidRPr="00CA2FD3">
        <w:rPr>
          <w:rFonts w:ascii="Arial" w:eastAsia="Calibri" w:hAnsi="Arial" w:cs="Arial"/>
          <w:sz w:val="24"/>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5B9245F2" w14:textId="295D890D" w:rsidR="003350DF" w:rsidRPr="00CA2FD3" w:rsidRDefault="00EF3B9A" w:rsidP="00607695">
      <w:pPr>
        <w:spacing w:after="120"/>
        <w:jc w:val="both"/>
        <w:rPr>
          <w:rFonts w:ascii="Arial" w:hAnsi="Arial"/>
          <w:sz w:val="24"/>
        </w:rPr>
      </w:pPr>
      <w:r w:rsidRPr="00CA2FD3">
        <w:rPr>
          <w:rFonts w:ascii="Arial" w:hAnsi="Arial"/>
          <w:bCs/>
          <w:i/>
          <w:iCs/>
          <w:sz w:val="24"/>
        </w:rPr>
        <w:lastRenderedPageBreak/>
        <w:t>Il Corpo di Cristo</w:t>
      </w:r>
      <w:r w:rsidR="003350DF" w:rsidRPr="00CA2FD3">
        <w:rPr>
          <w:rFonts w:ascii="Arial" w:hAnsi="Arial"/>
          <w:b/>
          <w:sz w:val="24"/>
        </w:rPr>
        <w:t xml:space="preserve">. </w:t>
      </w:r>
      <w:r w:rsidR="003350DF" w:rsidRPr="00CA2FD3">
        <w:rPr>
          <w:rFonts w:ascii="Arial" w:hAnsi="Arial"/>
          <w:sz w:val="24"/>
        </w:rPr>
        <w:t xml:space="preserve">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w:t>
      </w:r>
      <w:r w:rsidR="003350DF" w:rsidRPr="00CA2FD3">
        <w:rPr>
          <w:rFonts w:ascii="Arial" w:hAnsi="Arial"/>
          <w:sz w:val="24"/>
        </w:rPr>
        <w:lastRenderedPageBreak/>
        <w:t>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w:t>
      </w:r>
      <w:r w:rsidR="003350DF" w:rsidRPr="00CA2FD3">
        <w:rPr>
          <w:rFonts w:ascii="Arial" w:hAnsi="Arial"/>
          <w:sz w:val="24"/>
          <w:vertAlign w:val="superscript"/>
        </w:rPr>
        <w:footnoteReference w:id="2"/>
      </w:r>
      <w:r w:rsidR="003350DF" w:rsidRPr="00CA2FD3">
        <w:rPr>
          <w:rFonts w:ascii="Arial" w:hAnsi="Arial"/>
          <w:sz w:val="24"/>
        </w:rPr>
        <w:t xml:space="preserve">.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003350DF" w:rsidRPr="00CA2FD3">
        <w:rPr>
          <w:rFonts w:ascii="Arial" w:hAnsi="Arial"/>
          <w:i/>
          <w:sz w:val="24"/>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003350DF" w:rsidRPr="00CA2FD3">
        <w:rPr>
          <w:rFonts w:ascii="Arial" w:hAnsi="Arial"/>
          <w:sz w:val="24"/>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w:t>
      </w:r>
      <w:r w:rsidR="003350DF" w:rsidRPr="00CA2FD3">
        <w:rPr>
          <w:rFonts w:ascii="Arial" w:hAnsi="Arial"/>
          <w:sz w:val="24"/>
        </w:rPr>
        <w:lastRenderedPageBreak/>
        <w:t>che diecimila altre teorie di falsità e di menzogna. Le altre teorie hanno separato dalla Chiesa. Questa teoria priva la Chiesa del suo stesso mistero</w:t>
      </w:r>
      <w:r w:rsidR="008847C7" w:rsidRPr="00CA2FD3">
        <w:rPr>
          <w:rFonts w:ascii="Arial" w:hAnsi="Arial"/>
          <w:sz w:val="24"/>
        </w:rPr>
        <w:t xml:space="preserve">. </w:t>
      </w:r>
      <w:r w:rsidR="003350DF" w:rsidRPr="00CA2FD3">
        <w:rPr>
          <w:rFonts w:ascii="Arial" w:hAnsi="Arial"/>
          <w:sz w:val="24"/>
        </w:rPr>
        <w:t xml:space="preserve">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w:t>
      </w:r>
      <w:r w:rsidR="003350DF" w:rsidRPr="00CA2FD3">
        <w:rPr>
          <w:rFonts w:ascii="Arial" w:hAnsi="Arial"/>
          <w:sz w:val="24"/>
        </w:rPr>
        <w:lastRenderedPageBreak/>
        <w:t xml:space="preserve">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w:t>
      </w:r>
      <w:r w:rsidR="003350DF" w:rsidRPr="00CA2FD3">
        <w:rPr>
          <w:rFonts w:ascii="Arial" w:hAnsi="Arial"/>
          <w:sz w:val="24"/>
        </w:rPr>
        <w:lastRenderedPageBreak/>
        <w:t xml:space="preserve">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w:t>
      </w:r>
      <w:r w:rsidR="003350DF" w:rsidRPr="00CA2FD3">
        <w:rPr>
          <w:rFonts w:ascii="Arial" w:hAnsi="Arial"/>
          <w:sz w:val="24"/>
        </w:rPr>
        <w:lastRenderedPageBreak/>
        <w:t xml:space="preserve">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  Ecco come questa verità è annunciata nella Vulgata e nel testo Greco: </w:t>
      </w:r>
      <w:r w:rsidR="003350DF" w:rsidRPr="00CA2FD3">
        <w:rPr>
          <w:rFonts w:ascii="Arial" w:hAnsi="Arial"/>
          <w:sz w:val="24"/>
          <w:lang w:val="la-Latn"/>
        </w:rPr>
        <w:t>“Quae est corpus ipsius, plenitudo eius qui omnia in omnibus adimpletur.</w:t>
      </w:r>
      <w:r w:rsidR="003350DF" w:rsidRPr="00CA2FD3">
        <w:rPr>
          <w:rFonts w:ascii="Arial" w:hAnsi="Arial"/>
          <w:sz w:val="26"/>
          <w:szCs w:val="26"/>
        </w:rPr>
        <w:t xml:space="preserve"> </w:t>
      </w:r>
      <w:r w:rsidR="003350DF" w:rsidRPr="00CA2FD3">
        <w:rPr>
          <w:rFonts w:ascii="Greek" w:hAnsi="Greek"/>
          <w:sz w:val="26"/>
          <w:szCs w:val="26"/>
        </w:rPr>
        <w:t>¼tij ™stˆn tÕ sîma aÙtoà, tÕ pl»rwma toà t¦ p£nta ™n p©sin plhroumšnou</w:t>
      </w:r>
      <w:r w:rsidR="003350DF" w:rsidRPr="00CA2FD3">
        <w:rPr>
          <w:rFonts w:ascii="Arial" w:hAnsi="Arial"/>
          <w:sz w:val="26"/>
          <w:szCs w:val="26"/>
        </w:rPr>
        <w:t>.</w:t>
      </w:r>
      <w:r w:rsidR="003350DF" w:rsidRPr="00CA2FD3">
        <w:rPr>
          <w:rFonts w:ascii="Arial" w:hAnsi="Arial"/>
          <w:sz w:val="24"/>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r w:rsidR="008847C7" w:rsidRPr="00CA2FD3">
        <w:rPr>
          <w:rFonts w:ascii="Arial" w:hAnsi="Arial"/>
          <w:sz w:val="24"/>
        </w:rPr>
        <w:t xml:space="preserve">. </w:t>
      </w:r>
      <w:r w:rsidR="003350DF" w:rsidRPr="00CA2FD3">
        <w:rPr>
          <w:rFonts w:ascii="Arial" w:hAnsi="Arial"/>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w:t>
      </w:r>
      <w:r w:rsidR="003350DF" w:rsidRPr="00CA2FD3">
        <w:rPr>
          <w:rFonts w:ascii="Arial" w:hAnsi="Arial"/>
          <w:sz w:val="24"/>
        </w:rPr>
        <w:lastRenderedPageBreak/>
        <w:t xml:space="preserve">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Di ogni verità ci stanno rapinando, ma anche di ogni verità ci stiamo noi privano, per grande stolte e infinita insipienza. </w:t>
      </w:r>
    </w:p>
    <w:p w14:paraId="02B29C46" w14:textId="77777777" w:rsidR="00724EC6" w:rsidRPr="00724EC6" w:rsidRDefault="00EF3B9A" w:rsidP="00724EC6">
      <w:pPr>
        <w:spacing w:after="120"/>
        <w:ind w:left="567" w:right="567"/>
        <w:jc w:val="both"/>
        <w:rPr>
          <w:rFonts w:ascii="Arial" w:hAnsi="Arial"/>
          <w:b/>
          <w:i/>
          <w:iCs/>
          <w:sz w:val="24"/>
        </w:rPr>
      </w:pPr>
      <w:r w:rsidRPr="00724EC6">
        <w:rPr>
          <w:rFonts w:ascii="Arial" w:hAnsi="Arial"/>
          <w:bCs/>
          <w:i/>
          <w:iCs/>
          <w:sz w:val="24"/>
        </w:rPr>
        <w:t>Ogni membro del Corpo di Cristo</w:t>
      </w:r>
      <w:r w:rsidR="003350DF" w:rsidRPr="00724EC6">
        <w:rPr>
          <w:rFonts w:ascii="Arial" w:hAnsi="Arial"/>
          <w:bCs/>
          <w:i/>
          <w:iCs/>
          <w:sz w:val="24"/>
        </w:rPr>
        <w:t>.</w:t>
      </w:r>
      <w:r w:rsidR="003350DF" w:rsidRPr="00724EC6">
        <w:rPr>
          <w:rFonts w:ascii="Arial" w:hAnsi="Arial"/>
          <w:b/>
          <w:i/>
          <w:iCs/>
          <w:sz w:val="24"/>
        </w:rPr>
        <w:t xml:space="preserve"> </w:t>
      </w:r>
    </w:p>
    <w:p w14:paraId="01F4A626" w14:textId="230144A1" w:rsidR="00EF3B9A" w:rsidRPr="00CA2FD3" w:rsidRDefault="003350DF" w:rsidP="00607695">
      <w:pPr>
        <w:spacing w:after="120"/>
        <w:jc w:val="both"/>
        <w:rPr>
          <w:rFonts w:ascii="Arial" w:hAnsi="Arial"/>
          <w:sz w:val="24"/>
        </w:rPr>
      </w:pPr>
      <w:r w:rsidRPr="00CA2FD3">
        <w:rPr>
          <w:rFonts w:ascii="Arial" w:hAnsi="Arial"/>
          <w:sz w:val="24"/>
        </w:rPr>
        <w:t xml:space="preserve">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 </w:t>
      </w:r>
    </w:p>
    <w:p w14:paraId="2F400D9F" w14:textId="3383A5F5" w:rsidR="00EF3B9A" w:rsidRPr="00CA2FD3" w:rsidRDefault="00EF3B9A" w:rsidP="00607695">
      <w:pPr>
        <w:spacing w:after="120"/>
        <w:jc w:val="both"/>
        <w:rPr>
          <w:rFonts w:ascii="Arial" w:hAnsi="Arial"/>
          <w:sz w:val="24"/>
        </w:rPr>
      </w:pPr>
      <w:r w:rsidRPr="00CA2FD3">
        <w:rPr>
          <w:rFonts w:ascii="Arial" w:hAnsi="Arial"/>
          <w:i/>
          <w:iCs/>
          <w:sz w:val="22"/>
        </w:rPr>
        <w:t>La verità del battezzato</w:t>
      </w:r>
      <w:r w:rsidR="003350DF" w:rsidRPr="00CA2FD3">
        <w:rPr>
          <w:rFonts w:ascii="Arial" w:hAnsi="Arial"/>
          <w:sz w:val="22"/>
        </w:rPr>
        <w:t xml:space="preserve">: </w:t>
      </w:r>
      <w:r w:rsidR="003350DF" w:rsidRPr="00CA2FD3">
        <w:rPr>
          <w:rFonts w:ascii="Arial" w:hAnsi="Arial"/>
          <w:sz w:val="24"/>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55D3B6FE" w14:textId="77777777" w:rsidR="00EF3B9A" w:rsidRPr="00CA2FD3" w:rsidRDefault="003350DF" w:rsidP="00607695">
      <w:pPr>
        <w:spacing w:after="120"/>
        <w:jc w:val="both"/>
        <w:rPr>
          <w:rFonts w:ascii="Arial" w:hAnsi="Arial"/>
          <w:sz w:val="24"/>
        </w:rPr>
      </w:pPr>
      <w:r w:rsidRPr="00CA2FD3">
        <w:rPr>
          <w:rFonts w:ascii="Arial" w:hAnsi="Arial"/>
          <w:i/>
          <w:iCs/>
          <w:sz w:val="24"/>
        </w:rPr>
        <w:t>L</w:t>
      </w:r>
      <w:r w:rsidR="00EF3B9A" w:rsidRPr="00CA2FD3">
        <w:rPr>
          <w:rFonts w:ascii="Arial" w:hAnsi="Arial"/>
          <w:i/>
          <w:iCs/>
          <w:sz w:val="24"/>
        </w:rPr>
        <w:t>a verità del cresimato</w:t>
      </w:r>
      <w:r w:rsidRPr="00CA2FD3">
        <w:rPr>
          <w:rFonts w:ascii="Arial" w:hAnsi="Arial"/>
          <w:sz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3D2D77C7" w14:textId="60B39ABE" w:rsidR="00EF3B9A" w:rsidRPr="00CA2FD3" w:rsidRDefault="003350DF" w:rsidP="00607695">
      <w:pPr>
        <w:spacing w:after="120"/>
        <w:jc w:val="both"/>
        <w:rPr>
          <w:rFonts w:ascii="Arial" w:hAnsi="Arial"/>
          <w:sz w:val="24"/>
        </w:rPr>
      </w:pPr>
      <w:r w:rsidRPr="00CA2FD3">
        <w:rPr>
          <w:rFonts w:ascii="Arial" w:hAnsi="Arial"/>
          <w:i/>
          <w:iCs/>
          <w:sz w:val="24"/>
        </w:rPr>
        <w:t>L</w:t>
      </w:r>
      <w:r w:rsidR="00EF3B9A" w:rsidRPr="00CA2FD3">
        <w:rPr>
          <w:rFonts w:ascii="Arial" w:hAnsi="Arial"/>
          <w:i/>
          <w:iCs/>
          <w:sz w:val="24"/>
        </w:rPr>
        <w:t>a verità del diacono</w:t>
      </w:r>
      <w:r w:rsidR="00EF3B9A" w:rsidRPr="00CA2FD3">
        <w:rPr>
          <w:rFonts w:ascii="Arial" w:hAnsi="Arial"/>
          <w:sz w:val="24"/>
        </w:rPr>
        <w:t xml:space="preserve">: </w:t>
      </w:r>
      <w:r w:rsidRPr="00CA2FD3">
        <w:rPr>
          <w:rFonts w:ascii="Arial" w:hAnsi="Arial"/>
          <w:sz w:val="24"/>
        </w:rPr>
        <w:t>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w:t>
      </w:r>
      <w:r w:rsidR="008847C7" w:rsidRPr="00CA2FD3">
        <w:rPr>
          <w:rFonts w:ascii="Arial" w:hAnsi="Arial"/>
          <w:sz w:val="24"/>
        </w:rPr>
        <w:t xml:space="preserve">. </w:t>
      </w:r>
    </w:p>
    <w:p w14:paraId="37C44E6F" w14:textId="77777777" w:rsidR="00EF3B9A" w:rsidRPr="00CA2FD3" w:rsidRDefault="003350DF" w:rsidP="00607695">
      <w:pPr>
        <w:spacing w:after="120"/>
        <w:jc w:val="both"/>
        <w:rPr>
          <w:rFonts w:ascii="Arial" w:hAnsi="Arial"/>
          <w:sz w:val="24"/>
        </w:rPr>
      </w:pPr>
      <w:r w:rsidRPr="00CA2FD3">
        <w:rPr>
          <w:rFonts w:ascii="Arial" w:hAnsi="Arial"/>
          <w:i/>
          <w:iCs/>
          <w:sz w:val="24"/>
        </w:rPr>
        <w:lastRenderedPageBreak/>
        <w:t>L</w:t>
      </w:r>
      <w:r w:rsidR="00EF3B9A" w:rsidRPr="00CA2FD3">
        <w:rPr>
          <w:rFonts w:ascii="Arial" w:hAnsi="Arial"/>
          <w:i/>
          <w:iCs/>
          <w:sz w:val="24"/>
        </w:rPr>
        <w:t>a verità del presbitero</w:t>
      </w:r>
      <w:r w:rsidRPr="00CA2FD3">
        <w:rPr>
          <w:rFonts w:ascii="Arial" w:hAnsi="Arial"/>
          <w:sz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21799C0B" w14:textId="77777777" w:rsidR="00EF3B9A" w:rsidRPr="00CA2FD3" w:rsidRDefault="003350DF" w:rsidP="00607695">
      <w:pPr>
        <w:spacing w:after="120"/>
        <w:jc w:val="both"/>
        <w:rPr>
          <w:rFonts w:ascii="Arial" w:hAnsi="Arial"/>
          <w:sz w:val="24"/>
        </w:rPr>
      </w:pPr>
      <w:r w:rsidRPr="00CA2FD3">
        <w:rPr>
          <w:rFonts w:ascii="Arial" w:hAnsi="Arial"/>
          <w:i/>
          <w:iCs/>
          <w:sz w:val="24"/>
        </w:rPr>
        <w:t>L</w:t>
      </w:r>
      <w:r w:rsidR="00EF3B9A" w:rsidRPr="00CA2FD3">
        <w:rPr>
          <w:rFonts w:ascii="Arial" w:hAnsi="Arial"/>
          <w:i/>
          <w:iCs/>
          <w:sz w:val="24"/>
        </w:rPr>
        <w:t>a verità del vescovo</w:t>
      </w:r>
      <w:r w:rsidRPr="00CA2FD3">
        <w:rPr>
          <w:rFonts w:ascii="Arial" w:hAnsi="Arial"/>
          <w:sz w:val="24"/>
        </w:rPr>
        <w:t>: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w:t>
      </w:r>
    </w:p>
    <w:p w14:paraId="4C0B2971" w14:textId="77777777" w:rsidR="00EF3B9A" w:rsidRPr="00CA2FD3" w:rsidRDefault="003350DF" w:rsidP="00607695">
      <w:pPr>
        <w:spacing w:after="120"/>
        <w:jc w:val="both"/>
        <w:rPr>
          <w:rFonts w:ascii="Arial" w:hAnsi="Arial"/>
          <w:sz w:val="24"/>
        </w:rPr>
      </w:pPr>
      <w:r w:rsidRPr="00CA2FD3">
        <w:rPr>
          <w:rFonts w:ascii="Arial" w:hAnsi="Arial"/>
          <w:i/>
          <w:iCs/>
          <w:sz w:val="24"/>
        </w:rPr>
        <w:t>L</w:t>
      </w:r>
      <w:r w:rsidR="00EF3B9A" w:rsidRPr="00CA2FD3">
        <w:rPr>
          <w:rFonts w:ascii="Arial" w:hAnsi="Arial"/>
          <w:i/>
          <w:iCs/>
          <w:sz w:val="24"/>
        </w:rPr>
        <w:t>a verità del papa</w:t>
      </w:r>
      <w:r w:rsidRPr="00CA2FD3">
        <w:rPr>
          <w:rFonts w:ascii="Arial" w:hAnsi="Arial"/>
          <w:sz w:val="24"/>
        </w:rPr>
        <w:t>: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w:t>
      </w:r>
    </w:p>
    <w:p w14:paraId="6D0E8F16" w14:textId="4E9AC942" w:rsidR="00EF3B9A" w:rsidRPr="00CA2FD3" w:rsidRDefault="003350DF" w:rsidP="00607695">
      <w:pPr>
        <w:spacing w:after="120"/>
        <w:jc w:val="both"/>
        <w:rPr>
          <w:rFonts w:ascii="Arial" w:hAnsi="Arial"/>
          <w:sz w:val="24"/>
        </w:rPr>
      </w:pPr>
      <w:r w:rsidRPr="00CA2FD3">
        <w:rPr>
          <w:rFonts w:ascii="Arial" w:hAnsi="Arial"/>
          <w:i/>
          <w:iCs/>
          <w:sz w:val="24"/>
        </w:rPr>
        <w:t>L</w:t>
      </w:r>
      <w:r w:rsidR="006F6176" w:rsidRPr="00CA2FD3">
        <w:rPr>
          <w:rFonts w:ascii="Arial" w:hAnsi="Arial"/>
          <w:i/>
          <w:iCs/>
          <w:sz w:val="24"/>
        </w:rPr>
        <w:t>a verità del tempo</w:t>
      </w:r>
      <w:r w:rsidRPr="00CA2FD3">
        <w:rPr>
          <w:rFonts w:ascii="Arial" w:hAnsi="Arial"/>
          <w:sz w:val="24"/>
        </w:rPr>
        <w:t xml:space="preserve">: il tempo è grazia a noi data per realizzare ognuno la sua proprio verità, verità di creazione e verità di redenzione. Se non realizziamo la nostra piena verità, il tempo non è vissuto secondo la volontà di Dio. </w:t>
      </w:r>
    </w:p>
    <w:p w14:paraId="6CC4CD6C" w14:textId="78821274" w:rsidR="00EF3B9A" w:rsidRPr="00CA2FD3" w:rsidRDefault="003350DF" w:rsidP="00607695">
      <w:pPr>
        <w:spacing w:after="120"/>
        <w:jc w:val="both"/>
        <w:rPr>
          <w:rFonts w:ascii="Arial" w:hAnsi="Arial"/>
          <w:sz w:val="24"/>
        </w:rPr>
      </w:pPr>
      <w:r w:rsidRPr="00CA2FD3">
        <w:rPr>
          <w:rFonts w:ascii="Arial" w:hAnsi="Arial"/>
          <w:i/>
          <w:iCs/>
          <w:sz w:val="24"/>
        </w:rPr>
        <w:t>L</w:t>
      </w:r>
      <w:r w:rsidR="006F6176" w:rsidRPr="00CA2FD3">
        <w:rPr>
          <w:rFonts w:ascii="Arial" w:hAnsi="Arial"/>
          <w:i/>
          <w:iCs/>
          <w:sz w:val="24"/>
        </w:rPr>
        <w:t>a verità dell’eternità</w:t>
      </w:r>
      <w:r w:rsidR="006F6176" w:rsidRPr="00CA2FD3">
        <w:rPr>
          <w:rFonts w:ascii="Arial" w:hAnsi="Arial"/>
          <w:sz w:val="24"/>
        </w:rPr>
        <w:t xml:space="preserve">: </w:t>
      </w:r>
      <w:r w:rsidRPr="00CA2FD3">
        <w:rPr>
          <w:rFonts w:ascii="Arial" w:hAnsi="Arial"/>
          <w:sz w:val="24"/>
        </w:rPr>
        <w:t xml:space="preserve">L’eternità non è solo paradiso, vita eterna. Essa è anche inferno, morte e perdizione eterna. Oggi questa verità manca all’uomo. È necessario che gli venga nuovamente scritta nel cuore. </w:t>
      </w:r>
    </w:p>
    <w:p w14:paraId="268277FB" w14:textId="09C68CFB" w:rsidR="003350DF" w:rsidRPr="00CA2FD3" w:rsidRDefault="003350DF" w:rsidP="00607695">
      <w:pPr>
        <w:spacing w:after="120"/>
        <w:jc w:val="both"/>
        <w:rPr>
          <w:rFonts w:ascii="Arial" w:hAnsi="Arial"/>
          <w:sz w:val="24"/>
        </w:rPr>
      </w:pPr>
      <w:r w:rsidRPr="00CA2FD3">
        <w:rPr>
          <w:rFonts w:ascii="Arial" w:hAnsi="Arial"/>
          <w:i/>
          <w:iCs/>
          <w:sz w:val="24"/>
        </w:rPr>
        <w:t>L</w:t>
      </w:r>
      <w:r w:rsidR="006F6176" w:rsidRPr="00CA2FD3">
        <w:rPr>
          <w:rFonts w:ascii="Arial" w:hAnsi="Arial"/>
          <w:i/>
          <w:iCs/>
          <w:sz w:val="24"/>
        </w:rPr>
        <w:t>a verità della terra</w:t>
      </w:r>
      <w:r w:rsidRPr="00CA2FD3">
        <w:rPr>
          <w:rFonts w:ascii="Arial" w:hAnsi="Arial"/>
          <w:sz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0B948F7"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6F3101AC" w14:textId="77777777" w:rsidR="003350DF" w:rsidRPr="00CA2FD3" w:rsidRDefault="003350DF" w:rsidP="00607695">
      <w:pPr>
        <w:spacing w:after="120"/>
        <w:jc w:val="both"/>
        <w:rPr>
          <w:rFonts w:ascii="Arial" w:hAnsi="Arial"/>
          <w:b/>
          <w:sz w:val="24"/>
        </w:rPr>
      </w:pPr>
    </w:p>
    <w:p w14:paraId="461A0A70" w14:textId="77777777" w:rsidR="003350DF" w:rsidRPr="00CA2FD3" w:rsidRDefault="003350DF" w:rsidP="004965EF">
      <w:pPr>
        <w:pStyle w:val="Titolo3"/>
      </w:pPr>
      <w:bookmarkStart w:id="946" w:name="_Toc183872648"/>
      <w:r w:rsidRPr="00CA2FD3">
        <w:t>TUTTO SECONDO IL MODELLO CELESTE</w:t>
      </w:r>
      <w:bookmarkEnd w:id="946"/>
      <w:r w:rsidRPr="00CA2FD3">
        <w:t xml:space="preserve"> </w:t>
      </w:r>
    </w:p>
    <w:p w14:paraId="700F3457"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Mosè viene incaricato dal Signore perché faccia costruire la tenda del convegno. Il Signore a lui ha mostrato sul Monte il modello celeste. Secondo questo modello la dimora dovrà essere costruita in ogni suo più piccolo particolare. Nulla dovrà </w:t>
      </w:r>
      <w:r w:rsidRPr="00CA2FD3">
        <w:rPr>
          <w:rFonts w:ascii="Arial" w:hAnsi="Arial"/>
          <w:bCs/>
          <w:sz w:val="24"/>
        </w:rPr>
        <w:lastRenderedPageBreak/>
        <w:t xml:space="preserve">essere omesso o tralasciato. La realtà terrena dovrà essere vera riproduzione di artigiani della  realtà celeste. </w:t>
      </w:r>
    </w:p>
    <w:p w14:paraId="1257DCA7"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4FB8ADA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7AEA1E2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0294ADF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1CE3B6A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w:t>
      </w:r>
      <w:r w:rsidRPr="00891FAC">
        <w:rPr>
          <w:rFonts w:ascii="Arial" w:hAnsi="Arial"/>
          <w:b/>
          <w:i/>
          <w:iCs/>
          <w:sz w:val="24"/>
          <w:szCs w:val="24"/>
        </w:rPr>
        <w:t>Guarda ed esegui secondo il modello che ti è stato mostrato sul monte</w:t>
      </w:r>
      <w:r w:rsidRPr="00891FAC">
        <w:rPr>
          <w:rFonts w:ascii="Arial" w:hAnsi="Arial"/>
          <w:i/>
          <w:iCs/>
          <w:sz w:val="24"/>
          <w:szCs w:val="24"/>
        </w:rPr>
        <w:t xml:space="preserve"> (Es 25,1-40). </w:t>
      </w:r>
    </w:p>
    <w:p w14:paraId="66E3D6A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4DAF94C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farai per la Dimora le assi di legno di acacia, da porsi verticali. La lunghezza di un’asse sarà dieci cubiti e un cubito e mezzo la </w:t>
      </w:r>
      <w:r w:rsidRPr="00891FAC">
        <w:rPr>
          <w:rFonts w:ascii="Arial" w:hAnsi="Arial"/>
          <w:i/>
          <w:iCs/>
          <w:sz w:val="24"/>
          <w:szCs w:val="24"/>
        </w:rPr>
        <w:lastRenderedPageBreak/>
        <w:t>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63EC29C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760C998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w:t>
      </w:r>
      <w:r w:rsidRPr="00891FAC">
        <w:rPr>
          <w:rFonts w:ascii="Arial" w:hAnsi="Arial"/>
          <w:i/>
          <w:iCs/>
          <w:sz w:val="24"/>
          <w:szCs w:val="24"/>
        </w:rPr>
        <w:lastRenderedPageBreak/>
        <w:t>anelli e le stanghe saranno sui due lati dell’altare quando lo si trasporta. Lo farai di tavole, vuoto nell’interno: lo faranno come ti fu mostrato sul monte.</w:t>
      </w:r>
    </w:p>
    <w:p w14:paraId="5C6BAEA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2A1752C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5BD01CB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 avvicinare a te, in mezzo agli Israeliti, Aronne tuo fratello e i suoi figli con lui, perché siano miei sacerdoti: Aronne, Nadab e Abiu, Eleàzaro e Itamàr, figli di Aronne.</w:t>
      </w:r>
    </w:p>
    <w:p w14:paraId="59E9C88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8BEEA8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w:t>
      </w:r>
      <w:r w:rsidRPr="00891FAC">
        <w:rPr>
          <w:rFonts w:ascii="Arial" w:hAnsi="Arial"/>
          <w:i/>
          <w:iCs/>
          <w:sz w:val="24"/>
          <w:szCs w:val="24"/>
        </w:rPr>
        <w:lastRenderedPageBreak/>
        <w:t>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4F378D0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21299BC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w:t>
      </w:r>
      <w:r w:rsidRPr="00891FAC">
        <w:rPr>
          <w:rFonts w:ascii="Arial" w:hAnsi="Arial"/>
          <w:i/>
          <w:iCs/>
          <w:sz w:val="24"/>
          <w:szCs w:val="24"/>
        </w:rPr>
        <w:lastRenderedPageBreak/>
        <w:t>sacerdotali e se ne sentirà il suono quando egli entrerà nel Santo alla presenza del Signore e quando ne uscirà. Così non morirà.</w:t>
      </w:r>
    </w:p>
    <w:p w14:paraId="544B275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623232D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Tesserai la tunica di bisso. Farai un turbante di bisso e una cintura, lavoro di ricamo.</w:t>
      </w:r>
    </w:p>
    <w:p w14:paraId="3AD4447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19900B06"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4603A9B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5A69BFDA" w14:textId="77777777" w:rsidR="003350DF" w:rsidRPr="00CA2FD3" w:rsidRDefault="003350DF" w:rsidP="00607695">
      <w:pPr>
        <w:spacing w:after="120"/>
        <w:jc w:val="both"/>
        <w:rPr>
          <w:rFonts w:ascii="Arial" w:hAnsi="Arial"/>
          <w:bCs/>
          <w:sz w:val="24"/>
        </w:rPr>
      </w:pPr>
      <w:r w:rsidRPr="00CA2FD3">
        <w:rPr>
          <w:rFonts w:ascii="Arial" w:hAnsi="Arial"/>
          <w:bCs/>
          <w:sz w:val="24"/>
        </w:rPr>
        <w:t>L’Apostolo Paolo così realizza il Modello perfettissimo che è Cristo Gesù:</w:t>
      </w:r>
    </w:p>
    <w:p w14:paraId="25F1E51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Per il resto, fratelli miei, siate lieti nel Signore. Scrivere a voi le stesse cose, a me non pesa e a voi dà sicurezza. Guardatevi dai cani, guardatevi dai cattivi operai, guardatevi da quelli che si fanno mutilare! </w:t>
      </w:r>
      <w:r w:rsidRPr="00891FAC">
        <w:rPr>
          <w:rFonts w:ascii="Arial" w:hAnsi="Arial"/>
          <w:i/>
          <w:iCs/>
          <w:sz w:val="24"/>
          <w:szCs w:val="24"/>
        </w:rPr>
        <w:lastRenderedPageBreak/>
        <w:t xml:space="preserve">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59A8B019" w14:textId="77777777" w:rsidR="00592290" w:rsidRPr="00CA2FD3" w:rsidRDefault="00592290" w:rsidP="00607695">
      <w:pPr>
        <w:spacing w:after="120"/>
        <w:jc w:val="both"/>
        <w:rPr>
          <w:rFonts w:ascii="Arial" w:hAnsi="Arial"/>
          <w:i/>
          <w:iCs/>
          <w:sz w:val="24"/>
          <w:szCs w:val="24"/>
        </w:rPr>
      </w:pPr>
    </w:p>
    <w:p w14:paraId="380F3F35" w14:textId="77777777" w:rsidR="003350DF" w:rsidRPr="00CA2FD3" w:rsidRDefault="003350DF" w:rsidP="004965EF">
      <w:pPr>
        <w:pStyle w:val="Titolo3"/>
      </w:pPr>
      <w:bookmarkStart w:id="947" w:name="_Toc183872649"/>
      <w:r w:rsidRPr="00CA2FD3">
        <w:t>LA PERFEZIONE E BELLEZZA DEL TEMPIO DI SALOMONE</w:t>
      </w:r>
      <w:bookmarkEnd w:id="947"/>
    </w:p>
    <w:p w14:paraId="3BF893DE"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4A4D8DA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Salomone dominava su tutti i regni, dal Fiume alla regione dei Filistei e al confine con l’Egitto. Gli portavano tributi e servivano Salomone tutti i giorni della sua vita.</w:t>
      </w:r>
    </w:p>
    <w:p w14:paraId="1C402FFD"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657DBB1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Salomone possedeva quarantamila stalle per i cavalli dei suoi carri e dodicimila cavalli da sella. Quei prefetti, ognuno per il suo mese, </w:t>
      </w:r>
      <w:r w:rsidRPr="00891FAC">
        <w:rPr>
          <w:rFonts w:ascii="Arial" w:hAnsi="Arial"/>
          <w:i/>
          <w:iCs/>
          <w:color w:val="000000"/>
          <w:sz w:val="24"/>
          <w:szCs w:val="24"/>
        </w:rPr>
        <w:lastRenderedPageBreak/>
        <w:t>provvedevano quanto serviva al re Salomone e a quelli che erano ammessi alla sua tavola; non facevano mancare nulla. Portavano l’orzo e la paglia per i cavalli e i destrieri, nel luogo ove si trovava ognuno secondo il suo mandato.</w:t>
      </w:r>
    </w:p>
    <w:p w14:paraId="237FA525"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72EF47F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60A8D28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47A1725D"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Il Signore concesse a Salomone la sapienza come gli aveva promesso. Fra Chiram e Salomone vi fu pace e conclusero un’alleanza tra loro due.</w:t>
      </w:r>
    </w:p>
    <w:p w14:paraId="17AD342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lastRenderedPageBreak/>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6AB671E4"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743C1ABB" w14:textId="7739D73C"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L’anno </w:t>
      </w:r>
      <w:r w:rsidR="00790153" w:rsidRPr="00891FAC">
        <w:rPr>
          <w:rFonts w:ascii="Arial" w:hAnsi="Arial"/>
          <w:i/>
          <w:iCs/>
          <w:color w:val="000000"/>
          <w:sz w:val="24"/>
          <w:szCs w:val="24"/>
        </w:rPr>
        <w:t>quattrocento ottantesimo</w:t>
      </w:r>
      <w:r w:rsidRPr="00891FAC">
        <w:rPr>
          <w:rFonts w:ascii="Arial" w:hAnsi="Arial"/>
          <w:i/>
          <w:iCs/>
          <w:color w:val="000000"/>
          <w:sz w:val="24"/>
          <w:szCs w:val="24"/>
        </w:rPr>
        <w:t xml:space="preserve">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40DA6F25"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16E6B7FC" w14:textId="293D670B"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w:t>
      </w:r>
      <w:r w:rsidRPr="00891FAC">
        <w:rPr>
          <w:rFonts w:ascii="Arial" w:hAnsi="Arial"/>
          <w:i/>
          <w:iCs/>
          <w:color w:val="000000"/>
          <w:sz w:val="24"/>
          <w:szCs w:val="24"/>
        </w:rPr>
        <w:lastRenderedPageBreak/>
        <w:t xml:space="preserve">tempio di fronte ad esso era di quaranta cubiti. Il legno di cedro all’interno della sala era scolpito con </w:t>
      </w:r>
      <w:r w:rsidR="00790153" w:rsidRPr="00891FAC">
        <w:rPr>
          <w:rFonts w:ascii="Arial" w:hAnsi="Arial"/>
          <w:i/>
          <w:iCs/>
          <w:color w:val="000000"/>
          <w:sz w:val="24"/>
          <w:szCs w:val="24"/>
        </w:rPr>
        <w:t>coloquintidi</w:t>
      </w:r>
      <w:r w:rsidRPr="00891FAC">
        <w:rPr>
          <w:rFonts w:ascii="Arial" w:hAnsi="Arial"/>
          <w:i/>
          <w:iCs/>
          <w:color w:val="000000"/>
          <w:sz w:val="24"/>
          <w:szCs w:val="24"/>
        </w:rPr>
        <w:t xml:space="preserve">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2C2CF45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53A6BDD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Ricoprì le pareti della sala tutto all’intorno con sculture incise di cherubini, di palme e di fiori in sboccio, all’interno e all’esterno. Ricoprì d’oro il pavimento della sala, all’interno e all’esterno.</w:t>
      </w:r>
    </w:p>
    <w:p w14:paraId="3ECDD432"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79525C0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Costruì il muro del cortile interno con tre ordini di pietre squadrate e con un ordine di travi di cedro.</w:t>
      </w:r>
    </w:p>
    <w:p w14:paraId="67A0640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0F2A86D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w:t>
      </w:r>
      <w:r w:rsidRPr="00891FAC">
        <w:rPr>
          <w:rFonts w:ascii="Arial" w:hAnsi="Arial"/>
          <w:i/>
          <w:iCs/>
          <w:color w:val="000000"/>
          <w:sz w:val="24"/>
          <w:szCs w:val="24"/>
        </w:rPr>
        <w:lastRenderedPageBreak/>
        <w:t>stipiti avevano cornice quadrangolare; un’apertura era prospiciente all’altra, per tre volte.</w:t>
      </w:r>
    </w:p>
    <w:p w14:paraId="6D828F5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44C2A64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La reggia, dove abitava, fu costruita in modo simile a quest’opera, in un secondo cortile, all’interno rispetto al vestibolo; in modo simile a tale vestibolo fece anche una casa per la figlia del faraone, che Salomone aveva preso in moglie.</w:t>
      </w:r>
    </w:p>
    <w:p w14:paraId="7A727E6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156862F4"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60A8F831"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4D464990" w14:textId="35A39332"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Fece il Mare, un bacino di metallo fuso di dieci cubiti da un orlo all’altro, perfettamente rotondo; la sua altezza era di cinque cubiti e una corda di trenta cubiti lo poteva cingere intorno. C’erano sotto l’orlo, tutt’intorno, figure di </w:t>
      </w:r>
      <w:r w:rsidR="00790153" w:rsidRPr="00891FAC">
        <w:rPr>
          <w:rFonts w:ascii="Arial" w:hAnsi="Arial"/>
          <w:i/>
          <w:iCs/>
          <w:color w:val="000000"/>
          <w:sz w:val="24"/>
          <w:szCs w:val="24"/>
        </w:rPr>
        <w:t>coloquintidi</w:t>
      </w:r>
      <w:r w:rsidRPr="00891FAC">
        <w:rPr>
          <w:rFonts w:ascii="Arial" w:hAnsi="Arial"/>
          <w:i/>
          <w:iCs/>
          <w:color w:val="000000"/>
          <w:sz w:val="24"/>
          <w:szCs w:val="24"/>
        </w:rPr>
        <w:t xml:space="preserve">, dieci per ogni cubito, che formavano un giro all’intorno; le figure di </w:t>
      </w:r>
      <w:r w:rsidR="00790153" w:rsidRPr="00891FAC">
        <w:rPr>
          <w:rFonts w:ascii="Arial" w:hAnsi="Arial"/>
          <w:i/>
          <w:iCs/>
          <w:color w:val="000000"/>
          <w:sz w:val="24"/>
          <w:szCs w:val="24"/>
        </w:rPr>
        <w:t>coloquintidi</w:t>
      </w:r>
      <w:r w:rsidRPr="00891FAC">
        <w:rPr>
          <w:rFonts w:ascii="Arial" w:hAnsi="Arial"/>
          <w:i/>
          <w:iCs/>
          <w:color w:val="000000"/>
          <w:sz w:val="24"/>
          <w:szCs w:val="24"/>
        </w:rPr>
        <w:t xml:space="preserve"> erano disposte in due file ed </w:t>
      </w:r>
      <w:r w:rsidRPr="00891FAC">
        <w:rPr>
          <w:rFonts w:ascii="Arial" w:hAnsi="Arial"/>
          <w:i/>
          <w:iCs/>
          <w:color w:val="000000"/>
          <w:sz w:val="24"/>
          <w:szCs w:val="24"/>
        </w:rPr>
        <w:lastRenderedPageBreak/>
        <w:t>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1C810A62"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1D7808C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20F47B9A"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5E36923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lastRenderedPageBreak/>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6E944EE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4AA4B91B"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Appena i sacerdoti furono usciti dal santuario, la nube riempì il tempio del Signore, e i sacerdoti non poterono rimanervi per compiere il servizio a causa della nube, perché la gloria del Signore riempiva il tempio del Signore. Allora Salomone disse:</w:t>
      </w:r>
    </w:p>
    <w:p w14:paraId="2C5E26F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«Il Signore ha deciso di abitare nella nube oscura. Ho voluto costruirti una casa eccelsa, un luogo per la tua dimora in eterno». </w:t>
      </w:r>
    </w:p>
    <w:p w14:paraId="33088EC5"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w:t>
      </w:r>
      <w:r w:rsidRPr="00891FAC">
        <w:rPr>
          <w:rFonts w:ascii="Arial" w:hAnsi="Arial"/>
          <w:i/>
          <w:iCs/>
          <w:color w:val="000000"/>
          <w:sz w:val="24"/>
          <w:szCs w:val="24"/>
        </w:rPr>
        <w:lastRenderedPageBreak/>
        <w:t>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6A59DD47"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48AD21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2CAAD2BD"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Ascolta la supplica del tuo servo e del tuo popolo Israele, quando pregheranno in questo luogo. Ascoltali nel luogo della tua dimora, in cielo; ascolta e perdona!</w:t>
      </w:r>
    </w:p>
    <w:p w14:paraId="30636558"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70339BC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6EC5E6A"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w:t>
      </w:r>
      <w:r w:rsidRPr="00891FAC">
        <w:rPr>
          <w:rFonts w:ascii="Arial" w:hAnsi="Arial"/>
          <w:i/>
          <w:iCs/>
          <w:color w:val="000000"/>
          <w:sz w:val="24"/>
          <w:szCs w:val="24"/>
        </w:rPr>
        <w:lastRenderedPageBreak/>
        <w:t>indicherai la strada buona su cui camminare, e concedi la pioggia alla terra che hai dato in eredità al tuo popolo.</w:t>
      </w:r>
    </w:p>
    <w:p w14:paraId="34EECDAB" w14:textId="01294110"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w:t>
      </w:r>
      <w:r w:rsidR="00790153" w:rsidRPr="00891FAC">
        <w:rPr>
          <w:rFonts w:ascii="Arial" w:hAnsi="Arial"/>
          <w:i/>
          <w:iCs/>
          <w:color w:val="000000"/>
          <w:sz w:val="24"/>
          <w:szCs w:val="24"/>
        </w:rPr>
        <w:t>dà</w:t>
      </w:r>
      <w:r w:rsidRPr="00891FAC">
        <w:rPr>
          <w:rFonts w:ascii="Arial" w:hAnsi="Arial"/>
          <w:i/>
          <w:iCs/>
          <w:color w:val="000000"/>
          <w:sz w:val="24"/>
          <w:szCs w:val="24"/>
        </w:rPr>
        <w:t xml:space="preserve"> a ciascuno secondo la sua condotta, tu che conosci il suo cuore, poiché solo tu conosci il cuore di tutti gli uomini, perché ti temano tutti i giorni della loro vita sul suolo che hai dato ai nostri padri.</w:t>
      </w:r>
    </w:p>
    <w:p w14:paraId="4854E5B3"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BFCCFED"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CC1B760"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1EA4B684"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Siano aperti i tuoi occhi alla preghiera del tuo servo e del tuo popolo Israele e ascoltali in tutto quello che ti chiedono, perché te li sei separati da tutti i popoli della terra come tua proprietà, secondo quanto </w:t>
      </w:r>
      <w:r w:rsidRPr="00891FAC">
        <w:rPr>
          <w:rFonts w:ascii="Arial" w:hAnsi="Arial"/>
          <w:i/>
          <w:iCs/>
          <w:color w:val="000000"/>
          <w:sz w:val="24"/>
          <w:szCs w:val="24"/>
        </w:rPr>
        <w:lastRenderedPageBreak/>
        <w:t>avevi dichiarato per mezzo di Mosè tuo servo, mentre facevi uscire i nostri padri dall’Egitto, o Signore Dio».</w:t>
      </w:r>
    </w:p>
    <w:p w14:paraId="2FFABB39"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40ED484F"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9FBC6EE"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7B0B7631"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w:t>
      </w:r>
      <w:r w:rsidRPr="00891FAC">
        <w:rPr>
          <w:rFonts w:ascii="Arial" w:hAnsi="Arial"/>
          <w:i/>
          <w:iCs/>
          <w:color w:val="000000"/>
          <w:sz w:val="24"/>
          <w:szCs w:val="24"/>
        </w:rPr>
        <w:lastRenderedPageBreak/>
        <w:t>mezzo loro. I sacerdoti suonavano le trombe di fronte ai leviti, mentre tutti gli Israeliti stavano in piedi.</w:t>
      </w:r>
    </w:p>
    <w:p w14:paraId="01C23EE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13F4A6CC" w14:textId="77777777" w:rsidR="003350DF" w:rsidRPr="00891FAC" w:rsidRDefault="003350DF" w:rsidP="00891FAC">
      <w:pPr>
        <w:spacing w:after="120"/>
        <w:ind w:left="567" w:right="567"/>
        <w:jc w:val="both"/>
        <w:rPr>
          <w:rFonts w:ascii="Arial" w:hAnsi="Arial"/>
          <w:i/>
          <w:iCs/>
          <w:color w:val="000000"/>
          <w:sz w:val="24"/>
          <w:szCs w:val="24"/>
        </w:rPr>
      </w:pPr>
      <w:r w:rsidRPr="00891FAC">
        <w:rPr>
          <w:rFonts w:ascii="Arial" w:hAnsi="Arial"/>
          <w:i/>
          <w:iCs/>
          <w:color w:val="000000"/>
          <w:sz w:val="24"/>
          <w:szCs w:val="24"/>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0D024489"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2B0C022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06BA74F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3A2624C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645E12E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0808FB1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Nell’anno nono del suo regno, nel decimo mese, il dieci del mese, Nabucodònosor, re di Babilonia, con tutto il suo esercito arrivò a Gerusalemme, si accampò contro di essa e vi costruirono intorno </w:t>
      </w:r>
      <w:r w:rsidRPr="00891FAC">
        <w:rPr>
          <w:rFonts w:ascii="Arial" w:hAnsi="Arial"/>
          <w:i/>
          <w:iCs/>
          <w:sz w:val="24"/>
          <w:szCs w:val="24"/>
        </w:rPr>
        <w:lastRenderedPageBreak/>
        <w:t>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5B9692C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3A88BC5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2AAD773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5BC2981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w:t>
      </w:r>
      <w:r w:rsidRPr="00891FAC">
        <w:rPr>
          <w:rFonts w:ascii="Arial" w:hAnsi="Arial"/>
          <w:i/>
          <w:iCs/>
          <w:sz w:val="24"/>
          <w:szCs w:val="24"/>
        </w:rPr>
        <w:lastRenderedPageBreak/>
        <w:t>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5351D63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0594D63A"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39EB306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0EACEE9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1B4A8E9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Le altre gesta di Ioiakìm, gli abomini da lui commessi e ciò che risulta a suo carico, sono descritti nel libro dei re d’Israele e di Giuda. Al suo posto divenne re suo figlio Ioiachìn.</w:t>
      </w:r>
    </w:p>
    <w:p w14:paraId="164C3DD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05ED7A4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Quando divenne re, Sedecìa aveva ventun anni; regnò undici anni a Gerusalemme. Fece ciò che è male agli occhi del Signore, suo Dio. Non si umiliò davanti al profeta Geremia, che gli parlava in nome del </w:t>
      </w:r>
      <w:r w:rsidRPr="00891FAC">
        <w:rPr>
          <w:rFonts w:ascii="Arial" w:hAnsi="Arial"/>
          <w:i/>
          <w:iCs/>
          <w:sz w:val="24"/>
          <w:szCs w:val="24"/>
        </w:rPr>
        <w:lastRenderedPageBreak/>
        <w:t>Signore. Si ribellò anche al re Nabucodònosor, che gli aveva fatto giurare fedeltà in nome di Dio. Egli indurì la sua cervice e si ostinò in cuor suo a non far ritorno al Signore, Dio d’Israele.</w:t>
      </w:r>
    </w:p>
    <w:p w14:paraId="02781A4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Anche tutti i capi di Giuda, i sacerdoti e il popolo moltiplicarono le loro infedeltà, imitando in tutto gli abomini degli altri popoli, e contaminarono il tempio, che il Signore si era consacrato a Gerusalemme.</w:t>
      </w:r>
    </w:p>
    <w:p w14:paraId="5496047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1A372DA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51DFC61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798BA8D3"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CA2FD3">
        <w:rPr>
          <w:rFonts w:ascii="Arial" w:hAnsi="Arial"/>
          <w:bCs/>
          <w:i/>
          <w:sz w:val="24"/>
        </w:rPr>
        <w:t xml:space="preserve">“Ma il Signore aveva eletto non già il popolo a causa di quel luogo, ma quel luogo a causa del popolo”. </w:t>
      </w:r>
      <w:r w:rsidRPr="00CA2FD3">
        <w:rPr>
          <w:rFonts w:ascii="Arial" w:hAnsi="Arial"/>
          <w:bCs/>
          <w:sz w:val="24"/>
        </w:rPr>
        <w:t xml:space="preserve">A che serve  un tempio se l’uomo non è più per il Signore, con il suo Signore. </w:t>
      </w:r>
    </w:p>
    <w:p w14:paraId="7DD8A787"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w:t>
      </w:r>
      <w:r w:rsidRPr="00891FAC">
        <w:rPr>
          <w:rFonts w:ascii="Arial" w:hAnsi="Arial"/>
          <w:i/>
          <w:iCs/>
          <w:sz w:val="24"/>
          <w:szCs w:val="24"/>
        </w:rPr>
        <w:lastRenderedPageBreak/>
        <w:t>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7B9FD01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3CFDF6EA"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75F647A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Antioco dunque, portando via dal tempio milleottocento talenti d’argento, fece ritorno in fretta ad Antiòchia, convinto nella sua superbia di aver reso navigabile la terra e transitabile il mare, per </w:t>
      </w:r>
      <w:r w:rsidRPr="00891FAC">
        <w:rPr>
          <w:rFonts w:ascii="Arial" w:hAnsi="Arial"/>
          <w:i/>
          <w:iCs/>
          <w:sz w:val="24"/>
          <w:szCs w:val="24"/>
        </w:rPr>
        <w:lastRenderedPageBreak/>
        <w:t>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0427809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0F01EC57"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57D474E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0C94F38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494FF57C" w14:textId="77777777" w:rsidR="003350DF" w:rsidRPr="00CA2FD3" w:rsidRDefault="003350DF" w:rsidP="00607695">
      <w:pPr>
        <w:spacing w:after="120"/>
        <w:jc w:val="both"/>
        <w:rPr>
          <w:rFonts w:ascii="Arial" w:hAnsi="Arial"/>
          <w:i/>
          <w:iCs/>
        </w:rPr>
      </w:pPr>
    </w:p>
    <w:p w14:paraId="1B8975A8" w14:textId="77777777" w:rsidR="003350DF" w:rsidRPr="00CA2FD3" w:rsidRDefault="003350DF" w:rsidP="004965EF">
      <w:pPr>
        <w:pStyle w:val="Titolo3"/>
      </w:pPr>
      <w:bookmarkStart w:id="948" w:name="_Toc183872650"/>
      <w:r w:rsidRPr="00CA2FD3">
        <w:lastRenderedPageBreak/>
        <w:t>IL TEMPIO VISTO E DESCRITTO DA EZECHIELE</w:t>
      </w:r>
      <w:bookmarkEnd w:id="948"/>
    </w:p>
    <w:p w14:paraId="03737F2F"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00E2D6B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952E2A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1BCDC37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w:t>
      </w:r>
      <w:r w:rsidRPr="00891FAC">
        <w:rPr>
          <w:rFonts w:ascii="Arial" w:hAnsi="Arial"/>
          <w:i/>
          <w:iCs/>
          <w:sz w:val="24"/>
          <w:szCs w:val="24"/>
        </w:rPr>
        <w:lastRenderedPageBreak/>
        <w:t>dalla facciata della porta inferiore alla facciata della porta interna, erano cento cubiti a oriente e a settentrione.</w:t>
      </w:r>
    </w:p>
    <w:p w14:paraId="3FCF697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30D6D7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052CE94A"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26FE6FC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0A142D5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431B637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w:t>
      </w:r>
      <w:r w:rsidRPr="00891FAC">
        <w:rPr>
          <w:rFonts w:ascii="Arial" w:hAnsi="Arial"/>
          <w:i/>
          <w:iCs/>
          <w:sz w:val="24"/>
          <w:szCs w:val="24"/>
        </w:rPr>
        <w:lastRenderedPageBreak/>
        <w:t>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0CC3299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620490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Misurò quindi il cortile: era un quadrato di cento cubiti di larghezza per cento di lunghezza. L’altare era di fronte al tempio.</w:t>
      </w:r>
    </w:p>
    <w:p w14:paraId="0F9E2E9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426F292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3D8AC17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F2DD01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B941F7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w:t>
      </w:r>
      <w:r w:rsidRPr="00891FAC">
        <w:rPr>
          <w:rFonts w:ascii="Arial" w:hAnsi="Arial"/>
          <w:i/>
          <w:iCs/>
          <w:sz w:val="24"/>
          <w:szCs w:val="24"/>
        </w:rPr>
        <w:lastRenderedPageBreak/>
        <w:t>settentrione e uno a mezzogiorno. Lo spazio libero era di cinque cubiti tutt’intorno.</w:t>
      </w:r>
    </w:p>
    <w:p w14:paraId="2C87619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La costruzione che era di fronte allo spazio libero sul lato occidentale, aveva settanta cubiti di larghezza; il muro della costruzione era tutt’intorno dello spessore di cinque cubiti, la sua lunghezza di novanta cubiti.</w:t>
      </w:r>
    </w:p>
    <w:p w14:paraId="60B867A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1D6C49A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E5368E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40EC7E2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w:t>
      </w:r>
      <w:r w:rsidRPr="00891FAC">
        <w:rPr>
          <w:rFonts w:ascii="Arial" w:hAnsi="Arial"/>
          <w:i/>
          <w:iCs/>
          <w:sz w:val="24"/>
          <w:szCs w:val="24"/>
        </w:rPr>
        <w:lastRenderedPageBreak/>
        <w:t>avevano l’ingresso rivolto verso oriente, entrando dal cortile esterno, sulla larghezza del muro del cortile.</w:t>
      </w:r>
    </w:p>
    <w:p w14:paraId="4BB13B6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6941651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0CD1034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4978347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w:t>
      </w:r>
      <w:r w:rsidRPr="00891FAC">
        <w:rPr>
          <w:rFonts w:ascii="Arial" w:hAnsi="Arial"/>
          <w:i/>
          <w:iCs/>
          <w:sz w:val="24"/>
          <w:szCs w:val="24"/>
        </w:rPr>
        <w:lastRenderedPageBreak/>
        <w:t>allontaneranno da me le loro prostituzioni e i cadaveri dei loro re e io abiterò in mezzo a loro per sempre.</w:t>
      </w:r>
    </w:p>
    <w:p w14:paraId="238128A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2D0222D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5FFF34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07244B07"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Mi condusse poi alla porta esterna del santuario rivolta a oriente; essa era chiusa. Il Signore mi disse: «Questa porta rimarrà chiusa: non verrà aperta, nessuno vi passerà, perché c’è passato il Signore, Dio </w:t>
      </w:r>
      <w:r w:rsidRPr="00891FAC">
        <w:rPr>
          <w:rFonts w:ascii="Arial" w:hAnsi="Arial"/>
          <w:i/>
          <w:iCs/>
          <w:sz w:val="24"/>
          <w:szCs w:val="24"/>
        </w:rPr>
        <w:lastRenderedPageBreak/>
        <w:t>d’Israele. Perciò resterà chiusa. Ma il principe, in quanto principe, siederà in essa per cibarsi davanti al Signore; entrerà dal vestibolo della porta e di lì uscirà».</w:t>
      </w:r>
    </w:p>
    <w:p w14:paraId="165EFE6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5553358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743929A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50009D1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w:t>
      </w:r>
      <w:r w:rsidRPr="00891FAC">
        <w:rPr>
          <w:rFonts w:ascii="Arial" w:hAnsi="Arial"/>
          <w:i/>
          <w:iCs/>
          <w:sz w:val="24"/>
          <w:szCs w:val="24"/>
        </w:rPr>
        <w:lastRenderedPageBreak/>
        <w:t>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4296C9D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2DC9A16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2B40FE8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77703C6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27CB303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39046E6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7A0BBAB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Il quindici del settimo mese, alla festa, farà altrettanto per sette giorni, per i sacrifici per il peccato, per gli olocausti, le oblazioni e l’olio (Ez 45,1-18). </w:t>
      </w:r>
    </w:p>
    <w:p w14:paraId="2F069D6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2BD2393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3AE8B11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0BDDAFB9"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52AAF7D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03F1DBD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w:t>
      </w:r>
      <w:r w:rsidRPr="00891FAC">
        <w:rPr>
          <w:rFonts w:ascii="Arial" w:hAnsi="Arial"/>
          <w:i/>
          <w:iCs/>
          <w:sz w:val="24"/>
          <w:szCs w:val="24"/>
        </w:rPr>
        <w:lastRenderedPageBreak/>
        <w:t xml:space="preserve">erano costruiti in basso intorno al muro. Egli mi disse: «Queste sono le cucine dove i servi del tempio cuoceranno i sacrifici del popolo» (Ez 46,1-24). </w:t>
      </w:r>
    </w:p>
    <w:p w14:paraId="708B11C1"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22350CB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F729CB5" w14:textId="77777777" w:rsidR="003350DF" w:rsidRPr="00CA2FD3" w:rsidRDefault="003350DF" w:rsidP="00607695">
      <w:pPr>
        <w:spacing w:after="120"/>
        <w:jc w:val="both"/>
        <w:rPr>
          <w:rFonts w:ascii="Arial" w:hAnsi="Arial"/>
          <w:bCs/>
          <w:sz w:val="24"/>
        </w:rPr>
      </w:pPr>
      <w:r w:rsidRPr="00CA2FD3">
        <w:rPr>
          <w:rFonts w:ascii="Arial" w:hAnsi="Arial"/>
          <w:bCs/>
          <w:sz w:val="24"/>
        </w:rPr>
        <w:t>La profezia di Gesù Signore sul tempio di Gerusalemme</w:t>
      </w:r>
    </w:p>
    <w:p w14:paraId="6AF2CA01" w14:textId="27E683AC"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7278A9A0" w14:textId="77777777" w:rsidR="00592290" w:rsidRPr="00CA2FD3" w:rsidRDefault="00592290" w:rsidP="00607695">
      <w:pPr>
        <w:spacing w:after="120"/>
        <w:jc w:val="both"/>
        <w:rPr>
          <w:rFonts w:ascii="Arial" w:hAnsi="Arial"/>
          <w:i/>
          <w:iCs/>
          <w:sz w:val="24"/>
          <w:szCs w:val="24"/>
        </w:rPr>
      </w:pPr>
    </w:p>
    <w:p w14:paraId="50B1B006" w14:textId="77777777" w:rsidR="003350DF" w:rsidRPr="00CA2FD3" w:rsidRDefault="003350DF" w:rsidP="004965EF">
      <w:pPr>
        <w:pStyle w:val="Titolo3"/>
      </w:pPr>
      <w:bookmarkStart w:id="949" w:name="_Toc183872651"/>
      <w:r w:rsidRPr="00CA2FD3">
        <w:t>IL TEMPIO ABBANDONATO DAL SIGNORE</w:t>
      </w:r>
      <w:bookmarkEnd w:id="949"/>
    </w:p>
    <w:p w14:paraId="4BBAC3F3" w14:textId="0990C740" w:rsidR="003350DF" w:rsidRPr="00CA2FD3" w:rsidRDefault="003350DF" w:rsidP="00607695">
      <w:pPr>
        <w:spacing w:after="120"/>
        <w:jc w:val="both"/>
        <w:rPr>
          <w:rFonts w:ascii="Arial" w:hAnsi="Arial"/>
          <w:bCs/>
          <w:sz w:val="24"/>
        </w:rPr>
      </w:pPr>
      <w:r w:rsidRPr="00CA2FD3">
        <w:rPr>
          <w:rFonts w:ascii="Arial" w:hAnsi="Arial"/>
          <w:bCs/>
          <w:sz w:val="24"/>
        </w:rPr>
        <w:t>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w:t>
      </w:r>
      <w:r w:rsidR="008847C7" w:rsidRPr="00CA2FD3">
        <w:rPr>
          <w:rFonts w:ascii="Arial" w:hAnsi="Arial"/>
          <w:bCs/>
          <w:sz w:val="24"/>
        </w:rPr>
        <w:t xml:space="preserve">. </w:t>
      </w:r>
    </w:p>
    <w:p w14:paraId="56FC1F1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14178B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7C0E9A2"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w:t>
      </w:r>
      <w:r w:rsidRPr="00891FAC">
        <w:rPr>
          <w:rFonts w:ascii="Arial" w:hAnsi="Arial"/>
          <w:i/>
          <w:iCs/>
          <w:sz w:val="24"/>
          <w:szCs w:val="24"/>
        </w:rPr>
        <w:lastRenderedPageBreak/>
        <w:t>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ECFCDE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351C1AB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123AF1D3"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A5BD65C"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303B75C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w:t>
      </w:r>
      <w:r w:rsidRPr="00891FAC">
        <w:rPr>
          <w:rFonts w:ascii="Arial" w:hAnsi="Arial"/>
          <w:i/>
          <w:iCs/>
          <w:sz w:val="24"/>
          <w:szCs w:val="24"/>
        </w:rPr>
        <w:lastRenderedPageBreak/>
        <w:t>direzioni senza voltarsi, perché si muovevano verso il lato dove era rivolta la testa, senza voltarsi durante il movimento.</w:t>
      </w:r>
    </w:p>
    <w:p w14:paraId="7422B5A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29F9764"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6F7FBB5B"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2437EC8"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26387B6" w14:textId="0832A303"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lastRenderedPageBreak/>
        <w:t>Non avevo finito di profetizzare quando Pelatia, figlio di Benaià, cadde morto. Io mi gettai con la faccia a terra e gridai ad alta voce: «</w:t>
      </w:r>
      <w:r w:rsidR="00790153" w:rsidRPr="00891FAC">
        <w:rPr>
          <w:rFonts w:ascii="Arial" w:hAnsi="Arial"/>
          <w:i/>
          <w:iCs/>
          <w:sz w:val="24"/>
          <w:szCs w:val="24"/>
        </w:rPr>
        <w:t>Ohimè</w:t>
      </w:r>
      <w:r w:rsidRPr="00891FAC">
        <w:rPr>
          <w:rFonts w:ascii="Arial" w:hAnsi="Arial"/>
          <w:i/>
          <w:iCs/>
          <w:sz w:val="24"/>
          <w:szCs w:val="24"/>
        </w:rPr>
        <w:t>! Signore Dio, vuoi proprio distruggere quanto resta d’Israele?».</w:t>
      </w:r>
    </w:p>
    <w:p w14:paraId="7F5A2EC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1C16415"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332940BD"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71AB456D" w14:textId="20A3C8EF"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008847C7" w:rsidRPr="00891FAC">
        <w:rPr>
          <w:rFonts w:ascii="Arial" w:hAnsi="Arial"/>
          <w:i/>
          <w:iCs/>
          <w:sz w:val="24"/>
          <w:szCs w:val="24"/>
        </w:rPr>
        <w:t xml:space="preserve">. </w:t>
      </w:r>
      <w:r w:rsidRPr="00891FAC">
        <w:rPr>
          <w:rFonts w:ascii="Arial" w:hAnsi="Arial"/>
          <w:i/>
          <w:iCs/>
          <w:sz w:val="24"/>
          <w:szCs w:val="24"/>
        </w:rPr>
        <w:t>Il centurione, e quelli che con lui facevano la guardia a Gesù, alla vista del terremoto e di quello che succedeva, furono presi da grande timore e dicevano: «Davvero costui era Figlio di Dio!» (Mt 27,45-54).</w:t>
      </w:r>
    </w:p>
    <w:p w14:paraId="52934A40" w14:textId="77777777" w:rsidR="003350DF" w:rsidRPr="00CA2FD3" w:rsidRDefault="003350DF" w:rsidP="00607695">
      <w:pPr>
        <w:spacing w:after="120"/>
        <w:jc w:val="both"/>
        <w:rPr>
          <w:rFonts w:ascii="Arial" w:hAnsi="Arial"/>
          <w:sz w:val="24"/>
        </w:rPr>
      </w:pPr>
    </w:p>
    <w:p w14:paraId="77946990" w14:textId="77777777" w:rsidR="003350DF" w:rsidRPr="00CA2FD3" w:rsidRDefault="003350DF" w:rsidP="004965EF">
      <w:pPr>
        <w:pStyle w:val="Titolo3"/>
      </w:pPr>
      <w:bookmarkStart w:id="950" w:name="_Toc183872652"/>
      <w:r w:rsidRPr="00CA2FD3">
        <w:t>CRISTO GESÙ IL NUOVO TEMPO DI DIO</w:t>
      </w:r>
      <w:bookmarkEnd w:id="950"/>
    </w:p>
    <w:p w14:paraId="13A2C43C" w14:textId="740606D4"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Si avvicinava intanto la Pasqua dei Giudei e Gesù salì a Gerusalemme. Trovò nel tempio gente che vendeva buoi, pecore e </w:t>
      </w:r>
      <w:r w:rsidRPr="00891FAC">
        <w:rPr>
          <w:rFonts w:ascii="Arial" w:hAnsi="Arial"/>
          <w:i/>
          <w:iCs/>
          <w:sz w:val="24"/>
          <w:szCs w:val="24"/>
        </w:rPr>
        <w:lastRenderedPageBreak/>
        <w:t>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008847C7" w:rsidRPr="00891FAC">
        <w:rPr>
          <w:rFonts w:ascii="Arial" w:hAnsi="Arial"/>
          <w:i/>
          <w:iCs/>
          <w:sz w:val="24"/>
          <w:szCs w:val="24"/>
        </w:rPr>
        <w:t xml:space="preserve">. </w:t>
      </w:r>
      <w:r w:rsidRPr="00891FAC">
        <w:rPr>
          <w:rFonts w:ascii="Arial" w:hAnsi="Arial"/>
          <w:i/>
          <w:iCs/>
          <w:sz w:val="24"/>
          <w:szCs w:val="24"/>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664EDC47"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A658F9E" w14:textId="77777777" w:rsidR="003350DF" w:rsidRPr="00CA2FD3" w:rsidRDefault="003350DF" w:rsidP="00607695">
      <w:pPr>
        <w:spacing w:after="120"/>
        <w:jc w:val="both"/>
        <w:rPr>
          <w:rFonts w:ascii="Arial" w:hAnsi="Arial"/>
          <w:i/>
          <w:iCs/>
        </w:rPr>
      </w:pPr>
    </w:p>
    <w:p w14:paraId="25439BF5" w14:textId="77777777" w:rsidR="003350DF" w:rsidRPr="00CA2FD3" w:rsidRDefault="003350DF" w:rsidP="004965EF">
      <w:pPr>
        <w:pStyle w:val="Titolo3"/>
      </w:pPr>
      <w:bookmarkStart w:id="951" w:name="_Toc183872653"/>
      <w:r w:rsidRPr="00CA2FD3">
        <w:t>LA RIVELAZIONE DEGLI APOSTOLI SUL IL TEMPIO DI DIO</w:t>
      </w:r>
      <w:bookmarkEnd w:id="951"/>
    </w:p>
    <w:p w14:paraId="2DC2CDB6" w14:textId="77777777" w:rsidR="003350DF" w:rsidRPr="00CA2FD3" w:rsidRDefault="003350DF" w:rsidP="00607695">
      <w:pPr>
        <w:spacing w:after="120"/>
        <w:jc w:val="both"/>
        <w:rPr>
          <w:rFonts w:ascii="Arial" w:hAnsi="Arial"/>
          <w:bCs/>
          <w:sz w:val="24"/>
        </w:rPr>
      </w:pPr>
      <w:r w:rsidRPr="00CA2FD3">
        <w:rPr>
          <w:rFonts w:ascii="Arial" w:hAnsi="Arial"/>
          <w:bCs/>
          <w:sz w:val="24"/>
        </w:rPr>
        <w:t>Ogni fondamento divino creato dallo Spirito Santo, per decreto eterno del Padre del Signore nostro Gesù Cristo, si può vivere solo in Cristo, con Cristo, per Cristo. Ecco il decreto eterno del Padre:</w:t>
      </w:r>
    </w:p>
    <w:p w14:paraId="255A927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w:t>
      </w:r>
      <w:r w:rsidRPr="00891FAC">
        <w:rPr>
          <w:rFonts w:ascii="Arial" w:hAnsi="Arial"/>
          <w:i/>
          <w:iCs/>
          <w:sz w:val="24"/>
          <w:szCs w:val="24"/>
        </w:rPr>
        <w:lastRenderedPageBreak/>
        <w:t xml:space="preserve">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EB0ABEE"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AC089B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47715EBF"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w:t>
      </w:r>
      <w:r w:rsidRPr="00891FAC">
        <w:rPr>
          <w:rFonts w:ascii="Arial" w:hAnsi="Arial"/>
          <w:i/>
          <w:iCs/>
          <w:sz w:val="24"/>
          <w:szCs w:val="24"/>
        </w:rPr>
        <w:lastRenderedPageBreak/>
        <w:t>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634C90B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0B579ED6"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3B7524A0" w14:textId="77777777" w:rsidR="003350DF" w:rsidRPr="00891FAC" w:rsidRDefault="003350DF" w:rsidP="00891FAC">
      <w:pPr>
        <w:spacing w:after="120"/>
        <w:ind w:left="567" w:right="567"/>
        <w:jc w:val="both"/>
        <w:rPr>
          <w:rFonts w:ascii="Arial" w:hAnsi="Arial"/>
          <w:i/>
          <w:iCs/>
          <w:sz w:val="24"/>
          <w:szCs w:val="24"/>
        </w:rPr>
      </w:pPr>
      <w:r w:rsidRPr="00891FAC">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w:t>
      </w:r>
      <w:r w:rsidRPr="00891FAC">
        <w:rPr>
          <w:rFonts w:ascii="Arial" w:hAnsi="Arial"/>
          <w:i/>
          <w:iCs/>
          <w:sz w:val="24"/>
          <w:szCs w:val="24"/>
        </w:rPr>
        <w:lastRenderedPageBreak/>
        <w:t xml:space="preserve">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744F6D76" w14:textId="77777777" w:rsidR="003350DF" w:rsidRPr="00CA2FD3" w:rsidRDefault="003350DF" w:rsidP="00607695">
      <w:pPr>
        <w:spacing w:after="120"/>
        <w:jc w:val="both"/>
        <w:rPr>
          <w:rFonts w:ascii="Arial" w:hAnsi="Arial"/>
          <w:sz w:val="24"/>
        </w:rPr>
      </w:pPr>
      <w:r w:rsidRPr="00CA2FD3">
        <w:rPr>
          <w:rFonts w:ascii="Arial" w:hAnsi="Arial"/>
          <w:sz w:val="24"/>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262741DA" w14:textId="77777777" w:rsidR="003350DF" w:rsidRPr="00891FAC" w:rsidRDefault="003350DF" w:rsidP="00891FAC">
      <w:pPr>
        <w:spacing w:after="120"/>
        <w:ind w:left="567" w:right="567"/>
        <w:jc w:val="both"/>
        <w:rPr>
          <w:rFonts w:ascii="Arial" w:hAnsi="Arial"/>
          <w:i/>
          <w:iCs/>
          <w:kern w:val="28"/>
          <w:sz w:val="24"/>
          <w:szCs w:val="24"/>
        </w:rPr>
      </w:pPr>
      <w:r w:rsidRPr="00891FAC">
        <w:rPr>
          <w:rFonts w:ascii="Arial" w:hAnsi="Arial"/>
          <w:i/>
          <w:iCs/>
          <w:kern w:val="28"/>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183AB07C" w14:textId="77777777" w:rsidR="00592290" w:rsidRPr="00CA2FD3" w:rsidRDefault="00592290" w:rsidP="00607695">
      <w:pPr>
        <w:spacing w:after="120"/>
        <w:jc w:val="both"/>
        <w:rPr>
          <w:rFonts w:ascii="Arial" w:hAnsi="Arial"/>
          <w:sz w:val="32"/>
          <w:szCs w:val="24"/>
        </w:rPr>
      </w:pPr>
    </w:p>
    <w:p w14:paraId="7257B31F" w14:textId="77777777" w:rsidR="003350DF" w:rsidRPr="00CA2FD3" w:rsidRDefault="003350DF" w:rsidP="00F26D99">
      <w:pPr>
        <w:pStyle w:val="Titolo2"/>
      </w:pPr>
      <w:bookmarkStart w:id="952" w:name="_Toc118017674"/>
      <w:bookmarkStart w:id="953" w:name="_Toc183872654"/>
      <w:r w:rsidRPr="00CA2FD3">
        <w:lastRenderedPageBreak/>
        <w:t>LETTERA DI GIUDA VERSETTO 1,20</w:t>
      </w:r>
      <w:bookmarkEnd w:id="952"/>
      <w:bookmarkEnd w:id="953"/>
    </w:p>
    <w:p w14:paraId="6433317B" w14:textId="77777777" w:rsidR="00592290" w:rsidRPr="00CA2FD3" w:rsidRDefault="00592290" w:rsidP="00592290">
      <w:pPr>
        <w:spacing w:after="120"/>
        <w:jc w:val="both"/>
        <w:rPr>
          <w:rFonts w:ascii="Arial" w:hAnsi="Arial" w:cs="Arial"/>
          <w:b/>
          <w:bCs/>
          <w:i/>
          <w:iCs/>
          <w:sz w:val="24"/>
          <w:szCs w:val="24"/>
          <w:lang w:val="la-Latn"/>
        </w:rPr>
      </w:pPr>
      <w:bookmarkStart w:id="954" w:name="_Toc118017675"/>
    </w:p>
    <w:p w14:paraId="1DBB3470" w14:textId="2688ABCA" w:rsidR="003350DF" w:rsidRPr="00CA2FD3" w:rsidRDefault="003350DF" w:rsidP="00483387">
      <w:pPr>
        <w:spacing w:after="120"/>
        <w:ind w:left="567" w:right="567"/>
        <w:jc w:val="both"/>
        <w:rPr>
          <w:rFonts w:ascii="Arial" w:hAnsi="Arial" w:cs="Arial"/>
          <w:i/>
          <w:iCs/>
          <w:sz w:val="24"/>
          <w:szCs w:val="24"/>
          <w:lang w:val="la-Latn"/>
        </w:rPr>
      </w:pPr>
      <w:r w:rsidRPr="00CA2FD3">
        <w:rPr>
          <w:rFonts w:ascii="Arial" w:hAnsi="Arial" w:cs="Arial"/>
          <w:i/>
          <w:iCs/>
          <w:sz w:val="24"/>
          <w:szCs w:val="24"/>
          <w:lang w:val="la-Latn"/>
        </w:rPr>
        <w:t>Superaedificantes vosmet ipsos sanctissimae vestrae fidei</w:t>
      </w:r>
      <w:bookmarkEnd w:id="954"/>
    </w:p>
    <w:p w14:paraId="31D7652F" w14:textId="77777777" w:rsidR="003350DF" w:rsidRPr="00CA2FD3" w:rsidRDefault="003350DF" w:rsidP="00483387">
      <w:pPr>
        <w:spacing w:after="120"/>
        <w:ind w:left="567" w:right="567"/>
        <w:jc w:val="both"/>
        <w:rPr>
          <w:rFonts w:ascii="Greek" w:hAnsi="Greek" w:cs="Arial"/>
          <w:i/>
          <w:iCs/>
          <w:sz w:val="24"/>
          <w:szCs w:val="24"/>
          <w:lang w:val="la-Latn"/>
        </w:rPr>
      </w:pPr>
      <w:bookmarkStart w:id="955" w:name="_Toc118017676"/>
      <w:r w:rsidRPr="00CA2FD3">
        <w:rPr>
          <w:rFonts w:ascii="Greek" w:hAnsi="Greek" w:cs="Arial"/>
          <w:i/>
          <w:iCs/>
          <w:sz w:val="24"/>
          <w:szCs w:val="24"/>
          <w:lang w:val="la-Latn"/>
        </w:rPr>
        <w:t>™poikodomoàntej ˜autoÝj tÍ ¡giwt£tV Ømîn p…stei,</w:t>
      </w:r>
      <w:bookmarkEnd w:id="955"/>
    </w:p>
    <w:p w14:paraId="2A19EA02" w14:textId="77777777" w:rsidR="003350DF" w:rsidRPr="00CA2FD3" w:rsidRDefault="003350DF" w:rsidP="00483387">
      <w:pPr>
        <w:spacing w:after="120"/>
        <w:ind w:left="567" w:right="567"/>
        <w:jc w:val="both"/>
        <w:rPr>
          <w:rFonts w:ascii="Arial" w:hAnsi="Arial"/>
          <w:bCs/>
          <w:sz w:val="24"/>
          <w:szCs w:val="24"/>
        </w:rPr>
      </w:pPr>
      <w:r w:rsidRPr="00CA2FD3">
        <w:rPr>
          <w:rFonts w:ascii="Arial" w:hAnsi="Arial"/>
          <w:bCs/>
          <w:sz w:val="24"/>
          <w:szCs w:val="24"/>
        </w:rPr>
        <w:t xml:space="preserve">Voi invece, carissimi, costruite voi stessi sopra la vostra santissima fede, pregate nello Spirito Santo (v. 20). </w:t>
      </w:r>
    </w:p>
    <w:p w14:paraId="3F3314B6" w14:textId="77777777" w:rsidR="003350DF" w:rsidRPr="00CA2FD3" w:rsidRDefault="003350DF" w:rsidP="00483387">
      <w:pPr>
        <w:autoSpaceDE w:val="0"/>
        <w:autoSpaceDN w:val="0"/>
        <w:adjustRightInd w:val="0"/>
        <w:spacing w:after="120"/>
        <w:ind w:left="567" w:right="567"/>
        <w:rPr>
          <w:rFonts w:ascii="Greek" w:hAnsi="Greek" w:cs="Greek"/>
          <w:bCs/>
          <w:sz w:val="24"/>
          <w:szCs w:val="24"/>
        </w:rPr>
      </w:pPr>
      <w:r w:rsidRPr="00CA2FD3">
        <w:rPr>
          <w:rFonts w:ascii="Greek" w:hAnsi="Greek" w:cs="Greek"/>
          <w:bCs/>
          <w:sz w:val="24"/>
          <w:szCs w:val="24"/>
        </w:rPr>
        <w:t>Øme‹j dš, ¢gaphto…, ™poikodomoàntej ˜autoÝj tÍ ¡giwt£tV Ømîn p…stei, ™n pneÚmati ¡g…J proseucÒmenoi,</w:t>
      </w:r>
    </w:p>
    <w:p w14:paraId="25AE569F" w14:textId="77777777" w:rsidR="003350DF" w:rsidRPr="00CA2FD3" w:rsidRDefault="003350DF" w:rsidP="00483387">
      <w:pPr>
        <w:spacing w:after="120"/>
        <w:ind w:left="567" w:right="567"/>
        <w:jc w:val="both"/>
        <w:rPr>
          <w:rFonts w:ascii="Arial" w:hAnsi="Arial"/>
          <w:bCs/>
          <w:sz w:val="24"/>
          <w:szCs w:val="24"/>
          <w:lang w:val="la-Latn"/>
        </w:rPr>
      </w:pPr>
      <w:r w:rsidRPr="00CA2FD3">
        <w:rPr>
          <w:rFonts w:ascii="Arial" w:hAnsi="Arial"/>
          <w:bCs/>
          <w:sz w:val="24"/>
          <w:szCs w:val="24"/>
          <w:lang w:val="la-Latn"/>
        </w:rPr>
        <w:t>Vos autem carissimi superaedificantes vosmet ipsos sanctissimae vestrae fidei in Spiritu Sancto orantes</w:t>
      </w:r>
    </w:p>
    <w:p w14:paraId="2C3DD6B3" w14:textId="77777777" w:rsidR="003350DF" w:rsidRPr="00CA2FD3" w:rsidRDefault="003350DF" w:rsidP="00607695">
      <w:pPr>
        <w:spacing w:after="120"/>
        <w:jc w:val="both"/>
        <w:rPr>
          <w:rFonts w:ascii="Arial" w:hAnsi="Arial"/>
          <w:sz w:val="24"/>
        </w:rPr>
      </w:pPr>
      <w:r w:rsidRPr="00CA2FD3">
        <w:rPr>
          <w:rFonts w:ascii="Arial" w:hAnsi="Arial"/>
          <w:sz w:val="24"/>
        </w:rPr>
        <w:t>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santissima fede, obbedendo ad ogni Parola scritta per Lui dal Padre nella Legge, nei Profeti, nei Salmi.</w:t>
      </w:r>
    </w:p>
    <w:p w14:paraId="5B6248B3" w14:textId="77777777" w:rsidR="003350DF" w:rsidRPr="00CA2FD3" w:rsidRDefault="003350DF" w:rsidP="00607695">
      <w:pPr>
        <w:spacing w:after="120"/>
        <w:jc w:val="both"/>
        <w:rPr>
          <w:rFonts w:ascii="Arial" w:hAnsi="Arial"/>
          <w:b/>
          <w:sz w:val="24"/>
        </w:rPr>
      </w:pPr>
    </w:p>
    <w:p w14:paraId="648BD34A" w14:textId="77777777" w:rsidR="003350DF" w:rsidRPr="00CA2FD3" w:rsidRDefault="003350DF" w:rsidP="004965EF">
      <w:pPr>
        <w:pStyle w:val="Titolo3"/>
      </w:pPr>
      <w:bookmarkStart w:id="956" w:name="_Toc183872655"/>
      <w:r w:rsidRPr="00CA2FD3">
        <w:t>QUALCHE PAROLA SCRITTA NEI SALMI:</w:t>
      </w:r>
      <w:bookmarkEnd w:id="956"/>
    </w:p>
    <w:p w14:paraId="6335BD0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w:t>
      </w:r>
      <w:r w:rsidRPr="00483387">
        <w:rPr>
          <w:rFonts w:ascii="Arial" w:hAnsi="Arial"/>
          <w:i/>
          <w:iCs/>
          <w:sz w:val="24"/>
          <w:szCs w:val="24"/>
        </w:rPr>
        <w:lastRenderedPageBreak/>
        <w:t>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1FA1E57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20ED3FA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Salvami, o Dio: l’acqua mi giunge alla gola. Affondo in un abisso di fango, non ho nessun sostegno; sono caduto in acque profonde e la corrente mi travolge. Sono sfinito dal gridare, la mia gola è riarsa; i </w:t>
      </w:r>
      <w:r w:rsidRPr="00483387">
        <w:rPr>
          <w:rFonts w:ascii="Arial" w:hAnsi="Arial"/>
          <w:i/>
          <w:iCs/>
          <w:sz w:val="24"/>
          <w:szCs w:val="24"/>
        </w:rPr>
        <w:lastRenderedPageBreak/>
        <w:t>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48B0BF3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w:t>
      </w:r>
      <w:r w:rsidRPr="00483387">
        <w:rPr>
          <w:rFonts w:ascii="Arial" w:hAnsi="Arial"/>
          <w:i/>
          <w:iCs/>
          <w:sz w:val="24"/>
          <w:szCs w:val="24"/>
        </w:rPr>
        <w:lastRenderedPageBreak/>
        <w:t>Signore è alla tua destra! Egli abbatterà i re nel giorno della sua ira, sarà giudice fra le genti, ammucchierà cadaveri, abbatterà teste su vasta terra; lungo il cammino si disseta al torrente, perciò solleva alta la testa (Sal 110,1-7)</w:t>
      </w:r>
    </w:p>
    <w:p w14:paraId="3FA3917E" w14:textId="77777777" w:rsidR="003350DF" w:rsidRPr="00CA2FD3" w:rsidRDefault="003350DF" w:rsidP="00607695">
      <w:pPr>
        <w:spacing w:after="120"/>
        <w:jc w:val="both"/>
        <w:rPr>
          <w:rFonts w:ascii="Arial" w:hAnsi="Arial"/>
          <w:sz w:val="24"/>
        </w:rPr>
      </w:pPr>
    </w:p>
    <w:p w14:paraId="01116EB0" w14:textId="77777777" w:rsidR="003350DF" w:rsidRPr="00CA2FD3" w:rsidRDefault="003350DF" w:rsidP="004965EF">
      <w:pPr>
        <w:pStyle w:val="Titolo3"/>
      </w:pPr>
      <w:bookmarkStart w:id="957" w:name="_Toc183872656"/>
      <w:r w:rsidRPr="00CA2FD3">
        <w:t>QUALCHE PAROLA SCRITTA NEI PROFETI:</w:t>
      </w:r>
      <w:bookmarkEnd w:id="957"/>
    </w:p>
    <w:p w14:paraId="14CFF63C" w14:textId="2CF00FE0"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00483387" w:rsidRPr="00483387">
        <w:rPr>
          <w:rFonts w:ascii="Arial" w:hAnsi="Arial"/>
          <w:i/>
          <w:iCs/>
          <w:sz w:val="24"/>
          <w:szCs w:val="24"/>
        </w:rPr>
        <w:t xml:space="preserve"> </w:t>
      </w:r>
      <w:r w:rsidRPr="00483387">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09261A4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w:t>
      </w:r>
      <w:r w:rsidRPr="00483387">
        <w:rPr>
          <w:rFonts w:ascii="Arial" w:hAnsi="Arial"/>
          <w:i/>
          <w:iCs/>
          <w:sz w:val="24"/>
          <w:szCs w:val="24"/>
        </w:rPr>
        <w:lastRenderedPageBreak/>
        <w:t>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5CB5A98" w14:textId="77777777" w:rsidR="003350DF" w:rsidRPr="00CA2FD3" w:rsidRDefault="003350DF" w:rsidP="00607695">
      <w:pPr>
        <w:spacing w:after="120"/>
        <w:jc w:val="both"/>
        <w:rPr>
          <w:rFonts w:ascii="Arial" w:hAnsi="Arial"/>
          <w:sz w:val="24"/>
        </w:rPr>
      </w:pPr>
    </w:p>
    <w:p w14:paraId="355F42E9" w14:textId="77777777" w:rsidR="003350DF" w:rsidRPr="00CA2FD3" w:rsidRDefault="003350DF" w:rsidP="004965EF">
      <w:pPr>
        <w:pStyle w:val="Titolo3"/>
      </w:pPr>
      <w:bookmarkStart w:id="958" w:name="_Toc183872657"/>
      <w:r w:rsidRPr="00CA2FD3">
        <w:t>UNA PAROLA SCRITTA NELLA LEGGE:</w:t>
      </w:r>
      <w:bookmarkEnd w:id="958"/>
    </w:p>
    <w:p w14:paraId="2296C3F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CE9B337" w14:textId="77777777" w:rsidR="003350DF" w:rsidRPr="00CA2FD3" w:rsidRDefault="003350DF" w:rsidP="00607695">
      <w:pPr>
        <w:spacing w:after="120"/>
        <w:jc w:val="both"/>
        <w:rPr>
          <w:rFonts w:ascii="Arial" w:hAnsi="Arial"/>
          <w:sz w:val="24"/>
        </w:rPr>
      </w:pPr>
    </w:p>
    <w:p w14:paraId="7C8D0F32" w14:textId="77777777" w:rsidR="003350DF" w:rsidRPr="00CA2FD3" w:rsidRDefault="003350DF" w:rsidP="004965EF">
      <w:pPr>
        <w:pStyle w:val="Titolo3"/>
      </w:pPr>
      <w:bookmarkStart w:id="959" w:name="_Toc183872658"/>
      <w:r w:rsidRPr="00CA2FD3">
        <w:t>IL PERFETTO COMPIMENTO:</w:t>
      </w:r>
      <w:bookmarkEnd w:id="959"/>
    </w:p>
    <w:p w14:paraId="4A8CDAE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w:t>
      </w:r>
      <w:r w:rsidRPr="00483387">
        <w:rPr>
          <w:rFonts w:ascii="Arial" w:hAnsi="Arial"/>
          <w:i/>
          <w:iCs/>
          <w:sz w:val="24"/>
          <w:szCs w:val="24"/>
        </w:rPr>
        <w:lastRenderedPageBreak/>
        <w:t xml:space="preserve">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18B78B9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473035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5DBC5F87" w14:textId="77777777" w:rsidR="003350DF" w:rsidRPr="00CA2FD3" w:rsidRDefault="003350DF" w:rsidP="00607695">
      <w:pPr>
        <w:spacing w:after="120"/>
        <w:jc w:val="both"/>
        <w:rPr>
          <w:rFonts w:ascii="Arial" w:hAnsi="Arial"/>
          <w:sz w:val="24"/>
        </w:rPr>
      </w:pPr>
      <w:r w:rsidRPr="00CA2FD3">
        <w:rPr>
          <w:rFonts w:ascii="Arial" w:hAnsi="Arial"/>
          <w:sz w:val="24"/>
        </w:rPr>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w:t>
      </w:r>
      <w:r w:rsidRPr="00CA2FD3">
        <w:rPr>
          <w:rFonts w:ascii="Arial" w:hAnsi="Arial"/>
          <w:sz w:val="24"/>
        </w:rPr>
        <w:lastRenderedPageBreak/>
        <w:t xml:space="preserve">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w:t>
      </w:r>
      <w:r w:rsidRPr="00CA2FD3">
        <w:rPr>
          <w:rFonts w:ascii="Arial" w:hAnsi="Arial"/>
          <w:sz w:val="24"/>
        </w:rPr>
        <w:lastRenderedPageBreak/>
        <w:t>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1EA9963C" w14:textId="77777777" w:rsidR="003350DF" w:rsidRPr="00CA2FD3" w:rsidRDefault="003350DF" w:rsidP="00607695">
      <w:pPr>
        <w:spacing w:after="120"/>
        <w:jc w:val="both"/>
        <w:rPr>
          <w:rFonts w:ascii="Arial" w:hAnsi="Arial"/>
          <w:bCs/>
          <w:sz w:val="24"/>
        </w:rPr>
      </w:pPr>
      <w:r w:rsidRPr="00CA2FD3">
        <w:rPr>
          <w:rFonts w:ascii="Arial" w:hAnsi="Arial"/>
          <w:bCs/>
          <w:sz w:val="24"/>
        </w:rPr>
        <w:t>Prima esempio: Come potranno i Corinti edificarsi sulla loro santissima fede, se loro vivono senza verità il mistero dell’Eucaristia e neanche credono nel mistero della risurrezione del Signore? Se l’Apostolo Paolo non fosse prontamente intervenuto, ponendo la Parola e la storia di Cristo Gesù a fondamento della loro fede, per molti di essi la fede era già morta.</w:t>
      </w:r>
    </w:p>
    <w:p w14:paraId="6AF54D9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w:t>
      </w:r>
      <w:r w:rsidRPr="00483387">
        <w:rPr>
          <w:rFonts w:ascii="Arial" w:hAnsi="Arial"/>
          <w:i/>
          <w:iCs/>
          <w:sz w:val="24"/>
          <w:szCs w:val="24"/>
        </w:rPr>
        <w:lastRenderedPageBreak/>
        <w:t>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FAF8DB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CDCDEA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Perciò, fratelli miei, quando vi radunate per la cena, aspettatevi gli uni gli altri. E se qualcuno ha fame, mangi a casa, perché non vi raduniate a vostra condanna. Quanto alle altre cose, le sistemerò alla mia venuta (1Cor 11,17-34).</w:t>
      </w:r>
    </w:p>
    <w:p w14:paraId="705599F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F00335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5BE09E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Ora, se si annuncia che Cristo è risorto dai morti, come possono dire alcuni tra voi che non vi è risurrezione dei morti? Se non vi è </w:t>
      </w:r>
      <w:r w:rsidRPr="00483387">
        <w:rPr>
          <w:rFonts w:ascii="Arial" w:hAnsi="Arial"/>
          <w:i/>
          <w:iCs/>
          <w:sz w:val="24"/>
          <w:szCs w:val="24"/>
        </w:rPr>
        <w:lastRenderedPageBreak/>
        <w:t>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6900FA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FB5873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210DAA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w:t>
      </w:r>
      <w:r w:rsidRPr="00483387">
        <w:rPr>
          <w:rFonts w:ascii="Arial" w:hAnsi="Arial"/>
          <w:i/>
          <w:iCs/>
          <w:sz w:val="24"/>
          <w:szCs w:val="24"/>
        </w:rPr>
        <w:lastRenderedPageBreak/>
        <w:t>nella gloria; è seminato nella debolezza, risorge nella potenza; è seminato corpo animale, risorge corpo spirituale.</w:t>
      </w:r>
    </w:p>
    <w:p w14:paraId="2BA1808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DCB990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36BB467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50DC9A63" w14:textId="77777777" w:rsidR="003350DF" w:rsidRPr="00CA2FD3" w:rsidRDefault="003350DF" w:rsidP="00607695">
      <w:pPr>
        <w:spacing w:after="120"/>
        <w:jc w:val="both"/>
        <w:rPr>
          <w:rFonts w:ascii="Arial" w:hAnsi="Arial"/>
          <w:bCs/>
          <w:sz w:val="24"/>
        </w:rPr>
      </w:pPr>
      <w:r w:rsidRPr="00CA2FD3">
        <w:rPr>
          <w:rFonts w:ascii="Arial" w:hAnsi="Arial"/>
          <w:bCs/>
          <w:sz w:val="24"/>
        </w:rPr>
        <w:t>Secondo esempio: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3A1BA3E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16BA9E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w:t>
      </w:r>
      <w:r w:rsidRPr="00483387">
        <w:rPr>
          <w:rFonts w:ascii="Arial" w:hAnsi="Arial"/>
          <w:i/>
          <w:iCs/>
          <w:sz w:val="24"/>
          <w:szCs w:val="24"/>
        </w:rPr>
        <w:lastRenderedPageBreak/>
        <w:t>quello di Dio? O cerco di piacere agli uomini? Se cercassi ancora di piacere agli uomini, non sarei servitore di Cristo!</w:t>
      </w:r>
    </w:p>
    <w:p w14:paraId="2A61428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70431A4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954D83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26F75A2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A4B198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w:t>
      </w:r>
      <w:r w:rsidRPr="00483387">
        <w:rPr>
          <w:rFonts w:ascii="Arial" w:hAnsi="Arial"/>
          <w:i/>
          <w:iCs/>
          <w:sz w:val="24"/>
          <w:szCs w:val="24"/>
        </w:rPr>
        <w:lastRenderedPageBreak/>
        <w:t>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2E20590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A04C99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14B6BAD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1299B4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437955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369FA1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3AAF33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041F9D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3ECD98B" w14:textId="77777777" w:rsidR="003350DF" w:rsidRPr="00CA2FD3" w:rsidRDefault="003350DF" w:rsidP="00607695">
      <w:pPr>
        <w:spacing w:after="120"/>
        <w:jc w:val="both"/>
        <w:rPr>
          <w:rFonts w:ascii="Arial" w:hAnsi="Arial"/>
          <w:bCs/>
          <w:sz w:val="24"/>
        </w:rPr>
      </w:pPr>
      <w:r w:rsidRPr="00CA2FD3">
        <w:rPr>
          <w:rFonts w:ascii="Arial" w:hAnsi="Arial"/>
          <w:bCs/>
          <w:sz w:val="24"/>
        </w:rPr>
        <w:t>Esempio attuale: se non crediamo nel mistero del peccato e nel mistero della redenzione, redenzione che è il frutto dell’obbedienza di Cristo Gesù ad ogni Parola scritta dal Padre per Lui nella Legge, nei Profeti, nei Salmi, Cristo a noi non serve. Se non serve Cristo, neanche la Chiesa serve. Se non serve la Chiesa, tutto ciò che da essa scaturisce neppure serve.</w:t>
      </w:r>
    </w:p>
    <w:p w14:paraId="0062596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80B945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F4686A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w:t>
      </w:r>
      <w:r w:rsidRPr="00483387">
        <w:rPr>
          <w:rFonts w:ascii="Arial" w:hAnsi="Arial"/>
          <w:i/>
          <w:iCs/>
          <w:sz w:val="24"/>
          <w:szCs w:val="24"/>
        </w:rPr>
        <w:lastRenderedPageBreak/>
        <w:t>su quelli che non avevano peccato a somiglianza della trasgressione di Adamo, il quale è figura di colui che doveva venire.</w:t>
      </w:r>
    </w:p>
    <w:p w14:paraId="5FA7991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BA9EA7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093C30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FAD8C14" w14:textId="77777777" w:rsidR="003350DF" w:rsidRPr="00CA2FD3" w:rsidRDefault="003350DF" w:rsidP="00607695">
      <w:pPr>
        <w:spacing w:after="120"/>
        <w:jc w:val="both"/>
        <w:rPr>
          <w:rFonts w:ascii="Arial" w:hAnsi="Arial"/>
          <w:sz w:val="24"/>
        </w:rPr>
      </w:pPr>
      <w:r w:rsidRPr="00CA2FD3">
        <w:rPr>
          <w:rFonts w:ascii="Arial" w:hAnsi="Arial"/>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7FE3BF5E" w14:textId="77777777" w:rsidR="003350DF" w:rsidRPr="00CA2FD3" w:rsidRDefault="003350DF" w:rsidP="00607695">
      <w:pPr>
        <w:spacing w:after="120"/>
        <w:jc w:val="both"/>
        <w:rPr>
          <w:rFonts w:ascii="Arial" w:hAnsi="Arial"/>
          <w:sz w:val="24"/>
        </w:rPr>
      </w:pPr>
      <w:r w:rsidRPr="00CA2FD3">
        <w:rPr>
          <w:rFonts w:ascii="Arial" w:hAnsi="Arial"/>
          <w:sz w:val="24"/>
        </w:rPr>
        <w:t xml:space="preserve">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w:t>
      </w:r>
      <w:r w:rsidRPr="00CA2FD3">
        <w:rPr>
          <w:rFonts w:ascii="Arial" w:hAnsi="Arial"/>
          <w:sz w:val="24"/>
        </w:rPr>
        <w:lastRenderedPageBreak/>
        <w:t>stesso, ma finché rimane pensiero. Domani o oggi stesso si cambia pensiero e ciò che ieri era principio oggi non lo è più.</w:t>
      </w:r>
    </w:p>
    <w:p w14:paraId="5F31783A"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07DE2550" w14:textId="24E1FB8A" w:rsidR="003350DF" w:rsidRPr="00CA2FD3" w:rsidRDefault="003350DF" w:rsidP="00607695">
      <w:pPr>
        <w:spacing w:after="120"/>
        <w:jc w:val="both"/>
        <w:rPr>
          <w:rFonts w:ascii="Arial" w:hAnsi="Arial"/>
          <w:sz w:val="24"/>
        </w:rPr>
      </w:pPr>
      <w:r w:rsidRPr="00CA2FD3">
        <w:rPr>
          <w:rFonts w:ascii="Arial" w:hAnsi="Arial"/>
          <w:sz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w:t>
      </w:r>
      <w:r w:rsidR="008847C7" w:rsidRPr="00CA2FD3">
        <w:rPr>
          <w:rFonts w:ascii="Arial" w:hAnsi="Arial"/>
          <w:sz w:val="24"/>
        </w:rPr>
        <w:t xml:space="preserve">. </w:t>
      </w:r>
      <w:r w:rsidRPr="00CA2FD3">
        <w:rPr>
          <w:rFonts w:ascii="Arial" w:hAnsi="Arial"/>
          <w:sz w:val="24"/>
        </w:rPr>
        <w:t xml:space="preserve">Dinanzi alla Parola di Dio, dinanzi al Vangelo, non ci sono posizioni </w:t>
      </w:r>
      <w:r w:rsidRPr="00CA2FD3">
        <w:rPr>
          <w:rFonts w:ascii="Arial" w:hAnsi="Arial"/>
          <w:sz w:val="24"/>
        </w:rPr>
        <w:lastRenderedPageBreak/>
        <w:t xml:space="preserve">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704A122D" w14:textId="77777777" w:rsidR="003350DF" w:rsidRPr="00CA2FD3" w:rsidRDefault="003350DF" w:rsidP="00607695">
      <w:pPr>
        <w:spacing w:after="120"/>
        <w:jc w:val="both"/>
        <w:rPr>
          <w:rFonts w:ascii="Arial" w:hAnsi="Arial"/>
          <w:sz w:val="24"/>
        </w:rPr>
      </w:pPr>
    </w:p>
    <w:p w14:paraId="4FD1AAF3" w14:textId="2F533C36" w:rsidR="004F436D" w:rsidRPr="00CA2FD3" w:rsidRDefault="004F436D" w:rsidP="004965EF">
      <w:pPr>
        <w:pStyle w:val="Titolo3"/>
      </w:pPr>
      <w:bookmarkStart w:id="960" w:name="_Toc118017678"/>
      <w:bookmarkStart w:id="961" w:name="_Toc183872659"/>
      <w:bookmarkStart w:id="962" w:name="_Toc118017677"/>
      <w:r w:rsidRPr="00CA2FD3">
        <w:t>IN SPIRITU SANCTO ORANTES</w:t>
      </w:r>
      <w:bookmarkEnd w:id="960"/>
      <w:bookmarkEnd w:id="961"/>
    </w:p>
    <w:p w14:paraId="245EF8B7" w14:textId="77777777" w:rsidR="003350DF" w:rsidRPr="00CA2FD3" w:rsidRDefault="003350DF" w:rsidP="00483387">
      <w:pPr>
        <w:spacing w:after="120"/>
        <w:ind w:left="567" w:right="567"/>
        <w:rPr>
          <w:rFonts w:ascii="Greek" w:hAnsi="Greek" w:cs="Arial"/>
          <w:i/>
          <w:iCs/>
          <w:sz w:val="28"/>
          <w:szCs w:val="24"/>
        </w:rPr>
      </w:pPr>
      <w:r w:rsidRPr="00CA2FD3">
        <w:rPr>
          <w:rFonts w:ascii="Greek" w:hAnsi="Greek" w:cs="Arial"/>
          <w:i/>
          <w:iCs/>
          <w:sz w:val="28"/>
          <w:szCs w:val="24"/>
        </w:rPr>
        <w:t>™n pneÚmati ¡g…J proseucÒmenoi</w:t>
      </w:r>
      <w:bookmarkEnd w:id="962"/>
    </w:p>
    <w:p w14:paraId="21D31626" w14:textId="77777777" w:rsidR="003350DF" w:rsidRPr="00CA2FD3" w:rsidRDefault="003350DF" w:rsidP="00483387">
      <w:pPr>
        <w:spacing w:after="120"/>
        <w:ind w:left="567" w:right="567"/>
        <w:jc w:val="both"/>
        <w:rPr>
          <w:rFonts w:ascii="Arial" w:hAnsi="Arial"/>
          <w:sz w:val="24"/>
          <w:szCs w:val="24"/>
        </w:rPr>
      </w:pPr>
      <w:r w:rsidRPr="00CA2FD3">
        <w:rPr>
          <w:rFonts w:ascii="Arial" w:hAnsi="Arial"/>
          <w:sz w:val="24"/>
          <w:szCs w:val="24"/>
        </w:rPr>
        <w:t xml:space="preserve">Voi invece, carissimi, costruite voi stessi sopra la vostra santissima fede, pregate nello Spirito Santo (v. 20). </w:t>
      </w:r>
    </w:p>
    <w:p w14:paraId="3A05666E" w14:textId="77777777" w:rsidR="003350DF" w:rsidRPr="00CA2FD3" w:rsidRDefault="003350DF" w:rsidP="00483387">
      <w:pPr>
        <w:autoSpaceDE w:val="0"/>
        <w:autoSpaceDN w:val="0"/>
        <w:adjustRightInd w:val="0"/>
        <w:spacing w:after="120"/>
        <w:ind w:left="567" w:right="567"/>
        <w:jc w:val="both"/>
        <w:rPr>
          <w:rFonts w:ascii="Greek" w:hAnsi="Greek" w:cs="Greek"/>
          <w:sz w:val="26"/>
          <w:szCs w:val="26"/>
        </w:rPr>
      </w:pPr>
      <w:r w:rsidRPr="00CA2FD3">
        <w:rPr>
          <w:rFonts w:ascii="Greek" w:hAnsi="Greek" w:cs="Greek"/>
          <w:sz w:val="26"/>
          <w:szCs w:val="26"/>
        </w:rPr>
        <w:t>Øme‹j dš, ¢gaphto…, ™poikodomoàntej ˜autoÝj tÍ ¡giwt£tV Ømîn p…stei, ™n pneÚmati ¡g…J proseucÒmenoi,</w:t>
      </w:r>
    </w:p>
    <w:p w14:paraId="7C374D65" w14:textId="77777777" w:rsidR="003350DF" w:rsidRPr="00CA2FD3" w:rsidRDefault="003350DF" w:rsidP="00483387">
      <w:pPr>
        <w:spacing w:after="120"/>
        <w:ind w:left="567" w:right="567"/>
        <w:jc w:val="both"/>
        <w:rPr>
          <w:rFonts w:ascii="Arial" w:hAnsi="Arial"/>
          <w:sz w:val="24"/>
          <w:szCs w:val="24"/>
          <w:lang w:val="la-Latn"/>
        </w:rPr>
      </w:pPr>
      <w:r w:rsidRPr="00CA2FD3">
        <w:rPr>
          <w:rFonts w:ascii="Arial" w:hAnsi="Arial"/>
          <w:sz w:val="24"/>
          <w:szCs w:val="24"/>
          <w:lang w:val="la-Latn"/>
        </w:rPr>
        <w:t>Vos autem carissimi superaedificantes vosmet ipsos sanctissimae vestrae fidei in Spiritu Sancto orantes</w:t>
      </w:r>
    </w:p>
    <w:p w14:paraId="6CB59498" w14:textId="77777777" w:rsidR="003350DF" w:rsidRPr="00CA2FD3" w:rsidRDefault="003350DF" w:rsidP="00607695">
      <w:pPr>
        <w:spacing w:after="120"/>
        <w:jc w:val="both"/>
        <w:rPr>
          <w:rFonts w:ascii="Arial" w:hAnsi="Arial"/>
          <w:sz w:val="24"/>
        </w:rPr>
      </w:pPr>
      <w:r w:rsidRPr="00CA2FD3">
        <w:rPr>
          <w:rFonts w:ascii="Arial" w:hAnsi="Arial"/>
          <w:sz w:val="24"/>
        </w:rPr>
        <w:t xml:space="preserve">L’Apostolo Giuda ora invita i discepoli di Gesù a pregare nello Spirito Santo - In </w:t>
      </w:r>
      <w:r w:rsidRPr="00CA2FD3">
        <w:rPr>
          <w:rFonts w:ascii="Arial" w:hAnsi="Arial"/>
          <w:sz w:val="24"/>
          <w:lang w:val="la-Latn"/>
        </w:rPr>
        <w:t>Spiritu Sancto orantes</w:t>
      </w:r>
      <w:r w:rsidRPr="00CA2FD3">
        <w:rPr>
          <w:rFonts w:ascii="Arial" w:hAnsi="Arial"/>
          <w:sz w:val="24"/>
        </w:rPr>
        <w:t xml:space="preserve"> – </w:t>
      </w:r>
      <w:r w:rsidRPr="00CA2FD3">
        <w:rPr>
          <w:rFonts w:ascii="Greek" w:hAnsi="Greek" w:cs="Greek"/>
          <w:sz w:val="28"/>
          <w:szCs w:val="26"/>
        </w:rPr>
        <w:t>™n pneÚmati ¡g…J proseucÒmenoi</w:t>
      </w:r>
      <w:r w:rsidRPr="00CA2FD3">
        <w:rPr>
          <w:rFonts w:ascii="Arial" w:hAnsi="Arial"/>
          <w:sz w:val="22"/>
        </w:rPr>
        <w:t xml:space="preserve"> </w:t>
      </w:r>
      <w:r w:rsidRPr="00CA2FD3">
        <w:rPr>
          <w:rFonts w:ascii="Arial" w:hAnsi="Arial"/>
          <w:sz w:val="24"/>
        </w:rPr>
        <w:t xml:space="preserve">– Lui non chiede di pregare lo Spirito Santo. Neanche chiede di pregare per Cristo. Perché chiede invece di pregare nello Spirito Santo? Qual è il mistero racchiuso in questa sua </w:t>
      </w:r>
      <w:r w:rsidRPr="00CA2FD3">
        <w:rPr>
          <w:rFonts w:ascii="Arial" w:hAnsi="Arial"/>
          <w:sz w:val="24"/>
        </w:rPr>
        <w:lastRenderedPageBreak/>
        <w:t>esortazione? Il mistero c’è ed è rivelato dall’Apostolo Paolo sia nella Lettera agli Efesini e sia nella Lettera ai Colossesi, come anche dall’Evangelista Giovanni nel suo Vangelo.</w:t>
      </w:r>
    </w:p>
    <w:p w14:paraId="0D1289E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B42029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4E695AB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w:t>
      </w:r>
      <w:r w:rsidRPr="00483387">
        <w:rPr>
          <w:rFonts w:ascii="Arial" w:hAnsi="Arial"/>
          <w:i/>
          <w:iCs/>
          <w:sz w:val="24"/>
          <w:szCs w:val="24"/>
        </w:rPr>
        <w:lastRenderedPageBreak/>
        <w:t xml:space="preserve">mezzo inchiodandolo alla croce. Avendo privato della loro forza i Principati e le Potenze, ne ha fatto pubblico spettacolo, trionfando su di loro in Cristo (Col 2,9-15). </w:t>
      </w:r>
    </w:p>
    <w:p w14:paraId="3ACA7A8C" w14:textId="0077E806" w:rsidR="003350DF" w:rsidRPr="00CA2FD3" w:rsidRDefault="003350DF" w:rsidP="00607695">
      <w:pPr>
        <w:spacing w:after="120"/>
        <w:jc w:val="both"/>
        <w:rPr>
          <w:rFonts w:ascii="Arial" w:hAnsi="Arial"/>
          <w:bCs/>
          <w:sz w:val="24"/>
        </w:rPr>
      </w:pPr>
      <w:r w:rsidRPr="00CA2FD3">
        <w:rPr>
          <w:rFonts w:ascii="Arial" w:hAnsi="Arial"/>
          <w:bCs/>
          <w:sz w:val="24"/>
        </w:rPr>
        <w:t>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w:t>
      </w:r>
      <w:r w:rsidR="008847C7" w:rsidRPr="00CA2FD3">
        <w:rPr>
          <w:rFonts w:ascii="Arial" w:hAnsi="Arial"/>
          <w:bCs/>
          <w:sz w:val="24"/>
        </w:rPr>
        <w:t xml:space="preserve">. </w:t>
      </w:r>
      <w:r w:rsidRPr="00CA2FD3">
        <w:rPr>
          <w:rFonts w:ascii="Arial" w:hAnsi="Arial"/>
          <w:bCs/>
          <w:sz w:val="24"/>
        </w:rPr>
        <w:t>Neanche può pregare nello Spirito Santo. Non può pregare con lo Spirito Santo. Non può pregare per lo Spirito Santo. Questo mistero della nostra dimora in Cristo è rivelata da Gesù nell’allegoria della vite vera e dei tralci.</w:t>
      </w:r>
    </w:p>
    <w:p w14:paraId="04CC12B2" w14:textId="6D963A18"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8847C7" w:rsidRPr="00483387">
        <w:rPr>
          <w:rFonts w:ascii="Arial" w:hAnsi="Arial"/>
          <w:i/>
          <w:iCs/>
          <w:sz w:val="24"/>
          <w:szCs w:val="24"/>
        </w:rPr>
        <w:t xml:space="preserve">. </w:t>
      </w:r>
      <w:r w:rsidRPr="00483387">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23F5F53B" w14:textId="1DDC806B" w:rsidR="003350DF" w:rsidRPr="00CA2FD3" w:rsidRDefault="003350DF" w:rsidP="00607695">
      <w:pPr>
        <w:spacing w:after="120"/>
        <w:jc w:val="both"/>
        <w:rPr>
          <w:rFonts w:ascii="Arial" w:hAnsi="Arial"/>
          <w:sz w:val="24"/>
        </w:rPr>
      </w:pPr>
      <w:r w:rsidRPr="00CA2FD3">
        <w:rPr>
          <w:rFonts w:ascii="Arial" w:hAnsi="Arial"/>
          <w:sz w:val="24"/>
        </w:rPr>
        <w:lastRenderedPageBreak/>
        <w:t>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w:t>
      </w:r>
      <w:r w:rsidR="008847C7" w:rsidRPr="00CA2FD3">
        <w:rPr>
          <w:rFonts w:ascii="Arial" w:hAnsi="Arial"/>
          <w:sz w:val="24"/>
        </w:rPr>
        <w:t xml:space="preserve">. </w:t>
      </w:r>
      <w:r w:rsidRPr="00CA2FD3">
        <w:rPr>
          <w:rFonts w:ascii="Arial" w:hAnsi="Arial"/>
          <w:sz w:val="24"/>
        </w:rPr>
        <w:t xml:space="preserve">Ecco perché il cristiano tutto deve fare per rimanere nella Parola di Gesù. Non solo per rimane, ma anche per crescere, consegnando alla Parola tutta la nostra vita. Nella disobbedienza alla 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2DCDA59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5572EF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CB14C5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8C974B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Quand’ero con loro, io li custodivo nel tuo nome, quello che mi hai dato, e li ho conservati, e nessuno di loro è andato perduto, tranne il </w:t>
      </w:r>
      <w:r w:rsidRPr="00483387">
        <w:rPr>
          <w:rFonts w:ascii="Arial" w:hAnsi="Arial"/>
          <w:i/>
          <w:iCs/>
          <w:sz w:val="24"/>
          <w:szCs w:val="24"/>
        </w:rPr>
        <w:lastRenderedPageBreak/>
        <w:t>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38ED67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9C73CC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6B7336B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3E07131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30739ED6" w14:textId="77777777" w:rsidR="003350DF" w:rsidRPr="00483387" w:rsidRDefault="003350DF" w:rsidP="00483387">
      <w:pPr>
        <w:spacing w:after="120"/>
        <w:ind w:left="567" w:right="567"/>
        <w:jc w:val="both"/>
        <w:rPr>
          <w:rFonts w:ascii="Arial" w:hAnsi="Arial"/>
          <w:b/>
          <w:i/>
          <w:iCs/>
          <w:sz w:val="24"/>
          <w:szCs w:val="24"/>
        </w:rPr>
      </w:pPr>
      <w:r w:rsidRPr="00483387">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6E8FA99E"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Sul mistero dell’unità e della comunione offriamo ora una riflessione a margine:  Per essere perfetti nell’unità. </w:t>
      </w:r>
    </w:p>
    <w:p w14:paraId="186AFA1A" w14:textId="5131EA96" w:rsidR="003350DF" w:rsidRPr="00CA2FD3" w:rsidRDefault="003350DF" w:rsidP="00607695">
      <w:pPr>
        <w:spacing w:after="120"/>
        <w:jc w:val="both"/>
        <w:rPr>
          <w:rFonts w:ascii="Arial" w:hAnsi="Arial"/>
          <w:sz w:val="24"/>
        </w:rPr>
      </w:pPr>
      <w:r w:rsidRPr="00CA2FD3">
        <w:rPr>
          <w:rFonts w:ascii="Arial" w:hAnsi="Arial"/>
          <w:sz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w:t>
      </w:r>
      <w:r w:rsidR="00790153" w:rsidRPr="00CA2FD3">
        <w:rPr>
          <w:rFonts w:ascii="Arial" w:hAnsi="Arial"/>
          <w:sz w:val="24"/>
        </w:rPr>
        <w:t>e</w:t>
      </w:r>
      <w:r w:rsidRPr="00CA2FD3">
        <w:rPr>
          <w:rFonts w:ascii="Arial" w:hAnsi="Arial"/>
          <w:sz w:val="24"/>
        </w:rPr>
        <w:t xml:space="preserve"> altrui salvezza. A nessuno è consentito agire male per ignoranza. Tutti siamo chiamati ad operare con conoscenza, scienza ed intelligenza. Il regno di Dio si costruisce con l'apporto cosciente, libero e responsabile di ogni membro del Corpo di Cristo</w:t>
      </w:r>
      <w:r w:rsidR="008847C7" w:rsidRPr="00CA2FD3">
        <w:rPr>
          <w:rFonts w:ascii="Arial" w:hAnsi="Arial"/>
          <w:sz w:val="24"/>
        </w:rPr>
        <w:t xml:space="preserve">. </w:t>
      </w:r>
      <w:r w:rsidRPr="00CA2FD3">
        <w:rPr>
          <w:rFonts w:ascii="Arial" w:hAnsi="Arial"/>
          <w:sz w:val="24"/>
        </w:rPr>
        <w:t xml:space="preserve">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w:t>
      </w:r>
      <w:r w:rsidRPr="00CA2FD3">
        <w:rPr>
          <w:rFonts w:ascii="Arial" w:hAnsi="Arial"/>
          <w:sz w:val="24"/>
        </w:rPr>
        <w:lastRenderedPageBreak/>
        <w:t>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il principio comunione, il principio divenire. Sono essi che mantengono in una perennità di salvezza la Vita che fluisce nel e dal Corpo del Signore.</w:t>
      </w:r>
    </w:p>
    <w:p w14:paraId="1596978B" w14:textId="77777777" w:rsidR="003350DF" w:rsidRPr="00CA2FD3" w:rsidRDefault="003350DF" w:rsidP="00607695">
      <w:pPr>
        <w:spacing w:after="120"/>
        <w:jc w:val="both"/>
        <w:rPr>
          <w:rFonts w:ascii="Arial" w:hAnsi="Arial"/>
          <w:bCs/>
          <w:sz w:val="24"/>
        </w:rPr>
      </w:pPr>
      <w:bookmarkStart w:id="963" w:name="_Toc339211613"/>
      <w:bookmarkStart w:id="964" w:name="_Toc340094760"/>
      <w:bookmarkStart w:id="965" w:name="_Toc430531391"/>
      <w:bookmarkStart w:id="966" w:name="_Toc54514512"/>
      <w:bookmarkStart w:id="967" w:name="_Toc54514728"/>
      <w:bookmarkStart w:id="968" w:name="_Toc54514945"/>
      <w:bookmarkStart w:id="969" w:name="_Toc62184014"/>
      <w:r w:rsidRPr="00CA2FD3">
        <w:rPr>
          <w:rFonts w:ascii="Arial" w:hAnsi="Arial"/>
          <w:bCs/>
          <w:sz w:val="24"/>
        </w:rPr>
        <w:t>Il principio unità.</w:t>
      </w:r>
      <w:bookmarkEnd w:id="963"/>
      <w:bookmarkEnd w:id="964"/>
      <w:bookmarkEnd w:id="965"/>
      <w:bookmarkEnd w:id="966"/>
      <w:bookmarkEnd w:id="967"/>
      <w:bookmarkEnd w:id="968"/>
      <w:bookmarkEnd w:id="969"/>
      <w:r w:rsidRPr="00CA2FD3">
        <w:rPr>
          <w:rFonts w:ascii="Arial" w:hAnsi="Arial"/>
          <w:bCs/>
          <w:sz w:val="24"/>
        </w:rPr>
        <w:t xml:space="preserve"> 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w:t>
      </w:r>
      <w:r w:rsidRPr="00CA2FD3">
        <w:rPr>
          <w:rFonts w:ascii="Arial" w:hAnsi="Arial"/>
          <w:bCs/>
          <w:sz w:val="24"/>
        </w:rPr>
        <w:lastRenderedPageBreak/>
        <w:t>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3D075AC3" w14:textId="24DF553C" w:rsidR="003350DF" w:rsidRPr="00CA2FD3" w:rsidRDefault="003350DF" w:rsidP="00607695">
      <w:pPr>
        <w:spacing w:after="120"/>
        <w:jc w:val="both"/>
        <w:rPr>
          <w:rFonts w:ascii="Arial" w:hAnsi="Arial"/>
          <w:bCs/>
          <w:sz w:val="24"/>
        </w:rPr>
      </w:pPr>
      <w:bookmarkStart w:id="970" w:name="_Toc339211614"/>
      <w:bookmarkStart w:id="971" w:name="_Toc340094761"/>
      <w:bookmarkStart w:id="972" w:name="_Toc430531392"/>
      <w:bookmarkStart w:id="973" w:name="_Toc54514513"/>
      <w:bookmarkStart w:id="974" w:name="_Toc54514729"/>
      <w:bookmarkStart w:id="975" w:name="_Toc54514946"/>
      <w:bookmarkStart w:id="976" w:name="_Toc62184015"/>
      <w:r w:rsidRPr="00CA2FD3">
        <w:rPr>
          <w:rFonts w:ascii="Arial" w:hAnsi="Arial"/>
          <w:bCs/>
          <w:sz w:val="24"/>
        </w:rPr>
        <w:t>Il principio comunione</w:t>
      </w:r>
      <w:bookmarkEnd w:id="970"/>
      <w:bookmarkEnd w:id="971"/>
      <w:bookmarkEnd w:id="972"/>
      <w:bookmarkEnd w:id="973"/>
      <w:bookmarkEnd w:id="974"/>
      <w:bookmarkEnd w:id="975"/>
      <w:bookmarkEnd w:id="976"/>
      <w:r w:rsidRPr="00CA2FD3">
        <w:rPr>
          <w:rFonts w:ascii="Arial" w:hAnsi="Arial"/>
          <w:bCs/>
          <w:sz w:val="24"/>
        </w:rPr>
        <w:t xml:space="preserv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w:t>
      </w:r>
      <w:r w:rsidRPr="00CA2FD3">
        <w:rPr>
          <w:rFonts w:ascii="Arial" w:hAnsi="Arial"/>
          <w:bCs/>
          <w:sz w:val="24"/>
        </w:rPr>
        <w:lastRenderedPageBreak/>
        <w:t xml:space="preserve">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w:t>
      </w:r>
      <w:r w:rsidRPr="00CA2FD3">
        <w:rPr>
          <w:rFonts w:ascii="Arial" w:hAnsi="Arial"/>
          <w:bCs/>
          <w:sz w:val="24"/>
        </w:rPr>
        <w:lastRenderedPageBreak/>
        <w:t>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8847C7" w:rsidRPr="00CA2FD3">
        <w:rPr>
          <w:rFonts w:ascii="Arial" w:hAnsi="Arial"/>
          <w:bCs/>
          <w:sz w:val="24"/>
        </w:rPr>
        <w:t xml:space="preserve">. </w:t>
      </w:r>
      <w:r w:rsidRPr="00CA2FD3">
        <w:rPr>
          <w:rFonts w:ascii="Arial" w:hAnsi="Arial"/>
          <w:bCs/>
          <w:sz w:val="24"/>
        </w:rPr>
        <w:t>Il cammino della Chiesa è quindi storia del cammino della sua verità, o dei suoi errori, dei suoi peccati e della sua santità. È appunto questa la tematica del terzo principio, il principio divenire, o il cammino nella storia del Corpo del Signore.</w:t>
      </w:r>
    </w:p>
    <w:p w14:paraId="37E586C7" w14:textId="663AD2D8" w:rsidR="003350DF" w:rsidRPr="00CA2FD3" w:rsidRDefault="003350DF" w:rsidP="00607695">
      <w:pPr>
        <w:spacing w:after="120"/>
        <w:jc w:val="both"/>
        <w:rPr>
          <w:rFonts w:ascii="Arial" w:hAnsi="Arial"/>
          <w:bCs/>
          <w:sz w:val="24"/>
        </w:rPr>
      </w:pPr>
      <w:bookmarkStart w:id="977" w:name="_Toc339211615"/>
      <w:bookmarkStart w:id="978" w:name="_Toc340094762"/>
      <w:bookmarkStart w:id="979" w:name="_Toc430531393"/>
      <w:bookmarkStart w:id="980" w:name="_Toc54514514"/>
      <w:bookmarkStart w:id="981" w:name="_Toc54514730"/>
      <w:bookmarkStart w:id="982" w:name="_Toc54514947"/>
      <w:bookmarkStart w:id="983" w:name="_Toc62184016"/>
      <w:r w:rsidRPr="00CA2FD3">
        <w:rPr>
          <w:rFonts w:ascii="Arial" w:hAnsi="Arial"/>
          <w:bCs/>
          <w:sz w:val="24"/>
        </w:rPr>
        <w:t>Il principio divenire.</w:t>
      </w:r>
      <w:bookmarkEnd w:id="977"/>
      <w:bookmarkEnd w:id="978"/>
      <w:bookmarkEnd w:id="979"/>
      <w:bookmarkEnd w:id="980"/>
      <w:bookmarkEnd w:id="981"/>
      <w:bookmarkEnd w:id="982"/>
      <w:bookmarkEnd w:id="983"/>
      <w:r w:rsidRPr="00CA2FD3">
        <w:rPr>
          <w:rFonts w:ascii="Arial" w:hAnsi="Arial"/>
          <w:bCs/>
          <w:sz w:val="24"/>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w:t>
      </w:r>
      <w:r w:rsidR="008847C7" w:rsidRPr="00CA2FD3">
        <w:rPr>
          <w:rFonts w:ascii="Arial" w:hAnsi="Arial"/>
          <w:bCs/>
          <w:sz w:val="24"/>
        </w:rPr>
        <w:t xml:space="preserve">. </w:t>
      </w:r>
      <w:r w:rsidRPr="00CA2FD3">
        <w:rPr>
          <w:rFonts w:ascii="Arial" w:hAnsi="Arial"/>
          <w:bCs/>
          <w:sz w:val="24"/>
        </w:rPr>
        <w:t xml:space="preserve">Il principio divenire dice che un pensiero teologico mal posto, una idea erronea, una frase ereticale non restano senza effetto. Le eresie nella verità della fede che per anni sono state seminate adesso sono legge della </w:t>
      </w:r>
      <w:r w:rsidRPr="00CA2FD3">
        <w:rPr>
          <w:rFonts w:ascii="Arial" w:hAnsi="Arial"/>
          <w:bCs/>
          <w:sz w:val="24"/>
        </w:rPr>
        <w:lastRenderedPageBreak/>
        <w:t>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w:t>
      </w:r>
      <w:r w:rsidR="008847C7" w:rsidRPr="00CA2FD3">
        <w:rPr>
          <w:rFonts w:ascii="Arial" w:hAnsi="Arial"/>
          <w:bCs/>
          <w:sz w:val="24"/>
        </w:rPr>
        <w:t xml:space="preserve">. </w:t>
      </w:r>
      <w:r w:rsidRPr="00CA2FD3">
        <w:rPr>
          <w:rFonts w:ascii="Arial" w:hAnsi="Arial"/>
          <w:bCs/>
          <w:sz w:val="24"/>
        </w:rPr>
        <w:t>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w:t>
      </w:r>
      <w:r w:rsidR="008847C7" w:rsidRPr="00CA2FD3">
        <w:rPr>
          <w:rFonts w:ascii="Arial" w:hAnsi="Arial"/>
          <w:bCs/>
          <w:sz w:val="24"/>
        </w:rPr>
        <w:t xml:space="preserve">. </w:t>
      </w:r>
      <w:r w:rsidRPr="00CA2FD3">
        <w:rPr>
          <w:rFonts w:ascii="Arial" w:hAnsi="Arial"/>
          <w:bCs/>
          <w:sz w:val="24"/>
        </w:rPr>
        <w:t xml:space="preserve">L'attualità e </w:t>
      </w:r>
      <w:r w:rsidRPr="00CA2FD3">
        <w:rPr>
          <w:rFonts w:ascii="Arial" w:hAnsi="Arial"/>
          <w:bCs/>
          <w:sz w:val="24"/>
        </w:rPr>
        <w:lastRenderedPageBreak/>
        <w:t xml:space="preserve">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w:t>
      </w:r>
      <w:r w:rsidRPr="00CA2FD3">
        <w:rPr>
          <w:rFonts w:ascii="Arial" w:hAnsi="Arial"/>
          <w:bCs/>
          <w:sz w:val="24"/>
        </w:rPr>
        <w:lastRenderedPageBreak/>
        <w:t>il cammino della santità</w:t>
      </w:r>
      <w:r w:rsidR="008847C7" w:rsidRPr="00CA2FD3">
        <w:rPr>
          <w:rFonts w:ascii="Arial" w:hAnsi="Arial"/>
          <w:bCs/>
          <w:sz w:val="24"/>
        </w:rPr>
        <w:t xml:space="preserve">. </w:t>
      </w:r>
      <w:r w:rsidRPr="00CA2FD3">
        <w:rPr>
          <w:rFonts w:ascii="Arial" w:hAnsi="Arial"/>
          <w:bCs/>
          <w:sz w:val="24"/>
        </w:rPr>
        <w:t xml:space="preserve">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  è chiamato a far risplendere sul volto della Chiesa, il Volto della Santità e della Verità e nella Chiesa illuminare di grazia e di verità il suo Volto. </w:t>
      </w:r>
    </w:p>
    <w:p w14:paraId="7B70582E" w14:textId="77777777" w:rsidR="003350DF" w:rsidRPr="00CA2FD3" w:rsidRDefault="003350DF" w:rsidP="00607695">
      <w:pPr>
        <w:spacing w:after="120"/>
        <w:jc w:val="both"/>
        <w:rPr>
          <w:rFonts w:ascii="Arial" w:hAnsi="Arial"/>
          <w:sz w:val="24"/>
        </w:rPr>
      </w:pPr>
      <w:r w:rsidRPr="00CA2FD3">
        <w:rPr>
          <w:rFonts w:ascii="Arial" w:hAnsi="Arial"/>
          <w:sz w:val="24"/>
        </w:rPr>
        <w:t>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1FF3DF63" w14:textId="77777777" w:rsidR="003350DF" w:rsidRPr="00CA2FD3" w:rsidRDefault="003350DF" w:rsidP="00607695">
      <w:pPr>
        <w:spacing w:after="120"/>
        <w:jc w:val="both"/>
        <w:rPr>
          <w:rFonts w:ascii="Arial" w:hAnsi="Arial"/>
          <w:sz w:val="24"/>
        </w:rPr>
      </w:pPr>
    </w:p>
    <w:p w14:paraId="69CDAA69" w14:textId="77777777" w:rsidR="003350DF" w:rsidRPr="00CA2FD3" w:rsidRDefault="003350DF" w:rsidP="00607695">
      <w:pPr>
        <w:spacing w:after="120"/>
        <w:jc w:val="both"/>
        <w:rPr>
          <w:rFonts w:ascii="Arial" w:hAnsi="Arial"/>
          <w:b/>
          <w:sz w:val="28"/>
        </w:rPr>
      </w:pPr>
    </w:p>
    <w:p w14:paraId="120F68FF" w14:textId="77777777" w:rsidR="003350DF" w:rsidRPr="00CA2FD3" w:rsidRDefault="003350DF" w:rsidP="00F26D99">
      <w:pPr>
        <w:pStyle w:val="Titolo2"/>
      </w:pPr>
      <w:bookmarkStart w:id="984" w:name="_Toc118017679"/>
      <w:bookmarkStart w:id="985" w:name="_Toc183872660"/>
      <w:r w:rsidRPr="00CA2FD3">
        <w:t>LETTERA DI GIUDA VERSETTO 1,21</w:t>
      </w:r>
      <w:bookmarkEnd w:id="984"/>
      <w:bookmarkEnd w:id="985"/>
    </w:p>
    <w:p w14:paraId="66117B7C" w14:textId="77777777" w:rsidR="004F436D" w:rsidRPr="00CA2FD3" w:rsidRDefault="004F436D" w:rsidP="004F436D">
      <w:pPr>
        <w:spacing w:after="120"/>
        <w:jc w:val="both"/>
        <w:rPr>
          <w:rFonts w:ascii="Arial" w:hAnsi="Arial" w:cs="Arial"/>
          <w:b/>
          <w:bCs/>
          <w:i/>
          <w:iCs/>
          <w:color w:val="000000" w:themeColor="text1"/>
          <w:sz w:val="24"/>
          <w:szCs w:val="28"/>
          <w:lang w:val="la-Latn"/>
        </w:rPr>
      </w:pPr>
      <w:bookmarkStart w:id="986" w:name="_Toc118017680"/>
    </w:p>
    <w:p w14:paraId="314992EA" w14:textId="71BFC40E" w:rsidR="003350DF" w:rsidRPr="00CA2FD3" w:rsidRDefault="004F436D" w:rsidP="004965EF">
      <w:pPr>
        <w:pStyle w:val="Titolo3"/>
      </w:pPr>
      <w:bookmarkStart w:id="987" w:name="_Toc183872661"/>
      <w:r w:rsidRPr="00CA2FD3">
        <w:t>IPSOS VOS IN DILECTIONE DEI SERVATE</w:t>
      </w:r>
      <w:bookmarkEnd w:id="986"/>
      <w:bookmarkEnd w:id="987"/>
    </w:p>
    <w:p w14:paraId="6E95F18C" w14:textId="77777777" w:rsidR="003350DF" w:rsidRPr="00CA2FD3" w:rsidRDefault="003350DF" w:rsidP="00483387">
      <w:pPr>
        <w:spacing w:before="20" w:after="120"/>
        <w:ind w:left="567"/>
        <w:jc w:val="both"/>
        <w:rPr>
          <w:rFonts w:ascii="Greek" w:hAnsi="Greek" w:cs="Arial"/>
          <w:i/>
          <w:iCs/>
          <w:color w:val="000000" w:themeColor="text1"/>
          <w:sz w:val="24"/>
          <w:szCs w:val="24"/>
          <w:lang w:val="la-Latn"/>
        </w:rPr>
      </w:pPr>
      <w:bookmarkStart w:id="988" w:name="_Toc118017681"/>
      <w:r w:rsidRPr="00CA2FD3">
        <w:rPr>
          <w:rFonts w:ascii="Greek" w:hAnsi="Greek" w:cs="Arial"/>
          <w:i/>
          <w:iCs/>
          <w:color w:val="000000" w:themeColor="text1"/>
          <w:sz w:val="24"/>
          <w:szCs w:val="24"/>
          <w:lang w:val="la-Latn"/>
        </w:rPr>
        <w:t>˜autoÝj ™n ¢g£pV qeoà thr»sate,</w:t>
      </w:r>
      <w:bookmarkEnd w:id="988"/>
    </w:p>
    <w:p w14:paraId="5622CD36" w14:textId="77777777" w:rsidR="003350DF" w:rsidRPr="00CA2FD3" w:rsidRDefault="003350DF" w:rsidP="00483387">
      <w:pPr>
        <w:spacing w:before="20" w:after="120"/>
        <w:ind w:left="567"/>
        <w:jc w:val="both"/>
        <w:rPr>
          <w:rFonts w:ascii="Arial" w:hAnsi="Arial"/>
          <w:sz w:val="24"/>
          <w:szCs w:val="24"/>
        </w:rPr>
      </w:pPr>
      <w:r w:rsidRPr="00CA2FD3">
        <w:rPr>
          <w:rFonts w:ascii="Arial" w:hAnsi="Arial"/>
          <w:sz w:val="24"/>
          <w:szCs w:val="24"/>
        </w:rPr>
        <w:t>Conservatevi nell’amore di Dio, attendendo la misericordia del Signore nostro Gesù Cristo per la vita eterna (v. 21).</w:t>
      </w:r>
    </w:p>
    <w:p w14:paraId="102782A9" w14:textId="77777777" w:rsidR="003350DF" w:rsidRPr="00CA2FD3" w:rsidRDefault="003350DF" w:rsidP="00483387">
      <w:pPr>
        <w:autoSpaceDE w:val="0"/>
        <w:autoSpaceDN w:val="0"/>
        <w:adjustRightInd w:val="0"/>
        <w:spacing w:before="20" w:after="120"/>
        <w:ind w:left="567"/>
        <w:rPr>
          <w:rFonts w:ascii="Greek" w:hAnsi="Greek" w:cs="Greek"/>
          <w:sz w:val="24"/>
          <w:szCs w:val="24"/>
        </w:rPr>
      </w:pPr>
      <w:r w:rsidRPr="00CA2FD3">
        <w:rPr>
          <w:rFonts w:ascii="Greek" w:hAnsi="Greek" w:cs="Greek"/>
          <w:sz w:val="24"/>
          <w:szCs w:val="24"/>
        </w:rPr>
        <w:t>˜autoÝj ™n ¢g£pV qeoà thr»sate, prosdecÒmenoi tÕ œleoj toà kur…ou ¹mîn 'Ihsoà Cristoà e„j zw¾n a„ènion.</w:t>
      </w:r>
    </w:p>
    <w:p w14:paraId="56CC5267" w14:textId="77777777" w:rsidR="003350DF" w:rsidRPr="00CA2FD3" w:rsidRDefault="003350DF" w:rsidP="00483387">
      <w:pPr>
        <w:spacing w:before="20" w:after="120"/>
        <w:ind w:left="567"/>
        <w:jc w:val="both"/>
        <w:rPr>
          <w:rFonts w:ascii="Arial" w:hAnsi="Arial"/>
          <w:sz w:val="24"/>
          <w:szCs w:val="24"/>
        </w:rPr>
      </w:pPr>
      <w:r w:rsidRPr="00CA2FD3">
        <w:rPr>
          <w:rFonts w:ascii="Arial" w:hAnsi="Arial"/>
          <w:sz w:val="24"/>
          <w:szCs w:val="24"/>
        </w:rPr>
        <w:t>Ipsos vos in dilectione Dei servate</w:t>
      </w:r>
    </w:p>
    <w:p w14:paraId="55D5E961" w14:textId="10202199" w:rsidR="003350DF" w:rsidRPr="00CA2FD3" w:rsidRDefault="003350DF" w:rsidP="00607695">
      <w:pPr>
        <w:spacing w:after="120"/>
        <w:jc w:val="both"/>
        <w:rPr>
          <w:rFonts w:ascii="Arial" w:hAnsi="Arial"/>
          <w:sz w:val="24"/>
        </w:rPr>
      </w:pPr>
      <w:r w:rsidRPr="00CA2FD3">
        <w:rPr>
          <w:rFonts w:ascii="Arial" w:hAnsi="Arial"/>
          <w:sz w:val="24"/>
        </w:rPr>
        <w:t xml:space="preserve">Siamo chiamati dall’Apostolo Giuda a conservarci nell’amore d Dio - </w:t>
      </w:r>
      <w:r w:rsidRPr="00CA2FD3">
        <w:rPr>
          <w:rFonts w:ascii="Greek" w:hAnsi="Greek"/>
          <w:sz w:val="26"/>
          <w:szCs w:val="26"/>
        </w:rPr>
        <w:t>˜autoÝj ™n ¢g£pV qeoà thr»sate</w:t>
      </w:r>
      <w:r w:rsidRPr="00CA2FD3">
        <w:rPr>
          <w:rFonts w:ascii="Greek" w:hAnsi="Greek"/>
          <w:sz w:val="24"/>
        </w:rPr>
        <w:t xml:space="preserve">  </w:t>
      </w:r>
      <w:r w:rsidRPr="00CA2FD3">
        <w:rPr>
          <w:rFonts w:ascii="Arial" w:hAnsi="Arial"/>
          <w:sz w:val="24"/>
        </w:rPr>
        <w:t xml:space="preserve">–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w:t>
      </w:r>
      <w:r w:rsidRPr="00CA2FD3">
        <w:rPr>
          <w:rFonts w:ascii="Arial" w:hAnsi="Arial"/>
          <w:sz w:val="24"/>
        </w:rPr>
        <w:lastRenderedPageBreak/>
        <w:t>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Gesù. Cristo Gesù ha parlato a noi con voce umana. Lo Spirito Santo, così come ha fatto Baruc con Geremia, ha raccolto tutte le Parole di Cristo Gesù e per mezzo dei suoi Agiografi le ha consegnate a noi, perché la nostra obbedienza sia perfetta</w:t>
      </w:r>
      <w:r w:rsidR="008847C7" w:rsidRPr="00CA2FD3">
        <w:rPr>
          <w:rFonts w:ascii="Arial" w:hAnsi="Arial"/>
          <w:sz w:val="24"/>
        </w:rPr>
        <w:t xml:space="preserve">. </w:t>
      </w:r>
      <w:r w:rsidRPr="00CA2FD3">
        <w:rPr>
          <w:rFonts w:ascii="Arial" w:hAnsi="Arial"/>
          <w:sz w:val="24"/>
        </w:rPr>
        <w:t>Ecco cosa comanda il Signore a Geremia, perché nessuna sua parola vada perduta.</w:t>
      </w:r>
    </w:p>
    <w:p w14:paraId="0A67077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2D96B9F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0A69597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Baruc, figlio di Neria, fece quanto gli aveva comandato il profeta Geremia, e lesse dal rotolo le parole del Signore nel tempio del Signore.</w:t>
      </w:r>
    </w:p>
    <w:p w14:paraId="0699825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A2B381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w:t>
      </w:r>
      <w:r w:rsidRPr="00483387">
        <w:rPr>
          <w:rFonts w:ascii="Arial" w:hAnsi="Arial"/>
          <w:i/>
          <w:iCs/>
          <w:sz w:val="24"/>
          <w:szCs w:val="24"/>
        </w:rPr>
        <w:lastRenderedPageBreak/>
        <w:t>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713084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03110F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65649BB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1A7D2C88" w14:textId="77777777" w:rsidR="003350DF" w:rsidRPr="00CA2FD3" w:rsidRDefault="003350DF" w:rsidP="00607695">
      <w:pPr>
        <w:spacing w:after="120"/>
        <w:jc w:val="both"/>
        <w:rPr>
          <w:rFonts w:ascii="Arial" w:hAnsi="Arial"/>
          <w:bCs/>
          <w:sz w:val="24"/>
        </w:rPr>
      </w:pPr>
      <w:r w:rsidRPr="00CA2FD3">
        <w:rPr>
          <w:rFonts w:ascii="Arial" w:hAnsi="Arial"/>
          <w:bCs/>
          <w:sz w:val="24"/>
        </w:rPr>
        <w:t>Ecco cosa rivela di Gesù della sua relazione con il Padre nel Vangelo secondo Mattero, nel Vangelo secondo Luca, nel Vangelo secondo Giovanni.</w:t>
      </w:r>
    </w:p>
    <w:p w14:paraId="4F221F3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In quel tempo Gesù disse: «Ti rendo lode, Padre, Signore del cielo e della terra, perché hai nascosto queste cose ai sapienti e ai dotti e le </w:t>
      </w:r>
      <w:r w:rsidRPr="00483387">
        <w:rPr>
          <w:rFonts w:ascii="Arial" w:hAnsi="Arial"/>
          <w:i/>
          <w:iCs/>
          <w:sz w:val="24"/>
          <w:szCs w:val="24"/>
        </w:rPr>
        <w:lastRenderedPageBreak/>
        <w:t xml:space="preserve">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B13871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6731A96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73DF6BD" w14:textId="77777777" w:rsidR="003350DF" w:rsidRPr="00CA2FD3" w:rsidRDefault="003350DF" w:rsidP="00607695">
      <w:pPr>
        <w:spacing w:after="120"/>
        <w:jc w:val="both"/>
        <w:rPr>
          <w:rFonts w:ascii="Arial" w:hAnsi="Arial"/>
          <w:bCs/>
          <w:sz w:val="24"/>
        </w:rPr>
      </w:pPr>
      <w:r w:rsidRPr="00CA2FD3">
        <w:rPr>
          <w:rFonts w:ascii="Arial" w:hAnsi="Arial"/>
          <w:bCs/>
          <w:sz w:val="24"/>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1F2FB4B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w:t>
      </w:r>
      <w:r w:rsidRPr="00483387">
        <w:rPr>
          <w:rFonts w:ascii="Arial" w:hAnsi="Arial"/>
          <w:i/>
          <w:iCs/>
          <w:sz w:val="24"/>
          <w:szCs w:val="24"/>
        </w:rPr>
        <w:lastRenderedPageBreak/>
        <w:t>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04337984" w14:textId="77777777" w:rsidR="003350DF" w:rsidRPr="00CA2FD3" w:rsidRDefault="003350DF" w:rsidP="00607695">
      <w:pPr>
        <w:spacing w:after="120"/>
        <w:jc w:val="both"/>
        <w:rPr>
          <w:rFonts w:ascii="Arial" w:hAnsi="Arial"/>
          <w:bCs/>
          <w:sz w:val="24"/>
        </w:rPr>
      </w:pPr>
      <w:r w:rsidRPr="00CA2FD3">
        <w:rPr>
          <w:rFonts w:ascii="Arial" w:hAnsi="Arial"/>
          <w:bCs/>
          <w:sz w:val="24"/>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45C96B8F" w14:textId="77777777" w:rsidR="003350DF" w:rsidRPr="00CA2FD3" w:rsidRDefault="003350DF" w:rsidP="00607695">
      <w:pPr>
        <w:spacing w:after="120"/>
        <w:jc w:val="both"/>
        <w:rPr>
          <w:rFonts w:ascii="Arial" w:hAnsi="Arial"/>
          <w:bCs/>
          <w:sz w:val="24"/>
        </w:rPr>
      </w:pPr>
      <w:r w:rsidRPr="00CA2FD3">
        <w:rPr>
          <w:rFonts w:ascii="Arial" w:hAnsi="Arial"/>
          <w:bCs/>
          <w:sz w:val="24"/>
        </w:rPr>
        <w:t>Ecco la regola data a noi dall’Apostolo Giovanni nella sua Prima Lettera perché noi possiamo sempre dimorare e rimane nella carità di Dio.</w:t>
      </w:r>
    </w:p>
    <w:p w14:paraId="5B30260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130265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F3C009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BEEAB8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5E36D5E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Non meravigliatevi, fratelli, se il mondo vi odia. Noi sappiamo che siamo passati dalla morte alla vita, perché amiamo i fratelli. Chi non </w:t>
      </w:r>
      <w:r w:rsidRPr="00483387">
        <w:rPr>
          <w:rFonts w:ascii="Arial" w:hAnsi="Arial"/>
          <w:i/>
          <w:iCs/>
          <w:sz w:val="24"/>
          <w:szCs w:val="24"/>
        </w:rPr>
        <w:lastRenderedPageBreak/>
        <w:t>ama rimane nella morte. Chiunque odia il proprio fratello è omicida, e voi sapete che nessun omicida ha più la vita eterna che dimora in lui.</w:t>
      </w:r>
    </w:p>
    <w:p w14:paraId="78B998F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32D706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13EF0D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66A97F5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F87B97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4E206A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w:t>
      </w:r>
      <w:r w:rsidRPr="00483387">
        <w:rPr>
          <w:rFonts w:ascii="Arial" w:hAnsi="Arial"/>
          <w:i/>
          <w:iCs/>
          <w:sz w:val="24"/>
          <w:szCs w:val="24"/>
        </w:rPr>
        <w:lastRenderedPageBreak/>
        <w:t>e creduto l’amore che Dio ha in noi. Dio è amore; chi rimane nell’amore rimane in Dio e Dio rimane in lui.</w:t>
      </w:r>
    </w:p>
    <w:p w14:paraId="4E26365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B009E1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51BDF8C7" w14:textId="77777777" w:rsidR="003350DF" w:rsidRPr="00CA2FD3" w:rsidRDefault="003350DF" w:rsidP="00607695">
      <w:pPr>
        <w:spacing w:after="120"/>
        <w:jc w:val="both"/>
        <w:rPr>
          <w:rFonts w:ascii="Arial" w:hAnsi="Arial"/>
          <w:sz w:val="24"/>
        </w:rPr>
      </w:pPr>
      <w:r w:rsidRPr="00CA2FD3">
        <w:rPr>
          <w:rFonts w:ascii="Arial" w:hAnsi="Arial"/>
          <w:sz w:val="24"/>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7FFDC002" w14:textId="77777777" w:rsidR="003350DF" w:rsidRPr="00CA2FD3" w:rsidRDefault="003350DF" w:rsidP="00607695">
      <w:pPr>
        <w:spacing w:after="120"/>
        <w:jc w:val="both"/>
        <w:rPr>
          <w:rFonts w:ascii="Arial" w:hAnsi="Arial"/>
          <w:sz w:val="24"/>
        </w:rPr>
      </w:pPr>
    </w:p>
    <w:p w14:paraId="4F6F316B" w14:textId="61103D9C" w:rsidR="001541FD" w:rsidRPr="00CA2FD3" w:rsidRDefault="001541FD" w:rsidP="004965EF">
      <w:pPr>
        <w:pStyle w:val="Titolo3"/>
      </w:pPr>
      <w:bookmarkStart w:id="989" w:name="_Toc183872662"/>
      <w:r w:rsidRPr="00CA2FD3">
        <w:t>ATTENDENDO LA MISERICORDIA DEL SIGNORE</w:t>
      </w:r>
      <w:bookmarkEnd w:id="989"/>
    </w:p>
    <w:p w14:paraId="44BC0523" w14:textId="47187C03" w:rsidR="003350DF" w:rsidRPr="00CA2FD3" w:rsidRDefault="003350DF" w:rsidP="00483387">
      <w:pPr>
        <w:spacing w:after="120"/>
        <w:ind w:left="567" w:right="567"/>
        <w:jc w:val="both"/>
        <w:rPr>
          <w:rFonts w:ascii="Arial" w:hAnsi="Arial"/>
          <w:bCs/>
          <w:sz w:val="24"/>
          <w:szCs w:val="24"/>
        </w:rPr>
      </w:pPr>
      <w:r w:rsidRPr="00CA2FD3">
        <w:rPr>
          <w:rFonts w:ascii="Arial" w:hAnsi="Arial"/>
          <w:bCs/>
          <w:sz w:val="24"/>
          <w:szCs w:val="24"/>
        </w:rPr>
        <w:t>nostro Gesù Cristo per la vita eterna</w:t>
      </w:r>
    </w:p>
    <w:p w14:paraId="7C1DE5A7" w14:textId="77777777" w:rsidR="003350DF" w:rsidRPr="00CA2FD3" w:rsidRDefault="003350DF" w:rsidP="00483387">
      <w:pPr>
        <w:autoSpaceDE w:val="0"/>
        <w:autoSpaceDN w:val="0"/>
        <w:adjustRightInd w:val="0"/>
        <w:spacing w:after="120"/>
        <w:ind w:left="567" w:right="567"/>
        <w:rPr>
          <w:rFonts w:ascii="Greek" w:hAnsi="Greek" w:cs="Greek"/>
          <w:bCs/>
          <w:sz w:val="24"/>
          <w:szCs w:val="24"/>
        </w:rPr>
      </w:pPr>
      <w:r w:rsidRPr="00CA2FD3">
        <w:rPr>
          <w:rFonts w:ascii="Greek" w:hAnsi="Greek" w:cs="Greek"/>
          <w:bCs/>
          <w:sz w:val="24"/>
          <w:szCs w:val="24"/>
        </w:rPr>
        <w:t>prosdecÒmenoi tÕ œleoj toà kur…ou ¹mîn 'Ihsoà Cristoà e„j zw¾n a„ènion.</w:t>
      </w:r>
    </w:p>
    <w:p w14:paraId="220044FC" w14:textId="77777777" w:rsidR="003350DF" w:rsidRPr="00CA2FD3" w:rsidRDefault="003350DF" w:rsidP="00607695">
      <w:pPr>
        <w:spacing w:after="120"/>
        <w:jc w:val="both"/>
        <w:rPr>
          <w:rFonts w:ascii="Arial" w:hAnsi="Arial"/>
          <w:sz w:val="28"/>
        </w:rPr>
      </w:pPr>
      <w:r w:rsidRPr="00CA2FD3">
        <w:rPr>
          <w:rFonts w:ascii="Arial" w:hAnsi="Arial"/>
          <w:sz w:val="24"/>
        </w:rPr>
        <w:t xml:space="preserve">Questa seconda parte del versetto – Attendendo la misericordia del Signore nostro Gesù Cristo per la vita eterna – </w:t>
      </w:r>
      <w:r w:rsidRPr="00CA2FD3">
        <w:rPr>
          <w:rFonts w:ascii="Greek" w:hAnsi="Greek" w:cs="Greek"/>
          <w:sz w:val="26"/>
          <w:szCs w:val="26"/>
        </w:rPr>
        <w:t>prosdecÒmenoi tÕ œleoj toà kur…ou ¹mîn 'Ihsoà Cristoà e„j zw¾n a„ènion</w:t>
      </w:r>
      <w:r w:rsidRPr="00CA2FD3">
        <w:rPr>
          <w:rFonts w:ascii="Greek" w:hAnsi="Greek" w:cs="Greek"/>
          <w:sz w:val="28"/>
          <w:szCs w:val="26"/>
        </w:rPr>
        <w:t>.</w:t>
      </w:r>
      <w:r w:rsidRPr="00CA2FD3">
        <w:rPr>
          <w:rFonts w:ascii="Arial" w:hAnsi="Arial"/>
          <w:sz w:val="24"/>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rimanendo nell’amore di Dio e crescendo in esso. Si rimane nell’amore di Dio, conservando noi stessi in questa Legge di Cristo Gesù. </w:t>
      </w:r>
    </w:p>
    <w:p w14:paraId="7F63413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DC9309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Voi siete il sale della terra; ma se il sale perde il sapore, con che cosa lo si renderà salato? A null’altro serve che ad essere gettato via e calpestato dalla gente.</w:t>
      </w:r>
    </w:p>
    <w:p w14:paraId="4A59325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AEE3E7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0DFB19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vi dico infatti: se la vostra giustizia non supererà quella degli scribi e dei farisei, non entrerete nel regno dei cieli.</w:t>
      </w:r>
    </w:p>
    <w:p w14:paraId="20AD2E4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ED4F84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3B46117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A1853D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Avete inteso che fu detto: Non commetterai adulterio. Ma io vi dico: chiunque guarda una donna per desiderarla, ha già commesso adulterio con lei nel proprio cuore.</w:t>
      </w:r>
    </w:p>
    <w:p w14:paraId="62542B6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212DEC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8F9142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6877EFA" w14:textId="646CA741"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483387">
        <w:rPr>
          <w:rFonts w:ascii="Arial" w:hAnsi="Arial"/>
          <w:i/>
          <w:iCs/>
          <w:sz w:val="24"/>
          <w:szCs w:val="24"/>
        </w:rPr>
        <w:t>Dà</w:t>
      </w:r>
      <w:r w:rsidRPr="00483387">
        <w:rPr>
          <w:rFonts w:ascii="Arial" w:hAnsi="Arial"/>
          <w:i/>
          <w:iCs/>
          <w:sz w:val="24"/>
          <w:szCs w:val="24"/>
        </w:rPr>
        <w:t xml:space="preserve"> a chi ti chiede, e a chi desidera da te un prestito non voltare le spalle.</w:t>
      </w:r>
    </w:p>
    <w:p w14:paraId="571F0FF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DB54E9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F944C4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E quando pregate, non siate simili agli ipocriti che, nelle sinagoghe e negli angoli delle piazze, amano pregare stando ritti, per essere visti </w:t>
      </w:r>
      <w:r w:rsidRPr="00483387">
        <w:rPr>
          <w:rFonts w:ascii="Arial" w:hAnsi="Arial"/>
          <w:i/>
          <w:iCs/>
          <w:sz w:val="24"/>
          <w:szCs w:val="24"/>
        </w:rPr>
        <w:lastRenderedPageBreak/>
        <w:t>dalla gente. In verità io vi dico: hanno già ricevuto la loro ricompensa. Invece, quando tu preghi, entra nella tua camera, chiudi la porta e prega il Padre tuo, che è nel segreto; e il Padre tuo, che vede nel segreto, ti ricompenserà.</w:t>
      </w:r>
    </w:p>
    <w:p w14:paraId="473FD2D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7688EDD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7E18C8C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7DBC11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48AF20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4175027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Nessuno può servire due padroni, perché o odierà l’uno e amerà l’altro, oppure si affezionerà all’uno e disprezzerà l’altro. Non potete servire Dio e la ricchezza.</w:t>
      </w:r>
    </w:p>
    <w:p w14:paraId="40EC60F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w:t>
      </w:r>
      <w:r w:rsidRPr="00483387">
        <w:rPr>
          <w:rFonts w:ascii="Arial" w:hAnsi="Arial"/>
          <w:i/>
          <w:iCs/>
          <w:sz w:val="24"/>
          <w:szCs w:val="24"/>
        </w:rPr>
        <w:lastRenderedPageBreak/>
        <w:t xml:space="preserve">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751372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1BEA9D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date le cose sante ai cani e non gettate le vostre perle davanti ai porci, perché non le calpestino con le loro zampe e poi si voltino per sbranarvi.</w:t>
      </w:r>
    </w:p>
    <w:p w14:paraId="5A85830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F01788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Tutto quanto volete che gli uomini facciano a voi, anche voi fatelo a loro: questa infatti è la Legge e i Profeti.</w:t>
      </w:r>
    </w:p>
    <w:p w14:paraId="067A38C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9E0DA5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224662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971169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Perciò chiunque ascolta queste mie parole e le mette in pratica, sarà simile a un uomo saggio, che ha costruito la sua casa sulla roccia. </w:t>
      </w:r>
      <w:r w:rsidRPr="00483387">
        <w:rPr>
          <w:rFonts w:ascii="Arial" w:hAnsi="Arial"/>
          <w:i/>
          <w:iCs/>
          <w:sz w:val="24"/>
          <w:szCs w:val="24"/>
        </w:rPr>
        <w:lastRenderedPageBreak/>
        <w:t>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27C0F1E" w14:textId="77777777" w:rsidR="003350DF" w:rsidRPr="00483387" w:rsidRDefault="003350DF" w:rsidP="00483387">
      <w:pPr>
        <w:spacing w:after="120"/>
        <w:ind w:left="567" w:right="567"/>
        <w:jc w:val="both"/>
        <w:rPr>
          <w:rFonts w:ascii="Arial" w:hAnsi="Arial"/>
          <w:b/>
          <w:bCs/>
          <w:i/>
          <w:iCs/>
          <w:sz w:val="24"/>
          <w:szCs w:val="24"/>
        </w:rPr>
      </w:pPr>
      <w:r w:rsidRPr="00483387">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33EBEAC3" w14:textId="77777777" w:rsidR="003350DF" w:rsidRPr="00CA2FD3" w:rsidRDefault="003350DF" w:rsidP="00607695">
      <w:pPr>
        <w:spacing w:after="120"/>
        <w:jc w:val="both"/>
        <w:rPr>
          <w:rFonts w:ascii="Arial" w:hAnsi="Arial"/>
          <w:sz w:val="24"/>
        </w:rPr>
      </w:pPr>
      <w:r w:rsidRPr="00CA2FD3">
        <w:rPr>
          <w:rFonts w:ascii="Arial" w:hAnsi="Arial"/>
          <w:sz w:val="24"/>
        </w:rPr>
        <w:t>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7C9A193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EC780F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6AC7AE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21F38F3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Guai a voi, scribi e farisei ipocriti, che percorrete il mare e la terra per fare un solo prosèlito e, quando lo è divenuto, lo rendete degno della Geènna due volte più di voi.</w:t>
      </w:r>
    </w:p>
    <w:p w14:paraId="17CAEE2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1F239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8A50E0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7F1808E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81A17A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C0B23A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262EB3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E86894F" w14:textId="77777777" w:rsidR="003350DF" w:rsidRPr="00CA2FD3" w:rsidRDefault="003350DF" w:rsidP="00607695">
      <w:pPr>
        <w:spacing w:after="120"/>
        <w:jc w:val="both"/>
        <w:rPr>
          <w:rFonts w:ascii="Arial" w:hAnsi="Arial"/>
          <w:sz w:val="24"/>
        </w:rPr>
      </w:pPr>
      <w:r w:rsidRPr="00CA2FD3">
        <w:rPr>
          <w:rFonts w:ascii="Arial" w:hAnsi="Arial"/>
          <w:sz w:val="24"/>
        </w:rPr>
        <w:t xml:space="preserve">Il secondo insegnamento riguarda i frutti che producono sia l’obbedienza alla Parola di Cristo Gesù e sia la disobbedienza ad essa. Poiché è Parola di Cristo Gesù raccolta dallo Spirito Santo e scritta per opera dei suoi Agiografi nei rotoli </w:t>
      </w:r>
      <w:r w:rsidRPr="00CA2FD3">
        <w:rPr>
          <w:rFonts w:ascii="Arial" w:hAnsi="Arial"/>
          <w:sz w:val="24"/>
        </w:rPr>
        <w:lastRenderedPageBreak/>
        <w:t>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1A4E7EF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06A308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w:t>
      </w:r>
      <w:r w:rsidRPr="00483387">
        <w:rPr>
          <w:rFonts w:ascii="Arial" w:hAnsi="Arial"/>
          <w:i/>
          <w:iCs/>
          <w:sz w:val="24"/>
          <w:szCs w:val="24"/>
        </w:rPr>
        <w:lastRenderedPageBreak/>
        <w:t>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4D3D67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1DD6D0D9" w14:textId="77777777" w:rsidR="003350DF" w:rsidRPr="00CA2FD3" w:rsidRDefault="003350DF" w:rsidP="00607695">
      <w:pPr>
        <w:spacing w:after="120"/>
        <w:jc w:val="both"/>
        <w:rPr>
          <w:rFonts w:ascii="Arial" w:hAnsi="Arial"/>
          <w:sz w:val="24"/>
        </w:rPr>
      </w:pPr>
      <w:r w:rsidRPr="00CA2FD3">
        <w:rPr>
          <w:rFonts w:ascii="Arial" w:hAnsi="Arial"/>
          <w:sz w:val="24"/>
        </w:rPr>
        <w:t xml:space="preserve">Chi vuole attendere la vita eterna, deve rimanere nell’amore di Dio. Si rimane nell’amore di Dio, rimanendo e dimorando nella Parola di Cristo Gesù, in tutta la Parola di Cristo Gesù, senza nulla togliere e nulla aggiungere. Ecco </w:t>
      </w:r>
      <w:r w:rsidRPr="00CA2FD3">
        <w:rPr>
          <w:rFonts w:ascii="Arial" w:hAnsi="Arial"/>
          <w:sz w:val="24"/>
        </w:rPr>
        <w:lastRenderedPageBreak/>
        <w:t>l’ammonimento dello Spirito Santo a chi toglie o aggiunge qualcosa alla divina Parola o alla divina Rivelazione. Il Libro dell’Apocalisse Giovanni si chiude proprio con questo severissimo ammonimento:</w:t>
      </w:r>
    </w:p>
    <w:p w14:paraId="5516CAD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6710BF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9E5363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 E Colui che sedeva sul trono disse: «Ecco, io faccio nuove tutte le cose». E soggiunse: «Scrivi, perché queste parole sono certe e vere». E mi disse:</w:t>
      </w:r>
    </w:p>
    <w:p w14:paraId="095C840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3D423ABE"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30D44CF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B994D3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w:t>
      </w:r>
      <w:r w:rsidRPr="00483387">
        <w:rPr>
          <w:rFonts w:ascii="Arial" w:hAnsi="Arial"/>
          <w:i/>
          <w:iCs/>
          <w:sz w:val="24"/>
          <w:szCs w:val="24"/>
        </w:rPr>
        <w:lastRenderedPageBreak/>
        <w:t>il nono di topazio, il decimo di crisopazio, l’undicesimo di giacinto, il dodicesimo di ametista. E le dodici porte sono dodici perle; ciascuna porta era formata da una sola perla. E la piazza della città è di oro puro, come cristallo trasparente.</w:t>
      </w:r>
    </w:p>
    <w:p w14:paraId="2333F44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B2EEB3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7203336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FD8427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67A00A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1770C0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F149BA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4A4BB0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Gesù, ho mandato il mio angelo per testimoniare a voi queste cose riguardo alle Chiese. Io sono la radice e la stirpe di Davide, la stella radiosa del mattino».</w:t>
      </w:r>
    </w:p>
    <w:p w14:paraId="0EA7AF1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Lo Spirito e la sposa dicono: «Vieni!». E chi ascolta, ripeta: «Vieni!». Chi ha sete, venga; chi vuole, prenda gratuitamente l’acqua della vita.</w:t>
      </w:r>
    </w:p>
    <w:p w14:paraId="51F5045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FB512B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Colui che attesta queste cose dice: «Sì, vengo presto!». Amen. Vieni, Signore Gesù. La grazia del Signore Gesù sia con tutti (Ap 22,1-21). </w:t>
      </w:r>
    </w:p>
    <w:p w14:paraId="209ADEE7" w14:textId="4377605C" w:rsidR="003350DF" w:rsidRPr="00CA2FD3" w:rsidRDefault="003350DF" w:rsidP="00607695">
      <w:pPr>
        <w:spacing w:after="120"/>
        <w:jc w:val="both"/>
        <w:rPr>
          <w:rFonts w:ascii="Arial" w:hAnsi="Arial"/>
          <w:sz w:val="24"/>
        </w:rPr>
      </w:pPr>
      <w:r w:rsidRPr="00CA2FD3">
        <w:rPr>
          <w:rFonts w:ascii="Arial" w:hAnsi="Arial"/>
          <w:sz w:val="24"/>
        </w:rPr>
        <w:t>La misericordia è dono del Signore perché promessa a tutti. Nessuno ha diritto di accedere alla misericordia del Signore. Lui nel suo grande amore, nella sua 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w:t>
      </w:r>
      <w:r w:rsidR="008847C7" w:rsidRPr="00CA2FD3">
        <w:rPr>
          <w:rFonts w:ascii="Arial" w:hAnsi="Arial"/>
          <w:sz w:val="24"/>
        </w:rPr>
        <w:t xml:space="preserve">. </w:t>
      </w:r>
      <w:r w:rsidRPr="00CA2FD3">
        <w:rPr>
          <w:rFonts w:ascii="Arial" w:hAnsi="Arial"/>
          <w:sz w:val="24"/>
        </w:rPr>
        <w:t>L’Apostolo Paolo prima di morire si appella alla giustizia di Dio o meglio, ai appella al Signore Giusto Giudice:</w:t>
      </w:r>
    </w:p>
    <w:p w14:paraId="70660C2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5ECEB8B"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3D14EFF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746A09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w:t>
      </w:r>
      <w:r w:rsidRPr="00483387">
        <w:rPr>
          <w:rFonts w:ascii="Arial" w:hAnsi="Arial"/>
          <w:i/>
          <w:iCs/>
          <w:sz w:val="24"/>
          <w:szCs w:val="24"/>
        </w:rPr>
        <w:lastRenderedPageBreak/>
        <w:t>tuoi padri, né i padri dei tuoi padri, da quando furono su questo suolo fino ad oggi!”». Poi voltò le spalle e uscì dalla presenza del faraone.</w:t>
      </w:r>
    </w:p>
    <w:p w14:paraId="1B8C5E4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7308DEC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3658034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6982025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BA1D8F8" w14:textId="77777777" w:rsidR="003350DF" w:rsidRPr="00CA2FD3" w:rsidRDefault="003350DF" w:rsidP="00607695">
      <w:pPr>
        <w:spacing w:after="120"/>
        <w:jc w:val="both"/>
        <w:rPr>
          <w:rFonts w:ascii="Arial" w:hAnsi="Arial"/>
          <w:sz w:val="24"/>
        </w:rPr>
      </w:pPr>
      <w:r w:rsidRPr="00CA2FD3">
        <w:rPr>
          <w:rFonts w:ascii="Arial" w:hAnsi="Arial"/>
          <w:sz w:val="24"/>
        </w:rPr>
        <w:t xml:space="preserve">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w:t>
      </w:r>
      <w:r w:rsidRPr="00CA2FD3">
        <w:rPr>
          <w:rFonts w:ascii="Arial" w:hAnsi="Arial"/>
          <w:sz w:val="24"/>
        </w:rPr>
        <w:lastRenderedPageBreak/>
        <w:t>seminano secondo le verità della Sana Dottrina. Chi non semina, non è figlio della luce.</w:t>
      </w:r>
    </w:p>
    <w:p w14:paraId="4B0D6F7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D7B26F6" w14:textId="77777777" w:rsidR="003350DF" w:rsidRPr="00CA2FD3" w:rsidRDefault="003350DF" w:rsidP="00607695">
      <w:pPr>
        <w:spacing w:after="120"/>
        <w:jc w:val="both"/>
        <w:rPr>
          <w:rFonts w:ascii="Arial" w:hAnsi="Arial"/>
          <w:sz w:val="24"/>
        </w:rPr>
      </w:pPr>
      <w:r w:rsidRPr="00CA2FD3">
        <w:rPr>
          <w:rFonts w:ascii="Arial" w:hAnsi="Arial"/>
          <w:sz w:val="24"/>
        </w:rPr>
        <w:t>La semina del Vangelo nella Chiesa è nel mondo è vero ministero di luce.</w:t>
      </w:r>
    </w:p>
    <w:p w14:paraId="5892A4AD" w14:textId="77777777" w:rsidR="003350DF" w:rsidRPr="00CA2FD3" w:rsidRDefault="003350DF" w:rsidP="00607695">
      <w:pPr>
        <w:spacing w:after="120"/>
        <w:jc w:val="both"/>
        <w:rPr>
          <w:rFonts w:ascii="Arial" w:hAnsi="Arial"/>
          <w:sz w:val="24"/>
        </w:rPr>
      </w:pPr>
    </w:p>
    <w:p w14:paraId="0CC45D9D" w14:textId="77777777" w:rsidR="003350DF" w:rsidRPr="00CA2FD3" w:rsidRDefault="003350DF" w:rsidP="00607695">
      <w:pPr>
        <w:spacing w:after="120"/>
        <w:jc w:val="both"/>
        <w:rPr>
          <w:rFonts w:ascii="Arial" w:hAnsi="Arial"/>
          <w:i/>
          <w:iCs/>
        </w:rPr>
      </w:pPr>
    </w:p>
    <w:p w14:paraId="6447FE90" w14:textId="6B3A400F" w:rsidR="003350DF" w:rsidRPr="00CA2FD3" w:rsidRDefault="003350DF" w:rsidP="00F26D99">
      <w:pPr>
        <w:pStyle w:val="Titolo2"/>
      </w:pPr>
      <w:bookmarkStart w:id="990" w:name="_Toc118017682"/>
      <w:bookmarkStart w:id="991" w:name="_Toc183872663"/>
      <w:r w:rsidRPr="00CA2FD3">
        <w:t>LETTERA DI GIUDA VERSETTO 1,22</w:t>
      </w:r>
      <w:bookmarkEnd w:id="990"/>
      <w:bookmarkEnd w:id="991"/>
      <w:r w:rsidR="001541FD" w:rsidRPr="00CA2FD3">
        <w:t xml:space="preserve"> </w:t>
      </w:r>
    </w:p>
    <w:p w14:paraId="23F7C793" w14:textId="77777777" w:rsidR="001541FD" w:rsidRPr="00CA2FD3" w:rsidRDefault="001541FD" w:rsidP="001541FD"/>
    <w:p w14:paraId="7C8CB8F1" w14:textId="153AC24B" w:rsidR="003350DF" w:rsidRPr="00CA2FD3" w:rsidRDefault="001541FD" w:rsidP="004965EF">
      <w:pPr>
        <w:pStyle w:val="Titolo3"/>
      </w:pPr>
      <w:bookmarkStart w:id="992" w:name="_Toc118017683"/>
      <w:bookmarkStart w:id="993" w:name="_Toc183872664"/>
      <w:r w:rsidRPr="00CA2FD3">
        <w:t>ET HOS QUIDEM ARGUITE IUDICATOS</w:t>
      </w:r>
      <w:bookmarkEnd w:id="992"/>
      <w:bookmarkEnd w:id="993"/>
    </w:p>
    <w:p w14:paraId="3D9FF7C7" w14:textId="77777777" w:rsidR="003350DF" w:rsidRPr="00CA2FD3" w:rsidRDefault="003350DF" w:rsidP="00483387">
      <w:pPr>
        <w:spacing w:after="120"/>
        <w:ind w:left="567" w:right="567"/>
        <w:rPr>
          <w:rFonts w:ascii="Greek" w:hAnsi="Greek" w:cs="Arial"/>
          <w:i/>
          <w:iCs/>
          <w:sz w:val="26"/>
          <w:szCs w:val="28"/>
          <w:lang w:val="la-Latn"/>
        </w:rPr>
      </w:pPr>
      <w:bookmarkStart w:id="994" w:name="_Toc118017684"/>
      <w:r w:rsidRPr="00CA2FD3">
        <w:rPr>
          <w:rFonts w:ascii="Greek" w:hAnsi="Greek" w:cs="Arial"/>
          <w:i/>
          <w:iCs/>
          <w:sz w:val="26"/>
          <w:szCs w:val="28"/>
          <w:lang w:val="la-Latn"/>
        </w:rPr>
        <w:t xml:space="preserve">kaˆ oÞj </w:t>
      </w:r>
      <w:r w:rsidRPr="00CA2FD3">
        <w:rPr>
          <w:rFonts w:ascii="Greek" w:hAnsi="Greek" w:cs="Greek"/>
          <w:i/>
          <w:iCs/>
          <w:sz w:val="26"/>
          <w:szCs w:val="26"/>
          <w:lang w:val="la-Latn"/>
        </w:rPr>
        <w:t>mV</w:t>
      </w:r>
      <w:r w:rsidRPr="00CA2FD3">
        <w:rPr>
          <w:rFonts w:ascii="Greek" w:hAnsi="Greek" w:cs="Greek"/>
          <w:i/>
          <w:iCs/>
          <w:sz w:val="26"/>
          <w:szCs w:val="28"/>
          <w:lang w:val="la-Latn"/>
        </w:rPr>
        <w:t>d</w:t>
      </w:r>
      <w:r w:rsidRPr="00CA2FD3">
        <w:rPr>
          <w:rFonts w:ascii="Greek" w:hAnsi="Greek" w:cs="Arial"/>
          <w:i/>
          <w:iCs/>
          <w:sz w:val="26"/>
          <w:szCs w:val="28"/>
          <w:lang w:val="la-Latn"/>
        </w:rPr>
        <w:t>e</w:t>
      </w:r>
      <w:r w:rsidRPr="00CA2FD3">
        <w:rPr>
          <w:rFonts w:ascii="Greek" w:hAnsi="Greek" w:cs="Greek"/>
          <w:i/>
          <w:iCs/>
          <w:sz w:val="26"/>
          <w:szCs w:val="28"/>
          <w:lang w:val="la-Latn"/>
        </w:rPr>
        <w:t xml:space="preserve">n </w:t>
      </w:r>
      <w:r w:rsidRPr="00CA2FD3">
        <w:rPr>
          <w:rFonts w:ascii="Greek" w:hAnsi="Greek" w:cs="Arial"/>
          <w:i/>
          <w:iCs/>
          <w:sz w:val="26"/>
          <w:szCs w:val="28"/>
          <w:lang w:val="la-Latn"/>
        </w:rPr>
        <w:t>™le©te diakrinomšnouj,</w:t>
      </w:r>
      <w:bookmarkEnd w:id="994"/>
    </w:p>
    <w:p w14:paraId="3CF15B72" w14:textId="77777777" w:rsidR="003350DF" w:rsidRPr="00CA2FD3" w:rsidRDefault="003350DF" w:rsidP="00483387">
      <w:pPr>
        <w:spacing w:after="120"/>
        <w:ind w:left="567" w:right="567"/>
        <w:jc w:val="both"/>
        <w:rPr>
          <w:rFonts w:ascii="Arial" w:hAnsi="Arial"/>
          <w:sz w:val="24"/>
        </w:rPr>
      </w:pPr>
      <w:r w:rsidRPr="00CA2FD3">
        <w:rPr>
          <w:rFonts w:ascii="Arial" w:hAnsi="Arial"/>
          <w:sz w:val="24"/>
        </w:rPr>
        <w:t>Siate misericordiosi verso quelli che sono indecisi (c. 22).</w:t>
      </w:r>
    </w:p>
    <w:p w14:paraId="51F819A0" w14:textId="77777777" w:rsidR="003350DF" w:rsidRPr="00CA2FD3" w:rsidRDefault="003350DF" w:rsidP="00607695">
      <w:pPr>
        <w:spacing w:after="120"/>
        <w:jc w:val="both"/>
        <w:rPr>
          <w:rFonts w:ascii="Arial" w:hAnsi="Arial"/>
          <w:sz w:val="24"/>
        </w:rPr>
      </w:pPr>
      <w:r w:rsidRPr="00CA2FD3">
        <w:rPr>
          <w:rFonts w:ascii="Arial" w:hAnsi="Arial"/>
          <w:sz w:val="24"/>
        </w:rPr>
        <w:t>Cosa vuole insegnare ai discepoli di Gesù l’Apostolo Giuda, esortandoli a essere misericordiosi verso quelli che sono indecisi -</w:t>
      </w:r>
      <w:r w:rsidRPr="00CA2FD3">
        <w:rPr>
          <w:rFonts w:ascii="Arial" w:hAnsi="Arial"/>
          <w:sz w:val="24"/>
          <w:lang w:val="la-Latn"/>
        </w:rPr>
        <w:t xml:space="preserve"> Et hos quidem arguite iudicatos</w:t>
      </w:r>
      <w:r w:rsidRPr="00CA2FD3">
        <w:rPr>
          <w:rFonts w:ascii="Arial" w:hAnsi="Arial"/>
          <w:sz w:val="24"/>
        </w:rPr>
        <w:t xml:space="preserve"> – </w:t>
      </w:r>
      <w:r w:rsidRPr="00CA2FD3">
        <w:rPr>
          <w:rFonts w:ascii="Greek" w:hAnsi="Greek"/>
          <w:sz w:val="24"/>
        </w:rPr>
        <w:t xml:space="preserve">kaˆ oÞj mVden ™le©te diakrinomšnouj, </w:t>
      </w:r>
      <w:r w:rsidRPr="00CA2FD3">
        <w:rPr>
          <w:rFonts w:ascii="Arial" w:hAnsi="Arial"/>
          <w:sz w:val="24"/>
        </w:rPr>
        <w:t>–? Chi è l’indeciso? Colui che in ogni cosa manca del necessario discernimento e per questo è incapace di prendere una 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35FBEFA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w:t>
      </w:r>
      <w:r w:rsidRPr="00483387">
        <w:rPr>
          <w:rFonts w:ascii="Arial" w:hAnsi="Arial"/>
          <w:i/>
          <w:iCs/>
          <w:sz w:val="24"/>
          <w:szCs w:val="24"/>
        </w:rPr>
        <w:lastRenderedPageBreak/>
        <w:t>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D24F1E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D60A21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F36A27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E03C13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53F461D" w14:textId="77777777" w:rsidR="003350DF" w:rsidRPr="00CA2FD3" w:rsidRDefault="003350DF" w:rsidP="00607695">
      <w:pPr>
        <w:spacing w:after="120"/>
        <w:jc w:val="both"/>
        <w:rPr>
          <w:rFonts w:ascii="Arial" w:hAnsi="Arial"/>
          <w:bCs/>
          <w:sz w:val="24"/>
        </w:rPr>
      </w:pPr>
      <w:r w:rsidRPr="00CA2FD3">
        <w:rPr>
          <w:rFonts w:ascii="Arial" w:hAnsi="Arial"/>
          <w:bCs/>
          <w:sz w:val="24"/>
        </w:rPr>
        <w:t>Ecco l’insegnamento che viene a noi dalla Lettera agli Ebrei:</w:t>
      </w:r>
    </w:p>
    <w:p w14:paraId="2771A0D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4D3393C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4EB8D398" w14:textId="23092D95" w:rsidR="003350DF" w:rsidRPr="00CA2FD3" w:rsidRDefault="003350DF" w:rsidP="00607695">
      <w:pPr>
        <w:spacing w:after="120"/>
        <w:jc w:val="both"/>
        <w:rPr>
          <w:rFonts w:ascii="Arial" w:hAnsi="Arial"/>
          <w:sz w:val="24"/>
        </w:rPr>
      </w:pPr>
      <w:r w:rsidRPr="00CA2FD3">
        <w:rPr>
          <w:rFonts w:ascii="Arial" w:hAnsi="Arial"/>
          <w:sz w:val="24"/>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w:t>
      </w:r>
      <w:r w:rsidR="008847C7" w:rsidRPr="00CA2FD3">
        <w:rPr>
          <w:rFonts w:ascii="Arial" w:hAnsi="Arial"/>
          <w:sz w:val="24"/>
        </w:rPr>
        <w:t xml:space="preserve">. </w:t>
      </w:r>
      <w:r w:rsidRPr="00CA2FD3">
        <w:rPr>
          <w:rFonts w:ascii="Arial" w:hAnsi="Arial"/>
          <w:sz w:val="24"/>
        </w:rPr>
        <w:t>Questo potrà accadere, accadrà, se ognuno vive la Legge della Carità così come ci è stata insegnata dall’Apostolo Paolo sia nella Prima Lettera ai Corinzi e sia anche nella Lettera ai Romani.</w:t>
      </w:r>
    </w:p>
    <w:p w14:paraId="239A3EB2"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6F63E94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6F97F5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La carità non avrà mai fine. Le profezie scompariranno, il dono delle lingue cesserà e la conoscenza svanirà. Infatti, in modo imperfetto noi conosciamo e in modo imperfetto profetizziamo. Ma quando verrà ciò </w:t>
      </w:r>
      <w:r w:rsidRPr="00483387">
        <w:rPr>
          <w:rFonts w:ascii="Arial" w:hAnsi="Arial"/>
          <w:i/>
          <w:iCs/>
          <w:sz w:val="24"/>
          <w:szCs w:val="24"/>
        </w:rPr>
        <w:lastRenderedPageBreak/>
        <w:t xml:space="preserve">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C96328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91E02D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5F039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4B196E7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9B0281F"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Ciascuno sia sottomesso alle autorità costituite. Infatti non c’è autorità se non da Dio: quelle che esistono sono stabilite da Dio. Quindi chi si </w:t>
      </w:r>
      <w:r w:rsidRPr="00483387">
        <w:rPr>
          <w:rFonts w:ascii="Arial" w:hAnsi="Arial"/>
          <w:i/>
          <w:iCs/>
          <w:sz w:val="24"/>
          <w:szCs w:val="24"/>
        </w:rPr>
        <w:lastRenderedPageBreak/>
        <w:t>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5FFF305"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271AE4C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DC7779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w:t>
      </w:r>
      <w:r w:rsidRPr="00483387">
        <w:rPr>
          <w:rFonts w:ascii="Arial" w:hAnsi="Arial"/>
          <w:i/>
          <w:iCs/>
          <w:sz w:val="24"/>
          <w:szCs w:val="24"/>
        </w:rPr>
        <w:lastRenderedPageBreak/>
        <w:t>piuttosto fate in modo di non essere causa di inciampo o di scandalo per il fratello.</w:t>
      </w:r>
    </w:p>
    <w:p w14:paraId="7843B8C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9141A0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3379539" w14:textId="77777777" w:rsidR="003350DF" w:rsidRPr="00CA2FD3" w:rsidRDefault="003350DF" w:rsidP="00607695">
      <w:pPr>
        <w:spacing w:after="120"/>
        <w:jc w:val="both"/>
        <w:rPr>
          <w:rFonts w:ascii="Arial" w:hAnsi="Arial"/>
          <w:sz w:val="24"/>
        </w:rPr>
      </w:pPr>
      <w:r w:rsidRPr="00CA2FD3">
        <w:rPr>
          <w:rFonts w:ascii="Arial" w:hAnsi="Arial"/>
          <w:sz w:val="24"/>
        </w:rPr>
        <w:t>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3664904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AFF2B30"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A28A9E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50AD81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C11982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A0775F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3535C91" w14:textId="77777777" w:rsidR="001541FD" w:rsidRPr="00CA2FD3" w:rsidRDefault="001541FD" w:rsidP="00607695">
      <w:pPr>
        <w:spacing w:after="120"/>
        <w:jc w:val="both"/>
        <w:rPr>
          <w:rFonts w:ascii="Arial" w:hAnsi="Arial"/>
          <w:i/>
          <w:iCs/>
          <w:sz w:val="24"/>
          <w:szCs w:val="24"/>
        </w:rPr>
      </w:pPr>
    </w:p>
    <w:p w14:paraId="3F126D35" w14:textId="77777777" w:rsidR="001541FD" w:rsidRPr="00CA2FD3" w:rsidRDefault="001541FD" w:rsidP="00607695">
      <w:pPr>
        <w:spacing w:after="120"/>
        <w:jc w:val="both"/>
        <w:rPr>
          <w:rFonts w:ascii="Arial" w:hAnsi="Arial"/>
          <w:sz w:val="24"/>
        </w:rPr>
      </w:pPr>
    </w:p>
    <w:p w14:paraId="37068D90" w14:textId="77777777" w:rsidR="003350DF" w:rsidRPr="00CA2FD3" w:rsidRDefault="003350DF" w:rsidP="00F26D99">
      <w:pPr>
        <w:pStyle w:val="Titolo2"/>
      </w:pPr>
      <w:bookmarkStart w:id="995" w:name="_Toc118017685"/>
      <w:bookmarkStart w:id="996" w:name="_Toc183872665"/>
      <w:r w:rsidRPr="00CA2FD3">
        <w:t>LETTERA DI GIUDA VERSETTO 1,23</w:t>
      </w:r>
      <w:bookmarkEnd w:id="995"/>
      <w:bookmarkEnd w:id="996"/>
    </w:p>
    <w:p w14:paraId="6F621FB5" w14:textId="77777777" w:rsidR="001541FD" w:rsidRPr="00CA2FD3" w:rsidRDefault="001541FD" w:rsidP="001541FD"/>
    <w:p w14:paraId="7206F17F" w14:textId="0FAF2BAD" w:rsidR="003350DF" w:rsidRPr="00CA2FD3" w:rsidRDefault="001541FD" w:rsidP="004965EF">
      <w:pPr>
        <w:pStyle w:val="Titolo3"/>
      </w:pPr>
      <w:bookmarkStart w:id="997" w:name="_Toc118017686"/>
      <w:bookmarkStart w:id="998" w:name="_Toc183872666"/>
      <w:r w:rsidRPr="00CA2FD3">
        <w:t>ILLOS VERO SALVATE DE IGNE RAPIENTES</w:t>
      </w:r>
      <w:bookmarkEnd w:id="997"/>
      <w:bookmarkEnd w:id="998"/>
    </w:p>
    <w:p w14:paraId="0F6B884E" w14:textId="77777777" w:rsidR="003350DF" w:rsidRPr="00CA2FD3" w:rsidRDefault="003350DF" w:rsidP="00483387">
      <w:pPr>
        <w:spacing w:after="120"/>
        <w:ind w:left="567" w:right="567"/>
        <w:jc w:val="both"/>
        <w:rPr>
          <w:rFonts w:ascii="Greek" w:hAnsi="Greek" w:cs="Arial"/>
          <w:i/>
          <w:iCs/>
          <w:sz w:val="26"/>
          <w:szCs w:val="28"/>
          <w:lang w:val="la-Latn"/>
        </w:rPr>
      </w:pPr>
      <w:bookmarkStart w:id="999" w:name="_Toc118017687"/>
      <w:r w:rsidRPr="00CA2FD3">
        <w:rPr>
          <w:rFonts w:ascii="Greek" w:hAnsi="Greek" w:cs="Arial"/>
          <w:i/>
          <w:iCs/>
          <w:sz w:val="26"/>
          <w:szCs w:val="28"/>
          <w:lang w:val="la-Latn"/>
        </w:rPr>
        <w:t>oÞj d sózete ™k purÕj ¡rp£zontej,</w:t>
      </w:r>
      <w:bookmarkEnd w:id="999"/>
    </w:p>
    <w:p w14:paraId="2B58D2DB" w14:textId="77777777" w:rsidR="003350DF" w:rsidRPr="00CA2FD3" w:rsidRDefault="003350DF" w:rsidP="00483387">
      <w:pPr>
        <w:spacing w:after="120"/>
        <w:ind w:left="567" w:right="567"/>
        <w:jc w:val="both"/>
        <w:rPr>
          <w:rFonts w:ascii="Arial" w:hAnsi="Arial"/>
          <w:sz w:val="24"/>
        </w:rPr>
      </w:pPr>
      <w:r w:rsidRPr="00CA2FD3">
        <w:rPr>
          <w:rFonts w:ascii="Arial" w:hAnsi="Arial"/>
          <w:sz w:val="24"/>
        </w:rPr>
        <w:t>E salvateli strappandoli dal fuoco.</w:t>
      </w:r>
    </w:p>
    <w:p w14:paraId="0B1004EA" w14:textId="77777777" w:rsidR="003350DF" w:rsidRPr="00CA2FD3" w:rsidRDefault="003350DF" w:rsidP="00607695">
      <w:pPr>
        <w:spacing w:after="120"/>
        <w:jc w:val="both"/>
        <w:rPr>
          <w:rFonts w:ascii="Arial" w:hAnsi="Arial"/>
          <w:sz w:val="24"/>
        </w:rPr>
      </w:pPr>
      <w:r w:rsidRPr="00CA2FD3">
        <w:rPr>
          <w:rFonts w:ascii="Arial" w:hAnsi="Arial"/>
          <w:sz w:val="24"/>
        </w:rPr>
        <w:t xml:space="preserve">Comprendiamo quanto l’Apostolo Giuda ci vuole insegnare – E salvateli strappandoli dal fuoco – </w:t>
      </w:r>
      <w:r w:rsidRPr="00CA2FD3">
        <w:rPr>
          <w:rFonts w:ascii="Arial" w:hAnsi="Arial"/>
          <w:sz w:val="24"/>
          <w:lang w:val="la-Latn"/>
        </w:rPr>
        <w:t xml:space="preserve">Illos vero salvate de igne rapientes </w:t>
      </w:r>
      <w:r w:rsidRPr="00CA2FD3">
        <w:rPr>
          <w:rFonts w:ascii="Arial" w:hAnsi="Arial"/>
          <w:sz w:val="24"/>
        </w:rPr>
        <w:t xml:space="preserve">– </w:t>
      </w:r>
      <w:r w:rsidRPr="00CA2FD3">
        <w:rPr>
          <w:rFonts w:ascii="Greek" w:hAnsi="Greek"/>
          <w:sz w:val="24"/>
          <w:lang w:val="la-Latn"/>
        </w:rPr>
        <w:t>oÞj d sózete ™k purÕj ¡rp£zontej</w:t>
      </w:r>
      <w:r w:rsidRPr="00CA2FD3">
        <w:rPr>
          <w:rFonts w:ascii="Arial" w:hAnsi="Arial"/>
          <w:sz w:val="24"/>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w:t>
      </w:r>
      <w:r w:rsidRPr="00CA2FD3">
        <w:rPr>
          <w:rFonts w:ascii="Arial" w:hAnsi="Arial"/>
          <w:sz w:val="24"/>
        </w:rPr>
        <w:lastRenderedPageBreak/>
        <w:t xml:space="preserve">peccato, un solo atto di stoltezza, un solo moto di superbia può generare nella storia. </w:t>
      </w:r>
    </w:p>
    <w:p w14:paraId="009929BA" w14:textId="77777777" w:rsidR="003350DF" w:rsidRPr="00CA2FD3" w:rsidRDefault="003350DF" w:rsidP="00607695">
      <w:pPr>
        <w:spacing w:after="120"/>
        <w:jc w:val="both"/>
        <w:rPr>
          <w:rFonts w:ascii="Arial" w:hAnsi="Arial"/>
          <w:sz w:val="24"/>
        </w:rPr>
      </w:pPr>
      <w:r w:rsidRPr="00CA2FD3">
        <w:rPr>
          <w:rFonts w:ascii="Arial" w:hAnsi="Arial"/>
          <w:sz w:val="24"/>
        </w:rPr>
        <w:t>Osea deve strappare il popolo del Signore dalla fiamma del fuoco che è l’idolatria, causa di ogni morte sia fisica che spirituale, sia economica che sociale che stava incendiano tutti i figli di Israele.</w:t>
      </w:r>
    </w:p>
    <w:p w14:paraId="0EE2783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Parola del Signore rivolta a Osea, figlio di Beerì, al tempo di Ozia, di Iotam, di Acaz, di Ezechia, re di Giuda, e al tempo di Geroboamo, figlio di Ioas, re d’Israele.</w:t>
      </w:r>
    </w:p>
    <w:p w14:paraId="2129F5C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Quando il Signore cominciò a parlare a Osea, gli disse: «Va’, prenditi in moglie una prostituta, genera figli di prostituzione, poiché il paese non fa che prostituirsi allontanandosi dal Signore».</w:t>
      </w:r>
    </w:p>
    <w:p w14:paraId="61C6899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1898D064"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397F516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w:t>
      </w:r>
      <w:r w:rsidRPr="00483387">
        <w:rPr>
          <w:rFonts w:ascii="Arial" w:hAnsi="Arial"/>
          <w:i/>
          <w:iCs/>
          <w:sz w:val="24"/>
          <w:szCs w:val="24"/>
        </w:rPr>
        <w:lastRenderedPageBreak/>
        <w:t xml:space="preserve">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463151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482DEFE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w:t>
      </w:r>
      <w:r w:rsidRPr="00483387">
        <w:rPr>
          <w:rFonts w:ascii="Arial" w:hAnsi="Arial"/>
          <w:i/>
          <w:iCs/>
          <w:sz w:val="24"/>
          <w:szCs w:val="24"/>
        </w:rPr>
        <w:lastRenderedPageBreak/>
        <w:t xml:space="preserve">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255A0A47"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0A48FB98"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772A07A8" w14:textId="77777777" w:rsidR="003350DF" w:rsidRPr="00CA2FD3" w:rsidRDefault="003350DF" w:rsidP="00607695">
      <w:pPr>
        <w:spacing w:after="120"/>
        <w:jc w:val="both"/>
        <w:rPr>
          <w:rFonts w:ascii="Arial" w:hAnsi="Arial"/>
          <w:bCs/>
          <w:sz w:val="24"/>
        </w:rPr>
      </w:pPr>
      <w:r w:rsidRPr="00CA2FD3">
        <w:rPr>
          <w:rFonts w:ascii="Arial" w:hAnsi="Arial"/>
          <w:bCs/>
          <w:sz w:val="24"/>
        </w:rPr>
        <w:t>Anche Gioele è mandato perché strappi il popolo dal fuoco della grande carestia che sta privando i figli d’Israele e gli animali di ogni nutrimento.</w:t>
      </w:r>
    </w:p>
    <w:p w14:paraId="2274B83C"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w:t>
      </w:r>
      <w:r w:rsidRPr="00483387">
        <w:rPr>
          <w:rFonts w:ascii="Arial" w:hAnsi="Arial"/>
          <w:i/>
          <w:iCs/>
          <w:sz w:val="24"/>
          <w:szCs w:val="24"/>
        </w:rPr>
        <w:lastRenderedPageBreak/>
        <w:t xml:space="preserve">ai nostri occhi e la letizia e la gioia dalla casa del nostro Dio?». 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72CCA78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w:t>
      </w:r>
      <w:r w:rsidRPr="00483387">
        <w:rPr>
          <w:rFonts w:ascii="Arial" w:hAnsi="Arial"/>
          <w:i/>
          <w:iCs/>
          <w:sz w:val="24"/>
          <w:szCs w:val="24"/>
        </w:rPr>
        <w:lastRenderedPageBreak/>
        <w:t xml:space="preserve">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4A1E1ED0" w14:textId="77777777" w:rsidR="003350DF" w:rsidRPr="00CA2FD3" w:rsidRDefault="003350DF" w:rsidP="00607695">
      <w:pPr>
        <w:spacing w:after="120"/>
        <w:jc w:val="both"/>
        <w:rPr>
          <w:rFonts w:ascii="Arial" w:hAnsi="Arial"/>
          <w:bCs/>
          <w:sz w:val="24"/>
        </w:rPr>
      </w:pPr>
      <w:r w:rsidRPr="00CA2FD3">
        <w:rPr>
          <w:rFonts w:ascii="Arial" w:hAnsi="Arial"/>
          <w:bCs/>
          <w:sz w:val="24"/>
        </w:rPr>
        <w:t>Al tempo di Abacuc il fuoco della devastazione e della distruzione è in tutto simile ad un leone che prima uccide la preda e poi la divora.</w:t>
      </w:r>
    </w:p>
    <w:p w14:paraId="0090EBA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2AC3FB3"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74B448AE"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Al tempo di Geremia la terra era stata ridotta dal popolo del Signore, a causa del suo peccato, ad un deserto. </w:t>
      </w:r>
    </w:p>
    <w:p w14:paraId="4355411C" w14:textId="54E3A81A"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w:t>
      </w:r>
      <w:r w:rsidRPr="00483387">
        <w:rPr>
          <w:rFonts w:ascii="Arial" w:hAnsi="Arial"/>
          <w:i/>
          <w:iCs/>
          <w:sz w:val="24"/>
          <w:szCs w:val="24"/>
        </w:rPr>
        <w:lastRenderedPageBreak/>
        <w:t>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w:t>
      </w:r>
      <w:r w:rsidR="008847C7" w:rsidRPr="00483387">
        <w:rPr>
          <w:rFonts w:ascii="Arial" w:hAnsi="Arial"/>
          <w:i/>
          <w:iCs/>
          <w:sz w:val="24"/>
          <w:szCs w:val="24"/>
        </w:rPr>
        <w:t xml:space="preserve">. </w:t>
      </w:r>
      <w:r w:rsidRPr="00483387">
        <w:rPr>
          <w:rFonts w:ascii="Arial" w:hAnsi="Arial"/>
          <w:i/>
          <w:iCs/>
          <w:sz w:val="24"/>
          <w:szCs w:val="24"/>
        </w:rPr>
        <w:t xml:space="preserve">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w:t>
      </w:r>
      <w:r w:rsidRPr="00483387">
        <w:rPr>
          <w:rFonts w:ascii="Arial" w:hAnsi="Arial"/>
          <w:i/>
          <w:iCs/>
          <w:sz w:val="24"/>
          <w:szCs w:val="24"/>
        </w:rPr>
        <w:lastRenderedPageBreak/>
        <w:t>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8847C7" w:rsidRPr="00483387">
        <w:rPr>
          <w:rFonts w:ascii="Arial" w:hAnsi="Arial"/>
          <w:i/>
          <w:iCs/>
          <w:sz w:val="24"/>
          <w:szCs w:val="24"/>
        </w:rPr>
        <w:t xml:space="preserve">. </w:t>
      </w:r>
      <w:r w:rsidRPr="00483387">
        <w:rPr>
          <w:rFonts w:ascii="Arial" w:hAnsi="Arial"/>
          <w:i/>
          <w:iCs/>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8AF996D"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439DC4A9"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168E6DF9" w14:textId="7FA6FDAB"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Allora il Signore mi disse: «Israele ribelle si è dimostrata più giusta della perfida Giuda. Va’ e grida queste cose verso il settentrione: Ritorna, Israele ribelle, dice il Signore. Non ti mostrerò la faccia sdegnata, perché io sono pietoso</w:t>
      </w:r>
      <w:r w:rsidR="008847C7" w:rsidRPr="00483387">
        <w:rPr>
          <w:rFonts w:ascii="Arial" w:hAnsi="Arial"/>
          <w:i/>
          <w:iCs/>
          <w:sz w:val="24"/>
          <w:szCs w:val="24"/>
        </w:rPr>
        <w:t xml:space="preserve">. </w:t>
      </w:r>
      <w:r w:rsidRPr="00483387">
        <w:rPr>
          <w:rFonts w:ascii="Arial" w:hAnsi="Arial"/>
          <w:i/>
          <w:iCs/>
          <w:sz w:val="24"/>
          <w:szCs w:val="24"/>
        </w:rPr>
        <w:t xml:space="preserve">Oracolo del Signore. Non conserverò l’ira per sempre. Su, riconosci la tua colpa, perché sei stata infedele al Signore, tuo Dio; hai concesso il tuo amore agli stranieri sotto ogni albero verde, e non hai ascoltato la mia voce. Oracolo del Signore. </w:t>
      </w:r>
    </w:p>
    <w:p w14:paraId="711DB67B"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1BEE8266"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280D4452" w14:textId="2DE5D640"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w:t>
      </w:r>
      <w:r w:rsidRPr="00483387">
        <w:rPr>
          <w:rFonts w:ascii="Arial" w:hAnsi="Arial"/>
          <w:i/>
          <w:iCs/>
          <w:sz w:val="24"/>
          <w:szCs w:val="24"/>
        </w:rPr>
        <w:lastRenderedPageBreak/>
        <w:t>suonate il corno nel paese, gridate a piena voce e dite: “Radunatevi ed entriamo nelle città fortificate”. Alzate un segnale verso Sion; cercate rifugio, non indugiate, perché io faccio venire dal settentrione una sventura  e una grande rovina</w:t>
      </w:r>
      <w:r w:rsidR="008847C7" w:rsidRPr="00483387">
        <w:rPr>
          <w:rFonts w:ascii="Arial" w:hAnsi="Arial"/>
          <w:i/>
          <w:iCs/>
          <w:sz w:val="24"/>
          <w:szCs w:val="24"/>
        </w:rPr>
        <w:t xml:space="preserve">. </w:t>
      </w:r>
      <w:r w:rsidRPr="00483387">
        <w:rPr>
          <w:rFonts w:ascii="Arial" w:hAnsi="Arial"/>
          <w:i/>
          <w:iCs/>
          <w:sz w:val="24"/>
          <w:szCs w:val="24"/>
        </w:rPr>
        <w:t>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w:t>
      </w:r>
      <w:r w:rsidR="008847C7" w:rsidRPr="00483387">
        <w:rPr>
          <w:rFonts w:ascii="Arial" w:hAnsi="Arial"/>
          <w:i/>
          <w:iCs/>
          <w:sz w:val="24"/>
          <w:szCs w:val="24"/>
        </w:rPr>
        <w:t xml:space="preserve">. </w:t>
      </w:r>
      <w:r w:rsidRPr="00483387">
        <w:rPr>
          <w:rFonts w:ascii="Arial" w:hAnsi="Arial"/>
          <w:i/>
          <w:iCs/>
          <w:sz w:val="24"/>
          <w:szCs w:val="24"/>
        </w:rPr>
        <w:t xml:space="preserve">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w:t>
      </w:r>
      <w:r w:rsidRPr="00483387">
        <w:rPr>
          <w:rFonts w:ascii="Arial" w:hAnsi="Arial"/>
          <w:i/>
          <w:iCs/>
          <w:sz w:val="24"/>
          <w:szCs w:val="24"/>
        </w:rPr>
        <w:lastRenderedPageBreak/>
        <w:t xml:space="preserve">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2002B949" w14:textId="3E02E4BA"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w:t>
      </w:r>
      <w:r w:rsidR="008847C7" w:rsidRPr="00483387">
        <w:rPr>
          <w:rFonts w:ascii="Arial" w:hAnsi="Arial"/>
          <w:i/>
          <w:iCs/>
          <w:sz w:val="24"/>
          <w:szCs w:val="24"/>
        </w:rPr>
        <w:t xml:space="preserve">. </w:t>
      </w:r>
      <w:r w:rsidRPr="00483387">
        <w:rPr>
          <w:rFonts w:ascii="Arial" w:hAnsi="Arial"/>
          <w:i/>
          <w:iCs/>
          <w:sz w:val="24"/>
          <w:szCs w:val="24"/>
        </w:rPr>
        <w:t>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w:t>
      </w:r>
      <w:r w:rsidR="008847C7" w:rsidRPr="00483387">
        <w:rPr>
          <w:rFonts w:ascii="Arial" w:hAnsi="Arial"/>
          <w:i/>
          <w:iCs/>
          <w:sz w:val="24"/>
          <w:szCs w:val="24"/>
        </w:rPr>
        <w:t xml:space="preserve">. </w:t>
      </w:r>
      <w:r w:rsidRPr="00483387">
        <w:rPr>
          <w:rFonts w:ascii="Arial" w:hAnsi="Arial"/>
          <w:i/>
          <w:iCs/>
          <w:sz w:val="24"/>
          <w:szCs w:val="24"/>
        </w:rPr>
        <w:t xml:space="preserve">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238AE18A"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t>Allora, se diranno: «Perché il Signore Dio ci fa tutto questo?», tu risponderai loro: «Come avete abbandonato il Signore per servire nella vostra terra divinità straniere, così sarete servi degli stranieri in una terra non vostra».</w:t>
      </w:r>
    </w:p>
    <w:p w14:paraId="21FB3191" w14:textId="77777777" w:rsidR="003350DF" w:rsidRPr="00483387" w:rsidRDefault="003350DF" w:rsidP="00483387">
      <w:pPr>
        <w:spacing w:after="120"/>
        <w:ind w:left="567" w:right="567"/>
        <w:jc w:val="both"/>
        <w:rPr>
          <w:rFonts w:ascii="Arial" w:hAnsi="Arial"/>
          <w:i/>
          <w:iCs/>
          <w:sz w:val="24"/>
          <w:szCs w:val="24"/>
        </w:rPr>
      </w:pPr>
      <w:r w:rsidRPr="00483387">
        <w:rPr>
          <w:rFonts w:ascii="Arial" w:hAnsi="Arial"/>
          <w:i/>
          <w:iCs/>
          <w:sz w:val="24"/>
          <w:szCs w:val="24"/>
        </w:rPr>
        <w:lastRenderedPageBreak/>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479367B2"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w:t>
      </w:r>
      <w:r w:rsidRPr="00CA2FD3">
        <w:rPr>
          <w:rFonts w:ascii="Arial" w:hAnsi="Arial"/>
          <w:bCs/>
          <w:sz w:val="24"/>
        </w:rPr>
        <w:lastRenderedPageBreak/>
        <w:t xml:space="preserve">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2A7A7D60" w14:textId="77777777" w:rsidR="005E18EC" w:rsidRPr="00CA2FD3" w:rsidRDefault="005E18EC" w:rsidP="00607695">
      <w:pPr>
        <w:spacing w:after="120"/>
        <w:jc w:val="both"/>
        <w:rPr>
          <w:rFonts w:ascii="Arial" w:hAnsi="Arial"/>
          <w:bCs/>
          <w:sz w:val="24"/>
        </w:rPr>
      </w:pPr>
    </w:p>
    <w:p w14:paraId="7CFDF7F2" w14:textId="7FF78AE1" w:rsidR="003350DF" w:rsidRPr="00CA2FD3" w:rsidRDefault="005E18EC" w:rsidP="004965EF">
      <w:pPr>
        <w:pStyle w:val="Titolo3"/>
      </w:pPr>
      <w:bookmarkStart w:id="1000" w:name="_Toc183872667"/>
      <w:r w:rsidRPr="00CA2FD3">
        <w:t>ALIIS AUTEM MISEREMINI IN TIMORE</w:t>
      </w:r>
      <w:bookmarkEnd w:id="1000"/>
    </w:p>
    <w:p w14:paraId="3469FAC2" w14:textId="5E51302F" w:rsidR="003350DF" w:rsidRPr="00CA2FD3" w:rsidRDefault="003350DF" w:rsidP="00483387">
      <w:pPr>
        <w:spacing w:after="120"/>
        <w:ind w:left="567" w:right="567"/>
        <w:jc w:val="both"/>
        <w:rPr>
          <w:rFonts w:ascii="Arial" w:hAnsi="Arial"/>
          <w:bCs/>
          <w:sz w:val="24"/>
          <w:szCs w:val="24"/>
        </w:rPr>
      </w:pPr>
      <w:r w:rsidRPr="00CA2FD3">
        <w:rPr>
          <w:rFonts w:ascii="Arial" w:hAnsi="Arial"/>
          <w:bCs/>
          <w:sz w:val="24"/>
          <w:szCs w:val="24"/>
        </w:rPr>
        <w:t xml:space="preserve">Di altri infine abbiate compassione con timore, stando lontani perfino dai vestiti, contaminati dal loro corpo (v. 23). </w:t>
      </w:r>
    </w:p>
    <w:p w14:paraId="60C5AC8E" w14:textId="77777777" w:rsidR="003350DF" w:rsidRPr="00CA2FD3" w:rsidRDefault="003350DF" w:rsidP="00483387">
      <w:pPr>
        <w:autoSpaceDE w:val="0"/>
        <w:autoSpaceDN w:val="0"/>
        <w:adjustRightInd w:val="0"/>
        <w:spacing w:after="120"/>
        <w:ind w:left="567" w:right="567"/>
        <w:rPr>
          <w:rFonts w:ascii="Greek" w:hAnsi="Greek" w:cs="Greek"/>
          <w:bCs/>
          <w:sz w:val="24"/>
          <w:szCs w:val="24"/>
        </w:rPr>
      </w:pPr>
      <w:r w:rsidRPr="00CA2FD3">
        <w:rPr>
          <w:rFonts w:ascii="Greek" w:hAnsi="Greek" w:cs="Greek"/>
          <w:bCs/>
          <w:sz w:val="24"/>
          <w:szCs w:val="24"/>
        </w:rPr>
        <w:t>oÞj d</w:t>
      </w:r>
      <w:r w:rsidRPr="00CA2FD3">
        <w:rPr>
          <w:rFonts w:ascii="Greek" w:hAnsi="Greek" w:cs="Greek"/>
          <w:bCs/>
          <w:sz w:val="24"/>
          <w:szCs w:val="24"/>
          <w:lang w:val="el-GR"/>
        </w:rPr>
        <w:t></w:t>
      </w:r>
      <w:r w:rsidRPr="00CA2FD3">
        <w:rPr>
          <w:rFonts w:ascii="Greek" w:hAnsi="Greek" w:cs="Greek"/>
          <w:bCs/>
          <w:sz w:val="24"/>
          <w:szCs w:val="24"/>
        </w:rPr>
        <w:t xml:space="preserve"> ™le©te ™n fÒbJ, misoàntej kaˆ tÕn ¢pÕ tÁj sarkÕj ™spilwmšnon citîna.</w:t>
      </w:r>
    </w:p>
    <w:p w14:paraId="1A79B9C0" w14:textId="77777777" w:rsidR="003350DF" w:rsidRPr="00CA2FD3" w:rsidRDefault="003350DF" w:rsidP="00483387">
      <w:pPr>
        <w:spacing w:after="120"/>
        <w:ind w:left="567" w:right="567"/>
        <w:jc w:val="both"/>
        <w:rPr>
          <w:rFonts w:ascii="Arial" w:hAnsi="Arial"/>
          <w:bCs/>
          <w:sz w:val="24"/>
          <w:szCs w:val="24"/>
          <w:lang w:val="la-Latn"/>
        </w:rPr>
      </w:pPr>
      <w:bookmarkStart w:id="1001" w:name="_Hlk182636650"/>
      <w:r w:rsidRPr="00CA2FD3">
        <w:rPr>
          <w:rFonts w:ascii="Arial" w:hAnsi="Arial"/>
          <w:bCs/>
          <w:sz w:val="24"/>
          <w:szCs w:val="24"/>
          <w:lang w:val="la-Latn"/>
        </w:rPr>
        <w:t>aliis autem miseremini in timore</w:t>
      </w:r>
      <w:bookmarkEnd w:id="1001"/>
      <w:r w:rsidRPr="00CA2FD3">
        <w:rPr>
          <w:rFonts w:ascii="Arial" w:hAnsi="Arial"/>
          <w:bCs/>
          <w:sz w:val="24"/>
          <w:szCs w:val="24"/>
          <w:lang w:val="la-Latn"/>
        </w:rPr>
        <w:t xml:space="preserve"> odientes et eam quae carnalis est maculatam tunicam</w:t>
      </w:r>
    </w:p>
    <w:p w14:paraId="4AD7BF62" w14:textId="77777777" w:rsidR="003350DF" w:rsidRPr="00CA2FD3" w:rsidRDefault="003350DF" w:rsidP="00607695">
      <w:pPr>
        <w:spacing w:after="120"/>
        <w:jc w:val="both"/>
        <w:rPr>
          <w:rFonts w:ascii="Arial" w:hAnsi="Arial"/>
          <w:bCs/>
          <w:sz w:val="24"/>
          <w:szCs w:val="24"/>
        </w:rPr>
      </w:pPr>
      <w:r w:rsidRPr="00CA2FD3">
        <w:rPr>
          <w:rFonts w:ascii="Arial" w:hAnsi="Arial"/>
          <w:bCs/>
          <w:sz w:val="24"/>
          <w:szCs w:val="24"/>
        </w:rPr>
        <w:t xml:space="preserve">Nella seconda parte del versetto l’Apostolo Giuda chiede ai discepoli di Gesù di avere di altri compassione con timore, stando lontano – </w:t>
      </w:r>
      <w:r w:rsidRPr="00CA2FD3">
        <w:rPr>
          <w:rFonts w:ascii="Greek" w:hAnsi="Greek"/>
          <w:bCs/>
          <w:sz w:val="24"/>
          <w:szCs w:val="24"/>
        </w:rPr>
        <w:t xml:space="preserve">misoàntej </w:t>
      </w:r>
      <w:r w:rsidRPr="00CA2FD3">
        <w:rPr>
          <w:rFonts w:ascii="Arial" w:hAnsi="Arial"/>
          <w:bCs/>
          <w:sz w:val="24"/>
          <w:szCs w:val="24"/>
        </w:rPr>
        <w:t xml:space="preserve">– </w:t>
      </w:r>
      <w:r w:rsidRPr="00CA2FD3">
        <w:rPr>
          <w:rFonts w:ascii="Arial" w:hAnsi="Arial"/>
          <w:bCs/>
          <w:sz w:val="24"/>
          <w:szCs w:val="24"/>
          <w:lang w:val="la-Latn"/>
        </w:rPr>
        <w:t>odientes</w:t>
      </w:r>
      <w:r w:rsidRPr="00CA2FD3">
        <w:rPr>
          <w:rFonts w:ascii="Arial" w:hAnsi="Arial"/>
          <w:bCs/>
          <w:sz w:val="24"/>
          <w:szCs w:val="24"/>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51D5FB20" w14:textId="77777777" w:rsidR="003350DF" w:rsidRPr="008C035A" w:rsidRDefault="003350DF" w:rsidP="008C035A">
      <w:pPr>
        <w:spacing w:after="120"/>
        <w:ind w:left="567" w:right="567"/>
        <w:jc w:val="both"/>
        <w:rPr>
          <w:rFonts w:ascii="Arial" w:hAnsi="Arial"/>
          <w:bCs/>
          <w:i/>
          <w:iCs/>
          <w:sz w:val="24"/>
          <w:szCs w:val="24"/>
        </w:rPr>
      </w:pPr>
      <w:r w:rsidRPr="008C035A">
        <w:rPr>
          <w:rFonts w:ascii="Arial" w:hAnsi="Arial"/>
          <w:bCs/>
          <w:i/>
          <w:iCs/>
          <w:sz w:val="24"/>
          <w:szCs w:val="24"/>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190FE361" w14:textId="77777777" w:rsidR="003350DF" w:rsidRPr="00CA2FD3" w:rsidRDefault="003350DF" w:rsidP="00607695">
      <w:pPr>
        <w:spacing w:after="120"/>
        <w:jc w:val="both"/>
        <w:rPr>
          <w:rFonts w:ascii="Arial" w:hAnsi="Arial"/>
          <w:bCs/>
          <w:sz w:val="24"/>
          <w:szCs w:val="24"/>
        </w:rPr>
      </w:pPr>
      <w:r w:rsidRPr="00CA2FD3">
        <w:rPr>
          <w:rFonts w:ascii="Arial" w:hAnsi="Arial"/>
          <w:bCs/>
          <w:sz w:val="24"/>
          <w:szCs w:val="24"/>
        </w:rPr>
        <w:t xml:space="preserve">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w:t>
      </w:r>
      <w:r w:rsidRPr="00CA2FD3">
        <w:rPr>
          <w:rFonts w:ascii="Arial" w:hAnsi="Arial"/>
          <w:bCs/>
          <w:sz w:val="24"/>
          <w:szCs w:val="24"/>
        </w:rPr>
        <w:lastRenderedPageBreak/>
        <w:t>potrà venire contagiata. L’Apostolo comanda che colui che si è macchiato di una così grave colpa, venga allontanato dalla comunità in vista di un suo pentimento. Non si può lasciare che il lievito fermenti tutta la pasta.</w:t>
      </w:r>
    </w:p>
    <w:p w14:paraId="1192B12B" w14:textId="77777777" w:rsidR="003350DF" w:rsidRPr="008C035A" w:rsidRDefault="003350DF" w:rsidP="008C035A">
      <w:pPr>
        <w:spacing w:after="120"/>
        <w:ind w:left="567" w:right="567"/>
        <w:jc w:val="both"/>
        <w:rPr>
          <w:rFonts w:ascii="Arial" w:hAnsi="Arial"/>
          <w:bCs/>
          <w:i/>
          <w:iCs/>
          <w:sz w:val="24"/>
          <w:szCs w:val="24"/>
        </w:rPr>
      </w:pPr>
      <w:r w:rsidRPr="008C035A">
        <w:rPr>
          <w:rFonts w:ascii="Arial" w:hAnsi="Arial"/>
          <w:bCs/>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73E0B246" w14:textId="77777777" w:rsidR="003350DF" w:rsidRPr="00CA2FD3" w:rsidRDefault="003350DF" w:rsidP="00607695">
      <w:pPr>
        <w:spacing w:after="120"/>
        <w:jc w:val="both"/>
        <w:rPr>
          <w:rFonts w:ascii="Arial" w:hAnsi="Arial"/>
          <w:sz w:val="24"/>
        </w:rPr>
      </w:pPr>
      <w:r w:rsidRPr="00CA2FD3">
        <w:rPr>
          <w:rFonts w:ascii="Arial" w:hAnsi="Arial"/>
          <w:sz w:val="24"/>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0E240F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w:t>
      </w:r>
      <w:r w:rsidRPr="008C035A">
        <w:rPr>
          <w:rFonts w:ascii="Arial" w:hAnsi="Arial"/>
          <w:i/>
          <w:iCs/>
          <w:sz w:val="24"/>
          <w:szCs w:val="24"/>
        </w:rPr>
        <w:lastRenderedPageBreak/>
        <w:t xml:space="preserve">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86B0DB5" w14:textId="2EDEFDF2" w:rsidR="003350DF" w:rsidRPr="00CA2FD3" w:rsidRDefault="003350DF" w:rsidP="00607695">
      <w:pPr>
        <w:spacing w:after="120"/>
        <w:jc w:val="both"/>
        <w:rPr>
          <w:rFonts w:ascii="Arial" w:hAnsi="Arial"/>
          <w:bCs/>
          <w:sz w:val="24"/>
        </w:rPr>
      </w:pPr>
      <w:r w:rsidRPr="00CA2FD3">
        <w:rPr>
          <w:rFonts w:ascii="Arial" w:hAnsi="Arial"/>
          <w:bCs/>
          <w:sz w:val="24"/>
        </w:rPr>
        <w:t>Gesù non dice forse che è meglio per uomo mettersi al collo una m</w:t>
      </w:r>
      <w:r w:rsidR="00790153">
        <w:rPr>
          <w:rFonts w:ascii="Arial" w:hAnsi="Arial"/>
          <w:bCs/>
          <w:sz w:val="24"/>
        </w:rPr>
        <w:t>à</w:t>
      </w:r>
      <w:r w:rsidRPr="00CA2FD3">
        <w:rPr>
          <w:rFonts w:ascii="Arial" w:hAnsi="Arial"/>
          <w:bCs/>
          <w:sz w:val="24"/>
        </w:rPr>
        <w:t>cina girata d’asino e gettarsi nel profondo del mare, anziché scandalizzare uno solo dei più 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5DF99658" w14:textId="55316530"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Chi invece scandalizzerà uno solo di questi piccoli che credono in me, gli conviene che gli venga appesa al collo una m</w:t>
      </w:r>
      <w:r w:rsidR="005E18EC" w:rsidRPr="008C035A">
        <w:rPr>
          <w:rFonts w:ascii="Arial" w:hAnsi="Arial"/>
          <w:i/>
          <w:iCs/>
          <w:sz w:val="24"/>
          <w:szCs w:val="24"/>
        </w:rPr>
        <w:t>à</w:t>
      </w:r>
      <w:r w:rsidRPr="008C035A">
        <w:rPr>
          <w:rFonts w:ascii="Arial" w:hAnsi="Arial"/>
          <w:i/>
          <w:iCs/>
          <w:sz w:val="24"/>
          <w:szCs w:val="24"/>
        </w:rPr>
        <w:t xml:space="preserve">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4B0993A5" w14:textId="77777777" w:rsidR="003350DF" w:rsidRPr="00CA2FD3" w:rsidRDefault="003350DF" w:rsidP="00607695">
      <w:pPr>
        <w:spacing w:after="120"/>
        <w:jc w:val="both"/>
        <w:rPr>
          <w:rFonts w:ascii="Arial" w:hAnsi="Arial"/>
          <w:sz w:val="24"/>
        </w:rPr>
      </w:pPr>
      <w:r w:rsidRPr="00CA2FD3">
        <w:rPr>
          <w:rFonts w:ascii="Arial" w:hAnsi="Arial"/>
          <w:sz w:val="24"/>
        </w:rP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bookmarkEnd w:id="940"/>
      <w:bookmarkEnd w:id="941"/>
    </w:p>
    <w:p w14:paraId="21A57E1B" w14:textId="77777777" w:rsidR="005E18EC" w:rsidRPr="00CA2FD3" w:rsidRDefault="005E18EC" w:rsidP="00607695">
      <w:pPr>
        <w:spacing w:after="120"/>
        <w:jc w:val="both"/>
        <w:rPr>
          <w:rFonts w:ascii="Arial" w:hAnsi="Arial"/>
          <w:sz w:val="24"/>
        </w:rPr>
      </w:pPr>
    </w:p>
    <w:p w14:paraId="5407CE67" w14:textId="77777777" w:rsidR="003350DF" w:rsidRPr="00CA2FD3" w:rsidRDefault="003350DF" w:rsidP="00607695">
      <w:pPr>
        <w:spacing w:after="120"/>
      </w:pPr>
    </w:p>
    <w:p w14:paraId="1D5759FF" w14:textId="77777777" w:rsidR="003350DF" w:rsidRPr="00CA2FD3" w:rsidRDefault="003350DF" w:rsidP="005E18EC">
      <w:pPr>
        <w:pStyle w:val="Titolo1"/>
      </w:pPr>
      <w:bookmarkStart w:id="1002" w:name="_Toc116764233"/>
      <w:bookmarkStart w:id="1003" w:name="_Toc183872668"/>
      <w:r w:rsidRPr="00CA2FD3">
        <w:t>UT COOPERATORES SIMUS VERITATIS</w:t>
      </w:r>
      <w:bookmarkEnd w:id="1002"/>
      <w:bookmarkEnd w:id="1003"/>
    </w:p>
    <w:p w14:paraId="3B244DB9" w14:textId="77777777" w:rsidR="003350DF" w:rsidRPr="00CA2FD3" w:rsidRDefault="003350D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33936B5" w14:textId="5BF3AD77" w:rsidR="003350DF" w:rsidRPr="00CA2FD3" w:rsidRDefault="005E18EC" w:rsidP="004965EF">
      <w:pPr>
        <w:pStyle w:val="Titolo3"/>
      </w:pPr>
      <w:bookmarkStart w:id="1004" w:name="_Toc183872669"/>
      <w:r w:rsidRPr="00CA2FD3">
        <w:t>UT COOPERATORES SIMUS VERITATIS</w:t>
      </w:r>
      <w:bookmarkEnd w:id="1004"/>
    </w:p>
    <w:p w14:paraId="34F48D54" w14:textId="77777777" w:rsidR="003350DF" w:rsidRPr="00CA2FD3" w:rsidRDefault="003350DF" w:rsidP="008C0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per diventare collaboratori della verità.</w:t>
      </w:r>
    </w:p>
    <w:p w14:paraId="24DEA59C" w14:textId="77777777" w:rsidR="003350DF" w:rsidRPr="00CA2FD3" w:rsidRDefault="003350DF" w:rsidP="008C035A">
      <w:pPr>
        <w:autoSpaceDE w:val="0"/>
        <w:autoSpaceDN w:val="0"/>
        <w:adjustRightInd w:val="0"/>
        <w:spacing w:after="120"/>
        <w:ind w:left="567" w:right="567"/>
        <w:rPr>
          <w:rFonts w:ascii="Greek" w:hAnsi="Greek" w:cs="Greek"/>
          <w:bCs/>
          <w:sz w:val="24"/>
          <w:szCs w:val="24"/>
        </w:rPr>
      </w:pPr>
      <w:r w:rsidRPr="00CA2FD3">
        <w:rPr>
          <w:rFonts w:ascii="Greek" w:hAnsi="Greek" w:cs="Greek"/>
          <w:bCs/>
          <w:sz w:val="24"/>
          <w:szCs w:val="24"/>
        </w:rPr>
        <w:t>†na sunergoˆ ginèmeqa tÍ ¢lhqe…v.</w:t>
      </w:r>
    </w:p>
    <w:p w14:paraId="65B61E8A" w14:textId="77777777" w:rsidR="003350DF" w:rsidRPr="00CA2FD3" w:rsidRDefault="003350DF" w:rsidP="008C035A">
      <w:pPr>
        <w:spacing w:after="120"/>
        <w:ind w:left="567" w:right="567"/>
        <w:jc w:val="both"/>
        <w:rPr>
          <w:rFonts w:ascii="Arial" w:hAnsi="Arial"/>
          <w:bCs/>
          <w:sz w:val="24"/>
          <w:lang w:val="la-Latn"/>
        </w:rPr>
      </w:pPr>
      <w:r w:rsidRPr="00CA2FD3">
        <w:rPr>
          <w:rFonts w:ascii="Arial" w:hAnsi="Arial"/>
          <w:bCs/>
          <w:sz w:val="24"/>
          <w:lang w:val="la-Latn"/>
        </w:rPr>
        <w:t>Carissime fideliter facis quicquid operaris in fratres et hoc in peregrinos. qui testimonium reddiderunt caritati tuae in conspectu ecclesiae quos bene facies deducens digne Deo. pro nomine enim profecti sunt nihil accipientes a gentibus. Nos ergo debemus suscipere huiusmodi ut cooperatores simus veritatis (3Gv 1,5-8)</w:t>
      </w:r>
    </w:p>
    <w:p w14:paraId="2DE760B8" w14:textId="77777777" w:rsidR="003350DF" w:rsidRPr="00CA2FD3" w:rsidRDefault="003350DF" w:rsidP="008C035A">
      <w:pPr>
        <w:autoSpaceDE w:val="0"/>
        <w:autoSpaceDN w:val="0"/>
        <w:adjustRightInd w:val="0"/>
        <w:spacing w:after="120"/>
        <w:ind w:left="567" w:right="567"/>
        <w:jc w:val="both"/>
        <w:rPr>
          <w:bCs/>
          <w:noProof/>
          <w:sz w:val="22"/>
          <w:lang w:val="la-Latn"/>
        </w:rPr>
      </w:pPr>
      <w:r w:rsidRPr="00CA2FD3">
        <w:rPr>
          <w:rFonts w:ascii="Greek" w:hAnsi="Greek" w:cs="Greek"/>
          <w:bCs/>
          <w:noProof/>
          <w:sz w:val="28"/>
          <w:szCs w:val="26"/>
          <w:lang w:val="la-Latn"/>
        </w:rPr>
        <w:t xml:space="preserve">'Agaphtš, pistÕn poie‹j Ö ™¦n ™rg£sV e„j toÝj ¢delfoÝj kaˆ toàto xšnouj, o‰ ™martÚrhs£n sou tÍ ¢g£pV ™nèpion ™kklhs…aj, oÞj kalîj poi»seij propšmyaj ¢x…wj toà qeoà: Øpr g¦r toà ÑnÒmatoj ™xÁlqon mhdn lamb£nontej ¢pÕ tîn ™qnikîn. ¹me‹j oân Ñfe…lomen Øpolamb£nein toÝj toioÚtouj, †na sunergoˆ ginèmeqa tÍ ¢lhqe…v. </w:t>
      </w:r>
      <w:r w:rsidRPr="00CA2FD3">
        <w:rPr>
          <w:bCs/>
          <w:noProof/>
          <w:sz w:val="22"/>
          <w:lang w:val="la-Latn"/>
        </w:rPr>
        <w:t>(3Gv 1,5-8)</w:t>
      </w:r>
    </w:p>
    <w:p w14:paraId="49B8BFDA" w14:textId="77777777" w:rsidR="003350DF" w:rsidRPr="00CA2FD3" w:rsidRDefault="003350DF" w:rsidP="008C0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rPr>
      </w:pPr>
      <w:r w:rsidRPr="00CA2FD3">
        <w:rPr>
          <w:rFonts w:ascii="Arial" w:hAnsi="Arial"/>
          <w:bCs/>
          <w:sz w:val="24"/>
        </w:rPr>
        <w:t xml:space="preserve">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(3Gv 1,5-8). </w:t>
      </w:r>
    </w:p>
    <w:p w14:paraId="4FA4FCB7" w14:textId="77777777" w:rsidR="003350DF" w:rsidRPr="00CA2FD3" w:rsidRDefault="003350DF" w:rsidP="00607695">
      <w:pPr>
        <w:spacing w:after="120"/>
        <w:jc w:val="both"/>
        <w:rPr>
          <w:rFonts w:ascii="Arial" w:hAnsi="Arial"/>
          <w:sz w:val="24"/>
        </w:rPr>
      </w:pPr>
    </w:p>
    <w:p w14:paraId="077FCF40" w14:textId="79A36735" w:rsidR="003350DF" w:rsidRPr="00CA2FD3" w:rsidRDefault="005E18EC" w:rsidP="004965EF">
      <w:pPr>
        <w:pStyle w:val="Titolo3"/>
      </w:pPr>
      <w:bookmarkStart w:id="1005" w:name="_Toc116764234"/>
      <w:bookmarkStart w:id="1006" w:name="_Toc183872670"/>
      <w:r w:rsidRPr="00CA2FD3">
        <w:t>PREMESSA</w:t>
      </w:r>
      <w:bookmarkEnd w:id="1005"/>
      <w:bookmarkEnd w:id="1006"/>
    </w:p>
    <w:p w14:paraId="4D3E8AC3" w14:textId="77777777" w:rsidR="003350DF" w:rsidRPr="00CA2FD3" w:rsidRDefault="003350DF" w:rsidP="00607695">
      <w:pPr>
        <w:spacing w:after="120"/>
        <w:jc w:val="both"/>
        <w:rPr>
          <w:rFonts w:ascii="Arial" w:hAnsi="Arial"/>
          <w:sz w:val="24"/>
        </w:rPr>
      </w:pPr>
      <w:r w:rsidRPr="00CA2FD3">
        <w:rPr>
          <w:rFonts w:ascii="Arial" w:hAnsi="Arial"/>
          <w:sz w:val="24"/>
        </w:rPr>
        <w:t>È giusto chiedersi: come si diviene collaboratori della verità? Le vie sono due e sono complementari. La prima via è essere noi stessi testimoni della verità, allo stesso modo che Cristo Gesù è testimone della verità e ogni Apostolo di Cristo Gesù è chiamato ad essere testimone della verità, in Cristo, con Cristo, per Cristo, Verità Incarnata, Verità Crocifissa, Verità Risorta, Verità ascesa al cielo. Tuttala vita di Cristo Gesù è stata una predicazione, un annuncio ininterrotto della verità del Padre suo. Non solo la sua vita è stata un annuncio e una testimonianza, ma anche una quotidiana manifestazione visibile della Verità che è essenza della sua Persona. Lui ha manifestato visibilmente la Verità del vero Dio e la Verità del vero uomo. Il sommo della manifestazione è avvenuta sulla croce. Ecco come Gesù si rivela ai suoi Apostoli nel Cenacolo e a Pilato, durante il processo:</w:t>
      </w:r>
    </w:p>
    <w:p w14:paraId="735E43BD" w14:textId="29518E18"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847C7" w:rsidRPr="008C035A">
        <w:rPr>
          <w:rFonts w:ascii="Arial" w:hAnsi="Arial"/>
          <w:i/>
          <w:iCs/>
          <w:sz w:val="24"/>
          <w:szCs w:val="24"/>
        </w:rPr>
        <w:t xml:space="preserve">. </w:t>
      </w:r>
      <w:r w:rsidRPr="008C035A">
        <w:rPr>
          <w:rFonts w:ascii="Arial" w:hAnsi="Arial"/>
          <w:i/>
          <w:iCs/>
          <w:sz w:val="24"/>
          <w:szCs w:val="24"/>
        </w:rPr>
        <w:t xml:space="preserve">Gli disse Filippo: «Signore, mostraci il Padre e ci basta». Gli rispose Gesù: «Da tanto tempo sono con voi e </w:t>
      </w:r>
      <w:r w:rsidRPr="008C035A">
        <w:rPr>
          <w:rFonts w:ascii="Arial" w:hAnsi="Arial"/>
          <w:i/>
          <w:iCs/>
          <w:sz w:val="24"/>
          <w:szCs w:val="24"/>
        </w:rPr>
        <w:lastRenderedPageBreak/>
        <w:t>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w:t>
      </w:r>
    </w:p>
    <w:p w14:paraId="02598EE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40CB8397" w14:textId="77777777" w:rsidR="003350DF" w:rsidRPr="00CA2FD3" w:rsidRDefault="003350DF" w:rsidP="00607695">
      <w:pPr>
        <w:spacing w:after="120"/>
        <w:jc w:val="both"/>
        <w:rPr>
          <w:rFonts w:ascii="Arial" w:hAnsi="Arial"/>
          <w:sz w:val="24"/>
        </w:rPr>
      </w:pPr>
      <w:r w:rsidRPr="00CA2FD3">
        <w:rPr>
          <w:rFonts w:ascii="Arial" w:hAnsi="Arial"/>
          <w:sz w:val="24"/>
        </w:rPr>
        <w:t>Nella preghiera che Gesù innalza al Padre nel Cenacolo, prima di raggiungere il Giardino del Getsemani, luogo della sua consegna volontaria alla passione, chiede che i suoi vengano consacrati nella verità, siano cioè nel mondo verità dalla sua verità, verità nella sua verità, verità per la sua verità.</w:t>
      </w:r>
    </w:p>
    <w:p w14:paraId="5A840BA0" w14:textId="74FB2043"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r w:rsidR="008847C7" w:rsidRPr="008C035A">
        <w:rPr>
          <w:rFonts w:ascii="Arial" w:hAnsi="Arial"/>
          <w:i/>
          <w:iCs/>
          <w:sz w:val="24"/>
          <w:szCs w:val="24"/>
        </w:rPr>
        <w:t xml:space="preserve">. </w:t>
      </w:r>
      <w:r w:rsidRPr="008C035A">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w:t>
      </w:r>
      <w:r w:rsidRPr="008C035A">
        <w:rPr>
          <w:rFonts w:ascii="Arial" w:hAnsi="Arial"/>
          <w:i/>
          <w:iCs/>
          <w:sz w:val="24"/>
          <w:szCs w:val="24"/>
        </w:rPr>
        <w:lastRenderedPageBreak/>
        <w:t xml:space="preserve">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6BEECD1" w14:textId="3689D3F1" w:rsidR="003350DF" w:rsidRPr="00CA2FD3" w:rsidRDefault="003350DF" w:rsidP="00607695">
      <w:pPr>
        <w:spacing w:after="120"/>
        <w:jc w:val="both"/>
        <w:rPr>
          <w:rFonts w:ascii="Arial" w:hAnsi="Arial"/>
          <w:sz w:val="24"/>
        </w:rPr>
      </w:pPr>
      <w:r w:rsidRPr="00CA2FD3">
        <w:rPr>
          <w:rFonts w:ascii="Arial" w:hAnsi="Arial"/>
          <w:sz w:val="24"/>
        </w:rPr>
        <w:t xml:space="preserve">Tutto il Vangelo è testimonianza alla verità. Noi sappiamo che Gesù e la verità sono una cosa sola. Chi vuole seguire Lui deve seguire la sua verità. Chi non segue la sua verità non segue Lui. Gesù non vuole discepoli che vadano dietro di Lui per gustare la grazia di qualche miracolo. Lui vuole discepoli che seguono Lui e la Verità che Lui  è e che lui rivela, annuncia, manifesta, testimonia. Devono seguire Lui verità anche al prezzo del loro sangue. Leggiamo il Capitolo VI del Vangelo secondo Giovanni. L’Eucaristia è purissima verità di Cristo. Senza questa verità Cristo Gesù non è Cristo Gesù nella pienezza e completezza della sua verità. Non si può seguire Gesù e rifiutare il mistero e la verità del Pane della vita. </w:t>
      </w:r>
    </w:p>
    <w:p w14:paraId="358FD2C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w:t>
      </w:r>
      <w:r w:rsidRPr="008C035A">
        <w:rPr>
          <w:rFonts w:ascii="Arial" w:hAnsi="Arial"/>
          <w:i/>
          <w:iCs/>
          <w:sz w:val="24"/>
          <w:szCs w:val="24"/>
        </w:rPr>
        <w:lastRenderedPageBreak/>
        <w:t>colui che viene nel mondo!». Ma Gesù, sapendo che venivano a prenderlo per farlo re, si ritirò di nuovo sul monte, lui da solo.</w:t>
      </w:r>
    </w:p>
    <w:p w14:paraId="6996401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425686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6A2229A7" w14:textId="7E01E5A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w:t>
      </w:r>
      <w:r w:rsidR="008847C7" w:rsidRPr="008C035A">
        <w:rPr>
          <w:rFonts w:ascii="Arial" w:hAnsi="Arial"/>
          <w:i/>
          <w:iCs/>
          <w:sz w:val="24"/>
          <w:szCs w:val="24"/>
        </w:rPr>
        <w:t xml:space="preserve">. </w:t>
      </w:r>
      <w:r w:rsidRPr="008C035A">
        <w:rPr>
          <w:rFonts w:ascii="Arial" w:hAnsi="Arial"/>
          <w:i/>
          <w:iCs/>
          <w:sz w:val="24"/>
          <w:szCs w:val="24"/>
        </w:rPr>
        <w:t xml:space="preserve">Gesù rispose loro: «Non mormorate tra voi. Nessuno può venire a me, se non lo attira il </w:t>
      </w:r>
      <w:r w:rsidRPr="008C035A">
        <w:rPr>
          <w:rFonts w:ascii="Arial" w:hAnsi="Arial"/>
          <w:i/>
          <w:iCs/>
          <w:sz w:val="24"/>
          <w:szCs w:val="24"/>
        </w:rPr>
        <w:lastRenderedPageBreak/>
        <w:t>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BA4D26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D2847A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D51BF23"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come l’Apostolo Paolo è cooperatore della verità. Lui alla verità ha consacrato tutta la sua vita. Per la verità si è lasciato sottoporre ad ogni martirio. La sua vita è tutta una consegna a Cristo e alla sua verità. </w:t>
      </w:r>
    </w:p>
    <w:p w14:paraId="541E8A0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w:t>
      </w:r>
      <w:r w:rsidRPr="008C035A">
        <w:rPr>
          <w:rFonts w:ascii="Arial" w:hAnsi="Arial"/>
          <w:i/>
          <w:iCs/>
          <w:sz w:val="24"/>
          <w:szCs w:val="24"/>
        </w:rPr>
        <w:lastRenderedPageBreak/>
        <w:t>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32A18F4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7B033A4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45DF0C8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8EFADE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Perciò chi si vanta, si vanti nel Signore; infatti non colui che si raccomanda da sé viene approvato, ma colui che il Signore raccomanda (2Cor 10,1-17). </w:t>
      </w:r>
    </w:p>
    <w:p w14:paraId="3DEFF04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8E1C0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7AED06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187E5F1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31263A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w:t>
      </w:r>
      <w:r w:rsidRPr="008C035A">
        <w:rPr>
          <w:rFonts w:ascii="Arial" w:hAnsi="Arial"/>
          <w:i/>
          <w:iCs/>
          <w:sz w:val="24"/>
          <w:szCs w:val="24"/>
        </w:rPr>
        <w:lastRenderedPageBreak/>
        <w:t>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33869C6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E2B940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8DAC49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7BB5560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76B1738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0AAC69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Ma sia pure che io non vi sono stato di peso. Però, scaltro come sono, vi ho preso con inganno. Vi ho forse sfruttato per mezzo di alcuni di quelli che ho inviato tra voi? Ho vivamente pregato Tito di venire da voi e insieme con lui ho mandato quell’altro fratello. Tito vi ha forse </w:t>
      </w:r>
      <w:r w:rsidRPr="008C035A">
        <w:rPr>
          <w:rFonts w:ascii="Arial" w:hAnsi="Arial"/>
          <w:i/>
          <w:iCs/>
          <w:sz w:val="24"/>
          <w:szCs w:val="24"/>
        </w:rPr>
        <w:lastRenderedPageBreak/>
        <w:t>sfruttati in qualche cosa? Non abbiamo forse camminato ambedue con lo stesso spirito, e sulle medesime tracce?</w:t>
      </w:r>
    </w:p>
    <w:p w14:paraId="029029C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FA06CBF" w14:textId="77777777" w:rsidR="003350DF" w:rsidRPr="00CA2FD3" w:rsidRDefault="003350DF" w:rsidP="00607695">
      <w:pPr>
        <w:spacing w:after="120"/>
        <w:jc w:val="both"/>
        <w:rPr>
          <w:rFonts w:ascii="Arial" w:hAnsi="Arial"/>
          <w:sz w:val="24"/>
        </w:rPr>
      </w:pPr>
      <w:r w:rsidRPr="00CA2FD3">
        <w:rPr>
          <w:rFonts w:ascii="Arial" w:hAnsi="Arial"/>
          <w:sz w:val="24"/>
        </w:rPr>
        <w:t>Nel suo discorso missionario, nel Vangelo secondo Matteo, Gesù dona ai suoi Apostoli le regole per essere verità della sua verità, verità dalla sua verità, verità per la sua verità, verità nella sua verità, verità con la sua verità. Lui e i suoi Apostoli devono rimanere in eterno una sola verità. Non due verità separate e distinte. Non più verità che procedono ognuna per suo conto. L’unità degli Apostoli tra di loro e con Cristo è nell’unica e sola verità di Cristo Gesù. Se questa unità non viene vissuta, mai si potrà dire di essere nella verità. Si è senza la verità di Cristo. Non si è nella comunione della verità.</w:t>
      </w:r>
    </w:p>
    <w:p w14:paraId="7878BBF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4AD00F1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w:t>
      </w:r>
      <w:r w:rsidRPr="008C035A">
        <w:rPr>
          <w:rFonts w:ascii="Arial" w:hAnsi="Arial"/>
          <w:i/>
          <w:iCs/>
          <w:sz w:val="24"/>
          <w:szCs w:val="24"/>
        </w:rPr>
        <w:lastRenderedPageBreak/>
        <w:t>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2AE05BF2" w14:textId="4D8FD669" w:rsidR="003350DF" w:rsidRPr="00CA2FD3" w:rsidRDefault="003350DF" w:rsidP="00607695">
      <w:pPr>
        <w:spacing w:after="120"/>
        <w:jc w:val="both"/>
        <w:rPr>
          <w:rFonts w:ascii="Arial" w:hAnsi="Arial"/>
          <w:sz w:val="24"/>
        </w:rPr>
      </w:pPr>
      <w:r w:rsidRPr="00CA2FD3">
        <w:rPr>
          <w:rFonts w:ascii="Arial" w:hAnsi="Arial"/>
          <w:sz w:val="24"/>
        </w:rPr>
        <w:t>Non solo gli Apostoli devono rimanere in eterno verità di Cristo, verità con Cristo, verità con Cristo, verità per Cristo. Ogni membro del corpo di Cristo, in comunione di verità e di carità con gli Apostoli, che sono la fonte sacramentale della verità e della carità, deve essere verità di Cristo, verità con Cristo, verità per Cristo, verità in Cristo. Chi si separa dal corpo di Cristo e si separa chi rompe la comunione con gli Apostoli del Signore in comunione di verità e di carità con Pietro, esce dalla verità di Cristo. Entra nella falsità e nella confusione del mondo e del principe del mondo</w:t>
      </w:r>
      <w:r w:rsidR="008847C7" w:rsidRPr="00CA2FD3">
        <w:rPr>
          <w:rFonts w:ascii="Arial" w:hAnsi="Arial"/>
          <w:sz w:val="24"/>
        </w:rPr>
        <w:t xml:space="preserve">. </w:t>
      </w:r>
      <w:r w:rsidRPr="00CA2FD3">
        <w:rPr>
          <w:rFonts w:ascii="Arial" w:hAnsi="Arial"/>
          <w:sz w:val="24"/>
        </w:rPr>
        <w:t>Ecco perché Cristo e la Chiesa devono essere una sola verità. La Chiesa esiste per manifestare, annunciare, rivelare, insegnare, predicare, illuminare la verità di Cristo, offrendola nella sua pienezza ad ogni uomo. Come Cristo è stato mandato dal Padre per annunciare, rivelare, insegnare, predicare, illuminare la verità del Padre con la verità del Padre che è tutta la sua vita, così dicasi della  Chiesa. Ogni membro della Chiesa che si separa dalla verità di Cristo, è da Cristo che si separa. Se si separa da Cristo, si separa dal Padre e dallo Spirito Santo. Si separa dal mistero della salvezza e della redenzione. Questa  verità è così annunciata nel Vangelo secondo Giovanni:</w:t>
      </w:r>
    </w:p>
    <w:p w14:paraId="7C34244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7760E865" w14:textId="77777777" w:rsidR="003350DF" w:rsidRPr="00CA2FD3" w:rsidRDefault="003350DF" w:rsidP="00607695">
      <w:pPr>
        <w:spacing w:after="120"/>
        <w:jc w:val="both"/>
        <w:rPr>
          <w:rFonts w:ascii="Arial" w:hAnsi="Arial"/>
          <w:sz w:val="24"/>
        </w:rPr>
      </w:pPr>
      <w:r w:rsidRPr="00CA2FD3">
        <w:rPr>
          <w:rFonts w:ascii="Arial" w:hAnsi="Arial"/>
          <w:sz w:val="24"/>
        </w:rPr>
        <w:t xml:space="preserve">Chi non diviene verità in Cristo, verità con Cristo, verità per Cristo mai potrà essere cooperatore della verità. Non è verità e mai potrà cooperare con la verità. </w:t>
      </w:r>
      <w:r w:rsidRPr="00CA2FD3">
        <w:rPr>
          <w:rFonts w:ascii="Arial" w:hAnsi="Arial"/>
          <w:sz w:val="24"/>
        </w:rPr>
        <w:lastRenderedPageBreak/>
        <w:t>Si diviene verità di Cristo, con Cristo, per Cristo, in Cristo, nascendo da acqua e da Spirito Santo e lasciandoci conformare a Cristo negli altri sacramenti della salvezza. Senza il battesimo mai si potrà divenire verità e se non si diviene verità, si rimane nelle tenebre. Per questo vanno dichiarate false tutte quelle teorie che professano che si può essere verità senza Cristo, senza divenire con Cristo un solo corpo. La Parola di Gesù non consente che si possa pensare differentemente:</w:t>
      </w:r>
    </w:p>
    <w:p w14:paraId="5BC06FD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08F5C6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16D8B85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324515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35198B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C5C6A5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w:t>
      </w:r>
      <w:r w:rsidRPr="008C035A">
        <w:rPr>
          <w:rFonts w:ascii="Arial" w:hAnsi="Arial"/>
          <w:i/>
          <w:iCs/>
          <w:sz w:val="24"/>
          <w:szCs w:val="24"/>
        </w:rPr>
        <w:lastRenderedPageBreak/>
        <w:t xml:space="preserve">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2068D40A" w14:textId="77777777" w:rsidR="003350DF" w:rsidRPr="00CA2FD3" w:rsidRDefault="003350DF" w:rsidP="00607695">
      <w:pPr>
        <w:spacing w:after="120"/>
        <w:jc w:val="both"/>
        <w:rPr>
          <w:rFonts w:ascii="Arial" w:hAnsi="Arial"/>
          <w:sz w:val="24"/>
        </w:rPr>
      </w:pPr>
      <w:r w:rsidRPr="00CA2FD3">
        <w:rPr>
          <w:rFonts w:ascii="Arial" w:hAnsi="Arial"/>
          <w:sz w:val="24"/>
        </w:rPr>
        <w:t>Ecco ora come l’Apostolo Giovanni, per comando dello Spirito Santo e di Cristo Gesù, aiuta i sette Angeli delle sette Chiese: richiamandoli perché ritornino nella pienezza della verità e dell’amore, che sono in Cristo Gesù.</w:t>
      </w:r>
    </w:p>
    <w:p w14:paraId="709B593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2B9E40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06CB23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All’angelo della Chiesa che è a Pèrgamo scrivi: “Così parla Colui che ha la spada affilata a due tagli. So che abiti dove Satana ha il suo </w:t>
      </w:r>
      <w:r w:rsidRPr="008C035A">
        <w:rPr>
          <w:rFonts w:ascii="Arial" w:hAnsi="Arial"/>
          <w:i/>
          <w:iCs/>
          <w:sz w:val="24"/>
          <w:szCs w:val="24"/>
        </w:rPr>
        <w:lastRenderedPageBreak/>
        <w:t>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4FC9B4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DDC35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B9BD00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All’angelo della Chiesa che è a Filadèlfia scrivi: “Così parla il Santo, il Veritiero, Colui che ha la chiave di Davide: quando egli apre nessuno </w:t>
      </w:r>
      <w:r w:rsidRPr="008C035A">
        <w:rPr>
          <w:rFonts w:ascii="Arial" w:hAnsi="Arial"/>
          <w:i/>
          <w:iCs/>
          <w:sz w:val="24"/>
          <w:szCs w:val="24"/>
        </w:rPr>
        <w:lastRenderedPageBreak/>
        <w:t>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38853D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0053AE5" w14:textId="77777777" w:rsidR="003350DF" w:rsidRPr="00CA2FD3" w:rsidRDefault="003350DF" w:rsidP="00607695">
      <w:pPr>
        <w:spacing w:after="120"/>
        <w:jc w:val="both"/>
        <w:rPr>
          <w:rFonts w:ascii="Arial" w:hAnsi="Arial"/>
          <w:bCs/>
          <w:sz w:val="24"/>
        </w:rPr>
      </w:pPr>
      <w:r w:rsidRPr="00CA2FD3">
        <w:rPr>
          <w:rFonts w:ascii="Arial" w:hAnsi="Arial"/>
          <w:bCs/>
          <w:sz w:val="24"/>
        </w:rPr>
        <w:t>Ecco come l’Agiografo della Lettera agli Ebrei aiuta i discepoli di Gesù perché non abbandonino la via della fede e della verità.</w:t>
      </w:r>
    </w:p>
    <w:p w14:paraId="03B12A3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EADAE0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7FA8D9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Perciò, rinfrancate le mani inerti e le ginocchia fiacche e camminate diritti con i vostri piedi, perché il piede che zoppica non abbia a storpiarsi, ma piuttosto a guarire.</w:t>
      </w:r>
    </w:p>
    <w:p w14:paraId="521709D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58E2309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786FBBE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w:t>
      </w:r>
      <w:r w:rsidRPr="008C035A">
        <w:rPr>
          <w:rFonts w:ascii="Arial" w:hAnsi="Arial"/>
          <w:i/>
          <w:iCs/>
          <w:sz w:val="24"/>
          <w:szCs w:val="24"/>
        </w:rPr>
        <w:lastRenderedPageBreak/>
        <w:t xml:space="preserve">maniera gradita a Dio con riverenza e timore; perché il nostro Dio è un fuoco divorante (Eb 12,1-29). </w:t>
      </w:r>
    </w:p>
    <w:p w14:paraId="71881741" w14:textId="77777777" w:rsidR="003350DF" w:rsidRPr="00CA2FD3" w:rsidRDefault="003350DF" w:rsidP="00607695">
      <w:pPr>
        <w:spacing w:after="120"/>
        <w:jc w:val="both"/>
        <w:rPr>
          <w:rFonts w:ascii="Arial" w:hAnsi="Arial"/>
          <w:sz w:val="24"/>
        </w:rPr>
      </w:pPr>
      <w:r w:rsidRPr="00CA2FD3">
        <w:rPr>
          <w:rFonts w:ascii="Arial" w:hAnsi="Arial"/>
          <w:sz w:val="24"/>
        </w:rPr>
        <w:t>Si diviene cooperatori della verità, aiutando materialmente e spiritualmente i fratelli che sono nel mondo missionari  della verità di Cristo Gesù. Ogni Chiesa deve aiutare le Chiese sorelle, allo stesso modo che un discepolo di Gesù deve aiutare ogni altro discepolo di Gesù. Ecco cosa opera l’Apostolo Paolo per essere cooperatore della verità delle Chiese che sono nella Giudea:</w:t>
      </w:r>
    </w:p>
    <w:p w14:paraId="0CF11B84"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w:t>
      </w:r>
    </w:p>
    <w:p w14:paraId="18B95705"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194C19E9"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178AB0E0"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3EB041D0"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lastRenderedPageBreak/>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0AD9AA7F"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5B6E8D1F"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3B28C6F0"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664B583"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009431A5"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50412C41" w14:textId="77777777" w:rsidR="003350DF" w:rsidRPr="00CA2FD3" w:rsidRDefault="003350DF" w:rsidP="00607695">
      <w:pPr>
        <w:spacing w:after="120"/>
        <w:jc w:val="both"/>
        <w:rPr>
          <w:rFonts w:ascii="Arial" w:hAnsi="Arial"/>
          <w:bCs/>
          <w:sz w:val="24"/>
        </w:rPr>
      </w:pPr>
      <w:r w:rsidRPr="00CA2FD3">
        <w:rPr>
          <w:rFonts w:ascii="Arial" w:hAnsi="Arial"/>
          <w:bCs/>
          <w:sz w:val="24"/>
        </w:rPr>
        <w:t>Sulla carità materiale che noi facciamo ai missionari nel mondo della verità e della carità di Cristo Gesù o dl suo Vangelo, ecco cosa insegna lo stesso Gesù Signore:</w:t>
      </w:r>
    </w:p>
    <w:p w14:paraId="6F4BA4FC"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10,40-43).</w:t>
      </w:r>
    </w:p>
    <w:p w14:paraId="44054804" w14:textId="77777777" w:rsidR="003350DF" w:rsidRPr="00CA2FD3" w:rsidRDefault="003350DF" w:rsidP="00607695">
      <w:pPr>
        <w:spacing w:after="120"/>
        <w:jc w:val="both"/>
        <w:rPr>
          <w:rFonts w:ascii="Arial" w:hAnsi="Arial"/>
          <w:sz w:val="24"/>
        </w:rPr>
      </w:pPr>
      <w:r w:rsidRPr="00CA2FD3">
        <w:rPr>
          <w:rFonts w:ascii="Arial" w:hAnsi="Arial"/>
          <w:sz w:val="24"/>
        </w:rPr>
        <w:t>Ancora due esempi di come di diviene cooperatori nella verità con la carità materiale che viene elargita ai nostri fratelli. La missione di Gesù era sostenuta da alcune donne che mettevano a servizio di Gesù e degli Apostoli i loro beni.</w:t>
      </w:r>
    </w:p>
    <w:p w14:paraId="19A88DA8"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 xml:space="preserve">In seguito egli se ne andava per città e villaggi, predicando e annunciando la buona notizia del regno di Dio. C’erano con lui i Dodici e alcune donne che erano state guarite da spiriti cattivi e da infermità: </w:t>
      </w:r>
      <w:r w:rsidRPr="008C035A">
        <w:rPr>
          <w:rFonts w:ascii="Arial" w:hAnsi="Arial"/>
          <w:i/>
          <w:iCs/>
          <w:color w:val="000000"/>
          <w:sz w:val="24"/>
          <w:szCs w:val="24"/>
        </w:rPr>
        <w:lastRenderedPageBreak/>
        <w:t xml:space="preserve">Maria, chiamata Maddalena, dalla quale erano usciti sette demòni; Giovanna, moglie di Cuza, amministratore di Erode; Susanna e molte altre, che li servivano con i loro beni (Lc 8,1-3). </w:t>
      </w:r>
    </w:p>
    <w:p w14:paraId="724F3574" w14:textId="77777777" w:rsidR="003350DF" w:rsidRPr="00CA2FD3" w:rsidRDefault="003350DF" w:rsidP="00607695">
      <w:pPr>
        <w:spacing w:after="120"/>
        <w:jc w:val="both"/>
        <w:rPr>
          <w:rFonts w:ascii="Arial" w:hAnsi="Arial"/>
          <w:bCs/>
          <w:sz w:val="24"/>
        </w:rPr>
      </w:pPr>
      <w:r w:rsidRPr="00CA2FD3">
        <w:rPr>
          <w:rFonts w:ascii="Arial" w:hAnsi="Arial"/>
          <w:bCs/>
          <w:sz w:val="24"/>
        </w:rPr>
        <w:t>Anche l’Apostolo Paolo è confortato dalla carità materiale dei Filippesi:</w:t>
      </w:r>
    </w:p>
    <w:p w14:paraId="63C291A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3A5AD73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A0006A4" w14:textId="77777777" w:rsidR="003350DF" w:rsidRPr="00CA2FD3" w:rsidRDefault="003350DF" w:rsidP="00607695">
      <w:pPr>
        <w:spacing w:after="120"/>
        <w:jc w:val="both"/>
        <w:rPr>
          <w:rFonts w:ascii="Arial" w:hAnsi="Arial"/>
          <w:sz w:val="24"/>
        </w:rPr>
      </w:pPr>
      <w:r w:rsidRPr="00CA2FD3">
        <w:rPr>
          <w:rFonts w:ascii="Arial" w:hAnsi="Arial"/>
          <w:sz w:val="24"/>
        </w:rPr>
        <w:t>Ecco ora qualche esempio che possiamo attingere dall’Antico Testamento. La vedova di Zarepta per comando del Signore aiuta Elia, profeta del Dio vivente. A lui dona il nutrimento quotidiano finché rimane nella sua casa:</w:t>
      </w:r>
    </w:p>
    <w:p w14:paraId="7E0BA65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1FF9D6A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 seguito accadde che il figlio della padrona di casa si ammalò. La sua malattia si aggravò tanto che egli cessò di respirare. Allora lei </w:t>
      </w:r>
      <w:r w:rsidRPr="008C035A">
        <w:rPr>
          <w:rFonts w:ascii="Arial" w:hAnsi="Arial"/>
          <w:i/>
          <w:iCs/>
          <w:sz w:val="24"/>
          <w:szCs w:val="24"/>
        </w:rPr>
        <w:lastRenderedPageBreak/>
        <w:t>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17,7-24).</w:t>
      </w:r>
    </w:p>
    <w:p w14:paraId="4EACF6EC" w14:textId="77777777" w:rsidR="003350DF" w:rsidRPr="00CA2FD3" w:rsidRDefault="003350DF" w:rsidP="00607695">
      <w:pPr>
        <w:spacing w:after="120"/>
        <w:jc w:val="both"/>
        <w:rPr>
          <w:rFonts w:ascii="Arial" w:hAnsi="Arial"/>
          <w:sz w:val="24"/>
        </w:rPr>
      </w:pPr>
      <w:r w:rsidRPr="00CA2FD3">
        <w:rPr>
          <w:rFonts w:ascii="Arial" w:hAnsi="Arial"/>
          <w:sz w:val="24"/>
        </w:rPr>
        <w:t>Ecco invece cosa pensa una donna di Sunem, volendo aiutare il profeta Eliseo nello svolgimento della sua missione di annunciatore della verità di Dio.</w:t>
      </w:r>
    </w:p>
    <w:p w14:paraId="5C899A4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25F111E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w:t>
      </w:r>
      <w:r w:rsidRPr="008C035A">
        <w:rPr>
          <w:rFonts w:ascii="Arial" w:hAnsi="Arial"/>
          <w:i/>
          <w:iCs/>
          <w:sz w:val="24"/>
          <w:szCs w:val="24"/>
        </w:rPr>
        <w:lastRenderedPageBreak/>
        <w:t>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2C49936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 Re 4,8-37).</w:t>
      </w:r>
    </w:p>
    <w:p w14:paraId="1DA8BC3F" w14:textId="77777777" w:rsidR="003350DF" w:rsidRPr="00CA2FD3" w:rsidRDefault="003350DF" w:rsidP="00607695">
      <w:pPr>
        <w:spacing w:after="120"/>
        <w:jc w:val="both"/>
        <w:rPr>
          <w:rFonts w:ascii="Arial" w:hAnsi="Arial"/>
          <w:sz w:val="24"/>
        </w:rPr>
      </w:pPr>
      <w:r w:rsidRPr="00CA2FD3">
        <w:rPr>
          <w:rFonts w:ascii="Arial" w:hAnsi="Arial"/>
          <w:sz w:val="24"/>
        </w:rPr>
        <w:t xml:space="preserve">Nel Primo Libro di Samuele troviamo una Legge imposta da Davide nella distribuzione del bottino di guerra. Quanti andavano a combattere e quanti rimanevano per custodire i bagagli dovevano avere la stessa ricompensa. L’esercito è uno. Il bottino è uno. Esso va diviso con equità. </w:t>
      </w:r>
    </w:p>
    <w:p w14:paraId="6D4A90F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Davide e i suoi uomini arrivarono a Siklag il terzo giorno, gli Amaleciti avevano fatto una razzia nel Negheb e a Siklag. Avevano distrutto Siklag appiccandole il fuoco. Avevano fatto prigioniere le donne e quanti vi erano, piccoli e grandi; non avevano ucciso nessuno, ma li avevano presi e portati via. Tornò dunque Davide e gli uomini che erano con lui alla città che era in preda alle fiamme; le loro donne, i loro figli e le loro figlie erano stati condotti via prigionieri. Davide e la sua gente alzarono la voce e piansero finché ne ebbero forza. Le due mogli di Davide, Achinòam di Izreèl e Abigail, già moglie di Nabal di Carmel, erano state condotte via prigioniere.</w:t>
      </w:r>
    </w:p>
    <w:p w14:paraId="60A7D93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Davide fu in grande angustia perché la gente parlava di lapidarlo. Tutti avevano l’animo esasperato, ciascuno per i suoi figli e le sue figlie. Ma Davide ritrovò forza e coraggio nel Signore, suo Dio. Allora Davide disse al sacerdote Ebiatàr, figlio di Achimèlec: «Portami l’efod». Ebiatàr portò l’efod a Davide. Davide consultò il Signore e chiese: «Devo inseguire questa banda? La raggiungerò?». Gli rispose: «Insegui, perché certamente raggiungerai e libererai i prigionieri». Davide e i seicento uomini che erano con lui partirono e giunsero al </w:t>
      </w:r>
      <w:r w:rsidRPr="008C035A">
        <w:rPr>
          <w:rFonts w:ascii="Arial" w:hAnsi="Arial"/>
          <w:i/>
          <w:iCs/>
          <w:sz w:val="24"/>
          <w:szCs w:val="24"/>
        </w:rPr>
        <w:lastRenderedPageBreak/>
        <w:t xml:space="preserve">torrente di Besor, dove quelli rimasti indietro si fermarono. Davide continuò l’inseguimento con quattrocento uomini: si fermarono invece duecento uomini che erano troppo affaticati per passare il torrente di Besor. </w:t>
      </w:r>
    </w:p>
    <w:p w14:paraId="22445D6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Trovarono nella campagna un Egiziano e lo portarono a Davide. Gli diedero da mangiare pane e gli diedero da bere acqua. Gli diedero anche una schiacciata di fichi secchi e due grappoli di uva passa. Mangiò e si rianimò, perché non aveva preso cibo e non aveva bevuto acqua da tre giorni e tre notti. Davide gli domandò: «A chi appartieni tu e di dove sei?». Rispose: «Sono un giovane egiziano, schiavo di un Amalecita. Il mio padrone mi ha abbandonato perché tre giorni fa mi sono ammalato. Noi abbiamo fatto razzia nel Negheb dei Cretei, in quello di Giuda e nel Negheb di Caleb, e abbiamo appiccato il fuoco a Siklag». Davide gli disse: «Vuoi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territorio dei Filistei e dal territorio di Giuda. Davide li colpì dalle prime luci dell’alba fino alla sera del giorno dopo e non sfuggì alcuno di loro, se non quattrocento giovani, che montarono sui cammelli e fuggirono. Davide liberò tutti coloro che gli Amaleciti avevano preso e liberò anche le sue due mogli. Non mancò nessuno tra loro, né piccolo né grande, né figli né figlie, né la preda né ogni altra cosa che era stata presa loro: Davide recuperò tutto. Davide prese tutte le greggi e le mandrie; spingevano davanti a lui questo bestiame e gridavano: «Questo è il bottino di Davide».</w:t>
      </w:r>
    </w:p>
    <w:p w14:paraId="33C03D7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Davide poi raggiunse i duecento uomini che, essendo troppo sfiniti per seguirlo, aveva fatto rimanere al torrente di Besor. Essi andarono incontro a Davide e a tutta la sua gente: Davide con la truppa si avvicinò e domandò loro come stavano. Ma tutti i cattivi e gli scellerati tra gli uomini che erano andati con Davide si misero a dire: «Poiché non sono venuti con noi, non si dia loro niente della preda che abbiamo ricavato, eccetto le mogli e i figli di ciascuno: li conducano via e se ne vadano». Davide rispose: «Non fate così, fratelli miei, con quello che il Signore ci ha dato, salvandoci tutti e mettendo nelle nostre mani quella banda che era venuta contro di noi. Chi vorrà ascoltarvi in questa proposta? Perché, quale è la parte di chi scende a battaglia, tale è la parte di chi resta ai bagagli: insieme faranno le parti». Da quel giorno in poi stabilì questo come regola e norma in Israele fino ad oggi. Quando arrivò a Siklag, Davide mandò parte del bottino agli anziani di Giuda, suoi amici, con queste parole: «Eccovi un dono proveniente dal bottino dei nemici del Signore». Ne inviò a quelli di Betel, a quelli di Ramot-Negheb, a quelli di Iattir, a quelli di Aroèr, a quelli di Sifmot, a quelli di Estemòa, a quelli di Racal, a quelli delle città degli Ieracmeeliti, a quelli delle città dei Keniti, a quelli di Corma, a quelli di Bor Asan, a </w:t>
      </w:r>
      <w:r w:rsidRPr="008C035A">
        <w:rPr>
          <w:rFonts w:ascii="Arial" w:hAnsi="Arial"/>
          <w:i/>
          <w:iCs/>
          <w:sz w:val="24"/>
          <w:szCs w:val="24"/>
        </w:rPr>
        <w:lastRenderedPageBreak/>
        <w:t>quelli di Atac, a quelli di Ebron e a quelli di tutti i luoghi per cui era passato Davide con i suoi uomini (1Sam 30,1-31). .</w:t>
      </w:r>
    </w:p>
    <w:p w14:paraId="7103D506" w14:textId="77777777" w:rsidR="003350DF" w:rsidRPr="00CA2FD3" w:rsidRDefault="003350DF" w:rsidP="00607695">
      <w:pPr>
        <w:spacing w:after="120"/>
        <w:jc w:val="both"/>
        <w:rPr>
          <w:rFonts w:ascii="Arial" w:hAnsi="Arial"/>
          <w:sz w:val="24"/>
        </w:rPr>
      </w:pPr>
      <w:r w:rsidRPr="00CA2FD3">
        <w:rPr>
          <w:rFonts w:ascii="Arial" w:hAnsi="Arial"/>
          <w:sz w:val="24"/>
        </w:rPr>
        <w:t xml:space="preserve">L’Apostolo Paolo è il cantore nello Spirito Santo della verità del corpo di Cristo. Nela rivelazione dell’Apostolo il corpo di Cristo ha due fini da realizzare: </w:t>
      </w:r>
    </w:p>
    <w:p w14:paraId="3B10479B" w14:textId="2E37B3A0" w:rsidR="003350DF" w:rsidRPr="00CA2FD3" w:rsidRDefault="00151F8E" w:rsidP="00607695">
      <w:pPr>
        <w:spacing w:after="120"/>
        <w:ind w:left="708"/>
        <w:jc w:val="both"/>
        <w:rPr>
          <w:rFonts w:ascii="Arial" w:hAnsi="Arial"/>
          <w:bCs/>
          <w:sz w:val="24"/>
        </w:rPr>
      </w:pPr>
      <w:r w:rsidRPr="00CA2FD3">
        <w:rPr>
          <w:rFonts w:ascii="Arial" w:hAnsi="Arial"/>
          <w:bCs/>
          <w:sz w:val="24"/>
        </w:rPr>
        <w:t>Primo Fine</w:t>
      </w:r>
      <w:r w:rsidR="003350DF" w:rsidRPr="00CA2FD3">
        <w:rPr>
          <w:rFonts w:ascii="Arial" w:hAnsi="Arial"/>
          <w:bCs/>
          <w:sz w:val="24"/>
        </w:rPr>
        <w:t>: edificare se stesso nella verità e nella carità di Cristo mettendo ogni membro a servizio degli altri membri ogni dono, carisma, ministero, missione, vocazioni conferiti dallo Spirito Santo.</w:t>
      </w:r>
    </w:p>
    <w:p w14:paraId="7A97EC08" w14:textId="22356622" w:rsidR="003350DF" w:rsidRPr="00CA2FD3" w:rsidRDefault="00151F8E" w:rsidP="00607695">
      <w:pPr>
        <w:spacing w:after="120"/>
        <w:ind w:left="708"/>
        <w:jc w:val="both"/>
        <w:rPr>
          <w:rFonts w:ascii="Arial" w:hAnsi="Arial"/>
          <w:bCs/>
          <w:sz w:val="24"/>
        </w:rPr>
      </w:pPr>
      <w:r w:rsidRPr="00CA2FD3">
        <w:rPr>
          <w:rFonts w:ascii="Arial" w:hAnsi="Arial"/>
          <w:bCs/>
          <w:sz w:val="24"/>
        </w:rPr>
        <w:t>Secondo Fine</w:t>
      </w:r>
      <w:r w:rsidR="003350DF" w:rsidRPr="00CA2FD3">
        <w:rPr>
          <w:rFonts w:ascii="Arial" w:hAnsi="Arial"/>
          <w:bCs/>
          <w:sz w:val="24"/>
        </w:rPr>
        <w:t xml:space="preserve">: aggiungere attraverso una missione capillare e ininterrotta, vissuta sempre secondo le regole dello Spirito Santo, verso ogni altra persona non ancora corpo di Cristo, annunciandole il Vangelo e invitandolo a lasciarsi battezzare nel nome del Padre e del Figlio e dello Spirito Santo, per essere aggregato sia invisibilmente che visibilmente al corpo di Cristo che è la Chiesa. </w:t>
      </w:r>
    </w:p>
    <w:p w14:paraId="3146F03C" w14:textId="77777777" w:rsidR="003350DF" w:rsidRPr="00CA2FD3" w:rsidRDefault="003350DF" w:rsidP="00607695">
      <w:pPr>
        <w:spacing w:after="120"/>
        <w:jc w:val="both"/>
        <w:rPr>
          <w:rFonts w:ascii="Arial" w:hAnsi="Arial"/>
          <w:bCs/>
          <w:sz w:val="24"/>
        </w:rPr>
      </w:pPr>
      <w:r w:rsidRPr="00CA2FD3">
        <w:rPr>
          <w:rFonts w:ascii="Arial" w:hAnsi="Arial"/>
          <w:bCs/>
          <w:sz w:val="24"/>
        </w:rPr>
        <w:t>Se questi due fini non sono vissuti, colui o colei che non li vive attesta di essere tralcio secco della vite vera che è Cristo Gesù, che è la sua Chiesa, che è il suo corpo. Ecco come risuona la rivelazione dell’Apostolo:</w:t>
      </w:r>
    </w:p>
    <w:p w14:paraId="097AF50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D17E9F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9774DF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0F7077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w:t>
      </w:r>
      <w:r w:rsidRPr="008C035A">
        <w:rPr>
          <w:rFonts w:ascii="Arial" w:hAnsi="Arial"/>
          <w:i/>
          <w:iCs/>
          <w:sz w:val="24"/>
          <w:szCs w:val="24"/>
        </w:rPr>
        <w:lastRenderedPageBreak/>
        <w:t>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FE77C4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E96EA1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parlassi le lingue degli uomini e degli angeli, ma non avessi la carità, sarei come bronzo che rimbomba o come cimbalo che strepita.</w:t>
      </w:r>
    </w:p>
    <w:p w14:paraId="2EA0110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se avessi il dono della profezia, se conoscessi tutti i misteri e avessi tutta la conoscenza, se possedessi tanta fede da trasportare le montagne, ma non avessi la carità, non sarei nulla.</w:t>
      </w:r>
    </w:p>
    <w:p w14:paraId="4DB955A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se anche dessi in cibo tutti i miei beni e consegnassi il mio corpo per averne vanto, ma non avessi la carità, a nulla mi servirebbe.</w:t>
      </w:r>
    </w:p>
    <w:p w14:paraId="5A182FB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CEBCBA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2CF0EB1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1786D6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40A1F9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36C05B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224B13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w:t>
      </w:r>
      <w:r w:rsidRPr="008C035A">
        <w:rPr>
          <w:rFonts w:ascii="Arial" w:hAnsi="Arial"/>
          <w:i/>
          <w:iCs/>
          <w:sz w:val="24"/>
          <w:szCs w:val="24"/>
        </w:rPr>
        <w:lastRenderedPageBreak/>
        <w:t>maldicenze con ogni sorta di malignità. Siate invece benevoli gli uni verso gli altri, misericordiosi, perdonandovi a vicenda come Dio ha perdonato a voi in Cristo (Ef 4,1-32)</w:t>
      </w:r>
    </w:p>
    <w:p w14:paraId="74AFACD3" w14:textId="77777777" w:rsidR="003350DF" w:rsidRPr="00CA2FD3" w:rsidRDefault="003350DF" w:rsidP="00607695">
      <w:pPr>
        <w:spacing w:after="120"/>
        <w:jc w:val="both"/>
        <w:rPr>
          <w:rFonts w:ascii="Arial" w:hAnsi="Arial"/>
          <w:bCs/>
          <w:sz w:val="24"/>
        </w:rPr>
      </w:pPr>
      <w:r w:rsidRPr="00CA2FD3">
        <w:rPr>
          <w:rFonts w:ascii="Arial" w:hAnsi="Arial"/>
          <w:bCs/>
          <w:sz w:val="24"/>
        </w:rPr>
        <w:t>Ecco come lo stesso Apostolo Paolo ha realizzato questi due fini  per tutto il tempo della sua vita, non risparmiandosi in nulla:</w:t>
      </w:r>
    </w:p>
    <w:p w14:paraId="128601A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39FB40C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6F0366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864FFA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w:t>
      </w:r>
      <w:r w:rsidRPr="008C035A">
        <w:rPr>
          <w:rFonts w:ascii="Arial" w:hAnsi="Arial"/>
          <w:i/>
          <w:iCs/>
          <w:sz w:val="24"/>
          <w:szCs w:val="24"/>
        </w:rPr>
        <w:lastRenderedPageBreak/>
        <w:t>senza Legge. Mi sono fatto debole per i deboli, per guadagnare i deboli; mi sono fatto tutto per tutti, per salvare a ogni costo qualcuno. Ma tutto io faccio per il Vangelo, per diventarne partecipe anch’io.</w:t>
      </w:r>
    </w:p>
    <w:p w14:paraId="55AFFCC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B818C8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3F7F06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9CE7A7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 17-35).</w:t>
      </w:r>
    </w:p>
    <w:p w14:paraId="713CA89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3F1C19F2" w14:textId="7499D0F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w:t>
      </w:r>
      <w:r w:rsidR="008847C7" w:rsidRPr="008C035A">
        <w:rPr>
          <w:rFonts w:ascii="Arial" w:hAnsi="Arial"/>
          <w:i/>
          <w:iCs/>
          <w:sz w:val="24"/>
          <w:szCs w:val="24"/>
        </w:rPr>
        <w:t xml:space="preserve">. </w:t>
      </w:r>
      <w:r w:rsidRPr="008C035A">
        <w:rPr>
          <w:rFonts w:ascii="Arial" w:hAnsi="Arial"/>
          <w:i/>
          <w:iCs/>
          <w:sz w:val="24"/>
          <w:szCs w:val="24"/>
        </w:rPr>
        <w:t>E di nuovo: Genti tutte, lodate il Signore; i popoli tutti lo esaltino. E  a sua volta Isaia dice: Spunterà il rampollo di Iesse, colui che sorgerà a governare le nazioni: in lui le nazioni spereranno.</w:t>
      </w:r>
    </w:p>
    <w:p w14:paraId="341C2D3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Dio della speranza vi riempia, nel credere, di ogni gioia e pace, perché abbondiate nella speranza per la virtù dello Spirito Santo.</w:t>
      </w:r>
    </w:p>
    <w:p w14:paraId="37FF315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5415478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4F64D25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69E723F5" w14:textId="77777777" w:rsidR="003350DF" w:rsidRPr="00CA2FD3" w:rsidRDefault="003350DF" w:rsidP="00607695">
      <w:pPr>
        <w:spacing w:after="120"/>
        <w:jc w:val="both"/>
        <w:rPr>
          <w:rFonts w:ascii="Arial" w:hAnsi="Arial"/>
          <w:sz w:val="24"/>
        </w:rPr>
      </w:pPr>
      <w:r w:rsidRPr="00CA2FD3">
        <w:rPr>
          <w:rFonts w:ascii="Arial" w:hAnsi="Arial"/>
          <w:sz w:val="24"/>
        </w:rPr>
        <w:t>Se un membro del corpo di Cristo non vive il primo fine: santificare se stesso per santificare il corpo di Cristo, mai potrà vivere il secondo fine: chiamare ogni uomo di ogni popolo, lingua, tribù, nazione perché si lasci fare corpo di Cristo per opera dello Spirito Santo. I due fini sono come l’albero e il frutto. Se l’albero cresce nella santità produce frutti di santità. Se non cresce in santità, mai potrà produrre un solo frutto di santità. Poiché oggi la santità neanche può essere più predicata al corpo di Cristo, neanche più nuovi membri possiamo aggiungere al corpo di Cristo. Per noi lo Spirito Santo non può più né santificare il corpo di Cristo e neanche può aggiungere nuovi membri. Per noi il corpo di Cristo è condannato all’invecchiamento e alla morte. Oggi stiamo mettendo tutte le premesse per la morte del corpo di Cristo o perché di esso rimanga solo un piccolo resto. Il male dei mali o il padre di ogni male che aggredisce il corpo di Cristo è la scelta di non partire più da Dio per dire chi è l’uomo, chi è la Chiesa, chi è Cristo Gesù.</w:t>
      </w:r>
    </w:p>
    <w:p w14:paraId="635B569A" w14:textId="77777777" w:rsidR="003350DF" w:rsidRPr="00CA2FD3" w:rsidRDefault="003350DF" w:rsidP="00607695">
      <w:pPr>
        <w:spacing w:after="120"/>
        <w:jc w:val="both"/>
        <w:rPr>
          <w:rFonts w:ascii="Arial" w:hAnsi="Arial"/>
          <w:sz w:val="24"/>
        </w:rPr>
      </w:pPr>
      <w:r w:rsidRPr="00CA2FD3">
        <w:rPr>
          <w:rFonts w:ascii="Arial" w:hAnsi="Arial"/>
          <w:sz w:val="24"/>
        </w:rPr>
        <w:t xml:space="preserve">Si parte invece dall’uomo per dire chi è Dio, chi è Cristo Gesù, chi è la Chiesa, chi è lo stesso uomo. È questo un procedimento perverso. Non è più Cristo Gesù, il Padre, lo Spirito Santo, la Chiesa a fare l’uomo, è invece l’uomo che fa Cristo Gesù, il Padre, lo Spirito Santo, la Chiesa. Come li fa? Dichiarandoli inutili per la sua vita. Ecco il frutto della nostra scelta perversa: adoriamo un falso Cristo, un falso Dio Padre, un falso Spirito Santo, crediamo una falsa Chiesa e in questa falsa Chiesa consumiamo invano la nostra vita. Senza la verità di Cristo, si lavora per il nulla. </w:t>
      </w:r>
    </w:p>
    <w:p w14:paraId="421641AA" w14:textId="77777777" w:rsidR="003350DF" w:rsidRPr="00CA2FD3" w:rsidRDefault="003350DF" w:rsidP="00607695">
      <w:pPr>
        <w:spacing w:after="120"/>
        <w:jc w:val="both"/>
        <w:rPr>
          <w:rFonts w:ascii="Arial" w:hAnsi="Arial"/>
          <w:sz w:val="24"/>
        </w:rPr>
      </w:pPr>
      <w:r w:rsidRPr="00CA2FD3">
        <w:rPr>
          <w:rFonts w:ascii="Arial" w:hAnsi="Arial"/>
          <w:sz w:val="24"/>
        </w:rPr>
        <w:t xml:space="preserve">Procedimento perverso è ancora questo: non viene smantellata la vecchia dottrina, la vecchia morale, la vecchia Scrittura, la vecchia teologia, la vecchia cristologia, la vecchia ecclesiologia. Queste cose rimangono intatte allo stesso modo che rimane intatta una costruzione antica e la si riduce ad un museo. Abbiamo così il museo che visitiamo per sapere come si era nei secoli precedenti. Abbiamo le nuove costruzioni frutto della nostra modernità nelle quali abitiamo. Nessuno così ci potrà accusare di aver modificato ciò che è stato. Ciò che è stato rimane ciò che è stato. A noi però di esso nulla più interessa. Se ci interessa è per dare delle picconate, assestate però con grande astuzia e sapienza diabolica. Così nessuno ci potrà mai accusare di volere modificare ciò che è stato. L’astuzia dei figli di Satana oggi si sta perfezionando. Possiamo dire che sta raggiungendo </w:t>
      </w:r>
      <w:r w:rsidRPr="00CA2FD3">
        <w:rPr>
          <w:rFonts w:ascii="Arial" w:hAnsi="Arial"/>
          <w:sz w:val="24"/>
        </w:rPr>
        <w:lastRenderedPageBreak/>
        <w:t>il sommo della scaltrezza e della furbizia. Tra il passato e il presente non si vuole nessun punto di contatto. Anche se le strutture del sacro rimangano, ma rimangono prive di ogni verità. Tutto deve essere riempito di pensieri della terra. Quando discende dal cielo va collocato nel museo.</w:t>
      </w:r>
    </w:p>
    <w:p w14:paraId="6AE1E9ED" w14:textId="77777777" w:rsidR="003350DF" w:rsidRPr="00CA2FD3" w:rsidRDefault="003350DF" w:rsidP="00607695">
      <w:pPr>
        <w:spacing w:after="120"/>
        <w:jc w:val="both"/>
        <w:rPr>
          <w:rFonts w:ascii="Arial" w:hAnsi="Arial"/>
          <w:sz w:val="24"/>
        </w:rPr>
      </w:pPr>
      <w:r w:rsidRPr="00CA2FD3">
        <w:rPr>
          <w:rFonts w:ascii="Arial" w:hAnsi="Arial"/>
          <w:sz w:val="24"/>
        </w:rPr>
        <w:t xml:space="preserve">Fatta questa premessa è cosa giusta che esaminiamo alcuni versetti scelti per elaborare questo pensiero introduttivo. Solo così potremo entrare nella purissima verità che ci vuole insegnare lo Spirito Santo. </w:t>
      </w:r>
    </w:p>
    <w:p w14:paraId="2FAEF8E6" w14:textId="77777777" w:rsidR="00151F8E" w:rsidRPr="00CA2FD3" w:rsidRDefault="00151F8E" w:rsidP="00607695">
      <w:pPr>
        <w:spacing w:after="120"/>
        <w:jc w:val="both"/>
        <w:rPr>
          <w:rFonts w:ascii="Arial" w:hAnsi="Arial"/>
          <w:sz w:val="24"/>
        </w:rPr>
      </w:pPr>
    </w:p>
    <w:p w14:paraId="23CB9BE5" w14:textId="42BDF1FD" w:rsidR="00151F8E" w:rsidRPr="00CA2FD3" w:rsidRDefault="00151F8E" w:rsidP="004965EF">
      <w:pPr>
        <w:pStyle w:val="Titolo3"/>
      </w:pPr>
      <w:bookmarkStart w:id="1007" w:name="_Toc183872671"/>
      <w:r w:rsidRPr="00CA2FD3">
        <w:t>CARISSIME FIDELITER FACIS</w:t>
      </w:r>
      <w:bookmarkEnd w:id="1007"/>
    </w:p>
    <w:p w14:paraId="388799CF" w14:textId="77777777" w:rsidR="003350DF" w:rsidRPr="00CA2FD3" w:rsidRDefault="003350DF" w:rsidP="008C035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 xml:space="preserve">Carissimo, tu ti comporti fedelmente in tutto ciò che fai in favore dei fratelli, benché stranieri. </w:t>
      </w:r>
    </w:p>
    <w:p w14:paraId="4524747D" w14:textId="77777777" w:rsidR="003350DF" w:rsidRPr="00CA2FD3" w:rsidRDefault="003350DF" w:rsidP="008C035A">
      <w:pPr>
        <w:spacing w:after="120"/>
        <w:ind w:left="567" w:right="567"/>
        <w:jc w:val="both"/>
        <w:rPr>
          <w:rFonts w:ascii="Arial" w:hAnsi="Arial"/>
          <w:bCs/>
          <w:sz w:val="24"/>
          <w:szCs w:val="24"/>
        </w:rPr>
      </w:pPr>
      <w:bookmarkStart w:id="1008" w:name="_Hlk182637574"/>
      <w:r w:rsidRPr="00CA2FD3">
        <w:rPr>
          <w:rFonts w:ascii="Arial" w:hAnsi="Arial"/>
          <w:bCs/>
          <w:sz w:val="24"/>
          <w:szCs w:val="24"/>
          <w:lang w:val="la-Latn"/>
        </w:rPr>
        <w:t>Carissime fideliter facis</w:t>
      </w:r>
      <w:bookmarkEnd w:id="1008"/>
      <w:r w:rsidRPr="00CA2FD3">
        <w:rPr>
          <w:rFonts w:ascii="Arial" w:hAnsi="Arial"/>
          <w:bCs/>
          <w:sz w:val="24"/>
          <w:szCs w:val="24"/>
          <w:lang w:val="la-Latn"/>
        </w:rPr>
        <w:t xml:space="preserve"> quicquid operaris in fratres et hoc in peregrinos. </w:t>
      </w:r>
    </w:p>
    <w:p w14:paraId="2295B488" w14:textId="77777777" w:rsidR="003350DF" w:rsidRPr="00CA2FD3" w:rsidRDefault="003350DF" w:rsidP="008C035A">
      <w:pPr>
        <w:autoSpaceDE w:val="0"/>
        <w:autoSpaceDN w:val="0"/>
        <w:adjustRightInd w:val="0"/>
        <w:spacing w:after="120"/>
        <w:ind w:left="567" w:right="567"/>
        <w:jc w:val="both"/>
        <w:rPr>
          <w:bCs/>
          <w:noProof/>
          <w:sz w:val="24"/>
          <w:szCs w:val="24"/>
        </w:rPr>
      </w:pPr>
      <w:r w:rsidRPr="00CA2FD3">
        <w:rPr>
          <w:rFonts w:ascii="Greek" w:hAnsi="Greek" w:cs="Greek"/>
          <w:bCs/>
          <w:noProof/>
          <w:sz w:val="24"/>
          <w:szCs w:val="24"/>
        </w:rPr>
        <w:t xml:space="preserve">'Agaphtš, pistÕn poie‹j Ö ™¦n ™rg£sV e„j toÝj ¢delfoÝj kaˆ toàto xšnouj, </w:t>
      </w:r>
    </w:p>
    <w:p w14:paraId="5A933103" w14:textId="77777777" w:rsidR="003350DF" w:rsidRPr="00CA2FD3" w:rsidRDefault="003350DF" w:rsidP="00607695">
      <w:pPr>
        <w:spacing w:after="120"/>
        <w:jc w:val="both"/>
        <w:rPr>
          <w:rFonts w:ascii="Arial" w:hAnsi="Arial"/>
          <w:sz w:val="24"/>
        </w:rPr>
      </w:pPr>
      <w:r w:rsidRPr="00CA2FD3">
        <w:rPr>
          <w:rFonts w:ascii="Arial" w:hAnsi="Arial"/>
          <w:sz w:val="24"/>
        </w:rPr>
        <w:t>l’Apostolo Giovanni, o il Presbitero, scrive questa lettera al carissimo Gaio, che lui ama nella verità. Lo ama cioè secondo la verità di Cristo. Lo ama secondo il comandamento che a lui ha lasciato Gesù Signore. Lo può amare nella verità di Cristo amandolo nella carità di Cristo. Il cristiano tutto deve fare in Cristo, con Cristo, per Cristo. Se il cristiano vuole amare, deve amare dimorando lui nella verità e nella carità di Cristo Gesù. Mai dobbiamo dimenticarci che l’amore del cristiano è differente da qualsiasi altro amore. Ecco le note dell’amore del discepolo di Gesù. Queste note sono già state elencate nei Pensieri sulla Prima Lettera dell’Apostolo Giovanni:</w:t>
      </w:r>
    </w:p>
    <w:p w14:paraId="5BCC1D13" w14:textId="77777777" w:rsidR="003350DF" w:rsidRPr="00CA2FD3" w:rsidRDefault="003350DF" w:rsidP="00607695">
      <w:pPr>
        <w:spacing w:after="120"/>
        <w:jc w:val="both"/>
        <w:rPr>
          <w:rFonts w:ascii="Arial" w:hAnsi="Arial"/>
          <w:sz w:val="24"/>
        </w:rPr>
      </w:pPr>
      <w:r w:rsidRPr="00CA2FD3">
        <w:rPr>
          <w:rFonts w:ascii="Arial" w:hAnsi="Arial"/>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40844BB4" w14:textId="77777777" w:rsidR="003350DF" w:rsidRPr="00CA2FD3" w:rsidRDefault="003350DF" w:rsidP="00607695">
      <w:pPr>
        <w:spacing w:after="120"/>
        <w:jc w:val="both"/>
        <w:rPr>
          <w:rFonts w:ascii="Arial" w:hAnsi="Arial"/>
          <w:color w:val="000000" w:themeColor="text1"/>
          <w:sz w:val="24"/>
        </w:rPr>
      </w:pPr>
      <w:r w:rsidRPr="00CA2FD3">
        <w:rPr>
          <w:rFonts w:ascii="Arial" w:hAnsi="Arial"/>
          <w:color w:val="000000" w:themeColor="text1"/>
          <w:sz w:val="24"/>
        </w:rPr>
        <w:t xml:space="preserve">Ecco tutti i doni con i quali siamo stati arricchiti. Tutti questi doni vanno dati obbligatoriamente agli uomini. Ama da cristiano chi dona questi doni ai suoi fratelli:  </w:t>
      </w:r>
    </w:p>
    <w:p w14:paraId="2E58FE26" w14:textId="4839B13E"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è il Padre nostro celeste, il nostro Dio e Creatore e Signore che in Cristo si dona a noi con tutta la sua divina onnipotenza di amore di salvezza e di redenzione. </w:t>
      </w:r>
    </w:p>
    <w:p w14:paraId="271AD5C4" w14:textId="0341FD4C"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è il Figlio suo come nostro Redentore, Salvatore, Grazia, Verità, Luce, Vita Eterna, Espiazione, Giustizia, Risurrezione. </w:t>
      </w:r>
    </w:p>
    <w:p w14:paraId="4B879180" w14:textId="1014D41C"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lastRenderedPageBreak/>
        <w:t xml:space="preserve">Dono </w:t>
      </w:r>
      <w:r w:rsidR="003350DF" w:rsidRPr="00CA2FD3">
        <w:rPr>
          <w:rFonts w:ascii="Arial" w:hAnsi="Arial"/>
          <w:bCs/>
          <w:color w:val="000000" w:themeColor="text1"/>
          <w:sz w:val="24"/>
        </w:rPr>
        <w:t xml:space="preserve">è lo Spirito Santo che deve formare tutto Cristo nel nostro corpo, nella nostra anima, nel nostro Spirito. </w:t>
      </w:r>
    </w:p>
    <w:p w14:paraId="2AE5B86A" w14:textId="3214012A"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è la Vergine Maria, la Madre di Dio, come nostra vera Madre</w:t>
      </w:r>
      <w:r w:rsidR="008847C7" w:rsidRPr="00CA2FD3">
        <w:rPr>
          <w:rFonts w:ascii="Arial" w:hAnsi="Arial"/>
          <w:bCs/>
          <w:color w:val="000000" w:themeColor="text1"/>
          <w:sz w:val="24"/>
        </w:rPr>
        <w:t xml:space="preserve">. </w:t>
      </w:r>
    </w:p>
    <w:p w14:paraId="49E076FA" w14:textId="4B1AE519"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è la Chiesa, corpo di Cristo, come sacramento della luce e della grazia di Cristo Gesù a sevizio del mondo intero. </w:t>
      </w:r>
    </w:p>
    <w:p w14:paraId="43411EB3" w14:textId="7F84F906"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è l’eredità eterna a quanti hanno realizzato Cristo Gesù nel loro corpo, anima, spirito. </w:t>
      </w:r>
    </w:p>
    <w:p w14:paraId="3443969D" w14:textId="593CA9DC"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Doni </w:t>
      </w:r>
      <w:r w:rsidR="003350DF" w:rsidRPr="00CA2FD3">
        <w:rPr>
          <w:rFonts w:ascii="Arial" w:hAnsi="Arial"/>
          <w:bCs/>
          <w:color w:val="000000" w:themeColor="text1"/>
          <w:sz w:val="24"/>
        </w:rPr>
        <w:t>preziosi e grandissimi sono tutti i sacramenti della Chiesa; il Vangelo della vita e della salvezza.</w:t>
      </w:r>
    </w:p>
    <w:p w14:paraId="1FF5D9DB" w14:textId="422D69E8"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di Dio sono gli Apostoli di Cristo, i Profeti, i Maestri e Dottori ogni </w:t>
      </w:r>
      <w:r w:rsidRPr="00CA2FD3">
        <w:rPr>
          <w:rFonts w:ascii="Arial" w:hAnsi="Arial"/>
          <w:bCs/>
          <w:color w:val="000000" w:themeColor="text1"/>
          <w:sz w:val="24"/>
        </w:rPr>
        <w:t xml:space="preserve">giorno </w:t>
      </w:r>
      <w:r w:rsidR="003350DF" w:rsidRPr="00CA2FD3">
        <w:rPr>
          <w:rFonts w:ascii="Arial" w:hAnsi="Arial"/>
          <w:bCs/>
          <w:color w:val="000000" w:themeColor="text1"/>
          <w:sz w:val="24"/>
        </w:rPr>
        <w:t>consacrati all’edificazione del corpo di Cristo sulla nostra terra.</w:t>
      </w:r>
    </w:p>
    <w:p w14:paraId="35B371B6" w14:textId="758F4DC4"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sono tutti i carismi della Spirito Santo da mettere a servizio dell’unico corpo di Cristo che è la Chiesa.</w:t>
      </w:r>
    </w:p>
    <w:p w14:paraId="401E3413" w14:textId="02DD10A9"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è la partecipazione di ogni battezzato nel corpo di Cristo della natura divina.</w:t>
      </w:r>
    </w:p>
    <w:p w14:paraId="61C09863" w14:textId="2B3FB901"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è la nostra chiamata ad essere una cosa sola in Cristo, per vivere tutta la vita di Cristo nel nostro corpo, nella nostra anima, nel nostro spirito.</w:t>
      </w:r>
    </w:p>
    <w:p w14:paraId="34A305DA" w14:textId="2DE6265B" w:rsidR="003350DF" w:rsidRPr="00CA2FD3" w:rsidRDefault="00151F8E">
      <w:pPr>
        <w:numPr>
          <w:ilvl w:val="0"/>
          <w:numId w:val="1"/>
        </w:numPr>
        <w:spacing w:after="120"/>
        <w:jc w:val="both"/>
        <w:rPr>
          <w:rFonts w:ascii="Arial" w:hAnsi="Arial"/>
          <w:bCs/>
          <w:color w:val="000000" w:themeColor="text1"/>
          <w:sz w:val="24"/>
        </w:rPr>
      </w:pPr>
      <w:r w:rsidRPr="00CA2FD3">
        <w:rPr>
          <w:rFonts w:ascii="Arial" w:hAnsi="Arial"/>
          <w:bCs/>
          <w:color w:val="000000" w:themeColor="text1"/>
          <w:sz w:val="24"/>
        </w:rPr>
        <w:t xml:space="preserve">Dono </w:t>
      </w:r>
      <w:r w:rsidR="003350DF" w:rsidRPr="00CA2FD3">
        <w:rPr>
          <w:rFonts w:ascii="Arial" w:hAnsi="Arial"/>
          <w:bCs/>
          <w:color w:val="000000" w:themeColor="text1"/>
          <w:sz w:val="24"/>
        </w:rPr>
        <w:t xml:space="preserve">per il mondo intero è il cristiano, scelto da Dio per manifestare, annunciare, rivelare la sua gloria. Se il cristiano non manifesta la gloria di Dio Padre, tutto il mondo precipita e si inabissa in un buio nel quale mai potrà nascere la vera vita. </w:t>
      </w:r>
    </w:p>
    <w:p w14:paraId="6D2447A5" w14:textId="77777777" w:rsidR="003350DF" w:rsidRPr="00CA2FD3" w:rsidRDefault="003350DF" w:rsidP="00607695">
      <w:pPr>
        <w:spacing w:after="120"/>
        <w:jc w:val="both"/>
        <w:rPr>
          <w:rFonts w:ascii="Arial" w:hAnsi="Arial"/>
          <w:bCs/>
          <w:color w:val="000000" w:themeColor="text1"/>
          <w:sz w:val="24"/>
        </w:rPr>
      </w:pPr>
      <w:r w:rsidRPr="00CA2FD3">
        <w:rPr>
          <w:rFonts w:ascii="Arial" w:hAnsi="Arial"/>
          <w:bCs/>
          <w:color w:val="000000" w:themeColor="text1"/>
          <w:sz w:val="24"/>
        </w:rPr>
        <w:t>Tutti questi doni sono la carità di Dio Padre per noi. Non abbiamo altra carità. La carità del Padre è Cristo Crocifisso e il cristiano che in Cristo, con Cristo, per Cristo, si lascia crocifiggere per la salvezza di ogni altro uomo.</w:t>
      </w:r>
    </w:p>
    <w:p w14:paraId="23DD81C6" w14:textId="77777777" w:rsidR="003350DF" w:rsidRPr="00CA2FD3" w:rsidRDefault="003350DF" w:rsidP="00607695">
      <w:pPr>
        <w:spacing w:after="120"/>
        <w:jc w:val="both"/>
        <w:rPr>
          <w:rFonts w:ascii="Arial" w:hAnsi="Arial"/>
          <w:bCs/>
          <w:color w:val="000000" w:themeColor="text1"/>
          <w:sz w:val="24"/>
        </w:rPr>
      </w:pPr>
      <w:r w:rsidRPr="00CA2FD3">
        <w:rPr>
          <w:rFonts w:ascii="Arial" w:hAnsi="Arial"/>
          <w:bCs/>
          <w:color w:val="000000" w:themeColor="text1"/>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03C85416" w14:textId="77777777" w:rsidR="003350DF" w:rsidRPr="00CA2FD3" w:rsidRDefault="003350DF" w:rsidP="00607695">
      <w:pPr>
        <w:spacing w:after="120"/>
        <w:jc w:val="both"/>
        <w:rPr>
          <w:rFonts w:ascii="Arial" w:hAnsi="Arial"/>
          <w:bCs/>
          <w:color w:val="000000" w:themeColor="text1"/>
          <w:sz w:val="24"/>
        </w:rPr>
      </w:pPr>
      <w:r w:rsidRPr="00CA2FD3">
        <w:rPr>
          <w:rFonts w:ascii="Arial" w:hAnsi="Arial"/>
          <w:bCs/>
          <w:color w:val="000000" w:themeColor="text1"/>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74E8A96" w14:textId="77777777" w:rsidR="003350DF" w:rsidRPr="00CA2FD3" w:rsidRDefault="003350DF" w:rsidP="00607695">
      <w:pPr>
        <w:spacing w:after="120"/>
        <w:jc w:val="both"/>
        <w:rPr>
          <w:rFonts w:ascii="Arial" w:hAnsi="Arial"/>
          <w:color w:val="000000" w:themeColor="text1"/>
          <w:sz w:val="24"/>
        </w:rPr>
      </w:pPr>
      <w:r w:rsidRPr="00CA2FD3">
        <w:rPr>
          <w:rFonts w:ascii="Arial" w:hAnsi="Arial"/>
          <w:color w:val="000000" w:themeColor="text1"/>
          <w:sz w:val="24"/>
        </w:rPr>
        <w:lastRenderedPageBreak/>
        <w:t>Se uno solo di questi amori manca al cristiano, il suo amore è imperfetto. Non è amore cristiano. Anche la sua carità è imperfetta. Non è in tutto simile a quella di Gesù. Ecco le regole del vero amore cristiano:</w:t>
      </w:r>
    </w:p>
    <w:p w14:paraId="5B2777FA"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432A9B5"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6A55034"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3F02D7B9"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w:t>
      </w:r>
      <w:r w:rsidRPr="00CA2FD3">
        <w:rPr>
          <w:rFonts w:ascii="Arial" w:hAnsi="Arial"/>
          <w:color w:val="000000" w:themeColor="text1"/>
          <w:sz w:val="24"/>
        </w:rPr>
        <w:lastRenderedPageBreak/>
        <w:t xml:space="preserve">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B1A9F5C" w14:textId="777777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7606D60" w14:textId="45F83BD4"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Quello del cristiano è soprattutto </w:t>
      </w:r>
      <w:r w:rsidR="008C035A" w:rsidRPr="00CA2FD3">
        <w:rPr>
          <w:rFonts w:ascii="Arial" w:hAnsi="Arial"/>
          <w:color w:val="000000" w:themeColor="text1"/>
          <w:sz w:val="24"/>
        </w:rPr>
        <w:t>amore di redenzione</w:t>
      </w:r>
      <w:r w:rsidRPr="00CA2FD3">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w:t>
      </w:r>
      <w:r w:rsidRPr="00CA2FD3">
        <w:rPr>
          <w:rFonts w:ascii="Arial" w:hAnsi="Arial"/>
          <w:color w:val="000000" w:themeColor="text1"/>
          <w:sz w:val="24"/>
        </w:rPr>
        <w:lastRenderedPageBreak/>
        <w:t xml:space="preserve">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950FDE0" w14:textId="5027966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santificazione </w:t>
      </w:r>
      <w:r w:rsidRPr="00CA2FD3">
        <w:rPr>
          <w:rFonts w:ascii="Arial" w:hAnsi="Arial"/>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32859E9" w14:textId="04AD67EE"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perfetta conformazione a Cristo Gesù </w:t>
      </w:r>
      <w:r w:rsidRPr="00CA2FD3">
        <w:rPr>
          <w:rFonts w:ascii="Arial" w:hAnsi="Arial"/>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E0E09D2" w14:textId="1ED45DBF"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conforto </w:t>
      </w:r>
      <w:r w:rsidRPr="00CA2FD3">
        <w:rPr>
          <w:rFonts w:ascii="Arial" w:hAnsi="Arial"/>
          <w:color w:val="000000" w:themeColor="text1"/>
          <w:sz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B9BB6BF" w14:textId="39AB992B"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sostegno </w:t>
      </w:r>
      <w:r w:rsidRPr="00CA2FD3">
        <w:rPr>
          <w:rFonts w:ascii="Arial" w:hAnsi="Arial"/>
          <w:color w:val="000000" w:themeColor="text1"/>
          <w:sz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FBEA829" w14:textId="6B57D308"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lastRenderedPageBreak/>
        <w:t xml:space="preserve">Mai deve mancare </w:t>
      </w:r>
      <w:r w:rsidR="00151F8E" w:rsidRPr="00CA2FD3">
        <w:rPr>
          <w:rFonts w:ascii="Arial" w:hAnsi="Arial"/>
          <w:color w:val="000000" w:themeColor="text1"/>
          <w:sz w:val="24"/>
        </w:rPr>
        <w:t xml:space="preserve">l’amore di consolazione </w:t>
      </w:r>
      <w:r w:rsidRPr="00CA2FD3">
        <w:rPr>
          <w:rFonts w:ascii="Arial" w:hAnsi="Arial"/>
          <w:color w:val="000000" w:themeColor="text1"/>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0460096" w14:textId="5056DE68"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Con </w:t>
      </w:r>
      <w:r w:rsidR="00151F8E" w:rsidRPr="00CA2FD3">
        <w:rPr>
          <w:rFonts w:ascii="Arial" w:hAnsi="Arial"/>
          <w:color w:val="000000" w:themeColor="text1"/>
          <w:sz w:val="24"/>
        </w:rPr>
        <w:t xml:space="preserve">l’amore di ristoro </w:t>
      </w:r>
      <w:r w:rsidRPr="00CA2FD3">
        <w:rPr>
          <w:rFonts w:ascii="Arial" w:hAnsi="Arial"/>
          <w:color w:val="000000" w:themeColor="text1"/>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8917693" w14:textId="2730884E" w:rsidR="003350DF" w:rsidRPr="00CA2FD3" w:rsidRDefault="00151F8E">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L’amore del cristiano è sempre creatore di vera speranza</w:t>
      </w:r>
      <w:r w:rsidR="003350DF" w:rsidRPr="00CA2FD3">
        <w:rPr>
          <w:rFonts w:ascii="Arial" w:hAnsi="Arial"/>
          <w:color w:val="000000" w:themeColor="text1"/>
          <w:sz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4965EF">
        <w:rPr>
          <w:rFonts w:ascii="Arial" w:hAnsi="Arial"/>
          <w:color w:val="000000" w:themeColor="text1"/>
          <w:sz w:val="24"/>
        </w:rPr>
        <w:t xml:space="preserve">. </w:t>
      </w:r>
    </w:p>
    <w:p w14:paraId="0F7EB774" w14:textId="4DB945A2"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I</w:t>
      </w:r>
      <w:r w:rsidR="00151F8E" w:rsidRPr="00CA2FD3">
        <w:rPr>
          <w:rFonts w:ascii="Arial" w:hAnsi="Arial"/>
          <w:color w:val="000000" w:themeColor="text1"/>
          <w:sz w:val="24"/>
        </w:rPr>
        <w:t>l vero amore del cristiano sempre deve farsi preghiera</w:t>
      </w:r>
      <w:r w:rsidRPr="00CA2FD3">
        <w:rPr>
          <w:rFonts w:ascii="Arial" w:hAnsi="Arial"/>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w:t>
      </w:r>
      <w:r w:rsidRPr="00CA2FD3">
        <w:rPr>
          <w:rFonts w:ascii="Arial" w:hAnsi="Arial"/>
          <w:color w:val="000000" w:themeColor="text1"/>
          <w:sz w:val="24"/>
        </w:rPr>
        <w:lastRenderedPageBreak/>
        <w:t xml:space="preserve">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0B508CA6" w14:textId="421458C2"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incoraggiamento </w:t>
      </w:r>
      <w:r w:rsidRPr="00CA2FD3">
        <w:rPr>
          <w:rFonts w:ascii="Arial" w:hAnsi="Arial"/>
          <w:color w:val="000000" w:themeColor="text1"/>
          <w:sz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C3075ED" w14:textId="43BC8D09"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Mai deve mancare </w:t>
      </w:r>
      <w:r w:rsidR="00151F8E" w:rsidRPr="00CA2FD3">
        <w:rPr>
          <w:rFonts w:ascii="Arial" w:hAnsi="Arial"/>
          <w:color w:val="000000" w:themeColor="text1"/>
          <w:sz w:val="24"/>
        </w:rPr>
        <w:t xml:space="preserve">l’amore di sprone </w:t>
      </w:r>
      <w:r w:rsidRPr="00CA2FD3">
        <w:rPr>
          <w:rFonts w:ascii="Arial" w:hAnsi="Arial"/>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A28D2B9" w14:textId="0EF086B2"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compagnia </w:t>
      </w:r>
      <w:r w:rsidRPr="00CA2FD3">
        <w:rPr>
          <w:rFonts w:ascii="Arial" w:hAnsi="Arial"/>
          <w:color w:val="000000" w:themeColor="text1"/>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B28E3F0" w14:textId="10C337D4"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L</w:t>
      </w:r>
      <w:r w:rsidR="00151F8E" w:rsidRPr="00CA2FD3">
        <w:rPr>
          <w:rFonts w:ascii="Arial" w:hAnsi="Arial"/>
          <w:color w:val="000000" w:themeColor="text1"/>
          <w:sz w:val="24"/>
        </w:rPr>
        <w:t xml:space="preserve">’amore di condivisione </w:t>
      </w:r>
      <w:r w:rsidRPr="00CA2FD3">
        <w:rPr>
          <w:rFonts w:ascii="Arial" w:hAnsi="Arial"/>
          <w:color w:val="000000" w:themeColor="text1"/>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w:t>
      </w:r>
      <w:r w:rsidRPr="00CA2FD3">
        <w:rPr>
          <w:rFonts w:ascii="Arial" w:hAnsi="Arial"/>
          <w:color w:val="000000" w:themeColor="text1"/>
          <w:sz w:val="24"/>
        </w:rPr>
        <w:lastRenderedPageBreak/>
        <w:t xml:space="preserve">condivisione. La condivisione deve essere fatta però sempre nella più alta santità. Dal peccato mai potrà esistere vera condivisione. </w:t>
      </w:r>
    </w:p>
    <w:p w14:paraId="1ABD5B23" w14:textId="75218D77"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C</w:t>
      </w:r>
      <w:r w:rsidR="00151F8E" w:rsidRPr="00CA2FD3">
        <w:rPr>
          <w:rFonts w:ascii="Arial" w:hAnsi="Arial"/>
          <w:color w:val="000000" w:themeColor="text1"/>
          <w:sz w:val="24"/>
        </w:rPr>
        <w:t xml:space="preserve">on l’amore di assunzione </w:t>
      </w:r>
      <w:r w:rsidRPr="00CA2FD3">
        <w:rPr>
          <w:rFonts w:ascii="Arial" w:hAnsi="Arial"/>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D5E0562" w14:textId="1F584C7B"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C</w:t>
      </w:r>
      <w:r w:rsidR="00151F8E" w:rsidRPr="00CA2FD3">
        <w:rPr>
          <w:rFonts w:ascii="Arial" w:hAnsi="Arial"/>
          <w:color w:val="000000" w:themeColor="text1"/>
          <w:sz w:val="24"/>
        </w:rPr>
        <w:t xml:space="preserve">on l’amore di perfetta esemplarità evangelica </w:t>
      </w:r>
      <w:r w:rsidRPr="00CA2FD3">
        <w:rPr>
          <w:rFonts w:ascii="Arial" w:hAnsi="Arial"/>
          <w:color w:val="000000" w:themeColor="text1"/>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B017F3B" w14:textId="6CC87BED"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I</w:t>
      </w:r>
      <w:r w:rsidR="00151F8E" w:rsidRPr="00CA2FD3">
        <w:rPr>
          <w:rFonts w:ascii="Arial" w:hAnsi="Arial"/>
          <w:color w:val="000000" w:themeColor="text1"/>
          <w:sz w:val="24"/>
        </w:rPr>
        <w:t xml:space="preserve">l cristiano ama i suoi fratelli in Adamo </w:t>
      </w:r>
      <w:r w:rsidRPr="00CA2FD3">
        <w:rPr>
          <w:rFonts w:ascii="Arial" w:hAnsi="Arial"/>
          <w:color w:val="000000" w:themeColor="text1"/>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37AD360" w14:textId="74A3CCCD"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A</w:t>
      </w:r>
      <w:r w:rsidR="00151F8E" w:rsidRPr="00CA2FD3">
        <w:rPr>
          <w:rFonts w:ascii="Arial" w:hAnsi="Arial"/>
          <w:color w:val="000000" w:themeColor="text1"/>
          <w:sz w:val="24"/>
        </w:rPr>
        <w:t>nche i fratelli in Cristo vanno amati</w:t>
      </w:r>
      <w:r w:rsidRPr="00CA2FD3">
        <w:rPr>
          <w:rFonts w:ascii="Arial" w:hAnsi="Arial"/>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6A0BD4A7" w14:textId="2959D305" w:rsidR="003350DF" w:rsidRPr="00CA2FD3" w:rsidRDefault="003350DF">
      <w:pPr>
        <w:numPr>
          <w:ilvl w:val="0"/>
          <w:numId w:val="2"/>
        </w:numPr>
        <w:spacing w:after="120"/>
        <w:jc w:val="both"/>
        <w:rPr>
          <w:rFonts w:ascii="Arial" w:hAnsi="Arial"/>
          <w:color w:val="000000" w:themeColor="text1"/>
          <w:sz w:val="24"/>
        </w:rPr>
      </w:pPr>
      <w:r w:rsidRPr="00CA2FD3">
        <w:rPr>
          <w:rFonts w:ascii="Arial" w:hAnsi="Arial"/>
          <w:color w:val="000000" w:themeColor="text1"/>
          <w:sz w:val="24"/>
        </w:rPr>
        <w:t xml:space="preserve">Se il cristiano non mostra ad ogni figlio di Adamo e ad ogni membro del corpo di Cristo la sublimità della sua nuova vita, che è </w:t>
      </w:r>
      <w:r w:rsidR="00151F8E" w:rsidRPr="00CA2FD3">
        <w:rPr>
          <w:rFonts w:ascii="Arial" w:hAnsi="Arial"/>
          <w:color w:val="000000" w:themeColor="text1"/>
          <w:sz w:val="24"/>
        </w:rPr>
        <w:t xml:space="preserve">la </w:t>
      </w:r>
      <w:r w:rsidR="00151F8E" w:rsidRPr="00CA2FD3">
        <w:rPr>
          <w:rFonts w:ascii="Arial" w:hAnsi="Arial"/>
          <w:color w:val="000000" w:themeColor="text1"/>
          <w:sz w:val="24"/>
        </w:rPr>
        <w:lastRenderedPageBreak/>
        <w:t>trasformazione del vangelo</w:t>
      </w:r>
      <w:r w:rsidRPr="00CA2FD3">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62E9EF25" w14:textId="77777777" w:rsidR="003350DF" w:rsidRPr="00CA2FD3" w:rsidRDefault="003350DF" w:rsidP="00607695">
      <w:pPr>
        <w:spacing w:after="120"/>
        <w:jc w:val="both"/>
        <w:rPr>
          <w:rFonts w:ascii="Arial" w:hAnsi="Arial"/>
          <w:sz w:val="24"/>
        </w:rPr>
      </w:pPr>
      <w:r w:rsidRPr="00CA2FD3">
        <w:rPr>
          <w:rFonts w:ascii="Arial" w:hAnsi="Arial"/>
          <w:sz w:val="24"/>
        </w:rPr>
        <w:t xml:space="preserve">Nella falsità non c’è amore (agape – carità). Nella carne non c’è amore (agape – carità). Oggi è questo il capovolgimento che sta avvenendo nella Chiesa: si vuole stabilire per legge ecclesiale che è amore ciò che mai potrà essere detto amore, perché ad esso manca la verità e la carità di Cristo Gesù. Manca la verità di Cristo Signore, perché manca la Parola di Cristo Signore. Anzi questo amore è contro la Parola a noi rivelata dallo Spirito Santo. </w:t>
      </w:r>
    </w:p>
    <w:p w14:paraId="43884E89" w14:textId="77777777" w:rsidR="003350DF" w:rsidRPr="00CA2FD3" w:rsidRDefault="003350DF" w:rsidP="00607695">
      <w:pPr>
        <w:spacing w:after="120"/>
        <w:jc w:val="both"/>
        <w:rPr>
          <w:rFonts w:ascii="Arial" w:hAnsi="Arial"/>
          <w:bCs/>
          <w:sz w:val="24"/>
        </w:rPr>
      </w:pPr>
      <w:r w:rsidRPr="00CA2FD3">
        <w:rPr>
          <w:rFonts w:ascii="Arial" w:hAnsi="Arial"/>
          <w:bCs/>
          <w:sz w:val="24"/>
        </w:rPr>
        <w:t>Chi è Gaio? Ecco le notizie che troviamo su di lui nel Nuovo Testamento:</w:t>
      </w:r>
    </w:p>
    <w:p w14:paraId="5F39AD6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Dio intanto operava prodigi non comuni per mano di Paolo, al punto che mettevano sopra i malati fazzoletti o grembiuli che erano stati a contatto con lui e le malattie cessavano e gli spiriti cattivi fuggivano.</w:t>
      </w:r>
    </w:p>
    <w:p w14:paraId="42BEBEE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2AAFA13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2EC9161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Fu verso quel tempo che scoppiò un grande tumulto riguardo a questa Via. Un tale, di nome Demetrio, che era òrafo e fabbricava tempietti di Artèmide in argento, procurando in tal modo non poco guadagno agli </w:t>
      </w:r>
      <w:r w:rsidRPr="008C035A">
        <w:rPr>
          <w:rFonts w:ascii="Arial" w:hAnsi="Arial"/>
          <w:i/>
          <w:iCs/>
          <w:sz w:val="24"/>
          <w:szCs w:val="24"/>
        </w:rPr>
        <w:lastRenderedPageBreak/>
        <w:t>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73608ED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A55F52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Alcuni della folla fecero intervenire un certo Alessandro, che i Giudei avevano spinto avanti, e Alessandro, fatto cenno con la mano, voleva tenere un discorso di difesa davanti all’assemblea. 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19,11-40). </w:t>
      </w:r>
    </w:p>
    <w:p w14:paraId="2EAAA1A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 (At 20.1-5). </w:t>
      </w:r>
    </w:p>
    <w:p w14:paraId="6307436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 xml:space="preserve">Vi saluta Timòteo mio collaboratore, e con lui Lucio, Giasone, Sosìpatro, miei parenti. Anch’io, Terzo, che ho scritto la lettera, vi saluto nel Signore. Vi saluta Gaio, che ospita me e tutta la comunità. Vi salutano Erasto, tesoriere della città, e il fratello Quarto.(Rm 16,21-23). </w:t>
      </w:r>
    </w:p>
    <w:p w14:paraId="28B19C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(1Cor 1,13-17). </w:t>
      </w:r>
    </w:p>
    <w:p w14:paraId="40D99B99" w14:textId="77777777" w:rsidR="003350DF" w:rsidRPr="00CA2FD3" w:rsidRDefault="003350DF" w:rsidP="00607695">
      <w:pPr>
        <w:spacing w:after="120"/>
        <w:jc w:val="both"/>
        <w:rPr>
          <w:rFonts w:ascii="Arial" w:hAnsi="Arial"/>
          <w:i/>
          <w:iCs/>
          <w:sz w:val="24"/>
          <w:szCs w:val="24"/>
        </w:rPr>
      </w:pPr>
      <w:r w:rsidRPr="00CA2FD3">
        <w:rPr>
          <w:rFonts w:ascii="Arial" w:hAnsi="Arial"/>
          <w:i/>
          <w:iCs/>
          <w:sz w:val="24"/>
          <w:szCs w:val="24"/>
        </w:rPr>
        <w:t xml:space="preserve">Io, il Presbìtero, al carissimo Gaio, che amo nella verità. Carissimo, mi auguro che in tutto tu stia bene e sia in buona salute, come sta bene la tua anima (3Gv 1-2). </w:t>
      </w:r>
    </w:p>
    <w:p w14:paraId="5451C4F3" w14:textId="77777777" w:rsidR="008C035A" w:rsidRPr="008C035A" w:rsidRDefault="003350DF" w:rsidP="008C035A">
      <w:pPr>
        <w:spacing w:after="120"/>
        <w:ind w:left="567" w:right="567"/>
        <w:jc w:val="both"/>
        <w:rPr>
          <w:rFonts w:ascii="Arial" w:hAnsi="Arial"/>
          <w:i/>
          <w:iCs/>
          <w:color w:val="000000"/>
          <w:sz w:val="24"/>
        </w:rPr>
      </w:pPr>
      <w:r w:rsidRPr="008C035A">
        <w:rPr>
          <w:rFonts w:ascii="Arial" w:hAnsi="Arial"/>
          <w:i/>
          <w:iCs/>
          <w:color w:val="000000"/>
          <w:sz w:val="24"/>
        </w:rPr>
        <w:t>Al carissimo Gaio, che il presbitero ama nella verità</w:t>
      </w:r>
    </w:p>
    <w:p w14:paraId="773313B8" w14:textId="5F1C1B57" w:rsidR="003350DF" w:rsidRPr="00CA2FD3" w:rsidRDefault="003350DF" w:rsidP="00607695">
      <w:pPr>
        <w:spacing w:after="120"/>
        <w:jc w:val="both"/>
        <w:rPr>
          <w:rFonts w:ascii="Arial" w:hAnsi="Arial"/>
          <w:sz w:val="24"/>
        </w:rPr>
      </w:pPr>
      <w:r w:rsidRPr="00CA2FD3">
        <w:rPr>
          <w:rFonts w:ascii="Arial" w:hAnsi="Arial"/>
          <w:sz w:val="24"/>
        </w:rPr>
        <w:t xml:space="preserve"> – la verità è Cristo e Cristo è anche la carità, che crea e fa cristiano il nostro amore –  ora l’Apostolo rivolge parole di approvazione, che devono essere per lui anche parole di incoraggiamento. Sempre l’Apostolo Giovanni unisce la verità all’amore. Sempre anche l’Apostolo fa della verità e della carità una cosa sola. L’amore mai va separato dalla verità e la verità mai va separata dall’amore. L’amore è approvazione e anche incoraggiamento, esortazione a spendersi sempre di più per Cristo Gesù in favore del suo corpo che è la Chiesa. Quando l’amore è separato dalla verità non è più amore di Cristo Gesù in Cristo Gesù. Quando la verità viene separata dall’amore, neanche la verità è verità di Cristo Gesù in Cristo Gesù, perché non è verità del Padre e neanche verità dello Spirito Santo.</w:t>
      </w:r>
    </w:p>
    <w:p w14:paraId="7D88838F"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Oggi è proprio questo che si vuole stabilire per legge nella Chiesa: che l’amore sia senza la sua verità e la sorgente della purissima verità dell’amore è il cuore del Padre. È dal cuore del Padre, in Cristo Gesù, per lo Spirito Santo, che sgorga la Parola del vero amore. Ma è anche, nel Nuovo Testamento, dal cuore di Cristo Gesù, per lo Spirito Santo, che sgorga la Parola del vero amore. </w:t>
      </w:r>
    </w:p>
    <w:p w14:paraId="792BFFC1"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Volere stabilire per legge nella Chiesa che l’amore sia sganciato dalla Parola del Padre e dalla Parola del Figlio, a noi giunte nello Spirito Santo, significa elevare il cuore dell’uomo ad unica e sola sorgente della verità e dell’amore. </w:t>
      </w:r>
    </w:p>
    <w:p w14:paraId="27FF843A"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Questa elevazione comporta la totale separazione dalla sorgente eterna e anche dalla sorgente crocifissa della verità del vero amore. </w:t>
      </w:r>
    </w:p>
    <w:p w14:paraId="10807B51"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Significa altresì rendere la Chiesa libera da ogni vincolo con Cristo Gesù, con la sua Parola, con il mistero della sua croce. </w:t>
      </w:r>
    </w:p>
    <w:p w14:paraId="2C078887"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Significa ancora costruire sulla terra un uomo totalmente differente dall’uomo che Dio ha creato a sua immagine e somiglianza e che, sempre </w:t>
      </w:r>
      <w:r w:rsidRPr="00CA2FD3">
        <w:rPr>
          <w:rFonts w:ascii="Arial" w:hAnsi="Arial"/>
          <w:bCs/>
          <w:sz w:val="24"/>
        </w:rPr>
        <w:lastRenderedPageBreak/>
        <w:t xml:space="preserve">da Lui, suo Signore e Creatore, è stato chiamato ad essere vera immagine del Figlio suo nel Figlio suo, per il Figlio suo. </w:t>
      </w:r>
    </w:p>
    <w:p w14:paraId="380D5C10"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Significa infine edificare sulla terra una nuova religione. Muore la religione voluta dal Padre e da Cristo Gesù, nello Spirito Santo. Sorge la nuova religione edificata sul pensiero e sulla volontà dell’uomo. Sono due religioni senza più alcun punto di contatto.</w:t>
      </w:r>
    </w:p>
    <w:p w14:paraId="7391B46A" w14:textId="77777777" w:rsidR="003350DF" w:rsidRPr="00CA2FD3" w:rsidRDefault="003350DF" w:rsidP="00607695">
      <w:pPr>
        <w:spacing w:after="120"/>
        <w:jc w:val="both"/>
        <w:rPr>
          <w:rFonts w:ascii="Arial" w:hAnsi="Arial"/>
          <w:bCs/>
          <w:sz w:val="24"/>
        </w:rPr>
      </w:pPr>
      <w:r w:rsidRPr="00CA2FD3">
        <w:rPr>
          <w:rFonts w:ascii="Arial" w:hAnsi="Arial"/>
          <w:bCs/>
          <w:sz w:val="24"/>
        </w:rPr>
        <w:t>Ecco le Parole della verità dell’amore dettate dallo Spirito Santo, parole che sono ancora assai imperfette e incompiute.</w:t>
      </w:r>
    </w:p>
    <w:p w14:paraId="37C3483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9B6034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6A8957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w:t>
      </w:r>
      <w:r w:rsidRPr="008C035A">
        <w:rPr>
          <w:rFonts w:ascii="Arial" w:hAnsi="Arial"/>
          <w:i/>
          <w:iCs/>
          <w:sz w:val="24"/>
          <w:szCs w:val="24"/>
        </w:rPr>
        <w:lastRenderedPageBreak/>
        <w:t>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C7A7B1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1D166D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96424F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w:t>
      </w:r>
      <w:r w:rsidRPr="008C035A">
        <w:rPr>
          <w:rFonts w:ascii="Arial" w:hAnsi="Arial"/>
          <w:i/>
          <w:iCs/>
          <w:sz w:val="24"/>
          <w:szCs w:val="24"/>
        </w:rPr>
        <w:lastRenderedPageBreak/>
        <w:t>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1EC160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09157DF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188DE61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6BFC7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“Io sono il Signore, tuo Dio, che ti ho fatto uscire dalla terra d'Egitto, dalla condizione servile. </w:t>
      </w:r>
    </w:p>
    <w:p w14:paraId="564CFC5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avrai altri dèi di fronte a me. </w:t>
      </w:r>
    </w:p>
    <w:p w14:paraId="627927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CE516A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pronuncerai invano il nome del Signore, tuo Dio, perché il Signore non lascia impunito chi pronuncia il suo nome invano.</w:t>
      </w:r>
    </w:p>
    <w:p w14:paraId="5BA1E2A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Osserva il giorno del sabato per santificarlo, come il Signore, tuo Dio, ti ha comandato. Sei giorni lavorerai e farai ogni tuo lavoro; ma il settimo giorno è il sabato in onore del Signore, tuo Dio: non farai alcun </w:t>
      </w:r>
      <w:r w:rsidRPr="008C035A">
        <w:rPr>
          <w:rFonts w:ascii="Arial" w:hAnsi="Arial"/>
          <w:i/>
          <w:iCs/>
          <w:sz w:val="24"/>
          <w:szCs w:val="24"/>
        </w:rPr>
        <w:lastRenderedPageBreak/>
        <w:t>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6C81C58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Onora tuo padre e tua madre, come il Signore, tuo Dio, ti ha comandato, perché si prolunghino i tuoi giorni e tu sia felice nel paese che il Signore, tuo Dio, ti dà.</w:t>
      </w:r>
    </w:p>
    <w:p w14:paraId="4985006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ucciderai.</w:t>
      </w:r>
    </w:p>
    <w:p w14:paraId="0E6E2AA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commetterai adulterio.</w:t>
      </w:r>
    </w:p>
    <w:p w14:paraId="3366B5A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ruberai.</w:t>
      </w:r>
    </w:p>
    <w:p w14:paraId="065302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pronuncerai testimonianza menzognera contro il tuo prossimo.</w:t>
      </w:r>
    </w:p>
    <w:p w14:paraId="399F9B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desidererai la moglie del tuo prossimo. Non bramerai la casa del tuo prossimo, né il suo campo, né il suo schiavo, né la sua schiava, né il suo bue, né il suo asino, né alcuna cosa che appartenga al tuo prossimo”.</w:t>
      </w:r>
    </w:p>
    <w:p w14:paraId="3B29418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Sul monte il Signore disse, con voce possente, queste parole a tutta la vostra assemblea, in mezzo al fuoco, alla nube e all’oscurità. Non aggiunse altro. Le scrisse su due tavole di pietra e me le diede.</w:t>
      </w:r>
    </w:p>
    <w:p w14:paraId="38C365A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B20A04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Abbiate cura perciò di fare come il Signore, vostro Dio, vi ha comandato. Non deviate né a destra né a sinistra; camminate in tutto e per tutto per la via che il Signore, vostro Dio, vi ha prescritto, perché </w:t>
      </w:r>
      <w:r w:rsidRPr="008C035A">
        <w:rPr>
          <w:rFonts w:ascii="Arial" w:hAnsi="Arial"/>
          <w:i/>
          <w:iCs/>
          <w:sz w:val="24"/>
          <w:szCs w:val="24"/>
        </w:rPr>
        <w:lastRenderedPageBreak/>
        <w:t xml:space="preserve">viviate e siate felici e rimaniate a lungo nella terra di cui avrete il possesso (Dt 5,1-33). </w:t>
      </w:r>
    </w:p>
    <w:p w14:paraId="6DB2668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013A6C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CF2E00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4C88AF5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2BAF3F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w:t>
      </w:r>
      <w:r w:rsidRPr="008C035A">
        <w:rPr>
          <w:rFonts w:ascii="Arial" w:hAnsi="Arial"/>
          <w:i/>
          <w:iCs/>
          <w:sz w:val="24"/>
          <w:szCs w:val="24"/>
        </w:rPr>
        <w:lastRenderedPageBreak/>
        <w:t>giustizia consisterà per noi nel mettere in pratica tutti questi comandi, davanti al Signore, nostro Dio, come ci ha ordinato” (Dt 6,1-25).</w:t>
      </w:r>
    </w:p>
    <w:p w14:paraId="492F463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5A692B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Nessuno si accosterà a una sua consanguinea, per scoprire la sua nudità. Io sono il Signore.</w:t>
      </w:r>
    </w:p>
    <w:p w14:paraId="52582AC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B6F325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3EB506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5796C7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ti accosterai a donna per scoprire la sua nudità durante l’impurità mestruale.</w:t>
      </w:r>
    </w:p>
    <w:p w14:paraId="5E430FA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darai il tuo giaciglio alla moglie del tuo prossimo, rendendoti impuro con lei.</w:t>
      </w:r>
    </w:p>
    <w:p w14:paraId="4DBBA41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consegnerai alcuno dei tuoi figli per farlo passare a Moloc e non profanerai il nome del tuo Dio. Io sono il Signore.</w:t>
      </w:r>
    </w:p>
    <w:p w14:paraId="329342A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ti coricherai con un uomo come si fa con una donna: è cosa abominevole. </w:t>
      </w:r>
    </w:p>
    <w:p w14:paraId="5670C5E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darai il tuo giaciglio a una bestia per contaminarti con essa; così nessuna donna si metterà con un animale per accoppiarsi: è una perversione.</w:t>
      </w:r>
    </w:p>
    <w:p w14:paraId="3F65027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211C570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Signore parlò a Mosè e disse: «Parla a tutta la comunità degli Israeliti dicendo loro: “Siate santi, perché io, il Signore, vostro Dio, sono santo.</w:t>
      </w:r>
    </w:p>
    <w:p w14:paraId="5742E86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Ognuno di voi rispetti sua madre e suo padre; osservate i miei sabati. Io sono il Signore, vostro Dio.</w:t>
      </w:r>
    </w:p>
    <w:p w14:paraId="3CD9A65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rivolgetevi agli idoli, e non fatevi divinità di metallo fuso. Io sono il Signore, vostro Dio.</w:t>
      </w:r>
    </w:p>
    <w:p w14:paraId="04CFD81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4A1947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5C9763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ruberete né userete inganno o menzogna a danno del prossimo.</w:t>
      </w:r>
    </w:p>
    <w:p w14:paraId="0CC905C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giurerete il falso servendovi del mio nome: profaneresti il nome del tuo Dio. Io sono il Signore.</w:t>
      </w:r>
    </w:p>
    <w:p w14:paraId="16EF8F6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opprimerai il tuo prossimo, né lo spoglierai di ciò che è suo; non tratterrai il salario del bracciante al tuo servizio fino al mattino dopo.</w:t>
      </w:r>
    </w:p>
    <w:p w14:paraId="7F5DB37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maledirai il sordo, né metterai inciampo davanti al cieco, ma temerai il tuo Dio. Io sono il Signore.</w:t>
      </w:r>
    </w:p>
    <w:p w14:paraId="48BAD3E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commetterete ingiustizia in giudizio; non tratterai con parzialità il povero né userai preferenze verso il potente: giudicherai il tuo </w:t>
      </w:r>
      <w:r w:rsidRPr="008C035A">
        <w:rPr>
          <w:rFonts w:ascii="Arial" w:hAnsi="Arial"/>
          <w:i/>
          <w:iCs/>
          <w:sz w:val="24"/>
          <w:szCs w:val="24"/>
        </w:rPr>
        <w:lastRenderedPageBreak/>
        <w:t>prossimo con giustizia. Non andrai in giro a spargere calunnie fra il tuo popolo né coopererai alla morte del tuo prossimo. Io sono il Signore.</w:t>
      </w:r>
    </w:p>
    <w:p w14:paraId="425FAE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BC24B5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Osserverete le mie leggi. </w:t>
      </w:r>
    </w:p>
    <w:p w14:paraId="17D1F48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accoppierai bestie di specie differenti; non seminerai il tuo campo con due specie di seme né porterai veste tessuta di due specie diverse.</w:t>
      </w:r>
    </w:p>
    <w:p w14:paraId="6C9F568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37C777A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A46DA6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mangerete carne con il sangue.</w:t>
      </w:r>
    </w:p>
    <w:p w14:paraId="0B36526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praticherete alcuna sorta di divinazione o di magia.</w:t>
      </w:r>
    </w:p>
    <w:p w14:paraId="3E03118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16C3598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profanare tua figlia prostituendola, perché il paese non si dia alla prostituzione e non si riempia di infamie.</w:t>
      </w:r>
    </w:p>
    <w:p w14:paraId="5F4E7DD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Osserverete i miei sabati e porterete rispetto al mio santuario. Io sono il Signore.</w:t>
      </w:r>
    </w:p>
    <w:p w14:paraId="613D725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vi rivolgete ai negromanti né agli indovini; non li consultate, per non rendervi impuri per mezzo loro. Io sono il Signore, vostro Dio.</w:t>
      </w:r>
    </w:p>
    <w:p w14:paraId="0D59903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Àlzati davanti a chi ha i capelli bianchi, onora la persona del vecchio e temi il tuo Dio. Io sono il Signore.</w:t>
      </w:r>
    </w:p>
    <w:p w14:paraId="3FFF32F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C52765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Non commetterete ingiustizia nei giudizi, nelle misure di lunghezza, nei pesi o nelle misure di capacità. Avrete bilance giuste, pesi giusti, efa giusta, hin giusto. Io sono il Signore, vostro Dio, che vi ho fatto uscire dalla terra d’Egitto.</w:t>
      </w:r>
    </w:p>
    <w:p w14:paraId="4293785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Osserverete dunque tutte le mie leggi e tutte le mie prescrizioni e le metterete in pratica. Io sono il Signore”» (Lev 19,1-38). </w:t>
      </w:r>
    </w:p>
    <w:p w14:paraId="2E7CA86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F55487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05CAD1C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Santificatevi dunque e siate santi, perché io sono il Signore, vostro Dio. Osservate le mie leggi e mettetele in pratica. Io sono il Signore che vi santifica.</w:t>
      </w:r>
    </w:p>
    <w:p w14:paraId="50DEAE9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Chiunque maledice suo padre o sua madre dovrà essere messo a morte; ha maledetto suo padre o sua madre: il suo sangue ricadrà su di lui.</w:t>
      </w:r>
    </w:p>
    <w:p w14:paraId="09DB9A0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commette adulterio con la moglie del suo prossimo, l’adultero e l’adultera dovranno esser messi a morte.</w:t>
      </w:r>
    </w:p>
    <w:p w14:paraId="48B12F4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rapporti con una moglie di suo padre, egli scopre la nudità del padre; tutti e due dovranno essere messi a morte: il loro sangue ricadrà su di loro.</w:t>
      </w:r>
    </w:p>
    <w:p w14:paraId="5070634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rapporti con la nuora, tutti e due dovranno essere messi a morte; hanno commesso una perversione: il loro sangue ricadrà su di loro.</w:t>
      </w:r>
    </w:p>
    <w:p w14:paraId="029C9CF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rapporti con un uomo come con una donna, tutti e due hanno commesso un abominio; dovranno essere messi a morte: il loro sangue ricadrà su di loro.</w:t>
      </w:r>
    </w:p>
    <w:p w14:paraId="4D3F70B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prende in moglie la figlia e la madre, è un’infamia; si bruceranno con il fuoco lui e loro, perché non ci sia fra voi tale delitto.</w:t>
      </w:r>
    </w:p>
    <w:p w14:paraId="15D448B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0BF7823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14AF5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23B0B6A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scoprirai la nudità della sorella di tua madre o della sorella di tuo padre; chi lo fa scopre la sua stessa carne: tutti e due porteranno la pena della loro colpa.</w:t>
      </w:r>
    </w:p>
    <w:p w14:paraId="4D5CFDC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ha rapporti con la moglie di suo zio, scopre la nudità di suo zio; tutti e due porteranno la pena del loro peccato: dovranno morire senza figli.</w:t>
      </w:r>
    </w:p>
    <w:p w14:paraId="0380FA4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uno prende la moglie del fratello, è un’impurità; egli ha scoperto la nudità del fratello: non avranno figli.</w:t>
      </w:r>
    </w:p>
    <w:p w14:paraId="060E9C7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99426F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3A7A70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11BE79C1" w14:textId="77777777" w:rsidR="003350DF" w:rsidRPr="00CA2FD3" w:rsidRDefault="003350DF" w:rsidP="00607695">
      <w:pPr>
        <w:spacing w:after="120"/>
        <w:jc w:val="both"/>
        <w:rPr>
          <w:rFonts w:ascii="Arial" w:hAnsi="Arial"/>
          <w:bCs/>
          <w:sz w:val="24"/>
        </w:rPr>
      </w:pPr>
      <w:r w:rsidRPr="00CA2FD3">
        <w:rPr>
          <w:rFonts w:ascii="Arial" w:hAnsi="Arial"/>
          <w:bCs/>
          <w:sz w:val="24"/>
        </w:rPr>
        <w:t>Ecco ora le Parole che sono la verità perfetta dell’amore. Sono Parole dettate dallo Spirito Santo per bocca di Cristo Gesù e anche per bocca degli Apostoli di Gesù Signore.</w:t>
      </w:r>
    </w:p>
    <w:p w14:paraId="535190E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Vedendo le folle, Gesù salì sul monte: si pose a sedere e si avvicinarono a lui i suoi discepoli. Si mise a parlare e insegnava loro dicendo:</w:t>
      </w:r>
    </w:p>
    <w:p w14:paraId="7B315CD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w:t>
      </w:r>
      <w:r w:rsidRPr="008C035A">
        <w:rPr>
          <w:rFonts w:ascii="Arial" w:hAnsi="Arial"/>
          <w:i/>
          <w:iCs/>
          <w:sz w:val="24"/>
          <w:szCs w:val="24"/>
        </w:rPr>
        <w:lastRenderedPageBreak/>
        <w:t>Beati gli operatori di pace, perché saranno chiamati figli di Dio. Beati i perseguitati per la giustizia, perché di essi è il regno dei cieli.</w:t>
      </w:r>
    </w:p>
    <w:p w14:paraId="2FC46DC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1DB4C09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Voi siete il sale della terra; ma se il sale perde il sapore, con che cosa lo si renderà salato? A null’altro serve che ad essere gettato via e calpestato dalla gente.</w:t>
      </w:r>
    </w:p>
    <w:p w14:paraId="3A4E25E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3109A6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EFF736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Io vi dico infatti: se la vostra giustizia non supererà quella degli scribi e dei farisei, non entrerete nel regno dei cieli.</w:t>
      </w:r>
    </w:p>
    <w:p w14:paraId="78FBDD8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16FA34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62D8674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FE484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inteso che fu detto: Non commetterai adulterio. Ma io vi dico: chiunque guarda una donna per desiderarla, ha già commesso adulterio con lei nel proprio cuore.</w:t>
      </w:r>
    </w:p>
    <w:p w14:paraId="1027F54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8C035A">
        <w:rPr>
          <w:rFonts w:ascii="Arial" w:hAnsi="Arial"/>
          <w:i/>
          <w:iCs/>
          <w:sz w:val="24"/>
          <w:szCs w:val="24"/>
        </w:rPr>
        <w:lastRenderedPageBreak/>
        <w:t>perdere una delle tue membra, piuttosto che tutto il tuo corpo vada a finire nella Geènna.</w:t>
      </w:r>
    </w:p>
    <w:p w14:paraId="67F9A00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E7DE4D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EC10F4D" w14:textId="33052749"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8C035A">
        <w:rPr>
          <w:rFonts w:ascii="Arial" w:hAnsi="Arial"/>
          <w:i/>
          <w:iCs/>
          <w:sz w:val="24"/>
          <w:szCs w:val="24"/>
        </w:rPr>
        <w:t>Dà</w:t>
      </w:r>
      <w:r w:rsidRPr="008C035A">
        <w:rPr>
          <w:rFonts w:ascii="Arial" w:hAnsi="Arial"/>
          <w:i/>
          <w:iCs/>
          <w:sz w:val="24"/>
          <w:szCs w:val="24"/>
        </w:rPr>
        <w:t xml:space="preserve"> a chi ti chiede, e a chi desidera da te un prestito non voltare le spalle.</w:t>
      </w:r>
    </w:p>
    <w:p w14:paraId="7F74FF4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4671F579"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CE3031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BFA64EB"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FFE63D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D49DC9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5A1703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4,30-32). </w:t>
      </w:r>
    </w:p>
    <w:p w14:paraId="2D5BC20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Fatevi dunque imitatori di Dio, quali figli carissimi, e camminate nella carità, nel modo in cui anche Cristo ci ha amato e ha dato se stesso per noi, offrendosi a Dio in sacrificio di soave odore. </w:t>
      </w:r>
    </w:p>
    <w:p w14:paraId="342E852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7B69BA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37F47B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4EFFC4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5AEB2E4"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A11D96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29CD1E27"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Schiavi, obbedite ai vostri padroni terreni con rispetto e timore, nella semplicità del vostro cuore, come a Cristo, non servendo per farvi vedere, come fa chi vuole piacere agli uomini, ma come servi di Cristo, facendo di cuore la volontà di Dio, prestando servizio volentieri, come </w:t>
      </w:r>
      <w:r w:rsidRPr="008C035A">
        <w:rPr>
          <w:rFonts w:ascii="Arial" w:hAnsi="Arial"/>
          <w:i/>
          <w:iCs/>
          <w:sz w:val="24"/>
          <w:szCs w:val="24"/>
        </w:rPr>
        <w:lastRenderedPageBreak/>
        <w:t>chi serve il Signore e non gli uomini. Voi sapete infatti che ciascuno, sia schiavo che libero, riceverà dal Signore secondo quello che avrà fatto di bene.</w:t>
      </w:r>
    </w:p>
    <w:p w14:paraId="3D0A95A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Anche voi, padroni, comportatevi allo stesso modo verso di loro, mettendo da parte le minacce, sapendo che il Signore, loro e vostro, è nei cieli e in lui non vi è preferenza di persone.</w:t>
      </w:r>
    </w:p>
    <w:p w14:paraId="5A1D3A68"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2E568DD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498C0D5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1CE921E5"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6C60CC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8C035A">
        <w:rPr>
          <w:rFonts w:ascii="Arial" w:hAnsi="Arial"/>
          <w:i/>
          <w:iCs/>
          <w:sz w:val="24"/>
          <w:szCs w:val="24"/>
        </w:rPr>
        <w:lastRenderedPageBreak/>
        <w:t xml:space="preserve">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6E43BA7"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l’approvazione: Carissimo, tu ti comporti fedelmente in tutto ciò che fai in favore dei fratelli, benché stranieri. Gaio si comporta fedelmente. Da cosa l’Apostolo Giovanni, o il Presbitero, sa che lui si comporta fedelmente? Dalle notizie che giungono al suo orecchio. La condotta di Gaio è esemplare. La sua Chiesa è accogliente. Non solo essa accoglie secondo il Vangelo i fedeli che vivono in essa o che sono parte di essa, ma anche i fedeli in Cristo Gesù che vengono da altre Chiese sorelle. Gaio opera secondo il comandamento dell’amore verso ogni discepolo di Gesù. Il corpo di Cristo è uno. Anche se vive nella storia in molte comunità, anzi vive in ogni discepolo, in qualsiasi luogo della terra lui abiti o dimori. Se il corpo di Cristo da una Chiesa si reca in un’altra Chiesa è sempre l’unico e solo corpo di Cristo. Non ci sono più corpi di Cristo, ma uno solo. </w:t>
      </w:r>
    </w:p>
    <w:p w14:paraId="5CD152F4" w14:textId="77777777" w:rsidR="003350DF" w:rsidRPr="00CA2FD3" w:rsidRDefault="003350DF" w:rsidP="00607695">
      <w:pPr>
        <w:spacing w:after="120"/>
        <w:jc w:val="both"/>
        <w:rPr>
          <w:rFonts w:ascii="Arial" w:hAnsi="Arial"/>
          <w:sz w:val="24"/>
        </w:rPr>
      </w:pPr>
      <w:r w:rsidRPr="00CA2FD3">
        <w:rPr>
          <w:rFonts w:ascii="Arial" w:hAnsi="Arial"/>
          <w:sz w:val="24"/>
        </w:rPr>
        <w:t xml:space="preserve">Possiamo – sempre facendo le debite differenze – paragonare il corpo ecclesiale al corpo eucaristico. Chi riceve il corpo eucaristico riceve sempre l’unico corpo di Cristo. Il corpo è uno ed è indivisibile. È questo il vero miracolo dell’Eucaristia. Non vi è una moltiplicazione del corpo in miliardi di corpi. Vi è invece un solo corpo e tutti, ricevendo le sacre specie, ricevono lo stesso corpo. Così è per la Chiesa. Ogni singolo battezzato è corpo di Cristo. Ogni comunità è corpo di Cristo. La Chiesa universale è il corpo di Cristo. Se il corpo di Cristo si sposta da un luogo ad un altro, è sempre il corpo di Cristo che si sposta. Se un discepolo di Gesù da una comunità si reca in un’altra comunità, è sempre il corpo di Cristo che si reca nell’altra comunità. È il corpo di Cristo che si reca nel corpo di Cristo. Chi riceve il discepolo di Gesù, non riceve un altro corpo, riceve il solo corpo di Cristo Gesù. Ecco perché nella Chiesa non ci sono né ospiti e né stranieri o forestieri. Si è sempre e ovunque il solo corpo di Cristo. </w:t>
      </w:r>
    </w:p>
    <w:p w14:paraId="656839F3" w14:textId="77777777" w:rsidR="003350DF" w:rsidRPr="00CA2FD3" w:rsidRDefault="003350DF" w:rsidP="00607695">
      <w:pPr>
        <w:spacing w:after="120"/>
        <w:jc w:val="both"/>
        <w:rPr>
          <w:rFonts w:ascii="Arial" w:hAnsi="Arial"/>
          <w:sz w:val="24"/>
        </w:rPr>
      </w:pPr>
      <w:r w:rsidRPr="00CA2FD3">
        <w:rPr>
          <w:rFonts w:ascii="Arial" w:hAnsi="Arial"/>
          <w:sz w:val="24"/>
        </w:rPr>
        <w:t>Qual è il comandamento che il cristiano deve sempre vivere? Amare il corpo di Cristo come ama se stesso, senza alcuna differenza. Accogliere il corpo di Cristo come uno accoglie se stesso. Servire il corpo di Cristo come ognuno serve se stesso. Gaio accogliendo i fratelli stranieri accoglie se stesso. Non accoglie un corpo diverso. Accoglie il suo stesso corpo. Accogliendo il suo corpo, accoglie Cristo Gesù. Servendo il suo corpo è Cristo Gesù che serve. Aiutando il suo corpo, è Gesù che aiuta.</w:t>
      </w:r>
    </w:p>
    <w:p w14:paraId="6A83FAEA"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 .</w:t>
      </w:r>
    </w:p>
    <w:p w14:paraId="643DC277"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lastRenderedPageBreak/>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1,21-23). </w:t>
      </w:r>
    </w:p>
    <w:p w14:paraId="305A38CE" w14:textId="77777777" w:rsidR="003350DF" w:rsidRPr="008C035A" w:rsidRDefault="003350DF" w:rsidP="008C035A">
      <w:pPr>
        <w:spacing w:after="120"/>
        <w:ind w:left="567" w:right="567"/>
        <w:jc w:val="both"/>
        <w:rPr>
          <w:rFonts w:ascii="Arial" w:hAnsi="Arial"/>
          <w:i/>
          <w:iCs/>
          <w:color w:val="000000"/>
          <w:sz w:val="24"/>
          <w:szCs w:val="24"/>
        </w:rPr>
      </w:pPr>
      <w:r w:rsidRPr="008C035A">
        <w:rPr>
          <w:rFonts w:ascii="Arial" w:hAnsi="Arial"/>
          <w:i/>
          <w:iCs/>
          <w:color w:val="000000"/>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31,23-29). </w:t>
      </w:r>
    </w:p>
    <w:p w14:paraId="10420E0E" w14:textId="77777777" w:rsidR="003350DF" w:rsidRPr="00CA2FD3" w:rsidRDefault="003350DF" w:rsidP="00607695">
      <w:pPr>
        <w:spacing w:after="120"/>
        <w:jc w:val="both"/>
        <w:rPr>
          <w:rFonts w:ascii="Arial" w:hAnsi="Arial"/>
          <w:sz w:val="24"/>
        </w:rPr>
      </w:pPr>
      <w:r w:rsidRPr="00CA2FD3">
        <w:rPr>
          <w:rFonts w:ascii="Arial" w:hAnsi="Arial"/>
          <w:sz w:val="24"/>
        </w:rPr>
        <w:t>La Lettera agli Ebrei, esortando i discepoli di Gesù ad essere ospitali verso i discepoli di Gesù, rivela che qualcuno ha accolto degli Angeli nella sua casa.</w:t>
      </w:r>
    </w:p>
    <w:p w14:paraId="5121F30C" w14:textId="77777777" w:rsidR="003350DF" w:rsidRPr="008C035A" w:rsidRDefault="003350DF" w:rsidP="008C035A">
      <w:pPr>
        <w:spacing w:after="120"/>
        <w:ind w:left="567" w:right="567"/>
        <w:jc w:val="both"/>
        <w:rPr>
          <w:rFonts w:ascii="Arial" w:hAnsi="Arial"/>
          <w:bCs/>
          <w:i/>
          <w:iCs/>
          <w:sz w:val="24"/>
          <w:szCs w:val="24"/>
        </w:rPr>
      </w:pPr>
      <w:r w:rsidRPr="008C035A">
        <w:rPr>
          <w:rFonts w:ascii="Arial" w:hAnsi="Arial"/>
          <w:bCs/>
          <w:i/>
          <w:iCs/>
          <w:sz w:val="24"/>
          <w:szCs w:val="24"/>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(Eb 13,1-4). </w:t>
      </w:r>
    </w:p>
    <w:p w14:paraId="1E75E389"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In questa parola di esortazione della Lettera agli Ebrei vi è un chiaro riferimento a quanto hanno vissuto sia Abramo e sia Lot. </w:t>
      </w:r>
    </w:p>
    <w:p w14:paraId="2BA6BFE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371C150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4B5F4B70"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Poi gli dissero: «Dov’è Sara, tua moglie?». Rispose: «È là nella tenda». Riprese: «Tornerò da te fra un anno a questa data e allora </w:t>
      </w:r>
      <w:r w:rsidRPr="008C035A">
        <w:rPr>
          <w:rFonts w:ascii="Arial" w:hAnsi="Arial"/>
          <w:i/>
          <w:iCs/>
          <w:sz w:val="24"/>
          <w:szCs w:val="24"/>
        </w:rPr>
        <w:lastRenderedPageBreak/>
        <w:t>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21DDF3BC"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1,1-21).</w:t>
      </w:r>
    </w:p>
    <w:p w14:paraId="5ADC4A4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01ACE4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F693C8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73432D93"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338653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w:t>
      </w:r>
    </w:p>
    <w:p w14:paraId="55912409" w14:textId="77777777" w:rsidR="003350DF" w:rsidRPr="00CA2FD3" w:rsidRDefault="003350DF" w:rsidP="00607695">
      <w:pPr>
        <w:spacing w:after="120"/>
        <w:jc w:val="both"/>
        <w:rPr>
          <w:rFonts w:ascii="Arial" w:hAnsi="Arial"/>
          <w:sz w:val="24"/>
        </w:rPr>
      </w:pPr>
      <w:r w:rsidRPr="00CA2FD3">
        <w:rPr>
          <w:rFonts w:ascii="Arial" w:hAnsi="Arial"/>
          <w:sz w:val="24"/>
        </w:rPr>
        <w:t>A questo punto urge separare l’amore di accoglienza e di servizio del singolo discepolo di Gesù per ogni altro discepolo di Gesù e l’amore di accoglienza e di servizio della Chiesa. Questa separazione è necessaria per poter servire e accogliere non solo secondo verità, ma anche secondo giustizia. È cosa giusta che la comunità dei discepoli di Gesù si prenda cura dei suoi figli. Ma di quali figli si deve prendere cura? Partiamo dagli Atti degli Apostoli:</w:t>
      </w:r>
    </w:p>
    <w:p w14:paraId="3C205ABE"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045ECF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lastRenderedPageBreak/>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55A06D3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068A9447" w14:textId="77777777" w:rsidR="003350DF" w:rsidRPr="00CA2FD3" w:rsidRDefault="003350DF" w:rsidP="00607695">
      <w:pPr>
        <w:spacing w:after="120"/>
        <w:jc w:val="both"/>
        <w:rPr>
          <w:rFonts w:ascii="Arial" w:hAnsi="Arial"/>
          <w:sz w:val="24"/>
        </w:rPr>
      </w:pPr>
      <w:r w:rsidRPr="00CA2FD3">
        <w:rPr>
          <w:rFonts w:ascii="Arial" w:hAnsi="Arial"/>
          <w:sz w:val="24"/>
        </w:rPr>
        <w:t>Non essendo le risorse infinite, la comunità sempre deve fare una scelta secondo giustizia. Ecco le regole che vengono date a noi dallo Spirito Santo perché ogni comunità viva sempre di giusta misericordia. La misericordia ingiusta togliere risorse per la misericordia giusta. Nessuna comunità dovrà vivere di misericordia ingiusta. Ogni ingiustizia è peccato.</w:t>
      </w:r>
    </w:p>
    <w:p w14:paraId="0D670B3D"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Non rimproverare duramente un anziano, ma esortalo come fosse tuo padre, i più giovani come fratelli, le donne anziane come madri e le più giovani come sorelle, in tutta purezza.</w:t>
      </w:r>
    </w:p>
    <w:p w14:paraId="4526D36A"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w:t>
      </w:r>
      <w:r w:rsidRPr="008C035A">
        <w:rPr>
          <w:rFonts w:ascii="Arial" w:hAnsi="Arial"/>
          <w:i/>
          <w:iCs/>
          <w:sz w:val="24"/>
          <w:szCs w:val="24"/>
        </w:rPr>
        <w:lastRenderedPageBreak/>
        <w:t>ai piaceri, anche se vive, è già morta. Raccomanda queste cose, perché siano irreprensibili. Se poi qualcuno non si prende cura dei suoi cari, soprattutto di quelli della sua famiglia, costui ha rinnegato la fede ed è peggiore di un infedele. 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7D89627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5,1-25). </w:t>
      </w:r>
    </w:p>
    <w:p w14:paraId="1A92A08F" w14:textId="77777777" w:rsidR="003350DF" w:rsidRPr="00CA2FD3" w:rsidRDefault="003350DF" w:rsidP="00607695">
      <w:pPr>
        <w:spacing w:after="120"/>
        <w:jc w:val="both"/>
        <w:rPr>
          <w:rFonts w:ascii="Arial" w:hAnsi="Arial"/>
          <w:sz w:val="24"/>
        </w:rPr>
      </w:pPr>
      <w:r w:rsidRPr="00CA2FD3">
        <w:rPr>
          <w:rFonts w:ascii="Arial" w:hAnsi="Arial"/>
          <w:sz w:val="24"/>
        </w:rPr>
        <w:t>È giusto che quanti servono la Comunità dalla comunità siano serviti, quando non possono più provvedere da se stessi. La misericordia per giustizia deve venire prima di ogni altra misericordia. Leggiamo nel Libro del Siracide:</w:t>
      </w:r>
    </w:p>
    <w:p w14:paraId="06264C38" w14:textId="77777777" w:rsidR="003350DF" w:rsidRPr="008C035A" w:rsidRDefault="003350DF" w:rsidP="008C035A">
      <w:pPr>
        <w:spacing w:after="120"/>
        <w:ind w:left="567" w:right="567"/>
        <w:jc w:val="both"/>
        <w:rPr>
          <w:rFonts w:ascii="Arial" w:hAnsi="Arial"/>
          <w:bCs/>
          <w:i/>
          <w:iCs/>
          <w:sz w:val="24"/>
          <w:szCs w:val="24"/>
        </w:rPr>
      </w:pPr>
      <w:r w:rsidRPr="008C035A">
        <w:rPr>
          <w:rFonts w:ascii="Arial" w:hAnsi="Arial"/>
          <w:bCs/>
          <w:i/>
          <w:iCs/>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w:t>
      </w:r>
      <w:r w:rsidRPr="008C035A">
        <w:rPr>
          <w:rFonts w:ascii="Arial" w:hAnsi="Arial"/>
          <w:bCs/>
          <w:i/>
          <w:iCs/>
          <w:sz w:val="24"/>
          <w:szCs w:val="24"/>
        </w:rPr>
        <w:lastRenderedPageBreak/>
        <w:t xml:space="preserve">che piangono e con gli afflitti móstrati afflitto. Non esitare a visitare un malato, perché per questo sarai amato. In tutte le tue opere ricòrdati della tua fine e non cadrai mai nel peccato (Sir 7,27-36). </w:t>
      </w:r>
    </w:p>
    <w:p w14:paraId="0646B1A7" w14:textId="77777777" w:rsidR="003350DF" w:rsidRPr="00CA2FD3" w:rsidRDefault="003350DF" w:rsidP="00607695">
      <w:pPr>
        <w:spacing w:after="120"/>
        <w:jc w:val="both"/>
        <w:rPr>
          <w:rFonts w:ascii="Arial" w:hAnsi="Arial"/>
          <w:sz w:val="24"/>
        </w:rPr>
      </w:pPr>
      <w:r w:rsidRPr="00CA2FD3">
        <w:rPr>
          <w:rFonts w:ascii="Arial" w:hAnsi="Arial"/>
          <w:sz w:val="24"/>
        </w:rPr>
        <w:t>Ecco come Tobi educa il Tobia, esortandolo ad essere uomo dalla grande elemosina. Anche l’Arcangelo Raffaele rivela quanto è preziosa l’elemosina presso il Signore. Sempre però va separata l’elemosina per giustizia da ogni altra elemosina. Prima la giustizia e poi ogni altra cosa.</w:t>
      </w:r>
    </w:p>
    <w:p w14:paraId="6119F4B6"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3BCDC7EE" w14:textId="6E7AF425"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w:t>
      </w:r>
      <w:r w:rsidR="008847C7" w:rsidRPr="008C035A">
        <w:rPr>
          <w:rFonts w:ascii="Arial" w:hAnsi="Arial"/>
          <w:i/>
          <w:iCs/>
          <w:sz w:val="24"/>
          <w:szCs w:val="24"/>
        </w:rPr>
        <w:t xml:space="preserve">. </w:t>
      </w:r>
      <w:r w:rsidRPr="008C035A">
        <w:rPr>
          <w:rFonts w:ascii="Arial" w:hAnsi="Arial"/>
          <w:i/>
          <w:iCs/>
          <w:sz w:val="24"/>
          <w:szCs w:val="24"/>
        </w:rPr>
        <w:t xml:space="preserve">Non fare a nessuno ciò che non piace a te. Non bere vino fino all’ebbrezza e non avere per compagna del tuo viaggio l’ubriachezza. </w:t>
      </w:r>
      <w:r w:rsidR="00790153" w:rsidRPr="008C035A">
        <w:rPr>
          <w:rFonts w:ascii="Arial" w:hAnsi="Arial"/>
          <w:i/>
          <w:iCs/>
          <w:sz w:val="24"/>
          <w:szCs w:val="24"/>
        </w:rPr>
        <w:t>Dà</w:t>
      </w:r>
      <w:r w:rsidRPr="008C035A">
        <w:rPr>
          <w:rFonts w:ascii="Arial" w:hAnsi="Arial"/>
          <w:i/>
          <w:iCs/>
          <w:sz w:val="24"/>
          <w:szCs w:val="24"/>
        </w:rPr>
        <w:t xml:space="preserve"> del tuo pane a chi ha fame e fa’ parte dei tuoi vestiti agli ignudi. Da’ in elemosina quanto ti avanza e quando fai elemosina il tuo occhio non abbia rimpianti. Deponi il tuo </w:t>
      </w:r>
      <w:r w:rsidRPr="008C035A">
        <w:rPr>
          <w:rFonts w:ascii="Arial" w:hAnsi="Arial"/>
          <w:i/>
          <w:iCs/>
          <w:sz w:val="24"/>
          <w:szCs w:val="24"/>
        </w:rPr>
        <w:lastRenderedPageBreak/>
        <w:t xml:space="preserve">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 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607BB8D2"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056E3572" w14:textId="77777777" w:rsidR="003350DF" w:rsidRPr="00CA2FD3" w:rsidRDefault="003350DF" w:rsidP="00607695">
      <w:pPr>
        <w:spacing w:after="120"/>
        <w:jc w:val="both"/>
        <w:rPr>
          <w:rFonts w:ascii="Arial" w:hAnsi="Arial"/>
          <w:sz w:val="24"/>
        </w:rPr>
      </w:pPr>
      <w:r w:rsidRPr="00CA2FD3">
        <w:rPr>
          <w:rFonts w:ascii="Arial" w:hAnsi="Arial"/>
          <w:sz w:val="24"/>
        </w:rPr>
        <w:t xml:space="preserve">Nel Vangelo troviamo le regole dell’amore dettate da Gesù. Non solo. Nel racconto del giudizio finale, Gesù si identifica con il bisognoso. Come ogni uomo è uomo, così Gesù è Gesù. Come non si può fare differenza tra un Gesù e un </w:t>
      </w:r>
      <w:r w:rsidRPr="00CA2FD3">
        <w:rPr>
          <w:rFonts w:ascii="Arial" w:hAnsi="Arial"/>
          <w:sz w:val="24"/>
        </w:rPr>
        <w:lastRenderedPageBreak/>
        <w:t>altro Gesù. È lo stesso Gesù. Così non si può fare differenza tra un uomo e un altro uomo. È lo stesso uomo. Sempre però va salvaguardata la distinzione tra l’amore di giustizia e ogni altro amore. L’amore di giustizia viene prima di ogni altro amore. Vivendo l’amore di giustizia, nella sapienza dello Spirito Santo, va vissuto ogni altro amore.</w:t>
      </w:r>
    </w:p>
    <w:p w14:paraId="70051221"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 </w:t>
      </w:r>
    </w:p>
    <w:p w14:paraId="0D957347" w14:textId="4203A0C2"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8C035A">
        <w:rPr>
          <w:rFonts w:ascii="Arial" w:hAnsi="Arial"/>
          <w:i/>
          <w:iCs/>
          <w:sz w:val="24"/>
          <w:szCs w:val="24"/>
        </w:rPr>
        <w:t>Dà</w:t>
      </w:r>
      <w:r w:rsidRPr="008C035A">
        <w:rPr>
          <w:rFonts w:ascii="Arial" w:hAnsi="Arial"/>
          <w:i/>
          <w:iCs/>
          <w:sz w:val="24"/>
          <w:szCs w:val="24"/>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8C035A">
        <w:rPr>
          <w:rFonts w:ascii="Arial" w:hAnsi="Arial"/>
          <w:i/>
          <w:iCs/>
          <w:sz w:val="24"/>
          <w:szCs w:val="24"/>
        </w:rPr>
        <w:lastRenderedPageBreak/>
        <w:t>anche i pagani? Voi, dunque, siate perfetti come è perfetto il Padre vostro celeste (Mt 5,38-48).</w:t>
      </w:r>
    </w:p>
    <w:p w14:paraId="397424DD" w14:textId="655678CA" w:rsidR="003350DF" w:rsidRPr="008C035A" w:rsidRDefault="00981B00" w:rsidP="008C035A">
      <w:pPr>
        <w:spacing w:after="120"/>
        <w:ind w:left="567" w:right="567"/>
        <w:jc w:val="both"/>
        <w:rPr>
          <w:rFonts w:ascii="Arial" w:hAnsi="Arial"/>
          <w:i/>
          <w:iCs/>
          <w:sz w:val="24"/>
          <w:szCs w:val="24"/>
        </w:rPr>
      </w:pPr>
      <w:r w:rsidRPr="008C035A">
        <w:rPr>
          <w:rFonts w:ascii="Arial" w:hAnsi="Arial"/>
          <w:i/>
          <w:iCs/>
          <w:sz w:val="24"/>
          <w:szCs w:val="24"/>
        </w:rPr>
        <w:t>C</w:t>
      </w:r>
      <w:r w:rsidR="003350DF" w:rsidRPr="008C035A">
        <w:rPr>
          <w:rFonts w:ascii="Arial" w:hAnsi="Arial"/>
          <w:i/>
          <w:iCs/>
          <w:sz w:val="24"/>
          <w:szCs w:val="24"/>
        </w:rPr>
        <w:t xml:space="preserve">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la Legge e i Profeti (Mt 7,7-12). </w:t>
      </w:r>
    </w:p>
    <w:p w14:paraId="37B7035C" w14:textId="77777777" w:rsidR="003350DF" w:rsidRPr="00CA2FD3" w:rsidRDefault="003350DF" w:rsidP="00607695">
      <w:pPr>
        <w:spacing w:after="120"/>
        <w:jc w:val="both"/>
        <w:rPr>
          <w:rFonts w:ascii="Arial" w:hAnsi="Arial"/>
          <w:sz w:val="24"/>
        </w:rPr>
      </w:pPr>
      <w:r w:rsidRPr="00CA2FD3">
        <w:rPr>
          <w:rFonts w:ascii="Arial" w:hAnsi="Arial"/>
          <w:sz w:val="24"/>
        </w:rPr>
        <w:t>Nella Parabola del Buon Samaritano, Gesù ci insegna che dinanzi ad una necessità urgente e immediata, ci dobbiamo svestire anche di ogni ufficio e ministero sacro, dobbiamo togliere dalla nostra umanità tutto ciò che ci separa dal fratello, e metterci senza indugio a servizio di colui che è nella necessità. Dinanzi ai nostri occhi deve esserci solo il fratello da soccorrere.</w:t>
      </w:r>
    </w:p>
    <w:p w14:paraId="0308A86F" w14:textId="77777777" w:rsidR="003350DF" w:rsidRPr="008C035A" w:rsidRDefault="003350DF" w:rsidP="008C035A">
      <w:pPr>
        <w:spacing w:after="120"/>
        <w:ind w:left="567" w:right="567"/>
        <w:jc w:val="both"/>
        <w:rPr>
          <w:rFonts w:ascii="Arial" w:hAnsi="Arial"/>
          <w:i/>
          <w:iCs/>
          <w:sz w:val="24"/>
          <w:szCs w:val="24"/>
        </w:rPr>
      </w:pPr>
      <w:r w:rsidRPr="008C035A">
        <w:rPr>
          <w:rFonts w:ascii="Arial" w:hAnsi="Arial"/>
          <w:i/>
          <w:iCs/>
          <w:sz w:val="24"/>
          <w:szCs w:val="24"/>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7E324CCA" w14:textId="77777777" w:rsidR="003350DF" w:rsidRPr="00CA2FD3" w:rsidRDefault="003350DF" w:rsidP="00607695">
      <w:pPr>
        <w:spacing w:after="120"/>
        <w:jc w:val="both"/>
        <w:rPr>
          <w:rFonts w:ascii="Arial" w:hAnsi="Arial"/>
          <w:sz w:val="24"/>
        </w:rPr>
      </w:pPr>
      <w:r w:rsidRPr="00CA2FD3">
        <w:rPr>
          <w:rFonts w:ascii="Arial" w:hAnsi="Arial"/>
          <w:sz w:val="24"/>
        </w:rPr>
        <w:t xml:space="preserve">Se il cristiano è corpo di Cristo, tra il corpo di Cristo e il corpo di Cristo non deve esservi alcuna differenza. Il corpo di Cristo va amato come vero corpo di Cristo. È questa la purissima verità dell’amore. In questa verità dobbiamo sempre rimanere, operando sempre la distinzione tra amore di giustizia e ogni altro amore. Senza l’amore di giustizia, ogni altro amore non è amore secondo Dio. Quando si è nello Spirito Santo – e ogni discepolo di Gesù deve sempre abitare nello Spirito Santo – si possiede ogni sapienza e intelligenza per operare tutto secondo purissima verità e giustizia. </w:t>
      </w:r>
    </w:p>
    <w:p w14:paraId="140A89B6" w14:textId="77777777" w:rsidR="00981B00" w:rsidRPr="00CA2FD3" w:rsidRDefault="00981B00" w:rsidP="00607695">
      <w:pPr>
        <w:spacing w:after="120"/>
        <w:jc w:val="both"/>
        <w:rPr>
          <w:rFonts w:ascii="Arial" w:hAnsi="Arial"/>
          <w:sz w:val="24"/>
        </w:rPr>
      </w:pPr>
    </w:p>
    <w:p w14:paraId="6AB8D080" w14:textId="5988716D" w:rsidR="003350DF" w:rsidRPr="00CA2FD3" w:rsidRDefault="00981B00" w:rsidP="004965EF">
      <w:pPr>
        <w:pStyle w:val="Titolo3"/>
      </w:pPr>
      <w:bookmarkStart w:id="1009" w:name="_Toc183872672"/>
      <w:r w:rsidRPr="00CA2FD3">
        <w:lastRenderedPageBreak/>
        <w:t>QUI TESTIMONIUM REDDIDERUNT CARITATI TUAE</w:t>
      </w:r>
      <w:bookmarkEnd w:id="1009"/>
    </w:p>
    <w:p w14:paraId="4F23BDA7" w14:textId="77777777" w:rsidR="003350DF" w:rsidRPr="00CA2FD3" w:rsidRDefault="003350DF" w:rsidP="00410A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 xml:space="preserve">Essi hanno dato testimonianza della tua carità davanti alla Chiesa; tu farai bene a provvedere loro il necessario per il viaggio in modo degno di Dio. </w:t>
      </w:r>
    </w:p>
    <w:p w14:paraId="292F92E0" w14:textId="77777777" w:rsidR="003350DF" w:rsidRPr="00CA2FD3" w:rsidRDefault="003350DF" w:rsidP="00410AC9">
      <w:pPr>
        <w:spacing w:after="120"/>
        <w:ind w:left="567" w:right="567"/>
        <w:jc w:val="both"/>
        <w:rPr>
          <w:rFonts w:ascii="Arial" w:hAnsi="Arial"/>
          <w:bCs/>
          <w:sz w:val="24"/>
          <w:szCs w:val="24"/>
        </w:rPr>
      </w:pPr>
      <w:bookmarkStart w:id="1010" w:name="_Hlk182638168"/>
      <w:r w:rsidRPr="00CA2FD3">
        <w:rPr>
          <w:rFonts w:ascii="Arial" w:hAnsi="Arial"/>
          <w:bCs/>
          <w:sz w:val="24"/>
          <w:szCs w:val="24"/>
          <w:lang w:val="la-Latn"/>
        </w:rPr>
        <w:t>qui testimonium reddiderunt caritati tuae</w:t>
      </w:r>
      <w:bookmarkEnd w:id="1010"/>
      <w:r w:rsidRPr="00CA2FD3">
        <w:rPr>
          <w:rFonts w:ascii="Arial" w:hAnsi="Arial"/>
          <w:bCs/>
          <w:sz w:val="24"/>
          <w:szCs w:val="24"/>
          <w:lang w:val="la-Latn"/>
        </w:rPr>
        <w:t xml:space="preserve"> in conspectu ecclesiae quos bene facies deducens digne Deo. </w:t>
      </w:r>
    </w:p>
    <w:p w14:paraId="212261BC" w14:textId="77777777" w:rsidR="003350DF" w:rsidRPr="00CA2FD3" w:rsidRDefault="003350DF" w:rsidP="00410AC9">
      <w:pPr>
        <w:autoSpaceDE w:val="0"/>
        <w:autoSpaceDN w:val="0"/>
        <w:adjustRightInd w:val="0"/>
        <w:spacing w:after="120"/>
        <w:ind w:left="567" w:right="567"/>
        <w:jc w:val="both"/>
        <w:rPr>
          <w:bCs/>
          <w:noProof/>
          <w:sz w:val="24"/>
          <w:szCs w:val="24"/>
        </w:rPr>
      </w:pPr>
      <w:r w:rsidRPr="00CA2FD3">
        <w:rPr>
          <w:rFonts w:ascii="Greek" w:hAnsi="Greek" w:cs="Greek"/>
          <w:bCs/>
          <w:noProof/>
          <w:sz w:val="24"/>
          <w:szCs w:val="24"/>
        </w:rPr>
        <w:t xml:space="preserve">o‰ ™martÚrhs£n sou tÍ ¢g£pV ™nèpion ™kklhs…aj, oÞj kalîj poi»seij propšmyaj ¢x…wj toà qeoà: </w:t>
      </w:r>
    </w:p>
    <w:p w14:paraId="51F1A47C" w14:textId="77777777" w:rsidR="003350DF" w:rsidRPr="00CA2FD3" w:rsidRDefault="003350DF" w:rsidP="00607695">
      <w:pPr>
        <w:spacing w:after="120"/>
        <w:jc w:val="both"/>
        <w:rPr>
          <w:rFonts w:ascii="Arial" w:hAnsi="Arial"/>
          <w:sz w:val="24"/>
        </w:rPr>
      </w:pPr>
      <w:r w:rsidRPr="00CA2FD3">
        <w:rPr>
          <w:rFonts w:ascii="Arial" w:hAnsi="Arial"/>
          <w:sz w:val="24"/>
        </w:rPr>
        <w:t>Questo corpo di Cristo pellegrino o itinerante ha dato testimonianza che Gaio è persona dalla grande carità. Questa testimonianza l’hanno dato davanti alla Chiesa, cioè davanti alla comunità dei discepoli di Gesù. Un uomo dalla carità perfetta deve sempre rimanere uomo dalla carità perfetta. Anzi nella carità perfetta deve crescere giorno dopo giorno. Crescendo di carità perfetta in carità verso Cristo Gesù, sempre crescerà di carità perfetta in carità perfetta verso ogni  discepolo di Gesù e anche verso ogni altro uomo. Chi invece non cresce nella carità verso Cristo Gesù, mai potrà vivere di vera carità né verso i suoi fratelli di fede e neanche verso di fratelli di non fede. Ecco cosa rivela lo Spirito Santo all’angelo della Chiesa di Efeso.</w:t>
      </w:r>
    </w:p>
    <w:p w14:paraId="3E4008F5"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39A465A9" w14:textId="77777777" w:rsidR="003350DF" w:rsidRPr="00CA2FD3" w:rsidRDefault="003350DF" w:rsidP="00607695">
      <w:pPr>
        <w:spacing w:after="120"/>
        <w:jc w:val="both"/>
        <w:rPr>
          <w:rFonts w:ascii="Arial" w:hAnsi="Arial"/>
          <w:sz w:val="24"/>
        </w:rPr>
      </w:pPr>
      <w:r w:rsidRPr="00CA2FD3">
        <w:rPr>
          <w:rFonts w:ascii="Arial" w:hAnsi="Arial"/>
          <w:sz w:val="24"/>
        </w:rPr>
        <w:t>Il Signore vuole i suoi discepoli perfetti nell’amore verso di Lui. Crescendo nell’amore verso di Lui si cresce sempre nell’amore verso i fratelli di fede e anche verso i fratelli di non fede. Quando invece non si cresce nell’amore verso Cristo Signore, dal regno della luce si passa nel regno delle tenebre, dal regno della libertà nel regno della schiavitù, da i frutti dello Spirito alle opere della carne. È questo denuncia l’Apostolo Paolo nella sua Lettera ai Galati. Si cade dall’amore verso Cristo e si è già nelle opere della carne:</w:t>
      </w:r>
    </w:p>
    <w:p w14:paraId="72DCE93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w:t>
      </w:r>
      <w:r w:rsidRPr="00410AC9">
        <w:rPr>
          <w:rFonts w:ascii="Arial" w:hAnsi="Arial"/>
          <w:i/>
          <w:iCs/>
          <w:sz w:val="24"/>
          <w:szCs w:val="24"/>
        </w:rPr>
        <w:lastRenderedPageBreak/>
        <w:t>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FED027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28423FC" w14:textId="77777777" w:rsidR="003350DF" w:rsidRPr="00CA2FD3" w:rsidRDefault="003350DF" w:rsidP="00607695">
      <w:pPr>
        <w:spacing w:after="120"/>
        <w:jc w:val="both"/>
        <w:rPr>
          <w:rFonts w:ascii="Arial" w:hAnsi="Arial"/>
          <w:bCs/>
          <w:sz w:val="24"/>
        </w:rPr>
      </w:pPr>
      <w:r w:rsidRPr="00CA2FD3">
        <w:rPr>
          <w:rFonts w:ascii="Arial" w:hAnsi="Arial"/>
          <w:bCs/>
          <w:sz w:val="24"/>
        </w:rPr>
        <w:t>Ecco la regola della carità e dell’amore che ci insegna l’Apostolo Giacomo. È una regola universale che mai deve venire meno.</w:t>
      </w:r>
    </w:p>
    <w:p w14:paraId="0265607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631F6D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w:t>
      </w:r>
      <w:r w:rsidRPr="00410AC9">
        <w:rPr>
          <w:rFonts w:ascii="Arial" w:hAnsi="Arial"/>
          <w:i/>
          <w:iCs/>
          <w:sz w:val="24"/>
          <w:szCs w:val="24"/>
        </w:rPr>
        <w:lastRenderedPageBreak/>
        <w:t>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5D67E0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50ACC12C" w14:textId="77777777" w:rsidR="003350DF" w:rsidRPr="00CA2FD3" w:rsidRDefault="003350D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Sublime regola di amore è quella che detta l’Apostolo Paolo a Filemone:</w:t>
      </w:r>
    </w:p>
    <w:p w14:paraId="0E7B9738"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w:t>
      </w:r>
      <w:r w:rsidRPr="00410AC9">
        <w:rPr>
          <w:rFonts w:ascii="Arial" w:hAnsi="Arial"/>
          <w:i/>
          <w:iCs/>
          <w:sz w:val="24"/>
          <w:szCs w:val="24"/>
        </w:rPr>
        <w:lastRenderedPageBreak/>
        <w:t>catene, lui, che un giorno ti fu inutile, ma che ora è utile a te e a me. Te lo rimando, lui che mi sta tanto a cuore.</w:t>
      </w:r>
    </w:p>
    <w:p w14:paraId="3664F7D7" w14:textId="13B35858"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w:t>
      </w:r>
      <w:r w:rsidR="00790153" w:rsidRPr="00410AC9">
        <w:rPr>
          <w:rFonts w:ascii="Arial" w:hAnsi="Arial"/>
          <w:i/>
          <w:iCs/>
          <w:sz w:val="24"/>
          <w:szCs w:val="24"/>
        </w:rPr>
        <w:t>dà</w:t>
      </w:r>
      <w:r w:rsidRPr="00410AC9">
        <w:rPr>
          <w:rFonts w:ascii="Arial" w:hAnsi="Arial"/>
          <w:i/>
          <w:iCs/>
          <w:sz w:val="24"/>
          <w:szCs w:val="24"/>
        </w:rPr>
        <w:t xml:space="preserve">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5A84CB4B" w14:textId="77777777" w:rsidR="003350DF" w:rsidRPr="00CA2FD3" w:rsidRDefault="003350D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Sempre sulla carità ecco cosa l’Apostolo Paolo ci insegna nella sua Prima Lettera ai Corinzi:</w:t>
      </w:r>
    </w:p>
    <w:p w14:paraId="3377F46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BE9074A" w14:textId="77777777" w:rsidR="003350DF" w:rsidRPr="00CA2FD3" w:rsidRDefault="003350DF"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lastRenderedPageBreak/>
        <w:t>La Lettera agli Ebrei rivela che Cristo Gesù fu reso perfetto dalle cose che patì. Per la sua perfezione nell’obbedienza, divenne causa di salvezza per tutti quelli che gli obbediscono.</w:t>
      </w:r>
    </w:p>
    <w:p w14:paraId="55C967D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AA27C27" w14:textId="77777777" w:rsidR="003350DF" w:rsidRPr="00CA2FD3" w:rsidRDefault="003350DF" w:rsidP="00607695">
      <w:pPr>
        <w:spacing w:after="120"/>
        <w:jc w:val="both"/>
        <w:rPr>
          <w:rFonts w:ascii="Arial" w:hAnsi="Arial"/>
          <w:sz w:val="24"/>
        </w:rPr>
      </w:pPr>
      <w:r w:rsidRPr="00CA2FD3">
        <w:rPr>
          <w:rFonts w:ascii="Arial" w:hAnsi="Arial"/>
          <w:sz w:val="24"/>
        </w:rPr>
        <w:t>La carità deve essere visibile. Se è visibile, è  anche testimoniata. Se è invisibile, mai potrà essere testimoniata. Ma se è invisibile, essa è inesistente. Le virtù mai potranno essere invisibili, perché invisibili non possono essere i loro frutti. Allo stesso modo che i vizi mai potranno restare invisibili, perché invisibili non restano i loro frutti. Una carità invisibili, una carità non testimoniata dalla storia, è una carità morta. Ecco un esempio, tratto dagli Atti degli Apostoli, che attesta la visibilità della carità:</w:t>
      </w:r>
    </w:p>
    <w:p w14:paraId="3681A91A"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 (At 9,36-43). </w:t>
      </w:r>
    </w:p>
    <w:p w14:paraId="23B922EE" w14:textId="77777777" w:rsidR="00410AC9" w:rsidRDefault="003350DF" w:rsidP="00607695">
      <w:pPr>
        <w:spacing w:after="120"/>
        <w:jc w:val="both"/>
        <w:rPr>
          <w:rFonts w:ascii="Arial" w:hAnsi="Arial"/>
          <w:sz w:val="24"/>
        </w:rPr>
      </w:pPr>
      <w:r w:rsidRPr="00CA2FD3">
        <w:rPr>
          <w:rFonts w:ascii="Arial" w:hAnsi="Arial"/>
          <w:sz w:val="24"/>
        </w:rPr>
        <w:t>Ecco ora cosa l’Apostolo, o il Presbitero, chiede a Gaio, il discepolo dalla perfetta carità di Cristo Gesù in Cristo Gesù:</w:t>
      </w:r>
    </w:p>
    <w:p w14:paraId="7BFF0938" w14:textId="7C2BFFCF" w:rsidR="00410AC9" w:rsidRDefault="003350DF" w:rsidP="00410AC9">
      <w:pPr>
        <w:spacing w:after="120"/>
        <w:ind w:left="567" w:right="567"/>
        <w:jc w:val="both"/>
        <w:rPr>
          <w:rFonts w:ascii="Arial" w:hAnsi="Arial"/>
          <w:sz w:val="24"/>
        </w:rPr>
      </w:pPr>
      <w:r w:rsidRPr="00CA2FD3">
        <w:rPr>
          <w:rFonts w:ascii="Arial" w:hAnsi="Arial"/>
          <w:i/>
          <w:sz w:val="24"/>
        </w:rPr>
        <w:t>tu fai bene a provvedere loro il necessario per il viaggio in modo degno di Dio</w:t>
      </w:r>
      <w:r w:rsidRPr="00CA2FD3">
        <w:rPr>
          <w:rFonts w:ascii="Arial" w:hAnsi="Arial"/>
          <w:sz w:val="24"/>
        </w:rPr>
        <w:t xml:space="preserve"> </w:t>
      </w:r>
      <w:r w:rsidR="00410AC9">
        <w:rPr>
          <w:rFonts w:ascii="Arial" w:hAnsi="Arial"/>
          <w:sz w:val="24"/>
        </w:rPr>
        <w:t>–</w:t>
      </w:r>
      <w:r w:rsidRPr="00CA2FD3">
        <w:rPr>
          <w:rFonts w:ascii="Arial" w:hAnsi="Arial"/>
          <w:sz w:val="24"/>
        </w:rPr>
        <w:t xml:space="preserve"> </w:t>
      </w:r>
    </w:p>
    <w:p w14:paraId="4D97D347" w14:textId="101E7870" w:rsidR="00410AC9" w:rsidRDefault="003350DF" w:rsidP="00410AC9">
      <w:pPr>
        <w:spacing w:after="120"/>
        <w:ind w:left="567" w:right="567"/>
        <w:jc w:val="both"/>
        <w:rPr>
          <w:rFonts w:ascii="Greek" w:hAnsi="Greek" w:cs="Greek"/>
          <w:noProof/>
          <w:sz w:val="28"/>
          <w:szCs w:val="26"/>
        </w:rPr>
      </w:pPr>
      <w:r w:rsidRPr="00CA2FD3">
        <w:rPr>
          <w:rFonts w:ascii="Arial" w:hAnsi="Arial"/>
          <w:sz w:val="24"/>
          <w:lang w:val="la-Latn"/>
        </w:rPr>
        <w:lastRenderedPageBreak/>
        <w:t>quos bene facies deducens digne Deo</w:t>
      </w:r>
      <w:r w:rsidRPr="00CA2FD3">
        <w:rPr>
          <w:rFonts w:ascii="Arial" w:hAnsi="Arial"/>
          <w:sz w:val="24"/>
        </w:rPr>
        <w:t xml:space="preserve"> - </w:t>
      </w:r>
      <w:r w:rsidRPr="00CA2FD3">
        <w:rPr>
          <w:rFonts w:ascii="Greek" w:hAnsi="Greek" w:cs="Greek"/>
          <w:noProof/>
          <w:sz w:val="28"/>
          <w:szCs w:val="26"/>
        </w:rPr>
        <w:t xml:space="preserve">oÞj kalîj poi»seij propšmyaj ¢x…wj toà qeoà: </w:t>
      </w:r>
    </w:p>
    <w:p w14:paraId="2741287B" w14:textId="460875B1" w:rsidR="003350DF" w:rsidRPr="00CA2FD3" w:rsidRDefault="003350DF" w:rsidP="00607695">
      <w:pPr>
        <w:spacing w:after="120"/>
        <w:jc w:val="both"/>
        <w:rPr>
          <w:rFonts w:ascii="Arial" w:hAnsi="Arial"/>
          <w:sz w:val="24"/>
        </w:rPr>
      </w:pPr>
      <w:r w:rsidRPr="00CA2FD3">
        <w:rPr>
          <w:rFonts w:ascii="Arial" w:hAnsi="Arial"/>
          <w:sz w:val="24"/>
        </w:rPr>
        <w:t>Gaio è invitato ad avere una visione soprannaturale. Mai  lui dovrà agire con visione umana, terrena, di immanenza o addirittura dalla carne secondo la carne. Ma che significa agire con visione soprannaturale? Gaio deve pensare che dinanzi ai suoi occhi vi è Dio, il Signore. Vi è Cristo, il suo Salvatore e Redentore. Vi è lo Spirito Santo, colui che lo arricchisce con ogni dono di sapienza, intelligenza, fortezza, scienza. Lui dovrà pensare che non provvede a degli uomini, sta provvedendo al Signore. Lui deve pensare che sta facendo del bene al Padre e al Figlio e allo Spirito Santo. Poiché il Padre e il Figlio e lo Spirito Santo sono stati abbondanti, senza misura con lui, anche lui dovrà essere abbondante, senza misura con loro. Dovrà dare quanto è necessario e anche più del necessario. Mai però dovrà pensare che stia servendo degli uomini. Lui sta servendo il suo Signore. Se avrà questa visione soprannaturale il suo servizio di amore sarà perfetto e gradito a Dio.</w:t>
      </w:r>
    </w:p>
    <w:p w14:paraId="09BACEF4" w14:textId="77777777" w:rsidR="003350DF" w:rsidRPr="00CA2FD3" w:rsidRDefault="003350DF" w:rsidP="00607695">
      <w:pPr>
        <w:spacing w:after="120"/>
        <w:jc w:val="both"/>
        <w:rPr>
          <w:rFonts w:ascii="Arial" w:hAnsi="Arial"/>
          <w:sz w:val="24"/>
        </w:rPr>
      </w:pPr>
      <w:r w:rsidRPr="00CA2FD3">
        <w:rPr>
          <w:rFonts w:ascii="Arial" w:hAnsi="Arial"/>
          <w:sz w:val="24"/>
        </w:rPr>
        <w:t xml:space="preserve">Tutti noi siamo chiamati, sia quando facciamo il bene e sia quanto operiamo il male, ad avere una visione soprannaturale. È giusto allora affermare che se noi vogliano comprendere quanto lo Spirito Santo chiede ad ogni uomo nelle sue Divine Scritture, dobbiamo avere nel cuore una purissima visione soprannaturale dell’obbedienza. Se manchiamo di questa soprannaturale visione, mai riusciremo ad obbedire, ci ribelleremo ad ogni comando, lo giudicheremo ormai fuori tempo e fuori corso e sciuperemo senza alcun profitto né terreno e né eterno tutta la nostra vita. </w:t>
      </w:r>
    </w:p>
    <w:p w14:paraId="5EA21911"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in cosa consiste questa visione soprannaturale: l’obbedienza, ogni obbedienza, che nasce dalla Parola di Cristo Gesù e dello Spirito Santo è via perfetta per rendere a Dio la gloria che a Lui è stata sottratta quando l’uomo e la donna, disobbedendo al suo comando, vollero essere come Dio, pari a Lui, in tutto a Lui simili. L’uomo non ha voluto obbedire al suo Signore cui solamente va data ogni obbedienza. Ora se vuole rendere gloria a Dio deve essere obbediente ad ogni elemento della creazione e alla verità contenta in esso. Se ad esso si ribella altro non fa che aggravare la sua morte. Leggere secondo questo principio soprannaturale quanto il Signore dice alla donna e all’uomo nel Capitolo III della Genesi, oggi è ritenuta via non praticabile. L’uomo e la donna si sono emancipati da ogni obbedienza. Hanno deciso che la vita sia tutta dalla loro volontà, dal loro cuore, dai loro desideri, dal loro peccato, dai loro vizi. Ma questa emancipazione altro non fa che aggravare la schiavitù, ogni schiavitù. </w:t>
      </w:r>
    </w:p>
    <w:p w14:paraId="0BA88462" w14:textId="77777777" w:rsidR="003350DF" w:rsidRPr="00CA2FD3" w:rsidRDefault="003350DF" w:rsidP="00607695">
      <w:pPr>
        <w:spacing w:after="120"/>
        <w:jc w:val="both"/>
        <w:rPr>
          <w:rFonts w:ascii="Arial" w:hAnsi="Arial"/>
          <w:sz w:val="24"/>
        </w:rPr>
      </w:pPr>
      <w:r w:rsidRPr="00CA2FD3">
        <w:rPr>
          <w:rFonts w:ascii="Arial" w:hAnsi="Arial"/>
          <w:sz w:val="24"/>
        </w:rPr>
        <w:t>Oggi l’uomo ad ogni schiavitù dona il nome di libertà. Ogni schiavitù, anche la più pesante, da esso è proclamata emancipazione. Poi però se la si legge con occhi onesti, questa emancipazione, questa autonomia altro non fa che generare morte sulla terra, ogni morte. Ecco allora a cosa ci aiuta avere una visione soprannaturale dell’obbedienza, di ogni obbedienza: partecipare con Cristo, che si sottopose ad una obbedienza all’uomo fino alla morte di croce, per espiare i peccati del mondo. Sottoponendoci ad ogni obbedienza, noi partecipiamo in Cristo, con Cristo, per Cristo, all’espiazione dei nostri peccati e alla redenzione del mondo. Senza questa visione soprannaturale diviene impossibile vivere questa sottomissione che Cristo ci comanda:</w:t>
      </w:r>
    </w:p>
    <w:p w14:paraId="5AEB69F5" w14:textId="530535D4"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lastRenderedPageBreak/>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410AC9">
        <w:rPr>
          <w:rFonts w:ascii="Arial" w:hAnsi="Arial"/>
          <w:i/>
          <w:iCs/>
          <w:sz w:val="24"/>
          <w:szCs w:val="24"/>
        </w:rPr>
        <w:t>Dà</w:t>
      </w:r>
      <w:r w:rsidRPr="00410AC9">
        <w:rPr>
          <w:rFonts w:ascii="Arial" w:hAnsi="Arial"/>
          <w:i/>
          <w:iCs/>
          <w:sz w:val="24"/>
          <w:szCs w:val="24"/>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144CCB5A"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Cristo Gesù, obbedendo a queste sue Parole, Parole a Lui dettate dallo Spirito Santo, non solo ha compiuto la redenzione del mondo, ha meritato per la sua vera umanità una gloria eterna. Il Padre suo lo ha elevato a Signore del cielo e della terra e a Giudice dei vivi e dei morti. A Lui ha consegnato il governo dell’universo. Tutto ha posto nelle sue mani. Questo è il frutto della sua obbedienza. La sua è stata una obbedienza con visione soprannaturale perfettissima. </w:t>
      </w:r>
    </w:p>
    <w:p w14:paraId="6121EC0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(Ef 6,1-9).</w:t>
      </w:r>
    </w:p>
    <w:p w14:paraId="6D688216"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Se manchiamo di questa purissima visione soprannaturale dell’obbedienza – obbedienza alla nostra natura di uomini, di donne, di padre, di madre, di figli, di padroni, di schiavi; alla nostra nuova natura di corpo di Cristo, di figli adottivi del Padre, di tempio vivo dello Spirito Santo; alla natura di essere nel corpo di Cristo veri fratelli gli uni degli altri, con le conseguenze che ogni natura porta con se – ci sentiremo come quei condannati nelle prigioni, costretti un tempo a camminare con una pesante palla di piombo ai piedi. Ci ribelleremo. Rinnegheremo la nostra verità. Ci opporremo con ogni forza ad essa. Grideremo la nostra libertà da ogni legge di natura e di nuova natura, precipiteremo nella più dura delle schiavitù: la schiavitù della falsità e della menzogna che fa della nostra vita un vero inferno. </w:t>
      </w:r>
    </w:p>
    <w:p w14:paraId="5D537303" w14:textId="77777777" w:rsidR="003350DF" w:rsidRPr="00CA2FD3" w:rsidRDefault="003350DF" w:rsidP="00607695">
      <w:pPr>
        <w:spacing w:after="120"/>
        <w:jc w:val="both"/>
        <w:rPr>
          <w:rFonts w:ascii="Arial" w:hAnsi="Arial"/>
          <w:bCs/>
          <w:sz w:val="24"/>
        </w:rPr>
      </w:pPr>
      <w:r w:rsidRPr="00CA2FD3">
        <w:rPr>
          <w:rFonts w:ascii="Arial" w:hAnsi="Arial"/>
          <w:bCs/>
          <w:sz w:val="24"/>
        </w:rPr>
        <w:lastRenderedPageBreak/>
        <w:t xml:space="preserve">Ecco perché urge formare i cuori ad avere una visione soprannaturale dell’obbedienza. Ma se noi oggi diciamo che alla sera della vita saremo tutti in paradiso, nella gioia eterna, cade il principio dell’obbedienza come via necessaria sia per dare al Signore ogni gloria e sia anche per espiare i nostri peccati. Vivendo noi oggi una fede senza alcuna verità, anche l’obbedienza abbiamo privato di ogni verità. L’obbedienza è divenuta per noi – anche l’obbedienza al Vangelo – uno strumento di tortura e per questo ad essa ci si deve ribellare. </w:t>
      </w:r>
    </w:p>
    <w:p w14:paraId="65701F04"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Anche quando commettiamo una colpa, sempre dobbiamo rivestirci di questa soprannaturale visione. Siamo rivestiti di questa soprannaturale visione, se prendiamo coscienza che non solo dobbiamo pentirci per aver trasgredito un comandamento del Signore, ma anche siamo chiamati a rattristarci secondo Dio. Quando ci si rattrista secondo Dio? Quando il nostro sguardo si innalza verso colui che è stato offeso: il nostro Creatore, Signore, Dio, Salvatore, Redentore, Datore di ogni bene. Ci si rattrista secondo Dio, solo quando il peccato o la colpa commessa è vista come grave offesa al Signore. Ecco cosa dice il profeta Natan a Davide che ha peccato: </w:t>
      </w:r>
    </w:p>
    <w:p w14:paraId="1962CFF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w:t>
      </w:r>
    </w:p>
    <w:p w14:paraId="7ED2208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w:t>
      </w:r>
      <w:r w:rsidRPr="00410AC9">
        <w:rPr>
          <w:rFonts w:ascii="Arial" w:hAnsi="Arial"/>
          <w:i/>
          <w:iCs/>
          <w:sz w:val="24"/>
          <w:szCs w:val="24"/>
        </w:rPr>
        <w:lastRenderedPageBreak/>
        <w:t>insultato il Signore, il figlio che ti è nato dovrà morire». Natan tornò a casa (2Sam 12,1-15).</w:t>
      </w:r>
    </w:p>
    <w:p w14:paraId="5E37ED42"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Davide ha disprezzato la Parola del Signore. Ha disprezzato il Signore. Ecco ora come Davide si rattrista dinanzi al Signore, dopo aver preso coscienza di aver disprezzato il Signore: </w:t>
      </w:r>
    </w:p>
    <w:p w14:paraId="2295D89E" w14:textId="06C87416" w:rsidR="003350DF" w:rsidRPr="00410AC9" w:rsidRDefault="003350DF" w:rsidP="00410AC9">
      <w:pPr>
        <w:spacing w:after="120"/>
        <w:ind w:left="567" w:right="567"/>
        <w:jc w:val="both"/>
        <w:rPr>
          <w:rFonts w:ascii="Arial" w:hAnsi="Arial"/>
          <w:i/>
          <w:iCs/>
          <w:sz w:val="24"/>
          <w:szCs w:val="24"/>
        </w:rPr>
      </w:pPr>
      <w:r w:rsidRPr="00CA2FD3">
        <w:rPr>
          <w:rFonts w:ascii="Arial" w:hAnsi="Arial"/>
          <w:i/>
          <w:iCs/>
          <w:sz w:val="24"/>
          <w:szCs w:val="24"/>
        </w:rPr>
        <w:t>“</w:t>
      </w:r>
      <w:r w:rsidRPr="00410AC9">
        <w:rPr>
          <w:rFonts w:ascii="Arial" w:hAnsi="Arial"/>
          <w:i/>
          <w:iCs/>
          <w:sz w:val="24"/>
          <w:szCs w:val="24"/>
        </w:rPr>
        <w:t>Al maestro del coro. Salmo. Di Davide</w:t>
      </w:r>
      <w:r w:rsidR="008847C7" w:rsidRPr="00410AC9">
        <w:rPr>
          <w:rFonts w:ascii="Arial" w:hAnsi="Arial"/>
          <w:i/>
          <w:iCs/>
          <w:sz w:val="24"/>
          <w:szCs w:val="24"/>
        </w:rPr>
        <w:t xml:space="preserve">. </w:t>
      </w:r>
      <w:r w:rsidRPr="00410AC9">
        <w:rPr>
          <w:rFonts w:ascii="Arial" w:hAnsi="Arial"/>
          <w:i/>
          <w:iCs/>
          <w:sz w:val="24"/>
          <w:szCs w:val="24"/>
        </w:rPr>
        <w:t>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69A3DE7E" w14:textId="77777777" w:rsidR="003350DF" w:rsidRPr="00CA2FD3" w:rsidRDefault="003350DF" w:rsidP="00607695">
      <w:pPr>
        <w:spacing w:after="120"/>
        <w:jc w:val="both"/>
        <w:rPr>
          <w:rFonts w:ascii="Arial" w:hAnsi="Arial"/>
          <w:bCs/>
          <w:sz w:val="24"/>
        </w:rPr>
      </w:pPr>
      <w:r w:rsidRPr="00CA2FD3">
        <w:rPr>
          <w:rFonts w:ascii="Arial" w:hAnsi="Arial"/>
          <w:bCs/>
          <w:sz w:val="24"/>
        </w:rPr>
        <w:t>Quando ci si rattrista non davanti a Dio, allora il nostro rattristarci è effimero. Manchiamo della visione soprannaturale del peccato. Sempre ogni peccato è gravissima offesa al Signore nostro Dio perché è disprezzo di Lui e della sua Parola. La verità soprannaturale del peccato, non solo di quello mortale, ma anche di quello veniale, va sempre messa in luce e chi deve metterla in luce sono i profeti del Dio vivente. Questa missione oggi è di ogni ministro della Parola. Spetta a lui mettere in luce questa verità. È il Signore che è stato offeso. Anche se si offende un uomo, è Dio che viene offeso. È la Parola del Signore che viene rattristata. È il nostro Dio che è rattristato dai nostri peccati e della nostre colpe. Ecco come l’Apostolo Paolo insegna il vero rattristarsi secondo Dio, davanti a Lui.</w:t>
      </w:r>
    </w:p>
    <w:p w14:paraId="4E9B7159"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w:t>
      </w:r>
      <w:r w:rsidRPr="00410AC9">
        <w:rPr>
          <w:rFonts w:ascii="Arial" w:hAnsi="Arial"/>
          <w:i/>
          <w:iCs/>
          <w:sz w:val="24"/>
          <w:szCs w:val="24"/>
        </w:rPr>
        <w:lastRenderedPageBreak/>
        <w:t xml:space="preserve">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 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3C583A8D"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Ecco come nella fornace ardente di Babilonia viene manifestato al Signore il vero pentimento per aver rattristato il Signore con la grande idolatria e l’universale immoralità del popolo del Signore: </w:t>
      </w:r>
    </w:p>
    <w:p w14:paraId="1FCAF72F" w14:textId="2AC1353C"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w:t>
      </w:r>
      <w:r w:rsidRPr="00410AC9">
        <w:rPr>
          <w:rFonts w:ascii="Arial" w:hAnsi="Arial"/>
          <w:i/>
          <w:iCs/>
          <w:sz w:val="24"/>
          <w:szCs w:val="24"/>
        </w:rPr>
        <w:lastRenderedPageBreak/>
        <w:t xml:space="preserve">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w:t>
      </w:r>
      <w:r w:rsidR="00790153" w:rsidRPr="00410AC9">
        <w:rPr>
          <w:rFonts w:ascii="Arial" w:hAnsi="Arial"/>
          <w:i/>
          <w:iCs/>
          <w:sz w:val="24"/>
          <w:szCs w:val="24"/>
        </w:rPr>
        <w:t>dà</w:t>
      </w:r>
      <w:r w:rsidRPr="00410AC9">
        <w:rPr>
          <w:rFonts w:ascii="Arial" w:hAnsi="Arial"/>
          <w:i/>
          <w:iCs/>
          <w:sz w:val="24"/>
          <w:szCs w:val="24"/>
        </w:rPr>
        <w:t xml:space="preserve">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4879963F" w14:textId="77777777" w:rsidR="003350DF" w:rsidRPr="00CA2FD3" w:rsidRDefault="003350DF" w:rsidP="00607695">
      <w:pPr>
        <w:spacing w:after="120"/>
        <w:jc w:val="both"/>
        <w:rPr>
          <w:rFonts w:ascii="Arial" w:hAnsi="Arial"/>
          <w:bCs/>
          <w:sz w:val="24"/>
        </w:rPr>
      </w:pPr>
      <w:r w:rsidRPr="00CA2FD3">
        <w:rPr>
          <w:rFonts w:ascii="Arial" w:hAnsi="Arial"/>
          <w:bCs/>
          <w:sz w:val="24"/>
        </w:rPr>
        <w:t>Oggi non solo non ci si rattrista dinanzi a Dio. Ci si comporta allo stesso modo della donna adultera di cui si parla nel Libro dei Proverbi:</w:t>
      </w:r>
    </w:p>
    <w:p w14:paraId="7B85D65C"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“Così si comporta la donna adultera: mangia e si pulisce la bocca e dice: «Non ho fatto nulla di male!» (Pr 30,20). </w:t>
      </w:r>
    </w:p>
    <w:p w14:paraId="587D81B4" w14:textId="77777777" w:rsidR="003350DF" w:rsidRPr="00CA2FD3" w:rsidRDefault="003350DF" w:rsidP="00607695">
      <w:pPr>
        <w:spacing w:after="120"/>
        <w:jc w:val="both"/>
        <w:rPr>
          <w:rFonts w:ascii="Arial" w:hAnsi="Arial"/>
          <w:sz w:val="24"/>
        </w:rPr>
      </w:pPr>
      <w:r w:rsidRPr="00CA2FD3">
        <w:rPr>
          <w:rFonts w:ascii="Arial" w:hAnsi="Arial"/>
          <w:sz w:val="24"/>
        </w:rPr>
        <w:t xml:space="preserve">Abbiamo perso la stessa nozione del bene e del male dinanzi a Dio. Oggi si considera solo il male che una persona riceve. Difficilmente si vede il male che una persona fa ad altre persone. Il Soggetto eterno, Dio, il Padre dei cieli, oggi neanche più è preso in considerazione. È tristissima oggi la condizione dell’uomo. Non c’è più il timore di Dio dinanzi ai suoi occhi. Non essendoci più timore del Signore, si può compiere qualsiasi male. Neanche più si crede nel dover rendere conto al Signore di ogni male da noi compiuto. È un momento assai triste quello che stiamo vivendo. </w:t>
      </w:r>
    </w:p>
    <w:p w14:paraId="61E5C103" w14:textId="2ECC645F" w:rsidR="003350DF" w:rsidRPr="00CA2FD3" w:rsidRDefault="003350DF" w:rsidP="00607695">
      <w:pPr>
        <w:spacing w:after="120"/>
        <w:jc w:val="both"/>
        <w:rPr>
          <w:rFonts w:ascii="Arial" w:hAnsi="Arial"/>
          <w:sz w:val="24"/>
        </w:rPr>
      </w:pPr>
      <w:r w:rsidRPr="00CA2FD3">
        <w:rPr>
          <w:rFonts w:ascii="Arial" w:hAnsi="Arial"/>
          <w:sz w:val="24"/>
        </w:rPr>
        <w:t>Nel secolo lo scorso veniva denunciato che il cristiano aveva perso la coscienza del peccato. Oggi dobbiamo denunciare che il cristiano ha perso la coscienza del bene e del male. Tutto ormai è un bene per lui. Dinanzi a questa coscienza parlare di bene e di male è cosa assai difficile. Ma se non c’è più coscienza del bene e del male, neanche c’è coscienza di doversi rattristare, pentire, umiliare dinanzi al Signore. È lo sfacelo morale</w:t>
      </w:r>
      <w:r w:rsidR="008847C7" w:rsidRPr="00CA2FD3">
        <w:rPr>
          <w:rFonts w:ascii="Arial" w:hAnsi="Arial"/>
          <w:sz w:val="24"/>
        </w:rPr>
        <w:t xml:space="preserve">. </w:t>
      </w:r>
    </w:p>
    <w:p w14:paraId="462A7C23" w14:textId="69EE0EC7" w:rsidR="003350DF" w:rsidRPr="00CA2FD3" w:rsidRDefault="003350DF" w:rsidP="00607695">
      <w:pPr>
        <w:spacing w:after="120"/>
        <w:jc w:val="both"/>
        <w:rPr>
          <w:rFonts w:ascii="Arial" w:hAnsi="Arial"/>
          <w:sz w:val="24"/>
        </w:rPr>
      </w:pPr>
      <w:r w:rsidRPr="00CA2FD3">
        <w:rPr>
          <w:rFonts w:ascii="Arial" w:hAnsi="Arial"/>
          <w:sz w:val="24"/>
        </w:rPr>
        <w:t xml:space="preserve">Se non si riprende la vera formazione della coscienza morale, l’umanità si inabisserà in crimini sempre più orrendi. Ma oggi come si fa a formare la coscienza morale, se la verità oggettiva non esiste più, perché non esiste più la verità rivelata? Non esiste più il Vangelo come unico e solo fondamento della coscienza morale? Chi ha una spada la prende e inizi a separare il bene e il male con taglio nettissimo per se stesso. È la sola via attraverso la quale possiamo </w:t>
      </w:r>
      <w:r w:rsidRPr="00CA2FD3">
        <w:rPr>
          <w:rFonts w:ascii="Arial" w:hAnsi="Arial"/>
          <w:sz w:val="24"/>
        </w:rPr>
        <w:lastRenderedPageBreak/>
        <w:t>iniziare l’educazione della coscienza morale negli altri. Chi si forma nella coscienza morale potrà aiutare ogni altro. Si inizia da noi. Quando manca la visione soprannaturale del bene e del male, sempre si perde la verità della storia. Se si perde la verità della storia, frutto del bene e del male di ogni uomo, anche la verità dell’uomo si perde. Ecco perché è necessario sempre formare ogni uomo al possesso della più alta visione soprannaturale. Ecco come Il Signore chiede a Mosè di aiutare il suo popolo a leggere la sua storia con perfetta visione soprannaturale:</w:t>
      </w:r>
    </w:p>
    <w:p w14:paraId="66E921B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w:t>
      </w:r>
    </w:p>
    <w:p w14:paraId="18BEF22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705D5E85" w14:textId="35B83C15"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«Udite, o cieli: io voglio parlare</w:t>
      </w:r>
      <w:r w:rsidR="008847C7" w:rsidRPr="00410AC9">
        <w:rPr>
          <w:rFonts w:ascii="Arial" w:hAnsi="Arial"/>
          <w:i/>
          <w:iCs/>
          <w:sz w:val="24"/>
          <w:szCs w:val="24"/>
        </w:rPr>
        <w:t xml:space="preserve">. </w:t>
      </w:r>
      <w:r w:rsidRPr="00410AC9">
        <w:rPr>
          <w:rFonts w:ascii="Arial" w:hAnsi="Arial"/>
          <w:i/>
          <w:iCs/>
          <w:sz w:val="24"/>
          <w:szCs w:val="24"/>
        </w:rPr>
        <w:t>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8FFFAA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lastRenderedPageBreak/>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1F4050C2" w14:textId="41B0BAD3"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w:t>
      </w:r>
      <w:r w:rsidR="008847C7" w:rsidRPr="00410AC9">
        <w:rPr>
          <w:rFonts w:ascii="Arial" w:hAnsi="Arial"/>
          <w:i/>
          <w:iCs/>
          <w:sz w:val="24"/>
          <w:szCs w:val="24"/>
        </w:rPr>
        <w:t xml:space="preserve">. </w:t>
      </w:r>
      <w:r w:rsidRPr="00410AC9">
        <w:rPr>
          <w:rFonts w:ascii="Arial" w:hAnsi="Arial"/>
          <w:i/>
          <w:iCs/>
          <w:sz w:val="24"/>
          <w:szCs w:val="24"/>
        </w:rPr>
        <w:t xml:space="preserve">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w:t>
      </w:r>
      <w:r w:rsidRPr="00410AC9">
        <w:rPr>
          <w:rFonts w:ascii="Arial" w:hAnsi="Arial"/>
          <w:i/>
          <w:iCs/>
          <w:sz w:val="24"/>
          <w:szCs w:val="24"/>
        </w:rPr>
        <w:lastRenderedPageBreak/>
        <w:t>vendetta contro i suoi avversari e purificherà la sua terra e il suo popolo». Mosè venne con Giosuè, figlio di Nun, e pronunciò agli orecchi del popolo tutte le parole di questo cantico. 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166E5C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63894806" w14:textId="77777777" w:rsidR="003350DF" w:rsidRPr="00CA2FD3" w:rsidRDefault="003350DF" w:rsidP="00607695">
      <w:pPr>
        <w:spacing w:after="120"/>
        <w:jc w:val="both"/>
        <w:rPr>
          <w:rFonts w:ascii="Arial" w:hAnsi="Arial" w:cs="Arial"/>
          <w:color w:val="000000"/>
          <w:sz w:val="24"/>
          <w:szCs w:val="24"/>
        </w:rPr>
      </w:pPr>
      <w:r w:rsidRPr="00CA2FD3">
        <w:rPr>
          <w:rFonts w:ascii="Arial" w:hAnsi="Arial"/>
          <w:sz w:val="24"/>
        </w:rPr>
        <w:t xml:space="preserve">Poiché oggi abbiamo smarrito la visione soprannaturale sia del bene che del male, sia dell’obbedienza che della disobbedienza, ogni qualvolta qualcuno fa riferimento al Vangelo e chiede l’obbedienza ad esso, viene accusato di rigidità morale. Perché si è accusati di morale rigida? Perché oggi l’uomo è sotto assedio di una tentazione che non gli lascia alcuna tregua. Questa tentazione ha un nome seducente: </w:t>
      </w:r>
      <w:r w:rsidRPr="00CA2FD3">
        <w:rPr>
          <w:rFonts w:ascii="Arial" w:hAnsi="Arial" w:cs="Arial"/>
          <w:color w:val="000000"/>
          <w:sz w:val="24"/>
          <w:szCs w:val="24"/>
        </w:rPr>
        <w:t xml:space="preserve">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w:t>
      </w:r>
    </w:p>
    <w:p w14:paraId="249CF463" w14:textId="77777777" w:rsidR="003350DF" w:rsidRPr="00CA2FD3" w:rsidRDefault="003350DF"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Affinché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Altra fortissima tentazione è la convinzione che la religione, ogni religione, sia una sovrastruttura dell’uomo. Se la religione è una sovrastruttura, uno la può accogliere e anche rifiutare. </w:t>
      </w:r>
    </w:p>
    <w:p w14:paraId="34582F9D" w14:textId="77777777" w:rsidR="003350DF" w:rsidRPr="00CA2FD3" w:rsidRDefault="003350DF" w:rsidP="00607695">
      <w:pPr>
        <w:spacing w:after="120"/>
        <w:jc w:val="both"/>
        <w:rPr>
          <w:rFonts w:ascii="Arial" w:hAnsi="Arial" w:cs="Arial"/>
          <w:color w:val="000000"/>
          <w:sz w:val="24"/>
          <w:szCs w:val="24"/>
        </w:rPr>
      </w:pPr>
      <w:r w:rsidRPr="00CA2FD3">
        <w:rPr>
          <w:rFonts w:ascii="Arial" w:hAnsi="Arial" w:cs="Arial"/>
          <w:color w:val="000000"/>
          <w:sz w:val="24"/>
          <w:szCs w:val="24"/>
        </w:rPr>
        <w:t xml:space="preserve">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w:t>
      </w:r>
      <w:r w:rsidRPr="00CA2FD3">
        <w:rPr>
          <w:rFonts w:ascii="Arial" w:hAnsi="Arial" w:cs="Arial"/>
          <w:color w:val="000000"/>
          <w:sz w:val="24"/>
          <w:szCs w:val="24"/>
        </w:rPr>
        <w:lastRenderedPageBreak/>
        <w:t>Dio, l’uomo è stato un mostro per l’altro uomo e continuerà ad esserlo. Dove c’è una morte inflitta, lì c’è sempre l’assenza del vero Dio. Difendere la verità di Dio è difendere la vita dell’uomo. Non c’è vera vita dove manca il Signore e il Creatore dell’uomo.</w:t>
      </w:r>
    </w:p>
    <w:p w14:paraId="362775F9"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il cristiano viene ingannato come parole vuote – </w:t>
      </w:r>
      <w:r w:rsidRPr="00CA2FD3">
        <w:rPr>
          <w:rFonts w:ascii="Greek" w:hAnsi="Greek" w:cs="Greek"/>
          <w:sz w:val="24"/>
        </w:rPr>
        <w:t xml:space="preserve">Mhdeˆj Øm©j ¢pat£tw keno‹j lÒgoij, </w:t>
      </w:r>
      <w:r w:rsidRPr="00CA2FD3">
        <w:rPr>
          <w:rFonts w:ascii="Arial" w:hAnsi="Arial"/>
          <w:i/>
          <w:sz w:val="24"/>
          <w:lang w:val="la-Latn"/>
        </w:rPr>
        <w:t xml:space="preserve">nemo vos seducat inanibus verbis </w:t>
      </w:r>
      <w:r w:rsidRPr="00CA2FD3">
        <w:rPr>
          <w:rFonts w:ascii="Arial" w:hAnsi="Arial"/>
          <w:i/>
          <w:sz w:val="24"/>
        </w:rPr>
        <w:t xml:space="preserve">–  </w:t>
      </w:r>
      <w:r w:rsidRPr="00CA2FD3">
        <w:rPr>
          <w:rFonts w:ascii="Arial" w:hAnsi="Arial"/>
          <w:sz w:val="24"/>
        </w:rPr>
        <w:t xml:space="preserve">parole vane, parole prive di verità, parole cariche di menzogna e falsità, parole che negano, contraddicono, alterano, modificano, trasformano, eludono la Parola del Signore, non la Parola immaginata da noi, ma la Parola scritta dallo Spirito Santo per mano dei suoi Agiografi e consegnata alla pietra, al papiro, alla pergamena, alla carta. Per ogni Parola di Cristo Gesù che viene ridotta a menzogna e falsità c’è una parola vana che viene accolta nel nostro cuore. Chi vive di parole vane diviene anche lui vanità. Così il profeta: </w:t>
      </w:r>
    </w:p>
    <w:p w14:paraId="22E5A66E" w14:textId="653CEBB0"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w:t>
      </w:r>
      <w:r w:rsidR="008847C7" w:rsidRPr="00410AC9">
        <w:rPr>
          <w:rFonts w:ascii="Arial" w:hAnsi="Arial"/>
          <w:i/>
          <w:iCs/>
          <w:sz w:val="24"/>
          <w:szCs w:val="24"/>
        </w:rPr>
        <w:t xml:space="preserve">. </w:t>
      </w:r>
    </w:p>
    <w:p w14:paraId="5F2E7CB0"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le parole vuote, parole di inganno e di menzogna, sono tutte quelle parole che risuonano nella Chiesa e che stanno distruggendo tutto: </w:t>
      </w:r>
    </w:p>
    <w:p w14:paraId="157244A8"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rivelato del Padre e del Figlio e dello Spirito Santo</w:t>
      </w:r>
    </w:p>
    <w:p w14:paraId="5BC096E7"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della redenzione e della salvezza.</w:t>
      </w:r>
    </w:p>
    <w:p w14:paraId="066A0CC4"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della Chiesa e della sua mediazione di Parola, di grazia, di Spirito Santo</w:t>
      </w:r>
    </w:p>
    <w:p w14:paraId="2D785D72"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dell’uomo.</w:t>
      </w:r>
    </w:p>
    <w:p w14:paraId="7DA5B8A0" w14:textId="77777777" w:rsidR="003350DF" w:rsidRPr="00CA2FD3" w:rsidRDefault="003350DF" w:rsidP="00607695">
      <w:pPr>
        <w:spacing w:after="120"/>
        <w:ind w:left="708"/>
        <w:jc w:val="both"/>
        <w:rPr>
          <w:rFonts w:ascii="Arial" w:hAnsi="Arial"/>
          <w:sz w:val="24"/>
        </w:rPr>
      </w:pPr>
      <w:r w:rsidRPr="00CA2FD3">
        <w:rPr>
          <w:rFonts w:ascii="Arial" w:hAnsi="Arial"/>
          <w:sz w:val="24"/>
        </w:rPr>
        <w:t>Il mistero del tempo.</w:t>
      </w:r>
    </w:p>
    <w:p w14:paraId="59A8C6A3"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Il mistero dell’eternità. </w:t>
      </w:r>
    </w:p>
    <w:p w14:paraId="3AD94670"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Anche il mistero dell’iniquità si sta distruggendo perché lo si sta trasformano in mistero che dona libertà e dignità ad ogni uomo. </w:t>
      </w:r>
    </w:p>
    <w:p w14:paraId="3C700DC1" w14:textId="77777777" w:rsidR="003350DF" w:rsidRPr="00CA2FD3" w:rsidRDefault="003350DF" w:rsidP="00607695">
      <w:pPr>
        <w:spacing w:after="120"/>
        <w:ind w:left="708"/>
        <w:jc w:val="both"/>
        <w:rPr>
          <w:rFonts w:ascii="Arial" w:hAnsi="Arial"/>
          <w:sz w:val="24"/>
        </w:rPr>
      </w:pPr>
      <w:r w:rsidRPr="00CA2FD3">
        <w:rPr>
          <w:rFonts w:ascii="Arial" w:hAnsi="Arial"/>
          <w:sz w:val="24"/>
        </w:rPr>
        <w:lastRenderedPageBreak/>
        <w:t xml:space="preserve">Il mistero della nuova natura che deve produrre frutti secondo la nuova natura. </w:t>
      </w:r>
    </w:p>
    <w:p w14:paraId="31CC8180" w14:textId="77777777" w:rsidR="003350DF" w:rsidRPr="00CA2FD3" w:rsidRDefault="003350DF" w:rsidP="00607695">
      <w:pPr>
        <w:spacing w:after="120"/>
        <w:jc w:val="both"/>
        <w:rPr>
          <w:rFonts w:ascii="Arial" w:hAnsi="Arial"/>
          <w:sz w:val="24"/>
        </w:rPr>
      </w:pPr>
      <w:r w:rsidRPr="00CA2FD3">
        <w:rPr>
          <w:rFonts w:ascii="Arial" w:hAnsi="Arial"/>
          <w:sz w:val="24"/>
        </w:rPr>
        <w:t>Se il cristiano è natura di Dio per partecipazione, non può produrre i frutti della natura del diavolo. Se produce i frutti della natura del diavolo, di certo non è più natura di Dio per partecipazione e se non è più natura di Dio, si dichiara vano il sacrificio di Cristo per lui. Cristo Gesù è morto perché noi fossimo resi partecipi della natura divina e come natura divina portassimo frutti di vita eterna. Ecco cosa insegna a noi l’Apostolo Paolo:</w:t>
      </w:r>
    </w:p>
    <w:p w14:paraId="0D90E3E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p>
    <w:p w14:paraId="0A846EBD" w14:textId="77777777" w:rsidR="003350DF" w:rsidRPr="00CA2FD3" w:rsidRDefault="003350DF" w:rsidP="00607695">
      <w:pPr>
        <w:spacing w:after="120"/>
        <w:jc w:val="both"/>
        <w:rPr>
          <w:rFonts w:ascii="Arial" w:hAnsi="Arial"/>
          <w:bCs/>
          <w:sz w:val="24"/>
        </w:rPr>
      </w:pPr>
      <w:r w:rsidRPr="00CA2FD3">
        <w:rPr>
          <w:rFonts w:ascii="Arial" w:hAnsi="Arial"/>
          <w:bCs/>
          <w:sz w:val="24"/>
        </w:rPr>
        <w:t>Chiedere ad una natura divina che produca frutti di natura divina – naturalmente aiutandola a crescere sempre più come natura divina così da eliminare del tutto da essa la natura di tenebre e di peccato – oggi da quanti annunciano la Parola viene biasimato, anzi condannato con accuse infamanti:</w:t>
      </w:r>
    </w:p>
    <w:p w14:paraId="1598FD43"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Arroccati al clericalismo.</w:t>
      </w:r>
    </w:p>
    <w:p w14:paraId="2938BA73"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Persone dalla morale rigida.</w:t>
      </w:r>
    </w:p>
    <w:p w14:paraId="00558FB8"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Creatori di steccati, stolti e insipienti fondamentalisti.</w:t>
      </w:r>
    </w:p>
    <w:p w14:paraId="6D773353"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Vecchi e decrepiti tradizionalisti.</w:t>
      </w:r>
    </w:p>
    <w:p w14:paraId="10F8DAD0"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Addirittura nemici dell’uomo, della sua libertà, del suo progresso, della sua dignità.</w:t>
      </w:r>
    </w:p>
    <w:p w14:paraId="35EF0F64" w14:textId="77777777" w:rsidR="003350DF" w:rsidRPr="00CA2FD3" w:rsidRDefault="003350DF" w:rsidP="00607695">
      <w:pPr>
        <w:spacing w:after="120"/>
        <w:jc w:val="both"/>
        <w:rPr>
          <w:rFonts w:ascii="Arial" w:hAnsi="Arial"/>
          <w:bCs/>
          <w:sz w:val="24"/>
        </w:rPr>
      </w:pPr>
      <w:r w:rsidRPr="00CA2FD3">
        <w:rPr>
          <w:rFonts w:ascii="Arial" w:hAnsi="Arial"/>
          <w:bCs/>
          <w:sz w:val="24"/>
        </w:rPr>
        <w:lastRenderedPageBreak/>
        <w:t xml:space="preserve">Queste accuse hanno un solo fine: eliminare dalla Chiesa di Dio tutto ciò che ha sapore di Vangelo e di Soprannaturale. Tutto ciò che è di origine divina – e la morale è di origine divina perché sgorga dal cuore del Padre che ha creato l’uomo a sua immagine e somiglianza – deve essere dichiarato abrogato e per questo va demolito. Dove risiede l’inganno? Dove si nasconde la falsità? Nel far pensare ai cristiani che questa opera di demolizione del Vangelo è fatta nel nome e per comando di Dio. Non vi è inganno più grande. Supera lo stesso inganno perpetrato dal serpente ai danni di Eva. </w:t>
      </w:r>
    </w:p>
    <w:p w14:paraId="2F2E4127"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Sempre dobbiamo ricordarci che 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1C863622"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63D77C55"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obbedienza, ma una sola obbedienza. Chi vede il cristiano deve poter dire: Ho visto Cristo Gesù. Il cristiano e Cristo devono essere una sola cosa. </w:t>
      </w:r>
    </w:p>
    <w:p w14:paraId="5CC9BBBE"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w:t>
      </w:r>
      <w:r w:rsidRPr="00CA2FD3">
        <w:rPr>
          <w:rFonts w:ascii="Arial" w:hAnsi="Arial"/>
          <w:bCs/>
          <w:sz w:val="24"/>
        </w:rPr>
        <w:lastRenderedPageBreak/>
        <w:t xml:space="preserve">perfetta, la piena, la vera immagine di Cristo Gesù. Lui è la visibilità di Cristo Signore. </w:t>
      </w:r>
    </w:p>
    <w:p w14:paraId="42345352"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6C6D4ED2"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3875CCEB" w14:textId="77777777" w:rsidR="003350DF" w:rsidRPr="00CA2FD3" w:rsidRDefault="003350DF" w:rsidP="00607695">
      <w:pPr>
        <w:spacing w:after="120"/>
        <w:ind w:left="708"/>
        <w:jc w:val="both"/>
        <w:rPr>
          <w:rFonts w:ascii="Arial" w:hAnsi="Arial"/>
          <w:bCs/>
          <w:sz w:val="24"/>
        </w:rPr>
      </w:pPr>
      <w:r w:rsidRPr="00CA2FD3">
        <w:rPr>
          <w:rFonts w:ascii="Arial" w:hAnsi="Arial"/>
          <w:bCs/>
          <w:sz w:val="24"/>
        </w:rPr>
        <w:t xml:space="preserve">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O la nostra vita è luce come Dio è luce, o la nostra vocazione di cristiani è fallita. </w:t>
      </w:r>
    </w:p>
    <w:p w14:paraId="1A432C50"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Ecco ancora un’altra verità che va messa nel cuore. Come il raggiungimento del regno de cieli comporta il superamento della giustizia dei farisei e questa giustizia nuova è tutta dettata da Cristo Gesù nel suo Discorso, detto della Montagna, così anche la sequela di Lui poggia su delle regole, anche queste dettate da Gesù e che non possono essere mai trasgredite. Se si osservano, si è suoi discepoli. Se non si osservano, non si è suoi discepoli. Poiché le regole sia per entrare nel regno dei cieli e sia per essere discepoli di Gesù sono dettate da Cristo Signore, chi chiede ad una persona - che vuole entrare nel regno di Dio e che ha scelto di seguire Gesù per essere suo discepolo – che osservi queste regole non può essere accusato né di rigidità, né di fondamentalismo, né di tradizionalismo e neanche di privare il cuore della gioia. Non è chi le ricorda che scrive le regole. Se le scrivesse chi le ricorda, potrebbe essere accusato con ogni accusa, anche la più infamante. </w:t>
      </w:r>
    </w:p>
    <w:p w14:paraId="1E07C3D8"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Chi ha scritto le regole è Cristo Signore e di certo non possiamo accusare Gesù di essere dalla morale rigida, se dice che chi guarda una donna e la desidera, ha già commesso adulterio con lei nel suo cuore. Né possiamo accusare Gesù di richieste esorbitanti dal momento che chiede per essere suoi discepoli di amare lui più di quanto si ami il padre, la madre, la moglie, i figli, le sorelle e perfino alla propria vita. Significa invece che per amare Gesù si deve essere disposti al </w:t>
      </w:r>
      <w:r w:rsidRPr="00CA2FD3">
        <w:rPr>
          <w:rFonts w:ascii="Arial" w:eastAsia="Calibri" w:hAnsi="Arial" w:cs="Arial"/>
          <w:bCs/>
          <w:sz w:val="24"/>
          <w:szCs w:val="22"/>
          <w:lang w:eastAsia="en-US"/>
        </w:rPr>
        <w:lastRenderedPageBreak/>
        <w:t xml:space="preserve">martirio non quando il martirio verrà, ma al momento stesso di scegliere Gesù e di essere suo discepolo. </w:t>
      </w:r>
    </w:p>
    <w:p w14:paraId="2AF0F396"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Altra regola necessaria per essere suoi discepoli è prendere ognuno la propria croce e andare dietro di Lui. Che significa andare dietro di Lui? Significa che lui cammina verso la piena obbedienza, il pieno annientamento, il totale annichilimento di sé per dare la più grande gloria al Padre suo. Se noi non rinneghiamo noi stessi fino alla morte per dare gloria a Cristo, non possiamo essere suoi discepoli. Questa non è morale rigida. Non è fondamentalismo. Non è tradizionalismo. Non è chiedere l’impossibile. Perché chi chiede queste cose è Colui che per noi ha dato la sua vita. Ha amato noi fino al dono totale di sé e lo ha fatto da Crocifisso. </w:t>
      </w:r>
    </w:p>
    <w:p w14:paraId="78BD8B38"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Per questo Gesù chiede ad ogni uomo di ponderare bene la sua scelta. Chi decide di seguire Lui, prima si sieda, misuri la sua volontà, verifichi la sua decisione, scandagli il suo cuore, saggi la sua anima. Se appura che è capace di seguire Gesù fino al martirio, prenda la decisione di seguirlo. Se invece riconosce che la sequela non è per lui, meglio non iniziarla, anziché una volta iniziata, interromperla e tornare indietro. La sequela di Gesù è cosa seria. Essa obbliga all’osservanza di tutte le regole. Se una persona non vuole osservare le regole dettate da Gesù neanche vuole essere suo discepolo. Se non vuole essere suo discepolo, allora che neanche inizi la sequela. </w:t>
      </w:r>
    </w:p>
    <w:p w14:paraId="1A92D95C"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Queste regole date da Gesù, oggi ci rivelano che quasi tutti i nostri discorsi sull’essere cristiano sono falsi, menzogneri, bugiardi. Sono discorsi che trovano il fondamento nella nostra carne e non invece nello Spirito Santo. Come si fa a sostenere che si è rigidi se si insegnano all’uomo le regole che Cristo Gesù ha dettato per lui? Come si fa ad accusare chi annuncia il Vangelo che è un fondamentalista, se viene insegnato solo il Vangelo predicato e vissuto da Gesù? Come si fa ad accusare di moralismo chi, predicando il Vangelo, ricorda le esigenze morali di esso? L’Apostolo Paolo non segue questo stesso metodo? Non annuncia prima il mistero di Gesù Signore e poi ricorda ai credenti quale vita deve nascere dalla fede in Cristo Gesù? </w:t>
      </w:r>
    </w:p>
    <w:p w14:paraId="0EA95533"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Ogni falsa accusa contro quanti predicano fedelmente il Vangelo nasce da una mente che ancora è governata dalla carne. Chi invece è governato dallo Spirito Santo, con la sua sapienza sa sempre come presentare il Vangelo ad ogni uomo. Ma sa anche condurre pian piano le pecore madri e portare sul petto gli agnellini. Ma tutto questo è possibile solo per colui che è governato dallo Spirito Santo e non vive sotto il regime della carne. </w:t>
      </w:r>
    </w:p>
    <w:p w14:paraId="1136308A" w14:textId="77777777" w:rsidR="003350DF" w:rsidRPr="00CA2FD3" w:rsidRDefault="003350DF" w:rsidP="00607695">
      <w:pPr>
        <w:spacing w:after="120"/>
        <w:jc w:val="both"/>
        <w:rPr>
          <w:rFonts w:ascii="Arial" w:eastAsia="Calibri" w:hAnsi="Arial" w:cs="Arial"/>
          <w:sz w:val="24"/>
          <w:szCs w:val="22"/>
          <w:lang w:eastAsia="en-US"/>
        </w:rPr>
      </w:pPr>
      <w:r w:rsidRPr="00CA2FD3">
        <w:rPr>
          <w:rFonts w:ascii="Arial" w:eastAsia="Calibri" w:hAnsi="Arial" w:cs="Arial"/>
          <w:sz w:val="24"/>
          <w:szCs w:val="22"/>
          <w:lang w:eastAsia="en-US"/>
        </w:rPr>
        <w:t xml:space="preserve">Sempre chi è preposto a vigilare affinché il Vangelo venga annunciato nella purezza della sua luce e della sua verità, luce e verità anche morali, quando parla agli altri, è obbligato sempre a parlare con nel cuore lo Spirito Santo. Se parla a braccio, a sentimento, a pensieri del suo cuore, i mali che genera sono oltremodo incalcolabili. Anziché correggere gli errori, rischia di danneggiare gravissimamente lo stesso Vangelo. È quanto sta accadendo ai nostri giorni. Volendo togliere la polvere dal Vangelo, si getta nel fuoco lo stesso Vangelo. Di certo la polvere è tolta. Ma a quale prezzo? Al prezzo di aver ridotto in cenere e polvere tutto il Vangelo. È grande stoltezza. </w:t>
      </w:r>
    </w:p>
    <w:p w14:paraId="66F0DBA6"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È questo il motivo per cui noi diciamo che oggi stiamo vivendo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w:t>
      </w:r>
    </w:p>
    <w:p w14:paraId="41274E04"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La pietra del mistero del Dio Creatore e Signore. </w:t>
      </w:r>
    </w:p>
    <w:p w14:paraId="1BE8B9B6"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La pietra del Verbo Incarnato e di conseguenza di tutto il mistero della salvezza. </w:t>
      </w:r>
    </w:p>
    <w:p w14:paraId="4A292ED1"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dello Spirito Santo e della sua conduzione a tutta la verità.</w:t>
      </w:r>
    </w:p>
    <w:p w14:paraId="28F5EE81"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 corpo di Cristo Gesù che è la Chiesa.</w:t>
      </w:r>
    </w:p>
    <w:p w14:paraId="7DCB97E3"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verità dei sacramenti.</w:t>
      </w:r>
    </w:p>
    <w:p w14:paraId="068ED52E"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sacra Rivelazione</w:t>
      </w:r>
    </w:p>
    <w:p w14:paraId="309506FA"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dei pastori in ordine al loro vero ministero.</w:t>
      </w:r>
    </w:p>
    <w:p w14:paraId="60396050"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dell’obbedienza gerarchica.</w:t>
      </w:r>
    </w:p>
    <w:p w14:paraId="1430BF72"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sana moralità.</w:t>
      </w:r>
    </w:p>
    <w:p w14:paraId="2D2D3ED9"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dell’insegnamento dei mistero della salvezza.</w:t>
      </w:r>
    </w:p>
    <w:p w14:paraId="3BD0DAC8"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sana teologia.</w:t>
      </w:r>
    </w:p>
    <w:p w14:paraId="5665FD3A"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della comunione gerarchica.</w:t>
      </w:r>
    </w:p>
    <w:p w14:paraId="21B07A5B"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La pietra dei ministeri e delle missioni. </w:t>
      </w:r>
    </w:p>
    <w:p w14:paraId="0A52B833" w14:textId="77777777" w:rsidR="003350DF" w:rsidRPr="00CA2FD3" w:rsidRDefault="003350DF" w:rsidP="00607695">
      <w:pPr>
        <w:spacing w:after="120"/>
        <w:ind w:left="708"/>
        <w:jc w:val="both"/>
        <w:rPr>
          <w:rFonts w:ascii="Arial" w:hAnsi="Arial"/>
          <w:sz w:val="24"/>
        </w:rPr>
      </w:pPr>
      <w:r w:rsidRPr="00CA2FD3">
        <w:rPr>
          <w:rFonts w:ascii="Arial" w:hAnsi="Arial"/>
          <w:sz w:val="24"/>
        </w:rPr>
        <w:t>La pietra dei Comandamenti e della Legge.</w:t>
      </w:r>
    </w:p>
    <w:p w14:paraId="2271266A" w14:textId="77777777" w:rsidR="003350DF" w:rsidRPr="00CA2FD3" w:rsidRDefault="003350DF" w:rsidP="00607695">
      <w:pPr>
        <w:spacing w:after="120"/>
        <w:ind w:left="708"/>
        <w:jc w:val="both"/>
        <w:rPr>
          <w:rFonts w:ascii="Arial" w:hAnsi="Arial"/>
          <w:sz w:val="24"/>
        </w:rPr>
      </w:pPr>
      <w:r w:rsidRPr="00CA2FD3">
        <w:rPr>
          <w:rFonts w:ascii="Arial" w:hAnsi="Arial"/>
          <w:sz w:val="24"/>
        </w:rPr>
        <w:t xml:space="preserve">La pietra della coscienza morale. </w:t>
      </w:r>
    </w:p>
    <w:p w14:paraId="69DB7896" w14:textId="77777777" w:rsidR="003350DF" w:rsidRPr="00CA2FD3" w:rsidRDefault="003350DF" w:rsidP="00607695">
      <w:pPr>
        <w:spacing w:after="120"/>
        <w:ind w:firstLine="708"/>
        <w:jc w:val="both"/>
        <w:rPr>
          <w:rFonts w:ascii="Arial" w:hAnsi="Arial"/>
          <w:sz w:val="24"/>
        </w:rPr>
      </w:pPr>
      <w:r w:rsidRPr="00CA2FD3">
        <w:rPr>
          <w:rFonts w:ascii="Arial" w:hAnsi="Arial"/>
          <w:sz w:val="24"/>
        </w:rPr>
        <w:t xml:space="preserve">La pietra del peccato e della morte cui esso conduce. </w:t>
      </w:r>
    </w:p>
    <w:p w14:paraId="23AE08A8" w14:textId="77777777" w:rsidR="003350DF" w:rsidRPr="00CA2FD3" w:rsidRDefault="003350DF" w:rsidP="00607695">
      <w:pPr>
        <w:spacing w:after="120"/>
        <w:jc w:val="both"/>
        <w:rPr>
          <w:rFonts w:ascii="Arial" w:hAnsi="Arial"/>
          <w:sz w:val="24"/>
        </w:rPr>
      </w:pPr>
      <w:r w:rsidRPr="00CA2FD3">
        <w:rPr>
          <w:rFonts w:ascii="Arial" w:hAnsi="Arial"/>
          <w:sz w:val="24"/>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14:paraId="668ED9AA"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w:t>
      </w:r>
      <w:r w:rsidRPr="00CA2FD3">
        <w:rPr>
          <w:rFonts w:ascii="Arial" w:hAnsi="Arial"/>
          <w:sz w:val="24"/>
        </w:rPr>
        <w:lastRenderedPageBreak/>
        <w:t>liberarsi da ogni trasgressione, è rigidità morale. Se si annuncia la perdizione eterna è rigidità morale.</w:t>
      </w:r>
    </w:p>
    <w:p w14:paraId="11413749" w14:textId="77777777" w:rsidR="003350DF" w:rsidRPr="00CA2FD3" w:rsidRDefault="003350DF" w:rsidP="00607695">
      <w:pPr>
        <w:spacing w:after="120"/>
        <w:jc w:val="both"/>
        <w:rPr>
          <w:rFonts w:ascii="Arial" w:hAnsi="Arial"/>
          <w:sz w:val="24"/>
        </w:rPr>
      </w:pPr>
      <w:r w:rsidRPr="00CA2FD3">
        <w:rPr>
          <w:rFonts w:ascii="Arial" w:hAnsi="Arial"/>
          <w:sz w:val="24"/>
        </w:rPr>
        <w:t xml:space="preserv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Lo Spirito Santo però così non pensa. Ecco cosa rivelano i Sacri Testi. Ne riportiamo solo alcuni:</w:t>
      </w:r>
    </w:p>
    <w:p w14:paraId="3F35EE31" w14:textId="77777777" w:rsid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0DF2ADE9" w14:textId="3F01B2D2"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 </w:t>
      </w:r>
    </w:p>
    <w:p w14:paraId="32067493"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Eccone altri due: </w:t>
      </w:r>
    </w:p>
    <w:p w14:paraId="3CB2F655"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w:t>
      </w:r>
      <w:r w:rsidRPr="00410AC9">
        <w:rPr>
          <w:rFonts w:ascii="Arial" w:hAnsi="Arial"/>
          <w:i/>
          <w:iCs/>
          <w:sz w:val="24"/>
          <w:szCs w:val="24"/>
        </w:rPr>
        <w:lastRenderedPageBreak/>
        <w:t>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38A0E6E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 </w:t>
      </w:r>
    </w:p>
    <w:p w14:paraId="0FC82051" w14:textId="77777777" w:rsidR="003350DF" w:rsidRPr="00CA2FD3" w:rsidRDefault="003350DF" w:rsidP="00607695">
      <w:pPr>
        <w:spacing w:after="120"/>
        <w:jc w:val="both"/>
        <w:rPr>
          <w:rFonts w:ascii="Arial" w:hAnsi="Arial"/>
          <w:bCs/>
          <w:sz w:val="24"/>
        </w:rPr>
      </w:pPr>
      <w:r w:rsidRPr="00CA2FD3">
        <w:rPr>
          <w:rFonts w:ascii="Arial" w:hAnsi="Arial"/>
          <w:bCs/>
          <w:sz w:val="24"/>
        </w:rPr>
        <w:t>Eccone uno tratto dall’Antico Testamento:</w:t>
      </w:r>
    </w:p>
    <w:p w14:paraId="0B8C6D7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p>
    <w:p w14:paraId="25501DE3" w14:textId="77777777" w:rsidR="003350DF" w:rsidRPr="00CA2FD3" w:rsidRDefault="003350DF" w:rsidP="00607695">
      <w:pPr>
        <w:spacing w:after="120"/>
        <w:jc w:val="both"/>
        <w:rPr>
          <w:rFonts w:ascii="Arial" w:hAnsi="Arial"/>
          <w:sz w:val="24"/>
        </w:rPr>
      </w:pPr>
      <w:r w:rsidRPr="00CA2FD3">
        <w:rPr>
          <w:rFonts w:ascii="Arial" w:hAnsi="Arial"/>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0D975506" w14:textId="77777777" w:rsidR="003350DF" w:rsidRPr="00CA2FD3" w:rsidRDefault="003350DF" w:rsidP="00607695">
      <w:pPr>
        <w:spacing w:after="120"/>
        <w:jc w:val="both"/>
        <w:rPr>
          <w:rFonts w:ascii="Arial" w:hAnsi="Arial"/>
          <w:sz w:val="24"/>
        </w:rPr>
      </w:pPr>
      <w:r w:rsidRPr="00CA2FD3">
        <w:rPr>
          <w:rFonts w:ascii="Arial" w:hAnsi="Arial"/>
          <w:sz w:val="24"/>
        </w:rPr>
        <w:t xml:space="preserve">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w:t>
      </w:r>
      <w:r w:rsidRPr="00CA2FD3">
        <w:rPr>
          <w:rFonts w:ascii="Arial" w:hAnsi="Arial"/>
          <w:sz w:val="24"/>
        </w:rPr>
        <w:lastRenderedPageBreak/>
        <w:t xml:space="preserve">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p>
    <w:p w14:paraId="01A58C9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70E51CB" w14:textId="77777777" w:rsidR="003350DF" w:rsidRPr="00CA2FD3" w:rsidRDefault="003350DF" w:rsidP="00607695">
      <w:pPr>
        <w:spacing w:after="120"/>
        <w:jc w:val="both"/>
        <w:rPr>
          <w:rFonts w:ascii="Arial" w:hAnsi="Arial"/>
          <w:sz w:val="24"/>
        </w:rPr>
      </w:pPr>
      <w:r w:rsidRPr="00CA2FD3">
        <w:rPr>
          <w:rFonts w:ascii="Arial" w:hAnsi="Arial"/>
          <w:sz w:val="24"/>
        </w:rPr>
        <w:t>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14:paraId="0B64BEA7" w14:textId="77777777" w:rsidR="003350DF" w:rsidRPr="00CA2FD3" w:rsidRDefault="003350DF" w:rsidP="00607695">
      <w:pPr>
        <w:spacing w:after="120"/>
        <w:jc w:val="both"/>
        <w:rPr>
          <w:rFonts w:ascii="Arial" w:eastAsia="Calibri" w:hAnsi="Arial" w:cs="Arial"/>
          <w:sz w:val="24"/>
          <w:szCs w:val="22"/>
          <w:lang w:eastAsia="en-US"/>
        </w:rPr>
      </w:pPr>
      <w:r w:rsidRPr="00CA2FD3">
        <w:rPr>
          <w:rFonts w:ascii="Arial" w:eastAsia="Calibri" w:hAnsi="Arial" w:cs="Arial"/>
          <w:sz w:val="24"/>
          <w:szCs w:val="22"/>
          <w:lang w:eastAsia="en-US"/>
        </w:rPr>
        <w:t xml:space="preserve">Quando il pensiero dell’uomo prende il posto del pensiero di Dio e di Cristo Gesù, ce ne accorgiamo dagli insulti, dagli anatemi, dalle accuse infamanti che vengono fatti contro chi vuole predicare il Vangelo secondo la sua purezza di verità e di dottrina. </w:t>
      </w:r>
    </w:p>
    <w:p w14:paraId="32F2CCCF" w14:textId="77777777" w:rsidR="003350DF" w:rsidRPr="00CA2FD3" w:rsidRDefault="003350DF" w:rsidP="00607695">
      <w:pPr>
        <w:spacing w:after="120"/>
        <w:ind w:left="708"/>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Giovanni il Battista dagli scribi era detto indemoniato. </w:t>
      </w:r>
    </w:p>
    <w:p w14:paraId="27A7E742" w14:textId="77777777" w:rsidR="003350DF" w:rsidRPr="00CA2FD3" w:rsidRDefault="003350DF" w:rsidP="00607695">
      <w:pPr>
        <w:spacing w:after="120"/>
        <w:ind w:left="708"/>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Cristo Gesù veniva denigrato come mangione e beone. Veniva anche accusato di essere un indemoniato, un amico del principe dei diavoli. </w:t>
      </w:r>
    </w:p>
    <w:p w14:paraId="6F5FA272" w14:textId="77777777" w:rsidR="003350DF" w:rsidRPr="00CA2FD3" w:rsidRDefault="003350DF" w:rsidP="00607695">
      <w:pPr>
        <w:spacing w:after="120"/>
        <w:ind w:left="708"/>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Alla fine, per aver detto qual è la sua purissima verità, lo hanno accusato di bestemmia e condannato a morte per crocifissione. </w:t>
      </w:r>
    </w:p>
    <w:p w14:paraId="42E7D697" w14:textId="77777777" w:rsidR="003350DF" w:rsidRPr="00CA2FD3" w:rsidRDefault="003350DF" w:rsidP="00607695">
      <w:pPr>
        <w:spacing w:after="120"/>
        <w:jc w:val="both"/>
        <w:rPr>
          <w:rFonts w:ascii="Arial" w:eastAsia="Calibri" w:hAnsi="Arial" w:cs="Arial"/>
          <w:sz w:val="24"/>
          <w:szCs w:val="22"/>
          <w:lang w:eastAsia="en-US"/>
        </w:rPr>
      </w:pPr>
      <w:r w:rsidRPr="00CA2FD3">
        <w:rPr>
          <w:rFonts w:ascii="Arial" w:eastAsia="Calibri" w:hAnsi="Arial" w:cs="Arial"/>
          <w:sz w:val="24"/>
          <w:szCs w:val="22"/>
          <w:lang w:eastAsia="en-US"/>
        </w:rPr>
        <w:t xml:space="preserve">Lo abbiamo già detto più volte. È giusto che lo ricordiamo nuovamente. 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come lui non pensa o che non si attacca al suo carro per essere </w:t>
      </w:r>
      <w:r w:rsidRPr="00CA2FD3">
        <w:rPr>
          <w:rFonts w:ascii="Arial" w:eastAsia="Calibri" w:hAnsi="Arial" w:cs="Arial"/>
          <w:sz w:val="24"/>
          <w:szCs w:val="22"/>
          <w:lang w:eastAsia="en-US"/>
        </w:rPr>
        <w:lastRenderedPageBreak/>
        <w:t xml:space="preserve">una comparsa ad esclusivo servizio della sua superbia per cantare sempre le sue lodi. </w:t>
      </w:r>
    </w:p>
    <w:p w14:paraId="53203D57" w14:textId="77777777" w:rsidR="003350DF" w:rsidRPr="00CA2FD3" w:rsidRDefault="003350DF" w:rsidP="00607695">
      <w:pPr>
        <w:spacing w:after="120"/>
        <w:jc w:val="both"/>
        <w:rPr>
          <w:rFonts w:ascii="Arial" w:eastAsia="Calibri" w:hAnsi="Arial" w:cs="Arial"/>
          <w:sz w:val="24"/>
          <w:szCs w:val="22"/>
          <w:lang w:eastAsia="en-US"/>
        </w:rPr>
      </w:pPr>
      <w:r w:rsidRPr="00CA2FD3">
        <w:rPr>
          <w:rFonts w:ascii="Arial" w:eastAsia="Calibri" w:hAnsi="Arial" w:cs="Arial"/>
          <w:sz w:val="24"/>
          <w:szCs w:val="22"/>
          <w:lang w:eastAsia="en-US"/>
        </w:rPr>
        <w:t xml:space="preserve">Noi, oggi, moderni scribi e farisei per odio siamo pronti a bruciare sulle piazze, su una pira ardente di ogni falsità e menzogna, quanti come noi non pensano e ci dichiariamo predicatori della grande, immensa, divina misericordia; immenso, grande, vero amore per l’uomo. Noi, oggi, moderni scribi e farisei ci scriviamo leggi inique per condannare chi noi vogliamo che sia condannato, privandolo del sacrosanto diritto alla difesa della propria innocenza e poi con grande vanto ci dichiariamo i soli amici della verità e della giustizia. Con grande tracotanza e trasgredendo ogni più elementare legge della giustizia divina, ci professiamo illuminati difensori dell’uomo. Chi veramente vive per dare voce al Vangelo è detto invece persona dalla morale rigida, persona senza amore per gli uomini. Leggiamo quanto è narrato nel Secondo Libro dei Maccabei. C’è molto da meditare: </w:t>
      </w:r>
    </w:p>
    <w:p w14:paraId="16DE0E52"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5FD81FDA"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014AD3A7"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Ma Eliodoro, in forza degli ordini ricevuti dal re, rispose recisamente che quelle ricchezze dovevano essere trasferite nell’erario del re. </w:t>
      </w:r>
      <w:r w:rsidRPr="00410AC9">
        <w:rPr>
          <w:rFonts w:ascii="Arial" w:eastAsia="Calibri" w:hAnsi="Arial"/>
          <w:i/>
          <w:iCs/>
          <w:sz w:val="24"/>
          <w:szCs w:val="24"/>
          <w:lang w:eastAsia="en-US"/>
        </w:rPr>
        <w:lastRenderedPageBreak/>
        <w:t>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2EA65EE6"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w:t>
      </w:r>
      <w:r w:rsidRPr="00410AC9">
        <w:rPr>
          <w:rFonts w:ascii="Arial" w:eastAsia="Calibri" w:hAnsi="Arial"/>
          <w:i/>
          <w:iCs/>
          <w:sz w:val="24"/>
          <w:szCs w:val="24"/>
          <w:lang w:eastAsia="en-US"/>
        </w:rPr>
        <w:lastRenderedPageBreak/>
        <w:t xml:space="preserve">sperimentato i flagelli del Cielo, 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3F935DFF"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Il suddetto Simone, che si era fatto delatore dei beni e della patria, diffamava Onia, come se avesse percosso Eliodoro e fosse stato l’organizzatore dei disordini; osava definire nemico della cosa pubblica il benefattore della città, il protettore dei cittadini, il difensore delle leggi. L’odiò era giunto a tal punto che si compirono omicidi da parte di uno dei gregari di Simone; allora Onia, vedendo l’aggravarsi della rivalità e che Apollònio, figlio di Menèsteo, governatore della Celesiria e della Fenicia, aizzava la perfidia di Simone, si recò dal re, non per fare la parte di accusatore dei suoi concittadini, ma per provvedere al bene comune del popolo e di ciascuno in particolare. Vedeva infatti che, senza un provvedimento del re, era impossibile ristabilire la pace nella vita pubblica e che Simone non avrebbe messo freno alla sua pazzia.</w:t>
      </w:r>
    </w:p>
    <w:p w14:paraId="1389C6B6"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Ma, essendo passato all’altra vita Seleuco e avendo preso le redini del governo Antioco, chiamato anche Epìfane, Giasone, fratello di Onia, volle procurarsi con la corruzione il sommo sacerdozio e, in un incontro con il re, gli promise trecentosessanta talenti d’argento e altri ottanta talenti riscossi con un’altra entrata. Oltre a questi prometteva di versargli altri centocinquanta talenti, se gli fosse stato concesso di erigere di sua autorità un ginnasio e un’efebìa e di costituire una corporazione di Antiocheni a Gerusalemme. Avendo il re acconsentito, egli, ottenuto il potere, fece subito assumere ai suoi connazionali uno stile di vita greco, annullando i favori concessi dai re ai Giudei per opera di Giovanni, padre di quell’Eupòlemo che compì l’ambasciata presso i Romani per negoziare il patto di amicizia e di alleanza; quindi, abolite le istituzioni legittime, instaurò usanze perverse. Intraprese con zelo a costruire un ginnasio, proprio ai piedi dell’acropoli, e indusse i giovani più distinti a portare il pètaso. Ciò significava raggiungere il colmo dell’ellenizzazione e passare completamente alla moda straniera, per l’eccessiva corruzione di Giasone, empio e non sommo sacerdote. Perciò i sacerdoti non erano più premurosi del servizio all’altare, ma, disprezzando il tempio e trascurando i sacrifici, si affrettavano a partecipare agli spettacoli contrari alla legge nella </w:t>
      </w:r>
      <w:r w:rsidRPr="00410AC9">
        <w:rPr>
          <w:rFonts w:ascii="Arial" w:eastAsia="Calibri" w:hAnsi="Arial"/>
          <w:i/>
          <w:iCs/>
          <w:sz w:val="24"/>
          <w:szCs w:val="24"/>
          <w:lang w:eastAsia="en-US"/>
        </w:rPr>
        <w:lastRenderedPageBreak/>
        <w:t>palestra, appena dato il segnale del lancio del disco. Così, tenendo in poco conto l’onore ricevuto in eredità dai loro padri, stimavano nobilissime le glorie elleniche. Ma appunto per questo li sorprese una grave situazione ed ebbero quali avversari e punitori proprio coloro le cui istituzioni seguivano con zelo e ai quali cercavano di rassomigliare in tutto. Non resta impunito il comportarsi empiamente contro le leggi divine, come dimostrerà chiaramente il successivo periodo storico.</w:t>
      </w:r>
    </w:p>
    <w:p w14:paraId="2798DF6D"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Celebrandosi a Tiro i giochi quinquennali con l’intervento del re, lo scellerato Giasone inviò come rappresentanti alcuni Antiocheni di Gerusalemme, i quali portavano con sé trecento dracme d’argento per il sacrificio a Ercole; ma coloro che le portavano ritennero non conveniente usarle per il sacrificio, bensì impiegarle per altra spesa. Così il denaro destinato al sacrificio a Ercole da parte del mandante, servì, per iniziativa dei latori, alla costruzione delle triremi.</w:t>
      </w:r>
    </w:p>
    <w:p w14:paraId="2EC031FD"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Antioco, avendo mandato Apollònio, figlio di Menèsteo, in Egitto per l’intronizzazione del re Filomètore, venne a sapere che costui era diventato contrario al suo governo e quindi si preoccupò della sua sicurezza. Perciò si recò a Giaffa, poi mosse alla volta di Gerusalemme. Fu accolto magnificamente da Giasone e dalla città e fu ricevuto con un corteo di fiaccole e acclamazioni. Così riprese la marcia militare verso la Fenicia.</w:t>
      </w:r>
    </w:p>
    <w:p w14:paraId="1E4A8523"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Tre anni dopo, Giasone mandò Menelao, fratello del già menzionato Simone, a portare al re del denaro e a presentargli un memoriale su alcuni affari importanti. Ma quello, fattosi presentare al re e avendolo ossequiato con un portamento da persona autorevole, si accaparrò il sommo sacerdozio, superando l’offerta di Giasone di trecento talenti d’argento. Munito delle disposizioni del re, si presentò al ritorno senza avere nulla con sé che fosse degno del sommo sacerdozio, ma soltanto le manie di un tiranno unite alla ferocia di una belva. Così Giasone, che aveva tradito il proprio fratello, fu tradito a sua volta da un altro e fu costretto a fuggire nel paese dell’Ammanìtide. Menelao si impadronì del potere, ma non s’interessò più del denaro promesso al re, sebbene gliene avesse fatto richiesta Sòstrato, comandante dell’acropoli; questi infatti aveva l’incarico della riscossione dei tributi. Per questo motivo tutti e due furono convocati dal re. Menelao lasciò come sostituto nel sommo sacerdozio Lisìmaco, suo fratello; Sòstrato lasciò Cratete, capo dei Ciprioti.</w:t>
      </w:r>
    </w:p>
    <w:p w14:paraId="2BE25B78"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Mentre così stavano le cose, le città di Tarso e di Mallo si ribellarono, perché erano state date in dono ad Antiòchide, concubina del re. Il re partì in fretta per riportare all’ordine la situazione, lasciando come luogotenente Andrònico, uno dei suoi dignitari. Menelao allora, pensando di aver trovato l’occasione buona, sottrasse alcuni oggetti d’oro del tempio e ne fece omaggio ad Andrònico; altri poi riuscì a venderli a Tiro e nelle città vicine. Ma Onia lo biasimò, dopo essersi accertato della cosa ed essersi rifugiato in una località inviolabile a Dafne, situata presso Antiòchia. Per questo Menelao, incontratosi in </w:t>
      </w:r>
      <w:r w:rsidRPr="00410AC9">
        <w:rPr>
          <w:rFonts w:ascii="Arial" w:eastAsia="Calibri" w:hAnsi="Arial"/>
          <w:i/>
          <w:iCs/>
          <w:sz w:val="24"/>
          <w:szCs w:val="24"/>
          <w:lang w:eastAsia="en-US"/>
        </w:rPr>
        <w:lastRenderedPageBreak/>
        <w:t>segreto con Andrònico, lo sollecitò a sopprimere Onia. Quello, recatosi da Onia e ottenutane con inganno la fiducia, dandogli la destra con giuramento lo persuase, sebbene non avesse allontanato ogni sospetto, a uscire dall’asilo e subito lo uccise senza alcun rispetto per la giustizia. Per questo fatto non solo i Giudei, ma anche molti di altre nazioni restarono indignati e afflitti per l’empia uccisione di quell’uomo. Quando il re tornò dalle località della Cilicia, si presentarono a lui i Giudei della città, insieme con i Greci che condividevano l’esecrazione per l’uccisione arbitraria di Onia. Antioco fu profondamente rattristato e, preso da compassione, pianse per la saggezza e la grande prudenza del defunto. Poi, acceso di sdegno, tolse subito la porpora ad Andrònico, ne stracciò le vesti e lo condusse attraverso tutta la città proprio fino al luogo dove egli aveva sacrilegamente ucciso Onia e lì stesso eliminò dal mondo quell’assassino. Così il Signore gli rese il meritato castigo.</w:t>
      </w:r>
    </w:p>
    <w:p w14:paraId="25DBD693"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DC37FEB"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4,1-50). </w:t>
      </w:r>
    </w:p>
    <w:p w14:paraId="500F5541" w14:textId="77777777" w:rsidR="003350DF" w:rsidRPr="00CA2FD3" w:rsidRDefault="003350DF" w:rsidP="00607695">
      <w:pPr>
        <w:spacing w:after="120"/>
        <w:jc w:val="both"/>
        <w:rPr>
          <w:rFonts w:ascii="Arial" w:eastAsia="Calibri" w:hAnsi="Arial" w:cs="Arial"/>
          <w:bCs/>
          <w:sz w:val="24"/>
          <w:szCs w:val="22"/>
          <w:lang w:eastAsia="en-US"/>
        </w:rPr>
      </w:pPr>
      <w:r w:rsidRPr="00CA2FD3">
        <w:rPr>
          <w:rFonts w:ascii="Arial" w:eastAsia="Calibri" w:hAnsi="Arial" w:cs="Arial"/>
          <w:bCs/>
          <w:sz w:val="24"/>
          <w:szCs w:val="22"/>
          <w:lang w:eastAsia="en-US"/>
        </w:rPr>
        <w:t xml:space="preserve">Ora è giusto che ci chiediamo: chi è dalla morale rigida: chi uccide e lapida gli innocenti per suoi personali principi morali, che lui stesso si scrive e si riscrive ogni legge, o chi invece dona ad ogni uomo la dignità nella verità e nella giustizia, nella carità e nella misericordia che gli ha conferito Cristo Signore morendo per lui sulla croce? Chi si scrive i suoi principi di giustizia e in nome di essi lapida e </w:t>
      </w:r>
      <w:r w:rsidRPr="00CA2FD3">
        <w:rPr>
          <w:rFonts w:ascii="Arial" w:eastAsia="Calibri" w:hAnsi="Arial" w:cs="Arial"/>
          <w:bCs/>
          <w:sz w:val="24"/>
          <w:szCs w:val="22"/>
          <w:lang w:eastAsia="en-US"/>
        </w:rPr>
        <w:lastRenderedPageBreak/>
        <w:t>crocifigge chi vuole che sia crocifisso, mai potrà dirsi persona di misericordia. La sua morale è più che rigida. La sua morale è semplicemente diabolica. Un brano del Vangelo secondo Giovanni potrà aiutarci a comprendere questa morale diabolica.</w:t>
      </w:r>
    </w:p>
    <w:p w14:paraId="77467441" w14:textId="77777777" w:rsidR="003350DF" w:rsidRPr="00410AC9" w:rsidRDefault="003350DF" w:rsidP="00410AC9">
      <w:pPr>
        <w:spacing w:after="120"/>
        <w:ind w:left="567" w:right="567"/>
        <w:jc w:val="both"/>
        <w:rPr>
          <w:rFonts w:ascii="Arial" w:eastAsia="Calibri" w:hAnsi="Arial"/>
          <w:bCs/>
          <w:i/>
          <w:iCs/>
          <w:sz w:val="24"/>
          <w:szCs w:val="24"/>
          <w:lang w:eastAsia="en-US"/>
        </w:rPr>
      </w:pPr>
      <w:r w:rsidRPr="00410AC9">
        <w:rPr>
          <w:rFonts w:ascii="Arial" w:eastAsia="Calibri" w:hAnsi="Arial"/>
          <w:bCs/>
          <w:i/>
          <w:iCs/>
          <w:sz w:val="24"/>
          <w:szCs w:val="24"/>
          <w:lang w:eastAsia="en-US"/>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w:t>
      </w:r>
    </w:p>
    <w:p w14:paraId="64E6D30E" w14:textId="77777777" w:rsidR="003350DF" w:rsidRPr="00CA2FD3" w:rsidRDefault="003350DF" w:rsidP="00607695">
      <w:pPr>
        <w:spacing w:after="120"/>
        <w:jc w:val="both"/>
        <w:rPr>
          <w:rFonts w:ascii="Arial" w:eastAsia="Calibri" w:hAnsi="Arial"/>
          <w:sz w:val="24"/>
          <w:lang w:eastAsia="en-US"/>
        </w:rPr>
      </w:pPr>
      <w:r w:rsidRPr="00CA2FD3">
        <w:rPr>
          <w:rFonts w:ascii="Arial" w:eastAsia="Calibri" w:hAnsi="Arial"/>
          <w:sz w:val="24"/>
          <w:lang w:eastAsia="en-US"/>
        </w:rPr>
        <w:t>Questi farisei, scribi, capi dei sacerdoti e anziani del popolo sono dalla morale rigida: non vogliono entrare nel Pretorio per non contaminarsi e poter mangiare la pasqua. Morale rigidissima: se pongono il loro piedi in un territorio calpestato dai pagani, essi si contaminano. Uccidono per odio il loro Creatore, Signore, Dio e possono, con coscienza tranquilla e serena, mangiare la Pasqua. Ecco la loro modale diabolica. Ecco la nostra morale rigida: possiamo calunniare, dire ogni falsa testimonianza, emettere ogni giudizio temerario, odiare con ogni odio violento, lapidare e crocifiggere una persona con i nostri giudizi perversi, ledere ogni diritto della persona umana e poi accostarci all’Eucarestia o celebrare allo stesso altare, senza neanche pensare che quanto abbiamo fatto o stiamo facendo è gravissimo male dinanzi al Signore. Se poi vediamo una persona che in Chiesa si scambia una parola con un altro figlio di Dio, allora si scandalizziamo e ci stracciamo le vesti. Non siamo lontani dalla morale vissuta ai tempi di Isaia:</w:t>
      </w:r>
    </w:p>
    <w:p w14:paraId="063B9A3B"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37986A41" w14:textId="18DFFD30" w:rsidR="003350DF" w:rsidRPr="00CA2FD3" w:rsidRDefault="003350DF" w:rsidP="00607695">
      <w:pPr>
        <w:spacing w:after="120"/>
        <w:jc w:val="both"/>
        <w:rPr>
          <w:rFonts w:ascii="Arial" w:eastAsia="Calibri" w:hAnsi="Arial"/>
          <w:bCs/>
          <w:sz w:val="24"/>
          <w:lang w:eastAsia="en-US"/>
        </w:rPr>
      </w:pPr>
      <w:r w:rsidRPr="00CA2FD3">
        <w:rPr>
          <w:rFonts w:ascii="Arial" w:eastAsia="Calibri" w:hAnsi="Arial"/>
          <w:bCs/>
          <w:sz w:val="24"/>
          <w:lang w:eastAsia="en-US"/>
        </w:rPr>
        <w:t>Se non poniamo dinanzi ai nostri occhi la più pura e più splendente visione soprannaturale dinanzi ai nostri occhi, saremo preda di ogni male. Trasformeremo la nostra vita in uno strumento di solo male e non di bene, di ingiustizia e non di giustizia, di iniquità e mai di equità, di odio e non di amore</w:t>
      </w:r>
      <w:r w:rsidR="008847C7" w:rsidRPr="00CA2FD3">
        <w:rPr>
          <w:rFonts w:ascii="Arial" w:eastAsia="Calibri" w:hAnsi="Arial"/>
          <w:bCs/>
          <w:sz w:val="24"/>
          <w:lang w:eastAsia="en-US"/>
        </w:rPr>
        <w:t xml:space="preserve">. </w:t>
      </w:r>
      <w:r w:rsidRPr="00CA2FD3">
        <w:rPr>
          <w:rFonts w:ascii="Arial" w:eastAsia="Calibri" w:hAnsi="Arial"/>
          <w:bCs/>
          <w:sz w:val="24"/>
          <w:lang w:eastAsia="en-US"/>
        </w:rPr>
        <w:t xml:space="preserve">Senza la più alta visione soprannaturale predicheremo l’amore mentre uccidiamo colui che diciamo di amare. La visione soprannaturale è tutto per un discepolo di Gesù e questa visione ogni giorno si deve chiedere allo Spirito Santo. Ma chi può </w:t>
      </w:r>
      <w:r w:rsidRPr="00CA2FD3">
        <w:rPr>
          <w:rFonts w:ascii="Arial" w:eastAsia="Calibri" w:hAnsi="Arial"/>
          <w:bCs/>
          <w:sz w:val="24"/>
          <w:lang w:eastAsia="en-US"/>
        </w:rPr>
        <w:lastRenderedPageBreak/>
        <w:t>chiedere questa visione soprannaturale allo Spirito Santo? Solo colui che dimora nella Parola del Signore, nella sua Legge, nei suoi Statuti, nei suo Comandamenti. Chi non è nella Parola avrà una visione sempre dal peccato, dal peccato è governato, per il peccato vive, nel peccato consuma i suoi giorni, nel peccato muore, sempre però indossando la maschera dell’ipocrisia sotto la quale nasconde ogni delitto e ogni iniquità. Ecco cosa rivela il Salmo dell’uomo che non ha il Signore dinanzi ai suoi occhi:</w:t>
      </w:r>
    </w:p>
    <w:p w14:paraId="6D310884" w14:textId="77777777" w:rsidR="003350DF" w:rsidRPr="00410AC9" w:rsidRDefault="003350DF" w:rsidP="00410AC9">
      <w:pPr>
        <w:spacing w:after="120"/>
        <w:ind w:left="567" w:right="567"/>
        <w:jc w:val="both"/>
        <w:rPr>
          <w:rFonts w:ascii="Arial" w:eastAsia="Calibri" w:hAnsi="Arial"/>
          <w:i/>
          <w:iCs/>
          <w:sz w:val="24"/>
          <w:szCs w:val="24"/>
          <w:lang w:eastAsia="en-US"/>
        </w:rPr>
      </w:pPr>
      <w:r w:rsidRPr="00410AC9">
        <w:rPr>
          <w:rFonts w:ascii="Arial" w:eastAsia="Calibri" w:hAnsi="Arial"/>
          <w:i/>
          <w:iCs/>
          <w:sz w:val="24"/>
          <w:szCs w:val="24"/>
          <w:lang w:eastAsia="en-US"/>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0D20A60B" w14:textId="77777777" w:rsidR="003350DF" w:rsidRPr="00CA2FD3" w:rsidRDefault="003350DF"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Chi vuole che le sue mani non grondino di sangue innocente, versato dal suo odio violento, sempre deve camminare con la più alta visione soprannaturale. Sempre deve avere il Signore dinanzi ai suoi occhi. </w:t>
      </w:r>
    </w:p>
    <w:p w14:paraId="388EB1AA" w14:textId="77777777" w:rsidR="003350DF" w:rsidRPr="00CA2FD3" w:rsidRDefault="003350DF" w:rsidP="00607695">
      <w:pPr>
        <w:spacing w:after="120"/>
        <w:jc w:val="both"/>
        <w:rPr>
          <w:rFonts w:ascii="Arial" w:eastAsia="Calibri" w:hAnsi="Arial"/>
          <w:sz w:val="24"/>
          <w:lang w:eastAsia="en-US"/>
        </w:rPr>
      </w:pPr>
    </w:p>
    <w:p w14:paraId="66991A08" w14:textId="312113BF" w:rsidR="00E22BDD" w:rsidRPr="00CA2FD3" w:rsidRDefault="00E22BDD" w:rsidP="004965EF">
      <w:pPr>
        <w:pStyle w:val="Titolo3"/>
      </w:pPr>
      <w:bookmarkStart w:id="1011" w:name="_Toc183872673"/>
      <w:r w:rsidRPr="00CA2FD3">
        <w:t>NIHIL ACCIPIENTES A GENTIBUS.</w:t>
      </w:r>
      <w:bookmarkEnd w:id="1011"/>
    </w:p>
    <w:p w14:paraId="7529A101" w14:textId="77777777" w:rsidR="003350DF" w:rsidRPr="00CA2FD3" w:rsidRDefault="003350DF" w:rsidP="00410A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 xml:space="preserve">Per il suo nome, infatti, essi sono partiti senza accettare nulla dai pagani. </w:t>
      </w:r>
    </w:p>
    <w:p w14:paraId="5912A48A" w14:textId="77777777" w:rsidR="003350DF" w:rsidRPr="00CA2FD3" w:rsidRDefault="003350DF" w:rsidP="00410A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lang w:val="la-Latn"/>
        </w:rPr>
        <w:t xml:space="preserve">pro nomine enim profecti sunt </w:t>
      </w:r>
      <w:bookmarkStart w:id="1012" w:name="_Hlk182638699"/>
      <w:r w:rsidRPr="00CA2FD3">
        <w:rPr>
          <w:rFonts w:ascii="Arial" w:hAnsi="Arial"/>
          <w:bCs/>
          <w:sz w:val="24"/>
          <w:szCs w:val="24"/>
          <w:lang w:val="la-Latn"/>
        </w:rPr>
        <w:t>nihil accipientes a gentibus.</w:t>
      </w:r>
    </w:p>
    <w:bookmarkEnd w:id="1012"/>
    <w:p w14:paraId="3B3F21AB" w14:textId="77777777" w:rsidR="003350DF" w:rsidRPr="00CA2FD3" w:rsidRDefault="003350DF" w:rsidP="00410AC9">
      <w:pPr>
        <w:autoSpaceDE w:val="0"/>
        <w:autoSpaceDN w:val="0"/>
        <w:adjustRightInd w:val="0"/>
        <w:spacing w:after="120"/>
        <w:ind w:left="567" w:right="567"/>
        <w:jc w:val="both"/>
        <w:rPr>
          <w:bCs/>
          <w:noProof/>
          <w:sz w:val="24"/>
          <w:szCs w:val="24"/>
        </w:rPr>
      </w:pPr>
      <w:r w:rsidRPr="00CA2FD3">
        <w:rPr>
          <w:rFonts w:ascii="Greek" w:hAnsi="Greek" w:cs="Greek"/>
          <w:bCs/>
          <w:noProof/>
          <w:sz w:val="24"/>
          <w:szCs w:val="24"/>
        </w:rPr>
        <w:t>Øp</w:t>
      </w:r>
      <w:r w:rsidRPr="00CA2FD3">
        <w:rPr>
          <w:rFonts w:ascii="Greek" w:hAnsi="Greek" w:cs="Greek"/>
          <w:bCs/>
          <w:noProof/>
          <w:sz w:val="24"/>
          <w:szCs w:val="24"/>
          <w:lang w:val="el-GR"/>
        </w:rPr>
        <w:t></w:t>
      </w:r>
      <w:r w:rsidRPr="00CA2FD3">
        <w:rPr>
          <w:rFonts w:ascii="Greek" w:hAnsi="Greek" w:cs="Greek"/>
          <w:bCs/>
          <w:noProof/>
          <w:sz w:val="24"/>
          <w:szCs w:val="24"/>
        </w:rPr>
        <w:t>r g¦r toà ÑnÒmatoj ™xÁlqon mhd</w:t>
      </w:r>
      <w:r w:rsidRPr="00CA2FD3">
        <w:rPr>
          <w:rFonts w:ascii="Greek" w:hAnsi="Greek" w:cs="Greek"/>
          <w:bCs/>
          <w:noProof/>
          <w:sz w:val="24"/>
          <w:szCs w:val="24"/>
          <w:lang w:val="el-GR"/>
        </w:rPr>
        <w:t></w:t>
      </w:r>
      <w:r w:rsidRPr="00CA2FD3">
        <w:rPr>
          <w:rFonts w:ascii="Greek" w:hAnsi="Greek" w:cs="Greek"/>
          <w:bCs/>
          <w:noProof/>
          <w:sz w:val="24"/>
          <w:szCs w:val="24"/>
        </w:rPr>
        <w:t xml:space="preserve">n lamb£nontej ¢pÕ tîn ™qnikîn. </w:t>
      </w:r>
    </w:p>
    <w:p w14:paraId="7FFB674C" w14:textId="77777777" w:rsidR="003350DF" w:rsidRPr="00CA2FD3" w:rsidRDefault="003350DF" w:rsidP="00607695">
      <w:pPr>
        <w:spacing w:after="120"/>
        <w:jc w:val="both"/>
        <w:rPr>
          <w:rFonts w:ascii="Arial" w:hAnsi="Arial"/>
          <w:sz w:val="24"/>
        </w:rPr>
      </w:pPr>
      <w:r w:rsidRPr="00CA2FD3">
        <w:rPr>
          <w:rFonts w:ascii="Arial" w:hAnsi="Arial"/>
          <w:sz w:val="24"/>
        </w:rPr>
        <w:t>Ecco cosa hanno fatto questo fratelli. O meglio: ecco cosa ha fatto questo corpo di Cristo che è venuto a visitare il corpo di Cristo: per il suo nome, il nome è quello del Signore, essi sono partiti senza accettare nulla dai pagani. Perché non hanno accettato nulla dai pagani? Per non essere debitori verso di loro e così non compromettere la purezza della propria fede. Per un discepolo di Gesù tutto è per lui la fede. Per la salvezza e la purezza della sua fede lui deve essere disposto anche a versare il suo sangue, a consacrare al martirio tutta intera la sua vita, a rinunciare a qualsiasi cosa. Per questo anche se un granello di sabbia viene dato in dono e poi questo dono ci obbliga a cedere qualcosa della nostra fede, anche questo granello di sabbia mai potrà essere accettato. È strumento per tradire e rinnegare la nostra fede.</w:t>
      </w:r>
    </w:p>
    <w:p w14:paraId="6AB6C811" w14:textId="77777777" w:rsidR="003350DF" w:rsidRPr="00CA2FD3" w:rsidRDefault="003350DF" w:rsidP="00607695">
      <w:pPr>
        <w:spacing w:after="120"/>
        <w:jc w:val="both"/>
        <w:rPr>
          <w:rFonts w:ascii="Arial" w:hAnsi="Arial"/>
          <w:sz w:val="24"/>
        </w:rPr>
      </w:pPr>
      <w:r w:rsidRPr="00CA2FD3">
        <w:rPr>
          <w:rFonts w:ascii="Arial" w:hAnsi="Arial"/>
          <w:sz w:val="24"/>
        </w:rPr>
        <w:t xml:space="preserve">Nell’Antico Testamento, al fine di conservare la purezza della fede nel vero Dio, che è il Dio di Abramo, il Dio di Isacco e il Dio di Giacobbe, era proibito sposare </w:t>
      </w:r>
      <w:r w:rsidRPr="00CA2FD3">
        <w:rPr>
          <w:rFonts w:ascii="Arial" w:hAnsi="Arial"/>
          <w:sz w:val="24"/>
        </w:rPr>
        <w:lastRenderedPageBreak/>
        <w:t>donne straniere. Avrebbero potuto trascinare i figli dei santi nella loro idolatria e immoralità. Abramo chiese al suo servo di trovare per Isacco, suo figlio, una donna della sua casa e della sua parentela.</w:t>
      </w:r>
    </w:p>
    <w:p w14:paraId="01261EF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2E7E23E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3833FD4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3D897B0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Quando i cammelli ebbero finito di bere, quell’uomo prese un pendente d’oro del peso di mezzo siclo e glielo mise alle narici, e alle </w:t>
      </w:r>
      <w:r w:rsidRPr="00410AC9">
        <w:rPr>
          <w:rFonts w:ascii="Arial" w:hAnsi="Arial"/>
          <w:i/>
          <w:iCs/>
          <w:sz w:val="24"/>
          <w:szCs w:val="24"/>
        </w:rPr>
        <w:lastRenderedPageBreak/>
        <w:t>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5E40B97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7417FDD8"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w:t>
      </w:r>
      <w:r w:rsidRPr="00410AC9">
        <w:rPr>
          <w:rFonts w:ascii="Arial" w:hAnsi="Arial"/>
          <w:i/>
          <w:iCs/>
          <w:sz w:val="24"/>
          <w:szCs w:val="24"/>
        </w:rPr>
        <w:lastRenderedPageBreak/>
        <w:t>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57722BB9"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Allora Làbano e Betuèl risposero: «La cosa procede dal Signore, non possiamo replicarti nulla, né in bene né in male. Ecco Rebecca davanti a te: prendila, va’ e sia la moglie del figlio del tuo padrone, come ha parlato il Signore».</w:t>
      </w:r>
    </w:p>
    <w:p w14:paraId="5204338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063A4573"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Così Rebecca e le sue ancelle si alzarono, salirono sui cammelli e seguirono quell’uomo. Il servo prese con sé Rebecca e partì. Intanto Isacco rientrava dal pozzo di Lacai-Roì;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486FA1D" w14:textId="77777777" w:rsidR="003350DF" w:rsidRPr="00CA2FD3" w:rsidRDefault="003350DF" w:rsidP="00607695">
      <w:pPr>
        <w:spacing w:after="120"/>
        <w:jc w:val="both"/>
        <w:rPr>
          <w:rFonts w:ascii="Arial" w:hAnsi="Arial"/>
          <w:sz w:val="24"/>
        </w:rPr>
      </w:pPr>
      <w:r w:rsidRPr="00CA2FD3">
        <w:rPr>
          <w:rFonts w:ascii="Arial" w:hAnsi="Arial"/>
          <w:sz w:val="24"/>
        </w:rPr>
        <w:t xml:space="preserve">Esaù non rispetta questa legge divina e sposa donne del luogo. L’integrità della fede con lui viene compromessa. La madre fa sì che non erediti la benedizione. Con inganno al posto di Esaù viene benedetto Giacobbe. </w:t>
      </w:r>
    </w:p>
    <w:p w14:paraId="4935D9E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Quando Esaù ebbe quarant’anni, prese in moglie Giuditta, figlia di Beerì l’Ittita, e Basmat, figlia di Elon l’Ittita. Esse furono causa d’intima amarezza per Isacco e per Rebecca (Gen 26,34-35).</w:t>
      </w:r>
    </w:p>
    <w:p w14:paraId="31F4D1E0" w14:textId="59BAE043"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Isacco era vecchio e gli occhi gli si erano così indeboliti che non ci vedeva più. Chiamò il figlio maggiore, Esaù, e gli disse: «Figlio mio». </w:t>
      </w:r>
      <w:r w:rsidRPr="00410AC9">
        <w:rPr>
          <w:rFonts w:ascii="Arial" w:hAnsi="Arial"/>
          <w:i/>
          <w:iCs/>
          <w:sz w:val="24"/>
          <w:szCs w:val="24"/>
        </w:rPr>
        <w:lastRenderedPageBreak/>
        <w:t xml:space="preserve">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790153" w:rsidRPr="00410AC9">
        <w:rPr>
          <w:rFonts w:ascii="Arial" w:hAnsi="Arial"/>
          <w:i/>
          <w:iCs/>
          <w:sz w:val="24"/>
          <w:szCs w:val="24"/>
        </w:rPr>
        <w:t>dà</w:t>
      </w:r>
      <w:r w:rsidRPr="00410AC9">
        <w:rPr>
          <w:rFonts w:ascii="Arial" w:hAnsi="Arial"/>
          <w:i/>
          <w:iCs/>
          <w:sz w:val="24"/>
          <w:szCs w:val="24"/>
        </w:rPr>
        <w:t xml:space="preserve">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824543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44C0AE8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2EF37ED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lastRenderedPageBreak/>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  «Ecco, la tua abitazione sarà lontano dalle terre grasse, lontano dalla rugiada del cielo dall’alto. Vivrai della tua spada e servirai tuo fratello; ma verrà il giorno che ti riscuoterai, spezzerai il suo giogo dal tuo collo».</w:t>
      </w:r>
    </w:p>
    <w:p w14:paraId="4E5651E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 E Rebecca disse a Isacco: «Ho disgusto della mia vita a causa delle donne ittite: se Giacobbe prende moglie tra le Ittite come queste, tra le ragazze della regione, a che mi giova la vita?» (Gen 27,1-46) . </w:t>
      </w:r>
    </w:p>
    <w:p w14:paraId="6091DE0B"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il comando del Signore che ha come fine salvaguardare e custodire la purezza della fede in Lui, il solo vero Dio, da parte di ogni figli d’Israele. </w:t>
      </w:r>
    </w:p>
    <w:p w14:paraId="570029E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w:t>
      </w:r>
      <w:r w:rsidRPr="00410AC9">
        <w:rPr>
          <w:rFonts w:ascii="Arial" w:hAnsi="Arial"/>
          <w:i/>
          <w:iCs/>
          <w:sz w:val="24"/>
          <w:szCs w:val="24"/>
        </w:rPr>
        <w:lastRenderedPageBreak/>
        <w:t xml:space="preserve">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(Es 34,11-16). </w:t>
      </w:r>
    </w:p>
    <w:p w14:paraId="3C538D6E"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Sempre però i figli d’Israele venivano tentati. Non solo nella terra di Canaan, ma anche nello stesso deserto. Ecco cosa narra il Libro dei Numeri:  </w:t>
      </w:r>
    </w:p>
    <w:p w14:paraId="6C6595FE"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103813BC" w14:textId="10553FC0"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8847C7" w:rsidRPr="00410AC9">
        <w:rPr>
          <w:rFonts w:ascii="Arial" w:hAnsi="Arial"/>
          <w:bCs/>
          <w:i/>
          <w:iCs/>
          <w:sz w:val="24"/>
          <w:szCs w:val="24"/>
        </w:rPr>
        <w:t xml:space="preserve">. </w:t>
      </w:r>
      <w:r w:rsidRPr="00410AC9">
        <w:rPr>
          <w:rFonts w:ascii="Arial" w:hAnsi="Arial"/>
          <w:bCs/>
          <w:i/>
          <w:iCs/>
          <w:sz w:val="24"/>
          <w:szCs w:val="24"/>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259BA7C"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cosa chiedono i figli di Giacobbe perché Sichem, figlio di Camor, potesse prendere in moglie la loro sorella Dina: prima chiedono la circoncisione di tutti i maschi di quel popolo e subito dopo li uccidono tutti per aver Sichem violentato la loro sorella. Questa vendetta fu causa di intimo dolore per Giacobbe. Fu una vendetta oltre ogni limite. </w:t>
      </w:r>
    </w:p>
    <w:p w14:paraId="575400C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Dina, la figlia che Lia aveva partorito a Giacobbe, uscì a vedere le ragazze del posto. Ma la notò Sichem, figlio di Camor l’Eveo, principe di quel territorio, la rapì e si coricò con lei facendole violenza. Ma poi </w:t>
      </w:r>
      <w:r w:rsidRPr="00410AC9">
        <w:rPr>
          <w:rFonts w:ascii="Arial" w:hAnsi="Arial"/>
          <w:i/>
          <w:iCs/>
          <w:sz w:val="24"/>
          <w:szCs w:val="24"/>
        </w:rPr>
        <w:lastRenderedPageBreak/>
        <w:t>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4CAFF64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15876C3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074F47D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078385A8"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5BAB3840"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5299CE4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lastRenderedPageBreak/>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718AA01A" w14:textId="6351BCF7" w:rsidR="003350DF" w:rsidRPr="00CA2FD3" w:rsidRDefault="003350DF" w:rsidP="00607695">
      <w:pPr>
        <w:spacing w:after="120"/>
        <w:jc w:val="both"/>
        <w:rPr>
          <w:rFonts w:ascii="Arial" w:hAnsi="Arial"/>
          <w:bCs/>
          <w:sz w:val="24"/>
        </w:rPr>
      </w:pPr>
      <w:r w:rsidRPr="00CA2FD3">
        <w:rPr>
          <w:rFonts w:ascii="Arial" w:hAnsi="Arial"/>
          <w:bCs/>
          <w:sz w:val="24"/>
        </w:rPr>
        <w:t>Ecco come Giuditta legge nella sua preghiera questo evento</w:t>
      </w:r>
      <w:r w:rsidR="008847C7" w:rsidRPr="00CA2FD3">
        <w:rPr>
          <w:rFonts w:ascii="Arial" w:hAnsi="Arial"/>
          <w:bCs/>
          <w:sz w:val="24"/>
        </w:rPr>
        <w:t xml:space="preserve">. </w:t>
      </w:r>
    </w:p>
    <w:p w14:paraId="6E2CF563"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4DCEBF31" w14:textId="22017362"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w:t>
      </w:r>
      <w:r w:rsidRPr="00410AC9">
        <w:rPr>
          <w:rFonts w:ascii="Arial" w:hAnsi="Arial"/>
          <w:i/>
          <w:iCs/>
          <w:sz w:val="24"/>
          <w:szCs w:val="24"/>
        </w:rPr>
        <w:lastRenderedPageBreak/>
        <w:t xml:space="preserve">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alleanza e il tuo tempio consacrato, contro la vetta di Sion e la sede dei tuoi figli. </w:t>
      </w:r>
      <w:r w:rsidR="00790153" w:rsidRPr="00410AC9">
        <w:rPr>
          <w:rFonts w:ascii="Arial" w:hAnsi="Arial"/>
          <w:i/>
          <w:iCs/>
          <w:sz w:val="24"/>
          <w:szCs w:val="24"/>
        </w:rPr>
        <w:t>Dà</w:t>
      </w:r>
      <w:r w:rsidRPr="00410AC9">
        <w:rPr>
          <w:rFonts w:ascii="Arial" w:hAnsi="Arial"/>
          <w:i/>
          <w:iCs/>
          <w:sz w:val="24"/>
          <w:szCs w:val="24"/>
        </w:rPr>
        <w:t xml:space="preserve"> a tutto il tuo popolo e a ogni tribù la prova che sei tu il Signore, il Dio di ogni potere e di ogni forza, e non c’è altri, all’infuori di te, che possa proteggere la stirpe d’Israele» (Gdt 9,1-14). </w:t>
      </w:r>
    </w:p>
    <w:p w14:paraId="0F8987C1" w14:textId="77777777" w:rsidR="003350DF" w:rsidRPr="00CA2FD3" w:rsidRDefault="003350DF" w:rsidP="00607695">
      <w:pPr>
        <w:spacing w:after="120"/>
        <w:jc w:val="both"/>
        <w:rPr>
          <w:rFonts w:ascii="Arial" w:hAnsi="Arial"/>
          <w:sz w:val="24"/>
        </w:rPr>
      </w:pPr>
      <w:r w:rsidRPr="00CA2FD3">
        <w:rPr>
          <w:rFonts w:ascii="Arial" w:hAnsi="Arial"/>
          <w:sz w:val="24"/>
        </w:rPr>
        <w:t xml:space="preserve">L’aver sposato donne straniere fu la causa della corruzione del cuore di Salomone. Divenne idolatra e il Signore gli sottrasse ben undici Tribù. A lui rimase la tribù di Giuda e solo per amore di Davide, servo del Signore. </w:t>
      </w:r>
    </w:p>
    <w:p w14:paraId="2A29BF7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EA43073"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1BE35FE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7CE3F11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Il Signore suscitò contro Salomone un avversario, l’edomita Adad, che era della stirpe regale di Edom. Dopo la disfatta inflitta da Davide a Edom, quando Ioab, capo dell’esercito, era andato a seppellire i cadaveri e aveva ucciso tutti i maschi di Edom – Ioab, con tutto Israele, </w:t>
      </w:r>
      <w:r w:rsidRPr="00410AC9">
        <w:rPr>
          <w:rFonts w:ascii="Arial" w:hAnsi="Arial"/>
          <w:i/>
          <w:iCs/>
          <w:sz w:val="24"/>
          <w:szCs w:val="24"/>
        </w:rPr>
        <w:lastRenderedPageBreak/>
        <w:t>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FA60CE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04AB1D9"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w:t>
      </w:r>
      <w:r w:rsidRPr="00410AC9">
        <w:rPr>
          <w:rFonts w:ascii="Arial" w:hAnsi="Arial"/>
          <w:i/>
          <w:iCs/>
          <w:sz w:val="24"/>
          <w:szCs w:val="24"/>
        </w:rPr>
        <w:lastRenderedPageBreak/>
        <w:t>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3C958BD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Salomone cercò di far morire Geroboamo, il quale però trovò rifugio in Egitto da Sisak, re d’Egitto. Geroboamo rimase in Egitto fino alla morte di Salomone.</w:t>
      </w:r>
    </w:p>
    <w:p w14:paraId="50220E1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45848764" w14:textId="77777777" w:rsidR="003350DF" w:rsidRPr="00CA2FD3" w:rsidRDefault="003350DF" w:rsidP="00607695">
      <w:pPr>
        <w:spacing w:after="120"/>
        <w:jc w:val="both"/>
        <w:rPr>
          <w:rFonts w:ascii="Arial" w:hAnsi="Arial"/>
          <w:bCs/>
          <w:sz w:val="24"/>
        </w:rPr>
      </w:pPr>
      <w:r w:rsidRPr="00CA2FD3">
        <w:rPr>
          <w:rFonts w:ascii="Arial" w:hAnsi="Arial"/>
          <w:bCs/>
          <w:sz w:val="24"/>
        </w:rPr>
        <w:t>Con Esdra il rinnovamento del popolo del Signore, dopo l’esilio passa, per il ristabilimento nel cuore della Legge del Signore. Quanti avevano sposato donne straniere furono costretti a rimandarle alle proprie case.</w:t>
      </w:r>
    </w:p>
    <w:p w14:paraId="084ACFCA"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39121E4C"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Allora il sacerdote Esdra si levò e disse loro: «Voi avete prevaricato sposando donne straniere: così avete accresciuto le mancanze </w:t>
      </w:r>
      <w:r w:rsidRPr="00410AC9">
        <w:rPr>
          <w:rFonts w:ascii="Arial" w:hAnsi="Arial"/>
          <w:i/>
          <w:iCs/>
          <w:sz w:val="24"/>
          <w:szCs w:val="24"/>
        </w:rPr>
        <w:lastRenderedPageBreak/>
        <w:t>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0721200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1CD58A6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Tra i figli dei sacerdoti, che avevano sposato donne straniere, si trovarono:</w:t>
      </w:r>
    </w:p>
    <w:p w14:paraId="472B423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dei figli di Giosuè, figlio di Iosadàk, e tra i suoi fratelli: Maasia, Elièzer, Iarib e Godolia; essi si impegnarono a rimandare le loro donne e offrirono un ariete come sacrificio di riparazione per le loro mancanze; </w:t>
      </w:r>
    </w:p>
    <w:p w14:paraId="61975B8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dei figli di Immer: Anàni e Zebadia; dei figli di Carim: Maasia, Elia, Semaià, Iechièl e Ozia;  dei figli di Pascur: Elioenài, Maasia, Ismaele, Natanèl, Iozabàd ed Eleasà; dei leviti: Iozabàd, Simei, Kelaià, chiamato anche Kelità, Petachia, Giuda ed Elièzer; dei cantori: Eliasìb; dei portieri: Sallum, Telem e Urì. Quanto agli Israeliti:  dei figli di Paros: Ramia, Izzia, Malchia, Miamìn, Eleàzaro, Malchia e Benaià; dei figli di Elam: Mattania, Zaccaria, Iechièl, Abdì, Ieremòt ed Elia; dei figli di Zattu: Elioenài, Eliasìb, Mattania, Ieremòt, Zabad e Azizà; dei figli di Bebài: Giovanni, Anania, Zabbài e Atlài; dei figli di Banì: Mesullàm, Malluc, Adaià, Iasub, Seal e Ieramòt; dei figli di Pacat-Moab: Adna, Chelal, Benaià, Maasia, Mattania, Besalèl, Binnùi e Manasse; dei figli di Carim: Elièzer, Issia, Malchia, Semaià, Simeone, Beniamino, Malluc, Semaria; dei figli di Casum: Mattenài, Mattattà, Zabad, Elifèlet, Ieremài, Manasse e Simei; dei figli di Banì: Maadài, Amram, Uèl, Benaià, Bedia, Cheluu, Vania, Meremòt, Eliasìb, Mattania, Mattenài e Iaasài; dei figli di Binnùi: Simei, Selemia, Natan, Adaià, Macnadbài,  Sasài, Sarài, Azarèl, Selemia, Semaria, Sallum, Amaria, Giuseppe; dei figli di Nebo: Ieièl, Mattitia, Zabad, Zebinà, Iaddài, Gioele, Benaià. Tutti questi avevano sposato donne straniere e rimandarono le donne insieme con i figli (Esd 19,1-44). </w:t>
      </w:r>
    </w:p>
    <w:p w14:paraId="069ED19D"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Il Nuovo Testamento ci rivela come anche dopo la Pentecoste ancora si pensava che i pagani fossero gente impura. Il Signore in una visione rassicura Pietro che il suo sangue anche i pagani aveva purificato. Era quindi cosa giusta farli passare </w:t>
      </w:r>
      <w:r w:rsidRPr="00CA2FD3">
        <w:rPr>
          <w:rFonts w:ascii="Arial" w:hAnsi="Arial"/>
          <w:bCs/>
          <w:sz w:val="24"/>
        </w:rPr>
        <w:lastRenderedPageBreak/>
        <w:t xml:space="preserve">per la nuova nascita da acqua e da Spirito Santo. Per questo l’Apostolo Pietro deve recarsi nella casa di Cornelio. </w:t>
      </w:r>
    </w:p>
    <w:p w14:paraId="15DC34C7"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BE1675F"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Il giorno dopo, mentre quelli erano in cammino e si avvicinavano alla città, Pietro, verso mezzogiorno, salì sulla terrazza a pregare. Gli venne fame e voleva prendere cibo. Mentre glielo preparavano, fu rapito in estasi: vivide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1478060"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w:t>
      </w:r>
      <w:r w:rsidRPr="00410AC9">
        <w:rPr>
          <w:rFonts w:ascii="Arial" w:hAnsi="Arial"/>
          <w:i/>
          <w:iCs/>
          <w:sz w:val="24"/>
          <w:szCs w:val="24"/>
        </w:rPr>
        <w:lastRenderedPageBreak/>
        <w:t>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3F14CD0C"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1C0B2DF6"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3EEFFB8"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w:t>
      </w:r>
      <w:r w:rsidRPr="00410AC9">
        <w:rPr>
          <w:rFonts w:ascii="Arial" w:hAnsi="Arial"/>
          <w:i/>
          <w:iCs/>
          <w:sz w:val="24"/>
          <w:szCs w:val="24"/>
        </w:rPr>
        <w:lastRenderedPageBreak/>
        <w:t xml:space="preserve">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32D52F61" w14:textId="77777777" w:rsidR="003350DF" w:rsidRPr="00CA2FD3" w:rsidRDefault="003350DF" w:rsidP="00607695">
      <w:pPr>
        <w:spacing w:after="120"/>
        <w:jc w:val="both"/>
        <w:rPr>
          <w:rFonts w:ascii="Arial" w:hAnsi="Arial"/>
          <w:sz w:val="24"/>
        </w:rPr>
      </w:pPr>
      <w:r w:rsidRPr="00CA2FD3">
        <w:rPr>
          <w:rFonts w:ascii="Arial" w:hAnsi="Arial"/>
          <w:sz w:val="24"/>
        </w:rPr>
        <w:t>L’Apostolo Paolo esorta i Corinzi a non lasciarsi legale al giogo estraneo dei non credenti. Sempre la purezza della fede va custodita con ogni cura.</w:t>
      </w:r>
    </w:p>
    <w:p w14:paraId="378767B1"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6,22-28). </w:t>
      </w:r>
    </w:p>
    <w:p w14:paraId="60A1C7C4" w14:textId="77777777" w:rsidR="003350DF" w:rsidRPr="00CA2FD3" w:rsidRDefault="003350DF" w:rsidP="00607695">
      <w:pPr>
        <w:spacing w:after="120"/>
        <w:jc w:val="both"/>
        <w:rPr>
          <w:rFonts w:ascii="Arial" w:hAnsi="Arial"/>
          <w:sz w:val="24"/>
        </w:rPr>
      </w:pPr>
      <w:r w:rsidRPr="00CA2FD3">
        <w:rPr>
          <w:rFonts w:ascii="Arial" w:hAnsi="Arial"/>
          <w:sz w:val="24"/>
        </w:rPr>
        <w:t xml:space="preserve">Nella Lettera agli Efesini e in quella ai Colossesi l’Apostolo Paolo chiede ai discepoli di Gesù un taglio netto con la vita di prima, quando essi erano pagani di mente e di cuore e vivevano immersi nella grande idolatria e immoralità. Il taglio con quel mondo deve essere netto. La fede in Cristo Gesù richiede una moralità nuova. Tutto il prima deve essere abbandonato. </w:t>
      </w:r>
    </w:p>
    <w:p w14:paraId="39799B92"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w:t>
      </w:r>
      <w:r w:rsidRPr="00410AC9">
        <w:rPr>
          <w:rFonts w:ascii="Arial" w:hAnsi="Arial"/>
          <w:bCs/>
          <w:i/>
          <w:iCs/>
          <w:sz w:val="24"/>
          <w:szCs w:val="24"/>
        </w:rPr>
        <w:lastRenderedPageBreak/>
        <w:t xml:space="preserve">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(Ef 2.1-13) </w:t>
      </w:r>
    </w:p>
    <w:p w14:paraId="09520310"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2A4C3A2E"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w:t>
      </w:r>
      <w:r w:rsidRPr="00410AC9">
        <w:rPr>
          <w:rFonts w:ascii="Arial" w:hAnsi="Arial"/>
          <w:bCs/>
          <w:i/>
          <w:iCs/>
          <w:sz w:val="24"/>
          <w:szCs w:val="24"/>
        </w:rPr>
        <w:lastRenderedPageBreak/>
        <w:t xml:space="preserve">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960C77C" w14:textId="77777777" w:rsidR="003350DF" w:rsidRPr="00CA2FD3" w:rsidRDefault="003350DF" w:rsidP="00607695">
      <w:pPr>
        <w:spacing w:after="120"/>
        <w:jc w:val="both"/>
        <w:rPr>
          <w:rFonts w:ascii="Arial" w:hAnsi="Arial"/>
          <w:sz w:val="24"/>
        </w:rPr>
      </w:pPr>
      <w:r w:rsidRPr="00CA2FD3">
        <w:rPr>
          <w:rFonts w:ascii="Arial" w:hAnsi="Arial"/>
          <w:sz w:val="24"/>
        </w:rPr>
        <w:t xml:space="preserve">Qual è il principio che sempre deve governare il nostro spirito, la nostra anima, il nostro cuore, ogni nostro pensiero e desiderio? Tutto ciò che o in poco o in molto potrebbe in quale modo compromettere la purezza della nostra fede va evitato. Vale per la fede lo stesso principio che governava la coscienza dell’Apostolo Paolo: “Se mangiare carne dovesse rattristare o indebolire o far cadere dalla fede un mio fratello, io non mangerò carne in eterno”. Non solo la nostra fede dobbiamo conservare integra e pura, ma anche la fede di ogni nostro fratello. Se accettare qualcosa da un pagano potrebbe compromettere la fede anche di un solo fratello, niente va accettato e tutto rifiutato. La fede del fratello vale quanto la nostra fede. Salvaguardare la purezza della fede del fratello e custodire integra e pura la nostra fede. </w:t>
      </w:r>
    </w:p>
    <w:p w14:paraId="20D1B28C" w14:textId="77777777" w:rsidR="003350DF" w:rsidRPr="00CA2FD3" w:rsidRDefault="003350DF" w:rsidP="00607695">
      <w:pPr>
        <w:spacing w:after="120"/>
        <w:jc w:val="both"/>
        <w:rPr>
          <w:rFonts w:ascii="Arial" w:hAnsi="Arial"/>
          <w:sz w:val="24"/>
        </w:rPr>
      </w:pPr>
      <w:r w:rsidRPr="00CA2FD3">
        <w:rPr>
          <w:rFonts w:ascii="Arial" w:hAnsi="Arial"/>
          <w:sz w:val="24"/>
        </w:rPr>
        <w:t xml:space="preserve">È cosa giusta che ognuno sappia che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viva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divisione, ogni contrapposizione, ogni contrasto. Una cellula che si immola per le altre cellule, che si fa nutrimento per le altre cellule, nulla si attende da esse. Le alte cellule possono anche crocifiggerla e altro non fanno che aiutarla a realizzare la sua vocazione e missione di essere nutrimento, vero nutrimento per tutto il corpo di Cristo. </w:t>
      </w:r>
    </w:p>
    <w:p w14:paraId="27BB57D0" w14:textId="77777777" w:rsidR="003350DF" w:rsidRPr="00CA2FD3" w:rsidRDefault="003350DF" w:rsidP="00607695">
      <w:pPr>
        <w:spacing w:after="120"/>
        <w:jc w:val="both"/>
        <w:rPr>
          <w:rFonts w:ascii="Arial" w:hAnsi="Arial"/>
          <w:sz w:val="24"/>
        </w:rPr>
      </w:pPr>
      <w:r w:rsidRPr="00CA2FD3">
        <w:rPr>
          <w:rFonts w:ascii="Arial" w:hAnsi="Arial"/>
          <w:sz w:val="24"/>
        </w:rPr>
        <w:t xml:space="preserve">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nostro fratello ancora piccolo nella fede e nella conoscenza di Cristo Gesù. La coscienza dell’altro diviene per noi principio di retto comportamento. </w:t>
      </w:r>
    </w:p>
    <w:p w14:paraId="59248DD1" w14:textId="77777777" w:rsidR="003350DF" w:rsidRPr="00CA2FD3" w:rsidRDefault="003350DF" w:rsidP="00607695">
      <w:pPr>
        <w:spacing w:after="120"/>
        <w:jc w:val="both"/>
        <w:rPr>
          <w:rFonts w:ascii="Arial" w:hAnsi="Arial"/>
          <w:sz w:val="24"/>
        </w:rPr>
      </w:pPr>
      <w:r w:rsidRPr="00CA2FD3">
        <w:rPr>
          <w:rFonts w:ascii="Arial" w:hAnsi="Arial"/>
          <w:sz w:val="24"/>
        </w:rPr>
        <w:t xml:space="preserve">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w:t>
      </w:r>
      <w:r w:rsidRPr="00CA2FD3">
        <w:rPr>
          <w:rFonts w:ascii="Arial" w:hAnsi="Arial"/>
          <w:sz w:val="24"/>
        </w:rPr>
        <w:lastRenderedPageBreak/>
        <w:t xml:space="preserve">in ogni relazione, dobbiamo prestare molta attenzione a non dare scandalo. Sarebbe la morte delle altre cellule: </w:t>
      </w:r>
    </w:p>
    <w:p w14:paraId="6A618129"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9A4F3DC" w14:textId="77777777" w:rsidR="003350DF" w:rsidRPr="00CA2FD3" w:rsidRDefault="003350DF" w:rsidP="00607695">
      <w:pPr>
        <w:spacing w:after="120"/>
        <w:jc w:val="both"/>
        <w:rPr>
          <w:rFonts w:ascii="Arial" w:hAnsi="Arial"/>
          <w:bCs/>
          <w:sz w:val="24"/>
        </w:rPr>
      </w:pPr>
      <w:r w:rsidRPr="00CA2FD3">
        <w:rPr>
          <w:rFonts w:ascii="Arial" w:hAnsi="Arial"/>
          <w:bCs/>
          <w:sz w:val="24"/>
        </w:rPr>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14:paraId="082C235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20541047" w14:textId="77777777" w:rsidR="003350DF" w:rsidRPr="00CA2FD3" w:rsidRDefault="003350DF" w:rsidP="00607695">
      <w:pPr>
        <w:spacing w:after="120"/>
        <w:jc w:val="both"/>
        <w:rPr>
          <w:rFonts w:ascii="Arial" w:hAnsi="Arial"/>
          <w:sz w:val="24"/>
        </w:rPr>
      </w:pPr>
      <w:r w:rsidRPr="00CA2FD3">
        <w:rPr>
          <w:rFonts w:ascii="Arial" w:hAnsi="Arial"/>
          <w:sz w:val="24"/>
        </w:rPr>
        <w:t>Approfondiamo ancora un poco l’insegnamento dell’Apostolo Paolo. Va detto fin da subito che 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w:t>
      </w:r>
    </w:p>
    <w:p w14:paraId="54014790"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“Giunsero all’altra riva del mare, nel paese dei Gerasèni. Sceso dalla barca, subito dai sepolcri gli venne incontro un uomo posseduto da </w:t>
      </w:r>
      <w:r w:rsidRPr="00410AC9">
        <w:rPr>
          <w:rFonts w:ascii="Arial" w:hAnsi="Arial"/>
          <w:i/>
          <w:iCs/>
          <w:sz w:val="24"/>
          <w:szCs w:val="24"/>
        </w:rPr>
        <w:lastRenderedPageBreak/>
        <w:t xml:space="preserve">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 </w:t>
      </w:r>
    </w:p>
    <w:p w14:paraId="50233C00" w14:textId="77777777" w:rsidR="003350DF" w:rsidRPr="00CA2FD3" w:rsidRDefault="003350DF" w:rsidP="00607695">
      <w:pPr>
        <w:spacing w:after="120"/>
        <w:jc w:val="both"/>
        <w:rPr>
          <w:rFonts w:ascii="Arial" w:hAnsi="Arial"/>
          <w:sz w:val="24"/>
        </w:rPr>
      </w:pPr>
      <w:r w:rsidRPr="00CA2FD3">
        <w:rPr>
          <w:rFonts w:ascii="Arial" w:hAnsi="Arial"/>
          <w:sz w:val="24"/>
        </w:rPr>
        <w:t>Ecco la prima Legge data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w:t>
      </w:r>
    </w:p>
    <w:p w14:paraId="72C199EC"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 </w:t>
      </w:r>
    </w:p>
    <w:p w14:paraId="083AEF58" w14:textId="77777777" w:rsidR="003350DF" w:rsidRPr="00CA2FD3" w:rsidRDefault="003350DF" w:rsidP="00607695">
      <w:pPr>
        <w:spacing w:after="120"/>
        <w:jc w:val="both"/>
        <w:rPr>
          <w:rFonts w:ascii="Arial" w:hAnsi="Arial"/>
          <w:sz w:val="24"/>
        </w:rPr>
      </w:pPr>
      <w:r w:rsidRPr="00CA2FD3">
        <w:rPr>
          <w:rFonts w:ascii="Arial" w:hAnsi="Arial"/>
          <w:sz w:val="24"/>
        </w:rPr>
        <w:t>A questa Legge della coscienza ha aggiunto l’altra della razionalità. Ma anche questa legge viene soffocata dalla stoltezza e dall’insipienza. Gesù dona a noi la Legge dell’amore verso noi stessi:</w:t>
      </w:r>
    </w:p>
    <w:p w14:paraId="57FCB924"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“Tutto quanto volete che gli uomini facciano a voi, anche voi fatelo a loro: questa infatti è la Legge e i Profeti” (Mt 7,12). </w:t>
      </w:r>
    </w:p>
    <w:p w14:paraId="1557806F" w14:textId="77777777" w:rsidR="003350DF" w:rsidRPr="00CA2FD3" w:rsidRDefault="003350DF" w:rsidP="00607695">
      <w:pPr>
        <w:spacing w:after="120"/>
        <w:jc w:val="both"/>
        <w:rPr>
          <w:rFonts w:ascii="Arial" w:hAnsi="Arial"/>
          <w:bCs/>
          <w:sz w:val="24"/>
        </w:rPr>
      </w:pPr>
      <w:r w:rsidRPr="00CA2FD3">
        <w:rPr>
          <w:rFonts w:ascii="Arial" w:hAnsi="Arial"/>
          <w:bCs/>
          <w:sz w:val="24"/>
        </w:rPr>
        <w:t>Ma neanche</w:t>
      </w:r>
      <w:r w:rsidRPr="00CA2FD3">
        <w:rPr>
          <w:rFonts w:ascii="Arial" w:hAnsi="Arial"/>
          <w:bCs/>
          <w:i/>
          <w:sz w:val="24"/>
        </w:rPr>
        <w:t xml:space="preserve"> </w:t>
      </w:r>
      <w:r w:rsidRPr="00CA2FD3">
        <w:rPr>
          <w:rFonts w:ascii="Arial" w:hAnsi="Arial"/>
          <w:bCs/>
          <w:sz w:val="24"/>
        </w:rPr>
        <w:t xml:space="preserve">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 </w:t>
      </w:r>
    </w:p>
    <w:p w14:paraId="58E6DA7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w:t>
      </w:r>
      <w:r w:rsidRPr="00410AC9">
        <w:rPr>
          <w:rFonts w:ascii="Arial" w:hAnsi="Arial"/>
          <w:i/>
          <w:iCs/>
          <w:sz w:val="24"/>
          <w:szCs w:val="24"/>
        </w:rPr>
        <w:lastRenderedPageBreak/>
        <w:t xml:space="preserve">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B572321" w14:textId="77777777" w:rsidR="003350DF" w:rsidRPr="00CA2FD3" w:rsidRDefault="003350DF" w:rsidP="00607695">
      <w:pPr>
        <w:spacing w:after="120"/>
        <w:jc w:val="both"/>
        <w:rPr>
          <w:rFonts w:ascii="Arial" w:hAnsi="Arial"/>
          <w:bCs/>
          <w:sz w:val="24"/>
        </w:rPr>
      </w:pPr>
      <w:r w:rsidRPr="00CA2FD3">
        <w:rPr>
          <w:rFonts w:ascii="Arial" w:hAnsi="Arial"/>
          <w:bCs/>
          <w:sz w:val="24"/>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14:paraId="48EB690D" w14:textId="7EA6E26D" w:rsidR="003350DF" w:rsidRPr="00CA2FD3" w:rsidRDefault="003350DF" w:rsidP="00607695">
      <w:pPr>
        <w:spacing w:after="120"/>
        <w:jc w:val="both"/>
        <w:rPr>
          <w:rFonts w:ascii="Arial" w:hAnsi="Arial"/>
          <w:bCs/>
          <w:sz w:val="24"/>
        </w:rPr>
      </w:pPr>
      <w:r w:rsidRPr="00CA2FD3">
        <w:rPr>
          <w:rFonts w:ascii="Arial" w:hAnsi="Arial"/>
          <w:bCs/>
          <w:sz w:val="24"/>
        </w:rPr>
        <w:t>Questo corpo di Cristo che è partito senza accettare nulla dai pagani, non solo ha salvaguardato, custodito, protetto, messo al sicuro la sua fede, ha anche salvaguardato, custodito, protetto, messo al sicuro la fede di tutto corpo di Cristo. Nessun discepolo di Gesù ha ricevuto un qualche scandalo. Lo stesso Apostolo Giovanni, o il Presbitero, viene edificato da questo loro retto comportamento</w:t>
      </w:r>
      <w:r w:rsidR="008847C7" w:rsidRPr="00CA2FD3">
        <w:rPr>
          <w:rFonts w:ascii="Arial" w:hAnsi="Arial"/>
          <w:bCs/>
          <w:sz w:val="24"/>
        </w:rPr>
        <w:t xml:space="preserve">. </w:t>
      </w:r>
      <w:r w:rsidRPr="00CA2FD3">
        <w:rPr>
          <w:rFonts w:ascii="Arial" w:hAnsi="Arial"/>
          <w:bCs/>
          <w:sz w:val="24"/>
        </w:rPr>
        <w:t>Ricevere un bene da un pagano non è un male in sé. Gesù ha mandato i suoi Apostoli nel mondo con questo precetto:</w:t>
      </w:r>
    </w:p>
    <w:p w14:paraId="0A29FD2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10,40-42). </w:t>
      </w:r>
    </w:p>
    <w:p w14:paraId="07E27EF1" w14:textId="77777777" w:rsidR="003350DF" w:rsidRPr="00CA2FD3" w:rsidRDefault="003350DF" w:rsidP="00607695">
      <w:pPr>
        <w:spacing w:after="120"/>
        <w:jc w:val="both"/>
        <w:rPr>
          <w:rFonts w:ascii="Arial" w:hAnsi="Arial"/>
          <w:sz w:val="24"/>
        </w:rPr>
      </w:pPr>
      <w:r w:rsidRPr="00CA2FD3">
        <w:rPr>
          <w:rFonts w:ascii="Arial" w:hAnsi="Arial"/>
          <w:sz w:val="24"/>
        </w:rPr>
        <w:t xml:space="preserve">Se però ricevere un bicchiere d’acqua dovesse lontanamente significa la compromissione della fede in Cristo Gesù, allora questo bicchiere d’acqua va rifiutato. Viene prima la salvezza della fede in Cristo Gesù e poi la salvezza del nostro corpo. Chiudiamo la trattazione di questo versetto ricordando quanto è narrato nel Secondo Libro dei Maccabei: Eleazaro rifiutò di mangiare carne lecita, </w:t>
      </w:r>
      <w:r w:rsidRPr="00CA2FD3">
        <w:rPr>
          <w:rFonts w:ascii="Arial" w:hAnsi="Arial"/>
          <w:sz w:val="24"/>
        </w:rPr>
        <w:lastRenderedPageBreak/>
        <w:t>fingendo che stesse mangiando carne vietata dalla Legge, per non dare scandalo ai suoi fratelli. Ecco il suo nobile esempio:</w:t>
      </w:r>
    </w:p>
    <w:p w14:paraId="172CA3F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69C02D8" w14:textId="77777777" w:rsidR="003350DF" w:rsidRPr="00CA2FD3" w:rsidRDefault="003350DF" w:rsidP="00607695">
      <w:pPr>
        <w:spacing w:after="120"/>
        <w:jc w:val="both"/>
        <w:rPr>
          <w:rFonts w:ascii="Arial" w:hAnsi="Arial"/>
          <w:bCs/>
          <w:sz w:val="24"/>
        </w:rPr>
      </w:pPr>
      <w:r w:rsidRPr="00CA2FD3">
        <w:rPr>
          <w:rFonts w:ascii="Arial" w:hAnsi="Arial"/>
          <w:bCs/>
          <w:sz w:val="24"/>
        </w:rPr>
        <w:t>La custodia della retta fede nel cuore di ogni altro fratello di fede ci chiede qualsiasi rinuncia, ogni abnegazione, ci chiede la stessa morte fisica.</w:t>
      </w:r>
    </w:p>
    <w:p w14:paraId="76CFFA60" w14:textId="77777777" w:rsidR="00E22BDD" w:rsidRPr="00CA2FD3" w:rsidRDefault="00E22BDD" w:rsidP="00607695">
      <w:pPr>
        <w:spacing w:after="120"/>
        <w:jc w:val="both"/>
        <w:rPr>
          <w:rFonts w:ascii="Arial" w:hAnsi="Arial"/>
          <w:bCs/>
          <w:sz w:val="24"/>
        </w:rPr>
      </w:pPr>
    </w:p>
    <w:p w14:paraId="4A25DB74" w14:textId="1D55E036" w:rsidR="003350DF" w:rsidRPr="00CA2FD3" w:rsidRDefault="00E22BDD" w:rsidP="004965EF">
      <w:pPr>
        <w:pStyle w:val="Titolo3"/>
      </w:pPr>
      <w:bookmarkStart w:id="1013" w:name="_Toc183872674"/>
      <w:r w:rsidRPr="00CA2FD3">
        <w:t>UT COOPERATORES SIMUS VERITATIS</w:t>
      </w:r>
      <w:bookmarkEnd w:id="1013"/>
    </w:p>
    <w:p w14:paraId="0390F741" w14:textId="77777777" w:rsidR="003350DF" w:rsidRPr="00CA2FD3" w:rsidRDefault="003350DF" w:rsidP="00410A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CA2FD3">
        <w:rPr>
          <w:rFonts w:ascii="Arial" w:hAnsi="Arial"/>
          <w:bCs/>
          <w:sz w:val="24"/>
          <w:szCs w:val="24"/>
        </w:rPr>
        <w:t>Noi perciò dobbiamo accogliere tali persone per diventare collaboratori della verità.</w:t>
      </w:r>
    </w:p>
    <w:p w14:paraId="6B6A214C" w14:textId="77777777" w:rsidR="003350DF" w:rsidRPr="00CA2FD3" w:rsidRDefault="003350DF" w:rsidP="00410AC9">
      <w:pPr>
        <w:spacing w:after="120"/>
        <w:ind w:left="567" w:right="567"/>
        <w:jc w:val="both"/>
        <w:rPr>
          <w:rFonts w:ascii="Arial" w:hAnsi="Arial"/>
          <w:bCs/>
          <w:sz w:val="24"/>
          <w:szCs w:val="24"/>
        </w:rPr>
      </w:pPr>
      <w:r w:rsidRPr="00CA2FD3">
        <w:rPr>
          <w:rFonts w:ascii="Arial" w:hAnsi="Arial"/>
          <w:bCs/>
          <w:sz w:val="24"/>
          <w:szCs w:val="24"/>
          <w:lang w:val="la-Latn"/>
        </w:rPr>
        <w:lastRenderedPageBreak/>
        <w:t xml:space="preserve">Nos ergo debemus suscipere huiusmodi </w:t>
      </w:r>
      <w:bookmarkStart w:id="1014" w:name="_Hlk182639060"/>
      <w:r w:rsidRPr="00CA2FD3">
        <w:rPr>
          <w:rFonts w:ascii="Arial" w:hAnsi="Arial"/>
          <w:bCs/>
          <w:sz w:val="24"/>
          <w:szCs w:val="24"/>
          <w:lang w:val="la-Latn"/>
        </w:rPr>
        <w:t>ut cooperatores simus veritatis</w:t>
      </w:r>
      <w:r w:rsidRPr="00CA2FD3">
        <w:rPr>
          <w:rFonts w:ascii="Arial" w:hAnsi="Arial"/>
          <w:bCs/>
          <w:sz w:val="24"/>
          <w:szCs w:val="24"/>
        </w:rPr>
        <w:t xml:space="preserve"> </w:t>
      </w:r>
      <w:bookmarkEnd w:id="1014"/>
      <w:r w:rsidRPr="00CA2FD3">
        <w:rPr>
          <w:rFonts w:ascii="Arial" w:hAnsi="Arial"/>
          <w:bCs/>
          <w:sz w:val="24"/>
          <w:szCs w:val="24"/>
        </w:rPr>
        <w:t>(3Gv 1,5-8).</w:t>
      </w:r>
    </w:p>
    <w:p w14:paraId="618C52A6" w14:textId="77777777" w:rsidR="003350DF" w:rsidRPr="00CA2FD3" w:rsidRDefault="003350DF" w:rsidP="00410AC9">
      <w:pPr>
        <w:autoSpaceDE w:val="0"/>
        <w:autoSpaceDN w:val="0"/>
        <w:adjustRightInd w:val="0"/>
        <w:spacing w:after="120"/>
        <w:ind w:left="567" w:right="567"/>
        <w:jc w:val="both"/>
        <w:rPr>
          <w:bCs/>
          <w:noProof/>
          <w:sz w:val="24"/>
          <w:szCs w:val="24"/>
        </w:rPr>
      </w:pPr>
      <w:r w:rsidRPr="00CA2FD3">
        <w:rPr>
          <w:rFonts w:ascii="Greek" w:hAnsi="Greek" w:cs="Greek"/>
          <w:bCs/>
          <w:noProof/>
          <w:sz w:val="24"/>
          <w:szCs w:val="24"/>
        </w:rPr>
        <w:t xml:space="preserve">¹me‹j oân Ñfe…lomen Øpolamb£nein toÝj toioÚtouj, †na sunergoˆ ginèmeqa tÍ ¢lhqe…v. </w:t>
      </w:r>
      <w:r w:rsidRPr="00CA2FD3">
        <w:rPr>
          <w:bCs/>
          <w:noProof/>
          <w:sz w:val="24"/>
          <w:szCs w:val="24"/>
        </w:rPr>
        <w:t>(3Gv 1,5-8)</w:t>
      </w:r>
    </w:p>
    <w:p w14:paraId="71BFB297" w14:textId="11C62F12" w:rsidR="003350DF" w:rsidRPr="00CA2FD3" w:rsidRDefault="003350DF" w:rsidP="00607695">
      <w:pPr>
        <w:spacing w:after="120"/>
        <w:jc w:val="both"/>
        <w:rPr>
          <w:rFonts w:ascii="Arial" w:hAnsi="Arial"/>
          <w:noProof/>
          <w:sz w:val="24"/>
        </w:rPr>
      </w:pPr>
      <w:r w:rsidRPr="00CA2FD3">
        <w:rPr>
          <w:rFonts w:ascii="Arial" w:hAnsi="Arial"/>
          <w:noProof/>
          <w:sz w:val="24"/>
        </w:rPr>
        <w:t>Ecco l’esortazione che l’Apostolo Giovanni, o il Presbitero, rivolge a Gaio: Noi perciò dobbiamo accogliere tali persone per divenire collaboratori della verità –</w:t>
      </w:r>
      <w:r w:rsidRPr="00CA2FD3">
        <w:rPr>
          <w:rFonts w:ascii="Arial" w:hAnsi="Arial"/>
          <w:sz w:val="24"/>
          <w:lang w:val="la-Latn"/>
        </w:rPr>
        <w:t xml:space="preserve"> ut cooperatores simus veritatis</w:t>
      </w:r>
      <w:r w:rsidRPr="00CA2FD3">
        <w:rPr>
          <w:rFonts w:ascii="Arial" w:hAnsi="Arial"/>
          <w:noProof/>
          <w:sz w:val="24"/>
        </w:rPr>
        <w:t xml:space="preserve"> – </w:t>
      </w:r>
      <w:r w:rsidRPr="00CA2FD3">
        <w:rPr>
          <w:rFonts w:ascii="Greek" w:hAnsi="Greek" w:cs="Greek"/>
          <w:noProof/>
          <w:sz w:val="28"/>
          <w:szCs w:val="26"/>
        </w:rPr>
        <w:t>†na sunergoˆ ginèmeqa tÍ ¢lhqe…v</w:t>
      </w:r>
      <w:r w:rsidR="008847C7" w:rsidRPr="00CA2FD3">
        <w:rPr>
          <w:rFonts w:ascii="Greek" w:hAnsi="Greek" w:cs="Greek"/>
          <w:noProof/>
          <w:sz w:val="28"/>
          <w:szCs w:val="26"/>
        </w:rPr>
        <w:t xml:space="preserve">. </w:t>
      </w:r>
      <w:r w:rsidRPr="00CA2FD3">
        <w:rPr>
          <w:rFonts w:ascii="Arial" w:hAnsi="Arial"/>
          <w:noProof/>
          <w:sz w:val="24"/>
        </w:rPr>
        <w:t xml:space="preserve">– Il corpo di Cristo è uno. Il campo di Dio è uno. La Chiesa è una. Il Vangelo è uno. Cristo Signore è uno. Il Padre è uno. Lo Spirito Santo è uno. La missione di salvezza è una. L’opera del corpo di Cristo è una. Ecco il principio che dona l’Apostolo Paolo alla Chiesa di Dio che è in Corinto, lacerata da divisioni e defezioni. È un principio che vale per ogni Chiesa e per ogni Comunità. È un principio dettato dallo Spirito Santo dal valore eterno: Gli operai sono molti, tutti però a servzio del solo e unico campo di Dio. </w:t>
      </w:r>
    </w:p>
    <w:p w14:paraId="62333D1F"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2BCA840"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w:t>
      </w:r>
      <w:r w:rsidRPr="00410AC9">
        <w:rPr>
          <w:rFonts w:ascii="Arial" w:hAnsi="Arial"/>
          <w:bCs/>
          <w:i/>
          <w:iCs/>
          <w:sz w:val="24"/>
          <w:szCs w:val="24"/>
        </w:rPr>
        <w:lastRenderedPageBreak/>
        <w:t xml:space="preserve">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7A8F7EDB"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E028F11"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3377496"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180909C"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w:t>
      </w:r>
      <w:r w:rsidRPr="00410AC9">
        <w:rPr>
          <w:rFonts w:ascii="Arial" w:hAnsi="Arial"/>
          <w:bCs/>
          <w:i/>
          <w:iCs/>
          <w:sz w:val="24"/>
          <w:szCs w:val="24"/>
        </w:rPr>
        <w:lastRenderedPageBreak/>
        <w:t>pianta e chi irriga sono una medesima cosa: ciascuno riceverà la propria ricompensa secondo il proprio lavoro. Siamo infatti collaboratori di Dio, e voi siete campo di Dio, edificio di Dio.</w:t>
      </w:r>
    </w:p>
    <w:p w14:paraId="2C387CBA" w14:textId="77777777" w:rsidR="003350DF" w:rsidRPr="00410AC9" w:rsidRDefault="003350DF" w:rsidP="00410AC9">
      <w:pPr>
        <w:spacing w:after="120"/>
        <w:ind w:left="567" w:right="567"/>
        <w:jc w:val="both"/>
        <w:rPr>
          <w:rFonts w:ascii="Arial" w:hAnsi="Arial"/>
          <w:bCs/>
          <w:i/>
          <w:iCs/>
          <w:sz w:val="24"/>
          <w:szCs w:val="24"/>
        </w:rPr>
      </w:pPr>
      <w:r w:rsidRPr="00410AC9">
        <w:rPr>
          <w:rFonts w:ascii="Arial" w:hAnsi="Arial"/>
          <w:bCs/>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0E15AD10" w14:textId="77777777" w:rsidR="003350DF" w:rsidRPr="00CA2FD3" w:rsidRDefault="003350DF" w:rsidP="00607695">
      <w:pPr>
        <w:spacing w:after="120"/>
        <w:jc w:val="both"/>
        <w:rPr>
          <w:rFonts w:ascii="Arial" w:hAnsi="Arial"/>
          <w:sz w:val="24"/>
        </w:rPr>
      </w:pPr>
      <w:r w:rsidRPr="00CA2FD3">
        <w:rPr>
          <w:rFonts w:ascii="Arial" w:hAnsi="Arial"/>
          <w:sz w:val="24"/>
        </w:rPr>
        <w:t>Il corpo è uno, il campo è uno. I molti operai altro non fanno che edificare l’edificio di Dio che è la sua Chiesa. Ognuno secondo il suo ministero, il suo carisma, il dono a lui elargito della Spirito Santo. Questa verità così è manifestata nella Lettera agli Efesini:</w:t>
      </w:r>
    </w:p>
    <w:p w14:paraId="709CE8D8" w14:textId="0F0EC084"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8847C7" w:rsidRPr="00410AC9">
        <w:rPr>
          <w:rFonts w:ascii="Arial" w:hAnsi="Arial"/>
          <w:i/>
          <w:iCs/>
          <w:sz w:val="24"/>
          <w:szCs w:val="24"/>
        </w:rPr>
        <w:t xml:space="preserve">. </w:t>
      </w:r>
      <w:r w:rsidRPr="00410AC9">
        <w:rPr>
          <w:rFonts w:ascii="Arial" w:hAnsi="Arial"/>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w:t>
      </w:r>
      <w:r w:rsidRPr="00410AC9">
        <w:rPr>
          <w:rFonts w:ascii="Arial" w:hAnsi="Arial"/>
          <w:i/>
          <w:iCs/>
          <w:sz w:val="24"/>
          <w:szCs w:val="24"/>
        </w:rPr>
        <w:lastRenderedPageBreak/>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4,1-15). </w:t>
      </w:r>
    </w:p>
    <w:p w14:paraId="4E9DA2D9" w14:textId="77777777" w:rsidR="003350DF" w:rsidRPr="00CA2FD3" w:rsidRDefault="003350DF" w:rsidP="00607695">
      <w:pPr>
        <w:spacing w:after="120"/>
        <w:jc w:val="both"/>
        <w:rPr>
          <w:rFonts w:ascii="Arial" w:hAnsi="Arial"/>
          <w:sz w:val="24"/>
        </w:rPr>
      </w:pPr>
      <w:r w:rsidRPr="00CA2FD3">
        <w:rPr>
          <w:rFonts w:ascii="Arial" w:hAnsi="Arial"/>
          <w:sz w:val="24"/>
        </w:rPr>
        <w:t xml:space="preserve">Ora attraverso alcuni esempi, che traiamo sia dall’Antico Testamento che dal Nuovo, vediamo concretamente come si diviene cooperatori, o collaboratori della verità nella storia della salvezza. Ogni cooperatore  o collaboratore porta la sua particolare virtù, la sua particolare fede, il suo particolare amore, la sua particolare sofferenza, la sua quotidiana croce. Ognuno vive una sua personale modalità di edificare il regno di Dio nella storia. Gesù vive tutte le modalità, tutte le rende vere, tutte le porta a compimento. Senza Cristo nessun regno di Dio verrà mai edificato né sulla terra e né nei cieli. Tutto è in vista di Cristo e tutto è in Cristo, con Cristo, per Cristo che potrà essere fatto nella verità e nella carità. </w:t>
      </w:r>
    </w:p>
    <w:p w14:paraId="107D4CC1" w14:textId="77777777" w:rsidR="003350DF" w:rsidRPr="00CA2FD3" w:rsidRDefault="003350DF" w:rsidP="00607695">
      <w:pPr>
        <w:spacing w:after="120"/>
        <w:jc w:val="both"/>
        <w:rPr>
          <w:rFonts w:ascii="Arial" w:hAnsi="Arial"/>
          <w:sz w:val="24"/>
        </w:rPr>
      </w:pPr>
      <w:r w:rsidRPr="00CA2FD3">
        <w:rPr>
          <w:rFonts w:ascii="Arial" w:hAnsi="Arial"/>
          <w:sz w:val="24"/>
        </w:rPr>
        <w:t xml:space="preserve">Noè porta la sua giustizia. Per la sua giustizia fu chiamato da Dio. Per la sua obbedienza immediata salvò la vita sulla nostra terra. </w:t>
      </w:r>
    </w:p>
    <w:p w14:paraId="31F64D80"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5107E29E"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68DAD4D"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743E3E02"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w:t>
      </w:r>
      <w:r w:rsidRPr="00410AC9">
        <w:rPr>
          <w:rFonts w:ascii="Arial" w:hAnsi="Arial"/>
          <w:i/>
          <w:iCs/>
          <w:sz w:val="24"/>
          <w:szCs w:val="24"/>
        </w:rPr>
        <w:lastRenderedPageBreak/>
        <w:t>sopra, la terminerai; da un lato metterai la porta dell’arca. La farai a piani: inferiore, medio e superiore.</w:t>
      </w:r>
    </w:p>
    <w:p w14:paraId="12DDC72B" w14:textId="77777777" w:rsidR="003350DF" w:rsidRPr="00410AC9" w:rsidRDefault="003350DF" w:rsidP="00410AC9">
      <w:pPr>
        <w:spacing w:after="120"/>
        <w:ind w:left="567" w:right="567"/>
        <w:jc w:val="both"/>
        <w:rPr>
          <w:rFonts w:ascii="Arial" w:hAnsi="Arial"/>
          <w:i/>
          <w:iCs/>
          <w:sz w:val="24"/>
          <w:szCs w:val="24"/>
        </w:rPr>
      </w:pPr>
      <w:r w:rsidRPr="00410AC9">
        <w:rPr>
          <w:rFonts w:ascii="Arial" w:hAnsi="Arial"/>
          <w:i/>
          <w:iCs/>
          <w:sz w:val="24"/>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612E7A96" w14:textId="77777777" w:rsidR="003350DF" w:rsidRPr="00CA2FD3" w:rsidRDefault="003350DF" w:rsidP="00607695">
      <w:pPr>
        <w:spacing w:after="120"/>
        <w:jc w:val="both"/>
        <w:rPr>
          <w:rFonts w:ascii="Arial" w:hAnsi="Arial"/>
          <w:bCs/>
          <w:sz w:val="24"/>
        </w:rPr>
      </w:pPr>
      <w:r w:rsidRPr="00CA2FD3">
        <w:rPr>
          <w:rFonts w:ascii="Arial" w:hAnsi="Arial"/>
          <w:bCs/>
          <w:sz w:val="24"/>
        </w:rPr>
        <w:t>Abramo coopera con Dio all’edificazione del suo regno attraverso la sua immediata obbedienza, la sua immediata fede, il suo immediato amore.</w:t>
      </w:r>
    </w:p>
    <w:p w14:paraId="4F21AEA6"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5A35EE32"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 </w:t>
      </w:r>
    </w:p>
    <w:p w14:paraId="61FFD079" w14:textId="404CA7F1"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r w:rsidR="008847C7" w:rsidRPr="00C02251">
        <w:rPr>
          <w:rFonts w:ascii="Arial" w:hAnsi="Arial"/>
          <w:i/>
          <w:iCs/>
          <w:sz w:val="24"/>
          <w:szCs w:val="24"/>
        </w:rPr>
        <w:t xml:space="preserve">. </w:t>
      </w:r>
      <w:r w:rsidRPr="00C02251">
        <w:rPr>
          <w:rFonts w:ascii="Arial" w:hAnsi="Arial"/>
          <w:i/>
          <w:iCs/>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2DEDA9C5" w14:textId="6BE47530"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lastRenderedPageBreak/>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8847C7" w:rsidRPr="00C02251">
        <w:rPr>
          <w:rFonts w:ascii="Arial" w:hAnsi="Arial"/>
          <w:i/>
          <w:iCs/>
          <w:sz w:val="24"/>
          <w:szCs w:val="24"/>
        </w:rPr>
        <w:t xml:space="preserve">. </w:t>
      </w:r>
      <w:r w:rsidRPr="00C02251">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196AF0E" w14:textId="1C3192F3" w:rsidR="003350DF" w:rsidRPr="00CA2FD3" w:rsidRDefault="003350DF" w:rsidP="00607695">
      <w:pPr>
        <w:spacing w:after="120"/>
        <w:jc w:val="both"/>
        <w:rPr>
          <w:rFonts w:ascii="Arial" w:hAnsi="Arial"/>
          <w:bCs/>
          <w:sz w:val="24"/>
        </w:rPr>
      </w:pPr>
      <w:r w:rsidRPr="00CA2FD3">
        <w:rPr>
          <w:rFonts w:ascii="Arial" w:hAnsi="Arial"/>
          <w:bCs/>
          <w:sz w:val="24"/>
        </w:rPr>
        <w:t>Giuseppe, il figlio di Giacobbe coopera con il Signore per dare vita al suo regno con la sua grande sofferenza, ma anche attraverso una perfetta obbedienza alla legge del Signore</w:t>
      </w:r>
      <w:r w:rsidR="008847C7" w:rsidRPr="00CA2FD3">
        <w:rPr>
          <w:rFonts w:ascii="Arial" w:hAnsi="Arial"/>
          <w:bCs/>
          <w:sz w:val="24"/>
        </w:rPr>
        <w:t xml:space="preserve">. </w:t>
      </w:r>
    </w:p>
    <w:p w14:paraId="5CC6604F"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Giacobbe si stabilì nella terra dove suo padre era stato forestiero, nella terra di Canaan. Questa è la discendenza di Giacobbe. 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 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4169A7B1"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I suoi fratelli perciò divennero invidiosi di lui, mentre il padre tenne per sé la cosa.</w:t>
      </w:r>
    </w:p>
    <w:p w14:paraId="0D5307D9"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I suoi fratelli erano andati a pascolare il gregge del loro padre a Sichem. Israele disse a Giuseppe: «Sai che i tuoi fratelli sono al </w:t>
      </w:r>
      <w:r w:rsidRPr="00C02251">
        <w:rPr>
          <w:rFonts w:ascii="Arial" w:hAnsi="Arial"/>
          <w:i/>
          <w:iCs/>
          <w:sz w:val="24"/>
          <w:szCs w:val="24"/>
        </w:rPr>
        <w:lastRenderedPageBreak/>
        <w:t xml:space="preserve">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4560BB71"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2B03ACF4" w14:textId="710A7D04"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w:t>
      </w:r>
      <w:r w:rsidR="008847C7" w:rsidRPr="00C02251">
        <w:rPr>
          <w:rFonts w:ascii="Arial" w:hAnsi="Arial"/>
          <w:i/>
          <w:iCs/>
          <w:sz w:val="24"/>
          <w:szCs w:val="24"/>
        </w:rPr>
        <w:t xml:space="preserve">. </w:t>
      </w:r>
      <w:r w:rsidRPr="00C02251">
        <w:rPr>
          <w:rFonts w:ascii="Arial" w:hAnsi="Arial"/>
          <w:i/>
          <w:iCs/>
          <w:sz w:val="24"/>
          <w:szCs w:val="24"/>
        </w:rPr>
        <w:t xml:space="preserve">Intanto i Madianiti lo vendettero in Egitto a Potifàr, eunuco del faraone e comandante delle guardie (Gen 37,1-36). </w:t>
      </w:r>
    </w:p>
    <w:p w14:paraId="470ECA62"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Mosè coopera con Dio per l’edificazione del suo regno con una obbedienza sempre pronta al suo Signore e Dio – un solo calo di obbedienza avvenne alle </w:t>
      </w:r>
      <w:r w:rsidRPr="00CA2FD3">
        <w:rPr>
          <w:rFonts w:ascii="Arial" w:hAnsi="Arial"/>
          <w:bCs/>
          <w:sz w:val="24"/>
        </w:rPr>
        <w:lastRenderedPageBreak/>
        <w:t xml:space="preserve">acque di Meriba – e con una sofferenza continua a causa della non fede del figli del suo popolo. </w:t>
      </w:r>
    </w:p>
    <w:p w14:paraId="1D76DEDB"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4503572"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41F57F7"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17E7AD2"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C3A86D4"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 xml:space="preserve">Io so che il re d’Egitto non vi permetterà di partire, se non con l’intervento di una mano forte. Stenderò dunque la mano e colpirò </w:t>
      </w:r>
      <w:r w:rsidRPr="00C02251">
        <w:rPr>
          <w:rFonts w:ascii="Arial" w:hAnsi="Arial"/>
          <w:i/>
          <w:iCs/>
          <w:spacing w:val="-2"/>
          <w:sz w:val="24"/>
          <w:szCs w:val="24"/>
        </w:rPr>
        <w:lastRenderedPageBreak/>
        <w:t>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1C536A3B"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471F1826"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0EEE44EC"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65D6C06A"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 xml:space="preserve">Il Signore disse a Mosè: «Mentre parti per tornare in Egitto, bada a tutti i prodigi che ti ho messi in mano: tu li compirai davanti al faraone, ma io </w:t>
      </w:r>
      <w:r w:rsidRPr="00C02251">
        <w:rPr>
          <w:rFonts w:ascii="Arial" w:hAnsi="Arial"/>
          <w:i/>
          <w:iCs/>
          <w:spacing w:val="-2"/>
          <w:sz w:val="24"/>
          <w:szCs w:val="24"/>
        </w:rPr>
        <w:lastRenderedPageBreak/>
        <w:t>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7AA08290"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7ABDC944"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Il Signore disse ad Aronne: «Va’ incontro a Mosè nel deserto!». Egli andò e lo incontrò al monte di Dio e lo baciò. Mosè riferì ad Aronne tutte le parole con le quali il Signore lo aveva inviato e tutti i segni con i quali l’aveva accreditato.</w:t>
      </w:r>
    </w:p>
    <w:p w14:paraId="5DDF38C0" w14:textId="77777777" w:rsidR="003350DF" w:rsidRPr="00C02251" w:rsidRDefault="003350DF" w:rsidP="00C02251">
      <w:pPr>
        <w:spacing w:after="120"/>
        <w:ind w:left="567" w:right="567"/>
        <w:jc w:val="both"/>
        <w:rPr>
          <w:rFonts w:ascii="Arial" w:hAnsi="Arial"/>
          <w:i/>
          <w:iCs/>
          <w:spacing w:val="-2"/>
          <w:sz w:val="24"/>
          <w:szCs w:val="24"/>
        </w:rPr>
      </w:pPr>
      <w:r w:rsidRPr="00C02251">
        <w:rPr>
          <w:rFonts w:ascii="Arial" w:hAnsi="Arial"/>
          <w:i/>
          <w:iCs/>
          <w:spacing w:val="-2"/>
          <w:sz w:val="24"/>
          <w:szCs w:val="24"/>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5791121D"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Geremia coopera e collabora con il Signore attraverso una costante  persecuzione causata dalla predicazione della vera Parola del Signore. </w:t>
      </w:r>
    </w:p>
    <w:p w14:paraId="7370BFBE"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4778DABA"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026BF168"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Mi fu rivolta questa parola del Signore: «Che cosa vedi, Geremia?». Risposi: «Vedo un ramo di mandorlo». Il Signore soggiunse: «Hai visto bene, poiché io vigilo sulla mia parola per realizzarla».</w:t>
      </w:r>
    </w:p>
    <w:p w14:paraId="0218E279"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Mi fu rivolta di nuovo questa parola del Signore: «Che cosa vedi?». Risposi: «Vedo una pentola bollente, la cui bocca è inclinata da settentrione». Il Signore mi disse:</w:t>
      </w:r>
    </w:p>
    <w:p w14:paraId="0FB4FE93"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lastRenderedPageBreak/>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2D9703DF" w14:textId="77777777" w:rsidR="003350DF" w:rsidRPr="00CA2FD3" w:rsidRDefault="003350DF" w:rsidP="00607695">
      <w:pPr>
        <w:spacing w:after="120"/>
        <w:jc w:val="both"/>
        <w:rPr>
          <w:rFonts w:ascii="Arial" w:hAnsi="Arial"/>
          <w:bCs/>
          <w:sz w:val="24"/>
        </w:rPr>
      </w:pPr>
      <w:r w:rsidRPr="00CA2FD3">
        <w:rPr>
          <w:rFonts w:ascii="Arial" w:hAnsi="Arial"/>
          <w:bCs/>
          <w:sz w:val="24"/>
        </w:rPr>
        <w:t>In Daniele tutto inizia dalla sua volontà di non contaminarsi e per questo non vuole trasgredire la legge del Signore sui cibi e sulle bevande.</w:t>
      </w:r>
    </w:p>
    <w:p w14:paraId="157C5641"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5E05AD84"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1ADE79BF"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w:t>
      </w:r>
      <w:r w:rsidRPr="00C02251">
        <w:rPr>
          <w:rFonts w:ascii="Arial" w:hAnsi="Arial"/>
          <w:i/>
          <w:iCs/>
          <w:sz w:val="24"/>
          <w:szCs w:val="24"/>
        </w:rPr>
        <w:lastRenderedPageBreak/>
        <w:t>del re. Da allora in poi il sovrintendente fece togliere l’assegnazione delle vivande e del vino che bevevano, e diede loro soltanto verdure.</w:t>
      </w:r>
    </w:p>
    <w:p w14:paraId="63F1513A"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Dio concesse a questi quattro giovani di conoscere e comprendere ogni scrittura e ogni sapienza, e rese Daniele interprete di visioni e di sogni.</w:t>
      </w:r>
    </w:p>
    <w:p w14:paraId="3BC60ACB"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w:t>
      </w:r>
    </w:p>
    <w:p w14:paraId="3798D6BA"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Nel Nuovo Testamento si coopera e si collabora con il Signore obbedendo alla vocazione, al ministero, al carisma, alla missione affidata a ciascuno dallo Spirito Santo, sia per via sacramentale e anche per via carismatica. Si coopera e si collabora come unico e solo corpo di Cristo, in Cristo, con Cristo, per Cristo, in obbedienza al suo Vangelo. </w:t>
      </w:r>
    </w:p>
    <w:p w14:paraId="7D727442" w14:textId="77777777" w:rsidR="003350DF" w:rsidRPr="00CA2FD3" w:rsidRDefault="003350DF" w:rsidP="00607695">
      <w:pPr>
        <w:spacing w:after="120"/>
        <w:jc w:val="both"/>
        <w:rPr>
          <w:rFonts w:ascii="Arial" w:hAnsi="Arial"/>
          <w:bCs/>
          <w:sz w:val="24"/>
        </w:rPr>
      </w:pPr>
      <w:r w:rsidRPr="00CA2FD3">
        <w:rPr>
          <w:rFonts w:ascii="Arial" w:hAnsi="Arial"/>
          <w:bCs/>
          <w:sz w:val="24"/>
        </w:rPr>
        <w:t>La Vergine Maria coopera e collabora donando tutta se stessa, anima, spirito e corpo, al suo Signore e Dio fin dal primo istante del suo concepimento. In Lei nulla è stato di Lei. In Lei tutto è stato di Dio, per volontà e grazia unica e singolare del Signore.</w:t>
      </w:r>
    </w:p>
    <w:p w14:paraId="2AE30E40"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3A673E8"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w:t>
      </w:r>
      <w:r w:rsidRPr="00C02251">
        <w:rPr>
          <w:rFonts w:ascii="Arial" w:hAnsi="Arial"/>
          <w:i/>
          <w:iCs/>
          <w:sz w:val="24"/>
          <w:szCs w:val="24"/>
        </w:rPr>
        <w:lastRenderedPageBreak/>
        <w:t>appena il tuo saluto è giunto ai miei orecchi, il bambino ha sussultato di gioia nel mio grembo. E beata colei che ha creduto nell’adempimento di ciò che il Signore le ha detto».</w:t>
      </w:r>
    </w:p>
    <w:p w14:paraId="03B97024"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C0FB4EB"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Gesù Signore crea il regno di Dio nella sua bellezza e perfezione prima manifestandolo compiuto nella sua persona con ogni vittoria sul nemico del regno che è Satana. Poi lo annuncia compiendo la sua missione tra gli uomini sotto mozione e ispirazione dello Spirito Santo. Dalla croce versa sangue a acqua per dare la nuova vita a tutti coloro che avrebbero creduto nel suo nome e si sarebbero lasciati fare suo corpo nascendo da acqua e da Spirito Santo. Ecco come Lui vince Satana e come nella Sinagoga di Nazaret annunzia la sua missione da compiere. </w:t>
      </w:r>
    </w:p>
    <w:p w14:paraId="019CA325" w14:textId="31CB4CD3"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w:t>
      </w:r>
      <w:r w:rsidR="008847C7" w:rsidRPr="00C02251">
        <w:rPr>
          <w:rFonts w:ascii="Arial" w:hAnsi="Arial"/>
          <w:i/>
          <w:iCs/>
          <w:sz w:val="24"/>
          <w:szCs w:val="24"/>
        </w:rPr>
        <w:t xml:space="preserve">. </w:t>
      </w:r>
      <w:r w:rsidRPr="00C02251">
        <w:rPr>
          <w:rFonts w:ascii="Arial" w:hAnsi="Arial"/>
          <w:i/>
          <w:iCs/>
          <w:sz w:val="24"/>
          <w:szCs w:val="24"/>
        </w:rPr>
        <w:t>Dopo aver esaurito ogni tentazione, il diavolo si allontanò da lui fino al momento fissato.</w:t>
      </w:r>
    </w:p>
    <w:p w14:paraId="712B7B02"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w:t>
      </w:r>
      <w:r w:rsidRPr="00C02251">
        <w:rPr>
          <w:rFonts w:ascii="Arial" w:hAnsi="Arial"/>
          <w:i/>
          <w:iCs/>
          <w:sz w:val="24"/>
          <w:szCs w:val="24"/>
        </w:rPr>
        <w:lastRenderedPageBreak/>
        <w:t>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4,1.20).</w:t>
      </w:r>
    </w:p>
    <w:p w14:paraId="2C1B0140"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L’Apostolo Paolo coopera e collabora con Cristo, in Cristo, per Cristo, offrendo tutta la sua vita al Signore per l’edificazione del regno di Dio tra le genti attraverso la predicazione del Vangelo. </w:t>
      </w:r>
    </w:p>
    <w:p w14:paraId="230BCD7E"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6D71B11"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53608CE" w14:textId="77777777" w:rsidR="003350DF" w:rsidRPr="00C02251" w:rsidRDefault="003350DF" w:rsidP="00C02251">
      <w:pPr>
        <w:spacing w:after="120"/>
        <w:ind w:left="567" w:right="567"/>
        <w:jc w:val="both"/>
        <w:rPr>
          <w:rFonts w:ascii="Arial" w:hAnsi="Arial"/>
          <w:i/>
          <w:iCs/>
          <w:sz w:val="24"/>
          <w:szCs w:val="24"/>
        </w:rPr>
      </w:pPr>
      <w:r w:rsidRPr="00C02251">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w:t>
      </w:r>
      <w:r w:rsidRPr="00C02251">
        <w:rPr>
          <w:rFonts w:ascii="Arial" w:hAnsi="Arial"/>
          <w:i/>
          <w:iCs/>
          <w:sz w:val="24"/>
          <w:szCs w:val="24"/>
        </w:rPr>
        <w:lastRenderedPageBreak/>
        <w:t>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4FCB86E" w14:textId="73AD472A" w:rsidR="003350DF" w:rsidRPr="00CA2FD3" w:rsidRDefault="003350DF" w:rsidP="00607695">
      <w:pPr>
        <w:spacing w:after="120"/>
        <w:jc w:val="both"/>
        <w:rPr>
          <w:rFonts w:ascii="Arial" w:hAnsi="Arial"/>
          <w:bCs/>
          <w:sz w:val="24"/>
        </w:rPr>
      </w:pPr>
      <w:r w:rsidRPr="00CA2FD3">
        <w:rPr>
          <w:rFonts w:ascii="Arial" w:hAnsi="Arial"/>
          <w:bCs/>
          <w:sz w:val="24"/>
        </w:rPr>
        <w:t>L’Apostolo Giovanni edifica il regno di Dio attraverso l’annuncio del mistero di Cristo che lui vede nella sua pienezza dall’eternità senza tempo, nel tempo, nella storia fino al giorno della Parusia, nell’eternità senza il tempo</w:t>
      </w:r>
      <w:r w:rsidR="008847C7" w:rsidRPr="00CA2FD3">
        <w:rPr>
          <w:rFonts w:ascii="Arial" w:hAnsi="Arial"/>
          <w:bCs/>
          <w:sz w:val="24"/>
        </w:rPr>
        <w:t xml:space="preserve">. </w:t>
      </w:r>
      <w:r w:rsidRPr="00CA2FD3">
        <w:rPr>
          <w:rFonts w:ascii="Arial" w:hAnsi="Arial"/>
          <w:bCs/>
          <w:sz w:val="24"/>
        </w:rPr>
        <w:t xml:space="preserve">Giovanni dona la conoscenza perfettissima del mistero del nostro Salvatore, Redentore, Verbo Incarnato, Verbo Crocifisso, Verbo Risorto, Verbo innalzato sopra i cieli dei cieli, Verbo nelle cui mani il Padre ha posto il governo della storia, Verbo costituito Giudice dei vivi e dei morti, Verbo che è per il mondo intero “Via, verità, vita”. </w:t>
      </w:r>
    </w:p>
    <w:p w14:paraId="3E3C1586"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p>
    <w:p w14:paraId="22128D0C"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w:t>
      </w:r>
      <w:r w:rsidRPr="00C02251">
        <w:rPr>
          <w:rFonts w:ascii="Arial" w:hAnsi="Arial"/>
          <w:bCs/>
          <w:i/>
          <w:iCs/>
          <w:sz w:val="24"/>
          <w:szCs w:val="24"/>
        </w:rPr>
        <w:lastRenderedPageBreak/>
        <w:t>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3CB9D742"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w:t>
      </w:r>
      <w:r w:rsidRPr="00C02251">
        <w:rPr>
          <w:rFonts w:ascii="Arial" w:hAnsi="Arial"/>
          <w:bCs/>
          <w:i/>
          <w:iCs/>
          <w:sz w:val="24"/>
          <w:szCs w:val="24"/>
        </w:rPr>
        <w:lastRenderedPageBreak/>
        <w:t>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083C6E8" w14:textId="77777777" w:rsidR="003350DF" w:rsidRPr="00CA2FD3" w:rsidRDefault="003350DF" w:rsidP="00607695">
      <w:pPr>
        <w:spacing w:after="120"/>
        <w:jc w:val="both"/>
        <w:rPr>
          <w:rFonts w:ascii="Arial" w:hAnsi="Arial"/>
          <w:bCs/>
          <w:sz w:val="24"/>
        </w:rPr>
      </w:pPr>
      <w:r w:rsidRPr="00CA2FD3">
        <w:rPr>
          <w:rFonts w:ascii="Arial" w:hAnsi="Arial"/>
          <w:bCs/>
          <w:sz w:val="24"/>
        </w:rPr>
        <w:t>L’Apostolo Pietro edifica il regno di Dio come fondamento e principio di unità e di amore sul quale viene edificata la Chiesa del Signore Gesù. Lui è il custode vigile perché nella fede mai nulla di impuro venga a inserirsi.</w:t>
      </w:r>
    </w:p>
    <w:p w14:paraId="1A729A82" w14:textId="77777777" w:rsidR="003350DF" w:rsidRPr="00C02251" w:rsidRDefault="003350DF" w:rsidP="00C02251">
      <w:pPr>
        <w:spacing w:after="120"/>
        <w:ind w:left="567" w:right="567"/>
        <w:jc w:val="both"/>
        <w:rPr>
          <w:rFonts w:ascii="Arial" w:hAnsi="Arial"/>
          <w:i/>
          <w:iCs/>
          <w:noProof/>
          <w:sz w:val="24"/>
          <w:szCs w:val="24"/>
        </w:rPr>
      </w:pPr>
      <w:r w:rsidRPr="00C02251">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w:t>
      </w:r>
      <w:r w:rsidRPr="00C02251">
        <w:rPr>
          <w:rFonts w:ascii="Arial" w:hAnsi="Arial"/>
          <w:i/>
          <w:iCs/>
          <w:sz w:val="24"/>
          <w:szCs w:val="24"/>
        </w:rPr>
        <w:lastRenderedPageBreak/>
        <w:t xml:space="preserve">vostri cuori la stella del mattino. Sappiate anzitutto questo: nessuna scrittura profetica va soggetta a privata spiegazione, poiché non da volontà umana è mai venuta una profezia, ma mossi da Spirito Santo parlarono alcuni uomini da parte di Dio (2Pt 1,1-21). </w:t>
      </w:r>
    </w:p>
    <w:p w14:paraId="399E3A1B" w14:textId="77777777" w:rsidR="003350DF" w:rsidRPr="00CA2FD3" w:rsidRDefault="003350DF" w:rsidP="00607695">
      <w:pPr>
        <w:spacing w:after="120"/>
        <w:jc w:val="both"/>
        <w:rPr>
          <w:rFonts w:ascii="Arial" w:hAnsi="Arial"/>
          <w:bCs/>
          <w:sz w:val="24"/>
        </w:rPr>
      </w:pPr>
      <w:r w:rsidRPr="00CA2FD3">
        <w:rPr>
          <w:rFonts w:ascii="Arial" w:hAnsi="Arial"/>
          <w:bCs/>
          <w:sz w:val="24"/>
        </w:rPr>
        <w:t xml:space="preserve">Lettera agli Ebrei ci rivela che si può divenire cooperatori e collaboratori del Signore per l’edificazione del suo regno solo per la fede che diviene pronta e immediata obbedienza. Chi obbedisce edifica il regno. Chi non obbedisce mai potrà edificare il regno. Si obbedisce alla Parola che il Signore fa giungere al nostro orecchio. La Parola sulla quale si fonda ogni altra Parola di Dio è quella scritta da lui per noi o fatta scrivere per mezzo dei suoi santi agiografi. Senza obbedienza alla Parola scritta, ogni altra obbedienza è solo proprio cuore, ai propri desideri, alla propria mente. </w:t>
      </w:r>
    </w:p>
    <w:p w14:paraId="0627DF3A" w14:textId="0595773F"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La fede è fondamento di ciò che si spera e prova di ciò che non si vede. Per questa fede i nostri antenati sono stati approvati da Dio</w:t>
      </w:r>
      <w:r w:rsidR="008847C7" w:rsidRPr="00C02251">
        <w:rPr>
          <w:rFonts w:ascii="Arial" w:hAnsi="Arial"/>
          <w:bCs/>
          <w:i/>
          <w:iCs/>
          <w:sz w:val="24"/>
          <w:szCs w:val="24"/>
        </w:rPr>
        <w:t xml:space="preserve">. </w:t>
      </w:r>
      <w:r w:rsidRPr="00C02251">
        <w:rPr>
          <w:rFonts w:ascii="Arial" w:hAnsi="Arial"/>
          <w:bCs/>
          <w:i/>
          <w:iCs/>
          <w:sz w:val="24"/>
          <w:szCs w:val="24"/>
        </w:rPr>
        <w:t>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2AB5723"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 xml:space="preserve">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w:t>
      </w:r>
      <w:r w:rsidRPr="00C02251">
        <w:rPr>
          <w:rFonts w:ascii="Arial" w:hAnsi="Arial"/>
          <w:bCs/>
          <w:i/>
          <w:iCs/>
          <w:sz w:val="24"/>
          <w:szCs w:val="24"/>
        </w:rPr>
        <w:lastRenderedPageBreak/>
        <w:t>del quale era stato detto: Mediante Isacco avrai una tua discendenza. Egli pensava infatti che Dio è capace di far risorgere anche dai morti: per questo lo riebbe anche come simbolo. 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w:t>
      </w:r>
    </w:p>
    <w:p w14:paraId="423AB3DB"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w:t>
      </w:r>
    </w:p>
    <w:p w14:paraId="61129FBD" w14:textId="77777777" w:rsidR="003350DF" w:rsidRPr="00C02251" w:rsidRDefault="003350DF" w:rsidP="00C02251">
      <w:pPr>
        <w:spacing w:after="120"/>
        <w:ind w:left="567" w:right="567"/>
        <w:jc w:val="both"/>
        <w:rPr>
          <w:rFonts w:ascii="Arial" w:hAnsi="Arial"/>
          <w:bCs/>
          <w:i/>
          <w:iCs/>
          <w:sz w:val="24"/>
          <w:szCs w:val="24"/>
        </w:rPr>
      </w:pPr>
      <w:r w:rsidRPr="00C02251">
        <w:rPr>
          <w:rFonts w:ascii="Arial" w:hAnsi="Arial"/>
          <w:bCs/>
          <w:i/>
          <w:iCs/>
          <w:sz w:val="24"/>
          <w:szCs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11,1-40). </w:t>
      </w:r>
    </w:p>
    <w:p w14:paraId="228704EE" w14:textId="3CDC052D" w:rsidR="003350DF" w:rsidRPr="00CA2FD3" w:rsidRDefault="003350DF" w:rsidP="00607695">
      <w:pPr>
        <w:spacing w:after="120"/>
        <w:jc w:val="both"/>
        <w:rPr>
          <w:rFonts w:ascii="Arial" w:hAnsi="Arial"/>
          <w:bCs/>
          <w:sz w:val="24"/>
        </w:rPr>
      </w:pPr>
      <w:r w:rsidRPr="00CA2FD3">
        <w:rPr>
          <w:rFonts w:ascii="Arial" w:hAnsi="Arial"/>
          <w:bCs/>
          <w:sz w:val="24"/>
        </w:rPr>
        <w:t>Chi vuole essere cooperatore o collaboratore della verità per l’edificazione del regno di Dio nei cuori deve essere persona di purissima fede. È persona di purissima fede se la sua obbedienza alla Parola è pronta e immediata come quella della Vergine Maria e quella di Gesù</w:t>
      </w:r>
      <w:r w:rsidR="008847C7" w:rsidRPr="00CA2FD3">
        <w:rPr>
          <w:rFonts w:ascii="Arial" w:hAnsi="Arial"/>
          <w:bCs/>
          <w:sz w:val="24"/>
        </w:rPr>
        <w:t xml:space="preserve">. </w:t>
      </w:r>
      <w:r w:rsidRPr="00CA2FD3">
        <w:rPr>
          <w:rFonts w:ascii="Arial" w:hAnsi="Arial"/>
          <w:bCs/>
          <w:sz w:val="24"/>
        </w:rPr>
        <w:t xml:space="preserve">Deve essere una obbedienza fino al dono anche dei respiri che facciamo. Essi devono essere respiri di Cristo Gesù e non nostri, respiri del Padre e non nostri, respiri dello Spirito Santo e non nostri, </w:t>
      </w:r>
      <w:r w:rsidRPr="00CA2FD3">
        <w:rPr>
          <w:rFonts w:ascii="Arial" w:hAnsi="Arial"/>
          <w:bCs/>
          <w:sz w:val="24"/>
        </w:rPr>
        <w:lastRenderedPageBreak/>
        <w:t xml:space="preserve">respiri del Vangelo e non nostri, respiri della verità e non nostri, respiri della grazia e non nostri. Un solo nostro respiro potrebbe distruggere tutto il regno di Dio, anziché edificarlo. </w:t>
      </w:r>
    </w:p>
    <w:p w14:paraId="30D4EE30" w14:textId="77777777" w:rsidR="003350DF" w:rsidRPr="00CA2FD3" w:rsidRDefault="003350DF" w:rsidP="00607695">
      <w:pPr>
        <w:spacing w:after="120"/>
        <w:jc w:val="both"/>
        <w:rPr>
          <w:rFonts w:ascii="Arial" w:hAnsi="Arial" w:cs="Arial"/>
          <w:sz w:val="24"/>
        </w:rPr>
      </w:pPr>
      <w:r w:rsidRPr="00CA2FD3">
        <w:rPr>
          <w:rFonts w:ascii="Arial" w:hAnsi="Arial"/>
          <w:sz w:val="24"/>
        </w:rPr>
        <w:t xml:space="preserve">Mai dobbiamo dimenticarlo: una sola nostra decisione può edificare il regno di Dio e lo può distruggere. Oggi sembra che tutte le decisioni che si prendono sono tutte finalizzate alla distruzione del regno di Dio anziché per la sua edificazione. Mai dobbiamo dimenticarlo. È il cristiano oggi, in Cristo, per Cristo, con Cristo, la luce che deve attrarre tutto il mondo a Cristo Signore, perché si lasci fare regno di Dio. Vi è una differenza sostanziale tra l’Antico Testamento e il Nuovo. </w:t>
      </w:r>
      <w:r w:rsidRPr="00CA2FD3">
        <w:rPr>
          <w:rFonts w:ascii="Arial" w:hAnsi="Arial" w:cs="Arial"/>
          <w:sz w:val="24"/>
        </w:rPr>
        <w:t xml:space="preserve">Nell’Antico Testamento, la luce è la Parola del Signore. Luce eterna è il Signore. Il Signore dona all’uomo la sua Parola che è Luce, Lampada per illuminare i suoi passi: </w:t>
      </w:r>
      <w:r w:rsidRPr="00CA2FD3">
        <w:rPr>
          <w:rFonts w:ascii="Arial" w:hAnsi="Arial" w:cs="Arial"/>
          <w:i/>
          <w:sz w:val="24"/>
        </w:rPr>
        <w:t>“Tu, Signore, sei luce alla mia lampada; il mio Dio rischiara le mie tenebre”</w:t>
      </w:r>
      <w:r w:rsidRPr="00CA2FD3">
        <w:rPr>
          <w:rFonts w:ascii="Arial" w:hAnsi="Arial" w:cs="Arial"/>
          <w:sz w:val="24"/>
        </w:rPr>
        <w:t xml:space="preserve"> (Sal 18,9). </w:t>
      </w:r>
      <w:r w:rsidRPr="00CA2FD3">
        <w:rPr>
          <w:rFonts w:ascii="Arial" w:hAnsi="Arial" w:cs="Arial"/>
          <w:i/>
          <w:sz w:val="24"/>
        </w:rPr>
        <w:t>“Lampada per i miei passi è la tua parola, luce sul mio cammino”</w:t>
      </w:r>
      <w:r w:rsidRPr="00CA2FD3">
        <w:rPr>
          <w:rFonts w:ascii="Arial" w:hAnsi="Arial" w:cs="Arial"/>
          <w:sz w:val="24"/>
        </w:rPr>
        <w:t xml:space="preserve"> (Sal 119,105). </w:t>
      </w:r>
    </w:p>
    <w:p w14:paraId="73C2651A"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Nel Nuovo Testamento viene sulla nostra terra la Luce divina ed eterna. Gesù è la Luce Eterna generata dal Padre dalla sua Luce Eterna. Gesù è Luce da Luce, Dio vero da Dio vero, generato, non creato, della stessa Sostanza, stessa  Luce, stessa Natura divina ed eterna. Gesù è il Figlio Eterno di Dio. Il suo Unigenito. Il Verbo della vita che è in principio presso Dio, che è Dio in principio. Gesù è il Figlio di Dio che si è fatto vero uomo. Ciò che era, non lo ha perduto. È vero Dio dall’eternità per l’eternità. Ciò che non aveva, lo ha assunto. Si è fatto vero uomo e vero uomo rimane per l’eternità. Ecco chi è Gesù: La Luce eterna che si è fatta carne. Oggi è per l’eternità è Lui, Lui solo la Luce del mondo. Non vi sono altre luci. Divenendo il cristiano vero corpo di Cristo, in Cristo, con Cristo, per Cristo, diviene anche partecipe della natura divina, che è Luce eterna. In Cristo, con Cristo, per Cristo, il cristiano diviene luce per partecipazione. Rimane luce, finché rimane in Cristo. Rimane in Cristo se vive per Cristo. Vive per Cristo se vive con Cristo. Vivere con Cristo significa vivere di perfetta comunione con ogni altro membro del corpo di Cristo. Vivere per Cristo vuole dire lavorare per edificare il regno di Dio nei cuori e si edifica il regno di Dio invitando ogni uomo a divenire corpo di Cristo. </w:t>
      </w:r>
    </w:p>
    <w:p w14:paraId="03AD8318"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È vero. La fede non si può imporre a nessuno. Ma altro è dire che la fede in Cristo e nel suo Vangelo non si può, né si deve imporre, altro è dire che Cristo Gesù e il suo Vangelo non devono essere annunciati, predicati. Se l’uomo è il dono che Do ha  fatto e fa quotidianamente all’uomo. Siamo uomini perché Dio ci fa uomini e ci dona a noi stessi. Per essere uomini secondo la volontà di Dio, dobbiamo accogliere il Dono che ci fa uomini e questo dono è Cristo Gesù. Ora annunciare, invitare, insegnare ad ogni uomo come Cristo va accolto per essere noi veri uomini, non deve essere né può essere considerato né un male e né un’offesa. Non credo che una persona che arresti il suo cuore ed è esposta a sicura morte, si ritenga offesa se qualcuno le faccia la respirazione bocca a bocca oppure usi qualche strumento della moderna scienza per far battere nuovamente il suo cuore. Perché allora l’uomo, il cui cuore, che è Dio, è in arresto, dovrebbe sentirsi offeso perché gli diamo cuore di Cristo come suo proprio cuore, nel quale è anche il cuore del Padre, e lo Spirito Santo come suo vero alito di verità, luce, giustizia, pace, vita eterna, dominio di sé e di ogni altra virtù? Quando noi parliamo di Cristo, dobbiamo parlare dalla verità perfetta. Se noi diciamo che nessuno può </w:t>
      </w:r>
      <w:r w:rsidRPr="00CA2FD3">
        <w:rPr>
          <w:rFonts w:ascii="Arial" w:hAnsi="Arial" w:cs="Arial"/>
          <w:sz w:val="24"/>
        </w:rPr>
        <w:lastRenderedPageBreak/>
        <w:t xml:space="preserve">essere obbligato a credere, il mondo subito interpreta secondo il suo cuore questa frase e conclude che il Vangelo non debba essere annunciato e Cristo non vada donato ai cuori. Ma se Cristo non è donato, poiché il cuore di Dio nell’uomo è in arresto, si è fermato, non batte più, l’uomo è esposto a sicura morte, morte che si potrebbe trasformare per Lui in morte eterna. Chi vuole liberare l’uomo da ogni morte, deve mettere nel suo petto il cuore di Cristo Gesù. Come si potrà mettere nel petto il cuore di Cristo Gesù? Predicando il Vangelo e invitando l’uomo a lasciarsi mettere nel petto il cuore di Gesù Signore. Con il cuore di Cristo, vivono il lui il cuore del Padre e l’alito di vita dello Spirito Santo. Vivendo con il cuore di Cristo e finché vive con il cuore di Cristo, l’uomo vive anche con la luce di Cristo e con essa illumina il mondo. </w:t>
      </w:r>
    </w:p>
    <w:p w14:paraId="328AF1E2" w14:textId="77777777" w:rsidR="003350DF" w:rsidRPr="00CA2FD3" w:rsidRDefault="003350DF" w:rsidP="00607695">
      <w:pPr>
        <w:spacing w:after="120"/>
        <w:jc w:val="both"/>
        <w:rPr>
          <w:rFonts w:ascii="Arial" w:hAnsi="Arial"/>
          <w:sz w:val="24"/>
        </w:rPr>
      </w:pPr>
      <w:r w:rsidRPr="00CA2FD3">
        <w:rPr>
          <w:rFonts w:ascii="Arial" w:hAnsi="Arial"/>
          <w:sz w:val="24"/>
        </w:rPr>
        <w:t xml:space="preserve">Dicendo Gesù ai suoi discepoli: “Vi siete la luce del mondo”, lui dice che essi ormai con Lui sono una cosa sola, un solo corpo, una sola vita, una sola natura, una sola luce. Come Gesù è eternamente Luce eterna dalla Luce eterna del Padre – se per assurdo si separasse dal Padre non sarebbe più Luce. Lui in eterno è Luce dal Padre. Era questo il fine di ogni tentazione di Satana – così è anche per il cristiano. Lui è in tutto simile al tralcio della vite. Vive finché rimane attaccato alla vite. Produce finché rimane attaccato alla vite. Se viene tagliato, esso né vive e né produce. Lui è luce se attinge perennemente luce in Cristo Gesù, unito vitalmente a Lui, come suo vero corpo. Se si separa da Cristo con la disobbedienza alla sua Parola, in un istante ritorna nelle sue tenebre. Da luce diviene tenebra, da vita si fa morte, da sapienza stoltezza, dal cammino verso il regno eterno passa nel cammino verso la sua perdizione eterna. </w:t>
      </w:r>
    </w:p>
    <w:p w14:paraId="176E2D7E" w14:textId="77777777" w:rsidR="003350DF" w:rsidRPr="00CA2FD3" w:rsidRDefault="003350DF" w:rsidP="00607695">
      <w:pPr>
        <w:spacing w:after="120"/>
        <w:jc w:val="both"/>
        <w:rPr>
          <w:rFonts w:ascii="Arial" w:hAnsi="Arial"/>
          <w:sz w:val="24"/>
        </w:rPr>
      </w:pPr>
      <w:r w:rsidRPr="00CA2FD3">
        <w:rPr>
          <w:rFonts w:ascii="Arial" w:hAnsi="Arial"/>
          <w:sz w:val="24"/>
        </w:rPr>
        <w:t xml:space="preserve">Come il Padre è la sorgente eterna della luce eterna di Cristo Gesù, così Cristo Gesù è la sorgente eterna della luce immortale che è il cristiano. Se il cristiano si separa da Cristo, perde la sua luce, ritorna nelle sue tenebre, nella sua morte, nella sua stoltezza e insipienza. Questa verità vale anche per la Chiesa. Essa è luce delle genti finché rimane vero corpo di Cristo. Se non rimane vero corpo di Cristo, per le genti diviene tenebra. Quando noi diciamo che tutte le religioni sono vie di salvezza e che non è necessaria la conversione a Cristo per divenire luce, è questo un segno evidente che parliamo dalle tenebre e non dalla luce, parliamo dalle tenebre perché parliamo dalla grande stoltezza. Ci aiuti la Madre di Dio ad essere vera luce, luce così grande e splendente da illuminare ogni uomo. Lei mai permetta neanche che una sola decisione dei suoi figli sia per la distruzione del regno. Che tutte invece siano per la sua edificazione più santa, più perfetta, più bella, più divina. </w:t>
      </w:r>
    </w:p>
    <w:p w14:paraId="4BB2E12A" w14:textId="77777777" w:rsidR="00CF0B12" w:rsidRPr="00CA2FD3" w:rsidRDefault="00CF0B12" w:rsidP="00607695">
      <w:pPr>
        <w:spacing w:after="120"/>
        <w:jc w:val="both"/>
        <w:rPr>
          <w:rFonts w:ascii="Arial" w:hAnsi="Arial"/>
          <w:sz w:val="24"/>
        </w:rPr>
      </w:pPr>
    </w:p>
    <w:p w14:paraId="492F95B7" w14:textId="7AE9D8DD" w:rsidR="00CF0B12" w:rsidRPr="00CA2FD3" w:rsidRDefault="003350DF" w:rsidP="00754A3A">
      <w:pPr>
        <w:pStyle w:val="Titolo1"/>
      </w:pPr>
      <w:bookmarkStart w:id="1015" w:name="_Toc183872675"/>
      <w:r w:rsidRPr="00CA2FD3">
        <w:t>LA NECESSARIA COMUNIONE E UNITÀ</w:t>
      </w:r>
      <w:bookmarkEnd w:id="1015"/>
      <w:r w:rsidR="00CF0B12" w:rsidRPr="00CA2FD3">
        <w:t xml:space="preserve"> </w:t>
      </w:r>
    </w:p>
    <w:p w14:paraId="3D2DF98C" w14:textId="3C0F5B08" w:rsidR="003350DF" w:rsidRPr="00CA2FD3" w:rsidRDefault="003350DF" w:rsidP="00CF0B12">
      <w:pPr>
        <w:spacing w:after="120"/>
        <w:jc w:val="center"/>
        <w:rPr>
          <w:rFonts w:ascii="Arial" w:hAnsi="Arial" w:cs="Arial"/>
          <w:b/>
          <w:bCs/>
          <w:color w:val="000000" w:themeColor="text1"/>
          <w:sz w:val="24"/>
          <w:szCs w:val="26"/>
        </w:rPr>
      </w:pPr>
      <w:r w:rsidRPr="00CA2FD3">
        <w:rPr>
          <w:rFonts w:ascii="Arial" w:hAnsi="Arial" w:cs="Arial"/>
          <w:b/>
          <w:bCs/>
          <w:color w:val="000000" w:themeColor="text1"/>
          <w:sz w:val="24"/>
          <w:szCs w:val="26"/>
        </w:rPr>
        <w:t>TRA RIVELAZIONE MISTERO VERITÀ E SAPIENZA</w:t>
      </w:r>
      <w:r w:rsidR="00CF0B12" w:rsidRPr="00CA2FD3">
        <w:rPr>
          <w:rFonts w:ascii="Arial" w:hAnsi="Arial" w:cs="Arial"/>
          <w:b/>
          <w:bCs/>
          <w:color w:val="000000" w:themeColor="text1"/>
          <w:sz w:val="24"/>
          <w:szCs w:val="26"/>
        </w:rPr>
        <w:t xml:space="preserve"> </w:t>
      </w:r>
    </w:p>
    <w:p w14:paraId="6610E8EF" w14:textId="77777777" w:rsidR="00CF0B12" w:rsidRPr="00CA2FD3" w:rsidRDefault="00CF0B12" w:rsidP="00CF0B12">
      <w:pPr>
        <w:spacing w:after="120"/>
        <w:jc w:val="both"/>
        <w:rPr>
          <w:rFonts w:ascii="Arial" w:hAnsi="Arial" w:cs="Arial"/>
          <w:b/>
          <w:bCs/>
          <w:color w:val="000000" w:themeColor="text1"/>
          <w:sz w:val="24"/>
          <w:szCs w:val="26"/>
        </w:rPr>
      </w:pPr>
    </w:p>
    <w:p w14:paraId="3514F715" w14:textId="7C822D03" w:rsidR="003350DF" w:rsidRPr="00CA2FD3" w:rsidRDefault="00CF0B12" w:rsidP="00C02251">
      <w:pPr>
        <w:spacing w:after="120"/>
        <w:ind w:left="567" w:right="567"/>
        <w:jc w:val="both"/>
        <w:rPr>
          <w:rFonts w:ascii="Arial" w:hAnsi="Arial" w:cs="Arial"/>
          <w:i/>
          <w:iCs/>
          <w:color w:val="000000" w:themeColor="text1"/>
          <w:sz w:val="24"/>
          <w:lang w:val="la-Latn"/>
        </w:rPr>
      </w:pPr>
      <w:r w:rsidRPr="00CA2FD3">
        <w:rPr>
          <w:rFonts w:ascii="Arial" w:hAnsi="Arial" w:cs="Arial"/>
          <w:i/>
          <w:iCs/>
          <w:sz w:val="26"/>
          <w:lang w:val="la-Latn"/>
        </w:rPr>
        <w:t xml:space="preserve">Stultissimus sum virorum </w:t>
      </w:r>
      <w:r w:rsidR="003350DF" w:rsidRPr="00CA2FD3">
        <w:rPr>
          <w:rFonts w:ascii="Arial" w:hAnsi="Arial" w:cs="Arial"/>
          <w:i/>
          <w:iCs/>
          <w:color w:val="000000" w:themeColor="text1"/>
          <w:sz w:val="24"/>
          <w:lang w:val="la-Latn"/>
        </w:rPr>
        <w:t>et sapientia hominum non est mecum</w:t>
      </w:r>
    </w:p>
    <w:p w14:paraId="40AA9E7D" w14:textId="77777777" w:rsidR="003350DF" w:rsidRPr="00CA2FD3" w:rsidRDefault="003350DF" w:rsidP="00C02251">
      <w:pPr>
        <w:spacing w:after="120"/>
        <w:ind w:left="567" w:right="567"/>
        <w:jc w:val="both"/>
        <w:rPr>
          <w:rFonts w:ascii="Arial" w:hAnsi="Arial" w:cs="Arial"/>
          <w:i/>
          <w:iCs/>
          <w:sz w:val="24"/>
          <w:szCs w:val="24"/>
        </w:rPr>
      </w:pPr>
      <w:r w:rsidRPr="00CA2FD3">
        <w:rPr>
          <w:rFonts w:ascii="Arial" w:hAnsi="Arial" w:cs="Arial"/>
          <w:i/>
          <w:iCs/>
          <w:sz w:val="24"/>
          <w:szCs w:val="24"/>
        </w:rPr>
        <w:t xml:space="preserve">Detti di Agur, figlio di Iakè, da Massa </w:t>
      </w:r>
    </w:p>
    <w:p w14:paraId="46438F8C" w14:textId="77777777" w:rsidR="003350DF" w:rsidRPr="00CA2FD3" w:rsidRDefault="003350DF" w:rsidP="00607695">
      <w:pPr>
        <w:spacing w:after="120"/>
        <w:jc w:val="both"/>
        <w:rPr>
          <w:rFonts w:ascii="Arial" w:hAnsi="Arial"/>
          <w:sz w:val="24"/>
          <w:szCs w:val="24"/>
        </w:rPr>
      </w:pPr>
      <w:r w:rsidRPr="00CA2FD3">
        <w:rPr>
          <w:rFonts w:ascii="Arial" w:hAnsi="Arial"/>
          <w:sz w:val="24"/>
          <w:szCs w:val="24"/>
        </w:rPr>
        <w:lastRenderedPageBreak/>
        <w:t>Iniziamo a mettere su carta qualche pensiero tratto dalla Lettera dell’Apostolo Giacomo, lasciandoci aiutare, in questo pensiero introduttivo, dal Libro dei Proverbi. All’inizio del Capitolo XXX, troviamo queste parole:</w:t>
      </w:r>
    </w:p>
    <w:p w14:paraId="28E6C634" w14:textId="77777777" w:rsidR="003350DF" w:rsidRPr="00CA2FD3" w:rsidRDefault="003350DF" w:rsidP="00C02251">
      <w:pPr>
        <w:spacing w:after="120"/>
        <w:ind w:left="567" w:right="567"/>
        <w:jc w:val="both"/>
        <w:rPr>
          <w:rFonts w:ascii="Arial" w:hAnsi="Arial"/>
          <w:sz w:val="24"/>
          <w:szCs w:val="24"/>
          <w:lang w:val="la-Latn"/>
        </w:rPr>
      </w:pPr>
      <w:r w:rsidRPr="00CA2FD3">
        <w:rPr>
          <w:rFonts w:ascii="Arial" w:hAnsi="Arial"/>
          <w:i/>
          <w:iCs/>
          <w:sz w:val="24"/>
          <w:szCs w:val="24"/>
          <w:lang w:val="la-Latn"/>
        </w:rPr>
        <w:t>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w:t>
      </w:r>
      <w:r w:rsidRPr="00CA2FD3">
        <w:rPr>
          <w:rFonts w:ascii="Arial" w:hAnsi="Arial"/>
          <w:sz w:val="24"/>
          <w:szCs w:val="24"/>
          <w:lang w:val="la-Latn"/>
        </w:rPr>
        <w:t xml:space="preserve"> (Pr 30,1-6). </w:t>
      </w:r>
    </w:p>
    <w:p w14:paraId="384E7249" w14:textId="77777777" w:rsidR="003350DF" w:rsidRPr="00CA2FD3" w:rsidRDefault="003350DF" w:rsidP="00C02251">
      <w:pPr>
        <w:spacing w:after="120"/>
        <w:ind w:left="567" w:right="567"/>
        <w:jc w:val="both"/>
        <w:rPr>
          <w:rFonts w:ascii="Arial" w:hAnsi="Arial"/>
          <w:sz w:val="24"/>
          <w:szCs w:val="24"/>
        </w:rPr>
      </w:pPr>
      <w:r w:rsidRPr="00CA2FD3">
        <w:rPr>
          <w:rFonts w:ascii="Arial" w:hAnsi="Arial"/>
          <w:sz w:val="24"/>
          <w:szCs w:val="24"/>
          <w:lang w:val="la-Latn"/>
        </w:rPr>
        <w:t xml:space="preserve">Detti di Agur, figlio di Iakè, da Massa. </w:t>
      </w:r>
      <w:r w:rsidRPr="00CA2FD3">
        <w:rPr>
          <w:rFonts w:ascii="Arial" w:hAnsi="Arial"/>
          <w:sz w:val="24"/>
          <w:szCs w:val="24"/>
        </w:rPr>
        <w:t xml:space="preserve">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 </w:t>
      </w:r>
    </w:p>
    <w:p w14:paraId="3483399B" w14:textId="4E277D1E" w:rsidR="003350DF" w:rsidRPr="000440B3" w:rsidRDefault="003350DF" w:rsidP="00C02251">
      <w:pPr>
        <w:autoSpaceDE w:val="0"/>
        <w:autoSpaceDN w:val="0"/>
        <w:adjustRightInd w:val="0"/>
        <w:spacing w:after="120"/>
        <w:ind w:left="567" w:right="567"/>
        <w:jc w:val="both"/>
        <w:rPr>
          <w:rFonts w:ascii="Arial" w:hAnsi="Arial" w:cs="Arial"/>
          <w:sz w:val="24"/>
          <w:szCs w:val="24"/>
          <w:lang w:val="fr-FR"/>
        </w:rPr>
      </w:pPr>
      <w:r w:rsidRPr="00CA2FD3">
        <w:rPr>
          <w:rFonts w:ascii="Greek" w:hAnsi="Greek" w:cs="Greek"/>
          <w:sz w:val="24"/>
          <w:szCs w:val="24"/>
        </w:rPr>
        <w:t>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w:t>
      </w:r>
      <w:r w:rsidRPr="00CA2FD3">
        <w:rPr>
          <w:rFonts w:ascii="Greek" w:hAnsi="Greek" w:cs="Greek"/>
          <w:sz w:val="24"/>
          <w:szCs w:val="24"/>
          <w:lang w:val="el-GR"/>
        </w:rPr>
        <w:t></w:t>
      </w:r>
      <w:r w:rsidRPr="00CA2FD3">
        <w:rPr>
          <w:rFonts w:ascii="Greek" w:hAnsi="Greek" w:cs="Greek"/>
          <w:sz w:val="24"/>
          <w:szCs w:val="24"/>
        </w:rPr>
        <w:t xml:space="preserve"> aÙtÕj tîn eÙlaboumšnwn aÙtÒn: m¾ prosqÍj to‹j lÒgoij aÙtoà, †na m¾ ™lšgxV se kaˆ yeud¾j gšnV</w:t>
      </w:r>
      <w:r w:rsidR="008847C7" w:rsidRPr="00CA2FD3">
        <w:rPr>
          <w:rFonts w:ascii="Greek" w:hAnsi="Greek" w:cs="Greek"/>
          <w:sz w:val="24"/>
          <w:szCs w:val="24"/>
        </w:rPr>
        <w:t xml:space="preserve">. </w:t>
      </w:r>
      <w:r w:rsidRPr="000440B3">
        <w:rPr>
          <w:rFonts w:ascii="Arial" w:hAnsi="Arial" w:cs="Arial"/>
          <w:sz w:val="24"/>
          <w:szCs w:val="24"/>
          <w:lang w:val="fr-FR"/>
        </w:rPr>
        <w:t xml:space="preserve">(Pr 30,1-6). </w:t>
      </w:r>
    </w:p>
    <w:p w14:paraId="2945B60B" w14:textId="77777777" w:rsidR="003350DF" w:rsidRPr="00CA2FD3" w:rsidRDefault="003350DF" w:rsidP="00C02251">
      <w:pPr>
        <w:autoSpaceDE w:val="0"/>
        <w:autoSpaceDN w:val="0"/>
        <w:adjustRightInd w:val="0"/>
        <w:spacing w:after="120"/>
        <w:ind w:left="567" w:right="567"/>
        <w:jc w:val="both"/>
        <w:rPr>
          <w:rFonts w:ascii="Arial" w:hAnsi="Arial" w:cs="Arial"/>
          <w:i/>
          <w:iCs/>
          <w:sz w:val="24"/>
          <w:szCs w:val="24"/>
          <w:lang w:val="la-Latn"/>
        </w:rPr>
      </w:pPr>
      <w:r w:rsidRPr="00CA2FD3">
        <w:rPr>
          <w:rFonts w:ascii="Arial" w:hAnsi="Arial" w:cs="Arial"/>
          <w:i/>
          <w:iCs/>
          <w:sz w:val="24"/>
          <w:szCs w:val="24"/>
          <w:lang w:val="la-Latn"/>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72658974" w14:textId="77777777" w:rsidR="003350DF" w:rsidRPr="00CA2FD3" w:rsidRDefault="003350DF" w:rsidP="00607695">
      <w:pPr>
        <w:autoSpaceDE w:val="0"/>
        <w:autoSpaceDN w:val="0"/>
        <w:adjustRightInd w:val="0"/>
        <w:spacing w:after="120"/>
        <w:jc w:val="both"/>
        <w:rPr>
          <w:rFonts w:ascii="Arial" w:hAnsi="Arial" w:cs="Arial"/>
          <w:sz w:val="24"/>
          <w:szCs w:val="24"/>
        </w:rPr>
      </w:pPr>
      <w:r w:rsidRPr="00CA2FD3">
        <w:rPr>
          <w:rFonts w:ascii="Arial" w:hAnsi="Arial" w:cs="Arial"/>
          <w:sz w:val="24"/>
          <w:szCs w:val="24"/>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3C570F97" w14:textId="77777777" w:rsidR="003350DF" w:rsidRPr="00CA2FD3" w:rsidRDefault="003350DF" w:rsidP="00607695">
      <w:pPr>
        <w:spacing w:after="120"/>
        <w:jc w:val="both"/>
        <w:rPr>
          <w:rFonts w:ascii="Arial" w:hAnsi="Arial" w:cs="Arial"/>
          <w:sz w:val="24"/>
          <w:szCs w:val="24"/>
        </w:rPr>
      </w:pPr>
      <w:r w:rsidRPr="00CA2FD3">
        <w:rPr>
          <w:rFonts w:ascii="Arial" w:hAnsi="Arial"/>
          <w:sz w:val="24"/>
          <w:szCs w:val="24"/>
        </w:rPr>
        <w:t xml:space="preserve">Per alcune di queste domande si trovano già nell’Antico Testamento risposte di purissima verità: </w:t>
      </w:r>
      <w:r w:rsidRPr="00CA2FD3">
        <w:rPr>
          <w:rFonts w:ascii="Arial" w:hAnsi="Arial"/>
          <w:i/>
          <w:iCs/>
          <w:sz w:val="24"/>
          <w:szCs w:val="24"/>
        </w:rPr>
        <w:t>“</w:t>
      </w:r>
      <w:r w:rsidRPr="00CA2FD3">
        <w:rPr>
          <w:rFonts w:ascii="Arial" w:hAnsi="Arial" w:cs="Arial"/>
          <w:i/>
          <w:iCs/>
          <w:sz w:val="24"/>
          <w:szCs w:val="24"/>
        </w:rPr>
        <w:t>Chi ha raccolto il vento nel suo pugno? Chi ha racchiuso le acque nel suo mantello? Chi ha fissato tutti i confini della terra? Come si chiama?”</w:t>
      </w:r>
      <w:r w:rsidRPr="00CA2FD3">
        <w:rPr>
          <w:rFonts w:ascii="Arial" w:hAnsi="Arial" w:cs="Arial"/>
          <w:sz w:val="24"/>
          <w:szCs w:val="24"/>
        </w:rPr>
        <w:t xml:space="preserve">. È sufficiente aprire il Libro Salmi, il Libro dei Proverbi, il Libro della Sapienza, il Libro del Siracide e si troveranno risposte esaurienti a queste </w:t>
      </w:r>
      <w:r w:rsidRPr="00CA2FD3">
        <w:rPr>
          <w:rFonts w:ascii="Arial" w:hAnsi="Arial" w:cs="Arial"/>
          <w:sz w:val="24"/>
          <w:szCs w:val="24"/>
        </w:rPr>
        <w:lastRenderedPageBreak/>
        <w:t xml:space="preserve">domande. Ma tutto l’Antico Testamento, nella Legge, nei Profeti, nei Salmi parla con divina chiarezza sull’Autore di tutte le cose. Ecco cosa viene rivelato dal Libro di Giobbe e dal Profeta Isaia. </w:t>
      </w:r>
    </w:p>
    <w:p w14:paraId="72FDF5C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w:t>
      </w:r>
    </w:p>
    <w:p w14:paraId="13CB095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6F3343F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Sei mai giunto alle sorgenti del mare e nel fondo dell’abisso hai tu passeggiato? Ti sono state svelate le porte della morte e hai visto le porte dell’ombra tenebrosa? Hai tu considerato quanto si estende la terra? Dillo, se sai tutto questo!</w:t>
      </w:r>
    </w:p>
    <w:p w14:paraId="1CC385B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13EDAACE"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1FBE54D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Ha forse un padre la pioggia? O chi fa nascere le gocce della rugiada? Dal qual grembo esce il ghiaccio e la brina del cielo chi la genera, quando come pietra le acque si induriscono e la faccia dell’abisso si raggela? </w:t>
      </w:r>
    </w:p>
    <w:p w14:paraId="63C971D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Puoi tu annodare i legami delle Plèiadi o sciogliere i vincoli di Orione? </w:t>
      </w:r>
    </w:p>
    <w:p w14:paraId="4220B4EC"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Puoi tu far spuntare a suo tempo le costellazioni o guidare l’Orsa insieme con i suoi figli? Conosci tu le leggi del cielo o ne applichi le norme sulla terra?</w:t>
      </w:r>
    </w:p>
    <w:p w14:paraId="7BC9929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lastRenderedPageBreak/>
        <w:t xml:space="preserve"> Puoi tu alzare la voce fino alle nubi per farti inondare da una massa d’acqua? Scagli tu i fulmini ed essi partono dicendoti: “Eccoci!”? </w:t>
      </w:r>
    </w:p>
    <w:p w14:paraId="7F09379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14:paraId="1FA6979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Chi prepara al corvo il suo pasto, quando i suoi piccoli gridano verso Dio e vagano qua e là per mancanza di cibo? (Gb 38,1-41). </w:t>
      </w:r>
    </w:p>
    <w:p w14:paraId="551144F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128F361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1B1A9D9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w:t>
      </w:r>
    </w:p>
    <w:p w14:paraId="671D960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75109BD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Sono appena piantati, appena seminati, appena i loro steli hanno messo radici nella terra, egli soffia su di loro ed essi seccano e l’uragano li strappa via come paglia. «A chi potreste paragonarmi, quasi che io gli sia pari?» dice il Santo. </w:t>
      </w:r>
    </w:p>
    <w:p w14:paraId="1938AF5A"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14:paraId="2EABD48E"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Non lo sai forse? Non l’hai udito? Dio eterno è il Signore, che ha creato i confini della terra. Egli non si affatica né si stanca, la sua intelligenza è inscrutabile. Egli dà forza allo stanco e moltiplica il vigore allo </w:t>
      </w:r>
      <w:r w:rsidRPr="00C02251">
        <w:rPr>
          <w:rFonts w:ascii="Arial" w:hAnsi="Arial"/>
          <w:i/>
          <w:iCs/>
          <w:sz w:val="24"/>
        </w:rPr>
        <w:lastRenderedPageBreak/>
        <w:t xml:space="preserve">spossato. Anche i giovani faticano e si stancano, gli adulti inciampano e cadono; ma quanti sperano nel Signore riacquistano forza, mettono ali come aquile, corrono senza affannarsi, camminano senza stancarsi (Is 40,12-31). </w:t>
      </w:r>
    </w:p>
    <w:p w14:paraId="110622A8" w14:textId="77777777" w:rsidR="003350DF" w:rsidRPr="00CA2FD3" w:rsidRDefault="003350DF" w:rsidP="00607695">
      <w:pPr>
        <w:spacing w:after="120"/>
        <w:jc w:val="both"/>
        <w:rPr>
          <w:rFonts w:ascii="Arial" w:hAnsi="Arial"/>
          <w:sz w:val="24"/>
        </w:rPr>
      </w:pPr>
      <w:r w:rsidRPr="00CA2FD3">
        <w:rPr>
          <w:rFonts w:ascii="Arial" w:hAnsi="Arial"/>
          <w:sz w:val="24"/>
        </w:rPr>
        <w:t>Il Deuteronomio dice che la Legge è dentro il nostro cuore. In esso dal Creatore e Signore dell’universo è stata scritta. Non solo è stata scritta. A Lui fin dal primo istante della sua esistenza gli è stata anche fatta giungere al suo orecchio. All’uomo non è consentito immaginare la volontà di Dio. Nella volontà di Dio si vive per conoscenza interiore ed esteriore. La Legge è scritta, ma anche udita, perché dal Signore annunciata e rivelata.</w:t>
      </w:r>
    </w:p>
    <w:p w14:paraId="336C3D0E"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5A6F1A80" w14:textId="77777777" w:rsidR="003350DF" w:rsidRPr="00CA2FD3" w:rsidRDefault="003350DF" w:rsidP="00607695">
      <w:pPr>
        <w:spacing w:after="120"/>
        <w:jc w:val="both"/>
        <w:rPr>
          <w:rFonts w:ascii="Arial" w:hAnsi="Arial"/>
          <w:sz w:val="24"/>
        </w:rPr>
      </w:pPr>
      <w:r w:rsidRPr="00CA2FD3">
        <w:rPr>
          <w:rFonts w:ascii="Arial" w:hAnsi="Arial"/>
          <w:sz w:val="24"/>
        </w:rPr>
        <w:t xml:space="preserve">Il libro della Sapienza rivela che osservando le cose visibili nella creazione per analogia si giunge al suo Autore. Chi non vi giunge è vano per natura. </w:t>
      </w:r>
    </w:p>
    <w:p w14:paraId="7358873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6489709" w14:textId="77777777" w:rsidR="003350DF" w:rsidRPr="00CA2FD3" w:rsidRDefault="003350DF" w:rsidP="00607695">
      <w:pPr>
        <w:spacing w:after="120"/>
        <w:jc w:val="both"/>
        <w:rPr>
          <w:rFonts w:ascii="Arial" w:hAnsi="Arial"/>
          <w:sz w:val="24"/>
        </w:rPr>
      </w:pPr>
      <w:r w:rsidRPr="00CA2FD3">
        <w:rPr>
          <w:rFonts w:ascii="Arial" w:hAnsi="Arial"/>
          <w:sz w:val="24"/>
        </w:rPr>
        <w:t xml:space="preserve">La natura dell’uomo è capace di discernimento. Può ragionare. Deve ragionare. Questa verità così viene rivelata dal Libro del Siracide. </w:t>
      </w:r>
    </w:p>
    <w:p w14:paraId="49D6FB8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w:t>
      </w:r>
      <w:r w:rsidRPr="00C02251">
        <w:rPr>
          <w:rFonts w:ascii="Arial" w:hAnsi="Arial"/>
          <w:i/>
          <w:iCs/>
          <w:sz w:val="24"/>
        </w:rPr>
        <w:lastRenderedPageBreak/>
        <w:t xml:space="preserve">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77C39EA" w14:textId="77777777" w:rsidR="003350DF" w:rsidRPr="00CA2FD3" w:rsidRDefault="003350DF" w:rsidP="00607695">
      <w:pPr>
        <w:spacing w:after="120"/>
        <w:jc w:val="both"/>
        <w:rPr>
          <w:rFonts w:ascii="Arial" w:hAnsi="Arial"/>
          <w:sz w:val="24"/>
        </w:rPr>
      </w:pPr>
      <w:r w:rsidRPr="00CA2FD3">
        <w:rPr>
          <w:rFonts w:ascii="Arial" w:hAnsi="Arial"/>
          <w:sz w:val="24"/>
        </w:rPr>
        <w:t>Salomone, sapendo che tutto si conosce per sapienza, chiede al Signore che gliene faccia dono. Con essa nel suo cuore e nella sua mente sempre saprà e conoscerà ciò che a Lui, al suo Dio, è gradito. La sapienza però non va chiesta una volta solo in vita. Essa va impetrata ogni giorno, momento per momento, senza alcuna interruzione.</w:t>
      </w:r>
    </w:p>
    <w:p w14:paraId="53C6B7F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098CAFD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7543740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w:t>
      </w:r>
    </w:p>
    <w:p w14:paraId="37C7C42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05BC02D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p>
    <w:p w14:paraId="18C5348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 stento immaginiamo le cose della terra, scopriamo con fatica quelle a portata di mano; ma chi ha investigato le cose del cielo? Chi avrebbe conosciuto il tuo volere, se tu non gli avessi dato la sapienza e dall’alto </w:t>
      </w:r>
      <w:r w:rsidRPr="00C02251">
        <w:rPr>
          <w:rFonts w:ascii="Arial" w:hAnsi="Arial"/>
          <w:i/>
          <w:iCs/>
          <w:sz w:val="24"/>
        </w:rPr>
        <w:lastRenderedPageBreak/>
        <w:t xml:space="preserve">non gli avessi inviato il tuo santo spirito? Così vennero raddrizzati i sentieri di chi è sulla terra; gli uomini furono istruiti in ciò che ti è gradito e furono salvati per mezzo della sapienza» (Sap 9,1-18). </w:t>
      </w:r>
    </w:p>
    <w:p w14:paraId="607C79F4" w14:textId="77777777" w:rsidR="003350DF" w:rsidRPr="00CA2FD3" w:rsidRDefault="003350DF" w:rsidP="00607695">
      <w:pPr>
        <w:autoSpaceDE w:val="0"/>
        <w:autoSpaceDN w:val="0"/>
        <w:adjustRightInd w:val="0"/>
        <w:spacing w:after="120"/>
        <w:jc w:val="both"/>
        <w:rPr>
          <w:rFonts w:ascii="Arial" w:hAnsi="Arial" w:cs="Arial"/>
          <w:sz w:val="24"/>
        </w:rPr>
      </w:pPr>
      <w:r w:rsidRPr="00CA2FD3">
        <w:rPr>
          <w:rFonts w:ascii="Arial" w:hAnsi="Arial"/>
          <w:sz w:val="24"/>
        </w:rPr>
        <w:t>Se tutta la Legge, i Profeti, i Salmi offrono risposte chiare e limpide perché quest’uomo - Agur, figlio di Iakè, da Massa – dice: “Sono stanco, o Dio, sono stanco, o Dio, e vengo meno, perché “s</w:t>
      </w:r>
      <w:r w:rsidRPr="00CA2FD3">
        <w:rPr>
          <w:rFonts w:ascii="Arial" w:hAnsi="Arial" w:cs="Arial"/>
          <w:sz w:val="24"/>
          <w:lang w:val="la-Latn"/>
        </w:rPr>
        <w:t>tultissimus sum virorum et sapientia hominum non est mecum non didici sapientiam et non novi sanctorum scientiam</w:t>
      </w:r>
      <w:r w:rsidRPr="00CA2FD3">
        <w:rPr>
          <w:rFonts w:ascii="Arial" w:hAnsi="Arial" w:cs="Arial"/>
          <w:sz w:val="24"/>
        </w:rPr>
        <w:t xml:space="preserve">”? 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è senza alcuna risposta. Vedere il mistero è già sapienza. Come è anche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o perché abbia soffocato la verità nell’ingiustizia, ma perché attualmente manca di molta rivelazione. Tutta la vita dell’uomo è immersa in un mistero a volte impossibile da comprendere. Esso si può solo accettare, vivere, senza alcuna spiegazione, perché spiegazioni non ce ne sono sulla terra. Ecco la grande sapienza di Agur: </w:t>
      </w:r>
    </w:p>
    <w:p w14:paraId="225F62D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40601D8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Ogni parola di Dio è purificata nel fuoco; egli è scudo per chi in lui si rifugia. Non aggiungere nulla alle sue parole, perché non ti riprenda e tu sia trovato bugiardo.</w:t>
      </w:r>
    </w:p>
    <w:p w14:paraId="4259F08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0F6D4A2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Non calunniare lo schiavo presso il padrone, perché egli non ti maledica e tu non venga punito.</w:t>
      </w:r>
    </w:p>
    <w:p w14:paraId="6EC19AB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C’è gente che maledice suo padre e non benedice sua madre.</w:t>
      </w:r>
    </w:p>
    <w:p w14:paraId="145970A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C’è gente che si crede pura, ma non si è lavata della sua lordura.</w:t>
      </w:r>
    </w:p>
    <w:p w14:paraId="4644124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C’è gente dagli occhi così alteri e dalle ciglia così altezzose!</w:t>
      </w:r>
    </w:p>
    <w:p w14:paraId="3C7E3CE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lastRenderedPageBreak/>
        <w:t>C’è gente i cui denti sono spade e le cui mascelle sono coltelli, per divorare gli umili eliminandoli dalla terra e togliere i poveri di mezzo agli uomini.</w:t>
      </w:r>
    </w:p>
    <w:p w14:paraId="51F36792"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La sanguisuga ha due figlie: «Dammi! Dammi!». Tre cose non si saziano mai, anzi quattro non dicono mai: «Basta!»: il regno dei morti, il grembo sterile, la terra mai sazia d’acqua e il fuoco che mai dice: «Basta!».</w:t>
      </w:r>
    </w:p>
    <w:p w14:paraId="01D93D5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L’occhio che guarda con scherno il padre e si rifiuta di ubbidire alla madre sia cavato dai corvi della valle e divorato dagli aquilotti.</w:t>
      </w:r>
    </w:p>
    <w:p w14:paraId="0612B1E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Tre cose sono troppo ardue per me, anzi quattro, che non comprendo affatto: la via dell’aquila nel cielo, la via del serpente sulla roccia, la via della nave in alto mare, la via dell’uomo in una giovane donna.</w:t>
      </w:r>
    </w:p>
    <w:p w14:paraId="1640DF5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Così si comporta la donna adultera: mangia e si pulisce la bocca e dice: «Non ho fatto nulla di male!».</w:t>
      </w:r>
    </w:p>
    <w:p w14:paraId="51C3E77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Per tre cose freme la terra, anzi quattro non può sopportare: uno schiavo che diventa re e uno stolto che si sazia di pane, una donna già trascurata da tutti che trova marito e una schiava che prende il posto della padrona.</w:t>
      </w:r>
    </w:p>
    <w:p w14:paraId="63933135"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20D39B2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Tre cose hanno un portamento magnifico, anzi quattro hanno un’andatura maestosa: il leone, il più forte degli animali, che non indietreggia davanti a nessuno; il gallo pettoruto e il caprone e un re alla testa del suo popolo.</w:t>
      </w:r>
    </w:p>
    <w:p w14:paraId="70F47D1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Se stoltamente ti sei esaltato e se poi hai riflettuto, mettiti una mano sulla bocca, poiché, sbattendo il latte ne esce la panna, premendo il naso ne esce il sangue e spremendo la collera ne esce la lite (Pr 30,1-33). </w:t>
      </w:r>
    </w:p>
    <w:p w14:paraId="6E6FA53B" w14:textId="77777777" w:rsidR="003350DF" w:rsidRPr="00CA2FD3" w:rsidRDefault="003350DF" w:rsidP="00607695">
      <w:pPr>
        <w:spacing w:after="120"/>
        <w:jc w:val="both"/>
        <w:rPr>
          <w:rFonts w:ascii="Arial" w:hAnsi="Arial"/>
          <w:sz w:val="24"/>
        </w:rPr>
      </w:pPr>
      <w:r w:rsidRPr="00CA2FD3">
        <w:rPr>
          <w:rFonts w:ascii="Arial" w:hAnsi="Arial"/>
          <w:sz w:val="24"/>
        </w:rPr>
        <w:t xml:space="preserve">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4C22CC88" w14:textId="77777777" w:rsidR="003350DF" w:rsidRPr="00CA2FD3" w:rsidRDefault="003350DF" w:rsidP="00607695">
      <w:pPr>
        <w:spacing w:after="120"/>
        <w:jc w:val="both"/>
        <w:rPr>
          <w:rFonts w:ascii="Arial" w:hAnsi="Arial"/>
          <w:sz w:val="24"/>
        </w:rPr>
      </w:pPr>
    </w:p>
    <w:p w14:paraId="7C26283E" w14:textId="15D8BE36" w:rsidR="00CF0B12" w:rsidRPr="00CA2FD3" w:rsidRDefault="00CF0B12" w:rsidP="004965EF">
      <w:pPr>
        <w:pStyle w:val="Titolo3"/>
      </w:pPr>
      <w:bookmarkStart w:id="1016" w:name="_Toc183872676"/>
      <w:r w:rsidRPr="00CA2FD3">
        <w:lastRenderedPageBreak/>
        <w:t>STULTISSIMUS SUM VIRORUM</w:t>
      </w:r>
      <w:bookmarkEnd w:id="1016"/>
      <w:r w:rsidRPr="00CA2FD3">
        <w:t xml:space="preserve"> </w:t>
      </w:r>
    </w:p>
    <w:p w14:paraId="6E0D603C" w14:textId="42E23C0A" w:rsidR="003350DF" w:rsidRPr="00CA2FD3" w:rsidRDefault="003350DF" w:rsidP="00CF0B12">
      <w:pPr>
        <w:spacing w:after="120"/>
        <w:jc w:val="both"/>
        <w:rPr>
          <w:rFonts w:ascii="Arial" w:hAnsi="Arial" w:cs="Arial"/>
          <w:b/>
          <w:bCs/>
          <w:i/>
          <w:iCs/>
          <w:spacing w:val="-2"/>
          <w:sz w:val="24"/>
          <w:szCs w:val="28"/>
          <w:lang w:val="la-Latn"/>
        </w:rPr>
      </w:pPr>
      <w:r w:rsidRPr="00CA2FD3">
        <w:rPr>
          <w:rFonts w:ascii="Arial" w:hAnsi="Arial" w:cs="Arial"/>
          <w:b/>
          <w:bCs/>
          <w:i/>
          <w:iCs/>
          <w:spacing w:val="-2"/>
          <w:sz w:val="24"/>
          <w:szCs w:val="28"/>
          <w:lang w:val="la-Latn"/>
        </w:rPr>
        <w:t>et sapientia hominum non est mecum</w:t>
      </w:r>
    </w:p>
    <w:p w14:paraId="1BBA335F" w14:textId="77777777" w:rsidR="003350DF" w:rsidRPr="00CA2FD3" w:rsidRDefault="003350DF" w:rsidP="00607695">
      <w:pPr>
        <w:spacing w:after="120"/>
        <w:jc w:val="both"/>
        <w:rPr>
          <w:rFonts w:ascii="Arial" w:hAnsi="Arial" w:cs="Arial"/>
          <w:sz w:val="24"/>
        </w:rPr>
      </w:pPr>
      <w:r w:rsidRPr="00CA2FD3">
        <w:rPr>
          <w:rFonts w:ascii="Arial" w:hAnsi="Arial" w:cs="Arial"/>
          <w:sz w:val="24"/>
        </w:rPr>
        <w:t>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attuale, sempre perfetta. Ecco alcuni dei misteri rinnegati dal cristiano. Sono tutti tradimenti ai danni dello Spirito Santo, a noi dato per condurci a tutta la verità.</w:t>
      </w:r>
    </w:p>
    <w:p w14:paraId="51517FE7" w14:textId="77777777" w:rsidR="003350DF" w:rsidRPr="00CA2FD3" w:rsidRDefault="003350DF" w:rsidP="00607695">
      <w:pPr>
        <w:spacing w:after="120"/>
        <w:jc w:val="both"/>
        <w:rPr>
          <w:rFonts w:ascii="Arial" w:hAnsi="Arial" w:cs="Arial"/>
          <w:sz w:val="24"/>
        </w:rPr>
      </w:pPr>
      <w:r w:rsidRPr="00CA2FD3">
        <w:rPr>
          <w:rFonts w:ascii="Arial" w:hAnsi="Arial" w:cs="Arial"/>
          <w:sz w:val="24"/>
        </w:rPr>
        <w:t>Il tradimento dello Spirito di profezia.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purissima Teologia dei Padri e dei Dottori della Chiesa. Questo Spirito oggi è stato consegnato alla falsità e alla menzogna. Questo spirito abbiamo consegnato al pensiero del mondo.</w:t>
      </w:r>
    </w:p>
    <w:p w14:paraId="3EA4AA31"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di evangelizzazione.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 che è Cristo Gesù e solo Lui, nella quale solamente la Parola che annunciamo e nella quale crediamo potrà trasformarsi in vita. Senza inserimento in Cristo non c’è vita. La Parola è sterile. Il Vangelo è vanità. Non produce frutti. </w:t>
      </w:r>
    </w:p>
    <w:p w14:paraId="4E21FB82"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Parola. Quando diciamo “tradimento dello Spirito della Parola”,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w:t>
      </w:r>
      <w:r w:rsidRPr="00CA2FD3">
        <w:rPr>
          <w:rFonts w:ascii="Arial" w:hAnsi="Arial" w:cs="Arial"/>
          <w:sz w:val="24"/>
        </w:rPr>
        <w:lastRenderedPageBreak/>
        <w:t>la fede. La volontà dell’uomo ha abbattuto la volontà del Signore nostro Dio. Questo è il vero tradimento dello Spirito della Parola. Ogni casa non costruita sulla Parola del Vangelo crolla.</w:t>
      </w:r>
    </w:p>
    <w:p w14:paraId="08BA7EAD"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Missione. 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759A5B28"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Conversione. 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Parola: </w:t>
      </w:r>
      <w:r w:rsidRPr="00CA2FD3">
        <w:rPr>
          <w:rFonts w:ascii="Arial" w:hAnsi="Arial" w:cs="Arial"/>
          <w:i/>
          <w:iCs/>
          <w:sz w:val="24"/>
        </w:rPr>
        <w:t>“Ancora quaranta Giorni e Ninive sarà distrutta”</w:t>
      </w:r>
      <w:r w:rsidRPr="00CA2FD3">
        <w:rPr>
          <w:rFonts w:ascii="Arial" w:hAnsi="Arial" w:cs="Arial"/>
          <w:sz w:val="24"/>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3DA80318" w14:textId="49FE6AC6" w:rsidR="003350DF" w:rsidRPr="00CA2FD3" w:rsidRDefault="003350DF" w:rsidP="00607695">
      <w:pPr>
        <w:spacing w:after="120"/>
        <w:jc w:val="both"/>
        <w:rPr>
          <w:rFonts w:ascii="Arial" w:hAnsi="Arial" w:cs="Arial"/>
          <w:sz w:val="24"/>
        </w:rPr>
      </w:pPr>
      <w:r w:rsidRPr="00CA2FD3">
        <w:rPr>
          <w:rFonts w:ascii="Arial" w:hAnsi="Arial" w:cs="Arial"/>
          <w:sz w:val="24"/>
        </w:rPr>
        <w:t>Il tradimento dello Spirito di Specificazione e di Differenza</w:t>
      </w:r>
      <w:r w:rsidR="008847C7" w:rsidRPr="00CA2FD3">
        <w:rPr>
          <w:rFonts w:ascii="Arial" w:hAnsi="Arial" w:cs="Arial"/>
          <w:sz w:val="24"/>
        </w:rPr>
        <w:t xml:space="preserve">. </w:t>
      </w:r>
      <w:r w:rsidRPr="00CA2FD3">
        <w:rPr>
          <w:rFonts w:ascii="Arial" w:hAnsi="Arial" w:cs="Arial"/>
          <w:sz w:val="24"/>
        </w:rPr>
        <w:t xml:space="preserve">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718B8968" w14:textId="77777777" w:rsidR="003350DF" w:rsidRPr="00CA2FD3" w:rsidRDefault="003350DF" w:rsidP="00607695">
      <w:pPr>
        <w:spacing w:after="120"/>
        <w:jc w:val="both"/>
        <w:rPr>
          <w:rFonts w:ascii="Arial" w:hAnsi="Arial" w:cs="Arial"/>
          <w:sz w:val="24"/>
        </w:rPr>
      </w:pPr>
      <w:r w:rsidRPr="00CA2FD3">
        <w:rPr>
          <w:rFonts w:ascii="Arial" w:hAnsi="Arial" w:cs="Arial"/>
          <w:sz w:val="24"/>
        </w:rPr>
        <w:lastRenderedPageBreak/>
        <w:t xml:space="preserve">Il tradimento dello Spirito della Santificazione.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112344E2"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Rivelazione. 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dello spirito, ma tutta la ricchezza di verità e di grazia, di giustizia e di obbedienza scompariranno. Anche questo è altissimo tradimento. </w:t>
      </w:r>
    </w:p>
    <w:p w14:paraId="11164D5F"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Il tradimento dello Spirito della vera Chiesa. 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1FA302FD" w14:textId="77777777" w:rsidR="003350DF" w:rsidRPr="00CA2FD3" w:rsidRDefault="003350DF" w:rsidP="00607695">
      <w:pPr>
        <w:spacing w:after="120"/>
        <w:jc w:val="both"/>
        <w:rPr>
          <w:rFonts w:ascii="Arial" w:eastAsia="Calibri" w:hAnsi="Arial" w:cs="Arial"/>
          <w:color w:val="000000"/>
          <w:sz w:val="24"/>
          <w:szCs w:val="24"/>
        </w:rPr>
      </w:pPr>
      <w:r w:rsidRPr="00CA2FD3">
        <w:rPr>
          <w:rFonts w:ascii="Arial" w:hAnsi="Arial" w:cs="Arial"/>
          <w:sz w:val="24"/>
          <w:szCs w:val="24"/>
        </w:rPr>
        <w:t xml:space="preserve">Il tradimento dello Spirito del vero Presbitero. Ecco chi è Presbitero nella </w:t>
      </w:r>
      <w:r w:rsidRPr="00CA2FD3">
        <w:rPr>
          <w:rFonts w:ascii="Arial" w:hAnsi="Arial" w:cs="Arial"/>
          <w:spacing w:val="-6"/>
          <w:sz w:val="24"/>
          <w:szCs w:val="24"/>
        </w:rPr>
        <w:t xml:space="preserve">Chiesa di Dio e nel mondo: </w:t>
      </w:r>
      <w:r w:rsidRPr="00CA2FD3">
        <w:rPr>
          <w:rFonts w:ascii="Arial" w:hAnsi="Arial" w:cs="Arial"/>
          <w:color w:val="000000"/>
          <w:spacing w:val="-6"/>
          <w:sz w:val="24"/>
          <w:szCs w:val="24"/>
          <w:lang w:eastAsia="en-US"/>
        </w:rPr>
        <w:t xml:space="preserve">Datore di Cristo-Verità, Datore di Cristo-Grazia, </w:t>
      </w:r>
      <w:r w:rsidRPr="00CA2FD3">
        <w:rPr>
          <w:rFonts w:ascii="Arial" w:eastAsia="Calibri" w:hAnsi="Arial" w:cs="Arial"/>
          <w:color w:val="000000"/>
          <w:spacing w:val="-6"/>
          <w:sz w:val="24"/>
          <w:szCs w:val="24"/>
        </w:rPr>
        <w:t>nella Comunione ascensionale, discensionale, orizzontale, nella</w:t>
      </w:r>
      <w:r w:rsidRPr="00CA2FD3">
        <w:rPr>
          <w:rFonts w:ascii="Arial" w:eastAsia="Calibri" w:hAnsi="Arial" w:cs="Arial"/>
          <w:color w:val="000000"/>
          <w:sz w:val="24"/>
          <w:szCs w:val="24"/>
        </w:rPr>
        <w:t xml:space="preserve"> carismaticità, nel popolo di Dio, nel mondo, in missione, proteso verso il futuro, dimentico del passato. La storia distrugge ed edifica, abbatte ed innalza, in quanto in essa il peccato dell’uomo lotta e combatte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4BB676B5" w14:textId="77777777" w:rsidR="003350DF" w:rsidRPr="00CA2FD3" w:rsidRDefault="003350DF" w:rsidP="00607695">
      <w:pPr>
        <w:spacing w:after="120"/>
        <w:jc w:val="both"/>
        <w:rPr>
          <w:rFonts w:ascii="Arial" w:eastAsia="Calibri" w:hAnsi="Arial" w:cs="Arial"/>
          <w:color w:val="000000"/>
          <w:sz w:val="24"/>
          <w:szCs w:val="24"/>
        </w:rPr>
      </w:pPr>
      <w:r w:rsidRPr="00CA2FD3">
        <w:rPr>
          <w:rFonts w:ascii="Arial" w:eastAsia="Calibri" w:hAnsi="Arial" w:cs="Arial"/>
          <w:color w:val="000000"/>
          <w:spacing w:val="-2"/>
          <w:sz w:val="24"/>
          <w:szCs w:val="24"/>
        </w:rPr>
        <w:lastRenderedPageBreak/>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CA2FD3">
        <w:rPr>
          <w:rFonts w:ascii="Arial" w:eastAsia="Calibri" w:hAnsi="Arial" w:cs="Arial"/>
          <w:color w:val="000000"/>
          <w:sz w:val="24"/>
          <w:szCs w:val="24"/>
        </w:rPr>
        <w:t>.</w:t>
      </w:r>
    </w:p>
    <w:p w14:paraId="31F4CC94" w14:textId="4B63CD7D" w:rsidR="003350DF" w:rsidRPr="00CA2FD3" w:rsidRDefault="003350DF" w:rsidP="00607695">
      <w:pPr>
        <w:spacing w:after="120"/>
        <w:jc w:val="both"/>
        <w:rPr>
          <w:rFonts w:ascii="Arial" w:eastAsia="Calibri" w:hAnsi="Arial"/>
          <w:sz w:val="24"/>
        </w:rPr>
      </w:pPr>
      <w:bookmarkStart w:id="1017" w:name="_Toc49681349"/>
      <w:r w:rsidRPr="00CA2FD3">
        <w:rPr>
          <w:rFonts w:ascii="Arial" w:hAnsi="Arial"/>
          <w:sz w:val="24"/>
        </w:rPr>
        <w:t>Ecco allora cosa serve al presbitero: una fortissima spiritualità presbiterale</w:t>
      </w:r>
      <w:bookmarkEnd w:id="1017"/>
      <w:r w:rsidRPr="00CA2FD3">
        <w:rPr>
          <w:rFonts w:ascii="Arial" w:hAnsi="Arial"/>
          <w:sz w:val="24"/>
        </w:rPr>
        <w:t xml:space="preserve">. Lui sempre dovrà vedersi: </w:t>
      </w:r>
      <w:r w:rsidRPr="00CA2FD3">
        <w:rPr>
          <w:rFonts w:ascii="Arial" w:eastAsia="Calibri" w:hAnsi="Arial"/>
          <w:sz w:val="24"/>
        </w:rPr>
        <w:t>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w:t>
      </w:r>
      <w:r w:rsidR="008847C7" w:rsidRPr="00CA2FD3">
        <w:rPr>
          <w:rFonts w:ascii="Arial" w:eastAsia="Calibri" w:hAnsi="Arial"/>
          <w:sz w:val="24"/>
        </w:rPr>
        <w:t xml:space="preserve">. </w:t>
      </w:r>
    </w:p>
    <w:p w14:paraId="175926E8"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Quando anche una sola di queste note che sono essenza del presbitero viene tradita e rinnegata, tutte le altri diventano vane, inefficaci. Esse sono l’una la forza delle altre. 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questa mura crollano per essi è la rovina, la distruzione, la devastazione. Satana li conquisterà tutti.</w:t>
      </w:r>
    </w:p>
    <w:p w14:paraId="52363D4A" w14:textId="7A4E08CE" w:rsidR="003350DF" w:rsidRPr="00CA2FD3" w:rsidRDefault="003350DF" w:rsidP="00607695">
      <w:pPr>
        <w:spacing w:after="120"/>
        <w:jc w:val="both"/>
        <w:rPr>
          <w:rFonts w:ascii="Arial" w:eastAsia="Calibri" w:hAnsi="Arial"/>
          <w:sz w:val="24"/>
        </w:rPr>
      </w:pPr>
      <w:r w:rsidRPr="00CA2FD3">
        <w:rPr>
          <w:rFonts w:ascii="Arial" w:hAnsi="Arial" w:cs="Arial"/>
          <w:sz w:val="24"/>
        </w:rPr>
        <w:t>Il tradimento dello Spirito del vero fedele laico. È cosa giusta che anche sul fedele laico sia data una parola di purissima verità. Anche lui è in grande pericolo di rinnegare e di tradire la sua vera identità. Partiamo del progetto del Signore sul fedele laico</w:t>
      </w:r>
      <w:r w:rsidR="008847C7" w:rsidRPr="00CA2FD3">
        <w:rPr>
          <w:rFonts w:ascii="Arial" w:hAnsi="Arial" w:cs="Arial"/>
          <w:sz w:val="24"/>
        </w:rPr>
        <w:t xml:space="preserve">. </w:t>
      </w:r>
      <w:r w:rsidRPr="00CA2FD3">
        <w:rPr>
          <w:rFonts w:ascii="Arial" w:eastAsia="Calibri" w:hAnsi="Arial"/>
          <w:sz w:val="24"/>
        </w:rPr>
        <w:t xml:space="preserve">Questo progetto lo possiamo manifestare in una sola parola: “Essere”. Essere cosa: 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05DA23C4" w14:textId="77777777" w:rsidR="003350DF" w:rsidRPr="00CA2FD3" w:rsidRDefault="003350DF" w:rsidP="00607695">
      <w:pPr>
        <w:spacing w:after="120"/>
        <w:jc w:val="both"/>
        <w:rPr>
          <w:rFonts w:ascii="Arial" w:eastAsia="Calibri" w:hAnsi="Arial" w:cs="Arial"/>
          <w:color w:val="000000"/>
          <w:sz w:val="24"/>
          <w:szCs w:val="24"/>
        </w:rPr>
      </w:pPr>
      <w:r w:rsidRPr="00CA2FD3">
        <w:rPr>
          <w:rFonts w:ascii="Arial" w:eastAsia="Calibri" w:hAnsi="Arial"/>
          <w:sz w:val="24"/>
          <w:szCs w:val="24"/>
        </w:rPr>
        <w:t xml:space="preserve">Qual è allora lo specifico del fedele laico nella Chiesa e nel mondo?  Ritengo sia giusto rispondere partendo dai due sacramenti dell’iniziazione cristiana: il battesimo e la cresima. Sono infatti questi due sacramenti che permettono di </w:t>
      </w:r>
      <w:r w:rsidRPr="00CA2FD3">
        <w:rPr>
          <w:rFonts w:ascii="Arial" w:eastAsia="Calibri" w:hAnsi="Arial"/>
          <w:sz w:val="24"/>
          <w:szCs w:val="24"/>
        </w:rPr>
        <w:lastRenderedPageBreak/>
        <w:t xml:space="preserve">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CA2FD3">
        <w:rPr>
          <w:rFonts w:ascii="Arial" w:eastAsia="Calibri" w:hAnsi="Arial" w:cs="Arial"/>
          <w:color w:val="000000"/>
          <w:sz w:val="24"/>
          <w:szCs w:val="24"/>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1C9ACE8D"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79F2C179" w14:textId="1614158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w:t>
      </w:r>
      <w:r w:rsidRPr="00CA2FD3">
        <w:rPr>
          <w:rFonts w:ascii="Arial" w:eastAsia="Calibri" w:hAnsi="Arial"/>
          <w:sz w:val="24"/>
        </w:rPr>
        <w:lastRenderedPageBreak/>
        <w:t>la difesa, ma anche per l'incremento. Dovrà egli combattere la battaglia della fede nella Chiesa</w:t>
      </w:r>
      <w:r w:rsidR="008847C7" w:rsidRPr="00CA2FD3">
        <w:rPr>
          <w:rFonts w:ascii="Arial" w:eastAsia="Calibri" w:hAnsi="Arial"/>
          <w:sz w:val="24"/>
        </w:rPr>
        <w:t xml:space="preserve">. </w:t>
      </w:r>
    </w:p>
    <w:p w14:paraId="70F53F62"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Quanto già è stato affermato circa la vocazione e missione del fedele laico nel mondo e nella Chiesa, è possibile coglierlo partendo dalla triplice ministerialità di Cristo, alla quale il fedele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fedele laico e la sua permanente vocazione. </w:t>
      </w:r>
    </w:p>
    <w:p w14:paraId="0B8D7955" w14:textId="52E32621" w:rsidR="003350DF" w:rsidRPr="00CA2FD3" w:rsidRDefault="003350DF" w:rsidP="00607695">
      <w:pPr>
        <w:spacing w:after="120"/>
        <w:jc w:val="both"/>
        <w:rPr>
          <w:rFonts w:ascii="Arial" w:eastAsia="Calibri" w:hAnsi="Arial"/>
          <w:sz w:val="24"/>
        </w:rPr>
      </w:pPr>
      <w:r w:rsidRPr="00CA2FD3">
        <w:rPr>
          <w:rFonts w:ascii="Arial" w:eastAsia="Calibri" w:hAnsi="Arial"/>
          <w:spacing w:val="-2"/>
          <w:sz w:val="24"/>
        </w:rPr>
        <w:t xml:space="preserve">Il sacerdozio dice riferimento a Dio, in un duplice senso: in senso ascensionale e in senso discensionale. Tutto da Dio viene, tutto a Dio deve essere ridonato. Il cristiano compie attraverso il suo sacerdozio battesimale, o sacerdozio comune dei fedeli, l'offerta di </w:t>
      </w:r>
      <w:r w:rsidR="00790153" w:rsidRPr="00CA2FD3">
        <w:rPr>
          <w:rFonts w:ascii="Arial" w:eastAsia="Calibri" w:hAnsi="Arial"/>
          <w:spacing w:val="-2"/>
          <w:sz w:val="24"/>
        </w:rPr>
        <w:t>sé</w:t>
      </w:r>
      <w:r w:rsidRPr="00CA2FD3">
        <w:rPr>
          <w:rFonts w:ascii="Arial" w:eastAsia="Calibri" w:hAnsi="Arial"/>
          <w:spacing w:val="-2"/>
          <w:sz w:val="24"/>
        </w:rPr>
        <w:t xml:space="preserve"> a Dio e nell'offerta di </w:t>
      </w:r>
      <w:r w:rsidR="00790153" w:rsidRPr="00CA2FD3">
        <w:rPr>
          <w:rFonts w:ascii="Arial" w:eastAsia="Calibri" w:hAnsi="Arial"/>
          <w:spacing w:val="-2"/>
          <w:sz w:val="24"/>
        </w:rPr>
        <w:t>sé</w:t>
      </w:r>
      <w:r w:rsidRPr="00CA2FD3">
        <w:rPr>
          <w:rFonts w:ascii="Arial" w:eastAsia="Calibri" w:hAnsi="Arial"/>
          <w:spacing w:val="-2"/>
          <w:sz w:val="24"/>
        </w:rPr>
        <w:t xml:space="preserve">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w:t>
      </w:r>
      <w:r w:rsidRPr="00CA2FD3">
        <w:rPr>
          <w:rFonts w:ascii="Arial" w:eastAsia="Calibri" w:hAnsi="Arial"/>
          <w:sz w:val="24"/>
        </w:rPr>
        <w:t xml:space="preserve">. Si può operare questo movimento ascensionale verso Dio se viene operato l’altro movimento, quello discensionale, e cioè l’accoglienza della volontà di Dio in ordine alla creazione e alla redenzione.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w:t>
      </w:r>
    </w:p>
    <w:p w14:paraId="4D74668E"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058F23AA"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w:t>
      </w:r>
      <w:r w:rsidRPr="00CA2FD3">
        <w:rPr>
          <w:rFonts w:ascii="Arial" w:eastAsia="Calibri" w:hAnsi="Arial"/>
          <w:sz w:val="24"/>
        </w:rPr>
        <w:lastRenderedPageBreak/>
        <w:t xml:space="preserve">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5F57EE92" w14:textId="3534F6CF" w:rsidR="003350DF" w:rsidRPr="00CA2FD3" w:rsidRDefault="003350DF" w:rsidP="00607695">
      <w:pPr>
        <w:spacing w:after="120"/>
        <w:jc w:val="both"/>
        <w:rPr>
          <w:rFonts w:ascii="Arial" w:eastAsia="Calibri" w:hAnsi="Arial"/>
          <w:sz w:val="24"/>
        </w:rPr>
      </w:pPr>
      <w:r w:rsidRPr="00CA2FD3">
        <w:rPr>
          <w:rFonts w:ascii="Arial" w:eastAsia="Calibri" w:hAnsi="Arial"/>
          <w:sz w:val="24"/>
        </w:rPr>
        <w:t>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w:t>
      </w:r>
      <w:r w:rsidR="008847C7" w:rsidRPr="00CA2FD3">
        <w:rPr>
          <w:rFonts w:ascii="Arial" w:eastAsia="Calibri" w:hAnsi="Arial"/>
          <w:sz w:val="24"/>
        </w:rPr>
        <w:t xml:space="preserve">. </w:t>
      </w:r>
      <w:r w:rsidRPr="00CA2FD3">
        <w:rPr>
          <w:rFonts w:ascii="Arial" w:eastAsia="Calibri" w:hAnsi="Arial"/>
          <w:sz w:val="24"/>
        </w:rPr>
        <w:t xml:space="preserve">La santificazione inizia con il dono della parola, con la testimonianza regale, con l’aiuto della grazia che viene attraverso l’esercizio del proprio ministero sacerdotale laicale, che è l’offerta di </w:t>
      </w:r>
      <w:r w:rsidR="00790153" w:rsidRPr="00CA2FD3">
        <w:rPr>
          <w:rFonts w:ascii="Arial" w:eastAsia="Calibri" w:hAnsi="Arial"/>
          <w:sz w:val="24"/>
        </w:rPr>
        <w:t>sé</w:t>
      </w:r>
      <w:r w:rsidRPr="00CA2FD3">
        <w:rPr>
          <w:rFonts w:ascii="Arial" w:eastAsia="Calibri" w:hAnsi="Arial"/>
          <w:sz w:val="24"/>
        </w:rPr>
        <w:t xml:space="preserve">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all’appuntamento con Cristo e resta nel suo peccato e quindi può anche perdersi di morte eterna. </w:t>
      </w:r>
    </w:p>
    <w:p w14:paraId="4B68519F"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l’uomo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gerarchia, nella sua comunità orante ed operante secondo il carisma della carità. Oggi in molti casi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7C1020E4" w14:textId="77777777" w:rsidR="003350DF" w:rsidRPr="00CA2FD3" w:rsidRDefault="003350DF" w:rsidP="00607695">
      <w:pPr>
        <w:spacing w:after="120"/>
        <w:jc w:val="both"/>
        <w:rPr>
          <w:rFonts w:ascii="Arial" w:eastAsia="Calibri" w:hAnsi="Arial"/>
          <w:sz w:val="24"/>
        </w:rPr>
      </w:pPr>
      <w:r w:rsidRPr="00CA2FD3">
        <w:rPr>
          <w:rFonts w:ascii="Arial" w:eastAsia="Calibri" w:hAnsi="Arial"/>
          <w:sz w:val="24"/>
        </w:rPr>
        <w:t xml:space="preserve">Tutti questi rinnegamenti o tradimenti sono per volontà che si è lasciata tentare affinché dalla verità passasse nella falsità e nella menzogna. Possono essere però anche il frutto di una cattiva, anzi pessima formazione o addirittura di </w:t>
      </w:r>
      <w:r w:rsidRPr="00CA2FD3">
        <w:rPr>
          <w:rFonts w:ascii="Arial" w:eastAsia="Calibri" w:hAnsi="Arial"/>
          <w:sz w:val="24"/>
        </w:rPr>
        <w:lastRenderedPageBreak/>
        <w:t xml:space="preserve">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11CACCC2" w14:textId="77777777" w:rsidR="003350DF" w:rsidRPr="00CA2FD3" w:rsidRDefault="003350DF" w:rsidP="00607695">
      <w:pPr>
        <w:spacing w:after="120"/>
        <w:jc w:val="both"/>
        <w:rPr>
          <w:rFonts w:ascii="Arial" w:hAnsi="Arial" w:cs="Arial"/>
          <w:sz w:val="24"/>
        </w:rPr>
      </w:pPr>
      <w:r w:rsidRPr="00CA2FD3">
        <w:rPr>
          <w:rFonts w:ascii="Arial" w:hAnsi="Arial" w:cs="Arial"/>
          <w:sz w:val="24"/>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CA2FD3">
        <w:rPr>
          <w:rFonts w:ascii="Arial" w:hAnsi="Arial" w:cs="Arial"/>
          <w:i/>
          <w:sz w:val="24"/>
        </w:rPr>
        <w:t>“verità sociologica”</w:t>
      </w:r>
      <w:r w:rsidRPr="00CA2FD3">
        <w:rPr>
          <w:rFonts w:ascii="Arial" w:hAnsi="Arial" w:cs="Arial"/>
          <w:sz w:val="24"/>
        </w:rPr>
        <w:t xml:space="preserve"> o </w:t>
      </w:r>
      <w:r w:rsidRPr="00CA2FD3">
        <w:rPr>
          <w:rFonts w:ascii="Arial" w:hAnsi="Arial" w:cs="Arial"/>
          <w:i/>
          <w:sz w:val="24"/>
        </w:rPr>
        <w:t>“verità storica di un’antropologia ancora in evoluzione”</w:t>
      </w:r>
      <w:r w:rsidRPr="00CA2FD3">
        <w:rPr>
          <w:rFonts w:ascii="Arial" w:hAnsi="Arial" w:cs="Arial"/>
          <w:sz w:val="24"/>
        </w:rPr>
        <w:t>, o “</w:t>
      </w:r>
      <w:r w:rsidRPr="00CA2FD3">
        <w:rPr>
          <w:rFonts w:ascii="Arial" w:hAnsi="Arial" w:cs="Arial"/>
          <w:i/>
          <w:sz w:val="24"/>
        </w:rPr>
        <w:t>in frutto di verità posta a servizio di una struttura storica necessaria ad un tempo, ma non necessaria ad altri tempi”</w:t>
      </w:r>
      <w:r w:rsidRPr="00CA2FD3">
        <w:rPr>
          <w:rFonts w:ascii="Arial" w:hAnsi="Arial" w:cs="Arial"/>
          <w:sz w:val="24"/>
        </w:rPr>
        <w:t xml:space="preserve">, ogni verità rivelata potrà essere demolita e al suo posto potrà essere introdotto ogni pensiero di questo mondo. </w:t>
      </w:r>
    </w:p>
    <w:p w14:paraId="2C1DE0C1" w14:textId="77777777" w:rsidR="003350DF" w:rsidRPr="00CA2FD3" w:rsidRDefault="003350DF" w:rsidP="00607695">
      <w:pPr>
        <w:spacing w:after="120"/>
        <w:jc w:val="both"/>
        <w:rPr>
          <w:rFonts w:ascii="Arial" w:hAnsi="Arial" w:cs="Arial"/>
          <w:spacing w:val="-4"/>
          <w:sz w:val="24"/>
        </w:rPr>
      </w:pPr>
      <w:r w:rsidRPr="00CA2FD3">
        <w:rPr>
          <w:rFonts w:ascii="Arial" w:hAnsi="Arial" w:cs="Arial"/>
          <w:spacing w:val="-4"/>
          <w:sz w:val="24"/>
        </w:rPr>
        <w:t xml:space="preserve">Allora è giusto che noi ci chiediamo: </w:t>
      </w:r>
      <w:r w:rsidRPr="00CA2FD3">
        <w:rPr>
          <w:rFonts w:ascii="Arial" w:hAnsi="Arial" w:cs="Arial"/>
          <w:i/>
          <w:spacing w:val="-4"/>
          <w:sz w:val="24"/>
        </w:rPr>
        <w:t>“L’Apostolo di Cristo Gesù appartiene alla struttura della Chiesa per contingenze storiche o esso appartiene alla struttura divina di essa?”</w:t>
      </w:r>
      <w:r w:rsidRPr="00CA2FD3">
        <w:rPr>
          <w:rFonts w:ascii="Arial" w:hAnsi="Arial" w:cs="Arial"/>
          <w:spacing w:val="-4"/>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passare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11442163" w14:textId="77777777" w:rsidR="003350DF" w:rsidRPr="00CA2FD3" w:rsidRDefault="003350DF" w:rsidP="00607695">
      <w:pPr>
        <w:spacing w:after="120"/>
        <w:jc w:val="both"/>
        <w:rPr>
          <w:rFonts w:ascii="Arial" w:hAnsi="Arial" w:cs="Arial"/>
          <w:sz w:val="24"/>
        </w:rPr>
      </w:pPr>
      <w:r w:rsidRPr="00CA2FD3">
        <w:rPr>
          <w:rFonts w:ascii="Arial" w:hAnsi="Arial" w:cs="Arial"/>
          <w:sz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CA2FD3">
        <w:rPr>
          <w:rFonts w:ascii="Arial" w:hAnsi="Arial" w:cs="Arial"/>
          <w:i/>
          <w:sz w:val="24"/>
        </w:rPr>
        <w:t xml:space="preserve">Laicizzazione del clero” </w:t>
      </w:r>
      <w:r w:rsidRPr="00CA2FD3">
        <w:rPr>
          <w:rFonts w:ascii="Arial" w:hAnsi="Arial" w:cs="Arial"/>
          <w:sz w:val="24"/>
        </w:rPr>
        <w:t xml:space="preserve">e nella: </w:t>
      </w:r>
      <w:r w:rsidRPr="00CA2FD3">
        <w:rPr>
          <w:rFonts w:ascii="Arial" w:hAnsi="Arial" w:cs="Arial"/>
          <w:i/>
          <w:sz w:val="24"/>
        </w:rPr>
        <w:t xml:space="preserve">“clericalizzazione del laico”. </w:t>
      </w:r>
      <w:r w:rsidRPr="00CA2FD3">
        <w:rPr>
          <w:rFonts w:ascii="Arial" w:hAnsi="Arial" w:cs="Arial"/>
          <w:sz w:val="24"/>
        </w:rPr>
        <w:t xml:space="preserve">Oggi questo pericolo si è trasformato in un mostro che ha il fine di annientare tutta la Chiesa fin dalle sue radici. Questo mostro mascherato con un volto di luce oggi vuole imporre </w:t>
      </w:r>
      <w:r w:rsidRPr="00CA2FD3">
        <w:rPr>
          <w:rFonts w:ascii="Arial" w:hAnsi="Arial" w:cs="Arial"/>
          <w:i/>
          <w:sz w:val="24"/>
        </w:rPr>
        <w:t>“con disumana violenza scientifica la laicizzazione del clero e l’anti-</w:t>
      </w:r>
      <w:r w:rsidRPr="00CA2FD3">
        <w:rPr>
          <w:rFonts w:ascii="Arial" w:hAnsi="Arial" w:cs="Arial"/>
          <w:i/>
          <w:sz w:val="24"/>
        </w:rPr>
        <w:lastRenderedPageBreak/>
        <w:t>cristiana, la satanica uguaglianza nel mistero di ogni discepolo di Gesù</w:t>
      </w:r>
      <w:r w:rsidRPr="00CA2FD3">
        <w:rPr>
          <w:rFonts w:ascii="Arial" w:hAnsi="Arial" w:cs="Arial"/>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CA2FD3">
        <w:rPr>
          <w:rFonts w:ascii="Arial" w:hAnsi="Arial" w:cs="Arial"/>
          <w:i/>
          <w:sz w:val="24"/>
        </w:rPr>
        <w:t>“la falsa scienza teologica e l’errato insegnamento, scardinato dalla verità rivelata e verità dogmatica”</w:t>
      </w:r>
      <w:r w:rsidRPr="00CA2FD3">
        <w:rPr>
          <w:rFonts w:ascii="Arial" w:hAnsi="Arial" w:cs="Arial"/>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Ma oggi il cristiano è assai cieco per vedere i frutti che sono già in atto e che sono il prodotto di una sua parola priva di ogni 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7DC17B33" w14:textId="77777777" w:rsidR="003350DF" w:rsidRPr="00CA2FD3" w:rsidRDefault="003350DF" w:rsidP="00607695">
      <w:pPr>
        <w:spacing w:after="120"/>
        <w:jc w:val="both"/>
        <w:rPr>
          <w:rFonts w:ascii="Arial" w:eastAsia="Calibri" w:hAnsi="Arial"/>
          <w:sz w:val="24"/>
        </w:rPr>
      </w:pPr>
    </w:p>
    <w:p w14:paraId="02A04220" w14:textId="06069606" w:rsidR="003350DF" w:rsidRPr="00CA2FD3" w:rsidRDefault="00CF0B12" w:rsidP="004965EF">
      <w:pPr>
        <w:pStyle w:val="Titolo3"/>
      </w:pPr>
      <w:bookmarkStart w:id="1018" w:name="_Toc183872677"/>
      <w:r w:rsidRPr="00CA2FD3">
        <w:t>PER MEZZO DEL SUO ANGELO AL SUO SERVO GIOVANNI</w:t>
      </w:r>
      <w:bookmarkEnd w:id="1018"/>
    </w:p>
    <w:p w14:paraId="28692565" w14:textId="77777777" w:rsidR="003350DF" w:rsidRPr="00CA2FD3" w:rsidRDefault="003350DF" w:rsidP="00607695">
      <w:pPr>
        <w:spacing w:after="120"/>
        <w:jc w:val="both"/>
        <w:rPr>
          <w:rFonts w:ascii="Arial" w:hAnsi="Arial" w:cs="Arial"/>
          <w:sz w:val="24"/>
          <w:lang w:val="fr-FR"/>
        </w:rPr>
      </w:pPr>
      <w:r w:rsidRPr="00CA2FD3">
        <w:rPr>
          <w:rFonts w:ascii="Arial" w:hAnsi="Arial"/>
          <w:sz w:val="24"/>
        </w:rPr>
        <w:t xml:space="preserve">Delle domande che Agur si pone, alcune risposte abbiamo visto che sono già chiare e perfette nell’Antico Testamento. Per altre dobbiamo attendere il Nuovo Testamento. Ecco come queste risposte sono state date dallo Spirito Santo per mezzo di Giovanni, Apostolo e Servo di Cristo Gesù. Ecco a cosa risponde Giovanni, Apostolo ed Evangelista: </w:t>
      </w:r>
      <w:r w:rsidRPr="00CA2FD3">
        <w:rPr>
          <w:rFonts w:ascii="Arial" w:hAnsi="Arial"/>
          <w:i/>
          <w:iCs/>
          <w:sz w:val="24"/>
        </w:rPr>
        <w:t>“</w:t>
      </w:r>
      <w:r w:rsidRPr="00CA2FD3">
        <w:rPr>
          <w:rFonts w:ascii="Arial" w:hAnsi="Arial" w:cs="Arial"/>
          <w:i/>
          <w:iCs/>
          <w:sz w:val="24"/>
          <w:lang w:val="la-Latn"/>
        </w:rPr>
        <w:t>Non novi sanctorum scientiam. Quis ascendit in caelum atque descendit? Quod nomen eius et quod nomen filii eius si nosti?</w:t>
      </w:r>
      <w:r w:rsidRPr="00CA2FD3">
        <w:rPr>
          <w:rFonts w:ascii="Arial" w:hAnsi="Arial" w:cs="Arial"/>
          <w:i/>
          <w:iCs/>
          <w:sz w:val="24"/>
          <w:lang w:val="fr-FR"/>
        </w:rPr>
        <w:t>”</w:t>
      </w:r>
      <w:r w:rsidRPr="00CA2FD3">
        <w:rPr>
          <w:rFonts w:ascii="Arial" w:hAnsi="Arial" w:cs="Arial"/>
          <w:sz w:val="24"/>
          <w:lang w:val="fr-FR"/>
        </w:rPr>
        <w:t>.</w:t>
      </w:r>
    </w:p>
    <w:p w14:paraId="64CC6D9A"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lang w:val="la-Latn"/>
        </w:rPr>
        <w:t>Non novi sanctorum scientiam.</w:t>
      </w:r>
      <w:r w:rsidRPr="00C02251">
        <w:rPr>
          <w:rFonts w:ascii="Arial" w:hAnsi="Arial"/>
          <w:i/>
          <w:iCs/>
          <w:sz w:val="24"/>
        </w:rPr>
        <w:t xml:space="preserve">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1195ABF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lang w:val="la-Latn"/>
        </w:rPr>
        <w:t>Quis ascendit in caelum atque descendit?</w:t>
      </w:r>
      <w:r w:rsidRPr="00C02251">
        <w:rPr>
          <w:rFonts w:ascii="Arial" w:hAnsi="Arial"/>
          <w:i/>
          <w:iCs/>
          <w:sz w:val="24"/>
        </w:rPr>
        <w:t xml:space="preserv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 </w:t>
      </w:r>
    </w:p>
    <w:p w14:paraId="35F25E8C" w14:textId="39CA9A82" w:rsidR="003350DF" w:rsidRPr="00C02251" w:rsidRDefault="003350DF" w:rsidP="00C02251">
      <w:pPr>
        <w:spacing w:after="120"/>
        <w:ind w:left="567" w:right="567"/>
        <w:jc w:val="both"/>
        <w:rPr>
          <w:rFonts w:ascii="Arial" w:hAnsi="Arial"/>
          <w:i/>
          <w:iCs/>
          <w:sz w:val="24"/>
        </w:rPr>
      </w:pPr>
      <w:r w:rsidRPr="00C02251">
        <w:rPr>
          <w:rFonts w:ascii="Arial" w:hAnsi="Arial"/>
          <w:i/>
          <w:iCs/>
          <w:sz w:val="24"/>
          <w:lang w:val="la-Latn"/>
        </w:rPr>
        <w:t>Quod nomen eius et quod nomen filii eius si nosti?</w:t>
      </w:r>
      <w:r w:rsidRPr="00C02251">
        <w:rPr>
          <w:rFonts w:ascii="Arial" w:hAnsi="Arial"/>
          <w:i/>
          <w:iCs/>
          <w:sz w:val="24"/>
          <w:lang w:val="fr-FR"/>
        </w:rPr>
        <w:t xml:space="preserve"> </w:t>
      </w:r>
      <w:r w:rsidRPr="00C02251">
        <w:rPr>
          <w:rFonts w:ascii="Arial" w:hAnsi="Arial"/>
          <w:i/>
          <w:iCs/>
          <w:sz w:val="24"/>
        </w:rPr>
        <w:t xml:space="preserve">In principio era il Verbo, e il Verbo era presso Dio e il Verbo era Dio. Egli era, in principio, presso Dio: tutto è stato fatto per mezzo di lui e senza di lui </w:t>
      </w:r>
      <w:r w:rsidRPr="00C02251">
        <w:rPr>
          <w:rFonts w:ascii="Arial" w:hAnsi="Arial"/>
          <w:i/>
          <w:iCs/>
          <w:sz w:val="24"/>
        </w:rPr>
        <w:lastRenderedPageBreak/>
        <w:t>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8847C7" w:rsidRPr="00C02251">
        <w:rPr>
          <w:rFonts w:ascii="Arial" w:hAnsi="Arial"/>
          <w:i/>
          <w:iCs/>
          <w:sz w:val="24"/>
        </w:rPr>
        <w:t xml:space="preserve">. </w:t>
      </w:r>
      <w:r w:rsidRPr="00C02251">
        <w:rPr>
          <w:rFonts w:ascii="Arial" w:hAnsi="Arial"/>
          <w:i/>
          <w:iCs/>
          <w:sz w:val="24"/>
        </w:rPr>
        <w:t xml:space="preserve">Perché la Legge fu data per mezzo di Mosè, la grazia e la verità vennero per mezzo di Gesù Cristo. Dio, nessuno lo ha mai visto: il Figlio unigenito, che è Dio ed è nel seno del Padre, è lui che lo ha rivelato (Gv 1,1-18). </w:t>
      </w:r>
    </w:p>
    <w:p w14:paraId="2E21EF76"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66EC4A1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11E37ED2"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w:t>
      </w:r>
      <w:r w:rsidRPr="00C02251">
        <w:rPr>
          <w:rFonts w:ascii="Arial" w:hAnsi="Arial"/>
          <w:i/>
          <w:iCs/>
          <w:sz w:val="24"/>
        </w:rPr>
        <w:lastRenderedPageBreak/>
        <w:t>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5F84FAAE" w14:textId="1A3FDF39"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8847C7" w:rsidRPr="00C02251">
        <w:rPr>
          <w:rFonts w:ascii="Arial" w:hAnsi="Arial"/>
          <w:i/>
          <w:iCs/>
          <w:sz w:val="24"/>
        </w:rPr>
        <w:t xml:space="preserve">. </w:t>
      </w:r>
      <w:r w:rsidRPr="00C02251">
        <w:rPr>
          <w:rFonts w:ascii="Arial" w:hAnsi="Arial"/>
          <w:i/>
          <w:iCs/>
          <w:sz w:val="24"/>
        </w:rPr>
        <w:t>Uno degli anziani mi disse: «Non piangere; ha vinto il leone della tribù di Giuda, il Germoglio di Davide, e aprirà il libro e i suoi sette sigilli».</w:t>
      </w:r>
    </w:p>
    <w:p w14:paraId="0B91CE7D" w14:textId="4112B3DB"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w:t>
      </w:r>
      <w:r w:rsidR="008847C7" w:rsidRPr="00C02251">
        <w:rPr>
          <w:rFonts w:ascii="Arial" w:hAnsi="Arial"/>
          <w:i/>
          <w:iCs/>
          <w:sz w:val="24"/>
        </w:rPr>
        <w:t xml:space="preserve">. </w:t>
      </w:r>
      <w:r w:rsidRPr="00C02251">
        <w:rPr>
          <w:rFonts w:ascii="Arial" w:hAnsi="Arial"/>
          <w:i/>
          <w:iCs/>
          <w:sz w:val="24"/>
        </w:rPr>
        <w:t xml:space="preserve">E i quattro esseri viventi dicevano: «Amen». E gli anziani si prostrarono in adorazione (Ap 5,1-14). </w:t>
      </w:r>
    </w:p>
    <w:p w14:paraId="73AB4CC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 vidi, quando l’Agnello sciolse il primo dei sette sigilli, e udii il primo dei quattro esseri viventi che diceva come con voce di tuono: «Vieni». </w:t>
      </w:r>
      <w:r w:rsidRPr="00C02251">
        <w:rPr>
          <w:rFonts w:ascii="Arial" w:hAnsi="Arial"/>
          <w:i/>
          <w:iCs/>
          <w:sz w:val="24"/>
        </w:rPr>
        <w:lastRenderedPageBreak/>
        <w:t>E vidi: ecco, un cavallo bianco. Colui che lo cavalcava aveva un arco; gli fu data una corona ed egli uscì vittorioso per vincere ancora.</w:t>
      </w:r>
    </w:p>
    <w:p w14:paraId="0DAC5C9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867A8B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2BBFB132"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3FDA0A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409308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Allora venne data a ciascuno di loro una veste candida e fu detto loro di pazientare ancora un poco, finché fosse completo il numero dei loro compagni di servizio e dei loro fratelli, che dovevano essere uccisi come loro.</w:t>
      </w:r>
    </w:p>
    <w:p w14:paraId="4F97DA0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F9310DD" w14:textId="77777777" w:rsidR="003350DF" w:rsidRPr="00CA2FD3" w:rsidRDefault="003350DF" w:rsidP="00607695">
      <w:pPr>
        <w:spacing w:after="120"/>
        <w:jc w:val="both"/>
        <w:rPr>
          <w:rFonts w:ascii="Arial" w:hAnsi="Arial"/>
          <w:sz w:val="24"/>
        </w:rPr>
      </w:pPr>
      <w:r w:rsidRPr="00CA2FD3">
        <w:rPr>
          <w:rFonts w:ascii="Arial" w:hAnsi="Arial"/>
          <w:sz w:val="24"/>
        </w:rPr>
        <w:t xml:space="preserve">La Scrittura Santa, Antico e Nuovo Testamento, non lasciano senza risposta nessuna delle domande che fanno sì che Agur si dichiari il più stolto tra gli uomini. Se il cristiano e ogni altro uomo sono nella stoltezza e nella vanità della loro vita, si rivestono di una pesante responsabilità. Lo Spirito Santo tutto ha rivelato. </w:t>
      </w:r>
    </w:p>
    <w:p w14:paraId="17FAA01E" w14:textId="77777777" w:rsidR="003350DF" w:rsidRPr="00CA2FD3" w:rsidRDefault="003350DF" w:rsidP="00607695">
      <w:pPr>
        <w:spacing w:after="120"/>
        <w:jc w:val="both"/>
        <w:rPr>
          <w:rFonts w:ascii="Arial" w:hAnsi="Arial"/>
          <w:sz w:val="24"/>
        </w:rPr>
      </w:pPr>
      <w:r w:rsidRPr="00CA2FD3">
        <w:rPr>
          <w:rFonts w:ascii="Arial" w:hAnsi="Arial"/>
          <w:sz w:val="24"/>
        </w:rPr>
        <w:t xml:space="preserve">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w:t>
      </w:r>
      <w:r w:rsidRPr="00CA2FD3">
        <w:rPr>
          <w:rFonts w:ascii="Arial" w:hAnsi="Arial"/>
          <w:sz w:val="24"/>
        </w:rPr>
        <w:lastRenderedPageBreak/>
        <w:t>Gesù nel suo mistero di salvezza universale è già condanna. È già condanna perché l’uomo è già nella morte. Cristo è offerta per noi di vita eterna. Lo rifiutiamo, rimaniamo nella nostra morte.</w:t>
      </w:r>
    </w:p>
    <w:p w14:paraId="04DD4A5C" w14:textId="77777777" w:rsidR="003350DF" w:rsidRPr="00CA2FD3" w:rsidRDefault="003350DF" w:rsidP="00607695">
      <w:pPr>
        <w:spacing w:after="120"/>
        <w:jc w:val="both"/>
        <w:rPr>
          <w:rFonts w:ascii="Arial" w:hAnsi="Arial"/>
          <w:sz w:val="24"/>
        </w:rPr>
      </w:pPr>
    </w:p>
    <w:p w14:paraId="387A6C63" w14:textId="6BEA6F43" w:rsidR="003350DF" w:rsidRPr="00CA2FD3" w:rsidRDefault="00CF0B12" w:rsidP="004965EF">
      <w:pPr>
        <w:pStyle w:val="Titolo3"/>
      </w:pPr>
      <w:bookmarkStart w:id="1019" w:name="_Toc183872678"/>
      <w:r w:rsidRPr="00CA2FD3">
        <w:t>GIACOMO, SERVO DI DIO E DEL SIGNORE GESÙ CRISTO</w:t>
      </w:r>
      <w:bookmarkEnd w:id="1019"/>
    </w:p>
    <w:p w14:paraId="5B1551C7" w14:textId="77777777" w:rsidR="003350DF" w:rsidRPr="00CA2FD3" w:rsidRDefault="003350DF" w:rsidP="00607695">
      <w:pPr>
        <w:spacing w:after="120"/>
        <w:jc w:val="both"/>
        <w:rPr>
          <w:rFonts w:ascii="Arial" w:hAnsi="Arial"/>
          <w:sz w:val="24"/>
        </w:rPr>
      </w:pPr>
      <w:r w:rsidRPr="00CA2FD3">
        <w:rPr>
          <w:rFonts w:ascii="Arial" w:hAnsi="Arial"/>
          <w:sz w:val="24"/>
        </w:rPr>
        <w:t>Abbiamo dato come titolo ai pensieri sulla Lettera dell’Apostolo Giacomo queste parole di Agur: “</w:t>
      </w:r>
      <w:r w:rsidRPr="00CA2FD3">
        <w:rPr>
          <w:rFonts w:ascii="Arial" w:hAnsi="Arial"/>
          <w:sz w:val="24"/>
          <w:lang w:val="la-Latn"/>
        </w:rPr>
        <w:t>Stultissimus</w:t>
      </w:r>
      <w:r w:rsidRPr="00CA2FD3">
        <w:rPr>
          <w:rFonts w:ascii="Arial" w:hAnsi="Arial"/>
          <w:sz w:val="24"/>
        </w:rPr>
        <w:t xml:space="preserve"> s</w:t>
      </w:r>
      <w:r w:rsidRPr="00CA2FD3">
        <w:rPr>
          <w:rFonts w:ascii="Arial" w:hAnsi="Arial"/>
          <w:sz w:val="24"/>
          <w:lang w:val="la-Latn"/>
        </w:rPr>
        <w:t>um virorum et sapientia hominum non est mecum</w:t>
      </w:r>
      <w:r w:rsidRPr="00CA2FD3">
        <w:rPr>
          <w:rFonts w:ascii="Arial" w:hAnsi="Arial"/>
          <w:sz w:val="24"/>
        </w:rPr>
        <w:t>”,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5BEF2A9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w:t>
      </w:r>
      <w:r w:rsidRPr="00C02251">
        <w:rPr>
          <w:rFonts w:ascii="Arial" w:hAnsi="Arial"/>
          <w:i/>
          <w:iCs/>
          <w:sz w:val="24"/>
        </w:rPr>
        <w:lastRenderedPageBreak/>
        <w:t xml:space="preserve">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 (At 15,1-21). </w:t>
      </w:r>
    </w:p>
    <w:p w14:paraId="0141C0E5"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21,17-21). </w:t>
      </w:r>
    </w:p>
    <w:p w14:paraId="5291C318" w14:textId="77777777" w:rsidR="003350DF" w:rsidRPr="00CA2FD3" w:rsidRDefault="003350DF" w:rsidP="00607695">
      <w:pPr>
        <w:spacing w:after="120"/>
        <w:jc w:val="both"/>
        <w:rPr>
          <w:rFonts w:ascii="Arial" w:hAnsi="Arial"/>
          <w:sz w:val="24"/>
        </w:rPr>
      </w:pPr>
      <w:r w:rsidRPr="00CA2FD3">
        <w:rPr>
          <w:rFonts w:ascii="Arial" w:hAnsi="Arial"/>
          <w:sz w:val="24"/>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3CF6488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4F4891E5" w14:textId="77777777" w:rsidR="003350DF" w:rsidRPr="00CA2FD3" w:rsidRDefault="003350DF" w:rsidP="00607695">
      <w:pPr>
        <w:spacing w:after="120"/>
        <w:jc w:val="both"/>
        <w:rPr>
          <w:rFonts w:ascii="Arial" w:hAnsi="Arial"/>
          <w:sz w:val="24"/>
        </w:rPr>
      </w:pPr>
      <w:r w:rsidRPr="00CA2FD3">
        <w:rPr>
          <w:rFonts w:ascii="Arial" w:hAnsi="Arial"/>
          <w:sz w:val="24"/>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w:t>
      </w:r>
      <w:r w:rsidRPr="00CA2FD3">
        <w:rPr>
          <w:rFonts w:ascii="Arial" w:hAnsi="Arial"/>
          <w:sz w:val="24"/>
        </w:rPr>
        <w:lastRenderedPageBreak/>
        <w:t xml:space="preserve">con desiderio sempre nuovo di mai smettere di viverlo momento dopo momento e ora dopo ora. </w:t>
      </w:r>
    </w:p>
    <w:p w14:paraId="2E11E2E5" w14:textId="77777777" w:rsidR="003350DF" w:rsidRPr="00CA2FD3" w:rsidRDefault="003350DF" w:rsidP="00607695">
      <w:pPr>
        <w:spacing w:after="120"/>
        <w:jc w:val="both"/>
        <w:rPr>
          <w:rFonts w:ascii="Arial" w:hAnsi="Arial"/>
          <w:sz w:val="24"/>
        </w:rPr>
      </w:pPr>
      <w:r w:rsidRPr="00CA2FD3">
        <w:rPr>
          <w:rFonts w:ascii="Arial" w:hAnsi="Arial"/>
          <w:sz w:val="24"/>
        </w:rPr>
        <w:t xml:space="preserve">Come Gesù ha sempre dato la verità con purissima sapienza e intelligenza perennemente attinte nello Spirito Santo, così anche l’Apostolo Giacomo. Lui prende il Vangelo di Cristo Gesù e lo trasforma in sapienza. Lo dona con grande intelligenza. C’è gusto a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7F3A49D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14:paraId="7A2F0D4C" w14:textId="77777777" w:rsidR="003350DF" w:rsidRPr="00CA2FD3" w:rsidRDefault="003350DF" w:rsidP="00607695">
      <w:pPr>
        <w:spacing w:after="120"/>
        <w:jc w:val="both"/>
        <w:rPr>
          <w:rFonts w:ascii="Arial" w:hAnsi="Arial"/>
          <w:sz w:val="24"/>
        </w:rPr>
      </w:pPr>
      <w:r w:rsidRPr="00CA2FD3">
        <w:rPr>
          <w:rFonts w:ascii="Arial" w:hAnsi="Arial"/>
          <w:sz w:val="24"/>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7A1E214E"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sull’Apostolo Giacomo, sugli altri Apostoli e sui discepoli del Signore. Senza lo Spirito Santo che veicola la nostra parola di sapienza, nella purezza della verità e della sana dottrina, altro non facciamo che parlare a sordi. </w:t>
      </w:r>
    </w:p>
    <w:p w14:paraId="70F0A18C" w14:textId="77777777" w:rsidR="003350DF" w:rsidRPr="00CA2FD3" w:rsidRDefault="003350DF" w:rsidP="00607695">
      <w:pPr>
        <w:spacing w:after="120"/>
        <w:jc w:val="both"/>
        <w:rPr>
          <w:rFonts w:ascii="Arial" w:hAnsi="Arial"/>
          <w:sz w:val="24"/>
        </w:rPr>
      </w:pPr>
      <w:r w:rsidRPr="00CA2FD3">
        <w:rPr>
          <w:rFonts w:ascii="Arial" w:hAnsi="Arial"/>
          <w:sz w:val="24"/>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5A726D92" w14:textId="77777777" w:rsidR="003350DF" w:rsidRPr="00CA2FD3" w:rsidRDefault="003350DF" w:rsidP="00607695">
      <w:pPr>
        <w:spacing w:after="120"/>
        <w:jc w:val="both"/>
        <w:rPr>
          <w:rFonts w:ascii="Arial" w:hAnsi="Arial"/>
          <w:sz w:val="24"/>
        </w:rPr>
      </w:pPr>
      <w:r w:rsidRPr="00CA2FD3">
        <w:rPr>
          <w:rFonts w:ascii="Arial" w:hAnsi="Arial"/>
          <w:sz w:val="24"/>
        </w:rPr>
        <w:t>Cieco è però il cristiano. Sordo è colui che si professa discepolo di Gesù. Questa è gravissima retrocessione. Dalla luce si è ritornati nelle tenebre. Le tenebre però sono più grandi di quelle che si erano abbandonate il giorno della nascita nelle acque del Battesimo della Nuova Creatura. Ecco cosa rivela il Signore al suo popolo per mezzo del profeta Isaia e cosa dice Gesù della retrocessione dalla luce nelle tenebre.</w:t>
      </w:r>
    </w:p>
    <w:p w14:paraId="72E261A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71C9989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5DF0A190"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73730C1E" w14:textId="77777777" w:rsidR="003350DF" w:rsidRPr="00CA2FD3" w:rsidRDefault="003350DF" w:rsidP="00607695">
      <w:pPr>
        <w:spacing w:after="120"/>
        <w:jc w:val="both"/>
        <w:rPr>
          <w:rFonts w:ascii="Arial" w:hAnsi="Arial"/>
          <w:sz w:val="24"/>
        </w:rPr>
      </w:pPr>
      <w:r w:rsidRPr="00CA2FD3">
        <w:rPr>
          <w:rFonts w:ascii="Arial" w:hAnsi="Arial"/>
          <w:sz w:val="24"/>
        </w:rPr>
        <w:t>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1FA4CFF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10C9F98A" w14:textId="77777777" w:rsidR="003350DF" w:rsidRPr="00CA2FD3" w:rsidRDefault="003350DF" w:rsidP="00607695">
      <w:pPr>
        <w:spacing w:after="120"/>
        <w:jc w:val="both"/>
        <w:rPr>
          <w:rFonts w:ascii="Arial" w:hAnsi="Arial"/>
          <w:sz w:val="24"/>
        </w:rPr>
      </w:pPr>
      <w:r w:rsidRPr="00CA2FD3">
        <w:rPr>
          <w:rFonts w:ascii="Arial" w:hAnsi="Arial"/>
          <w:sz w:val="24"/>
        </w:rPr>
        <w:t xml:space="preserve">L’Apostolo Giacomo possiede tanta sapienza da illuminare con essa tutta la Chiesa, Pastori e gregge. Per la sua sapienza la Chiesa trova pace e gioia. </w:t>
      </w:r>
    </w:p>
    <w:p w14:paraId="2F76E452" w14:textId="77777777" w:rsidR="003350DF" w:rsidRPr="00CA2FD3" w:rsidRDefault="003350DF" w:rsidP="00607695">
      <w:pPr>
        <w:spacing w:after="120"/>
        <w:jc w:val="both"/>
        <w:rPr>
          <w:rFonts w:ascii="Arial" w:hAnsi="Arial"/>
          <w:sz w:val="24"/>
        </w:rPr>
      </w:pPr>
    </w:p>
    <w:p w14:paraId="7F21F8AC" w14:textId="5DE875B1" w:rsidR="003350DF" w:rsidRPr="00CA2FD3" w:rsidRDefault="00CF0B12" w:rsidP="004965EF">
      <w:pPr>
        <w:pStyle w:val="Titolo3"/>
      </w:pPr>
      <w:bookmarkStart w:id="1020" w:name="_Toc183872679"/>
      <w:r w:rsidRPr="00CA2FD3">
        <w:t>PAOLO, SERVO DI CRISTO GESÙ, APOSTOLO PER CHIAMATA</w:t>
      </w:r>
      <w:bookmarkEnd w:id="1020"/>
    </w:p>
    <w:p w14:paraId="294AA1C1"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2F2C3C96"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4F1D074E"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lastRenderedPageBreak/>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27AE19BF"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w:t>
      </w:r>
    </w:p>
    <w:p w14:paraId="5D1E8921"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Non è per nulla esagerazione o parola di falsità dire che: </w:t>
      </w:r>
      <w:r w:rsidRPr="00CA2FD3">
        <w:rPr>
          <w:rFonts w:ascii="Arial" w:hAnsi="Arial" w:cs="Arial"/>
          <w:i/>
          <w:iCs/>
          <w:sz w:val="24"/>
          <w:szCs w:val="28"/>
          <w:lang w:val="la-Latn"/>
        </w:rPr>
        <w:t>Cor Patris cor Pauli. Cor Christi cor Pauli. Cor Spiritus Sancti cor Pauli. Cor Ecclesiae cor Pauli. Cor Verbi Dei cor Pauli.</w:t>
      </w:r>
      <w:r w:rsidRPr="00CA2FD3">
        <w:rPr>
          <w:rFonts w:ascii="Arial" w:hAnsi="Arial" w:cs="Arial"/>
          <w:sz w:val="24"/>
          <w:szCs w:val="28"/>
          <w:lang w:val="la-Latn"/>
        </w:rPr>
        <w:t xml:space="preserve"> </w:t>
      </w:r>
      <w:r w:rsidRPr="00CA2FD3">
        <w:rPr>
          <w:rFonts w:ascii="Arial" w:hAnsi="Arial" w:cs="Arial"/>
          <w:sz w:val="24"/>
          <w:szCs w:val="28"/>
        </w:rPr>
        <w:t xml:space="preserve">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sia stabile per sempre, crescendo nel mistero, senza mai deviare né a destra e né a sinistra. Nonostante questa divina ricchezza che è racchiusa nel suo cuore, l’Apostolo mai smette di correre dietro Cristo Gesù. Il mistero è divino, eterno, infinito. Come fa un cuore finito a comprenderlo tutto in un solo istante? Ad un cuore creato non basta neanche l’eternità. Per questo l’Apostolo corre sempre dietro Cristo Gesù al fine di raggiungerlo. </w:t>
      </w:r>
    </w:p>
    <w:p w14:paraId="777FA189" w14:textId="77777777" w:rsidR="003350DF" w:rsidRPr="00CA2FD3" w:rsidRDefault="003350DF" w:rsidP="00607695">
      <w:pPr>
        <w:spacing w:after="120"/>
        <w:jc w:val="both"/>
        <w:rPr>
          <w:rFonts w:ascii="Arial" w:hAnsi="Arial" w:cs="Arial"/>
          <w:sz w:val="24"/>
          <w:szCs w:val="28"/>
        </w:rPr>
      </w:pPr>
      <w:r w:rsidRPr="00CA2FD3">
        <w:rPr>
          <w:rFonts w:ascii="Arial" w:hAnsi="Arial" w:cs="Arial"/>
          <w:sz w:val="24"/>
          <w:szCs w:val="28"/>
        </w:rPr>
        <w:t xml:space="preserve">Ora offriamo due altissime verità su Cristo Signore e anche il brano nel quale Lui manifesta il suo insaziabile desiderio di raggiungere Cristo Signore. Dopo rifletteremo sulla differenza che vi è tra Agur e l’Apostolo Paolo. </w:t>
      </w:r>
    </w:p>
    <w:p w14:paraId="7664E9D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186C050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03096CE8"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1BA3BCD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738FBB8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lastRenderedPageBreak/>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C190DF7"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1839AF4C"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7806C61B"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Egli è prima di tutte le cose e tutte in lui sussistono. </w:t>
      </w:r>
    </w:p>
    <w:p w14:paraId="36EAEF4C"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Egli è anche il capo del corpo, della Chiesa. Egli è principio, primogenito di quelli che risorgono dai morti, perché sia lui ad avere il primato su tutte le cose. </w:t>
      </w:r>
    </w:p>
    <w:p w14:paraId="6DEB094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6CCEE9D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8EEA8D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1,12-29).</w:t>
      </w:r>
    </w:p>
    <w:p w14:paraId="56CF1232"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p>
    <w:p w14:paraId="60F9F1D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È in lui che abita corporalmente tutta la pienezza della divinità, e voi partecipate della pienezza di lui, che è il capo di ogni Principato e di ogni Potenza. </w:t>
      </w:r>
    </w:p>
    <w:p w14:paraId="6FBE96B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In lui voi siete stati anche circoncisi non mediante una circoncisione fatta da mano d’uomo con la spogliazione del corpo di carne, ma con la circoncisione di Cristo: </w:t>
      </w:r>
    </w:p>
    <w:p w14:paraId="7DAA039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con lui sepolti nel battesimo, con lui siete anche risorti mediante la fede nella potenza di Dio, che lo ha risuscitato dai morti. </w:t>
      </w:r>
    </w:p>
    <w:p w14:paraId="7E58886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2575BB7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w:t>
      </w:r>
      <w:r w:rsidRPr="00C02251">
        <w:rPr>
          <w:rFonts w:ascii="Arial" w:hAnsi="Arial"/>
          <w:i/>
          <w:iCs/>
          <w:sz w:val="24"/>
        </w:rPr>
        <w:lastRenderedPageBreak/>
        <w:t>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30A4F123"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2C394B2" w14:textId="77777777" w:rsidR="003350DF" w:rsidRPr="00CA2FD3" w:rsidRDefault="003350DF" w:rsidP="00607695">
      <w:pPr>
        <w:autoSpaceDE w:val="0"/>
        <w:autoSpaceDN w:val="0"/>
        <w:adjustRightInd w:val="0"/>
        <w:spacing w:after="120"/>
        <w:jc w:val="both"/>
        <w:rPr>
          <w:rFonts w:ascii="Arial" w:hAnsi="Arial"/>
          <w:i/>
          <w:iCs/>
        </w:rPr>
      </w:pPr>
    </w:p>
    <w:p w14:paraId="642C475B" w14:textId="6A478FB9" w:rsidR="003350DF" w:rsidRPr="00CA2FD3" w:rsidRDefault="00875B20" w:rsidP="004965EF">
      <w:pPr>
        <w:pStyle w:val="Titolo3"/>
      </w:pPr>
      <w:bookmarkStart w:id="1021" w:name="_Toc183872680"/>
      <w:r w:rsidRPr="00CA2FD3">
        <w:t>DIFFERENZA CHE VI È TRA AGUR E L’APOSTOLO PAOLO</w:t>
      </w:r>
      <w:bookmarkEnd w:id="1021"/>
    </w:p>
    <w:p w14:paraId="334DE9C1" w14:textId="77777777" w:rsidR="003350DF" w:rsidRPr="00CA2FD3" w:rsidRDefault="003350DF" w:rsidP="00607695">
      <w:pPr>
        <w:autoSpaceDE w:val="0"/>
        <w:autoSpaceDN w:val="0"/>
        <w:adjustRightInd w:val="0"/>
        <w:spacing w:after="120"/>
        <w:jc w:val="both"/>
        <w:rPr>
          <w:rFonts w:ascii="Arial" w:hAnsi="Arial" w:cs="Arial"/>
          <w:sz w:val="24"/>
        </w:rPr>
      </w:pPr>
      <w:r w:rsidRPr="00CA2FD3">
        <w:rPr>
          <w:rFonts w:ascii="Arial" w:hAnsi="Arial"/>
          <w:sz w:val="24"/>
        </w:rPr>
        <w:t xml:space="preserve">Partiamo da quanto già detto precedentemente. Alla sua affermazione </w:t>
      </w:r>
      <w:r w:rsidRPr="00CA2FD3">
        <w:rPr>
          <w:rFonts w:ascii="Arial" w:hAnsi="Arial" w:cs="Arial"/>
          <w:sz w:val="24"/>
        </w:rPr>
        <w:t>–</w:t>
      </w:r>
      <w:r w:rsidRPr="00CA2FD3">
        <w:rPr>
          <w:rFonts w:ascii="Arial" w:hAnsi="Arial"/>
          <w:sz w:val="24"/>
        </w:rPr>
        <w:t xml:space="preserve"> </w:t>
      </w:r>
      <w:r w:rsidRPr="00CA2FD3">
        <w:rPr>
          <w:rFonts w:ascii="Arial" w:hAnsi="Arial"/>
          <w:i/>
          <w:iCs/>
          <w:sz w:val="24"/>
        </w:rPr>
        <w:t>“S</w:t>
      </w:r>
      <w:r w:rsidRPr="00CA2FD3">
        <w:rPr>
          <w:rFonts w:ascii="Arial" w:hAnsi="Arial" w:cs="Arial"/>
          <w:i/>
          <w:iCs/>
          <w:sz w:val="24"/>
          <w:lang w:val="la-Latn"/>
        </w:rPr>
        <w:t>tultissimus sum virorum et sapientia hominum non est mecum non didici sapientiam et non novi sanctorum scientiam</w:t>
      </w:r>
      <w:r w:rsidRPr="00CA2FD3">
        <w:rPr>
          <w:rFonts w:ascii="Arial" w:hAnsi="Arial" w:cs="Arial"/>
          <w:i/>
          <w:iCs/>
          <w:sz w:val="24"/>
        </w:rPr>
        <w:t>”</w:t>
      </w:r>
      <w:r w:rsidRPr="00CA2FD3">
        <w:rPr>
          <w:rFonts w:ascii="Arial" w:hAnsi="Arial" w:cs="Arial"/>
          <w:sz w:val="24"/>
        </w:rPr>
        <w:t xml:space="preserve"> – abbiamo dato risposta attingendo dal suo stesso scritto, da quanto lui rivela del suo cuore. I suoi occhi contemplano animali e uomini e vede in essi un mistero che lui non riesce a spiegare. È come se lui fosse incapace di rispondere alle domande del suo cuore. È questo il motivo per cui si sente stoltissimo fra gli uomini. </w:t>
      </w:r>
    </w:p>
    <w:p w14:paraId="4F0D4F9A" w14:textId="77777777" w:rsidR="003350DF" w:rsidRPr="00CA2FD3" w:rsidRDefault="003350DF" w:rsidP="00607695">
      <w:pPr>
        <w:autoSpaceDE w:val="0"/>
        <w:autoSpaceDN w:val="0"/>
        <w:adjustRightInd w:val="0"/>
        <w:spacing w:after="120"/>
        <w:jc w:val="both"/>
        <w:rPr>
          <w:rFonts w:ascii="Arial" w:hAnsi="Arial" w:cs="Arial"/>
          <w:sz w:val="24"/>
        </w:rPr>
      </w:pPr>
      <w:r w:rsidRPr="00CA2FD3">
        <w:rPr>
          <w:rFonts w:ascii="Arial" w:hAnsi="Arial" w:cs="Arial"/>
          <w:sz w:val="24"/>
        </w:rPr>
        <w:t xml:space="preserve">Lui è chiamato a vivere in un mistero che lo avvolge e sovente per lui questo mistero è senza alcuna risposta. Vedere il mistero è già sapienza. Così come è sapienza non dare alcuna risposta errata ai misteri che ci circondano. Cosa allora </w:t>
      </w:r>
      <w:r w:rsidRPr="00CA2FD3">
        <w:rPr>
          <w:rFonts w:ascii="Arial" w:hAnsi="Arial" w:cs="Arial"/>
          <w:sz w:val="24"/>
        </w:rPr>
        <w:lastRenderedPageBreak/>
        <w:t xml:space="preserve">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 </w:t>
      </w:r>
    </w:p>
    <w:p w14:paraId="4CB3B384" w14:textId="77777777" w:rsidR="003350DF" w:rsidRPr="00CA2FD3" w:rsidRDefault="003350DF" w:rsidP="00607695">
      <w:pPr>
        <w:autoSpaceDE w:val="0"/>
        <w:autoSpaceDN w:val="0"/>
        <w:adjustRightInd w:val="0"/>
        <w:spacing w:after="120"/>
        <w:jc w:val="both"/>
        <w:rPr>
          <w:rFonts w:ascii="Arial" w:hAnsi="Arial" w:cs="Arial"/>
          <w:sz w:val="24"/>
          <w:szCs w:val="24"/>
        </w:rPr>
      </w:pPr>
      <w:r w:rsidRPr="00CA2FD3">
        <w:rPr>
          <w:rFonts w:ascii="Arial" w:hAnsi="Arial" w:cs="Arial"/>
          <w:sz w:val="24"/>
        </w:rPr>
        <w:t>Tutta la vita dell’uomo è immersa in un mistero a volte impossibile da comprendere. Esso si può solo accettare, vivere, senza alcuna spiegazione, perché spiegazioni non ce ne sono sulla terra. Ecco la grande sapienza di Agur:</w:t>
      </w:r>
      <w:r w:rsidRPr="00CA2FD3">
        <w:rPr>
          <w:rFonts w:ascii="Arial" w:hAnsi="Arial" w:cs="Arial"/>
          <w:sz w:val="24"/>
          <w:szCs w:val="24"/>
        </w:rPr>
        <w:t xml:space="preserve">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mente, che mai potrà essere la mente di Dio. Su questa verità annunciata da Agur, il cristiano dei nostri tempi dovrebbe riflettere molto, dal momento che sta distruggendo ogni mistero sia di Dio e sia dell’uomo, dell’universo sia visibile e sia invisibile. Ecco cosa sta succedendo oggi al Cristiano: La perdita del mistero, di ogni mistero. Quanto abbiamo scritto in tempi non lontani merita di essere riletto e rimeditato. Possiamo avere non solo una nitida fotografia, ma anche una sapiente radiografia del tempo nel quale viviamo:</w:t>
      </w:r>
    </w:p>
    <w:p w14:paraId="24FAB05D"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04C985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557DBA37"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w:t>
      </w:r>
    </w:p>
    <w:p w14:paraId="535DC40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Sta venendo fuori un uomo che si concede e si abbandona a tutto ciò che uccide la speranza anche per il domani terreno. Addirittura l’uomo di oggi si sta persino precludendo ogni possibilità di poter dare la vita con la generazione fisica, tanto </w:t>
      </w:r>
      <w:r w:rsidRPr="00C02251">
        <w:rPr>
          <w:rFonts w:ascii="Arial" w:hAnsi="Arial"/>
          <w:sz w:val="24"/>
        </w:rPr>
        <w:lastRenderedPageBreak/>
        <w:t xml:space="preserve">è lontana da lui la speranza. L’attimo è la sua eternità. Il momento è il suo futuro. L’istante è il suo impegno. </w:t>
      </w:r>
    </w:p>
    <w:p w14:paraId="4F36C1B2" w14:textId="321F04EE"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w:t>
      </w:r>
      <w:r w:rsidR="008847C7" w:rsidRPr="00C02251">
        <w:rPr>
          <w:rFonts w:ascii="Arial" w:hAnsi="Arial"/>
          <w:sz w:val="24"/>
        </w:rPr>
        <w:t xml:space="preserve">. </w:t>
      </w:r>
    </w:p>
    <w:p w14:paraId="02B1B27E"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761943A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4245E44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0E53F4AE"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lastRenderedPageBreak/>
        <w:t>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45DE6C1C"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Il Padre ha dato Cristo alla Chiesa “come capo su tutte le cose: essa è il corpo di lui, la pienezza di colui che è il perfetto compimento di tutte le cose”. Ecco come questa verità è annunciata nella Vulgata e nel testo Greco: </w:t>
      </w:r>
      <w:r w:rsidRPr="00C02251">
        <w:rPr>
          <w:rFonts w:ascii="Arial" w:hAnsi="Arial"/>
          <w:sz w:val="24"/>
          <w:lang w:val="la-Latn"/>
        </w:rPr>
        <w:t>“Quae est corpus ipsius, plenitudo eius qui omnia in omnibus adimpletur</w:t>
      </w:r>
      <w:r w:rsidRPr="00C02251">
        <w:rPr>
          <w:rFonts w:ascii="Arial" w:hAnsi="Arial"/>
          <w:sz w:val="24"/>
        </w:rPr>
        <w:t xml:space="preserve"> / </w:t>
      </w:r>
      <w:r w:rsidRPr="00C02251">
        <w:rPr>
          <w:rFonts w:ascii="Greek" w:hAnsi="Greek"/>
          <w:sz w:val="28"/>
          <w:szCs w:val="28"/>
        </w:rPr>
        <w:t>¼tij ™stˆn tÕ sîma aÙtoà, tÕ pl»rwma toà t¦ p£nta ™n p©sin plhroumšnou</w:t>
      </w:r>
      <w:r w:rsidRPr="00C02251">
        <w:rPr>
          <w:rFonts w:ascii="Arial" w:hAnsi="Arial"/>
          <w:sz w:val="24"/>
        </w:rPr>
        <w:t>”</w:t>
      </w:r>
      <w:r w:rsidRPr="00C02251">
        <w:rPr>
          <w:rFonts w:ascii="Greek" w:hAnsi="Greek"/>
          <w:sz w:val="28"/>
          <w:szCs w:val="28"/>
        </w:rPr>
        <w:t xml:space="preserve"> </w:t>
      </w:r>
      <w:r w:rsidRPr="00C02251">
        <w:rPr>
          <w:rFonts w:ascii="Arial" w:hAnsi="Arial"/>
          <w:sz w:val="24"/>
        </w:rPr>
        <w:t xml:space="preserve">(Ef 1,23). 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14:paraId="00E65128"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EC41CFC"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lastRenderedPageBreak/>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w:t>
      </w:r>
    </w:p>
    <w:p w14:paraId="6498C4E4" w14:textId="77777777" w:rsidR="003350DF" w:rsidRPr="00C02251" w:rsidRDefault="003350DF" w:rsidP="00607695">
      <w:pPr>
        <w:autoSpaceDE w:val="0"/>
        <w:autoSpaceDN w:val="0"/>
        <w:adjustRightInd w:val="0"/>
        <w:spacing w:after="120"/>
        <w:jc w:val="both"/>
        <w:rPr>
          <w:rFonts w:ascii="Arial" w:hAnsi="Arial"/>
          <w:spacing w:val="-4"/>
          <w:sz w:val="24"/>
        </w:rPr>
      </w:pPr>
      <w:r w:rsidRPr="00C02251">
        <w:rPr>
          <w:rFonts w:ascii="Arial" w:hAnsi="Arial"/>
          <w:spacing w:val="-4"/>
          <w:sz w:val="24"/>
        </w:rPr>
        <w:t xml:space="preserve">Le sue false teorie di salvezza hanno dichiarato nulla ogni schiavitù, ogni tenebra, ogni morte. La salvezza è data a tutti dalla religione che ciascuno professa. Per cui non solo non si predica più Cristo, neanche più c’è bisogno di Cristo. </w:t>
      </w:r>
      <w:r w:rsidRPr="00C02251">
        <w:rPr>
          <w:rFonts w:ascii="Arial" w:hAnsi="Arial" w:cs="Times New Roman Grassetto"/>
          <w:sz w:val="24"/>
        </w:rPr>
        <w:t xml:space="preserve">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w:t>
      </w:r>
    </w:p>
    <w:p w14:paraId="53C63FE6"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778E2D46"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246BC4A7" w14:textId="77777777" w:rsidR="003350DF" w:rsidRPr="00C02251" w:rsidRDefault="003350DF" w:rsidP="00607695">
      <w:pPr>
        <w:autoSpaceDE w:val="0"/>
        <w:autoSpaceDN w:val="0"/>
        <w:adjustRightInd w:val="0"/>
        <w:spacing w:after="120"/>
        <w:jc w:val="both"/>
        <w:rPr>
          <w:rFonts w:ascii="Arial" w:hAnsi="Arial"/>
          <w:spacing w:val="-2"/>
          <w:sz w:val="24"/>
        </w:rPr>
      </w:pPr>
      <w:r w:rsidRPr="00C02251">
        <w:rPr>
          <w:rFonts w:ascii="Arial" w:hAnsi="Arial"/>
          <w:spacing w:val="-2"/>
          <w:sz w:val="24"/>
        </w:rPr>
        <w:t xml:space="preserve">Insieme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5563F5A3"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w:t>
      </w:r>
      <w:r w:rsidRPr="00C02251">
        <w:rPr>
          <w:rFonts w:ascii="Arial" w:hAnsi="Arial"/>
          <w:sz w:val="24"/>
        </w:rPr>
        <w:lastRenderedPageBreak/>
        <w:t>professando la perfetta uguaglianza tra un uomo e un altro uomo in materia di fede e di religione.</w:t>
      </w:r>
    </w:p>
    <w:p w14:paraId="76D3462D"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223835FE" w14:textId="7CBEEB13"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Ciò che fa è opera della carne e non più frutto dello Spirito Santo che agisce in essa e per essa. La Vergine Maria è piena di Spirito Santo e con grande umiltà chiede </w:t>
      </w:r>
      <w:r w:rsidR="00790153" w:rsidRPr="00C02251">
        <w:rPr>
          <w:rFonts w:ascii="Arial" w:hAnsi="Arial"/>
          <w:sz w:val="24"/>
        </w:rPr>
        <w:t>e</w:t>
      </w:r>
      <w:r w:rsidRPr="00C02251">
        <w:rPr>
          <w:rFonts w:ascii="Arial" w:hAnsi="Arial"/>
          <w:sz w:val="24"/>
        </w:rPr>
        <w:t xml:space="preserve"> ottiene risposta. Noi siamo impestati di superbia, ci sostituiamo allo Spirito Santo e per noi il mistero è stato interamente guastato, alterato, modificato. Esso non è più il mistero che il Signore ci ha affidato. Quanto stanno realizzando oggi molti cristiani non è più il mistero loro affidato, ma sono frutti di progetti della loro mente. Nessuna salvezza viene prodotta. Il mistero è stato alterato.</w:t>
      </w:r>
    </w:p>
    <w:p w14:paraId="617C1EAC"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w:t>
      </w:r>
    </w:p>
    <w:p w14:paraId="71B19EAC"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Perché è necessario che noi siamo oggi la vita del mistero di Cristo, della Madre di Dio, della Chiesa? È necessario perché è solo donando vita e continuità di vita al mistero di Cristo, della Madre di Dio, della Chiesa, che è possibile operare la redenzione del mondo. Oggi una grande eresia sta dimorando e riducendo in polvere tutta la nostra fede e con essa il vero mistero di Cristo, della Madre di Dio, della Chiesa. Questa eresia insegna con sofisticata falsità che tutti siamo salvi, tutti domani saremo nel regno eterno del Paradiso. Se questa eresia fosse vera, non avremmo più bisogno di dare continuità al mistero di Cristo, della Madre sua, della Chiesa. </w:t>
      </w:r>
    </w:p>
    <w:p w14:paraId="462125CB"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Se la salvezza è già assicurata, perché la necessità di essere noi mistero di Cristo oggi per la redenzione del mondo? La salvezza non è acquisita. È da acquisire. </w:t>
      </w:r>
      <w:r w:rsidRPr="00C02251">
        <w:rPr>
          <w:rFonts w:ascii="Arial" w:hAnsi="Arial"/>
          <w:sz w:val="24"/>
        </w:rPr>
        <w:lastRenderedPageBreak/>
        <w:t>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14:paraId="00B3B996"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09E364FF"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73A63246" w14:textId="77777777" w:rsidR="003350DF" w:rsidRPr="00C02251" w:rsidRDefault="003350DF" w:rsidP="00607695">
      <w:pPr>
        <w:autoSpaceDE w:val="0"/>
        <w:autoSpaceDN w:val="0"/>
        <w:adjustRightInd w:val="0"/>
        <w:spacing w:after="120"/>
        <w:jc w:val="both"/>
        <w:rPr>
          <w:rFonts w:ascii="Arial" w:hAnsi="Arial"/>
          <w:sz w:val="24"/>
        </w:rPr>
      </w:pPr>
      <w:r w:rsidRPr="00C02251">
        <w:rPr>
          <w:rFonts w:ascii="Arial" w:hAnsi="Arial"/>
          <w:sz w:val="24"/>
        </w:rPr>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49E39024" w14:textId="77777777" w:rsidR="003350DF" w:rsidRPr="00C02251" w:rsidRDefault="003350DF" w:rsidP="00607695">
      <w:pPr>
        <w:autoSpaceDE w:val="0"/>
        <w:autoSpaceDN w:val="0"/>
        <w:adjustRightInd w:val="0"/>
        <w:spacing w:after="120"/>
        <w:jc w:val="both"/>
        <w:rPr>
          <w:rFonts w:ascii="Arial" w:hAnsi="Arial" w:cs="Arial"/>
          <w:sz w:val="24"/>
        </w:rPr>
      </w:pPr>
      <w:r w:rsidRPr="00C02251">
        <w:rPr>
          <w:rFonts w:ascii="Arial" w:hAnsi="Arial"/>
          <w:sz w:val="24"/>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3A1D9C1B" w14:textId="77777777" w:rsidR="003350DF" w:rsidRPr="00CA2FD3" w:rsidRDefault="003350DF" w:rsidP="00607695">
      <w:pPr>
        <w:autoSpaceDE w:val="0"/>
        <w:autoSpaceDN w:val="0"/>
        <w:adjustRightInd w:val="0"/>
        <w:spacing w:after="120"/>
        <w:jc w:val="both"/>
        <w:rPr>
          <w:rFonts w:ascii="Arial" w:hAnsi="Arial" w:cs="Arial"/>
          <w:sz w:val="24"/>
          <w:szCs w:val="24"/>
        </w:rPr>
      </w:pPr>
      <w:r w:rsidRPr="00CA2FD3">
        <w:rPr>
          <w:rFonts w:ascii="Arial" w:hAnsi="Arial" w:cs="Arial"/>
          <w:sz w:val="24"/>
          <w:szCs w:val="24"/>
        </w:rPr>
        <w:t>L’Apostolo Paolo nella Lettera ai Romani, innalza un inno alla sapienza del Signore, che lui trova semplicemente sconvolgente.</w:t>
      </w:r>
    </w:p>
    <w:p w14:paraId="1CFA884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524B0F24" w14:textId="77777777" w:rsidR="003350DF" w:rsidRPr="00CA2FD3" w:rsidRDefault="003350DF" w:rsidP="00607695">
      <w:pPr>
        <w:spacing w:after="120"/>
        <w:jc w:val="both"/>
        <w:rPr>
          <w:rFonts w:ascii="Arial" w:hAnsi="Arial"/>
          <w:bCs/>
          <w:sz w:val="24"/>
        </w:rPr>
      </w:pPr>
      <w:r w:rsidRPr="00CA2FD3">
        <w:rPr>
          <w:rFonts w:ascii="Arial" w:hAnsi="Arial"/>
          <w:bCs/>
          <w:sz w:val="24"/>
        </w:rPr>
        <w:t>Proviamo a riflettere un po’:</w:t>
      </w:r>
    </w:p>
    <w:p w14:paraId="2490C1E1" w14:textId="77777777" w:rsidR="003350DF" w:rsidRPr="00C02251" w:rsidRDefault="003350DF" w:rsidP="00607695">
      <w:pPr>
        <w:spacing w:after="120"/>
        <w:jc w:val="both"/>
        <w:rPr>
          <w:rFonts w:ascii="Arial" w:hAnsi="Arial"/>
          <w:sz w:val="24"/>
        </w:rPr>
      </w:pPr>
      <w:r w:rsidRPr="00C02251">
        <w:rPr>
          <w:rFonts w:ascii="Arial" w:hAnsi="Arial"/>
          <w:sz w:val="24"/>
        </w:rPr>
        <w:t xml:space="preserve">È giusto chiedersi: cosa è la sapienza di Dio per l’Apostolo Paolo? Si risponde che per l’Apostolo Paolo la sapienza di Dio è il mistero dell’incarnazione, </w:t>
      </w:r>
      <w:r w:rsidRPr="00C02251">
        <w:rPr>
          <w:rFonts w:ascii="Arial" w:hAnsi="Arial"/>
          <w:sz w:val="24"/>
        </w:rPr>
        <w:lastRenderedPageBreak/>
        <w:t xml:space="preserve">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w:t>
      </w:r>
    </w:p>
    <w:p w14:paraId="4BEDEB91" w14:textId="77777777" w:rsidR="00C02251" w:rsidRDefault="003350DF" w:rsidP="00607695">
      <w:pPr>
        <w:spacing w:after="120"/>
        <w:jc w:val="both"/>
        <w:rPr>
          <w:rFonts w:ascii="Arial" w:hAnsi="Arial"/>
          <w:sz w:val="24"/>
        </w:rPr>
      </w:pPr>
      <w:r w:rsidRPr="00C02251">
        <w:rPr>
          <w:rFonts w:ascii="Arial" w:hAnsi="Arial"/>
          <w:sz w:val="24"/>
        </w:rPr>
        <w:t xml:space="preserve">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 </w:t>
      </w:r>
    </w:p>
    <w:p w14:paraId="606A9A7F" w14:textId="733178A3" w:rsidR="003350DF" w:rsidRPr="00C02251" w:rsidRDefault="003350DF" w:rsidP="00C02251">
      <w:pPr>
        <w:spacing w:before="20" w:after="120"/>
        <w:ind w:left="567"/>
        <w:jc w:val="both"/>
        <w:rPr>
          <w:rFonts w:ascii="Arial" w:hAnsi="Arial"/>
          <w:sz w:val="24"/>
        </w:rPr>
      </w:pPr>
      <w:r w:rsidRPr="00C02251">
        <w:rPr>
          <w:rFonts w:ascii="Arial" w:hAnsi="Arial"/>
          <w:sz w:val="24"/>
        </w:rPr>
        <w:t>“[In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w:t>
      </w:r>
      <w:r w:rsidR="008847C7" w:rsidRPr="00C02251">
        <w:rPr>
          <w:rFonts w:ascii="Arial" w:hAnsi="Arial"/>
          <w:sz w:val="24"/>
        </w:rPr>
        <w:t xml:space="preserve">. </w:t>
      </w:r>
    </w:p>
    <w:p w14:paraId="32ACD859" w14:textId="77777777" w:rsidR="00C02251" w:rsidRDefault="003350DF" w:rsidP="00607695">
      <w:pPr>
        <w:spacing w:after="120"/>
        <w:jc w:val="both"/>
        <w:rPr>
          <w:rFonts w:ascii="Arial" w:hAnsi="Arial"/>
          <w:sz w:val="24"/>
        </w:rPr>
      </w:pPr>
      <w:r w:rsidRPr="00C02251">
        <w:rPr>
          <w:rFonts w:ascii="Arial" w:hAnsi="Arial"/>
          <w:sz w:val="24"/>
        </w:rPr>
        <w:t xml:space="preserve">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 </w:t>
      </w:r>
    </w:p>
    <w:p w14:paraId="648B35A8" w14:textId="77777777" w:rsidR="00C02251" w:rsidRPr="00C02251" w:rsidRDefault="003350DF" w:rsidP="00C02251">
      <w:pPr>
        <w:spacing w:after="120"/>
        <w:ind w:left="567" w:right="567"/>
        <w:jc w:val="both"/>
        <w:rPr>
          <w:rFonts w:ascii="Arial" w:hAnsi="Arial"/>
          <w:i/>
          <w:iCs/>
          <w:sz w:val="24"/>
        </w:rPr>
      </w:pPr>
      <w:r w:rsidRPr="00C02251">
        <w:rPr>
          <w:rFonts w:ascii="Arial" w:hAnsi="Arial"/>
          <w:i/>
          <w:iCs/>
          <w:sz w:val="24"/>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w:t>
      </w:r>
    </w:p>
    <w:p w14:paraId="74B5D818" w14:textId="2BF4AC85" w:rsidR="003350DF" w:rsidRPr="00C02251" w:rsidRDefault="003350DF" w:rsidP="00607695">
      <w:pPr>
        <w:spacing w:after="120"/>
        <w:jc w:val="both"/>
        <w:rPr>
          <w:rFonts w:ascii="Arial" w:hAnsi="Arial"/>
          <w:sz w:val="24"/>
        </w:rPr>
      </w:pPr>
      <w:r w:rsidRPr="00C02251">
        <w:rPr>
          <w:rFonts w:ascii="Arial" w:hAnsi="Arial"/>
          <w:sz w:val="24"/>
        </w:rPr>
        <w:t xml:space="preserve"> È questo il motivo per il quale il cuore del pensiero di Paolo, la sapienza di Paolo è solo Cristo Gesù</w:t>
      </w:r>
      <w:r w:rsidR="008847C7" w:rsidRPr="00C02251">
        <w:rPr>
          <w:rFonts w:ascii="Arial" w:hAnsi="Arial"/>
          <w:sz w:val="24"/>
        </w:rPr>
        <w:t xml:space="preserve">. </w:t>
      </w:r>
    </w:p>
    <w:p w14:paraId="7F300860" w14:textId="77777777" w:rsidR="003350DF" w:rsidRPr="00C02251" w:rsidRDefault="003350DF" w:rsidP="00607695">
      <w:pPr>
        <w:spacing w:after="120"/>
        <w:jc w:val="both"/>
        <w:rPr>
          <w:rFonts w:ascii="Arial" w:hAnsi="Arial"/>
          <w:sz w:val="24"/>
        </w:rPr>
      </w:pPr>
      <w:r w:rsidRPr="00C02251">
        <w:rPr>
          <w:rFonts w:ascii="Arial" w:hAnsi="Arial"/>
          <w:sz w:val="24"/>
        </w:rPr>
        <w:t xml:space="preserve">Oggi è a tutti evidente che il cristiano non cerca più la perfetta conformazione a Cristo Gesù, che è l’Obbediente al Padre fino all’annientamento di sé. Quali sono i frutti di questa non ricerca della perfetta conformazione a Cristo Signore? </w:t>
      </w:r>
      <w:r w:rsidRPr="00C02251">
        <w:rPr>
          <w:rFonts w:ascii="Arial" w:hAnsi="Arial"/>
          <w:sz w:val="24"/>
        </w:rPr>
        <w:lastRenderedPageBreak/>
        <w:t xml:space="preserve">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w:t>
      </w:r>
    </w:p>
    <w:p w14:paraId="70BE4E39" w14:textId="77777777" w:rsidR="003350DF" w:rsidRPr="00C02251" w:rsidRDefault="003350DF" w:rsidP="00607695">
      <w:pPr>
        <w:spacing w:after="120"/>
        <w:jc w:val="both"/>
        <w:rPr>
          <w:rFonts w:ascii="Arial" w:hAnsi="Arial"/>
          <w:sz w:val="24"/>
        </w:rPr>
      </w:pPr>
      <w:r w:rsidRPr="00C02251">
        <w:rPr>
          <w:rFonts w:ascii="Arial" w:hAnsi="Arial"/>
          <w:sz w:val="24"/>
        </w:rPr>
        <w:t xml:space="preserve">Un esempio macabro può aiutarci: se poniamo una carcassa in un giardino profumato, tutto il giardino sarà infestato di cattivo odore. Ma se lo si pone in un letamaio, aumenta l’olezzo cattivo. Una natura morta spargerà sempre odore di falsità sia che la si ponga nella Chiesa o sia che la si porti nel mondo. Se la natura morta vuole spandere odore di verità, luce eterna, giustizia, santità, deve risorgere in Cristo, non solo, deve divenire vita di Cristo nel mondo. </w:t>
      </w:r>
    </w:p>
    <w:p w14:paraId="4FCBCA94" w14:textId="77777777" w:rsidR="003350DF" w:rsidRPr="00C02251" w:rsidRDefault="003350DF" w:rsidP="00607695">
      <w:pPr>
        <w:spacing w:after="120"/>
        <w:jc w:val="both"/>
        <w:rPr>
          <w:rFonts w:ascii="Arial" w:hAnsi="Arial"/>
          <w:sz w:val="24"/>
        </w:rPr>
      </w:pPr>
      <w:r w:rsidRPr="00C02251">
        <w:rPr>
          <w:rFonts w:ascii="Arial" w:hAnsi="Arial"/>
          <w:sz w:val="24"/>
        </w:rPr>
        <w:t xml:space="preserve">Anche questa verità viene dall’Apostolo Paolo: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Ecco perché Paolo può parlare dalla sapienza di Dio. Lui parla sempre dal cuore di Cristo Gesù. </w:t>
      </w:r>
    </w:p>
    <w:p w14:paraId="582782EE" w14:textId="77777777" w:rsidR="003350DF" w:rsidRPr="00CA2FD3" w:rsidRDefault="003350DF" w:rsidP="00607695">
      <w:pPr>
        <w:spacing w:after="120"/>
        <w:jc w:val="both"/>
        <w:rPr>
          <w:rFonts w:ascii="Arial" w:hAnsi="Arial"/>
          <w:sz w:val="24"/>
        </w:rPr>
      </w:pPr>
      <w:r w:rsidRPr="00CA2FD3">
        <w:rPr>
          <w:rFonts w:ascii="Arial" w:hAnsi="Arial"/>
          <w:sz w:val="24"/>
        </w:rPr>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7ED6C544" w14:textId="77777777" w:rsidR="003350DF" w:rsidRPr="00CA2FD3" w:rsidRDefault="003350DF" w:rsidP="00607695">
      <w:pPr>
        <w:spacing w:after="120"/>
        <w:jc w:val="both"/>
        <w:rPr>
          <w:rFonts w:ascii="Arial" w:hAnsi="Arial"/>
          <w:sz w:val="24"/>
        </w:rPr>
      </w:pPr>
      <w:r w:rsidRPr="00CA2FD3">
        <w:rPr>
          <w:rFonts w:ascii="Arial" w:hAnsi="Arial"/>
          <w:sz w:val="24"/>
        </w:rPr>
        <w:t>Ecco la sostanziale differenza tra l’Apostolo Paolo e Agur. Agur vede il mistero nel quale lui vive e si arrende dinanzi ad esso. Attende che il Signore glielo riveli. Paolo vede il mistero, il mistero è tutto nel suo cuore, sa della sua infinita 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105AB59F"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Avete compreso tutte queste cose?». Gli risposero: «Sì». Ed egli disse loro: «Per questo ogni scriba, divenuto discepolo del regno dei cieli, è simile a un padrone di casa che estrae dal suo tesoro cose nuove e cose antiche» (Mt 13,51-52). </w:t>
      </w:r>
    </w:p>
    <w:p w14:paraId="02F6483E"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 xml:space="preserve">Abbiamo già detto, ed è giusto ricordarlo, che l’Apostolo Giacomo nella Chiesa delle origini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3D3E1DD5" w14:textId="77777777" w:rsidR="003350DF" w:rsidRPr="00CA2FD3" w:rsidRDefault="003350DF" w:rsidP="00607695">
      <w:pPr>
        <w:spacing w:after="120"/>
        <w:jc w:val="both"/>
        <w:rPr>
          <w:rFonts w:ascii="Arial" w:hAnsi="Arial"/>
          <w:sz w:val="24"/>
        </w:rPr>
      </w:pPr>
      <w:r w:rsidRPr="00CA2FD3">
        <w:rPr>
          <w:rFonts w:ascii="Arial" w:hAnsi="Arial"/>
          <w:sz w:val="24"/>
        </w:rPr>
        <w:t>Perché allora anche Lui ha bisogno della sapienza dell’Apostolo Giacomo? La risposta la troviamo nella sua Prima Lettera ai Corinzi e nella Lettera agli Efesini.</w:t>
      </w:r>
    </w:p>
    <w:p w14:paraId="130B4DC6"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3B363CC"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4084BC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4D509DE9"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8C6D474"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C02251">
        <w:rPr>
          <w:rFonts w:ascii="Arial" w:hAnsi="Arial"/>
          <w:i/>
          <w:iCs/>
          <w:sz w:val="24"/>
        </w:rPr>
        <w:lastRenderedPageBreak/>
        <w:t>discese è lo stesso che anche ascese al di sopra di tutti i cieli, per essere pienezza di tutte le cose.</w:t>
      </w:r>
    </w:p>
    <w:p w14:paraId="6ED133B0"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AB8E710" w14:textId="77777777" w:rsidR="003350DF" w:rsidRPr="00CA2FD3" w:rsidRDefault="003350DF" w:rsidP="00607695">
      <w:pPr>
        <w:spacing w:after="120"/>
        <w:jc w:val="both"/>
        <w:rPr>
          <w:rFonts w:ascii="Arial" w:hAnsi="Arial"/>
          <w:sz w:val="24"/>
        </w:rPr>
      </w:pPr>
      <w:r w:rsidRPr="00CA2FD3">
        <w:rPr>
          <w:rFonts w:ascii="Arial" w:hAnsi="Arial"/>
          <w:sz w:val="24"/>
        </w:rPr>
        <w:t xml:space="preserve">Essendo l’Apostolo Paolo vero corpo di Cristo, ha bisogno di ogni altro dono che lo Spirito Santo ha dato ad ogni membro del corpo di Cristo. Quando lui si recò a Gerusalemme non ha avuto bisogno della sapienza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che il Signore gli aveva assegnato? Tutto il corpo vive ricevendo vita dal corpo. Anche Paolo, il ricchissimo di Spirito Santo, ha bisogno di tutto il corpo se vuole essere utile a Cristo Gesù e al suo Vangelo. Chi si separa dal corpo è inutile a Cristo e al Vangelo. </w:t>
      </w:r>
    </w:p>
    <w:p w14:paraId="52854207" w14:textId="77777777" w:rsidR="003350DF" w:rsidRPr="00CA2FD3" w:rsidRDefault="003350DF" w:rsidP="00607695">
      <w:pPr>
        <w:spacing w:after="120"/>
        <w:jc w:val="both"/>
        <w:rPr>
          <w:rFonts w:ascii="Arial" w:hAnsi="Arial"/>
          <w:sz w:val="24"/>
        </w:rPr>
      </w:pPr>
      <w:r w:rsidRPr="00CA2FD3">
        <w:rPr>
          <w:rFonts w:ascii="Arial" w:hAnsi="Arial"/>
          <w:sz w:val="24"/>
        </w:rPr>
        <w:t>Ecco cosa insegnano gli Atti degli Apostoli e cosa rivelano:</w:t>
      </w:r>
    </w:p>
    <w:p w14:paraId="5D42F1FD"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6C4A62E1" w14:textId="77777777" w:rsidR="003350DF" w:rsidRPr="00C02251" w:rsidRDefault="003350DF" w:rsidP="00C02251">
      <w:pPr>
        <w:spacing w:after="120"/>
        <w:ind w:left="567" w:right="567"/>
        <w:jc w:val="both"/>
        <w:rPr>
          <w:rFonts w:ascii="Arial" w:hAnsi="Arial"/>
          <w:i/>
          <w:iCs/>
          <w:sz w:val="24"/>
        </w:rPr>
      </w:pPr>
      <w:r w:rsidRPr="00C02251">
        <w:rPr>
          <w:rFonts w:ascii="Arial" w:hAnsi="Arial"/>
          <w:i/>
          <w:iCs/>
          <w:sz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w:t>
      </w:r>
      <w:r w:rsidRPr="00C02251">
        <w:rPr>
          <w:rFonts w:ascii="Arial" w:hAnsi="Arial"/>
          <w:i/>
          <w:iCs/>
          <w:sz w:val="24"/>
        </w:rPr>
        <w:lastRenderedPageBreak/>
        <w:t xml:space="preserve">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7CC0481F" w14:textId="77777777" w:rsidR="003350DF" w:rsidRPr="00CA2FD3" w:rsidRDefault="003350DF" w:rsidP="00607695">
      <w:pPr>
        <w:spacing w:after="120"/>
        <w:jc w:val="both"/>
        <w:rPr>
          <w:rFonts w:ascii="Arial" w:hAnsi="Arial"/>
          <w:sz w:val="24"/>
        </w:rPr>
      </w:pPr>
      <w:r w:rsidRPr="00CA2FD3">
        <w:rPr>
          <w:rFonts w:ascii="Arial" w:hAnsi="Arial"/>
          <w:sz w:val="24"/>
        </w:rPr>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Se non ritorna nella sua verità, il Padre viene, lo taglia e la sua fine è il fuoco. Mai dobbiamo dimenticare la Parola di Gesù Signore:</w:t>
      </w:r>
    </w:p>
    <w:p w14:paraId="779BCD29" w14:textId="77777777" w:rsidR="003350DF" w:rsidRPr="00B5373E" w:rsidRDefault="003350DF" w:rsidP="00B5373E">
      <w:pPr>
        <w:spacing w:after="120"/>
        <w:ind w:left="567" w:right="567"/>
        <w:jc w:val="both"/>
        <w:rPr>
          <w:rFonts w:ascii="Arial" w:hAnsi="Arial"/>
          <w:i/>
          <w:iCs/>
          <w:sz w:val="24"/>
        </w:rPr>
      </w:pPr>
      <w:r w:rsidRPr="00B5373E">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2F1AA07F" w14:textId="77777777" w:rsidR="003350DF" w:rsidRPr="00CA2FD3" w:rsidRDefault="003350DF" w:rsidP="00607695">
      <w:pPr>
        <w:spacing w:after="120"/>
        <w:jc w:val="both"/>
        <w:rPr>
          <w:rFonts w:ascii="Arial" w:hAnsi="Arial"/>
          <w:sz w:val="24"/>
        </w:rPr>
      </w:pPr>
      <w:r w:rsidRPr="00CA2FD3">
        <w:rPr>
          <w:rFonts w:ascii="Arial" w:hAnsi="Arial"/>
          <w:sz w:val="24"/>
        </w:rPr>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2B8BF2B1" w14:textId="77777777" w:rsidR="003350DF" w:rsidRPr="00CA2FD3" w:rsidRDefault="003350DF" w:rsidP="00607695">
      <w:pPr>
        <w:spacing w:after="120"/>
        <w:jc w:val="both"/>
        <w:rPr>
          <w:rFonts w:ascii="Arial" w:hAnsi="Arial"/>
          <w:sz w:val="24"/>
        </w:rPr>
      </w:pPr>
      <w:r w:rsidRPr="00CA2FD3">
        <w:rPr>
          <w:rFonts w:ascii="Arial" w:hAnsi="Arial"/>
          <w:sz w:val="24"/>
        </w:rPr>
        <w:lastRenderedPageBreak/>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32EA3FE0" w14:textId="77777777" w:rsidR="003350DF" w:rsidRPr="00CA2FD3" w:rsidRDefault="003350DF" w:rsidP="00607695">
      <w:pPr>
        <w:spacing w:after="120"/>
        <w:jc w:val="both"/>
        <w:rPr>
          <w:rFonts w:ascii="Arial" w:hAnsi="Arial"/>
          <w:sz w:val="24"/>
        </w:rPr>
      </w:pPr>
      <w:r w:rsidRPr="00CA2FD3">
        <w:rPr>
          <w:rFonts w:ascii="Arial" w:hAnsi="Arial"/>
          <w:sz w:val="24"/>
        </w:rPr>
        <w:t xml:space="preserve">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 </w:t>
      </w:r>
    </w:p>
    <w:p w14:paraId="73018A6B" w14:textId="77777777" w:rsidR="00CB29F1" w:rsidRPr="00CA2FD3" w:rsidRDefault="00CB29F1" w:rsidP="00607695">
      <w:pPr>
        <w:spacing w:after="120"/>
        <w:jc w:val="both"/>
        <w:rPr>
          <w:rFonts w:ascii="Arial" w:hAnsi="Arial"/>
          <w:sz w:val="24"/>
        </w:rPr>
      </w:pPr>
    </w:p>
    <w:p w14:paraId="6681E286" w14:textId="01B31BE7" w:rsidR="003350DF" w:rsidRPr="00CA2FD3" w:rsidRDefault="003350DF" w:rsidP="00607695">
      <w:pPr>
        <w:spacing w:after="120"/>
        <w:jc w:val="right"/>
        <w:rPr>
          <w:rFonts w:ascii="Arial" w:hAnsi="Arial"/>
          <w:i/>
        </w:rPr>
      </w:pPr>
      <w:r w:rsidRPr="00CA2FD3">
        <w:rPr>
          <w:rFonts w:ascii="Arial" w:hAnsi="Arial"/>
          <w:i/>
        </w:rPr>
        <w:t xml:space="preserve"> </w:t>
      </w:r>
    </w:p>
    <w:p w14:paraId="0B17CEFA" w14:textId="02F9A1D7" w:rsidR="00C83FC8" w:rsidRPr="00CA2FD3" w:rsidRDefault="00C83FC8" w:rsidP="00875B20">
      <w:pPr>
        <w:pStyle w:val="Titolo1"/>
      </w:pPr>
      <w:bookmarkStart w:id="1022" w:name="_Toc183872681"/>
      <w:r w:rsidRPr="00CA2FD3">
        <w:t>LE CONSEGUENZE DELLA PERDITA DELLA VERITÀ OGGETTIVA</w:t>
      </w:r>
      <w:bookmarkEnd w:id="1022"/>
      <w:r w:rsidRPr="00CA2FD3">
        <w:t xml:space="preserve"> </w:t>
      </w:r>
    </w:p>
    <w:p w14:paraId="3AAF323D" w14:textId="77777777" w:rsidR="00CB29F1" w:rsidRPr="00CA2FD3" w:rsidRDefault="00CB29F1" w:rsidP="00607695">
      <w:pPr>
        <w:spacing w:after="120"/>
        <w:jc w:val="both"/>
        <w:rPr>
          <w:rFonts w:ascii="Arial" w:hAnsi="Arial"/>
          <w:sz w:val="24"/>
        </w:rPr>
      </w:pPr>
    </w:p>
    <w:p w14:paraId="753324AC" w14:textId="77777777" w:rsidR="00B5373E" w:rsidRDefault="00C83FC8" w:rsidP="00607695">
      <w:pPr>
        <w:spacing w:after="120"/>
        <w:jc w:val="both"/>
        <w:rPr>
          <w:rFonts w:ascii="Arial" w:hAnsi="Arial"/>
          <w:sz w:val="24"/>
        </w:rPr>
      </w:pPr>
      <w:r w:rsidRPr="00CA2FD3">
        <w:rPr>
          <w:rFonts w:ascii="Arial" w:hAnsi="Arial"/>
          <w:sz w:val="24"/>
        </w:rPr>
        <w:t>Per quest</w:t>
      </w:r>
      <w:r w:rsidR="00875B20" w:rsidRPr="00CA2FD3">
        <w:rPr>
          <w:rFonts w:ascii="Arial" w:hAnsi="Arial"/>
          <w:sz w:val="24"/>
        </w:rPr>
        <w:t>a</w:t>
      </w:r>
      <w:r w:rsidRPr="00CA2FD3">
        <w:rPr>
          <w:rFonts w:ascii="Arial" w:hAnsi="Arial"/>
          <w:sz w:val="24"/>
        </w:rPr>
        <w:t xml:space="preserve"> </w:t>
      </w:r>
      <w:r w:rsidR="00875B20" w:rsidRPr="00CA2FD3">
        <w:rPr>
          <w:rFonts w:ascii="Arial" w:hAnsi="Arial"/>
          <w:sz w:val="24"/>
        </w:rPr>
        <w:t xml:space="preserve">riflessone </w:t>
      </w:r>
      <w:r w:rsidRPr="00CA2FD3">
        <w:rPr>
          <w:rFonts w:ascii="Arial" w:hAnsi="Arial"/>
          <w:sz w:val="24"/>
        </w:rPr>
        <w:t>ci serviremo come punto di partenza o di avvio di una frase che l’Apostolo Paolo rivolge a Filemone:</w:t>
      </w:r>
    </w:p>
    <w:p w14:paraId="7490B735" w14:textId="4612E374" w:rsidR="00C83FC8" w:rsidRPr="00CA2FD3" w:rsidRDefault="00C83FC8" w:rsidP="00B5373E">
      <w:pPr>
        <w:spacing w:after="120"/>
        <w:ind w:left="567" w:right="567"/>
        <w:jc w:val="both"/>
        <w:rPr>
          <w:rFonts w:ascii="Arial" w:hAnsi="Arial"/>
          <w:sz w:val="24"/>
        </w:rPr>
      </w:pPr>
      <w:r w:rsidRPr="00CA2FD3">
        <w:rPr>
          <w:rFonts w:ascii="Arial" w:hAnsi="Arial"/>
          <w:sz w:val="24"/>
        </w:rPr>
        <w:t xml:space="preserve">“Per questo, pur avendo in Cristo piena libertà di ordinarti ciò che è opportuno, in nome della carità piuttosto ti esorto. </w:t>
      </w:r>
      <w:r w:rsidRPr="00CA2FD3">
        <w:rPr>
          <w:rFonts w:ascii="Arial" w:eastAsia="Calibri" w:hAnsi="Arial" w:cs="Arial"/>
          <w:sz w:val="24"/>
          <w:lang w:val="la-Latn"/>
        </w:rPr>
        <w:t>Propter quod multam fiduciam habentes in Christo Iesu imperandi tibi quod ad rem pertinet, propter caritatem magis obsecro</w:t>
      </w:r>
      <w:r w:rsidRPr="00CA2FD3">
        <w:rPr>
          <w:rFonts w:ascii="Arial" w:eastAsia="Calibri" w:hAnsi="Arial" w:cs="Arial"/>
          <w:sz w:val="24"/>
        </w:rPr>
        <w:t xml:space="preserve"> </w:t>
      </w:r>
      <w:r w:rsidRPr="00CA2FD3">
        <w:rPr>
          <w:rFonts w:ascii="Greek" w:eastAsia="Calibri" w:hAnsi="Greek" w:cs="Greek"/>
          <w:sz w:val="26"/>
          <w:szCs w:val="26"/>
        </w:rPr>
        <w:t xml:space="preserve">DiÒ, poll¾n ™n Cristù parrhs…an œcwn ™pit£ssein soi tÕ ¢nÁkon, di¦ t¾n ¢g£phn m©llon parakalî </w:t>
      </w:r>
      <w:r w:rsidRPr="00CA2FD3">
        <w:rPr>
          <w:rFonts w:ascii="Arial" w:hAnsi="Arial"/>
          <w:sz w:val="24"/>
        </w:rPr>
        <w:t xml:space="preserve">(Fm 8-9). </w:t>
      </w:r>
    </w:p>
    <w:p w14:paraId="2D16969A" w14:textId="77777777" w:rsidR="00875B20" w:rsidRPr="00CA2FD3" w:rsidRDefault="00875B20" w:rsidP="00607695">
      <w:pPr>
        <w:spacing w:after="120"/>
        <w:jc w:val="both"/>
        <w:rPr>
          <w:rFonts w:ascii="Arial" w:hAnsi="Arial"/>
          <w:sz w:val="24"/>
        </w:rPr>
      </w:pPr>
    </w:p>
    <w:p w14:paraId="72602014" w14:textId="4BA7D938" w:rsidR="00C83FC8" w:rsidRPr="00CA2FD3" w:rsidRDefault="00875B20" w:rsidP="004965EF">
      <w:pPr>
        <w:pStyle w:val="Titolo3"/>
      </w:pPr>
      <w:bookmarkStart w:id="1023" w:name="_Toc183872682"/>
      <w:r w:rsidRPr="00CA2FD3">
        <w:t>CONOSCENZA DI TUTTO IL CONTESTO</w:t>
      </w:r>
      <w:bookmarkEnd w:id="1023"/>
    </w:p>
    <w:p w14:paraId="6CBB85FD" w14:textId="77777777" w:rsidR="00C83FC8" w:rsidRPr="00CA2FD3" w:rsidRDefault="00C83FC8" w:rsidP="00B5373E">
      <w:pPr>
        <w:spacing w:after="120"/>
        <w:ind w:left="567" w:right="567"/>
        <w:jc w:val="both"/>
        <w:rPr>
          <w:rFonts w:ascii="Arial" w:hAnsi="Arial"/>
          <w:bCs/>
          <w:i/>
          <w:iCs/>
          <w:sz w:val="24"/>
        </w:rPr>
      </w:pPr>
      <w:r w:rsidRPr="00CA2FD3">
        <w:rPr>
          <w:rFonts w:ascii="Arial" w:hAnsi="Arial"/>
          <w:bCs/>
          <w:i/>
          <w:iCs/>
          <w:sz w:val="24"/>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(Fm 8-17). </w:t>
      </w:r>
    </w:p>
    <w:p w14:paraId="71103C4F" w14:textId="77777777" w:rsidR="00C83FC8" w:rsidRPr="00CA2FD3" w:rsidRDefault="00C83FC8" w:rsidP="00B5373E">
      <w:pPr>
        <w:autoSpaceDE w:val="0"/>
        <w:autoSpaceDN w:val="0"/>
        <w:adjustRightInd w:val="0"/>
        <w:spacing w:after="120"/>
        <w:ind w:left="567" w:right="567"/>
        <w:jc w:val="both"/>
        <w:rPr>
          <w:rFonts w:ascii="Arial" w:eastAsia="Calibri" w:hAnsi="Arial" w:cs="Arial"/>
          <w:bCs/>
          <w:sz w:val="24"/>
          <w:szCs w:val="24"/>
        </w:rPr>
      </w:pPr>
      <w:r w:rsidRPr="00CA2FD3">
        <w:rPr>
          <w:rFonts w:ascii="Arial" w:eastAsia="Calibri" w:hAnsi="Arial" w:cs="Arial"/>
          <w:bCs/>
          <w:sz w:val="24"/>
          <w:szCs w:val="24"/>
          <w:lang w:val="la-Latn"/>
        </w:rPr>
        <w:lastRenderedPageBreak/>
        <w:t>Propter quod multam fiduciam habentes in Christo Iesu imperandi tibi quod ad rem pertinet, propter caritatem magis obsecro cum sis talis ut Paulus senex nunc autem et vinctus Iesu Christi, Obsecro te de meo filio quem genui in vinculis Onesimo, qui tibi aliquando inutilis fuit nunc autem et tibi et mihi utilis. quem remisi tu autem illum id est mea viscera suscipe, quem ego volueram mecum detinere ut pro te mihi ministraret in vinculis evangelii, sine consilio autem tuo nihil volui facere uti ne velut ex necessitate bonum tuum esset sed voluntarium. Forsitan enim ideo discessit ad horam a te ut aeternum illum recipere, iam non ut servum sed plus servo carissimum fratrem maxime mihi quanto autem magis tibi et in carne et in Domino. Si ergo habes me socium suscipe illum sicut me</w:t>
      </w:r>
      <w:r w:rsidRPr="00CA2FD3">
        <w:rPr>
          <w:rFonts w:ascii="Arial" w:eastAsia="Calibri" w:hAnsi="Arial" w:cs="Arial"/>
          <w:bCs/>
          <w:sz w:val="24"/>
          <w:szCs w:val="24"/>
        </w:rPr>
        <w:t xml:space="preserve"> (Fm 8-17). </w:t>
      </w:r>
    </w:p>
    <w:p w14:paraId="16E69737" w14:textId="77777777" w:rsidR="00C83FC8" w:rsidRPr="00CA2FD3" w:rsidRDefault="00C83FC8" w:rsidP="00B5373E">
      <w:pPr>
        <w:autoSpaceDE w:val="0"/>
        <w:autoSpaceDN w:val="0"/>
        <w:adjustRightInd w:val="0"/>
        <w:spacing w:after="120"/>
        <w:ind w:left="567" w:right="567"/>
        <w:jc w:val="both"/>
        <w:rPr>
          <w:rFonts w:ascii="Arial" w:eastAsia="Calibri" w:hAnsi="Arial" w:cs="Arial"/>
          <w:bCs/>
          <w:sz w:val="24"/>
          <w:szCs w:val="24"/>
        </w:rPr>
      </w:pPr>
      <w:r w:rsidRPr="00CA2FD3">
        <w:rPr>
          <w:rFonts w:ascii="Greek" w:eastAsia="Calibri" w:hAnsi="Greek" w:cs="Greek"/>
          <w:bCs/>
          <w:sz w:val="24"/>
          <w:szCs w:val="24"/>
        </w:rPr>
        <w:t>DiÒ, poll¾n ™n Cristù parrhs…an œcwn ™pit£ssein soi tÕ ¢nÁkon, di¦ t¾n ¢g£phn m©llon parakalî, toioàtoj ín æj Paàloj presbÚthj, nunˆ d</w:t>
      </w:r>
      <w:r w:rsidRPr="00CA2FD3">
        <w:rPr>
          <w:rFonts w:ascii="Greek" w:eastAsia="Calibri" w:hAnsi="Greek" w:cs="Greek"/>
          <w:bCs/>
          <w:sz w:val="24"/>
          <w:szCs w:val="24"/>
          <w:lang w:val="el-GR"/>
        </w:rPr>
        <w:t></w:t>
      </w:r>
      <w:r w:rsidRPr="00CA2FD3">
        <w:rPr>
          <w:rFonts w:ascii="Greek" w:eastAsia="Calibri" w:hAnsi="Greek" w:cs="Greek"/>
          <w:bCs/>
          <w:sz w:val="24"/>
          <w:szCs w:val="24"/>
        </w:rPr>
        <w:t xml:space="preserve"> kaˆ dšsmioj Cristoà 'Ihsoà parakalî se perˆ toà ™moà tšknou, Ön ™gšnnhsa ™n to‹j desmo‹j 'On»simon, tÒn potš soi ¥crhston nunˆ d</w:t>
      </w:r>
      <w:r w:rsidRPr="00CA2FD3">
        <w:rPr>
          <w:rFonts w:ascii="Greek" w:eastAsia="Calibri" w:hAnsi="Greek" w:cs="Greek"/>
          <w:bCs/>
          <w:sz w:val="24"/>
          <w:szCs w:val="24"/>
          <w:lang w:val="el-GR"/>
        </w:rPr>
        <w:t></w:t>
      </w:r>
      <w:r w:rsidRPr="00CA2FD3">
        <w:rPr>
          <w:rFonts w:ascii="Greek" w:eastAsia="Calibri" w:hAnsi="Greek" w:cs="Greek"/>
          <w:bCs/>
          <w:sz w:val="24"/>
          <w:szCs w:val="24"/>
        </w:rPr>
        <w:t xml:space="preserve"> [kaˆ] soˆ kaˆ ™moˆ eÜcrhston, Ön ¢nšpemy£ soi, aÙtÒn, toàt' œstin t¦ ™m¦ spl£gcna: Ön ™gë ™boulÒmhn prÕj ™mautÕn katšcein, †na Øp</w:t>
      </w:r>
      <w:r w:rsidRPr="00CA2FD3">
        <w:rPr>
          <w:rFonts w:ascii="Greek" w:eastAsia="Calibri" w:hAnsi="Greek" w:cs="Greek"/>
          <w:bCs/>
          <w:sz w:val="24"/>
          <w:szCs w:val="24"/>
          <w:lang w:val="el-GR"/>
        </w:rPr>
        <w:t></w:t>
      </w:r>
      <w:r w:rsidRPr="00CA2FD3">
        <w:rPr>
          <w:rFonts w:ascii="Greek" w:eastAsia="Calibri" w:hAnsi="Greek" w:cs="Greek"/>
          <w:bCs/>
          <w:sz w:val="24"/>
          <w:szCs w:val="24"/>
        </w:rPr>
        <w:t>r soà moi diakonÍ ™n to‹j desmo‹j toà eÙaggel…ou, cwrˆj d</w:t>
      </w:r>
      <w:r w:rsidRPr="00CA2FD3">
        <w:rPr>
          <w:rFonts w:ascii="Greek" w:eastAsia="Calibri" w:hAnsi="Greek" w:cs="Greek"/>
          <w:bCs/>
          <w:sz w:val="24"/>
          <w:szCs w:val="24"/>
          <w:lang w:val="el-GR"/>
        </w:rPr>
        <w:t></w:t>
      </w:r>
      <w:r w:rsidRPr="00CA2FD3">
        <w:rPr>
          <w:rFonts w:ascii="Greek" w:eastAsia="Calibri" w:hAnsi="Greek" w:cs="Greek"/>
          <w:bCs/>
          <w:sz w:val="24"/>
          <w:szCs w:val="24"/>
        </w:rPr>
        <w:t xml:space="preserve"> tÁj sÁj gnèmhj oÙd</w:t>
      </w:r>
      <w:r w:rsidRPr="00CA2FD3">
        <w:rPr>
          <w:rFonts w:ascii="Greek" w:eastAsia="Calibri" w:hAnsi="Greek" w:cs="Greek"/>
          <w:bCs/>
          <w:sz w:val="24"/>
          <w:szCs w:val="24"/>
          <w:lang w:val="el-GR"/>
        </w:rPr>
        <w:t></w:t>
      </w:r>
      <w:r w:rsidRPr="00CA2FD3">
        <w:rPr>
          <w:rFonts w:ascii="Greek" w:eastAsia="Calibri" w:hAnsi="Greek" w:cs="Greek"/>
          <w:bCs/>
          <w:sz w:val="24"/>
          <w:szCs w:val="24"/>
        </w:rPr>
        <w:t>n ºqšlhsa poiÁsai, †na m¾ æj kat¦ ¢n£gkhn tÕ ¢gaqÒn sou Ï ¢ll¦ kat¦ ˜koÚsion. t£ca g¦r di¦ toàto ™cwr…sqh prÕj éran †na a„ènion aÙtÕn ¢pšcVj, oÙkšti æj doàlon ¢ll¦ Øp</w:t>
      </w:r>
      <w:r w:rsidRPr="00CA2FD3">
        <w:rPr>
          <w:rFonts w:ascii="Greek" w:eastAsia="Calibri" w:hAnsi="Greek" w:cs="Greek"/>
          <w:bCs/>
          <w:sz w:val="24"/>
          <w:szCs w:val="24"/>
          <w:lang w:val="el-GR"/>
        </w:rPr>
        <w:t></w:t>
      </w:r>
      <w:r w:rsidRPr="00CA2FD3">
        <w:rPr>
          <w:rFonts w:ascii="Greek" w:eastAsia="Calibri" w:hAnsi="Greek" w:cs="Greek"/>
          <w:bCs/>
          <w:sz w:val="24"/>
          <w:szCs w:val="24"/>
        </w:rPr>
        <w:t>r doàlon, ¢delfÕn ¢gaphtÒn, m£lista ™mo…, pÒsJ d</w:t>
      </w:r>
      <w:r w:rsidRPr="00CA2FD3">
        <w:rPr>
          <w:rFonts w:ascii="Greek" w:eastAsia="Calibri" w:hAnsi="Greek" w:cs="Greek"/>
          <w:bCs/>
          <w:sz w:val="24"/>
          <w:szCs w:val="24"/>
          <w:lang w:val="el-GR"/>
        </w:rPr>
        <w:t></w:t>
      </w:r>
      <w:r w:rsidRPr="00CA2FD3">
        <w:rPr>
          <w:rFonts w:ascii="Greek" w:eastAsia="Calibri" w:hAnsi="Greek" w:cs="Greek"/>
          <w:bCs/>
          <w:sz w:val="24"/>
          <w:szCs w:val="24"/>
        </w:rPr>
        <w:t xml:space="preserve"> m©llon soˆ kaˆ ™n sarkˆ kaˆ ™n kur…J. E„ oân me œceij koinwnÒn, proslaboà aÙtÕn æj ™mš. </w:t>
      </w:r>
      <w:r w:rsidRPr="00CA2FD3">
        <w:rPr>
          <w:rFonts w:ascii="Arial" w:eastAsia="Calibri" w:hAnsi="Arial" w:cs="Arial"/>
          <w:bCs/>
          <w:sz w:val="24"/>
          <w:szCs w:val="24"/>
        </w:rPr>
        <w:t xml:space="preserve">(Fm 81.17). </w:t>
      </w:r>
    </w:p>
    <w:p w14:paraId="71A2582B"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Dicendo l’Apostolo Paolo a Filèmone: </w:t>
      </w:r>
      <w:r w:rsidRPr="00CA2FD3">
        <w:rPr>
          <w:rFonts w:ascii="Arial" w:hAnsi="Arial"/>
          <w:bCs/>
          <w:i/>
          <w:sz w:val="24"/>
        </w:rPr>
        <w:t>“Per questo, pur avendo in Cristo piena libertà di ordinarti ciò che è opportuno”….</w:t>
      </w:r>
      <w:r w:rsidRPr="00CA2FD3">
        <w:rPr>
          <w:rFonts w:ascii="Arial" w:hAnsi="Arial"/>
          <w:bCs/>
          <w:sz w:val="24"/>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w:t>
      </w:r>
    </w:p>
    <w:p w14:paraId="7C1D6C5E" w14:textId="256B6820"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w:t>
      </w:r>
      <w:r w:rsidR="008847C7" w:rsidRPr="00CA2FD3">
        <w:rPr>
          <w:rFonts w:ascii="Arial" w:hAnsi="Arial"/>
          <w:bCs/>
          <w:sz w:val="24"/>
        </w:rPr>
        <w:t xml:space="preserve">. </w:t>
      </w:r>
      <w:r w:rsidRPr="00CA2FD3">
        <w:rPr>
          <w:rFonts w:ascii="Arial" w:hAnsi="Arial"/>
          <w:bCs/>
          <w:sz w:val="24"/>
        </w:rPr>
        <w:t xml:space="preserve">Questa verità è così rivelata dall’Apostolo Paolo nella Lettera agli Efesini. </w:t>
      </w:r>
    </w:p>
    <w:p w14:paraId="0FD35101" w14:textId="77777777" w:rsidR="00C83FC8" w:rsidRPr="00B5373E" w:rsidRDefault="00C83FC8" w:rsidP="00B5373E">
      <w:pPr>
        <w:spacing w:after="120"/>
        <w:ind w:left="567" w:right="567"/>
        <w:jc w:val="both"/>
        <w:rPr>
          <w:rFonts w:ascii="Arial" w:hAnsi="Arial"/>
          <w:b/>
          <w:i/>
          <w:iCs/>
          <w:sz w:val="24"/>
        </w:rPr>
      </w:pPr>
      <w:r w:rsidRPr="00B5373E">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w:t>
      </w:r>
      <w:r w:rsidRPr="00B5373E">
        <w:rPr>
          <w:rFonts w:ascii="Arial" w:hAnsi="Arial"/>
          <w:i/>
          <w:iCs/>
          <w:sz w:val="24"/>
        </w:rPr>
        <w:lastRenderedPageBreak/>
        <w:t xml:space="preserve">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8D75AC5" w14:textId="77777777" w:rsidR="00C83FC8" w:rsidRPr="00CA2FD3" w:rsidRDefault="00C83FC8" w:rsidP="00607695">
      <w:pPr>
        <w:spacing w:after="120"/>
        <w:jc w:val="both"/>
        <w:rPr>
          <w:rFonts w:ascii="Arial" w:hAnsi="Arial"/>
          <w:bCs/>
          <w:sz w:val="24"/>
        </w:rPr>
      </w:pPr>
      <w:r w:rsidRPr="00CA2FD3">
        <w:rPr>
          <w:rFonts w:ascii="Arial" w:hAnsi="Arial"/>
          <w:bCs/>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38C21561"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w:t>
      </w:r>
    </w:p>
    <w:p w14:paraId="08BAED9A"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Ecco allora alcuni principio operativi che meritano di essere seriamente presi in considerazione. Essi non possono essere ignorati. Ignorarli è non compiere la missione di salvezza e di redenzione. È condannare il mondo a rimanere mondo. È aprire le porte degli inferi. È chiudere le porte del paradiso. Divina ed eterna verità mai da dimenticare. </w:t>
      </w:r>
    </w:p>
    <w:p w14:paraId="0639EBBD" w14:textId="19D91DD8" w:rsidR="00C83FC8" w:rsidRPr="00CA2FD3" w:rsidRDefault="00875B20" w:rsidP="00875B20">
      <w:pPr>
        <w:spacing w:after="120"/>
        <w:jc w:val="both"/>
        <w:rPr>
          <w:rFonts w:ascii="Arial" w:hAnsi="Arial" w:cs="Arial"/>
          <w:color w:val="000000"/>
          <w:sz w:val="24"/>
          <w:szCs w:val="24"/>
        </w:rPr>
      </w:pPr>
      <w:bookmarkStart w:id="1024" w:name="_Toc97301135"/>
      <w:r w:rsidRPr="00CA2FD3">
        <w:rPr>
          <w:rFonts w:ascii="Arial" w:hAnsi="Arial" w:cs="Arial"/>
          <w:color w:val="000000"/>
          <w:sz w:val="24"/>
          <w:szCs w:val="24"/>
        </w:rPr>
        <w:t>Primo Principio</w:t>
      </w:r>
      <w:r w:rsidR="00C83FC8" w:rsidRPr="00CA2FD3">
        <w:rPr>
          <w:rFonts w:ascii="Arial" w:hAnsi="Arial" w:cs="Arial"/>
          <w:color w:val="000000"/>
          <w:sz w:val="24"/>
          <w:szCs w:val="24"/>
        </w:rPr>
        <w:t>: dalla e secondo la volontà del Dante</w:t>
      </w:r>
      <w:bookmarkEnd w:id="1024"/>
    </w:p>
    <w:p w14:paraId="77156D60" w14:textId="77777777" w:rsidR="00C83FC8" w:rsidRPr="00CA2FD3" w:rsidRDefault="00C83FC8" w:rsidP="00607695">
      <w:pPr>
        <w:spacing w:after="120"/>
        <w:jc w:val="both"/>
        <w:rPr>
          <w:rFonts w:ascii="Arial" w:hAnsi="Arial"/>
          <w:sz w:val="24"/>
        </w:rPr>
      </w:pPr>
      <w:r w:rsidRPr="00CA2FD3">
        <w:rPr>
          <w:rFonts w:ascii="Arial" w:hAnsi="Arial"/>
          <w:sz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0C11F32A" w14:textId="61278F9A" w:rsidR="00C83FC8" w:rsidRPr="00CA2FD3" w:rsidRDefault="00875B20" w:rsidP="00875B20">
      <w:pPr>
        <w:spacing w:after="120"/>
        <w:jc w:val="both"/>
        <w:rPr>
          <w:rFonts w:ascii="Arial" w:hAnsi="Arial"/>
          <w:color w:val="000000"/>
          <w:sz w:val="24"/>
          <w:szCs w:val="24"/>
        </w:rPr>
      </w:pPr>
      <w:bookmarkStart w:id="1025" w:name="_Toc97301136"/>
      <w:r w:rsidRPr="00CA2FD3">
        <w:rPr>
          <w:rFonts w:ascii="Arial" w:hAnsi="Arial"/>
          <w:color w:val="000000"/>
          <w:sz w:val="24"/>
          <w:szCs w:val="24"/>
        </w:rPr>
        <w:t>Secondo Principio</w:t>
      </w:r>
      <w:r w:rsidR="00C83FC8" w:rsidRPr="00CA2FD3">
        <w:rPr>
          <w:rFonts w:ascii="Arial" w:hAnsi="Arial"/>
          <w:color w:val="000000"/>
          <w:sz w:val="24"/>
          <w:szCs w:val="24"/>
        </w:rPr>
        <w:t>: mai dalla volontà dell’uomo</w:t>
      </w:r>
      <w:bookmarkEnd w:id="1025"/>
      <w:r w:rsidR="00C83FC8" w:rsidRPr="00CA2FD3">
        <w:rPr>
          <w:rFonts w:ascii="Arial" w:hAnsi="Arial"/>
          <w:color w:val="000000"/>
          <w:sz w:val="24"/>
          <w:szCs w:val="24"/>
        </w:rPr>
        <w:t xml:space="preserve"> </w:t>
      </w:r>
    </w:p>
    <w:p w14:paraId="27AA4C54" w14:textId="77777777" w:rsidR="00C83FC8" w:rsidRPr="00CA2FD3" w:rsidRDefault="00C83FC8" w:rsidP="00607695">
      <w:pPr>
        <w:spacing w:after="120"/>
        <w:jc w:val="both"/>
        <w:rPr>
          <w:rFonts w:ascii="Arial" w:hAnsi="Arial"/>
          <w:sz w:val="24"/>
        </w:rPr>
      </w:pPr>
      <w:r w:rsidRPr="00CA2FD3">
        <w:rPr>
          <w:rFonts w:ascii="Arial" w:hAnsi="Arial"/>
          <w:sz w:val="24"/>
        </w:rPr>
        <w:t xml:space="preserve">Una seconda grave crisi oggi è questa: chi nella Chiesa conferisce un mandato canonico vuole, spesso anche costringe chi il mandato ha ricevuto, a vivere i doni dello Spirito Santo, carismi, vocazioni, missioni, dalla sua volontà. Quando </w:t>
      </w:r>
      <w:r w:rsidRPr="00CA2FD3">
        <w:rPr>
          <w:rFonts w:ascii="Arial" w:hAnsi="Arial"/>
          <w:sz w:val="24"/>
        </w:rPr>
        <w:lastRenderedPageBreak/>
        <w:t xml:space="preserve">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4B3F0396" w14:textId="77777777" w:rsidR="00C83FC8" w:rsidRPr="00CA2FD3" w:rsidRDefault="00C83FC8" w:rsidP="00607695">
      <w:pPr>
        <w:spacing w:after="120"/>
        <w:jc w:val="both"/>
        <w:rPr>
          <w:rFonts w:ascii="Arial" w:hAnsi="Arial"/>
          <w:bCs/>
          <w:sz w:val="24"/>
        </w:rPr>
      </w:pPr>
      <w:r w:rsidRPr="00CA2FD3">
        <w:rPr>
          <w:rFonts w:ascii="Arial" w:hAnsi="Arial"/>
          <w:bCs/>
          <w:sz w:val="24"/>
        </w:rPr>
        <w:t>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4B797FDC" w14:textId="5BB67578" w:rsidR="00C83FC8" w:rsidRPr="00CA2FD3" w:rsidRDefault="00875B20" w:rsidP="00875B20">
      <w:pPr>
        <w:spacing w:after="120"/>
        <w:jc w:val="both"/>
        <w:rPr>
          <w:rFonts w:ascii="Arial" w:hAnsi="Arial"/>
          <w:color w:val="000000"/>
          <w:sz w:val="24"/>
          <w:szCs w:val="24"/>
        </w:rPr>
      </w:pPr>
      <w:bookmarkStart w:id="1026" w:name="_Toc97301137"/>
      <w:r w:rsidRPr="00CA2FD3">
        <w:rPr>
          <w:rFonts w:ascii="Arial" w:hAnsi="Arial"/>
          <w:color w:val="000000"/>
          <w:sz w:val="24"/>
          <w:szCs w:val="24"/>
        </w:rPr>
        <w:t>Terzo Principio</w:t>
      </w:r>
      <w:r w:rsidR="00C83FC8" w:rsidRPr="00CA2FD3">
        <w:rPr>
          <w:rFonts w:ascii="Arial" w:hAnsi="Arial"/>
          <w:color w:val="000000"/>
          <w:sz w:val="24"/>
          <w:szCs w:val="24"/>
        </w:rPr>
        <w:t>: l’obbligatoria vigilanza</w:t>
      </w:r>
      <w:bookmarkEnd w:id="1026"/>
      <w:r w:rsidR="00C83FC8" w:rsidRPr="00CA2FD3">
        <w:rPr>
          <w:rFonts w:ascii="Arial" w:hAnsi="Arial"/>
          <w:color w:val="000000"/>
          <w:sz w:val="24"/>
          <w:szCs w:val="24"/>
        </w:rPr>
        <w:t xml:space="preserve"> </w:t>
      </w:r>
    </w:p>
    <w:p w14:paraId="0F2B0A1E" w14:textId="77777777" w:rsidR="00C83FC8" w:rsidRPr="00CA2FD3" w:rsidRDefault="00C83FC8" w:rsidP="00607695">
      <w:pPr>
        <w:spacing w:after="120"/>
        <w:jc w:val="both"/>
        <w:rPr>
          <w:rFonts w:ascii="Arial" w:hAnsi="Arial"/>
          <w:sz w:val="24"/>
        </w:rPr>
      </w:pPr>
      <w:r w:rsidRPr="00CA2FD3">
        <w:rPr>
          <w:rFonts w:ascii="Arial" w:hAnsi="Arial"/>
          <w:sz w:val="24"/>
        </w:rPr>
        <w:t>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012FE9A8" w14:textId="1B568829" w:rsidR="00C83FC8" w:rsidRPr="00CA2FD3" w:rsidRDefault="00875B20" w:rsidP="00875B20">
      <w:pPr>
        <w:spacing w:after="120"/>
        <w:rPr>
          <w:rFonts w:ascii="Arial" w:hAnsi="Arial"/>
          <w:color w:val="000000" w:themeColor="text1"/>
          <w:sz w:val="24"/>
          <w:szCs w:val="28"/>
        </w:rPr>
      </w:pPr>
      <w:bookmarkStart w:id="1027" w:name="_Toc97301138"/>
      <w:r w:rsidRPr="00CA2FD3">
        <w:rPr>
          <w:rFonts w:ascii="Arial" w:hAnsi="Arial"/>
          <w:color w:val="000000" w:themeColor="text1"/>
          <w:sz w:val="24"/>
          <w:szCs w:val="28"/>
        </w:rPr>
        <w:t>Quarto Principio</w:t>
      </w:r>
      <w:r w:rsidR="00C83FC8" w:rsidRPr="00CA2FD3">
        <w:rPr>
          <w:rFonts w:ascii="Arial" w:hAnsi="Arial"/>
          <w:color w:val="000000" w:themeColor="text1"/>
          <w:sz w:val="24"/>
          <w:szCs w:val="28"/>
        </w:rPr>
        <w:t>: responsabilità chi è mandato a indagare</w:t>
      </w:r>
      <w:bookmarkEnd w:id="1027"/>
    </w:p>
    <w:p w14:paraId="262393D2" w14:textId="77777777" w:rsidR="00C83FC8" w:rsidRPr="00CA2FD3" w:rsidRDefault="00C83FC8" w:rsidP="00607695">
      <w:pPr>
        <w:spacing w:after="120"/>
        <w:jc w:val="both"/>
        <w:rPr>
          <w:rFonts w:ascii="Arial" w:hAnsi="Arial"/>
          <w:sz w:val="24"/>
        </w:rPr>
      </w:pPr>
      <w:r w:rsidRPr="00CA2FD3">
        <w:rPr>
          <w:rFonts w:ascii="Arial" w:hAnsi="Arial"/>
          <w:sz w:val="24"/>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3DEAA533" w14:textId="77777777" w:rsidR="00C83FC8" w:rsidRPr="00CA2FD3" w:rsidRDefault="00C83FC8" w:rsidP="00875B20">
      <w:pPr>
        <w:spacing w:after="120"/>
        <w:jc w:val="both"/>
        <w:rPr>
          <w:rFonts w:ascii="Arial" w:hAnsi="Arial" w:cs="Arial"/>
          <w:color w:val="000000" w:themeColor="text1"/>
          <w:sz w:val="24"/>
          <w:szCs w:val="26"/>
        </w:rPr>
      </w:pPr>
      <w:bookmarkStart w:id="1028" w:name="_Toc97301139"/>
      <w:r w:rsidRPr="00CA2FD3">
        <w:rPr>
          <w:rFonts w:ascii="Arial" w:hAnsi="Arial" w:cs="Arial"/>
          <w:color w:val="000000" w:themeColor="text1"/>
          <w:sz w:val="24"/>
          <w:szCs w:val="26"/>
        </w:rPr>
        <w:t>Prima fossa: assoluzione del reo e condanna dell’innocente</w:t>
      </w:r>
      <w:bookmarkEnd w:id="1028"/>
    </w:p>
    <w:p w14:paraId="6DD0668F" w14:textId="77777777" w:rsidR="00C83FC8" w:rsidRPr="00CA2FD3" w:rsidRDefault="00C83FC8" w:rsidP="00607695">
      <w:pPr>
        <w:spacing w:after="120"/>
        <w:jc w:val="both"/>
        <w:rPr>
          <w:rFonts w:ascii="Arial" w:hAnsi="Arial"/>
          <w:sz w:val="24"/>
        </w:rPr>
      </w:pPr>
      <w:r w:rsidRPr="00CA2FD3">
        <w:rPr>
          <w:rFonts w:ascii="Arial" w:hAnsi="Arial"/>
          <w:sz w:val="24"/>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w:t>
      </w:r>
      <w:r w:rsidRPr="00CA2FD3">
        <w:rPr>
          <w:rFonts w:ascii="Arial" w:hAnsi="Arial"/>
          <w:sz w:val="24"/>
        </w:rPr>
        <w:lastRenderedPageBreak/>
        <w:t>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fossa.</w:t>
      </w:r>
    </w:p>
    <w:p w14:paraId="6EFB79FA" w14:textId="77777777" w:rsidR="00C83FC8" w:rsidRPr="00CA2FD3" w:rsidRDefault="00C83FC8" w:rsidP="00875B20">
      <w:pPr>
        <w:spacing w:after="120"/>
        <w:jc w:val="both"/>
        <w:rPr>
          <w:rFonts w:ascii="Arial" w:hAnsi="Arial" w:cs="Arial"/>
          <w:color w:val="000000" w:themeColor="text1"/>
          <w:sz w:val="24"/>
          <w:szCs w:val="26"/>
        </w:rPr>
      </w:pPr>
      <w:bookmarkStart w:id="1029" w:name="_Toc97301140"/>
      <w:r w:rsidRPr="00CA2FD3">
        <w:rPr>
          <w:rFonts w:ascii="Arial" w:hAnsi="Arial" w:cs="Arial"/>
          <w:color w:val="000000" w:themeColor="text1"/>
          <w:sz w:val="24"/>
          <w:szCs w:val="26"/>
        </w:rPr>
        <w:t>Seconda fossa: peccato personale, pena personale</w:t>
      </w:r>
      <w:bookmarkEnd w:id="1029"/>
    </w:p>
    <w:p w14:paraId="408359BE" w14:textId="77777777" w:rsidR="00C83FC8" w:rsidRPr="00CA2FD3" w:rsidRDefault="00C83FC8" w:rsidP="00607695">
      <w:pPr>
        <w:spacing w:after="120"/>
        <w:jc w:val="both"/>
        <w:rPr>
          <w:rFonts w:ascii="Arial" w:hAnsi="Arial"/>
          <w:sz w:val="24"/>
        </w:rPr>
      </w:pPr>
      <w:r w:rsidRPr="00CA2FD3">
        <w:rPr>
          <w:rFonts w:ascii="Arial" w:hAnsi="Arial"/>
          <w:sz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A16937C" w14:textId="77777777" w:rsidR="00C83FC8" w:rsidRPr="00CA2FD3" w:rsidRDefault="00C83FC8" w:rsidP="00875B20">
      <w:pPr>
        <w:spacing w:after="120"/>
        <w:jc w:val="both"/>
        <w:rPr>
          <w:rFonts w:ascii="Arial" w:hAnsi="Arial" w:cs="Arial"/>
          <w:bCs/>
          <w:color w:val="000000" w:themeColor="text1"/>
          <w:sz w:val="24"/>
          <w:szCs w:val="26"/>
        </w:rPr>
      </w:pPr>
      <w:bookmarkStart w:id="1030" w:name="_Toc97301141"/>
      <w:r w:rsidRPr="00CA2FD3">
        <w:rPr>
          <w:rFonts w:ascii="Arial" w:hAnsi="Arial" w:cs="Arial"/>
          <w:bCs/>
          <w:color w:val="000000" w:themeColor="text1"/>
          <w:sz w:val="24"/>
          <w:szCs w:val="26"/>
        </w:rPr>
        <w:t>Terza fossa: il giudizio secondo la Legge del Signore</w:t>
      </w:r>
      <w:bookmarkEnd w:id="1030"/>
    </w:p>
    <w:p w14:paraId="1F24BE23" w14:textId="77777777" w:rsidR="00C83FC8" w:rsidRPr="00CA2FD3" w:rsidRDefault="00C83FC8" w:rsidP="00607695">
      <w:pPr>
        <w:spacing w:after="120"/>
        <w:jc w:val="both"/>
        <w:rPr>
          <w:rFonts w:ascii="Arial" w:hAnsi="Arial"/>
          <w:sz w:val="24"/>
        </w:rPr>
      </w:pPr>
      <w:r w:rsidRPr="00CA2FD3">
        <w:rPr>
          <w:rFonts w:ascii="Arial" w:hAnsi="Arial"/>
          <w:sz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5F9F0022" w14:textId="77777777" w:rsidR="00C83FC8" w:rsidRPr="00CA2FD3" w:rsidRDefault="00C83FC8" w:rsidP="00875B20">
      <w:pPr>
        <w:spacing w:after="120"/>
        <w:jc w:val="both"/>
        <w:rPr>
          <w:rFonts w:ascii="Arial" w:hAnsi="Arial" w:cs="Arial"/>
          <w:color w:val="000000" w:themeColor="text1"/>
          <w:sz w:val="24"/>
          <w:szCs w:val="26"/>
        </w:rPr>
      </w:pPr>
      <w:bookmarkStart w:id="1031" w:name="_Toc97301142"/>
      <w:r w:rsidRPr="00CA2FD3">
        <w:rPr>
          <w:rFonts w:ascii="Arial" w:hAnsi="Arial" w:cs="Arial"/>
          <w:color w:val="000000" w:themeColor="text1"/>
          <w:sz w:val="24"/>
          <w:szCs w:val="26"/>
        </w:rPr>
        <w:t>Quarta fossa: nel tranello della sudditanza psicologica</w:t>
      </w:r>
      <w:bookmarkEnd w:id="1031"/>
    </w:p>
    <w:p w14:paraId="71D4F3C3" w14:textId="77777777" w:rsidR="00C83FC8" w:rsidRPr="00CA2FD3" w:rsidRDefault="00C83FC8" w:rsidP="00607695">
      <w:pPr>
        <w:spacing w:after="120"/>
        <w:jc w:val="both"/>
        <w:rPr>
          <w:rFonts w:ascii="Arial" w:hAnsi="Arial"/>
          <w:sz w:val="24"/>
        </w:rPr>
      </w:pPr>
      <w:r w:rsidRPr="00CA2FD3">
        <w:rPr>
          <w:rFonts w:ascii="Arial" w:hAnsi="Arial"/>
          <w:sz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w:t>
      </w:r>
      <w:r w:rsidRPr="00CA2FD3">
        <w:rPr>
          <w:rFonts w:ascii="Arial" w:hAnsi="Arial"/>
          <w:sz w:val="24"/>
        </w:rPr>
        <w:lastRenderedPageBreak/>
        <w:t xml:space="preserve">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119870C3" w14:textId="77777777" w:rsidR="00C83FC8" w:rsidRPr="00CA2FD3" w:rsidRDefault="00C83FC8" w:rsidP="00875B20">
      <w:pPr>
        <w:spacing w:after="120"/>
        <w:jc w:val="both"/>
        <w:rPr>
          <w:rFonts w:ascii="Arial" w:hAnsi="Arial" w:cs="Arial"/>
          <w:color w:val="000000" w:themeColor="text1"/>
          <w:sz w:val="24"/>
          <w:szCs w:val="26"/>
        </w:rPr>
      </w:pPr>
      <w:bookmarkStart w:id="1032" w:name="_Toc97301143"/>
      <w:r w:rsidRPr="00CA2FD3">
        <w:rPr>
          <w:rFonts w:ascii="Arial" w:hAnsi="Arial" w:cs="Arial"/>
          <w:color w:val="000000" w:themeColor="text1"/>
          <w:sz w:val="24"/>
          <w:szCs w:val="26"/>
        </w:rPr>
        <w:t>Quinta fossa: giudizio per corruzione</w:t>
      </w:r>
      <w:bookmarkEnd w:id="1032"/>
      <w:r w:rsidRPr="00CA2FD3">
        <w:rPr>
          <w:rFonts w:ascii="Arial" w:hAnsi="Arial" w:cs="Arial"/>
          <w:color w:val="000000" w:themeColor="text1"/>
          <w:sz w:val="24"/>
          <w:szCs w:val="26"/>
        </w:rPr>
        <w:t xml:space="preserve"> </w:t>
      </w:r>
    </w:p>
    <w:p w14:paraId="202A9221" w14:textId="77777777" w:rsidR="00C83FC8" w:rsidRPr="00CA2FD3" w:rsidRDefault="00C83FC8" w:rsidP="00875B20">
      <w:pPr>
        <w:spacing w:after="120"/>
        <w:jc w:val="both"/>
        <w:rPr>
          <w:rFonts w:ascii="Arial" w:hAnsi="Arial"/>
          <w:sz w:val="24"/>
        </w:rPr>
      </w:pPr>
      <w:r w:rsidRPr="00CA2FD3">
        <w:rPr>
          <w:rFonts w:ascii="Arial" w:hAnsi="Arial"/>
          <w:sz w:val="24"/>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1C34B2B0" w14:textId="77777777" w:rsidR="00C83FC8" w:rsidRPr="00CA2FD3" w:rsidRDefault="00C83FC8" w:rsidP="00875B20">
      <w:pPr>
        <w:spacing w:after="120"/>
        <w:jc w:val="both"/>
        <w:rPr>
          <w:rFonts w:ascii="Arial" w:hAnsi="Arial" w:cs="Arial"/>
          <w:color w:val="000000" w:themeColor="text1"/>
          <w:sz w:val="24"/>
          <w:szCs w:val="26"/>
        </w:rPr>
      </w:pPr>
      <w:bookmarkStart w:id="1033" w:name="_Toc97301144"/>
      <w:r w:rsidRPr="00CA2FD3">
        <w:rPr>
          <w:rFonts w:ascii="Arial" w:hAnsi="Arial" w:cs="Arial"/>
          <w:color w:val="000000" w:themeColor="text1"/>
          <w:sz w:val="24"/>
          <w:szCs w:val="26"/>
        </w:rPr>
        <w:t>Sesta fossa: responsabile di ogni lacrima versata</w:t>
      </w:r>
      <w:bookmarkEnd w:id="1033"/>
    </w:p>
    <w:p w14:paraId="2CB7D458" w14:textId="77777777" w:rsidR="00C83FC8" w:rsidRPr="00CA2FD3" w:rsidRDefault="00C83FC8" w:rsidP="00607695">
      <w:pPr>
        <w:spacing w:after="120"/>
        <w:jc w:val="both"/>
        <w:rPr>
          <w:rFonts w:ascii="Arial" w:hAnsi="Arial"/>
          <w:sz w:val="24"/>
        </w:rPr>
      </w:pPr>
      <w:r w:rsidRPr="00CA2FD3">
        <w:rPr>
          <w:rFonts w:ascii="Arial" w:hAnsi="Arial"/>
          <w:sz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2359F59C" w14:textId="77777777" w:rsidR="00C83FC8" w:rsidRPr="00CA2FD3" w:rsidRDefault="00C83FC8" w:rsidP="00875B20">
      <w:pPr>
        <w:spacing w:after="120"/>
        <w:jc w:val="both"/>
        <w:rPr>
          <w:rFonts w:ascii="Arial" w:hAnsi="Arial" w:cs="Arial"/>
          <w:color w:val="000000" w:themeColor="text1"/>
          <w:sz w:val="24"/>
          <w:szCs w:val="26"/>
        </w:rPr>
      </w:pPr>
      <w:bookmarkStart w:id="1034" w:name="_Toc97301145"/>
      <w:r w:rsidRPr="00CA2FD3">
        <w:rPr>
          <w:rFonts w:ascii="Arial" w:hAnsi="Arial" w:cs="Arial"/>
          <w:color w:val="000000" w:themeColor="text1"/>
          <w:sz w:val="24"/>
          <w:szCs w:val="26"/>
        </w:rPr>
        <w:t>Settima fossa: l’oscuramento di un bene universale</w:t>
      </w:r>
      <w:bookmarkEnd w:id="1034"/>
    </w:p>
    <w:p w14:paraId="4D3019A5" w14:textId="77777777" w:rsidR="00C83FC8" w:rsidRPr="00CA2FD3" w:rsidRDefault="00C83FC8" w:rsidP="00607695">
      <w:pPr>
        <w:spacing w:after="120"/>
        <w:jc w:val="both"/>
        <w:rPr>
          <w:rFonts w:ascii="Arial" w:hAnsi="Arial"/>
          <w:sz w:val="24"/>
        </w:rPr>
      </w:pPr>
      <w:r w:rsidRPr="00CA2FD3">
        <w:rPr>
          <w:rFonts w:ascii="Arial" w:hAnsi="Arial"/>
          <w:sz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49549CB7" w14:textId="77777777" w:rsidR="00C83FC8" w:rsidRPr="00CA2FD3" w:rsidRDefault="00C83FC8" w:rsidP="00875B20">
      <w:pPr>
        <w:spacing w:after="120"/>
        <w:jc w:val="both"/>
        <w:rPr>
          <w:rFonts w:ascii="Arial" w:hAnsi="Arial" w:cs="Arial"/>
          <w:color w:val="000000" w:themeColor="text1"/>
          <w:sz w:val="24"/>
          <w:szCs w:val="26"/>
        </w:rPr>
      </w:pPr>
      <w:bookmarkStart w:id="1035" w:name="_Toc97301146"/>
      <w:r w:rsidRPr="00CA2FD3">
        <w:rPr>
          <w:rFonts w:ascii="Arial" w:hAnsi="Arial" w:cs="Arial"/>
          <w:color w:val="000000" w:themeColor="text1"/>
          <w:sz w:val="24"/>
          <w:szCs w:val="26"/>
        </w:rPr>
        <w:t>Ottava fossa: abominevole condotta</w:t>
      </w:r>
      <w:bookmarkEnd w:id="1035"/>
    </w:p>
    <w:p w14:paraId="4E0D0726" w14:textId="77777777" w:rsidR="00C83FC8" w:rsidRPr="00CA2FD3" w:rsidRDefault="00C83FC8" w:rsidP="00607695">
      <w:pPr>
        <w:spacing w:after="120"/>
        <w:jc w:val="both"/>
        <w:rPr>
          <w:rFonts w:ascii="Arial" w:hAnsi="Arial"/>
          <w:sz w:val="24"/>
        </w:rPr>
      </w:pPr>
      <w:r w:rsidRPr="00CA2FD3">
        <w:rPr>
          <w:rFonts w:ascii="Arial" w:hAnsi="Arial"/>
          <w:sz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w:t>
      </w:r>
      <w:r w:rsidRPr="00CA2FD3">
        <w:rPr>
          <w:rFonts w:ascii="Arial" w:hAnsi="Arial"/>
          <w:sz w:val="24"/>
        </w:rPr>
        <w:lastRenderedPageBreak/>
        <w:t xml:space="preserve">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CA2FD3">
        <w:rPr>
          <w:rFonts w:ascii="Arial" w:hAnsi="Arial"/>
          <w:sz w:val="24"/>
          <w:lang w:val="la-Latn"/>
        </w:rPr>
        <w:t>fundamento in re</w:t>
      </w:r>
      <w:r w:rsidRPr="00CA2FD3">
        <w:rPr>
          <w:rFonts w:ascii="Arial" w:hAnsi="Arial"/>
          <w:sz w:val="24"/>
        </w:rPr>
        <w:t xml:space="preserv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w:t>
      </w:r>
      <w:r w:rsidRPr="00CA2FD3">
        <w:rPr>
          <w:rFonts w:ascii="Arial" w:hAnsi="Arial"/>
          <w:sz w:val="24"/>
          <w:lang w:val="la-Latn"/>
        </w:rPr>
        <w:t>Cecitas vere magna!</w:t>
      </w:r>
      <w:r w:rsidRPr="00CA2FD3">
        <w:rPr>
          <w:rFonts w:ascii="Arial" w:hAnsi="Arial"/>
          <w:sz w:val="24"/>
        </w:rPr>
        <w:t xml:space="preserve"> Di tutto questo sempre e in eterno si è responsabili dinanzi a Dio, al mondo, alla Chiesa, agli Angeli e ai demòni.</w:t>
      </w:r>
    </w:p>
    <w:p w14:paraId="64D82182" w14:textId="77777777" w:rsidR="00C83FC8" w:rsidRPr="00CA2FD3" w:rsidRDefault="00C83FC8" w:rsidP="00875B20">
      <w:pPr>
        <w:spacing w:after="120"/>
        <w:jc w:val="both"/>
        <w:rPr>
          <w:rFonts w:ascii="Arial" w:hAnsi="Arial" w:cs="Arial"/>
          <w:color w:val="000000" w:themeColor="text1"/>
          <w:sz w:val="24"/>
          <w:szCs w:val="26"/>
        </w:rPr>
      </w:pPr>
      <w:bookmarkStart w:id="1036" w:name="_Toc97301147"/>
      <w:r w:rsidRPr="00CA2FD3">
        <w:rPr>
          <w:rFonts w:ascii="Arial" w:hAnsi="Arial" w:cs="Arial"/>
          <w:color w:val="000000" w:themeColor="text1"/>
          <w:sz w:val="24"/>
          <w:szCs w:val="26"/>
        </w:rPr>
        <w:t>Nona fossa: offendere la storia</w:t>
      </w:r>
      <w:bookmarkEnd w:id="1036"/>
      <w:r w:rsidRPr="00CA2FD3">
        <w:rPr>
          <w:rFonts w:ascii="Arial" w:hAnsi="Arial" w:cs="Arial"/>
          <w:color w:val="000000" w:themeColor="text1"/>
          <w:sz w:val="24"/>
          <w:szCs w:val="26"/>
        </w:rPr>
        <w:t xml:space="preserve"> </w:t>
      </w:r>
    </w:p>
    <w:p w14:paraId="528A56DC" w14:textId="77777777" w:rsidR="00C83FC8" w:rsidRPr="00CA2FD3" w:rsidRDefault="00C83FC8" w:rsidP="00607695">
      <w:pPr>
        <w:spacing w:after="120"/>
        <w:jc w:val="both"/>
        <w:rPr>
          <w:rFonts w:ascii="Arial" w:hAnsi="Arial"/>
          <w:sz w:val="24"/>
        </w:rPr>
      </w:pPr>
      <w:r w:rsidRPr="00CA2FD3">
        <w:rPr>
          <w:rFonts w:ascii="Arial" w:hAnsi="Arial"/>
          <w:sz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20331F93" w14:textId="77777777" w:rsidR="00C83FC8" w:rsidRPr="00CA2FD3" w:rsidRDefault="00C83FC8" w:rsidP="00875B20">
      <w:pPr>
        <w:spacing w:after="120"/>
        <w:jc w:val="both"/>
        <w:rPr>
          <w:rFonts w:ascii="Arial" w:hAnsi="Arial" w:cs="Arial"/>
          <w:color w:val="000000" w:themeColor="text1"/>
          <w:sz w:val="24"/>
          <w:szCs w:val="26"/>
        </w:rPr>
      </w:pPr>
      <w:bookmarkStart w:id="1037" w:name="_Toc97301148"/>
      <w:r w:rsidRPr="00CA2FD3">
        <w:rPr>
          <w:rFonts w:ascii="Arial" w:hAnsi="Arial" w:cs="Arial"/>
          <w:color w:val="000000" w:themeColor="text1"/>
          <w:sz w:val="24"/>
          <w:szCs w:val="26"/>
        </w:rPr>
        <w:t>Decima fossa: riparazione per il perdono</w:t>
      </w:r>
      <w:bookmarkEnd w:id="1037"/>
    </w:p>
    <w:p w14:paraId="644F0239"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w:t>
      </w:r>
      <w:r w:rsidRPr="00CA2FD3">
        <w:rPr>
          <w:rFonts w:ascii="Arial" w:hAnsi="Arial"/>
          <w:sz w:val="24"/>
        </w:rPr>
        <w:lastRenderedPageBreak/>
        <w:t>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6152AE9" w14:textId="77777777" w:rsidR="00C83FC8" w:rsidRPr="00CA2FD3" w:rsidRDefault="00C83FC8" w:rsidP="00875B20">
      <w:pPr>
        <w:spacing w:after="120"/>
        <w:jc w:val="both"/>
        <w:rPr>
          <w:rFonts w:ascii="Arial" w:hAnsi="Arial" w:cs="Arial"/>
          <w:color w:val="000000" w:themeColor="text1"/>
          <w:sz w:val="24"/>
          <w:szCs w:val="26"/>
        </w:rPr>
      </w:pPr>
      <w:bookmarkStart w:id="1038" w:name="_Toc97301149"/>
      <w:r w:rsidRPr="00CA2FD3">
        <w:rPr>
          <w:rFonts w:ascii="Arial" w:hAnsi="Arial" w:cs="Arial"/>
          <w:color w:val="000000" w:themeColor="text1"/>
          <w:sz w:val="24"/>
          <w:szCs w:val="26"/>
        </w:rPr>
        <w:t>Undicesima fossa: pena medicinale e mai vendicativa</w:t>
      </w:r>
      <w:bookmarkEnd w:id="1038"/>
      <w:r w:rsidRPr="00CA2FD3">
        <w:rPr>
          <w:rFonts w:ascii="Arial" w:hAnsi="Arial" w:cs="Arial"/>
          <w:color w:val="000000" w:themeColor="text1"/>
          <w:sz w:val="24"/>
          <w:szCs w:val="26"/>
        </w:rPr>
        <w:t xml:space="preserve"> </w:t>
      </w:r>
    </w:p>
    <w:p w14:paraId="351BFD32" w14:textId="77777777" w:rsidR="00C83FC8" w:rsidRPr="00CA2FD3" w:rsidRDefault="00C83FC8" w:rsidP="00607695">
      <w:pPr>
        <w:spacing w:after="120"/>
        <w:jc w:val="both"/>
        <w:rPr>
          <w:rFonts w:ascii="Arial" w:hAnsi="Arial"/>
          <w:sz w:val="24"/>
        </w:rPr>
      </w:pPr>
      <w:r w:rsidRPr="00CA2FD3">
        <w:rPr>
          <w:rFonts w:ascii="Arial" w:hAnsi="Arial"/>
          <w:sz w:val="24"/>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0DCD24C2" w14:textId="77777777" w:rsidR="00C83FC8" w:rsidRPr="00CA2FD3" w:rsidRDefault="00C83FC8" w:rsidP="00875B20">
      <w:pPr>
        <w:spacing w:after="120"/>
        <w:jc w:val="both"/>
        <w:rPr>
          <w:rFonts w:ascii="Arial" w:hAnsi="Arial" w:cs="Arial"/>
          <w:color w:val="000000" w:themeColor="text1"/>
          <w:sz w:val="24"/>
          <w:szCs w:val="26"/>
        </w:rPr>
      </w:pPr>
      <w:bookmarkStart w:id="1039" w:name="_Toc97301150"/>
      <w:r w:rsidRPr="00CA2FD3">
        <w:rPr>
          <w:rFonts w:ascii="Arial" w:hAnsi="Arial" w:cs="Arial"/>
          <w:color w:val="000000" w:themeColor="text1"/>
          <w:sz w:val="24"/>
          <w:szCs w:val="26"/>
        </w:rPr>
        <w:t>Dodicesima fossa: dichiarazione di inesistenza di queste fosse</w:t>
      </w:r>
      <w:bookmarkEnd w:id="1039"/>
    </w:p>
    <w:p w14:paraId="1207E5CB" w14:textId="77777777" w:rsidR="00C83FC8" w:rsidRPr="00CA2FD3" w:rsidRDefault="00C83FC8" w:rsidP="00607695">
      <w:pPr>
        <w:spacing w:after="120"/>
        <w:jc w:val="both"/>
        <w:rPr>
          <w:rFonts w:ascii="Arial" w:hAnsi="Arial"/>
          <w:sz w:val="24"/>
        </w:rPr>
      </w:pPr>
      <w:r w:rsidRPr="00CA2FD3">
        <w:rPr>
          <w:rFonts w:ascii="Arial" w:hAnsi="Arial"/>
          <w:sz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540762E1" w14:textId="68D15C9C" w:rsidR="00C83FC8" w:rsidRPr="00CA2FD3" w:rsidRDefault="00875B20" w:rsidP="00875B20">
      <w:pPr>
        <w:spacing w:after="120"/>
        <w:jc w:val="both"/>
        <w:rPr>
          <w:rFonts w:ascii="Arial" w:hAnsi="Arial"/>
          <w:color w:val="000000" w:themeColor="text1"/>
          <w:sz w:val="24"/>
          <w:szCs w:val="28"/>
        </w:rPr>
      </w:pPr>
      <w:bookmarkStart w:id="1040" w:name="_Toc97301151"/>
      <w:r w:rsidRPr="00CA2FD3">
        <w:rPr>
          <w:rFonts w:ascii="Arial" w:hAnsi="Arial"/>
          <w:color w:val="000000" w:themeColor="text1"/>
          <w:sz w:val="24"/>
          <w:szCs w:val="28"/>
        </w:rPr>
        <w:t>Quinto Principio</w:t>
      </w:r>
      <w:r w:rsidR="00C83FC8" w:rsidRPr="00CA2FD3">
        <w:rPr>
          <w:rFonts w:ascii="Arial" w:hAnsi="Arial"/>
          <w:color w:val="000000" w:themeColor="text1"/>
          <w:sz w:val="24"/>
          <w:szCs w:val="28"/>
        </w:rPr>
        <w:t>: Abusi commessi nel nome di Dio</w:t>
      </w:r>
      <w:bookmarkEnd w:id="1040"/>
    </w:p>
    <w:p w14:paraId="3A692C2D" w14:textId="77777777" w:rsidR="00C83FC8" w:rsidRPr="00CA2FD3" w:rsidRDefault="00C83FC8" w:rsidP="00607695">
      <w:pPr>
        <w:spacing w:after="120"/>
        <w:jc w:val="both"/>
        <w:rPr>
          <w:rFonts w:ascii="Arial" w:hAnsi="Arial"/>
          <w:sz w:val="24"/>
        </w:rPr>
      </w:pPr>
      <w:r w:rsidRPr="00CA2FD3">
        <w:rPr>
          <w:rFonts w:ascii="Arial" w:hAnsi="Arial"/>
          <w:sz w:val="24"/>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w:t>
      </w:r>
      <w:r w:rsidRPr="00CA2FD3">
        <w:rPr>
          <w:rFonts w:ascii="Arial" w:hAnsi="Arial"/>
          <w:sz w:val="24"/>
        </w:rPr>
        <w:lastRenderedPageBreak/>
        <w:t xml:space="preserve">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FD09D66" w14:textId="5F8F73CF" w:rsidR="00C83FC8" w:rsidRPr="00CA2FD3" w:rsidRDefault="00875B20" w:rsidP="00875B20">
      <w:pPr>
        <w:spacing w:after="120"/>
        <w:jc w:val="both"/>
        <w:rPr>
          <w:rFonts w:ascii="Arial" w:hAnsi="Arial"/>
          <w:color w:val="000000" w:themeColor="text1"/>
          <w:sz w:val="24"/>
          <w:szCs w:val="28"/>
        </w:rPr>
      </w:pPr>
      <w:bookmarkStart w:id="1041" w:name="_Toc97301152"/>
      <w:r w:rsidRPr="00CA2FD3">
        <w:rPr>
          <w:rFonts w:ascii="Arial" w:hAnsi="Arial"/>
          <w:color w:val="000000" w:themeColor="text1"/>
          <w:sz w:val="24"/>
          <w:szCs w:val="28"/>
        </w:rPr>
        <w:t>Sesto Principio</w:t>
      </w:r>
      <w:r w:rsidR="00C83FC8" w:rsidRPr="00CA2FD3">
        <w:rPr>
          <w:rFonts w:ascii="Arial" w:hAnsi="Arial"/>
          <w:color w:val="000000" w:themeColor="text1"/>
          <w:sz w:val="24"/>
          <w:szCs w:val="28"/>
        </w:rPr>
        <w:t>: sempre dalla volontà dello Spirito Santo</w:t>
      </w:r>
      <w:bookmarkEnd w:id="1041"/>
    </w:p>
    <w:p w14:paraId="31335734"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19A53731"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allora che Paolo rinuncia al potere di comandare a lui conferito dallo Spirito Santo in tutte le cose che riguardano la fede e si rivolge a Filemone in nome della carità: </w:t>
      </w:r>
      <w:r w:rsidRPr="00CA2FD3">
        <w:rPr>
          <w:rFonts w:ascii="Arial" w:hAnsi="Arial"/>
          <w:i/>
          <w:sz w:val="24"/>
        </w:rPr>
        <w:t xml:space="preserve">“In nome della carità piuttosto ti esorto, io, Paolo, così come sono, vecchio, e ora anche prigioniero di Cristo Gesù”. </w:t>
      </w:r>
    </w:p>
    <w:p w14:paraId="72430959" w14:textId="77777777" w:rsidR="00C83FC8" w:rsidRPr="00CA2FD3" w:rsidRDefault="00C83FC8" w:rsidP="00607695">
      <w:pPr>
        <w:spacing w:after="120"/>
        <w:jc w:val="both"/>
        <w:rPr>
          <w:rFonts w:ascii="Arial" w:hAnsi="Arial"/>
          <w:sz w:val="24"/>
        </w:rPr>
      </w:pPr>
      <w:r w:rsidRPr="00CA2FD3">
        <w:rPr>
          <w:rFonts w:ascii="Arial" w:hAnsi="Arial"/>
          <w:sz w:val="24"/>
        </w:rPr>
        <w:t xml:space="preserve">La carità per l’Apostolo Paolo è il cuore del Padre che vive nel cuore di Cristo, che vive nel cuore di Filemone. Ecco la via sublime dettata all’Apostolo dallo Spirito Santo: </w:t>
      </w:r>
      <w:r w:rsidRPr="00CA2FD3">
        <w:rPr>
          <w:rFonts w:ascii="Arial" w:hAnsi="Arial"/>
          <w:i/>
          <w:sz w:val="24"/>
        </w:rPr>
        <w:t>“In nome della carità piuttosto ti esorto, io, Paolo, così come sono, vecchio, e ora anche prigioniero di Cristo Gesù”</w:t>
      </w:r>
      <w:r w:rsidRPr="00CA2FD3">
        <w:rPr>
          <w:rFonts w:ascii="Arial" w:hAnsi="Arial"/>
          <w:sz w:val="24"/>
        </w:rPr>
        <w:t xml:space="preserve">. </w:t>
      </w:r>
    </w:p>
    <w:p w14:paraId="10CA7E2A" w14:textId="77777777" w:rsidR="00C83FC8" w:rsidRPr="00CA2FD3" w:rsidRDefault="00C83FC8" w:rsidP="00607695">
      <w:pPr>
        <w:spacing w:after="120"/>
        <w:jc w:val="both"/>
        <w:rPr>
          <w:rFonts w:ascii="Arial" w:hAnsi="Arial"/>
          <w:sz w:val="24"/>
        </w:rPr>
      </w:pPr>
      <w:r w:rsidRPr="00CA2FD3">
        <w:rPr>
          <w:rFonts w:ascii="Arial" w:hAnsi="Arial"/>
          <w:sz w:val="24"/>
        </w:rPr>
        <w:t>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4356DB36" w14:textId="77777777" w:rsidR="00C83FC8" w:rsidRPr="00CA2FD3" w:rsidRDefault="00C83FC8" w:rsidP="00607695">
      <w:pPr>
        <w:spacing w:after="120"/>
        <w:jc w:val="both"/>
        <w:rPr>
          <w:rFonts w:ascii="Arial" w:hAnsi="Arial"/>
          <w:sz w:val="24"/>
        </w:rPr>
      </w:pPr>
      <w:r w:rsidRPr="00CA2FD3">
        <w:rPr>
          <w:rFonts w:ascii="Arial" w:hAnsi="Arial"/>
          <w:sz w:val="24"/>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76248B2B"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72FBE7AE"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w:t>
      </w:r>
    </w:p>
    <w:p w14:paraId="44F3F02D" w14:textId="77777777" w:rsidR="00C83FC8" w:rsidRPr="00CA2FD3" w:rsidRDefault="00C83FC8" w:rsidP="00607695">
      <w:pPr>
        <w:spacing w:after="120"/>
        <w:jc w:val="both"/>
        <w:rPr>
          <w:rFonts w:ascii="Arial" w:hAnsi="Arial"/>
          <w:sz w:val="24"/>
        </w:rPr>
      </w:pPr>
      <w:r w:rsidRPr="00CA2FD3">
        <w:rPr>
          <w:rFonts w:ascii="Arial" w:hAnsi="Arial"/>
          <w:sz w:val="24"/>
        </w:rPr>
        <w:t xml:space="preserve">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w:t>
      </w:r>
    </w:p>
    <w:p w14:paraId="5D51D2D3" w14:textId="77777777" w:rsidR="00C83FC8" w:rsidRPr="00CA2FD3" w:rsidRDefault="00C83FC8" w:rsidP="00607695">
      <w:pPr>
        <w:spacing w:after="120"/>
        <w:jc w:val="both"/>
        <w:rPr>
          <w:rFonts w:ascii="Arial" w:hAnsi="Arial"/>
          <w:sz w:val="24"/>
        </w:rPr>
      </w:pPr>
      <w:r w:rsidRPr="00CA2FD3">
        <w:rPr>
          <w:rFonts w:ascii="Arial" w:hAnsi="Arial"/>
          <w:sz w:val="24"/>
        </w:rPr>
        <w:t xml:space="preserve">Quanti oggi vogliono essere adoratori del Dio unico sappiano che questo Dio è senza alcuna carità da dare, perché è senza il Figlio suo eterno fattosi carne per divenire per noi carità crocifissa. </w:t>
      </w:r>
    </w:p>
    <w:p w14:paraId="2711D8BF" w14:textId="77777777" w:rsidR="00C83FC8" w:rsidRPr="00CA2FD3" w:rsidRDefault="00C83FC8" w:rsidP="00607695">
      <w:pPr>
        <w:spacing w:after="120"/>
        <w:jc w:val="both"/>
        <w:rPr>
          <w:rFonts w:ascii="Arial" w:hAnsi="Arial"/>
          <w:sz w:val="24"/>
        </w:rPr>
      </w:pPr>
      <w:r w:rsidRPr="00CA2FD3">
        <w:rPr>
          <w:rFonts w:ascii="Arial" w:hAnsi="Arial"/>
          <w:sz w:val="24"/>
        </w:rPr>
        <w:t xml:space="preserve">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72B4E708" w14:textId="4E0FA6A0" w:rsidR="00C83FC8" w:rsidRPr="00CA2FD3" w:rsidRDefault="00875B20" w:rsidP="00875B20">
      <w:pPr>
        <w:spacing w:after="120"/>
        <w:jc w:val="both"/>
        <w:rPr>
          <w:rFonts w:ascii="Arial" w:hAnsi="Arial"/>
          <w:color w:val="000000" w:themeColor="text1"/>
          <w:sz w:val="24"/>
          <w:szCs w:val="28"/>
        </w:rPr>
      </w:pPr>
      <w:bookmarkStart w:id="1042" w:name="_Toc97301154"/>
      <w:r w:rsidRPr="00CA2FD3">
        <w:rPr>
          <w:rFonts w:ascii="Arial" w:hAnsi="Arial"/>
          <w:color w:val="000000" w:themeColor="text1"/>
          <w:sz w:val="24"/>
          <w:szCs w:val="28"/>
        </w:rPr>
        <w:t>Prima Via Larga</w:t>
      </w:r>
      <w:r w:rsidR="00C83FC8" w:rsidRPr="00CA2FD3">
        <w:rPr>
          <w:rFonts w:ascii="Arial" w:hAnsi="Arial"/>
          <w:color w:val="000000" w:themeColor="text1"/>
          <w:sz w:val="24"/>
          <w:szCs w:val="28"/>
        </w:rPr>
        <w:t>: Il Dio unico</w:t>
      </w:r>
      <w:bookmarkEnd w:id="1042"/>
    </w:p>
    <w:p w14:paraId="21102155"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02DB8470" w14:textId="77777777" w:rsidR="00C83FC8" w:rsidRPr="00CA2FD3" w:rsidRDefault="00C83FC8" w:rsidP="00607695">
      <w:pPr>
        <w:spacing w:after="120"/>
        <w:jc w:val="both"/>
        <w:rPr>
          <w:rFonts w:ascii="Arial" w:hAnsi="Arial"/>
          <w:sz w:val="24"/>
        </w:rPr>
      </w:pPr>
      <w:r w:rsidRPr="00CA2FD3">
        <w:rPr>
          <w:rFonts w:ascii="Arial" w:hAnsi="Arial"/>
          <w:sz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3A7465E6" w14:textId="77777777" w:rsidR="00C83FC8" w:rsidRPr="00CA2FD3" w:rsidRDefault="00C83FC8" w:rsidP="00607695">
      <w:pPr>
        <w:spacing w:after="120"/>
        <w:jc w:val="both"/>
        <w:rPr>
          <w:rFonts w:ascii="Arial" w:hAnsi="Arial"/>
          <w:sz w:val="24"/>
        </w:rPr>
      </w:pPr>
      <w:r w:rsidRPr="00CA2FD3">
        <w:rPr>
          <w:rFonts w:ascii="Arial" w:hAnsi="Arial"/>
          <w:sz w:val="24"/>
        </w:rPr>
        <w:t xml:space="preserve">Basta modificare il Vangelo anche in un solo iota e si diviene falsi profeti, falsi apostoli, falsi cristiani, falsi banditori del Vangelo, falsi missionari. Quando si dice che tutte le religioni sono vere vie di salvezza altro non si fa che negare Cristo </w:t>
      </w:r>
      <w:r w:rsidRPr="00CA2FD3">
        <w:rPr>
          <w:rFonts w:ascii="Arial" w:hAnsi="Arial"/>
          <w:sz w:val="24"/>
        </w:rPr>
        <w:lastRenderedPageBreak/>
        <w:t>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1E75FEA7" w14:textId="77777777" w:rsidR="00C83FC8" w:rsidRPr="00CA2FD3" w:rsidRDefault="00C83FC8" w:rsidP="00607695">
      <w:pPr>
        <w:spacing w:after="120"/>
        <w:jc w:val="both"/>
        <w:rPr>
          <w:rFonts w:ascii="Arial" w:hAnsi="Arial"/>
          <w:sz w:val="24"/>
        </w:rPr>
      </w:pPr>
      <w:r w:rsidRPr="00CA2FD3">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2FB70BD5" w14:textId="77777777" w:rsidR="00C83FC8" w:rsidRPr="00CA2FD3" w:rsidRDefault="00C83FC8" w:rsidP="00607695">
      <w:pPr>
        <w:spacing w:after="120"/>
        <w:jc w:val="both"/>
        <w:rPr>
          <w:rFonts w:ascii="Arial" w:hAnsi="Arial"/>
          <w:sz w:val="24"/>
        </w:rPr>
      </w:pPr>
      <w:r w:rsidRPr="00CA2FD3">
        <w:rPr>
          <w:rFonts w:ascii="Arial" w:hAnsi="Arial"/>
          <w:sz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1C4DC8F1" w14:textId="77777777" w:rsidR="00C83FC8" w:rsidRPr="00CA2FD3" w:rsidRDefault="00C83FC8" w:rsidP="00607695">
      <w:pPr>
        <w:spacing w:after="120"/>
        <w:jc w:val="both"/>
        <w:rPr>
          <w:rFonts w:ascii="Arial" w:hAnsi="Arial"/>
          <w:sz w:val="24"/>
        </w:rPr>
      </w:pPr>
      <w:r w:rsidRPr="00CA2FD3">
        <w:rPr>
          <w:rFonts w:ascii="Arial" w:hAnsi="Arial"/>
          <w:sz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F2281DE" w14:textId="77777777" w:rsidR="00C83FC8" w:rsidRPr="00CA2FD3" w:rsidRDefault="00C83FC8" w:rsidP="00607695">
      <w:pPr>
        <w:spacing w:after="120"/>
        <w:jc w:val="both"/>
        <w:rPr>
          <w:rFonts w:ascii="Arial" w:hAnsi="Arial"/>
          <w:sz w:val="24"/>
        </w:rPr>
      </w:pPr>
      <w:r w:rsidRPr="00CA2FD3">
        <w:rPr>
          <w:rFonts w:ascii="Arial" w:hAnsi="Arial"/>
          <w:sz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19DD03F5" w14:textId="77777777" w:rsidR="00C83FC8" w:rsidRPr="00CA2FD3" w:rsidRDefault="00C83FC8" w:rsidP="00607695">
      <w:pPr>
        <w:spacing w:after="120"/>
        <w:jc w:val="both"/>
        <w:rPr>
          <w:rFonts w:ascii="Arial" w:hAnsi="Arial"/>
          <w:sz w:val="24"/>
        </w:rPr>
      </w:pPr>
      <w:r w:rsidRPr="00CA2FD3">
        <w:rPr>
          <w:rFonts w:ascii="Arial" w:hAnsi="Arial"/>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w:t>
      </w:r>
      <w:r w:rsidRPr="00CA2FD3">
        <w:rPr>
          <w:rFonts w:ascii="Arial" w:hAnsi="Arial"/>
          <w:sz w:val="24"/>
        </w:rPr>
        <w:lastRenderedPageBreak/>
        <w:t>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4EED8D78" w14:textId="77777777" w:rsidR="00C83FC8" w:rsidRPr="00CA2FD3" w:rsidRDefault="00C83FC8" w:rsidP="00607695">
      <w:pPr>
        <w:spacing w:after="120"/>
        <w:jc w:val="both"/>
        <w:rPr>
          <w:rFonts w:ascii="Arial" w:hAnsi="Arial"/>
          <w:sz w:val="24"/>
        </w:rPr>
      </w:pPr>
      <w:r w:rsidRPr="00CA2FD3">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0A5908AB" w14:textId="77777777" w:rsidR="00C83FC8" w:rsidRPr="00CA2FD3" w:rsidRDefault="00C83FC8" w:rsidP="00607695">
      <w:pPr>
        <w:spacing w:after="120"/>
        <w:jc w:val="both"/>
        <w:rPr>
          <w:rFonts w:ascii="Arial" w:hAnsi="Arial"/>
          <w:sz w:val="24"/>
        </w:rPr>
      </w:pPr>
      <w:r w:rsidRPr="00CA2FD3">
        <w:rPr>
          <w:rFonts w:ascii="Arial" w:hAnsi="Arial"/>
          <w:sz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14AE33F5"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7A0BFB71" w14:textId="7CFE51BA" w:rsidR="00C83FC8" w:rsidRPr="00CA2FD3" w:rsidRDefault="00943A2F" w:rsidP="00943A2F">
      <w:pPr>
        <w:spacing w:after="120"/>
        <w:jc w:val="both"/>
        <w:rPr>
          <w:rFonts w:ascii="Arial" w:hAnsi="Arial"/>
          <w:color w:val="000000" w:themeColor="text1"/>
          <w:sz w:val="24"/>
          <w:szCs w:val="28"/>
        </w:rPr>
      </w:pPr>
      <w:bookmarkStart w:id="1043" w:name="_Toc97301155"/>
      <w:r w:rsidRPr="00CA2FD3">
        <w:rPr>
          <w:rFonts w:ascii="Arial" w:hAnsi="Arial"/>
          <w:color w:val="000000" w:themeColor="text1"/>
          <w:sz w:val="24"/>
          <w:szCs w:val="28"/>
        </w:rPr>
        <w:t>Seconda Via Larga</w:t>
      </w:r>
      <w:r w:rsidR="00C83FC8" w:rsidRPr="00CA2FD3">
        <w:rPr>
          <w:rFonts w:ascii="Arial" w:hAnsi="Arial"/>
          <w:color w:val="000000" w:themeColor="text1"/>
          <w:sz w:val="24"/>
          <w:szCs w:val="28"/>
        </w:rPr>
        <w:t>: fratelli senza Cristo</w:t>
      </w:r>
      <w:bookmarkEnd w:id="1043"/>
    </w:p>
    <w:p w14:paraId="38BA1C28" w14:textId="51426102" w:rsidR="00C83FC8" w:rsidRPr="00CA2FD3" w:rsidRDefault="00C83FC8" w:rsidP="00607695">
      <w:pPr>
        <w:spacing w:after="120"/>
        <w:jc w:val="both"/>
        <w:rPr>
          <w:rFonts w:ascii="Arial" w:hAnsi="Arial"/>
          <w:sz w:val="24"/>
        </w:rPr>
      </w:pPr>
      <w:r w:rsidRPr="00CA2FD3">
        <w:rPr>
          <w:rFonts w:ascii="Arial" w:hAnsi="Arial"/>
          <w:sz w:val="24"/>
        </w:rPr>
        <w:t xml:space="preserve">Iniziamo a manifestare la falsità di questa via riflettendo sulla Parabola di Cristo Gesù, un detto detta: </w:t>
      </w:r>
      <w:r w:rsidRPr="00CA2FD3">
        <w:rPr>
          <w:rFonts w:ascii="Arial" w:hAnsi="Arial"/>
          <w:i/>
          <w:sz w:val="24"/>
        </w:rPr>
        <w:t>“La Parabola del Figliol prodigo”</w:t>
      </w:r>
      <w:r w:rsidR="008847C7" w:rsidRPr="00CA2FD3">
        <w:rPr>
          <w:rFonts w:ascii="Arial" w:hAnsi="Arial"/>
          <w:sz w:val="24"/>
        </w:rPr>
        <w:t xml:space="preserve">. </w:t>
      </w:r>
      <w:r w:rsidRPr="00CA2FD3">
        <w:rPr>
          <w:rFonts w:ascii="Arial" w:hAnsi="Arial"/>
          <w:sz w:val="24"/>
        </w:rPr>
        <w:t xml:space="preserve">Un padre ha due figli. Qual è la verità rivelata che deve mettere in relazione questi due fratelli? Nella nostra purissima fede il fratello è chiamato, a causa dei legami di sangue a riscattare, redimere, salvare il fratello. È vero. Il fratello ha rinnegato un tempo la relazione </w:t>
      </w:r>
      <w:r w:rsidRPr="00CA2FD3">
        <w:rPr>
          <w:rFonts w:ascii="Arial" w:hAnsi="Arial"/>
          <w:sz w:val="24"/>
        </w:rPr>
        <w:lastRenderedPageBreak/>
        <w:t xml:space="preserve">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56D6F8FB" w14:textId="77777777" w:rsidR="00C83FC8" w:rsidRPr="00CA2FD3" w:rsidRDefault="00C83FC8" w:rsidP="00607695">
      <w:pPr>
        <w:spacing w:after="120"/>
        <w:jc w:val="both"/>
        <w:rPr>
          <w:rFonts w:ascii="Arial" w:hAnsi="Arial"/>
          <w:sz w:val="24"/>
        </w:rPr>
      </w:pPr>
      <w:r w:rsidRPr="00CA2FD3">
        <w:rPr>
          <w:rFonts w:ascii="Arial" w:hAnsi="Arial"/>
          <w:sz w:val="24"/>
        </w:rPr>
        <w:t xml:space="preserve">È questo il suo grande peccato: anche lui ha smarrito la sua verità. Lui non è meno colpevole del figlio minore. Lui non ha più un fratello da accogliere, da salvare, da redimere. Il fratello maggiore dice al padre: </w:t>
      </w:r>
      <w:r w:rsidRPr="00CA2FD3">
        <w:rPr>
          <w:rFonts w:ascii="Arial" w:hAnsi="Arial"/>
          <w:i/>
          <w:sz w:val="24"/>
        </w:rPr>
        <w:t>“Tuo figlio”.</w:t>
      </w:r>
      <w:r w:rsidRPr="00CA2FD3">
        <w:rPr>
          <w:rFonts w:ascii="Arial" w:hAnsi="Arial"/>
          <w:sz w:val="24"/>
        </w:rPr>
        <w:t xml:space="preserve"> Non lo riconosce più come suo fratello. Il padre invece insiste: </w:t>
      </w:r>
      <w:r w:rsidRPr="00CA2FD3">
        <w:rPr>
          <w:rFonts w:ascii="Arial" w:hAnsi="Arial"/>
          <w:i/>
          <w:sz w:val="24"/>
        </w:rPr>
        <w:t>“Tuo fratello”.</w:t>
      </w:r>
      <w:r w:rsidRPr="00CA2FD3">
        <w:rPr>
          <w:rFonts w:ascii="Arial" w:hAnsi="Arial"/>
          <w:sz w:val="24"/>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01A95D8" w14:textId="77777777" w:rsidR="00C83FC8" w:rsidRPr="00CA2FD3" w:rsidRDefault="00C83FC8" w:rsidP="00607695">
      <w:pPr>
        <w:spacing w:after="120"/>
        <w:jc w:val="both"/>
        <w:rPr>
          <w:rFonts w:ascii="Arial" w:hAnsi="Arial"/>
          <w:sz w:val="24"/>
        </w:rPr>
      </w:pPr>
      <w:r w:rsidRPr="00CA2FD3">
        <w:rPr>
          <w:rFonts w:ascii="Arial" w:hAnsi="Arial"/>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66F33F15"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1CC7EAA3" w14:textId="77777777" w:rsidR="00C83FC8" w:rsidRPr="00CA2FD3" w:rsidRDefault="00C83FC8" w:rsidP="00607695">
      <w:pPr>
        <w:spacing w:after="120"/>
        <w:jc w:val="both"/>
        <w:rPr>
          <w:rFonts w:ascii="Arial" w:hAnsi="Arial"/>
          <w:sz w:val="24"/>
        </w:rPr>
      </w:pPr>
      <w:r w:rsidRPr="00CA2FD3">
        <w:rPr>
          <w:rFonts w:ascii="Arial" w:hAnsi="Arial"/>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w:t>
      </w:r>
      <w:r w:rsidRPr="00CA2FD3">
        <w:rPr>
          <w:rFonts w:ascii="Arial" w:hAnsi="Arial"/>
          <w:sz w:val="24"/>
        </w:rPr>
        <w:lastRenderedPageBreak/>
        <w:t xml:space="preserve">questa spietata e tremenda verità: senza la vera fratellanza con Cristo mai potrà esserci vera fratellanza tra gli uomini. </w:t>
      </w:r>
    </w:p>
    <w:p w14:paraId="3C81392B" w14:textId="77777777" w:rsidR="00C83FC8" w:rsidRPr="00CA2FD3" w:rsidRDefault="00C83FC8" w:rsidP="00607695">
      <w:pPr>
        <w:spacing w:after="120"/>
        <w:jc w:val="both"/>
        <w:rPr>
          <w:rFonts w:ascii="Arial" w:hAnsi="Arial"/>
          <w:sz w:val="24"/>
        </w:rPr>
      </w:pPr>
      <w:r w:rsidRPr="00CA2FD3">
        <w:rPr>
          <w:rFonts w:ascii="Arial" w:hAnsi="Arial"/>
          <w:sz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47B0B2D" w14:textId="77777777" w:rsidR="00C83FC8" w:rsidRPr="00CA2FD3" w:rsidRDefault="00C83FC8" w:rsidP="00607695">
      <w:pPr>
        <w:spacing w:after="120"/>
        <w:jc w:val="both"/>
        <w:rPr>
          <w:rFonts w:ascii="Arial" w:hAnsi="Arial"/>
          <w:sz w:val="24"/>
        </w:rPr>
      </w:pPr>
      <w:r w:rsidRPr="00CA2FD3">
        <w:rPr>
          <w:rFonts w:ascii="Arial" w:hAnsi="Arial"/>
          <w:sz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3F688E0C" w14:textId="77777777" w:rsidR="00C83FC8" w:rsidRPr="00CA2FD3" w:rsidRDefault="00C83FC8" w:rsidP="00607695">
      <w:pPr>
        <w:spacing w:after="120"/>
        <w:jc w:val="both"/>
        <w:rPr>
          <w:rFonts w:ascii="Arial" w:hAnsi="Arial"/>
          <w:sz w:val="24"/>
        </w:rPr>
      </w:pPr>
      <w:r w:rsidRPr="00CA2FD3">
        <w:rPr>
          <w:rFonts w:ascii="Arial" w:hAnsi="Arial"/>
          <w:sz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291E2DE4"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05D33AE8" w14:textId="77777777" w:rsidR="00C83FC8" w:rsidRPr="00CA2FD3" w:rsidRDefault="00C83FC8" w:rsidP="00607695">
      <w:pPr>
        <w:spacing w:after="120"/>
        <w:jc w:val="both"/>
        <w:rPr>
          <w:rFonts w:ascii="Arial" w:hAnsi="Arial"/>
          <w:sz w:val="24"/>
        </w:rPr>
      </w:pPr>
      <w:r w:rsidRPr="00CA2FD3">
        <w:rPr>
          <w:rFonts w:ascii="Arial" w:hAnsi="Arial"/>
          <w:sz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138776CE" w14:textId="77777777" w:rsidR="00C83FC8" w:rsidRPr="00CA2FD3" w:rsidRDefault="00C83FC8" w:rsidP="00607695">
      <w:pPr>
        <w:spacing w:after="120"/>
        <w:jc w:val="both"/>
        <w:rPr>
          <w:rFonts w:ascii="Arial" w:hAnsi="Arial"/>
          <w:sz w:val="24"/>
        </w:rPr>
      </w:pPr>
      <w:r w:rsidRPr="00CA2FD3">
        <w:rPr>
          <w:rFonts w:ascii="Arial" w:hAnsi="Arial"/>
          <w:sz w:val="24"/>
        </w:rPr>
        <w:t xml:space="preserve">Poiché solo Cristo Gesù è tutto questo e dona tutto questo, non ci sono altri uomini che sono l’Altissimo. Tutti siamo stati creati per mezzo di Lui, tutti abbiamo </w:t>
      </w:r>
      <w:r w:rsidRPr="00CA2FD3">
        <w:rPr>
          <w:rFonts w:ascii="Arial" w:hAnsi="Arial"/>
          <w:sz w:val="24"/>
        </w:rPr>
        <w:lastRenderedPageBreak/>
        <w:t xml:space="preserve">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4EE569DE"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521B49DB" w14:textId="77777777" w:rsidR="00C83FC8" w:rsidRPr="00CA2FD3" w:rsidRDefault="00C83FC8" w:rsidP="00607695">
      <w:pPr>
        <w:spacing w:after="120"/>
        <w:jc w:val="both"/>
        <w:rPr>
          <w:rFonts w:ascii="Arial" w:hAnsi="Arial"/>
          <w:sz w:val="24"/>
        </w:rPr>
      </w:pPr>
      <w:r w:rsidRPr="00CA2FD3">
        <w:rPr>
          <w:rFonts w:ascii="Arial" w:hAnsi="Arial"/>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BED3916"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56B3FBB9" w14:textId="44BB1B00" w:rsidR="00C83FC8" w:rsidRPr="00CA2FD3" w:rsidRDefault="00943A2F" w:rsidP="00943A2F">
      <w:pPr>
        <w:spacing w:after="120"/>
        <w:jc w:val="both"/>
        <w:rPr>
          <w:rFonts w:ascii="Arial" w:hAnsi="Arial"/>
          <w:color w:val="000000" w:themeColor="text1"/>
          <w:sz w:val="24"/>
          <w:szCs w:val="28"/>
        </w:rPr>
      </w:pPr>
      <w:bookmarkStart w:id="1044" w:name="_Toc97301156"/>
      <w:r w:rsidRPr="00CA2FD3">
        <w:rPr>
          <w:rFonts w:ascii="Arial" w:hAnsi="Arial"/>
          <w:color w:val="000000" w:themeColor="text1"/>
          <w:sz w:val="24"/>
          <w:szCs w:val="28"/>
        </w:rPr>
        <w:t>Terza Via Larga</w:t>
      </w:r>
      <w:r w:rsidR="00C83FC8" w:rsidRPr="00CA2FD3">
        <w:rPr>
          <w:rFonts w:ascii="Arial" w:hAnsi="Arial"/>
          <w:color w:val="000000" w:themeColor="text1"/>
          <w:sz w:val="24"/>
          <w:szCs w:val="28"/>
        </w:rPr>
        <w:t>: abolire Cristo</w:t>
      </w:r>
      <w:bookmarkEnd w:id="1044"/>
    </w:p>
    <w:p w14:paraId="51CCD66D" w14:textId="77777777" w:rsidR="00C83FC8" w:rsidRPr="00CA2FD3" w:rsidRDefault="00C83FC8" w:rsidP="00943A2F">
      <w:pPr>
        <w:spacing w:after="120"/>
        <w:jc w:val="both"/>
        <w:rPr>
          <w:rFonts w:ascii="Arial" w:hAnsi="Arial"/>
          <w:sz w:val="24"/>
        </w:rPr>
      </w:pPr>
      <w:r w:rsidRPr="00CA2FD3">
        <w:rPr>
          <w:rFonts w:ascii="Arial" w:hAnsi="Arial"/>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w:t>
      </w:r>
      <w:r w:rsidRPr="00CA2FD3">
        <w:rPr>
          <w:rFonts w:ascii="Arial" w:hAnsi="Arial"/>
          <w:sz w:val="24"/>
        </w:rPr>
        <w:lastRenderedPageBreak/>
        <w:t xml:space="preserve">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3A4AF4DB" w14:textId="77777777" w:rsidR="00C83FC8" w:rsidRPr="00CA2FD3" w:rsidRDefault="00C83FC8" w:rsidP="00607695">
      <w:pPr>
        <w:spacing w:after="120"/>
        <w:jc w:val="both"/>
        <w:rPr>
          <w:rFonts w:ascii="Arial" w:hAnsi="Arial"/>
          <w:sz w:val="24"/>
        </w:rPr>
      </w:pPr>
      <w:r w:rsidRPr="00CA2FD3">
        <w:rPr>
          <w:rFonts w:ascii="Arial" w:hAnsi="Arial"/>
          <w:sz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8A0468E" w14:textId="77777777" w:rsidR="00C83FC8" w:rsidRPr="00CA2FD3" w:rsidRDefault="00C83FC8" w:rsidP="00607695">
      <w:pPr>
        <w:spacing w:after="120"/>
        <w:jc w:val="both"/>
        <w:rPr>
          <w:rFonts w:ascii="Arial" w:hAnsi="Arial"/>
          <w:sz w:val="24"/>
        </w:rPr>
      </w:pPr>
      <w:r w:rsidRPr="00CA2FD3">
        <w:rPr>
          <w:rFonts w:ascii="Arial" w:hAnsi="Arial"/>
          <w:sz w:val="24"/>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67BF9CFC" w14:textId="77777777" w:rsidR="00C83FC8" w:rsidRPr="00CA2FD3" w:rsidRDefault="00C83FC8" w:rsidP="00607695">
      <w:pPr>
        <w:spacing w:after="120"/>
        <w:jc w:val="both"/>
        <w:rPr>
          <w:rFonts w:ascii="Arial" w:hAnsi="Arial"/>
          <w:sz w:val="24"/>
        </w:rPr>
      </w:pPr>
      <w:r w:rsidRPr="00CA2FD3">
        <w:rPr>
          <w:rFonts w:ascii="Arial" w:hAnsi="Arial"/>
          <w:sz w:val="24"/>
        </w:rPr>
        <w:t xml:space="preserve">Il primo suo elemento è la totale abrogazione sia dell’Antica che della Nuova Alleanza. </w:t>
      </w:r>
    </w:p>
    <w:p w14:paraId="3CF662DD" w14:textId="77777777" w:rsidR="00C83FC8" w:rsidRPr="00CA2FD3" w:rsidRDefault="00C83FC8" w:rsidP="00607695">
      <w:pPr>
        <w:spacing w:after="120"/>
        <w:jc w:val="both"/>
        <w:rPr>
          <w:rFonts w:ascii="Arial" w:hAnsi="Arial"/>
          <w:sz w:val="24"/>
        </w:rPr>
      </w:pPr>
      <w:r w:rsidRPr="00CA2FD3">
        <w:rPr>
          <w:rFonts w:ascii="Arial" w:hAnsi="Arial"/>
          <w:sz w:val="24"/>
        </w:rPr>
        <w:t>Il suo secondo elemento è la totale mancanza del Soggetto divino rivelato e operante nella storia, Soggetto divino che ha posto in essere le due Alleanza, quella del Sinai e quella del Golgota.</w:t>
      </w:r>
    </w:p>
    <w:p w14:paraId="533B80AA" w14:textId="77777777" w:rsidR="00C83FC8" w:rsidRPr="00CA2FD3" w:rsidRDefault="00C83FC8" w:rsidP="00607695">
      <w:pPr>
        <w:spacing w:after="120"/>
        <w:jc w:val="both"/>
        <w:rPr>
          <w:rFonts w:ascii="Arial" w:hAnsi="Arial"/>
          <w:sz w:val="24"/>
        </w:rPr>
      </w:pPr>
      <w:r w:rsidRPr="00CA2FD3">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CC3E56E" w14:textId="77777777" w:rsidR="00C83FC8" w:rsidRPr="00CA2FD3" w:rsidRDefault="00C83FC8" w:rsidP="00607695">
      <w:pPr>
        <w:spacing w:after="120"/>
        <w:jc w:val="both"/>
        <w:rPr>
          <w:rFonts w:ascii="Arial" w:hAnsi="Arial"/>
          <w:sz w:val="24"/>
        </w:rPr>
      </w:pPr>
      <w:r w:rsidRPr="00CA2FD3">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72458779"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706B16FA" w14:textId="77777777" w:rsidR="00C83FC8" w:rsidRPr="00CA2FD3" w:rsidRDefault="00C83FC8" w:rsidP="00607695">
      <w:pPr>
        <w:spacing w:after="120"/>
        <w:jc w:val="both"/>
        <w:rPr>
          <w:rFonts w:ascii="Arial" w:hAnsi="Arial"/>
          <w:sz w:val="24"/>
        </w:rPr>
      </w:pPr>
      <w:r w:rsidRPr="00CA2FD3">
        <w:rPr>
          <w:rFonts w:ascii="Arial" w:hAnsi="Arial"/>
          <w:sz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75D75EC" w14:textId="77777777" w:rsidR="00C83FC8" w:rsidRPr="00CA2FD3" w:rsidRDefault="00C83FC8" w:rsidP="00607695">
      <w:pPr>
        <w:spacing w:after="120"/>
        <w:jc w:val="both"/>
        <w:rPr>
          <w:rFonts w:ascii="Arial" w:hAnsi="Arial"/>
          <w:sz w:val="24"/>
        </w:rPr>
      </w:pPr>
      <w:r w:rsidRPr="00CA2FD3">
        <w:rPr>
          <w:rFonts w:ascii="Arial" w:hAnsi="Arial"/>
          <w:sz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3781B760" w14:textId="77777777" w:rsidR="00C83FC8" w:rsidRPr="00CA2FD3" w:rsidRDefault="00C83FC8" w:rsidP="00607695">
      <w:pPr>
        <w:spacing w:after="120"/>
        <w:jc w:val="both"/>
        <w:rPr>
          <w:rFonts w:ascii="Arial" w:hAnsi="Arial"/>
          <w:sz w:val="24"/>
        </w:rPr>
      </w:pPr>
      <w:r w:rsidRPr="00CA2FD3">
        <w:rPr>
          <w:rFonts w:ascii="Arial" w:hAnsi="Arial"/>
          <w:sz w:val="24"/>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0664B326" w14:textId="77777777" w:rsidR="00C83FC8" w:rsidRPr="00CA2FD3" w:rsidRDefault="00C83FC8" w:rsidP="00607695">
      <w:pPr>
        <w:spacing w:after="120"/>
        <w:jc w:val="both"/>
        <w:rPr>
          <w:rFonts w:ascii="Arial" w:hAnsi="Arial"/>
          <w:sz w:val="24"/>
        </w:rPr>
      </w:pPr>
      <w:r w:rsidRPr="00CA2FD3">
        <w:rPr>
          <w:rFonts w:ascii="Arial" w:hAnsi="Arial"/>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6039610A" w14:textId="77777777" w:rsidR="00C83FC8" w:rsidRPr="00CA2FD3" w:rsidRDefault="00C83FC8" w:rsidP="00607695">
      <w:pPr>
        <w:spacing w:after="120"/>
        <w:jc w:val="both"/>
        <w:rPr>
          <w:rFonts w:ascii="Arial" w:hAnsi="Arial"/>
          <w:sz w:val="24"/>
        </w:rPr>
      </w:pPr>
      <w:r w:rsidRPr="00CA2FD3">
        <w:rPr>
          <w:rFonts w:ascii="Arial" w:hAnsi="Arial"/>
          <w:sz w:val="24"/>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144CAB3B"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C51ADCE" w14:textId="4F69EC9F" w:rsidR="00C83FC8" w:rsidRPr="00CA2FD3" w:rsidRDefault="00943A2F" w:rsidP="00943A2F">
      <w:pPr>
        <w:spacing w:after="120"/>
        <w:ind w:right="567"/>
        <w:jc w:val="both"/>
        <w:rPr>
          <w:rFonts w:ascii="Arial" w:hAnsi="Arial"/>
          <w:color w:val="000000" w:themeColor="text1"/>
          <w:position w:val="4"/>
          <w:sz w:val="24"/>
          <w:szCs w:val="28"/>
        </w:rPr>
      </w:pPr>
      <w:bookmarkStart w:id="1045" w:name="_Toc97301157"/>
      <w:r w:rsidRPr="00CA2FD3">
        <w:rPr>
          <w:rFonts w:ascii="Arial" w:hAnsi="Arial"/>
          <w:color w:val="000000" w:themeColor="text1"/>
          <w:position w:val="4"/>
          <w:sz w:val="24"/>
          <w:szCs w:val="28"/>
        </w:rPr>
        <w:t>Quarta Via Larga</w:t>
      </w:r>
      <w:r w:rsidR="00C83FC8" w:rsidRPr="00CA2FD3">
        <w:rPr>
          <w:rFonts w:ascii="Arial" w:hAnsi="Arial"/>
          <w:color w:val="000000" w:themeColor="text1"/>
          <w:position w:val="4"/>
          <w:sz w:val="24"/>
          <w:szCs w:val="28"/>
        </w:rPr>
        <w:t>: cristiano senza identità</w:t>
      </w:r>
      <w:bookmarkEnd w:id="1045"/>
    </w:p>
    <w:p w14:paraId="44859A9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4887C21" w14:textId="77777777" w:rsidR="00C83FC8" w:rsidRPr="00CA2FD3" w:rsidRDefault="00C83FC8" w:rsidP="00607695">
      <w:pPr>
        <w:spacing w:after="120"/>
        <w:jc w:val="both"/>
        <w:rPr>
          <w:rFonts w:ascii="Arial" w:hAnsi="Arial"/>
          <w:bCs/>
          <w:sz w:val="24"/>
        </w:rPr>
      </w:pPr>
      <w:r w:rsidRPr="00CA2FD3">
        <w:rPr>
          <w:rFonts w:ascii="Arial" w:hAnsi="Arial"/>
          <w:bCs/>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130EDFB3" w14:textId="77777777" w:rsidR="00C83FC8" w:rsidRPr="00CA2FD3" w:rsidRDefault="00C83FC8" w:rsidP="00607695">
      <w:pPr>
        <w:spacing w:after="120"/>
        <w:jc w:val="both"/>
        <w:rPr>
          <w:rFonts w:ascii="Arial" w:hAnsi="Arial"/>
          <w:bCs/>
          <w:sz w:val="24"/>
        </w:rPr>
      </w:pPr>
      <w:r w:rsidRPr="00CA2FD3">
        <w:rPr>
          <w:rFonts w:ascii="Arial" w:hAnsi="Arial"/>
          <w:bCs/>
          <w:sz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CA8841C" w14:textId="77777777" w:rsidR="00C83FC8" w:rsidRPr="00CA2FD3" w:rsidRDefault="00C83FC8" w:rsidP="00607695">
      <w:pPr>
        <w:spacing w:after="120"/>
        <w:jc w:val="both"/>
        <w:rPr>
          <w:rFonts w:ascii="Arial" w:hAnsi="Arial"/>
          <w:bCs/>
          <w:sz w:val="24"/>
        </w:rPr>
      </w:pPr>
      <w:r w:rsidRPr="00CA2FD3">
        <w:rPr>
          <w:rFonts w:ascii="Arial" w:hAnsi="Arial"/>
          <w:bCs/>
          <w:sz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27E0F4D9"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7C1DF80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w:t>
      </w:r>
      <w:r w:rsidRPr="00CA2FD3">
        <w:rPr>
          <w:rFonts w:ascii="Arial" w:hAnsi="Arial"/>
          <w:bCs/>
          <w:sz w:val="24"/>
        </w:rPr>
        <w:lastRenderedPageBreak/>
        <w:t xml:space="preserve">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4C12486" w14:textId="77777777" w:rsidR="00C83FC8" w:rsidRPr="00CA2FD3" w:rsidRDefault="00C83FC8" w:rsidP="00607695">
      <w:pPr>
        <w:spacing w:after="120"/>
        <w:jc w:val="both"/>
        <w:rPr>
          <w:rFonts w:ascii="Arial" w:hAnsi="Arial"/>
          <w:bCs/>
          <w:sz w:val="24"/>
        </w:rPr>
      </w:pPr>
      <w:r w:rsidRPr="00CA2FD3">
        <w:rPr>
          <w:rFonts w:ascii="Arial" w:hAnsi="Arial"/>
          <w:bCs/>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20A2E573"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24492C2B" w14:textId="2EFEF99E" w:rsidR="00C83FC8" w:rsidRPr="00CA2FD3" w:rsidRDefault="00943A2F" w:rsidP="00943A2F">
      <w:pPr>
        <w:spacing w:after="120"/>
        <w:jc w:val="both"/>
        <w:rPr>
          <w:rFonts w:ascii="Arial" w:hAnsi="Arial"/>
          <w:color w:val="000000" w:themeColor="text1"/>
          <w:sz w:val="24"/>
          <w:szCs w:val="28"/>
        </w:rPr>
      </w:pPr>
      <w:bookmarkStart w:id="1046" w:name="_Toc97301158"/>
      <w:r w:rsidRPr="00CA2FD3">
        <w:rPr>
          <w:rFonts w:ascii="Arial" w:hAnsi="Arial"/>
          <w:color w:val="000000" w:themeColor="text1"/>
          <w:sz w:val="24"/>
          <w:szCs w:val="28"/>
        </w:rPr>
        <w:t>Quinta Via Larga</w:t>
      </w:r>
      <w:r w:rsidR="00C83FC8" w:rsidRPr="00CA2FD3">
        <w:rPr>
          <w:rFonts w:ascii="Arial" w:hAnsi="Arial"/>
          <w:color w:val="000000" w:themeColor="text1"/>
          <w:sz w:val="24"/>
          <w:szCs w:val="28"/>
        </w:rPr>
        <w:t>: la non missione del cristiano</w:t>
      </w:r>
      <w:bookmarkEnd w:id="1046"/>
    </w:p>
    <w:p w14:paraId="26303AB9" w14:textId="77777777" w:rsidR="00C83FC8" w:rsidRPr="00CA2FD3" w:rsidRDefault="00C83FC8" w:rsidP="00607695">
      <w:pPr>
        <w:spacing w:after="120"/>
        <w:jc w:val="both"/>
        <w:rPr>
          <w:rFonts w:ascii="Arial" w:hAnsi="Arial"/>
          <w:sz w:val="24"/>
        </w:rPr>
      </w:pPr>
      <w:r w:rsidRPr="00CA2FD3">
        <w:rPr>
          <w:rFonts w:ascii="Arial" w:hAnsi="Arial"/>
          <w:sz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2349A187" w14:textId="77777777" w:rsidR="00C83FC8" w:rsidRPr="00CA2FD3" w:rsidRDefault="00C83FC8" w:rsidP="00607695">
      <w:pPr>
        <w:spacing w:after="120"/>
        <w:jc w:val="both"/>
        <w:rPr>
          <w:rFonts w:ascii="Arial" w:hAnsi="Arial"/>
          <w:sz w:val="24"/>
        </w:rPr>
      </w:pPr>
      <w:r w:rsidRPr="00CA2FD3">
        <w:rPr>
          <w:rFonts w:ascii="Arial" w:hAnsi="Arial"/>
          <w:sz w:val="24"/>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5AC6751C" w14:textId="77777777" w:rsidR="00C83FC8" w:rsidRPr="00CA2FD3" w:rsidRDefault="00C83FC8" w:rsidP="00607695">
      <w:pPr>
        <w:spacing w:after="120"/>
        <w:jc w:val="both"/>
        <w:rPr>
          <w:rFonts w:ascii="Arial" w:hAnsi="Arial"/>
          <w:sz w:val="24"/>
        </w:rPr>
      </w:pPr>
      <w:r w:rsidRPr="00CA2FD3">
        <w:rPr>
          <w:rFonts w:ascii="Arial" w:hAnsi="Arial"/>
          <w:sz w:val="24"/>
        </w:rPr>
        <w:t>Formare il corpo di Cristo è missione di tutto il corpo di Cristo. Ognuno è chiamato a formarlo secondo la misura del dono ricevuto e il mistero che gli è stato consegnato dallo Spirito Santo. Così l’Apostolo Paolo agli Efesini:</w:t>
      </w:r>
      <w:r w:rsidRPr="00CA2FD3">
        <w:rPr>
          <w:rFonts w:ascii="Arial" w:hAnsi="Arial"/>
          <w:i/>
          <w:sz w:val="24"/>
        </w:rPr>
        <w:t xml:space="preserv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w:t>
      </w:r>
      <w:r w:rsidRPr="00CA2FD3">
        <w:rPr>
          <w:rFonts w:ascii="Arial" w:hAnsi="Arial"/>
          <w:i/>
          <w:sz w:val="24"/>
        </w:rPr>
        <w:lastRenderedPageBreak/>
        <w:t>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CA2FD3">
        <w:rPr>
          <w:rFonts w:ascii="Arial" w:hAnsi="Arial"/>
          <w:sz w:val="24"/>
        </w:rPr>
        <w:t xml:space="preserve"> </w:t>
      </w:r>
    </w:p>
    <w:p w14:paraId="00126FBF" w14:textId="77777777" w:rsidR="00B5373E" w:rsidRDefault="00C83FC8" w:rsidP="00607695">
      <w:pPr>
        <w:spacing w:after="120"/>
        <w:jc w:val="both"/>
        <w:rPr>
          <w:rFonts w:ascii="Arial" w:hAnsi="Arial"/>
          <w:sz w:val="24"/>
        </w:rPr>
      </w:pPr>
      <w:r w:rsidRPr="00CA2FD3">
        <w:rPr>
          <w:rFonts w:ascii="Arial" w:hAnsi="Arial"/>
          <w:sz w:val="24"/>
        </w:rPr>
        <w:t xml:space="preserve">Così anche nella Prima Lettera ai Corinzi: </w:t>
      </w:r>
    </w:p>
    <w:p w14:paraId="0A878E70" w14:textId="77512C03" w:rsidR="00C83FC8" w:rsidRPr="00B5373E" w:rsidRDefault="00C83FC8" w:rsidP="00B5373E">
      <w:pPr>
        <w:spacing w:after="120"/>
        <w:ind w:left="567" w:right="567"/>
        <w:jc w:val="both"/>
        <w:rPr>
          <w:rFonts w:ascii="Arial" w:hAnsi="Arial"/>
          <w:i/>
          <w:iCs/>
          <w:sz w:val="24"/>
        </w:rPr>
      </w:pPr>
      <w:r w:rsidRPr="00B5373E">
        <w:rPr>
          <w:rFonts w:ascii="Arial" w:hAnsi="Arial"/>
          <w:i/>
          <w:iCs/>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0D701B4F" w14:textId="77777777" w:rsidR="00C83FC8" w:rsidRPr="00CA2FD3" w:rsidRDefault="00C83FC8" w:rsidP="00607695">
      <w:pPr>
        <w:spacing w:after="120"/>
        <w:jc w:val="both"/>
        <w:rPr>
          <w:rFonts w:ascii="Arial" w:hAnsi="Arial"/>
          <w:sz w:val="24"/>
        </w:rPr>
      </w:pPr>
      <w:r w:rsidRPr="00CA2FD3">
        <w:rPr>
          <w:rFonts w:ascii="Arial" w:hAnsi="Arial"/>
          <w:sz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20D45727"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0D204884" w14:textId="77777777" w:rsidR="00C83FC8" w:rsidRPr="00CA2FD3" w:rsidRDefault="00C83FC8" w:rsidP="00607695">
      <w:pPr>
        <w:spacing w:after="120"/>
        <w:jc w:val="both"/>
        <w:rPr>
          <w:rFonts w:ascii="Arial" w:hAnsi="Arial"/>
          <w:sz w:val="24"/>
        </w:rPr>
      </w:pPr>
      <w:r w:rsidRPr="00CA2FD3">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2A8A9F29" w14:textId="13172305" w:rsidR="00C83FC8" w:rsidRPr="00CA2FD3" w:rsidRDefault="00C83FC8" w:rsidP="00607695">
      <w:pPr>
        <w:spacing w:after="120"/>
        <w:jc w:val="both"/>
        <w:rPr>
          <w:rFonts w:ascii="Arial" w:hAnsi="Arial"/>
          <w:sz w:val="24"/>
        </w:rPr>
      </w:pPr>
      <w:r w:rsidRPr="00CA2FD3">
        <w:rPr>
          <w:rFonts w:ascii="Arial" w:hAnsi="Arial"/>
          <w:sz w:val="24"/>
        </w:rPr>
        <w:t>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w:t>
      </w:r>
      <w:r w:rsidR="008847C7" w:rsidRPr="00CA2FD3">
        <w:rPr>
          <w:rFonts w:ascii="Arial" w:hAnsi="Arial"/>
          <w:sz w:val="24"/>
        </w:rPr>
        <w:t xml:space="preserve">. </w:t>
      </w:r>
    </w:p>
    <w:p w14:paraId="2308AC02" w14:textId="1DD1C820" w:rsidR="00C83FC8" w:rsidRPr="00B5373E" w:rsidRDefault="00C83FC8" w:rsidP="00B5373E">
      <w:pPr>
        <w:spacing w:after="120"/>
        <w:ind w:left="567" w:right="567"/>
        <w:jc w:val="both"/>
        <w:rPr>
          <w:rFonts w:ascii="Arial" w:hAnsi="Arial"/>
          <w:i/>
          <w:iCs/>
          <w:sz w:val="24"/>
          <w:szCs w:val="24"/>
        </w:rPr>
      </w:pPr>
      <w:r w:rsidRPr="00CA2FD3">
        <w:rPr>
          <w:rFonts w:ascii="Arial" w:hAnsi="Arial"/>
          <w:i/>
          <w:iCs/>
          <w:sz w:val="24"/>
          <w:szCs w:val="24"/>
        </w:rPr>
        <w:t xml:space="preserve">«Così parla il Signore degli eserciti: Questo popolo dice: “Non è ancora venuto il </w:t>
      </w:r>
      <w:r w:rsidRPr="00B5373E">
        <w:rPr>
          <w:rFonts w:ascii="Arial" w:hAnsi="Arial"/>
          <w:i/>
          <w:iCs/>
          <w:sz w:val="24"/>
          <w:szCs w:val="24"/>
        </w:rPr>
        <w:t>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w:t>
      </w:r>
      <w:r w:rsidR="008847C7" w:rsidRPr="00B5373E">
        <w:rPr>
          <w:rFonts w:ascii="Arial" w:hAnsi="Arial"/>
          <w:i/>
          <w:iCs/>
          <w:sz w:val="24"/>
          <w:szCs w:val="24"/>
        </w:rPr>
        <w:t xml:space="preserve">. </w:t>
      </w:r>
      <w:r w:rsidRPr="00B5373E">
        <w:rPr>
          <w:rFonts w:ascii="Arial" w:hAnsi="Arial"/>
          <w:i/>
          <w:iCs/>
          <w:sz w:val="24"/>
          <w:szCs w:val="24"/>
        </w:rPr>
        <w:t xml:space="preserve">Ora pensate, da oggi e per l’avvenire: prima che si cominciasse a porre pietra sopra pietra nel tempio del Signore, come andavano le vostre cose? Si andava a un mucchio da cui si attendevano venti misure di grano e ce n’erano dieci; si andava ad </w:t>
      </w:r>
      <w:r w:rsidRPr="00B5373E">
        <w:rPr>
          <w:rFonts w:ascii="Arial" w:hAnsi="Arial"/>
          <w:i/>
          <w:iCs/>
          <w:sz w:val="24"/>
          <w:szCs w:val="24"/>
        </w:rPr>
        <w:lastRenderedPageBreak/>
        <w:t xml:space="preserve">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1EBB807A" w14:textId="77777777" w:rsidR="00C83FC8" w:rsidRPr="00CA2FD3" w:rsidRDefault="00C83FC8" w:rsidP="00607695">
      <w:pPr>
        <w:spacing w:after="120"/>
        <w:jc w:val="both"/>
        <w:rPr>
          <w:rFonts w:ascii="Arial" w:hAnsi="Arial"/>
          <w:sz w:val="24"/>
        </w:rPr>
      </w:pPr>
      <w:r w:rsidRPr="00CA2FD3">
        <w:rPr>
          <w:rFonts w:ascii="Arial" w:hAnsi="Arial"/>
          <w:sz w:val="24"/>
        </w:rPr>
        <w:t>La Madre della Chiesa, la Vergine Maria, ci aiuti. Vogliamo edificare il corpo di Cristo secondo le Leggi eterne del corpo di Cristo nello Spirito Santo.</w:t>
      </w:r>
    </w:p>
    <w:p w14:paraId="3824AD4D" w14:textId="77777777" w:rsidR="00CB29F1" w:rsidRPr="00CA2FD3" w:rsidRDefault="00CB29F1" w:rsidP="00607695">
      <w:pPr>
        <w:spacing w:after="120"/>
        <w:jc w:val="both"/>
        <w:rPr>
          <w:rFonts w:ascii="Arial" w:hAnsi="Arial"/>
          <w:sz w:val="24"/>
        </w:rPr>
      </w:pPr>
    </w:p>
    <w:p w14:paraId="1A3C8132" w14:textId="77777777" w:rsidR="00C83FC8" w:rsidRPr="00CA2FD3" w:rsidRDefault="00C83FC8" w:rsidP="00607695">
      <w:pPr>
        <w:spacing w:after="120"/>
        <w:rPr>
          <w:rFonts w:ascii="Calibri" w:eastAsia="Calibri" w:hAnsi="Calibri"/>
          <w:b/>
          <w:sz w:val="28"/>
          <w:szCs w:val="22"/>
          <w:lang w:eastAsia="en-US"/>
        </w:rPr>
      </w:pPr>
    </w:p>
    <w:p w14:paraId="233733B1" w14:textId="77777777" w:rsidR="00943A2F" w:rsidRPr="00CA2FD3" w:rsidRDefault="00C83FC8" w:rsidP="00754A3A">
      <w:pPr>
        <w:pStyle w:val="Titolo1"/>
      </w:pPr>
      <w:bookmarkStart w:id="1047" w:name="_Toc183872683"/>
      <w:bookmarkStart w:id="1048" w:name="_Toc111991738"/>
      <w:r w:rsidRPr="00CA2FD3">
        <w:t>CERTAM VESTRAM VOCATIONEM</w:t>
      </w:r>
      <w:bookmarkEnd w:id="1047"/>
      <w:r w:rsidRPr="00CA2FD3">
        <w:t xml:space="preserve"> </w:t>
      </w:r>
    </w:p>
    <w:p w14:paraId="21ECD699" w14:textId="23162286" w:rsidR="00C83FC8" w:rsidRPr="00CA2FD3" w:rsidRDefault="00C83FC8" w:rsidP="00943A2F">
      <w:pPr>
        <w:spacing w:after="120"/>
        <w:jc w:val="center"/>
        <w:rPr>
          <w:rFonts w:ascii="Arial" w:hAnsi="Arial" w:cs="Arial"/>
          <w:b/>
          <w:sz w:val="24"/>
          <w:szCs w:val="16"/>
          <w:lang w:val="la-Latn"/>
        </w:rPr>
      </w:pPr>
      <w:r w:rsidRPr="00CA2FD3">
        <w:rPr>
          <w:rFonts w:ascii="Arial" w:hAnsi="Arial" w:cs="Arial"/>
          <w:b/>
          <w:sz w:val="24"/>
          <w:szCs w:val="16"/>
          <w:lang w:val="la-Latn"/>
        </w:rPr>
        <w:t>ET ELECTIONEM FACIATIS</w:t>
      </w:r>
      <w:bookmarkEnd w:id="1048"/>
    </w:p>
    <w:p w14:paraId="48D2BB5D" w14:textId="77777777" w:rsidR="00943A2F" w:rsidRPr="00CA2FD3" w:rsidRDefault="00943A2F" w:rsidP="00607695">
      <w:pPr>
        <w:spacing w:before="240" w:after="120"/>
        <w:jc w:val="center"/>
        <w:rPr>
          <w:rFonts w:ascii="Greek" w:hAnsi="Greek" w:cs="Greek"/>
          <w:b/>
          <w:sz w:val="28"/>
          <w:szCs w:val="26"/>
          <w:lang w:val="la-Latn"/>
        </w:rPr>
      </w:pPr>
    </w:p>
    <w:p w14:paraId="15F1822A" w14:textId="66AE53D3" w:rsidR="00C83FC8" w:rsidRPr="00CA2FD3" w:rsidRDefault="00C83FC8" w:rsidP="00B5373E">
      <w:pPr>
        <w:spacing w:after="120"/>
        <w:ind w:left="567" w:right="567"/>
        <w:jc w:val="both"/>
        <w:rPr>
          <w:rFonts w:ascii="Arial" w:hAnsi="Arial"/>
          <w:bCs/>
          <w:sz w:val="24"/>
          <w:szCs w:val="18"/>
          <w:lang w:val="la-Latn"/>
        </w:rPr>
      </w:pPr>
      <w:r w:rsidRPr="00CA2FD3">
        <w:rPr>
          <w:rFonts w:ascii="Greek" w:hAnsi="Greek" w:cs="Greek"/>
          <w:bCs/>
          <w:sz w:val="24"/>
          <w:szCs w:val="24"/>
          <w:lang w:val="la-Latn"/>
        </w:rPr>
        <w:t>spoud£sate beba…an Ømîn t¾n klÁsin kaˆ ™klog¾n poie‹sqai</w:t>
      </w:r>
    </w:p>
    <w:p w14:paraId="6D1B4788" w14:textId="77777777" w:rsidR="00C83FC8" w:rsidRPr="00CA2FD3" w:rsidRDefault="00C83FC8" w:rsidP="00B5373E">
      <w:pPr>
        <w:spacing w:after="120"/>
        <w:ind w:left="567" w:right="567"/>
        <w:jc w:val="both"/>
        <w:rPr>
          <w:rFonts w:ascii="Arial" w:hAnsi="Arial"/>
          <w:bCs/>
          <w:sz w:val="24"/>
          <w:szCs w:val="18"/>
        </w:rPr>
      </w:pPr>
      <w:r w:rsidRPr="00CA2FD3">
        <w:rPr>
          <w:rFonts w:ascii="Arial" w:hAnsi="Arial"/>
          <w:bCs/>
          <w:sz w:val="24"/>
          <w:szCs w:val="18"/>
        </w:rPr>
        <w:t>Cercate di rendere sempre più salda la vostra chiamata e la scelta che Dio ha fatto di voi</w:t>
      </w:r>
    </w:p>
    <w:p w14:paraId="4A940C6D" w14:textId="77777777" w:rsidR="00C83FC8" w:rsidRPr="00CA2FD3" w:rsidRDefault="00C83FC8" w:rsidP="00607695">
      <w:pPr>
        <w:spacing w:after="120"/>
        <w:jc w:val="both"/>
        <w:rPr>
          <w:rFonts w:ascii="Arial" w:eastAsia="Calibri" w:hAnsi="Arial" w:cs="Arial"/>
          <w:sz w:val="24"/>
          <w:szCs w:val="22"/>
          <w:lang w:eastAsia="en-US"/>
        </w:rPr>
      </w:pPr>
    </w:p>
    <w:p w14:paraId="2CAD95EE" w14:textId="0BC84E63" w:rsidR="00C83FC8" w:rsidRPr="00CA2FD3" w:rsidRDefault="00943A2F" w:rsidP="004965EF">
      <w:pPr>
        <w:pStyle w:val="Titolo3"/>
      </w:pPr>
      <w:bookmarkStart w:id="1049" w:name="_Toc111991739"/>
      <w:bookmarkStart w:id="1050" w:name="_Toc183872684"/>
      <w:r w:rsidRPr="00CA2FD3">
        <w:t>PREMESSA</w:t>
      </w:r>
      <w:bookmarkEnd w:id="1049"/>
      <w:bookmarkEnd w:id="1050"/>
    </w:p>
    <w:p w14:paraId="1A5D8742" w14:textId="77777777" w:rsidR="00C83FC8" w:rsidRPr="00CA2FD3" w:rsidRDefault="00C83FC8" w:rsidP="00607695">
      <w:pPr>
        <w:spacing w:after="120"/>
        <w:jc w:val="both"/>
        <w:rPr>
          <w:rFonts w:ascii="Arial" w:hAnsi="Arial"/>
          <w:sz w:val="24"/>
          <w:szCs w:val="24"/>
        </w:rPr>
      </w:pPr>
      <w:r w:rsidRPr="00CA2FD3">
        <w:rPr>
          <w:rFonts w:ascii="Arial" w:hAnsi="Arial"/>
          <w:sz w:val="24"/>
          <w:szCs w:val="24"/>
        </w:rPr>
        <w:t>È obbligo di ogni discepolo di Gesù prendersi cura, impegnarsi, dedicarsi, spendere ogni attenzione e vigilanza al fine di rendere stabile, salda, ferma, certa, solida la chiamata e l’elezione, chiamata ed elezione a lui fatte dal Signore. L’Apostolo Pietro 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111AA082" w14:textId="77777777" w:rsidR="00C83FC8" w:rsidRPr="00CA2FD3" w:rsidRDefault="00C83FC8" w:rsidP="00607695">
      <w:pPr>
        <w:spacing w:after="120"/>
        <w:jc w:val="both"/>
        <w:rPr>
          <w:rFonts w:ascii="Arial" w:hAnsi="Arial"/>
          <w:sz w:val="24"/>
          <w:szCs w:val="24"/>
        </w:rPr>
      </w:pPr>
      <w:r w:rsidRPr="00CA2FD3">
        <w:rPr>
          <w:rFonts w:ascii="Arial" w:hAnsi="Arial"/>
          <w:sz w:val="24"/>
          <w:szCs w:val="24"/>
        </w:rPr>
        <w:t xml:space="preserve">È cosa giusta allora esaminare, parola per parola, la via indicata a noi dall’Apostolo Pietro.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dobbiamo farlo, se vogliamo dare pieno compimento alla nostra vocazione o alla nostra scelta e chiamata, che </w:t>
      </w:r>
      <w:r w:rsidRPr="00CA2FD3">
        <w:rPr>
          <w:rFonts w:ascii="Arial" w:hAnsi="Arial"/>
          <w:sz w:val="24"/>
          <w:szCs w:val="24"/>
        </w:rPr>
        <w:lastRenderedPageBreak/>
        <w:t>è il raggiungimento della vita eterna. Non farlo, ci escluderebbe dalla vera salvezza. Il burrone della perdizione eterna si aprirebbe dinanzi ai nostri passi. Ecco cosa chiede ai discepoli di Gesù l’Apostolo Pietro:</w:t>
      </w:r>
    </w:p>
    <w:p w14:paraId="458C512D" w14:textId="0F97B499" w:rsidR="00C83FC8" w:rsidRPr="00CA2FD3" w:rsidRDefault="00C83FC8" w:rsidP="00B5373E">
      <w:pPr>
        <w:spacing w:after="120"/>
        <w:ind w:left="567" w:right="567"/>
        <w:jc w:val="both"/>
        <w:rPr>
          <w:rFonts w:ascii="Arial" w:hAnsi="Arial"/>
          <w:sz w:val="24"/>
          <w:szCs w:val="24"/>
        </w:rPr>
      </w:pPr>
      <w:r w:rsidRPr="00CA2FD3">
        <w:rPr>
          <w:rFonts w:ascii="Arial" w:hAnsi="Arial"/>
          <w:sz w:val="24"/>
          <w:szCs w:val="24"/>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8847C7" w:rsidRPr="00CA2FD3">
        <w:rPr>
          <w:rFonts w:ascii="Arial" w:hAnsi="Arial"/>
          <w:sz w:val="24"/>
          <w:szCs w:val="24"/>
        </w:rPr>
        <w:t xml:space="preserve">. </w:t>
      </w:r>
      <w:r w:rsidRPr="00CA2FD3">
        <w:rPr>
          <w:rFonts w:ascii="Arial" w:hAnsi="Arial"/>
          <w:sz w:val="24"/>
          <w:szCs w:val="24"/>
        </w:rPr>
        <w:t>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3312FCCC" w14:textId="77777777" w:rsidR="00C83FC8" w:rsidRPr="00CA2FD3" w:rsidRDefault="00C83FC8" w:rsidP="00B5373E">
      <w:pPr>
        <w:spacing w:after="120"/>
        <w:ind w:left="567" w:right="567"/>
        <w:jc w:val="both"/>
        <w:rPr>
          <w:rFonts w:ascii="Arial" w:hAnsi="Arial"/>
          <w:sz w:val="24"/>
          <w:szCs w:val="24"/>
          <w:lang w:val="la-Latn"/>
        </w:rPr>
      </w:pPr>
      <w:r w:rsidRPr="00CA2FD3">
        <w:rPr>
          <w:rFonts w:ascii="Arial" w:hAnsi="Arial"/>
          <w:sz w:val="24"/>
          <w:szCs w:val="24"/>
          <w:lang w:val="la-Latn"/>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7A78E297" w14:textId="77777777" w:rsidR="00C83FC8" w:rsidRPr="00CA2FD3" w:rsidRDefault="00C83FC8" w:rsidP="00B5373E">
      <w:pPr>
        <w:autoSpaceDE w:val="0"/>
        <w:autoSpaceDN w:val="0"/>
        <w:adjustRightInd w:val="0"/>
        <w:spacing w:after="120"/>
        <w:ind w:left="567" w:right="567"/>
        <w:jc w:val="both"/>
        <w:rPr>
          <w:rFonts w:ascii="Greek" w:hAnsi="Greek" w:cs="Greek"/>
          <w:sz w:val="24"/>
          <w:szCs w:val="24"/>
          <w:lang w:val="la-Latn"/>
        </w:rPr>
      </w:pPr>
      <w:r w:rsidRPr="00CA2FD3">
        <w:rPr>
          <w:rFonts w:ascii="Greek" w:hAnsi="Greek" w:cs="Greek"/>
          <w:sz w:val="24"/>
          <w:szCs w:val="24"/>
          <w:lang w:val="la-Latn"/>
        </w:rPr>
        <w:t>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0A99BBD0" w14:textId="77777777" w:rsidR="00C83FC8" w:rsidRPr="00CA2FD3" w:rsidRDefault="00C83FC8" w:rsidP="00607695">
      <w:pPr>
        <w:spacing w:after="120"/>
        <w:jc w:val="both"/>
        <w:rPr>
          <w:rFonts w:ascii="Arial" w:hAnsi="Arial"/>
          <w:color w:val="000000" w:themeColor="text1"/>
          <w:sz w:val="24"/>
          <w:szCs w:val="24"/>
        </w:rPr>
      </w:pPr>
      <w:r w:rsidRPr="00CA2FD3">
        <w:rPr>
          <w:rFonts w:ascii="Arial" w:hAnsi="Arial"/>
          <w:color w:val="000000" w:themeColor="text1"/>
          <w:sz w:val="24"/>
          <w:szCs w:val="24"/>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46C6BEE7" w14:textId="4BE9967B" w:rsidR="00C83FC8" w:rsidRPr="00CA2FD3" w:rsidRDefault="00C83FC8" w:rsidP="00607695">
      <w:pPr>
        <w:spacing w:after="120"/>
        <w:jc w:val="both"/>
        <w:rPr>
          <w:rFonts w:ascii="Arial" w:hAnsi="Arial"/>
          <w:sz w:val="24"/>
          <w:szCs w:val="24"/>
        </w:rPr>
      </w:pPr>
      <w:r w:rsidRPr="00CA2FD3">
        <w:rPr>
          <w:rFonts w:ascii="Arial" w:hAnsi="Arial"/>
          <w:sz w:val="24"/>
          <w:szCs w:val="24"/>
        </w:rPr>
        <w:t xml:space="preserve">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w:t>
      </w:r>
      <w:r w:rsidRPr="00CA2FD3">
        <w:rPr>
          <w:rFonts w:ascii="Arial" w:hAnsi="Arial"/>
          <w:sz w:val="24"/>
          <w:szCs w:val="24"/>
        </w:rPr>
        <w:lastRenderedPageBreak/>
        <w:t>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 parte dalla fede. Chi vuole essere vero uomo di Dio deve essere uomo dalla purissima fede e la fede è purissima se l’obbedienza alla Parola è purissima. Senza obbedienza alla Parola non c’è fede</w:t>
      </w:r>
      <w:r w:rsidR="008847C7" w:rsidRPr="00CA2FD3">
        <w:rPr>
          <w:rFonts w:ascii="Arial" w:hAnsi="Arial"/>
          <w:sz w:val="24"/>
          <w:szCs w:val="24"/>
        </w:rPr>
        <w:t xml:space="preserve">. </w:t>
      </w:r>
      <w:r w:rsidRPr="00CA2FD3">
        <w:rPr>
          <w:rFonts w:ascii="Arial" w:hAnsi="Arial"/>
          <w:sz w:val="24"/>
          <w:szCs w:val="24"/>
        </w:rPr>
        <w:t>Senza il dono della Parola di Cristo neanche c’ fede.</w:t>
      </w:r>
    </w:p>
    <w:p w14:paraId="51758C3F" w14:textId="77777777" w:rsidR="00CB29F1" w:rsidRPr="00CA2FD3" w:rsidRDefault="00CB29F1" w:rsidP="00607695">
      <w:pPr>
        <w:spacing w:after="120"/>
        <w:jc w:val="both"/>
        <w:rPr>
          <w:rFonts w:ascii="Arial" w:hAnsi="Arial"/>
          <w:sz w:val="24"/>
          <w:szCs w:val="24"/>
        </w:rPr>
      </w:pPr>
    </w:p>
    <w:p w14:paraId="4857FDE1" w14:textId="28FE5A0E" w:rsidR="00CB29F1" w:rsidRPr="00CA2FD3" w:rsidRDefault="00CB29F1" w:rsidP="004965EF">
      <w:pPr>
        <w:pStyle w:val="Titolo3"/>
      </w:pPr>
      <w:bookmarkStart w:id="1051" w:name="_Toc183872685"/>
      <w:r w:rsidRPr="00CA2FD3">
        <w:t>MINISTRATE IN FIDE VESTRA VIRTUTEM</w:t>
      </w:r>
      <w:bookmarkEnd w:id="1051"/>
      <w:r w:rsidRPr="00CA2FD3">
        <w:t xml:space="preserve"> </w:t>
      </w:r>
    </w:p>
    <w:p w14:paraId="15F026D0" w14:textId="1778E75E" w:rsidR="00C83FC8" w:rsidRPr="00CA2FD3" w:rsidRDefault="00C83FC8" w:rsidP="00B5373E">
      <w:pPr>
        <w:spacing w:after="120"/>
        <w:ind w:left="567" w:right="567"/>
        <w:jc w:val="both"/>
        <w:rPr>
          <w:rFonts w:ascii="Arial" w:hAnsi="Arial" w:cs="Arial"/>
          <w:i/>
          <w:iCs/>
          <w:color w:val="000000" w:themeColor="text1"/>
          <w:sz w:val="24"/>
          <w:szCs w:val="28"/>
        </w:rPr>
      </w:pPr>
      <w:bookmarkStart w:id="1052" w:name="_Toc111991740"/>
      <w:r w:rsidRPr="00CA2FD3">
        <w:rPr>
          <w:rFonts w:ascii="Arial" w:hAnsi="Arial" w:cs="Arial"/>
          <w:i/>
          <w:iCs/>
          <w:color w:val="000000" w:themeColor="text1"/>
          <w:sz w:val="24"/>
          <w:szCs w:val="28"/>
        </w:rPr>
        <w:t xml:space="preserve">Curam omnem subinferentes </w:t>
      </w:r>
      <w:r w:rsidR="00CB29F1" w:rsidRPr="00CA2FD3">
        <w:rPr>
          <w:rFonts w:ascii="Arial" w:hAnsi="Arial" w:cs="Arial"/>
          <w:i/>
          <w:iCs/>
          <w:color w:val="000000" w:themeColor="text1"/>
          <w:sz w:val="24"/>
          <w:szCs w:val="28"/>
        </w:rPr>
        <w:t xml:space="preserve"> </w:t>
      </w:r>
      <w:bookmarkStart w:id="1053" w:name="_Hlk182644840"/>
      <w:r w:rsidRPr="00CA2FD3">
        <w:rPr>
          <w:rFonts w:ascii="Arial" w:hAnsi="Arial" w:cs="Arial"/>
          <w:i/>
          <w:iCs/>
          <w:color w:val="000000" w:themeColor="text1"/>
          <w:sz w:val="24"/>
          <w:szCs w:val="28"/>
        </w:rPr>
        <w:t>ministrate in fide vestra virtutem</w:t>
      </w:r>
      <w:bookmarkEnd w:id="1052"/>
      <w:r w:rsidRPr="00CA2FD3">
        <w:rPr>
          <w:rFonts w:ascii="Arial" w:hAnsi="Arial" w:cs="Arial"/>
          <w:i/>
          <w:iCs/>
          <w:color w:val="000000" w:themeColor="text1"/>
          <w:sz w:val="24"/>
          <w:szCs w:val="28"/>
        </w:rPr>
        <w:t xml:space="preserve"> </w:t>
      </w:r>
    </w:p>
    <w:bookmarkEnd w:id="1053"/>
    <w:p w14:paraId="390DC8D6" w14:textId="77777777" w:rsidR="00C83FC8" w:rsidRPr="00CA2FD3" w:rsidRDefault="00C83FC8" w:rsidP="00B5373E">
      <w:pPr>
        <w:spacing w:after="120"/>
        <w:ind w:left="567" w:right="567"/>
        <w:jc w:val="both"/>
        <w:rPr>
          <w:rFonts w:ascii="Arial" w:hAnsi="Arial"/>
          <w:color w:val="000000" w:themeColor="text1"/>
          <w:sz w:val="24"/>
        </w:rPr>
      </w:pPr>
      <w:r w:rsidRPr="00CA2FD3">
        <w:rPr>
          <w:rFonts w:ascii="Arial" w:hAnsi="Arial"/>
          <w:color w:val="000000" w:themeColor="text1"/>
          <w:sz w:val="24"/>
        </w:rPr>
        <w:t xml:space="preserve">Per questo mettete ogni impegno per aggiungere alla vostra fede la virtù </w:t>
      </w:r>
    </w:p>
    <w:p w14:paraId="60DE9A53" w14:textId="77777777" w:rsidR="00C83FC8" w:rsidRPr="00CA2FD3" w:rsidRDefault="00C83FC8" w:rsidP="00B5373E">
      <w:pPr>
        <w:spacing w:after="120"/>
        <w:ind w:left="567" w:right="567"/>
        <w:jc w:val="both"/>
        <w:rPr>
          <w:rFonts w:ascii="Arial" w:hAnsi="Arial"/>
          <w:color w:val="000000" w:themeColor="text1"/>
          <w:sz w:val="24"/>
        </w:rPr>
      </w:pPr>
      <w:r w:rsidRPr="00CA2FD3">
        <w:rPr>
          <w:rFonts w:ascii="Arial" w:hAnsi="Arial"/>
          <w:color w:val="000000" w:themeColor="text1"/>
          <w:sz w:val="24"/>
          <w:lang w:val="la-Latn"/>
        </w:rPr>
        <w:t xml:space="preserve">Vos autem curam omnem subinferentes ministrate in fide vestra virtutem </w:t>
      </w:r>
    </w:p>
    <w:p w14:paraId="56D34129" w14:textId="77777777" w:rsidR="00C83FC8" w:rsidRPr="00CA2FD3" w:rsidRDefault="00C83FC8" w:rsidP="00B5373E">
      <w:pPr>
        <w:spacing w:after="120"/>
        <w:ind w:left="567" w:right="567"/>
        <w:jc w:val="both"/>
        <w:rPr>
          <w:rFonts w:ascii="Greek" w:hAnsi="Greek"/>
          <w:color w:val="000000" w:themeColor="text1"/>
          <w:sz w:val="24"/>
        </w:rPr>
      </w:pPr>
      <w:r w:rsidRPr="00CA2FD3">
        <w:rPr>
          <w:rFonts w:ascii="Greek" w:hAnsi="Greek"/>
          <w:color w:val="000000" w:themeColor="text1"/>
          <w:sz w:val="24"/>
        </w:rPr>
        <w:t xml:space="preserve">kaˆ aÙtÕ toàto d spoud¾n p©san pareisenšgkantej ™picorhg»sate ™n tÍ p…stei Ømîn t¾n ¢ret»n </w:t>
      </w:r>
    </w:p>
    <w:p w14:paraId="6675B7C2" w14:textId="77777777" w:rsidR="00C83FC8" w:rsidRPr="00CA2FD3" w:rsidRDefault="00C83FC8" w:rsidP="00607695">
      <w:pPr>
        <w:spacing w:after="120"/>
        <w:jc w:val="both"/>
        <w:rPr>
          <w:rFonts w:ascii="Arial" w:hAnsi="Arial"/>
          <w:sz w:val="24"/>
        </w:rPr>
      </w:pPr>
      <w:r w:rsidRPr="00CA2FD3">
        <w:rPr>
          <w:rFonts w:ascii="Arial" w:hAnsi="Arial"/>
          <w:b/>
          <w:sz w:val="24"/>
        </w:rPr>
        <w:t xml:space="preserve">LA FEDE. </w:t>
      </w:r>
      <w:r w:rsidRPr="00CA2FD3">
        <w:rPr>
          <w:rFonts w:ascii="Arial" w:hAnsi="Arial"/>
          <w:sz w:val="24"/>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4D17758D" w14:textId="77777777" w:rsidR="00C83FC8" w:rsidRPr="00CA2FD3" w:rsidRDefault="00C83FC8" w:rsidP="00607695">
      <w:pPr>
        <w:spacing w:after="120"/>
        <w:jc w:val="both"/>
        <w:rPr>
          <w:rFonts w:ascii="Arial" w:hAnsi="Arial"/>
          <w:bCs/>
          <w:sz w:val="24"/>
        </w:rPr>
      </w:pPr>
      <w:r w:rsidRPr="00CA2FD3">
        <w:rPr>
          <w:rFonts w:ascii="Arial" w:hAnsi="Arial"/>
          <w:bCs/>
          <w:sz w:val="24"/>
        </w:rPr>
        <w:t>Leggiamo quanto la Lettera agli Ebrei rivela sulla fede:</w:t>
      </w:r>
    </w:p>
    <w:p w14:paraId="180592F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28E4DBE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lastRenderedPageBreak/>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ED557F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099D05F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67FA76D2"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EAD48E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28D3A8D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La fede è fondamento di ciò che si spera e prova di ciò che non si vede. Per questa fede i nostri antenati sono stati approvati da Dio.</w:t>
      </w:r>
    </w:p>
    <w:p w14:paraId="5B019D9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noi sappiamo che i mondi furono formati dalla parola di Dio, sicché dall’invisibile ha preso origine il mondo visibile.</w:t>
      </w:r>
    </w:p>
    <w:p w14:paraId="6807A75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Abele offrì a Dio un sacrificio migliore di quello di Caino e in base ad essa fu dichiarato giusto, avendo Dio attestato di gradire i suoi doni; per essa, benché morto, parla ancora.</w:t>
      </w:r>
    </w:p>
    <w:p w14:paraId="08AC57C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6B0419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Noè, avvertito di cose che ancora non si vedevano, preso da sacro timore, costruì un’arca per la salvezza della sua famiglia; e per questa fede condannò il mondo e ricevette in eredità la giustizia secondo la fede.</w:t>
      </w:r>
    </w:p>
    <w:p w14:paraId="42D0FE9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Abramo, chiamato da Dio, obbedì partendo per un luogo che doveva ricevere in eredità, e partì senza sapere dove andava.</w:t>
      </w:r>
    </w:p>
    <w:p w14:paraId="66C3E4A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0428004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D9ECE27"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057706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55800F2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Isacco benedisse Giacobbe ed Esaù anche in vista di beni futuri.</w:t>
      </w:r>
    </w:p>
    <w:p w14:paraId="2CD184E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Giacobbe, morente, benedisse ciascuno dei figli di Giuseppe e si prostrò, appoggiandosi sull’estremità del bastone.</w:t>
      </w:r>
    </w:p>
    <w:p w14:paraId="7CE3C3C4"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Giuseppe, alla fine della vita, si ricordò dell’esodo dei figli d’Israele e diede disposizioni circa le proprie ossa.</w:t>
      </w:r>
    </w:p>
    <w:p w14:paraId="48DA251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Mosè, appena nato, fu tenuto nascosto per tre mesi dai suoi genitori, perché videro che il bambino era bello; e non ebbero paura dell’editto del re.</w:t>
      </w:r>
    </w:p>
    <w:p w14:paraId="73CE035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41627FC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egli lasciò l’Egitto, senza temere l’ira del re; infatti rimase saldo, come se vedesse l’invisibile.</w:t>
      </w:r>
    </w:p>
    <w:p w14:paraId="7ACD2CF0"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egli celebrò la Pasqua e fece l’aspersione del sangue, perché colui che sterminava i primogeniti non toccasse quelli degli Israeliti.</w:t>
      </w:r>
    </w:p>
    <w:p w14:paraId="2C41FB1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essi passarono il Mar Rosso come fosse terra asciutta. Quando gli Egiziani tentarono di farlo, vi furono inghiottiti.</w:t>
      </w:r>
    </w:p>
    <w:p w14:paraId="7A4B27D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caddero le mura di Gerico, dopo che ne avevano fatto il giro per sette giorni.</w:t>
      </w:r>
    </w:p>
    <w:p w14:paraId="3043D4D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 fede, Raab, la prostituta, non perì con gli increduli, perché aveva accolto con benevolenza gli esploratori.</w:t>
      </w:r>
    </w:p>
    <w:p w14:paraId="354A355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w:t>
      </w:r>
      <w:r w:rsidRPr="00B5373E">
        <w:rPr>
          <w:rFonts w:ascii="Arial" w:hAnsi="Arial"/>
          <w:i/>
          <w:iCs/>
          <w:color w:val="000000" w:themeColor="text1"/>
          <w:position w:val="4"/>
          <w:sz w:val="24"/>
        </w:rPr>
        <w:lastRenderedPageBreak/>
        <w:t>mondo non era degno! –, vaganti per i deserti, sui monti, tra le caverne e le spelonche della terra.</w:t>
      </w:r>
    </w:p>
    <w:p w14:paraId="7AEE467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213267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3B7833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Figlio mio, non disprezzare la correzione del Signore e non ti perdere d’animo quando sei ripreso da lui; perché il Signore corregge colui che egli ama e percuote chiunque riconosce come figlio.</w:t>
      </w:r>
    </w:p>
    <w:p w14:paraId="4231A29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0537F50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Perciò, rinfrancate le mani inerti e le ginocchia fiacche e camminate diritti con i vostri piedi, perché il piede che zoppica non abbia a storpiarsi, ma piuttosto a guarire.</w:t>
      </w:r>
    </w:p>
    <w:p w14:paraId="4EC06D94"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scongiuravano Dio di non rivolgere più a loro la parola. Non potevano </w:t>
      </w:r>
      <w:r w:rsidRPr="00B5373E">
        <w:rPr>
          <w:rFonts w:ascii="Arial" w:hAnsi="Arial"/>
          <w:i/>
          <w:iCs/>
          <w:color w:val="000000" w:themeColor="text1"/>
          <w:position w:val="4"/>
          <w:sz w:val="24"/>
        </w:rPr>
        <w:lastRenderedPageBreak/>
        <w:t>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738A4A7"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31164FF" w14:textId="77777777" w:rsidR="00C83FC8" w:rsidRPr="00CA2FD3" w:rsidRDefault="00C83FC8" w:rsidP="00607695">
      <w:pPr>
        <w:spacing w:after="120"/>
        <w:jc w:val="both"/>
        <w:rPr>
          <w:rFonts w:ascii="Arial" w:hAnsi="Arial"/>
          <w:sz w:val="24"/>
        </w:rPr>
      </w:pPr>
      <w:r w:rsidRPr="00CA2FD3">
        <w:rPr>
          <w:rFonts w:ascii="Arial" w:hAnsi="Arial"/>
          <w:sz w:val="24"/>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2D5C6BA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4D9B6194"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w:t>
      </w:r>
      <w:r w:rsidRPr="00B5373E">
        <w:rPr>
          <w:rFonts w:ascii="Arial" w:hAnsi="Arial"/>
          <w:i/>
          <w:iCs/>
          <w:color w:val="000000" w:themeColor="text1"/>
          <w:position w:val="4"/>
          <w:sz w:val="24"/>
        </w:rPr>
        <w:lastRenderedPageBreak/>
        <w:t>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CFB382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Io infatti non mi vergogno del Vangelo, perché è potenza di Dio per la salvezza di chiunque crede, del Giudeo, prima, come del Greco. In esso infatti si rivela la giustizia di Dio, da fede a fede, come sta scritto: Il giusto per fede vivrà (Rm 1,1-17).</w:t>
      </w:r>
    </w:p>
    <w:p w14:paraId="2CA6957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DC02FB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0F3A8F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EA606F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Ma non tutti hanno obbedito al Vangelo. Lo dice Isaia: Signore, chi ha creduto dopo averci ascoltato? Dunque, la fede viene dall’ascolto e l’ascolto riguarda la parola di Cristo (Rm 10,1-17).</w:t>
      </w:r>
    </w:p>
    <w:p w14:paraId="0266EA0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w:t>
      </w:r>
      <w:r w:rsidRPr="00B5373E">
        <w:rPr>
          <w:rFonts w:ascii="Arial" w:hAnsi="Arial"/>
          <w:i/>
          <w:iCs/>
          <w:color w:val="000000" w:themeColor="text1"/>
          <w:position w:val="4"/>
          <w:sz w:val="24"/>
        </w:rPr>
        <w:lastRenderedPageBreak/>
        <w:t>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12D11B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790E81E2" w14:textId="77777777" w:rsidR="00C83FC8" w:rsidRPr="00CA2FD3" w:rsidRDefault="00C83FC8" w:rsidP="00607695">
      <w:pPr>
        <w:spacing w:after="120"/>
        <w:jc w:val="both"/>
        <w:rPr>
          <w:rFonts w:ascii="Arial" w:hAnsi="Arial"/>
          <w:sz w:val="24"/>
        </w:rPr>
      </w:pPr>
      <w:r w:rsidRPr="00CA2FD3">
        <w:rPr>
          <w:rFonts w:ascii="Arial" w:hAnsi="Arial"/>
          <w:sz w:val="24"/>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3C99C678"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725FBDBC"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w:t>
      </w:r>
      <w:r w:rsidRPr="00B5373E">
        <w:rPr>
          <w:rFonts w:ascii="Arial" w:hAnsi="Arial"/>
          <w:i/>
          <w:iCs/>
          <w:color w:val="000000" w:themeColor="text1"/>
          <w:position w:val="4"/>
          <w:sz w:val="24"/>
        </w:rPr>
        <w:lastRenderedPageBreak/>
        <w:t xml:space="preserve">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5DFED4D3" w14:textId="77777777" w:rsidR="00C83FC8" w:rsidRPr="00CA2FD3" w:rsidRDefault="00C83FC8" w:rsidP="00B5373E">
      <w:pPr>
        <w:spacing w:after="120"/>
        <w:jc w:val="both"/>
        <w:rPr>
          <w:rFonts w:ascii="Arial" w:hAnsi="Arial"/>
          <w:sz w:val="24"/>
        </w:rPr>
      </w:pPr>
      <w:r w:rsidRPr="00CA2FD3">
        <w:rPr>
          <w:rFonts w:ascii="Arial" w:hAnsi="Arial"/>
          <w:sz w:val="24"/>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1437827D" w14:textId="77777777" w:rsidR="00C83FC8" w:rsidRPr="00CA2FD3" w:rsidRDefault="00C83FC8" w:rsidP="00B5373E">
      <w:pPr>
        <w:spacing w:after="120"/>
        <w:jc w:val="both"/>
        <w:rPr>
          <w:rFonts w:ascii="Arial" w:hAnsi="Arial"/>
          <w:sz w:val="24"/>
        </w:rPr>
      </w:pPr>
      <w:r w:rsidRPr="00CA2FD3">
        <w:rPr>
          <w:rFonts w:ascii="Arial" w:hAnsi="Arial"/>
          <w:sz w:val="24"/>
        </w:rPr>
        <w:t xml:space="preserve">La vera fede è morta perché né la Parola di Cristo Gesù e né il suo mistero sono più il cuore del nostro annuncio, della nostra predicazione, del nostro insegnamento, della nostra religione. </w:t>
      </w:r>
    </w:p>
    <w:p w14:paraId="3095B51A" w14:textId="77777777" w:rsidR="00C83FC8" w:rsidRPr="00CA2FD3" w:rsidRDefault="00C83FC8" w:rsidP="00B5373E">
      <w:pPr>
        <w:spacing w:after="120"/>
        <w:jc w:val="both"/>
        <w:rPr>
          <w:rFonts w:ascii="Arial" w:hAnsi="Arial"/>
          <w:sz w:val="24"/>
        </w:rPr>
      </w:pPr>
      <w:r w:rsidRPr="00CA2FD3">
        <w:rPr>
          <w:rFonts w:ascii="Arial" w:hAnsi="Arial"/>
          <w:sz w:val="24"/>
        </w:rPr>
        <w:t xml:space="preserve">La vera fede è morta perché Cristo è stato privato della sua verità eterna, divina, umana, di incarnazione, redenzione, salvezza, mediazione, grazia, verità, luce, vita eterna, risurrezione, via per ogni uomo. </w:t>
      </w:r>
    </w:p>
    <w:p w14:paraId="7A51690E" w14:textId="77777777" w:rsidR="00C83FC8" w:rsidRPr="00CA2FD3" w:rsidRDefault="00C83FC8" w:rsidP="00B5373E">
      <w:pPr>
        <w:spacing w:after="120"/>
        <w:jc w:val="both"/>
        <w:rPr>
          <w:rFonts w:ascii="Arial" w:hAnsi="Arial"/>
          <w:sz w:val="24"/>
        </w:rPr>
      </w:pPr>
      <w:r w:rsidRPr="00CA2FD3">
        <w:rPr>
          <w:rFonts w:ascii="Arial" w:hAnsi="Arial"/>
          <w:sz w:val="24"/>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20382A49" w14:textId="77777777" w:rsidR="00C83FC8" w:rsidRPr="00CA2FD3" w:rsidRDefault="00C83FC8" w:rsidP="00B5373E">
      <w:pPr>
        <w:spacing w:after="120"/>
        <w:jc w:val="both"/>
        <w:rPr>
          <w:rFonts w:ascii="Arial" w:hAnsi="Arial"/>
          <w:sz w:val="24"/>
        </w:rPr>
      </w:pPr>
      <w:r w:rsidRPr="00CA2FD3">
        <w:rPr>
          <w:rFonts w:ascii="Arial" w:hAnsi="Arial"/>
          <w:sz w:val="24"/>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25BAF116" w14:textId="77777777" w:rsidR="00C83FC8" w:rsidRPr="00CA2FD3" w:rsidRDefault="00C83FC8" w:rsidP="00B5373E">
      <w:pPr>
        <w:spacing w:after="120"/>
        <w:jc w:val="both"/>
        <w:rPr>
          <w:rFonts w:ascii="Arial" w:hAnsi="Arial"/>
          <w:sz w:val="24"/>
        </w:rPr>
      </w:pPr>
      <w:r w:rsidRPr="00CA2FD3">
        <w:rPr>
          <w:rFonts w:ascii="Arial" w:hAnsi="Arial"/>
          <w:sz w:val="24"/>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0FBFA62C" w14:textId="77777777" w:rsidR="00C83FC8" w:rsidRPr="00CA2FD3" w:rsidRDefault="00C83FC8" w:rsidP="00B5373E">
      <w:pPr>
        <w:spacing w:after="120"/>
        <w:jc w:val="both"/>
        <w:rPr>
          <w:rFonts w:ascii="Arial" w:hAnsi="Arial"/>
          <w:sz w:val="24"/>
        </w:rPr>
      </w:pPr>
      <w:r w:rsidRPr="00CA2FD3">
        <w:rPr>
          <w:rFonts w:ascii="Arial" w:hAnsi="Arial"/>
          <w:sz w:val="24"/>
        </w:rPr>
        <w:t xml:space="preserve">In un precedente ritratto (vedi numero 22)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46569CE8"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conoscere la vera sorgente della salvezza che è Cristo Gesù. </w:t>
      </w:r>
    </w:p>
    <w:p w14:paraId="03CE4F98"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che gli venga annunziato Gesù Signore secondo la purissima verità del Vangelo. </w:t>
      </w:r>
    </w:p>
    <w:p w14:paraId="1CD02F7F"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rinascere da acqua e da Spirito Santo. </w:t>
      </w:r>
    </w:p>
    <w:p w14:paraId="79BAD43B"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essere incorporato alla Chiesa una, santa, cattolica, apostolica, che è solo quella il cui fondamento visibile è Pietro. </w:t>
      </w:r>
    </w:p>
    <w:p w14:paraId="0F6CC503" w14:textId="77777777" w:rsidR="00C83FC8" w:rsidRPr="00CA2FD3" w:rsidRDefault="00C83FC8" w:rsidP="00B5373E">
      <w:pPr>
        <w:spacing w:after="120"/>
        <w:jc w:val="both"/>
        <w:rPr>
          <w:rFonts w:ascii="Arial" w:hAnsi="Arial"/>
          <w:bCs/>
          <w:sz w:val="24"/>
        </w:rPr>
      </w:pPr>
      <w:r w:rsidRPr="00CA2FD3">
        <w:rPr>
          <w:rFonts w:ascii="Arial" w:hAnsi="Arial"/>
          <w:bCs/>
          <w:sz w:val="24"/>
        </w:rPr>
        <w:lastRenderedPageBreak/>
        <w:t xml:space="preserve">È diritto dell’uomo essere confortato con la grazia e la verità di Cristo Signore, e perennemente sostenuto dall’insegnamento della vera Parola del Vangelo. </w:t>
      </w:r>
    </w:p>
    <w:p w14:paraId="5ACEB504" w14:textId="142A3F25" w:rsidR="00C83FC8" w:rsidRPr="00CA2FD3" w:rsidRDefault="00C83FC8" w:rsidP="00B5373E">
      <w:pPr>
        <w:spacing w:after="120"/>
        <w:jc w:val="both"/>
        <w:rPr>
          <w:rFonts w:ascii="Arial" w:hAnsi="Arial"/>
          <w:bCs/>
          <w:sz w:val="24"/>
        </w:rPr>
      </w:pPr>
      <w:r w:rsidRPr="00CA2FD3">
        <w:rPr>
          <w:rFonts w:ascii="Arial" w:hAnsi="Arial"/>
          <w:bCs/>
          <w:sz w:val="24"/>
        </w:rPr>
        <w:t>È diritto dell’uomo conoscere in pienezza di verità chi è il suo Creatore, Signore, Dio, verità da Lui stesso rivelata</w:t>
      </w:r>
      <w:r w:rsidR="008847C7" w:rsidRPr="00CA2FD3">
        <w:rPr>
          <w:rFonts w:ascii="Arial" w:hAnsi="Arial"/>
          <w:bCs/>
          <w:sz w:val="24"/>
        </w:rPr>
        <w:t xml:space="preserve">. </w:t>
      </w:r>
    </w:p>
    <w:p w14:paraId="47034BBF"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dell’uomo seguire la mozione dello Spirito Santo, che spinge verso una via di santità anziché verso un’altra via, anch’essa di santità. </w:t>
      </w:r>
    </w:p>
    <w:p w14:paraId="647DAA70" w14:textId="2ED52D79" w:rsidR="00C83FC8" w:rsidRPr="00CA2FD3" w:rsidRDefault="00C83FC8" w:rsidP="00B5373E">
      <w:pPr>
        <w:spacing w:after="120"/>
        <w:jc w:val="both"/>
        <w:rPr>
          <w:rFonts w:ascii="Arial" w:hAnsi="Arial"/>
          <w:bCs/>
          <w:sz w:val="24"/>
        </w:rPr>
      </w:pPr>
      <w:r w:rsidRPr="00CA2FD3">
        <w:rPr>
          <w:rFonts w:ascii="Arial" w:hAnsi="Arial"/>
          <w:bCs/>
          <w:sz w:val="24"/>
        </w:rPr>
        <w:t>È diritto fondamentale dell’uomo raggiungere la vera salvezza nel tempo e nell’eternità</w:t>
      </w:r>
      <w:r w:rsidR="008847C7" w:rsidRPr="00CA2FD3">
        <w:rPr>
          <w:rFonts w:ascii="Arial" w:hAnsi="Arial"/>
          <w:bCs/>
          <w:sz w:val="24"/>
        </w:rPr>
        <w:t xml:space="preserve">. </w:t>
      </w:r>
      <w:r w:rsidRPr="00CA2FD3">
        <w:rPr>
          <w:rFonts w:ascii="Arial" w:hAnsi="Arial"/>
          <w:bCs/>
          <w:sz w:val="24"/>
        </w:rPr>
        <w:t xml:space="preserve">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4400728A" w14:textId="77777777" w:rsidR="00C83FC8" w:rsidRPr="00CA2FD3" w:rsidRDefault="00C83FC8" w:rsidP="00B5373E">
      <w:pPr>
        <w:spacing w:after="120"/>
        <w:jc w:val="both"/>
        <w:rPr>
          <w:rFonts w:ascii="Arial" w:hAnsi="Arial"/>
          <w:bCs/>
          <w:sz w:val="24"/>
        </w:rPr>
      </w:pPr>
      <w:r w:rsidRPr="00CA2FD3">
        <w:rPr>
          <w:rFonts w:ascii="Arial" w:hAnsi="Arial"/>
          <w:bCs/>
          <w:sz w:val="24"/>
        </w:rPr>
        <w:t>È diritto dell’uomo ricevere nel battesimo “i geni di Cristo”, che sono “geni di Dio”, divenendo così partecipi del suo patrimonio genetico contenuto nella natura divina.</w:t>
      </w:r>
    </w:p>
    <w:p w14:paraId="6036E887" w14:textId="77777777" w:rsidR="00C83FC8" w:rsidRPr="00CA2FD3" w:rsidRDefault="00C83FC8" w:rsidP="00B5373E">
      <w:pPr>
        <w:spacing w:after="120"/>
        <w:jc w:val="both"/>
        <w:rPr>
          <w:rFonts w:ascii="Arial" w:hAnsi="Arial"/>
          <w:bCs/>
          <w:sz w:val="24"/>
        </w:rPr>
      </w:pPr>
      <w:r w:rsidRPr="00CA2FD3">
        <w:rPr>
          <w:rFonts w:ascii="Arial" w:hAnsi="Arial"/>
          <w:bCs/>
          <w:sz w:val="24"/>
        </w:rPr>
        <w:t>È diritto di ogni uomo gustare la vita eterna, secondo la verità del Vangelo e non secondo la falsità della cattiva teologizzazione.</w:t>
      </w:r>
    </w:p>
    <w:p w14:paraId="35837F6D"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20F603EB" w14:textId="46DB03B7" w:rsidR="00C83FC8" w:rsidRPr="00CA2FD3" w:rsidRDefault="00C83FC8" w:rsidP="00B5373E">
      <w:pPr>
        <w:spacing w:after="120"/>
        <w:jc w:val="both"/>
        <w:rPr>
          <w:rFonts w:ascii="Arial" w:hAnsi="Arial"/>
          <w:bCs/>
          <w:sz w:val="24"/>
        </w:rPr>
      </w:pPr>
      <w:r w:rsidRPr="00CA2FD3">
        <w:rPr>
          <w:rFonts w:ascii="Arial" w:hAnsi="Arial"/>
          <w:bCs/>
          <w:sz w:val="24"/>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8847C7" w:rsidRPr="00CA2FD3">
        <w:rPr>
          <w:rFonts w:ascii="Arial" w:hAnsi="Arial"/>
          <w:bCs/>
          <w:sz w:val="24"/>
        </w:rPr>
        <w:t xml:space="preserve">. </w:t>
      </w:r>
      <w:r w:rsidRPr="00CA2FD3">
        <w:rPr>
          <w:rFonts w:ascii="Arial" w:hAnsi="Arial"/>
          <w:bCs/>
          <w:sz w:val="24"/>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57D5E650"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w:t>
      </w:r>
      <w:r w:rsidRPr="00CA2FD3">
        <w:rPr>
          <w:rFonts w:ascii="Arial" w:hAnsi="Arial"/>
          <w:bCs/>
          <w:sz w:val="24"/>
        </w:rPr>
        <w:lastRenderedPageBreak/>
        <w:t>matrimonio. Se gli sposi dovessero dire: No, noi non rispettiamo questo diritto, il rito finirebbe in questo istante. Viene violato un diritto fondamentale della vita di un uomo.</w:t>
      </w:r>
    </w:p>
    <w:p w14:paraId="1EE6C186"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73E2AF5A"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4C563170" w14:textId="77777777" w:rsidR="00C83FC8" w:rsidRPr="00CA2FD3" w:rsidRDefault="00C83FC8" w:rsidP="00B5373E">
      <w:pPr>
        <w:spacing w:after="120"/>
        <w:jc w:val="both"/>
        <w:rPr>
          <w:rFonts w:ascii="Arial" w:hAnsi="Arial"/>
          <w:bCs/>
          <w:sz w:val="24"/>
        </w:rPr>
      </w:pPr>
      <w:r w:rsidRPr="00CA2FD3">
        <w:rPr>
          <w:rFonts w:ascii="Arial" w:hAnsi="Arial"/>
          <w:bCs/>
          <w:sz w:val="24"/>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21B37526" w14:textId="77777777" w:rsidR="00C83FC8" w:rsidRPr="00CA2FD3" w:rsidRDefault="00C83FC8" w:rsidP="00B5373E">
      <w:pPr>
        <w:spacing w:after="120"/>
        <w:jc w:val="both"/>
        <w:rPr>
          <w:rFonts w:ascii="Arial" w:hAnsi="Arial"/>
          <w:sz w:val="24"/>
        </w:rPr>
      </w:pPr>
      <w:r w:rsidRPr="00CA2FD3">
        <w:rPr>
          <w:rFonts w:ascii="Arial" w:hAnsi="Arial"/>
          <w:sz w:val="24"/>
        </w:rPr>
        <w:t xml:space="preserve">Negare uno solo di questi diritti è peccato gravissimo contro la natura dell’uomo e contro la natura di Dio. Alcuni di questi peccati possiamo così enunciarli o formularli: </w:t>
      </w:r>
    </w:p>
    <w:p w14:paraId="7CA1F603" w14:textId="77777777" w:rsidR="00C83FC8" w:rsidRPr="00CA2FD3" w:rsidRDefault="00C83FC8" w:rsidP="00B5373E">
      <w:pPr>
        <w:spacing w:after="120"/>
        <w:jc w:val="both"/>
        <w:rPr>
          <w:rFonts w:ascii="Arial" w:hAnsi="Arial"/>
          <w:bCs/>
          <w:sz w:val="24"/>
        </w:rPr>
      </w:pPr>
      <w:r w:rsidRPr="00CA2FD3">
        <w:rPr>
          <w:rFonts w:ascii="Arial" w:hAnsi="Arial"/>
          <w:bCs/>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6C67CEAB"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65706071" w14:textId="77777777" w:rsidR="00C83FC8" w:rsidRPr="00CA2FD3" w:rsidRDefault="00C83FC8" w:rsidP="00B5373E">
      <w:pPr>
        <w:spacing w:after="120"/>
        <w:jc w:val="both"/>
        <w:rPr>
          <w:rFonts w:ascii="Arial" w:hAnsi="Arial"/>
          <w:bCs/>
          <w:sz w:val="24"/>
        </w:rPr>
      </w:pPr>
      <w:r w:rsidRPr="00CA2FD3">
        <w:rPr>
          <w:rFonts w:ascii="Arial" w:hAnsi="Arial"/>
          <w:bCs/>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2330C5AA" w14:textId="77777777" w:rsidR="00C83FC8" w:rsidRPr="00CA2FD3" w:rsidRDefault="00C83FC8" w:rsidP="00CB29F1">
      <w:pPr>
        <w:spacing w:after="120"/>
        <w:jc w:val="both"/>
        <w:rPr>
          <w:rFonts w:ascii="Arial" w:hAnsi="Arial"/>
          <w:bCs/>
          <w:sz w:val="24"/>
        </w:rPr>
      </w:pPr>
      <w:r w:rsidRPr="00CA2FD3">
        <w:rPr>
          <w:rFonts w:ascii="Arial" w:hAnsi="Arial"/>
          <w:bCs/>
          <w:sz w:val="24"/>
        </w:rPr>
        <w:lastRenderedPageBreak/>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211BD2D7"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37451E7" w14:textId="77777777" w:rsidR="00C83FC8" w:rsidRPr="00CA2FD3" w:rsidRDefault="00C83FC8" w:rsidP="00607695">
      <w:pPr>
        <w:spacing w:after="120"/>
        <w:jc w:val="both"/>
        <w:rPr>
          <w:rFonts w:ascii="Arial" w:hAnsi="Arial"/>
          <w:sz w:val="24"/>
        </w:rPr>
      </w:pPr>
      <w:r w:rsidRPr="00CA2FD3">
        <w:rPr>
          <w:rFonts w:ascii="Arial" w:hAnsi="Arial"/>
          <w:sz w:val="24"/>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6076F5EA" w14:textId="77777777" w:rsidR="00C83FC8" w:rsidRPr="00CA2FD3" w:rsidRDefault="00C83FC8" w:rsidP="00607695">
      <w:pPr>
        <w:spacing w:after="120"/>
        <w:jc w:val="both"/>
        <w:rPr>
          <w:rFonts w:ascii="Arial" w:hAnsi="Arial"/>
          <w:sz w:val="24"/>
        </w:rPr>
      </w:pPr>
      <w:r w:rsidRPr="00CA2FD3">
        <w:rPr>
          <w:rFonts w:ascii="Arial" w:hAnsi="Arial"/>
          <w:sz w:val="24"/>
        </w:rPr>
        <w:t xml:space="preserve">La fede è l’accoglienza da parte dell’uomo di ogni Parola che Dio gli rivolge per ieri, per oggi, per domani, per sempre. Questa verità ci rivela due cose essenziali: c’è una Parola di Dio per tutti. È la sua Legge, il suo Vangelo. Ma c’è una parola </w:t>
      </w:r>
      <w:r w:rsidRPr="00CA2FD3">
        <w:rPr>
          <w:rFonts w:ascii="Arial" w:hAnsi="Arial"/>
          <w:sz w:val="24"/>
        </w:rPr>
        <w:lastRenderedPageBreak/>
        <w:t>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4EC4FA88" w14:textId="77777777" w:rsidR="00C83FC8" w:rsidRPr="00CA2FD3" w:rsidRDefault="00C83FC8" w:rsidP="00607695">
      <w:pPr>
        <w:spacing w:after="120"/>
        <w:jc w:val="both"/>
        <w:rPr>
          <w:rFonts w:ascii="Arial" w:hAnsi="Arial"/>
          <w:sz w:val="24"/>
        </w:rPr>
      </w:pPr>
      <w:r w:rsidRPr="00CA2FD3">
        <w:rPr>
          <w:rFonts w:ascii="Arial" w:hAnsi="Arial"/>
          <w:sz w:val="24"/>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75CC1C27" w14:textId="046497CA" w:rsidR="00C83FC8" w:rsidRPr="00CA2FD3" w:rsidRDefault="00C83FC8" w:rsidP="00607695">
      <w:pPr>
        <w:spacing w:after="120"/>
        <w:jc w:val="both"/>
        <w:rPr>
          <w:rFonts w:ascii="Arial" w:hAnsi="Arial"/>
          <w:sz w:val="24"/>
        </w:rPr>
      </w:pPr>
      <w:r w:rsidRPr="00CA2FD3">
        <w:rPr>
          <w:rFonts w:ascii="Arial" w:hAnsi="Arial"/>
          <w:sz w:val="24"/>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8847C7" w:rsidRPr="00CA2FD3">
        <w:rPr>
          <w:rFonts w:ascii="Arial" w:hAnsi="Arial"/>
          <w:sz w:val="24"/>
        </w:rPr>
        <w:t xml:space="preserve">. </w:t>
      </w:r>
      <w:r w:rsidRPr="00CA2FD3">
        <w:rPr>
          <w:rFonts w:ascii="Arial" w:hAnsi="Arial"/>
          <w:sz w:val="24"/>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326101D3" w14:textId="77777777" w:rsidR="00C83FC8" w:rsidRPr="00CA2FD3" w:rsidRDefault="00C83FC8" w:rsidP="00607695">
      <w:pPr>
        <w:spacing w:after="120"/>
        <w:jc w:val="both"/>
        <w:rPr>
          <w:rFonts w:ascii="Arial" w:hAnsi="Arial"/>
          <w:sz w:val="24"/>
        </w:rPr>
      </w:pPr>
      <w:r w:rsidRPr="00CA2FD3">
        <w:rPr>
          <w:rFonts w:ascii="Arial" w:hAnsi="Arial"/>
          <w:sz w:val="24"/>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4E8FC6A8" w14:textId="77777777" w:rsidR="00C83FC8" w:rsidRPr="00CA2FD3" w:rsidRDefault="00C83FC8" w:rsidP="00CB29F1">
      <w:pPr>
        <w:spacing w:after="120"/>
        <w:jc w:val="both"/>
        <w:rPr>
          <w:rFonts w:ascii="Arial" w:hAnsi="Arial"/>
          <w:bCs/>
          <w:color w:val="000000" w:themeColor="text1"/>
          <w:sz w:val="24"/>
        </w:rPr>
      </w:pPr>
      <w:r w:rsidRPr="00CA2FD3">
        <w:rPr>
          <w:rFonts w:ascii="Arial" w:hAnsi="Arial"/>
          <w:bCs/>
          <w:color w:val="000000" w:themeColor="text1"/>
          <w:sz w:val="24"/>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7CC4EE0C"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w:t>
      </w:r>
      <w:r w:rsidRPr="00CA2FD3">
        <w:rPr>
          <w:rFonts w:ascii="Arial" w:hAnsi="Arial"/>
          <w:bCs/>
          <w:sz w:val="24"/>
        </w:rPr>
        <w:lastRenderedPageBreak/>
        <w:t xml:space="preserve">Santo, la vera Chiesa, i veri sacramenti, ogni vero ministero. Tutto è dal pensiero di ogni singolo. Dio è uno. I pensieri sono infiniti. </w:t>
      </w:r>
    </w:p>
    <w:p w14:paraId="29ED4C74"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F9ACEFE" w14:textId="77777777" w:rsidR="00C83FC8" w:rsidRPr="00CA2FD3" w:rsidRDefault="00C83FC8" w:rsidP="00CB29F1">
      <w:pPr>
        <w:spacing w:after="120"/>
        <w:jc w:val="both"/>
        <w:rPr>
          <w:rFonts w:ascii="Arial" w:hAnsi="Arial"/>
          <w:bCs/>
          <w:sz w:val="24"/>
        </w:rPr>
      </w:pPr>
      <w:r w:rsidRPr="00CA2FD3">
        <w:rPr>
          <w:rFonts w:ascii="Arial" w:hAnsi="Arial"/>
          <w:bCs/>
          <w:sz w:val="24"/>
        </w:rPr>
        <w:t>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41039960"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421FCD12" w14:textId="77777777" w:rsidR="00C83FC8" w:rsidRPr="00CA2FD3" w:rsidRDefault="00C83FC8" w:rsidP="00CB29F1">
      <w:pPr>
        <w:spacing w:after="120"/>
        <w:jc w:val="both"/>
        <w:rPr>
          <w:rFonts w:ascii="Arial" w:hAnsi="Arial"/>
          <w:bCs/>
          <w:sz w:val="24"/>
        </w:rPr>
      </w:pPr>
      <w:r w:rsidRPr="00CA2FD3">
        <w:rPr>
          <w:rFonts w:ascii="Arial" w:hAnsi="Arial"/>
          <w:bCs/>
          <w:sz w:val="24"/>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590AF32B" w14:textId="77777777" w:rsidR="00C83FC8" w:rsidRPr="00CA2FD3" w:rsidRDefault="00C83FC8" w:rsidP="00CB29F1">
      <w:pPr>
        <w:spacing w:after="120"/>
        <w:jc w:val="both"/>
        <w:rPr>
          <w:rFonts w:ascii="Arial" w:hAnsi="Arial"/>
          <w:bCs/>
          <w:sz w:val="24"/>
        </w:rPr>
      </w:pPr>
      <w:r w:rsidRPr="00CA2FD3">
        <w:rPr>
          <w:rFonts w:ascii="Arial" w:hAnsi="Arial"/>
          <w:bCs/>
          <w:sz w:val="24"/>
        </w:rPr>
        <w:t>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141FAB57"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1DFCDF9B" w14:textId="77777777" w:rsidR="00C83FC8" w:rsidRPr="00CA2FD3" w:rsidRDefault="00C83FC8" w:rsidP="00CB29F1">
      <w:pPr>
        <w:spacing w:after="120"/>
        <w:jc w:val="both"/>
        <w:rPr>
          <w:rFonts w:ascii="Arial" w:hAnsi="Arial"/>
          <w:bCs/>
          <w:sz w:val="24"/>
        </w:rPr>
      </w:pPr>
      <w:r w:rsidRPr="00CA2FD3">
        <w:rPr>
          <w:rFonts w:ascii="Arial" w:hAnsi="Arial"/>
          <w:bCs/>
          <w:sz w:val="24"/>
        </w:rPr>
        <w:lastRenderedPageBreak/>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091AFD3A"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B714B39" w14:textId="77777777" w:rsidR="00C83FC8" w:rsidRPr="00CA2FD3" w:rsidRDefault="00C83FC8" w:rsidP="00607695">
      <w:pPr>
        <w:spacing w:after="120"/>
        <w:jc w:val="both"/>
        <w:rPr>
          <w:rFonts w:ascii="Arial" w:hAnsi="Arial"/>
          <w:sz w:val="24"/>
        </w:rPr>
      </w:pPr>
      <w:r w:rsidRPr="00CA2FD3">
        <w:rPr>
          <w:rFonts w:ascii="Arial" w:hAnsi="Arial"/>
          <w:sz w:val="24"/>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745FA98A" w14:textId="77777777" w:rsidR="00C83FC8" w:rsidRPr="00CA2FD3" w:rsidRDefault="00C83FC8" w:rsidP="00607695">
      <w:pPr>
        <w:spacing w:after="120"/>
        <w:jc w:val="both"/>
        <w:rPr>
          <w:rFonts w:ascii="Arial" w:hAnsi="Arial"/>
          <w:sz w:val="24"/>
        </w:rPr>
      </w:pPr>
      <w:r w:rsidRPr="00CA2FD3">
        <w:rPr>
          <w:rFonts w:ascii="Arial" w:hAnsi="Arial"/>
          <w:sz w:val="24"/>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14F7F943"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08224900"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 Figlio Unigenito del Padre come nostro Redentore, Salvatore, Grazia, Verità, Luce, Vita Eterna, Espiazione, Giustizia, Risurrezione. </w:t>
      </w:r>
    </w:p>
    <w:p w14:paraId="26572752" w14:textId="77777777" w:rsidR="00C83FC8" w:rsidRPr="00CA2FD3" w:rsidRDefault="00C83FC8" w:rsidP="00CB29F1">
      <w:pPr>
        <w:spacing w:after="120"/>
        <w:jc w:val="both"/>
        <w:rPr>
          <w:rFonts w:ascii="Arial" w:hAnsi="Arial"/>
          <w:bCs/>
          <w:sz w:val="24"/>
        </w:rPr>
      </w:pPr>
      <w:r w:rsidRPr="00CA2FD3">
        <w:rPr>
          <w:rFonts w:ascii="Arial" w:hAnsi="Arial"/>
          <w:bCs/>
          <w:sz w:val="24"/>
        </w:rPr>
        <w:lastRenderedPageBreak/>
        <w:t xml:space="preserve">Il dono dello Spirito Santo che deve formare tutto Cristo nel nostro corpo, nella nostra anima, nel nostro Spirito. </w:t>
      </w:r>
    </w:p>
    <w:p w14:paraId="788C2F9B"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della Vergine Maria, la Madre di Dio, come nostra vera Madre, che dovrà sempre mostrarci il vero Cristo. </w:t>
      </w:r>
    </w:p>
    <w:p w14:paraId="350B3DB4"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della Chiesa, vero corpo di Cristo, come sacramento della sua luce e della sua grazia.</w:t>
      </w:r>
    </w:p>
    <w:p w14:paraId="0B4AE78E"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della creazione della vera speranza dell’eredità eterna nei cuori di quanti vogliono realizzare Cristo Gesù nel loro corpo, nella loro anima, nel loro spirito.</w:t>
      </w:r>
    </w:p>
    <w:p w14:paraId="53A1D8CC"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della ininterrotta amministrazione di tutti i sacramenti della Chiesa.</w:t>
      </w:r>
    </w:p>
    <w:p w14:paraId="0306FC61" w14:textId="77777777" w:rsidR="00C83FC8" w:rsidRPr="00CA2FD3" w:rsidRDefault="00C83FC8" w:rsidP="00CB29F1">
      <w:pPr>
        <w:spacing w:after="120"/>
        <w:jc w:val="both"/>
        <w:rPr>
          <w:rFonts w:ascii="Arial" w:hAnsi="Arial"/>
          <w:bCs/>
          <w:sz w:val="24"/>
        </w:rPr>
      </w:pPr>
      <w:r w:rsidRPr="00CA2FD3">
        <w:rPr>
          <w:rFonts w:ascii="Arial" w:hAnsi="Arial"/>
          <w:bCs/>
          <w:sz w:val="24"/>
        </w:rPr>
        <w:t>Il dono del Vangelo della vita e della salvezza.</w:t>
      </w:r>
    </w:p>
    <w:p w14:paraId="3E0CC8CA" w14:textId="77777777" w:rsidR="00C83FC8" w:rsidRPr="00CA2FD3" w:rsidRDefault="00C83FC8" w:rsidP="00CB29F1">
      <w:pPr>
        <w:spacing w:after="120"/>
        <w:jc w:val="both"/>
        <w:rPr>
          <w:rFonts w:ascii="Arial" w:hAnsi="Arial"/>
          <w:bCs/>
          <w:sz w:val="24"/>
        </w:rPr>
      </w:pPr>
      <w:r w:rsidRPr="00CA2FD3">
        <w:rPr>
          <w:rFonts w:ascii="Arial" w:hAnsi="Arial"/>
          <w:bCs/>
          <w:sz w:val="24"/>
        </w:rPr>
        <w:t>Il dono del discernimento e dell’armonizzazione di tutti i carismi dello Spirito Santo, ordinari e straordinari, da mettere a servizio dell’unico corpo di Cristo che è la Chiesa.</w:t>
      </w:r>
    </w:p>
    <w:p w14:paraId="0B7FC607"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dell’insegnamento perché si porti a compimento la partecipazione della natura divina nel corpo di Cristo Gesù.</w:t>
      </w:r>
    </w:p>
    <w:p w14:paraId="3FDCC074"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della costante formazione perché si viva secondo purissima verità la nostra chiamata ad essere una cosa sola in Cristo, giungendo fino a trasformare la vita di Cristo Gesù in nostra vita e la nostra vita in vita di Cristo Gesù.</w:t>
      </w:r>
    </w:p>
    <w:p w14:paraId="12CFE7AD"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della divina carità o amore che è nel seno del Padre, da vivere tutto in Cristo Gesù, nel suo corpo, e nello Spirito Santo. </w:t>
      </w:r>
    </w:p>
    <w:p w14:paraId="4CF7A0E7"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 perenne sostegno perché si viva la fede in una ininterrotta obbedienza al Vangelo quotidianamente annunciato ed insegnato secondo purissima verità. </w:t>
      </w:r>
    </w:p>
    <w:p w14:paraId="52E49B94" w14:textId="77777777" w:rsidR="00C83FC8" w:rsidRPr="00CA2FD3" w:rsidRDefault="00C83FC8" w:rsidP="00CB29F1">
      <w:pPr>
        <w:spacing w:after="120"/>
        <w:jc w:val="both"/>
        <w:rPr>
          <w:rFonts w:ascii="Arial" w:hAnsi="Arial"/>
          <w:bCs/>
          <w:sz w:val="24"/>
        </w:rPr>
      </w:pPr>
      <w:r w:rsidRPr="00CA2FD3">
        <w:rPr>
          <w:rFonts w:ascii="Arial" w:hAnsi="Arial"/>
          <w:bCs/>
          <w:sz w:val="24"/>
        </w:rPr>
        <w:t>Il Dono dell’invito esplicito a credere nel Vangelo e alla conversione ad esso.</w:t>
      </w:r>
    </w:p>
    <w:p w14:paraId="2731588E"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della perfetta esemplarità come si vince ogni vizio. </w:t>
      </w:r>
    </w:p>
    <w:p w14:paraId="2B1F069F" w14:textId="77777777" w:rsidR="00C83FC8" w:rsidRPr="00CA2FD3" w:rsidRDefault="00C83FC8" w:rsidP="00CB29F1">
      <w:pPr>
        <w:spacing w:after="120"/>
        <w:jc w:val="both"/>
        <w:rPr>
          <w:rFonts w:ascii="Arial" w:hAnsi="Arial"/>
          <w:bCs/>
          <w:sz w:val="24"/>
        </w:rPr>
      </w:pPr>
      <w:r w:rsidRPr="00CA2FD3">
        <w:rPr>
          <w:rFonts w:ascii="Arial" w:hAnsi="Arial"/>
          <w:bCs/>
          <w:sz w:val="24"/>
        </w:rPr>
        <w:t xml:space="preserve">Il dono della quotidiana esortazione, senza mai stancarsi, perché si compia in ogni cuore il cammino verso il raggiungimento della perfetta santità nella carità crocifissa di Gesù Signore. </w:t>
      </w:r>
    </w:p>
    <w:p w14:paraId="604DBCBB" w14:textId="3CB5D213" w:rsidR="00C83FC8" w:rsidRPr="00CA2FD3" w:rsidRDefault="00C83FC8" w:rsidP="00607695">
      <w:pPr>
        <w:spacing w:after="120"/>
        <w:jc w:val="both"/>
        <w:rPr>
          <w:rFonts w:ascii="Arial" w:hAnsi="Arial"/>
          <w:sz w:val="24"/>
        </w:rPr>
      </w:pPr>
      <w:r w:rsidRPr="00CA2FD3">
        <w:rPr>
          <w:rFonts w:ascii="Arial" w:hAnsi="Arial"/>
          <w:sz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8847C7" w:rsidRPr="00CA2FD3">
        <w:rPr>
          <w:rFonts w:ascii="Arial" w:hAnsi="Arial"/>
          <w:sz w:val="24"/>
        </w:rPr>
        <w:t xml:space="preserve">. </w:t>
      </w:r>
      <w:r w:rsidRPr="00CA2FD3">
        <w:rPr>
          <w:rFonts w:ascii="Arial" w:hAnsi="Arial"/>
          <w:sz w:val="24"/>
        </w:rPr>
        <w:t xml:space="preserve">Oggi proprio questa fede si vuole distruggere. </w:t>
      </w:r>
    </w:p>
    <w:p w14:paraId="214E29E7" w14:textId="77777777" w:rsidR="00C83FC8" w:rsidRPr="00CA2FD3" w:rsidRDefault="00C83FC8" w:rsidP="00607695">
      <w:pPr>
        <w:spacing w:after="120"/>
        <w:jc w:val="both"/>
        <w:rPr>
          <w:rFonts w:ascii="Arial" w:hAnsi="Arial"/>
          <w:sz w:val="24"/>
        </w:rPr>
      </w:pPr>
      <w:r w:rsidRPr="00CA2FD3">
        <w:rPr>
          <w:rFonts w:ascii="Arial" w:hAnsi="Arial"/>
          <w:sz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w:t>
      </w:r>
      <w:r w:rsidRPr="00CA2FD3">
        <w:rPr>
          <w:rFonts w:ascii="Arial" w:hAnsi="Arial"/>
          <w:sz w:val="24"/>
        </w:rPr>
        <w:lastRenderedPageBreak/>
        <w:t xml:space="preserve">membri del corpo di Cristo che è la Chiesa – il mondo si trova immerso nella sua idolatria e nel suo peccato. </w:t>
      </w:r>
    </w:p>
    <w:p w14:paraId="4EAA3FD6"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allora la domanda che ogni membro del corpo di Cristo deve porre al suo cuore e alla sua coscienza. Rispondere obbliga tutti, perché tutti responsabili, in vario modo, del dono della misericordia di Dio: </w:t>
      </w:r>
    </w:p>
    <w:p w14:paraId="745FC211"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Sono io vero strumento della misericordia del Padre? </w:t>
      </w:r>
    </w:p>
    <w:p w14:paraId="18A4F167"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Elargisco agli uomini, secondo il mio ministero, il mio carisma, la mia vocazione, la mia missione, questa divina misericordia ad ogni uomo? </w:t>
      </w:r>
    </w:p>
    <w:p w14:paraId="0ACDAD33"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Oppure anch’io oggi sono divenuto schiavo del pensiero del mondo e vittima della sua grande falsità, menzogna, idolatria, immoralità? </w:t>
      </w:r>
    </w:p>
    <w:p w14:paraId="0F7A3A86"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5F23D49C" w14:textId="77777777" w:rsidR="00C83FC8" w:rsidRPr="00B5373E" w:rsidRDefault="00C83FC8" w:rsidP="00B5373E">
      <w:pPr>
        <w:spacing w:after="120"/>
        <w:jc w:val="both"/>
        <w:rPr>
          <w:rFonts w:ascii="Arial" w:hAnsi="Arial"/>
          <w:sz w:val="24"/>
        </w:rPr>
      </w:pPr>
      <w:r w:rsidRPr="00B5373E">
        <w:rPr>
          <w:rFonts w:ascii="Arial" w:hAnsi="Arial"/>
          <w:sz w:val="24"/>
        </w:rPr>
        <w:t xml:space="preserve">Per questo è necessario che ogni discepolo di Gesù sia, come Giovanni, strumento dello Spirito per illuminare ogni coscienza o come l’Apostolo Paolo che illumina la coscienza di Pietro. </w:t>
      </w:r>
    </w:p>
    <w:p w14:paraId="7CA04BC5"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C87C25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F388F7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w:t>
      </w:r>
      <w:r w:rsidRPr="00B5373E">
        <w:rPr>
          <w:rFonts w:ascii="Arial" w:hAnsi="Arial"/>
          <w:i/>
          <w:iCs/>
          <w:color w:val="000000" w:themeColor="text1"/>
          <w:position w:val="4"/>
          <w:sz w:val="24"/>
        </w:rPr>
        <w:lastRenderedPageBreak/>
        <w:t>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7E41FE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35A95F00"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DAE5AA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w:t>
      </w:r>
      <w:r w:rsidRPr="00B5373E">
        <w:rPr>
          <w:rFonts w:ascii="Arial" w:hAnsi="Arial"/>
          <w:i/>
          <w:iCs/>
          <w:color w:val="000000" w:themeColor="text1"/>
          <w:position w:val="4"/>
          <w:sz w:val="24"/>
        </w:rPr>
        <w:lastRenderedPageBreak/>
        <w:t>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4D91987"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7B52DDA"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CACEDEA" w14:textId="77777777" w:rsidR="00C83FC8" w:rsidRPr="00CA2FD3" w:rsidRDefault="00C83FC8" w:rsidP="00607695">
      <w:pPr>
        <w:spacing w:after="120"/>
        <w:jc w:val="both"/>
        <w:rPr>
          <w:rFonts w:ascii="Arial" w:hAnsi="Arial"/>
          <w:sz w:val="24"/>
        </w:rPr>
      </w:pPr>
      <w:r w:rsidRPr="00CA2FD3">
        <w:rPr>
          <w:rFonts w:ascii="Arial" w:hAnsi="Arial"/>
          <w:sz w:val="24"/>
        </w:rPr>
        <w:t xml:space="preserve">Quanti oggi dovessero osare di dire ad un loro fratello: “Questa è la via secondo Dio, percorrila”, verrebbero subito scritti nelle liste di proscrizione e dichiarati </w:t>
      </w:r>
      <w:r w:rsidRPr="00CA2FD3">
        <w:rPr>
          <w:rFonts w:ascii="Arial" w:hAnsi="Arial"/>
          <w:sz w:val="24"/>
          <w:lang w:val="la-Latn"/>
        </w:rPr>
        <w:t>hostes publici,</w:t>
      </w:r>
      <w:r w:rsidRPr="00CA2FD3">
        <w:rPr>
          <w:rFonts w:ascii="Arial" w:hAnsi="Arial"/>
          <w:sz w:val="24"/>
        </w:rPr>
        <w:t xml:space="preserve"> nemici pubblici della verità e della giustizia. </w:t>
      </w:r>
    </w:p>
    <w:p w14:paraId="1130359A" w14:textId="3DC7D7CA" w:rsidR="00C83FC8" w:rsidRPr="00CA2FD3" w:rsidRDefault="007028BE" w:rsidP="00607695">
      <w:pPr>
        <w:spacing w:after="120"/>
        <w:jc w:val="both"/>
        <w:rPr>
          <w:rFonts w:ascii="Arial" w:hAnsi="Arial"/>
          <w:bCs/>
          <w:sz w:val="24"/>
        </w:rPr>
      </w:pPr>
      <w:r w:rsidRPr="00CA2FD3">
        <w:rPr>
          <w:rFonts w:ascii="Arial" w:hAnsi="Arial"/>
          <w:b/>
          <w:sz w:val="24"/>
        </w:rPr>
        <w:t>LA VIRTÙ o la fortezza</w:t>
      </w:r>
      <w:r w:rsidR="00C83FC8" w:rsidRPr="00CA2FD3">
        <w:rPr>
          <w:rFonts w:ascii="Arial" w:hAnsi="Arial"/>
          <w:b/>
          <w:sz w:val="24"/>
        </w:rPr>
        <w:t xml:space="preserve">. </w:t>
      </w:r>
      <w:r w:rsidR="00C83FC8" w:rsidRPr="00CA2FD3">
        <w:rPr>
          <w:rFonts w:ascii="Arial" w:hAnsi="Arial"/>
          <w:bCs/>
          <w:sz w:val="24"/>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w:t>
      </w:r>
      <w:r w:rsidR="00C83FC8" w:rsidRPr="00CA2FD3">
        <w:rPr>
          <w:rFonts w:ascii="Arial" w:hAnsi="Arial"/>
          <w:bCs/>
          <w:sz w:val="24"/>
        </w:rPr>
        <w:lastRenderedPageBreak/>
        <w:t>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018517B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9EB4E86"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Ci fu anche il caso di sette fratelli che, presi insieme alla loro madre, furono costretti dal re, a forza di flagelli e nerbate, a cibarsi di carni </w:t>
      </w:r>
      <w:r w:rsidRPr="00B5373E">
        <w:rPr>
          <w:rFonts w:ascii="Arial" w:hAnsi="Arial"/>
          <w:i/>
          <w:iCs/>
          <w:color w:val="000000" w:themeColor="text1"/>
          <w:position w:val="4"/>
          <w:sz w:val="24"/>
        </w:rPr>
        <w:lastRenderedPageBreak/>
        <w:t xml:space="preserve">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330475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E2EBA8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1B70E5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6AEC241"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695F017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CC91C5B"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w:t>
      </w:r>
      <w:r w:rsidRPr="00B5373E">
        <w:rPr>
          <w:rFonts w:ascii="Arial" w:hAnsi="Arial"/>
          <w:i/>
          <w:iCs/>
          <w:color w:val="000000" w:themeColor="text1"/>
          <w:position w:val="4"/>
          <w:sz w:val="24"/>
        </w:rPr>
        <w:lastRenderedPageBreak/>
        <w:t>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A51CA3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EC877A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2BA408CE"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4EF2A253"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Ora sappiamo perché fin da subito l’Apostolo Pietro 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4D4A1BAD" w14:textId="77777777" w:rsidR="00C83FC8" w:rsidRPr="00CA2FD3" w:rsidRDefault="00C83FC8" w:rsidP="00607695">
      <w:pPr>
        <w:spacing w:after="120"/>
        <w:jc w:val="both"/>
        <w:rPr>
          <w:rFonts w:ascii="Arial" w:hAnsi="Arial"/>
          <w:sz w:val="24"/>
        </w:rPr>
      </w:pPr>
      <w:r w:rsidRPr="00CA2FD3">
        <w:rPr>
          <w:rFonts w:ascii="Arial" w:hAnsi="Arial"/>
          <w:sz w:val="24"/>
        </w:rPr>
        <w:t>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2F14874D" w14:textId="77777777" w:rsidR="00C83FC8" w:rsidRPr="00CA2FD3" w:rsidRDefault="00C83FC8" w:rsidP="00607695">
      <w:pPr>
        <w:spacing w:after="120"/>
        <w:jc w:val="both"/>
        <w:rPr>
          <w:rFonts w:ascii="Arial" w:hAnsi="Arial"/>
          <w:sz w:val="24"/>
        </w:rPr>
      </w:pPr>
      <w:r w:rsidRPr="00CA2FD3">
        <w:rPr>
          <w:rFonts w:ascii="Arial" w:hAnsi="Arial"/>
          <w:sz w:val="24"/>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41976B71" w14:textId="77777777" w:rsidR="00C83FC8" w:rsidRPr="00CA2FD3" w:rsidRDefault="00C83FC8" w:rsidP="00607695">
      <w:pPr>
        <w:spacing w:after="120"/>
        <w:jc w:val="both"/>
        <w:rPr>
          <w:rFonts w:ascii="Arial" w:hAnsi="Arial"/>
          <w:sz w:val="24"/>
        </w:rPr>
      </w:pPr>
      <w:r w:rsidRPr="00CA2FD3">
        <w:rPr>
          <w:rFonts w:ascii="Arial" w:hAnsi="Arial"/>
          <w:sz w:val="24"/>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6901990D" w14:textId="77777777" w:rsidR="00C83FC8" w:rsidRPr="00CA2FD3" w:rsidRDefault="00C83FC8" w:rsidP="00607695">
      <w:pPr>
        <w:spacing w:after="120"/>
        <w:jc w:val="both"/>
        <w:rPr>
          <w:rFonts w:ascii="Arial" w:hAnsi="Arial"/>
          <w:sz w:val="24"/>
        </w:rPr>
      </w:pPr>
      <w:r w:rsidRPr="00CA2FD3">
        <w:rPr>
          <w:rFonts w:ascii="Arial" w:hAnsi="Arial"/>
          <w:sz w:val="24"/>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7D59811A" w14:textId="04AD72B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w:t>
      </w:r>
      <w:r w:rsidRPr="00B5373E">
        <w:rPr>
          <w:rFonts w:ascii="Arial" w:hAnsi="Arial"/>
          <w:i/>
          <w:iCs/>
          <w:color w:val="000000" w:themeColor="text1"/>
          <w:position w:val="4"/>
          <w:sz w:val="24"/>
        </w:rPr>
        <w:lastRenderedPageBreak/>
        <w:t xml:space="preserve">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B5373E">
        <w:rPr>
          <w:rFonts w:ascii="Arial" w:hAnsi="Arial"/>
          <w:i/>
          <w:iCs/>
          <w:color w:val="000000" w:themeColor="text1"/>
          <w:position w:val="4"/>
          <w:sz w:val="24"/>
        </w:rPr>
        <w:t>Dà</w:t>
      </w:r>
      <w:r w:rsidRPr="00B5373E">
        <w:rPr>
          <w:rFonts w:ascii="Arial" w:hAnsi="Arial"/>
          <w:i/>
          <w:iCs/>
          <w:color w:val="000000" w:themeColor="text1"/>
          <w:position w:val="4"/>
          <w:sz w:val="24"/>
        </w:rPr>
        <w:t xml:space="preserve">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B5373E">
        <w:rPr>
          <w:rFonts w:ascii="Arial" w:hAnsi="Arial"/>
          <w:i/>
          <w:iCs/>
          <w:color w:val="000000" w:themeColor="text1"/>
          <w:position w:val="4"/>
          <w:sz w:val="24"/>
        </w:rPr>
        <w:lastRenderedPageBreak/>
        <w:t>anche i pagani? Voi, dunque, siate perfetti come è perfetto il Padre vostro celeste (Mt 5,17-48).</w:t>
      </w:r>
    </w:p>
    <w:p w14:paraId="6DBACC8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32459AFB" w14:textId="77777777" w:rsidR="00C83FC8" w:rsidRPr="00CA2FD3" w:rsidRDefault="00C83FC8" w:rsidP="00607695">
      <w:pPr>
        <w:spacing w:after="120"/>
        <w:jc w:val="both"/>
        <w:rPr>
          <w:rFonts w:ascii="Arial" w:hAnsi="Arial"/>
          <w:bCs/>
          <w:sz w:val="24"/>
        </w:rPr>
      </w:pPr>
      <w:r w:rsidRPr="00CA2FD3">
        <w:rPr>
          <w:rFonts w:ascii="Arial" w:hAnsi="Arial"/>
          <w:bCs/>
          <w:sz w:val="24"/>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335768B9"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lastRenderedPageBreak/>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B595D5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E5FC905"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6BAFB7E7"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4F2F191F"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5CE38C02" w14:textId="77777777"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6F4D05F4" w14:textId="77777777" w:rsidR="007028BE" w:rsidRPr="00CA2FD3" w:rsidRDefault="007028BE" w:rsidP="00607695">
      <w:pPr>
        <w:spacing w:after="120"/>
        <w:jc w:val="both"/>
        <w:rPr>
          <w:rFonts w:ascii="Arial" w:hAnsi="Arial"/>
          <w:sz w:val="24"/>
        </w:rPr>
      </w:pPr>
    </w:p>
    <w:p w14:paraId="448C5B19" w14:textId="786BB16E" w:rsidR="00C83FC8" w:rsidRPr="00CA2FD3" w:rsidRDefault="007028BE" w:rsidP="004965EF">
      <w:pPr>
        <w:pStyle w:val="Titolo3"/>
      </w:pPr>
      <w:bookmarkStart w:id="1054" w:name="_Toc111991741"/>
      <w:bookmarkStart w:id="1055" w:name="_Toc183872686"/>
      <w:r w:rsidRPr="00CA2FD3">
        <w:t>IN VIRTUTE AUTEM SCIENTIAM</w:t>
      </w:r>
      <w:bookmarkEnd w:id="1054"/>
      <w:bookmarkEnd w:id="1055"/>
    </w:p>
    <w:p w14:paraId="3B1BD213" w14:textId="77777777" w:rsidR="00C83FC8" w:rsidRPr="00CA2FD3" w:rsidRDefault="00C83FC8" w:rsidP="00B5373E">
      <w:pPr>
        <w:spacing w:after="120"/>
        <w:ind w:left="567" w:right="567"/>
        <w:jc w:val="both"/>
        <w:rPr>
          <w:rFonts w:ascii="Arial" w:hAnsi="Arial"/>
          <w:bCs/>
          <w:sz w:val="24"/>
          <w:szCs w:val="24"/>
        </w:rPr>
      </w:pPr>
      <w:r w:rsidRPr="00CA2FD3">
        <w:rPr>
          <w:rFonts w:ascii="Arial" w:hAnsi="Arial"/>
          <w:bCs/>
          <w:sz w:val="24"/>
          <w:szCs w:val="24"/>
        </w:rPr>
        <w:t xml:space="preserve">Alla virtù la conoscenza, </w:t>
      </w:r>
    </w:p>
    <w:p w14:paraId="3556EF2E" w14:textId="77777777" w:rsidR="00C83FC8" w:rsidRPr="00CA2FD3" w:rsidRDefault="00C83FC8" w:rsidP="00B5373E">
      <w:pPr>
        <w:spacing w:after="120"/>
        <w:ind w:left="567" w:right="567"/>
        <w:jc w:val="both"/>
        <w:rPr>
          <w:rFonts w:ascii="Greek" w:hAnsi="Greek"/>
          <w:bCs/>
          <w:sz w:val="24"/>
          <w:szCs w:val="24"/>
        </w:rPr>
      </w:pPr>
      <w:r w:rsidRPr="00CA2FD3">
        <w:rPr>
          <w:rFonts w:ascii="Greek" w:hAnsi="Greek"/>
          <w:bCs/>
          <w:sz w:val="24"/>
          <w:szCs w:val="24"/>
        </w:rPr>
        <w:t>™n d tÍ ¢retÍ t¾n gnîsin,</w:t>
      </w:r>
    </w:p>
    <w:p w14:paraId="3FB265D8"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b/>
          <w:sz w:val="24"/>
          <w:lang w:eastAsia="en-US"/>
        </w:rPr>
        <w:t>LA CONOSCENZA.</w:t>
      </w:r>
      <w:r w:rsidRPr="00CA2FD3">
        <w:rPr>
          <w:rFonts w:ascii="Arial" w:eastAsia="Calibri" w:hAnsi="Arial"/>
          <w:sz w:val="24"/>
          <w:lang w:eastAsia="en-US"/>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39F9E69C"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4310D207"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77562AD6"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w:t>
      </w:r>
      <w:r w:rsidRPr="00B5373E">
        <w:rPr>
          <w:rFonts w:ascii="Arial" w:eastAsia="Calibri" w:hAnsi="Arial"/>
          <w:i/>
          <w:iCs/>
          <w:color w:val="000000" w:themeColor="text1"/>
          <w:position w:val="4"/>
          <w:sz w:val="24"/>
          <w:lang w:eastAsia="en-US"/>
        </w:rPr>
        <w:lastRenderedPageBreak/>
        <w:t xml:space="preserve">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3FB63AD8"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13,1-19). </w:t>
      </w:r>
    </w:p>
    <w:p w14:paraId="4CFC47E9"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055F8E83"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3DEAFB67"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7ABB60A7" w14:textId="56FE2EC0"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lastRenderedPageBreak/>
        <w:t>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8847C7" w:rsidRPr="00CA2FD3">
        <w:rPr>
          <w:rFonts w:ascii="Arial" w:eastAsia="Calibri" w:hAnsi="Arial"/>
          <w:bCs/>
          <w:sz w:val="24"/>
          <w:lang w:eastAsia="en-US"/>
        </w:rPr>
        <w:t xml:space="preserve">. </w:t>
      </w:r>
    </w:p>
    <w:p w14:paraId="0177D664" w14:textId="77777777" w:rsidR="00C83FC8" w:rsidRPr="00CA2FD3" w:rsidRDefault="00C83FC8" w:rsidP="00607695">
      <w:pPr>
        <w:spacing w:after="120"/>
        <w:jc w:val="both"/>
        <w:rPr>
          <w:rFonts w:ascii="Arial" w:eastAsia="Calibri" w:hAnsi="Arial"/>
          <w:bCs/>
          <w:color w:val="000000" w:themeColor="text1"/>
          <w:sz w:val="24"/>
          <w:lang w:eastAsia="en-US"/>
        </w:rPr>
      </w:pPr>
      <w:r w:rsidRPr="00CA2FD3">
        <w:rPr>
          <w:rFonts w:ascii="Arial" w:eastAsia="Calibri" w:hAnsi="Arial"/>
          <w:bCs/>
          <w:color w:val="000000" w:themeColor="text1"/>
          <w:sz w:val="24"/>
          <w:lang w:eastAsia="en-US"/>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D686735" w14:textId="6E365598" w:rsidR="00C83FC8" w:rsidRPr="00CA2FD3" w:rsidRDefault="00C83FC8" w:rsidP="00607695">
      <w:pPr>
        <w:spacing w:after="120"/>
        <w:jc w:val="both"/>
        <w:rPr>
          <w:rFonts w:ascii="Arial" w:eastAsia="Calibri" w:hAnsi="Arial"/>
          <w:bCs/>
          <w:color w:val="000000" w:themeColor="text1"/>
          <w:sz w:val="24"/>
          <w:lang w:eastAsia="en-US"/>
        </w:rPr>
      </w:pPr>
      <w:r w:rsidRPr="00CA2FD3">
        <w:rPr>
          <w:rFonts w:ascii="Arial" w:eastAsia="Calibri" w:hAnsi="Arial"/>
          <w:bCs/>
          <w:color w:val="000000" w:themeColor="text1"/>
          <w:sz w:val="24"/>
          <w:lang w:eastAsia="en-US"/>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8847C7" w:rsidRPr="00CA2FD3">
        <w:rPr>
          <w:rFonts w:ascii="Arial" w:eastAsia="Calibri" w:hAnsi="Arial"/>
          <w:bCs/>
          <w:color w:val="000000" w:themeColor="text1"/>
          <w:sz w:val="24"/>
          <w:lang w:eastAsia="en-US"/>
        </w:rPr>
        <w:t xml:space="preserve">. </w:t>
      </w:r>
    </w:p>
    <w:p w14:paraId="594C54E3"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60617EC6"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7496ADE"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lastRenderedPageBreak/>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6958091" w14:textId="77777777" w:rsidR="00C83FC8" w:rsidRPr="00B5373E" w:rsidRDefault="00C83FC8" w:rsidP="00607695">
      <w:pPr>
        <w:spacing w:after="120"/>
        <w:ind w:left="567" w:right="567"/>
        <w:jc w:val="both"/>
        <w:rPr>
          <w:rFonts w:ascii="Arial" w:eastAsia="Calibri" w:hAnsi="Arial"/>
          <w:i/>
          <w:iCs/>
          <w:color w:val="000000" w:themeColor="text1"/>
          <w:position w:val="4"/>
          <w:sz w:val="24"/>
          <w:lang w:eastAsia="en-US"/>
        </w:rPr>
      </w:pPr>
      <w:r w:rsidRPr="00B5373E">
        <w:rPr>
          <w:rFonts w:ascii="Arial" w:eastAsia="Calibri" w:hAnsi="Arial"/>
          <w:i/>
          <w:iCs/>
          <w:color w:val="000000" w:themeColor="text1"/>
          <w:position w:val="4"/>
          <w:sz w:val="24"/>
          <w:lang w:eastAsia="en-US"/>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6072242C"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Cs/>
          <w:sz w:val="24"/>
          <w:lang w:eastAsia="en-US"/>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15E2A299"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w:t>
      </w:r>
    </w:p>
    <w:p w14:paraId="32848FAA"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22883C8F"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possiamo creare la fratellanza universale senza Cristo. Bene! Diciamolo pure. Ma quali sono i frutti che questa nostra parola genera e produce nella storia? La convinzione dell’inutilità della conversione, della grazia, della verità, </w:t>
      </w:r>
      <w:r w:rsidRPr="00CA2FD3">
        <w:rPr>
          <w:rFonts w:ascii="Arial" w:eastAsia="Calibri" w:hAnsi="Arial"/>
          <w:bCs/>
          <w:sz w:val="24"/>
        </w:rPr>
        <w:lastRenderedPageBreak/>
        <w:t xml:space="preserve">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5F87FE95"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7F3E82A6"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1C27296C"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256CC550"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w:t>
      </w:r>
      <w:r w:rsidRPr="00CA2FD3">
        <w:rPr>
          <w:rFonts w:ascii="Arial" w:eastAsia="Calibri" w:hAnsi="Arial"/>
          <w:bCs/>
          <w:sz w:val="24"/>
        </w:rPr>
        <w:lastRenderedPageBreak/>
        <w:t xml:space="preserve">redenzione. Basta una sola parola di falsità e tutto un mondo crolla, implode, si riduce in frantumi e in polvere del suolo. </w:t>
      </w:r>
    </w:p>
    <w:p w14:paraId="58DA66ED"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4DAB7C45"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46CB4BAB"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w:t>
      </w:r>
    </w:p>
    <w:p w14:paraId="0022A87B"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w:t>
      </w:r>
      <w:r w:rsidRPr="00CA2FD3">
        <w:rPr>
          <w:rFonts w:ascii="Arial" w:eastAsia="Calibri" w:hAnsi="Arial"/>
          <w:bCs/>
          <w:sz w:val="24"/>
        </w:rPr>
        <w:lastRenderedPageBreak/>
        <w:t xml:space="preserve">menzogna, progredendo di tenebre in tenebre e in tenebre sempre più dense e forti. </w:t>
      </w:r>
    </w:p>
    <w:p w14:paraId="4CA6237E"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1CAC6415"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1C882A2F"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2EC71B87" w14:textId="77777777" w:rsidR="00C83FC8" w:rsidRPr="00CA2FD3" w:rsidRDefault="00C83FC8" w:rsidP="007028BE">
      <w:pPr>
        <w:spacing w:after="120"/>
        <w:jc w:val="both"/>
        <w:rPr>
          <w:rFonts w:ascii="Arial" w:eastAsia="Calibri" w:hAnsi="Arial"/>
          <w:bCs/>
          <w:sz w:val="24"/>
        </w:rPr>
      </w:pPr>
      <w:r w:rsidRPr="00CA2FD3">
        <w:rPr>
          <w:rFonts w:ascii="Arial" w:eastAsia="Calibri" w:hAnsi="Arial"/>
          <w:bCs/>
          <w:sz w:val="24"/>
        </w:rPr>
        <w:t xml:space="preserve">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w:t>
      </w:r>
      <w:r w:rsidRPr="00CA2FD3">
        <w:rPr>
          <w:rFonts w:ascii="Arial" w:eastAsia="Calibri" w:hAnsi="Arial"/>
          <w:bCs/>
          <w:sz w:val="24"/>
        </w:rPr>
        <w:lastRenderedPageBreak/>
        <w:t xml:space="preserve">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2777C457"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38B3FD38" w14:textId="77777777" w:rsidR="00C83FC8" w:rsidRPr="00CA2FD3" w:rsidRDefault="00C83FC8" w:rsidP="00607695">
      <w:pPr>
        <w:spacing w:after="120"/>
        <w:jc w:val="both"/>
        <w:rPr>
          <w:rFonts w:ascii="Arial" w:hAnsi="Arial" w:cs="Arial"/>
          <w:sz w:val="24"/>
          <w:szCs w:val="24"/>
        </w:rPr>
      </w:pPr>
      <w:r w:rsidRPr="00CA2FD3">
        <w:rPr>
          <w:rFonts w:ascii="Arial" w:eastAsia="Calibri" w:hAnsi="Arial" w:cs="Arial"/>
          <w:sz w:val="24"/>
          <w:lang w:eastAsia="en-US"/>
        </w:rPr>
        <w:t xml:space="preserve">Scrivevamo qualche tempo addietro: </w:t>
      </w:r>
      <w:r w:rsidRPr="00CA2FD3">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6C062F59" w14:textId="77777777" w:rsidR="00C83FC8" w:rsidRPr="00CA2FD3" w:rsidRDefault="00C83FC8" w:rsidP="00607695">
      <w:pPr>
        <w:spacing w:after="120"/>
        <w:ind w:left="567" w:right="567"/>
        <w:jc w:val="both"/>
        <w:rPr>
          <w:rFonts w:ascii="Arial" w:hAnsi="Arial" w:cs="Arial"/>
          <w:color w:val="000000" w:themeColor="text1"/>
          <w:position w:val="4"/>
          <w:sz w:val="24"/>
          <w:szCs w:val="24"/>
        </w:rPr>
      </w:pPr>
      <w:r w:rsidRPr="00CA2FD3">
        <w:rPr>
          <w:rFonts w:ascii="Arial" w:hAnsi="Arial" w:cs="Arial"/>
          <w:i/>
          <w:color w:val="000000" w:themeColor="text1"/>
          <w:position w:val="4"/>
          <w:sz w:val="24"/>
          <w:szCs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CA2FD3">
        <w:rPr>
          <w:rFonts w:ascii="Arial" w:hAnsi="Arial" w:cs="Arial"/>
          <w:color w:val="000000" w:themeColor="text1"/>
          <w:position w:val="4"/>
          <w:sz w:val="24"/>
          <w:szCs w:val="24"/>
        </w:rPr>
        <w:t xml:space="preserve"> (Gl 1,2-7). </w:t>
      </w:r>
    </w:p>
    <w:p w14:paraId="445359A6"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4CA319EF"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w:t>
      </w:r>
      <w:r w:rsidRPr="00CA2FD3">
        <w:rPr>
          <w:rFonts w:ascii="Arial" w:hAnsi="Arial" w:cs="Arial"/>
          <w:bCs/>
          <w:color w:val="000000"/>
          <w:sz w:val="24"/>
          <w:szCs w:val="24"/>
        </w:rPr>
        <w:lastRenderedPageBreak/>
        <w:t xml:space="preserve">vita. Dietro ogni immagine, ogni parola, ogni frase vi è uno studio di alta formazione satanica e infernale. Sono immagini tutte cariche di veleno mortale offerte però attraverso forme che attraggono e conquistano il cuore. </w:t>
      </w:r>
    </w:p>
    <w:p w14:paraId="2826BD7E"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7140522D" w14:textId="77777777" w:rsidR="00C83FC8" w:rsidRPr="00CA2FD3" w:rsidRDefault="00C83FC8" w:rsidP="00607695">
      <w:pPr>
        <w:spacing w:after="120"/>
        <w:ind w:left="567" w:right="567"/>
        <w:jc w:val="both"/>
        <w:rPr>
          <w:rFonts w:ascii="Arial" w:hAnsi="Arial" w:cs="Arial"/>
          <w:color w:val="000000" w:themeColor="text1"/>
          <w:position w:val="4"/>
          <w:sz w:val="24"/>
          <w:szCs w:val="24"/>
        </w:rPr>
      </w:pPr>
      <w:r w:rsidRPr="00CA2FD3">
        <w:rPr>
          <w:rFonts w:ascii="Arial" w:hAnsi="Arial" w:cs="Arial"/>
          <w:i/>
          <w:color w:val="000000" w:themeColor="text1"/>
          <w:position w:val="4"/>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CA2FD3">
        <w:rPr>
          <w:rFonts w:ascii="Arial" w:hAnsi="Arial" w:cs="Arial"/>
          <w:color w:val="000000" w:themeColor="text1"/>
          <w:position w:val="4"/>
          <w:sz w:val="24"/>
          <w:szCs w:val="24"/>
        </w:rPr>
        <w:t xml:space="preserve"> (Gl 2,22-27). </w:t>
      </w:r>
    </w:p>
    <w:p w14:paraId="4B9D8C85"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7624B40A"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791BC8C8" w14:textId="77777777" w:rsidR="00C83FC8" w:rsidRPr="00CA2FD3" w:rsidRDefault="00C83FC8" w:rsidP="00607695">
      <w:pPr>
        <w:spacing w:after="120"/>
        <w:jc w:val="both"/>
        <w:rPr>
          <w:rFonts w:ascii="Arial" w:hAnsi="Arial" w:cs="Arial"/>
          <w:bCs/>
          <w:color w:val="000000"/>
          <w:sz w:val="24"/>
          <w:szCs w:val="24"/>
        </w:rPr>
      </w:pPr>
      <w:r w:rsidRPr="00CA2FD3">
        <w:rPr>
          <w:rFonts w:ascii="Arial" w:hAnsi="Arial" w:cs="Arial"/>
          <w:bCs/>
          <w:color w:val="000000"/>
          <w:sz w:val="24"/>
          <w:szCs w:val="24"/>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w:t>
      </w:r>
      <w:r w:rsidRPr="00CA2FD3">
        <w:rPr>
          <w:rFonts w:ascii="Arial" w:hAnsi="Arial" w:cs="Arial"/>
          <w:bCs/>
          <w:color w:val="000000"/>
          <w:sz w:val="24"/>
          <w:szCs w:val="24"/>
        </w:rPr>
        <w:lastRenderedPageBreak/>
        <w:t xml:space="preserve">più, fondamentalismo evangelico, arroccamento al proprio cuore, insensibilità spirituale, cecità teologica e antropologica. </w:t>
      </w:r>
    </w:p>
    <w:p w14:paraId="39F2A940" w14:textId="77777777" w:rsidR="00C83FC8" w:rsidRPr="00CA2FD3" w:rsidRDefault="00C83FC8" w:rsidP="00607695">
      <w:pPr>
        <w:spacing w:after="120"/>
        <w:jc w:val="both"/>
        <w:rPr>
          <w:rFonts w:ascii="Arial" w:hAnsi="Arial" w:cs="Arial"/>
          <w:bCs/>
          <w:color w:val="000000"/>
          <w:szCs w:val="24"/>
        </w:rPr>
      </w:pPr>
      <w:r w:rsidRPr="00CA2FD3">
        <w:rPr>
          <w:rFonts w:ascii="Arial" w:hAnsi="Arial" w:cs="Arial"/>
          <w:bCs/>
          <w:color w:val="000000"/>
          <w:sz w:val="24"/>
          <w:szCs w:val="24"/>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2D53DB30" w14:textId="77777777" w:rsidR="00C83FC8" w:rsidRPr="00CA2FD3" w:rsidRDefault="00C83FC8" w:rsidP="00607695">
      <w:pPr>
        <w:spacing w:after="120"/>
        <w:jc w:val="both"/>
        <w:rPr>
          <w:rFonts w:ascii="Arial" w:hAnsi="Arial"/>
          <w:bCs/>
          <w:sz w:val="24"/>
        </w:rPr>
      </w:pPr>
      <w:r w:rsidRPr="00CA2FD3">
        <w:rPr>
          <w:rFonts w:ascii="Arial" w:eastAsia="Calibri" w:hAnsi="Arial"/>
          <w:bCs/>
          <w:sz w:val="24"/>
          <w:lang w:eastAsia="en-US"/>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CA2FD3">
        <w:rPr>
          <w:rFonts w:ascii="Arial" w:hAnsi="Arial"/>
          <w:bCs/>
          <w:sz w:val="24"/>
        </w:rPr>
        <w:t>Traiamo ora qualche verità, a modo di deduzione, da quanto Paolo rivela su Cristo Gesù. Ecco la frase dalla quale partiamo:</w:t>
      </w:r>
    </w:p>
    <w:p w14:paraId="050C793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4A93C07F"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Prima deduzione: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214CAFD7"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Seconda deduzione: 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16028D92" w14:textId="77777777" w:rsidR="00C83FC8" w:rsidRPr="00CA2FD3" w:rsidRDefault="00C83FC8" w:rsidP="00607695">
      <w:pPr>
        <w:spacing w:after="120"/>
        <w:ind w:left="567" w:right="567"/>
        <w:jc w:val="both"/>
        <w:rPr>
          <w:rFonts w:ascii="Arial" w:hAnsi="Arial"/>
          <w:b/>
          <w:i/>
          <w:color w:val="000000" w:themeColor="text1"/>
          <w:position w:val="4"/>
          <w:sz w:val="24"/>
        </w:rPr>
      </w:pPr>
      <w:r w:rsidRPr="00CA2FD3">
        <w:rPr>
          <w:rFonts w:ascii="Arial" w:hAnsi="Arial"/>
          <w:color w:val="000000" w:themeColor="text1"/>
          <w:position w:val="4"/>
          <w:sz w:val="24"/>
        </w:rPr>
        <w:lastRenderedPageBreak/>
        <w:t>“</w:t>
      </w:r>
      <w:r w:rsidRPr="00CA2FD3">
        <w:rPr>
          <w:rFonts w:ascii="Arial" w:hAnsi="Arial"/>
          <w:i/>
          <w:color w:val="000000" w:themeColor="text1"/>
          <w:position w:val="4"/>
          <w:sz w:val="24"/>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CA2FD3">
        <w:rPr>
          <w:rFonts w:ascii="Arial" w:hAnsi="Arial"/>
          <w:b/>
          <w:i/>
          <w:color w:val="000000" w:themeColor="text1"/>
          <w:position w:val="4"/>
          <w:sz w:val="24"/>
        </w:rPr>
        <w:t xml:space="preserve"> </w:t>
      </w:r>
    </w:p>
    <w:p w14:paraId="7AFDD1EF" w14:textId="77777777" w:rsidR="00C83FC8" w:rsidRPr="00CA2FD3" w:rsidRDefault="00C83FC8" w:rsidP="007028BE">
      <w:pPr>
        <w:spacing w:after="120"/>
        <w:jc w:val="both"/>
        <w:rPr>
          <w:rFonts w:ascii="Arial" w:hAnsi="Arial"/>
          <w:bCs/>
          <w:sz w:val="24"/>
        </w:rPr>
      </w:pPr>
      <w:r w:rsidRPr="00CA2FD3">
        <w:rPr>
          <w:rFonts w:ascii="Arial" w:hAnsi="Arial"/>
          <w:bCs/>
          <w:sz w:val="24"/>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766BAAFE"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Terza deduzione: 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1B8BC524" w14:textId="77777777" w:rsidR="00C83FC8" w:rsidRPr="00CA2FD3" w:rsidRDefault="00C83FC8" w:rsidP="007028BE">
      <w:pPr>
        <w:spacing w:after="120"/>
        <w:jc w:val="both"/>
        <w:rPr>
          <w:rFonts w:ascii="Arial" w:hAnsi="Arial"/>
          <w:bCs/>
          <w:sz w:val="24"/>
        </w:rPr>
      </w:pPr>
      <w:r w:rsidRPr="00CA2FD3">
        <w:rPr>
          <w:rFonts w:ascii="Arial" w:hAnsi="Arial"/>
          <w:bCs/>
          <w:sz w:val="24"/>
        </w:rPr>
        <w:t xml:space="preserve">Quarta deduzione. 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5C16BB16" w14:textId="77777777" w:rsidR="00C83FC8" w:rsidRPr="00CA2FD3" w:rsidRDefault="00C83FC8" w:rsidP="007028BE">
      <w:pPr>
        <w:spacing w:after="120"/>
        <w:jc w:val="both"/>
        <w:rPr>
          <w:rFonts w:ascii="Arial" w:hAnsi="Arial"/>
          <w:sz w:val="24"/>
        </w:rPr>
      </w:pPr>
      <w:r w:rsidRPr="00CA2FD3">
        <w:rPr>
          <w:rFonts w:ascii="Arial" w:hAnsi="Arial"/>
          <w:sz w:val="24"/>
        </w:rPr>
        <w:lastRenderedPageBreak/>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6F141FFE" w14:textId="77777777" w:rsidR="00C83FC8" w:rsidRPr="00CA2FD3" w:rsidRDefault="00C83FC8" w:rsidP="007028BE">
      <w:pPr>
        <w:spacing w:after="120"/>
        <w:jc w:val="both"/>
        <w:rPr>
          <w:rFonts w:ascii="Arial" w:hAnsi="Arial"/>
          <w:color w:val="000000" w:themeColor="text1"/>
          <w:sz w:val="24"/>
        </w:rPr>
      </w:pPr>
      <w:r w:rsidRPr="00CA2FD3">
        <w:rPr>
          <w:rFonts w:ascii="Arial" w:hAnsi="Arial"/>
          <w:color w:val="000000" w:themeColor="text1"/>
          <w:sz w:val="24"/>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721C4DC7" w14:textId="77777777" w:rsidR="00C83FC8" w:rsidRPr="00CA2FD3" w:rsidRDefault="00C83FC8" w:rsidP="007028BE">
      <w:pPr>
        <w:spacing w:after="120"/>
        <w:jc w:val="both"/>
        <w:rPr>
          <w:rFonts w:ascii="Arial" w:hAnsi="Arial"/>
          <w:bCs/>
          <w:color w:val="000000" w:themeColor="text1"/>
          <w:sz w:val="24"/>
        </w:rPr>
      </w:pPr>
      <w:r w:rsidRPr="00CA2FD3">
        <w:rPr>
          <w:rFonts w:ascii="Arial" w:hAnsi="Arial"/>
          <w:bCs/>
          <w:color w:val="000000" w:themeColor="text1"/>
          <w:sz w:val="24"/>
        </w:rPr>
        <w:t xml:space="preserve">Cristo non è più il solo Mediatore Universale tra Dio e l’umanità, tra Dio e l’intero universo, il solo Creatore dell’uomo, il solo suo Redentore, il solo Salvatore, il solo che è verità, grazia, luce, vita eterna per ogni uomo. </w:t>
      </w:r>
    </w:p>
    <w:p w14:paraId="44D499EB" w14:textId="77777777" w:rsidR="00C83FC8" w:rsidRPr="00CA2FD3" w:rsidRDefault="00C83FC8" w:rsidP="007028BE">
      <w:pPr>
        <w:spacing w:after="120"/>
        <w:jc w:val="both"/>
        <w:rPr>
          <w:rFonts w:ascii="Arial" w:hAnsi="Arial"/>
          <w:bCs/>
          <w:color w:val="000000" w:themeColor="text1"/>
          <w:sz w:val="24"/>
        </w:rPr>
      </w:pPr>
      <w:r w:rsidRPr="00CA2FD3">
        <w:rPr>
          <w:rFonts w:ascii="Arial" w:hAnsi="Arial"/>
          <w:bCs/>
          <w:color w:val="000000" w:themeColor="text1"/>
          <w:sz w:val="24"/>
        </w:rPr>
        <w:t xml:space="preserve">Significa altresì che predicare Cristo Gesù o non predicarlo non ha alcuna valenza in ordine alla salvezza dell’uomo e alla sua redenzione. Adorarlo o non adorarlo perde ogni significato. </w:t>
      </w:r>
    </w:p>
    <w:p w14:paraId="2B21A756" w14:textId="77777777" w:rsidR="00C83FC8" w:rsidRPr="00CA2FD3" w:rsidRDefault="00C83FC8" w:rsidP="00607695">
      <w:pPr>
        <w:spacing w:after="120"/>
        <w:jc w:val="both"/>
        <w:rPr>
          <w:rFonts w:ascii="Arial" w:hAnsi="Arial"/>
          <w:sz w:val="24"/>
        </w:rPr>
      </w:pPr>
      <w:r w:rsidRPr="00CA2FD3">
        <w:rPr>
          <w:rFonts w:ascii="Arial" w:hAnsi="Arial"/>
          <w:color w:val="000000" w:themeColor="text1"/>
          <w:sz w:val="24"/>
        </w:rPr>
        <w:t xml:space="preserve">Ognuno si può fare la sua via per andare a Dio. </w:t>
      </w:r>
      <w:r w:rsidRPr="00CA2FD3">
        <w:rPr>
          <w:rFonts w:ascii="Arial" w:hAnsi="Arial"/>
          <w:sz w:val="24"/>
        </w:rPr>
        <w:t>Ma questo significa anche che la Chiesa</w:t>
      </w:r>
    </w:p>
    <w:p w14:paraId="451D5559" w14:textId="77777777" w:rsidR="00C83FC8" w:rsidRPr="00CA2FD3" w:rsidRDefault="00C83FC8" w:rsidP="007028BE">
      <w:pPr>
        <w:spacing w:after="120"/>
        <w:rPr>
          <w:rFonts w:ascii="Arial" w:hAnsi="Arial"/>
          <w:sz w:val="24"/>
        </w:rPr>
      </w:pPr>
      <w:r w:rsidRPr="00CA2FD3">
        <w:rPr>
          <w:rFonts w:ascii="Arial" w:hAnsi="Arial"/>
          <w:sz w:val="24"/>
        </w:rPr>
        <w:t xml:space="preserve">Non è più sacramento di Cristo per la salvezza di ogni uomo. </w:t>
      </w:r>
    </w:p>
    <w:p w14:paraId="2FAA5DB3" w14:textId="77777777" w:rsidR="00C83FC8" w:rsidRPr="00CA2FD3" w:rsidRDefault="00C83FC8" w:rsidP="007028BE">
      <w:pPr>
        <w:spacing w:after="120"/>
        <w:rPr>
          <w:rFonts w:ascii="Arial" w:hAnsi="Arial"/>
          <w:sz w:val="24"/>
        </w:rPr>
      </w:pPr>
      <w:r w:rsidRPr="00CA2FD3">
        <w:rPr>
          <w:rFonts w:ascii="Arial" w:hAnsi="Arial"/>
          <w:sz w:val="24"/>
        </w:rPr>
        <w:t xml:space="preserve">Non è più la Luce del mondo e il Sale della terra. </w:t>
      </w:r>
    </w:p>
    <w:p w14:paraId="6E446897" w14:textId="77777777" w:rsidR="00C83FC8" w:rsidRPr="00CA2FD3" w:rsidRDefault="00C83FC8" w:rsidP="007028BE">
      <w:pPr>
        <w:spacing w:after="120"/>
        <w:rPr>
          <w:rFonts w:ascii="Arial" w:hAnsi="Arial"/>
          <w:sz w:val="24"/>
        </w:rPr>
      </w:pPr>
      <w:r w:rsidRPr="00CA2FD3">
        <w:rPr>
          <w:rFonts w:ascii="Arial" w:hAnsi="Arial"/>
          <w:sz w:val="24"/>
        </w:rPr>
        <w:t xml:space="preserve">Non è più la Porta attraverso la quale si entra nel regno eterno di Dio. </w:t>
      </w:r>
    </w:p>
    <w:p w14:paraId="6CE89BAE" w14:textId="77777777" w:rsidR="00C83FC8" w:rsidRPr="00CA2FD3" w:rsidRDefault="00C83FC8" w:rsidP="00607695">
      <w:pPr>
        <w:spacing w:after="120"/>
        <w:jc w:val="both"/>
        <w:rPr>
          <w:rFonts w:ascii="Arial" w:hAnsi="Arial"/>
          <w:sz w:val="24"/>
        </w:rPr>
      </w:pPr>
      <w:r w:rsidRPr="00CA2FD3">
        <w:rPr>
          <w:rFonts w:ascii="Arial" w:hAnsi="Arial"/>
          <w:sz w:val="24"/>
        </w:rPr>
        <w:t xml:space="preserve">Significa ancora che </w:t>
      </w:r>
    </w:p>
    <w:p w14:paraId="32A9535B" w14:textId="06F596A4" w:rsidR="00C83FC8" w:rsidRPr="00CA2FD3" w:rsidRDefault="00C83FC8" w:rsidP="00453D5C">
      <w:pPr>
        <w:spacing w:before="120" w:after="120"/>
        <w:jc w:val="both"/>
        <w:rPr>
          <w:rFonts w:ascii="Arial" w:hAnsi="Arial"/>
          <w:bCs/>
          <w:sz w:val="24"/>
        </w:rPr>
      </w:pPr>
      <w:r w:rsidRPr="00CA2FD3">
        <w:rPr>
          <w:rFonts w:ascii="Arial" w:hAnsi="Arial"/>
          <w:bCs/>
          <w:sz w:val="24"/>
        </w:rPr>
        <w:t xml:space="preserve">La missione affidata da Cristo Gesù ai suoi Apostoli di andare e fare discepoli tutti i popoli, battezzandoli nel nome del Padre e del Figlio e dello Spirito Santo, a nulla serve. </w:t>
      </w:r>
    </w:p>
    <w:p w14:paraId="24EF8853" w14:textId="77777777" w:rsidR="00C83FC8" w:rsidRPr="00CA2FD3" w:rsidRDefault="00C83FC8" w:rsidP="00607695">
      <w:pPr>
        <w:spacing w:after="120"/>
        <w:jc w:val="both"/>
        <w:rPr>
          <w:rFonts w:ascii="Arial" w:hAnsi="Arial"/>
          <w:sz w:val="24"/>
        </w:rPr>
      </w:pPr>
      <w:r w:rsidRPr="00CA2FD3">
        <w:rPr>
          <w:rFonts w:ascii="Arial" w:hAnsi="Arial"/>
          <w:sz w:val="24"/>
        </w:rPr>
        <w:t xml:space="preserve">Significa infine che </w:t>
      </w:r>
    </w:p>
    <w:p w14:paraId="144DAFD2" w14:textId="77777777" w:rsidR="00C83FC8" w:rsidRPr="00CA2FD3" w:rsidRDefault="00C83FC8" w:rsidP="00453D5C">
      <w:pPr>
        <w:spacing w:after="120"/>
        <w:jc w:val="both"/>
        <w:rPr>
          <w:rFonts w:ascii="Arial" w:hAnsi="Arial"/>
          <w:sz w:val="24"/>
        </w:rPr>
      </w:pPr>
      <w:r w:rsidRPr="00CA2FD3">
        <w:rPr>
          <w:rFonts w:ascii="Arial" w:hAnsi="Arial"/>
          <w:sz w:val="24"/>
        </w:rPr>
        <w:t>I sacramenti sono solo segni senza alcuna realtà in essi.</w:t>
      </w:r>
    </w:p>
    <w:p w14:paraId="035ED2B3" w14:textId="77777777" w:rsidR="00C83FC8" w:rsidRPr="00CA2FD3" w:rsidRDefault="00C83FC8" w:rsidP="00453D5C">
      <w:pPr>
        <w:spacing w:after="120"/>
        <w:jc w:val="both"/>
        <w:rPr>
          <w:rFonts w:ascii="Arial" w:hAnsi="Arial"/>
          <w:sz w:val="24"/>
        </w:rPr>
      </w:pPr>
      <w:r w:rsidRPr="00CA2FD3">
        <w:rPr>
          <w:rFonts w:ascii="Arial" w:hAnsi="Arial"/>
          <w:sz w:val="24"/>
        </w:rPr>
        <w:t xml:space="preserve">Infatti qualche anno addietro si leggeva in qualche opuscolo che veniva fatto passare per altissima teologia che un pasto amicale tra gli appartenenti alla stessa tribù e l’Eucaristia sono la stessa cosa. </w:t>
      </w:r>
    </w:p>
    <w:p w14:paraId="67C5D479" w14:textId="77777777" w:rsidR="00C83FC8" w:rsidRPr="00CA2FD3" w:rsidRDefault="00C83FC8" w:rsidP="00607695">
      <w:pPr>
        <w:spacing w:after="120"/>
        <w:jc w:val="both"/>
        <w:rPr>
          <w:rFonts w:ascii="Arial" w:hAnsi="Arial"/>
          <w:b/>
          <w:sz w:val="24"/>
        </w:rPr>
      </w:pPr>
      <w:r w:rsidRPr="00CA2FD3">
        <w:rPr>
          <w:rFonts w:ascii="Arial" w:hAnsi="Arial"/>
          <w:sz w:val="24"/>
        </w:rPr>
        <w:t>Come si può constatare, con una sola affermazione si mandano al macero quattro mila anni di lavoro dello Spirito Santo.</w:t>
      </w:r>
      <w:r w:rsidRPr="00CA2FD3">
        <w:rPr>
          <w:rFonts w:ascii="Arial" w:hAnsi="Arial"/>
          <w:b/>
          <w:sz w:val="24"/>
        </w:rPr>
        <w:t xml:space="preserve"> </w:t>
      </w:r>
    </w:p>
    <w:p w14:paraId="2B750FAF" w14:textId="77777777" w:rsidR="00C83FC8" w:rsidRPr="00CA2FD3" w:rsidRDefault="00C83FC8" w:rsidP="00453D5C">
      <w:pPr>
        <w:spacing w:after="120"/>
        <w:jc w:val="both"/>
        <w:rPr>
          <w:rFonts w:ascii="Arial" w:hAnsi="Arial"/>
          <w:bCs/>
          <w:sz w:val="24"/>
        </w:rPr>
      </w:pPr>
      <w:r w:rsidRPr="00CA2FD3">
        <w:rPr>
          <w:rFonts w:ascii="Arial" w:hAnsi="Arial"/>
          <w:bCs/>
          <w:sz w:val="24"/>
        </w:rPr>
        <w:t xml:space="preserve">Si dichiara inutile il sacrificio di Cristo sulla croce. </w:t>
      </w:r>
    </w:p>
    <w:p w14:paraId="7D0EB0DD" w14:textId="77777777" w:rsidR="00C83FC8" w:rsidRPr="00CA2FD3" w:rsidRDefault="00C83FC8" w:rsidP="00453D5C">
      <w:pPr>
        <w:spacing w:after="120"/>
        <w:jc w:val="both"/>
        <w:rPr>
          <w:rFonts w:ascii="Arial" w:hAnsi="Arial"/>
          <w:bCs/>
          <w:sz w:val="24"/>
        </w:rPr>
      </w:pPr>
      <w:r w:rsidRPr="00CA2FD3">
        <w:rPr>
          <w:rFonts w:ascii="Arial" w:hAnsi="Arial"/>
          <w:bCs/>
          <w:sz w:val="24"/>
        </w:rPr>
        <w:t xml:space="preserve">Si disprezza il sangue dei martiri e dei confessori della fede. </w:t>
      </w:r>
    </w:p>
    <w:p w14:paraId="2A769279" w14:textId="77777777" w:rsidR="00C83FC8" w:rsidRPr="00CA2FD3" w:rsidRDefault="00C83FC8" w:rsidP="00453D5C">
      <w:pPr>
        <w:spacing w:after="120"/>
        <w:jc w:val="both"/>
        <w:rPr>
          <w:rFonts w:ascii="Arial" w:hAnsi="Arial"/>
          <w:bCs/>
          <w:sz w:val="24"/>
        </w:rPr>
      </w:pPr>
      <w:r w:rsidRPr="00CA2FD3">
        <w:rPr>
          <w:rFonts w:ascii="Arial" w:hAnsi="Arial"/>
          <w:bCs/>
          <w:sz w:val="24"/>
        </w:rPr>
        <w:t xml:space="preserve">Vengono dichiarate senza senso tutte le missioni evangelizzatrici ad gentes. </w:t>
      </w:r>
    </w:p>
    <w:p w14:paraId="21DDFD08" w14:textId="77777777" w:rsidR="00C83FC8" w:rsidRPr="00CA2FD3" w:rsidRDefault="00C83FC8" w:rsidP="00607695">
      <w:pPr>
        <w:spacing w:after="120"/>
        <w:jc w:val="both"/>
        <w:rPr>
          <w:rFonts w:ascii="Arial" w:hAnsi="Arial"/>
          <w:b/>
          <w:sz w:val="24"/>
        </w:rPr>
      </w:pPr>
      <w:r w:rsidRPr="00CA2FD3">
        <w:rPr>
          <w:rFonts w:ascii="Arial" w:hAnsi="Arial"/>
          <w:sz w:val="24"/>
        </w:rPr>
        <w:t>Ma ancora non è tutto.</w:t>
      </w:r>
      <w:r w:rsidRPr="00CA2FD3">
        <w:rPr>
          <w:rFonts w:ascii="Arial" w:hAnsi="Arial"/>
          <w:b/>
          <w:sz w:val="24"/>
        </w:rPr>
        <w:t xml:space="preserve"> </w:t>
      </w:r>
    </w:p>
    <w:p w14:paraId="5C40E3E9" w14:textId="77777777" w:rsidR="00C83FC8" w:rsidRPr="00CA2FD3" w:rsidRDefault="00C83FC8" w:rsidP="00453D5C">
      <w:pPr>
        <w:spacing w:after="120"/>
        <w:jc w:val="both"/>
        <w:rPr>
          <w:rFonts w:ascii="Arial" w:hAnsi="Arial"/>
          <w:bCs/>
          <w:sz w:val="24"/>
        </w:rPr>
      </w:pPr>
      <w:r w:rsidRPr="00CA2FD3">
        <w:rPr>
          <w:rFonts w:ascii="Arial" w:hAnsi="Arial"/>
          <w:bCs/>
          <w:sz w:val="24"/>
        </w:rPr>
        <w:lastRenderedPageBreak/>
        <w:t xml:space="preserve">Si dichiara oggi vana e inutile ogni evangelizzazione e ogni formazione verso gli stessi discepoli di Gesù. </w:t>
      </w:r>
    </w:p>
    <w:p w14:paraId="407450D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494E10DC"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52E9B012"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6A148ECF"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31B78719" w14:textId="77777777" w:rsidR="00C83FC8" w:rsidRPr="00CA2FD3" w:rsidRDefault="00C83FC8" w:rsidP="00607695">
      <w:pPr>
        <w:spacing w:after="120"/>
        <w:jc w:val="both"/>
        <w:rPr>
          <w:rFonts w:ascii="Arial" w:hAnsi="Arial"/>
          <w:bCs/>
          <w:sz w:val="24"/>
        </w:rPr>
      </w:pPr>
      <w:r w:rsidRPr="00CA2FD3">
        <w:rPr>
          <w:rFonts w:ascii="Arial" w:hAnsi="Arial"/>
          <w:bCs/>
          <w:sz w:val="24"/>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68C69323" w14:textId="77777777" w:rsidR="00C83FC8" w:rsidRPr="00CA2FD3" w:rsidRDefault="00C83FC8" w:rsidP="00607695">
      <w:pPr>
        <w:autoSpaceDE w:val="0"/>
        <w:autoSpaceDN w:val="0"/>
        <w:adjustRightInd w:val="0"/>
        <w:spacing w:after="120"/>
        <w:rPr>
          <w:b/>
          <w:bCs/>
        </w:rPr>
      </w:pPr>
    </w:p>
    <w:p w14:paraId="2C47D5AA" w14:textId="0D2E9E98" w:rsidR="00C83FC8" w:rsidRPr="00CA2FD3" w:rsidRDefault="00453D5C" w:rsidP="004965EF">
      <w:pPr>
        <w:pStyle w:val="Titolo3"/>
      </w:pPr>
      <w:bookmarkStart w:id="1056" w:name="_Toc111991742"/>
      <w:bookmarkStart w:id="1057" w:name="_Toc183872687"/>
      <w:r w:rsidRPr="00CA2FD3">
        <w:t>IN SCIENTIA AUTEM ABSTINENTIAM</w:t>
      </w:r>
      <w:bookmarkEnd w:id="1056"/>
      <w:bookmarkEnd w:id="1057"/>
      <w:r w:rsidRPr="00CA2FD3">
        <w:t xml:space="preserve"> </w:t>
      </w:r>
    </w:p>
    <w:p w14:paraId="5D37A3B7" w14:textId="77777777" w:rsidR="00C83FC8" w:rsidRPr="00CA2FD3" w:rsidRDefault="00C83FC8" w:rsidP="00607695">
      <w:pPr>
        <w:spacing w:after="120"/>
        <w:ind w:left="567" w:right="567"/>
        <w:jc w:val="both"/>
        <w:rPr>
          <w:rFonts w:ascii="Arial" w:hAnsi="Arial"/>
          <w:bCs/>
          <w:sz w:val="24"/>
        </w:rPr>
      </w:pPr>
      <w:r w:rsidRPr="00CA2FD3">
        <w:rPr>
          <w:rFonts w:ascii="Arial" w:hAnsi="Arial"/>
          <w:bCs/>
          <w:sz w:val="24"/>
        </w:rPr>
        <w:t xml:space="preserve">Alla conoscenza la temperanza, </w:t>
      </w:r>
    </w:p>
    <w:p w14:paraId="3A907B72" w14:textId="77777777" w:rsidR="00C83FC8" w:rsidRPr="00CA2FD3" w:rsidRDefault="00C83FC8" w:rsidP="00607695">
      <w:pPr>
        <w:spacing w:after="120"/>
        <w:ind w:left="567" w:right="567"/>
        <w:jc w:val="both"/>
        <w:rPr>
          <w:rFonts w:ascii="Greek" w:hAnsi="Greek"/>
          <w:bCs/>
          <w:sz w:val="28"/>
          <w:lang w:val="de-DE"/>
        </w:rPr>
      </w:pPr>
      <w:r w:rsidRPr="00CA2FD3">
        <w:rPr>
          <w:rFonts w:ascii="Greek" w:hAnsi="Greek"/>
          <w:bCs/>
          <w:sz w:val="28"/>
          <w:lang w:val="de-DE"/>
        </w:rPr>
        <w:t>™n d</w:t>
      </w:r>
      <w:r w:rsidRPr="00CA2FD3">
        <w:rPr>
          <w:rFonts w:ascii="Greek" w:hAnsi="Greek"/>
          <w:bCs/>
          <w:sz w:val="28"/>
        </w:rPr>
        <w:t></w:t>
      </w:r>
      <w:r w:rsidRPr="00CA2FD3">
        <w:rPr>
          <w:rFonts w:ascii="Greek" w:hAnsi="Greek"/>
          <w:bCs/>
          <w:sz w:val="28"/>
          <w:lang w:val="de-DE"/>
        </w:rPr>
        <w:t xml:space="preserve"> tÍ gnèsei t¾n ™gkr£teian, </w:t>
      </w:r>
    </w:p>
    <w:p w14:paraId="2D09E922" w14:textId="55669C1F" w:rsidR="00C83FC8" w:rsidRPr="00CA2FD3" w:rsidRDefault="00C83FC8" w:rsidP="00607695">
      <w:pPr>
        <w:spacing w:after="120"/>
        <w:jc w:val="both"/>
        <w:rPr>
          <w:rFonts w:ascii="Arial" w:hAnsi="Arial" w:cs="Arial"/>
          <w:bCs/>
          <w:color w:val="000000"/>
          <w:sz w:val="24"/>
          <w:szCs w:val="24"/>
        </w:rPr>
      </w:pPr>
      <w:bookmarkStart w:id="1058" w:name="_Toc508776176"/>
      <w:r w:rsidRPr="00CA2FD3">
        <w:rPr>
          <w:rFonts w:ascii="Arial" w:hAnsi="Arial"/>
          <w:b/>
          <w:sz w:val="24"/>
        </w:rPr>
        <w:t>TEMPERANZA</w:t>
      </w:r>
      <w:bookmarkEnd w:id="1058"/>
      <w:r w:rsidRPr="00CA2FD3">
        <w:rPr>
          <w:rFonts w:ascii="Arial" w:hAnsi="Arial"/>
          <w:b/>
          <w:sz w:val="24"/>
        </w:rPr>
        <w:t xml:space="preserve"> </w:t>
      </w:r>
      <w:r w:rsidR="00453D5C" w:rsidRPr="00CA2FD3">
        <w:rPr>
          <w:rFonts w:ascii="Arial" w:hAnsi="Arial"/>
          <w:bCs/>
          <w:sz w:val="24"/>
          <w:szCs w:val="24"/>
        </w:rPr>
        <w:t>o padronanza di sé</w:t>
      </w:r>
      <w:r w:rsidR="00453D5C" w:rsidRPr="00CA2FD3">
        <w:rPr>
          <w:rFonts w:ascii="Arial" w:hAnsi="Arial"/>
          <w:bCs/>
          <w:sz w:val="24"/>
          <w:szCs w:val="24"/>
          <w:lang w:eastAsia="en-US"/>
        </w:rPr>
        <w:t xml:space="preserve"> </w:t>
      </w:r>
      <w:r w:rsidRPr="00CA2FD3">
        <w:rPr>
          <w:rFonts w:ascii="Arial" w:hAnsi="Arial"/>
          <w:bCs/>
          <w:sz w:val="24"/>
          <w:szCs w:val="24"/>
          <w:lang w:eastAsia="en-US"/>
        </w:rPr>
        <w:t>(</w:t>
      </w:r>
      <w:r w:rsidRPr="00CA2FD3">
        <w:rPr>
          <w:rFonts w:ascii="Greek" w:hAnsi="Greek"/>
          <w:bCs/>
          <w:sz w:val="24"/>
          <w:szCs w:val="24"/>
        </w:rPr>
        <w:t xml:space="preserve">™gkr£teian). </w:t>
      </w:r>
      <w:r w:rsidRPr="00CA2FD3">
        <w:rPr>
          <w:rFonts w:ascii="Arial" w:hAnsi="Arial" w:cs="Arial"/>
          <w:bCs/>
          <w:color w:val="000000"/>
          <w:sz w:val="24"/>
          <w:szCs w:val="24"/>
        </w:rPr>
        <w:t xml:space="preserve">Il dominio di sé è uno dei frutti dello Spirito Santo: </w:t>
      </w:r>
      <w:r w:rsidRPr="00CA2FD3">
        <w:rPr>
          <w:rFonts w:ascii="Greek" w:hAnsi="Greek" w:cs="Greek"/>
          <w:bCs/>
          <w:sz w:val="24"/>
          <w:szCs w:val="24"/>
        </w:rPr>
        <w:t xml:space="preserve">¢g£ph, car£, e„r»nh, makroqum…a, crhstÒthj, ¢gaqwsÚnh, </w:t>
      </w:r>
      <w:r w:rsidRPr="00CA2FD3">
        <w:rPr>
          <w:rFonts w:ascii="Greek" w:hAnsi="Greek" w:cs="Greek"/>
          <w:bCs/>
          <w:sz w:val="24"/>
          <w:szCs w:val="24"/>
        </w:rPr>
        <w:lastRenderedPageBreak/>
        <w:t>p…stij, praäthj, ™gkr£teia:</w:t>
      </w:r>
      <w:r w:rsidRPr="00CA2FD3">
        <w:rPr>
          <w:rFonts w:ascii="Arial" w:hAnsi="Arial" w:cs="Arial"/>
          <w:bCs/>
          <w:color w:val="000000"/>
          <w:sz w:val="24"/>
          <w:szCs w:val="24"/>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8847C7" w:rsidRPr="00CA2FD3">
        <w:rPr>
          <w:rFonts w:ascii="Arial" w:hAnsi="Arial" w:cs="Arial"/>
          <w:bCs/>
          <w:color w:val="000000"/>
          <w:sz w:val="24"/>
          <w:szCs w:val="24"/>
        </w:rPr>
        <w:t xml:space="preserve">. </w:t>
      </w:r>
    </w:p>
    <w:p w14:paraId="7041946A" w14:textId="77777777" w:rsidR="00C83FC8" w:rsidRPr="00CA2FD3" w:rsidRDefault="00C83FC8" w:rsidP="00607695">
      <w:pPr>
        <w:spacing w:after="120"/>
        <w:jc w:val="both"/>
        <w:rPr>
          <w:rFonts w:ascii="Arial" w:hAnsi="Arial" w:cs="Arial"/>
          <w:color w:val="000000"/>
          <w:sz w:val="24"/>
        </w:rPr>
      </w:pPr>
      <w:r w:rsidRPr="00CA2FD3">
        <w:rPr>
          <w:rFonts w:ascii="Arial" w:hAnsi="Arial" w:cs="Arial"/>
          <w:color w:val="000000"/>
          <w:sz w:val="24"/>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1EE7A943" w14:textId="77777777" w:rsidR="00C83FC8" w:rsidRPr="00CA2FD3" w:rsidRDefault="00C83FC8" w:rsidP="00607695">
      <w:pPr>
        <w:spacing w:after="120"/>
        <w:jc w:val="both"/>
        <w:rPr>
          <w:rFonts w:ascii="Arial" w:hAnsi="Arial" w:cs="Arial"/>
          <w:color w:val="000000"/>
          <w:sz w:val="24"/>
        </w:rPr>
      </w:pPr>
      <w:r w:rsidRPr="00CA2FD3">
        <w:rPr>
          <w:rFonts w:ascii="Arial" w:hAnsi="Arial" w:cs="Arial"/>
          <w:color w:val="000000"/>
          <w:sz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38552178"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34F1BFED"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Oggi si deve dare:</w:t>
      </w:r>
    </w:p>
    <w:p w14:paraId="395CBDF1"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 xml:space="preserve">Al Padre ciò che è del Padre. </w:t>
      </w:r>
    </w:p>
    <w:p w14:paraId="35EF8E09"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 Cristo ciò che è di Cristo.</w:t>
      </w:r>
    </w:p>
    <w:p w14:paraId="4228ADAF"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Allo Spirito Santo ciò che è dello Spirito Santo.</w:t>
      </w:r>
    </w:p>
    <w:p w14:paraId="2D9BF82E"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Vergine Maria ciò che è della Vergine Maria.</w:t>
      </w:r>
    </w:p>
    <w:p w14:paraId="538CBBE0"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Agli Angeli e ai Santi ciò che è degli Angeli e dei Santi.</w:t>
      </w:r>
    </w:p>
    <w:p w14:paraId="59105EEF"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Chiesa ciò che è della Chiesa.</w:t>
      </w:r>
    </w:p>
    <w:p w14:paraId="6416D981"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Ai sacramenti ciò che è dei sacramenti.</w:t>
      </w:r>
    </w:p>
    <w:p w14:paraId="5BA30C2B"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papa cioè che è del papa.</w:t>
      </w:r>
    </w:p>
    <w:p w14:paraId="1916B374"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vescovo ciò che è del vescovo.</w:t>
      </w:r>
    </w:p>
    <w:p w14:paraId="16EF16DA"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presbitero ciò che è del presbitero.</w:t>
      </w:r>
    </w:p>
    <w:p w14:paraId="6D4C5507"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diacono ciò che è del diacono.</w:t>
      </w:r>
    </w:p>
    <w:p w14:paraId="2466D159"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cresimato ciò che è del cresimato.</w:t>
      </w:r>
    </w:p>
    <w:p w14:paraId="177A1B13"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battezzato ciò che è del battezzato.</w:t>
      </w:r>
    </w:p>
    <w:p w14:paraId="426D7647"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lastRenderedPageBreak/>
        <w:t>Alla Parola di Dio ciò che è della Parola di Dio.</w:t>
      </w:r>
    </w:p>
    <w:p w14:paraId="7C5F5B7B"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Tradizione ciò che è della Tradizione.</w:t>
      </w:r>
    </w:p>
    <w:p w14:paraId="714567C8"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Magistero ciò che è del Magistero.</w:t>
      </w:r>
    </w:p>
    <w:p w14:paraId="0EAB454B"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Sana Dottrina ciò che è della Sana Dottrina</w:t>
      </w:r>
    </w:p>
    <w:p w14:paraId="5B8DF56F"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Teologia ciò che è della Teologia.</w:t>
      </w:r>
    </w:p>
    <w:p w14:paraId="700D7D16"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Credente in Cristo ciò che è del Credente in Cristo.</w:t>
      </w:r>
    </w:p>
    <w:p w14:paraId="5084A60F"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non Credente in Cristo ciò  che è del non credente in Cristo.</w:t>
      </w:r>
    </w:p>
    <w:p w14:paraId="0BE36B0A"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 xml:space="preserve">All’autorità ciò che è dell’Autorità. </w:t>
      </w:r>
    </w:p>
    <w:p w14:paraId="2E8E0D17"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Datore di lavoro ciò che è del Datore del lavoro.</w:t>
      </w:r>
    </w:p>
    <w:p w14:paraId="1A98F683"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All’Operaio ciò che è dell’Operaio.</w:t>
      </w:r>
    </w:p>
    <w:p w14:paraId="7935BA2E"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 terra ciò che è della terra.</w:t>
      </w:r>
    </w:p>
    <w:p w14:paraId="1D347890"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Cielo ciò che è del Cielo.</w:t>
      </w:r>
    </w:p>
    <w:p w14:paraId="0101FDEA"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 corpo ciò che è del corpo.</w:t>
      </w:r>
    </w:p>
    <w:p w14:paraId="4476A611"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All’anima ciò che è dell’anima.</w:t>
      </w:r>
    </w:p>
    <w:p w14:paraId="16CDAC87" w14:textId="77777777" w:rsidR="00C83FC8" w:rsidRPr="00CA2FD3" w:rsidRDefault="00C83FC8" w:rsidP="00453D5C">
      <w:pPr>
        <w:spacing w:after="120"/>
        <w:jc w:val="both"/>
        <w:rPr>
          <w:rFonts w:ascii="Arial" w:eastAsia="Calibri" w:hAnsi="Arial"/>
          <w:bCs/>
          <w:sz w:val="24"/>
        </w:rPr>
      </w:pPr>
      <w:r w:rsidRPr="00CA2FD3">
        <w:rPr>
          <w:rFonts w:ascii="Arial" w:eastAsia="Calibri" w:hAnsi="Arial"/>
          <w:bCs/>
          <w:sz w:val="24"/>
        </w:rPr>
        <w:t>Allo spirito ciò che è dello spirito.</w:t>
      </w:r>
    </w:p>
    <w:p w14:paraId="6B606785" w14:textId="3C66F197" w:rsidR="00C83FC8" w:rsidRPr="00CA2FD3" w:rsidRDefault="00C83FC8" w:rsidP="00607695">
      <w:pPr>
        <w:spacing w:after="120"/>
        <w:jc w:val="both"/>
        <w:rPr>
          <w:rFonts w:ascii="Arial" w:eastAsia="Calibri" w:hAnsi="Arial"/>
          <w:sz w:val="24"/>
        </w:rPr>
      </w:pPr>
      <w:r w:rsidRPr="00CA2FD3">
        <w:rPr>
          <w:rFonts w:ascii="Arial" w:eastAsia="Calibri" w:hAnsi="Arial"/>
          <w:sz w:val="24"/>
        </w:rPr>
        <w:t>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8847C7" w:rsidRPr="00CA2FD3">
        <w:rPr>
          <w:rFonts w:ascii="Arial" w:eastAsia="Calibri" w:hAnsi="Arial"/>
          <w:sz w:val="24"/>
        </w:rPr>
        <w:t xml:space="preserve">. </w:t>
      </w:r>
    </w:p>
    <w:p w14:paraId="6C704729"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2A66D4D3"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45FF6FE7" w14:textId="77777777" w:rsidR="00C83FC8" w:rsidRPr="00CA2FD3" w:rsidRDefault="00C83FC8" w:rsidP="00607695">
      <w:pPr>
        <w:spacing w:after="120"/>
        <w:jc w:val="both"/>
        <w:rPr>
          <w:rFonts w:ascii="Arial" w:hAnsi="Arial"/>
          <w:sz w:val="24"/>
        </w:rPr>
      </w:pPr>
      <w:r w:rsidRPr="00CA2FD3">
        <w:rPr>
          <w:rFonts w:ascii="Arial" w:eastAsia="Calibri" w:hAnsi="Arial"/>
          <w:sz w:val="24"/>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CA2FD3">
        <w:rPr>
          <w:rFonts w:ascii="Arial" w:hAnsi="Arial"/>
          <w:sz w:val="24"/>
        </w:rPr>
        <w:t xml:space="preserve">Perché lo Spirito possa divenire la nostra sapienza attuale sono necessarie due cose: che il cristiano viva in perenne stato di grazia, che nella grazia cresca, aumenti, abbondi sempre di più, fino a divenire pieno di grazia. Si </w:t>
      </w:r>
      <w:r w:rsidRPr="00CA2FD3">
        <w:rPr>
          <w:rFonts w:ascii="Arial" w:hAnsi="Arial"/>
          <w:sz w:val="24"/>
        </w:rPr>
        <w:lastRenderedPageBreak/>
        <w:t xml:space="preserve">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7374D52B" w14:textId="77777777" w:rsidR="00C83FC8" w:rsidRPr="00CA2FD3" w:rsidRDefault="00C83FC8" w:rsidP="00607695">
      <w:pPr>
        <w:spacing w:after="120"/>
        <w:jc w:val="both"/>
        <w:rPr>
          <w:rFonts w:ascii="Arial" w:hAnsi="Arial"/>
          <w:sz w:val="24"/>
        </w:rPr>
      </w:pPr>
      <w:r w:rsidRPr="00CA2FD3">
        <w:rPr>
          <w:rFonts w:ascii="Arial" w:hAnsi="Arial"/>
          <w:sz w:val="24"/>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422D42C" w14:textId="77777777" w:rsidR="00C83FC8" w:rsidRPr="00CA2FD3" w:rsidRDefault="00C83FC8" w:rsidP="00607695">
      <w:pPr>
        <w:spacing w:after="120"/>
        <w:jc w:val="both"/>
        <w:rPr>
          <w:rFonts w:ascii="Arial" w:hAnsi="Arial"/>
          <w:sz w:val="24"/>
        </w:rPr>
      </w:pPr>
      <w:r w:rsidRPr="00CA2FD3">
        <w:rPr>
          <w:rFonts w:ascii="Arial" w:hAnsi="Arial"/>
          <w:sz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7327813" w14:textId="77777777" w:rsidR="00C83FC8" w:rsidRPr="00CA2FD3" w:rsidRDefault="00C83FC8" w:rsidP="00607695">
      <w:pPr>
        <w:spacing w:after="120"/>
        <w:jc w:val="both"/>
        <w:rPr>
          <w:rFonts w:ascii="Arial" w:hAnsi="Arial"/>
          <w:sz w:val="24"/>
        </w:rPr>
      </w:pPr>
      <w:r w:rsidRPr="00CA2FD3">
        <w:rPr>
          <w:rFonts w:ascii="Arial" w:hAnsi="Arial"/>
          <w:sz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56352D72" w14:textId="77777777" w:rsidR="00C83FC8" w:rsidRPr="00CA2FD3" w:rsidRDefault="00C83FC8" w:rsidP="00607695">
      <w:pPr>
        <w:spacing w:after="120"/>
        <w:jc w:val="both"/>
        <w:rPr>
          <w:rFonts w:ascii="Arial" w:hAnsi="Arial"/>
          <w:sz w:val="24"/>
        </w:rPr>
      </w:pPr>
      <w:r w:rsidRPr="00CA2FD3">
        <w:rPr>
          <w:rFonts w:ascii="Arial" w:hAnsi="Arial"/>
          <w:sz w:val="24"/>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511D3F43"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w:t>
      </w:r>
      <w:r w:rsidRPr="00B5373E">
        <w:rPr>
          <w:rFonts w:ascii="Arial" w:hAnsi="Arial"/>
          <w:i/>
          <w:iCs/>
          <w:color w:val="000000" w:themeColor="text1"/>
          <w:position w:val="4"/>
          <w:sz w:val="24"/>
        </w:rPr>
        <w:lastRenderedPageBreak/>
        <w:t>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6A10C6CD" w14:textId="77777777" w:rsidR="00C83FC8" w:rsidRPr="00B5373E" w:rsidRDefault="00C83FC8" w:rsidP="00607695">
      <w:pPr>
        <w:spacing w:after="120"/>
        <w:ind w:left="567" w:right="567"/>
        <w:jc w:val="both"/>
        <w:rPr>
          <w:rFonts w:ascii="Arial" w:hAnsi="Arial"/>
          <w:i/>
          <w:iCs/>
          <w:color w:val="000000" w:themeColor="text1"/>
          <w:position w:val="4"/>
          <w:sz w:val="24"/>
        </w:rPr>
      </w:pPr>
      <w:r w:rsidRPr="00B5373E">
        <w:rPr>
          <w:rFonts w:ascii="Arial" w:hAnsi="Arial"/>
          <w:i/>
          <w:iCs/>
          <w:color w:val="000000" w:themeColor="text1"/>
          <w:position w:val="4"/>
          <w:sz w:val="24"/>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w:t>
      </w:r>
      <w:r w:rsidRPr="00B5373E">
        <w:rPr>
          <w:rFonts w:ascii="Arial" w:hAnsi="Arial"/>
          <w:i/>
          <w:iCs/>
          <w:color w:val="000000" w:themeColor="text1"/>
          <w:position w:val="4"/>
          <w:sz w:val="24"/>
        </w:rPr>
        <w:lastRenderedPageBreak/>
        <w:t xml:space="preserve">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20A7A208"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59FFD489" w14:textId="77777777" w:rsidR="00C83FC8" w:rsidRPr="00CA2FD3" w:rsidRDefault="00C83FC8" w:rsidP="00607695">
      <w:pPr>
        <w:spacing w:after="120"/>
        <w:jc w:val="both"/>
        <w:rPr>
          <w:rFonts w:ascii="Arial" w:hAnsi="Arial"/>
          <w:sz w:val="24"/>
        </w:rPr>
      </w:pPr>
      <w:r w:rsidRPr="00CA2FD3">
        <w:rPr>
          <w:rFonts w:ascii="Arial" w:hAnsi="Arial"/>
          <w:sz w:val="24"/>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46897E7C" w14:textId="77777777" w:rsidR="00C83FC8" w:rsidRPr="00CA2FD3" w:rsidRDefault="00C83FC8" w:rsidP="00607695">
      <w:pPr>
        <w:spacing w:after="120"/>
        <w:jc w:val="both"/>
        <w:rPr>
          <w:rFonts w:ascii="Arial" w:hAnsi="Arial"/>
          <w:sz w:val="24"/>
        </w:rPr>
      </w:pPr>
      <w:r w:rsidRPr="00CA2FD3">
        <w:rPr>
          <w:rFonts w:ascii="Arial" w:hAnsi="Arial"/>
          <w:sz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3C63869"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w:t>
      </w:r>
      <w:r w:rsidRPr="00CA2FD3">
        <w:rPr>
          <w:rFonts w:ascii="Arial" w:eastAsia="Calibri" w:hAnsi="Arial"/>
          <w:sz w:val="24"/>
        </w:rPr>
        <w:lastRenderedPageBreak/>
        <w:t xml:space="preserve">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066ED410"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64CA1AF7"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38795591"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21D45B5E"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AC1E7C2" w14:textId="77777777" w:rsidR="00C83FC8" w:rsidRPr="00CA2FD3" w:rsidRDefault="00C83FC8" w:rsidP="00607695">
      <w:pPr>
        <w:spacing w:after="120"/>
        <w:jc w:val="both"/>
        <w:rPr>
          <w:rFonts w:ascii="Arial" w:eastAsia="Calibri" w:hAnsi="Arial"/>
          <w:sz w:val="24"/>
        </w:rPr>
      </w:pPr>
      <w:r w:rsidRPr="00CA2FD3">
        <w:rPr>
          <w:rFonts w:ascii="Arial" w:eastAsia="Calibri" w:hAnsi="Arial"/>
          <w:sz w:val="24"/>
        </w:rPr>
        <w:t xml:space="preserve">A che serve una scienza o conoscenza se è messa in mano ad un uomo che è privo del dominio di sé e manca di ogni temperanza? Ecco perché questa virtù mai dovrà mancare ad un discepolo di Gesù. </w:t>
      </w:r>
    </w:p>
    <w:p w14:paraId="2BE4E9AD" w14:textId="77777777" w:rsidR="00C83FC8" w:rsidRPr="00CA2FD3" w:rsidRDefault="00C83FC8" w:rsidP="00607695">
      <w:pPr>
        <w:spacing w:after="120"/>
        <w:jc w:val="both"/>
        <w:rPr>
          <w:rFonts w:ascii="Arial" w:eastAsia="Calibri" w:hAnsi="Arial"/>
          <w:sz w:val="24"/>
        </w:rPr>
      </w:pPr>
    </w:p>
    <w:p w14:paraId="034ABFB0" w14:textId="59C6BAAA" w:rsidR="00C83FC8" w:rsidRPr="00CA2FD3" w:rsidRDefault="00453D5C" w:rsidP="004965EF">
      <w:pPr>
        <w:pStyle w:val="Titolo3"/>
      </w:pPr>
      <w:bookmarkStart w:id="1059" w:name="_Toc111991743"/>
      <w:bookmarkStart w:id="1060" w:name="_Toc183872688"/>
      <w:r w:rsidRPr="00CA2FD3">
        <w:t>IN ABSTINENTIA AUTEM PATIENTIAM</w:t>
      </w:r>
      <w:bookmarkEnd w:id="1059"/>
      <w:bookmarkEnd w:id="1060"/>
      <w:r w:rsidRPr="00CA2FD3">
        <w:t xml:space="preserve"> </w:t>
      </w:r>
    </w:p>
    <w:p w14:paraId="0B57CC3D" w14:textId="77777777" w:rsidR="00C83FC8" w:rsidRPr="00CA2FD3" w:rsidRDefault="00C83FC8" w:rsidP="00453D5C">
      <w:pPr>
        <w:spacing w:after="120"/>
        <w:ind w:left="567" w:right="567"/>
        <w:jc w:val="both"/>
        <w:rPr>
          <w:rFonts w:ascii="Arial" w:hAnsi="Arial"/>
          <w:bCs/>
          <w:sz w:val="24"/>
        </w:rPr>
      </w:pPr>
      <w:r w:rsidRPr="00CA2FD3">
        <w:rPr>
          <w:rFonts w:ascii="Arial" w:hAnsi="Arial"/>
          <w:bCs/>
          <w:sz w:val="24"/>
        </w:rPr>
        <w:t xml:space="preserve">Alla temperanza la pazienza. </w:t>
      </w:r>
    </w:p>
    <w:p w14:paraId="4242E613" w14:textId="77777777" w:rsidR="00C83FC8" w:rsidRPr="00CA2FD3" w:rsidRDefault="00C83FC8" w:rsidP="00453D5C">
      <w:pPr>
        <w:spacing w:after="120"/>
        <w:ind w:left="567" w:right="567"/>
        <w:jc w:val="both"/>
        <w:rPr>
          <w:rFonts w:ascii="Greek" w:hAnsi="Greek"/>
          <w:bCs/>
          <w:sz w:val="28"/>
        </w:rPr>
      </w:pPr>
      <w:r w:rsidRPr="00CA2FD3">
        <w:rPr>
          <w:rFonts w:ascii="Greek" w:hAnsi="Greek"/>
          <w:bCs/>
          <w:sz w:val="28"/>
        </w:rPr>
        <w:t xml:space="preserve">™n d tÍ ™gkrate…v t¾n Øpomon»n, </w:t>
      </w:r>
    </w:p>
    <w:p w14:paraId="481950A5" w14:textId="78375A34" w:rsidR="00C83FC8" w:rsidRPr="00CA2FD3" w:rsidRDefault="00C83FC8" w:rsidP="00607695">
      <w:pPr>
        <w:spacing w:after="120"/>
        <w:jc w:val="both"/>
        <w:rPr>
          <w:rFonts w:ascii="Arial" w:hAnsi="Arial"/>
          <w:sz w:val="24"/>
        </w:rPr>
      </w:pPr>
      <w:r w:rsidRPr="00CA2FD3">
        <w:rPr>
          <w:rFonts w:ascii="Arial" w:hAnsi="Arial"/>
          <w:b/>
          <w:sz w:val="24"/>
        </w:rPr>
        <w:t xml:space="preserve">LA PAZIENZA. </w:t>
      </w:r>
      <w:r w:rsidRPr="00CA2FD3">
        <w:rPr>
          <w:rFonts w:ascii="Arial" w:hAnsi="Arial"/>
          <w:sz w:val="24"/>
        </w:rPr>
        <w:t xml:space="preserve">Nella lingua greca </w:t>
      </w:r>
      <w:r w:rsidRPr="00CA2FD3">
        <w:rPr>
          <w:rFonts w:ascii="Greek" w:hAnsi="Greek"/>
          <w:sz w:val="28"/>
        </w:rPr>
        <w:t>Øpomon»n,</w:t>
      </w:r>
      <w:r w:rsidRPr="00CA2FD3">
        <w:rPr>
          <w:rFonts w:ascii="Arial" w:hAnsi="Arial"/>
          <w:sz w:val="24"/>
        </w:rPr>
        <w:t xml:space="preserve"> ha tanti significati, tutti però tendenti ad uno in particolare: capacità di resistenza ad ogni urto, ogni dolore, </w:t>
      </w:r>
      <w:r w:rsidRPr="00CA2FD3">
        <w:rPr>
          <w:rFonts w:ascii="Arial" w:hAnsi="Arial"/>
          <w:sz w:val="24"/>
        </w:rPr>
        <w:lastRenderedPageBreak/>
        <w:t>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8847C7" w:rsidRPr="00CA2FD3">
        <w:rPr>
          <w:rFonts w:ascii="Arial" w:hAnsi="Arial"/>
          <w:sz w:val="24"/>
        </w:rPr>
        <w:t xml:space="preserve">. </w:t>
      </w:r>
      <w:r w:rsidRPr="00CA2FD3">
        <w:rPr>
          <w:rFonts w:ascii="Arial" w:hAnsi="Arial"/>
          <w:sz w:val="24"/>
        </w:rPr>
        <w:t xml:space="preserve">Così la Lettera agli Ebrei: </w:t>
      </w:r>
    </w:p>
    <w:p w14:paraId="0E37A11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Pensate attentamente a colui che ha sopportato contro di sé una così grande ostilità dei peccatori, perché non vi stanchiate perdendovi d’animo (Eb 12,3). </w:t>
      </w:r>
    </w:p>
    <w:p w14:paraId="072B85FD" w14:textId="77777777" w:rsidR="00C83FC8" w:rsidRPr="00AC40BC" w:rsidRDefault="00C83FC8" w:rsidP="00607695">
      <w:pPr>
        <w:spacing w:after="120"/>
        <w:ind w:left="567" w:right="567"/>
        <w:jc w:val="both"/>
        <w:rPr>
          <w:rFonts w:ascii="Arial" w:hAnsi="Arial"/>
          <w:i/>
          <w:iCs/>
          <w:color w:val="000000" w:themeColor="text1"/>
          <w:position w:val="4"/>
          <w:sz w:val="24"/>
          <w:lang w:val="fr-FR"/>
        </w:rPr>
      </w:pPr>
      <w:r w:rsidRPr="00AC40BC">
        <w:rPr>
          <w:rFonts w:ascii="Arial" w:hAnsi="Arial"/>
          <w:i/>
          <w:iCs/>
          <w:color w:val="000000" w:themeColor="text1"/>
          <w:position w:val="4"/>
          <w:sz w:val="24"/>
          <w:lang w:val="la-Latn"/>
        </w:rPr>
        <w:t>Recogitate enim eum qui talem sustinuit a peccatoribus adversum semet ipsos contradictionem ut ne fatigemini animis vestris deficientes</w:t>
      </w:r>
      <w:r w:rsidRPr="00AC40BC">
        <w:rPr>
          <w:rFonts w:ascii="Arial" w:hAnsi="Arial"/>
          <w:i/>
          <w:iCs/>
          <w:color w:val="000000" w:themeColor="text1"/>
          <w:position w:val="4"/>
          <w:sz w:val="24"/>
          <w:lang w:val="fr-FR"/>
        </w:rPr>
        <w:t xml:space="preserve"> (Eb 12,3). </w:t>
      </w:r>
    </w:p>
    <w:p w14:paraId="2BBFE8D8"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Greek" w:hAnsi="Greek" w:cs="Greek"/>
          <w:i/>
          <w:iCs/>
          <w:color w:val="000000" w:themeColor="text1"/>
          <w:position w:val="4"/>
          <w:sz w:val="28"/>
          <w:szCs w:val="28"/>
          <w:lang w:val="fr-FR"/>
        </w:rPr>
        <w:t>¢nalog…sasqe g¦r tÕn toiaÚthn ØpomemenhkÒta ØpÕ tîn ¡martwlîn e„j ˜autÕn ¢ntilog…an, †na m¾ k£mhte ta‹j yuca‹j Ømîn ™kluÒmenoi.</w:t>
      </w:r>
      <w:r w:rsidRPr="00AC40BC">
        <w:rPr>
          <w:rFonts w:ascii="Arial" w:hAnsi="Arial"/>
          <w:i/>
          <w:iCs/>
          <w:color w:val="000000" w:themeColor="text1"/>
          <w:position w:val="4"/>
          <w:sz w:val="28"/>
          <w:szCs w:val="28"/>
          <w:lang w:val="fr-FR"/>
        </w:rPr>
        <w:t xml:space="preserve"> </w:t>
      </w:r>
      <w:r w:rsidRPr="00AC40BC">
        <w:rPr>
          <w:rFonts w:ascii="Arial" w:hAnsi="Arial"/>
          <w:i/>
          <w:iCs/>
          <w:color w:val="000000" w:themeColor="text1"/>
          <w:position w:val="4"/>
          <w:sz w:val="24"/>
        </w:rPr>
        <w:t>(Eb 12,3)</w:t>
      </w:r>
    </w:p>
    <w:p w14:paraId="7C546734"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4D0833B2"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w:t>
      </w:r>
      <w:r w:rsidRPr="00AC40BC">
        <w:rPr>
          <w:rFonts w:ascii="Arial" w:hAnsi="Arial"/>
          <w:i/>
          <w:iCs/>
          <w:color w:val="000000" w:themeColor="text1"/>
          <w:position w:val="4"/>
          <w:sz w:val="24"/>
        </w:rPr>
        <w:lastRenderedPageBreak/>
        <w:t>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4EB40C9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C54611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7C1D6D78" w14:textId="77777777" w:rsidR="00C83FC8" w:rsidRPr="00CA2FD3" w:rsidRDefault="00C83FC8" w:rsidP="00607695">
      <w:pPr>
        <w:spacing w:after="120"/>
        <w:jc w:val="both"/>
        <w:rPr>
          <w:rFonts w:ascii="Arial" w:hAnsi="Arial"/>
          <w:sz w:val="24"/>
        </w:rPr>
      </w:pPr>
      <w:r w:rsidRPr="00CA2FD3">
        <w:rPr>
          <w:rFonts w:ascii="Arial" w:hAnsi="Arial"/>
          <w:sz w:val="24"/>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0FFD84C4"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0BDB0389"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6C23585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w:t>
      </w:r>
      <w:r w:rsidRPr="00AC40BC">
        <w:rPr>
          <w:rFonts w:ascii="Arial" w:hAnsi="Arial"/>
          <w:i/>
          <w:iCs/>
          <w:color w:val="000000" w:themeColor="text1"/>
          <w:position w:val="4"/>
          <w:sz w:val="24"/>
        </w:rPr>
        <w:lastRenderedPageBreak/>
        <w:t xml:space="preserve">versato sul sacrificio e sull’offerta della vostra fede, sono contento e ne godo con tutti voi. Allo stesso modo anche voi godetene e rallegratevi con me (Fil 2,1-18). </w:t>
      </w:r>
    </w:p>
    <w:p w14:paraId="22FFE216" w14:textId="77777777" w:rsidR="00C83FC8" w:rsidRPr="00AC40BC" w:rsidRDefault="00C83FC8" w:rsidP="00607695">
      <w:pPr>
        <w:spacing w:after="120"/>
        <w:jc w:val="both"/>
        <w:rPr>
          <w:rFonts w:ascii="Arial" w:hAnsi="Arial"/>
          <w:sz w:val="24"/>
        </w:rPr>
      </w:pPr>
      <w:r w:rsidRPr="00AC40BC">
        <w:rPr>
          <w:rFonts w:ascii="Arial" w:hAnsi="Arial"/>
          <w:sz w:val="24"/>
        </w:rPr>
        <w:t>Ecco come questa resistenza è annunciata come volontaria arrendevolezza sia da Cristo Signore e anche dall’Apostolo Giacomo:</w:t>
      </w:r>
    </w:p>
    <w:p w14:paraId="4D91248F" w14:textId="01733B6A"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790153" w:rsidRPr="00AC40BC">
        <w:rPr>
          <w:rFonts w:ascii="Arial" w:hAnsi="Arial"/>
          <w:i/>
          <w:iCs/>
          <w:color w:val="000000" w:themeColor="text1"/>
          <w:position w:val="4"/>
          <w:sz w:val="24"/>
        </w:rPr>
        <w:t>Dà</w:t>
      </w:r>
      <w:r w:rsidRPr="00AC40BC">
        <w:rPr>
          <w:rFonts w:ascii="Arial" w:hAnsi="Arial"/>
          <w:i/>
          <w:iCs/>
          <w:color w:val="000000" w:themeColor="text1"/>
          <w:position w:val="4"/>
          <w:sz w:val="24"/>
        </w:rPr>
        <w:t xml:space="preserve"> a chi ti chiede, e a chi desidera da te un prestito non voltare le spalle (Mt 5,38-43).</w:t>
      </w:r>
    </w:p>
    <w:p w14:paraId="54344F2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75CC5BE8" w14:textId="77777777" w:rsidR="00C83FC8" w:rsidRPr="00CA2FD3" w:rsidRDefault="00C83FC8" w:rsidP="00607695">
      <w:pPr>
        <w:spacing w:after="120"/>
        <w:jc w:val="both"/>
        <w:rPr>
          <w:rFonts w:ascii="Arial" w:hAnsi="Arial"/>
          <w:sz w:val="24"/>
        </w:rPr>
      </w:pPr>
      <w:r w:rsidRPr="00CA2FD3">
        <w:rPr>
          <w:rFonts w:ascii="Arial" w:hAnsi="Arial"/>
          <w:sz w:val="24"/>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3CD378E3" w14:textId="77777777" w:rsidR="00453D5C" w:rsidRPr="00CA2FD3" w:rsidRDefault="00453D5C" w:rsidP="00607695">
      <w:pPr>
        <w:spacing w:after="120"/>
        <w:jc w:val="both"/>
        <w:rPr>
          <w:rFonts w:ascii="Arial" w:hAnsi="Arial"/>
          <w:sz w:val="24"/>
        </w:rPr>
      </w:pPr>
    </w:p>
    <w:p w14:paraId="5E135740" w14:textId="424F62CD" w:rsidR="00C83FC8" w:rsidRPr="00CA2FD3" w:rsidRDefault="00453D5C" w:rsidP="004965EF">
      <w:pPr>
        <w:pStyle w:val="Titolo3"/>
      </w:pPr>
      <w:bookmarkStart w:id="1061" w:name="_Toc111991744"/>
      <w:bookmarkStart w:id="1062" w:name="_Toc183872689"/>
      <w:r w:rsidRPr="00CA2FD3">
        <w:t>IN PATIENTIA AUTEM PIETATEM</w:t>
      </w:r>
      <w:bookmarkEnd w:id="1061"/>
      <w:bookmarkEnd w:id="1062"/>
    </w:p>
    <w:p w14:paraId="56C344DE" w14:textId="77777777" w:rsidR="00C83FC8" w:rsidRPr="00CA2FD3" w:rsidRDefault="00C83FC8" w:rsidP="00607695">
      <w:pPr>
        <w:spacing w:after="120"/>
        <w:ind w:left="567" w:right="567"/>
        <w:jc w:val="both"/>
        <w:rPr>
          <w:rFonts w:ascii="Arial" w:hAnsi="Arial"/>
          <w:bCs/>
          <w:sz w:val="24"/>
        </w:rPr>
      </w:pPr>
      <w:r w:rsidRPr="00CA2FD3">
        <w:rPr>
          <w:rFonts w:ascii="Arial" w:hAnsi="Arial"/>
          <w:bCs/>
          <w:sz w:val="24"/>
        </w:rPr>
        <w:t xml:space="preserve">Alla pazienza la pietà. </w:t>
      </w:r>
    </w:p>
    <w:p w14:paraId="1C35E2F9" w14:textId="77777777" w:rsidR="00C83FC8" w:rsidRPr="00CA2FD3" w:rsidRDefault="00C83FC8" w:rsidP="00607695">
      <w:pPr>
        <w:spacing w:after="120"/>
        <w:ind w:left="567" w:right="567"/>
        <w:jc w:val="both"/>
        <w:rPr>
          <w:rFonts w:ascii="Greek" w:hAnsi="Greek"/>
          <w:bCs/>
          <w:sz w:val="28"/>
        </w:rPr>
      </w:pPr>
      <w:r w:rsidRPr="00CA2FD3">
        <w:rPr>
          <w:rFonts w:ascii="Greek" w:hAnsi="Greek"/>
          <w:bCs/>
          <w:sz w:val="28"/>
        </w:rPr>
        <w:t>™n d tÍ ØpomonÍ t¾n eÙsšbeian,</w:t>
      </w:r>
    </w:p>
    <w:p w14:paraId="794319F6" w14:textId="77777777" w:rsidR="00C83FC8" w:rsidRPr="00CA2FD3" w:rsidRDefault="00C83FC8" w:rsidP="00607695">
      <w:pPr>
        <w:spacing w:after="120"/>
        <w:jc w:val="both"/>
        <w:rPr>
          <w:rFonts w:ascii="Arial" w:eastAsia="Calibri" w:hAnsi="Arial"/>
          <w:bCs/>
          <w:sz w:val="24"/>
          <w:lang w:eastAsia="en-US"/>
        </w:rPr>
      </w:pPr>
      <w:r w:rsidRPr="00CA2FD3">
        <w:rPr>
          <w:rFonts w:ascii="Arial" w:eastAsia="Calibri" w:hAnsi="Arial"/>
          <w:b/>
          <w:sz w:val="24"/>
          <w:lang w:eastAsia="en-US"/>
        </w:rPr>
        <w:t xml:space="preserve">LA PIETÀ. </w:t>
      </w:r>
      <w:r w:rsidRPr="00CA2FD3">
        <w:rPr>
          <w:rFonts w:ascii="Arial" w:eastAsia="Calibri" w:hAnsi="Arial"/>
          <w:bCs/>
          <w:sz w:val="24"/>
          <w:lang w:eastAsia="en-US"/>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1E47ECA7"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lastRenderedPageBreak/>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484E86ED"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079B1E26"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64E0486E" w14:textId="77777777" w:rsidR="00C83FC8" w:rsidRPr="00CA2FD3" w:rsidRDefault="00C83FC8" w:rsidP="00607695">
      <w:pPr>
        <w:spacing w:after="120"/>
        <w:jc w:val="both"/>
        <w:rPr>
          <w:rFonts w:ascii="Arial" w:hAnsi="Arial"/>
          <w:sz w:val="24"/>
        </w:rPr>
      </w:pPr>
      <w:r w:rsidRPr="00CA2FD3">
        <w:rPr>
          <w:rFonts w:ascii="Arial" w:hAnsi="Arial"/>
          <w:sz w:val="24"/>
        </w:rPr>
        <w:t>Per ogni verità negata attestiamo che siamo privi dello Spirito di Pietà. Quali sono oggi le verità negate? Ne indichiamo solo alcune:</w:t>
      </w:r>
    </w:p>
    <w:p w14:paraId="0B479FBF" w14:textId="77777777" w:rsidR="00C83FC8" w:rsidRPr="00CA2FD3" w:rsidRDefault="00C83FC8" w:rsidP="00453D5C">
      <w:pPr>
        <w:spacing w:after="120"/>
        <w:jc w:val="both"/>
        <w:rPr>
          <w:rFonts w:ascii="Arial" w:hAnsi="Arial"/>
          <w:sz w:val="24"/>
        </w:rPr>
      </w:pPr>
      <w:r w:rsidRPr="00CA2FD3">
        <w:rPr>
          <w:rFonts w:ascii="Arial" w:hAnsi="Arial"/>
          <w:sz w:val="24"/>
        </w:rPr>
        <w:t>La verità di Cristo Gesù nel suo mistero di eternità e di incarnazione.</w:t>
      </w:r>
    </w:p>
    <w:p w14:paraId="55C8188F" w14:textId="77777777" w:rsidR="00C83FC8" w:rsidRPr="00CA2FD3" w:rsidRDefault="00C83FC8" w:rsidP="00453D5C">
      <w:pPr>
        <w:spacing w:after="120"/>
        <w:jc w:val="both"/>
        <w:rPr>
          <w:rFonts w:ascii="Arial" w:hAnsi="Arial"/>
          <w:sz w:val="24"/>
        </w:rPr>
      </w:pPr>
      <w:r w:rsidRPr="00CA2FD3">
        <w:rPr>
          <w:rFonts w:ascii="Arial" w:hAnsi="Arial"/>
          <w:sz w:val="24"/>
        </w:rPr>
        <w:t>La verità di Dio che è il Padre del Signore nostro Gesù Cristo.</w:t>
      </w:r>
    </w:p>
    <w:p w14:paraId="78630C4C" w14:textId="77777777" w:rsidR="00C83FC8" w:rsidRPr="00CA2FD3" w:rsidRDefault="00C83FC8" w:rsidP="00453D5C">
      <w:pPr>
        <w:spacing w:after="120"/>
        <w:jc w:val="both"/>
        <w:rPr>
          <w:rFonts w:ascii="Arial" w:hAnsi="Arial"/>
          <w:sz w:val="24"/>
        </w:rPr>
      </w:pPr>
      <w:r w:rsidRPr="00CA2FD3">
        <w:rPr>
          <w:rFonts w:ascii="Arial" w:hAnsi="Arial"/>
          <w:sz w:val="24"/>
        </w:rPr>
        <w:t>La verità dello Spirito Santo e di ogni suo dono, carisma, ministero, vocazione.</w:t>
      </w:r>
    </w:p>
    <w:p w14:paraId="0ADBC476" w14:textId="77777777" w:rsidR="00C83FC8" w:rsidRPr="00CA2FD3" w:rsidRDefault="00C83FC8" w:rsidP="00453D5C">
      <w:pPr>
        <w:spacing w:after="120"/>
        <w:jc w:val="both"/>
        <w:rPr>
          <w:rFonts w:ascii="Arial" w:hAnsi="Arial"/>
          <w:sz w:val="24"/>
        </w:rPr>
      </w:pPr>
      <w:r w:rsidRPr="00CA2FD3">
        <w:rPr>
          <w:rFonts w:ascii="Arial" w:hAnsi="Arial"/>
          <w:sz w:val="24"/>
        </w:rPr>
        <w:t>La verità della Chiesa, sacramento di Cristo per portare la luce e la grazia di Cristo ad ogni uomo.</w:t>
      </w:r>
    </w:p>
    <w:p w14:paraId="2C0C984B" w14:textId="77777777" w:rsidR="00C83FC8" w:rsidRPr="00CA2FD3" w:rsidRDefault="00C83FC8" w:rsidP="00453D5C">
      <w:pPr>
        <w:spacing w:after="120"/>
        <w:jc w:val="both"/>
        <w:rPr>
          <w:rFonts w:ascii="Arial" w:hAnsi="Arial"/>
          <w:sz w:val="24"/>
        </w:rPr>
      </w:pPr>
      <w:r w:rsidRPr="00CA2FD3">
        <w:rPr>
          <w:rFonts w:ascii="Arial" w:hAnsi="Arial"/>
          <w:sz w:val="24"/>
        </w:rPr>
        <w:t>La verità dei sacramenti, segni efficaci di grazia per la santificazione di quanti sono corpo di Cristo.</w:t>
      </w:r>
    </w:p>
    <w:p w14:paraId="7A3B3C46" w14:textId="77777777" w:rsidR="00C83FC8" w:rsidRPr="00CA2FD3" w:rsidRDefault="00C83FC8" w:rsidP="00453D5C">
      <w:pPr>
        <w:spacing w:after="120"/>
        <w:jc w:val="both"/>
        <w:rPr>
          <w:rFonts w:ascii="Arial" w:hAnsi="Arial"/>
          <w:sz w:val="24"/>
        </w:rPr>
      </w:pPr>
      <w:r w:rsidRPr="00CA2FD3">
        <w:rPr>
          <w:rFonts w:ascii="Arial" w:hAnsi="Arial"/>
          <w:sz w:val="24"/>
        </w:rPr>
        <w:t>La verità del popolo di Dio, che è il corpo di Cristo, la sua Chiesa una, santa, cattolica, apostolica.</w:t>
      </w:r>
    </w:p>
    <w:p w14:paraId="4D845120" w14:textId="77777777" w:rsidR="00C83FC8" w:rsidRPr="00CA2FD3" w:rsidRDefault="00C83FC8" w:rsidP="00453D5C">
      <w:pPr>
        <w:spacing w:after="120"/>
        <w:jc w:val="both"/>
        <w:rPr>
          <w:rFonts w:ascii="Arial" w:hAnsi="Arial"/>
          <w:sz w:val="24"/>
        </w:rPr>
      </w:pPr>
      <w:r w:rsidRPr="00CA2FD3">
        <w:rPr>
          <w:rFonts w:ascii="Arial" w:hAnsi="Arial"/>
          <w:sz w:val="24"/>
        </w:rPr>
        <w:t>La verità della morale, non più pensata come vocazione per raggiungere la perfetta conformazione a Cristo Gesù.</w:t>
      </w:r>
    </w:p>
    <w:p w14:paraId="682910AA" w14:textId="77777777" w:rsidR="00C83FC8" w:rsidRPr="00CA2FD3" w:rsidRDefault="00C83FC8" w:rsidP="00453D5C">
      <w:pPr>
        <w:spacing w:after="120"/>
        <w:jc w:val="both"/>
        <w:rPr>
          <w:rFonts w:ascii="Arial" w:hAnsi="Arial"/>
          <w:sz w:val="24"/>
        </w:rPr>
      </w:pPr>
      <w:r w:rsidRPr="00CA2FD3">
        <w:rPr>
          <w:rFonts w:ascii="Arial" w:hAnsi="Arial"/>
          <w:sz w:val="24"/>
        </w:rPr>
        <w:t>La verità della natura dell’uomo, creata da Dio a sua immagine e somiglianza, chiamata ad essere redenta da Cristo Gesù.</w:t>
      </w:r>
    </w:p>
    <w:p w14:paraId="0A713402" w14:textId="77777777" w:rsidR="00C83FC8" w:rsidRPr="00CA2FD3" w:rsidRDefault="00C83FC8" w:rsidP="00453D5C">
      <w:pPr>
        <w:spacing w:after="120"/>
        <w:jc w:val="both"/>
        <w:rPr>
          <w:rFonts w:ascii="Arial" w:hAnsi="Arial"/>
          <w:sz w:val="24"/>
        </w:rPr>
      </w:pPr>
      <w:r w:rsidRPr="00CA2FD3">
        <w:rPr>
          <w:rFonts w:ascii="Arial" w:hAnsi="Arial"/>
          <w:sz w:val="24"/>
        </w:rPr>
        <w:t>La verità della Rivelazione, della Tradizione, del Magistero, della Teologia, della Profezia.</w:t>
      </w:r>
    </w:p>
    <w:p w14:paraId="33E4F9EF" w14:textId="77777777" w:rsidR="00C83FC8" w:rsidRPr="00CA2FD3" w:rsidRDefault="00C83FC8" w:rsidP="00453D5C">
      <w:pPr>
        <w:spacing w:after="120"/>
        <w:jc w:val="both"/>
        <w:rPr>
          <w:rFonts w:ascii="Arial" w:hAnsi="Arial"/>
          <w:sz w:val="24"/>
        </w:rPr>
      </w:pPr>
      <w:r w:rsidRPr="00CA2FD3">
        <w:rPr>
          <w:rFonts w:ascii="Arial" w:hAnsi="Arial"/>
          <w:sz w:val="24"/>
        </w:rPr>
        <w:t xml:space="preserve"> La verità dello stesso universo, creato da Dio con la sua Parola onnipotente.</w:t>
      </w:r>
    </w:p>
    <w:p w14:paraId="72550B0E" w14:textId="77777777" w:rsidR="00C83FC8" w:rsidRPr="00CA2FD3" w:rsidRDefault="00C83FC8" w:rsidP="00453D5C">
      <w:pPr>
        <w:spacing w:after="120"/>
        <w:jc w:val="both"/>
        <w:rPr>
          <w:rFonts w:ascii="Arial" w:hAnsi="Arial"/>
          <w:sz w:val="24"/>
        </w:rPr>
      </w:pPr>
      <w:r w:rsidRPr="00CA2FD3">
        <w:rPr>
          <w:rFonts w:ascii="Arial" w:hAnsi="Arial"/>
          <w:sz w:val="24"/>
        </w:rPr>
        <w:lastRenderedPageBreak/>
        <w:t>La verità del peccato, la verità della luce e la verità delle tenebre.</w:t>
      </w:r>
    </w:p>
    <w:p w14:paraId="439611FF" w14:textId="77777777" w:rsidR="00C83FC8" w:rsidRPr="00CA2FD3" w:rsidRDefault="00C83FC8" w:rsidP="00453D5C">
      <w:pPr>
        <w:spacing w:after="120"/>
        <w:jc w:val="both"/>
        <w:rPr>
          <w:rFonts w:ascii="Arial" w:hAnsi="Arial"/>
          <w:sz w:val="24"/>
        </w:rPr>
      </w:pPr>
      <w:r w:rsidRPr="00CA2FD3">
        <w:rPr>
          <w:rFonts w:ascii="Arial" w:hAnsi="Arial"/>
          <w:sz w:val="24"/>
        </w:rPr>
        <w:t>La verità della morte, del giudizio, dell’inferno, del paradiso.</w:t>
      </w:r>
    </w:p>
    <w:p w14:paraId="6F3D2B7E" w14:textId="77777777" w:rsidR="00C83FC8" w:rsidRPr="00CA2FD3" w:rsidRDefault="00C83FC8" w:rsidP="00453D5C">
      <w:pPr>
        <w:spacing w:after="120"/>
        <w:jc w:val="both"/>
        <w:rPr>
          <w:rFonts w:ascii="Arial" w:hAnsi="Arial"/>
          <w:sz w:val="24"/>
        </w:rPr>
      </w:pPr>
      <w:r w:rsidRPr="00CA2FD3">
        <w:rPr>
          <w:rFonts w:ascii="Arial" w:hAnsi="Arial"/>
          <w:sz w:val="24"/>
        </w:rPr>
        <w:t>La verità della divina volontà che deve governare la nostra vita.</w:t>
      </w:r>
    </w:p>
    <w:p w14:paraId="18BA6208" w14:textId="77777777" w:rsidR="00C83FC8" w:rsidRPr="00CA2FD3" w:rsidRDefault="00C83FC8" w:rsidP="00453D5C">
      <w:pPr>
        <w:spacing w:after="120"/>
        <w:jc w:val="both"/>
        <w:rPr>
          <w:rFonts w:ascii="Arial" w:hAnsi="Arial"/>
          <w:sz w:val="24"/>
        </w:rPr>
      </w:pPr>
      <w:r w:rsidRPr="00CA2FD3">
        <w:rPr>
          <w:rFonts w:ascii="Arial" w:hAnsi="Arial"/>
          <w:sz w:val="24"/>
        </w:rPr>
        <w:t>La verità del laicato e del presbiterato.</w:t>
      </w:r>
    </w:p>
    <w:p w14:paraId="414F9E0E" w14:textId="77777777" w:rsidR="00C83FC8" w:rsidRPr="00CA2FD3" w:rsidRDefault="00C83FC8" w:rsidP="00453D5C">
      <w:pPr>
        <w:spacing w:after="120"/>
        <w:jc w:val="both"/>
        <w:rPr>
          <w:rFonts w:ascii="Arial" w:hAnsi="Arial"/>
          <w:sz w:val="24"/>
        </w:rPr>
      </w:pPr>
      <w:r w:rsidRPr="00CA2FD3">
        <w:rPr>
          <w:rFonts w:ascii="Arial" w:hAnsi="Arial"/>
          <w:sz w:val="24"/>
        </w:rPr>
        <w:t>La verità della Vergine Maria, degli Angeli, dei Santi.</w:t>
      </w:r>
    </w:p>
    <w:p w14:paraId="266F4E10"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17128086" w14:textId="77777777" w:rsidR="00C83FC8" w:rsidRPr="00CA2FD3" w:rsidRDefault="00C83FC8" w:rsidP="00607695">
      <w:pPr>
        <w:spacing w:after="120"/>
        <w:jc w:val="both"/>
        <w:rPr>
          <w:rFonts w:ascii="Arial" w:hAnsi="Arial"/>
          <w:sz w:val="24"/>
        </w:rPr>
      </w:pPr>
      <w:r w:rsidRPr="00CA2FD3">
        <w:rPr>
          <w:rFonts w:ascii="Arial" w:hAnsi="Arial"/>
          <w:sz w:val="24"/>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BD95DCF" w14:textId="77777777" w:rsidR="00C83FC8" w:rsidRPr="00CA2FD3" w:rsidRDefault="00C83FC8" w:rsidP="00607695">
      <w:pPr>
        <w:spacing w:after="120"/>
        <w:jc w:val="both"/>
        <w:rPr>
          <w:rFonts w:ascii="Arial" w:hAnsi="Arial"/>
          <w:sz w:val="24"/>
        </w:rPr>
      </w:pPr>
      <w:r w:rsidRPr="00CA2FD3">
        <w:rPr>
          <w:rFonts w:ascii="Arial" w:hAnsi="Arial"/>
          <w:sz w:val="24"/>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1CF0B2D5" w14:textId="77777777" w:rsidR="00C83FC8" w:rsidRPr="00CA2FD3" w:rsidRDefault="00C83FC8" w:rsidP="00607695">
      <w:pPr>
        <w:spacing w:after="120"/>
        <w:jc w:val="both"/>
        <w:rPr>
          <w:rFonts w:ascii="Arial" w:hAnsi="Arial"/>
          <w:b/>
          <w:bCs/>
          <w:sz w:val="24"/>
        </w:rPr>
      </w:pPr>
    </w:p>
    <w:p w14:paraId="53E96EFB" w14:textId="240D438A" w:rsidR="00C83FC8" w:rsidRPr="00CA2FD3" w:rsidRDefault="00F811F8" w:rsidP="004965EF">
      <w:pPr>
        <w:pStyle w:val="Titolo3"/>
      </w:pPr>
      <w:bookmarkStart w:id="1063" w:name="_Toc111991745"/>
      <w:bookmarkStart w:id="1064" w:name="_Toc183872690"/>
      <w:r w:rsidRPr="00CA2FD3">
        <w:t>IN PIETATE AUTEM AMOREM FRATERNITATIS</w:t>
      </w:r>
      <w:bookmarkEnd w:id="1063"/>
      <w:bookmarkEnd w:id="1064"/>
      <w:r w:rsidRPr="00CA2FD3">
        <w:t xml:space="preserve"> </w:t>
      </w:r>
    </w:p>
    <w:p w14:paraId="4522A9FF" w14:textId="77777777" w:rsidR="00C83FC8" w:rsidRPr="00CA2FD3" w:rsidRDefault="00C83FC8" w:rsidP="00607695">
      <w:pPr>
        <w:spacing w:after="120"/>
        <w:ind w:left="567" w:right="567"/>
        <w:jc w:val="both"/>
        <w:rPr>
          <w:rFonts w:ascii="Arial" w:hAnsi="Arial"/>
          <w:bCs/>
          <w:sz w:val="24"/>
        </w:rPr>
      </w:pPr>
      <w:r w:rsidRPr="00CA2FD3">
        <w:rPr>
          <w:rFonts w:ascii="Arial" w:hAnsi="Arial"/>
          <w:bCs/>
          <w:sz w:val="24"/>
        </w:rPr>
        <w:t xml:space="preserve">Alla pietà l’amore fraterno,  </w:t>
      </w:r>
    </w:p>
    <w:p w14:paraId="5DE080CA" w14:textId="77777777" w:rsidR="00C83FC8" w:rsidRPr="00CA2FD3" w:rsidRDefault="00C83FC8" w:rsidP="00607695">
      <w:pPr>
        <w:spacing w:after="120"/>
        <w:ind w:left="567" w:right="567"/>
        <w:jc w:val="both"/>
        <w:rPr>
          <w:rFonts w:ascii="Greek" w:hAnsi="Greek"/>
          <w:bCs/>
          <w:sz w:val="28"/>
        </w:rPr>
      </w:pPr>
      <w:r w:rsidRPr="00CA2FD3">
        <w:rPr>
          <w:rFonts w:ascii="Greek" w:hAnsi="Greek"/>
          <w:bCs/>
          <w:sz w:val="28"/>
        </w:rPr>
        <w:t>™n d tÍ eÙsebe…v t¾n filadelf…an,</w:t>
      </w:r>
    </w:p>
    <w:p w14:paraId="555A5127" w14:textId="77777777" w:rsidR="00C83FC8" w:rsidRPr="00CA2FD3" w:rsidRDefault="00C83FC8" w:rsidP="00607695">
      <w:pPr>
        <w:spacing w:after="120"/>
        <w:jc w:val="both"/>
        <w:rPr>
          <w:rFonts w:ascii="Arial" w:hAnsi="Arial"/>
          <w:sz w:val="24"/>
        </w:rPr>
      </w:pPr>
      <w:r w:rsidRPr="00CA2FD3">
        <w:rPr>
          <w:rFonts w:ascii="Arial" w:hAnsi="Arial"/>
          <w:b/>
          <w:sz w:val="24"/>
        </w:rPr>
        <w:t>L’AMORE FRATERNO</w:t>
      </w:r>
      <w:r w:rsidRPr="00CA2FD3">
        <w:rPr>
          <w:rFonts w:ascii="Arial" w:hAnsi="Arial"/>
          <w:sz w:val="24"/>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04E8259B"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w:t>
      </w:r>
      <w:r w:rsidRPr="00AC40BC">
        <w:rPr>
          <w:rFonts w:ascii="Arial" w:hAnsi="Arial"/>
          <w:i/>
          <w:iCs/>
          <w:color w:val="000000" w:themeColor="text1"/>
          <w:position w:val="4"/>
          <w:sz w:val="24"/>
        </w:rPr>
        <w:lastRenderedPageBreak/>
        <w:t>grande? Essa cominciò a essere annunciata dal Signore, e fu confermata a noi da coloro che l’avevano ascoltata, mentre Dio ne dava testimonianza con segni e prodigi e miracoli d’ogni genere e doni dello Spirito Santo, distribuiti secondo la sua volontà.</w:t>
      </w:r>
    </w:p>
    <w:p w14:paraId="58F75604"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23ABC5D3"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FD0F87C"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5ED975CD"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5789219F" w14:textId="77777777" w:rsidR="00C83FC8" w:rsidRPr="00CA2FD3" w:rsidRDefault="00C83FC8" w:rsidP="00607695">
      <w:pPr>
        <w:spacing w:after="120"/>
        <w:jc w:val="both"/>
        <w:rPr>
          <w:rFonts w:ascii="Arial" w:hAnsi="Arial"/>
          <w:sz w:val="24"/>
        </w:rPr>
      </w:pPr>
      <w:r w:rsidRPr="00CA2FD3">
        <w:rPr>
          <w:rFonts w:ascii="Arial" w:hAnsi="Arial"/>
          <w:sz w:val="24"/>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42DBBD09"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w:t>
      </w:r>
      <w:r w:rsidRPr="00CA2FD3">
        <w:rPr>
          <w:rFonts w:ascii="Arial" w:hAnsi="Arial"/>
          <w:bCs/>
          <w:color w:val="000000" w:themeColor="text1"/>
          <w:sz w:val="24"/>
        </w:rPr>
        <w:lastRenderedPageBreak/>
        <w:t xml:space="preserve">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02EFC7CF" w14:textId="77777777" w:rsidR="00C83FC8" w:rsidRPr="00CA2FD3" w:rsidRDefault="00C83FC8" w:rsidP="00F811F8">
      <w:pPr>
        <w:spacing w:after="120"/>
        <w:jc w:val="both"/>
        <w:rPr>
          <w:rFonts w:ascii="Arial" w:hAnsi="Arial"/>
          <w:bCs/>
          <w:sz w:val="24"/>
        </w:rPr>
      </w:pPr>
      <w:r w:rsidRPr="00CA2FD3">
        <w:rPr>
          <w:rFonts w:ascii="Arial" w:hAnsi="Arial"/>
          <w:bCs/>
          <w:sz w:val="24"/>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43D0F2E4"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4202F27E" w14:textId="6B5219F3" w:rsidR="00C83FC8" w:rsidRPr="00CA2FD3" w:rsidRDefault="00C83FC8" w:rsidP="00F811F8">
      <w:pPr>
        <w:spacing w:after="120"/>
        <w:jc w:val="both"/>
        <w:rPr>
          <w:rFonts w:ascii="Arial" w:hAnsi="Arial"/>
          <w:bCs/>
          <w:sz w:val="24"/>
        </w:rPr>
      </w:pPr>
      <w:r w:rsidRPr="00CA2FD3">
        <w:rPr>
          <w:rFonts w:ascii="Arial" w:hAnsi="Arial"/>
          <w:bCs/>
          <w:sz w:val="24"/>
        </w:rPr>
        <w:t>Amore di salvezza.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8847C7" w:rsidRPr="00CA2FD3">
        <w:rPr>
          <w:rFonts w:ascii="Arial" w:hAnsi="Arial"/>
          <w:bCs/>
          <w:sz w:val="24"/>
        </w:rPr>
        <w:t xml:space="preserve">. </w:t>
      </w:r>
      <w:r w:rsidRPr="00CA2FD3">
        <w:rPr>
          <w:rFonts w:ascii="Arial" w:hAnsi="Arial"/>
          <w:bCs/>
          <w:sz w:val="24"/>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w:t>
      </w:r>
      <w:r w:rsidRPr="00CA2FD3">
        <w:rPr>
          <w:rFonts w:ascii="Arial" w:hAnsi="Arial"/>
          <w:bCs/>
          <w:sz w:val="24"/>
        </w:rPr>
        <w:lastRenderedPageBreak/>
        <w:t xml:space="preserve">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61D9834" w14:textId="77777777" w:rsidR="00C83FC8" w:rsidRPr="00CA2FD3" w:rsidRDefault="00C83FC8" w:rsidP="00F811F8">
      <w:pPr>
        <w:spacing w:after="120"/>
        <w:jc w:val="both"/>
        <w:rPr>
          <w:rFonts w:ascii="Arial" w:hAnsi="Arial"/>
          <w:bCs/>
          <w:sz w:val="24"/>
        </w:rPr>
      </w:pPr>
      <w:r w:rsidRPr="00CA2FD3">
        <w:rPr>
          <w:rFonts w:ascii="Arial" w:hAnsi="Arial"/>
          <w:bCs/>
          <w:sz w:val="24"/>
        </w:rPr>
        <w:t>Amore di redenzione.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3864C0DB"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santificazione.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C4773B8"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perfetta conformazione a Cristo Gesù.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  diviene vero fiume di vita eterna che si riversa sulla nostra terra. </w:t>
      </w:r>
    </w:p>
    <w:p w14:paraId="2C2F0B5F"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Amore di conforto.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w:t>
      </w:r>
      <w:r w:rsidRPr="00CA2FD3">
        <w:rPr>
          <w:rFonts w:ascii="Arial" w:hAnsi="Arial"/>
          <w:bCs/>
          <w:color w:val="000000" w:themeColor="text1"/>
          <w:sz w:val="24"/>
        </w:rPr>
        <w:lastRenderedPageBreak/>
        <w:t xml:space="preserve">causa della storia che si abbatte violenta sulla sua vita. Questo amore di conforto è sempre necessario. Senza questo amore, l’anima si perde. </w:t>
      </w:r>
    </w:p>
    <w:p w14:paraId="23D417D3" w14:textId="77777777" w:rsidR="00C83FC8" w:rsidRPr="00CA2FD3" w:rsidRDefault="00C83FC8" w:rsidP="00F811F8">
      <w:pPr>
        <w:spacing w:after="120"/>
        <w:jc w:val="both"/>
        <w:rPr>
          <w:rFonts w:ascii="Arial" w:hAnsi="Arial"/>
          <w:bCs/>
          <w:sz w:val="24"/>
        </w:rPr>
      </w:pPr>
      <w:r w:rsidRPr="00CA2FD3">
        <w:rPr>
          <w:rFonts w:ascii="Arial" w:hAnsi="Arial"/>
          <w:bCs/>
          <w:sz w:val="24"/>
        </w:rPr>
        <w:t>Amore di sostegno.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AA2CB1A"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consolazione.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725668ED" w14:textId="77777777" w:rsidR="00C83FC8" w:rsidRPr="00CA2FD3" w:rsidRDefault="00C83FC8" w:rsidP="00F811F8">
      <w:pPr>
        <w:spacing w:after="120"/>
        <w:jc w:val="both"/>
        <w:rPr>
          <w:rFonts w:ascii="Arial" w:hAnsi="Arial"/>
          <w:bCs/>
          <w:sz w:val="24"/>
        </w:rPr>
      </w:pPr>
      <w:r w:rsidRPr="00CA2FD3">
        <w:rPr>
          <w:rFonts w:ascii="Arial" w:hAnsi="Arial"/>
          <w:bCs/>
          <w:sz w:val="24"/>
        </w:rPr>
        <w:t>Amore di ristoro.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78044D0C" w14:textId="26E5D213" w:rsidR="00C83FC8" w:rsidRPr="00CA2FD3" w:rsidRDefault="00C83FC8" w:rsidP="00F811F8">
      <w:pPr>
        <w:spacing w:after="120"/>
        <w:jc w:val="both"/>
        <w:rPr>
          <w:rFonts w:ascii="Arial" w:hAnsi="Arial"/>
          <w:bCs/>
          <w:sz w:val="24"/>
        </w:rPr>
      </w:pPr>
      <w:r w:rsidRPr="00CA2FD3">
        <w:rPr>
          <w:rFonts w:ascii="Arial" w:hAnsi="Arial"/>
          <w:bCs/>
          <w:sz w:val="24"/>
        </w:rPr>
        <w:t>Amore creatore di vera speranza</w:t>
      </w:r>
      <w:r w:rsidR="008847C7" w:rsidRPr="00CA2FD3">
        <w:rPr>
          <w:rFonts w:ascii="Arial" w:hAnsi="Arial"/>
          <w:bCs/>
          <w:sz w:val="24"/>
        </w:rPr>
        <w:t xml:space="preserve">. </w:t>
      </w:r>
      <w:r w:rsidRPr="00CA2FD3">
        <w:rPr>
          <w:rFonts w:ascii="Arial" w:hAnsi="Arial"/>
          <w:bCs/>
          <w:sz w:val="24"/>
        </w:rPr>
        <w:t xml:space="preserve">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w:t>
      </w:r>
      <w:r w:rsidRPr="00CA2FD3">
        <w:rPr>
          <w:rFonts w:ascii="Arial" w:hAnsi="Arial"/>
          <w:bCs/>
          <w:sz w:val="24"/>
        </w:rPr>
        <w:lastRenderedPageBreak/>
        <w:t>speranza, così da portare con lui nel regno dei cieli molte altre anime. Verso il regno dei cieli si cammina insieme</w:t>
      </w:r>
      <w:r w:rsidR="004965EF">
        <w:rPr>
          <w:rFonts w:ascii="Arial" w:hAnsi="Arial"/>
          <w:bCs/>
          <w:sz w:val="24"/>
        </w:rPr>
        <w:t xml:space="preserve">. </w:t>
      </w:r>
    </w:p>
    <w:p w14:paraId="580CB66D"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preghiera.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7ABF512E" w14:textId="77777777" w:rsidR="00C83FC8" w:rsidRPr="00CA2FD3" w:rsidRDefault="00C83FC8" w:rsidP="00F811F8">
      <w:pPr>
        <w:spacing w:after="120"/>
        <w:jc w:val="both"/>
        <w:rPr>
          <w:rFonts w:ascii="Arial" w:hAnsi="Arial"/>
          <w:bCs/>
          <w:sz w:val="24"/>
        </w:rPr>
      </w:pPr>
      <w:r w:rsidRPr="00CA2FD3">
        <w:rPr>
          <w:rFonts w:ascii="Arial" w:hAnsi="Arial"/>
          <w:bCs/>
          <w:sz w:val="24"/>
        </w:rPr>
        <w:t>Amore di incoraggiamento.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189A4CE5" w14:textId="77777777" w:rsidR="00C83FC8" w:rsidRPr="00CA2FD3" w:rsidRDefault="00C83FC8" w:rsidP="00F811F8">
      <w:pPr>
        <w:spacing w:after="120"/>
        <w:jc w:val="both"/>
        <w:rPr>
          <w:rFonts w:ascii="Arial" w:hAnsi="Arial"/>
          <w:bCs/>
          <w:sz w:val="24"/>
        </w:rPr>
      </w:pPr>
      <w:r w:rsidRPr="00CA2FD3">
        <w:rPr>
          <w:rFonts w:ascii="Arial" w:hAnsi="Arial"/>
          <w:bCs/>
          <w:sz w:val="24"/>
        </w:rPr>
        <w:t>Amoree di sprone.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7284B857"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compagnia.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68A0E8EC" w14:textId="77777777" w:rsidR="00C83FC8" w:rsidRPr="00CA2FD3" w:rsidRDefault="00C83FC8" w:rsidP="00F811F8">
      <w:pPr>
        <w:spacing w:after="120"/>
        <w:jc w:val="both"/>
        <w:rPr>
          <w:rFonts w:ascii="Arial" w:hAnsi="Arial"/>
          <w:bCs/>
          <w:sz w:val="24"/>
        </w:rPr>
      </w:pPr>
      <w:r w:rsidRPr="00CA2FD3">
        <w:rPr>
          <w:rFonts w:ascii="Arial" w:hAnsi="Arial"/>
          <w:bCs/>
          <w:sz w:val="24"/>
        </w:rPr>
        <w:lastRenderedPageBreak/>
        <w:t>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0014A7BD"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di assunzione.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3373B6C2" w14:textId="77777777" w:rsidR="00C83FC8" w:rsidRPr="00CA2FD3" w:rsidRDefault="00C83FC8" w:rsidP="00F811F8">
      <w:pPr>
        <w:spacing w:after="120"/>
        <w:jc w:val="both"/>
        <w:rPr>
          <w:rFonts w:ascii="Arial" w:hAnsi="Arial"/>
          <w:bCs/>
          <w:sz w:val="24"/>
        </w:rPr>
      </w:pPr>
      <w:r w:rsidRPr="00CA2FD3">
        <w:rPr>
          <w:rFonts w:ascii="Arial" w:hAnsi="Arial"/>
          <w:bCs/>
          <w:sz w:val="24"/>
        </w:rPr>
        <w:t>Amore di perfetta esemplarità evangelica.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936F3AF" w14:textId="2A11D4CD" w:rsidR="00C83FC8" w:rsidRPr="00CA2FD3" w:rsidRDefault="00C83FC8" w:rsidP="00F811F8">
      <w:pPr>
        <w:spacing w:after="120"/>
        <w:jc w:val="both"/>
        <w:rPr>
          <w:rFonts w:ascii="Arial" w:hAnsi="Arial"/>
          <w:bCs/>
          <w:sz w:val="24"/>
        </w:rPr>
      </w:pPr>
      <w:r w:rsidRPr="00CA2FD3">
        <w:rPr>
          <w:rFonts w:ascii="Arial" w:hAnsi="Arial"/>
          <w:bCs/>
          <w:sz w:val="24"/>
        </w:rPr>
        <w:t>Amore dei fratelli in Adamo.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8847C7" w:rsidRPr="00CA2FD3">
        <w:rPr>
          <w:rFonts w:ascii="Arial" w:hAnsi="Arial"/>
          <w:bCs/>
          <w:sz w:val="24"/>
        </w:rPr>
        <w:t xml:space="preserve">. </w:t>
      </w:r>
      <w:r w:rsidRPr="00CA2FD3">
        <w:rPr>
          <w:rFonts w:ascii="Arial" w:hAnsi="Arial"/>
          <w:bCs/>
          <w:sz w:val="24"/>
        </w:rPr>
        <w:t xml:space="preserve">Mostrare la grande abissale differenza che crea in noi la fede in Cristo Gesù da ogni altra vita esistente sulla terra, è obbligo per chi vuole amare i figli di Adamo così come li ha amati Gesù Signore. </w:t>
      </w:r>
    </w:p>
    <w:p w14:paraId="4C2F8BCA" w14:textId="77777777" w:rsidR="00C83FC8" w:rsidRPr="00CA2FD3" w:rsidRDefault="00C83FC8" w:rsidP="00F811F8">
      <w:pPr>
        <w:spacing w:after="120"/>
        <w:jc w:val="both"/>
        <w:rPr>
          <w:rFonts w:ascii="Arial" w:hAnsi="Arial"/>
          <w:bCs/>
          <w:sz w:val="24"/>
        </w:rPr>
      </w:pPr>
      <w:r w:rsidRPr="00CA2FD3">
        <w:rPr>
          <w:rFonts w:ascii="Arial" w:hAnsi="Arial"/>
          <w:bCs/>
          <w:sz w:val="24"/>
        </w:rPr>
        <w:t>Amore dei fratelli in Cristo.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712B11A" w14:textId="77777777" w:rsidR="00C83FC8" w:rsidRPr="00CA2FD3" w:rsidRDefault="00C83FC8" w:rsidP="00F811F8">
      <w:pPr>
        <w:spacing w:after="120"/>
        <w:jc w:val="both"/>
        <w:rPr>
          <w:rFonts w:ascii="Arial" w:hAnsi="Arial"/>
          <w:bCs/>
          <w:sz w:val="24"/>
        </w:rPr>
      </w:pPr>
      <w:r w:rsidRPr="00CA2FD3">
        <w:rPr>
          <w:rFonts w:ascii="Arial" w:hAnsi="Arial"/>
          <w:bCs/>
          <w:sz w:val="24"/>
        </w:rPr>
        <w:t xml:space="preserve">Amore che trasforma il Vangelo in storia. Se il cristiano non mostra ad ogni figlio di Adamo e ad ogni membro del corpo di Cristo la sublimità della sua nuova vita, </w:t>
      </w:r>
      <w:r w:rsidRPr="00CA2FD3">
        <w:rPr>
          <w:rFonts w:ascii="Arial" w:hAnsi="Arial"/>
          <w:bCs/>
          <w:sz w:val="24"/>
        </w:rPr>
        <w:lastRenderedPageBreak/>
        <w:t>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 .</w:t>
      </w:r>
    </w:p>
    <w:p w14:paraId="032121CB" w14:textId="77777777" w:rsidR="00C83FC8" w:rsidRPr="00CA2FD3" w:rsidRDefault="00C83FC8" w:rsidP="00607695">
      <w:pPr>
        <w:spacing w:after="120"/>
        <w:jc w:val="both"/>
        <w:rPr>
          <w:rFonts w:ascii="Arial" w:hAnsi="Arial"/>
          <w:sz w:val="24"/>
        </w:rPr>
      </w:pPr>
      <w:r w:rsidRPr="00CA2FD3">
        <w:rPr>
          <w:rFonts w:ascii="Arial" w:hAnsi="Arial"/>
          <w:sz w:val="24"/>
        </w:rPr>
        <w:t>I figli d’Israele credono nel Dio di Mosè per i prodigi, per la nuova storia da Lui creata. Ecco come questa fede viene cantata.</w:t>
      </w:r>
    </w:p>
    <w:p w14:paraId="291A1914"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940CDD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6248238"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71A4A07E"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w:t>
      </w:r>
      <w:r w:rsidRPr="00AC40BC">
        <w:rPr>
          <w:rFonts w:ascii="Arial" w:hAnsi="Arial"/>
          <w:i/>
          <w:iCs/>
          <w:color w:val="000000" w:themeColor="text1"/>
          <w:position w:val="4"/>
          <w:sz w:val="24"/>
        </w:rPr>
        <w:lastRenderedPageBreak/>
        <w:t>quando dimostrerò la mia gloria contro il faraone, i suoi carri e i suoi cavalieri».</w:t>
      </w:r>
    </w:p>
    <w:p w14:paraId="53ADEF3E"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2C005E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BAF235F"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8ECACAE"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2AA97FC1"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396E25C"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w:t>
      </w:r>
      <w:r w:rsidRPr="00AC40BC">
        <w:rPr>
          <w:rFonts w:ascii="Arial" w:hAnsi="Arial"/>
          <w:i/>
          <w:iCs/>
          <w:color w:val="000000" w:themeColor="text1"/>
          <w:position w:val="4"/>
          <w:sz w:val="24"/>
        </w:rPr>
        <w:lastRenderedPageBreak/>
        <w:t>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0E76B5B2"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B253212"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5CFED685" w14:textId="77777777" w:rsidR="00C83FC8" w:rsidRPr="00CA2FD3" w:rsidRDefault="00C83FC8" w:rsidP="00607695">
      <w:pPr>
        <w:spacing w:after="120"/>
        <w:jc w:val="both"/>
        <w:rPr>
          <w:rFonts w:ascii="Arial" w:hAnsi="Arial"/>
          <w:bCs/>
          <w:sz w:val="24"/>
        </w:rPr>
      </w:pPr>
      <w:r w:rsidRPr="00CA2FD3">
        <w:rPr>
          <w:rFonts w:ascii="Arial" w:hAnsi="Arial"/>
          <w:bCs/>
          <w:sz w:val="24"/>
        </w:rPr>
        <w:t>Anna crede che al Signore appartengono i cardini della terra, per la nuova storia creata da Dio nel suo seno. Da seno sterile lo ha trasformato in seno capace di dare la vita. Lo ha trasformato per la sua preghiera accorata.</w:t>
      </w:r>
    </w:p>
    <w:p w14:paraId="3778A16E"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29D5CF21"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Quest’uomo saliva ogni anno dalla sua città per prostrarsi e sacrificare al Signore degli eserciti a Silo, dove erano i due figli di Eli, Ofni e Fineès, sacerdoti del Signore.</w:t>
      </w:r>
    </w:p>
    <w:p w14:paraId="0A77FA7C"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lastRenderedPageBreak/>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37D1243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6D6627AB"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030CA9FC"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w:t>
      </w:r>
      <w:r w:rsidRPr="00AC40BC">
        <w:rPr>
          <w:rFonts w:ascii="Arial" w:hAnsi="Arial"/>
          <w:i/>
          <w:iCs/>
          <w:color w:val="000000" w:themeColor="text1"/>
          <w:position w:val="4"/>
          <w:sz w:val="24"/>
        </w:rPr>
        <w:lastRenderedPageBreak/>
        <w:t xml:space="preserve">la grazia che gli ho richiesto. Anch’io lascio che il Signore lo richieda: per tutti i giorni della sua vita egli è richiesto per il Signore». E si prostrarono là davanti al Signore (1Sam 1,1-28). </w:t>
      </w:r>
    </w:p>
    <w:p w14:paraId="17E1DA87" w14:textId="77777777" w:rsidR="00C83FC8" w:rsidRPr="00AC40BC" w:rsidRDefault="00C83FC8" w:rsidP="00607695">
      <w:pPr>
        <w:spacing w:after="120"/>
        <w:ind w:left="567" w:right="567"/>
        <w:jc w:val="both"/>
        <w:rPr>
          <w:rFonts w:ascii="Arial" w:hAnsi="Arial"/>
          <w:i/>
          <w:iCs/>
          <w:sz w:val="24"/>
        </w:rPr>
      </w:pPr>
      <w:r w:rsidRPr="00AC40BC">
        <w:rPr>
          <w:rFonts w:ascii="Arial" w:hAnsi="Arial"/>
          <w:i/>
          <w:iCs/>
          <w:color w:val="000000" w:themeColor="text1"/>
          <w:position w:val="4"/>
          <w:sz w:val="24"/>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AC40BC">
        <w:rPr>
          <w:rFonts w:ascii="Arial" w:hAnsi="Arial"/>
          <w:i/>
          <w:iCs/>
          <w:sz w:val="24"/>
        </w:rPr>
        <w:t xml:space="preserve">alla presenza del sacerdote Eli (1Sam 2,1-11). </w:t>
      </w:r>
    </w:p>
    <w:p w14:paraId="4E892671" w14:textId="77777777" w:rsidR="00C83FC8" w:rsidRPr="00CA2FD3" w:rsidRDefault="00C83FC8" w:rsidP="00607695">
      <w:pPr>
        <w:spacing w:after="120"/>
        <w:jc w:val="both"/>
        <w:rPr>
          <w:rFonts w:ascii="Arial" w:hAnsi="Arial"/>
          <w:sz w:val="24"/>
        </w:rPr>
      </w:pPr>
      <w:r w:rsidRPr="00CA2FD3">
        <w:rPr>
          <w:rFonts w:ascii="Arial" w:hAnsi="Arial"/>
          <w:sz w:val="24"/>
        </w:rPr>
        <w:t xml:space="preserve">L’Apostolo Paolo crede nella misericordia del Signore e l’annuncia a tutte le genti, per la nuova storia creata da Dio nel suo corpo, nella sua anima, nel suo spirito. Tutta la sua vita fu trasformata dalla potente grazia del Signore. </w:t>
      </w:r>
    </w:p>
    <w:p w14:paraId="7E948CC5"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Paolo, apostolo di Cristo Gesù per comando di Dio nostro salvatore e di Cristo Gesù nostra speranza, a Timòteo, vero figlio mio nella fede: grazia, misericordia e pace da Dio Padre e da Cristo Gesù Signore nostro.</w:t>
      </w:r>
    </w:p>
    <w:p w14:paraId="23E96BF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4CDF82B9"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w:t>
      </w:r>
      <w:r w:rsidRPr="00AC40BC">
        <w:rPr>
          <w:rFonts w:ascii="Arial" w:hAnsi="Arial"/>
          <w:i/>
          <w:iCs/>
          <w:color w:val="000000" w:themeColor="text1"/>
          <w:position w:val="4"/>
          <w:sz w:val="24"/>
        </w:rPr>
        <w:lastRenderedPageBreak/>
        <w:t>cosa contraria alla sana dottrina, secondo il vangelo della gloria del beato Dio, che mi è stato affidato.</w:t>
      </w:r>
    </w:p>
    <w:p w14:paraId="35A6E28D"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5E4E11E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4121DE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Al Re dei secoli, incorruttibile, invisibile e unico Dio, onore e gloria nei secoli dei secoli. Amen.</w:t>
      </w:r>
    </w:p>
    <w:p w14:paraId="76128707"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3FD2FC79" w14:textId="77777777" w:rsidR="00C83FC8" w:rsidRPr="00CA2FD3" w:rsidRDefault="00C83FC8" w:rsidP="00607695">
      <w:pPr>
        <w:spacing w:after="120"/>
        <w:jc w:val="both"/>
        <w:rPr>
          <w:rFonts w:ascii="Arial" w:hAnsi="Arial"/>
          <w:color w:val="000000"/>
          <w:sz w:val="24"/>
        </w:rPr>
      </w:pPr>
      <w:r w:rsidRPr="00CA2FD3">
        <w:rPr>
          <w:rFonts w:ascii="Arial" w:hAnsi="Arial"/>
          <w:color w:val="000000"/>
          <w:sz w:val="24"/>
        </w:rPr>
        <w:t>Nella Lettera agli Efesini,</w:t>
      </w:r>
      <w:r w:rsidRPr="00CA2FD3">
        <w:rPr>
          <w:rFonts w:ascii="Arial" w:hAnsi="Arial"/>
          <w:b/>
          <w:color w:val="000000"/>
          <w:sz w:val="24"/>
        </w:rPr>
        <w:t xml:space="preserve"> l’Apostolo Paolo non canta come Dio vive nei suoi cieli santi, canta invece ciò che lui è stato fatto da Dio in Cristo. Canta la sua storia.</w:t>
      </w:r>
      <w:r w:rsidRPr="00CA2FD3">
        <w:rPr>
          <w:rFonts w:ascii="Arial" w:hAnsi="Arial"/>
          <w:color w:val="000000"/>
          <w:sz w:val="24"/>
        </w:rPr>
        <w:t xml:space="preserve"> Chiede ad ogni discepolo di Gesù di sentirsi parte di questa storia:</w:t>
      </w:r>
    </w:p>
    <w:p w14:paraId="1C2C7B36"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Paolo, apostolo di Cristo Gesù per volontà di Dio, ai santi che sono a Èfeso credenti in Cristo Gesù: grazia a voi e pace da Dio, Padre nostro, e dal Signore Gesù Cristo.</w:t>
      </w:r>
    </w:p>
    <w:p w14:paraId="717F8481"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AC40BC">
        <w:rPr>
          <w:rFonts w:ascii="Arial" w:hAnsi="Arial"/>
          <w:i/>
          <w:iCs/>
          <w:color w:val="000000" w:themeColor="text1"/>
          <w:position w:val="4"/>
          <w:sz w:val="24"/>
        </w:rPr>
        <w:lastRenderedPageBreak/>
        <w:t>il sigillo dello Spirito Santo che era stato promesso, il quale è caparra della nostra eredità, in attesa della completa redenzione di coloro che Dio si è acquistato a lode della sua gloria.</w:t>
      </w:r>
    </w:p>
    <w:p w14:paraId="440B4A6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032A099"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3147CA20"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2A21FE7A" w14:textId="77777777" w:rsidR="00C83FC8" w:rsidRPr="00CA2FD3" w:rsidRDefault="00C83FC8" w:rsidP="00607695">
      <w:pPr>
        <w:spacing w:after="120"/>
        <w:jc w:val="both"/>
        <w:rPr>
          <w:rFonts w:ascii="Arial" w:hAnsi="Arial"/>
          <w:sz w:val="24"/>
        </w:rPr>
      </w:pPr>
    </w:p>
    <w:p w14:paraId="3FFE8899" w14:textId="5CA8F25E" w:rsidR="00C83FC8" w:rsidRPr="00CA2FD3" w:rsidRDefault="00F811F8" w:rsidP="004965EF">
      <w:pPr>
        <w:pStyle w:val="Titolo3"/>
      </w:pPr>
      <w:bookmarkStart w:id="1065" w:name="_Toc111991746"/>
      <w:bookmarkStart w:id="1066" w:name="_Toc183872691"/>
      <w:r w:rsidRPr="00CA2FD3">
        <w:t>IN AMORE AUTEM FRATERNITATIS CARITATEM</w:t>
      </w:r>
      <w:bookmarkEnd w:id="1065"/>
      <w:bookmarkEnd w:id="1066"/>
    </w:p>
    <w:p w14:paraId="67575A5F" w14:textId="77777777" w:rsidR="00C83FC8" w:rsidRPr="00CA2FD3" w:rsidRDefault="00C83FC8" w:rsidP="00607695">
      <w:pPr>
        <w:spacing w:after="120"/>
        <w:ind w:left="567" w:right="567"/>
        <w:jc w:val="both"/>
        <w:rPr>
          <w:rFonts w:ascii="Arial" w:hAnsi="Arial"/>
          <w:bCs/>
          <w:sz w:val="24"/>
        </w:rPr>
      </w:pPr>
      <w:r w:rsidRPr="00CA2FD3">
        <w:rPr>
          <w:rFonts w:ascii="Arial" w:hAnsi="Arial"/>
          <w:bCs/>
          <w:sz w:val="24"/>
        </w:rPr>
        <w:t xml:space="preserve">All’amore fraterno la carità. </w:t>
      </w:r>
    </w:p>
    <w:p w14:paraId="1D32D624" w14:textId="77777777" w:rsidR="00C83FC8" w:rsidRPr="000440B3" w:rsidRDefault="00C83FC8" w:rsidP="00607695">
      <w:pPr>
        <w:spacing w:after="120"/>
        <w:ind w:left="567" w:right="567"/>
        <w:jc w:val="both"/>
        <w:rPr>
          <w:rFonts w:ascii="Greek" w:hAnsi="Greek"/>
          <w:bCs/>
          <w:sz w:val="28"/>
          <w:lang w:val="en-GB"/>
        </w:rPr>
      </w:pPr>
      <w:r w:rsidRPr="000440B3">
        <w:rPr>
          <w:rFonts w:ascii="Greek" w:hAnsi="Greek"/>
          <w:bCs/>
          <w:sz w:val="28"/>
          <w:lang w:val="en-GB"/>
        </w:rPr>
        <w:t>™n d</w:t>
      </w:r>
      <w:r w:rsidRPr="00CA2FD3">
        <w:rPr>
          <w:rFonts w:ascii="Greek" w:hAnsi="Greek"/>
          <w:bCs/>
          <w:sz w:val="28"/>
        </w:rPr>
        <w:t></w:t>
      </w:r>
      <w:r w:rsidRPr="000440B3">
        <w:rPr>
          <w:rFonts w:ascii="Greek" w:hAnsi="Greek"/>
          <w:bCs/>
          <w:sz w:val="28"/>
          <w:lang w:val="en-GB"/>
        </w:rPr>
        <w:t xml:space="preserve"> tÍ filadelf…v t¾n ¢g£phn.</w:t>
      </w:r>
    </w:p>
    <w:p w14:paraId="5140E212"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b/>
          <w:sz w:val="24"/>
          <w:lang w:eastAsia="en-US"/>
        </w:rPr>
        <w:t xml:space="preserve">LA CARITÀ. </w:t>
      </w:r>
      <w:r w:rsidRPr="00CA2FD3">
        <w:rPr>
          <w:rFonts w:ascii="Arial" w:eastAsia="Calibri" w:hAnsi="Arial"/>
          <w:sz w:val="24"/>
          <w:lang w:eastAsia="en-US"/>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412D9F1C"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w:t>
      </w:r>
      <w:r w:rsidRPr="00CA2FD3">
        <w:rPr>
          <w:rFonts w:ascii="Arial" w:eastAsia="Calibri" w:hAnsi="Arial"/>
          <w:sz w:val="24"/>
          <w:lang w:eastAsia="en-US"/>
        </w:rPr>
        <w:lastRenderedPageBreak/>
        <w:t>la Beata Trinità non esiste la virtù teologale della carità in noi. Abbiamo un amore antropologico, ma non teologico, perché manca la fonte dell’amore, della grazia, della verità, della giustizia, della modalità che sono essenza del vero amore.</w:t>
      </w:r>
    </w:p>
    <w:p w14:paraId="0E3DD575"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7532ACA3"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415DFD4"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4638902C" w14:textId="49E3A8DF"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Il fine della carità teologale è fare di ogni uomo il Corpo di Cristo, perché viva come vero corpo di Cristo, colmo dell’amore del Padre, della grazia di Cristo, nella comunione con lo Spirito Santo. Se questo fine non è raggiunto, viviamo di falsa carità</w:t>
      </w:r>
      <w:r w:rsidR="008847C7" w:rsidRPr="00CA2FD3">
        <w:rPr>
          <w:rFonts w:ascii="Arial" w:eastAsia="Calibri" w:hAnsi="Arial"/>
          <w:sz w:val="24"/>
          <w:lang w:eastAsia="en-US"/>
        </w:rPr>
        <w:t xml:space="preserve">. </w:t>
      </w:r>
      <w:r w:rsidRPr="00CA2FD3">
        <w:rPr>
          <w:rFonts w:ascii="Arial" w:eastAsia="Calibri" w:hAnsi="Arial"/>
          <w:sz w:val="24"/>
          <w:lang w:eastAsia="en-US"/>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02FFBEC1" w14:textId="77777777" w:rsidR="00C83FC8" w:rsidRPr="00CA2FD3" w:rsidRDefault="00C83FC8" w:rsidP="00607695">
      <w:pPr>
        <w:spacing w:after="120"/>
        <w:jc w:val="both"/>
        <w:rPr>
          <w:rFonts w:ascii="Arial" w:eastAsia="Calibri" w:hAnsi="Arial"/>
          <w:sz w:val="24"/>
          <w:lang w:eastAsia="en-US"/>
        </w:rPr>
      </w:pPr>
      <w:r w:rsidRPr="00CA2FD3">
        <w:rPr>
          <w:rFonts w:ascii="Arial" w:eastAsia="Calibri" w:hAnsi="Arial"/>
          <w:sz w:val="24"/>
          <w:lang w:eastAsia="en-US"/>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2845B2A1"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 xml:space="preserve">Giustificati dunque per fede, noi siamo in pace con Dio per mezzo del Signore nostro Gesù Cristo. Per mezzo di lui abbiamo anche, </w:t>
      </w:r>
      <w:r w:rsidRPr="00AC40BC">
        <w:rPr>
          <w:rFonts w:ascii="Arial" w:hAnsi="Arial"/>
          <w:i/>
          <w:iCs/>
          <w:color w:val="000000" w:themeColor="text1"/>
          <w:position w:val="4"/>
          <w:sz w:val="24"/>
        </w:rPr>
        <w:lastRenderedPageBreak/>
        <w:t>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4E28D08"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52491B69"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9AD6B20"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CF39E9D"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918CDC4"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79AC53A"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lastRenderedPageBreak/>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78D008F" w14:textId="77777777" w:rsidR="00C83FC8" w:rsidRPr="00AC40BC" w:rsidRDefault="00C83FC8" w:rsidP="00607695">
      <w:pPr>
        <w:spacing w:after="120"/>
        <w:ind w:left="567" w:right="567"/>
        <w:jc w:val="both"/>
        <w:rPr>
          <w:rFonts w:ascii="Arial" w:hAnsi="Arial"/>
          <w:i/>
          <w:iCs/>
          <w:color w:val="000000" w:themeColor="text1"/>
          <w:position w:val="4"/>
          <w:sz w:val="24"/>
          <w:szCs w:val="24"/>
        </w:rPr>
      </w:pPr>
      <w:r w:rsidRPr="00AC40BC">
        <w:rPr>
          <w:rFonts w:ascii="Arial" w:hAnsi="Arial"/>
          <w:i/>
          <w:iCs/>
          <w:color w:val="000000" w:themeColor="text1"/>
          <w:position w:val="4"/>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75B5A84" w14:textId="77777777" w:rsidR="00C83FC8" w:rsidRPr="00AC40BC" w:rsidRDefault="00C83FC8" w:rsidP="00607695">
      <w:pPr>
        <w:spacing w:after="120"/>
        <w:ind w:left="567" w:right="567"/>
        <w:jc w:val="both"/>
        <w:rPr>
          <w:rFonts w:ascii="Arial" w:hAnsi="Arial"/>
          <w:i/>
          <w:iCs/>
          <w:color w:val="000000" w:themeColor="text1"/>
          <w:position w:val="4"/>
          <w:sz w:val="24"/>
          <w:szCs w:val="24"/>
        </w:rPr>
      </w:pPr>
      <w:r w:rsidRPr="00AC40BC">
        <w:rPr>
          <w:rFonts w:ascii="Arial" w:hAnsi="Arial"/>
          <w:i/>
          <w:iCs/>
          <w:color w:val="000000" w:themeColor="text1"/>
          <w:position w:val="4"/>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6AC81CD" w14:textId="77777777" w:rsidR="00C83FC8" w:rsidRPr="00AC40BC" w:rsidRDefault="00C83FC8" w:rsidP="00607695">
      <w:pPr>
        <w:spacing w:after="120"/>
        <w:ind w:left="567" w:right="567"/>
        <w:jc w:val="both"/>
        <w:rPr>
          <w:rFonts w:ascii="Arial" w:hAnsi="Arial" w:cs="Arial"/>
          <w:i/>
          <w:iCs/>
          <w:color w:val="000000" w:themeColor="text1"/>
          <w:position w:val="4"/>
          <w:sz w:val="24"/>
          <w:szCs w:val="24"/>
        </w:rPr>
      </w:pPr>
      <w:r w:rsidRPr="00AC40BC">
        <w:rPr>
          <w:rFonts w:ascii="Arial" w:hAnsi="Arial" w:cs="Arial"/>
          <w:i/>
          <w:iCs/>
          <w:color w:val="000000" w:themeColor="text1"/>
          <w:position w:val="4"/>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2FC5517" w14:textId="77777777" w:rsidR="00C83FC8" w:rsidRPr="00AC40BC" w:rsidRDefault="00C83FC8" w:rsidP="00607695">
      <w:pPr>
        <w:spacing w:after="120"/>
        <w:ind w:left="567" w:right="567"/>
        <w:jc w:val="both"/>
        <w:rPr>
          <w:rFonts w:ascii="Arial" w:hAnsi="Arial" w:cs="Arial"/>
          <w:i/>
          <w:iCs/>
          <w:color w:val="000000" w:themeColor="text1"/>
          <w:position w:val="4"/>
          <w:sz w:val="24"/>
          <w:szCs w:val="24"/>
        </w:rPr>
      </w:pPr>
      <w:r w:rsidRPr="00AC40BC">
        <w:rPr>
          <w:rFonts w:ascii="Arial" w:hAnsi="Arial" w:cs="Arial"/>
          <w:i/>
          <w:iCs/>
          <w:color w:val="000000" w:themeColor="text1"/>
          <w:position w:val="4"/>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45590F00" w14:textId="77777777" w:rsidR="00C83FC8" w:rsidRPr="00AC40BC" w:rsidRDefault="00C83FC8" w:rsidP="00607695">
      <w:pPr>
        <w:spacing w:after="120"/>
        <w:ind w:left="567" w:right="567"/>
        <w:jc w:val="both"/>
        <w:rPr>
          <w:rFonts w:ascii="Arial" w:hAnsi="Arial" w:cs="Arial"/>
          <w:i/>
          <w:iCs/>
          <w:color w:val="000000" w:themeColor="text1"/>
          <w:position w:val="4"/>
          <w:sz w:val="24"/>
          <w:szCs w:val="24"/>
        </w:rPr>
      </w:pPr>
      <w:r w:rsidRPr="00AC40BC">
        <w:rPr>
          <w:rFonts w:ascii="Arial" w:hAnsi="Arial" w:cs="Arial"/>
          <w:i/>
          <w:iCs/>
          <w:color w:val="000000" w:themeColor="text1"/>
          <w:position w:val="4"/>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04A13CF5" w14:textId="77777777" w:rsidR="00C83FC8" w:rsidRPr="00AC40BC" w:rsidRDefault="00C83FC8" w:rsidP="00607695">
      <w:pPr>
        <w:spacing w:after="120"/>
        <w:ind w:left="567" w:right="567"/>
        <w:jc w:val="both"/>
        <w:rPr>
          <w:rFonts w:ascii="Arial" w:hAnsi="Arial" w:cs="Arial"/>
          <w:i/>
          <w:iCs/>
          <w:color w:val="000000" w:themeColor="text1"/>
          <w:position w:val="4"/>
          <w:sz w:val="24"/>
          <w:szCs w:val="24"/>
        </w:rPr>
      </w:pPr>
      <w:r w:rsidRPr="00AC40BC">
        <w:rPr>
          <w:rFonts w:ascii="Arial" w:hAnsi="Arial" w:cs="Arial"/>
          <w:i/>
          <w:iCs/>
          <w:color w:val="000000" w:themeColor="text1"/>
          <w:position w:val="4"/>
          <w:sz w:val="24"/>
          <w:szCs w:val="24"/>
        </w:rPr>
        <w:lastRenderedPageBreak/>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8AC4132" w14:textId="77777777" w:rsidR="00C83FC8" w:rsidRPr="00CA2FD3" w:rsidRDefault="00C83FC8" w:rsidP="00607695">
      <w:pPr>
        <w:spacing w:after="120"/>
        <w:jc w:val="both"/>
        <w:rPr>
          <w:rFonts w:ascii="Arial" w:hAnsi="Arial"/>
          <w:bCs/>
          <w:sz w:val="24"/>
        </w:rPr>
      </w:pPr>
      <w:r w:rsidRPr="00CA2FD3">
        <w:rPr>
          <w:rFonts w:ascii="Arial" w:hAnsi="Arial"/>
          <w:bCs/>
          <w:sz w:val="24"/>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w:t>
      </w:r>
    </w:p>
    <w:p w14:paraId="434DEBD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L’Apostolo Pietro 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7F1C30FF" w14:textId="77777777" w:rsidR="00C83FC8" w:rsidRPr="00CA2FD3" w:rsidRDefault="00C83FC8" w:rsidP="004965EF">
      <w:pPr>
        <w:pStyle w:val="Titolo3"/>
      </w:pPr>
      <w:bookmarkStart w:id="1067" w:name="_Toc183872692"/>
      <w:r w:rsidRPr="00CA2FD3">
        <w:t>PRIMO FRUTTO</w:t>
      </w:r>
      <w:bookmarkEnd w:id="1067"/>
      <w:r w:rsidRPr="00CA2FD3">
        <w:t xml:space="preserve"> </w:t>
      </w:r>
    </w:p>
    <w:p w14:paraId="008618A7" w14:textId="77777777" w:rsidR="00C83FC8" w:rsidRPr="00AC40BC" w:rsidRDefault="00C83FC8" w:rsidP="00607695">
      <w:pPr>
        <w:spacing w:after="120"/>
        <w:ind w:left="567" w:right="567"/>
        <w:jc w:val="both"/>
        <w:rPr>
          <w:rFonts w:ascii="Arial" w:hAnsi="Arial"/>
          <w:bCs/>
          <w:i/>
          <w:iCs/>
          <w:sz w:val="24"/>
        </w:rPr>
      </w:pPr>
      <w:r w:rsidRPr="00AC40BC">
        <w:rPr>
          <w:rFonts w:ascii="Arial" w:hAnsi="Arial"/>
          <w:bCs/>
          <w:i/>
          <w:iCs/>
          <w:sz w:val="24"/>
        </w:rPr>
        <w:t>Questi doni, presenti in voi e fatti crescere, non vi lasceranno inoperosi e senza frutto per la conoscenza del Signore nostro Gesù Cristo.</w:t>
      </w:r>
    </w:p>
    <w:p w14:paraId="336C6029" w14:textId="77777777" w:rsidR="00C83FC8" w:rsidRPr="00AC40BC" w:rsidRDefault="00C83FC8" w:rsidP="00607695">
      <w:pPr>
        <w:spacing w:after="120"/>
        <w:ind w:left="567" w:right="567"/>
        <w:jc w:val="both"/>
        <w:rPr>
          <w:rFonts w:ascii="Arial" w:hAnsi="Arial"/>
          <w:bCs/>
          <w:i/>
          <w:iCs/>
          <w:sz w:val="24"/>
          <w:lang w:val="la-Latn"/>
        </w:rPr>
      </w:pPr>
      <w:r w:rsidRPr="00AC40BC">
        <w:rPr>
          <w:rFonts w:ascii="Arial" w:hAnsi="Arial"/>
          <w:bCs/>
          <w:i/>
          <w:iCs/>
          <w:sz w:val="24"/>
          <w:lang w:val="la-Latn"/>
        </w:rPr>
        <w:t>haec enim vobis cum adsint et superent non vacuos nec sine fructu vos constituent in Domini nostri Iesu Christi cognitione</w:t>
      </w:r>
    </w:p>
    <w:p w14:paraId="5FB1E627" w14:textId="77777777" w:rsidR="00C83FC8" w:rsidRPr="00AC40BC" w:rsidRDefault="00C83FC8" w:rsidP="00607695">
      <w:pPr>
        <w:spacing w:after="120"/>
        <w:ind w:left="567" w:right="567"/>
        <w:jc w:val="both"/>
        <w:rPr>
          <w:rFonts w:ascii="Greek" w:hAnsi="Greek" w:cs="Greek"/>
          <w:bCs/>
          <w:i/>
          <w:iCs/>
          <w:sz w:val="26"/>
          <w:szCs w:val="26"/>
          <w:lang w:val="la-Latn"/>
        </w:rPr>
      </w:pPr>
      <w:r w:rsidRPr="00AC40BC">
        <w:rPr>
          <w:rFonts w:ascii="Greek" w:hAnsi="Greek" w:cs="Greek"/>
          <w:bCs/>
          <w:i/>
          <w:iCs/>
          <w:sz w:val="26"/>
          <w:szCs w:val="26"/>
          <w:lang w:val="la-Latn"/>
        </w:rPr>
        <w:t>taàta g¦r Øm‹n Øp£rconta kaˆ pleon£zonta oÙk ¢rgoÝj oÙd ¢k£rpouj kaq…sthsin e„j t¾n toà kur…ou ¹mîn 'Ihsoà Cristoà ™p…gnwsin:</w:t>
      </w:r>
    </w:p>
    <w:p w14:paraId="4B2569D8"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w:t>
      </w:r>
      <w:r w:rsidRPr="00CA2FD3">
        <w:rPr>
          <w:rFonts w:ascii="Arial" w:hAnsi="Arial"/>
          <w:bCs/>
          <w:sz w:val="24"/>
        </w:rPr>
        <w:lastRenderedPageBreak/>
        <w:t>compie questa  perfetta conoscenza di natura, allora cadono tutte quelle false teorie che oggi il cristiano sempre ripete:</w:t>
      </w:r>
    </w:p>
    <w:p w14:paraId="755A677F" w14:textId="77777777" w:rsidR="00C83FC8" w:rsidRPr="00CA2FD3" w:rsidRDefault="00C83FC8" w:rsidP="00F811F8">
      <w:pPr>
        <w:spacing w:after="120"/>
        <w:jc w:val="both"/>
        <w:rPr>
          <w:rFonts w:ascii="Arial" w:hAnsi="Arial"/>
          <w:bCs/>
          <w:sz w:val="24"/>
        </w:rPr>
      </w:pPr>
      <w:r w:rsidRPr="00CA2FD3">
        <w:rPr>
          <w:rFonts w:ascii="Arial" w:hAnsi="Arial"/>
          <w:bCs/>
          <w:sz w:val="24"/>
        </w:rPr>
        <w:t>Che Cristo non debba essere annunciato.</w:t>
      </w:r>
    </w:p>
    <w:p w14:paraId="28415FC9" w14:textId="77777777" w:rsidR="00C83FC8" w:rsidRPr="00CA2FD3" w:rsidRDefault="00C83FC8" w:rsidP="00F811F8">
      <w:pPr>
        <w:spacing w:after="120"/>
        <w:jc w:val="both"/>
        <w:rPr>
          <w:rFonts w:ascii="Arial" w:hAnsi="Arial"/>
          <w:bCs/>
          <w:sz w:val="24"/>
        </w:rPr>
      </w:pPr>
      <w:r w:rsidRPr="00CA2FD3">
        <w:rPr>
          <w:rFonts w:ascii="Arial" w:hAnsi="Arial"/>
          <w:bCs/>
          <w:sz w:val="24"/>
        </w:rPr>
        <w:t>Che il Vangelo non debba essere predicato.</w:t>
      </w:r>
    </w:p>
    <w:p w14:paraId="6F04642E" w14:textId="77777777" w:rsidR="00C83FC8" w:rsidRPr="00CA2FD3" w:rsidRDefault="00C83FC8" w:rsidP="00F811F8">
      <w:pPr>
        <w:spacing w:after="120"/>
        <w:jc w:val="both"/>
        <w:rPr>
          <w:rFonts w:ascii="Arial" w:hAnsi="Arial"/>
          <w:bCs/>
          <w:sz w:val="24"/>
        </w:rPr>
      </w:pPr>
      <w:r w:rsidRPr="00CA2FD3">
        <w:rPr>
          <w:rFonts w:ascii="Arial" w:hAnsi="Arial"/>
          <w:bCs/>
          <w:sz w:val="24"/>
        </w:rPr>
        <w:t>Che il corpo di Cristo non va formato.</w:t>
      </w:r>
    </w:p>
    <w:p w14:paraId="16842177" w14:textId="77777777" w:rsidR="00C83FC8" w:rsidRPr="00CA2FD3" w:rsidRDefault="00C83FC8" w:rsidP="00F811F8">
      <w:pPr>
        <w:spacing w:after="120"/>
        <w:jc w:val="both"/>
        <w:rPr>
          <w:rFonts w:ascii="Arial" w:hAnsi="Arial"/>
          <w:bCs/>
          <w:sz w:val="24"/>
        </w:rPr>
      </w:pPr>
      <w:r w:rsidRPr="00CA2FD3">
        <w:rPr>
          <w:rFonts w:ascii="Arial" w:hAnsi="Arial"/>
          <w:bCs/>
          <w:sz w:val="24"/>
        </w:rPr>
        <w:t>Che divenire corpo di Cristo a nulla serve.</w:t>
      </w:r>
    </w:p>
    <w:p w14:paraId="6604834E" w14:textId="77777777" w:rsidR="00C83FC8" w:rsidRPr="00CA2FD3" w:rsidRDefault="00C83FC8" w:rsidP="00F811F8">
      <w:pPr>
        <w:spacing w:after="120"/>
        <w:jc w:val="both"/>
        <w:rPr>
          <w:rFonts w:ascii="Arial" w:hAnsi="Arial"/>
          <w:bCs/>
          <w:sz w:val="24"/>
        </w:rPr>
      </w:pPr>
      <w:r w:rsidRPr="00CA2FD3">
        <w:rPr>
          <w:rFonts w:ascii="Arial" w:hAnsi="Arial"/>
          <w:bCs/>
          <w:sz w:val="24"/>
        </w:rPr>
        <w:t>Che dobbiamo stare in fratellanza e non in conversione con gli altri.</w:t>
      </w:r>
    </w:p>
    <w:p w14:paraId="562E4690" w14:textId="77777777" w:rsidR="00C83FC8" w:rsidRPr="00CA2FD3" w:rsidRDefault="00C83FC8" w:rsidP="00607695">
      <w:pPr>
        <w:spacing w:after="120"/>
        <w:jc w:val="both"/>
        <w:rPr>
          <w:rFonts w:ascii="Arial" w:hAnsi="Arial"/>
          <w:bCs/>
          <w:color w:val="000000" w:themeColor="text1"/>
          <w:position w:val="4"/>
          <w:sz w:val="24"/>
        </w:rPr>
      </w:pPr>
      <w:r w:rsidRPr="00CA2FD3">
        <w:rPr>
          <w:rFonts w:ascii="Arial" w:hAnsi="Arial"/>
          <w:bCs/>
          <w:sz w:val="24"/>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CA2FD3">
        <w:rPr>
          <w:rFonts w:ascii="Arial" w:hAnsi="Arial"/>
          <w:bCs/>
          <w:color w:val="000000" w:themeColor="text1"/>
          <w:position w:val="4"/>
          <w:sz w:val="24"/>
        </w:rPr>
        <w:t xml:space="preserve"> </w:t>
      </w:r>
    </w:p>
    <w:p w14:paraId="4855EC7C" w14:textId="4781FCE0" w:rsidR="00C83FC8" w:rsidRPr="00CA2FD3" w:rsidRDefault="00C83FC8" w:rsidP="00607695">
      <w:pPr>
        <w:spacing w:after="120"/>
        <w:jc w:val="both"/>
        <w:rPr>
          <w:rFonts w:ascii="Arial" w:hAnsi="Arial"/>
          <w:bCs/>
          <w:sz w:val="24"/>
        </w:rPr>
      </w:pPr>
      <w:r w:rsidRPr="00CA2FD3">
        <w:rPr>
          <w:rFonts w:ascii="Arial" w:hAnsi="Arial"/>
          <w:bCs/>
          <w:sz w:val="24"/>
        </w:rPr>
        <w:t>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w:t>
      </w:r>
      <w:r w:rsidR="008847C7" w:rsidRPr="00CA2FD3">
        <w:rPr>
          <w:rFonts w:ascii="Arial" w:hAnsi="Arial"/>
          <w:bCs/>
          <w:sz w:val="24"/>
        </w:rPr>
        <w:t xml:space="preserve">. </w:t>
      </w:r>
      <w:r w:rsidRPr="00CA2FD3">
        <w:rPr>
          <w:rFonts w:ascii="Arial" w:hAnsi="Arial"/>
          <w:bCs/>
          <w:sz w:val="24"/>
        </w:rPr>
        <w:t xml:space="preserve">Anche la Chiesa che oggi si vuole dal basso e non più dall’alto, attesta che siamo bocca di Satana. Qual è il fine di Satana? Distruggere Cristo. Distrutto Cristo, tutto si distrugge e ogni uomo è in suo potere. </w:t>
      </w:r>
    </w:p>
    <w:p w14:paraId="235E39A6"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  totale distruzione. Sempre il cristiano sarà bocca di Satana e mai bocca di Cristo Gesù, se non mette ogni impegno a crescere in queste otto sante virtù. </w:t>
      </w:r>
    </w:p>
    <w:p w14:paraId="70D65EA8" w14:textId="77777777" w:rsidR="00C83FC8" w:rsidRPr="00CA2FD3" w:rsidRDefault="00C83FC8" w:rsidP="00607695">
      <w:pPr>
        <w:spacing w:after="120"/>
        <w:jc w:val="both"/>
        <w:rPr>
          <w:rFonts w:ascii="Arial" w:hAnsi="Arial"/>
          <w:b/>
          <w:bCs/>
          <w:sz w:val="24"/>
        </w:rPr>
      </w:pPr>
    </w:p>
    <w:p w14:paraId="6AFA4C90" w14:textId="77777777" w:rsidR="00C83FC8" w:rsidRPr="00CA2FD3" w:rsidRDefault="00C83FC8" w:rsidP="004965EF">
      <w:pPr>
        <w:pStyle w:val="Titolo3"/>
      </w:pPr>
      <w:bookmarkStart w:id="1068" w:name="_Toc183872693"/>
      <w:r w:rsidRPr="00CA2FD3">
        <w:t>SECONDO FRUTTO</w:t>
      </w:r>
      <w:bookmarkEnd w:id="1068"/>
      <w:r w:rsidRPr="00CA2FD3">
        <w:t xml:space="preserve"> </w:t>
      </w:r>
    </w:p>
    <w:p w14:paraId="13222289" w14:textId="77777777" w:rsidR="00C83FC8" w:rsidRPr="00AC40BC" w:rsidRDefault="00C83FC8" w:rsidP="00607695">
      <w:pPr>
        <w:spacing w:after="120"/>
        <w:ind w:left="567" w:right="567"/>
        <w:jc w:val="both"/>
        <w:rPr>
          <w:rFonts w:ascii="Arial" w:hAnsi="Arial"/>
          <w:bCs/>
          <w:i/>
          <w:iCs/>
          <w:sz w:val="24"/>
        </w:rPr>
      </w:pPr>
      <w:r w:rsidRPr="00AC40BC">
        <w:rPr>
          <w:rFonts w:ascii="Arial" w:hAnsi="Arial"/>
          <w:bCs/>
          <w:i/>
          <w:iCs/>
          <w:sz w:val="24"/>
        </w:rPr>
        <w:t xml:space="preserve">Chi invece non li possiede è cieco, incapace di vedere e di ricordare che è stato purificato dai suoi antichi peccati. </w:t>
      </w:r>
    </w:p>
    <w:p w14:paraId="1F938D61" w14:textId="77777777" w:rsidR="00C83FC8" w:rsidRPr="00AC40BC" w:rsidRDefault="00C83FC8" w:rsidP="00607695">
      <w:pPr>
        <w:spacing w:after="120"/>
        <w:ind w:left="567" w:right="567"/>
        <w:jc w:val="both"/>
        <w:rPr>
          <w:rFonts w:ascii="Arial" w:hAnsi="Arial"/>
          <w:bCs/>
          <w:i/>
          <w:iCs/>
          <w:sz w:val="24"/>
          <w:lang w:val="la-Latn"/>
        </w:rPr>
      </w:pPr>
      <w:r w:rsidRPr="00AC40BC">
        <w:rPr>
          <w:rFonts w:ascii="Arial" w:hAnsi="Arial"/>
          <w:bCs/>
          <w:i/>
          <w:iCs/>
          <w:sz w:val="24"/>
          <w:lang w:val="la-Latn"/>
        </w:rPr>
        <w:t>cui enim non praesto sunt haec caecus est et manu temptans oblivionem accipiens purgationis veterum suorum delictorum</w:t>
      </w:r>
    </w:p>
    <w:p w14:paraId="7003CFD1" w14:textId="77777777" w:rsidR="00C83FC8" w:rsidRPr="00AC40BC" w:rsidRDefault="00C83FC8" w:rsidP="00607695">
      <w:pPr>
        <w:spacing w:after="120"/>
        <w:ind w:left="567" w:right="567"/>
        <w:jc w:val="both"/>
        <w:rPr>
          <w:rFonts w:ascii="Greek" w:hAnsi="Greek" w:cs="Greek"/>
          <w:bCs/>
          <w:i/>
          <w:iCs/>
          <w:sz w:val="26"/>
          <w:szCs w:val="26"/>
          <w:lang w:val="la-Latn"/>
        </w:rPr>
      </w:pPr>
      <w:r w:rsidRPr="00AC40BC">
        <w:rPr>
          <w:rFonts w:ascii="Greek" w:hAnsi="Greek" w:cs="Greek"/>
          <w:bCs/>
          <w:i/>
          <w:iCs/>
          <w:sz w:val="26"/>
          <w:szCs w:val="26"/>
          <w:lang w:val="la-Latn"/>
        </w:rPr>
        <w:t>ú g¦r m¾ p£restin taàta, tuflÒj ™stin muwp£zwn, l»qhn labën toà kaqarismoà tîn p£lai aÙtoà ¡martiîn.</w:t>
      </w:r>
    </w:p>
    <w:p w14:paraId="40452A76"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ritornati nella falsità, nella menzogna, nelle tenebre di un tempo. È come </w:t>
      </w:r>
      <w:r w:rsidRPr="00CA2FD3">
        <w:rPr>
          <w:rFonts w:ascii="Arial" w:hAnsi="Arial"/>
          <w:bCs/>
          <w:sz w:val="24"/>
        </w:rPr>
        <w:lastRenderedPageBreak/>
        <w:t xml:space="preserve">se mai fossimo stati lavati, purificati, santificati. Da ciechi e immersi di nuovo negli antichi peccati,  aggiungendone ancora più pesanti e più grandi, mai potremo vivere da veri discepoli di Cristo Gesù. Siamo totalmente ciechi. </w:t>
      </w:r>
    </w:p>
    <w:p w14:paraId="387AD306" w14:textId="77777777" w:rsidR="00C83FC8" w:rsidRPr="00CA2FD3" w:rsidRDefault="00C83FC8" w:rsidP="00607695">
      <w:pPr>
        <w:spacing w:after="120"/>
        <w:jc w:val="both"/>
        <w:rPr>
          <w:rFonts w:ascii="Arial" w:hAnsi="Arial"/>
          <w:bCs/>
          <w:sz w:val="24"/>
        </w:rPr>
      </w:pPr>
      <w:r w:rsidRPr="00CA2FD3">
        <w:rPr>
          <w:rFonts w:ascii="Arial" w:hAnsi="Arial"/>
          <w:bCs/>
          <w:sz w:val="24"/>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5AFE6512"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6C783FD9"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5C365FA4"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Possono corrompere ogni cuore. Possono distruggere la Chiesa e il mondo. Ogni scernimento da ciechi è opera diabolica e satanica per la rovina di molti. Conoscere questi principi e osservarli è obbligo per ogni discepolo di Cristo Gesù.</w:t>
      </w:r>
    </w:p>
    <w:p w14:paraId="2D000181" w14:textId="77777777" w:rsidR="00C83FC8" w:rsidRPr="00CA2FD3" w:rsidRDefault="00C83FC8" w:rsidP="00607695">
      <w:pPr>
        <w:spacing w:after="120"/>
        <w:jc w:val="both"/>
        <w:rPr>
          <w:rFonts w:ascii="Arial" w:hAnsi="Arial" w:cs="Arial"/>
          <w:b/>
          <w:sz w:val="24"/>
        </w:rPr>
      </w:pPr>
    </w:p>
    <w:p w14:paraId="74466D0E" w14:textId="77777777" w:rsidR="00C83FC8" w:rsidRPr="00CA2FD3" w:rsidRDefault="00C83FC8" w:rsidP="004965EF">
      <w:pPr>
        <w:pStyle w:val="Titolo3"/>
      </w:pPr>
      <w:bookmarkStart w:id="1069" w:name="_Toc183872694"/>
      <w:r w:rsidRPr="00CA2FD3">
        <w:t>PRIMO PRINCIPIO</w:t>
      </w:r>
      <w:bookmarkEnd w:id="1069"/>
    </w:p>
    <w:p w14:paraId="4CD29EF5"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Ogni discernimento va esercitato nel rispetto pieno della volontà 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dalla purissima volontà del Padre e non dalla perfetta </w:t>
      </w:r>
      <w:r w:rsidRPr="00CA2FD3">
        <w:rPr>
          <w:rFonts w:ascii="Arial" w:hAnsi="Arial" w:cs="Arial"/>
          <w:bCs/>
          <w:sz w:val="24"/>
        </w:rPr>
        <w:lastRenderedPageBreak/>
        <w:t xml:space="preserve">conoscenza della verità dello Spirito Santo produce grandi danni nella Chiesa di Dio e nel mondo. </w:t>
      </w:r>
    </w:p>
    <w:p w14:paraId="4728F3FF" w14:textId="77777777" w:rsidR="00C83FC8" w:rsidRPr="00CA2FD3" w:rsidRDefault="00C83FC8" w:rsidP="00607695">
      <w:pPr>
        <w:spacing w:after="120"/>
        <w:jc w:val="both"/>
        <w:rPr>
          <w:rFonts w:ascii="Arial" w:hAnsi="Arial" w:cs="Arial"/>
          <w:b/>
          <w:sz w:val="24"/>
        </w:rPr>
      </w:pPr>
    </w:p>
    <w:p w14:paraId="0925530F" w14:textId="77777777" w:rsidR="00C83FC8" w:rsidRPr="00CA2FD3" w:rsidRDefault="00C83FC8" w:rsidP="004965EF">
      <w:pPr>
        <w:pStyle w:val="Titolo3"/>
      </w:pPr>
      <w:bookmarkStart w:id="1070" w:name="_Toc183872695"/>
      <w:r w:rsidRPr="00CA2FD3">
        <w:t>SECONDO PRINCIPIO</w:t>
      </w:r>
      <w:bookmarkEnd w:id="1070"/>
    </w:p>
    <w:p w14:paraId="77F01C9F"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Nessun discernimento va operato dalla volontà degli uomini, siano anche santissimi. 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p>
    <w:p w14:paraId="5186E61D" w14:textId="77777777" w:rsidR="00C83FC8" w:rsidRPr="00CA2FD3" w:rsidRDefault="00C83FC8" w:rsidP="00607695">
      <w:pPr>
        <w:spacing w:after="120"/>
        <w:jc w:val="both"/>
        <w:rPr>
          <w:rFonts w:ascii="Arial" w:hAnsi="Arial" w:cs="Arial"/>
          <w:sz w:val="24"/>
        </w:rPr>
      </w:pPr>
    </w:p>
    <w:p w14:paraId="3F36C52C" w14:textId="77777777" w:rsidR="00C83FC8" w:rsidRPr="00CA2FD3" w:rsidRDefault="00C83FC8" w:rsidP="004965EF">
      <w:pPr>
        <w:pStyle w:val="Titolo3"/>
      </w:pPr>
      <w:bookmarkStart w:id="1071" w:name="_Toc183872696"/>
      <w:r w:rsidRPr="00CA2FD3">
        <w:t>TERZO PRINCIPIO</w:t>
      </w:r>
      <w:bookmarkEnd w:id="1071"/>
    </w:p>
    <w:p w14:paraId="3336EC45"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È obbligatorio vigilare perché nessun discernimento tradisca o soffochi la verità, né quella rivelata, divina, sigillata nei Sacri Testi e neanche la verità storica. 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5D12F140" w14:textId="77777777" w:rsidR="00C83FC8" w:rsidRPr="00CA2FD3" w:rsidRDefault="00C83FC8" w:rsidP="00607695">
      <w:pPr>
        <w:spacing w:after="120"/>
        <w:jc w:val="both"/>
        <w:rPr>
          <w:rFonts w:ascii="Arial" w:hAnsi="Arial" w:cs="Arial"/>
          <w:sz w:val="24"/>
        </w:rPr>
      </w:pPr>
    </w:p>
    <w:p w14:paraId="3ABE0A74" w14:textId="77777777" w:rsidR="00C83FC8" w:rsidRPr="00CA2FD3" w:rsidRDefault="00C83FC8" w:rsidP="004965EF">
      <w:pPr>
        <w:pStyle w:val="Titolo3"/>
      </w:pPr>
      <w:bookmarkStart w:id="1072" w:name="_Toc183872697"/>
      <w:r w:rsidRPr="00CA2FD3">
        <w:t>QUARTO PRINCIPIO</w:t>
      </w:r>
      <w:bookmarkEnd w:id="1072"/>
    </w:p>
    <w:p w14:paraId="27A3D4B1"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La responsabilità personale di chi chiama a 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532347E4" w14:textId="77777777" w:rsidR="00C83FC8" w:rsidRPr="00CA2FD3" w:rsidRDefault="00C83FC8" w:rsidP="00607695">
      <w:pPr>
        <w:spacing w:after="120"/>
        <w:jc w:val="both"/>
        <w:rPr>
          <w:rFonts w:ascii="Arial" w:hAnsi="Arial" w:cs="Arial"/>
          <w:b/>
          <w:sz w:val="24"/>
        </w:rPr>
      </w:pPr>
    </w:p>
    <w:p w14:paraId="0B89DB82" w14:textId="77777777" w:rsidR="00C83FC8" w:rsidRPr="00CA2FD3" w:rsidRDefault="00C83FC8" w:rsidP="004965EF">
      <w:pPr>
        <w:pStyle w:val="Titolo3"/>
      </w:pPr>
      <w:bookmarkStart w:id="1073" w:name="_Toc183872698"/>
      <w:r w:rsidRPr="00CA2FD3">
        <w:t>QUINTO PRINCIPIO</w:t>
      </w:r>
      <w:bookmarkEnd w:id="1073"/>
    </w:p>
    <w:p w14:paraId="42B6D05C" w14:textId="306FF28D"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Appellarsi ad </w:t>
      </w:r>
      <w:r w:rsidR="00790153">
        <w:rPr>
          <w:rFonts w:ascii="Arial" w:hAnsi="Arial" w:cs="Arial"/>
          <w:bCs/>
          <w:sz w:val="24"/>
        </w:rPr>
        <w:t xml:space="preserve">un </w:t>
      </w:r>
      <w:r w:rsidRPr="00CA2FD3">
        <w:rPr>
          <w:rFonts w:ascii="Arial" w:hAnsi="Arial" w:cs="Arial"/>
          <w:bCs/>
          <w:sz w:val="24"/>
        </w:rPr>
        <w:t xml:space="preserve">potere sacro assoluto mai conferito è vero sacrilegio, che può trasformarsi in peccato contro lo Spirito Santo. Le regole per il retto discernimento sono semplici e da tutti devono essere rispettate. Invece ieri, oggi e sempre </w:t>
      </w:r>
      <w:r w:rsidRPr="00CA2FD3">
        <w:rPr>
          <w:rFonts w:ascii="Arial" w:hAnsi="Arial" w:cs="Arial"/>
          <w:bCs/>
          <w:sz w:val="24"/>
        </w:rPr>
        <w:lastRenderedPageBreak/>
        <w:t xml:space="preserve">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7A6433DB" w14:textId="77777777" w:rsidR="00C83FC8" w:rsidRPr="00CA2FD3" w:rsidRDefault="00C83FC8" w:rsidP="00607695">
      <w:pPr>
        <w:spacing w:after="120"/>
        <w:jc w:val="both"/>
        <w:rPr>
          <w:rFonts w:ascii="Arial" w:hAnsi="Arial" w:cs="Arial"/>
          <w:sz w:val="24"/>
        </w:rPr>
      </w:pPr>
    </w:p>
    <w:p w14:paraId="712661F9" w14:textId="77777777" w:rsidR="00C83FC8" w:rsidRPr="00CA2FD3" w:rsidRDefault="00C83FC8" w:rsidP="004965EF">
      <w:pPr>
        <w:pStyle w:val="Titolo3"/>
      </w:pPr>
      <w:bookmarkStart w:id="1074" w:name="_Toc183872699"/>
      <w:r w:rsidRPr="00CA2FD3">
        <w:t>SESTO PRINCIPIO</w:t>
      </w:r>
      <w:bookmarkEnd w:id="1074"/>
    </w:p>
    <w:p w14:paraId="688992C1" w14:textId="77777777" w:rsidR="00C83FC8" w:rsidRPr="00CA2FD3" w:rsidRDefault="00C83FC8" w:rsidP="00607695">
      <w:pPr>
        <w:spacing w:after="120"/>
        <w:jc w:val="both"/>
        <w:rPr>
          <w:rFonts w:ascii="Arial" w:hAnsi="Arial" w:cs="Arial"/>
          <w:bCs/>
          <w:sz w:val="24"/>
        </w:rPr>
      </w:pPr>
      <w:r w:rsidRPr="00CA2FD3">
        <w:rPr>
          <w:rFonts w:ascii="Arial" w:hAnsi="Arial" w:cs="Arial"/>
          <w:bCs/>
          <w:sz w:val="24"/>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00CFD55A"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w:t>
      </w:r>
      <w:r w:rsidRPr="00CA2FD3">
        <w:rPr>
          <w:rFonts w:ascii="Arial" w:hAnsi="Arial"/>
          <w:bCs/>
          <w:sz w:val="24"/>
        </w:rPr>
        <w:lastRenderedPageBreak/>
        <w:t>produce i frutti dello Spirito. Chi invece compie le opere della carne è tornato nella schiavitù e sotto il dominio del peccato.</w:t>
      </w:r>
    </w:p>
    <w:p w14:paraId="40388C00"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545FBF94"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7845856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1E1C9FAF"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4B26C46E"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294A9138"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Il male ricevuto si perdona, mai però potrà essere dichiarato verità, giustizia, santità. Il male operato per errato discernimento grida al Signore notte e giorno e grida più che i figli d’Israele nella terra della schiavitù. Sempre il male grida al </w:t>
      </w:r>
      <w:r w:rsidRPr="00CA2FD3">
        <w:rPr>
          <w:rFonts w:ascii="Arial" w:hAnsi="Arial"/>
          <w:bCs/>
          <w:sz w:val="24"/>
        </w:rPr>
        <w:lastRenderedPageBreak/>
        <w:t xml:space="preserve">Signore perché scenda sulla terra e ristabilisca la sua verità. Sappiamo altresì che le vie di Dio non sono le nostre vie. Noi di Dio ci fidiamo e a Lui ci affidiamo. Noi sappiamo che la verità è solo sua e solo Lui la potrà ristabilire. </w:t>
      </w:r>
    </w:p>
    <w:p w14:paraId="2CB1E258"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Al tempo di Gesù capi dei sacerdoti, scribi e anziani del popolo, non liberi né nel cuore e né nella mente, erano schiavi di se stessi. La struttura di peccato nella quale 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3F450B02"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56C418A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3BF39398" w14:textId="77777777" w:rsidR="00C83FC8" w:rsidRPr="00CA2FD3" w:rsidRDefault="00C83FC8" w:rsidP="00607695">
      <w:pPr>
        <w:spacing w:after="120"/>
        <w:jc w:val="both"/>
        <w:rPr>
          <w:rFonts w:ascii="Arial" w:hAnsi="Arial"/>
          <w:sz w:val="24"/>
        </w:rPr>
      </w:pPr>
    </w:p>
    <w:p w14:paraId="0A71F388" w14:textId="77777777" w:rsidR="00C83FC8" w:rsidRPr="00CA2FD3" w:rsidRDefault="00C83FC8" w:rsidP="004965EF">
      <w:pPr>
        <w:pStyle w:val="Titolo3"/>
      </w:pPr>
      <w:bookmarkStart w:id="1075" w:name="_Toc183872700"/>
      <w:r w:rsidRPr="00CA2FD3">
        <w:t>TERZO FRUTTO</w:t>
      </w:r>
      <w:bookmarkEnd w:id="1075"/>
    </w:p>
    <w:p w14:paraId="00239D9D" w14:textId="77777777" w:rsidR="00C83FC8" w:rsidRPr="00AC40BC" w:rsidRDefault="00C83FC8" w:rsidP="00607695">
      <w:pPr>
        <w:spacing w:after="120"/>
        <w:ind w:left="567" w:right="567"/>
        <w:jc w:val="both"/>
        <w:rPr>
          <w:rFonts w:ascii="Arial" w:hAnsi="Arial"/>
          <w:bCs/>
          <w:i/>
          <w:iCs/>
          <w:sz w:val="24"/>
        </w:rPr>
      </w:pPr>
      <w:r w:rsidRPr="00AC40BC">
        <w:rPr>
          <w:rFonts w:ascii="Arial" w:hAnsi="Arial"/>
          <w:bCs/>
          <w:i/>
          <w:iCs/>
          <w:sz w:val="24"/>
        </w:rPr>
        <w:t xml:space="preserve">Quindi, fratelli, cercate di rendere sempre più salda la vostra chiamata e la scelta che Dio ha fatto di voi. Se farete questo non cadrete mai. </w:t>
      </w:r>
    </w:p>
    <w:p w14:paraId="71624455" w14:textId="77777777" w:rsidR="00C83FC8" w:rsidRPr="00AC40BC" w:rsidRDefault="00C83FC8" w:rsidP="00607695">
      <w:pPr>
        <w:spacing w:after="120"/>
        <w:ind w:left="567" w:right="567"/>
        <w:jc w:val="both"/>
        <w:rPr>
          <w:rFonts w:ascii="Arial" w:hAnsi="Arial"/>
          <w:bCs/>
          <w:i/>
          <w:iCs/>
          <w:sz w:val="24"/>
          <w:lang w:val="la-Latn"/>
        </w:rPr>
      </w:pPr>
      <w:r w:rsidRPr="00AC40BC">
        <w:rPr>
          <w:rFonts w:ascii="Arial" w:hAnsi="Arial"/>
          <w:bCs/>
          <w:i/>
          <w:iCs/>
          <w:sz w:val="24"/>
          <w:lang w:val="la-Latn"/>
        </w:rPr>
        <w:lastRenderedPageBreak/>
        <w:t>Quapropter fratres magis satagite ut per bona opera certam vestram vocationem et electionem faciatis haec enim facientes non peccabitis aliquando</w:t>
      </w:r>
    </w:p>
    <w:p w14:paraId="61E468D7" w14:textId="77777777" w:rsidR="00C83FC8" w:rsidRPr="00AC40BC" w:rsidRDefault="00C83FC8" w:rsidP="00607695">
      <w:pPr>
        <w:spacing w:after="120"/>
        <w:ind w:left="567" w:right="567"/>
        <w:jc w:val="both"/>
        <w:rPr>
          <w:rFonts w:ascii="Greek" w:hAnsi="Greek" w:cs="Greek"/>
          <w:bCs/>
          <w:i/>
          <w:iCs/>
          <w:sz w:val="26"/>
          <w:szCs w:val="26"/>
          <w:lang w:val="la-Latn"/>
        </w:rPr>
      </w:pPr>
      <w:r w:rsidRPr="00AC40BC">
        <w:rPr>
          <w:rFonts w:ascii="Greek" w:hAnsi="Greek" w:cs="Greek"/>
          <w:bCs/>
          <w:i/>
          <w:iCs/>
          <w:sz w:val="26"/>
          <w:szCs w:val="26"/>
          <w:lang w:val="la-Latn"/>
        </w:rPr>
        <w:t>diÕ m©llon, ¢delfo…, spoud£sate beba…an Ømîn t¾n klÁsin kaˆ ™klog¾n poie‹sqai: taàta g¦r poioàntej oÙ m¾ pta…shtš pote:</w:t>
      </w:r>
    </w:p>
    <w:p w14:paraId="41421E6E" w14:textId="77777777" w:rsidR="00C83FC8" w:rsidRPr="00CA2FD3" w:rsidRDefault="00C83FC8" w:rsidP="00607695">
      <w:pPr>
        <w:spacing w:after="120"/>
        <w:jc w:val="both"/>
        <w:rPr>
          <w:rFonts w:ascii="Arial" w:hAnsi="Arial"/>
          <w:sz w:val="24"/>
        </w:rPr>
      </w:pPr>
      <w:r w:rsidRPr="00CA2FD3">
        <w:rPr>
          <w:rFonts w:ascii="Arial" w:hAnsi="Arial"/>
          <w:sz w:val="24"/>
        </w:rPr>
        <w:t xml:space="preserve">Ecco quale dovrà essere il nostro costante impegno: rendere sempre più salda la nostra chiamata e la scelta che Dio ha fatto di noi. Perché questo impegno è 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2096379B" w14:textId="77777777" w:rsidR="00C83FC8" w:rsidRPr="00AC40BC" w:rsidRDefault="00C83FC8" w:rsidP="00607695">
      <w:pPr>
        <w:spacing w:after="120"/>
        <w:ind w:left="567" w:right="567"/>
        <w:jc w:val="both"/>
        <w:rPr>
          <w:rFonts w:ascii="Arial" w:hAnsi="Arial"/>
          <w:i/>
          <w:iCs/>
          <w:color w:val="000000" w:themeColor="text1"/>
          <w:position w:val="4"/>
          <w:sz w:val="24"/>
        </w:rPr>
      </w:pPr>
      <w:r w:rsidRPr="00AC40BC">
        <w:rPr>
          <w:rFonts w:ascii="Arial" w:hAnsi="Arial"/>
          <w:i/>
          <w:iCs/>
          <w:color w:val="000000" w:themeColor="text1"/>
          <w:position w:val="4"/>
          <w:sz w:val="24"/>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(Sir 24,13-17).</w:t>
      </w:r>
    </w:p>
    <w:p w14:paraId="3DE00063" w14:textId="77777777" w:rsidR="00C83FC8" w:rsidRPr="00CA2FD3" w:rsidRDefault="00C83FC8" w:rsidP="00607695">
      <w:pPr>
        <w:spacing w:after="120"/>
        <w:jc w:val="both"/>
        <w:rPr>
          <w:rFonts w:ascii="Arial" w:hAnsi="Arial"/>
          <w:sz w:val="24"/>
        </w:rPr>
      </w:pPr>
      <w:r w:rsidRPr="00CA2FD3">
        <w:rPr>
          <w:rFonts w:ascii="Arial" w:hAnsi="Arial"/>
          <w:sz w:val="24"/>
        </w:rPr>
        <w:t xml:space="preserve">Sono io in queste otto virtù come un cedro del Libano, come le rose di Gerico, come un ulivo maestoso, come un platano, come cinnamòmo e balsamo, come gàlbano,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557BAFF4" w14:textId="77777777" w:rsidR="00C83FC8" w:rsidRPr="00CA2FD3" w:rsidRDefault="00C83FC8" w:rsidP="00607695">
      <w:pPr>
        <w:spacing w:after="120"/>
        <w:jc w:val="both"/>
        <w:rPr>
          <w:rFonts w:ascii="Arial" w:hAnsi="Arial"/>
          <w:color w:val="000000" w:themeColor="text1"/>
          <w:sz w:val="24"/>
        </w:rPr>
      </w:pPr>
      <w:r w:rsidRPr="00CA2FD3">
        <w:rPr>
          <w:rFonts w:ascii="Arial" w:hAnsi="Arial"/>
          <w:color w:val="000000" w:themeColor="text1"/>
          <w:sz w:val="24"/>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ne mettiamo in evidenza qualche altra, anche queste necessarie perché il nostro cammino giunga fin nel Paradiso. Più virtù viviamo e più il nostro cammino si fa spedito e sicuro. La loro forza ci fa superare ogni ostacolo. </w:t>
      </w:r>
    </w:p>
    <w:p w14:paraId="051A0341" w14:textId="77777777" w:rsidR="00C83FC8" w:rsidRPr="00CA2FD3" w:rsidRDefault="00C83FC8" w:rsidP="00607695">
      <w:pPr>
        <w:spacing w:after="120"/>
        <w:jc w:val="both"/>
        <w:rPr>
          <w:rFonts w:ascii="Arial" w:hAnsi="Arial"/>
          <w:color w:val="000000" w:themeColor="text1"/>
          <w:sz w:val="24"/>
        </w:rPr>
      </w:pPr>
      <w:r w:rsidRPr="00CA2FD3">
        <w:rPr>
          <w:rFonts w:ascii="Arial" w:hAnsi="Arial"/>
          <w:b/>
          <w:color w:val="000000" w:themeColor="text1"/>
          <w:sz w:val="24"/>
        </w:rPr>
        <w:t>L’obbedienza</w:t>
      </w:r>
      <w:r w:rsidRPr="00CA2FD3">
        <w:rPr>
          <w:rFonts w:ascii="Arial" w:hAnsi="Arial"/>
          <w:color w:val="000000" w:themeColor="text1"/>
          <w:sz w:val="24"/>
        </w:rPr>
        <w:t xml:space="preserve">,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w:t>
      </w:r>
      <w:r w:rsidRPr="00CA2FD3">
        <w:rPr>
          <w:rFonts w:ascii="Arial" w:hAnsi="Arial"/>
          <w:color w:val="000000" w:themeColor="text1"/>
          <w:sz w:val="24"/>
        </w:rPr>
        <w:lastRenderedPageBreak/>
        <w:t>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51FB7F66" w14:textId="77777777" w:rsidR="00C83FC8" w:rsidRPr="00CA2FD3" w:rsidRDefault="00C83FC8" w:rsidP="00607695">
      <w:pPr>
        <w:spacing w:after="120"/>
        <w:jc w:val="both"/>
        <w:rPr>
          <w:rFonts w:ascii="Arial" w:hAnsi="Arial"/>
          <w:sz w:val="24"/>
        </w:rPr>
      </w:pPr>
      <w:r w:rsidRPr="00CA2FD3">
        <w:rPr>
          <w:rFonts w:ascii="Arial" w:hAnsi="Arial"/>
          <w:b/>
          <w:sz w:val="24"/>
        </w:rPr>
        <w:t>La preghiera.</w:t>
      </w:r>
      <w:r w:rsidRPr="00CA2FD3">
        <w:rPr>
          <w:rFonts w:ascii="Arial" w:hAnsi="Arial"/>
          <w:sz w:val="24"/>
        </w:rPr>
        <w:t xml:space="preserve">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38533B08" w14:textId="77777777" w:rsidR="00C83FC8" w:rsidRPr="00CA2FD3" w:rsidRDefault="00C83FC8" w:rsidP="00607695">
      <w:pPr>
        <w:spacing w:after="120"/>
        <w:jc w:val="both"/>
        <w:rPr>
          <w:rFonts w:ascii="Arial" w:hAnsi="Arial"/>
          <w:bCs/>
          <w:sz w:val="24"/>
        </w:rPr>
      </w:pPr>
      <w:r w:rsidRPr="00CA2FD3">
        <w:rPr>
          <w:rFonts w:ascii="Arial" w:hAnsi="Arial"/>
          <w:b/>
          <w:sz w:val="24"/>
        </w:rPr>
        <w:t>La perseveranza.</w:t>
      </w:r>
      <w:r w:rsidRPr="00CA2FD3">
        <w:rPr>
          <w:rFonts w:ascii="Arial" w:hAnsi="Arial"/>
          <w:bCs/>
          <w:sz w:val="24"/>
        </w:rPr>
        <w:t xml:space="preserve">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6C0C669D" w14:textId="77777777" w:rsidR="00C83FC8" w:rsidRPr="00CA2FD3" w:rsidRDefault="00C83FC8" w:rsidP="00607695">
      <w:pPr>
        <w:spacing w:after="120"/>
        <w:jc w:val="both"/>
        <w:rPr>
          <w:rFonts w:ascii="Arial" w:hAnsi="Arial"/>
          <w:sz w:val="24"/>
        </w:rPr>
      </w:pPr>
      <w:r w:rsidRPr="00CA2FD3">
        <w:rPr>
          <w:rFonts w:ascii="Arial" w:hAnsi="Arial"/>
          <w:b/>
          <w:sz w:val="24"/>
        </w:rPr>
        <w:t xml:space="preserve">L’umiltà. </w:t>
      </w:r>
      <w:r w:rsidRPr="00CA2FD3">
        <w:rPr>
          <w:rFonts w:ascii="Arial" w:hAnsi="Arial"/>
          <w:sz w:val="24"/>
        </w:rPr>
        <w:t xml:space="preserve">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32C98488" w14:textId="77777777" w:rsidR="00C83FC8" w:rsidRPr="00CA2FD3" w:rsidRDefault="00C83FC8" w:rsidP="00607695">
      <w:pPr>
        <w:spacing w:after="120"/>
        <w:jc w:val="both"/>
        <w:rPr>
          <w:rFonts w:ascii="Arial" w:hAnsi="Arial"/>
          <w:sz w:val="24"/>
        </w:rPr>
      </w:pPr>
      <w:r w:rsidRPr="00CA2FD3">
        <w:rPr>
          <w:rFonts w:ascii="Arial" w:hAnsi="Arial"/>
          <w:b/>
          <w:sz w:val="24"/>
        </w:rPr>
        <w:t xml:space="preserve">La mitezza. </w:t>
      </w:r>
      <w:r w:rsidRPr="00CA2FD3">
        <w:rPr>
          <w:rFonts w:ascii="Arial" w:hAnsi="Arial"/>
          <w:sz w:val="24"/>
        </w:rPr>
        <w:t xml:space="preserve">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w:t>
      </w:r>
      <w:r w:rsidRPr="00CA2FD3">
        <w:rPr>
          <w:rFonts w:ascii="Arial" w:hAnsi="Arial"/>
          <w:sz w:val="24"/>
        </w:rPr>
        <w:lastRenderedPageBreak/>
        <w:t>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77EE13AB" w14:textId="77777777" w:rsidR="00C83FC8" w:rsidRPr="00CA2FD3" w:rsidRDefault="00C83FC8" w:rsidP="00607695">
      <w:pPr>
        <w:spacing w:after="120"/>
        <w:jc w:val="both"/>
        <w:rPr>
          <w:rFonts w:ascii="Arial" w:hAnsi="Arial"/>
          <w:sz w:val="24"/>
        </w:rPr>
      </w:pPr>
      <w:r w:rsidRPr="00CA2FD3">
        <w:rPr>
          <w:rFonts w:ascii="Arial" w:hAnsi="Arial"/>
          <w:sz w:val="24"/>
        </w:rPr>
        <w:t>La mitezza sempre si vive nell’umiltà. Nell’umiltà noi accogliamo ogni evento della nostra vita – persecuzioni, insulti, privazioni di ogni diritto, derisioni e percosse sia 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03758528" w14:textId="77777777" w:rsidR="00C83FC8" w:rsidRPr="00CA2FD3" w:rsidRDefault="00C83FC8" w:rsidP="00607695">
      <w:pPr>
        <w:spacing w:after="120"/>
        <w:jc w:val="both"/>
        <w:rPr>
          <w:rFonts w:ascii="Arial" w:hAnsi="Arial"/>
          <w:sz w:val="24"/>
        </w:rPr>
      </w:pPr>
      <w:r w:rsidRPr="00CA2FD3">
        <w:rPr>
          <w:rFonts w:ascii="Arial" w:hAnsi="Arial"/>
          <w:sz w:val="24"/>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4E81F0B9" w14:textId="77777777" w:rsidR="00C83FC8" w:rsidRPr="00CA2FD3" w:rsidRDefault="00C83FC8" w:rsidP="00607695">
      <w:pPr>
        <w:spacing w:after="120"/>
        <w:jc w:val="both"/>
        <w:rPr>
          <w:rFonts w:ascii="Arial" w:hAnsi="Arial"/>
          <w:color w:val="000000" w:themeColor="text1"/>
          <w:sz w:val="24"/>
        </w:rPr>
      </w:pPr>
      <w:r w:rsidRPr="00CA2FD3">
        <w:rPr>
          <w:rFonts w:ascii="Arial" w:hAnsi="Arial"/>
          <w:color w:val="000000" w:themeColor="text1"/>
          <w:sz w:val="24"/>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69FCD4F4"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l’umiltà esso è sempre rivolto verso Dio in adorazione e in ricerca della divina volontà. </w:t>
      </w:r>
    </w:p>
    <w:p w14:paraId="23827620"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la verità lo si libera dalla falsità, dalla menzogna, dall’inganno, dal traviamento circa la conoscenza di Dio così che in esso risplenda sempre la più grande luce divina. </w:t>
      </w:r>
    </w:p>
    <w:p w14:paraId="5EFA692A"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l’onestà si è sempre capaci di vedere ciò che appartiene a Dio e ciò che invece è degli uomini e si dona a ciascuno ciò che è proprio. </w:t>
      </w:r>
    </w:p>
    <w:p w14:paraId="47A14B4C"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la purezza lo si libera da tutto ciò che torbido, inquinato, impudico, non verecondo, lascivo, inutile, vano, futile e lo si ricolma di ciò che è nobile, elevato, santo, divino. </w:t>
      </w:r>
    </w:p>
    <w:p w14:paraId="11D270B0"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la libertà lo si scioglie da tutto ciò che è peccaminoso e lo si nutre invece di ciò che è santo, giusto, vero. </w:t>
      </w:r>
    </w:p>
    <w:p w14:paraId="5139CDC1"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 xml:space="preserve">Con la giustizia lo si orienta sempre verso la più alta conoscenza e compimento della volontà di Dio. </w:t>
      </w:r>
    </w:p>
    <w:p w14:paraId="31973955"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lastRenderedPageBreak/>
        <w:t xml:space="preserve">Con la riservatezza si custodisce in esso ogni cosa, si fa di esso una tomba. Tutto ciò che non è parola di salvezza e di redenzione si tace, si seppellisce in esso perché solo la parola di Dio per mezzo di esso si divulghi e si espanda nel mondo. </w:t>
      </w:r>
    </w:p>
    <w:p w14:paraId="117F5204" w14:textId="77777777" w:rsidR="00C83FC8" w:rsidRPr="00CA2FD3" w:rsidRDefault="00C83FC8" w:rsidP="00F811F8">
      <w:pPr>
        <w:spacing w:after="120"/>
        <w:jc w:val="both"/>
        <w:rPr>
          <w:rFonts w:ascii="Arial" w:hAnsi="Arial"/>
          <w:bCs/>
          <w:color w:val="000000" w:themeColor="text1"/>
          <w:sz w:val="24"/>
        </w:rPr>
      </w:pPr>
      <w:r w:rsidRPr="00CA2FD3">
        <w:rPr>
          <w:rFonts w:ascii="Arial" w:hAnsi="Arial"/>
          <w:bCs/>
          <w:color w:val="000000" w:themeColor="text1"/>
          <w:sz w:val="24"/>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5C7A18A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precipitiamo nel peccato, perché usciamo dalla divina volontà, dal suo Vangelo, dalla mozione e ispirazione dello Spirito Santo. </w:t>
      </w:r>
    </w:p>
    <w:p w14:paraId="53109728" w14:textId="77777777" w:rsidR="00C83FC8" w:rsidRPr="00CA2FD3" w:rsidRDefault="00C83FC8" w:rsidP="00607695">
      <w:pPr>
        <w:spacing w:after="120"/>
        <w:jc w:val="both"/>
        <w:rPr>
          <w:rFonts w:ascii="Arial" w:hAnsi="Arial"/>
          <w:bCs/>
          <w:sz w:val="24"/>
        </w:rPr>
      </w:pPr>
      <w:r w:rsidRPr="00CA2FD3">
        <w:rPr>
          <w:rFonts w:ascii="Arial" w:hAnsi="Arial"/>
          <w:bCs/>
          <w:sz w:val="24"/>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3E83C73A"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607ED2E9" w14:textId="77777777" w:rsidR="00C83FC8" w:rsidRPr="00CA2FD3" w:rsidRDefault="00C83FC8" w:rsidP="00607695">
      <w:pPr>
        <w:spacing w:after="120"/>
        <w:jc w:val="both"/>
        <w:rPr>
          <w:rFonts w:ascii="Arial" w:hAnsi="Arial"/>
          <w:sz w:val="24"/>
        </w:rPr>
      </w:pPr>
      <w:r w:rsidRPr="00CA2FD3">
        <w:rPr>
          <w:rFonts w:ascii="Arial" w:hAnsi="Arial"/>
          <w:b/>
          <w:sz w:val="24"/>
        </w:rPr>
        <w:t xml:space="preserve">La pazienza. </w:t>
      </w:r>
      <w:r w:rsidRPr="00CA2FD3">
        <w:rPr>
          <w:rFonts w:ascii="Arial" w:hAnsi="Arial"/>
          <w:sz w:val="24"/>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w:t>
      </w:r>
      <w:r w:rsidRPr="00CA2FD3">
        <w:rPr>
          <w:rFonts w:ascii="Arial" w:hAnsi="Arial"/>
          <w:sz w:val="24"/>
        </w:rPr>
        <w:lastRenderedPageBreak/>
        <w:t xml:space="preserve">espiazione per i nostri peccati e per i peccati del mondo, ma anche nell’assumere ogni sofferenza e ogni peccato del mondo sulle nostre spalle ed espiarlo in vece dei nostri fratelli. Con questa virtù siamo a perfetta immagine di Gesù Signore. </w:t>
      </w:r>
    </w:p>
    <w:p w14:paraId="7C6E227C" w14:textId="77777777" w:rsidR="00C83FC8" w:rsidRPr="00CA2FD3" w:rsidRDefault="00C83FC8" w:rsidP="00607695">
      <w:pPr>
        <w:spacing w:after="120"/>
        <w:jc w:val="both"/>
        <w:rPr>
          <w:rFonts w:ascii="Arial" w:hAnsi="Arial"/>
          <w:sz w:val="24"/>
        </w:rPr>
      </w:pPr>
      <w:r w:rsidRPr="00CA2FD3">
        <w:rPr>
          <w:rFonts w:ascii="Arial" w:hAnsi="Arial"/>
          <w:sz w:val="24"/>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18302B2A" w14:textId="77777777" w:rsidR="00F811F8" w:rsidRPr="00CA2FD3" w:rsidRDefault="00F811F8" w:rsidP="00607695">
      <w:pPr>
        <w:spacing w:after="120"/>
        <w:jc w:val="both"/>
        <w:rPr>
          <w:rFonts w:ascii="Arial" w:hAnsi="Arial"/>
          <w:sz w:val="24"/>
        </w:rPr>
      </w:pPr>
    </w:p>
    <w:p w14:paraId="282DFA31" w14:textId="77777777" w:rsidR="00C83FC8" w:rsidRPr="00CA2FD3" w:rsidRDefault="00C83FC8" w:rsidP="004965EF">
      <w:pPr>
        <w:pStyle w:val="Titolo3"/>
      </w:pPr>
      <w:bookmarkStart w:id="1076" w:name="_Toc183872701"/>
      <w:r w:rsidRPr="00CA2FD3">
        <w:t>QUARTO FRUTTO</w:t>
      </w:r>
      <w:bookmarkEnd w:id="1076"/>
      <w:r w:rsidRPr="00CA2FD3">
        <w:t xml:space="preserve"> </w:t>
      </w:r>
    </w:p>
    <w:p w14:paraId="7072EA07" w14:textId="77777777" w:rsidR="00C83FC8" w:rsidRPr="00AC40BC" w:rsidRDefault="00C83FC8" w:rsidP="00607695">
      <w:pPr>
        <w:spacing w:after="120"/>
        <w:ind w:left="567" w:right="567"/>
        <w:jc w:val="both"/>
        <w:rPr>
          <w:rFonts w:ascii="Arial" w:hAnsi="Arial"/>
          <w:bCs/>
          <w:i/>
          <w:iCs/>
          <w:sz w:val="24"/>
        </w:rPr>
      </w:pPr>
      <w:r w:rsidRPr="00AC40BC">
        <w:rPr>
          <w:rFonts w:ascii="Arial" w:hAnsi="Arial"/>
          <w:bCs/>
          <w:i/>
          <w:iCs/>
          <w:sz w:val="24"/>
        </w:rPr>
        <w:t>Così infatti vi sarà ampiamente aperto l’ingresso nel regno eterno del Signore nostro e salvatore Gesù Cristo.</w:t>
      </w:r>
    </w:p>
    <w:p w14:paraId="03890F59" w14:textId="77777777" w:rsidR="00C83FC8" w:rsidRPr="00AC40BC" w:rsidRDefault="00C83FC8" w:rsidP="00607695">
      <w:pPr>
        <w:spacing w:after="120"/>
        <w:ind w:left="567" w:right="567"/>
        <w:jc w:val="both"/>
        <w:rPr>
          <w:rFonts w:ascii="Arial" w:hAnsi="Arial"/>
          <w:bCs/>
          <w:i/>
          <w:iCs/>
          <w:sz w:val="24"/>
          <w:lang w:val="la-Latn"/>
        </w:rPr>
      </w:pPr>
      <w:r w:rsidRPr="00AC40BC">
        <w:rPr>
          <w:rFonts w:ascii="Arial" w:hAnsi="Arial"/>
          <w:bCs/>
          <w:i/>
          <w:iCs/>
          <w:sz w:val="24"/>
          <w:lang w:val="la-Latn"/>
        </w:rPr>
        <w:t>sic enim abundanter ministrabitur vobis introitus in aeternum regnum Domini nostri et salvatoris Iesu Christi</w:t>
      </w:r>
    </w:p>
    <w:p w14:paraId="3C1E8619" w14:textId="77777777" w:rsidR="00C83FC8" w:rsidRPr="00AC40BC" w:rsidRDefault="00C83FC8" w:rsidP="00607695">
      <w:pPr>
        <w:spacing w:after="120"/>
        <w:ind w:left="567" w:right="567"/>
        <w:jc w:val="both"/>
        <w:rPr>
          <w:rFonts w:ascii="Greek" w:hAnsi="Greek" w:cs="Greek"/>
          <w:bCs/>
          <w:i/>
          <w:iCs/>
          <w:sz w:val="26"/>
          <w:szCs w:val="26"/>
        </w:rPr>
      </w:pPr>
      <w:r w:rsidRPr="00AC40BC">
        <w:rPr>
          <w:rFonts w:ascii="Greek" w:hAnsi="Greek" w:cs="Greek"/>
          <w:bCs/>
          <w:i/>
          <w:iCs/>
          <w:sz w:val="26"/>
          <w:szCs w:val="26"/>
        </w:rPr>
        <w:t>oÛtwj g¦r plous…wj ™picorhghq»setai Øm‹n ¹ e‡sodoj e„j t¾n a„ènion basile…an toà kur…ou ¹mîn kaˆ swtÁroj 'Ihsoà Cristoà.</w:t>
      </w:r>
    </w:p>
    <w:p w14:paraId="1F75A8D9" w14:textId="77777777" w:rsidR="00C83FC8" w:rsidRPr="00CA2FD3" w:rsidRDefault="00C83FC8" w:rsidP="00607695">
      <w:pPr>
        <w:spacing w:after="120"/>
        <w:jc w:val="both"/>
        <w:rPr>
          <w:rFonts w:ascii="Arial" w:hAnsi="Arial"/>
          <w:bCs/>
          <w:sz w:val="24"/>
        </w:rPr>
      </w:pPr>
      <w:r w:rsidRPr="00CA2FD3">
        <w:rPr>
          <w:rFonts w:ascii="Arial" w:hAnsi="Arial"/>
          <w:bCs/>
          <w:sz w:val="24"/>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7FDB3CDC"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8BAAE53"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w:t>
      </w:r>
      <w:r w:rsidRPr="00CA2FD3">
        <w:rPr>
          <w:rFonts w:ascii="Arial" w:hAnsi="Arial"/>
          <w:bCs/>
          <w:sz w:val="24"/>
        </w:rPr>
        <w:lastRenderedPageBreak/>
        <w:t xml:space="preserve">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4CBE56EE"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3D19CBD1"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spirito, mitezza, misericordia, fame e sete di giustizia, purezza di cuore nell'osservanza scrupolosa dei comandamenti. </w:t>
      </w:r>
    </w:p>
    <w:p w14:paraId="21ACE539"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00E27C73"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0BCCF8DC" w14:textId="77777777" w:rsidR="00C83FC8" w:rsidRPr="00CA2FD3" w:rsidRDefault="00C83FC8" w:rsidP="00607695">
      <w:pPr>
        <w:spacing w:after="120"/>
        <w:jc w:val="both"/>
        <w:rPr>
          <w:rFonts w:ascii="Arial" w:hAnsi="Arial"/>
          <w:bCs/>
          <w:sz w:val="24"/>
        </w:rPr>
      </w:pPr>
      <w:r w:rsidRPr="00CA2FD3">
        <w:rPr>
          <w:rFonts w:ascii="Arial" w:hAnsi="Arial"/>
          <w:bCs/>
          <w:sz w:val="24"/>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5173C26D"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w:t>
      </w:r>
      <w:r w:rsidRPr="00CA2FD3">
        <w:rPr>
          <w:rFonts w:ascii="Arial" w:hAnsi="Arial"/>
          <w:bCs/>
          <w:sz w:val="24"/>
        </w:rPr>
        <w:lastRenderedPageBreak/>
        <w:t xml:space="preserve">cieli si va con la Parola e nell'amore che il Cristo è venuto ad annunziare e a dare a noi, con la forza dei Sacramenti e con la luce della sua verità eterna. </w:t>
      </w:r>
    </w:p>
    <w:p w14:paraId="2783981C" w14:textId="1660D83C" w:rsidR="00C83FC8" w:rsidRPr="00CA2FD3" w:rsidRDefault="00C83FC8" w:rsidP="00607695">
      <w:pPr>
        <w:spacing w:after="120"/>
        <w:rPr>
          <w:rFonts w:ascii="Arial" w:hAnsi="Arial"/>
          <w:b/>
          <w:bCs/>
          <w:sz w:val="32"/>
        </w:rPr>
      </w:pPr>
    </w:p>
    <w:p w14:paraId="7E6F3B51" w14:textId="77777777" w:rsidR="00C83FC8" w:rsidRPr="00CA2FD3" w:rsidRDefault="00C83FC8" w:rsidP="00F26D99">
      <w:pPr>
        <w:pStyle w:val="Titolo2"/>
      </w:pPr>
      <w:bookmarkStart w:id="1077" w:name="_Toc183872702"/>
      <w:r w:rsidRPr="00CA2FD3">
        <w:t>PRIMA APPENDICE</w:t>
      </w:r>
      <w:bookmarkEnd w:id="1077"/>
    </w:p>
    <w:p w14:paraId="15BC2F11"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6F664FE0" w14:textId="77777777" w:rsidR="00C83FC8" w:rsidRPr="00CA2FD3" w:rsidRDefault="00C83FC8" w:rsidP="00607695">
      <w:pPr>
        <w:spacing w:after="120"/>
        <w:jc w:val="both"/>
        <w:rPr>
          <w:rFonts w:ascii="Arial" w:hAnsi="Arial"/>
          <w:sz w:val="24"/>
        </w:rPr>
      </w:pPr>
      <w:r w:rsidRPr="00CA2FD3">
        <w:rPr>
          <w:rFonts w:ascii="Arial" w:hAnsi="Arial"/>
          <w:sz w:val="24"/>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43134720" w14:textId="37A3E0B6"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lastRenderedPageBreak/>
        <w:t>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559C6F1D" w14:textId="748E4556"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w:t>
      </w:r>
      <w:r w:rsidRPr="00CA2FD3">
        <w:rPr>
          <w:rFonts w:ascii="Arial" w:hAnsi="Arial"/>
          <w:bCs/>
          <w:i/>
          <w:color w:val="000000" w:themeColor="text1"/>
          <w:position w:val="4"/>
          <w:sz w:val="24"/>
        </w:rPr>
        <w:lastRenderedPageBreak/>
        <w:t>cervice, ma tu perdona la nostra colpa e il nostro peccato: fa’ di noi la tua eredità</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w:t>
      </w:r>
      <w:r w:rsidRPr="00CA2FD3">
        <w:rPr>
          <w:rFonts w:ascii="Arial" w:hAnsi="Arial"/>
          <w:bCs/>
          <w:i/>
          <w:color w:val="000000" w:themeColor="text1"/>
          <w:position w:val="4"/>
          <w:sz w:val="24"/>
        </w:rPr>
        <w:lastRenderedPageBreak/>
        <w:t>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w:t>
      </w:r>
      <w:r w:rsidR="008847C7" w:rsidRPr="00CA2FD3">
        <w:rPr>
          <w:rFonts w:ascii="Arial" w:hAnsi="Arial"/>
          <w:bCs/>
          <w:i/>
          <w:color w:val="000000" w:themeColor="text1"/>
          <w:position w:val="4"/>
          <w:sz w:val="24"/>
        </w:rPr>
        <w:t xml:space="preserve">. </w:t>
      </w:r>
      <w:r w:rsidRPr="00CA2FD3">
        <w:rPr>
          <w:rFonts w:ascii="Arial" w:hAnsi="Arial"/>
          <w:bCs/>
          <w:i/>
          <w:color w:val="000000" w:themeColor="text1"/>
          <w:position w:val="4"/>
          <w:sz w:val="24"/>
        </w:rPr>
        <w:t xml:space="preserve">Gli Israeliti, guardando in faccia Mosè, vedevano che la pelle del suo viso era raggiante. Poi egli si rimetteva il velo sul viso, fin quando fosse di nuovo entrato a parlare con lui”. </w:t>
      </w:r>
    </w:p>
    <w:p w14:paraId="6D5F993A" w14:textId="77777777" w:rsidR="00C83FC8" w:rsidRPr="00CA2FD3" w:rsidRDefault="00C83FC8" w:rsidP="00607695">
      <w:pPr>
        <w:spacing w:after="120"/>
        <w:jc w:val="both"/>
        <w:rPr>
          <w:rFonts w:ascii="Arial" w:hAnsi="Arial"/>
          <w:sz w:val="24"/>
        </w:rPr>
      </w:pPr>
      <w:r w:rsidRPr="00CA2FD3">
        <w:rPr>
          <w:rFonts w:ascii="Arial" w:hAnsi="Arial"/>
          <w:sz w:val="24"/>
        </w:rPr>
        <w:t>Quanto più questo deve avvenire con il cristiano. Ecco le cose da fare per raggiungere la perfezione cristiana:</w:t>
      </w:r>
    </w:p>
    <w:p w14:paraId="07864347" w14:textId="77777777" w:rsidR="00C83FC8" w:rsidRPr="00CA2FD3" w:rsidRDefault="00C83FC8" w:rsidP="000A1692">
      <w:pPr>
        <w:spacing w:after="120"/>
        <w:jc w:val="both"/>
        <w:rPr>
          <w:rFonts w:ascii="Arial" w:hAnsi="Arial"/>
          <w:bCs/>
          <w:sz w:val="24"/>
        </w:rPr>
      </w:pPr>
      <w:r w:rsidRPr="00CA2FD3">
        <w:rPr>
          <w:rFonts w:ascii="Arial" w:hAnsi="Arial"/>
          <w:bCs/>
          <w:sz w:val="24"/>
        </w:rPr>
        <w:t xml:space="preserve">Per questo mettete ogni impegno per aggiungere: 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44CFC259" w14:textId="77777777" w:rsidR="00C83FC8" w:rsidRPr="00CA2FD3" w:rsidRDefault="00C83FC8" w:rsidP="000A1692">
      <w:pPr>
        <w:spacing w:after="120"/>
        <w:jc w:val="both"/>
        <w:rPr>
          <w:rFonts w:ascii="Arial" w:hAnsi="Arial"/>
          <w:bCs/>
          <w:sz w:val="24"/>
        </w:rPr>
      </w:pPr>
      <w:r w:rsidRPr="00CA2FD3">
        <w:rPr>
          <w:rFonts w:ascii="Arial" w:hAnsi="Arial"/>
          <w:bCs/>
          <w:sz w:val="24"/>
        </w:rPr>
        <w:t>Alla vostra fede la virtù: 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715FBC14" w14:textId="77777777" w:rsidR="00C83FC8" w:rsidRPr="00CA2FD3" w:rsidRDefault="00C83FC8" w:rsidP="000A1692">
      <w:pPr>
        <w:spacing w:after="120"/>
        <w:jc w:val="both"/>
        <w:rPr>
          <w:rFonts w:ascii="Arial" w:hAnsi="Arial"/>
          <w:bCs/>
          <w:sz w:val="24"/>
        </w:rPr>
      </w:pPr>
      <w:r w:rsidRPr="00CA2FD3">
        <w:rPr>
          <w:rFonts w:ascii="Arial" w:hAnsi="Arial"/>
          <w:bCs/>
          <w:i/>
          <w:sz w:val="24"/>
        </w:rPr>
        <w:t>“Pregate per non cadere in tentazione… Per non cadere dalla fede… Lo spirito è pronto, ma la carne è debole”.</w:t>
      </w:r>
      <w:r w:rsidRPr="00CA2FD3">
        <w:rPr>
          <w:rFonts w:ascii="Arial" w:hAnsi="Arial"/>
          <w:bCs/>
          <w:sz w:val="24"/>
        </w:rPr>
        <w:t xml:space="preserve"> La preghiera per conservare la carne nella fortezza dello spirito (</w:t>
      </w:r>
      <w:r w:rsidRPr="00CA2FD3">
        <w:rPr>
          <w:rFonts w:ascii="Arial" w:hAnsi="Arial"/>
          <w:bCs/>
          <w:i/>
          <w:sz w:val="24"/>
        </w:rPr>
        <w:t>virtù</w:t>
      </w:r>
      <w:r w:rsidRPr="00CA2FD3">
        <w:rPr>
          <w:rFonts w:ascii="Arial" w:hAnsi="Arial"/>
          <w:bCs/>
          <w:sz w:val="24"/>
        </w:rPr>
        <w:t xml:space="preserve">) deve essere ininterrotta, sempre, senza mai stancarsi. </w:t>
      </w:r>
    </w:p>
    <w:p w14:paraId="00BF2CC0" w14:textId="5C65EF3C" w:rsidR="00C83FC8" w:rsidRPr="00CA2FD3" w:rsidRDefault="00C83FC8" w:rsidP="000A1692">
      <w:pPr>
        <w:spacing w:after="120"/>
        <w:jc w:val="both"/>
        <w:rPr>
          <w:rFonts w:ascii="Arial" w:hAnsi="Arial"/>
          <w:bCs/>
          <w:sz w:val="24"/>
        </w:rPr>
      </w:pPr>
      <w:r w:rsidRPr="00CA2FD3">
        <w:rPr>
          <w:rFonts w:ascii="Arial" w:hAnsi="Arial"/>
          <w:bCs/>
          <w:sz w:val="24"/>
        </w:rPr>
        <w:t xml:space="preserve">Alla virtù la conoscenza: 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w:t>
      </w:r>
      <w:r w:rsidRPr="00CA2FD3">
        <w:rPr>
          <w:rFonts w:ascii="Arial" w:hAnsi="Arial"/>
          <w:bCs/>
          <w:sz w:val="24"/>
        </w:rPr>
        <w:lastRenderedPageBreak/>
        <w:t xml:space="preserve">Spirito Santo. Questa conoscenza deve essere data oggi al mondo. Dal mondo questa conoscenza è stata dimenticata. Si vive nella completa ignoranza di Cristo secondo la verità di Dio, nello Spirito Santo. </w:t>
      </w:r>
    </w:p>
    <w:p w14:paraId="4124815D" w14:textId="77777777" w:rsidR="00C83FC8" w:rsidRPr="00CA2FD3" w:rsidRDefault="00C83FC8" w:rsidP="000A1692">
      <w:pPr>
        <w:spacing w:after="120"/>
        <w:jc w:val="both"/>
        <w:rPr>
          <w:rFonts w:ascii="Arial" w:hAnsi="Arial"/>
          <w:bCs/>
          <w:color w:val="000000" w:themeColor="text1"/>
          <w:sz w:val="24"/>
        </w:rPr>
      </w:pPr>
      <w:r w:rsidRPr="00CA2FD3">
        <w:rPr>
          <w:rFonts w:ascii="Arial" w:hAnsi="Arial"/>
          <w:bCs/>
          <w:color w:val="000000" w:themeColor="text1"/>
          <w:sz w:val="24"/>
        </w:rPr>
        <w:t xml:space="preserve">Alla conoscenza la temperanza: 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3083AECB" w14:textId="762BE93F" w:rsidR="00C83FC8" w:rsidRPr="00CA2FD3" w:rsidRDefault="00C83FC8" w:rsidP="000A1692">
      <w:pPr>
        <w:spacing w:after="120"/>
        <w:jc w:val="both"/>
        <w:rPr>
          <w:rFonts w:ascii="Arial" w:hAnsi="Arial"/>
          <w:bCs/>
          <w:sz w:val="24"/>
        </w:rPr>
      </w:pPr>
      <w:r w:rsidRPr="00CA2FD3">
        <w:rPr>
          <w:rFonts w:ascii="Arial" w:hAnsi="Arial"/>
          <w:bCs/>
          <w:sz w:val="24"/>
        </w:rPr>
        <w:t xml:space="preserve">Alla temperanza la pazienza: 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46D5772A" w14:textId="51445D86" w:rsidR="00C83FC8" w:rsidRPr="00CA2FD3" w:rsidRDefault="00C83FC8" w:rsidP="000A1692">
      <w:pPr>
        <w:spacing w:after="120"/>
        <w:jc w:val="both"/>
        <w:rPr>
          <w:rFonts w:ascii="Arial" w:hAnsi="Arial"/>
          <w:bCs/>
          <w:sz w:val="24"/>
        </w:rPr>
      </w:pPr>
      <w:r w:rsidRPr="00CA2FD3">
        <w:rPr>
          <w:rFonts w:ascii="Arial" w:hAnsi="Arial"/>
          <w:bCs/>
          <w:sz w:val="24"/>
        </w:rPr>
        <w:t>Alla pazienza la pietà: 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w:t>
      </w:r>
      <w:r w:rsidR="008847C7" w:rsidRPr="00CA2FD3">
        <w:rPr>
          <w:rFonts w:ascii="Arial" w:hAnsi="Arial"/>
          <w:bCs/>
          <w:sz w:val="24"/>
        </w:rPr>
        <w:t xml:space="preserve">. </w:t>
      </w:r>
      <w:r w:rsidRPr="00CA2FD3">
        <w:rPr>
          <w:rFonts w:ascii="Arial" w:hAnsi="Arial"/>
          <w:bCs/>
          <w:sz w:val="24"/>
        </w:rPr>
        <w:t xml:space="preserve">Tutto attende e tutto vive per volontà di Dio, del Padre suo che è nei cieli. Guarda Cristo in croce ogni giorno e dalla croce impara cosa è la pietà. </w:t>
      </w:r>
    </w:p>
    <w:p w14:paraId="064962CC" w14:textId="77777777" w:rsidR="00C83FC8" w:rsidRPr="00CA2FD3" w:rsidRDefault="00C83FC8" w:rsidP="000A1692">
      <w:pPr>
        <w:spacing w:after="120"/>
        <w:jc w:val="both"/>
        <w:rPr>
          <w:rFonts w:ascii="Arial" w:hAnsi="Arial"/>
          <w:bCs/>
          <w:sz w:val="24"/>
        </w:rPr>
      </w:pPr>
      <w:r w:rsidRPr="00CA2FD3">
        <w:rPr>
          <w:rFonts w:ascii="Arial" w:hAnsi="Arial"/>
          <w:bCs/>
          <w:sz w:val="24"/>
        </w:rPr>
        <w:t xml:space="preserve">Alla pietà l'amore fraterno: 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485FEC19" w14:textId="0630FEEE" w:rsidR="00C83FC8" w:rsidRPr="00CA2FD3" w:rsidRDefault="00C83FC8" w:rsidP="000A1692">
      <w:pPr>
        <w:spacing w:after="120"/>
        <w:jc w:val="both"/>
        <w:rPr>
          <w:rFonts w:ascii="Arial" w:hAnsi="Arial"/>
          <w:bCs/>
          <w:sz w:val="24"/>
        </w:rPr>
      </w:pPr>
      <w:r w:rsidRPr="00CA2FD3">
        <w:rPr>
          <w:rFonts w:ascii="Arial" w:hAnsi="Arial"/>
          <w:bCs/>
          <w:sz w:val="24"/>
        </w:rPr>
        <w:t>All'amore fraterno la carità: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w:t>
      </w:r>
      <w:r w:rsidR="008847C7" w:rsidRPr="00CA2FD3">
        <w:rPr>
          <w:rFonts w:ascii="Arial" w:hAnsi="Arial"/>
          <w:bCs/>
          <w:sz w:val="24"/>
        </w:rPr>
        <w:t xml:space="preserve">. </w:t>
      </w:r>
      <w:r w:rsidRPr="00CA2FD3">
        <w:rPr>
          <w:rFonts w:ascii="Arial" w:hAnsi="Arial"/>
          <w:bCs/>
          <w:sz w:val="24"/>
        </w:rPr>
        <w:t xml:space="preserve">Donandosi, il cristiano dona il Padre, dona Cristo, dona lo Spirito Santo. Ma per fare questo lui deve mettere ogni impegno a perfezionare, a completare la partecipazione della divina natura in lui. Deve realizzare questa conformazione perfetta con Cristo Gesù. Il cuore di </w:t>
      </w:r>
      <w:r w:rsidRPr="00CA2FD3">
        <w:rPr>
          <w:rFonts w:ascii="Arial" w:hAnsi="Arial"/>
          <w:bCs/>
          <w:sz w:val="24"/>
        </w:rPr>
        <w:lastRenderedPageBreak/>
        <w:t>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22F15992"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2005EB64"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1E241B65"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6A3BB0C7"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0EF9C040"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E5117B1"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Abbiamo pertanto doni diversi secondo la grazia data a ciascuno di noi. Chi ha il dono della profezia la eserciti secondo la misura della fede; chi ha un ministero attenda al ministero; chi l'insegnamento, </w:t>
      </w:r>
      <w:r w:rsidRPr="00CA2FD3">
        <w:rPr>
          <w:rFonts w:ascii="Arial" w:hAnsi="Arial"/>
          <w:bCs/>
          <w:i/>
          <w:color w:val="000000" w:themeColor="text1"/>
          <w:position w:val="4"/>
          <w:sz w:val="24"/>
        </w:rPr>
        <w:lastRenderedPageBreak/>
        <w:t xml:space="preserve">all'insegnamento; chi l'esortazione, all'esortazione. Chi dà, lo faccia con semplicità; chi presiede, lo faccia con diligenza; chi fa opere di misericordia, le compia con gioia. </w:t>
      </w:r>
    </w:p>
    <w:p w14:paraId="28069CDF"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20BCDA00"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0803F451" w14:textId="77777777" w:rsidR="00C83FC8" w:rsidRPr="00CA2FD3" w:rsidRDefault="00C83FC8" w:rsidP="00607695">
      <w:pPr>
        <w:spacing w:after="120"/>
        <w:jc w:val="both"/>
        <w:rPr>
          <w:rFonts w:ascii="Arial" w:hAnsi="Arial"/>
          <w:sz w:val="24"/>
        </w:rPr>
      </w:pPr>
      <w:r w:rsidRPr="00CA2FD3">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1AC07163" w14:textId="31B3B533" w:rsidR="00C83FC8" w:rsidRPr="00CA2FD3" w:rsidRDefault="00C83FC8" w:rsidP="00607695">
      <w:pPr>
        <w:spacing w:after="120"/>
        <w:jc w:val="both"/>
        <w:rPr>
          <w:rFonts w:ascii="Arial" w:hAnsi="Arial"/>
          <w:sz w:val="24"/>
        </w:rPr>
      </w:pPr>
      <w:r w:rsidRPr="00CA2FD3">
        <w:rPr>
          <w:rFonts w:ascii="Arial" w:hAnsi="Arial"/>
          <w:sz w:val="24"/>
        </w:rPr>
        <w:t>Ogni regolamentazione della carità deve considerarsi sempre atto storico, limitato, contingente, parziale. La carità è Dio e Dio è oltre ogni regolamentazione, oltre ogni statuto, oltre ogni costituzione religiosa, oltre ogni regola di vita, oltre ogni forma</w:t>
      </w:r>
      <w:r w:rsidR="008847C7" w:rsidRPr="00CA2FD3">
        <w:rPr>
          <w:rFonts w:ascii="Arial" w:hAnsi="Arial"/>
          <w:sz w:val="24"/>
        </w:rPr>
        <w:t xml:space="preserve">. </w:t>
      </w:r>
      <w:r w:rsidRPr="00CA2FD3">
        <w:rPr>
          <w:rFonts w:ascii="Arial" w:hAnsi="Arial"/>
          <w:sz w:val="24"/>
        </w:rPr>
        <w:t xml:space="preserve">La carità dona vita a tutte queste cose. Queste cose mai potranno esaurire la carità di Dio, in Cristo Gesù, per opera dello Spirito Santo. </w:t>
      </w:r>
    </w:p>
    <w:p w14:paraId="63CAB203"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Se queste cose si trovano in abbondanza in voi, non vi lasceranno oziosi né senza frutto per la conoscenza del Signore nostro Gesù Cristo. </w:t>
      </w:r>
    </w:p>
    <w:p w14:paraId="721C0F21"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Queste cose sono: </w:t>
      </w:r>
      <w:r w:rsidRPr="00CA2FD3">
        <w:rPr>
          <w:rFonts w:ascii="Arial" w:hAnsi="Arial"/>
          <w:bCs/>
          <w:i/>
          <w:sz w:val="24"/>
        </w:rPr>
        <w:t xml:space="preserve">fede, virtù, conoscenza, temperanza, pazienza, pietà, amore fraterno, carità. </w:t>
      </w:r>
      <w:r w:rsidRPr="00CA2FD3">
        <w:rPr>
          <w:rFonts w:ascii="Arial" w:hAnsi="Arial"/>
          <w:bCs/>
          <w:sz w:val="24"/>
        </w:rPr>
        <w:t xml:space="preserve">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397D505C"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lastRenderedPageBreak/>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  E si scandalizzavano di lui. </w:t>
      </w:r>
    </w:p>
    <w:p w14:paraId="1780BE81"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41190F9D"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7978CF13"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2AAD1253"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w:t>
      </w:r>
      <w:r w:rsidRPr="00CA2FD3">
        <w:rPr>
          <w:rFonts w:ascii="Arial" w:hAnsi="Arial"/>
          <w:bCs/>
          <w:i/>
          <w:color w:val="000000" w:themeColor="text1"/>
          <w:position w:val="4"/>
          <w:sz w:val="24"/>
        </w:rPr>
        <w:lastRenderedPageBreak/>
        <w:t xml:space="preserve">gli fosse portata la testa. La guardia andò, lo decapitò in prigione e portò la testa su un vassoio, la diede alla ragazza e la ragazza la diede a sua madre. I discepoli di Giovanni, saputa la cosa, vennero, ne presero il cadavere e lo posero in un sepolcro. </w:t>
      </w:r>
    </w:p>
    <w:p w14:paraId="4CA4CEE5"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69A211BD"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098F64BE"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5D1881C6" w14:textId="4EDB9BCD"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Compiuta la traversata, approdarono e presero terra a </w:t>
      </w:r>
      <w:r w:rsidR="00790153" w:rsidRPr="00CA2FD3">
        <w:rPr>
          <w:rFonts w:ascii="Arial" w:hAnsi="Arial"/>
          <w:bCs/>
          <w:i/>
          <w:color w:val="000000" w:themeColor="text1"/>
          <w:position w:val="4"/>
          <w:sz w:val="24"/>
        </w:rPr>
        <w:t>Gennèsaret</w:t>
      </w:r>
      <w:r w:rsidRPr="00CA2FD3">
        <w:rPr>
          <w:rFonts w:ascii="Arial" w:hAnsi="Arial"/>
          <w:bCs/>
          <w:i/>
          <w:color w:val="000000" w:themeColor="text1"/>
          <w:position w:val="4"/>
          <w:sz w:val="24"/>
        </w:rPr>
        <w:t xml:space="preserve">.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10375DFA" w14:textId="77777777" w:rsidR="00C83FC8" w:rsidRPr="00CA2FD3" w:rsidRDefault="00C83FC8" w:rsidP="00607695">
      <w:pPr>
        <w:spacing w:after="120"/>
        <w:jc w:val="both"/>
        <w:rPr>
          <w:rFonts w:ascii="Arial" w:hAnsi="Arial"/>
          <w:bCs/>
          <w:sz w:val="24"/>
        </w:rPr>
      </w:pPr>
      <w:r w:rsidRPr="00CA2FD3">
        <w:rPr>
          <w:rFonts w:ascii="Arial" w:hAnsi="Arial"/>
          <w:bCs/>
          <w:sz w:val="24"/>
        </w:rPr>
        <w:lastRenderedPageBreak/>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371CF984"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CA2FD3">
        <w:rPr>
          <w:rFonts w:ascii="Arial" w:hAnsi="Arial"/>
          <w:bCs/>
          <w:sz w:val="24"/>
        </w:rPr>
        <w:t xml:space="preserve">Chi invece non ha queste cose è cieco e miope, dimentico di essere stato purificato dai suoi antichi peccati. </w:t>
      </w:r>
    </w:p>
    <w:p w14:paraId="6D9D118B" w14:textId="38543DD5" w:rsidR="00C83FC8" w:rsidRPr="00CA2FD3" w:rsidRDefault="00C83FC8" w:rsidP="00607695">
      <w:pPr>
        <w:spacing w:after="120"/>
        <w:jc w:val="both"/>
        <w:rPr>
          <w:rFonts w:ascii="Arial" w:hAnsi="Arial"/>
          <w:sz w:val="24"/>
        </w:rPr>
      </w:pPr>
      <w:r w:rsidRPr="00CA2FD3">
        <w:rPr>
          <w:rFonts w:ascii="Arial" w:hAnsi="Arial"/>
          <w:sz w:val="24"/>
        </w:rPr>
        <w:t>Chi non possiede queste virtù è cieco e miope. Manca cioè della vera vista, quella che Cristo gli ha dato e che gli consente di vedere tutto nella luce della conoscenza del suo mistero e della sua verità</w:t>
      </w:r>
      <w:r w:rsidR="008847C7" w:rsidRPr="00CA2FD3">
        <w:rPr>
          <w:rFonts w:ascii="Arial" w:hAnsi="Arial"/>
          <w:sz w:val="24"/>
        </w:rPr>
        <w:t xml:space="preserve">. </w:t>
      </w:r>
      <w:r w:rsidRPr="00CA2FD3">
        <w:rPr>
          <w:rFonts w:ascii="Arial" w:hAnsi="Arial"/>
          <w:sz w:val="24"/>
        </w:rPr>
        <w:t>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3DB70479" w14:textId="0C7EDAA2" w:rsidR="00C83FC8" w:rsidRPr="00CA2FD3" w:rsidRDefault="00C83FC8" w:rsidP="00607695">
      <w:pPr>
        <w:spacing w:after="120"/>
        <w:jc w:val="both"/>
        <w:rPr>
          <w:rFonts w:ascii="Arial" w:hAnsi="Arial"/>
          <w:sz w:val="24"/>
        </w:rPr>
      </w:pPr>
      <w:r w:rsidRPr="00CA2FD3">
        <w:rPr>
          <w:rFonts w:ascii="Arial" w:hAnsi="Arial"/>
          <w:sz w:val="24"/>
        </w:rPr>
        <w:t xml:space="preserve">Il cristiano deve vedere una </w:t>
      </w:r>
      <w:r w:rsidRPr="00CA2FD3">
        <w:rPr>
          <w:rFonts w:ascii="Arial" w:hAnsi="Arial"/>
          <w:i/>
          <w:sz w:val="24"/>
        </w:rPr>
        <w:t xml:space="preserve">“cosa” </w:t>
      </w:r>
      <w:r w:rsidRPr="00CA2FD3">
        <w:rPr>
          <w:rFonts w:ascii="Arial" w:hAnsi="Arial"/>
          <w:sz w:val="24"/>
        </w:rPr>
        <w:t xml:space="preserve">sola: </w:t>
      </w:r>
      <w:r w:rsidRPr="00CA2FD3">
        <w:rPr>
          <w:rFonts w:ascii="Arial" w:hAnsi="Arial"/>
          <w:i/>
          <w:sz w:val="24"/>
        </w:rPr>
        <w:t>Cristo Gesù</w:t>
      </w:r>
      <w:r w:rsidRPr="00CA2FD3">
        <w:rPr>
          <w:rFonts w:ascii="Arial" w:hAnsi="Arial"/>
          <w:sz w:val="24"/>
        </w:rPr>
        <w:t xml:space="preserve">.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w:t>
      </w:r>
      <w:r w:rsidRPr="00CA2FD3">
        <w:rPr>
          <w:rFonts w:ascii="Arial" w:hAnsi="Arial"/>
          <w:sz w:val="24"/>
        </w:rPr>
        <w:lastRenderedPageBreak/>
        <w:t>con la perfetta verità dello stesso mistero dobbiamo agire ed operare. Agire ed operare ma fuori della verità del mistero di Cristo diviene un’azione da miopi e da ciechi. Si agisce, ma senza vedere; si opera, ma senza la giusta finalità</w:t>
      </w:r>
      <w:r w:rsidR="008847C7" w:rsidRPr="00CA2FD3">
        <w:rPr>
          <w:rFonts w:ascii="Arial" w:hAnsi="Arial"/>
          <w:sz w:val="24"/>
        </w:rPr>
        <w:t xml:space="preserve">. </w:t>
      </w:r>
      <w:r w:rsidRPr="00CA2FD3">
        <w:rPr>
          <w:rFonts w:ascii="Arial" w:hAnsi="Arial"/>
          <w:sz w:val="24"/>
        </w:rPr>
        <w:t>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31335CEA"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1A805760" w14:textId="1509AA35"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w:t>
      </w:r>
      <w:r w:rsidR="00790153" w:rsidRPr="00CA2FD3">
        <w:rPr>
          <w:rFonts w:ascii="Arial" w:hAnsi="Arial"/>
          <w:i/>
          <w:color w:val="000000" w:themeColor="text1"/>
          <w:position w:val="4"/>
          <w:sz w:val="24"/>
        </w:rPr>
        <w:t>padre</w:t>
      </w:r>
      <w:r w:rsidRPr="00CA2FD3">
        <w:rPr>
          <w:rFonts w:ascii="Arial" w:hAnsi="Arial"/>
          <w:i/>
          <w:color w:val="000000" w:themeColor="text1"/>
          <w:position w:val="4"/>
          <w:sz w:val="24"/>
        </w:rPr>
        <w:t>” sulla terra, perché uno solo è il Padre vostro, quello del cielo. E non fatevi chiamare “</w:t>
      </w:r>
      <w:r w:rsidR="00790153" w:rsidRPr="00CA2FD3">
        <w:rPr>
          <w:rFonts w:ascii="Arial" w:hAnsi="Arial"/>
          <w:i/>
          <w:color w:val="000000" w:themeColor="text1"/>
          <w:position w:val="4"/>
          <w:sz w:val="24"/>
        </w:rPr>
        <w:t>maestri</w:t>
      </w:r>
      <w:r w:rsidRPr="00CA2FD3">
        <w:rPr>
          <w:rFonts w:ascii="Arial" w:hAnsi="Arial"/>
          <w:i/>
          <w:color w:val="000000" w:themeColor="text1"/>
          <w:position w:val="4"/>
          <w:sz w:val="24"/>
        </w:rPr>
        <w:t xml:space="preserve">”, perché uno solo è il vostro Maestro, il Cristo. Il più grande tra voi sia vostro servo; chi invece si innalzerà sarà abbassato e chi si abbasserà sarà innalzato. </w:t>
      </w:r>
    </w:p>
    <w:p w14:paraId="48A4B399"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chiudete il regno dei cieli davanti agli uomini; perché così voi non vi entrate, e non lasciate entrare nemmeno quelli che vogliono entrarci </w:t>
      </w:r>
    </w:p>
    <w:p w14:paraId="718AD77C"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percorrete il mare e la terra per fare un solo proselito e, ottenutolo, lo rendete figlio della Geenna il doppio di voi. </w:t>
      </w:r>
    </w:p>
    <w:p w14:paraId="7679A741"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w:t>
      </w:r>
      <w:r w:rsidRPr="00CA2FD3">
        <w:rPr>
          <w:rFonts w:ascii="Arial" w:hAnsi="Arial"/>
          <w:i/>
          <w:color w:val="000000" w:themeColor="text1"/>
          <w:position w:val="4"/>
          <w:sz w:val="24"/>
        </w:rPr>
        <w:lastRenderedPageBreak/>
        <w:t xml:space="preserve">per l'altare e per quanto vi sta sopra; e chi giura per il tempio, giura per il tempio e per Colui che l'abita. E chi giura per il cielo, giura per il trono di Dio e per Colui che vi è assiso. </w:t>
      </w:r>
    </w:p>
    <w:p w14:paraId="34126884" w14:textId="7F6C41DA"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Guai a voi, scribi e farisei ipocriti, che pagate la decima della menta, dell'</w:t>
      </w:r>
      <w:r w:rsidR="00790153" w:rsidRPr="00CA2FD3">
        <w:rPr>
          <w:rFonts w:ascii="Arial" w:hAnsi="Arial"/>
          <w:i/>
          <w:color w:val="000000" w:themeColor="text1"/>
          <w:position w:val="4"/>
          <w:sz w:val="24"/>
        </w:rPr>
        <w:t>anéto</w:t>
      </w:r>
      <w:r w:rsidRPr="00CA2FD3">
        <w:rPr>
          <w:rFonts w:ascii="Arial" w:hAnsi="Arial"/>
          <w:i/>
          <w:color w:val="000000" w:themeColor="text1"/>
          <w:position w:val="4"/>
          <w:sz w:val="24"/>
        </w:rPr>
        <w:t xml:space="preserve"> e del cumìno, e trasgredite le prescrizioni più gravi della legge: la giustizia, la misericordia e la fedeltà. Queste cose bisognava praticare, senza omettere quelle. Guide cieche, che filtrate il moscerino e ingoiate il cammello! </w:t>
      </w:r>
    </w:p>
    <w:p w14:paraId="41406C31"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pulite l'esterno del bicchiere e del piatto mentre all'interno sono pieni di rapina e d'intemperanza. Fariseo cieco, pulisci prima l'interno del bicchiere, perché anche l'esterno diventi netto! </w:t>
      </w:r>
    </w:p>
    <w:p w14:paraId="5F835E47"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4DC4B8C3"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0EF0EB0F" w14:textId="366FD9E5"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w:t>
      </w:r>
      <w:r w:rsidR="00790153" w:rsidRPr="00CA2FD3">
        <w:rPr>
          <w:rFonts w:ascii="Arial" w:hAnsi="Arial"/>
          <w:i/>
          <w:color w:val="000000" w:themeColor="text1"/>
          <w:position w:val="4"/>
          <w:sz w:val="24"/>
        </w:rPr>
        <w:t>Barachia</w:t>
      </w:r>
      <w:r w:rsidRPr="00CA2FD3">
        <w:rPr>
          <w:rFonts w:ascii="Arial" w:hAnsi="Arial"/>
          <w:i/>
          <w:color w:val="000000" w:themeColor="text1"/>
          <w:position w:val="4"/>
          <w:sz w:val="24"/>
        </w:rPr>
        <w:t xml:space="preserve">, che avete ucciso tra il santuario e l'altare. In verità vi dico: tutte queste cose ricadranno su questa generazione. </w:t>
      </w:r>
    </w:p>
    <w:p w14:paraId="4B76463C"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137156F3" w14:textId="11EA3BC9" w:rsidR="00C83FC8" w:rsidRPr="00CA2FD3" w:rsidRDefault="00C83FC8" w:rsidP="00607695">
      <w:pPr>
        <w:spacing w:after="120"/>
        <w:jc w:val="both"/>
        <w:rPr>
          <w:rFonts w:ascii="Arial" w:hAnsi="Arial"/>
          <w:sz w:val="24"/>
        </w:rPr>
      </w:pPr>
      <w:r w:rsidRPr="00CA2FD3">
        <w:rPr>
          <w:rFonts w:ascii="Arial" w:hAnsi="Arial"/>
          <w:sz w:val="24"/>
        </w:rPr>
        <w:t>Il Vangelo secondo Giovanni invece ha tutto un capitolo nel quale Gesù si presenta come la luce del mondo</w:t>
      </w:r>
      <w:r w:rsidR="008847C7" w:rsidRPr="00CA2FD3">
        <w:rPr>
          <w:rFonts w:ascii="Arial" w:hAnsi="Arial"/>
          <w:sz w:val="24"/>
        </w:rPr>
        <w:t xml:space="preserve">. </w:t>
      </w:r>
      <w:r w:rsidRPr="00CA2FD3">
        <w:rPr>
          <w:rFonts w:ascii="Arial" w:hAnsi="Arial"/>
          <w:sz w:val="24"/>
        </w:rPr>
        <w:t>Anzi già nel Prologo è annunziato come la Luce vera che viene per illuminare ogni uomo.</w:t>
      </w:r>
    </w:p>
    <w:p w14:paraId="7E215202"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5F541D99"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lastRenderedPageBreak/>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39004EA0"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5BD51402"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186D804C"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3BDFA8D8"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0E5D3A04"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2987733C"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4C5C9F16"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lastRenderedPageBreak/>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184FE41D"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4BEEED33"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280E8E01"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516A72FC"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7BCA1758"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12EE7718"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Gesù allora disse: Io sono venuto in questo mondo per giudicare, perché coloro che non vedono vedano e quelli che vedono diventino ciechi. </w:t>
      </w:r>
    </w:p>
    <w:p w14:paraId="615B8B64"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Alcuni dei farisei che erano con lui udirono queste parole e gli dissero: Siamo forse ciechi anche noi? Gesù rispose loro: Se foste ciechi, non avreste alcun peccato; ma siccome dite: Noi vediamo, il vostro peccato rimane”. </w:t>
      </w:r>
    </w:p>
    <w:p w14:paraId="0FFF5399" w14:textId="104BFBE5"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CA2FD3">
        <w:rPr>
          <w:rFonts w:ascii="Arial" w:hAnsi="Arial"/>
          <w:i/>
          <w:sz w:val="24"/>
        </w:rPr>
        <w:t>“vedenti”</w:t>
      </w:r>
      <w:r w:rsidRPr="00CA2FD3">
        <w:rPr>
          <w:rFonts w:ascii="Arial" w:hAnsi="Arial"/>
          <w:sz w:val="24"/>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CA2FD3">
        <w:rPr>
          <w:rFonts w:ascii="Arial" w:hAnsi="Arial"/>
          <w:i/>
          <w:sz w:val="24"/>
        </w:rPr>
        <w:t>possiamo spendere tutta una vita in opere di cecità, in scelte di cecità, di decisioni di cecità</w:t>
      </w:r>
      <w:r w:rsidR="008847C7" w:rsidRPr="00CA2FD3">
        <w:rPr>
          <w:rFonts w:ascii="Arial" w:hAnsi="Arial"/>
          <w:i/>
          <w:sz w:val="24"/>
        </w:rPr>
        <w:t xml:space="preserve">. </w:t>
      </w:r>
      <w:r w:rsidRPr="00CA2FD3">
        <w:rPr>
          <w:rFonts w:ascii="Arial" w:hAnsi="Arial"/>
          <w:sz w:val="24"/>
        </w:rPr>
        <w:t xml:space="preserve">Si pensi alla “pastorale” degli scribi e dei farisei: </w:t>
      </w:r>
      <w:r w:rsidRPr="00CA2FD3">
        <w:rPr>
          <w:rFonts w:ascii="Arial" w:hAnsi="Arial"/>
          <w:i/>
          <w:sz w:val="24"/>
        </w:rPr>
        <w:t xml:space="preserve">era tutta una pastorale di cecità. </w:t>
      </w:r>
      <w:r w:rsidRPr="00CA2FD3">
        <w:rPr>
          <w:rFonts w:ascii="Arial" w:hAnsi="Arial"/>
          <w:sz w:val="24"/>
        </w:rPr>
        <w:t>Era una pastorale che incrementava il regno delle tenebre</w:t>
      </w:r>
      <w:r w:rsidR="008847C7" w:rsidRPr="00CA2FD3">
        <w:rPr>
          <w:rFonts w:ascii="Arial" w:hAnsi="Arial"/>
          <w:sz w:val="24"/>
        </w:rPr>
        <w:t xml:space="preserve">. </w:t>
      </w:r>
      <w:r w:rsidRPr="00CA2FD3">
        <w:rPr>
          <w:rFonts w:ascii="Arial" w:hAnsi="Arial"/>
          <w:sz w:val="24"/>
        </w:rPr>
        <w:t>Poiché il Vangelo è scritto per i cristiani, esso è severo ammonimento contro di noi. Se cadiamo nel peccato, se dimoriamo in esso, anche per noi la luce della verità si oscura e altro non possiamo fare se non pensare ed agire da ciechi.</w:t>
      </w:r>
    </w:p>
    <w:p w14:paraId="5136C702" w14:textId="77777777" w:rsidR="00C83FC8" w:rsidRPr="00AC40BC" w:rsidRDefault="00C83FC8" w:rsidP="00AC40BC">
      <w:pPr>
        <w:spacing w:after="120"/>
        <w:ind w:left="567" w:right="567"/>
        <w:jc w:val="both"/>
        <w:rPr>
          <w:rFonts w:ascii="Arial" w:hAnsi="Arial"/>
          <w:bCs/>
          <w:i/>
          <w:iCs/>
          <w:color w:val="000000"/>
          <w:sz w:val="24"/>
        </w:rPr>
      </w:pPr>
      <w:r w:rsidRPr="00AC40BC">
        <w:rPr>
          <w:rFonts w:ascii="Arial" w:hAnsi="Arial"/>
          <w:bCs/>
          <w:i/>
          <w:iCs/>
          <w:color w:val="000000"/>
          <w:sz w:val="24"/>
        </w:rPr>
        <w:t xml:space="preserve">Quindi, fratelli, cercate di render sempre più sicura la vostra vocazione e la vostra elezione. Se farete questo non inciamperete mai. </w:t>
      </w:r>
    </w:p>
    <w:p w14:paraId="3D7D7AEF" w14:textId="77777777" w:rsidR="00C83FC8" w:rsidRPr="00CA2FD3" w:rsidRDefault="00C83FC8" w:rsidP="00607695">
      <w:pPr>
        <w:spacing w:after="120"/>
        <w:jc w:val="both"/>
        <w:rPr>
          <w:rFonts w:ascii="Arial" w:hAnsi="Arial"/>
          <w:sz w:val="24"/>
        </w:rPr>
      </w:pPr>
      <w:r w:rsidRPr="00CA2FD3">
        <w:rPr>
          <w:rFonts w:ascii="Arial" w:hAnsi="Arial"/>
          <w:sz w:val="24"/>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11E1E92F" w14:textId="16757FCD" w:rsidR="00C83FC8" w:rsidRPr="00CA2FD3" w:rsidRDefault="00C83FC8" w:rsidP="00607695">
      <w:pPr>
        <w:spacing w:after="120"/>
        <w:jc w:val="both"/>
        <w:rPr>
          <w:rFonts w:ascii="Arial" w:hAnsi="Arial"/>
          <w:sz w:val="24"/>
        </w:rPr>
      </w:pPr>
      <w:r w:rsidRPr="00CA2FD3">
        <w:rPr>
          <w:rFonts w:ascii="Arial" w:hAnsi="Arial"/>
          <w:sz w:val="24"/>
        </w:rPr>
        <w:lastRenderedPageBreak/>
        <w:t xml:space="preserve">Come potrà operare questo? Crescendo nelle virtù che Pietro ha or ora indicato: </w:t>
      </w:r>
      <w:r w:rsidRPr="00CA2FD3">
        <w:rPr>
          <w:rFonts w:ascii="Arial" w:hAnsi="Arial"/>
          <w:i/>
          <w:sz w:val="24"/>
        </w:rPr>
        <w:t xml:space="preserve">fede, virtù, conoscenza, temperanza, pazienza, pietà, amore fraterno, carità. </w:t>
      </w:r>
      <w:r w:rsidRPr="00CA2FD3">
        <w:rPr>
          <w:rFonts w:ascii="Arial" w:hAnsi="Arial"/>
          <w:sz w:val="24"/>
        </w:rPr>
        <w:t>Chi cresce in queste virtù rende più sicura la sua elezione e la sua vocazione e rimarrà stabile in eterno dinanzi ad ogni tentazione, ogni prova, ogni difficoltà cui verrà esposta la sua fede in Cristo Gesù</w:t>
      </w:r>
      <w:r w:rsidR="008847C7" w:rsidRPr="00CA2FD3">
        <w:rPr>
          <w:rFonts w:ascii="Arial" w:hAnsi="Arial"/>
          <w:sz w:val="24"/>
        </w:rPr>
        <w:t xml:space="preserve">. </w:t>
      </w:r>
      <w:r w:rsidRPr="00CA2FD3">
        <w:rPr>
          <w:rFonts w:ascii="Arial" w:hAnsi="Arial"/>
          <w:sz w:val="24"/>
        </w:rPr>
        <w:t xml:space="preserve">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CA2FD3">
        <w:rPr>
          <w:rFonts w:ascii="Arial" w:hAnsi="Arial"/>
          <w:i/>
          <w:sz w:val="24"/>
        </w:rPr>
        <w:t>se farete questo non inciamperete mai</w:t>
      </w:r>
      <w:r w:rsidRPr="00CA2FD3">
        <w:rPr>
          <w:rFonts w:ascii="Arial" w:hAnsi="Arial"/>
          <w:sz w:val="24"/>
        </w:rPr>
        <w:t>. È questa una verità ed  anche una profezia, una promessa</w:t>
      </w:r>
      <w:r w:rsidR="008847C7" w:rsidRPr="00CA2FD3">
        <w:rPr>
          <w:rFonts w:ascii="Arial" w:hAnsi="Arial"/>
          <w:sz w:val="24"/>
        </w:rPr>
        <w:t xml:space="preserve">. </w:t>
      </w:r>
      <w:r w:rsidRPr="00CA2FD3">
        <w:rPr>
          <w:rFonts w:ascii="Arial" w:hAnsi="Arial"/>
          <w:sz w:val="24"/>
        </w:rPr>
        <w:t>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22BB790E"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0D1FE4C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1B988634"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E subito apparve con l'angelo una moltitudine dell'esercito celeste che lodava Dio e diceva: Gloria a Dio nel più alto dei cieli e pace in terra agli uomini che egli ama. </w:t>
      </w:r>
    </w:p>
    <w:p w14:paraId="45613F8C"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w:t>
      </w:r>
      <w:r w:rsidRPr="00CA2FD3">
        <w:rPr>
          <w:rFonts w:ascii="Arial" w:hAnsi="Arial"/>
          <w:i/>
          <w:color w:val="000000" w:themeColor="text1"/>
          <w:position w:val="4"/>
          <w:sz w:val="24"/>
        </w:rPr>
        <w:lastRenderedPageBreak/>
        <w:t xml:space="preserve">i pastori dicevano. Maria, da parte sua, serbava tutte queste cose meditandole nel suo cuore. I pastori poi se ne tornarono, glorificando e lodando Dio per tutto quello che avevano udito e visto, com'era stato detto loro. </w:t>
      </w:r>
    </w:p>
    <w:p w14:paraId="3ECFC2B7" w14:textId="7C64A826"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Quando </w:t>
      </w:r>
      <w:r w:rsidR="00790153" w:rsidRPr="00CA2FD3">
        <w:rPr>
          <w:rFonts w:ascii="Arial" w:hAnsi="Arial"/>
          <w:i/>
          <w:color w:val="000000" w:themeColor="text1"/>
          <w:position w:val="4"/>
          <w:sz w:val="24"/>
        </w:rPr>
        <w:t>furono</w:t>
      </w:r>
      <w:r w:rsidRPr="00CA2FD3">
        <w:rPr>
          <w:rFonts w:ascii="Arial" w:hAnsi="Arial"/>
          <w:i/>
          <w:color w:val="000000" w:themeColor="text1"/>
          <w:position w:val="4"/>
          <w:sz w:val="24"/>
        </w:rPr>
        <w:t xml:space="preserve"> passati gli otto giorni prescritti per la circoncisione, gli fu messo nome Gesù, come era stato chiamato dall'angelo prima di essere concepito nel grembo della madre. </w:t>
      </w:r>
    </w:p>
    <w:p w14:paraId="436DACB0"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6186BD5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Mosso dunque dallo Spirito, si recò al tempio; e mentre i genitori vi portavano il bambino Gesù per adempiere la Legge,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091AB7E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610DF813"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6FF2E4F7"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5446BF6E"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w:t>
      </w:r>
      <w:r w:rsidRPr="00CA2FD3">
        <w:rPr>
          <w:rFonts w:ascii="Arial" w:hAnsi="Arial"/>
          <w:i/>
          <w:color w:val="000000" w:themeColor="text1"/>
          <w:position w:val="4"/>
          <w:sz w:val="24"/>
        </w:rPr>
        <w:lastRenderedPageBreak/>
        <w:t xml:space="preserve">Gerusalemme. Dopo tre giorni lo trovarono nel tempio, seduto in mezzo ai dottori, mentre li ascoltava e li interrogava. E tutti quelli che l'udivano erano pieni di stupore per la sua intelligenza e le sue risposte. </w:t>
      </w:r>
    </w:p>
    <w:p w14:paraId="392AC7C9"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393F484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Partì dunque con loro e tornò a Nazaret e stava loro sottomesso. Sua madre serbava tutte queste cose nel suo cuore. E Gesù cresceva in sapienza, età e grazia davanti a Dio e agli uomini”. </w:t>
      </w:r>
    </w:p>
    <w:p w14:paraId="4BC4B8F7" w14:textId="77777777" w:rsidR="00C83FC8" w:rsidRPr="00CA2FD3" w:rsidRDefault="00C83FC8" w:rsidP="00607695">
      <w:pPr>
        <w:spacing w:after="120"/>
        <w:jc w:val="both"/>
        <w:rPr>
          <w:rFonts w:ascii="Arial" w:hAnsi="Arial"/>
          <w:sz w:val="24"/>
        </w:rPr>
      </w:pPr>
      <w:r w:rsidRPr="00CA2FD3">
        <w:rPr>
          <w:rFonts w:ascii="Arial" w:hAnsi="Arial"/>
          <w:sz w:val="24"/>
        </w:rPr>
        <w:t xml:space="preserve">In questo capitolo è possibile notare due verità: Gesù è nato a Betlemme. Al quarantesimo giorno dopo la nascita viene portato al tempio per essere offerto al Signore. L’Evangelista Luca tiene a precisare che: </w:t>
      </w:r>
    </w:p>
    <w:p w14:paraId="54F8A828" w14:textId="77777777" w:rsidR="00C83FC8" w:rsidRPr="00CA2FD3" w:rsidRDefault="00C83FC8">
      <w:pPr>
        <w:numPr>
          <w:ilvl w:val="0"/>
          <w:numId w:val="3"/>
        </w:numPr>
        <w:spacing w:after="120"/>
        <w:jc w:val="both"/>
        <w:rPr>
          <w:rFonts w:ascii="Arial" w:hAnsi="Arial"/>
          <w:bCs/>
          <w:i/>
          <w:sz w:val="24"/>
        </w:rPr>
      </w:pPr>
      <w:r w:rsidRPr="00CA2FD3">
        <w:rPr>
          <w:rFonts w:ascii="Arial" w:hAnsi="Arial"/>
          <w:bCs/>
          <w:i/>
          <w:sz w:val="24"/>
        </w:rPr>
        <w:t xml:space="preserve">“Quando ebbero tutto compiuto secondo la legge del Signore, fecero ritorno in Galilea, alla loro città di Nazaret. Il bambino cresceva e si fortificava, pieno di sapienza, e la grazia di Dio era sopra di lui”. </w:t>
      </w:r>
    </w:p>
    <w:p w14:paraId="6257EADC" w14:textId="77777777" w:rsidR="00C83FC8" w:rsidRPr="00CA2FD3" w:rsidRDefault="00C83FC8" w:rsidP="00607695">
      <w:pPr>
        <w:spacing w:after="120"/>
        <w:jc w:val="both"/>
        <w:rPr>
          <w:rFonts w:ascii="Arial" w:hAnsi="Arial"/>
          <w:sz w:val="24"/>
        </w:rPr>
      </w:pPr>
      <w:r w:rsidRPr="00CA2FD3">
        <w:rPr>
          <w:rFonts w:ascii="Arial" w:hAnsi="Arial"/>
          <w:sz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61D9DC14" w14:textId="77777777" w:rsidR="00C83FC8" w:rsidRPr="00CA2FD3" w:rsidRDefault="00C83FC8">
      <w:pPr>
        <w:numPr>
          <w:ilvl w:val="0"/>
          <w:numId w:val="4"/>
        </w:numPr>
        <w:spacing w:after="120"/>
        <w:jc w:val="both"/>
        <w:rPr>
          <w:rFonts w:ascii="Arial" w:hAnsi="Arial"/>
          <w:bCs/>
          <w:i/>
          <w:sz w:val="24"/>
        </w:rPr>
      </w:pPr>
      <w:r w:rsidRPr="00CA2FD3">
        <w:rPr>
          <w:rFonts w:ascii="Arial" w:hAnsi="Arial"/>
          <w:bCs/>
          <w:i/>
          <w:sz w:val="24"/>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7DDCC327" w14:textId="77777777" w:rsidR="00C83FC8" w:rsidRPr="00CA2FD3" w:rsidRDefault="00C83FC8" w:rsidP="00607695">
      <w:pPr>
        <w:spacing w:after="120"/>
        <w:jc w:val="both"/>
        <w:rPr>
          <w:rFonts w:ascii="Arial" w:hAnsi="Arial"/>
          <w:bCs/>
          <w:sz w:val="24"/>
        </w:rPr>
      </w:pPr>
      <w:r w:rsidRPr="00CA2FD3">
        <w:rPr>
          <w:rFonts w:ascii="Arial" w:hAnsi="Arial"/>
          <w:bCs/>
          <w:sz w:val="24"/>
        </w:rPr>
        <w:t xml:space="preserve">Come se ciò non bastasse Luca aggiunge che: </w:t>
      </w:r>
    </w:p>
    <w:p w14:paraId="1937B1D8" w14:textId="77777777" w:rsidR="00C83FC8" w:rsidRPr="00CA2FD3" w:rsidRDefault="00C83FC8">
      <w:pPr>
        <w:numPr>
          <w:ilvl w:val="0"/>
          <w:numId w:val="5"/>
        </w:numPr>
        <w:spacing w:after="120"/>
        <w:jc w:val="both"/>
        <w:rPr>
          <w:rFonts w:ascii="Arial" w:hAnsi="Arial"/>
          <w:bCs/>
          <w:i/>
          <w:sz w:val="24"/>
        </w:rPr>
      </w:pPr>
      <w:r w:rsidRPr="00CA2FD3">
        <w:rPr>
          <w:rFonts w:ascii="Arial" w:hAnsi="Arial"/>
          <w:bCs/>
          <w:i/>
          <w:sz w:val="24"/>
        </w:rPr>
        <w:t xml:space="preserve">“Partì dunque con loro e tornò a Nazaret e stava loro sottomesso. Sua madre serbava tutte queste cose nel suo cuore. E Gesù cresceva in sapienza, età e grazia davanti a Dio e agli uomini”. </w:t>
      </w:r>
    </w:p>
    <w:p w14:paraId="08AE7CEB" w14:textId="77777777" w:rsidR="00C83FC8" w:rsidRPr="00CA2FD3" w:rsidRDefault="00C83FC8" w:rsidP="00607695">
      <w:pPr>
        <w:spacing w:after="120"/>
        <w:jc w:val="both"/>
        <w:rPr>
          <w:rFonts w:ascii="Arial" w:hAnsi="Arial"/>
          <w:sz w:val="24"/>
        </w:rPr>
      </w:pPr>
      <w:r w:rsidRPr="00CA2FD3">
        <w:rPr>
          <w:rFonts w:ascii="Arial" w:hAnsi="Arial"/>
          <w:sz w:val="24"/>
        </w:rPr>
        <w:t>Gesù così rendeva sicura la sua elezione e la sua vocazione. Anche la Chiesa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28FB07DB"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41693726" w14:textId="06CFF908"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lastRenderedPageBreak/>
        <w:t xml:space="preserve">Si trovavano allora in Gerusalemme Giudei osservanti di ogni nazione che è sotto il cielo. Venuto quel fragore, la folla si radunò e rimase sbigottita perché </w:t>
      </w:r>
      <w:r w:rsidRPr="00CA2FD3">
        <w:rPr>
          <w:rFonts w:ascii="Arial" w:hAnsi="Arial"/>
          <w:b/>
          <w:i/>
          <w:color w:val="000000" w:themeColor="text1"/>
          <w:position w:val="4"/>
          <w:sz w:val="24"/>
        </w:rPr>
        <w:t xml:space="preserve">ciascuno li sentiva parlare la propria lingua. </w:t>
      </w:r>
      <w:r w:rsidRPr="00CA2FD3">
        <w:rPr>
          <w:rFonts w:ascii="Arial" w:hAnsi="Arial"/>
          <w:i/>
          <w:color w:val="000000" w:themeColor="text1"/>
          <w:position w:val="4"/>
          <w:sz w:val="24"/>
        </w:rPr>
        <w:t xml:space="preserve">Erano stupefatti e fuori di sé per lo stupore dicevano: Costoro che parlano non sono forse tutti Galilei? E com'è che li sentiamo ciascuno parlare la nostra lingua nativa? Siamo Parti, Medi, </w:t>
      </w:r>
      <w:r w:rsidR="00790153" w:rsidRPr="00CA2FD3">
        <w:rPr>
          <w:rFonts w:ascii="Arial" w:hAnsi="Arial"/>
          <w:i/>
          <w:color w:val="000000" w:themeColor="text1"/>
          <w:position w:val="4"/>
          <w:sz w:val="24"/>
        </w:rPr>
        <w:t>Elamiti</w:t>
      </w:r>
      <w:r w:rsidRPr="00CA2FD3">
        <w:rPr>
          <w:rFonts w:ascii="Arial" w:hAnsi="Arial"/>
          <w:i/>
          <w:color w:val="000000" w:themeColor="text1"/>
          <w:position w:val="4"/>
          <w:sz w:val="24"/>
        </w:rPr>
        <w:t xml:space="preserve">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7C75776E"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4173B3DE"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0EC81DB3"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2E280B89"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514F4063"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lastRenderedPageBreak/>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686609F4"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2D98B660"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Con molte altre parole li scongiurava e li esortava: Salvatevi da questa generazione perversa. Allora coloro che accolsero la sua parola furono battezzati e quel giorno si unirono a loro circa tremila persone. </w:t>
      </w:r>
    </w:p>
    <w:p w14:paraId="56994775"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51573163" w14:textId="77777777" w:rsidR="00C83FC8" w:rsidRPr="00CA2FD3" w:rsidRDefault="00C83FC8" w:rsidP="00607695">
      <w:pPr>
        <w:spacing w:after="120"/>
        <w:jc w:val="both"/>
        <w:rPr>
          <w:rFonts w:ascii="Arial" w:hAnsi="Arial"/>
          <w:sz w:val="24"/>
        </w:rPr>
      </w:pPr>
      <w:r w:rsidRPr="00CA2FD3">
        <w:rPr>
          <w:rFonts w:ascii="Arial" w:hAnsi="Arial"/>
          <w:sz w:val="24"/>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CA2FD3">
        <w:rPr>
          <w:rFonts w:ascii="Arial" w:hAnsi="Arial"/>
          <w:i/>
          <w:sz w:val="24"/>
        </w:rPr>
        <w:t xml:space="preserve">solido, forte, robusto spiritualmente. </w:t>
      </w:r>
      <w:r w:rsidRPr="00CA2FD3">
        <w:rPr>
          <w:rFonts w:ascii="Arial" w:hAnsi="Arial"/>
          <w:sz w:val="24"/>
        </w:rPr>
        <w:t xml:space="preserve">È questo il cristiano che Pietro vuole, perché così ci vuole il Signore. 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w:t>
      </w:r>
      <w:r w:rsidRPr="00CA2FD3">
        <w:rPr>
          <w:rFonts w:ascii="Arial" w:hAnsi="Arial"/>
          <w:sz w:val="24"/>
        </w:rPr>
        <w:lastRenderedPageBreak/>
        <w:t>spietato: si vuole tutto da Dio, ogni compassione e misericordia; si nega tutto all’uomo: ogni compassione e ogni misericordia.</w:t>
      </w:r>
    </w:p>
    <w:p w14:paraId="190E93A9"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Vangelo secondo Matteo - cap. 18,21-35: “Allora Pietro gli si avvicinò e gli disse: Signore, quante volte dovrò perdonare al mio fratello, se pecca contro di me? Fino a sette volte? </w:t>
      </w:r>
    </w:p>
    <w:p w14:paraId="5F437510"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39EEC945"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18AC2978" w14:textId="77777777" w:rsidR="00C83FC8" w:rsidRPr="00CA2FD3" w:rsidRDefault="00C83FC8" w:rsidP="00607695">
      <w:pPr>
        <w:spacing w:after="120"/>
        <w:ind w:left="567" w:right="567"/>
        <w:jc w:val="both"/>
        <w:rPr>
          <w:rFonts w:ascii="Arial" w:hAnsi="Arial"/>
          <w:i/>
          <w:color w:val="000000" w:themeColor="text1"/>
          <w:position w:val="4"/>
          <w:sz w:val="24"/>
        </w:rPr>
      </w:pPr>
      <w:r w:rsidRPr="00CA2FD3">
        <w:rPr>
          <w:rFonts w:ascii="Arial" w:hAnsi="Arial"/>
          <w:i/>
          <w:color w:val="000000" w:themeColor="text1"/>
          <w:position w:val="4"/>
          <w:sz w:val="24"/>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1FBFAC6C" w14:textId="77777777" w:rsidR="00C83FC8" w:rsidRPr="00CA2FD3" w:rsidRDefault="00C83FC8" w:rsidP="00607695">
      <w:pPr>
        <w:spacing w:after="120"/>
        <w:jc w:val="both"/>
        <w:rPr>
          <w:rFonts w:ascii="Arial" w:hAnsi="Arial"/>
          <w:sz w:val="24"/>
        </w:rPr>
      </w:pPr>
      <w:r w:rsidRPr="00CA2FD3">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CA2FD3">
        <w:rPr>
          <w:rFonts w:ascii="Arial" w:hAnsi="Arial"/>
          <w:i/>
          <w:sz w:val="24"/>
        </w:rPr>
        <w:t xml:space="preserve">“Non morirete affatto! Anzi, Dio sa  che quando voi ne mangiaste, si aprirebbero i vostri occhi e diventereste come  Dio, conoscendo il bene e il male” </w:t>
      </w:r>
      <w:r w:rsidRPr="00CA2FD3">
        <w:rPr>
          <w:rFonts w:ascii="Arial" w:hAnsi="Arial"/>
          <w:sz w:val="24"/>
        </w:rPr>
        <w:t xml:space="preserve">(Gn 3,4-5). Ora invece dice: </w:t>
      </w:r>
      <w:r w:rsidRPr="00CA2FD3">
        <w:rPr>
          <w:rFonts w:ascii="Arial" w:hAnsi="Arial"/>
          <w:i/>
          <w:sz w:val="24"/>
        </w:rPr>
        <w:t xml:space="preserve">Dio non può non volere il male che tu fai. Fallo perché è bene, è volontà di Dio. Fallo perché Dio ti comprende, ti giustifica, legalizza il male che fai. </w:t>
      </w:r>
      <w:r w:rsidRPr="00CA2FD3">
        <w:rPr>
          <w:rFonts w:ascii="Arial" w:hAnsi="Arial"/>
          <w:sz w:val="24"/>
        </w:rPr>
        <w:t xml:space="preserve">È questa la sicurezza al contrario di quella che annunzia Pietro. Questi vuole una </w:t>
      </w:r>
      <w:r w:rsidRPr="00CA2FD3">
        <w:rPr>
          <w:rFonts w:ascii="Arial" w:hAnsi="Arial"/>
          <w:i/>
          <w:sz w:val="24"/>
        </w:rPr>
        <w:t>sicurezza nella fede e nella verità</w:t>
      </w:r>
      <w:r w:rsidRPr="00CA2FD3">
        <w:rPr>
          <w:rFonts w:ascii="Arial" w:hAnsi="Arial"/>
          <w:sz w:val="24"/>
        </w:rPr>
        <w:t xml:space="preserve">. Satana ci offre una </w:t>
      </w:r>
      <w:r w:rsidRPr="00CA2FD3">
        <w:rPr>
          <w:rFonts w:ascii="Arial" w:hAnsi="Arial"/>
          <w:i/>
          <w:sz w:val="24"/>
        </w:rPr>
        <w:t>sicurezza nella falsità e nel peccato</w:t>
      </w:r>
      <w:r w:rsidRPr="00CA2FD3">
        <w:rPr>
          <w:rFonts w:ascii="Arial" w:hAnsi="Arial"/>
          <w:sz w:val="24"/>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17467E2F" w14:textId="77777777" w:rsidR="00C83FC8" w:rsidRPr="00CA2FD3" w:rsidRDefault="00C83FC8" w:rsidP="0060769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CA2FD3">
        <w:rPr>
          <w:rFonts w:ascii="Arial" w:hAnsi="Arial"/>
          <w:sz w:val="24"/>
        </w:rPr>
        <w:lastRenderedPageBreak/>
        <w:t xml:space="preserve">Così infatti vi sarà ampiamente aperto l'ingresso nel regno eterno del Signore nostro e salvatore Gesù Cristo. </w:t>
      </w:r>
    </w:p>
    <w:p w14:paraId="0663877A" w14:textId="77777777" w:rsidR="00C83FC8" w:rsidRPr="00CA2FD3" w:rsidRDefault="00C83FC8" w:rsidP="00607695">
      <w:pPr>
        <w:spacing w:after="120"/>
        <w:jc w:val="both"/>
        <w:rPr>
          <w:rFonts w:ascii="Arial" w:hAnsi="Arial"/>
          <w:sz w:val="24"/>
        </w:rPr>
      </w:pPr>
      <w:r w:rsidRPr="00CA2FD3">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335101DA" w14:textId="77777777" w:rsidR="00C83FC8" w:rsidRPr="00CA2FD3" w:rsidRDefault="00C83FC8" w:rsidP="00607695">
      <w:pPr>
        <w:spacing w:after="120"/>
        <w:ind w:left="567" w:right="567"/>
        <w:jc w:val="both"/>
        <w:rPr>
          <w:rFonts w:ascii="Arial" w:hAnsi="Arial"/>
          <w:bCs/>
          <w:i/>
          <w:color w:val="000000" w:themeColor="text1"/>
          <w:position w:val="4"/>
          <w:sz w:val="24"/>
        </w:rPr>
      </w:pPr>
      <w:r w:rsidRPr="00CA2FD3">
        <w:rPr>
          <w:rFonts w:ascii="Arial" w:hAnsi="Arial"/>
          <w:bCs/>
          <w:i/>
          <w:color w:val="000000" w:themeColor="text1"/>
          <w:position w:val="4"/>
          <w:sz w:val="24"/>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45C0DA51" w14:textId="77777777" w:rsidR="00C83FC8" w:rsidRPr="00AC40BC" w:rsidRDefault="00C83FC8" w:rsidP="00607695">
      <w:pPr>
        <w:spacing w:after="120"/>
        <w:jc w:val="both"/>
        <w:rPr>
          <w:rFonts w:ascii="Arial" w:hAnsi="Arial"/>
          <w:sz w:val="24"/>
        </w:rPr>
      </w:pPr>
      <w:r w:rsidRPr="00AC40BC">
        <w:rPr>
          <w:rFonts w:ascii="Arial" w:hAnsi="Arial"/>
          <w:sz w:val="24"/>
        </w:rPr>
        <w:t xml:space="preserve">Questa giustizia non basta più per entrare nel regno dei cieli, per abitare presso Dio in eterno. Ora Cristo Gesù ci chiede l’esercizio di ogni virtù. </w:t>
      </w:r>
      <w:r w:rsidRPr="00AC40BC">
        <w:rPr>
          <w:rFonts w:ascii="Arial" w:hAnsi="Arial"/>
          <w:i/>
          <w:sz w:val="24"/>
        </w:rPr>
        <w:t>Questo esercizio è mirabilmente contenuto tutto nelle beatitudini</w:t>
      </w:r>
      <w:r w:rsidRPr="00AC40BC">
        <w:rPr>
          <w:rFonts w:ascii="Arial" w:hAnsi="Arial"/>
          <w:sz w:val="24"/>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AC40BC">
        <w:rPr>
          <w:rFonts w:ascii="Arial" w:hAnsi="Arial"/>
          <w:i/>
          <w:sz w:val="24"/>
        </w:rPr>
        <w:t>“Signore nostro e Salvatore Gesù Cristo, di cui è il Regno eterno”</w:t>
      </w:r>
      <w:r w:rsidRPr="00AC40BC">
        <w:rPr>
          <w:rFonts w:ascii="Arial" w:hAnsi="Arial"/>
          <w:sz w:val="24"/>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38EF42EF" w14:textId="77777777" w:rsidR="000A1692" w:rsidRPr="00CA2FD3" w:rsidRDefault="000A1692" w:rsidP="00607695">
      <w:pPr>
        <w:spacing w:after="120"/>
        <w:jc w:val="both"/>
        <w:rPr>
          <w:rFonts w:ascii="Arial" w:hAnsi="Arial"/>
          <w:sz w:val="24"/>
        </w:rPr>
      </w:pPr>
    </w:p>
    <w:p w14:paraId="493F68E4" w14:textId="77777777" w:rsidR="00C83FC8" w:rsidRPr="00CA2FD3" w:rsidRDefault="00C83FC8" w:rsidP="00F26D99">
      <w:pPr>
        <w:pStyle w:val="Titolo2"/>
      </w:pPr>
      <w:bookmarkStart w:id="1078" w:name="_Toc183872703"/>
      <w:r w:rsidRPr="00CA2FD3">
        <w:lastRenderedPageBreak/>
        <w:t>SECONDA APPENDICE</w:t>
      </w:r>
      <w:bookmarkEnd w:id="1078"/>
      <w:r w:rsidRPr="00CA2FD3">
        <w:t xml:space="preserve"> </w:t>
      </w:r>
    </w:p>
    <w:p w14:paraId="3F450366" w14:textId="77777777" w:rsidR="000A1692" w:rsidRPr="00CA2FD3" w:rsidRDefault="000A1692" w:rsidP="00607695">
      <w:pPr>
        <w:spacing w:after="120"/>
        <w:jc w:val="both"/>
        <w:rPr>
          <w:rFonts w:ascii="Arial" w:hAnsi="Arial"/>
          <w:sz w:val="24"/>
        </w:rPr>
      </w:pPr>
    </w:p>
    <w:p w14:paraId="36EA851B" w14:textId="4599FB28" w:rsidR="00C83FC8" w:rsidRPr="00CA2FD3" w:rsidRDefault="00C83FC8" w:rsidP="00607695">
      <w:pPr>
        <w:spacing w:after="120"/>
        <w:jc w:val="both"/>
        <w:rPr>
          <w:rFonts w:ascii="Arial" w:hAnsi="Arial"/>
          <w:sz w:val="24"/>
        </w:rPr>
      </w:pPr>
      <w:r w:rsidRPr="00CA2FD3">
        <w:rPr>
          <w:rFonts w:ascii="Arial" w:hAnsi="Arial"/>
          <w:sz w:val="24"/>
        </w:rPr>
        <w:t xml:space="preserve">Ogni relazione con Cristo avviene nella Chiesa, con la Chiesa, per mezzo della Chiesa. </w:t>
      </w:r>
      <w:r w:rsidRPr="00CA2FD3">
        <w:rPr>
          <w:rFonts w:ascii="Arial" w:hAnsi="Arial"/>
          <w:i/>
          <w:sz w:val="24"/>
        </w:rPr>
        <w:t>Dalla Chiesa siamo introdotti nella Chiesa per vivere per la Chiesa, cioè per il Corpo di Cristo.</w:t>
      </w:r>
      <w:r w:rsidRPr="00CA2FD3">
        <w:rPr>
          <w:rFonts w:ascii="Arial" w:hAnsi="Arial"/>
          <w:sz w:val="24"/>
        </w:rPr>
        <w:t xml:space="preserve"> La verità di questa relazione dovrà essere sempre mediata dalla verità che ci dona l’Apostolo del Signore. </w:t>
      </w:r>
      <w:r w:rsidRPr="00CA2FD3">
        <w:rPr>
          <w:rFonts w:ascii="Arial" w:hAnsi="Arial"/>
          <w:i/>
          <w:sz w:val="24"/>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CA2FD3">
        <w:rPr>
          <w:rFonts w:ascii="Arial" w:hAnsi="Arial"/>
          <w:sz w:val="24"/>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CA2FD3">
        <w:rPr>
          <w:rFonts w:ascii="Arial" w:hAnsi="Arial"/>
          <w:i/>
          <w:sz w:val="24"/>
        </w:rPr>
        <w:t>Se non è vero servo, neanche può dirsi vero apostolo.</w:t>
      </w:r>
      <w:r w:rsidRPr="00CA2FD3">
        <w:rPr>
          <w:rFonts w:ascii="Arial" w:hAnsi="Arial"/>
          <w:sz w:val="24"/>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CA2FD3">
        <w:rPr>
          <w:rFonts w:ascii="Arial" w:hAnsi="Arial"/>
          <w:i/>
          <w:sz w:val="24"/>
        </w:rPr>
        <w:t>Questo implica per l’apostolo una esigenza di verità, di carità, di speranza che sia superiore ad ogni altro.</w:t>
      </w:r>
      <w:r w:rsidRPr="00CA2FD3">
        <w:rPr>
          <w:rFonts w:ascii="Arial" w:hAnsi="Arial"/>
          <w:sz w:val="24"/>
        </w:rPr>
        <w:t xml:space="preserve"> Lui in servizio deve superare ogni altro, perché ogni altro deve condurre al servizio vero verso Cristo Gesù. </w:t>
      </w:r>
    </w:p>
    <w:p w14:paraId="5E013C44" w14:textId="77777777" w:rsidR="00C83FC8" w:rsidRPr="00CA2FD3" w:rsidRDefault="00C83FC8" w:rsidP="00607695">
      <w:pPr>
        <w:spacing w:after="120"/>
        <w:jc w:val="both"/>
        <w:rPr>
          <w:rFonts w:ascii="Arial" w:hAnsi="Arial"/>
          <w:sz w:val="24"/>
        </w:rPr>
      </w:pPr>
      <w:r w:rsidRPr="00CA2FD3">
        <w:rPr>
          <w:rFonts w:ascii="Arial" w:hAnsi="Arial"/>
          <w:sz w:val="24"/>
        </w:rPr>
        <w:t xml:space="preserve">La mediazione apostolica è nella verità e nella grazia che sono in Cristo Gesù. </w:t>
      </w:r>
      <w:r w:rsidRPr="00CA2FD3">
        <w:rPr>
          <w:rFonts w:ascii="Arial" w:hAnsi="Arial"/>
          <w:i/>
          <w:sz w:val="24"/>
        </w:rPr>
        <w:t>Verità e grazia sono dalla Parola di Cristo, sono nella Parola, secondo la Parola.</w:t>
      </w:r>
      <w:r w:rsidRPr="00CA2FD3">
        <w:rPr>
          <w:rFonts w:ascii="Arial" w:hAnsi="Arial"/>
          <w:sz w:val="24"/>
        </w:rPr>
        <w:t xml:space="preserve"> </w:t>
      </w:r>
      <w:r w:rsidRPr="00CA2FD3">
        <w:rPr>
          <w:rFonts w:ascii="Arial" w:hAnsi="Arial"/>
          <w:i/>
          <w:sz w:val="24"/>
        </w:rPr>
        <w:t>Ciò significa che non può esistere alcuna mediazione apostolica che prescinda dalla Parola, sia oltre la Parola, contro la Parola, difforme dalla Parola.</w:t>
      </w:r>
      <w:r w:rsidRPr="00CA2FD3">
        <w:rPr>
          <w:rFonts w:ascii="Arial" w:hAnsi="Arial"/>
          <w:sz w:val="24"/>
        </w:rPr>
        <w:t xml:space="preserve"> </w:t>
      </w:r>
      <w:r w:rsidRPr="00CA2FD3">
        <w:rPr>
          <w:rFonts w:ascii="Arial" w:hAnsi="Arial"/>
          <w:i/>
          <w:sz w:val="24"/>
        </w:rPr>
        <w:t>La Parola deve verificare la verità di ogni forma storica nella mediazione apostolica, in modo che essa risplenda sempre di quella credibilità senza la quale è impossibile piacere a Dio, ma anche avere accesso nel cuore degli uomini.</w:t>
      </w:r>
      <w:r w:rsidRPr="00CA2FD3">
        <w:rPr>
          <w:rFonts w:ascii="Arial" w:hAnsi="Arial"/>
          <w:sz w:val="24"/>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CA2FD3">
        <w:rPr>
          <w:rFonts w:ascii="Arial" w:hAnsi="Arial"/>
          <w:i/>
          <w:sz w:val="24"/>
        </w:rPr>
        <w:t>Servo si sa cosa significa: essere dalla volontà del Padrone sempre, ininterrottamente, in ogni decisione da prendere, in ogni opera da compiere.</w:t>
      </w:r>
      <w:r w:rsidRPr="00CA2FD3">
        <w:rPr>
          <w:rFonts w:ascii="Arial" w:hAnsi="Arial"/>
          <w:sz w:val="24"/>
        </w:rPr>
        <w:t xml:space="preserve"> </w:t>
      </w:r>
      <w:r w:rsidRPr="00CA2FD3">
        <w:rPr>
          <w:rFonts w:ascii="Arial" w:hAnsi="Arial"/>
          <w:i/>
          <w:sz w:val="24"/>
        </w:rPr>
        <w:t>Il servo è colui che non ha volontà propria, perché la volontà è quella di Dio.</w:t>
      </w:r>
      <w:r w:rsidRPr="00CA2FD3">
        <w:rPr>
          <w:rFonts w:ascii="Arial" w:hAnsi="Arial"/>
          <w:sz w:val="24"/>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7071E646" w14:textId="77777777" w:rsidR="00C83FC8" w:rsidRPr="00CA2FD3" w:rsidRDefault="00C83FC8" w:rsidP="00607695">
      <w:pPr>
        <w:spacing w:after="120"/>
        <w:jc w:val="both"/>
        <w:rPr>
          <w:rFonts w:ascii="Arial" w:hAnsi="Arial"/>
          <w:sz w:val="24"/>
        </w:rPr>
      </w:pPr>
      <w:r w:rsidRPr="00CA2FD3">
        <w:rPr>
          <w:rFonts w:ascii="Arial" w:hAnsi="Arial"/>
          <w:sz w:val="24"/>
        </w:rPr>
        <w:t xml:space="preserve">Grazie e pace – è questa la verità annunziata da Pietro ed è verità universale – sono nella conoscenza di Dio e di Gesù Signore nostro. </w:t>
      </w:r>
      <w:r w:rsidRPr="00CA2FD3">
        <w:rPr>
          <w:rFonts w:ascii="Arial" w:hAnsi="Arial"/>
          <w:i/>
          <w:sz w:val="24"/>
        </w:rPr>
        <w:t>La conoscenza è amore, è amore di Dio e di Gesù Cristo.</w:t>
      </w:r>
      <w:r w:rsidRPr="00CA2FD3">
        <w:rPr>
          <w:rFonts w:ascii="Arial" w:hAnsi="Arial"/>
          <w:sz w:val="24"/>
        </w:rPr>
        <w:t xml:space="preserve"> </w:t>
      </w:r>
      <w:r w:rsidRPr="00CA2FD3">
        <w:rPr>
          <w:rFonts w:ascii="Arial" w:hAnsi="Arial"/>
          <w:i/>
          <w:sz w:val="24"/>
        </w:rPr>
        <w:t>L’amore è ascolto di Dio e di Gesù Signore.</w:t>
      </w:r>
      <w:r w:rsidRPr="00CA2FD3">
        <w:rPr>
          <w:rFonts w:ascii="Arial" w:hAnsi="Arial"/>
          <w:sz w:val="24"/>
        </w:rPr>
        <w:t xml:space="preserve"> </w:t>
      </w:r>
      <w:r w:rsidRPr="00CA2FD3">
        <w:rPr>
          <w:rFonts w:ascii="Arial" w:hAnsi="Arial"/>
          <w:i/>
          <w:sz w:val="24"/>
        </w:rPr>
        <w:t>L’ascolto è obbedienza a Dio e a Cristo Gesù.</w:t>
      </w:r>
      <w:r w:rsidRPr="00CA2FD3">
        <w:rPr>
          <w:rFonts w:ascii="Arial" w:hAnsi="Arial"/>
          <w:sz w:val="24"/>
        </w:rPr>
        <w:t xml:space="preserve"> </w:t>
      </w:r>
      <w:r w:rsidRPr="00CA2FD3">
        <w:rPr>
          <w:rFonts w:ascii="Arial" w:hAnsi="Arial"/>
          <w:i/>
          <w:sz w:val="24"/>
        </w:rPr>
        <w:t>L’obbedienza a Dio e a Cristo Signore è obbedienza alla loro Parola, la cui perfezione e il cui compimento è il Vangelo.</w:t>
      </w:r>
      <w:r w:rsidRPr="00CA2FD3">
        <w:rPr>
          <w:rFonts w:ascii="Arial" w:hAnsi="Arial"/>
          <w:sz w:val="24"/>
        </w:rPr>
        <w:t xml:space="preserve"> Questa verità è la quintessenza non solo del cristianesimo, ma vale per ogni uomo. Dire che la grazia e la pace sono nella conoscenza equivale a dire </w:t>
      </w:r>
      <w:r w:rsidRPr="00CA2FD3">
        <w:rPr>
          <w:rFonts w:ascii="Arial" w:hAnsi="Arial"/>
          <w:sz w:val="24"/>
        </w:rPr>
        <w:lastRenderedPageBreak/>
        <w:t xml:space="preserve">che esse sono nel Vangelo ascoltato, vissuto, annunziato, proclamato, ricordato, donato. </w:t>
      </w:r>
      <w:r w:rsidRPr="00CA2FD3">
        <w:rPr>
          <w:rFonts w:ascii="Arial" w:hAnsi="Arial"/>
          <w:i/>
          <w:sz w:val="24"/>
        </w:rPr>
        <w:t>Se la Chiesa vuole la pace, dia il Vangelo.</w:t>
      </w:r>
      <w:r w:rsidRPr="00CA2FD3">
        <w:rPr>
          <w:rFonts w:ascii="Arial" w:hAnsi="Arial"/>
          <w:sz w:val="24"/>
        </w:rPr>
        <w:t xml:space="preserve"> </w:t>
      </w:r>
      <w:r w:rsidRPr="00CA2FD3">
        <w:rPr>
          <w:rFonts w:ascii="Arial" w:hAnsi="Arial"/>
          <w:i/>
          <w:sz w:val="24"/>
        </w:rPr>
        <w:t>Se vuole la grazia, dia il Vangelo.</w:t>
      </w:r>
      <w:r w:rsidRPr="00CA2FD3">
        <w:rPr>
          <w:rFonts w:ascii="Arial" w:hAnsi="Arial"/>
          <w:sz w:val="24"/>
        </w:rPr>
        <w:t xml:space="preserve"> </w:t>
      </w:r>
      <w:r w:rsidRPr="00CA2FD3">
        <w:rPr>
          <w:rFonts w:ascii="Arial" w:hAnsi="Arial"/>
          <w:i/>
          <w:sz w:val="24"/>
        </w:rPr>
        <w:t>Se vuole liberare l’uomo dalle molteplici schiavitù, dia il Vangelo.</w:t>
      </w:r>
      <w:r w:rsidRPr="00CA2FD3">
        <w:rPr>
          <w:rFonts w:ascii="Arial" w:hAnsi="Arial"/>
          <w:sz w:val="24"/>
        </w:rPr>
        <w:t xml:space="preserve"> </w:t>
      </w:r>
      <w:r w:rsidRPr="00CA2FD3">
        <w:rPr>
          <w:rFonts w:ascii="Arial" w:hAnsi="Arial"/>
          <w:i/>
          <w:sz w:val="24"/>
        </w:rPr>
        <w:t>Se vuole il vero progresso dell’uomo, dia il Vangelo.</w:t>
      </w:r>
      <w:r w:rsidRPr="00CA2FD3">
        <w:rPr>
          <w:rFonts w:ascii="Arial" w:hAnsi="Arial"/>
          <w:sz w:val="24"/>
        </w:rPr>
        <w:t xml:space="preserve"> </w:t>
      </w:r>
      <w:r w:rsidRPr="00CA2FD3">
        <w:rPr>
          <w:rFonts w:ascii="Arial" w:hAnsi="Arial"/>
          <w:i/>
          <w:sz w:val="24"/>
        </w:rPr>
        <w:t>Lo dia però vivendolo, lo ricordi praticandolo, lo annunzi realizzandolo interamente nella sua vita.</w:t>
      </w:r>
      <w:r w:rsidRPr="00CA2FD3">
        <w:rPr>
          <w:rFonts w:ascii="Arial" w:hAnsi="Arial"/>
          <w:sz w:val="24"/>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CA2FD3">
        <w:rPr>
          <w:rFonts w:ascii="Arial" w:hAnsi="Arial"/>
          <w:i/>
          <w:sz w:val="24"/>
        </w:rPr>
        <w:t>Se c’è il Vangelo, c’è la pace; se non c’è il Vangelo non c’è pace.</w:t>
      </w:r>
      <w:r w:rsidRPr="00CA2FD3">
        <w:rPr>
          <w:rFonts w:ascii="Arial" w:hAnsi="Arial"/>
          <w:sz w:val="24"/>
        </w:rPr>
        <w:t xml:space="preserve"> </w:t>
      </w:r>
      <w:r w:rsidRPr="00CA2FD3">
        <w:rPr>
          <w:rFonts w:ascii="Arial" w:hAnsi="Arial"/>
          <w:i/>
          <w:sz w:val="24"/>
        </w:rPr>
        <w:t>Chiedere la pace senza donare il Vangelo è la cosa più assurda che si possa chiedere agli uomini.</w:t>
      </w:r>
      <w:r w:rsidRPr="00CA2FD3">
        <w:rPr>
          <w:rFonts w:ascii="Arial" w:hAnsi="Arial"/>
          <w:sz w:val="24"/>
        </w:rPr>
        <w:t xml:space="preserve"> È come se si chiedesse loro di essere veri uomini senza la verità di Dio e di Cristo Gesù. </w:t>
      </w:r>
    </w:p>
    <w:p w14:paraId="5C9C0902" w14:textId="77777777" w:rsidR="00C83FC8" w:rsidRPr="00CA2FD3" w:rsidRDefault="00C83FC8" w:rsidP="00607695">
      <w:pPr>
        <w:spacing w:after="120"/>
        <w:jc w:val="both"/>
        <w:rPr>
          <w:rFonts w:ascii="Arial" w:hAnsi="Arial"/>
          <w:sz w:val="24"/>
        </w:rPr>
      </w:pPr>
      <w:r w:rsidRPr="00CA2FD3">
        <w:rPr>
          <w:rFonts w:ascii="Arial" w:hAnsi="Arial"/>
          <w:sz w:val="24"/>
        </w:rPr>
        <w:t xml:space="preserve">Possiamo amare Dio secondo verità. Possiamo servirlo in pienezza di amore. </w:t>
      </w:r>
      <w:r w:rsidRPr="00CA2FD3">
        <w:rPr>
          <w:rFonts w:ascii="Arial" w:hAnsi="Arial"/>
          <w:i/>
          <w:sz w:val="24"/>
        </w:rPr>
        <w:t>Lo possiamo perché Dio in Cristo ci ha donato ogni bene per quanto riguarda la vita e la pietà.</w:t>
      </w:r>
      <w:r w:rsidRPr="00CA2FD3">
        <w:rPr>
          <w:rFonts w:ascii="Arial" w:hAnsi="Arial"/>
          <w:sz w:val="24"/>
        </w:rPr>
        <w:t xml:space="preserve"> La vita è la vita eterna, che è partecipazione della divina natura. La pietà è l’amore filiale, che è dono che il Padre fa di se stesso al Figlio e il Figlio fa di se stesso al Padre. </w:t>
      </w:r>
      <w:r w:rsidRPr="00CA2FD3">
        <w:rPr>
          <w:rFonts w:ascii="Arial" w:hAnsi="Arial"/>
          <w:i/>
          <w:sz w:val="24"/>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CA2FD3">
        <w:rPr>
          <w:rFonts w:ascii="Arial" w:hAnsi="Arial"/>
          <w:sz w:val="24"/>
        </w:rPr>
        <w:t xml:space="preserve"> Dio ha messo tutto nelle mani della Chiesa. È la Chiesa ora responsabile di ogni uomo che si perde per mancata evangelizzazione. Di questo peccato bisogna rendere conto a Dio. </w:t>
      </w:r>
      <w:r w:rsidRPr="00CA2FD3">
        <w:rPr>
          <w:rFonts w:ascii="Arial" w:hAnsi="Arial"/>
          <w:i/>
          <w:sz w:val="24"/>
        </w:rPr>
        <w:t>Se la Chiesa vuole togliere dalla sue spalle questa grave responsabilità, è obbligo per essa di liberarsi da tutte quelle forme storiche che rallentano, o addirittura impediscono la predicazione del Vangelo ad ogni uomo.</w:t>
      </w:r>
      <w:r w:rsidRPr="00CA2FD3">
        <w:rPr>
          <w:rFonts w:ascii="Arial" w:hAnsi="Arial"/>
          <w:sz w:val="24"/>
        </w:rPr>
        <w:t xml:space="preserve"> Bisognerebbe ritornare all’annunzio e alla vita secondo il Vangelo, nella forma del Vangelo, che è intramontabile, non passa mai ed è la forma stessa di Gesù Signore. </w:t>
      </w:r>
    </w:p>
    <w:p w14:paraId="69127C0C" w14:textId="77777777" w:rsidR="00C83FC8" w:rsidRPr="00CA2FD3" w:rsidRDefault="00C83FC8" w:rsidP="00607695">
      <w:pPr>
        <w:spacing w:after="120"/>
        <w:jc w:val="both"/>
        <w:rPr>
          <w:rFonts w:ascii="Arial" w:hAnsi="Arial"/>
          <w:sz w:val="24"/>
        </w:rPr>
      </w:pPr>
      <w:r w:rsidRPr="00CA2FD3">
        <w:rPr>
          <w:rFonts w:ascii="Arial" w:hAnsi="Arial"/>
          <w:sz w:val="24"/>
        </w:rPr>
        <w:t xml:space="preserve">Ancora una </w:t>
      </w:r>
      <w:r w:rsidRPr="00CA2FD3">
        <w:rPr>
          <w:rFonts w:ascii="Arial" w:hAnsi="Arial"/>
          <w:i/>
          <w:sz w:val="24"/>
        </w:rPr>
        <w:t>“perla”</w:t>
      </w:r>
      <w:r w:rsidRPr="00CA2FD3">
        <w:rPr>
          <w:rFonts w:ascii="Arial" w:hAnsi="Arial"/>
          <w:sz w:val="24"/>
        </w:rPr>
        <w:t xml:space="preserve">, un </w:t>
      </w:r>
      <w:r w:rsidRPr="00CA2FD3">
        <w:rPr>
          <w:rFonts w:ascii="Arial" w:hAnsi="Arial"/>
          <w:i/>
          <w:sz w:val="24"/>
        </w:rPr>
        <w:t>“gioiello”</w:t>
      </w:r>
      <w:r w:rsidRPr="00CA2FD3">
        <w:rPr>
          <w:rFonts w:ascii="Arial" w:hAnsi="Arial"/>
          <w:sz w:val="24"/>
        </w:rPr>
        <w:t xml:space="preserve"> di verità. </w:t>
      </w:r>
      <w:r w:rsidRPr="00CA2FD3">
        <w:rPr>
          <w:rFonts w:ascii="Arial" w:hAnsi="Arial"/>
          <w:i/>
          <w:sz w:val="24"/>
        </w:rPr>
        <w:t>I beni, o ogni bene circa la vita e la pietà non vengono senza Cristo, non ci sono dati fuori di Lui, in assenza di Lui.</w:t>
      </w:r>
      <w:r w:rsidRPr="00CA2FD3">
        <w:rPr>
          <w:rFonts w:ascii="Arial" w:hAnsi="Arial"/>
          <w:sz w:val="24"/>
        </w:rPr>
        <w:t xml:space="preserve"> Ci sono donati invece nella conoscenza di Lui e nessuna conoscenza di Lui è vera, se non è allo stesso tempo conoscenza della Sua Parola, conoscenza di Lui secondo la Sua Parola, cioè secondo il Vangelo. </w:t>
      </w:r>
      <w:r w:rsidRPr="00CA2FD3">
        <w:rPr>
          <w:rFonts w:ascii="Arial" w:hAnsi="Arial"/>
          <w:i/>
          <w:sz w:val="24"/>
        </w:rPr>
        <w:t>Ogni conoscenza di Cristo che prescinde dal Vangelo, non è vera conoscenza di Lui.</w:t>
      </w:r>
      <w:r w:rsidRPr="00CA2FD3">
        <w:rPr>
          <w:rFonts w:ascii="Arial" w:hAnsi="Arial"/>
          <w:sz w:val="24"/>
        </w:rPr>
        <w:t xml:space="preserve"> Ogni conoscenza di Cristo che non viene ricondotta nel Vangelo per essere dal Vangelo verificata, non è vera conoscenza di Lui. </w:t>
      </w:r>
      <w:r w:rsidRPr="00CA2FD3">
        <w:rPr>
          <w:rFonts w:ascii="Arial" w:hAnsi="Arial"/>
          <w:i/>
          <w:sz w:val="24"/>
        </w:rPr>
        <w:t>Questa conoscenza senza Vangelo non dona salvezza, non opera redenzione, non conduce l’uomo alle sorgenti della sua vera identità.</w:t>
      </w:r>
      <w:r w:rsidRPr="00CA2FD3">
        <w:rPr>
          <w:rFonts w:ascii="Arial" w:hAnsi="Arial"/>
          <w:sz w:val="24"/>
        </w:rPr>
        <w:t xml:space="preserve"> </w:t>
      </w:r>
      <w:r w:rsidRPr="00CA2FD3">
        <w:rPr>
          <w:rFonts w:ascii="Arial" w:hAnsi="Arial"/>
          <w:i/>
          <w:sz w:val="24"/>
        </w:rPr>
        <w:t>Chi separa Cristo dal Vangelo e il Vangelo da Cristo si pone fuori della verità, fuori dei doni divini, fuori della salvezza eterna, fuori della ricostituzione dell’uomo.</w:t>
      </w:r>
      <w:r w:rsidRPr="00CA2FD3">
        <w:rPr>
          <w:rFonts w:ascii="Arial" w:hAnsi="Arial"/>
          <w:sz w:val="24"/>
        </w:rPr>
        <w:t xml:space="preserve"> Anche questa unità deve essere affermata con chiarezza, determinazione, decisione, fortezza di Spirito Santo. </w:t>
      </w:r>
    </w:p>
    <w:p w14:paraId="052DCEE6" w14:textId="77777777" w:rsidR="00C83FC8" w:rsidRPr="00CA2FD3" w:rsidRDefault="00C83FC8" w:rsidP="00607695">
      <w:pPr>
        <w:spacing w:after="120"/>
        <w:jc w:val="both"/>
        <w:rPr>
          <w:rFonts w:ascii="Arial" w:hAnsi="Arial"/>
          <w:sz w:val="24"/>
        </w:rPr>
      </w:pPr>
      <w:r w:rsidRPr="00CA2FD3">
        <w:rPr>
          <w:rFonts w:ascii="Arial" w:hAnsi="Arial"/>
          <w:sz w:val="24"/>
        </w:rPr>
        <w:t xml:space="preserve">I beni grandissimi e preziosi, promessi da Dio per mezzo dei suoi profeti, sono tutti quei doni celesti che si posano su di noi e che hanno come loro scopo, o fine quello di farci divenire per mezzo loro partecipi della divina natura. </w:t>
      </w:r>
      <w:r w:rsidRPr="00CA2FD3">
        <w:rPr>
          <w:rFonts w:ascii="Arial" w:hAnsi="Arial"/>
          <w:i/>
          <w:sz w:val="24"/>
        </w:rPr>
        <w:t>La partecipazione della divina natura da parte di Dio a chi si lascia rigenerare da acqua e da Spirito Santo, è l’essenza del nostro essere cristiani.</w:t>
      </w:r>
      <w:r w:rsidRPr="00CA2FD3">
        <w:rPr>
          <w:rFonts w:ascii="Arial" w:hAnsi="Arial"/>
          <w:sz w:val="24"/>
        </w:rPr>
        <w:t xml:space="preserve"> Veniamo da Dio per creazione. Diveniamo parte di Lui per comunicazione a noi della sua natura divina. </w:t>
      </w:r>
      <w:r w:rsidRPr="00CA2FD3">
        <w:rPr>
          <w:rFonts w:ascii="Arial" w:hAnsi="Arial"/>
          <w:i/>
          <w:sz w:val="24"/>
        </w:rPr>
        <w:t>È questa la grazia culmine e fonte di ogni altra grazia.</w:t>
      </w:r>
      <w:r w:rsidRPr="00CA2FD3">
        <w:rPr>
          <w:rFonts w:ascii="Arial" w:hAnsi="Arial"/>
          <w:sz w:val="24"/>
        </w:rPr>
        <w:t xml:space="preserve"> </w:t>
      </w:r>
      <w:r w:rsidRPr="00CA2FD3">
        <w:rPr>
          <w:rFonts w:ascii="Arial" w:hAnsi="Arial"/>
          <w:i/>
          <w:sz w:val="24"/>
        </w:rPr>
        <w:t xml:space="preserve">Ogni grazia è </w:t>
      </w:r>
      <w:r w:rsidRPr="00CA2FD3">
        <w:rPr>
          <w:rFonts w:ascii="Arial" w:hAnsi="Arial"/>
          <w:i/>
          <w:sz w:val="24"/>
        </w:rPr>
        <w:lastRenderedPageBreak/>
        <w:t>finalizzata a rendere partecipi ciascuno di noi della natura divina.</w:t>
      </w:r>
      <w:r w:rsidRPr="00CA2FD3">
        <w:rPr>
          <w:rFonts w:ascii="Arial" w:hAnsi="Arial"/>
          <w:sz w:val="24"/>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CA2FD3">
        <w:rPr>
          <w:rFonts w:ascii="Arial" w:hAnsi="Arial"/>
          <w:i/>
          <w:sz w:val="24"/>
        </w:rPr>
        <w:t xml:space="preserve"> “parte di Dio”</w:t>
      </w:r>
      <w:r w:rsidRPr="00CA2FD3">
        <w:rPr>
          <w:rFonts w:ascii="Arial" w:hAnsi="Arial"/>
          <w:sz w:val="24"/>
        </w:rPr>
        <w:t xml:space="preserve">, perché Dio si è voluto fare </w:t>
      </w:r>
      <w:r w:rsidRPr="00CA2FD3">
        <w:rPr>
          <w:rFonts w:ascii="Arial" w:hAnsi="Arial"/>
          <w:i/>
          <w:sz w:val="24"/>
        </w:rPr>
        <w:t>“parte di noi”</w:t>
      </w:r>
      <w:r w:rsidRPr="00CA2FD3">
        <w:rPr>
          <w:rFonts w:ascii="Arial" w:hAnsi="Arial"/>
          <w:sz w:val="24"/>
        </w:rPr>
        <w:t xml:space="preserve">. E tuttavia non c’è né confusione, né identificazione, né fusione tra Dio e l’uomo. Tutto questo avviene per grazia che si riversa sul cristiano e lo trasforma per </w:t>
      </w:r>
      <w:r w:rsidRPr="00CA2FD3">
        <w:rPr>
          <w:rFonts w:ascii="Arial" w:hAnsi="Arial"/>
          <w:i/>
          <w:sz w:val="24"/>
        </w:rPr>
        <w:t>“divinizzazione”</w:t>
      </w:r>
      <w:r w:rsidRPr="00CA2FD3">
        <w:rPr>
          <w:rFonts w:ascii="Arial" w:hAnsi="Arial"/>
          <w:sz w:val="24"/>
        </w:rPr>
        <w:t xml:space="preserve">. </w:t>
      </w:r>
    </w:p>
    <w:p w14:paraId="49670EAB" w14:textId="0F04E4A2" w:rsidR="00C83FC8" w:rsidRPr="00CA2FD3" w:rsidRDefault="00C83FC8" w:rsidP="00607695">
      <w:pPr>
        <w:spacing w:after="120"/>
        <w:jc w:val="both"/>
        <w:rPr>
          <w:rFonts w:ascii="Arial" w:hAnsi="Arial"/>
          <w:sz w:val="24"/>
        </w:rPr>
      </w:pPr>
      <w:r w:rsidRPr="00CA2FD3">
        <w:rPr>
          <w:rFonts w:ascii="Arial" w:hAnsi="Arial"/>
          <w:sz w:val="24"/>
        </w:rPr>
        <w:t xml:space="preserve">Possiamo definire la concupiscenza </w:t>
      </w:r>
      <w:r w:rsidRPr="00CA2FD3">
        <w:rPr>
          <w:rFonts w:ascii="Arial" w:hAnsi="Arial"/>
          <w:i/>
          <w:sz w:val="24"/>
        </w:rPr>
        <w:t>“la forza del peccato”</w:t>
      </w:r>
      <w:r w:rsidRPr="00CA2FD3">
        <w:rPr>
          <w:rFonts w:ascii="Arial" w:hAnsi="Arial"/>
          <w:sz w:val="24"/>
        </w:rPr>
        <w:t xml:space="preserve"> che </w:t>
      </w:r>
      <w:r w:rsidRPr="00CA2FD3">
        <w:rPr>
          <w:rFonts w:ascii="Arial" w:hAnsi="Arial"/>
          <w:i/>
          <w:sz w:val="24"/>
        </w:rPr>
        <w:t>“attrae”</w:t>
      </w:r>
      <w:r w:rsidRPr="00CA2FD3">
        <w:rPr>
          <w:rFonts w:ascii="Arial" w:hAnsi="Arial"/>
          <w:sz w:val="24"/>
        </w:rPr>
        <w:t xml:space="preserve"> l’uomo verso il peccato, verso il male, allontanandolo sempre più da Dio</w:t>
      </w:r>
      <w:r w:rsidR="008847C7" w:rsidRPr="00CA2FD3">
        <w:rPr>
          <w:rFonts w:ascii="Arial" w:hAnsi="Arial"/>
          <w:sz w:val="24"/>
        </w:rPr>
        <w:t xml:space="preserve">. </w:t>
      </w:r>
      <w:r w:rsidRPr="00CA2FD3">
        <w:rPr>
          <w:rFonts w:ascii="Arial" w:hAnsi="Arial"/>
          <w:sz w:val="24"/>
        </w:rPr>
        <w:t xml:space="preserve">La concupiscenza corrompe il mondo perché immette in esso questa </w:t>
      </w:r>
      <w:r w:rsidRPr="00CA2FD3">
        <w:rPr>
          <w:rFonts w:ascii="Arial" w:hAnsi="Arial"/>
          <w:i/>
          <w:sz w:val="24"/>
        </w:rPr>
        <w:t>“spinta di peccato”</w:t>
      </w:r>
      <w:r w:rsidRPr="00CA2FD3">
        <w:rPr>
          <w:rFonts w:ascii="Arial" w:hAnsi="Arial"/>
          <w:sz w:val="24"/>
        </w:rPr>
        <w:t xml:space="preserve"> che conduce gli uomini di peccato in peccato. La concupiscenza solo la grazia la può vincere, solo essa la può ridurre a nullità in un cuore. </w:t>
      </w:r>
      <w:r w:rsidRPr="00CA2FD3">
        <w:rPr>
          <w:rFonts w:ascii="Arial" w:hAnsi="Arial"/>
          <w:i/>
          <w:sz w:val="24"/>
        </w:rPr>
        <w:t>Il cristianesimo non è solo fede nella verità, che dona alla mente e al cuore la vera luce dell’esistenza.</w:t>
      </w:r>
      <w:r w:rsidRPr="00CA2FD3">
        <w:rPr>
          <w:rFonts w:ascii="Arial" w:hAnsi="Arial"/>
          <w:sz w:val="24"/>
        </w:rPr>
        <w:t xml:space="preserve"> </w:t>
      </w:r>
      <w:r w:rsidRPr="00CA2FD3">
        <w:rPr>
          <w:rFonts w:ascii="Arial" w:hAnsi="Arial"/>
          <w:i/>
          <w:sz w:val="24"/>
        </w:rPr>
        <w:t>Esso è anche fede nella grazia che dona all’anima la forza di lasciarsi attrarre verso Dio, verso il bene, verso la verità, camminando speditamente nella Parola del Signore, per una sua sempre più perfetta realizzazione.</w:t>
      </w:r>
      <w:r w:rsidRPr="00CA2FD3">
        <w:rPr>
          <w:rFonts w:ascii="Arial" w:hAnsi="Arial"/>
          <w:sz w:val="24"/>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CA2FD3">
        <w:rPr>
          <w:rFonts w:ascii="Arial" w:hAnsi="Arial"/>
          <w:i/>
          <w:sz w:val="24"/>
        </w:rPr>
        <w:t>Con i sacramenti, nella preghiera, con l’esercizio della carità, la grazia di Dio si riversa in abbondanza nella nostra anima e questa viene attratta verso il cielo, verso Dio, verso la sua Parola, verso la verità tutta intera.</w:t>
      </w:r>
      <w:r w:rsidRPr="00CA2FD3">
        <w:rPr>
          <w:rFonts w:ascii="Arial" w:hAnsi="Arial"/>
          <w:sz w:val="24"/>
        </w:rPr>
        <w:t xml:space="preserve"> </w:t>
      </w:r>
      <w:r w:rsidRPr="00CA2FD3">
        <w:rPr>
          <w:rFonts w:ascii="Arial" w:hAnsi="Arial"/>
          <w:i/>
          <w:sz w:val="24"/>
        </w:rPr>
        <w:t>Il più grande tradimento operato verso Cristo è stato la perdita della fede nella grazia.</w:t>
      </w:r>
      <w:r w:rsidRPr="00CA2FD3">
        <w:rPr>
          <w:rFonts w:ascii="Arial" w:hAnsi="Arial"/>
          <w:sz w:val="24"/>
        </w:rPr>
        <w:t xml:space="preserve"> </w:t>
      </w:r>
      <w:r w:rsidRPr="00CA2FD3">
        <w:rPr>
          <w:rFonts w:ascii="Arial" w:hAnsi="Arial"/>
          <w:i/>
          <w:sz w:val="24"/>
        </w:rPr>
        <w:t>L’altro tradimento è stato la perdita di fede nella verità.</w:t>
      </w:r>
      <w:r w:rsidRPr="00CA2FD3">
        <w:rPr>
          <w:rFonts w:ascii="Arial" w:hAnsi="Arial"/>
          <w:sz w:val="24"/>
        </w:rPr>
        <w:t xml:space="preserve"> Ci si è posti fuori della sua Luce e si pensa di poter camminare nella verità. Gesù è verità e grazia, verità e via, grazia e luce, forza e attrazione verso il Padre. </w:t>
      </w:r>
      <w:r w:rsidRPr="00CA2FD3">
        <w:rPr>
          <w:rFonts w:ascii="Arial" w:hAnsi="Arial"/>
          <w:i/>
          <w:sz w:val="24"/>
        </w:rPr>
        <w:t>“Io quando sarò innalzato da terra attirerò tutti a me”</w:t>
      </w:r>
      <w:r w:rsidRPr="00CA2FD3">
        <w:rPr>
          <w:rFonts w:ascii="Arial" w:hAnsi="Arial"/>
          <w:sz w:val="24"/>
        </w:rPr>
        <w:t xml:space="preserve">. Questa è la divina forza della nostra salvezza: Cristo Crocifisso via, verità e vita di ogni uomo. </w:t>
      </w:r>
    </w:p>
    <w:p w14:paraId="11AA8A0B" w14:textId="77777777" w:rsidR="00C83FC8" w:rsidRPr="00CA2FD3" w:rsidRDefault="00C83FC8" w:rsidP="00607695">
      <w:pPr>
        <w:spacing w:after="120"/>
        <w:jc w:val="both"/>
        <w:rPr>
          <w:rFonts w:ascii="Arial" w:hAnsi="Arial"/>
          <w:sz w:val="24"/>
        </w:rPr>
      </w:pPr>
      <w:r w:rsidRPr="00CA2FD3">
        <w:rPr>
          <w:rFonts w:ascii="Arial" w:hAnsi="Arial"/>
          <w:sz w:val="24"/>
        </w:rPr>
        <w:t xml:space="preserve">C’è una differenza sostanziale, di natura, di essenza tra il cristiano e il non cristiano. </w:t>
      </w:r>
      <w:r w:rsidRPr="00CA2FD3">
        <w:rPr>
          <w:rFonts w:ascii="Arial" w:hAnsi="Arial"/>
          <w:i/>
          <w:sz w:val="24"/>
        </w:rPr>
        <w:t>Il cristiano è stato immerso nella grazia e nella verità di Cristo Gesù, divenendo partecipe della divina natura.</w:t>
      </w:r>
      <w:r w:rsidRPr="00CA2FD3">
        <w:rPr>
          <w:rFonts w:ascii="Arial" w:hAnsi="Arial"/>
          <w:sz w:val="24"/>
        </w:rPr>
        <w:t xml:space="preserve"> </w:t>
      </w:r>
      <w:r w:rsidRPr="00CA2FD3">
        <w:rPr>
          <w:rFonts w:ascii="Arial" w:hAnsi="Arial"/>
          <w:i/>
          <w:sz w:val="24"/>
        </w:rPr>
        <w:t>Il cristiano è simile al ferro messo nel fuoco e trasformatosi in fuoco.</w:t>
      </w:r>
      <w:r w:rsidRPr="00CA2FD3">
        <w:rPr>
          <w:rFonts w:ascii="Arial" w:hAnsi="Arial"/>
          <w:sz w:val="24"/>
        </w:rPr>
        <w:t xml:space="preserve"> </w:t>
      </w:r>
      <w:r w:rsidRPr="00CA2FD3">
        <w:rPr>
          <w:rFonts w:ascii="Arial" w:hAnsi="Arial"/>
          <w:i/>
          <w:sz w:val="24"/>
        </w:rPr>
        <w:t>È vero: rimane fuoco, finché resta immerso nel fuoco.</w:t>
      </w:r>
      <w:r w:rsidRPr="00CA2FD3">
        <w:rPr>
          <w:rFonts w:ascii="Arial" w:hAnsi="Arial"/>
          <w:sz w:val="24"/>
        </w:rPr>
        <w:t xml:space="preserve"> Se esce dal fuoco, può immergersi di nuovo con la penitenza e la conversione. </w:t>
      </w:r>
      <w:r w:rsidRPr="00CA2FD3">
        <w:rPr>
          <w:rFonts w:ascii="Arial" w:hAnsi="Arial"/>
          <w:i/>
          <w:sz w:val="24"/>
        </w:rPr>
        <w:t>Il non cristiano è ferro che non può immergersi nel fuoco, non può divenire cioè partecipe della divina natura a motivo della sua non conoscenza di Gesù Signore e della sua non avvenuta conversione.</w:t>
      </w:r>
      <w:r w:rsidRPr="00CA2FD3">
        <w:rPr>
          <w:rFonts w:ascii="Arial" w:hAnsi="Arial"/>
          <w:sz w:val="24"/>
        </w:rPr>
        <w:t xml:space="preserve"> Lui ancora non crede al Vangelo, non si è convertito a Cristo Gesù, non è stato immerso nella sua grazia e nella sua verità, non è divenuto partecipe della divina natura. </w:t>
      </w:r>
      <w:r w:rsidRPr="00CA2FD3">
        <w:rPr>
          <w:rFonts w:ascii="Arial" w:hAnsi="Arial"/>
          <w:i/>
          <w:sz w:val="24"/>
        </w:rPr>
        <w:t>Lui è semplicemente ferro, un duro ferro che attende di trovare la sua nuova essenza con la predicazione del Vangelo e con la fede ad esso.</w:t>
      </w:r>
      <w:r w:rsidRPr="00CA2FD3">
        <w:rPr>
          <w:rFonts w:ascii="Arial" w:hAnsi="Arial"/>
          <w:sz w:val="24"/>
        </w:rPr>
        <w:t xml:space="preserve"> “Convertitevi e credete al Vangelo”. Questo è l’annunzio che lo salverà e lo trasformerà nella natura, perché con il battesimo anche la sua natura sarà resa partecipe della natura divina. </w:t>
      </w:r>
    </w:p>
    <w:p w14:paraId="567E8C41" w14:textId="77777777" w:rsidR="00C83FC8" w:rsidRPr="00CA2FD3" w:rsidRDefault="00C83FC8" w:rsidP="00607695">
      <w:pPr>
        <w:spacing w:after="120"/>
        <w:jc w:val="both"/>
        <w:rPr>
          <w:rFonts w:ascii="Arial" w:hAnsi="Arial"/>
          <w:sz w:val="24"/>
        </w:rPr>
      </w:pPr>
      <w:r w:rsidRPr="00CA2FD3">
        <w:rPr>
          <w:rFonts w:ascii="Arial" w:hAnsi="Arial"/>
          <w:sz w:val="24"/>
        </w:rPr>
        <w:t xml:space="preserve">La partecipazione della divina natura inizia nel cristiano con il Santo Battesimo, si perfeziona e raggiunge il suo completamento quando anche la più piccola, </w:t>
      </w:r>
      <w:r w:rsidRPr="00CA2FD3">
        <w:rPr>
          <w:rFonts w:ascii="Arial" w:hAnsi="Arial"/>
          <w:sz w:val="24"/>
        </w:rPr>
        <w:lastRenderedPageBreak/>
        <w:t xml:space="preserve">insignificante, anodina azione rispecchia tutta la luce, la verità, la grazia che scaturiscono dal glorioso Vangelo di Cristo Gesù e dalla sua grazia divina. Questo cammino si compie attraverso l’acquisizione delle virtù. </w:t>
      </w:r>
      <w:r w:rsidRPr="00CA2FD3">
        <w:rPr>
          <w:rFonts w:ascii="Arial" w:hAnsi="Arial"/>
          <w:i/>
          <w:sz w:val="24"/>
        </w:rPr>
        <w:t>Le virtù sono una particolare forza di Dio con la quale non solo vinciamo una nostra particolare attrazione verso il male, ma riusciamo a condurre la nostra vita in un bene sempre più grande.</w:t>
      </w:r>
      <w:r w:rsidRPr="00CA2FD3">
        <w:rPr>
          <w:rFonts w:ascii="Arial" w:hAnsi="Arial"/>
          <w:sz w:val="24"/>
        </w:rPr>
        <w:t xml:space="preserve"> Le virtù sono il contrario, o la forza contraria alla concupiscenza. </w:t>
      </w:r>
      <w:r w:rsidRPr="00CA2FD3">
        <w:rPr>
          <w:rFonts w:ascii="Arial" w:hAnsi="Arial"/>
          <w:i/>
          <w:sz w:val="24"/>
        </w:rPr>
        <w:t>Come la concupiscenza si dirama in una molteplicità di vizi, ognuno dei quali attrae l’uomo verso il peccato e lo incolla al male; così la grazia.</w:t>
      </w:r>
      <w:r w:rsidRPr="00CA2FD3">
        <w:rPr>
          <w:rFonts w:ascii="Arial" w:hAnsi="Arial"/>
          <w:sz w:val="24"/>
        </w:rPr>
        <w:t xml:space="preserve"> </w:t>
      </w:r>
      <w:r w:rsidRPr="00CA2FD3">
        <w:rPr>
          <w:rFonts w:ascii="Arial" w:hAnsi="Arial"/>
          <w:i/>
          <w:sz w:val="24"/>
        </w:rPr>
        <w:t>Essa si specifica come una molteplicità di forze particolari che attraggano l’uomo verso un bene particolare e lo incollano al Cielo, a Dio, alla Parola, alla verità, alla santità, alla vita eterna.</w:t>
      </w:r>
      <w:r w:rsidRPr="00CA2FD3">
        <w:rPr>
          <w:rFonts w:ascii="Arial" w:hAnsi="Arial"/>
          <w:sz w:val="24"/>
        </w:rPr>
        <w:t xml:space="preserve"> Le virtù sono grazia di Dio. Come grazia bisogna impetrarle da Lui, pregandolo giorno e notte perché voglia concedercele dal Cielo al fine di sconfiggere la concupiscenza e di portare la nostra vita nell’attrazione di Cristo Gesù. </w:t>
      </w:r>
    </w:p>
    <w:p w14:paraId="4FD785A9" w14:textId="77777777" w:rsidR="00C83FC8" w:rsidRPr="00CA2FD3" w:rsidRDefault="00C83FC8" w:rsidP="00607695">
      <w:pPr>
        <w:spacing w:after="120"/>
        <w:jc w:val="both"/>
        <w:rPr>
          <w:rFonts w:ascii="Arial" w:hAnsi="Arial"/>
          <w:sz w:val="24"/>
        </w:rPr>
      </w:pPr>
      <w:r w:rsidRPr="00CA2FD3">
        <w:rPr>
          <w:rFonts w:ascii="Arial" w:hAnsi="Arial"/>
          <w:sz w:val="24"/>
        </w:rPr>
        <w:t xml:space="preserve">Fede, virtù, conoscenza, temperanza, pazienza, pietà, amore fraterno, carità:  con queste otto virtù, dono di Dio a colui che gliele chiede, il cristiano può sempre, in ogni circostanza rimanere nella verità e nella grazia, crescendo di verità in verità e di grazia in grazia. </w:t>
      </w:r>
    </w:p>
    <w:p w14:paraId="1A2F7B64" w14:textId="775F233A" w:rsidR="00C83FC8" w:rsidRPr="00CA2FD3" w:rsidRDefault="00C83FC8" w:rsidP="00607695">
      <w:pPr>
        <w:spacing w:after="120"/>
        <w:jc w:val="both"/>
        <w:rPr>
          <w:rFonts w:ascii="Arial" w:hAnsi="Arial"/>
          <w:sz w:val="24"/>
        </w:rPr>
      </w:pPr>
      <w:r w:rsidRPr="00CA2FD3">
        <w:rPr>
          <w:rFonts w:ascii="Arial" w:hAnsi="Arial"/>
          <w:i/>
          <w:sz w:val="24"/>
        </w:rPr>
        <w:t xml:space="preserve">Con la fede </w:t>
      </w:r>
      <w:r w:rsidRPr="00CA2FD3">
        <w:rPr>
          <w:rFonts w:ascii="Arial" w:hAnsi="Arial"/>
          <w:sz w:val="24"/>
        </w:rPr>
        <w:t xml:space="preserve">vedrà sempre la via da percorrere per raggiungere il cielo. </w:t>
      </w:r>
      <w:r w:rsidRPr="00CA2FD3">
        <w:rPr>
          <w:rFonts w:ascii="Arial" w:hAnsi="Arial"/>
          <w:i/>
          <w:sz w:val="24"/>
        </w:rPr>
        <w:t>Con la virtù</w:t>
      </w:r>
      <w:r w:rsidRPr="00CA2FD3">
        <w:rPr>
          <w:rFonts w:ascii="Arial" w:hAnsi="Arial"/>
          <w:sz w:val="24"/>
        </w:rPr>
        <w:t xml:space="preserve">, o forza soprannaturale, potrà sempre resistere alla tentazione, vincendola. </w:t>
      </w:r>
      <w:r w:rsidRPr="00CA2FD3">
        <w:rPr>
          <w:rFonts w:ascii="Arial" w:hAnsi="Arial"/>
          <w:i/>
          <w:sz w:val="24"/>
        </w:rPr>
        <w:t xml:space="preserve">Con la conoscenza </w:t>
      </w:r>
      <w:r w:rsidRPr="00CA2FD3">
        <w:rPr>
          <w:rFonts w:ascii="Arial" w:hAnsi="Arial"/>
          <w:sz w:val="24"/>
        </w:rPr>
        <w:t>potrà sempre distinguere ciò che è da Dio e ciò che è dalla tentazione, dalla falsità, dal maligno, dal male, dalla terra</w:t>
      </w:r>
      <w:r w:rsidR="008847C7" w:rsidRPr="00CA2FD3">
        <w:rPr>
          <w:rFonts w:ascii="Arial" w:hAnsi="Arial"/>
          <w:sz w:val="24"/>
        </w:rPr>
        <w:t xml:space="preserve">. </w:t>
      </w:r>
      <w:r w:rsidRPr="00CA2FD3">
        <w:rPr>
          <w:rFonts w:ascii="Arial" w:hAnsi="Arial"/>
          <w:i/>
          <w:sz w:val="24"/>
        </w:rPr>
        <w:t xml:space="preserve">Con la temperanza </w:t>
      </w:r>
      <w:r w:rsidRPr="00CA2FD3">
        <w:rPr>
          <w:rFonts w:ascii="Arial" w:hAnsi="Arial"/>
          <w:sz w:val="24"/>
        </w:rPr>
        <w:t xml:space="preserve">conserverà il suo corpo sempre in assetto di combattimento, sempre pronto, mai si lascerà sorprendere dal nemico dell’uomo. </w:t>
      </w:r>
      <w:r w:rsidRPr="00CA2FD3">
        <w:rPr>
          <w:rFonts w:ascii="Arial" w:hAnsi="Arial"/>
          <w:i/>
          <w:sz w:val="24"/>
        </w:rPr>
        <w:t xml:space="preserve">Con la pazienza </w:t>
      </w:r>
      <w:r w:rsidRPr="00CA2FD3">
        <w:rPr>
          <w:rFonts w:ascii="Arial" w:hAnsi="Arial"/>
          <w:sz w:val="24"/>
        </w:rPr>
        <w:t xml:space="preserve">porterà ogni cosa nella carità di Cristo e secondo la carità crocifissa di Gesù si relazionerà con le persone e con gli eventi della vita. </w:t>
      </w:r>
      <w:r w:rsidRPr="00CA2FD3">
        <w:rPr>
          <w:rFonts w:ascii="Arial" w:hAnsi="Arial"/>
          <w:i/>
          <w:sz w:val="24"/>
        </w:rPr>
        <w:t xml:space="preserve">Con la pietà </w:t>
      </w:r>
      <w:r w:rsidRPr="00CA2FD3">
        <w:rPr>
          <w:rFonts w:ascii="Arial" w:hAnsi="Arial"/>
          <w:sz w:val="24"/>
        </w:rPr>
        <w:t xml:space="preserve">si comporterà con Dio sempre come un figlio devoto e obbediente. </w:t>
      </w:r>
      <w:r w:rsidRPr="00CA2FD3">
        <w:rPr>
          <w:rFonts w:ascii="Arial" w:hAnsi="Arial"/>
          <w:i/>
          <w:sz w:val="24"/>
        </w:rPr>
        <w:t xml:space="preserve">Con l’amore fraterno </w:t>
      </w:r>
      <w:r w:rsidRPr="00CA2FD3">
        <w:rPr>
          <w:rFonts w:ascii="Arial" w:hAnsi="Arial"/>
          <w:sz w:val="24"/>
        </w:rPr>
        <w:t xml:space="preserve">vedrà l’altro come Cristo vede noi e cioè come fratelli cui donare la propria vita per la salvezza. </w:t>
      </w:r>
      <w:r w:rsidRPr="00CA2FD3">
        <w:rPr>
          <w:rFonts w:ascii="Arial" w:hAnsi="Arial"/>
          <w:i/>
          <w:sz w:val="24"/>
        </w:rPr>
        <w:t xml:space="preserve">Con la carità </w:t>
      </w:r>
      <w:r w:rsidRPr="00CA2FD3">
        <w:rPr>
          <w:rFonts w:ascii="Arial" w:hAnsi="Arial"/>
          <w:sz w:val="24"/>
        </w:rPr>
        <w:t xml:space="preserve">si farà sacrificio di salvezza per il mondo intero. Diverrà carità nella carità di Cristo, dono di salvezza nel dono di Cristo, croce di vita eterna nella croce di Gesù Signore. </w:t>
      </w:r>
    </w:p>
    <w:p w14:paraId="2A9D5A62" w14:textId="77777777" w:rsidR="00C83FC8" w:rsidRPr="00CA2FD3" w:rsidRDefault="00C83FC8" w:rsidP="00607695">
      <w:pPr>
        <w:spacing w:after="120"/>
        <w:jc w:val="both"/>
        <w:rPr>
          <w:rFonts w:ascii="Arial" w:hAnsi="Arial"/>
          <w:sz w:val="24"/>
        </w:rPr>
      </w:pPr>
      <w:r w:rsidRPr="00CA2FD3">
        <w:rPr>
          <w:rFonts w:ascii="Arial" w:hAnsi="Arial"/>
          <w:sz w:val="24"/>
        </w:rPr>
        <w:t xml:space="preserve">Più il cristiano si lascia attrarre da Cristo, da Dio più diverrà luce della luce divina, carità della eterna carità, splendore del Signore nel mondo. </w:t>
      </w:r>
      <w:r w:rsidRPr="00CA2FD3">
        <w:rPr>
          <w:rFonts w:ascii="Arial" w:hAnsi="Arial"/>
          <w:i/>
          <w:sz w:val="24"/>
        </w:rPr>
        <w:t>Tutto questo però avviene non restando fuori della Parola del Vangelo, ma vivendola in ogni sua parte.</w:t>
      </w:r>
      <w:r w:rsidRPr="00CA2FD3">
        <w:rPr>
          <w:rFonts w:ascii="Arial" w:hAnsi="Arial"/>
          <w:sz w:val="24"/>
        </w:rPr>
        <w:t xml:space="preserve"> Con la Parola che diviene vita in lui, il cristiano si nutre di Dio. </w:t>
      </w:r>
      <w:r w:rsidRPr="00CA2FD3">
        <w:rPr>
          <w:rFonts w:ascii="Arial" w:hAnsi="Arial"/>
          <w:i/>
          <w:sz w:val="24"/>
        </w:rPr>
        <w:t>Nutrendosi di Dio si trasforma in fuoco divino ed è questa trasformazione in fuoco che rende la sua vita brillante di luce eterna, di santità, di bontà, di misericordia, di ogni virtù.</w:t>
      </w:r>
      <w:r w:rsidRPr="00CA2FD3">
        <w:rPr>
          <w:rFonts w:ascii="Arial" w:hAnsi="Arial"/>
          <w:sz w:val="24"/>
        </w:rPr>
        <w:t xml:space="preserve"> È in merito a questa trasformazione in luce che lui diviene credibile, può testimoniare Cristo, perché di Cristo è parte nella santità e nella giustizia vera. Di Cristo è parte perché in Cristo è divenuto luce di Cristo. </w:t>
      </w:r>
    </w:p>
    <w:p w14:paraId="71A13E23" w14:textId="77777777" w:rsidR="00C83FC8" w:rsidRPr="00CA2FD3" w:rsidRDefault="00C83FC8" w:rsidP="00607695">
      <w:pPr>
        <w:spacing w:after="120"/>
        <w:jc w:val="both"/>
        <w:rPr>
          <w:rFonts w:ascii="Arial" w:hAnsi="Arial"/>
          <w:sz w:val="24"/>
        </w:rPr>
      </w:pPr>
      <w:r w:rsidRPr="00CA2FD3">
        <w:rPr>
          <w:rFonts w:ascii="Arial" w:hAnsi="Arial"/>
          <w:sz w:val="24"/>
        </w:rPr>
        <w:t xml:space="preserve">La carità non ha delimitazione di legge, perché la carità è legge a se stessa. </w:t>
      </w:r>
      <w:r w:rsidRPr="00CA2FD3">
        <w:rPr>
          <w:rFonts w:ascii="Arial" w:hAnsi="Arial"/>
          <w:i/>
          <w:sz w:val="24"/>
        </w:rPr>
        <w:t>Ogni legge è data per porre un limite al male, perché dal bene non si passi nel male, dalla virtù nel peccato e nell’abbandono di Dio.</w:t>
      </w:r>
      <w:r w:rsidRPr="00CA2FD3">
        <w:rPr>
          <w:rFonts w:ascii="Arial" w:hAnsi="Arial"/>
          <w:sz w:val="24"/>
        </w:rPr>
        <w:t xml:space="preserve"> Nessuna legge può essere limitativa della carità, perché la carità è il fine della vita dell’uomo. </w:t>
      </w:r>
      <w:r w:rsidRPr="00CA2FD3">
        <w:rPr>
          <w:rFonts w:ascii="Arial" w:hAnsi="Arial"/>
          <w:i/>
          <w:sz w:val="24"/>
        </w:rPr>
        <w:t>La carità è Dio e il limite della carità di Dio è Cristo Crocifisso per amore nostro.</w:t>
      </w:r>
      <w:r w:rsidRPr="00CA2FD3">
        <w:rPr>
          <w:rFonts w:ascii="Arial" w:hAnsi="Arial"/>
          <w:sz w:val="24"/>
        </w:rPr>
        <w:t xml:space="preserve"> Ogni legge è per aiutarci a vivere la carità in modo sempre più grande. </w:t>
      </w:r>
      <w:r w:rsidRPr="00CA2FD3">
        <w:rPr>
          <w:rFonts w:ascii="Arial" w:hAnsi="Arial"/>
          <w:i/>
          <w:sz w:val="24"/>
        </w:rPr>
        <w:t xml:space="preserve">Se la legge è finalizzata </w:t>
      </w:r>
      <w:r w:rsidRPr="00CA2FD3">
        <w:rPr>
          <w:rFonts w:ascii="Arial" w:hAnsi="Arial"/>
          <w:i/>
          <w:sz w:val="24"/>
        </w:rPr>
        <w:lastRenderedPageBreak/>
        <w:t>alla carità, nessuna legge può essere contro la carità.</w:t>
      </w:r>
      <w:r w:rsidRPr="00CA2FD3">
        <w:rPr>
          <w:rFonts w:ascii="Arial" w:hAnsi="Arial"/>
          <w:sz w:val="24"/>
        </w:rPr>
        <w:t xml:space="preserve"> La legge della carità è la carità e la carità per noi è una sola: l’amore sino alla fine di tutto il nostro essere; l’amore fino all’annientamento di noi stessi. </w:t>
      </w:r>
    </w:p>
    <w:p w14:paraId="51D9AB11" w14:textId="77777777" w:rsidR="00C83FC8" w:rsidRPr="00CA2FD3" w:rsidRDefault="00C83FC8" w:rsidP="00607695">
      <w:pPr>
        <w:spacing w:after="120"/>
        <w:jc w:val="both"/>
        <w:rPr>
          <w:rFonts w:ascii="Arial" w:hAnsi="Arial"/>
          <w:sz w:val="24"/>
        </w:rPr>
      </w:pPr>
      <w:r w:rsidRPr="00CA2FD3">
        <w:rPr>
          <w:rFonts w:ascii="Arial" w:hAnsi="Arial"/>
          <w:sz w:val="24"/>
        </w:rPr>
        <w:t xml:space="preserve">Chi vuole abbondare in ogni frutto spirituale deve porsi come impegno il conseguimento di ogni virtù. </w:t>
      </w:r>
      <w:r w:rsidRPr="00CA2FD3">
        <w:rPr>
          <w:rFonts w:ascii="Arial" w:hAnsi="Arial"/>
          <w:i/>
          <w:sz w:val="24"/>
        </w:rPr>
        <w:t>Con le virtù acquisite non solo si vincono i vizi, quanto anche si è sempre attratti dalla Croce di Cristo Gesù e si fa della nostra vita un’offerta di salvezza per il mondo intero.</w:t>
      </w:r>
      <w:r w:rsidRPr="00CA2FD3">
        <w:rPr>
          <w:rFonts w:ascii="Arial" w:hAnsi="Arial"/>
          <w:sz w:val="24"/>
        </w:rPr>
        <w:t xml:space="preserve"> Chi non conquista le virtù rimane in un ozio spirituale che conduce a poco a poco la sua stessa vita del corpo in vizi sempre più grandi. </w:t>
      </w:r>
      <w:r w:rsidRPr="00CA2FD3">
        <w:rPr>
          <w:rFonts w:ascii="Arial" w:hAnsi="Arial"/>
          <w:i/>
          <w:sz w:val="24"/>
        </w:rPr>
        <w:t>Il nostro corpo infatti o è governato dalla verità e si tempra nella grazia e nella verità; oppure si lascia attrarre dai vizi che inesorabilmente lo rendono incapace di operare secondo la volontà di Dio.</w:t>
      </w:r>
      <w:r w:rsidRPr="00CA2FD3">
        <w:rPr>
          <w:rFonts w:ascii="Arial" w:hAnsi="Arial"/>
          <w:sz w:val="24"/>
        </w:rPr>
        <w:t xml:space="preserve"> I vizi sono il padre dell’ozio spirituale. Quando un uomo non produce frutti spirituali, la causa è da cercare nei suoi vizi. </w:t>
      </w:r>
      <w:r w:rsidRPr="00CA2FD3">
        <w:rPr>
          <w:rFonts w:ascii="Arial" w:hAnsi="Arial"/>
          <w:i/>
          <w:sz w:val="24"/>
        </w:rPr>
        <w:t>Chi estirpa i vizi con le virtù rientra nella giusta, santa, vera fruttificazione.</w:t>
      </w:r>
      <w:r w:rsidRPr="00CA2FD3">
        <w:rPr>
          <w:rFonts w:ascii="Arial" w:hAnsi="Arial"/>
          <w:sz w:val="24"/>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268489D0" w14:textId="77777777" w:rsidR="00C83FC8" w:rsidRPr="00CA2FD3" w:rsidRDefault="00C83FC8" w:rsidP="00607695">
      <w:pPr>
        <w:spacing w:after="120"/>
        <w:jc w:val="both"/>
        <w:rPr>
          <w:rFonts w:ascii="Arial" w:hAnsi="Arial"/>
          <w:sz w:val="24"/>
        </w:rPr>
      </w:pPr>
      <w:r w:rsidRPr="00CA2FD3">
        <w:rPr>
          <w:rFonts w:ascii="Arial" w:hAnsi="Arial"/>
          <w:sz w:val="24"/>
        </w:rPr>
        <w:t xml:space="preserve">Tutto avviene in noi per la conoscenza del Signore nostro Gesù Cristo. </w:t>
      </w:r>
      <w:r w:rsidRPr="00CA2FD3">
        <w:rPr>
          <w:rFonts w:ascii="Arial" w:hAnsi="Arial"/>
          <w:i/>
          <w:sz w:val="24"/>
        </w:rPr>
        <w:t>Senza conoscenza di Cristo, non c’è né pienezza di grazia, né di verità.</w:t>
      </w:r>
      <w:r w:rsidRPr="00CA2FD3">
        <w:rPr>
          <w:rFonts w:ascii="Arial" w:hAnsi="Arial"/>
          <w:sz w:val="24"/>
        </w:rPr>
        <w:t xml:space="preserve"> Senza la pienezza di grazia e di verità l’uomo non può vincere la concupiscenza e questa inesorabilmente lo trascinerà di vizio in vizio e di peccato in peccato, fino alla sua rovina eterna. </w:t>
      </w:r>
      <w:r w:rsidRPr="00CA2FD3">
        <w:rPr>
          <w:rFonts w:ascii="Arial" w:hAnsi="Arial"/>
          <w:i/>
          <w:sz w:val="24"/>
        </w:rPr>
        <w:t>È inconcepibile il solo pensare che si possa avere una vita santa senza la vera, piena, perfetta conoscenza di Cristo.</w:t>
      </w:r>
      <w:r w:rsidRPr="00CA2FD3">
        <w:rPr>
          <w:rFonts w:ascii="Arial" w:hAnsi="Arial"/>
          <w:sz w:val="24"/>
        </w:rPr>
        <w:t xml:space="preserve"> Cristo si conosce divenendo partecipi della sua grazia e della sua verità. </w:t>
      </w:r>
    </w:p>
    <w:p w14:paraId="45A7B3D9" w14:textId="77777777" w:rsidR="00C83FC8" w:rsidRPr="00CA2FD3" w:rsidRDefault="00C83FC8" w:rsidP="00607695">
      <w:pPr>
        <w:spacing w:after="120"/>
        <w:jc w:val="both"/>
        <w:rPr>
          <w:rFonts w:ascii="Arial" w:hAnsi="Arial"/>
          <w:sz w:val="24"/>
        </w:rPr>
      </w:pPr>
      <w:r w:rsidRPr="00CA2FD3">
        <w:rPr>
          <w:rFonts w:ascii="Arial" w:hAnsi="Arial"/>
          <w:sz w:val="24"/>
        </w:rPr>
        <w:t xml:space="preserve">È Cristo Gesù, la sua Parola, la sua Grazia la verità di ogni virtù. Senza Cristo non c’è verità per l’uomo, perché Cristo è la verità. </w:t>
      </w:r>
      <w:r w:rsidRPr="00CA2FD3">
        <w:rPr>
          <w:rFonts w:ascii="Arial" w:hAnsi="Arial"/>
          <w:i/>
          <w:sz w:val="24"/>
        </w:rPr>
        <w:t>Non è la verità di qualche cosa, è la verità di tutto.</w:t>
      </w:r>
      <w:r w:rsidRPr="00CA2FD3">
        <w:rPr>
          <w:rFonts w:ascii="Arial" w:hAnsi="Arial"/>
          <w:sz w:val="24"/>
        </w:rPr>
        <w:t xml:space="preserve"> </w:t>
      </w:r>
      <w:r w:rsidRPr="00CA2FD3">
        <w:rPr>
          <w:rFonts w:ascii="Arial" w:hAnsi="Arial"/>
          <w:i/>
          <w:sz w:val="24"/>
        </w:rPr>
        <w:t>Non c’è verità per l’uomo se non con Cristo, in Cristo, per Cristo.</w:t>
      </w:r>
      <w:r w:rsidRPr="00CA2FD3">
        <w:rPr>
          <w:rFonts w:ascii="Arial" w:hAnsi="Arial"/>
          <w:sz w:val="24"/>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CA2FD3">
        <w:rPr>
          <w:rFonts w:ascii="Arial" w:hAnsi="Arial"/>
          <w:i/>
          <w:sz w:val="24"/>
        </w:rPr>
        <w:t>viviamo fuori della grazia e della verità di Cristo Gesù, fuori della sua conoscenza, lontano dalla sua Parola, con la morte dell’anima, perché spoglia e priva della grazia santificante</w:t>
      </w:r>
      <w:r w:rsidRPr="00CA2FD3">
        <w:rPr>
          <w:rFonts w:ascii="Arial" w:hAnsi="Arial"/>
          <w:sz w:val="24"/>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4DAB6A04" w14:textId="77777777" w:rsidR="00C83FC8" w:rsidRPr="00CA2FD3" w:rsidRDefault="00C83FC8" w:rsidP="00607695">
      <w:pPr>
        <w:spacing w:after="120"/>
        <w:jc w:val="both"/>
        <w:rPr>
          <w:rFonts w:ascii="Arial" w:hAnsi="Arial"/>
          <w:sz w:val="24"/>
        </w:rPr>
      </w:pPr>
      <w:r w:rsidRPr="00CA2FD3">
        <w:rPr>
          <w:rFonts w:ascii="Arial" w:hAnsi="Arial"/>
          <w:sz w:val="24"/>
        </w:rPr>
        <w:t xml:space="preserve">Con la conversione, la fede al Vangelo, la rinascita da acqua e da Spirito Santo siamo stati purificati dagli antichi peccati, divenendo nuove creature. </w:t>
      </w:r>
      <w:r w:rsidRPr="00CA2FD3">
        <w:rPr>
          <w:rFonts w:ascii="Arial" w:hAnsi="Arial"/>
          <w:i/>
          <w:sz w:val="24"/>
        </w:rPr>
        <w:t>Questa verità il cristiano non la deve mai dimenticare: lui è ormai un uomo che ha rotto con il peccato, che dal peccato è stato purificato.</w:t>
      </w:r>
      <w:r w:rsidRPr="00CA2FD3">
        <w:rPr>
          <w:rFonts w:ascii="Arial" w:hAnsi="Arial"/>
          <w:sz w:val="24"/>
        </w:rPr>
        <w:t xml:space="preserve"> Lui non dovrà mai più appartenere al peccato, perché è stato inserito in Cristo che è colui che toglie il peccato, lo vince, lo uccide. </w:t>
      </w:r>
      <w:r w:rsidRPr="00CA2FD3">
        <w:rPr>
          <w:rFonts w:ascii="Arial" w:hAnsi="Arial"/>
          <w:i/>
          <w:sz w:val="24"/>
        </w:rPr>
        <w:t xml:space="preserve">Chi ritorna nel peccato, chi si lascia nuovamente governare dalla concupiscenza è come se dimenticasse cosa Cristo ha operato </w:t>
      </w:r>
      <w:r w:rsidRPr="00CA2FD3">
        <w:rPr>
          <w:rFonts w:ascii="Arial" w:hAnsi="Arial"/>
          <w:i/>
          <w:sz w:val="24"/>
        </w:rPr>
        <w:lastRenderedPageBreak/>
        <w:t>in lui, cosa lui è divenuto in Cristo Gesù.</w:t>
      </w:r>
      <w:r w:rsidRPr="00CA2FD3">
        <w:rPr>
          <w:rFonts w:ascii="Arial" w:hAnsi="Arial"/>
          <w:sz w:val="24"/>
        </w:rPr>
        <w:t xml:space="preserve"> Il peccato, oltre al resto, è dimenticanza di Cristo, perché in qualche modo è sconfessione della nuova dignità che Cristo ha conferito al cristiano. </w:t>
      </w:r>
    </w:p>
    <w:p w14:paraId="440F01A8" w14:textId="77777777" w:rsidR="00C83FC8" w:rsidRPr="00CA2FD3" w:rsidRDefault="00C83FC8" w:rsidP="00607695">
      <w:pPr>
        <w:spacing w:after="120"/>
        <w:jc w:val="both"/>
        <w:rPr>
          <w:rFonts w:ascii="Arial" w:hAnsi="Arial"/>
          <w:sz w:val="24"/>
        </w:rPr>
      </w:pPr>
      <w:r w:rsidRPr="00CA2FD3">
        <w:rPr>
          <w:rFonts w:ascii="Arial" w:hAnsi="Arial"/>
          <w:sz w:val="24"/>
        </w:rPr>
        <w:t xml:space="preserve">Chi vuole possedere una sana, vera, retta conoscenza di se stesso deve leggere ogni cosa con gli occhi di Cristo Gesù. </w:t>
      </w:r>
      <w:r w:rsidRPr="00CA2FD3">
        <w:rPr>
          <w:rFonts w:ascii="Arial" w:hAnsi="Arial"/>
          <w:i/>
          <w:sz w:val="24"/>
        </w:rPr>
        <w:t>Gli occhi di Cristo vedono una cosa sola</w:t>
      </w:r>
      <w:r w:rsidRPr="00CA2FD3">
        <w:rPr>
          <w:rFonts w:ascii="Arial" w:hAnsi="Arial"/>
          <w:sz w:val="24"/>
        </w:rPr>
        <w:t xml:space="preserve">: la volontà del Padre. </w:t>
      </w:r>
      <w:r w:rsidRPr="00CA2FD3">
        <w:rPr>
          <w:rFonts w:ascii="Arial" w:hAnsi="Arial"/>
          <w:i/>
          <w:sz w:val="24"/>
        </w:rPr>
        <w:t>Gli occhi di Cristo sono attratti da una cosa sola</w:t>
      </w:r>
      <w:r w:rsidRPr="00CA2FD3">
        <w:rPr>
          <w:rFonts w:ascii="Arial" w:hAnsi="Arial"/>
          <w:sz w:val="24"/>
        </w:rPr>
        <w:t xml:space="preserve">: la volontà del Padre. </w:t>
      </w:r>
      <w:r w:rsidRPr="00CA2FD3">
        <w:rPr>
          <w:rFonts w:ascii="Arial" w:hAnsi="Arial"/>
          <w:i/>
          <w:sz w:val="24"/>
        </w:rPr>
        <w:t>Gli occhi di Cristo dirigono i passi di Cristo verso una cosa sola</w:t>
      </w:r>
      <w:r w:rsidRPr="00CA2FD3">
        <w:rPr>
          <w:rFonts w:ascii="Arial" w:hAnsi="Arial"/>
          <w:sz w:val="24"/>
        </w:rPr>
        <w:t xml:space="preserve">: la volontà del Padre. </w:t>
      </w:r>
      <w:r w:rsidRPr="00CA2FD3">
        <w:rPr>
          <w:rFonts w:ascii="Arial" w:hAnsi="Arial"/>
          <w:i/>
          <w:sz w:val="24"/>
        </w:rPr>
        <w:t xml:space="preserve">Gli occhi di Cristo vedono ogni uomo secondo la volontà del Padre e secondo questa volontà si relazionano con lui. </w:t>
      </w:r>
      <w:r w:rsidRPr="00CA2FD3">
        <w:rPr>
          <w:rFonts w:ascii="Arial" w:hAnsi="Arial"/>
          <w:sz w:val="24"/>
        </w:rPr>
        <w:t xml:space="preserve">Cristo non vede mai l’uomo direttamente, lo vede sempre nella volontà del Padre per condurlo nella volontà del Padre, servendolo secondo la volontà del Padre. </w:t>
      </w:r>
    </w:p>
    <w:p w14:paraId="0EBF5A95" w14:textId="77777777" w:rsidR="00C83FC8" w:rsidRPr="00CA2FD3" w:rsidRDefault="00C83FC8" w:rsidP="00607695">
      <w:pPr>
        <w:spacing w:after="120"/>
        <w:jc w:val="both"/>
        <w:rPr>
          <w:rFonts w:ascii="Arial" w:hAnsi="Arial"/>
          <w:sz w:val="24"/>
        </w:rPr>
      </w:pPr>
      <w:r w:rsidRPr="00CA2FD3">
        <w:rPr>
          <w:rFonts w:ascii="Arial" w:hAnsi="Arial"/>
          <w:sz w:val="24"/>
        </w:rPr>
        <w:t xml:space="preserve">Chi non vede con gli occhi di Cristo Gesù è cieco e miope. Tutto ciò che farà, lo farà da cieco. Da cieco agirà perché ciechi sono i suoi occhi. </w:t>
      </w:r>
      <w:r w:rsidRPr="00CA2FD3">
        <w:rPr>
          <w:rFonts w:ascii="Arial" w:hAnsi="Arial"/>
          <w:i/>
          <w:sz w:val="24"/>
        </w:rPr>
        <w:t>Anche la pastorale, se è fatta da un cieco, è una pastorale da ciechi, è cioè una pastorale che non genera vita eterna, non partorisce figli a Dio, non prepara uomini e donne per il Paradiso.</w:t>
      </w:r>
      <w:r w:rsidRPr="00CA2FD3">
        <w:rPr>
          <w:rFonts w:ascii="Arial" w:hAnsi="Arial"/>
          <w:sz w:val="24"/>
        </w:rPr>
        <w:t xml:space="preserve"> Una pastorale da ciechi è una sciagura per tutto il popolo di Dio. </w:t>
      </w:r>
    </w:p>
    <w:p w14:paraId="5E02C3B8" w14:textId="77777777" w:rsidR="00C83FC8" w:rsidRPr="00CA2FD3" w:rsidRDefault="00C83FC8" w:rsidP="00607695">
      <w:pPr>
        <w:spacing w:after="120"/>
        <w:jc w:val="both"/>
        <w:rPr>
          <w:rFonts w:ascii="Arial" w:hAnsi="Arial"/>
          <w:sz w:val="24"/>
        </w:rPr>
      </w:pPr>
      <w:r w:rsidRPr="00CA2FD3">
        <w:rPr>
          <w:rFonts w:ascii="Arial" w:hAnsi="Arial"/>
          <w:sz w:val="24"/>
        </w:rPr>
        <w:t xml:space="preserve">Il cristiano è stato eletto da Dio, chiamato da lui per essere partecipe della divina natura. </w:t>
      </w:r>
      <w:r w:rsidRPr="00CA2FD3">
        <w:rPr>
          <w:rFonts w:ascii="Arial" w:hAnsi="Arial"/>
          <w:i/>
          <w:sz w:val="24"/>
        </w:rPr>
        <w:t>Questa elezione che è grazia è simile ad una pianticella che il contadino affida alla terra.</w:t>
      </w:r>
      <w:r w:rsidRPr="00CA2FD3">
        <w:rPr>
          <w:rFonts w:ascii="Arial" w:hAnsi="Arial"/>
          <w:sz w:val="24"/>
        </w:rPr>
        <w:t xml:space="preserve"> Se non viene coltivata, la pianticella secca. Così è la nostra elezione. </w:t>
      </w:r>
      <w:r w:rsidRPr="00CA2FD3">
        <w:rPr>
          <w:rFonts w:ascii="Arial" w:hAnsi="Arial"/>
          <w:i/>
          <w:sz w:val="24"/>
        </w:rPr>
        <w:t>È stata affidata alla nostra volontà, al nostro cuore, alla nostra mente, al nostro spirito, alla nostra anima.</w:t>
      </w:r>
      <w:r w:rsidRPr="00CA2FD3">
        <w:rPr>
          <w:rFonts w:ascii="Arial" w:hAnsi="Arial"/>
          <w:sz w:val="24"/>
        </w:rPr>
        <w:t xml:space="preserve"> Se non la curiamo, crescendo in ogni virtù, in ogni opera buona, in ogni conoscenza, essa a poco a poco si indebolisce fino a morire. Il sole cocente del peccato la secca ed essa muore. </w:t>
      </w:r>
    </w:p>
    <w:p w14:paraId="2B1B4F86" w14:textId="77777777" w:rsidR="00C83FC8" w:rsidRPr="00CA2FD3" w:rsidRDefault="00C83FC8" w:rsidP="00607695">
      <w:pPr>
        <w:spacing w:after="120"/>
        <w:jc w:val="both"/>
        <w:rPr>
          <w:rFonts w:ascii="Arial" w:hAnsi="Arial"/>
          <w:sz w:val="24"/>
        </w:rPr>
      </w:pPr>
      <w:r w:rsidRPr="00CA2FD3">
        <w:rPr>
          <w:rFonts w:ascii="Arial" w:hAnsi="Arial"/>
          <w:sz w:val="24"/>
        </w:rPr>
        <w:t xml:space="preserve">Anche la vocazione deve crescere in noi per rivestirsi di sicurezza, di stabilità, di indefettibilità, di amore sempre più grande, di verità sempre più tenace. </w:t>
      </w:r>
      <w:r w:rsidRPr="00CA2FD3">
        <w:rPr>
          <w:rFonts w:ascii="Arial" w:hAnsi="Arial"/>
          <w:i/>
          <w:sz w:val="24"/>
        </w:rPr>
        <w:t>La coltivazione della vocazione non può, non deve finire mai.</w:t>
      </w:r>
      <w:r w:rsidRPr="00CA2FD3">
        <w:rPr>
          <w:rFonts w:ascii="Arial" w:hAnsi="Arial"/>
          <w:sz w:val="24"/>
        </w:rPr>
        <w:t xml:space="preserve"> Ogni giorno essa va nutrita, fortificata, corroborata, santificata, portata nello splendore della grazia e della verità di Cristo Gesù. </w:t>
      </w:r>
      <w:r w:rsidRPr="00CA2FD3">
        <w:rPr>
          <w:rFonts w:ascii="Arial" w:hAnsi="Arial"/>
          <w:i/>
          <w:sz w:val="24"/>
        </w:rPr>
        <w:t>Per questo è giusto dedicare un tempo necessario alla vita dello spirito: preghiera, sacramenti, conoscenza.</w:t>
      </w:r>
      <w:r w:rsidRPr="00CA2FD3">
        <w:rPr>
          <w:rFonts w:ascii="Arial" w:hAnsi="Arial"/>
          <w:sz w:val="24"/>
        </w:rPr>
        <w:t xml:space="preserve"> Chi non fa questo espone la sua vocazione a sicura morte spirituale. Se la vocazione muore, muore tutto ciò che con essa è stato posto in essere. </w:t>
      </w:r>
      <w:r w:rsidRPr="00CA2FD3">
        <w:rPr>
          <w:rFonts w:ascii="Arial" w:hAnsi="Arial"/>
          <w:i/>
          <w:sz w:val="24"/>
        </w:rPr>
        <w:t>Un solo esempio è sufficiente: la vocazione al sacerdozio è sempre da coltivare, da nutrire.</w:t>
      </w:r>
      <w:r w:rsidRPr="00CA2FD3">
        <w:rPr>
          <w:rFonts w:ascii="Arial" w:hAnsi="Arial"/>
          <w:sz w:val="24"/>
        </w:rPr>
        <w:t xml:space="preserve"> Se non la si coltiva e non la si nutre, alla fine essa muore e se muore tutto muore con essa, anche il ministero, sovente trascurato, abbandonato, lasciato del tutto. </w:t>
      </w:r>
    </w:p>
    <w:p w14:paraId="51C68DD0" w14:textId="77777777" w:rsidR="00C83FC8" w:rsidRPr="00CA2FD3" w:rsidRDefault="00C83FC8" w:rsidP="00607695">
      <w:pPr>
        <w:spacing w:after="120"/>
        <w:jc w:val="both"/>
        <w:rPr>
          <w:rFonts w:ascii="Arial" w:hAnsi="Arial"/>
          <w:sz w:val="24"/>
        </w:rPr>
      </w:pPr>
      <w:r w:rsidRPr="00CA2FD3">
        <w:rPr>
          <w:rFonts w:ascii="Arial" w:hAnsi="Arial"/>
          <w:sz w:val="24"/>
        </w:rPr>
        <w:t xml:space="preserve">La tentazione ha come fine quello di arrestare la nostra crescita cristiana, riportandoci nel male, nel peccato. </w:t>
      </w:r>
      <w:r w:rsidRPr="00CA2FD3">
        <w:rPr>
          <w:rFonts w:ascii="Arial" w:hAnsi="Arial"/>
          <w:i/>
          <w:sz w:val="24"/>
        </w:rPr>
        <w:t>Se vinciamo la tentazione, ciò che serviva per arrestare, o fermare la nostra crescita spirituale, si trasforma in momento di forte crescita.</w:t>
      </w:r>
      <w:r w:rsidRPr="00CA2FD3">
        <w:rPr>
          <w:rFonts w:ascii="Arial" w:hAnsi="Arial"/>
          <w:sz w:val="24"/>
        </w:rPr>
        <w:t xml:space="preserve"> Cristo Gesù fu tentato per non andare in Croce. La tentazione avrebbe voluto impedirgli il compimento della salvezza. </w:t>
      </w:r>
      <w:r w:rsidRPr="00CA2FD3">
        <w:rPr>
          <w:rFonts w:ascii="Arial" w:hAnsi="Arial"/>
          <w:i/>
          <w:sz w:val="24"/>
        </w:rPr>
        <w:t>Lui superò la tentazione e ciò che serviva per la distruzione di Cristo è divenuto mezzo e via per la distruzione di satana.</w:t>
      </w:r>
      <w:r w:rsidRPr="00CA2FD3">
        <w:rPr>
          <w:rFonts w:ascii="Arial" w:hAnsi="Arial"/>
          <w:sz w:val="24"/>
        </w:rPr>
        <w:t xml:space="preserve"> Il cristiano che sa questo, mette ogni impegno per vincere la tentazione e così vince Satana e lo priva di potestà su di lui. </w:t>
      </w:r>
    </w:p>
    <w:p w14:paraId="493B3F00" w14:textId="77777777" w:rsidR="00C83FC8" w:rsidRPr="00CA2FD3" w:rsidRDefault="00C83FC8" w:rsidP="00607695">
      <w:pPr>
        <w:spacing w:after="120"/>
        <w:jc w:val="both"/>
        <w:rPr>
          <w:rFonts w:ascii="Arial" w:hAnsi="Arial"/>
          <w:sz w:val="24"/>
        </w:rPr>
      </w:pPr>
      <w:r w:rsidRPr="00CA2FD3">
        <w:rPr>
          <w:rFonts w:ascii="Arial" w:hAnsi="Arial"/>
          <w:sz w:val="24"/>
        </w:rPr>
        <w:t xml:space="preserve">La propria elezione e la propria vocazione si rendono più sicure crescendo ogni giorno in grazia e in verità, compiendo l’opera della carità che esse comportano in sé. </w:t>
      </w:r>
      <w:r w:rsidRPr="00CA2FD3">
        <w:rPr>
          <w:rFonts w:ascii="Arial" w:hAnsi="Arial"/>
          <w:i/>
          <w:sz w:val="24"/>
        </w:rPr>
        <w:t>Chi fa questo, si irrobustisce nella vita spirituale, cresce e diviene impeccabile.</w:t>
      </w:r>
      <w:r w:rsidRPr="00CA2FD3">
        <w:rPr>
          <w:rFonts w:ascii="Arial" w:hAnsi="Arial"/>
          <w:sz w:val="24"/>
        </w:rPr>
        <w:t xml:space="preserve"> Più grazia di Dio è nella nostra anima e più difficile diviene per noi </w:t>
      </w:r>
      <w:r w:rsidRPr="00CA2FD3">
        <w:rPr>
          <w:rFonts w:ascii="Arial" w:hAnsi="Arial"/>
          <w:sz w:val="24"/>
        </w:rPr>
        <w:lastRenderedPageBreak/>
        <w:t xml:space="preserve">cadere nel peccato. Per questo la parola di Pietro non è né promessa e né profezia. </w:t>
      </w:r>
      <w:r w:rsidRPr="00CA2FD3">
        <w:rPr>
          <w:rFonts w:ascii="Arial" w:hAnsi="Arial"/>
          <w:i/>
          <w:sz w:val="24"/>
        </w:rPr>
        <w:t>È semplicemente verità della nostra fede.</w:t>
      </w:r>
      <w:r w:rsidRPr="00CA2FD3">
        <w:rPr>
          <w:rFonts w:ascii="Arial" w:hAnsi="Arial"/>
          <w:sz w:val="24"/>
        </w:rPr>
        <w:t xml:space="preserve"> </w:t>
      </w:r>
      <w:r w:rsidRPr="00CA2FD3">
        <w:rPr>
          <w:rFonts w:ascii="Arial" w:hAnsi="Arial"/>
          <w:i/>
          <w:sz w:val="24"/>
        </w:rPr>
        <w:t>È la verità più grande sulla potenza della grazia, che una volta divenuta adulta in noi e crescendo noi sempre in essa, ci rende vittoriosi contro ogni peccato.</w:t>
      </w:r>
      <w:r w:rsidRPr="00CA2FD3">
        <w:rPr>
          <w:rFonts w:ascii="Arial" w:hAnsi="Arial"/>
          <w:sz w:val="24"/>
        </w:rPr>
        <w:t xml:space="preserve"> Nella grazia e nella sua potenza che vince ogni peccato dobbiamo credere con fede più ferma, più convinta, più santa. </w:t>
      </w:r>
    </w:p>
    <w:p w14:paraId="00ECC60F" w14:textId="77777777" w:rsidR="00C83FC8" w:rsidRPr="00CA2FD3" w:rsidRDefault="00C83FC8" w:rsidP="00607695">
      <w:pPr>
        <w:spacing w:after="120"/>
        <w:jc w:val="both"/>
        <w:rPr>
          <w:rFonts w:ascii="Arial" w:hAnsi="Arial"/>
          <w:sz w:val="24"/>
        </w:rPr>
      </w:pPr>
      <w:r w:rsidRPr="00CA2FD3">
        <w:rPr>
          <w:rFonts w:ascii="Arial" w:hAnsi="Arial"/>
          <w:sz w:val="24"/>
        </w:rPr>
        <w:t xml:space="preserve">L’ingresso nel regno eterno del Signore, è ampiamente aperto perché con la forza della grazia ogni peccato </w:t>
      </w:r>
      <w:r w:rsidRPr="00CA2FD3">
        <w:rPr>
          <w:rFonts w:ascii="Arial" w:hAnsi="Arial"/>
          <w:i/>
          <w:sz w:val="24"/>
        </w:rPr>
        <w:t xml:space="preserve">può essere vinto, superato, estirpato. </w:t>
      </w:r>
      <w:r w:rsidRPr="00CA2FD3">
        <w:rPr>
          <w:rFonts w:ascii="Arial" w:hAnsi="Arial"/>
          <w:sz w:val="24"/>
        </w:rPr>
        <w:t xml:space="preserve">L’impedimento verso il regno eterno di Dio è solo il peccato. Chi vince il peccato è senza alcun impedimento. Egli progredisce speditamente verso il Cielo. </w:t>
      </w:r>
    </w:p>
    <w:p w14:paraId="1676E5E0" w14:textId="461691C8" w:rsidR="00C83FC8" w:rsidRPr="00CA2FD3" w:rsidRDefault="00C83FC8" w:rsidP="00607695">
      <w:pPr>
        <w:spacing w:after="120"/>
        <w:jc w:val="both"/>
        <w:rPr>
          <w:rFonts w:ascii="Arial" w:hAnsi="Arial"/>
          <w:sz w:val="24"/>
        </w:rPr>
      </w:pPr>
      <w:r w:rsidRPr="00CA2FD3">
        <w:rPr>
          <w:rFonts w:ascii="Arial" w:hAnsi="Arial"/>
          <w:sz w:val="24"/>
        </w:rPr>
        <w:t xml:space="preserve">Non è il Vangelo in sé che è esposto alla dimenticanza e alla corruzione. È il Vangelo in noi. È la verità in noi. È la grazia in noi. Se si corrompe in noi, per noi può corrompersi anche negli altri. </w:t>
      </w:r>
      <w:r w:rsidRPr="00CA2FD3">
        <w:rPr>
          <w:rFonts w:ascii="Arial" w:hAnsi="Arial"/>
          <w:i/>
          <w:sz w:val="24"/>
        </w:rPr>
        <w:t>Chi sa questo, evita ogni falsa sicurezza e ogni giorno ravviva in lui la verità del Vangelo, confrontandosi con esso, leggendolo, meditandolo, pregando perché il Signore lo scriva nel suo cuore come ha scritto sulla pietra la Legge della prima alleanza.</w:t>
      </w:r>
      <w:r w:rsidRPr="00CA2FD3">
        <w:rPr>
          <w:rFonts w:ascii="Arial" w:hAnsi="Arial"/>
          <w:sz w:val="24"/>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CA2FD3">
        <w:rPr>
          <w:rFonts w:ascii="Arial" w:hAnsi="Arial"/>
          <w:i/>
          <w:sz w:val="24"/>
        </w:rPr>
        <w:t>Quando questo non avviene, avviene invece che il Vangelo si corrompe dentro di noi e corrotto in noi, diviene causa di corruzione anche negli altri.</w:t>
      </w:r>
      <w:r w:rsidRPr="00CA2FD3">
        <w:rPr>
          <w:rFonts w:ascii="Arial" w:hAnsi="Arial"/>
          <w:sz w:val="24"/>
        </w:rPr>
        <w:t xml:space="preserve"> Di questa corruzione il cristiano è responsabile dinanzi a Dio. È responsabile anche di ogni fratello che si perde a causa della corruzione del Vangelo nel suo cuore.</w:t>
      </w:r>
    </w:p>
    <w:p w14:paraId="3A31C72D" w14:textId="77777777" w:rsidR="000A1692" w:rsidRPr="00CA2FD3" w:rsidRDefault="000A1692" w:rsidP="00607695">
      <w:pPr>
        <w:spacing w:after="120"/>
        <w:jc w:val="both"/>
        <w:rPr>
          <w:rFonts w:ascii="Arial" w:hAnsi="Arial"/>
          <w:sz w:val="24"/>
        </w:rPr>
      </w:pPr>
    </w:p>
    <w:p w14:paraId="43DF4FD2" w14:textId="4C0B276F" w:rsidR="000A1692" w:rsidRDefault="000A1692" w:rsidP="00754A3A">
      <w:pPr>
        <w:pStyle w:val="Titolo1"/>
      </w:pPr>
      <w:bookmarkStart w:id="1079" w:name="_Toc183872704"/>
      <w:r w:rsidRPr="00CA2FD3">
        <w:t>CONCLUSIONE</w:t>
      </w:r>
      <w:bookmarkEnd w:id="1079"/>
      <w:r w:rsidRPr="00CA2FD3">
        <w:t xml:space="preserve"> </w:t>
      </w:r>
    </w:p>
    <w:p w14:paraId="4212EB29" w14:textId="77777777" w:rsidR="00E304EB" w:rsidRPr="00E304EB" w:rsidRDefault="00E304EB" w:rsidP="00E304EB">
      <w:pPr>
        <w:rPr>
          <w:lang w:val="la-Latn"/>
        </w:rPr>
      </w:pPr>
    </w:p>
    <w:p w14:paraId="61A17257" w14:textId="1E002DFA" w:rsidR="002C7A5A" w:rsidRPr="00CA2FD3" w:rsidRDefault="0032535D" w:rsidP="00096A5D">
      <w:pPr>
        <w:pStyle w:val="Titolo1"/>
      </w:pPr>
      <w:bookmarkStart w:id="1080" w:name="_Toc60639419"/>
      <w:bookmarkStart w:id="1081" w:name="_Toc173245563"/>
      <w:bookmarkStart w:id="1082" w:name="_Toc183872705"/>
      <w:bookmarkStart w:id="1083" w:name="_Toc38618332"/>
      <w:bookmarkStart w:id="1084" w:name="_Toc58575795"/>
      <w:r w:rsidRPr="00CA2FD3">
        <w:t>L'ASCOLTO</w:t>
      </w:r>
      <w:bookmarkEnd w:id="1080"/>
      <w:bookmarkEnd w:id="1081"/>
      <w:r w:rsidRPr="00CA2FD3">
        <w:t xml:space="preserve"> </w:t>
      </w:r>
      <w:bookmarkStart w:id="1085" w:name="_Toc60639420"/>
      <w:bookmarkStart w:id="1086" w:name="_Toc173245564"/>
      <w:r w:rsidRPr="00CA2FD3">
        <w:t>E IL NON ASCOLTO</w:t>
      </w:r>
      <w:bookmarkEnd w:id="1085"/>
      <w:bookmarkEnd w:id="1086"/>
      <w:r w:rsidRPr="00CA2FD3">
        <w:t xml:space="preserve"> </w:t>
      </w:r>
      <w:bookmarkStart w:id="1087" w:name="_Toc173245565"/>
      <w:r w:rsidRPr="00CA2FD3">
        <w:t>DELLA PAROLA DI DIO</w:t>
      </w:r>
      <w:bookmarkEnd w:id="1082"/>
      <w:bookmarkEnd w:id="1087"/>
    </w:p>
    <w:p w14:paraId="02756F5C" w14:textId="77777777" w:rsidR="002C7A5A" w:rsidRPr="00CA2FD3" w:rsidRDefault="002C7A5A" w:rsidP="002C7A5A"/>
    <w:p w14:paraId="6E3DC721" w14:textId="77777777" w:rsidR="002C7A5A" w:rsidRPr="00CA2FD3" w:rsidRDefault="002C7A5A" w:rsidP="00F26D99">
      <w:pPr>
        <w:pStyle w:val="Titolo2"/>
      </w:pPr>
      <w:bookmarkStart w:id="1088" w:name="_Toc38618264"/>
      <w:bookmarkStart w:id="1089" w:name="_Toc51946195"/>
      <w:bookmarkStart w:id="1090" w:name="_Toc173245573"/>
      <w:bookmarkStart w:id="1091" w:name="_Toc183872706"/>
      <w:r w:rsidRPr="00CA2FD3">
        <w:t>ZACCARIA: IL NON ASCOLTO</w:t>
      </w:r>
      <w:bookmarkEnd w:id="1088"/>
      <w:bookmarkEnd w:id="1089"/>
      <w:bookmarkEnd w:id="1090"/>
      <w:bookmarkEnd w:id="1091"/>
    </w:p>
    <w:p w14:paraId="6BF1CBAA" w14:textId="6F723358" w:rsidR="002C7A5A" w:rsidRPr="00CA2FD3" w:rsidRDefault="002C7A5A" w:rsidP="00096A5D">
      <w:pPr>
        <w:spacing w:after="120"/>
        <w:jc w:val="center"/>
        <w:rPr>
          <w:rFonts w:ascii="Arial" w:hAnsi="Arial"/>
          <w:b/>
          <w:bCs/>
          <w:iCs/>
          <w:sz w:val="24"/>
        </w:rPr>
      </w:pPr>
      <w:bookmarkStart w:id="1092" w:name="_Toc51946197"/>
      <w:bookmarkStart w:id="1093" w:name="_Toc173245574"/>
      <w:r w:rsidRPr="00CA2FD3">
        <w:rPr>
          <w:rFonts w:ascii="Arial" w:hAnsi="Arial"/>
          <w:b/>
          <w:bCs/>
          <w:iCs/>
          <w:sz w:val="24"/>
        </w:rPr>
        <w:t xml:space="preserve">Il testo del </w:t>
      </w:r>
      <w:r w:rsidR="00FD775D" w:rsidRPr="00CA2FD3">
        <w:rPr>
          <w:rFonts w:ascii="Arial" w:hAnsi="Arial"/>
          <w:b/>
          <w:bCs/>
          <w:iCs/>
          <w:sz w:val="24"/>
        </w:rPr>
        <w:t>Vangelo</w:t>
      </w:r>
      <w:bookmarkEnd w:id="1092"/>
      <w:bookmarkEnd w:id="1093"/>
      <w:r w:rsidR="00FD775D" w:rsidRPr="00CA2FD3">
        <w:rPr>
          <w:rFonts w:ascii="Arial" w:hAnsi="Arial"/>
          <w:b/>
          <w:bCs/>
          <w:iCs/>
          <w:sz w:val="24"/>
        </w:rPr>
        <w:t xml:space="preserve"> </w:t>
      </w:r>
      <w:bookmarkStart w:id="1094" w:name="_Toc38618265"/>
      <w:bookmarkStart w:id="1095" w:name="_Toc51946196"/>
      <w:r w:rsidRPr="00CA2FD3">
        <w:rPr>
          <w:rFonts w:ascii="Arial" w:hAnsi="Arial"/>
          <w:b/>
          <w:bCs/>
          <w:iCs/>
          <w:sz w:val="24"/>
        </w:rPr>
        <w:t>Lc 1, 5-25; 57-80</w:t>
      </w:r>
      <w:bookmarkEnd w:id="1094"/>
      <w:bookmarkEnd w:id="1095"/>
    </w:p>
    <w:p w14:paraId="34C3098C" w14:textId="0B28B287" w:rsidR="00CE2C25" w:rsidRPr="00AC40BC" w:rsidRDefault="00CE2C25" w:rsidP="00AC40BC">
      <w:pPr>
        <w:spacing w:after="120"/>
        <w:ind w:left="567" w:right="567"/>
        <w:jc w:val="both"/>
        <w:rPr>
          <w:rFonts w:ascii="Arial" w:hAnsi="Arial" w:cs="Arial"/>
          <w:i/>
          <w:iCs/>
          <w:sz w:val="24"/>
          <w:szCs w:val="24"/>
        </w:rPr>
      </w:pPr>
      <w:r w:rsidRPr="00AC40BC">
        <w:rPr>
          <w:rFonts w:ascii="Arial" w:hAnsi="Arial" w:cs="Arial"/>
          <w:i/>
          <w:iCs/>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395210A2" w14:textId="21B951BD" w:rsidR="00CE2C25" w:rsidRPr="00AC40BC" w:rsidRDefault="00CE2C25" w:rsidP="00AC40BC">
      <w:pPr>
        <w:spacing w:after="120"/>
        <w:ind w:left="567" w:right="567"/>
        <w:jc w:val="both"/>
        <w:rPr>
          <w:rFonts w:ascii="Arial" w:hAnsi="Arial" w:cs="Arial"/>
          <w:i/>
          <w:iCs/>
          <w:sz w:val="24"/>
          <w:szCs w:val="24"/>
        </w:rPr>
      </w:pPr>
      <w:r w:rsidRPr="00AC40BC">
        <w:rPr>
          <w:rFonts w:ascii="Arial" w:hAnsi="Arial" w:cs="Arial"/>
          <w:i/>
          <w:iCs/>
          <w:sz w:val="24"/>
          <w:szCs w:val="24"/>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w:t>
      </w:r>
      <w:r w:rsidRPr="00AC40BC">
        <w:rPr>
          <w:rFonts w:ascii="Arial" w:hAnsi="Arial" w:cs="Arial"/>
          <w:i/>
          <w:iCs/>
          <w:sz w:val="24"/>
          <w:szCs w:val="24"/>
        </w:rPr>
        <w:lastRenderedPageBreak/>
        <w:t>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1C54E95A" w14:textId="69947B14" w:rsidR="00CE2C25" w:rsidRPr="00AC40BC" w:rsidRDefault="00CE2C25" w:rsidP="00AC40BC">
      <w:pPr>
        <w:spacing w:after="120"/>
        <w:ind w:left="567" w:right="567"/>
        <w:jc w:val="both"/>
        <w:rPr>
          <w:rFonts w:ascii="Arial" w:hAnsi="Arial" w:cs="Arial"/>
          <w:i/>
          <w:iCs/>
          <w:sz w:val="24"/>
          <w:szCs w:val="24"/>
        </w:rPr>
      </w:pPr>
      <w:r w:rsidRPr="00AC40BC">
        <w:rPr>
          <w:rFonts w:ascii="Arial" w:hAnsi="Arial" w:cs="Arial"/>
          <w:i/>
          <w:iCs/>
          <w:sz w:val="24"/>
          <w:szCs w:val="24"/>
        </w:rPr>
        <w:t>Intanto il popolo stava in attesa di Zaccaria e si meravigliava per il suo indugiare nel tempio. Quando poi uscì e non poteva parlare loro, capirono che nel tempio aveva avuto una visione. Faceva loro dei cenni e restava muto.</w:t>
      </w:r>
    </w:p>
    <w:p w14:paraId="1EDD27CF" w14:textId="52DAFA07" w:rsidR="00CE2C25" w:rsidRPr="00AC40BC" w:rsidRDefault="00CE2C25" w:rsidP="00AC40BC">
      <w:pPr>
        <w:spacing w:after="120"/>
        <w:ind w:left="567" w:right="567"/>
        <w:jc w:val="both"/>
        <w:rPr>
          <w:rFonts w:ascii="Arial" w:hAnsi="Arial" w:cs="Arial"/>
          <w:i/>
          <w:iCs/>
          <w:sz w:val="24"/>
          <w:szCs w:val="24"/>
        </w:rPr>
      </w:pPr>
      <w:r w:rsidRPr="00AC40BC">
        <w:rPr>
          <w:rFonts w:ascii="Arial" w:hAnsi="Arial" w:cs="Arial"/>
          <w:i/>
          <w:iCs/>
          <w:sz w:val="24"/>
          <w:szCs w:val="24"/>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187CC5D0" w14:textId="5DD1403E"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Per Elisabetta intanto si compì il tempo del parto e diede alla luce un figlio. I vicini e i parenti udirono che il Signore aveva manifestato in lei la sua grande misericordia, e si rallegravano con lei.</w:t>
      </w:r>
    </w:p>
    <w:p w14:paraId="05BD89BE" w14:textId="4B0A5F2F"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4DC1DF5F" w14:textId="72293741"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Zaccaria, suo padre, fu colmato di Spirito Santo e profetò dicendo:</w:t>
      </w:r>
      <w:r w:rsidR="00FD775D" w:rsidRPr="00AC40BC">
        <w:rPr>
          <w:rFonts w:ascii="Arial" w:hAnsi="Arial"/>
          <w:i/>
          <w:iCs/>
          <w:sz w:val="24"/>
        </w:rPr>
        <w:t xml:space="preserve"> </w:t>
      </w:r>
      <w:r w:rsidRPr="00AC40BC">
        <w:rPr>
          <w:rFonts w:ascii="Arial" w:hAnsi="Arial"/>
          <w:i/>
          <w:iCs/>
          <w:sz w:val="24"/>
        </w:rPr>
        <w:t>«Benedetto il Signore, Dio d’Israele,</w:t>
      </w:r>
      <w:r w:rsidR="00FD775D" w:rsidRPr="00AC40BC">
        <w:rPr>
          <w:rFonts w:ascii="Arial" w:hAnsi="Arial"/>
          <w:i/>
          <w:iCs/>
          <w:sz w:val="24"/>
        </w:rPr>
        <w:t xml:space="preserve"> </w:t>
      </w:r>
      <w:r w:rsidRPr="00AC40BC">
        <w:rPr>
          <w:rFonts w:ascii="Arial" w:hAnsi="Arial"/>
          <w:i/>
          <w:iCs/>
          <w:sz w:val="24"/>
        </w:rPr>
        <w:t>perché ha visitato e redento il suo popolo,</w:t>
      </w:r>
      <w:r w:rsidR="00FD775D" w:rsidRPr="00AC40BC">
        <w:rPr>
          <w:rFonts w:ascii="Arial" w:hAnsi="Arial"/>
          <w:i/>
          <w:iCs/>
          <w:sz w:val="24"/>
        </w:rPr>
        <w:t xml:space="preserve"> </w:t>
      </w:r>
      <w:r w:rsidRPr="00AC40BC">
        <w:rPr>
          <w:rFonts w:ascii="Arial" w:hAnsi="Arial"/>
          <w:i/>
          <w:iCs/>
          <w:sz w:val="24"/>
        </w:rPr>
        <w:t>e ha suscitato per noi un Salvatore potente</w:t>
      </w:r>
      <w:r w:rsidR="00FD775D" w:rsidRPr="00AC40BC">
        <w:rPr>
          <w:rFonts w:ascii="Arial" w:hAnsi="Arial"/>
          <w:i/>
          <w:iCs/>
          <w:sz w:val="24"/>
        </w:rPr>
        <w:t xml:space="preserve"> </w:t>
      </w:r>
      <w:r w:rsidRPr="00AC40BC">
        <w:rPr>
          <w:rFonts w:ascii="Arial" w:hAnsi="Arial"/>
          <w:i/>
          <w:iCs/>
          <w:sz w:val="24"/>
        </w:rPr>
        <w:t>nella casa di Davide, suo servo,</w:t>
      </w:r>
      <w:r w:rsidR="00FD775D" w:rsidRPr="00AC40BC">
        <w:rPr>
          <w:rFonts w:ascii="Arial" w:hAnsi="Arial"/>
          <w:i/>
          <w:iCs/>
          <w:sz w:val="24"/>
        </w:rPr>
        <w:t xml:space="preserve"> </w:t>
      </w:r>
      <w:r w:rsidRPr="00AC40BC">
        <w:rPr>
          <w:rFonts w:ascii="Arial" w:hAnsi="Arial"/>
          <w:i/>
          <w:iCs/>
          <w:sz w:val="24"/>
        </w:rPr>
        <w:t>come aveva detto</w:t>
      </w:r>
      <w:r w:rsidR="00FD775D" w:rsidRPr="00AC40BC">
        <w:rPr>
          <w:rFonts w:ascii="Arial" w:hAnsi="Arial"/>
          <w:i/>
          <w:iCs/>
          <w:sz w:val="24"/>
        </w:rPr>
        <w:t xml:space="preserve"> </w:t>
      </w:r>
      <w:r w:rsidRPr="00AC40BC">
        <w:rPr>
          <w:rFonts w:ascii="Arial" w:hAnsi="Arial"/>
          <w:i/>
          <w:iCs/>
          <w:sz w:val="24"/>
        </w:rPr>
        <w:t>per bocca dei suoi santi profeti d’un tempo:</w:t>
      </w:r>
      <w:r w:rsidR="00FD775D" w:rsidRPr="00AC40BC">
        <w:rPr>
          <w:rFonts w:ascii="Arial" w:hAnsi="Arial"/>
          <w:i/>
          <w:iCs/>
          <w:sz w:val="24"/>
        </w:rPr>
        <w:t xml:space="preserve"> </w:t>
      </w:r>
      <w:r w:rsidRPr="00AC40BC">
        <w:rPr>
          <w:rFonts w:ascii="Arial" w:hAnsi="Arial"/>
          <w:i/>
          <w:iCs/>
          <w:sz w:val="24"/>
        </w:rPr>
        <w:t>salvezza dai nostri nemici,</w:t>
      </w:r>
      <w:r w:rsidR="00FD775D" w:rsidRPr="00AC40BC">
        <w:rPr>
          <w:rFonts w:ascii="Arial" w:hAnsi="Arial"/>
          <w:i/>
          <w:iCs/>
          <w:sz w:val="24"/>
        </w:rPr>
        <w:t xml:space="preserve"> </w:t>
      </w:r>
      <w:r w:rsidRPr="00AC40BC">
        <w:rPr>
          <w:rFonts w:ascii="Arial" w:hAnsi="Arial"/>
          <w:i/>
          <w:iCs/>
          <w:sz w:val="24"/>
        </w:rPr>
        <w:t>e dalle mani di quanti ci odiano.</w:t>
      </w:r>
      <w:r w:rsidR="00FD775D" w:rsidRPr="00AC40BC">
        <w:rPr>
          <w:rFonts w:ascii="Arial" w:hAnsi="Arial"/>
          <w:i/>
          <w:iCs/>
          <w:sz w:val="24"/>
        </w:rPr>
        <w:t xml:space="preserve"> </w:t>
      </w:r>
      <w:r w:rsidRPr="00AC40BC">
        <w:rPr>
          <w:rFonts w:ascii="Arial" w:hAnsi="Arial"/>
          <w:i/>
          <w:iCs/>
          <w:sz w:val="24"/>
        </w:rPr>
        <w:lastRenderedPageBreak/>
        <w:t>Così egli ha concesso misericordia ai nostri padri</w:t>
      </w:r>
      <w:r w:rsidR="00FD775D" w:rsidRPr="00AC40BC">
        <w:rPr>
          <w:rFonts w:ascii="Arial" w:hAnsi="Arial"/>
          <w:i/>
          <w:iCs/>
          <w:sz w:val="24"/>
        </w:rPr>
        <w:t xml:space="preserve"> </w:t>
      </w:r>
      <w:r w:rsidRPr="00AC40BC">
        <w:rPr>
          <w:rFonts w:ascii="Arial" w:hAnsi="Arial"/>
          <w:i/>
          <w:iCs/>
          <w:sz w:val="24"/>
        </w:rPr>
        <w:t>e si è ricordato della sua santa alleanza,</w:t>
      </w:r>
      <w:r w:rsidR="00FD775D" w:rsidRPr="00AC40BC">
        <w:rPr>
          <w:rFonts w:ascii="Arial" w:hAnsi="Arial"/>
          <w:i/>
          <w:iCs/>
          <w:sz w:val="24"/>
        </w:rPr>
        <w:t xml:space="preserve"> </w:t>
      </w:r>
      <w:r w:rsidRPr="00AC40BC">
        <w:rPr>
          <w:rFonts w:ascii="Arial" w:hAnsi="Arial"/>
          <w:i/>
          <w:iCs/>
          <w:sz w:val="24"/>
        </w:rPr>
        <w:t>del giuramento fatto ad Abramo, nostro padre,</w:t>
      </w:r>
      <w:r w:rsidR="00FD775D" w:rsidRPr="00AC40BC">
        <w:rPr>
          <w:rFonts w:ascii="Arial" w:hAnsi="Arial"/>
          <w:i/>
          <w:iCs/>
          <w:sz w:val="24"/>
        </w:rPr>
        <w:t xml:space="preserve"> </w:t>
      </w:r>
      <w:r w:rsidRPr="00AC40BC">
        <w:rPr>
          <w:rFonts w:ascii="Arial" w:hAnsi="Arial"/>
          <w:i/>
          <w:iCs/>
          <w:sz w:val="24"/>
        </w:rPr>
        <w:t>di concederci, liberati dalle mani dei nemici,</w:t>
      </w:r>
      <w:r w:rsidR="00FD775D" w:rsidRPr="00AC40BC">
        <w:rPr>
          <w:rFonts w:ascii="Arial" w:hAnsi="Arial"/>
          <w:i/>
          <w:iCs/>
          <w:sz w:val="24"/>
        </w:rPr>
        <w:t xml:space="preserve"> </w:t>
      </w:r>
      <w:r w:rsidRPr="00AC40BC">
        <w:rPr>
          <w:rFonts w:ascii="Arial" w:hAnsi="Arial"/>
          <w:i/>
          <w:iCs/>
          <w:sz w:val="24"/>
        </w:rPr>
        <w:t>di servirlo senza timore, in santità e giustizia</w:t>
      </w:r>
      <w:r w:rsidR="00FD775D" w:rsidRPr="00AC40BC">
        <w:rPr>
          <w:rFonts w:ascii="Arial" w:hAnsi="Arial"/>
          <w:i/>
          <w:iCs/>
          <w:sz w:val="24"/>
        </w:rPr>
        <w:t xml:space="preserve"> </w:t>
      </w:r>
      <w:r w:rsidRPr="00AC40BC">
        <w:rPr>
          <w:rFonts w:ascii="Arial" w:hAnsi="Arial"/>
          <w:i/>
          <w:iCs/>
          <w:sz w:val="24"/>
        </w:rPr>
        <w:t>al suo cospetto, per tutti i nostri giorni.</w:t>
      </w:r>
    </w:p>
    <w:p w14:paraId="007AE176" w14:textId="056E7965"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E tu, bambino, sarai chiamato profeta dell’Altissimo</w:t>
      </w:r>
      <w:r w:rsidR="00FD775D" w:rsidRPr="00AC40BC">
        <w:rPr>
          <w:rFonts w:ascii="Arial" w:hAnsi="Arial"/>
          <w:i/>
          <w:iCs/>
          <w:sz w:val="24"/>
        </w:rPr>
        <w:t xml:space="preserve"> </w:t>
      </w:r>
      <w:r w:rsidRPr="00AC40BC">
        <w:rPr>
          <w:rFonts w:ascii="Arial" w:hAnsi="Arial"/>
          <w:i/>
          <w:iCs/>
          <w:sz w:val="24"/>
        </w:rPr>
        <w:t>perché andrai innanzi al Signore a preparargli le strade,</w:t>
      </w:r>
      <w:r w:rsidR="00FD775D" w:rsidRPr="00AC40BC">
        <w:rPr>
          <w:rFonts w:ascii="Arial" w:hAnsi="Arial"/>
          <w:i/>
          <w:iCs/>
          <w:sz w:val="24"/>
        </w:rPr>
        <w:t xml:space="preserve"> </w:t>
      </w:r>
      <w:r w:rsidRPr="00AC40BC">
        <w:rPr>
          <w:rFonts w:ascii="Arial" w:hAnsi="Arial"/>
          <w:i/>
          <w:iCs/>
          <w:sz w:val="24"/>
        </w:rPr>
        <w:t>per dare al suo popolo la conoscenza della salvezza</w:t>
      </w:r>
      <w:r w:rsidR="00FD775D" w:rsidRPr="00AC40BC">
        <w:rPr>
          <w:rFonts w:ascii="Arial" w:hAnsi="Arial"/>
          <w:i/>
          <w:iCs/>
          <w:sz w:val="24"/>
        </w:rPr>
        <w:t xml:space="preserve"> </w:t>
      </w:r>
      <w:r w:rsidRPr="00AC40BC">
        <w:rPr>
          <w:rFonts w:ascii="Arial" w:hAnsi="Arial"/>
          <w:i/>
          <w:iCs/>
          <w:sz w:val="24"/>
        </w:rPr>
        <w:t>nella remissione dei suoi peccati.</w:t>
      </w:r>
      <w:r w:rsidR="00FD775D" w:rsidRPr="00AC40BC">
        <w:rPr>
          <w:rFonts w:ascii="Arial" w:hAnsi="Arial"/>
          <w:i/>
          <w:iCs/>
          <w:sz w:val="24"/>
        </w:rPr>
        <w:t xml:space="preserve"> </w:t>
      </w:r>
      <w:r w:rsidRPr="00AC40BC">
        <w:rPr>
          <w:rFonts w:ascii="Arial" w:hAnsi="Arial"/>
          <w:i/>
          <w:iCs/>
          <w:sz w:val="24"/>
        </w:rPr>
        <w:t>Grazie alla tenerezza e misericordia del nostro Dio,</w:t>
      </w:r>
      <w:r w:rsidR="00FD775D" w:rsidRPr="00AC40BC">
        <w:rPr>
          <w:rFonts w:ascii="Arial" w:hAnsi="Arial"/>
          <w:i/>
          <w:iCs/>
          <w:sz w:val="24"/>
        </w:rPr>
        <w:t xml:space="preserve"> </w:t>
      </w:r>
      <w:r w:rsidRPr="00AC40BC">
        <w:rPr>
          <w:rFonts w:ascii="Arial" w:hAnsi="Arial"/>
          <w:i/>
          <w:iCs/>
          <w:sz w:val="24"/>
        </w:rPr>
        <w:t>ci visiterà un sole che sorge dall’alto,</w:t>
      </w:r>
      <w:r w:rsidR="00FD775D" w:rsidRPr="00AC40BC">
        <w:rPr>
          <w:rFonts w:ascii="Arial" w:hAnsi="Arial"/>
          <w:i/>
          <w:iCs/>
          <w:sz w:val="24"/>
        </w:rPr>
        <w:t xml:space="preserve"> </w:t>
      </w:r>
      <w:r w:rsidRPr="00AC40BC">
        <w:rPr>
          <w:rFonts w:ascii="Arial" w:hAnsi="Arial"/>
          <w:i/>
          <w:iCs/>
          <w:sz w:val="24"/>
        </w:rPr>
        <w:t>per risplendere su quelli che stanno nelle tenebre</w:t>
      </w:r>
      <w:r w:rsidR="00FD775D" w:rsidRPr="00AC40BC">
        <w:rPr>
          <w:rFonts w:ascii="Arial" w:hAnsi="Arial"/>
          <w:i/>
          <w:iCs/>
          <w:sz w:val="24"/>
        </w:rPr>
        <w:t xml:space="preserve"> </w:t>
      </w:r>
      <w:r w:rsidRPr="00AC40BC">
        <w:rPr>
          <w:rFonts w:ascii="Arial" w:hAnsi="Arial"/>
          <w:i/>
          <w:iCs/>
          <w:sz w:val="24"/>
        </w:rPr>
        <w:t>e nell’ombra di morte,</w:t>
      </w:r>
      <w:r w:rsidR="00FD775D" w:rsidRPr="00AC40BC">
        <w:rPr>
          <w:rFonts w:ascii="Arial" w:hAnsi="Arial"/>
          <w:i/>
          <w:iCs/>
          <w:sz w:val="24"/>
        </w:rPr>
        <w:t xml:space="preserve"> </w:t>
      </w:r>
      <w:r w:rsidRPr="00AC40BC">
        <w:rPr>
          <w:rFonts w:ascii="Arial" w:hAnsi="Arial"/>
          <w:i/>
          <w:iCs/>
          <w:sz w:val="24"/>
        </w:rPr>
        <w:t>e dirigere i nostri passi</w:t>
      </w:r>
      <w:r w:rsidR="00FD775D" w:rsidRPr="00AC40BC">
        <w:rPr>
          <w:rFonts w:ascii="Arial" w:hAnsi="Arial"/>
          <w:i/>
          <w:iCs/>
          <w:sz w:val="24"/>
        </w:rPr>
        <w:t xml:space="preserve"> </w:t>
      </w:r>
      <w:r w:rsidRPr="00AC40BC">
        <w:rPr>
          <w:rFonts w:ascii="Arial" w:hAnsi="Arial"/>
          <w:i/>
          <w:iCs/>
          <w:sz w:val="24"/>
        </w:rPr>
        <w:t>sulla via della pace».</w:t>
      </w:r>
    </w:p>
    <w:p w14:paraId="0528220B" w14:textId="2E1566A7" w:rsidR="00CE2C25" w:rsidRPr="00AC40BC" w:rsidRDefault="00CE2C25" w:rsidP="00AC40BC">
      <w:pPr>
        <w:spacing w:after="120"/>
        <w:ind w:left="567" w:right="567"/>
        <w:jc w:val="both"/>
        <w:rPr>
          <w:rFonts w:ascii="Arial" w:hAnsi="Arial"/>
          <w:i/>
          <w:iCs/>
          <w:sz w:val="24"/>
        </w:rPr>
      </w:pPr>
      <w:r w:rsidRPr="00AC40BC">
        <w:rPr>
          <w:rFonts w:ascii="Arial" w:hAnsi="Arial"/>
          <w:i/>
          <w:iCs/>
          <w:sz w:val="24"/>
        </w:rPr>
        <w:t>Il bambino cresceva e si fortificava nello spirito. Visse in regioni deserte fino al giorno della sua manifestazione a Israele.</w:t>
      </w:r>
    </w:p>
    <w:p w14:paraId="02E3E000" w14:textId="77777777" w:rsidR="00CE2C25" w:rsidRPr="00CA2FD3" w:rsidRDefault="00CE2C25" w:rsidP="002C7A5A">
      <w:pPr>
        <w:spacing w:after="120"/>
        <w:jc w:val="both"/>
        <w:rPr>
          <w:rFonts w:ascii="Arial" w:hAnsi="Arial"/>
          <w:i/>
          <w:iCs/>
          <w:sz w:val="24"/>
        </w:rPr>
      </w:pPr>
    </w:p>
    <w:p w14:paraId="130B8E53" w14:textId="281EFD43" w:rsidR="002C7A5A" w:rsidRPr="00CA2FD3" w:rsidRDefault="00FD775D" w:rsidP="004965EF">
      <w:pPr>
        <w:pStyle w:val="Titolo3"/>
      </w:pPr>
      <w:bookmarkStart w:id="1096" w:name="_Toc51946200"/>
      <w:bookmarkStart w:id="1097" w:name="_Toc173245577"/>
      <w:bookmarkStart w:id="1098" w:name="_Toc183872707"/>
      <w:r w:rsidRPr="00CA2FD3">
        <w:t>COMMENTO AL TESTO DEL VANGELO</w:t>
      </w:r>
      <w:bookmarkEnd w:id="1096"/>
      <w:bookmarkEnd w:id="1097"/>
      <w:bookmarkEnd w:id="1098"/>
    </w:p>
    <w:p w14:paraId="5283AC81" w14:textId="4492D7C8" w:rsidR="002C7A5A" w:rsidRPr="00CA2FD3" w:rsidRDefault="00CE2C25" w:rsidP="00FD775D">
      <w:pPr>
        <w:spacing w:after="120"/>
        <w:rPr>
          <w:rFonts w:ascii="Arial" w:hAnsi="Arial"/>
          <w:bCs/>
          <w:sz w:val="24"/>
        </w:rPr>
      </w:pPr>
      <w:r w:rsidRPr="00CA2FD3">
        <w:rPr>
          <w:rFonts w:ascii="Arial" w:hAnsi="Arial"/>
          <w:bCs/>
          <w:sz w:val="24"/>
        </w:rPr>
        <w:t>T</w:t>
      </w:r>
      <w:r w:rsidR="002C7A5A" w:rsidRPr="00CA2FD3">
        <w:rPr>
          <w:rFonts w:ascii="Arial" w:hAnsi="Arial"/>
          <w:bCs/>
          <w:sz w:val="24"/>
        </w:rPr>
        <w:t>empo, luogo, persone, ufficio, ministero, condizione sociale, religiosa:  sono elementi essenziali per la rivelazione</w:t>
      </w:r>
      <w:r w:rsidR="008847C7" w:rsidRPr="00CA2FD3">
        <w:rPr>
          <w:rFonts w:ascii="Arial" w:hAnsi="Arial"/>
          <w:bCs/>
          <w:sz w:val="24"/>
        </w:rPr>
        <w:t xml:space="preserve">. </w:t>
      </w:r>
      <w:r w:rsidR="002C7A5A" w:rsidRPr="00CA2FD3">
        <w:rPr>
          <w:rFonts w:ascii="Arial" w:hAnsi="Arial"/>
          <w:bCs/>
          <w:sz w:val="24"/>
        </w:rPr>
        <w:t>La rivelazione è la manifestazione di Dio nella storia e la storia è fatta di concretezza, di realtà, di persone, di relazioni, di tempo.</w:t>
      </w:r>
      <w:r w:rsidR="00FD775D" w:rsidRPr="00CA2FD3">
        <w:rPr>
          <w:rFonts w:ascii="Arial" w:hAnsi="Arial"/>
          <w:bCs/>
          <w:sz w:val="24"/>
        </w:rPr>
        <w:t xml:space="preserve"> </w:t>
      </w:r>
      <w:r w:rsidR="002C7A5A" w:rsidRPr="00CA2FD3">
        <w:rPr>
          <w:rFonts w:ascii="Arial" w:hAnsi="Arial"/>
          <w:bCs/>
          <w:sz w:val="24"/>
        </w:rPr>
        <w:t>Qual è la storia, il “luogo” della rivelazione di Dio?</w:t>
      </w:r>
      <w:r w:rsidR="00FD775D" w:rsidRPr="00CA2FD3">
        <w:rPr>
          <w:rFonts w:ascii="Arial" w:hAnsi="Arial"/>
          <w:bCs/>
          <w:sz w:val="24"/>
        </w:rPr>
        <w:t xml:space="preserve"> </w:t>
      </w:r>
      <w:r w:rsidR="002C7A5A" w:rsidRPr="00CA2FD3">
        <w:rPr>
          <w:rFonts w:ascii="Arial" w:hAnsi="Arial"/>
          <w:bCs/>
          <w:sz w:val="24"/>
        </w:rPr>
        <w:t xml:space="preserve">C’è un uomo, un sacerdote di nome Zaccaria, è della classe di Abìa, sposato con Elisabetta, anche lei discendente di Aronne. </w:t>
      </w:r>
    </w:p>
    <w:p w14:paraId="1101C1F2" w14:textId="11C13BC9" w:rsidR="002C7A5A" w:rsidRPr="00CA2FD3" w:rsidRDefault="002C7A5A" w:rsidP="002C7A5A">
      <w:pPr>
        <w:spacing w:after="120"/>
        <w:jc w:val="both"/>
        <w:rPr>
          <w:rFonts w:ascii="Arial" w:hAnsi="Arial"/>
          <w:bCs/>
          <w:sz w:val="24"/>
        </w:rPr>
      </w:pPr>
      <w:r w:rsidRPr="00CA2FD3">
        <w:rPr>
          <w:rFonts w:ascii="Arial" w:hAnsi="Arial"/>
          <w:bCs/>
          <w:sz w:val="24"/>
        </w:rPr>
        <w:t xml:space="preserve">Breve annotazione: chi vuole approfondire le classi e i turni del Sacerdozio secondo Aronne legga </w:t>
      </w:r>
      <w:r w:rsidR="00FD775D" w:rsidRPr="00CA2FD3">
        <w:rPr>
          <w:rFonts w:ascii="Arial" w:hAnsi="Arial"/>
          <w:bCs/>
          <w:i/>
          <w:iCs/>
          <w:sz w:val="24"/>
        </w:rPr>
        <w:t xml:space="preserve">il Libro Primo delle </w:t>
      </w:r>
      <w:r w:rsidRPr="00CA2FD3">
        <w:rPr>
          <w:rFonts w:ascii="Arial" w:hAnsi="Arial"/>
          <w:bCs/>
          <w:i/>
          <w:iCs/>
          <w:sz w:val="24"/>
        </w:rPr>
        <w:t>Cronache capitolo 24</w:t>
      </w:r>
      <w:r w:rsidR="00FD775D" w:rsidRPr="00CA2FD3">
        <w:rPr>
          <w:rFonts w:ascii="Arial" w:hAnsi="Arial"/>
          <w:bCs/>
          <w:i/>
          <w:iCs/>
          <w:sz w:val="24"/>
        </w:rPr>
        <w:t xml:space="preserve">, </w:t>
      </w:r>
      <w:r w:rsidR="00FD775D" w:rsidRPr="00CA2FD3">
        <w:rPr>
          <w:rFonts w:ascii="Arial" w:hAnsi="Arial"/>
          <w:bCs/>
          <w:sz w:val="24"/>
        </w:rPr>
        <w:t xml:space="preserve">Le </w:t>
      </w:r>
      <w:r w:rsidRPr="00CA2FD3">
        <w:rPr>
          <w:rFonts w:ascii="Arial" w:hAnsi="Arial"/>
          <w:bCs/>
          <w:sz w:val="24"/>
        </w:rPr>
        <w:t>classi erano 24, quella di Abìa è l’ottava. La riforma è stata fatta da Davide, o meglio, è attribuita a Davide dall’Autore del 1 Libro delle Cronache</w:t>
      </w:r>
      <w:r w:rsidRPr="00CA2FD3">
        <w:rPr>
          <w:rFonts w:ascii="Arial" w:hAnsi="Arial"/>
          <w:bCs/>
          <w:i/>
          <w:iCs/>
          <w:sz w:val="24"/>
        </w:rPr>
        <w:t>.</w:t>
      </w:r>
      <w:r w:rsidR="00FD775D" w:rsidRPr="00CA2FD3">
        <w:rPr>
          <w:rFonts w:ascii="Arial" w:hAnsi="Arial"/>
          <w:bCs/>
          <w:i/>
          <w:iCs/>
          <w:sz w:val="24"/>
        </w:rPr>
        <w:t xml:space="preserve"> </w:t>
      </w:r>
      <w:r w:rsidRPr="00CA2FD3">
        <w:rPr>
          <w:rFonts w:ascii="Arial" w:hAnsi="Arial"/>
          <w:bCs/>
          <w:sz w:val="24"/>
        </w:rPr>
        <w:t>Nell’Antico Testamento il Sacerdozio era solo dei discendenti di Aronne. Tutti gli altri erano esclusi.</w:t>
      </w:r>
    </w:p>
    <w:p w14:paraId="0D806899" w14:textId="360F36A0" w:rsidR="002C7A5A" w:rsidRPr="00CA2FD3" w:rsidRDefault="002C7A5A" w:rsidP="002C7A5A">
      <w:pPr>
        <w:spacing w:after="120"/>
        <w:jc w:val="both"/>
        <w:rPr>
          <w:rFonts w:ascii="Arial" w:hAnsi="Arial"/>
          <w:bCs/>
          <w:sz w:val="24"/>
        </w:rPr>
      </w:pPr>
      <w:r w:rsidRPr="00CA2FD3">
        <w:rPr>
          <w:rFonts w:ascii="Arial" w:hAnsi="Arial"/>
          <w:bCs/>
          <w:sz w:val="24"/>
        </w:rPr>
        <w:t>Zaccaria ed Elisabetta erano giusti davanti a Dio.</w:t>
      </w:r>
      <w:r w:rsidR="00FD775D" w:rsidRPr="00CA2FD3">
        <w:rPr>
          <w:rFonts w:ascii="Arial" w:hAnsi="Arial"/>
          <w:bCs/>
          <w:sz w:val="24"/>
        </w:rPr>
        <w:t xml:space="preserve"> </w:t>
      </w:r>
      <w:r w:rsidRPr="00CA2FD3">
        <w:rPr>
          <w:rFonts w:ascii="Arial" w:hAnsi="Arial"/>
          <w:bCs/>
          <w:sz w:val="24"/>
        </w:rPr>
        <w:t>Viene qui precisata cos’è la giustizia davanti a Dio: l’osservanza irreprensibile di tutte le leggi e le prescrizioni del Signore. Breve annotazione: Sarebbe assai utile riflettere su cosa è la giustizia per noi e per chi è accanto a noi, anche in sede di catechesi. Ciò che rovina la nostra vita è proprio la trasgressione della giustizia anche attraverso una miriade di micro</w:t>
      </w:r>
      <w:r w:rsidR="00FD775D" w:rsidRPr="00CA2FD3">
        <w:rPr>
          <w:rFonts w:ascii="Arial" w:hAnsi="Arial"/>
          <w:bCs/>
          <w:sz w:val="24"/>
        </w:rPr>
        <w:t xml:space="preserve"> </w:t>
      </w:r>
      <w:r w:rsidRPr="00CA2FD3">
        <w:rPr>
          <w:rFonts w:ascii="Arial" w:hAnsi="Arial"/>
          <w:bCs/>
          <w:sz w:val="24"/>
        </w:rPr>
        <w:t>trasgressioni. P</w:t>
      </w:r>
      <w:r w:rsidR="00FD775D" w:rsidRPr="00CA2FD3">
        <w:rPr>
          <w:rFonts w:ascii="Arial" w:hAnsi="Arial"/>
          <w:bCs/>
          <w:sz w:val="24"/>
        </w:rPr>
        <w:t xml:space="preserve">er </w:t>
      </w:r>
      <w:r w:rsidRPr="00CA2FD3">
        <w:rPr>
          <w:rFonts w:ascii="Arial" w:hAnsi="Arial"/>
          <w:bCs/>
          <w:sz w:val="24"/>
        </w:rPr>
        <w:t>Es.:</w:t>
      </w:r>
      <w:r w:rsidR="00FD775D" w:rsidRPr="00CA2FD3">
        <w:rPr>
          <w:rFonts w:ascii="Arial" w:hAnsi="Arial"/>
          <w:bCs/>
          <w:sz w:val="24"/>
        </w:rPr>
        <w:t xml:space="preserve"> </w:t>
      </w:r>
      <w:r w:rsidRPr="00CA2FD3">
        <w:rPr>
          <w:rFonts w:ascii="Arial" w:hAnsi="Arial"/>
          <w:bCs/>
          <w:sz w:val="24"/>
        </w:rPr>
        <w:t>Una parola falsa, menzognera, bugiarda lede la giustizia dell’altro.</w:t>
      </w:r>
      <w:r w:rsidR="00FD775D" w:rsidRPr="00CA2FD3">
        <w:rPr>
          <w:rFonts w:ascii="Arial" w:hAnsi="Arial"/>
          <w:bCs/>
          <w:sz w:val="24"/>
        </w:rPr>
        <w:t xml:space="preserve"> </w:t>
      </w:r>
      <w:r w:rsidRPr="00CA2FD3">
        <w:rPr>
          <w:rFonts w:ascii="Arial" w:hAnsi="Arial"/>
          <w:bCs/>
          <w:sz w:val="24"/>
        </w:rPr>
        <w:t>Un cattivo annunzio del Vangelo lede la giustizia di Dio. La mancata professionalità lede la giustizia del cliente.</w:t>
      </w:r>
      <w:r w:rsidR="00FD775D" w:rsidRPr="00CA2FD3">
        <w:rPr>
          <w:rFonts w:ascii="Arial" w:hAnsi="Arial"/>
          <w:bCs/>
          <w:sz w:val="24"/>
        </w:rPr>
        <w:t xml:space="preserve"> </w:t>
      </w:r>
      <w:r w:rsidRPr="00CA2FD3">
        <w:rPr>
          <w:rFonts w:ascii="Arial" w:hAnsi="Arial"/>
          <w:bCs/>
          <w:sz w:val="24"/>
        </w:rPr>
        <w:t>Il mancato studio del Sacerdote lede la giustizia dei parrocchiani.</w:t>
      </w:r>
      <w:r w:rsidR="00FD775D" w:rsidRPr="00CA2FD3">
        <w:rPr>
          <w:rFonts w:ascii="Arial" w:hAnsi="Arial"/>
          <w:bCs/>
          <w:sz w:val="24"/>
        </w:rPr>
        <w:t xml:space="preserve"> </w:t>
      </w:r>
      <w:r w:rsidRPr="00CA2FD3">
        <w:rPr>
          <w:rFonts w:ascii="Arial" w:hAnsi="Arial"/>
          <w:bCs/>
          <w:sz w:val="24"/>
        </w:rPr>
        <w:t>È solo un esempio. Ognuno può aggiungere almeno un centinaio di quotidiane lesioni della giustizia nel sonno pieno della coscienza.</w:t>
      </w:r>
    </w:p>
    <w:p w14:paraId="08A3E41D" w14:textId="7EDCE76D" w:rsidR="002C7A5A" w:rsidRPr="00CA2FD3" w:rsidRDefault="002C7A5A" w:rsidP="002C7A5A">
      <w:pPr>
        <w:spacing w:after="120"/>
        <w:jc w:val="both"/>
        <w:rPr>
          <w:rFonts w:ascii="Arial" w:hAnsi="Arial"/>
          <w:bCs/>
          <w:sz w:val="24"/>
        </w:rPr>
      </w:pPr>
      <w:r w:rsidRPr="00CA2FD3">
        <w:rPr>
          <w:rFonts w:ascii="Arial" w:hAnsi="Arial"/>
          <w:bCs/>
          <w:sz w:val="24"/>
        </w:rPr>
        <w:t>Torniamo alla storia: al “luogo” della rivelazione del Signore</w:t>
      </w:r>
      <w:r w:rsidR="008847C7" w:rsidRPr="00CA2FD3">
        <w:rPr>
          <w:rFonts w:ascii="Arial" w:hAnsi="Arial"/>
          <w:bCs/>
          <w:sz w:val="24"/>
        </w:rPr>
        <w:t xml:space="preserve">. </w:t>
      </w:r>
      <w:r w:rsidRPr="00CA2FD3">
        <w:rPr>
          <w:rFonts w:ascii="Arial" w:hAnsi="Arial"/>
          <w:bCs/>
          <w:sz w:val="24"/>
        </w:rPr>
        <w:t>Zaccaria ed Elisabetta sono sposati, non hanno però figli. Non hanno potuto averne perché Elisabetta era sterile; non potranno più avere perché tutti e due sono avanzati negli anni. Questa è la storia e questo il ragionamento secondo la storia.</w:t>
      </w:r>
      <w:r w:rsidR="00FD775D" w:rsidRPr="00CA2FD3">
        <w:rPr>
          <w:rFonts w:ascii="Arial" w:hAnsi="Arial"/>
          <w:bCs/>
          <w:sz w:val="24"/>
        </w:rPr>
        <w:t xml:space="preserve"> </w:t>
      </w:r>
      <w:r w:rsidRPr="00CA2FD3">
        <w:rPr>
          <w:rFonts w:ascii="Arial" w:hAnsi="Arial"/>
          <w:bCs/>
          <w:sz w:val="24"/>
        </w:rPr>
        <w:t>Ancora un altro “luogo storico” della manifestazione del Signore:</w:t>
      </w:r>
    </w:p>
    <w:p w14:paraId="6C88F1E5" w14:textId="7DFA72A0" w:rsidR="002C7A5A" w:rsidRPr="00CA2FD3" w:rsidRDefault="002C7A5A" w:rsidP="002C7A5A">
      <w:pPr>
        <w:spacing w:after="120"/>
        <w:jc w:val="both"/>
        <w:rPr>
          <w:rFonts w:ascii="Arial" w:hAnsi="Arial"/>
          <w:bCs/>
          <w:sz w:val="24"/>
        </w:rPr>
      </w:pPr>
      <w:r w:rsidRPr="00CA2FD3">
        <w:rPr>
          <w:rFonts w:ascii="Arial" w:hAnsi="Arial"/>
          <w:bCs/>
          <w:sz w:val="24"/>
        </w:rPr>
        <w:t>Zaccaria è nel tempio. Officia davanti al Signore. Offre l’offerta dell’incenso (questa offerta veniva fatta mattino e sera).</w:t>
      </w:r>
      <w:r w:rsidR="00FD775D" w:rsidRPr="00CA2FD3">
        <w:rPr>
          <w:rFonts w:ascii="Arial" w:hAnsi="Arial"/>
          <w:bCs/>
          <w:sz w:val="24"/>
        </w:rPr>
        <w:t xml:space="preserve"> </w:t>
      </w:r>
      <w:r w:rsidRPr="00CA2FD3">
        <w:rPr>
          <w:rFonts w:ascii="Arial" w:hAnsi="Arial"/>
          <w:bCs/>
          <w:sz w:val="24"/>
        </w:rPr>
        <w:t>Zaccaria non è solo. È solo nel tempio. Fuori c’è il popolo in preghiera</w:t>
      </w:r>
      <w:r w:rsidR="008847C7" w:rsidRPr="00CA2FD3">
        <w:rPr>
          <w:rFonts w:ascii="Arial" w:hAnsi="Arial"/>
          <w:bCs/>
          <w:sz w:val="24"/>
        </w:rPr>
        <w:t xml:space="preserve">. </w:t>
      </w:r>
      <w:r w:rsidRPr="00CA2FD3">
        <w:rPr>
          <w:rFonts w:ascii="Arial" w:hAnsi="Arial"/>
          <w:bCs/>
          <w:sz w:val="24"/>
        </w:rPr>
        <w:t xml:space="preserve">Chi appare a Zaccaria è un angelo del </w:t>
      </w:r>
      <w:r w:rsidRPr="00CA2FD3">
        <w:rPr>
          <w:rFonts w:ascii="Arial" w:hAnsi="Arial"/>
          <w:bCs/>
          <w:sz w:val="24"/>
        </w:rPr>
        <w:lastRenderedPageBreak/>
        <w:t>Signore. Non sappiamo chi sia ancora quest’angelo. Ben presto ci sarà rivelato il suo nome.</w:t>
      </w:r>
      <w:r w:rsidR="00FD775D" w:rsidRPr="00CA2FD3">
        <w:rPr>
          <w:rFonts w:ascii="Arial" w:hAnsi="Arial"/>
          <w:bCs/>
          <w:sz w:val="24"/>
        </w:rPr>
        <w:t xml:space="preserve"> </w:t>
      </w:r>
      <w:r w:rsidRPr="00CA2FD3">
        <w:rPr>
          <w:rFonts w:ascii="Arial" w:hAnsi="Arial"/>
          <w:bCs/>
          <w:sz w:val="24"/>
        </w:rPr>
        <w:t>Il turbamento e il timore sono il segno di una vera manifestazione di Dio.</w:t>
      </w:r>
      <w:r w:rsidR="00FD775D" w:rsidRPr="00CA2FD3">
        <w:rPr>
          <w:rFonts w:ascii="Arial" w:hAnsi="Arial"/>
          <w:bCs/>
          <w:sz w:val="24"/>
        </w:rPr>
        <w:t xml:space="preserve"> </w:t>
      </w:r>
      <w:r w:rsidRPr="00CA2FD3">
        <w:rPr>
          <w:rFonts w:ascii="Arial" w:hAnsi="Arial"/>
          <w:bCs/>
          <w:sz w:val="24"/>
        </w:rPr>
        <w:t>Quando Dio si manifesta veramente – e questa è vera manifestazione di Dio – il cuore dell’uomo sa di trovarsi dinanzi alla divina Maestà e per questo viene preso dal timore.</w:t>
      </w:r>
      <w:r w:rsidR="00FD775D" w:rsidRPr="00CA2FD3">
        <w:rPr>
          <w:rFonts w:ascii="Arial" w:hAnsi="Arial"/>
          <w:bCs/>
          <w:sz w:val="24"/>
        </w:rPr>
        <w:t xml:space="preserve"> </w:t>
      </w:r>
      <w:r w:rsidRPr="00CA2FD3">
        <w:rPr>
          <w:rFonts w:ascii="Arial" w:hAnsi="Arial"/>
          <w:bCs/>
          <w:sz w:val="24"/>
        </w:rPr>
        <w:t>Non è l’uomo che si dona il timore. È Dio che lo crea nel cuore per attestare la sua vera presenza.</w:t>
      </w:r>
      <w:r w:rsidR="00FD775D" w:rsidRPr="00CA2FD3">
        <w:rPr>
          <w:rFonts w:ascii="Arial" w:hAnsi="Arial"/>
          <w:bCs/>
          <w:sz w:val="24"/>
        </w:rPr>
        <w:t xml:space="preserve"> </w:t>
      </w:r>
      <w:r w:rsidRPr="00CA2FD3">
        <w:rPr>
          <w:rFonts w:ascii="Arial" w:hAnsi="Arial"/>
          <w:bCs/>
          <w:sz w:val="24"/>
        </w:rPr>
        <w:t>Una manifestazione di Dio senza questo timore divino che investe tutto l’uomo è falsa</w:t>
      </w:r>
      <w:r w:rsidR="008847C7" w:rsidRPr="00CA2FD3">
        <w:rPr>
          <w:rFonts w:ascii="Arial" w:hAnsi="Arial"/>
          <w:bCs/>
          <w:sz w:val="24"/>
        </w:rPr>
        <w:t xml:space="preserve">. </w:t>
      </w:r>
      <w:r w:rsidRPr="00CA2FD3">
        <w:rPr>
          <w:rFonts w:ascii="Arial" w:hAnsi="Arial"/>
          <w:bCs/>
          <w:sz w:val="24"/>
        </w:rPr>
        <w:t>Il vero timore è il vero segno della vera presenza di Dio nella storia particolare di un uomo, di una donna</w:t>
      </w:r>
      <w:r w:rsidR="008847C7" w:rsidRPr="00CA2FD3">
        <w:rPr>
          <w:rFonts w:ascii="Arial" w:hAnsi="Arial"/>
          <w:bCs/>
          <w:sz w:val="24"/>
        </w:rPr>
        <w:t xml:space="preserve">. </w:t>
      </w:r>
      <w:r w:rsidRPr="00CA2FD3">
        <w:rPr>
          <w:rFonts w:ascii="Arial" w:hAnsi="Arial"/>
          <w:bCs/>
          <w:sz w:val="24"/>
        </w:rPr>
        <w:t>Dio è Dio. L’uomo è uomo. La santità, la maestà, la bellezza, la divinità di Dio è dinanzi alla povertà dell’uomo. La povertà si sente investita da tanta ricchezza divina. In essa è come se si perdesse, ma anche si vedesse nella sua piccolezza. È questo il  timore.</w:t>
      </w:r>
      <w:r w:rsidR="00FD775D" w:rsidRPr="00CA2FD3">
        <w:rPr>
          <w:rFonts w:ascii="Arial" w:hAnsi="Arial"/>
          <w:bCs/>
          <w:sz w:val="24"/>
        </w:rPr>
        <w:t xml:space="preserve"> </w:t>
      </w:r>
      <w:r w:rsidRPr="00CA2FD3">
        <w:rPr>
          <w:rFonts w:ascii="Arial" w:hAnsi="Arial"/>
          <w:bCs/>
          <w:sz w:val="24"/>
        </w:rPr>
        <w:t>Il timore non ha nulla a che vedere con la paura.</w:t>
      </w:r>
    </w:p>
    <w:p w14:paraId="47A13F96" w14:textId="1AABB1C3" w:rsidR="002C7A5A" w:rsidRPr="00CA2FD3" w:rsidRDefault="002C7A5A" w:rsidP="002C7A5A">
      <w:pPr>
        <w:spacing w:after="120"/>
        <w:jc w:val="both"/>
        <w:rPr>
          <w:rFonts w:ascii="Arial" w:hAnsi="Arial"/>
          <w:bCs/>
          <w:sz w:val="24"/>
        </w:rPr>
      </w:pPr>
      <w:r w:rsidRPr="00CA2FD3">
        <w:rPr>
          <w:rFonts w:ascii="Arial" w:hAnsi="Arial"/>
          <w:bCs/>
          <w:sz w:val="24"/>
        </w:rPr>
        <w:t>Dio viene e la nostra vita non ha più certezze. L’unica certezza è Lui. Lui è certezza nella nostra incertezza, santità nel nostro peccato, verità nella nostra falsità, grandezza nella nostra pochezza, luce nella nostra confusione, fortezza nella nostra debolezza, grazia nella nostra povertà spirituale. Il timore è anche la certezza che quando Dio si manifesta finisce il nostro prima, inizia il nostro dopo. Il dopo è di Dio e della sua grazia, è di Dio e della sua onnipotenza creatrice.</w:t>
      </w:r>
      <w:r w:rsidR="00FD775D" w:rsidRPr="00CA2FD3">
        <w:rPr>
          <w:rFonts w:ascii="Arial" w:hAnsi="Arial"/>
          <w:bCs/>
          <w:sz w:val="24"/>
        </w:rPr>
        <w:t xml:space="preserve"> </w:t>
      </w:r>
      <w:r w:rsidRPr="00CA2FD3">
        <w:rPr>
          <w:rFonts w:ascii="Arial" w:hAnsi="Arial"/>
          <w:bCs/>
          <w:sz w:val="24"/>
        </w:rPr>
        <w:t>Qui l’uomo si perde. O si apre a Dio, al suo dopo, oppure rimane chiuso nel carcere del suo prima, che non può essere più lo stesso, perché Dio con forza è entrato nella sua vita.</w:t>
      </w:r>
    </w:p>
    <w:p w14:paraId="3857C290" w14:textId="56F36BA8" w:rsidR="002C7A5A" w:rsidRPr="00CA2FD3" w:rsidRDefault="002C7A5A" w:rsidP="00FD775D">
      <w:pPr>
        <w:spacing w:after="120"/>
        <w:jc w:val="both"/>
        <w:rPr>
          <w:rFonts w:ascii="Arial" w:hAnsi="Arial"/>
          <w:bCs/>
          <w:sz w:val="24"/>
        </w:rPr>
      </w:pPr>
      <w:r w:rsidRPr="00CA2FD3">
        <w:rPr>
          <w:rFonts w:ascii="Arial" w:hAnsi="Arial"/>
          <w:bCs/>
          <w:sz w:val="24"/>
        </w:rPr>
        <w:t>’Angelo dice a Zaccaria tre cose essenziali:</w:t>
      </w:r>
      <w:r w:rsidR="00FD775D" w:rsidRPr="00CA2FD3">
        <w:rPr>
          <w:rFonts w:ascii="Arial" w:hAnsi="Arial"/>
          <w:bCs/>
          <w:sz w:val="24"/>
        </w:rPr>
        <w:t xml:space="preserve"> </w:t>
      </w:r>
      <w:r w:rsidRPr="00CA2FD3">
        <w:rPr>
          <w:rFonts w:ascii="Arial" w:hAnsi="Arial"/>
          <w:bCs/>
          <w:sz w:val="24"/>
        </w:rPr>
        <w:t>La sua preghiera è esaudita.</w:t>
      </w:r>
      <w:r w:rsidR="00FD775D" w:rsidRPr="00CA2FD3">
        <w:rPr>
          <w:rFonts w:ascii="Arial" w:hAnsi="Arial"/>
          <w:bCs/>
          <w:sz w:val="24"/>
        </w:rPr>
        <w:t xml:space="preserve"> </w:t>
      </w:r>
      <w:r w:rsidRPr="00CA2FD3">
        <w:rPr>
          <w:rFonts w:ascii="Arial" w:hAnsi="Arial"/>
          <w:bCs/>
          <w:sz w:val="24"/>
        </w:rPr>
        <w:t>Avrà un figlio che chiamerà Giovanni. Il figlio nascerà da Elisabetta. Questo figlio sarà pieno di Spirito Santo fin dal grembo della madre. Lo Spirito Santo gli darà la stessa forza di Elia nel distruggere l’idolatria nel popolo del Signore.</w:t>
      </w:r>
      <w:r w:rsidR="00FD775D" w:rsidRPr="00CA2FD3">
        <w:rPr>
          <w:rFonts w:ascii="Arial" w:hAnsi="Arial"/>
          <w:bCs/>
          <w:sz w:val="24"/>
        </w:rPr>
        <w:t xml:space="preserve"> </w:t>
      </w:r>
      <w:r w:rsidRPr="00CA2FD3">
        <w:rPr>
          <w:rFonts w:ascii="Arial" w:hAnsi="Arial"/>
          <w:bCs/>
          <w:sz w:val="24"/>
        </w:rPr>
        <w:t>Questo figlio dovrà preparare la strada al Signore, dovrà cioè preparare al Signore un popolo ben disposto. Egli camminerà innanzi al Signore.</w:t>
      </w:r>
    </w:p>
    <w:p w14:paraId="62EAB414" w14:textId="521000A9" w:rsidR="002C7A5A" w:rsidRPr="00CA2FD3" w:rsidRDefault="002C7A5A" w:rsidP="002C7A5A">
      <w:pPr>
        <w:spacing w:after="120"/>
        <w:jc w:val="both"/>
        <w:rPr>
          <w:rFonts w:ascii="Arial" w:hAnsi="Arial"/>
          <w:bCs/>
          <w:sz w:val="24"/>
        </w:rPr>
      </w:pPr>
      <w:r w:rsidRPr="00CA2FD3">
        <w:rPr>
          <w:rFonts w:ascii="Arial" w:hAnsi="Arial"/>
          <w:bCs/>
          <w:sz w:val="24"/>
        </w:rPr>
        <w:t>Le annotazioni da fare sono queste:</w:t>
      </w:r>
      <w:r w:rsidR="00FD775D" w:rsidRPr="00CA2FD3">
        <w:rPr>
          <w:rFonts w:ascii="Arial" w:hAnsi="Arial"/>
          <w:bCs/>
          <w:sz w:val="24"/>
        </w:rPr>
        <w:t xml:space="preserve"> </w:t>
      </w:r>
      <w:r w:rsidRPr="00CA2FD3">
        <w:rPr>
          <w:rFonts w:ascii="Arial" w:hAnsi="Arial"/>
          <w:bCs/>
          <w:sz w:val="24"/>
        </w:rPr>
        <w:t>Quanto l’angelo gli annunzia solo Dio lo può fare.</w:t>
      </w:r>
      <w:r w:rsidR="00FD775D" w:rsidRPr="00CA2FD3">
        <w:rPr>
          <w:rFonts w:ascii="Arial" w:hAnsi="Arial"/>
          <w:bCs/>
          <w:sz w:val="24"/>
        </w:rPr>
        <w:t xml:space="preserve"> </w:t>
      </w:r>
      <w:r w:rsidRPr="00CA2FD3">
        <w:rPr>
          <w:rFonts w:ascii="Arial" w:hAnsi="Arial"/>
          <w:bCs/>
          <w:sz w:val="24"/>
        </w:rPr>
        <w:t>Solo Dio può rendere fecondo il grembo di Elisabetta, sterile e per di più avanzata negli anni.</w:t>
      </w:r>
      <w:r w:rsidR="00FD775D" w:rsidRPr="00CA2FD3">
        <w:rPr>
          <w:rFonts w:ascii="Arial" w:hAnsi="Arial"/>
          <w:bCs/>
          <w:sz w:val="24"/>
        </w:rPr>
        <w:t xml:space="preserve"> </w:t>
      </w:r>
      <w:r w:rsidRPr="00CA2FD3">
        <w:rPr>
          <w:rFonts w:ascii="Arial" w:hAnsi="Arial"/>
          <w:bCs/>
          <w:sz w:val="24"/>
        </w:rPr>
        <w:t>Solo Dio può donare lo Spirito Santo al bambino nel grembo della madre.</w:t>
      </w:r>
      <w:r w:rsidR="00FD775D" w:rsidRPr="00CA2FD3">
        <w:rPr>
          <w:rFonts w:ascii="Arial" w:hAnsi="Arial"/>
          <w:bCs/>
          <w:sz w:val="24"/>
        </w:rPr>
        <w:t xml:space="preserve"> </w:t>
      </w:r>
      <w:r w:rsidRPr="00CA2FD3">
        <w:rPr>
          <w:rFonts w:ascii="Arial" w:hAnsi="Arial"/>
          <w:bCs/>
          <w:sz w:val="24"/>
        </w:rPr>
        <w:t>Solo Dio può conferire una missione così unica ad un uomo: quella di camminare dinanzi a Lui che sta per venire e sta per venire nel suo Messia, nel suo Unto, nel suo Cristo</w:t>
      </w:r>
      <w:r w:rsidR="008847C7" w:rsidRPr="00CA2FD3">
        <w:rPr>
          <w:rFonts w:ascii="Arial" w:hAnsi="Arial"/>
          <w:bCs/>
          <w:sz w:val="24"/>
        </w:rPr>
        <w:t xml:space="preserve">. </w:t>
      </w:r>
      <w:r w:rsidRPr="00CA2FD3">
        <w:rPr>
          <w:rFonts w:ascii="Arial" w:hAnsi="Arial"/>
          <w:bCs/>
          <w:sz w:val="24"/>
        </w:rPr>
        <w:t xml:space="preserve">Nella rilevazione non si possono separare le parti. La rivelazione deve essere tutta intera oggetto della nostra fede. </w:t>
      </w:r>
    </w:p>
    <w:p w14:paraId="1D9FAC10" w14:textId="0CA67B53" w:rsidR="002C7A5A" w:rsidRPr="00CA2FD3" w:rsidRDefault="002C7A5A" w:rsidP="002C7A5A">
      <w:pPr>
        <w:spacing w:after="120"/>
        <w:jc w:val="both"/>
        <w:rPr>
          <w:rFonts w:ascii="Arial" w:hAnsi="Arial"/>
          <w:bCs/>
          <w:sz w:val="24"/>
        </w:rPr>
      </w:pPr>
      <w:r w:rsidRPr="00CA2FD3">
        <w:rPr>
          <w:rFonts w:ascii="Arial" w:hAnsi="Arial"/>
          <w:bCs/>
          <w:sz w:val="24"/>
        </w:rPr>
        <w:t>In questa rivelazione tutto è impossibile per Zaccaria, tutto impossibile per Elisabetta</w:t>
      </w:r>
      <w:r w:rsidR="008847C7" w:rsidRPr="00CA2FD3">
        <w:rPr>
          <w:rFonts w:ascii="Arial" w:hAnsi="Arial"/>
          <w:bCs/>
          <w:sz w:val="24"/>
        </w:rPr>
        <w:t xml:space="preserve">. </w:t>
      </w:r>
      <w:r w:rsidRPr="00CA2FD3">
        <w:rPr>
          <w:rFonts w:ascii="Arial" w:hAnsi="Arial"/>
          <w:bCs/>
          <w:sz w:val="24"/>
        </w:rPr>
        <w:t>Chi separa nella rivelazione, è semplicemente insipiente, stolto, non pensa secondo Dio, pensa secondo gli uomini. Costui è una vera tentazione per tutti, per il mondo intero.</w:t>
      </w:r>
      <w:r w:rsidR="0032535D" w:rsidRPr="00CA2FD3">
        <w:rPr>
          <w:rFonts w:ascii="Arial" w:hAnsi="Arial"/>
          <w:bCs/>
          <w:sz w:val="24"/>
        </w:rPr>
        <w:t xml:space="preserve"> </w:t>
      </w:r>
      <w:r w:rsidRPr="00CA2FD3">
        <w:rPr>
          <w:rFonts w:ascii="Arial" w:hAnsi="Arial"/>
          <w:bCs/>
          <w:sz w:val="24"/>
        </w:rPr>
        <w:t>Nella rivelazione i frutti sono tutti opera del Dio Onnipotente. Separare i frutti da Dio anche questa è stoltezza</w:t>
      </w:r>
      <w:r w:rsidR="008847C7" w:rsidRPr="00CA2FD3">
        <w:rPr>
          <w:rFonts w:ascii="Arial" w:hAnsi="Arial"/>
          <w:bCs/>
          <w:sz w:val="24"/>
        </w:rPr>
        <w:t xml:space="preserve">. </w:t>
      </w:r>
      <w:r w:rsidRPr="00CA2FD3">
        <w:rPr>
          <w:rFonts w:ascii="Arial" w:hAnsi="Arial"/>
          <w:bCs/>
          <w:sz w:val="24"/>
        </w:rPr>
        <w:t>Eppure di questa stoltezza è piena la terra. Essa ci avvolge come l’aria avvolge un corpo.</w:t>
      </w:r>
    </w:p>
    <w:p w14:paraId="50CD9CF6" w14:textId="4AEA1D11" w:rsidR="002C7A5A" w:rsidRPr="00CA2FD3" w:rsidRDefault="002C7A5A" w:rsidP="002C7A5A">
      <w:pPr>
        <w:spacing w:after="120"/>
        <w:jc w:val="both"/>
        <w:rPr>
          <w:rFonts w:ascii="Arial" w:hAnsi="Arial"/>
          <w:bCs/>
          <w:sz w:val="24"/>
        </w:rPr>
      </w:pPr>
      <w:r w:rsidRPr="00CA2FD3">
        <w:rPr>
          <w:rFonts w:ascii="Arial" w:hAnsi="Arial"/>
          <w:bCs/>
          <w:sz w:val="24"/>
        </w:rPr>
        <w:t>Si è detto che tutto ciò che l’Angelo annunzia è opera di Dio.</w:t>
      </w:r>
      <w:r w:rsidR="0032535D" w:rsidRPr="00CA2FD3">
        <w:rPr>
          <w:rFonts w:ascii="Arial" w:hAnsi="Arial"/>
          <w:bCs/>
          <w:sz w:val="24"/>
        </w:rPr>
        <w:t xml:space="preserve"> </w:t>
      </w:r>
      <w:r w:rsidRPr="00CA2FD3">
        <w:rPr>
          <w:rFonts w:ascii="Arial" w:hAnsi="Arial"/>
          <w:bCs/>
          <w:sz w:val="24"/>
        </w:rPr>
        <w:t>Zaccaria cosa fa? Pensa solo a se stesso e ad Elisabetta.</w:t>
      </w:r>
      <w:r w:rsidR="0032535D" w:rsidRPr="00CA2FD3">
        <w:rPr>
          <w:rFonts w:ascii="Arial" w:hAnsi="Arial"/>
          <w:bCs/>
          <w:sz w:val="24"/>
        </w:rPr>
        <w:t xml:space="preserve"> </w:t>
      </w:r>
      <w:r w:rsidRPr="00CA2FD3">
        <w:rPr>
          <w:rFonts w:ascii="Arial" w:hAnsi="Arial"/>
          <w:bCs/>
          <w:sz w:val="24"/>
        </w:rPr>
        <w:t>Vede la sua storia passata, guarda la sua storia presente.</w:t>
      </w:r>
      <w:r w:rsidR="0032535D" w:rsidRPr="00CA2FD3">
        <w:rPr>
          <w:rFonts w:ascii="Arial" w:hAnsi="Arial"/>
          <w:bCs/>
          <w:sz w:val="24"/>
        </w:rPr>
        <w:t xml:space="preserve"> </w:t>
      </w:r>
      <w:r w:rsidRPr="00CA2FD3">
        <w:rPr>
          <w:rFonts w:ascii="Arial" w:hAnsi="Arial"/>
          <w:bCs/>
          <w:sz w:val="24"/>
        </w:rPr>
        <w:t>La salvezza non viene dalla storia passata, o recente di una persona. Viene dalla Parola Onnipotente e Creatrice di Dio che opera da questo momento nella persona.</w:t>
      </w:r>
      <w:r w:rsidR="0032535D" w:rsidRPr="00CA2FD3">
        <w:rPr>
          <w:rFonts w:ascii="Arial" w:hAnsi="Arial"/>
          <w:bCs/>
          <w:sz w:val="24"/>
        </w:rPr>
        <w:t xml:space="preserve"> </w:t>
      </w:r>
      <w:r w:rsidRPr="00CA2FD3">
        <w:rPr>
          <w:rFonts w:ascii="Arial" w:hAnsi="Arial"/>
          <w:bCs/>
          <w:sz w:val="24"/>
        </w:rPr>
        <w:t>La vera rivelazione non dice ciò che uno può fare, bensì ciò che Dio farà attraverso la persona cui si manifesta</w:t>
      </w:r>
      <w:r w:rsidR="008847C7" w:rsidRPr="00CA2FD3">
        <w:rPr>
          <w:rFonts w:ascii="Arial" w:hAnsi="Arial"/>
          <w:bCs/>
          <w:sz w:val="24"/>
        </w:rPr>
        <w:t xml:space="preserve">. </w:t>
      </w:r>
      <w:r w:rsidRPr="00CA2FD3">
        <w:rPr>
          <w:rFonts w:ascii="Arial" w:hAnsi="Arial"/>
          <w:bCs/>
          <w:sz w:val="24"/>
        </w:rPr>
        <w:t xml:space="preserve">L’opera è di Dio, non della </w:t>
      </w:r>
      <w:r w:rsidRPr="00CA2FD3">
        <w:rPr>
          <w:rFonts w:ascii="Arial" w:hAnsi="Arial"/>
          <w:bCs/>
          <w:sz w:val="24"/>
        </w:rPr>
        <w:lastRenderedPageBreak/>
        <w:t>persona; è però di Dio nella e attraverso la Persona. Alla persona è richiesta la fede, la consegna, l’ascolto, il dono di essa, dono totale, del corpo, dello spirito, dell’anima.</w:t>
      </w:r>
    </w:p>
    <w:p w14:paraId="0C4A2A58" w14:textId="0384EF54" w:rsidR="002C7A5A" w:rsidRPr="00CA2FD3" w:rsidRDefault="002C7A5A" w:rsidP="002C7A5A">
      <w:pPr>
        <w:spacing w:after="120"/>
        <w:jc w:val="both"/>
        <w:rPr>
          <w:rFonts w:ascii="Arial" w:hAnsi="Arial"/>
          <w:bCs/>
          <w:sz w:val="24"/>
        </w:rPr>
      </w:pPr>
      <w:r w:rsidRPr="00CA2FD3">
        <w:rPr>
          <w:rFonts w:ascii="Arial" w:hAnsi="Arial"/>
          <w:bCs/>
          <w:sz w:val="24"/>
        </w:rPr>
        <w:t>Breve annotazione: quanto è capitato a Zaccaria, può capitare ad ogni persona chiamata da Dio. La risposta è possibile solo nella fede in Dio e nella verità che Dio ci ha manifestato</w:t>
      </w:r>
      <w:r w:rsidR="008847C7" w:rsidRPr="00CA2FD3">
        <w:rPr>
          <w:rFonts w:ascii="Arial" w:hAnsi="Arial"/>
          <w:bCs/>
          <w:sz w:val="24"/>
        </w:rPr>
        <w:t xml:space="preserve">. </w:t>
      </w:r>
      <w:r w:rsidRPr="00CA2FD3">
        <w:rPr>
          <w:rFonts w:ascii="Arial" w:hAnsi="Arial"/>
          <w:bCs/>
          <w:sz w:val="24"/>
        </w:rPr>
        <w:t>L’Angelo che gli parla è Gabriele.</w:t>
      </w:r>
      <w:r w:rsidR="0032535D" w:rsidRPr="00CA2FD3">
        <w:rPr>
          <w:rFonts w:ascii="Arial" w:hAnsi="Arial"/>
          <w:bCs/>
          <w:sz w:val="24"/>
        </w:rPr>
        <w:t xml:space="preserve"> </w:t>
      </w:r>
      <w:r w:rsidRPr="00CA2FD3">
        <w:rPr>
          <w:rFonts w:ascii="Arial" w:hAnsi="Arial"/>
          <w:bCs/>
          <w:sz w:val="24"/>
        </w:rPr>
        <w:t>Gabriele è l’Angelo, o Arcangelo dell’annunzio, ma anche della spiegazione dell’annunzio. Annunzia e spiega, perché atto di fede sia atto umano, cioè fatto dalla persona libera, intelligente, volitiva, cosciente di ciò che fa, del dono che fa di se stessa a Dio.</w:t>
      </w:r>
    </w:p>
    <w:p w14:paraId="69B4CBD1" w14:textId="6EA05BB5" w:rsidR="002C7A5A" w:rsidRPr="00CA2FD3" w:rsidRDefault="002C7A5A" w:rsidP="002C7A5A">
      <w:pPr>
        <w:spacing w:after="120"/>
        <w:jc w:val="both"/>
        <w:rPr>
          <w:rFonts w:ascii="Arial" w:hAnsi="Arial"/>
          <w:bCs/>
          <w:sz w:val="24"/>
        </w:rPr>
      </w:pPr>
      <w:r w:rsidRPr="00CA2FD3">
        <w:rPr>
          <w:rFonts w:ascii="Arial" w:hAnsi="Arial"/>
          <w:bCs/>
          <w:sz w:val="24"/>
        </w:rPr>
        <w:t>L’Angelo Gabriele lascia un segno della sua veridicità: Zaccaria resterà muto fino al giorno in cui tutto si sarà compiuto.</w:t>
      </w:r>
      <w:r w:rsidR="0032535D" w:rsidRPr="00CA2FD3">
        <w:rPr>
          <w:rFonts w:ascii="Arial" w:hAnsi="Arial"/>
          <w:bCs/>
          <w:sz w:val="24"/>
        </w:rPr>
        <w:t xml:space="preserve"> </w:t>
      </w:r>
      <w:r w:rsidRPr="00CA2FD3">
        <w:rPr>
          <w:rFonts w:ascii="Arial" w:hAnsi="Arial"/>
          <w:bCs/>
          <w:sz w:val="24"/>
        </w:rPr>
        <w:t>Dall’invisibile, dalla fede, si passa al visibile, al segno, perché ci si apra all’invisibile, alla fede.</w:t>
      </w:r>
      <w:r w:rsidR="0032535D" w:rsidRPr="00CA2FD3">
        <w:rPr>
          <w:rFonts w:ascii="Arial" w:hAnsi="Arial"/>
          <w:bCs/>
          <w:sz w:val="24"/>
        </w:rPr>
        <w:t xml:space="preserve"> </w:t>
      </w:r>
      <w:r w:rsidRPr="00CA2FD3">
        <w:rPr>
          <w:rFonts w:ascii="Arial" w:hAnsi="Arial"/>
          <w:bCs/>
          <w:sz w:val="24"/>
        </w:rPr>
        <w:t>Il segno è una grazia, un aiuto perché si creda alla Parola e ad ogni verità contenuta nella Parola.</w:t>
      </w:r>
      <w:r w:rsidR="0032535D" w:rsidRPr="00CA2FD3">
        <w:rPr>
          <w:rFonts w:ascii="Arial" w:hAnsi="Arial"/>
          <w:bCs/>
          <w:sz w:val="24"/>
        </w:rPr>
        <w:t xml:space="preserve"> </w:t>
      </w:r>
      <w:r w:rsidRPr="00CA2FD3">
        <w:rPr>
          <w:rFonts w:ascii="Arial" w:hAnsi="Arial"/>
          <w:bCs/>
          <w:sz w:val="24"/>
        </w:rPr>
        <w:t>Fermarsi al segno e non passare alla Parola e a tutta la verità contenuta nella Parola, anche questa è stoltezza.</w:t>
      </w:r>
      <w:r w:rsidR="0032535D" w:rsidRPr="00CA2FD3">
        <w:rPr>
          <w:rFonts w:ascii="Arial" w:hAnsi="Arial"/>
          <w:bCs/>
          <w:sz w:val="24"/>
        </w:rPr>
        <w:t xml:space="preserve"> </w:t>
      </w:r>
      <w:r w:rsidRPr="00CA2FD3">
        <w:rPr>
          <w:rFonts w:ascii="Arial" w:hAnsi="Arial"/>
          <w:bCs/>
          <w:sz w:val="24"/>
        </w:rPr>
        <w:t>Credere in un segno come proveniente da Dio, ma senza la Parola anche questa è stoltezza grande.</w:t>
      </w:r>
      <w:r w:rsidR="0032535D" w:rsidRPr="00CA2FD3">
        <w:rPr>
          <w:rFonts w:ascii="Arial" w:hAnsi="Arial"/>
          <w:bCs/>
          <w:sz w:val="24"/>
        </w:rPr>
        <w:t xml:space="preserve"> </w:t>
      </w:r>
      <w:r w:rsidRPr="00CA2FD3">
        <w:rPr>
          <w:rFonts w:ascii="Arial" w:hAnsi="Arial"/>
          <w:bCs/>
          <w:sz w:val="24"/>
        </w:rPr>
        <w:t>Dio parla. Il segno è per accreditare la Parola. Un segno senza Parola di Dio non è di Dio.</w:t>
      </w:r>
      <w:r w:rsidR="0032535D" w:rsidRPr="00CA2FD3">
        <w:rPr>
          <w:rFonts w:ascii="Arial" w:hAnsi="Arial"/>
          <w:bCs/>
          <w:sz w:val="24"/>
        </w:rPr>
        <w:t xml:space="preserve"> </w:t>
      </w:r>
      <w:r w:rsidRPr="00CA2FD3">
        <w:rPr>
          <w:rFonts w:ascii="Arial" w:hAnsi="Arial"/>
          <w:bCs/>
          <w:sz w:val="24"/>
        </w:rPr>
        <w:t>Anche il segno di Dio partecipa dell’onnipotenza di Dio. Non lo può compiere l’uomo. Se potesse compierlo l’uomo, non sarebbe segno di Dio.</w:t>
      </w:r>
      <w:r w:rsidR="0032535D" w:rsidRPr="00CA2FD3">
        <w:rPr>
          <w:rFonts w:ascii="Arial" w:hAnsi="Arial"/>
          <w:bCs/>
          <w:sz w:val="24"/>
        </w:rPr>
        <w:t xml:space="preserve"> </w:t>
      </w:r>
      <w:r w:rsidRPr="00CA2FD3">
        <w:rPr>
          <w:rFonts w:ascii="Arial" w:hAnsi="Arial"/>
          <w:bCs/>
          <w:sz w:val="24"/>
        </w:rPr>
        <w:t>È segno di Dio perché è Dio il solo che lo può compiere</w:t>
      </w:r>
      <w:r w:rsidR="008847C7" w:rsidRPr="00CA2FD3">
        <w:rPr>
          <w:rFonts w:ascii="Arial" w:hAnsi="Arial"/>
          <w:bCs/>
          <w:sz w:val="24"/>
        </w:rPr>
        <w:t xml:space="preserve">. </w:t>
      </w:r>
      <w:r w:rsidRPr="00CA2FD3">
        <w:rPr>
          <w:rFonts w:ascii="Arial" w:hAnsi="Arial"/>
          <w:bCs/>
          <w:sz w:val="24"/>
        </w:rPr>
        <w:t>Che solo Dio lo possa compiere, deve apparire dalla storia.</w:t>
      </w:r>
    </w:p>
    <w:p w14:paraId="467A48A0" w14:textId="108C694E" w:rsidR="002C7A5A" w:rsidRPr="00CA2FD3" w:rsidRDefault="002C7A5A" w:rsidP="002C7A5A">
      <w:pPr>
        <w:spacing w:after="120"/>
        <w:jc w:val="both"/>
        <w:rPr>
          <w:rFonts w:ascii="Arial" w:hAnsi="Arial"/>
          <w:bCs/>
          <w:sz w:val="24"/>
        </w:rPr>
      </w:pPr>
      <w:r w:rsidRPr="00CA2FD3">
        <w:rPr>
          <w:rFonts w:ascii="Arial" w:hAnsi="Arial"/>
          <w:bCs/>
          <w:sz w:val="24"/>
        </w:rPr>
        <w:t>Zaccaria rimane muto all’istante. Rimane muto per nove mesi. Non appena dona il nome al bambino la sua lingua si scioglie. Questo solo Dio lo può fare. Dio lo dice, Dio lo compie</w:t>
      </w:r>
      <w:r w:rsidR="008847C7" w:rsidRPr="00CA2FD3">
        <w:rPr>
          <w:rFonts w:ascii="Arial" w:hAnsi="Arial"/>
          <w:bCs/>
          <w:sz w:val="24"/>
        </w:rPr>
        <w:t xml:space="preserve">. </w:t>
      </w:r>
      <w:r w:rsidRPr="00CA2FD3">
        <w:rPr>
          <w:rFonts w:ascii="Arial" w:hAnsi="Arial"/>
          <w:bCs/>
          <w:sz w:val="24"/>
        </w:rPr>
        <w:t>Importante da notare è questo:</w:t>
      </w:r>
      <w:r w:rsidR="0032535D" w:rsidRPr="00CA2FD3">
        <w:rPr>
          <w:rFonts w:ascii="Arial" w:hAnsi="Arial"/>
          <w:bCs/>
          <w:sz w:val="24"/>
        </w:rPr>
        <w:t xml:space="preserve"> </w:t>
      </w:r>
      <w:r w:rsidRPr="00CA2FD3">
        <w:rPr>
          <w:rFonts w:ascii="Arial" w:hAnsi="Arial"/>
          <w:bCs/>
          <w:sz w:val="24"/>
        </w:rPr>
        <w:t>il popolo vive in un ambiente di fede. Sa che Dio si manifesta, si può manifestare.</w:t>
      </w:r>
      <w:r w:rsidR="0032535D" w:rsidRPr="00CA2FD3">
        <w:rPr>
          <w:rFonts w:ascii="Arial" w:hAnsi="Arial"/>
          <w:bCs/>
          <w:sz w:val="24"/>
        </w:rPr>
        <w:t xml:space="preserve"> </w:t>
      </w:r>
      <w:r w:rsidRPr="00CA2FD3">
        <w:rPr>
          <w:rFonts w:ascii="Arial" w:hAnsi="Arial"/>
          <w:bCs/>
          <w:sz w:val="24"/>
        </w:rPr>
        <w:t>La religione ebraica è fondata interamente sulla manifestazione di Dio.</w:t>
      </w:r>
      <w:r w:rsidR="0032535D" w:rsidRPr="00CA2FD3">
        <w:rPr>
          <w:rFonts w:ascii="Arial" w:hAnsi="Arial"/>
          <w:bCs/>
          <w:sz w:val="24"/>
        </w:rPr>
        <w:t xml:space="preserve"> </w:t>
      </w:r>
      <w:r w:rsidRPr="00CA2FD3">
        <w:rPr>
          <w:rFonts w:ascii="Arial" w:hAnsi="Arial"/>
          <w:bCs/>
          <w:sz w:val="24"/>
        </w:rPr>
        <w:t>Quando nota che Zaccaria indugia più del dovuto, quando lo vede muto, comprende che nel tempio ha avuto una visione.</w:t>
      </w:r>
      <w:r w:rsidR="0032535D" w:rsidRPr="00CA2FD3">
        <w:rPr>
          <w:rFonts w:ascii="Arial" w:hAnsi="Arial"/>
          <w:bCs/>
          <w:sz w:val="24"/>
        </w:rPr>
        <w:t xml:space="preserve"> </w:t>
      </w:r>
      <w:r w:rsidRPr="00CA2FD3">
        <w:rPr>
          <w:rFonts w:ascii="Arial" w:hAnsi="Arial"/>
          <w:bCs/>
          <w:sz w:val="24"/>
        </w:rPr>
        <w:t>Questa è la forza dell’ambiente di fede, sia nel bene, che nel male, sia nella verità che nella falsità.</w:t>
      </w:r>
      <w:r w:rsidR="0032535D" w:rsidRPr="00CA2FD3">
        <w:rPr>
          <w:rFonts w:ascii="Arial" w:hAnsi="Arial"/>
          <w:bCs/>
          <w:sz w:val="24"/>
        </w:rPr>
        <w:t xml:space="preserve"> </w:t>
      </w:r>
    </w:p>
    <w:p w14:paraId="06E94F2D" w14:textId="10CB01BF" w:rsidR="002C7A5A" w:rsidRPr="00CA2FD3" w:rsidRDefault="002C7A5A" w:rsidP="002C7A5A">
      <w:pPr>
        <w:spacing w:after="120"/>
        <w:jc w:val="both"/>
        <w:rPr>
          <w:rFonts w:ascii="Arial" w:hAnsi="Arial"/>
          <w:bCs/>
          <w:sz w:val="24"/>
        </w:rPr>
      </w:pPr>
      <w:r w:rsidRPr="00CA2FD3">
        <w:rPr>
          <w:rFonts w:ascii="Arial" w:hAnsi="Arial"/>
          <w:bCs/>
          <w:sz w:val="24"/>
        </w:rPr>
        <w:t>Questo ci deve indurre ad un’altra riflessione: nel nostro ambiente scristianizzato, paganeggiante, ateo, pragmatico, immanentista la fede è una “cosa” fuori del mondo.</w:t>
      </w:r>
      <w:r w:rsidR="0032535D" w:rsidRPr="00CA2FD3">
        <w:rPr>
          <w:rFonts w:ascii="Arial" w:hAnsi="Arial"/>
          <w:bCs/>
          <w:sz w:val="24"/>
        </w:rPr>
        <w:t xml:space="preserve"> </w:t>
      </w:r>
      <w:r w:rsidRPr="00CA2FD3">
        <w:rPr>
          <w:rFonts w:ascii="Arial" w:hAnsi="Arial"/>
          <w:bCs/>
          <w:sz w:val="24"/>
        </w:rPr>
        <w:t xml:space="preserve">La forza della nostra pastorale è proprio questa: portare la fede nel </w:t>
      </w:r>
      <w:r w:rsidR="0032535D" w:rsidRPr="00CA2FD3">
        <w:rPr>
          <w:rFonts w:ascii="Arial" w:hAnsi="Arial"/>
          <w:bCs/>
          <w:sz w:val="24"/>
        </w:rPr>
        <w:t xml:space="preserve"> </w:t>
      </w:r>
      <w:r w:rsidRPr="00CA2FD3">
        <w:rPr>
          <w:rFonts w:ascii="Arial" w:hAnsi="Arial"/>
          <w:bCs/>
          <w:sz w:val="24"/>
        </w:rPr>
        <w:t>mondo, farne una cosa di questo mondo, per questo mondo</w:t>
      </w:r>
      <w:r w:rsidR="008847C7" w:rsidRPr="00CA2FD3">
        <w:rPr>
          <w:rFonts w:ascii="Arial" w:hAnsi="Arial"/>
          <w:bCs/>
          <w:sz w:val="24"/>
        </w:rPr>
        <w:t xml:space="preserve">. </w:t>
      </w:r>
      <w:r w:rsidRPr="00CA2FD3">
        <w:rPr>
          <w:rFonts w:ascii="Arial" w:hAnsi="Arial"/>
          <w:bCs/>
          <w:sz w:val="24"/>
        </w:rPr>
        <w:t>Il fallimento della nostra azione pastorale è proprio questo: dare le “cose sacre” ad un mondo che nel suo intimo rimane pagano.</w:t>
      </w:r>
      <w:r w:rsidR="0032535D" w:rsidRPr="00CA2FD3">
        <w:rPr>
          <w:rFonts w:ascii="Arial" w:hAnsi="Arial"/>
          <w:bCs/>
          <w:sz w:val="24"/>
        </w:rPr>
        <w:t xml:space="preserve"> </w:t>
      </w:r>
      <w:r w:rsidRPr="00CA2FD3">
        <w:rPr>
          <w:rFonts w:ascii="Arial" w:hAnsi="Arial"/>
          <w:bCs/>
          <w:sz w:val="24"/>
        </w:rPr>
        <w:t>Questo avviene perché non si parte dal dono della fede, dalla creazione di un ambiente di fede, dalla formazione dei cuori alla vera fede.</w:t>
      </w:r>
      <w:r w:rsidR="0032535D" w:rsidRPr="00CA2FD3">
        <w:rPr>
          <w:rFonts w:ascii="Arial" w:hAnsi="Arial"/>
          <w:bCs/>
          <w:sz w:val="24"/>
        </w:rPr>
        <w:t xml:space="preserve"> </w:t>
      </w:r>
      <w:r w:rsidRPr="00CA2FD3">
        <w:rPr>
          <w:rFonts w:ascii="Arial" w:hAnsi="Arial"/>
          <w:bCs/>
          <w:sz w:val="24"/>
        </w:rPr>
        <w:t>La vera fede è nell’accoglienza della Parola. Finché non si accoglie la Parola e ogni verità contenuta in essa non c’è fede. C’è però il dono delle “cose” sacre, che non generano un ambiente di fede.</w:t>
      </w:r>
    </w:p>
    <w:p w14:paraId="5DFDB1CC" w14:textId="0B38B537" w:rsidR="002C7A5A" w:rsidRPr="00CA2FD3" w:rsidRDefault="002C7A5A" w:rsidP="0032535D">
      <w:pPr>
        <w:spacing w:after="120"/>
        <w:jc w:val="both"/>
        <w:rPr>
          <w:rFonts w:ascii="Arial" w:hAnsi="Arial"/>
          <w:bCs/>
          <w:sz w:val="24"/>
        </w:rPr>
      </w:pPr>
      <w:r w:rsidRPr="00CA2FD3">
        <w:rPr>
          <w:rFonts w:ascii="Arial" w:hAnsi="Arial"/>
          <w:bCs/>
          <w:sz w:val="24"/>
        </w:rPr>
        <w:t>È giusto ricordarsi che:</w:t>
      </w:r>
      <w:r w:rsidR="0032535D" w:rsidRPr="00CA2FD3">
        <w:rPr>
          <w:rFonts w:ascii="Arial" w:hAnsi="Arial"/>
          <w:bCs/>
          <w:sz w:val="24"/>
        </w:rPr>
        <w:t xml:space="preserve"> </w:t>
      </w:r>
      <w:r w:rsidRPr="00CA2FD3">
        <w:rPr>
          <w:rFonts w:ascii="Arial" w:hAnsi="Arial"/>
          <w:bCs/>
          <w:sz w:val="24"/>
        </w:rPr>
        <w:t>la capacità di generare figli è dalla benedizione di Dio.</w:t>
      </w:r>
      <w:r w:rsidR="0032535D" w:rsidRPr="00CA2FD3">
        <w:rPr>
          <w:rFonts w:ascii="Arial" w:hAnsi="Arial"/>
          <w:bCs/>
          <w:sz w:val="24"/>
        </w:rPr>
        <w:t xml:space="preserve"> </w:t>
      </w:r>
      <w:r w:rsidRPr="00CA2FD3">
        <w:rPr>
          <w:rFonts w:ascii="Arial" w:hAnsi="Arial"/>
          <w:bCs/>
          <w:sz w:val="24"/>
        </w:rPr>
        <w:t>si può leggere il passo della genesi (c. 1,29</w:t>
      </w:r>
      <w:r w:rsidR="0032535D" w:rsidRPr="00CA2FD3">
        <w:rPr>
          <w:rFonts w:ascii="Arial" w:hAnsi="Arial"/>
          <w:bCs/>
          <w:sz w:val="24"/>
        </w:rPr>
        <w:t xml:space="preserve"> </w:t>
      </w:r>
      <w:r w:rsidRPr="00CA2FD3">
        <w:rPr>
          <w:rFonts w:ascii="Arial" w:hAnsi="Arial"/>
          <w:bCs/>
          <w:sz w:val="24"/>
        </w:rPr>
        <w:t>ss.) dal quale appare chiaramente che la fecondità non è per natura, ma per benedizione, per grazia di Dio.</w:t>
      </w:r>
      <w:r w:rsidR="0032535D" w:rsidRPr="00CA2FD3">
        <w:rPr>
          <w:rFonts w:ascii="Arial" w:hAnsi="Arial"/>
          <w:bCs/>
          <w:sz w:val="24"/>
        </w:rPr>
        <w:t xml:space="preserve"> </w:t>
      </w:r>
      <w:r w:rsidRPr="00CA2FD3">
        <w:rPr>
          <w:rFonts w:ascii="Arial" w:hAnsi="Arial"/>
          <w:bCs/>
          <w:sz w:val="24"/>
        </w:rPr>
        <w:t>Nell’Antico Testamento la donna che non era feconda (la credenza comune dava sempre la responsabilità alla donna) pensava di non essere benedetta da Dio, almeno in questo campo.</w:t>
      </w:r>
      <w:r w:rsidR="0032535D" w:rsidRPr="00CA2FD3">
        <w:rPr>
          <w:rFonts w:ascii="Arial" w:hAnsi="Arial"/>
          <w:bCs/>
          <w:sz w:val="24"/>
        </w:rPr>
        <w:t xml:space="preserve"> </w:t>
      </w:r>
      <w:r w:rsidRPr="00CA2FD3">
        <w:rPr>
          <w:rFonts w:ascii="Arial" w:hAnsi="Arial"/>
          <w:bCs/>
          <w:sz w:val="24"/>
        </w:rPr>
        <w:t>Da qui la vergogna. Era vergogna tra gli uomini, perché gli uomini pensavano ad una non benedizione da parte del Signore.</w:t>
      </w:r>
    </w:p>
    <w:p w14:paraId="605B79CA" w14:textId="056B0B98" w:rsidR="002C7A5A" w:rsidRPr="00CA2FD3" w:rsidRDefault="002C7A5A" w:rsidP="0032535D">
      <w:pPr>
        <w:spacing w:after="120"/>
        <w:jc w:val="both"/>
        <w:rPr>
          <w:rFonts w:ascii="Arial" w:hAnsi="Arial"/>
          <w:bCs/>
          <w:sz w:val="24"/>
        </w:rPr>
      </w:pPr>
      <w:r w:rsidRPr="00CA2FD3">
        <w:rPr>
          <w:rFonts w:ascii="Arial" w:hAnsi="Arial"/>
          <w:bCs/>
          <w:sz w:val="24"/>
        </w:rPr>
        <w:lastRenderedPageBreak/>
        <w:t xml:space="preserve"> Chi conosce l’Antico Testamento sa invece che:</w:t>
      </w:r>
      <w:r w:rsidR="0032535D" w:rsidRPr="00CA2FD3">
        <w:rPr>
          <w:rFonts w:ascii="Arial" w:hAnsi="Arial"/>
          <w:bCs/>
          <w:sz w:val="24"/>
        </w:rPr>
        <w:t xml:space="preserve"> </w:t>
      </w:r>
      <w:r w:rsidRPr="00CA2FD3">
        <w:rPr>
          <w:rFonts w:ascii="Arial" w:hAnsi="Arial"/>
          <w:bCs/>
          <w:sz w:val="24"/>
        </w:rPr>
        <w:t>Dio vuole che appaia sempre con chiarezza ciò che è sua opera, da ciò che è invece frutto dell’uomo.</w:t>
      </w:r>
      <w:r w:rsidR="0032535D" w:rsidRPr="00CA2FD3">
        <w:rPr>
          <w:rFonts w:ascii="Arial" w:hAnsi="Arial"/>
          <w:bCs/>
          <w:sz w:val="24"/>
        </w:rPr>
        <w:t xml:space="preserve"> </w:t>
      </w:r>
      <w:r w:rsidRPr="00CA2FD3">
        <w:rPr>
          <w:rFonts w:ascii="Arial" w:hAnsi="Arial"/>
          <w:bCs/>
          <w:sz w:val="24"/>
        </w:rPr>
        <w:t>Dove è in gioco la salvezza opera solo il Signore attraverso l’uomo. L’uomo è per natura incapace, come era incapace Sara, moglie di Abramo, incapace era Mosè, Anna la mamma di Samuele e tutte le altre donne e gli altri uomini chiamati da Dio per compiere l’opera della salvezza, divenendo suoi collaboratori e strumenti.</w:t>
      </w:r>
    </w:p>
    <w:p w14:paraId="4001C2E3" w14:textId="104E4B0D" w:rsidR="002C7A5A" w:rsidRPr="00CA2FD3" w:rsidRDefault="002C7A5A" w:rsidP="002C7A5A">
      <w:pPr>
        <w:spacing w:after="120"/>
        <w:jc w:val="both"/>
        <w:rPr>
          <w:rFonts w:ascii="Arial" w:hAnsi="Arial"/>
          <w:bCs/>
          <w:sz w:val="24"/>
        </w:rPr>
      </w:pPr>
      <w:r w:rsidRPr="00CA2FD3">
        <w:rPr>
          <w:rFonts w:ascii="Arial" w:hAnsi="Arial"/>
          <w:bCs/>
          <w:sz w:val="24"/>
        </w:rPr>
        <w:t>La nascita di Giovanni è vista come opera del Signore.</w:t>
      </w:r>
      <w:r w:rsidR="0032535D" w:rsidRPr="00CA2FD3">
        <w:rPr>
          <w:rFonts w:ascii="Arial" w:hAnsi="Arial"/>
          <w:bCs/>
          <w:sz w:val="24"/>
        </w:rPr>
        <w:t xml:space="preserve"> </w:t>
      </w:r>
      <w:r w:rsidRPr="00CA2FD3">
        <w:rPr>
          <w:rFonts w:ascii="Arial" w:hAnsi="Arial"/>
          <w:bCs/>
          <w:sz w:val="24"/>
        </w:rPr>
        <w:t>Ci si rallegra con Elisabetta, ma perché il Signore ha esaltato in lei la sua misericordia.</w:t>
      </w:r>
      <w:r w:rsidR="0032535D" w:rsidRPr="00CA2FD3">
        <w:rPr>
          <w:rFonts w:ascii="Arial" w:hAnsi="Arial"/>
          <w:bCs/>
          <w:sz w:val="24"/>
        </w:rPr>
        <w:t xml:space="preserve"> </w:t>
      </w:r>
      <w:r w:rsidRPr="00CA2FD3">
        <w:rPr>
          <w:rFonts w:ascii="Arial" w:hAnsi="Arial"/>
          <w:bCs/>
          <w:sz w:val="24"/>
        </w:rPr>
        <w:t>È giusto, santo, vedere ogni cosa con gli occhi della fede, secondo la verità della fede.</w:t>
      </w:r>
      <w:r w:rsidR="0032535D" w:rsidRPr="00CA2FD3">
        <w:rPr>
          <w:rFonts w:ascii="Arial" w:hAnsi="Arial"/>
          <w:bCs/>
          <w:sz w:val="24"/>
        </w:rPr>
        <w:t xml:space="preserve"> </w:t>
      </w:r>
      <w:r w:rsidRPr="00CA2FD3">
        <w:rPr>
          <w:rFonts w:ascii="Arial" w:hAnsi="Arial"/>
          <w:bCs/>
          <w:sz w:val="24"/>
        </w:rPr>
        <w:t>Dare a Dio ciò che è di Dio è la prima giustizia da osservare.</w:t>
      </w:r>
      <w:r w:rsidR="0032535D" w:rsidRPr="00CA2FD3">
        <w:rPr>
          <w:rFonts w:ascii="Arial" w:hAnsi="Arial"/>
          <w:bCs/>
          <w:sz w:val="24"/>
        </w:rPr>
        <w:t xml:space="preserve"> </w:t>
      </w:r>
      <w:r w:rsidRPr="00CA2FD3">
        <w:rPr>
          <w:rFonts w:ascii="Arial" w:hAnsi="Arial"/>
          <w:bCs/>
          <w:sz w:val="24"/>
        </w:rPr>
        <w:t>Mi chiedo: una persone che non sa vedere Dio all’opera, come può essere ministro di Dio, servo di Dio?</w:t>
      </w:r>
      <w:r w:rsidR="0032535D" w:rsidRPr="00CA2FD3">
        <w:rPr>
          <w:rFonts w:ascii="Arial" w:hAnsi="Arial"/>
          <w:bCs/>
          <w:sz w:val="24"/>
        </w:rPr>
        <w:t xml:space="preserve"> </w:t>
      </w:r>
      <w:r w:rsidRPr="00CA2FD3">
        <w:rPr>
          <w:rFonts w:ascii="Arial" w:hAnsi="Arial"/>
          <w:bCs/>
          <w:sz w:val="24"/>
        </w:rPr>
        <w:t>Cosa dona di Dio chi non vede Dio che opera nella storia anche per la sua salvezza, perché il suo servizio sia secondo verità?</w:t>
      </w:r>
      <w:r w:rsidR="0032535D" w:rsidRPr="00CA2FD3">
        <w:rPr>
          <w:rFonts w:ascii="Arial" w:hAnsi="Arial"/>
          <w:bCs/>
          <w:sz w:val="24"/>
        </w:rPr>
        <w:t xml:space="preserve"> </w:t>
      </w:r>
      <w:r w:rsidRPr="00CA2FD3">
        <w:rPr>
          <w:rFonts w:ascii="Arial" w:hAnsi="Arial"/>
          <w:bCs/>
          <w:sz w:val="24"/>
        </w:rPr>
        <w:t>C’è la tradizione. Gli uomini sono per la tradizione da rispettare.</w:t>
      </w:r>
      <w:r w:rsidR="0032535D" w:rsidRPr="00CA2FD3">
        <w:rPr>
          <w:rFonts w:ascii="Arial" w:hAnsi="Arial"/>
          <w:bCs/>
          <w:sz w:val="24"/>
        </w:rPr>
        <w:t xml:space="preserve"> </w:t>
      </w:r>
      <w:r w:rsidRPr="00CA2FD3">
        <w:rPr>
          <w:rFonts w:ascii="Arial" w:hAnsi="Arial"/>
          <w:bCs/>
          <w:sz w:val="24"/>
        </w:rPr>
        <w:t>C’è la volontà di Dio. Elisabetta chiede che si rispetti la volontà di Dio.</w:t>
      </w:r>
      <w:r w:rsidR="0032535D" w:rsidRPr="00CA2FD3">
        <w:rPr>
          <w:rFonts w:ascii="Arial" w:hAnsi="Arial"/>
          <w:bCs/>
          <w:sz w:val="24"/>
        </w:rPr>
        <w:t xml:space="preserve"> </w:t>
      </w:r>
      <w:r w:rsidRPr="00CA2FD3">
        <w:rPr>
          <w:rFonts w:ascii="Arial" w:hAnsi="Arial"/>
          <w:bCs/>
          <w:sz w:val="24"/>
        </w:rPr>
        <w:t>La volontà di Dio rompe ogni tradizione. La volontà di Dio crea una nuova tradizione tra gli uomini.</w:t>
      </w:r>
      <w:r w:rsidR="0032535D" w:rsidRPr="00CA2FD3">
        <w:rPr>
          <w:rFonts w:ascii="Arial" w:hAnsi="Arial"/>
          <w:bCs/>
          <w:sz w:val="24"/>
        </w:rPr>
        <w:t xml:space="preserve"> </w:t>
      </w:r>
      <w:r w:rsidRPr="00CA2FD3">
        <w:rPr>
          <w:rFonts w:ascii="Arial" w:hAnsi="Arial"/>
          <w:bCs/>
          <w:sz w:val="24"/>
        </w:rPr>
        <w:t xml:space="preserve">Bisogna tuttavia stare sempre attenti alla volontà di Dio che si potrebbe manifestare in ogni momento per dare inizio ad una nuova storia, una nuova tradizione, una nuova forma di essere con Lui, secondo verità e giustizia perfetta. </w:t>
      </w:r>
    </w:p>
    <w:p w14:paraId="0534EE1F" w14:textId="6A01BD01" w:rsidR="002C7A5A" w:rsidRPr="00CA2FD3" w:rsidRDefault="002C7A5A" w:rsidP="002C7A5A">
      <w:pPr>
        <w:spacing w:after="120"/>
        <w:jc w:val="both"/>
        <w:rPr>
          <w:rFonts w:ascii="Arial" w:hAnsi="Arial"/>
          <w:bCs/>
          <w:sz w:val="24"/>
        </w:rPr>
      </w:pPr>
      <w:r w:rsidRPr="00CA2FD3">
        <w:rPr>
          <w:rFonts w:ascii="Arial" w:hAnsi="Arial"/>
          <w:bCs/>
          <w:sz w:val="24"/>
        </w:rPr>
        <w:t>Chi può e deve decidere è il Padre.</w:t>
      </w:r>
      <w:r w:rsidR="0032535D" w:rsidRPr="00CA2FD3">
        <w:rPr>
          <w:rFonts w:ascii="Arial" w:hAnsi="Arial"/>
          <w:bCs/>
          <w:sz w:val="24"/>
        </w:rPr>
        <w:t xml:space="preserve"> </w:t>
      </w:r>
      <w:r w:rsidRPr="00CA2FD3">
        <w:rPr>
          <w:rFonts w:ascii="Arial" w:hAnsi="Arial"/>
          <w:bCs/>
          <w:sz w:val="24"/>
        </w:rPr>
        <w:t>Il Padre, non potendo parlare, scrive su una tavoletta il nome del figlio: “Giovanni è il suo nome”.</w:t>
      </w:r>
      <w:r w:rsidR="0032535D" w:rsidRPr="00CA2FD3">
        <w:rPr>
          <w:rFonts w:ascii="Arial" w:hAnsi="Arial"/>
          <w:bCs/>
          <w:sz w:val="24"/>
        </w:rPr>
        <w:t xml:space="preserve"> </w:t>
      </w:r>
      <w:r w:rsidRPr="00CA2FD3">
        <w:rPr>
          <w:rFonts w:ascii="Arial" w:hAnsi="Arial"/>
          <w:bCs/>
          <w:sz w:val="24"/>
        </w:rPr>
        <w:t>È in questo preciso momento che si compiono le parole dell’Angelo, tutte. È in questo momento che Zaccaria può ricominciare a parlare</w:t>
      </w:r>
      <w:r w:rsidR="008847C7" w:rsidRPr="00CA2FD3">
        <w:rPr>
          <w:rFonts w:ascii="Arial" w:hAnsi="Arial"/>
          <w:bCs/>
          <w:sz w:val="24"/>
        </w:rPr>
        <w:t xml:space="preserve">. </w:t>
      </w:r>
      <w:r w:rsidRPr="00CA2FD3">
        <w:rPr>
          <w:rFonts w:ascii="Arial" w:hAnsi="Arial"/>
          <w:bCs/>
          <w:sz w:val="24"/>
        </w:rPr>
        <w:t>Zaccaria benedice Dio. Lo riconosce autore di quanto si è compiuto nella sua vita.</w:t>
      </w:r>
      <w:r w:rsidR="0032535D" w:rsidRPr="00CA2FD3">
        <w:rPr>
          <w:rFonts w:ascii="Arial" w:hAnsi="Arial"/>
          <w:bCs/>
          <w:sz w:val="24"/>
        </w:rPr>
        <w:t xml:space="preserve"> </w:t>
      </w:r>
      <w:r w:rsidRPr="00CA2FD3">
        <w:rPr>
          <w:rFonts w:ascii="Arial" w:hAnsi="Arial"/>
          <w:bCs/>
          <w:sz w:val="24"/>
        </w:rPr>
        <w:t>Su questa verità le lacune sono incolmabili. Ormai si sta perdendo questa verità di fede: tutto è da Dio e tutto è per il Signore. Tutto è dalla grazia e tutto per grazia di Dio. Tutto è un dono perché ne facciamo un dono d’amore a Dio servendo i fratelli.</w:t>
      </w:r>
    </w:p>
    <w:p w14:paraId="25D22179" w14:textId="01D28820" w:rsidR="002C7A5A" w:rsidRPr="00CA2FD3" w:rsidRDefault="002C7A5A" w:rsidP="002C7A5A">
      <w:pPr>
        <w:spacing w:after="120"/>
        <w:jc w:val="both"/>
        <w:rPr>
          <w:rFonts w:ascii="Arial" w:hAnsi="Arial"/>
          <w:bCs/>
          <w:sz w:val="24"/>
        </w:rPr>
      </w:pPr>
      <w:r w:rsidRPr="00CA2FD3">
        <w:rPr>
          <w:rFonts w:ascii="Arial" w:hAnsi="Arial"/>
          <w:bCs/>
          <w:sz w:val="24"/>
        </w:rPr>
        <w:t>Per entrare nell’attualità: chi oggi pensa al tempo come un dono di Dio?</w:t>
      </w:r>
      <w:r w:rsidR="0032535D" w:rsidRPr="00CA2FD3">
        <w:rPr>
          <w:rFonts w:ascii="Arial" w:hAnsi="Arial"/>
          <w:bCs/>
          <w:sz w:val="24"/>
        </w:rPr>
        <w:t xml:space="preserve"> </w:t>
      </w:r>
      <w:r w:rsidRPr="00CA2FD3">
        <w:rPr>
          <w:rFonts w:ascii="Arial" w:hAnsi="Arial"/>
          <w:bCs/>
          <w:sz w:val="24"/>
        </w:rPr>
        <w:t>Chi dona al Dio il tempo che Dio ha riservato per sé (il suo giorno sacro, il giorno del Signore, che è suo, perché del Signore. È del Signore perché è sua proprietà. È del Signore perché non appartiene all’uomo)?</w:t>
      </w:r>
      <w:r w:rsidR="0032535D" w:rsidRPr="00CA2FD3">
        <w:rPr>
          <w:rFonts w:ascii="Arial" w:hAnsi="Arial"/>
          <w:bCs/>
          <w:sz w:val="24"/>
        </w:rPr>
        <w:t xml:space="preserve"> </w:t>
      </w:r>
      <w:r w:rsidRPr="00CA2FD3">
        <w:rPr>
          <w:rFonts w:ascii="Arial" w:hAnsi="Arial"/>
          <w:bCs/>
          <w:sz w:val="24"/>
        </w:rPr>
        <w:t>Questa è fede. Questa fede bisogna creare nei cuori. Ma se non si crede nel Signore, si può credere che un tempo particolare è del Signore?</w:t>
      </w:r>
      <w:r w:rsidR="0032535D" w:rsidRPr="00CA2FD3">
        <w:rPr>
          <w:rFonts w:ascii="Arial" w:hAnsi="Arial"/>
          <w:bCs/>
          <w:sz w:val="24"/>
        </w:rPr>
        <w:t xml:space="preserve"> </w:t>
      </w:r>
      <w:r w:rsidRPr="00CA2FD3">
        <w:rPr>
          <w:rFonts w:ascii="Arial" w:hAnsi="Arial"/>
          <w:bCs/>
          <w:sz w:val="24"/>
        </w:rPr>
        <w:t>La Chiesa deve creare la fede nei cuori. È questa la sua opera. In quanto sta accadendo nella casa di Zaccaria, la gente vede l’opera del Signore.</w:t>
      </w:r>
      <w:r w:rsidR="0032535D" w:rsidRPr="00CA2FD3">
        <w:rPr>
          <w:rFonts w:ascii="Arial" w:hAnsi="Arial"/>
          <w:bCs/>
          <w:sz w:val="24"/>
        </w:rPr>
        <w:t xml:space="preserve"> </w:t>
      </w:r>
      <w:r w:rsidRPr="00CA2FD3">
        <w:rPr>
          <w:rFonts w:ascii="Arial" w:hAnsi="Arial"/>
          <w:bCs/>
          <w:sz w:val="24"/>
        </w:rPr>
        <w:t>Non sa però quale sarà il futuro di quest’opera già iniziata.</w:t>
      </w:r>
      <w:r w:rsidR="0032535D" w:rsidRPr="00CA2FD3">
        <w:rPr>
          <w:rFonts w:ascii="Arial" w:hAnsi="Arial"/>
          <w:bCs/>
          <w:sz w:val="24"/>
        </w:rPr>
        <w:t xml:space="preserve"> </w:t>
      </w:r>
      <w:r w:rsidRPr="00CA2FD3">
        <w:rPr>
          <w:rFonts w:ascii="Arial" w:hAnsi="Arial"/>
          <w:bCs/>
          <w:sz w:val="24"/>
        </w:rPr>
        <w:t>È giusto che su questa verità si dia una parola chiara: ogni opera di Dio si comprende man mano che si sviluppa e per quel che si sviluppa.</w:t>
      </w:r>
    </w:p>
    <w:p w14:paraId="48772BF2" w14:textId="69B8BC3E" w:rsidR="002C7A5A" w:rsidRPr="00CA2FD3" w:rsidRDefault="002C7A5A" w:rsidP="002C7A5A">
      <w:pPr>
        <w:spacing w:after="120"/>
        <w:jc w:val="both"/>
        <w:rPr>
          <w:rFonts w:ascii="Arial" w:hAnsi="Arial"/>
          <w:bCs/>
          <w:sz w:val="24"/>
        </w:rPr>
      </w:pPr>
      <w:r w:rsidRPr="00CA2FD3">
        <w:rPr>
          <w:rFonts w:ascii="Arial" w:hAnsi="Arial"/>
          <w:bCs/>
          <w:sz w:val="24"/>
        </w:rPr>
        <w:t>Il futuro dell’opera non è nelle mani dell’uomo; è sempre nelle mani di Dio, nella sua sapienza eterna, nella sua onnipotenza creatrice dal nulla, sempre.</w:t>
      </w:r>
      <w:r w:rsidR="0032535D" w:rsidRPr="00CA2FD3">
        <w:rPr>
          <w:rFonts w:ascii="Arial" w:hAnsi="Arial"/>
          <w:bCs/>
          <w:sz w:val="24"/>
        </w:rPr>
        <w:t xml:space="preserve"> </w:t>
      </w:r>
      <w:r w:rsidRPr="00CA2FD3">
        <w:rPr>
          <w:rFonts w:ascii="Arial" w:hAnsi="Arial"/>
          <w:bCs/>
          <w:sz w:val="24"/>
        </w:rPr>
        <w:t>Chi vuole camminare con Dio, chi vuole essere strumento della sua opera, deve seguire ogni suo suggerimento, ogni sua indicazione, ogni sua volontà.</w:t>
      </w:r>
      <w:r w:rsidR="0032535D" w:rsidRPr="00CA2FD3">
        <w:rPr>
          <w:rFonts w:ascii="Arial" w:hAnsi="Arial"/>
          <w:bCs/>
          <w:sz w:val="24"/>
        </w:rPr>
        <w:t xml:space="preserve"> </w:t>
      </w:r>
      <w:r w:rsidRPr="00CA2FD3">
        <w:rPr>
          <w:rFonts w:ascii="Arial" w:hAnsi="Arial"/>
          <w:bCs/>
          <w:sz w:val="24"/>
        </w:rPr>
        <w:t>Questo è il segreto.</w:t>
      </w:r>
      <w:r w:rsidR="0032535D" w:rsidRPr="00CA2FD3">
        <w:rPr>
          <w:rFonts w:ascii="Arial" w:hAnsi="Arial"/>
          <w:bCs/>
          <w:sz w:val="24"/>
        </w:rPr>
        <w:t xml:space="preserve"> </w:t>
      </w:r>
      <w:r w:rsidRPr="00CA2FD3">
        <w:rPr>
          <w:rFonts w:ascii="Arial" w:hAnsi="Arial"/>
          <w:bCs/>
          <w:sz w:val="24"/>
        </w:rPr>
        <w:t>Spesso succede però che l’uomo si appropria dell’opera di Dio e pretende di continuarla lui. Se questo avviene, l’opera non è più di Dio, è dell’uomo.</w:t>
      </w:r>
      <w:r w:rsidR="0032535D" w:rsidRPr="00CA2FD3">
        <w:rPr>
          <w:rFonts w:ascii="Arial" w:hAnsi="Arial"/>
          <w:bCs/>
          <w:sz w:val="24"/>
        </w:rPr>
        <w:t xml:space="preserve"> </w:t>
      </w:r>
      <w:r w:rsidRPr="00CA2FD3">
        <w:rPr>
          <w:rFonts w:ascii="Arial" w:hAnsi="Arial"/>
          <w:bCs/>
          <w:sz w:val="24"/>
        </w:rPr>
        <w:t xml:space="preserve">Per fare un esempio: se un prete si appropria della “Chiesa” e la conduce secondo la sua volontà, egli fa non più un’opera di Dio, ma un’opera </w:t>
      </w:r>
      <w:r w:rsidRPr="00CA2FD3">
        <w:rPr>
          <w:rFonts w:ascii="Arial" w:hAnsi="Arial"/>
          <w:bCs/>
          <w:sz w:val="24"/>
        </w:rPr>
        <w:lastRenderedPageBreak/>
        <w:t>dell’uomo.</w:t>
      </w:r>
      <w:r w:rsidR="0032535D" w:rsidRPr="00CA2FD3">
        <w:rPr>
          <w:rFonts w:ascii="Arial" w:hAnsi="Arial"/>
          <w:bCs/>
          <w:sz w:val="24"/>
        </w:rPr>
        <w:t xml:space="preserve"> </w:t>
      </w:r>
      <w:r w:rsidRPr="00CA2FD3">
        <w:rPr>
          <w:rFonts w:ascii="Arial" w:hAnsi="Arial"/>
          <w:bCs/>
          <w:sz w:val="24"/>
        </w:rPr>
        <w:t>La sua non è più Chiesa secondo Dio, è invece chiesa secondo l’uomo</w:t>
      </w:r>
      <w:r w:rsidR="008847C7" w:rsidRPr="00CA2FD3">
        <w:rPr>
          <w:rFonts w:ascii="Arial" w:hAnsi="Arial"/>
          <w:bCs/>
          <w:sz w:val="24"/>
        </w:rPr>
        <w:t xml:space="preserve">. </w:t>
      </w:r>
      <w:r w:rsidRPr="00CA2FD3">
        <w:rPr>
          <w:rFonts w:ascii="Arial" w:hAnsi="Arial"/>
          <w:bCs/>
          <w:sz w:val="24"/>
        </w:rPr>
        <w:t>Il risultato è uno solo: non è più chiesa che dona salvezza.</w:t>
      </w:r>
    </w:p>
    <w:p w14:paraId="0A27CADF" w14:textId="66B1164C" w:rsidR="002C7A5A" w:rsidRPr="00CA2FD3" w:rsidRDefault="002C7A5A" w:rsidP="002C7A5A">
      <w:pPr>
        <w:spacing w:after="120"/>
        <w:jc w:val="both"/>
        <w:rPr>
          <w:rFonts w:ascii="Arial" w:hAnsi="Arial"/>
          <w:bCs/>
          <w:sz w:val="24"/>
        </w:rPr>
      </w:pPr>
      <w:r w:rsidRPr="00CA2FD3">
        <w:rPr>
          <w:rFonts w:ascii="Arial" w:hAnsi="Arial"/>
          <w:bCs/>
          <w:sz w:val="24"/>
        </w:rPr>
        <w:t xml:space="preserve">Domanda: le nostre chiese donano la vera salvezza? Perché non la donano? Ci siamo noi appropriati dell’opera di Dio? Vogliamo riconsegnare la Sua opera a Dio? </w:t>
      </w:r>
      <w:r w:rsidR="0032535D" w:rsidRPr="00CA2FD3">
        <w:rPr>
          <w:rFonts w:ascii="Arial" w:hAnsi="Arial"/>
          <w:bCs/>
          <w:sz w:val="24"/>
        </w:rPr>
        <w:t xml:space="preserve"> </w:t>
      </w:r>
      <w:r w:rsidRPr="00CA2FD3">
        <w:rPr>
          <w:rFonts w:ascii="Arial" w:hAnsi="Arial"/>
          <w:bCs/>
          <w:sz w:val="24"/>
        </w:rPr>
        <w:t>È questo l’unico problema della Chiesa, il problema di sempre: Lasciare Dio autore dell’opera, essere noi suoi fedeli servi e collaboratori nella sua volontà, nella sua grazia, nella sua verità, nelle sue modalità.</w:t>
      </w:r>
      <w:r w:rsidR="0032535D" w:rsidRPr="00CA2FD3">
        <w:rPr>
          <w:rFonts w:ascii="Arial" w:hAnsi="Arial"/>
          <w:bCs/>
          <w:sz w:val="24"/>
        </w:rPr>
        <w:t xml:space="preserve"> </w:t>
      </w:r>
      <w:r w:rsidRPr="00CA2FD3">
        <w:rPr>
          <w:rFonts w:ascii="Arial" w:hAnsi="Arial"/>
          <w:bCs/>
          <w:sz w:val="24"/>
        </w:rPr>
        <w:t>Zaccaria, pieno di Spirito Santo, “vede” l’opera che Dio si sta accingendo a realizzare e che comincia proprio con la nascita di suo figlio Giovanni.</w:t>
      </w:r>
      <w:r w:rsidR="0032535D" w:rsidRPr="00CA2FD3">
        <w:rPr>
          <w:rFonts w:ascii="Arial" w:hAnsi="Arial"/>
          <w:bCs/>
          <w:sz w:val="24"/>
        </w:rPr>
        <w:t xml:space="preserve"> </w:t>
      </w:r>
      <w:r w:rsidRPr="00CA2FD3">
        <w:rPr>
          <w:rFonts w:ascii="Arial" w:hAnsi="Arial"/>
          <w:bCs/>
          <w:sz w:val="24"/>
        </w:rPr>
        <w:t>Dio sta per dare compimento a tutte le antiche profezie che preannunziano la venuta del Messia per portare la salvezza al suo popolo e al mondo intero.</w:t>
      </w:r>
      <w:r w:rsidR="0032535D" w:rsidRPr="00CA2FD3">
        <w:rPr>
          <w:rFonts w:ascii="Arial" w:hAnsi="Arial"/>
          <w:bCs/>
          <w:sz w:val="24"/>
        </w:rPr>
        <w:t xml:space="preserve"> </w:t>
      </w:r>
      <w:r w:rsidRPr="00CA2FD3">
        <w:rPr>
          <w:rFonts w:ascii="Arial" w:hAnsi="Arial"/>
          <w:bCs/>
          <w:sz w:val="24"/>
        </w:rPr>
        <w:t xml:space="preserve">Questa salvezza è già in atto. Viene dalla casa di Davide. Viene da Maria, riconosciuta da Elisabetta come la </w:t>
      </w:r>
      <w:r w:rsidRPr="00CA2FD3">
        <w:rPr>
          <w:rFonts w:ascii="Arial" w:hAnsi="Arial"/>
          <w:bCs/>
          <w:i/>
          <w:sz w:val="24"/>
        </w:rPr>
        <w:t>“Madre del mio Signore”.</w:t>
      </w:r>
      <w:r w:rsidR="0032535D" w:rsidRPr="00CA2FD3">
        <w:rPr>
          <w:rFonts w:ascii="Arial" w:hAnsi="Arial"/>
          <w:bCs/>
          <w:i/>
          <w:sz w:val="24"/>
        </w:rPr>
        <w:t xml:space="preserve"> </w:t>
      </w:r>
      <w:r w:rsidRPr="00CA2FD3">
        <w:rPr>
          <w:rFonts w:ascii="Arial" w:hAnsi="Arial"/>
          <w:bCs/>
          <w:sz w:val="24"/>
        </w:rPr>
        <w:t>La salvezza è opera della misericordia di Dio</w:t>
      </w:r>
      <w:r w:rsidR="008847C7" w:rsidRPr="00CA2FD3">
        <w:rPr>
          <w:rFonts w:ascii="Arial" w:hAnsi="Arial"/>
          <w:bCs/>
          <w:sz w:val="24"/>
        </w:rPr>
        <w:t xml:space="preserve">. </w:t>
      </w:r>
      <w:r w:rsidRPr="00CA2FD3">
        <w:rPr>
          <w:rFonts w:ascii="Arial" w:hAnsi="Arial"/>
          <w:bCs/>
          <w:sz w:val="24"/>
        </w:rPr>
        <w:t>È frutto di una parola, di una promessa, di un giuramento fatto da Dio ad Abramo.</w:t>
      </w:r>
    </w:p>
    <w:p w14:paraId="7BB965BA" w14:textId="696EE76E" w:rsidR="002C7A5A" w:rsidRPr="00CA2FD3" w:rsidRDefault="002C7A5A" w:rsidP="002C7A5A">
      <w:pPr>
        <w:spacing w:after="120"/>
        <w:jc w:val="both"/>
        <w:rPr>
          <w:rFonts w:ascii="Arial" w:hAnsi="Arial"/>
          <w:bCs/>
          <w:sz w:val="24"/>
        </w:rPr>
      </w:pPr>
      <w:r w:rsidRPr="00CA2FD3">
        <w:rPr>
          <w:rFonts w:ascii="Arial" w:hAnsi="Arial"/>
          <w:bCs/>
          <w:sz w:val="24"/>
        </w:rPr>
        <w:t>Questa salvezza ha anche un contenuto: servire il Signore in libertà, in santità, secondo giustizia, cioè nel compimento perfetto della sua volontà.</w:t>
      </w:r>
      <w:r w:rsidR="0032535D" w:rsidRPr="00CA2FD3">
        <w:rPr>
          <w:rFonts w:ascii="Arial" w:hAnsi="Arial"/>
          <w:bCs/>
          <w:sz w:val="24"/>
        </w:rPr>
        <w:t xml:space="preserve"> </w:t>
      </w:r>
      <w:r w:rsidRPr="00CA2FD3">
        <w:rPr>
          <w:rFonts w:ascii="Arial" w:hAnsi="Arial"/>
          <w:bCs/>
          <w:sz w:val="24"/>
        </w:rPr>
        <w:t>Questa volontà salvifica di Dio è irreversibile, universale, dura per sempre.</w:t>
      </w:r>
      <w:r w:rsidR="0032535D" w:rsidRPr="00CA2FD3">
        <w:rPr>
          <w:rFonts w:ascii="Arial" w:hAnsi="Arial"/>
          <w:bCs/>
          <w:sz w:val="24"/>
        </w:rPr>
        <w:t xml:space="preserve"> </w:t>
      </w:r>
      <w:r w:rsidRPr="00CA2FD3">
        <w:rPr>
          <w:rFonts w:ascii="Arial" w:hAnsi="Arial"/>
          <w:bCs/>
          <w:sz w:val="24"/>
        </w:rPr>
        <w:t>In ordine alla salvezza ormai vicina, Giovanni ha una missione ben precisa: dovrà preparare la via al Signore.</w:t>
      </w:r>
      <w:r w:rsidR="0032535D" w:rsidRPr="00CA2FD3">
        <w:rPr>
          <w:rFonts w:ascii="Arial" w:hAnsi="Arial"/>
          <w:bCs/>
          <w:sz w:val="24"/>
        </w:rPr>
        <w:t xml:space="preserve"> </w:t>
      </w:r>
      <w:r w:rsidRPr="00CA2FD3">
        <w:rPr>
          <w:rFonts w:ascii="Arial" w:hAnsi="Arial"/>
          <w:bCs/>
          <w:sz w:val="24"/>
        </w:rPr>
        <w:t>Non è Giovanni la salvezza.</w:t>
      </w:r>
      <w:r w:rsidR="0032535D" w:rsidRPr="00CA2FD3">
        <w:rPr>
          <w:rFonts w:ascii="Arial" w:hAnsi="Arial"/>
          <w:bCs/>
          <w:sz w:val="24"/>
        </w:rPr>
        <w:t xml:space="preserve"> </w:t>
      </w:r>
      <w:r w:rsidRPr="00CA2FD3">
        <w:rPr>
          <w:rFonts w:ascii="Arial" w:hAnsi="Arial"/>
          <w:bCs/>
          <w:sz w:val="24"/>
        </w:rPr>
        <w:t>La salvezza è dal “Sole che sorge”, che viene dall’Alto: per rischiarare quelli che stanno nelle tenebre e nell’ombra di morte e per dirigere i passi sulla via della pace.</w:t>
      </w:r>
    </w:p>
    <w:p w14:paraId="4CD607F2" w14:textId="1F04627B" w:rsidR="002C7A5A" w:rsidRPr="00CA2FD3" w:rsidRDefault="002C7A5A" w:rsidP="0032535D">
      <w:pPr>
        <w:spacing w:after="120"/>
        <w:jc w:val="both"/>
        <w:rPr>
          <w:rFonts w:ascii="Arial" w:hAnsi="Arial"/>
          <w:bCs/>
          <w:sz w:val="24"/>
        </w:rPr>
      </w:pPr>
      <w:r w:rsidRPr="00CA2FD3">
        <w:rPr>
          <w:rFonts w:ascii="Arial" w:hAnsi="Arial"/>
          <w:bCs/>
          <w:sz w:val="24"/>
        </w:rPr>
        <w:t>I temi della salvezza in questo contesto li ho appena accennati, con grande semplificazione. Essendo questa tutta la tematica del Vangelo, verranno ripresi di volta in volta secondo pienezza di verità e di spiegazione.</w:t>
      </w:r>
      <w:r w:rsidR="0032535D" w:rsidRPr="00CA2FD3">
        <w:rPr>
          <w:rFonts w:ascii="Arial" w:hAnsi="Arial"/>
          <w:bCs/>
          <w:sz w:val="24"/>
        </w:rPr>
        <w:t xml:space="preserve"> </w:t>
      </w:r>
      <w:r w:rsidRPr="00CA2FD3">
        <w:rPr>
          <w:rFonts w:ascii="Arial" w:hAnsi="Arial"/>
          <w:bCs/>
          <w:sz w:val="24"/>
        </w:rPr>
        <w:t xml:space="preserve">Se qualcuno intende soffermarsi per la catechesi di questa settimana sul </w:t>
      </w:r>
      <w:r w:rsidRPr="00CA2FD3">
        <w:rPr>
          <w:rFonts w:ascii="Arial" w:hAnsi="Arial"/>
          <w:bCs/>
          <w:i/>
          <w:sz w:val="24"/>
        </w:rPr>
        <w:t xml:space="preserve">“Benedictus” </w:t>
      </w:r>
      <w:r w:rsidRPr="00CA2FD3">
        <w:rPr>
          <w:rFonts w:ascii="Arial" w:hAnsi="Arial"/>
          <w:bCs/>
          <w:sz w:val="24"/>
        </w:rPr>
        <w:t>di Zaccaria, dovrà tenere ben fermi tre principi fondamentali:</w:t>
      </w:r>
      <w:r w:rsidR="0032535D" w:rsidRPr="00CA2FD3">
        <w:rPr>
          <w:rFonts w:ascii="Arial" w:hAnsi="Arial"/>
          <w:bCs/>
          <w:sz w:val="24"/>
        </w:rPr>
        <w:t xml:space="preserve"> </w:t>
      </w:r>
      <w:r w:rsidRPr="00CA2FD3">
        <w:rPr>
          <w:rFonts w:ascii="Arial" w:hAnsi="Arial"/>
          <w:bCs/>
          <w:sz w:val="24"/>
        </w:rPr>
        <w:t>Giovanni non è il Messia; Lui prepara la via al Signore.</w:t>
      </w:r>
      <w:r w:rsidR="0032535D" w:rsidRPr="00CA2FD3">
        <w:rPr>
          <w:rFonts w:ascii="Arial" w:hAnsi="Arial"/>
          <w:bCs/>
          <w:sz w:val="24"/>
        </w:rPr>
        <w:t xml:space="preserve"> </w:t>
      </w:r>
      <w:r w:rsidRPr="00CA2FD3">
        <w:rPr>
          <w:rFonts w:ascii="Arial" w:hAnsi="Arial"/>
          <w:bCs/>
          <w:sz w:val="24"/>
        </w:rPr>
        <w:t>La salvezza non è merito della giustizia di un uomo, o di molti uomini; è il dono della misericordia di Dio.</w:t>
      </w:r>
      <w:r w:rsidR="0032535D" w:rsidRPr="00CA2FD3">
        <w:rPr>
          <w:rFonts w:ascii="Arial" w:hAnsi="Arial"/>
          <w:bCs/>
          <w:sz w:val="24"/>
        </w:rPr>
        <w:t xml:space="preserve"> </w:t>
      </w:r>
      <w:r w:rsidRPr="00CA2FD3">
        <w:rPr>
          <w:rFonts w:ascii="Arial" w:hAnsi="Arial"/>
          <w:bCs/>
          <w:sz w:val="24"/>
        </w:rPr>
        <w:t>Questa salvezza è compiuta dal Messia di Dio, che non viene solo dalla terra, non nasce cioè solo da Maria; nasce da Maria, ma viene dall’Alto, da Dio; non solo egli stesso è Dio, perché è il Figlio unigenito del Padre che si è fatto uomo nel seno della Vergine Maria.</w:t>
      </w:r>
    </w:p>
    <w:p w14:paraId="0CA73157" w14:textId="62B1DE3D" w:rsidR="002C7A5A" w:rsidRPr="00CA2FD3" w:rsidRDefault="002C7A5A" w:rsidP="002C7A5A">
      <w:pPr>
        <w:spacing w:after="120"/>
        <w:jc w:val="both"/>
        <w:rPr>
          <w:rFonts w:ascii="Arial" w:hAnsi="Arial"/>
          <w:bCs/>
          <w:sz w:val="24"/>
        </w:rPr>
      </w:pPr>
      <w:r w:rsidRPr="00CA2FD3">
        <w:rPr>
          <w:rFonts w:ascii="Arial" w:hAnsi="Arial"/>
          <w:bCs/>
          <w:sz w:val="24"/>
        </w:rPr>
        <w:t>Il Messia viene per manifestarci tutta la volontà di Dio, per donarci la luce vera della verità che dovrà strapparci dalle tenebre.</w:t>
      </w:r>
      <w:r w:rsidR="0032535D" w:rsidRPr="00CA2FD3">
        <w:rPr>
          <w:rFonts w:ascii="Arial" w:hAnsi="Arial"/>
          <w:bCs/>
          <w:sz w:val="24"/>
        </w:rPr>
        <w:t xml:space="preserve"> </w:t>
      </w:r>
      <w:r w:rsidRPr="00CA2FD3">
        <w:rPr>
          <w:rFonts w:ascii="Arial" w:hAnsi="Arial"/>
          <w:bCs/>
          <w:sz w:val="24"/>
        </w:rPr>
        <w:t>L’uomo è chiamato da Dio. Il chiamato da Dio deve anche prepararsi nella sua umanità alla missione che Dio gli affida.</w:t>
      </w:r>
      <w:r w:rsidR="0032535D" w:rsidRPr="00CA2FD3">
        <w:rPr>
          <w:rFonts w:ascii="Arial" w:hAnsi="Arial"/>
          <w:bCs/>
          <w:sz w:val="24"/>
        </w:rPr>
        <w:t xml:space="preserve"> </w:t>
      </w:r>
      <w:r w:rsidRPr="00CA2FD3">
        <w:rPr>
          <w:rFonts w:ascii="Arial" w:hAnsi="Arial"/>
          <w:bCs/>
          <w:sz w:val="24"/>
        </w:rPr>
        <w:t>Il modo unico di prepararsi è questo: stare vicino al Signore, per imparare da Lui la verità, per vivere la verità che poi dovrà essere annunziata.</w:t>
      </w:r>
      <w:r w:rsidR="0032535D" w:rsidRPr="00CA2FD3">
        <w:rPr>
          <w:rFonts w:ascii="Arial" w:hAnsi="Arial"/>
          <w:bCs/>
          <w:sz w:val="24"/>
        </w:rPr>
        <w:t xml:space="preserve"> </w:t>
      </w:r>
      <w:r w:rsidRPr="00CA2FD3">
        <w:rPr>
          <w:rFonts w:ascii="Arial" w:hAnsi="Arial"/>
          <w:bCs/>
          <w:sz w:val="24"/>
        </w:rPr>
        <w:t>Lo stare in regioni deserte di Giovanni ha solo questo significato: frequentare il Signore, solo Lui, per conoscerlo secondo verità, in modo da annunziare la sua volontà secondo verità.</w:t>
      </w:r>
      <w:r w:rsidR="0032535D" w:rsidRPr="00CA2FD3">
        <w:rPr>
          <w:rFonts w:ascii="Arial" w:hAnsi="Arial"/>
          <w:bCs/>
          <w:sz w:val="24"/>
        </w:rPr>
        <w:t xml:space="preserve"> </w:t>
      </w:r>
      <w:r w:rsidRPr="00CA2FD3">
        <w:rPr>
          <w:rFonts w:ascii="Arial" w:hAnsi="Arial"/>
          <w:bCs/>
          <w:sz w:val="24"/>
        </w:rPr>
        <w:t>Chi vuol fare bene le cose di Dio deve stare in mezzo agli uomini solo il tempo di donare la verità e la grazia di Dio. Poi deve ritirarsi nel silenzio presso il Signore (come Cristo Gesù) per mettersi in ascolto del Signore.</w:t>
      </w:r>
    </w:p>
    <w:p w14:paraId="1ECCF801" w14:textId="56BADFFF" w:rsidR="002C7A5A" w:rsidRPr="00CA2FD3" w:rsidRDefault="002C7A5A" w:rsidP="002C7A5A">
      <w:pPr>
        <w:spacing w:after="120"/>
        <w:jc w:val="both"/>
        <w:rPr>
          <w:rFonts w:ascii="Arial" w:hAnsi="Arial"/>
          <w:bCs/>
          <w:sz w:val="24"/>
        </w:rPr>
      </w:pPr>
      <w:r w:rsidRPr="00CA2FD3">
        <w:rPr>
          <w:rFonts w:ascii="Arial" w:hAnsi="Arial"/>
          <w:bCs/>
          <w:sz w:val="24"/>
        </w:rPr>
        <w:t>Il chiasso, il frastuono, la frenesia pastorale non producono nulla di buono. Chi vive lontano dal Signore non può conoscere il Signore.</w:t>
      </w:r>
      <w:r w:rsidR="0032535D" w:rsidRPr="00CA2FD3">
        <w:rPr>
          <w:rFonts w:ascii="Arial" w:hAnsi="Arial"/>
          <w:bCs/>
          <w:sz w:val="24"/>
        </w:rPr>
        <w:t xml:space="preserve"> </w:t>
      </w:r>
      <w:r w:rsidRPr="00CA2FD3">
        <w:rPr>
          <w:rFonts w:ascii="Arial" w:hAnsi="Arial"/>
          <w:bCs/>
          <w:sz w:val="24"/>
        </w:rPr>
        <w:t>Chi non lo conosce secondo verità neanche lo annunzia secondo verità</w:t>
      </w:r>
      <w:r w:rsidR="008847C7" w:rsidRPr="00CA2FD3">
        <w:rPr>
          <w:rFonts w:ascii="Arial" w:hAnsi="Arial"/>
          <w:bCs/>
          <w:sz w:val="24"/>
        </w:rPr>
        <w:t xml:space="preserve">. </w:t>
      </w:r>
      <w:r w:rsidRPr="00CA2FD3">
        <w:rPr>
          <w:rFonts w:ascii="Arial" w:hAnsi="Arial"/>
          <w:bCs/>
          <w:sz w:val="24"/>
        </w:rPr>
        <w:t>Ogni annunzio falso di Dio produce morte e non vita.</w:t>
      </w:r>
      <w:r w:rsidR="0032535D" w:rsidRPr="00CA2FD3">
        <w:rPr>
          <w:rFonts w:ascii="Arial" w:hAnsi="Arial"/>
          <w:bCs/>
          <w:sz w:val="24"/>
        </w:rPr>
        <w:t xml:space="preserve"> </w:t>
      </w:r>
      <w:r w:rsidRPr="00CA2FD3">
        <w:rPr>
          <w:rFonts w:ascii="Arial" w:hAnsi="Arial"/>
          <w:bCs/>
          <w:sz w:val="24"/>
        </w:rPr>
        <w:t>Si pensi che oggi l’annunzio di Dio è molto più falso che vero e si comprenderà il disastro spirituale nel quale si è caduti.</w:t>
      </w:r>
    </w:p>
    <w:p w14:paraId="2CB77D70" w14:textId="77777777" w:rsidR="002C7A5A" w:rsidRPr="00CA2FD3" w:rsidRDefault="002C7A5A" w:rsidP="0032535D">
      <w:pPr>
        <w:spacing w:after="120"/>
        <w:rPr>
          <w:rFonts w:ascii="Arial" w:hAnsi="Arial"/>
          <w:bCs/>
          <w:color w:val="000000" w:themeColor="text1"/>
          <w:sz w:val="24"/>
        </w:rPr>
      </w:pPr>
      <w:bookmarkStart w:id="1099" w:name="_Toc51946203"/>
      <w:bookmarkStart w:id="1100" w:name="_Toc173245580"/>
      <w:r w:rsidRPr="00CA2FD3">
        <w:rPr>
          <w:rFonts w:ascii="Arial" w:hAnsi="Arial"/>
          <w:bCs/>
          <w:color w:val="000000" w:themeColor="text1"/>
          <w:sz w:val="24"/>
        </w:rPr>
        <w:lastRenderedPageBreak/>
        <w:t>Indicazioni riassuntive</w:t>
      </w:r>
      <w:bookmarkEnd w:id="1099"/>
      <w:bookmarkEnd w:id="1100"/>
    </w:p>
    <w:p w14:paraId="3017798E" w14:textId="77777777" w:rsidR="002C7A5A" w:rsidRPr="00CA2FD3" w:rsidRDefault="002C7A5A" w:rsidP="002C7A5A">
      <w:pPr>
        <w:spacing w:after="120"/>
        <w:jc w:val="both"/>
        <w:rPr>
          <w:rFonts w:ascii="Arial" w:hAnsi="Arial"/>
          <w:bCs/>
          <w:sz w:val="24"/>
        </w:rPr>
      </w:pPr>
      <w:r w:rsidRPr="00CA2FD3">
        <w:rPr>
          <w:rFonts w:ascii="Arial" w:hAnsi="Arial"/>
          <w:bCs/>
          <w:sz w:val="24"/>
        </w:rPr>
        <w:t>In questo primo incontro, come si è potuto constatare molti sono i tempi che possono essere trattati. Ne vengono riassunti alcuni:</w:t>
      </w:r>
    </w:p>
    <w:p w14:paraId="0F9F0292"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preghiera e il tempo del suo esaudimento.</w:t>
      </w:r>
    </w:p>
    <w:p w14:paraId="6232678A"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L’ambiente di fede. La famiglia come primo luogo della fede.</w:t>
      </w:r>
    </w:p>
    <w:p w14:paraId="42BB046E"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rivelazione da considerare sempre nella sua completezza e pienezza.</w:t>
      </w:r>
    </w:p>
    <w:p w14:paraId="1BA5CE00"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salvezza che si compie per misericordia del Signore.</w:t>
      </w:r>
    </w:p>
    <w:p w14:paraId="42DC87E7"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misericordia frutto di una promessa, di un giuramento da parte del Signore.</w:t>
      </w:r>
    </w:p>
    <w:p w14:paraId="215681B6"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Il segno che Dio dona sempre alla sua Parola. La natura del segno. Il significato del segno.</w:t>
      </w:r>
    </w:p>
    <w:p w14:paraId="0EBADFF6"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Lo Spirito Santo e la sua opera nell’uomo che Dio sceglie.</w:t>
      </w:r>
    </w:p>
    <w:p w14:paraId="322EA6BA"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Il timore dinanzi alla manifestazione del Signore.</w:t>
      </w:r>
    </w:p>
    <w:p w14:paraId="42BEF68D"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 xml:space="preserve">Parola e segno. Parola e storia. </w:t>
      </w:r>
    </w:p>
    <w:p w14:paraId="330555EA"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Il prima e il dopo la rivelazione.</w:t>
      </w:r>
    </w:p>
    <w:p w14:paraId="6EBDD1EA"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Ognuno secondo le esigenze del “luogo” – si è detto che la catechesi è atto storico perché il cuore è storico – sceglierà ciò che più gli sembrerà utile, conveniente, santo, giusto. </w:t>
      </w:r>
    </w:p>
    <w:p w14:paraId="032AEB08" w14:textId="77777777" w:rsidR="002C7A5A" w:rsidRPr="00CA2FD3" w:rsidRDefault="002C7A5A" w:rsidP="002C7A5A">
      <w:pPr>
        <w:spacing w:after="120"/>
        <w:jc w:val="both"/>
        <w:rPr>
          <w:rFonts w:ascii="Arial" w:hAnsi="Arial"/>
          <w:bCs/>
          <w:sz w:val="24"/>
        </w:rPr>
      </w:pPr>
      <w:r w:rsidRPr="00CA2FD3">
        <w:rPr>
          <w:rFonts w:ascii="Arial" w:hAnsi="Arial"/>
          <w:bCs/>
          <w:sz w:val="24"/>
        </w:rPr>
        <w:t>Invocherò lo Spirito del Signore perché lo aiuti a scegliere bene, secondo la volontà di Dio.</w:t>
      </w:r>
    </w:p>
    <w:p w14:paraId="20875079" w14:textId="77777777" w:rsidR="002C7A5A" w:rsidRPr="00CA2FD3" w:rsidRDefault="002C7A5A" w:rsidP="002C7A5A">
      <w:pPr>
        <w:spacing w:after="120"/>
        <w:jc w:val="both"/>
        <w:rPr>
          <w:rFonts w:ascii="Arial" w:hAnsi="Arial"/>
          <w:bCs/>
          <w:sz w:val="24"/>
        </w:rPr>
      </w:pPr>
      <w:r w:rsidRPr="00CA2FD3">
        <w:rPr>
          <w:rFonts w:ascii="Arial" w:hAnsi="Arial"/>
          <w:bCs/>
          <w:sz w:val="24"/>
        </w:rPr>
        <w:t>Poiché il nostro tema è: l’ascolto e il non ascolto della Parola del Signore, o del Signore che parla per la nostra salvezza e per la salvezza del mondo intero, è giusto che si manifestino anche le ragioni del non ascolto di Zaccaria.</w:t>
      </w:r>
    </w:p>
    <w:p w14:paraId="0226FF24"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 xml:space="preserve">Zaccaria non ascolta perché guarda se stesso. </w:t>
      </w:r>
    </w:p>
    <w:p w14:paraId="2D16AFA4"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La Parola di Dio non si compie per nostra capacità; si compie perché Dio la attua in noi, attraverso noi, per mezzo nostro.</w:t>
      </w:r>
    </w:p>
    <w:p w14:paraId="5A5CFCD2" w14:textId="77777777" w:rsidR="002C7A5A" w:rsidRPr="00CA2FD3" w:rsidRDefault="002C7A5A">
      <w:pPr>
        <w:numPr>
          <w:ilvl w:val="0"/>
          <w:numId w:val="13"/>
        </w:numPr>
        <w:spacing w:after="120"/>
        <w:jc w:val="both"/>
        <w:rPr>
          <w:rFonts w:ascii="Arial" w:hAnsi="Arial"/>
          <w:bCs/>
          <w:sz w:val="24"/>
        </w:rPr>
      </w:pPr>
      <w:r w:rsidRPr="00CA2FD3">
        <w:rPr>
          <w:rFonts w:ascii="Arial" w:hAnsi="Arial"/>
          <w:bCs/>
          <w:sz w:val="24"/>
        </w:rPr>
        <w:t>Il soggetto della Parola non è l’uomo, è Dio. Questa è la verità.</w:t>
      </w:r>
    </w:p>
    <w:p w14:paraId="3C5BF7C1" w14:textId="77777777" w:rsidR="002C7A5A" w:rsidRPr="00CA2FD3" w:rsidRDefault="002C7A5A" w:rsidP="002C7A5A">
      <w:pPr>
        <w:spacing w:after="120"/>
        <w:jc w:val="both"/>
        <w:rPr>
          <w:rFonts w:ascii="Arial" w:hAnsi="Arial"/>
          <w:bCs/>
          <w:sz w:val="24"/>
        </w:rPr>
      </w:pPr>
      <w:r w:rsidRPr="00CA2FD3">
        <w:rPr>
          <w:rFonts w:ascii="Arial" w:hAnsi="Arial"/>
          <w:bCs/>
          <w:sz w:val="24"/>
        </w:rPr>
        <w:t>La fede è in Dio, non in noi. È nella sua parola, non nelle nostre capacità.</w:t>
      </w:r>
    </w:p>
    <w:p w14:paraId="2F3C7D6F" w14:textId="77777777" w:rsidR="002C7A5A" w:rsidRPr="00CA2FD3" w:rsidRDefault="002C7A5A" w:rsidP="002C7A5A">
      <w:pPr>
        <w:spacing w:after="120"/>
        <w:jc w:val="both"/>
        <w:rPr>
          <w:rFonts w:ascii="Arial" w:hAnsi="Arial"/>
          <w:bCs/>
          <w:sz w:val="24"/>
        </w:rPr>
      </w:pPr>
      <w:r w:rsidRPr="00CA2FD3">
        <w:rPr>
          <w:rFonts w:ascii="Arial" w:hAnsi="Arial"/>
          <w:bCs/>
          <w:sz w:val="24"/>
        </w:rPr>
        <w:t>La salvezza viene dalla sua onnipotenza, non dalla nostra operosità.</w:t>
      </w:r>
    </w:p>
    <w:p w14:paraId="3EA4C864" w14:textId="77777777" w:rsidR="002C7A5A" w:rsidRPr="00CA2FD3" w:rsidRDefault="002C7A5A" w:rsidP="002C7A5A">
      <w:pPr>
        <w:spacing w:after="120"/>
        <w:jc w:val="both"/>
        <w:rPr>
          <w:rFonts w:ascii="Arial" w:hAnsi="Arial"/>
          <w:bCs/>
          <w:sz w:val="24"/>
        </w:rPr>
      </w:pPr>
      <w:r w:rsidRPr="00CA2FD3">
        <w:rPr>
          <w:rFonts w:ascii="Arial" w:hAnsi="Arial"/>
          <w:bCs/>
          <w:sz w:val="24"/>
        </w:rPr>
        <w:t>All’uomo è chiesto di ascoltare la Parola, di metterla in pratica in ogni sua parte. La salvezza è nell’obbedienza, perché Dio opera nell’obbedienza dell’uomo.</w:t>
      </w:r>
    </w:p>
    <w:p w14:paraId="52A87F97" w14:textId="77777777" w:rsidR="002C7A5A" w:rsidRPr="00CA2FD3" w:rsidRDefault="002C7A5A" w:rsidP="002C7A5A">
      <w:pPr>
        <w:spacing w:after="120"/>
        <w:jc w:val="both"/>
        <w:rPr>
          <w:rFonts w:ascii="Arial" w:hAnsi="Arial"/>
          <w:bCs/>
          <w:sz w:val="24"/>
        </w:rPr>
      </w:pPr>
      <w:r w:rsidRPr="00CA2FD3">
        <w:rPr>
          <w:rFonts w:ascii="Arial" w:hAnsi="Arial"/>
          <w:bCs/>
          <w:sz w:val="24"/>
        </w:rPr>
        <w:t>Man mano che si andrà avanti si avrà modo di puntualizzare tutti questi concetti ora solo abbozzati e tanti altri ancora.</w:t>
      </w:r>
    </w:p>
    <w:p w14:paraId="54A5D186" w14:textId="77777777" w:rsidR="0032535D" w:rsidRPr="00CA2FD3" w:rsidRDefault="0032535D" w:rsidP="002C7A5A">
      <w:pPr>
        <w:spacing w:after="120"/>
        <w:jc w:val="both"/>
        <w:rPr>
          <w:rFonts w:ascii="Arial" w:hAnsi="Arial"/>
          <w:bCs/>
          <w:sz w:val="24"/>
        </w:rPr>
      </w:pPr>
    </w:p>
    <w:p w14:paraId="477698D0" w14:textId="77777777" w:rsidR="002C7A5A" w:rsidRPr="00CA2FD3" w:rsidRDefault="002C7A5A" w:rsidP="00F26D99">
      <w:pPr>
        <w:pStyle w:val="Titolo2"/>
      </w:pPr>
      <w:bookmarkStart w:id="1101" w:name="_Toc38618267"/>
      <w:bookmarkStart w:id="1102" w:name="_Toc173245582"/>
      <w:bookmarkStart w:id="1103" w:name="_Toc183872708"/>
      <w:r w:rsidRPr="00CA2FD3">
        <w:t>LA VERGINE MARIA: IL VERO ASCOLTO NELLA FEDE</w:t>
      </w:r>
      <w:bookmarkEnd w:id="1101"/>
      <w:bookmarkEnd w:id="1102"/>
      <w:bookmarkEnd w:id="1103"/>
      <w:r w:rsidRPr="00CA2FD3">
        <w:t xml:space="preserve"> </w:t>
      </w:r>
    </w:p>
    <w:p w14:paraId="2BD14E0A" w14:textId="2389CF9B" w:rsidR="002C7A5A" w:rsidRPr="00CA2FD3" w:rsidRDefault="0032535D" w:rsidP="00096A5D">
      <w:pPr>
        <w:spacing w:after="120"/>
        <w:jc w:val="center"/>
        <w:rPr>
          <w:rFonts w:ascii="Arial" w:hAnsi="Arial"/>
          <w:b/>
          <w:bCs/>
          <w:sz w:val="24"/>
          <w:szCs w:val="16"/>
        </w:rPr>
      </w:pPr>
      <w:bookmarkStart w:id="1104" w:name="_Toc173245583"/>
      <w:bookmarkStart w:id="1105" w:name="_Toc38618268"/>
      <w:r w:rsidRPr="00CA2FD3">
        <w:rPr>
          <w:rFonts w:ascii="Arial" w:hAnsi="Arial"/>
          <w:b/>
          <w:bCs/>
          <w:sz w:val="24"/>
          <w:szCs w:val="16"/>
        </w:rPr>
        <w:t>Il testo del Vangelo</w:t>
      </w:r>
      <w:bookmarkEnd w:id="1104"/>
      <w:r w:rsidRPr="00CA2FD3">
        <w:rPr>
          <w:rFonts w:ascii="Arial" w:hAnsi="Arial"/>
          <w:b/>
          <w:bCs/>
          <w:sz w:val="24"/>
          <w:szCs w:val="16"/>
        </w:rPr>
        <w:t xml:space="preserve"> </w:t>
      </w:r>
      <w:r w:rsidR="002C7A5A" w:rsidRPr="00CA2FD3">
        <w:rPr>
          <w:rFonts w:ascii="Arial" w:hAnsi="Arial"/>
          <w:b/>
          <w:bCs/>
          <w:sz w:val="24"/>
          <w:szCs w:val="16"/>
        </w:rPr>
        <w:t>Lc 1,26-38</w:t>
      </w:r>
      <w:bookmarkEnd w:id="1105"/>
    </w:p>
    <w:p w14:paraId="455A7393" w14:textId="7BD49DFC" w:rsidR="0032535D" w:rsidRPr="00AC40BC" w:rsidRDefault="0032535D" w:rsidP="00AC40BC">
      <w:pPr>
        <w:spacing w:after="120"/>
        <w:ind w:left="567" w:right="567"/>
        <w:jc w:val="both"/>
        <w:rPr>
          <w:rFonts w:ascii="Arial" w:hAnsi="Arial"/>
          <w:i/>
          <w:iCs/>
          <w:sz w:val="24"/>
        </w:rPr>
      </w:pPr>
      <w:r w:rsidRPr="00AC40BC">
        <w:rPr>
          <w:rFonts w:ascii="Arial" w:hAnsi="Arial"/>
          <w:i/>
          <w:iCs/>
          <w:sz w:val="24"/>
        </w:rPr>
        <w:t xml:space="preserve">Al sesto mese, l’angelo Gabriele fu mandato da Dio in una città della Galilea, chiamata Nàzaret, a una vergine, promessa sposa di un uomo </w:t>
      </w:r>
      <w:r w:rsidRPr="00AC40BC">
        <w:rPr>
          <w:rFonts w:ascii="Arial" w:hAnsi="Arial"/>
          <w:i/>
          <w:iCs/>
          <w:sz w:val="24"/>
        </w:rPr>
        <w:lastRenderedPageBreak/>
        <w:t xml:space="preserve">della casa di Davide, di nome Giuseppe. La vergine si chiamava Maria. </w:t>
      </w:r>
      <w:r w:rsidR="00C65D94" w:rsidRPr="00AC40BC">
        <w:rPr>
          <w:rFonts w:ascii="Arial" w:hAnsi="Arial"/>
          <w:i/>
          <w:iCs/>
          <w:sz w:val="24"/>
        </w:rPr>
        <w:t>Entrando</w:t>
      </w:r>
      <w:r w:rsidRPr="00AC40BC">
        <w:rPr>
          <w:rFonts w:ascii="Arial" w:hAnsi="Arial"/>
          <w:i/>
          <w:iCs/>
          <w:sz w:val="24"/>
        </w:rPr>
        <w:t xml:space="preserve"> da lei, disse: «Rallégrati, piena di grazia: il Signore è con te».</w:t>
      </w:r>
    </w:p>
    <w:p w14:paraId="3A109FDA" w14:textId="542517C9" w:rsidR="0032535D" w:rsidRPr="00AC40BC" w:rsidRDefault="0032535D" w:rsidP="00AC40BC">
      <w:pPr>
        <w:spacing w:after="120"/>
        <w:ind w:left="567" w:right="567"/>
        <w:jc w:val="both"/>
        <w:rPr>
          <w:rFonts w:ascii="Arial" w:hAnsi="Arial"/>
          <w:i/>
          <w:iCs/>
          <w:sz w:val="24"/>
        </w:rPr>
      </w:pPr>
      <w:r w:rsidRPr="00AC40BC">
        <w:rPr>
          <w:rFonts w:ascii="Arial" w:hAnsi="Arial"/>
          <w:i/>
          <w:iCs/>
          <w:sz w:val="24"/>
        </w:rPr>
        <w:t xml:space="preserve">A queste parole ella fu molto turbata e si domandava che senso avesse un saluto come questo. </w:t>
      </w:r>
      <w:r w:rsidR="00C65D94" w:rsidRPr="00AC40BC">
        <w:rPr>
          <w:rFonts w:ascii="Arial" w:hAnsi="Arial"/>
          <w:i/>
          <w:iCs/>
          <w:sz w:val="24"/>
        </w:rPr>
        <w:t>L’angelo</w:t>
      </w:r>
      <w:r w:rsidRPr="00AC40BC">
        <w:rPr>
          <w:rFonts w:ascii="Arial" w:hAnsi="Arial"/>
          <w:i/>
          <w:iCs/>
          <w:sz w:val="24"/>
        </w:rPr>
        <w:t xml:space="preserve"> le disse: «Non temere, Maria, perché hai trovato grazia presso Dio. Ed ecco, concepirai un figlio, lo darai alla luce e lo chiamerai Gesù. </w:t>
      </w:r>
      <w:r w:rsidR="00C65D94" w:rsidRPr="00AC40BC">
        <w:rPr>
          <w:rFonts w:ascii="Arial" w:hAnsi="Arial"/>
          <w:i/>
          <w:iCs/>
          <w:sz w:val="24"/>
        </w:rPr>
        <w:t>Sarà</w:t>
      </w:r>
      <w:r w:rsidRPr="00AC40BC">
        <w:rPr>
          <w:rFonts w:ascii="Arial" w:hAnsi="Arial"/>
          <w:i/>
          <w:iCs/>
          <w:sz w:val="24"/>
        </w:rPr>
        <w:t xml:space="preserve"> grande e verrà chiamato Figlio dell’Altissimo; il Signore Dio gli darà il trono di Davide suo padre </w:t>
      </w:r>
      <w:r w:rsidR="00C65D94" w:rsidRPr="00AC40BC">
        <w:rPr>
          <w:rFonts w:ascii="Arial" w:hAnsi="Arial"/>
          <w:i/>
          <w:iCs/>
          <w:sz w:val="24"/>
        </w:rPr>
        <w:t>e</w:t>
      </w:r>
      <w:r w:rsidRPr="00AC40BC">
        <w:rPr>
          <w:rFonts w:ascii="Arial" w:hAnsi="Arial"/>
          <w:i/>
          <w:iCs/>
          <w:sz w:val="24"/>
        </w:rPr>
        <w:t xml:space="preserve"> regnerà per sempre sulla casa di Giacobbe e il suo regno non avrà fine».</w:t>
      </w:r>
    </w:p>
    <w:p w14:paraId="2AD132AE" w14:textId="726A28AC" w:rsidR="0032535D" w:rsidRPr="00AC40BC" w:rsidRDefault="00C65D94" w:rsidP="00AC40BC">
      <w:pPr>
        <w:spacing w:after="120"/>
        <w:ind w:left="567" w:right="567"/>
        <w:jc w:val="both"/>
        <w:rPr>
          <w:rFonts w:ascii="Arial" w:hAnsi="Arial"/>
          <w:i/>
          <w:iCs/>
          <w:sz w:val="24"/>
        </w:rPr>
      </w:pPr>
      <w:r w:rsidRPr="00AC40BC">
        <w:rPr>
          <w:rFonts w:ascii="Arial" w:hAnsi="Arial"/>
          <w:i/>
          <w:iCs/>
          <w:sz w:val="24"/>
        </w:rPr>
        <w:t>Allora</w:t>
      </w:r>
      <w:r w:rsidR="0032535D" w:rsidRPr="00AC40BC">
        <w:rPr>
          <w:rFonts w:ascii="Arial" w:hAnsi="Arial"/>
          <w:i/>
          <w:iCs/>
          <w:sz w:val="24"/>
        </w:rPr>
        <w:t xml:space="preserve"> Maria disse all’angelo: «Come avverrà questo, poiché non conosco uomo?». </w:t>
      </w:r>
      <w:r w:rsidRPr="00AC40BC">
        <w:rPr>
          <w:rFonts w:ascii="Arial" w:hAnsi="Arial"/>
          <w:i/>
          <w:iCs/>
          <w:sz w:val="24"/>
        </w:rPr>
        <w:t>Le</w:t>
      </w:r>
      <w:r w:rsidR="0032535D" w:rsidRPr="00AC40BC">
        <w:rPr>
          <w:rFonts w:ascii="Arial" w:hAnsi="Arial"/>
          <w:i/>
          <w:iCs/>
          <w:sz w:val="24"/>
        </w:rPr>
        <w:t xml:space="preserve"> rispose l’angelo: «Lo Spirito Santo scenderà su di te e la potenza dell’Altissimo ti coprirà con la sua ombra. Perciò colui che nascerà sarà santo e sarà chiamato Figlio di Dio. </w:t>
      </w:r>
      <w:r w:rsidRPr="00AC40BC">
        <w:rPr>
          <w:rFonts w:ascii="Arial" w:hAnsi="Arial"/>
          <w:i/>
          <w:iCs/>
          <w:sz w:val="24"/>
        </w:rPr>
        <w:t>Ed</w:t>
      </w:r>
      <w:r w:rsidR="0032535D" w:rsidRPr="00AC40BC">
        <w:rPr>
          <w:rFonts w:ascii="Arial" w:hAnsi="Arial"/>
          <w:i/>
          <w:iCs/>
          <w:sz w:val="24"/>
        </w:rPr>
        <w:t xml:space="preserve"> ecco, Elisabetta, tua parente, nella sua vecchiaia ha concepito anch’essa un figlio e questo è il sesto mese per lei, che era detta sterile: </w:t>
      </w:r>
      <w:r w:rsidRPr="00AC40BC">
        <w:rPr>
          <w:rFonts w:ascii="Arial" w:hAnsi="Arial"/>
          <w:i/>
          <w:iCs/>
          <w:sz w:val="24"/>
        </w:rPr>
        <w:t>nulla</w:t>
      </w:r>
      <w:r w:rsidR="0032535D" w:rsidRPr="00AC40BC">
        <w:rPr>
          <w:rFonts w:ascii="Arial" w:hAnsi="Arial"/>
          <w:i/>
          <w:iCs/>
          <w:sz w:val="24"/>
        </w:rPr>
        <w:t xml:space="preserve"> è impossibile a Dio». </w:t>
      </w:r>
      <w:r w:rsidRPr="00AC40BC">
        <w:rPr>
          <w:rFonts w:ascii="Arial" w:hAnsi="Arial"/>
          <w:i/>
          <w:iCs/>
          <w:sz w:val="24"/>
        </w:rPr>
        <w:t>Allora</w:t>
      </w:r>
      <w:r w:rsidR="0032535D" w:rsidRPr="00AC40BC">
        <w:rPr>
          <w:rFonts w:ascii="Arial" w:hAnsi="Arial"/>
          <w:i/>
          <w:iCs/>
          <w:sz w:val="24"/>
        </w:rPr>
        <w:t xml:space="preserve"> Maria disse: «Ecco la serva del Signore: avvenga per me secondo la tua parola». E l’angelo si allontanò da lei.</w:t>
      </w:r>
    </w:p>
    <w:p w14:paraId="369217CD" w14:textId="2936A643" w:rsidR="0032535D" w:rsidRPr="00AC40BC" w:rsidRDefault="00C65D94" w:rsidP="00AC40BC">
      <w:pPr>
        <w:spacing w:after="120"/>
        <w:ind w:left="567" w:right="567"/>
        <w:jc w:val="both"/>
        <w:rPr>
          <w:rFonts w:ascii="Arial" w:hAnsi="Arial"/>
          <w:i/>
          <w:iCs/>
          <w:sz w:val="24"/>
        </w:rPr>
      </w:pPr>
      <w:r w:rsidRPr="00AC40BC">
        <w:rPr>
          <w:rFonts w:ascii="Arial" w:hAnsi="Arial"/>
          <w:i/>
          <w:iCs/>
          <w:sz w:val="24"/>
        </w:rPr>
        <w:t>In</w:t>
      </w:r>
      <w:r w:rsidR="0032535D" w:rsidRPr="00AC40BC">
        <w:rPr>
          <w:rFonts w:ascii="Arial" w:hAnsi="Arial"/>
          <w:i/>
          <w:iCs/>
          <w:sz w:val="24"/>
        </w:rPr>
        <w:t xml:space="preserve"> quei giorni Maria si alzò e andò in fretta verso la regione montuosa, in una città di Giuda. </w:t>
      </w:r>
      <w:r w:rsidRPr="00AC40BC">
        <w:rPr>
          <w:rFonts w:ascii="Arial" w:hAnsi="Arial"/>
          <w:i/>
          <w:iCs/>
          <w:sz w:val="24"/>
        </w:rPr>
        <w:t>Entrata</w:t>
      </w:r>
      <w:r w:rsidR="0032535D" w:rsidRPr="00AC40BC">
        <w:rPr>
          <w:rFonts w:ascii="Arial" w:hAnsi="Arial"/>
          <w:i/>
          <w:iCs/>
          <w:sz w:val="24"/>
        </w:rPr>
        <w:t xml:space="preserve"> nella casa di Zaccaria, salutò Elisabetta. </w:t>
      </w:r>
      <w:r w:rsidRPr="00AC40BC">
        <w:rPr>
          <w:rFonts w:ascii="Arial" w:hAnsi="Arial"/>
          <w:i/>
          <w:iCs/>
          <w:sz w:val="24"/>
        </w:rPr>
        <w:t>Appena</w:t>
      </w:r>
      <w:r w:rsidR="0032535D" w:rsidRPr="00AC40BC">
        <w:rPr>
          <w:rFonts w:ascii="Arial" w:hAnsi="Arial"/>
          <w:i/>
          <w:iCs/>
          <w:sz w:val="24"/>
        </w:rPr>
        <w:t xml:space="preserve"> Elisabetta ebbe udito il saluto di Maria, il bambino sussultò nel suo grembo. Elisabetta fu colmata di Spirito Santo ed esclamò a gran voce: «Benedetta tu fra le donne e benedetto il frutto del tuo grembo! A che cosa devo che la madre del mio Signore venga da me? </w:t>
      </w:r>
      <w:r w:rsidRPr="00AC40BC">
        <w:rPr>
          <w:rFonts w:ascii="Arial" w:hAnsi="Arial"/>
          <w:i/>
          <w:iCs/>
          <w:sz w:val="24"/>
        </w:rPr>
        <w:t>Ecco</w:t>
      </w:r>
      <w:r w:rsidR="0032535D" w:rsidRPr="00AC40BC">
        <w:rPr>
          <w:rFonts w:ascii="Arial" w:hAnsi="Arial"/>
          <w:i/>
          <w:iCs/>
          <w:sz w:val="24"/>
        </w:rPr>
        <w:t xml:space="preserve">, appena il tuo saluto è giunto ai miei orecchi, il bambino ha sussultato di gioia nel mio grembo. </w:t>
      </w:r>
      <w:r w:rsidRPr="00AC40BC">
        <w:rPr>
          <w:rFonts w:ascii="Arial" w:hAnsi="Arial"/>
          <w:i/>
          <w:iCs/>
          <w:sz w:val="24"/>
        </w:rPr>
        <w:t>E</w:t>
      </w:r>
      <w:r w:rsidR="0032535D" w:rsidRPr="00AC40BC">
        <w:rPr>
          <w:rFonts w:ascii="Arial" w:hAnsi="Arial"/>
          <w:i/>
          <w:iCs/>
          <w:sz w:val="24"/>
        </w:rPr>
        <w:t xml:space="preserve"> beata colei che ha creduto nell’adempimento di ciò che il Signore le ha detto».</w:t>
      </w:r>
    </w:p>
    <w:p w14:paraId="6596FA5D" w14:textId="625A726E" w:rsidR="0032535D" w:rsidRPr="00AC40BC" w:rsidRDefault="00C65D94" w:rsidP="00AC40BC">
      <w:pPr>
        <w:spacing w:after="120"/>
        <w:ind w:left="567" w:right="567"/>
        <w:jc w:val="both"/>
        <w:rPr>
          <w:rFonts w:ascii="Arial" w:hAnsi="Arial"/>
          <w:i/>
          <w:iCs/>
          <w:sz w:val="24"/>
        </w:rPr>
      </w:pPr>
      <w:r w:rsidRPr="00AC40BC">
        <w:rPr>
          <w:rFonts w:ascii="Arial" w:hAnsi="Arial"/>
          <w:i/>
          <w:iCs/>
          <w:sz w:val="24"/>
        </w:rPr>
        <w:t>Allora</w:t>
      </w:r>
      <w:r w:rsidR="0032535D" w:rsidRPr="00AC40BC">
        <w:rPr>
          <w:rFonts w:ascii="Arial" w:hAnsi="Arial"/>
          <w:i/>
          <w:iCs/>
          <w:sz w:val="24"/>
        </w:rPr>
        <w:t xml:space="preserve">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3527B8F5" w14:textId="3BA90B43" w:rsidR="0032535D" w:rsidRPr="00AC40BC" w:rsidRDefault="0032535D" w:rsidP="00AC40BC">
      <w:pPr>
        <w:spacing w:after="120"/>
        <w:ind w:left="567" w:right="567"/>
        <w:jc w:val="both"/>
        <w:rPr>
          <w:rFonts w:ascii="Arial" w:hAnsi="Arial"/>
          <w:i/>
          <w:iCs/>
          <w:sz w:val="24"/>
        </w:rPr>
      </w:pPr>
      <w:r w:rsidRPr="00AC40BC">
        <w:rPr>
          <w:rFonts w:ascii="Arial" w:hAnsi="Arial"/>
          <w:i/>
          <w:iCs/>
          <w:sz w:val="24"/>
        </w:rPr>
        <w:t>Maria rimase con lei circa tre mesi, poi tornò a casa sua</w:t>
      </w:r>
    </w:p>
    <w:p w14:paraId="75CA0AEC" w14:textId="77777777" w:rsidR="001F31BF" w:rsidRPr="00CA2FD3" w:rsidRDefault="001F31BF" w:rsidP="001F31BF">
      <w:pPr>
        <w:spacing w:after="120"/>
        <w:jc w:val="both"/>
        <w:rPr>
          <w:rFonts w:ascii="Arial" w:hAnsi="Arial"/>
          <w:i/>
          <w:iCs/>
          <w:sz w:val="24"/>
        </w:rPr>
      </w:pPr>
    </w:p>
    <w:p w14:paraId="074A8CB3" w14:textId="00370162" w:rsidR="002C7A5A" w:rsidRPr="00CA2FD3" w:rsidRDefault="00C65D94" w:rsidP="004965EF">
      <w:pPr>
        <w:pStyle w:val="Titolo3"/>
      </w:pPr>
      <w:bookmarkStart w:id="1106" w:name="_Toc173245584"/>
      <w:bookmarkStart w:id="1107" w:name="_Toc183872709"/>
      <w:r w:rsidRPr="00CA2FD3">
        <w:t>COMMENTO AL TESTO DEL VANGELO</w:t>
      </w:r>
      <w:bookmarkEnd w:id="1106"/>
      <w:bookmarkEnd w:id="1107"/>
    </w:p>
    <w:p w14:paraId="41F5EE7A" w14:textId="03732975" w:rsidR="002C7A5A" w:rsidRPr="00CA2FD3" w:rsidRDefault="002C7A5A" w:rsidP="001F31BF">
      <w:pPr>
        <w:spacing w:after="120"/>
        <w:jc w:val="both"/>
        <w:rPr>
          <w:rFonts w:ascii="Arial" w:hAnsi="Arial"/>
          <w:sz w:val="24"/>
        </w:rPr>
      </w:pPr>
      <w:r w:rsidRPr="00CA2FD3">
        <w:rPr>
          <w:rFonts w:ascii="Arial" w:hAnsi="Arial"/>
          <w:sz w:val="24"/>
        </w:rPr>
        <w:t>Il sesto mese è a partire dall’annunzio dell’Angelo a Zaccaria.</w:t>
      </w:r>
      <w:r w:rsidR="00C65D94" w:rsidRPr="00CA2FD3">
        <w:rPr>
          <w:rFonts w:ascii="Arial" w:hAnsi="Arial"/>
          <w:sz w:val="24"/>
        </w:rPr>
        <w:t xml:space="preserve"> </w:t>
      </w:r>
      <w:r w:rsidRPr="00CA2FD3">
        <w:rPr>
          <w:rFonts w:ascii="Arial" w:hAnsi="Arial"/>
          <w:sz w:val="24"/>
        </w:rPr>
        <w:t>Il primo annuncio dell’Angelo avvenne in Gerusalemme. Questo secondo avviene in Galilea, ultima regione della Palestina.</w:t>
      </w:r>
      <w:r w:rsidR="00C65D94" w:rsidRPr="00CA2FD3">
        <w:rPr>
          <w:rFonts w:ascii="Arial" w:hAnsi="Arial"/>
          <w:sz w:val="24"/>
        </w:rPr>
        <w:t xml:space="preserve"> </w:t>
      </w:r>
      <w:r w:rsidRPr="00CA2FD3">
        <w:rPr>
          <w:rFonts w:ascii="Arial" w:hAnsi="Arial"/>
          <w:sz w:val="24"/>
        </w:rPr>
        <w:t>Anche il luogo è definito: si tratta di una città chiamata Nazaret.</w:t>
      </w:r>
      <w:r w:rsidR="00C65D94" w:rsidRPr="00CA2FD3">
        <w:rPr>
          <w:rFonts w:ascii="Arial" w:hAnsi="Arial"/>
          <w:sz w:val="24"/>
        </w:rPr>
        <w:t xml:space="preserve"> </w:t>
      </w:r>
      <w:r w:rsidRPr="00CA2FD3">
        <w:rPr>
          <w:rFonts w:ascii="Arial" w:hAnsi="Arial"/>
          <w:sz w:val="24"/>
        </w:rPr>
        <w:t xml:space="preserve">Chi riceve l’annunzio è una vergine, una giovane promessa sposa ad </w:t>
      </w:r>
      <w:r w:rsidRPr="00CA2FD3">
        <w:rPr>
          <w:rFonts w:ascii="Arial" w:hAnsi="Arial"/>
          <w:sz w:val="24"/>
        </w:rPr>
        <w:lastRenderedPageBreak/>
        <w:t>un uomo della casa di Davide, chiamato Giuseppe.</w:t>
      </w:r>
      <w:r w:rsidR="00C65D94" w:rsidRPr="00CA2FD3">
        <w:rPr>
          <w:rFonts w:ascii="Arial" w:hAnsi="Arial"/>
          <w:sz w:val="24"/>
        </w:rPr>
        <w:t xml:space="preserve"> </w:t>
      </w:r>
      <w:r w:rsidRPr="00CA2FD3">
        <w:rPr>
          <w:rFonts w:ascii="Arial" w:hAnsi="Arial"/>
          <w:sz w:val="24"/>
        </w:rPr>
        <w:t>Conosciamo anche il nome della Vergine: Maria.</w:t>
      </w:r>
      <w:r w:rsidR="00C65D94" w:rsidRPr="00CA2FD3">
        <w:rPr>
          <w:rFonts w:ascii="Arial" w:hAnsi="Arial"/>
          <w:sz w:val="24"/>
        </w:rPr>
        <w:t xml:space="preserve"> </w:t>
      </w:r>
      <w:r w:rsidRPr="00CA2FD3">
        <w:rPr>
          <w:rFonts w:ascii="Arial" w:hAnsi="Arial"/>
          <w:sz w:val="24"/>
        </w:rPr>
        <w:t>La rivelazione di Dio è sempre circostanziata: tempo, luogo, persone, stato e “condizione” delle persone. Le circostanze sono essenziali per comprendere la rivelazione, per conoscere con esattezza chi è chiamato, quando è chiamato, a che cosa è chiamato.</w:t>
      </w:r>
      <w:r w:rsidR="00C65D94" w:rsidRPr="00CA2FD3">
        <w:rPr>
          <w:rFonts w:ascii="Arial" w:hAnsi="Arial"/>
          <w:sz w:val="24"/>
        </w:rPr>
        <w:t xml:space="preserve"> </w:t>
      </w:r>
      <w:r w:rsidRPr="00CA2FD3">
        <w:rPr>
          <w:rFonts w:ascii="Arial" w:hAnsi="Arial"/>
          <w:sz w:val="24"/>
        </w:rPr>
        <w:t>Anche la “circostanza” della Galilea non è meno essenziale alla rivelazione</w:t>
      </w:r>
      <w:r w:rsidR="008847C7" w:rsidRPr="00CA2FD3">
        <w:rPr>
          <w:rFonts w:ascii="Arial" w:hAnsi="Arial"/>
          <w:sz w:val="24"/>
        </w:rPr>
        <w:t xml:space="preserve">. </w:t>
      </w:r>
      <w:r w:rsidRPr="00CA2FD3">
        <w:rPr>
          <w:rFonts w:ascii="Arial" w:hAnsi="Arial"/>
          <w:sz w:val="24"/>
        </w:rPr>
        <w:t>La “Luce” della salvezza sarebbe venuta un giorno proprio dalla Galilea. È quanto annunzia il profeta Isaia, secondo la citazione che ne fa il Vangelo secondo Matteo (4, 15-16)</w:t>
      </w:r>
      <w:r w:rsidR="00C65D94" w:rsidRPr="00CA2FD3">
        <w:rPr>
          <w:rFonts w:ascii="Arial" w:hAnsi="Arial"/>
          <w:sz w:val="24"/>
        </w:rPr>
        <w:t>.</w:t>
      </w:r>
    </w:p>
    <w:p w14:paraId="79CCA750" w14:textId="41C21E82" w:rsidR="002C7A5A" w:rsidRPr="00CA2FD3" w:rsidRDefault="002C7A5A" w:rsidP="001F31BF">
      <w:pPr>
        <w:spacing w:after="120"/>
        <w:jc w:val="both"/>
        <w:rPr>
          <w:rFonts w:ascii="Arial" w:hAnsi="Arial"/>
          <w:sz w:val="24"/>
        </w:rPr>
      </w:pPr>
      <w:r w:rsidRPr="00CA2FD3">
        <w:rPr>
          <w:rFonts w:ascii="Arial" w:hAnsi="Arial"/>
          <w:sz w:val="24"/>
        </w:rPr>
        <w:t>Giuseppe è della discendenza di Davide. Il Messia di Dio sarebbe nato un giorno, secondo le profezie, proprio dalla discendenza di Davide.</w:t>
      </w:r>
      <w:r w:rsidR="00C65D94" w:rsidRPr="00CA2FD3">
        <w:rPr>
          <w:rFonts w:ascii="Arial" w:hAnsi="Arial"/>
          <w:sz w:val="24"/>
        </w:rPr>
        <w:t xml:space="preserve"> </w:t>
      </w:r>
      <w:r w:rsidRPr="00CA2FD3">
        <w:rPr>
          <w:rFonts w:ascii="Arial" w:hAnsi="Arial"/>
          <w:sz w:val="24"/>
        </w:rPr>
        <w:t>Di Maria non si dice qual è la sua origine. Non serve e quanto non serve si omette. Il Vangelo non è un libro di curiosità, è il Libro della Verità che salva.</w:t>
      </w:r>
      <w:r w:rsidR="00C65D94" w:rsidRPr="00CA2FD3">
        <w:rPr>
          <w:rFonts w:ascii="Arial" w:hAnsi="Arial"/>
          <w:sz w:val="24"/>
        </w:rPr>
        <w:t xml:space="preserve"> </w:t>
      </w:r>
      <w:r w:rsidRPr="00CA2FD3">
        <w:rPr>
          <w:rFonts w:ascii="Arial" w:hAnsi="Arial"/>
          <w:sz w:val="24"/>
        </w:rPr>
        <w:t>Quanto invece serve conoscere di Maria, viene subito annunziato dall’Angelo.</w:t>
      </w:r>
    </w:p>
    <w:p w14:paraId="64DF003A" w14:textId="1DEFA75B" w:rsidR="002C7A5A" w:rsidRPr="00CA2FD3" w:rsidRDefault="002C7A5A" w:rsidP="001F31BF">
      <w:pPr>
        <w:spacing w:after="120"/>
        <w:jc w:val="both"/>
        <w:rPr>
          <w:rFonts w:ascii="Arial" w:hAnsi="Arial"/>
          <w:sz w:val="24"/>
        </w:rPr>
      </w:pPr>
      <w:r w:rsidRPr="00CA2FD3">
        <w:rPr>
          <w:rFonts w:ascii="Arial" w:hAnsi="Arial"/>
          <w:sz w:val="24"/>
        </w:rPr>
        <w:t>Vengono qui rivelate due verità essenziali per la conoscenza vera di Maria:</w:t>
      </w:r>
      <w:r w:rsidR="00C65D94" w:rsidRPr="00CA2FD3">
        <w:rPr>
          <w:rFonts w:ascii="Arial" w:hAnsi="Arial"/>
          <w:sz w:val="24"/>
        </w:rPr>
        <w:t xml:space="preserve"> </w:t>
      </w:r>
      <w:r w:rsidRPr="00CA2FD3">
        <w:rPr>
          <w:rFonts w:ascii="Arial" w:hAnsi="Arial"/>
          <w:sz w:val="24"/>
        </w:rPr>
        <w:t>Maria è piena di grazia;</w:t>
      </w:r>
      <w:r w:rsidR="00C65D94" w:rsidRPr="00CA2FD3">
        <w:rPr>
          <w:rFonts w:ascii="Arial" w:hAnsi="Arial"/>
          <w:sz w:val="24"/>
        </w:rPr>
        <w:t xml:space="preserve"> </w:t>
      </w:r>
      <w:r w:rsidRPr="00CA2FD3">
        <w:rPr>
          <w:rFonts w:ascii="Arial" w:hAnsi="Arial"/>
          <w:sz w:val="24"/>
        </w:rPr>
        <w:t>Dio è con Maria.</w:t>
      </w:r>
      <w:r w:rsidR="00C65D94" w:rsidRPr="00CA2FD3">
        <w:rPr>
          <w:rFonts w:ascii="Arial" w:hAnsi="Arial"/>
          <w:sz w:val="24"/>
        </w:rPr>
        <w:t xml:space="preserve"> </w:t>
      </w:r>
      <w:r w:rsidRPr="00CA2FD3">
        <w:rPr>
          <w:rFonts w:ascii="Arial" w:hAnsi="Arial"/>
          <w:sz w:val="24"/>
        </w:rPr>
        <w:t>La pienezza di grazia è totale e la Chiesa ci insegna che questa pienezza è fin dal primo istante del suo concepimento. Maria non ha mai conosciuto macchia di peccato: né originale, né attuale. Maria è immacolata nel concepimento, prima della nascita, dopo la nascita, per tutta la vita.</w:t>
      </w:r>
      <w:r w:rsidR="00C65D94" w:rsidRPr="00CA2FD3">
        <w:rPr>
          <w:rFonts w:ascii="Arial" w:hAnsi="Arial"/>
          <w:sz w:val="24"/>
        </w:rPr>
        <w:t xml:space="preserve"> </w:t>
      </w:r>
      <w:r w:rsidRPr="00CA2FD3">
        <w:rPr>
          <w:rFonts w:ascii="Arial" w:hAnsi="Arial"/>
          <w:sz w:val="24"/>
        </w:rPr>
        <w:t>Fu preservata dal peccato originale. Per volontà donata a Dio non conobbe mai altro peccato, né mortale, né veniale.</w:t>
      </w:r>
    </w:p>
    <w:p w14:paraId="25075B82" w14:textId="59D0E5AA" w:rsidR="002C7A5A" w:rsidRPr="00CA2FD3" w:rsidRDefault="002C7A5A" w:rsidP="001F31BF">
      <w:pPr>
        <w:spacing w:after="120"/>
        <w:jc w:val="both"/>
        <w:rPr>
          <w:rFonts w:ascii="Arial" w:hAnsi="Arial"/>
          <w:sz w:val="24"/>
        </w:rPr>
      </w:pPr>
      <w:r w:rsidRPr="00CA2FD3">
        <w:rPr>
          <w:rFonts w:ascii="Arial" w:hAnsi="Arial"/>
          <w:sz w:val="24"/>
        </w:rPr>
        <w:t>È questa la prima verità. La seconda verità ci insegna invece che:</w:t>
      </w:r>
      <w:r w:rsidR="00C65D94" w:rsidRPr="00CA2FD3">
        <w:rPr>
          <w:rFonts w:ascii="Arial" w:hAnsi="Arial"/>
          <w:sz w:val="24"/>
        </w:rPr>
        <w:t xml:space="preserve"> </w:t>
      </w:r>
      <w:r w:rsidRPr="00CA2FD3">
        <w:rPr>
          <w:rFonts w:ascii="Arial" w:hAnsi="Arial"/>
          <w:sz w:val="24"/>
        </w:rPr>
        <w:t>Maria ha risposto in modo pieno alla grazia, crescendo in essa sempre in pienezza. Maria è il sì umano perfettissimo alla Volontà di Dio</w:t>
      </w:r>
      <w:r w:rsidR="008847C7" w:rsidRPr="00CA2FD3">
        <w:rPr>
          <w:rFonts w:ascii="Arial" w:hAnsi="Arial"/>
          <w:sz w:val="24"/>
        </w:rPr>
        <w:t xml:space="preserve">. </w:t>
      </w:r>
      <w:r w:rsidRPr="00CA2FD3">
        <w:rPr>
          <w:rFonts w:ascii="Arial" w:hAnsi="Arial"/>
          <w:sz w:val="24"/>
        </w:rPr>
        <w:t>Tutto di Lei, in ogni momento, è stato sempre di Dio</w:t>
      </w:r>
      <w:r w:rsidR="008847C7" w:rsidRPr="00CA2FD3">
        <w:rPr>
          <w:rFonts w:ascii="Arial" w:hAnsi="Arial"/>
          <w:sz w:val="24"/>
        </w:rPr>
        <w:t xml:space="preserve">. </w:t>
      </w:r>
      <w:r w:rsidRPr="00CA2FD3">
        <w:rPr>
          <w:rFonts w:ascii="Arial" w:hAnsi="Arial"/>
          <w:sz w:val="24"/>
        </w:rPr>
        <w:t>Dio è tutto di Maria (piena di grazia).</w:t>
      </w:r>
      <w:r w:rsidR="00C65D94" w:rsidRPr="00CA2FD3">
        <w:rPr>
          <w:rFonts w:ascii="Arial" w:hAnsi="Arial"/>
          <w:sz w:val="24"/>
        </w:rPr>
        <w:t xml:space="preserve"> </w:t>
      </w:r>
      <w:r w:rsidRPr="00CA2FD3">
        <w:rPr>
          <w:rFonts w:ascii="Arial" w:hAnsi="Arial"/>
          <w:sz w:val="24"/>
        </w:rPr>
        <w:t>Maria è tutta di Dio (il Signore è con te).</w:t>
      </w:r>
    </w:p>
    <w:p w14:paraId="16B50CE1" w14:textId="57B357BF" w:rsidR="002C7A5A" w:rsidRPr="00CA2FD3" w:rsidRDefault="002C7A5A" w:rsidP="001F31BF">
      <w:pPr>
        <w:spacing w:after="120"/>
        <w:jc w:val="both"/>
        <w:rPr>
          <w:rFonts w:ascii="Arial" w:hAnsi="Arial"/>
          <w:sz w:val="24"/>
        </w:rPr>
      </w:pPr>
      <w:r w:rsidRPr="00CA2FD3">
        <w:rPr>
          <w:rFonts w:ascii="Arial" w:hAnsi="Arial"/>
          <w:sz w:val="24"/>
        </w:rPr>
        <w:t>Il turbamento è il vero segno della presenza soprannaturale di Dio presso colui, o colei, ai quali si rivela.</w:t>
      </w:r>
      <w:r w:rsidR="00C65D94" w:rsidRPr="00CA2FD3">
        <w:rPr>
          <w:rFonts w:ascii="Arial" w:hAnsi="Arial"/>
          <w:sz w:val="24"/>
        </w:rPr>
        <w:t xml:space="preserve"> </w:t>
      </w:r>
      <w:r w:rsidRPr="00CA2FD3">
        <w:rPr>
          <w:rFonts w:ascii="Arial" w:hAnsi="Arial"/>
          <w:sz w:val="24"/>
        </w:rPr>
        <w:t>Dio è trascendenza assoluta, santità eterna, luce divina.</w:t>
      </w:r>
      <w:r w:rsidR="00C65D94" w:rsidRPr="00CA2FD3">
        <w:rPr>
          <w:rFonts w:ascii="Arial" w:hAnsi="Arial"/>
          <w:sz w:val="24"/>
        </w:rPr>
        <w:t xml:space="preserve"> </w:t>
      </w:r>
      <w:r w:rsidRPr="00CA2FD3">
        <w:rPr>
          <w:rFonts w:ascii="Arial" w:hAnsi="Arial"/>
          <w:sz w:val="24"/>
        </w:rPr>
        <w:t>La sua presenza invade e nessuna creatura è capace di contenerla. Dio è sempre oltre, infinitamente oltre il pensiero, la mente, il cuore, l’anima, il corpo.</w:t>
      </w:r>
      <w:r w:rsidR="00C65D94" w:rsidRPr="00CA2FD3">
        <w:rPr>
          <w:rFonts w:ascii="Arial" w:hAnsi="Arial"/>
          <w:sz w:val="24"/>
        </w:rPr>
        <w:t xml:space="preserve"> </w:t>
      </w:r>
      <w:r w:rsidRPr="00CA2FD3">
        <w:rPr>
          <w:rFonts w:ascii="Arial" w:hAnsi="Arial"/>
          <w:sz w:val="24"/>
        </w:rPr>
        <w:t>Il turbamento è del cuore e dello spirito, della coscienza e della mente che si trova dinanzi al mistero divino e alla sua eccelsa santità. Nessuno comprende la parola della rivelazione, a meno che lo stesso che l’annunzia, non la spieghi anche.</w:t>
      </w:r>
      <w:r w:rsidR="00C65D94" w:rsidRPr="00CA2FD3">
        <w:rPr>
          <w:rFonts w:ascii="Arial" w:hAnsi="Arial"/>
          <w:sz w:val="24"/>
        </w:rPr>
        <w:t xml:space="preserve"> </w:t>
      </w:r>
      <w:r w:rsidRPr="00CA2FD3">
        <w:rPr>
          <w:rFonts w:ascii="Arial" w:hAnsi="Arial"/>
          <w:sz w:val="24"/>
        </w:rPr>
        <w:t>Chi annunzia ha anche l’obbligo di spiegare. Se non spiega, la mente si accosta alla rivelazione, ma in modo distorto, non conforme, o non pienamente conforme, al significato insito in essa.</w:t>
      </w:r>
    </w:p>
    <w:p w14:paraId="1B23F795" w14:textId="3F93733B" w:rsidR="002C7A5A" w:rsidRPr="00CA2FD3" w:rsidRDefault="002C7A5A" w:rsidP="001F31BF">
      <w:pPr>
        <w:spacing w:after="120"/>
        <w:jc w:val="both"/>
        <w:rPr>
          <w:rFonts w:ascii="Arial" w:hAnsi="Arial"/>
          <w:sz w:val="24"/>
        </w:rPr>
      </w:pPr>
      <w:r w:rsidRPr="00CA2FD3">
        <w:rPr>
          <w:rFonts w:ascii="Arial" w:hAnsi="Arial"/>
          <w:sz w:val="24"/>
        </w:rPr>
        <w:t>Facendo una piccolissima digressione:</w:t>
      </w:r>
      <w:r w:rsidR="00C65D94" w:rsidRPr="00CA2FD3">
        <w:rPr>
          <w:rFonts w:ascii="Arial" w:hAnsi="Arial"/>
          <w:sz w:val="24"/>
        </w:rPr>
        <w:t xml:space="preserve"> </w:t>
      </w:r>
      <w:r w:rsidRPr="00CA2FD3">
        <w:rPr>
          <w:rFonts w:ascii="Arial" w:hAnsi="Arial"/>
          <w:sz w:val="24"/>
        </w:rPr>
        <w:t>Dice la Scrittura che tra la vendita e la compera si insinua il peccato.</w:t>
      </w:r>
      <w:r w:rsidR="00C65D94" w:rsidRPr="00CA2FD3">
        <w:rPr>
          <w:rFonts w:ascii="Arial" w:hAnsi="Arial"/>
          <w:sz w:val="24"/>
        </w:rPr>
        <w:t xml:space="preserve"> </w:t>
      </w:r>
      <w:r w:rsidRPr="00CA2FD3">
        <w:rPr>
          <w:rFonts w:ascii="Arial" w:hAnsi="Arial"/>
          <w:sz w:val="24"/>
        </w:rPr>
        <w:t>La stessa cosa vale tra l’annunzio e la spiegazione. Se non si è nella grazia e nella Santità dello Spirito di Dio sempre tra l’annunzio della Parola e la sua spiegazione si insinua il peccato, cioè il pensiero dell’uomo, che “annulla ed elude” tutto il pensiero di Dio.</w:t>
      </w:r>
      <w:r w:rsidR="00C65D94" w:rsidRPr="00CA2FD3">
        <w:rPr>
          <w:rFonts w:ascii="Arial" w:hAnsi="Arial"/>
          <w:sz w:val="24"/>
        </w:rPr>
        <w:t xml:space="preserve"> </w:t>
      </w:r>
      <w:r w:rsidRPr="00CA2FD3">
        <w:rPr>
          <w:rFonts w:ascii="Arial" w:hAnsi="Arial"/>
          <w:sz w:val="24"/>
        </w:rPr>
        <w:t>La stessa cosa vale per chi ascolta. Se in lui non vi è la grazia santificante e lo Spirito del Signore che lo guida, il rischio è uno solo: la cattiva comprensione e interpretazione della parola. Le conseguenze le conosciamo tutti.</w:t>
      </w:r>
      <w:r w:rsidR="00C65D94" w:rsidRPr="00CA2FD3">
        <w:rPr>
          <w:rFonts w:ascii="Arial" w:hAnsi="Arial"/>
          <w:sz w:val="24"/>
        </w:rPr>
        <w:t xml:space="preserve"> </w:t>
      </w:r>
      <w:r w:rsidRPr="00CA2FD3">
        <w:rPr>
          <w:rFonts w:ascii="Arial" w:hAnsi="Arial"/>
          <w:sz w:val="24"/>
        </w:rPr>
        <w:t>La storia della Chiesa è flagellata da questo peccato.</w:t>
      </w:r>
    </w:p>
    <w:p w14:paraId="799D0C48" w14:textId="40A7BC91" w:rsidR="002C7A5A" w:rsidRPr="00CA2FD3" w:rsidRDefault="002C7A5A" w:rsidP="001F31BF">
      <w:pPr>
        <w:spacing w:after="120"/>
        <w:jc w:val="both"/>
        <w:rPr>
          <w:rFonts w:ascii="Arial" w:hAnsi="Arial"/>
          <w:sz w:val="24"/>
        </w:rPr>
      </w:pPr>
      <w:r w:rsidRPr="00CA2FD3">
        <w:rPr>
          <w:rFonts w:ascii="Arial" w:hAnsi="Arial"/>
          <w:sz w:val="24"/>
        </w:rPr>
        <w:t>La rivelazione è partecipazione del mistero di Dio e Dio e il suo mistero è infinitamente oltre ogni mente creata</w:t>
      </w:r>
      <w:r w:rsidR="008847C7" w:rsidRPr="00CA2FD3">
        <w:rPr>
          <w:rFonts w:ascii="Arial" w:hAnsi="Arial"/>
          <w:sz w:val="24"/>
        </w:rPr>
        <w:t xml:space="preserve">. </w:t>
      </w:r>
      <w:r w:rsidRPr="00CA2FD3">
        <w:rPr>
          <w:rFonts w:ascii="Arial" w:hAnsi="Arial"/>
          <w:sz w:val="24"/>
        </w:rPr>
        <w:t xml:space="preserve">Dio è sempre oltre i nostri pensieri e così </w:t>
      </w:r>
      <w:r w:rsidRPr="00CA2FD3">
        <w:rPr>
          <w:rFonts w:ascii="Arial" w:hAnsi="Arial"/>
          <w:sz w:val="24"/>
        </w:rPr>
        <w:lastRenderedPageBreak/>
        <w:t>la sua Parola, il suo Santo Vangelo.</w:t>
      </w:r>
      <w:r w:rsidR="00C65D94" w:rsidRPr="00CA2FD3">
        <w:rPr>
          <w:rFonts w:ascii="Arial" w:hAnsi="Arial"/>
          <w:sz w:val="24"/>
        </w:rPr>
        <w:t xml:space="preserve"> </w:t>
      </w:r>
      <w:r w:rsidRPr="00CA2FD3">
        <w:rPr>
          <w:rFonts w:ascii="Arial" w:hAnsi="Arial"/>
          <w:sz w:val="24"/>
        </w:rPr>
        <w:t>Nessun pensiero umano lo potrà mai imprigionare, nessun sistema incarcerare.</w:t>
      </w:r>
      <w:r w:rsidR="00C65D94" w:rsidRPr="00CA2FD3">
        <w:rPr>
          <w:rFonts w:ascii="Arial" w:hAnsi="Arial"/>
          <w:sz w:val="24"/>
        </w:rPr>
        <w:t xml:space="preserve"> </w:t>
      </w:r>
      <w:r w:rsidRPr="00CA2FD3">
        <w:rPr>
          <w:rFonts w:ascii="Arial" w:hAnsi="Arial"/>
          <w:sz w:val="24"/>
        </w:rPr>
        <w:t>Il Vangelo rompe ogni pensiero, ogni sistema. Il Vangelo partecipa dello stesso mistero di Dio.</w:t>
      </w:r>
      <w:r w:rsidR="00C65D94" w:rsidRPr="00CA2FD3">
        <w:rPr>
          <w:rFonts w:ascii="Arial" w:hAnsi="Arial"/>
          <w:sz w:val="24"/>
        </w:rPr>
        <w:t xml:space="preserve"> </w:t>
      </w:r>
      <w:r w:rsidRPr="00CA2FD3">
        <w:rPr>
          <w:rFonts w:ascii="Arial" w:hAnsi="Arial"/>
          <w:sz w:val="24"/>
        </w:rPr>
        <w:t>La verità vivente del Vangelo è lo Spirito di verità che vive nella Chiesa e in un cuore che ama la Chiesa, perché vive gli insegnamenti di Cristo secondo la fede della Chiesa.</w:t>
      </w:r>
      <w:r w:rsidR="00C65D94" w:rsidRPr="00CA2FD3">
        <w:rPr>
          <w:rFonts w:ascii="Arial" w:hAnsi="Arial"/>
          <w:sz w:val="24"/>
        </w:rPr>
        <w:t xml:space="preserve"> </w:t>
      </w:r>
      <w:r w:rsidRPr="00CA2FD3">
        <w:rPr>
          <w:rFonts w:ascii="Arial" w:hAnsi="Arial"/>
          <w:sz w:val="24"/>
        </w:rPr>
        <w:t xml:space="preserve">È la santità nella Chiesa che dona al cuore la verità dello Spirito del Signore che si è posato sulla Chiesa. </w:t>
      </w:r>
    </w:p>
    <w:p w14:paraId="4C7226B8" w14:textId="748ECBFD" w:rsidR="002C7A5A" w:rsidRPr="00CA2FD3" w:rsidRDefault="002C7A5A" w:rsidP="001F31BF">
      <w:pPr>
        <w:spacing w:after="120"/>
        <w:jc w:val="both"/>
        <w:rPr>
          <w:rFonts w:ascii="Arial" w:hAnsi="Arial"/>
          <w:sz w:val="24"/>
        </w:rPr>
      </w:pPr>
      <w:r w:rsidRPr="00CA2FD3">
        <w:rPr>
          <w:rFonts w:ascii="Arial" w:hAnsi="Arial"/>
          <w:sz w:val="24"/>
        </w:rPr>
        <w:t>L’angelo rassicura Maria.</w:t>
      </w:r>
      <w:r w:rsidR="00C65D94" w:rsidRPr="00CA2FD3">
        <w:rPr>
          <w:rFonts w:ascii="Arial" w:hAnsi="Arial"/>
          <w:sz w:val="24"/>
        </w:rPr>
        <w:t xml:space="preserve"> </w:t>
      </w:r>
      <w:r w:rsidRPr="00CA2FD3">
        <w:rPr>
          <w:rFonts w:ascii="Arial" w:hAnsi="Arial"/>
          <w:sz w:val="24"/>
        </w:rPr>
        <w:t>Ella non deve temere</w:t>
      </w:r>
      <w:r w:rsidR="008847C7" w:rsidRPr="00CA2FD3">
        <w:rPr>
          <w:rFonts w:ascii="Arial" w:hAnsi="Arial"/>
          <w:sz w:val="24"/>
        </w:rPr>
        <w:t xml:space="preserve">. </w:t>
      </w:r>
      <w:r w:rsidRPr="00CA2FD3">
        <w:rPr>
          <w:rFonts w:ascii="Arial" w:hAnsi="Arial"/>
          <w:sz w:val="24"/>
        </w:rPr>
        <w:t>Dio non è contro di Lei. Dio è per Lei. Ella ha trovato grazia agli occhi di Dio, presso Dio.</w:t>
      </w:r>
      <w:r w:rsidR="00C65D94" w:rsidRPr="00CA2FD3">
        <w:rPr>
          <w:rFonts w:ascii="Arial" w:hAnsi="Arial"/>
          <w:sz w:val="24"/>
        </w:rPr>
        <w:t xml:space="preserve"> </w:t>
      </w:r>
      <w:r w:rsidRPr="00CA2FD3">
        <w:rPr>
          <w:rFonts w:ascii="Arial" w:hAnsi="Arial"/>
          <w:sz w:val="24"/>
        </w:rPr>
        <w:t>La grazia, in questo contesto (nel primo contesto era purissima santità), significa: benevolenza, accondiscendenza, misericordia, amore.</w:t>
      </w:r>
      <w:r w:rsidR="00C65D94" w:rsidRPr="00CA2FD3">
        <w:rPr>
          <w:rFonts w:ascii="Arial" w:hAnsi="Arial"/>
          <w:sz w:val="24"/>
        </w:rPr>
        <w:t xml:space="preserve"> </w:t>
      </w:r>
      <w:r w:rsidRPr="00CA2FD3">
        <w:rPr>
          <w:rFonts w:ascii="Arial" w:hAnsi="Arial"/>
          <w:sz w:val="24"/>
        </w:rPr>
        <w:t xml:space="preserve">Tutta </w:t>
      </w:r>
      <w:r w:rsidR="001F31BF" w:rsidRPr="00CA2FD3">
        <w:rPr>
          <w:rFonts w:ascii="Arial" w:hAnsi="Arial"/>
          <w:sz w:val="24"/>
        </w:rPr>
        <w:t xml:space="preserve">l’accondiscendenza, </w:t>
      </w:r>
      <w:r w:rsidRPr="00CA2FD3">
        <w:rPr>
          <w:rFonts w:ascii="Arial" w:hAnsi="Arial"/>
          <w:sz w:val="24"/>
        </w:rPr>
        <w:t>la benevolenza, la misericordia, tutto l’amore di Dio è per Maria.</w:t>
      </w:r>
      <w:r w:rsidR="00C65D94" w:rsidRPr="00CA2FD3">
        <w:rPr>
          <w:rFonts w:ascii="Arial" w:hAnsi="Arial"/>
          <w:sz w:val="24"/>
        </w:rPr>
        <w:t xml:space="preserve"> </w:t>
      </w:r>
      <w:r w:rsidRPr="00CA2FD3">
        <w:rPr>
          <w:rFonts w:ascii="Arial" w:hAnsi="Arial"/>
          <w:sz w:val="24"/>
        </w:rPr>
        <w:t>Con una parola forte, potremmo tradurre: Dio è incantato della bellezza che ha creato in Maria. Dio vede Maria bella, bellissima, incantevole, la vede come la sua più alta, più pura, più santa, la più immacolata tra le sue concezioni.</w:t>
      </w:r>
      <w:r w:rsidR="00C65D94" w:rsidRPr="00CA2FD3">
        <w:rPr>
          <w:rFonts w:ascii="Arial" w:hAnsi="Arial"/>
          <w:sz w:val="24"/>
        </w:rPr>
        <w:t xml:space="preserve"> </w:t>
      </w:r>
      <w:r w:rsidRPr="00CA2FD3">
        <w:rPr>
          <w:rFonts w:ascii="Arial" w:hAnsi="Arial"/>
          <w:sz w:val="24"/>
        </w:rPr>
        <w:t>Tra tutto ciò che Dio ha pensato, ha voluto, ha creato: Maria è la sua creazione, la sua concezione, il suo pensiero più bello, più santo, più puro.</w:t>
      </w:r>
      <w:r w:rsidR="00C65D94" w:rsidRPr="00CA2FD3">
        <w:rPr>
          <w:rFonts w:ascii="Arial" w:hAnsi="Arial"/>
          <w:sz w:val="24"/>
        </w:rPr>
        <w:t xml:space="preserve"> </w:t>
      </w:r>
      <w:r w:rsidRPr="00CA2FD3">
        <w:rPr>
          <w:rFonts w:ascii="Arial" w:hAnsi="Arial"/>
          <w:sz w:val="24"/>
        </w:rPr>
        <w:t>Maria è l’immacolata concezione di Dio ed è santissima.</w:t>
      </w:r>
      <w:r w:rsidR="00C65D94" w:rsidRPr="00CA2FD3">
        <w:rPr>
          <w:rFonts w:ascii="Arial" w:hAnsi="Arial"/>
          <w:sz w:val="24"/>
        </w:rPr>
        <w:t xml:space="preserve"> </w:t>
      </w:r>
      <w:r w:rsidRPr="00CA2FD3">
        <w:rPr>
          <w:rFonts w:ascii="Arial" w:hAnsi="Arial"/>
          <w:sz w:val="24"/>
        </w:rPr>
        <w:t>Ella è la sola creatura al mondo capace di riflettere su di sé la luce di Dio in modo pieno e perfetto.</w:t>
      </w:r>
    </w:p>
    <w:p w14:paraId="56684C39" w14:textId="7DB15416" w:rsidR="002C7A5A" w:rsidRPr="00CA2FD3" w:rsidRDefault="002C7A5A" w:rsidP="001F31BF">
      <w:pPr>
        <w:spacing w:after="120"/>
        <w:jc w:val="both"/>
        <w:rPr>
          <w:rFonts w:ascii="Arial" w:hAnsi="Arial"/>
          <w:sz w:val="24"/>
        </w:rPr>
      </w:pPr>
      <w:r w:rsidRPr="00CA2FD3">
        <w:rPr>
          <w:rFonts w:ascii="Arial" w:hAnsi="Arial"/>
          <w:sz w:val="24"/>
        </w:rPr>
        <w:t>Piccola osservazione (piccola nella formulazione, grande nel concetto:</w:t>
      </w:r>
      <w:r w:rsidR="00C65D94" w:rsidRPr="00CA2FD3">
        <w:rPr>
          <w:rFonts w:ascii="Arial" w:hAnsi="Arial"/>
          <w:sz w:val="24"/>
        </w:rPr>
        <w:t xml:space="preserve"> </w:t>
      </w:r>
      <w:r w:rsidRPr="00CA2FD3">
        <w:rPr>
          <w:rFonts w:ascii="Arial" w:hAnsi="Arial"/>
          <w:sz w:val="24"/>
        </w:rPr>
        <w:t>Se Maria ha trovato grazia presso Dio, se Dio è incantato della sua bellezza, ci potrà essere sulla terra un solo uomo presso il quale Maria può non trovare grazia?</w:t>
      </w:r>
      <w:r w:rsidR="00C65D94" w:rsidRPr="00CA2FD3">
        <w:rPr>
          <w:rFonts w:ascii="Arial" w:hAnsi="Arial"/>
          <w:sz w:val="24"/>
        </w:rPr>
        <w:t xml:space="preserve"> </w:t>
      </w:r>
      <w:r w:rsidRPr="00CA2FD3">
        <w:rPr>
          <w:rFonts w:ascii="Arial" w:hAnsi="Arial"/>
          <w:sz w:val="24"/>
        </w:rPr>
        <w:t xml:space="preserve">Se Dio è come “innamorato” di Maria (nel senso vero del termine: colpito dalla sua bellezza), può un solo uomo sulla terra non essere innamorato di Maria, non essere cioè colpito dalla sua bellezza celeste? </w:t>
      </w:r>
    </w:p>
    <w:p w14:paraId="389751E7" w14:textId="61D70C88" w:rsidR="002C7A5A" w:rsidRPr="00CA2FD3" w:rsidRDefault="002C7A5A" w:rsidP="001F31BF">
      <w:pPr>
        <w:spacing w:after="120"/>
        <w:jc w:val="both"/>
        <w:rPr>
          <w:rFonts w:ascii="Arial" w:hAnsi="Arial"/>
          <w:sz w:val="24"/>
        </w:rPr>
      </w:pPr>
      <w:r w:rsidRPr="00CA2FD3">
        <w:rPr>
          <w:rFonts w:ascii="Arial" w:hAnsi="Arial"/>
          <w:sz w:val="24"/>
        </w:rPr>
        <w:t>Sappiamo chi è Maria agli occhi di Dio</w:t>
      </w:r>
      <w:r w:rsidR="008847C7" w:rsidRPr="00CA2FD3">
        <w:rPr>
          <w:rFonts w:ascii="Arial" w:hAnsi="Arial"/>
          <w:sz w:val="24"/>
        </w:rPr>
        <w:t xml:space="preserve">. </w:t>
      </w:r>
      <w:r w:rsidRPr="00CA2FD3">
        <w:rPr>
          <w:rFonts w:ascii="Arial" w:hAnsi="Arial"/>
          <w:sz w:val="24"/>
        </w:rPr>
        <w:t>Ora l’Angelo le dice cosa Ella farà:</w:t>
      </w:r>
      <w:r w:rsidR="00C65D94" w:rsidRPr="00CA2FD3">
        <w:rPr>
          <w:rFonts w:ascii="Arial" w:hAnsi="Arial"/>
          <w:sz w:val="24"/>
        </w:rPr>
        <w:t xml:space="preserve"> </w:t>
      </w:r>
      <w:r w:rsidRPr="00CA2FD3">
        <w:rPr>
          <w:rFonts w:ascii="Arial" w:hAnsi="Arial"/>
          <w:sz w:val="24"/>
        </w:rPr>
        <w:t>concepirà un figlio, lo darà alla luce, lo chiamerà Gesù (Gesù in Ebraico significa: Dio salva)</w:t>
      </w:r>
      <w:r w:rsidR="008847C7" w:rsidRPr="00CA2FD3">
        <w:rPr>
          <w:rFonts w:ascii="Arial" w:hAnsi="Arial"/>
          <w:sz w:val="24"/>
        </w:rPr>
        <w:t xml:space="preserve">. </w:t>
      </w:r>
      <w:r w:rsidRPr="00CA2FD3">
        <w:rPr>
          <w:rFonts w:ascii="Arial" w:hAnsi="Arial"/>
          <w:sz w:val="24"/>
        </w:rPr>
        <w:t>È quanto Dio ha deciso per Lei. È quanto Dio vuole da Lei.</w:t>
      </w:r>
      <w:r w:rsidR="00C65D94" w:rsidRPr="00CA2FD3">
        <w:rPr>
          <w:rFonts w:ascii="Arial" w:hAnsi="Arial"/>
          <w:sz w:val="24"/>
        </w:rPr>
        <w:t xml:space="preserve"> </w:t>
      </w:r>
      <w:r w:rsidRPr="00CA2FD3">
        <w:rPr>
          <w:rFonts w:ascii="Arial" w:hAnsi="Arial"/>
          <w:sz w:val="24"/>
        </w:rPr>
        <w:t>La sua è missione di maternità. Ella dovrà essere Madre. Questa la sua vocazione.</w:t>
      </w:r>
      <w:r w:rsidR="00C65D94" w:rsidRPr="00CA2FD3">
        <w:rPr>
          <w:rFonts w:ascii="Arial" w:hAnsi="Arial"/>
          <w:sz w:val="24"/>
        </w:rPr>
        <w:t xml:space="preserve"> </w:t>
      </w:r>
    </w:p>
    <w:p w14:paraId="6BCB52C7" w14:textId="6E733916" w:rsidR="002C7A5A" w:rsidRPr="00CA2FD3" w:rsidRDefault="002C7A5A" w:rsidP="001F31BF">
      <w:pPr>
        <w:spacing w:after="120"/>
        <w:jc w:val="both"/>
        <w:rPr>
          <w:rFonts w:ascii="Arial" w:hAnsi="Arial"/>
          <w:sz w:val="24"/>
        </w:rPr>
      </w:pPr>
      <w:r w:rsidRPr="00CA2FD3">
        <w:rPr>
          <w:rFonts w:ascii="Arial" w:hAnsi="Arial"/>
          <w:sz w:val="24"/>
        </w:rPr>
        <w:t>Viene ora specificato chi è il Figlio che da Lei nascerà:</w:t>
      </w:r>
      <w:r w:rsidR="00C65D94" w:rsidRPr="00CA2FD3">
        <w:rPr>
          <w:rFonts w:ascii="Arial" w:hAnsi="Arial"/>
          <w:sz w:val="24"/>
        </w:rPr>
        <w:t xml:space="preserve"> </w:t>
      </w:r>
      <w:r w:rsidRPr="00CA2FD3">
        <w:rPr>
          <w:rFonts w:ascii="Arial" w:hAnsi="Arial"/>
          <w:sz w:val="24"/>
        </w:rPr>
        <w:t>Gesù sarà grande (non si tratta di grandezza umana, ma divina). Divinamente Gesù sarà grande.</w:t>
      </w:r>
      <w:r w:rsidR="00C65D94" w:rsidRPr="00CA2FD3">
        <w:rPr>
          <w:rFonts w:ascii="Arial" w:hAnsi="Arial"/>
          <w:sz w:val="24"/>
        </w:rPr>
        <w:t xml:space="preserve"> </w:t>
      </w:r>
      <w:r w:rsidRPr="00CA2FD3">
        <w:rPr>
          <w:rFonts w:ascii="Arial" w:hAnsi="Arial"/>
          <w:sz w:val="24"/>
        </w:rPr>
        <w:t>La sua prima grandezza è questa: Egli sarà chiamato Figlio dell’Altissimo.</w:t>
      </w:r>
      <w:r w:rsidR="00C65D94" w:rsidRPr="00CA2FD3">
        <w:rPr>
          <w:rFonts w:ascii="Arial" w:hAnsi="Arial"/>
          <w:sz w:val="24"/>
        </w:rPr>
        <w:t xml:space="preserve"> </w:t>
      </w:r>
      <w:r w:rsidRPr="00CA2FD3">
        <w:rPr>
          <w:rFonts w:ascii="Arial" w:hAnsi="Arial"/>
          <w:sz w:val="24"/>
        </w:rPr>
        <w:t xml:space="preserve">In questo la sua grandezza è unica: il Figlio che nascerà da Maria, è già nato da Dio, per generazione. Per generazione eterna Gesù è il solo, l’unico. La sua è grandezza di Dio. Egli è Figlio dell’Altissimo, ma è anche Dio. È Dio e Figlio di Dio. È questo il mistero del Figlio di Maria. </w:t>
      </w:r>
    </w:p>
    <w:p w14:paraId="17B8E7F4" w14:textId="1F865884" w:rsidR="002C7A5A" w:rsidRPr="00CA2FD3" w:rsidRDefault="002C7A5A" w:rsidP="001F31BF">
      <w:pPr>
        <w:spacing w:after="120"/>
        <w:jc w:val="both"/>
        <w:rPr>
          <w:rFonts w:ascii="Arial" w:hAnsi="Arial"/>
          <w:sz w:val="24"/>
        </w:rPr>
      </w:pPr>
      <w:r w:rsidRPr="00CA2FD3">
        <w:rPr>
          <w:rFonts w:ascii="Arial" w:hAnsi="Arial"/>
          <w:sz w:val="24"/>
        </w:rPr>
        <w:t>Ancora:</w:t>
      </w:r>
      <w:r w:rsidR="00C65D94" w:rsidRPr="00CA2FD3">
        <w:rPr>
          <w:rFonts w:ascii="Arial" w:hAnsi="Arial"/>
          <w:sz w:val="24"/>
        </w:rPr>
        <w:t xml:space="preserve"> </w:t>
      </w:r>
      <w:r w:rsidRPr="00CA2FD3">
        <w:rPr>
          <w:rFonts w:ascii="Arial" w:hAnsi="Arial"/>
          <w:sz w:val="24"/>
        </w:rPr>
        <w:t>Dio lo ha costituito suo Messia, suo Unto, suo Cristo</w:t>
      </w:r>
      <w:r w:rsidR="008847C7" w:rsidRPr="00CA2FD3">
        <w:rPr>
          <w:rFonts w:ascii="Arial" w:hAnsi="Arial"/>
          <w:sz w:val="24"/>
        </w:rPr>
        <w:t xml:space="preserve">. </w:t>
      </w:r>
      <w:r w:rsidRPr="00CA2FD3">
        <w:rPr>
          <w:rFonts w:ascii="Arial" w:hAnsi="Arial"/>
          <w:sz w:val="24"/>
        </w:rPr>
        <w:t>In Lui si compiranno tutte le profezie sul Messia di Dio.</w:t>
      </w:r>
      <w:r w:rsidR="00C65D94" w:rsidRPr="00CA2FD3">
        <w:rPr>
          <w:rFonts w:ascii="Arial" w:hAnsi="Arial"/>
          <w:sz w:val="24"/>
        </w:rPr>
        <w:t xml:space="preserve"> </w:t>
      </w:r>
      <w:r w:rsidRPr="00CA2FD3">
        <w:rPr>
          <w:rFonts w:ascii="Arial" w:hAnsi="Arial"/>
          <w:sz w:val="24"/>
        </w:rPr>
        <w:t>Volutamente non si parla né di Giuda, né di Israele (regni divisi). Si parla di Giacobbe e della sua casa, per ritornare all’unità.</w:t>
      </w:r>
      <w:r w:rsidR="00C65D94" w:rsidRPr="00CA2FD3">
        <w:rPr>
          <w:rFonts w:ascii="Arial" w:hAnsi="Arial"/>
          <w:sz w:val="24"/>
        </w:rPr>
        <w:t xml:space="preserve"> </w:t>
      </w:r>
      <w:r w:rsidRPr="00CA2FD3">
        <w:rPr>
          <w:rFonts w:ascii="Arial" w:hAnsi="Arial"/>
          <w:sz w:val="24"/>
        </w:rPr>
        <w:t>Giacobbe è il Padre delle Dodici Tribù di Israele (=Giacobbe) e Cristo Gesù dovrà regnare sull’unità del popolo, non su di una parte.</w:t>
      </w:r>
      <w:r w:rsidR="00C65D94" w:rsidRPr="00CA2FD3">
        <w:rPr>
          <w:rFonts w:ascii="Arial" w:hAnsi="Arial"/>
          <w:sz w:val="24"/>
        </w:rPr>
        <w:t xml:space="preserve"> </w:t>
      </w:r>
      <w:r w:rsidRPr="00CA2FD3">
        <w:rPr>
          <w:rFonts w:ascii="Arial" w:hAnsi="Arial"/>
          <w:sz w:val="24"/>
        </w:rPr>
        <w:t>Tutta la discendenza di Giacobbe dovrà avere quest’unico Re e non una parte di essa.</w:t>
      </w:r>
      <w:r w:rsidR="00C65D94" w:rsidRPr="00CA2FD3">
        <w:rPr>
          <w:rFonts w:ascii="Arial" w:hAnsi="Arial"/>
          <w:sz w:val="24"/>
        </w:rPr>
        <w:t xml:space="preserve"> </w:t>
      </w:r>
      <w:r w:rsidRPr="00CA2FD3">
        <w:rPr>
          <w:rFonts w:ascii="Arial" w:hAnsi="Arial"/>
          <w:sz w:val="24"/>
        </w:rPr>
        <w:t>Poi vedremo come la Casa di Giacobbe sarà tutto il mondo, ogni uomo e non solo una parte dell’umanità.</w:t>
      </w:r>
      <w:r w:rsidR="00C65D94" w:rsidRPr="00CA2FD3">
        <w:rPr>
          <w:rFonts w:ascii="Arial" w:hAnsi="Arial"/>
          <w:sz w:val="24"/>
        </w:rPr>
        <w:t xml:space="preserve"> </w:t>
      </w:r>
      <w:r w:rsidRPr="00CA2FD3">
        <w:rPr>
          <w:rFonts w:ascii="Arial" w:hAnsi="Arial"/>
          <w:sz w:val="24"/>
        </w:rPr>
        <w:t>La prima verità del regno di Gesù è questa: Egli è re di unità, re di tutti. Egli non è re di una parte, di un popolo, di una nazione</w:t>
      </w:r>
      <w:r w:rsidR="008847C7" w:rsidRPr="00CA2FD3">
        <w:rPr>
          <w:rFonts w:ascii="Arial" w:hAnsi="Arial"/>
          <w:sz w:val="24"/>
        </w:rPr>
        <w:t xml:space="preserve">. </w:t>
      </w:r>
      <w:r w:rsidRPr="00CA2FD3">
        <w:rPr>
          <w:rFonts w:ascii="Arial" w:hAnsi="Arial"/>
          <w:sz w:val="24"/>
        </w:rPr>
        <w:t>Egli è il “Re dei re e il Signore dei signori” annunzierà l’Apocalisse.</w:t>
      </w:r>
    </w:p>
    <w:p w14:paraId="53CC73F8" w14:textId="22BF06D0" w:rsidR="002C7A5A" w:rsidRPr="00CA2FD3" w:rsidRDefault="002C7A5A" w:rsidP="001F31BF">
      <w:pPr>
        <w:spacing w:after="120"/>
        <w:jc w:val="both"/>
        <w:rPr>
          <w:rFonts w:ascii="Arial" w:hAnsi="Arial"/>
          <w:i/>
          <w:sz w:val="24"/>
        </w:rPr>
      </w:pPr>
      <w:r w:rsidRPr="00CA2FD3">
        <w:rPr>
          <w:rFonts w:ascii="Arial" w:hAnsi="Arial"/>
          <w:sz w:val="24"/>
        </w:rPr>
        <w:lastRenderedPageBreak/>
        <w:t xml:space="preserve">Osservazione assai breve: </w:t>
      </w:r>
      <w:r w:rsidRPr="00CA2FD3">
        <w:rPr>
          <w:rFonts w:ascii="Arial" w:hAnsi="Arial"/>
          <w:i/>
          <w:sz w:val="24"/>
        </w:rPr>
        <w:t>Se Gesù è Re di unità, possiamo noi rimanere nella divisione? Possiamo noi lavorare per la divisione, o nella divisione?</w:t>
      </w:r>
      <w:r w:rsidR="00C65D94" w:rsidRPr="00CA2FD3">
        <w:rPr>
          <w:rFonts w:ascii="Arial" w:hAnsi="Arial"/>
          <w:i/>
          <w:sz w:val="24"/>
        </w:rPr>
        <w:t xml:space="preserve"> </w:t>
      </w:r>
      <w:r w:rsidRPr="00CA2FD3">
        <w:rPr>
          <w:rFonts w:ascii="Arial" w:hAnsi="Arial"/>
          <w:sz w:val="24"/>
        </w:rPr>
        <w:t>Nella divisione Lui non è più nostro Re.</w:t>
      </w:r>
      <w:r w:rsidR="00C65D94" w:rsidRPr="00CA2FD3">
        <w:rPr>
          <w:rFonts w:ascii="Arial" w:hAnsi="Arial"/>
          <w:sz w:val="24"/>
        </w:rPr>
        <w:t xml:space="preserve"> </w:t>
      </w:r>
      <w:r w:rsidRPr="00CA2FD3">
        <w:rPr>
          <w:rFonts w:ascii="Arial" w:hAnsi="Arial"/>
          <w:i/>
          <w:sz w:val="24"/>
        </w:rPr>
        <w:t>Noi non siamo del suo regno.</w:t>
      </w:r>
      <w:r w:rsidR="00C65D94" w:rsidRPr="00CA2FD3">
        <w:rPr>
          <w:rFonts w:ascii="Arial" w:hAnsi="Arial"/>
          <w:i/>
          <w:sz w:val="24"/>
        </w:rPr>
        <w:t xml:space="preserve"> </w:t>
      </w:r>
      <w:r w:rsidRPr="00CA2FD3">
        <w:rPr>
          <w:rFonts w:ascii="Arial" w:hAnsi="Arial"/>
          <w:i/>
          <w:sz w:val="24"/>
        </w:rPr>
        <w:t>L’unità ognuno deve cercare, cercando la verità di questo Re. “Per questo io sono nato e per questo sono venuto al mondo, per rendere testimonianza alla verità”. “Chi è dalla verità ascolta la mia voce”:</w:t>
      </w:r>
    </w:p>
    <w:p w14:paraId="302CC81D" w14:textId="61A19D7B" w:rsidR="002C7A5A" w:rsidRPr="00CA2FD3" w:rsidRDefault="002C7A5A" w:rsidP="001F31BF">
      <w:pPr>
        <w:spacing w:after="120"/>
        <w:jc w:val="both"/>
        <w:rPr>
          <w:rFonts w:ascii="Arial" w:hAnsi="Arial"/>
          <w:sz w:val="24"/>
        </w:rPr>
      </w:pPr>
      <w:r w:rsidRPr="00CA2FD3">
        <w:rPr>
          <w:rFonts w:ascii="Arial" w:hAnsi="Arial"/>
          <w:sz w:val="24"/>
        </w:rPr>
        <w:t>Altra caratteristica di questo Re e del suo regno:</w:t>
      </w:r>
      <w:r w:rsidR="00C65D94" w:rsidRPr="00CA2FD3">
        <w:rPr>
          <w:rFonts w:ascii="Arial" w:hAnsi="Arial"/>
          <w:sz w:val="24"/>
        </w:rPr>
        <w:t xml:space="preserve"> </w:t>
      </w:r>
      <w:r w:rsidRPr="00CA2FD3">
        <w:rPr>
          <w:rFonts w:ascii="Arial" w:hAnsi="Arial"/>
          <w:sz w:val="24"/>
        </w:rPr>
        <w:t>Il regno di questo re non finirà mai.</w:t>
      </w:r>
      <w:r w:rsidR="00C65D94" w:rsidRPr="00CA2FD3">
        <w:rPr>
          <w:rFonts w:ascii="Arial" w:hAnsi="Arial"/>
          <w:sz w:val="24"/>
        </w:rPr>
        <w:t xml:space="preserve"> </w:t>
      </w:r>
      <w:r w:rsidRPr="00CA2FD3">
        <w:rPr>
          <w:rFonts w:ascii="Arial" w:hAnsi="Arial"/>
          <w:sz w:val="24"/>
        </w:rPr>
        <w:t>Lui sarà l’unico Re di un regno eterno</w:t>
      </w:r>
      <w:r w:rsidR="008847C7" w:rsidRPr="00CA2FD3">
        <w:rPr>
          <w:rFonts w:ascii="Arial" w:hAnsi="Arial"/>
          <w:sz w:val="24"/>
        </w:rPr>
        <w:t xml:space="preserve">. </w:t>
      </w:r>
      <w:r w:rsidRPr="00CA2FD3">
        <w:rPr>
          <w:rFonts w:ascii="Arial" w:hAnsi="Arial"/>
          <w:sz w:val="24"/>
        </w:rPr>
        <w:t>In questo regno non ci saranno successori. Non ci sarà una dinastia.</w:t>
      </w:r>
      <w:r w:rsidR="00C65D94" w:rsidRPr="00CA2FD3">
        <w:rPr>
          <w:rFonts w:ascii="Arial" w:hAnsi="Arial"/>
          <w:sz w:val="24"/>
        </w:rPr>
        <w:t xml:space="preserve"> </w:t>
      </w:r>
      <w:r w:rsidRPr="00CA2FD3">
        <w:rPr>
          <w:rFonts w:ascii="Arial" w:hAnsi="Arial"/>
          <w:sz w:val="24"/>
        </w:rPr>
        <w:t>Lui è il solo, l’unico, l’eterno Re di questo Regno e questo Regno deve essere uno per sempre.</w:t>
      </w:r>
    </w:p>
    <w:p w14:paraId="2F16D65F" w14:textId="78CAC391" w:rsidR="002C7A5A" w:rsidRPr="00CA2FD3" w:rsidRDefault="002C7A5A" w:rsidP="001F31BF">
      <w:pPr>
        <w:spacing w:after="120"/>
        <w:jc w:val="both"/>
        <w:rPr>
          <w:rFonts w:ascii="Arial" w:hAnsi="Arial"/>
          <w:sz w:val="24"/>
        </w:rPr>
      </w:pPr>
      <w:r w:rsidRPr="00CA2FD3">
        <w:rPr>
          <w:rFonts w:ascii="Arial" w:hAnsi="Arial"/>
          <w:sz w:val="24"/>
        </w:rPr>
        <w:t xml:space="preserve">Per comprendere la risposta di Maria dobbiamo per un attimo riportare le parole dell’Angelo: </w:t>
      </w:r>
      <w:r w:rsidRPr="00CA2FD3">
        <w:rPr>
          <w:rFonts w:ascii="Arial" w:hAnsi="Arial"/>
          <w:i/>
          <w:sz w:val="24"/>
        </w:rPr>
        <w:t>“Ecco concepirai un figlio, lo darai alla luce e lo chiamerai Gesù”</w:t>
      </w:r>
      <w:r w:rsidRPr="00CA2FD3">
        <w:rPr>
          <w:rFonts w:ascii="Arial" w:hAnsi="Arial"/>
          <w:sz w:val="24"/>
        </w:rPr>
        <w:t>.</w:t>
      </w:r>
      <w:r w:rsidR="00C65D94" w:rsidRPr="00CA2FD3">
        <w:rPr>
          <w:rFonts w:ascii="Arial" w:hAnsi="Arial"/>
          <w:sz w:val="24"/>
        </w:rPr>
        <w:t xml:space="preserve"> </w:t>
      </w:r>
      <w:r w:rsidRPr="00CA2FD3">
        <w:rPr>
          <w:rFonts w:ascii="Arial" w:hAnsi="Arial"/>
          <w:sz w:val="24"/>
        </w:rPr>
        <w:t xml:space="preserve">Nella prima frase: </w:t>
      </w:r>
      <w:r w:rsidRPr="00CA2FD3">
        <w:rPr>
          <w:rFonts w:ascii="Arial" w:hAnsi="Arial"/>
          <w:i/>
          <w:sz w:val="24"/>
        </w:rPr>
        <w:t xml:space="preserve">come è possibile? </w:t>
      </w:r>
      <w:r w:rsidRPr="00CA2FD3">
        <w:rPr>
          <w:rFonts w:ascii="Arial" w:hAnsi="Arial"/>
          <w:sz w:val="24"/>
        </w:rPr>
        <w:t>Maria chiede la modalità.</w:t>
      </w:r>
      <w:r w:rsidR="00C65D94" w:rsidRPr="00CA2FD3">
        <w:rPr>
          <w:rFonts w:ascii="Arial" w:hAnsi="Arial"/>
          <w:sz w:val="24"/>
        </w:rPr>
        <w:t xml:space="preserve"> </w:t>
      </w:r>
      <w:r w:rsidRPr="00CA2FD3">
        <w:rPr>
          <w:rFonts w:ascii="Arial" w:hAnsi="Arial"/>
          <w:sz w:val="24"/>
        </w:rPr>
        <w:t xml:space="preserve">Nella seconda frase: </w:t>
      </w:r>
      <w:r w:rsidRPr="00CA2FD3">
        <w:rPr>
          <w:rFonts w:ascii="Arial" w:hAnsi="Arial"/>
          <w:i/>
          <w:sz w:val="24"/>
        </w:rPr>
        <w:t>“non conosco uomo”</w:t>
      </w:r>
      <w:r w:rsidRPr="00CA2FD3">
        <w:rPr>
          <w:rFonts w:ascii="Arial" w:hAnsi="Arial"/>
          <w:sz w:val="24"/>
        </w:rPr>
        <w:t xml:space="preserve"> Maria manifesta il tuo stato verginale</w:t>
      </w:r>
      <w:r w:rsidR="008847C7" w:rsidRPr="00CA2FD3">
        <w:rPr>
          <w:rFonts w:ascii="Arial" w:hAnsi="Arial"/>
          <w:sz w:val="24"/>
        </w:rPr>
        <w:t xml:space="preserve">. </w:t>
      </w:r>
      <w:r w:rsidRPr="00CA2FD3">
        <w:rPr>
          <w:rFonts w:ascii="Arial" w:hAnsi="Arial"/>
          <w:sz w:val="24"/>
        </w:rPr>
        <w:t>Sono vergine, non sono sposata, come è possibile ciò che tu dici? Cosa devo fare? Cosa è giusto che io faccia? Qual è la volontà di Dio a tal proposito?</w:t>
      </w:r>
      <w:r w:rsidR="00C65D94" w:rsidRPr="00CA2FD3">
        <w:rPr>
          <w:rFonts w:ascii="Arial" w:hAnsi="Arial"/>
          <w:sz w:val="24"/>
        </w:rPr>
        <w:t xml:space="preserve"> </w:t>
      </w:r>
      <w:r w:rsidRPr="00CA2FD3">
        <w:rPr>
          <w:rFonts w:ascii="Arial" w:hAnsi="Arial"/>
          <w:sz w:val="24"/>
        </w:rPr>
        <w:t>La domanda di Maria all’Angelo si riveste di particolare significato e importanza. Le ragioni sono:</w:t>
      </w:r>
      <w:r w:rsidR="00C65D94" w:rsidRPr="00CA2FD3">
        <w:rPr>
          <w:rFonts w:ascii="Arial" w:hAnsi="Arial"/>
          <w:sz w:val="24"/>
        </w:rPr>
        <w:t xml:space="preserve"> </w:t>
      </w:r>
      <w:r w:rsidRPr="00CA2FD3">
        <w:rPr>
          <w:rFonts w:ascii="Arial" w:hAnsi="Arial"/>
          <w:sz w:val="24"/>
        </w:rPr>
        <w:t>Quando Dio si manifesta – lo si è detto all’inizio – si manifesta ad una persona che vive in una storia, che vive la sua particolare storia.</w:t>
      </w:r>
      <w:r w:rsidR="00C65D94" w:rsidRPr="00CA2FD3">
        <w:rPr>
          <w:rFonts w:ascii="Arial" w:hAnsi="Arial"/>
          <w:sz w:val="24"/>
        </w:rPr>
        <w:t xml:space="preserve"> </w:t>
      </w:r>
      <w:r w:rsidRPr="00CA2FD3">
        <w:rPr>
          <w:rFonts w:ascii="Arial" w:hAnsi="Arial"/>
          <w:sz w:val="24"/>
        </w:rPr>
        <w:t>La storia attuale di Maria è quella di essere vergine.</w:t>
      </w:r>
      <w:r w:rsidR="00C65D94" w:rsidRPr="00CA2FD3">
        <w:rPr>
          <w:rFonts w:ascii="Arial" w:hAnsi="Arial"/>
          <w:sz w:val="24"/>
        </w:rPr>
        <w:t xml:space="preserve"> </w:t>
      </w:r>
      <w:r w:rsidRPr="00CA2FD3">
        <w:rPr>
          <w:rFonts w:ascii="Arial" w:hAnsi="Arial"/>
          <w:sz w:val="24"/>
        </w:rPr>
        <w:t>Ad una vergine l’Angelo annunzia un concepimento</w:t>
      </w:r>
      <w:r w:rsidR="008847C7" w:rsidRPr="00CA2FD3">
        <w:rPr>
          <w:rFonts w:ascii="Arial" w:hAnsi="Arial"/>
          <w:sz w:val="24"/>
        </w:rPr>
        <w:t xml:space="preserve">. </w:t>
      </w:r>
      <w:r w:rsidRPr="00CA2FD3">
        <w:rPr>
          <w:rFonts w:ascii="Arial" w:hAnsi="Arial"/>
          <w:sz w:val="24"/>
        </w:rPr>
        <w:t>Lei è vergine, deve concepire, come è possibile questo?</w:t>
      </w:r>
      <w:r w:rsidR="00C65D94" w:rsidRPr="00CA2FD3">
        <w:rPr>
          <w:rFonts w:ascii="Arial" w:hAnsi="Arial"/>
          <w:sz w:val="24"/>
        </w:rPr>
        <w:t xml:space="preserve"> </w:t>
      </w:r>
      <w:r w:rsidRPr="00CA2FD3">
        <w:rPr>
          <w:rFonts w:ascii="Arial" w:hAnsi="Arial"/>
          <w:sz w:val="24"/>
        </w:rPr>
        <w:t>Quando Dio si manifesta, indica una missione, rivela una vocazione, tutto, indistintamente tutto deve essere dalla volontà di Dio.</w:t>
      </w:r>
      <w:r w:rsidR="00C65D94" w:rsidRPr="00CA2FD3">
        <w:rPr>
          <w:rFonts w:ascii="Arial" w:hAnsi="Arial"/>
          <w:sz w:val="24"/>
        </w:rPr>
        <w:t xml:space="preserve"> </w:t>
      </w:r>
      <w:r w:rsidRPr="00CA2FD3">
        <w:rPr>
          <w:rFonts w:ascii="Arial" w:hAnsi="Arial"/>
          <w:sz w:val="24"/>
        </w:rPr>
        <w:t>Ogni modalità deve venire indicata dal Signore</w:t>
      </w:r>
      <w:r w:rsidR="008847C7" w:rsidRPr="00CA2FD3">
        <w:rPr>
          <w:rFonts w:ascii="Arial" w:hAnsi="Arial"/>
          <w:sz w:val="24"/>
        </w:rPr>
        <w:t xml:space="preserve">. </w:t>
      </w:r>
      <w:r w:rsidRPr="00CA2FD3">
        <w:rPr>
          <w:rFonts w:ascii="Arial" w:hAnsi="Arial"/>
          <w:sz w:val="24"/>
        </w:rPr>
        <w:t>Nella relazione con Dio non c’è alcuna autonomia nello svolgimento della missione e della vocazione.</w:t>
      </w:r>
      <w:r w:rsidR="00C65D94" w:rsidRPr="00CA2FD3">
        <w:rPr>
          <w:rFonts w:ascii="Arial" w:hAnsi="Arial"/>
          <w:sz w:val="24"/>
        </w:rPr>
        <w:t xml:space="preserve"> </w:t>
      </w:r>
      <w:r w:rsidRPr="00CA2FD3">
        <w:rPr>
          <w:rFonts w:ascii="Arial" w:hAnsi="Arial"/>
          <w:sz w:val="24"/>
        </w:rPr>
        <w:t>Dio chiama, Dio sceglie, Dio vuole. Dal primo istante fino all’ultimo è sempre Dio che stabilisce forme, modalità, circostante, vie, sentieri.</w:t>
      </w:r>
      <w:r w:rsidR="00C65D94" w:rsidRPr="00CA2FD3">
        <w:rPr>
          <w:rFonts w:ascii="Arial" w:hAnsi="Arial"/>
          <w:sz w:val="24"/>
        </w:rPr>
        <w:t xml:space="preserve"> </w:t>
      </w:r>
      <w:r w:rsidRPr="00CA2FD3">
        <w:rPr>
          <w:rFonts w:ascii="Arial" w:hAnsi="Arial"/>
          <w:sz w:val="24"/>
        </w:rPr>
        <w:t>Maria vuole essere di Dio, ma vuole essere secondo la volontà di Dio.</w:t>
      </w:r>
      <w:r w:rsidR="00C65D94" w:rsidRPr="00CA2FD3">
        <w:rPr>
          <w:rFonts w:ascii="Arial" w:hAnsi="Arial"/>
          <w:sz w:val="24"/>
        </w:rPr>
        <w:t xml:space="preserve"> </w:t>
      </w:r>
      <w:r w:rsidRPr="00CA2FD3">
        <w:rPr>
          <w:rFonts w:ascii="Arial" w:hAnsi="Arial"/>
          <w:sz w:val="24"/>
        </w:rPr>
        <w:t>Per essere secondo la volontà di Dio, l’Angelo gliela deve manifestare, sapendo però che Lei è vergine. Si trova in una situazione di non poter compiere quanto le viene chiesto.</w:t>
      </w:r>
    </w:p>
    <w:p w14:paraId="551DCA4B" w14:textId="25DFA77C" w:rsidR="002C7A5A" w:rsidRPr="00CA2FD3" w:rsidRDefault="002C7A5A" w:rsidP="001F31BF">
      <w:pPr>
        <w:spacing w:after="120"/>
        <w:jc w:val="both"/>
        <w:rPr>
          <w:rFonts w:ascii="Arial" w:hAnsi="Arial"/>
          <w:sz w:val="24"/>
        </w:rPr>
      </w:pPr>
      <w:r w:rsidRPr="00CA2FD3">
        <w:rPr>
          <w:rFonts w:ascii="Arial" w:hAnsi="Arial"/>
          <w:sz w:val="24"/>
        </w:rPr>
        <w:t>Se meditassimo un solo istante sulla domanda di Maria, capiremmo in un istante quali sono i  “mali strutturali” che affliggono la nostra vita e la vita delle nostre comunità.</w:t>
      </w:r>
      <w:r w:rsidR="00C65D94" w:rsidRPr="00CA2FD3">
        <w:rPr>
          <w:rFonts w:ascii="Arial" w:hAnsi="Arial"/>
          <w:sz w:val="24"/>
        </w:rPr>
        <w:t xml:space="preserve"> </w:t>
      </w:r>
      <w:r w:rsidRPr="00CA2FD3">
        <w:rPr>
          <w:rFonts w:ascii="Arial" w:hAnsi="Arial"/>
          <w:sz w:val="24"/>
        </w:rPr>
        <w:t>Questi mali hanno un ceppo comune: l’autonomia nella modalità nel compimento della missione.</w:t>
      </w:r>
      <w:r w:rsidR="00C65D94" w:rsidRPr="00CA2FD3">
        <w:rPr>
          <w:rFonts w:ascii="Arial" w:hAnsi="Arial"/>
          <w:sz w:val="24"/>
        </w:rPr>
        <w:t xml:space="preserve"> </w:t>
      </w:r>
      <w:r w:rsidRPr="00CA2FD3">
        <w:rPr>
          <w:rFonts w:ascii="Arial" w:hAnsi="Arial"/>
          <w:sz w:val="24"/>
        </w:rPr>
        <w:t>Noi pensiamo che siamo liberi di fare quello che vogliamo</w:t>
      </w:r>
      <w:r w:rsidR="008847C7" w:rsidRPr="00CA2FD3">
        <w:rPr>
          <w:rFonts w:ascii="Arial" w:hAnsi="Arial"/>
          <w:sz w:val="24"/>
        </w:rPr>
        <w:t xml:space="preserve">. </w:t>
      </w:r>
      <w:r w:rsidRPr="00CA2FD3">
        <w:rPr>
          <w:rFonts w:ascii="Arial" w:hAnsi="Arial"/>
          <w:sz w:val="24"/>
        </w:rPr>
        <w:t>Questo è un vero “male” ed è un male di “struttura” del nostro modo di pensare il cristianesimo.</w:t>
      </w:r>
      <w:r w:rsidR="00C65D94" w:rsidRPr="00CA2FD3">
        <w:rPr>
          <w:rFonts w:ascii="Arial" w:hAnsi="Arial"/>
          <w:sz w:val="24"/>
        </w:rPr>
        <w:t xml:space="preserve"> </w:t>
      </w:r>
      <w:r w:rsidRPr="00CA2FD3">
        <w:rPr>
          <w:rFonts w:ascii="Arial" w:hAnsi="Arial"/>
          <w:sz w:val="24"/>
        </w:rPr>
        <w:t>Maria invece anticipa l’azione di Cristo Gesù: Egli era mosso dallo Spirito nell’essenza della volontà di Dio e nelle modalità.</w:t>
      </w:r>
      <w:r w:rsidR="00C65D94" w:rsidRPr="00CA2FD3">
        <w:rPr>
          <w:rFonts w:ascii="Arial" w:hAnsi="Arial"/>
          <w:sz w:val="24"/>
        </w:rPr>
        <w:t xml:space="preserve"> </w:t>
      </w:r>
      <w:r w:rsidRPr="00CA2FD3">
        <w:rPr>
          <w:rFonts w:ascii="Arial" w:hAnsi="Arial"/>
          <w:sz w:val="24"/>
        </w:rPr>
        <w:t>Maria chiede al Signore che gli dica come deve fare. Il come serve all’essenza e senza il come di Dio neanche l’essenza è di Dio. L’essenza è modificata, trasformata, vanificata, annullata dal come umano.</w:t>
      </w:r>
      <w:r w:rsidR="00C65D94" w:rsidRPr="00CA2FD3">
        <w:rPr>
          <w:rFonts w:ascii="Arial" w:hAnsi="Arial"/>
          <w:sz w:val="24"/>
        </w:rPr>
        <w:t xml:space="preserve"> </w:t>
      </w:r>
      <w:r w:rsidRPr="00CA2FD3">
        <w:rPr>
          <w:rFonts w:ascii="Arial" w:hAnsi="Arial"/>
          <w:sz w:val="24"/>
        </w:rPr>
        <w:t>Il come umano fa sì che l’essenza divina non sia più divina, ma umana. Dio non è in quello che facciamo, perché quello che facciamo non è secondo la sua volontà e quindi non è neanche la sua volontà.</w:t>
      </w:r>
      <w:r w:rsidR="00C65D94" w:rsidRPr="00CA2FD3">
        <w:rPr>
          <w:rFonts w:ascii="Arial" w:hAnsi="Arial"/>
          <w:sz w:val="24"/>
        </w:rPr>
        <w:t xml:space="preserve"> </w:t>
      </w:r>
      <w:r w:rsidRPr="00CA2FD3">
        <w:rPr>
          <w:rFonts w:ascii="Arial" w:hAnsi="Arial"/>
          <w:sz w:val="24"/>
        </w:rPr>
        <w:t>Maria così ci insegna che nessuna intelligenza umana è in grado di sapere qual è il come storico, teologico, pastorale, misterico di Dio.</w:t>
      </w:r>
      <w:r w:rsidR="00C65D94" w:rsidRPr="00CA2FD3">
        <w:rPr>
          <w:rFonts w:ascii="Arial" w:hAnsi="Arial"/>
          <w:sz w:val="24"/>
        </w:rPr>
        <w:t xml:space="preserve"> </w:t>
      </w:r>
      <w:r w:rsidRPr="00CA2FD3">
        <w:rPr>
          <w:rFonts w:ascii="Arial" w:hAnsi="Arial"/>
          <w:sz w:val="24"/>
        </w:rPr>
        <w:t>L’intelligenza umana da sola non basta per fare bene le cose di Dio.</w:t>
      </w:r>
      <w:r w:rsidR="00C65D94" w:rsidRPr="00CA2FD3">
        <w:rPr>
          <w:rFonts w:ascii="Arial" w:hAnsi="Arial"/>
          <w:sz w:val="24"/>
        </w:rPr>
        <w:t xml:space="preserve"> </w:t>
      </w:r>
      <w:r w:rsidRPr="00CA2FD3">
        <w:rPr>
          <w:rFonts w:ascii="Arial" w:hAnsi="Arial"/>
          <w:sz w:val="24"/>
        </w:rPr>
        <w:t>Le cose di Dio bene le fa solo Dio e perciò è obbligo sapere come Dio intende che vengano fatte, operate, realizzate, poste in essere.</w:t>
      </w:r>
    </w:p>
    <w:p w14:paraId="01A49107" w14:textId="29683366" w:rsidR="002C7A5A" w:rsidRPr="00CA2FD3" w:rsidRDefault="002C7A5A" w:rsidP="001F31BF">
      <w:pPr>
        <w:spacing w:after="120"/>
        <w:jc w:val="both"/>
        <w:rPr>
          <w:rFonts w:ascii="Arial" w:hAnsi="Arial"/>
          <w:i/>
          <w:sz w:val="24"/>
        </w:rPr>
      </w:pPr>
      <w:r w:rsidRPr="00CA2FD3">
        <w:rPr>
          <w:rFonts w:ascii="Arial" w:hAnsi="Arial"/>
          <w:sz w:val="24"/>
        </w:rPr>
        <w:lastRenderedPageBreak/>
        <w:t>Domanda alla coscienza:</w:t>
      </w:r>
      <w:r w:rsidR="00C65D94" w:rsidRPr="00CA2FD3">
        <w:rPr>
          <w:rFonts w:ascii="Arial" w:hAnsi="Arial"/>
          <w:sz w:val="24"/>
        </w:rPr>
        <w:t xml:space="preserve"> </w:t>
      </w:r>
      <w:r w:rsidRPr="00CA2FD3">
        <w:rPr>
          <w:rFonts w:ascii="Arial" w:hAnsi="Arial"/>
          <w:sz w:val="24"/>
        </w:rPr>
        <w:t>Quanta autonomia da Dio ogni giorno muove i nostri pensieri, il nostro cuore, la nostra volontà?</w:t>
      </w:r>
      <w:r w:rsidR="00C65D94" w:rsidRPr="00CA2FD3">
        <w:rPr>
          <w:rFonts w:ascii="Arial" w:hAnsi="Arial"/>
          <w:sz w:val="24"/>
        </w:rPr>
        <w:t xml:space="preserve"> </w:t>
      </w:r>
      <w:r w:rsidRPr="00CA2FD3">
        <w:rPr>
          <w:rFonts w:ascii="Arial" w:hAnsi="Arial"/>
          <w:i/>
          <w:sz w:val="24"/>
        </w:rPr>
        <w:t>Quanta modalità è secondo Dio e quanta è secondo l’uomo nel nostro quotidiano agire?</w:t>
      </w:r>
      <w:r w:rsidR="00C65D94" w:rsidRPr="00CA2FD3">
        <w:rPr>
          <w:rFonts w:ascii="Arial" w:hAnsi="Arial"/>
          <w:i/>
          <w:sz w:val="24"/>
        </w:rPr>
        <w:t xml:space="preserve"> </w:t>
      </w:r>
      <w:r w:rsidRPr="00CA2FD3">
        <w:rPr>
          <w:rFonts w:ascii="Arial" w:hAnsi="Arial"/>
          <w:i/>
          <w:sz w:val="24"/>
        </w:rPr>
        <w:t>Quanta mozione c’è dello Spirito Santo e quanto invece è affidato esclusivamente alla nostra scienza, intelligenza, sapienza solo umana?</w:t>
      </w:r>
      <w:r w:rsidR="00C65D94" w:rsidRPr="00CA2FD3">
        <w:rPr>
          <w:rFonts w:ascii="Arial" w:hAnsi="Arial"/>
          <w:i/>
          <w:sz w:val="24"/>
        </w:rPr>
        <w:t xml:space="preserve"> </w:t>
      </w:r>
      <w:r w:rsidRPr="00CA2FD3">
        <w:rPr>
          <w:rFonts w:ascii="Arial" w:hAnsi="Arial"/>
          <w:i/>
          <w:sz w:val="24"/>
        </w:rPr>
        <w:t>Noi non abbiamo un angelo sempre a portata di mano, abbiamo però lo Spirito Santo che è in noi. Bisogna invocarlo, pregandolo incessantemente, perché muova ogni nostro passo, ogni nostra decisione secondo la volontà di Dio e la sua modalità.</w:t>
      </w:r>
      <w:r w:rsidR="00C65D94" w:rsidRPr="00CA2FD3">
        <w:rPr>
          <w:rFonts w:ascii="Arial" w:hAnsi="Arial"/>
          <w:i/>
          <w:sz w:val="24"/>
        </w:rPr>
        <w:t xml:space="preserve"> </w:t>
      </w:r>
      <w:r w:rsidRPr="00CA2FD3">
        <w:rPr>
          <w:rFonts w:ascii="Arial" w:hAnsi="Arial"/>
          <w:i/>
          <w:sz w:val="24"/>
        </w:rPr>
        <w:t>La preghiera incessante, ininterrotta, lunga, persistente, anzi continua, perenne allo Spirito del Signore e la consegna della nostra mente e della nostra volontà a Lui faranno sì che anche le modalità siano secondo Dio e non più secondo l’uomo.</w:t>
      </w:r>
      <w:r w:rsidR="00C65D94" w:rsidRPr="00CA2FD3">
        <w:rPr>
          <w:rFonts w:ascii="Arial" w:hAnsi="Arial"/>
          <w:i/>
          <w:sz w:val="24"/>
        </w:rPr>
        <w:t xml:space="preserve"> </w:t>
      </w:r>
      <w:r w:rsidRPr="00CA2FD3">
        <w:rPr>
          <w:rFonts w:ascii="Arial" w:hAnsi="Arial"/>
          <w:i/>
          <w:sz w:val="24"/>
        </w:rPr>
        <w:t>Altra domanda: quanta pastorale è secondo la modalità di Dio? Quanto annunzio è secondo la modalità di Dio? Quante opere sono secondo la modalità di Dio? Quante vocazioni si vivono secondo la modalità di Dio?</w:t>
      </w:r>
      <w:r w:rsidR="00C65D94" w:rsidRPr="00CA2FD3">
        <w:rPr>
          <w:rFonts w:ascii="Arial" w:hAnsi="Arial"/>
          <w:i/>
          <w:sz w:val="24"/>
        </w:rPr>
        <w:t xml:space="preserve"> </w:t>
      </w:r>
      <w:r w:rsidRPr="00CA2FD3">
        <w:rPr>
          <w:rFonts w:ascii="Arial" w:hAnsi="Arial"/>
          <w:i/>
          <w:sz w:val="24"/>
        </w:rPr>
        <w:t>Un buon esame di coscienza ci aiuterà senz’altro a dare una svolta al nostro modo “idolatrico” di fare le cose di Dio, ma senza la modalità di Dio.</w:t>
      </w:r>
    </w:p>
    <w:p w14:paraId="7642A270" w14:textId="0A079926" w:rsidR="002C7A5A" w:rsidRPr="00CA2FD3" w:rsidRDefault="002C7A5A" w:rsidP="001F31BF">
      <w:pPr>
        <w:spacing w:after="120"/>
        <w:jc w:val="both"/>
        <w:rPr>
          <w:rFonts w:ascii="Arial" w:hAnsi="Arial"/>
          <w:sz w:val="24"/>
        </w:rPr>
      </w:pPr>
      <w:r w:rsidRPr="00CA2FD3">
        <w:rPr>
          <w:rFonts w:ascii="Arial" w:hAnsi="Arial"/>
          <w:sz w:val="24"/>
        </w:rPr>
        <w:t>La modalità non è umana.</w:t>
      </w:r>
      <w:r w:rsidR="00C65D94" w:rsidRPr="00CA2FD3">
        <w:rPr>
          <w:rFonts w:ascii="Arial" w:hAnsi="Arial"/>
          <w:sz w:val="24"/>
        </w:rPr>
        <w:t xml:space="preserve"> </w:t>
      </w:r>
      <w:r w:rsidRPr="00CA2FD3">
        <w:rPr>
          <w:rFonts w:ascii="Arial" w:hAnsi="Arial"/>
          <w:sz w:val="24"/>
        </w:rPr>
        <w:t>Maria non solo non dovrà sposarsi, dovrà rimanere vergine per sempre.</w:t>
      </w:r>
      <w:r w:rsidR="00C65D94" w:rsidRPr="00CA2FD3">
        <w:rPr>
          <w:rFonts w:ascii="Arial" w:hAnsi="Arial"/>
          <w:sz w:val="24"/>
        </w:rPr>
        <w:t xml:space="preserve"> </w:t>
      </w:r>
      <w:r w:rsidRPr="00CA2FD3">
        <w:rPr>
          <w:rFonts w:ascii="Arial" w:hAnsi="Arial"/>
          <w:sz w:val="24"/>
        </w:rPr>
        <w:t>Ella dovrà essere sempre di Dio.</w:t>
      </w:r>
      <w:r w:rsidR="00C65D94" w:rsidRPr="00CA2FD3">
        <w:rPr>
          <w:rFonts w:ascii="Arial" w:hAnsi="Arial"/>
          <w:sz w:val="24"/>
        </w:rPr>
        <w:t xml:space="preserve"> </w:t>
      </w:r>
      <w:r w:rsidRPr="00CA2FD3">
        <w:rPr>
          <w:rFonts w:ascii="Arial" w:hAnsi="Arial"/>
          <w:sz w:val="24"/>
        </w:rPr>
        <w:t>La sua verginità non è una scelta fatta da lei. È vera e propria vocazione.</w:t>
      </w:r>
      <w:r w:rsidR="00C65D94" w:rsidRPr="00CA2FD3">
        <w:rPr>
          <w:rFonts w:ascii="Arial" w:hAnsi="Arial"/>
          <w:sz w:val="24"/>
        </w:rPr>
        <w:t xml:space="preserve"> </w:t>
      </w:r>
      <w:r w:rsidRPr="00CA2FD3">
        <w:rPr>
          <w:rFonts w:ascii="Arial" w:hAnsi="Arial"/>
          <w:sz w:val="24"/>
        </w:rPr>
        <w:t>Ella dovrà rinunziare ad uno sposalizio secondo le regole dell’uomo, per viverne uno secondo le regole di Dio e la regola per il suo sposalizio con Giuseppe è quella della verginità.</w:t>
      </w:r>
      <w:r w:rsidR="00C65D94" w:rsidRPr="00CA2FD3">
        <w:rPr>
          <w:rFonts w:ascii="Arial" w:hAnsi="Arial"/>
          <w:sz w:val="24"/>
        </w:rPr>
        <w:t xml:space="preserve"> </w:t>
      </w:r>
      <w:r w:rsidRPr="00CA2FD3">
        <w:rPr>
          <w:rFonts w:ascii="Arial" w:hAnsi="Arial"/>
          <w:sz w:val="24"/>
        </w:rPr>
        <w:t>Ella dovrà appartenere a Dio, allo Spirito Santo, al Figlio che concepirà. Ella non dovrà appartenere a nessuna creatura, perché Ella è del Creatore.</w:t>
      </w:r>
      <w:r w:rsidR="00C65D94" w:rsidRPr="00CA2FD3">
        <w:rPr>
          <w:rFonts w:ascii="Arial" w:hAnsi="Arial"/>
          <w:sz w:val="24"/>
        </w:rPr>
        <w:t xml:space="preserve"> </w:t>
      </w:r>
      <w:r w:rsidRPr="00CA2FD3">
        <w:rPr>
          <w:rFonts w:ascii="Arial" w:hAnsi="Arial"/>
          <w:sz w:val="24"/>
        </w:rPr>
        <w:t>Nel suo seno verginale si compirà il mistero dei misteri. In Lei Dio si farà uomo e chi consentirà che questo avvenga è lo Spirito Santo, che scenderà su di Lei, su di Lei manifesterà tutta la sua potenza, rendendola Madre del Figlio dell’Altissimo.</w:t>
      </w:r>
      <w:r w:rsidR="00C65D94" w:rsidRPr="00CA2FD3">
        <w:rPr>
          <w:rFonts w:ascii="Arial" w:hAnsi="Arial"/>
          <w:sz w:val="24"/>
        </w:rPr>
        <w:t xml:space="preserve"> </w:t>
      </w:r>
      <w:r w:rsidRPr="00CA2FD3">
        <w:rPr>
          <w:rFonts w:ascii="Arial" w:hAnsi="Arial"/>
          <w:sz w:val="24"/>
        </w:rPr>
        <w:t>Da Lei nascerà il Messia di Dio e questo Messia di Dio è lo stesso Figlio di Dio.</w:t>
      </w:r>
      <w:r w:rsidR="00C65D94" w:rsidRPr="00CA2FD3">
        <w:rPr>
          <w:rFonts w:ascii="Arial" w:hAnsi="Arial"/>
          <w:sz w:val="24"/>
        </w:rPr>
        <w:t xml:space="preserve"> </w:t>
      </w:r>
      <w:r w:rsidRPr="00CA2FD3">
        <w:rPr>
          <w:rFonts w:ascii="Arial" w:hAnsi="Arial"/>
          <w:sz w:val="24"/>
        </w:rPr>
        <w:t>Santo è Dio. Santo è il Figlio di Dio che nascerà dalla Vergine Maria.</w:t>
      </w:r>
    </w:p>
    <w:p w14:paraId="6087E08E" w14:textId="7CCDE94B" w:rsidR="002C7A5A" w:rsidRPr="00CA2FD3" w:rsidRDefault="002C7A5A" w:rsidP="001F31BF">
      <w:pPr>
        <w:spacing w:after="120"/>
        <w:jc w:val="both"/>
        <w:rPr>
          <w:rFonts w:ascii="Arial" w:hAnsi="Arial"/>
          <w:sz w:val="24"/>
        </w:rPr>
      </w:pPr>
      <w:r w:rsidRPr="00CA2FD3">
        <w:rPr>
          <w:rFonts w:ascii="Arial" w:hAnsi="Arial"/>
          <w:sz w:val="24"/>
        </w:rPr>
        <w:t xml:space="preserve">Da osservare con somma attenzione: </w:t>
      </w:r>
      <w:r w:rsidR="00C65D94" w:rsidRPr="00CA2FD3">
        <w:rPr>
          <w:rFonts w:ascii="Arial" w:hAnsi="Arial"/>
          <w:sz w:val="24"/>
        </w:rPr>
        <w:t xml:space="preserve"> </w:t>
      </w:r>
      <w:r w:rsidRPr="00CA2FD3">
        <w:rPr>
          <w:rFonts w:ascii="Arial" w:hAnsi="Arial"/>
          <w:i/>
          <w:sz w:val="24"/>
        </w:rPr>
        <w:t>Maria è fatta da Dio in ogni passaggio della sua vita:</w:t>
      </w:r>
      <w:r w:rsidR="00C65D94" w:rsidRPr="00CA2FD3">
        <w:rPr>
          <w:rFonts w:ascii="Arial" w:hAnsi="Arial"/>
          <w:i/>
          <w:sz w:val="24"/>
        </w:rPr>
        <w:t xml:space="preserve"> </w:t>
      </w:r>
      <w:r w:rsidRPr="00CA2FD3">
        <w:rPr>
          <w:rFonts w:ascii="Arial" w:hAnsi="Arial"/>
          <w:i/>
          <w:sz w:val="24"/>
        </w:rPr>
        <w:t>È fatta immacolata nel concepimento.</w:t>
      </w:r>
      <w:r w:rsidR="00C65D94" w:rsidRPr="00CA2FD3">
        <w:rPr>
          <w:rFonts w:ascii="Arial" w:hAnsi="Arial"/>
          <w:i/>
          <w:sz w:val="24"/>
        </w:rPr>
        <w:t xml:space="preserve"> </w:t>
      </w:r>
      <w:r w:rsidRPr="00CA2FD3">
        <w:rPr>
          <w:rFonts w:ascii="Arial" w:hAnsi="Arial"/>
          <w:i/>
          <w:sz w:val="24"/>
        </w:rPr>
        <w:t>È fatta vergine in eterno nel momento dell’Annunciazione.</w:t>
      </w:r>
      <w:r w:rsidR="00C65D94" w:rsidRPr="00CA2FD3">
        <w:rPr>
          <w:rFonts w:ascii="Arial" w:hAnsi="Arial"/>
          <w:i/>
          <w:sz w:val="24"/>
        </w:rPr>
        <w:t xml:space="preserve"> </w:t>
      </w:r>
      <w:r w:rsidRPr="00CA2FD3">
        <w:rPr>
          <w:rFonts w:ascii="Arial" w:hAnsi="Arial"/>
          <w:i/>
          <w:sz w:val="24"/>
        </w:rPr>
        <w:t>È fatta Madre del Figlio dell’Altissimo, del Santo.</w:t>
      </w:r>
      <w:r w:rsidR="00C65D94" w:rsidRPr="00CA2FD3">
        <w:rPr>
          <w:rFonts w:ascii="Arial" w:hAnsi="Arial"/>
          <w:i/>
          <w:sz w:val="24"/>
        </w:rPr>
        <w:t xml:space="preserve"> </w:t>
      </w:r>
      <w:r w:rsidRPr="00CA2FD3">
        <w:rPr>
          <w:rFonts w:ascii="Arial" w:hAnsi="Arial"/>
          <w:sz w:val="24"/>
        </w:rPr>
        <w:t>Maria è una perenne creazione di Dio.</w:t>
      </w:r>
      <w:r w:rsidR="00C65D94" w:rsidRPr="00CA2FD3">
        <w:rPr>
          <w:rFonts w:ascii="Arial" w:hAnsi="Arial"/>
          <w:sz w:val="24"/>
        </w:rPr>
        <w:t xml:space="preserve"> </w:t>
      </w:r>
      <w:r w:rsidRPr="00CA2FD3">
        <w:rPr>
          <w:rFonts w:ascii="Arial" w:hAnsi="Arial"/>
          <w:i/>
          <w:sz w:val="24"/>
        </w:rPr>
        <w:t>Questo è possibile perché Ella, che viveva senza il retaggio del peccato di Adamo, vive con la volontà ancorata in Dio. Ella è tutta di Dio nella volontà.</w:t>
      </w:r>
      <w:r w:rsidR="00C65D94" w:rsidRPr="00CA2FD3">
        <w:rPr>
          <w:rFonts w:ascii="Arial" w:hAnsi="Arial"/>
          <w:i/>
          <w:sz w:val="24"/>
        </w:rPr>
        <w:t xml:space="preserve"> </w:t>
      </w:r>
      <w:r w:rsidRPr="00CA2FD3">
        <w:rPr>
          <w:rFonts w:ascii="Arial" w:hAnsi="Arial"/>
          <w:sz w:val="24"/>
        </w:rPr>
        <w:t>Ora Dio le chiede di essere anche nel corpo eternamente e solo Sua. Il suo corpo non dovrà appartenere a nessun uomo, perché esso è Suo, perché in esso dovrà farsi carne il Figlio Suo Unigenito.</w:t>
      </w:r>
    </w:p>
    <w:p w14:paraId="50F4485B" w14:textId="77777777" w:rsidR="001F31BF" w:rsidRPr="00CA2FD3" w:rsidRDefault="002C7A5A" w:rsidP="001F31BF">
      <w:pPr>
        <w:spacing w:after="120"/>
        <w:jc w:val="both"/>
        <w:rPr>
          <w:rFonts w:ascii="Arial" w:hAnsi="Arial"/>
          <w:sz w:val="24"/>
        </w:rPr>
      </w:pPr>
      <w:r w:rsidRPr="00CA2FD3">
        <w:rPr>
          <w:rFonts w:ascii="Arial" w:hAnsi="Arial"/>
          <w:sz w:val="24"/>
        </w:rPr>
        <w:t>L’Angelo ora dona il segno della sua veridicità.</w:t>
      </w:r>
      <w:r w:rsidR="00C65D94" w:rsidRPr="00CA2FD3">
        <w:rPr>
          <w:rFonts w:ascii="Arial" w:hAnsi="Arial"/>
          <w:sz w:val="24"/>
        </w:rPr>
        <w:t xml:space="preserve"> </w:t>
      </w:r>
      <w:r w:rsidRPr="00CA2FD3">
        <w:rPr>
          <w:rFonts w:ascii="Arial" w:hAnsi="Arial"/>
          <w:sz w:val="24"/>
        </w:rPr>
        <w:t>Elisabetta è sterile. Tutti la dicevano così.</w:t>
      </w:r>
      <w:r w:rsidR="00C65D94" w:rsidRPr="00CA2FD3">
        <w:rPr>
          <w:rFonts w:ascii="Arial" w:hAnsi="Arial"/>
          <w:sz w:val="24"/>
        </w:rPr>
        <w:t xml:space="preserve"> </w:t>
      </w:r>
      <w:r w:rsidRPr="00CA2FD3">
        <w:rPr>
          <w:rFonts w:ascii="Arial" w:hAnsi="Arial"/>
          <w:sz w:val="24"/>
        </w:rPr>
        <w:t>Ella ha concepito. Dio ha reso fecondo il suo grembo che non poteva in nessun modo concepire.</w:t>
      </w:r>
      <w:r w:rsidR="00C65D94" w:rsidRPr="00CA2FD3">
        <w:rPr>
          <w:rFonts w:ascii="Arial" w:hAnsi="Arial"/>
          <w:sz w:val="24"/>
        </w:rPr>
        <w:t xml:space="preserve"> </w:t>
      </w:r>
      <w:r w:rsidRPr="00CA2FD3">
        <w:rPr>
          <w:rFonts w:ascii="Arial" w:hAnsi="Arial"/>
          <w:sz w:val="24"/>
        </w:rPr>
        <w:t>Qual è il motivo di questo confronto, o paragone con Elisabetta. Perché l’Angelo parla a Maria di Elisabetta e pone l’accento sulla sterilità?</w:t>
      </w:r>
      <w:r w:rsidR="00C65D94" w:rsidRPr="00CA2FD3">
        <w:rPr>
          <w:rFonts w:ascii="Arial" w:hAnsi="Arial"/>
          <w:sz w:val="24"/>
        </w:rPr>
        <w:t xml:space="preserve"> </w:t>
      </w:r>
      <w:r w:rsidRPr="00CA2FD3">
        <w:rPr>
          <w:rFonts w:ascii="Arial" w:hAnsi="Arial"/>
          <w:sz w:val="24"/>
        </w:rPr>
        <w:t>Il motivo, a mio giudizio, dovrebbe essere uno solo: il grembo, ogni grembo viene reso fecondo dall’onnipotenza di Dio.</w:t>
      </w:r>
      <w:r w:rsidR="00C65D94" w:rsidRPr="00CA2FD3">
        <w:rPr>
          <w:rFonts w:ascii="Arial" w:hAnsi="Arial"/>
          <w:sz w:val="24"/>
        </w:rPr>
        <w:t xml:space="preserve"> </w:t>
      </w:r>
      <w:r w:rsidRPr="00CA2FD3">
        <w:rPr>
          <w:rFonts w:ascii="Arial" w:hAnsi="Arial"/>
          <w:sz w:val="24"/>
        </w:rPr>
        <w:t>C’è una sterilità umana, perché o l’uomo o la donna sono incapaci di dare la vita. Dio può dare la vita, perché Onnipotente e Creatore di ogni vita, proprio per un vero atto di creazione della vita. In questo caso non abolisce la causa seconda, crea in essa la capacità di dare la vita.</w:t>
      </w:r>
      <w:r w:rsidR="001F31BF" w:rsidRPr="00CA2FD3">
        <w:rPr>
          <w:rFonts w:ascii="Arial" w:hAnsi="Arial"/>
          <w:sz w:val="24"/>
        </w:rPr>
        <w:t xml:space="preserve"> </w:t>
      </w:r>
      <w:r w:rsidRPr="00CA2FD3">
        <w:rPr>
          <w:rFonts w:ascii="Arial" w:hAnsi="Arial"/>
          <w:sz w:val="24"/>
        </w:rPr>
        <w:t>È vero miracolo, vera creazione della vita.</w:t>
      </w:r>
      <w:r w:rsidR="001F31BF" w:rsidRPr="00CA2FD3">
        <w:rPr>
          <w:rFonts w:ascii="Arial" w:hAnsi="Arial"/>
          <w:sz w:val="24"/>
        </w:rPr>
        <w:t xml:space="preserve"> </w:t>
      </w:r>
    </w:p>
    <w:p w14:paraId="4531B063" w14:textId="51E266D2" w:rsidR="002C7A5A" w:rsidRPr="00CA2FD3" w:rsidRDefault="002C7A5A" w:rsidP="001F31BF">
      <w:pPr>
        <w:spacing w:after="120"/>
        <w:jc w:val="both"/>
        <w:rPr>
          <w:rFonts w:ascii="Arial" w:hAnsi="Arial"/>
          <w:sz w:val="24"/>
        </w:rPr>
      </w:pPr>
      <w:r w:rsidRPr="00CA2FD3">
        <w:rPr>
          <w:rFonts w:ascii="Arial" w:hAnsi="Arial"/>
          <w:sz w:val="24"/>
        </w:rPr>
        <w:lastRenderedPageBreak/>
        <w:t>Maria è capace di dare la vita. Non la deve dare alla maniera umana.</w:t>
      </w:r>
      <w:r w:rsidR="001F31BF" w:rsidRPr="00CA2FD3">
        <w:rPr>
          <w:rFonts w:ascii="Arial" w:hAnsi="Arial"/>
          <w:sz w:val="24"/>
        </w:rPr>
        <w:t xml:space="preserve"> </w:t>
      </w:r>
      <w:r w:rsidRPr="00CA2FD3">
        <w:rPr>
          <w:rFonts w:ascii="Arial" w:hAnsi="Arial"/>
          <w:sz w:val="24"/>
        </w:rPr>
        <w:t>Deve darla alla maniera di Dio, secondo le modalità di Dio, senza conoscere uomo, perché chi dovrà nascere da Lei è il Figlio dell’Altissimo</w:t>
      </w:r>
      <w:r w:rsidR="008847C7" w:rsidRPr="00CA2FD3">
        <w:rPr>
          <w:rFonts w:ascii="Arial" w:hAnsi="Arial"/>
          <w:sz w:val="24"/>
        </w:rPr>
        <w:t xml:space="preserve">. </w:t>
      </w:r>
      <w:r w:rsidRPr="00CA2FD3">
        <w:rPr>
          <w:rFonts w:ascii="Arial" w:hAnsi="Arial"/>
          <w:sz w:val="24"/>
        </w:rPr>
        <w:t>Rende il suo grembo fecondo senza il concorso dell’uomo. È, sul piano del segno, come se Lei non potesse concepire per parte di uomo.</w:t>
      </w:r>
      <w:r w:rsidR="001F31BF" w:rsidRPr="00CA2FD3">
        <w:rPr>
          <w:rFonts w:ascii="Arial" w:hAnsi="Arial"/>
          <w:sz w:val="24"/>
        </w:rPr>
        <w:t xml:space="preserve"> </w:t>
      </w:r>
      <w:r w:rsidRPr="00CA2FD3">
        <w:rPr>
          <w:rFonts w:ascii="Arial" w:hAnsi="Arial"/>
          <w:sz w:val="24"/>
        </w:rPr>
        <w:t>Dio in questo caso annulla la causa seconda e per l’Onnipotenza del suo Santo Spirito, il suo Figlio Unigenito potrà nascere come vero uomo.</w:t>
      </w:r>
      <w:r w:rsidR="001F31BF" w:rsidRPr="00CA2FD3">
        <w:rPr>
          <w:rFonts w:ascii="Arial" w:hAnsi="Arial"/>
          <w:sz w:val="24"/>
        </w:rPr>
        <w:t xml:space="preserve"> </w:t>
      </w:r>
      <w:r w:rsidRPr="00CA2FD3">
        <w:rPr>
          <w:rFonts w:ascii="Arial" w:hAnsi="Arial"/>
          <w:sz w:val="24"/>
        </w:rPr>
        <w:t>Vera nuova creazione, creazione però non dal nulla, ma dalla verginità di una donna</w:t>
      </w:r>
      <w:r w:rsidR="008847C7" w:rsidRPr="00CA2FD3">
        <w:rPr>
          <w:rFonts w:ascii="Arial" w:hAnsi="Arial"/>
          <w:sz w:val="24"/>
        </w:rPr>
        <w:t xml:space="preserve">. </w:t>
      </w:r>
      <w:r w:rsidRPr="00CA2FD3">
        <w:rPr>
          <w:rFonts w:ascii="Arial" w:hAnsi="Arial"/>
          <w:sz w:val="24"/>
        </w:rPr>
        <w:t>Cristo è creato e nasce. È vera creazione e vera nascita. Tutto questo sempre in quanto vero uomo che sussiste nel Verbo di Dio, la seconda Persona della Santissima trinità.</w:t>
      </w:r>
    </w:p>
    <w:p w14:paraId="7A917380" w14:textId="7BFEC46D" w:rsidR="002C7A5A" w:rsidRPr="00CA2FD3" w:rsidRDefault="002C7A5A" w:rsidP="001F31BF">
      <w:pPr>
        <w:spacing w:after="120"/>
        <w:jc w:val="both"/>
        <w:rPr>
          <w:rFonts w:ascii="Arial" w:hAnsi="Arial"/>
          <w:sz w:val="24"/>
        </w:rPr>
      </w:pPr>
      <w:r w:rsidRPr="00CA2FD3">
        <w:rPr>
          <w:rFonts w:ascii="Arial" w:hAnsi="Arial"/>
          <w:sz w:val="24"/>
        </w:rPr>
        <w:t>È questa una creazione al contrario:</w:t>
      </w:r>
      <w:r w:rsidR="001F31BF" w:rsidRPr="00CA2FD3">
        <w:rPr>
          <w:rFonts w:ascii="Arial" w:hAnsi="Arial"/>
          <w:sz w:val="24"/>
        </w:rPr>
        <w:t xml:space="preserve"> </w:t>
      </w:r>
      <w:r w:rsidRPr="00CA2FD3">
        <w:rPr>
          <w:rFonts w:ascii="Arial" w:hAnsi="Arial"/>
          <w:sz w:val="24"/>
        </w:rPr>
        <w:t>Nel Paradiso Terrestre Dio creò prima l’uomo e dall’uomo fece la donna.</w:t>
      </w:r>
      <w:r w:rsidR="001F31BF" w:rsidRPr="00CA2FD3">
        <w:rPr>
          <w:rFonts w:ascii="Arial" w:hAnsi="Arial"/>
          <w:sz w:val="24"/>
        </w:rPr>
        <w:t xml:space="preserve"> </w:t>
      </w:r>
      <w:r w:rsidRPr="00CA2FD3">
        <w:rPr>
          <w:rFonts w:ascii="Arial" w:hAnsi="Arial"/>
          <w:sz w:val="24"/>
        </w:rPr>
        <w:t>Nel deserto della terra Dio prima fa la donna immacolata e dalla donna trae la natura umana completa per il suo Figlio Eterno.</w:t>
      </w:r>
      <w:r w:rsidR="001F31BF" w:rsidRPr="00CA2FD3">
        <w:rPr>
          <w:rFonts w:ascii="Arial" w:hAnsi="Arial"/>
          <w:sz w:val="24"/>
        </w:rPr>
        <w:t xml:space="preserve"> </w:t>
      </w:r>
      <w:r w:rsidRPr="00CA2FD3">
        <w:rPr>
          <w:rFonts w:ascii="Arial" w:hAnsi="Arial"/>
          <w:sz w:val="24"/>
        </w:rPr>
        <w:t>Nel giardino fu Eva ad essere tentata. Eva diede la sua sconfitta ad Adamo e lo condusse nella morte.</w:t>
      </w:r>
      <w:r w:rsidR="001F31BF" w:rsidRPr="00CA2FD3">
        <w:rPr>
          <w:rFonts w:ascii="Arial" w:hAnsi="Arial"/>
          <w:sz w:val="24"/>
        </w:rPr>
        <w:t xml:space="preserve"> </w:t>
      </w:r>
      <w:r w:rsidRPr="00CA2FD3">
        <w:rPr>
          <w:rFonts w:ascii="Arial" w:hAnsi="Arial"/>
          <w:sz w:val="24"/>
        </w:rPr>
        <w:t>Nel deserto della terra fu Cristo ad essere tentato.</w:t>
      </w:r>
      <w:r w:rsidR="001F31BF" w:rsidRPr="00CA2FD3">
        <w:rPr>
          <w:rFonts w:ascii="Arial" w:hAnsi="Arial"/>
          <w:sz w:val="24"/>
        </w:rPr>
        <w:t xml:space="preserve"> </w:t>
      </w:r>
      <w:r w:rsidRPr="00CA2FD3">
        <w:rPr>
          <w:rFonts w:ascii="Arial" w:hAnsi="Arial"/>
          <w:sz w:val="24"/>
        </w:rPr>
        <w:t>Cristo vinse la tentazione, diede la sua vittoria alla Donna, a Maria. Tutto ciò che è in Maria è per la vittoria di Cristo</w:t>
      </w:r>
      <w:r w:rsidR="008847C7" w:rsidRPr="00CA2FD3">
        <w:rPr>
          <w:rFonts w:ascii="Arial" w:hAnsi="Arial"/>
          <w:sz w:val="24"/>
        </w:rPr>
        <w:t xml:space="preserve">. </w:t>
      </w:r>
      <w:r w:rsidRPr="00CA2FD3">
        <w:rPr>
          <w:rFonts w:ascii="Arial" w:hAnsi="Arial"/>
          <w:sz w:val="24"/>
        </w:rPr>
        <w:t>Pensare sulla fede è stupendo. Il frastuono e il chiasso di molta pastorale non consentono che si possa pensare, riflettere, meditare, pregare</w:t>
      </w:r>
      <w:r w:rsidR="008847C7" w:rsidRPr="00CA2FD3">
        <w:rPr>
          <w:rFonts w:ascii="Arial" w:hAnsi="Arial"/>
          <w:sz w:val="24"/>
        </w:rPr>
        <w:t xml:space="preserve">. </w:t>
      </w:r>
      <w:r w:rsidRPr="00CA2FD3">
        <w:rPr>
          <w:rFonts w:ascii="Arial" w:hAnsi="Arial"/>
          <w:sz w:val="24"/>
        </w:rPr>
        <w:t xml:space="preserve">Perdiamo la ricchezza e ci consumiamo nella nostra povertà spirituale. </w:t>
      </w:r>
    </w:p>
    <w:p w14:paraId="3D899F55" w14:textId="7FBF2274" w:rsidR="002C7A5A" w:rsidRPr="00CA2FD3" w:rsidRDefault="002C7A5A" w:rsidP="001F31BF">
      <w:pPr>
        <w:spacing w:after="120"/>
        <w:jc w:val="both"/>
        <w:rPr>
          <w:rFonts w:ascii="Arial" w:hAnsi="Arial"/>
          <w:sz w:val="24"/>
        </w:rPr>
      </w:pPr>
      <w:r w:rsidRPr="00CA2FD3">
        <w:rPr>
          <w:rFonts w:ascii="Arial" w:hAnsi="Arial"/>
          <w:sz w:val="24"/>
        </w:rPr>
        <w:t>Questa semplicissima frase è la chiave di tutto.</w:t>
      </w:r>
      <w:r w:rsidR="001F31BF" w:rsidRPr="00CA2FD3">
        <w:rPr>
          <w:rFonts w:ascii="Arial" w:hAnsi="Arial"/>
          <w:sz w:val="24"/>
        </w:rPr>
        <w:t xml:space="preserve"> </w:t>
      </w:r>
      <w:r w:rsidRPr="00CA2FD3">
        <w:rPr>
          <w:rFonts w:ascii="Arial" w:hAnsi="Arial"/>
          <w:sz w:val="24"/>
        </w:rPr>
        <w:t>A Dio nulla è impossibile, perché Lui è Onnipotente e Creatore. Per Onnipotenza crea dal nulla</w:t>
      </w:r>
      <w:r w:rsidR="008847C7" w:rsidRPr="00CA2FD3">
        <w:rPr>
          <w:rFonts w:ascii="Arial" w:hAnsi="Arial"/>
          <w:sz w:val="24"/>
        </w:rPr>
        <w:t xml:space="preserve">. </w:t>
      </w:r>
      <w:r w:rsidRPr="00CA2FD3">
        <w:rPr>
          <w:rFonts w:ascii="Arial" w:hAnsi="Arial"/>
          <w:sz w:val="24"/>
        </w:rPr>
        <w:t>Per Onnipotenza rende un grembo sterile fecondo.</w:t>
      </w:r>
      <w:r w:rsidR="001F31BF" w:rsidRPr="00CA2FD3">
        <w:rPr>
          <w:rFonts w:ascii="Arial" w:hAnsi="Arial"/>
          <w:sz w:val="24"/>
        </w:rPr>
        <w:t xml:space="preserve"> </w:t>
      </w:r>
      <w:r w:rsidRPr="00CA2FD3">
        <w:rPr>
          <w:rFonts w:ascii="Arial" w:hAnsi="Arial"/>
          <w:sz w:val="24"/>
        </w:rPr>
        <w:t>Per Onnipotenza rende un grembo vergine pieno di vita.</w:t>
      </w:r>
      <w:r w:rsidR="001F31BF" w:rsidRPr="00CA2FD3">
        <w:rPr>
          <w:rFonts w:ascii="Arial" w:hAnsi="Arial"/>
          <w:sz w:val="24"/>
        </w:rPr>
        <w:t xml:space="preserve"> </w:t>
      </w:r>
      <w:r w:rsidRPr="00CA2FD3">
        <w:rPr>
          <w:rFonts w:ascii="Arial" w:hAnsi="Arial"/>
          <w:sz w:val="24"/>
        </w:rPr>
        <w:t>Il grembo sterile anche se conosce uomo, in ordine alla vita è come se non lo conoscesse.</w:t>
      </w:r>
      <w:r w:rsidR="001F31BF" w:rsidRPr="00CA2FD3">
        <w:rPr>
          <w:rFonts w:ascii="Arial" w:hAnsi="Arial"/>
          <w:sz w:val="24"/>
        </w:rPr>
        <w:t xml:space="preserve"> </w:t>
      </w:r>
      <w:r w:rsidRPr="00CA2FD3">
        <w:rPr>
          <w:rFonts w:ascii="Arial" w:hAnsi="Arial"/>
          <w:sz w:val="24"/>
        </w:rPr>
        <w:t>Il grembo verginale non ha bisogno di conoscere uomo perché la vita in esso è posta dallo Spirito Santo.</w:t>
      </w:r>
      <w:r w:rsidR="001F31BF" w:rsidRPr="00CA2FD3">
        <w:rPr>
          <w:rFonts w:ascii="Arial" w:hAnsi="Arial"/>
          <w:sz w:val="24"/>
        </w:rPr>
        <w:t xml:space="preserve"> </w:t>
      </w:r>
      <w:r w:rsidRPr="00CA2FD3">
        <w:rPr>
          <w:rFonts w:ascii="Arial" w:hAnsi="Arial"/>
          <w:sz w:val="24"/>
        </w:rPr>
        <w:t>Questa ultima onnipotenza di Dio è solo ed unicamente per Maria, la Vergine, Madre di Gesù</w:t>
      </w:r>
      <w:r w:rsidR="008847C7" w:rsidRPr="00CA2FD3">
        <w:rPr>
          <w:rFonts w:ascii="Arial" w:hAnsi="Arial"/>
          <w:sz w:val="24"/>
        </w:rPr>
        <w:t xml:space="preserve">. </w:t>
      </w:r>
      <w:r w:rsidRPr="00CA2FD3">
        <w:rPr>
          <w:rFonts w:ascii="Arial" w:hAnsi="Arial"/>
          <w:sz w:val="24"/>
        </w:rPr>
        <w:t>È sua, è solo sua, in eterno resterà sempre e solo sua.</w:t>
      </w:r>
    </w:p>
    <w:p w14:paraId="6AFA003F" w14:textId="4111942A" w:rsidR="002C7A5A" w:rsidRPr="00CA2FD3" w:rsidRDefault="002C7A5A" w:rsidP="001F31BF">
      <w:pPr>
        <w:spacing w:after="120"/>
        <w:jc w:val="both"/>
        <w:rPr>
          <w:rFonts w:ascii="Arial" w:hAnsi="Arial"/>
          <w:sz w:val="24"/>
        </w:rPr>
      </w:pPr>
      <w:r w:rsidRPr="00CA2FD3">
        <w:rPr>
          <w:rFonts w:ascii="Arial" w:hAnsi="Arial"/>
          <w:sz w:val="24"/>
        </w:rPr>
        <w:t>Maria è fatta da Dio.</w:t>
      </w:r>
      <w:r w:rsidR="001F31BF" w:rsidRPr="00CA2FD3">
        <w:rPr>
          <w:rFonts w:ascii="Arial" w:hAnsi="Arial"/>
          <w:sz w:val="24"/>
        </w:rPr>
        <w:t xml:space="preserve"> </w:t>
      </w:r>
      <w:r w:rsidRPr="00CA2FD3">
        <w:rPr>
          <w:rFonts w:ascii="Arial" w:hAnsi="Arial"/>
          <w:sz w:val="24"/>
        </w:rPr>
        <w:t>Maria si lascia fare da Dio, secondo le modalità di Dio</w:t>
      </w:r>
      <w:r w:rsidR="008847C7" w:rsidRPr="00CA2FD3">
        <w:rPr>
          <w:rFonts w:ascii="Arial" w:hAnsi="Arial"/>
          <w:sz w:val="24"/>
        </w:rPr>
        <w:t xml:space="preserve">. </w:t>
      </w:r>
      <w:r w:rsidRPr="00CA2FD3">
        <w:rPr>
          <w:rFonts w:ascii="Arial" w:hAnsi="Arial"/>
          <w:sz w:val="24"/>
        </w:rPr>
        <w:t>Faccia il Signore di me quello che vuole, come lo vuole, quando lo vuole, dove lo vuole.</w:t>
      </w:r>
      <w:r w:rsidR="001F31BF" w:rsidRPr="00CA2FD3">
        <w:rPr>
          <w:rFonts w:ascii="Arial" w:hAnsi="Arial"/>
          <w:sz w:val="24"/>
        </w:rPr>
        <w:t xml:space="preserve"> </w:t>
      </w:r>
      <w:r w:rsidRPr="00CA2FD3">
        <w:rPr>
          <w:rFonts w:ascii="Arial" w:hAnsi="Arial"/>
          <w:sz w:val="24"/>
        </w:rPr>
        <w:t>Io sono la sua serva. Lui ha ogni diritto su di me, non solo per creazione, ma anche per dono della mia volontà e della mia intelligenza.</w:t>
      </w:r>
      <w:r w:rsidR="001F31BF" w:rsidRPr="00CA2FD3">
        <w:rPr>
          <w:rFonts w:ascii="Arial" w:hAnsi="Arial"/>
          <w:sz w:val="24"/>
        </w:rPr>
        <w:t xml:space="preserve"> </w:t>
      </w:r>
      <w:r w:rsidRPr="00CA2FD3">
        <w:rPr>
          <w:rFonts w:ascii="Arial" w:hAnsi="Arial"/>
          <w:sz w:val="24"/>
        </w:rPr>
        <w:t>Tutto di me è di Dio e sarà sempre tutto suo: cuore, mente, pensieri, volontà, intelligenza, anima, spirito, corpo.</w:t>
      </w:r>
    </w:p>
    <w:p w14:paraId="7317F5B1" w14:textId="2E0C4C4A" w:rsidR="002C7A5A" w:rsidRPr="00CA2FD3" w:rsidRDefault="002C7A5A" w:rsidP="001F31BF">
      <w:pPr>
        <w:spacing w:after="120"/>
        <w:jc w:val="both"/>
        <w:rPr>
          <w:rFonts w:ascii="Arial" w:hAnsi="Arial"/>
          <w:sz w:val="24"/>
        </w:rPr>
      </w:pPr>
      <w:r w:rsidRPr="00CA2FD3">
        <w:rPr>
          <w:rFonts w:ascii="Arial" w:hAnsi="Arial"/>
          <w:sz w:val="24"/>
        </w:rPr>
        <w:t>La missione è compiuta.</w:t>
      </w:r>
      <w:r w:rsidR="001F31BF" w:rsidRPr="00CA2FD3">
        <w:rPr>
          <w:rFonts w:ascii="Arial" w:hAnsi="Arial"/>
          <w:sz w:val="24"/>
        </w:rPr>
        <w:t xml:space="preserve"> </w:t>
      </w:r>
      <w:r w:rsidRPr="00CA2FD3">
        <w:rPr>
          <w:rFonts w:ascii="Arial" w:hAnsi="Arial"/>
          <w:sz w:val="24"/>
        </w:rPr>
        <w:t>L’Angelo può tornare nel cielo a recare il lieto annunzio dell’avvenuta incarnazione del Verbo di Dio.</w:t>
      </w:r>
      <w:r w:rsidR="001F31BF" w:rsidRPr="00CA2FD3">
        <w:rPr>
          <w:rFonts w:ascii="Arial" w:hAnsi="Arial"/>
          <w:sz w:val="24"/>
        </w:rPr>
        <w:t xml:space="preserve"> </w:t>
      </w:r>
      <w:r w:rsidRPr="00CA2FD3">
        <w:rPr>
          <w:rFonts w:ascii="Arial" w:hAnsi="Arial"/>
          <w:sz w:val="24"/>
        </w:rPr>
        <w:t>È in questo momento che il Verbo si fa carne nel seno della Vergine Maria.</w:t>
      </w:r>
      <w:r w:rsidR="001F31BF" w:rsidRPr="00CA2FD3">
        <w:rPr>
          <w:rFonts w:ascii="Arial" w:hAnsi="Arial"/>
          <w:sz w:val="24"/>
        </w:rPr>
        <w:t xml:space="preserve"> </w:t>
      </w:r>
    </w:p>
    <w:p w14:paraId="0AC11D24" w14:textId="68BBDA79" w:rsidR="002C7A5A" w:rsidRPr="00CA2FD3" w:rsidRDefault="002C7A5A" w:rsidP="001F31BF">
      <w:pPr>
        <w:spacing w:after="120"/>
        <w:jc w:val="both"/>
        <w:rPr>
          <w:rFonts w:ascii="Arial" w:hAnsi="Arial"/>
          <w:sz w:val="24"/>
        </w:rPr>
      </w:pPr>
      <w:bookmarkStart w:id="1108" w:name="_Toc173245585"/>
      <w:r w:rsidRPr="00CA2FD3">
        <w:rPr>
          <w:rFonts w:ascii="Arial" w:hAnsi="Arial"/>
          <w:color w:val="000000" w:themeColor="text1"/>
          <w:sz w:val="24"/>
        </w:rPr>
        <w:t>Indicazioni riassuntiv</w:t>
      </w:r>
      <w:bookmarkEnd w:id="1108"/>
      <w:r w:rsidR="001F31BF" w:rsidRPr="00CA2FD3">
        <w:rPr>
          <w:rFonts w:ascii="Arial" w:hAnsi="Arial"/>
          <w:color w:val="000000" w:themeColor="text1"/>
          <w:sz w:val="24"/>
        </w:rPr>
        <w:t xml:space="preserve">e: </w:t>
      </w:r>
      <w:r w:rsidRPr="00CA2FD3">
        <w:rPr>
          <w:rFonts w:ascii="Arial" w:hAnsi="Arial"/>
          <w:sz w:val="24"/>
        </w:rPr>
        <w:t>Tante sono le verità emerse nell’analisi di questo brano. Volendo, possiamo così riassumerle:</w:t>
      </w:r>
      <w:r w:rsidR="001F31BF" w:rsidRPr="00CA2FD3">
        <w:rPr>
          <w:rFonts w:ascii="Arial" w:hAnsi="Arial"/>
          <w:sz w:val="24"/>
        </w:rPr>
        <w:t xml:space="preserve"> </w:t>
      </w:r>
      <w:r w:rsidRPr="00CA2FD3">
        <w:rPr>
          <w:rFonts w:ascii="Arial" w:hAnsi="Arial"/>
          <w:sz w:val="24"/>
        </w:rPr>
        <w:t>La rivelazione, ogni rivelazione è un atto di Dio che avviene in una storia</w:t>
      </w:r>
      <w:r w:rsidR="008847C7" w:rsidRPr="00CA2FD3">
        <w:rPr>
          <w:rFonts w:ascii="Arial" w:hAnsi="Arial"/>
          <w:sz w:val="24"/>
        </w:rPr>
        <w:t xml:space="preserve">. </w:t>
      </w:r>
      <w:r w:rsidRPr="00CA2FD3">
        <w:rPr>
          <w:rFonts w:ascii="Arial" w:hAnsi="Arial"/>
          <w:sz w:val="24"/>
        </w:rPr>
        <w:t>La storia è essenziale alla comprensione della rivelazione.</w:t>
      </w:r>
      <w:r w:rsidR="001F31BF" w:rsidRPr="00CA2FD3">
        <w:rPr>
          <w:rFonts w:ascii="Arial" w:hAnsi="Arial"/>
          <w:sz w:val="24"/>
        </w:rPr>
        <w:t xml:space="preserve"> </w:t>
      </w:r>
      <w:r w:rsidRPr="00CA2FD3">
        <w:rPr>
          <w:rFonts w:ascii="Arial" w:hAnsi="Arial"/>
          <w:sz w:val="24"/>
        </w:rPr>
        <w:t>Maria è piena di grazia. Maria è vuota da ogni peccato.</w:t>
      </w:r>
      <w:r w:rsidR="001F31BF" w:rsidRPr="00CA2FD3">
        <w:rPr>
          <w:rFonts w:ascii="Arial" w:hAnsi="Arial"/>
          <w:sz w:val="24"/>
        </w:rPr>
        <w:t xml:space="preserve"> </w:t>
      </w:r>
      <w:r w:rsidRPr="00CA2FD3">
        <w:rPr>
          <w:rFonts w:ascii="Arial" w:hAnsi="Arial"/>
          <w:sz w:val="24"/>
        </w:rPr>
        <w:t>Maria non conosce il peccato, nessun peccato, di nessun genere, di nessuna gravità.</w:t>
      </w:r>
      <w:r w:rsidR="001F31BF" w:rsidRPr="00CA2FD3">
        <w:rPr>
          <w:rFonts w:ascii="Arial" w:hAnsi="Arial"/>
          <w:sz w:val="24"/>
        </w:rPr>
        <w:t xml:space="preserve"> </w:t>
      </w:r>
      <w:r w:rsidRPr="00CA2FD3">
        <w:rPr>
          <w:rFonts w:ascii="Arial" w:hAnsi="Arial"/>
          <w:sz w:val="24"/>
        </w:rPr>
        <w:t>Il Signore è con Maria. Maria è il vero sì della creatura al suo Creatore e Signore.</w:t>
      </w:r>
      <w:r w:rsidR="001F31BF" w:rsidRPr="00CA2FD3">
        <w:rPr>
          <w:rFonts w:ascii="Arial" w:hAnsi="Arial"/>
          <w:sz w:val="24"/>
        </w:rPr>
        <w:t xml:space="preserve"> </w:t>
      </w:r>
      <w:r w:rsidRPr="00CA2FD3">
        <w:rPr>
          <w:rFonts w:ascii="Arial" w:hAnsi="Arial"/>
          <w:sz w:val="24"/>
        </w:rPr>
        <w:t>Maria è chiamata ad essere Madre del Messia di Dio. Il Messia di Dio è il Figlio dell’Altissimo.</w:t>
      </w:r>
      <w:r w:rsidR="001F31BF" w:rsidRPr="00CA2FD3">
        <w:rPr>
          <w:rFonts w:ascii="Arial" w:hAnsi="Arial"/>
          <w:sz w:val="24"/>
        </w:rPr>
        <w:t xml:space="preserve"> </w:t>
      </w:r>
      <w:r w:rsidRPr="00CA2FD3">
        <w:rPr>
          <w:rFonts w:ascii="Arial" w:hAnsi="Arial"/>
          <w:sz w:val="24"/>
        </w:rPr>
        <w:t>Non solo Ella è attualmente vergine. Deve restare in eterno vergine, perché dovrà essere solo di Dio.</w:t>
      </w:r>
      <w:r w:rsidR="001F31BF" w:rsidRPr="00CA2FD3">
        <w:rPr>
          <w:rFonts w:ascii="Arial" w:hAnsi="Arial"/>
          <w:sz w:val="24"/>
        </w:rPr>
        <w:t xml:space="preserve"> </w:t>
      </w:r>
      <w:r w:rsidRPr="00CA2FD3">
        <w:rPr>
          <w:rFonts w:ascii="Arial" w:hAnsi="Arial"/>
          <w:sz w:val="24"/>
        </w:rPr>
        <w:t xml:space="preserve">La verginità è vera vocazione, vero </w:t>
      </w:r>
      <w:r w:rsidRPr="00CA2FD3">
        <w:rPr>
          <w:rFonts w:ascii="Arial" w:hAnsi="Arial"/>
          <w:sz w:val="24"/>
        </w:rPr>
        <w:lastRenderedPageBreak/>
        <w:t>servizio al Regno</w:t>
      </w:r>
      <w:r w:rsidR="008847C7" w:rsidRPr="00CA2FD3">
        <w:rPr>
          <w:rFonts w:ascii="Arial" w:hAnsi="Arial"/>
          <w:sz w:val="24"/>
        </w:rPr>
        <w:t xml:space="preserve">. </w:t>
      </w:r>
      <w:r w:rsidRPr="00CA2FD3">
        <w:rPr>
          <w:rFonts w:ascii="Arial" w:hAnsi="Arial"/>
          <w:sz w:val="24"/>
        </w:rPr>
        <w:t>Maria è vergine non per scelta, ma per chiamata da parte di Dio.</w:t>
      </w:r>
      <w:r w:rsidR="001F31BF" w:rsidRPr="00CA2FD3">
        <w:rPr>
          <w:rFonts w:ascii="Arial" w:hAnsi="Arial"/>
          <w:sz w:val="24"/>
        </w:rPr>
        <w:t xml:space="preserve"> </w:t>
      </w:r>
      <w:r w:rsidRPr="00CA2FD3">
        <w:rPr>
          <w:rFonts w:ascii="Arial" w:hAnsi="Arial"/>
          <w:sz w:val="24"/>
        </w:rPr>
        <w:t>Nel vero rapporto con Dio tutto deve essere vocazione, cioè volontà manifestata di Dio.</w:t>
      </w:r>
      <w:r w:rsidR="001F31BF" w:rsidRPr="00CA2FD3">
        <w:rPr>
          <w:rFonts w:ascii="Arial" w:hAnsi="Arial"/>
          <w:sz w:val="24"/>
        </w:rPr>
        <w:t xml:space="preserve"> </w:t>
      </w:r>
      <w:r w:rsidRPr="00CA2FD3">
        <w:rPr>
          <w:rFonts w:ascii="Arial" w:hAnsi="Arial"/>
          <w:sz w:val="24"/>
        </w:rPr>
        <w:t>Ogni scelta dell’uomo, anche la più santa, deve sempre cedere il posto alla vocazione. È questo il vero rapporto di fede.</w:t>
      </w:r>
      <w:r w:rsidR="001F31BF" w:rsidRPr="00CA2FD3">
        <w:rPr>
          <w:rFonts w:ascii="Arial" w:hAnsi="Arial"/>
          <w:sz w:val="24"/>
        </w:rPr>
        <w:t xml:space="preserve"> </w:t>
      </w:r>
      <w:r w:rsidRPr="00CA2FD3">
        <w:rPr>
          <w:rFonts w:ascii="Arial" w:hAnsi="Arial"/>
          <w:sz w:val="24"/>
        </w:rPr>
        <w:t>Di nessuna modalità l’uomo si deve appropriare. Basterebbe questo principio per dare una svolta al nostro modo di pensarci cristiani.</w:t>
      </w:r>
      <w:r w:rsidR="001F31BF" w:rsidRPr="00CA2FD3">
        <w:rPr>
          <w:rFonts w:ascii="Arial" w:hAnsi="Arial"/>
          <w:sz w:val="24"/>
        </w:rPr>
        <w:t xml:space="preserve"> </w:t>
      </w:r>
      <w:r w:rsidRPr="00CA2FD3">
        <w:rPr>
          <w:rFonts w:ascii="Arial" w:hAnsi="Arial"/>
          <w:sz w:val="24"/>
        </w:rPr>
        <w:t>Ma neanche nessuna interpretazione personale deve introdurre nella vocazione. Dal principio alla fine tutto deve svolgersi secondo la volontà di Dio. Maria è l’opera perenne dello Spirito Santo. A Lui Ella si consegna perché sia Lui a muovere tutti i suoi passi.</w:t>
      </w:r>
      <w:r w:rsidR="001F31BF" w:rsidRPr="00CA2FD3">
        <w:rPr>
          <w:rFonts w:ascii="Arial" w:hAnsi="Arial"/>
          <w:sz w:val="24"/>
        </w:rPr>
        <w:t xml:space="preserve"> </w:t>
      </w:r>
      <w:r w:rsidRPr="00CA2FD3">
        <w:rPr>
          <w:rFonts w:ascii="Arial" w:hAnsi="Arial"/>
          <w:sz w:val="24"/>
        </w:rPr>
        <w:t>Maria trova grazia presso Dio. Deve trovarla presso ogni uomo. Non c’è uomo sulla terra presso il quale ella non debba trovare grazia.</w:t>
      </w:r>
      <w:r w:rsidR="001F31BF" w:rsidRPr="00CA2FD3">
        <w:rPr>
          <w:rFonts w:ascii="Arial" w:hAnsi="Arial"/>
          <w:sz w:val="24"/>
        </w:rPr>
        <w:t xml:space="preserve"> </w:t>
      </w:r>
      <w:r w:rsidRPr="00CA2FD3">
        <w:rPr>
          <w:rFonts w:ascii="Arial" w:hAnsi="Arial"/>
          <w:sz w:val="24"/>
        </w:rPr>
        <w:t>Questo brano è un “disegno” della fede perfetta in ogni suo singolo passaggio</w:t>
      </w:r>
      <w:r w:rsidR="008847C7" w:rsidRPr="00CA2FD3">
        <w:rPr>
          <w:rFonts w:ascii="Arial" w:hAnsi="Arial"/>
          <w:sz w:val="24"/>
        </w:rPr>
        <w:t xml:space="preserve">. </w:t>
      </w:r>
      <w:r w:rsidRPr="00CA2FD3">
        <w:rPr>
          <w:rFonts w:ascii="Arial" w:hAnsi="Arial"/>
          <w:sz w:val="24"/>
        </w:rPr>
        <w:t>La raccomandazione che faccio è questa: OGNUNO lo studi, lo mediti, vi rifletta sopra. OGNUNO scelga per la sua catechesi una o due verità. Lasci il resto alle domande.</w:t>
      </w:r>
      <w:r w:rsidR="001F31BF" w:rsidRPr="00CA2FD3">
        <w:rPr>
          <w:rFonts w:ascii="Arial" w:hAnsi="Arial"/>
          <w:sz w:val="24"/>
        </w:rPr>
        <w:t xml:space="preserve"> </w:t>
      </w:r>
      <w:r w:rsidRPr="00CA2FD3">
        <w:rPr>
          <w:rFonts w:ascii="Arial" w:hAnsi="Arial"/>
          <w:sz w:val="24"/>
        </w:rPr>
        <w:t>Nelle risposte sia conciso, essenziale, vero.</w:t>
      </w:r>
      <w:r w:rsidR="001F31BF" w:rsidRPr="00CA2FD3">
        <w:rPr>
          <w:rFonts w:ascii="Arial" w:hAnsi="Arial"/>
          <w:sz w:val="24"/>
        </w:rPr>
        <w:t xml:space="preserve"> </w:t>
      </w:r>
      <w:r w:rsidRPr="00CA2FD3">
        <w:rPr>
          <w:rFonts w:ascii="Arial" w:hAnsi="Arial"/>
          <w:sz w:val="24"/>
        </w:rPr>
        <w:t xml:space="preserve">Il Signore benedica chi parla secondo convenienza della Madre sua. </w:t>
      </w:r>
    </w:p>
    <w:p w14:paraId="5E43E7A8" w14:textId="77777777" w:rsidR="001F31BF" w:rsidRPr="00CA2FD3" w:rsidRDefault="001F31BF" w:rsidP="001F31BF">
      <w:pPr>
        <w:spacing w:after="120"/>
        <w:jc w:val="both"/>
        <w:rPr>
          <w:rFonts w:ascii="Arial" w:hAnsi="Arial"/>
          <w:sz w:val="24"/>
        </w:rPr>
      </w:pPr>
    </w:p>
    <w:p w14:paraId="2A5ABEE8" w14:textId="49B6993B" w:rsidR="002C7A5A" w:rsidRPr="00CA2FD3" w:rsidRDefault="002C7A5A" w:rsidP="00F26D99">
      <w:pPr>
        <w:pStyle w:val="Titolo2"/>
      </w:pPr>
      <w:bookmarkStart w:id="1109" w:name="_Toc38618270"/>
      <w:bookmarkStart w:id="1110" w:name="_Toc173245588"/>
      <w:bookmarkStart w:id="1111" w:name="_Toc183872710"/>
      <w:r w:rsidRPr="00CA2FD3">
        <w:t>L’ASCOLTO NELLO SPIRITO SANTO SI FA CONOSCENZA DEL MISTERO</w:t>
      </w:r>
      <w:bookmarkEnd w:id="1109"/>
      <w:bookmarkEnd w:id="1110"/>
      <w:bookmarkEnd w:id="1111"/>
    </w:p>
    <w:p w14:paraId="58B599D0" w14:textId="77777777" w:rsidR="001F31BF" w:rsidRPr="00CA2FD3" w:rsidRDefault="002C7A5A" w:rsidP="00096A5D">
      <w:pPr>
        <w:spacing w:after="120"/>
        <w:jc w:val="center"/>
        <w:rPr>
          <w:rFonts w:ascii="Arial" w:hAnsi="Arial"/>
          <w:b/>
          <w:bCs/>
          <w:color w:val="000000" w:themeColor="text1"/>
          <w:sz w:val="24"/>
        </w:rPr>
      </w:pPr>
      <w:bookmarkStart w:id="1112" w:name="_Toc173245590"/>
      <w:r w:rsidRPr="00CA2FD3">
        <w:rPr>
          <w:rFonts w:ascii="Arial" w:hAnsi="Arial"/>
          <w:b/>
          <w:bCs/>
          <w:color w:val="000000" w:themeColor="text1"/>
          <w:sz w:val="24"/>
        </w:rPr>
        <w:t>Il testo del Vangelo</w:t>
      </w:r>
      <w:bookmarkEnd w:id="1112"/>
      <w:r w:rsidRPr="00CA2FD3">
        <w:rPr>
          <w:rFonts w:ascii="Arial" w:hAnsi="Arial"/>
          <w:b/>
          <w:bCs/>
          <w:color w:val="000000" w:themeColor="text1"/>
          <w:sz w:val="24"/>
        </w:rPr>
        <w:t xml:space="preserve"> </w:t>
      </w:r>
      <w:bookmarkStart w:id="1113" w:name="_Toc38618271"/>
      <w:bookmarkStart w:id="1114" w:name="_Toc173245589"/>
      <w:r w:rsidR="001F31BF" w:rsidRPr="00CA2FD3">
        <w:rPr>
          <w:rFonts w:ascii="Arial" w:hAnsi="Arial"/>
          <w:b/>
          <w:bCs/>
          <w:color w:val="000000" w:themeColor="text1"/>
          <w:sz w:val="24"/>
        </w:rPr>
        <w:t>Lc 1, 39-56</w:t>
      </w:r>
      <w:bookmarkEnd w:id="1113"/>
      <w:bookmarkEnd w:id="1114"/>
    </w:p>
    <w:p w14:paraId="7FBC7ABD" w14:textId="77777777" w:rsidR="0047788D" w:rsidRPr="00CA2FD3" w:rsidRDefault="0047788D" w:rsidP="00096A5D">
      <w:pPr>
        <w:spacing w:after="120"/>
        <w:jc w:val="center"/>
        <w:rPr>
          <w:rFonts w:ascii="Arial" w:hAnsi="Arial"/>
          <w:b/>
          <w:bCs/>
          <w:color w:val="000000" w:themeColor="text1"/>
          <w:sz w:val="24"/>
        </w:rPr>
      </w:pPr>
    </w:p>
    <w:p w14:paraId="4D77EA5E" w14:textId="3B1BDE8D" w:rsidR="002C7A5A" w:rsidRPr="00CA2FD3" w:rsidRDefault="001F31BF" w:rsidP="004965EF">
      <w:pPr>
        <w:pStyle w:val="Titolo3"/>
      </w:pPr>
      <w:bookmarkStart w:id="1115" w:name="_Toc173245591"/>
      <w:bookmarkStart w:id="1116" w:name="_Toc183872711"/>
      <w:r w:rsidRPr="00CA2FD3">
        <w:t>COMMENTO AL TESTO DEL VANGELO</w:t>
      </w:r>
      <w:bookmarkEnd w:id="1115"/>
      <w:bookmarkEnd w:id="1116"/>
    </w:p>
    <w:p w14:paraId="62D6554E" w14:textId="24EFE54D" w:rsidR="002C7A5A" w:rsidRPr="00CA2FD3" w:rsidRDefault="002C7A5A" w:rsidP="002C7A5A">
      <w:pPr>
        <w:spacing w:after="120"/>
        <w:jc w:val="both"/>
        <w:rPr>
          <w:rFonts w:ascii="Arial" w:hAnsi="Arial"/>
          <w:bCs/>
          <w:sz w:val="24"/>
        </w:rPr>
      </w:pPr>
      <w:r w:rsidRPr="00CA2FD3">
        <w:rPr>
          <w:rFonts w:ascii="Arial" w:hAnsi="Arial"/>
          <w:bCs/>
          <w:sz w:val="24"/>
        </w:rPr>
        <w:t>Non sappiamo esattamente quanti giorni siano passati dall’annuncio dell’Angelo.</w:t>
      </w:r>
      <w:r w:rsidR="001F31BF" w:rsidRPr="00CA2FD3">
        <w:rPr>
          <w:rFonts w:ascii="Arial" w:hAnsi="Arial"/>
          <w:bCs/>
          <w:sz w:val="24"/>
        </w:rPr>
        <w:t xml:space="preserve"> </w:t>
      </w:r>
      <w:r w:rsidRPr="00CA2FD3">
        <w:rPr>
          <w:rFonts w:ascii="Arial" w:hAnsi="Arial"/>
          <w:bCs/>
          <w:sz w:val="24"/>
        </w:rPr>
        <w:t>Possiamo sapere invece come la Madre di Gesù fece questo viaggio e perché lo fece.</w:t>
      </w:r>
      <w:r w:rsidR="001F31BF" w:rsidRPr="00CA2FD3">
        <w:rPr>
          <w:rFonts w:ascii="Arial" w:hAnsi="Arial"/>
          <w:bCs/>
          <w:sz w:val="24"/>
        </w:rPr>
        <w:t xml:space="preserve"> </w:t>
      </w:r>
      <w:r w:rsidRPr="00CA2FD3">
        <w:rPr>
          <w:rFonts w:ascii="Arial" w:hAnsi="Arial"/>
          <w:bCs/>
          <w:sz w:val="24"/>
        </w:rPr>
        <w:t>Lo fece perché mossa dallo Spirito Santo che è sopra di Lei.</w:t>
      </w:r>
      <w:r w:rsidR="001F31BF" w:rsidRPr="00CA2FD3">
        <w:rPr>
          <w:rFonts w:ascii="Arial" w:hAnsi="Arial"/>
          <w:bCs/>
          <w:sz w:val="24"/>
        </w:rPr>
        <w:t xml:space="preserve"> </w:t>
      </w:r>
      <w:r w:rsidRPr="00CA2FD3">
        <w:rPr>
          <w:rFonts w:ascii="Arial" w:hAnsi="Arial"/>
          <w:bCs/>
          <w:sz w:val="24"/>
        </w:rPr>
        <w:t>Lo fece in fretta, rispondendo senza porre alcun ostacolo umano, alla Volontà di Dio.</w:t>
      </w:r>
      <w:r w:rsidR="001F31BF" w:rsidRPr="00CA2FD3">
        <w:rPr>
          <w:rFonts w:ascii="Arial" w:hAnsi="Arial"/>
          <w:bCs/>
          <w:sz w:val="24"/>
        </w:rPr>
        <w:t xml:space="preserve"> </w:t>
      </w:r>
      <w:r w:rsidRPr="00CA2FD3">
        <w:rPr>
          <w:rFonts w:ascii="Arial" w:hAnsi="Arial"/>
          <w:bCs/>
          <w:sz w:val="24"/>
        </w:rPr>
        <w:t>In quei giorni, non appena lo Spirito Santo lo suggerì al suo cuore, alla sua volontà, al suo spirito, Maria rispose senza indugio, in fretta, subito.</w:t>
      </w:r>
      <w:r w:rsidR="001F31BF" w:rsidRPr="00CA2FD3">
        <w:rPr>
          <w:rFonts w:ascii="Arial" w:hAnsi="Arial"/>
          <w:bCs/>
          <w:sz w:val="24"/>
        </w:rPr>
        <w:t xml:space="preserve"> </w:t>
      </w:r>
      <w:r w:rsidRPr="00CA2FD3">
        <w:rPr>
          <w:rFonts w:ascii="Arial" w:hAnsi="Arial"/>
          <w:bCs/>
          <w:sz w:val="24"/>
        </w:rPr>
        <w:t>Ciò che avviene in Maria non è per volontà di Maria; è per volontà del Signore.</w:t>
      </w:r>
      <w:r w:rsidR="001F31BF" w:rsidRPr="00CA2FD3">
        <w:rPr>
          <w:rFonts w:ascii="Arial" w:hAnsi="Arial"/>
          <w:bCs/>
          <w:sz w:val="24"/>
        </w:rPr>
        <w:t xml:space="preserve"> </w:t>
      </w:r>
      <w:r w:rsidRPr="00CA2FD3">
        <w:rPr>
          <w:rFonts w:ascii="Arial" w:hAnsi="Arial"/>
          <w:bCs/>
          <w:sz w:val="24"/>
        </w:rPr>
        <w:t>Ciò che Maria fa, lo fa perché lo vuole il Signore e se lo vuole il Signore bisogna farlo senza indugio, in fretta, subito.</w:t>
      </w:r>
      <w:r w:rsidR="001F31BF" w:rsidRPr="00CA2FD3">
        <w:rPr>
          <w:rFonts w:ascii="Arial" w:hAnsi="Arial"/>
          <w:bCs/>
          <w:sz w:val="24"/>
        </w:rPr>
        <w:t xml:space="preserve"> </w:t>
      </w:r>
      <w:r w:rsidRPr="00CA2FD3">
        <w:rPr>
          <w:rFonts w:ascii="Arial" w:hAnsi="Arial"/>
          <w:bCs/>
          <w:sz w:val="24"/>
        </w:rPr>
        <w:t>Da notare: la fretta deve essere nella risposta. La fretta in nessun caso significa imprudenza, non sapienza, non modalità santa dell’opera da fare.</w:t>
      </w:r>
      <w:r w:rsidR="001F31BF" w:rsidRPr="00CA2FD3">
        <w:rPr>
          <w:rFonts w:ascii="Arial" w:hAnsi="Arial"/>
          <w:bCs/>
          <w:sz w:val="24"/>
        </w:rPr>
        <w:t xml:space="preserve"> </w:t>
      </w:r>
      <w:r w:rsidRPr="00CA2FD3">
        <w:rPr>
          <w:rFonts w:ascii="Arial" w:hAnsi="Arial"/>
          <w:bCs/>
          <w:sz w:val="24"/>
        </w:rPr>
        <w:t>Altra cosa da notare: se lo Spirito Santo è sopra la persona, questa risponderà sempre alla maniera dello Spirito, cioè subito. “Ecco, io vengo”. “Sì”. “Sono pronto”. “Subito”. “In fretta”</w:t>
      </w:r>
      <w:r w:rsidR="008847C7" w:rsidRPr="00CA2FD3">
        <w:rPr>
          <w:rFonts w:ascii="Arial" w:hAnsi="Arial"/>
          <w:bCs/>
          <w:sz w:val="24"/>
        </w:rPr>
        <w:t xml:space="preserve">. </w:t>
      </w:r>
      <w:r w:rsidRPr="00CA2FD3">
        <w:rPr>
          <w:rFonts w:ascii="Arial" w:hAnsi="Arial"/>
          <w:bCs/>
          <w:sz w:val="24"/>
        </w:rPr>
        <w:t>Se lo Spirito Santo non è sulla persona, non la muove, perché questa non si lascia muovere, il subito non esiste. Anni e anni si perdono e mai si risponde secondo le attese dello Spirito del Signore.</w:t>
      </w:r>
    </w:p>
    <w:p w14:paraId="5AF7D713" w14:textId="0898E793" w:rsidR="002C7A5A" w:rsidRPr="00CA2FD3" w:rsidRDefault="002C7A5A" w:rsidP="002C7A5A">
      <w:pPr>
        <w:spacing w:after="120"/>
        <w:jc w:val="both"/>
        <w:rPr>
          <w:rFonts w:ascii="Arial" w:hAnsi="Arial"/>
          <w:bCs/>
          <w:sz w:val="24"/>
        </w:rPr>
      </w:pPr>
      <w:r w:rsidRPr="00CA2FD3">
        <w:rPr>
          <w:rFonts w:ascii="Arial" w:hAnsi="Arial"/>
          <w:bCs/>
          <w:sz w:val="24"/>
        </w:rPr>
        <w:t>Perché Maria deve andare in fretta, subito? Deve andare subito, in fretta, perché Giovanni dovrà essere pieno di Spirito Santo fin dal grembo della madre e chi deve santificarlo è il bambino che Lei porta in grembo.</w:t>
      </w:r>
      <w:r w:rsidR="001F31BF" w:rsidRPr="00CA2FD3">
        <w:rPr>
          <w:rFonts w:ascii="Arial" w:hAnsi="Arial"/>
          <w:bCs/>
          <w:sz w:val="24"/>
        </w:rPr>
        <w:t xml:space="preserve"> </w:t>
      </w:r>
      <w:r w:rsidRPr="00CA2FD3">
        <w:rPr>
          <w:rFonts w:ascii="Arial" w:hAnsi="Arial"/>
          <w:bCs/>
          <w:sz w:val="24"/>
        </w:rPr>
        <w:t>Questo ci fa concludere una grandissima verità: c’è un tempo per operare la salvezza. C’è una persona che deve operarla. C’è una persona che deve riceverla. Lo Spirito Santo decide chi deve essere salvato, quando deve essere salvato, da chi deve essere salvato</w:t>
      </w:r>
      <w:r w:rsidR="008847C7" w:rsidRPr="00CA2FD3">
        <w:rPr>
          <w:rFonts w:ascii="Arial" w:hAnsi="Arial"/>
          <w:bCs/>
          <w:sz w:val="24"/>
        </w:rPr>
        <w:t xml:space="preserve">. </w:t>
      </w:r>
      <w:r w:rsidRPr="00CA2FD3">
        <w:rPr>
          <w:rFonts w:ascii="Arial" w:hAnsi="Arial"/>
          <w:bCs/>
          <w:sz w:val="24"/>
        </w:rPr>
        <w:t xml:space="preserve">Se la persona che deve portare la salvezza si smarrisce nei suoi dubbi, nelle sue incertezze, nelle sue faccende, nelle sue occupazioni, nei suoi vizi, nei suoi </w:t>
      </w:r>
      <w:r w:rsidRPr="00CA2FD3">
        <w:rPr>
          <w:rFonts w:ascii="Arial" w:hAnsi="Arial"/>
          <w:bCs/>
          <w:sz w:val="24"/>
        </w:rPr>
        <w:lastRenderedPageBreak/>
        <w:t>peccati, nei suoi pensieri, nella sua incoscienza, nella sua volontà, nelle sue decisioni, nella sua imperfezione, come fa il Signore a salvare l’altro nel momento propizio e favorevole per l’altro?</w:t>
      </w:r>
    </w:p>
    <w:p w14:paraId="08C7F570" w14:textId="34C4DAA6" w:rsidR="002C7A5A" w:rsidRPr="00CA2FD3" w:rsidRDefault="002C7A5A" w:rsidP="002C7A5A">
      <w:pPr>
        <w:spacing w:after="120"/>
        <w:jc w:val="both"/>
        <w:rPr>
          <w:rFonts w:ascii="Arial" w:hAnsi="Arial"/>
          <w:bCs/>
          <w:sz w:val="24"/>
        </w:rPr>
      </w:pPr>
      <w:r w:rsidRPr="00CA2FD3">
        <w:rPr>
          <w:rFonts w:ascii="Arial" w:hAnsi="Arial"/>
          <w:bCs/>
          <w:sz w:val="24"/>
        </w:rPr>
        <w:t>Giovanni non può attendere nel grembo materno e neanche gli altri possono attendere nel grembo del loro peccato o della loro non salvezza.</w:t>
      </w:r>
      <w:r w:rsidR="001F31BF" w:rsidRPr="00CA2FD3">
        <w:rPr>
          <w:rFonts w:ascii="Arial" w:hAnsi="Arial"/>
          <w:bCs/>
          <w:sz w:val="24"/>
        </w:rPr>
        <w:t xml:space="preserve"> </w:t>
      </w:r>
      <w:r w:rsidRPr="00CA2FD3">
        <w:rPr>
          <w:rFonts w:ascii="Arial" w:hAnsi="Arial"/>
          <w:bCs/>
          <w:sz w:val="24"/>
        </w:rPr>
        <w:t>Il “subito”, la “fretta” sono teologici, non temporali. Il subito, la fretta sono i tempi di Dio per operare la sua salvezza. Maria, la Madre di Gesù, è tutta dello Spirito: nel corpo, nell’anima, nella mente, nei pensieri, nella volontà, nei sentimenti, nel tempo e secondo il tempo dello Spirito del Signore. Per fare un paragone: tra la luce e la visione della luce c’è il tempo, infinitesimale, ma c’è il tempo.</w:t>
      </w:r>
    </w:p>
    <w:p w14:paraId="1A31064A" w14:textId="3820C971" w:rsidR="002C7A5A" w:rsidRPr="00CA2FD3" w:rsidRDefault="002C7A5A" w:rsidP="002C7A5A">
      <w:pPr>
        <w:spacing w:after="120"/>
        <w:jc w:val="both"/>
        <w:rPr>
          <w:rFonts w:ascii="Arial" w:hAnsi="Arial"/>
          <w:bCs/>
          <w:sz w:val="24"/>
        </w:rPr>
      </w:pPr>
      <w:r w:rsidRPr="00CA2FD3">
        <w:rPr>
          <w:rFonts w:ascii="Arial" w:hAnsi="Arial"/>
          <w:bCs/>
          <w:sz w:val="24"/>
        </w:rPr>
        <w:t>Tra la Volontà dello Spirito e la Volontà di Maria, la Madre di Gesù, non c’è tempo di attesa, di risposta</w:t>
      </w:r>
      <w:r w:rsidR="008847C7" w:rsidRPr="00CA2FD3">
        <w:rPr>
          <w:rFonts w:ascii="Arial" w:hAnsi="Arial"/>
          <w:bCs/>
          <w:sz w:val="24"/>
        </w:rPr>
        <w:t xml:space="preserve">. </w:t>
      </w:r>
      <w:r w:rsidRPr="00CA2FD3">
        <w:rPr>
          <w:rFonts w:ascii="Arial" w:hAnsi="Arial"/>
          <w:bCs/>
          <w:sz w:val="24"/>
        </w:rPr>
        <w:t>La volontà manifestata è volontà accolta</w:t>
      </w:r>
      <w:r w:rsidR="008847C7" w:rsidRPr="00CA2FD3">
        <w:rPr>
          <w:rFonts w:ascii="Arial" w:hAnsi="Arial"/>
          <w:bCs/>
          <w:sz w:val="24"/>
        </w:rPr>
        <w:t xml:space="preserve">. </w:t>
      </w:r>
      <w:r w:rsidRPr="00CA2FD3">
        <w:rPr>
          <w:rFonts w:ascii="Arial" w:hAnsi="Arial"/>
          <w:bCs/>
          <w:sz w:val="24"/>
        </w:rPr>
        <w:t>Questo è possibile solo nella grande santità. Maria è santissima.</w:t>
      </w:r>
      <w:r w:rsidR="001F31BF" w:rsidRPr="00CA2FD3">
        <w:rPr>
          <w:rFonts w:ascii="Arial" w:hAnsi="Arial"/>
          <w:bCs/>
          <w:sz w:val="24"/>
        </w:rPr>
        <w:t xml:space="preserve"> </w:t>
      </w:r>
      <w:r w:rsidRPr="00CA2FD3">
        <w:rPr>
          <w:rFonts w:ascii="Arial" w:hAnsi="Arial"/>
          <w:bCs/>
          <w:sz w:val="24"/>
        </w:rPr>
        <w:t>Maria entra nella casa di Zaccaria. Saluta Elisabetta</w:t>
      </w:r>
      <w:r w:rsidR="008847C7" w:rsidRPr="00CA2FD3">
        <w:rPr>
          <w:rFonts w:ascii="Arial" w:hAnsi="Arial"/>
          <w:bCs/>
          <w:sz w:val="24"/>
        </w:rPr>
        <w:t xml:space="preserve">. </w:t>
      </w:r>
      <w:r w:rsidRPr="00CA2FD3">
        <w:rPr>
          <w:rFonts w:ascii="Arial" w:hAnsi="Arial"/>
          <w:bCs/>
          <w:sz w:val="24"/>
        </w:rPr>
        <w:t>Nessuna parola è riferita del saluto di Maria.</w:t>
      </w:r>
      <w:r w:rsidR="001F31BF" w:rsidRPr="00CA2FD3">
        <w:rPr>
          <w:rFonts w:ascii="Arial" w:hAnsi="Arial"/>
          <w:bCs/>
          <w:sz w:val="24"/>
        </w:rPr>
        <w:t xml:space="preserve"> </w:t>
      </w:r>
      <w:r w:rsidRPr="00CA2FD3">
        <w:rPr>
          <w:rFonts w:ascii="Arial" w:hAnsi="Arial"/>
          <w:bCs/>
          <w:sz w:val="24"/>
        </w:rPr>
        <w:t>Non è riferita perché non è la parola, ma la voce di Maria il veicolo dello Spirito Santo.</w:t>
      </w:r>
      <w:r w:rsidR="001F31BF" w:rsidRPr="00CA2FD3">
        <w:rPr>
          <w:rFonts w:ascii="Arial" w:hAnsi="Arial"/>
          <w:bCs/>
          <w:sz w:val="24"/>
        </w:rPr>
        <w:t xml:space="preserve"> </w:t>
      </w:r>
      <w:r w:rsidRPr="00CA2FD3">
        <w:rPr>
          <w:rFonts w:ascii="Arial" w:hAnsi="Arial"/>
          <w:bCs/>
          <w:sz w:val="24"/>
        </w:rPr>
        <w:t>Giovanni non deve ascoltare nessuna parola. Giovanni deve sentire la voce. Nella voce di Maria è contenuto tutto il suo cuore, ma anche lo Spirito del Signore attraverso quella voce raggiunge il seno di Elisabetta.</w:t>
      </w:r>
      <w:r w:rsidR="001F31BF" w:rsidRPr="00CA2FD3">
        <w:rPr>
          <w:rFonts w:ascii="Arial" w:hAnsi="Arial"/>
          <w:bCs/>
          <w:sz w:val="24"/>
        </w:rPr>
        <w:t xml:space="preserve"> </w:t>
      </w:r>
      <w:r w:rsidRPr="00CA2FD3">
        <w:rPr>
          <w:rFonts w:ascii="Arial" w:hAnsi="Arial"/>
          <w:bCs/>
          <w:sz w:val="24"/>
        </w:rPr>
        <w:t>Se la voce è il Veicolo dello Spirito Santo, non sono le molte parole che convertono.</w:t>
      </w:r>
    </w:p>
    <w:p w14:paraId="2381ED15" w14:textId="1A529DDA" w:rsidR="002C7A5A" w:rsidRPr="00CA2FD3" w:rsidRDefault="002C7A5A" w:rsidP="002C7A5A">
      <w:pPr>
        <w:spacing w:after="120"/>
        <w:jc w:val="both"/>
        <w:rPr>
          <w:rFonts w:ascii="Arial" w:hAnsi="Arial"/>
          <w:bCs/>
          <w:sz w:val="24"/>
        </w:rPr>
      </w:pPr>
      <w:r w:rsidRPr="00CA2FD3">
        <w:rPr>
          <w:rFonts w:ascii="Arial" w:hAnsi="Arial"/>
          <w:bCs/>
          <w:i/>
          <w:sz w:val="24"/>
        </w:rPr>
        <w:t>Ne basta una sola</w:t>
      </w:r>
      <w:r w:rsidR="008847C7" w:rsidRPr="00CA2FD3">
        <w:rPr>
          <w:rFonts w:ascii="Arial" w:hAnsi="Arial"/>
          <w:bCs/>
          <w:i/>
          <w:sz w:val="24"/>
        </w:rPr>
        <w:t xml:space="preserve">. </w:t>
      </w:r>
      <w:r w:rsidRPr="00CA2FD3">
        <w:rPr>
          <w:rFonts w:ascii="Arial" w:hAnsi="Arial"/>
          <w:bCs/>
          <w:sz w:val="24"/>
        </w:rPr>
        <w:t>Se ne basta una sola, perché dirne mille, parlare per un’ora, due ore, una giornata, due giornate, quando la voce diviene noiosa, stancante, tediosa; quando non si vede l’ora che la si smetta e che la si finisca?</w:t>
      </w:r>
      <w:r w:rsidR="001F31BF" w:rsidRPr="00CA2FD3">
        <w:rPr>
          <w:rFonts w:ascii="Arial" w:hAnsi="Arial"/>
          <w:bCs/>
          <w:sz w:val="24"/>
        </w:rPr>
        <w:t xml:space="preserve"> </w:t>
      </w:r>
      <w:r w:rsidRPr="00CA2FD3">
        <w:rPr>
          <w:rFonts w:ascii="Arial" w:hAnsi="Arial"/>
          <w:bCs/>
          <w:sz w:val="24"/>
        </w:rPr>
        <w:t>La salvezza è dalla voce dello Spirito che risuona al cuore, non dalla quantità delle parole o dei concetti.</w:t>
      </w:r>
      <w:r w:rsidR="001F31BF" w:rsidRPr="00CA2FD3">
        <w:rPr>
          <w:rFonts w:ascii="Arial" w:hAnsi="Arial"/>
          <w:bCs/>
          <w:sz w:val="24"/>
        </w:rPr>
        <w:t xml:space="preserve"> </w:t>
      </w:r>
      <w:r w:rsidRPr="00CA2FD3">
        <w:rPr>
          <w:rFonts w:ascii="Arial" w:hAnsi="Arial"/>
          <w:bCs/>
          <w:sz w:val="24"/>
        </w:rPr>
        <w:t>La voce è la persona, è il suo alito di vita, è il suo spirito, la sua anima, la sua presenza, ma è anche lo Spirito di Dio che vive in essa.</w:t>
      </w:r>
      <w:r w:rsidR="001F31BF" w:rsidRPr="00CA2FD3">
        <w:rPr>
          <w:rFonts w:ascii="Arial" w:hAnsi="Arial"/>
          <w:bCs/>
          <w:sz w:val="24"/>
        </w:rPr>
        <w:t xml:space="preserve"> </w:t>
      </w:r>
      <w:r w:rsidRPr="00CA2FD3">
        <w:rPr>
          <w:rFonts w:ascii="Arial" w:hAnsi="Arial"/>
          <w:bCs/>
          <w:sz w:val="24"/>
        </w:rPr>
        <w:t>Con la voce entra Maria nel cuore di Giovanni, nel grembo di Elisabetta, e lo Spirito che Ella porta con sé lo santifica, lo ricolma, lo costituisce profeta del Dio vivente.</w:t>
      </w:r>
    </w:p>
    <w:p w14:paraId="63E51CDC" w14:textId="0541A1CB" w:rsidR="002C7A5A" w:rsidRPr="00CA2FD3" w:rsidRDefault="002C7A5A" w:rsidP="002C7A5A">
      <w:pPr>
        <w:spacing w:after="120"/>
        <w:jc w:val="both"/>
        <w:rPr>
          <w:rFonts w:ascii="Arial" w:hAnsi="Arial"/>
          <w:bCs/>
          <w:sz w:val="24"/>
        </w:rPr>
      </w:pPr>
      <w:r w:rsidRPr="00CA2FD3">
        <w:rPr>
          <w:rFonts w:ascii="Arial" w:hAnsi="Arial"/>
          <w:bCs/>
          <w:sz w:val="24"/>
        </w:rPr>
        <w:t>Ancora una volta troviamo l’immediatezza</w:t>
      </w:r>
      <w:r w:rsidR="008847C7" w:rsidRPr="00CA2FD3">
        <w:rPr>
          <w:rFonts w:ascii="Arial" w:hAnsi="Arial"/>
          <w:bCs/>
          <w:sz w:val="24"/>
        </w:rPr>
        <w:t xml:space="preserve">. </w:t>
      </w:r>
      <w:r w:rsidRPr="00CA2FD3">
        <w:rPr>
          <w:rFonts w:ascii="Arial" w:hAnsi="Arial"/>
          <w:bCs/>
          <w:sz w:val="24"/>
        </w:rPr>
        <w:t>Il bambino sussulta quando la voce di Maria giunge all’orecchio di Elisabetta.</w:t>
      </w:r>
      <w:r w:rsidR="001F31BF" w:rsidRPr="00CA2FD3">
        <w:rPr>
          <w:rFonts w:ascii="Arial" w:hAnsi="Arial"/>
          <w:bCs/>
          <w:sz w:val="24"/>
        </w:rPr>
        <w:t xml:space="preserve"> </w:t>
      </w:r>
      <w:r w:rsidRPr="00CA2FD3">
        <w:rPr>
          <w:rFonts w:ascii="Arial" w:hAnsi="Arial"/>
          <w:bCs/>
          <w:sz w:val="24"/>
        </w:rPr>
        <w:t>L’immediatezza permette di sapere di chi è l’opera.</w:t>
      </w:r>
      <w:r w:rsidR="001F31BF" w:rsidRPr="00CA2FD3">
        <w:rPr>
          <w:rFonts w:ascii="Arial" w:hAnsi="Arial"/>
          <w:bCs/>
          <w:sz w:val="24"/>
        </w:rPr>
        <w:t xml:space="preserve"> </w:t>
      </w:r>
      <w:r w:rsidRPr="00CA2FD3">
        <w:rPr>
          <w:rFonts w:ascii="Arial" w:hAnsi="Arial"/>
          <w:bCs/>
          <w:sz w:val="24"/>
        </w:rPr>
        <w:t>L’opera è dello Spirito che è in Maria. Non è dello Spirito che si poserà poi su Elisabetta.</w:t>
      </w:r>
      <w:r w:rsidR="001F31BF" w:rsidRPr="00CA2FD3">
        <w:rPr>
          <w:rFonts w:ascii="Arial" w:hAnsi="Arial"/>
          <w:bCs/>
          <w:sz w:val="24"/>
        </w:rPr>
        <w:t xml:space="preserve"> </w:t>
      </w:r>
      <w:r w:rsidRPr="00CA2FD3">
        <w:rPr>
          <w:rFonts w:ascii="Arial" w:hAnsi="Arial"/>
          <w:bCs/>
          <w:sz w:val="24"/>
        </w:rPr>
        <w:t>È Maria “la salvezza” di Elisabetta. È Maria, perché Madre di Gesù e Sposa dello Spirito Santo.</w:t>
      </w:r>
      <w:r w:rsidR="001F31BF" w:rsidRPr="00CA2FD3">
        <w:rPr>
          <w:rFonts w:ascii="Arial" w:hAnsi="Arial"/>
          <w:bCs/>
          <w:sz w:val="24"/>
        </w:rPr>
        <w:t xml:space="preserve"> </w:t>
      </w:r>
      <w:r w:rsidRPr="00CA2FD3">
        <w:rPr>
          <w:rFonts w:ascii="Arial" w:hAnsi="Arial"/>
          <w:bCs/>
          <w:sz w:val="24"/>
        </w:rPr>
        <w:t>È Maria, perché tramite di Gesù e dello Spirito.</w:t>
      </w:r>
      <w:r w:rsidR="001F31BF" w:rsidRPr="00CA2FD3">
        <w:rPr>
          <w:rFonts w:ascii="Arial" w:hAnsi="Arial"/>
          <w:bCs/>
          <w:sz w:val="24"/>
        </w:rPr>
        <w:t xml:space="preserve"> </w:t>
      </w:r>
      <w:r w:rsidRPr="00CA2FD3">
        <w:rPr>
          <w:rFonts w:ascii="Arial" w:hAnsi="Arial"/>
          <w:bCs/>
          <w:sz w:val="24"/>
        </w:rPr>
        <w:t>È Maria, perché è Lei che porta Gesù e porta lo Spirito Santo.</w:t>
      </w:r>
      <w:r w:rsidR="001F31BF" w:rsidRPr="00CA2FD3">
        <w:rPr>
          <w:rFonts w:ascii="Arial" w:hAnsi="Arial"/>
          <w:bCs/>
          <w:sz w:val="24"/>
        </w:rPr>
        <w:t xml:space="preserve"> </w:t>
      </w:r>
      <w:r w:rsidRPr="00CA2FD3">
        <w:rPr>
          <w:rFonts w:ascii="Arial" w:hAnsi="Arial"/>
          <w:bCs/>
          <w:sz w:val="24"/>
        </w:rPr>
        <w:t>Li porta per santificare il Bambino, per illuminare la madre del Bambino, Elisabetta.</w:t>
      </w:r>
      <w:r w:rsidR="001F31BF" w:rsidRPr="00CA2FD3">
        <w:rPr>
          <w:rFonts w:ascii="Arial" w:hAnsi="Arial"/>
          <w:bCs/>
          <w:sz w:val="24"/>
        </w:rPr>
        <w:t xml:space="preserve"> </w:t>
      </w:r>
      <w:r w:rsidRPr="00CA2FD3">
        <w:rPr>
          <w:rFonts w:ascii="Arial" w:hAnsi="Arial"/>
          <w:bCs/>
          <w:sz w:val="24"/>
        </w:rPr>
        <w:t>Con il saluto di Maria, si compiono le parole dell’Angelo a Zaccaria, per quanto riguarda Giovanni.</w:t>
      </w:r>
    </w:p>
    <w:p w14:paraId="256E1A4F" w14:textId="15507647" w:rsidR="002C7A5A" w:rsidRPr="00CA2FD3" w:rsidRDefault="002C7A5A" w:rsidP="002C7A5A">
      <w:pPr>
        <w:spacing w:after="120"/>
        <w:jc w:val="both"/>
        <w:rPr>
          <w:rFonts w:ascii="Arial" w:hAnsi="Arial"/>
          <w:bCs/>
          <w:sz w:val="24"/>
        </w:rPr>
      </w:pPr>
      <w:r w:rsidRPr="00CA2FD3">
        <w:rPr>
          <w:rFonts w:ascii="Arial" w:hAnsi="Arial"/>
          <w:bCs/>
          <w:sz w:val="24"/>
        </w:rPr>
        <w:t>Ulteriore chiarificazione: Lo Spirito che si posa su Elisabetta è in ordine alla conoscenza di Maria. Non è in ordine alla “santificazione” del bambino.</w:t>
      </w:r>
      <w:r w:rsidR="002F747F" w:rsidRPr="00CA2FD3">
        <w:rPr>
          <w:rFonts w:ascii="Arial" w:hAnsi="Arial"/>
          <w:bCs/>
          <w:sz w:val="24"/>
        </w:rPr>
        <w:t xml:space="preserve"> </w:t>
      </w:r>
      <w:r w:rsidRPr="00CA2FD3">
        <w:rPr>
          <w:rFonts w:ascii="Arial" w:hAnsi="Arial"/>
          <w:bCs/>
          <w:sz w:val="24"/>
        </w:rPr>
        <w:t>Solo Maria “ha lo Spirito di santificazione”. L’uso però è circoscritto, limitato. Cristo ancora non lo ha effuso sopra ogni carne. Tutti gli altri dovranno attendere la Pentecoste</w:t>
      </w:r>
      <w:r w:rsidR="008847C7" w:rsidRPr="00CA2FD3">
        <w:rPr>
          <w:rFonts w:ascii="Arial" w:hAnsi="Arial"/>
          <w:bCs/>
          <w:sz w:val="24"/>
        </w:rPr>
        <w:t xml:space="preserve">. </w:t>
      </w:r>
      <w:r w:rsidRPr="00CA2FD3">
        <w:rPr>
          <w:rFonts w:ascii="Arial" w:hAnsi="Arial"/>
          <w:bCs/>
          <w:sz w:val="24"/>
        </w:rPr>
        <w:t>In Cristo la pienezza dello Spirito è totale. Lo effonderà dalla croce per la santificazione del mondo intero.</w:t>
      </w:r>
    </w:p>
    <w:p w14:paraId="0A56ADE1" w14:textId="70D9C015" w:rsidR="002C7A5A" w:rsidRPr="00CA2FD3" w:rsidRDefault="002C7A5A" w:rsidP="002C7A5A">
      <w:pPr>
        <w:spacing w:after="120"/>
        <w:jc w:val="both"/>
        <w:rPr>
          <w:rFonts w:ascii="Arial" w:hAnsi="Arial"/>
          <w:bCs/>
          <w:sz w:val="24"/>
        </w:rPr>
      </w:pPr>
      <w:r w:rsidRPr="00CA2FD3">
        <w:rPr>
          <w:rFonts w:ascii="Arial" w:hAnsi="Arial"/>
          <w:bCs/>
          <w:sz w:val="24"/>
        </w:rPr>
        <w:t>Domanda alla nostra coscienza: Qual è la “potenza” dello Spirito Santo che è sopra di noi, che è in noi?</w:t>
      </w:r>
      <w:r w:rsidR="002F747F" w:rsidRPr="00CA2FD3">
        <w:rPr>
          <w:rFonts w:ascii="Arial" w:hAnsi="Arial"/>
          <w:bCs/>
          <w:sz w:val="24"/>
        </w:rPr>
        <w:t xml:space="preserve"> </w:t>
      </w:r>
      <w:r w:rsidRPr="00CA2FD3">
        <w:rPr>
          <w:rFonts w:ascii="Arial" w:hAnsi="Arial"/>
          <w:bCs/>
          <w:sz w:val="24"/>
        </w:rPr>
        <w:t>Dalla potenza dello Spirito possiamo conoscere la potenza della nostra opera evangelizzatrice.</w:t>
      </w:r>
      <w:r w:rsidR="002F747F" w:rsidRPr="00CA2FD3">
        <w:rPr>
          <w:rFonts w:ascii="Arial" w:hAnsi="Arial"/>
          <w:bCs/>
          <w:sz w:val="24"/>
        </w:rPr>
        <w:t xml:space="preserve"> </w:t>
      </w:r>
      <w:r w:rsidRPr="00CA2FD3">
        <w:rPr>
          <w:rFonts w:ascii="Arial" w:hAnsi="Arial"/>
          <w:bCs/>
          <w:sz w:val="24"/>
        </w:rPr>
        <w:t>Ma anche dalla potenza dell’opera evangelizzatrice possiamo conoscere la potenza dello Spirito che è sopra di noi.</w:t>
      </w:r>
      <w:r w:rsidR="002F747F" w:rsidRPr="00CA2FD3">
        <w:rPr>
          <w:rFonts w:ascii="Arial" w:hAnsi="Arial"/>
          <w:bCs/>
          <w:sz w:val="24"/>
        </w:rPr>
        <w:t xml:space="preserve"> </w:t>
      </w:r>
      <w:r w:rsidRPr="00CA2FD3">
        <w:rPr>
          <w:rFonts w:ascii="Arial" w:hAnsi="Arial"/>
          <w:bCs/>
          <w:sz w:val="24"/>
        </w:rPr>
        <w:lastRenderedPageBreak/>
        <w:t>L’urgenza pastorale è una sola: non fuori di noi, in noi. L’urgenza è questa: far crescere lo Spirito in noi, perché possa operare fuori di noi.</w:t>
      </w:r>
      <w:r w:rsidR="002F747F" w:rsidRPr="00CA2FD3">
        <w:rPr>
          <w:rFonts w:ascii="Arial" w:hAnsi="Arial"/>
          <w:bCs/>
          <w:sz w:val="24"/>
        </w:rPr>
        <w:t xml:space="preserve"> </w:t>
      </w:r>
      <w:r w:rsidRPr="00CA2FD3">
        <w:rPr>
          <w:rFonts w:ascii="Arial" w:hAnsi="Arial"/>
          <w:bCs/>
          <w:sz w:val="24"/>
        </w:rPr>
        <w:t>Ce lo insegna Maria nella casa di Elisabetta.</w:t>
      </w:r>
    </w:p>
    <w:p w14:paraId="5BD7751D" w14:textId="2896D8C4" w:rsidR="002C7A5A" w:rsidRPr="00CA2FD3" w:rsidRDefault="002C7A5A" w:rsidP="002C7A5A">
      <w:pPr>
        <w:spacing w:after="120"/>
        <w:jc w:val="both"/>
        <w:rPr>
          <w:rFonts w:ascii="Arial" w:hAnsi="Arial"/>
          <w:bCs/>
          <w:sz w:val="24"/>
        </w:rPr>
      </w:pPr>
      <w:r w:rsidRPr="00CA2FD3">
        <w:rPr>
          <w:rFonts w:ascii="Arial" w:hAnsi="Arial"/>
          <w:bCs/>
          <w:sz w:val="24"/>
        </w:rPr>
        <w:t>Lo Spirito che si posa su Elisabetta è Spirito di conoscenza, di profezia, di verità.</w:t>
      </w:r>
      <w:r w:rsidR="002F747F" w:rsidRPr="00CA2FD3">
        <w:rPr>
          <w:rFonts w:ascii="Arial" w:hAnsi="Arial"/>
          <w:bCs/>
          <w:sz w:val="24"/>
        </w:rPr>
        <w:t xml:space="preserve"> </w:t>
      </w:r>
      <w:r w:rsidRPr="00CA2FD3">
        <w:rPr>
          <w:rFonts w:ascii="Arial" w:hAnsi="Arial"/>
          <w:bCs/>
          <w:sz w:val="24"/>
        </w:rPr>
        <w:t>Nello Spirito Santo Elisabetta sa chi è Maria.</w:t>
      </w:r>
      <w:r w:rsidR="002F747F" w:rsidRPr="00CA2FD3">
        <w:rPr>
          <w:rFonts w:ascii="Arial" w:hAnsi="Arial"/>
          <w:bCs/>
          <w:sz w:val="24"/>
        </w:rPr>
        <w:t xml:space="preserve"> </w:t>
      </w:r>
      <w:r w:rsidRPr="00CA2FD3">
        <w:rPr>
          <w:rFonts w:ascii="Arial" w:hAnsi="Arial"/>
          <w:bCs/>
          <w:sz w:val="24"/>
        </w:rPr>
        <w:t>Maria è la Madre del Messia di Dio</w:t>
      </w:r>
      <w:r w:rsidR="008847C7" w:rsidRPr="00CA2FD3">
        <w:rPr>
          <w:rFonts w:ascii="Arial" w:hAnsi="Arial"/>
          <w:bCs/>
          <w:sz w:val="24"/>
        </w:rPr>
        <w:t xml:space="preserve">. </w:t>
      </w:r>
      <w:r w:rsidRPr="00CA2FD3">
        <w:rPr>
          <w:rFonts w:ascii="Arial" w:hAnsi="Arial"/>
          <w:bCs/>
          <w:sz w:val="24"/>
        </w:rPr>
        <w:t>La Benedetta fra le donne è solo una: la Madre del Messia.</w:t>
      </w:r>
      <w:r w:rsidR="002F747F" w:rsidRPr="00CA2FD3">
        <w:rPr>
          <w:rFonts w:ascii="Arial" w:hAnsi="Arial"/>
          <w:bCs/>
          <w:sz w:val="24"/>
        </w:rPr>
        <w:t xml:space="preserve"> </w:t>
      </w:r>
      <w:r w:rsidRPr="00CA2FD3">
        <w:rPr>
          <w:rFonts w:ascii="Arial" w:hAnsi="Arial"/>
          <w:bCs/>
          <w:sz w:val="24"/>
        </w:rPr>
        <w:t>Il frutto benedetto di questa donna è solo uno: il Messia di Dio.</w:t>
      </w:r>
      <w:r w:rsidR="002F747F" w:rsidRPr="00CA2FD3">
        <w:rPr>
          <w:rFonts w:ascii="Arial" w:hAnsi="Arial"/>
          <w:bCs/>
          <w:sz w:val="24"/>
        </w:rPr>
        <w:t xml:space="preserve"> </w:t>
      </w:r>
      <w:r w:rsidRPr="00CA2FD3">
        <w:rPr>
          <w:rFonts w:ascii="Arial" w:hAnsi="Arial"/>
          <w:bCs/>
          <w:sz w:val="24"/>
        </w:rPr>
        <w:t xml:space="preserve">Questa frase (benedetta tu fra le donne) era riservata nell’Antico Israele alle donne che </w:t>
      </w:r>
      <w:r w:rsidR="002F747F" w:rsidRPr="00CA2FD3">
        <w:rPr>
          <w:rFonts w:ascii="Arial" w:hAnsi="Arial"/>
          <w:bCs/>
          <w:sz w:val="24"/>
        </w:rPr>
        <w:t xml:space="preserve"> </w:t>
      </w:r>
      <w:r w:rsidRPr="00CA2FD3">
        <w:rPr>
          <w:rFonts w:ascii="Arial" w:hAnsi="Arial"/>
          <w:bCs/>
          <w:sz w:val="24"/>
        </w:rPr>
        <w:t>avevano salvato il loro popolo (Giaele con Sisara – Giuditta con Oloferne)</w:t>
      </w:r>
      <w:r w:rsidR="004965EF">
        <w:rPr>
          <w:rFonts w:ascii="Arial" w:hAnsi="Arial"/>
          <w:bCs/>
          <w:sz w:val="24"/>
        </w:rPr>
        <w:t xml:space="preserve">. </w:t>
      </w:r>
      <w:r w:rsidRPr="00CA2FD3">
        <w:rPr>
          <w:rFonts w:ascii="Arial" w:hAnsi="Arial"/>
          <w:bCs/>
          <w:sz w:val="24"/>
        </w:rPr>
        <w:t>Maria non salva solo il suo popolo, salva il mondo intero con il dono della sua vita allo Spirito che l’ha costituita Madre del Messia di Dio.</w:t>
      </w:r>
    </w:p>
    <w:p w14:paraId="7A03F0FF" w14:textId="76F4EA85" w:rsidR="002C7A5A" w:rsidRPr="00CA2FD3" w:rsidRDefault="002C7A5A" w:rsidP="002C7A5A">
      <w:pPr>
        <w:spacing w:after="120"/>
        <w:jc w:val="both"/>
        <w:rPr>
          <w:rFonts w:ascii="Arial" w:hAnsi="Arial"/>
          <w:bCs/>
          <w:sz w:val="24"/>
        </w:rPr>
      </w:pPr>
      <w:r w:rsidRPr="00CA2FD3">
        <w:rPr>
          <w:rFonts w:ascii="Arial" w:hAnsi="Arial"/>
          <w:bCs/>
          <w:sz w:val="24"/>
        </w:rPr>
        <w:t>Annotazione pastorale: chi vuole conoscere secondo verità persone ed eventi, deve essere nello Spirito di verità.</w:t>
      </w:r>
      <w:r w:rsidR="002F747F" w:rsidRPr="00CA2FD3">
        <w:rPr>
          <w:rFonts w:ascii="Arial" w:hAnsi="Arial"/>
          <w:bCs/>
          <w:sz w:val="24"/>
        </w:rPr>
        <w:t xml:space="preserve"> </w:t>
      </w:r>
      <w:r w:rsidRPr="00CA2FD3">
        <w:rPr>
          <w:rFonts w:ascii="Arial" w:hAnsi="Arial"/>
          <w:bCs/>
          <w:sz w:val="24"/>
        </w:rPr>
        <w:t>Quando lo Spirito di verità è scacciato da un cuore dal suo peccato, o quando nel cuore vi è lo spirito di peccato, lo spirito del principe di questo mondo, nessun uomo potrà mai pervenire alla conoscenza della verità dello Spirito Santo.</w:t>
      </w:r>
    </w:p>
    <w:p w14:paraId="40F827D0" w14:textId="00D15736" w:rsidR="002C7A5A" w:rsidRPr="00CA2FD3" w:rsidRDefault="002C7A5A" w:rsidP="002C7A5A">
      <w:pPr>
        <w:spacing w:after="120"/>
        <w:jc w:val="both"/>
        <w:rPr>
          <w:rFonts w:ascii="Arial" w:hAnsi="Arial"/>
          <w:bCs/>
          <w:sz w:val="24"/>
        </w:rPr>
      </w:pPr>
      <w:r w:rsidRPr="00CA2FD3">
        <w:rPr>
          <w:rFonts w:ascii="Arial" w:hAnsi="Arial"/>
          <w:bCs/>
          <w:sz w:val="24"/>
        </w:rPr>
        <w:t>In questo versetto è contenuta la “rivoluzione” di tutto l’Antico Testamento e di ogni religione che esiste, esisterà, è esistita in questo mondo.</w:t>
      </w:r>
      <w:r w:rsidR="002F747F" w:rsidRPr="00CA2FD3">
        <w:rPr>
          <w:rFonts w:ascii="Arial" w:hAnsi="Arial"/>
          <w:bCs/>
          <w:sz w:val="24"/>
        </w:rPr>
        <w:t xml:space="preserve"> </w:t>
      </w:r>
      <w:r w:rsidRPr="00CA2FD3">
        <w:rPr>
          <w:rFonts w:ascii="Arial" w:hAnsi="Arial"/>
          <w:bCs/>
          <w:sz w:val="24"/>
        </w:rPr>
        <w:t>Il Messia di Dio è il Signore di Elisabetta, è il suo Dio.</w:t>
      </w:r>
      <w:r w:rsidR="002F747F" w:rsidRPr="00CA2FD3">
        <w:rPr>
          <w:rFonts w:ascii="Arial" w:hAnsi="Arial"/>
          <w:bCs/>
          <w:sz w:val="24"/>
        </w:rPr>
        <w:t xml:space="preserve"> </w:t>
      </w:r>
      <w:r w:rsidRPr="00CA2FD3">
        <w:rPr>
          <w:rFonts w:ascii="Arial" w:hAnsi="Arial"/>
          <w:bCs/>
          <w:sz w:val="24"/>
        </w:rPr>
        <w:t>Maria è la Madre del Messia di Dio, ma il Messia di Dio, è il Dio di Elisabetta, il suo Signore.</w:t>
      </w:r>
      <w:r w:rsidR="002F747F" w:rsidRPr="00CA2FD3">
        <w:rPr>
          <w:rFonts w:ascii="Arial" w:hAnsi="Arial"/>
          <w:bCs/>
          <w:sz w:val="24"/>
        </w:rPr>
        <w:t xml:space="preserve"> </w:t>
      </w:r>
      <w:r w:rsidRPr="00CA2FD3">
        <w:rPr>
          <w:rFonts w:ascii="Arial" w:hAnsi="Arial"/>
          <w:bCs/>
          <w:sz w:val="24"/>
        </w:rPr>
        <w:t>Il Signore Dio è nel grembo di Maria.</w:t>
      </w:r>
      <w:r w:rsidR="002F747F" w:rsidRPr="00CA2FD3">
        <w:rPr>
          <w:rFonts w:ascii="Arial" w:hAnsi="Arial"/>
          <w:bCs/>
          <w:sz w:val="24"/>
        </w:rPr>
        <w:t xml:space="preserve"> </w:t>
      </w:r>
      <w:r w:rsidRPr="00CA2FD3">
        <w:rPr>
          <w:rFonts w:ascii="Arial" w:hAnsi="Arial"/>
          <w:bCs/>
          <w:sz w:val="24"/>
        </w:rPr>
        <w:t>Maria è la Madre del Signore Dio. Vera Madre.</w:t>
      </w:r>
      <w:r w:rsidR="002F747F" w:rsidRPr="00CA2FD3">
        <w:rPr>
          <w:rFonts w:ascii="Arial" w:hAnsi="Arial"/>
          <w:bCs/>
          <w:sz w:val="24"/>
        </w:rPr>
        <w:t xml:space="preserve"> </w:t>
      </w:r>
      <w:r w:rsidRPr="00CA2FD3">
        <w:rPr>
          <w:rFonts w:ascii="Arial" w:hAnsi="Arial"/>
          <w:bCs/>
          <w:sz w:val="24"/>
        </w:rPr>
        <w:t>Lo Spirito Santo dona ad Elisabetta la conoscenza della verità di Maria, della verità del Messia.</w:t>
      </w:r>
      <w:r w:rsidR="002F747F" w:rsidRPr="00CA2FD3">
        <w:rPr>
          <w:rFonts w:ascii="Arial" w:hAnsi="Arial"/>
          <w:bCs/>
          <w:sz w:val="24"/>
        </w:rPr>
        <w:t xml:space="preserve"> </w:t>
      </w:r>
      <w:r w:rsidRPr="00CA2FD3">
        <w:rPr>
          <w:rFonts w:ascii="Arial" w:hAnsi="Arial"/>
          <w:bCs/>
          <w:sz w:val="24"/>
        </w:rPr>
        <w:t>È questa la potenza di verità dello Spirito Santo: senza parole, dona la verità.</w:t>
      </w:r>
      <w:r w:rsidR="002F747F" w:rsidRPr="00CA2FD3">
        <w:rPr>
          <w:rFonts w:ascii="Arial" w:hAnsi="Arial"/>
          <w:bCs/>
          <w:sz w:val="24"/>
        </w:rPr>
        <w:t xml:space="preserve"> </w:t>
      </w:r>
      <w:r w:rsidRPr="00CA2FD3">
        <w:rPr>
          <w:rFonts w:ascii="Arial" w:hAnsi="Arial"/>
          <w:bCs/>
          <w:sz w:val="24"/>
        </w:rPr>
        <w:t>Il problema rimane però uno solo: lo Spirito lo dona all’altro (all’altra) la persona.</w:t>
      </w:r>
    </w:p>
    <w:p w14:paraId="688EA742" w14:textId="77777777" w:rsidR="002F747F" w:rsidRPr="00CA2FD3" w:rsidRDefault="002C7A5A" w:rsidP="002C7A5A">
      <w:pPr>
        <w:spacing w:after="120"/>
        <w:jc w:val="both"/>
        <w:rPr>
          <w:rFonts w:ascii="Arial" w:hAnsi="Arial"/>
          <w:bCs/>
          <w:i/>
          <w:sz w:val="24"/>
        </w:rPr>
      </w:pPr>
      <w:r w:rsidRPr="00CA2FD3">
        <w:rPr>
          <w:rFonts w:ascii="Arial" w:hAnsi="Arial"/>
          <w:bCs/>
          <w:sz w:val="24"/>
        </w:rPr>
        <w:t>Urgenza pastorale è questa: portare lo Spirito sopra di sé alla maniera di Maria.</w:t>
      </w:r>
      <w:r w:rsidR="002F747F" w:rsidRPr="00CA2FD3">
        <w:rPr>
          <w:rFonts w:ascii="Arial" w:hAnsi="Arial"/>
          <w:bCs/>
          <w:sz w:val="24"/>
        </w:rPr>
        <w:t xml:space="preserve"> </w:t>
      </w:r>
      <w:r w:rsidRPr="00CA2FD3">
        <w:rPr>
          <w:rFonts w:ascii="Arial" w:hAnsi="Arial"/>
          <w:bCs/>
          <w:i/>
          <w:sz w:val="24"/>
        </w:rPr>
        <w:t>Altre considerazioni le lascio alla vostra riflessione.</w:t>
      </w:r>
      <w:r w:rsidR="002F747F" w:rsidRPr="00CA2FD3">
        <w:rPr>
          <w:rFonts w:ascii="Arial" w:hAnsi="Arial"/>
          <w:bCs/>
          <w:i/>
          <w:sz w:val="24"/>
        </w:rPr>
        <w:t xml:space="preserve"> </w:t>
      </w:r>
      <w:r w:rsidRPr="00CA2FD3">
        <w:rPr>
          <w:rFonts w:ascii="Arial" w:hAnsi="Arial"/>
          <w:bCs/>
          <w:i/>
          <w:sz w:val="24"/>
        </w:rPr>
        <w:t>Altre riflessioni è giusto che le tiriate voi dal buon tesoro del vostro cuore.</w:t>
      </w:r>
      <w:r w:rsidR="002F747F" w:rsidRPr="00CA2FD3">
        <w:rPr>
          <w:rFonts w:ascii="Arial" w:hAnsi="Arial"/>
          <w:bCs/>
          <w:i/>
          <w:sz w:val="24"/>
        </w:rPr>
        <w:t xml:space="preserve"> </w:t>
      </w:r>
    </w:p>
    <w:p w14:paraId="70FB2411" w14:textId="544D2664" w:rsidR="002C7A5A" w:rsidRPr="00CA2FD3" w:rsidRDefault="002C7A5A" w:rsidP="002C7A5A">
      <w:pPr>
        <w:spacing w:after="120"/>
        <w:jc w:val="both"/>
        <w:rPr>
          <w:rFonts w:ascii="Arial" w:hAnsi="Arial"/>
          <w:bCs/>
          <w:sz w:val="24"/>
        </w:rPr>
      </w:pPr>
      <w:r w:rsidRPr="00CA2FD3">
        <w:rPr>
          <w:rFonts w:ascii="Arial" w:hAnsi="Arial"/>
          <w:bCs/>
          <w:sz w:val="24"/>
        </w:rPr>
        <w:t>Elisabetta conferma quanto finora detto</w:t>
      </w:r>
      <w:r w:rsidR="008847C7" w:rsidRPr="00CA2FD3">
        <w:rPr>
          <w:rFonts w:ascii="Arial" w:hAnsi="Arial"/>
          <w:bCs/>
          <w:sz w:val="24"/>
        </w:rPr>
        <w:t xml:space="preserve">. </w:t>
      </w:r>
      <w:r w:rsidRPr="00CA2FD3">
        <w:rPr>
          <w:rFonts w:ascii="Arial" w:hAnsi="Arial"/>
          <w:bCs/>
          <w:sz w:val="24"/>
        </w:rPr>
        <w:t>È la voce di Maria il “veicolo” dello Spirito.</w:t>
      </w:r>
      <w:r w:rsidR="002F747F" w:rsidRPr="00CA2FD3">
        <w:rPr>
          <w:rFonts w:ascii="Arial" w:hAnsi="Arial"/>
          <w:bCs/>
          <w:sz w:val="24"/>
        </w:rPr>
        <w:t xml:space="preserve"> </w:t>
      </w:r>
      <w:r w:rsidRPr="00CA2FD3">
        <w:rPr>
          <w:rFonts w:ascii="Arial" w:hAnsi="Arial"/>
          <w:bCs/>
          <w:sz w:val="24"/>
        </w:rPr>
        <w:t>Ma è lo Spirito sopra Maria che è “veicolato” dalla sua voce.</w:t>
      </w:r>
      <w:r w:rsidR="002F747F" w:rsidRPr="00CA2FD3">
        <w:rPr>
          <w:rFonts w:ascii="Arial" w:hAnsi="Arial"/>
          <w:bCs/>
          <w:sz w:val="24"/>
        </w:rPr>
        <w:t xml:space="preserve"> </w:t>
      </w:r>
      <w:r w:rsidRPr="00CA2FD3">
        <w:rPr>
          <w:rFonts w:ascii="Arial" w:hAnsi="Arial"/>
          <w:bCs/>
          <w:sz w:val="24"/>
        </w:rPr>
        <w:t>Viene detto il motivo, o la causa, per cui tutte queste cose avvengono.</w:t>
      </w:r>
      <w:r w:rsidR="002F747F" w:rsidRPr="00CA2FD3">
        <w:rPr>
          <w:rFonts w:ascii="Arial" w:hAnsi="Arial"/>
          <w:bCs/>
          <w:sz w:val="24"/>
        </w:rPr>
        <w:t xml:space="preserve"> </w:t>
      </w:r>
      <w:r w:rsidRPr="00CA2FD3">
        <w:rPr>
          <w:rFonts w:ascii="Arial" w:hAnsi="Arial"/>
          <w:bCs/>
          <w:sz w:val="24"/>
        </w:rPr>
        <w:t>Il fondamento di tutto non è la santità di Maria, è la sua fede.</w:t>
      </w:r>
      <w:r w:rsidR="002F747F" w:rsidRPr="00CA2FD3">
        <w:rPr>
          <w:rFonts w:ascii="Arial" w:hAnsi="Arial"/>
          <w:bCs/>
          <w:sz w:val="24"/>
        </w:rPr>
        <w:t xml:space="preserve"> </w:t>
      </w:r>
      <w:r w:rsidRPr="00CA2FD3">
        <w:rPr>
          <w:rFonts w:ascii="Arial" w:hAnsi="Arial"/>
          <w:bCs/>
          <w:sz w:val="24"/>
        </w:rPr>
        <w:t>Ella ha creduto nell’adempimento delle parole del Signore.</w:t>
      </w:r>
      <w:r w:rsidR="002F747F" w:rsidRPr="00CA2FD3">
        <w:rPr>
          <w:rFonts w:ascii="Arial" w:hAnsi="Arial"/>
          <w:bCs/>
          <w:sz w:val="24"/>
        </w:rPr>
        <w:t xml:space="preserve"> </w:t>
      </w:r>
      <w:r w:rsidRPr="00CA2FD3">
        <w:rPr>
          <w:rFonts w:ascii="Arial" w:hAnsi="Arial"/>
          <w:bCs/>
          <w:sz w:val="24"/>
        </w:rPr>
        <w:t>Per questa fede è divenuta Madre del suo Signore.</w:t>
      </w:r>
      <w:r w:rsidR="002F747F" w:rsidRPr="00CA2FD3">
        <w:rPr>
          <w:rFonts w:ascii="Arial" w:hAnsi="Arial"/>
          <w:bCs/>
          <w:sz w:val="24"/>
        </w:rPr>
        <w:t xml:space="preserve"> </w:t>
      </w:r>
      <w:r w:rsidRPr="00CA2FD3">
        <w:rPr>
          <w:rFonts w:ascii="Arial" w:hAnsi="Arial"/>
          <w:bCs/>
          <w:sz w:val="24"/>
        </w:rPr>
        <w:t>Per questa fede è stata costituita veicolo dello Spirito Santo.</w:t>
      </w:r>
      <w:r w:rsidR="002F747F" w:rsidRPr="00CA2FD3">
        <w:rPr>
          <w:rFonts w:ascii="Arial" w:hAnsi="Arial"/>
          <w:bCs/>
          <w:sz w:val="24"/>
        </w:rPr>
        <w:t xml:space="preserve"> </w:t>
      </w:r>
      <w:r w:rsidRPr="00CA2FD3">
        <w:rPr>
          <w:rFonts w:ascii="Arial" w:hAnsi="Arial"/>
          <w:bCs/>
          <w:sz w:val="24"/>
        </w:rPr>
        <w:t>Per questa fede Ella è beata.</w:t>
      </w:r>
      <w:r w:rsidR="002F747F" w:rsidRPr="00CA2FD3">
        <w:rPr>
          <w:rFonts w:ascii="Arial" w:hAnsi="Arial"/>
          <w:bCs/>
          <w:sz w:val="24"/>
        </w:rPr>
        <w:t xml:space="preserve"> </w:t>
      </w:r>
      <w:r w:rsidRPr="00CA2FD3">
        <w:rPr>
          <w:rFonts w:ascii="Arial" w:hAnsi="Arial"/>
          <w:bCs/>
          <w:sz w:val="24"/>
        </w:rPr>
        <w:t>Per questa fede è benedetta.</w:t>
      </w:r>
      <w:r w:rsidR="002F747F" w:rsidRPr="00CA2FD3">
        <w:rPr>
          <w:rFonts w:ascii="Arial" w:hAnsi="Arial"/>
          <w:bCs/>
          <w:sz w:val="24"/>
        </w:rPr>
        <w:t xml:space="preserve"> </w:t>
      </w:r>
      <w:r w:rsidRPr="00CA2FD3">
        <w:rPr>
          <w:rFonts w:ascii="Arial" w:hAnsi="Arial"/>
          <w:bCs/>
          <w:sz w:val="24"/>
        </w:rPr>
        <w:t>Per questa fede Ella è tutto.</w:t>
      </w:r>
      <w:r w:rsidR="002F747F" w:rsidRPr="00CA2FD3">
        <w:rPr>
          <w:rFonts w:ascii="Arial" w:hAnsi="Arial"/>
          <w:bCs/>
          <w:sz w:val="24"/>
        </w:rPr>
        <w:t xml:space="preserve"> </w:t>
      </w:r>
      <w:r w:rsidRPr="00CA2FD3">
        <w:rPr>
          <w:rFonts w:ascii="Arial" w:hAnsi="Arial"/>
          <w:bCs/>
          <w:sz w:val="24"/>
        </w:rPr>
        <w:t>La fede in Maria è la piena consegna della sua volontà allo Spirito Santo, al Padre e al Figlio.</w:t>
      </w:r>
    </w:p>
    <w:p w14:paraId="52C0BB71" w14:textId="68A8B293" w:rsidR="002C7A5A" w:rsidRPr="00CA2FD3" w:rsidRDefault="002C7A5A" w:rsidP="002F747F">
      <w:pPr>
        <w:spacing w:after="120"/>
        <w:jc w:val="both"/>
        <w:rPr>
          <w:rFonts w:ascii="Arial" w:hAnsi="Arial"/>
          <w:bCs/>
          <w:sz w:val="24"/>
        </w:rPr>
      </w:pPr>
      <w:r w:rsidRPr="00CA2FD3">
        <w:rPr>
          <w:rFonts w:ascii="Arial" w:hAnsi="Arial"/>
          <w:bCs/>
          <w:sz w:val="24"/>
        </w:rPr>
        <w:t>Maria loda il Signore, magnificandolo ed esultando in Lui, che riconosce come suo salvatore.</w:t>
      </w:r>
      <w:r w:rsidR="002F747F" w:rsidRPr="00CA2FD3">
        <w:rPr>
          <w:rFonts w:ascii="Arial" w:hAnsi="Arial"/>
          <w:bCs/>
          <w:sz w:val="24"/>
        </w:rPr>
        <w:t xml:space="preserve"> </w:t>
      </w:r>
      <w:r w:rsidRPr="00CA2FD3">
        <w:rPr>
          <w:rFonts w:ascii="Arial" w:hAnsi="Arial"/>
          <w:bCs/>
          <w:sz w:val="24"/>
        </w:rPr>
        <w:t>Maria vede Dio nella sua verità, nella sua purezza di verità.</w:t>
      </w:r>
      <w:r w:rsidR="002F747F" w:rsidRPr="00CA2FD3">
        <w:rPr>
          <w:rFonts w:ascii="Arial" w:hAnsi="Arial"/>
          <w:bCs/>
          <w:sz w:val="24"/>
        </w:rPr>
        <w:t xml:space="preserve"> </w:t>
      </w:r>
      <w:r w:rsidRPr="00CA2FD3">
        <w:rPr>
          <w:rFonts w:ascii="Arial" w:hAnsi="Arial"/>
          <w:bCs/>
          <w:sz w:val="24"/>
        </w:rPr>
        <w:t>Vede anche se stessa. Si vede nella sua più pura realtà</w:t>
      </w:r>
      <w:r w:rsidR="008847C7" w:rsidRPr="00CA2FD3">
        <w:rPr>
          <w:rFonts w:ascii="Arial" w:hAnsi="Arial"/>
          <w:bCs/>
          <w:sz w:val="24"/>
        </w:rPr>
        <w:t xml:space="preserve">. </w:t>
      </w:r>
      <w:r w:rsidRPr="00CA2FD3">
        <w:rPr>
          <w:rFonts w:ascii="Arial" w:hAnsi="Arial"/>
          <w:bCs/>
          <w:sz w:val="24"/>
        </w:rPr>
        <w:t>Dio è l’autore di Maria. Colui che l’ha fatta. Colui che la fa. Colui che la farà.</w:t>
      </w:r>
      <w:r w:rsidR="002F747F" w:rsidRPr="00CA2FD3">
        <w:rPr>
          <w:rFonts w:ascii="Arial" w:hAnsi="Arial"/>
          <w:bCs/>
          <w:sz w:val="24"/>
        </w:rPr>
        <w:t xml:space="preserve"> </w:t>
      </w:r>
      <w:r w:rsidRPr="00CA2FD3">
        <w:rPr>
          <w:rFonts w:ascii="Arial" w:hAnsi="Arial"/>
          <w:bCs/>
          <w:sz w:val="24"/>
        </w:rPr>
        <w:t>Maria è dal Signore.</w:t>
      </w:r>
      <w:r w:rsidR="002F747F" w:rsidRPr="00CA2FD3">
        <w:rPr>
          <w:rFonts w:ascii="Arial" w:hAnsi="Arial"/>
          <w:bCs/>
          <w:sz w:val="24"/>
        </w:rPr>
        <w:t xml:space="preserve"> </w:t>
      </w:r>
      <w:r w:rsidRPr="00CA2FD3">
        <w:rPr>
          <w:rFonts w:ascii="Arial" w:hAnsi="Arial"/>
          <w:bCs/>
          <w:sz w:val="24"/>
        </w:rPr>
        <w:t>Maria si lascia fare da Dio</w:t>
      </w:r>
      <w:r w:rsidR="008847C7" w:rsidRPr="00CA2FD3">
        <w:rPr>
          <w:rFonts w:ascii="Arial" w:hAnsi="Arial"/>
          <w:bCs/>
          <w:sz w:val="24"/>
        </w:rPr>
        <w:t xml:space="preserve">. </w:t>
      </w:r>
      <w:r w:rsidRPr="00CA2FD3">
        <w:rPr>
          <w:rFonts w:ascii="Arial" w:hAnsi="Arial"/>
          <w:bCs/>
          <w:sz w:val="24"/>
        </w:rPr>
        <w:t>Vuole essere del Signore, per il Signore.</w:t>
      </w:r>
      <w:r w:rsidR="002F747F" w:rsidRPr="00CA2FD3">
        <w:rPr>
          <w:rFonts w:ascii="Arial" w:hAnsi="Arial"/>
          <w:bCs/>
          <w:sz w:val="24"/>
        </w:rPr>
        <w:t xml:space="preserve"> </w:t>
      </w:r>
      <w:r w:rsidRPr="00CA2FD3">
        <w:rPr>
          <w:rFonts w:ascii="Arial" w:hAnsi="Arial"/>
          <w:bCs/>
          <w:sz w:val="24"/>
        </w:rPr>
        <w:t>Maria nella sua preghiera canta la verità di Dio, rivela la sua realtà, quella presente, quella futura.</w:t>
      </w:r>
      <w:r w:rsidR="002F747F" w:rsidRPr="00CA2FD3">
        <w:rPr>
          <w:rFonts w:ascii="Arial" w:hAnsi="Arial"/>
          <w:bCs/>
          <w:sz w:val="24"/>
        </w:rPr>
        <w:t xml:space="preserve"> </w:t>
      </w:r>
      <w:r w:rsidRPr="00CA2FD3">
        <w:rPr>
          <w:rFonts w:ascii="Arial" w:hAnsi="Arial"/>
          <w:bCs/>
          <w:sz w:val="24"/>
        </w:rPr>
        <w:t>Prima considerazione: molta nostra preghiera è falsa, perché senza la verità di Dio, senza la realtà dell’uomo (passata e presente).</w:t>
      </w:r>
      <w:r w:rsidR="002F747F" w:rsidRPr="00CA2FD3">
        <w:rPr>
          <w:rFonts w:ascii="Arial" w:hAnsi="Arial"/>
          <w:bCs/>
          <w:sz w:val="24"/>
        </w:rPr>
        <w:t xml:space="preserve"> </w:t>
      </w:r>
      <w:r w:rsidRPr="00CA2FD3">
        <w:rPr>
          <w:rFonts w:ascii="Arial" w:hAnsi="Arial"/>
          <w:bCs/>
          <w:sz w:val="24"/>
        </w:rPr>
        <w:t>Seconda considerazione: Maria è nella verità di Dio e nella sua realtà più vera perché è abitata dallo Spirito Santo.</w:t>
      </w:r>
      <w:r w:rsidR="002F747F" w:rsidRPr="00CA2FD3">
        <w:rPr>
          <w:rFonts w:ascii="Arial" w:hAnsi="Arial"/>
          <w:bCs/>
          <w:sz w:val="24"/>
        </w:rPr>
        <w:t xml:space="preserve"> </w:t>
      </w:r>
      <w:r w:rsidRPr="00CA2FD3">
        <w:rPr>
          <w:rFonts w:ascii="Arial" w:hAnsi="Arial"/>
          <w:bCs/>
          <w:sz w:val="24"/>
        </w:rPr>
        <w:t xml:space="preserve">È lo Spirito Santo la verità di Dio ed è nello Spirito Santo la verità </w:t>
      </w:r>
      <w:r w:rsidRPr="00CA2FD3">
        <w:rPr>
          <w:rFonts w:ascii="Arial" w:hAnsi="Arial"/>
          <w:bCs/>
          <w:sz w:val="24"/>
        </w:rPr>
        <w:lastRenderedPageBreak/>
        <w:t>dell’uomo.</w:t>
      </w:r>
      <w:r w:rsidR="002F747F" w:rsidRPr="00CA2FD3">
        <w:rPr>
          <w:rFonts w:ascii="Arial" w:hAnsi="Arial"/>
          <w:bCs/>
          <w:sz w:val="24"/>
        </w:rPr>
        <w:t xml:space="preserve"> </w:t>
      </w:r>
      <w:r w:rsidRPr="00CA2FD3">
        <w:rPr>
          <w:rFonts w:ascii="Arial" w:hAnsi="Arial"/>
          <w:bCs/>
          <w:sz w:val="24"/>
        </w:rPr>
        <w:t>Terza considerazione: Chi non è nello Spirito, non è nella verità di Dio, non è neanche nella sua realtà. Non conosce Dio, non si conosce.</w:t>
      </w:r>
    </w:p>
    <w:p w14:paraId="089E7CD4" w14:textId="6C6089BD" w:rsidR="002C7A5A" w:rsidRPr="00CA2FD3" w:rsidRDefault="002C7A5A" w:rsidP="002C7A5A">
      <w:pPr>
        <w:spacing w:after="120"/>
        <w:jc w:val="both"/>
        <w:rPr>
          <w:rFonts w:ascii="Arial" w:hAnsi="Arial"/>
          <w:bCs/>
          <w:sz w:val="24"/>
        </w:rPr>
      </w:pPr>
      <w:r w:rsidRPr="00CA2FD3">
        <w:rPr>
          <w:rFonts w:ascii="Arial" w:hAnsi="Arial"/>
          <w:bCs/>
          <w:sz w:val="24"/>
        </w:rPr>
        <w:t>Esame di coscienza: quanta preghiera è falsa? Quanta è vera di quella che ogni giorno sale al Signore?</w:t>
      </w:r>
      <w:r w:rsidR="002F747F" w:rsidRPr="00CA2FD3">
        <w:rPr>
          <w:rFonts w:ascii="Arial" w:hAnsi="Arial"/>
          <w:bCs/>
          <w:sz w:val="24"/>
        </w:rPr>
        <w:t xml:space="preserve"> </w:t>
      </w:r>
      <w:r w:rsidRPr="00CA2FD3">
        <w:rPr>
          <w:rFonts w:ascii="Arial" w:hAnsi="Arial"/>
          <w:bCs/>
          <w:sz w:val="24"/>
        </w:rPr>
        <w:t>Possiamo noi portare la verità nella preghiera, se non portiamo lo Spirito Santo nell’uomo?</w:t>
      </w:r>
      <w:r w:rsidR="002F747F" w:rsidRPr="00CA2FD3">
        <w:rPr>
          <w:rFonts w:ascii="Arial" w:hAnsi="Arial"/>
          <w:bCs/>
          <w:sz w:val="24"/>
        </w:rPr>
        <w:t xml:space="preserve"> </w:t>
      </w:r>
      <w:r w:rsidRPr="00CA2FD3">
        <w:rPr>
          <w:rFonts w:ascii="Arial" w:hAnsi="Arial"/>
          <w:bCs/>
          <w:sz w:val="24"/>
        </w:rPr>
        <w:t>Possiamo portare lo Spirito Santo senza conversione al Vangelo, senza fede nella Parola, senza l’appartenenza alla comunità dei credenti, senza il costante nutrimento di grazia e di verità, o più esattamente di verità e di grazia?</w:t>
      </w:r>
      <w:r w:rsidR="002F747F" w:rsidRPr="00CA2FD3">
        <w:rPr>
          <w:rFonts w:ascii="Arial" w:hAnsi="Arial"/>
          <w:bCs/>
          <w:sz w:val="24"/>
        </w:rPr>
        <w:t xml:space="preserve"> </w:t>
      </w:r>
      <w:r w:rsidRPr="00CA2FD3">
        <w:rPr>
          <w:rFonts w:ascii="Arial" w:hAnsi="Arial"/>
          <w:bCs/>
          <w:sz w:val="24"/>
        </w:rPr>
        <w:t>Ognuno è obbligato a trovare una soluzione pastorale. La via migliore di tutte è quella di iniziare da se stessi, portando se stessi nello Spirito Santo e quindi nella verità di Dio e nella propria  realtà personale.</w:t>
      </w:r>
    </w:p>
    <w:p w14:paraId="011D18EC" w14:textId="30049623" w:rsidR="002C7A5A" w:rsidRPr="00CA2FD3" w:rsidRDefault="002C7A5A" w:rsidP="002C7A5A">
      <w:pPr>
        <w:spacing w:after="120"/>
        <w:jc w:val="both"/>
        <w:rPr>
          <w:rFonts w:ascii="Arial" w:hAnsi="Arial"/>
          <w:bCs/>
          <w:sz w:val="24"/>
        </w:rPr>
      </w:pPr>
      <w:r w:rsidRPr="00CA2FD3">
        <w:rPr>
          <w:rFonts w:ascii="Arial" w:hAnsi="Arial"/>
          <w:bCs/>
          <w:sz w:val="24"/>
        </w:rPr>
        <w:t>L’umiltà di Maria è il lasciarsi fare da Dio. È anche il confessare che Ella è solamente per opera di Dio.</w:t>
      </w:r>
      <w:r w:rsidR="002F747F" w:rsidRPr="00CA2FD3">
        <w:rPr>
          <w:rFonts w:ascii="Arial" w:hAnsi="Arial"/>
          <w:bCs/>
          <w:sz w:val="24"/>
        </w:rPr>
        <w:t xml:space="preserve"> </w:t>
      </w:r>
      <w:r w:rsidRPr="00CA2FD3">
        <w:rPr>
          <w:rFonts w:ascii="Arial" w:hAnsi="Arial"/>
          <w:bCs/>
          <w:sz w:val="24"/>
        </w:rPr>
        <w:t>Maria si lascia fare da Dio, consegnando la sua volontà a Lui. Lasciando che Dio adempia ogni sua Parola, ogni sua Volontà.</w:t>
      </w:r>
      <w:r w:rsidR="002F747F" w:rsidRPr="00CA2FD3">
        <w:rPr>
          <w:rFonts w:ascii="Arial" w:hAnsi="Arial"/>
          <w:bCs/>
          <w:sz w:val="24"/>
        </w:rPr>
        <w:t xml:space="preserve"> </w:t>
      </w:r>
      <w:r w:rsidRPr="00CA2FD3">
        <w:rPr>
          <w:rFonts w:ascii="Arial" w:hAnsi="Arial"/>
          <w:bCs/>
          <w:sz w:val="24"/>
        </w:rPr>
        <w:t>Dio l’ha fatta sua Madre. Maria si è lasciata fare Madre di Dio.</w:t>
      </w:r>
      <w:r w:rsidR="002F747F" w:rsidRPr="00CA2FD3">
        <w:rPr>
          <w:rFonts w:ascii="Arial" w:hAnsi="Arial"/>
          <w:bCs/>
          <w:sz w:val="24"/>
        </w:rPr>
        <w:t xml:space="preserve"> </w:t>
      </w:r>
      <w:r w:rsidRPr="00CA2FD3">
        <w:rPr>
          <w:rFonts w:ascii="Arial" w:hAnsi="Arial"/>
          <w:bCs/>
          <w:sz w:val="24"/>
        </w:rPr>
        <w:t>Questa è la sua grande umiltà</w:t>
      </w:r>
      <w:r w:rsidR="008847C7" w:rsidRPr="00CA2FD3">
        <w:rPr>
          <w:rFonts w:ascii="Arial" w:hAnsi="Arial"/>
          <w:bCs/>
          <w:sz w:val="24"/>
        </w:rPr>
        <w:t xml:space="preserve">. </w:t>
      </w:r>
      <w:r w:rsidRPr="00CA2FD3">
        <w:rPr>
          <w:rFonts w:ascii="Arial" w:hAnsi="Arial"/>
          <w:bCs/>
          <w:sz w:val="24"/>
        </w:rPr>
        <w:t>A causa di questa grande umiltà tutte le generazioni la chiameranno beata, la riconosceranno cioè Madre di Dio.</w:t>
      </w:r>
      <w:r w:rsidR="002F747F" w:rsidRPr="00CA2FD3">
        <w:rPr>
          <w:rFonts w:ascii="Arial" w:hAnsi="Arial"/>
          <w:bCs/>
          <w:sz w:val="24"/>
        </w:rPr>
        <w:t xml:space="preserve"> </w:t>
      </w:r>
      <w:r w:rsidRPr="00CA2FD3">
        <w:rPr>
          <w:rFonts w:ascii="Arial" w:hAnsi="Arial"/>
          <w:bCs/>
          <w:sz w:val="24"/>
        </w:rPr>
        <w:t>La riconosceranno anche in ogni altra realtà che Dio ha fatto di Lei.</w:t>
      </w:r>
    </w:p>
    <w:p w14:paraId="3F81F2FA" w14:textId="1E74B017" w:rsidR="002C7A5A" w:rsidRPr="00CA2FD3" w:rsidRDefault="002C7A5A" w:rsidP="002F747F">
      <w:pPr>
        <w:spacing w:after="120"/>
        <w:jc w:val="both"/>
        <w:rPr>
          <w:rFonts w:ascii="Arial" w:hAnsi="Arial"/>
          <w:bCs/>
          <w:sz w:val="24"/>
        </w:rPr>
      </w:pPr>
      <w:r w:rsidRPr="00CA2FD3">
        <w:rPr>
          <w:rFonts w:ascii="Arial" w:hAnsi="Arial"/>
          <w:bCs/>
          <w:sz w:val="24"/>
        </w:rPr>
        <w:t>Questa è vera profezia. È profezia perché manifestazione della realtà di Maria, non solo per il presente, ma anche per il futuro, per sempre.</w:t>
      </w:r>
      <w:r w:rsidR="002F747F" w:rsidRPr="00CA2FD3">
        <w:rPr>
          <w:rFonts w:ascii="Arial" w:hAnsi="Arial"/>
          <w:bCs/>
          <w:sz w:val="24"/>
        </w:rPr>
        <w:t xml:space="preserve"> </w:t>
      </w:r>
      <w:r w:rsidRPr="00CA2FD3">
        <w:rPr>
          <w:rFonts w:ascii="Arial" w:hAnsi="Arial"/>
          <w:bCs/>
          <w:sz w:val="24"/>
        </w:rPr>
        <w:t>Solo lo Spirito conosce la realtà presente e futura di una persona e solo nello Spirito Santo la persona la può conoscere e manifestare.</w:t>
      </w:r>
      <w:r w:rsidR="002F747F" w:rsidRPr="00CA2FD3">
        <w:rPr>
          <w:rFonts w:ascii="Arial" w:hAnsi="Arial"/>
          <w:bCs/>
          <w:sz w:val="24"/>
        </w:rPr>
        <w:t xml:space="preserve"> </w:t>
      </w:r>
      <w:r w:rsidRPr="00CA2FD3">
        <w:rPr>
          <w:rFonts w:ascii="Arial" w:hAnsi="Arial"/>
          <w:bCs/>
          <w:sz w:val="24"/>
        </w:rPr>
        <w:t>Ma anche solo nello Spirito Santo gli altri la possono confessare come vera.</w:t>
      </w:r>
      <w:r w:rsidR="002F747F" w:rsidRPr="00CA2FD3">
        <w:rPr>
          <w:rFonts w:ascii="Arial" w:hAnsi="Arial"/>
          <w:bCs/>
          <w:sz w:val="24"/>
        </w:rPr>
        <w:t xml:space="preserve"> </w:t>
      </w:r>
      <w:r w:rsidRPr="00CA2FD3">
        <w:rPr>
          <w:rFonts w:ascii="Arial" w:hAnsi="Arial"/>
          <w:bCs/>
          <w:sz w:val="24"/>
        </w:rPr>
        <w:t>È facile sapere chi è nello Spirito da chi non lo è: tutti coloro che non confessano la realtà operata da Dio in Maria e attraverso Maria, tutti costoro non sono nello Spirito Santo.</w:t>
      </w:r>
      <w:r w:rsidR="002F747F" w:rsidRPr="00CA2FD3">
        <w:rPr>
          <w:rFonts w:ascii="Arial" w:hAnsi="Arial"/>
          <w:bCs/>
          <w:sz w:val="24"/>
        </w:rPr>
        <w:t xml:space="preserve"> </w:t>
      </w:r>
      <w:r w:rsidRPr="00CA2FD3">
        <w:rPr>
          <w:rFonts w:ascii="Arial" w:hAnsi="Arial"/>
          <w:bCs/>
          <w:sz w:val="24"/>
        </w:rPr>
        <w:t>Non sono nella verità perché non hanno lo Spirito su di loro, che è la verità di Dio e dell’uomo</w:t>
      </w:r>
      <w:r w:rsidR="008847C7" w:rsidRPr="00CA2FD3">
        <w:rPr>
          <w:rFonts w:ascii="Arial" w:hAnsi="Arial"/>
          <w:bCs/>
          <w:sz w:val="24"/>
        </w:rPr>
        <w:t xml:space="preserve">. </w:t>
      </w:r>
    </w:p>
    <w:p w14:paraId="41CC3516" w14:textId="1782CB72" w:rsidR="002C7A5A" w:rsidRPr="00CA2FD3" w:rsidRDefault="002C7A5A" w:rsidP="002C7A5A">
      <w:pPr>
        <w:spacing w:after="120"/>
        <w:jc w:val="both"/>
        <w:rPr>
          <w:rFonts w:ascii="Arial" w:hAnsi="Arial"/>
          <w:bCs/>
          <w:sz w:val="24"/>
        </w:rPr>
      </w:pPr>
      <w:r w:rsidRPr="00CA2FD3">
        <w:rPr>
          <w:rFonts w:ascii="Arial" w:hAnsi="Arial"/>
          <w:bCs/>
          <w:sz w:val="24"/>
        </w:rPr>
        <w:t>È la realtà della verità di Dio e della realtà di Maria.</w:t>
      </w:r>
      <w:r w:rsidR="002F747F" w:rsidRPr="00CA2FD3">
        <w:rPr>
          <w:rFonts w:ascii="Arial" w:hAnsi="Arial"/>
          <w:bCs/>
          <w:sz w:val="24"/>
        </w:rPr>
        <w:t xml:space="preserve"> </w:t>
      </w:r>
      <w:r w:rsidRPr="00CA2FD3">
        <w:rPr>
          <w:rFonts w:ascii="Arial" w:hAnsi="Arial"/>
          <w:bCs/>
          <w:sz w:val="24"/>
        </w:rPr>
        <w:t>Dio è l’autore che ha fatto grandi cose in Maria.</w:t>
      </w:r>
      <w:r w:rsidR="002F747F" w:rsidRPr="00CA2FD3">
        <w:rPr>
          <w:rFonts w:ascii="Arial" w:hAnsi="Arial"/>
          <w:bCs/>
          <w:sz w:val="24"/>
        </w:rPr>
        <w:t xml:space="preserve"> </w:t>
      </w:r>
      <w:r w:rsidRPr="00CA2FD3">
        <w:rPr>
          <w:rFonts w:ascii="Arial" w:hAnsi="Arial"/>
          <w:bCs/>
          <w:sz w:val="24"/>
        </w:rPr>
        <w:t>Chi ha fatto grandi cose in Lei è Onnipotente e Santo.</w:t>
      </w:r>
      <w:r w:rsidR="002F747F" w:rsidRPr="00CA2FD3">
        <w:rPr>
          <w:rFonts w:ascii="Arial" w:hAnsi="Arial"/>
          <w:bCs/>
          <w:sz w:val="24"/>
        </w:rPr>
        <w:t xml:space="preserve"> </w:t>
      </w:r>
      <w:r w:rsidRPr="00CA2FD3">
        <w:rPr>
          <w:rFonts w:ascii="Arial" w:hAnsi="Arial"/>
          <w:bCs/>
          <w:sz w:val="24"/>
        </w:rPr>
        <w:t>È il Santo, cioè il Dio dei padri.</w:t>
      </w:r>
      <w:r w:rsidR="002F747F" w:rsidRPr="00CA2FD3">
        <w:rPr>
          <w:rFonts w:ascii="Arial" w:hAnsi="Arial"/>
          <w:bCs/>
          <w:sz w:val="24"/>
        </w:rPr>
        <w:t xml:space="preserve"> </w:t>
      </w:r>
      <w:r w:rsidRPr="00CA2FD3">
        <w:rPr>
          <w:rFonts w:ascii="Arial" w:hAnsi="Arial"/>
          <w:bCs/>
          <w:sz w:val="24"/>
        </w:rPr>
        <w:t xml:space="preserve">È l’Onnipotente, cioè il Dio Creatore e Signore. Dio opera per onnipotenza, per creazione. È sufficiente che la </w:t>
      </w:r>
      <w:r w:rsidR="002F747F" w:rsidRPr="00CA2FD3">
        <w:rPr>
          <w:rFonts w:ascii="Arial" w:hAnsi="Arial"/>
          <w:bCs/>
          <w:sz w:val="24"/>
        </w:rPr>
        <w:t xml:space="preserve"> </w:t>
      </w:r>
      <w:r w:rsidRPr="00CA2FD3">
        <w:rPr>
          <w:rFonts w:ascii="Arial" w:hAnsi="Arial"/>
          <w:bCs/>
          <w:sz w:val="24"/>
        </w:rPr>
        <w:t>persona si lasci fare e Dio crea la sua nuova realtà, oggi e sempre.</w:t>
      </w:r>
      <w:r w:rsidR="002F747F" w:rsidRPr="00CA2FD3">
        <w:rPr>
          <w:rFonts w:ascii="Arial" w:hAnsi="Arial"/>
          <w:bCs/>
          <w:sz w:val="24"/>
        </w:rPr>
        <w:t xml:space="preserve"> </w:t>
      </w:r>
      <w:r w:rsidRPr="00CA2FD3">
        <w:rPr>
          <w:rFonts w:ascii="Arial" w:hAnsi="Arial"/>
          <w:bCs/>
          <w:sz w:val="24"/>
        </w:rPr>
        <w:t>Maria è il coronamento di tutte le attese dell’Antica Alleanza.</w:t>
      </w:r>
      <w:r w:rsidR="002F747F" w:rsidRPr="00CA2FD3">
        <w:rPr>
          <w:rFonts w:ascii="Arial" w:hAnsi="Arial"/>
          <w:bCs/>
          <w:sz w:val="24"/>
        </w:rPr>
        <w:t xml:space="preserve"> </w:t>
      </w:r>
      <w:r w:rsidRPr="00CA2FD3">
        <w:rPr>
          <w:rFonts w:ascii="Arial" w:hAnsi="Arial"/>
          <w:bCs/>
          <w:sz w:val="24"/>
        </w:rPr>
        <w:t>Possiamo dire che è il frutto atteso per secoli. Frutto che ha in sé il seme, il Verbo Incarnato, che dovrà portare la Salvezza al mondo intero.</w:t>
      </w:r>
    </w:p>
    <w:p w14:paraId="135BF9AD" w14:textId="389CF571" w:rsidR="002C7A5A" w:rsidRPr="00CA2FD3" w:rsidRDefault="002C7A5A" w:rsidP="002C7A5A">
      <w:pPr>
        <w:spacing w:after="120"/>
        <w:jc w:val="both"/>
        <w:rPr>
          <w:rFonts w:ascii="Arial" w:hAnsi="Arial"/>
          <w:bCs/>
          <w:sz w:val="24"/>
        </w:rPr>
      </w:pPr>
      <w:r w:rsidRPr="00CA2FD3">
        <w:rPr>
          <w:rFonts w:ascii="Arial" w:hAnsi="Arial"/>
          <w:bCs/>
          <w:sz w:val="24"/>
        </w:rPr>
        <w:t>Qual è la verità di Dio, quella vera?</w:t>
      </w:r>
      <w:r w:rsidR="002F747F" w:rsidRPr="00CA2FD3">
        <w:rPr>
          <w:rFonts w:ascii="Arial" w:hAnsi="Arial"/>
          <w:bCs/>
          <w:sz w:val="24"/>
        </w:rPr>
        <w:t xml:space="preserve"> </w:t>
      </w:r>
      <w:r w:rsidRPr="00CA2FD3">
        <w:rPr>
          <w:rFonts w:ascii="Arial" w:hAnsi="Arial"/>
          <w:bCs/>
          <w:sz w:val="24"/>
        </w:rPr>
        <w:t>La misericordia del Signore, cioè la sua salvezza è per coloro che lo temono.</w:t>
      </w:r>
      <w:r w:rsidR="002F747F" w:rsidRPr="00CA2FD3">
        <w:rPr>
          <w:rFonts w:ascii="Arial" w:hAnsi="Arial"/>
          <w:bCs/>
          <w:sz w:val="24"/>
        </w:rPr>
        <w:t xml:space="preserve"> </w:t>
      </w:r>
      <w:r w:rsidRPr="00CA2FD3">
        <w:rPr>
          <w:rFonts w:ascii="Arial" w:hAnsi="Arial"/>
          <w:bCs/>
          <w:sz w:val="24"/>
        </w:rPr>
        <w:t>È per coloro che lo riconoscono come loro Dio e Signore e si lasciano plasmare da Lui, si lasciano avvolgere dalla sua misericordia, dal suo amore</w:t>
      </w:r>
      <w:r w:rsidR="008847C7" w:rsidRPr="00CA2FD3">
        <w:rPr>
          <w:rFonts w:ascii="Arial" w:hAnsi="Arial"/>
          <w:bCs/>
          <w:sz w:val="24"/>
        </w:rPr>
        <w:t xml:space="preserve">. </w:t>
      </w:r>
      <w:r w:rsidRPr="00CA2FD3">
        <w:rPr>
          <w:rFonts w:ascii="Arial" w:hAnsi="Arial"/>
          <w:bCs/>
          <w:sz w:val="24"/>
        </w:rPr>
        <w:t>Chi non teme il Signore e non lo teme perché ha sottratto la sua volontà all’obbedienza alla sua Parola, tutti costoro non possono essere ricoperti dalla misericordia di Dio.</w:t>
      </w:r>
      <w:r w:rsidR="002F747F" w:rsidRPr="00CA2FD3">
        <w:rPr>
          <w:rFonts w:ascii="Arial" w:hAnsi="Arial"/>
          <w:bCs/>
          <w:sz w:val="24"/>
        </w:rPr>
        <w:t xml:space="preserve"> </w:t>
      </w:r>
      <w:r w:rsidRPr="00CA2FD3">
        <w:rPr>
          <w:rFonts w:ascii="Arial" w:hAnsi="Arial"/>
          <w:bCs/>
          <w:sz w:val="24"/>
        </w:rPr>
        <w:t>Questa è la verità vera su Dio, cantata da Maria nella verità dello Spirito Santo.</w:t>
      </w:r>
      <w:r w:rsidR="002F747F" w:rsidRPr="00CA2FD3">
        <w:rPr>
          <w:rFonts w:ascii="Arial" w:hAnsi="Arial"/>
          <w:bCs/>
          <w:sz w:val="24"/>
        </w:rPr>
        <w:t xml:space="preserve"> </w:t>
      </w:r>
      <w:r w:rsidRPr="00CA2FD3">
        <w:rPr>
          <w:rFonts w:ascii="Arial" w:hAnsi="Arial"/>
          <w:bCs/>
          <w:sz w:val="24"/>
        </w:rPr>
        <w:t>Considerazione necessaria: chi non è nella verità dello Spirito Santo, canta in modo diverso la verità di Dio.</w:t>
      </w:r>
      <w:r w:rsidR="002F747F" w:rsidRPr="00CA2FD3">
        <w:rPr>
          <w:rFonts w:ascii="Arial" w:hAnsi="Arial"/>
          <w:bCs/>
          <w:sz w:val="24"/>
        </w:rPr>
        <w:t xml:space="preserve"> </w:t>
      </w:r>
      <w:r w:rsidRPr="00CA2FD3">
        <w:rPr>
          <w:rFonts w:ascii="Arial" w:hAnsi="Arial"/>
          <w:bCs/>
          <w:sz w:val="24"/>
        </w:rPr>
        <w:t>Dice che tutti sono avvolti dalla misericordia di Dio, anche contro la volontà dell’uomo, cioè senza il timore del Signore.</w:t>
      </w:r>
    </w:p>
    <w:p w14:paraId="18B2B760" w14:textId="14FD1D78" w:rsidR="002C7A5A" w:rsidRPr="00CA2FD3" w:rsidRDefault="002F747F" w:rsidP="002C7A5A">
      <w:pPr>
        <w:spacing w:after="120"/>
        <w:jc w:val="both"/>
        <w:rPr>
          <w:rFonts w:ascii="Arial" w:hAnsi="Arial"/>
          <w:bCs/>
          <w:sz w:val="24"/>
        </w:rPr>
      </w:pPr>
      <w:r w:rsidRPr="00CA2FD3">
        <w:rPr>
          <w:rFonts w:ascii="Arial" w:hAnsi="Arial"/>
          <w:bCs/>
          <w:sz w:val="24"/>
          <w:szCs w:val="24"/>
        </w:rPr>
        <w:t>Se la Chiesa</w:t>
      </w:r>
      <w:r w:rsidRPr="00CA2FD3">
        <w:rPr>
          <w:rFonts w:ascii="Arial" w:hAnsi="Arial"/>
          <w:bCs/>
          <w:sz w:val="48"/>
        </w:rPr>
        <w:t xml:space="preserve"> </w:t>
      </w:r>
      <w:r w:rsidR="002C7A5A" w:rsidRPr="00CA2FD3">
        <w:rPr>
          <w:rFonts w:ascii="Arial" w:hAnsi="Arial"/>
          <w:bCs/>
          <w:sz w:val="24"/>
        </w:rPr>
        <w:t xml:space="preserve">togliesse questa falsità dal cuore dei suoi figli, specie da coloro che sono i “maestri”, i “predicatori”, gli “evangelizzatori”, i “formatori”, i “catechisti” e </w:t>
      </w:r>
      <w:r w:rsidR="002C7A5A" w:rsidRPr="00CA2FD3">
        <w:rPr>
          <w:rFonts w:ascii="Arial" w:hAnsi="Arial"/>
          <w:bCs/>
          <w:sz w:val="24"/>
        </w:rPr>
        <w:lastRenderedPageBreak/>
        <w:t>da quanti in qualche modo hanno relazione con il dono della Parola, essa farebbe un salto di verità indescrivibile.</w:t>
      </w:r>
      <w:r w:rsidRPr="00CA2FD3">
        <w:rPr>
          <w:rFonts w:ascii="Arial" w:hAnsi="Arial"/>
          <w:bCs/>
          <w:sz w:val="24"/>
        </w:rPr>
        <w:t xml:space="preserve"> </w:t>
      </w:r>
      <w:r w:rsidR="002C7A5A" w:rsidRPr="00CA2FD3">
        <w:rPr>
          <w:rFonts w:ascii="Arial" w:hAnsi="Arial"/>
          <w:bCs/>
          <w:sz w:val="24"/>
        </w:rPr>
        <w:t>Invece essa è dilaniata dalla falsità su Dio e su l’uomo. Questo male di distruzione nasce proprio dai suoi figli.</w:t>
      </w:r>
    </w:p>
    <w:p w14:paraId="6AC87768" w14:textId="018D029C" w:rsidR="002C7A5A" w:rsidRPr="00CA2FD3" w:rsidRDefault="002C7A5A" w:rsidP="002C7A5A">
      <w:pPr>
        <w:spacing w:after="120"/>
        <w:jc w:val="both"/>
        <w:rPr>
          <w:rFonts w:ascii="Arial" w:hAnsi="Arial"/>
          <w:bCs/>
          <w:sz w:val="24"/>
        </w:rPr>
      </w:pPr>
      <w:r w:rsidRPr="00CA2FD3">
        <w:rPr>
          <w:rFonts w:ascii="Arial" w:hAnsi="Arial"/>
          <w:bCs/>
          <w:sz w:val="24"/>
        </w:rPr>
        <w:t>Il superbo non teme Dio. I suoi pensieri lo condurranno in rovina. Come hanno condotto in rovina i pensieri di Lucifero, degli angeli ribelli e di ogni uomo che rinnegando il Signore, vuole prendere il suo posto, ergendosi a dio di se stesso e degli altri.</w:t>
      </w:r>
      <w:r w:rsidR="002F747F" w:rsidRPr="00CA2FD3">
        <w:rPr>
          <w:rFonts w:ascii="Arial" w:hAnsi="Arial"/>
          <w:bCs/>
          <w:sz w:val="24"/>
        </w:rPr>
        <w:t xml:space="preserve"> </w:t>
      </w:r>
      <w:r w:rsidRPr="00CA2FD3">
        <w:rPr>
          <w:rFonts w:ascii="Arial" w:hAnsi="Arial"/>
          <w:bCs/>
          <w:sz w:val="24"/>
        </w:rPr>
        <w:t>Questa è la verità di Dio. Questa è la verità che lo Spirito Santo canta per mezzo di Maria.</w:t>
      </w:r>
    </w:p>
    <w:p w14:paraId="5F27B190" w14:textId="1E53B19F" w:rsidR="002C7A5A" w:rsidRPr="00CA2FD3" w:rsidRDefault="002C7A5A" w:rsidP="002C7A5A">
      <w:pPr>
        <w:spacing w:after="120"/>
        <w:jc w:val="both"/>
        <w:rPr>
          <w:rFonts w:ascii="Arial" w:hAnsi="Arial"/>
          <w:bCs/>
          <w:sz w:val="24"/>
        </w:rPr>
      </w:pPr>
      <w:r w:rsidRPr="00CA2FD3">
        <w:rPr>
          <w:rFonts w:ascii="Arial" w:hAnsi="Arial"/>
          <w:bCs/>
          <w:sz w:val="24"/>
        </w:rPr>
        <w:t>Domanda: Perché allora molti uomini di Chiesa predicano il contrario?</w:t>
      </w:r>
      <w:r w:rsidR="002F747F" w:rsidRPr="00CA2FD3">
        <w:rPr>
          <w:rFonts w:ascii="Arial" w:hAnsi="Arial"/>
          <w:bCs/>
          <w:sz w:val="24"/>
        </w:rPr>
        <w:t xml:space="preserve"> </w:t>
      </w:r>
      <w:r w:rsidRPr="00CA2FD3">
        <w:rPr>
          <w:rFonts w:ascii="Arial" w:hAnsi="Arial"/>
          <w:bCs/>
          <w:sz w:val="24"/>
        </w:rPr>
        <w:t>Risposta: perché in loro non abita lo Spirito di verità.</w:t>
      </w:r>
      <w:r w:rsidR="002F747F" w:rsidRPr="00CA2FD3">
        <w:rPr>
          <w:rFonts w:ascii="Arial" w:hAnsi="Arial"/>
          <w:bCs/>
          <w:sz w:val="24"/>
        </w:rPr>
        <w:t xml:space="preserve"> </w:t>
      </w:r>
      <w:r w:rsidRPr="00CA2FD3">
        <w:rPr>
          <w:rFonts w:ascii="Arial" w:hAnsi="Arial"/>
          <w:bCs/>
          <w:sz w:val="24"/>
        </w:rPr>
        <w:t>Dio è verità. Ovunque la sua verità è calpestata, lì non c’è Dio che opera.</w:t>
      </w:r>
    </w:p>
    <w:p w14:paraId="5A3229AF" w14:textId="5AF67D04" w:rsidR="002C7A5A" w:rsidRPr="00CA2FD3" w:rsidRDefault="002C7A5A" w:rsidP="002C7A5A">
      <w:pPr>
        <w:spacing w:after="120"/>
        <w:jc w:val="both"/>
        <w:rPr>
          <w:rFonts w:ascii="Arial" w:hAnsi="Arial"/>
          <w:bCs/>
          <w:sz w:val="24"/>
        </w:rPr>
      </w:pPr>
      <w:r w:rsidRPr="00CA2FD3">
        <w:rPr>
          <w:rFonts w:ascii="Arial" w:hAnsi="Arial"/>
          <w:bCs/>
          <w:sz w:val="24"/>
        </w:rPr>
        <w:t>I potenti sono coloro che confidano in se stessi, nella loro forza, nella loro saggezza, nella loro violenza, nella loro “capacità di fuoco”.</w:t>
      </w:r>
      <w:r w:rsidR="002F747F" w:rsidRPr="00CA2FD3">
        <w:rPr>
          <w:rFonts w:ascii="Arial" w:hAnsi="Arial"/>
          <w:bCs/>
          <w:sz w:val="24"/>
        </w:rPr>
        <w:t xml:space="preserve"> </w:t>
      </w:r>
      <w:r w:rsidRPr="00CA2FD3">
        <w:rPr>
          <w:rFonts w:ascii="Arial" w:hAnsi="Arial"/>
          <w:bCs/>
          <w:sz w:val="24"/>
        </w:rPr>
        <w:t>Tutti costoro falliranno miseramente. Non c’è futuro per loro né sulla terra, né nel cielo.</w:t>
      </w:r>
      <w:r w:rsidR="002F747F" w:rsidRPr="00CA2FD3">
        <w:rPr>
          <w:rFonts w:ascii="Arial" w:hAnsi="Arial"/>
          <w:bCs/>
          <w:sz w:val="24"/>
        </w:rPr>
        <w:t xml:space="preserve"> </w:t>
      </w:r>
      <w:r w:rsidRPr="00CA2FD3">
        <w:rPr>
          <w:rFonts w:ascii="Arial" w:hAnsi="Arial"/>
          <w:bCs/>
          <w:sz w:val="24"/>
        </w:rPr>
        <w:t>Il loro futuro è la morte sulla terra e l’inferno eterno nell’aldilà.</w:t>
      </w:r>
      <w:r w:rsidR="002F747F" w:rsidRPr="00CA2FD3">
        <w:rPr>
          <w:rFonts w:ascii="Arial" w:hAnsi="Arial"/>
          <w:bCs/>
          <w:sz w:val="24"/>
        </w:rPr>
        <w:t xml:space="preserve"> </w:t>
      </w:r>
      <w:r w:rsidRPr="00CA2FD3">
        <w:rPr>
          <w:rFonts w:ascii="Arial" w:hAnsi="Arial"/>
          <w:bCs/>
          <w:sz w:val="24"/>
        </w:rPr>
        <w:t>Il futuro con Dio dell’uomo passa attraverso l’umiltà.</w:t>
      </w:r>
      <w:r w:rsidR="002F747F" w:rsidRPr="00CA2FD3">
        <w:rPr>
          <w:rFonts w:ascii="Arial" w:hAnsi="Arial"/>
          <w:bCs/>
          <w:sz w:val="24"/>
        </w:rPr>
        <w:t xml:space="preserve"> </w:t>
      </w:r>
      <w:r w:rsidRPr="00CA2FD3">
        <w:rPr>
          <w:rFonts w:ascii="Arial" w:hAnsi="Arial"/>
          <w:bCs/>
          <w:sz w:val="24"/>
        </w:rPr>
        <w:t>L’umile riconosce che non è da se stesso in niente, che è tutto da Dio e da Dio ogni giorno attende che lo faccia secondo la sua volontà.</w:t>
      </w:r>
    </w:p>
    <w:p w14:paraId="168FE3E3" w14:textId="0149706F" w:rsidR="002F747F" w:rsidRPr="00CA2FD3" w:rsidRDefault="002C7A5A" w:rsidP="002C7A5A">
      <w:pPr>
        <w:spacing w:after="120"/>
        <w:jc w:val="both"/>
        <w:rPr>
          <w:rFonts w:ascii="Arial" w:hAnsi="Arial"/>
          <w:bCs/>
          <w:sz w:val="24"/>
        </w:rPr>
      </w:pPr>
      <w:r w:rsidRPr="00CA2FD3">
        <w:rPr>
          <w:rFonts w:ascii="Arial" w:hAnsi="Arial"/>
          <w:bCs/>
          <w:sz w:val="24"/>
        </w:rPr>
        <w:t>L’umile è colui che si lascia pensare da Dio, si lascia fare da Dio, perché a Dio ha consegnato la sua vita, in ogni momento di essa, in ogni sua manifestazione.</w:t>
      </w:r>
      <w:r w:rsidR="002F747F" w:rsidRPr="00CA2FD3">
        <w:rPr>
          <w:rFonts w:ascii="Arial" w:hAnsi="Arial"/>
          <w:bCs/>
          <w:sz w:val="24"/>
        </w:rPr>
        <w:t xml:space="preserve"> </w:t>
      </w:r>
      <w:r w:rsidRPr="00CA2FD3">
        <w:rPr>
          <w:rFonts w:ascii="Arial" w:hAnsi="Arial"/>
          <w:bCs/>
          <w:sz w:val="24"/>
        </w:rPr>
        <w:t>L’umile sarà innalzato, perché sarà portato da Dio nel suo regno eterno.</w:t>
      </w:r>
      <w:r w:rsidR="002F747F" w:rsidRPr="00CA2FD3">
        <w:rPr>
          <w:rFonts w:ascii="Arial" w:hAnsi="Arial"/>
          <w:bCs/>
          <w:sz w:val="24"/>
        </w:rPr>
        <w:t xml:space="preserve"> </w:t>
      </w:r>
      <w:r w:rsidRPr="00CA2FD3">
        <w:rPr>
          <w:rFonts w:ascii="Arial" w:hAnsi="Arial"/>
          <w:bCs/>
          <w:sz w:val="24"/>
        </w:rPr>
        <w:t>L’innalzamento è nella gloria del cielo</w:t>
      </w:r>
      <w:r w:rsidR="008847C7" w:rsidRPr="00CA2FD3">
        <w:rPr>
          <w:rFonts w:ascii="Arial" w:hAnsi="Arial"/>
          <w:bCs/>
          <w:sz w:val="24"/>
        </w:rPr>
        <w:t xml:space="preserve">. </w:t>
      </w:r>
    </w:p>
    <w:p w14:paraId="62AF91F7" w14:textId="7DFE005B" w:rsidR="002C7A5A" w:rsidRPr="00CA2FD3" w:rsidRDefault="002C7A5A" w:rsidP="002C7A5A">
      <w:pPr>
        <w:spacing w:after="120"/>
        <w:jc w:val="both"/>
        <w:rPr>
          <w:rFonts w:ascii="Arial" w:hAnsi="Arial"/>
          <w:bCs/>
          <w:sz w:val="24"/>
        </w:rPr>
      </w:pPr>
      <w:r w:rsidRPr="00CA2FD3">
        <w:rPr>
          <w:rFonts w:ascii="Arial" w:hAnsi="Arial"/>
          <w:bCs/>
          <w:sz w:val="24"/>
        </w:rPr>
        <w:t>Gli affamati sono quelli che hanno fame e sete di giustizia, di verità, di carità, di obbedienza, di santità, di purezza interiore, di umiltà.</w:t>
      </w:r>
      <w:r w:rsidR="002F747F" w:rsidRPr="00CA2FD3">
        <w:rPr>
          <w:rFonts w:ascii="Arial" w:hAnsi="Arial"/>
          <w:bCs/>
          <w:sz w:val="24"/>
        </w:rPr>
        <w:t xml:space="preserve"> </w:t>
      </w:r>
      <w:r w:rsidRPr="00CA2FD3">
        <w:rPr>
          <w:rFonts w:ascii="Arial" w:hAnsi="Arial"/>
          <w:bCs/>
          <w:sz w:val="24"/>
        </w:rPr>
        <w:t>Gli affamati sono quelli che hanno fame di Dio.</w:t>
      </w:r>
      <w:r w:rsidR="002F747F" w:rsidRPr="00CA2FD3">
        <w:rPr>
          <w:rFonts w:ascii="Arial" w:hAnsi="Arial"/>
          <w:bCs/>
          <w:sz w:val="24"/>
        </w:rPr>
        <w:t xml:space="preserve"> </w:t>
      </w:r>
      <w:r w:rsidRPr="00CA2FD3">
        <w:rPr>
          <w:rFonts w:ascii="Arial" w:hAnsi="Arial"/>
          <w:bCs/>
          <w:sz w:val="24"/>
        </w:rPr>
        <w:t>Dio ricolmerà questa loro fame, rivelandosi nella sua eterna verità e mistero di carità.</w:t>
      </w:r>
      <w:r w:rsidR="002F747F" w:rsidRPr="00CA2FD3">
        <w:rPr>
          <w:rFonts w:ascii="Arial" w:hAnsi="Arial"/>
          <w:bCs/>
          <w:sz w:val="24"/>
        </w:rPr>
        <w:t xml:space="preserve"> </w:t>
      </w:r>
      <w:r w:rsidRPr="00CA2FD3">
        <w:rPr>
          <w:rFonts w:ascii="Arial" w:hAnsi="Arial"/>
          <w:bCs/>
          <w:sz w:val="24"/>
        </w:rPr>
        <w:t>I ricchi sono invece coloro che pensano di bastare a se stessi.</w:t>
      </w:r>
      <w:r w:rsidR="002F747F" w:rsidRPr="00CA2FD3">
        <w:rPr>
          <w:rFonts w:ascii="Arial" w:hAnsi="Arial"/>
          <w:bCs/>
          <w:sz w:val="24"/>
        </w:rPr>
        <w:t xml:space="preserve"> </w:t>
      </w:r>
      <w:r w:rsidRPr="00CA2FD3">
        <w:rPr>
          <w:rFonts w:ascii="Arial" w:hAnsi="Arial"/>
          <w:bCs/>
          <w:sz w:val="24"/>
        </w:rPr>
        <w:t>Sono coloro che hanno circoscritto il mondo nella loro persona.</w:t>
      </w:r>
      <w:r w:rsidR="002F747F" w:rsidRPr="00CA2FD3">
        <w:rPr>
          <w:rFonts w:ascii="Arial" w:hAnsi="Arial"/>
          <w:bCs/>
          <w:sz w:val="24"/>
        </w:rPr>
        <w:t xml:space="preserve"> </w:t>
      </w:r>
      <w:r w:rsidRPr="00CA2FD3">
        <w:rPr>
          <w:rFonts w:ascii="Arial" w:hAnsi="Arial"/>
          <w:bCs/>
          <w:sz w:val="24"/>
        </w:rPr>
        <w:t>Sono loro. Tutto è da loro. Tutto è per loro.</w:t>
      </w:r>
      <w:r w:rsidR="002F747F" w:rsidRPr="00CA2FD3">
        <w:rPr>
          <w:rFonts w:ascii="Arial" w:hAnsi="Arial"/>
          <w:bCs/>
          <w:sz w:val="24"/>
        </w:rPr>
        <w:t xml:space="preserve"> </w:t>
      </w:r>
      <w:r w:rsidRPr="00CA2FD3">
        <w:rPr>
          <w:rFonts w:ascii="Arial" w:hAnsi="Arial"/>
          <w:bCs/>
          <w:sz w:val="24"/>
        </w:rPr>
        <w:t>Per il ricco Dio non esiste, perché Dio è fuori della sua persona.</w:t>
      </w:r>
      <w:r w:rsidR="002F747F" w:rsidRPr="00CA2FD3">
        <w:rPr>
          <w:rFonts w:ascii="Arial" w:hAnsi="Arial"/>
          <w:bCs/>
          <w:sz w:val="24"/>
        </w:rPr>
        <w:t xml:space="preserve"> </w:t>
      </w:r>
      <w:r w:rsidRPr="00CA2FD3">
        <w:rPr>
          <w:rFonts w:ascii="Arial" w:hAnsi="Arial"/>
          <w:bCs/>
          <w:sz w:val="24"/>
        </w:rPr>
        <w:t>Costoro, che vivono la loro esistenza senza Dio e senza l’uomo, non avranno posto nel cielo.</w:t>
      </w:r>
      <w:r w:rsidR="002F747F" w:rsidRPr="00CA2FD3">
        <w:rPr>
          <w:rFonts w:ascii="Arial" w:hAnsi="Arial"/>
          <w:bCs/>
          <w:sz w:val="24"/>
        </w:rPr>
        <w:t xml:space="preserve"> </w:t>
      </w:r>
      <w:r w:rsidRPr="00CA2FD3">
        <w:rPr>
          <w:rFonts w:ascii="Arial" w:hAnsi="Arial"/>
          <w:bCs/>
          <w:sz w:val="24"/>
        </w:rPr>
        <w:t>Neanche c’è posto per loro sulla terra. Il loro futuro sarà miserevole. Sarà di solitudine, di vera fame.</w:t>
      </w:r>
    </w:p>
    <w:p w14:paraId="157F46F8" w14:textId="6D952222" w:rsidR="002C7A5A" w:rsidRPr="00CA2FD3" w:rsidRDefault="002C7A5A" w:rsidP="002C7A5A">
      <w:pPr>
        <w:spacing w:after="120"/>
        <w:jc w:val="both"/>
        <w:rPr>
          <w:rFonts w:ascii="Arial" w:hAnsi="Arial"/>
          <w:bCs/>
          <w:sz w:val="24"/>
        </w:rPr>
      </w:pPr>
      <w:r w:rsidRPr="00CA2FD3">
        <w:rPr>
          <w:rFonts w:ascii="Arial" w:hAnsi="Arial"/>
          <w:bCs/>
          <w:sz w:val="24"/>
        </w:rPr>
        <w:t>La salvezza di Dio non è merito dell’uomo, frutto di una qualche giustizia umana.</w:t>
      </w:r>
      <w:r w:rsidR="002F747F" w:rsidRPr="00CA2FD3">
        <w:rPr>
          <w:rFonts w:ascii="Arial" w:hAnsi="Arial"/>
          <w:bCs/>
          <w:sz w:val="24"/>
        </w:rPr>
        <w:t xml:space="preserve"> </w:t>
      </w:r>
      <w:r w:rsidRPr="00CA2FD3">
        <w:rPr>
          <w:rFonts w:ascii="Arial" w:hAnsi="Arial"/>
          <w:bCs/>
          <w:sz w:val="24"/>
        </w:rPr>
        <w:t>Essa è e sarà sempre frutto della misericordia di Dio.</w:t>
      </w:r>
      <w:r w:rsidR="002F747F" w:rsidRPr="00CA2FD3">
        <w:rPr>
          <w:rFonts w:ascii="Arial" w:hAnsi="Arial"/>
          <w:bCs/>
          <w:sz w:val="24"/>
        </w:rPr>
        <w:t xml:space="preserve"> </w:t>
      </w:r>
      <w:r w:rsidRPr="00CA2FD3">
        <w:rPr>
          <w:rFonts w:ascii="Arial" w:hAnsi="Arial"/>
          <w:bCs/>
          <w:sz w:val="24"/>
        </w:rPr>
        <w:t>Siamo salvi per misericordia, per carità, per benevolenza divina.</w:t>
      </w:r>
      <w:r w:rsidR="002F747F" w:rsidRPr="00CA2FD3">
        <w:rPr>
          <w:rFonts w:ascii="Arial" w:hAnsi="Arial"/>
          <w:bCs/>
          <w:sz w:val="24"/>
        </w:rPr>
        <w:t xml:space="preserve"> </w:t>
      </w:r>
      <w:r w:rsidRPr="00CA2FD3">
        <w:rPr>
          <w:rFonts w:ascii="Arial" w:hAnsi="Arial"/>
          <w:bCs/>
          <w:sz w:val="24"/>
        </w:rPr>
        <w:t>Questa è la verità delle verità.</w:t>
      </w:r>
    </w:p>
    <w:p w14:paraId="7811F0DF" w14:textId="31BB8EEC" w:rsidR="002C7A5A" w:rsidRPr="00CA2FD3" w:rsidRDefault="002C7A5A" w:rsidP="002C7A5A">
      <w:pPr>
        <w:spacing w:after="120"/>
        <w:jc w:val="both"/>
        <w:rPr>
          <w:rFonts w:ascii="Arial" w:hAnsi="Arial"/>
          <w:bCs/>
          <w:sz w:val="24"/>
        </w:rPr>
      </w:pPr>
      <w:r w:rsidRPr="00CA2FD3">
        <w:rPr>
          <w:rFonts w:ascii="Arial" w:hAnsi="Arial"/>
          <w:bCs/>
          <w:sz w:val="24"/>
        </w:rPr>
        <w:t>Siamo salvi perché Dio lo ha promesso ad Abramo.</w:t>
      </w:r>
      <w:r w:rsidR="002F747F" w:rsidRPr="00CA2FD3">
        <w:rPr>
          <w:rFonts w:ascii="Arial" w:hAnsi="Arial"/>
          <w:bCs/>
          <w:sz w:val="24"/>
        </w:rPr>
        <w:t xml:space="preserve"> </w:t>
      </w:r>
      <w:r w:rsidRPr="00CA2FD3">
        <w:rPr>
          <w:rFonts w:ascii="Arial" w:hAnsi="Arial"/>
          <w:bCs/>
          <w:sz w:val="24"/>
        </w:rPr>
        <w:t>Siamo salvi perché è venuto il tempo per il Signore di adempiere la sua promessa.</w:t>
      </w:r>
      <w:r w:rsidR="002F747F" w:rsidRPr="00CA2FD3">
        <w:rPr>
          <w:rFonts w:ascii="Arial" w:hAnsi="Arial"/>
          <w:bCs/>
          <w:sz w:val="24"/>
        </w:rPr>
        <w:t xml:space="preserve"> </w:t>
      </w:r>
      <w:r w:rsidRPr="00CA2FD3">
        <w:rPr>
          <w:rFonts w:ascii="Arial" w:hAnsi="Arial"/>
          <w:bCs/>
          <w:sz w:val="24"/>
        </w:rPr>
        <w:t>Maria è l’inizio del compimento della salvezza di Dio.</w:t>
      </w:r>
      <w:r w:rsidR="002F747F" w:rsidRPr="00CA2FD3">
        <w:rPr>
          <w:rFonts w:ascii="Arial" w:hAnsi="Arial"/>
          <w:bCs/>
          <w:sz w:val="24"/>
        </w:rPr>
        <w:t xml:space="preserve"> </w:t>
      </w:r>
    </w:p>
    <w:p w14:paraId="17C890DD" w14:textId="53A3128B" w:rsidR="002C7A5A" w:rsidRPr="00CA2FD3" w:rsidRDefault="002C7A5A" w:rsidP="002C7A5A">
      <w:pPr>
        <w:spacing w:after="120"/>
        <w:jc w:val="both"/>
        <w:rPr>
          <w:rFonts w:ascii="Arial" w:hAnsi="Arial"/>
          <w:bCs/>
          <w:sz w:val="24"/>
        </w:rPr>
      </w:pPr>
      <w:r w:rsidRPr="00CA2FD3">
        <w:rPr>
          <w:rFonts w:ascii="Arial" w:hAnsi="Arial"/>
          <w:bCs/>
          <w:sz w:val="24"/>
        </w:rPr>
        <w:t>Viene specificato il tempo del servizio di Maria: circa tre mesi. Poi Maria torna a casa sua.</w:t>
      </w:r>
      <w:r w:rsidR="002F747F" w:rsidRPr="00CA2FD3">
        <w:rPr>
          <w:rFonts w:ascii="Arial" w:hAnsi="Arial"/>
          <w:bCs/>
          <w:sz w:val="24"/>
        </w:rPr>
        <w:t xml:space="preserve"> </w:t>
      </w:r>
      <w:r w:rsidRPr="00CA2FD3">
        <w:rPr>
          <w:rFonts w:ascii="Arial" w:hAnsi="Arial"/>
          <w:bCs/>
          <w:sz w:val="24"/>
        </w:rPr>
        <w:t>Questo ci deve insegnare una grande verità: si è con l’altro nel bisogno dell’altro, o nel momento di più grande bisogno.</w:t>
      </w:r>
      <w:r w:rsidR="002F747F" w:rsidRPr="00CA2FD3">
        <w:rPr>
          <w:rFonts w:ascii="Arial" w:hAnsi="Arial"/>
          <w:bCs/>
          <w:sz w:val="24"/>
        </w:rPr>
        <w:t xml:space="preserve"> </w:t>
      </w:r>
      <w:r w:rsidRPr="00CA2FD3">
        <w:rPr>
          <w:rFonts w:ascii="Arial" w:hAnsi="Arial"/>
          <w:bCs/>
          <w:sz w:val="24"/>
        </w:rPr>
        <w:t>Poi ognuno deve ritornare a casa sua, perché è giusto che serva il Signore secondo la propria missione.</w:t>
      </w:r>
      <w:r w:rsidR="002F747F" w:rsidRPr="00CA2FD3">
        <w:rPr>
          <w:rFonts w:ascii="Arial" w:hAnsi="Arial"/>
          <w:bCs/>
          <w:sz w:val="24"/>
        </w:rPr>
        <w:t xml:space="preserve"> </w:t>
      </w:r>
      <w:r w:rsidRPr="00CA2FD3">
        <w:rPr>
          <w:rFonts w:ascii="Arial" w:hAnsi="Arial"/>
          <w:bCs/>
          <w:sz w:val="24"/>
        </w:rPr>
        <w:t>La carità mai deve tralasciare la giustizia, altrimenti nessuna opera di carità sarà vera opera di carità.</w:t>
      </w:r>
      <w:r w:rsidR="002F747F" w:rsidRPr="00CA2FD3">
        <w:rPr>
          <w:rFonts w:ascii="Arial" w:hAnsi="Arial"/>
          <w:bCs/>
          <w:sz w:val="24"/>
        </w:rPr>
        <w:t xml:space="preserve"> </w:t>
      </w:r>
      <w:r w:rsidRPr="00CA2FD3">
        <w:rPr>
          <w:rFonts w:ascii="Arial" w:hAnsi="Arial"/>
          <w:bCs/>
          <w:sz w:val="24"/>
        </w:rPr>
        <w:t>Anche sulla relazione tra giustizia e carità, sarebbe assai opportuno avere idee assai chiare, precise, nette.</w:t>
      </w:r>
    </w:p>
    <w:p w14:paraId="622EDCF6" w14:textId="18B66790" w:rsidR="002F747F" w:rsidRPr="00CA2FD3" w:rsidRDefault="002C7A5A" w:rsidP="002F747F">
      <w:pPr>
        <w:spacing w:after="120"/>
        <w:jc w:val="both"/>
        <w:rPr>
          <w:rFonts w:ascii="Arial" w:hAnsi="Arial"/>
          <w:bCs/>
          <w:sz w:val="24"/>
        </w:rPr>
      </w:pPr>
      <w:bookmarkStart w:id="1117" w:name="_Toc173245592"/>
      <w:r w:rsidRPr="00CA2FD3">
        <w:rPr>
          <w:rFonts w:ascii="Arial" w:hAnsi="Arial"/>
          <w:bCs/>
          <w:color w:val="000000" w:themeColor="text1"/>
          <w:sz w:val="24"/>
        </w:rPr>
        <w:lastRenderedPageBreak/>
        <w:t>Indicazioni riassuntive</w:t>
      </w:r>
      <w:bookmarkEnd w:id="1117"/>
      <w:r w:rsidR="002F747F" w:rsidRPr="00CA2FD3">
        <w:rPr>
          <w:rFonts w:ascii="Arial" w:hAnsi="Arial"/>
          <w:bCs/>
          <w:color w:val="000000" w:themeColor="text1"/>
          <w:sz w:val="24"/>
        </w:rPr>
        <w:t xml:space="preserve">: </w:t>
      </w:r>
      <w:r w:rsidRPr="00CA2FD3">
        <w:rPr>
          <w:rFonts w:ascii="Arial" w:hAnsi="Arial"/>
          <w:bCs/>
          <w:sz w:val="24"/>
        </w:rPr>
        <w:t>Quanto avviene nella Casa di Elisabetta merita che sia conosciuto secondo la più pura e la più santa, la più vera verità.</w:t>
      </w:r>
      <w:r w:rsidR="002F747F" w:rsidRPr="00CA2FD3">
        <w:rPr>
          <w:rFonts w:ascii="Arial" w:hAnsi="Arial"/>
          <w:bCs/>
          <w:sz w:val="24"/>
        </w:rPr>
        <w:t xml:space="preserve"> </w:t>
      </w:r>
      <w:r w:rsidRPr="00CA2FD3">
        <w:rPr>
          <w:rFonts w:ascii="Arial" w:hAnsi="Arial"/>
          <w:bCs/>
          <w:sz w:val="24"/>
        </w:rPr>
        <w:t>Una sola comprensione meno vera, meno santa, meno pura nella dottrina, potrebbe portare uno sfasamento nella verità di Dio e dell’uomo.</w:t>
      </w:r>
      <w:r w:rsidR="002F747F" w:rsidRPr="00CA2FD3">
        <w:rPr>
          <w:rFonts w:ascii="Arial" w:hAnsi="Arial"/>
          <w:bCs/>
          <w:sz w:val="24"/>
        </w:rPr>
        <w:t xml:space="preserve"> </w:t>
      </w:r>
      <w:r w:rsidRPr="00CA2FD3">
        <w:rPr>
          <w:rFonts w:ascii="Arial" w:hAnsi="Arial"/>
          <w:bCs/>
          <w:sz w:val="24"/>
        </w:rPr>
        <w:t>La verità si conosce nello Spirito Santo.</w:t>
      </w:r>
      <w:r w:rsidR="002F747F" w:rsidRPr="00CA2FD3">
        <w:rPr>
          <w:rFonts w:ascii="Arial" w:hAnsi="Arial"/>
          <w:bCs/>
          <w:sz w:val="24"/>
        </w:rPr>
        <w:t xml:space="preserve"> </w:t>
      </w:r>
      <w:r w:rsidRPr="00CA2FD3">
        <w:rPr>
          <w:rFonts w:ascii="Arial" w:hAnsi="Arial"/>
          <w:bCs/>
          <w:sz w:val="24"/>
        </w:rPr>
        <w:t>Lo Spirito Santo è della persona singola. La persona singola è tramite dello Spirito del Signore</w:t>
      </w:r>
      <w:r w:rsidR="008847C7" w:rsidRPr="00CA2FD3">
        <w:rPr>
          <w:rFonts w:ascii="Arial" w:hAnsi="Arial"/>
          <w:bCs/>
          <w:sz w:val="24"/>
        </w:rPr>
        <w:t xml:space="preserve">. </w:t>
      </w:r>
      <w:r w:rsidRPr="00CA2FD3">
        <w:rPr>
          <w:rFonts w:ascii="Arial" w:hAnsi="Arial"/>
          <w:bCs/>
          <w:sz w:val="24"/>
        </w:rPr>
        <w:t>Maria è piena di Spirito Santo. Attraverso di Lei, per suo tramite, si posa su Elisabetta.</w:t>
      </w:r>
      <w:r w:rsidR="002F747F" w:rsidRPr="00CA2FD3">
        <w:rPr>
          <w:rFonts w:ascii="Arial" w:hAnsi="Arial"/>
          <w:bCs/>
          <w:sz w:val="24"/>
        </w:rPr>
        <w:t xml:space="preserve"> </w:t>
      </w:r>
      <w:r w:rsidRPr="00CA2FD3">
        <w:rPr>
          <w:rFonts w:ascii="Arial" w:hAnsi="Arial"/>
          <w:bCs/>
          <w:sz w:val="24"/>
        </w:rPr>
        <w:t>Nello Spirito Santo Elisabetta conosce il mistero di Maria in pienezza di verità e lo manifesta.</w:t>
      </w:r>
      <w:r w:rsidR="002F747F" w:rsidRPr="00CA2FD3">
        <w:rPr>
          <w:rFonts w:ascii="Arial" w:hAnsi="Arial"/>
          <w:bCs/>
          <w:sz w:val="24"/>
        </w:rPr>
        <w:t xml:space="preserve"> </w:t>
      </w:r>
      <w:r w:rsidRPr="00CA2FD3">
        <w:rPr>
          <w:rFonts w:ascii="Arial" w:hAnsi="Arial"/>
          <w:bCs/>
          <w:sz w:val="24"/>
        </w:rPr>
        <w:t>Maria è nello Spirito Santo. È piena di Lui.</w:t>
      </w:r>
      <w:r w:rsidR="002F747F" w:rsidRPr="00CA2FD3">
        <w:rPr>
          <w:rFonts w:ascii="Arial" w:hAnsi="Arial"/>
          <w:bCs/>
          <w:sz w:val="24"/>
        </w:rPr>
        <w:t xml:space="preserve"> </w:t>
      </w:r>
      <w:r w:rsidRPr="00CA2FD3">
        <w:rPr>
          <w:rFonts w:ascii="Arial" w:hAnsi="Arial"/>
          <w:bCs/>
          <w:sz w:val="24"/>
        </w:rPr>
        <w:t>Nello Spirito Santo conosce: la verità di Dio, la verità di se stessa, la verità della storia.</w:t>
      </w:r>
      <w:r w:rsidR="002F747F" w:rsidRPr="00CA2FD3">
        <w:rPr>
          <w:rFonts w:ascii="Arial" w:hAnsi="Arial"/>
          <w:bCs/>
          <w:sz w:val="24"/>
        </w:rPr>
        <w:t xml:space="preserve"> </w:t>
      </w:r>
    </w:p>
    <w:p w14:paraId="0EC98CD9" w14:textId="34E36C5A" w:rsidR="002C7A5A" w:rsidRPr="00CA2FD3" w:rsidRDefault="002C7A5A" w:rsidP="002F747F">
      <w:pPr>
        <w:spacing w:after="120"/>
        <w:jc w:val="both"/>
        <w:rPr>
          <w:rFonts w:ascii="Arial" w:hAnsi="Arial"/>
          <w:bCs/>
          <w:sz w:val="24"/>
        </w:rPr>
      </w:pPr>
      <w:r w:rsidRPr="00CA2FD3">
        <w:rPr>
          <w:rFonts w:ascii="Arial" w:hAnsi="Arial"/>
          <w:bCs/>
          <w:sz w:val="24"/>
        </w:rPr>
        <w:t>Conosce la verità dell’azione di Dio.</w:t>
      </w:r>
      <w:r w:rsidR="002F747F" w:rsidRPr="00CA2FD3">
        <w:rPr>
          <w:rFonts w:ascii="Arial" w:hAnsi="Arial"/>
          <w:bCs/>
          <w:sz w:val="24"/>
        </w:rPr>
        <w:t xml:space="preserve"> </w:t>
      </w:r>
      <w:r w:rsidRPr="00CA2FD3">
        <w:rPr>
          <w:rFonts w:ascii="Arial" w:hAnsi="Arial"/>
          <w:bCs/>
          <w:sz w:val="24"/>
        </w:rPr>
        <w:t>Conosce che tutto è frutto della sua misericordia.</w:t>
      </w:r>
      <w:r w:rsidR="002F747F" w:rsidRPr="00CA2FD3">
        <w:rPr>
          <w:rFonts w:ascii="Arial" w:hAnsi="Arial"/>
          <w:bCs/>
          <w:sz w:val="24"/>
        </w:rPr>
        <w:t xml:space="preserve"> </w:t>
      </w:r>
      <w:r w:rsidRPr="00CA2FD3">
        <w:rPr>
          <w:rFonts w:ascii="Arial" w:hAnsi="Arial"/>
          <w:bCs/>
          <w:sz w:val="24"/>
        </w:rPr>
        <w:t>Conosce che la misericordia è frutto di una promessa.</w:t>
      </w:r>
      <w:r w:rsidR="002F747F" w:rsidRPr="00CA2FD3">
        <w:rPr>
          <w:rFonts w:ascii="Arial" w:hAnsi="Arial"/>
          <w:bCs/>
          <w:sz w:val="24"/>
        </w:rPr>
        <w:t xml:space="preserve"> </w:t>
      </w:r>
      <w:r w:rsidRPr="00CA2FD3">
        <w:rPr>
          <w:rFonts w:ascii="Arial" w:hAnsi="Arial"/>
          <w:bCs/>
          <w:sz w:val="24"/>
        </w:rPr>
        <w:t>Conosce che non c’è futuro per quelli che sono senza Dio (superbi, potenti, ricchi).</w:t>
      </w:r>
      <w:r w:rsidR="002F747F" w:rsidRPr="00CA2FD3">
        <w:rPr>
          <w:rFonts w:ascii="Arial" w:hAnsi="Arial"/>
          <w:bCs/>
          <w:sz w:val="24"/>
        </w:rPr>
        <w:t xml:space="preserve"> </w:t>
      </w:r>
      <w:r w:rsidRPr="00CA2FD3">
        <w:rPr>
          <w:rFonts w:ascii="Arial" w:hAnsi="Arial"/>
          <w:bCs/>
          <w:sz w:val="24"/>
        </w:rPr>
        <w:t>Conosce che il futuro dell’uomo è Dio, ma è Dio per gli umili, gli affamati, i poveri, per quanti lo temono e lo cercano con cuore sincero.</w:t>
      </w:r>
      <w:r w:rsidR="002F747F" w:rsidRPr="00CA2FD3">
        <w:rPr>
          <w:rFonts w:ascii="Arial" w:hAnsi="Arial"/>
          <w:bCs/>
          <w:sz w:val="24"/>
        </w:rPr>
        <w:t xml:space="preserve"> </w:t>
      </w:r>
      <w:r w:rsidRPr="00CA2FD3">
        <w:rPr>
          <w:rFonts w:ascii="Arial" w:hAnsi="Arial"/>
          <w:bCs/>
          <w:sz w:val="24"/>
        </w:rPr>
        <w:t>La verità si fa preghiera, canto, lode, esaltazione di Dio.</w:t>
      </w:r>
      <w:r w:rsidR="002F747F" w:rsidRPr="00CA2FD3">
        <w:rPr>
          <w:rFonts w:ascii="Arial" w:hAnsi="Arial"/>
          <w:bCs/>
          <w:sz w:val="24"/>
        </w:rPr>
        <w:t xml:space="preserve"> </w:t>
      </w:r>
      <w:r w:rsidRPr="00CA2FD3">
        <w:rPr>
          <w:rFonts w:ascii="Arial" w:hAnsi="Arial"/>
          <w:bCs/>
          <w:sz w:val="24"/>
        </w:rPr>
        <w:t>Maria ed Elisabetta cantano il mistero di Dio e dell’uomo, di Dio con l’uomo e dell’uomo con Dio, ma anche di Dio senza l’uomo e dell’uomo senza Dio, perché così ha deciso l’uomo.</w:t>
      </w:r>
    </w:p>
    <w:p w14:paraId="2B1D1B58" w14:textId="31980813" w:rsidR="002C7A5A" w:rsidRPr="00CA2FD3" w:rsidRDefault="002C7A5A" w:rsidP="002F747F">
      <w:pPr>
        <w:spacing w:after="120"/>
        <w:jc w:val="both"/>
        <w:rPr>
          <w:rFonts w:ascii="Arial" w:hAnsi="Arial"/>
          <w:bCs/>
          <w:sz w:val="24"/>
        </w:rPr>
      </w:pPr>
      <w:r w:rsidRPr="00CA2FD3">
        <w:rPr>
          <w:rFonts w:ascii="Arial" w:hAnsi="Arial"/>
          <w:bCs/>
          <w:sz w:val="24"/>
        </w:rPr>
        <w:t>Ultima osservazione, ma solo in ordine temporale: Adesso che tutto è stato detto, l’osservazione può essere fatta.</w:t>
      </w:r>
      <w:r w:rsidR="002F747F" w:rsidRPr="00CA2FD3">
        <w:rPr>
          <w:rFonts w:ascii="Arial" w:hAnsi="Arial"/>
          <w:bCs/>
          <w:sz w:val="24"/>
        </w:rPr>
        <w:t xml:space="preserve"> </w:t>
      </w:r>
      <w:r w:rsidRPr="00CA2FD3">
        <w:rPr>
          <w:rFonts w:ascii="Arial" w:hAnsi="Arial"/>
          <w:bCs/>
          <w:sz w:val="24"/>
        </w:rPr>
        <w:t>La carità è portare se stesso presso l’altro.</w:t>
      </w:r>
      <w:r w:rsidR="002F747F" w:rsidRPr="00CA2FD3">
        <w:rPr>
          <w:rFonts w:ascii="Arial" w:hAnsi="Arial"/>
          <w:bCs/>
          <w:sz w:val="24"/>
        </w:rPr>
        <w:t xml:space="preserve"> </w:t>
      </w:r>
      <w:r w:rsidRPr="00CA2FD3">
        <w:rPr>
          <w:rFonts w:ascii="Arial" w:hAnsi="Arial"/>
          <w:bCs/>
          <w:sz w:val="24"/>
        </w:rPr>
        <w:t>Se siamo nella verità di Dio, diamo la verità di Dio</w:t>
      </w:r>
      <w:r w:rsidR="008847C7" w:rsidRPr="00CA2FD3">
        <w:rPr>
          <w:rFonts w:ascii="Arial" w:hAnsi="Arial"/>
          <w:bCs/>
          <w:sz w:val="24"/>
        </w:rPr>
        <w:t xml:space="preserve">. </w:t>
      </w:r>
      <w:r w:rsidRPr="00CA2FD3">
        <w:rPr>
          <w:rFonts w:ascii="Arial" w:hAnsi="Arial"/>
          <w:bCs/>
          <w:sz w:val="24"/>
        </w:rPr>
        <w:t>Se siamo nella falsità, diamo la falsità.</w:t>
      </w:r>
      <w:r w:rsidR="002F747F" w:rsidRPr="00CA2FD3">
        <w:rPr>
          <w:rFonts w:ascii="Arial" w:hAnsi="Arial"/>
          <w:bCs/>
          <w:sz w:val="24"/>
        </w:rPr>
        <w:t xml:space="preserve"> </w:t>
      </w:r>
      <w:r w:rsidRPr="00CA2FD3">
        <w:rPr>
          <w:rFonts w:ascii="Arial" w:hAnsi="Arial"/>
          <w:bCs/>
          <w:sz w:val="24"/>
        </w:rPr>
        <w:t>Se siamo nello Spirito Santo, diamo la vera carità e la vera verità</w:t>
      </w:r>
      <w:r w:rsidR="008847C7" w:rsidRPr="00CA2FD3">
        <w:rPr>
          <w:rFonts w:ascii="Arial" w:hAnsi="Arial"/>
          <w:bCs/>
          <w:sz w:val="24"/>
        </w:rPr>
        <w:t xml:space="preserve">. </w:t>
      </w:r>
      <w:r w:rsidRPr="00CA2FD3">
        <w:rPr>
          <w:rFonts w:ascii="Arial" w:hAnsi="Arial"/>
          <w:bCs/>
          <w:sz w:val="24"/>
        </w:rPr>
        <w:t>Se non siamo nello Spirito Santo, diamo una carità malata e una verità falsa.</w:t>
      </w:r>
      <w:r w:rsidR="002F747F" w:rsidRPr="00CA2FD3">
        <w:rPr>
          <w:rFonts w:ascii="Arial" w:hAnsi="Arial"/>
          <w:bCs/>
          <w:sz w:val="24"/>
        </w:rPr>
        <w:t xml:space="preserve"> </w:t>
      </w:r>
      <w:r w:rsidRPr="00CA2FD3">
        <w:rPr>
          <w:rFonts w:ascii="Arial" w:hAnsi="Arial"/>
          <w:bCs/>
          <w:sz w:val="24"/>
        </w:rPr>
        <w:t>Molta carità della Chiesa non è vera, perché non è vera la persona che la fa e così molta verità è falsa, perché falsa è la persona che la dice.</w:t>
      </w:r>
      <w:r w:rsidR="002F747F" w:rsidRPr="00CA2FD3">
        <w:rPr>
          <w:rFonts w:ascii="Arial" w:hAnsi="Arial"/>
          <w:bCs/>
          <w:sz w:val="24"/>
        </w:rPr>
        <w:t xml:space="preserve"> </w:t>
      </w:r>
      <w:r w:rsidRPr="00CA2FD3">
        <w:rPr>
          <w:rFonts w:ascii="Arial" w:hAnsi="Arial"/>
          <w:bCs/>
          <w:sz w:val="24"/>
        </w:rPr>
        <w:t>La pastorale è la verità della persona che fa cose vere, dice cose vere, dona lo Spirito di verità a chi serve perché veda la verità di Dio e la canti.</w:t>
      </w:r>
      <w:r w:rsidR="002F747F" w:rsidRPr="00CA2FD3">
        <w:rPr>
          <w:rFonts w:ascii="Arial" w:hAnsi="Arial"/>
          <w:bCs/>
          <w:sz w:val="24"/>
        </w:rPr>
        <w:t xml:space="preserve"> </w:t>
      </w:r>
      <w:r w:rsidRPr="00CA2FD3">
        <w:rPr>
          <w:rFonts w:ascii="Arial" w:hAnsi="Arial"/>
          <w:bCs/>
          <w:sz w:val="24"/>
        </w:rPr>
        <w:t>Vi chiedo di riflettere e di meditare su questo.</w:t>
      </w:r>
      <w:r w:rsidR="002F747F" w:rsidRPr="00CA2FD3">
        <w:rPr>
          <w:rFonts w:ascii="Arial" w:hAnsi="Arial"/>
          <w:bCs/>
          <w:sz w:val="24"/>
        </w:rPr>
        <w:t xml:space="preserve"> </w:t>
      </w:r>
      <w:r w:rsidRPr="00CA2FD3">
        <w:rPr>
          <w:rFonts w:ascii="Arial" w:hAnsi="Arial"/>
          <w:bCs/>
          <w:sz w:val="24"/>
        </w:rPr>
        <w:t>Il futuro della Chiesa è in questa verità.</w:t>
      </w:r>
      <w:r w:rsidR="002F747F" w:rsidRPr="00CA2FD3">
        <w:rPr>
          <w:rFonts w:ascii="Arial" w:hAnsi="Arial"/>
          <w:bCs/>
          <w:sz w:val="24"/>
        </w:rPr>
        <w:t xml:space="preserve"> </w:t>
      </w:r>
      <w:r w:rsidRPr="00CA2FD3">
        <w:rPr>
          <w:rFonts w:ascii="Arial" w:hAnsi="Arial"/>
          <w:bCs/>
          <w:sz w:val="24"/>
        </w:rPr>
        <w:t>È in questo incontro di Maria con Elisabetta.</w:t>
      </w:r>
      <w:r w:rsidR="002F747F" w:rsidRPr="00CA2FD3">
        <w:rPr>
          <w:rFonts w:ascii="Arial" w:hAnsi="Arial"/>
          <w:bCs/>
          <w:sz w:val="24"/>
        </w:rPr>
        <w:t xml:space="preserve"> </w:t>
      </w:r>
      <w:r w:rsidRPr="00CA2FD3">
        <w:rPr>
          <w:rFonts w:ascii="Arial" w:hAnsi="Arial"/>
          <w:bCs/>
          <w:sz w:val="24"/>
        </w:rPr>
        <w:t>Dello Spirito di Maria che parla:</w:t>
      </w:r>
      <w:r w:rsidR="002F747F" w:rsidRPr="00CA2FD3">
        <w:rPr>
          <w:rFonts w:ascii="Arial" w:hAnsi="Arial"/>
          <w:bCs/>
          <w:sz w:val="24"/>
        </w:rPr>
        <w:t xml:space="preserve"> </w:t>
      </w:r>
      <w:r w:rsidRPr="00CA2FD3">
        <w:rPr>
          <w:rFonts w:ascii="Arial" w:hAnsi="Arial"/>
          <w:bCs/>
          <w:sz w:val="24"/>
        </w:rPr>
        <w:t>attraverso Maria;</w:t>
      </w:r>
      <w:r w:rsidR="002F747F" w:rsidRPr="00CA2FD3">
        <w:rPr>
          <w:rFonts w:ascii="Arial" w:hAnsi="Arial"/>
          <w:bCs/>
          <w:sz w:val="24"/>
        </w:rPr>
        <w:t xml:space="preserve"> </w:t>
      </w:r>
      <w:r w:rsidRPr="00CA2FD3">
        <w:rPr>
          <w:rFonts w:ascii="Arial" w:hAnsi="Arial"/>
          <w:bCs/>
          <w:sz w:val="24"/>
        </w:rPr>
        <w:t>attraverso Elisabetta.</w:t>
      </w:r>
      <w:r w:rsidR="002F747F" w:rsidRPr="00CA2FD3">
        <w:rPr>
          <w:rFonts w:ascii="Arial" w:hAnsi="Arial"/>
          <w:bCs/>
          <w:sz w:val="24"/>
        </w:rPr>
        <w:t xml:space="preserve"> </w:t>
      </w:r>
      <w:r w:rsidRPr="00CA2FD3">
        <w:rPr>
          <w:rFonts w:ascii="Arial" w:hAnsi="Arial"/>
          <w:bCs/>
          <w:sz w:val="24"/>
        </w:rPr>
        <w:t>Lo Spirito parla per narrare Dio, la sua opera, fatta in Maria, fatta in Elisabetta, fatta nella storia.</w:t>
      </w:r>
    </w:p>
    <w:p w14:paraId="16AEBD76" w14:textId="77777777" w:rsidR="002C7A5A" w:rsidRPr="00CA2FD3" w:rsidRDefault="002C7A5A" w:rsidP="002C7A5A">
      <w:pPr>
        <w:spacing w:after="120"/>
        <w:jc w:val="both"/>
        <w:rPr>
          <w:rFonts w:ascii="Arial" w:hAnsi="Arial"/>
          <w:bCs/>
          <w:sz w:val="24"/>
        </w:rPr>
      </w:pPr>
      <w:r w:rsidRPr="00CA2FD3">
        <w:rPr>
          <w:rFonts w:ascii="Arial" w:hAnsi="Arial"/>
          <w:bCs/>
          <w:sz w:val="24"/>
        </w:rPr>
        <w:t>La Vergine Maria, Madre della Redenzione, canti attraverso la vostra catechesi la stessa verità che cantò nella Casa di Elisabetta.</w:t>
      </w:r>
    </w:p>
    <w:p w14:paraId="2A10CB03" w14:textId="77777777" w:rsidR="00C13A38" w:rsidRPr="00CA2FD3" w:rsidRDefault="00C13A38" w:rsidP="002C7A5A">
      <w:pPr>
        <w:spacing w:after="120"/>
        <w:jc w:val="both"/>
        <w:rPr>
          <w:rFonts w:ascii="Arial" w:hAnsi="Arial"/>
          <w:bCs/>
          <w:sz w:val="24"/>
        </w:rPr>
      </w:pPr>
    </w:p>
    <w:p w14:paraId="745B8702" w14:textId="48B82EFE" w:rsidR="002C7A5A" w:rsidRPr="00CA2FD3" w:rsidRDefault="002C7A5A" w:rsidP="00F26D99">
      <w:pPr>
        <w:pStyle w:val="Titolo2"/>
      </w:pPr>
      <w:bookmarkStart w:id="1118" w:name="_Toc173245594"/>
      <w:bookmarkStart w:id="1119" w:name="_Toc38618273"/>
      <w:bookmarkStart w:id="1120" w:name="_Toc183872712"/>
      <w:r w:rsidRPr="00CA2FD3">
        <w:t>I PASTORI:</w:t>
      </w:r>
      <w:bookmarkEnd w:id="1118"/>
      <w:r w:rsidRPr="00CA2FD3">
        <w:t xml:space="preserve"> </w:t>
      </w:r>
      <w:bookmarkStart w:id="1121" w:name="_Toc173245595"/>
      <w:r w:rsidRPr="00CA2FD3">
        <w:t>L’ASCOLTO DEI SEMPLICI E DEGLI UMILI</w:t>
      </w:r>
      <w:bookmarkEnd w:id="1119"/>
      <w:bookmarkEnd w:id="1120"/>
      <w:bookmarkEnd w:id="1121"/>
      <w:r w:rsidRPr="00CA2FD3">
        <w:t xml:space="preserve"> </w:t>
      </w:r>
    </w:p>
    <w:p w14:paraId="0F67D155" w14:textId="77777777" w:rsidR="002F747F" w:rsidRPr="00CA2FD3" w:rsidRDefault="002C7A5A" w:rsidP="0047788D">
      <w:pPr>
        <w:spacing w:after="120"/>
        <w:jc w:val="center"/>
        <w:rPr>
          <w:rFonts w:ascii="Arial" w:hAnsi="Arial"/>
          <w:b/>
          <w:color w:val="000000" w:themeColor="text1"/>
          <w:sz w:val="24"/>
        </w:rPr>
      </w:pPr>
      <w:bookmarkStart w:id="1122" w:name="_Toc173245597"/>
      <w:r w:rsidRPr="00CA2FD3">
        <w:rPr>
          <w:rFonts w:ascii="Arial" w:hAnsi="Arial"/>
          <w:b/>
          <w:color w:val="000000" w:themeColor="text1"/>
          <w:sz w:val="24"/>
        </w:rPr>
        <w:t>Il testo del Vangelo</w:t>
      </w:r>
      <w:bookmarkEnd w:id="1122"/>
      <w:r w:rsidRPr="00CA2FD3">
        <w:rPr>
          <w:rFonts w:ascii="Arial" w:hAnsi="Arial"/>
          <w:b/>
          <w:color w:val="000000" w:themeColor="text1"/>
          <w:sz w:val="24"/>
        </w:rPr>
        <w:t xml:space="preserve"> </w:t>
      </w:r>
      <w:bookmarkStart w:id="1123" w:name="_Toc38618274"/>
      <w:bookmarkStart w:id="1124" w:name="_Toc173245596"/>
      <w:r w:rsidR="002F747F" w:rsidRPr="00CA2FD3">
        <w:rPr>
          <w:rFonts w:ascii="Arial" w:hAnsi="Arial"/>
          <w:b/>
          <w:color w:val="000000" w:themeColor="text1"/>
          <w:sz w:val="24"/>
        </w:rPr>
        <w:t>Lc 2,1-21</w:t>
      </w:r>
      <w:bookmarkEnd w:id="1123"/>
      <w:bookmarkEnd w:id="1124"/>
    </w:p>
    <w:p w14:paraId="17B27D77" w14:textId="0A40EF74" w:rsidR="002F747F" w:rsidRPr="00AC40BC" w:rsidRDefault="002F747F" w:rsidP="00AC40BC">
      <w:pPr>
        <w:spacing w:after="120"/>
        <w:ind w:left="708"/>
        <w:jc w:val="both"/>
        <w:rPr>
          <w:rFonts w:ascii="Arial" w:hAnsi="Arial"/>
          <w:i/>
          <w:iCs/>
          <w:sz w:val="24"/>
        </w:rPr>
      </w:pPr>
      <w:r w:rsidRPr="00AC40BC">
        <w:rPr>
          <w:rFonts w:ascii="Arial" w:hAnsi="Arial"/>
          <w:i/>
          <w:iCs/>
          <w:sz w:val="24"/>
        </w:rPr>
        <w:t xml:space="preserve">In quei giorni un decreto di Cesare Augusto ordinò che si facesse il censimento di tutta la terra. Questo primo censimento fu fatto quando Quirinio era governatore della Siria. </w:t>
      </w:r>
      <w:r w:rsidR="00C13A38" w:rsidRPr="00AC40BC">
        <w:rPr>
          <w:rFonts w:ascii="Arial" w:hAnsi="Arial"/>
          <w:i/>
          <w:iCs/>
          <w:sz w:val="24"/>
        </w:rPr>
        <w:t>Tutti</w:t>
      </w:r>
      <w:r w:rsidRPr="00AC40BC">
        <w:rPr>
          <w:rFonts w:ascii="Arial" w:hAnsi="Arial"/>
          <w:i/>
          <w:iCs/>
          <w:sz w:val="24"/>
        </w:rPr>
        <w:t xml:space="preserve"> andavano a farsi censire, ciascuno nella propria città. </w:t>
      </w:r>
      <w:r w:rsidR="00C13A38" w:rsidRPr="00AC40BC">
        <w:rPr>
          <w:rFonts w:ascii="Arial" w:hAnsi="Arial"/>
          <w:i/>
          <w:iCs/>
          <w:sz w:val="24"/>
        </w:rPr>
        <w:t>Anche</w:t>
      </w:r>
      <w:r w:rsidRPr="00AC40BC">
        <w:rPr>
          <w:rFonts w:ascii="Arial" w:hAnsi="Arial"/>
          <w:i/>
          <w:iCs/>
          <w:sz w:val="24"/>
        </w:rPr>
        <w:t xml:space="preserve"> Giuseppe, dalla Galilea, dalla città di Nàzaret, salì in Giudea alla città di Davide chiamata Betlemme: egli apparteneva infatti alla casa e alla famiglia di Davide. </w:t>
      </w:r>
      <w:r w:rsidR="00C13A38" w:rsidRPr="00AC40BC">
        <w:rPr>
          <w:rFonts w:ascii="Arial" w:hAnsi="Arial"/>
          <w:i/>
          <w:iCs/>
          <w:sz w:val="24"/>
        </w:rPr>
        <w:t>Doveva</w:t>
      </w:r>
      <w:r w:rsidRPr="00AC40BC">
        <w:rPr>
          <w:rFonts w:ascii="Arial" w:hAnsi="Arial"/>
          <w:i/>
          <w:iCs/>
          <w:sz w:val="24"/>
        </w:rPr>
        <w:t xml:space="preserve"> farsi censire insieme a Maria, sua sposa, che era incinta. </w:t>
      </w:r>
      <w:r w:rsidR="00C13A38" w:rsidRPr="00AC40BC">
        <w:rPr>
          <w:rFonts w:ascii="Arial" w:hAnsi="Arial"/>
          <w:i/>
          <w:iCs/>
          <w:sz w:val="24"/>
        </w:rPr>
        <w:t>Mentre</w:t>
      </w:r>
      <w:r w:rsidRPr="00AC40BC">
        <w:rPr>
          <w:rFonts w:ascii="Arial" w:hAnsi="Arial"/>
          <w:i/>
          <w:iCs/>
          <w:sz w:val="24"/>
        </w:rPr>
        <w:t xml:space="preserve"> si trovavano in quel luogo, si compirono per lei i giorni del parto. </w:t>
      </w:r>
      <w:r w:rsidR="00C13A38" w:rsidRPr="00AC40BC">
        <w:rPr>
          <w:rFonts w:ascii="Arial" w:hAnsi="Arial"/>
          <w:i/>
          <w:iCs/>
          <w:sz w:val="24"/>
        </w:rPr>
        <w:t>Diede</w:t>
      </w:r>
      <w:r w:rsidRPr="00AC40BC">
        <w:rPr>
          <w:rFonts w:ascii="Arial" w:hAnsi="Arial"/>
          <w:i/>
          <w:iCs/>
          <w:sz w:val="24"/>
        </w:rPr>
        <w:t xml:space="preserve"> alla luce il suo figlio </w:t>
      </w:r>
      <w:r w:rsidRPr="00AC40BC">
        <w:rPr>
          <w:rFonts w:ascii="Arial" w:hAnsi="Arial"/>
          <w:i/>
          <w:iCs/>
          <w:sz w:val="24"/>
        </w:rPr>
        <w:lastRenderedPageBreak/>
        <w:t>primogenito, lo avvolse in fasce e lo pose in una mangiatoia, perché per loro non c’era posto nell’alloggio.</w:t>
      </w:r>
    </w:p>
    <w:p w14:paraId="4EE195B4" w14:textId="7CD89FD8" w:rsidR="002F747F" w:rsidRPr="00AC40BC" w:rsidRDefault="00C13A38" w:rsidP="00AC40BC">
      <w:pPr>
        <w:spacing w:after="120"/>
        <w:ind w:left="708"/>
        <w:jc w:val="both"/>
        <w:rPr>
          <w:rFonts w:ascii="Arial" w:hAnsi="Arial"/>
          <w:i/>
          <w:iCs/>
          <w:sz w:val="24"/>
        </w:rPr>
      </w:pPr>
      <w:r w:rsidRPr="00AC40BC">
        <w:rPr>
          <w:rFonts w:ascii="Arial" w:hAnsi="Arial"/>
          <w:i/>
          <w:iCs/>
          <w:sz w:val="24"/>
        </w:rPr>
        <w:t>C’erano</w:t>
      </w:r>
      <w:r w:rsidR="002F747F" w:rsidRPr="00AC40BC">
        <w:rPr>
          <w:rFonts w:ascii="Arial" w:hAnsi="Arial"/>
          <w:i/>
          <w:iCs/>
          <w:sz w:val="24"/>
        </w:rPr>
        <w:t xml:space="preserve"> in quella regione alcuni pastori che, pernottando all’aperto, vegliavano tutta la notte facendo la guardia al loro gregge. </w:t>
      </w:r>
      <w:r w:rsidRPr="00AC40BC">
        <w:rPr>
          <w:rFonts w:ascii="Arial" w:hAnsi="Arial"/>
          <w:i/>
          <w:iCs/>
          <w:sz w:val="24"/>
        </w:rPr>
        <w:t>Un</w:t>
      </w:r>
      <w:r w:rsidR="002F747F" w:rsidRPr="00AC40BC">
        <w:rPr>
          <w:rFonts w:ascii="Arial" w:hAnsi="Arial"/>
          <w:i/>
          <w:iCs/>
          <w:sz w:val="24"/>
        </w:rPr>
        <w:t xml:space="preserve"> angelo del Signore si presentò a loro e la gloria del Signore li avvolse di luce. Essi furono presi da grande timore, ma l’angelo disse loro: «Non temete: ecco, vi annuncio una grande gioia, che sarà di tutto il popolo: </w:t>
      </w:r>
      <w:r w:rsidRPr="00AC40BC">
        <w:rPr>
          <w:rFonts w:ascii="Arial" w:hAnsi="Arial"/>
          <w:i/>
          <w:iCs/>
          <w:sz w:val="24"/>
        </w:rPr>
        <w:t>oggi</w:t>
      </w:r>
      <w:r w:rsidR="002F747F" w:rsidRPr="00AC40BC">
        <w:rPr>
          <w:rFonts w:ascii="Arial" w:hAnsi="Arial"/>
          <w:i/>
          <w:iCs/>
          <w:sz w:val="24"/>
        </w:rPr>
        <w:t xml:space="preserve">, nella città di Davide, è nato per voi un Salvatore, che è Cristo Signore. </w:t>
      </w:r>
      <w:r w:rsidRPr="00AC40BC">
        <w:rPr>
          <w:rFonts w:ascii="Arial" w:hAnsi="Arial"/>
          <w:i/>
          <w:iCs/>
          <w:sz w:val="24"/>
        </w:rPr>
        <w:t>Questo</w:t>
      </w:r>
      <w:r w:rsidR="002F747F" w:rsidRPr="00AC40BC">
        <w:rPr>
          <w:rFonts w:ascii="Arial" w:hAnsi="Arial"/>
          <w:i/>
          <w:iCs/>
          <w:sz w:val="24"/>
        </w:rPr>
        <w:t xml:space="preserve"> per voi il segno: troverete un bambino avvolto in fasce, adagiato in una mangiatoia». E subito apparve con l’angelo una moltitudine dell’esercito celeste, che lodava Dio e diceva:</w:t>
      </w:r>
      <w:r w:rsidRPr="00AC40BC">
        <w:rPr>
          <w:rFonts w:ascii="Arial" w:hAnsi="Arial"/>
          <w:i/>
          <w:iCs/>
          <w:sz w:val="24"/>
        </w:rPr>
        <w:t xml:space="preserve"> </w:t>
      </w:r>
      <w:r w:rsidR="002F747F" w:rsidRPr="00AC40BC">
        <w:rPr>
          <w:rFonts w:ascii="Arial" w:hAnsi="Arial"/>
          <w:i/>
          <w:iCs/>
          <w:sz w:val="24"/>
        </w:rPr>
        <w:t>«Gloria a Dio nel più alto dei cieli</w:t>
      </w:r>
      <w:r w:rsidRPr="00AC40BC">
        <w:rPr>
          <w:rFonts w:ascii="Arial" w:hAnsi="Arial"/>
          <w:i/>
          <w:iCs/>
          <w:sz w:val="24"/>
        </w:rPr>
        <w:t xml:space="preserve"> </w:t>
      </w:r>
      <w:r w:rsidR="002F747F" w:rsidRPr="00AC40BC">
        <w:rPr>
          <w:rFonts w:ascii="Arial" w:hAnsi="Arial"/>
          <w:i/>
          <w:iCs/>
          <w:sz w:val="24"/>
        </w:rPr>
        <w:t>e sulla terra pace agli uomini, che egli ama».</w:t>
      </w:r>
    </w:p>
    <w:p w14:paraId="05F01944" w14:textId="736E3B9A" w:rsidR="002F747F" w:rsidRPr="00AC40BC" w:rsidRDefault="002F747F" w:rsidP="00AC40BC">
      <w:pPr>
        <w:spacing w:after="120"/>
        <w:ind w:left="708"/>
        <w:jc w:val="both"/>
        <w:rPr>
          <w:rFonts w:ascii="Arial" w:hAnsi="Arial"/>
          <w:i/>
          <w:iCs/>
          <w:sz w:val="24"/>
        </w:rPr>
      </w:pPr>
      <w:r w:rsidRPr="00AC40BC">
        <w:rPr>
          <w:rFonts w:ascii="Arial" w:hAnsi="Arial"/>
          <w:i/>
          <w:iCs/>
          <w:sz w:val="24"/>
        </w:rPr>
        <w:t xml:space="preserve">Appena gli angeli si furono allontanati da loro, verso il cielo, i pastori dicevano l’un l’altro: «Andiamo dunque fino a Betlemme, vediamo questo avvenimento che il Signore ci ha fatto conoscere». </w:t>
      </w:r>
      <w:r w:rsidR="00C13A38" w:rsidRPr="00AC40BC">
        <w:rPr>
          <w:rFonts w:ascii="Arial" w:hAnsi="Arial"/>
          <w:i/>
          <w:iCs/>
          <w:sz w:val="24"/>
        </w:rPr>
        <w:t>Andarono</w:t>
      </w:r>
      <w:r w:rsidRPr="00AC40BC">
        <w:rPr>
          <w:rFonts w:ascii="Arial" w:hAnsi="Arial"/>
          <w:i/>
          <w:iCs/>
          <w:sz w:val="24"/>
        </w:rPr>
        <w:t xml:space="preserve">, senza indugio, e trovarono Maria e Giuseppe e il bambino, adagiato nella mangiatoia. E dopo averlo visto, riferirono ciò che del bambino era stato detto loro. </w:t>
      </w:r>
      <w:r w:rsidR="00C13A38" w:rsidRPr="00AC40BC">
        <w:rPr>
          <w:rFonts w:ascii="Arial" w:hAnsi="Arial"/>
          <w:i/>
          <w:iCs/>
          <w:sz w:val="24"/>
        </w:rPr>
        <w:t>Tutti</w:t>
      </w:r>
      <w:r w:rsidRPr="00AC40BC">
        <w:rPr>
          <w:rFonts w:ascii="Arial" w:hAnsi="Arial"/>
          <w:i/>
          <w:iCs/>
          <w:sz w:val="24"/>
        </w:rPr>
        <w:t xml:space="preserve"> quelli che udivano si stupirono delle cose dette loro dai pastori. </w:t>
      </w:r>
      <w:r w:rsidR="00C13A38" w:rsidRPr="00AC40BC">
        <w:rPr>
          <w:rFonts w:ascii="Arial" w:hAnsi="Arial"/>
          <w:i/>
          <w:iCs/>
          <w:sz w:val="24"/>
        </w:rPr>
        <w:t>Maria</w:t>
      </w:r>
      <w:r w:rsidRPr="00AC40BC">
        <w:rPr>
          <w:rFonts w:ascii="Arial" w:hAnsi="Arial"/>
          <w:i/>
          <w:iCs/>
          <w:sz w:val="24"/>
        </w:rPr>
        <w:t>, da parte sua, custodiva tutte queste cose, meditandole nel suo cuore. I pastori se ne tornarono, glorificando e lodando Dio per tutto quello che avevano udito e visto, com’era stato detto loro.</w:t>
      </w:r>
    </w:p>
    <w:p w14:paraId="3D2744C1" w14:textId="77777777" w:rsidR="00C13A38" w:rsidRPr="00AC40BC" w:rsidRDefault="002F747F" w:rsidP="00AC40BC">
      <w:pPr>
        <w:spacing w:after="120"/>
        <w:ind w:left="708"/>
        <w:jc w:val="both"/>
        <w:rPr>
          <w:rFonts w:ascii="Arial" w:hAnsi="Arial"/>
          <w:i/>
          <w:iCs/>
          <w:sz w:val="24"/>
        </w:rPr>
      </w:pPr>
      <w:r w:rsidRPr="00AC40BC">
        <w:rPr>
          <w:rFonts w:ascii="Arial" w:hAnsi="Arial"/>
          <w:i/>
          <w:iCs/>
          <w:sz w:val="24"/>
        </w:rPr>
        <w:t>Quando furono compiuti gli otto giorni prescritti per la circoncisione, gli fu messo nome Gesù, come era stato chiamato dall’angelo prima che fosse concepito nel grembo.</w:t>
      </w:r>
    </w:p>
    <w:p w14:paraId="05DFFB74" w14:textId="77777777" w:rsidR="009D2180" w:rsidRPr="00CA2FD3" w:rsidRDefault="009D2180" w:rsidP="002F747F">
      <w:pPr>
        <w:spacing w:after="120"/>
        <w:jc w:val="both"/>
        <w:rPr>
          <w:rFonts w:ascii="Arial" w:hAnsi="Arial"/>
          <w:i/>
          <w:iCs/>
          <w:sz w:val="24"/>
        </w:rPr>
      </w:pPr>
    </w:p>
    <w:p w14:paraId="7F6017FB" w14:textId="5D634D2B" w:rsidR="002C7A5A" w:rsidRPr="00CA2FD3" w:rsidRDefault="00C13A38" w:rsidP="004965EF">
      <w:pPr>
        <w:pStyle w:val="Titolo3"/>
      </w:pPr>
      <w:bookmarkStart w:id="1125" w:name="_Toc173245598"/>
      <w:bookmarkStart w:id="1126" w:name="_Toc183872713"/>
      <w:r w:rsidRPr="00CA2FD3">
        <w:t>COMMENTO AL TESTO DEL VANGELO</w:t>
      </w:r>
      <w:bookmarkEnd w:id="1125"/>
      <w:bookmarkEnd w:id="1126"/>
    </w:p>
    <w:p w14:paraId="6AE75DC0" w14:textId="67EBD216" w:rsidR="002C7A5A" w:rsidRPr="00CA2FD3" w:rsidRDefault="002C7A5A" w:rsidP="002C7A5A">
      <w:pPr>
        <w:spacing w:after="120"/>
        <w:jc w:val="both"/>
        <w:rPr>
          <w:rFonts w:ascii="Arial" w:hAnsi="Arial"/>
          <w:sz w:val="24"/>
        </w:rPr>
      </w:pPr>
      <w:r w:rsidRPr="00CA2FD3">
        <w:rPr>
          <w:rFonts w:ascii="Arial" w:hAnsi="Arial"/>
          <w:sz w:val="24"/>
        </w:rPr>
        <w:t>La rivelazione di Dio è un atto storico, si compie nel tempo.</w:t>
      </w:r>
      <w:r w:rsidR="00C13A38" w:rsidRPr="00CA2FD3">
        <w:rPr>
          <w:rFonts w:ascii="Arial" w:hAnsi="Arial"/>
          <w:sz w:val="24"/>
        </w:rPr>
        <w:t xml:space="preserve"> </w:t>
      </w:r>
      <w:r w:rsidRPr="00CA2FD3">
        <w:rPr>
          <w:rFonts w:ascii="Arial" w:hAnsi="Arial"/>
          <w:sz w:val="24"/>
        </w:rPr>
        <w:t>Anche le opere di Dio sono nel tempo. L’ora e il momento non sono indifferenti al compimento della volontà di Dio per la salvezza dell’uomo.</w:t>
      </w:r>
      <w:r w:rsidR="00C13A38" w:rsidRPr="00CA2FD3">
        <w:rPr>
          <w:rFonts w:ascii="Arial" w:hAnsi="Arial"/>
          <w:sz w:val="24"/>
        </w:rPr>
        <w:t xml:space="preserve"> </w:t>
      </w:r>
      <w:r w:rsidRPr="00CA2FD3">
        <w:rPr>
          <w:rFonts w:ascii="Arial" w:hAnsi="Arial"/>
          <w:sz w:val="24"/>
        </w:rPr>
        <w:t>La storia è fatta di personaggi, di decisioni, nel nostro caso di decreti, di editti, di leggi, di ordinanze.</w:t>
      </w:r>
      <w:r w:rsidR="00C13A38" w:rsidRPr="00CA2FD3">
        <w:rPr>
          <w:rFonts w:ascii="Arial" w:hAnsi="Arial"/>
          <w:sz w:val="24"/>
        </w:rPr>
        <w:t xml:space="preserve"> </w:t>
      </w:r>
      <w:r w:rsidRPr="00CA2FD3">
        <w:rPr>
          <w:rFonts w:ascii="Arial" w:hAnsi="Arial"/>
          <w:sz w:val="24"/>
        </w:rPr>
        <w:t>Cesare Augusto ordina il censimento del suo impero. Il  suo impero è tutta la terra, perché tutta la terra di cui si era a conoscenza era “Impero Romano”.</w:t>
      </w:r>
      <w:r w:rsidR="00C13A38" w:rsidRPr="00CA2FD3">
        <w:rPr>
          <w:rFonts w:ascii="Arial" w:hAnsi="Arial"/>
          <w:sz w:val="24"/>
        </w:rPr>
        <w:t xml:space="preserve"> </w:t>
      </w:r>
      <w:r w:rsidRPr="00CA2FD3">
        <w:rPr>
          <w:rFonts w:ascii="Arial" w:hAnsi="Arial"/>
          <w:sz w:val="24"/>
        </w:rPr>
        <w:t>La Siria era la Provincia Romana dalla quale dipendeva anche la Palestina</w:t>
      </w:r>
      <w:r w:rsidR="008847C7" w:rsidRPr="00CA2FD3">
        <w:rPr>
          <w:rFonts w:ascii="Arial" w:hAnsi="Arial"/>
          <w:sz w:val="24"/>
        </w:rPr>
        <w:t xml:space="preserve">. </w:t>
      </w:r>
      <w:r w:rsidRPr="00CA2FD3">
        <w:rPr>
          <w:rFonts w:ascii="Arial" w:hAnsi="Arial"/>
          <w:sz w:val="24"/>
        </w:rPr>
        <w:t>La governava in questo tempo, in questa ora precisa della storia, Quirinio.</w:t>
      </w:r>
      <w:r w:rsidR="00C13A38" w:rsidRPr="00CA2FD3">
        <w:rPr>
          <w:rFonts w:ascii="Arial" w:hAnsi="Arial"/>
          <w:sz w:val="24"/>
        </w:rPr>
        <w:t xml:space="preserve"> </w:t>
      </w:r>
      <w:r w:rsidRPr="00CA2FD3">
        <w:rPr>
          <w:rFonts w:ascii="Arial" w:hAnsi="Arial"/>
          <w:sz w:val="24"/>
        </w:rPr>
        <w:t>Il censimento ordinava che ognuno si facesse registrare nella sua città di origine.</w:t>
      </w:r>
    </w:p>
    <w:p w14:paraId="2F5E77D8" w14:textId="3B740E18" w:rsidR="002C7A5A" w:rsidRPr="00CA2FD3" w:rsidRDefault="002C7A5A" w:rsidP="002C7A5A">
      <w:pPr>
        <w:spacing w:after="120"/>
        <w:jc w:val="both"/>
        <w:rPr>
          <w:rFonts w:ascii="Arial" w:hAnsi="Arial"/>
          <w:sz w:val="24"/>
        </w:rPr>
      </w:pPr>
      <w:r w:rsidRPr="00CA2FD3">
        <w:rPr>
          <w:rFonts w:ascii="Arial" w:hAnsi="Arial"/>
          <w:sz w:val="24"/>
        </w:rPr>
        <w:t>Prima osservazione: La profezia annunziava che il Messia sarebbe nato a Betlemme, la città di Giuda.</w:t>
      </w:r>
      <w:r w:rsidR="00C13A38" w:rsidRPr="00CA2FD3">
        <w:rPr>
          <w:rFonts w:ascii="Arial" w:hAnsi="Arial"/>
          <w:sz w:val="24"/>
        </w:rPr>
        <w:t xml:space="preserve"> </w:t>
      </w:r>
      <w:r w:rsidRPr="00CA2FD3">
        <w:rPr>
          <w:rFonts w:ascii="Arial" w:hAnsi="Arial"/>
          <w:sz w:val="24"/>
        </w:rPr>
        <w:t>Dobbiamo supporre che tutto obbedisce indirettamente a Dio, oppure pensare che Dio, nella sua scienza eterna, vede l’agire degli uomini e secondo questo loro agire, profetizza e annunzia le cose che stanno per avvenire?</w:t>
      </w:r>
      <w:r w:rsidR="00C13A38" w:rsidRPr="00CA2FD3">
        <w:rPr>
          <w:rFonts w:ascii="Arial" w:hAnsi="Arial"/>
          <w:sz w:val="24"/>
        </w:rPr>
        <w:t xml:space="preserve"> </w:t>
      </w:r>
      <w:r w:rsidRPr="00CA2FD3">
        <w:rPr>
          <w:rFonts w:ascii="Arial" w:hAnsi="Arial"/>
          <w:sz w:val="24"/>
        </w:rPr>
        <w:t>La risposta è duplice. La Scrittura attesta sia l’una che l’altra verità</w:t>
      </w:r>
      <w:r w:rsidR="008847C7" w:rsidRPr="00CA2FD3">
        <w:rPr>
          <w:rFonts w:ascii="Arial" w:hAnsi="Arial"/>
          <w:sz w:val="24"/>
        </w:rPr>
        <w:t xml:space="preserve">. </w:t>
      </w:r>
      <w:r w:rsidRPr="00CA2FD3">
        <w:rPr>
          <w:rFonts w:ascii="Arial" w:hAnsi="Arial"/>
          <w:sz w:val="24"/>
        </w:rPr>
        <w:t>Bisogna, però, subito aggiungere che l’uomo non sa qual è la via percorsa dal Signore, se la prima o la seconda, a meno che non sia Lui Stesso a rivelarla.</w:t>
      </w:r>
      <w:r w:rsidR="00C13A38" w:rsidRPr="00CA2FD3">
        <w:rPr>
          <w:rFonts w:ascii="Arial" w:hAnsi="Arial"/>
          <w:sz w:val="24"/>
        </w:rPr>
        <w:t xml:space="preserve"> </w:t>
      </w:r>
      <w:r w:rsidRPr="00CA2FD3">
        <w:rPr>
          <w:rFonts w:ascii="Arial" w:hAnsi="Arial"/>
          <w:sz w:val="24"/>
        </w:rPr>
        <w:t>La Scrittura spesso parla del Signore che suscita lo spirito di qualcuno per fare qualcosa, sempre in ordine ad una salvezza da compiere.</w:t>
      </w:r>
      <w:r w:rsidR="00C13A38" w:rsidRPr="00CA2FD3">
        <w:rPr>
          <w:rFonts w:ascii="Arial" w:hAnsi="Arial"/>
          <w:sz w:val="24"/>
        </w:rPr>
        <w:t xml:space="preserve"> </w:t>
      </w:r>
      <w:r w:rsidRPr="00CA2FD3">
        <w:rPr>
          <w:rFonts w:ascii="Arial" w:hAnsi="Arial"/>
          <w:sz w:val="24"/>
        </w:rPr>
        <w:t xml:space="preserve">Altre volte si </w:t>
      </w:r>
      <w:r w:rsidRPr="00CA2FD3">
        <w:rPr>
          <w:rFonts w:ascii="Arial" w:hAnsi="Arial"/>
          <w:sz w:val="24"/>
        </w:rPr>
        <w:lastRenderedPageBreak/>
        <w:t>parla anche di una obbedienza non cosciente dell’uomo al suo Creatore e Signore.</w:t>
      </w:r>
    </w:p>
    <w:p w14:paraId="7D63B7D7" w14:textId="30A79A2C" w:rsidR="002C7A5A" w:rsidRPr="00CA2FD3" w:rsidRDefault="002C7A5A" w:rsidP="002C7A5A">
      <w:pPr>
        <w:spacing w:after="120"/>
        <w:jc w:val="both"/>
        <w:rPr>
          <w:rFonts w:ascii="Arial" w:hAnsi="Arial"/>
          <w:sz w:val="24"/>
        </w:rPr>
      </w:pPr>
      <w:r w:rsidRPr="00CA2FD3">
        <w:rPr>
          <w:rFonts w:ascii="Arial" w:hAnsi="Arial"/>
          <w:sz w:val="24"/>
        </w:rPr>
        <w:t>La verità teologica è una sola: Dio mai agisce per il male (né direttamente, né indirettamente). Dio agisce sempre per il bene (sia direttamente che indirettamente). Dio non può costringere la volontà dell’uomo evitandogli di fare il male. La volontà è ciò che fa sì che un uomo sia uomo.</w:t>
      </w:r>
      <w:r w:rsidR="00C13A38" w:rsidRPr="00CA2FD3">
        <w:rPr>
          <w:rFonts w:ascii="Arial" w:hAnsi="Arial"/>
          <w:sz w:val="24"/>
        </w:rPr>
        <w:t xml:space="preserve"> </w:t>
      </w:r>
      <w:r w:rsidRPr="00CA2FD3">
        <w:rPr>
          <w:rFonts w:ascii="Arial" w:hAnsi="Arial"/>
          <w:sz w:val="24"/>
        </w:rPr>
        <w:t>Dio è, però, sempre pronto alla salvezza, facendo sì che dove abbonda il peccato sovrabbondi la grazia (Paolo è Maestro in questo e lo dimostra la Sua Lettera ai Romani). Questa precisazione deve condurci alla somma prudenza e saggezza di non dire noi la via scelta da Dio.</w:t>
      </w:r>
      <w:r w:rsidR="00C13A38" w:rsidRPr="00CA2FD3">
        <w:rPr>
          <w:rFonts w:ascii="Arial" w:hAnsi="Arial"/>
          <w:sz w:val="24"/>
        </w:rPr>
        <w:t xml:space="preserve"> </w:t>
      </w:r>
      <w:r w:rsidRPr="00CA2FD3">
        <w:rPr>
          <w:rFonts w:ascii="Arial" w:hAnsi="Arial"/>
          <w:sz w:val="24"/>
        </w:rPr>
        <w:t>Deve altresì aiutarci a parlare sempre con precisione di linguaggio, così come fa Luca in questo momento. La decisione è di Cesare Augusto</w:t>
      </w:r>
      <w:r w:rsidR="008847C7" w:rsidRPr="00CA2FD3">
        <w:rPr>
          <w:rFonts w:ascii="Arial" w:hAnsi="Arial"/>
          <w:sz w:val="24"/>
        </w:rPr>
        <w:t xml:space="preserve">. </w:t>
      </w:r>
      <w:r w:rsidRPr="00CA2FD3">
        <w:rPr>
          <w:rFonts w:ascii="Arial" w:hAnsi="Arial"/>
          <w:sz w:val="24"/>
        </w:rPr>
        <w:t>In questa decisione mirabilmente si incastona la profezia della nascita del Messia a Betlemme.</w:t>
      </w:r>
    </w:p>
    <w:p w14:paraId="1A516857" w14:textId="7BC23410" w:rsidR="002C7A5A" w:rsidRPr="00CA2FD3" w:rsidRDefault="002C7A5A" w:rsidP="002C7A5A">
      <w:pPr>
        <w:spacing w:after="120"/>
        <w:jc w:val="both"/>
        <w:rPr>
          <w:rFonts w:ascii="Arial" w:hAnsi="Arial"/>
          <w:sz w:val="24"/>
        </w:rPr>
      </w:pPr>
      <w:r w:rsidRPr="00CA2FD3">
        <w:rPr>
          <w:rFonts w:ascii="Arial" w:hAnsi="Arial"/>
          <w:sz w:val="24"/>
        </w:rPr>
        <w:t>Maria e Giuseppe vivono a Nazaret, nel Nord della Palestina.</w:t>
      </w:r>
      <w:r w:rsidR="00C13A38" w:rsidRPr="00CA2FD3">
        <w:rPr>
          <w:rFonts w:ascii="Arial" w:hAnsi="Arial"/>
          <w:sz w:val="24"/>
        </w:rPr>
        <w:t xml:space="preserve"> </w:t>
      </w:r>
      <w:r w:rsidRPr="00CA2FD3">
        <w:rPr>
          <w:rFonts w:ascii="Arial" w:hAnsi="Arial"/>
          <w:sz w:val="24"/>
        </w:rPr>
        <w:t>Giuseppe e Maria si recano a Betlemme, al Sud della Palestina.</w:t>
      </w:r>
      <w:r w:rsidR="00C13A38" w:rsidRPr="00CA2FD3">
        <w:rPr>
          <w:rFonts w:ascii="Arial" w:hAnsi="Arial"/>
          <w:sz w:val="24"/>
        </w:rPr>
        <w:t xml:space="preserve"> </w:t>
      </w:r>
      <w:r w:rsidRPr="00CA2FD3">
        <w:rPr>
          <w:rFonts w:ascii="Arial" w:hAnsi="Arial"/>
          <w:sz w:val="24"/>
        </w:rPr>
        <w:t>Betlemme è chiamata “Città di Davide”, perché Davide era di Betlemme.</w:t>
      </w:r>
      <w:r w:rsidR="00C13A38" w:rsidRPr="00CA2FD3">
        <w:rPr>
          <w:rFonts w:ascii="Arial" w:hAnsi="Arial"/>
          <w:sz w:val="24"/>
        </w:rPr>
        <w:t xml:space="preserve"> </w:t>
      </w:r>
      <w:r w:rsidRPr="00CA2FD3">
        <w:rPr>
          <w:rFonts w:ascii="Arial" w:hAnsi="Arial"/>
          <w:sz w:val="24"/>
        </w:rPr>
        <w:t>Maria è incinta</w:t>
      </w:r>
      <w:r w:rsidR="008847C7" w:rsidRPr="00CA2FD3">
        <w:rPr>
          <w:rFonts w:ascii="Arial" w:hAnsi="Arial"/>
          <w:sz w:val="24"/>
        </w:rPr>
        <w:t xml:space="preserve">. </w:t>
      </w:r>
      <w:r w:rsidRPr="00CA2FD3">
        <w:rPr>
          <w:rFonts w:ascii="Arial" w:hAnsi="Arial"/>
          <w:sz w:val="24"/>
        </w:rPr>
        <w:t>Come si può constatare le notizie sono scarne, ma essenziali.</w:t>
      </w:r>
      <w:r w:rsidR="00C13A38" w:rsidRPr="00CA2FD3">
        <w:rPr>
          <w:rFonts w:ascii="Arial" w:hAnsi="Arial"/>
          <w:sz w:val="24"/>
        </w:rPr>
        <w:t xml:space="preserve"> </w:t>
      </w:r>
      <w:r w:rsidRPr="00CA2FD3">
        <w:rPr>
          <w:rFonts w:ascii="Arial" w:hAnsi="Arial"/>
          <w:sz w:val="24"/>
        </w:rPr>
        <w:t>Viene omesso tutto ciò che non è rilevante al racconto. Soprattutto il testo è spoglio di ogni curiosità.</w:t>
      </w:r>
      <w:r w:rsidR="00C13A38" w:rsidRPr="00CA2FD3">
        <w:rPr>
          <w:rFonts w:ascii="Arial" w:hAnsi="Arial"/>
          <w:sz w:val="24"/>
        </w:rPr>
        <w:t xml:space="preserve"> </w:t>
      </w:r>
      <w:r w:rsidRPr="00CA2FD3">
        <w:rPr>
          <w:rFonts w:ascii="Arial" w:hAnsi="Arial"/>
          <w:sz w:val="24"/>
        </w:rPr>
        <w:t>La storia viene annunziata nella sua essenzialità. Sono presentati gli Attori, sono puntualizzati gli avvenimenti, viene detto il perché degli eventi</w:t>
      </w:r>
      <w:r w:rsidR="008847C7" w:rsidRPr="00CA2FD3">
        <w:rPr>
          <w:rFonts w:ascii="Arial" w:hAnsi="Arial"/>
          <w:sz w:val="24"/>
        </w:rPr>
        <w:t xml:space="preserve">. </w:t>
      </w:r>
      <w:r w:rsidRPr="00CA2FD3">
        <w:rPr>
          <w:rFonts w:ascii="Arial" w:hAnsi="Arial"/>
          <w:sz w:val="24"/>
        </w:rPr>
        <w:t xml:space="preserve">Ci si ferma. Ci si deve fermare. </w:t>
      </w:r>
    </w:p>
    <w:p w14:paraId="60133FB4" w14:textId="45ED3439" w:rsidR="002C7A5A" w:rsidRPr="00CA2FD3" w:rsidRDefault="002C7A5A" w:rsidP="002C7A5A">
      <w:pPr>
        <w:spacing w:after="120"/>
        <w:jc w:val="both"/>
        <w:rPr>
          <w:rFonts w:ascii="Arial" w:hAnsi="Arial"/>
          <w:sz w:val="24"/>
        </w:rPr>
      </w:pPr>
      <w:r w:rsidRPr="00CA2FD3">
        <w:rPr>
          <w:rFonts w:ascii="Arial" w:hAnsi="Arial"/>
          <w:sz w:val="24"/>
        </w:rPr>
        <w:t>Seconda osservazione: Anche nei nostri racconti “sulla salvezza operata da Dio in noi e attraverso noi, o accanto a noi”, è giusto che siamo essenziali, scarni, precisi, puntuali, di poche parole.</w:t>
      </w:r>
      <w:r w:rsidR="00C13A38" w:rsidRPr="00CA2FD3">
        <w:rPr>
          <w:rFonts w:ascii="Arial" w:hAnsi="Arial"/>
          <w:sz w:val="24"/>
        </w:rPr>
        <w:t xml:space="preserve"> </w:t>
      </w:r>
      <w:r w:rsidRPr="00CA2FD3">
        <w:rPr>
          <w:rFonts w:ascii="Arial" w:hAnsi="Arial"/>
          <w:sz w:val="24"/>
        </w:rPr>
        <w:t>Questa scelta consente di evitare che il secondario, il non essenziale, il periferico prenda il posto dell’essenziale e quasi lo soppianti.</w:t>
      </w:r>
      <w:r w:rsidR="00C13A38" w:rsidRPr="00CA2FD3">
        <w:rPr>
          <w:rFonts w:ascii="Arial" w:hAnsi="Arial"/>
          <w:sz w:val="24"/>
        </w:rPr>
        <w:t xml:space="preserve"> </w:t>
      </w:r>
      <w:r w:rsidRPr="00CA2FD3">
        <w:rPr>
          <w:rFonts w:ascii="Arial" w:hAnsi="Arial"/>
          <w:sz w:val="24"/>
        </w:rPr>
        <w:t>Aiuta la nostra fantasia, i nostri sentimenti, il nostro cuore, la nostra volontà, i nostri desideri al silenzio dinanzi al mistero di Dio. Evidenzia solo il fatto, perché nel fatto è il compimento della salvezza.</w:t>
      </w:r>
      <w:r w:rsidR="00C13A38" w:rsidRPr="00CA2FD3">
        <w:rPr>
          <w:rFonts w:ascii="Arial" w:hAnsi="Arial"/>
          <w:sz w:val="24"/>
        </w:rPr>
        <w:t xml:space="preserve"> </w:t>
      </w:r>
      <w:r w:rsidRPr="00CA2FD3">
        <w:rPr>
          <w:rFonts w:ascii="Arial" w:hAnsi="Arial"/>
          <w:sz w:val="24"/>
        </w:rPr>
        <w:t>Tutto il Vangelo è questa essenzialità di parola.</w:t>
      </w:r>
    </w:p>
    <w:p w14:paraId="5D7FC690" w14:textId="77777777" w:rsidR="002C7A5A" w:rsidRPr="00CA2FD3" w:rsidRDefault="002C7A5A" w:rsidP="002C7A5A">
      <w:pPr>
        <w:spacing w:after="120"/>
        <w:jc w:val="both"/>
        <w:rPr>
          <w:rFonts w:ascii="Arial" w:hAnsi="Arial"/>
          <w:sz w:val="24"/>
        </w:rPr>
      </w:pPr>
      <w:r w:rsidRPr="00CA2FD3">
        <w:rPr>
          <w:rFonts w:ascii="Arial" w:hAnsi="Arial"/>
          <w:sz w:val="24"/>
        </w:rPr>
        <w:t xml:space="preserve">La verità da dedurre è questa: quando si parla agli altri urge non perdersi, non smarrirsi; urge andare all’essenziale e l’essenziale è una cosa sola: la verità di Dio da dire nella sua più grande semplicità. </w:t>
      </w:r>
    </w:p>
    <w:p w14:paraId="11AE65AF" w14:textId="3E5BFD17" w:rsidR="002C7A5A" w:rsidRPr="00CA2FD3" w:rsidRDefault="002C7A5A" w:rsidP="002C7A5A">
      <w:pPr>
        <w:spacing w:after="120"/>
        <w:jc w:val="both"/>
        <w:rPr>
          <w:rFonts w:ascii="Arial" w:hAnsi="Arial"/>
          <w:sz w:val="24"/>
        </w:rPr>
      </w:pPr>
      <w:r w:rsidRPr="00CA2FD3">
        <w:rPr>
          <w:rFonts w:ascii="Arial" w:hAnsi="Arial"/>
          <w:sz w:val="24"/>
        </w:rPr>
        <w:t>È narrato il puro evento.</w:t>
      </w:r>
      <w:r w:rsidR="00C13A38" w:rsidRPr="00CA2FD3">
        <w:rPr>
          <w:rFonts w:ascii="Arial" w:hAnsi="Arial"/>
          <w:sz w:val="24"/>
        </w:rPr>
        <w:t xml:space="preserve"> </w:t>
      </w:r>
      <w:r w:rsidRPr="00CA2FD3">
        <w:rPr>
          <w:rFonts w:ascii="Arial" w:hAnsi="Arial"/>
          <w:sz w:val="24"/>
        </w:rPr>
        <w:t>Maria e Giuseppe sono a Betlemme.</w:t>
      </w:r>
      <w:r w:rsidR="00C13A38" w:rsidRPr="00CA2FD3">
        <w:rPr>
          <w:rFonts w:ascii="Arial" w:hAnsi="Arial"/>
          <w:sz w:val="24"/>
        </w:rPr>
        <w:t xml:space="preserve"> </w:t>
      </w:r>
      <w:r w:rsidRPr="00CA2FD3">
        <w:rPr>
          <w:rFonts w:ascii="Arial" w:hAnsi="Arial"/>
          <w:sz w:val="24"/>
        </w:rPr>
        <w:t>Si compiono i giorni del parto.</w:t>
      </w:r>
      <w:r w:rsidR="00C13A38" w:rsidRPr="00CA2FD3">
        <w:rPr>
          <w:rFonts w:ascii="Arial" w:hAnsi="Arial"/>
          <w:sz w:val="24"/>
        </w:rPr>
        <w:t xml:space="preserve"> </w:t>
      </w:r>
      <w:r w:rsidRPr="00CA2FD3">
        <w:rPr>
          <w:rFonts w:ascii="Arial" w:hAnsi="Arial"/>
          <w:sz w:val="24"/>
        </w:rPr>
        <w:t xml:space="preserve">Divina semplicità quanto sei grande! Divina essenzialità quanto sei efficace! </w:t>
      </w:r>
    </w:p>
    <w:p w14:paraId="4DC69A0B" w14:textId="111B4808" w:rsidR="002C7A5A" w:rsidRPr="00CA2FD3" w:rsidRDefault="002C7A5A" w:rsidP="002C7A5A">
      <w:pPr>
        <w:spacing w:after="120"/>
        <w:jc w:val="both"/>
        <w:rPr>
          <w:rFonts w:ascii="Arial" w:hAnsi="Arial"/>
          <w:sz w:val="24"/>
        </w:rPr>
      </w:pPr>
      <w:r w:rsidRPr="00CA2FD3">
        <w:rPr>
          <w:rFonts w:ascii="Arial" w:hAnsi="Arial"/>
          <w:sz w:val="24"/>
        </w:rPr>
        <w:t>L’evento che sconvolge la storia è detto in un semplicissimo versetto.</w:t>
      </w:r>
      <w:r w:rsidR="00C13A38" w:rsidRPr="00CA2FD3">
        <w:rPr>
          <w:rFonts w:ascii="Arial" w:hAnsi="Arial"/>
          <w:sz w:val="24"/>
        </w:rPr>
        <w:t xml:space="preserve"> </w:t>
      </w:r>
      <w:r w:rsidRPr="00CA2FD3">
        <w:rPr>
          <w:rFonts w:ascii="Arial" w:hAnsi="Arial"/>
          <w:sz w:val="24"/>
        </w:rPr>
        <w:t>Maria dona alla luce il suo figlio primogenito</w:t>
      </w:r>
      <w:r w:rsidR="008847C7" w:rsidRPr="00CA2FD3">
        <w:rPr>
          <w:rFonts w:ascii="Arial" w:hAnsi="Arial"/>
          <w:sz w:val="24"/>
        </w:rPr>
        <w:t xml:space="preserve">. </w:t>
      </w:r>
      <w:r w:rsidRPr="00CA2FD3">
        <w:rPr>
          <w:rFonts w:ascii="Arial" w:hAnsi="Arial"/>
          <w:sz w:val="24"/>
        </w:rPr>
        <w:t>Il Figlio è primogenito perché è il primo. Essere primogenito non significa che ne seguiranno altri.</w:t>
      </w:r>
      <w:r w:rsidR="00C13A38" w:rsidRPr="00CA2FD3">
        <w:rPr>
          <w:rFonts w:ascii="Arial" w:hAnsi="Arial"/>
          <w:sz w:val="24"/>
        </w:rPr>
        <w:t xml:space="preserve"> </w:t>
      </w:r>
      <w:r w:rsidRPr="00CA2FD3">
        <w:rPr>
          <w:rFonts w:ascii="Arial" w:hAnsi="Arial"/>
          <w:sz w:val="24"/>
        </w:rPr>
        <w:t>Il primogenito era sottoposto alla legge per i primogeniti. Doveva essere offerto al Signore e riscattato, sacrificando al suo posto un animale. (Questa legge sarà vista quando parleremo della presentazione di Gesù al Tempio. Essa è il ricordo della notte di Pasqua, della prima Pasqua celebrata in Egitto durante il compimento della decima piaga: la morte dei primogeniti degli uomini e degli animali).</w:t>
      </w:r>
    </w:p>
    <w:p w14:paraId="6DC4DF82" w14:textId="4924BFAE" w:rsidR="00C13A38" w:rsidRPr="00CA2FD3" w:rsidRDefault="002C7A5A" w:rsidP="002C7A5A">
      <w:pPr>
        <w:spacing w:after="120"/>
        <w:jc w:val="both"/>
        <w:rPr>
          <w:rFonts w:ascii="Arial" w:hAnsi="Arial"/>
          <w:sz w:val="24"/>
        </w:rPr>
      </w:pPr>
      <w:r w:rsidRPr="00CA2FD3">
        <w:rPr>
          <w:rFonts w:ascii="Arial" w:hAnsi="Arial"/>
          <w:sz w:val="24"/>
        </w:rPr>
        <w:t>Maria avvolge in fasce il Figlio che ha appena partorito.</w:t>
      </w:r>
      <w:r w:rsidR="00C13A38" w:rsidRPr="00CA2FD3">
        <w:rPr>
          <w:rFonts w:ascii="Arial" w:hAnsi="Arial"/>
          <w:sz w:val="24"/>
        </w:rPr>
        <w:t xml:space="preserve"> </w:t>
      </w:r>
      <w:r w:rsidRPr="00CA2FD3">
        <w:rPr>
          <w:rFonts w:ascii="Arial" w:hAnsi="Arial"/>
          <w:sz w:val="24"/>
        </w:rPr>
        <w:t>Maria depone il Figlio avvolto in fasce in una mangiatoia (in latino: presepe).</w:t>
      </w:r>
      <w:r w:rsidR="00C13A38" w:rsidRPr="00CA2FD3">
        <w:rPr>
          <w:rFonts w:ascii="Arial" w:hAnsi="Arial"/>
          <w:sz w:val="24"/>
        </w:rPr>
        <w:t xml:space="preserve"> </w:t>
      </w:r>
      <w:r w:rsidRPr="00CA2FD3">
        <w:rPr>
          <w:rFonts w:ascii="Arial" w:hAnsi="Arial"/>
          <w:sz w:val="24"/>
        </w:rPr>
        <w:t>Fin qui nulla di strano, o di particolare. Viene annunziato il parto e ciò che segue immediatamente dopo.</w:t>
      </w:r>
      <w:r w:rsidR="00C13A38" w:rsidRPr="00CA2FD3">
        <w:rPr>
          <w:rFonts w:ascii="Arial" w:hAnsi="Arial"/>
          <w:sz w:val="24"/>
        </w:rPr>
        <w:t xml:space="preserve"> </w:t>
      </w:r>
      <w:r w:rsidRPr="00CA2FD3">
        <w:rPr>
          <w:rFonts w:ascii="Arial" w:hAnsi="Arial"/>
          <w:sz w:val="24"/>
        </w:rPr>
        <w:lastRenderedPageBreak/>
        <w:t xml:space="preserve">La puntualizzazione, o il perché Gesù è deposto nella mangiatoia merita invece tutta la nostra attenzione: </w:t>
      </w:r>
      <w:r w:rsidRPr="00CA2FD3">
        <w:rPr>
          <w:rFonts w:ascii="Arial" w:hAnsi="Arial"/>
          <w:i/>
          <w:sz w:val="24"/>
        </w:rPr>
        <w:t>“perché non c’era posto per loro nell’albergo”</w:t>
      </w:r>
      <w:r w:rsidR="008847C7" w:rsidRPr="00CA2FD3">
        <w:rPr>
          <w:rFonts w:ascii="Arial" w:hAnsi="Arial"/>
          <w:sz w:val="24"/>
        </w:rPr>
        <w:t xml:space="preserve">. </w:t>
      </w:r>
      <w:r w:rsidRPr="00CA2FD3">
        <w:rPr>
          <w:rFonts w:ascii="Arial" w:hAnsi="Arial"/>
          <w:sz w:val="24"/>
        </w:rPr>
        <w:t>Nell’albergo c’è posto. C’è tanto posto.</w:t>
      </w:r>
      <w:r w:rsidR="00C13A38" w:rsidRPr="00CA2FD3">
        <w:rPr>
          <w:rFonts w:ascii="Arial" w:hAnsi="Arial"/>
          <w:sz w:val="24"/>
        </w:rPr>
        <w:t xml:space="preserve"> </w:t>
      </w:r>
      <w:r w:rsidRPr="00CA2FD3">
        <w:rPr>
          <w:rFonts w:ascii="Arial" w:hAnsi="Arial"/>
          <w:sz w:val="24"/>
        </w:rPr>
        <w:t>Non c’è posto per loro.</w:t>
      </w:r>
      <w:r w:rsidR="00C13A38" w:rsidRPr="00CA2FD3">
        <w:rPr>
          <w:rFonts w:ascii="Arial" w:hAnsi="Arial"/>
          <w:sz w:val="24"/>
        </w:rPr>
        <w:t xml:space="preserve"> </w:t>
      </w:r>
      <w:r w:rsidRPr="00CA2FD3">
        <w:rPr>
          <w:rFonts w:ascii="Arial" w:hAnsi="Arial"/>
          <w:sz w:val="24"/>
        </w:rPr>
        <w:t>Si può comprendere questa puntualizzazione solo se meditiamo per un attimo su tre verità:</w:t>
      </w:r>
      <w:r w:rsidR="00C13A38" w:rsidRPr="00CA2FD3">
        <w:rPr>
          <w:rFonts w:ascii="Arial" w:hAnsi="Arial"/>
          <w:sz w:val="24"/>
        </w:rPr>
        <w:t xml:space="preserve"> </w:t>
      </w:r>
      <w:r w:rsidRPr="00CA2FD3">
        <w:rPr>
          <w:rFonts w:ascii="Arial" w:hAnsi="Arial"/>
          <w:sz w:val="24"/>
        </w:rPr>
        <w:t>La santità di Dio – La povertà della mangiatoia –La non santità dell’albergo.</w:t>
      </w:r>
      <w:r w:rsidR="00C13A38" w:rsidRPr="00CA2FD3">
        <w:rPr>
          <w:rFonts w:ascii="Arial" w:hAnsi="Arial"/>
          <w:sz w:val="24"/>
        </w:rPr>
        <w:t xml:space="preserve"> </w:t>
      </w:r>
      <w:r w:rsidRPr="00CA2FD3">
        <w:rPr>
          <w:rFonts w:ascii="Arial" w:hAnsi="Arial"/>
          <w:sz w:val="24"/>
        </w:rPr>
        <w:t>Povertà e santità stanno insieme.</w:t>
      </w:r>
      <w:r w:rsidR="00C13A38" w:rsidRPr="00CA2FD3">
        <w:rPr>
          <w:rFonts w:ascii="Arial" w:hAnsi="Arial"/>
          <w:sz w:val="24"/>
        </w:rPr>
        <w:t xml:space="preserve"> </w:t>
      </w:r>
      <w:r w:rsidRPr="00CA2FD3">
        <w:rPr>
          <w:rFonts w:ascii="Arial" w:hAnsi="Arial"/>
          <w:sz w:val="24"/>
        </w:rPr>
        <w:t>Santità, poca santità, non santità non stanno insieme.</w:t>
      </w:r>
      <w:r w:rsidR="00C13A38" w:rsidRPr="00CA2FD3">
        <w:rPr>
          <w:rFonts w:ascii="Arial" w:hAnsi="Arial"/>
          <w:sz w:val="24"/>
        </w:rPr>
        <w:t xml:space="preserve"> </w:t>
      </w:r>
      <w:r w:rsidRPr="00CA2FD3">
        <w:rPr>
          <w:rFonts w:ascii="Arial" w:hAnsi="Arial"/>
          <w:sz w:val="24"/>
        </w:rPr>
        <w:t>È onorevole per la santità nascere nella povertà.</w:t>
      </w:r>
      <w:r w:rsidR="00C13A38" w:rsidRPr="00CA2FD3">
        <w:rPr>
          <w:rFonts w:ascii="Arial" w:hAnsi="Arial"/>
          <w:sz w:val="24"/>
        </w:rPr>
        <w:t xml:space="preserve"> </w:t>
      </w:r>
      <w:r w:rsidRPr="00CA2FD3">
        <w:rPr>
          <w:rFonts w:ascii="Arial" w:hAnsi="Arial"/>
          <w:sz w:val="24"/>
        </w:rPr>
        <w:t>È disonorevole per la santità nascere nella non santità del luogo e delle persone.</w:t>
      </w:r>
      <w:r w:rsidR="00C13A38" w:rsidRPr="00CA2FD3">
        <w:rPr>
          <w:rFonts w:ascii="Arial" w:hAnsi="Arial"/>
          <w:sz w:val="24"/>
        </w:rPr>
        <w:t xml:space="preserve"> </w:t>
      </w:r>
    </w:p>
    <w:p w14:paraId="41E0684B" w14:textId="18912FED" w:rsidR="002C7A5A" w:rsidRPr="00CA2FD3" w:rsidRDefault="002C7A5A" w:rsidP="002C7A5A">
      <w:pPr>
        <w:spacing w:after="120"/>
        <w:jc w:val="both"/>
        <w:rPr>
          <w:rFonts w:ascii="Arial" w:hAnsi="Arial"/>
          <w:sz w:val="24"/>
        </w:rPr>
      </w:pPr>
      <w:r w:rsidRPr="00CA2FD3">
        <w:rPr>
          <w:rFonts w:ascii="Arial" w:hAnsi="Arial"/>
          <w:sz w:val="24"/>
        </w:rPr>
        <w:t>Terza osservazione: Se leggiamo questo passo in chiave non teologica, gli sconfinamenti sono infiniti e ognuno potrà dire ciò che vuole, con le teorie che vuole, con gli argomenti che vuole e potrà trarre dal passo tutte le conclusioni. Molto del nostro Natale è s</w:t>
      </w:r>
      <w:r w:rsidR="00C13A38" w:rsidRPr="00CA2FD3">
        <w:rPr>
          <w:rFonts w:ascii="Arial" w:hAnsi="Arial"/>
          <w:sz w:val="24"/>
        </w:rPr>
        <w:t>e</w:t>
      </w:r>
      <w:r w:rsidRPr="00CA2FD3">
        <w:rPr>
          <w:rFonts w:ascii="Arial" w:hAnsi="Arial"/>
          <w:sz w:val="24"/>
        </w:rPr>
        <w:t>ntimentale. Poco teologico.</w:t>
      </w:r>
      <w:r w:rsidR="00C13A38" w:rsidRPr="00CA2FD3">
        <w:rPr>
          <w:rFonts w:ascii="Arial" w:hAnsi="Arial"/>
          <w:sz w:val="24"/>
        </w:rPr>
        <w:t xml:space="preserve"> </w:t>
      </w:r>
      <w:r w:rsidRPr="00CA2FD3">
        <w:rPr>
          <w:rFonts w:ascii="Arial" w:hAnsi="Arial"/>
          <w:sz w:val="24"/>
        </w:rPr>
        <w:t>Fin dalla nascita Gesù ci insegna la più grande verità: ciò che disonora una persona è solo il peccato. Ciò che abbassa una persona è la non santità.</w:t>
      </w:r>
      <w:r w:rsidR="00C13A38" w:rsidRPr="00CA2FD3">
        <w:rPr>
          <w:rFonts w:ascii="Arial" w:hAnsi="Arial"/>
          <w:sz w:val="24"/>
        </w:rPr>
        <w:t xml:space="preserve"> </w:t>
      </w:r>
      <w:r w:rsidRPr="00CA2FD3">
        <w:rPr>
          <w:rFonts w:ascii="Arial" w:hAnsi="Arial"/>
          <w:sz w:val="24"/>
        </w:rPr>
        <w:t>Al luogo non santo – e gli alberghi del tempo non brillavano certo per santità – Gesù preferisce un luogo povero, di estrema povertà.</w:t>
      </w:r>
    </w:p>
    <w:p w14:paraId="67C15903" w14:textId="733940CF" w:rsidR="002C7A5A" w:rsidRPr="00CA2FD3" w:rsidRDefault="002C7A5A" w:rsidP="002C7A5A">
      <w:pPr>
        <w:spacing w:after="120"/>
        <w:jc w:val="both"/>
        <w:rPr>
          <w:rFonts w:ascii="Arial" w:hAnsi="Arial"/>
          <w:sz w:val="24"/>
        </w:rPr>
      </w:pPr>
      <w:r w:rsidRPr="00CA2FD3">
        <w:rPr>
          <w:rFonts w:ascii="Arial" w:hAnsi="Arial"/>
          <w:sz w:val="24"/>
        </w:rPr>
        <w:t>La sua è la scelta della santità.</w:t>
      </w:r>
      <w:r w:rsidR="00C13A38" w:rsidRPr="00CA2FD3">
        <w:rPr>
          <w:rFonts w:ascii="Arial" w:hAnsi="Arial"/>
          <w:sz w:val="24"/>
        </w:rPr>
        <w:t xml:space="preserve"> </w:t>
      </w:r>
      <w:r w:rsidRPr="00CA2FD3">
        <w:rPr>
          <w:rFonts w:ascii="Arial" w:hAnsi="Arial"/>
          <w:sz w:val="24"/>
        </w:rPr>
        <w:t>Chi sceglie la santità, deve scegliere ogni conseguenza che da questa scelta deriva: anche la più estrema delle povertà. Pensate per un istante che rivoluzione cristiana nascerebbe nel mondo, se ogni seguace di Cristo Gesù decidesse per la santità. Sarebbe obbligato a tagliare netto con il peccato e con ogni relazione con il peccato, fosse anche di luogo.</w:t>
      </w:r>
      <w:r w:rsidR="00C13A38" w:rsidRPr="00CA2FD3">
        <w:rPr>
          <w:rFonts w:ascii="Arial" w:hAnsi="Arial"/>
          <w:sz w:val="24"/>
        </w:rPr>
        <w:t xml:space="preserve"> </w:t>
      </w:r>
      <w:r w:rsidRPr="00CA2FD3">
        <w:rPr>
          <w:rFonts w:ascii="Arial" w:hAnsi="Arial"/>
          <w:sz w:val="24"/>
        </w:rPr>
        <w:t>Un cristiano che decide per la santità decide di osservare tutti e dieci i comandamenti.</w:t>
      </w:r>
      <w:r w:rsidR="00C13A38" w:rsidRPr="00CA2FD3">
        <w:rPr>
          <w:rFonts w:ascii="Arial" w:hAnsi="Arial"/>
          <w:sz w:val="24"/>
        </w:rPr>
        <w:t xml:space="preserve"> </w:t>
      </w:r>
      <w:r w:rsidRPr="00CA2FD3">
        <w:rPr>
          <w:rFonts w:ascii="Arial" w:hAnsi="Arial"/>
          <w:sz w:val="24"/>
        </w:rPr>
        <w:t>Decide di osservare le otto beatitudini e ogni Parola di Vangelo.</w:t>
      </w:r>
      <w:r w:rsidR="00C13A38" w:rsidRPr="00CA2FD3">
        <w:rPr>
          <w:rFonts w:ascii="Arial" w:hAnsi="Arial"/>
          <w:sz w:val="24"/>
        </w:rPr>
        <w:t xml:space="preserve"> </w:t>
      </w:r>
      <w:r w:rsidRPr="00CA2FD3">
        <w:rPr>
          <w:rFonts w:ascii="Arial" w:hAnsi="Arial"/>
          <w:sz w:val="24"/>
        </w:rPr>
        <w:t>Decide di costruire la sua vita sulle virtù.</w:t>
      </w:r>
      <w:r w:rsidR="00C13A38" w:rsidRPr="00CA2FD3">
        <w:rPr>
          <w:rFonts w:ascii="Arial" w:hAnsi="Arial"/>
          <w:sz w:val="24"/>
        </w:rPr>
        <w:t xml:space="preserve"> </w:t>
      </w:r>
      <w:r w:rsidRPr="00CA2FD3">
        <w:rPr>
          <w:rFonts w:ascii="Arial" w:hAnsi="Arial"/>
          <w:sz w:val="24"/>
        </w:rPr>
        <w:t>Decide di abbandonare ogni vizio, anche il più lieve.</w:t>
      </w:r>
      <w:r w:rsidR="00C13A38" w:rsidRPr="00CA2FD3">
        <w:rPr>
          <w:rFonts w:ascii="Arial" w:hAnsi="Arial"/>
          <w:sz w:val="24"/>
        </w:rPr>
        <w:t xml:space="preserve"> </w:t>
      </w:r>
      <w:r w:rsidRPr="00CA2FD3">
        <w:rPr>
          <w:rFonts w:ascii="Arial" w:hAnsi="Arial"/>
          <w:sz w:val="24"/>
        </w:rPr>
        <w:t>Decide… portando però le conseguenze di questa scelta</w:t>
      </w:r>
      <w:r w:rsidR="008847C7" w:rsidRPr="00CA2FD3">
        <w:rPr>
          <w:rFonts w:ascii="Arial" w:hAnsi="Arial"/>
          <w:sz w:val="24"/>
        </w:rPr>
        <w:t xml:space="preserve">. </w:t>
      </w:r>
      <w:r w:rsidRPr="00CA2FD3">
        <w:rPr>
          <w:rFonts w:ascii="Arial" w:hAnsi="Arial"/>
          <w:sz w:val="24"/>
        </w:rPr>
        <w:t xml:space="preserve">La povertà </w:t>
      </w:r>
      <w:r w:rsidRPr="00CA2FD3">
        <w:rPr>
          <w:rFonts w:ascii="Arial" w:hAnsi="Arial"/>
          <w:sz w:val="24"/>
          <w:lang w:val="la-Latn"/>
        </w:rPr>
        <w:t xml:space="preserve">in re et in spiritu </w:t>
      </w:r>
      <w:r w:rsidRPr="00CA2FD3">
        <w:rPr>
          <w:rFonts w:ascii="Arial" w:hAnsi="Arial"/>
          <w:sz w:val="24"/>
        </w:rPr>
        <w:t>(nelle sostanze e in spirito) è la prima delle conseguenze</w:t>
      </w:r>
      <w:r w:rsidR="008847C7" w:rsidRPr="00CA2FD3">
        <w:rPr>
          <w:rFonts w:ascii="Arial" w:hAnsi="Arial"/>
          <w:sz w:val="24"/>
        </w:rPr>
        <w:t xml:space="preserve">. </w:t>
      </w:r>
      <w:r w:rsidRPr="00CA2FD3">
        <w:rPr>
          <w:rFonts w:ascii="Arial" w:hAnsi="Arial"/>
          <w:sz w:val="24"/>
        </w:rPr>
        <w:t>Gesù l’ha scelta. Scegliendola, ci ha insegnato che la rinunzia deve essere della volontà. La rinunzia è una decisione di santità.</w:t>
      </w:r>
      <w:r w:rsidR="00C13A38" w:rsidRPr="00CA2FD3">
        <w:rPr>
          <w:rFonts w:ascii="Arial" w:hAnsi="Arial"/>
          <w:sz w:val="24"/>
        </w:rPr>
        <w:t xml:space="preserve"> </w:t>
      </w:r>
      <w:r w:rsidRPr="00CA2FD3">
        <w:rPr>
          <w:rFonts w:ascii="Arial" w:hAnsi="Arial"/>
          <w:sz w:val="24"/>
        </w:rPr>
        <w:t>La rinuncia è la via della vita. Questa la verità che nasce con la scelta di Cristo di nascere in un luogo appartato, lontano dalle vie di peccato dell’uomo.</w:t>
      </w:r>
    </w:p>
    <w:p w14:paraId="082C7278" w14:textId="7F19B171" w:rsidR="002C7A5A" w:rsidRPr="00CA2FD3" w:rsidRDefault="002C7A5A" w:rsidP="002C7A5A">
      <w:pPr>
        <w:spacing w:after="120"/>
        <w:jc w:val="both"/>
        <w:rPr>
          <w:rFonts w:ascii="Arial" w:hAnsi="Arial"/>
          <w:sz w:val="24"/>
        </w:rPr>
      </w:pPr>
      <w:r w:rsidRPr="00CA2FD3">
        <w:rPr>
          <w:rFonts w:ascii="Arial" w:hAnsi="Arial"/>
          <w:sz w:val="24"/>
        </w:rPr>
        <w:t>Per la meditazione personale: ogni scelta ha le sue conseguenze. Chi non sceglie le conseguenze, non sceglie</w:t>
      </w:r>
      <w:r w:rsidR="008847C7" w:rsidRPr="00CA2FD3">
        <w:rPr>
          <w:rFonts w:ascii="Arial" w:hAnsi="Arial"/>
          <w:sz w:val="24"/>
        </w:rPr>
        <w:t xml:space="preserve">. </w:t>
      </w:r>
    </w:p>
    <w:p w14:paraId="33777E0A" w14:textId="35247F93" w:rsidR="002C7A5A" w:rsidRPr="00CA2FD3" w:rsidRDefault="002C7A5A" w:rsidP="002C7A5A">
      <w:pPr>
        <w:spacing w:after="120"/>
        <w:jc w:val="both"/>
        <w:rPr>
          <w:rFonts w:ascii="Arial" w:hAnsi="Arial"/>
          <w:sz w:val="24"/>
        </w:rPr>
      </w:pPr>
      <w:r w:rsidRPr="00CA2FD3">
        <w:rPr>
          <w:rFonts w:ascii="Arial" w:hAnsi="Arial"/>
          <w:sz w:val="24"/>
        </w:rPr>
        <w:t>Gesù nasce, viene deposto in fasce in una mangiatoia, perché per loro non c’era posto nell’albergo. Atto storico di Dio e dell’uomo.</w:t>
      </w:r>
      <w:r w:rsidR="00C13A38" w:rsidRPr="00CA2FD3">
        <w:rPr>
          <w:rFonts w:ascii="Arial" w:hAnsi="Arial"/>
          <w:sz w:val="24"/>
        </w:rPr>
        <w:t xml:space="preserve"> </w:t>
      </w:r>
      <w:r w:rsidRPr="00CA2FD3">
        <w:rPr>
          <w:rFonts w:ascii="Arial" w:hAnsi="Arial"/>
          <w:sz w:val="24"/>
        </w:rPr>
        <w:t>In quella regione, cioè in territorio di Giudea, nei pressi di Betlemme, alcuni pastori vegliavano di notte, facendo la guardia al loro gregge. Anche questo atto storico dell’uomo</w:t>
      </w:r>
      <w:r w:rsidR="008847C7" w:rsidRPr="00CA2FD3">
        <w:rPr>
          <w:rFonts w:ascii="Arial" w:hAnsi="Arial"/>
          <w:sz w:val="24"/>
        </w:rPr>
        <w:t xml:space="preserve">. </w:t>
      </w:r>
      <w:r w:rsidRPr="00CA2FD3">
        <w:rPr>
          <w:rFonts w:ascii="Arial" w:hAnsi="Arial"/>
          <w:sz w:val="24"/>
        </w:rPr>
        <w:t>La guardia si faceva contro gli animal</w:t>
      </w:r>
      <w:r w:rsidR="00C13A38" w:rsidRPr="00CA2FD3">
        <w:rPr>
          <w:rFonts w:ascii="Arial" w:hAnsi="Arial"/>
          <w:sz w:val="24"/>
        </w:rPr>
        <w:t>i</w:t>
      </w:r>
      <w:r w:rsidRPr="00CA2FD3">
        <w:rPr>
          <w:rFonts w:ascii="Arial" w:hAnsi="Arial"/>
          <w:sz w:val="24"/>
        </w:rPr>
        <w:t xml:space="preserve"> e anche contro gli uomini. Il furto è stato sempre una via di arricchimento facile tra gli uomini.</w:t>
      </w:r>
      <w:r w:rsidR="00C13A38" w:rsidRPr="00CA2FD3">
        <w:rPr>
          <w:rFonts w:ascii="Arial" w:hAnsi="Arial"/>
          <w:sz w:val="24"/>
        </w:rPr>
        <w:t xml:space="preserve"> </w:t>
      </w:r>
      <w:r w:rsidRPr="00CA2FD3">
        <w:rPr>
          <w:rFonts w:ascii="Arial" w:hAnsi="Arial"/>
          <w:sz w:val="24"/>
        </w:rPr>
        <w:t>Poiché vegliavano, era di notte.</w:t>
      </w:r>
    </w:p>
    <w:p w14:paraId="0D006745" w14:textId="77777777" w:rsidR="00AC40BC" w:rsidRDefault="002C7A5A" w:rsidP="002C7A5A">
      <w:pPr>
        <w:spacing w:after="120"/>
        <w:jc w:val="both"/>
        <w:rPr>
          <w:rFonts w:ascii="Arial" w:hAnsi="Arial"/>
          <w:sz w:val="24"/>
        </w:rPr>
      </w:pPr>
      <w:r w:rsidRPr="00CA2FD3">
        <w:rPr>
          <w:rFonts w:ascii="Arial" w:hAnsi="Arial"/>
          <w:sz w:val="24"/>
        </w:rPr>
        <w:t xml:space="preserve">Da qui nasce la tradizione della “Mezzanotte del Natale”. Tradizione avvalorata anche dalla Scrittura e precisamente dal Libro della Sapienza: </w:t>
      </w:r>
    </w:p>
    <w:p w14:paraId="0A2B22EC" w14:textId="6E74AC3C" w:rsidR="002C7A5A" w:rsidRPr="00AC40BC" w:rsidRDefault="002C7A5A" w:rsidP="00AC40BC">
      <w:pPr>
        <w:spacing w:after="120"/>
        <w:ind w:left="567" w:right="567"/>
        <w:jc w:val="both"/>
        <w:rPr>
          <w:rFonts w:ascii="Arial" w:hAnsi="Arial"/>
          <w:i/>
          <w:iCs/>
          <w:sz w:val="24"/>
          <w:u w:color="000000"/>
          <w:bdr w:val="nil"/>
        </w:rPr>
      </w:pPr>
      <w:r w:rsidRPr="00AC40BC">
        <w:rPr>
          <w:rFonts w:ascii="Arial" w:hAnsi="Arial"/>
          <w:i/>
          <w:iCs/>
          <w:sz w:val="24"/>
          <w:u w:color="000000"/>
          <w:bdr w:val="nil"/>
        </w:rPr>
        <w:t>“Mentre un profondo silenzio avvolgeva tutte le cose, e la notte era a metà del suo corso, la tua parola onnipotente dal cielo, dal tuo trono regale, guerriero implacabile, si lanciò in mezzo a quella terra di sterminio, portando, come spada affilata, il tuo ordine inesorabile” (Sap 18, 14-15).</w:t>
      </w:r>
    </w:p>
    <w:p w14:paraId="3A85CE14" w14:textId="77777777" w:rsidR="00AC40BC" w:rsidRDefault="002C7A5A" w:rsidP="002C7A5A">
      <w:pPr>
        <w:spacing w:after="120"/>
        <w:jc w:val="both"/>
        <w:rPr>
          <w:rFonts w:ascii="Arial" w:hAnsi="Arial"/>
          <w:sz w:val="24"/>
        </w:rPr>
      </w:pPr>
      <w:r w:rsidRPr="00CA2FD3">
        <w:rPr>
          <w:rFonts w:ascii="Arial" w:hAnsi="Arial"/>
          <w:sz w:val="24"/>
        </w:rPr>
        <w:lastRenderedPageBreak/>
        <w:t xml:space="preserve">L’altra tradizione del bue e dell’asinello è tutta biblica: </w:t>
      </w:r>
    </w:p>
    <w:p w14:paraId="33E770AE" w14:textId="63868414" w:rsidR="002C7A5A" w:rsidRPr="00AC40BC" w:rsidRDefault="002C7A5A" w:rsidP="00AC40BC">
      <w:pPr>
        <w:spacing w:after="120"/>
        <w:ind w:left="567" w:right="567"/>
        <w:jc w:val="both"/>
        <w:rPr>
          <w:rFonts w:ascii="Arial" w:hAnsi="Arial"/>
          <w:i/>
          <w:iCs/>
          <w:spacing w:val="-2"/>
          <w:sz w:val="24"/>
        </w:rPr>
      </w:pPr>
      <w:r w:rsidRPr="00AC40BC">
        <w:rPr>
          <w:rFonts w:ascii="Arial" w:hAnsi="Arial"/>
          <w:i/>
          <w:iCs/>
          <w:spacing w:val="-2"/>
          <w:sz w:val="24"/>
        </w:rPr>
        <w:t>“Udite, cieli; ascolta, terra, perché il Signore dice: Ho allevato e fatto crescere figli, ma essi si sono ribellati contro di me. Il bue conosce il proprietario e l'asino la greppia del padrone, ma Israele non conosce e il mio popolo non comprende” (Is 1,2-3).</w:t>
      </w:r>
    </w:p>
    <w:p w14:paraId="6E0CCA4A" w14:textId="59A485DE" w:rsidR="002C7A5A" w:rsidRPr="00CA2FD3" w:rsidRDefault="002C7A5A" w:rsidP="002C7A5A">
      <w:pPr>
        <w:spacing w:after="120"/>
        <w:jc w:val="both"/>
        <w:rPr>
          <w:rFonts w:ascii="Arial" w:hAnsi="Arial"/>
          <w:sz w:val="24"/>
        </w:rPr>
      </w:pPr>
      <w:r w:rsidRPr="00CA2FD3">
        <w:rPr>
          <w:rFonts w:ascii="Arial" w:hAnsi="Arial"/>
          <w:sz w:val="24"/>
        </w:rPr>
        <w:t>È di rigore leggere la seconda tradizione solo in chiave teologica. Dare altri significati, è porsi fuori della verità storica.</w:t>
      </w:r>
      <w:r w:rsidR="00C13A38" w:rsidRPr="00CA2FD3">
        <w:rPr>
          <w:rFonts w:ascii="Arial" w:hAnsi="Arial"/>
          <w:sz w:val="24"/>
        </w:rPr>
        <w:t xml:space="preserve"> </w:t>
      </w:r>
      <w:r w:rsidRPr="00CA2FD3">
        <w:rPr>
          <w:rFonts w:ascii="Arial" w:hAnsi="Arial"/>
          <w:sz w:val="24"/>
        </w:rPr>
        <w:t>Ogni interpretazione che salta la storia, non è vera interpretazione e se non è vera, non è né spiritualmente, ne pastoralmente utile, neanche all’ascesi giova.</w:t>
      </w:r>
    </w:p>
    <w:p w14:paraId="7BB96274" w14:textId="77777777" w:rsidR="002C7A5A" w:rsidRPr="00AC40BC" w:rsidRDefault="002C7A5A" w:rsidP="002C7A5A">
      <w:pPr>
        <w:spacing w:after="120"/>
        <w:jc w:val="both"/>
        <w:rPr>
          <w:rFonts w:ascii="Arial" w:hAnsi="Arial"/>
          <w:iCs/>
          <w:sz w:val="24"/>
        </w:rPr>
      </w:pPr>
      <w:r w:rsidRPr="00AC40BC">
        <w:rPr>
          <w:rFonts w:ascii="Arial" w:hAnsi="Arial"/>
          <w:iCs/>
          <w:sz w:val="24"/>
        </w:rPr>
        <w:t xml:space="preserve">Una vostra buona riflessione su questo principio non guasterebbe. Anzi darebbe più vigore alla verità. </w:t>
      </w:r>
    </w:p>
    <w:p w14:paraId="08E3AB93" w14:textId="0C3FE1FD" w:rsidR="00C13A38" w:rsidRPr="00CA2FD3" w:rsidRDefault="002C7A5A" w:rsidP="002C7A5A">
      <w:pPr>
        <w:spacing w:after="120"/>
        <w:jc w:val="both"/>
        <w:rPr>
          <w:rFonts w:ascii="Arial" w:hAnsi="Arial"/>
          <w:sz w:val="24"/>
        </w:rPr>
      </w:pPr>
      <w:r w:rsidRPr="00CA2FD3">
        <w:rPr>
          <w:rFonts w:ascii="Arial" w:hAnsi="Arial"/>
          <w:sz w:val="24"/>
        </w:rPr>
        <w:t>L’angelo del Signore è portatore di notizie divine e celesti. Annunzia l’opera della salvezza che Dio ha compiuto.</w:t>
      </w:r>
      <w:r w:rsidR="00C13A38" w:rsidRPr="00CA2FD3">
        <w:rPr>
          <w:rFonts w:ascii="Arial" w:hAnsi="Arial"/>
          <w:sz w:val="24"/>
        </w:rPr>
        <w:t xml:space="preserve"> </w:t>
      </w:r>
      <w:r w:rsidRPr="00CA2FD3">
        <w:rPr>
          <w:rFonts w:ascii="Arial" w:hAnsi="Arial"/>
          <w:sz w:val="24"/>
        </w:rPr>
        <w:t>La gloria del Signore che avvolge di luce i pastori è il segno della presenza di Dio.</w:t>
      </w:r>
      <w:r w:rsidR="00C13A38" w:rsidRPr="00CA2FD3">
        <w:rPr>
          <w:rFonts w:ascii="Arial" w:hAnsi="Arial"/>
          <w:sz w:val="24"/>
        </w:rPr>
        <w:t xml:space="preserve"> </w:t>
      </w:r>
      <w:r w:rsidRPr="00CA2FD3">
        <w:rPr>
          <w:rFonts w:ascii="Arial" w:hAnsi="Arial"/>
          <w:sz w:val="24"/>
        </w:rPr>
        <w:t>Ci troviamo dinanzi ad una vera rivelazione.</w:t>
      </w:r>
      <w:r w:rsidR="00C13A38" w:rsidRPr="00CA2FD3">
        <w:rPr>
          <w:rFonts w:ascii="Arial" w:hAnsi="Arial"/>
          <w:sz w:val="24"/>
        </w:rPr>
        <w:t xml:space="preserve"> </w:t>
      </w:r>
      <w:r w:rsidRPr="00CA2FD3">
        <w:rPr>
          <w:rFonts w:ascii="Arial" w:hAnsi="Arial"/>
          <w:sz w:val="24"/>
        </w:rPr>
        <w:t>La verità è data dall’angelo e dalla gloria del Signore, dalla sua luce.</w:t>
      </w:r>
      <w:r w:rsidR="00C13A38" w:rsidRPr="00CA2FD3">
        <w:rPr>
          <w:rFonts w:ascii="Arial" w:hAnsi="Arial"/>
          <w:sz w:val="24"/>
        </w:rPr>
        <w:t xml:space="preserve"> </w:t>
      </w:r>
      <w:r w:rsidRPr="00CA2FD3">
        <w:rPr>
          <w:rFonts w:ascii="Arial" w:hAnsi="Arial"/>
          <w:sz w:val="24"/>
        </w:rPr>
        <w:t>Ogni vera rivelazione si fonda su una parola chiara, circostanziata, esplicita,  inequivocabile.</w:t>
      </w:r>
      <w:r w:rsidR="00C13A38" w:rsidRPr="00CA2FD3">
        <w:rPr>
          <w:rFonts w:ascii="Arial" w:hAnsi="Arial"/>
          <w:sz w:val="24"/>
        </w:rPr>
        <w:t xml:space="preserve"> </w:t>
      </w:r>
      <w:r w:rsidRPr="00CA2FD3">
        <w:rPr>
          <w:rFonts w:ascii="Arial" w:hAnsi="Arial"/>
          <w:sz w:val="24"/>
        </w:rPr>
        <w:t>Senza Parola non c’è mai rivelazione nello stato di veglia.</w:t>
      </w:r>
      <w:r w:rsidR="00C13A38" w:rsidRPr="00CA2FD3">
        <w:rPr>
          <w:rFonts w:ascii="Arial" w:hAnsi="Arial"/>
          <w:sz w:val="24"/>
        </w:rPr>
        <w:t xml:space="preserve"> </w:t>
      </w:r>
      <w:r w:rsidRPr="00CA2FD3">
        <w:rPr>
          <w:rFonts w:ascii="Arial" w:hAnsi="Arial"/>
          <w:sz w:val="24"/>
        </w:rPr>
        <w:t>La Scrittura attesta alcune rivelazioni senza Parola. Queste avvengono durante il sonno. Il compimento non è affidato all’uomo, che non ne comprende il significato – sono senza Parola e ogni significato potrebbe essere attribuito – ma alla storia, cioè a Dio (I sogni di Giuseppe. Ma ancor prima il sogno di Giacobbe a Betel) .</w:t>
      </w:r>
      <w:r w:rsidR="00C13A38" w:rsidRPr="00CA2FD3">
        <w:rPr>
          <w:rFonts w:ascii="Arial" w:hAnsi="Arial"/>
          <w:sz w:val="24"/>
        </w:rPr>
        <w:t xml:space="preserve"> </w:t>
      </w:r>
      <w:r w:rsidRPr="00CA2FD3">
        <w:rPr>
          <w:rFonts w:ascii="Arial" w:hAnsi="Arial"/>
          <w:sz w:val="24"/>
        </w:rPr>
        <w:t>Oppure sono necessarie per accreditare un uomo di Dio. Ma in questo caso occorre che vi sia l’uomo di Dio che li spieghi (cfr</w:t>
      </w:r>
      <w:r w:rsidR="00BB38E1" w:rsidRPr="00CA2FD3">
        <w:rPr>
          <w:rFonts w:ascii="Arial" w:hAnsi="Arial"/>
          <w:sz w:val="24"/>
        </w:rPr>
        <w:t>.</w:t>
      </w:r>
      <w:r w:rsidRPr="00CA2FD3">
        <w:rPr>
          <w:rFonts w:ascii="Arial" w:hAnsi="Arial"/>
          <w:sz w:val="24"/>
        </w:rPr>
        <w:t xml:space="preserve"> il Libro di Daniele).</w:t>
      </w:r>
      <w:r w:rsidR="00C13A38" w:rsidRPr="00CA2FD3">
        <w:rPr>
          <w:rFonts w:ascii="Arial" w:hAnsi="Arial"/>
          <w:sz w:val="24"/>
        </w:rPr>
        <w:t xml:space="preserve"> </w:t>
      </w:r>
      <w:r w:rsidRPr="00CA2FD3">
        <w:rPr>
          <w:rFonts w:ascii="Arial" w:hAnsi="Arial"/>
          <w:sz w:val="24"/>
        </w:rPr>
        <w:t>Lo spavento è dell’uomo che si trova dinanzi al mistero di Dio.</w:t>
      </w:r>
      <w:r w:rsidR="00C13A38" w:rsidRPr="00CA2FD3">
        <w:rPr>
          <w:rFonts w:ascii="Arial" w:hAnsi="Arial"/>
          <w:sz w:val="24"/>
        </w:rPr>
        <w:t xml:space="preserve"> </w:t>
      </w:r>
      <w:r w:rsidRPr="00CA2FD3">
        <w:rPr>
          <w:rFonts w:ascii="Arial" w:hAnsi="Arial"/>
          <w:sz w:val="24"/>
        </w:rPr>
        <w:t>È il segno, in questo caso, della vera rivelazione di Dio. Nasce lo spavento perché non sanno di cosa si tratti</w:t>
      </w:r>
      <w:r w:rsidR="008847C7" w:rsidRPr="00CA2FD3">
        <w:rPr>
          <w:rFonts w:ascii="Arial" w:hAnsi="Arial"/>
          <w:sz w:val="24"/>
        </w:rPr>
        <w:t xml:space="preserve">. </w:t>
      </w:r>
      <w:r w:rsidRPr="00CA2FD3">
        <w:rPr>
          <w:rFonts w:ascii="Arial" w:hAnsi="Arial"/>
          <w:sz w:val="24"/>
        </w:rPr>
        <w:t>Nasce perché loro non conoscono il modo di manifestarsi di Dio.</w:t>
      </w:r>
      <w:r w:rsidR="00C13A38" w:rsidRPr="00CA2FD3">
        <w:rPr>
          <w:rFonts w:ascii="Arial" w:hAnsi="Arial"/>
          <w:sz w:val="24"/>
        </w:rPr>
        <w:t xml:space="preserve"> </w:t>
      </w:r>
      <w:r w:rsidRPr="00CA2FD3">
        <w:rPr>
          <w:rFonts w:ascii="Arial" w:hAnsi="Arial"/>
          <w:sz w:val="24"/>
        </w:rPr>
        <w:t>Non nasce perché hanno paura di qualcosa di naturale, perché al “naturale” erano abituati, avvezzi. Erano guardiani.</w:t>
      </w:r>
      <w:r w:rsidR="00C13A38" w:rsidRPr="00CA2FD3">
        <w:rPr>
          <w:rFonts w:ascii="Arial" w:hAnsi="Arial"/>
          <w:sz w:val="24"/>
        </w:rPr>
        <w:t xml:space="preserve"> </w:t>
      </w:r>
      <w:r w:rsidRPr="00CA2FD3">
        <w:rPr>
          <w:rFonts w:ascii="Arial" w:hAnsi="Arial"/>
          <w:sz w:val="24"/>
        </w:rPr>
        <w:t>L’angelo tranquillizza i pastori.</w:t>
      </w:r>
      <w:r w:rsidR="00C13A38" w:rsidRPr="00CA2FD3">
        <w:rPr>
          <w:rFonts w:ascii="Arial" w:hAnsi="Arial"/>
          <w:sz w:val="24"/>
        </w:rPr>
        <w:t xml:space="preserve"> </w:t>
      </w:r>
      <w:r w:rsidRPr="00CA2FD3">
        <w:rPr>
          <w:rFonts w:ascii="Arial" w:hAnsi="Arial"/>
          <w:sz w:val="24"/>
        </w:rPr>
        <w:t>Non temete. Come per Maria, al momento dell’Annunciazione: Non temere.</w:t>
      </w:r>
      <w:r w:rsidR="00C13A38" w:rsidRPr="00CA2FD3">
        <w:rPr>
          <w:rFonts w:ascii="Arial" w:hAnsi="Arial"/>
          <w:sz w:val="24"/>
        </w:rPr>
        <w:t xml:space="preserve"> </w:t>
      </w:r>
      <w:r w:rsidRPr="00CA2FD3">
        <w:rPr>
          <w:rFonts w:ascii="Arial" w:hAnsi="Arial"/>
          <w:sz w:val="24"/>
        </w:rPr>
        <w:t>Sono qui per voi, per il vostro bene. Sono qui perché è il Signore che mi manda.</w:t>
      </w:r>
      <w:r w:rsidR="00C13A38" w:rsidRPr="00CA2FD3">
        <w:rPr>
          <w:rFonts w:ascii="Arial" w:hAnsi="Arial"/>
          <w:sz w:val="24"/>
        </w:rPr>
        <w:t xml:space="preserve"> </w:t>
      </w:r>
      <w:r w:rsidRPr="00CA2FD3">
        <w:rPr>
          <w:rFonts w:ascii="Arial" w:hAnsi="Arial"/>
          <w:sz w:val="24"/>
        </w:rPr>
        <w:t>Sono qui per annunziarvi una grande gioia, che non è solo per voi, ma per tutto il popolo.</w:t>
      </w:r>
      <w:r w:rsidR="00C13A38" w:rsidRPr="00CA2FD3">
        <w:rPr>
          <w:rFonts w:ascii="Arial" w:hAnsi="Arial"/>
          <w:sz w:val="24"/>
        </w:rPr>
        <w:t xml:space="preserve"> </w:t>
      </w:r>
      <w:r w:rsidRPr="00CA2FD3">
        <w:rPr>
          <w:rFonts w:ascii="Arial" w:hAnsi="Arial"/>
          <w:sz w:val="24"/>
        </w:rPr>
        <w:t>Tutto il popolo è quello di Israele. Tutto il popolo è il mondo intero.</w:t>
      </w:r>
      <w:r w:rsidR="00C13A38" w:rsidRPr="00CA2FD3">
        <w:rPr>
          <w:rFonts w:ascii="Arial" w:hAnsi="Arial"/>
          <w:sz w:val="24"/>
        </w:rPr>
        <w:t xml:space="preserve"> </w:t>
      </w:r>
      <w:r w:rsidRPr="00CA2FD3">
        <w:rPr>
          <w:rFonts w:ascii="Arial" w:hAnsi="Arial"/>
          <w:sz w:val="24"/>
        </w:rPr>
        <w:t>A questa gioia si partecipa attraverso la fede.</w:t>
      </w:r>
      <w:r w:rsidR="00C13A38" w:rsidRPr="00CA2FD3">
        <w:rPr>
          <w:rFonts w:ascii="Arial" w:hAnsi="Arial"/>
          <w:sz w:val="24"/>
        </w:rPr>
        <w:t xml:space="preserve"> </w:t>
      </w:r>
    </w:p>
    <w:p w14:paraId="67980A78" w14:textId="7ED4444C" w:rsidR="002C7A5A" w:rsidRPr="00CA2FD3" w:rsidRDefault="002C7A5A" w:rsidP="002C7A5A">
      <w:pPr>
        <w:spacing w:after="120"/>
        <w:jc w:val="both"/>
        <w:rPr>
          <w:rFonts w:ascii="Arial" w:hAnsi="Arial"/>
          <w:sz w:val="24"/>
        </w:rPr>
      </w:pPr>
      <w:r w:rsidRPr="00CA2FD3">
        <w:rPr>
          <w:rFonts w:ascii="Arial" w:hAnsi="Arial"/>
          <w:sz w:val="24"/>
        </w:rPr>
        <w:t>La fede è la via della vera gioia.</w:t>
      </w:r>
      <w:r w:rsidR="00C13A38" w:rsidRPr="00CA2FD3">
        <w:rPr>
          <w:rFonts w:ascii="Arial" w:hAnsi="Arial"/>
          <w:sz w:val="24"/>
        </w:rPr>
        <w:t xml:space="preserve"> </w:t>
      </w:r>
      <w:r w:rsidRPr="00CA2FD3">
        <w:rPr>
          <w:rFonts w:ascii="Arial" w:hAnsi="Arial"/>
          <w:sz w:val="24"/>
        </w:rPr>
        <w:t>Il vangelo è annunzio della gioia eterna.</w:t>
      </w:r>
      <w:r w:rsidR="00C13A38" w:rsidRPr="00CA2FD3">
        <w:rPr>
          <w:rFonts w:ascii="Arial" w:hAnsi="Arial"/>
          <w:sz w:val="24"/>
        </w:rPr>
        <w:t xml:space="preserve"> </w:t>
      </w:r>
      <w:r w:rsidRPr="00CA2FD3">
        <w:rPr>
          <w:rFonts w:ascii="Arial" w:hAnsi="Arial"/>
          <w:sz w:val="24"/>
        </w:rPr>
        <w:t>L’annunzio è questo: oggi, vi è nato nella città di Davide un salvatore, che è il Cristo Signore.</w:t>
      </w:r>
      <w:r w:rsidR="00C13A38" w:rsidRPr="00CA2FD3">
        <w:rPr>
          <w:rFonts w:ascii="Arial" w:hAnsi="Arial"/>
          <w:sz w:val="24"/>
        </w:rPr>
        <w:t xml:space="preserve"> </w:t>
      </w:r>
      <w:r w:rsidRPr="00CA2FD3">
        <w:rPr>
          <w:rFonts w:ascii="Arial" w:hAnsi="Arial"/>
          <w:sz w:val="24"/>
        </w:rPr>
        <w:t>Gesù è nato a Betlemme.</w:t>
      </w:r>
      <w:r w:rsidR="00C13A38" w:rsidRPr="00CA2FD3">
        <w:rPr>
          <w:rFonts w:ascii="Arial" w:hAnsi="Arial"/>
          <w:sz w:val="24"/>
        </w:rPr>
        <w:t xml:space="preserve"> </w:t>
      </w:r>
      <w:r w:rsidRPr="00CA2FD3">
        <w:rPr>
          <w:rFonts w:ascii="Arial" w:hAnsi="Arial"/>
          <w:sz w:val="24"/>
        </w:rPr>
        <w:t>Gesù è il Salvatore.</w:t>
      </w:r>
      <w:r w:rsidR="00C13A38" w:rsidRPr="00CA2FD3">
        <w:rPr>
          <w:rFonts w:ascii="Arial" w:hAnsi="Arial"/>
          <w:sz w:val="24"/>
        </w:rPr>
        <w:t xml:space="preserve"> </w:t>
      </w:r>
      <w:r w:rsidRPr="00CA2FD3">
        <w:rPr>
          <w:rFonts w:ascii="Arial" w:hAnsi="Arial"/>
          <w:sz w:val="24"/>
        </w:rPr>
        <w:t>Gesù è il Messia, cioè il Cristo.</w:t>
      </w:r>
      <w:r w:rsidR="00C13A38" w:rsidRPr="00CA2FD3">
        <w:rPr>
          <w:rFonts w:ascii="Arial" w:hAnsi="Arial"/>
          <w:sz w:val="24"/>
        </w:rPr>
        <w:t xml:space="preserve"> </w:t>
      </w:r>
      <w:r w:rsidRPr="00CA2FD3">
        <w:rPr>
          <w:rFonts w:ascii="Arial" w:hAnsi="Arial"/>
          <w:sz w:val="24"/>
        </w:rPr>
        <w:t>Gesù è il Signore.</w:t>
      </w:r>
      <w:r w:rsidR="00C13A38" w:rsidRPr="00CA2FD3">
        <w:rPr>
          <w:rFonts w:ascii="Arial" w:hAnsi="Arial"/>
          <w:sz w:val="24"/>
        </w:rPr>
        <w:t xml:space="preserve"> </w:t>
      </w:r>
      <w:r w:rsidRPr="00CA2FD3">
        <w:rPr>
          <w:rFonts w:ascii="Arial" w:hAnsi="Arial"/>
          <w:sz w:val="24"/>
        </w:rPr>
        <w:t>Salvatore, Cristo, Signore: sono carichi di mistero. Quest’uomo è portatore di un mistero.</w:t>
      </w:r>
      <w:r w:rsidR="00C13A38" w:rsidRPr="00CA2FD3">
        <w:rPr>
          <w:rFonts w:ascii="Arial" w:hAnsi="Arial"/>
          <w:sz w:val="24"/>
        </w:rPr>
        <w:t xml:space="preserve"> </w:t>
      </w:r>
      <w:r w:rsidRPr="00CA2FD3">
        <w:rPr>
          <w:rFonts w:ascii="Arial" w:hAnsi="Arial"/>
          <w:sz w:val="24"/>
        </w:rPr>
        <w:t>La sua salvezza è mistero, il suo nome è mistero, la sua missione è mistero.</w:t>
      </w:r>
      <w:r w:rsidR="00C13A38" w:rsidRPr="00CA2FD3">
        <w:rPr>
          <w:rFonts w:ascii="Arial" w:hAnsi="Arial"/>
          <w:sz w:val="24"/>
        </w:rPr>
        <w:t xml:space="preserve"> </w:t>
      </w:r>
      <w:r w:rsidRPr="00CA2FD3">
        <w:rPr>
          <w:rFonts w:ascii="Arial" w:hAnsi="Arial"/>
          <w:sz w:val="24"/>
        </w:rPr>
        <w:t>Il mistero di Cristo è per loro. Perché il Cristo Signore è nato per loro.</w:t>
      </w:r>
    </w:p>
    <w:p w14:paraId="20DA8B27" w14:textId="7903B3EA" w:rsidR="00C13A38" w:rsidRPr="00CA2FD3" w:rsidRDefault="002C7A5A" w:rsidP="002C7A5A">
      <w:pPr>
        <w:spacing w:after="120"/>
        <w:jc w:val="both"/>
        <w:rPr>
          <w:rFonts w:ascii="Arial" w:hAnsi="Arial"/>
          <w:sz w:val="24"/>
        </w:rPr>
      </w:pPr>
      <w:r w:rsidRPr="00CA2FD3">
        <w:rPr>
          <w:rFonts w:ascii="Arial" w:hAnsi="Arial"/>
          <w:sz w:val="24"/>
        </w:rPr>
        <w:t>Gesù è la sola Persona che nasce come vero uomo per noi. Ognuno nasce per se stesso. Cristo nasce per noi</w:t>
      </w:r>
      <w:r w:rsidR="008847C7" w:rsidRPr="00CA2FD3">
        <w:rPr>
          <w:rFonts w:ascii="Arial" w:hAnsi="Arial"/>
          <w:sz w:val="24"/>
        </w:rPr>
        <w:t xml:space="preserve">. </w:t>
      </w:r>
      <w:r w:rsidRPr="00CA2FD3">
        <w:rPr>
          <w:rFonts w:ascii="Arial" w:hAnsi="Arial"/>
          <w:sz w:val="24"/>
        </w:rPr>
        <w:t>Cristo nasce per noi perché ognuno di noi che nasce per se stesso faccia della sua vita una vita per gli altri</w:t>
      </w:r>
      <w:r w:rsidR="008847C7" w:rsidRPr="00CA2FD3">
        <w:rPr>
          <w:rFonts w:ascii="Arial" w:hAnsi="Arial"/>
          <w:sz w:val="24"/>
        </w:rPr>
        <w:t xml:space="preserve">. </w:t>
      </w:r>
      <w:r w:rsidRPr="00CA2FD3">
        <w:rPr>
          <w:rFonts w:ascii="Arial" w:hAnsi="Arial"/>
          <w:sz w:val="24"/>
        </w:rPr>
        <w:t>L’essenza della fede è in questa nascita: per noi. È in questo cambiamento di finalità alla nostra vita: per gli altri.</w:t>
      </w:r>
      <w:r w:rsidR="00C13A38" w:rsidRPr="00CA2FD3">
        <w:rPr>
          <w:rFonts w:ascii="Arial" w:hAnsi="Arial"/>
          <w:sz w:val="24"/>
        </w:rPr>
        <w:t xml:space="preserve"> </w:t>
      </w:r>
      <w:r w:rsidRPr="00CA2FD3">
        <w:rPr>
          <w:rFonts w:ascii="Arial" w:hAnsi="Arial"/>
          <w:sz w:val="24"/>
        </w:rPr>
        <w:t>La santità è questa vita che viene data agli altri</w:t>
      </w:r>
      <w:r w:rsidR="008847C7" w:rsidRPr="00CA2FD3">
        <w:rPr>
          <w:rFonts w:ascii="Arial" w:hAnsi="Arial"/>
          <w:sz w:val="24"/>
        </w:rPr>
        <w:t xml:space="preserve">. </w:t>
      </w:r>
      <w:r w:rsidRPr="00CA2FD3">
        <w:rPr>
          <w:rFonts w:ascii="Arial" w:hAnsi="Arial"/>
          <w:sz w:val="24"/>
        </w:rPr>
        <w:t>Si pensi all’Eucaristia: in sacrificio per voi, versato per voi</w:t>
      </w:r>
      <w:r w:rsidR="008847C7" w:rsidRPr="00CA2FD3">
        <w:rPr>
          <w:rFonts w:ascii="Arial" w:hAnsi="Arial"/>
          <w:sz w:val="24"/>
        </w:rPr>
        <w:t xml:space="preserve">. </w:t>
      </w:r>
      <w:r w:rsidRPr="00CA2FD3">
        <w:rPr>
          <w:rFonts w:ascii="Arial" w:hAnsi="Arial"/>
          <w:sz w:val="24"/>
        </w:rPr>
        <w:t xml:space="preserve">Vivere per gli altri, consegnarsi </w:t>
      </w:r>
      <w:r w:rsidRPr="00CA2FD3">
        <w:rPr>
          <w:rFonts w:ascii="Arial" w:hAnsi="Arial"/>
          <w:sz w:val="24"/>
        </w:rPr>
        <w:lastRenderedPageBreak/>
        <w:t>per gli altri, offrirsi per gli altri, secondo la volontà di Dio: è questa la carità di Cristo. È questa la carità del cristiano. È questa la finalità della vita di Cristo. È questa la finalità della vita del cristiano.</w:t>
      </w:r>
      <w:r w:rsidR="00C13A38" w:rsidRPr="00CA2FD3">
        <w:rPr>
          <w:rFonts w:ascii="Arial" w:hAnsi="Arial"/>
          <w:sz w:val="24"/>
        </w:rPr>
        <w:t xml:space="preserve"> </w:t>
      </w:r>
    </w:p>
    <w:p w14:paraId="7443FC5D" w14:textId="678A7F1B" w:rsidR="002C7A5A" w:rsidRPr="00CA2FD3" w:rsidRDefault="002C7A5A" w:rsidP="002C7A5A">
      <w:pPr>
        <w:spacing w:after="120"/>
        <w:jc w:val="both"/>
        <w:rPr>
          <w:rFonts w:ascii="Arial" w:hAnsi="Arial"/>
          <w:sz w:val="24"/>
        </w:rPr>
      </w:pPr>
      <w:r w:rsidRPr="00CA2FD3">
        <w:rPr>
          <w:rFonts w:ascii="Arial" w:hAnsi="Arial"/>
          <w:sz w:val="24"/>
        </w:rPr>
        <w:t>Annotazione in ordine alla carità: se l’essenza è vivere la vita per gli altri, per gli altri dobbiamo viverla secondo la volontà di Dio.</w:t>
      </w:r>
      <w:r w:rsidR="00C13A38" w:rsidRPr="00CA2FD3">
        <w:rPr>
          <w:rFonts w:ascii="Arial" w:hAnsi="Arial"/>
          <w:sz w:val="24"/>
        </w:rPr>
        <w:t xml:space="preserve"> </w:t>
      </w:r>
      <w:r w:rsidRPr="00CA2FD3">
        <w:rPr>
          <w:rFonts w:ascii="Arial" w:hAnsi="Arial"/>
          <w:sz w:val="24"/>
        </w:rPr>
        <w:t>Il carisma è volontà di Dio. La vocazione è volontà di Dio. Le modalità del carisma e della vocazione sono volontà di Dio.</w:t>
      </w:r>
      <w:r w:rsidR="00C13A38" w:rsidRPr="00CA2FD3">
        <w:rPr>
          <w:rFonts w:ascii="Arial" w:hAnsi="Arial"/>
          <w:sz w:val="24"/>
        </w:rPr>
        <w:t xml:space="preserve"> </w:t>
      </w:r>
      <w:r w:rsidRPr="00CA2FD3">
        <w:rPr>
          <w:rFonts w:ascii="Arial" w:hAnsi="Arial"/>
          <w:sz w:val="24"/>
        </w:rPr>
        <w:t>Un prete ignorante: non può amare. Egli deve dare la verità di Dio e per darla bisogna conoscerla.</w:t>
      </w:r>
      <w:r w:rsidR="00C13A38" w:rsidRPr="00CA2FD3">
        <w:rPr>
          <w:rFonts w:ascii="Arial" w:hAnsi="Arial"/>
          <w:sz w:val="24"/>
        </w:rPr>
        <w:t xml:space="preserve"> </w:t>
      </w:r>
      <w:r w:rsidRPr="00CA2FD3">
        <w:rPr>
          <w:rFonts w:ascii="Arial" w:hAnsi="Arial"/>
          <w:sz w:val="24"/>
        </w:rPr>
        <w:t>Un  prete non santo: non può amare. Egli deve dare lo Spirito Santo assieme alla Parola, nella Parola. Lo Spirito è veicolato dalla sua santità. Se non è santo non veicola lo Spirito e la sua parola è una parola sterile. Chi dona una parola sterile non ama</w:t>
      </w:r>
      <w:r w:rsidR="008847C7" w:rsidRPr="00CA2FD3">
        <w:rPr>
          <w:rFonts w:ascii="Arial" w:hAnsi="Arial"/>
          <w:sz w:val="24"/>
        </w:rPr>
        <w:t xml:space="preserve">. </w:t>
      </w:r>
      <w:r w:rsidRPr="00CA2FD3">
        <w:rPr>
          <w:rFonts w:ascii="Arial" w:hAnsi="Arial"/>
          <w:sz w:val="24"/>
        </w:rPr>
        <w:t>Un prete che non dona la Parola non ama: non ama perché la sua vocazione è ordinata alla Parola e alla Preghiera (Culto e Sacramenti).</w:t>
      </w:r>
    </w:p>
    <w:p w14:paraId="76E8BE4F" w14:textId="43D23FE9" w:rsidR="00BB38E1" w:rsidRPr="00CA2FD3" w:rsidRDefault="002C7A5A" w:rsidP="002C7A5A">
      <w:pPr>
        <w:spacing w:after="120"/>
        <w:jc w:val="both"/>
        <w:rPr>
          <w:rFonts w:ascii="Arial" w:hAnsi="Arial"/>
          <w:sz w:val="24"/>
        </w:rPr>
      </w:pPr>
      <w:r w:rsidRPr="00CA2FD3">
        <w:rPr>
          <w:rFonts w:ascii="Arial" w:hAnsi="Arial"/>
          <w:sz w:val="24"/>
        </w:rPr>
        <w:t>Ama chi è per gli altri secondo la volontà di Dio, non secondo la propria. Secondo la propria volontà non si è mai per gli altri</w:t>
      </w:r>
      <w:r w:rsidR="008847C7" w:rsidRPr="00CA2FD3">
        <w:rPr>
          <w:rFonts w:ascii="Arial" w:hAnsi="Arial"/>
          <w:sz w:val="24"/>
        </w:rPr>
        <w:t xml:space="preserve">. </w:t>
      </w:r>
      <w:r w:rsidRPr="00CA2FD3">
        <w:rPr>
          <w:rFonts w:ascii="Arial" w:hAnsi="Arial"/>
          <w:sz w:val="24"/>
        </w:rPr>
        <w:t>Essere per gli altri è vero sacrificio, abnegazione, olocausto, offerta della propria vita al compimento della volontà del Signore.</w:t>
      </w:r>
      <w:r w:rsidR="00C13A38" w:rsidRPr="00CA2FD3">
        <w:rPr>
          <w:rFonts w:ascii="Arial" w:hAnsi="Arial"/>
          <w:sz w:val="24"/>
        </w:rPr>
        <w:t xml:space="preserve"> </w:t>
      </w:r>
      <w:r w:rsidRPr="00CA2FD3">
        <w:rPr>
          <w:rFonts w:ascii="Arial" w:hAnsi="Arial"/>
          <w:sz w:val="24"/>
        </w:rPr>
        <w:t>Gesù è nato per gli altri, è morto per gli altri, è risorto per gli altri. Essendo per gli altri è nel vero modo, nel modo secondo Dio, per se stesso.</w:t>
      </w:r>
      <w:r w:rsidR="00C13A38" w:rsidRPr="00CA2FD3">
        <w:rPr>
          <w:rFonts w:ascii="Arial" w:hAnsi="Arial"/>
          <w:sz w:val="24"/>
        </w:rPr>
        <w:t xml:space="preserve"> </w:t>
      </w:r>
      <w:r w:rsidRPr="00CA2FD3">
        <w:rPr>
          <w:rFonts w:ascii="Arial" w:hAnsi="Arial"/>
          <w:sz w:val="24"/>
        </w:rPr>
        <w:t xml:space="preserve">Così lo aveva profetizzato Isaia: </w:t>
      </w:r>
    </w:p>
    <w:p w14:paraId="773301FF" w14:textId="2B8F178C" w:rsidR="002C7A5A" w:rsidRPr="00AC40BC" w:rsidRDefault="002C7A5A" w:rsidP="00AC40BC">
      <w:pPr>
        <w:spacing w:after="120"/>
        <w:ind w:left="708"/>
        <w:jc w:val="both"/>
        <w:rPr>
          <w:rFonts w:ascii="Arial" w:hAnsi="Arial"/>
          <w:i/>
          <w:iCs/>
          <w:sz w:val="24"/>
        </w:rPr>
      </w:pPr>
      <w:r w:rsidRPr="00AC40BC">
        <w:rPr>
          <w:rFonts w:ascii="Arial" w:hAnsi="Arial"/>
          <w:i/>
          <w:iCs/>
          <w:sz w:val="24"/>
        </w:rPr>
        <w:t>“Il popolo che camminava nelle tenebre vide una grande luce; su coloro che abitavano in terra tenebrosa una luce rifulse. Hai moltiplicato la gioia, hai aumentato la letizia. Gioiscono davanti a te come si gioisce quando si miete e come si gioisce quando si spartisce la preda</w:t>
      </w:r>
      <w:r w:rsidR="008847C7" w:rsidRPr="00AC40BC">
        <w:rPr>
          <w:rFonts w:ascii="Arial" w:hAnsi="Arial"/>
          <w:i/>
          <w:iCs/>
          <w:sz w:val="24"/>
        </w:rPr>
        <w:t xml:space="preserve">. </w:t>
      </w:r>
      <w:r w:rsidRPr="00AC40BC">
        <w:rPr>
          <w:rFonts w:ascii="Arial" w:hAnsi="Arial"/>
          <w:i/>
          <w:iCs/>
          <w:sz w:val="24"/>
        </w:rPr>
        <w:t>Poiché il giogo che gli pesava e la sbarra sulle sue spalle, il bastone del suo aguzzino tu hai spezzato come al tempo di Madian. Poiché ogni calzatura di soldato nella mischia e ogni mantello macchiato di sangue sarà bruciato, sarà esca del fuoco</w:t>
      </w:r>
      <w:r w:rsidR="008847C7" w:rsidRPr="00AC40BC">
        <w:rPr>
          <w:rFonts w:ascii="Arial" w:hAnsi="Arial"/>
          <w:i/>
          <w:iCs/>
          <w:sz w:val="24"/>
        </w:rPr>
        <w:t xml:space="preserve">. </w:t>
      </w:r>
      <w:r w:rsidRPr="00AC40BC">
        <w:rPr>
          <w:rFonts w:ascii="Arial" w:hAnsi="Arial"/>
          <w:i/>
          <w:iCs/>
          <w:sz w:val="24"/>
        </w:rPr>
        <w:t>Poiché un bambino è nato per noi, ci è stato dato un figlio. Sulle sue spalle è il segno della sovranità ed è chiamato: Consigliere ammirabile, Dio potente, Padre per sempre, Principe della pace; grande sarà il suo dominio e la pace non avrà fine sul trono di Davide e sul regno, che egli viene a consolidare e rafforzare con il diritto e la giustizia, ora e sempre; questo farà lo zelo del Signore degli eserciti” (Is 9,1-6).</w:t>
      </w:r>
    </w:p>
    <w:p w14:paraId="0B22FEC0" w14:textId="313CA735" w:rsidR="002C7A5A" w:rsidRPr="00CA2FD3" w:rsidRDefault="002C7A5A" w:rsidP="002C7A5A">
      <w:pPr>
        <w:spacing w:after="120"/>
        <w:jc w:val="both"/>
        <w:rPr>
          <w:rFonts w:ascii="Arial" w:hAnsi="Arial"/>
          <w:sz w:val="24"/>
        </w:rPr>
      </w:pPr>
      <w:r w:rsidRPr="00CA2FD3">
        <w:rPr>
          <w:rFonts w:ascii="Arial" w:hAnsi="Arial"/>
          <w:sz w:val="24"/>
        </w:rPr>
        <w:t>Il segno accompagna sempre la vera rivelazione di Dio.</w:t>
      </w:r>
      <w:r w:rsidR="00BB38E1" w:rsidRPr="00CA2FD3">
        <w:rPr>
          <w:rFonts w:ascii="Arial" w:hAnsi="Arial"/>
          <w:sz w:val="24"/>
        </w:rPr>
        <w:t xml:space="preserve"> </w:t>
      </w:r>
      <w:r w:rsidRPr="00CA2FD3">
        <w:rPr>
          <w:rFonts w:ascii="Arial" w:hAnsi="Arial"/>
          <w:sz w:val="24"/>
        </w:rPr>
        <w:t>Il segno appartiene alla storia.</w:t>
      </w:r>
      <w:r w:rsidR="00BB38E1" w:rsidRPr="00CA2FD3">
        <w:rPr>
          <w:rFonts w:ascii="Arial" w:hAnsi="Arial"/>
          <w:sz w:val="24"/>
        </w:rPr>
        <w:t xml:space="preserve"> </w:t>
      </w:r>
      <w:r w:rsidRPr="00CA2FD3">
        <w:rPr>
          <w:rFonts w:ascii="Arial" w:hAnsi="Arial"/>
          <w:sz w:val="24"/>
        </w:rPr>
        <w:t>Così per Zaccaria: rimarrai muto.</w:t>
      </w:r>
      <w:r w:rsidR="00BB38E1" w:rsidRPr="00CA2FD3">
        <w:rPr>
          <w:rFonts w:ascii="Arial" w:hAnsi="Arial"/>
          <w:sz w:val="24"/>
        </w:rPr>
        <w:t xml:space="preserve"> </w:t>
      </w:r>
      <w:r w:rsidRPr="00CA2FD3">
        <w:rPr>
          <w:rFonts w:ascii="Arial" w:hAnsi="Arial"/>
          <w:sz w:val="24"/>
        </w:rPr>
        <w:t>Così per Maria: Elisabetta tua parente ha concepito ed essa era sterile (o almeno tutti così la pensavano).</w:t>
      </w:r>
      <w:r w:rsidR="00BB38E1" w:rsidRPr="00CA2FD3">
        <w:rPr>
          <w:rFonts w:ascii="Arial" w:hAnsi="Arial"/>
          <w:sz w:val="24"/>
        </w:rPr>
        <w:t xml:space="preserve"> </w:t>
      </w:r>
      <w:r w:rsidRPr="00CA2FD3">
        <w:rPr>
          <w:rFonts w:ascii="Arial" w:hAnsi="Arial"/>
          <w:sz w:val="24"/>
        </w:rPr>
        <w:t>Così per i pastori: troverete un bambino avvolto in fasce, che giace in una mangiatoia”.</w:t>
      </w:r>
      <w:r w:rsidR="00BB38E1" w:rsidRPr="00CA2FD3">
        <w:rPr>
          <w:rFonts w:ascii="Arial" w:hAnsi="Arial"/>
          <w:sz w:val="24"/>
        </w:rPr>
        <w:t xml:space="preserve"> </w:t>
      </w:r>
      <w:r w:rsidRPr="00CA2FD3">
        <w:rPr>
          <w:rFonts w:ascii="Arial" w:hAnsi="Arial"/>
          <w:sz w:val="24"/>
        </w:rPr>
        <w:t>Il segno per i pastori è la storia attuale di Cristo Gesù.</w:t>
      </w:r>
      <w:r w:rsidR="00BB38E1" w:rsidRPr="00CA2FD3">
        <w:rPr>
          <w:rFonts w:ascii="Arial" w:hAnsi="Arial"/>
          <w:sz w:val="24"/>
        </w:rPr>
        <w:t xml:space="preserve"> </w:t>
      </w:r>
      <w:r w:rsidRPr="00CA2FD3">
        <w:rPr>
          <w:rFonts w:ascii="Arial" w:hAnsi="Arial"/>
          <w:sz w:val="24"/>
        </w:rPr>
        <w:t>È segno perché la storia non prevede, non vede un bambino avvolto in fasce e deposto in una mangiatoia.</w:t>
      </w:r>
    </w:p>
    <w:p w14:paraId="442BBBD5" w14:textId="5A676979" w:rsidR="002C7A5A" w:rsidRPr="00CA2FD3" w:rsidRDefault="002C7A5A" w:rsidP="002C7A5A">
      <w:pPr>
        <w:spacing w:after="120"/>
        <w:jc w:val="both"/>
        <w:rPr>
          <w:rFonts w:ascii="Arial" w:hAnsi="Arial"/>
          <w:sz w:val="24"/>
        </w:rPr>
      </w:pPr>
      <w:r w:rsidRPr="00CA2FD3">
        <w:rPr>
          <w:rFonts w:ascii="Arial" w:hAnsi="Arial"/>
          <w:sz w:val="24"/>
        </w:rPr>
        <w:t>È questo il canto della salvezza.</w:t>
      </w:r>
      <w:r w:rsidR="00BB38E1" w:rsidRPr="00CA2FD3">
        <w:rPr>
          <w:rFonts w:ascii="Arial" w:hAnsi="Arial"/>
          <w:sz w:val="24"/>
        </w:rPr>
        <w:t xml:space="preserve"> </w:t>
      </w:r>
      <w:r w:rsidRPr="00CA2FD3">
        <w:rPr>
          <w:rFonts w:ascii="Arial" w:hAnsi="Arial"/>
          <w:sz w:val="24"/>
        </w:rPr>
        <w:t>La gloria della salvezza è di Dio.</w:t>
      </w:r>
      <w:r w:rsidR="00BB38E1" w:rsidRPr="00CA2FD3">
        <w:rPr>
          <w:rFonts w:ascii="Arial" w:hAnsi="Arial"/>
          <w:sz w:val="24"/>
        </w:rPr>
        <w:t xml:space="preserve"> </w:t>
      </w:r>
      <w:r w:rsidRPr="00CA2FD3">
        <w:rPr>
          <w:rFonts w:ascii="Arial" w:hAnsi="Arial"/>
          <w:sz w:val="24"/>
        </w:rPr>
        <w:t>La salvezza è generatrice di pace.</w:t>
      </w:r>
      <w:r w:rsidR="00BB38E1" w:rsidRPr="00CA2FD3">
        <w:rPr>
          <w:rFonts w:ascii="Arial" w:hAnsi="Arial"/>
          <w:sz w:val="24"/>
        </w:rPr>
        <w:t xml:space="preserve"> </w:t>
      </w:r>
      <w:r w:rsidRPr="00CA2FD3">
        <w:rPr>
          <w:rFonts w:ascii="Arial" w:hAnsi="Arial"/>
          <w:sz w:val="24"/>
        </w:rPr>
        <w:t>La pace è per gli uomini che Dio ama.</w:t>
      </w:r>
      <w:r w:rsidR="00BB38E1" w:rsidRPr="00CA2FD3">
        <w:rPr>
          <w:rFonts w:ascii="Arial" w:hAnsi="Arial"/>
          <w:sz w:val="24"/>
        </w:rPr>
        <w:t xml:space="preserve"> </w:t>
      </w:r>
      <w:r w:rsidRPr="00CA2FD3">
        <w:rPr>
          <w:rFonts w:ascii="Arial" w:hAnsi="Arial"/>
          <w:sz w:val="24"/>
        </w:rPr>
        <w:t>Dio ama chi accoglie la sua volontà e la fa propria.</w:t>
      </w:r>
      <w:r w:rsidR="00BB38E1" w:rsidRPr="00CA2FD3">
        <w:rPr>
          <w:rFonts w:ascii="Arial" w:hAnsi="Arial"/>
          <w:sz w:val="24"/>
        </w:rPr>
        <w:t xml:space="preserve"> </w:t>
      </w:r>
      <w:r w:rsidRPr="00CA2FD3">
        <w:rPr>
          <w:rFonts w:ascii="Arial" w:hAnsi="Arial"/>
          <w:sz w:val="24"/>
        </w:rPr>
        <w:t>Dio ama chi in Cristo fa della sua vita un dono per gli altri</w:t>
      </w:r>
      <w:r w:rsidR="008847C7" w:rsidRPr="00CA2FD3">
        <w:rPr>
          <w:rFonts w:ascii="Arial" w:hAnsi="Arial"/>
          <w:sz w:val="24"/>
        </w:rPr>
        <w:t xml:space="preserve">. </w:t>
      </w:r>
      <w:r w:rsidRPr="00CA2FD3">
        <w:rPr>
          <w:rFonts w:ascii="Arial" w:hAnsi="Arial"/>
          <w:sz w:val="24"/>
        </w:rPr>
        <w:t>La pace è il dono di Cristo per noi</w:t>
      </w:r>
      <w:r w:rsidR="008847C7" w:rsidRPr="00CA2FD3">
        <w:rPr>
          <w:rFonts w:ascii="Arial" w:hAnsi="Arial"/>
          <w:sz w:val="24"/>
        </w:rPr>
        <w:t xml:space="preserve">. </w:t>
      </w:r>
      <w:r w:rsidRPr="00CA2FD3">
        <w:rPr>
          <w:rFonts w:ascii="Arial" w:hAnsi="Arial"/>
          <w:sz w:val="24"/>
        </w:rPr>
        <w:t>La pace è il dono della nostra vita per gli altri</w:t>
      </w:r>
      <w:r w:rsidR="008847C7" w:rsidRPr="00CA2FD3">
        <w:rPr>
          <w:rFonts w:ascii="Arial" w:hAnsi="Arial"/>
          <w:sz w:val="24"/>
        </w:rPr>
        <w:t xml:space="preserve">. </w:t>
      </w:r>
      <w:r w:rsidRPr="00CA2FD3">
        <w:rPr>
          <w:rFonts w:ascii="Arial" w:hAnsi="Arial"/>
          <w:sz w:val="24"/>
        </w:rPr>
        <w:t>Questo dono è possibile nella sua verità solo in Cristo</w:t>
      </w:r>
      <w:r w:rsidR="008847C7" w:rsidRPr="00CA2FD3">
        <w:rPr>
          <w:rFonts w:ascii="Arial" w:hAnsi="Arial"/>
          <w:sz w:val="24"/>
        </w:rPr>
        <w:t xml:space="preserve">. </w:t>
      </w:r>
      <w:r w:rsidRPr="00CA2FD3">
        <w:rPr>
          <w:rFonts w:ascii="Arial" w:hAnsi="Arial"/>
          <w:sz w:val="24"/>
        </w:rPr>
        <w:t>Per questo Cristo è il datore della pace e la via perenne di essa</w:t>
      </w:r>
      <w:r w:rsidR="008847C7" w:rsidRPr="00CA2FD3">
        <w:rPr>
          <w:rFonts w:ascii="Arial" w:hAnsi="Arial"/>
          <w:sz w:val="24"/>
        </w:rPr>
        <w:t xml:space="preserve">. </w:t>
      </w:r>
      <w:r w:rsidRPr="00CA2FD3">
        <w:rPr>
          <w:rFonts w:ascii="Arial" w:hAnsi="Arial"/>
          <w:sz w:val="24"/>
        </w:rPr>
        <w:t>La pace vera è per Cristo, in Cristo, con Cristo</w:t>
      </w:r>
      <w:r w:rsidR="008847C7" w:rsidRPr="00CA2FD3">
        <w:rPr>
          <w:rFonts w:ascii="Arial" w:hAnsi="Arial"/>
          <w:sz w:val="24"/>
        </w:rPr>
        <w:t xml:space="preserve">. </w:t>
      </w:r>
      <w:r w:rsidRPr="00CA2FD3">
        <w:rPr>
          <w:rFonts w:ascii="Arial" w:hAnsi="Arial"/>
          <w:sz w:val="24"/>
        </w:rPr>
        <w:t>Nasce la missione della Chiesa di dare Cristo, perché ogni uomo sia per Cristo, con Cristo, in Cristo.</w:t>
      </w:r>
      <w:r w:rsidR="00BB38E1" w:rsidRPr="00CA2FD3">
        <w:rPr>
          <w:rFonts w:ascii="Arial" w:hAnsi="Arial"/>
          <w:sz w:val="24"/>
        </w:rPr>
        <w:t xml:space="preserve"> </w:t>
      </w:r>
      <w:r w:rsidRPr="00CA2FD3">
        <w:rPr>
          <w:rFonts w:ascii="Arial" w:hAnsi="Arial"/>
          <w:sz w:val="24"/>
        </w:rPr>
        <w:t xml:space="preserve">Poiché Cristo è la Chiesa, essendo la Chiesa </w:t>
      </w:r>
      <w:r w:rsidRPr="00CA2FD3">
        <w:rPr>
          <w:rFonts w:ascii="Arial" w:hAnsi="Arial"/>
          <w:sz w:val="24"/>
        </w:rPr>
        <w:lastRenderedPageBreak/>
        <w:t>corpo di Cristo, aggregando a Cristo si aggrega alla Chiesa: la pace nasce per la Chiesa, con la Chiesa, nella Chiesa.</w:t>
      </w:r>
      <w:r w:rsidR="00BB38E1" w:rsidRPr="00CA2FD3">
        <w:rPr>
          <w:rFonts w:ascii="Arial" w:hAnsi="Arial"/>
          <w:sz w:val="24"/>
        </w:rPr>
        <w:t xml:space="preserve"> </w:t>
      </w:r>
      <w:r w:rsidRPr="00CA2FD3">
        <w:rPr>
          <w:rFonts w:ascii="Arial" w:hAnsi="Arial"/>
          <w:sz w:val="24"/>
        </w:rPr>
        <w:t>Nasce però in quella Chiesa che è pienamente conformata a Cristo Gesù, che fa della sua vita una vita per gli altri.</w:t>
      </w:r>
      <w:r w:rsidR="00BB38E1" w:rsidRPr="00CA2FD3">
        <w:rPr>
          <w:rFonts w:ascii="Arial" w:hAnsi="Arial"/>
          <w:sz w:val="24"/>
        </w:rPr>
        <w:t xml:space="preserve"> </w:t>
      </w:r>
      <w:r w:rsidRPr="00CA2FD3">
        <w:rPr>
          <w:rFonts w:ascii="Arial" w:hAnsi="Arial"/>
          <w:sz w:val="24"/>
        </w:rPr>
        <w:t>Nasce in quella Chiesa che nasce per gli altri, come Cristo è nato per gli altri.</w:t>
      </w:r>
    </w:p>
    <w:p w14:paraId="1B975112" w14:textId="103C5CC9" w:rsidR="002C7A5A" w:rsidRPr="00CA2FD3" w:rsidRDefault="002C7A5A" w:rsidP="002C7A5A">
      <w:pPr>
        <w:spacing w:after="120"/>
        <w:jc w:val="both"/>
        <w:rPr>
          <w:rFonts w:ascii="Arial" w:hAnsi="Arial"/>
          <w:sz w:val="24"/>
        </w:rPr>
      </w:pPr>
      <w:r w:rsidRPr="00CA2FD3">
        <w:rPr>
          <w:rFonts w:ascii="Arial" w:hAnsi="Arial"/>
          <w:sz w:val="24"/>
        </w:rPr>
        <w:t>I pastori credono.</w:t>
      </w:r>
      <w:r w:rsidR="00BB38E1" w:rsidRPr="00CA2FD3">
        <w:rPr>
          <w:rFonts w:ascii="Arial" w:hAnsi="Arial"/>
          <w:sz w:val="24"/>
        </w:rPr>
        <w:t xml:space="preserve"> </w:t>
      </w:r>
      <w:r w:rsidRPr="00CA2FD3">
        <w:rPr>
          <w:rFonts w:ascii="Arial" w:hAnsi="Arial"/>
          <w:sz w:val="24"/>
        </w:rPr>
        <w:t>Poiché credono, decidono di andare fino a Betlemme.</w:t>
      </w:r>
      <w:r w:rsidR="00BB38E1" w:rsidRPr="00CA2FD3">
        <w:rPr>
          <w:rFonts w:ascii="Arial" w:hAnsi="Arial"/>
          <w:sz w:val="24"/>
        </w:rPr>
        <w:t xml:space="preserve"> </w:t>
      </w:r>
      <w:r w:rsidRPr="00CA2FD3">
        <w:rPr>
          <w:rFonts w:ascii="Arial" w:hAnsi="Arial"/>
          <w:sz w:val="24"/>
        </w:rPr>
        <w:t>Vogliono vedere questo avvenimento, questa storia di salvezza che il Signore ha fatto conoscere loro</w:t>
      </w:r>
      <w:r w:rsidR="008847C7" w:rsidRPr="00CA2FD3">
        <w:rPr>
          <w:rFonts w:ascii="Arial" w:hAnsi="Arial"/>
          <w:sz w:val="24"/>
        </w:rPr>
        <w:t xml:space="preserve">. </w:t>
      </w:r>
      <w:r w:rsidRPr="00CA2FD3">
        <w:rPr>
          <w:rFonts w:ascii="Arial" w:hAnsi="Arial"/>
          <w:sz w:val="24"/>
        </w:rPr>
        <w:t>L’Angelo aveva annunziato il fatto e il significato del fatto.</w:t>
      </w:r>
      <w:r w:rsidR="00BB38E1" w:rsidRPr="00CA2FD3">
        <w:rPr>
          <w:rFonts w:ascii="Arial" w:hAnsi="Arial"/>
          <w:sz w:val="24"/>
        </w:rPr>
        <w:t xml:space="preserve"> </w:t>
      </w:r>
      <w:r w:rsidRPr="00CA2FD3">
        <w:rPr>
          <w:rFonts w:ascii="Arial" w:hAnsi="Arial"/>
          <w:sz w:val="24"/>
        </w:rPr>
        <w:t>Un fatto senza significato, non è fatto di Dio. Il fatto di Dio porta con sé sempre un significato di salvezza.</w:t>
      </w:r>
      <w:r w:rsidR="00BB38E1" w:rsidRPr="00CA2FD3">
        <w:rPr>
          <w:rFonts w:ascii="Arial" w:hAnsi="Arial"/>
          <w:sz w:val="24"/>
        </w:rPr>
        <w:t xml:space="preserve"> </w:t>
      </w:r>
      <w:r w:rsidRPr="00CA2FD3">
        <w:rPr>
          <w:rFonts w:ascii="Arial" w:hAnsi="Arial"/>
          <w:sz w:val="24"/>
        </w:rPr>
        <w:t>È il significato di salvezza, che dona verità al fatto</w:t>
      </w:r>
      <w:r w:rsidR="008847C7" w:rsidRPr="00CA2FD3">
        <w:rPr>
          <w:rFonts w:ascii="Arial" w:hAnsi="Arial"/>
          <w:sz w:val="24"/>
        </w:rPr>
        <w:t xml:space="preserve">. </w:t>
      </w:r>
      <w:r w:rsidRPr="00CA2FD3">
        <w:rPr>
          <w:rFonts w:ascii="Arial" w:hAnsi="Arial"/>
          <w:sz w:val="24"/>
        </w:rPr>
        <w:t>La verità del fatto è nel suo significato di salvezza.</w:t>
      </w:r>
      <w:r w:rsidR="00BB38E1" w:rsidRPr="00CA2FD3">
        <w:rPr>
          <w:rFonts w:ascii="Arial" w:hAnsi="Arial"/>
          <w:sz w:val="24"/>
        </w:rPr>
        <w:t xml:space="preserve"> </w:t>
      </w:r>
      <w:r w:rsidRPr="00CA2FD3">
        <w:rPr>
          <w:rFonts w:ascii="Arial" w:hAnsi="Arial"/>
          <w:sz w:val="24"/>
        </w:rPr>
        <w:t>È sufficiente osservare qual è il significato di salvezza in un fatto, e si può già determinare se viene da Dio, oppure dall’uomo.</w:t>
      </w:r>
      <w:r w:rsidR="00BB38E1" w:rsidRPr="00CA2FD3">
        <w:rPr>
          <w:rFonts w:ascii="Arial" w:hAnsi="Arial"/>
          <w:sz w:val="24"/>
        </w:rPr>
        <w:t xml:space="preserve"> </w:t>
      </w:r>
      <w:r w:rsidRPr="00CA2FD3">
        <w:rPr>
          <w:rFonts w:ascii="Arial" w:hAnsi="Arial"/>
          <w:sz w:val="24"/>
        </w:rPr>
        <w:t>L’avvenimento viene da Dio, non solo perché da Dio è stato rivelato, ma anche perché il contenuto è da Dio. È contenuto di salvezza: della salvezza di Dio.</w:t>
      </w:r>
    </w:p>
    <w:p w14:paraId="5CF8237F" w14:textId="4A8BC464" w:rsidR="002C7A5A" w:rsidRPr="00CA2FD3" w:rsidRDefault="002C7A5A" w:rsidP="002C7A5A">
      <w:pPr>
        <w:spacing w:after="120"/>
        <w:jc w:val="both"/>
        <w:rPr>
          <w:rFonts w:ascii="Arial" w:hAnsi="Arial"/>
          <w:sz w:val="24"/>
        </w:rPr>
      </w:pPr>
      <w:r w:rsidRPr="00CA2FD3">
        <w:rPr>
          <w:rFonts w:ascii="Arial" w:hAnsi="Arial"/>
          <w:sz w:val="24"/>
        </w:rPr>
        <w:t>Riappare il subito. Qui il subito, o la fretta: è senza indugio.</w:t>
      </w:r>
      <w:r w:rsidR="00BB38E1" w:rsidRPr="00CA2FD3">
        <w:rPr>
          <w:rFonts w:ascii="Arial" w:hAnsi="Arial"/>
          <w:sz w:val="24"/>
        </w:rPr>
        <w:t xml:space="preserve"> </w:t>
      </w:r>
      <w:r w:rsidRPr="00CA2FD3">
        <w:rPr>
          <w:rFonts w:ascii="Arial" w:hAnsi="Arial"/>
          <w:sz w:val="24"/>
        </w:rPr>
        <w:t>La fede è questa immediatezza.</w:t>
      </w:r>
      <w:r w:rsidR="00BB38E1" w:rsidRPr="00CA2FD3">
        <w:rPr>
          <w:rFonts w:ascii="Arial" w:hAnsi="Arial"/>
          <w:sz w:val="24"/>
        </w:rPr>
        <w:t xml:space="preserve"> </w:t>
      </w:r>
      <w:r w:rsidRPr="00CA2FD3">
        <w:rPr>
          <w:rFonts w:ascii="Arial" w:hAnsi="Arial"/>
          <w:sz w:val="24"/>
        </w:rPr>
        <w:t>Quanto l’Angelo aveva detto era dinanzi ai loro occhi: Maria, Giuseppe e il Bambino sono nel luogo. Il Bambino è avvolto in fasce e giace nella mangiatoia.</w:t>
      </w:r>
      <w:r w:rsidR="00BB38E1" w:rsidRPr="00CA2FD3">
        <w:rPr>
          <w:rFonts w:ascii="Arial" w:hAnsi="Arial"/>
          <w:sz w:val="24"/>
        </w:rPr>
        <w:t xml:space="preserve"> </w:t>
      </w:r>
      <w:r w:rsidRPr="00CA2FD3">
        <w:rPr>
          <w:rFonts w:ascii="Arial" w:hAnsi="Arial"/>
          <w:sz w:val="24"/>
        </w:rPr>
        <w:t>La Parola dell’angelo si compie. L’annunzio è vero</w:t>
      </w:r>
      <w:r w:rsidR="008847C7" w:rsidRPr="00CA2FD3">
        <w:rPr>
          <w:rFonts w:ascii="Arial" w:hAnsi="Arial"/>
          <w:sz w:val="24"/>
        </w:rPr>
        <w:t xml:space="preserve">. </w:t>
      </w:r>
      <w:r w:rsidRPr="00CA2FD3">
        <w:rPr>
          <w:rFonts w:ascii="Arial" w:hAnsi="Arial"/>
          <w:sz w:val="24"/>
        </w:rPr>
        <w:t>Fede e storia, annuncio e avvenimento nella nostra fede camminano insieme.</w:t>
      </w:r>
      <w:r w:rsidR="00BB38E1" w:rsidRPr="00CA2FD3">
        <w:rPr>
          <w:rFonts w:ascii="Arial" w:hAnsi="Arial"/>
          <w:sz w:val="24"/>
        </w:rPr>
        <w:t xml:space="preserve"> </w:t>
      </w:r>
      <w:r w:rsidRPr="00CA2FD3">
        <w:rPr>
          <w:rFonts w:ascii="Arial" w:hAnsi="Arial"/>
          <w:sz w:val="24"/>
        </w:rPr>
        <w:t>Ognuno ha il riscontro personale nella storia.</w:t>
      </w:r>
      <w:r w:rsidR="00BB38E1" w:rsidRPr="00CA2FD3">
        <w:rPr>
          <w:rFonts w:ascii="Arial" w:hAnsi="Arial"/>
          <w:sz w:val="24"/>
        </w:rPr>
        <w:t xml:space="preserve"> </w:t>
      </w:r>
      <w:r w:rsidRPr="00CA2FD3">
        <w:rPr>
          <w:rFonts w:ascii="Arial" w:hAnsi="Arial"/>
          <w:sz w:val="24"/>
        </w:rPr>
        <w:t>Anche su questo argomento è necessario possedere la più grande delle certezze, delle verità.</w:t>
      </w:r>
    </w:p>
    <w:p w14:paraId="088F019C" w14:textId="397A0258" w:rsidR="002C7A5A" w:rsidRPr="00CA2FD3" w:rsidRDefault="002C7A5A" w:rsidP="002C7A5A">
      <w:pPr>
        <w:spacing w:after="120"/>
        <w:jc w:val="both"/>
        <w:rPr>
          <w:rFonts w:ascii="Arial" w:hAnsi="Arial"/>
          <w:sz w:val="24"/>
        </w:rPr>
      </w:pPr>
      <w:r w:rsidRPr="00CA2FD3">
        <w:rPr>
          <w:rFonts w:ascii="Arial" w:hAnsi="Arial"/>
          <w:sz w:val="24"/>
        </w:rPr>
        <w:t>I pastori narrano quanto era loro accaduto durante la notte.</w:t>
      </w:r>
      <w:r w:rsidR="00BB38E1" w:rsidRPr="00CA2FD3">
        <w:rPr>
          <w:rFonts w:ascii="Arial" w:hAnsi="Arial"/>
          <w:sz w:val="24"/>
        </w:rPr>
        <w:t xml:space="preserve"> </w:t>
      </w:r>
      <w:r w:rsidRPr="00CA2FD3">
        <w:rPr>
          <w:rFonts w:ascii="Arial" w:hAnsi="Arial"/>
          <w:sz w:val="24"/>
        </w:rPr>
        <w:t>Chi non era a conoscenza dell’avvenimento divino, si stupisce.</w:t>
      </w:r>
      <w:r w:rsidR="00BB38E1" w:rsidRPr="00CA2FD3">
        <w:rPr>
          <w:rFonts w:ascii="Arial" w:hAnsi="Arial"/>
          <w:sz w:val="24"/>
        </w:rPr>
        <w:t xml:space="preserve"> </w:t>
      </w:r>
      <w:r w:rsidRPr="00CA2FD3">
        <w:rPr>
          <w:rFonts w:ascii="Arial" w:hAnsi="Arial"/>
          <w:sz w:val="24"/>
        </w:rPr>
        <w:t>Lo stupore è della mente che si pone di fronte al mistero, che è posta di fronte al mistero.</w:t>
      </w:r>
      <w:r w:rsidR="00BB38E1" w:rsidRPr="00CA2FD3">
        <w:rPr>
          <w:rFonts w:ascii="Arial" w:hAnsi="Arial"/>
          <w:sz w:val="24"/>
        </w:rPr>
        <w:t xml:space="preserve"> </w:t>
      </w:r>
      <w:r w:rsidRPr="00CA2FD3">
        <w:rPr>
          <w:rFonts w:ascii="Arial" w:hAnsi="Arial"/>
          <w:sz w:val="24"/>
        </w:rPr>
        <w:t>La vita di Cristo è mistero. È il mistero della vita, o del ritorno in vita dell’uomo, di ogni uomo.</w:t>
      </w:r>
    </w:p>
    <w:p w14:paraId="38B5A078" w14:textId="0AA6D6D0" w:rsidR="002C7A5A" w:rsidRPr="00CA2FD3" w:rsidRDefault="002C7A5A" w:rsidP="002C7A5A">
      <w:pPr>
        <w:spacing w:after="120"/>
        <w:jc w:val="both"/>
        <w:rPr>
          <w:rFonts w:ascii="Arial" w:hAnsi="Arial"/>
          <w:sz w:val="24"/>
        </w:rPr>
      </w:pPr>
      <w:r w:rsidRPr="00CA2FD3">
        <w:rPr>
          <w:rFonts w:ascii="Arial" w:hAnsi="Arial"/>
          <w:sz w:val="24"/>
        </w:rPr>
        <w:t>Anche Maria è posta dinanzi al mistero.</w:t>
      </w:r>
      <w:r w:rsidR="00BB38E1" w:rsidRPr="00CA2FD3">
        <w:rPr>
          <w:rFonts w:ascii="Arial" w:hAnsi="Arial"/>
          <w:sz w:val="24"/>
        </w:rPr>
        <w:t xml:space="preserve"> </w:t>
      </w:r>
      <w:r w:rsidRPr="00CA2FD3">
        <w:rPr>
          <w:rFonts w:ascii="Arial" w:hAnsi="Arial"/>
          <w:sz w:val="24"/>
        </w:rPr>
        <w:t>Comprende tutto il mistero? No. Lo comprende in parte.</w:t>
      </w:r>
      <w:r w:rsidR="00BB38E1" w:rsidRPr="00CA2FD3">
        <w:rPr>
          <w:rFonts w:ascii="Arial" w:hAnsi="Arial"/>
          <w:sz w:val="24"/>
        </w:rPr>
        <w:t xml:space="preserve"> </w:t>
      </w:r>
      <w:r w:rsidRPr="00CA2FD3">
        <w:rPr>
          <w:rFonts w:ascii="Arial" w:hAnsi="Arial"/>
          <w:sz w:val="24"/>
        </w:rPr>
        <w:t>Mette però ogni cosa nel suo cuore e la medita.</w:t>
      </w:r>
      <w:r w:rsidR="00BB38E1" w:rsidRPr="00CA2FD3">
        <w:rPr>
          <w:rFonts w:ascii="Arial" w:hAnsi="Arial"/>
          <w:sz w:val="24"/>
        </w:rPr>
        <w:t xml:space="preserve"> </w:t>
      </w:r>
      <w:r w:rsidRPr="00CA2FD3">
        <w:rPr>
          <w:rFonts w:ascii="Arial" w:hAnsi="Arial"/>
          <w:sz w:val="24"/>
        </w:rPr>
        <w:t>La meditazione, la riflessione, nella preghiera, nella contemplazione, introduce mente, spirito e anima nel mistero.</w:t>
      </w:r>
      <w:r w:rsidR="00BB38E1" w:rsidRPr="00CA2FD3">
        <w:rPr>
          <w:rFonts w:ascii="Arial" w:hAnsi="Arial"/>
          <w:sz w:val="24"/>
        </w:rPr>
        <w:t xml:space="preserve"> </w:t>
      </w:r>
      <w:r w:rsidRPr="00CA2FD3">
        <w:rPr>
          <w:rFonts w:ascii="Arial" w:hAnsi="Arial"/>
          <w:sz w:val="24"/>
        </w:rPr>
        <w:t>Anzi aiuta a far diventare la nostra vita parte dello stesso mistero</w:t>
      </w:r>
      <w:r w:rsidR="008847C7" w:rsidRPr="00CA2FD3">
        <w:rPr>
          <w:rFonts w:ascii="Arial" w:hAnsi="Arial"/>
          <w:sz w:val="24"/>
        </w:rPr>
        <w:t xml:space="preserve">. </w:t>
      </w:r>
      <w:r w:rsidRPr="00CA2FD3">
        <w:rPr>
          <w:rFonts w:ascii="Arial" w:hAnsi="Arial"/>
          <w:sz w:val="24"/>
        </w:rPr>
        <w:t>Diventando parte del mistero, il mistero diviene più comprensibile.</w:t>
      </w:r>
      <w:r w:rsidR="00BB38E1" w:rsidRPr="00CA2FD3">
        <w:rPr>
          <w:rFonts w:ascii="Arial" w:hAnsi="Arial"/>
          <w:sz w:val="24"/>
        </w:rPr>
        <w:t xml:space="preserve"> </w:t>
      </w:r>
      <w:r w:rsidRPr="00CA2FD3">
        <w:rPr>
          <w:rFonts w:ascii="Arial" w:hAnsi="Arial"/>
          <w:sz w:val="24"/>
        </w:rPr>
        <w:t>La pienezza della comprensione tuttavia l’avremo nel cielo.</w:t>
      </w:r>
      <w:r w:rsidR="00BB38E1" w:rsidRPr="00CA2FD3">
        <w:rPr>
          <w:rFonts w:ascii="Arial" w:hAnsi="Arial"/>
          <w:sz w:val="24"/>
        </w:rPr>
        <w:t xml:space="preserve"> </w:t>
      </w:r>
      <w:r w:rsidRPr="00CA2FD3">
        <w:rPr>
          <w:rFonts w:ascii="Arial" w:hAnsi="Arial"/>
          <w:sz w:val="24"/>
        </w:rPr>
        <w:t>Lì capiremo tutto l’amore con il quale il Signore ci ha avvolto, o avrebbe voluto avvolgerci.</w:t>
      </w:r>
      <w:r w:rsidR="00BB38E1" w:rsidRPr="00CA2FD3">
        <w:rPr>
          <w:rFonts w:ascii="Arial" w:hAnsi="Arial"/>
          <w:sz w:val="24"/>
        </w:rPr>
        <w:t xml:space="preserve"> </w:t>
      </w:r>
      <w:r w:rsidRPr="00CA2FD3">
        <w:rPr>
          <w:rFonts w:ascii="Arial" w:hAnsi="Arial"/>
          <w:sz w:val="24"/>
        </w:rPr>
        <w:t>Maria è vero modello del cristiano, chiamato a conoscere il mistero.</w:t>
      </w:r>
      <w:r w:rsidR="00BB38E1" w:rsidRPr="00CA2FD3">
        <w:rPr>
          <w:rFonts w:ascii="Arial" w:hAnsi="Arial"/>
          <w:sz w:val="24"/>
        </w:rPr>
        <w:t xml:space="preserve"> </w:t>
      </w:r>
      <w:r w:rsidRPr="00CA2FD3">
        <w:rPr>
          <w:rFonts w:ascii="Arial" w:hAnsi="Arial"/>
          <w:sz w:val="24"/>
        </w:rPr>
        <w:t>Il cristiano conosce se serba ogni cosa, se la medita, se prega, se vive una vita non dissipata, se entra in comunione con lo Spirito del Signore, se arde nel suo cuore di essere parte del mistero che avvolge la sua intera vita.</w:t>
      </w:r>
    </w:p>
    <w:p w14:paraId="3AC4A3FC" w14:textId="3DF8AE2D" w:rsidR="002C7A5A" w:rsidRPr="00CA2FD3" w:rsidRDefault="002C7A5A" w:rsidP="002C7A5A">
      <w:pPr>
        <w:spacing w:after="120"/>
        <w:jc w:val="both"/>
        <w:rPr>
          <w:rFonts w:ascii="Arial" w:hAnsi="Arial"/>
          <w:sz w:val="24"/>
        </w:rPr>
      </w:pPr>
      <w:r w:rsidRPr="00CA2FD3">
        <w:rPr>
          <w:rFonts w:ascii="Arial" w:hAnsi="Arial"/>
          <w:sz w:val="24"/>
        </w:rPr>
        <w:t>Breve esame di coscienza: può un prete aiutare il popolo di Dio a comprendere il mistero, se lui stesso non dedica durante la giornata neanche pochi istanti alla comprensione del mistero, perché distratto dalle cose di questo mondo?</w:t>
      </w:r>
      <w:r w:rsidR="00BB38E1" w:rsidRPr="00CA2FD3">
        <w:rPr>
          <w:rFonts w:ascii="Arial" w:hAnsi="Arial"/>
          <w:sz w:val="24"/>
        </w:rPr>
        <w:t xml:space="preserve"> </w:t>
      </w:r>
      <w:r w:rsidRPr="00CA2FD3">
        <w:rPr>
          <w:rFonts w:ascii="Arial" w:hAnsi="Arial"/>
          <w:sz w:val="24"/>
        </w:rPr>
        <w:t>Ma se Lui è l’uomo del mistero, per far comprendere il mistero, può lasciarsi distrarre dal mondo e dalle sue esigenze mondane?</w:t>
      </w:r>
      <w:r w:rsidR="00BB38E1" w:rsidRPr="00CA2FD3">
        <w:rPr>
          <w:rFonts w:ascii="Arial" w:hAnsi="Arial"/>
          <w:sz w:val="24"/>
        </w:rPr>
        <w:t xml:space="preserve"> </w:t>
      </w:r>
      <w:r w:rsidRPr="00CA2FD3">
        <w:rPr>
          <w:rFonts w:ascii="Arial" w:hAnsi="Arial"/>
          <w:sz w:val="24"/>
        </w:rPr>
        <w:t>Se lui è l’uomo consacrato per le cose che riguardano Dio, può sciupare un solo istante per dedicarsi alle cose che riguardano gli uomini?</w:t>
      </w:r>
      <w:r w:rsidR="00BB38E1" w:rsidRPr="00CA2FD3">
        <w:rPr>
          <w:rFonts w:ascii="Arial" w:hAnsi="Arial"/>
          <w:sz w:val="24"/>
        </w:rPr>
        <w:t xml:space="preserve"> </w:t>
      </w:r>
      <w:r w:rsidRPr="00CA2FD3">
        <w:rPr>
          <w:rFonts w:ascii="Arial" w:hAnsi="Arial"/>
          <w:sz w:val="24"/>
        </w:rPr>
        <w:t xml:space="preserve">Tutto cambia intorno ad un prete che cambia la sua vita: da uomo per le cose di questo mondo, si fa uomo per le cose di Dio. </w:t>
      </w:r>
    </w:p>
    <w:p w14:paraId="28B03F38" w14:textId="2FDADCE4" w:rsidR="002C7A5A" w:rsidRPr="00CA2FD3" w:rsidRDefault="002C7A5A" w:rsidP="002C7A5A">
      <w:pPr>
        <w:spacing w:after="120"/>
        <w:jc w:val="both"/>
        <w:rPr>
          <w:rFonts w:ascii="Arial" w:hAnsi="Arial"/>
          <w:sz w:val="24"/>
        </w:rPr>
      </w:pPr>
      <w:r w:rsidRPr="00CA2FD3">
        <w:rPr>
          <w:rFonts w:ascii="Arial" w:hAnsi="Arial"/>
          <w:sz w:val="24"/>
        </w:rPr>
        <w:t>La verità ascoltata, constatata e vista fa scaturire dal cuore la gloria e la lode per il Signore.</w:t>
      </w:r>
      <w:r w:rsidR="00BB38E1" w:rsidRPr="00CA2FD3">
        <w:rPr>
          <w:rFonts w:ascii="Arial" w:hAnsi="Arial"/>
          <w:sz w:val="24"/>
        </w:rPr>
        <w:t xml:space="preserve"> </w:t>
      </w:r>
      <w:r w:rsidRPr="00CA2FD3">
        <w:rPr>
          <w:rFonts w:ascii="Arial" w:hAnsi="Arial"/>
          <w:sz w:val="24"/>
        </w:rPr>
        <w:t>La gloria e la lode per il Signore è attestazione che tutto è opera sua.</w:t>
      </w:r>
      <w:r w:rsidR="00BB38E1" w:rsidRPr="00CA2FD3">
        <w:rPr>
          <w:rFonts w:ascii="Arial" w:hAnsi="Arial"/>
          <w:sz w:val="24"/>
        </w:rPr>
        <w:t xml:space="preserve"> </w:t>
      </w:r>
      <w:r w:rsidRPr="00CA2FD3">
        <w:rPr>
          <w:rFonts w:ascii="Arial" w:hAnsi="Arial"/>
          <w:sz w:val="24"/>
        </w:rPr>
        <w:lastRenderedPageBreak/>
        <w:t>Sarebbe utile riprendere la meditazione della relazione che esiste tra verità e preghiera</w:t>
      </w:r>
      <w:r w:rsidR="008847C7" w:rsidRPr="00CA2FD3">
        <w:rPr>
          <w:rFonts w:ascii="Arial" w:hAnsi="Arial"/>
          <w:sz w:val="24"/>
        </w:rPr>
        <w:t xml:space="preserve">. </w:t>
      </w:r>
      <w:r w:rsidRPr="00CA2FD3">
        <w:rPr>
          <w:rFonts w:ascii="Arial" w:hAnsi="Arial"/>
          <w:sz w:val="24"/>
        </w:rPr>
        <w:t>La nostra preghiera spesso è falsa, perché noi non vediamo e non ascoltiamo le cose di Dio, i suoi avvenimenti.</w:t>
      </w:r>
      <w:r w:rsidR="00BB38E1" w:rsidRPr="00CA2FD3">
        <w:rPr>
          <w:rFonts w:ascii="Arial" w:hAnsi="Arial"/>
          <w:sz w:val="24"/>
        </w:rPr>
        <w:t xml:space="preserve"> </w:t>
      </w:r>
      <w:r w:rsidRPr="00CA2FD3">
        <w:rPr>
          <w:rFonts w:ascii="Arial" w:hAnsi="Arial"/>
          <w:sz w:val="24"/>
        </w:rPr>
        <w:t xml:space="preserve">Anche su questo un buon esame di coscienza potrebbe apportare chiarezza al nostro cuore. </w:t>
      </w:r>
    </w:p>
    <w:p w14:paraId="7066327D" w14:textId="5929A7BF" w:rsidR="002C7A5A" w:rsidRPr="00CA2FD3" w:rsidRDefault="002C7A5A" w:rsidP="002C7A5A">
      <w:pPr>
        <w:spacing w:after="120"/>
        <w:jc w:val="both"/>
        <w:rPr>
          <w:rFonts w:ascii="Arial" w:hAnsi="Arial"/>
          <w:sz w:val="24"/>
        </w:rPr>
      </w:pPr>
      <w:r w:rsidRPr="00CA2FD3">
        <w:rPr>
          <w:rFonts w:ascii="Arial" w:hAnsi="Arial"/>
          <w:sz w:val="24"/>
        </w:rPr>
        <w:t>Con il nome imposto al bambino si compie la rivelazione dell’Angelo a Maria.</w:t>
      </w:r>
      <w:r w:rsidR="00BB38E1" w:rsidRPr="00CA2FD3">
        <w:rPr>
          <w:rFonts w:ascii="Arial" w:hAnsi="Arial"/>
          <w:sz w:val="24"/>
        </w:rPr>
        <w:t xml:space="preserve"> </w:t>
      </w:r>
      <w:r w:rsidRPr="00CA2FD3">
        <w:rPr>
          <w:rFonts w:ascii="Arial" w:hAnsi="Arial"/>
          <w:sz w:val="24"/>
        </w:rPr>
        <w:t>La circoncisione segnava l’entrata del bambino nel popolo dell’alleanza.</w:t>
      </w:r>
      <w:r w:rsidR="00BB38E1" w:rsidRPr="00CA2FD3">
        <w:rPr>
          <w:rFonts w:ascii="Arial" w:hAnsi="Arial"/>
          <w:sz w:val="24"/>
        </w:rPr>
        <w:t xml:space="preserve"> </w:t>
      </w:r>
      <w:r w:rsidRPr="00CA2FD3">
        <w:rPr>
          <w:rFonts w:ascii="Arial" w:hAnsi="Arial"/>
          <w:sz w:val="24"/>
        </w:rPr>
        <w:t>Con la circoncisione si diveniva figli di Abramo, cioè portatori di una benedizione eterna.</w:t>
      </w:r>
      <w:r w:rsidR="00BB38E1" w:rsidRPr="00CA2FD3">
        <w:rPr>
          <w:rFonts w:ascii="Arial" w:hAnsi="Arial"/>
          <w:sz w:val="24"/>
        </w:rPr>
        <w:t xml:space="preserve"> </w:t>
      </w:r>
      <w:r w:rsidRPr="00CA2FD3">
        <w:rPr>
          <w:rFonts w:ascii="Arial" w:hAnsi="Arial"/>
          <w:sz w:val="24"/>
        </w:rPr>
        <w:t>La benedizione era dalla discendenza di Abramo.</w:t>
      </w:r>
      <w:r w:rsidR="00BB38E1" w:rsidRPr="00CA2FD3">
        <w:rPr>
          <w:rFonts w:ascii="Arial" w:hAnsi="Arial"/>
          <w:sz w:val="24"/>
        </w:rPr>
        <w:t xml:space="preserve"> </w:t>
      </w:r>
      <w:r w:rsidRPr="00CA2FD3">
        <w:rPr>
          <w:rFonts w:ascii="Arial" w:hAnsi="Arial"/>
          <w:sz w:val="24"/>
        </w:rPr>
        <w:t>La circoncisione faceva un bambino discendenza di Abramo.</w:t>
      </w:r>
    </w:p>
    <w:p w14:paraId="7678D888" w14:textId="7DBE7521" w:rsidR="002C7A5A" w:rsidRPr="00CA2FD3" w:rsidRDefault="002C7A5A" w:rsidP="002C7A5A">
      <w:pPr>
        <w:spacing w:after="120"/>
        <w:jc w:val="both"/>
        <w:rPr>
          <w:rFonts w:ascii="Arial" w:hAnsi="Arial"/>
          <w:sz w:val="24"/>
        </w:rPr>
      </w:pPr>
      <w:bookmarkStart w:id="1127" w:name="_Toc173245599"/>
      <w:r w:rsidRPr="00CA2FD3">
        <w:rPr>
          <w:rFonts w:ascii="Arial" w:hAnsi="Arial"/>
          <w:color w:val="000000" w:themeColor="text1"/>
          <w:sz w:val="24"/>
        </w:rPr>
        <w:t>Indicazioni riassuntive</w:t>
      </w:r>
      <w:bookmarkEnd w:id="1127"/>
      <w:r w:rsidR="00BB38E1" w:rsidRPr="00CA2FD3">
        <w:rPr>
          <w:rFonts w:ascii="Arial" w:hAnsi="Arial"/>
          <w:color w:val="000000" w:themeColor="text1"/>
          <w:sz w:val="24"/>
        </w:rPr>
        <w:t xml:space="preserve">: </w:t>
      </w:r>
      <w:r w:rsidRPr="00CA2FD3">
        <w:rPr>
          <w:rFonts w:ascii="Arial" w:hAnsi="Arial"/>
          <w:i/>
          <w:sz w:val="24"/>
        </w:rPr>
        <w:t>Tante sono state le annotazioni teologiche offerte per questo incontro di catechesi.</w:t>
      </w:r>
      <w:r w:rsidR="00BB38E1" w:rsidRPr="00CA2FD3">
        <w:rPr>
          <w:rFonts w:ascii="Arial" w:hAnsi="Arial"/>
          <w:i/>
          <w:sz w:val="24"/>
        </w:rPr>
        <w:t xml:space="preserve"> </w:t>
      </w:r>
      <w:r w:rsidRPr="00CA2FD3">
        <w:rPr>
          <w:rFonts w:ascii="Arial" w:hAnsi="Arial"/>
          <w:i/>
          <w:sz w:val="24"/>
        </w:rPr>
        <w:t>Quattro potrebbero essere le tematiche principali o i punti attorno ai quali si snoda il racconto:</w:t>
      </w:r>
      <w:r w:rsidR="00BB38E1" w:rsidRPr="00CA2FD3">
        <w:rPr>
          <w:rFonts w:ascii="Arial" w:hAnsi="Arial"/>
          <w:i/>
          <w:sz w:val="24"/>
        </w:rPr>
        <w:t xml:space="preserve"> </w:t>
      </w:r>
      <w:r w:rsidRPr="00CA2FD3">
        <w:rPr>
          <w:rFonts w:ascii="Arial" w:hAnsi="Arial"/>
          <w:sz w:val="24"/>
        </w:rPr>
        <w:t>L’essenzialità del racconto</w:t>
      </w:r>
      <w:r w:rsidR="008847C7" w:rsidRPr="00CA2FD3">
        <w:rPr>
          <w:rFonts w:ascii="Arial" w:hAnsi="Arial"/>
          <w:sz w:val="24"/>
        </w:rPr>
        <w:t xml:space="preserve">. </w:t>
      </w:r>
      <w:r w:rsidRPr="00CA2FD3">
        <w:rPr>
          <w:rFonts w:ascii="Arial" w:hAnsi="Arial"/>
          <w:sz w:val="24"/>
        </w:rPr>
        <w:t>Per loro non c’era posto nell’albergo.</w:t>
      </w:r>
      <w:r w:rsidR="00BB38E1" w:rsidRPr="00CA2FD3">
        <w:rPr>
          <w:rFonts w:ascii="Arial" w:hAnsi="Arial"/>
          <w:sz w:val="24"/>
        </w:rPr>
        <w:t xml:space="preserve"> </w:t>
      </w:r>
      <w:r w:rsidRPr="00CA2FD3">
        <w:rPr>
          <w:rFonts w:ascii="Arial" w:hAnsi="Arial"/>
          <w:sz w:val="24"/>
        </w:rPr>
        <w:t>Gesù è nato per voi.</w:t>
      </w:r>
      <w:r w:rsidR="00BB38E1" w:rsidRPr="00CA2FD3">
        <w:rPr>
          <w:rFonts w:ascii="Arial" w:hAnsi="Arial"/>
          <w:sz w:val="24"/>
        </w:rPr>
        <w:t xml:space="preserve"> </w:t>
      </w:r>
      <w:r w:rsidRPr="00CA2FD3">
        <w:rPr>
          <w:rFonts w:ascii="Arial" w:hAnsi="Arial"/>
          <w:sz w:val="24"/>
        </w:rPr>
        <w:t>L’atteggiamento dinanzi al mistero</w:t>
      </w:r>
      <w:r w:rsidR="008847C7" w:rsidRPr="00CA2FD3">
        <w:rPr>
          <w:rFonts w:ascii="Arial" w:hAnsi="Arial"/>
          <w:sz w:val="24"/>
        </w:rPr>
        <w:t xml:space="preserve">. </w:t>
      </w:r>
      <w:r w:rsidRPr="00CA2FD3">
        <w:rPr>
          <w:rFonts w:ascii="Arial" w:hAnsi="Arial"/>
          <w:i/>
          <w:sz w:val="24"/>
        </w:rPr>
        <w:t xml:space="preserve">Tutte le altre annotazioni sono lasciate alla personale sensibilità. </w:t>
      </w:r>
      <w:r w:rsidRPr="00CA2FD3">
        <w:rPr>
          <w:rFonts w:ascii="Arial" w:hAnsi="Arial"/>
          <w:sz w:val="24"/>
        </w:rPr>
        <w:t>Sull’essenzialità del racconto: le cose di Dio sono semplici. Nella semplicità devono essere annunziate, spiegate, raccontate.</w:t>
      </w:r>
      <w:r w:rsidR="00BB38E1" w:rsidRPr="00CA2FD3">
        <w:rPr>
          <w:rFonts w:ascii="Arial" w:hAnsi="Arial"/>
          <w:sz w:val="24"/>
        </w:rPr>
        <w:t xml:space="preserve"> </w:t>
      </w:r>
      <w:r w:rsidRPr="00CA2FD3">
        <w:rPr>
          <w:rFonts w:ascii="Arial" w:hAnsi="Arial"/>
          <w:sz w:val="24"/>
        </w:rPr>
        <w:t>Soprattutto è necessario guardarsi dall’intromettere in esse cose inventate dalla fantasia, o dall’esagerazione del nostro cuore.</w:t>
      </w:r>
      <w:r w:rsidR="00BB38E1" w:rsidRPr="00CA2FD3">
        <w:rPr>
          <w:rFonts w:ascii="Arial" w:hAnsi="Arial"/>
          <w:sz w:val="24"/>
        </w:rPr>
        <w:t xml:space="preserve"> </w:t>
      </w:r>
      <w:r w:rsidRPr="00CA2FD3">
        <w:rPr>
          <w:rFonts w:ascii="Arial" w:hAnsi="Arial"/>
          <w:sz w:val="24"/>
        </w:rPr>
        <w:t>Sul secondo tema: per loro non c’era posto nell’albergo: c’è tutta la problematica delle conseguenze della scelta cristiana.</w:t>
      </w:r>
      <w:r w:rsidR="00BB38E1" w:rsidRPr="00CA2FD3">
        <w:rPr>
          <w:rFonts w:ascii="Arial" w:hAnsi="Arial"/>
          <w:sz w:val="24"/>
        </w:rPr>
        <w:t xml:space="preserve"> </w:t>
      </w:r>
      <w:r w:rsidRPr="00CA2FD3">
        <w:rPr>
          <w:rFonts w:ascii="Arial" w:hAnsi="Arial"/>
          <w:sz w:val="24"/>
        </w:rPr>
        <w:t xml:space="preserve">Chi sceglie Cristo, deve anche scegliere tutto ciò che in qualche modo, in poco o in assai, contraddice e vanifica la santità di Cristo Gesù, </w:t>
      </w:r>
      <w:r w:rsidR="00BB38E1" w:rsidRPr="00CA2FD3">
        <w:rPr>
          <w:rFonts w:ascii="Arial" w:hAnsi="Arial"/>
          <w:sz w:val="24"/>
        </w:rPr>
        <w:t xml:space="preserve"> </w:t>
      </w:r>
      <w:r w:rsidRPr="00CA2FD3">
        <w:rPr>
          <w:rFonts w:ascii="Arial" w:hAnsi="Arial"/>
          <w:sz w:val="24"/>
        </w:rPr>
        <w:t>la sua verità, la sua carità.</w:t>
      </w:r>
      <w:r w:rsidR="00BB38E1" w:rsidRPr="00CA2FD3">
        <w:rPr>
          <w:rFonts w:ascii="Arial" w:hAnsi="Arial"/>
          <w:sz w:val="24"/>
        </w:rPr>
        <w:t xml:space="preserve"> </w:t>
      </w:r>
      <w:r w:rsidRPr="00CA2FD3">
        <w:rPr>
          <w:rFonts w:ascii="Arial" w:hAnsi="Arial"/>
          <w:sz w:val="24"/>
        </w:rPr>
        <w:t>Vi è nato un bambino, o un bambino è nato per voi: dona l’essenza al nostro cristianesimo.</w:t>
      </w:r>
      <w:r w:rsidR="00BB38E1" w:rsidRPr="00CA2FD3">
        <w:rPr>
          <w:rFonts w:ascii="Arial" w:hAnsi="Arial"/>
          <w:sz w:val="24"/>
        </w:rPr>
        <w:t xml:space="preserve"> </w:t>
      </w:r>
      <w:r w:rsidRPr="00CA2FD3">
        <w:rPr>
          <w:rFonts w:ascii="Arial" w:hAnsi="Arial"/>
          <w:sz w:val="24"/>
        </w:rPr>
        <w:t>Dona un significato nuovo alla carità di Dio, ma anche alla carità dell’uomo di Dio.</w:t>
      </w:r>
      <w:r w:rsidR="00BB38E1" w:rsidRPr="00CA2FD3">
        <w:rPr>
          <w:rFonts w:ascii="Arial" w:hAnsi="Arial"/>
          <w:sz w:val="24"/>
        </w:rPr>
        <w:t xml:space="preserve"> </w:t>
      </w:r>
      <w:r w:rsidRPr="00CA2FD3">
        <w:rPr>
          <w:rFonts w:ascii="Arial" w:hAnsi="Arial"/>
          <w:sz w:val="24"/>
        </w:rPr>
        <w:t xml:space="preserve">Si ama, se la vita è vissuta per gli altri, secondo la volontà che Dio ha su ciascuno di noi. </w:t>
      </w:r>
    </w:p>
    <w:p w14:paraId="4319BD73" w14:textId="7B0BB48A" w:rsidR="002C7A5A" w:rsidRPr="00CA2FD3" w:rsidRDefault="002C7A5A" w:rsidP="002C7A5A">
      <w:pPr>
        <w:spacing w:after="120"/>
        <w:jc w:val="both"/>
        <w:rPr>
          <w:rFonts w:ascii="Arial" w:hAnsi="Arial"/>
          <w:sz w:val="24"/>
        </w:rPr>
      </w:pPr>
      <w:r w:rsidRPr="00CA2FD3">
        <w:rPr>
          <w:rFonts w:ascii="Arial" w:hAnsi="Arial"/>
          <w:sz w:val="24"/>
        </w:rPr>
        <w:t>La vocazione, il ministero, la finalità del ministero sono essenziali al vero amore.</w:t>
      </w:r>
      <w:r w:rsidR="00BB38E1" w:rsidRPr="00CA2FD3">
        <w:rPr>
          <w:rFonts w:ascii="Arial" w:hAnsi="Arial"/>
          <w:sz w:val="24"/>
        </w:rPr>
        <w:t xml:space="preserve"> </w:t>
      </w:r>
      <w:r w:rsidRPr="00CA2FD3">
        <w:rPr>
          <w:rFonts w:ascii="Arial" w:hAnsi="Arial"/>
          <w:sz w:val="24"/>
        </w:rPr>
        <w:t>Se una di queste tre note del vero amore viene a mancare, verrà a mancare anche il vero amore.</w:t>
      </w:r>
      <w:r w:rsidR="00BB38E1" w:rsidRPr="00CA2FD3">
        <w:rPr>
          <w:rFonts w:ascii="Arial" w:hAnsi="Arial"/>
          <w:sz w:val="24"/>
        </w:rPr>
        <w:t xml:space="preserve"> </w:t>
      </w:r>
      <w:r w:rsidRPr="00CA2FD3">
        <w:rPr>
          <w:rFonts w:ascii="Arial" w:hAnsi="Arial"/>
          <w:sz w:val="24"/>
        </w:rPr>
        <w:t>Lo stile riflessivo, contemplativo di Maria: è quanto è richiesto al cristiano se vuole entrare nella conoscenza del mistero.</w:t>
      </w:r>
      <w:r w:rsidR="00BB38E1" w:rsidRPr="00CA2FD3">
        <w:rPr>
          <w:rFonts w:ascii="Arial" w:hAnsi="Arial"/>
          <w:sz w:val="24"/>
        </w:rPr>
        <w:t xml:space="preserve"> </w:t>
      </w:r>
      <w:r w:rsidRPr="00CA2FD3">
        <w:rPr>
          <w:rFonts w:ascii="Arial" w:hAnsi="Arial"/>
          <w:sz w:val="24"/>
        </w:rPr>
        <w:t>La conoscenza è essenziale alla vita cristiana.</w:t>
      </w:r>
      <w:r w:rsidR="00BB38E1" w:rsidRPr="00CA2FD3">
        <w:rPr>
          <w:rFonts w:ascii="Arial" w:hAnsi="Arial"/>
          <w:sz w:val="24"/>
        </w:rPr>
        <w:t xml:space="preserve"> </w:t>
      </w:r>
      <w:r w:rsidRPr="00CA2FD3">
        <w:rPr>
          <w:rFonts w:ascii="Arial" w:hAnsi="Arial"/>
          <w:sz w:val="24"/>
        </w:rPr>
        <w:t>La vita cristiana è compimento totale del mistero. Chi lo conosce lo compie; chi non lo conosce non lo potrà mai compiere.</w:t>
      </w:r>
      <w:r w:rsidR="00BB38E1" w:rsidRPr="00CA2FD3">
        <w:rPr>
          <w:rFonts w:ascii="Arial" w:hAnsi="Arial"/>
          <w:sz w:val="24"/>
        </w:rPr>
        <w:t xml:space="preserve"> </w:t>
      </w:r>
      <w:r w:rsidRPr="00CA2FD3">
        <w:rPr>
          <w:rFonts w:ascii="Arial" w:hAnsi="Arial"/>
          <w:sz w:val="24"/>
        </w:rPr>
        <w:t>Chi di noi conosce a sufficienza il mistero del sacerdozio ordinato? Quanti laici conoscono il mistero del loro sacerdozio battesimale?</w:t>
      </w:r>
    </w:p>
    <w:p w14:paraId="509B83ED" w14:textId="4D0931FC" w:rsidR="002C7A5A" w:rsidRDefault="002C7A5A" w:rsidP="002C7A5A">
      <w:pPr>
        <w:spacing w:after="120"/>
        <w:jc w:val="both"/>
        <w:rPr>
          <w:rFonts w:ascii="Arial" w:hAnsi="Arial"/>
          <w:sz w:val="24"/>
        </w:rPr>
      </w:pPr>
      <w:r w:rsidRPr="00CA2FD3">
        <w:rPr>
          <w:rFonts w:ascii="Arial" w:hAnsi="Arial"/>
          <w:sz w:val="24"/>
        </w:rPr>
        <w:t>Tante altre cose che non ho potuto scrivervi, saprete di certo trarle fuori con la vostra personale riflessione e meditazione. Dedicare del tempo alla contemplazione del mistero, è portare la vostra vita nel mistero. È anche capacità acquisita di portare la vita dei nostri fratelli nel mistero.</w:t>
      </w:r>
      <w:r w:rsidR="00BB38E1" w:rsidRPr="00CA2FD3">
        <w:rPr>
          <w:rFonts w:ascii="Arial" w:hAnsi="Arial"/>
          <w:sz w:val="24"/>
        </w:rPr>
        <w:t xml:space="preserve"> </w:t>
      </w:r>
      <w:r w:rsidRPr="00CA2FD3">
        <w:rPr>
          <w:rFonts w:ascii="Arial" w:hAnsi="Arial"/>
          <w:sz w:val="24"/>
        </w:rPr>
        <w:t>Una cosa è certa: molti di noi e molti dei nostri cristiani vivono fuori del mistero.</w:t>
      </w:r>
      <w:r w:rsidR="00BB38E1" w:rsidRPr="00CA2FD3">
        <w:rPr>
          <w:rFonts w:ascii="Arial" w:hAnsi="Arial"/>
          <w:sz w:val="24"/>
        </w:rPr>
        <w:t xml:space="preserve"> </w:t>
      </w:r>
      <w:r w:rsidRPr="00CA2FD3">
        <w:rPr>
          <w:rFonts w:ascii="Arial" w:hAnsi="Arial"/>
          <w:sz w:val="24"/>
        </w:rPr>
        <w:t>Siamo e sono senza verità.</w:t>
      </w:r>
      <w:r w:rsidR="00BB38E1" w:rsidRPr="00CA2FD3">
        <w:rPr>
          <w:rFonts w:ascii="Arial" w:hAnsi="Arial"/>
          <w:sz w:val="24"/>
        </w:rPr>
        <w:t xml:space="preserve"> </w:t>
      </w:r>
      <w:r w:rsidRPr="00CA2FD3">
        <w:rPr>
          <w:rFonts w:ascii="Arial" w:hAnsi="Arial"/>
          <w:sz w:val="24"/>
        </w:rPr>
        <w:t>A noi il compito di entrare nella verità e di condurre ogni altro.</w:t>
      </w:r>
      <w:r w:rsidR="00BB38E1" w:rsidRPr="00CA2FD3">
        <w:rPr>
          <w:rFonts w:ascii="Arial" w:hAnsi="Arial"/>
          <w:sz w:val="24"/>
        </w:rPr>
        <w:t xml:space="preserve"> </w:t>
      </w:r>
      <w:r w:rsidRPr="00CA2FD3">
        <w:rPr>
          <w:rFonts w:ascii="Arial" w:hAnsi="Arial"/>
          <w:sz w:val="24"/>
        </w:rPr>
        <w:t>La Vergine Maria, Madre della Redenzione, sia il nostro perenne modello di come si conservi ogni Parola di Dio nel cuore, ogni sua opera e di come si mediti per avere di esse la più perfetta conoscenza spirituale, secondo Dio.</w:t>
      </w:r>
    </w:p>
    <w:p w14:paraId="18700F8C" w14:textId="77777777" w:rsidR="009D2180" w:rsidRDefault="009D2180" w:rsidP="002C7A5A">
      <w:pPr>
        <w:spacing w:after="120"/>
        <w:jc w:val="both"/>
        <w:rPr>
          <w:rFonts w:ascii="Arial" w:hAnsi="Arial"/>
          <w:sz w:val="24"/>
        </w:rPr>
      </w:pPr>
    </w:p>
    <w:p w14:paraId="0EFA9EC0" w14:textId="77777777" w:rsidR="009D2180" w:rsidRPr="009D2180" w:rsidRDefault="009D2180" w:rsidP="009D2180">
      <w:pPr>
        <w:pStyle w:val="Titolo3"/>
      </w:pPr>
      <w:bookmarkStart w:id="1128" w:name="_Toc183872714"/>
      <w:r w:rsidRPr="009D2180">
        <w:t>GLORIA IN ALTISSIMIS DEO</w:t>
      </w:r>
      <w:bookmarkEnd w:id="1128"/>
    </w:p>
    <w:p w14:paraId="3FA8D3FD" w14:textId="77777777" w:rsidR="009D2180" w:rsidRDefault="009D2180" w:rsidP="009D2180">
      <w:pPr>
        <w:spacing w:after="120"/>
        <w:ind w:left="567" w:right="567"/>
        <w:jc w:val="both"/>
        <w:rPr>
          <w:rFonts w:ascii="Arial" w:hAnsi="Arial"/>
          <w:b/>
          <w:color w:val="000000" w:themeColor="text1"/>
          <w:sz w:val="24"/>
          <w:lang w:val="la-Latn"/>
        </w:rPr>
      </w:pPr>
      <w:r w:rsidRPr="009D2180">
        <w:rPr>
          <w:rFonts w:ascii="Arial" w:hAnsi="Arial"/>
          <w:b/>
          <w:color w:val="000000" w:themeColor="text1"/>
          <w:sz w:val="24"/>
          <w:lang w:val="la-Latn"/>
        </w:rPr>
        <w:t xml:space="preserve">et in terra pax in hominibus bonae voluntatis </w:t>
      </w:r>
    </w:p>
    <w:p w14:paraId="48F5E951" w14:textId="018795D3" w:rsidR="009D2180" w:rsidRPr="009D2180" w:rsidRDefault="009D2180" w:rsidP="009D2180">
      <w:pPr>
        <w:spacing w:after="120"/>
        <w:ind w:left="567" w:right="567"/>
        <w:jc w:val="center"/>
        <w:rPr>
          <w:rFonts w:ascii="Arial" w:hAnsi="Arial"/>
          <w:b/>
          <w:color w:val="000000" w:themeColor="text1"/>
          <w:sz w:val="24"/>
          <w:szCs w:val="24"/>
          <w:lang w:val="la-Latn"/>
        </w:rPr>
      </w:pPr>
      <w:r w:rsidRPr="009D2180">
        <w:rPr>
          <w:rFonts w:ascii="Greek" w:hAnsi="Greek" w:cs="Greek"/>
          <w:b/>
          <w:color w:val="000000" w:themeColor="text1"/>
          <w:sz w:val="24"/>
          <w:szCs w:val="24"/>
          <w:lang w:val="la-Latn"/>
        </w:rPr>
        <w:lastRenderedPageBreak/>
        <w:t>DÒxa ™n Øy…stoij qeù kaˆ ™pˆ gÁj e„r»nh ™n ¢nqrèpoij eÙdok…aj.</w:t>
      </w:r>
    </w:p>
    <w:p w14:paraId="582201BC"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 xml:space="preserve">Gesù nasce in Betlemme. Si compiono le antiche profezie. Questo evento è così barrato dall’evangelista Luca: </w:t>
      </w:r>
    </w:p>
    <w:p w14:paraId="5067DE3A"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In quella regione c’erano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w:t>
      </w:r>
    </w:p>
    <w:p w14:paraId="2BA95DBE" w14:textId="77F5CD06"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“Gloria a Dio nel più alto dei cieli e sulla terra pace agli uomini di buona volontà” -</w:t>
      </w:r>
      <w:r w:rsidRPr="009D2180">
        <w:rPr>
          <w:rFonts w:ascii="Arial" w:hAnsi="Arial"/>
          <w:i/>
          <w:iCs/>
          <w:color w:val="000000" w:themeColor="text1"/>
          <w:sz w:val="24"/>
          <w:lang w:val="la-Latn"/>
        </w:rPr>
        <w:t xml:space="preserve"> Gloria in altissimis Deo et in terra pax in hominibus bonae voluntatis</w:t>
      </w:r>
      <w:r w:rsidRPr="009D2180">
        <w:rPr>
          <w:rFonts w:ascii="Arial" w:hAnsi="Arial"/>
          <w:i/>
          <w:iCs/>
          <w:color w:val="000000" w:themeColor="text1"/>
          <w:sz w:val="24"/>
        </w:rPr>
        <w:t xml:space="preserve"> – </w:t>
      </w:r>
      <w:r w:rsidRPr="009D2180">
        <w:rPr>
          <w:rFonts w:ascii="Greek" w:hAnsi="Greek" w:cs="Greek"/>
          <w:i/>
          <w:iCs/>
          <w:color w:val="000000" w:themeColor="text1"/>
          <w:sz w:val="26"/>
          <w:szCs w:val="26"/>
        </w:rPr>
        <w:t>DÒxa ™n Øy…stoij qeù kaˆ ™pˆ gÁj e„r»nh ™n ¢nqrèpoij eÙdok…aj</w:t>
      </w:r>
      <w:r w:rsidR="00AB6684">
        <w:rPr>
          <w:rFonts w:ascii="Greek" w:hAnsi="Greek" w:cs="Greek"/>
          <w:i/>
          <w:iCs/>
          <w:color w:val="000000" w:themeColor="text1"/>
          <w:sz w:val="26"/>
          <w:szCs w:val="26"/>
        </w:rPr>
        <w:t xml:space="preserve">. </w:t>
      </w:r>
      <w:r w:rsidRPr="009D2180">
        <w:rPr>
          <w:rFonts w:ascii="Arial" w:hAnsi="Arial"/>
          <w:i/>
          <w:iCs/>
          <w:color w:val="000000" w:themeColor="text1"/>
          <w:sz w:val="24"/>
        </w:rPr>
        <w:t>(Lc 2,8-14).</w:t>
      </w:r>
    </w:p>
    <w:p w14:paraId="1B7E10B3" w14:textId="77777777" w:rsidR="009D2180" w:rsidRPr="009D2180" w:rsidRDefault="009D2180" w:rsidP="009D2180">
      <w:pPr>
        <w:spacing w:after="120"/>
        <w:jc w:val="both"/>
        <w:rPr>
          <w:rFonts w:ascii="Arial" w:eastAsia="Calibri" w:hAnsi="Arial"/>
          <w:color w:val="000000" w:themeColor="text1"/>
          <w:sz w:val="24"/>
          <w:lang w:eastAsia="en-US"/>
        </w:rPr>
      </w:pPr>
      <w:r w:rsidRPr="009D2180">
        <w:rPr>
          <w:rFonts w:ascii="Arial" w:hAnsi="Arial"/>
          <w:color w:val="000000" w:themeColor="text1"/>
          <w:sz w:val="24"/>
        </w:rPr>
        <w:t xml:space="preserve">La moltitudine dell’esercito celeste loda Dio Padre. A Lui dona ogni gloria perché lo riconosce unica sorgente eterna dalla quale scaturisce per noi Cristo Gesù, il suo Figlio Unigenito, il suo Verbo Eterno, da Lui nato nell’oggi senza tempo e prima del tempo. Solo Lui </w:t>
      </w:r>
      <w:r w:rsidRPr="009D2180">
        <w:rPr>
          <w:rFonts w:ascii="Arial" w:eastAsia="Calibri" w:hAnsi="Arial"/>
          <w:color w:val="000000" w:themeColor="text1"/>
          <w:sz w:val="24"/>
          <w:lang w:eastAsia="en-US"/>
        </w:rPr>
        <w:t xml:space="preserve">è il Principio senza principio di tutto ciò che esiste nel visibile e nell’invisibile. La sua volontà governa il cielo e la terra. Lui ha generato il Figlio suo con generazione che è senza inizio e senza fine, perché eterna. Solo Cristo Gesù è il Figlio del Padre, il Figlio suo Unigenito. Solo Lui è Luce da Luce, Dio vero da Dio vero, generato, non creato, della stessa sostanza del Padre. </w:t>
      </w:r>
    </w:p>
    <w:p w14:paraId="4E53723A" w14:textId="77777777" w:rsidR="009D2180" w:rsidRPr="009D2180" w:rsidRDefault="009D2180" w:rsidP="009D2180">
      <w:pPr>
        <w:spacing w:after="120"/>
        <w:ind w:left="567" w:right="567"/>
        <w:jc w:val="both"/>
        <w:rPr>
          <w:rFonts w:ascii="Arial" w:eastAsia="Calibri" w:hAnsi="Arial"/>
          <w:i/>
          <w:iCs/>
          <w:color w:val="000000" w:themeColor="text1"/>
          <w:sz w:val="24"/>
          <w:lang w:eastAsia="en-US"/>
        </w:rPr>
      </w:pPr>
      <w:r w:rsidRPr="009D2180">
        <w:rPr>
          <w:rFonts w:ascii="Arial" w:eastAsia="Calibri" w:hAnsi="Arial"/>
          <w:i/>
          <w:iCs/>
          <w:color w:val="000000" w:themeColor="text1"/>
          <w:sz w:val="24"/>
          <w:lang w:eastAsia="en-US"/>
        </w:rPr>
        <w:t>«Io stesso ho stabilito il mio sovrano sul Sion, mia santa montagna». Voglio annunciare il decreto del Signore. Egli mi ha detto: «Tu sei mio figlio, io oggi ti ho generato. Chiedimi e ti darò in eredità le genti e in tuo dominio le terre più lontane (Cfr. Sal 2,1-8).</w:t>
      </w:r>
    </w:p>
    <w:p w14:paraId="7251F4AF" w14:textId="77777777" w:rsidR="009D2180" w:rsidRPr="009D2180" w:rsidRDefault="009D2180" w:rsidP="009D2180">
      <w:pPr>
        <w:spacing w:after="120"/>
        <w:ind w:left="567" w:right="567"/>
        <w:jc w:val="both"/>
        <w:rPr>
          <w:rFonts w:ascii="Arial" w:eastAsia="Calibri" w:hAnsi="Arial"/>
          <w:i/>
          <w:iCs/>
          <w:color w:val="000000" w:themeColor="text1"/>
          <w:sz w:val="24"/>
          <w:lang w:eastAsia="en-US"/>
        </w:rPr>
      </w:pPr>
      <w:r w:rsidRPr="009D2180">
        <w:rPr>
          <w:rFonts w:ascii="Arial" w:eastAsia="Calibri" w:hAnsi="Arial"/>
          <w:i/>
          <w:iCs/>
          <w:color w:val="000000" w:themeColor="text1"/>
          <w:sz w:val="24"/>
          <w:lang w:eastAsia="en-US"/>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D24C0B4" w14:textId="77777777" w:rsidR="009D2180" w:rsidRPr="009D2180" w:rsidRDefault="009D2180" w:rsidP="009D2180">
      <w:pPr>
        <w:spacing w:after="120"/>
        <w:jc w:val="both"/>
        <w:rPr>
          <w:rFonts w:ascii="Arial" w:eastAsia="Calibri" w:hAnsi="Arial"/>
          <w:color w:val="000000" w:themeColor="text1"/>
          <w:sz w:val="24"/>
          <w:lang w:eastAsia="en-US"/>
        </w:rPr>
      </w:pPr>
      <w:r w:rsidRPr="009D2180">
        <w:rPr>
          <w:rFonts w:ascii="Arial" w:eastAsia="Calibri" w:hAnsi="Arial"/>
          <w:color w:val="000000" w:themeColor="text1"/>
          <w:sz w:val="24"/>
          <w:lang w:eastAsia="en-US"/>
        </w:rPr>
        <w:t xml:space="preserve">Ogni altra cosa che esiste viene dalla sua onnipotente Parola. Da sempre Dio è Padre e da sempre il Verbo è il suo Figlio Unigenito e da sempre lo Spirito Santo procede dal Padre e dal Figlio. Dio Padre va glorificato perché l’eternità, la divinità, l’immortalità, l’onnipotenza, l’onniscienza, la santità, la carità, la luce, la verità, la giustizia, la misericordia, la fedeltà sono essenza della natura divina. Sono la sua natura. </w:t>
      </w:r>
    </w:p>
    <w:p w14:paraId="16019F39" w14:textId="77777777" w:rsidR="009D2180" w:rsidRPr="009D2180" w:rsidRDefault="009D2180" w:rsidP="009D2180">
      <w:pPr>
        <w:spacing w:after="120"/>
        <w:jc w:val="both"/>
        <w:rPr>
          <w:rFonts w:ascii="Arial" w:eastAsia="Calibri" w:hAnsi="Arial"/>
          <w:bCs/>
          <w:color w:val="000000" w:themeColor="text1"/>
          <w:sz w:val="24"/>
          <w:lang w:eastAsia="en-US"/>
        </w:rPr>
      </w:pPr>
      <w:r w:rsidRPr="009D2180">
        <w:rPr>
          <w:rFonts w:ascii="Arial" w:eastAsia="Calibri" w:hAnsi="Arial"/>
          <w:bCs/>
          <w:color w:val="000000" w:themeColor="text1"/>
          <w:sz w:val="24"/>
          <w:lang w:eastAsia="en-US"/>
        </w:rPr>
        <w:lastRenderedPageBreak/>
        <w:t xml:space="preserve">Nulla esiste se non dal Padre. Nulla esiste se non per il Padre. Questa verità è il principio, il fondamento, l’origine, la causa, la sorgente di ogni verità esistente nell’universo. Il Padre è tutto per noi: essere e sussistenza, principio e divenire, tempo ed eternità, vita e verità, giustizia e pace, grazia e carità. Sempre però se scegliamo e vogliamo essere da Lui e con Lui. Si è con Lui, si è nella sua vita, se si è nella sua Parola con obbedienza piena e ininterrotta. Lui è l’Essere eterno e divino dal quale ogni altro essere esistente riceve vita per creazione e la creazione è fatta non da materia preesistente. Esiste il nulla, o meglio, nulla esiste. Dalla non esistenza, Dio con la sua onnipotente Parola chiama ad essere tutto ciò che lui vuole che esista: il visibile e l’invisibile, ciò che è materiale e ciò che è spirituale, ciò che è vicino e ciò che è miliardi di anni luce da noi. </w:t>
      </w:r>
    </w:p>
    <w:p w14:paraId="5745FB6A" w14:textId="77777777" w:rsidR="009D2180" w:rsidRPr="009D2180" w:rsidRDefault="009D2180" w:rsidP="009D2180">
      <w:pPr>
        <w:spacing w:after="120"/>
        <w:jc w:val="both"/>
        <w:rPr>
          <w:rFonts w:ascii="Arial" w:eastAsia="Calibri" w:hAnsi="Arial"/>
          <w:bCs/>
          <w:color w:val="000000" w:themeColor="text1"/>
          <w:sz w:val="24"/>
          <w:lang w:eastAsia="en-US"/>
        </w:rPr>
      </w:pPr>
      <w:r w:rsidRPr="009D2180">
        <w:rPr>
          <w:rFonts w:ascii="Arial" w:eastAsia="Calibri" w:hAnsi="Arial"/>
          <w:bCs/>
          <w:color w:val="000000" w:themeColor="text1"/>
          <w:sz w:val="24"/>
          <w:lang w:eastAsia="en-US"/>
        </w:rPr>
        <w:t xml:space="preserve">Questa verità così è rivelata a Mosè nel deserto, presso il Monte Sinai: “Io sono colui che sono”. </w:t>
      </w:r>
    </w:p>
    <w:p w14:paraId="32CAE3B5" w14:textId="77777777" w:rsidR="009D2180" w:rsidRPr="009D2180" w:rsidRDefault="009D2180" w:rsidP="009D2180">
      <w:pPr>
        <w:spacing w:after="120"/>
        <w:ind w:left="567" w:right="567"/>
        <w:jc w:val="both"/>
        <w:rPr>
          <w:rFonts w:ascii="Arial" w:eastAsia="Calibri" w:hAnsi="Arial"/>
          <w:bCs/>
          <w:i/>
          <w:iCs/>
          <w:color w:val="000000" w:themeColor="text1"/>
          <w:sz w:val="24"/>
          <w:lang w:eastAsia="en-US"/>
        </w:rPr>
      </w:pPr>
      <w:r w:rsidRPr="009D2180">
        <w:rPr>
          <w:rFonts w:ascii="Arial" w:eastAsia="Calibri" w:hAnsi="Arial"/>
          <w:bCs/>
          <w:i/>
          <w:iCs/>
          <w:color w:val="000000" w:themeColor="text1"/>
          <w:sz w:val="24"/>
          <w:lang w:eastAsia="en-US"/>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2C8E5432"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 xml:space="preserve">Finora Dio era stato invocato con le sue qualità divine: Signore, Onnipotente, Eterno, Creatore. Le qualità di Dio non sono però il suo Nome e neanche la sua essenza, anche se in Dio qualità ed essenza coincidono. Dio è essenza onnipotente, creatrice, eterna, dalla signoria universale, poiché tutto è da Lui e per Lui. Nessuna persona creata è “in assoluto” nel suo esistere e nel suo operare. L’essere assoluto è solo di Dio: “Io-Sono”. Alle creature appartiene l’essere da Dio, ma anche l’essere per Lui. Essendo l’uomo e tutto l’universo da Dio, nessuna creatura potrà mai dire: “Io sono colui che sono”. Sempre dovrà dire: “Io sono ciò che Dio mi ha fatto. Io sarò ciò per cui Lui mi ha dato l’esistenza. Mai potrò essere altro ponendomi fuori dalla sua volontà”. </w:t>
      </w:r>
    </w:p>
    <w:p w14:paraId="6B40D9E7"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Poiché è Lui che mi ha fatto, io sarò, se rimarrò sempre nella sua volontà e nel fine per cui Lui mi ha fatto, fine che è affidato alla mia volontà perché io lo realizzi. Se mi sottraggo alla divina volontà e seguo la mia o quella delle altre creature, il fine non è raggiunto e la mia umanità precipita in un abisso di non senso, non verità, non vita, non giustizia, non pace, non luce, non amore. Mi amo se realizzo il fine per cui sono stato creato. Mi odio se il fine da me non viene realizzato. Realizzando il fine divengo ogni giorno vero uomo. Se il fine non viene da me realizzato, cado in un baratro di vanità e di nullità. Esisto in una falsa esistenza, falsa vita, falsa natura, che ogni giorno si fa sempre più falsa, perché si nutre di falsità, menzogna, inganno, ogni vanità.</w:t>
      </w:r>
    </w:p>
    <w:p w14:paraId="31F467A8" w14:textId="18362049"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 xml:space="preserve">L’essere dell’uomo è limitato e circoscritto dalla Parola del Signore. Ad esso sono stati posti dei limiti che mai potrà oltrepassare, pena la perdita della sua vita e della sua verità. L’Essere di Dio invece è infinito, illimitato, assoluto, eterno, divino, immutabile, immortale. È l’Essere dal quale proviene per creazione ogni altro essere esistente nell’universo che a noi appare come illimitato, quasi infinito. </w:t>
      </w:r>
      <w:r w:rsidRPr="009D2180">
        <w:rPr>
          <w:rFonts w:ascii="Arial" w:hAnsi="Arial"/>
          <w:color w:val="000000" w:themeColor="text1"/>
          <w:sz w:val="24"/>
        </w:rPr>
        <w:lastRenderedPageBreak/>
        <w:t>È l’Essere che è onnipresenza, onnipotenza, onniscienza, sapienza e intelligenza increate ed eterne. “Io-Sono” Colui che faccio essere. “Io-Sono” Colui che faccio vivere, che libero, che salvo, che redimo, che vinco, che trionfo, che governo, che dirigo, che riscatto da ogni schiavitù. Nessuna creatura potrà mai resistermi</w:t>
      </w:r>
      <w:r w:rsidR="00AB6684">
        <w:rPr>
          <w:rFonts w:ascii="Arial" w:hAnsi="Arial"/>
          <w:color w:val="000000" w:themeColor="text1"/>
          <w:sz w:val="24"/>
        </w:rPr>
        <w:t xml:space="preserve">. </w:t>
      </w:r>
      <w:r w:rsidRPr="009D2180">
        <w:rPr>
          <w:rFonts w:ascii="Arial" w:hAnsi="Arial"/>
          <w:color w:val="000000" w:themeColor="text1"/>
          <w:sz w:val="24"/>
        </w:rPr>
        <w:t xml:space="preserve">“Io-Sono” l’Unico e il Solo che in eterno è  “Io-Sono”. Nessun altro è “Io-Sono, perché tutti possiedono l’essere da me e devono viverlo per me. Vivendo per me, vivono per essi stessi. </w:t>
      </w:r>
    </w:p>
    <w:p w14:paraId="083971E0" w14:textId="4F3F669B"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“Io-Sono” il più potente e il più forte perché solo “Io-Sono” il Forte e il Potente. Solo “Io Sono” l’Onnipotente e il Datore di ogni forza e potenza. “Io-Sono Colui che sono” e nessuno potrà far sì che “Io non sia”. “Io-Sono” colui che in un solo istante può trasformare e capovolgere la storia di un uomo, una città, un popolo una nazione. “Io-Sono colui che sono” non perché mi sono creato da me stesso e neanche perché un altro mi ha creato. Nessuno può crearsi Dio e nessuno potrà mai essere creato come Dio. “Io-Sono” eterno, senza principio e senza fine e non ricevo l’eternità da nessuno. L’eternità non si può né dare e né creare. “Io-Sono“ dall’eternità senza principio e per l’eternità senza fine. Voi siete coloro che non siete da voi e per voi</w:t>
      </w:r>
      <w:r w:rsidR="00AB6684">
        <w:rPr>
          <w:rFonts w:ascii="Arial" w:hAnsi="Arial"/>
          <w:color w:val="000000" w:themeColor="text1"/>
          <w:sz w:val="24"/>
        </w:rPr>
        <w:t xml:space="preserve">. </w:t>
      </w:r>
      <w:r w:rsidRPr="009D2180">
        <w:rPr>
          <w:rFonts w:ascii="Arial" w:hAnsi="Arial"/>
          <w:color w:val="000000" w:themeColor="text1"/>
          <w:sz w:val="24"/>
        </w:rPr>
        <w:t xml:space="preserve">Siete per me che vi ho fatto. </w:t>
      </w:r>
    </w:p>
    <w:p w14:paraId="1ED249B0" w14:textId="75F27E2D"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Se io vi libero, voi sarete liberi. Se io non vi libero, voi rimarrete nella vostra schiavitù fisica, morale, spirituale. “Io-sono” il Solo nelle cui mani è la vita dell’intero universo. “Io-Sono”, non un altro Dio, un Dio differente dal Dio adorato e servito da Abramo, Isacco, Giacobbe</w:t>
      </w:r>
      <w:r w:rsidR="00AB6684">
        <w:rPr>
          <w:rFonts w:ascii="Arial" w:hAnsi="Arial"/>
          <w:color w:val="000000" w:themeColor="text1"/>
          <w:sz w:val="24"/>
        </w:rPr>
        <w:t xml:space="preserve">. </w:t>
      </w:r>
      <w:r w:rsidRPr="009D2180">
        <w:rPr>
          <w:rFonts w:ascii="Arial" w:hAnsi="Arial"/>
          <w:color w:val="000000" w:themeColor="text1"/>
          <w:sz w:val="24"/>
        </w:rPr>
        <w:t>“Io-Sono” lo stesso Dio. “Io-Sono” il Dio di Abramo, il Dio di Isacco e il Dio Giacobbe. Oggi vi do Cristo Signore nella sua umanità per dare compimento ad ogni mia Parola, Profezia, Giuramento pronunciati in vostro favore, per la vostra vera salvezza e redenzione. “Io-Sono” è il mio Nome dall’eternità per l’eternità. Quando voi penserete al vostro Dio, al vostro vero Dio e non ad un idolo – e dovrete pensare sempre, in ogni istante – vi dovrete ricordare del mio Nome. In questo Nome è la vita, la potenza, la gloria, l’onore, la benedizione, la santità. Nel mio Nome dovrà fondarsi perennemente la vostra fede. Nel mio Nome è la sola vera fede. In altri nomo, ogni fede o è falsa o è fortemente lacunosa.</w:t>
      </w:r>
    </w:p>
    <w:p w14:paraId="046197F8" w14:textId="03E1677E" w:rsidR="009D2180" w:rsidRPr="009D2180" w:rsidRDefault="009D2180" w:rsidP="009D2180">
      <w:pPr>
        <w:spacing w:after="120"/>
        <w:jc w:val="both"/>
        <w:rPr>
          <w:rFonts w:ascii="Arial" w:eastAsia="Calibri" w:hAnsi="Arial"/>
          <w:color w:val="000000" w:themeColor="text1"/>
          <w:sz w:val="24"/>
          <w:lang w:eastAsia="en-US"/>
        </w:rPr>
      </w:pPr>
      <w:r w:rsidRPr="009D2180">
        <w:rPr>
          <w:rFonts w:ascii="Arial" w:hAnsi="Arial"/>
          <w:color w:val="000000" w:themeColor="text1"/>
          <w:sz w:val="24"/>
        </w:rPr>
        <w:t xml:space="preserve">Il giorno in cui non avrete più questa fede, Io non sarò più “Io-Sono” per voi. Se Io per voi sono: “Io-non-sono”, anche voi non sarete, perché la vostra vita è solo da  me, il solo “Io-Sono”. Se “Io-non-sono”, voi mai potrete essere. Non avrete futuro di vera vita. Questa verità vale per ogni uomo. Dove non regna la purissima verità di Dio, dove questa sua gloria non è confessata, regneranno le tenebre, ogni tenebra. Vi saranno morte spirituale e fisica e ogni schiavitù spirituale e anche fisica. La libertà è solo nella fede in questo nome: “Io-Sono”. </w:t>
      </w:r>
      <w:r w:rsidRPr="009D2180">
        <w:rPr>
          <w:rFonts w:ascii="Arial" w:eastAsia="Calibri" w:hAnsi="Arial"/>
          <w:color w:val="000000" w:themeColor="text1"/>
          <w:sz w:val="24"/>
          <w:lang w:eastAsia="en-US"/>
        </w:rPr>
        <w:t>"Io-sono” la vita e la fonte della vita. Non c’è vita se non da me. "Io-sono” la Libertà dalla quale ogni altro essere per creazione e per redenzione riceve la sua Libertà. Anche la Libertà è l’essenza di Dio. La Libertà è solo Dio. Non può essere nella Libertà di Dio chi si lascia allontanare dalla fonte della vera vita e si nutre di ogni veleno di schiavitù</w:t>
      </w:r>
      <w:r w:rsidR="00AB6684">
        <w:rPr>
          <w:rFonts w:ascii="Arial" w:eastAsia="Calibri" w:hAnsi="Arial"/>
          <w:color w:val="000000" w:themeColor="text1"/>
          <w:sz w:val="24"/>
          <w:lang w:eastAsia="en-US"/>
        </w:rPr>
        <w:t xml:space="preserve">. </w:t>
      </w:r>
    </w:p>
    <w:p w14:paraId="2F0FACF5" w14:textId="77777777" w:rsidR="009D2180" w:rsidRPr="009D2180" w:rsidRDefault="009D2180" w:rsidP="009D2180">
      <w:pPr>
        <w:spacing w:after="120"/>
        <w:jc w:val="both"/>
        <w:rPr>
          <w:rFonts w:ascii="Arial" w:eastAsia="Calibri" w:hAnsi="Arial"/>
          <w:color w:val="000000" w:themeColor="text1"/>
          <w:sz w:val="24"/>
          <w:lang w:eastAsia="en-US"/>
        </w:rPr>
      </w:pPr>
      <w:r w:rsidRPr="009D2180">
        <w:rPr>
          <w:rFonts w:ascii="Arial" w:eastAsia="Calibri" w:hAnsi="Arial"/>
          <w:color w:val="000000" w:themeColor="text1"/>
          <w:sz w:val="24"/>
          <w:lang w:eastAsia="en-US"/>
        </w:rPr>
        <w:t xml:space="preserve">Neanche può insegnare la Libertà chi si è sradicato dalle sorgenti eterne della divina Libertà e si rifiuta di essere nuovamente piantato in queste sorgenti divine. Oggi vi sono coloro che hanno un odio così violento contro le sorgenti diviene ed eterne della Libertà, da non permettere che qualcuno venga piantato in esse. </w:t>
      </w:r>
      <w:r w:rsidRPr="009D2180">
        <w:rPr>
          <w:rFonts w:ascii="Arial" w:eastAsia="Calibri" w:hAnsi="Arial"/>
          <w:color w:val="000000" w:themeColor="text1"/>
          <w:sz w:val="24"/>
          <w:lang w:eastAsia="en-US"/>
        </w:rPr>
        <w:lastRenderedPageBreak/>
        <w:t>Non solo. Quest’odio è così violento da desiderare la distruzione e l’annientamento delle stesse sorgenti. Come può vivere nella vera Libertà chi insegue il presente e il futuro come utopia modellata e costruita su desideri frutto delle tenebre che governano il suo cuore? Non può esservi mai la Libertà per quest'uomo che ha scelto di essere da se stesso e per se stesso, rinnegando, disprezzando, combattendo per eliminare dalla terra il Solo Creatore della vita, nella verità  e nella libertà. Il Solo che può redimere dalle tenebre e dalla schiavitù. Un costruttore di schiavitù mai potrà essere un edificatore di libertà. Così come mai potrà dare libertà all’uomo chi dichiara il peccato diritto di civiltà e progresso per la moderna società. Chi commette il peccato è schiavo del peccato.</w:t>
      </w:r>
    </w:p>
    <w:p w14:paraId="076AFEC3" w14:textId="77777777" w:rsidR="009D2180" w:rsidRPr="009D2180" w:rsidRDefault="009D2180" w:rsidP="009D2180">
      <w:pPr>
        <w:spacing w:after="120"/>
        <w:ind w:left="567" w:right="567"/>
        <w:jc w:val="both"/>
        <w:rPr>
          <w:rFonts w:ascii="Arial" w:eastAsia="Calibri" w:hAnsi="Arial"/>
          <w:color w:val="000000" w:themeColor="text1"/>
          <w:sz w:val="24"/>
          <w:lang w:eastAsia="en-US"/>
        </w:rPr>
      </w:pPr>
      <w:r w:rsidRPr="009D2180">
        <w:rPr>
          <w:rFonts w:ascii="Arial" w:eastAsia="Calibri" w:hAnsi="Arial"/>
          <w:color w:val="000000" w:themeColor="text1"/>
          <w:sz w:val="24"/>
          <w:lang w:eastAsia="en-US"/>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8,20-47). </w:t>
      </w:r>
    </w:p>
    <w:p w14:paraId="2EBC2475" w14:textId="77777777" w:rsidR="009D2180" w:rsidRPr="009D2180" w:rsidRDefault="009D2180" w:rsidP="009D2180">
      <w:pPr>
        <w:spacing w:after="120"/>
        <w:jc w:val="both"/>
        <w:rPr>
          <w:rFonts w:ascii="Arial" w:eastAsia="Calibri" w:hAnsi="Arial"/>
          <w:bCs/>
          <w:color w:val="000000" w:themeColor="text1"/>
          <w:sz w:val="24"/>
          <w:lang w:eastAsia="en-US"/>
        </w:rPr>
      </w:pPr>
      <w:r w:rsidRPr="009D2180">
        <w:rPr>
          <w:rFonts w:ascii="Arial" w:eastAsia="Calibri" w:hAnsi="Arial"/>
          <w:bCs/>
          <w:color w:val="000000" w:themeColor="text1"/>
          <w:sz w:val="24"/>
          <w:lang w:eastAsia="en-US"/>
        </w:rPr>
        <w:t xml:space="preserve">Come può quest’uomo parlare di Libertà dal momento che non vuole riconoscersi come appartenente al Signore suo Dio, il solo Creatore della vera Libertà per ogni uomo? Quest'uomo, immaginando la Libertà, la trasfigura, la sfigura, la disprezza, la distrugge, la calpesta, la maledice.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dalla vera Libertà. Dice la sua libertà che altro non è se non la piena emancipazione e la totale indipendenza dal suo </w:t>
      </w:r>
      <w:r w:rsidRPr="009D2180">
        <w:rPr>
          <w:rFonts w:ascii="Arial" w:eastAsia="Calibri" w:hAnsi="Arial"/>
          <w:bCs/>
          <w:color w:val="000000" w:themeColor="text1"/>
          <w:sz w:val="24"/>
          <w:lang w:eastAsia="en-US"/>
        </w:rPr>
        <w:lastRenderedPageBreak/>
        <w:t xml:space="preserve">Creatore. Signore, Dio, Fonte eterna di ogni vera Libertà. Ogni emancipazione da Dio è anche emancipazione da ogni vera Libertà per la propria natura, chiamata a vivere come vera immagine del suo Creatore. </w:t>
      </w:r>
    </w:p>
    <w:p w14:paraId="02CF5707" w14:textId="77777777" w:rsidR="009D2180" w:rsidRPr="009D2180" w:rsidRDefault="009D2180" w:rsidP="009D2180">
      <w:pPr>
        <w:spacing w:after="120"/>
        <w:jc w:val="both"/>
        <w:rPr>
          <w:rFonts w:ascii="Arial" w:hAnsi="Arial"/>
          <w:bCs/>
          <w:color w:val="000000" w:themeColor="text1"/>
          <w:sz w:val="24"/>
        </w:rPr>
      </w:pPr>
      <w:r w:rsidRPr="009D2180">
        <w:rPr>
          <w:rFonts w:ascii="Arial" w:eastAsia="Calibri" w:hAnsi="Arial"/>
          <w:bCs/>
          <w:color w:val="000000" w:themeColor="text1"/>
          <w:sz w:val="24"/>
          <w:lang w:eastAsia="en-US"/>
        </w:rPr>
        <w:t xml:space="preserve">La Libertà è l’amore eterno con il quale il Signore ama l’uomo e per questo lo crea. La Libertà è anche l’amore eterno con il quale il Signore toglie dal carcere di ogni peccato e vizio e da ogni schiavitù creata dalla disobbedienza dell’uomo alla Parola della vita. L’amore eterno con il quale oggi il Signore ama l’uomo è totalmente differente di quello manifestato nell’Antico Testamento. Nell’Antico Testamento </w:t>
      </w:r>
      <w:r w:rsidRPr="009D2180">
        <w:rPr>
          <w:rFonts w:ascii="Arial" w:hAnsi="Arial"/>
          <w:bCs/>
          <w:color w:val="000000" w:themeColor="text1"/>
          <w:sz w:val="24"/>
        </w:rPr>
        <w:t xml:space="preserve">quello di Dio è l’amore eterno del Signore, del Pastore, del Redentore, del Salvatore, del Creatore Onnipotente, della Provvidenza. È l’amore dello Sposo fedele e del Padre che solleva il figlio alla guancia e lo ama più che una madre. Tuttavia tra Dio e l'uomo c'è sempre come un abisso; Dio è la Trascendenza inavvicinabile, avvolta dai cieli e da essi quasi nascosta. </w:t>
      </w:r>
    </w:p>
    <w:p w14:paraId="674A55B2"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Nel Nuovo Testamento è in Cristo Gesù che l’amore eterno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Grande è l’amore eterno di Dio. Ci ha amato con il suo Amore Eterno. Al Figlio suo unigenito, a Colui che è nel suo seno, che vive con Lui nell'eternità, ha domandato l'incarnazione, la crocifissione, il tormento della morte e tutto questo per amore nostro, perché noi nascessimo come suoi figli, fossimo accolti nella sua casa per vivere della sua purissima paternità fedele e misericordiosa. </w:t>
      </w:r>
    </w:p>
    <w:p w14:paraId="29C689AD" w14:textId="77777777" w:rsidR="009D2180" w:rsidRPr="009D2180" w:rsidRDefault="009D2180" w:rsidP="009D2180">
      <w:pPr>
        <w:spacing w:after="120"/>
        <w:ind w:left="567" w:right="567"/>
        <w:jc w:val="both"/>
        <w:rPr>
          <w:rFonts w:ascii="Arial" w:hAnsi="Arial"/>
          <w:color w:val="000000" w:themeColor="text1"/>
          <w:sz w:val="24"/>
        </w:rPr>
      </w:pPr>
      <w:r w:rsidRPr="009D2180">
        <w:rPr>
          <w:rFonts w:ascii="Arial" w:hAnsi="Arial"/>
          <w:color w:val="000000" w:themeColor="text1"/>
          <w:sz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409C6D91"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È nella casa o nel seno di Dio che l’uomo potrà vivere in eterno. L’amore eterno di Dio è il dono di se stesso nel Figlio per la redenzione, dono di ogni altro suo figlio, generato in Cristo, per la vita del mondo. Il Padre non risparmierà nessun altro divenuto suo </w:t>
      </w:r>
      <w:r w:rsidRPr="009D2180">
        <w:rPr>
          <w:rFonts w:ascii="Arial" w:hAnsi="Arial"/>
          <w:bCs/>
          <w:color w:val="000000" w:themeColor="text1"/>
          <w:sz w:val="24"/>
        </w:rPr>
        <w:lastRenderedPageBreak/>
        <w:t>figlio in Cristo Gesù, perché quanti sono lontani da Lui si lascino abbracciare dalla sua carità e si incamminino verso la sua casa celeste.</w:t>
      </w:r>
    </w:p>
    <w:p w14:paraId="4C242499"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Egli vuole che tutti siano ricondotti a Lui; ama fare festa, rallegrarsi, imbandire un banchetto di gioia per la ricomposizione avvenuta di questa relazione unica, di paternità e di figliolanza, che deve durare per l'eternità. Gesù è venuto perché ogni uomo sia riconsegnato al Padre, viva come suo vero figlio di adozione in Cristo. Egli ha affidato la sua missione alla Chiesa perché vada per il mondo, annunzi il grande mistero del Padre e come Cristo dia la propria vita. Questo dono è necessario perché quanti sono lontani, attraverso la manifestazione del suo amore, sappiano quanto il Padre ha dato e quanto è disposto a dare per loro. Mistero ed abisso dell'amore eterno di Dio! Mistero di pietà e di consolazione, di misericordia e di sollecitudine! Mistero che non conosce limiti nell’amore!</w:t>
      </w:r>
    </w:p>
    <w:p w14:paraId="219CE204"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Mistero che richiede la vita di colui che già vive da vero figlio di adozione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vero figlio di adozione, compiendo in tutto la sua volontà. Il cristiano è chiamato a mostrare il Padre, non solo attraverso l'insegnamento della vita e delle opere di Gesù. È chiamato soprattutto a manifestarlo e a rivelarlo attraverso la sua vita e le sue opere che sono dono totale di sé perché gli altri conoscano e sappiano quanto veramente il Padre li ama, e li ama attraverso il suo dono, la sua offerta, il suo sacrificio, la sua quotidiana oblazione. </w:t>
      </w:r>
    </w:p>
    <w:p w14:paraId="1A978487"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Dopo la Croce di Cristo Signore,  Dio Padre si manifesta attraverso i suoi veri figli di adozione. Sono loro la via della perfetta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La croce è dono, è offerta di se stessi per gli altri. Senza questa offerta l'altro penserà sempre ad un Padre ideale ma inesistente. Senza la croce immaginerà un Dio costruito ma irreale, teologizzato, dogmaticizzato, liturgizzato, sacramentalizzato, ma assente dalla storia, perché nella realtà manca il dono visibile che attesta e rivela il suo amore. </w:t>
      </w:r>
    </w:p>
    <w:p w14:paraId="41C3F70D"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Il Padre invisibile si è reso visibile nei figli visibili. Sono loro la rivelazione della sua gloria. Sono loro la manifestazione della sua divina essenza di amore e di carità. Solo loro chiamati a gridare al mondo tutta la santità del nome del loro Dio ei Signore. Come i figli di Dio faranno questo? Santificando il loro corpo, la loro anima, il loro spirito con la stessa purissima santità di Dio. Divenendo essi stessi in Dio, in Cristo, con Cristo, per Cristo, nello Spirito Santo, sorgente e fonte creata della santità da creare e da riversare nel cuore di ogni altro uomo. Come Dio è santità perfettissima, purissimo e sommo bene, luce eterna senza macchia. Così anche i suoi figli di adozione in Cristo dovranno essere santità perfettissima, purissimo e sommo bene, luce attinta dalla luce di Cristo, anche questa senza alcuna macchia. Vocazione altissima quella del cristiano. </w:t>
      </w:r>
    </w:p>
    <w:p w14:paraId="15E9768E"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Come il cristiano potrà dare compimento a questa sua altissima vocazione? Chiedendo a Lui, al suo Signore, che è la Santità Eterna, la Fonte Perenne di </w:t>
      </w:r>
      <w:r w:rsidRPr="009D2180">
        <w:rPr>
          <w:rFonts w:ascii="Arial" w:hAnsi="Arial"/>
          <w:bCs/>
          <w:color w:val="000000" w:themeColor="text1"/>
          <w:sz w:val="24"/>
        </w:rPr>
        <w:lastRenderedPageBreak/>
        <w:t>ogni santità, di purificare il suo cuore, rendendolo mondo, santo, giusto, immacolato, osservante delle sue leggi. Dio però non potrà creare la sua santità in noi, se il nostro cuore non è sorretto da uno spirito di vera e sincera conversione, da una volontà forte, risoluta, determinata a smetterla con il peccato, a tagliare definitivamente con quanto ci lega al male, perché la santità di Dio possa risplendere con tutta la sua solennità in noi e attraverso la nostra vita possa irradiarsi sul mondo. Tutto questo potrà avvenire se noi abitiamo nel seno del corpo di Cristo allo stesso modo che Cristo abita nel seno del Padre. Se usciamo dal seno di Cristo Gesù, Il Padre nulla potrà fare. È il seno di Cristo Gesù l’unico e solo seno della vera vita.</w:t>
      </w:r>
    </w:p>
    <w:p w14:paraId="3875EE58"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Tutto è dalla nostra buona volontà. Siamo noi a doverlo volere, a chiederlo con preghiera insistente e perseverante. È il Padre celeste che deve purificare la nostra condotta da imperfezioni, vizi, impurità e venialità anche le più piccole. Lui  però non può agire senza la consegna della nostra volontà al bene, alla sua Legge, ai suoi Comandamenti, alla Parola della salvezza. Oggi questa consegna è divenuta impossibile. Ormai il cristiano si è separato dalla Parola rivelata. Ha operato una netta distinzione tra ciò che la divina Parola dice e ciò che invece è l’amore di Dio, amore però pensato e immaginato dall’uomo. Ormai si afferma che tra la Parola e l’amore del Signore non c’è corrispondenza. Per la parola ogni peccato è condannato. Non però è condannato dall’amore di Dio. Questo vale per ogni suo Comandamento, ogni Legge, ogni Parola scritti per noi. </w:t>
      </w:r>
    </w:p>
    <w:p w14:paraId="1F4567C2"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Ecco perché oggi è divenuto impossibile manifestare la gloria del nostro Dio. La Parola di Dio, la Rivelazione, il deposito della fede sono detti dottrina della Chiesa. Ciò che la dottrina condanna, l’amore del Signore lo permette. Vi è questo abisso che separa Dottrina e Amore. Senza la Dottrina, che è purissima volontà di Dio, diviene impossibile glorificare il nome del nostro Dio, del nostro Creatore e Signore. Chi vuole che il Nome di “Io-Sono” sia glorificato, esaltato, benedetto, lodato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I pensieri di Dio non sono immaginabili. Sono scritti. Non sono da inventare. Sono da accogliere.</w:t>
      </w:r>
    </w:p>
    <w:p w14:paraId="44AA4362" w14:textId="77777777" w:rsidR="009D2180" w:rsidRPr="009D2180" w:rsidRDefault="009D2180" w:rsidP="009D2180">
      <w:pPr>
        <w:spacing w:after="120"/>
        <w:ind w:left="567" w:right="567"/>
        <w:jc w:val="both"/>
        <w:rPr>
          <w:rFonts w:ascii="Arial" w:hAnsi="Arial"/>
          <w:bCs/>
          <w:i/>
          <w:iCs/>
          <w:color w:val="000000" w:themeColor="text1"/>
          <w:sz w:val="24"/>
        </w:rPr>
      </w:pPr>
      <w:r w:rsidRPr="009D2180">
        <w:rPr>
          <w:rFonts w:ascii="Arial" w:hAnsi="Arial"/>
          <w:bCs/>
          <w:i/>
          <w:iCs/>
          <w:color w:val="000000" w:themeColor="text1"/>
          <w:sz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w:t>
      </w:r>
      <w:r w:rsidRPr="009D2180">
        <w:rPr>
          <w:rFonts w:ascii="Arial" w:hAnsi="Arial"/>
          <w:bCs/>
          <w:i/>
          <w:iCs/>
          <w:color w:val="000000" w:themeColor="text1"/>
          <w:sz w:val="24"/>
        </w:rPr>
        <w:lastRenderedPageBreak/>
        <w:t xml:space="preserve">Signore. Quanto il cielo sovrasta la terra, tanto le mie vie sovrastano le vostre vie, i miei pensieri sovrastano i vostri pensieri (Is 55,1-9). </w:t>
      </w:r>
    </w:p>
    <w:p w14:paraId="52E7F27F" w14:textId="77777777" w:rsidR="009D2180" w:rsidRPr="009D2180" w:rsidRDefault="009D2180" w:rsidP="009D2180">
      <w:pPr>
        <w:spacing w:after="120"/>
        <w:jc w:val="both"/>
        <w:rPr>
          <w:rFonts w:ascii="Arial" w:eastAsia="Calibri" w:hAnsi="Arial"/>
          <w:bCs/>
          <w:color w:val="000000" w:themeColor="text1"/>
          <w:sz w:val="24"/>
          <w:lang w:eastAsia="en-US"/>
        </w:rPr>
      </w:pPr>
      <w:r w:rsidRPr="009D2180">
        <w:rPr>
          <w:rFonts w:ascii="Arial" w:hAnsi="Arial"/>
          <w:bCs/>
          <w:color w:val="000000" w:themeColor="text1"/>
          <w:sz w:val="24"/>
        </w:rPr>
        <w:t xml:space="preserve">Il cuore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Per questo va abolita quella mostruosa separazione tra la Parola di Dio, la Sana Dottrina della Chiesa e l’amore di Dio che consente ogni trasgressione, ogni peccato, ogni immoralità. </w:t>
      </w:r>
      <w:r w:rsidRPr="009D2180">
        <w:rPr>
          <w:rFonts w:ascii="Arial" w:eastAsia="Calibri" w:hAnsi="Arial"/>
          <w:bCs/>
          <w:color w:val="000000" w:themeColor="text1"/>
          <w:sz w:val="24"/>
          <w:lang w:eastAsia="en-US"/>
        </w:rPr>
        <w:t xml:space="preserve">Non c’è carità, non c’è santità, non c’è luce, non  c’è verità, non c’è giustizia, non c’è misericordia, non c’è nessun’altra virtù in Dio che non sia stata manifestata e rivelata nelle Scritture  Profetiche. Ogni altro pensiero su Dio è frutto del nostro cuore. Non viene dal cuore di Dio. È invenzione dell’uomo. </w:t>
      </w:r>
    </w:p>
    <w:p w14:paraId="274EE18F" w14:textId="77777777" w:rsidR="009D2180" w:rsidRPr="009D2180" w:rsidRDefault="009D2180" w:rsidP="009D2180">
      <w:pPr>
        <w:spacing w:after="120"/>
        <w:jc w:val="both"/>
        <w:rPr>
          <w:rFonts w:ascii="Arial" w:hAnsi="Arial"/>
          <w:bCs/>
          <w:color w:val="000000" w:themeColor="text1"/>
          <w:sz w:val="24"/>
        </w:rPr>
      </w:pPr>
      <w:r w:rsidRPr="009D2180">
        <w:rPr>
          <w:rFonts w:ascii="Arial" w:eastAsia="Calibri" w:hAnsi="Arial"/>
          <w:bCs/>
          <w:color w:val="000000" w:themeColor="text1"/>
          <w:sz w:val="24"/>
          <w:lang w:eastAsia="en-US"/>
        </w:rPr>
        <w:t xml:space="preserve">Ecco tutto lo splendore del Nuovo Testamento. Per creazione noi siamo da Dio. Siamo stati creati dal Verbo, che ci ha partecipato con la sua onnipotente parola qualcosa della sua luce e della sua vita. Nella redenzione non si è più solamente ad immagine e a somiglianza di Dio per creazione, diveniamo partecipi della natura divina. La natura uscita da Dio per la sua Parola onnipotente ora entra in Dio, nella sua divina essenza, divenendo corpo di Cristo, nascendo da acqua e da Spirito Santo. Questa è la stupenda opera del Padre, per Cristo, con Cristo, in Cristo. </w:t>
      </w:r>
      <w:r w:rsidRPr="009D2180">
        <w:rPr>
          <w:rFonts w:ascii="Arial" w:hAnsi="Arial"/>
          <w:bCs/>
          <w:color w:val="000000" w:themeColor="text1"/>
          <w:sz w:val="24"/>
        </w:rPr>
        <w:t>Gesù è il Messia di Dio, il Salvatore e Redentore nostro. Lui compie l'opera del Padre, attraverso il dono di tutto se stesso e in modo dolorosissimo, poiché a Lui il compimento dell'opera salvifica costa il peso della croce, i chiodi, la morte. Il nostro Dio è ora il Dio Crocifisso.</w:t>
      </w:r>
    </w:p>
    <w:p w14:paraId="182FE240"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Tutto questo lo fa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w:t>
      </w:r>
    </w:p>
    <w:p w14:paraId="000766AE"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Senza questa fruttificazione, la sua opera è sterile, il mondo non cambia, i cuori non si convertono. Questo altissimo mistero di amore si compie e riceve la sua perfezione nel mistero dell’Eucaristia. È in questo mistero che la santità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che sono già offerti perché diventino cibo di vita eterna e bevanda di salvezza. Si chiede a Dio che mandi il suo Santo Spirito, perché li trasformi in Corpo e in Sangue di Cristo. Lo Spirito è inviato dal Padre e dal Figlio, ma è dato dalla Chiesa per il suo ministro ordinato. Grande è il ministero e grande la missione della Chiesa.</w:t>
      </w:r>
    </w:p>
    <w:p w14:paraId="36FAC1E1"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lastRenderedPageBreak/>
        <w:t>Tutto viene dalla Santissima Trinità. Ma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Prega il Padre perché realmente, sostanzialmente, veramente il pane e il vino diventino Corpo e Sangue di Cristo. Il cristiano se ne nutre e con essi e per essi può dare compimento al mistero della sua cristificazione. È in questa cristificazione che l’uomo diviene come Cristo, carità crocifissa per la redenzione dei fratelli.</w:t>
      </w:r>
    </w:p>
    <w:p w14:paraId="4CECB61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3011B625"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w:t>
      </w:r>
      <w:r w:rsidRPr="009D2180">
        <w:rPr>
          <w:rFonts w:ascii="Arial" w:hAnsi="Arial"/>
          <w:i/>
          <w:iCs/>
          <w:color w:val="000000" w:themeColor="text1"/>
          <w:sz w:val="24"/>
        </w:rPr>
        <w:lastRenderedPageBreak/>
        <w:t xml:space="preserve">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285689B"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 xml:space="preserve">Ecco lo splendore del Nuovo Testamento. 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natura dell’uomo. Ecco alcuni di questi diritti negati. </w:t>
      </w:r>
    </w:p>
    <w:p w14:paraId="430AE0DE" w14:textId="21C9B151"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conoscere la vera sorgente della salvezza che è Cristo Gesù. </w:t>
      </w:r>
    </w:p>
    <w:p w14:paraId="13618755" w14:textId="2166C211"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che gli venga annunziato Gesù Signore secondo la purissima verità del Vangelo ed è diritto dell’uomo rinascere da acqua e da Spirito Santo. È diritto essere incorporato alla Chiesa una, santa, cattolica, apostolica, che è solo quella il cui fondamento visibile è Pietro. </w:t>
      </w:r>
    </w:p>
    <w:p w14:paraId="1F9183D3" w14:textId="09425E36"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essere confortato con la grazia e la verità di Cristo Signore, e perennemente sostenuto dall’insegnamento della vera Parola del Vangelo.</w:t>
      </w:r>
    </w:p>
    <w:p w14:paraId="2C7AF51E" w14:textId="70AEDB74"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conoscere in pienezza di verità chi è il suo Creatore, Signore, Dio, verità da Lui stesso rivelata.</w:t>
      </w:r>
    </w:p>
    <w:p w14:paraId="041A53F9" w14:textId="6C6C5CF0"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seguire la mozione dello Spirito Santo, che spinge verso una via di santità anziché verso un’altra, anch’essa di santità. </w:t>
      </w:r>
    </w:p>
    <w:p w14:paraId="0114234B" w14:textId="057E85DB"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C9AB1AF" w14:textId="2ECBD53B"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ricevere nel battesimo “i geni di Cristo”, che sono “geni di Dio”, divenendo così partecipi del suo patrimonio genetico contenuto nella natura divina; gustare la vita eterna, secondo la verità del Vangelo e non secondo la falsità della cattiva teologizzazione.</w:t>
      </w:r>
    </w:p>
    <w:p w14:paraId="559F84AE" w14:textId="4AE6AE83"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w:t>
      </w:r>
      <w:r w:rsidRPr="009D2180">
        <w:rPr>
          <w:rFonts w:ascii="Arial" w:hAnsi="Arial"/>
          <w:bCs/>
          <w:color w:val="000000" w:themeColor="text1"/>
          <w:sz w:val="24"/>
        </w:rPr>
        <w:lastRenderedPageBreak/>
        <w:t>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63B1E133" w14:textId="39C8E33A"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3A194123" w14:textId="2D325773"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5E4ACDC" w14:textId="61A2F90F"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Per questo naturale, fondamentale, essenziale diritto, </w:t>
      </w:r>
      <w:r w:rsidRPr="00467B63">
        <w:rPr>
          <w:rFonts w:ascii="Arial" w:hAnsi="Arial"/>
          <w:bCs/>
          <w:color w:val="000000" w:themeColor="text1"/>
          <w:sz w:val="24"/>
        </w:rPr>
        <w:t xml:space="preserve">a nessun uomo si può vietare il cammino </w:t>
      </w:r>
      <w:r w:rsidRPr="009D2180">
        <w:rPr>
          <w:rFonts w:ascii="Arial" w:hAnsi="Arial"/>
          <w:bCs/>
          <w:color w:val="000000" w:themeColor="text1"/>
          <w:sz w:val="24"/>
        </w:rPr>
        <w:t xml:space="preserve">verso la verità più pura e più santa. </w:t>
      </w:r>
    </w:p>
    <w:p w14:paraId="60C86942" w14:textId="6E9A11FA"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Ad ogni uomo deve essere lasciata libertà di cercare e trovare il vero Dio. S</w:t>
      </w:r>
      <w:r w:rsidRPr="00467B63">
        <w:rPr>
          <w:rFonts w:ascii="Arial" w:hAnsi="Arial"/>
          <w:bCs/>
          <w:color w:val="000000" w:themeColor="text1"/>
          <w:sz w:val="24"/>
        </w:rPr>
        <w:t xml:space="preserve">e è diritto </w:t>
      </w:r>
      <w:r w:rsidRPr="009D2180">
        <w:rPr>
          <w:rFonts w:ascii="Arial" w:hAnsi="Arial"/>
          <w:bCs/>
          <w:color w:val="000000" w:themeColor="text1"/>
          <w:sz w:val="24"/>
        </w:rPr>
        <w:t xml:space="preserve">di ogni uomo trovare il vero Dio, è anche dovere di chi già la conosce farglielo incontrare. </w:t>
      </w:r>
    </w:p>
    <w:p w14:paraId="037AF434" w14:textId="7C0B4DE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1EF71F99" w14:textId="3CACD075"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QUESTO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983E69C" w14:textId="603F938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2432A0BA" w14:textId="10B89AF4"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w:t>
      </w:r>
      <w:r w:rsidR="00467B63" w:rsidRPr="00467B63">
        <w:rPr>
          <w:rFonts w:ascii="Arial" w:hAnsi="Arial"/>
          <w:bCs/>
          <w:color w:val="000000" w:themeColor="text1"/>
          <w:sz w:val="24"/>
        </w:rPr>
        <w:t>diritto</w:t>
      </w:r>
      <w:r w:rsidRPr="009D2180">
        <w:rPr>
          <w:rFonts w:ascii="Arial" w:hAnsi="Arial"/>
          <w:bCs/>
          <w:color w:val="000000" w:themeColor="text1"/>
          <w:sz w:val="24"/>
        </w:rPr>
        <w:t xml:space="preserve"> di ogni uomo conoscere, amare, vivere con il proprio padre e la propria madre. Non può un figlio avere più “padri” o un padre, non vero padre, perché non è sangue del suo sangue, carne dalla sua carne. La paternità può essere </w:t>
      </w:r>
      <w:r w:rsidRPr="009D2180">
        <w:rPr>
          <w:rFonts w:ascii="Arial" w:hAnsi="Arial"/>
          <w:bCs/>
          <w:color w:val="000000" w:themeColor="text1"/>
          <w:sz w:val="24"/>
        </w:rPr>
        <w:lastRenderedPageBreak/>
        <w:t xml:space="preserve">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54CBFEF" w14:textId="04B775F2"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Ecco perché </w:t>
      </w:r>
      <w:r w:rsidRPr="00467B63">
        <w:rPr>
          <w:rFonts w:ascii="Arial" w:hAnsi="Arial"/>
          <w:bCs/>
          <w:color w:val="000000" w:themeColor="text1"/>
          <w:sz w:val="24"/>
        </w:rPr>
        <w:t xml:space="preserve">è diritto </w:t>
      </w:r>
      <w:r w:rsidRPr="009D2180">
        <w:rPr>
          <w:rFonts w:ascii="Arial" w:hAnsi="Arial"/>
          <w:bCs/>
          <w:color w:val="000000" w:themeColor="text1"/>
          <w:sz w:val="24"/>
        </w:rPr>
        <w:t xml:space="preserve">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C6C0ECA"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Oggi tutti questi diritti vengono violati. La violazione è proclamata progresso e civiltà, grande bene per l’umanità. Negando e distruggendo questi diritti, essa afferma di liberarsi da pensanti retaggi culturali di schiavitù e di arretratezza sociale che provengono dalla notte dei tempi. Difendere i diritti di ogni uomo è obbligo di ogni discepolo di Gesù. Negare anche un solo diritto dell’anima è peccato contro lo Spirito Santo. È giusto però ripetere, senza mai stancarsi, con ogni franchezza e fortezza che tutti questi diritti non vengono dall’uomo, sono stati dati da Dio ad ogni uomo. Poiché dati da Dio ad ogni uomo, nessun altro uomo glieli potrà togliere. È verità eterna. Obbligo universale e immortale. </w:t>
      </w:r>
    </w:p>
    <w:p w14:paraId="4880227D"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Tutti questi diritti potranno essere vissuti solo divenendo noi partecipi della natura divima. È in questa partecipazione che si compie e si realizza secondo purissima verità eterna ogni uomo, nessuno escluso. Sempre però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vecchia umanità.</w:t>
      </w:r>
    </w:p>
    <w:p w14:paraId="76B7FDB5"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non solo non siamo cantori della gloria di Dio Padre. Siamo rapinatori della sua eterna e divina verità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0B8D02F7"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Dio Padre ha arricchito ogni uomo di molti doni divini, eterni, increati e creati. Proviamo ora a mettere insieme tutti i doni con i quali siamo stati arricchiti: </w:t>
      </w:r>
    </w:p>
    <w:p w14:paraId="3BB77B19" w14:textId="38FAA224"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I</w:t>
      </w:r>
      <w:r w:rsidR="00467B63" w:rsidRPr="009D2180">
        <w:rPr>
          <w:rFonts w:ascii="Arial" w:hAnsi="Arial"/>
          <w:bCs/>
          <w:color w:val="000000" w:themeColor="text1"/>
          <w:sz w:val="24"/>
        </w:rPr>
        <w:t xml:space="preserve">l primo dono </w:t>
      </w:r>
      <w:r w:rsidRPr="009D2180">
        <w:rPr>
          <w:rFonts w:ascii="Arial" w:hAnsi="Arial"/>
          <w:bCs/>
          <w:color w:val="000000" w:themeColor="text1"/>
          <w:sz w:val="24"/>
        </w:rPr>
        <w:t xml:space="preserve">è il Padre nostro celeste, il nostro Dio e Creatore e Signore che in Cristo si dona a noi con tutta la sua divina onnipotenza di amore di salvezza e di redenzione. </w:t>
      </w:r>
    </w:p>
    <w:p w14:paraId="08FA3EDC" w14:textId="3419EF91"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Dono </w:t>
      </w:r>
      <w:r w:rsidR="009D2180" w:rsidRPr="009D2180">
        <w:rPr>
          <w:rFonts w:ascii="Arial" w:hAnsi="Arial"/>
          <w:bCs/>
          <w:color w:val="000000" w:themeColor="text1"/>
          <w:sz w:val="24"/>
        </w:rPr>
        <w:t xml:space="preserve">è il Figlio suo come nostro Redentore, Salvatore, Grazia, Verità, Luce, Vita Eterna, Espiazione, Giustizia, Risurrezione. </w:t>
      </w:r>
    </w:p>
    <w:p w14:paraId="034A2A0F" w14:textId="4490B0A0"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lastRenderedPageBreak/>
        <w:t xml:space="preserve">Dono </w:t>
      </w:r>
      <w:r w:rsidR="009D2180" w:rsidRPr="009D2180">
        <w:rPr>
          <w:rFonts w:ascii="Arial" w:hAnsi="Arial"/>
          <w:bCs/>
          <w:color w:val="000000" w:themeColor="text1"/>
          <w:sz w:val="24"/>
        </w:rPr>
        <w:t xml:space="preserve">è lo Spirito Santo che deve formare tutto Cristo nel nostro corpo, nella nostra anima, nel nostro Spirito. </w:t>
      </w:r>
    </w:p>
    <w:p w14:paraId="4F3C3466" w14:textId="7168034D"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Dono </w:t>
      </w:r>
      <w:r w:rsidR="009D2180" w:rsidRPr="009D2180">
        <w:rPr>
          <w:rFonts w:ascii="Arial" w:hAnsi="Arial"/>
          <w:bCs/>
          <w:color w:val="000000" w:themeColor="text1"/>
          <w:sz w:val="24"/>
        </w:rPr>
        <w:t>è la Vergine Maria, la Madre di Dio, come nostra vera Madre</w:t>
      </w:r>
      <w:r w:rsidR="00AB6684">
        <w:rPr>
          <w:rFonts w:ascii="Arial" w:hAnsi="Arial"/>
          <w:bCs/>
          <w:color w:val="000000" w:themeColor="text1"/>
          <w:sz w:val="24"/>
        </w:rPr>
        <w:t xml:space="preserve">. </w:t>
      </w:r>
    </w:p>
    <w:p w14:paraId="53B31AAD" w14:textId="0AF0E1F3"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Dono </w:t>
      </w:r>
      <w:r w:rsidR="009D2180" w:rsidRPr="009D2180">
        <w:rPr>
          <w:rFonts w:ascii="Arial" w:hAnsi="Arial"/>
          <w:bCs/>
          <w:color w:val="000000" w:themeColor="text1"/>
          <w:sz w:val="24"/>
        </w:rPr>
        <w:t xml:space="preserve">è la Chiesa, corpo di Cristo, come sacramento della luce e della grazia di Cristo Gesù a sevizio del mondo intero. </w:t>
      </w:r>
    </w:p>
    <w:p w14:paraId="191345BA" w14:textId="79508BD6"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Dono </w:t>
      </w:r>
      <w:r w:rsidR="009D2180" w:rsidRPr="009D2180">
        <w:rPr>
          <w:rFonts w:ascii="Arial" w:hAnsi="Arial"/>
          <w:bCs/>
          <w:color w:val="000000" w:themeColor="text1"/>
          <w:sz w:val="24"/>
        </w:rPr>
        <w:t xml:space="preserve">è l’eredità eterna a quanti hanno realizzato Cristo Gesù nel loro corpo, anima, spirito. </w:t>
      </w:r>
    </w:p>
    <w:p w14:paraId="1366B31C" w14:textId="2C438D77" w:rsidR="009D2180" w:rsidRPr="009D2180" w:rsidRDefault="00467B63"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Doni </w:t>
      </w:r>
      <w:r w:rsidR="009D2180" w:rsidRPr="009D2180">
        <w:rPr>
          <w:rFonts w:ascii="Arial" w:hAnsi="Arial"/>
          <w:bCs/>
          <w:color w:val="000000" w:themeColor="text1"/>
          <w:sz w:val="24"/>
        </w:rPr>
        <w:t>preziosi e grandissimi sono tutti i sacramenti della Chiesa; il Vangelo della vita e della salvezza.</w:t>
      </w:r>
    </w:p>
    <w:p w14:paraId="65F1F809" w14:textId="77777777"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di Dio sono gli Apostoli di Cristo, i Profeti, i Maestri e Dottori ogni giorno consacrati all’edificazione del corpo di Cristo sulla nostra terra.</w:t>
      </w:r>
    </w:p>
    <w:p w14:paraId="0EC55A53" w14:textId="77777777"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sono tutti i carismi della Spirito Santo da mettere a servizio dell’unico corpo di Cristo che è la Chiesa.</w:t>
      </w:r>
    </w:p>
    <w:p w14:paraId="4426C897" w14:textId="77777777"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è la partecipazione di ogni battezzato nel corpo di Cristo della natura divina.</w:t>
      </w:r>
    </w:p>
    <w:p w14:paraId="1EEA29AA" w14:textId="77777777"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è la nostra chiamata ad essere una cosa sola in Cristo, per vivere tutta la vita di Cristo nel nostro corpo, nella nostra anima, nel nostro spirito.</w:t>
      </w:r>
    </w:p>
    <w:p w14:paraId="184D2C50" w14:textId="39D242B0"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Dono per il mondo intero è il cristiano, scelto da Dio per manifestare, annunciare, rivelare la sua gloria. Se il cristiano</w:t>
      </w:r>
      <w:bookmarkStart w:id="1129" w:name="_Toc325446273"/>
      <w:r w:rsidRPr="009D2180">
        <w:rPr>
          <w:rFonts w:ascii="Arial" w:hAnsi="Arial"/>
          <w:bCs/>
          <w:color w:val="000000" w:themeColor="text1"/>
          <w:sz w:val="24"/>
        </w:rPr>
        <w:t xml:space="preserve"> non manifesta la gloria di Dio Padre, tutto il mondo precipita e si inabissa in un buio nel quale mai potrà nascere la vera vita. </w:t>
      </w:r>
    </w:p>
    <w:p w14:paraId="63A9AC76" w14:textId="6A0094B0"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 xml:space="preserve">Tutti questi doni sono </w:t>
      </w:r>
      <w:r w:rsidR="00467B63" w:rsidRPr="009D2180">
        <w:rPr>
          <w:rFonts w:ascii="Arial" w:hAnsi="Arial"/>
          <w:bCs/>
          <w:color w:val="000000" w:themeColor="text1"/>
          <w:sz w:val="24"/>
        </w:rPr>
        <w:t xml:space="preserve">la misericordia di Dio </w:t>
      </w:r>
      <w:r w:rsidRPr="009D2180">
        <w:rPr>
          <w:rFonts w:ascii="Arial" w:hAnsi="Arial"/>
          <w:bCs/>
          <w:color w:val="000000" w:themeColor="text1"/>
          <w:sz w:val="24"/>
        </w:rPr>
        <w:t>Padre per noi. Non abbiamo altra misericordia. Misericordia è Cristo Crocifisso e il cristiano che in Cristo, con Cristo, per Cristo, si lascia crocifiggere per la salvezza di ogni altro uomo.</w:t>
      </w:r>
    </w:p>
    <w:p w14:paraId="7F4A1BEE"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591E7D55" w14:textId="77777777"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Il Cristiano ama, se dona ai suoi fratelli il Padre con tutta la sua onnipotenza di creazione e di nuova creazione, perché quanti lo accolgono possano essere </w:t>
      </w:r>
      <w:r w:rsidRPr="009D2180">
        <w:rPr>
          <w:rFonts w:ascii="Arial" w:hAnsi="Arial"/>
          <w:color w:val="000000" w:themeColor="text1"/>
          <w:sz w:val="24"/>
        </w:rPr>
        <w:lastRenderedPageBreak/>
        <w:t xml:space="preserve">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1BB1A19" w14:textId="77777777"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1E4D9FF" w14:textId="77777777"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38BC5DC" w14:textId="77777777"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64325890" w14:textId="28D1134E"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lastRenderedPageBreak/>
        <w:t>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r w:rsidR="00AB6684">
        <w:rPr>
          <w:rFonts w:ascii="Arial" w:hAnsi="Arial"/>
          <w:color w:val="000000" w:themeColor="text1"/>
          <w:sz w:val="24"/>
        </w:rPr>
        <w:t xml:space="preserve">. </w:t>
      </w:r>
      <w:r w:rsidRPr="009D2180">
        <w:rPr>
          <w:rFonts w:ascii="Arial" w:hAnsi="Arial"/>
          <w:color w:val="000000" w:themeColor="text1"/>
          <w:sz w:val="24"/>
        </w:rPr>
        <w:t xml:space="preserve">Ecco quale grazia fu concessa a Giobbe, un non figli di Abramo che viveva nella terra di Us. </w:t>
      </w:r>
    </w:p>
    <w:p w14:paraId="7A7C8817"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67DDD4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w:t>
      </w:r>
      <w:r w:rsidRPr="009D2180">
        <w:rPr>
          <w:rFonts w:ascii="Arial" w:hAnsi="Arial"/>
          <w:i/>
          <w:iCs/>
          <w:color w:val="000000" w:themeColor="text1"/>
          <w:sz w:val="24"/>
        </w:rPr>
        <w:lastRenderedPageBreak/>
        <w:t>espandono sulla terra. Ma stendi un poco la mano e tocca quanto ha, e vedrai come ti maledirà apertamente!». Il Signore disse a Satana: «Ecco, quanto possiede è in tuo potere, ma non stendere la mano su di lui». Satana si ritirò dalla presenza del Signore.</w:t>
      </w:r>
    </w:p>
    <w:p w14:paraId="759DED0A"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69B7E16"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w:t>
      </w:r>
    </w:p>
    <w:p w14:paraId="5640E9BB"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2</w:t>
      </w:r>
      <w:r w:rsidRPr="009D2180">
        <w:rPr>
          <w:rFonts w:ascii="Arial" w:hAnsi="Arial"/>
          <w:i/>
          <w:iCs/>
          <w:color w:val="000000" w:themeColor="text1"/>
          <w:sz w:val="24"/>
        </w:rPr>
        <w:tab/>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3539FAD"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w:t>
      </w:r>
    </w:p>
    <w:p w14:paraId="0A21632D"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lastRenderedPageBreak/>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29,1-35). </w:t>
      </w:r>
    </w:p>
    <w:p w14:paraId="3DE67915"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w:t>
      </w:r>
      <w:r w:rsidRPr="009D2180">
        <w:rPr>
          <w:rFonts w:ascii="Arial" w:hAnsi="Arial"/>
          <w:i/>
          <w:iCs/>
          <w:color w:val="000000" w:themeColor="text1"/>
          <w:sz w:val="24"/>
        </w:rPr>
        <w:lastRenderedPageBreak/>
        <w:t xml:space="preserve">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DBFFC43"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w:t>
      </w:r>
      <w:r w:rsidRPr="009D2180">
        <w:rPr>
          <w:rFonts w:ascii="Arial" w:hAnsi="Arial"/>
          <w:i/>
          <w:iCs/>
          <w:color w:val="000000" w:themeColor="text1"/>
          <w:sz w:val="24"/>
        </w:rPr>
        <w:lastRenderedPageBreak/>
        <w:t xml:space="preserve">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593D63D1" w14:textId="3823ED24"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Quello del cristiano è soprattutto </w:t>
      </w:r>
      <w:r w:rsidR="00467B63" w:rsidRPr="00467B63">
        <w:rPr>
          <w:rFonts w:ascii="Arial" w:hAnsi="Arial"/>
          <w:color w:val="000000" w:themeColor="text1"/>
          <w:sz w:val="24"/>
        </w:rPr>
        <w:t>amore di redenzione</w:t>
      </w:r>
      <w:r w:rsidRPr="009D2180">
        <w:rPr>
          <w:rFonts w:ascii="Arial" w:hAnsi="Arial"/>
          <w:color w:val="000000" w:themeColor="text1"/>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32B1BB9" w14:textId="594B5394"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santificazione </w:t>
      </w:r>
      <w:r w:rsidRPr="009D2180">
        <w:rPr>
          <w:rFonts w:ascii="Arial" w:hAnsi="Arial"/>
          <w:bCs/>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7D35708" w14:textId="12D7792D"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perfetta conformazione a Cristo Gesù </w:t>
      </w:r>
      <w:r w:rsidRPr="009D2180">
        <w:rPr>
          <w:rFonts w:ascii="Arial" w:hAnsi="Arial"/>
          <w:bCs/>
          <w:color w:val="000000" w:themeColor="text1"/>
          <w:sz w:val="24"/>
        </w:rPr>
        <w:t xml:space="preserve">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w:t>
      </w:r>
      <w:r w:rsidRPr="009D2180">
        <w:rPr>
          <w:rFonts w:ascii="Arial" w:hAnsi="Arial"/>
          <w:bCs/>
          <w:color w:val="000000" w:themeColor="text1"/>
          <w:sz w:val="24"/>
        </w:rPr>
        <w:lastRenderedPageBreak/>
        <w:t>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11BEAB0C" w14:textId="47FCA462"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conforto </w:t>
      </w:r>
      <w:r w:rsidRPr="009D2180">
        <w:rPr>
          <w:rFonts w:ascii="Arial" w:hAnsi="Arial"/>
          <w:bCs/>
          <w:color w:val="000000" w:themeColor="text1"/>
          <w:sz w:val="24"/>
        </w:rPr>
        <w:t xml:space="preserve">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AB4965E" w14:textId="3BFD9102"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sostegno </w:t>
      </w:r>
      <w:r w:rsidRPr="009D2180">
        <w:rPr>
          <w:rFonts w:ascii="Arial" w:hAnsi="Arial"/>
          <w:bCs/>
          <w:color w:val="000000" w:themeColor="text1"/>
          <w:sz w:val="24"/>
        </w:rPr>
        <w:t>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CF97807" w14:textId="50DF0EAB"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Mai deve mancare </w:t>
      </w:r>
      <w:r w:rsidR="00467B63" w:rsidRPr="00467B63">
        <w:rPr>
          <w:rFonts w:ascii="Arial" w:hAnsi="Arial"/>
          <w:color w:val="000000" w:themeColor="text1"/>
          <w:sz w:val="24"/>
        </w:rPr>
        <w:t xml:space="preserve">l’amore di consolazione </w:t>
      </w:r>
      <w:r w:rsidRPr="009D2180">
        <w:rPr>
          <w:rFonts w:ascii="Arial" w:hAnsi="Arial"/>
          <w:color w:val="000000" w:themeColor="text1"/>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97E8340" w14:textId="14CA36B8"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Con </w:t>
      </w:r>
      <w:r w:rsidR="00467B63" w:rsidRPr="00467B63">
        <w:rPr>
          <w:rFonts w:ascii="Arial" w:hAnsi="Arial"/>
          <w:color w:val="000000" w:themeColor="text1"/>
          <w:sz w:val="24"/>
        </w:rPr>
        <w:t xml:space="preserve">l’amore di ristoro </w:t>
      </w:r>
      <w:r w:rsidRPr="009D2180">
        <w:rPr>
          <w:rFonts w:ascii="Arial" w:hAnsi="Arial"/>
          <w:color w:val="000000" w:themeColor="text1"/>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57E1EDE" w14:textId="27C8E9A4"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del cristiano è sempre creatore di vera speranza. </w:t>
      </w:r>
      <w:r w:rsidRPr="009D2180">
        <w:rPr>
          <w:rFonts w:ascii="Arial" w:hAnsi="Arial"/>
          <w:bCs/>
          <w:color w:val="000000" w:themeColor="text1"/>
          <w:sz w:val="24"/>
        </w:rPr>
        <w:t xml:space="preserve">Molti lungo la via verso la loro piena e perfetta conformazione a Cristo, si stancano, vogliono abbandonare. Per quanti non vogliono più avanzare sul sentiero della vera vita è </w:t>
      </w:r>
      <w:r w:rsidRPr="009D2180">
        <w:rPr>
          <w:rFonts w:ascii="Arial" w:hAnsi="Arial"/>
          <w:bCs/>
          <w:color w:val="000000" w:themeColor="text1"/>
          <w:sz w:val="24"/>
        </w:rPr>
        <w:lastRenderedPageBreak/>
        <w:t>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w:t>
      </w:r>
      <w:r w:rsidR="00AB6684">
        <w:rPr>
          <w:rFonts w:ascii="Arial" w:hAnsi="Arial"/>
          <w:bCs/>
          <w:color w:val="000000" w:themeColor="text1"/>
          <w:sz w:val="24"/>
        </w:rPr>
        <w:t xml:space="preserve">. </w:t>
      </w:r>
      <w:r w:rsidRPr="009D2180">
        <w:rPr>
          <w:rFonts w:ascii="Arial" w:hAnsi="Arial"/>
          <w:bCs/>
          <w:color w:val="000000" w:themeColor="text1"/>
          <w:sz w:val="24"/>
        </w:rPr>
        <w:t xml:space="preserve"> </w:t>
      </w:r>
    </w:p>
    <w:p w14:paraId="427304B6" w14:textId="51874D81"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I</w:t>
      </w:r>
      <w:r w:rsidR="00467B63" w:rsidRPr="00467B63">
        <w:rPr>
          <w:rFonts w:ascii="Arial" w:hAnsi="Arial"/>
          <w:bCs/>
          <w:color w:val="000000" w:themeColor="text1"/>
          <w:sz w:val="24"/>
        </w:rPr>
        <w:t>l vero amore del cristiano sempre deve farsi preghiera</w:t>
      </w:r>
      <w:r w:rsidRPr="009D2180">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188A0B1" w14:textId="02FA9460"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incoraggiamento </w:t>
      </w:r>
      <w:r w:rsidRPr="009D2180">
        <w:rPr>
          <w:rFonts w:ascii="Arial" w:hAnsi="Arial"/>
          <w:bCs/>
          <w:color w:val="000000" w:themeColor="text1"/>
          <w:sz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18999B2" w14:textId="7209DE61"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Mai deve mancare </w:t>
      </w:r>
      <w:r w:rsidR="00467B63" w:rsidRPr="00467B63">
        <w:rPr>
          <w:rFonts w:ascii="Arial" w:hAnsi="Arial"/>
          <w:color w:val="000000" w:themeColor="text1"/>
          <w:sz w:val="24"/>
        </w:rPr>
        <w:t xml:space="preserve">l’amore di sprone </w:t>
      </w:r>
      <w:r w:rsidRPr="009D2180">
        <w:rPr>
          <w:rFonts w:ascii="Arial" w:hAnsi="Arial"/>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16D9EAA7" w14:textId="1B64531A"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compagnia </w:t>
      </w:r>
      <w:r w:rsidRPr="009D2180">
        <w:rPr>
          <w:rFonts w:ascii="Arial" w:hAnsi="Arial"/>
          <w:bCs/>
          <w:color w:val="000000" w:themeColor="text1"/>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w:t>
      </w:r>
      <w:r w:rsidRPr="009D2180">
        <w:rPr>
          <w:rFonts w:ascii="Arial" w:hAnsi="Arial"/>
          <w:bCs/>
          <w:color w:val="000000" w:themeColor="text1"/>
          <w:sz w:val="24"/>
        </w:rPr>
        <w:lastRenderedPageBreak/>
        <w:t xml:space="preserve">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10BC9DB" w14:textId="19BFE5E4"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L</w:t>
      </w:r>
      <w:r w:rsidR="00467B63" w:rsidRPr="00467B63">
        <w:rPr>
          <w:rFonts w:ascii="Arial" w:hAnsi="Arial"/>
          <w:bCs/>
          <w:color w:val="000000" w:themeColor="text1"/>
          <w:sz w:val="24"/>
        </w:rPr>
        <w:t xml:space="preserve">’amore di condivisione </w:t>
      </w:r>
      <w:r w:rsidRPr="009D2180">
        <w:rPr>
          <w:rFonts w:ascii="Arial" w:hAnsi="Arial"/>
          <w:bCs/>
          <w:color w:val="000000" w:themeColor="text1"/>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C4BBCF2" w14:textId="19D991DB"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C</w:t>
      </w:r>
      <w:r w:rsidR="00467B63" w:rsidRPr="00467B63">
        <w:rPr>
          <w:rFonts w:ascii="Arial" w:hAnsi="Arial"/>
          <w:bCs/>
          <w:color w:val="000000" w:themeColor="text1"/>
          <w:sz w:val="24"/>
        </w:rPr>
        <w:t xml:space="preserve">on l’amore di assunzione </w:t>
      </w:r>
      <w:r w:rsidRPr="009D2180">
        <w:rPr>
          <w:rFonts w:ascii="Arial" w:hAnsi="Arial"/>
          <w:bCs/>
          <w:color w:val="000000" w:themeColor="text1"/>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09C851B" w14:textId="501D6089"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C</w:t>
      </w:r>
      <w:r w:rsidR="00467B63" w:rsidRPr="00467B63">
        <w:rPr>
          <w:rFonts w:ascii="Arial" w:hAnsi="Arial"/>
          <w:bCs/>
          <w:color w:val="000000" w:themeColor="text1"/>
          <w:sz w:val="24"/>
        </w:rPr>
        <w:t xml:space="preserve">on l’amore di perfetta esemplarità evangelica </w:t>
      </w:r>
      <w:r w:rsidRPr="009D2180">
        <w:rPr>
          <w:rFonts w:ascii="Arial" w:hAnsi="Arial"/>
          <w:bCs/>
          <w:color w:val="000000" w:themeColor="text1"/>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FAB1396" w14:textId="5C5C99E1" w:rsidR="009D2180" w:rsidRPr="009D2180"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I</w:t>
      </w:r>
      <w:r w:rsidR="00467B63" w:rsidRPr="00467B63">
        <w:rPr>
          <w:rFonts w:ascii="Arial" w:hAnsi="Arial"/>
          <w:bCs/>
          <w:color w:val="000000" w:themeColor="text1"/>
          <w:sz w:val="24"/>
        </w:rPr>
        <w:t xml:space="preserve">l cristiano ama i suoi fratelli in Adamo </w:t>
      </w:r>
      <w:r w:rsidRPr="009D2180">
        <w:rPr>
          <w:rFonts w:ascii="Arial" w:hAnsi="Arial"/>
          <w:bCs/>
          <w:color w:val="000000" w:themeColor="text1"/>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3662077" w14:textId="77777777" w:rsidR="00467B63" w:rsidRDefault="009D2180" w:rsidP="00467B63">
      <w:pPr>
        <w:spacing w:after="120"/>
        <w:jc w:val="both"/>
        <w:rPr>
          <w:rFonts w:ascii="Arial" w:hAnsi="Arial"/>
          <w:bCs/>
          <w:color w:val="000000" w:themeColor="text1"/>
          <w:sz w:val="24"/>
        </w:rPr>
      </w:pPr>
      <w:r w:rsidRPr="009D2180">
        <w:rPr>
          <w:rFonts w:ascii="Arial" w:hAnsi="Arial"/>
          <w:bCs/>
          <w:color w:val="000000" w:themeColor="text1"/>
          <w:sz w:val="24"/>
        </w:rPr>
        <w:t>A</w:t>
      </w:r>
      <w:r w:rsidR="00467B63" w:rsidRPr="00467B63">
        <w:rPr>
          <w:rFonts w:ascii="Arial" w:hAnsi="Arial"/>
          <w:bCs/>
          <w:color w:val="000000" w:themeColor="text1"/>
          <w:sz w:val="24"/>
        </w:rPr>
        <w:t>nche i fratelli in Cristo vanno amati</w:t>
      </w:r>
      <w:r w:rsidRPr="009D2180">
        <w:rPr>
          <w:rFonts w:ascii="Arial" w:hAnsi="Arial"/>
          <w:bCs/>
          <w:color w:val="000000" w:themeColor="text1"/>
          <w:sz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9D2180">
        <w:rPr>
          <w:rFonts w:ascii="Arial" w:hAnsi="Arial"/>
          <w:bCs/>
          <w:color w:val="000000" w:themeColor="text1"/>
          <w:sz w:val="24"/>
        </w:rPr>
        <w:lastRenderedPageBreak/>
        <w:t>Cristo perfezione infinita – anche tu la puoi raggiungere. Siamo della stessa natura. È questa perfezione che sempre darà gloria al corpo di Cristo.</w:t>
      </w:r>
    </w:p>
    <w:p w14:paraId="75BB79E1" w14:textId="7F3B122D" w:rsidR="009D2180" w:rsidRPr="009D2180" w:rsidRDefault="009D2180" w:rsidP="00467B63">
      <w:pPr>
        <w:spacing w:after="120"/>
        <w:jc w:val="both"/>
        <w:rPr>
          <w:rFonts w:ascii="Arial" w:hAnsi="Arial"/>
          <w:color w:val="000000" w:themeColor="text1"/>
          <w:sz w:val="24"/>
        </w:rPr>
      </w:pPr>
      <w:r w:rsidRPr="009D2180">
        <w:rPr>
          <w:rFonts w:ascii="Arial" w:hAnsi="Arial"/>
          <w:color w:val="000000" w:themeColor="text1"/>
          <w:sz w:val="24"/>
        </w:rPr>
        <w:t xml:space="preserve">Se il cristiano non mostra ad ogni figlio di Adamo e ad ogni membro del corpo di Cristo la sublimità della sua nuova vita, che è </w:t>
      </w:r>
      <w:r w:rsidR="00467B63" w:rsidRPr="00601D70">
        <w:rPr>
          <w:rFonts w:ascii="Arial" w:hAnsi="Arial"/>
          <w:color w:val="000000" w:themeColor="text1"/>
          <w:sz w:val="24"/>
        </w:rPr>
        <w:t>la trasformazione del Vangelo</w:t>
      </w:r>
      <w:r w:rsidRPr="009D2180">
        <w:rPr>
          <w:rFonts w:ascii="Arial" w:hAnsi="Arial"/>
          <w:color w:val="000000" w:themeColor="text1"/>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A3684A7" w14:textId="77777777" w:rsidR="00601D7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Ora è giusto chiedersi: quale gloria va data a Cristo Gesù da parte del cristiano e per mezzo del cristiano da parte di ogni altro uomo? A Cristo Gesù va data la gloria di essere Lui: </w:t>
      </w:r>
    </w:p>
    <w:p w14:paraId="07077BCA" w14:textId="73792969"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ed Unico Creatore, Redentore, Salvatore, Mediatore. </w:t>
      </w:r>
    </w:p>
    <w:p w14:paraId="4524AB88"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che è la grazia, la verità, la via, la vita eterna per ogni uomo.</w:t>
      </w:r>
    </w:p>
    <w:p w14:paraId="2AD54E42"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Signore del cielo e della terra. </w:t>
      </w:r>
    </w:p>
    <w:p w14:paraId="54280940"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Giudice dei vivi e dei morti.</w:t>
      </w:r>
    </w:p>
    <w:p w14:paraId="1EF7BCD6"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Figlio generato dal Padre nell’oggi dell’eternità.</w:t>
      </w:r>
    </w:p>
    <w:p w14:paraId="21141664"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Figlio dell’uomo che viene sulle nubi del cielo.</w:t>
      </w:r>
    </w:p>
    <w:p w14:paraId="1AABBA18"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che ha in mano il libro sigillato con sete sigilli e che lui apre secondo la sua volontà.</w:t>
      </w:r>
    </w:p>
    <w:p w14:paraId="490EF44C"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che è morto per i nostri peccati ed il Solo che è risorto per la nostra giustificazione.</w:t>
      </w:r>
    </w:p>
    <w:p w14:paraId="5DBEEFAF"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nome dato agli uomini nel quale è stabilito che possiamo essere salvati. Questa gloria è solo sua. </w:t>
      </w:r>
    </w:p>
    <w:p w14:paraId="00FDF1E2"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la cui Parola è Parola di vita eterna.</w:t>
      </w:r>
    </w:p>
    <w:p w14:paraId="29350E6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che ci ha lasciato il suo corpo come cibo di vita eterna e il suo sangue come bevanda di salvezza.</w:t>
      </w:r>
    </w:p>
    <w:p w14:paraId="7376015F"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Eterno, Soprannaturale, Divino e Umano.</w:t>
      </w:r>
    </w:p>
    <w:p w14:paraId="111F8633"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da tutto ciò che è esistito, esiste, esisterà sulla terra e nei cieli.</w:t>
      </w:r>
    </w:p>
    <w:p w14:paraId="016C04F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nella Parola, nell’Insegnamento, nel Comando</w:t>
      </w:r>
    </w:p>
    <w:p w14:paraId="2806E7D9"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per Redenzione, Giustificazione, Salvezza, Mediazione, Rivelazione, Vita eterna, Verità, Grazia, Luce, Risurrezione.</w:t>
      </w:r>
    </w:p>
    <w:p w14:paraId="2BF93631"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da ogni Profeta, Re, Sacerdote venuti prima di Lui nel Popolo del Signore.</w:t>
      </w:r>
    </w:p>
    <w:p w14:paraId="12A0CA49"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lastRenderedPageBreak/>
        <w:t>Il Solo Differente da Mosè, Elia, Eliseo, Isaia, Geremia, Ezechiele, Daniele, Giovanni il Battista.</w:t>
      </w:r>
    </w:p>
    <w:p w14:paraId="3D7D117F"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da ogni uomo che è esistito, esiste, esisterà. Ogni uomo è sua creatura. Da Lui è stato creato. Da Lui dovrà lasciarsi redimere e salvare. </w:t>
      </w:r>
    </w:p>
    <w:p w14:paraId="02151576"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nella Preghiera.</w:t>
      </w:r>
    </w:p>
    <w:p w14:paraId="7DE50344"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sulla Croce e nella Risurrezione. </w:t>
      </w:r>
    </w:p>
    <w:p w14:paraId="55BB38C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Differente nel Tempo e nell’Eternità, nel Giudizio e nella Signoria.</w:t>
      </w:r>
    </w:p>
    <w:p w14:paraId="0A7DD21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per Cuore, Mente, Pensieri. </w:t>
      </w:r>
    </w:p>
    <w:p w14:paraId="17F1346A"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perché Lui solo è “Io-Sono”. Gli altri sono “Io-non-sono”. Lui è increato e divino ed eterno. Ogni altra cosa ha ricevuto l’essere per mezzo di Lui e in vista di Lui. </w:t>
      </w:r>
    </w:p>
    <w:p w14:paraId="1B74969C"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per Natura e per Missione. </w:t>
      </w:r>
    </w:p>
    <w:p w14:paraId="62C298D0"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Differente per Essenza e Sostanza. </w:t>
      </w:r>
    </w:p>
    <w:p w14:paraId="5E6D61F7"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Necessario eterno e universale. </w:t>
      </w:r>
    </w:p>
    <w:p w14:paraId="25542AFB"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la nuova creazione. Non solo in Lui, ma ance per Lui e con Lui. </w:t>
      </w:r>
    </w:p>
    <w:p w14:paraId="2901A864"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ogni unità si forma, cresce, giunge alla perfezione, raggiunge il suo fine eterno. </w:t>
      </w:r>
    </w:p>
    <w:p w14:paraId="3FA5C990"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nel quale si compone l’unità dell’uomo con se stesso, dell’uomo con l’uomo, dell’uomo con la creazione.</w:t>
      </w:r>
    </w:p>
    <w:p w14:paraId="56326CDB"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ricompone la verità dell’uomo con il suo Signore, Creatore, Dio. </w:t>
      </w:r>
    </w:p>
    <w:p w14:paraId="6786FBB3"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nel quale si ricompone l’unità dei popoli con i popoli e delle nazioni con le nazioni.</w:t>
      </w:r>
    </w:p>
    <w:p w14:paraId="407302AE"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ricompone l’unità dell’Antico e del Nuovo Testamento. </w:t>
      </w:r>
    </w:p>
    <w:p w14:paraId="173AA25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Il Solo nel quale si ricompone l’unità della Rivelazione, della Tradizione, del Magistero.</w:t>
      </w:r>
    </w:p>
    <w:p w14:paraId="3F72578B"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della verità con la morale e della morale con la verità. </w:t>
      </w:r>
    </w:p>
    <w:p w14:paraId="20953FF9"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di ogni Parola di Dio con ogni Parola di Dio. </w:t>
      </w:r>
    </w:p>
    <w:p w14:paraId="18C3EA15"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di ogni scienza, filosofia, antropologia. </w:t>
      </w:r>
    </w:p>
    <w:p w14:paraId="2EF7EB11"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tra fede creduta, fede vissuta, fede pregata. </w:t>
      </w:r>
    </w:p>
    <w:p w14:paraId="7801B0EE"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si compie l’unità di tutto l’universo in una sola lode e in un solo inno di benedizione e di rendimento di grazia. </w:t>
      </w:r>
    </w:p>
    <w:p w14:paraId="73ED9EC8"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nel quale, per opera dello Spirito Santo e la mediazione di grazia, verità, luce, giustizia, santità della Chiesa, tutte le creature troveranno la loro unità. </w:t>
      </w:r>
    </w:p>
    <w:p w14:paraId="7DF15677" w14:textId="77777777" w:rsidR="009D2180" w:rsidRPr="009D2180" w:rsidRDefault="009D2180" w:rsidP="00601D70">
      <w:pPr>
        <w:spacing w:after="120"/>
        <w:jc w:val="both"/>
        <w:rPr>
          <w:rFonts w:ascii="Arial" w:hAnsi="Arial"/>
          <w:color w:val="000000" w:themeColor="text1"/>
          <w:sz w:val="24"/>
        </w:rPr>
      </w:pPr>
      <w:r w:rsidRPr="009D2180">
        <w:rPr>
          <w:rFonts w:ascii="Arial" w:hAnsi="Arial"/>
          <w:color w:val="000000" w:themeColor="text1"/>
          <w:sz w:val="24"/>
        </w:rPr>
        <w:t xml:space="preserve">Il Solo Necessario eterno e universale, nel quale si ricompone l’unità di tutti i linguaggi dell’umanità, degli Angeli e dell’intera creazione. </w:t>
      </w:r>
    </w:p>
    <w:p w14:paraId="2E8EFE28" w14:textId="77777777" w:rsidR="009D2180" w:rsidRPr="009D2180" w:rsidRDefault="009D2180" w:rsidP="009D2180">
      <w:pPr>
        <w:spacing w:after="120"/>
        <w:jc w:val="both"/>
        <w:rPr>
          <w:rFonts w:ascii="Arial" w:hAnsi="Arial"/>
          <w:color w:val="000000" w:themeColor="text1"/>
          <w:sz w:val="24"/>
        </w:rPr>
      </w:pPr>
      <w:r w:rsidRPr="009D2180">
        <w:rPr>
          <w:rFonts w:ascii="Arial" w:hAnsi="Arial"/>
          <w:color w:val="000000" w:themeColor="text1"/>
          <w:sz w:val="24"/>
        </w:rPr>
        <w:lastRenderedPageBreak/>
        <w:t>Dinanzi all’unicità e alla singolarità e universalità della gloria di Cristo Gesù, veramente deve accadere quanto è avvenuto nel tempio di Dagon, presso i Filistei, non appena l’arca catturata fu posta in esso. Oggi invece si vuole che Cristo Gesù  si inchini e si inginocchi dinanzi a Dagon e ad ogni altro idolo costruito con pensieri della terra, pensiero spesso satanici e diabolici. Ecco cosa narra di questo evento il Primo Libro di Samuele:</w:t>
      </w:r>
    </w:p>
    <w:p w14:paraId="3EB8FFCD"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I Filistei, catturata l’arca di Dio, la portarono da Eben-Ezer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5A3A28F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w:t>
      </w:r>
      <w:r w:rsidRPr="009D2180">
        <w:rPr>
          <w:rFonts w:ascii="Arial" w:hAnsi="Arial"/>
          <w:i/>
          <w:iCs/>
          <w:color w:val="000000" w:themeColor="text1"/>
          <w:sz w:val="24"/>
        </w:rPr>
        <w:lastRenderedPageBreak/>
        <w:t xml:space="preserve">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Kiriat-Iearìm a dire: «I Filistei hanno restituito l’arca del Signore. Scendete e portatela presso di voi» (1Sam 6,1-21). </w:t>
      </w:r>
    </w:p>
    <w:p w14:paraId="0441C514"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È tristissimo quanto sta accadendo ai nostri giorni: Cristo Gesù dai cristiani è condannato a prostrarsi dinanzi ad ogni loro idolo, ogni loro pensiero, ogni loro peccato e iniquità. Si deve prostrare e dichiarare che quanto essi dicono è purissima e verità e quanto essi fanno è altissima moralità. La via giusta da seguire è invece prostrarci noi dinanzi a Cristo Gesù così come ha fatto Dagon e rendere a Lui ogni gloria. Se ci ostiniamo nella nostra idolatria e immoralità, </w:t>
      </w:r>
      <w:r w:rsidRPr="009D2180">
        <w:rPr>
          <w:rFonts w:ascii="Arial" w:hAnsi="Arial"/>
          <w:bCs/>
          <w:color w:val="000000" w:themeColor="text1"/>
          <w:sz w:val="24"/>
        </w:rPr>
        <w:lastRenderedPageBreak/>
        <w:t xml:space="preserve">anche faremo la fine di Dagon. Ma il cristiano è già senza testa dal momento che ha innalzato e innalza gli idoli al di sopra di Cristo Gesù. Invece l’anima cristiana è chiamata a dare a Cristo tutta la sua gloria, senza privarlo neanche di un atomo o di una molecola. Se lui darà tutta la gloria a Cristo Signore, Cristo Signore lo rivestirà della sua gloria per l’eternità. Ecco come questa gloria è celebrata e vissuta nel Cantico dei Cantici: </w:t>
      </w:r>
    </w:p>
    <w:p w14:paraId="6A3238BA"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3,1-17). </w:t>
      </w:r>
    </w:p>
    <w:p w14:paraId="23B714B5"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Non donando oggi l’anima cristiana ogni gloria al suo amato, l’amato non le potrà dare alcuna gloria e per questo essa oggi è tanta disprezza dal mondo, calpestata e infangata. Ecco la solenne preghiera che Cristo Gesù innalza al Padre suo. Lui vuole che Lui, il Padre, i Discepoli siano una stessa cosa, una stessa gloria, una stessa luce:</w:t>
      </w:r>
    </w:p>
    <w:p w14:paraId="41A23520"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Alzàti gli occhi al cielo, Gesù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w:t>
      </w:r>
      <w:r w:rsidRPr="009D2180">
        <w:rPr>
          <w:rFonts w:ascii="Arial" w:hAnsi="Arial"/>
          <w:i/>
          <w:iCs/>
          <w:color w:val="000000" w:themeColor="text1"/>
          <w:sz w:val="24"/>
        </w:rPr>
        <w:lastRenderedPageBreak/>
        <w:t xml:space="preserve">da te, perché le parole che hai dato a me io le ho date a loro. Essi le hanno accolte e sanno veramente che sono uscito da te e hanno creduto che tu mi hai mandato. </w:t>
      </w:r>
    </w:p>
    <w:p w14:paraId="06DCF08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5036392"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(Gv 17,1-26). </w:t>
      </w:r>
    </w:p>
    <w:p w14:paraId="4E0FC8A8" w14:textId="77777777" w:rsidR="009D2180" w:rsidRPr="009D2180" w:rsidRDefault="009D2180" w:rsidP="009D2180">
      <w:pPr>
        <w:spacing w:after="120"/>
        <w:jc w:val="both"/>
        <w:rPr>
          <w:rFonts w:ascii="Arial" w:hAnsi="Arial"/>
          <w:sz w:val="24"/>
        </w:rPr>
      </w:pPr>
      <w:r w:rsidRPr="009D2180">
        <w:rPr>
          <w:rFonts w:ascii="Arial" w:hAnsi="Arial"/>
          <w:sz w:val="24"/>
        </w:rPr>
        <w:t>E la pace cantata dagli Angeli negli uomini di buona volontà cosa è? La pace per ogni uomo è abitare in Cristo celebrando ogni giorno il cristiano nel suo corpo la gloria di Cristo. Celebrando la gloria di Cristo Gesù nel suo corpo, l’uomo è nella pace. Chi non vive in Cristo, chi non vive con Cristo, chi non vive per Cristo, non dimora nel seno della pace. Per lui non ci sarà la vera pace. Mai potrà esserci, perché la vera pace si vive solo nel corpo di Cristo, divenendo il cristiano da vero corpo di Cristo. È Cristo la nostra pace e ogni pace si vive, vivendo noi  solo in Lui, con Lui, per Lui.</w:t>
      </w:r>
    </w:p>
    <w:p w14:paraId="4E91AF18"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Cristiano, a te Cristo Gesù chiede di essere cantore della gloria del Padre suo con la tua perfetta obbedienza ad ogni sua parola: “Tu sei la luce del mondo; non può restare nascosta una città che sta sopra un monte, né si accende una lampada per metterla sotto il moggio, ma sul candelabro, e così fa luce a tutti quelli che sono nella casa. Così risplenda la tua luce davanti agli uomini, perché vedano le tue opere buone e rendano gloria al Padre tuo che è nei cieli” (Mt 5,14.16). Se vuoi che per te salga al Padre tuo ogni onore e  gloria, devi sapere che la tua intelligenza, sapienza, scienza, intuito, conoscenza è un dono che </w:t>
      </w:r>
      <w:r w:rsidRPr="009D2180">
        <w:rPr>
          <w:rFonts w:ascii="Arial" w:hAnsi="Arial"/>
          <w:bCs/>
          <w:color w:val="000000" w:themeColor="text1"/>
          <w:sz w:val="24"/>
        </w:rPr>
        <w:lastRenderedPageBreak/>
        <w:t>viene a te da Dio Padre, per Cristo, nello Spirito Santo. È un dono elargito che tu dovrai sempre mettere a servizio della più grande gloria del Padre tuo. È un dono offerto che ha bisogno di crescere e cresce solo se irrorato ogni giorno di più alta intelligenza, sapienza, scienza, intuito, conoscenza che sempre dovranno discendere per te dal cuore del Padre, per Cristo, in Cristo, con Cristo, nello Spirito Santo. Senza questo perenne aggiornamento celeste e divino, mai per te potranno essere manifestate e date agli uomini vie di gloria sempre più splendenti e luminose. Non solo. Indicherai solo vie di peccato, schiavitù, vizio, perdizione e dannazione eterna.</w:t>
      </w:r>
    </w:p>
    <w:p w14:paraId="45F7124C"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Cristiano, sei tu oggi sulla terra la divina ed eterna misericordia per la redenzione di ogni tuo fratello e la sua eterna beatitudine. Come Cristo è la misericordia del Padre per la nostra salvezza nel tempo e nell’eternità, così tu dovrai, in Cristo, con Cristo, per Cristo, nello Spirito Santo, essere la misericordia di Cristo per ogni tuo fratello, fratello di fede e fratello di non fede. Se tu non ti lasci fare dalla Spirito Santo perfetta misericordia di Cristo, allo stesso modo che Lui sempre dallo Spirito si è lasciato fare perfetta misericordia del Padre, mai sulla nostra terra potrà regnare la pace. La pace regnerà quando per te ogni altro uomo si lascerà fare, per la tua perfetta misericordia, misericordia di Cristo verso ogni altro uomo. Divenendo in Cristo, con Cristo, per Cristo, sua misericordia, si produrranno solo opere di pace, opere di ogni bene spirituale e anche materiale, perché mai si produrrà una sola opera della carne. La misericordia genera la pace. La carne genera ogni male.</w:t>
      </w:r>
    </w:p>
    <w:p w14:paraId="3285BAA3"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Cristiano, abbi sempre vivo il desiderio di accedere alla fonte della vera misericordia che è il cuore di Cristo Crocifisso e la tua luce diventerà vero faro di vita per ogni uomo. Rinchiudere il tuo cuore negli angusti limiti della tua mente e negli spazi ristretti dei tuoi pensieri. Questa chiusura ti renderà assai miopie. Il mondo non vedrà la tua grande luce, anzi vedrà tenebra attorno a te e da te si allontanerà. La tua vecchia mente di tenebra e il tuo cuore  indurito nel peccato non possono produrre mai un frutto di vera luce. Mentre una mente sempre ringiovanita e perennemente rinnovata alle sorgenti eterne della vera misericordia, ti farà essere sempre luce attuale per rispondere con immediatezza alle esigenze di luce attuale sempre più grandi e più splendenti che il mondo esige da quanti si dicono figli della luce. </w:t>
      </w:r>
    </w:p>
    <w:p w14:paraId="4F55CE90"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Cristiano, sappi che le menti superbe e arroganti pensano che Dio sia una invenzione, frutto della storia, di questa o di quell’altra civiltà. Tu devi affermare con ogni forza e fermezza che non è stato l’uomo a creare Dio, è stato invece Dio a creare l’uomo e lo ha fatto a sua immagine e somiglianza, ad immagine della propria natura. Lo ha creato in un modo del tutto singolare: per vivere, l’uomo deve attingere ogni vita in Dio. Se non attinge vita in Dio, mai potrà essere datore di vita per i suoi fratelli. La vita l’uomo non la deve però attingere direttamente in Dio, la deve attingere in te e per te, che sei divenuto vita e luce, grazia e verità del Verbo che si è fatto carne ed è venuto ad abitare in mezzo a noi. La vita e la luce vanno attinte in te, che sei presenza viva nella storia del Cristo Crocifisso e Risorto, dello Spirito Santo fonte eterna di ogni sapienza e intelligenza, del Padre e del suo Eterno Amore, della Vergine Maria che sempre deve generare attraverso il tuo cuore e la tua mente il Verbo della vita e darlo ad </w:t>
      </w:r>
      <w:r w:rsidRPr="009D2180">
        <w:rPr>
          <w:rFonts w:ascii="Arial" w:hAnsi="Arial"/>
          <w:bCs/>
          <w:color w:val="000000" w:themeColor="text1"/>
          <w:sz w:val="24"/>
        </w:rPr>
        <w:lastRenderedPageBreak/>
        <w:t>ogni uomo come sua unica vera luce e vita, unica verità e grazia, unica e sola vita eterna, unico nome nel quale è stabilito che possiamo essere salvati.</w:t>
      </w:r>
    </w:p>
    <w:p w14:paraId="29E251DD"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Cristiano, Cristo Gesù è il principio della tua vera sapienza ed intelligenza, Se tu lo accoglie e lo fai divenire tuo cuore, tua mente, tuo pensiero, tuo desiderio, tuo sentimento, Lui ti immergerà nella sua vita e luce, nella sua sapienza e intelligenza, che è la sola vera vita, vera luce, vera sapienza e vera intelligenza. Ricordati, cristiano, senza mai dimenticarlo. Cristo Gesù non è venuto per toglierti qualcosa. È venuto invece per liberarti dalla schiavitù della tua mente stolta, miope, superba, arrogante, prepotente e farti dono della mente del Padre suo, mente sapiente di ogni sapienza e mente intelligente di ogni intelligenza. A una condizione: che accogli la sua Parola come la sola che è di vita eterna per te. Vivendo nella Parola di Gesù tu sarai l’uomo più sapiente e più intelligente, sarai l’uomo che saprà portare in questo mondo quella luce di verità e di giustizia che crea speranza, perché dona vera vita. Senza l’accoglienza di Cristo e della sua Parola, mai potrai essere vera luce di verità e di giustizia, mai vero datore di vita perché la vita madre di ogni vera vita è solo Cristo Signore, il Crocifisso che è il Risorto. “Io sono la via, la verità, la vita”. “Io sono la vera luce del Padre mio che rende vere tutte le vostre luci”. “Io sono la luce eterna che perennemente crea ogni vera luce in te”. “Io sono l’eterna luce dei tuoi pensieri e delle tue idee, dei tuoi progetti e desideri di vera vita”. Una sola tua falsa luce ti renderà tenebra. Gesù che ha portato nel mondo la luce eterna fattasi carne, luce che è madre di ogni luce vera e l’ha riversata nei cuori per il suo mistero di morte e di risurrezione, se accolto da te con purissima fede, sempre ti renderà luce attuale nel suo Santo Spirito come sempre è attuale la sua presenza nella tua vita. Con Cristo nel cuore nulla perderai. Con Lui tutto guadagnerai. Cristiano, non avere paura di Cristo Signore!</w:t>
      </w:r>
    </w:p>
    <w:p w14:paraId="6A6B662C"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 xml:space="preserve">Cristiano, l’accoglienza di Cristo e della sua Parola ti faccia il cantore della gloria di Dio Padre per il più grande bene dell’umanità. Sei tu oggi chiamato a dare a Dio Padre ogni sua gloria e benedizione allo stesso modo di Davide: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29,10-13). </w:t>
      </w:r>
      <w:bookmarkEnd w:id="1129"/>
      <w:r w:rsidRPr="009D2180">
        <w:rPr>
          <w:rFonts w:ascii="Arial" w:hAnsi="Arial"/>
          <w:bCs/>
          <w:color w:val="000000" w:themeColor="text1"/>
          <w:sz w:val="24"/>
        </w:rPr>
        <w:t xml:space="preserve">Beato e benedetto nei secoli eterni, sarai tu, cristiano, si ti lasci fare dallo Spirito Santo, suo strumento, in Cristo, con Cristo, per Cristo, perché la tua vita sia l’inno più bello e più santo innalzato oggi nel mondo per celebrare e narrare la grande gloria del nostro Dio. L’Apostolo Paolo così celebra la gloria di Dio Padre: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w:t>
      </w:r>
      <w:r w:rsidRPr="009D2180">
        <w:rPr>
          <w:rFonts w:ascii="Arial" w:hAnsi="Arial"/>
          <w:bCs/>
          <w:color w:val="000000" w:themeColor="text1"/>
          <w:sz w:val="24"/>
        </w:rPr>
        <w:lastRenderedPageBreak/>
        <w:t xml:space="preserve">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Solo chi canta oggi la vera gloria di Dio con la sua vita, sarà nella storia presente e futura e per l’eternità avvolto dalla gloria eterna di Dio Padre, in Cristo, con Cristo, per Cristo, nella tenda eterna dello Spirito Santo. </w:t>
      </w:r>
    </w:p>
    <w:p w14:paraId="353B8C7D" w14:textId="77777777" w:rsidR="009D2180" w:rsidRPr="009D2180" w:rsidRDefault="009D2180" w:rsidP="009D2180">
      <w:pPr>
        <w:spacing w:after="120"/>
        <w:jc w:val="both"/>
        <w:rPr>
          <w:rFonts w:ascii="Arial" w:hAnsi="Arial"/>
          <w:bCs/>
          <w:color w:val="000000" w:themeColor="text1"/>
          <w:sz w:val="24"/>
        </w:rPr>
      </w:pPr>
      <w:r w:rsidRPr="009D2180">
        <w:rPr>
          <w:rFonts w:ascii="Arial" w:hAnsi="Arial"/>
          <w:bCs/>
          <w:color w:val="000000" w:themeColor="text1"/>
          <w:sz w:val="24"/>
        </w:rPr>
        <w:t>Solo chi diviene con Cristo  una sola vita, secondo le regole che lo Spirito Santo ha scritto per noi, potrà cantare in eterno la gloria di Cristo Gesù. Ma anche Cristo Gesù potrà cantare la gloria della sua sposa, solo per quanti hanno perseverato con Lui sino alla fine sulla terra nel canto della sua gloria. Ecco il fine vero della nostra vita: trasformarla in un canto perenne che sempre canta, senza alcuna interruzione, la gloria di Cristo Gesù. Cosa è il Cantico dei Cantici se non un canto e una celebrazione della gloria che lo sposo fa della sposa e la sposa dello sposo? Cosa dovrà essere la vita cristiano se non lo stesso canto e la stessa celebrazione?</w:t>
      </w:r>
    </w:p>
    <w:p w14:paraId="48895D78"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w:t>
      </w:r>
      <w:r w:rsidRPr="009D2180">
        <w:rPr>
          <w:rFonts w:ascii="Arial" w:hAnsi="Arial"/>
          <w:i/>
          <w:iCs/>
          <w:color w:val="000000" w:themeColor="text1"/>
          <w:sz w:val="24"/>
        </w:rPr>
        <w:lastRenderedPageBreak/>
        <w:t>del meridione,  soffia nel mio giardino, si effondano i suoi aromi. Venga l’amato mio nel suo giardino e ne mangi i frutti squisiti (Ct 4,1-16).</w:t>
      </w:r>
    </w:p>
    <w:p w14:paraId="58D39810"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487D84FD"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w:t>
      </w:r>
      <w:r w:rsidRPr="009D2180">
        <w:rPr>
          <w:rFonts w:ascii="Arial" w:hAnsi="Arial"/>
          <w:i/>
          <w:iCs/>
          <w:color w:val="000000" w:themeColor="text1"/>
          <w:sz w:val="24"/>
        </w:rPr>
        <w:lastRenderedPageBreak/>
        <w:t xml:space="preserve">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1263BC53" w14:textId="68326365" w:rsidR="009D2180" w:rsidRPr="009D2180" w:rsidRDefault="009D2180" w:rsidP="009D2180">
      <w:pPr>
        <w:spacing w:after="120"/>
        <w:jc w:val="both"/>
        <w:rPr>
          <w:rFonts w:ascii="Arial" w:hAnsi="Arial"/>
          <w:sz w:val="24"/>
        </w:rPr>
      </w:pPr>
      <w:r w:rsidRPr="009D2180">
        <w:rPr>
          <w:rFonts w:ascii="Arial" w:hAnsi="Arial"/>
          <w:sz w:val="24"/>
        </w:rPr>
        <w:t>Cristiano, sarà questo il canto eterno nel regno dei cieli, se oggi tu consumi la vita per cantare la gloria di Cristo Gesù: “Gloria In altissimis Deo” dovrà essere da te oggi così modificata: “</w:t>
      </w:r>
      <w:r w:rsidRPr="009D2180">
        <w:rPr>
          <w:rFonts w:ascii="Arial" w:hAnsi="Arial"/>
          <w:sz w:val="24"/>
          <w:lang w:val="la-Latn"/>
        </w:rPr>
        <w:t>Gloria in corde meo, in anima mea et in corpore meo Christo Domino meo</w:t>
      </w:r>
      <w:r w:rsidRPr="009D2180">
        <w:rPr>
          <w:rFonts w:ascii="Arial" w:hAnsi="Arial"/>
          <w:sz w:val="24"/>
        </w:rPr>
        <w:t>”. Beato sarai tu, cristiano, sulla terra e nei cieli eterni, se avrai fatto della tua vita un inno di purissima gloria per il tuo Cristo</w:t>
      </w:r>
      <w:r w:rsidR="00AB6684">
        <w:rPr>
          <w:rFonts w:ascii="Arial" w:hAnsi="Arial"/>
          <w:sz w:val="24"/>
        </w:rPr>
        <w:t xml:space="preserve">. </w:t>
      </w:r>
      <w:r w:rsidRPr="009D2180">
        <w:rPr>
          <w:rFonts w:ascii="Arial" w:hAnsi="Arial"/>
          <w:sz w:val="24"/>
        </w:rPr>
        <w:t>Ecco come termina il Cantico dei Cantici:</w:t>
      </w:r>
    </w:p>
    <w:p w14:paraId="173C6A89"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03CFCDF5" w14:textId="77777777" w:rsidR="009D2180" w:rsidRPr="009D2180" w:rsidRDefault="009D2180" w:rsidP="009D2180">
      <w:pPr>
        <w:spacing w:after="120"/>
        <w:ind w:left="567" w:right="567"/>
        <w:jc w:val="both"/>
        <w:rPr>
          <w:rFonts w:ascii="Arial" w:hAnsi="Arial"/>
          <w:i/>
          <w:iCs/>
          <w:color w:val="000000" w:themeColor="text1"/>
          <w:sz w:val="24"/>
        </w:rPr>
      </w:pPr>
      <w:r w:rsidRPr="009D2180">
        <w:rPr>
          <w:rFonts w:ascii="Arial" w:hAnsi="Arial"/>
          <w:i/>
          <w:iCs/>
          <w:color w:val="000000" w:themeColor="text1"/>
          <w:sz w:val="24"/>
        </w:rPr>
        <w:t xml:space="preserve">Come vorrei che tu fossi mio fratello, allattato al seno di mia madre! Incontrandoti per strada ti potrei baciare senza che altri mi disprezzi. 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w:t>
      </w:r>
      <w:r w:rsidRPr="009D2180">
        <w:rPr>
          <w:rFonts w:ascii="Arial" w:hAnsi="Arial"/>
          <w:i/>
          <w:iCs/>
          <w:color w:val="000000" w:themeColor="text1"/>
          <w:sz w:val="24"/>
        </w:rPr>
        <w:lastRenderedPageBreak/>
        <w:t xml:space="preserve">acque non possono spegnere l’amore né i fiumi travolgerlo. Se uno desse tutte le ricchezze della sua casa in cambio dell’amore, non ne avrebbe che disprezzo. 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14:paraId="561CEEB8" w14:textId="77777777" w:rsidR="009D2180" w:rsidRPr="009D2180" w:rsidRDefault="009D2180" w:rsidP="009D2180">
      <w:pPr>
        <w:spacing w:after="120"/>
        <w:ind w:left="567" w:right="567"/>
        <w:jc w:val="both"/>
        <w:rPr>
          <w:rFonts w:ascii="Arial" w:hAnsi="Arial"/>
          <w:color w:val="000000" w:themeColor="text1"/>
          <w:sz w:val="24"/>
        </w:rPr>
      </w:pPr>
    </w:p>
    <w:p w14:paraId="2EFEE3F5" w14:textId="77777777" w:rsidR="009D2180" w:rsidRPr="009D2180" w:rsidRDefault="009D2180" w:rsidP="009D218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both"/>
        <w:outlineLvl w:val="0"/>
        <w:rPr>
          <w:rFonts w:ascii="Arial" w:hAnsi="Arial" w:cs="Arial"/>
          <w:b/>
          <w:bCs/>
          <w:sz w:val="32"/>
          <w:szCs w:val="22"/>
        </w:rPr>
      </w:pPr>
      <w:bookmarkStart w:id="1130" w:name="_Toc183872715"/>
      <w:r w:rsidRPr="009D2180">
        <w:rPr>
          <w:rFonts w:ascii="Arial" w:hAnsi="Arial" w:cs="Arial"/>
          <w:b/>
          <w:bCs/>
          <w:sz w:val="32"/>
          <w:szCs w:val="22"/>
        </w:rPr>
        <w:t>PRIMA APPENDICE</w:t>
      </w:r>
      <w:bookmarkEnd w:id="1130"/>
      <w:r w:rsidRPr="009D2180">
        <w:rPr>
          <w:rFonts w:ascii="Arial" w:hAnsi="Arial" w:cs="Arial"/>
          <w:b/>
          <w:bCs/>
          <w:sz w:val="32"/>
          <w:szCs w:val="22"/>
        </w:rPr>
        <w:t xml:space="preserve"> </w:t>
      </w:r>
    </w:p>
    <w:p w14:paraId="037C030D" w14:textId="77777777" w:rsidR="009D2180" w:rsidRPr="009D2180" w:rsidRDefault="009D2180" w:rsidP="009D2180"/>
    <w:p w14:paraId="478DC36B" w14:textId="77777777" w:rsidR="009D2180" w:rsidRPr="009D2180" w:rsidRDefault="009D2180" w:rsidP="009D2180">
      <w:pPr>
        <w:spacing w:after="120"/>
        <w:jc w:val="both"/>
        <w:rPr>
          <w:rFonts w:ascii="Arial" w:hAnsi="Arial" w:cs="Arial"/>
          <w:sz w:val="24"/>
          <w:szCs w:val="22"/>
        </w:rPr>
      </w:pPr>
      <w:r w:rsidRPr="009D2180">
        <w:rPr>
          <w:rFonts w:ascii="Arial" w:hAnsi="Arial" w:cs="Arial"/>
          <w:sz w:val="24"/>
          <w:szCs w:val="22"/>
        </w:rPr>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248EB478" w14:textId="7C79ED24" w:rsidR="009D2180" w:rsidRPr="009D2180" w:rsidRDefault="009D2180" w:rsidP="00601D70">
      <w:pPr>
        <w:spacing w:after="120"/>
        <w:ind w:left="708"/>
        <w:jc w:val="both"/>
        <w:rPr>
          <w:rFonts w:ascii="Arial" w:hAnsi="Arial"/>
          <w:i/>
          <w:iCs/>
          <w:sz w:val="24"/>
        </w:rPr>
      </w:pPr>
      <w:r w:rsidRPr="009D2180">
        <w:rPr>
          <w:rFonts w:ascii="Arial" w:hAnsi="Arial"/>
          <w:i/>
          <w:iCs/>
          <w:sz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AB6684">
        <w:rPr>
          <w:rFonts w:ascii="Arial" w:hAnsi="Arial"/>
          <w:i/>
          <w:iCs/>
          <w:sz w:val="24"/>
        </w:rPr>
        <w:t xml:space="preserve">. </w:t>
      </w:r>
      <w:r w:rsidRPr="009D2180">
        <w:rPr>
          <w:rFonts w:ascii="Arial" w:hAnsi="Arial"/>
          <w:i/>
          <w:iCs/>
          <w:sz w:val="24"/>
        </w:rPr>
        <w:t xml:space="preserve">Dio li benedisse e Dio disse loro: «Siate fecondi e moltiplicatevi, riempite la terra e soggiogatela, dominate sui pesci del mare e sugli uccelli del cielo e su ogni essere vivente che striscia sulla terra» (Gen 1,26-27). </w:t>
      </w:r>
    </w:p>
    <w:p w14:paraId="11AE15D8" w14:textId="77777777" w:rsidR="009D2180" w:rsidRPr="009D2180" w:rsidRDefault="009D2180" w:rsidP="00601D70">
      <w:pPr>
        <w:spacing w:after="120"/>
        <w:ind w:left="708"/>
        <w:jc w:val="both"/>
        <w:rPr>
          <w:rFonts w:ascii="Arial" w:hAnsi="Arial"/>
          <w:i/>
          <w:iCs/>
          <w:sz w:val="24"/>
        </w:rPr>
      </w:pPr>
      <w:r w:rsidRPr="009D2180">
        <w:rPr>
          <w:rFonts w:ascii="Arial" w:hAnsi="Arial"/>
          <w:i/>
          <w:iCs/>
          <w:sz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w:t>
      </w:r>
      <w:r w:rsidRPr="009D2180">
        <w:rPr>
          <w:rFonts w:ascii="Arial" w:hAnsi="Arial"/>
          <w:i/>
          <w:iCs/>
          <w:sz w:val="24"/>
        </w:rPr>
        <w:lastRenderedPageBreak/>
        <w:t xml:space="preserve">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5E88C66D" w14:textId="77777777" w:rsidR="009D2180" w:rsidRPr="009D2180" w:rsidRDefault="009D2180" w:rsidP="009D2180">
      <w:pPr>
        <w:spacing w:after="120"/>
        <w:jc w:val="both"/>
        <w:rPr>
          <w:rFonts w:ascii="Arial" w:hAnsi="Arial" w:cs="Arial"/>
          <w:sz w:val="24"/>
          <w:szCs w:val="22"/>
        </w:rPr>
      </w:pPr>
      <w:r w:rsidRPr="009D2180">
        <w:rPr>
          <w:rFonts w:ascii="Arial" w:hAnsi="Arial" w:cs="Arial"/>
          <w:sz w:val="24"/>
          <w:szCs w:val="22"/>
        </w:rPr>
        <w:t xml:space="preserve">Chi legge il Cantico dei Cantici noterà che la nudità dell’uomo e della donna è parte preponderante. L’amato contempla nudo il corpo della sua amata e ne tesse l’elogio. Anche l’amata contempla nudo il corpo dell’amato e ne tesse l’elogio. Sono corpo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w:t>
      </w:r>
    </w:p>
    <w:p w14:paraId="40311DF6" w14:textId="77777777" w:rsidR="009D2180" w:rsidRPr="009D2180" w:rsidRDefault="009D2180" w:rsidP="009D2180">
      <w:pPr>
        <w:spacing w:after="120"/>
        <w:jc w:val="both"/>
        <w:rPr>
          <w:rFonts w:ascii="Arial" w:hAnsi="Arial" w:cs="Arial"/>
          <w:sz w:val="24"/>
          <w:szCs w:val="22"/>
        </w:rPr>
      </w:pPr>
      <w:r w:rsidRPr="009D2180">
        <w:rPr>
          <w:rFonts w:ascii="Arial" w:hAnsi="Arial" w:cs="Arial"/>
          <w:sz w:val="24"/>
          <w:szCs w:val="22"/>
        </w:rPr>
        <w:t>Tutto è visto non come strumento di male, di passione, di vizio. È invece presentato come via per il completamento della loro vita. Nella separazione non c’è vita. Nell’unione c’è vita. Nella separazione c’è morte. Che l’Autore Ispirato veda “</w:t>
      </w:r>
      <w:r w:rsidRPr="009D2180">
        <w:rPr>
          <w:rFonts w:ascii="Arial" w:hAnsi="Arial" w:cs="Arial"/>
          <w:i/>
          <w:sz w:val="24"/>
          <w:szCs w:val="22"/>
        </w:rPr>
        <w:t>Adamo”</w:t>
      </w:r>
      <w:r w:rsidRPr="009D2180">
        <w:rPr>
          <w:rFonts w:ascii="Arial" w:hAnsi="Arial" w:cs="Arial"/>
          <w:sz w:val="24"/>
          <w:szCs w:val="22"/>
        </w:rPr>
        <w:t xml:space="preserve"> ed </w:t>
      </w:r>
      <w:r w:rsidRPr="009D2180">
        <w:rPr>
          <w:rFonts w:ascii="Arial" w:hAnsi="Arial" w:cs="Arial"/>
          <w:i/>
          <w:sz w:val="24"/>
          <w:szCs w:val="22"/>
        </w:rPr>
        <w:t>“Eva”</w:t>
      </w:r>
      <w:r w:rsidRPr="009D2180">
        <w:rPr>
          <w:rFonts w:ascii="Arial" w:hAnsi="Arial" w:cs="Arial"/>
          <w:sz w:val="24"/>
          <w:szCs w:val="22"/>
        </w:rPr>
        <w:t xml:space="preserve">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 </w:t>
      </w:r>
    </w:p>
    <w:p w14:paraId="37574274" w14:textId="77777777" w:rsidR="009D2180" w:rsidRDefault="009D2180" w:rsidP="009D2180">
      <w:pPr>
        <w:spacing w:after="120"/>
        <w:jc w:val="both"/>
        <w:rPr>
          <w:rFonts w:ascii="Arial" w:hAnsi="Arial" w:cs="Arial"/>
          <w:sz w:val="24"/>
          <w:szCs w:val="22"/>
        </w:rPr>
      </w:pPr>
      <w:r w:rsidRPr="009D2180">
        <w:rPr>
          <w:rFonts w:ascii="Arial" w:hAnsi="Arial" w:cs="Arial"/>
          <w:sz w:val="24"/>
          <w:szCs w:val="22"/>
        </w:rPr>
        <w:t xml:space="preserve">Il Cantico dei Cantici potrebbe essere considerato come la più pura descrizione della vita così come veniva vissuta da Adamo e da Eva prima del peccato. Potrebbe essere considerato come un capitolo esplicativo di quel momento paradisiaco prima della catastrofe del peccato. È questa una buona pista ermeneutica. Oggi l’uomo può  cantare la bellezza del corpo e della donna? La </w:t>
      </w:r>
      <w:r w:rsidRPr="009D2180">
        <w:rPr>
          <w:rFonts w:ascii="Arial" w:hAnsi="Arial" w:cs="Arial"/>
          <w:sz w:val="24"/>
          <w:szCs w:val="22"/>
        </w:rPr>
        <w:lastRenderedPageBreak/>
        <w:t xml:space="preserve">può cantare ma solo all’interno dell’Istituto Naturale e Sacramentale che è il </w:t>
      </w:r>
      <w:r w:rsidRPr="009D2180">
        <w:rPr>
          <w:rFonts w:ascii="Arial" w:hAnsi="Arial" w:cs="Arial"/>
          <w:i/>
          <w:sz w:val="24"/>
          <w:szCs w:val="22"/>
        </w:rPr>
        <w:t>“matrimonio indissolubile”</w:t>
      </w:r>
      <w:r w:rsidRPr="009D2180">
        <w:rPr>
          <w:rFonts w:ascii="Arial" w:hAnsi="Arial" w:cs="Arial"/>
          <w:sz w:val="24"/>
          <w:szCs w:val="22"/>
        </w:rPr>
        <w:t xml:space="preserve">.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 Poiché Libro complesso daremo altre modalità di lettura nell’introduzione. </w:t>
      </w:r>
    </w:p>
    <w:p w14:paraId="75857E70" w14:textId="77777777" w:rsidR="0070185D" w:rsidRPr="009D2180" w:rsidRDefault="0070185D" w:rsidP="009D2180">
      <w:pPr>
        <w:spacing w:after="120"/>
        <w:jc w:val="both"/>
        <w:rPr>
          <w:rFonts w:ascii="Arial" w:hAnsi="Arial" w:cs="Arial"/>
          <w:sz w:val="24"/>
          <w:szCs w:val="22"/>
        </w:rPr>
      </w:pPr>
    </w:p>
    <w:p w14:paraId="10888036" w14:textId="77777777" w:rsidR="009D2180" w:rsidRPr="009D2180" w:rsidRDefault="009D2180" w:rsidP="009D218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both"/>
        <w:outlineLvl w:val="0"/>
        <w:rPr>
          <w:rFonts w:ascii="Arial" w:hAnsi="Arial"/>
          <w:b/>
          <w:bCs/>
          <w:sz w:val="32"/>
        </w:rPr>
      </w:pPr>
      <w:bookmarkStart w:id="1131" w:name="_Toc183872716"/>
      <w:r w:rsidRPr="009D2180">
        <w:rPr>
          <w:rFonts w:ascii="Arial" w:hAnsi="Arial"/>
          <w:b/>
          <w:bCs/>
          <w:sz w:val="32"/>
        </w:rPr>
        <w:t>SECONDA APPENDICE</w:t>
      </w:r>
      <w:bookmarkEnd w:id="1131"/>
    </w:p>
    <w:p w14:paraId="5FAB4AB7" w14:textId="77777777" w:rsidR="009D2180" w:rsidRPr="009D2180" w:rsidRDefault="009D2180" w:rsidP="009D2180"/>
    <w:p w14:paraId="495E4A09" w14:textId="77777777" w:rsidR="009D2180" w:rsidRPr="009D2180" w:rsidRDefault="009D2180" w:rsidP="009D2180">
      <w:pPr>
        <w:spacing w:after="120"/>
        <w:jc w:val="both"/>
        <w:rPr>
          <w:rFonts w:ascii="Arial" w:hAnsi="Arial"/>
          <w:sz w:val="24"/>
        </w:rPr>
      </w:pPr>
      <w:r w:rsidRPr="009D2180">
        <w:rPr>
          <w:rFonts w:ascii="Arial" w:hAnsi="Arial"/>
          <w:sz w:val="24"/>
        </w:rPr>
        <w:t xml:space="preserve">Volendo entrare ancora più in profondità nel mistero racchiuso nel Cantico dei Cantici, ci avvarremo dell’insegnamento della Chiesa che detta le regole per la retta comprensione della Scrittura Santa. Sono regole che sempre vanno osservate, mai possono essere disattese, altrimenti il cuore del mistero sempre ci sfuggirà. 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414B2944" w14:textId="77777777" w:rsidR="009D2180" w:rsidRPr="009D2180" w:rsidRDefault="009D2180" w:rsidP="00601D70">
      <w:pPr>
        <w:spacing w:after="120"/>
        <w:ind w:left="708"/>
        <w:jc w:val="both"/>
        <w:rPr>
          <w:rFonts w:ascii="Arial" w:hAnsi="Arial" w:cs="Arial"/>
          <w:i/>
          <w:iCs/>
          <w:sz w:val="24"/>
          <w:szCs w:val="22"/>
        </w:rPr>
      </w:pPr>
      <w:r w:rsidRPr="009D2180">
        <w:rPr>
          <w:rFonts w:ascii="Arial" w:hAnsi="Arial" w:cs="Arial"/>
          <w:i/>
          <w:iCs/>
          <w:sz w:val="24"/>
          <w:szCs w:val="22"/>
        </w:rPr>
        <w:t>Secondo un'antica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w:t>
      </w:r>
    </w:p>
    <w:p w14:paraId="7B7AE20D" w14:textId="795856B8" w:rsidR="009D2180" w:rsidRPr="009D2180" w:rsidRDefault="009D2180" w:rsidP="00601D70">
      <w:pPr>
        <w:spacing w:after="120"/>
        <w:ind w:left="708"/>
        <w:jc w:val="both"/>
        <w:rPr>
          <w:rFonts w:ascii="Arial" w:hAnsi="Arial" w:cs="Arial"/>
          <w:i/>
          <w:iCs/>
          <w:color w:val="000000"/>
          <w:sz w:val="24"/>
        </w:rPr>
      </w:pPr>
      <w:r w:rsidRPr="009D2180">
        <w:rPr>
          <w:rFonts w:ascii="Arial" w:hAnsi="Arial" w:cs="Arial"/>
          <w:i/>
          <w:iCs/>
          <w:color w:val="000000"/>
          <w:sz w:val="24"/>
          <w:szCs w:val="22"/>
        </w:rPr>
        <w:t>Il senso letterale. È quello significato dalle parole della Scrittura e trovato attraverso l'esegesi che segue le regole della retta interpretazione. «Omnes [</w:t>
      </w:r>
      <w:r w:rsidRPr="009D2180">
        <w:rPr>
          <w:rFonts w:ascii="Arial" w:hAnsi="Arial" w:cs="Arial"/>
          <w:i/>
          <w:iCs/>
          <w:color w:val="000000"/>
          <w:sz w:val="24"/>
          <w:szCs w:val="22"/>
          <w:lang w:val="la-Latn"/>
        </w:rPr>
        <w:t>Sacrae Sripturae] sensus fundentur super unum, scilicet litteralem</w:t>
      </w:r>
      <w:r w:rsidRPr="009D2180">
        <w:rPr>
          <w:rFonts w:ascii="Arial" w:hAnsi="Arial" w:cs="Arial"/>
          <w:i/>
          <w:iCs/>
          <w:color w:val="000000"/>
          <w:sz w:val="24"/>
          <w:szCs w:val="22"/>
        </w:rPr>
        <w:t xml:space="preserve"> – Tutti i sensi della Sacra Scrittura si basano su quello letterale»</w:t>
      </w:r>
      <w:r w:rsidR="00AB6684">
        <w:rPr>
          <w:rFonts w:ascii="Arial" w:hAnsi="Arial" w:cs="Arial"/>
          <w:i/>
          <w:iCs/>
          <w:color w:val="000000"/>
          <w:sz w:val="24"/>
          <w:szCs w:val="22"/>
        </w:rPr>
        <w:t xml:space="preserve">. </w:t>
      </w:r>
      <w:r w:rsidRPr="009D2180">
        <w:rPr>
          <w:rFonts w:ascii="Arial" w:hAnsi="Arial" w:cs="Arial"/>
          <w:i/>
          <w:iCs/>
          <w:color w:val="000000"/>
          <w:sz w:val="24"/>
          <w:szCs w:val="22"/>
        </w:rPr>
        <w:t>Il senso spirituale. Data l'unità del disegno di Dio, non soltanto il testo della Scrittura, ma anche le realtà e gli avvenimenti di cui parla possono essere dei segni. Il senso allegorico. Possiamo giungere ad una comprensione più profonda degli avvenimenti se riconosciamo il loro significato in Cristo; così, la traversata del Mar Rosso è un segno della vittoria di Cristo, e quindi del Battesimo.</w:t>
      </w:r>
      <w:r w:rsidRPr="009D2180">
        <w:rPr>
          <w:rFonts w:ascii="Arial" w:hAnsi="Arial" w:cs="Arial"/>
          <w:i/>
          <w:iCs/>
          <w:color w:val="000000"/>
          <w:sz w:val="24"/>
          <w:szCs w:val="22"/>
          <w:vertAlign w:val="superscript"/>
        </w:rPr>
        <w:t xml:space="preserve"> </w:t>
      </w:r>
      <w:r w:rsidRPr="009D2180">
        <w:rPr>
          <w:rFonts w:ascii="Arial" w:hAnsi="Arial" w:cs="Arial"/>
          <w:i/>
          <w:iCs/>
          <w:color w:val="000000"/>
          <w:sz w:val="24"/>
          <w:szCs w:val="22"/>
        </w:rPr>
        <w:t>Il senso morale. Gli avvenimenti narrati nella Scrittura possono condurci ad agire rettamente. Sono stati scritti « per ammonimento nostro » (1 Cor 10,11). Il senso anagogico. Possiamo vedere certe realtà e certi avvenimenti nel loro significato eterno, che ci conduce verso la nostra Patria. Così la Chiesa sulla terra è segno della Gerusalemme celeste.</w:t>
      </w:r>
      <w:r w:rsidRPr="009D2180">
        <w:rPr>
          <w:rFonts w:ascii="Arial" w:hAnsi="Arial" w:cs="Arial"/>
          <w:i/>
          <w:iCs/>
          <w:color w:val="000000"/>
          <w:sz w:val="24"/>
          <w:szCs w:val="22"/>
          <w:vertAlign w:val="superscript"/>
        </w:rPr>
        <w:t xml:space="preserve"> </w:t>
      </w:r>
      <w:r w:rsidRPr="009D2180">
        <w:rPr>
          <w:rFonts w:ascii="Arial" w:hAnsi="Arial" w:cs="Arial"/>
          <w:i/>
          <w:iCs/>
          <w:color w:val="000000"/>
          <w:sz w:val="24"/>
          <w:szCs w:val="22"/>
        </w:rPr>
        <w:t xml:space="preserve">Un distico medievale riassume bene il significato dei quattro sensi: «La lettera insegna i fatti, l'allegoria che cosa credere, il senso morale che cosa fare, e l'anagogia dove tendere». «È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w:t>
      </w:r>
      <w:r w:rsidRPr="009D2180">
        <w:rPr>
          <w:rFonts w:ascii="Arial" w:hAnsi="Arial" w:cs="Arial"/>
          <w:i/>
          <w:iCs/>
          <w:color w:val="000000"/>
          <w:sz w:val="24"/>
          <w:szCs w:val="22"/>
        </w:rPr>
        <w:lastRenderedPageBreak/>
        <w:t>e ministero di conservare ed interpretare la Parola di Dio»</w:t>
      </w:r>
      <w:r w:rsidR="00AB6684">
        <w:rPr>
          <w:rFonts w:ascii="Arial" w:hAnsi="Arial" w:cs="Arial"/>
          <w:i/>
          <w:iCs/>
          <w:color w:val="000000"/>
          <w:sz w:val="24"/>
          <w:szCs w:val="22"/>
        </w:rPr>
        <w:t xml:space="preserve">. </w:t>
      </w:r>
      <w:r w:rsidRPr="009D2180">
        <w:rPr>
          <w:rFonts w:ascii="Arial" w:hAnsi="Arial" w:cs="Arial"/>
          <w:i/>
          <w:iCs/>
          <w:color w:val="000000"/>
          <w:sz w:val="24"/>
          <w:szCs w:val="22"/>
        </w:rPr>
        <w:t>(CCC nn</w:t>
      </w:r>
      <w:r w:rsidR="00601D70">
        <w:rPr>
          <w:rFonts w:ascii="Arial" w:hAnsi="Arial" w:cs="Arial"/>
          <w:i/>
          <w:iCs/>
          <w:color w:val="000000"/>
          <w:sz w:val="24"/>
          <w:szCs w:val="22"/>
        </w:rPr>
        <w:t xml:space="preserve"> </w:t>
      </w:r>
      <w:r w:rsidRPr="009D2180">
        <w:rPr>
          <w:rFonts w:ascii="Arial" w:hAnsi="Arial" w:cs="Arial"/>
          <w:i/>
          <w:iCs/>
          <w:color w:val="000000"/>
          <w:sz w:val="24"/>
          <w:szCs w:val="22"/>
        </w:rPr>
        <w:t xml:space="preserve">115-119). </w:t>
      </w:r>
      <w:r w:rsidRPr="009D2180">
        <w:rPr>
          <w:rFonts w:ascii="Arial" w:hAnsi="Arial" w:cs="Arial"/>
          <w:i/>
          <w:iCs/>
          <w:color w:val="000000"/>
          <w:sz w:val="24"/>
        </w:rPr>
        <w:t xml:space="preserve">Littera gesta docet – </w:t>
      </w:r>
      <w:r w:rsidRPr="009D2180">
        <w:rPr>
          <w:rFonts w:ascii="Arial" w:hAnsi="Arial" w:cs="Arial"/>
          <w:i/>
          <w:iCs/>
          <w:color w:val="000000"/>
          <w:sz w:val="24"/>
          <w:lang w:val="la-Latn"/>
        </w:rPr>
        <w:t>quid credas allegoria – moralis quid agas – quo tendas anagogia</w:t>
      </w:r>
      <w:r w:rsidRPr="009D2180">
        <w:rPr>
          <w:rFonts w:ascii="Arial" w:hAnsi="Arial" w:cs="Arial"/>
          <w:i/>
          <w:iCs/>
          <w:color w:val="000000"/>
          <w:sz w:val="24"/>
        </w:rPr>
        <w:t>.</w:t>
      </w:r>
    </w:p>
    <w:p w14:paraId="343F1073" w14:textId="77777777" w:rsidR="009D2180" w:rsidRPr="009D2180" w:rsidRDefault="009D2180" w:rsidP="009D2180">
      <w:pPr>
        <w:spacing w:after="120"/>
        <w:jc w:val="both"/>
        <w:rPr>
          <w:rFonts w:ascii="Arial" w:hAnsi="Arial" w:cs="Arial"/>
          <w:b/>
          <w:sz w:val="24"/>
          <w:szCs w:val="22"/>
        </w:rPr>
      </w:pPr>
    </w:p>
    <w:p w14:paraId="7266CBD7" w14:textId="77777777" w:rsidR="009D2180" w:rsidRPr="009D2180" w:rsidRDefault="009D2180" w:rsidP="009D2180">
      <w:pPr>
        <w:spacing w:after="120"/>
        <w:jc w:val="both"/>
        <w:rPr>
          <w:rFonts w:ascii="Arial" w:hAnsi="Arial" w:cs="Arial"/>
          <w:b/>
          <w:sz w:val="24"/>
          <w:szCs w:val="24"/>
        </w:rPr>
      </w:pPr>
      <w:r w:rsidRPr="009D2180">
        <w:rPr>
          <w:rFonts w:ascii="Arial" w:hAnsi="Arial" w:cs="Arial"/>
          <w:b/>
          <w:sz w:val="24"/>
          <w:szCs w:val="24"/>
        </w:rPr>
        <w:t>SENSO LETTERALE (LA LETTERA INSEGNA I FATTI)</w:t>
      </w:r>
    </w:p>
    <w:p w14:paraId="6CA6DC8E"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586831B0" w14:textId="253B5955"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Tutto il resto rimane cosa, non vita. L’amore che è dono della vera vita è il bene più grande, il bene sommo. Tutto l’universo non vale questa fusione di vita. Anche perché con l’universo non vi è fusione di vita</w:t>
      </w:r>
      <w:r w:rsidR="00AB6684">
        <w:rPr>
          <w:rFonts w:ascii="Arial" w:hAnsi="Arial" w:cs="Arial"/>
          <w:sz w:val="24"/>
          <w:szCs w:val="24"/>
        </w:rPr>
        <w:t xml:space="preserve">. </w:t>
      </w:r>
      <w:r w:rsidRPr="009D2180">
        <w:rPr>
          <w:rFonts w:ascii="Arial" w:hAnsi="Arial" w:cs="Arial"/>
          <w:sz w:val="24"/>
          <w:szCs w:val="24"/>
        </w:rPr>
        <w:t>L’uomo si può anche fondere con l’universo – molte teorie, filosofie, religioni lo fanno – ma è una fusione di morte. La 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la lettera. Si è detto nella presentazione che questo è il canto di Adamo e di Eva all’inizio della creazione, quando si era senza peccato.</w:t>
      </w:r>
    </w:p>
    <w:p w14:paraId="304721C1" w14:textId="77777777" w:rsidR="009D2180" w:rsidRPr="009D2180" w:rsidRDefault="009D2180" w:rsidP="009D2180">
      <w:pPr>
        <w:spacing w:after="120"/>
        <w:jc w:val="both"/>
        <w:rPr>
          <w:rFonts w:ascii="Arial" w:hAnsi="Arial" w:cs="Arial"/>
          <w:b/>
          <w:sz w:val="24"/>
          <w:szCs w:val="24"/>
        </w:rPr>
      </w:pPr>
    </w:p>
    <w:p w14:paraId="33E6A369" w14:textId="77777777" w:rsidR="009D2180" w:rsidRPr="009D2180" w:rsidRDefault="009D2180" w:rsidP="009D2180">
      <w:pPr>
        <w:spacing w:after="120"/>
        <w:jc w:val="both"/>
        <w:rPr>
          <w:rFonts w:ascii="Arial" w:hAnsi="Arial" w:cs="Arial"/>
          <w:b/>
          <w:sz w:val="24"/>
          <w:szCs w:val="24"/>
        </w:rPr>
      </w:pPr>
      <w:r w:rsidRPr="009D2180">
        <w:rPr>
          <w:rFonts w:ascii="Arial" w:hAnsi="Arial" w:cs="Arial"/>
          <w:b/>
          <w:sz w:val="24"/>
          <w:szCs w:val="24"/>
        </w:rPr>
        <w:t>SENSO ALLEGORICO (L’ALLEGORIA COSA CREDERE)</w:t>
      </w:r>
    </w:p>
    <w:p w14:paraId="3217B2C3" w14:textId="044444A6"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Il Cantico dei Cantici ci mostra </w:t>
      </w:r>
      <w:r w:rsidRPr="009D2180">
        <w:rPr>
          <w:rFonts w:ascii="Arial" w:hAnsi="Arial" w:cs="Arial"/>
          <w:i/>
          <w:sz w:val="24"/>
          <w:szCs w:val="24"/>
        </w:rPr>
        <w:t>“uno squarcio di creazione prima del peccato”</w:t>
      </w:r>
      <w:r w:rsidRPr="009D2180">
        <w:rPr>
          <w:rFonts w:ascii="Arial" w:hAnsi="Arial" w:cs="Arial"/>
          <w:sz w:val="24"/>
          <w:szCs w:val="24"/>
        </w:rPr>
        <w:t xml:space="preserve">. Perché ce lo mostra? Perché lo canta per noi? Perché dona completamento alla Genesi? Lo Spirito Santo attraverso l’autore ispirato ha voluto mostrare all’uomo la bellezza dell’amore, la sua verità, la sua santità. 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 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esso è sterile, vuoto, distruttore di se stessi. Anche la poligamia e i suoi harem piccoli e grandi vengono esclusi dall’amore vero. Un uomo non può darsi a più donne. Le donne non forma con lui una sola vita. Sono condannate alla non realizzazione di se stesse. Sono donne non donne, perché vengono private del loro unico, particolare, singolare, loro amato. Neanche la poliandria è vero amore. Non può una donna avere più uomini. Un solo uomo, una sola donna. Questa verità va gridata oggi, domani sempre. </w:t>
      </w:r>
      <w:r w:rsidRPr="009D2180">
        <w:rPr>
          <w:rFonts w:ascii="Arial" w:hAnsi="Arial" w:cs="Arial"/>
          <w:sz w:val="24"/>
          <w:szCs w:val="24"/>
        </w:rPr>
        <w:lastRenderedPageBreak/>
        <w:t>Questa è purissima fede che deve accompagnare la verità dell’uomo e della 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che sei nella morte senza verità</w:t>
      </w:r>
      <w:r w:rsidR="00AB6684">
        <w:rPr>
          <w:rFonts w:ascii="Arial" w:hAnsi="Arial" w:cs="Arial"/>
          <w:sz w:val="24"/>
          <w:szCs w:val="24"/>
        </w:rPr>
        <w:t xml:space="preserve">. </w:t>
      </w:r>
      <w:r w:rsidRPr="009D2180">
        <w:rPr>
          <w:rFonts w:ascii="Arial" w:hAnsi="Arial" w:cs="Arial"/>
          <w:sz w:val="24"/>
          <w:szCs w:val="24"/>
        </w:rPr>
        <w:t>La verità non dipende dalla fede. Neanche i suoi frutti dipendono dalla fede. La verità è  vita. Credi o non credi. La non verità è morte. Credi o non credi. Il mondo ha deciso di distruggere il matrimonio, che è la verità dell’uomo, è nella morte, nella distruzione della società</w:t>
      </w:r>
      <w:r w:rsidR="00AB6684">
        <w:rPr>
          <w:rFonts w:ascii="Arial" w:hAnsi="Arial" w:cs="Arial"/>
          <w:sz w:val="24"/>
          <w:szCs w:val="24"/>
        </w:rPr>
        <w:t xml:space="preserve">. </w:t>
      </w:r>
      <w:r w:rsidRPr="009D2180">
        <w:rPr>
          <w:rFonts w:ascii="Arial" w:hAnsi="Arial" w:cs="Arial"/>
          <w:sz w:val="24"/>
          <w:szCs w:val="24"/>
        </w:rPr>
        <w:t>Nessuno lo vuole confessare. Da quando il divorzio è stato introdotto, tutta la società si sta involvendo verso il suo non ritorno. Manca all’uomo l’àncora della vita.</w:t>
      </w:r>
    </w:p>
    <w:p w14:paraId="52319E7B" w14:textId="77777777" w:rsidR="009D2180" w:rsidRPr="009D2180" w:rsidRDefault="009D2180" w:rsidP="009D2180">
      <w:pPr>
        <w:spacing w:after="120"/>
        <w:jc w:val="both"/>
        <w:rPr>
          <w:rFonts w:ascii="Arial" w:hAnsi="Arial" w:cs="Arial"/>
          <w:b/>
          <w:sz w:val="24"/>
          <w:szCs w:val="24"/>
        </w:rPr>
      </w:pPr>
    </w:p>
    <w:p w14:paraId="5499C500" w14:textId="77777777" w:rsidR="009D2180" w:rsidRPr="009D2180" w:rsidRDefault="009D2180" w:rsidP="009D2180">
      <w:pPr>
        <w:spacing w:after="120"/>
        <w:jc w:val="both"/>
        <w:rPr>
          <w:rFonts w:ascii="Arial" w:hAnsi="Arial" w:cs="Arial"/>
          <w:b/>
          <w:sz w:val="24"/>
          <w:szCs w:val="24"/>
        </w:rPr>
      </w:pPr>
      <w:r w:rsidRPr="009D2180">
        <w:rPr>
          <w:rFonts w:ascii="Arial" w:hAnsi="Arial" w:cs="Arial"/>
          <w:b/>
          <w:sz w:val="24"/>
          <w:szCs w:val="24"/>
        </w:rPr>
        <w:t>SENSO MORALE (COSA FARE)</w:t>
      </w:r>
    </w:p>
    <w:p w14:paraId="2A27758E" w14:textId="086D89F3"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illegittima, ogni divorzio, ogni adulterio, ogni altra modalità che degrada il vero amore</w:t>
      </w:r>
      <w:r w:rsidR="00AB6684">
        <w:rPr>
          <w:rFonts w:ascii="Arial" w:hAnsi="Arial" w:cs="Arial"/>
          <w:sz w:val="24"/>
          <w:szCs w:val="24"/>
        </w:rPr>
        <w:t xml:space="preserve">. </w:t>
      </w:r>
      <w:r w:rsidRPr="009D2180">
        <w:rPr>
          <w:rFonts w:ascii="Arial" w:hAnsi="Arial" w:cs="Arial"/>
          <w:sz w:val="24"/>
          <w:szCs w:val="24"/>
        </w:rPr>
        <w:t xml:space="preserve">Si deve anche distruggere iniziando dai pensieri le falsità che si gridano sull’amore tra uomo e uomo (sodomia) e tra donna e donna (lesbismo o saffismo). La gioia, quella vera, è con la propria donna, con il proprio uomo. Così il Libro dei Proverbi contro l’amore di adulterio e a favore dell’amore sacro, vero, divino. </w:t>
      </w:r>
    </w:p>
    <w:p w14:paraId="46D59949" w14:textId="77777777" w:rsidR="009D2180" w:rsidRPr="009D2180" w:rsidRDefault="009D2180" w:rsidP="00601D70">
      <w:pPr>
        <w:spacing w:after="120"/>
        <w:ind w:left="708"/>
        <w:jc w:val="both"/>
        <w:rPr>
          <w:rFonts w:ascii="Arial" w:hAnsi="Arial"/>
          <w:i/>
          <w:iCs/>
          <w:sz w:val="24"/>
          <w:szCs w:val="24"/>
        </w:rPr>
      </w:pPr>
      <w:r w:rsidRPr="009D2180">
        <w:rPr>
          <w:rFonts w:ascii="Arial" w:hAnsi="Arial"/>
          <w:i/>
          <w:iCs/>
          <w:sz w:val="24"/>
          <w:szCs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(Pr 5,1-14). </w:t>
      </w:r>
    </w:p>
    <w:p w14:paraId="0B66510D" w14:textId="77777777" w:rsidR="009D2180" w:rsidRPr="009D2180" w:rsidRDefault="009D2180" w:rsidP="00601D70">
      <w:pPr>
        <w:spacing w:after="120"/>
        <w:ind w:left="708"/>
        <w:jc w:val="both"/>
        <w:rPr>
          <w:rFonts w:ascii="Arial" w:hAnsi="Arial"/>
          <w:i/>
          <w:iCs/>
          <w:sz w:val="24"/>
          <w:szCs w:val="24"/>
        </w:rPr>
      </w:pPr>
      <w:r w:rsidRPr="009D2180">
        <w:rPr>
          <w:rFonts w:ascii="Arial" w:hAnsi="Arial"/>
          <w:i/>
          <w:iCs/>
          <w:sz w:val="24"/>
          <w:szCs w:val="24"/>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w:t>
      </w:r>
      <w:r w:rsidRPr="009D2180">
        <w:rPr>
          <w:rFonts w:ascii="Arial" w:hAnsi="Arial"/>
          <w:i/>
          <w:iCs/>
          <w:sz w:val="24"/>
          <w:szCs w:val="24"/>
        </w:rPr>
        <w:lastRenderedPageBreak/>
        <w:t>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6F4016CB" w14:textId="7C887459" w:rsidR="009D2180" w:rsidRPr="009D2180" w:rsidRDefault="009D2180" w:rsidP="00601D70">
      <w:pPr>
        <w:spacing w:after="120"/>
        <w:ind w:left="708"/>
        <w:jc w:val="both"/>
        <w:rPr>
          <w:rFonts w:ascii="Arial" w:hAnsi="Arial"/>
          <w:i/>
          <w:iCs/>
          <w:sz w:val="24"/>
          <w:szCs w:val="24"/>
        </w:rPr>
      </w:pPr>
      <w:r w:rsidRPr="009D2180">
        <w:rPr>
          <w:rFonts w:ascii="Arial" w:hAnsi="Arial"/>
          <w:i/>
          <w:iCs/>
          <w:sz w:val="24"/>
          <w:szCs w:val="24"/>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w:t>
      </w:r>
      <w:r w:rsidR="00AB6684">
        <w:rPr>
          <w:rFonts w:ascii="Arial" w:hAnsi="Arial"/>
          <w:i/>
          <w:iCs/>
          <w:sz w:val="24"/>
          <w:szCs w:val="24"/>
        </w:rPr>
        <w:t xml:space="preserve">. </w:t>
      </w:r>
      <w:r w:rsidRPr="009D2180">
        <w:rPr>
          <w:rFonts w:ascii="Arial" w:hAnsi="Arial"/>
          <w:i/>
          <w:iCs/>
          <w:sz w:val="24"/>
          <w:szCs w:val="24"/>
        </w:rPr>
        <w:t>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08B756FF" w14:textId="77777777" w:rsidR="009D2180" w:rsidRPr="009D2180" w:rsidRDefault="009D2180" w:rsidP="00601D70">
      <w:pPr>
        <w:spacing w:after="120"/>
        <w:ind w:left="708"/>
        <w:jc w:val="both"/>
        <w:rPr>
          <w:rFonts w:ascii="Arial" w:hAnsi="Arial"/>
          <w:i/>
          <w:iCs/>
          <w:sz w:val="24"/>
          <w:szCs w:val="24"/>
        </w:rPr>
      </w:pPr>
      <w:r w:rsidRPr="009D2180">
        <w:rPr>
          <w:rFonts w:ascii="Arial" w:hAnsi="Arial"/>
          <w:i/>
          <w:iCs/>
          <w:sz w:val="24"/>
          <w:szCs w:val="24"/>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w:t>
      </w:r>
      <w:r w:rsidRPr="009D2180">
        <w:rPr>
          <w:rFonts w:ascii="Arial" w:hAnsi="Arial"/>
          <w:i/>
          <w:iCs/>
          <w:sz w:val="24"/>
          <w:szCs w:val="24"/>
        </w:rPr>
        <w:lastRenderedPageBreak/>
        <w:t>davanti agli occhi del Signore le vie dell’uomo, egli bada a tutti i suoi sentieri. L’empio è preda delle sue iniquità, è tenuto stretto dalle funi del suo peccato. Egli morirà per mancanza d’istruzione  si perderà per la sua grande stoltezza (Pr 5,15-23).</w:t>
      </w:r>
    </w:p>
    <w:p w14:paraId="7C9121D1" w14:textId="6AAE4900" w:rsidR="009D2180" w:rsidRPr="009D2180" w:rsidRDefault="009D2180" w:rsidP="009D2180">
      <w:pPr>
        <w:spacing w:after="120"/>
        <w:jc w:val="both"/>
        <w:rPr>
          <w:rFonts w:ascii="Arial" w:hAnsi="Arial" w:cs="Arial"/>
          <w:sz w:val="24"/>
          <w:szCs w:val="22"/>
        </w:rPr>
      </w:pPr>
      <w:r w:rsidRPr="009D2180">
        <w:rPr>
          <w:rFonts w:ascii="Arial" w:hAnsi="Arial" w:cs="Arial"/>
          <w:sz w:val="24"/>
          <w:szCs w:val="22"/>
        </w:rPr>
        <w:t>Questa non è verità per chi crede. È verità della natura umana. È verità della persona umana. È di tutta l’umanità, non di una parte di essa o di poche persone. La vita scorre attraverso questo solo canale. Fuori di esso non vi è alcuna vita. Si possono creare anche eserciti di psicologi e di psichiatri, essi non danno vita. Noi tutti nella falsità possiamo accompagnare gli altri come i necrofori ben vestiti accompagnano la salma al cimitero. Se non si rientra nella verità, non c’è vita. La bellezza della vita nasce da questo amore bello, puro, che incanta e rapisce il cuore. Nasce dalla rinunzia ad ogni altro amore di morte. È questo il mandato missionario della Chiesa: gridare ad ogni uomo qual è la sua verità, la verità della sua natura, della sua persona</w:t>
      </w:r>
      <w:r w:rsidR="00AB6684">
        <w:rPr>
          <w:rFonts w:ascii="Arial" w:hAnsi="Arial" w:cs="Arial"/>
          <w:sz w:val="24"/>
          <w:szCs w:val="22"/>
        </w:rPr>
        <w:t xml:space="preserve">. </w:t>
      </w:r>
      <w:r w:rsidRPr="009D2180">
        <w:rPr>
          <w:rFonts w:ascii="Arial" w:hAnsi="Arial" w:cs="Arial"/>
          <w:sz w:val="24"/>
          <w:szCs w:val="22"/>
        </w:rPr>
        <w:t>La vita dell’amato è dalla sola amata. La vita dell’amata è dal solo amato. Ogni intromissione in questo amore genera morte, solo morte.</w:t>
      </w:r>
    </w:p>
    <w:p w14:paraId="66CB3D11" w14:textId="77777777" w:rsidR="009D2180" w:rsidRPr="009D2180" w:rsidRDefault="009D2180" w:rsidP="009D2180">
      <w:pPr>
        <w:spacing w:after="120"/>
        <w:jc w:val="both"/>
        <w:rPr>
          <w:rFonts w:ascii="Arial" w:hAnsi="Arial" w:cs="Arial"/>
          <w:sz w:val="24"/>
          <w:szCs w:val="22"/>
        </w:rPr>
      </w:pPr>
    </w:p>
    <w:p w14:paraId="1DF2B5FB" w14:textId="77777777" w:rsidR="009D2180" w:rsidRPr="009D2180" w:rsidRDefault="009D2180" w:rsidP="009D2180">
      <w:pPr>
        <w:spacing w:after="120"/>
        <w:jc w:val="both"/>
        <w:rPr>
          <w:rFonts w:ascii="Arial" w:hAnsi="Arial" w:cs="Arial"/>
          <w:sz w:val="24"/>
          <w:szCs w:val="24"/>
        </w:rPr>
      </w:pPr>
      <w:r w:rsidRPr="009D2180">
        <w:rPr>
          <w:rFonts w:ascii="Arial" w:hAnsi="Arial" w:cs="Arial"/>
          <w:b/>
          <w:sz w:val="24"/>
          <w:szCs w:val="24"/>
        </w:rPr>
        <w:t>SENSO ANAGOGICO (DOVE TENDERE)</w:t>
      </w:r>
    </w:p>
    <w:p w14:paraId="033C1AE1"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L’amore coniugale tra un solo uomo e una sola donna è immagine, figura dell’amore eterno con il quale il Signore vuole amare ogni uomo. Vuole però che ogni uomo ami di un amore esclusivo solo Lui, il suo Creatore, il suo Signore, il suo Dio. L’idolatria è contro la stessa creazione. Contro la stessa creazione è l’ateismo, la superstizione, il satanismo, l’empietà, ogni altra modalità che esclude o in parte o in toto lo sposalizio unico con il nostro Creatore. Questa verità è potentemente rivelata da Dio attraverso i suoi profeti. Primo fra tutti è Osea. Potentissima conferma viene dal profeta Ezechiele.</w:t>
      </w:r>
    </w:p>
    <w:p w14:paraId="33DFE229" w14:textId="77777777" w:rsidR="009D2180" w:rsidRPr="009D2180" w:rsidRDefault="009D2180" w:rsidP="00601D70">
      <w:pPr>
        <w:spacing w:after="120"/>
        <w:ind w:left="567" w:right="567"/>
        <w:jc w:val="both"/>
        <w:rPr>
          <w:rFonts w:ascii="Arial" w:hAnsi="Arial"/>
          <w:i/>
          <w:iCs/>
          <w:sz w:val="24"/>
          <w:szCs w:val="24"/>
          <w:u w:color="000000"/>
          <w:bdr w:val="nil"/>
        </w:rPr>
      </w:pPr>
      <w:r w:rsidRPr="009D2180">
        <w:rPr>
          <w:rFonts w:ascii="Arial" w:hAnsi="Arial"/>
          <w:i/>
          <w:iCs/>
          <w:sz w:val="24"/>
          <w:szCs w:val="24"/>
          <w:u w:color="000000"/>
          <w:bdr w:val="nil"/>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2EF4101F" w14:textId="4098A3F0" w:rsidR="009D2180" w:rsidRPr="009D2180" w:rsidRDefault="009D2180" w:rsidP="00601D70">
      <w:pPr>
        <w:spacing w:after="120"/>
        <w:ind w:left="567" w:right="567"/>
        <w:jc w:val="both"/>
        <w:rPr>
          <w:rFonts w:ascii="Arial" w:hAnsi="Arial"/>
          <w:i/>
          <w:iCs/>
          <w:sz w:val="24"/>
          <w:szCs w:val="24"/>
          <w:u w:color="000000"/>
          <w:bdr w:val="nil"/>
        </w:rPr>
      </w:pPr>
      <w:r w:rsidRPr="009D2180">
        <w:rPr>
          <w:rFonts w:ascii="Arial" w:hAnsi="Arial"/>
          <w:i/>
          <w:iCs/>
          <w:sz w:val="24"/>
          <w:szCs w:val="24"/>
          <w:u w:color="000000"/>
          <w:bdr w:val="nil"/>
        </w:rPr>
        <w:t xml:space="preserve">Il numero degli Israeliti sarà come la sabbia del mare, che non si può misurare né contare. E avverrà che invece di dire loro: “Voi non siete popolo mio”, si dirà loro: “Siete figli del Dio vivente”. I figli di Giuda e i </w:t>
      </w:r>
      <w:r w:rsidRPr="009D2180">
        <w:rPr>
          <w:rFonts w:ascii="Arial" w:hAnsi="Arial"/>
          <w:i/>
          <w:iCs/>
          <w:sz w:val="24"/>
          <w:szCs w:val="24"/>
          <w:u w:color="000000"/>
          <w:bdr w:val="nil"/>
        </w:rPr>
        <w:lastRenderedPageBreak/>
        <w:t>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r w:rsidR="00AB6684">
        <w:rPr>
          <w:rFonts w:ascii="Arial" w:hAnsi="Arial"/>
          <w:i/>
          <w:iCs/>
          <w:sz w:val="24"/>
          <w:szCs w:val="24"/>
          <w:u w:color="000000"/>
          <w:bdr w:val="nil"/>
        </w:rPr>
        <w:t xml:space="preserve">. </w:t>
      </w:r>
      <w:r w:rsidRPr="009D2180">
        <w:rPr>
          <w:rFonts w:ascii="Arial" w:hAnsi="Arial"/>
          <w:i/>
          <w:iCs/>
          <w:sz w:val="24"/>
          <w:szCs w:val="24"/>
          <w:u w:color="000000"/>
          <w:bdr w:val="nil"/>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641B3BD8" w14:textId="3D89428A"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Ezechiele rafforza la verità dello sposalizio tra Dio e il suo popolo, considerato come sua vera sposa, mostrando l’immensa bontà dell’amore del Signore. All’infinita, sconfinata, illimitata misericordia e compassione del Signore, la sua sposa risponde con altrettanta illimitata, infinita, sconfinata incoscienza. Israele </w:t>
      </w:r>
      <w:r w:rsidRPr="009D2180">
        <w:rPr>
          <w:rFonts w:ascii="Arial" w:hAnsi="Arial" w:cs="Arial"/>
          <w:sz w:val="24"/>
          <w:szCs w:val="24"/>
        </w:rPr>
        <w:lastRenderedPageBreak/>
        <w:t>infatti tradisce il suo sposo moltiplicando i suoi adulteri. Non esiste idolo al mando con il quale non entri in adulterio, peccando gravissimamente contro Dio</w:t>
      </w:r>
      <w:r w:rsidR="00AB6684">
        <w:rPr>
          <w:rFonts w:ascii="Arial" w:hAnsi="Arial" w:cs="Arial"/>
          <w:sz w:val="24"/>
          <w:szCs w:val="24"/>
        </w:rPr>
        <w:t xml:space="preserve">. </w:t>
      </w:r>
      <w:r w:rsidRPr="009D2180">
        <w:rPr>
          <w:rFonts w:ascii="Arial" w:hAnsi="Arial" w:cs="Arial"/>
          <w:sz w:val="24"/>
          <w:szCs w:val="24"/>
        </w:rPr>
        <w:t>Nella lingua originale le parole di Ezechiele sono forti, dure, senza alcuna edulcorazione o addolcimento. Addirittura potrebbero sembrare anche volgari.</w:t>
      </w:r>
    </w:p>
    <w:p w14:paraId="03D3AB5C"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A618C63"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w:t>
      </w:r>
      <w:r w:rsidRPr="009D2180">
        <w:rPr>
          <w:rFonts w:ascii="Arial" w:hAnsi="Arial"/>
          <w:i/>
          <w:iCs/>
          <w:spacing w:val="-2"/>
          <w:sz w:val="24"/>
          <w:szCs w:val="24"/>
        </w:rPr>
        <w:lastRenderedPageBreak/>
        <w:t>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3B5392FF"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w:t>
      </w:r>
      <w:r w:rsidRPr="009D2180">
        <w:rPr>
          <w:rFonts w:ascii="Arial" w:hAnsi="Arial"/>
          <w:i/>
          <w:iCs/>
          <w:spacing w:val="-2"/>
          <w:sz w:val="24"/>
          <w:szCs w:val="24"/>
        </w:rPr>
        <w:lastRenderedPageBreak/>
        <w:t>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03B2319"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47BE1D1F"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Cosa avviene nello sposalizio tra Dio e il suo popolo? La stessa cosa che avviene nello sposalizio tra un uomo e una donna. Cambiano però i contraenti. Non ci si trova più tra due nature uguali, anche se di sesso differenti, in quanto l’uno è maschio e l’altra è donna. Qui invece ci si sposa tra il Creatore e la sua creatura. Nel matrimonio tra un uomo e una donna, l’uno è la vita dell’altra e l’altra è la vita dell’uno. Nello sposalizio la vita trova il suo compimento, la sua perfezione. L’uomo è perfettamente uomo e la donna è perfettamente donna per il dono della propria vita che gli sposi si fanno. È però questo un dono particolare, speciale. Esso è un dono che ingloba l’uno e l’altro in una sola vita. La vita donata infatti non è un pacco che si offre perché chi lo riceve se lo porti con sé. È invece un dono che si può vivere solo come sola carne, solo soffio di vita, solo unità inscindibile e inseparabile, solo come creazione irreversibile di un solo essere. La stessa cosa avviene nello sposalizio tra Dio e il suo popolo. Dio sposa il suo popolo assumendo per intero tutta la vita del popolo e facendola sua. Il popolo sposa il suo Dio assumendo tutta la vita del suo Dio e facendola sua. Una volta che lo sposalizio è stato celebrato, il popolo non può più vivere solo umanamente. Esso è chiamato a vivere divinamente. È obbligato a rivelare, manifestare tutta </w:t>
      </w:r>
      <w:r w:rsidRPr="009D2180">
        <w:rPr>
          <w:rFonts w:ascii="Arial" w:hAnsi="Arial" w:cs="Arial"/>
          <w:sz w:val="24"/>
          <w:szCs w:val="24"/>
        </w:rPr>
        <w:lastRenderedPageBreak/>
        <w:t xml:space="preserve">la potenza della vita divina che è in lui a motivo del dono che Dio gli ha fatto. Quando un albero viene innestato su un altro, dell’albero ricevente l’innesto rimane solo la radice e il tronco, poi rami, frutti, sviluppo, crescita sono del nuovo albero. Così deve essere con lo sposalizio con Dio. Solo il tronco deve essere di Israele, rami, frutti, ogni altra caratteristica deve essere di Dio. Israele deve essere fruttificazione, visibilità, presenza, opera di Dio nella storia. Lui non è chiamato ad essere, è essere di Dio nel mondo, è sua essenza. Questo implica ed esige lo sposalizio. Esso è più che un innesto. È Dio che totalmente si dona al suo popolo, perché il suo popolo viva interamente la sua vita. Non può più il popolo manifestare nessuna altra vita se non quell’altissima, divina, eterna che è quella del suo Dio. Dio gli ha fatto dono di se stesso per sempre. La missione allora non è fare qualcosa. Missione unica è essere sempre se stessi, secondo questa nuova identità divina creata in noi. Vera missione è manifestare Dio in ogni nostro pensiero, azione, opera, manifestazione del nostro cuore, del nostro corpo, della nostra anima. L’idolatria è tradimento, adulterio, perché essa è celebrazione di un altro sposalizio: con Satana e con il principe di questo mondo. Con Cristo Gesù avviene una cosa inaudita. Il Figlio unigenito sposa la natura umana completa in modo fisico, reale e non solo spirituale. Il Verbo Eterno diviene uomo, si fa carne, assume la natura umana, la sposa nella sua Persona Divina, facendo parte indivisibile di se stesso. Nella sua natura umana è già contenuta tutta la natura umana in sé stessa considerata. Deve però assumere in essa e per mezzo di essa ogni persona. Nell’incarnazione lui ha assunto una natura umana perfetta, completa di anima, spirito, corpo. Questa natura umana completa non è però persona. La Persona è una sola: quella eterna, divina, increata del Figlio dell’Altissimo. La seconda </w:t>
      </w:r>
      <w:r w:rsidRPr="009D2180">
        <w:rPr>
          <w:rFonts w:ascii="Arial" w:hAnsi="Arial" w:cs="Arial"/>
          <w:i/>
          <w:sz w:val="24"/>
          <w:szCs w:val="24"/>
        </w:rPr>
        <w:t>“incarnazione”</w:t>
      </w:r>
      <w:r w:rsidRPr="009D2180">
        <w:rPr>
          <w:rFonts w:ascii="Arial" w:hAnsi="Arial" w:cs="Arial"/>
          <w:sz w:val="24"/>
          <w:szCs w:val="24"/>
        </w:rPr>
        <w:t xml:space="preserve"> avviene per assunzione di ogni persona umana. Questa seconda </w:t>
      </w:r>
      <w:r w:rsidRPr="009D2180">
        <w:rPr>
          <w:rFonts w:ascii="Arial" w:hAnsi="Arial" w:cs="Arial"/>
          <w:i/>
          <w:sz w:val="24"/>
          <w:szCs w:val="24"/>
        </w:rPr>
        <w:t>“incarnazione”</w:t>
      </w:r>
      <w:r w:rsidRPr="009D2180">
        <w:rPr>
          <w:rFonts w:ascii="Arial" w:hAnsi="Arial" w:cs="Arial"/>
          <w:sz w:val="24"/>
          <w:szCs w:val="24"/>
        </w:rPr>
        <w:t xml:space="preserve"> è speciale, singolare. Avviene per la fede, cioè per l’accoglienza dell’offerta di amore che il Verbo della vita fa ad ogni singolo uomo.</w:t>
      </w:r>
    </w:p>
    <w:p w14:paraId="636FFA16"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Come Abramo, manda il suo servo Eliezer a trovare una sposa per il figlio Isacco, così Gesù manda i suoi apostoli per il mondo a cercare per lui spose fedeli e devote. È stupendo il racconto del Capitolo 24 della Genesi. Questa è la missione apostolica, presbiterale, laicale di ognuno che è già divenuto Sposa di Gesù Signore.</w:t>
      </w:r>
    </w:p>
    <w:p w14:paraId="59DA174D"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w:t>
      </w:r>
      <w:r w:rsidRPr="009D2180">
        <w:rPr>
          <w:rFonts w:ascii="Arial" w:hAnsi="Arial"/>
          <w:i/>
          <w:iCs/>
          <w:spacing w:val="-2"/>
          <w:sz w:val="24"/>
          <w:szCs w:val="24"/>
        </w:rPr>
        <w:lastRenderedPageBreak/>
        <w:t xml:space="preserve">libero dal giuramento a me fatto; ma non devi ricondurre là mio figlio». Il servo mise la mano sotto la coscia di Abramo, suo padrone, e gli prestò così il giuramento richiesto. 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1EBCC1BC"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4A611E31"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w:t>
      </w:r>
      <w:r w:rsidRPr="009D2180">
        <w:rPr>
          <w:rFonts w:ascii="Arial" w:hAnsi="Arial"/>
          <w:i/>
          <w:iCs/>
          <w:spacing w:val="-2"/>
          <w:sz w:val="24"/>
          <w:szCs w:val="24"/>
        </w:rPr>
        <w:lastRenderedPageBreak/>
        <w:t xml:space="preserve">disse: «Non mangerò, finché non avrò detto quello che devo dire». 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w:t>
      </w:r>
      <w:r w:rsidRPr="009D2180">
        <w:rPr>
          <w:rFonts w:ascii="Arial" w:hAnsi="Arial"/>
          <w:i/>
          <w:iCs/>
          <w:spacing w:val="-2"/>
          <w:sz w:val="24"/>
          <w:szCs w:val="24"/>
        </w:rPr>
        <w:lastRenderedPageBreak/>
        <w:t>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w:t>
      </w:r>
      <w:r w:rsidRPr="009D2180">
        <w:rPr>
          <w:rFonts w:ascii="Arial" w:hAnsi="Arial"/>
          <w:i/>
          <w:iCs/>
          <w:spacing w:val="-2"/>
          <w:sz w:val="24"/>
          <w:szCs w:val="24"/>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0AD00FED" w14:textId="521D3F55" w:rsidR="009D2180" w:rsidRPr="009D2180" w:rsidRDefault="009D2180" w:rsidP="009D2180">
      <w:pPr>
        <w:spacing w:after="120"/>
        <w:jc w:val="both"/>
        <w:rPr>
          <w:rFonts w:ascii="Arial" w:hAnsi="Arial" w:cs="Arial"/>
          <w:color w:val="000000"/>
          <w:sz w:val="24"/>
          <w:szCs w:val="24"/>
        </w:rPr>
      </w:pPr>
      <w:r w:rsidRPr="009D2180">
        <w:rPr>
          <w:rFonts w:ascii="Arial" w:hAnsi="Arial" w:cs="Arial"/>
          <w:color w:val="000000"/>
          <w:sz w:val="24"/>
          <w:szCs w:val="24"/>
        </w:rPr>
        <w:t xml:space="preserve">Gesù ha sposato l’umanità in una maniera unica, detta unione ipostatica – </w:t>
      </w:r>
      <w:r w:rsidRPr="009D2180">
        <w:rPr>
          <w:rFonts w:ascii="Arial" w:hAnsi="Arial" w:cs="Arial"/>
          <w:bCs/>
          <w:color w:val="000000"/>
          <w:sz w:val="24"/>
          <w:szCs w:val="24"/>
          <w:lang w:val="la-Latn"/>
        </w:rPr>
        <w:t>inconfuse</w:t>
      </w:r>
      <w:r w:rsidRPr="009D2180">
        <w:rPr>
          <w:rFonts w:ascii="Arial" w:hAnsi="Arial" w:cs="Arial"/>
          <w:b/>
          <w:color w:val="000000"/>
          <w:sz w:val="24"/>
          <w:szCs w:val="24"/>
          <w:lang w:val="la-Latn"/>
        </w:rPr>
        <w:t xml:space="preserve">, </w:t>
      </w:r>
      <w:r w:rsidRPr="009D2180">
        <w:rPr>
          <w:rFonts w:ascii="Arial" w:hAnsi="Arial" w:cs="Arial"/>
          <w:bCs/>
          <w:color w:val="000000"/>
          <w:sz w:val="24"/>
          <w:szCs w:val="24"/>
          <w:lang w:val="la-Latn"/>
        </w:rPr>
        <w:t>immutabiliter</w:t>
      </w:r>
      <w:r w:rsidRPr="009D2180">
        <w:rPr>
          <w:rFonts w:ascii="Arial" w:hAnsi="Arial" w:cs="Arial"/>
          <w:b/>
          <w:color w:val="000000"/>
          <w:sz w:val="24"/>
          <w:szCs w:val="24"/>
          <w:lang w:val="la-Latn"/>
        </w:rPr>
        <w:t xml:space="preserve">, </w:t>
      </w:r>
      <w:r w:rsidRPr="009D2180">
        <w:rPr>
          <w:rFonts w:ascii="Arial" w:hAnsi="Arial" w:cs="Arial"/>
          <w:bCs/>
          <w:color w:val="000000"/>
          <w:sz w:val="24"/>
          <w:szCs w:val="24"/>
          <w:lang w:val="la-Latn"/>
        </w:rPr>
        <w:t>indivise</w:t>
      </w:r>
      <w:r w:rsidRPr="009D2180">
        <w:rPr>
          <w:rFonts w:ascii="Arial" w:hAnsi="Arial" w:cs="Arial"/>
          <w:b/>
          <w:color w:val="000000"/>
          <w:sz w:val="24"/>
          <w:szCs w:val="24"/>
          <w:lang w:val="la-Latn"/>
        </w:rPr>
        <w:t xml:space="preserve">, </w:t>
      </w:r>
      <w:r w:rsidRPr="009D2180">
        <w:rPr>
          <w:rFonts w:ascii="Arial" w:hAnsi="Arial" w:cs="Arial"/>
          <w:bCs/>
          <w:color w:val="000000"/>
          <w:sz w:val="24"/>
          <w:szCs w:val="24"/>
          <w:lang w:val="la-Latn"/>
        </w:rPr>
        <w:t>inseparabiliter</w:t>
      </w:r>
      <w:r w:rsidRPr="009D2180">
        <w:rPr>
          <w:rFonts w:ascii="Arial" w:hAnsi="Arial" w:cs="Arial"/>
          <w:b/>
          <w:color w:val="000000"/>
          <w:sz w:val="24"/>
          <w:szCs w:val="24"/>
        </w:rPr>
        <w:t xml:space="preserve"> </w:t>
      </w:r>
      <w:r w:rsidRPr="009D2180">
        <w:rPr>
          <w:rFonts w:ascii="Arial" w:hAnsi="Arial" w:cs="Arial"/>
          <w:color w:val="000000"/>
          <w:sz w:val="24"/>
          <w:szCs w:val="24"/>
        </w:rPr>
        <w:t>–. Questo sposalizio però è incompleto</w:t>
      </w:r>
      <w:r w:rsidR="00AB6684">
        <w:rPr>
          <w:rFonts w:ascii="Arial" w:hAnsi="Arial" w:cs="Arial"/>
          <w:color w:val="000000"/>
          <w:sz w:val="24"/>
          <w:szCs w:val="24"/>
        </w:rPr>
        <w:t xml:space="preserve">. </w:t>
      </w:r>
      <w:r w:rsidRPr="009D2180">
        <w:rPr>
          <w:rFonts w:ascii="Arial" w:hAnsi="Arial" w:cs="Arial"/>
          <w:color w:val="000000"/>
          <w:sz w:val="24"/>
          <w:szCs w:val="24"/>
        </w:rPr>
        <w:t xml:space="preserve">È necessario che ogni uomo, per ricevere tutta la vita di Cristo, tutti i frutti della sua passione morte, risurrezione, si sposi con Lui, divenendo un solo corpo. Questa è l’opera missionaria della Chiesa: portare ogni anima a Cristo, ogni cuore a Lui, perché Cristo lo trasformi in sua anima, in suo cuore, in suo corpo, in sua vita. La missione evangelizzatrice è la missione delle missioni. La Chiesa esiste per questo: per condurre ogni uomo a Cristo. Le altre cose sono mezzi, non fine. Perché la Chiesa deve portare ogni uomo a Cristo perché Cristo celebri con lui uno sposalizio eterno, indistruttibile? Perché è in esso che la vita di Cristo viene donata. Nello sposalizio l’uomo assume Cristo per intero, Cristo assume l’uomo per intero. L’uomo dona la sua vita a Cristo, Cristo dona la sua vita all’uomo. Da questo istante l’uomo vive la vita di Cristo, mostra la vita di Cristo, diviene vita di Cristo, manifesta tutta la potenza di grazia e di verità che è Cristo. Senza questo sposalizio, l’uomo rimane uomo e Cristo rimane Cristo. Lo sposalizio è necessario perché l’uomo diventi vita di Cristo e Cristo vita dell’uomo. È in questo sposalizio che si generano nuovi figli a Dio. Dalla vita di Cristo nell’uomo sempre nasce nuova vita. Questa verità è giusto che ognuno la faccia sua. Il tema dello sposalizio è peculiare dell’Evangelista Giovanni. È il tema  portante della sua cristologia contenuta nel Vangelo, nella Prima Lettera, nell’Apocalisse. </w:t>
      </w:r>
    </w:p>
    <w:p w14:paraId="6AFFAD91"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w:t>
      </w:r>
      <w:r w:rsidRPr="009D2180">
        <w:rPr>
          <w:rFonts w:ascii="Arial" w:hAnsi="Arial"/>
          <w:i/>
          <w:iCs/>
          <w:spacing w:val="-2"/>
          <w:sz w:val="24"/>
          <w:szCs w:val="24"/>
        </w:rPr>
        <w:lastRenderedPageBreak/>
        <w:t xml:space="preserve">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6DB295E6"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72D8D11"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2989B066"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w:t>
      </w:r>
      <w:r w:rsidRPr="009D2180">
        <w:rPr>
          <w:rFonts w:ascii="Arial" w:hAnsi="Arial"/>
          <w:i/>
          <w:iCs/>
          <w:spacing w:val="-2"/>
          <w:sz w:val="24"/>
          <w:szCs w:val="24"/>
        </w:rPr>
        <w:lastRenderedPageBreak/>
        <w:t xml:space="preserve">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22411033"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San Paolo sviluppa il tema dello sposalizio di Cristo e della Chiesa ponendolo come verità per ogni sposalizio umano tra un uomo e una donna.</w:t>
      </w:r>
    </w:p>
    <w:p w14:paraId="35173185"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5D38F9C" w14:textId="77777777" w:rsidR="009D2180" w:rsidRPr="009D2180" w:rsidRDefault="009D2180" w:rsidP="009D2180">
      <w:pPr>
        <w:spacing w:after="120"/>
        <w:jc w:val="both"/>
        <w:rPr>
          <w:rFonts w:ascii="Arial" w:hAnsi="Arial" w:cs="Arial"/>
          <w:sz w:val="24"/>
          <w:szCs w:val="24"/>
        </w:rPr>
      </w:pPr>
      <w:r w:rsidRPr="009D2180">
        <w:rPr>
          <w:rFonts w:ascii="Arial" w:hAnsi="Arial" w:cs="Arial"/>
          <w:sz w:val="24"/>
          <w:szCs w:val="24"/>
        </w:rPr>
        <w:t xml:space="preserve">Ma vi è una verità mai pensata prima, mai immaginata. Questa verità riguarda la modalità attraverso la quale Cristo Gesù si dona come vita alla sua sposa. Egli si dona non spiritualmente, non fisicamente, come uno sposo si dona alla sua sposa. Si dona invece come cibo, vero nutrimento, vera sostanza. Realmente, veramente, sostanzialmente Cristo si fa vita dell’anima, dello spirito, del corpo della sua sposa lasciando mangiare e anima, e spirito e corpo. Poiché in Cristo abita corporalmente tutta la potenza della divinità – in Cristo vi è il Padre e lo Spirito Santo – attraverso l’Eucaristia l’uomo trasforma Dio in sua vita. Come del pane e del vino attraverso l’invocazione dello Spirito Santo e le parole, si trasformano in corpo e sangue di Cristo, così avviene nella sposa di Cristo Gesù. Il suo corpo e il suo sangue attraverso l’Eucaristia si trasformano in “Dio”. È la vera divinizzazione dell’uomo. Di lui dovrebbero rimanere solo gli accidenti umani. Tutta la sua vita dovrebbe essere manifestazione sulla terra della nuova divinità acquisita attraverso il corpo e il sangue di Cristo Signore. Nell’Eucaristia Cristo Gesù consuma se stesso come si è consumato sulla croce. Si annienta per trasformarsi in cibo di risurrezione, vita eterna, divinizzazione. È questa la vita che Cristo dona alla sua sposa. L’uomo esce dal suo vuoto umano, entra nella pienezza della sua divinizzazione. Si completa la sua umanizzazione. Perché l’aiuto che Dio ha pensato di creargli non è la donna. Essa è figura, pallida immagine di ciò che Dio stava per realizzare. L’aiuto che è corrispondete all’uomo è uno solo Cristo Gesù e finché questo sposalizio non si completa, non viene, l’uomo è sempre in una solitudine eterna. La donna può colmare un vuoto umano, </w:t>
      </w:r>
      <w:r w:rsidRPr="009D2180">
        <w:rPr>
          <w:rFonts w:ascii="Arial" w:hAnsi="Arial" w:cs="Arial"/>
          <w:sz w:val="24"/>
          <w:szCs w:val="24"/>
        </w:rPr>
        <w:lastRenderedPageBreak/>
        <w:t>mai potrà colmare il vuoto divino. Dio ha creato l’uomo perché sia sua vera immagine, ma sua vera immagine è Cristo Signore. L’Apostolo Giovanni in questo è il vero Maestro. In uno stupendo racconto del suo Vangelo ci rivela tutto il mistero contenuto nell’Eucaristia.</w:t>
      </w:r>
    </w:p>
    <w:p w14:paraId="30393AC6"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E909560"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w:t>
      </w:r>
      <w:r w:rsidRPr="009D2180">
        <w:rPr>
          <w:rFonts w:ascii="Arial" w:hAnsi="Arial"/>
          <w:i/>
          <w:iCs/>
          <w:spacing w:val="-2"/>
          <w:sz w:val="24"/>
          <w:szCs w:val="24"/>
        </w:rPr>
        <w:lastRenderedPageBreak/>
        <w:t>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BBF3661"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195EB0C"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w:t>
      </w:r>
      <w:r w:rsidRPr="009D2180">
        <w:rPr>
          <w:rFonts w:ascii="Arial" w:hAnsi="Arial"/>
          <w:i/>
          <w:iCs/>
          <w:spacing w:val="-2"/>
          <w:sz w:val="24"/>
          <w:szCs w:val="24"/>
        </w:rPr>
        <w:lastRenderedPageBreak/>
        <w:t xml:space="preserve">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4F6713F5" w14:textId="77777777" w:rsidR="009D2180" w:rsidRPr="009D2180" w:rsidRDefault="009D2180" w:rsidP="009D2180">
      <w:pPr>
        <w:spacing w:after="120"/>
        <w:jc w:val="both"/>
        <w:rPr>
          <w:rFonts w:ascii="Arial" w:hAnsi="Arial" w:cs="Arial"/>
          <w:iCs/>
          <w:sz w:val="24"/>
          <w:szCs w:val="24"/>
        </w:rPr>
      </w:pPr>
      <w:r w:rsidRPr="009D2180">
        <w:rPr>
          <w:rFonts w:ascii="Arial" w:hAnsi="Arial" w:cs="Arial"/>
          <w:iCs/>
          <w:sz w:val="24"/>
          <w:szCs w:val="24"/>
        </w:rPr>
        <w:t>Anche San Paolo è grande quando si accinge a parlare del mistero dell’Eucaristia. Qual è l’apporto specifico dell’Apostolo delle Genti in relazione a San Giovanni? Per Giovanni nell’Eucaristia, Cristo, sposo dell’anima, si fa suo cibo, suo sangue, sua anima, suo cuore, sua intera vita. Tutto Dio si fa vita dell’uomo. Lo sposalizio con Cristo diviene sposalizio con Dio nello Spirito Santo. Tutta la vita di Dio si riversa nello sposo. Lo sposo è manifestazione viva, storica del suo Dio. In Paolo avviene il superamento dello sposalizio individuale. Singolarmente siamo tutti spose di Cristo. Non siamo però spose soltanto di Lui, del nostro Redentore. Attraverso l’Eucaristia, diveniamo spose gli uni degli altri. L’altro dovrà vivere attraverso la mia vita. Io devo vivere per mezzo della vita dell’altro. La comunione nella Chiesa è comunione sponsale. Non è una comunione di qualche dono di carisma o di grazia. Essa è vera creazione di un solo corpo, una sola vita. Lo sposalizio diviene il criterio, il principio unico di ermeneutica di tutta la vita ecclesiale. La comunione sponsale non è solo spirituale, è anche reale, materiale. La comunione sponsale è comunione dei beni, dei frutti della terra, dei carismi, di ogni altra grazia, di tutto quanto l’uomo è, possiede, costruisce, produce.</w:t>
      </w:r>
    </w:p>
    <w:p w14:paraId="40758DB9"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w:t>
      </w:r>
      <w:r w:rsidRPr="009D2180">
        <w:rPr>
          <w:rFonts w:ascii="Arial" w:hAnsi="Arial"/>
          <w:i/>
          <w:iCs/>
          <w:spacing w:val="-2"/>
          <w:sz w:val="24"/>
          <w:szCs w:val="24"/>
        </w:rPr>
        <w:lastRenderedPageBreak/>
        <w:t>degno di fede e non permetterà che siate tentati oltre le vostre forze ma, insieme con la tentazione, vi darà anche il modo di uscirne per poterla sostenere.</w:t>
      </w:r>
    </w:p>
    <w:p w14:paraId="78CAC560"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602E58B"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w:t>
      </w:r>
      <w:r w:rsidRPr="009D2180">
        <w:rPr>
          <w:rFonts w:ascii="Arial" w:hAnsi="Arial"/>
          <w:i/>
          <w:iCs/>
          <w:spacing w:val="-2"/>
          <w:sz w:val="24"/>
          <w:szCs w:val="24"/>
        </w:rPr>
        <w:lastRenderedPageBreak/>
        <w:t>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82CCE1B"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39EB95A9" w14:textId="77777777" w:rsidR="009D2180" w:rsidRPr="009D2180" w:rsidRDefault="009D2180" w:rsidP="009D2180">
      <w:pPr>
        <w:spacing w:after="120"/>
        <w:jc w:val="both"/>
        <w:rPr>
          <w:rFonts w:ascii="Arial" w:hAnsi="Arial"/>
          <w:b/>
          <w:sz w:val="22"/>
        </w:rPr>
      </w:pPr>
    </w:p>
    <w:p w14:paraId="1DD9428C" w14:textId="77777777" w:rsidR="009D2180" w:rsidRPr="009D2180" w:rsidRDefault="009D2180" w:rsidP="009D2180">
      <w:pPr>
        <w:spacing w:after="120"/>
        <w:jc w:val="both"/>
        <w:rPr>
          <w:rFonts w:ascii="Arial" w:hAnsi="Arial"/>
          <w:b/>
          <w:sz w:val="24"/>
        </w:rPr>
      </w:pPr>
      <w:r w:rsidRPr="009D2180">
        <w:rPr>
          <w:rFonts w:ascii="Arial" w:hAnsi="Arial"/>
          <w:b/>
          <w:sz w:val="24"/>
        </w:rPr>
        <w:t>SENSO SPIRITUALE (TUTTO PUÒ ESSERE UN SEGNO)</w:t>
      </w:r>
    </w:p>
    <w:p w14:paraId="32DAB9A5" w14:textId="77777777" w:rsidR="009D2180" w:rsidRPr="009D2180" w:rsidRDefault="009D2180" w:rsidP="009D2180">
      <w:pPr>
        <w:spacing w:after="120"/>
        <w:jc w:val="both"/>
        <w:rPr>
          <w:rFonts w:ascii="Arial" w:hAnsi="Arial"/>
          <w:sz w:val="24"/>
        </w:rPr>
      </w:pPr>
      <w:r w:rsidRPr="009D2180">
        <w:rPr>
          <w:rFonts w:ascii="Arial" w:hAnsi="Arial"/>
          <w:sz w:val="24"/>
        </w:rPr>
        <w:t xml:space="preserve">Volendo leggere il Cantico dei Cantici secondo il più profondo senso spirituale, dobbiamo gridare che lo sposo è Cristo e che la sposa è la sua Chiesa. Come lo Sposo ogni giorno esulta per la sua posa purificandola da ogni imperfezione, perché sia santa e immacolata al suo cospetto, così dovrebbe essere per la Chiesa. Anche essa deve esultare, gioire, rallegrarsi per il suo sposo, desiderando Lui come la sposa desidera il suo sposo. Anche essa deve sentirsi </w:t>
      </w:r>
      <w:r w:rsidRPr="009D2180">
        <w:rPr>
          <w:rFonts w:ascii="Arial" w:hAnsi="Arial"/>
          <w:sz w:val="24"/>
        </w:rPr>
        <w:lastRenderedPageBreak/>
        <w:t>malata di amore per Cristo. È giusto che ci si fermi a questi brevi cenni e ci si immerga nella lettura del Testo. La Vergine Maria, Sposa sempre Vergine per il suo Dio, ci aiuti a penetrare questo mistero dal quale e nel quale è il vero compimento dell’uomo. Angeli e Santi ci aiutino perché il nostro amore sponsale per Cristo sia sempre più puro, più santo, semplicemente divino.</w:t>
      </w:r>
    </w:p>
    <w:p w14:paraId="0C10BF0B" w14:textId="77777777" w:rsidR="009D2180" w:rsidRPr="009D2180" w:rsidRDefault="009D2180" w:rsidP="009D218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both"/>
        <w:outlineLvl w:val="0"/>
        <w:rPr>
          <w:rFonts w:ascii="Arial" w:hAnsi="Arial" w:cs="Arial"/>
          <w:b/>
          <w:sz w:val="36"/>
        </w:rPr>
      </w:pPr>
      <w:bookmarkStart w:id="1132" w:name="_Toc183872717"/>
      <w:r w:rsidRPr="009D2180">
        <w:rPr>
          <w:rFonts w:ascii="Arial" w:hAnsi="Arial" w:cs="Arial"/>
          <w:b/>
          <w:sz w:val="36"/>
        </w:rPr>
        <w:t>TERZA APPENDICE</w:t>
      </w:r>
      <w:bookmarkEnd w:id="1132"/>
    </w:p>
    <w:p w14:paraId="797DC323" w14:textId="77777777" w:rsidR="009D2180" w:rsidRPr="009D2180" w:rsidRDefault="009D2180" w:rsidP="009D2180">
      <w:pPr>
        <w:rPr>
          <w:sz w:val="24"/>
          <w:szCs w:val="24"/>
        </w:rPr>
      </w:pPr>
    </w:p>
    <w:p w14:paraId="68B4141E" w14:textId="77777777" w:rsidR="009D2180" w:rsidRPr="009D2180" w:rsidRDefault="009D2180" w:rsidP="009D2180">
      <w:pPr>
        <w:spacing w:after="120"/>
        <w:jc w:val="both"/>
        <w:rPr>
          <w:rFonts w:ascii="Arial" w:hAnsi="Arial"/>
          <w:sz w:val="24"/>
          <w:szCs w:val="24"/>
        </w:rPr>
      </w:pPr>
      <w:r w:rsidRPr="009D2180">
        <w:rPr>
          <w:rFonts w:ascii="Arial" w:hAnsi="Arial"/>
          <w:sz w:val="24"/>
          <w:szCs w:val="24"/>
        </w:rPr>
        <w:t>Quanto nel Cantico dei Cantici lo Sposo dice della sua Sposa può essere riferito a Dio che dopo aver creato la sua Sposa, si pone dinanzi ad essa in contemplazione eterna. La vera sposa di Dio è la Vergine Maria, creata da Dio immacolata, purissima, santissima, piena di grazia, piena di Dio. Dio è in lei, con lei, per lei.</w:t>
      </w:r>
    </w:p>
    <w:p w14:paraId="5F74AD38"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1A2633E2" w14:textId="261010D3"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Tu sei bella, amica mia, come la città di Tirsa, incantevole come Gerusalemme, terribile come un vessillo di guerra. Distogli da me i tuoi occhi, perché mi sconvolgono</w:t>
      </w:r>
      <w:r w:rsidR="00AB6684">
        <w:rPr>
          <w:rFonts w:ascii="Arial" w:hAnsi="Arial"/>
          <w:i/>
          <w:iCs/>
          <w:spacing w:val="-2"/>
          <w:sz w:val="24"/>
          <w:szCs w:val="24"/>
        </w:rPr>
        <w:t xml:space="preserve">. </w:t>
      </w:r>
      <w:r w:rsidRPr="009D2180">
        <w:rPr>
          <w:rFonts w:ascii="Arial" w:hAnsi="Arial"/>
          <w:i/>
          <w:iCs/>
          <w:spacing w:val="-2"/>
          <w:sz w:val="24"/>
          <w:szCs w:val="24"/>
        </w:rPr>
        <w:t xml:space="preserve">Le tue chiome sono come un gregge di capre che scendono dal Gàlaad. I tuoi denti come un gregge di pecore che risalgono dal bagno; tutte hanno gemelli, nessuna di loro è senza figli. Come spicchio di melagrana è la tua tempia, dietro il tuo velo. Siano </w:t>
      </w:r>
      <w:r w:rsidRPr="009D2180">
        <w:rPr>
          <w:rFonts w:ascii="Arial" w:hAnsi="Arial"/>
          <w:i/>
          <w:iCs/>
          <w:spacing w:val="-2"/>
          <w:sz w:val="24"/>
          <w:szCs w:val="24"/>
        </w:rPr>
        <w:lastRenderedPageBreak/>
        <w:t>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w:t>
      </w:r>
      <w:r w:rsidR="00AB6684">
        <w:rPr>
          <w:rFonts w:ascii="Arial" w:hAnsi="Arial"/>
          <w:i/>
          <w:iCs/>
          <w:spacing w:val="-2"/>
          <w:sz w:val="24"/>
          <w:szCs w:val="24"/>
        </w:rPr>
        <w:t xml:space="preserve">. </w:t>
      </w:r>
      <w:r w:rsidRPr="009D2180">
        <w:rPr>
          <w:rFonts w:ascii="Arial" w:hAnsi="Arial"/>
          <w:i/>
          <w:iCs/>
          <w:spacing w:val="-2"/>
          <w:sz w:val="24"/>
          <w:szCs w:val="24"/>
        </w:rPr>
        <w:t xml:space="preserve">Il tuo palato è come vino squisito, che scorre morbidamente verso di me  e fluisce sulle labbra e sui denti! Io sono del mio amato e il suo desiderio è verso di me (Ct 6,4-7,11). </w:t>
      </w:r>
    </w:p>
    <w:p w14:paraId="46A12637" w14:textId="77777777" w:rsidR="009D2180" w:rsidRPr="009D2180" w:rsidRDefault="009D2180" w:rsidP="009D2180">
      <w:pPr>
        <w:spacing w:after="120"/>
        <w:jc w:val="both"/>
        <w:rPr>
          <w:rFonts w:ascii="Arial" w:hAnsi="Arial"/>
          <w:sz w:val="24"/>
          <w:szCs w:val="24"/>
        </w:rPr>
      </w:pPr>
      <w:r w:rsidRPr="009D2180">
        <w:rPr>
          <w:rFonts w:ascii="Arial" w:hAnsi="Arial"/>
          <w:sz w:val="24"/>
          <w:szCs w:val="24"/>
        </w:rPr>
        <w:t>La bellezza di Maria è in tutto simile alla bellezza della Sapienza. Del resto Maria è Madre della Sapienza. Guardando la bellezza della sua Sposa, Dio ha fatto la creazione come riflesso, figura, immagine visibile di essa. Ogni particolare della creazione parla di lei.</w:t>
      </w:r>
    </w:p>
    <w:p w14:paraId="2F43DFE7"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59F1652D" w14:textId="3CE97BFB"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lastRenderedPageBreak/>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w:t>
      </w:r>
      <w:r w:rsidR="00AB6684">
        <w:rPr>
          <w:rFonts w:ascii="Arial" w:hAnsi="Arial"/>
          <w:i/>
          <w:iCs/>
          <w:spacing w:val="-2"/>
          <w:sz w:val="24"/>
          <w:szCs w:val="24"/>
        </w:rPr>
        <w:t xml:space="preserve">. </w:t>
      </w:r>
      <w:r w:rsidRPr="009D2180">
        <w:rPr>
          <w:rFonts w:ascii="Arial" w:hAnsi="Arial"/>
          <w:i/>
          <w:iCs/>
          <w:spacing w:val="-2"/>
          <w:sz w:val="24"/>
          <w:szCs w:val="24"/>
        </w:rPr>
        <w:t xml:space="preserve">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25,1-34). </w:t>
      </w:r>
    </w:p>
    <w:p w14:paraId="1CC35B66" w14:textId="77777777" w:rsidR="009D2180" w:rsidRPr="009D2180" w:rsidRDefault="009D2180" w:rsidP="009D2180">
      <w:pPr>
        <w:spacing w:after="120"/>
        <w:jc w:val="both"/>
        <w:rPr>
          <w:rFonts w:ascii="Arial" w:hAnsi="Arial"/>
          <w:sz w:val="24"/>
          <w:szCs w:val="24"/>
        </w:rPr>
      </w:pPr>
      <w:r w:rsidRPr="009D2180">
        <w:rPr>
          <w:rFonts w:ascii="Arial" w:hAnsi="Arial"/>
          <w:sz w:val="24"/>
          <w:szCs w:val="24"/>
        </w:rPr>
        <w:t>La Vergine Maria è però sposa particolare, unica, nessun’altra sposa potrà essere come Lei. La vita divina che Dio le dona è differente, perché è singolarissima. Dio, cosa unica, irripetibile, attraverso il suo Santo Spirito, rende feconda Maria, la fa Madre, lasciandola Vergine in eterno. La fa Madre del suo Figlio Unigenito. Non solo la fa Madre di Dio, lo Spirito Santo e Lei diventano una cosa sola. È come se il respiro di Maria fosse effusione di Spirito Santo. È come se lo Spirito Santo e Lei fossero diventati una cosa sola, un solo soffio di vita soprannaturale ed eterno. È un mistero che si può solo immaginare. Comprenderlo è impossibile. Va ben oltre ogni nostra categoria di pensiero. Manca la realtà storica. Lo sposalizio e il concepimento umano sono immagini lacunose.</w:t>
      </w:r>
    </w:p>
    <w:p w14:paraId="0D9608B0"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w:t>
      </w:r>
      <w:r w:rsidRPr="009D2180">
        <w:rPr>
          <w:rFonts w:ascii="Arial" w:hAnsi="Arial"/>
          <w:i/>
          <w:iCs/>
          <w:spacing w:val="-2"/>
          <w:sz w:val="24"/>
          <w:szCs w:val="24"/>
        </w:rPr>
        <w:lastRenderedPageBreak/>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4FD7F6FE" w14:textId="77777777" w:rsidR="009D2180" w:rsidRPr="009D2180" w:rsidRDefault="009D2180" w:rsidP="009D2180">
      <w:pPr>
        <w:spacing w:after="120"/>
        <w:jc w:val="both"/>
        <w:rPr>
          <w:rFonts w:ascii="Arial" w:hAnsi="Arial"/>
          <w:sz w:val="24"/>
          <w:szCs w:val="24"/>
        </w:rPr>
      </w:pPr>
      <w:r w:rsidRPr="009D2180">
        <w:rPr>
          <w:rFonts w:ascii="Arial" w:hAnsi="Arial"/>
          <w:sz w:val="24"/>
          <w:szCs w:val="24"/>
        </w:rPr>
        <w:t xml:space="preserve">Lo sposalizio tra Dio e la Vergine Maria ha come frutto Cristo Gesù, l’Autore della Redenzione e della Salvezza. Cristo è vero frutto dell’amore di Dio in Maria. Non solo Lo Spirito Santo che ha reso fecondo il seno della Vergine Maria, è divenuto in Maria suo soffio, sua parola, sua profezia, sua sapienza, suo amore. Maria ama, vive, si relaziona, vede, opera come vero frutto nuovo dello Spirito Santo. È questa la potenza unica, singolare di questo sposalizio. Il Padre si crea la sposa. La fa bellissima. In Lei fa confluire tutta la sua bellezza divina. La creazione è stata modellata contemplando la bellezza della Vergine Maria. Per mezzo del suo Santo Spirito, il Padre attinge dal seme della sua Sposa la carne per il Figlio suo Unigenito, per il suo Amato, da Lui generato nell’eternità. Realmente, sostanzialmente, veramente il Figlio dell’Altissimo nasce come vero uomo. Egli è il frutto dello sposalizio di Dio e di Maria, sempre per opera dello Spirito Santo. Il vero Dio in Maria divine vero uomo. La carne di Maria ora è carne di Dio. La vita di Maria è vita di Dio. Ma anche la vita di Dio è vita di Maria. Dio </w:t>
      </w:r>
      <w:r w:rsidRPr="009D2180">
        <w:rPr>
          <w:rFonts w:ascii="Arial" w:hAnsi="Arial"/>
          <w:sz w:val="24"/>
          <w:szCs w:val="24"/>
        </w:rPr>
        <w:lastRenderedPageBreak/>
        <w:t>Padre, Dio Figlio, Dio Spirito Santo diventano vita di Maria. Questo comporta lo sposalizio: il dono di tutta la vita. Padre, Figlio, Spirito Santo sono vita di Maria. Questa verità è attestata dalla preghiera che la Madre rivolge al Figlio alle nozze di Cana. Maria prega nello Spirito Santo. Il Figlio ascolta nello Spirito Santo.</w:t>
      </w:r>
    </w:p>
    <w:p w14:paraId="2B2B4AD0"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36E1CD8D" w14:textId="6FD4C0E1" w:rsidR="009D2180" w:rsidRPr="009D2180" w:rsidRDefault="009D2180" w:rsidP="009D2180">
      <w:pPr>
        <w:spacing w:after="120"/>
        <w:jc w:val="both"/>
        <w:rPr>
          <w:rFonts w:ascii="Arial" w:hAnsi="Arial"/>
          <w:sz w:val="24"/>
          <w:szCs w:val="24"/>
        </w:rPr>
      </w:pPr>
      <w:r w:rsidRPr="009D2180">
        <w:rPr>
          <w:rFonts w:ascii="Arial" w:hAnsi="Arial"/>
          <w:sz w:val="24"/>
          <w:szCs w:val="24"/>
        </w:rPr>
        <w:t>Maria è vera vita dello Spirito Santo. Di Lui è vera parola, preghiera, visione, attenzione, cura, intercessione. Tutto lo Spirito vive in Lei e per Lei. Tutta la paternità di Dio in Lei diviene maternità feconda di grazia e di verità. Lei porta nel mondo tutto l’amore del Padre ma al femminile e non al maschile. In Lei e per Lei ogni figlio di Adamo deve divenire vero Figlio di Dio, facendosi in Lei, nel suo seno verginale, per opera dello Spirito Santo, corpo di Cristo Gesù. Tutta la vita di Cristo si fa vita sulla terra per mezzo della Madre, sempre al femminile e non al maschile. È di vitale importanza cogliere la differenza tra i due amori. La differenza non è accidentale, ma sostanziale, perché sostanzialmente differente è il corpo dell’uomo da quello della donna</w:t>
      </w:r>
      <w:r w:rsidR="00AB6684">
        <w:rPr>
          <w:rFonts w:ascii="Arial" w:hAnsi="Arial"/>
          <w:sz w:val="24"/>
          <w:szCs w:val="24"/>
        </w:rPr>
        <w:t xml:space="preserve">. </w:t>
      </w:r>
      <w:r w:rsidRPr="009D2180">
        <w:rPr>
          <w:rFonts w:ascii="Arial" w:hAnsi="Arial"/>
          <w:sz w:val="24"/>
          <w:szCs w:val="24"/>
        </w:rPr>
        <w:t>Amare da donna e amare da uomo non sono la stessa cosa. Amare da padre e amare da madre non sono la stessa cosa. Maria ama da vera Madre. Qual è la peculiarità dell’amore materno di Maria? È amore di misericordia, pietà, compassione, perdono. Manca all’amore materno l’amore di giusto giudizio. Per questo motivo coloro che si mettono sotto il manto della Vergine Maria, si pentono, a lei si rivolgono per ricevere pietà, mai resteranno confusi. Il suo è amore di purissima misericordia e perdono. Naturalmente il perdono è sempre nel pentimento e nella conversione, di maternità e figliolanza. Il figlio si rivolge alla Madre come vero figlio ed è vero figlio quando inizia ad ascoltare la sua voce. Quanto avviene nello sposalizio tra Maria e Dio è divinamente sublime. Maria trasforma al femminile tutto l’amore del Padre, tutta la grazia del Figlio, tutta la comunione dello Spirito Santo. Lo fa in modo perfetto. Non vi è lacuna in essa. Alla Croce avviene qualcosa di altamente speciale. Ciò che Gesù è per Maria e Maria è per Gesù, ora deve essere vissuto anche tra Maria e il discepolo. Leggiamo.</w:t>
      </w:r>
    </w:p>
    <w:p w14:paraId="0F9778B6" w14:textId="77777777"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 xml:space="preserve">Stavano presso la croce di Gesù sua madre, la sorella di sua madre, Maria madre di Clèopa e Maria di Màgdala. Gesù allora, vedendo la </w:t>
      </w:r>
      <w:r w:rsidRPr="009D2180">
        <w:rPr>
          <w:rFonts w:ascii="Arial" w:hAnsi="Arial"/>
          <w:i/>
          <w:iCs/>
          <w:spacing w:val="-2"/>
          <w:sz w:val="24"/>
          <w:szCs w:val="24"/>
        </w:rPr>
        <w:lastRenderedPageBreak/>
        <w:t xml:space="preserve">madre e accanto a lei il discepolo che egli amava, disse alla madre: «Donna, ecco tuo figlio!». Poi disse al discepolo: «Ecco tua madre!». E da quell’ora il discepolo l’accolse con sé (Gv 19,25-27). </w:t>
      </w:r>
    </w:p>
    <w:p w14:paraId="40FE9377" w14:textId="78D0F11C" w:rsidR="009D2180" w:rsidRPr="009D2180" w:rsidRDefault="009D2180" w:rsidP="009D2180">
      <w:pPr>
        <w:spacing w:after="120"/>
        <w:jc w:val="both"/>
        <w:rPr>
          <w:rFonts w:ascii="Arial" w:hAnsi="Arial"/>
          <w:iCs/>
          <w:sz w:val="24"/>
          <w:szCs w:val="24"/>
        </w:rPr>
      </w:pPr>
      <w:r w:rsidRPr="009D2180">
        <w:rPr>
          <w:rFonts w:ascii="Arial" w:hAnsi="Arial"/>
          <w:iCs/>
          <w:sz w:val="24"/>
          <w:szCs w:val="24"/>
        </w:rPr>
        <w:t>Ciò che la Vergine Maria ha fatto per il Figlio lo deve fare per il discepolo. Deve generarlo, partorirlo, accompagnarlo, condurlo fin sulla croce</w:t>
      </w:r>
      <w:r w:rsidR="00AB6684">
        <w:rPr>
          <w:rFonts w:ascii="Arial" w:hAnsi="Arial"/>
          <w:iCs/>
          <w:sz w:val="24"/>
          <w:szCs w:val="24"/>
        </w:rPr>
        <w:t xml:space="preserve">. </w:t>
      </w:r>
      <w:r w:rsidRPr="009D2180">
        <w:rPr>
          <w:rFonts w:ascii="Arial" w:hAnsi="Arial"/>
          <w:iCs/>
          <w:sz w:val="24"/>
          <w:szCs w:val="24"/>
        </w:rPr>
        <w:t>Nasce tra Maria e il discepolo una vera relazione di sposalizio mistico. Per il discepolo è solo La Vergine Maria la Donna creata da Dio come aiuto a lui corrispondente. Nessun’altra donna potrà rivestire questo ruolo. O il discepolo diviene sulla terra vita della Madre sua, oppure mai potrà generare qualcuno alla fede. È Maria che conferisce al discepolo la paternità spirituale. Solo nel suo seno mistico si concepiscono figli a Dio. A nessun’altra donna è stato dato questo potere. Se il discepolo non prende Maria come Madre e come Sposa, la sua vita sarà sempre sterile. Anche se si affatica e si stanca, la sua è fatica vana, inutile</w:t>
      </w:r>
      <w:r w:rsidR="00AB6684">
        <w:rPr>
          <w:rFonts w:ascii="Arial" w:hAnsi="Arial"/>
          <w:iCs/>
          <w:sz w:val="24"/>
          <w:szCs w:val="24"/>
        </w:rPr>
        <w:t xml:space="preserve">. </w:t>
      </w:r>
      <w:r w:rsidRPr="009D2180">
        <w:rPr>
          <w:rFonts w:ascii="Arial" w:hAnsi="Arial"/>
          <w:iCs/>
          <w:sz w:val="24"/>
          <w:szCs w:val="24"/>
        </w:rPr>
        <w:t xml:space="preserve">Un’altra cosa la Vergine Maria è chiamata a fare: rivestire il discepolo della sua stessa gloria di verità, santità, verginità, purezza, misericordia, compassione. La gloria di Dio che rifulge sulla Madre Dio, dalla Madre di Dio si deve tutta irradiare sul discepolo. Senza questa luce divina, nessuno mai sarà attratto a Cristo Gesù. </w:t>
      </w:r>
    </w:p>
    <w:p w14:paraId="016C22A9" w14:textId="50DF19C3" w:rsidR="009D2180" w:rsidRPr="009D2180" w:rsidRDefault="009D2180" w:rsidP="00601D70">
      <w:pPr>
        <w:spacing w:after="120"/>
        <w:ind w:left="567" w:right="567"/>
        <w:jc w:val="both"/>
        <w:rPr>
          <w:rFonts w:ascii="Arial" w:hAnsi="Arial"/>
          <w:i/>
          <w:iCs/>
          <w:spacing w:val="-2"/>
          <w:sz w:val="24"/>
          <w:szCs w:val="24"/>
        </w:rPr>
      </w:pPr>
      <w:r w:rsidRPr="009D2180">
        <w:rPr>
          <w:rFonts w:ascii="Arial" w:hAnsi="Arial"/>
          <w:i/>
          <w:iCs/>
          <w:spacing w:val="-2"/>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w:t>
      </w:r>
      <w:r w:rsidR="00601D70">
        <w:rPr>
          <w:rFonts w:ascii="Arial" w:hAnsi="Arial"/>
          <w:i/>
          <w:iCs/>
          <w:spacing w:val="-2"/>
          <w:sz w:val="24"/>
          <w:szCs w:val="24"/>
        </w:rPr>
        <w:t xml:space="preserve"> </w:t>
      </w:r>
      <w:r w:rsidRPr="009D2180">
        <w:rPr>
          <w:rFonts w:ascii="Arial" w:hAnsi="Arial"/>
          <w:i/>
          <w:iCs/>
          <w:spacing w:val="-2"/>
          <w:sz w:val="24"/>
          <w:szCs w:val="24"/>
        </w:rPr>
        <w:t xml:space="preserve">sessanta giorni (Ap 12,1-6). </w:t>
      </w:r>
    </w:p>
    <w:p w14:paraId="2C7A6C7C" w14:textId="6AA0F8F8" w:rsidR="009D2180" w:rsidRPr="009D2180" w:rsidRDefault="009D2180" w:rsidP="009D2180">
      <w:pPr>
        <w:spacing w:after="120"/>
        <w:jc w:val="both"/>
        <w:rPr>
          <w:rFonts w:ascii="Arial" w:hAnsi="Arial"/>
          <w:sz w:val="24"/>
          <w:szCs w:val="24"/>
        </w:rPr>
      </w:pPr>
      <w:r w:rsidRPr="009D2180">
        <w:rPr>
          <w:rFonts w:ascii="Arial" w:hAnsi="Arial"/>
          <w:sz w:val="24"/>
          <w:szCs w:val="24"/>
        </w:rPr>
        <w:t xml:space="preserve">È in questo sposalizio tra la Madre e il Discepolo, tra la Sposa e lo Sposo che tutto avviene e si vive. In questo sposalizio tutta la vita della Sposa è data allo Sposo. Lo Sposo deve essere vita perfetta di Maria. Se è vita perfetta di Maria, diviene vita perfetta di Cristo Gesù. Anche Lui Sposo eterno della sua vita. Il discepolo deve sempre ammirare la sua Sposa, deve rimanere in una contemplazione eterna della sua bellezza per divenire bello come Lei è bella. Tutti coloro che si dicono discepoli di Gesù ma hanno smesso di contemplare la Vergine Maria, la loro Sposa, sono dichiarati dalla storia discepoli inutili, sterili. Vergine Maria, Madre della Redenzione, illumina la mente di ogni discepolo di Gesù perché comprenda questo altissimo mistero dello sposalizio con Dio. Angeli e Santi, venite in nostro soccorso. Il mistero è oltre la nostra mente, oltre lo stesso nostro cuore. Dateci intelligenza e sapienza per entrare in esso. Di questo mistero si può affermare quanto Paolo dice del Paradiso: “Fu rapito in </w:t>
      </w:r>
      <w:r w:rsidRPr="009D2180">
        <w:rPr>
          <w:rFonts w:ascii="Arial" w:hAnsi="Arial"/>
          <w:i/>
          <w:sz w:val="24"/>
          <w:szCs w:val="24"/>
        </w:rPr>
        <w:t>paradiso e udì parole indicibili che non è lecito ad alcuno pronunciare”</w:t>
      </w:r>
      <w:r w:rsidRPr="009D2180">
        <w:rPr>
          <w:rFonts w:ascii="Arial" w:hAnsi="Arial"/>
          <w:sz w:val="24"/>
          <w:szCs w:val="24"/>
        </w:rPr>
        <w:t xml:space="preserve"> (2Cor 12,4)</w:t>
      </w:r>
      <w:r w:rsidR="00AB6684">
        <w:rPr>
          <w:rFonts w:ascii="Arial" w:hAnsi="Arial"/>
          <w:sz w:val="24"/>
          <w:szCs w:val="24"/>
        </w:rPr>
        <w:t xml:space="preserve">. </w:t>
      </w:r>
      <w:r w:rsidRPr="009D2180">
        <w:rPr>
          <w:rFonts w:ascii="Arial" w:hAnsi="Arial"/>
          <w:sz w:val="24"/>
          <w:szCs w:val="24"/>
        </w:rPr>
        <w:t>Anch’io avrei voluto parlare di questo mistero, ma le parole sono rimaste nella mente e nel cuore. Dinanzi ad esso ci si deve solo arrendere.</w:t>
      </w:r>
    </w:p>
    <w:p w14:paraId="6FA0A8A3" w14:textId="77777777" w:rsidR="009D2180" w:rsidRPr="009D2180" w:rsidRDefault="009D2180" w:rsidP="009D2180">
      <w:pPr>
        <w:spacing w:after="120"/>
        <w:ind w:left="567" w:right="567"/>
        <w:jc w:val="both"/>
        <w:rPr>
          <w:rFonts w:ascii="Arial" w:hAnsi="Arial"/>
          <w:color w:val="000000" w:themeColor="text1"/>
          <w:sz w:val="24"/>
          <w:szCs w:val="24"/>
        </w:rPr>
      </w:pPr>
    </w:p>
    <w:p w14:paraId="171E4F05" w14:textId="1C1C2FF9" w:rsidR="009D2180" w:rsidRPr="00CA2FD3" w:rsidRDefault="00AE777A" w:rsidP="00AE777A">
      <w:pPr>
        <w:pStyle w:val="Titolo1"/>
      </w:pPr>
      <w:bookmarkStart w:id="1133" w:name="_Toc183872718"/>
      <w:r>
        <w:lastRenderedPageBreak/>
        <w:t>QUARTA APPENDICE</w:t>
      </w:r>
      <w:bookmarkEnd w:id="1133"/>
      <w:r>
        <w:t xml:space="preserve"> </w:t>
      </w:r>
    </w:p>
    <w:p w14:paraId="0847A0E8" w14:textId="77777777" w:rsidR="00BB38E1" w:rsidRPr="00CA2FD3" w:rsidRDefault="00BB38E1" w:rsidP="002C7A5A">
      <w:pPr>
        <w:spacing w:after="120"/>
        <w:jc w:val="both"/>
        <w:rPr>
          <w:rFonts w:ascii="Arial" w:hAnsi="Arial"/>
          <w:sz w:val="24"/>
        </w:rPr>
      </w:pPr>
    </w:p>
    <w:p w14:paraId="006CEC59" w14:textId="62D18362" w:rsidR="002C7A5A" w:rsidRPr="00AE777A" w:rsidRDefault="002C7A5A" w:rsidP="00AE777A">
      <w:pPr>
        <w:pStyle w:val="Titolo2"/>
      </w:pPr>
      <w:bookmarkStart w:id="1134" w:name="_Toc38618276"/>
      <w:bookmarkStart w:id="1135" w:name="_Toc173245601"/>
      <w:bookmarkStart w:id="1136" w:name="_Toc183872719"/>
      <w:r w:rsidRPr="00AE777A">
        <w:t>L’ASCOLTO PER MOZIONE DELLO SPIRITO SANTO</w:t>
      </w:r>
      <w:bookmarkEnd w:id="1134"/>
      <w:bookmarkEnd w:id="1135"/>
      <w:bookmarkEnd w:id="1136"/>
      <w:r w:rsidRPr="00AE777A">
        <w:t xml:space="preserve"> </w:t>
      </w:r>
    </w:p>
    <w:p w14:paraId="56BE15BA" w14:textId="77777777" w:rsidR="00BB38E1" w:rsidRPr="00CA2FD3" w:rsidRDefault="002C7A5A" w:rsidP="0047788D">
      <w:pPr>
        <w:spacing w:after="120"/>
        <w:jc w:val="center"/>
        <w:rPr>
          <w:rFonts w:ascii="Arial" w:hAnsi="Arial"/>
          <w:b/>
          <w:color w:val="000000" w:themeColor="text1"/>
          <w:sz w:val="24"/>
        </w:rPr>
      </w:pPr>
      <w:bookmarkStart w:id="1137" w:name="_Toc173245603"/>
      <w:r w:rsidRPr="00CA2FD3">
        <w:rPr>
          <w:rFonts w:ascii="Arial" w:hAnsi="Arial"/>
          <w:b/>
          <w:color w:val="000000" w:themeColor="text1"/>
          <w:sz w:val="24"/>
        </w:rPr>
        <w:t>Il testo del Vangelo</w:t>
      </w:r>
      <w:bookmarkEnd w:id="1137"/>
      <w:r w:rsidRPr="00CA2FD3">
        <w:rPr>
          <w:rFonts w:ascii="Arial" w:hAnsi="Arial"/>
          <w:b/>
          <w:color w:val="000000" w:themeColor="text1"/>
          <w:sz w:val="24"/>
        </w:rPr>
        <w:t xml:space="preserve"> </w:t>
      </w:r>
      <w:bookmarkStart w:id="1138" w:name="_Toc38618277"/>
      <w:bookmarkStart w:id="1139" w:name="_Toc173245602"/>
      <w:r w:rsidR="00BB38E1" w:rsidRPr="00CA2FD3">
        <w:rPr>
          <w:rFonts w:ascii="Arial" w:hAnsi="Arial"/>
          <w:b/>
          <w:color w:val="000000" w:themeColor="text1"/>
          <w:sz w:val="24"/>
        </w:rPr>
        <w:t>Lc 2, 22-40</w:t>
      </w:r>
      <w:bookmarkEnd w:id="1138"/>
      <w:bookmarkEnd w:id="1139"/>
    </w:p>
    <w:p w14:paraId="46A74924" w14:textId="77777777" w:rsidR="0047788D" w:rsidRPr="00CA2FD3" w:rsidRDefault="0047788D" w:rsidP="0047788D">
      <w:pPr>
        <w:spacing w:after="120"/>
        <w:jc w:val="center"/>
        <w:rPr>
          <w:rFonts w:ascii="Arial" w:hAnsi="Arial"/>
          <w:b/>
          <w:color w:val="000000" w:themeColor="text1"/>
          <w:sz w:val="24"/>
        </w:rPr>
      </w:pPr>
    </w:p>
    <w:p w14:paraId="1BC659E2" w14:textId="02740F55"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2372FE7B" w14:textId="74072039"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3E0D3E04" w14:textId="2CE276BD"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«Ora puoi lasciare, o Signore, che il tuo servo vada in pace, secondo la tua parola, perché i miei occhi hanno visto la tua salvezza, preparata da te davanti a tutti i popoli: luce per rivelarti alle genti e gloria del tuo popolo, Israele».</w:t>
      </w:r>
    </w:p>
    <w:p w14:paraId="30609699" w14:textId="6954B7A8"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47E4281" w14:textId="75381DC3"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5D0336BE" w14:textId="15812F8C" w:rsidR="00BB38E1" w:rsidRPr="00601D70" w:rsidRDefault="00BB38E1" w:rsidP="00601D70">
      <w:pPr>
        <w:spacing w:after="120"/>
        <w:ind w:left="567" w:right="567"/>
        <w:jc w:val="both"/>
        <w:rPr>
          <w:rFonts w:ascii="Arial" w:hAnsi="Arial"/>
          <w:i/>
          <w:iCs/>
          <w:spacing w:val="-2"/>
          <w:sz w:val="24"/>
        </w:rPr>
      </w:pPr>
      <w:r w:rsidRPr="00601D70">
        <w:rPr>
          <w:rFonts w:ascii="Arial" w:hAnsi="Arial"/>
          <w:i/>
          <w:iCs/>
          <w:spacing w:val="-2"/>
          <w:sz w:val="24"/>
        </w:rPr>
        <w:t xml:space="preserve">Quando ebbero adempiuto ogni cosa secondo la legge del Signore, fecero ritorno in Galilea, alla loro città di Nàzaret. Il bambino cresceva e si fortificava, pieno di sapienza, e la grazia di Dio era su di lui. </w:t>
      </w:r>
    </w:p>
    <w:p w14:paraId="4B6703F7" w14:textId="77777777" w:rsidR="00BB38E1" w:rsidRPr="00CA2FD3" w:rsidRDefault="00BB38E1" w:rsidP="00BB38E1">
      <w:pPr>
        <w:spacing w:after="120"/>
        <w:jc w:val="both"/>
        <w:rPr>
          <w:rFonts w:ascii="Arial" w:hAnsi="Arial"/>
          <w:i/>
          <w:iCs/>
          <w:sz w:val="24"/>
        </w:rPr>
      </w:pPr>
    </w:p>
    <w:p w14:paraId="6CAFFB01" w14:textId="1280A764" w:rsidR="002C7A5A" w:rsidRPr="00CA2FD3" w:rsidRDefault="00BB38E1" w:rsidP="004965EF">
      <w:pPr>
        <w:pStyle w:val="Titolo3"/>
      </w:pPr>
      <w:bookmarkStart w:id="1140" w:name="_Toc173245604"/>
      <w:bookmarkStart w:id="1141" w:name="_Toc183872720"/>
      <w:r w:rsidRPr="00CA2FD3">
        <w:t>COMMENTO AL TESTO DEL VANGELO</w:t>
      </w:r>
      <w:bookmarkEnd w:id="1140"/>
      <w:bookmarkEnd w:id="1141"/>
    </w:p>
    <w:p w14:paraId="552AB40C" w14:textId="48AE9D29" w:rsidR="002C7A5A" w:rsidRPr="00CA2FD3" w:rsidRDefault="002C7A5A" w:rsidP="002C7A5A">
      <w:pPr>
        <w:spacing w:after="120"/>
        <w:jc w:val="both"/>
        <w:rPr>
          <w:rFonts w:ascii="Arial" w:hAnsi="Arial"/>
          <w:bCs/>
          <w:sz w:val="24"/>
        </w:rPr>
      </w:pPr>
      <w:r w:rsidRPr="00CA2FD3">
        <w:rPr>
          <w:rFonts w:ascii="Arial" w:hAnsi="Arial"/>
          <w:bCs/>
          <w:sz w:val="24"/>
        </w:rPr>
        <w:t>La purificazione avveniva al quarantesimo giorno dopo il parto.</w:t>
      </w:r>
      <w:r w:rsidR="009F714F" w:rsidRPr="00CA2FD3">
        <w:rPr>
          <w:rFonts w:ascii="Arial" w:hAnsi="Arial"/>
          <w:bCs/>
          <w:sz w:val="24"/>
        </w:rPr>
        <w:t xml:space="preserve"> </w:t>
      </w:r>
      <w:r w:rsidRPr="00CA2FD3">
        <w:rPr>
          <w:rFonts w:ascii="Arial" w:hAnsi="Arial"/>
          <w:bCs/>
          <w:sz w:val="24"/>
        </w:rPr>
        <w:t>La legge è quella di Es. 13,2.12 e di Lev 12,1-8.</w:t>
      </w:r>
      <w:r w:rsidR="009F714F" w:rsidRPr="00CA2FD3">
        <w:rPr>
          <w:rFonts w:ascii="Arial" w:hAnsi="Arial"/>
          <w:bCs/>
          <w:sz w:val="24"/>
        </w:rPr>
        <w:t xml:space="preserve"> </w:t>
      </w:r>
      <w:r w:rsidRPr="00CA2FD3">
        <w:rPr>
          <w:rFonts w:ascii="Arial" w:hAnsi="Arial"/>
          <w:bCs/>
          <w:sz w:val="24"/>
        </w:rPr>
        <w:t>Il primogenito dell’animale puro veniva sacrificato.</w:t>
      </w:r>
      <w:r w:rsidR="009F714F" w:rsidRPr="00CA2FD3">
        <w:rPr>
          <w:rFonts w:ascii="Arial" w:hAnsi="Arial"/>
          <w:bCs/>
          <w:sz w:val="24"/>
        </w:rPr>
        <w:t xml:space="preserve"> </w:t>
      </w:r>
      <w:r w:rsidRPr="00CA2FD3">
        <w:rPr>
          <w:rFonts w:ascii="Arial" w:hAnsi="Arial"/>
          <w:bCs/>
          <w:sz w:val="24"/>
        </w:rPr>
        <w:t>Il primogenito dell’uomo veniva offerto e riscattato. Al suo posto di offriva un animale.</w:t>
      </w:r>
      <w:r w:rsidR="009F714F" w:rsidRPr="00CA2FD3">
        <w:rPr>
          <w:rFonts w:ascii="Arial" w:hAnsi="Arial"/>
          <w:bCs/>
          <w:sz w:val="24"/>
        </w:rPr>
        <w:t xml:space="preserve"> </w:t>
      </w:r>
      <w:r w:rsidRPr="00CA2FD3">
        <w:rPr>
          <w:rFonts w:ascii="Arial" w:hAnsi="Arial"/>
          <w:bCs/>
          <w:sz w:val="24"/>
        </w:rPr>
        <w:t xml:space="preserve">L’offerta di una coppia di tortore o di giovani colombe sta a significare lo </w:t>
      </w:r>
      <w:r w:rsidRPr="00CA2FD3">
        <w:rPr>
          <w:rFonts w:ascii="Arial" w:hAnsi="Arial"/>
          <w:bCs/>
          <w:sz w:val="24"/>
        </w:rPr>
        <w:lastRenderedPageBreak/>
        <w:t>stato di povertà di Maria e Giuseppe. Erano una famiglia di poveri, di non benestanti.</w:t>
      </w:r>
      <w:r w:rsidR="009F714F" w:rsidRPr="00CA2FD3">
        <w:rPr>
          <w:rFonts w:ascii="Arial" w:hAnsi="Arial"/>
          <w:bCs/>
          <w:sz w:val="24"/>
        </w:rPr>
        <w:t xml:space="preserve"> </w:t>
      </w:r>
      <w:r w:rsidRPr="00CA2FD3">
        <w:rPr>
          <w:rFonts w:ascii="Arial" w:hAnsi="Arial"/>
          <w:bCs/>
          <w:sz w:val="24"/>
        </w:rPr>
        <w:t>L’offerta del primogenito era un ricordo vivo, perenne della notte della prima pasqua, quella che i figli di Israele vissero in Egitto.</w:t>
      </w:r>
      <w:r w:rsidR="009F714F" w:rsidRPr="00CA2FD3">
        <w:rPr>
          <w:rFonts w:ascii="Arial" w:hAnsi="Arial"/>
          <w:bCs/>
          <w:sz w:val="24"/>
        </w:rPr>
        <w:t xml:space="preserve"> </w:t>
      </w:r>
      <w:r w:rsidRPr="00CA2FD3">
        <w:rPr>
          <w:rFonts w:ascii="Arial" w:hAnsi="Arial"/>
          <w:bCs/>
          <w:sz w:val="24"/>
        </w:rPr>
        <w:t>Questa offerta ricordava la misericordia di Dio verso Israele, la sua bontà infinita.</w:t>
      </w:r>
      <w:r w:rsidR="009F714F" w:rsidRPr="00CA2FD3">
        <w:rPr>
          <w:rFonts w:ascii="Arial" w:hAnsi="Arial"/>
          <w:bCs/>
          <w:sz w:val="24"/>
        </w:rPr>
        <w:t xml:space="preserve"> </w:t>
      </w:r>
      <w:r w:rsidRPr="00CA2FD3">
        <w:rPr>
          <w:rFonts w:ascii="Arial" w:hAnsi="Arial"/>
          <w:bCs/>
          <w:sz w:val="24"/>
        </w:rPr>
        <w:t>Celebrando questo rito si confessava Dio unico Liberatore, Salvatore di Israele. Non dell’Israele di ieri, ma dell’Israele di oggi. Oggi il Signore libera e salva; oggi dona la vita al suo popolo.</w:t>
      </w:r>
    </w:p>
    <w:p w14:paraId="2A5642A2" w14:textId="0A76D049" w:rsidR="002C7A5A" w:rsidRPr="00CA2FD3" w:rsidRDefault="002C7A5A" w:rsidP="002C7A5A">
      <w:pPr>
        <w:spacing w:after="120"/>
        <w:jc w:val="both"/>
        <w:rPr>
          <w:rFonts w:ascii="Arial" w:hAnsi="Arial"/>
          <w:bCs/>
          <w:sz w:val="24"/>
        </w:rPr>
      </w:pPr>
      <w:r w:rsidRPr="00CA2FD3">
        <w:rPr>
          <w:rFonts w:ascii="Arial" w:hAnsi="Arial"/>
          <w:bCs/>
          <w:sz w:val="24"/>
        </w:rPr>
        <w:t>Gesù è vero uomo, perfetto uomo. È il primogenito di Maria. Anche Lui in quanto uomo è del Signore. La sua vita è del Signore e dovrà essere sempre dal Signore, cioè dalla sua volontà.</w:t>
      </w:r>
      <w:r w:rsidR="009F714F" w:rsidRPr="00CA2FD3">
        <w:rPr>
          <w:rFonts w:ascii="Arial" w:hAnsi="Arial"/>
          <w:bCs/>
          <w:sz w:val="24"/>
        </w:rPr>
        <w:t xml:space="preserve"> </w:t>
      </w:r>
      <w:r w:rsidRPr="00CA2FD3">
        <w:rPr>
          <w:rFonts w:ascii="Arial" w:hAnsi="Arial"/>
          <w:bCs/>
          <w:sz w:val="24"/>
        </w:rPr>
        <w:t>Ora viene risparmiato. Quando celebrerà la sua Pasqua sulla croce, in quell’ora sarà offerto e sacrificato al Signore, al posto di ogni uomo, invece nostra.</w:t>
      </w:r>
      <w:r w:rsidR="009F714F" w:rsidRPr="00CA2FD3">
        <w:rPr>
          <w:rFonts w:ascii="Arial" w:hAnsi="Arial"/>
          <w:bCs/>
          <w:sz w:val="24"/>
        </w:rPr>
        <w:t xml:space="preserve"> </w:t>
      </w:r>
      <w:r w:rsidRPr="00CA2FD3">
        <w:rPr>
          <w:rFonts w:ascii="Arial" w:hAnsi="Arial"/>
          <w:bCs/>
          <w:sz w:val="24"/>
        </w:rPr>
        <w:t xml:space="preserve">Questo rito ci deve insegnare una grande verità: la vita è del Signore. Fin dalla nascita bisogna offrirla al Signore. Il Signore non vuole il sacrificio cruento, vuole quello incruento. Vuole che la nostra vita per intero sia un sacrificio di carità, nel compimento della sua volontà. </w:t>
      </w:r>
    </w:p>
    <w:p w14:paraId="507A6BE5" w14:textId="3610C4BF" w:rsidR="002C7A5A" w:rsidRPr="00CA2FD3" w:rsidRDefault="002C7A5A" w:rsidP="002C7A5A">
      <w:pPr>
        <w:spacing w:after="120"/>
        <w:jc w:val="both"/>
        <w:rPr>
          <w:rFonts w:ascii="Arial" w:hAnsi="Arial"/>
          <w:bCs/>
          <w:sz w:val="24"/>
        </w:rPr>
      </w:pPr>
      <w:r w:rsidRPr="00CA2FD3">
        <w:rPr>
          <w:rFonts w:ascii="Arial" w:hAnsi="Arial"/>
          <w:bCs/>
          <w:sz w:val="24"/>
        </w:rPr>
        <w:t>È questo il fine della nostra vita: fare di essa un sacrificio al Signore, un’offerta a Lui perché possa amare con cuore umano attraverso il nostro cuore.</w:t>
      </w:r>
      <w:r w:rsidR="009F714F" w:rsidRPr="00CA2FD3">
        <w:rPr>
          <w:rFonts w:ascii="Arial" w:hAnsi="Arial"/>
          <w:bCs/>
          <w:sz w:val="24"/>
        </w:rPr>
        <w:t xml:space="preserve"> </w:t>
      </w:r>
      <w:r w:rsidRPr="00CA2FD3">
        <w:rPr>
          <w:rFonts w:ascii="Arial" w:hAnsi="Arial"/>
          <w:bCs/>
          <w:sz w:val="24"/>
        </w:rPr>
        <w:t>È questa la differenza tra la religiosità e la fede.</w:t>
      </w:r>
      <w:r w:rsidR="009F714F" w:rsidRPr="00CA2FD3">
        <w:rPr>
          <w:rFonts w:ascii="Arial" w:hAnsi="Arial"/>
          <w:bCs/>
          <w:sz w:val="24"/>
        </w:rPr>
        <w:t xml:space="preserve"> </w:t>
      </w:r>
      <w:r w:rsidRPr="00CA2FD3">
        <w:rPr>
          <w:rFonts w:ascii="Arial" w:hAnsi="Arial"/>
          <w:bCs/>
          <w:sz w:val="24"/>
        </w:rPr>
        <w:t>Nella religiosità Dio ha bisogno dell’uomo e si rivolge a Lui nei momenti di bisogno, per le sue cose.</w:t>
      </w:r>
      <w:r w:rsidR="009F714F" w:rsidRPr="00CA2FD3">
        <w:rPr>
          <w:rFonts w:ascii="Arial" w:hAnsi="Arial"/>
          <w:bCs/>
          <w:sz w:val="24"/>
        </w:rPr>
        <w:t xml:space="preserve"> </w:t>
      </w:r>
      <w:r w:rsidRPr="00CA2FD3">
        <w:rPr>
          <w:rFonts w:ascii="Arial" w:hAnsi="Arial"/>
          <w:bCs/>
          <w:sz w:val="24"/>
        </w:rPr>
        <w:t xml:space="preserve">Nella fede Dio ha bisogno dell’uomo e chiede all’uomo che gli doni tutta la vita perché possa amare e servire l’uomo con la sua carità di salvezza e di redenzione. </w:t>
      </w:r>
    </w:p>
    <w:p w14:paraId="3A41B460" w14:textId="3DA0A2D7" w:rsidR="002C7A5A" w:rsidRPr="00CA2FD3" w:rsidRDefault="002C7A5A" w:rsidP="002C7A5A">
      <w:pPr>
        <w:spacing w:after="120"/>
        <w:jc w:val="both"/>
        <w:rPr>
          <w:rFonts w:ascii="Arial" w:hAnsi="Arial"/>
          <w:bCs/>
          <w:sz w:val="24"/>
        </w:rPr>
      </w:pPr>
      <w:r w:rsidRPr="00CA2FD3">
        <w:rPr>
          <w:rFonts w:ascii="Arial" w:hAnsi="Arial"/>
          <w:bCs/>
          <w:sz w:val="24"/>
        </w:rPr>
        <w:t>Viene ora puntualizzato un altro evento storico.</w:t>
      </w:r>
      <w:r w:rsidR="009F714F" w:rsidRPr="00CA2FD3">
        <w:rPr>
          <w:rFonts w:ascii="Arial" w:hAnsi="Arial"/>
          <w:bCs/>
          <w:sz w:val="24"/>
        </w:rPr>
        <w:t xml:space="preserve"> </w:t>
      </w:r>
      <w:r w:rsidRPr="00CA2FD3">
        <w:rPr>
          <w:rFonts w:ascii="Arial" w:hAnsi="Arial"/>
          <w:bCs/>
          <w:sz w:val="24"/>
        </w:rPr>
        <w:t>A Gerusalemme vive un uomo. Il suo nome è Simeone. È uomo giusto e timorato di Dio. Osserva cioè la legge del Signore con fedeltà piena.</w:t>
      </w:r>
      <w:r w:rsidR="009F714F" w:rsidRPr="00CA2FD3">
        <w:rPr>
          <w:rFonts w:ascii="Arial" w:hAnsi="Arial"/>
          <w:bCs/>
          <w:sz w:val="24"/>
        </w:rPr>
        <w:t xml:space="preserve"> </w:t>
      </w:r>
      <w:r w:rsidRPr="00CA2FD3">
        <w:rPr>
          <w:rFonts w:ascii="Arial" w:hAnsi="Arial"/>
          <w:bCs/>
          <w:sz w:val="24"/>
        </w:rPr>
        <w:t>Teme il Signore e per questo cerca sempre di piacere a Lui. A Dio si piace in un solo modo: facendo tutta la sua volontà.</w:t>
      </w:r>
      <w:r w:rsidR="009F714F" w:rsidRPr="00CA2FD3">
        <w:rPr>
          <w:rFonts w:ascii="Arial" w:hAnsi="Arial"/>
          <w:bCs/>
          <w:sz w:val="24"/>
        </w:rPr>
        <w:t xml:space="preserve"> </w:t>
      </w:r>
      <w:r w:rsidRPr="00CA2FD3">
        <w:rPr>
          <w:rFonts w:ascii="Arial" w:hAnsi="Arial"/>
          <w:bCs/>
          <w:sz w:val="24"/>
        </w:rPr>
        <w:t>Quest’uomo aspettava la venuta del Messia di Dio. Aspettava la liberazione di Israele</w:t>
      </w:r>
      <w:r w:rsidR="008847C7" w:rsidRPr="00CA2FD3">
        <w:rPr>
          <w:rFonts w:ascii="Arial" w:hAnsi="Arial"/>
          <w:bCs/>
          <w:sz w:val="24"/>
        </w:rPr>
        <w:t xml:space="preserve">. </w:t>
      </w:r>
      <w:r w:rsidRPr="00CA2FD3">
        <w:rPr>
          <w:rFonts w:ascii="Arial" w:hAnsi="Arial"/>
          <w:bCs/>
          <w:sz w:val="24"/>
        </w:rPr>
        <w:t>È bella l’espressione, o la parola con la quale si definisce il Messia di Dio = il conforto di Israele.</w:t>
      </w:r>
      <w:r w:rsidR="009F714F" w:rsidRPr="00CA2FD3">
        <w:rPr>
          <w:rFonts w:ascii="Arial" w:hAnsi="Arial"/>
          <w:bCs/>
          <w:sz w:val="24"/>
        </w:rPr>
        <w:t xml:space="preserve"> </w:t>
      </w:r>
      <w:r w:rsidRPr="00CA2FD3">
        <w:rPr>
          <w:rFonts w:ascii="Arial" w:hAnsi="Arial"/>
          <w:bCs/>
          <w:sz w:val="24"/>
        </w:rPr>
        <w:t>Il Messia è colui che viene a portare al suo popolo il conforto di Dio.</w:t>
      </w:r>
      <w:r w:rsidR="009F714F" w:rsidRPr="00CA2FD3">
        <w:rPr>
          <w:rFonts w:ascii="Arial" w:hAnsi="Arial"/>
          <w:bCs/>
          <w:sz w:val="24"/>
        </w:rPr>
        <w:t xml:space="preserve"> </w:t>
      </w:r>
      <w:r w:rsidRPr="00CA2FD3">
        <w:rPr>
          <w:rFonts w:ascii="Arial" w:hAnsi="Arial"/>
          <w:bCs/>
          <w:sz w:val="24"/>
        </w:rPr>
        <w:t>Il conforto è pace, gioia, liberazione, amore, libertà, dono di ogni bene divino. Tutto è il conforto. Il Messia viene per confortare il suo popolo.</w:t>
      </w:r>
    </w:p>
    <w:p w14:paraId="3826DF4E" w14:textId="1E5CCA2F" w:rsidR="002C7A5A" w:rsidRPr="00CA2FD3" w:rsidRDefault="002C7A5A" w:rsidP="002C7A5A">
      <w:pPr>
        <w:spacing w:after="120"/>
        <w:jc w:val="both"/>
        <w:rPr>
          <w:rFonts w:ascii="Arial" w:hAnsi="Arial"/>
          <w:bCs/>
          <w:sz w:val="24"/>
        </w:rPr>
      </w:pPr>
      <w:r w:rsidRPr="00CA2FD3">
        <w:rPr>
          <w:rFonts w:ascii="Arial" w:hAnsi="Arial"/>
          <w:bCs/>
          <w:sz w:val="24"/>
        </w:rPr>
        <w:t>Essendo uomo giusto e timorato di Dio, aspettando nella giustizia il conforto di Israele, Simeone riceve dallo Spirito una non abituale promessa: Lui non sarebbe morto senza aver visto prima il Messia del Signore.</w:t>
      </w:r>
      <w:r w:rsidR="009F714F" w:rsidRPr="00CA2FD3">
        <w:rPr>
          <w:rFonts w:ascii="Arial" w:hAnsi="Arial"/>
          <w:bCs/>
          <w:sz w:val="24"/>
        </w:rPr>
        <w:t xml:space="preserve"> </w:t>
      </w:r>
      <w:r w:rsidRPr="00CA2FD3">
        <w:rPr>
          <w:rFonts w:ascii="Arial" w:hAnsi="Arial"/>
          <w:bCs/>
          <w:sz w:val="24"/>
        </w:rPr>
        <w:t>Questo vuol dire una cosa sola: la venuta del Messia è imminente. L’attesa di Lui non può andare oltre la durata della vita di Simeone.</w:t>
      </w:r>
      <w:r w:rsidR="009F714F" w:rsidRPr="00CA2FD3">
        <w:rPr>
          <w:rFonts w:ascii="Arial" w:hAnsi="Arial"/>
          <w:bCs/>
          <w:sz w:val="24"/>
        </w:rPr>
        <w:t xml:space="preserve"> </w:t>
      </w:r>
      <w:r w:rsidRPr="00CA2FD3">
        <w:rPr>
          <w:rFonts w:ascii="Arial" w:hAnsi="Arial"/>
          <w:bCs/>
          <w:sz w:val="24"/>
        </w:rPr>
        <w:t>Questa è una grazia singolare, particolarissima. Fatta solo a lui, a Simeone, come risposta dello Spirito all’amore con il quale aspettava il Messia di Dio.</w:t>
      </w:r>
      <w:r w:rsidR="009F714F" w:rsidRPr="00CA2FD3">
        <w:rPr>
          <w:rFonts w:ascii="Arial" w:hAnsi="Arial"/>
          <w:bCs/>
          <w:sz w:val="24"/>
        </w:rPr>
        <w:t xml:space="preserve"> </w:t>
      </w:r>
      <w:r w:rsidRPr="00CA2FD3">
        <w:rPr>
          <w:rFonts w:ascii="Arial" w:hAnsi="Arial"/>
          <w:bCs/>
          <w:sz w:val="24"/>
        </w:rPr>
        <w:t>Questo ci deve insegnare una grande verità: il Signore compie sempre le aspirazioni dei suoi fedeli, se queste aspirazioni nascono dal grande amore e dalla grande giustizia che governano il cuore.</w:t>
      </w:r>
      <w:r w:rsidR="009F714F" w:rsidRPr="00CA2FD3">
        <w:rPr>
          <w:rFonts w:ascii="Arial" w:hAnsi="Arial"/>
          <w:bCs/>
          <w:sz w:val="24"/>
        </w:rPr>
        <w:t xml:space="preserve"> </w:t>
      </w:r>
      <w:r w:rsidRPr="00CA2FD3">
        <w:rPr>
          <w:rFonts w:ascii="Arial" w:hAnsi="Arial"/>
          <w:bCs/>
          <w:sz w:val="24"/>
        </w:rPr>
        <w:t xml:space="preserve">Sono queste le consolazioni che il Signore sparge sul cammino dei suoi fedeli. </w:t>
      </w:r>
    </w:p>
    <w:p w14:paraId="1A85A80B" w14:textId="192FD2D7" w:rsidR="002C7A5A" w:rsidRPr="00CA2FD3" w:rsidRDefault="002C7A5A" w:rsidP="002C7A5A">
      <w:pPr>
        <w:spacing w:after="120"/>
        <w:jc w:val="both"/>
        <w:rPr>
          <w:rFonts w:ascii="Arial" w:hAnsi="Arial"/>
          <w:bCs/>
          <w:sz w:val="24"/>
        </w:rPr>
      </w:pPr>
      <w:r w:rsidRPr="00CA2FD3">
        <w:rPr>
          <w:rFonts w:ascii="Arial" w:hAnsi="Arial"/>
          <w:bCs/>
          <w:sz w:val="24"/>
        </w:rPr>
        <w:t>Simeone ha ricevuto la promessa. Non sa però né il giorno, né l’ora. Non conosce i genitori. Non sa chi è il bambino.</w:t>
      </w:r>
      <w:r w:rsidR="009F714F" w:rsidRPr="00CA2FD3">
        <w:rPr>
          <w:rFonts w:ascii="Arial" w:hAnsi="Arial"/>
          <w:bCs/>
          <w:sz w:val="24"/>
        </w:rPr>
        <w:t xml:space="preserve"> </w:t>
      </w:r>
      <w:r w:rsidRPr="00CA2FD3">
        <w:rPr>
          <w:rFonts w:ascii="Arial" w:hAnsi="Arial"/>
          <w:bCs/>
          <w:sz w:val="24"/>
        </w:rPr>
        <w:t>Lui non sa. Dio sa e conosce. Lo Spirito Santo ha in mano la storia di ogni uomo.</w:t>
      </w:r>
      <w:r w:rsidR="009F714F" w:rsidRPr="00CA2FD3">
        <w:rPr>
          <w:rFonts w:ascii="Arial" w:hAnsi="Arial"/>
          <w:bCs/>
          <w:sz w:val="24"/>
        </w:rPr>
        <w:t xml:space="preserve"> </w:t>
      </w:r>
      <w:r w:rsidRPr="00CA2FD3">
        <w:rPr>
          <w:rFonts w:ascii="Arial" w:hAnsi="Arial"/>
          <w:bCs/>
          <w:sz w:val="24"/>
        </w:rPr>
        <w:t>Maria e Giuseppe stanno portando il bambino al tempio. Lo Spirito Santo muove Simeone a recarsi al tempio.</w:t>
      </w:r>
      <w:r w:rsidR="009F714F" w:rsidRPr="00CA2FD3">
        <w:rPr>
          <w:rFonts w:ascii="Arial" w:hAnsi="Arial"/>
          <w:bCs/>
          <w:sz w:val="24"/>
        </w:rPr>
        <w:t xml:space="preserve"> </w:t>
      </w:r>
      <w:r w:rsidRPr="00CA2FD3">
        <w:rPr>
          <w:rFonts w:ascii="Arial" w:hAnsi="Arial"/>
          <w:bCs/>
          <w:sz w:val="24"/>
        </w:rPr>
        <w:t xml:space="preserve">Simeone si lascia muovere dallo Spirito e lo Spirito non solo lo muove verso il tempio, nel tempio lo muove verso Maria e Giuseppe che portavano il bambino per adempiere la legge. </w:t>
      </w:r>
    </w:p>
    <w:p w14:paraId="7E610A6D" w14:textId="6A3FAFBF" w:rsidR="002C7A5A" w:rsidRPr="00CA2FD3" w:rsidRDefault="002C7A5A" w:rsidP="002C7A5A">
      <w:pPr>
        <w:spacing w:after="120"/>
        <w:jc w:val="both"/>
        <w:rPr>
          <w:rFonts w:ascii="Arial" w:hAnsi="Arial"/>
          <w:bCs/>
          <w:sz w:val="24"/>
        </w:rPr>
      </w:pPr>
      <w:r w:rsidRPr="00CA2FD3">
        <w:rPr>
          <w:rFonts w:ascii="Arial" w:hAnsi="Arial"/>
          <w:bCs/>
          <w:sz w:val="24"/>
        </w:rPr>
        <w:lastRenderedPageBreak/>
        <w:t>Simeone prende il bambino tra le braccia e benedice il Signore.</w:t>
      </w:r>
      <w:r w:rsidR="009F714F" w:rsidRPr="00CA2FD3">
        <w:rPr>
          <w:rFonts w:ascii="Arial" w:hAnsi="Arial"/>
          <w:bCs/>
          <w:sz w:val="24"/>
        </w:rPr>
        <w:t xml:space="preserve"> </w:t>
      </w:r>
      <w:r w:rsidRPr="00CA2FD3">
        <w:rPr>
          <w:rFonts w:ascii="Arial" w:hAnsi="Arial"/>
          <w:bCs/>
          <w:sz w:val="24"/>
        </w:rPr>
        <w:t>Una breve puntualizzazione si impone: La mozione dello Spirito è via di Dio per la manifestazione sia della sua volontà, come anche per la realizzazione o compimento di ogni sua Parola.</w:t>
      </w:r>
      <w:r w:rsidR="009F714F" w:rsidRPr="00CA2FD3">
        <w:rPr>
          <w:rFonts w:ascii="Arial" w:hAnsi="Arial"/>
          <w:bCs/>
          <w:sz w:val="24"/>
        </w:rPr>
        <w:t xml:space="preserve"> </w:t>
      </w:r>
      <w:r w:rsidRPr="00CA2FD3">
        <w:rPr>
          <w:rFonts w:ascii="Arial" w:hAnsi="Arial"/>
          <w:bCs/>
          <w:sz w:val="24"/>
        </w:rPr>
        <w:t>Come e quando lo Spirito muova, nessuno lo può dire in anticipo. Neanche un istante prima che il fatto avvenga.</w:t>
      </w:r>
      <w:r w:rsidR="009F714F" w:rsidRPr="00CA2FD3">
        <w:rPr>
          <w:rFonts w:ascii="Arial" w:hAnsi="Arial"/>
          <w:bCs/>
          <w:sz w:val="24"/>
        </w:rPr>
        <w:t xml:space="preserve"> </w:t>
      </w:r>
      <w:r w:rsidRPr="00CA2FD3">
        <w:rPr>
          <w:rFonts w:ascii="Arial" w:hAnsi="Arial"/>
          <w:bCs/>
          <w:sz w:val="24"/>
        </w:rPr>
        <w:t>Mozione e decisione sono una cosa sola.</w:t>
      </w:r>
      <w:r w:rsidR="002426C9">
        <w:rPr>
          <w:rFonts w:ascii="Arial" w:hAnsi="Arial"/>
          <w:bCs/>
          <w:sz w:val="24"/>
        </w:rPr>
        <w:t xml:space="preserve"> </w:t>
      </w:r>
      <w:r w:rsidRPr="00CA2FD3">
        <w:rPr>
          <w:rFonts w:ascii="Arial" w:hAnsi="Arial"/>
          <w:bCs/>
          <w:sz w:val="24"/>
        </w:rPr>
        <w:t>Simeone è mosso e si reca al tempio. Si reca perché è mosso; è mosso per recarsi al tempio.</w:t>
      </w:r>
      <w:r w:rsidR="009F714F" w:rsidRPr="00CA2FD3">
        <w:rPr>
          <w:rFonts w:ascii="Arial" w:hAnsi="Arial"/>
          <w:bCs/>
          <w:sz w:val="24"/>
        </w:rPr>
        <w:t xml:space="preserve"> </w:t>
      </w:r>
      <w:r w:rsidRPr="00CA2FD3">
        <w:rPr>
          <w:rFonts w:ascii="Arial" w:hAnsi="Arial"/>
          <w:bCs/>
          <w:sz w:val="24"/>
        </w:rPr>
        <w:t>Nel tempio è mosso per andare incontro a Gesù. Va incontro a Gesù perché mosso.</w:t>
      </w:r>
      <w:r w:rsidR="009F714F" w:rsidRPr="00CA2FD3">
        <w:rPr>
          <w:rFonts w:ascii="Arial" w:hAnsi="Arial"/>
          <w:bCs/>
          <w:sz w:val="24"/>
        </w:rPr>
        <w:t xml:space="preserve"> </w:t>
      </w:r>
      <w:r w:rsidRPr="00CA2FD3">
        <w:rPr>
          <w:rFonts w:ascii="Arial" w:hAnsi="Arial"/>
          <w:bCs/>
          <w:sz w:val="24"/>
        </w:rPr>
        <w:t>La mozione non è rivelazione, non è ispirazione, non è manifestazione. Queste sono legate alla Parola.</w:t>
      </w:r>
      <w:r w:rsidR="009F714F" w:rsidRPr="00CA2FD3">
        <w:rPr>
          <w:rFonts w:ascii="Arial" w:hAnsi="Arial"/>
          <w:bCs/>
          <w:sz w:val="24"/>
        </w:rPr>
        <w:t xml:space="preserve"> </w:t>
      </w:r>
      <w:r w:rsidRPr="00CA2FD3">
        <w:rPr>
          <w:rFonts w:ascii="Arial" w:hAnsi="Arial"/>
          <w:bCs/>
          <w:sz w:val="24"/>
        </w:rPr>
        <w:t>La mozione si situa nell’agire. È una spinta ad agire, senza che colui che è mosso sappia perché deve operare in tal modo.</w:t>
      </w:r>
      <w:r w:rsidR="009F714F" w:rsidRPr="00CA2FD3">
        <w:rPr>
          <w:rFonts w:ascii="Arial" w:hAnsi="Arial"/>
          <w:bCs/>
          <w:sz w:val="24"/>
        </w:rPr>
        <w:t xml:space="preserve"> </w:t>
      </w:r>
      <w:r w:rsidRPr="00CA2FD3">
        <w:rPr>
          <w:rFonts w:ascii="Arial" w:hAnsi="Arial"/>
          <w:bCs/>
          <w:sz w:val="24"/>
        </w:rPr>
        <w:t>Lo saprà dopo, quando la storia si compie. Quando l’atto della mozione si realizza.</w:t>
      </w:r>
    </w:p>
    <w:p w14:paraId="365CBEB1" w14:textId="22C2D992" w:rsidR="002C7A5A" w:rsidRPr="00CA2FD3" w:rsidRDefault="002C7A5A" w:rsidP="002C7A5A">
      <w:pPr>
        <w:spacing w:after="120"/>
        <w:jc w:val="both"/>
        <w:rPr>
          <w:rFonts w:ascii="Arial" w:hAnsi="Arial"/>
          <w:bCs/>
          <w:sz w:val="24"/>
        </w:rPr>
      </w:pPr>
      <w:r w:rsidRPr="00CA2FD3">
        <w:rPr>
          <w:rFonts w:ascii="Arial" w:hAnsi="Arial"/>
          <w:bCs/>
          <w:sz w:val="24"/>
        </w:rPr>
        <w:t>Simeone sa perché è andato al tempio nel momento in cui, illuminato dallo Spirito Santo, riconosce in quel bambino il Messia di Dio.</w:t>
      </w:r>
      <w:r w:rsidR="009F714F" w:rsidRPr="00CA2FD3">
        <w:rPr>
          <w:rFonts w:ascii="Arial" w:hAnsi="Arial"/>
          <w:bCs/>
          <w:sz w:val="24"/>
        </w:rPr>
        <w:t xml:space="preserve"> </w:t>
      </w:r>
      <w:r w:rsidRPr="00CA2FD3">
        <w:rPr>
          <w:rFonts w:ascii="Arial" w:hAnsi="Arial"/>
          <w:bCs/>
          <w:sz w:val="24"/>
        </w:rPr>
        <w:t>Perché lo Spirito muova, come grazia concessa alla singola persona, è necessario che vi sia lo stato di giustizia perfetta, altrimenti il peccato è freno, ostacolo alla mozione dello Spirito.</w:t>
      </w:r>
      <w:r w:rsidR="009F714F" w:rsidRPr="00CA2FD3">
        <w:rPr>
          <w:rFonts w:ascii="Arial" w:hAnsi="Arial"/>
          <w:bCs/>
          <w:sz w:val="24"/>
        </w:rPr>
        <w:t xml:space="preserve"> </w:t>
      </w:r>
      <w:r w:rsidRPr="00CA2FD3">
        <w:rPr>
          <w:rFonts w:ascii="Arial" w:hAnsi="Arial"/>
          <w:bCs/>
          <w:sz w:val="24"/>
        </w:rPr>
        <w:t>Lo Spirito può muovere chi è libero. È liberò chi vive in stato di grazia santificante e di giustizia perenne.</w:t>
      </w:r>
      <w:r w:rsidR="009F714F" w:rsidRPr="00CA2FD3">
        <w:rPr>
          <w:rFonts w:ascii="Arial" w:hAnsi="Arial"/>
          <w:bCs/>
          <w:sz w:val="24"/>
        </w:rPr>
        <w:t xml:space="preserve"> </w:t>
      </w:r>
      <w:r w:rsidRPr="00CA2FD3">
        <w:rPr>
          <w:rFonts w:ascii="Arial" w:hAnsi="Arial"/>
          <w:bCs/>
          <w:sz w:val="24"/>
        </w:rPr>
        <w:t>Chi vive nel peccato, al peccato è incatenato e la mozione dello Spirito si infrange con il muro di male che circoscrive la persona del peccatore</w:t>
      </w:r>
      <w:r w:rsidR="008847C7" w:rsidRPr="00CA2FD3">
        <w:rPr>
          <w:rFonts w:ascii="Arial" w:hAnsi="Arial"/>
          <w:bCs/>
          <w:sz w:val="24"/>
        </w:rPr>
        <w:t xml:space="preserve">. </w:t>
      </w:r>
      <w:r w:rsidRPr="00CA2FD3">
        <w:rPr>
          <w:rFonts w:ascii="Arial" w:hAnsi="Arial"/>
          <w:bCs/>
          <w:sz w:val="24"/>
        </w:rPr>
        <w:t>Quando invece lo Spirito muove qualcuno a favore di qualche altro, le condizioni di libertà sono nel destinatario, non necessariamente devono esistere in colui che riceve la mozione ad agire in un determinato modo a favore di un altro.</w:t>
      </w:r>
      <w:r w:rsidR="002426C9">
        <w:rPr>
          <w:rFonts w:ascii="Arial" w:hAnsi="Arial"/>
          <w:bCs/>
          <w:sz w:val="24"/>
        </w:rPr>
        <w:t xml:space="preserve"> </w:t>
      </w:r>
      <w:r w:rsidRPr="00CA2FD3">
        <w:rPr>
          <w:rFonts w:ascii="Arial" w:hAnsi="Arial"/>
          <w:bCs/>
          <w:sz w:val="24"/>
        </w:rPr>
        <w:t>La mozione dello Spirito è una grazia o di liberazione,  di santificazione, o di conforto, o di gioia più grande.</w:t>
      </w:r>
      <w:r w:rsidR="009F714F" w:rsidRPr="00CA2FD3">
        <w:rPr>
          <w:rFonts w:ascii="Arial" w:hAnsi="Arial"/>
          <w:bCs/>
          <w:sz w:val="24"/>
        </w:rPr>
        <w:t xml:space="preserve"> </w:t>
      </w:r>
      <w:r w:rsidRPr="00CA2FD3">
        <w:rPr>
          <w:rFonts w:ascii="Arial" w:hAnsi="Arial"/>
          <w:bCs/>
          <w:sz w:val="24"/>
        </w:rPr>
        <w:t>A Simeone vuole dare la gioia di prendere tra le braccia il Messia di Dio.</w:t>
      </w:r>
      <w:r w:rsidR="009F714F" w:rsidRPr="00CA2FD3">
        <w:rPr>
          <w:rFonts w:ascii="Arial" w:hAnsi="Arial"/>
          <w:bCs/>
          <w:sz w:val="24"/>
        </w:rPr>
        <w:t xml:space="preserve"> </w:t>
      </w:r>
      <w:r w:rsidRPr="00CA2FD3">
        <w:rPr>
          <w:rFonts w:ascii="Arial" w:hAnsi="Arial"/>
          <w:bCs/>
          <w:sz w:val="24"/>
        </w:rPr>
        <w:t>La gioia diviene testimonianza, annunzio della venuta del Messia di Dio tra gli uomini.</w:t>
      </w:r>
      <w:r w:rsidR="009F714F" w:rsidRPr="00CA2FD3">
        <w:rPr>
          <w:rFonts w:ascii="Arial" w:hAnsi="Arial"/>
          <w:bCs/>
          <w:sz w:val="24"/>
        </w:rPr>
        <w:t xml:space="preserve"> </w:t>
      </w:r>
      <w:r w:rsidRPr="00CA2FD3">
        <w:rPr>
          <w:rFonts w:ascii="Arial" w:hAnsi="Arial"/>
          <w:bCs/>
          <w:sz w:val="24"/>
        </w:rPr>
        <w:t>Allo Spirito Santo bisogna sempre chiedere che muova i nostri passi sulla via del bene, anzi di un bene sempre più grande.</w:t>
      </w:r>
    </w:p>
    <w:p w14:paraId="7AF4FD96" w14:textId="79C520D2" w:rsidR="002C7A5A" w:rsidRPr="00CA2FD3" w:rsidRDefault="002C7A5A" w:rsidP="002C7A5A">
      <w:pPr>
        <w:spacing w:after="120"/>
        <w:jc w:val="both"/>
        <w:rPr>
          <w:rFonts w:ascii="Arial" w:hAnsi="Arial"/>
          <w:bCs/>
          <w:sz w:val="24"/>
        </w:rPr>
      </w:pPr>
      <w:r w:rsidRPr="00CA2FD3">
        <w:rPr>
          <w:rFonts w:ascii="Arial" w:hAnsi="Arial"/>
          <w:bCs/>
          <w:sz w:val="24"/>
        </w:rPr>
        <w:t>Lo Spirito aveva promesso a Simeone che non sarebbe morto senza aver visto prima il Messia del Signore</w:t>
      </w:r>
      <w:r w:rsidR="008847C7" w:rsidRPr="00CA2FD3">
        <w:rPr>
          <w:rFonts w:ascii="Arial" w:hAnsi="Arial"/>
          <w:bCs/>
          <w:sz w:val="24"/>
        </w:rPr>
        <w:t xml:space="preserve">. </w:t>
      </w:r>
      <w:r w:rsidRPr="00CA2FD3">
        <w:rPr>
          <w:rFonts w:ascii="Arial" w:hAnsi="Arial"/>
          <w:bCs/>
          <w:sz w:val="24"/>
        </w:rPr>
        <w:t>La promessa si è compiuta. Simeone può morire in pace.</w:t>
      </w:r>
      <w:r w:rsidR="009F714F" w:rsidRPr="00CA2FD3">
        <w:rPr>
          <w:rFonts w:ascii="Arial" w:hAnsi="Arial"/>
          <w:bCs/>
          <w:sz w:val="24"/>
        </w:rPr>
        <w:t xml:space="preserve"> </w:t>
      </w:r>
      <w:r w:rsidRPr="00CA2FD3">
        <w:rPr>
          <w:rFonts w:ascii="Arial" w:hAnsi="Arial"/>
          <w:bCs/>
          <w:sz w:val="24"/>
        </w:rPr>
        <w:t>Il Signore ha adempiuta la prima parola (vedere il Messia), può ora compiere la seconda (morire).</w:t>
      </w:r>
      <w:r w:rsidR="009F714F" w:rsidRPr="00CA2FD3">
        <w:rPr>
          <w:rFonts w:ascii="Arial" w:hAnsi="Arial"/>
          <w:bCs/>
          <w:sz w:val="24"/>
        </w:rPr>
        <w:t xml:space="preserve"> </w:t>
      </w:r>
      <w:r w:rsidRPr="00CA2FD3">
        <w:rPr>
          <w:rFonts w:ascii="Arial" w:hAnsi="Arial"/>
          <w:bCs/>
          <w:sz w:val="24"/>
        </w:rPr>
        <w:t>Nella fede la morte è un viaggio nella pace verso la pace eterna, il riposo con Dio. Il riposo è liberazione da ogni affanno, dolore, sofferenza, morte, lutto, nudità, fame. Il riposo eterno è la liberazione da tutte le conseguenze del peccato di Adamo.</w:t>
      </w:r>
      <w:r w:rsidR="009F714F" w:rsidRPr="00CA2FD3">
        <w:rPr>
          <w:rFonts w:ascii="Arial" w:hAnsi="Arial"/>
          <w:bCs/>
          <w:sz w:val="24"/>
        </w:rPr>
        <w:t xml:space="preserve"> </w:t>
      </w:r>
      <w:r w:rsidRPr="00CA2FD3">
        <w:rPr>
          <w:rFonts w:ascii="Arial" w:hAnsi="Arial"/>
          <w:bCs/>
          <w:sz w:val="24"/>
        </w:rPr>
        <w:t>Nella fede la morte è vista e vissuta come un viaggio: il viaggio ultimo verso l’incontro con il Signore.</w:t>
      </w:r>
      <w:r w:rsidR="009F714F" w:rsidRPr="00CA2FD3">
        <w:rPr>
          <w:rFonts w:ascii="Arial" w:hAnsi="Arial"/>
          <w:bCs/>
          <w:sz w:val="24"/>
        </w:rPr>
        <w:t xml:space="preserve"> </w:t>
      </w:r>
      <w:r w:rsidRPr="00CA2FD3">
        <w:rPr>
          <w:rFonts w:ascii="Arial" w:hAnsi="Arial"/>
          <w:bCs/>
          <w:sz w:val="24"/>
        </w:rPr>
        <w:t>Nella fede c’è questo senso di pace dell’uomo dinanzi alla morte.</w:t>
      </w:r>
      <w:r w:rsidR="009F714F" w:rsidRPr="00CA2FD3">
        <w:rPr>
          <w:rFonts w:ascii="Arial" w:hAnsi="Arial"/>
          <w:bCs/>
          <w:sz w:val="24"/>
        </w:rPr>
        <w:t xml:space="preserve"> </w:t>
      </w:r>
      <w:r w:rsidRPr="00CA2FD3">
        <w:rPr>
          <w:rFonts w:ascii="Arial" w:hAnsi="Arial"/>
          <w:bCs/>
          <w:sz w:val="24"/>
        </w:rPr>
        <w:t>Nella fede c’è anche il compimento dell’esistenza, la sua “sazietà”.</w:t>
      </w:r>
      <w:r w:rsidR="009F714F" w:rsidRPr="00CA2FD3">
        <w:rPr>
          <w:rFonts w:ascii="Arial" w:hAnsi="Arial"/>
          <w:bCs/>
          <w:sz w:val="24"/>
        </w:rPr>
        <w:t xml:space="preserve"> </w:t>
      </w:r>
      <w:r w:rsidRPr="00CA2FD3">
        <w:rPr>
          <w:rFonts w:ascii="Arial" w:hAnsi="Arial"/>
          <w:bCs/>
          <w:sz w:val="24"/>
        </w:rPr>
        <w:t>Simeone è “sazio”, è “pieno”. Nulla gli può dare ancora la terra. Gli ha dato tutto: ha visto e contemplato il Messia di Dio, lo ha preso tra le sue braccia.</w:t>
      </w:r>
      <w:r w:rsidR="009F714F" w:rsidRPr="00CA2FD3">
        <w:rPr>
          <w:rFonts w:ascii="Arial" w:hAnsi="Arial"/>
          <w:bCs/>
          <w:sz w:val="24"/>
        </w:rPr>
        <w:t xml:space="preserve"> </w:t>
      </w:r>
      <w:r w:rsidRPr="00CA2FD3">
        <w:rPr>
          <w:rFonts w:ascii="Arial" w:hAnsi="Arial"/>
          <w:bCs/>
          <w:sz w:val="24"/>
        </w:rPr>
        <w:t>Potenza della fede quanto sei grande! Il mistero della morte della persona umana lo rendi un viaggio di pace, in attesa della ricomposizione di ciò che la morte ha diviso.</w:t>
      </w:r>
    </w:p>
    <w:p w14:paraId="1B3CC5D5" w14:textId="152A91CE" w:rsidR="002C7A5A" w:rsidRPr="00CA2FD3" w:rsidRDefault="002C7A5A" w:rsidP="002C7A5A">
      <w:pPr>
        <w:spacing w:after="120"/>
        <w:jc w:val="both"/>
        <w:rPr>
          <w:rFonts w:ascii="Arial" w:hAnsi="Arial"/>
          <w:bCs/>
          <w:sz w:val="24"/>
        </w:rPr>
      </w:pPr>
      <w:r w:rsidRPr="00CA2FD3">
        <w:rPr>
          <w:rFonts w:ascii="Arial" w:hAnsi="Arial"/>
          <w:bCs/>
          <w:sz w:val="24"/>
        </w:rPr>
        <w:t>Chi è il Messia di Dio?</w:t>
      </w:r>
      <w:r w:rsidR="009F714F" w:rsidRPr="00CA2FD3">
        <w:rPr>
          <w:rFonts w:ascii="Arial" w:hAnsi="Arial"/>
          <w:bCs/>
          <w:sz w:val="24"/>
        </w:rPr>
        <w:t xml:space="preserve"> </w:t>
      </w:r>
      <w:r w:rsidRPr="00CA2FD3">
        <w:rPr>
          <w:rFonts w:ascii="Arial" w:hAnsi="Arial"/>
          <w:bCs/>
          <w:sz w:val="24"/>
        </w:rPr>
        <w:t>È la salvezza del Signore.</w:t>
      </w:r>
      <w:r w:rsidR="009F714F" w:rsidRPr="00CA2FD3">
        <w:rPr>
          <w:rFonts w:ascii="Arial" w:hAnsi="Arial"/>
          <w:bCs/>
          <w:sz w:val="24"/>
        </w:rPr>
        <w:t xml:space="preserve"> </w:t>
      </w:r>
      <w:r w:rsidRPr="00CA2FD3">
        <w:rPr>
          <w:rFonts w:ascii="Arial" w:hAnsi="Arial"/>
          <w:bCs/>
          <w:sz w:val="24"/>
        </w:rPr>
        <w:t>È la salvezza che il Signore prepara per tutti i popoli.</w:t>
      </w:r>
      <w:r w:rsidR="009F714F" w:rsidRPr="00CA2FD3">
        <w:rPr>
          <w:rFonts w:ascii="Arial" w:hAnsi="Arial"/>
          <w:bCs/>
          <w:sz w:val="24"/>
        </w:rPr>
        <w:t xml:space="preserve"> </w:t>
      </w:r>
      <w:r w:rsidRPr="00CA2FD3">
        <w:rPr>
          <w:rFonts w:ascii="Arial" w:hAnsi="Arial"/>
          <w:bCs/>
          <w:sz w:val="24"/>
        </w:rPr>
        <w:t>Il Messia di Dio è Messia dell’uomo, di ogni uomo; non è Messia di un uomo, di un solo popolo.</w:t>
      </w:r>
      <w:r w:rsidR="009F714F" w:rsidRPr="00CA2FD3">
        <w:rPr>
          <w:rFonts w:ascii="Arial" w:hAnsi="Arial"/>
          <w:bCs/>
          <w:sz w:val="24"/>
        </w:rPr>
        <w:t xml:space="preserve"> </w:t>
      </w:r>
      <w:r w:rsidRPr="00CA2FD3">
        <w:rPr>
          <w:rFonts w:ascii="Arial" w:hAnsi="Arial"/>
          <w:bCs/>
          <w:sz w:val="24"/>
        </w:rPr>
        <w:t xml:space="preserve">L’universalità della salvezza di Cristo e della sua opera è la rivelazione di Dio fin dal giardino dell’Eden </w:t>
      </w:r>
      <w:r w:rsidR="009F714F" w:rsidRPr="00CA2FD3">
        <w:rPr>
          <w:rFonts w:ascii="Arial" w:hAnsi="Arial"/>
          <w:bCs/>
          <w:sz w:val="24"/>
        </w:rPr>
        <w:t xml:space="preserve"> </w:t>
      </w:r>
      <w:r w:rsidRPr="00CA2FD3">
        <w:rPr>
          <w:rFonts w:ascii="Arial" w:hAnsi="Arial"/>
          <w:bCs/>
          <w:sz w:val="24"/>
        </w:rPr>
        <w:t>(Gn 3), fin da Abramo (Gn 12), fin da tutti i profeti (specie Isaia)</w:t>
      </w:r>
      <w:r w:rsidR="008847C7" w:rsidRPr="00CA2FD3">
        <w:rPr>
          <w:rFonts w:ascii="Arial" w:hAnsi="Arial"/>
          <w:bCs/>
          <w:sz w:val="24"/>
        </w:rPr>
        <w:t xml:space="preserve">. </w:t>
      </w:r>
      <w:r w:rsidRPr="00CA2FD3">
        <w:rPr>
          <w:rFonts w:ascii="Arial" w:hAnsi="Arial"/>
          <w:bCs/>
          <w:sz w:val="24"/>
        </w:rPr>
        <w:t xml:space="preserve">È verità: il Messia viene sulla nostra terra da parte del Signore Dio per </w:t>
      </w:r>
      <w:r w:rsidR="009F714F" w:rsidRPr="00CA2FD3">
        <w:rPr>
          <w:rFonts w:ascii="Arial" w:hAnsi="Arial"/>
          <w:bCs/>
          <w:sz w:val="24"/>
        </w:rPr>
        <w:t xml:space="preserve"> </w:t>
      </w:r>
      <w:r w:rsidRPr="00CA2FD3">
        <w:rPr>
          <w:rFonts w:ascii="Arial" w:hAnsi="Arial"/>
          <w:bCs/>
          <w:sz w:val="24"/>
        </w:rPr>
        <w:t>operare la salvezza del mondo.</w:t>
      </w:r>
      <w:r w:rsidR="009F714F" w:rsidRPr="00CA2FD3">
        <w:rPr>
          <w:rFonts w:ascii="Arial" w:hAnsi="Arial"/>
          <w:bCs/>
          <w:sz w:val="24"/>
        </w:rPr>
        <w:t xml:space="preserve"> </w:t>
      </w:r>
      <w:r w:rsidRPr="00CA2FD3">
        <w:rPr>
          <w:rFonts w:ascii="Arial" w:hAnsi="Arial"/>
          <w:bCs/>
          <w:sz w:val="24"/>
        </w:rPr>
        <w:t xml:space="preserve">Ogni </w:t>
      </w:r>
      <w:r w:rsidRPr="00CA2FD3">
        <w:rPr>
          <w:rFonts w:ascii="Arial" w:hAnsi="Arial"/>
          <w:bCs/>
          <w:sz w:val="24"/>
        </w:rPr>
        <w:lastRenderedPageBreak/>
        <w:t>particolarismo nella salvezza, ogni riduzione, ogni “numerazione” è un falso storico, perché contraddice palesemente l’atto storico della rivelazione di Dio.</w:t>
      </w:r>
      <w:r w:rsidR="009F714F" w:rsidRPr="00CA2FD3">
        <w:rPr>
          <w:rFonts w:ascii="Arial" w:hAnsi="Arial"/>
          <w:bCs/>
          <w:sz w:val="24"/>
        </w:rPr>
        <w:t xml:space="preserve"> </w:t>
      </w:r>
      <w:r w:rsidRPr="00CA2FD3">
        <w:rPr>
          <w:rFonts w:ascii="Arial" w:hAnsi="Arial"/>
          <w:bCs/>
          <w:sz w:val="24"/>
        </w:rPr>
        <w:t>La Chiesa è lo strumento attraverso cui la Salvezza di Cristo raggiunge ogni uomo.</w:t>
      </w:r>
    </w:p>
    <w:p w14:paraId="1CFBE973" w14:textId="2BE0D3EF" w:rsidR="002C7A5A" w:rsidRPr="00CA2FD3" w:rsidRDefault="002C7A5A" w:rsidP="002C7A5A">
      <w:pPr>
        <w:spacing w:after="120"/>
        <w:jc w:val="both"/>
        <w:rPr>
          <w:rFonts w:ascii="Arial" w:hAnsi="Arial"/>
          <w:bCs/>
          <w:sz w:val="24"/>
        </w:rPr>
      </w:pPr>
      <w:r w:rsidRPr="00CA2FD3">
        <w:rPr>
          <w:rFonts w:ascii="Arial" w:hAnsi="Arial"/>
          <w:bCs/>
          <w:sz w:val="24"/>
        </w:rPr>
        <w:t>Responsabili dell’universalità della Salvezza di Cristo sono gli Apostoli, i Vescovi.</w:t>
      </w:r>
      <w:r w:rsidR="009F714F" w:rsidRPr="00CA2FD3">
        <w:rPr>
          <w:rFonts w:ascii="Arial" w:hAnsi="Arial"/>
          <w:bCs/>
          <w:sz w:val="24"/>
        </w:rPr>
        <w:t xml:space="preserve"> </w:t>
      </w:r>
      <w:r w:rsidRPr="00CA2FD3">
        <w:rPr>
          <w:rFonts w:ascii="Arial" w:hAnsi="Arial"/>
          <w:bCs/>
          <w:sz w:val="24"/>
        </w:rPr>
        <w:t>Sono stati loro inviati a fare discepolo di Cristo ogni uomo, ogni creatura, tutte le nazioni.</w:t>
      </w:r>
      <w:r w:rsidR="009F714F" w:rsidRPr="00CA2FD3">
        <w:rPr>
          <w:rFonts w:ascii="Arial" w:hAnsi="Arial"/>
          <w:bCs/>
          <w:sz w:val="24"/>
        </w:rPr>
        <w:t xml:space="preserve"> </w:t>
      </w:r>
      <w:r w:rsidRPr="00CA2FD3">
        <w:rPr>
          <w:rFonts w:ascii="Arial" w:hAnsi="Arial"/>
          <w:bCs/>
          <w:sz w:val="24"/>
        </w:rPr>
        <w:t>L’universalità della missione viene prima di ogni particolarità nello svolgimento della missione.</w:t>
      </w:r>
      <w:r w:rsidR="009F714F" w:rsidRPr="00CA2FD3">
        <w:rPr>
          <w:rFonts w:ascii="Arial" w:hAnsi="Arial"/>
          <w:bCs/>
          <w:sz w:val="24"/>
        </w:rPr>
        <w:t xml:space="preserve"> </w:t>
      </w:r>
      <w:r w:rsidRPr="00CA2FD3">
        <w:rPr>
          <w:rFonts w:ascii="Arial" w:hAnsi="Arial"/>
          <w:bCs/>
          <w:sz w:val="24"/>
        </w:rPr>
        <w:t>La particolarità non annulla l’universalità, non la esaurisce.</w:t>
      </w:r>
      <w:r w:rsidR="009F714F" w:rsidRPr="00CA2FD3">
        <w:rPr>
          <w:rFonts w:ascii="Arial" w:hAnsi="Arial"/>
          <w:bCs/>
          <w:sz w:val="24"/>
        </w:rPr>
        <w:t xml:space="preserve"> </w:t>
      </w:r>
      <w:r w:rsidRPr="00CA2FD3">
        <w:rPr>
          <w:rFonts w:ascii="Arial" w:hAnsi="Arial"/>
          <w:bCs/>
          <w:sz w:val="24"/>
        </w:rPr>
        <w:t xml:space="preserve">Sarebbe sufficiente solo questa verità per dare una svolta rinnovatrice di tutta l’azione pastorale così come essa è attualmente concepita: </w:t>
      </w:r>
      <w:r w:rsidRPr="00CA2FD3">
        <w:rPr>
          <w:rFonts w:ascii="Arial" w:hAnsi="Arial"/>
          <w:bCs/>
          <w:i/>
          <w:sz w:val="24"/>
        </w:rPr>
        <w:t>“la particolarità quasi annulla, vanifica, l’universalità”</w:t>
      </w:r>
      <w:r w:rsidR="008847C7" w:rsidRPr="00CA2FD3">
        <w:rPr>
          <w:rFonts w:ascii="Arial" w:hAnsi="Arial"/>
          <w:bCs/>
          <w:sz w:val="24"/>
        </w:rPr>
        <w:t xml:space="preserve">. </w:t>
      </w:r>
      <w:r w:rsidRPr="00CA2FD3">
        <w:rPr>
          <w:rFonts w:ascii="Arial" w:hAnsi="Arial"/>
          <w:bCs/>
          <w:sz w:val="24"/>
        </w:rPr>
        <w:t>Anche il proprio sacerdozio bisogna inserirlo nella legge dell’universalità. Sacerdoti per il mondo, nella Chiesa, in una Chiesa particolare, in una parrocchia particolare.</w:t>
      </w:r>
      <w:r w:rsidR="009F714F" w:rsidRPr="00CA2FD3">
        <w:rPr>
          <w:rFonts w:ascii="Arial" w:hAnsi="Arial"/>
          <w:bCs/>
          <w:sz w:val="24"/>
        </w:rPr>
        <w:t xml:space="preserve"> </w:t>
      </w:r>
      <w:r w:rsidRPr="00CA2FD3">
        <w:rPr>
          <w:rFonts w:ascii="Arial" w:hAnsi="Arial"/>
          <w:bCs/>
          <w:sz w:val="24"/>
        </w:rPr>
        <w:t>Il particolare mai deve chiudersi in se stesso. Deve aprirsi al mondo intero, perché questa è la volontà di Dio.</w:t>
      </w:r>
      <w:r w:rsidR="009F714F" w:rsidRPr="00CA2FD3">
        <w:rPr>
          <w:rFonts w:ascii="Arial" w:hAnsi="Arial"/>
          <w:bCs/>
          <w:sz w:val="24"/>
        </w:rPr>
        <w:t xml:space="preserve"> </w:t>
      </w:r>
      <w:r w:rsidRPr="00CA2FD3">
        <w:rPr>
          <w:rFonts w:ascii="Arial" w:hAnsi="Arial"/>
          <w:bCs/>
          <w:sz w:val="24"/>
        </w:rPr>
        <w:t>Su questa verità un buon esame di coscienza a livello di Chiesa aprirebbe altre vie, altre porte, altre prospettive, altre decisioni.</w:t>
      </w:r>
      <w:r w:rsidR="009F714F" w:rsidRPr="00CA2FD3">
        <w:rPr>
          <w:rFonts w:ascii="Arial" w:hAnsi="Arial"/>
          <w:bCs/>
          <w:sz w:val="24"/>
        </w:rPr>
        <w:t xml:space="preserve"> </w:t>
      </w:r>
      <w:r w:rsidRPr="00CA2FD3">
        <w:rPr>
          <w:rFonts w:ascii="Arial" w:hAnsi="Arial"/>
          <w:bCs/>
          <w:sz w:val="24"/>
        </w:rPr>
        <w:t>Pensiamoci. Pensateci. Aiutate a pensare.</w:t>
      </w:r>
    </w:p>
    <w:p w14:paraId="709652F4" w14:textId="77777777" w:rsidR="002426C9" w:rsidRDefault="002C7A5A" w:rsidP="002C7A5A">
      <w:pPr>
        <w:spacing w:after="120"/>
        <w:jc w:val="both"/>
        <w:rPr>
          <w:rFonts w:ascii="Arial" w:hAnsi="Arial"/>
          <w:bCs/>
          <w:sz w:val="24"/>
        </w:rPr>
      </w:pPr>
      <w:r w:rsidRPr="00CA2FD3">
        <w:rPr>
          <w:rFonts w:ascii="Arial" w:hAnsi="Arial"/>
          <w:bCs/>
          <w:sz w:val="24"/>
        </w:rPr>
        <w:t>Viene qui puntualizzato cosa è la salvezza.</w:t>
      </w:r>
      <w:r w:rsidR="009F714F" w:rsidRPr="00CA2FD3">
        <w:rPr>
          <w:rFonts w:ascii="Arial" w:hAnsi="Arial"/>
          <w:bCs/>
          <w:sz w:val="24"/>
        </w:rPr>
        <w:t xml:space="preserve"> </w:t>
      </w:r>
      <w:r w:rsidRPr="00CA2FD3">
        <w:rPr>
          <w:rFonts w:ascii="Arial" w:hAnsi="Arial"/>
          <w:bCs/>
          <w:sz w:val="24"/>
        </w:rPr>
        <w:t>Essa è luce per illuminare le genti.</w:t>
      </w:r>
      <w:r w:rsidR="009F714F" w:rsidRPr="00CA2FD3">
        <w:rPr>
          <w:rFonts w:ascii="Arial" w:hAnsi="Arial"/>
          <w:bCs/>
          <w:sz w:val="24"/>
        </w:rPr>
        <w:t xml:space="preserve"> </w:t>
      </w:r>
      <w:r w:rsidRPr="00CA2FD3">
        <w:rPr>
          <w:rFonts w:ascii="Arial" w:hAnsi="Arial"/>
          <w:bCs/>
          <w:sz w:val="24"/>
        </w:rPr>
        <w:t>Ma è anche gloria del popolo di Israele, che è il popolo di Dio.</w:t>
      </w:r>
      <w:r w:rsidR="009F714F" w:rsidRPr="00CA2FD3">
        <w:rPr>
          <w:rFonts w:ascii="Arial" w:hAnsi="Arial"/>
          <w:bCs/>
          <w:sz w:val="24"/>
        </w:rPr>
        <w:t xml:space="preserve"> </w:t>
      </w:r>
      <w:r w:rsidRPr="00CA2FD3">
        <w:rPr>
          <w:rFonts w:ascii="Arial" w:hAnsi="Arial"/>
          <w:bCs/>
          <w:sz w:val="24"/>
        </w:rPr>
        <w:t>La luce è la verità. Ad essa si contrappongono le tenebre, la menzogna, la falsità, ogni ambiguità.</w:t>
      </w:r>
      <w:r w:rsidR="009F714F" w:rsidRPr="00CA2FD3">
        <w:rPr>
          <w:rFonts w:ascii="Arial" w:hAnsi="Arial"/>
          <w:bCs/>
          <w:sz w:val="24"/>
        </w:rPr>
        <w:t xml:space="preserve"> </w:t>
      </w:r>
      <w:r w:rsidRPr="00CA2FD3">
        <w:rPr>
          <w:rFonts w:ascii="Arial" w:hAnsi="Arial"/>
          <w:bCs/>
          <w:sz w:val="24"/>
        </w:rPr>
        <w:t>La gloria è data dalla discendenza del Messia: Egli è della stirpe di Abramo. È Figlio di Israele.</w:t>
      </w:r>
      <w:r w:rsidR="009F714F" w:rsidRPr="00CA2FD3">
        <w:rPr>
          <w:rFonts w:ascii="Arial" w:hAnsi="Arial"/>
          <w:bCs/>
          <w:sz w:val="24"/>
        </w:rPr>
        <w:t xml:space="preserve"> </w:t>
      </w:r>
      <w:r w:rsidRPr="00CA2FD3">
        <w:rPr>
          <w:rFonts w:ascii="Arial" w:hAnsi="Arial"/>
          <w:bCs/>
          <w:sz w:val="24"/>
        </w:rPr>
        <w:t>Israele ha una gloria imperitura, eterna: da Lui è nato il Salvatore del Mondo</w:t>
      </w:r>
      <w:r w:rsidR="008847C7" w:rsidRPr="00CA2FD3">
        <w:rPr>
          <w:rFonts w:ascii="Arial" w:hAnsi="Arial"/>
          <w:bCs/>
          <w:sz w:val="24"/>
        </w:rPr>
        <w:t xml:space="preserve">. </w:t>
      </w:r>
      <w:r w:rsidRPr="00CA2FD3">
        <w:rPr>
          <w:rFonts w:ascii="Arial" w:hAnsi="Arial"/>
          <w:bCs/>
          <w:sz w:val="24"/>
        </w:rPr>
        <w:t>Questa gloria nessuno potrà mai togliergliela. Questa gloria dovrà sempre tributargli.</w:t>
      </w:r>
      <w:r w:rsidR="009F714F" w:rsidRPr="00CA2FD3">
        <w:rPr>
          <w:rFonts w:ascii="Arial" w:hAnsi="Arial"/>
          <w:bCs/>
          <w:sz w:val="24"/>
        </w:rPr>
        <w:t xml:space="preserve"> </w:t>
      </w:r>
      <w:r w:rsidRPr="00CA2FD3">
        <w:rPr>
          <w:rFonts w:ascii="Arial" w:hAnsi="Arial"/>
          <w:bCs/>
          <w:sz w:val="24"/>
        </w:rPr>
        <w:t>A causa di questa gloria dovrà sempre pregare affinché anch’esso un giorno riconosca Gesù come l’unica sua vera gloria.</w:t>
      </w:r>
      <w:r w:rsidR="009F714F" w:rsidRPr="00CA2FD3">
        <w:rPr>
          <w:rFonts w:ascii="Arial" w:hAnsi="Arial"/>
          <w:bCs/>
          <w:sz w:val="24"/>
        </w:rPr>
        <w:t xml:space="preserve"> </w:t>
      </w:r>
      <w:r w:rsidRPr="00CA2FD3">
        <w:rPr>
          <w:rFonts w:ascii="Arial" w:hAnsi="Arial"/>
          <w:bCs/>
          <w:sz w:val="24"/>
        </w:rPr>
        <w:t>Cristo Gesù è la gloria di Dio. È la gloria di Maria. È la gloria di Israele. È la gloria di ogni uomo.</w:t>
      </w:r>
      <w:r w:rsidR="009F714F" w:rsidRPr="00CA2FD3">
        <w:rPr>
          <w:rFonts w:ascii="Arial" w:hAnsi="Arial"/>
          <w:bCs/>
          <w:sz w:val="24"/>
        </w:rPr>
        <w:t xml:space="preserve"> </w:t>
      </w:r>
      <w:r w:rsidRPr="00CA2FD3">
        <w:rPr>
          <w:rFonts w:ascii="Arial" w:hAnsi="Arial"/>
          <w:bCs/>
          <w:sz w:val="24"/>
        </w:rPr>
        <w:t>Dio e Maria vedono Cristo come loro gloria.</w:t>
      </w:r>
      <w:r w:rsidR="009F714F" w:rsidRPr="00CA2FD3">
        <w:rPr>
          <w:rFonts w:ascii="Arial" w:hAnsi="Arial"/>
          <w:bCs/>
          <w:sz w:val="24"/>
        </w:rPr>
        <w:t xml:space="preserve"> </w:t>
      </w:r>
      <w:r w:rsidRPr="00CA2FD3">
        <w:rPr>
          <w:rFonts w:ascii="Arial" w:hAnsi="Arial"/>
          <w:bCs/>
          <w:sz w:val="24"/>
        </w:rPr>
        <w:t>Israele e gli altri uomini devono arrivare attraverso un atto di fede.</w:t>
      </w:r>
      <w:r w:rsidR="002426C9">
        <w:rPr>
          <w:rFonts w:ascii="Arial" w:hAnsi="Arial"/>
          <w:bCs/>
          <w:sz w:val="24"/>
        </w:rPr>
        <w:t xml:space="preserve"> </w:t>
      </w:r>
    </w:p>
    <w:p w14:paraId="4AB8B06A" w14:textId="4DD146CF" w:rsidR="002C7A5A" w:rsidRPr="00CA2FD3" w:rsidRDefault="002C7A5A" w:rsidP="002C7A5A">
      <w:pPr>
        <w:spacing w:after="120"/>
        <w:jc w:val="both"/>
        <w:rPr>
          <w:rFonts w:ascii="Arial" w:hAnsi="Arial"/>
          <w:bCs/>
          <w:sz w:val="24"/>
        </w:rPr>
      </w:pPr>
      <w:r w:rsidRPr="00CA2FD3">
        <w:rPr>
          <w:rFonts w:ascii="Arial" w:hAnsi="Arial"/>
          <w:bCs/>
          <w:sz w:val="24"/>
        </w:rPr>
        <w:t>Giuseppe e Maria si stupiscono perché grandi sono le cose che si dicono di Gesù.</w:t>
      </w:r>
      <w:r w:rsidR="009F714F" w:rsidRPr="00CA2FD3">
        <w:rPr>
          <w:rFonts w:ascii="Arial" w:hAnsi="Arial"/>
          <w:bCs/>
          <w:sz w:val="24"/>
        </w:rPr>
        <w:t xml:space="preserve"> </w:t>
      </w:r>
      <w:r w:rsidRPr="00CA2FD3">
        <w:rPr>
          <w:rFonts w:ascii="Arial" w:hAnsi="Arial"/>
          <w:bCs/>
          <w:sz w:val="24"/>
        </w:rPr>
        <w:t>Loro sanno chi è Gesù. Non sanno ancora tutta la portata della sua opera. Non sanno la grandezza della sua missione. Non conoscono la straordinaria potenza della salvezza che Lui viene ad operare.</w:t>
      </w:r>
      <w:r w:rsidR="009F714F" w:rsidRPr="00CA2FD3">
        <w:rPr>
          <w:rFonts w:ascii="Arial" w:hAnsi="Arial"/>
          <w:bCs/>
          <w:sz w:val="24"/>
        </w:rPr>
        <w:t xml:space="preserve"> </w:t>
      </w:r>
      <w:r w:rsidRPr="00CA2FD3">
        <w:rPr>
          <w:rFonts w:ascii="Arial" w:hAnsi="Arial"/>
          <w:bCs/>
          <w:sz w:val="24"/>
        </w:rPr>
        <w:t>Questa conoscenza è quella pienezza di verità verso cui conduce lo Spirito Santo.</w:t>
      </w:r>
    </w:p>
    <w:p w14:paraId="5519EB7E" w14:textId="51F96016" w:rsidR="002C7A5A" w:rsidRPr="00CA2FD3" w:rsidRDefault="002C7A5A" w:rsidP="002C7A5A">
      <w:pPr>
        <w:spacing w:after="120"/>
        <w:jc w:val="both"/>
        <w:rPr>
          <w:rFonts w:ascii="Arial" w:hAnsi="Arial"/>
          <w:bCs/>
          <w:sz w:val="24"/>
        </w:rPr>
      </w:pPr>
      <w:r w:rsidRPr="00CA2FD3">
        <w:rPr>
          <w:rFonts w:ascii="Arial" w:hAnsi="Arial"/>
          <w:bCs/>
          <w:sz w:val="24"/>
        </w:rPr>
        <w:t>Allargando gli orizzonti: Conosce il cristiano la grandezza della sua vocazione?</w:t>
      </w:r>
      <w:r w:rsidR="009F714F" w:rsidRPr="00CA2FD3">
        <w:rPr>
          <w:rFonts w:ascii="Arial" w:hAnsi="Arial"/>
          <w:bCs/>
          <w:sz w:val="24"/>
        </w:rPr>
        <w:t xml:space="preserve"> </w:t>
      </w:r>
      <w:r w:rsidRPr="00CA2FD3">
        <w:rPr>
          <w:rFonts w:ascii="Arial" w:hAnsi="Arial"/>
          <w:bCs/>
          <w:sz w:val="24"/>
        </w:rPr>
        <w:t>Conosce la Chiesa la stravolgente forza di rinnovamento che Cristo Gesù ha posto nelle sue mani?</w:t>
      </w:r>
      <w:r w:rsidR="009F714F" w:rsidRPr="00CA2FD3">
        <w:rPr>
          <w:rFonts w:ascii="Arial" w:hAnsi="Arial"/>
          <w:bCs/>
          <w:sz w:val="24"/>
        </w:rPr>
        <w:t xml:space="preserve"> </w:t>
      </w:r>
      <w:r w:rsidRPr="00CA2FD3">
        <w:rPr>
          <w:rFonts w:ascii="Arial" w:hAnsi="Arial"/>
          <w:bCs/>
          <w:sz w:val="24"/>
        </w:rPr>
        <w:t>La conoscenza di ciò che siamo non è mai subitanea, immediata, repentina.</w:t>
      </w:r>
      <w:r w:rsidR="009F714F" w:rsidRPr="00CA2FD3">
        <w:rPr>
          <w:rFonts w:ascii="Arial" w:hAnsi="Arial"/>
          <w:bCs/>
          <w:sz w:val="24"/>
        </w:rPr>
        <w:t xml:space="preserve"> </w:t>
      </w:r>
      <w:r w:rsidRPr="00CA2FD3">
        <w:rPr>
          <w:rFonts w:ascii="Arial" w:hAnsi="Arial"/>
          <w:bCs/>
          <w:sz w:val="24"/>
        </w:rPr>
        <w:t>Il cammino avviene alla luce dello Spirito Santo</w:t>
      </w:r>
      <w:r w:rsidR="008847C7" w:rsidRPr="00CA2FD3">
        <w:rPr>
          <w:rFonts w:ascii="Arial" w:hAnsi="Arial"/>
          <w:bCs/>
          <w:sz w:val="24"/>
        </w:rPr>
        <w:t xml:space="preserve">. </w:t>
      </w:r>
      <w:r w:rsidRPr="00CA2FD3">
        <w:rPr>
          <w:rFonts w:ascii="Arial" w:hAnsi="Arial"/>
          <w:bCs/>
          <w:sz w:val="24"/>
        </w:rPr>
        <w:t>Chi si lascia conquistare dallo Spirito cammina verso la pienezza della conoscenza di se stesso e degli altri nel piano o disegno di Dio. Chi si chiude allo Spirito, si chiude necessariamente anche a se stesso. Non si conosce. Non conosce.</w:t>
      </w:r>
      <w:r w:rsidR="009F714F" w:rsidRPr="00CA2FD3">
        <w:rPr>
          <w:rFonts w:ascii="Arial" w:hAnsi="Arial"/>
          <w:bCs/>
          <w:sz w:val="24"/>
        </w:rPr>
        <w:t xml:space="preserve"> </w:t>
      </w:r>
      <w:r w:rsidR="002426C9">
        <w:rPr>
          <w:rFonts w:ascii="Arial" w:hAnsi="Arial"/>
          <w:bCs/>
          <w:sz w:val="24"/>
        </w:rPr>
        <w:t xml:space="preserve"> </w:t>
      </w:r>
    </w:p>
    <w:p w14:paraId="36518928" w14:textId="2908E38E" w:rsidR="002C7A5A" w:rsidRPr="00CA2FD3" w:rsidRDefault="002C7A5A" w:rsidP="002C7A5A">
      <w:pPr>
        <w:spacing w:after="120"/>
        <w:jc w:val="both"/>
        <w:rPr>
          <w:rFonts w:ascii="Arial" w:hAnsi="Arial"/>
          <w:bCs/>
          <w:sz w:val="24"/>
        </w:rPr>
      </w:pPr>
      <w:r w:rsidRPr="00CA2FD3">
        <w:rPr>
          <w:rFonts w:ascii="Arial" w:hAnsi="Arial"/>
          <w:bCs/>
          <w:sz w:val="24"/>
        </w:rPr>
        <w:t>Su questo punto è necessario dire che:</w:t>
      </w:r>
      <w:r w:rsidR="009F714F" w:rsidRPr="00CA2FD3">
        <w:rPr>
          <w:rFonts w:ascii="Arial" w:hAnsi="Arial"/>
          <w:bCs/>
          <w:sz w:val="24"/>
        </w:rPr>
        <w:t xml:space="preserve"> </w:t>
      </w:r>
      <w:r w:rsidRPr="00CA2FD3">
        <w:rPr>
          <w:rFonts w:ascii="Arial" w:hAnsi="Arial"/>
          <w:bCs/>
          <w:sz w:val="24"/>
        </w:rPr>
        <w:t>chi non cresce nella conoscenza del suo mistero, mai potrà attuarlo</w:t>
      </w:r>
      <w:r w:rsidR="008847C7" w:rsidRPr="00CA2FD3">
        <w:rPr>
          <w:rFonts w:ascii="Arial" w:hAnsi="Arial"/>
          <w:bCs/>
          <w:sz w:val="24"/>
        </w:rPr>
        <w:t xml:space="preserve">. </w:t>
      </w:r>
      <w:r w:rsidRPr="00CA2FD3">
        <w:rPr>
          <w:rFonts w:ascii="Arial" w:hAnsi="Arial"/>
          <w:bCs/>
          <w:sz w:val="24"/>
        </w:rPr>
        <w:t>La conoscenza è preliminare all’attuazione.</w:t>
      </w:r>
      <w:r w:rsidR="009F714F" w:rsidRPr="00CA2FD3">
        <w:rPr>
          <w:rFonts w:ascii="Arial" w:hAnsi="Arial"/>
          <w:bCs/>
          <w:sz w:val="24"/>
        </w:rPr>
        <w:t xml:space="preserve"> </w:t>
      </w:r>
      <w:r w:rsidRPr="00CA2FD3">
        <w:rPr>
          <w:rFonts w:ascii="Arial" w:hAnsi="Arial"/>
          <w:bCs/>
          <w:sz w:val="24"/>
        </w:rPr>
        <w:t>Chi resta fermo nella conoscenza del mistero, resta fermo anche nella sua attuazione.</w:t>
      </w:r>
      <w:r w:rsidR="009F714F" w:rsidRPr="00CA2FD3">
        <w:rPr>
          <w:rFonts w:ascii="Arial" w:hAnsi="Arial"/>
          <w:bCs/>
          <w:sz w:val="24"/>
        </w:rPr>
        <w:t xml:space="preserve"> </w:t>
      </w:r>
      <w:r w:rsidRPr="00CA2FD3">
        <w:rPr>
          <w:rFonts w:ascii="Arial" w:hAnsi="Arial"/>
          <w:bCs/>
          <w:sz w:val="24"/>
        </w:rPr>
        <w:t>Chi poi passa in una falsa conoscenza del mistero, passa anche in una falsa attuazione di esso.</w:t>
      </w:r>
    </w:p>
    <w:p w14:paraId="49F3F0CA" w14:textId="123EFA7A" w:rsidR="002C7A5A" w:rsidRPr="00CA2FD3" w:rsidRDefault="002C7A5A" w:rsidP="002C7A5A">
      <w:pPr>
        <w:spacing w:after="120"/>
        <w:jc w:val="both"/>
        <w:rPr>
          <w:rFonts w:ascii="Arial" w:hAnsi="Arial"/>
          <w:bCs/>
          <w:sz w:val="24"/>
        </w:rPr>
      </w:pPr>
      <w:r w:rsidRPr="00CA2FD3">
        <w:rPr>
          <w:rFonts w:ascii="Arial" w:hAnsi="Arial"/>
          <w:bCs/>
          <w:sz w:val="24"/>
        </w:rPr>
        <w:t xml:space="preserve">Domanda: noi sacerdoti conosciamo la verità del nostro ministero, o vocazione? Stiamo crescendo in essa? Oppure lentamente stiamo scivolando nella falsità e </w:t>
      </w:r>
      <w:r w:rsidRPr="00CA2FD3">
        <w:rPr>
          <w:rFonts w:ascii="Arial" w:hAnsi="Arial"/>
          <w:bCs/>
          <w:sz w:val="24"/>
        </w:rPr>
        <w:lastRenderedPageBreak/>
        <w:t>nell’ambiguità di una conoscenza secondo la volontà dell’uomo?</w:t>
      </w:r>
      <w:r w:rsidR="009F714F" w:rsidRPr="00CA2FD3">
        <w:rPr>
          <w:rFonts w:ascii="Arial" w:hAnsi="Arial"/>
          <w:bCs/>
          <w:sz w:val="24"/>
        </w:rPr>
        <w:t xml:space="preserve"> </w:t>
      </w:r>
      <w:r w:rsidRPr="00CA2FD3">
        <w:rPr>
          <w:rFonts w:ascii="Arial" w:hAnsi="Arial"/>
          <w:bCs/>
          <w:sz w:val="24"/>
        </w:rPr>
        <w:t>È sufficiente rispondere a questa domanda secondo verità, per conoscere la verità della nostra azione sacerdotale.</w:t>
      </w:r>
    </w:p>
    <w:p w14:paraId="1E879F36" w14:textId="29E0D775" w:rsidR="002C7A5A" w:rsidRPr="00CA2FD3" w:rsidRDefault="002C7A5A" w:rsidP="002C7A5A">
      <w:pPr>
        <w:spacing w:after="120"/>
        <w:jc w:val="both"/>
        <w:rPr>
          <w:rFonts w:ascii="Arial" w:hAnsi="Arial"/>
          <w:bCs/>
          <w:sz w:val="24"/>
        </w:rPr>
      </w:pPr>
      <w:r w:rsidRPr="00CA2FD3">
        <w:rPr>
          <w:rFonts w:ascii="Arial" w:hAnsi="Arial"/>
          <w:bCs/>
          <w:sz w:val="24"/>
        </w:rPr>
        <w:t>Gesù è colui dinanzi al quale ogni uomo è chiamato a prendere posizione.</w:t>
      </w:r>
      <w:r w:rsidR="009F714F" w:rsidRPr="00CA2FD3">
        <w:rPr>
          <w:rFonts w:ascii="Arial" w:hAnsi="Arial"/>
          <w:bCs/>
          <w:sz w:val="24"/>
        </w:rPr>
        <w:t xml:space="preserve"> </w:t>
      </w:r>
      <w:r w:rsidRPr="00CA2FD3">
        <w:rPr>
          <w:rFonts w:ascii="Arial" w:hAnsi="Arial"/>
          <w:bCs/>
          <w:sz w:val="24"/>
        </w:rPr>
        <w:t>Egli è la verità eterna, assoluta, piena, perfetta, definitiva di Dio.</w:t>
      </w:r>
      <w:r w:rsidR="009F714F" w:rsidRPr="00CA2FD3">
        <w:rPr>
          <w:rFonts w:ascii="Arial" w:hAnsi="Arial"/>
          <w:bCs/>
          <w:sz w:val="24"/>
        </w:rPr>
        <w:t xml:space="preserve"> </w:t>
      </w:r>
      <w:r w:rsidRPr="00CA2FD3">
        <w:rPr>
          <w:rFonts w:ascii="Arial" w:hAnsi="Arial"/>
          <w:bCs/>
          <w:sz w:val="24"/>
        </w:rPr>
        <w:t>O si è con Lui, o contro di Lui. O si è per la sua verità, o per la menzogna del principe di questo mondo</w:t>
      </w:r>
      <w:r w:rsidR="008847C7" w:rsidRPr="00CA2FD3">
        <w:rPr>
          <w:rFonts w:ascii="Arial" w:hAnsi="Arial"/>
          <w:bCs/>
          <w:sz w:val="24"/>
        </w:rPr>
        <w:t xml:space="preserve">. </w:t>
      </w:r>
      <w:r w:rsidRPr="00CA2FD3">
        <w:rPr>
          <w:rFonts w:ascii="Arial" w:hAnsi="Arial"/>
          <w:bCs/>
          <w:sz w:val="24"/>
        </w:rPr>
        <w:t>La rovina è per coloro che non accolgono la sua verità.</w:t>
      </w:r>
      <w:r w:rsidR="009F714F" w:rsidRPr="00CA2FD3">
        <w:rPr>
          <w:rFonts w:ascii="Arial" w:hAnsi="Arial"/>
          <w:bCs/>
          <w:sz w:val="24"/>
        </w:rPr>
        <w:t xml:space="preserve"> </w:t>
      </w:r>
      <w:r w:rsidRPr="00CA2FD3">
        <w:rPr>
          <w:rFonts w:ascii="Arial" w:hAnsi="Arial"/>
          <w:bCs/>
          <w:sz w:val="24"/>
        </w:rPr>
        <w:t>La risurrezione è per coloro che passano dalla falsità alla verità e dalla morte alla vita.</w:t>
      </w:r>
      <w:r w:rsidR="009F714F" w:rsidRPr="00CA2FD3">
        <w:rPr>
          <w:rFonts w:ascii="Arial" w:hAnsi="Arial"/>
          <w:bCs/>
          <w:sz w:val="24"/>
        </w:rPr>
        <w:t xml:space="preserve"> </w:t>
      </w:r>
      <w:r w:rsidRPr="00CA2FD3">
        <w:rPr>
          <w:rFonts w:ascii="Arial" w:hAnsi="Arial"/>
          <w:bCs/>
          <w:sz w:val="24"/>
        </w:rPr>
        <w:t>È segno di contraddizione perché il falso dirà falsità su di Lui e combatterà la sua verità. Il vero accoglierà la verità su di Lui e la difenderà contro la falsità degli altri.</w:t>
      </w:r>
      <w:r w:rsidR="009F714F" w:rsidRPr="00CA2FD3">
        <w:rPr>
          <w:rFonts w:ascii="Arial" w:hAnsi="Arial"/>
          <w:bCs/>
          <w:sz w:val="24"/>
        </w:rPr>
        <w:t xml:space="preserve"> </w:t>
      </w:r>
      <w:r w:rsidRPr="00CA2FD3">
        <w:rPr>
          <w:rFonts w:ascii="Arial" w:hAnsi="Arial"/>
          <w:bCs/>
          <w:sz w:val="24"/>
        </w:rPr>
        <w:t>È segno di contraddizione a causa di questa doppia relazione che si ha con Lui: di verità, di falsità.</w:t>
      </w:r>
      <w:r w:rsidR="009F714F" w:rsidRPr="00CA2FD3">
        <w:rPr>
          <w:rFonts w:ascii="Arial" w:hAnsi="Arial"/>
          <w:bCs/>
          <w:sz w:val="24"/>
        </w:rPr>
        <w:t xml:space="preserve"> </w:t>
      </w:r>
      <w:r w:rsidRPr="00CA2FD3">
        <w:rPr>
          <w:rFonts w:ascii="Arial" w:hAnsi="Arial"/>
          <w:bCs/>
          <w:sz w:val="24"/>
        </w:rPr>
        <w:t>Dinanzi a Cristo ogni cuore viene svelato. Ogni pensiero viene in superficie.</w:t>
      </w:r>
      <w:r w:rsidR="009F714F" w:rsidRPr="00CA2FD3">
        <w:rPr>
          <w:rFonts w:ascii="Arial" w:hAnsi="Arial"/>
          <w:bCs/>
          <w:sz w:val="24"/>
        </w:rPr>
        <w:t xml:space="preserve"> </w:t>
      </w:r>
      <w:r w:rsidRPr="00CA2FD3">
        <w:rPr>
          <w:rFonts w:ascii="Arial" w:hAnsi="Arial"/>
          <w:bCs/>
          <w:sz w:val="24"/>
        </w:rPr>
        <w:t>Dinanzi a Cristo non possono restare pensieri nascosti.</w:t>
      </w:r>
      <w:r w:rsidR="009F714F" w:rsidRPr="00CA2FD3">
        <w:rPr>
          <w:rFonts w:ascii="Arial" w:hAnsi="Arial"/>
          <w:bCs/>
          <w:sz w:val="24"/>
        </w:rPr>
        <w:t xml:space="preserve"> </w:t>
      </w:r>
      <w:r w:rsidRPr="00CA2FD3">
        <w:rPr>
          <w:rFonts w:ascii="Arial" w:hAnsi="Arial"/>
          <w:bCs/>
          <w:sz w:val="24"/>
        </w:rPr>
        <w:t>La scelta che si fa, manifesta qual è il pensiero che guida mente e cuore.</w:t>
      </w:r>
    </w:p>
    <w:p w14:paraId="093D4304" w14:textId="37E3F53D" w:rsidR="002C7A5A" w:rsidRPr="00CA2FD3" w:rsidRDefault="002C7A5A" w:rsidP="002C7A5A">
      <w:pPr>
        <w:spacing w:after="120"/>
        <w:jc w:val="both"/>
        <w:rPr>
          <w:rFonts w:ascii="Arial" w:hAnsi="Arial"/>
          <w:bCs/>
          <w:sz w:val="24"/>
        </w:rPr>
      </w:pPr>
      <w:r w:rsidRPr="00CA2FD3">
        <w:rPr>
          <w:rFonts w:ascii="Arial" w:hAnsi="Arial"/>
          <w:bCs/>
          <w:sz w:val="24"/>
        </w:rPr>
        <w:t>Attualizzazione: ogni cristiano in Cristo è chiamato ad essere segno di contraddizione. Lo è, lo potrà essere, se si vestirà di tutta la luce, la verità che è in Cristo Gesù.</w:t>
      </w:r>
      <w:r w:rsidR="009F714F" w:rsidRPr="00CA2FD3">
        <w:rPr>
          <w:rFonts w:ascii="Arial" w:hAnsi="Arial"/>
          <w:bCs/>
          <w:sz w:val="24"/>
        </w:rPr>
        <w:t xml:space="preserve"> </w:t>
      </w:r>
      <w:r w:rsidRPr="00CA2FD3">
        <w:rPr>
          <w:rFonts w:ascii="Arial" w:hAnsi="Arial"/>
          <w:bCs/>
          <w:sz w:val="24"/>
        </w:rPr>
        <w:t>Il suo essere luce, parola di luce, è il primo e il più grande apostolato; la prima e la più attuale delle pastorali.</w:t>
      </w:r>
    </w:p>
    <w:p w14:paraId="38E925F3" w14:textId="3BA3C7D0" w:rsidR="002C7A5A" w:rsidRPr="00CA2FD3" w:rsidRDefault="002C7A5A" w:rsidP="002C7A5A">
      <w:pPr>
        <w:spacing w:after="120"/>
        <w:jc w:val="both"/>
        <w:rPr>
          <w:rFonts w:ascii="Arial" w:hAnsi="Arial"/>
          <w:bCs/>
          <w:sz w:val="24"/>
        </w:rPr>
      </w:pPr>
      <w:r w:rsidRPr="00CA2FD3">
        <w:rPr>
          <w:rFonts w:ascii="Arial" w:hAnsi="Arial"/>
          <w:bCs/>
          <w:sz w:val="24"/>
        </w:rPr>
        <w:t>La spada che trafiggerà l’anima di Maria è il martirio incruento ai piedi della croce.</w:t>
      </w:r>
      <w:r w:rsidR="009F714F" w:rsidRPr="00CA2FD3">
        <w:rPr>
          <w:rFonts w:ascii="Arial" w:hAnsi="Arial"/>
          <w:bCs/>
          <w:sz w:val="24"/>
        </w:rPr>
        <w:t xml:space="preserve"> </w:t>
      </w:r>
      <w:r w:rsidRPr="00CA2FD3">
        <w:rPr>
          <w:rFonts w:ascii="Arial" w:hAnsi="Arial"/>
          <w:bCs/>
          <w:sz w:val="24"/>
        </w:rPr>
        <w:t>Maria non è trafitta nel corpo. È trafitta nell’anima</w:t>
      </w:r>
      <w:r w:rsidR="008847C7" w:rsidRPr="00CA2FD3">
        <w:rPr>
          <w:rFonts w:ascii="Arial" w:hAnsi="Arial"/>
          <w:bCs/>
          <w:sz w:val="24"/>
        </w:rPr>
        <w:t xml:space="preserve">. </w:t>
      </w:r>
      <w:r w:rsidRPr="00CA2FD3">
        <w:rPr>
          <w:rFonts w:ascii="Arial" w:hAnsi="Arial"/>
          <w:bCs/>
          <w:sz w:val="24"/>
        </w:rPr>
        <w:t>Ella è chiamata ad offrire il Figlio sulla croce per la salvezza di ogni uomo.</w:t>
      </w:r>
      <w:r w:rsidR="009F714F" w:rsidRPr="00CA2FD3">
        <w:rPr>
          <w:rFonts w:ascii="Arial" w:hAnsi="Arial"/>
          <w:bCs/>
          <w:sz w:val="24"/>
        </w:rPr>
        <w:t xml:space="preserve"> </w:t>
      </w:r>
      <w:r w:rsidRPr="00CA2FD3">
        <w:rPr>
          <w:rFonts w:ascii="Arial" w:hAnsi="Arial"/>
          <w:bCs/>
          <w:sz w:val="24"/>
        </w:rPr>
        <w:t>Lo deve fare dai piedi della croce, irrorata dal sangue che sgorga dalle piaghe di Cristo Gesù.</w:t>
      </w:r>
    </w:p>
    <w:p w14:paraId="1CD94EBA" w14:textId="38323E69" w:rsidR="002C7A5A" w:rsidRPr="00CA2FD3" w:rsidRDefault="002C7A5A" w:rsidP="002C7A5A">
      <w:pPr>
        <w:spacing w:after="120"/>
        <w:jc w:val="both"/>
        <w:rPr>
          <w:rFonts w:ascii="Arial" w:hAnsi="Arial"/>
          <w:bCs/>
          <w:sz w:val="24"/>
        </w:rPr>
      </w:pPr>
      <w:r w:rsidRPr="00CA2FD3">
        <w:rPr>
          <w:rFonts w:ascii="Arial" w:hAnsi="Arial"/>
          <w:bCs/>
          <w:sz w:val="24"/>
        </w:rPr>
        <w:t>È narrata in questi versetti la vita di una santa vedova del tempo.</w:t>
      </w:r>
      <w:r w:rsidR="009F714F" w:rsidRPr="00CA2FD3">
        <w:rPr>
          <w:rFonts w:ascii="Arial" w:hAnsi="Arial"/>
          <w:bCs/>
          <w:sz w:val="24"/>
        </w:rPr>
        <w:t xml:space="preserve"> </w:t>
      </w:r>
      <w:r w:rsidRPr="00CA2FD3">
        <w:rPr>
          <w:rFonts w:ascii="Arial" w:hAnsi="Arial"/>
          <w:bCs/>
          <w:sz w:val="24"/>
        </w:rPr>
        <w:t>Questa donna è interamente dedicata al servizio di Dio.</w:t>
      </w:r>
      <w:r w:rsidR="009F714F" w:rsidRPr="00CA2FD3">
        <w:rPr>
          <w:rFonts w:ascii="Arial" w:hAnsi="Arial"/>
          <w:bCs/>
          <w:sz w:val="24"/>
        </w:rPr>
        <w:t xml:space="preserve"> </w:t>
      </w:r>
      <w:r w:rsidRPr="00CA2FD3">
        <w:rPr>
          <w:rFonts w:ascii="Arial" w:hAnsi="Arial"/>
          <w:bCs/>
          <w:sz w:val="24"/>
        </w:rPr>
        <w:t>Il servizio è quello della preghiera e del digiuno.</w:t>
      </w:r>
      <w:r w:rsidR="009F714F" w:rsidRPr="00CA2FD3">
        <w:rPr>
          <w:rFonts w:ascii="Arial" w:hAnsi="Arial"/>
          <w:bCs/>
          <w:sz w:val="24"/>
        </w:rPr>
        <w:t xml:space="preserve"> </w:t>
      </w:r>
      <w:r w:rsidRPr="00CA2FD3">
        <w:rPr>
          <w:rFonts w:ascii="Arial" w:hAnsi="Arial"/>
          <w:bCs/>
          <w:sz w:val="24"/>
        </w:rPr>
        <w:t>La sua frequentazione del tempio era abituale. Anzi il tempio era più che la sua casa.</w:t>
      </w:r>
      <w:r w:rsidR="009F714F" w:rsidRPr="00CA2FD3">
        <w:rPr>
          <w:rFonts w:ascii="Arial" w:hAnsi="Arial"/>
          <w:bCs/>
          <w:sz w:val="24"/>
        </w:rPr>
        <w:t xml:space="preserve"> </w:t>
      </w:r>
      <w:r w:rsidRPr="00CA2FD3">
        <w:rPr>
          <w:rFonts w:ascii="Arial" w:hAnsi="Arial"/>
          <w:bCs/>
          <w:sz w:val="24"/>
        </w:rPr>
        <w:t>Ciò che fa questa donna è vera pietà, vera fede, vero servizio al Signore.</w:t>
      </w:r>
      <w:r w:rsidR="009F714F" w:rsidRPr="00CA2FD3">
        <w:rPr>
          <w:rFonts w:ascii="Arial" w:hAnsi="Arial"/>
          <w:bCs/>
          <w:sz w:val="24"/>
        </w:rPr>
        <w:t xml:space="preserve"> </w:t>
      </w:r>
      <w:r w:rsidRPr="00CA2FD3">
        <w:rPr>
          <w:rFonts w:ascii="Arial" w:hAnsi="Arial"/>
          <w:bCs/>
          <w:sz w:val="24"/>
        </w:rPr>
        <w:t>Questa donna ama Dio con tutto il cuore. Questa è l’essenza della vera pietà</w:t>
      </w:r>
      <w:r w:rsidR="008847C7" w:rsidRPr="00CA2FD3">
        <w:rPr>
          <w:rFonts w:ascii="Arial" w:hAnsi="Arial"/>
          <w:bCs/>
          <w:sz w:val="24"/>
        </w:rPr>
        <w:t xml:space="preserve">. </w:t>
      </w:r>
      <w:r w:rsidRPr="00CA2FD3">
        <w:rPr>
          <w:rFonts w:ascii="Arial" w:hAnsi="Arial"/>
          <w:bCs/>
          <w:sz w:val="24"/>
        </w:rPr>
        <w:t>Le forme possono anche essere quelle del tempo. Importante è che in queste forme viva un cuore di carne che ami veramente il Signore.</w:t>
      </w:r>
      <w:r w:rsidR="009F714F" w:rsidRPr="00CA2FD3">
        <w:rPr>
          <w:rFonts w:ascii="Arial" w:hAnsi="Arial"/>
          <w:bCs/>
          <w:sz w:val="24"/>
        </w:rPr>
        <w:t xml:space="preserve"> </w:t>
      </w:r>
      <w:r w:rsidRPr="00CA2FD3">
        <w:rPr>
          <w:rFonts w:ascii="Arial" w:hAnsi="Arial"/>
          <w:bCs/>
          <w:sz w:val="24"/>
        </w:rPr>
        <w:t>Questa affermazione dovrebbe gettare luce su tutta la religiosità popolare.</w:t>
      </w:r>
      <w:r w:rsidR="009F714F" w:rsidRPr="00CA2FD3">
        <w:rPr>
          <w:rFonts w:ascii="Arial" w:hAnsi="Arial"/>
          <w:bCs/>
          <w:sz w:val="24"/>
        </w:rPr>
        <w:t xml:space="preserve"> </w:t>
      </w:r>
      <w:r w:rsidRPr="00CA2FD3">
        <w:rPr>
          <w:rFonts w:ascii="Arial" w:hAnsi="Arial"/>
          <w:bCs/>
          <w:sz w:val="24"/>
        </w:rPr>
        <w:t>Le forme sono forme, resteranno sempre forme. Di forme se ne abolisce una, se ne crea un’altra.</w:t>
      </w:r>
      <w:r w:rsidR="009F714F" w:rsidRPr="00CA2FD3">
        <w:rPr>
          <w:rFonts w:ascii="Arial" w:hAnsi="Arial"/>
          <w:bCs/>
          <w:sz w:val="24"/>
        </w:rPr>
        <w:t xml:space="preserve"> </w:t>
      </w:r>
      <w:r w:rsidRPr="00CA2FD3">
        <w:rPr>
          <w:rFonts w:ascii="Arial" w:hAnsi="Arial"/>
          <w:bCs/>
          <w:sz w:val="24"/>
        </w:rPr>
        <w:t>Difficile è mettere nella forma un cuore che ama veramente il Signore, che lo cerca per compiere la sua volontà.</w:t>
      </w:r>
      <w:r w:rsidR="009F714F" w:rsidRPr="00CA2FD3">
        <w:rPr>
          <w:rFonts w:ascii="Arial" w:hAnsi="Arial"/>
          <w:bCs/>
          <w:sz w:val="24"/>
        </w:rPr>
        <w:t xml:space="preserve"> </w:t>
      </w:r>
      <w:r w:rsidRPr="00CA2FD3">
        <w:rPr>
          <w:rFonts w:ascii="Arial" w:hAnsi="Arial"/>
          <w:bCs/>
          <w:sz w:val="24"/>
        </w:rPr>
        <w:t>Anche su questo capitolo una buona catechesi che metta in risalto il ruolo del cuore sarebbe assai utile, proficua, ricca di frutti.</w:t>
      </w:r>
      <w:r w:rsidR="009F714F" w:rsidRPr="00CA2FD3">
        <w:rPr>
          <w:rFonts w:ascii="Arial" w:hAnsi="Arial"/>
          <w:bCs/>
          <w:sz w:val="24"/>
        </w:rPr>
        <w:t xml:space="preserve"> </w:t>
      </w:r>
      <w:r w:rsidRPr="00CA2FD3">
        <w:rPr>
          <w:rFonts w:ascii="Arial" w:hAnsi="Arial"/>
          <w:bCs/>
          <w:sz w:val="24"/>
        </w:rPr>
        <w:t>C’è il cuore, se c’è piena ricerca della volontà di Dio.</w:t>
      </w:r>
    </w:p>
    <w:p w14:paraId="75ADE783" w14:textId="2C3900BA" w:rsidR="002C7A5A" w:rsidRPr="00CA2FD3" w:rsidRDefault="002C7A5A" w:rsidP="002C7A5A">
      <w:pPr>
        <w:spacing w:after="120"/>
        <w:jc w:val="both"/>
        <w:rPr>
          <w:rFonts w:ascii="Arial" w:hAnsi="Arial"/>
          <w:bCs/>
          <w:sz w:val="24"/>
        </w:rPr>
      </w:pPr>
      <w:r w:rsidRPr="00CA2FD3">
        <w:rPr>
          <w:rFonts w:ascii="Arial" w:hAnsi="Arial"/>
          <w:bCs/>
          <w:sz w:val="24"/>
        </w:rPr>
        <w:t>Anna è profetessa.</w:t>
      </w:r>
      <w:r w:rsidR="009F714F" w:rsidRPr="00CA2FD3">
        <w:rPr>
          <w:rFonts w:ascii="Arial" w:hAnsi="Arial"/>
          <w:bCs/>
          <w:sz w:val="24"/>
        </w:rPr>
        <w:t xml:space="preserve"> </w:t>
      </w:r>
      <w:r w:rsidRPr="00CA2FD3">
        <w:rPr>
          <w:rFonts w:ascii="Arial" w:hAnsi="Arial"/>
          <w:bCs/>
          <w:sz w:val="24"/>
        </w:rPr>
        <w:t>Poiché profetessa vive una particolare relazione con il Signore.</w:t>
      </w:r>
      <w:r w:rsidR="009F714F" w:rsidRPr="00CA2FD3">
        <w:rPr>
          <w:rFonts w:ascii="Arial" w:hAnsi="Arial"/>
          <w:bCs/>
          <w:sz w:val="24"/>
        </w:rPr>
        <w:t xml:space="preserve"> </w:t>
      </w:r>
      <w:r w:rsidRPr="00CA2FD3">
        <w:rPr>
          <w:rFonts w:ascii="Arial" w:hAnsi="Arial"/>
          <w:bCs/>
          <w:sz w:val="24"/>
        </w:rPr>
        <w:t>Il Signore rivela ai suoi profeti le cose che accadono.</w:t>
      </w:r>
      <w:r w:rsidR="009F714F" w:rsidRPr="00CA2FD3">
        <w:rPr>
          <w:rFonts w:ascii="Arial" w:hAnsi="Arial"/>
          <w:bCs/>
          <w:sz w:val="24"/>
        </w:rPr>
        <w:t xml:space="preserve"> </w:t>
      </w:r>
      <w:r w:rsidRPr="00CA2FD3">
        <w:rPr>
          <w:rFonts w:ascii="Arial" w:hAnsi="Arial"/>
          <w:bCs/>
          <w:sz w:val="24"/>
        </w:rPr>
        <w:t>Per rivelazione sa chi è il bambino</w:t>
      </w:r>
      <w:r w:rsidR="008847C7" w:rsidRPr="00CA2FD3">
        <w:rPr>
          <w:rFonts w:ascii="Arial" w:hAnsi="Arial"/>
          <w:bCs/>
          <w:sz w:val="24"/>
        </w:rPr>
        <w:t xml:space="preserve">. </w:t>
      </w:r>
      <w:r w:rsidRPr="00CA2FD3">
        <w:rPr>
          <w:rFonts w:ascii="Arial" w:hAnsi="Arial"/>
          <w:bCs/>
          <w:sz w:val="24"/>
        </w:rPr>
        <w:t>Loda il Signore. Parla del bambino, dicendo naturalmente chi Lui è a tutti coloro che attendevano il Messia di Dio.</w:t>
      </w:r>
      <w:r w:rsidR="009F714F" w:rsidRPr="00CA2FD3">
        <w:rPr>
          <w:rFonts w:ascii="Arial" w:hAnsi="Arial"/>
          <w:bCs/>
          <w:sz w:val="24"/>
        </w:rPr>
        <w:t xml:space="preserve"> </w:t>
      </w:r>
      <w:r w:rsidRPr="00CA2FD3">
        <w:rPr>
          <w:rFonts w:ascii="Arial" w:hAnsi="Arial"/>
          <w:bCs/>
          <w:sz w:val="24"/>
        </w:rPr>
        <w:t xml:space="preserve">Da notare che la salvezza è detta in questo contesto </w:t>
      </w:r>
      <w:r w:rsidRPr="00CA2FD3">
        <w:rPr>
          <w:rFonts w:ascii="Arial" w:hAnsi="Arial"/>
          <w:bCs/>
          <w:i/>
          <w:sz w:val="24"/>
        </w:rPr>
        <w:t xml:space="preserve">“redenzione di Gerusalemme”, </w:t>
      </w:r>
      <w:r w:rsidRPr="00CA2FD3">
        <w:rPr>
          <w:rFonts w:ascii="Arial" w:hAnsi="Arial"/>
          <w:bCs/>
          <w:sz w:val="24"/>
        </w:rPr>
        <w:t>il riscatto di Gerusalemme, la liberazione è dalla sua schiavitù.</w:t>
      </w:r>
      <w:r w:rsidR="009F714F" w:rsidRPr="00CA2FD3">
        <w:rPr>
          <w:rFonts w:ascii="Arial" w:hAnsi="Arial"/>
          <w:bCs/>
          <w:sz w:val="24"/>
        </w:rPr>
        <w:t xml:space="preserve"> </w:t>
      </w:r>
      <w:r w:rsidRPr="00CA2FD3">
        <w:rPr>
          <w:rFonts w:ascii="Arial" w:hAnsi="Arial"/>
          <w:bCs/>
          <w:sz w:val="24"/>
        </w:rPr>
        <w:t>Schiavitù morale, di non conoscenza di Dio, di non compimento della sua volontà.</w:t>
      </w:r>
      <w:r w:rsidR="009F714F" w:rsidRPr="00CA2FD3">
        <w:rPr>
          <w:rFonts w:ascii="Arial" w:hAnsi="Arial"/>
          <w:bCs/>
          <w:sz w:val="24"/>
        </w:rPr>
        <w:t xml:space="preserve"> </w:t>
      </w:r>
      <w:r w:rsidRPr="00CA2FD3">
        <w:rPr>
          <w:rFonts w:ascii="Arial" w:hAnsi="Arial"/>
          <w:bCs/>
          <w:sz w:val="24"/>
        </w:rPr>
        <w:t xml:space="preserve">La redenzione di Gerusalemme è opera del Bambino. </w:t>
      </w:r>
    </w:p>
    <w:p w14:paraId="613052C6" w14:textId="52A2FCDE" w:rsidR="002C7A5A" w:rsidRPr="00CA2FD3" w:rsidRDefault="002C7A5A" w:rsidP="002C7A5A">
      <w:pPr>
        <w:spacing w:after="120"/>
        <w:jc w:val="both"/>
        <w:rPr>
          <w:rFonts w:ascii="Arial" w:hAnsi="Arial"/>
          <w:bCs/>
          <w:sz w:val="24"/>
        </w:rPr>
      </w:pPr>
      <w:r w:rsidRPr="00CA2FD3">
        <w:rPr>
          <w:rFonts w:ascii="Arial" w:hAnsi="Arial"/>
          <w:bCs/>
          <w:sz w:val="24"/>
        </w:rPr>
        <w:t>Maria e Giuseppe, terminato il rito della presentazione, ritornano in Galilea, nella loro città di Nazaret.</w:t>
      </w:r>
      <w:r w:rsidR="009F714F" w:rsidRPr="00CA2FD3">
        <w:rPr>
          <w:rFonts w:ascii="Arial" w:hAnsi="Arial"/>
          <w:bCs/>
          <w:sz w:val="24"/>
        </w:rPr>
        <w:t xml:space="preserve"> </w:t>
      </w:r>
      <w:r w:rsidRPr="00CA2FD3">
        <w:rPr>
          <w:rFonts w:ascii="Arial" w:hAnsi="Arial"/>
          <w:bCs/>
          <w:sz w:val="24"/>
        </w:rPr>
        <w:t>Si fa per adempiere la legge. La legge adempiuta, si torna.</w:t>
      </w:r>
      <w:r w:rsidR="009F714F" w:rsidRPr="00CA2FD3">
        <w:rPr>
          <w:rFonts w:ascii="Arial" w:hAnsi="Arial"/>
          <w:bCs/>
          <w:sz w:val="24"/>
        </w:rPr>
        <w:t xml:space="preserve"> </w:t>
      </w:r>
      <w:r w:rsidRPr="00CA2FD3">
        <w:rPr>
          <w:rFonts w:ascii="Arial" w:hAnsi="Arial"/>
          <w:bCs/>
          <w:sz w:val="24"/>
        </w:rPr>
        <w:t>Ogni attimo della vita deve essere nella volontà del Padre</w:t>
      </w:r>
      <w:r w:rsidR="008847C7" w:rsidRPr="00CA2FD3">
        <w:rPr>
          <w:rFonts w:ascii="Arial" w:hAnsi="Arial"/>
          <w:bCs/>
          <w:sz w:val="24"/>
        </w:rPr>
        <w:t xml:space="preserve">. </w:t>
      </w:r>
      <w:r w:rsidRPr="00CA2FD3">
        <w:rPr>
          <w:rFonts w:ascii="Arial" w:hAnsi="Arial"/>
          <w:bCs/>
          <w:sz w:val="24"/>
        </w:rPr>
        <w:t xml:space="preserve">Se avessimo questa </w:t>
      </w:r>
      <w:r w:rsidRPr="00CA2FD3">
        <w:rPr>
          <w:rFonts w:ascii="Arial" w:hAnsi="Arial"/>
          <w:bCs/>
          <w:sz w:val="24"/>
        </w:rPr>
        <w:lastRenderedPageBreak/>
        <w:t>sapienza e questa scienza nello Spirito Santo faremmo della nostra vita un vero sacrificio d’amore al Signore Dio nostro.</w:t>
      </w:r>
    </w:p>
    <w:p w14:paraId="638E5D23" w14:textId="775B1084" w:rsidR="002C7A5A" w:rsidRPr="00CA2FD3" w:rsidRDefault="002C7A5A" w:rsidP="002C7A5A">
      <w:pPr>
        <w:spacing w:after="120"/>
        <w:jc w:val="both"/>
        <w:rPr>
          <w:rFonts w:ascii="Arial" w:hAnsi="Arial"/>
          <w:bCs/>
          <w:sz w:val="24"/>
        </w:rPr>
      </w:pPr>
      <w:r w:rsidRPr="00CA2FD3">
        <w:rPr>
          <w:rFonts w:ascii="Arial" w:hAnsi="Arial"/>
          <w:bCs/>
          <w:sz w:val="24"/>
        </w:rPr>
        <w:t>Uno dei peccati più grandi dell’uomo, di ieri, di oggi, di sempre è questo: l’uso cattivo del tempo. A volte, spesso, anche assai peccaminoso.</w:t>
      </w:r>
      <w:r w:rsidR="009F714F" w:rsidRPr="00CA2FD3">
        <w:rPr>
          <w:rFonts w:ascii="Arial" w:hAnsi="Arial"/>
          <w:bCs/>
          <w:sz w:val="24"/>
        </w:rPr>
        <w:t xml:space="preserve"> </w:t>
      </w:r>
      <w:r w:rsidRPr="00CA2FD3">
        <w:rPr>
          <w:rFonts w:ascii="Arial" w:hAnsi="Arial"/>
          <w:bCs/>
          <w:sz w:val="24"/>
        </w:rPr>
        <w:t>Il tempo è il più grande talento, assieme alla vita, che il Signore ci ha donato.</w:t>
      </w:r>
      <w:r w:rsidR="009F714F" w:rsidRPr="00CA2FD3">
        <w:rPr>
          <w:rFonts w:ascii="Arial" w:hAnsi="Arial"/>
          <w:bCs/>
          <w:sz w:val="24"/>
        </w:rPr>
        <w:t xml:space="preserve"> </w:t>
      </w:r>
      <w:r w:rsidRPr="00CA2FD3">
        <w:rPr>
          <w:rFonts w:ascii="Arial" w:hAnsi="Arial"/>
          <w:bCs/>
          <w:sz w:val="24"/>
        </w:rPr>
        <w:t>Lo si può mettere a frutto solo portandolo tutto nella sua divina volontà.</w:t>
      </w:r>
    </w:p>
    <w:p w14:paraId="52E22287" w14:textId="4CB32BAC" w:rsidR="002C7A5A" w:rsidRPr="00CA2FD3" w:rsidRDefault="002C7A5A" w:rsidP="002C7A5A">
      <w:pPr>
        <w:spacing w:after="120"/>
        <w:jc w:val="both"/>
        <w:rPr>
          <w:rFonts w:ascii="Arial" w:hAnsi="Arial"/>
          <w:bCs/>
          <w:sz w:val="24"/>
        </w:rPr>
      </w:pPr>
      <w:r w:rsidRPr="00CA2FD3">
        <w:rPr>
          <w:rFonts w:ascii="Arial" w:hAnsi="Arial"/>
          <w:bCs/>
          <w:sz w:val="24"/>
        </w:rPr>
        <w:t>Quella di Cristo Gesù è una crescita armoniosa, santa, vera.</w:t>
      </w:r>
      <w:r w:rsidR="009F714F" w:rsidRPr="00CA2FD3">
        <w:rPr>
          <w:rFonts w:ascii="Arial" w:hAnsi="Arial"/>
          <w:bCs/>
          <w:sz w:val="24"/>
        </w:rPr>
        <w:t xml:space="preserve"> </w:t>
      </w:r>
      <w:r w:rsidRPr="00CA2FD3">
        <w:rPr>
          <w:rFonts w:ascii="Arial" w:hAnsi="Arial"/>
          <w:bCs/>
          <w:sz w:val="24"/>
        </w:rPr>
        <w:t>Essa è nel corpo, nello spirito, nell’anima.</w:t>
      </w:r>
      <w:r w:rsidR="009F714F" w:rsidRPr="00CA2FD3">
        <w:rPr>
          <w:rFonts w:ascii="Arial" w:hAnsi="Arial"/>
          <w:bCs/>
          <w:sz w:val="24"/>
        </w:rPr>
        <w:t xml:space="preserve"> </w:t>
      </w:r>
      <w:r w:rsidRPr="00CA2FD3">
        <w:rPr>
          <w:rFonts w:ascii="Arial" w:hAnsi="Arial"/>
          <w:bCs/>
          <w:sz w:val="24"/>
        </w:rPr>
        <w:t>La grazia è dell’anima. La sapienza è dello spirito. La fortificazione e la crescita è insieme dell’anima, del corpo e dello spirito.</w:t>
      </w:r>
      <w:r w:rsidR="009F714F" w:rsidRPr="00CA2FD3">
        <w:rPr>
          <w:rFonts w:ascii="Arial" w:hAnsi="Arial"/>
          <w:bCs/>
          <w:sz w:val="24"/>
        </w:rPr>
        <w:t xml:space="preserve"> </w:t>
      </w:r>
      <w:r w:rsidRPr="00CA2FD3">
        <w:rPr>
          <w:rFonts w:ascii="Arial" w:hAnsi="Arial"/>
          <w:bCs/>
          <w:sz w:val="24"/>
        </w:rPr>
        <w:t>Cristo Gesù cresce come vero e perfetto uomo: anima, corpo, spirito.</w:t>
      </w:r>
      <w:r w:rsidR="009F714F" w:rsidRPr="00CA2FD3">
        <w:rPr>
          <w:rFonts w:ascii="Arial" w:hAnsi="Arial"/>
          <w:bCs/>
          <w:sz w:val="24"/>
        </w:rPr>
        <w:t xml:space="preserve"> </w:t>
      </w:r>
      <w:r w:rsidRPr="00CA2FD3">
        <w:rPr>
          <w:rFonts w:ascii="Arial" w:hAnsi="Arial"/>
          <w:bCs/>
          <w:sz w:val="24"/>
        </w:rPr>
        <w:t>La crescita è santa se fatta in sapienza e grazia, altrimenti non è santa, non è crescita.</w:t>
      </w:r>
      <w:r w:rsidR="009F714F" w:rsidRPr="00CA2FD3">
        <w:rPr>
          <w:rFonts w:ascii="Arial" w:hAnsi="Arial"/>
          <w:bCs/>
          <w:sz w:val="24"/>
        </w:rPr>
        <w:t xml:space="preserve"> </w:t>
      </w:r>
      <w:r w:rsidRPr="00CA2FD3">
        <w:rPr>
          <w:rFonts w:ascii="Arial" w:hAnsi="Arial"/>
          <w:bCs/>
          <w:sz w:val="24"/>
        </w:rPr>
        <w:t>La sapienza è la conoscenza della volontà di Dio.</w:t>
      </w:r>
    </w:p>
    <w:p w14:paraId="49E2D426" w14:textId="2AC7959A" w:rsidR="002C7A5A" w:rsidRPr="00CA2FD3" w:rsidRDefault="002C7A5A" w:rsidP="002C7A5A">
      <w:pPr>
        <w:spacing w:after="120"/>
        <w:jc w:val="both"/>
        <w:rPr>
          <w:rFonts w:ascii="Arial" w:hAnsi="Arial"/>
          <w:bCs/>
          <w:sz w:val="24"/>
        </w:rPr>
      </w:pPr>
      <w:r w:rsidRPr="00CA2FD3">
        <w:rPr>
          <w:rFonts w:ascii="Arial" w:hAnsi="Arial"/>
          <w:bCs/>
          <w:sz w:val="24"/>
        </w:rPr>
        <w:t>La grazia è la sua abitazione nella nostra anima. È la sua santità, la sua carità, il suo amore.</w:t>
      </w:r>
      <w:r w:rsidR="009F714F" w:rsidRPr="00CA2FD3">
        <w:rPr>
          <w:rFonts w:ascii="Arial" w:hAnsi="Arial"/>
          <w:bCs/>
          <w:sz w:val="24"/>
        </w:rPr>
        <w:t xml:space="preserve"> </w:t>
      </w:r>
      <w:r w:rsidRPr="00CA2FD3">
        <w:rPr>
          <w:rFonts w:ascii="Arial" w:hAnsi="Arial"/>
          <w:bCs/>
          <w:sz w:val="24"/>
        </w:rPr>
        <w:t>La nostra civiltà è del corpo. Per essa è come se l’anima e lo spirito non esistessero.</w:t>
      </w:r>
      <w:r w:rsidR="009F714F" w:rsidRPr="00CA2FD3">
        <w:rPr>
          <w:rFonts w:ascii="Arial" w:hAnsi="Arial"/>
          <w:bCs/>
          <w:sz w:val="24"/>
        </w:rPr>
        <w:t xml:space="preserve"> </w:t>
      </w:r>
      <w:r w:rsidRPr="00CA2FD3">
        <w:rPr>
          <w:rFonts w:ascii="Arial" w:hAnsi="Arial"/>
          <w:bCs/>
          <w:sz w:val="24"/>
        </w:rPr>
        <w:t>Un corpo non guidato dallo spirito, non governato dalla santità dell’anima, è un corpo di peccato. Non può essere altrimenti.</w:t>
      </w:r>
      <w:r w:rsidR="009F714F" w:rsidRPr="00CA2FD3">
        <w:rPr>
          <w:rFonts w:ascii="Arial" w:hAnsi="Arial"/>
          <w:bCs/>
          <w:sz w:val="24"/>
        </w:rPr>
        <w:t xml:space="preserve"> </w:t>
      </w:r>
      <w:r w:rsidRPr="00CA2FD3">
        <w:rPr>
          <w:rFonts w:ascii="Arial" w:hAnsi="Arial"/>
          <w:bCs/>
          <w:sz w:val="24"/>
        </w:rPr>
        <w:t>Chi vuole la salvezza della nostra civiltà, deve iniziare con la formazione dello spirito alla sapienza di Dio e dell’anima alla sua grazia.</w:t>
      </w:r>
      <w:r w:rsidR="009F714F" w:rsidRPr="00CA2FD3">
        <w:rPr>
          <w:rFonts w:ascii="Arial" w:hAnsi="Arial"/>
          <w:bCs/>
          <w:sz w:val="24"/>
        </w:rPr>
        <w:t xml:space="preserve"> </w:t>
      </w:r>
      <w:r w:rsidRPr="00CA2FD3">
        <w:rPr>
          <w:rFonts w:ascii="Arial" w:hAnsi="Arial"/>
          <w:bCs/>
          <w:sz w:val="24"/>
        </w:rPr>
        <w:t>Uno degli errori di molti uomini di Chiesa è questo: vorrebbero una educazione del corpo, ma nulla si fa per educare lo spirito e per santificare l’anima.</w:t>
      </w:r>
    </w:p>
    <w:p w14:paraId="1682BB5E" w14:textId="7941C1E9" w:rsidR="002C7A5A" w:rsidRPr="00CA2FD3" w:rsidRDefault="002C7A5A" w:rsidP="002C7A5A">
      <w:pPr>
        <w:spacing w:after="120"/>
        <w:jc w:val="both"/>
        <w:rPr>
          <w:rFonts w:ascii="Arial" w:hAnsi="Arial"/>
          <w:bCs/>
          <w:sz w:val="24"/>
        </w:rPr>
      </w:pPr>
      <w:r w:rsidRPr="00CA2FD3">
        <w:rPr>
          <w:rFonts w:ascii="Arial" w:hAnsi="Arial"/>
          <w:bCs/>
          <w:sz w:val="24"/>
        </w:rPr>
        <w:t>Anima, spirito, corpo sono una sola, inscindibile educazione.</w:t>
      </w:r>
      <w:r w:rsidR="009F714F" w:rsidRPr="00CA2FD3">
        <w:rPr>
          <w:rFonts w:ascii="Arial" w:hAnsi="Arial"/>
          <w:bCs/>
          <w:sz w:val="24"/>
        </w:rPr>
        <w:t xml:space="preserve"> </w:t>
      </w:r>
      <w:r w:rsidRPr="00CA2FD3">
        <w:rPr>
          <w:rFonts w:ascii="Arial" w:hAnsi="Arial"/>
          <w:bCs/>
          <w:sz w:val="24"/>
        </w:rPr>
        <w:t>O tutti e tre, o nessuno di essi. O insieme, o niente.</w:t>
      </w:r>
      <w:r w:rsidR="009F714F" w:rsidRPr="00CA2FD3">
        <w:rPr>
          <w:rFonts w:ascii="Arial" w:hAnsi="Arial"/>
          <w:bCs/>
          <w:sz w:val="24"/>
        </w:rPr>
        <w:t xml:space="preserve"> </w:t>
      </w:r>
      <w:r w:rsidRPr="00CA2FD3">
        <w:rPr>
          <w:rFonts w:ascii="Arial" w:hAnsi="Arial"/>
          <w:bCs/>
          <w:sz w:val="24"/>
        </w:rPr>
        <w:t>La grazia è di Dio. La grazia è nella Chiesa. La grazia è nei Sacramenti.</w:t>
      </w:r>
      <w:r w:rsidR="009F714F" w:rsidRPr="00CA2FD3">
        <w:rPr>
          <w:rFonts w:ascii="Arial" w:hAnsi="Arial"/>
          <w:bCs/>
          <w:sz w:val="24"/>
        </w:rPr>
        <w:t xml:space="preserve"> </w:t>
      </w:r>
      <w:r w:rsidRPr="00CA2FD3">
        <w:rPr>
          <w:rFonts w:ascii="Arial" w:hAnsi="Arial"/>
          <w:bCs/>
          <w:sz w:val="24"/>
        </w:rPr>
        <w:t>Anche la sapienza è di Dio. La sapienza è nella Chiesa. La Sapienza è nel Vangelo della Chiesa.</w:t>
      </w:r>
      <w:r w:rsidR="009F714F" w:rsidRPr="00CA2FD3">
        <w:rPr>
          <w:rFonts w:ascii="Arial" w:hAnsi="Arial"/>
          <w:bCs/>
          <w:sz w:val="24"/>
        </w:rPr>
        <w:t xml:space="preserve"> </w:t>
      </w:r>
      <w:r w:rsidRPr="00CA2FD3">
        <w:rPr>
          <w:rFonts w:ascii="Arial" w:hAnsi="Arial"/>
          <w:bCs/>
          <w:sz w:val="24"/>
        </w:rPr>
        <w:t>Senza Dio e senza Chiesa quale educazione sarà mai possibile?</w:t>
      </w:r>
      <w:r w:rsidR="009F714F" w:rsidRPr="00CA2FD3">
        <w:rPr>
          <w:rFonts w:ascii="Arial" w:hAnsi="Arial"/>
          <w:bCs/>
          <w:sz w:val="24"/>
        </w:rPr>
        <w:t xml:space="preserve"> </w:t>
      </w:r>
      <w:r w:rsidRPr="00CA2FD3">
        <w:rPr>
          <w:rFonts w:ascii="Arial" w:hAnsi="Arial"/>
          <w:bCs/>
          <w:sz w:val="24"/>
        </w:rPr>
        <w:t>Anche su questo è giusto che tutti ci facciamo un buon esame di coscienza e ci liberiamo di quella stoltezza fondamentale, madre di ogni altra stoltezza, che è sufficiente avvicinare l’uomo all’uomo perché vi sia una buona pastorale.</w:t>
      </w:r>
      <w:r w:rsidR="009F714F" w:rsidRPr="00CA2FD3">
        <w:rPr>
          <w:rFonts w:ascii="Arial" w:hAnsi="Arial"/>
          <w:bCs/>
          <w:sz w:val="24"/>
        </w:rPr>
        <w:t xml:space="preserve"> </w:t>
      </w:r>
      <w:r w:rsidRPr="00CA2FD3">
        <w:rPr>
          <w:rFonts w:ascii="Arial" w:hAnsi="Arial"/>
          <w:bCs/>
          <w:sz w:val="24"/>
        </w:rPr>
        <w:t>Bisogna avvicinare l’uomo cristiano all’uomo, perché ogni altro uomo diventi cristiano.</w:t>
      </w:r>
      <w:r w:rsidR="009F714F" w:rsidRPr="00CA2FD3">
        <w:rPr>
          <w:rFonts w:ascii="Arial" w:hAnsi="Arial"/>
          <w:bCs/>
          <w:sz w:val="24"/>
        </w:rPr>
        <w:t xml:space="preserve"> </w:t>
      </w:r>
      <w:r w:rsidRPr="00CA2FD3">
        <w:rPr>
          <w:rFonts w:ascii="Arial" w:hAnsi="Arial"/>
          <w:bCs/>
          <w:sz w:val="24"/>
        </w:rPr>
        <w:t>La pastorale è fare dell’uomo un cristiano santo, perché nella sua santità attiri ogni altro uomo.</w:t>
      </w:r>
    </w:p>
    <w:p w14:paraId="7F902144" w14:textId="6B4ADBA4" w:rsidR="002C7A5A" w:rsidRPr="00C3621A" w:rsidRDefault="002C7A5A" w:rsidP="002C7A5A">
      <w:pPr>
        <w:spacing w:after="120"/>
        <w:jc w:val="both"/>
        <w:rPr>
          <w:rFonts w:ascii="Arial" w:hAnsi="Arial"/>
          <w:bCs/>
          <w:sz w:val="24"/>
        </w:rPr>
      </w:pPr>
      <w:bookmarkStart w:id="1142" w:name="_Toc173245605"/>
      <w:r w:rsidRPr="00C3621A">
        <w:rPr>
          <w:rFonts w:ascii="Arial" w:hAnsi="Arial"/>
          <w:bCs/>
          <w:color w:val="000000" w:themeColor="text1"/>
          <w:sz w:val="24"/>
        </w:rPr>
        <w:t>Indicazioni riassuntive</w:t>
      </w:r>
      <w:bookmarkEnd w:id="1142"/>
      <w:r w:rsidR="009F714F" w:rsidRPr="00C3621A">
        <w:rPr>
          <w:rFonts w:ascii="Arial" w:hAnsi="Arial"/>
          <w:bCs/>
          <w:color w:val="000000" w:themeColor="text1"/>
          <w:sz w:val="24"/>
        </w:rPr>
        <w:t xml:space="preserve">: </w:t>
      </w:r>
      <w:r w:rsidRPr="00C3621A">
        <w:rPr>
          <w:rFonts w:ascii="Arial" w:hAnsi="Arial"/>
          <w:bCs/>
          <w:sz w:val="24"/>
        </w:rPr>
        <w:t>Questo quinto incontro di catechesi è sufficientemente complesso. Molte sono le tematiche che possono essere trattate.</w:t>
      </w:r>
    </w:p>
    <w:p w14:paraId="57592882" w14:textId="77777777" w:rsidR="002C7A5A" w:rsidRPr="00C3621A" w:rsidRDefault="002C7A5A" w:rsidP="002C7A5A">
      <w:pPr>
        <w:spacing w:after="120"/>
        <w:jc w:val="both"/>
        <w:rPr>
          <w:rFonts w:ascii="Arial" w:hAnsi="Arial"/>
          <w:bCs/>
          <w:sz w:val="24"/>
        </w:rPr>
      </w:pPr>
      <w:r w:rsidRPr="00C3621A">
        <w:rPr>
          <w:rFonts w:ascii="Arial" w:hAnsi="Arial"/>
          <w:bCs/>
          <w:sz w:val="24"/>
        </w:rPr>
        <w:t>Ognuno sceglierà quella più urgente, più utile, più necessaria, più indispensabile. Lo deciderà il suo cuore di padre e di pastore del gregge di Cristo Gesù.</w:t>
      </w:r>
    </w:p>
    <w:p w14:paraId="6DD03C6C" w14:textId="0D9D4BFB" w:rsidR="002C7A5A" w:rsidRPr="00CA2FD3" w:rsidRDefault="002C7A5A" w:rsidP="002C7A5A">
      <w:pPr>
        <w:spacing w:after="120"/>
        <w:jc w:val="both"/>
        <w:rPr>
          <w:rFonts w:ascii="Arial" w:hAnsi="Arial"/>
          <w:bCs/>
          <w:sz w:val="24"/>
        </w:rPr>
      </w:pPr>
      <w:r w:rsidRPr="00CA2FD3">
        <w:rPr>
          <w:rFonts w:ascii="Arial" w:hAnsi="Arial"/>
          <w:bCs/>
          <w:sz w:val="24"/>
        </w:rPr>
        <w:t>In ogni legge del Signore, e anche della Chiesa, è necessario scoprire la verità nascosta in essa. Scoperta la verità, è la verità che bisogna vivere. Le forme sono di aiuto alla verità. Le forme non sostituiscono la verità.</w:t>
      </w:r>
      <w:r w:rsidR="009F714F" w:rsidRPr="00CA2FD3">
        <w:rPr>
          <w:rFonts w:ascii="Arial" w:hAnsi="Arial"/>
          <w:bCs/>
          <w:sz w:val="24"/>
        </w:rPr>
        <w:t xml:space="preserve"> </w:t>
      </w:r>
      <w:r w:rsidRPr="00CA2FD3">
        <w:rPr>
          <w:rFonts w:ascii="Arial" w:hAnsi="Arial"/>
          <w:bCs/>
          <w:sz w:val="24"/>
        </w:rPr>
        <w:t>La legge dei primogeniti contiene una verità eterna: ogni vita è di Dio. Ogni vita gli appartiene è sua. Cambia la forma. Non cambia la verità. Questa verità è eterna</w:t>
      </w:r>
      <w:r w:rsidR="008847C7" w:rsidRPr="00CA2FD3">
        <w:rPr>
          <w:rFonts w:ascii="Arial" w:hAnsi="Arial"/>
          <w:bCs/>
          <w:sz w:val="24"/>
        </w:rPr>
        <w:t xml:space="preserve">. </w:t>
      </w:r>
      <w:r w:rsidRPr="00CA2FD3">
        <w:rPr>
          <w:rFonts w:ascii="Arial" w:hAnsi="Arial"/>
          <w:bCs/>
          <w:sz w:val="24"/>
        </w:rPr>
        <w:t>Quali forme oggi per vivere questa verità? È questa la saggezza pastorale, la scienza del Prete nello Spirito Santo.</w:t>
      </w:r>
    </w:p>
    <w:p w14:paraId="35FBB64F" w14:textId="20150CD0" w:rsidR="002C7A5A" w:rsidRPr="00CA2FD3" w:rsidRDefault="002C7A5A" w:rsidP="002C7A5A">
      <w:pPr>
        <w:spacing w:after="120"/>
        <w:jc w:val="both"/>
        <w:rPr>
          <w:rFonts w:ascii="Arial" w:hAnsi="Arial"/>
          <w:bCs/>
          <w:sz w:val="24"/>
        </w:rPr>
      </w:pPr>
      <w:r w:rsidRPr="00CA2FD3">
        <w:rPr>
          <w:rFonts w:ascii="Arial" w:hAnsi="Arial"/>
          <w:bCs/>
          <w:sz w:val="24"/>
        </w:rPr>
        <w:t>Quali forme per vivere ogni altra verità eterna incarnata in un tempo, in una storia, in un ambiente non più attuale per l’oggi dell’uomo?</w:t>
      </w:r>
      <w:r w:rsidR="009F714F" w:rsidRPr="00CA2FD3">
        <w:rPr>
          <w:rFonts w:ascii="Arial" w:hAnsi="Arial"/>
          <w:bCs/>
          <w:sz w:val="24"/>
        </w:rPr>
        <w:t xml:space="preserve"> </w:t>
      </w:r>
      <w:r w:rsidRPr="00CA2FD3">
        <w:rPr>
          <w:rFonts w:ascii="Arial" w:hAnsi="Arial"/>
          <w:bCs/>
          <w:sz w:val="24"/>
        </w:rPr>
        <w:t>La mozione dello Spirito Santo è via per il compimento della volontà di Dio.</w:t>
      </w:r>
      <w:r w:rsidR="009F714F" w:rsidRPr="00CA2FD3">
        <w:rPr>
          <w:rFonts w:ascii="Arial" w:hAnsi="Arial"/>
          <w:bCs/>
          <w:sz w:val="24"/>
        </w:rPr>
        <w:t xml:space="preserve"> </w:t>
      </w:r>
      <w:r w:rsidRPr="00CA2FD3">
        <w:rPr>
          <w:rFonts w:ascii="Arial" w:hAnsi="Arial"/>
          <w:bCs/>
          <w:sz w:val="24"/>
        </w:rPr>
        <w:t>Quando essa è vera mozione? Quando possiamo dire di essere mossi dallo Spirito di Dio?</w:t>
      </w:r>
      <w:r w:rsidR="009F714F" w:rsidRPr="00CA2FD3">
        <w:rPr>
          <w:rFonts w:ascii="Arial" w:hAnsi="Arial"/>
          <w:bCs/>
          <w:sz w:val="24"/>
        </w:rPr>
        <w:t xml:space="preserve"> </w:t>
      </w:r>
      <w:r w:rsidRPr="00CA2FD3">
        <w:rPr>
          <w:rFonts w:ascii="Arial" w:hAnsi="Arial"/>
          <w:bCs/>
          <w:sz w:val="24"/>
        </w:rPr>
        <w:t xml:space="preserve">Per essere mossi </w:t>
      </w:r>
      <w:r w:rsidRPr="00CA2FD3">
        <w:rPr>
          <w:rFonts w:ascii="Arial" w:hAnsi="Arial"/>
          <w:bCs/>
          <w:sz w:val="24"/>
        </w:rPr>
        <w:lastRenderedPageBreak/>
        <w:t>dallo Spirito del Signore è necessaria una condizione preliminare: la consegna piena, totale, perfetta della nostra volontà al Signore.</w:t>
      </w:r>
      <w:r w:rsidR="009F714F" w:rsidRPr="00CA2FD3">
        <w:rPr>
          <w:rFonts w:ascii="Arial" w:hAnsi="Arial"/>
          <w:bCs/>
          <w:sz w:val="24"/>
        </w:rPr>
        <w:t xml:space="preserve"> </w:t>
      </w:r>
      <w:r w:rsidRPr="00CA2FD3">
        <w:rPr>
          <w:rFonts w:ascii="Arial" w:hAnsi="Arial"/>
          <w:bCs/>
          <w:sz w:val="24"/>
        </w:rPr>
        <w:t>Questa consegna si compie nell’osservanza di ogni giustizia, nell’obbedienza ad ogni comandamento, nella continua ricerca delle virtù.</w:t>
      </w:r>
      <w:r w:rsidR="009F714F" w:rsidRPr="00CA2FD3">
        <w:rPr>
          <w:rFonts w:ascii="Arial" w:hAnsi="Arial"/>
          <w:bCs/>
          <w:sz w:val="24"/>
        </w:rPr>
        <w:t xml:space="preserve"> </w:t>
      </w:r>
      <w:r w:rsidRPr="00CA2FD3">
        <w:rPr>
          <w:rFonts w:ascii="Arial" w:hAnsi="Arial"/>
          <w:bCs/>
          <w:sz w:val="24"/>
        </w:rPr>
        <w:t>Con il peccato nel cuore non c’è mozione. Nel possesso della nostra volontà non c’è mozione.</w:t>
      </w:r>
      <w:r w:rsidR="009F714F" w:rsidRPr="00CA2FD3">
        <w:rPr>
          <w:rFonts w:ascii="Arial" w:hAnsi="Arial"/>
          <w:bCs/>
          <w:sz w:val="24"/>
        </w:rPr>
        <w:t xml:space="preserve"> </w:t>
      </w:r>
    </w:p>
    <w:p w14:paraId="66B17555" w14:textId="3C87BCE9" w:rsidR="002C7A5A" w:rsidRPr="00CA2FD3" w:rsidRDefault="002C7A5A" w:rsidP="002C7A5A">
      <w:pPr>
        <w:spacing w:after="120"/>
        <w:jc w:val="both"/>
        <w:rPr>
          <w:rFonts w:ascii="Arial" w:hAnsi="Arial"/>
          <w:bCs/>
          <w:sz w:val="24"/>
        </w:rPr>
      </w:pPr>
      <w:r w:rsidRPr="00CA2FD3">
        <w:rPr>
          <w:rFonts w:ascii="Arial" w:hAnsi="Arial"/>
          <w:bCs/>
          <w:sz w:val="24"/>
        </w:rPr>
        <w:t>Gesù è segno di contraddizione: è la pienezza della verità il segno di contraddizione.</w:t>
      </w:r>
      <w:r w:rsidR="009F714F" w:rsidRPr="00CA2FD3">
        <w:rPr>
          <w:rFonts w:ascii="Arial" w:hAnsi="Arial"/>
          <w:bCs/>
          <w:sz w:val="24"/>
        </w:rPr>
        <w:t xml:space="preserve"> </w:t>
      </w:r>
      <w:r w:rsidRPr="00CA2FD3">
        <w:rPr>
          <w:rFonts w:ascii="Arial" w:hAnsi="Arial"/>
          <w:bCs/>
          <w:sz w:val="24"/>
        </w:rPr>
        <w:t>La sacralità non è segno di contraddizione. Il nostro cristianesimo è sacrale. È poco veritativo. Non è segno di contraddizione.</w:t>
      </w:r>
      <w:r w:rsidR="009F714F" w:rsidRPr="00CA2FD3">
        <w:rPr>
          <w:rFonts w:ascii="Arial" w:hAnsi="Arial"/>
          <w:bCs/>
          <w:sz w:val="24"/>
        </w:rPr>
        <w:t xml:space="preserve"> </w:t>
      </w:r>
      <w:r w:rsidRPr="00CA2FD3">
        <w:rPr>
          <w:rFonts w:ascii="Arial" w:hAnsi="Arial"/>
          <w:bCs/>
          <w:sz w:val="24"/>
        </w:rPr>
        <w:t>La verità svela le tenebre.</w:t>
      </w:r>
      <w:r w:rsidR="009F714F" w:rsidRPr="00CA2FD3">
        <w:rPr>
          <w:rFonts w:ascii="Arial" w:hAnsi="Arial"/>
          <w:bCs/>
          <w:sz w:val="24"/>
        </w:rPr>
        <w:t xml:space="preserve"> </w:t>
      </w:r>
      <w:r w:rsidRPr="00CA2FD3">
        <w:rPr>
          <w:rFonts w:ascii="Arial" w:hAnsi="Arial"/>
          <w:bCs/>
          <w:sz w:val="24"/>
        </w:rPr>
        <w:t>Come passare dalla sacralità, alla verità? È questa l’unica vera questione pastorale da porre e da risolvere</w:t>
      </w:r>
      <w:r w:rsidR="008847C7" w:rsidRPr="00CA2FD3">
        <w:rPr>
          <w:rFonts w:ascii="Arial" w:hAnsi="Arial"/>
          <w:bCs/>
          <w:sz w:val="24"/>
        </w:rPr>
        <w:t xml:space="preserve">. </w:t>
      </w:r>
      <w:r w:rsidRPr="00CA2FD3">
        <w:rPr>
          <w:rFonts w:ascii="Arial" w:hAnsi="Arial"/>
          <w:bCs/>
          <w:sz w:val="24"/>
        </w:rPr>
        <w:t>Può risolvere questa questione solo il Pastore che si lascia inabitare, trasformare dalla verità di Cristo Gesù.</w:t>
      </w:r>
      <w:r w:rsidR="009F714F" w:rsidRPr="00CA2FD3">
        <w:rPr>
          <w:rFonts w:ascii="Arial" w:hAnsi="Arial"/>
          <w:bCs/>
          <w:sz w:val="24"/>
        </w:rPr>
        <w:t xml:space="preserve"> </w:t>
      </w:r>
      <w:r w:rsidRPr="00CA2FD3">
        <w:rPr>
          <w:rFonts w:ascii="Arial" w:hAnsi="Arial"/>
          <w:bCs/>
          <w:sz w:val="24"/>
        </w:rPr>
        <w:t>Il tempo è di Dio. È di Dio in ogni suo attimo.</w:t>
      </w:r>
      <w:r w:rsidR="009F714F" w:rsidRPr="00CA2FD3">
        <w:rPr>
          <w:rFonts w:ascii="Arial" w:hAnsi="Arial"/>
          <w:bCs/>
          <w:sz w:val="24"/>
        </w:rPr>
        <w:t xml:space="preserve"> </w:t>
      </w:r>
      <w:r w:rsidRPr="00CA2FD3">
        <w:rPr>
          <w:rFonts w:ascii="Arial" w:hAnsi="Arial"/>
          <w:bCs/>
          <w:sz w:val="24"/>
        </w:rPr>
        <w:t>Come fare, cosa fare per portare la nostra vita nel tempo di Dio?</w:t>
      </w:r>
    </w:p>
    <w:p w14:paraId="38A58B65" w14:textId="259D5EFC" w:rsidR="002C7A5A" w:rsidRPr="00CA2FD3" w:rsidRDefault="002C7A5A" w:rsidP="002C7A5A">
      <w:pPr>
        <w:spacing w:after="120"/>
        <w:jc w:val="both"/>
        <w:rPr>
          <w:rFonts w:ascii="Arial" w:hAnsi="Arial"/>
          <w:bCs/>
          <w:sz w:val="24"/>
        </w:rPr>
      </w:pPr>
      <w:r w:rsidRPr="00CA2FD3">
        <w:rPr>
          <w:rFonts w:ascii="Arial" w:hAnsi="Arial"/>
          <w:bCs/>
          <w:sz w:val="24"/>
        </w:rPr>
        <w:t>Come fare, cosa fare oggi per dare a Dio il suo tempo, il tempo che Lui ha consacrato per la sua gloria? Sei giorni sono dell’uomo. Il settimo è di Dio. Come trovare la verità eterna che soggiace in questa norma?</w:t>
      </w:r>
      <w:r w:rsidR="009F714F" w:rsidRPr="00CA2FD3">
        <w:rPr>
          <w:rFonts w:ascii="Arial" w:hAnsi="Arial"/>
          <w:bCs/>
          <w:sz w:val="24"/>
        </w:rPr>
        <w:t xml:space="preserve"> </w:t>
      </w:r>
      <w:r w:rsidRPr="00CA2FD3">
        <w:rPr>
          <w:rFonts w:ascii="Arial" w:hAnsi="Arial"/>
          <w:bCs/>
          <w:sz w:val="24"/>
        </w:rPr>
        <w:t>La crescita è vera se è insieme del corpo, dell’anima, dello spirito.</w:t>
      </w:r>
      <w:r w:rsidR="009F714F" w:rsidRPr="00CA2FD3">
        <w:rPr>
          <w:rFonts w:ascii="Arial" w:hAnsi="Arial"/>
          <w:bCs/>
          <w:sz w:val="24"/>
        </w:rPr>
        <w:t xml:space="preserve"> </w:t>
      </w:r>
      <w:r w:rsidRPr="00CA2FD3">
        <w:rPr>
          <w:rFonts w:ascii="Arial" w:hAnsi="Arial"/>
          <w:bCs/>
          <w:sz w:val="24"/>
        </w:rPr>
        <w:t>Del corpo è la materia. Dello spirito è la sapienza. Dell’anima è la grazia.</w:t>
      </w:r>
      <w:r w:rsidR="009F714F" w:rsidRPr="00CA2FD3">
        <w:rPr>
          <w:rFonts w:ascii="Arial" w:hAnsi="Arial"/>
          <w:bCs/>
          <w:sz w:val="24"/>
        </w:rPr>
        <w:t xml:space="preserve"> </w:t>
      </w:r>
      <w:r w:rsidRPr="00CA2FD3">
        <w:rPr>
          <w:rFonts w:ascii="Arial" w:hAnsi="Arial"/>
          <w:bCs/>
          <w:sz w:val="24"/>
        </w:rPr>
        <w:t>Qual è il ruolo della Chiesa, della famiglia, in ordine al dono della grazia e della sapienza?</w:t>
      </w:r>
    </w:p>
    <w:p w14:paraId="22F9C0E4" w14:textId="02B75771" w:rsidR="002C7A5A" w:rsidRPr="00C3621A" w:rsidRDefault="002C7A5A" w:rsidP="002C7A5A">
      <w:pPr>
        <w:spacing w:after="120"/>
        <w:jc w:val="both"/>
        <w:rPr>
          <w:rFonts w:ascii="Arial" w:hAnsi="Arial"/>
          <w:iCs/>
          <w:sz w:val="24"/>
        </w:rPr>
      </w:pPr>
      <w:r w:rsidRPr="00C3621A">
        <w:rPr>
          <w:rFonts w:ascii="Arial" w:hAnsi="Arial"/>
          <w:iCs/>
          <w:sz w:val="24"/>
        </w:rPr>
        <w:t>Per ogni tematica è giusto prepararsi con saggezza nello Spirito Santo.</w:t>
      </w:r>
      <w:r w:rsidR="009F714F" w:rsidRPr="00C3621A">
        <w:rPr>
          <w:rFonts w:ascii="Arial" w:hAnsi="Arial"/>
          <w:iCs/>
          <w:sz w:val="24"/>
        </w:rPr>
        <w:t xml:space="preserve"> </w:t>
      </w:r>
      <w:r w:rsidRPr="00C3621A">
        <w:rPr>
          <w:rFonts w:ascii="Arial" w:hAnsi="Arial"/>
          <w:iCs/>
          <w:sz w:val="24"/>
        </w:rPr>
        <w:t>Poiché le tematiche sono di vitale importanza. È la vita dell’uomo che è chiamata in causa nella sua verità più piena, è giusto restare sempre nel campo della fede e della verità di Cristo Gesù.</w:t>
      </w:r>
      <w:r w:rsidR="009F714F" w:rsidRPr="00C3621A">
        <w:rPr>
          <w:rFonts w:ascii="Arial" w:hAnsi="Arial"/>
          <w:iCs/>
          <w:sz w:val="24"/>
        </w:rPr>
        <w:t xml:space="preserve"> </w:t>
      </w:r>
      <w:r w:rsidRPr="00C3621A">
        <w:rPr>
          <w:rFonts w:ascii="Arial" w:hAnsi="Arial"/>
          <w:iCs/>
          <w:sz w:val="24"/>
        </w:rPr>
        <w:t>Uscire fuori dalla teologia sarebbe un vero disastro. Il pensiero dell’uomo inquinerebbe tutta la discussione. In questo bisogna essere forti della stessa fortezza dello Spirito Santo, altrimenti la vanità invade mente, cuore, anima.</w:t>
      </w:r>
      <w:r w:rsidR="009F714F" w:rsidRPr="00C3621A">
        <w:rPr>
          <w:rFonts w:ascii="Arial" w:hAnsi="Arial"/>
          <w:iCs/>
          <w:sz w:val="24"/>
        </w:rPr>
        <w:t xml:space="preserve"> </w:t>
      </w:r>
      <w:r w:rsidRPr="00C3621A">
        <w:rPr>
          <w:rFonts w:ascii="Arial" w:hAnsi="Arial"/>
          <w:iCs/>
          <w:sz w:val="24"/>
        </w:rPr>
        <w:t>La Vergine Maria, Madre della Redenzione, vi investa con la sua sapienza.</w:t>
      </w:r>
    </w:p>
    <w:p w14:paraId="1274123B" w14:textId="77777777" w:rsidR="009F714F" w:rsidRPr="00CA2FD3" w:rsidRDefault="009F714F" w:rsidP="002C7A5A">
      <w:pPr>
        <w:spacing w:after="120"/>
        <w:jc w:val="both"/>
        <w:rPr>
          <w:rFonts w:ascii="Arial" w:hAnsi="Arial"/>
          <w:i/>
          <w:sz w:val="24"/>
        </w:rPr>
      </w:pPr>
    </w:p>
    <w:p w14:paraId="7EF40336" w14:textId="5D74976F" w:rsidR="002C7A5A" w:rsidRPr="00CA2FD3" w:rsidRDefault="002C7A5A" w:rsidP="00F26D99">
      <w:pPr>
        <w:pStyle w:val="Titolo2"/>
      </w:pPr>
      <w:bookmarkStart w:id="1143" w:name="_Toc173245607"/>
      <w:bookmarkStart w:id="1144" w:name="_Toc38618279"/>
      <w:bookmarkStart w:id="1145" w:name="_Toc183872721"/>
      <w:r w:rsidRPr="00CA2FD3">
        <w:t>GESÙ BAMBINO:</w:t>
      </w:r>
      <w:bookmarkEnd w:id="1143"/>
      <w:r w:rsidRPr="00CA2FD3">
        <w:t xml:space="preserve"> </w:t>
      </w:r>
      <w:bookmarkStart w:id="1146" w:name="_Toc173245608"/>
      <w:r w:rsidRPr="00CA2FD3">
        <w:t>L’ASCOLTO DELLA VOLONTÀ DEL PADRE</w:t>
      </w:r>
      <w:bookmarkEnd w:id="1144"/>
      <w:bookmarkEnd w:id="1145"/>
      <w:bookmarkEnd w:id="1146"/>
    </w:p>
    <w:p w14:paraId="04875A1F" w14:textId="77777777" w:rsidR="009F714F" w:rsidRPr="00CA2FD3" w:rsidRDefault="002C7A5A" w:rsidP="0047788D">
      <w:pPr>
        <w:spacing w:after="120"/>
        <w:jc w:val="center"/>
        <w:rPr>
          <w:rFonts w:ascii="Arial" w:hAnsi="Arial"/>
          <w:b/>
          <w:color w:val="000000" w:themeColor="text1"/>
          <w:sz w:val="24"/>
        </w:rPr>
      </w:pPr>
      <w:bookmarkStart w:id="1147" w:name="_Toc173245610"/>
      <w:r w:rsidRPr="00CA2FD3">
        <w:rPr>
          <w:rFonts w:ascii="Arial" w:hAnsi="Arial"/>
          <w:b/>
          <w:color w:val="000000" w:themeColor="text1"/>
          <w:sz w:val="24"/>
        </w:rPr>
        <w:t>Il testo del Vangelo</w:t>
      </w:r>
      <w:bookmarkEnd w:id="1147"/>
      <w:r w:rsidRPr="00CA2FD3">
        <w:rPr>
          <w:rFonts w:ascii="Arial" w:hAnsi="Arial"/>
          <w:b/>
          <w:color w:val="000000" w:themeColor="text1"/>
          <w:sz w:val="24"/>
        </w:rPr>
        <w:t xml:space="preserve"> </w:t>
      </w:r>
      <w:bookmarkStart w:id="1148" w:name="_Toc38618280"/>
      <w:bookmarkStart w:id="1149" w:name="_Toc173245609"/>
      <w:r w:rsidR="009F714F" w:rsidRPr="00CA2FD3">
        <w:rPr>
          <w:rFonts w:ascii="Arial" w:hAnsi="Arial"/>
          <w:b/>
          <w:color w:val="000000" w:themeColor="text1"/>
          <w:sz w:val="24"/>
        </w:rPr>
        <w:t>Lc 2, 41-52</w:t>
      </w:r>
      <w:bookmarkEnd w:id="1148"/>
      <w:bookmarkEnd w:id="1149"/>
    </w:p>
    <w:p w14:paraId="3A5DB8A5" w14:textId="77777777" w:rsidR="0047788D" w:rsidRPr="00CA2FD3" w:rsidRDefault="0047788D" w:rsidP="0047788D">
      <w:pPr>
        <w:spacing w:after="120"/>
        <w:jc w:val="center"/>
        <w:rPr>
          <w:rFonts w:ascii="Arial" w:hAnsi="Arial"/>
          <w:b/>
          <w:i/>
          <w:color w:val="000000" w:themeColor="text1"/>
          <w:sz w:val="24"/>
        </w:rPr>
      </w:pPr>
    </w:p>
    <w:p w14:paraId="1408DE76" w14:textId="5A003DDF" w:rsidR="00BB26B8" w:rsidRPr="00C3621A" w:rsidRDefault="00BB26B8" w:rsidP="00C3621A">
      <w:pPr>
        <w:spacing w:after="120"/>
        <w:ind w:left="567" w:right="567"/>
        <w:jc w:val="both"/>
        <w:rPr>
          <w:rFonts w:ascii="Arial" w:hAnsi="Arial"/>
          <w:i/>
          <w:iCs/>
          <w:spacing w:val="-2"/>
          <w:sz w:val="24"/>
        </w:rPr>
      </w:pPr>
      <w:r w:rsidRPr="00C3621A">
        <w:rPr>
          <w:rFonts w:ascii="Arial" w:hAnsi="Arial"/>
          <w:i/>
          <w:iCs/>
          <w:spacing w:val="-2"/>
          <w:sz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w:t>
      </w:r>
      <w:r w:rsidRPr="00C3621A">
        <w:rPr>
          <w:rFonts w:ascii="Arial" w:hAnsi="Arial"/>
          <w:i/>
          <w:iCs/>
          <w:spacing w:val="-2"/>
          <w:sz w:val="24"/>
        </w:rPr>
        <w:lastRenderedPageBreak/>
        <w:t>cose del Padre mio?». Ma essi non compresero ciò che aveva detto loro.</w:t>
      </w:r>
    </w:p>
    <w:p w14:paraId="06753101" w14:textId="77777777" w:rsidR="00BB26B8" w:rsidRPr="00C3621A" w:rsidRDefault="00BB26B8" w:rsidP="00C3621A">
      <w:pPr>
        <w:spacing w:after="120"/>
        <w:ind w:left="567" w:right="567"/>
        <w:jc w:val="both"/>
        <w:rPr>
          <w:rFonts w:ascii="Arial" w:hAnsi="Arial"/>
          <w:i/>
          <w:iCs/>
          <w:spacing w:val="-2"/>
          <w:sz w:val="24"/>
        </w:rPr>
      </w:pPr>
      <w:r w:rsidRPr="00C3621A">
        <w:rPr>
          <w:rFonts w:ascii="Arial" w:hAnsi="Arial"/>
          <w:i/>
          <w:iCs/>
          <w:spacing w:val="-2"/>
          <w:sz w:val="24"/>
        </w:rPr>
        <w:t>Scese dunque con loro e venne a Nàzaret e stava loro sottomesso. Sua madre custodiva tutte queste cose nel suo cuore. E Gesù cresceva in sapienza, età e grazia davanti a Dio e agli uomini.</w:t>
      </w:r>
    </w:p>
    <w:p w14:paraId="70CD7EFD" w14:textId="77777777" w:rsidR="00BB26B8" w:rsidRPr="00CA2FD3" w:rsidRDefault="00BB26B8" w:rsidP="00BB26B8">
      <w:pPr>
        <w:spacing w:after="120"/>
        <w:jc w:val="both"/>
        <w:rPr>
          <w:rFonts w:ascii="Arial" w:hAnsi="Arial"/>
          <w:i/>
          <w:iCs/>
          <w:sz w:val="24"/>
        </w:rPr>
      </w:pPr>
    </w:p>
    <w:p w14:paraId="035280B0" w14:textId="51995DA9" w:rsidR="002C7A5A" w:rsidRPr="00CA2FD3" w:rsidRDefault="00BB26B8" w:rsidP="004965EF">
      <w:pPr>
        <w:pStyle w:val="Titolo3"/>
      </w:pPr>
      <w:bookmarkStart w:id="1150" w:name="_Toc173245611"/>
      <w:bookmarkStart w:id="1151" w:name="_Toc183872722"/>
      <w:r w:rsidRPr="00CA2FD3">
        <w:t>COMMENTO AL TESTO DEL VANGELO</w:t>
      </w:r>
      <w:bookmarkEnd w:id="1150"/>
      <w:bookmarkEnd w:id="1151"/>
    </w:p>
    <w:p w14:paraId="1D48C510" w14:textId="0FA8DC7C" w:rsidR="002C7A5A" w:rsidRPr="00CA2FD3" w:rsidRDefault="002C7A5A" w:rsidP="002C7A5A">
      <w:pPr>
        <w:spacing w:after="120"/>
        <w:jc w:val="both"/>
        <w:rPr>
          <w:rFonts w:ascii="Arial" w:hAnsi="Arial"/>
          <w:bCs/>
          <w:sz w:val="24"/>
        </w:rPr>
      </w:pPr>
      <w:r w:rsidRPr="00CA2FD3">
        <w:rPr>
          <w:rFonts w:ascii="Arial" w:hAnsi="Arial"/>
          <w:bCs/>
          <w:sz w:val="24"/>
        </w:rPr>
        <w:t>Conosciamo valore e significato della Pasqua per un Israelita.</w:t>
      </w:r>
      <w:r w:rsidR="00BB26B8" w:rsidRPr="00CA2FD3">
        <w:rPr>
          <w:rFonts w:ascii="Arial" w:hAnsi="Arial"/>
          <w:bCs/>
          <w:sz w:val="24"/>
        </w:rPr>
        <w:t xml:space="preserve"> </w:t>
      </w:r>
      <w:r w:rsidRPr="00CA2FD3">
        <w:rPr>
          <w:rFonts w:ascii="Arial" w:hAnsi="Arial"/>
          <w:bCs/>
          <w:sz w:val="24"/>
        </w:rPr>
        <w:t>La coscienza religiosa del popolo di Dio era espressa in questa festa.</w:t>
      </w:r>
      <w:r w:rsidR="00BB26B8" w:rsidRPr="00CA2FD3">
        <w:rPr>
          <w:rFonts w:ascii="Arial" w:hAnsi="Arial"/>
          <w:bCs/>
          <w:sz w:val="24"/>
        </w:rPr>
        <w:t xml:space="preserve"> </w:t>
      </w:r>
      <w:r w:rsidRPr="00CA2FD3">
        <w:rPr>
          <w:rFonts w:ascii="Arial" w:hAnsi="Arial"/>
          <w:bCs/>
          <w:sz w:val="24"/>
        </w:rPr>
        <w:t>Essa era all’origine della loro storia, della loro vita come popolo dell’Alleanza, popolo del Signore.</w:t>
      </w:r>
      <w:r w:rsidR="00BB26B8" w:rsidRPr="00CA2FD3">
        <w:rPr>
          <w:rFonts w:ascii="Arial" w:hAnsi="Arial"/>
          <w:bCs/>
          <w:sz w:val="24"/>
        </w:rPr>
        <w:t xml:space="preserve"> </w:t>
      </w:r>
      <w:r w:rsidRPr="00CA2FD3">
        <w:rPr>
          <w:rFonts w:ascii="Arial" w:hAnsi="Arial"/>
          <w:bCs/>
          <w:sz w:val="24"/>
        </w:rPr>
        <w:t>Essa segna l’inizio del cammino verso la libertà. Ogni sua celebrazione era come un ricominciare, come meglio, come un iniziare quella stessa storia di liberazione e di salvezza</w:t>
      </w:r>
      <w:r w:rsidR="008847C7" w:rsidRPr="00CA2FD3">
        <w:rPr>
          <w:rFonts w:ascii="Arial" w:hAnsi="Arial"/>
          <w:bCs/>
          <w:sz w:val="24"/>
        </w:rPr>
        <w:t xml:space="preserve">. </w:t>
      </w:r>
      <w:r w:rsidRPr="00CA2FD3">
        <w:rPr>
          <w:rFonts w:ascii="Arial" w:hAnsi="Arial"/>
          <w:bCs/>
          <w:sz w:val="24"/>
        </w:rPr>
        <w:t>Gerusalemme inoltre era il segno dell’unità non solo religiosa, ma anche politica e civile delle Dodici Tribù.</w:t>
      </w:r>
      <w:r w:rsidR="00BB26B8" w:rsidRPr="00CA2FD3">
        <w:rPr>
          <w:rFonts w:ascii="Arial" w:hAnsi="Arial"/>
          <w:bCs/>
          <w:sz w:val="24"/>
        </w:rPr>
        <w:t xml:space="preserve"> </w:t>
      </w:r>
      <w:r w:rsidRPr="00CA2FD3">
        <w:rPr>
          <w:rFonts w:ascii="Arial" w:hAnsi="Arial"/>
          <w:bCs/>
          <w:sz w:val="24"/>
        </w:rPr>
        <w:t>La Città Santa era il luogo sulla terra della Presenza del Signore. Dio era presente nel tempio di Gerusalemme.</w:t>
      </w:r>
    </w:p>
    <w:p w14:paraId="17373903" w14:textId="3639F2D1" w:rsidR="002C7A5A" w:rsidRPr="00CA2FD3" w:rsidRDefault="002C7A5A" w:rsidP="002C7A5A">
      <w:pPr>
        <w:spacing w:after="120"/>
        <w:jc w:val="both"/>
        <w:rPr>
          <w:rFonts w:ascii="Arial" w:hAnsi="Arial"/>
          <w:bCs/>
          <w:sz w:val="24"/>
        </w:rPr>
      </w:pPr>
      <w:r w:rsidRPr="00CA2FD3">
        <w:rPr>
          <w:rFonts w:ascii="Arial" w:hAnsi="Arial"/>
          <w:bCs/>
          <w:sz w:val="24"/>
        </w:rPr>
        <w:t>L’incontro con il Signore al tempio di Gerusalemme scandiva i ritmi della vita del popolo di Dio.</w:t>
      </w:r>
      <w:r w:rsidR="00BB26B8" w:rsidRPr="00CA2FD3">
        <w:rPr>
          <w:rFonts w:ascii="Arial" w:hAnsi="Arial"/>
          <w:bCs/>
          <w:sz w:val="24"/>
        </w:rPr>
        <w:t xml:space="preserve"> </w:t>
      </w:r>
      <w:r w:rsidRPr="00CA2FD3">
        <w:rPr>
          <w:rFonts w:ascii="Arial" w:hAnsi="Arial"/>
          <w:bCs/>
          <w:sz w:val="24"/>
        </w:rPr>
        <w:t>Il pellegrinaggio a Gerusalemme faceva parte della vita di ogni vero Israelita.</w:t>
      </w:r>
      <w:r w:rsidR="00BB26B8" w:rsidRPr="00CA2FD3">
        <w:rPr>
          <w:rFonts w:ascii="Arial" w:hAnsi="Arial"/>
          <w:bCs/>
          <w:sz w:val="24"/>
        </w:rPr>
        <w:t xml:space="preserve"> </w:t>
      </w:r>
      <w:r w:rsidRPr="00CA2FD3">
        <w:rPr>
          <w:rFonts w:ascii="Arial" w:hAnsi="Arial"/>
          <w:bCs/>
          <w:sz w:val="24"/>
        </w:rPr>
        <w:t>Maria e Giuseppe si recavano ogni anno. Vivevano con fedeltà piena la legge del Signore</w:t>
      </w:r>
      <w:r w:rsidR="008847C7" w:rsidRPr="00CA2FD3">
        <w:rPr>
          <w:rFonts w:ascii="Arial" w:hAnsi="Arial"/>
          <w:bCs/>
          <w:sz w:val="24"/>
        </w:rPr>
        <w:t xml:space="preserve">. </w:t>
      </w:r>
      <w:r w:rsidRPr="00CA2FD3">
        <w:rPr>
          <w:rFonts w:ascii="Arial" w:hAnsi="Arial"/>
          <w:bCs/>
          <w:sz w:val="24"/>
        </w:rPr>
        <w:t>Verità e fede nella verità, vita secondo la verità nella fede alla verità e nella conversione perenne ad essa, donano il vero significato ai giorni dell’uomo sulla terra.</w:t>
      </w:r>
      <w:r w:rsidR="00BB26B8" w:rsidRPr="00CA2FD3">
        <w:rPr>
          <w:rFonts w:ascii="Arial" w:hAnsi="Arial"/>
          <w:bCs/>
          <w:sz w:val="24"/>
        </w:rPr>
        <w:t xml:space="preserve"> </w:t>
      </w:r>
      <w:r w:rsidRPr="00CA2FD3">
        <w:rPr>
          <w:rFonts w:ascii="Arial" w:hAnsi="Arial"/>
          <w:bCs/>
          <w:sz w:val="24"/>
        </w:rPr>
        <w:t>Ogni tradizione, ogni uso, ogni costumanza, ogni forma di incarnare la fede sono veri, se tutta la verità è in essi e se in chi li celebra c’è la fede nella verità che essi contengono.</w:t>
      </w:r>
    </w:p>
    <w:p w14:paraId="77BB5408" w14:textId="6E84F71E" w:rsidR="002C7A5A" w:rsidRPr="00CA2FD3" w:rsidRDefault="002C7A5A" w:rsidP="002C7A5A">
      <w:pPr>
        <w:spacing w:after="120"/>
        <w:jc w:val="both"/>
        <w:rPr>
          <w:rFonts w:ascii="Arial" w:hAnsi="Arial"/>
          <w:bCs/>
          <w:sz w:val="24"/>
        </w:rPr>
      </w:pPr>
      <w:r w:rsidRPr="00CA2FD3">
        <w:rPr>
          <w:rFonts w:ascii="Arial" w:hAnsi="Arial"/>
          <w:bCs/>
          <w:sz w:val="24"/>
        </w:rPr>
        <w:t>La fede e la verità, la verità nella fede e la fede nella verità donano valore perenne ad ogni forma religiosa creata dall’uomo per manifestare ed esprimere concretamente, visibilmente la sua fede nella verità.</w:t>
      </w:r>
      <w:r w:rsidR="00BB26B8" w:rsidRPr="00CA2FD3">
        <w:rPr>
          <w:rFonts w:ascii="Arial" w:hAnsi="Arial"/>
          <w:bCs/>
          <w:sz w:val="24"/>
        </w:rPr>
        <w:t xml:space="preserve"> </w:t>
      </w:r>
      <w:r w:rsidRPr="00CA2FD3">
        <w:rPr>
          <w:rFonts w:ascii="Arial" w:hAnsi="Arial"/>
          <w:bCs/>
          <w:sz w:val="24"/>
        </w:rPr>
        <w:t>In fondo è questo l’unico problema della “pietà popolare”: riempirla di verità, di Vangelo; vivere la verità e il Vangelo contenuti in essa secondo la fede.</w:t>
      </w:r>
      <w:r w:rsidR="00BB26B8" w:rsidRPr="00CA2FD3">
        <w:rPr>
          <w:rFonts w:ascii="Arial" w:hAnsi="Arial"/>
          <w:bCs/>
          <w:sz w:val="24"/>
        </w:rPr>
        <w:t xml:space="preserve"> </w:t>
      </w:r>
      <w:r w:rsidRPr="00CA2FD3">
        <w:rPr>
          <w:rFonts w:ascii="Arial" w:hAnsi="Arial"/>
          <w:bCs/>
          <w:sz w:val="24"/>
        </w:rPr>
        <w:t>Maria e Giuseppe si recano a Gerusalemme in obbedienza alla legge perenne della verità. Essi vanno per vivere l’evento della liberazione. Vanno per confessare che solo Dio è il Signore della loro storia, di ogni storia, di ogni vita. Ogni vita è da Dio ed è del Signore</w:t>
      </w:r>
      <w:r w:rsidR="008847C7" w:rsidRPr="00CA2FD3">
        <w:rPr>
          <w:rFonts w:ascii="Arial" w:hAnsi="Arial"/>
          <w:bCs/>
          <w:sz w:val="24"/>
        </w:rPr>
        <w:t xml:space="preserve">. </w:t>
      </w:r>
      <w:r w:rsidRPr="00CA2FD3">
        <w:rPr>
          <w:rFonts w:ascii="Arial" w:hAnsi="Arial"/>
          <w:bCs/>
          <w:sz w:val="24"/>
        </w:rPr>
        <w:t>Maria e Giuseppe ci insegnano che è obbligo per ogni fedele vivere tutta la verità di un evento, anche se la forma della celebrazione dell’evento muta in ragione dei tempi, dei luoghi, degli stessi uomini. Ci insegnano che l’evento è portatore di una verità di salvezza.</w:t>
      </w:r>
    </w:p>
    <w:p w14:paraId="3E0DF1D8" w14:textId="4F9F4287" w:rsidR="002C7A5A" w:rsidRPr="00CA2FD3" w:rsidRDefault="002C7A5A" w:rsidP="002C7A5A">
      <w:pPr>
        <w:spacing w:after="120"/>
        <w:jc w:val="both"/>
        <w:rPr>
          <w:rFonts w:ascii="Arial" w:hAnsi="Arial"/>
          <w:bCs/>
          <w:sz w:val="24"/>
        </w:rPr>
      </w:pPr>
      <w:r w:rsidRPr="00CA2FD3">
        <w:rPr>
          <w:rFonts w:ascii="Arial" w:hAnsi="Arial"/>
          <w:bCs/>
          <w:sz w:val="24"/>
        </w:rPr>
        <w:t>Dovremmo allora chiederci: qual è la verità di salvezza di questa forma, o di questa modalità attraverso cui vivo l’evento.</w:t>
      </w:r>
      <w:r w:rsidR="00BB26B8" w:rsidRPr="00CA2FD3">
        <w:rPr>
          <w:rFonts w:ascii="Arial" w:hAnsi="Arial"/>
          <w:bCs/>
          <w:sz w:val="24"/>
        </w:rPr>
        <w:t xml:space="preserve"> </w:t>
      </w:r>
      <w:r w:rsidRPr="00CA2FD3">
        <w:rPr>
          <w:rFonts w:ascii="Arial" w:hAnsi="Arial"/>
          <w:bCs/>
          <w:sz w:val="24"/>
        </w:rPr>
        <w:t xml:space="preserve">Per fare un esempio: la catechesi è evento di salvezza? È l’insegnamento del Regno di Dio, salvezza di ogni uomo? </w:t>
      </w:r>
      <w:r w:rsidR="00BB26B8" w:rsidRPr="00CA2FD3">
        <w:rPr>
          <w:rFonts w:ascii="Arial" w:hAnsi="Arial"/>
          <w:bCs/>
          <w:sz w:val="24"/>
        </w:rPr>
        <w:t xml:space="preserve"> </w:t>
      </w:r>
      <w:r w:rsidRPr="00CA2FD3">
        <w:rPr>
          <w:rFonts w:ascii="Arial" w:hAnsi="Arial"/>
          <w:bCs/>
          <w:sz w:val="24"/>
        </w:rPr>
        <w:t>Questa domanda è da porsi anche per la Santa Messa e per ogni altra celebrazione ufficiale e meno ufficiale, pubblica e privata.</w:t>
      </w:r>
      <w:r w:rsidR="00BB26B8" w:rsidRPr="00CA2FD3">
        <w:rPr>
          <w:rFonts w:ascii="Arial" w:hAnsi="Arial"/>
          <w:bCs/>
          <w:sz w:val="24"/>
        </w:rPr>
        <w:t xml:space="preserve"> </w:t>
      </w:r>
      <w:r w:rsidRPr="00CA2FD3">
        <w:rPr>
          <w:rFonts w:ascii="Arial" w:hAnsi="Arial"/>
          <w:bCs/>
          <w:sz w:val="24"/>
        </w:rPr>
        <w:t>Qual è la verità che l’evento contiene? Il modo di celebrare l’evento dona questa verità? Converte a questa verità? Trasforma la vita secondo questa verità?</w:t>
      </w:r>
    </w:p>
    <w:p w14:paraId="2655A736" w14:textId="3F4D815F" w:rsidR="002C7A5A" w:rsidRPr="00CA2FD3" w:rsidRDefault="002C7A5A" w:rsidP="002C7A5A">
      <w:pPr>
        <w:spacing w:after="120"/>
        <w:jc w:val="both"/>
        <w:rPr>
          <w:rFonts w:ascii="Arial" w:hAnsi="Arial"/>
          <w:bCs/>
          <w:sz w:val="24"/>
        </w:rPr>
      </w:pPr>
      <w:r w:rsidRPr="00CA2FD3">
        <w:rPr>
          <w:rFonts w:ascii="Arial" w:hAnsi="Arial"/>
          <w:bCs/>
          <w:sz w:val="24"/>
        </w:rPr>
        <w:t>A dodici anni il figlio veniva ammesso a pieno diritto nella vita religiosa, assumendone gli obblighi come un adulto.</w:t>
      </w:r>
      <w:r w:rsidR="00BB26B8" w:rsidRPr="00CA2FD3">
        <w:rPr>
          <w:rFonts w:ascii="Arial" w:hAnsi="Arial"/>
          <w:bCs/>
          <w:sz w:val="24"/>
        </w:rPr>
        <w:t xml:space="preserve"> </w:t>
      </w:r>
      <w:r w:rsidRPr="00CA2FD3">
        <w:rPr>
          <w:rFonts w:ascii="Arial" w:hAnsi="Arial"/>
          <w:bCs/>
          <w:sz w:val="24"/>
        </w:rPr>
        <w:t>Compiuti i dodici anni, Gesù con Maria e Giuseppe si reca a Gerusalemme.</w:t>
      </w:r>
      <w:r w:rsidR="00BB26B8" w:rsidRPr="00CA2FD3">
        <w:rPr>
          <w:rFonts w:ascii="Arial" w:hAnsi="Arial"/>
          <w:bCs/>
          <w:sz w:val="24"/>
        </w:rPr>
        <w:t xml:space="preserve"> </w:t>
      </w:r>
      <w:r w:rsidRPr="00CA2FD3">
        <w:rPr>
          <w:rFonts w:ascii="Arial" w:hAnsi="Arial"/>
          <w:bCs/>
          <w:sz w:val="24"/>
        </w:rPr>
        <w:t xml:space="preserve">Trascorsi i giorni della festa, secondo </w:t>
      </w:r>
      <w:r w:rsidRPr="00CA2FD3">
        <w:rPr>
          <w:rFonts w:ascii="Arial" w:hAnsi="Arial"/>
          <w:bCs/>
          <w:sz w:val="24"/>
        </w:rPr>
        <w:lastRenderedPageBreak/>
        <w:t>l’usanza si ritornava a casa.</w:t>
      </w:r>
      <w:r w:rsidR="00BB26B8" w:rsidRPr="00CA2FD3">
        <w:rPr>
          <w:rFonts w:ascii="Arial" w:hAnsi="Arial"/>
          <w:bCs/>
          <w:sz w:val="24"/>
        </w:rPr>
        <w:t xml:space="preserve"> </w:t>
      </w:r>
      <w:r w:rsidRPr="00CA2FD3">
        <w:rPr>
          <w:rFonts w:ascii="Arial" w:hAnsi="Arial"/>
          <w:bCs/>
          <w:sz w:val="24"/>
        </w:rPr>
        <w:t xml:space="preserve">Maria e Giuseppe prendono la via del </w:t>
      </w:r>
      <w:r w:rsidR="00BB26B8" w:rsidRPr="00CA2FD3">
        <w:rPr>
          <w:rFonts w:ascii="Arial" w:hAnsi="Arial"/>
          <w:bCs/>
          <w:sz w:val="24"/>
        </w:rPr>
        <w:t xml:space="preserve"> </w:t>
      </w:r>
      <w:r w:rsidRPr="00CA2FD3">
        <w:rPr>
          <w:rFonts w:ascii="Arial" w:hAnsi="Arial"/>
          <w:bCs/>
          <w:sz w:val="24"/>
        </w:rPr>
        <w:t>ritorno. Gesù invece rimane a Gerusalemme. Di questo i genitori non se ne accorgono.</w:t>
      </w:r>
      <w:r w:rsidR="00BB26B8" w:rsidRPr="00CA2FD3">
        <w:rPr>
          <w:rFonts w:ascii="Arial" w:hAnsi="Arial"/>
          <w:bCs/>
          <w:sz w:val="24"/>
        </w:rPr>
        <w:t xml:space="preserve"> </w:t>
      </w:r>
      <w:r w:rsidRPr="00CA2FD3">
        <w:rPr>
          <w:rFonts w:ascii="Arial" w:hAnsi="Arial"/>
          <w:bCs/>
          <w:sz w:val="24"/>
        </w:rPr>
        <w:t>Non se ne accorgono per un fatto storico.</w:t>
      </w:r>
      <w:r w:rsidR="00BB26B8" w:rsidRPr="00CA2FD3">
        <w:rPr>
          <w:rFonts w:ascii="Arial" w:hAnsi="Arial"/>
          <w:bCs/>
          <w:sz w:val="24"/>
        </w:rPr>
        <w:t xml:space="preserve"> </w:t>
      </w:r>
      <w:r w:rsidRPr="00CA2FD3">
        <w:rPr>
          <w:rFonts w:ascii="Arial" w:hAnsi="Arial"/>
          <w:bCs/>
          <w:sz w:val="24"/>
        </w:rPr>
        <w:t>Non dovevano accorgersi per un evento teologico.</w:t>
      </w:r>
    </w:p>
    <w:p w14:paraId="3EFC8681" w14:textId="77777777" w:rsidR="002C7A5A" w:rsidRPr="00CA2FD3" w:rsidRDefault="002C7A5A" w:rsidP="002C7A5A">
      <w:pPr>
        <w:spacing w:after="120"/>
        <w:jc w:val="both"/>
        <w:rPr>
          <w:rFonts w:ascii="Arial" w:hAnsi="Arial"/>
          <w:bCs/>
          <w:sz w:val="24"/>
        </w:rPr>
      </w:pPr>
      <w:r w:rsidRPr="00CA2FD3">
        <w:rPr>
          <w:rFonts w:ascii="Arial" w:hAnsi="Arial"/>
          <w:bCs/>
          <w:sz w:val="24"/>
        </w:rPr>
        <w:t>Il fatto storico è questo: i bambini erano parte della carovana. A volte si aggregavano ad un parente, altre volte ad un conoscente, altre volte con gli stessi loro coetanei. Ognuno sapeva come regolarsi sia nell’andare che nel tornare. Maria e Giuseppe sono sicuri di Gesù, conoscono la sua santità, la sua obbedienza, il senso altissimo del dovere. Sanno anche la sua somma prudenza con la quale fa ogni cosa. Non temono a causa della sua sempre puntuale correttezza nei loro riguardi.</w:t>
      </w:r>
    </w:p>
    <w:p w14:paraId="156EE67A" w14:textId="7280D94C" w:rsidR="002C7A5A" w:rsidRPr="00CA2FD3" w:rsidRDefault="002C7A5A" w:rsidP="002C7A5A">
      <w:pPr>
        <w:spacing w:after="120"/>
        <w:jc w:val="both"/>
        <w:rPr>
          <w:rFonts w:ascii="Arial" w:hAnsi="Arial"/>
          <w:bCs/>
          <w:sz w:val="24"/>
        </w:rPr>
      </w:pPr>
      <w:r w:rsidRPr="00CA2FD3">
        <w:rPr>
          <w:rFonts w:ascii="Arial" w:hAnsi="Arial"/>
          <w:bCs/>
          <w:sz w:val="24"/>
        </w:rPr>
        <w:t>Il fatto teologico è questo: Gesù è venuto su questa terra per essere il Maestro degli uomini. Deve essere Maestro degli adulti e dei non adulti, dei grandi e dei piccoli.</w:t>
      </w:r>
      <w:r w:rsidR="00BB26B8" w:rsidRPr="00CA2FD3">
        <w:rPr>
          <w:rFonts w:ascii="Arial" w:hAnsi="Arial"/>
          <w:bCs/>
          <w:sz w:val="24"/>
        </w:rPr>
        <w:t xml:space="preserve"> </w:t>
      </w:r>
      <w:r w:rsidRPr="00CA2FD3">
        <w:rPr>
          <w:rFonts w:ascii="Arial" w:hAnsi="Arial"/>
          <w:bCs/>
          <w:sz w:val="24"/>
        </w:rPr>
        <w:t>In questo evento del suo rimanere in Gerusalemme doveva dare agli uomini, adulti e piccoli, il più grande insegnamento.</w:t>
      </w:r>
      <w:r w:rsidR="00BB26B8" w:rsidRPr="00CA2FD3">
        <w:rPr>
          <w:rFonts w:ascii="Arial" w:hAnsi="Arial"/>
          <w:bCs/>
          <w:sz w:val="24"/>
        </w:rPr>
        <w:t xml:space="preserve"> </w:t>
      </w:r>
      <w:r w:rsidRPr="00CA2FD3">
        <w:rPr>
          <w:rFonts w:ascii="Arial" w:hAnsi="Arial"/>
          <w:bCs/>
          <w:sz w:val="24"/>
        </w:rPr>
        <w:t xml:space="preserve">Ogni vita è sempre a servizio del Signore. Per servire il Signore deve essere sempre disponibile. Nessuno può, né deve interferire tra la volontà di Dio e la volontà dell’uomo a servizio del Signore. </w:t>
      </w:r>
    </w:p>
    <w:p w14:paraId="37A6726B" w14:textId="7229D4E8" w:rsidR="002C7A5A" w:rsidRPr="00CA2FD3" w:rsidRDefault="002C7A5A" w:rsidP="002C7A5A">
      <w:pPr>
        <w:spacing w:after="120"/>
        <w:jc w:val="both"/>
        <w:rPr>
          <w:rFonts w:ascii="Arial" w:hAnsi="Arial"/>
          <w:bCs/>
          <w:sz w:val="24"/>
        </w:rPr>
      </w:pPr>
      <w:r w:rsidRPr="00CA2FD3">
        <w:rPr>
          <w:rFonts w:ascii="Arial" w:hAnsi="Arial"/>
          <w:bCs/>
          <w:sz w:val="24"/>
        </w:rPr>
        <w:t>Gesù è del Signore, è del Padre suo. Egli è venuto sulla terra per compiere la volontà del Padre. Deve compierla sempre.</w:t>
      </w:r>
      <w:r w:rsidR="00BB26B8" w:rsidRPr="00CA2FD3">
        <w:rPr>
          <w:rFonts w:ascii="Arial" w:hAnsi="Arial"/>
          <w:bCs/>
          <w:sz w:val="24"/>
        </w:rPr>
        <w:t xml:space="preserve"> </w:t>
      </w:r>
      <w:r w:rsidRPr="00CA2FD3">
        <w:rPr>
          <w:rFonts w:ascii="Arial" w:hAnsi="Arial"/>
          <w:bCs/>
          <w:sz w:val="24"/>
        </w:rPr>
        <w:t>A dodici anni è responsabile del compimento della volontà di Dio. A dodici anni deve insegnare ad ogni uomo chi è il Signore dell’uomo e il Signore dell’uomo è solo Dio.</w:t>
      </w:r>
      <w:r w:rsidR="00BB26B8" w:rsidRPr="00CA2FD3">
        <w:rPr>
          <w:rFonts w:ascii="Arial" w:hAnsi="Arial"/>
          <w:bCs/>
          <w:sz w:val="24"/>
        </w:rPr>
        <w:t xml:space="preserve"> </w:t>
      </w:r>
      <w:r w:rsidRPr="00CA2FD3">
        <w:rPr>
          <w:rFonts w:ascii="Arial" w:hAnsi="Arial"/>
          <w:bCs/>
          <w:sz w:val="24"/>
        </w:rPr>
        <w:t>Questo vale per Maria, per Giuseppe, vale per la Chiesa e per ogni responsabile nella Chiesa.</w:t>
      </w:r>
    </w:p>
    <w:p w14:paraId="2D957D4D" w14:textId="4FC57AE5" w:rsidR="002C7A5A" w:rsidRPr="00CA2FD3" w:rsidRDefault="002C7A5A" w:rsidP="002C7A5A">
      <w:pPr>
        <w:spacing w:after="120"/>
        <w:jc w:val="both"/>
        <w:rPr>
          <w:rFonts w:ascii="Arial" w:hAnsi="Arial"/>
          <w:bCs/>
          <w:sz w:val="24"/>
        </w:rPr>
      </w:pPr>
      <w:r w:rsidRPr="00CA2FD3">
        <w:rPr>
          <w:rFonts w:ascii="Arial" w:hAnsi="Arial"/>
          <w:bCs/>
          <w:sz w:val="24"/>
        </w:rPr>
        <w:t>La Chiesa non ha potere sulla volontà di Dio. La Chiesa ha il dovere di insegnare la verità che Cristo le ha lasciato. Ha il dovere di crescere nella conoscenza della verità e secondo questa crescita ammaestrare gli uomini.</w:t>
      </w:r>
      <w:r w:rsidR="00BB26B8" w:rsidRPr="00CA2FD3">
        <w:rPr>
          <w:rFonts w:ascii="Arial" w:hAnsi="Arial"/>
          <w:bCs/>
          <w:sz w:val="24"/>
        </w:rPr>
        <w:t xml:space="preserve"> </w:t>
      </w:r>
      <w:r w:rsidRPr="00CA2FD3">
        <w:rPr>
          <w:rFonts w:ascii="Arial" w:hAnsi="Arial"/>
          <w:bCs/>
          <w:sz w:val="24"/>
        </w:rPr>
        <w:t>Ma essa e tutti dobbiamo sempre distinguere: verità di Dio e volontà di Dio su di una persona.</w:t>
      </w:r>
      <w:r w:rsidR="00BB26B8" w:rsidRPr="00CA2FD3">
        <w:rPr>
          <w:rFonts w:ascii="Arial" w:hAnsi="Arial"/>
          <w:bCs/>
          <w:sz w:val="24"/>
        </w:rPr>
        <w:t xml:space="preserve"> </w:t>
      </w:r>
      <w:r w:rsidRPr="00CA2FD3">
        <w:rPr>
          <w:rFonts w:ascii="Arial" w:hAnsi="Arial"/>
          <w:bCs/>
          <w:sz w:val="24"/>
        </w:rPr>
        <w:t>La verità appartiene alla Chiesa, la volontà è e resterà sempre di Dio.</w:t>
      </w:r>
      <w:r w:rsidR="00BB26B8" w:rsidRPr="00CA2FD3">
        <w:rPr>
          <w:rFonts w:ascii="Arial" w:hAnsi="Arial"/>
          <w:bCs/>
          <w:sz w:val="24"/>
        </w:rPr>
        <w:t xml:space="preserve"> </w:t>
      </w:r>
      <w:r w:rsidRPr="00CA2FD3">
        <w:rPr>
          <w:rFonts w:ascii="Arial" w:hAnsi="Arial"/>
          <w:bCs/>
          <w:sz w:val="24"/>
        </w:rPr>
        <w:t>Maria e Giuseppe non se ne accorgono, perché non devono accorgersene.</w:t>
      </w:r>
      <w:r w:rsidR="00BB26B8" w:rsidRPr="00CA2FD3">
        <w:rPr>
          <w:rFonts w:ascii="Arial" w:hAnsi="Arial"/>
          <w:bCs/>
          <w:sz w:val="24"/>
        </w:rPr>
        <w:t xml:space="preserve"> </w:t>
      </w:r>
      <w:r w:rsidRPr="00CA2FD3">
        <w:rPr>
          <w:rFonts w:ascii="Arial" w:hAnsi="Arial"/>
          <w:bCs/>
          <w:sz w:val="24"/>
        </w:rPr>
        <w:t>L’insegnamento che dona a Maria e Giuseppe vale la loro sofferenza, la loro ansia, i tre giorni di ricerca.</w:t>
      </w:r>
    </w:p>
    <w:p w14:paraId="5AF4D0EE" w14:textId="77777777" w:rsidR="002C7A5A" w:rsidRPr="00CA2FD3" w:rsidRDefault="002C7A5A" w:rsidP="002C7A5A">
      <w:pPr>
        <w:spacing w:after="120"/>
        <w:jc w:val="both"/>
        <w:rPr>
          <w:rFonts w:ascii="Arial" w:hAnsi="Arial"/>
          <w:bCs/>
          <w:sz w:val="24"/>
        </w:rPr>
      </w:pPr>
      <w:r w:rsidRPr="00CA2FD3">
        <w:rPr>
          <w:rFonts w:ascii="Arial" w:hAnsi="Arial"/>
          <w:bCs/>
          <w:sz w:val="24"/>
        </w:rPr>
        <w:t>Una annotazione merita rilievo: quando si recita il Santo Rosario secondo il mistero della gioia, si dice che Gesù si è smarrito a Gerusalemme. Si parla di smarrimento e di ritrovamento. (Gesù non si è smarrito. Gesù è rimasto. Non è la stessa cosa. Gesù è prudente, saggio, accorto è a disposizione della volontà del Padre).</w:t>
      </w:r>
    </w:p>
    <w:p w14:paraId="5E6AC462" w14:textId="4038614C" w:rsidR="002C7A5A" w:rsidRPr="00CA2FD3" w:rsidRDefault="002C7A5A" w:rsidP="002C7A5A">
      <w:pPr>
        <w:spacing w:after="120"/>
        <w:jc w:val="both"/>
        <w:rPr>
          <w:rFonts w:ascii="Arial" w:hAnsi="Arial"/>
          <w:bCs/>
          <w:sz w:val="24"/>
        </w:rPr>
      </w:pPr>
      <w:r w:rsidRPr="00CA2FD3">
        <w:rPr>
          <w:rFonts w:ascii="Arial" w:hAnsi="Arial"/>
          <w:bCs/>
          <w:sz w:val="24"/>
        </w:rPr>
        <w:t>Durante il giorno la carovana procedeva in ordine sparso.</w:t>
      </w:r>
      <w:r w:rsidR="00BB26B8" w:rsidRPr="00CA2FD3">
        <w:rPr>
          <w:rFonts w:ascii="Arial" w:hAnsi="Arial"/>
          <w:bCs/>
          <w:sz w:val="24"/>
        </w:rPr>
        <w:t xml:space="preserve"> </w:t>
      </w:r>
      <w:r w:rsidRPr="00CA2FD3">
        <w:rPr>
          <w:rFonts w:ascii="Arial" w:hAnsi="Arial"/>
          <w:bCs/>
          <w:sz w:val="24"/>
        </w:rPr>
        <w:t>La sera le famiglie si ricongiungevano. Gesù non si ricongiunge con Maria e Giuseppe. Questi iniziano da subito la ricerca.</w:t>
      </w:r>
      <w:r w:rsidR="00BB26B8" w:rsidRPr="00CA2FD3">
        <w:rPr>
          <w:rFonts w:ascii="Arial" w:hAnsi="Arial"/>
          <w:bCs/>
          <w:sz w:val="24"/>
        </w:rPr>
        <w:t xml:space="preserve"> </w:t>
      </w:r>
      <w:r w:rsidRPr="00CA2FD3">
        <w:rPr>
          <w:rFonts w:ascii="Arial" w:hAnsi="Arial"/>
          <w:bCs/>
          <w:sz w:val="24"/>
        </w:rPr>
        <w:t>Lo cercano prima tra i parenti e i conoscenti della carovana.</w:t>
      </w:r>
      <w:r w:rsidR="00BB26B8" w:rsidRPr="00CA2FD3">
        <w:rPr>
          <w:rFonts w:ascii="Arial" w:hAnsi="Arial"/>
          <w:bCs/>
          <w:sz w:val="24"/>
        </w:rPr>
        <w:t xml:space="preserve"> </w:t>
      </w:r>
      <w:r w:rsidRPr="00CA2FD3">
        <w:rPr>
          <w:rFonts w:ascii="Arial" w:hAnsi="Arial"/>
          <w:bCs/>
          <w:sz w:val="24"/>
        </w:rPr>
        <w:t>Non trovandolo, ritornano a Gerusalemme, in cerca di Lui.</w:t>
      </w:r>
      <w:r w:rsidR="00BB26B8" w:rsidRPr="00CA2FD3">
        <w:rPr>
          <w:rFonts w:ascii="Arial" w:hAnsi="Arial"/>
          <w:bCs/>
          <w:sz w:val="24"/>
        </w:rPr>
        <w:t xml:space="preserve"> </w:t>
      </w:r>
    </w:p>
    <w:p w14:paraId="3F74C9EB" w14:textId="42998E1B" w:rsidR="002C7A5A" w:rsidRPr="00CA2FD3" w:rsidRDefault="002C7A5A" w:rsidP="002C7A5A">
      <w:pPr>
        <w:spacing w:after="120"/>
        <w:jc w:val="both"/>
        <w:rPr>
          <w:rFonts w:ascii="Arial" w:hAnsi="Arial"/>
          <w:bCs/>
          <w:sz w:val="24"/>
        </w:rPr>
      </w:pPr>
      <w:r w:rsidRPr="00CA2FD3">
        <w:rPr>
          <w:rFonts w:ascii="Arial" w:hAnsi="Arial"/>
          <w:bCs/>
          <w:sz w:val="24"/>
        </w:rPr>
        <w:t>Tornati a Gerusalemme, Gesù viene trovato nel tempio, in mezzo ai dottori, mentre li ascoltava e li interrogava.</w:t>
      </w:r>
      <w:r w:rsidR="00BB26B8" w:rsidRPr="00CA2FD3">
        <w:rPr>
          <w:rFonts w:ascii="Arial" w:hAnsi="Arial"/>
          <w:bCs/>
          <w:sz w:val="24"/>
        </w:rPr>
        <w:t xml:space="preserve"> </w:t>
      </w:r>
      <w:r w:rsidRPr="00CA2FD3">
        <w:rPr>
          <w:rFonts w:ascii="Arial" w:hAnsi="Arial"/>
          <w:bCs/>
          <w:sz w:val="24"/>
        </w:rPr>
        <w:t>I tre giorni sono: uno di andata, uno di ritorno. Il terzo è del ritrovamento.</w:t>
      </w:r>
      <w:r w:rsidR="00BB26B8" w:rsidRPr="00CA2FD3">
        <w:rPr>
          <w:rFonts w:ascii="Arial" w:hAnsi="Arial"/>
          <w:bCs/>
          <w:sz w:val="24"/>
        </w:rPr>
        <w:t xml:space="preserve"> </w:t>
      </w:r>
      <w:r w:rsidRPr="00CA2FD3">
        <w:rPr>
          <w:rFonts w:ascii="Arial" w:hAnsi="Arial"/>
          <w:bCs/>
          <w:sz w:val="24"/>
        </w:rPr>
        <w:t xml:space="preserve">Il terzo giorno è sempre del Signore. Indica azione di Dio, non dell’uomo. Indica azione compiuta, perfettamente compiuta, santamente </w:t>
      </w:r>
      <w:r w:rsidRPr="00CA2FD3">
        <w:rPr>
          <w:rFonts w:ascii="Arial" w:hAnsi="Arial"/>
          <w:bCs/>
          <w:sz w:val="24"/>
        </w:rPr>
        <w:lastRenderedPageBreak/>
        <w:t>compiuta dal Signore</w:t>
      </w:r>
      <w:r w:rsidR="008847C7" w:rsidRPr="00CA2FD3">
        <w:rPr>
          <w:rFonts w:ascii="Arial" w:hAnsi="Arial"/>
          <w:bCs/>
          <w:sz w:val="24"/>
        </w:rPr>
        <w:t xml:space="preserve">. </w:t>
      </w:r>
      <w:r w:rsidRPr="00CA2FD3">
        <w:rPr>
          <w:rFonts w:ascii="Arial" w:hAnsi="Arial"/>
          <w:bCs/>
          <w:sz w:val="24"/>
        </w:rPr>
        <w:t>Gesù, sapienza di Dio, è in mezzo alla sapienza umana.</w:t>
      </w:r>
      <w:r w:rsidR="00BB26B8" w:rsidRPr="00CA2FD3">
        <w:rPr>
          <w:rFonts w:ascii="Arial" w:hAnsi="Arial"/>
          <w:bCs/>
          <w:sz w:val="24"/>
        </w:rPr>
        <w:t xml:space="preserve"> </w:t>
      </w:r>
      <w:r w:rsidRPr="00CA2FD3">
        <w:rPr>
          <w:rFonts w:ascii="Arial" w:hAnsi="Arial"/>
          <w:bCs/>
          <w:sz w:val="24"/>
        </w:rPr>
        <w:t>Dio, in Gesù, inizia a rivelare al suo Popolo il vero mistero della sua verità.</w:t>
      </w:r>
    </w:p>
    <w:p w14:paraId="3EE23210" w14:textId="69F457D2" w:rsidR="002C7A5A" w:rsidRPr="00CA2FD3" w:rsidRDefault="002C7A5A" w:rsidP="002C7A5A">
      <w:pPr>
        <w:spacing w:after="120"/>
        <w:jc w:val="both"/>
        <w:rPr>
          <w:rFonts w:ascii="Arial" w:hAnsi="Arial"/>
          <w:bCs/>
          <w:sz w:val="24"/>
        </w:rPr>
      </w:pPr>
      <w:r w:rsidRPr="00CA2FD3">
        <w:rPr>
          <w:rFonts w:ascii="Arial" w:hAnsi="Arial"/>
          <w:bCs/>
          <w:sz w:val="24"/>
        </w:rPr>
        <w:t>Quanti udivano sia le domande che le risposte di Gesù erano pieni di stupore.</w:t>
      </w:r>
      <w:r w:rsidR="00BB26B8" w:rsidRPr="00CA2FD3">
        <w:rPr>
          <w:rFonts w:ascii="Arial" w:hAnsi="Arial"/>
          <w:bCs/>
          <w:sz w:val="24"/>
        </w:rPr>
        <w:t xml:space="preserve"> </w:t>
      </w:r>
      <w:r w:rsidRPr="00CA2FD3">
        <w:rPr>
          <w:rFonts w:ascii="Arial" w:hAnsi="Arial"/>
          <w:bCs/>
          <w:sz w:val="24"/>
        </w:rPr>
        <w:t>Lo stupore – si è già detto altrove – è segno della straordinaria grandezza, o del mistero che avvolge un evento.</w:t>
      </w:r>
      <w:r w:rsidR="00BB26B8" w:rsidRPr="00CA2FD3">
        <w:rPr>
          <w:rFonts w:ascii="Arial" w:hAnsi="Arial"/>
          <w:bCs/>
          <w:sz w:val="24"/>
        </w:rPr>
        <w:t xml:space="preserve"> </w:t>
      </w:r>
      <w:r w:rsidRPr="00CA2FD3">
        <w:rPr>
          <w:rFonts w:ascii="Arial" w:hAnsi="Arial"/>
          <w:bCs/>
          <w:sz w:val="24"/>
        </w:rPr>
        <w:t>La sapienza di Cristo Gesù non è semplicemente umana, essa è divina.</w:t>
      </w:r>
      <w:r w:rsidR="00BB26B8" w:rsidRPr="00CA2FD3">
        <w:rPr>
          <w:rFonts w:ascii="Arial" w:hAnsi="Arial"/>
          <w:bCs/>
          <w:sz w:val="24"/>
        </w:rPr>
        <w:t xml:space="preserve"> </w:t>
      </w:r>
      <w:r w:rsidRPr="00CA2FD3">
        <w:rPr>
          <w:rFonts w:ascii="Arial" w:hAnsi="Arial"/>
          <w:bCs/>
          <w:sz w:val="24"/>
        </w:rPr>
        <w:t>Essa è conoscenza diretta di Dio.</w:t>
      </w:r>
      <w:r w:rsidR="00BB26B8" w:rsidRPr="00CA2FD3">
        <w:rPr>
          <w:rFonts w:ascii="Arial" w:hAnsi="Arial"/>
          <w:bCs/>
          <w:sz w:val="24"/>
        </w:rPr>
        <w:t xml:space="preserve"> </w:t>
      </w:r>
      <w:r w:rsidRPr="00CA2FD3">
        <w:rPr>
          <w:rFonts w:ascii="Arial" w:hAnsi="Arial"/>
          <w:bCs/>
          <w:sz w:val="24"/>
        </w:rPr>
        <w:t>È conoscenza da Dio, non dagli uomini.</w:t>
      </w:r>
      <w:r w:rsidR="00BB26B8" w:rsidRPr="00CA2FD3">
        <w:rPr>
          <w:rFonts w:ascii="Arial" w:hAnsi="Arial"/>
          <w:bCs/>
          <w:sz w:val="24"/>
        </w:rPr>
        <w:t xml:space="preserve"> </w:t>
      </w:r>
      <w:r w:rsidRPr="00CA2FD3">
        <w:rPr>
          <w:rFonts w:ascii="Arial" w:hAnsi="Arial"/>
          <w:bCs/>
          <w:sz w:val="24"/>
        </w:rPr>
        <w:t>Il Maestro di Cristo Gesù è Dio, il Padre e lo Spirito Santo per quanto attiene alla sua umanità. La sapienza divina della sua Persona divina è invece eterna, immediata.</w:t>
      </w:r>
      <w:r w:rsidR="00BB26B8" w:rsidRPr="00CA2FD3">
        <w:rPr>
          <w:rFonts w:ascii="Arial" w:hAnsi="Arial"/>
          <w:bCs/>
          <w:sz w:val="24"/>
        </w:rPr>
        <w:t xml:space="preserve"> </w:t>
      </w:r>
      <w:r w:rsidRPr="00CA2FD3">
        <w:rPr>
          <w:rFonts w:ascii="Arial" w:hAnsi="Arial"/>
          <w:bCs/>
          <w:sz w:val="24"/>
        </w:rPr>
        <w:t>Da puntualizzare che tra Cristo, il Padre e lo Spirito Santo non c’è alcun impedimento né di vizio, né di peccato.</w:t>
      </w:r>
      <w:r w:rsidR="00BB26B8" w:rsidRPr="00CA2FD3">
        <w:rPr>
          <w:rFonts w:ascii="Arial" w:hAnsi="Arial"/>
          <w:bCs/>
          <w:sz w:val="24"/>
        </w:rPr>
        <w:t xml:space="preserve"> </w:t>
      </w:r>
      <w:r w:rsidRPr="00CA2FD3">
        <w:rPr>
          <w:rFonts w:ascii="Arial" w:hAnsi="Arial"/>
          <w:bCs/>
          <w:sz w:val="24"/>
        </w:rPr>
        <w:t>La sua intelligenza è tutta impregnata dallo Spirito Santo ed è impregnata nella misura della sua crescita umana.</w:t>
      </w:r>
      <w:r w:rsidR="00BB26B8" w:rsidRPr="00CA2FD3">
        <w:rPr>
          <w:rFonts w:ascii="Arial" w:hAnsi="Arial"/>
          <w:bCs/>
          <w:sz w:val="24"/>
        </w:rPr>
        <w:t xml:space="preserve"> </w:t>
      </w:r>
      <w:r w:rsidRPr="00CA2FD3">
        <w:rPr>
          <w:rFonts w:ascii="Arial" w:hAnsi="Arial"/>
          <w:bCs/>
          <w:sz w:val="24"/>
        </w:rPr>
        <w:t>Lo Spirito Santo riempie di verità celeste e divina la mente di Cristo Gesù in maniera proporzionata alla sua crescita come vero uomo.</w:t>
      </w:r>
      <w:r w:rsidR="00BB26B8" w:rsidRPr="00CA2FD3">
        <w:rPr>
          <w:rFonts w:ascii="Arial" w:hAnsi="Arial"/>
          <w:bCs/>
          <w:sz w:val="24"/>
        </w:rPr>
        <w:t xml:space="preserve"> </w:t>
      </w:r>
      <w:r w:rsidRPr="00CA2FD3">
        <w:rPr>
          <w:rFonts w:ascii="Arial" w:hAnsi="Arial"/>
          <w:bCs/>
          <w:sz w:val="24"/>
        </w:rPr>
        <w:t>Anche la volontà del Padre in tutta la sua interezza è data a Cristo in misura della sua crescita in grazia.</w:t>
      </w:r>
    </w:p>
    <w:p w14:paraId="736B8B34" w14:textId="1FFC8FF1" w:rsidR="002C7A5A" w:rsidRPr="00CA2FD3" w:rsidRDefault="002C7A5A" w:rsidP="002C7A5A">
      <w:pPr>
        <w:spacing w:after="120"/>
        <w:jc w:val="both"/>
        <w:rPr>
          <w:rFonts w:ascii="Arial" w:hAnsi="Arial"/>
          <w:bCs/>
          <w:sz w:val="24"/>
        </w:rPr>
      </w:pPr>
      <w:r w:rsidRPr="00CA2FD3">
        <w:rPr>
          <w:rFonts w:ascii="Arial" w:hAnsi="Arial"/>
          <w:bCs/>
          <w:sz w:val="24"/>
        </w:rPr>
        <w:t>È verità: la conoscenza di Cristo nelle cose di Dio non è frutto dell’esperienza. Neanche la conoscenza della volontà del Padre è frutto dell’esperienza.</w:t>
      </w:r>
      <w:r w:rsidR="00BB26B8" w:rsidRPr="00CA2FD3">
        <w:rPr>
          <w:rFonts w:ascii="Arial" w:hAnsi="Arial"/>
          <w:bCs/>
          <w:sz w:val="24"/>
        </w:rPr>
        <w:t xml:space="preserve"> </w:t>
      </w:r>
      <w:r w:rsidRPr="00CA2FD3">
        <w:rPr>
          <w:rFonts w:ascii="Arial" w:hAnsi="Arial"/>
          <w:bCs/>
          <w:sz w:val="24"/>
        </w:rPr>
        <w:t>Conoscenza e volontà del Padre sono date a Cristo giorno per giorno e sono date il giorno in cui Cristo Gesù è nella capacità umana di assumerle pienamente.</w:t>
      </w:r>
      <w:r w:rsidR="00BB26B8" w:rsidRPr="00CA2FD3">
        <w:rPr>
          <w:rFonts w:ascii="Arial" w:hAnsi="Arial"/>
          <w:bCs/>
          <w:sz w:val="24"/>
        </w:rPr>
        <w:t xml:space="preserve"> </w:t>
      </w:r>
      <w:r w:rsidRPr="00CA2FD3">
        <w:rPr>
          <w:rFonts w:ascii="Arial" w:hAnsi="Arial"/>
          <w:bCs/>
          <w:sz w:val="24"/>
        </w:rPr>
        <w:t>Sono date per rivelazione, per ispirazione, per mozione dello Spirito Santo.</w:t>
      </w:r>
      <w:r w:rsidR="00BB26B8" w:rsidRPr="00CA2FD3">
        <w:rPr>
          <w:rFonts w:ascii="Arial" w:hAnsi="Arial"/>
          <w:bCs/>
          <w:sz w:val="24"/>
        </w:rPr>
        <w:t xml:space="preserve"> </w:t>
      </w:r>
      <w:r w:rsidRPr="00CA2FD3">
        <w:rPr>
          <w:rFonts w:ascii="Arial" w:hAnsi="Arial"/>
          <w:bCs/>
          <w:sz w:val="24"/>
        </w:rPr>
        <w:t>Cristo Gesù, nella sua umanità, è il perfetto allievo dello Spirito Santo.</w:t>
      </w:r>
      <w:r w:rsidR="00BB26B8" w:rsidRPr="00CA2FD3">
        <w:rPr>
          <w:rFonts w:ascii="Arial" w:hAnsi="Arial"/>
          <w:bCs/>
          <w:sz w:val="24"/>
        </w:rPr>
        <w:t xml:space="preserve"> </w:t>
      </w:r>
      <w:r w:rsidRPr="00CA2FD3">
        <w:rPr>
          <w:rFonts w:ascii="Arial" w:hAnsi="Arial"/>
          <w:bCs/>
          <w:sz w:val="24"/>
        </w:rPr>
        <w:t>Lo Spirito Santo sa come condurlo, illuminarlo, muoverlo, formarlo nella sapienza eterna di Dio e nella conoscenza della volontà del Padre, nel cui compimento è la salvezza del mondo.</w:t>
      </w:r>
    </w:p>
    <w:p w14:paraId="4B8EB62C" w14:textId="34FD1034" w:rsidR="002C7A5A" w:rsidRPr="00CA2FD3" w:rsidRDefault="002C7A5A" w:rsidP="002C7A5A">
      <w:pPr>
        <w:spacing w:after="120"/>
        <w:jc w:val="both"/>
        <w:rPr>
          <w:rFonts w:ascii="Arial" w:hAnsi="Arial"/>
          <w:bCs/>
          <w:sz w:val="24"/>
        </w:rPr>
      </w:pPr>
      <w:r w:rsidRPr="00CA2FD3">
        <w:rPr>
          <w:rFonts w:ascii="Arial" w:hAnsi="Arial"/>
          <w:bCs/>
          <w:sz w:val="24"/>
        </w:rPr>
        <w:t>La storia per Cristo Gesù è la croce che deve portare per il compimento della volontà del Padre.</w:t>
      </w:r>
      <w:r w:rsidR="00BB26B8" w:rsidRPr="00CA2FD3">
        <w:rPr>
          <w:rFonts w:ascii="Arial" w:hAnsi="Arial"/>
          <w:bCs/>
          <w:sz w:val="24"/>
        </w:rPr>
        <w:t xml:space="preserve"> </w:t>
      </w:r>
      <w:r w:rsidRPr="00CA2FD3">
        <w:rPr>
          <w:rFonts w:ascii="Arial" w:hAnsi="Arial"/>
          <w:bCs/>
          <w:sz w:val="24"/>
        </w:rPr>
        <w:t>In altre parole: Cristo Gesù è più che Abramo, più che Mosè, più che i profeti, più che Giona, più che Salomone, più di ogni altro saggio di Israele, più di ogni Santo nella Chiesa</w:t>
      </w:r>
      <w:r w:rsidR="008847C7" w:rsidRPr="00CA2FD3">
        <w:rPr>
          <w:rFonts w:ascii="Arial" w:hAnsi="Arial"/>
          <w:bCs/>
          <w:sz w:val="24"/>
        </w:rPr>
        <w:t xml:space="preserve">. </w:t>
      </w:r>
      <w:r w:rsidRPr="00CA2FD3">
        <w:rPr>
          <w:rFonts w:ascii="Arial" w:hAnsi="Arial"/>
          <w:bCs/>
          <w:sz w:val="24"/>
        </w:rPr>
        <w:t>Se tutti costoro sono stati ammaestrati direttamente da Dio, Gesù Signore nella sua intelligenza umana è stato ammaestrato dallo Spirito Santo, direttamente, più di tutti costoro</w:t>
      </w:r>
      <w:r w:rsidR="008847C7" w:rsidRPr="00CA2FD3">
        <w:rPr>
          <w:rFonts w:ascii="Arial" w:hAnsi="Arial"/>
          <w:bCs/>
          <w:sz w:val="24"/>
        </w:rPr>
        <w:t xml:space="preserve">. </w:t>
      </w:r>
      <w:r w:rsidRPr="00CA2FD3">
        <w:rPr>
          <w:rFonts w:ascii="Arial" w:hAnsi="Arial"/>
          <w:bCs/>
          <w:sz w:val="24"/>
        </w:rPr>
        <w:t xml:space="preserve">Gesù sa cosa fare e dove farlo: perché il Signore glielo rivela; perché lo Spirito lo muove. </w:t>
      </w:r>
    </w:p>
    <w:p w14:paraId="1798A9CA" w14:textId="5FCD0F43" w:rsidR="002C7A5A" w:rsidRPr="00CA2FD3" w:rsidRDefault="002C7A5A" w:rsidP="002C7A5A">
      <w:pPr>
        <w:spacing w:after="120"/>
        <w:jc w:val="both"/>
        <w:rPr>
          <w:rFonts w:ascii="Arial" w:hAnsi="Arial"/>
          <w:bCs/>
          <w:sz w:val="24"/>
        </w:rPr>
      </w:pPr>
      <w:r w:rsidRPr="00CA2FD3">
        <w:rPr>
          <w:rFonts w:ascii="Arial" w:hAnsi="Arial"/>
          <w:bCs/>
          <w:sz w:val="24"/>
        </w:rPr>
        <w:t>Maria e Giuseppe, anche loro rimangono stupiti.</w:t>
      </w:r>
      <w:r w:rsidR="00BB26B8" w:rsidRPr="00CA2FD3">
        <w:rPr>
          <w:rFonts w:ascii="Arial" w:hAnsi="Arial"/>
          <w:bCs/>
          <w:sz w:val="24"/>
        </w:rPr>
        <w:t xml:space="preserve"> </w:t>
      </w:r>
      <w:r w:rsidRPr="00CA2FD3">
        <w:rPr>
          <w:rFonts w:ascii="Arial" w:hAnsi="Arial"/>
          <w:bCs/>
          <w:sz w:val="24"/>
        </w:rPr>
        <w:t>Sono stupiti perché Gesù è nel tempio, in mezzo ai dottori</w:t>
      </w:r>
      <w:r w:rsidR="008847C7" w:rsidRPr="00CA2FD3">
        <w:rPr>
          <w:rFonts w:ascii="Arial" w:hAnsi="Arial"/>
          <w:bCs/>
          <w:sz w:val="24"/>
        </w:rPr>
        <w:t xml:space="preserve">. </w:t>
      </w:r>
      <w:r w:rsidRPr="00CA2FD3">
        <w:rPr>
          <w:rFonts w:ascii="Arial" w:hAnsi="Arial"/>
          <w:bCs/>
          <w:sz w:val="24"/>
        </w:rPr>
        <w:t>Sono stupiti per la sua intelligenza e grandezza di dottrina.</w:t>
      </w:r>
      <w:r w:rsidR="00BB26B8" w:rsidRPr="00CA2FD3">
        <w:rPr>
          <w:rFonts w:ascii="Arial" w:hAnsi="Arial"/>
          <w:bCs/>
          <w:sz w:val="24"/>
        </w:rPr>
        <w:t xml:space="preserve"> </w:t>
      </w:r>
      <w:r w:rsidRPr="00CA2FD3">
        <w:rPr>
          <w:rFonts w:ascii="Arial" w:hAnsi="Arial"/>
          <w:bCs/>
          <w:sz w:val="24"/>
        </w:rPr>
        <w:t>Sono stupiti perché anche loro sono posti dinanzi ad un mistero.</w:t>
      </w:r>
      <w:r w:rsidR="00BB26B8" w:rsidRPr="00CA2FD3">
        <w:rPr>
          <w:rFonts w:ascii="Arial" w:hAnsi="Arial"/>
          <w:bCs/>
          <w:sz w:val="24"/>
        </w:rPr>
        <w:t xml:space="preserve"> </w:t>
      </w:r>
      <w:r w:rsidRPr="00CA2FD3">
        <w:rPr>
          <w:rFonts w:ascii="Arial" w:hAnsi="Arial"/>
          <w:bCs/>
          <w:sz w:val="24"/>
        </w:rPr>
        <w:t>Loro pensano, però, che quanto è avvenuto sia volontà di Cristo Gesù.</w:t>
      </w:r>
      <w:r w:rsidR="00BB26B8" w:rsidRPr="00CA2FD3">
        <w:rPr>
          <w:rFonts w:ascii="Arial" w:hAnsi="Arial"/>
          <w:bCs/>
          <w:sz w:val="24"/>
        </w:rPr>
        <w:t xml:space="preserve"> </w:t>
      </w:r>
      <w:r w:rsidRPr="00CA2FD3">
        <w:rPr>
          <w:rFonts w:ascii="Arial" w:hAnsi="Arial"/>
          <w:bCs/>
          <w:sz w:val="24"/>
        </w:rPr>
        <w:t>È questo il contenuto delle parole che la Madre rivolge a Gesù.</w:t>
      </w:r>
    </w:p>
    <w:p w14:paraId="240FC67E" w14:textId="6573FC58" w:rsidR="002C7A5A" w:rsidRPr="00CA2FD3" w:rsidRDefault="002C7A5A" w:rsidP="002C7A5A">
      <w:pPr>
        <w:spacing w:after="120"/>
        <w:jc w:val="both"/>
        <w:rPr>
          <w:rFonts w:ascii="Arial" w:hAnsi="Arial"/>
          <w:bCs/>
          <w:sz w:val="24"/>
        </w:rPr>
      </w:pPr>
      <w:r w:rsidRPr="00CA2FD3">
        <w:rPr>
          <w:rFonts w:ascii="Arial" w:hAnsi="Arial"/>
          <w:bCs/>
          <w:sz w:val="24"/>
        </w:rPr>
        <w:t>L’angoscia in Maria e Giuseppe è il frutto del loro amore. È causata direttamente dalla non conoscenza dei fatti e quindi dal timore del peggio.</w:t>
      </w:r>
      <w:r w:rsidR="00BB26B8" w:rsidRPr="00CA2FD3">
        <w:rPr>
          <w:rFonts w:ascii="Arial" w:hAnsi="Arial"/>
          <w:bCs/>
          <w:sz w:val="24"/>
        </w:rPr>
        <w:t xml:space="preserve"> </w:t>
      </w:r>
      <w:r w:rsidRPr="00CA2FD3">
        <w:rPr>
          <w:rFonts w:ascii="Arial" w:hAnsi="Arial"/>
          <w:bCs/>
          <w:sz w:val="24"/>
        </w:rPr>
        <w:t>L’amore si fa ricerca. La ricerca non ha fine, finché non trova la giusta risposta e la risposta è una sola: la soluzione della domanda che muove la ricerca.</w:t>
      </w:r>
      <w:r w:rsidR="00BB26B8" w:rsidRPr="00CA2FD3">
        <w:rPr>
          <w:rFonts w:ascii="Arial" w:hAnsi="Arial"/>
          <w:bCs/>
          <w:sz w:val="24"/>
        </w:rPr>
        <w:t xml:space="preserve"> </w:t>
      </w:r>
      <w:r w:rsidRPr="00CA2FD3">
        <w:rPr>
          <w:rFonts w:ascii="Arial" w:hAnsi="Arial"/>
          <w:bCs/>
          <w:sz w:val="24"/>
        </w:rPr>
        <w:t>L’angoscia si può trasformare in gioia, in disperazione, in rassegnazione o affidamento a Dio, a seconda che il risultato sia lieto, o triste, di vita, o di morte.</w:t>
      </w:r>
    </w:p>
    <w:p w14:paraId="0CD27913" w14:textId="5E59A594" w:rsidR="002C7A5A" w:rsidRPr="00CA2FD3" w:rsidRDefault="002C7A5A" w:rsidP="002C7A5A">
      <w:pPr>
        <w:spacing w:after="120"/>
        <w:jc w:val="both"/>
        <w:rPr>
          <w:rFonts w:ascii="Arial" w:hAnsi="Arial"/>
          <w:bCs/>
          <w:sz w:val="24"/>
        </w:rPr>
      </w:pPr>
      <w:r w:rsidRPr="00CA2FD3">
        <w:rPr>
          <w:rFonts w:ascii="Arial" w:hAnsi="Arial"/>
          <w:bCs/>
          <w:sz w:val="24"/>
        </w:rPr>
        <w:t>La risposta di Cristo dice la verità assoluta sulla sua vita.</w:t>
      </w:r>
      <w:r w:rsidR="00BB26B8" w:rsidRPr="00CA2FD3">
        <w:rPr>
          <w:rFonts w:ascii="Arial" w:hAnsi="Arial"/>
          <w:bCs/>
          <w:sz w:val="24"/>
        </w:rPr>
        <w:t xml:space="preserve"> </w:t>
      </w:r>
      <w:r w:rsidRPr="00CA2FD3">
        <w:rPr>
          <w:rFonts w:ascii="Arial" w:hAnsi="Arial"/>
          <w:bCs/>
          <w:sz w:val="24"/>
        </w:rPr>
        <w:t>Egli è di Dio. È da Dio. Deve occuparsi delle cose del Padre suo.</w:t>
      </w:r>
      <w:r w:rsidR="00BB26B8" w:rsidRPr="00CA2FD3">
        <w:rPr>
          <w:rFonts w:ascii="Arial" w:hAnsi="Arial"/>
          <w:bCs/>
          <w:sz w:val="24"/>
        </w:rPr>
        <w:t xml:space="preserve"> </w:t>
      </w:r>
      <w:r w:rsidRPr="00CA2FD3">
        <w:rPr>
          <w:rFonts w:ascii="Arial" w:hAnsi="Arial"/>
          <w:bCs/>
          <w:sz w:val="24"/>
        </w:rPr>
        <w:t>La sua obbedienza è prima a Dio, poi agli uomini.</w:t>
      </w:r>
      <w:r w:rsidR="00BB26B8" w:rsidRPr="00CA2FD3">
        <w:rPr>
          <w:rFonts w:ascii="Arial" w:hAnsi="Arial"/>
          <w:bCs/>
          <w:sz w:val="24"/>
        </w:rPr>
        <w:t xml:space="preserve"> </w:t>
      </w:r>
      <w:r w:rsidRPr="00CA2FD3">
        <w:rPr>
          <w:rFonts w:ascii="Arial" w:hAnsi="Arial"/>
          <w:bCs/>
          <w:sz w:val="24"/>
        </w:rPr>
        <w:t>È a Dio nelle cose di Dio. È agli uomini nelle cose degli uomini, della terra.</w:t>
      </w:r>
      <w:r w:rsidR="00BB26B8" w:rsidRPr="00CA2FD3">
        <w:rPr>
          <w:rFonts w:ascii="Arial" w:hAnsi="Arial"/>
          <w:bCs/>
          <w:sz w:val="24"/>
        </w:rPr>
        <w:t xml:space="preserve"> </w:t>
      </w:r>
      <w:r w:rsidRPr="00CA2FD3">
        <w:rPr>
          <w:rFonts w:ascii="Arial" w:hAnsi="Arial"/>
          <w:bCs/>
          <w:sz w:val="24"/>
        </w:rPr>
        <w:t>È al Cielo per le cose del Cielo. È alla terra per le cose della terra.</w:t>
      </w:r>
      <w:r w:rsidR="00BB26B8" w:rsidRPr="00CA2FD3">
        <w:rPr>
          <w:rFonts w:ascii="Arial" w:hAnsi="Arial"/>
          <w:bCs/>
          <w:sz w:val="24"/>
        </w:rPr>
        <w:t xml:space="preserve"> </w:t>
      </w:r>
      <w:r w:rsidRPr="00CA2FD3">
        <w:rPr>
          <w:rFonts w:ascii="Arial" w:hAnsi="Arial"/>
          <w:bCs/>
          <w:sz w:val="24"/>
        </w:rPr>
        <w:t xml:space="preserve">La </w:t>
      </w:r>
      <w:r w:rsidRPr="00CA2FD3">
        <w:rPr>
          <w:rFonts w:ascii="Arial" w:hAnsi="Arial"/>
          <w:bCs/>
          <w:sz w:val="24"/>
        </w:rPr>
        <w:lastRenderedPageBreak/>
        <w:t>risposta dice anche: voi mi conoscete, conoscendomi non mi dovevate cercare.</w:t>
      </w:r>
      <w:r w:rsidR="00BB26B8" w:rsidRPr="00CA2FD3">
        <w:rPr>
          <w:rFonts w:ascii="Arial" w:hAnsi="Arial"/>
          <w:bCs/>
          <w:sz w:val="24"/>
        </w:rPr>
        <w:t xml:space="preserve"> </w:t>
      </w:r>
      <w:r w:rsidRPr="00CA2FD3">
        <w:rPr>
          <w:rFonts w:ascii="Arial" w:hAnsi="Arial"/>
          <w:bCs/>
          <w:sz w:val="24"/>
        </w:rPr>
        <w:t>Dovevate subito pensare: Egli sta occupandosi delle cose del Padre suo.</w:t>
      </w:r>
      <w:r w:rsidR="00BB26B8" w:rsidRPr="00CA2FD3">
        <w:rPr>
          <w:rFonts w:ascii="Arial" w:hAnsi="Arial"/>
          <w:bCs/>
          <w:sz w:val="24"/>
        </w:rPr>
        <w:t xml:space="preserve"> </w:t>
      </w:r>
      <w:r w:rsidRPr="00CA2FD3">
        <w:rPr>
          <w:rFonts w:ascii="Arial" w:hAnsi="Arial"/>
          <w:bCs/>
          <w:sz w:val="24"/>
        </w:rPr>
        <w:t>Questa scienza dovete sempre possedere.</w:t>
      </w:r>
      <w:r w:rsidR="00BB26B8" w:rsidRPr="00CA2FD3">
        <w:rPr>
          <w:rFonts w:ascii="Arial" w:hAnsi="Arial"/>
          <w:bCs/>
          <w:sz w:val="24"/>
        </w:rPr>
        <w:t xml:space="preserve"> </w:t>
      </w:r>
      <w:r w:rsidRPr="00CA2FD3">
        <w:rPr>
          <w:rFonts w:ascii="Arial" w:hAnsi="Arial"/>
          <w:bCs/>
          <w:sz w:val="24"/>
        </w:rPr>
        <w:t xml:space="preserve">Questa scienza dovrà aiutarci a comprendere l’altra frase di Gesù: beato colui che non si scandalizza di me! </w:t>
      </w:r>
      <w:r w:rsidR="00BB26B8" w:rsidRPr="00CA2FD3">
        <w:rPr>
          <w:rFonts w:ascii="Arial" w:hAnsi="Arial"/>
          <w:bCs/>
          <w:sz w:val="24"/>
        </w:rPr>
        <w:t xml:space="preserve"> </w:t>
      </w:r>
      <w:r w:rsidRPr="00CA2FD3">
        <w:rPr>
          <w:rFonts w:ascii="Arial" w:hAnsi="Arial"/>
          <w:bCs/>
          <w:sz w:val="24"/>
        </w:rPr>
        <w:t>Costui non si scandalizza perché sa che tutto ciò che Cristo compie è dal Padre. È per compiere la volontà del Padre.</w:t>
      </w:r>
    </w:p>
    <w:p w14:paraId="11A8BB39" w14:textId="20139812" w:rsidR="002C7A5A" w:rsidRPr="00CA2FD3" w:rsidRDefault="002C7A5A" w:rsidP="002C7A5A">
      <w:pPr>
        <w:spacing w:after="120"/>
        <w:jc w:val="both"/>
        <w:rPr>
          <w:rFonts w:ascii="Arial" w:hAnsi="Arial"/>
          <w:bCs/>
          <w:sz w:val="24"/>
        </w:rPr>
      </w:pPr>
      <w:r w:rsidRPr="00CA2FD3">
        <w:rPr>
          <w:rFonts w:ascii="Arial" w:hAnsi="Arial"/>
          <w:bCs/>
          <w:sz w:val="24"/>
        </w:rPr>
        <w:t>Maria e Giuseppe sono posti immediatamente dinanzi al mistero pieno di Cristo.</w:t>
      </w:r>
      <w:r w:rsidR="00BB26B8" w:rsidRPr="00CA2FD3">
        <w:rPr>
          <w:rFonts w:ascii="Arial" w:hAnsi="Arial"/>
          <w:bCs/>
          <w:sz w:val="24"/>
        </w:rPr>
        <w:t xml:space="preserve"> </w:t>
      </w:r>
      <w:r w:rsidRPr="00CA2FD3">
        <w:rPr>
          <w:rFonts w:ascii="Arial" w:hAnsi="Arial"/>
          <w:bCs/>
          <w:sz w:val="24"/>
        </w:rPr>
        <w:t>Loro ancora non sono nella conoscenza del mistero di Cristo nella sua pienezza e per questo non comprendono.</w:t>
      </w:r>
      <w:r w:rsidR="00BB26B8" w:rsidRPr="00CA2FD3">
        <w:rPr>
          <w:rFonts w:ascii="Arial" w:hAnsi="Arial"/>
          <w:bCs/>
          <w:sz w:val="24"/>
        </w:rPr>
        <w:t xml:space="preserve"> </w:t>
      </w:r>
      <w:r w:rsidRPr="00CA2FD3">
        <w:rPr>
          <w:rFonts w:ascii="Arial" w:hAnsi="Arial"/>
          <w:bCs/>
          <w:sz w:val="24"/>
        </w:rPr>
        <w:t>Allora comprenderanno.</w:t>
      </w:r>
      <w:r w:rsidR="00BB26B8" w:rsidRPr="00CA2FD3">
        <w:rPr>
          <w:rFonts w:ascii="Arial" w:hAnsi="Arial"/>
          <w:bCs/>
          <w:sz w:val="24"/>
        </w:rPr>
        <w:t xml:space="preserve"> </w:t>
      </w:r>
      <w:r w:rsidRPr="00CA2FD3">
        <w:rPr>
          <w:rFonts w:ascii="Arial" w:hAnsi="Arial"/>
          <w:bCs/>
          <w:sz w:val="24"/>
        </w:rPr>
        <w:t>La non comprensione del mistero da parte degli altri non significa adattare la volontà di Dio alla loro conoscenza attuale.</w:t>
      </w:r>
      <w:r w:rsidR="00BB26B8" w:rsidRPr="00CA2FD3">
        <w:rPr>
          <w:rFonts w:ascii="Arial" w:hAnsi="Arial"/>
          <w:bCs/>
          <w:sz w:val="24"/>
        </w:rPr>
        <w:t xml:space="preserve"> </w:t>
      </w:r>
      <w:r w:rsidRPr="00CA2FD3">
        <w:rPr>
          <w:rFonts w:ascii="Arial" w:hAnsi="Arial"/>
          <w:bCs/>
          <w:sz w:val="24"/>
        </w:rPr>
        <w:t>Significa vivere invece tutta la pienezza del mistero. Lasciare che gli altri entrino anche nell’angoscia e nella ricerca</w:t>
      </w:r>
      <w:r w:rsidR="004965EF">
        <w:rPr>
          <w:rFonts w:ascii="Arial" w:hAnsi="Arial"/>
          <w:bCs/>
          <w:sz w:val="24"/>
        </w:rPr>
        <w:t xml:space="preserve">. </w:t>
      </w:r>
      <w:r w:rsidRPr="00CA2FD3">
        <w:rPr>
          <w:rFonts w:ascii="Arial" w:hAnsi="Arial"/>
          <w:bCs/>
          <w:sz w:val="24"/>
        </w:rPr>
        <w:t>È questa la loro via umana per la conoscenza in pienezza del mistero di Cristo Gesù.</w:t>
      </w:r>
      <w:r w:rsidR="00BB26B8" w:rsidRPr="00CA2FD3">
        <w:rPr>
          <w:rFonts w:ascii="Arial" w:hAnsi="Arial"/>
          <w:bCs/>
          <w:sz w:val="24"/>
        </w:rPr>
        <w:t xml:space="preserve"> </w:t>
      </w:r>
      <w:r w:rsidRPr="00CA2FD3">
        <w:rPr>
          <w:rFonts w:ascii="Arial" w:hAnsi="Arial"/>
          <w:bCs/>
          <w:sz w:val="24"/>
        </w:rPr>
        <w:t>Il rapporto con la volontà di Dio è solo tra la persona che deve compierla e Dio.</w:t>
      </w:r>
      <w:r w:rsidR="00BB26B8" w:rsidRPr="00CA2FD3">
        <w:rPr>
          <w:rFonts w:ascii="Arial" w:hAnsi="Arial"/>
          <w:bCs/>
          <w:sz w:val="24"/>
        </w:rPr>
        <w:t xml:space="preserve"> </w:t>
      </w:r>
      <w:r w:rsidRPr="00CA2FD3">
        <w:rPr>
          <w:rFonts w:ascii="Arial" w:hAnsi="Arial"/>
          <w:bCs/>
          <w:sz w:val="24"/>
        </w:rPr>
        <w:t>Gli altri devono starne fuori, comprendono, o non comprendono.</w:t>
      </w:r>
    </w:p>
    <w:p w14:paraId="1007590A" w14:textId="4C344420" w:rsidR="002C7A5A" w:rsidRPr="00CA2FD3" w:rsidRDefault="002C7A5A" w:rsidP="002C7A5A">
      <w:pPr>
        <w:spacing w:after="120"/>
        <w:jc w:val="both"/>
        <w:rPr>
          <w:rFonts w:ascii="Arial" w:hAnsi="Arial"/>
          <w:bCs/>
          <w:sz w:val="24"/>
        </w:rPr>
      </w:pPr>
      <w:r w:rsidRPr="00CA2FD3">
        <w:rPr>
          <w:rFonts w:ascii="Arial" w:hAnsi="Arial"/>
          <w:bCs/>
          <w:sz w:val="24"/>
        </w:rPr>
        <w:t xml:space="preserve">Si compie tutta la volontà di Dio anche per aiutare gli altri ad entrare nella pienezza del mistero di Dio sulla nostra persona. Dal nostro mistero è la </w:t>
      </w:r>
      <w:r w:rsidR="00BB26B8" w:rsidRPr="00CA2FD3">
        <w:rPr>
          <w:rFonts w:ascii="Arial" w:hAnsi="Arial"/>
          <w:bCs/>
          <w:sz w:val="24"/>
        </w:rPr>
        <w:t xml:space="preserve"> </w:t>
      </w:r>
      <w:r w:rsidRPr="00CA2FD3">
        <w:rPr>
          <w:rFonts w:ascii="Arial" w:hAnsi="Arial"/>
          <w:bCs/>
          <w:sz w:val="24"/>
        </w:rPr>
        <w:t>vita anche del loro mistero. E viceversa.</w:t>
      </w:r>
      <w:r w:rsidR="00BB26B8" w:rsidRPr="00CA2FD3">
        <w:rPr>
          <w:rFonts w:ascii="Arial" w:hAnsi="Arial"/>
          <w:bCs/>
          <w:sz w:val="24"/>
        </w:rPr>
        <w:t xml:space="preserve"> </w:t>
      </w:r>
      <w:r w:rsidRPr="00CA2FD3">
        <w:rPr>
          <w:rFonts w:ascii="Arial" w:hAnsi="Arial"/>
          <w:bCs/>
          <w:sz w:val="24"/>
        </w:rPr>
        <w:t>Tutta questa verità si può riassumere in una sola frase: l’uomo di Dio cammina ascoltando Dio, guardando verso Dio e verso Lui solo. L’uomo di Dio non ascolta gli uomini, non guarda verso la loro storia.</w:t>
      </w:r>
    </w:p>
    <w:p w14:paraId="6D7C6E4D" w14:textId="23CE30DD" w:rsidR="002C7A5A" w:rsidRPr="00CA2FD3" w:rsidRDefault="002C7A5A" w:rsidP="002C7A5A">
      <w:pPr>
        <w:spacing w:after="120"/>
        <w:jc w:val="both"/>
        <w:rPr>
          <w:rFonts w:ascii="Arial" w:hAnsi="Arial"/>
          <w:bCs/>
          <w:sz w:val="24"/>
        </w:rPr>
      </w:pPr>
      <w:r w:rsidRPr="00CA2FD3">
        <w:rPr>
          <w:rFonts w:ascii="Arial" w:hAnsi="Arial"/>
          <w:bCs/>
          <w:sz w:val="24"/>
        </w:rPr>
        <w:t>La sottomissione di Cristo a Maria e a Giuseppe è sempre nel più alto rispetto del timore del Signore.</w:t>
      </w:r>
      <w:r w:rsidR="00BB26B8" w:rsidRPr="00CA2FD3">
        <w:rPr>
          <w:rFonts w:ascii="Arial" w:hAnsi="Arial"/>
          <w:bCs/>
          <w:sz w:val="24"/>
        </w:rPr>
        <w:t xml:space="preserve"> </w:t>
      </w:r>
      <w:r w:rsidRPr="00CA2FD3">
        <w:rPr>
          <w:rFonts w:ascii="Arial" w:hAnsi="Arial"/>
          <w:bCs/>
          <w:sz w:val="24"/>
        </w:rPr>
        <w:t>Il timore del Signore dice questo: all’uomo va ogni obbedienza, purché questa non contraddice, o non abolisce, o non nega, la verità e la volontà di Dio sopra la persona.</w:t>
      </w:r>
      <w:r w:rsidR="00BB26B8" w:rsidRPr="00CA2FD3">
        <w:rPr>
          <w:rFonts w:ascii="Arial" w:hAnsi="Arial"/>
          <w:bCs/>
          <w:sz w:val="24"/>
        </w:rPr>
        <w:t xml:space="preserve"> </w:t>
      </w:r>
      <w:r w:rsidRPr="00CA2FD3">
        <w:rPr>
          <w:rFonts w:ascii="Arial" w:hAnsi="Arial"/>
          <w:bCs/>
          <w:sz w:val="24"/>
        </w:rPr>
        <w:t>Quella di Gesù è vera sottomissione nel timore del Signore.</w:t>
      </w:r>
      <w:r w:rsidR="00BB26B8" w:rsidRPr="00CA2FD3">
        <w:rPr>
          <w:rFonts w:ascii="Arial" w:hAnsi="Arial"/>
          <w:bCs/>
          <w:sz w:val="24"/>
        </w:rPr>
        <w:t xml:space="preserve"> </w:t>
      </w:r>
      <w:r w:rsidRPr="00CA2FD3">
        <w:rPr>
          <w:rFonts w:ascii="Arial" w:hAnsi="Arial"/>
          <w:bCs/>
          <w:sz w:val="24"/>
        </w:rPr>
        <w:t>Maria sta dinanzi a Cristo, come si sta dinanzi a Dio, al suo mistero eterno, immenso, divino.</w:t>
      </w:r>
      <w:r w:rsidR="00BB26B8" w:rsidRPr="00CA2FD3">
        <w:rPr>
          <w:rFonts w:ascii="Arial" w:hAnsi="Arial"/>
          <w:bCs/>
          <w:sz w:val="24"/>
        </w:rPr>
        <w:t xml:space="preserve"> </w:t>
      </w:r>
      <w:r w:rsidRPr="00CA2FD3">
        <w:rPr>
          <w:rFonts w:ascii="Arial" w:hAnsi="Arial"/>
          <w:bCs/>
          <w:sz w:val="24"/>
        </w:rPr>
        <w:t>Vede, non comprende, conserva ogni cosa nel cuore, in attesa che lo Spirito Santo che è su di Lei Le doni piena comprensione della vita del Figlio Suo Gesù.</w:t>
      </w:r>
    </w:p>
    <w:p w14:paraId="0B018C9B" w14:textId="004974E5" w:rsidR="002C7A5A" w:rsidRPr="00CA2FD3" w:rsidRDefault="002C7A5A" w:rsidP="002C7A5A">
      <w:pPr>
        <w:spacing w:after="120"/>
        <w:jc w:val="both"/>
        <w:rPr>
          <w:rFonts w:ascii="Arial" w:hAnsi="Arial"/>
          <w:bCs/>
          <w:sz w:val="24"/>
        </w:rPr>
      </w:pPr>
      <w:r w:rsidRPr="00CA2FD3">
        <w:rPr>
          <w:rFonts w:ascii="Arial" w:hAnsi="Arial"/>
          <w:bCs/>
          <w:sz w:val="24"/>
        </w:rPr>
        <w:t>Maria è il modello del vero cristiano dinanzi a Cristo e al suo mistero che è sempre oltre la nostra mente.</w:t>
      </w:r>
      <w:r w:rsidR="00BB26B8" w:rsidRPr="00CA2FD3">
        <w:rPr>
          <w:rFonts w:ascii="Arial" w:hAnsi="Arial"/>
          <w:bCs/>
          <w:sz w:val="24"/>
        </w:rPr>
        <w:t xml:space="preserve"> </w:t>
      </w:r>
      <w:r w:rsidRPr="00CA2FD3">
        <w:rPr>
          <w:rFonts w:ascii="Arial" w:hAnsi="Arial"/>
          <w:bCs/>
          <w:sz w:val="24"/>
        </w:rPr>
        <w:t>Uno dei pericoli più grandi sia della pietà dei nostri giorni che della scienza teologica è proprio la banalizzazione del mistero di Cristo.</w:t>
      </w:r>
      <w:r w:rsidR="00BB26B8" w:rsidRPr="00CA2FD3">
        <w:rPr>
          <w:rFonts w:ascii="Arial" w:hAnsi="Arial"/>
          <w:bCs/>
          <w:sz w:val="24"/>
        </w:rPr>
        <w:t xml:space="preserve"> </w:t>
      </w:r>
      <w:r w:rsidRPr="00CA2FD3">
        <w:rPr>
          <w:rFonts w:ascii="Arial" w:hAnsi="Arial"/>
          <w:bCs/>
          <w:sz w:val="24"/>
        </w:rPr>
        <w:t>Del mistero tremendo e affascinate, divino ed umano, eterno e incarnato, se ne fa un fatterello, una piccola favola, un racconto di cose nostre!</w:t>
      </w:r>
    </w:p>
    <w:p w14:paraId="1697FE5A" w14:textId="2E2340C1" w:rsidR="002C7A5A" w:rsidRPr="00CA2FD3" w:rsidRDefault="002C7A5A" w:rsidP="002C7A5A">
      <w:pPr>
        <w:spacing w:after="120"/>
        <w:jc w:val="both"/>
        <w:rPr>
          <w:rFonts w:ascii="Arial" w:hAnsi="Arial"/>
          <w:bCs/>
          <w:sz w:val="24"/>
        </w:rPr>
      </w:pPr>
      <w:r w:rsidRPr="00CA2FD3">
        <w:rPr>
          <w:rFonts w:ascii="Arial" w:hAnsi="Arial"/>
          <w:bCs/>
          <w:sz w:val="24"/>
        </w:rPr>
        <w:t>Gesù è vero e perfetto uomo.</w:t>
      </w:r>
      <w:r w:rsidR="00BB26B8" w:rsidRPr="00CA2FD3">
        <w:rPr>
          <w:rFonts w:ascii="Arial" w:hAnsi="Arial"/>
          <w:bCs/>
          <w:sz w:val="24"/>
        </w:rPr>
        <w:t xml:space="preserve"> </w:t>
      </w:r>
      <w:r w:rsidRPr="00CA2FD3">
        <w:rPr>
          <w:rFonts w:ascii="Arial" w:hAnsi="Arial"/>
          <w:bCs/>
          <w:sz w:val="24"/>
        </w:rPr>
        <w:t>Egli è vero corpo, vero spirito, vera anima.</w:t>
      </w:r>
      <w:r w:rsidR="00BB26B8" w:rsidRPr="00CA2FD3">
        <w:rPr>
          <w:rFonts w:ascii="Arial" w:hAnsi="Arial"/>
          <w:bCs/>
          <w:sz w:val="24"/>
        </w:rPr>
        <w:t xml:space="preserve"> </w:t>
      </w:r>
      <w:r w:rsidRPr="00CA2FD3">
        <w:rPr>
          <w:rFonts w:ascii="Arial" w:hAnsi="Arial"/>
          <w:bCs/>
          <w:sz w:val="24"/>
        </w:rPr>
        <w:t>La sua è crescita armoniosa.</w:t>
      </w:r>
      <w:r w:rsidR="00BB26B8" w:rsidRPr="00CA2FD3">
        <w:rPr>
          <w:rFonts w:ascii="Arial" w:hAnsi="Arial"/>
          <w:bCs/>
          <w:sz w:val="24"/>
        </w:rPr>
        <w:t xml:space="preserve"> </w:t>
      </w:r>
      <w:r w:rsidRPr="00CA2FD3">
        <w:rPr>
          <w:rFonts w:ascii="Arial" w:hAnsi="Arial"/>
          <w:bCs/>
          <w:sz w:val="24"/>
        </w:rPr>
        <w:t>In lui cresce il corpo, cresce lo spirito, cresce l’anima.</w:t>
      </w:r>
      <w:r w:rsidR="00BB26B8" w:rsidRPr="00CA2FD3">
        <w:rPr>
          <w:rFonts w:ascii="Arial" w:hAnsi="Arial"/>
          <w:bCs/>
          <w:sz w:val="24"/>
        </w:rPr>
        <w:t xml:space="preserve"> </w:t>
      </w:r>
      <w:r w:rsidRPr="00CA2FD3">
        <w:rPr>
          <w:rFonts w:ascii="Arial" w:hAnsi="Arial"/>
          <w:bCs/>
          <w:sz w:val="24"/>
        </w:rPr>
        <w:t>Il corpo si sviluppa secondo la natura del corpo. Cresce in età: da piccolo si fa grande, da bambino adulto.</w:t>
      </w:r>
      <w:r w:rsidR="00BB26B8" w:rsidRPr="00CA2FD3">
        <w:rPr>
          <w:rFonts w:ascii="Arial" w:hAnsi="Arial"/>
          <w:bCs/>
          <w:sz w:val="24"/>
        </w:rPr>
        <w:t xml:space="preserve"> </w:t>
      </w:r>
      <w:r w:rsidRPr="00CA2FD3">
        <w:rPr>
          <w:rFonts w:ascii="Arial" w:hAnsi="Arial"/>
          <w:bCs/>
          <w:sz w:val="24"/>
        </w:rPr>
        <w:t>Lo spirito si ricolma di sapienza, cioè di perfetta conoscenza della verità e della volontà di Dio.</w:t>
      </w:r>
      <w:r w:rsidR="00BB26B8" w:rsidRPr="00CA2FD3">
        <w:rPr>
          <w:rFonts w:ascii="Arial" w:hAnsi="Arial"/>
          <w:bCs/>
          <w:sz w:val="24"/>
        </w:rPr>
        <w:t xml:space="preserve"> </w:t>
      </w:r>
      <w:r w:rsidRPr="00CA2FD3">
        <w:rPr>
          <w:rFonts w:ascii="Arial" w:hAnsi="Arial"/>
          <w:bCs/>
          <w:sz w:val="24"/>
        </w:rPr>
        <w:t>L’anima santificata cresce in santità. Aumenta di giorno in giorno nel compimento della volontà del Padre, che in Gesù, è sempre perfettissimo.</w:t>
      </w:r>
      <w:r w:rsidR="00BB26B8" w:rsidRPr="00CA2FD3">
        <w:rPr>
          <w:rFonts w:ascii="Arial" w:hAnsi="Arial"/>
          <w:bCs/>
          <w:sz w:val="24"/>
        </w:rPr>
        <w:t xml:space="preserve"> </w:t>
      </w:r>
      <w:r w:rsidRPr="00CA2FD3">
        <w:rPr>
          <w:rFonts w:ascii="Arial" w:hAnsi="Arial"/>
          <w:bCs/>
          <w:sz w:val="24"/>
        </w:rPr>
        <w:t>La sua obbedienza, proporzionata alla sua sapienza, o conoscenza, lo fa ogni giorno più “santissimo”. La sua santità è sempre santissima</w:t>
      </w:r>
      <w:r w:rsidR="008847C7" w:rsidRPr="00CA2FD3">
        <w:rPr>
          <w:rFonts w:ascii="Arial" w:hAnsi="Arial"/>
          <w:bCs/>
          <w:sz w:val="24"/>
        </w:rPr>
        <w:t xml:space="preserve">. </w:t>
      </w:r>
      <w:r w:rsidRPr="00CA2FD3">
        <w:rPr>
          <w:rFonts w:ascii="Arial" w:hAnsi="Arial"/>
          <w:bCs/>
          <w:sz w:val="24"/>
        </w:rPr>
        <w:t>In questa santissima santità egli cresce. La crescita in Lui è aumento dello spirito e dell’anima di ricevere la pienezza della verità e della santità di Dio.</w:t>
      </w:r>
    </w:p>
    <w:p w14:paraId="6AEB87ED" w14:textId="6BFE0B15" w:rsidR="002C7A5A" w:rsidRPr="00CA2FD3" w:rsidRDefault="002C7A5A" w:rsidP="002C7A5A">
      <w:pPr>
        <w:spacing w:after="120"/>
        <w:jc w:val="both"/>
        <w:rPr>
          <w:rFonts w:ascii="Arial" w:hAnsi="Arial"/>
          <w:bCs/>
          <w:sz w:val="24"/>
        </w:rPr>
      </w:pPr>
      <w:r w:rsidRPr="00CA2FD3">
        <w:rPr>
          <w:rFonts w:ascii="Arial" w:hAnsi="Arial"/>
          <w:bCs/>
          <w:sz w:val="24"/>
        </w:rPr>
        <w:t>Ogni crescita è palese. Ogni crescita è vera dinanzi a Dio se è vera dinanzi agli uomini.</w:t>
      </w:r>
      <w:r w:rsidR="00BB26B8" w:rsidRPr="00CA2FD3">
        <w:rPr>
          <w:rFonts w:ascii="Arial" w:hAnsi="Arial"/>
          <w:bCs/>
          <w:sz w:val="24"/>
        </w:rPr>
        <w:t xml:space="preserve"> </w:t>
      </w:r>
      <w:r w:rsidRPr="00CA2FD3">
        <w:rPr>
          <w:rFonts w:ascii="Arial" w:hAnsi="Arial"/>
          <w:bCs/>
          <w:sz w:val="24"/>
        </w:rPr>
        <w:t xml:space="preserve">Se non è vera dinanzi agli uomini, se gli uomini – quelli di buona volontà </w:t>
      </w:r>
      <w:r w:rsidRPr="00CA2FD3">
        <w:rPr>
          <w:rFonts w:ascii="Arial" w:hAnsi="Arial"/>
          <w:bCs/>
          <w:sz w:val="24"/>
        </w:rPr>
        <w:lastRenderedPageBreak/>
        <w:t>– non riconoscono la nostra crescita in sapienza e grazia,  è segno che non c’è alcuna crescita.</w:t>
      </w:r>
      <w:r w:rsidR="00BB26B8" w:rsidRPr="00CA2FD3">
        <w:rPr>
          <w:rFonts w:ascii="Arial" w:hAnsi="Arial"/>
          <w:bCs/>
          <w:sz w:val="24"/>
        </w:rPr>
        <w:t xml:space="preserve"> </w:t>
      </w:r>
      <w:r w:rsidRPr="00CA2FD3">
        <w:rPr>
          <w:rFonts w:ascii="Arial" w:hAnsi="Arial"/>
          <w:bCs/>
          <w:sz w:val="24"/>
        </w:rPr>
        <w:t>Gesù cresce dinanzi a Dio, la sua crescita è visibile dagli uomini.</w:t>
      </w:r>
      <w:r w:rsidR="00BB26B8" w:rsidRPr="00CA2FD3">
        <w:rPr>
          <w:rFonts w:ascii="Arial" w:hAnsi="Arial"/>
          <w:bCs/>
          <w:sz w:val="24"/>
        </w:rPr>
        <w:t xml:space="preserve"> </w:t>
      </w:r>
      <w:r w:rsidRPr="00CA2FD3">
        <w:rPr>
          <w:rFonts w:ascii="Arial" w:hAnsi="Arial"/>
          <w:bCs/>
          <w:sz w:val="24"/>
        </w:rPr>
        <w:t>Domanda: La nostra crescita è visibile dinanzi agli uomini? Oppure per tutta la durata della nostra vita gli altri neanche si accorgono dei nostri cambiamenti?</w:t>
      </w:r>
      <w:r w:rsidR="00BB26B8" w:rsidRPr="00CA2FD3">
        <w:rPr>
          <w:rFonts w:ascii="Arial" w:hAnsi="Arial"/>
          <w:bCs/>
          <w:sz w:val="24"/>
        </w:rPr>
        <w:t xml:space="preserve"> </w:t>
      </w:r>
      <w:r w:rsidRPr="00CA2FD3">
        <w:rPr>
          <w:rFonts w:ascii="Arial" w:hAnsi="Arial"/>
          <w:bCs/>
          <w:sz w:val="24"/>
        </w:rPr>
        <w:t xml:space="preserve">Se non se ne accorgono, </w:t>
      </w:r>
      <w:r w:rsidR="00BB26B8" w:rsidRPr="00CA2FD3">
        <w:rPr>
          <w:rFonts w:ascii="Arial" w:hAnsi="Arial"/>
          <w:bCs/>
          <w:sz w:val="24"/>
        </w:rPr>
        <w:t xml:space="preserve">è </w:t>
      </w:r>
      <w:r w:rsidRPr="00CA2FD3">
        <w:rPr>
          <w:rFonts w:ascii="Arial" w:hAnsi="Arial"/>
          <w:bCs/>
          <w:sz w:val="24"/>
        </w:rPr>
        <w:t xml:space="preserve">il segno che noi non siamo cresciuti, che </w:t>
      </w:r>
      <w:r w:rsidR="00BB26B8" w:rsidRPr="00CA2FD3">
        <w:rPr>
          <w:rFonts w:ascii="Arial" w:hAnsi="Arial"/>
          <w:bCs/>
          <w:sz w:val="24"/>
        </w:rPr>
        <w:t>non cre</w:t>
      </w:r>
      <w:r w:rsidRPr="00CA2FD3">
        <w:rPr>
          <w:rFonts w:ascii="Arial" w:hAnsi="Arial"/>
          <w:bCs/>
          <w:sz w:val="24"/>
        </w:rPr>
        <w:t>sciamo.</w:t>
      </w:r>
      <w:r w:rsidR="00BB26B8" w:rsidRPr="00CA2FD3">
        <w:rPr>
          <w:rFonts w:ascii="Arial" w:hAnsi="Arial"/>
          <w:bCs/>
          <w:sz w:val="24"/>
        </w:rPr>
        <w:t xml:space="preserve"> </w:t>
      </w:r>
      <w:r w:rsidRPr="00CA2FD3">
        <w:rPr>
          <w:rFonts w:ascii="Arial" w:hAnsi="Arial"/>
          <w:bCs/>
          <w:sz w:val="24"/>
        </w:rPr>
        <w:t>La crescita dinanzi agli uomini è il segno vero della nostra vera crescita dinanzi a Dio.</w:t>
      </w:r>
    </w:p>
    <w:p w14:paraId="3464D6DB" w14:textId="119E58FA" w:rsidR="002C7A5A" w:rsidRPr="00CA2FD3" w:rsidRDefault="002C7A5A" w:rsidP="002C7A5A">
      <w:pPr>
        <w:spacing w:after="120"/>
        <w:jc w:val="both"/>
        <w:rPr>
          <w:rFonts w:ascii="Arial" w:hAnsi="Arial"/>
          <w:bCs/>
          <w:i/>
          <w:sz w:val="24"/>
        </w:rPr>
      </w:pPr>
      <w:bookmarkStart w:id="1152" w:name="_Toc173245612"/>
      <w:r w:rsidRPr="00CA2FD3">
        <w:rPr>
          <w:rFonts w:ascii="Arial" w:hAnsi="Arial"/>
          <w:bCs/>
          <w:color w:val="000000" w:themeColor="text1"/>
          <w:sz w:val="24"/>
        </w:rPr>
        <w:t>Indicazioni riassuntive</w:t>
      </w:r>
      <w:bookmarkEnd w:id="1152"/>
      <w:r w:rsidR="00BB26B8" w:rsidRPr="00CA2FD3">
        <w:rPr>
          <w:rFonts w:ascii="Arial" w:hAnsi="Arial"/>
          <w:bCs/>
          <w:color w:val="000000" w:themeColor="text1"/>
          <w:sz w:val="24"/>
        </w:rPr>
        <w:t xml:space="preserve"> </w:t>
      </w:r>
      <w:r w:rsidRPr="00CA2FD3">
        <w:rPr>
          <w:rFonts w:ascii="Arial" w:hAnsi="Arial"/>
          <w:bCs/>
          <w:i/>
          <w:sz w:val="24"/>
        </w:rPr>
        <w:t>Potrebbe essere il brano odierno considerato semplice sia nel racconto che nel contenuto. In fondo si potrebbe ridurre al solo insegnamento sulla coscienza di Gesù tutta rivolta ad occuparsi delle cose del Padre suo.</w:t>
      </w:r>
      <w:r w:rsidR="00BB26B8" w:rsidRPr="00CA2FD3">
        <w:rPr>
          <w:rFonts w:ascii="Arial" w:hAnsi="Arial"/>
          <w:bCs/>
          <w:i/>
          <w:sz w:val="24"/>
        </w:rPr>
        <w:t xml:space="preserve"> </w:t>
      </w:r>
      <w:r w:rsidRPr="00CA2FD3">
        <w:rPr>
          <w:rFonts w:ascii="Arial" w:hAnsi="Arial"/>
          <w:bCs/>
          <w:i/>
          <w:sz w:val="24"/>
        </w:rPr>
        <w:t>Invece tanti sono gli elementi “sommersi” che meritano di essere evidenziati con somma chiarezza.</w:t>
      </w:r>
    </w:p>
    <w:p w14:paraId="231357D7" w14:textId="2A1C4F40" w:rsidR="002C7A5A" w:rsidRPr="00CA2FD3" w:rsidRDefault="002C7A5A" w:rsidP="00BB26B8">
      <w:pPr>
        <w:spacing w:after="120"/>
        <w:jc w:val="both"/>
        <w:rPr>
          <w:rFonts w:ascii="Arial" w:hAnsi="Arial"/>
          <w:bCs/>
          <w:sz w:val="24"/>
        </w:rPr>
      </w:pPr>
      <w:r w:rsidRPr="00CA2FD3">
        <w:rPr>
          <w:rFonts w:ascii="Arial" w:hAnsi="Arial"/>
          <w:bCs/>
          <w:sz w:val="24"/>
        </w:rPr>
        <w:t>C’è un mondo che vive la sua fede.</w:t>
      </w:r>
      <w:r w:rsidR="00BB26B8" w:rsidRPr="00CA2FD3">
        <w:rPr>
          <w:rFonts w:ascii="Arial" w:hAnsi="Arial"/>
          <w:bCs/>
          <w:sz w:val="24"/>
        </w:rPr>
        <w:t xml:space="preserve"> </w:t>
      </w:r>
      <w:r w:rsidRPr="00CA2FD3">
        <w:rPr>
          <w:rFonts w:ascii="Arial" w:hAnsi="Arial"/>
          <w:bCs/>
          <w:sz w:val="24"/>
        </w:rPr>
        <w:t>Nessuna fede potrà essere mai disincarnata dalle forme e dagli usi che di volta in volta la storia le fa assumere.</w:t>
      </w:r>
      <w:r w:rsidR="00BB26B8" w:rsidRPr="00CA2FD3">
        <w:rPr>
          <w:rFonts w:ascii="Arial" w:hAnsi="Arial"/>
          <w:bCs/>
          <w:sz w:val="24"/>
        </w:rPr>
        <w:t xml:space="preserve"> </w:t>
      </w:r>
      <w:r w:rsidRPr="00CA2FD3">
        <w:rPr>
          <w:rFonts w:ascii="Arial" w:hAnsi="Arial"/>
          <w:bCs/>
          <w:sz w:val="24"/>
        </w:rPr>
        <w:t>È obbligo dei pastori di anime, delle guide del gregge di Gesù vigilare perché la forma contenga la verità e la verità sia vissuta con fede, cioè come momento di vero incontro con Dio e con il suo mistero di salvezza.</w:t>
      </w:r>
      <w:r w:rsidR="00BB26B8" w:rsidRPr="00CA2FD3">
        <w:rPr>
          <w:rFonts w:ascii="Arial" w:hAnsi="Arial"/>
          <w:bCs/>
          <w:sz w:val="24"/>
        </w:rPr>
        <w:t xml:space="preserve"> </w:t>
      </w:r>
      <w:r w:rsidRPr="00CA2FD3">
        <w:rPr>
          <w:rFonts w:ascii="Arial" w:hAnsi="Arial"/>
          <w:bCs/>
          <w:sz w:val="24"/>
        </w:rPr>
        <w:t>Si può abolire una forma, o una modalità che incarna la fede senza aver creato un’altra forma, o un’altra modalità che incarna la stessa fede e la stessa verità?</w:t>
      </w:r>
      <w:r w:rsidR="00BB26B8" w:rsidRPr="00CA2FD3">
        <w:rPr>
          <w:rFonts w:ascii="Arial" w:hAnsi="Arial"/>
          <w:bCs/>
          <w:sz w:val="24"/>
        </w:rPr>
        <w:t xml:space="preserve"> </w:t>
      </w:r>
      <w:r w:rsidRPr="00CA2FD3">
        <w:rPr>
          <w:rFonts w:ascii="Arial" w:hAnsi="Arial"/>
          <w:bCs/>
          <w:sz w:val="24"/>
        </w:rPr>
        <w:t>Si può assumere una forma del passato e riproporla come via per trasmettere la fede, quando in passato questa stessa forma era divenuta vuota di verità e di fede?</w:t>
      </w:r>
      <w:r w:rsidR="00BB26B8" w:rsidRPr="00CA2FD3">
        <w:rPr>
          <w:rFonts w:ascii="Arial" w:hAnsi="Arial"/>
          <w:bCs/>
          <w:sz w:val="24"/>
        </w:rPr>
        <w:t xml:space="preserve"> </w:t>
      </w:r>
      <w:r w:rsidRPr="00CA2FD3">
        <w:rPr>
          <w:rFonts w:ascii="Arial" w:hAnsi="Arial"/>
          <w:bCs/>
          <w:sz w:val="24"/>
        </w:rPr>
        <w:t>Nessun uomo può governare la volontà di un altro uomo</w:t>
      </w:r>
      <w:r w:rsidR="008847C7" w:rsidRPr="00CA2FD3">
        <w:rPr>
          <w:rFonts w:ascii="Arial" w:hAnsi="Arial"/>
          <w:bCs/>
          <w:sz w:val="24"/>
        </w:rPr>
        <w:t xml:space="preserve">. </w:t>
      </w:r>
      <w:r w:rsidRPr="00CA2FD3">
        <w:rPr>
          <w:rFonts w:ascii="Arial" w:hAnsi="Arial"/>
          <w:bCs/>
          <w:sz w:val="24"/>
        </w:rPr>
        <w:t>La volontà è dell’uomo ed è di Dio, se l’uomo gliela consegna.</w:t>
      </w:r>
    </w:p>
    <w:p w14:paraId="70B85EE7" w14:textId="7F68341A" w:rsidR="002C7A5A" w:rsidRPr="00CA2FD3" w:rsidRDefault="002C7A5A" w:rsidP="00BB26B8">
      <w:pPr>
        <w:spacing w:after="120"/>
        <w:jc w:val="both"/>
        <w:rPr>
          <w:rFonts w:ascii="Arial" w:hAnsi="Arial"/>
          <w:bCs/>
          <w:sz w:val="24"/>
        </w:rPr>
      </w:pPr>
      <w:r w:rsidRPr="00CA2FD3">
        <w:rPr>
          <w:rFonts w:ascii="Arial" w:hAnsi="Arial"/>
          <w:bCs/>
          <w:sz w:val="24"/>
        </w:rPr>
        <w:t>Neanche la Chiesa può governare la volontà dell’uomo. Essa però deve illuminare la coscienza sulla verità di Dio, perché il dono che l’uomo fa a Dio della sua volontà sia conforme nell’opera alla verità che lo stesso Dio ha rivelato e che lo Spirito fa comprendere, conducendo verso la verità tutta intera</w:t>
      </w:r>
      <w:r w:rsidR="008847C7" w:rsidRPr="00CA2FD3">
        <w:rPr>
          <w:rFonts w:ascii="Arial" w:hAnsi="Arial"/>
          <w:bCs/>
          <w:sz w:val="24"/>
        </w:rPr>
        <w:t xml:space="preserve">. </w:t>
      </w:r>
      <w:r w:rsidRPr="00CA2FD3">
        <w:rPr>
          <w:rFonts w:ascii="Arial" w:hAnsi="Arial"/>
          <w:bCs/>
          <w:sz w:val="24"/>
        </w:rPr>
        <w:t>Quando la volontà è stata data al Signore, solo al Signore si risponde per ogni sua mozione</w:t>
      </w:r>
      <w:r w:rsidR="008847C7" w:rsidRPr="00CA2FD3">
        <w:rPr>
          <w:rFonts w:ascii="Arial" w:hAnsi="Arial"/>
          <w:bCs/>
          <w:sz w:val="24"/>
        </w:rPr>
        <w:t xml:space="preserve">. </w:t>
      </w:r>
      <w:r w:rsidRPr="00CA2FD3">
        <w:rPr>
          <w:rFonts w:ascii="Arial" w:hAnsi="Arial"/>
          <w:bCs/>
          <w:sz w:val="24"/>
        </w:rPr>
        <w:t>Non importa chi comprende e chi non comprende. L’obbedienza alla volontà di Dio non è soggetta alla comprensione di nessuno.</w:t>
      </w:r>
      <w:r w:rsidR="00BB26B8" w:rsidRPr="00CA2FD3">
        <w:rPr>
          <w:rFonts w:ascii="Arial" w:hAnsi="Arial"/>
          <w:bCs/>
          <w:sz w:val="24"/>
        </w:rPr>
        <w:t xml:space="preserve"> </w:t>
      </w:r>
      <w:r w:rsidRPr="00CA2FD3">
        <w:rPr>
          <w:rFonts w:ascii="Arial" w:hAnsi="Arial"/>
          <w:bCs/>
          <w:sz w:val="24"/>
        </w:rPr>
        <w:t>L’uomo di Dio compie l’obbedienza in maniera perfetta. Chi non comprende mette ogni cosa nel cuore. Verrà il momento della comprensione, quando il Signore vorrà e illuminerà la mente con la luce del Suo santo Spirito.</w:t>
      </w:r>
      <w:r w:rsidR="00BB26B8" w:rsidRPr="00CA2FD3">
        <w:rPr>
          <w:rFonts w:ascii="Arial" w:hAnsi="Arial"/>
          <w:bCs/>
          <w:sz w:val="24"/>
        </w:rPr>
        <w:t xml:space="preserve"> </w:t>
      </w:r>
      <w:r w:rsidRPr="00CA2FD3">
        <w:rPr>
          <w:rFonts w:ascii="Arial" w:hAnsi="Arial"/>
          <w:bCs/>
          <w:sz w:val="24"/>
        </w:rPr>
        <w:t>L’intelligenza di Gesù per le verità del Cielo è formata dal Padre e dallo Spirito Santo. Per le cose della terra concorre anche l’esperienza. L’esperienza per le cose della terra in nessun modo concorre alla definizione o conoscenza della volontà di Dio in ordine alla salvezza da operare.</w:t>
      </w:r>
    </w:p>
    <w:p w14:paraId="4128C28F" w14:textId="33650F1B" w:rsidR="002C7A5A" w:rsidRPr="00CA2FD3" w:rsidRDefault="002C7A5A" w:rsidP="00BB26B8">
      <w:pPr>
        <w:spacing w:after="120"/>
        <w:jc w:val="both"/>
        <w:rPr>
          <w:rFonts w:ascii="Arial" w:hAnsi="Arial"/>
          <w:bCs/>
          <w:sz w:val="24"/>
        </w:rPr>
      </w:pPr>
      <w:r w:rsidRPr="00CA2FD3">
        <w:rPr>
          <w:rFonts w:ascii="Arial" w:hAnsi="Arial"/>
          <w:bCs/>
          <w:sz w:val="24"/>
        </w:rPr>
        <w:t>Maria e Giuseppe sono distratti per rapporto a Gesù? Nient’affatto. Conoscono Gesù. Sanno della sua prudenza e sapienza. Si fidano di Lui per questo non si preoccupano prima di sera. Essi agivano secondo le usanze del tempo.</w:t>
      </w:r>
      <w:r w:rsidR="00BB26B8" w:rsidRPr="00CA2FD3">
        <w:rPr>
          <w:rFonts w:ascii="Arial" w:hAnsi="Arial"/>
          <w:bCs/>
          <w:sz w:val="24"/>
        </w:rPr>
        <w:t xml:space="preserve"> </w:t>
      </w:r>
      <w:r w:rsidRPr="00CA2FD3">
        <w:rPr>
          <w:rFonts w:ascii="Arial" w:hAnsi="Arial"/>
          <w:bCs/>
          <w:sz w:val="24"/>
        </w:rPr>
        <w:t>Gesù non comunica a Maria e a Giuseppe la sua volontà, mossa dallo Spirito Santo, di rimanere a Gerusalemme, perché la volontà di Dio, o la mozione dello Spirito Santo non è soggetta ad alcuna creatura.</w:t>
      </w:r>
      <w:r w:rsidR="00BB26B8" w:rsidRPr="00CA2FD3">
        <w:rPr>
          <w:rFonts w:ascii="Arial" w:hAnsi="Arial"/>
          <w:bCs/>
          <w:sz w:val="24"/>
        </w:rPr>
        <w:t xml:space="preserve"> </w:t>
      </w:r>
      <w:r w:rsidRPr="00CA2FD3">
        <w:rPr>
          <w:rFonts w:ascii="Arial" w:hAnsi="Arial"/>
          <w:bCs/>
          <w:sz w:val="24"/>
        </w:rPr>
        <w:t>Dio muove, tu agisci. Agisci quando Dio ti muove. Tra la mozione e l’azione non c’è tempo per consultarsi, per dialogare, per dare informazioni. L’immediatezza è assoluta</w:t>
      </w:r>
      <w:r w:rsidR="008847C7" w:rsidRPr="00CA2FD3">
        <w:rPr>
          <w:rFonts w:ascii="Arial" w:hAnsi="Arial"/>
          <w:bCs/>
          <w:sz w:val="24"/>
        </w:rPr>
        <w:t xml:space="preserve">. </w:t>
      </w:r>
      <w:r w:rsidRPr="00CA2FD3">
        <w:rPr>
          <w:rFonts w:ascii="Arial" w:hAnsi="Arial"/>
          <w:bCs/>
          <w:sz w:val="24"/>
        </w:rPr>
        <w:t xml:space="preserve">Quando invece si </w:t>
      </w:r>
      <w:r w:rsidRPr="00CA2FD3">
        <w:rPr>
          <w:rFonts w:ascii="Arial" w:hAnsi="Arial"/>
          <w:bCs/>
          <w:sz w:val="24"/>
        </w:rPr>
        <w:lastRenderedPageBreak/>
        <w:t xml:space="preserve">tratta di ispirazione, e l’immediatezza non è assoluta, si può anche dialogare, parlare, informare. </w:t>
      </w:r>
    </w:p>
    <w:p w14:paraId="4EDA5E67" w14:textId="1D3BC675" w:rsidR="002C7A5A" w:rsidRPr="00CA2FD3" w:rsidRDefault="002C7A5A" w:rsidP="00BB26B8">
      <w:pPr>
        <w:spacing w:after="120"/>
        <w:jc w:val="both"/>
        <w:rPr>
          <w:rFonts w:ascii="Arial" w:hAnsi="Arial"/>
          <w:bCs/>
          <w:sz w:val="24"/>
        </w:rPr>
      </w:pPr>
      <w:r w:rsidRPr="00CA2FD3">
        <w:rPr>
          <w:rFonts w:ascii="Arial" w:hAnsi="Arial"/>
          <w:bCs/>
          <w:sz w:val="24"/>
        </w:rPr>
        <w:t>Si può anche verificare la conformazione dell’ispirazione alla verità della salvezza custodita dalla Chiesa.</w:t>
      </w:r>
      <w:r w:rsidR="00BB26B8" w:rsidRPr="00CA2FD3">
        <w:rPr>
          <w:rFonts w:ascii="Arial" w:hAnsi="Arial"/>
          <w:bCs/>
          <w:sz w:val="24"/>
        </w:rPr>
        <w:t xml:space="preserve"> </w:t>
      </w:r>
      <w:r w:rsidRPr="00CA2FD3">
        <w:rPr>
          <w:rFonts w:ascii="Arial" w:hAnsi="Arial"/>
          <w:bCs/>
          <w:sz w:val="24"/>
        </w:rPr>
        <w:t>È giusto che si valuti caso per caso, mozione per mozione, ispirazione per ispirazione.</w:t>
      </w:r>
      <w:r w:rsidR="00BB26B8" w:rsidRPr="00CA2FD3">
        <w:rPr>
          <w:rFonts w:ascii="Arial" w:hAnsi="Arial"/>
          <w:bCs/>
          <w:sz w:val="24"/>
        </w:rPr>
        <w:t xml:space="preserve"> </w:t>
      </w:r>
      <w:r w:rsidRPr="00CA2FD3">
        <w:rPr>
          <w:rFonts w:ascii="Arial" w:hAnsi="Arial"/>
          <w:bCs/>
          <w:sz w:val="24"/>
        </w:rPr>
        <w:t>La sottomissione di Gesù è in tutto ciò che sono le cose della terra. È anche nelle cose di Dio non in contrasto, o in opposizione con la volontà attuale del Padre su Gesù.</w:t>
      </w:r>
      <w:r w:rsidR="00BB26B8" w:rsidRPr="00CA2FD3">
        <w:rPr>
          <w:rFonts w:ascii="Arial" w:hAnsi="Arial"/>
          <w:bCs/>
          <w:sz w:val="24"/>
        </w:rPr>
        <w:t xml:space="preserve"> </w:t>
      </w:r>
      <w:r w:rsidRPr="00CA2FD3">
        <w:rPr>
          <w:rFonts w:ascii="Arial" w:hAnsi="Arial"/>
          <w:bCs/>
          <w:sz w:val="24"/>
        </w:rPr>
        <w:t>La volontà di Dio ha la preminenza assoluta. “Non sapevate che debbo occuparmi delle cose del Padre mio?”</w:t>
      </w:r>
      <w:r w:rsidR="008847C7" w:rsidRPr="00CA2FD3">
        <w:rPr>
          <w:rFonts w:ascii="Arial" w:hAnsi="Arial"/>
          <w:bCs/>
          <w:sz w:val="24"/>
        </w:rPr>
        <w:t xml:space="preserve">. </w:t>
      </w:r>
      <w:r w:rsidRPr="00CA2FD3">
        <w:rPr>
          <w:rFonts w:ascii="Arial" w:hAnsi="Arial"/>
          <w:bCs/>
          <w:sz w:val="24"/>
        </w:rPr>
        <w:t>La crescita di Gesù è di tutto l’uomo: spirito, anima, corpo</w:t>
      </w:r>
      <w:r w:rsidR="008847C7" w:rsidRPr="00CA2FD3">
        <w:rPr>
          <w:rFonts w:ascii="Arial" w:hAnsi="Arial"/>
          <w:bCs/>
          <w:sz w:val="24"/>
        </w:rPr>
        <w:t xml:space="preserve">. </w:t>
      </w:r>
      <w:r w:rsidRPr="00CA2FD3">
        <w:rPr>
          <w:rFonts w:ascii="Arial" w:hAnsi="Arial"/>
          <w:bCs/>
          <w:sz w:val="24"/>
        </w:rPr>
        <w:t>Domandarsi è giusto: chi di noi cresce in grazia e in sapienza? È sufficiente chiedersi quante ore di studio si fanno e quanti vizi, anche piccoli, si superano.</w:t>
      </w:r>
    </w:p>
    <w:p w14:paraId="0ECC9928" w14:textId="0E6712EA" w:rsidR="002C7A5A" w:rsidRPr="00CA2FD3" w:rsidRDefault="002C7A5A" w:rsidP="002C7A5A">
      <w:pPr>
        <w:spacing w:after="120"/>
        <w:jc w:val="both"/>
        <w:rPr>
          <w:rFonts w:ascii="Arial" w:hAnsi="Arial"/>
          <w:bCs/>
          <w:i/>
          <w:sz w:val="24"/>
        </w:rPr>
      </w:pPr>
      <w:r w:rsidRPr="00CA2FD3">
        <w:rPr>
          <w:rFonts w:ascii="Arial" w:hAnsi="Arial"/>
          <w:bCs/>
          <w:i/>
          <w:sz w:val="24"/>
        </w:rPr>
        <w:t>Ognuno di voi rifletta, mediti, dialoghi, decida come impostare al meglio la catechesi di questa settimana.</w:t>
      </w:r>
      <w:r w:rsidR="00BB26B8" w:rsidRPr="00CA2FD3">
        <w:rPr>
          <w:rFonts w:ascii="Arial" w:hAnsi="Arial"/>
          <w:bCs/>
          <w:i/>
          <w:sz w:val="24"/>
        </w:rPr>
        <w:t xml:space="preserve"> </w:t>
      </w:r>
      <w:r w:rsidRPr="00CA2FD3">
        <w:rPr>
          <w:rFonts w:ascii="Arial" w:hAnsi="Arial"/>
          <w:bCs/>
          <w:i/>
          <w:sz w:val="24"/>
        </w:rPr>
        <w:t>Può anche scegliere di non dire nulla di quanto vi ho scritto. Anche questa è una scelta giusta, se fatta nella responsabilità del pastore che si mette dinanzi a Dio e sceglie il meglio per sé e per il suo gregge.</w:t>
      </w:r>
      <w:r w:rsidR="00BB26B8" w:rsidRPr="00CA2FD3">
        <w:rPr>
          <w:rFonts w:ascii="Arial" w:hAnsi="Arial"/>
          <w:bCs/>
          <w:i/>
          <w:sz w:val="24"/>
        </w:rPr>
        <w:t xml:space="preserve"> </w:t>
      </w:r>
      <w:r w:rsidRPr="00CA2FD3">
        <w:rPr>
          <w:rFonts w:ascii="Arial" w:hAnsi="Arial"/>
          <w:bCs/>
          <w:i/>
          <w:sz w:val="24"/>
        </w:rPr>
        <w:t>Una cosa deve essere per tutti chiara: chi insegna la verità di Dio libera l’uomo dalla schiavitù che un altro uomo potrebbe avere su di lui.</w:t>
      </w:r>
      <w:r w:rsidR="00BB26B8" w:rsidRPr="00CA2FD3">
        <w:rPr>
          <w:rFonts w:ascii="Arial" w:hAnsi="Arial"/>
          <w:bCs/>
          <w:i/>
          <w:sz w:val="24"/>
        </w:rPr>
        <w:t xml:space="preserve"> </w:t>
      </w:r>
      <w:r w:rsidRPr="00CA2FD3">
        <w:rPr>
          <w:rFonts w:ascii="Arial" w:hAnsi="Arial"/>
          <w:bCs/>
          <w:i/>
          <w:sz w:val="24"/>
        </w:rPr>
        <w:t>Alcuni lo hanno già sentito questo principio: la verità libera il prete dalla volontà fedele, ma anche il fedele dalla volontà del prete, perché prete e fedele sono l’uno e l’altro dalla volontà di Dio.</w:t>
      </w:r>
      <w:r w:rsidR="00BB26B8" w:rsidRPr="00CA2FD3">
        <w:rPr>
          <w:rFonts w:ascii="Arial" w:hAnsi="Arial"/>
          <w:bCs/>
          <w:i/>
          <w:sz w:val="24"/>
        </w:rPr>
        <w:t xml:space="preserve"> </w:t>
      </w:r>
      <w:r w:rsidRPr="00CA2FD3">
        <w:rPr>
          <w:rFonts w:ascii="Arial" w:hAnsi="Arial"/>
          <w:bCs/>
          <w:i/>
          <w:sz w:val="24"/>
        </w:rPr>
        <w:t xml:space="preserve">Vi auguro una crescita armoniosa in sapienza e grazia. </w:t>
      </w:r>
    </w:p>
    <w:p w14:paraId="61AE1D22" w14:textId="77777777" w:rsidR="00BB26B8" w:rsidRPr="00CA2FD3" w:rsidRDefault="00BB26B8" w:rsidP="002C7A5A">
      <w:pPr>
        <w:spacing w:after="120"/>
        <w:jc w:val="both"/>
        <w:rPr>
          <w:rFonts w:ascii="Arial" w:hAnsi="Arial"/>
          <w:bCs/>
          <w:i/>
          <w:sz w:val="24"/>
        </w:rPr>
      </w:pPr>
    </w:p>
    <w:p w14:paraId="0A5883D7" w14:textId="77777777" w:rsidR="002C7A5A" w:rsidRPr="00CA2FD3" w:rsidRDefault="002C7A5A" w:rsidP="002C7A5A">
      <w:bookmarkStart w:id="1153" w:name="_Toc38618282"/>
    </w:p>
    <w:p w14:paraId="00C690BF" w14:textId="5609CCF6" w:rsidR="002C7A5A" w:rsidRPr="00CA2FD3" w:rsidRDefault="002C7A5A" w:rsidP="00F26D99">
      <w:pPr>
        <w:pStyle w:val="Titolo2"/>
      </w:pPr>
      <w:bookmarkStart w:id="1154" w:name="_Toc173245614"/>
      <w:bookmarkStart w:id="1155" w:name="_Toc183872723"/>
      <w:r w:rsidRPr="00CA2FD3">
        <w:t>L’ASCOLTO E LA TRAMISSIONE DELLA PAROLA DI DIO</w:t>
      </w:r>
      <w:bookmarkEnd w:id="1153"/>
      <w:bookmarkEnd w:id="1154"/>
      <w:bookmarkEnd w:id="1155"/>
      <w:r w:rsidRPr="00CA2FD3">
        <w:t xml:space="preserve"> </w:t>
      </w:r>
    </w:p>
    <w:p w14:paraId="1C85AA4C" w14:textId="6FDDA0CB" w:rsidR="002C7A5A" w:rsidRPr="00CA2FD3" w:rsidRDefault="002C7A5A" w:rsidP="0047788D">
      <w:pPr>
        <w:spacing w:after="120"/>
        <w:jc w:val="center"/>
        <w:rPr>
          <w:rFonts w:ascii="Arial" w:hAnsi="Arial"/>
          <w:b/>
          <w:bCs/>
          <w:sz w:val="24"/>
          <w:szCs w:val="16"/>
        </w:rPr>
      </w:pPr>
      <w:bookmarkStart w:id="1156" w:name="_Toc173245615"/>
      <w:r w:rsidRPr="00CA2FD3">
        <w:rPr>
          <w:rFonts w:ascii="Arial" w:hAnsi="Arial"/>
          <w:b/>
          <w:bCs/>
          <w:sz w:val="24"/>
          <w:szCs w:val="16"/>
        </w:rPr>
        <w:t>Il testo del Vangelo</w:t>
      </w:r>
      <w:bookmarkEnd w:id="1156"/>
      <w:r w:rsidRPr="00CA2FD3">
        <w:rPr>
          <w:rFonts w:ascii="Arial" w:hAnsi="Arial"/>
          <w:b/>
          <w:bCs/>
          <w:sz w:val="24"/>
          <w:szCs w:val="16"/>
        </w:rPr>
        <w:t xml:space="preserve"> </w:t>
      </w:r>
      <w:bookmarkStart w:id="1157" w:name="_Toc38618283"/>
      <w:r w:rsidRPr="00CA2FD3">
        <w:rPr>
          <w:rFonts w:ascii="Arial" w:hAnsi="Arial"/>
          <w:b/>
          <w:bCs/>
          <w:sz w:val="24"/>
          <w:szCs w:val="16"/>
        </w:rPr>
        <w:t>Lc 3,1-20</w:t>
      </w:r>
      <w:bookmarkEnd w:id="1157"/>
    </w:p>
    <w:p w14:paraId="7C6E0788" w14:textId="77777777" w:rsidR="0047788D" w:rsidRPr="00CA2FD3" w:rsidRDefault="0047788D" w:rsidP="0047788D">
      <w:pPr>
        <w:spacing w:after="120"/>
        <w:jc w:val="center"/>
        <w:rPr>
          <w:rFonts w:ascii="Arial" w:hAnsi="Arial"/>
          <w:b/>
          <w:bCs/>
          <w:sz w:val="24"/>
          <w:szCs w:val="16"/>
        </w:rPr>
      </w:pPr>
    </w:p>
    <w:p w14:paraId="35983FD6" w14:textId="1DE7B7E6"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w:t>
      </w:r>
    </w:p>
    <w:p w14:paraId="4D9695EB" w14:textId="5880C196"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Voce di uno che grida nel deserto: Preparate la via del Signore, raddrizzate i suoi sentieri! Ogni burrone sarà riempito, ogni monte e ogni colle sarà abbassato; le vie tortuose diverranno diritte e quelle impervie, spianate. Ogni uomo vedrà la salvezza di Dio!</w:t>
      </w:r>
    </w:p>
    <w:p w14:paraId="62B7177B" w14:textId="6ABEB7D1"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w:t>
      </w:r>
    </w:p>
    <w:p w14:paraId="250CC5C4" w14:textId="419C3233"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lastRenderedPageBreak/>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760BC23F" w14:textId="63C0A7BA"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w:t>
      </w:r>
    </w:p>
    <w:p w14:paraId="3C27E71E" w14:textId="2DDCFFEF"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Con molte altre esortazioni Giovanni evangelizzava il popolo.</w:t>
      </w:r>
    </w:p>
    <w:p w14:paraId="551ACADF" w14:textId="77777777" w:rsidR="00A4497F" w:rsidRPr="00C3621A" w:rsidRDefault="00A4497F" w:rsidP="00C3621A">
      <w:pPr>
        <w:spacing w:after="120"/>
        <w:ind w:left="567" w:right="567"/>
        <w:jc w:val="both"/>
        <w:rPr>
          <w:rFonts w:ascii="Arial" w:hAnsi="Arial"/>
          <w:i/>
          <w:iCs/>
          <w:spacing w:val="-2"/>
          <w:sz w:val="24"/>
        </w:rPr>
      </w:pPr>
      <w:r w:rsidRPr="00C3621A">
        <w:rPr>
          <w:rFonts w:ascii="Arial" w:hAnsi="Arial"/>
          <w:i/>
          <w:iCs/>
          <w:spacing w:val="-2"/>
          <w:sz w:val="24"/>
        </w:rPr>
        <w:t>Ma il tetrarca Erode, rimproverato da lui a causa di Erodìade, moglie di suo fratello, e per tutte le malvagità che aveva commesso, aggiunse alle altre anche questa: fece rinchiudere Giovanni in prigione.</w:t>
      </w:r>
    </w:p>
    <w:p w14:paraId="29D70F82" w14:textId="77777777" w:rsidR="00A4497F" w:rsidRPr="00CA2FD3" w:rsidRDefault="00A4497F" w:rsidP="00A4497F">
      <w:pPr>
        <w:spacing w:after="120"/>
        <w:jc w:val="both"/>
        <w:rPr>
          <w:rFonts w:ascii="Arial" w:hAnsi="Arial"/>
          <w:i/>
          <w:iCs/>
          <w:sz w:val="24"/>
        </w:rPr>
      </w:pPr>
    </w:p>
    <w:p w14:paraId="1380F43F" w14:textId="7F5FB964" w:rsidR="002C7A5A" w:rsidRPr="00CA2FD3" w:rsidRDefault="00A4497F" w:rsidP="004965EF">
      <w:pPr>
        <w:pStyle w:val="Titolo3"/>
      </w:pPr>
      <w:bookmarkStart w:id="1158" w:name="_Toc173245616"/>
      <w:bookmarkStart w:id="1159" w:name="_Toc183872724"/>
      <w:r w:rsidRPr="00CA2FD3">
        <w:t>COMMENTO AL TESTO DEL VANGELO</w:t>
      </w:r>
      <w:bookmarkEnd w:id="1158"/>
      <w:bookmarkEnd w:id="1159"/>
    </w:p>
    <w:p w14:paraId="669BD697" w14:textId="1D76B344" w:rsidR="002C7A5A" w:rsidRPr="00CA2FD3" w:rsidRDefault="002C7A5A" w:rsidP="002C7A5A">
      <w:pPr>
        <w:spacing w:after="120"/>
        <w:jc w:val="both"/>
        <w:rPr>
          <w:rFonts w:ascii="Arial" w:hAnsi="Arial"/>
          <w:bCs/>
          <w:sz w:val="24"/>
        </w:rPr>
      </w:pPr>
      <w:r w:rsidRPr="00CA2FD3">
        <w:rPr>
          <w:rFonts w:ascii="Arial" w:hAnsi="Arial"/>
          <w:bCs/>
          <w:sz w:val="24"/>
        </w:rPr>
        <w:t>È lo scenario storico regionale, nazionale, imperiale, religioso nel quale si rivela e si compie la manifestazione di Dio, che è di preparazione all’altra manifestazione, quella del Messia sulla nostra terra.</w:t>
      </w:r>
      <w:r w:rsidR="00E82BBD" w:rsidRPr="00CA2FD3">
        <w:rPr>
          <w:rFonts w:ascii="Arial" w:hAnsi="Arial"/>
          <w:bCs/>
          <w:sz w:val="24"/>
        </w:rPr>
        <w:t xml:space="preserve"> </w:t>
      </w:r>
      <w:r w:rsidRPr="00CA2FD3">
        <w:rPr>
          <w:rFonts w:ascii="Arial" w:hAnsi="Arial"/>
          <w:bCs/>
          <w:sz w:val="24"/>
        </w:rPr>
        <w:t>Questa prima manifestazione è descritta in modo incisivo, perentorio, che non lascia spazi a interpretazione di sorta.</w:t>
      </w:r>
      <w:r w:rsidR="00E82BBD" w:rsidRPr="00CA2FD3">
        <w:rPr>
          <w:rFonts w:ascii="Arial" w:hAnsi="Arial"/>
          <w:bCs/>
          <w:sz w:val="24"/>
        </w:rPr>
        <w:t xml:space="preserve"> </w:t>
      </w:r>
      <w:r w:rsidRPr="00CA2FD3">
        <w:rPr>
          <w:rFonts w:ascii="Arial" w:hAnsi="Arial"/>
          <w:bCs/>
          <w:sz w:val="24"/>
        </w:rPr>
        <w:t>Ciò che viene detto, è; ciò che non viene detto, non è. Aggiungere, togliere, trasformare, modificare, tergiversare, far finta di non udire, non vedere, non capire, è peccato contro la verità storica.</w:t>
      </w:r>
    </w:p>
    <w:p w14:paraId="4E4605F9" w14:textId="08024C43" w:rsidR="002C7A5A" w:rsidRPr="00CA2FD3" w:rsidRDefault="002C7A5A" w:rsidP="002C7A5A">
      <w:pPr>
        <w:spacing w:after="120"/>
        <w:jc w:val="both"/>
        <w:rPr>
          <w:rFonts w:ascii="Arial" w:hAnsi="Arial"/>
          <w:bCs/>
          <w:sz w:val="24"/>
        </w:rPr>
      </w:pPr>
      <w:r w:rsidRPr="00CA2FD3">
        <w:rPr>
          <w:rFonts w:ascii="Arial" w:hAnsi="Arial"/>
          <w:bCs/>
          <w:sz w:val="24"/>
        </w:rPr>
        <w:t>La verità è assai semplice: la parola di Dio scese su Giovanni, figlio di Zaccaria, nel deserto.</w:t>
      </w:r>
      <w:r w:rsidR="00E82BBD" w:rsidRPr="00CA2FD3">
        <w:rPr>
          <w:rFonts w:ascii="Arial" w:hAnsi="Arial"/>
          <w:bCs/>
          <w:sz w:val="24"/>
        </w:rPr>
        <w:t xml:space="preserve"> </w:t>
      </w:r>
      <w:r w:rsidRPr="00CA2FD3">
        <w:rPr>
          <w:rFonts w:ascii="Arial" w:hAnsi="Arial"/>
          <w:bCs/>
          <w:sz w:val="24"/>
        </w:rPr>
        <w:t>Il segreto della potenza di vera salvezza di un uomo è questo, non ce ne sono altri. Non si conoscono altre metodologie, né nuove, né antiche. Non esistono strutture né antiche, né nuove e neanche strategie.</w:t>
      </w:r>
      <w:r w:rsidR="00E82BBD" w:rsidRPr="00CA2FD3">
        <w:rPr>
          <w:rFonts w:ascii="Arial" w:hAnsi="Arial"/>
          <w:bCs/>
          <w:sz w:val="24"/>
        </w:rPr>
        <w:t xml:space="preserve"> </w:t>
      </w:r>
      <w:r w:rsidRPr="00CA2FD3">
        <w:rPr>
          <w:rFonts w:ascii="Arial" w:hAnsi="Arial"/>
          <w:bCs/>
          <w:sz w:val="24"/>
        </w:rPr>
        <w:t>Il volere insistere su forme, vie, metodi, strategie umani e pensare di poter risolvere il problema, è tempo perso. Si sposta il problema semplicemente, non si risolve.</w:t>
      </w:r>
      <w:r w:rsidR="00E82BBD" w:rsidRPr="00CA2FD3">
        <w:rPr>
          <w:rFonts w:ascii="Arial" w:hAnsi="Arial"/>
          <w:bCs/>
          <w:sz w:val="24"/>
        </w:rPr>
        <w:t xml:space="preserve"> </w:t>
      </w:r>
      <w:r w:rsidRPr="00CA2FD3">
        <w:rPr>
          <w:rFonts w:ascii="Arial" w:hAnsi="Arial"/>
          <w:bCs/>
          <w:sz w:val="24"/>
        </w:rPr>
        <w:t>Ci si illude di averlo risolto. Esso rimane assieme all’illusione che non esista più.</w:t>
      </w:r>
      <w:r w:rsidR="00E82BBD" w:rsidRPr="00CA2FD3">
        <w:rPr>
          <w:rFonts w:ascii="Arial" w:hAnsi="Arial"/>
          <w:bCs/>
          <w:sz w:val="24"/>
        </w:rPr>
        <w:t xml:space="preserve"> </w:t>
      </w:r>
    </w:p>
    <w:p w14:paraId="04F5A1C4" w14:textId="141EB01B" w:rsidR="002C7A5A" w:rsidRPr="00CA2FD3" w:rsidRDefault="002C7A5A" w:rsidP="002C7A5A">
      <w:pPr>
        <w:spacing w:after="120"/>
        <w:jc w:val="both"/>
        <w:rPr>
          <w:rFonts w:ascii="Arial" w:hAnsi="Arial"/>
          <w:bCs/>
          <w:sz w:val="24"/>
        </w:rPr>
      </w:pPr>
      <w:r w:rsidRPr="00CA2FD3">
        <w:rPr>
          <w:rFonts w:ascii="Arial" w:hAnsi="Arial"/>
          <w:bCs/>
          <w:sz w:val="24"/>
        </w:rPr>
        <w:t>Chi vuole portare salvezza, redenzione, conversione, santità, trasformazione dei cuori, lo può fare in un solo modo: facendo sì che la Parola di Dio scenda anche su di lui</w:t>
      </w:r>
      <w:r w:rsidR="008847C7" w:rsidRPr="00CA2FD3">
        <w:rPr>
          <w:rFonts w:ascii="Arial" w:hAnsi="Arial"/>
          <w:bCs/>
          <w:sz w:val="24"/>
        </w:rPr>
        <w:t xml:space="preserve">. </w:t>
      </w:r>
      <w:r w:rsidRPr="00CA2FD3">
        <w:rPr>
          <w:rFonts w:ascii="Arial" w:hAnsi="Arial"/>
          <w:bCs/>
          <w:sz w:val="24"/>
        </w:rPr>
        <w:t>Per un cristiano la sola parola di Dio non basta, occorre anche che scenda lo Spirito Santo e che rimanga su di lui, anzi che cresca in lui giorno dopo giorno in un costante incremento della sua santità.</w:t>
      </w:r>
      <w:r w:rsidR="00E82BBD" w:rsidRPr="00CA2FD3">
        <w:rPr>
          <w:rFonts w:ascii="Arial" w:hAnsi="Arial"/>
          <w:bCs/>
          <w:sz w:val="24"/>
        </w:rPr>
        <w:t xml:space="preserve"> </w:t>
      </w:r>
      <w:r w:rsidRPr="00CA2FD3">
        <w:rPr>
          <w:rFonts w:ascii="Arial" w:hAnsi="Arial"/>
          <w:bCs/>
          <w:sz w:val="24"/>
        </w:rPr>
        <w:t>Parola di Dio e Spirito Santo di Dio, operanti all’unisono nella santità del cristiano, operano salvezza.</w:t>
      </w:r>
      <w:r w:rsidR="00E82BBD" w:rsidRPr="00CA2FD3">
        <w:rPr>
          <w:rFonts w:ascii="Arial" w:hAnsi="Arial"/>
          <w:bCs/>
          <w:sz w:val="24"/>
        </w:rPr>
        <w:t xml:space="preserve"> </w:t>
      </w:r>
      <w:r w:rsidRPr="00CA2FD3">
        <w:rPr>
          <w:rFonts w:ascii="Arial" w:hAnsi="Arial"/>
          <w:bCs/>
          <w:sz w:val="24"/>
        </w:rPr>
        <w:t>È questa la via della nuova evangelizzazione: Parola vera di Dio, Spirito Santo di Dio, santità in costante crescita nel cristiano</w:t>
      </w:r>
      <w:r w:rsidR="008847C7" w:rsidRPr="00CA2FD3">
        <w:rPr>
          <w:rFonts w:ascii="Arial" w:hAnsi="Arial"/>
          <w:bCs/>
          <w:sz w:val="24"/>
        </w:rPr>
        <w:t xml:space="preserve">. </w:t>
      </w:r>
    </w:p>
    <w:p w14:paraId="000EA1A6" w14:textId="3127AE57" w:rsidR="002C7A5A" w:rsidRPr="00CA2FD3" w:rsidRDefault="002C7A5A" w:rsidP="002C7A5A">
      <w:pPr>
        <w:spacing w:after="120"/>
        <w:jc w:val="both"/>
        <w:rPr>
          <w:rFonts w:ascii="Arial" w:hAnsi="Arial"/>
          <w:bCs/>
          <w:sz w:val="24"/>
        </w:rPr>
      </w:pPr>
      <w:r w:rsidRPr="00CA2FD3">
        <w:rPr>
          <w:rFonts w:ascii="Arial" w:hAnsi="Arial"/>
          <w:bCs/>
          <w:sz w:val="24"/>
        </w:rPr>
        <w:lastRenderedPageBreak/>
        <w:t>Altra annotazione:</w:t>
      </w:r>
      <w:r w:rsidR="00E82BBD" w:rsidRPr="00CA2FD3">
        <w:rPr>
          <w:rFonts w:ascii="Arial" w:hAnsi="Arial"/>
          <w:bCs/>
          <w:sz w:val="24"/>
        </w:rPr>
        <w:t xml:space="preserve"> </w:t>
      </w:r>
      <w:r w:rsidRPr="00CA2FD3">
        <w:rPr>
          <w:rFonts w:ascii="Arial" w:hAnsi="Arial"/>
          <w:bCs/>
          <w:sz w:val="24"/>
        </w:rPr>
        <w:t>La parola di Dio scese su Giovanni, figlio di Zaccaria, nel deserto.</w:t>
      </w:r>
      <w:r w:rsidR="00E82BBD" w:rsidRPr="00CA2FD3">
        <w:rPr>
          <w:rFonts w:ascii="Arial" w:hAnsi="Arial"/>
          <w:bCs/>
          <w:sz w:val="24"/>
        </w:rPr>
        <w:t xml:space="preserve"> </w:t>
      </w:r>
      <w:r w:rsidRPr="00CA2FD3">
        <w:rPr>
          <w:rFonts w:ascii="Arial" w:hAnsi="Arial"/>
          <w:bCs/>
          <w:sz w:val="24"/>
        </w:rPr>
        <w:t>Il deserto ha una connotazione teologica forte. È il luogo dell’incontro dell’uomo con Dio, della comunione con Lui</w:t>
      </w:r>
      <w:r w:rsidR="008847C7" w:rsidRPr="00CA2FD3">
        <w:rPr>
          <w:rFonts w:ascii="Arial" w:hAnsi="Arial"/>
          <w:bCs/>
          <w:sz w:val="24"/>
        </w:rPr>
        <w:t xml:space="preserve">. </w:t>
      </w:r>
      <w:r w:rsidRPr="00CA2FD3">
        <w:rPr>
          <w:rFonts w:ascii="Arial" w:hAnsi="Arial"/>
          <w:bCs/>
          <w:sz w:val="24"/>
        </w:rPr>
        <w:t>Il Signore cerca, ma va anche cercato. Il Signore trova, ma va anche trovato. Lui si lascia trovare da chiunque lo cerca con cuore sincero.</w:t>
      </w:r>
      <w:r w:rsidR="00E82BBD" w:rsidRPr="00CA2FD3">
        <w:rPr>
          <w:rFonts w:ascii="Arial" w:hAnsi="Arial"/>
          <w:bCs/>
          <w:sz w:val="24"/>
        </w:rPr>
        <w:t xml:space="preserve"> </w:t>
      </w:r>
      <w:r w:rsidRPr="00CA2FD3">
        <w:rPr>
          <w:rFonts w:ascii="Arial" w:hAnsi="Arial"/>
          <w:bCs/>
          <w:sz w:val="24"/>
        </w:rPr>
        <w:t>Due passi biblici (Osea e Sapienza) possono aiutarci a capire il significato teologico del deserto:</w:t>
      </w:r>
    </w:p>
    <w:p w14:paraId="033EB75C" w14:textId="10E67988" w:rsidR="002C7A5A" w:rsidRPr="00A572A5" w:rsidRDefault="002C7A5A" w:rsidP="00A572A5">
      <w:pPr>
        <w:spacing w:after="120"/>
        <w:ind w:left="567" w:right="567"/>
        <w:jc w:val="both"/>
        <w:rPr>
          <w:rFonts w:ascii="Arial" w:hAnsi="Arial" w:cs="Arial"/>
          <w:i/>
          <w:iCs/>
          <w:sz w:val="24"/>
          <w:szCs w:val="18"/>
        </w:rPr>
      </w:pPr>
      <w:r w:rsidRPr="00A572A5">
        <w:rPr>
          <w:rFonts w:ascii="Arial" w:hAnsi="Arial" w:cs="Arial"/>
          <w:i/>
          <w:iCs/>
          <w:sz w:val="24"/>
          <w:szCs w:val="18"/>
        </w:rPr>
        <w:t>Osea  2,1-25</w:t>
      </w:r>
      <w:r w:rsidR="00E82BBD" w:rsidRPr="00A572A5">
        <w:rPr>
          <w:rFonts w:ascii="Arial" w:hAnsi="Arial" w:cs="Arial"/>
          <w:i/>
          <w:iCs/>
          <w:sz w:val="24"/>
          <w:szCs w:val="18"/>
        </w:rPr>
        <w:t xml:space="preserve">. </w:t>
      </w:r>
      <w:r w:rsidRPr="00A572A5">
        <w:rPr>
          <w:rFonts w:ascii="Arial" w:hAnsi="Arial" w:cs="Arial"/>
          <w:i/>
          <w:iCs/>
          <w:sz w:val="24"/>
          <w:szCs w:val="18"/>
        </w:rPr>
        <w:t xml:space="preserve">Il numero degli Israeliti sarà come la sabbia del mare, che non si può misurare né contare. Invece di sentirsi dire: &lt;&lt;Non siete mio popolo&gt;&gt;, saranno chiamati figli del Dio vivente. I figli di Giuda e i figli d'Israele si riuniranno insieme, si daranno un unico capo e saliranno dal proprio territorio, perché grande sarà il giorno di Izreèl! </w:t>
      </w:r>
    </w:p>
    <w:p w14:paraId="180CF308"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Dite ai vostri fratelli: &lt;&lt;Popolo mio&gt;&gt; e alle vostre sorelle: &lt;&lt;Amata&gt;&gt;.Accusate vostra madre, accusatela, perché essa non è più mia moglie e io non sono più suo marito! Si tolga dalla faccia i segni delle sue prostituzioni e i segni del suo adulterio dal suo petto; altrimenti la spoglierò tutta nuda e la renderò come quando nacque e la ridurrò a un deserto, come una terra arida, e la farò morire di sete. </w:t>
      </w:r>
    </w:p>
    <w:p w14:paraId="43D42CA3"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I suoi figli non li amerò, perché sono figli di prostituzione. La loro madre si è prostituita, la loro genitrice si è coperta di vergogna. Essa ha detto: &lt;&lt;Seguirò i miei amanti, che mi danno il mio pane e la mia acqua, la mia lana, il mio lino, il mio olio e le mie bevande&gt;&gt;. </w:t>
      </w:r>
    </w:p>
    <w:p w14:paraId="3DC13292"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Perciò ecco, ti sbarrerò la strada di spine e ne cingerò il recinto di barriere e non ritroverà i suoi sentieri. Inseguirà i suoi amanti, ma non li raggiungerà, li cercherà senza trovarli. Allora dirà: &lt;&lt;Ritornerò al mio marito di prima perché ero più felice di ora&gt;&gt;. </w:t>
      </w:r>
    </w:p>
    <w:p w14:paraId="37BDDE36"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Non capì che io le davo grano, vino nuovo e olio e le prodigavo l'argento e l'oro che hanno usato per Baal. Perciò anch'io tornerò a riprendere il mio grano, a suo tempo, il mio vino nuovo nella sua stagione; ritirerò la lana e il lino che dovevan coprire le sue nudità. Scoprirò allora le sue vergogne agli occhi dei suoi amanti e nessuno la toglierà dalle mie mani. Farò cessare tutte le sue gioie, le feste, i noviluni, i sabati, tutte le sue solennità. Devasterò le sue viti e i suoi fichi, di cui essa diceva: &lt;&lt;Ecco il dono che mi han dato i miei amanti&gt;&gt;. La ridurrò a una sterpaglia e a un pascolo di animali selvatici. Le farò scontare i giorni dei Baal, quando bruciava loro i profumi, si adornava di anelli e di collane e seguiva i suoi amanti mentre dimenticava me! Oracolo del Signore. </w:t>
      </w:r>
    </w:p>
    <w:p w14:paraId="0A0288EC"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Perciò, ecco, la attirerò a me, la condurrò nel deserto e parlerò al suo cuore. Le renderò le sue vigne e trasformerò la valle di Acòr in porta di speranza. Là canterà come nei giorni della sua giovinezza, come quando uscì dal paese d'Egitto. </w:t>
      </w:r>
    </w:p>
    <w:p w14:paraId="1E4B8E44"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E avverrà in quel giorno oracolo del Signore mi chiamerai: Marito mio, e non mi chiamerai più: Mio padrone. Le toglierò dalla bocca i nomi dei Baal, che non saranno più ricordati. In quel tempo farò per loro un'alleanza con le bestie della terra e gli uccelli del cielo e con i rettili </w:t>
      </w:r>
      <w:r w:rsidRPr="00A572A5">
        <w:rPr>
          <w:rFonts w:ascii="Arial" w:hAnsi="Arial"/>
          <w:bCs/>
          <w:i/>
          <w:iCs/>
          <w:sz w:val="24"/>
        </w:rPr>
        <w:lastRenderedPageBreak/>
        <w:t xml:space="preserve">del suolo; arco e spada e guerra eliminerò dal paese; e li farò riposare tranquilli. </w:t>
      </w:r>
    </w:p>
    <w:p w14:paraId="539D99F3"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Ti farò mia sposa per sempre, ti farò mia sposa nella giustizia e nel diritto, nella benevolenza e nell'amore, ti fidanzerò con me nella fedeltà e tu conoscerai il Signore. E avverrà in quel giorno oracolo del Signore io risponderò al cielo ed esso risponderà alla terra; la terra risponderà con il grano, il vino nuovo e l'olio e questi risponderanno a Izreèl. Io li seminerò di nuovo per me nel paese e amerò Non-amata; e a Non-mio-popolo dirò: Popolo mio, ed egli mi dirà: Mio Dio. </w:t>
      </w:r>
    </w:p>
    <w:p w14:paraId="673244B4" w14:textId="7CCA2AA4"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Sapienza 1,1 – 16</w:t>
      </w:r>
      <w:r w:rsidR="00E82BBD" w:rsidRPr="00A572A5">
        <w:rPr>
          <w:rFonts w:ascii="Arial" w:hAnsi="Arial"/>
          <w:bCs/>
          <w:i/>
          <w:iCs/>
          <w:sz w:val="24"/>
        </w:rPr>
        <w:t xml:space="preserve">. </w:t>
      </w:r>
      <w:r w:rsidRPr="00A572A5">
        <w:rPr>
          <w:rFonts w:ascii="Arial" w:hAnsi="Arial"/>
          <w:bCs/>
          <w:i/>
          <w:iCs/>
          <w:sz w:val="24"/>
        </w:rPr>
        <w:t>Amate la giustizia, voi che governate sulla terra, rettamente pensate del Signore, cercatelo con cuore semplice. Egli infatti si lascia trovare da quanti non lo tentano, si mostra a coloro che non ricusano di credere in lui</w:t>
      </w:r>
      <w:r w:rsidR="008847C7" w:rsidRPr="00A572A5">
        <w:rPr>
          <w:rFonts w:ascii="Arial" w:hAnsi="Arial"/>
          <w:bCs/>
          <w:i/>
          <w:iCs/>
          <w:sz w:val="24"/>
        </w:rPr>
        <w:t xml:space="preserve">. </w:t>
      </w:r>
      <w:r w:rsidRPr="00A572A5">
        <w:rPr>
          <w:rFonts w:ascii="Arial" w:hAnsi="Arial"/>
          <w:bCs/>
          <w:i/>
          <w:iCs/>
          <w:sz w:val="24"/>
        </w:rPr>
        <w:t xml:space="preserve">I ragionamenti tortuosi allontanano da Dio; l'onnipotenza, messa alla prova, caccia gli stolti. La sapienza non entra in un'anima che opera il male né abita in un corpo schiavo del peccato. Il santo spirito che ammaestra rifugge dalla finzione, se ne sta lontano dai discorsi insensati, è cacciato al sopraggiungere dell'ingiustizia. </w:t>
      </w:r>
    </w:p>
    <w:p w14:paraId="0E82A9ED"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La sapienza è uno spirito amico degli uomini; ma non lascerà impunito chi insulta con le labbra, perché Dio è testimone dei suoi sentimenti e osservatore verace del suo cuore e ascolta le parole della sua bocca. Difatti lo spirito del Signore riempie l'universo e, abbracciando ogni cosa, conosce ogni voce. </w:t>
      </w:r>
    </w:p>
    <w:p w14:paraId="45BD983A"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w:t>
      </w:r>
    </w:p>
    <w:p w14:paraId="1585CC94"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Guardatevi pertanto da un vano mormorare, preservate la lingua dalla maldicenza, perché neppure una parola segreta sarà senza effetto, una bocca menzognera uccide l'anima. Non provocate la morte con gli errori della vostra vita, non attiratevi la rovina con le opere delle vostre mani, perché Dio non ha creato la morte e non gode per la rovina dei viventi. </w:t>
      </w:r>
    </w:p>
    <w:p w14:paraId="490605A2" w14:textId="77777777" w:rsidR="002C7A5A" w:rsidRPr="00A572A5" w:rsidRDefault="002C7A5A" w:rsidP="00A572A5">
      <w:pPr>
        <w:spacing w:after="120"/>
        <w:ind w:left="567" w:right="567"/>
        <w:jc w:val="both"/>
        <w:rPr>
          <w:rFonts w:ascii="Arial" w:hAnsi="Arial"/>
          <w:bCs/>
          <w:i/>
          <w:iCs/>
          <w:sz w:val="24"/>
        </w:rPr>
      </w:pPr>
      <w:r w:rsidRPr="00A572A5">
        <w:rPr>
          <w:rFonts w:ascii="Arial" w:hAnsi="Arial"/>
          <w:bCs/>
          <w:i/>
          <w:iCs/>
          <w:sz w:val="24"/>
        </w:rPr>
        <w:t xml:space="preserve">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w:t>
      </w:r>
    </w:p>
    <w:p w14:paraId="0712F6B7" w14:textId="77777777" w:rsidR="002C7A5A" w:rsidRPr="00CA2FD3" w:rsidRDefault="002C7A5A" w:rsidP="002C7A5A">
      <w:pPr>
        <w:spacing w:after="120"/>
        <w:jc w:val="both"/>
        <w:rPr>
          <w:rFonts w:ascii="Arial" w:hAnsi="Arial"/>
          <w:bCs/>
          <w:sz w:val="24"/>
        </w:rPr>
      </w:pPr>
      <w:r w:rsidRPr="00CA2FD3">
        <w:rPr>
          <w:rFonts w:ascii="Arial" w:hAnsi="Arial"/>
          <w:bCs/>
          <w:sz w:val="24"/>
        </w:rPr>
        <w:t>Sono stati riportati per intero i due brani per dare a tutti la possibilità di avere una visione immediata del contesto nel quale le due affermazioni (deserto e cercare il Signore) sono contenute. Di certo la comprensione sarà facilitata e non di poco.</w:t>
      </w:r>
    </w:p>
    <w:p w14:paraId="1DADE1C7" w14:textId="4FEB115A" w:rsidR="002C7A5A" w:rsidRPr="00CA2FD3" w:rsidRDefault="002C7A5A" w:rsidP="002C7A5A">
      <w:pPr>
        <w:spacing w:after="120"/>
        <w:jc w:val="both"/>
        <w:rPr>
          <w:rFonts w:ascii="Arial" w:hAnsi="Arial"/>
          <w:bCs/>
          <w:sz w:val="24"/>
        </w:rPr>
      </w:pPr>
      <w:r w:rsidRPr="00CA2FD3">
        <w:rPr>
          <w:rFonts w:ascii="Arial" w:hAnsi="Arial"/>
          <w:bCs/>
          <w:sz w:val="24"/>
        </w:rPr>
        <w:t>Viene qui manifestato il luogo in cui ebbe inizio la missione di Giovanni. Questo luogo è la regione del Giordano, da lui percorsa per intero.</w:t>
      </w:r>
      <w:r w:rsidR="0012142B" w:rsidRPr="00CA2FD3">
        <w:rPr>
          <w:rFonts w:ascii="Arial" w:hAnsi="Arial"/>
          <w:bCs/>
          <w:sz w:val="24"/>
        </w:rPr>
        <w:t xml:space="preserve"> </w:t>
      </w:r>
      <w:r w:rsidRPr="00CA2FD3">
        <w:rPr>
          <w:rFonts w:ascii="Arial" w:hAnsi="Arial"/>
          <w:bCs/>
          <w:sz w:val="24"/>
        </w:rPr>
        <w:t>Cosa fa Giovanni:</w:t>
      </w:r>
      <w:r w:rsidR="0012142B" w:rsidRPr="00CA2FD3">
        <w:rPr>
          <w:rFonts w:ascii="Arial" w:hAnsi="Arial"/>
          <w:bCs/>
          <w:sz w:val="24"/>
        </w:rPr>
        <w:t xml:space="preserve"> </w:t>
      </w:r>
      <w:r w:rsidRPr="00CA2FD3">
        <w:rPr>
          <w:rFonts w:ascii="Arial" w:hAnsi="Arial"/>
          <w:bCs/>
          <w:sz w:val="24"/>
        </w:rPr>
        <w:t>“Predica un battesimo di conversione per il perdono dei peccati”.</w:t>
      </w:r>
      <w:r w:rsidR="0012142B" w:rsidRPr="00CA2FD3">
        <w:rPr>
          <w:rFonts w:ascii="Arial" w:hAnsi="Arial"/>
          <w:bCs/>
          <w:sz w:val="24"/>
        </w:rPr>
        <w:t xml:space="preserve"> </w:t>
      </w:r>
      <w:r w:rsidRPr="00CA2FD3">
        <w:rPr>
          <w:rFonts w:ascii="Arial" w:hAnsi="Arial"/>
          <w:bCs/>
          <w:sz w:val="24"/>
        </w:rPr>
        <w:t xml:space="preserve">In questa frase </w:t>
      </w:r>
      <w:r w:rsidRPr="00CA2FD3">
        <w:rPr>
          <w:rFonts w:ascii="Arial" w:hAnsi="Arial"/>
          <w:bCs/>
          <w:sz w:val="24"/>
        </w:rPr>
        <w:lastRenderedPageBreak/>
        <w:t>così semplice sono indicati tre momenti, coessenziali al fine della missione di Giovanni: battesimo, conversione, perdono. Questi tre elementi devono creare un popolo ben disposto ad accogliere il Messia di Dio.</w:t>
      </w:r>
      <w:r w:rsidR="0012142B" w:rsidRPr="00CA2FD3">
        <w:rPr>
          <w:rFonts w:ascii="Arial" w:hAnsi="Arial"/>
          <w:bCs/>
          <w:sz w:val="24"/>
        </w:rPr>
        <w:t xml:space="preserve"> </w:t>
      </w:r>
      <w:r w:rsidRPr="00CA2FD3">
        <w:rPr>
          <w:rFonts w:ascii="Arial" w:hAnsi="Arial"/>
          <w:bCs/>
          <w:sz w:val="24"/>
        </w:rPr>
        <w:t>Ci si converte, ci si lascia battezzare, si ottiene il perdono dei peccati.</w:t>
      </w:r>
      <w:r w:rsidR="0012142B" w:rsidRPr="00CA2FD3">
        <w:rPr>
          <w:rFonts w:ascii="Arial" w:hAnsi="Arial"/>
          <w:bCs/>
          <w:sz w:val="24"/>
        </w:rPr>
        <w:t xml:space="preserve"> </w:t>
      </w:r>
      <w:r w:rsidRPr="00CA2FD3">
        <w:rPr>
          <w:rFonts w:ascii="Arial" w:hAnsi="Arial"/>
          <w:bCs/>
          <w:sz w:val="24"/>
        </w:rPr>
        <w:t>La conversione è decisione ferma, stabile, per sempre, di portare la nostra mente, la nostra volontà, il nostro cuore, il nostro spirito, il nostro corpo nella volontà di Dio, contenuta ed espressa nella legge, attualizzata dalla Parola di Dio che è scesa su Giovanni.</w:t>
      </w:r>
    </w:p>
    <w:p w14:paraId="54C0F3F4" w14:textId="745B4B81" w:rsidR="002C7A5A" w:rsidRPr="00CA2FD3" w:rsidRDefault="002C7A5A" w:rsidP="002C7A5A">
      <w:pPr>
        <w:spacing w:after="120"/>
        <w:jc w:val="both"/>
        <w:rPr>
          <w:rFonts w:ascii="Arial" w:hAnsi="Arial"/>
          <w:bCs/>
          <w:sz w:val="24"/>
        </w:rPr>
      </w:pPr>
      <w:r w:rsidRPr="00CA2FD3">
        <w:rPr>
          <w:rFonts w:ascii="Arial" w:hAnsi="Arial"/>
          <w:bCs/>
          <w:sz w:val="24"/>
        </w:rPr>
        <w:t>Il battesimo oltre che segno della purificazione del peccato che Dio concede in seguito alla conversione, è anche sigillo pubblico della conversione avvenuta.</w:t>
      </w:r>
      <w:r w:rsidR="0012142B" w:rsidRPr="00CA2FD3">
        <w:rPr>
          <w:rFonts w:ascii="Arial" w:hAnsi="Arial"/>
          <w:bCs/>
          <w:sz w:val="24"/>
        </w:rPr>
        <w:t xml:space="preserve"> </w:t>
      </w:r>
      <w:r w:rsidRPr="00CA2FD3">
        <w:rPr>
          <w:rFonts w:ascii="Arial" w:hAnsi="Arial"/>
          <w:bCs/>
          <w:sz w:val="24"/>
        </w:rPr>
        <w:t>Come il peccato, anche il più segreto e il più nascosto, è un evento pubblico, perché le sue conseguenze sono pubbliche e si ripercuotono sul mondo intero, così la conversione deve essere segnata con atto pubblico. Questo atto pubblico è il battesimo.</w:t>
      </w:r>
    </w:p>
    <w:p w14:paraId="5043F459" w14:textId="1B6C01E9" w:rsidR="002C7A5A" w:rsidRPr="00CA2FD3" w:rsidRDefault="002C7A5A" w:rsidP="002C7A5A">
      <w:pPr>
        <w:spacing w:after="120"/>
        <w:jc w:val="both"/>
        <w:rPr>
          <w:rFonts w:ascii="Arial" w:hAnsi="Arial"/>
          <w:bCs/>
          <w:sz w:val="24"/>
        </w:rPr>
      </w:pPr>
      <w:r w:rsidRPr="00CA2FD3">
        <w:rPr>
          <w:rFonts w:ascii="Arial" w:hAnsi="Arial"/>
          <w:bCs/>
          <w:sz w:val="24"/>
        </w:rPr>
        <w:t>Dinanzi al mondo intero uno attesta di voler servire il Signore secondo la sua Parola.</w:t>
      </w:r>
      <w:r w:rsidR="0012142B" w:rsidRPr="00CA2FD3">
        <w:rPr>
          <w:rFonts w:ascii="Arial" w:hAnsi="Arial"/>
          <w:bCs/>
          <w:sz w:val="24"/>
        </w:rPr>
        <w:t xml:space="preserve"> </w:t>
      </w:r>
      <w:r w:rsidRPr="00CA2FD3">
        <w:rPr>
          <w:rFonts w:ascii="Arial" w:hAnsi="Arial"/>
          <w:bCs/>
          <w:sz w:val="24"/>
        </w:rPr>
        <w:t>Dinanzi al mondo intero si sigilla questo impegno, pubblicamente.</w:t>
      </w:r>
      <w:r w:rsidR="0012142B" w:rsidRPr="00CA2FD3">
        <w:rPr>
          <w:rFonts w:ascii="Arial" w:hAnsi="Arial"/>
          <w:bCs/>
          <w:sz w:val="24"/>
        </w:rPr>
        <w:t xml:space="preserve"> </w:t>
      </w:r>
      <w:r w:rsidRPr="00CA2FD3">
        <w:rPr>
          <w:rFonts w:ascii="Arial" w:hAnsi="Arial"/>
          <w:bCs/>
          <w:sz w:val="24"/>
        </w:rPr>
        <w:t>Se non c’è vera conversione, non c’è neanche vero pentimento, vero sigillo esterno, non ci sarà neanche perdono. Il cuore resterà nella sua malizia. Non accoglierà la salvezza che Dio sta per offrirgli nel suo Messia</w:t>
      </w:r>
      <w:r w:rsidR="008847C7" w:rsidRPr="00CA2FD3">
        <w:rPr>
          <w:rFonts w:ascii="Arial" w:hAnsi="Arial"/>
          <w:bCs/>
          <w:sz w:val="24"/>
        </w:rPr>
        <w:t xml:space="preserve">. </w:t>
      </w:r>
      <w:r w:rsidRPr="00CA2FD3">
        <w:rPr>
          <w:rFonts w:ascii="Arial" w:hAnsi="Arial"/>
          <w:bCs/>
          <w:sz w:val="24"/>
        </w:rPr>
        <w:t>È questo il problema di molte nostre confessioni: ci si confessa, ma senza pentimento, senza volontà di rompere con il peccato.</w:t>
      </w:r>
    </w:p>
    <w:p w14:paraId="5320DD29" w14:textId="0F926EFD" w:rsidR="002C7A5A" w:rsidRPr="00CA2FD3" w:rsidRDefault="002C7A5A" w:rsidP="002C7A5A">
      <w:pPr>
        <w:spacing w:after="120"/>
        <w:jc w:val="both"/>
        <w:rPr>
          <w:rFonts w:ascii="Arial" w:hAnsi="Arial"/>
          <w:bCs/>
          <w:sz w:val="24"/>
        </w:rPr>
      </w:pPr>
      <w:r w:rsidRPr="00CA2FD3">
        <w:rPr>
          <w:rFonts w:ascii="Arial" w:hAnsi="Arial"/>
          <w:bCs/>
          <w:sz w:val="24"/>
        </w:rPr>
        <w:t>Ci si confessa, ma senza pubblica determinazione di servire il Signore secondo la Parola di Cristo Gesù attualizzata nell’oggi storico della Chiesa.</w:t>
      </w:r>
      <w:r w:rsidR="0012142B" w:rsidRPr="00CA2FD3">
        <w:rPr>
          <w:rFonts w:ascii="Arial" w:hAnsi="Arial"/>
          <w:bCs/>
          <w:sz w:val="24"/>
        </w:rPr>
        <w:t xml:space="preserve"> </w:t>
      </w:r>
      <w:r w:rsidRPr="00CA2FD3">
        <w:rPr>
          <w:rFonts w:ascii="Arial" w:hAnsi="Arial"/>
          <w:bCs/>
          <w:sz w:val="24"/>
        </w:rPr>
        <w:t>In queste due parole: conversione e pentimento risiede il dramma di molta nostra religiosità.</w:t>
      </w:r>
      <w:r w:rsidR="0012142B" w:rsidRPr="00CA2FD3">
        <w:rPr>
          <w:rFonts w:ascii="Arial" w:hAnsi="Arial"/>
          <w:bCs/>
          <w:sz w:val="24"/>
        </w:rPr>
        <w:t xml:space="preserve"> </w:t>
      </w:r>
      <w:r w:rsidRPr="00CA2FD3">
        <w:rPr>
          <w:rFonts w:ascii="Arial" w:hAnsi="Arial"/>
          <w:bCs/>
          <w:sz w:val="24"/>
        </w:rPr>
        <w:t xml:space="preserve">Tutti i sacramenti oggi rischiamo di essere celebrati </w:t>
      </w:r>
      <w:r w:rsidR="0012142B" w:rsidRPr="00CA2FD3">
        <w:rPr>
          <w:rFonts w:ascii="Arial" w:hAnsi="Arial"/>
          <w:bCs/>
          <w:sz w:val="24"/>
        </w:rPr>
        <w:t xml:space="preserve"> </w:t>
      </w:r>
      <w:r w:rsidRPr="00CA2FD3">
        <w:rPr>
          <w:rFonts w:ascii="Arial" w:hAnsi="Arial"/>
          <w:bCs/>
          <w:sz w:val="24"/>
        </w:rPr>
        <w:t>senza il fondamento di queste due parole: conversione e pentimento.</w:t>
      </w:r>
      <w:r w:rsidR="0012142B" w:rsidRPr="00CA2FD3">
        <w:rPr>
          <w:rFonts w:ascii="Arial" w:hAnsi="Arial"/>
          <w:bCs/>
          <w:sz w:val="24"/>
        </w:rPr>
        <w:t xml:space="preserve"> </w:t>
      </w:r>
      <w:r w:rsidRPr="00CA2FD3">
        <w:rPr>
          <w:rFonts w:ascii="Arial" w:hAnsi="Arial"/>
          <w:bCs/>
          <w:sz w:val="24"/>
        </w:rPr>
        <w:t>Questo è il vero nodo cruciale della pastorale</w:t>
      </w:r>
      <w:r w:rsidR="008847C7" w:rsidRPr="00CA2FD3">
        <w:rPr>
          <w:rFonts w:ascii="Arial" w:hAnsi="Arial"/>
          <w:bCs/>
          <w:sz w:val="24"/>
        </w:rPr>
        <w:t xml:space="preserve">. </w:t>
      </w:r>
      <w:r w:rsidRPr="00CA2FD3">
        <w:rPr>
          <w:rFonts w:ascii="Arial" w:hAnsi="Arial"/>
          <w:bCs/>
          <w:sz w:val="24"/>
        </w:rPr>
        <w:t>La citazione è tratta dal libro del profeta Isaia (40,3-5). Leggiamo il brano nel suo contesto:</w:t>
      </w:r>
    </w:p>
    <w:p w14:paraId="303F1BE6" w14:textId="0BF959C3"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Isaia - cap. 40</w:t>
      </w:r>
      <w:r w:rsidR="00E82BBD" w:rsidRPr="00A572A5">
        <w:rPr>
          <w:rFonts w:ascii="Arial" w:hAnsi="Arial"/>
          <w:bCs/>
          <w:i/>
          <w:iCs/>
          <w:sz w:val="24"/>
          <w:u w:color="000000"/>
          <w:bdr w:val="nil"/>
        </w:rPr>
        <w:t xml:space="preserve">. </w:t>
      </w:r>
      <w:r w:rsidRPr="00A572A5">
        <w:rPr>
          <w:rFonts w:ascii="Arial" w:hAnsi="Arial"/>
          <w:bCs/>
          <w:i/>
          <w:iCs/>
          <w:sz w:val="24"/>
          <w:u w:color="000000"/>
          <w:bdr w:val="nil"/>
        </w:rPr>
        <w:t xml:space="preserve">“Consolate, consolate il mio popolo, dice il vostro Dio. Parlate al cuore di Gerusalemme e gridatele che è finita la sua schiavitù, è stata scontata la sua iniquità, perché ha ricevuto dalla mano del Signore doppio castigo per tutti i suoi peccati”. </w:t>
      </w:r>
    </w:p>
    <w:p w14:paraId="001E1802" w14:textId="7777777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Una voce grida: “Nel deserto preparate la via al Signore, appianate nella steppa la strada per il nostro Dio. Ogni valle sia colmata, ogni monte e colle siano abbassati; il terreno accidentato si trasformi in piano e quello scosceso in pianura. </w:t>
      </w:r>
    </w:p>
    <w:p w14:paraId="1D8BA2DA" w14:textId="7777777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Allora si rivelerà la gloria del Signore e ogni uomo la vedrà, poiché la bocca del Signore ha parlato”. </w:t>
      </w:r>
    </w:p>
    <w:p w14:paraId="10F3396D" w14:textId="7777777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Una voce dice: “Grida” e io rispondo: “Che dovrò gridare?”. Ogni uomo è come l'erba e tutta la sua gloria è come un fiore del campo. Secca l'erba, il fiore appassisce quando il soffio del Signore spira su di essi. Secca l'erba, appassisce il fiore, ma la parola del nostro Dio dura sempre. Veramente il popolo è come l'erba. </w:t>
      </w:r>
    </w:p>
    <w:p w14:paraId="5DEEBD3F" w14:textId="7777777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Sali su un alto monte, tu che rechi liete notizie in Sion; alza la voce con forza, tu che rechi liete notizie in Gerusalemme. Alza la voce, non temere; annunzia alle città di Giuda: “Ecco il vostro Dio! Ecco, il </w:t>
      </w:r>
      <w:r w:rsidRPr="00A572A5">
        <w:rPr>
          <w:rFonts w:ascii="Arial" w:hAnsi="Arial"/>
          <w:bCs/>
          <w:i/>
          <w:iCs/>
          <w:sz w:val="24"/>
          <w:u w:color="000000"/>
          <w:bdr w:val="nil"/>
        </w:rPr>
        <w:lastRenderedPageBreak/>
        <w:t xml:space="preserve">Signore Dio viene con potenza, con il braccio egli detiene il dominio. Ecco, egli ha con sé il premio e i suoi trofei lo precedono. Come un pastore egli fa pascolare il gregge e con il suo braccio lo raduna; porta gli agnellini sul seno e conduce pian piano le pecore madri”. </w:t>
      </w:r>
    </w:p>
    <w:p w14:paraId="29ADE027" w14:textId="5E1F4821" w:rsidR="002C7A5A" w:rsidRPr="00CA2FD3" w:rsidRDefault="002C7A5A" w:rsidP="002C7A5A">
      <w:pPr>
        <w:spacing w:after="120"/>
        <w:jc w:val="both"/>
        <w:rPr>
          <w:rFonts w:ascii="Arial" w:hAnsi="Arial"/>
          <w:bCs/>
          <w:sz w:val="24"/>
        </w:rPr>
      </w:pPr>
      <w:r w:rsidRPr="00CA2FD3">
        <w:rPr>
          <w:rFonts w:ascii="Arial" w:hAnsi="Arial"/>
          <w:bCs/>
          <w:sz w:val="24"/>
        </w:rPr>
        <w:t>È cambiato il contesto storico. Cambia la contestualizzazione della Parola di Dio.</w:t>
      </w:r>
      <w:r w:rsidR="0012142B" w:rsidRPr="00CA2FD3">
        <w:rPr>
          <w:rFonts w:ascii="Arial" w:hAnsi="Arial"/>
          <w:bCs/>
          <w:sz w:val="24"/>
        </w:rPr>
        <w:t xml:space="preserve"> </w:t>
      </w:r>
      <w:r w:rsidRPr="00CA2FD3">
        <w:rPr>
          <w:rFonts w:ascii="Arial" w:hAnsi="Arial"/>
          <w:bCs/>
          <w:sz w:val="24"/>
        </w:rPr>
        <w:t>Il popolo allora era in Babilonia, nella schiavitù. Dio veniva con il suo popolo. A Dio che ritornava con il suo popolo in Sion occorreva una strada appianata, dritta. Questa strada era da costruire nel deserto, perché era il deserto che separava Dio da Sion.</w:t>
      </w:r>
      <w:r w:rsidR="0012142B" w:rsidRPr="00CA2FD3">
        <w:rPr>
          <w:rFonts w:ascii="Arial" w:hAnsi="Arial"/>
          <w:bCs/>
          <w:sz w:val="24"/>
        </w:rPr>
        <w:t xml:space="preserve"> </w:t>
      </w:r>
      <w:r w:rsidRPr="00CA2FD3">
        <w:rPr>
          <w:rFonts w:ascii="Arial" w:hAnsi="Arial"/>
          <w:bCs/>
          <w:sz w:val="24"/>
        </w:rPr>
        <w:t>A questo senso letterale, storico. Si può, anzi si deve aggiungere l’altro senso quello spirituale, metastorico: il deserto è il cuore dell’uomo. Questo cuore bisogna preparare, se si vuole il ritorno di Dio in Sion.</w:t>
      </w:r>
      <w:r w:rsidR="0012142B" w:rsidRPr="00CA2FD3">
        <w:rPr>
          <w:rFonts w:ascii="Arial" w:hAnsi="Arial"/>
          <w:bCs/>
          <w:sz w:val="24"/>
        </w:rPr>
        <w:t xml:space="preserve"> </w:t>
      </w:r>
      <w:r w:rsidRPr="00CA2FD3">
        <w:rPr>
          <w:rFonts w:ascii="Arial" w:hAnsi="Arial"/>
          <w:bCs/>
          <w:sz w:val="24"/>
        </w:rPr>
        <w:t>Come il cuore impenitente, incirconciso, ribelle lo aveva allontanato, così ora un cuore umile, mite, docile alla volontà del Signore avrebbe richiamato nuovamente Dio in Sion, in mezzo al suo popolo, al popolo dell’alleanza.</w:t>
      </w:r>
    </w:p>
    <w:p w14:paraId="362E8298" w14:textId="445E3799" w:rsidR="002C7A5A" w:rsidRPr="00CA2FD3" w:rsidRDefault="002C7A5A" w:rsidP="002C7A5A">
      <w:pPr>
        <w:spacing w:after="120"/>
        <w:jc w:val="both"/>
        <w:rPr>
          <w:rFonts w:ascii="Arial" w:hAnsi="Arial"/>
          <w:bCs/>
          <w:sz w:val="24"/>
        </w:rPr>
      </w:pPr>
      <w:r w:rsidRPr="00CA2FD3">
        <w:rPr>
          <w:rFonts w:ascii="Arial" w:hAnsi="Arial"/>
          <w:bCs/>
          <w:sz w:val="24"/>
        </w:rPr>
        <w:t>Con Giovanni il Battista cambia la contestualizzazione della Parola.</w:t>
      </w:r>
      <w:r w:rsidR="0012142B" w:rsidRPr="00CA2FD3">
        <w:rPr>
          <w:rFonts w:ascii="Arial" w:hAnsi="Arial"/>
          <w:bCs/>
          <w:sz w:val="24"/>
        </w:rPr>
        <w:t xml:space="preserve"> </w:t>
      </w:r>
      <w:r w:rsidRPr="00CA2FD3">
        <w:rPr>
          <w:rFonts w:ascii="Arial" w:hAnsi="Arial"/>
          <w:bCs/>
          <w:sz w:val="24"/>
        </w:rPr>
        <w:t>Giovanni è nel deserto della Giudea che predica, che grida la conversione del cuore.</w:t>
      </w:r>
      <w:r w:rsidR="0012142B" w:rsidRPr="00CA2FD3">
        <w:rPr>
          <w:rFonts w:ascii="Arial" w:hAnsi="Arial"/>
          <w:bCs/>
          <w:sz w:val="24"/>
        </w:rPr>
        <w:t xml:space="preserve"> </w:t>
      </w:r>
      <w:r w:rsidRPr="00CA2FD3">
        <w:rPr>
          <w:rFonts w:ascii="Arial" w:hAnsi="Arial"/>
          <w:bCs/>
          <w:sz w:val="24"/>
        </w:rPr>
        <w:t>Grida la conversione anche a tutti coloro che sono nel deserto del mondo, della storia.</w:t>
      </w:r>
      <w:r w:rsidR="0012142B" w:rsidRPr="00CA2FD3">
        <w:rPr>
          <w:rFonts w:ascii="Arial" w:hAnsi="Arial"/>
          <w:bCs/>
          <w:sz w:val="24"/>
        </w:rPr>
        <w:t xml:space="preserve"> </w:t>
      </w:r>
      <w:r w:rsidRPr="00CA2FD3">
        <w:rPr>
          <w:rFonts w:ascii="Arial" w:hAnsi="Arial"/>
          <w:bCs/>
          <w:sz w:val="24"/>
        </w:rPr>
        <w:t>Grida a tutti coloro che sono senza Dio e tutti sono senza il vero Dio.</w:t>
      </w:r>
      <w:r w:rsidR="0012142B" w:rsidRPr="00CA2FD3">
        <w:rPr>
          <w:rFonts w:ascii="Arial" w:hAnsi="Arial"/>
          <w:bCs/>
          <w:sz w:val="24"/>
        </w:rPr>
        <w:t xml:space="preserve"> </w:t>
      </w:r>
      <w:r w:rsidRPr="00CA2FD3">
        <w:rPr>
          <w:rFonts w:ascii="Arial" w:hAnsi="Arial"/>
          <w:bCs/>
          <w:sz w:val="24"/>
        </w:rPr>
        <w:t>Come il deserto segna l’assenza della vita, così il mondo di allora segnava l’assenza della vera vita di Dio.</w:t>
      </w:r>
    </w:p>
    <w:p w14:paraId="3154E074" w14:textId="77777777" w:rsidR="002C7A5A" w:rsidRPr="00CA2FD3" w:rsidRDefault="002C7A5A" w:rsidP="002C7A5A">
      <w:pPr>
        <w:spacing w:after="120"/>
        <w:jc w:val="both"/>
        <w:rPr>
          <w:rFonts w:ascii="Arial" w:hAnsi="Arial"/>
          <w:bCs/>
          <w:sz w:val="24"/>
        </w:rPr>
      </w:pPr>
      <w:r w:rsidRPr="00CA2FD3">
        <w:rPr>
          <w:rFonts w:ascii="Arial" w:hAnsi="Arial"/>
          <w:bCs/>
          <w:sz w:val="24"/>
        </w:rPr>
        <w:t>Perché Dio ritorni nei cuori e necessario non solo l’agire di Dio, la sua discesa tra noi, ma anche l’agire dell’uomo: la sua volontà di accoglienza e Dio si accoglie accogliendo la sua Parola, il suo invito alla conversione, al pentimento, a lasciarsi immergere da Giovanni nelle acque del Giordano per sigillare pubblicamente l’abbandono di ogni idolatria, per servire Lui, il Dio vivo e vero, secondo la Parola viva e vera annunziata da Giovanni.</w:t>
      </w:r>
    </w:p>
    <w:p w14:paraId="0F4F98DD" w14:textId="77777777" w:rsidR="0012142B" w:rsidRPr="00CA2FD3" w:rsidRDefault="002C7A5A" w:rsidP="002C7A5A">
      <w:pPr>
        <w:spacing w:after="120"/>
        <w:jc w:val="both"/>
        <w:rPr>
          <w:rFonts w:ascii="Arial" w:hAnsi="Arial"/>
          <w:bCs/>
          <w:sz w:val="24"/>
        </w:rPr>
      </w:pPr>
      <w:r w:rsidRPr="00CA2FD3">
        <w:rPr>
          <w:rFonts w:ascii="Arial" w:hAnsi="Arial"/>
          <w:bCs/>
          <w:sz w:val="24"/>
        </w:rPr>
        <w:t>Viene specificato così cosa è la vera conversione:</w:t>
      </w:r>
      <w:r w:rsidR="0012142B" w:rsidRPr="00CA2FD3">
        <w:rPr>
          <w:rFonts w:ascii="Arial" w:hAnsi="Arial"/>
          <w:bCs/>
          <w:sz w:val="24"/>
        </w:rPr>
        <w:t xml:space="preserve"> </w:t>
      </w:r>
      <w:r w:rsidRPr="00CA2FD3">
        <w:rPr>
          <w:rFonts w:ascii="Arial" w:hAnsi="Arial"/>
          <w:bCs/>
          <w:sz w:val="24"/>
        </w:rPr>
        <w:t>Abbandono dell’idolatria, in ogni sua forma e specie.</w:t>
      </w:r>
      <w:r w:rsidR="0012142B" w:rsidRPr="00CA2FD3">
        <w:rPr>
          <w:rFonts w:ascii="Arial" w:hAnsi="Arial"/>
          <w:bCs/>
          <w:sz w:val="24"/>
        </w:rPr>
        <w:t xml:space="preserve"> </w:t>
      </w:r>
      <w:r w:rsidRPr="00CA2FD3">
        <w:rPr>
          <w:rFonts w:ascii="Arial" w:hAnsi="Arial"/>
          <w:bCs/>
          <w:sz w:val="24"/>
        </w:rPr>
        <w:t>Accoglienza della Parola di Dio predicata da Giovanni.</w:t>
      </w:r>
      <w:r w:rsidR="0012142B" w:rsidRPr="00CA2FD3">
        <w:rPr>
          <w:rFonts w:ascii="Arial" w:hAnsi="Arial"/>
          <w:bCs/>
          <w:sz w:val="24"/>
        </w:rPr>
        <w:t xml:space="preserve"> </w:t>
      </w:r>
      <w:r w:rsidRPr="00CA2FD3">
        <w:rPr>
          <w:rFonts w:ascii="Arial" w:hAnsi="Arial"/>
          <w:bCs/>
          <w:sz w:val="24"/>
        </w:rPr>
        <w:t>Nuova vita secondo i contenuti della Parola abbracciata.</w:t>
      </w:r>
      <w:r w:rsidR="0012142B" w:rsidRPr="00CA2FD3">
        <w:rPr>
          <w:rFonts w:ascii="Arial" w:hAnsi="Arial"/>
          <w:bCs/>
          <w:sz w:val="24"/>
        </w:rPr>
        <w:t xml:space="preserve"> </w:t>
      </w:r>
    </w:p>
    <w:p w14:paraId="2068691A" w14:textId="692EAC5E" w:rsidR="002C7A5A" w:rsidRPr="00CA2FD3" w:rsidRDefault="002C7A5A" w:rsidP="002C7A5A">
      <w:pPr>
        <w:spacing w:after="120"/>
        <w:jc w:val="both"/>
        <w:rPr>
          <w:rFonts w:ascii="Arial" w:hAnsi="Arial"/>
          <w:bCs/>
          <w:sz w:val="24"/>
        </w:rPr>
      </w:pPr>
      <w:r w:rsidRPr="00CA2FD3">
        <w:rPr>
          <w:rFonts w:ascii="Arial" w:hAnsi="Arial"/>
          <w:bCs/>
          <w:sz w:val="24"/>
        </w:rPr>
        <w:t>Domanda fugace: quanta corrispondenza c’è tra la nostra predicazione e la conversione dei cuori?</w:t>
      </w:r>
      <w:r w:rsidR="0012142B" w:rsidRPr="00CA2FD3">
        <w:rPr>
          <w:rFonts w:ascii="Arial" w:hAnsi="Arial"/>
          <w:bCs/>
          <w:sz w:val="24"/>
        </w:rPr>
        <w:t xml:space="preserve"> </w:t>
      </w:r>
      <w:r w:rsidRPr="00CA2FD3">
        <w:rPr>
          <w:rFonts w:ascii="Arial" w:hAnsi="Arial"/>
          <w:bCs/>
          <w:sz w:val="24"/>
        </w:rPr>
        <w:t>Seconda domanda: quanta corrispondenza c’è tra la nostra parola predicata e la Parola di Dio?</w:t>
      </w:r>
      <w:r w:rsidR="0012142B" w:rsidRPr="00CA2FD3">
        <w:rPr>
          <w:rFonts w:ascii="Arial" w:hAnsi="Arial"/>
          <w:bCs/>
          <w:sz w:val="24"/>
        </w:rPr>
        <w:t xml:space="preserve"> </w:t>
      </w:r>
      <w:r w:rsidRPr="00CA2FD3">
        <w:rPr>
          <w:rFonts w:ascii="Arial" w:hAnsi="Arial"/>
          <w:bCs/>
          <w:sz w:val="24"/>
        </w:rPr>
        <w:t>Terza domanda: la nostra predicazione è Parola di Dio, tutta Parola di Dio?</w:t>
      </w:r>
    </w:p>
    <w:p w14:paraId="71982F0A" w14:textId="65738272" w:rsidR="002C7A5A" w:rsidRPr="00CA2FD3" w:rsidRDefault="002C7A5A" w:rsidP="002C7A5A">
      <w:pPr>
        <w:spacing w:after="120"/>
        <w:jc w:val="both"/>
        <w:rPr>
          <w:rFonts w:ascii="Arial" w:hAnsi="Arial"/>
          <w:bCs/>
          <w:sz w:val="24"/>
        </w:rPr>
      </w:pPr>
      <w:r w:rsidRPr="00CA2FD3">
        <w:rPr>
          <w:rFonts w:ascii="Arial" w:hAnsi="Arial"/>
          <w:bCs/>
          <w:sz w:val="24"/>
        </w:rPr>
        <w:t>Giovanni, vero profeta del Dio vivente, vede nello spirito che molti tra coloro che si lasciavano battezzare da lui, compivano solo il rito esterno, il battesimo che loro ricevevano non era il sigillo pubblico alla loro conversione e al loro pentimento.</w:t>
      </w:r>
      <w:r w:rsidR="0012142B" w:rsidRPr="00CA2FD3">
        <w:rPr>
          <w:rFonts w:ascii="Arial" w:hAnsi="Arial"/>
          <w:bCs/>
          <w:sz w:val="24"/>
        </w:rPr>
        <w:t xml:space="preserve"> </w:t>
      </w:r>
      <w:r w:rsidRPr="00CA2FD3">
        <w:rPr>
          <w:rFonts w:ascii="Arial" w:hAnsi="Arial"/>
          <w:bCs/>
          <w:sz w:val="24"/>
        </w:rPr>
        <w:t>Ci si lascia battezzare, ma senza conversione, senza pentimento e quindi senza vero perdono dei peccati, senza vero cambiamento di vita.</w:t>
      </w:r>
      <w:r w:rsidR="0012142B" w:rsidRPr="00CA2FD3">
        <w:rPr>
          <w:rFonts w:ascii="Arial" w:hAnsi="Arial"/>
          <w:bCs/>
          <w:sz w:val="24"/>
        </w:rPr>
        <w:t xml:space="preserve"> </w:t>
      </w:r>
      <w:r w:rsidRPr="00CA2FD3">
        <w:rPr>
          <w:rFonts w:ascii="Arial" w:hAnsi="Arial"/>
          <w:bCs/>
          <w:sz w:val="24"/>
        </w:rPr>
        <w:t>La vipera morde, si nasconde per mordere ancora.</w:t>
      </w:r>
      <w:r w:rsidR="0012142B" w:rsidRPr="00CA2FD3">
        <w:rPr>
          <w:rFonts w:ascii="Arial" w:hAnsi="Arial"/>
          <w:bCs/>
          <w:sz w:val="24"/>
        </w:rPr>
        <w:t xml:space="preserve"> </w:t>
      </w:r>
      <w:r w:rsidRPr="00CA2FD3">
        <w:rPr>
          <w:rFonts w:ascii="Arial" w:hAnsi="Arial"/>
          <w:bCs/>
          <w:sz w:val="24"/>
        </w:rPr>
        <w:t>Loro peccano, si nascondono nel battesimo di Giovanni, per continuare a peccare.</w:t>
      </w:r>
      <w:r w:rsidR="0012142B" w:rsidRPr="00CA2FD3">
        <w:rPr>
          <w:rFonts w:ascii="Arial" w:hAnsi="Arial"/>
          <w:bCs/>
          <w:sz w:val="24"/>
        </w:rPr>
        <w:t xml:space="preserve"> </w:t>
      </w:r>
      <w:r w:rsidRPr="00CA2FD3">
        <w:rPr>
          <w:rFonts w:ascii="Arial" w:hAnsi="Arial"/>
          <w:bCs/>
          <w:sz w:val="24"/>
        </w:rPr>
        <w:t>Un uomo si può ingannare. Dio non si inganna e neanche il suo profeta.</w:t>
      </w:r>
    </w:p>
    <w:p w14:paraId="29985ECE" w14:textId="3FEB6027" w:rsidR="002C7A5A" w:rsidRPr="00CA2FD3" w:rsidRDefault="002C7A5A" w:rsidP="002C7A5A">
      <w:pPr>
        <w:spacing w:after="120"/>
        <w:jc w:val="both"/>
        <w:rPr>
          <w:rFonts w:ascii="Arial" w:hAnsi="Arial"/>
          <w:bCs/>
          <w:sz w:val="24"/>
        </w:rPr>
      </w:pPr>
      <w:r w:rsidRPr="00CA2FD3">
        <w:rPr>
          <w:rFonts w:ascii="Arial" w:hAnsi="Arial"/>
          <w:bCs/>
          <w:sz w:val="24"/>
        </w:rPr>
        <w:t>Giovanni vede in costoro un vero atteggiamento di vipera che opera il male, nella sua astuta prudenza si nasconde, per poi ritornare a fare il male, in un rituale che non conosce fine.</w:t>
      </w:r>
      <w:r w:rsidR="0012142B" w:rsidRPr="00CA2FD3">
        <w:rPr>
          <w:rFonts w:ascii="Arial" w:hAnsi="Arial"/>
          <w:bCs/>
          <w:sz w:val="24"/>
        </w:rPr>
        <w:t xml:space="preserve"> </w:t>
      </w:r>
      <w:r w:rsidRPr="00CA2FD3">
        <w:rPr>
          <w:rFonts w:ascii="Arial" w:hAnsi="Arial"/>
          <w:bCs/>
          <w:sz w:val="24"/>
        </w:rPr>
        <w:t>Come la vipera anche costoro si nascondono nel battesimo per sfuggire all’ira imminente.</w:t>
      </w:r>
      <w:r w:rsidR="0012142B" w:rsidRPr="00CA2FD3">
        <w:rPr>
          <w:rFonts w:ascii="Arial" w:hAnsi="Arial"/>
          <w:bCs/>
          <w:sz w:val="24"/>
        </w:rPr>
        <w:t xml:space="preserve"> </w:t>
      </w:r>
      <w:r w:rsidRPr="00CA2FD3">
        <w:rPr>
          <w:rFonts w:ascii="Arial" w:hAnsi="Arial"/>
          <w:bCs/>
          <w:sz w:val="24"/>
        </w:rPr>
        <w:t xml:space="preserve">Non è nascondendosi nel battesimo di Giovanni </w:t>
      </w:r>
      <w:r w:rsidRPr="00CA2FD3">
        <w:rPr>
          <w:rFonts w:ascii="Arial" w:hAnsi="Arial"/>
          <w:bCs/>
          <w:sz w:val="24"/>
        </w:rPr>
        <w:lastRenderedPageBreak/>
        <w:t>che si sfugge all’ira imminente, ma togliendo il veleno di morte dal proprio cuore e questo avviene in un solo modo.</w:t>
      </w:r>
    </w:p>
    <w:p w14:paraId="545C055A" w14:textId="10777E32" w:rsidR="002C7A5A" w:rsidRPr="00CA2FD3" w:rsidRDefault="002C7A5A" w:rsidP="002C7A5A">
      <w:pPr>
        <w:spacing w:after="120"/>
        <w:jc w:val="both"/>
        <w:rPr>
          <w:rFonts w:ascii="Arial" w:hAnsi="Arial"/>
          <w:bCs/>
          <w:sz w:val="24"/>
        </w:rPr>
      </w:pPr>
      <w:r w:rsidRPr="00CA2FD3">
        <w:rPr>
          <w:rFonts w:ascii="Arial" w:hAnsi="Arial"/>
          <w:bCs/>
          <w:sz w:val="24"/>
        </w:rPr>
        <w:t>Il veleno dal cuore si toglie facendo opere degne della conversione.</w:t>
      </w:r>
      <w:r w:rsidR="0012142B" w:rsidRPr="00CA2FD3">
        <w:rPr>
          <w:rFonts w:ascii="Arial" w:hAnsi="Arial"/>
          <w:bCs/>
          <w:sz w:val="24"/>
        </w:rPr>
        <w:t xml:space="preserve"> </w:t>
      </w:r>
      <w:r w:rsidRPr="00CA2FD3">
        <w:rPr>
          <w:rFonts w:ascii="Arial" w:hAnsi="Arial"/>
          <w:bCs/>
          <w:sz w:val="24"/>
        </w:rPr>
        <w:t>Le opere degne della conversione conosciamo quali sono: vivere la propria vita secondo la Parola di Dio attualizzata da Giovanni, mettendo in pratica quanto Giovanni sta predicando.</w:t>
      </w:r>
      <w:r w:rsidR="0012142B" w:rsidRPr="00CA2FD3">
        <w:rPr>
          <w:rFonts w:ascii="Arial" w:hAnsi="Arial"/>
          <w:bCs/>
          <w:sz w:val="24"/>
        </w:rPr>
        <w:t xml:space="preserve"> </w:t>
      </w:r>
      <w:r w:rsidRPr="00CA2FD3">
        <w:rPr>
          <w:rFonts w:ascii="Arial" w:hAnsi="Arial"/>
          <w:bCs/>
          <w:sz w:val="24"/>
        </w:rPr>
        <w:t>Loro invece preferiscono rimanere nella loro illusione di salvezza. Pensano infatti che la salvezza per loro consista nell’essere figli di Abramo.</w:t>
      </w:r>
      <w:r w:rsidR="0012142B" w:rsidRPr="00CA2FD3">
        <w:rPr>
          <w:rFonts w:ascii="Arial" w:hAnsi="Arial"/>
          <w:bCs/>
          <w:sz w:val="24"/>
        </w:rPr>
        <w:t xml:space="preserve"> </w:t>
      </w:r>
      <w:r w:rsidRPr="00CA2FD3">
        <w:rPr>
          <w:rFonts w:ascii="Arial" w:hAnsi="Arial"/>
          <w:bCs/>
          <w:sz w:val="24"/>
        </w:rPr>
        <w:t>Noi siamo figli di Abramo = noi siamo salvi.</w:t>
      </w:r>
      <w:r w:rsidR="0012142B" w:rsidRPr="00CA2FD3">
        <w:rPr>
          <w:rFonts w:ascii="Arial" w:hAnsi="Arial"/>
          <w:bCs/>
          <w:sz w:val="24"/>
        </w:rPr>
        <w:t xml:space="preserve"> </w:t>
      </w:r>
      <w:r w:rsidRPr="00CA2FD3">
        <w:rPr>
          <w:rFonts w:ascii="Arial" w:hAnsi="Arial"/>
          <w:bCs/>
          <w:sz w:val="24"/>
        </w:rPr>
        <w:t>Sempre Dio, attraverso i suoi profeti, attraverso la storia di disastro morale e spirituale, ha smentito questa equazione.</w:t>
      </w:r>
    </w:p>
    <w:p w14:paraId="3716D031" w14:textId="0637AFBE" w:rsidR="002C7A5A" w:rsidRPr="00CA2FD3" w:rsidRDefault="002C7A5A" w:rsidP="002C7A5A">
      <w:pPr>
        <w:spacing w:after="120"/>
        <w:jc w:val="both"/>
        <w:rPr>
          <w:rFonts w:ascii="Arial" w:hAnsi="Arial"/>
          <w:bCs/>
          <w:sz w:val="24"/>
        </w:rPr>
      </w:pPr>
      <w:r w:rsidRPr="00CA2FD3">
        <w:rPr>
          <w:rFonts w:ascii="Arial" w:hAnsi="Arial"/>
          <w:bCs/>
          <w:sz w:val="24"/>
        </w:rPr>
        <w:t>Anche Giovanni smentisce questa equazione</w:t>
      </w:r>
      <w:r w:rsidR="008847C7" w:rsidRPr="00CA2FD3">
        <w:rPr>
          <w:rFonts w:ascii="Arial" w:hAnsi="Arial"/>
          <w:bCs/>
          <w:sz w:val="24"/>
        </w:rPr>
        <w:t xml:space="preserve">. </w:t>
      </w:r>
      <w:r w:rsidRPr="00CA2FD3">
        <w:rPr>
          <w:rFonts w:ascii="Arial" w:hAnsi="Arial"/>
          <w:bCs/>
          <w:sz w:val="24"/>
        </w:rPr>
        <w:t>Dio non ha bisogno di tali figli: figli di pietra, figli dal cuore indurito, figli dal cuore di pietra.</w:t>
      </w:r>
      <w:r w:rsidR="0012142B" w:rsidRPr="00CA2FD3">
        <w:rPr>
          <w:rFonts w:ascii="Arial" w:hAnsi="Arial"/>
          <w:bCs/>
          <w:sz w:val="24"/>
        </w:rPr>
        <w:t xml:space="preserve"> </w:t>
      </w:r>
      <w:r w:rsidRPr="00CA2FD3">
        <w:rPr>
          <w:rFonts w:ascii="Arial" w:hAnsi="Arial"/>
          <w:bCs/>
          <w:sz w:val="24"/>
        </w:rPr>
        <w:t>Lui vuole figli dal cuore di carne. Se volesse figli di pietra, potrebbe farli nascere dalle pietre.</w:t>
      </w:r>
      <w:r w:rsidR="0012142B" w:rsidRPr="00CA2FD3">
        <w:rPr>
          <w:rFonts w:ascii="Arial" w:hAnsi="Arial"/>
          <w:bCs/>
          <w:sz w:val="24"/>
        </w:rPr>
        <w:t xml:space="preserve"> </w:t>
      </w:r>
      <w:r w:rsidRPr="00CA2FD3">
        <w:rPr>
          <w:rFonts w:ascii="Arial" w:hAnsi="Arial"/>
          <w:bCs/>
          <w:sz w:val="24"/>
        </w:rPr>
        <w:t>Ma è questo che Dio vuole?</w:t>
      </w:r>
      <w:r w:rsidR="0012142B" w:rsidRPr="00CA2FD3">
        <w:rPr>
          <w:rFonts w:ascii="Arial" w:hAnsi="Arial"/>
          <w:bCs/>
          <w:sz w:val="24"/>
        </w:rPr>
        <w:t xml:space="preserve"> </w:t>
      </w:r>
      <w:r w:rsidRPr="00CA2FD3">
        <w:rPr>
          <w:rFonts w:ascii="Arial" w:hAnsi="Arial"/>
          <w:bCs/>
          <w:sz w:val="24"/>
        </w:rPr>
        <w:t>Altra interpretazione che viene data è questa: Dio non ha bisogno di voi, per continuare la sua opera</w:t>
      </w:r>
      <w:r w:rsidR="008847C7" w:rsidRPr="00CA2FD3">
        <w:rPr>
          <w:rFonts w:ascii="Arial" w:hAnsi="Arial"/>
          <w:bCs/>
          <w:sz w:val="24"/>
        </w:rPr>
        <w:t xml:space="preserve">. </w:t>
      </w:r>
      <w:r w:rsidRPr="00CA2FD3">
        <w:rPr>
          <w:rFonts w:ascii="Arial" w:hAnsi="Arial"/>
          <w:bCs/>
          <w:sz w:val="24"/>
        </w:rPr>
        <w:t>Non vi ritenete indispensabili, necessari, assoluti.</w:t>
      </w:r>
      <w:r w:rsidR="0012142B" w:rsidRPr="00CA2FD3">
        <w:rPr>
          <w:rFonts w:ascii="Arial" w:hAnsi="Arial"/>
          <w:bCs/>
          <w:sz w:val="24"/>
        </w:rPr>
        <w:t xml:space="preserve"> </w:t>
      </w:r>
      <w:r w:rsidRPr="00CA2FD3">
        <w:rPr>
          <w:rFonts w:ascii="Arial" w:hAnsi="Arial"/>
          <w:bCs/>
          <w:sz w:val="24"/>
        </w:rPr>
        <w:t>Da ogni uomo, Dio ora farà nascere suoi figli. Anche dalle pietre Dio potrà far nascere suoi figli</w:t>
      </w:r>
      <w:r w:rsidR="008847C7" w:rsidRPr="00CA2FD3">
        <w:rPr>
          <w:rFonts w:ascii="Arial" w:hAnsi="Arial"/>
          <w:bCs/>
          <w:sz w:val="24"/>
        </w:rPr>
        <w:t xml:space="preserve">. </w:t>
      </w:r>
      <w:r w:rsidRPr="00CA2FD3">
        <w:rPr>
          <w:rFonts w:ascii="Arial" w:hAnsi="Arial"/>
          <w:bCs/>
          <w:sz w:val="24"/>
        </w:rPr>
        <w:t>Saranno figli di Abramo al pari di voi. Entreranno in possesso della benedizione riservata ad Abramo.</w:t>
      </w:r>
    </w:p>
    <w:p w14:paraId="4A6BFE81" w14:textId="73AACC43" w:rsidR="002C7A5A" w:rsidRPr="00CA2FD3" w:rsidRDefault="002C7A5A" w:rsidP="002C7A5A">
      <w:pPr>
        <w:spacing w:after="120"/>
        <w:jc w:val="both"/>
        <w:rPr>
          <w:rFonts w:ascii="Arial" w:hAnsi="Arial"/>
          <w:bCs/>
          <w:sz w:val="24"/>
        </w:rPr>
      </w:pPr>
      <w:r w:rsidRPr="00CA2FD3">
        <w:rPr>
          <w:rFonts w:ascii="Arial" w:hAnsi="Arial"/>
          <w:bCs/>
          <w:sz w:val="24"/>
        </w:rPr>
        <w:t>In questo caso il significato è questo: cada dalla vostra mente l’arroganza che voi siete i prediletti da Dio, perché siete figli di Abramo.</w:t>
      </w:r>
      <w:r w:rsidR="0012142B" w:rsidRPr="00CA2FD3">
        <w:rPr>
          <w:rFonts w:ascii="Arial" w:hAnsi="Arial"/>
          <w:bCs/>
          <w:sz w:val="24"/>
        </w:rPr>
        <w:t xml:space="preserve"> </w:t>
      </w:r>
      <w:r w:rsidRPr="00CA2FD3">
        <w:rPr>
          <w:rFonts w:ascii="Arial" w:hAnsi="Arial"/>
          <w:bCs/>
          <w:sz w:val="24"/>
        </w:rPr>
        <w:t>Figli di Abramo ormai non si diventa più per discendenza secondo la carne. Si diventa per volontà di Dio.</w:t>
      </w:r>
      <w:r w:rsidR="0012142B" w:rsidRPr="00CA2FD3">
        <w:rPr>
          <w:rFonts w:ascii="Arial" w:hAnsi="Arial"/>
          <w:bCs/>
          <w:sz w:val="24"/>
        </w:rPr>
        <w:t xml:space="preserve"> </w:t>
      </w:r>
      <w:r w:rsidRPr="00CA2FD3">
        <w:rPr>
          <w:rFonts w:ascii="Arial" w:hAnsi="Arial"/>
          <w:bCs/>
          <w:sz w:val="24"/>
        </w:rPr>
        <w:t>La volontà di Dio è ora una sola: i suoi figli verranno generati da acqua e sangue; saranno generati dalla sua Parola, da questo seme incorruttibile che genera un cuore alla vita eterna.</w:t>
      </w:r>
    </w:p>
    <w:p w14:paraId="444439CB" w14:textId="6E5F6017" w:rsidR="002C7A5A" w:rsidRPr="00CA2FD3" w:rsidRDefault="002C7A5A" w:rsidP="002C7A5A">
      <w:pPr>
        <w:spacing w:after="120"/>
        <w:jc w:val="both"/>
        <w:rPr>
          <w:rFonts w:ascii="Arial" w:hAnsi="Arial"/>
          <w:bCs/>
          <w:sz w:val="24"/>
        </w:rPr>
      </w:pPr>
      <w:r w:rsidRPr="00CA2FD3">
        <w:rPr>
          <w:rFonts w:ascii="Arial" w:hAnsi="Arial"/>
          <w:bCs/>
          <w:sz w:val="24"/>
        </w:rPr>
        <w:t>Anche voi che siete figli di Abramo dovrete essere generati secondo la nuova via: la via della vera fede.</w:t>
      </w:r>
      <w:r w:rsidR="0012142B" w:rsidRPr="00CA2FD3">
        <w:rPr>
          <w:rFonts w:ascii="Arial" w:hAnsi="Arial"/>
          <w:bCs/>
          <w:sz w:val="24"/>
        </w:rPr>
        <w:t xml:space="preserve"> </w:t>
      </w:r>
      <w:r w:rsidRPr="00CA2FD3">
        <w:rPr>
          <w:rFonts w:ascii="Arial" w:hAnsi="Arial"/>
          <w:bCs/>
          <w:sz w:val="24"/>
        </w:rPr>
        <w:t>La salvezza non è per i figli di Abramo secondo la carne, sarà per tutti quelli che diventeranno figli di Abramo mediante la fede.</w:t>
      </w:r>
      <w:r w:rsidR="0012142B" w:rsidRPr="00CA2FD3">
        <w:rPr>
          <w:rFonts w:ascii="Arial" w:hAnsi="Arial"/>
          <w:bCs/>
          <w:sz w:val="24"/>
        </w:rPr>
        <w:t xml:space="preserve"> </w:t>
      </w:r>
      <w:r w:rsidRPr="00CA2FD3">
        <w:rPr>
          <w:rFonts w:ascii="Arial" w:hAnsi="Arial"/>
          <w:bCs/>
          <w:sz w:val="24"/>
        </w:rPr>
        <w:t>Viene affermata in questa seconda spiegazione la libertà di Dio e la sua volontà universale di salvezza attraverso la fede e la conversione e non più per via di una discendenza secondo la carne.</w:t>
      </w:r>
    </w:p>
    <w:p w14:paraId="7657E30E" w14:textId="3F2AF1A6" w:rsidR="002C7A5A" w:rsidRPr="00CA2FD3" w:rsidRDefault="002C7A5A" w:rsidP="002C7A5A">
      <w:pPr>
        <w:spacing w:after="120"/>
        <w:jc w:val="both"/>
        <w:rPr>
          <w:rFonts w:ascii="Arial" w:hAnsi="Arial"/>
          <w:bCs/>
          <w:sz w:val="24"/>
        </w:rPr>
      </w:pPr>
      <w:r w:rsidRPr="00CA2FD3">
        <w:rPr>
          <w:rFonts w:ascii="Arial" w:hAnsi="Arial"/>
          <w:bCs/>
          <w:sz w:val="24"/>
        </w:rPr>
        <w:t>La salvezza è per ogni uomo. Ogni uomo vedrà la salvezza di Dio.</w:t>
      </w:r>
      <w:r w:rsidR="0012142B" w:rsidRPr="00CA2FD3">
        <w:rPr>
          <w:rFonts w:ascii="Arial" w:hAnsi="Arial"/>
          <w:bCs/>
          <w:sz w:val="24"/>
        </w:rPr>
        <w:t xml:space="preserve"> </w:t>
      </w:r>
      <w:r w:rsidRPr="00CA2FD3">
        <w:rPr>
          <w:rFonts w:ascii="Arial" w:hAnsi="Arial"/>
          <w:bCs/>
          <w:sz w:val="24"/>
        </w:rPr>
        <w:t>Come ieri, anche oggi c’è l’equazione.</w:t>
      </w:r>
      <w:r w:rsidR="0012142B" w:rsidRPr="00CA2FD3">
        <w:rPr>
          <w:rFonts w:ascii="Arial" w:hAnsi="Arial"/>
          <w:bCs/>
          <w:sz w:val="24"/>
        </w:rPr>
        <w:t xml:space="preserve"> </w:t>
      </w:r>
      <w:r w:rsidRPr="00CA2FD3">
        <w:rPr>
          <w:rFonts w:ascii="Arial" w:hAnsi="Arial"/>
          <w:bCs/>
          <w:sz w:val="24"/>
        </w:rPr>
        <w:t>Ieri era restrittiva: sono figlio di Abramo = sono salvo. (La salvezza è solo per i figli di Abramo: per alcuni; per altri: neanche per tutti i figli di Abramo – si pensi ai farisei: solo loro i santi).</w:t>
      </w:r>
      <w:r w:rsidR="0012142B" w:rsidRPr="00CA2FD3">
        <w:rPr>
          <w:rFonts w:ascii="Arial" w:hAnsi="Arial"/>
          <w:bCs/>
          <w:sz w:val="24"/>
        </w:rPr>
        <w:t xml:space="preserve"> </w:t>
      </w:r>
      <w:r w:rsidRPr="00CA2FD3">
        <w:rPr>
          <w:rFonts w:ascii="Arial" w:hAnsi="Arial"/>
          <w:bCs/>
          <w:sz w:val="24"/>
        </w:rPr>
        <w:t>Oggi l’equazione è per tutti: sono uomo = sono salvo. Sono salvo perché Cristo è morto per ogni uomo.</w:t>
      </w:r>
      <w:r w:rsidR="0012142B" w:rsidRPr="00CA2FD3">
        <w:rPr>
          <w:rFonts w:ascii="Arial" w:hAnsi="Arial"/>
          <w:bCs/>
          <w:sz w:val="24"/>
        </w:rPr>
        <w:t xml:space="preserve"> </w:t>
      </w:r>
      <w:r w:rsidRPr="00CA2FD3">
        <w:rPr>
          <w:rFonts w:ascii="Arial" w:hAnsi="Arial"/>
          <w:bCs/>
          <w:sz w:val="24"/>
        </w:rPr>
        <w:t>La conseguenza di questa equazione è semplice: non c’è bisogno di conversione, né di fede al Vangelo, né di cammino di santità.</w:t>
      </w:r>
      <w:r w:rsidR="0012142B" w:rsidRPr="00CA2FD3">
        <w:rPr>
          <w:rFonts w:ascii="Arial" w:hAnsi="Arial"/>
          <w:bCs/>
          <w:sz w:val="24"/>
        </w:rPr>
        <w:t xml:space="preserve"> </w:t>
      </w:r>
      <w:r w:rsidRPr="00CA2FD3">
        <w:rPr>
          <w:rFonts w:ascii="Arial" w:hAnsi="Arial"/>
          <w:bCs/>
          <w:sz w:val="24"/>
        </w:rPr>
        <w:t>Il peccato di ogni uomo è cancellato dalla croce di Cristo Gesù.</w:t>
      </w:r>
    </w:p>
    <w:p w14:paraId="160F91AD" w14:textId="24D31FD0" w:rsidR="002C7A5A" w:rsidRPr="00CA2FD3" w:rsidRDefault="002C7A5A" w:rsidP="002C7A5A">
      <w:pPr>
        <w:spacing w:after="120"/>
        <w:jc w:val="both"/>
        <w:rPr>
          <w:rFonts w:ascii="Arial" w:hAnsi="Arial"/>
          <w:bCs/>
          <w:sz w:val="24"/>
        </w:rPr>
      </w:pPr>
      <w:r w:rsidRPr="00CA2FD3">
        <w:rPr>
          <w:rFonts w:ascii="Arial" w:hAnsi="Arial"/>
          <w:bCs/>
          <w:sz w:val="24"/>
        </w:rPr>
        <w:t>È, questa equazione, l’eresia – anzi più che eresia – che sta distruggendo la retta fede e il Vangelo di Cristo Gesù in tanti cuori.</w:t>
      </w:r>
      <w:r w:rsidR="0012142B" w:rsidRPr="00CA2FD3">
        <w:rPr>
          <w:rFonts w:ascii="Arial" w:hAnsi="Arial"/>
          <w:bCs/>
          <w:sz w:val="24"/>
        </w:rPr>
        <w:t xml:space="preserve"> </w:t>
      </w:r>
      <w:r w:rsidRPr="00CA2FD3">
        <w:rPr>
          <w:rFonts w:ascii="Arial" w:hAnsi="Arial"/>
          <w:bCs/>
          <w:sz w:val="24"/>
        </w:rPr>
        <w:t>Molti cristiani ormai vivono senza più riferimento al Vangelo</w:t>
      </w:r>
      <w:r w:rsidR="008847C7" w:rsidRPr="00CA2FD3">
        <w:rPr>
          <w:rFonts w:ascii="Arial" w:hAnsi="Arial"/>
          <w:bCs/>
          <w:sz w:val="24"/>
        </w:rPr>
        <w:t xml:space="preserve">. </w:t>
      </w:r>
      <w:r w:rsidRPr="00CA2FD3">
        <w:rPr>
          <w:rFonts w:ascii="Arial" w:hAnsi="Arial"/>
          <w:bCs/>
          <w:sz w:val="24"/>
        </w:rPr>
        <w:t>A che serve il Vangelo, se la salvezza è per ogni uomo, indipendentemente dalla sua conversione, dal suo pentimento, dalla sua santificazione?</w:t>
      </w:r>
      <w:r w:rsidR="0012142B" w:rsidRPr="00CA2FD3">
        <w:rPr>
          <w:rFonts w:ascii="Arial" w:hAnsi="Arial"/>
          <w:bCs/>
          <w:sz w:val="24"/>
        </w:rPr>
        <w:t xml:space="preserve"> </w:t>
      </w:r>
      <w:r w:rsidRPr="00CA2FD3">
        <w:rPr>
          <w:rFonts w:ascii="Arial" w:hAnsi="Arial"/>
          <w:bCs/>
          <w:sz w:val="24"/>
        </w:rPr>
        <w:t>Domanda: come distruggere questa equazione dai cuori, se anche nella mente di chi annunzia il Vangelo questa equazione è forma ed essenza della propria vita?</w:t>
      </w:r>
    </w:p>
    <w:p w14:paraId="5EC23904" w14:textId="01249401" w:rsidR="002C7A5A" w:rsidRPr="00CA2FD3" w:rsidRDefault="002C7A5A" w:rsidP="002C7A5A">
      <w:pPr>
        <w:spacing w:after="120"/>
        <w:jc w:val="both"/>
        <w:rPr>
          <w:rFonts w:ascii="Arial" w:hAnsi="Arial"/>
          <w:bCs/>
          <w:sz w:val="24"/>
        </w:rPr>
      </w:pPr>
      <w:r w:rsidRPr="00CA2FD3">
        <w:rPr>
          <w:rFonts w:ascii="Arial" w:hAnsi="Arial"/>
          <w:bCs/>
          <w:sz w:val="24"/>
        </w:rPr>
        <w:lastRenderedPageBreak/>
        <w:t>Giovanni la distrugge annunziando il retto e giusto giudizio di Dio.</w:t>
      </w:r>
      <w:r w:rsidR="0012142B" w:rsidRPr="00CA2FD3">
        <w:rPr>
          <w:rFonts w:ascii="Arial" w:hAnsi="Arial"/>
          <w:bCs/>
          <w:sz w:val="24"/>
        </w:rPr>
        <w:t xml:space="preserve"> </w:t>
      </w:r>
      <w:r w:rsidRPr="00CA2FD3">
        <w:rPr>
          <w:rFonts w:ascii="Arial" w:hAnsi="Arial"/>
          <w:bCs/>
          <w:sz w:val="24"/>
        </w:rPr>
        <w:t>L’albero è la vita dell’uomo.</w:t>
      </w:r>
      <w:r w:rsidR="0012142B" w:rsidRPr="00CA2FD3">
        <w:rPr>
          <w:rFonts w:ascii="Arial" w:hAnsi="Arial"/>
          <w:bCs/>
          <w:sz w:val="24"/>
        </w:rPr>
        <w:t xml:space="preserve"> </w:t>
      </w:r>
      <w:r w:rsidRPr="00CA2FD3">
        <w:rPr>
          <w:rFonts w:ascii="Arial" w:hAnsi="Arial"/>
          <w:bCs/>
          <w:sz w:val="24"/>
        </w:rPr>
        <w:t>La scure è la morte.</w:t>
      </w:r>
      <w:r w:rsidR="0012142B" w:rsidRPr="00CA2FD3">
        <w:rPr>
          <w:rFonts w:ascii="Arial" w:hAnsi="Arial"/>
          <w:bCs/>
          <w:sz w:val="24"/>
        </w:rPr>
        <w:t xml:space="preserve"> </w:t>
      </w:r>
      <w:r w:rsidRPr="00CA2FD3">
        <w:rPr>
          <w:rFonts w:ascii="Arial" w:hAnsi="Arial"/>
          <w:bCs/>
          <w:sz w:val="24"/>
        </w:rPr>
        <w:t>Il fuoco è l’inferno eterno.</w:t>
      </w:r>
      <w:r w:rsidR="0012142B" w:rsidRPr="00CA2FD3">
        <w:rPr>
          <w:rFonts w:ascii="Arial" w:hAnsi="Arial"/>
          <w:bCs/>
          <w:sz w:val="24"/>
        </w:rPr>
        <w:t xml:space="preserve"> </w:t>
      </w:r>
      <w:r w:rsidRPr="00CA2FD3">
        <w:rPr>
          <w:rFonts w:ascii="Arial" w:hAnsi="Arial"/>
          <w:bCs/>
          <w:sz w:val="24"/>
        </w:rPr>
        <w:t>Che la scure sia già posta alla radice degli alberi, non significa la fine imminente né del mondo, né degli uomini.</w:t>
      </w:r>
      <w:r w:rsidR="0012142B" w:rsidRPr="00CA2FD3">
        <w:rPr>
          <w:rFonts w:ascii="Arial" w:hAnsi="Arial"/>
          <w:bCs/>
          <w:sz w:val="24"/>
        </w:rPr>
        <w:t xml:space="preserve"> </w:t>
      </w:r>
      <w:r w:rsidRPr="00CA2FD3">
        <w:rPr>
          <w:rFonts w:ascii="Arial" w:hAnsi="Arial"/>
          <w:bCs/>
          <w:sz w:val="24"/>
        </w:rPr>
        <w:t>Significa invece la certezza della fine della vita.</w:t>
      </w:r>
      <w:r w:rsidR="0012142B" w:rsidRPr="00CA2FD3">
        <w:rPr>
          <w:rFonts w:ascii="Arial" w:hAnsi="Arial"/>
          <w:bCs/>
          <w:sz w:val="24"/>
        </w:rPr>
        <w:t xml:space="preserve"> </w:t>
      </w:r>
      <w:r w:rsidRPr="00CA2FD3">
        <w:rPr>
          <w:rFonts w:ascii="Arial" w:hAnsi="Arial"/>
          <w:bCs/>
          <w:sz w:val="24"/>
        </w:rPr>
        <w:t>È certo che l’albero sarà tagliato nel momento in cui la scure è posta al suo piede.</w:t>
      </w:r>
      <w:r w:rsidR="0012142B" w:rsidRPr="00CA2FD3">
        <w:rPr>
          <w:rFonts w:ascii="Arial" w:hAnsi="Arial"/>
          <w:bCs/>
          <w:sz w:val="24"/>
        </w:rPr>
        <w:t xml:space="preserve"> </w:t>
      </w:r>
      <w:r w:rsidRPr="00CA2FD3">
        <w:rPr>
          <w:rFonts w:ascii="Arial" w:hAnsi="Arial"/>
          <w:bCs/>
          <w:sz w:val="24"/>
        </w:rPr>
        <w:t>È certo che la vita dell’uomo avrà una simile fine: sarà recisa dalla terra dei viventi. Quando, dove, come: nessuno lo sa. Lo sa solo il Signore.</w:t>
      </w:r>
      <w:r w:rsidR="0012142B" w:rsidRPr="00CA2FD3">
        <w:rPr>
          <w:rFonts w:ascii="Arial" w:hAnsi="Arial"/>
          <w:bCs/>
          <w:sz w:val="24"/>
        </w:rPr>
        <w:t xml:space="preserve"> </w:t>
      </w:r>
      <w:r w:rsidRPr="00CA2FD3">
        <w:rPr>
          <w:rFonts w:ascii="Arial" w:hAnsi="Arial"/>
          <w:bCs/>
          <w:sz w:val="24"/>
        </w:rPr>
        <w:t>Che in questo contesto il giudizio di morte è per i cattivi, non per i giusti, ha un significato teologico di grandissimo rilievo.</w:t>
      </w:r>
    </w:p>
    <w:p w14:paraId="429494E8" w14:textId="2C7CB696" w:rsidR="002C7A5A" w:rsidRPr="00CA2FD3" w:rsidRDefault="002C7A5A" w:rsidP="002C7A5A">
      <w:pPr>
        <w:spacing w:after="120"/>
        <w:jc w:val="both"/>
        <w:rPr>
          <w:rFonts w:ascii="Arial" w:hAnsi="Arial"/>
          <w:bCs/>
          <w:sz w:val="24"/>
        </w:rPr>
      </w:pPr>
      <w:r w:rsidRPr="00CA2FD3">
        <w:rPr>
          <w:rFonts w:ascii="Arial" w:hAnsi="Arial"/>
          <w:bCs/>
          <w:sz w:val="24"/>
        </w:rPr>
        <w:t>Il significato è questo: la vera morte è quella degli empi. Sono essi che vengono recisi dalla vita eterna e sono recisi per sempre. Essi andranno nella morte eterna. Vivranno questa morte per tutta l’eternità, lontano da Dio e dal suo Volto.</w:t>
      </w:r>
      <w:r w:rsidR="0012142B" w:rsidRPr="00CA2FD3">
        <w:rPr>
          <w:rFonts w:ascii="Arial" w:hAnsi="Arial"/>
          <w:bCs/>
          <w:sz w:val="24"/>
        </w:rPr>
        <w:t xml:space="preserve"> </w:t>
      </w:r>
      <w:r w:rsidRPr="00CA2FD3">
        <w:rPr>
          <w:rFonts w:ascii="Arial" w:hAnsi="Arial"/>
          <w:bCs/>
          <w:sz w:val="24"/>
        </w:rPr>
        <w:t>I giusti invece, pur morendo come ogni altro uomo, non andranno verso la morte eterna, ma verso una vita radiosa, verso il compimento e la perfezione assoluta della loro vita.</w:t>
      </w:r>
    </w:p>
    <w:p w14:paraId="1F7AA2FA" w14:textId="66DE1E5F" w:rsidR="002C7A5A" w:rsidRPr="00CA2FD3" w:rsidRDefault="002C7A5A" w:rsidP="002C7A5A">
      <w:pPr>
        <w:spacing w:after="120"/>
        <w:jc w:val="both"/>
        <w:rPr>
          <w:rFonts w:ascii="Arial" w:hAnsi="Arial"/>
          <w:bCs/>
          <w:sz w:val="24"/>
        </w:rPr>
      </w:pPr>
      <w:r w:rsidRPr="00CA2FD3">
        <w:rPr>
          <w:rFonts w:ascii="Arial" w:hAnsi="Arial"/>
          <w:bCs/>
          <w:sz w:val="24"/>
        </w:rPr>
        <w:t>La loro non è morte. È passaggio. Loro non sono recisi</w:t>
      </w:r>
      <w:r w:rsidR="008847C7" w:rsidRPr="00CA2FD3">
        <w:rPr>
          <w:rFonts w:ascii="Arial" w:hAnsi="Arial"/>
          <w:bCs/>
          <w:sz w:val="24"/>
        </w:rPr>
        <w:t xml:space="preserve">. </w:t>
      </w:r>
      <w:r w:rsidRPr="00CA2FD3">
        <w:rPr>
          <w:rFonts w:ascii="Arial" w:hAnsi="Arial"/>
          <w:bCs/>
          <w:sz w:val="24"/>
        </w:rPr>
        <w:t>Reciso è chi non porta frutto.</w:t>
      </w:r>
      <w:r w:rsidR="0012142B" w:rsidRPr="00CA2FD3">
        <w:rPr>
          <w:rFonts w:ascii="Arial" w:hAnsi="Arial"/>
          <w:bCs/>
          <w:sz w:val="24"/>
        </w:rPr>
        <w:t xml:space="preserve"> </w:t>
      </w:r>
      <w:r w:rsidRPr="00CA2FD3">
        <w:rPr>
          <w:rFonts w:ascii="Arial" w:hAnsi="Arial"/>
          <w:bCs/>
          <w:sz w:val="24"/>
        </w:rPr>
        <w:t>Chi porta frutto invece è potato dal Signore perché porti più frutto (vedi allegoria della vite e dei tralci in Gv 15).</w:t>
      </w:r>
    </w:p>
    <w:p w14:paraId="48835217" w14:textId="1D2B0A13" w:rsidR="002C7A5A" w:rsidRPr="00CA2FD3" w:rsidRDefault="002C7A5A" w:rsidP="002C7A5A">
      <w:pPr>
        <w:spacing w:after="120"/>
        <w:jc w:val="both"/>
        <w:rPr>
          <w:rFonts w:ascii="Arial" w:hAnsi="Arial"/>
          <w:bCs/>
          <w:sz w:val="24"/>
        </w:rPr>
      </w:pPr>
      <w:r w:rsidRPr="00CA2FD3">
        <w:rPr>
          <w:rFonts w:ascii="Arial" w:hAnsi="Arial"/>
          <w:bCs/>
          <w:sz w:val="24"/>
        </w:rPr>
        <w:t>Non c’è vera conversione, vero pentimento, se non c’è il cambiamento del frutto che l’albero ha maturato fino al momento.</w:t>
      </w:r>
      <w:r w:rsidR="0012142B" w:rsidRPr="00CA2FD3">
        <w:rPr>
          <w:rFonts w:ascii="Arial" w:hAnsi="Arial"/>
          <w:bCs/>
          <w:sz w:val="24"/>
        </w:rPr>
        <w:t xml:space="preserve"> </w:t>
      </w:r>
      <w:r w:rsidRPr="00CA2FD3">
        <w:rPr>
          <w:rFonts w:ascii="Arial" w:hAnsi="Arial"/>
          <w:bCs/>
          <w:sz w:val="24"/>
        </w:rPr>
        <w:t>Il cambiamento del frutto attesta il cambiamento dell’albero</w:t>
      </w:r>
      <w:r w:rsidR="008847C7" w:rsidRPr="00CA2FD3">
        <w:rPr>
          <w:rFonts w:ascii="Arial" w:hAnsi="Arial"/>
          <w:bCs/>
          <w:sz w:val="24"/>
        </w:rPr>
        <w:t xml:space="preserve">. </w:t>
      </w:r>
      <w:r w:rsidRPr="00CA2FD3">
        <w:rPr>
          <w:rFonts w:ascii="Arial" w:hAnsi="Arial"/>
          <w:bCs/>
          <w:sz w:val="24"/>
        </w:rPr>
        <w:t>Tanti, tra coloro che si sono lasciati battezzare da Giovanni, lo hanno fatto con vero spirito di conversione e di pentimento.</w:t>
      </w:r>
      <w:r w:rsidR="0012142B" w:rsidRPr="00CA2FD3">
        <w:rPr>
          <w:rFonts w:ascii="Arial" w:hAnsi="Arial"/>
          <w:bCs/>
          <w:sz w:val="24"/>
        </w:rPr>
        <w:t xml:space="preserve"> </w:t>
      </w:r>
      <w:r w:rsidRPr="00CA2FD3">
        <w:rPr>
          <w:rFonts w:ascii="Arial" w:hAnsi="Arial"/>
          <w:bCs/>
          <w:sz w:val="24"/>
        </w:rPr>
        <w:t>Sentendo la parola di Giovanni che invita a fare degni frutti di conversione, e volendo conoscere quali siano questi frutti, altro non devono fare che chiederlo.</w:t>
      </w:r>
      <w:r w:rsidR="0012142B" w:rsidRPr="00CA2FD3">
        <w:rPr>
          <w:rFonts w:ascii="Arial" w:hAnsi="Arial"/>
          <w:bCs/>
          <w:sz w:val="24"/>
        </w:rPr>
        <w:t xml:space="preserve"> </w:t>
      </w:r>
      <w:r w:rsidRPr="00CA2FD3">
        <w:rPr>
          <w:rFonts w:ascii="Arial" w:hAnsi="Arial"/>
          <w:bCs/>
          <w:sz w:val="24"/>
        </w:rPr>
        <w:t>Lo chiedono con sincerità di cuore, con volontà di ascolto, con decisione di compimento.</w:t>
      </w:r>
      <w:r w:rsidR="0012142B" w:rsidRPr="00CA2FD3">
        <w:rPr>
          <w:rFonts w:ascii="Arial" w:hAnsi="Arial"/>
          <w:bCs/>
          <w:sz w:val="24"/>
        </w:rPr>
        <w:t xml:space="preserve"> </w:t>
      </w:r>
      <w:r w:rsidRPr="00CA2FD3">
        <w:rPr>
          <w:rFonts w:ascii="Arial" w:hAnsi="Arial"/>
          <w:bCs/>
          <w:sz w:val="24"/>
        </w:rPr>
        <w:t>La loro è vera domanda di conversione.</w:t>
      </w:r>
    </w:p>
    <w:p w14:paraId="423E1BA3" w14:textId="216B9A8A" w:rsidR="002C7A5A" w:rsidRPr="00CA2FD3" w:rsidRDefault="002C7A5A" w:rsidP="002C7A5A">
      <w:pPr>
        <w:spacing w:after="120"/>
        <w:jc w:val="both"/>
        <w:rPr>
          <w:rFonts w:ascii="Arial" w:hAnsi="Arial"/>
          <w:bCs/>
          <w:sz w:val="24"/>
        </w:rPr>
      </w:pPr>
      <w:r w:rsidRPr="00CA2FD3">
        <w:rPr>
          <w:rFonts w:ascii="Arial" w:hAnsi="Arial"/>
          <w:bCs/>
          <w:sz w:val="24"/>
        </w:rPr>
        <w:t>La risposta di Giovanni è chiara:</w:t>
      </w:r>
      <w:r w:rsidR="0012142B" w:rsidRPr="00CA2FD3">
        <w:rPr>
          <w:rFonts w:ascii="Arial" w:hAnsi="Arial"/>
          <w:bCs/>
          <w:sz w:val="24"/>
        </w:rPr>
        <w:t xml:space="preserve"> </w:t>
      </w:r>
      <w:r w:rsidRPr="00CA2FD3">
        <w:rPr>
          <w:rFonts w:ascii="Arial" w:hAnsi="Arial"/>
          <w:bCs/>
          <w:sz w:val="24"/>
        </w:rPr>
        <w:t>Non bisogna vivere solo per se stessi, per ricercare se stessi, per accudire se stessi.</w:t>
      </w:r>
      <w:r w:rsidR="0012142B" w:rsidRPr="00CA2FD3">
        <w:rPr>
          <w:rFonts w:ascii="Arial" w:hAnsi="Arial"/>
          <w:bCs/>
          <w:sz w:val="24"/>
        </w:rPr>
        <w:t xml:space="preserve"> </w:t>
      </w:r>
      <w:r w:rsidRPr="00CA2FD3">
        <w:rPr>
          <w:rFonts w:ascii="Arial" w:hAnsi="Arial"/>
          <w:bCs/>
          <w:sz w:val="24"/>
        </w:rPr>
        <w:t>Bisogna vivere anche per gli altri. Come si vive per gli altri? Condividendo con gli altri quanto si possiede.</w:t>
      </w:r>
      <w:r w:rsidR="0012142B" w:rsidRPr="00CA2FD3">
        <w:rPr>
          <w:rFonts w:ascii="Arial" w:hAnsi="Arial"/>
          <w:bCs/>
          <w:sz w:val="24"/>
        </w:rPr>
        <w:t xml:space="preserve"> </w:t>
      </w:r>
      <w:r w:rsidRPr="00CA2FD3">
        <w:rPr>
          <w:rFonts w:ascii="Arial" w:hAnsi="Arial"/>
          <w:bCs/>
          <w:sz w:val="24"/>
        </w:rPr>
        <w:t>Domanda: perché Giovanni dona l’opera di misericordia corporale come vero frutto di conversione?</w:t>
      </w:r>
      <w:r w:rsidR="0012142B" w:rsidRPr="00CA2FD3">
        <w:rPr>
          <w:rFonts w:ascii="Arial" w:hAnsi="Arial"/>
          <w:bCs/>
          <w:sz w:val="24"/>
        </w:rPr>
        <w:t xml:space="preserve"> </w:t>
      </w:r>
      <w:r w:rsidRPr="00CA2FD3">
        <w:rPr>
          <w:rFonts w:ascii="Arial" w:hAnsi="Arial"/>
          <w:bCs/>
          <w:sz w:val="24"/>
        </w:rPr>
        <w:t>La risposta non può essere che una sola: il cuore è veramente convertito quando si apre alla carità verso i fratelli. Quando è chiuso alla carità, esso in nessun caso è convertito</w:t>
      </w:r>
      <w:r w:rsidR="008847C7" w:rsidRPr="00CA2FD3">
        <w:rPr>
          <w:rFonts w:ascii="Arial" w:hAnsi="Arial"/>
          <w:bCs/>
          <w:sz w:val="24"/>
        </w:rPr>
        <w:t xml:space="preserve">. </w:t>
      </w:r>
      <w:r w:rsidRPr="00CA2FD3">
        <w:rPr>
          <w:rFonts w:ascii="Arial" w:hAnsi="Arial"/>
          <w:bCs/>
          <w:sz w:val="24"/>
        </w:rPr>
        <w:t>(Su questo argomento si potrebbe leggere la verità sull’eucaristia che offre Paolo nella Prima Lettera ai Corinzi: un solo pane, un solo corpo, una sola comunione, una sola vita).</w:t>
      </w:r>
      <w:r w:rsidR="0012142B" w:rsidRPr="00CA2FD3">
        <w:rPr>
          <w:rFonts w:ascii="Arial" w:hAnsi="Arial"/>
          <w:bCs/>
          <w:sz w:val="24"/>
        </w:rPr>
        <w:t xml:space="preserve"> </w:t>
      </w:r>
      <w:r w:rsidRPr="00CA2FD3">
        <w:rPr>
          <w:rFonts w:ascii="Arial" w:hAnsi="Arial"/>
          <w:bCs/>
          <w:sz w:val="24"/>
        </w:rPr>
        <w:t>Le forme storiche di operare la misericordia sono infinite. Ognuno trovi le sue forme</w:t>
      </w:r>
      <w:r w:rsidR="008847C7" w:rsidRPr="00CA2FD3">
        <w:rPr>
          <w:rFonts w:ascii="Arial" w:hAnsi="Arial"/>
          <w:bCs/>
          <w:sz w:val="24"/>
        </w:rPr>
        <w:t xml:space="preserve">. </w:t>
      </w:r>
      <w:r w:rsidRPr="00CA2FD3">
        <w:rPr>
          <w:rFonts w:ascii="Arial" w:hAnsi="Arial"/>
          <w:bCs/>
          <w:sz w:val="24"/>
        </w:rPr>
        <w:t>La forma personale, la migliore, è quella suggerita dallo Spirito Santo quando muove il nostro cuore.</w:t>
      </w:r>
    </w:p>
    <w:p w14:paraId="38DC6AFB" w14:textId="017F8A91" w:rsidR="002C7A5A" w:rsidRPr="00CA2FD3" w:rsidRDefault="002C7A5A" w:rsidP="002C7A5A">
      <w:pPr>
        <w:spacing w:after="120"/>
        <w:jc w:val="both"/>
        <w:rPr>
          <w:rFonts w:ascii="Arial" w:hAnsi="Arial"/>
          <w:bCs/>
          <w:sz w:val="24"/>
        </w:rPr>
      </w:pPr>
      <w:r w:rsidRPr="00CA2FD3">
        <w:rPr>
          <w:rFonts w:ascii="Arial" w:hAnsi="Arial"/>
          <w:bCs/>
          <w:sz w:val="24"/>
        </w:rPr>
        <w:t>Altra osservazione: se il cuore è convertito e in noi vive veramente lo Spirito Santo, Egli ci spinge a morire per gli altri e non solo a dare qualcosa agli altri.</w:t>
      </w:r>
      <w:r w:rsidR="0012142B" w:rsidRPr="00CA2FD3">
        <w:rPr>
          <w:rFonts w:ascii="Arial" w:hAnsi="Arial"/>
          <w:bCs/>
          <w:sz w:val="24"/>
        </w:rPr>
        <w:t xml:space="preserve"> </w:t>
      </w:r>
      <w:r w:rsidRPr="00CA2FD3">
        <w:rPr>
          <w:rFonts w:ascii="Arial" w:hAnsi="Arial"/>
          <w:bCs/>
          <w:sz w:val="24"/>
        </w:rPr>
        <w:t>Gli occhi vedono secondo il cuore. Se il cuore è di pietra anche gli occhi sono di pietra.</w:t>
      </w:r>
      <w:r w:rsidR="0012142B" w:rsidRPr="00CA2FD3">
        <w:rPr>
          <w:rFonts w:ascii="Arial" w:hAnsi="Arial"/>
          <w:bCs/>
          <w:sz w:val="24"/>
        </w:rPr>
        <w:t xml:space="preserve"> </w:t>
      </w:r>
      <w:r w:rsidRPr="00CA2FD3">
        <w:rPr>
          <w:rFonts w:ascii="Arial" w:hAnsi="Arial"/>
          <w:bCs/>
          <w:sz w:val="24"/>
        </w:rPr>
        <w:t>Se il cuore è di carne e vede Dio, ama Dio, vede e ama anche il fratello che è nel bisogno.</w:t>
      </w:r>
    </w:p>
    <w:p w14:paraId="6A97F386" w14:textId="76A1ACD9" w:rsidR="002C7A5A" w:rsidRPr="00CA2FD3" w:rsidRDefault="002C7A5A" w:rsidP="002C7A5A">
      <w:pPr>
        <w:spacing w:after="120"/>
        <w:jc w:val="both"/>
        <w:rPr>
          <w:rFonts w:ascii="Arial" w:hAnsi="Arial"/>
          <w:bCs/>
          <w:sz w:val="24"/>
        </w:rPr>
      </w:pPr>
      <w:r w:rsidRPr="00CA2FD3">
        <w:rPr>
          <w:rFonts w:ascii="Arial" w:hAnsi="Arial"/>
          <w:bCs/>
          <w:sz w:val="24"/>
        </w:rPr>
        <w:t>C’è una morale generale, per tutti è c’è una morale specifica.</w:t>
      </w:r>
      <w:r w:rsidR="0012142B" w:rsidRPr="00CA2FD3">
        <w:rPr>
          <w:rFonts w:ascii="Arial" w:hAnsi="Arial"/>
          <w:bCs/>
          <w:sz w:val="24"/>
        </w:rPr>
        <w:t xml:space="preserve"> </w:t>
      </w:r>
      <w:r w:rsidRPr="00CA2FD3">
        <w:rPr>
          <w:rFonts w:ascii="Arial" w:hAnsi="Arial"/>
          <w:bCs/>
          <w:sz w:val="24"/>
        </w:rPr>
        <w:t>Ogni morale, per essere sana, santa, deve fondarsi sulla giustizia prima di ogni altra cosa.</w:t>
      </w:r>
      <w:r w:rsidR="0012142B" w:rsidRPr="00CA2FD3">
        <w:rPr>
          <w:rFonts w:ascii="Arial" w:hAnsi="Arial"/>
          <w:bCs/>
          <w:sz w:val="24"/>
        </w:rPr>
        <w:t xml:space="preserve"> </w:t>
      </w:r>
      <w:r w:rsidRPr="00CA2FD3">
        <w:rPr>
          <w:rFonts w:ascii="Arial" w:hAnsi="Arial"/>
          <w:bCs/>
          <w:sz w:val="24"/>
        </w:rPr>
        <w:t xml:space="preserve">La morale specifica è per ogni uomo, che vive uno specifico rapporto con i fratelli. </w:t>
      </w:r>
      <w:r w:rsidRPr="00CA2FD3">
        <w:rPr>
          <w:rFonts w:ascii="Arial" w:hAnsi="Arial"/>
          <w:bCs/>
          <w:sz w:val="24"/>
        </w:rPr>
        <w:lastRenderedPageBreak/>
        <w:t>Questo rapporto deve essere fondato sulla più stretta giustizia.</w:t>
      </w:r>
      <w:r w:rsidR="0012142B" w:rsidRPr="00CA2FD3">
        <w:rPr>
          <w:rFonts w:ascii="Arial" w:hAnsi="Arial"/>
          <w:bCs/>
          <w:sz w:val="24"/>
        </w:rPr>
        <w:t xml:space="preserve"> </w:t>
      </w:r>
      <w:r w:rsidRPr="00CA2FD3">
        <w:rPr>
          <w:rFonts w:ascii="Arial" w:hAnsi="Arial"/>
          <w:bCs/>
          <w:sz w:val="24"/>
        </w:rPr>
        <w:t>I pubblicani sono gli esattori delle tasse per conto dei Romani invasori.</w:t>
      </w:r>
    </w:p>
    <w:p w14:paraId="6D5394BD" w14:textId="00C6C31B" w:rsidR="002C7A5A" w:rsidRPr="00CA2FD3" w:rsidRDefault="002C7A5A" w:rsidP="002C7A5A">
      <w:pPr>
        <w:spacing w:after="120"/>
        <w:jc w:val="both"/>
        <w:rPr>
          <w:rFonts w:ascii="Arial" w:hAnsi="Arial"/>
          <w:bCs/>
          <w:sz w:val="24"/>
        </w:rPr>
      </w:pPr>
      <w:r w:rsidRPr="00CA2FD3">
        <w:rPr>
          <w:rFonts w:ascii="Arial" w:hAnsi="Arial"/>
          <w:bCs/>
          <w:sz w:val="24"/>
        </w:rPr>
        <w:t>Costoro erano considerati pubblici peccatori (=pubblicano), perché visti come collaboratori dei nemici del popolo di Dio</w:t>
      </w:r>
      <w:r w:rsidR="008847C7" w:rsidRPr="00CA2FD3">
        <w:rPr>
          <w:rFonts w:ascii="Arial" w:hAnsi="Arial"/>
          <w:bCs/>
          <w:sz w:val="24"/>
        </w:rPr>
        <w:t xml:space="preserve">. </w:t>
      </w:r>
      <w:r w:rsidRPr="00CA2FD3">
        <w:rPr>
          <w:rFonts w:ascii="Arial" w:hAnsi="Arial"/>
          <w:bCs/>
          <w:sz w:val="24"/>
        </w:rPr>
        <w:t>L’equazione era questa: il nemico del popolo di Dio è nemico di Dio. Chi collabora con i nemici di Dio è nemico di Dio, quindi un peccatore.</w:t>
      </w:r>
      <w:r w:rsidR="0012142B" w:rsidRPr="00CA2FD3">
        <w:rPr>
          <w:rFonts w:ascii="Arial" w:hAnsi="Arial"/>
          <w:bCs/>
          <w:sz w:val="24"/>
        </w:rPr>
        <w:t xml:space="preserve"> </w:t>
      </w:r>
      <w:r w:rsidRPr="00CA2FD3">
        <w:rPr>
          <w:rFonts w:ascii="Arial" w:hAnsi="Arial"/>
          <w:bCs/>
          <w:sz w:val="24"/>
        </w:rPr>
        <w:t>Sovente così pensa l’uomo.</w:t>
      </w:r>
    </w:p>
    <w:p w14:paraId="22A6DB86" w14:textId="1CB7F424" w:rsidR="002C7A5A" w:rsidRPr="00CA2FD3" w:rsidRDefault="002C7A5A" w:rsidP="002C7A5A">
      <w:pPr>
        <w:spacing w:after="120"/>
        <w:jc w:val="both"/>
        <w:rPr>
          <w:rFonts w:ascii="Arial" w:hAnsi="Arial"/>
          <w:bCs/>
          <w:sz w:val="24"/>
        </w:rPr>
      </w:pPr>
      <w:r w:rsidRPr="00CA2FD3">
        <w:rPr>
          <w:rFonts w:ascii="Arial" w:hAnsi="Arial"/>
          <w:bCs/>
          <w:sz w:val="24"/>
        </w:rPr>
        <w:t xml:space="preserve">Domanda: quanto è giusto questo pensiero? </w:t>
      </w:r>
      <w:r w:rsidR="0012142B" w:rsidRPr="00CA2FD3">
        <w:rPr>
          <w:rFonts w:ascii="Arial" w:hAnsi="Arial"/>
          <w:bCs/>
          <w:sz w:val="24"/>
        </w:rPr>
        <w:t xml:space="preserve"> </w:t>
      </w:r>
      <w:r w:rsidRPr="00CA2FD3">
        <w:rPr>
          <w:rFonts w:ascii="Arial" w:hAnsi="Arial"/>
          <w:bCs/>
          <w:sz w:val="24"/>
        </w:rPr>
        <w:t>Altra Domanda: quanti pensieri giusti governano i nostri giudizi?</w:t>
      </w:r>
      <w:r w:rsidR="0012142B" w:rsidRPr="00CA2FD3">
        <w:rPr>
          <w:rFonts w:ascii="Arial" w:hAnsi="Arial"/>
          <w:bCs/>
          <w:sz w:val="24"/>
        </w:rPr>
        <w:t xml:space="preserve"> </w:t>
      </w:r>
      <w:r w:rsidRPr="00CA2FD3">
        <w:rPr>
          <w:rFonts w:ascii="Arial" w:hAnsi="Arial"/>
          <w:bCs/>
          <w:sz w:val="24"/>
        </w:rPr>
        <w:t>Anche per i pubblicani c’è salvezza. Qual è la salvezza per i pubblicani? Qual è l’opera che essi devono fare per attestare di essere con Dio?</w:t>
      </w:r>
    </w:p>
    <w:p w14:paraId="4D411398" w14:textId="6CF10F96" w:rsidR="002C7A5A" w:rsidRPr="00CA2FD3" w:rsidRDefault="002C7A5A" w:rsidP="002C7A5A">
      <w:pPr>
        <w:spacing w:after="120"/>
        <w:jc w:val="both"/>
        <w:rPr>
          <w:rFonts w:ascii="Arial" w:hAnsi="Arial"/>
          <w:bCs/>
          <w:sz w:val="24"/>
        </w:rPr>
      </w:pPr>
      <w:r w:rsidRPr="00CA2FD3">
        <w:rPr>
          <w:rFonts w:ascii="Arial" w:hAnsi="Arial"/>
          <w:bCs/>
          <w:sz w:val="24"/>
        </w:rPr>
        <w:t>La risposta di Giovanni merita tutta una trattazione teologica, di alta teologia morale.</w:t>
      </w:r>
      <w:r w:rsidR="0012142B" w:rsidRPr="00CA2FD3">
        <w:rPr>
          <w:rFonts w:ascii="Arial" w:hAnsi="Arial"/>
          <w:bCs/>
          <w:sz w:val="24"/>
        </w:rPr>
        <w:t xml:space="preserve"> </w:t>
      </w:r>
      <w:r w:rsidRPr="00CA2FD3">
        <w:rPr>
          <w:rFonts w:ascii="Arial" w:hAnsi="Arial"/>
          <w:bCs/>
          <w:sz w:val="24"/>
        </w:rPr>
        <w:t>È l’azione che fa l’uomo ingiusto, l’uomo giusto.</w:t>
      </w:r>
      <w:r w:rsidR="0012142B" w:rsidRPr="00CA2FD3">
        <w:rPr>
          <w:rFonts w:ascii="Arial" w:hAnsi="Arial"/>
          <w:bCs/>
          <w:sz w:val="24"/>
        </w:rPr>
        <w:t xml:space="preserve"> </w:t>
      </w:r>
      <w:r w:rsidRPr="00CA2FD3">
        <w:rPr>
          <w:rFonts w:ascii="Arial" w:hAnsi="Arial"/>
          <w:bCs/>
          <w:sz w:val="24"/>
        </w:rPr>
        <w:t>L’azione è dell’atto. Ogni atto è singolo in sé. Ogni atto può fare l’uomo giusto, lo può fare iniquo.</w:t>
      </w:r>
      <w:r w:rsidR="0012142B" w:rsidRPr="00CA2FD3">
        <w:rPr>
          <w:rFonts w:ascii="Arial" w:hAnsi="Arial"/>
          <w:bCs/>
          <w:sz w:val="24"/>
        </w:rPr>
        <w:t xml:space="preserve"> </w:t>
      </w:r>
      <w:r w:rsidRPr="00CA2FD3">
        <w:rPr>
          <w:rFonts w:ascii="Arial" w:hAnsi="Arial"/>
          <w:bCs/>
          <w:sz w:val="24"/>
        </w:rPr>
        <w:t>Esigere le tasse non è atto di iniquità in sé. Sarebbe atto di iniquità, se la tassa fosse iniqua in sé.</w:t>
      </w:r>
      <w:r w:rsidR="0012142B" w:rsidRPr="00CA2FD3">
        <w:rPr>
          <w:rFonts w:ascii="Arial" w:hAnsi="Arial"/>
          <w:bCs/>
          <w:sz w:val="24"/>
        </w:rPr>
        <w:t xml:space="preserve"> </w:t>
      </w:r>
      <w:r w:rsidRPr="00CA2FD3">
        <w:rPr>
          <w:rFonts w:ascii="Arial" w:hAnsi="Arial"/>
          <w:bCs/>
          <w:sz w:val="24"/>
        </w:rPr>
        <w:t>L’iniquità ricade su chi pone la tassa, non su chi la deve esigere.</w:t>
      </w:r>
      <w:r w:rsidR="0012142B" w:rsidRPr="00CA2FD3">
        <w:rPr>
          <w:rFonts w:ascii="Arial" w:hAnsi="Arial"/>
          <w:bCs/>
          <w:sz w:val="24"/>
        </w:rPr>
        <w:t xml:space="preserve"> </w:t>
      </w:r>
      <w:r w:rsidRPr="00CA2FD3">
        <w:rPr>
          <w:rFonts w:ascii="Arial" w:hAnsi="Arial"/>
          <w:bCs/>
          <w:sz w:val="24"/>
        </w:rPr>
        <w:t>Dove risiede allora l’iniquità di chi esige?</w:t>
      </w:r>
      <w:r w:rsidR="0012142B" w:rsidRPr="00CA2FD3">
        <w:rPr>
          <w:rFonts w:ascii="Arial" w:hAnsi="Arial"/>
          <w:bCs/>
          <w:sz w:val="24"/>
        </w:rPr>
        <w:t xml:space="preserve"> </w:t>
      </w:r>
      <w:r w:rsidRPr="00CA2FD3">
        <w:rPr>
          <w:rFonts w:ascii="Arial" w:hAnsi="Arial"/>
          <w:bCs/>
          <w:sz w:val="24"/>
        </w:rPr>
        <w:t>Nell’esigere qualcosa in più del fissato. Il di più, in poco o in molto, rende l’uomo iniquo.</w:t>
      </w:r>
      <w:r w:rsidR="0012142B" w:rsidRPr="00CA2FD3">
        <w:rPr>
          <w:rFonts w:ascii="Arial" w:hAnsi="Arial"/>
          <w:bCs/>
          <w:sz w:val="24"/>
        </w:rPr>
        <w:t xml:space="preserve"> </w:t>
      </w:r>
      <w:r w:rsidRPr="00CA2FD3">
        <w:rPr>
          <w:rFonts w:ascii="Arial" w:hAnsi="Arial"/>
          <w:bCs/>
          <w:sz w:val="24"/>
        </w:rPr>
        <w:t>Astenetevi sempre dal di più, in poco e in molto, e sarete giusti.</w:t>
      </w:r>
    </w:p>
    <w:p w14:paraId="3CD66A62" w14:textId="4C08AC8C" w:rsidR="002C7A5A" w:rsidRPr="00CA2FD3" w:rsidRDefault="002C7A5A" w:rsidP="002C7A5A">
      <w:pPr>
        <w:spacing w:after="120"/>
        <w:jc w:val="both"/>
        <w:rPr>
          <w:rFonts w:ascii="Arial" w:hAnsi="Arial"/>
          <w:bCs/>
          <w:sz w:val="24"/>
        </w:rPr>
      </w:pPr>
      <w:r w:rsidRPr="00CA2FD3">
        <w:rPr>
          <w:rFonts w:ascii="Arial" w:hAnsi="Arial"/>
          <w:bCs/>
          <w:sz w:val="24"/>
        </w:rPr>
        <w:t>Osservazione di ordine generale: è nell’arbitrarietà, nell’autonomia che il dipendente si prende, che risiede la causa di molti mali</w:t>
      </w:r>
      <w:r w:rsidR="008847C7" w:rsidRPr="00CA2FD3">
        <w:rPr>
          <w:rFonts w:ascii="Arial" w:hAnsi="Arial"/>
          <w:bCs/>
          <w:sz w:val="24"/>
        </w:rPr>
        <w:t xml:space="preserve">. </w:t>
      </w:r>
      <w:r w:rsidRPr="00CA2FD3">
        <w:rPr>
          <w:rFonts w:ascii="Arial" w:hAnsi="Arial"/>
          <w:bCs/>
          <w:sz w:val="24"/>
        </w:rPr>
        <w:t>C’è la legge. Il dipendente la fa e la disfa a suo piacimento: aggiungendo, togliendo, restringendo, allargando, favorendo, escludendo, illudendo, ingannando, tergiversando, rinviando, posticipando, anticipando, esigendo, concedendo</w:t>
      </w:r>
      <w:r w:rsidR="008847C7" w:rsidRPr="00CA2FD3">
        <w:rPr>
          <w:rFonts w:ascii="Arial" w:hAnsi="Arial"/>
          <w:bCs/>
          <w:sz w:val="24"/>
        </w:rPr>
        <w:t xml:space="preserve">. </w:t>
      </w:r>
      <w:r w:rsidRPr="00CA2FD3">
        <w:rPr>
          <w:rFonts w:ascii="Arial" w:hAnsi="Arial"/>
          <w:bCs/>
          <w:sz w:val="24"/>
        </w:rPr>
        <w:t>È in questo atto che risiede il peccato.</w:t>
      </w:r>
      <w:r w:rsidR="0012142B" w:rsidRPr="00CA2FD3">
        <w:rPr>
          <w:rFonts w:ascii="Arial" w:hAnsi="Arial"/>
          <w:bCs/>
          <w:sz w:val="24"/>
        </w:rPr>
        <w:t xml:space="preserve"> </w:t>
      </w:r>
      <w:r w:rsidRPr="00CA2FD3">
        <w:rPr>
          <w:rFonts w:ascii="Arial" w:hAnsi="Arial"/>
          <w:bCs/>
          <w:sz w:val="24"/>
        </w:rPr>
        <w:t>È in questo atto che l’uomo diviene iniquo.</w:t>
      </w:r>
      <w:r w:rsidR="0012142B" w:rsidRPr="00CA2FD3">
        <w:rPr>
          <w:rFonts w:ascii="Arial" w:hAnsi="Arial"/>
          <w:bCs/>
          <w:sz w:val="24"/>
        </w:rPr>
        <w:t xml:space="preserve"> </w:t>
      </w:r>
      <w:r w:rsidRPr="00CA2FD3">
        <w:rPr>
          <w:rFonts w:ascii="Arial" w:hAnsi="Arial"/>
          <w:bCs/>
          <w:sz w:val="24"/>
        </w:rPr>
        <w:t>Chi santifica l’atto, ogni atto, tutti gli atti, rimane giusto in eterno.</w:t>
      </w:r>
      <w:r w:rsidR="0012142B" w:rsidRPr="00CA2FD3">
        <w:rPr>
          <w:rFonts w:ascii="Arial" w:hAnsi="Arial"/>
          <w:bCs/>
          <w:sz w:val="24"/>
        </w:rPr>
        <w:t xml:space="preserve"> </w:t>
      </w:r>
      <w:r w:rsidRPr="00CA2FD3">
        <w:rPr>
          <w:rFonts w:ascii="Arial" w:hAnsi="Arial"/>
          <w:bCs/>
          <w:sz w:val="24"/>
        </w:rPr>
        <w:t>Ognuno è obbligato a portare nella più alta giustizia tutti i suoi atti.</w:t>
      </w:r>
      <w:r w:rsidR="0012142B" w:rsidRPr="00CA2FD3">
        <w:rPr>
          <w:rFonts w:ascii="Arial" w:hAnsi="Arial"/>
          <w:bCs/>
          <w:sz w:val="24"/>
        </w:rPr>
        <w:t xml:space="preserve"> </w:t>
      </w:r>
      <w:r w:rsidRPr="00CA2FD3">
        <w:rPr>
          <w:rFonts w:ascii="Arial" w:hAnsi="Arial"/>
          <w:bCs/>
          <w:sz w:val="24"/>
        </w:rPr>
        <w:t>(Questo vale anche per il sacerdote: nell’amministrazione dei sacramenti, nell’annunzio del Vangelo, nei rapporti personali e di ministero ecc.).</w:t>
      </w:r>
    </w:p>
    <w:p w14:paraId="146F2BCC" w14:textId="29D2D9F3" w:rsidR="002C7A5A" w:rsidRPr="00CA2FD3" w:rsidRDefault="002C7A5A" w:rsidP="002C7A5A">
      <w:pPr>
        <w:spacing w:after="120"/>
        <w:jc w:val="both"/>
        <w:rPr>
          <w:rFonts w:ascii="Arial" w:hAnsi="Arial"/>
          <w:bCs/>
          <w:sz w:val="24"/>
        </w:rPr>
      </w:pPr>
      <w:r w:rsidRPr="00CA2FD3">
        <w:rPr>
          <w:rFonts w:ascii="Arial" w:hAnsi="Arial"/>
          <w:bCs/>
          <w:sz w:val="24"/>
        </w:rPr>
        <w:t>Il soldato si può salvare.</w:t>
      </w:r>
      <w:r w:rsidR="0012142B" w:rsidRPr="00CA2FD3">
        <w:rPr>
          <w:rFonts w:ascii="Arial" w:hAnsi="Arial"/>
          <w:bCs/>
          <w:sz w:val="24"/>
        </w:rPr>
        <w:t xml:space="preserve"> </w:t>
      </w:r>
      <w:r w:rsidRPr="00CA2FD3">
        <w:rPr>
          <w:rFonts w:ascii="Arial" w:hAnsi="Arial"/>
          <w:bCs/>
          <w:sz w:val="24"/>
        </w:rPr>
        <w:t>Per salvarsi deve smettere di fare il soldato?</w:t>
      </w:r>
      <w:r w:rsidR="0012142B" w:rsidRPr="00CA2FD3">
        <w:rPr>
          <w:rFonts w:ascii="Arial" w:hAnsi="Arial"/>
          <w:bCs/>
          <w:sz w:val="24"/>
        </w:rPr>
        <w:t xml:space="preserve"> </w:t>
      </w:r>
      <w:r w:rsidRPr="00CA2FD3">
        <w:rPr>
          <w:rFonts w:ascii="Arial" w:hAnsi="Arial"/>
          <w:bCs/>
          <w:sz w:val="24"/>
        </w:rPr>
        <w:t>Lui non lo sa, lo chiede a Giovanni. La domanda è semplice: mi posso salvare, posso vivere da convertito facendo il soldato?</w:t>
      </w:r>
    </w:p>
    <w:p w14:paraId="7D95CAE0" w14:textId="184971C0" w:rsidR="002C7A5A" w:rsidRPr="00CA2FD3" w:rsidRDefault="002C7A5A" w:rsidP="002C7A5A">
      <w:pPr>
        <w:spacing w:after="120"/>
        <w:jc w:val="both"/>
        <w:rPr>
          <w:rFonts w:ascii="Arial" w:hAnsi="Arial"/>
          <w:bCs/>
          <w:sz w:val="24"/>
        </w:rPr>
      </w:pPr>
      <w:r w:rsidRPr="00CA2FD3">
        <w:rPr>
          <w:rFonts w:ascii="Arial" w:hAnsi="Arial"/>
          <w:bCs/>
          <w:sz w:val="24"/>
        </w:rPr>
        <w:t>Anche questa risposta merita di essere analizzata con cura, con somma cura.</w:t>
      </w:r>
      <w:r w:rsidR="0012142B" w:rsidRPr="00CA2FD3">
        <w:rPr>
          <w:rFonts w:ascii="Arial" w:hAnsi="Arial"/>
          <w:bCs/>
          <w:sz w:val="24"/>
        </w:rPr>
        <w:t xml:space="preserve"> </w:t>
      </w:r>
      <w:r w:rsidRPr="00CA2FD3">
        <w:rPr>
          <w:rFonts w:ascii="Arial" w:hAnsi="Arial"/>
          <w:bCs/>
          <w:sz w:val="24"/>
        </w:rPr>
        <w:t>Anche il soldato, al pari dell’esattore delle tasse, può vivere da soldato, camminando su una via di conversione.</w:t>
      </w:r>
      <w:r w:rsidR="0012142B" w:rsidRPr="00CA2FD3">
        <w:rPr>
          <w:rFonts w:ascii="Arial" w:hAnsi="Arial"/>
          <w:bCs/>
          <w:sz w:val="24"/>
        </w:rPr>
        <w:t xml:space="preserve"> </w:t>
      </w:r>
      <w:r w:rsidRPr="00CA2FD3">
        <w:rPr>
          <w:rFonts w:ascii="Arial" w:hAnsi="Arial"/>
          <w:bCs/>
          <w:sz w:val="24"/>
        </w:rPr>
        <w:t>Deve però osservare tre regole fondamentali:</w:t>
      </w:r>
      <w:r w:rsidR="0012142B" w:rsidRPr="00CA2FD3">
        <w:rPr>
          <w:rFonts w:ascii="Arial" w:hAnsi="Arial"/>
          <w:bCs/>
          <w:sz w:val="24"/>
        </w:rPr>
        <w:t xml:space="preserve"> </w:t>
      </w:r>
      <w:r w:rsidRPr="00CA2FD3">
        <w:rPr>
          <w:rFonts w:ascii="Arial" w:hAnsi="Arial"/>
          <w:bCs/>
          <w:sz w:val="24"/>
        </w:rPr>
        <w:t>non maltrattare nessuno;</w:t>
      </w:r>
      <w:r w:rsidR="0012142B" w:rsidRPr="00CA2FD3">
        <w:rPr>
          <w:rFonts w:ascii="Arial" w:hAnsi="Arial"/>
          <w:bCs/>
          <w:sz w:val="24"/>
        </w:rPr>
        <w:t xml:space="preserve"> </w:t>
      </w:r>
      <w:r w:rsidRPr="00CA2FD3">
        <w:rPr>
          <w:rFonts w:ascii="Arial" w:hAnsi="Arial"/>
          <w:bCs/>
          <w:sz w:val="24"/>
        </w:rPr>
        <w:t>non estorcere niente a nessuno;</w:t>
      </w:r>
      <w:r w:rsidR="0012142B" w:rsidRPr="00CA2FD3">
        <w:rPr>
          <w:rFonts w:ascii="Arial" w:hAnsi="Arial"/>
          <w:bCs/>
          <w:sz w:val="24"/>
        </w:rPr>
        <w:t xml:space="preserve"> </w:t>
      </w:r>
      <w:r w:rsidRPr="00CA2FD3">
        <w:rPr>
          <w:rFonts w:ascii="Arial" w:hAnsi="Arial"/>
          <w:bCs/>
          <w:sz w:val="24"/>
        </w:rPr>
        <w:t>contentarsi della sua paga.</w:t>
      </w:r>
      <w:r w:rsidR="0012142B" w:rsidRPr="00CA2FD3">
        <w:rPr>
          <w:rFonts w:ascii="Arial" w:hAnsi="Arial"/>
          <w:bCs/>
          <w:sz w:val="24"/>
        </w:rPr>
        <w:t xml:space="preserve"> </w:t>
      </w:r>
      <w:r w:rsidRPr="00CA2FD3">
        <w:rPr>
          <w:rFonts w:ascii="Arial" w:hAnsi="Arial"/>
          <w:bCs/>
          <w:sz w:val="24"/>
        </w:rPr>
        <w:t>Le prime due regole pongono ogni limite a quello che si chiama abuso di autorità.</w:t>
      </w:r>
    </w:p>
    <w:p w14:paraId="2BFAAD20" w14:textId="4C1480CB" w:rsidR="002C7A5A" w:rsidRPr="00CA2FD3" w:rsidRDefault="002C7A5A" w:rsidP="002C7A5A">
      <w:pPr>
        <w:spacing w:after="120"/>
        <w:jc w:val="both"/>
        <w:rPr>
          <w:rFonts w:ascii="Arial" w:hAnsi="Arial"/>
          <w:bCs/>
          <w:sz w:val="24"/>
        </w:rPr>
      </w:pPr>
      <w:r w:rsidRPr="00CA2FD3">
        <w:rPr>
          <w:rFonts w:ascii="Arial" w:hAnsi="Arial"/>
          <w:bCs/>
          <w:sz w:val="24"/>
        </w:rPr>
        <w:t>Le più grandi tragedie dell’umanità nascono da queste due regole non osservate con somma scrupolosità.</w:t>
      </w:r>
      <w:r w:rsidR="0012142B" w:rsidRPr="00CA2FD3">
        <w:rPr>
          <w:rFonts w:ascii="Arial" w:hAnsi="Arial"/>
          <w:bCs/>
          <w:sz w:val="24"/>
        </w:rPr>
        <w:t xml:space="preserve"> </w:t>
      </w:r>
      <w:r w:rsidRPr="00CA2FD3">
        <w:rPr>
          <w:rFonts w:ascii="Arial" w:hAnsi="Arial"/>
          <w:bCs/>
          <w:sz w:val="24"/>
        </w:rPr>
        <w:t>Non maltrattare e non estorcere impongono che il soldato veda ogni altro uomo, anche il suo nemico, sempre come uomo, da trattare da uomo, anche se è suo nemico.</w:t>
      </w:r>
      <w:r w:rsidR="0012142B" w:rsidRPr="00CA2FD3">
        <w:rPr>
          <w:rFonts w:ascii="Arial" w:hAnsi="Arial"/>
          <w:bCs/>
          <w:sz w:val="24"/>
        </w:rPr>
        <w:t xml:space="preserve"> </w:t>
      </w:r>
      <w:r w:rsidRPr="00CA2FD3">
        <w:rPr>
          <w:rFonts w:ascii="Arial" w:hAnsi="Arial"/>
          <w:bCs/>
          <w:sz w:val="24"/>
        </w:rPr>
        <w:t>L’azione di ostilità deve rimanere azione di ostilità, lì iniziare e lì finire. Ogni altra cosa non gli è consentita.</w:t>
      </w:r>
      <w:r w:rsidR="0012142B" w:rsidRPr="00CA2FD3">
        <w:rPr>
          <w:rFonts w:ascii="Arial" w:hAnsi="Arial"/>
          <w:bCs/>
          <w:sz w:val="24"/>
        </w:rPr>
        <w:t xml:space="preserve"> </w:t>
      </w:r>
      <w:r w:rsidRPr="00CA2FD3">
        <w:rPr>
          <w:rFonts w:ascii="Arial" w:hAnsi="Arial"/>
          <w:bCs/>
          <w:sz w:val="24"/>
        </w:rPr>
        <w:t>Ogni altra cosa, fuori dello stretto campo dell’ostilità, deve essere da lui considerata non giusta, non buona, non santa. Se la compie, rompe la regola della giustizia. Non è uomo convertito.</w:t>
      </w:r>
    </w:p>
    <w:p w14:paraId="2312DACE" w14:textId="6A8F2ADE" w:rsidR="002C7A5A" w:rsidRPr="00CA2FD3" w:rsidRDefault="002C7A5A" w:rsidP="002C7A5A">
      <w:pPr>
        <w:spacing w:after="120"/>
        <w:jc w:val="both"/>
        <w:rPr>
          <w:rFonts w:ascii="Arial" w:hAnsi="Arial"/>
          <w:bCs/>
          <w:sz w:val="24"/>
        </w:rPr>
      </w:pPr>
      <w:r w:rsidRPr="00CA2FD3">
        <w:rPr>
          <w:rFonts w:ascii="Arial" w:hAnsi="Arial"/>
          <w:bCs/>
          <w:sz w:val="24"/>
        </w:rPr>
        <w:lastRenderedPageBreak/>
        <w:t>Il soldato non deve conoscere odio, rancore, sete di vendetta, sopraffazione, maltrattamenti, rappresaglie, decimazioni e cose del genere</w:t>
      </w:r>
      <w:r w:rsidR="008847C7" w:rsidRPr="00CA2FD3">
        <w:rPr>
          <w:rFonts w:ascii="Arial" w:hAnsi="Arial"/>
          <w:bCs/>
          <w:sz w:val="24"/>
        </w:rPr>
        <w:t xml:space="preserve">. </w:t>
      </w:r>
      <w:r w:rsidRPr="00CA2FD3">
        <w:rPr>
          <w:rFonts w:ascii="Arial" w:hAnsi="Arial"/>
          <w:bCs/>
          <w:sz w:val="24"/>
        </w:rPr>
        <w:t>L’azione di guerra deve rimanere solo azione di guerra. In pace deve essere uomo di pace per la pace di ogni altro uomo.</w:t>
      </w:r>
      <w:r w:rsidR="0012142B" w:rsidRPr="00CA2FD3">
        <w:rPr>
          <w:rFonts w:ascii="Arial" w:hAnsi="Arial"/>
          <w:bCs/>
          <w:sz w:val="24"/>
        </w:rPr>
        <w:t xml:space="preserve"> </w:t>
      </w:r>
      <w:r w:rsidRPr="00CA2FD3">
        <w:rPr>
          <w:rFonts w:ascii="Arial" w:hAnsi="Arial"/>
          <w:bCs/>
          <w:sz w:val="24"/>
        </w:rPr>
        <w:t>In queste due sole parole – non maltrattate e non estorcete – viene dichiarata ingiusta ogni ingiuria inferta alla dignità dell’uomo.</w:t>
      </w:r>
      <w:r w:rsidR="0012142B" w:rsidRPr="00CA2FD3">
        <w:rPr>
          <w:rFonts w:ascii="Arial" w:hAnsi="Arial"/>
          <w:bCs/>
          <w:sz w:val="24"/>
        </w:rPr>
        <w:t xml:space="preserve"> </w:t>
      </w:r>
      <w:r w:rsidRPr="00CA2FD3">
        <w:rPr>
          <w:rFonts w:ascii="Arial" w:hAnsi="Arial"/>
          <w:bCs/>
          <w:sz w:val="24"/>
        </w:rPr>
        <w:t>L’Antico Testamento aveva già le sue regole umanitarie per la guerra; distingueva già ciò che è consentito in tempo di guerra e ciò che non è consentito in tempo di pace.</w:t>
      </w:r>
      <w:r w:rsidR="0012142B" w:rsidRPr="00CA2FD3">
        <w:rPr>
          <w:rFonts w:ascii="Arial" w:hAnsi="Arial"/>
          <w:bCs/>
          <w:sz w:val="24"/>
        </w:rPr>
        <w:t xml:space="preserve"> </w:t>
      </w:r>
      <w:r w:rsidRPr="00CA2FD3">
        <w:rPr>
          <w:rFonts w:ascii="Arial" w:hAnsi="Arial"/>
          <w:bCs/>
          <w:sz w:val="24"/>
        </w:rPr>
        <w:t>Il soldato è anche lui un uomo e se vuole essere secondo Dio deve controllare ogni sua passione, indistintamente. Deve attenersi alle regole della sana e santa umanità.</w:t>
      </w:r>
    </w:p>
    <w:p w14:paraId="2D034EC6" w14:textId="0A7B7683" w:rsidR="002C7A5A" w:rsidRPr="00CA2FD3" w:rsidRDefault="002C7A5A" w:rsidP="002C7A5A">
      <w:pPr>
        <w:spacing w:after="120"/>
        <w:jc w:val="both"/>
        <w:rPr>
          <w:rFonts w:ascii="Arial" w:hAnsi="Arial"/>
          <w:bCs/>
          <w:sz w:val="24"/>
        </w:rPr>
      </w:pPr>
      <w:r w:rsidRPr="00CA2FD3">
        <w:rPr>
          <w:rFonts w:ascii="Arial" w:hAnsi="Arial"/>
          <w:bCs/>
          <w:sz w:val="24"/>
        </w:rPr>
        <w:t>La terza regola – contentatevi delle vostre paghe – estingue in radice la causa dei mali che sono nel mondo: la sete del denaro.</w:t>
      </w:r>
      <w:r w:rsidR="0012142B" w:rsidRPr="00CA2FD3">
        <w:rPr>
          <w:rFonts w:ascii="Arial" w:hAnsi="Arial"/>
          <w:bCs/>
          <w:sz w:val="24"/>
        </w:rPr>
        <w:t xml:space="preserve"> </w:t>
      </w:r>
      <w:r w:rsidRPr="00CA2FD3">
        <w:rPr>
          <w:rFonts w:ascii="Arial" w:hAnsi="Arial"/>
          <w:bCs/>
          <w:sz w:val="24"/>
        </w:rPr>
        <w:t>A volte uno è pronto anche a vendersi l’anima pur di arrotondare lo stipendio</w:t>
      </w:r>
      <w:r w:rsidR="008847C7" w:rsidRPr="00CA2FD3">
        <w:rPr>
          <w:rFonts w:ascii="Arial" w:hAnsi="Arial"/>
          <w:bCs/>
          <w:sz w:val="24"/>
        </w:rPr>
        <w:t xml:space="preserve">. </w:t>
      </w:r>
      <w:r w:rsidRPr="00CA2FD3">
        <w:rPr>
          <w:rFonts w:ascii="Arial" w:hAnsi="Arial"/>
          <w:bCs/>
          <w:sz w:val="24"/>
        </w:rPr>
        <w:t>Contentarsi della propria paga è porre un limite ai desideri, specie all’ingordigia. Questa deve essere estinta sul nascere. Se solo per un istante si impossessa del cuore, dal cuore più non esce e cresce a dismisura la sua voracità.</w:t>
      </w:r>
    </w:p>
    <w:p w14:paraId="5C5D0EC7" w14:textId="51DA1B50" w:rsidR="002C7A5A" w:rsidRPr="00CA2FD3" w:rsidRDefault="002C7A5A" w:rsidP="002C7A5A">
      <w:pPr>
        <w:spacing w:after="120"/>
        <w:jc w:val="both"/>
        <w:rPr>
          <w:rFonts w:ascii="Arial" w:hAnsi="Arial"/>
          <w:bCs/>
          <w:sz w:val="24"/>
        </w:rPr>
      </w:pPr>
      <w:r w:rsidRPr="00CA2FD3">
        <w:rPr>
          <w:rFonts w:ascii="Arial" w:hAnsi="Arial"/>
          <w:bCs/>
          <w:sz w:val="24"/>
        </w:rPr>
        <w:t>La nostra società conosce ogni male posto in essere dall’ingordigia e da quella avidità insaziabile che mai si arresta.</w:t>
      </w:r>
      <w:r w:rsidR="0012142B" w:rsidRPr="00CA2FD3">
        <w:rPr>
          <w:rFonts w:ascii="Arial" w:hAnsi="Arial"/>
          <w:bCs/>
          <w:sz w:val="24"/>
        </w:rPr>
        <w:t xml:space="preserve"> </w:t>
      </w:r>
      <w:r w:rsidRPr="00CA2FD3">
        <w:rPr>
          <w:rFonts w:ascii="Arial" w:hAnsi="Arial"/>
          <w:bCs/>
          <w:sz w:val="24"/>
        </w:rPr>
        <w:t>Qui si parla delle forme di furto considerate innocue. In fondo nulla vieta di chiedere l’aumento della paga. Che male c’è arrotondare un poco lo stipendio. Tutti lo fanno.</w:t>
      </w:r>
      <w:r w:rsidR="0012142B" w:rsidRPr="00CA2FD3">
        <w:rPr>
          <w:rFonts w:ascii="Arial" w:hAnsi="Arial"/>
          <w:bCs/>
          <w:sz w:val="24"/>
        </w:rPr>
        <w:t xml:space="preserve"> </w:t>
      </w:r>
      <w:r w:rsidRPr="00CA2FD3">
        <w:rPr>
          <w:rFonts w:ascii="Arial" w:hAnsi="Arial"/>
          <w:bCs/>
          <w:sz w:val="24"/>
        </w:rPr>
        <w:t>Qualcuno si è mai chiesto quanta sproporzione comporta nella comunità un aumento di stipendio?</w:t>
      </w:r>
      <w:r w:rsidR="0012142B" w:rsidRPr="00CA2FD3">
        <w:rPr>
          <w:rFonts w:ascii="Arial" w:hAnsi="Arial"/>
          <w:bCs/>
          <w:sz w:val="24"/>
        </w:rPr>
        <w:t xml:space="preserve"> </w:t>
      </w:r>
      <w:r w:rsidRPr="00CA2FD3">
        <w:rPr>
          <w:rFonts w:ascii="Arial" w:hAnsi="Arial"/>
          <w:bCs/>
          <w:sz w:val="24"/>
        </w:rPr>
        <w:t>Il povero diventa sempre più povero e il ricco sempre più ricco. Il divario si accentua a dismisura senza darsi tregua.</w:t>
      </w:r>
    </w:p>
    <w:p w14:paraId="48DEE5C9" w14:textId="0D3A7B9F" w:rsidR="002C7A5A" w:rsidRPr="00CA2FD3" w:rsidRDefault="002C7A5A" w:rsidP="002C7A5A">
      <w:pPr>
        <w:spacing w:after="120"/>
        <w:jc w:val="both"/>
        <w:rPr>
          <w:rFonts w:ascii="Arial" w:hAnsi="Arial"/>
          <w:bCs/>
          <w:sz w:val="24"/>
        </w:rPr>
      </w:pPr>
      <w:r w:rsidRPr="00CA2FD3">
        <w:rPr>
          <w:rFonts w:ascii="Arial" w:hAnsi="Arial"/>
          <w:bCs/>
          <w:sz w:val="24"/>
        </w:rPr>
        <w:t>Sono questi problemi gravissimi di giustizia sociale, sui quali mai nessuno pensa.</w:t>
      </w:r>
      <w:r w:rsidR="0012142B" w:rsidRPr="00CA2FD3">
        <w:rPr>
          <w:rFonts w:ascii="Arial" w:hAnsi="Arial"/>
          <w:bCs/>
          <w:sz w:val="24"/>
        </w:rPr>
        <w:t xml:space="preserve"> </w:t>
      </w:r>
      <w:r w:rsidRPr="00CA2FD3">
        <w:rPr>
          <w:rFonts w:ascii="Arial" w:hAnsi="Arial"/>
          <w:bCs/>
          <w:sz w:val="24"/>
        </w:rPr>
        <w:t>Ricordiamo che il Vangelo inizia con la proclamazione della “povertà in spirito”. O diveniamo poveri in spirito, uomini virtuosi in tutto, liberi da tutto e da tutti, oppure la nostra sete di terra ci consumerà.</w:t>
      </w:r>
      <w:r w:rsidR="0012142B" w:rsidRPr="00CA2FD3">
        <w:rPr>
          <w:rFonts w:ascii="Arial" w:hAnsi="Arial"/>
          <w:bCs/>
          <w:sz w:val="24"/>
        </w:rPr>
        <w:t xml:space="preserve"> </w:t>
      </w:r>
      <w:r w:rsidRPr="00CA2FD3">
        <w:rPr>
          <w:rFonts w:ascii="Arial" w:hAnsi="Arial"/>
          <w:bCs/>
          <w:sz w:val="24"/>
        </w:rPr>
        <w:t>Non parliamo delle altre forme di furto che sono illegali, violente, letali, causa di tanta distruzione.</w:t>
      </w:r>
      <w:r w:rsidR="0012142B" w:rsidRPr="00CA2FD3">
        <w:rPr>
          <w:rFonts w:ascii="Arial" w:hAnsi="Arial"/>
          <w:bCs/>
          <w:sz w:val="24"/>
        </w:rPr>
        <w:t xml:space="preserve"> </w:t>
      </w:r>
      <w:r w:rsidRPr="00CA2FD3">
        <w:rPr>
          <w:rFonts w:ascii="Arial" w:hAnsi="Arial"/>
          <w:bCs/>
          <w:sz w:val="24"/>
        </w:rPr>
        <w:t>Il furto, l’inganno, la frode, la rapina, ogni altro genere di appropriazione indebita, ogni sproporzione tra il dare e l’avere nella giustizia commutativa producono veri disastri a livello mondiale.</w:t>
      </w:r>
    </w:p>
    <w:p w14:paraId="53BB91E9" w14:textId="2447F548" w:rsidR="002C7A5A" w:rsidRPr="00CA2FD3" w:rsidRDefault="002C7A5A" w:rsidP="002C7A5A">
      <w:pPr>
        <w:spacing w:after="120"/>
        <w:jc w:val="both"/>
        <w:rPr>
          <w:rFonts w:ascii="Arial" w:hAnsi="Arial"/>
          <w:bCs/>
          <w:sz w:val="24"/>
        </w:rPr>
      </w:pPr>
      <w:r w:rsidRPr="00CA2FD3">
        <w:rPr>
          <w:rFonts w:ascii="Arial" w:hAnsi="Arial"/>
          <w:bCs/>
          <w:sz w:val="24"/>
        </w:rPr>
        <w:t>Tutto questo oggi si è sistematicizzato, anche telematicizzato, assieme ad altre forme veramente diaboliche il cui frutto è tanta disperazione.</w:t>
      </w:r>
      <w:r w:rsidR="0012142B" w:rsidRPr="00CA2FD3">
        <w:rPr>
          <w:rFonts w:ascii="Arial" w:hAnsi="Arial"/>
          <w:bCs/>
          <w:sz w:val="24"/>
        </w:rPr>
        <w:t xml:space="preserve"> </w:t>
      </w:r>
      <w:r w:rsidRPr="00CA2FD3">
        <w:rPr>
          <w:rFonts w:ascii="Arial" w:hAnsi="Arial"/>
          <w:bCs/>
          <w:sz w:val="24"/>
        </w:rPr>
        <w:t>La vera conversione è distacco dal denaro. Questo si sappia e questo si gridi al mondo intero.</w:t>
      </w:r>
      <w:r w:rsidR="0012142B" w:rsidRPr="00CA2FD3">
        <w:rPr>
          <w:rFonts w:ascii="Arial" w:hAnsi="Arial"/>
          <w:bCs/>
          <w:sz w:val="24"/>
        </w:rPr>
        <w:t xml:space="preserve"> </w:t>
      </w:r>
      <w:r w:rsidRPr="00CA2FD3">
        <w:rPr>
          <w:rFonts w:ascii="Arial" w:hAnsi="Arial"/>
          <w:bCs/>
          <w:sz w:val="24"/>
        </w:rPr>
        <w:t xml:space="preserve">Il distacco dal denaro è l’inizio della conversione e della salvezza. </w:t>
      </w:r>
    </w:p>
    <w:p w14:paraId="26A8A11B" w14:textId="0FE33634" w:rsidR="002C7A5A" w:rsidRPr="00CA2FD3" w:rsidRDefault="002C7A5A" w:rsidP="002C7A5A">
      <w:pPr>
        <w:spacing w:after="120"/>
        <w:jc w:val="both"/>
        <w:rPr>
          <w:rFonts w:ascii="Arial" w:hAnsi="Arial"/>
          <w:bCs/>
          <w:sz w:val="24"/>
        </w:rPr>
      </w:pPr>
      <w:r w:rsidRPr="00CA2FD3">
        <w:rPr>
          <w:rFonts w:ascii="Arial" w:hAnsi="Arial"/>
          <w:bCs/>
          <w:sz w:val="24"/>
        </w:rPr>
        <w:t>Giovanni sta battezzando. Molti iniziano a chiedersi in cuor loro se non fosse lui il Cristo, cioè il Messia di Dio.</w:t>
      </w:r>
      <w:r w:rsidR="0012142B" w:rsidRPr="00CA2FD3">
        <w:rPr>
          <w:rFonts w:ascii="Arial" w:hAnsi="Arial"/>
          <w:bCs/>
          <w:sz w:val="24"/>
        </w:rPr>
        <w:t xml:space="preserve"> </w:t>
      </w:r>
      <w:r w:rsidRPr="00CA2FD3">
        <w:rPr>
          <w:rFonts w:ascii="Arial" w:hAnsi="Arial"/>
          <w:bCs/>
          <w:sz w:val="24"/>
        </w:rPr>
        <w:t>La risposta di Giovanni non tarda a farsi sentire.</w:t>
      </w:r>
      <w:r w:rsidR="0012142B" w:rsidRPr="00CA2FD3">
        <w:rPr>
          <w:rFonts w:ascii="Arial" w:hAnsi="Arial"/>
          <w:bCs/>
          <w:sz w:val="24"/>
        </w:rPr>
        <w:t xml:space="preserve"> </w:t>
      </w:r>
      <w:r w:rsidRPr="00CA2FD3">
        <w:rPr>
          <w:rFonts w:ascii="Arial" w:hAnsi="Arial"/>
          <w:bCs/>
          <w:sz w:val="24"/>
        </w:rPr>
        <w:t>Lui non è il Cristo, il Messia di Dio. Questa è verità assoluta, netta.</w:t>
      </w:r>
      <w:r w:rsidR="0012142B" w:rsidRPr="00CA2FD3">
        <w:rPr>
          <w:rFonts w:ascii="Arial" w:hAnsi="Arial"/>
          <w:bCs/>
          <w:sz w:val="24"/>
        </w:rPr>
        <w:t xml:space="preserve"> </w:t>
      </w:r>
      <w:r w:rsidRPr="00CA2FD3">
        <w:rPr>
          <w:rFonts w:ascii="Arial" w:hAnsi="Arial"/>
          <w:bCs/>
          <w:sz w:val="24"/>
        </w:rPr>
        <w:t>Il suo è solo un battesimo di acqua, un segno e un sigillo di una conversione avvenuta.</w:t>
      </w:r>
      <w:r w:rsidR="0012142B" w:rsidRPr="00CA2FD3">
        <w:rPr>
          <w:rFonts w:ascii="Arial" w:hAnsi="Arial"/>
          <w:bCs/>
          <w:sz w:val="24"/>
        </w:rPr>
        <w:t xml:space="preserve"> </w:t>
      </w:r>
      <w:r w:rsidRPr="00CA2FD3">
        <w:rPr>
          <w:rFonts w:ascii="Arial" w:hAnsi="Arial"/>
          <w:bCs/>
          <w:sz w:val="24"/>
        </w:rPr>
        <w:t>È già presente in mezzo al popolo uno che è più forte di lui e al quale egli non è degno di sciogliere neanche il legaccio dei sandali.</w:t>
      </w:r>
      <w:r w:rsidR="0012142B" w:rsidRPr="00CA2FD3">
        <w:rPr>
          <w:rFonts w:ascii="Arial" w:hAnsi="Arial"/>
          <w:bCs/>
          <w:sz w:val="24"/>
        </w:rPr>
        <w:t xml:space="preserve"> </w:t>
      </w:r>
    </w:p>
    <w:p w14:paraId="1046C84F" w14:textId="2B7FFB9C" w:rsidR="002C7A5A" w:rsidRPr="00CA2FD3" w:rsidRDefault="002C7A5A" w:rsidP="002C7A5A">
      <w:pPr>
        <w:spacing w:after="120"/>
        <w:jc w:val="both"/>
        <w:rPr>
          <w:rFonts w:ascii="Arial" w:hAnsi="Arial"/>
          <w:bCs/>
          <w:sz w:val="24"/>
        </w:rPr>
      </w:pPr>
      <w:r w:rsidRPr="00CA2FD3">
        <w:rPr>
          <w:rFonts w:ascii="Arial" w:hAnsi="Arial"/>
          <w:bCs/>
          <w:sz w:val="24"/>
        </w:rPr>
        <w:t>Lui non è il Messia di Dio. Il Messia di Dio è già in mezzo a loro. Sta per manifestarsi, per rivelarsi, per iniziare la sua missione</w:t>
      </w:r>
      <w:r w:rsidR="008847C7" w:rsidRPr="00CA2FD3">
        <w:rPr>
          <w:rFonts w:ascii="Arial" w:hAnsi="Arial"/>
          <w:bCs/>
          <w:sz w:val="24"/>
        </w:rPr>
        <w:t xml:space="preserve">. </w:t>
      </w:r>
      <w:r w:rsidRPr="00CA2FD3">
        <w:rPr>
          <w:rFonts w:ascii="Arial" w:hAnsi="Arial"/>
          <w:bCs/>
          <w:sz w:val="24"/>
        </w:rPr>
        <w:t>Tra lui e il Messia di Dio non c’è relazione possibile in grandezza, neanche quella di essere l’uno servo e l’altro padrone. Erano i servi che scioglievano il legaccio dei sandali dei loro padroni.</w:t>
      </w:r>
      <w:r w:rsidR="0012142B" w:rsidRPr="00CA2FD3">
        <w:rPr>
          <w:rFonts w:ascii="Arial" w:hAnsi="Arial"/>
          <w:bCs/>
          <w:sz w:val="24"/>
        </w:rPr>
        <w:t xml:space="preserve"> </w:t>
      </w:r>
      <w:r w:rsidRPr="00CA2FD3">
        <w:rPr>
          <w:rFonts w:ascii="Arial" w:hAnsi="Arial"/>
          <w:bCs/>
          <w:sz w:val="24"/>
        </w:rPr>
        <w:t xml:space="preserve">La relazione, l’unica relazione, possibile è quella che esiste tra Dio e </w:t>
      </w:r>
      <w:r w:rsidRPr="00CA2FD3">
        <w:rPr>
          <w:rFonts w:ascii="Arial" w:hAnsi="Arial"/>
          <w:bCs/>
          <w:sz w:val="24"/>
        </w:rPr>
        <w:lastRenderedPageBreak/>
        <w:t>l’uomo. Gesù è di origine divina fattosi di origine umana. È il Vero Dio che si fa vero uomo. Giovanni è solo uomo.</w:t>
      </w:r>
    </w:p>
    <w:p w14:paraId="4497B9B9" w14:textId="40155F3F" w:rsidR="002C7A5A" w:rsidRPr="00CA2FD3" w:rsidRDefault="002C7A5A" w:rsidP="002C7A5A">
      <w:pPr>
        <w:spacing w:after="120"/>
        <w:jc w:val="both"/>
        <w:rPr>
          <w:rFonts w:ascii="Arial" w:hAnsi="Arial"/>
          <w:bCs/>
          <w:sz w:val="24"/>
        </w:rPr>
      </w:pPr>
      <w:r w:rsidRPr="00CA2FD3">
        <w:rPr>
          <w:rFonts w:ascii="Arial" w:hAnsi="Arial"/>
          <w:bCs/>
          <w:sz w:val="24"/>
        </w:rPr>
        <w:t>Neanche sul piano della salvezza vi è relazione. Lui battezza con acqua. Il Messia di Dio battezzerà in Spirito Santo e fuoco</w:t>
      </w:r>
      <w:r w:rsidR="008847C7" w:rsidRPr="00CA2FD3">
        <w:rPr>
          <w:rFonts w:ascii="Arial" w:hAnsi="Arial"/>
          <w:bCs/>
          <w:sz w:val="24"/>
        </w:rPr>
        <w:t xml:space="preserve">. </w:t>
      </w:r>
      <w:r w:rsidRPr="00CA2FD3">
        <w:rPr>
          <w:rFonts w:ascii="Arial" w:hAnsi="Arial"/>
          <w:bCs/>
          <w:sz w:val="24"/>
        </w:rPr>
        <w:t>Lui immergerà un uomo nello Spirito Santo. Lo immergerà nel fuoco del suo amore e della sua verità.</w:t>
      </w:r>
      <w:r w:rsidR="0012142B" w:rsidRPr="00CA2FD3">
        <w:rPr>
          <w:rFonts w:ascii="Arial" w:hAnsi="Arial"/>
          <w:bCs/>
          <w:sz w:val="24"/>
        </w:rPr>
        <w:t xml:space="preserve"> </w:t>
      </w:r>
      <w:r w:rsidRPr="00CA2FD3">
        <w:rPr>
          <w:rFonts w:ascii="Arial" w:hAnsi="Arial"/>
          <w:bCs/>
          <w:sz w:val="24"/>
        </w:rPr>
        <w:t>Provate ad immergere una persona nel fuoco: sarà totalmente bruciata, ridotta in cenere.</w:t>
      </w:r>
      <w:r w:rsidR="0012142B" w:rsidRPr="00CA2FD3">
        <w:rPr>
          <w:rFonts w:ascii="Arial" w:hAnsi="Arial"/>
          <w:bCs/>
          <w:sz w:val="24"/>
        </w:rPr>
        <w:t xml:space="preserve"> </w:t>
      </w:r>
      <w:r w:rsidRPr="00CA2FD3">
        <w:rPr>
          <w:rFonts w:ascii="Arial" w:hAnsi="Arial"/>
          <w:bCs/>
          <w:sz w:val="24"/>
        </w:rPr>
        <w:t>Così opera il battesimo del Messia di Dio: consumerà il nostro cuore di pietra e al suo posto metterà un cuore di carne, capace di amare il Signore.</w:t>
      </w:r>
      <w:r w:rsidR="0012142B" w:rsidRPr="00CA2FD3">
        <w:rPr>
          <w:rFonts w:ascii="Arial" w:hAnsi="Arial"/>
          <w:bCs/>
          <w:sz w:val="24"/>
        </w:rPr>
        <w:t xml:space="preserve"> </w:t>
      </w:r>
      <w:r w:rsidRPr="00CA2FD3">
        <w:rPr>
          <w:rFonts w:ascii="Arial" w:hAnsi="Arial"/>
          <w:bCs/>
          <w:sz w:val="24"/>
        </w:rPr>
        <w:t>Immergendoci nello Spirito Santo, Gesù ci avvolge di Spirito Santo, ci unge di Spirito Santo, ci rende idonei, capaci di compiere la volontà di Dio.</w:t>
      </w:r>
      <w:r w:rsidR="0012142B" w:rsidRPr="00CA2FD3">
        <w:rPr>
          <w:rFonts w:ascii="Arial" w:hAnsi="Arial"/>
          <w:bCs/>
          <w:sz w:val="24"/>
        </w:rPr>
        <w:t xml:space="preserve"> </w:t>
      </w:r>
      <w:r w:rsidRPr="00CA2FD3">
        <w:rPr>
          <w:rFonts w:ascii="Arial" w:hAnsi="Arial"/>
          <w:bCs/>
          <w:sz w:val="24"/>
        </w:rPr>
        <w:t>Questa la potenza travolgente, rinnovatrice, santificatrice del battesimo con il quale ci battezzerà il Messia di Dio.</w:t>
      </w:r>
    </w:p>
    <w:p w14:paraId="36A10537" w14:textId="78D10507" w:rsidR="002C7A5A" w:rsidRPr="00CA2FD3" w:rsidRDefault="002C7A5A" w:rsidP="002C7A5A">
      <w:pPr>
        <w:spacing w:after="120"/>
        <w:jc w:val="both"/>
        <w:rPr>
          <w:rFonts w:ascii="Arial" w:hAnsi="Arial"/>
          <w:bCs/>
          <w:sz w:val="24"/>
        </w:rPr>
      </w:pPr>
      <w:r w:rsidRPr="00CA2FD3">
        <w:rPr>
          <w:rFonts w:ascii="Arial" w:hAnsi="Arial"/>
          <w:bCs/>
          <w:sz w:val="24"/>
        </w:rPr>
        <w:t>Inoltre il Messia di Dio viene per operare un vero discernimento sulle azioni degli uomini, sulla loro bontà, sulla loro malvagità, o cattiveria.</w:t>
      </w:r>
      <w:r w:rsidR="0012142B" w:rsidRPr="00CA2FD3">
        <w:rPr>
          <w:rFonts w:ascii="Arial" w:hAnsi="Arial"/>
          <w:bCs/>
          <w:sz w:val="24"/>
        </w:rPr>
        <w:t xml:space="preserve"> </w:t>
      </w:r>
      <w:r w:rsidRPr="00CA2FD3">
        <w:rPr>
          <w:rFonts w:ascii="Arial" w:hAnsi="Arial"/>
          <w:bCs/>
          <w:sz w:val="24"/>
        </w:rPr>
        <w:t>Porterà il buon grano nel Cielo. Brucerà la pula con fuoco inestinguibile, cioè la precipiterà nell’inferno.</w:t>
      </w:r>
      <w:r w:rsidR="0012142B" w:rsidRPr="00CA2FD3">
        <w:rPr>
          <w:rFonts w:ascii="Arial" w:hAnsi="Arial"/>
          <w:bCs/>
          <w:sz w:val="24"/>
        </w:rPr>
        <w:t xml:space="preserve"> </w:t>
      </w:r>
      <w:r w:rsidRPr="00CA2FD3">
        <w:rPr>
          <w:rFonts w:ascii="Arial" w:hAnsi="Arial"/>
          <w:bCs/>
          <w:sz w:val="24"/>
        </w:rPr>
        <w:t>È la doppia fine - l’una per il buon grano, l’altra per la pula – che esige, domanda, richiede, impone la nostra conversione nella penitenza.</w:t>
      </w:r>
      <w:r w:rsidR="0012142B" w:rsidRPr="00CA2FD3">
        <w:rPr>
          <w:rFonts w:ascii="Arial" w:hAnsi="Arial"/>
          <w:bCs/>
          <w:sz w:val="24"/>
        </w:rPr>
        <w:t xml:space="preserve"> </w:t>
      </w:r>
      <w:r w:rsidRPr="00CA2FD3">
        <w:rPr>
          <w:rFonts w:ascii="Arial" w:hAnsi="Arial"/>
          <w:bCs/>
          <w:sz w:val="24"/>
        </w:rPr>
        <w:t>È il doppio sbocco della nostra vita – paradiso, o inferno – che deve muoverci ad accogliere questo invito a raddrizzare i sentieri del nostro cuore.</w:t>
      </w:r>
      <w:r w:rsidR="0012142B" w:rsidRPr="00CA2FD3">
        <w:rPr>
          <w:rFonts w:ascii="Arial" w:hAnsi="Arial"/>
          <w:bCs/>
          <w:sz w:val="24"/>
        </w:rPr>
        <w:t xml:space="preserve"> </w:t>
      </w:r>
      <w:r w:rsidRPr="00CA2FD3">
        <w:rPr>
          <w:rFonts w:ascii="Arial" w:hAnsi="Arial"/>
          <w:bCs/>
          <w:sz w:val="24"/>
        </w:rPr>
        <w:t>Ad ogni coscienza l’obbligo di scegliere: la via della morte, o la via della vita.</w:t>
      </w:r>
      <w:r w:rsidR="0012142B" w:rsidRPr="00CA2FD3">
        <w:rPr>
          <w:rFonts w:ascii="Arial" w:hAnsi="Arial"/>
          <w:bCs/>
          <w:sz w:val="24"/>
        </w:rPr>
        <w:t xml:space="preserve"> </w:t>
      </w:r>
      <w:r w:rsidRPr="00CA2FD3">
        <w:rPr>
          <w:rFonts w:ascii="Arial" w:hAnsi="Arial"/>
          <w:bCs/>
          <w:sz w:val="24"/>
        </w:rPr>
        <w:t>Al cristiano l’obbligo di dire la verità. Se lui la tace, il peccato del mondo gli sarà addebitato, perché non ha proferito la volontà di Dio. Se poi trasforma la volontà di Dio, allora è anche reo di alterazione e contraffazione della verità.</w:t>
      </w:r>
    </w:p>
    <w:p w14:paraId="20140906" w14:textId="38F1B836" w:rsidR="002C7A5A" w:rsidRPr="00CA2FD3" w:rsidRDefault="002C7A5A" w:rsidP="002C7A5A">
      <w:pPr>
        <w:spacing w:after="120"/>
        <w:jc w:val="both"/>
        <w:rPr>
          <w:rFonts w:ascii="Arial" w:hAnsi="Arial"/>
          <w:bCs/>
          <w:sz w:val="24"/>
        </w:rPr>
      </w:pPr>
      <w:r w:rsidRPr="00CA2FD3">
        <w:rPr>
          <w:rFonts w:ascii="Arial" w:hAnsi="Arial"/>
          <w:bCs/>
          <w:sz w:val="24"/>
        </w:rPr>
        <w:t>Luca tiene a precisare che Giovanni parlava al popolo la vera parola di Dio</w:t>
      </w:r>
      <w:r w:rsidR="008847C7" w:rsidRPr="00CA2FD3">
        <w:rPr>
          <w:rFonts w:ascii="Arial" w:hAnsi="Arial"/>
          <w:bCs/>
          <w:sz w:val="24"/>
        </w:rPr>
        <w:t xml:space="preserve">. </w:t>
      </w:r>
      <w:r w:rsidRPr="00CA2FD3">
        <w:rPr>
          <w:rFonts w:ascii="Arial" w:hAnsi="Arial"/>
          <w:bCs/>
          <w:sz w:val="24"/>
        </w:rPr>
        <w:t>Non era questa la sola forma, o modalità di annunziarla. Poiché questa è stupenda sintesi, lui si limita a riportare solo questa.</w:t>
      </w:r>
      <w:r w:rsidR="0012142B" w:rsidRPr="00CA2FD3">
        <w:rPr>
          <w:rFonts w:ascii="Arial" w:hAnsi="Arial"/>
          <w:bCs/>
          <w:sz w:val="24"/>
        </w:rPr>
        <w:t xml:space="preserve"> </w:t>
      </w:r>
      <w:r w:rsidRPr="00CA2FD3">
        <w:rPr>
          <w:rFonts w:ascii="Arial" w:hAnsi="Arial"/>
          <w:bCs/>
          <w:sz w:val="24"/>
        </w:rPr>
        <w:t>Così ci insegna che a volte non è necessario dire tutto su un argomento. È sufficiente che si faccia sintesi, si dica la cosa essenziale, si eviti sciupio inutile di tempo e di energie.</w:t>
      </w:r>
      <w:r w:rsidR="0012142B" w:rsidRPr="00CA2FD3">
        <w:rPr>
          <w:rFonts w:ascii="Arial" w:hAnsi="Arial"/>
          <w:bCs/>
          <w:sz w:val="24"/>
        </w:rPr>
        <w:t xml:space="preserve"> </w:t>
      </w:r>
      <w:r w:rsidRPr="00CA2FD3">
        <w:rPr>
          <w:rFonts w:ascii="Arial" w:hAnsi="Arial"/>
          <w:bCs/>
          <w:sz w:val="24"/>
        </w:rPr>
        <w:t>Questa regola, se bene osservata, riesce a far innamorare della Parola di Dio.</w:t>
      </w:r>
    </w:p>
    <w:p w14:paraId="0EB92173" w14:textId="7DC5BA55" w:rsidR="002C7A5A" w:rsidRPr="00CA2FD3" w:rsidRDefault="002C7A5A" w:rsidP="002C7A5A">
      <w:pPr>
        <w:spacing w:after="120"/>
        <w:jc w:val="both"/>
        <w:rPr>
          <w:rFonts w:ascii="Arial" w:hAnsi="Arial"/>
          <w:bCs/>
          <w:sz w:val="24"/>
        </w:rPr>
      </w:pPr>
      <w:r w:rsidRPr="00CA2FD3">
        <w:rPr>
          <w:rFonts w:ascii="Arial" w:hAnsi="Arial"/>
          <w:bCs/>
          <w:sz w:val="24"/>
        </w:rPr>
        <w:t>Erode viveva in peccato grave di adulterio. Lo scandalo che lui dava con la sua vita si ripercuoteva negativamente sul popolo.</w:t>
      </w:r>
      <w:r w:rsidR="0012142B" w:rsidRPr="00CA2FD3">
        <w:rPr>
          <w:rFonts w:ascii="Arial" w:hAnsi="Arial"/>
          <w:bCs/>
          <w:sz w:val="24"/>
        </w:rPr>
        <w:t xml:space="preserve"> </w:t>
      </w:r>
      <w:r w:rsidRPr="00CA2FD3">
        <w:rPr>
          <w:rFonts w:ascii="Arial" w:hAnsi="Arial"/>
          <w:bCs/>
          <w:sz w:val="24"/>
        </w:rPr>
        <w:t>Assieme all’adulterio e allo scandalo che ne nasceva, commetteva le sue quotidiane scelleratezze.</w:t>
      </w:r>
      <w:r w:rsidR="0012142B" w:rsidRPr="00CA2FD3">
        <w:rPr>
          <w:rFonts w:ascii="Arial" w:hAnsi="Arial"/>
          <w:bCs/>
          <w:sz w:val="24"/>
        </w:rPr>
        <w:t xml:space="preserve"> </w:t>
      </w:r>
      <w:r w:rsidRPr="00CA2FD3">
        <w:rPr>
          <w:rFonts w:ascii="Arial" w:hAnsi="Arial"/>
          <w:bCs/>
          <w:sz w:val="24"/>
        </w:rPr>
        <w:t>Per l’uno e per l’altro motivo Giovanni lo aveva ripreso pubblicamente.</w:t>
      </w:r>
      <w:r w:rsidR="0012142B" w:rsidRPr="00CA2FD3">
        <w:rPr>
          <w:rFonts w:ascii="Arial" w:hAnsi="Arial"/>
          <w:bCs/>
          <w:sz w:val="24"/>
        </w:rPr>
        <w:t xml:space="preserve"> </w:t>
      </w:r>
      <w:r w:rsidRPr="00CA2FD3">
        <w:rPr>
          <w:rFonts w:ascii="Arial" w:hAnsi="Arial"/>
          <w:bCs/>
          <w:sz w:val="24"/>
        </w:rPr>
        <w:t>Erode, anziché convertirsi, fa rinchiudere Giovanni in prigione.</w:t>
      </w:r>
      <w:r w:rsidR="0012142B" w:rsidRPr="00CA2FD3">
        <w:rPr>
          <w:rFonts w:ascii="Arial" w:hAnsi="Arial"/>
          <w:bCs/>
          <w:sz w:val="24"/>
        </w:rPr>
        <w:t xml:space="preserve"> </w:t>
      </w:r>
      <w:r w:rsidRPr="00CA2FD3">
        <w:rPr>
          <w:rFonts w:ascii="Arial" w:hAnsi="Arial"/>
          <w:bCs/>
          <w:sz w:val="24"/>
        </w:rPr>
        <w:t>Sta per iniziare la sua missione il Cristo di Dio, Giovanni deve diminuire, ponendo fine alla sua missione. Questa è compiuta</w:t>
      </w:r>
      <w:r w:rsidR="008847C7" w:rsidRPr="00CA2FD3">
        <w:rPr>
          <w:rFonts w:ascii="Arial" w:hAnsi="Arial"/>
          <w:bCs/>
          <w:sz w:val="24"/>
        </w:rPr>
        <w:t xml:space="preserve">. </w:t>
      </w:r>
      <w:r w:rsidRPr="00CA2FD3">
        <w:rPr>
          <w:rFonts w:ascii="Arial" w:hAnsi="Arial"/>
          <w:bCs/>
          <w:sz w:val="24"/>
        </w:rPr>
        <w:t>Dinanzi ad una luce superiore – quella di Cristo Gesù è luce divina, luce eterna – ogni luce inferiore deve eclissarsi. Inizia il tempo di Cristo Gesù.</w:t>
      </w:r>
    </w:p>
    <w:p w14:paraId="60459C98" w14:textId="436DC861" w:rsidR="002C7A5A" w:rsidRPr="00CA2FD3" w:rsidRDefault="002C7A5A" w:rsidP="0012142B">
      <w:pPr>
        <w:spacing w:after="120"/>
        <w:jc w:val="both"/>
        <w:rPr>
          <w:rFonts w:ascii="Arial" w:hAnsi="Arial"/>
          <w:bCs/>
          <w:sz w:val="24"/>
        </w:rPr>
      </w:pPr>
      <w:bookmarkStart w:id="1160" w:name="_Toc173245617"/>
      <w:r w:rsidRPr="00CA2FD3">
        <w:rPr>
          <w:rFonts w:ascii="Arial" w:hAnsi="Arial"/>
          <w:bCs/>
          <w:color w:val="000000" w:themeColor="text1"/>
          <w:sz w:val="24"/>
        </w:rPr>
        <w:t>Indicazioni riassuntive</w:t>
      </w:r>
      <w:bookmarkEnd w:id="1160"/>
      <w:r w:rsidR="0012142B" w:rsidRPr="00CA2FD3">
        <w:rPr>
          <w:rFonts w:ascii="Arial" w:hAnsi="Arial"/>
          <w:bCs/>
          <w:color w:val="000000" w:themeColor="text1"/>
          <w:sz w:val="24"/>
        </w:rPr>
        <w:t xml:space="preserve">: </w:t>
      </w:r>
      <w:r w:rsidRPr="00CA2FD3">
        <w:rPr>
          <w:rFonts w:ascii="Arial" w:hAnsi="Arial"/>
          <w:bCs/>
          <w:i/>
          <w:sz w:val="24"/>
        </w:rPr>
        <w:t>Le tematiche da tenere presenti per impostare una buona catechesi su questo passo sono:</w:t>
      </w:r>
      <w:r w:rsidR="0012142B" w:rsidRPr="00CA2FD3">
        <w:rPr>
          <w:rFonts w:ascii="Arial" w:hAnsi="Arial"/>
          <w:bCs/>
          <w:i/>
          <w:sz w:val="24"/>
        </w:rPr>
        <w:t xml:space="preserve"> </w:t>
      </w:r>
      <w:r w:rsidRPr="00CA2FD3">
        <w:rPr>
          <w:rFonts w:ascii="Arial" w:hAnsi="Arial"/>
          <w:bCs/>
          <w:sz w:val="24"/>
        </w:rPr>
        <w:t>Lo scenario storico di ogni rivelazione e manifestazione del divino in mezzo a noi.</w:t>
      </w:r>
      <w:r w:rsidR="0012142B" w:rsidRPr="00CA2FD3">
        <w:rPr>
          <w:rFonts w:ascii="Arial" w:hAnsi="Arial"/>
          <w:bCs/>
          <w:sz w:val="24"/>
        </w:rPr>
        <w:t xml:space="preserve"> </w:t>
      </w:r>
      <w:r w:rsidRPr="00CA2FD3">
        <w:rPr>
          <w:rFonts w:ascii="Arial" w:hAnsi="Arial"/>
          <w:bCs/>
          <w:sz w:val="24"/>
        </w:rPr>
        <w:t>La salvezza si compie quando la vera parola di Dio scende e si posa su di un uomo. Finché diremo, continueremo a dire parole della terra, nessuna salvezza sarà mai possibile</w:t>
      </w:r>
      <w:r w:rsidR="008847C7" w:rsidRPr="00CA2FD3">
        <w:rPr>
          <w:rFonts w:ascii="Arial" w:hAnsi="Arial"/>
          <w:bCs/>
          <w:sz w:val="24"/>
        </w:rPr>
        <w:t xml:space="preserve">. </w:t>
      </w:r>
      <w:r w:rsidRPr="00CA2FD3">
        <w:rPr>
          <w:rFonts w:ascii="Arial" w:hAnsi="Arial"/>
          <w:bCs/>
          <w:sz w:val="24"/>
        </w:rPr>
        <w:t>Sarebbe bello riflettere sulla parola di Dio che scende su Giovanni.</w:t>
      </w:r>
      <w:r w:rsidR="0012142B" w:rsidRPr="00CA2FD3">
        <w:rPr>
          <w:rFonts w:ascii="Arial" w:hAnsi="Arial"/>
          <w:bCs/>
          <w:sz w:val="24"/>
        </w:rPr>
        <w:t xml:space="preserve"> </w:t>
      </w:r>
      <w:r w:rsidRPr="00CA2FD3">
        <w:rPr>
          <w:rFonts w:ascii="Arial" w:hAnsi="Arial"/>
          <w:bCs/>
          <w:sz w:val="24"/>
        </w:rPr>
        <w:t>Il tema del deserto, come luogo privilegiato dell’incontro con il Signore.</w:t>
      </w:r>
      <w:r w:rsidR="0012142B" w:rsidRPr="00CA2FD3">
        <w:rPr>
          <w:rFonts w:ascii="Arial" w:hAnsi="Arial"/>
          <w:bCs/>
          <w:sz w:val="24"/>
        </w:rPr>
        <w:t xml:space="preserve"> </w:t>
      </w:r>
      <w:r w:rsidRPr="00CA2FD3">
        <w:rPr>
          <w:rFonts w:ascii="Arial" w:hAnsi="Arial"/>
          <w:bCs/>
          <w:sz w:val="24"/>
        </w:rPr>
        <w:t>Dio viene, ma anche si accoglie. Se viene e non si accoglie, la sua venuta non produce frutti di salvezza.</w:t>
      </w:r>
      <w:r w:rsidR="0012142B" w:rsidRPr="00CA2FD3">
        <w:rPr>
          <w:rFonts w:ascii="Arial" w:hAnsi="Arial"/>
          <w:bCs/>
          <w:sz w:val="24"/>
        </w:rPr>
        <w:t xml:space="preserve"> </w:t>
      </w:r>
      <w:r w:rsidRPr="00CA2FD3">
        <w:rPr>
          <w:rFonts w:ascii="Arial" w:hAnsi="Arial"/>
          <w:bCs/>
          <w:sz w:val="24"/>
        </w:rPr>
        <w:t xml:space="preserve">Il Signore si </w:t>
      </w:r>
      <w:r w:rsidRPr="00CA2FD3">
        <w:rPr>
          <w:rFonts w:ascii="Arial" w:hAnsi="Arial"/>
          <w:bCs/>
          <w:sz w:val="24"/>
        </w:rPr>
        <w:lastRenderedPageBreak/>
        <w:t>accoglie preparando il cuore e la mente, che devono essere purificati da ogni falsità, da ogni errore, da ogni peccato, o trasgressione dei comandamenti.</w:t>
      </w:r>
    </w:p>
    <w:p w14:paraId="432BEA1C" w14:textId="66FE7334" w:rsidR="002C7A5A" w:rsidRPr="00CA2FD3" w:rsidRDefault="002C7A5A" w:rsidP="0012142B">
      <w:pPr>
        <w:spacing w:after="120"/>
        <w:jc w:val="both"/>
        <w:rPr>
          <w:rFonts w:ascii="Arial" w:hAnsi="Arial"/>
          <w:bCs/>
          <w:sz w:val="24"/>
        </w:rPr>
      </w:pPr>
      <w:r w:rsidRPr="00CA2FD3">
        <w:rPr>
          <w:rFonts w:ascii="Arial" w:hAnsi="Arial"/>
          <w:bCs/>
          <w:sz w:val="24"/>
        </w:rPr>
        <w:t>È giusto che si spieghi l’unità che deve sempre esistere tra conversione e pentimento. La conversione è il radicale cambiamento di rotta; il pentimento è volontà di non ritornare mai più sulla vecchia strada del peccato. Conversione e pentimento portano alla remissione dei peccati.</w:t>
      </w:r>
      <w:r w:rsidR="0012142B" w:rsidRPr="00CA2FD3">
        <w:rPr>
          <w:rFonts w:ascii="Arial" w:hAnsi="Arial"/>
          <w:bCs/>
          <w:sz w:val="24"/>
        </w:rPr>
        <w:t xml:space="preserve"> </w:t>
      </w:r>
      <w:r w:rsidRPr="00CA2FD3">
        <w:rPr>
          <w:rFonts w:ascii="Arial" w:hAnsi="Arial"/>
          <w:bCs/>
          <w:sz w:val="24"/>
        </w:rPr>
        <w:t>Spiegare che oggi l’equivoco cristiano è proprio questo: si chiede il perdono dei peccati, ma senza conversione e senza pentimento. È questo il vero fallimento del culto e della pastorale.</w:t>
      </w:r>
      <w:r w:rsidR="0012142B" w:rsidRPr="00CA2FD3">
        <w:rPr>
          <w:rFonts w:ascii="Arial" w:hAnsi="Arial"/>
          <w:bCs/>
          <w:sz w:val="24"/>
        </w:rPr>
        <w:t xml:space="preserve"> </w:t>
      </w:r>
      <w:r w:rsidRPr="00CA2FD3">
        <w:rPr>
          <w:rFonts w:ascii="Arial" w:hAnsi="Arial"/>
          <w:bCs/>
          <w:sz w:val="24"/>
        </w:rPr>
        <w:t>La morale è la santificazione di ogni atto della nostra vita.</w:t>
      </w:r>
      <w:r w:rsidR="0012142B" w:rsidRPr="00CA2FD3">
        <w:rPr>
          <w:rFonts w:ascii="Arial" w:hAnsi="Arial"/>
          <w:bCs/>
          <w:sz w:val="24"/>
        </w:rPr>
        <w:t xml:space="preserve"> </w:t>
      </w:r>
      <w:r w:rsidRPr="00CA2FD3">
        <w:rPr>
          <w:rFonts w:ascii="Arial" w:hAnsi="Arial"/>
          <w:bCs/>
          <w:sz w:val="24"/>
        </w:rPr>
        <w:t xml:space="preserve">Tutto si può fare, tutto può fare il cristiano, ogni attività, perché l’atto che compie in un particolare momento non sia </w:t>
      </w:r>
      <w:r w:rsidR="0012142B" w:rsidRPr="00CA2FD3">
        <w:rPr>
          <w:rFonts w:ascii="Arial" w:hAnsi="Arial"/>
          <w:bCs/>
          <w:sz w:val="24"/>
        </w:rPr>
        <w:t xml:space="preserve"> </w:t>
      </w:r>
      <w:r w:rsidRPr="00CA2FD3">
        <w:rPr>
          <w:rFonts w:ascii="Arial" w:hAnsi="Arial"/>
          <w:bCs/>
          <w:sz w:val="24"/>
        </w:rPr>
        <w:t>ingiusto in sé, o non sia conforme alle regole del Vangelo di Dio.</w:t>
      </w:r>
      <w:r w:rsidR="0012142B" w:rsidRPr="00CA2FD3">
        <w:rPr>
          <w:rFonts w:ascii="Arial" w:hAnsi="Arial"/>
          <w:bCs/>
          <w:sz w:val="24"/>
        </w:rPr>
        <w:t xml:space="preserve"> </w:t>
      </w:r>
      <w:r w:rsidRPr="00CA2FD3">
        <w:rPr>
          <w:rFonts w:ascii="Arial" w:hAnsi="Arial"/>
          <w:bCs/>
          <w:sz w:val="24"/>
        </w:rPr>
        <w:t>Il battesimo nello Spirito Santo è vera immersione nel suo fuoco di amore e di verità.</w:t>
      </w:r>
      <w:r w:rsidR="0012142B" w:rsidRPr="00CA2FD3">
        <w:rPr>
          <w:rFonts w:ascii="Arial" w:hAnsi="Arial"/>
          <w:bCs/>
          <w:sz w:val="24"/>
        </w:rPr>
        <w:t xml:space="preserve"> </w:t>
      </w:r>
      <w:r w:rsidRPr="00CA2FD3">
        <w:rPr>
          <w:rFonts w:ascii="Arial" w:hAnsi="Arial"/>
          <w:bCs/>
          <w:sz w:val="24"/>
        </w:rPr>
        <w:t>Il doppio sbocco della vita dell’uomo: inferno, o paradiso.</w:t>
      </w:r>
    </w:p>
    <w:p w14:paraId="06C0FCB5" w14:textId="77777777" w:rsidR="002C7A5A" w:rsidRPr="00A572A5" w:rsidRDefault="002C7A5A" w:rsidP="002C7A5A">
      <w:pPr>
        <w:spacing w:after="120"/>
        <w:jc w:val="both"/>
        <w:rPr>
          <w:rFonts w:ascii="Arial" w:hAnsi="Arial"/>
          <w:bCs/>
          <w:iCs/>
          <w:sz w:val="24"/>
        </w:rPr>
      </w:pPr>
      <w:r w:rsidRPr="00A572A5">
        <w:rPr>
          <w:rFonts w:ascii="Arial" w:hAnsi="Arial"/>
          <w:bCs/>
          <w:iCs/>
          <w:sz w:val="24"/>
        </w:rPr>
        <w:t>Tante altre possono essere le tematiche. Ognuno di voi sceglierà quella che le sembrerà più utile, più giusta da offrire come nutrimento spirituale alle anime da portare alla perfetta configurazione con Cristo Gesù.</w:t>
      </w:r>
    </w:p>
    <w:p w14:paraId="34AB58A3" w14:textId="77777777" w:rsidR="002C7A5A" w:rsidRPr="00A572A5" w:rsidRDefault="002C7A5A" w:rsidP="002C7A5A">
      <w:pPr>
        <w:spacing w:after="120"/>
        <w:jc w:val="both"/>
        <w:rPr>
          <w:rFonts w:ascii="Arial" w:hAnsi="Arial"/>
          <w:bCs/>
          <w:iCs/>
          <w:sz w:val="24"/>
        </w:rPr>
      </w:pPr>
      <w:r w:rsidRPr="00A572A5">
        <w:rPr>
          <w:rFonts w:ascii="Arial" w:hAnsi="Arial"/>
          <w:bCs/>
          <w:iCs/>
          <w:sz w:val="24"/>
        </w:rPr>
        <w:t xml:space="preserve">Affido ogni vostro buon proposito alla Vergine Maria, Madre della Redenzione, perché ne faccia una cosa santa, capace di portare ogni cuore a Gesù Cristo, Suo Figlio e nostro Signore. </w:t>
      </w:r>
    </w:p>
    <w:p w14:paraId="6E25BD99" w14:textId="77777777" w:rsidR="00E304EB" w:rsidRDefault="00E304EB" w:rsidP="002C7A5A">
      <w:pPr>
        <w:spacing w:after="120"/>
        <w:jc w:val="both"/>
        <w:rPr>
          <w:rFonts w:ascii="Arial" w:hAnsi="Arial"/>
          <w:bCs/>
          <w:i/>
          <w:sz w:val="24"/>
        </w:rPr>
      </w:pPr>
    </w:p>
    <w:p w14:paraId="5F519DE8" w14:textId="1F98C690" w:rsidR="002C7A5A" w:rsidRPr="00CA2FD3" w:rsidRDefault="002C7A5A" w:rsidP="00F26D99">
      <w:pPr>
        <w:pStyle w:val="Titolo2"/>
      </w:pPr>
      <w:bookmarkStart w:id="1161" w:name="_Toc38618285"/>
      <w:bookmarkStart w:id="1162" w:name="_Toc173245619"/>
      <w:bookmarkStart w:id="1163" w:name="_Toc183872725"/>
      <w:r w:rsidRPr="00CA2FD3">
        <w:t>GESÙ AL BATTESIMO: LA CONSEGNA ALL’ASCOLTO DEL PADRE</w:t>
      </w:r>
      <w:bookmarkEnd w:id="1161"/>
      <w:bookmarkEnd w:id="1162"/>
      <w:bookmarkEnd w:id="1163"/>
      <w:r w:rsidRPr="00CA2FD3">
        <w:t xml:space="preserve"> </w:t>
      </w:r>
    </w:p>
    <w:p w14:paraId="2C510549" w14:textId="77777777" w:rsidR="00E82BBD" w:rsidRPr="00CA2FD3" w:rsidRDefault="002C7A5A" w:rsidP="0047788D">
      <w:pPr>
        <w:spacing w:after="120"/>
        <w:jc w:val="center"/>
        <w:rPr>
          <w:rFonts w:ascii="Arial" w:hAnsi="Arial"/>
          <w:b/>
          <w:color w:val="000000" w:themeColor="text1"/>
          <w:sz w:val="24"/>
        </w:rPr>
      </w:pPr>
      <w:bookmarkStart w:id="1164" w:name="_Toc173245621"/>
      <w:r w:rsidRPr="00CA2FD3">
        <w:rPr>
          <w:rFonts w:ascii="Arial" w:hAnsi="Arial"/>
          <w:b/>
          <w:color w:val="000000" w:themeColor="text1"/>
          <w:sz w:val="24"/>
        </w:rPr>
        <w:t>Il testo del Vangelo</w:t>
      </w:r>
      <w:bookmarkEnd w:id="1164"/>
      <w:r w:rsidRPr="00CA2FD3">
        <w:rPr>
          <w:rFonts w:ascii="Arial" w:hAnsi="Arial"/>
          <w:b/>
          <w:color w:val="000000" w:themeColor="text1"/>
          <w:sz w:val="24"/>
        </w:rPr>
        <w:t xml:space="preserve"> </w:t>
      </w:r>
      <w:bookmarkStart w:id="1165" w:name="_Toc38618286"/>
      <w:bookmarkStart w:id="1166" w:name="_Toc173245620"/>
      <w:r w:rsidR="00E82BBD" w:rsidRPr="00CA2FD3">
        <w:rPr>
          <w:rFonts w:ascii="Arial" w:hAnsi="Arial"/>
          <w:b/>
          <w:color w:val="000000" w:themeColor="text1"/>
          <w:sz w:val="24"/>
        </w:rPr>
        <w:t>Lc 3,21-38</w:t>
      </w:r>
      <w:bookmarkEnd w:id="1165"/>
      <w:bookmarkEnd w:id="1166"/>
    </w:p>
    <w:p w14:paraId="1CE2A34B" w14:textId="77777777" w:rsidR="0047788D" w:rsidRPr="00CA2FD3" w:rsidRDefault="0047788D" w:rsidP="0047788D">
      <w:pPr>
        <w:spacing w:after="120"/>
        <w:jc w:val="center"/>
        <w:rPr>
          <w:rFonts w:ascii="Arial" w:hAnsi="Arial"/>
          <w:b/>
          <w:color w:val="000000" w:themeColor="text1"/>
          <w:sz w:val="24"/>
        </w:rPr>
      </w:pPr>
    </w:p>
    <w:p w14:paraId="0DA9DDFF" w14:textId="53D03328" w:rsidR="00E82BBD" w:rsidRPr="00A572A5" w:rsidRDefault="00E82BBD" w:rsidP="00A572A5">
      <w:pPr>
        <w:spacing w:after="120"/>
        <w:ind w:left="567" w:right="567"/>
        <w:jc w:val="both"/>
        <w:rPr>
          <w:rFonts w:ascii="Arial" w:hAnsi="Arial"/>
          <w:i/>
          <w:iCs/>
          <w:kern w:val="28"/>
          <w:sz w:val="24"/>
        </w:rPr>
      </w:pPr>
      <w:r w:rsidRPr="00A572A5">
        <w:rPr>
          <w:rFonts w:ascii="Arial" w:hAnsi="Arial"/>
          <w:i/>
          <w:iCs/>
          <w:kern w:val="28"/>
          <w:sz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54846478" w14:textId="20D611C6" w:rsidR="00E82BBD" w:rsidRPr="00A572A5" w:rsidRDefault="00E82BBD" w:rsidP="00A572A5">
      <w:pPr>
        <w:spacing w:after="120"/>
        <w:ind w:left="567" w:right="567"/>
        <w:jc w:val="both"/>
        <w:rPr>
          <w:rFonts w:ascii="Arial" w:hAnsi="Arial"/>
          <w:i/>
          <w:iCs/>
          <w:kern w:val="28"/>
          <w:sz w:val="24"/>
        </w:rPr>
      </w:pPr>
      <w:r w:rsidRPr="00A572A5">
        <w:rPr>
          <w:rFonts w:ascii="Arial" w:hAnsi="Arial"/>
          <w:i/>
          <w:iCs/>
          <w:kern w:val="28"/>
          <w:sz w:val="24"/>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26figlio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w:t>
      </w:r>
      <w:r w:rsidRPr="00A572A5">
        <w:rPr>
          <w:rFonts w:ascii="Arial" w:hAnsi="Arial"/>
          <w:i/>
          <w:iCs/>
          <w:kern w:val="28"/>
          <w:sz w:val="24"/>
        </w:rPr>
        <w:lastRenderedPageBreak/>
        <w:t>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p>
    <w:p w14:paraId="28BF204C" w14:textId="77777777" w:rsidR="00E82BBD" w:rsidRPr="00CA2FD3" w:rsidRDefault="00E82BBD" w:rsidP="00E82BBD">
      <w:pPr>
        <w:spacing w:after="120"/>
        <w:jc w:val="both"/>
        <w:rPr>
          <w:rFonts w:ascii="Arial" w:hAnsi="Arial"/>
          <w:i/>
          <w:iCs/>
          <w:sz w:val="24"/>
        </w:rPr>
      </w:pPr>
    </w:p>
    <w:p w14:paraId="533FA1C4" w14:textId="2D6AD0C9" w:rsidR="002C7A5A" w:rsidRPr="00CA2FD3" w:rsidRDefault="00C745AE" w:rsidP="004965EF">
      <w:pPr>
        <w:pStyle w:val="Titolo3"/>
      </w:pPr>
      <w:bookmarkStart w:id="1167" w:name="_Toc173245622"/>
      <w:bookmarkStart w:id="1168" w:name="_Toc183872726"/>
      <w:r w:rsidRPr="00CA2FD3">
        <w:t>COMMENTO AL TESTO DEL VANGELO</w:t>
      </w:r>
      <w:bookmarkEnd w:id="1167"/>
      <w:bookmarkEnd w:id="1168"/>
    </w:p>
    <w:p w14:paraId="30F6F816" w14:textId="77777777" w:rsidR="00A572A5" w:rsidRDefault="002C7A5A" w:rsidP="002C7A5A">
      <w:pPr>
        <w:spacing w:after="120"/>
        <w:jc w:val="both"/>
        <w:rPr>
          <w:rFonts w:ascii="Arial" w:hAnsi="Arial"/>
          <w:bCs/>
          <w:sz w:val="24"/>
        </w:rPr>
      </w:pPr>
      <w:r w:rsidRPr="00E304EB">
        <w:rPr>
          <w:rFonts w:ascii="Arial" w:hAnsi="Arial"/>
          <w:bCs/>
          <w:sz w:val="24"/>
        </w:rPr>
        <w:t>Se ricordate, i versetti 19 e 20 parlano dell’arresto di Giovanni per volontà di Erode:</w:t>
      </w:r>
    </w:p>
    <w:p w14:paraId="2D2D64FB" w14:textId="0CC1D6AF"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“Ma il tetrarca Erode, biasimato da lui a causa di Erodìade, moglie di suo fratello, e per tutte le scelleratezze che aveva commesso, aggiunse alle altre anche questa: fece rinchiudere Giovanni in prigione”. </w:t>
      </w:r>
    </w:p>
    <w:p w14:paraId="41E3B5BB" w14:textId="2FB4CC86" w:rsidR="00E82BBD" w:rsidRPr="00E304EB" w:rsidRDefault="002C7A5A" w:rsidP="002C7A5A">
      <w:pPr>
        <w:spacing w:after="120"/>
        <w:jc w:val="both"/>
        <w:rPr>
          <w:rFonts w:ascii="Arial" w:hAnsi="Arial"/>
          <w:bCs/>
          <w:sz w:val="24"/>
        </w:rPr>
      </w:pPr>
      <w:r w:rsidRPr="00E304EB">
        <w:rPr>
          <w:rFonts w:ascii="Arial" w:hAnsi="Arial"/>
          <w:bCs/>
          <w:sz w:val="24"/>
        </w:rPr>
        <w:t>Giovanni finisce la sua missione. Quanti il Signore ha predisposto che sarebbero dovuti essere battezzati, sono stati battezzati.</w:t>
      </w:r>
      <w:r w:rsidR="00E82BBD" w:rsidRPr="00E304EB">
        <w:rPr>
          <w:rFonts w:ascii="Arial" w:hAnsi="Arial"/>
          <w:bCs/>
          <w:sz w:val="24"/>
        </w:rPr>
        <w:t xml:space="preserve"> </w:t>
      </w:r>
      <w:r w:rsidRPr="00E304EB">
        <w:rPr>
          <w:rFonts w:ascii="Arial" w:hAnsi="Arial"/>
          <w:bCs/>
          <w:sz w:val="24"/>
        </w:rPr>
        <w:t>Luca conclude la missione di Giovanni con il battesimo di Gesù, che segna anche l’inizio della missione di Cristo Gesù</w:t>
      </w:r>
      <w:r w:rsidR="008847C7" w:rsidRPr="00E304EB">
        <w:rPr>
          <w:rFonts w:ascii="Arial" w:hAnsi="Arial"/>
          <w:bCs/>
          <w:sz w:val="24"/>
        </w:rPr>
        <w:t xml:space="preserve">. </w:t>
      </w:r>
      <w:r w:rsidRPr="00E304EB">
        <w:rPr>
          <w:rFonts w:ascii="Arial" w:hAnsi="Arial"/>
          <w:bCs/>
          <w:sz w:val="24"/>
        </w:rPr>
        <w:t>Gesù ha ricevuto il battesimo di Giovanni</w:t>
      </w:r>
      <w:r w:rsidR="008847C7" w:rsidRPr="00E304EB">
        <w:rPr>
          <w:rFonts w:ascii="Arial" w:hAnsi="Arial"/>
          <w:bCs/>
          <w:sz w:val="24"/>
        </w:rPr>
        <w:t xml:space="preserve">. </w:t>
      </w:r>
    </w:p>
    <w:p w14:paraId="0338F63C" w14:textId="471D160C" w:rsidR="002C7A5A" w:rsidRPr="00E304EB" w:rsidRDefault="002C7A5A" w:rsidP="002C7A5A">
      <w:pPr>
        <w:spacing w:after="120"/>
        <w:jc w:val="both"/>
        <w:rPr>
          <w:rFonts w:ascii="Arial" w:hAnsi="Arial"/>
          <w:bCs/>
          <w:sz w:val="24"/>
        </w:rPr>
      </w:pPr>
      <w:r w:rsidRPr="00E304EB">
        <w:rPr>
          <w:rFonts w:ascii="Arial" w:hAnsi="Arial"/>
          <w:bCs/>
          <w:sz w:val="24"/>
        </w:rPr>
        <w:t>Lo ha ricevuto come segno per indicare all’umanità intera il suo bisogno, la sua necessità, la sua urgenza di conversione e di pentimento per il perdono dei peccati.</w:t>
      </w:r>
      <w:r w:rsidR="00E82BBD" w:rsidRPr="00E304EB">
        <w:rPr>
          <w:rFonts w:ascii="Arial" w:hAnsi="Arial"/>
          <w:bCs/>
          <w:sz w:val="24"/>
        </w:rPr>
        <w:t xml:space="preserve"> </w:t>
      </w:r>
      <w:r w:rsidRPr="00E304EB">
        <w:rPr>
          <w:rFonts w:ascii="Arial" w:hAnsi="Arial"/>
          <w:bCs/>
          <w:sz w:val="24"/>
        </w:rPr>
        <w:t>Ogni carne ha bisogno di perdono. Ma per ottenere il perdono, ogni carne ha bisogno di conversione e di penitenza.</w:t>
      </w:r>
    </w:p>
    <w:p w14:paraId="4B44EEB4" w14:textId="6F33EA54" w:rsidR="002C7A5A" w:rsidRPr="00E304EB" w:rsidRDefault="002C7A5A" w:rsidP="002C7A5A">
      <w:pPr>
        <w:spacing w:after="120"/>
        <w:jc w:val="both"/>
        <w:rPr>
          <w:rFonts w:ascii="Arial" w:hAnsi="Arial"/>
          <w:bCs/>
          <w:sz w:val="24"/>
        </w:rPr>
      </w:pPr>
      <w:r w:rsidRPr="00E304EB">
        <w:rPr>
          <w:rFonts w:ascii="Arial" w:hAnsi="Arial"/>
          <w:bCs/>
          <w:sz w:val="24"/>
        </w:rPr>
        <w:t>Lo ha ricevuto come vera immersione della sua umanità, del suo essere vero uomo, nella volontà del Padre.</w:t>
      </w:r>
      <w:r w:rsidR="00E82BBD" w:rsidRPr="00E304EB">
        <w:rPr>
          <w:rFonts w:ascii="Arial" w:hAnsi="Arial"/>
          <w:bCs/>
          <w:sz w:val="24"/>
        </w:rPr>
        <w:t xml:space="preserve"> </w:t>
      </w:r>
      <w:r w:rsidRPr="00E304EB">
        <w:rPr>
          <w:rFonts w:ascii="Arial" w:hAnsi="Arial"/>
          <w:bCs/>
          <w:sz w:val="24"/>
        </w:rPr>
        <w:t>Cristo Gesù al battesimo accoglie personalmente tutta la volontà del Padre su di Lui e questa volontà è la missione di Messia, di Cristo di Dio, di Redentore e di Salvatore del mondo.</w:t>
      </w:r>
    </w:p>
    <w:p w14:paraId="78301EA0" w14:textId="607AF94C" w:rsidR="002C7A5A" w:rsidRPr="00E304EB" w:rsidRDefault="002C7A5A" w:rsidP="002C7A5A">
      <w:pPr>
        <w:spacing w:after="120"/>
        <w:jc w:val="both"/>
        <w:rPr>
          <w:rFonts w:ascii="Arial" w:hAnsi="Arial"/>
          <w:bCs/>
          <w:sz w:val="24"/>
        </w:rPr>
      </w:pPr>
      <w:r w:rsidRPr="00E304EB">
        <w:rPr>
          <w:rFonts w:ascii="Arial" w:hAnsi="Arial"/>
          <w:bCs/>
          <w:sz w:val="24"/>
        </w:rPr>
        <w:t>Cosa avviene dopo che Gesù anche Lui ha ricevuto il battesimo? Mentre stava il preghiera, il cielo si aprì.</w:t>
      </w:r>
      <w:r w:rsidR="00E82BBD" w:rsidRPr="00E304EB">
        <w:rPr>
          <w:rFonts w:ascii="Arial" w:hAnsi="Arial"/>
          <w:bCs/>
          <w:sz w:val="24"/>
        </w:rPr>
        <w:t xml:space="preserve"> </w:t>
      </w:r>
      <w:r w:rsidRPr="00E304EB">
        <w:rPr>
          <w:rFonts w:ascii="Arial" w:hAnsi="Arial"/>
          <w:bCs/>
          <w:sz w:val="24"/>
        </w:rPr>
        <w:t>La prima verità è questa: non c’è continuità né di spazio, né di luogo, né di tempo tra il prima (battesimo al Giordano) e il dopo (battesimo nello Spirito Santo).</w:t>
      </w:r>
      <w:r w:rsidR="00E82BBD" w:rsidRPr="00E304EB">
        <w:rPr>
          <w:rFonts w:ascii="Arial" w:hAnsi="Arial"/>
          <w:bCs/>
          <w:sz w:val="24"/>
        </w:rPr>
        <w:t xml:space="preserve"> </w:t>
      </w:r>
      <w:r w:rsidRPr="00E304EB">
        <w:rPr>
          <w:rFonts w:ascii="Arial" w:hAnsi="Arial"/>
          <w:bCs/>
          <w:sz w:val="24"/>
        </w:rPr>
        <w:t>L’unica relazione esistente è nella manifestazione al Padre e nell’offerta del dono della propria volontà.</w:t>
      </w:r>
    </w:p>
    <w:p w14:paraId="3AF9439B" w14:textId="62339FB5" w:rsidR="002C7A5A" w:rsidRPr="00E304EB" w:rsidRDefault="002C7A5A" w:rsidP="002C7A5A">
      <w:pPr>
        <w:spacing w:after="120"/>
        <w:jc w:val="both"/>
        <w:rPr>
          <w:rFonts w:ascii="Arial" w:hAnsi="Arial"/>
          <w:bCs/>
          <w:sz w:val="24"/>
        </w:rPr>
      </w:pPr>
      <w:r w:rsidRPr="00E304EB">
        <w:rPr>
          <w:rFonts w:ascii="Arial" w:hAnsi="Arial"/>
          <w:bCs/>
          <w:sz w:val="24"/>
        </w:rPr>
        <w:t>Al battesimo al Giordano Gesù si immerge pubblicamente nella volontà del Padre. Manifesta ciò che manca all’umanità: la sua immersione nella volontà del Padre.</w:t>
      </w:r>
      <w:r w:rsidR="00E82BBD" w:rsidRPr="00E304EB">
        <w:rPr>
          <w:rFonts w:ascii="Arial" w:hAnsi="Arial"/>
          <w:bCs/>
          <w:sz w:val="24"/>
        </w:rPr>
        <w:t xml:space="preserve"> </w:t>
      </w:r>
      <w:r w:rsidRPr="00E304EB">
        <w:rPr>
          <w:rFonts w:ascii="Arial" w:hAnsi="Arial"/>
          <w:bCs/>
          <w:sz w:val="24"/>
        </w:rPr>
        <w:t>L’umanità non è nella volontà del Padre perché per atto di superbia prima Eva e poi Adamo sono usciti da essa, uscendo anche dalla vera vita, entrando in un processo di morte.</w:t>
      </w:r>
    </w:p>
    <w:p w14:paraId="6F3AD8C3" w14:textId="79102F1F" w:rsidR="002C7A5A" w:rsidRPr="00E304EB" w:rsidRDefault="002C7A5A" w:rsidP="002C7A5A">
      <w:pPr>
        <w:spacing w:after="120"/>
        <w:jc w:val="both"/>
        <w:rPr>
          <w:rFonts w:ascii="Arial" w:hAnsi="Arial"/>
          <w:bCs/>
          <w:sz w:val="24"/>
        </w:rPr>
      </w:pPr>
      <w:r w:rsidRPr="00E304EB">
        <w:rPr>
          <w:rFonts w:ascii="Arial" w:hAnsi="Arial"/>
          <w:bCs/>
          <w:sz w:val="24"/>
        </w:rPr>
        <w:t>Tutta l’umanità, non una o molte persone, devono farvi ritorno</w:t>
      </w:r>
      <w:r w:rsidR="008847C7" w:rsidRPr="00E304EB">
        <w:rPr>
          <w:rFonts w:ascii="Arial" w:hAnsi="Arial"/>
          <w:bCs/>
          <w:sz w:val="24"/>
        </w:rPr>
        <w:t xml:space="preserve">. </w:t>
      </w:r>
      <w:r w:rsidRPr="00E304EB">
        <w:rPr>
          <w:rFonts w:ascii="Arial" w:hAnsi="Arial"/>
          <w:bCs/>
          <w:sz w:val="24"/>
        </w:rPr>
        <w:t>Gesù le indica la via che è quella della conversione e del pentimento.</w:t>
      </w:r>
      <w:r w:rsidR="00E82BBD" w:rsidRPr="00E304EB">
        <w:rPr>
          <w:rFonts w:ascii="Arial" w:hAnsi="Arial"/>
          <w:bCs/>
          <w:sz w:val="24"/>
        </w:rPr>
        <w:t xml:space="preserve"> </w:t>
      </w:r>
      <w:r w:rsidRPr="00E304EB">
        <w:rPr>
          <w:rFonts w:ascii="Arial" w:hAnsi="Arial"/>
          <w:bCs/>
          <w:sz w:val="24"/>
        </w:rPr>
        <w:t>Ci si converte, ci si pente, si chiede perdono al Signore.</w:t>
      </w:r>
    </w:p>
    <w:p w14:paraId="186C20CA" w14:textId="1D6E016F" w:rsidR="002C7A5A" w:rsidRPr="00E304EB" w:rsidRDefault="002C7A5A" w:rsidP="002C7A5A">
      <w:pPr>
        <w:spacing w:after="120"/>
        <w:jc w:val="both"/>
        <w:rPr>
          <w:rFonts w:ascii="Arial" w:hAnsi="Arial"/>
          <w:bCs/>
          <w:sz w:val="24"/>
        </w:rPr>
      </w:pPr>
      <w:r w:rsidRPr="00E304EB">
        <w:rPr>
          <w:rFonts w:ascii="Arial" w:hAnsi="Arial"/>
          <w:bCs/>
          <w:sz w:val="24"/>
        </w:rPr>
        <w:t>Ora è in preghiera</w:t>
      </w:r>
      <w:r w:rsidR="008847C7" w:rsidRPr="00E304EB">
        <w:rPr>
          <w:rFonts w:ascii="Arial" w:hAnsi="Arial"/>
          <w:bCs/>
          <w:sz w:val="24"/>
        </w:rPr>
        <w:t xml:space="preserve">. </w:t>
      </w:r>
      <w:r w:rsidRPr="00E304EB">
        <w:rPr>
          <w:rFonts w:ascii="Arial" w:hAnsi="Arial"/>
          <w:bCs/>
          <w:sz w:val="24"/>
        </w:rPr>
        <w:t>Cosa è la preghiera di Cristo se non una continuazione, questa volta non pubblicamente, ma privatamente, dell’offerta della propria volontà al Padre?</w:t>
      </w:r>
      <w:r w:rsidR="00E82BBD" w:rsidRPr="00E304EB">
        <w:rPr>
          <w:rFonts w:ascii="Arial" w:hAnsi="Arial"/>
          <w:bCs/>
          <w:sz w:val="24"/>
        </w:rPr>
        <w:t xml:space="preserve"> </w:t>
      </w:r>
      <w:r w:rsidRPr="00E304EB">
        <w:rPr>
          <w:rFonts w:ascii="Arial" w:hAnsi="Arial"/>
          <w:bCs/>
          <w:sz w:val="24"/>
        </w:rPr>
        <w:t>“Padre, sia fatta la tua volontà. Consacrami tuo servo per la salvezza dell’umanità. Accolgo le conseguenze che questa consacrazione comporta”.</w:t>
      </w:r>
      <w:r w:rsidR="00E82BBD" w:rsidRPr="00E304EB">
        <w:rPr>
          <w:rFonts w:ascii="Arial" w:hAnsi="Arial"/>
          <w:bCs/>
          <w:sz w:val="24"/>
        </w:rPr>
        <w:t xml:space="preserve"> </w:t>
      </w:r>
      <w:r w:rsidRPr="00E304EB">
        <w:rPr>
          <w:rFonts w:ascii="Arial" w:hAnsi="Arial"/>
          <w:bCs/>
          <w:sz w:val="24"/>
        </w:rPr>
        <w:t xml:space="preserve">Sappiamo quali fossero queste conseguenze: la consegna da parte </w:t>
      </w:r>
      <w:r w:rsidRPr="00E304EB">
        <w:rPr>
          <w:rFonts w:ascii="Arial" w:hAnsi="Arial"/>
          <w:bCs/>
          <w:sz w:val="24"/>
        </w:rPr>
        <w:lastRenderedPageBreak/>
        <w:t>dei sommi sacerdoti, degli anziani del popolo, degli scribi, dei farisei e di quanti avevano influenza religiosa, perché fosse crocifisso.</w:t>
      </w:r>
    </w:p>
    <w:p w14:paraId="2DFD6AF2" w14:textId="7824A852" w:rsidR="002C7A5A" w:rsidRPr="00E304EB" w:rsidRDefault="002C7A5A" w:rsidP="002C7A5A">
      <w:pPr>
        <w:spacing w:after="120"/>
        <w:jc w:val="both"/>
        <w:rPr>
          <w:rFonts w:ascii="Arial" w:hAnsi="Arial"/>
          <w:bCs/>
          <w:sz w:val="24"/>
        </w:rPr>
      </w:pPr>
      <w:r w:rsidRPr="00E304EB">
        <w:rPr>
          <w:rFonts w:ascii="Arial" w:hAnsi="Arial"/>
          <w:bCs/>
          <w:sz w:val="24"/>
        </w:rPr>
        <w:t>La croce è la via orizzontale e trasversale sulla quale svolgere e realizzare tutta la missione che il Padre stava per affidargli.</w:t>
      </w:r>
      <w:r w:rsidR="00E82BBD" w:rsidRPr="00E304EB">
        <w:rPr>
          <w:rFonts w:ascii="Arial" w:hAnsi="Arial"/>
          <w:bCs/>
          <w:sz w:val="24"/>
        </w:rPr>
        <w:t xml:space="preserve"> </w:t>
      </w:r>
      <w:r w:rsidRPr="00E304EB">
        <w:rPr>
          <w:rFonts w:ascii="Arial" w:hAnsi="Arial"/>
          <w:bCs/>
          <w:sz w:val="24"/>
        </w:rPr>
        <w:t>Mentre Cristo fa il dono di sé al Padre, il cielo si apre.</w:t>
      </w:r>
      <w:r w:rsidR="00E82BBD" w:rsidRPr="00E304EB">
        <w:rPr>
          <w:rFonts w:ascii="Arial" w:hAnsi="Arial"/>
          <w:bCs/>
          <w:sz w:val="24"/>
        </w:rPr>
        <w:t xml:space="preserve"> </w:t>
      </w:r>
      <w:r w:rsidRPr="00E304EB">
        <w:rPr>
          <w:rFonts w:ascii="Arial" w:hAnsi="Arial"/>
          <w:bCs/>
          <w:sz w:val="24"/>
        </w:rPr>
        <w:t>È questa la risposta di Dio all’offerta dell’uomo, del vero uomo, Cristo Gesù. Offerta del vero uomo, ma fatta sempre dalla Persona del Verbo eterno del Padre.</w:t>
      </w:r>
      <w:r w:rsidR="00E82BBD" w:rsidRPr="00E304EB">
        <w:rPr>
          <w:rFonts w:ascii="Arial" w:hAnsi="Arial"/>
          <w:bCs/>
          <w:sz w:val="24"/>
        </w:rPr>
        <w:t xml:space="preserve"> </w:t>
      </w:r>
      <w:r w:rsidRPr="00E304EB">
        <w:rPr>
          <w:rFonts w:ascii="Arial" w:hAnsi="Arial"/>
          <w:bCs/>
          <w:sz w:val="24"/>
        </w:rPr>
        <w:t>La volontà è del vero uomo, il soggetto che la offre è il Verbo del Padre.</w:t>
      </w:r>
      <w:r w:rsidR="00E82BBD" w:rsidRPr="00E304EB">
        <w:rPr>
          <w:rFonts w:ascii="Arial" w:hAnsi="Arial"/>
          <w:bCs/>
          <w:sz w:val="24"/>
        </w:rPr>
        <w:t xml:space="preserve"> </w:t>
      </w:r>
      <w:r w:rsidRPr="00E304EB">
        <w:rPr>
          <w:rFonts w:ascii="Arial" w:hAnsi="Arial"/>
          <w:bCs/>
          <w:sz w:val="24"/>
        </w:rPr>
        <w:t>Quando il cielo si apre, siamo di fronte ad una vera manifestazione del Signore.</w:t>
      </w:r>
    </w:p>
    <w:p w14:paraId="028620D9" w14:textId="2D6F77C4" w:rsidR="002C7A5A" w:rsidRPr="00E304EB" w:rsidRDefault="002C7A5A" w:rsidP="002C7A5A">
      <w:pPr>
        <w:spacing w:after="120"/>
        <w:jc w:val="both"/>
        <w:rPr>
          <w:rFonts w:ascii="Arial" w:hAnsi="Arial"/>
          <w:bCs/>
          <w:sz w:val="24"/>
        </w:rPr>
      </w:pPr>
      <w:r w:rsidRPr="00E304EB">
        <w:rPr>
          <w:rFonts w:ascii="Arial" w:hAnsi="Arial"/>
          <w:bCs/>
          <w:sz w:val="24"/>
        </w:rPr>
        <w:t>In questo versetto sono contenute due manifestazioni divine: la prima è dello Spirito Santo, la seconda è del Padre.</w:t>
      </w:r>
      <w:r w:rsidR="00E82BBD" w:rsidRPr="00E304EB">
        <w:rPr>
          <w:rFonts w:ascii="Arial" w:hAnsi="Arial"/>
          <w:bCs/>
          <w:sz w:val="24"/>
        </w:rPr>
        <w:t xml:space="preserve"> </w:t>
      </w:r>
      <w:r w:rsidRPr="00E304EB">
        <w:rPr>
          <w:rFonts w:ascii="Arial" w:hAnsi="Arial"/>
          <w:bCs/>
          <w:sz w:val="24"/>
        </w:rPr>
        <w:t>Lo Spirito Santo si posa su Cristo in apparenza corporea come di colomba.</w:t>
      </w:r>
      <w:r w:rsidR="00E82BBD" w:rsidRPr="00E304EB">
        <w:rPr>
          <w:rFonts w:ascii="Arial" w:hAnsi="Arial"/>
          <w:bCs/>
          <w:sz w:val="24"/>
        </w:rPr>
        <w:t xml:space="preserve"> </w:t>
      </w:r>
      <w:r w:rsidRPr="00E304EB">
        <w:rPr>
          <w:rFonts w:ascii="Arial" w:hAnsi="Arial"/>
          <w:bCs/>
          <w:sz w:val="24"/>
        </w:rPr>
        <w:t>Sappiamo che la colomba si posò sull’Arca di Noè dopo il diluvio recando un ramoscello di olivo.</w:t>
      </w:r>
      <w:r w:rsidR="00E82BBD" w:rsidRPr="00E304EB">
        <w:rPr>
          <w:rFonts w:ascii="Arial" w:hAnsi="Arial"/>
          <w:bCs/>
          <w:sz w:val="24"/>
        </w:rPr>
        <w:t xml:space="preserve"> </w:t>
      </w:r>
      <w:r w:rsidRPr="00E304EB">
        <w:rPr>
          <w:rFonts w:ascii="Arial" w:hAnsi="Arial"/>
          <w:bCs/>
          <w:sz w:val="24"/>
        </w:rPr>
        <w:t>Dio aveva fatto pace con l’umanità. Nel creato era ritornata la vita. Questo è il significato del ramoscello d’olivo.</w:t>
      </w:r>
      <w:r w:rsidR="00E82BBD" w:rsidRPr="00E304EB">
        <w:rPr>
          <w:rFonts w:ascii="Arial" w:hAnsi="Arial"/>
          <w:bCs/>
          <w:sz w:val="24"/>
        </w:rPr>
        <w:t xml:space="preserve"> </w:t>
      </w:r>
      <w:r w:rsidRPr="00E304EB">
        <w:rPr>
          <w:rFonts w:ascii="Arial" w:hAnsi="Arial"/>
          <w:bCs/>
          <w:sz w:val="24"/>
        </w:rPr>
        <w:t>Il diluvio aveva distrutto tutto. Ora Dio aveva ricominciato a dare vita ad ogni cosa.</w:t>
      </w:r>
    </w:p>
    <w:p w14:paraId="0F7D9AA1" w14:textId="7D070981" w:rsidR="002C7A5A" w:rsidRPr="00E304EB" w:rsidRDefault="002C7A5A" w:rsidP="002C7A5A">
      <w:pPr>
        <w:spacing w:after="120"/>
        <w:jc w:val="both"/>
        <w:rPr>
          <w:rFonts w:ascii="Arial" w:hAnsi="Arial"/>
          <w:bCs/>
          <w:sz w:val="24"/>
        </w:rPr>
      </w:pPr>
      <w:r w:rsidRPr="00E304EB">
        <w:rPr>
          <w:rFonts w:ascii="Arial" w:hAnsi="Arial"/>
          <w:bCs/>
          <w:sz w:val="24"/>
        </w:rPr>
        <w:t>Lo Spirito di Cristo è lo Spirito che si posa su di Lui per fare di Cristo l’uomo della Pace: pace dell’uomo con Dio, pace dell’uomo con l’uomo.</w:t>
      </w:r>
      <w:r w:rsidR="00E82BBD" w:rsidRPr="00E304EB">
        <w:rPr>
          <w:rFonts w:ascii="Arial" w:hAnsi="Arial"/>
          <w:bCs/>
          <w:sz w:val="24"/>
        </w:rPr>
        <w:t xml:space="preserve"> </w:t>
      </w:r>
      <w:r w:rsidRPr="00E304EB">
        <w:rPr>
          <w:rFonts w:ascii="Arial" w:hAnsi="Arial"/>
          <w:bCs/>
          <w:sz w:val="24"/>
        </w:rPr>
        <w:t>La pace è il dono di Gesù risorto ai suoi discepoli, costituendoli uomini operatori di pace: essi devono portare la pace di Dio ad ogni uomo, perché ogni uomo diventi in pace con gli altri uomini.</w:t>
      </w:r>
    </w:p>
    <w:p w14:paraId="62E1650E" w14:textId="77777777" w:rsidR="00A572A5" w:rsidRDefault="002C7A5A" w:rsidP="002C7A5A">
      <w:pPr>
        <w:spacing w:after="120"/>
        <w:jc w:val="both"/>
        <w:rPr>
          <w:rFonts w:ascii="Arial" w:hAnsi="Arial"/>
          <w:bCs/>
          <w:sz w:val="24"/>
        </w:rPr>
      </w:pPr>
      <w:r w:rsidRPr="00E304EB">
        <w:rPr>
          <w:rFonts w:ascii="Arial" w:hAnsi="Arial"/>
          <w:bCs/>
          <w:sz w:val="24"/>
        </w:rPr>
        <w:t xml:space="preserve">Il Vangelo di Giovanni contiene questa tematica della pace a partire dal capitolo 14: </w:t>
      </w:r>
    </w:p>
    <w:p w14:paraId="60A1D519" w14:textId="4CD357F0"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“Vi lascio la pace, vi do la mia pace. Non come la dà  il mondo, io la do a voi. Non sia turbato il vostro cuore e non abbia timore” (14,27). “Vi ho detto queste cose perché abbiate pace in me. Voi avrete tribolazione nel mondo, ma abbiate fiducia; io ho vinto il mondo!”. (16,33). “La sera di quello stesso giorno, il primo dopo il sabato, mentre erano chiuse le porte del luogo dove si trovavano i discepoli per timore dei Giudei, venne Gesù, si fermò in mezzo a loro e disse: “Pace a voi!””. “Gesù disse loro di nuovo: Pace a voi! Come il Padre ha mandato me, anch'io mando voi””. “Otto giorni dopo i discepoli erano di nuovo in casa e c'era con loro anche Tommaso. Venne Gesù, a porte chiuse, si fermò in mezzo a loro e disse: “Pace a voi!”” (20,19.21.26).</w:t>
      </w:r>
    </w:p>
    <w:p w14:paraId="3B790C47" w14:textId="77777777" w:rsidR="002C7A5A" w:rsidRPr="00E304EB" w:rsidRDefault="002C7A5A" w:rsidP="002C7A5A">
      <w:pPr>
        <w:spacing w:after="120"/>
        <w:jc w:val="both"/>
        <w:rPr>
          <w:rFonts w:ascii="Arial" w:hAnsi="Arial"/>
          <w:bCs/>
          <w:sz w:val="24"/>
        </w:rPr>
      </w:pPr>
      <w:r w:rsidRPr="00E304EB">
        <w:rPr>
          <w:rFonts w:ascii="Arial" w:hAnsi="Arial"/>
          <w:bCs/>
          <w:sz w:val="24"/>
        </w:rPr>
        <w:t>Con la discesa dello Spirito Santo su Cristo Gesù si compiono tutte le antiche profezie, che descrivevano, specie in Isaia, il Messia di Dio l’uomo sul quale si sarebbe posato lo Spirito del Signore.</w:t>
      </w:r>
    </w:p>
    <w:p w14:paraId="74CB5A61" w14:textId="529D9245" w:rsidR="002C7A5A" w:rsidRPr="00E304EB" w:rsidRDefault="002C7A5A" w:rsidP="002C7A5A">
      <w:pPr>
        <w:spacing w:after="120"/>
        <w:jc w:val="both"/>
        <w:rPr>
          <w:rFonts w:ascii="Arial" w:hAnsi="Arial"/>
          <w:bCs/>
          <w:sz w:val="24"/>
        </w:rPr>
      </w:pPr>
      <w:r w:rsidRPr="00E304EB">
        <w:rPr>
          <w:rFonts w:ascii="Arial" w:hAnsi="Arial"/>
          <w:bCs/>
          <w:sz w:val="24"/>
        </w:rPr>
        <w:t>Anche Giovanni il Battista, nel Vangelo secondo Giovanni, attesta la discesa dello Spirito Santo su Gesù. Per lui è il segno vero per riconoscere il Messia di Dio.</w:t>
      </w:r>
      <w:r w:rsidR="00E82BBD" w:rsidRPr="00E304EB">
        <w:rPr>
          <w:rFonts w:ascii="Arial" w:hAnsi="Arial"/>
          <w:bCs/>
          <w:sz w:val="24"/>
        </w:rPr>
        <w:t xml:space="preserve"> </w:t>
      </w:r>
      <w:r w:rsidRPr="00E304EB">
        <w:rPr>
          <w:rFonts w:ascii="Arial" w:hAnsi="Arial"/>
          <w:bCs/>
          <w:sz w:val="24"/>
        </w:rPr>
        <w:t>Di Isaia ci limitiamo a citare solo il capitolo 11. Giovanni lo citiamo per intero in questa testimonianza.</w:t>
      </w:r>
    </w:p>
    <w:p w14:paraId="12784E27" w14:textId="77777777" w:rsidR="00A572A5" w:rsidRDefault="002C7A5A" w:rsidP="002C7A5A">
      <w:pPr>
        <w:spacing w:after="120"/>
        <w:jc w:val="both"/>
        <w:rPr>
          <w:rFonts w:ascii="Arial" w:hAnsi="Arial"/>
          <w:bCs/>
          <w:sz w:val="24"/>
        </w:rPr>
      </w:pPr>
      <w:r w:rsidRPr="00E304EB">
        <w:rPr>
          <w:rFonts w:ascii="Arial" w:hAnsi="Arial"/>
          <w:bCs/>
          <w:sz w:val="24"/>
        </w:rPr>
        <w:t xml:space="preserve">Dal Libro del Profeta Isaia 11,1-16: </w:t>
      </w:r>
    </w:p>
    <w:p w14:paraId="38573EE3" w14:textId="7FB3094A"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“Un germoglio spunterà dal tronco di Iesse, un virgulto germoglierà dalle sue radici. Su di lui si poserà lo spirito del Signore, spirito di sapienza e </w:t>
      </w:r>
      <w:r w:rsidRPr="00A572A5">
        <w:rPr>
          <w:rFonts w:ascii="Arial" w:hAnsi="Arial"/>
          <w:bCs/>
          <w:i/>
          <w:iCs/>
          <w:spacing w:val="-2"/>
          <w:sz w:val="24"/>
        </w:rPr>
        <w:lastRenderedPageBreak/>
        <w:t xml:space="preserve">di 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oppressi del paese. La sua parola sarà una verga che percuoterà il violento; con il soffio delle sue labbra ucciderà l'empio. Fascia dei suoi lombi sarà la giustizia, cintura dei suoi fianchi la fedeltà”. </w:t>
      </w:r>
    </w:p>
    <w:p w14:paraId="022144E4" w14:textId="77777777" w:rsidR="00A572A5" w:rsidRDefault="002C7A5A" w:rsidP="002C7A5A">
      <w:pPr>
        <w:spacing w:after="120"/>
        <w:jc w:val="both"/>
        <w:rPr>
          <w:rFonts w:ascii="Arial" w:hAnsi="Arial"/>
          <w:bCs/>
          <w:sz w:val="24"/>
        </w:rPr>
      </w:pPr>
      <w:r w:rsidRPr="00E304EB">
        <w:rPr>
          <w:rFonts w:ascii="Arial" w:hAnsi="Arial"/>
          <w:bCs/>
          <w:sz w:val="24"/>
        </w:rPr>
        <w:t xml:space="preserve">Viene ora descritta l’opera di pace: </w:t>
      </w:r>
    </w:p>
    <w:p w14:paraId="061469DA" w14:textId="35045442"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“Il lupo dimorerà insieme con l'agnello, la pantera si sdraierà accanto al capretto; il vitello e il leoncello pascoleranno insieme e un fanciullo li guiderà. La vacca e l'orsa pascoleranno insieme; si sdraieranno insieme i loro piccoli. Il leone si ciberà di paglia, come il bue. Il lattante si trastullerà sulla buca dell'aspide; il bambino metterà la mano nel covo di serpenti velenosi. Non agiranno più iniquamente né saccheggeranno in tutto il mio santo monte, perché la saggezza del Signore riempirà il paese come le acque ricoprono il mare. In quel giorno la radice di Iesse si leverà a vessillo per i popoli, le genti la cercheranno con ansia, la sua dimora sarà gloriosa. In quel giorno il Signore stenderà di nuovo la mano per riscattare il resto del suo popolo superstite dall'Assiria e dall'Egitto, da Patròs, dall'Etiopia e dall'Elam, da Sènnaar e da Amat e dalle isole del mare”. </w:t>
      </w:r>
    </w:p>
    <w:p w14:paraId="68BE7C7D" w14:textId="77777777" w:rsidR="00A572A5" w:rsidRDefault="002C7A5A" w:rsidP="002C7A5A">
      <w:pPr>
        <w:spacing w:after="120"/>
        <w:jc w:val="both"/>
        <w:rPr>
          <w:rFonts w:ascii="Arial" w:hAnsi="Arial"/>
          <w:bCs/>
          <w:sz w:val="24"/>
        </w:rPr>
      </w:pPr>
      <w:r w:rsidRPr="00E304EB">
        <w:rPr>
          <w:rFonts w:ascii="Arial" w:hAnsi="Arial"/>
          <w:bCs/>
          <w:sz w:val="24"/>
        </w:rPr>
        <w:t xml:space="preserve">Ancora sull’opera di pace: </w:t>
      </w:r>
    </w:p>
    <w:p w14:paraId="582D8C70" w14:textId="515C9B4B"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“Egli alzerà un vessillo per le nazioni e raccoglierà gli espulsi di Israele; radunerà i dispersi di Giuda dai quattro angoli della terra. Cesserà la gelosia di Efraim e gli avversari di Giuda saranno sterminati; Efraim non invidierà più Giuda e Giuda non osteggerà più Efraim. Voleranno verso occidente contro i Filistei, saccheggeranno insieme le tribù dell'oriente, stenderanno le mani su Edom e su Moab e gli Ammoniti saranno loro sudditi. Il Signore prosciugherà il golfo del mare d'Egitto e stenderà la mano contro il fiume con la potenza del suo soffio, e lo dividerà in sette bracci così che si possa attraversare con i sandali. Si formerà una strada per il resto del suo popolo che sarà superstite dall'Assiria, come ce ne fu una per Israele quando uscì dal paese d'Egitto”. </w:t>
      </w:r>
    </w:p>
    <w:p w14:paraId="0CCB17C2" w14:textId="77777777" w:rsidR="00A572A5" w:rsidRDefault="002C7A5A" w:rsidP="002C7A5A">
      <w:pPr>
        <w:spacing w:after="120"/>
        <w:jc w:val="both"/>
        <w:rPr>
          <w:rFonts w:ascii="Arial" w:hAnsi="Arial"/>
          <w:bCs/>
          <w:sz w:val="24"/>
        </w:rPr>
      </w:pPr>
      <w:r w:rsidRPr="00E304EB">
        <w:rPr>
          <w:rFonts w:ascii="Arial" w:hAnsi="Arial"/>
          <w:bCs/>
          <w:sz w:val="24"/>
        </w:rPr>
        <w:t xml:space="preserve">Vangelo secondo Giovanni 1,19: </w:t>
      </w:r>
    </w:p>
    <w:p w14:paraId="66718006" w14:textId="6EBABBFF" w:rsidR="002C7A5A" w:rsidRPr="00A572A5" w:rsidRDefault="002C7A5A" w:rsidP="002C7A5A">
      <w:pPr>
        <w:spacing w:after="120"/>
        <w:jc w:val="both"/>
        <w:rPr>
          <w:rFonts w:ascii="Arial" w:hAnsi="Arial"/>
          <w:position w:val="2"/>
          <w:sz w:val="24"/>
          <w:vertAlign w:val="superscript"/>
        </w:rPr>
      </w:pPr>
      <w:r w:rsidRPr="00A572A5">
        <w:rPr>
          <w:rFonts w:ascii="Arial" w:hAnsi="Arial"/>
          <w:position w:val="2"/>
          <w:sz w:val="24"/>
          <w:vertAlign w:val="superscript"/>
        </w:rPr>
        <w:t xml:space="preserve">“E questa è la testimonianza di Giovanni, quando i Giudei gli inviarono da Gerusalemme sacerdoti e leviti a interrogarlo: &lt;&lt;Chi sei tu?&gt;&gt;. Egli confessò e non negò, e confessò: &lt;&lt;Io non sono il Cristo&gt;&gt;. Allora gli chiesero: &lt;&lt;Che cosa dunque? Sei Elia?&gt;&gt;. Rispose: &lt;&lt;Non lo sono&gt;&gt;. &lt;&lt;Sei tu il profeta?&gt;&gt;. Rispose: &lt;&lt;No&gt;&gt;. Gli dissero dunque: &lt;&lt;Chi sei? Perché possiamo dare una risposta a coloro che ci hanno mandato. Che cosa dici di te stesso?&gt;&gt;. Rispose: &lt;&lt;Io sono voce di uno che grida nel deserto: Preparate la via del Signore, come disse il profeta Isaia&gt;&gt;. Essi erano stati mandati da parte dei farisei. Lo interrogarono e gli dissero: &lt;&lt;Perché dunque battezzi se tu non sei il Cristo, né Elia, né il profeta?&gt;&gt;. Giovanni rispose loro: &lt;&lt;Io battezzo con acqua, ma in mezzo a voi sta uno che voi non conoscete, uno che viene dopo di me, al quale io non son degno di sciogliere il legaccio del sandalo&gt;&gt;. Questo avvenne in Betània, al di là del Giordano, dove Giovanni stava battezzando. Il giorno dopo, Giovanni vedendo Gesù venire verso di lui disse: &lt;&lt;Ecco l'agnello di Dio, ecco colui che toglie il peccato del mondo! Ecco colui del quale io dissi: Dopo di me viene un uomo che mi è passato avanti, perché era prima di me. Io non lo conoscevo, ma sono venuto a battezzare con acqua perché egli fosse fatto conoscere a Israele&gt;&gt;. Giovanni rese testimonianza dicendo: &lt;&lt;Ho visto lo Spirito scendere come una colomba dal cielo </w:t>
      </w:r>
      <w:r w:rsidRPr="00A572A5">
        <w:rPr>
          <w:rFonts w:ascii="Arial" w:hAnsi="Arial"/>
          <w:position w:val="2"/>
          <w:sz w:val="24"/>
          <w:vertAlign w:val="superscript"/>
        </w:rPr>
        <w:lastRenderedPageBreak/>
        <w:t xml:space="preserve">e posarsi su di lui. Io non lo conoscevo, ma chi mi ha inviato a battezzare con acqua mi aveva detto: L'uomo sul quale vedrai scendere e rimanere lo Spirito è colui che battezza in Spirito Santo. E io ho visto e ho reso testimonianza che questi è il Figlio di Dio&gt;&gt;. </w:t>
      </w:r>
    </w:p>
    <w:p w14:paraId="4A2CA537" w14:textId="77777777" w:rsidR="00A572A5" w:rsidRDefault="002C7A5A" w:rsidP="002C7A5A">
      <w:pPr>
        <w:spacing w:after="120"/>
        <w:jc w:val="both"/>
        <w:rPr>
          <w:rFonts w:ascii="Arial" w:hAnsi="Arial"/>
          <w:bCs/>
          <w:sz w:val="24"/>
        </w:rPr>
      </w:pPr>
      <w:r w:rsidRPr="00E304EB">
        <w:rPr>
          <w:rFonts w:ascii="Arial" w:hAnsi="Arial"/>
          <w:bCs/>
          <w:sz w:val="24"/>
        </w:rPr>
        <w:t>Il Messia è l’uomo della pace, il “servo” della pace: pace dell’uomo con Dio, pace dell’uomo con gli uomini.</w:t>
      </w:r>
      <w:r w:rsidR="00E82BBD" w:rsidRPr="00E304EB">
        <w:rPr>
          <w:rFonts w:ascii="Arial" w:hAnsi="Arial"/>
          <w:bCs/>
          <w:sz w:val="24"/>
        </w:rPr>
        <w:t xml:space="preserve"> </w:t>
      </w:r>
      <w:r w:rsidRPr="00E304EB">
        <w:rPr>
          <w:rFonts w:ascii="Arial" w:hAnsi="Arial"/>
          <w:bCs/>
          <w:sz w:val="24"/>
        </w:rPr>
        <w:t>Questa è la prima manifestazione: il Padre risponde e manda su di Lui il suo Santo Spirito.</w:t>
      </w:r>
      <w:r w:rsidR="00E82BBD" w:rsidRPr="00E304EB">
        <w:rPr>
          <w:rFonts w:ascii="Arial" w:hAnsi="Arial"/>
          <w:bCs/>
          <w:sz w:val="24"/>
        </w:rPr>
        <w:t xml:space="preserve"> </w:t>
      </w:r>
      <w:r w:rsidRPr="00E304EB">
        <w:rPr>
          <w:rFonts w:ascii="Arial" w:hAnsi="Arial"/>
          <w:bCs/>
          <w:sz w:val="24"/>
        </w:rPr>
        <w:t xml:space="preserve">La seconda manifestazione è così descritta: </w:t>
      </w:r>
    </w:p>
    <w:p w14:paraId="6079704A" w14:textId="0CFFBE1A"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 vi fu una voce dal cielo: “Tu sei il mio figlio prediletto, in te mi sono compiaciuto”. </w:t>
      </w:r>
    </w:p>
    <w:p w14:paraId="51781684" w14:textId="646A07A8" w:rsidR="002C7A5A" w:rsidRPr="00E304EB" w:rsidRDefault="002C7A5A" w:rsidP="00E82BBD">
      <w:pPr>
        <w:spacing w:after="120"/>
        <w:jc w:val="both"/>
        <w:rPr>
          <w:rFonts w:ascii="Arial" w:hAnsi="Arial"/>
          <w:bCs/>
          <w:sz w:val="24"/>
        </w:rPr>
      </w:pPr>
      <w:r w:rsidRPr="00E304EB">
        <w:rPr>
          <w:rFonts w:ascii="Arial" w:hAnsi="Arial"/>
          <w:bCs/>
          <w:sz w:val="24"/>
        </w:rPr>
        <w:t>Da notare in questa seconda manifestazione:</w:t>
      </w:r>
      <w:r w:rsidR="00E82BBD" w:rsidRPr="00E304EB">
        <w:rPr>
          <w:rFonts w:ascii="Arial" w:hAnsi="Arial"/>
          <w:bCs/>
          <w:sz w:val="24"/>
        </w:rPr>
        <w:t xml:space="preserve"> </w:t>
      </w:r>
      <w:r w:rsidRPr="00E304EB">
        <w:rPr>
          <w:rFonts w:ascii="Arial" w:hAnsi="Arial"/>
          <w:bCs/>
          <w:sz w:val="24"/>
        </w:rPr>
        <w:t>il passaggio da “servo” a “figlio”. Il Messia di Dio non è semplicemente un uomo, è il Figlio prediletto del Padre. La figliolanza di Cristo non è morale, non è per creazione, è per generazione eterna. Cristo Gesù è dal Padre per generazione. La divinità appartiene a Cristo per natura. Lui è naturalmente Dio. Naturalmente è figlio di Dio. Tutti gli altri sono figli di Dio o per creazione (figliolanza di opera), o per adozione (generazione spirituale)</w:t>
      </w:r>
      <w:r w:rsidR="008847C7" w:rsidRPr="00E304EB">
        <w:rPr>
          <w:rFonts w:ascii="Arial" w:hAnsi="Arial"/>
          <w:bCs/>
          <w:sz w:val="24"/>
        </w:rPr>
        <w:t xml:space="preserve">. </w:t>
      </w:r>
      <w:r w:rsidRPr="00E304EB">
        <w:rPr>
          <w:rFonts w:ascii="Arial" w:hAnsi="Arial"/>
          <w:bCs/>
          <w:sz w:val="24"/>
        </w:rPr>
        <w:t xml:space="preserve">Gesù è il Figlio prediletto del Padre. Il Padre ama Cristo Gesù. In Cristo, per Cristo, con Cristo ama ogni altro uomo. </w:t>
      </w:r>
    </w:p>
    <w:p w14:paraId="5B611327" w14:textId="244D90E8" w:rsidR="002C7A5A" w:rsidRPr="00E304EB" w:rsidRDefault="002C7A5A" w:rsidP="00E82BBD">
      <w:pPr>
        <w:spacing w:after="120"/>
        <w:jc w:val="both"/>
        <w:rPr>
          <w:rFonts w:ascii="Arial" w:hAnsi="Arial"/>
          <w:bCs/>
          <w:sz w:val="24"/>
        </w:rPr>
      </w:pPr>
      <w:r w:rsidRPr="00E304EB">
        <w:rPr>
          <w:rFonts w:ascii="Arial" w:hAnsi="Arial"/>
          <w:bCs/>
          <w:sz w:val="24"/>
        </w:rPr>
        <w:t>Il Padre si è compiaciuto di Cristo per il dono della sua volontà umana, oltre che divina. La volontà divina Cristo l’ha data al Padre per sempre nell’eternità. È il suo dono d’amore. Si può leggere in tal senso il salmo 39: “Ecco, io vengo, o Padre, per fare la tua volontà”.</w:t>
      </w:r>
      <w:r w:rsidR="00E82BBD" w:rsidRPr="00E304EB">
        <w:rPr>
          <w:rFonts w:ascii="Arial" w:hAnsi="Arial"/>
          <w:bCs/>
          <w:sz w:val="24"/>
        </w:rPr>
        <w:t xml:space="preserve"> </w:t>
      </w:r>
      <w:r w:rsidRPr="00E304EB">
        <w:rPr>
          <w:rFonts w:ascii="Arial" w:hAnsi="Arial"/>
          <w:bCs/>
          <w:sz w:val="24"/>
        </w:rPr>
        <w:t>La volontà umana di amore e di obbedienza Gesù l’ha data fin dalla più tenera fanciullezza. A dodici anni questo insegna a Maria e a Giuseppe: “Non sapevate che io debbo occuparmi delle cose del Padre mio?”.</w:t>
      </w:r>
    </w:p>
    <w:p w14:paraId="2BF14922" w14:textId="7480A75A" w:rsidR="002C7A5A" w:rsidRPr="00E304EB" w:rsidRDefault="002C7A5A" w:rsidP="002C7A5A">
      <w:pPr>
        <w:spacing w:after="120"/>
        <w:jc w:val="both"/>
        <w:rPr>
          <w:rFonts w:ascii="Arial" w:hAnsi="Arial"/>
          <w:bCs/>
          <w:sz w:val="24"/>
        </w:rPr>
      </w:pPr>
      <w:r w:rsidRPr="00E304EB">
        <w:rPr>
          <w:rFonts w:ascii="Arial" w:hAnsi="Arial"/>
          <w:bCs/>
          <w:sz w:val="24"/>
        </w:rPr>
        <w:t>La volontà che è accoglienza del progetto messianico del Padre egli pubblicamente gliel’ha donata tutta, per intero, per sempre al Battesimo nel Fiume Giordano</w:t>
      </w:r>
      <w:r w:rsidR="008847C7" w:rsidRPr="00E304EB">
        <w:rPr>
          <w:rFonts w:ascii="Arial" w:hAnsi="Arial"/>
          <w:bCs/>
          <w:sz w:val="24"/>
        </w:rPr>
        <w:t xml:space="preserve">. </w:t>
      </w:r>
      <w:r w:rsidRPr="00E304EB">
        <w:rPr>
          <w:rFonts w:ascii="Arial" w:hAnsi="Arial"/>
          <w:bCs/>
          <w:sz w:val="24"/>
        </w:rPr>
        <w:t>Dio si compiace di Cristo perché Cristo, come vero uomo, che l’unica volontà da amare, da servire, alla quale offrire interamente la vita è quella del Padre.</w:t>
      </w:r>
      <w:r w:rsidR="00E82BBD" w:rsidRPr="00E304EB">
        <w:rPr>
          <w:rFonts w:ascii="Arial" w:hAnsi="Arial"/>
          <w:bCs/>
          <w:sz w:val="24"/>
        </w:rPr>
        <w:t xml:space="preserve"> </w:t>
      </w:r>
      <w:r w:rsidRPr="00E304EB">
        <w:rPr>
          <w:rFonts w:ascii="Arial" w:hAnsi="Arial"/>
          <w:bCs/>
          <w:sz w:val="24"/>
        </w:rPr>
        <w:t>Tutto questo si dovrebbe verificare in noi quando recitiamo il Padre nostro: “Sia fatta la tua volontà, come in cielo, così in terra”.</w:t>
      </w:r>
      <w:r w:rsidR="00E82BBD" w:rsidRPr="00E304EB">
        <w:rPr>
          <w:rFonts w:ascii="Arial" w:hAnsi="Arial"/>
          <w:bCs/>
          <w:sz w:val="24"/>
        </w:rPr>
        <w:t xml:space="preserve"> </w:t>
      </w:r>
      <w:r w:rsidRPr="00E304EB">
        <w:rPr>
          <w:rFonts w:ascii="Arial" w:hAnsi="Arial"/>
          <w:bCs/>
          <w:sz w:val="24"/>
        </w:rPr>
        <w:t>Questa preghiera Cristo l’ha fatta con tutta l’intensità di sofferenza e di angoscia nell’orto degli ulivi, la sera della passione.</w:t>
      </w:r>
      <w:r w:rsidR="00E82BBD" w:rsidRPr="00E304EB">
        <w:rPr>
          <w:rFonts w:ascii="Arial" w:hAnsi="Arial"/>
          <w:bCs/>
          <w:sz w:val="24"/>
        </w:rPr>
        <w:t xml:space="preserve"> </w:t>
      </w:r>
      <w:r w:rsidRPr="00E304EB">
        <w:rPr>
          <w:rFonts w:ascii="Arial" w:hAnsi="Arial"/>
          <w:bCs/>
          <w:sz w:val="24"/>
        </w:rPr>
        <w:t>Domanda: qual è la nostra relazione, il nostro rapporto con la volontà del Padre?</w:t>
      </w:r>
    </w:p>
    <w:p w14:paraId="0517F9BD" w14:textId="561E06DC" w:rsidR="002C7A5A" w:rsidRPr="00E304EB" w:rsidRDefault="002C7A5A" w:rsidP="002C7A5A">
      <w:pPr>
        <w:spacing w:after="120"/>
        <w:jc w:val="both"/>
        <w:rPr>
          <w:rFonts w:ascii="Arial" w:hAnsi="Arial"/>
          <w:bCs/>
          <w:sz w:val="24"/>
        </w:rPr>
      </w:pPr>
      <w:r w:rsidRPr="00E304EB">
        <w:rPr>
          <w:rFonts w:ascii="Arial" w:hAnsi="Arial"/>
          <w:bCs/>
          <w:sz w:val="24"/>
        </w:rPr>
        <w:t xml:space="preserve">Ulteriori osservazioni circa la consacrazione messianica di Gesù: </w:t>
      </w:r>
      <w:r w:rsidR="00E82BBD" w:rsidRPr="00E304EB">
        <w:rPr>
          <w:rFonts w:ascii="Arial" w:hAnsi="Arial"/>
          <w:bCs/>
          <w:sz w:val="24"/>
        </w:rPr>
        <w:t xml:space="preserve"> </w:t>
      </w:r>
      <w:r w:rsidRPr="00E304EB">
        <w:rPr>
          <w:rFonts w:ascii="Arial" w:hAnsi="Arial"/>
          <w:bCs/>
          <w:sz w:val="24"/>
        </w:rPr>
        <w:t>Nel momento della consacrazione messianica Dio si manifesta nel suo mistero di Trinità: Il Padre manda lo Spirito Santo che si posa sul suo Figlio prediletto.</w:t>
      </w:r>
      <w:r w:rsidR="00E82BBD" w:rsidRPr="00E304EB">
        <w:rPr>
          <w:rFonts w:ascii="Arial" w:hAnsi="Arial"/>
          <w:bCs/>
          <w:sz w:val="24"/>
        </w:rPr>
        <w:t xml:space="preserve"> </w:t>
      </w:r>
      <w:r w:rsidRPr="00E304EB">
        <w:rPr>
          <w:rFonts w:ascii="Arial" w:hAnsi="Arial"/>
          <w:bCs/>
          <w:sz w:val="24"/>
        </w:rPr>
        <w:t>Lo Spirito Santo è dato perché muova Cristo Gesù sempre secondo la volontà del Padre.</w:t>
      </w:r>
      <w:r w:rsidR="00E82BBD" w:rsidRPr="00E304EB">
        <w:rPr>
          <w:rFonts w:ascii="Arial" w:hAnsi="Arial"/>
          <w:bCs/>
          <w:sz w:val="24"/>
        </w:rPr>
        <w:t xml:space="preserve"> </w:t>
      </w:r>
      <w:r w:rsidRPr="00E304EB">
        <w:rPr>
          <w:rFonts w:ascii="Arial" w:hAnsi="Arial"/>
          <w:bCs/>
          <w:sz w:val="24"/>
        </w:rPr>
        <w:t>Lo Spirito Santo è lo Spirito della comunione. La comunione tra il Padre e il Figlio è nel compimento della volontà del Padre da parte del Figlio e del dono della volontà del Padre al Figlio.</w:t>
      </w:r>
      <w:r w:rsidR="00E82BBD" w:rsidRPr="00E304EB">
        <w:rPr>
          <w:rFonts w:ascii="Arial" w:hAnsi="Arial"/>
          <w:bCs/>
          <w:sz w:val="24"/>
        </w:rPr>
        <w:t xml:space="preserve"> </w:t>
      </w:r>
      <w:r w:rsidRPr="00E304EB">
        <w:rPr>
          <w:rFonts w:ascii="Arial" w:hAnsi="Arial"/>
          <w:bCs/>
          <w:sz w:val="24"/>
        </w:rPr>
        <w:t>Nello Spirito Santo il Figlio dona la volontà al Padre, il Padre dona la volontà al Figlio. Il Figlio gliela dona realizzando la volontà del Padre. Il Padre gliela dona, manifestandogli ciò che dovrà dire ed operare.</w:t>
      </w:r>
    </w:p>
    <w:p w14:paraId="09A17E19" w14:textId="6FD4F0AE" w:rsidR="002C7A5A" w:rsidRPr="00E304EB" w:rsidRDefault="002C7A5A" w:rsidP="002C7A5A">
      <w:pPr>
        <w:spacing w:after="120"/>
        <w:jc w:val="both"/>
        <w:rPr>
          <w:rFonts w:ascii="Arial" w:hAnsi="Arial"/>
          <w:bCs/>
          <w:sz w:val="24"/>
        </w:rPr>
      </w:pPr>
      <w:r w:rsidRPr="00E304EB">
        <w:rPr>
          <w:rFonts w:ascii="Arial" w:hAnsi="Arial"/>
          <w:bCs/>
          <w:sz w:val="24"/>
        </w:rPr>
        <w:t>Comprendiamo la parola di Cristo secondo il capitolo 4 del Vangelo secondo Giovanni: “Mio cibo è fare la volontà del Padre e compiere la sua opera”</w:t>
      </w:r>
      <w:r w:rsidR="008847C7" w:rsidRPr="00E304EB">
        <w:rPr>
          <w:rFonts w:ascii="Arial" w:hAnsi="Arial"/>
          <w:bCs/>
          <w:sz w:val="24"/>
        </w:rPr>
        <w:t xml:space="preserve">. </w:t>
      </w:r>
      <w:r w:rsidRPr="00E304EB">
        <w:rPr>
          <w:rFonts w:ascii="Arial" w:hAnsi="Arial"/>
          <w:bCs/>
          <w:sz w:val="24"/>
        </w:rPr>
        <w:t>Lo Spirito dona a Cristo la volontà del Padre. Lo Spirito dona a Cristo la fortezza del compiere la volontà del Padre.</w:t>
      </w:r>
      <w:r w:rsidR="00E82BBD" w:rsidRPr="00E304EB">
        <w:rPr>
          <w:rFonts w:ascii="Arial" w:hAnsi="Arial"/>
          <w:bCs/>
          <w:sz w:val="24"/>
        </w:rPr>
        <w:t xml:space="preserve"> </w:t>
      </w:r>
    </w:p>
    <w:p w14:paraId="136F3544" w14:textId="77777777" w:rsidR="002C7A5A" w:rsidRPr="00E304EB" w:rsidRDefault="002C7A5A" w:rsidP="002C7A5A">
      <w:pPr>
        <w:spacing w:after="120"/>
        <w:jc w:val="both"/>
        <w:rPr>
          <w:rFonts w:ascii="Arial" w:hAnsi="Arial"/>
          <w:bCs/>
          <w:sz w:val="24"/>
        </w:rPr>
      </w:pPr>
      <w:r w:rsidRPr="00E304EB">
        <w:rPr>
          <w:rFonts w:ascii="Arial" w:hAnsi="Arial"/>
          <w:bCs/>
          <w:sz w:val="24"/>
        </w:rPr>
        <w:lastRenderedPageBreak/>
        <w:t xml:space="preserve">Suggerimento: sarebbe assai fruttuoso rileggere i doni dello Spirito Santo che si ricevono nella cresima in relazione alla conoscenza e al compimento della volontà del Padre. </w:t>
      </w:r>
    </w:p>
    <w:p w14:paraId="3E8054F6" w14:textId="53AFE2CF" w:rsidR="002C7A5A" w:rsidRPr="00E304EB" w:rsidRDefault="002C7A5A" w:rsidP="002C7A5A">
      <w:pPr>
        <w:spacing w:after="120"/>
        <w:jc w:val="both"/>
        <w:rPr>
          <w:rFonts w:ascii="Arial" w:hAnsi="Arial"/>
          <w:bCs/>
          <w:sz w:val="24"/>
        </w:rPr>
      </w:pPr>
      <w:r w:rsidRPr="00E304EB">
        <w:rPr>
          <w:rFonts w:ascii="Arial" w:hAnsi="Arial"/>
          <w:bCs/>
          <w:sz w:val="24"/>
        </w:rPr>
        <w:t>Breve nota teologica: nessuno pensi che lo Spirito di Dio possa operare su di lui, se come Gesù, non ci si mette in preghiera e non si offre realmente la propria volontà al Padre perché sia Lui il Signore della nostra volontà</w:t>
      </w:r>
      <w:r w:rsidR="008847C7" w:rsidRPr="00E304EB">
        <w:rPr>
          <w:rFonts w:ascii="Arial" w:hAnsi="Arial"/>
          <w:bCs/>
          <w:sz w:val="24"/>
        </w:rPr>
        <w:t xml:space="preserve">. </w:t>
      </w:r>
      <w:r w:rsidRPr="00E304EB">
        <w:rPr>
          <w:rFonts w:ascii="Arial" w:hAnsi="Arial"/>
          <w:bCs/>
          <w:sz w:val="24"/>
        </w:rPr>
        <w:t>Dio non può muovere con il Suo Santo Spirito colui che ha già deciso come, quando, dove muoversi e perché muoversi.</w:t>
      </w:r>
    </w:p>
    <w:p w14:paraId="577AD582" w14:textId="48264468" w:rsidR="002C7A5A" w:rsidRPr="00E304EB" w:rsidRDefault="002C7A5A" w:rsidP="002C7A5A">
      <w:pPr>
        <w:spacing w:after="120"/>
        <w:jc w:val="both"/>
        <w:rPr>
          <w:rFonts w:ascii="Arial" w:hAnsi="Arial"/>
          <w:bCs/>
          <w:sz w:val="24"/>
        </w:rPr>
      </w:pPr>
      <w:r w:rsidRPr="00E304EB">
        <w:rPr>
          <w:rFonts w:ascii="Arial" w:hAnsi="Arial"/>
          <w:bCs/>
          <w:sz w:val="24"/>
        </w:rPr>
        <w:t>Domanda: la nostra pastorale è per mozione dello Spirito Santo, o per volontà dell’uomo? È Dio che decide cosa fare, o è l’uomo? È Dio che vuole un’opera, o è l’uomo?</w:t>
      </w:r>
      <w:r w:rsidR="00C745AE" w:rsidRPr="00E304EB">
        <w:rPr>
          <w:rFonts w:ascii="Arial" w:hAnsi="Arial"/>
          <w:bCs/>
          <w:sz w:val="24"/>
        </w:rPr>
        <w:t xml:space="preserve"> </w:t>
      </w:r>
      <w:r w:rsidRPr="00E304EB">
        <w:rPr>
          <w:rFonts w:ascii="Arial" w:hAnsi="Arial"/>
          <w:bCs/>
          <w:sz w:val="24"/>
        </w:rPr>
        <w:t>Chi risolve secondo verità questa questione, risolve il problema della propria salvezza e della salvezza dei suoi fratelli.</w:t>
      </w:r>
      <w:r w:rsidR="00C745AE" w:rsidRPr="00E304EB">
        <w:rPr>
          <w:rFonts w:ascii="Arial" w:hAnsi="Arial"/>
          <w:bCs/>
          <w:sz w:val="24"/>
        </w:rPr>
        <w:t xml:space="preserve"> </w:t>
      </w:r>
      <w:r w:rsidRPr="00E304EB">
        <w:rPr>
          <w:rFonts w:ascii="Arial" w:hAnsi="Arial"/>
          <w:bCs/>
          <w:sz w:val="24"/>
        </w:rPr>
        <w:t>Altre considerazioni, riflessioni meditazioni le lascio alla vostra preghiera personale allo Spirito Santo e alla sua illuminazione e saggezza.</w:t>
      </w:r>
    </w:p>
    <w:p w14:paraId="113222B0" w14:textId="2C8BC977" w:rsidR="002C7A5A" w:rsidRPr="00E304EB" w:rsidRDefault="00C745AE" w:rsidP="00C745AE">
      <w:pPr>
        <w:spacing w:after="120"/>
        <w:jc w:val="both"/>
        <w:rPr>
          <w:rFonts w:ascii="Arial" w:hAnsi="Arial"/>
          <w:bCs/>
          <w:sz w:val="24"/>
        </w:rPr>
      </w:pPr>
      <w:r w:rsidRPr="00E304EB">
        <w:rPr>
          <w:rFonts w:ascii="Arial" w:hAnsi="Arial"/>
          <w:bCs/>
          <w:sz w:val="24"/>
        </w:rPr>
        <w:t xml:space="preserve">Sulla </w:t>
      </w:r>
      <w:r w:rsidR="002C7A5A" w:rsidRPr="00E304EB">
        <w:rPr>
          <w:rFonts w:ascii="Arial" w:hAnsi="Arial"/>
          <w:bCs/>
          <w:sz w:val="24"/>
        </w:rPr>
        <w:t xml:space="preserve">genealogia di Gesù </w:t>
      </w:r>
      <w:r w:rsidRPr="00E304EB">
        <w:rPr>
          <w:rFonts w:ascii="Arial" w:hAnsi="Arial"/>
          <w:bCs/>
          <w:sz w:val="24"/>
        </w:rPr>
        <w:t xml:space="preserve">alcune </w:t>
      </w:r>
      <w:r w:rsidR="002C7A5A" w:rsidRPr="00E304EB">
        <w:rPr>
          <w:rFonts w:ascii="Arial" w:hAnsi="Arial"/>
          <w:bCs/>
          <w:sz w:val="24"/>
        </w:rPr>
        <w:t>brevi osservazioni:</w:t>
      </w:r>
      <w:r w:rsidRPr="00E304EB">
        <w:rPr>
          <w:rFonts w:ascii="Arial" w:hAnsi="Arial"/>
          <w:bCs/>
          <w:sz w:val="24"/>
        </w:rPr>
        <w:t xml:space="preserve"> </w:t>
      </w:r>
      <w:r w:rsidR="002C7A5A" w:rsidRPr="00E304EB">
        <w:rPr>
          <w:rFonts w:ascii="Arial" w:hAnsi="Arial"/>
          <w:bCs/>
          <w:sz w:val="24"/>
        </w:rPr>
        <w:t>Viene precisata l’età di Cristo all’inizio del suo ministero: “aveva circa trent’anni”.</w:t>
      </w:r>
      <w:r w:rsidRPr="00E304EB">
        <w:rPr>
          <w:rFonts w:ascii="Arial" w:hAnsi="Arial"/>
          <w:bCs/>
          <w:sz w:val="24"/>
        </w:rPr>
        <w:t xml:space="preserve"> </w:t>
      </w:r>
      <w:r w:rsidR="002C7A5A" w:rsidRPr="00E304EB">
        <w:rPr>
          <w:rFonts w:ascii="Arial" w:hAnsi="Arial"/>
          <w:bCs/>
          <w:sz w:val="24"/>
        </w:rPr>
        <w:t>Poiché sappiamo di certo che Cristo Gesù svolse il suo ministero per circa tre anni: la sua morte è avvenuta a circa trentatré anni</w:t>
      </w:r>
      <w:r w:rsidR="008847C7" w:rsidRPr="00E304EB">
        <w:rPr>
          <w:rFonts w:ascii="Arial" w:hAnsi="Arial"/>
          <w:bCs/>
          <w:sz w:val="24"/>
        </w:rPr>
        <w:t xml:space="preserve">. </w:t>
      </w:r>
      <w:r w:rsidR="002C7A5A" w:rsidRPr="00E304EB">
        <w:rPr>
          <w:rFonts w:ascii="Arial" w:hAnsi="Arial"/>
          <w:bCs/>
          <w:sz w:val="24"/>
        </w:rPr>
        <w:t>Da qui i 33 anni di Cristo sulla nostra terra secondo la Tradizione.</w:t>
      </w:r>
      <w:r w:rsidRPr="00E304EB">
        <w:rPr>
          <w:rFonts w:ascii="Arial" w:hAnsi="Arial"/>
          <w:bCs/>
          <w:sz w:val="24"/>
        </w:rPr>
        <w:t xml:space="preserve"> </w:t>
      </w:r>
      <w:r w:rsidR="002C7A5A" w:rsidRPr="00E304EB">
        <w:rPr>
          <w:rFonts w:ascii="Arial" w:hAnsi="Arial"/>
          <w:bCs/>
          <w:sz w:val="24"/>
        </w:rPr>
        <w:t>Gesù non è figlio di Giuseppe. Si credeva fosse di Giuseppe. Gesù è da Maria Vergine per opera dello Spirito Santo.</w:t>
      </w:r>
      <w:r w:rsidRPr="00E304EB">
        <w:rPr>
          <w:rFonts w:ascii="Arial" w:hAnsi="Arial"/>
          <w:bCs/>
          <w:sz w:val="24"/>
        </w:rPr>
        <w:t xml:space="preserve"> </w:t>
      </w:r>
      <w:r w:rsidR="002C7A5A" w:rsidRPr="00E304EB">
        <w:rPr>
          <w:rFonts w:ascii="Arial" w:hAnsi="Arial"/>
          <w:bCs/>
          <w:sz w:val="24"/>
        </w:rPr>
        <w:t>Giuseppe dona a Cristo Gesù la discendenza legale.</w:t>
      </w:r>
    </w:p>
    <w:p w14:paraId="09561DC1" w14:textId="6DF7D3E1" w:rsidR="002C7A5A" w:rsidRPr="00E304EB" w:rsidRDefault="002C7A5A" w:rsidP="00C745AE">
      <w:pPr>
        <w:spacing w:after="120"/>
        <w:jc w:val="both"/>
        <w:rPr>
          <w:rFonts w:ascii="Arial" w:hAnsi="Arial"/>
          <w:bCs/>
          <w:sz w:val="24"/>
        </w:rPr>
      </w:pPr>
      <w:r w:rsidRPr="00E304EB">
        <w:rPr>
          <w:rFonts w:ascii="Arial" w:hAnsi="Arial"/>
          <w:bCs/>
          <w:sz w:val="24"/>
        </w:rPr>
        <w:t>Vengono omesse le donne (in Matteo: quattro – peccato e sangue non di Abramo) nella genealogia di Gesù.</w:t>
      </w:r>
      <w:r w:rsidR="00C745AE" w:rsidRPr="00E304EB">
        <w:rPr>
          <w:rFonts w:ascii="Arial" w:hAnsi="Arial"/>
          <w:bCs/>
          <w:sz w:val="24"/>
        </w:rPr>
        <w:t xml:space="preserve"> </w:t>
      </w:r>
      <w:r w:rsidRPr="00E304EB">
        <w:rPr>
          <w:rFonts w:ascii="Arial" w:hAnsi="Arial"/>
          <w:bCs/>
          <w:sz w:val="24"/>
        </w:rPr>
        <w:t>Il Motivo è assai semplice.</w:t>
      </w:r>
      <w:r w:rsidR="00C745AE" w:rsidRPr="00E304EB">
        <w:rPr>
          <w:rFonts w:ascii="Arial" w:hAnsi="Arial"/>
          <w:bCs/>
          <w:sz w:val="24"/>
        </w:rPr>
        <w:t xml:space="preserve"> </w:t>
      </w:r>
      <w:r w:rsidRPr="00E304EB">
        <w:rPr>
          <w:rFonts w:ascii="Arial" w:hAnsi="Arial"/>
          <w:bCs/>
          <w:sz w:val="24"/>
        </w:rPr>
        <w:t>Gesù non è il Salvatore di Israele soltanto. È il Salvatore dell’uomo.</w:t>
      </w:r>
      <w:r w:rsidR="00C745AE" w:rsidRPr="00E304EB">
        <w:rPr>
          <w:rFonts w:ascii="Arial" w:hAnsi="Arial"/>
          <w:bCs/>
          <w:sz w:val="24"/>
        </w:rPr>
        <w:t xml:space="preserve"> </w:t>
      </w:r>
      <w:r w:rsidRPr="00E304EB">
        <w:rPr>
          <w:rFonts w:ascii="Arial" w:hAnsi="Arial"/>
          <w:bCs/>
          <w:sz w:val="24"/>
        </w:rPr>
        <w:t>Gesù è di ogni uomo.</w:t>
      </w:r>
      <w:r w:rsidR="00C745AE" w:rsidRPr="00E304EB">
        <w:rPr>
          <w:rFonts w:ascii="Arial" w:hAnsi="Arial"/>
          <w:bCs/>
          <w:sz w:val="24"/>
        </w:rPr>
        <w:t xml:space="preserve"> </w:t>
      </w:r>
      <w:r w:rsidRPr="00E304EB">
        <w:rPr>
          <w:rFonts w:ascii="Arial" w:hAnsi="Arial"/>
          <w:bCs/>
          <w:sz w:val="24"/>
        </w:rPr>
        <w:t>È da Dio come vero Dio.</w:t>
      </w:r>
      <w:r w:rsidR="00C745AE" w:rsidRPr="00E304EB">
        <w:rPr>
          <w:rFonts w:ascii="Arial" w:hAnsi="Arial"/>
          <w:bCs/>
          <w:sz w:val="24"/>
        </w:rPr>
        <w:t xml:space="preserve"> </w:t>
      </w:r>
      <w:r w:rsidRPr="00E304EB">
        <w:rPr>
          <w:rFonts w:ascii="Arial" w:hAnsi="Arial"/>
          <w:bCs/>
          <w:sz w:val="24"/>
        </w:rPr>
        <w:t>È da Dio come vero uomo.</w:t>
      </w:r>
      <w:r w:rsidR="00C745AE" w:rsidRPr="00E304EB">
        <w:rPr>
          <w:rFonts w:ascii="Arial" w:hAnsi="Arial"/>
          <w:bCs/>
          <w:sz w:val="24"/>
        </w:rPr>
        <w:t xml:space="preserve"> </w:t>
      </w:r>
      <w:r w:rsidRPr="00E304EB">
        <w:rPr>
          <w:rFonts w:ascii="Arial" w:hAnsi="Arial"/>
          <w:bCs/>
          <w:sz w:val="24"/>
        </w:rPr>
        <w:t>La genealogia infatti non inizia con Abramo. Inizia con Dio.</w:t>
      </w:r>
      <w:r w:rsidR="00C745AE" w:rsidRPr="00E304EB">
        <w:rPr>
          <w:rFonts w:ascii="Arial" w:hAnsi="Arial"/>
          <w:bCs/>
          <w:sz w:val="24"/>
        </w:rPr>
        <w:t xml:space="preserve"> </w:t>
      </w:r>
      <w:r w:rsidRPr="00E304EB">
        <w:rPr>
          <w:rFonts w:ascii="Arial" w:hAnsi="Arial"/>
          <w:bCs/>
          <w:sz w:val="24"/>
        </w:rPr>
        <w:t>Gesù è Figlio di Dio, figlio di Adamo, figlio di Set, figlio di Enos ecc.</w:t>
      </w:r>
    </w:p>
    <w:p w14:paraId="1485D135" w14:textId="52A8AD35" w:rsidR="002C7A5A" w:rsidRPr="00E304EB" w:rsidRDefault="00C745AE" w:rsidP="002C7A5A">
      <w:pPr>
        <w:spacing w:after="120"/>
        <w:jc w:val="both"/>
        <w:rPr>
          <w:rFonts w:ascii="Arial" w:hAnsi="Arial"/>
          <w:bCs/>
          <w:sz w:val="24"/>
        </w:rPr>
      </w:pPr>
      <w:r w:rsidRPr="00E304EB">
        <w:rPr>
          <w:rFonts w:ascii="Arial" w:hAnsi="Arial"/>
          <w:bCs/>
          <w:sz w:val="24"/>
        </w:rPr>
        <w:t>P</w:t>
      </w:r>
      <w:r w:rsidR="002C7A5A" w:rsidRPr="00E304EB">
        <w:rPr>
          <w:rFonts w:ascii="Arial" w:hAnsi="Arial"/>
          <w:bCs/>
          <w:sz w:val="24"/>
        </w:rPr>
        <w:t>rima della promessa ad Abramo, prima della promessa ad Eva (protovangelo: porrò inimicizia ecc.), prima dello stesso Adamo e della stessa Eva, Gesù è voluto da Dio Padre come il Salvatore dell’umanità.</w:t>
      </w:r>
      <w:r w:rsidRPr="00E304EB">
        <w:rPr>
          <w:rFonts w:ascii="Arial" w:hAnsi="Arial"/>
          <w:bCs/>
          <w:sz w:val="24"/>
        </w:rPr>
        <w:t xml:space="preserve"> </w:t>
      </w:r>
      <w:r w:rsidR="002C7A5A" w:rsidRPr="00E304EB">
        <w:rPr>
          <w:rFonts w:ascii="Arial" w:hAnsi="Arial"/>
          <w:bCs/>
          <w:sz w:val="24"/>
        </w:rPr>
        <w:t xml:space="preserve">È questo il mistero che Paolo annunzia, </w:t>
      </w:r>
      <w:r w:rsidR="00E304EB" w:rsidRPr="00E304EB">
        <w:rPr>
          <w:rFonts w:ascii="Arial" w:hAnsi="Arial"/>
          <w:bCs/>
          <w:sz w:val="24"/>
        </w:rPr>
        <w:t>nei</w:t>
      </w:r>
      <w:r w:rsidR="002C7A5A" w:rsidRPr="00E304EB">
        <w:rPr>
          <w:rFonts w:ascii="Arial" w:hAnsi="Arial"/>
          <w:bCs/>
          <w:sz w:val="24"/>
        </w:rPr>
        <w:t xml:space="preserve"> suoi due inni della Lettera agli Efesini e quella ai Colossesi.</w:t>
      </w:r>
      <w:r w:rsidRPr="00E304EB">
        <w:rPr>
          <w:rFonts w:ascii="Arial" w:hAnsi="Arial"/>
          <w:bCs/>
          <w:sz w:val="24"/>
        </w:rPr>
        <w:t xml:space="preserve"> </w:t>
      </w:r>
      <w:r w:rsidR="002C7A5A" w:rsidRPr="00E304EB">
        <w:rPr>
          <w:rFonts w:ascii="Arial" w:hAnsi="Arial"/>
          <w:bCs/>
          <w:sz w:val="24"/>
        </w:rPr>
        <w:t>(Chi ha la possibilità, può dare uno guardo dai commentari in suo possesso).</w:t>
      </w:r>
      <w:r w:rsidRPr="00E304EB">
        <w:rPr>
          <w:rFonts w:ascii="Arial" w:hAnsi="Arial"/>
          <w:bCs/>
          <w:sz w:val="24"/>
        </w:rPr>
        <w:t xml:space="preserve"> </w:t>
      </w:r>
      <w:r w:rsidR="002C7A5A" w:rsidRPr="00E304EB">
        <w:rPr>
          <w:rFonts w:ascii="Arial" w:hAnsi="Arial"/>
          <w:bCs/>
          <w:sz w:val="24"/>
        </w:rPr>
        <w:t>Gesù è il dono di Dio alla nostra storia di peccato, per ricondurre ogni storia nuovamente in Dio, nella sua verità, nella sua grazia, nel suo amore, nella sua pace.</w:t>
      </w:r>
    </w:p>
    <w:p w14:paraId="33921CB9" w14:textId="61630D7E" w:rsidR="002C7A5A" w:rsidRPr="00E304EB" w:rsidRDefault="002C7A5A" w:rsidP="00C745AE">
      <w:pPr>
        <w:spacing w:after="120"/>
        <w:jc w:val="both"/>
        <w:rPr>
          <w:rFonts w:ascii="Arial" w:hAnsi="Arial"/>
          <w:bCs/>
          <w:i/>
          <w:sz w:val="24"/>
        </w:rPr>
      </w:pPr>
      <w:bookmarkStart w:id="1169" w:name="_Toc173245623"/>
      <w:r w:rsidRPr="00E304EB">
        <w:rPr>
          <w:rFonts w:ascii="Arial" w:hAnsi="Arial"/>
          <w:bCs/>
          <w:color w:val="000000" w:themeColor="text1"/>
          <w:sz w:val="24"/>
        </w:rPr>
        <w:t>Indicazioni riassuntive</w:t>
      </w:r>
      <w:bookmarkEnd w:id="1169"/>
      <w:r w:rsidR="00C745AE" w:rsidRPr="00E304EB">
        <w:rPr>
          <w:rFonts w:ascii="Arial" w:hAnsi="Arial"/>
          <w:bCs/>
          <w:color w:val="000000" w:themeColor="text1"/>
          <w:sz w:val="24"/>
        </w:rPr>
        <w:t xml:space="preserve">. </w:t>
      </w:r>
      <w:r w:rsidRPr="00E304EB">
        <w:rPr>
          <w:rFonts w:ascii="Arial" w:hAnsi="Arial"/>
          <w:bCs/>
          <w:i/>
          <w:sz w:val="24"/>
        </w:rPr>
        <w:t>In questo numero di catechesi vi chiedo una particolare attenzione perché non si frapponga tema su tema senza approfondirne alcuno.</w:t>
      </w:r>
      <w:r w:rsidR="00C745AE" w:rsidRPr="00E304EB">
        <w:rPr>
          <w:rFonts w:ascii="Arial" w:hAnsi="Arial"/>
          <w:bCs/>
          <w:i/>
          <w:sz w:val="24"/>
        </w:rPr>
        <w:t xml:space="preserve"> </w:t>
      </w:r>
      <w:r w:rsidRPr="00E304EB">
        <w:rPr>
          <w:rFonts w:ascii="Arial" w:hAnsi="Arial"/>
          <w:bCs/>
          <w:i/>
          <w:sz w:val="24"/>
        </w:rPr>
        <w:t>È mio dovere indicarveli tutti, almeno quelli più essenziali. È vostra responsabilità scegliere con oculatezza di Spirito Santo, secondo il limite imposto da una catechesi di breve durata.</w:t>
      </w:r>
    </w:p>
    <w:p w14:paraId="67043F78" w14:textId="4E0803F5" w:rsidR="002C7A5A" w:rsidRPr="00E304EB" w:rsidRDefault="002C7A5A" w:rsidP="00C745AE">
      <w:pPr>
        <w:spacing w:after="120"/>
        <w:jc w:val="both"/>
        <w:rPr>
          <w:rFonts w:ascii="Arial" w:hAnsi="Arial"/>
          <w:bCs/>
          <w:sz w:val="24"/>
        </w:rPr>
      </w:pPr>
      <w:r w:rsidRPr="00E304EB">
        <w:rPr>
          <w:rFonts w:ascii="Arial" w:hAnsi="Arial"/>
          <w:bCs/>
          <w:sz w:val="24"/>
        </w:rPr>
        <w:t>C’è un tempo in cui la nostra missione deve finire, perché altri devono subentrare per svolgere la loro, perché ad altri il Signore vuole affidare un ministero.</w:t>
      </w:r>
      <w:r w:rsidR="00C745AE" w:rsidRPr="00E304EB">
        <w:rPr>
          <w:rFonts w:ascii="Arial" w:hAnsi="Arial"/>
          <w:bCs/>
          <w:sz w:val="24"/>
        </w:rPr>
        <w:t xml:space="preserve"> </w:t>
      </w:r>
      <w:r w:rsidRPr="00E304EB">
        <w:rPr>
          <w:rFonts w:ascii="Arial" w:hAnsi="Arial"/>
          <w:bCs/>
          <w:sz w:val="24"/>
        </w:rPr>
        <w:t>C’è una missione che dobbiamo assumerci, che Dio vuole che ci assumiamo. Dio la dona, se l’uomo lo vuole.</w:t>
      </w:r>
      <w:r w:rsidR="00C745AE" w:rsidRPr="00E304EB">
        <w:rPr>
          <w:rFonts w:ascii="Arial" w:hAnsi="Arial"/>
          <w:bCs/>
          <w:sz w:val="24"/>
        </w:rPr>
        <w:t xml:space="preserve"> </w:t>
      </w:r>
      <w:r w:rsidRPr="00E304EB">
        <w:rPr>
          <w:rFonts w:ascii="Arial" w:hAnsi="Arial"/>
          <w:bCs/>
          <w:sz w:val="24"/>
        </w:rPr>
        <w:t xml:space="preserve">Ogni missione si può compiere solo nel dono della volontà dell’uomo a Dio. Questo dono deve essere totale: tempo, modo, spazio, persone, </w:t>
      </w:r>
      <w:r w:rsidRPr="00E304EB">
        <w:rPr>
          <w:rFonts w:ascii="Arial" w:hAnsi="Arial"/>
          <w:bCs/>
          <w:sz w:val="24"/>
        </w:rPr>
        <w:lastRenderedPageBreak/>
        <w:t>luoghi, cose da fare, da dire, come fare, come dire: tutto deve essere fatto secondo la volontà di Dio.</w:t>
      </w:r>
    </w:p>
    <w:p w14:paraId="5EC045C9" w14:textId="4A54AEAC" w:rsidR="002C7A5A" w:rsidRPr="00E304EB" w:rsidRDefault="002C7A5A" w:rsidP="00C745AE">
      <w:pPr>
        <w:spacing w:after="120"/>
        <w:jc w:val="both"/>
        <w:rPr>
          <w:rFonts w:ascii="Arial" w:hAnsi="Arial"/>
          <w:bCs/>
          <w:sz w:val="24"/>
        </w:rPr>
      </w:pPr>
      <w:r w:rsidRPr="00E304EB">
        <w:rPr>
          <w:rFonts w:ascii="Arial" w:hAnsi="Arial"/>
          <w:bCs/>
          <w:sz w:val="24"/>
        </w:rPr>
        <w:t>La comunione con la Volontà di Dio è opera dello Spirito Santo che si posa su di noi.</w:t>
      </w:r>
      <w:r w:rsidR="00C745AE" w:rsidRPr="00E304EB">
        <w:rPr>
          <w:rFonts w:ascii="Arial" w:hAnsi="Arial"/>
          <w:bCs/>
          <w:sz w:val="24"/>
        </w:rPr>
        <w:t xml:space="preserve"> </w:t>
      </w:r>
      <w:r w:rsidRPr="00E304EB">
        <w:rPr>
          <w:rFonts w:ascii="Arial" w:hAnsi="Arial"/>
          <w:bCs/>
          <w:sz w:val="24"/>
        </w:rPr>
        <w:t>Dio dona sempre il suo Santo Spirito. Lo Spirito però non può metterci in comunione con la volontà di Dio se non dietro nostra richiesta: la preghiera.</w:t>
      </w:r>
      <w:r w:rsidR="00C745AE" w:rsidRPr="00E304EB">
        <w:rPr>
          <w:rFonts w:ascii="Arial" w:hAnsi="Arial"/>
          <w:bCs/>
          <w:sz w:val="24"/>
        </w:rPr>
        <w:t xml:space="preserve"> </w:t>
      </w:r>
      <w:r w:rsidRPr="00E304EB">
        <w:rPr>
          <w:rFonts w:ascii="Arial" w:hAnsi="Arial"/>
          <w:bCs/>
          <w:sz w:val="24"/>
        </w:rPr>
        <w:t>Sempre, per ogni cosa, bisogna offrire la propria volontà al Signore.</w:t>
      </w:r>
      <w:r w:rsidR="00C745AE" w:rsidRPr="00E304EB">
        <w:rPr>
          <w:rFonts w:ascii="Arial" w:hAnsi="Arial"/>
          <w:bCs/>
          <w:sz w:val="24"/>
        </w:rPr>
        <w:t xml:space="preserve"> </w:t>
      </w:r>
      <w:r w:rsidRPr="00E304EB">
        <w:rPr>
          <w:rFonts w:ascii="Arial" w:hAnsi="Arial"/>
          <w:bCs/>
          <w:sz w:val="24"/>
        </w:rPr>
        <w:t>Ogni decisione non presa nello Spirito Santo, ed è sempre presa senza lo Spirito Santo quando non si offre nella preghiera la nostra volontà al Padre, è una decisione che non appartiene a Dio. Questa decisione non produce salvezza.</w:t>
      </w:r>
    </w:p>
    <w:p w14:paraId="3EBEE885" w14:textId="2785C604" w:rsidR="002C7A5A" w:rsidRPr="00E304EB" w:rsidRDefault="002C7A5A" w:rsidP="00C745AE">
      <w:pPr>
        <w:spacing w:after="120"/>
        <w:jc w:val="both"/>
        <w:rPr>
          <w:rFonts w:ascii="Arial" w:hAnsi="Arial"/>
          <w:bCs/>
          <w:sz w:val="24"/>
        </w:rPr>
      </w:pPr>
      <w:r w:rsidRPr="00E304EB">
        <w:rPr>
          <w:rFonts w:ascii="Arial" w:hAnsi="Arial"/>
          <w:bCs/>
          <w:sz w:val="24"/>
        </w:rPr>
        <w:t>Cristo Gesù viene consacrato messia, proclamato l’uomo datore della pace, il creatore della pace in mezzo ai suoi fratelli.</w:t>
      </w:r>
      <w:r w:rsidR="00C745AE" w:rsidRPr="00E304EB">
        <w:rPr>
          <w:rFonts w:ascii="Arial" w:hAnsi="Arial"/>
          <w:bCs/>
          <w:sz w:val="24"/>
        </w:rPr>
        <w:t xml:space="preserve"> </w:t>
      </w:r>
      <w:r w:rsidRPr="00E304EB">
        <w:rPr>
          <w:rFonts w:ascii="Arial" w:hAnsi="Arial"/>
          <w:bCs/>
          <w:sz w:val="24"/>
        </w:rPr>
        <w:t>La pace è con Dio: il ritorno dell’uomo nella volontà divina, con obbedienza perfetta; è il ritorno nella carità che offre la propria vita a Dio per amare secondo Dio, alla maniera di Cristo i fratelli. Così si costruisce la pace.</w:t>
      </w:r>
      <w:r w:rsidR="00C745AE" w:rsidRPr="00E304EB">
        <w:rPr>
          <w:rFonts w:ascii="Arial" w:hAnsi="Arial"/>
          <w:bCs/>
          <w:sz w:val="24"/>
        </w:rPr>
        <w:t xml:space="preserve"> </w:t>
      </w:r>
      <w:r w:rsidRPr="00E304EB">
        <w:rPr>
          <w:rFonts w:ascii="Arial" w:hAnsi="Arial"/>
          <w:bCs/>
          <w:sz w:val="24"/>
        </w:rPr>
        <w:t>Cristo Gesù è proclamato Figlio prediletto del Padre. In Lui il Padre si compiace.</w:t>
      </w:r>
      <w:r w:rsidR="00C745AE" w:rsidRPr="00E304EB">
        <w:rPr>
          <w:rFonts w:ascii="Arial" w:hAnsi="Arial"/>
          <w:bCs/>
          <w:sz w:val="24"/>
        </w:rPr>
        <w:t xml:space="preserve"> </w:t>
      </w:r>
      <w:r w:rsidRPr="00E304EB">
        <w:rPr>
          <w:rFonts w:ascii="Arial" w:hAnsi="Arial"/>
          <w:bCs/>
          <w:sz w:val="24"/>
        </w:rPr>
        <w:t>Si è compiaciuto, si compiace perché Cristo lo ama come Padre, lo confessa come Padre. Lo ama e lo confessa donando a Lui pubblicamente e privatamente la sua volontà</w:t>
      </w:r>
      <w:r w:rsidR="008847C7" w:rsidRPr="00E304EB">
        <w:rPr>
          <w:rFonts w:ascii="Arial" w:hAnsi="Arial"/>
          <w:bCs/>
          <w:sz w:val="24"/>
        </w:rPr>
        <w:t xml:space="preserve">. </w:t>
      </w:r>
      <w:r w:rsidRPr="00E304EB">
        <w:rPr>
          <w:rFonts w:ascii="Arial" w:hAnsi="Arial"/>
          <w:bCs/>
          <w:sz w:val="24"/>
        </w:rPr>
        <w:t>Cristo Gesù è l’uomo per l’uomo. Non per un uomo soltanto, ma per ogni uomo Lui è venuto.</w:t>
      </w:r>
    </w:p>
    <w:p w14:paraId="3CEB0AC3" w14:textId="77777777" w:rsidR="002C7A5A" w:rsidRPr="00A572A5" w:rsidRDefault="002C7A5A" w:rsidP="002C7A5A">
      <w:pPr>
        <w:spacing w:after="120"/>
        <w:jc w:val="both"/>
        <w:rPr>
          <w:rFonts w:ascii="Arial" w:hAnsi="Arial"/>
          <w:bCs/>
          <w:iCs/>
          <w:sz w:val="24"/>
        </w:rPr>
      </w:pPr>
      <w:r w:rsidRPr="00A572A5">
        <w:rPr>
          <w:rFonts w:ascii="Arial" w:hAnsi="Arial"/>
          <w:bCs/>
          <w:iCs/>
          <w:sz w:val="24"/>
        </w:rPr>
        <w:t xml:space="preserve">Il mio augurio è questo: sappiate ora leggere tutti i guai pastorali personali e comunitari partendo dal mistero di Cristo, lasciandovi aiutare dalla Vergine Maria, Madre della Redenzione. </w:t>
      </w:r>
    </w:p>
    <w:p w14:paraId="55DD017C" w14:textId="77777777" w:rsidR="00C745AE" w:rsidRPr="00CA2FD3" w:rsidRDefault="00C745AE" w:rsidP="002C7A5A">
      <w:pPr>
        <w:spacing w:after="120"/>
        <w:jc w:val="both"/>
        <w:rPr>
          <w:rFonts w:ascii="Arial" w:hAnsi="Arial"/>
          <w:i/>
          <w:sz w:val="24"/>
        </w:rPr>
      </w:pPr>
    </w:p>
    <w:p w14:paraId="48786B6A" w14:textId="77777777" w:rsidR="00C745AE" w:rsidRPr="00CA2FD3" w:rsidRDefault="002C7A5A" w:rsidP="00F26D99">
      <w:pPr>
        <w:pStyle w:val="Titolo2"/>
      </w:pPr>
      <w:bookmarkStart w:id="1170" w:name="_Toc183872727"/>
      <w:bookmarkStart w:id="1171" w:name="_Toc38618288"/>
      <w:bookmarkStart w:id="1172" w:name="_Toc173245625"/>
      <w:r w:rsidRPr="00CA2FD3">
        <w:t>GESÙ NEL DESERTO</w:t>
      </w:r>
      <w:bookmarkEnd w:id="1170"/>
    </w:p>
    <w:p w14:paraId="6EE53DC8" w14:textId="76FDF838" w:rsidR="002C7A5A" w:rsidRPr="00CA2FD3" w:rsidRDefault="00C745AE" w:rsidP="0047788D">
      <w:pPr>
        <w:spacing w:after="120"/>
        <w:jc w:val="center"/>
        <w:rPr>
          <w:rFonts w:ascii="Arial" w:hAnsi="Arial"/>
          <w:b/>
          <w:bCs/>
          <w:sz w:val="24"/>
          <w:szCs w:val="16"/>
        </w:rPr>
      </w:pPr>
      <w:r w:rsidRPr="00CA2FD3">
        <w:rPr>
          <w:rFonts w:ascii="Arial" w:hAnsi="Arial"/>
          <w:b/>
          <w:bCs/>
          <w:sz w:val="24"/>
          <w:szCs w:val="16"/>
        </w:rPr>
        <w:t>Riconosce e vince nello Spirito Santo la non volontà di Dio</w:t>
      </w:r>
      <w:bookmarkEnd w:id="1171"/>
      <w:bookmarkEnd w:id="1172"/>
    </w:p>
    <w:p w14:paraId="3B755FF9" w14:textId="77777777" w:rsidR="00C745AE" w:rsidRPr="00CA2FD3" w:rsidRDefault="002C7A5A" w:rsidP="0047788D">
      <w:pPr>
        <w:spacing w:after="120"/>
        <w:jc w:val="center"/>
        <w:rPr>
          <w:rFonts w:ascii="Arial" w:hAnsi="Arial"/>
          <w:b/>
          <w:color w:val="000000" w:themeColor="text1"/>
          <w:sz w:val="24"/>
        </w:rPr>
      </w:pPr>
      <w:bookmarkStart w:id="1173" w:name="_Toc173245627"/>
      <w:r w:rsidRPr="00CA2FD3">
        <w:rPr>
          <w:rFonts w:ascii="Arial" w:hAnsi="Arial"/>
          <w:b/>
          <w:color w:val="000000" w:themeColor="text1"/>
          <w:sz w:val="24"/>
        </w:rPr>
        <w:t>Il testo del Vangelo</w:t>
      </w:r>
      <w:bookmarkEnd w:id="1173"/>
      <w:r w:rsidRPr="00CA2FD3">
        <w:rPr>
          <w:rFonts w:ascii="Arial" w:hAnsi="Arial"/>
          <w:b/>
          <w:color w:val="000000" w:themeColor="text1"/>
          <w:sz w:val="24"/>
        </w:rPr>
        <w:t xml:space="preserve"> </w:t>
      </w:r>
      <w:bookmarkStart w:id="1174" w:name="_Toc38618289"/>
      <w:bookmarkStart w:id="1175" w:name="_Toc173245626"/>
      <w:r w:rsidR="00C745AE" w:rsidRPr="00CA2FD3">
        <w:rPr>
          <w:rFonts w:ascii="Arial" w:hAnsi="Arial"/>
          <w:b/>
          <w:color w:val="000000" w:themeColor="text1"/>
          <w:sz w:val="24"/>
        </w:rPr>
        <w:t>Lc 4,1- 13</w:t>
      </w:r>
      <w:bookmarkEnd w:id="1174"/>
      <w:bookmarkEnd w:id="1175"/>
    </w:p>
    <w:p w14:paraId="067C7041" w14:textId="77777777" w:rsidR="0047788D" w:rsidRPr="00CA2FD3" w:rsidRDefault="0047788D" w:rsidP="0047788D">
      <w:pPr>
        <w:spacing w:after="120"/>
        <w:jc w:val="center"/>
        <w:rPr>
          <w:rFonts w:ascii="Arial" w:hAnsi="Arial"/>
          <w:b/>
          <w:color w:val="000000" w:themeColor="text1"/>
          <w:sz w:val="24"/>
        </w:rPr>
      </w:pPr>
    </w:p>
    <w:p w14:paraId="4E7A47EB" w14:textId="29E48582" w:rsidR="00C745AE" w:rsidRPr="00A572A5" w:rsidRDefault="00C745AE" w:rsidP="00A572A5">
      <w:pPr>
        <w:spacing w:after="120"/>
        <w:ind w:left="567" w:right="567"/>
        <w:jc w:val="both"/>
        <w:rPr>
          <w:rFonts w:ascii="Arial" w:hAnsi="Arial"/>
          <w:i/>
          <w:iCs/>
          <w:kern w:val="28"/>
          <w:sz w:val="24"/>
        </w:rPr>
      </w:pPr>
      <w:r w:rsidRPr="00A572A5">
        <w:rPr>
          <w:rFonts w:ascii="Arial" w:hAnsi="Arial"/>
          <w:i/>
          <w:iCs/>
          <w:kern w:val="28"/>
          <w:sz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4425F204" w14:textId="063D54E5" w:rsidR="00C745AE" w:rsidRPr="00A572A5" w:rsidRDefault="00C745AE" w:rsidP="00A572A5">
      <w:pPr>
        <w:spacing w:after="120"/>
        <w:ind w:left="567" w:right="567"/>
        <w:jc w:val="both"/>
        <w:rPr>
          <w:rFonts w:ascii="Arial" w:hAnsi="Arial"/>
          <w:i/>
          <w:iCs/>
          <w:kern w:val="28"/>
          <w:sz w:val="24"/>
        </w:rPr>
      </w:pPr>
      <w:r w:rsidRPr="00A572A5">
        <w:rPr>
          <w:rFonts w:ascii="Arial" w:hAnsi="Arial"/>
          <w:i/>
          <w:iCs/>
          <w:kern w:val="28"/>
          <w:sz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54ED0304" w14:textId="6E722365" w:rsidR="00C745AE" w:rsidRPr="00A572A5" w:rsidRDefault="00C745AE" w:rsidP="00A572A5">
      <w:pPr>
        <w:spacing w:after="120"/>
        <w:ind w:left="567" w:right="567"/>
        <w:jc w:val="both"/>
        <w:rPr>
          <w:rFonts w:ascii="Arial" w:hAnsi="Arial"/>
          <w:i/>
          <w:iCs/>
          <w:kern w:val="28"/>
          <w:sz w:val="24"/>
        </w:rPr>
      </w:pPr>
      <w:r w:rsidRPr="00A572A5">
        <w:rPr>
          <w:rFonts w:ascii="Arial" w:hAnsi="Arial"/>
          <w:i/>
          <w:iCs/>
          <w:kern w:val="28"/>
          <w:sz w:val="24"/>
        </w:rPr>
        <w:t>Lo condusse a Gerusalemme, lo pose sul punto più alto del tempio e gli disse: «Se tu sei Figlio di Dio, gèttati giù di qui; sta scritto infatti:</w:t>
      </w:r>
      <w:r w:rsidR="00E12965" w:rsidRPr="00A572A5">
        <w:rPr>
          <w:rFonts w:ascii="Arial" w:hAnsi="Arial"/>
          <w:i/>
          <w:iCs/>
          <w:kern w:val="28"/>
          <w:sz w:val="24"/>
        </w:rPr>
        <w:t xml:space="preserve"> </w:t>
      </w:r>
      <w:r w:rsidRPr="00A572A5">
        <w:rPr>
          <w:rFonts w:ascii="Arial" w:hAnsi="Arial"/>
          <w:i/>
          <w:iCs/>
          <w:kern w:val="28"/>
          <w:sz w:val="24"/>
        </w:rPr>
        <w:t>Ai suoi angeli darà ordini a tuo riguardo</w:t>
      </w:r>
      <w:r w:rsidR="00E12965" w:rsidRPr="00A572A5">
        <w:rPr>
          <w:rFonts w:ascii="Arial" w:hAnsi="Arial"/>
          <w:i/>
          <w:iCs/>
          <w:kern w:val="28"/>
          <w:sz w:val="24"/>
        </w:rPr>
        <w:t xml:space="preserve"> </w:t>
      </w:r>
      <w:r w:rsidRPr="00A572A5">
        <w:rPr>
          <w:rFonts w:ascii="Arial" w:hAnsi="Arial"/>
          <w:i/>
          <w:iCs/>
          <w:kern w:val="28"/>
          <w:sz w:val="24"/>
        </w:rPr>
        <w:t>affinché essi ti custodiscano;</w:t>
      </w:r>
      <w:r w:rsidR="00E12965" w:rsidRPr="00A572A5">
        <w:rPr>
          <w:rFonts w:ascii="Arial" w:hAnsi="Arial"/>
          <w:i/>
          <w:iCs/>
          <w:kern w:val="28"/>
          <w:sz w:val="24"/>
        </w:rPr>
        <w:t xml:space="preserve"> </w:t>
      </w:r>
      <w:r w:rsidRPr="00A572A5">
        <w:rPr>
          <w:rFonts w:ascii="Arial" w:hAnsi="Arial"/>
          <w:i/>
          <w:iCs/>
          <w:kern w:val="28"/>
          <w:sz w:val="24"/>
        </w:rPr>
        <w:t>e anche:</w:t>
      </w:r>
      <w:r w:rsidR="00E12965" w:rsidRPr="00A572A5">
        <w:rPr>
          <w:rFonts w:ascii="Arial" w:hAnsi="Arial"/>
          <w:i/>
          <w:iCs/>
          <w:kern w:val="28"/>
          <w:sz w:val="24"/>
        </w:rPr>
        <w:t xml:space="preserve"> </w:t>
      </w:r>
      <w:r w:rsidRPr="00A572A5">
        <w:rPr>
          <w:rFonts w:ascii="Arial" w:hAnsi="Arial"/>
          <w:i/>
          <w:iCs/>
          <w:kern w:val="28"/>
          <w:sz w:val="24"/>
        </w:rPr>
        <w:t>Essi ti porteranno sulle loro mani</w:t>
      </w:r>
      <w:r w:rsidR="00E12965" w:rsidRPr="00A572A5">
        <w:rPr>
          <w:rFonts w:ascii="Arial" w:hAnsi="Arial"/>
          <w:i/>
          <w:iCs/>
          <w:kern w:val="28"/>
          <w:sz w:val="24"/>
        </w:rPr>
        <w:t xml:space="preserve"> </w:t>
      </w:r>
      <w:r w:rsidRPr="00A572A5">
        <w:rPr>
          <w:rFonts w:ascii="Arial" w:hAnsi="Arial"/>
          <w:i/>
          <w:iCs/>
          <w:kern w:val="28"/>
          <w:sz w:val="24"/>
        </w:rPr>
        <w:t>perché il tuo piede non inciampi in una pietra».</w:t>
      </w:r>
      <w:r w:rsidR="00E12965" w:rsidRPr="00A572A5">
        <w:rPr>
          <w:rFonts w:ascii="Arial" w:hAnsi="Arial"/>
          <w:i/>
          <w:iCs/>
          <w:kern w:val="28"/>
          <w:sz w:val="24"/>
        </w:rPr>
        <w:t xml:space="preserve"> </w:t>
      </w:r>
      <w:r w:rsidRPr="00A572A5">
        <w:rPr>
          <w:rFonts w:ascii="Arial" w:hAnsi="Arial"/>
          <w:i/>
          <w:iCs/>
          <w:kern w:val="28"/>
          <w:sz w:val="24"/>
        </w:rPr>
        <w:t xml:space="preserve">Gesù gli rispose: «È stato detto: Non metterai </w:t>
      </w:r>
      <w:r w:rsidRPr="00A572A5">
        <w:rPr>
          <w:rFonts w:ascii="Arial" w:hAnsi="Arial"/>
          <w:i/>
          <w:iCs/>
          <w:kern w:val="28"/>
          <w:sz w:val="24"/>
        </w:rPr>
        <w:lastRenderedPageBreak/>
        <w:t>alla prova il Signore Dio tuo»</w:t>
      </w:r>
      <w:r w:rsidR="008847C7" w:rsidRPr="00A572A5">
        <w:rPr>
          <w:rFonts w:ascii="Arial" w:hAnsi="Arial"/>
          <w:i/>
          <w:iCs/>
          <w:kern w:val="28"/>
          <w:sz w:val="24"/>
        </w:rPr>
        <w:t xml:space="preserve">. </w:t>
      </w:r>
      <w:r w:rsidRPr="00A572A5">
        <w:rPr>
          <w:rFonts w:ascii="Arial" w:hAnsi="Arial"/>
          <w:i/>
          <w:iCs/>
          <w:kern w:val="28"/>
          <w:sz w:val="24"/>
        </w:rPr>
        <w:t>Dopo aver esaurito ogni tentazione, il diavolo si allontanò da lui fino al momento fissato.</w:t>
      </w:r>
    </w:p>
    <w:p w14:paraId="32706506" w14:textId="77777777" w:rsidR="00E12965" w:rsidRPr="00CA2FD3" w:rsidRDefault="00E12965" w:rsidP="00C745AE">
      <w:pPr>
        <w:spacing w:after="120"/>
        <w:jc w:val="both"/>
        <w:rPr>
          <w:rFonts w:ascii="Arial" w:hAnsi="Arial"/>
          <w:sz w:val="24"/>
        </w:rPr>
      </w:pPr>
    </w:p>
    <w:p w14:paraId="0802AB3D" w14:textId="49F2F5B8" w:rsidR="002C7A5A" w:rsidRPr="00CA2FD3" w:rsidRDefault="00E12965" w:rsidP="004965EF">
      <w:pPr>
        <w:pStyle w:val="Titolo3"/>
      </w:pPr>
      <w:bookmarkStart w:id="1176" w:name="_Toc173245628"/>
      <w:bookmarkStart w:id="1177" w:name="_Toc183872728"/>
      <w:r w:rsidRPr="00CA2FD3">
        <w:t>COMMENTO AL TESTO DEL VANGELO</w:t>
      </w:r>
      <w:bookmarkEnd w:id="1176"/>
      <w:bookmarkEnd w:id="1177"/>
    </w:p>
    <w:p w14:paraId="31C663EF" w14:textId="4906FC93" w:rsidR="002C7A5A" w:rsidRPr="00E304EB" w:rsidRDefault="002C7A5A" w:rsidP="00E12965">
      <w:pPr>
        <w:spacing w:after="120"/>
        <w:jc w:val="both"/>
        <w:rPr>
          <w:rFonts w:ascii="Arial" w:hAnsi="Arial"/>
          <w:bCs/>
          <w:sz w:val="24"/>
        </w:rPr>
      </w:pPr>
      <w:r w:rsidRPr="00E304EB">
        <w:rPr>
          <w:rFonts w:ascii="Arial" w:hAnsi="Arial"/>
          <w:bCs/>
          <w:sz w:val="24"/>
        </w:rPr>
        <w:t>Notate bene le prime due affermazioni del Testo Sacro, sono esse la chiave di lettura di ogni vita spirituale, ascetica; come anche di ogni pastorale.</w:t>
      </w:r>
      <w:r w:rsidR="00E12965" w:rsidRPr="00E304EB">
        <w:rPr>
          <w:rFonts w:ascii="Arial" w:hAnsi="Arial"/>
          <w:bCs/>
          <w:sz w:val="24"/>
        </w:rPr>
        <w:t xml:space="preserve"> </w:t>
      </w:r>
      <w:r w:rsidRPr="00E304EB">
        <w:rPr>
          <w:rFonts w:ascii="Arial" w:hAnsi="Arial"/>
          <w:bCs/>
          <w:sz w:val="24"/>
        </w:rPr>
        <w:t>È la chiave di lettura del successo del Vangelo nel mondo, ma anche del suo insuccesso</w:t>
      </w:r>
      <w:r w:rsidR="008847C7" w:rsidRPr="00E304EB">
        <w:rPr>
          <w:rFonts w:ascii="Arial" w:hAnsi="Arial"/>
          <w:bCs/>
          <w:sz w:val="24"/>
        </w:rPr>
        <w:t xml:space="preserve">. </w:t>
      </w:r>
      <w:r w:rsidRPr="00E304EB">
        <w:rPr>
          <w:rFonts w:ascii="Arial" w:hAnsi="Arial"/>
          <w:bCs/>
          <w:sz w:val="24"/>
        </w:rPr>
        <w:t>È la chiave di lettura che ci dice perché alcune chiese sono sempre vuote, mentre altre sono sempre piene.</w:t>
      </w:r>
      <w:r w:rsidR="00E12965" w:rsidRPr="00E304EB">
        <w:rPr>
          <w:rFonts w:ascii="Arial" w:hAnsi="Arial"/>
          <w:bCs/>
          <w:sz w:val="24"/>
        </w:rPr>
        <w:t xml:space="preserve"> </w:t>
      </w:r>
      <w:r w:rsidRPr="00E304EB">
        <w:rPr>
          <w:rFonts w:ascii="Arial" w:hAnsi="Arial"/>
          <w:bCs/>
          <w:sz w:val="24"/>
        </w:rPr>
        <w:t>Gesù è pieno di Spirito Santo</w:t>
      </w:r>
      <w:r w:rsidR="008847C7" w:rsidRPr="00E304EB">
        <w:rPr>
          <w:rFonts w:ascii="Arial" w:hAnsi="Arial"/>
          <w:bCs/>
          <w:sz w:val="24"/>
        </w:rPr>
        <w:t xml:space="preserve">. </w:t>
      </w:r>
      <w:r w:rsidRPr="00E304EB">
        <w:rPr>
          <w:rFonts w:ascii="Arial" w:hAnsi="Arial"/>
          <w:bCs/>
          <w:sz w:val="24"/>
        </w:rPr>
        <w:t>Gesù, pieno di Spirito Santo, si allontanò dal Giordano e fu condotto dallo Spirito nel deserto.</w:t>
      </w:r>
    </w:p>
    <w:p w14:paraId="444E6786" w14:textId="15365C39" w:rsidR="002C7A5A" w:rsidRPr="00E304EB" w:rsidRDefault="002C7A5A" w:rsidP="002C7A5A">
      <w:pPr>
        <w:spacing w:after="120"/>
        <w:jc w:val="both"/>
        <w:rPr>
          <w:rFonts w:ascii="Arial" w:hAnsi="Arial"/>
          <w:bCs/>
          <w:sz w:val="24"/>
        </w:rPr>
      </w:pPr>
      <w:r w:rsidRPr="00E304EB">
        <w:rPr>
          <w:rFonts w:ascii="Arial" w:hAnsi="Arial"/>
          <w:bCs/>
          <w:sz w:val="24"/>
        </w:rPr>
        <w:t>Chi muove Cristo è lo Spirito. È Lui che lo conduce nel deserto.</w:t>
      </w:r>
      <w:r w:rsidR="00E12965" w:rsidRPr="00E304EB">
        <w:rPr>
          <w:rFonts w:ascii="Arial" w:hAnsi="Arial"/>
          <w:bCs/>
          <w:sz w:val="24"/>
        </w:rPr>
        <w:t xml:space="preserve"> </w:t>
      </w:r>
      <w:r w:rsidRPr="00E304EB">
        <w:rPr>
          <w:rFonts w:ascii="Arial" w:hAnsi="Arial"/>
          <w:bCs/>
          <w:sz w:val="24"/>
        </w:rPr>
        <w:t>Gesù può essere mosso dallo Spirito, perché è pieno di Lui, trabocca di Lui.</w:t>
      </w:r>
      <w:r w:rsidR="00E12965" w:rsidRPr="00E304EB">
        <w:rPr>
          <w:rFonts w:ascii="Arial" w:hAnsi="Arial"/>
          <w:bCs/>
          <w:sz w:val="24"/>
        </w:rPr>
        <w:t xml:space="preserve"> </w:t>
      </w:r>
      <w:r w:rsidRPr="00E304EB">
        <w:rPr>
          <w:rFonts w:ascii="Arial" w:hAnsi="Arial"/>
          <w:bCs/>
          <w:sz w:val="24"/>
        </w:rPr>
        <w:t>Lo Spirito Santo è Spirito di comunione. La comunione dello Spirito è con la Volontà attuale di Dio.</w:t>
      </w:r>
      <w:r w:rsidR="00E12965" w:rsidRPr="00E304EB">
        <w:rPr>
          <w:rFonts w:ascii="Arial" w:hAnsi="Arial"/>
          <w:bCs/>
          <w:sz w:val="24"/>
        </w:rPr>
        <w:t xml:space="preserve"> </w:t>
      </w:r>
      <w:r w:rsidRPr="00E304EB">
        <w:rPr>
          <w:rFonts w:ascii="Arial" w:hAnsi="Arial"/>
          <w:bCs/>
          <w:sz w:val="24"/>
        </w:rPr>
        <w:t>Lo Spirito sa cosa vuole il Signore in questo attimo; in questo attimo mette in comunione con la volontà divina la persona che è piena di Lui.</w:t>
      </w:r>
    </w:p>
    <w:p w14:paraId="37D99FE9" w14:textId="280B9C8D" w:rsidR="002C7A5A" w:rsidRPr="00E304EB" w:rsidRDefault="002C7A5A" w:rsidP="002C7A5A">
      <w:pPr>
        <w:spacing w:after="120"/>
        <w:jc w:val="both"/>
        <w:rPr>
          <w:rFonts w:ascii="Arial" w:hAnsi="Arial"/>
          <w:bCs/>
          <w:sz w:val="24"/>
        </w:rPr>
      </w:pPr>
      <w:r w:rsidRPr="00E304EB">
        <w:rPr>
          <w:rFonts w:ascii="Arial" w:hAnsi="Arial"/>
          <w:bCs/>
          <w:sz w:val="24"/>
        </w:rPr>
        <w:t>La deduzione teologica è una sola: Chi non è pieno dello Spirito, non può essere in comunione con la volontà attuale di Dio. Non conoscendo i pensieri di Dio, agisce per pensiero umano</w:t>
      </w:r>
      <w:r w:rsidR="008847C7" w:rsidRPr="00E304EB">
        <w:rPr>
          <w:rFonts w:ascii="Arial" w:hAnsi="Arial"/>
          <w:bCs/>
          <w:sz w:val="24"/>
        </w:rPr>
        <w:t xml:space="preserve">. </w:t>
      </w:r>
      <w:r w:rsidRPr="00E304EB">
        <w:rPr>
          <w:rFonts w:ascii="Arial" w:hAnsi="Arial"/>
          <w:bCs/>
          <w:sz w:val="24"/>
        </w:rPr>
        <w:t>Se agisce per pensiero umano, ciò che opera non è obbedienza a Dio, non produce salvezza.</w:t>
      </w:r>
    </w:p>
    <w:p w14:paraId="32D8737B" w14:textId="77777777" w:rsidR="002C7A5A" w:rsidRPr="00E304EB" w:rsidRDefault="002C7A5A" w:rsidP="002C7A5A">
      <w:pPr>
        <w:spacing w:after="120"/>
        <w:jc w:val="both"/>
        <w:rPr>
          <w:rFonts w:ascii="Arial" w:hAnsi="Arial"/>
          <w:bCs/>
          <w:sz w:val="24"/>
        </w:rPr>
      </w:pPr>
      <w:r w:rsidRPr="00E304EB">
        <w:rPr>
          <w:rFonts w:ascii="Arial" w:hAnsi="Arial"/>
          <w:bCs/>
          <w:sz w:val="24"/>
        </w:rPr>
        <w:t>Anche la deduzione pastorale è una sola: lavora invano, si affatica per nulla chi non è pieno di Spirito Santo. Lavora e si affatica per niente, perché fa delle opere umane che non danno salvezza. La salvezza è solo nell'obbedienza attuale al Signore. L’obbedienza attuale al Signore è alla sua volontà attuale verso cui lo Spirito muove, spinge, conduce.</w:t>
      </w:r>
    </w:p>
    <w:p w14:paraId="34D2F440" w14:textId="77777777" w:rsidR="002C7A5A" w:rsidRPr="00E304EB" w:rsidRDefault="002C7A5A" w:rsidP="002C7A5A">
      <w:pPr>
        <w:spacing w:after="120"/>
        <w:jc w:val="both"/>
        <w:rPr>
          <w:rFonts w:ascii="Arial" w:hAnsi="Arial"/>
          <w:bCs/>
          <w:sz w:val="24"/>
        </w:rPr>
      </w:pPr>
      <w:r w:rsidRPr="00E304EB">
        <w:rPr>
          <w:rFonts w:ascii="Arial" w:hAnsi="Arial"/>
          <w:bCs/>
          <w:sz w:val="24"/>
        </w:rPr>
        <w:t>Domanda: Tutta la nostra pastorale è per mozione dello Spirito in noi? Può esservi mozione dello Spirito se non siamo pieni di Spirito Santo? Cosa fare per essere pieni di Spirito Santo?</w:t>
      </w:r>
    </w:p>
    <w:p w14:paraId="65D49A1D" w14:textId="1FAC19FD" w:rsidR="002C7A5A" w:rsidRPr="00E304EB" w:rsidRDefault="002C7A5A" w:rsidP="002C7A5A">
      <w:pPr>
        <w:spacing w:after="120"/>
        <w:jc w:val="both"/>
        <w:rPr>
          <w:rFonts w:ascii="Arial" w:hAnsi="Arial"/>
          <w:bCs/>
          <w:sz w:val="24"/>
        </w:rPr>
      </w:pPr>
      <w:r w:rsidRPr="00E304EB">
        <w:rPr>
          <w:rFonts w:ascii="Arial" w:hAnsi="Arial"/>
          <w:bCs/>
          <w:sz w:val="24"/>
        </w:rPr>
        <w:t>Nel deserto, per quaranta giorni, Gesù è tentato dal diavolo.</w:t>
      </w:r>
      <w:r w:rsidR="00E12965" w:rsidRPr="00E304EB">
        <w:rPr>
          <w:rFonts w:ascii="Arial" w:hAnsi="Arial"/>
          <w:bCs/>
          <w:sz w:val="24"/>
        </w:rPr>
        <w:t xml:space="preserve"> </w:t>
      </w:r>
      <w:r w:rsidRPr="00E304EB">
        <w:rPr>
          <w:rFonts w:ascii="Arial" w:hAnsi="Arial"/>
          <w:bCs/>
          <w:sz w:val="24"/>
        </w:rPr>
        <w:t>I quaranta giorni sono nel segno dei quarant’anni che i figli di Israele trascorsero nel deserto, prima di raggiungere la terra promessa.</w:t>
      </w:r>
      <w:r w:rsidR="00E12965" w:rsidRPr="00E304EB">
        <w:rPr>
          <w:rFonts w:ascii="Arial" w:hAnsi="Arial"/>
          <w:bCs/>
          <w:sz w:val="24"/>
        </w:rPr>
        <w:t xml:space="preserve"> </w:t>
      </w:r>
      <w:r w:rsidRPr="00E304EB">
        <w:rPr>
          <w:rFonts w:ascii="Arial" w:hAnsi="Arial"/>
          <w:bCs/>
          <w:sz w:val="24"/>
        </w:rPr>
        <w:t>Sono anche nel segno della vita umana, posta nel deserto di questa terra, perché impari come si obbedisce a Dio.</w:t>
      </w:r>
      <w:r w:rsidR="00E12965" w:rsidRPr="00E304EB">
        <w:rPr>
          <w:rFonts w:ascii="Arial" w:hAnsi="Arial"/>
          <w:bCs/>
          <w:sz w:val="24"/>
        </w:rPr>
        <w:t xml:space="preserve"> </w:t>
      </w:r>
      <w:r w:rsidRPr="00E304EB">
        <w:rPr>
          <w:rFonts w:ascii="Arial" w:hAnsi="Arial"/>
          <w:bCs/>
          <w:sz w:val="24"/>
        </w:rPr>
        <w:t>Il popolo nel deserto fu tentato e cadde.</w:t>
      </w:r>
    </w:p>
    <w:p w14:paraId="3190B87E" w14:textId="02F6EE75" w:rsidR="002C7A5A" w:rsidRPr="00E304EB" w:rsidRDefault="002C7A5A" w:rsidP="002C7A5A">
      <w:pPr>
        <w:spacing w:after="120"/>
        <w:jc w:val="both"/>
        <w:rPr>
          <w:rFonts w:ascii="Arial" w:hAnsi="Arial"/>
          <w:bCs/>
          <w:sz w:val="24"/>
        </w:rPr>
      </w:pPr>
      <w:r w:rsidRPr="00E304EB">
        <w:rPr>
          <w:rFonts w:ascii="Arial" w:hAnsi="Arial"/>
          <w:bCs/>
          <w:sz w:val="24"/>
        </w:rPr>
        <w:t>Gesù nel deserto viene tentato e non cade.</w:t>
      </w:r>
      <w:r w:rsidR="00E12965" w:rsidRPr="00E304EB">
        <w:rPr>
          <w:rFonts w:ascii="Arial" w:hAnsi="Arial"/>
          <w:bCs/>
          <w:sz w:val="24"/>
        </w:rPr>
        <w:t xml:space="preserve"> </w:t>
      </w:r>
      <w:r w:rsidRPr="00E304EB">
        <w:rPr>
          <w:rFonts w:ascii="Arial" w:hAnsi="Arial"/>
          <w:bCs/>
          <w:sz w:val="24"/>
        </w:rPr>
        <w:t>Questa è la verità: lui vince il diavolo, respinge per quaranta giorni le sue tentazioni.</w:t>
      </w:r>
      <w:r w:rsidR="00E12965" w:rsidRPr="00E304EB">
        <w:rPr>
          <w:rFonts w:ascii="Arial" w:hAnsi="Arial"/>
          <w:bCs/>
          <w:sz w:val="24"/>
        </w:rPr>
        <w:t xml:space="preserve"> </w:t>
      </w:r>
      <w:r w:rsidRPr="00E304EB">
        <w:rPr>
          <w:rFonts w:ascii="Arial" w:hAnsi="Arial"/>
          <w:bCs/>
          <w:sz w:val="24"/>
        </w:rPr>
        <w:t>Nel deserto Gesù non mangia nulla. Per quaranta giorni non ha fame. Alla fine dei quaranta giorni ha fame.</w:t>
      </w:r>
      <w:r w:rsidR="00E12965" w:rsidRPr="00E304EB">
        <w:rPr>
          <w:rFonts w:ascii="Arial" w:hAnsi="Arial"/>
          <w:bCs/>
          <w:sz w:val="24"/>
        </w:rPr>
        <w:t xml:space="preserve"> </w:t>
      </w:r>
      <w:r w:rsidRPr="00E304EB">
        <w:rPr>
          <w:rFonts w:ascii="Arial" w:hAnsi="Arial"/>
          <w:bCs/>
          <w:sz w:val="24"/>
        </w:rPr>
        <w:t>Puntualizzazione degli eventi:</w:t>
      </w:r>
    </w:p>
    <w:p w14:paraId="44BF8F74" w14:textId="6A3D112E" w:rsidR="002C7A5A" w:rsidRPr="00E304EB" w:rsidRDefault="002C7A5A" w:rsidP="002C7A5A">
      <w:pPr>
        <w:spacing w:after="120"/>
        <w:jc w:val="both"/>
        <w:rPr>
          <w:rFonts w:ascii="Arial" w:hAnsi="Arial"/>
          <w:bCs/>
          <w:sz w:val="24"/>
        </w:rPr>
      </w:pPr>
      <w:r w:rsidRPr="00E304EB">
        <w:rPr>
          <w:rFonts w:ascii="Arial" w:hAnsi="Arial"/>
          <w:bCs/>
          <w:sz w:val="24"/>
        </w:rPr>
        <w:t>Gesù è pieno di Spirito Santo.</w:t>
      </w:r>
      <w:r w:rsidR="00E12965" w:rsidRPr="00E304EB">
        <w:rPr>
          <w:rFonts w:ascii="Arial" w:hAnsi="Arial"/>
          <w:bCs/>
          <w:sz w:val="24"/>
        </w:rPr>
        <w:t xml:space="preserve"> </w:t>
      </w:r>
      <w:r w:rsidRPr="00E304EB">
        <w:rPr>
          <w:rFonts w:ascii="Arial" w:hAnsi="Arial"/>
          <w:bCs/>
          <w:sz w:val="24"/>
        </w:rPr>
        <w:t>Gesù è condotto dallo Spirito nel deserto.</w:t>
      </w:r>
      <w:r w:rsidR="00E12965" w:rsidRPr="00E304EB">
        <w:rPr>
          <w:rFonts w:ascii="Arial" w:hAnsi="Arial"/>
          <w:bCs/>
          <w:sz w:val="24"/>
        </w:rPr>
        <w:t xml:space="preserve"> </w:t>
      </w:r>
      <w:r w:rsidRPr="00E304EB">
        <w:rPr>
          <w:rFonts w:ascii="Arial" w:hAnsi="Arial"/>
          <w:bCs/>
          <w:sz w:val="24"/>
        </w:rPr>
        <w:t>Nel deserto è tentato dal diavolo.</w:t>
      </w:r>
      <w:r w:rsidR="00E12965" w:rsidRPr="00E304EB">
        <w:rPr>
          <w:rFonts w:ascii="Arial" w:hAnsi="Arial"/>
          <w:bCs/>
          <w:sz w:val="24"/>
        </w:rPr>
        <w:t xml:space="preserve"> </w:t>
      </w:r>
      <w:r w:rsidRPr="00E304EB">
        <w:rPr>
          <w:rFonts w:ascii="Arial" w:hAnsi="Arial"/>
          <w:bCs/>
          <w:sz w:val="24"/>
        </w:rPr>
        <w:t>Nel deserto Gesù vince le tentazioni del diavolo.</w:t>
      </w:r>
      <w:r w:rsidR="00E12965" w:rsidRPr="00E304EB">
        <w:rPr>
          <w:rFonts w:ascii="Arial" w:hAnsi="Arial"/>
          <w:bCs/>
          <w:sz w:val="24"/>
        </w:rPr>
        <w:t xml:space="preserve"> </w:t>
      </w:r>
      <w:r w:rsidRPr="00E304EB">
        <w:rPr>
          <w:rFonts w:ascii="Arial" w:hAnsi="Arial"/>
          <w:bCs/>
          <w:sz w:val="24"/>
        </w:rPr>
        <w:t>Questo avviene per quaranta giorni.</w:t>
      </w:r>
      <w:r w:rsidR="00E12965" w:rsidRPr="00E304EB">
        <w:rPr>
          <w:rFonts w:ascii="Arial" w:hAnsi="Arial"/>
          <w:bCs/>
          <w:sz w:val="24"/>
        </w:rPr>
        <w:t xml:space="preserve"> </w:t>
      </w:r>
      <w:r w:rsidRPr="00E304EB">
        <w:rPr>
          <w:rFonts w:ascii="Arial" w:hAnsi="Arial"/>
          <w:bCs/>
          <w:sz w:val="24"/>
        </w:rPr>
        <w:t>Alla fine dei quaranta giorni ha fame.</w:t>
      </w:r>
      <w:r w:rsidR="00E12965" w:rsidRPr="00E304EB">
        <w:rPr>
          <w:rFonts w:ascii="Arial" w:hAnsi="Arial"/>
          <w:bCs/>
          <w:sz w:val="24"/>
        </w:rPr>
        <w:t xml:space="preserve"> </w:t>
      </w:r>
      <w:r w:rsidRPr="00E304EB">
        <w:rPr>
          <w:rFonts w:ascii="Arial" w:hAnsi="Arial"/>
          <w:bCs/>
          <w:sz w:val="24"/>
        </w:rPr>
        <w:t>Con quest’ultima affermazione Gesù entra in una situazione particolare: è sul terreno minato del diavolo. La fame infatti è una buona occasione per tentare e per far cadere Cristo Gesù.</w:t>
      </w:r>
    </w:p>
    <w:p w14:paraId="03EF26BE" w14:textId="77777777" w:rsidR="002C7A5A" w:rsidRPr="00E304EB" w:rsidRDefault="002C7A5A" w:rsidP="002C7A5A">
      <w:pPr>
        <w:spacing w:after="120"/>
        <w:jc w:val="both"/>
        <w:rPr>
          <w:rFonts w:ascii="Arial" w:hAnsi="Arial"/>
          <w:bCs/>
          <w:sz w:val="24"/>
        </w:rPr>
      </w:pPr>
      <w:r w:rsidRPr="00E304EB">
        <w:rPr>
          <w:rFonts w:ascii="Arial" w:hAnsi="Arial"/>
          <w:bCs/>
          <w:sz w:val="24"/>
        </w:rPr>
        <w:lastRenderedPageBreak/>
        <w:t>Osservazione di teologia spirituale, ascetica: ci sono delle situazioni, delle condizioni fisiche delle quali può approfittare il diavolo per tentare.</w:t>
      </w:r>
    </w:p>
    <w:p w14:paraId="1E441C07" w14:textId="505330FB" w:rsidR="002C7A5A" w:rsidRPr="00E304EB" w:rsidRDefault="002C7A5A" w:rsidP="002C7A5A">
      <w:pPr>
        <w:spacing w:after="120"/>
        <w:jc w:val="both"/>
        <w:rPr>
          <w:rFonts w:ascii="Arial" w:hAnsi="Arial"/>
          <w:bCs/>
          <w:sz w:val="24"/>
        </w:rPr>
      </w:pPr>
      <w:r w:rsidRPr="00E304EB">
        <w:rPr>
          <w:rFonts w:ascii="Arial" w:hAnsi="Arial"/>
          <w:bCs/>
          <w:sz w:val="24"/>
        </w:rPr>
        <w:t>Queste situazioni non sono fuori dell’uomo, sono nello stesso uomo. Sono situazioni  dalle quali non si può sfuggire.</w:t>
      </w:r>
      <w:r w:rsidR="00E12965" w:rsidRPr="00E304EB">
        <w:rPr>
          <w:rFonts w:ascii="Arial" w:hAnsi="Arial"/>
          <w:bCs/>
          <w:sz w:val="24"/>
        </w:rPr>
        <w:t xml:space="preserve"> </w:t>
      </w:r>
      <w:r w:rsidRPr="00E304EB">
        <w:rPr>
          <w:rFonts w:ascii="Arial" w:hAnsi="Arial"/>
          <w:bCs/>
          <w:sz w:val="24"/>
        </w:rPr>
        <w:t>Cosa fare allora?</w:t>
      </w:r>
      <w:r w:rsidR="00E12965" w:rsidRPr="00E304EB">
        <w:rPr>
          <w:rFonts w:ascii="Arial" w:hAnsi="Arial"/>
          <w:bCs/>
          <w:sz w:val="24"/>
        </w:rPr>
        <w:t xml:space="preserve"> </w:t>
      </w:r>
      <w:r w:rsidRPr="00E304EB">
        <w:rPr>
          <w:rFonts w:ascii="Arial" w:hAnsi="Arial"/>
          <w:bCs/>
          <w:sz w:val="24"/>
        </w:rPr>
        <w:t>Prestare molta attenzione alla tentazione e vincerla allo stesso modo di Cristo Gesù.</w:t>
      </w:r>
      <w:r w:rsidR="00E12965" w:rsidRPr="00E304EB">
        <w:rPr>
          <w:rFonts w:ascii="Arial" w:hAnsi="Arial"/>
          <w:bCs/>
          <w:sz w:val="24"/>
        </w:rPr>
        <w:t xml:space="preserve"> </w:t>
      </w:r>
      <w:r w:rsidRPr="00E304EB">
        <w:rPr>
          <w:rFonts w:ascii="Arial" w:hAnsi="Arial"/>
          <w:bCs/>
          <w:sz w:val="24"/>
        </w:rPr>
        <w:t xml:space="preserve">Le tentazioni che provengono dal di fuori dell’uomo si possono sfuggire. È obbligo del cristiano fuggirle, evitarle. Quelle che provengono dal di dentro dell’uomo devono essere solo vinte. </w:t>
      </w:r>
    </w:p>
    <w:p w14:paraId="6DD6FDC4" w14:textId="465D5C63" w:rsidR="002C7A5A" w:rsidRPr="00E304EB" w:rsidRDefault="002C7A5A" w:rsidP="002C7A5A">
      <w:pPr>
        <w:spacing w:after="120"/>
        <w:jc w:val="both"/>
        <w:rPr>
          <w:rFonts w:ascii="Arial" w:hAnsi="Arial"/>
          <w:bCs/>
          <w:sz w:val="24"/>
        </w:rPr>
      </w:pPr>
      <w:r w:rsidRPr="00E304EB">
        <w:rPr>
          <w:rFonts w:ascii="Arial" w:hAnsi="Arial"/>
          <w:bCs/>
          <w:sz w:val="24"/>
        </w:rPr>
        <w:t>Come si vince una tentazione la cui causa, o origine, è dentro lo stesso uomo e non fuori di lui ed è di questa causa che il diavolo si serve per tentare l’uomo?</w:t>
      </w:r>
      <w:r w:rsidR="00E12965" w:rsidRPr="00E304EB">
        <w:rPr>
          <w:rFonts w:ascii="Arial" w:hAnsi="Arial"/>
          <w:bCs/>
          <w:sz w:val="24"/>
        </w:rPr>
        <w:t xml:space="preserve"> </w:t>
      </w:r>
      <w:r w:rsidRPr="00E304EB">
        <w:rPr>
          <w:rFonts w:ascii="Arial" w:hAnsi="Arial"/>
          <w:bCs/>
          <w:sz w:val="24"/>
        </w:rPr>
        <w:t>Facendo bene attenzione alle motivazioni addotte perché si cada nella tentazione.</w:t>
      </w:r>
    </w:p>
    <w:p w14:paraId="0CB4BE47" w14:textId="0DCCA261" w:rsidR="002C7A5A" w:rsidRPr="00E304EB" w:rsidRDefault="002C7A5A" w:rsidP="002C7A5A">
      <w:pPr>
        <w:spacing w:after="120"/>
        <w:jc w:val="both"/>
        <w:rPr>
          <w:rFonts w:ascii="Arial" w:hAnsi="Arial"/>
          <w:bCs/>
          <w:sz w:val="24"/>
        </w:rPr>
      </w:pPr>
      <w:r w:rsidRPr="00E304EB">
        <w:rPr>
          <w:rFonts w:ascii="Arial" w:hAnsi="Arial"/>
          <w:bCs/>
          <w:sz w:val="24"/>
        </w:rPr>
        <w:t>Tu hai fame. Tu sei Figlio di Dio. Tu puoi dire a questa pietra che diventi pane. Se vuoi mangiare puoi trasformare in pane una pietra e la tua fame sarà saziata.</w:t>
      </w:r>
      <w:r w:rsidR="00E12965" w:rsidRPr="00E304EB">
        <w:rPr>
          <w:rFonts w:ascii="Arial" w:hAnsi="Arial"/>
          <w:bCs/>
          <w:sz w:val="24"/>
        </w:rPr>
        <w:t xml:space="preserve"> </w:t>
      </w:r>
      <w:r w:rsidRPr="00E304EB">
        <w:rPr>
          <w:rFonts w:ascii="Arial" w:hAnsi="Arial"/>
          <w:bCs/>
          <w:sz w:val="24"/>
        </w:rPr>
        <w:t>Come si può vincere questa tentazione?</w:t>
      </w:r>
      <w:r w:rsidR="00E12965" w:rsidRPr="00E304EB">
        <w:rPr>
          <w:rFonts w:ascii="Arial" w:hAnsi="Arial"/>
          <w:bCs/>
          <w:sz w:val="24"/>
        </w:rPr>
        <w:t xml:space="preserve"> </w:t>
      </w:r>
      <w:r w:rsidRPr="00E304EB">
        <w:rPr>
          <w:rFonts w:ascii="Arial" w:hAnsi="Arial"/>
          <w:bCs/>
          <w:sz w:val="24"/>
        </w:rPr>
        <w:t>Ricordandosi una cosa sola: il pane non si fa dalle pietre, per miracolo; il pane si ottiene con il sudore della fronte.</w:t>
      </w:r>
      <w:r w:rsidR="00E12965" w:rsidRPr="00E304EB">
        <w:rPr>
          <w:rFonts w:ascii="Arial" w:hAnsi="Arial"/>
          <w:bCs/>
          <w:sz w:val="24"/>
        </w:rPr>
        <w:t xml:space="preserve"> </w:t>
      </w:r>
      <w:r w:rsidRPr="00E304EB">
        <w:rPr>
          <w:rFonts w:ascii="Arial" w:hAnsi="Arial"/>
          <w:bCs/>
          <w:sz w:val="24"/>
        </w:rPr>
        <w:t>Se Cristo vuole mangiare, deve lasciare il deserto e iniziare a lavorare, perché solo con il duro lavoro è possibile procurarsi di che mangiare.</w:t>
      </w:r>
      <w:r w:rsidR="00E12965" w:rsidRPr="00E304EB">
        <w:rPr>
          <w:rFonts w:ascii="Arial" w:hAnsi="Arial"/>
          <w:bCs/>
          <w:sz w:val="24"/>
        </w:rPr>
        <w:t xml:space="preserve"> </w:t>
      </w:r>
      <w:r w:rsidRPr="00E304EB">
        <w:rPr>
          <w:rFonts w:ascii="Arial" w:hAnsi="Arial"/>
          <w:bCs/>
          <w:sz w:val="24"/>
        </w:rPr>
        <w:t>Questa è la via che Dio ha assegnato ad ogni uomo. Ogni uomo che dovesse mangiare per una via differente, è già caduto nella tentazione di satana.</w:t>
      </w:r>
    </w:p>
    <w:p w14:paraId="1271E005" w14:textId="6788B2C7" w:rsidR="002C7A5A" w:rsidRPr="00E304EB" w:rsidRDefault="002C7A5A" w:rsidP="002C7A5A">
      <w:pPr>
        <w:spacing w:after="120"/>
        <w:jc w:val="both"/>
        <w:rPr>
          <w:rFonts w:ascii="Arial" w:hAnsi="Arial"/>
          <w:bCs/>
          <w:sz w:val="24"/>
        </w:rPr>
      </w:pPr>
      <w:r w:rsidRPr="00E304EB">
        <w:rPr>
          <w:rFonts w:ascii="Arial" w:hAnsi="Arial"/>
          <w:bCs/>
          <w:sz w:val="24"/>
        </w:rPr>
        <w:t>Domanda: quante vie esistono oggi di mangiare il pane senza il sudore della fronte?</w:t>
      </w:r>
      <w:r w:rsidR="00E12965" w:rsidRPr="00E304EB">
        <w:rPr>
          <w:rFonts w:ascii="Arial" w:hAnsi="Arial"/>
          <w:bCs/>
          <w:sz w:val="24"/>
        </w:rPr>
        <w:t xml:space="preserve"> </w:t>
      </w:r>
      <w:r w:rsidRPr="00E304EB">
        <w:rPr>
          <w:rFonts w:ascii="Arial" w:hAnsi="Arial"/>
          <w:bCs/>
          <w:sz w:val="24"/>
        </w:rPr>
        <w:t>Può un cristiano, chiunque esso sia, mangiare il pane senza lavorare?</w:t>
      </w:r>
      <w:r w:rsidR="00E12965" w:rsidRPr="00E304EB">
        <w:rPr>
          <w:rFonts w:ascii="Arial" w:hAnsi="Arial"/>
          <w:bCs/>
          <w:sz w:val="24"/>
        </w:rPr>
        <w:t xml:space="preserve"> </w:t>
      </w:r>
      <w:r w:rsidRPr="00E304EB">
        <w:rPr>
          <w:rFonts w:ascii="Arial" w:hAnsi="Arial"/>
          <w:bCs/>
          <w:sz w:val="24"/>
        </w:rPr>
        <w:t>Il sudore non è solo materiale, è anche spirituale.</w:t>
      </w:r>
      <w:r w:rsidR="00E12965" w:rsidRPr="00E304EB">
        <w:rPr>
          <w:rFonts w:ascii="Arial" w:hAnsi="Arial"/>
          <w:bCs/>
          <w:sz w:val="24"/>
        </w:rPr>
        <w:t xml:space="preserve"> </w:t>
      </w:r>
      <w:r w:rsidRPr="00E304EB">
        <w:rPr>
          <w:rFonts w:ascii="Arial" w:hAnsi="Arial"/>
          <w:bCs/>
          <w:sz w:val="24"/>
        </w:rPr>
        <w:t>L’ozio non è lavoro. La vagabondaggine non è lavoro. Il non studio non è lavoro. Il non fare bene il proprio ministero non è lavoro</w:t>
      </w:r>
      <w:r w:rsidR="008847C7" w:rsidRPr="00E304EB">
        <w:rPr>
          <w:rFonts w:ascii="Arial" w:hAnsi="Arial"/>
          <w:bCs/>
          <w:sz w:val="24"/>
        </w:rPr>
        <w:t xml:space="preserve">. </w:t>
      </w:r>
      <w:r w:rsidRPr="00E304EB">
        <w:rPr>
          <w:rFonts w:ascii="Arial" w:hAnsi="Arial"/>
          <w:bCs/>
          <w:sz w:val="24"/>
        </w:rPr>
        <w:t>Tante altre cose ancora non sono lavoro. Quante di queste cose sono a vostra conoscenza?</w:t>
      </w:r>
      <w:r w:rsidR="00E12965" w:rsidRPr="00E304EB">
        <w:rPr>
          <w:rFonts w:ascii="Arial" w:hAnsi="Arial"/>
          <w:bCs/>
          <w:sz w:val="24"/>
        </w:rPr>
        <w:t xml:space="preserve"> </w:t>
      </w:r>
      <w:r w:rsidRPr="00E304EB">
        <w:rPr>
          <w:rFonts w:ascii="Arial" w:hAnsi="Arial"/>
          <w:bCs/>
          <w:sz w:val="24"/>
        </w:rPr>
        <w:t>La delinquenza non è lavoro. Lo sfruttamento non è lavoro. Il furto non è lavoro. L’usura non è lavoro. Le estorsioni non sono lavoro.</w:t>
      </w:r>
    </w:p>
    <w:p w14:paraId="3739D2E1" w14:textId="0A89243E" w:rsidR="002C7A5A" w:rsidRPr="00E304EB" w:rsidRDefault="002C7A5A" w:rsidP="002C7A5A">
      <w:pPr>
        <w:spacing w:after="120"/>
        <w:jc w:val="both"/>
        <w:rPr>
          <w:rFonts w:ascii="Arial" w:hAnsi="Arial"/>
          <w:bCs/>
          <w:sz w:val="24"/>
        </w:rPr>
      </w:pPr>
      <w:r w:rsidRPr="00E304EB">
        <w:rPr>
          <w:rFonts w:ascii="Arial" w:hAnsi="Arial"/>
          <w:bCs/>
          <w:sz w:val="24"/>
        </w:rPr>
        <w:t>Qual è il problema?</w:t>
      </w:r>
      <w:r w:rsidR="00E12965" w:rsidRPr="00E304EB">
        <w:rPr>
          <w:rFonts w:ascii="Arial" w:hAnsi="Arial"/>
          <w:bCs/>
          <w:sz w:val="24"/>
        </w:rPr>
        <w:t xml:space="preserve"> </w:t>
      </w:r>
      <w:r w:rsidRPr="00E304EB">
        <w:rPr>
          <w:rFonts w:ascii="Arial" w:hAnsi="Arial"/>
          <w:bCs/>
          <w:sz w:val="24"/>
        </w:rPr>
        <w:t>Sapere che il pane (e anche più che il pane) che si mangia è frutto del non lavoro e mangiarlo ugualmente, si partecipa con l’altro del suo stesso peccato.</w:t>
      </w:r>
      <w:r w:rsidR="00E12965" w:rsidRPr="00E304EB">
        <w:rPr>
          <w:rFonts w:ascii="Arial" w:hAnsi="Arial"/>
          <w:bCs/>
          <w:sz w:val="24"/>
        </w:rPr>
        <w:t xml:space="preserve"> </w:t>
      </w:r>
      <w:r w:rsidRPr="00E304EB">
        <w:rPr>
          <w:rFonts w:ascii="Arial" w:hAnsi="Arial"/>
          <w:bCs/>
          <w:sz w:val="24"/>
        </w:rPr>
        <w:t>L’accoglienza del furto nella propria casa e il suo uso è cooperazione al peccato di chi lo ha commesso, senza alcuna differenza nel grado di responsabilità morale dinanzi a Dio.</w:t>
      </w:r>
    </w:p>
    <w:p w14:paraId="70C71C56" w14:textId="77777777" w:rsidR="00A572A5" w:rsidRDefault="002C7A5A" w:rsidP="002C7A5A">
      <w:pPr>
        <w:spacing w:after="120"/>
        <w:jc w:val="both"/>
        <w:rPr>
          <w:rFonts w:ascii="Arial" w:hAnsi="Arial"/>
          <w:bCs/>
          <w:sz w:val="24"/>
        </w:rPr>
      </w:pPr>
      <w:r w:rsidRPr="00E304EB">
        <w:rPr>
          <w:rFonts w:ascii="Arial" w:hAnsi="Arial"/>
          <w:bCs/>
          <w:sz w:val="24"/>
        </w:rPr>
        <w:t xml:space="preserve">Un esempio è sufficiente. Lo troviamo in Tobia (2,11- 14). </w:t>
      </w:r>
    </w:p>
    <w:p w14:paraId="405BCACB" w14:textId="36B8F621"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“In quel tempo mia moglie Anna lavorava nelle sue stanze a pagamento, tessendo la lana che rimandava poi ai padroni e ricevendone la paga. Ora nel settimo giorno del mese di Distro, quando essa tagliò il pezzo che aveva tessuto e lo mandò ai padroni, essi, oltre la mercede completa, le fecero dono di un capretto per il desinare. Quando il capretto entrò in casa mia, si mise a belare. Chiamai allora mia moglie e le dissi: “Da dove viene questo capretto? Non sarà stato rubato? Restituiscilo ai padroni, poiché non abbiamo il diritto di mangiare cosa alcuna rubata”</w:t>
      </w:r>
      <w:r w:rsidR="008847C7" w:rsidRPr="00A572A5">
        <w:rPr>
          <w:rFonts w:ascii="Arial" w:hAnsi="Arial"/>
          <w:bCs/>
          <w:i/>
          <w:iCs/>
          <w:spacing w:val="-2"/>
          <w:sz w:val="24"/>
        </w:rPr>
        <w:t xml:space="preserve">. </w:t>
      </w:r>
      <w:r w:rsidRPr="00A572A5">
        <w:rPr>
          <w:rFonts w:ascii="Arial" w:hAnsi="Arial"/>
          <w:bCs/>
          <w:i/>
          <w:iCs/>
          <w:spacing w:val="-2"/>
          <w:sz w:val="24"/>
        </w:rPr>
        <w:t xml:space="preserve">Ella mi disse: “Mi è stato dato in più del salario”. Ma io non le credevo e le ripetevo di restituirlo ai padroni e a causa di ciò arrossivo di lei. Allora per tutta risposta mi disse: “Dove </w:t>
      </w:r>
      <w:r w:rsidRPr="00A572A5">
        <w:rPr>
          <w:rFonts w:ascii="Arial" w:hAnsi="Arial"/>
          <w:bCs/>
          <w:i/>
          <w:iCs/>
          <w:spacing w:val="-2"/>
          <w:sz w:val="24"/>
        </w:rPr>
        <w:lastRenderedPageBreak/>
        <w:t xml:space="preserve">sono le tue elemosine? Dove sono le tue buone opere? Ecco, lo si vede bene dal come sei ridotto!”. </w:t>
      </w:r>
    </w:p>
    <w:p w14:paraId="63B9F812" w14:textId="669E879B" w:rsidR="002C7A5A" w:rsidRPr="00E304EB" w:rsidRDefault="002C7A5A" w:rsidP="002C7A5A">
      <w:pPr>
        <w:spacing w:after="120"/>
        <w:jc w:val="both"/>
        <w:rPr>
          <w:rFonts w:ascii="Arial" w:hAnsi="Arial"/>
          <w:bCs/>
          <w:sz w:val="24"/>
        </w:rPr>
      </w:pPr>
      <w:r w:rsidRPr="00E304EB">
        <w:rPr>
          <w:rFonts w:ascii="Arial" w:hAnsi="Arial"/>
          <w:bCs/>
          <w:sz w:val="24"/>
        </w:rPr>
        <w:t>Ognuno è obbligato a mangiare il suo pane lavorando in pace. Ognuno è obbligato a rifiutare un pane rubato</w:t>
      </w:r>
      <w:r w:rsidR="008847C7" w:rsidRPr="00E304EB">
        <w:rPr>
          <w:rFonts w:ascii="Arial" w:hAnsi="Arial"/>
          <w:bCs/>
          <w:sz w:val="24"/>
        </w:rPr>
        <w:t xml:space="preserve">. </w:t>
      </w:r>
      <w:r w:rsidRPr="00E304EB">
        <w:rPr>
          <w:rFonts w:ascii="Arial" w:hAnsi="Arial"/>
          <w:bCs/>
          <w:sz w:val="24"/>
        </w:rPr>
        <w:t>Questa è la legge della vita.</w:t>
      </w:r>
      <w:r w:rsidR="00E12965" w:rsidRPr="00E304EB">
        <w:rPr>
          <w:rFonts w:ascii="Arial" w:hAnsi="Arial"/>
          <w:bCs/>
          <w:sz w:val="24"/>
        </w:rPr>
        <w:t xml:space="preserve"> </w:t>
      </w:r>
      <w:r w:rsidRPr="00E304EB">
        <w:rPr>
          <w:rFonts w:ascii="Arial" w:hAnsi="Arial"/>
          <w:bCs/>
          <w:sz w:val="24"/>
        </w:rPr>
        <w:t>Se ognuno e tutti insieme osservassimo questa legge, molto male si ridurrebbe in un istante.</w:t>
      </w:r>
    </w:p>
    <w:p w14:paraId="68EF973F" w14:textId="6F3536E9" w:rsidR="002C7A5A" w:rsidRPr="00E304EB" w:rsidRDefault="002C7A5A" w:rsidP="002C7A5A">
      <w:pPr>
        <w:spacing w:after="120"/>
        <w:jc w:val="both"/>
        <w:rPr>
          <w:rFonts w:ascii="Arial" w:hAnsi="Arial"/>
          <w:bCs/>
          <w:sz w:val="24"/>
        </w:rPr>
      </w:pPr>
      <w:r w:rsidRPr="00E304EB">
        <w:rPr>
          <w:rFonts w:ascii="Arial" w:hAnsi="Arial"/>
          <w:bCs/>
          <w:sz w:val="24"/>
        </w:rPr>
        <w:t>Gesù non supera la tentazione appellandosi a questa legge del Padre.</w:t>
      </w:r>
      <w:r w:rsidR="00E12965" w:rsidRPr="00E304EB">
        <w:rPr>
          <w:rFonts w:ascii="Arial" w:hAnsi="Arial"/>
          <w:bCs/>
          <w:sz w:val="24"/>
        </w:rPr>
        <w:t xml:space="preserve"> </w:t>
      </w:r>
      <w:r w:rsidRPr="00E304EB">
        <w:rPr>
          <w:rFonts w:ascii="Arial" w:hAnsi="Arial"/>
          <w:bCs/>
          <w:sz w:val="24"/>
        </w:rPr>
        <w:t xml:space="preserve">Lui è nel deserto e applica la legge che Dio ha dato nel deserto: </w:t>
      </w:r>
      <w:r w:rsidRPr="00E304EB">
        <w:rPr>
          <w:rFonts w:ascii="Arial" w:hAnsi="Arial"/>
          <w:bCs/>
          <w:i/>
          <w:sz w:val="24"/>
        </w:rPr>
        <w:t>“Ti ho condotto per quarant’anni nel deserto perché tu imparassi che non di solo pane vive l’uomo, ma di ogni parola che esce dalla bocca di Dio”</w:t>
      </w:r>
      <w:r w:rsidRPr="00E304EB">
        <w:rPr>
          <w:rFonts w:ascii="Arial" w:hAnsi="Arial"/>
          <w:bCs/>
          <w:sz w:val="24"/>
        </w:rPr>
        <w:t xml:space="preserve">. </w:t>
      </w:r>
    </w:p>
    <w:p w14:paraId="5D7E4185" w14:textId="2BDAB1D8" w:rsidR="002C7A5A" w:rsidRPr="00E304EB" w:rsidRDefault="002C7A5A" w:rsidP="00E12965">
      <w:pPr>
        <w:spacing w:after="120"/>
        <w:jc w:val="both"/>
        <w:rPr>
          <w:rFonts w:ascii="Arial" w:hAnsi="Arial"/>
          <w:bCs/>
          <w:sz w:val="24"/>
        </w:rPr>
      </w:pPr>
      <w:r w:rsidRPr="00E304EB">
        <w:rPr>
          <w:rFonts w:ascii="Arial" w:hAnsi="Arial"/>
          <w:bCs/>
          <w:sz w:val="24"/>
        </w:rPr>
        <w:t>La citazione completa è questa. Ma Luca non fa questa citazione. La contestualizza in modo differente.</w:t>
      </w:r>
      <w:r w:rsidR="00E12965" w:rsidRPr="00E304EB">
        <w:rPr>
          <w:rFonts w:ascii="Arial" w:hAnsi="Arial"/>
          <w:bCs/>
          <w:sz w:val="24"/>
        </w:rPr>
        <w:t xml:space="preserve"> </w:t>
      </w:r>
      <w:r w:rsidRPr="00E304EB">
        <w:rPr>
          <w:rFonts w:ascii="Arial" w:hAnsi="Arial"/>
          <w:bCs/>
          <w:sz w:val="24"/>
        </w:rPr>
        <w:t>Questa contestualizzazione è vera rivelazione. Ha un contenuto di verità che merita di essere approfondito.</w:t>
      </w:r>
      <w:r w:rsidR="00E12965" w:rsidRPr="00E304EB">
        <w:rPr>
          <w:rFonts w:ascii="Arial" w:hAnsi="Arial"/>
          <w:bCs/>
          <w:sz w:val="24"/>
        </w:rPr>
        <w:t xml:space="preserve"> </w:t>
      </w:r>
      <w:r w:rsidRPr="00E304EB">
        <w:rPr>
          <w:rFonts w:ascii="Arial" w:hAnsi="Arial"/>
          <w:bCs/>
          <w:sz w:val="24"/>
        </w:rPr>
        <w:t xml:space="preserve">La specificità di questa prima tentazione: </w:t>
      </w:r>
      <w:r w:rsidR="00E12965" w:rsidRPr="00E304EB">
        <w:rPr>
          <w:rFonts w:ascii="Arial" w:hAnsi="Arial"/>
          <w:bCs/>
          <w:sz w:val="24"/>
        </w:rPr>
        <w:t xml:space="preserve"> </w:t>
      </w:r>
      <w:r w:rsidRPr="00E304EB">
        <w:rPr>
          <w:rFonts w:ascii="Arial" w:hAnsi="Arial"/>
          <w:bCs/>
          <w:sz w:val="24"/>
        </w:rPr>
        <w:t>Il diavolo vuole che Gesù si preoccupi del suo corpo, a tal punto che violi la legge del sudore della fronte.</w:t>
      </w:r>
      <w:r w:rsidR="00E12965" w:rsidRPr="00E304EB">
        <w:rPr>
          <w:rFonts w:ascii="Arial" w:hAnsi="Arial"/>
          <w:bCs/>
          <w:sz w:val="24"/>
        </w:rPr>
        <w:t xml:space="preserve"> </w:t>
      </w:r>
      <w:r w:rsidRPr="00E304EB">
        <w:rPr>
          <w:rFonts w:ascii="Arial" w:hAnsi="Arial"/>
          <w:bCs/>
          <w:sz w:val="24"/>
        </w:rPr>
        <w:t>Gesù gli risponde che l’uomo non è solo corpo. È anima, è spirito. L’anima e lo spirito non si nutrono di pane</w:t>
      </w:r>
      <w:r w:rsidR="008847C7" w:rsidRPr="00E304EB">
        <w:rPr>
          <w:rFonts w:ascii="Arial" w:hAnsi="Arial"/>
          <w:bCs/>
          <w:sz w:val="24"/>
        </w:rPr>
        <w:t xml:space="preserve">. </w:t>
      </w:r>
      <w:r w:rsidRPr="00E304EB">
        <w:rPr>
          <w:rFonts w:ascii="Arial" w:hAnsi="Arial"/>
          <w:bCs/>
          <w:sz w:val="24"/>
        </w:rPr>
        <w:t>Lui potrebbe anche nutrire il suo corpo (in modo lecito, o illecito), ma la sua anima, il suo spirito rimarrebbero nella fame.</w:t>
      </w:r>
    </w:p>
    <w:p w14:paraId="4F605117" w14:textId="1F04E9BE" w:rsidR="002C7A5A" w:rsidRPr="00E304EB" w:rsidRDefault="002C7A5A" w:rsidP="00E12965">
      <w:pPr>
        <w:spacing w:after="120"/>
        <w:jc w:val="both"/>
        <w:rPr>
          <w:rFonts w:ascii="Arial" w:hAnsi="Arial"/>
          <w:bCs/>
          <w:sz w:val="24"/>
        </w:rPr>
      </w:pPr>
      <w:r w:rsidRPr="00E304EB">
        <w:rPr>
          <w:rFonts w:ascii="Arial" w:hAnsi="Arial"/>
          <w:bCs/>
          <w:sz w:val="24"/>
        </w:rPr>
        <w:t>Cristo è venuto nel deserto per nutrire il suo spirito, la sua anima. Che il corpo senta la fame, non è poi un problema così grave.</w:t>
      </w:r>
      <w:r w:rsidR="00E12965" w:rsidRPr="00E304EB">
        <w:rPr>
          <w:rFonts w:ascii="Arial" w:hAnsi="Arial"/>
          <w:bCs/>
          <w:sz w:val="24"/>
        </w:rPr>
        <w:t xml:space="preserve"> </w:t>
      </w:r>
      <w:r w:rsidRPr="00E304EB">
        <w:rPr>
          <w:rFonts w:ascii="Arial" w:hAnsi="Arial"/>
          <w:bCs/>
          <w:sz w:val="24"/>
        </w:rPr>
        <w:t>Sarebbe invece un problema assai grave se la sua anima, il suo spirito soffrissero la fame</w:t>
      </w:r>
      <w:r w:rsidR="008847C7" w:rsidRPr="00E304EB">
        <w:rPr>
          <w:rFonts w:ascii="Arial" w:hAnsi="Arial"/>
          <w:bCs/>
          <w:sz w:val="24"/>
        </w:rPr>
        <w:t xml:space="preserve">. </w:t>
      </w:r>
      <w:r w:rsidRPr="00E304EB">
        <w:rPr>
          <w:rFonts w:ascii="Arial" w:hAnsi="Arial"/>
          <w:bCs/>
          <w:sz w:val="24"/>
        </w:rPr>
        <w:t>Gesù lo dirà un giorno: a che giova all’uomo se guadagna il mondo intero e poi perde la sua anima?</w:t>
      </w:r>
      <w:r w:rsidR="00E12965" w:rsidRPr="00E304EB">
        <w:rPr>
          <w:rFonts w:ascii="Arial" w:hAnsi="Arial"/>
          <w:bCs/>
          <w:sz w:val="24"/>
        </w:rPr>
        <w:t xml:space="preserve"> </w:t>
      </w:r>
      <w:r w:rsidRPr="00E304EB">
        <w:rPr>
          <w:rFonts w:ascii="Arial" w:hAnsi="Arial"/>
          <w:bCs/>
          <w:sz w:val="24"/>
        </w:rPr>
        <w:t>La fame del corpo vale la salvezza dell’anima; la fame dell’anima e la sua morte eterna non vale la salvezza del corpo.</w:t>
      </w:r>
    </w:p>
    <w:p w14:paraId="5D63010A" w14:textId="6F68CB23" w:rsidR="002C7A5A" w:rsidRPr="00E304EB" w:rsidRDefault="002C7A5A" w:rsidP="00E12965">
      <w:pPr>
        <w:spacing w:after="120"/>
        <w:jc w:val="both"/>
        <w:rPr>
          <w:rFonts w:ascii="Arial" w:hAnsi="Arial"/>
          <w:bCs/>
          <w:sz w:val="24"/>
        </w:rPr>
      </w:pPr>
      <w:r w:rsidRPr="00E304EB">
        <w:rPr>
          <w:rFonts w:ascii="Arial" w:hAnsi="Arial"/>
          <w:bCs/>
          <w:sz w:val="24"/>
        </w:rPr>
        <w:t>Qual è allora l’essenza di questa tentazione?</w:t>
      </w:r>
      <w:r w:rsidR="00E12965" w:rsidRPr="00E304EB">
        <w:rPr>
          <w:rFonts w:ascii="Arial" w:hAnsi="Arial"/>
          <w:bCs/>
          <w:sz w:val="24"/>
        </w:rPr>
        <w:t xml:space="preserve"> </w:t>
      </w:r>
      <w:r w:rsidRPr="00E304EB">
        <w:rPr>
          <w:rFonts w:ascii="Arial" w:hAnsi="Arial"/>
          <w:bCs/>
          <w:sz w:val="24"/>
        </w:rPr>
        <w:t>L’uomo di oggi, di ieri, di sempre vive come se fosse</w:t>
      </w:r>
      <w:r w:rsidR="00E12965" w:rsidRPr="00E304EB">
        <w:rPr>
          <w:rFonts w:ascii="Arial" w:hAnsi="Arial"/>
          <w:bCs/>
          <w:sz w:val="24"/>
        </w:rPr>
        <w:t xml:space="preserve"> </w:t>
      </w:r>
      <w:r w:rsidRPr="00E304EB">
        <w:rPr>
          <w:rFonts w:ascii="Arial" w:hAnsi="Arial"/>
          <w:bCs/>
          <w:sz w:val="24"/>
        </w:rPr>
        <w:t>senza anima, senza spirito. Si preoccupa solo del corpo, della vita del tempo.</w:t>
      </w:r>
      <w:r w:rsidR="00E12965" w:rsidRPr="00E304EB">
        <w:rPr>
          <w:rFonts w:ascii="Arial" w:hAnsi="Arial"/>
          <w:bCs/>
          <w:sz w:val="24"/>
        </w:rPr>
        <w:t xml:space="preserve"> </w:t>
      </w:r>
      <w:r w:rsidRPr="00E304EB">
        <w:rPr>
          <w:rFonts w:ascii="Arial" w:hAnsi="Arial"/>
          <w:bCs/>
          <w:sz w:val="24"/>
        </w:rPr>
        <w:t>Gesù è venuto per dire all’uomo che la sua anima ha fame, il suo spirito ha fame.</w:t>
      </w:r>
      <w:r w:rsidR="00E12965" w:rsidRPr="00E304EB">
        <w:rPr>
          <w:rFonts w:ascii="Arial" w:hAnsi="Arial"/>
          <w:bCs/>
          <w:sz w:val="24"/>
        </w:rPr>
        <w:t xml:space="preserve"> </w:t>
      </w:r>
      <w:r w:rsidRPr="00E304EB">
        <w:rPr>
          <w:rFonts w:ascii="Arial" w:hAnsi="Arial"/>
          <w:bCs/>
          <w:sz w:val="24"/>
        </w:rPr>
        <w:t>È venuto a dirgli che Lui può soddisfare l’una e l’altra fame, può nutrire lo spirito e l’anima. Lo spirito lo nutre della sua verità, l’anima della sua grazia.</w:t>
      </w:r>
    </w:p>
    <w:p w14:paraId="0B63EB71" w14:textId="0017BCC8" w:rsidR="002C7A5A" w:rsidRPr="00E304EB" w:rsidRDefault="002C7A5A" w:rsidP="002C7A5A">
      <w:pPr>
        <w:spacing w:after="120"/>
        <w:jc w:val="both"/>
        <w:rPr>
          <w:rFonts w:ascii="Arial" w:hAnsi="Arial"/>
          <w:bCs/>
          <w:sz w:val="24"/>
        </w:rPr>
      </w:pPr>
      <w:r w:rsidRPr="00E304EB">
        <w:rPr>
          <w:rFonts w:ascii="Arial" w:hAnsi="Arial"/>
          <w:bCs/>
          <w:sz w:val="24"/>
        </w:rPr>
        <w:t>Satana cosa vuole invece?</w:t>
      </w:r>
      <w:r w:rsidR="00E12965" w:rsidRPr="00E304EB">
        <w:rPr>
          <w:rFonts w:ascii="Arial" w:hAnsi="Arial"/>
          <w:bCs/>
          <w:sz w:val="24"/>
        </w:rPr>
        <w:t xml:space="preserve"> </w:t>
      </w:r>
      <w:r w:rsidRPr="00E304EB">
        <w:rPr>
          <w:rFonts w:ascii="Arial" w:hAnsi="Arial"/>
          <w:bCs/>
          <w:sz w:val="24"/>
        </w:rPr>
        <w:t>Vuole portare Cristo esclusivamente nel mondo del corpo, che si occupi e si preoccupi del suo corpo e del corpo degli altri.</w:t>
      </w:r>
      <w:r w:rsidR="00E12965" w:rsidRPr="00E304EB">
        <w:rPr>
          <w:rFonts w:ascii="Arial" w:hAnsi="Arial"/>
          <w:bCs/>
          <w:sz w:val="24"/>
        </w:rPr>
        <w:t xml:space="preserve"> </w:t>
      </w:r>
      <w:r w:rsidRPr="00E304EB">
        <w:rPr>
          <w:rFonts w:ascii="Arial" w:hAnsi="Arial"/>
          <w:bCs/>
          <w:sz w:val="24"/>
        </w:rPr>
        <w:t>Ma per questo Cristo è venuto?</w:t>
      </w:r>
    </w:p>
    <w:p w14:paraId="4EEFA49A" w14:textId="2A2C96F7" w:rsidR="002C7A5A" w:rsidRPr="00E304EB" w:rsidRDefault="002C7A5A" w:rsidP="002C7A5A">
      <w:pPr>
        <w:spacing w:after="120"/>
        <w:jc w:val="both"/>
        <w:rPr>
          <w:rFonts w:ascii="Arial" w:hAnsi="Arial"/>
          <w:bCs/>
          <w:sz w:val="24"/>
        </w:rPr>
      </w:pPr>
      <w:r w:rsidRPr="00E304EB">
        <w:rPr>
          <w:rFonts w:ascii="Arial" w:hAnsi="Arial"/>
          <w:bCs/>
          <w:sz w:val="24"/>
        </w:rPr>
        <w:t>Osservazione di ordine pastorale: in molte cose che oggi si fanno nella Chiesa non c’è il rischio reale di cadere in questa tentazione?</w:t>
      </w:r>
      <w:r w:rsidR="00E12965" w:rsidRPr="00E304EB">
        <w:rPr>
          <w:rFonts w:ascii="Arial" w:hAnsi="Arial"/>
          <w:bCs/>
          <w:sz w:val="24"/>
        </w:rPr>
        <w:t xml:space="preserve"> </w:t>
      </w:r>
      <w:r w:rsidRPr="00E304EB">
        <w:rPr>
          <w:rFonts w:ascii="Arial" w:hAnsi="Arial"/>
          <w:bCs/>
          <w:sz w:val="24"/>
        </w:rPr>
        <w:t>Se la Chiesa si fa solo serva del corpo dell’uomo, non smarrisce la sua missione?</w:t>
      </w:r>
      <w:r w:rsidR="00E12965" w:rsidRPr="00E304EB">
        <w:rPr>
          <w:rFonts w:ascii="Arial" w:hAnsi="Arial"/>
          <w:bCs/>
          <w:sz w:val="24"/>
        </w:rPr>
        <w:t xml:space="preserve"> </w:t>
      </w:r>
      <w:r w:rsidRPr="00E304EB">
        <w:rPr>
          <w:rFonts w:ascii="Arial" w:hAnsi="Arial"/>
          <w:bCs/>
          <w:sz w:val="24"/>
        </w:rPr>
        <w:t>Molti oggi non pensano forse al solo corpo?</w:t>
      </w:r>
      <w:r w:rsidR="00E12965" w:rsidRPr="00E304EB">
        <w:rPr>
          <w:rFonts w:ascii="Arial" w:hAnsi="Arial"/>
          <w:bCs/>
          <w:sz w:val="24"/>
        </w:rPr>
        <w:t xml:space="preserve"> </w:t>
      </w:r>
      <w:r w:rsidRPr="00E304EB">
        <w:rPr>
          <w:rFonts w:ascii="Arial" w:hAnsi="Arial"/>
          <w:bCs/>
          <w:sz w:val="24"/>
        </w:rPr>
        <w:t>Su questo argomento è giusto che si rifletta, si mediti, ma anche si cambino strategie pastorali.</w:t>
      </w:r>
    </w:p>
    <w:p w14:paraId="5A8A7E30" w14:textId="77777777" w:rsidR="002C7A5A" w:rsidRPr="00E304EB" w:rsidRDefault="002C7A5A" w:rsidP="002C7A5A">
      <w:pPr>
        <w:spacing w:after="120"/>
        <w:jc w:val="both"/>
        <w:rPr>
          <w:rFonts w:ascii="Arial" w:hAnsi="Arial"/>
          <w:bCs/>
          <w:sz w:val="24"/>
        </w:rPr>
      </w:pPr>
      <w:r w:rsidRPr="00E304EB">
        <w:rPr>
          <w:rFonts w:ascii="Arial" w:hAnsi="Arial"/>
          <w:bCs/>
          <w:sz w:val="24"/>
        </w:rPr>
        <w:t>Domanda: le nostre categorie pastorali odierne sono capaci di un tale pensiero, di una tale riflessione, o meditazione?</w:t>
      </w:r>
    </w:p>
    <w:p w14:paraId="07EF2D55" w14:textId="686E624E" w:rsidR="002C7A5A" w:rsidRPr="00E304EB" w:rsidRDefault="002C7A5A" w:rsidP="00E12965">
      <w:pPr>
        <w:spacing w:after="120"/>
        <w:jc w:val="both"/>
        <w:rPr>
          <w:rFonts w:ascii="Arial" w:hAnsi="Arial"/>
          <w:bCs/>
          <w:sz w:val="24"/>
        </w:rPr>
      </w:pPr>
      <w:r w:rsidRPr="00E304EB">
        <w:rPr>
          <w:rFonts w:ascii="Arial" w:hAnsi="Arial"/>
          <w:bCs/>
          <w:sz w:val="24"/>
        </w:rPr>
        <w:t>Gesù non cade nella tentazione di pensare l’uomo come solo corpo.</w:t>
      </w:r>
      <w:r w:rsidR="00E12965" w:rsidRPr="00E304EB">
        <w:rPr>
          <w:rFonts w:ascii="Arial" w:hAnsi="Arial"/>
          <w:bCs/>
          <w:sz w:val="24"/>
        </w:rPr>
        <w:t xml:space="preserve"> </w:t>
      </w:r>
      <w:r w:rsidRPr="00E304EB">
        <w:rPr>
          <w:rFonts w:ascii="Arial" w:hAnsi="Arial"/>
          <w:bCs/>
          <w:sz w:val="24"/>
        </w:rPr>
        <w:t>Per Gesù l’uomo è anima, spirito, corpo.</w:t>
      </w:r>
      <w:r w:rsidR="00E12965" w:rsidRPr="00E304EB">
        <w:rPr>
          <w:rFonts w:ascii="Arial" w:hAnsi="Arial"/>
          <w:bCs/>
          <w:sz w:val="24"/>
        </w:rPr>
        <w:t xml:space="preserve"> </w:t>
      </w:r>
      <w:r w:rsidRPr="00E304EB">
        <w:rPr>
          <w:rFonts w:ascii="Arial" w:hAnsi="Arial"/>
          <w:bCs/>
          <w:sz w:val="24"/>
        </w:rPr>
        <w:t>Se Gesù non è caduto “sul corpo”, è possibile che cada “sullo spirito”</w:t>
      </w:r>
      <w:r w:rsidR="008847C7" w:rsidRPr="00E304EB">
        <w:rPr>
          <w:rFonts w:ascii="Arial" w:hAnsi="Arial"/>
          <w:bCs/>
          <w:sz w:val="24"/>
        </w:rPr>
        <w:t xml:space="preserve">. </w:t>
      </w:r>
      <w:r w:rsidRPr="00E304EB">
        <w:rPr>
          <w:rFonts w:ascii="Arial" w:hAnsi="Arial"/>
          <w:bCs/>
          <w:sz w:val="24"/>
        </w:rPr>
        <w:t>Cosa fare per tentarlo?</w:t>
      </w:r>
      <w:r w:rsidR="00E12965" w:rsidRPr="00E304EB">
        <w:rPr>
          <w:rFonts w:ascii="Arial" w:hAnsi="Arial"/>
          <w:bCs/>
          <w:sz w:val="24"/>
        </w:rPr>
        <w:t xml:space="preserve"> </w:t>
      </w:r>
      <w:r w:rsidRPr="00E304EB">
        <w:rPr>
          <w:rFonts w:ascii="Arial" w:hAnsi="Arial"/>
          <w:bCs/>
          <w:sz w:val="24"/>
        </w:rPr>
        <w:t>Lo conduce in alto.</w:t>
      </w:r>
      <w:r w:rsidR="00E12965" w:rsidRPr="00E304EB">
        <w:rPr>
          <w:rFonts w:ascii="Arial" w:hAnsi="Arial"/>
          <w:bCs/>
          <w:sz w:val="24"/>
        </w:rPr>
        <w:t xml:space="preserve"> </w:t>
      </w:r>
      <w:r w:rsidRPr="00E304EB">
        <w:rPr>
          <w:rFonts w:ascii="Arial" w:hAnsi="Arial"/>
          <w:bCs/>
          <w:sz w:val="24"/>
        </w:rPr>
        <w:t>Gli mostra in un istante tutti i regni della terra.</w:t>
      </w:r>
    </w:p>
    <w:p w14:paraId="7DAAB951" w14:textId="77777777" w:rsidR="002C7A5A" w:rsidRPr="00E304EB" w:rsidRDefault="002C7A5A" w:rsidP="00E12965">
      <w:pPr>
        <w:spacing w:after="120"/>
        <w:jc w:val="both"/>
        <w:rPr>
          <w:rFonts w:ascii="Arial" w:hAnsi="Arial"/>
          <w:bCs/>
          <w:i/>
          <w:sz w:val="24"/>
        </w:rPr>
      </w:pPr>
      <w:r w:rsidRPr="00E304EB">
        <w:rPr>
          <w:rFonts w:ascii="Arial" w:hAnsi="Arial"/>
          <w:bCs/>
          <w:sz w:val="24"/>
        </w:rPr>
        <w:lastRenderedPageBreak/>
        <w:t xml:space="preserve">Fa l’offerta a Cristo: </w:t>
      </w:r>
      <w:r w:rsidRPr="00E304EB">
        <w:rPr>
          <w:rFonts w:ascii="Arial" w:hAnsi="Arial"/>
          <w:bCs/>
          <w:i/>
          <w:sz w:val="24"/>
        </w:rPr>
        <w:t>“Ti darò tutta questa potenza e la gloria di questi regni, perché è stata messa nelle mie mani e io la do a chi voglio”.</w:t>
      </w:r>
    </w:p>
    <w:p w14:paraId="19945569" w14:textId="77777777" w:rsidR="002C7A5A" w:rsidRPr="00E304EB" w:rsidRDefault="002C7A5A" w:rsidP="00E12965">
      <w:pPr>
        <w:spacing w:after="120"/>
        <w:jc w:val="both"/>
        <w:rPr>
          <w:rFonts w:ascii="Arial" w:hAnsi="Arial"/>
          <w:bCs/>
          <w:i/>
          <w:sz w:val="24"/>
        </w:rPr>
      </w:pPr>
      <w:r w:rsidRPr="00E304EB">
        <w:rPr>
          <w:rFonts w:ascii="Arial" w:hAnsi="Arial"/>
          <w:bCs/>
          <w:sz w:val="24"/>
        </w:rPr>
        <w:t>Pone la condizione:</w:t>
      </w:r>
      <w:r w:rsidRPr="00E304EB">
        <w:rPr>
          <w:bCs/>
        </w:rPr>
        <w:t xml:space="preserve"> </w:t>
      </w:r>
      <w:r w:rsidRPr="00E304EB">
        <w:rPr>
          <w:rFonts w:ascii="Arial" w:hAnsi="Arial"/>
          <w:bCs/>
          <w:i/>
          <w:sz w:val="24"/>
        </w:rPr>
        <w:t xml:space="preserve">“Se ti prostri dinanzi a me tutto sarà tuo”. </w:t>
      </w:r>
    </w:p>
    <w:p w14:paraId="38531612" w14:textId="380AA422" w:rsidR="002C7A5A" w:rsidRPr="00E304EB" w:rsidRDefault="002C7A5A" w:rsidP="00E12965">
      <w:pPr>
        <w:spacing w:after="120"/>
        <w:jc w:val="both"/>
        <w:rPr>
          <w:rFonts w:ascii="Arial" w:hAnsi="Arial"/>
          <w:bCs/>
          <w:sz w:val="24"/>
        </w:rPr>
      </w:pPr>
      <w:r w:rsidRPr="00E304EB">
        <w:rPr>
          <w:rFonts w:ascii="Arial" w:hAnsi="Arial"/>
          <w:bCs/>
          <w:sz w:val="24"/>
        </w:rPr>
        <w:t>Per vincere la tentazione bisogna sempre sapere che:</w:t>
      </w:r>
      <w:r w:rsidR="00E12965" w:rsidRPr="00E304EB">
        <w:rPr>
          <w:rFonts w:ascii="Arial" w:hAnsi="Arial"/>
          <w:bCs/>
          <w:sz w:val="24"/>
        </w:rPr>
        <w:t xml:space="preserve"> </w:t>
      </w:r>
      <w:r w:rsidRPr="00E304EB">
        <w:rPr>
          <w:rFonts w:ascii="Arial" w:hAnsi="Arial"/>
          <w:bCs/>
          <w:sz w:val="24"/>
        </w:rPr>
        <w:t>Ogni parola del diavolo è falsità. Lui è il padre della menzogna. Iniziò con Eva nel Giardino dell’Eden, prosegue con ogni uomo che viene su questa terra. Niente è suo se non la sua parola falsa, bugiarda, menzognera.</w:t>
      </w:r>
      <w:r w:rsidR="00E12965" w:rsidRPr="00E304EB">
        <w:rPr>
          <w:rFonts w:ascii="Arial" w:hAnsi="Arial"/>
          <w:bCs/>
          <w:sz w:val="24"/>
        </w:rPr>
        <w:t xml:space="preserve"> </w:t>
      </w:r>
      <w:r w:rsidRPr="00E304EB">
        <w:rPr>
          <w:rFonts w:ascii="Arial" w:hAnsi="Arial"/>
          <w:bCs/>
          <w:sz w:val="24"/>
        </w:rPr>
        <w:t>Niente lui può dare, se non falsità e menzogne, tenebre spirituali e morali.</w:t>
      </w:r>
      <w:r w:rsidR="00E12965" w:rsidRPr="00E304EB">
        <w:rPr>
          <w:rFonts w:ascii="Arial" w:hAnsi="Arial"/>
          <w:bCs/>
          <w:sz w:val="24"/>
        </w:rPr>
        <w:t xml:space="preserve"> </w:t>
      </w:r>
      <w:r w:rsidRPr="00E304EB">
        <w:rPr>
          <w:rFonts w:ascii="Arial" w:hAnsi="Arial"/>
          <w:bCs/>
          <w:sz w:val="24"/>
        </w:rPr>
        <w:t>L’unica volontà che lui ha sugli uomini e sulle cose è di inganno</w:t>
      </w:r>
      <w:r w:rsidR="008847C7" w:rsidRPr="00E304EB">
        <w:rPr>
          <w:rFonts w:ascii="Arial" w:hAnsi="Arial"/>
          <w:bCs/>
          <w:sz w:val="24"/>
        </w:rPr>
        <w:t xml:space="preserve">. </w:t>
      </w:r>
      <w:r w:rsidRPr="00E304EB">
        <w:rPr>
          <w:rFonts w:ascii="Arial" w:hAnsi="Arial"/>
          <w:bCs/>
          <w:sz w:val="24"/>
        </w:rPr>
        <w:t>Lui inganna gli uomini prospettando la falsità delle cose, non la loro vera realtà.</w:t>
      </w:r>
      <w:r w:rsidR="00E12965" w:rsidRPr="00E304EB">
        <w:rPr>
          <w:rFonts w:ascii="Arial" w:hAnsi="Arial"/>
          <w:bCs/>
          <w:sz w:val="24"/>
        </w:rPr>
        <w:t xml:space="preserve"> </w:t>
      </w:r>
      <w:r w:rsidRPr="00E304EB">
        <w:rPr>
          <w:rFonts w:ascii="Arial" w:hAnsi="Arial"/>
          <w:bCs/>
          <w:sz w:val="24"/>
        </w:rPr>
        <w:t>Anche ciò che chiede è falsità: sottrarre l’uomo all’adorazione della Verità: Dio è verità, per consegnarsi alla menzogna: lui è menzogna e falsità.</w:t>
      </w:r>
    </w:p>
    <w:p w14:paraId="12097EA0" w14:textId="4C700C02" w:rsidR="002C7A5A" w:rsidRPr="00E304EB" w:rsidRDefault="002C7A5A" w:rsidP="002C7A5A">
      <w:pPr>
        <w:spacing w:after="120"/>
        <w:jc w:val="both"/>
        <w:rPr>
          <w:rFonts w:ascii="Arial" w:hAnsi="Arial"/>
          <w:bCs/>
          <w:sz w:val="24"/>
        </w:rPr>
      </w:pPr>
      <w:r w:rsidRPr="00E304EB">
        <w:rPr>
          <w:rFonts w:ascii="Arial" w:hAnsi="Arial"/>
          <w:bCs/>
          <w:sz w:val="24"/>
        </w:rPr>
        <w:t>La verità è questa:</w:t>
      </w:r>
      <w:r w:rsidR="00E12965" w:rsidRPr="00E304EB">
        <w:rPr>
          <w:rFonts w:ascii="Arial" w:hAnsi="Arial"/>
          <w:bCs/>
          <w:sz w:val="24"/>
        </w:rPr>
        <w:t xml:space="preserve"> </w:t>
      </w:r>
      <w:r w:rsidRPr="00E304EB">
        <w:rPr>
          <w:rFonts w:ascii="Arial" w:hAnsi="Arial"/>
          <w:bCs/>
          <w:sz w:val="24"/>
        </w:rPr>
        <w:t>I regni non sono potenti.</w:t>
      </w:r>
      <w:r w:rsidR="00E12965" w:rsidRPr="00E304EB">
        <w:rPr>
          <w:rFonts w:ascii="Arial" w:hAnsi="Arial"/>
          <w:bCs/>
          <w:sz w:val="24"/>
        </w:rPr>
        <w:t xml:space="preserve"> </w:t>
      </w:r>
      <w:r w:rsidRPr="00E304EB">
        <w:rPr>
          <w:rFonts w:ascii="Arial" w:hAnsi="Arial"/>
          <w:bCs/>
          <w:sz w:val="24"/>
        </w:rPr>
        <w:t>I regni non hanno gloria.</w:t>
      </w:r>
      <w:r w:rsidR="00E12965" w:rsidRPr="00E304EB">
        <w:rPr>
          <w:rFonts w:ascii="Arial" w:hAnsi="Arial"/>
          <w:bCs/>
          <w:sz w:val="24"/>
        </w:rPr>
        <w:t xml:space="preserve"> </w:t>
      </w:r>
      <w:r w:rsidRPr="00E304EB">
        <w:rPr>
          <w:rFonts w:ascii="Arial" w:hAnsi="Arial"/>
          <w:bCs/>
          <w:sz w:val="24"/>
        </w:rPr>
        <w:t>La potenza e la gloria sono solo del Signore. È lui che dona gloria e potenza agli uomini, ma la sua è una gloria e una potenza di verità, di santità, di amore, di compassione, di misericordia, di salvezza.</w:t>
      </w:r>
      <w:r w:rsidR="00E12965" w:rsidRPr="00E304EB">
        <w:rPr>
          <w:rFonts w:ascii="Arial" w:hAnsi="Arial"/>
          <w:bCs/>
          <w:sz w:val="24"/>
        </w:rPr>
        <w:t xml:space="preserve"> </w:t>
      </w:r>
      <w:r w:rsidRPr="00E304EB">
        <w:rPr>
          <w:rFonts w:ascii="Arial" w:hAnsi="Arial"/>
          <w:bCs/>
          <w:sz w:val="24"/>
        </w:rPr>
        <w:t>L’unico che bisogna adorare è il Signore.</w:t>
      </w:r>
      <w:r w:rsidR="00E12965" w:rsidRPr="00E304EB">
        <w:rPr>
          <w:rFonts w:ascii="Arial" w:hAnsi="Arial"/>
          <w:bCs/>
          <w:sz w:val="24"/>
        </w:rPr>
        <w:t xml:space="preserve"> </w:t>
      </w:r>
      <w:r w:rsidRPr="00E304EB">
        <w:rPr>
          <w:rFonts w:ascii="Arial" w:hAnsi="Arial"/>
          <w:bCs/>
          <w:sz w:val="24"/>
        </w:rPr>
        <w:t>Nessuna creatura può attribuirsi questa gloria, che è esclusivamente di Dio.</w:t>
      </w:r>
    </w:p>
    <w:p w14:paraId="57A57DC7" w14:textId="48CBD89F" w:rsidR="002C7A5A" w:rsidRPr="00E304EB" w:rsidRDefault="002C7A5A" w:rsidP="00E12965">
      <w:pPr>
        <w:spacing w:after="120"/>
        <w:jc w:val="both"/>
        <w:rPr>
          <w:rFonts w:ascii="Arial" w:hAnsi="Arial"/>
          <w:bCs/>
          <w:sz w:val="24"/>
        </w:rPr>
      </w:pPr>
      <w:r w:rsidRPr="00E304EB">
        <w:rPr>
          <w:rFonts w:ascii="Arial" w:hAnsi="Arial"/>
          <w:bCs/>
          <w:sz w:val="24"/>
        </w:rPr>
        <w:t>La specificità di questa seconda tentazione:</w:t>
      </w:r>
      <w:r w:rsidR="00E12965" w:rsidRPr="00E304EB">
        <w:rPr>
          <w:rFonts w:ascii="Arial" w:hAnsi="Arial"/>
          <w:bCs/>
          <w:sz w:val="24"/>
        </w:rPr>
        <w:t xml:space="preserve"> </w:t>
      </w:r>
      <w:r w:rsidRPr="00E304EB">
        <w:rPr>
          <w:rFonts w:ascii="Arial" w:hAnsi="Arial"/>
          <w:bCs/>
          <w:sz w:val="24"/>
        </w:rPr>
        <w:t>Gesù è venuto per portare ogni uomo nella verità del suo essere, della sua vita, delle sue relazioni: con Dio, con le cose, con gli uomini.</w:t>
      </w:r>
      <w:r w:rsidR="00E12965" w:rsidRPr="00E304EB">
        <w:rPr>
          <w:rFonts w:ascii="Arial" w:hAnsi="Arial"/>
          <w:bCs/>
          <w:sz w:val="24"/>
        </w:rPr>
        <w:t xml:space="preserve"> </w:t>
      </w:r>
      <w:r w:rsidRPr="00E304EB">
        <w:rPr>
          <w:rFonts w:ascii="Arial" w:hAnsi="Arial"/>
          <w:bCs/>
          <w:sz w:val="24"/>
        </w:rPr>
        <w:t>La salvezza dell’uomo non è dall’esercizio di questo o di quell’altro potere.</w:t>
      </w:r>
      <w:r w:rsidR="00E12965" w:rsidRPr="00E304EB">
        <w:rPr>
          <w:rFonts w:ascii="Arial" w:hAnsi="Arial"/>
          <w:bCs/>
          <w:sz w:val="24"/>
        </w:rPr>
        <w:t xml:space="preserve"> </w:t>
      </w:r>
      <w:r w:rsidRPr="00E304EB">
        <w:rPr>
          <w:rFonts w:ascii="Arial" w:hAnsi="Arial"/>
          <w:bCs/>
          <w:sz w:val="24"/>
        </w:rPr>
        <w:t>Non è né in questo, né in quell’altro regno.</w:t>
      </w:r>
      <w:r w:rsidR="00E12965" w:rsidRPr="00E304EB">
        <w:rPr>
          <w:rFonts w:ascii="Arial" w:hAnsi="Arial"/>
          <w:bCs/>
          <w:sz w:val="24"/>
        </w:rPr>
        <w:t xml:space="preserve"> </w:t>
      </w:r>
      <w:r w:rsidRPr="00E304EB">
        <w:rPr>
          <w:rFonts w:ascii="Arial" w:hAnsi="Arial"/>
          <w:bCs/>
          <w:sz w:val="24"/>
        </w:rPr>
        <w:t>Non è né in questa né in quell’altra forma di esercizio del potere politico.</w:t>
      </w:r>
    </w:p>
    <w:p w14:paraId="5562C372" w14:textId="6A495CE4" w:rsidR="002C7A5A" w:rsidRPr="00E304EB" w:rsidRDefault="002C7A5A" w:rsidP="00E12965">
      <w:pPr>
        <w:spacing w:after="120"/>
        <w:jc w:val="both"/>
        <w:rPr>
          <w:rFonts w:ascii="Arial" w:hAnsi="Arial"/>
          <w:bCs/>
          <w:sz w:val="24"/>
        </w:rPr>
      </w:pPr>
      <w:r w:rsidRPr="00E304EB">
        <w:rPr>
          <w:rFonts w:ascii="Arial" w:hAnsi="Arial"/>
          <w:bCs/>
          <w:sz w:val="24"/>
        </w:rPr>
        <w:t>La salvezza dell’uomo viene dall’esercizio della verità e della carità, della verità nella carità e della carità nella verità.</w:t>
      </w:r>
      <w:r w:rsidR="00E12965" w:rsidRPr="00E304EB">
        <w:rPr>
          <w:rFonts w:ascii="Arial" w:hAnsi="Arial"/>
          <w:bCs/>
          <w:sz w:val="24"/>
        </w:rPr>
        <w:t xml:space="preserve"> </w:t>
      </w:r>
      <w:r w:rsidRPr="00E304EB">
        <w:rPr>
          <w:rFonts w:ascii="Arial" w:hAnsi="Arial"/>
          <w:bCs/>
          <w:sz w:val="24"/>
        </w:rPr>
        <w:t>La verità per ogni uomo è la volontà di Dio.</w:t>
      </w:r>
      <w:r w:rsidR="00E12965" w:rsidRPr="00E304EB">
        <w:rPr>
          <w:rFonts w:ascii="Arial" w:hAnsi="Arial"/>
          <w:bCs/>
          <w:sz w:val="24"/>
        </w:rPr>
        <w:t xml:space="preserve"> </w:t>
      </w:r>
      <w:r w:rsidRPr="00E304EB">
        <w:rPr>
          <w:rFonts w:ascii="Arial" w:hAnsi="Arial"/>
          <w:bCs/>
          <w:sz w:val="24"/>
        </w:rPr>
        <w:t>La carità per ogni uomo è dare la propria vita agli altri (questo è il servizio) secondo la volontà di Dio.</w:t>
      </w:r>
      <w:r w:rsidR="00E12965" w:rsidRPr="00E304EB">
        <w:rPr>
          <w:rFonts w:ascii="Arial" w:hAnsi="Arial"/>
          <w:bCs/>
          <w:sz w:val="24"/>
        </w:rPr>
        <w:t xml:space="preserve"> </w:t>
      </w:r>
      <w:r w:rsidRPr="00E304EB">
        <w:rPr>
          <w:rFonts w:ascii="Arial" w:hAnsi="Arial"/>
          <w:bCs/>
          <w:sz w:val="24"/>
        </w:rPr>
        <w:t>L’accoglienza di tutta la volontà di Dio fa di un uomo un vero adoratore di Dio.</w:t>
      </w:r>
      <w:r w:rsidR="00E12965" w:rsidRPr="00E304EB">
        <w:rPr>
          <w:rFonts w:ascii="Arial" w:hAnsi="Arial"/>
          <w:bCs/>
          <w:sz w:val="24"/>
        </w:rPr>
        <w:t xml:space="preserve"> </w:t>
      </w:r>
      <w:r w:rsidRPr="00E304EB">
        <w:rPr>
          <w:rFonts w:ascii="Arial" w:hAnsi="Arial"/>
          <w:bCs/>
          <w:sz w:val="24"/>
        </w:rPr>
        <w:t>Adorare il diavolo è fare la sua volontà, sempre.</w:t>
      </w:r>
    </w:p>
    <w:p w14:paraId="5AEC3486" w14:textId="5180DCA5" w:rsidR="002C7A5A" w:rsidRPr="00E304EB" w:rsidRDefault="002C7A5A" w:rsidP="002C7A5A">
      <w:pPr>
        <w:spacing w:after="120"/>
        <w:jc w:val="both"/>
        <w:rPr>
          <w:rFonts w:ascii="Arial" w:hAnsi="Arial"/>
          <w:bCs/>
          <w:sz w:val="24"/>
        </w:rPr>
      </w:pPr>
      <w:r w:rsidRPr="00E304EB">
        <w:rPr>
          <w:rFonts w:ascii="Arial" w:hAnsi="Arial"/>
          <w:bCs/>
          <w:sz w:val="24"/>
        </w:rPr>
        <w:t>L’essenza di questa tentazione è:</w:t>
      </w:r>
      <w:r w:rsidR="00E12965" w:rsidRPr="00E304EB">
        <w:rPr>
          <w:rFonts w:ascii="Arial" w:hAnsi="Arial"/>
          <w:bCs/>
          <w:sz w:val="24"/>
        </w:rPr>
        <w:t xml:space="preserve"> </w:t>
      </w:r>
      <w:r w:rsidRPr="00E304EB">
        <w:rPr>
          <w:rFonts w:ascii="Arial" w:hAnsi="Arial"/>
          <w:bCs/>
          <w:sz w:val="24"/>
        </w:rPr>
        <w:t>Gesù è venuto per portare ogni uomo nella volontà del Padre.</w:t>
      </w:r>
      <w:r w:rsidR="00E12965" w:rsidRPr="00E304EB">
        <w:rPr>
          <w:rFonts w:ascii="Arial" w:hAnsi="Arial"/>
          <w:bCs/>
          <w:sz w:val="24"/>
        </w:rPr>
        <w:t xml:space="preserve"> </w:t>
      </w:r>
      <w:r w:rsidRPr="00E304EB">
        <w:rPr>
          <w:rFonts w:ascii="Arial" w:hAnsi="Arial"/>
          <w:bCs/>
          <w:sz w:val="24"/>
        </w:rPr>
        <w:t>Per portare ogni uomo nella volontà del Padre è necessario che sia Lui per primo in tutta la volontà del Padre</w:t>
      </w:r>
      <w:r w:rsidR="008847C7" w:rsidRPr="00E304EB">
        <w:rPr>
          <w:rFonts w:ascii="Arial" w:hAnsi="Arial"/>
          <w:bCs/>
          <w:sz w:val="24"/>
        </w:rPr>
        <w:t xml:space="preserve">. </w:t>
      </w:r>
      <w:r w:rsidRPr="00E304EB">
        <w:rPr>
          <w:rFonts w:ascii="Arial" w:hAnsi="Arial"/>
          <w:bCs/>
          <w:sz w:val="24"/>
        </w:rPr>
        <w:t>Se Lui esce dalla volontà del Padre, nessuno per sua opera vi potrà entrare.</w:t>
      </w:r>
      <w:r w:rsidR="00E12965" w:rsidRPr="00E304EB">
        <w:rPr>
          <w:rFonts w:ascii="Arial" w:hAnsi="Arial"/>
          <w:bCs/>
          <w:sz w:val="24"/>
        </w:rPr>
        <w:t xml:space="preserve"> </w:t>
      </w:r>
      <w:r w:rsidRPr="00E304EB">
        <w:rPr>
          <w:rFonts w:ascii="Arial" w:hAnsi="Arial"/>
          <w:bCs/>
          <w:sz w:val="24"/>
        </w:rPr>
        <w:t>Se Lui si fosse lasciato tentare dalla falsità di satana, tutta l’umanità sarebbe rimasta per sempre nelle tenebre del diavolo.</w:t>
      </w:r>
      <w:r w:rsidR="00E12965" w:rsidRPr="00E304EB">
        <w:rPr>
          <w:rFonts w:ascii="Arial" w:hAnsi="Arial"/>
          <w:bCs/>
          <w:sz w:val="24"/>
        </w:rPr>
        <w:t xml:space="preserve"> </w:t>
      </w:r>
      <w:r w:rsidRPr="00E304EB">
        <w:rPr>
          <w:rFonts w:ascii="Arial" w:hAnsi="Arial"/>
          <w:bCs/>
          <w:sz w:val="24"/>
        </w:rPr>
        <w:t>Gesù vince la tentazione con una parola piena di verità, con la parola della verità:</w:t>
      </w:r>
    </w:p>
    <w:p w14:paraId="2C5B79C2" w14:textId="51DF9A72" w:rsidR="002C7A5A" w:rsidRPr="00E304EB" w:rsidRDefault="002C7A5A" w:rsidP="002C7A5A">
      <w:pPr>
        <w:spacing w:after="120"/>
        <w:jc w:val="both"/>
        <w:rPr>
          <w:rFonts w:ascii="Arial" w:hAnsi="Arial"/>
          <w:bCs/>
          <w:sz w:val="24"/>
        </w:rPr>
      </w:pPr>
      <w:r w:rsidRPr="00E304EB">
        <w:rPr>
          <w:rFonts w:ascii="Arial" w:hAnsi="Arial"/>
          <w:bCs/>
          <w:sz w:val="24"/>
        </w:rPr>
        <w:t>La verità dell’uomo è Dio.</w:t>
      </w:r>
      <w:r w:rsidR="00E12965" w:rsidRPr="00E304EB">
        <w:rPr>
          <w:rFonts w:ascii="Arial" w:hAnsi="Arial"/>
          <w:bCs/>
          <w:sz w:val="24"/>
        </w:rPr>
        <w:t xml:space="preserve"> </w:t>
      </w:r>
      <w:r w:rsidRPr="00E304EB">
        <w:rPr>
          <w:rFonts w:ascii="Arial" w:hAnsi="Arial"/>
          <w:bCs/>
          <w:sz w:val="24"/>
        </w:rPr>
        <w:t>La verità dell’uomo è in Dio.</w:t>
      </w:r>
      <w:r w:rsidR="00E12965" w:rsidRPr="00E304EB">
        <w:rPr>
          <w:rFonts w:ascii="Arial" w:hAnsi="Arial"/>
          <w:bCs/>
          <w:sz w:val="24"/>
        </w:rPr>
        <w:t xml:space="preserve"> </w:t>
      </w:r>
      <w:r w:rsidRPr="00E304EB">
        <w:rPr>
          <w:rFonts w:ascii="Arial" w:hAnsi="Arial"/>
          <w:bCs/>
          <w:sz w:val="24"/>
        </w:rPr>
        <w:t>La verità è quella che dona il Signore e solo quella.</w:t>
      </w:r>
      <w:r w:rsidR="00E12965" w:rsidRPr="00E304EB">
        <w:rPr>
          <w:rFonts w:ascii="Arial" w:hAnsi="Arial"/>
          <w:bCs/>
          <w:sz w:val="24"/>
        </w:rPr>
        <w:t xml:space="preserve"> </w:t>
      </w:r>
      <w:r w:rsidRPr="00E304EB">
        <w:rPr>
          <w:rFonts w:ascii="Arial" w:hAnsi="Arial"/>
          <w:bCs/>
          <w:sz w:val="24"/>
        </w:rPr>
        <w:t>Solo nel Signore bisogna attingerla.</w:t>
      </w:r>
      <w:r w:rsidR="00E12965" w:rsidRPr="00E304EB">
        <w:rPr>
          <w:rFonts w:ascii="Arial" w:hAnsi="Arial"/>
          <w:bCs/>
          <w:sz w:val="24"/>
        </w:rPr>
        <w:t xml:space="preserve"> </w:t>
      </w:r>
      <w:r w:rsidRPr="00E304EB">
        <w:rPr>
          <w:rFonts w:ascii="Arial" w:hAnsi="Arial"/>
          <w:bCs/>
          <w:sz w:val="24"/>
        </w:rPr>
        <w:t>Contiene la verità dell’uomo solo la Parola del Signore</w:t>
      </w:r>
      <w:r w:rsidR="008847C7" w:rsidRPr="00E304EB">
        <w:rPr>
          <w:rFonts w:ascii="Arial" w:hAnsi="Arial"/>
          <w:bCs/>
          <w:sz w:val="24"/>
        </w:rPr>
        <w:t xml:space="preserve">. </w:t>
      </w:r>
      <w:r w:rsidRPr="00E304EB">
        <w:rPr>
          <w:rFonts w:ascii="Arial" w:hAnsi="Arial"/>
          <w:bCs/>
          <w:sz w:val="24"/>
        </w:rPr>
        <w:t>Questa tentazione è la più subdola, perché non si presenta mai in modo esplicito, ma sempre in modo tenebroso.</w:t>
      </w:r>
      <w:r w:rsidR="00E12965" w:rsidRPr="00E304EB">
        <w:rPr>
          <w:rFonts w:ascii="Arial" w:hAnsi="Arial"/>
          <w:bCs/>
          <w:sz w:val="24"/>
        </w:rPr>
        <w:t xml:space="preserve"> </w:t>
      </w:r>
      <w:r w:rsidRPr="00E304EB">
        <w:rPr>
          <w:rFonts w:ascii="Arial" w:hAnsi="Arial"/>
          <w:bCs/>
          <w:sz w:val="24"/>
        </w:rPr>
        <w:t>Questa è la più grave tentazione sia per i singoli, che per le comunità.</w:t>
      </w:r>
      <w:r w:rsidR="00E12965" w:rsidRPr="00E304EB">
        <w:rPr>
          <w:rFonts w:ascii="Arial" w:hAnsi="Arial"/>
          <w:bCs/>
          <w:sz w:val="24"/>
        </w:rPr>
        <w:t xml:space="preserve"> </w:t>
      </w:r>
      <w:r w:rsidRPr="00E304EB">
        <w:rPr>
          <w:rFonts w:ascii="Arial" w:hAnsi="Arial"/>
          <w:bCs/>
          <w:sz w:val="24"/>
        </w:rPr>
        <w:t>È la tentazione di chi sposta l’asse dalla Parola di Dio alla parola degli uomini, dal pensiero di Dio al pensiero degli uomini, dalle vie di Dio alle vie degli uomini.</w:t>
      </w:r>
    </w:p>
    <w:p w14:paraId="523E37BB" w14:textId="360232B1" w:rsidR="002C7A5A" w:rsidRPr="00E304EB" w:rsidRDefault="002C7A5A" w:rsidP="002C7A5A">
      <w:pPr>
        <w:spacing w:after="120"/>
        <w:jc w:val="both"/>
        <w:rPr>
          <w:rFonts w:ascii="Arial" w:hAnsi="Arial"/>
          <w:bCs/>
          <w:sz w:val="24"/>
        </w:rPr>
      </w:pPr>
      <w:r w:rsidRPr="00E304EB">
        <w:rPr>
          <w:rFonts w:ascii="Arial" w:hAnsi="Arial"/>
          <w:bCs/>
          <w:sz w:val="24"/>
        </w:rPr>
        <w:t>Esempio per comprenderci:</w:t>
      </w:r>
      <w:r w:rsidR="00E12965" w:rsidRPr="00E304EB">
        <w:rPr>
          <w:rFonts w:ascii="Arial" w:hAnsi="Arial"/>
          <w:bCs/>
          <w:sz w:val="24"/>
        </w:rPr>
        <w:t xml:space="preserve"> </w:t>
      </w:r>
      <w:r w:rsidRPr="00E304EB">
        <w:rPr>
          <w:rFonts w:ascii="Arial" w:hAnsi="Arial"/>
          <w:bCs/>
          <w:sz w:val="24"/>
        </w:rPr>
        <w:t>Gesù Signore insegna che il mondo è salvato dalla predicazione del Vangelo, dall’annunzio della sua Parola di vita eterna.</w:t>
      </w:r>
    </w:p>
    <w:p w14:paraId="15FEBF2E" w14:textId="26B7980B" w:rsidR="002C7A5A" w:rsidRPr="00E304EB" w:rsidRDefault="002C7A5A" w:rsidP="002C7A5A">
      <w:pPr>
        <w:spacing w:after="120"/>
        <w:jc w:val="both"/>
        <w:rPr>
          <w:rFonts w:ascii="Arial" w:hAnsi="Arial"/>
          <w:bCs/>
          <w:sz w:val="24"/>
        </w:rPr>
      </w:pPr>
      <w:r w:rsidRPr="00E304EB">
        <w:rPr>
          <w:rFonts w:ascii="Arial" w:hAnsi="Arial"/>
          <w:bCs/>
          <w:sz w:val="24"/>
        </w:rPr>
        <w:lastRenderedPageBreak/>
        <w:t>La tentazione qual è:</w:t>
      </w:r>
      <w:r w:rsidR="00E12965" w:rsidRPr="00E304EB">
        <w:rPr>
          <w:rFonts w:ascii="Arial" w:hAnsi="Arial"/>
          <w:bCs/>
          <w:sz w:val="24"/>
        </w:rPr>
        <w:t xml:space="preserve"> </w:t>
      </w:r>
      <w:r w:rsidRPr="00E304EB">
        <w:rPr>
          <w:rFonts w:ascii="Arial" w:hAnsi="Arial"/>
          <w:bCs/>
          <w:sz w:val="24"/>
        </w:rPr>
        <w:t xml:space="preserve">Pensare che la sola predicazione non basti (primo momento); pensare che la predicazione non serva più (secondo momento); pensare che alla predicazione bisogna sostituire le opere (terzo momento). </w:t>
      </w:r>
    </w:p>
    <w:p w14:paraId="34C5FB38" w14:textId="77777777" w:rsidR="002C7A5A" w:rsidRPr="00E304EB" w:rsidRDefault="002C7A5A" w:rsidP="002C7A5A">
      <w:pPr>
        <w:spacing w:after="120"/>
        <w:jc w:val="both"/>
        <w:rPr>
          <w:rFonts w:ascii="Arial" w:hAnsi="Arial"/>
          <w:bCs/>
          <w:sz w:val="24"/>
        </w:rPr>
      </w:pPr>
      <w:r w:rsidRPr="00E304EB">
        <w:rPr>
          <w:rFonts w:ascii="Arial" w:hAnsi="Arial"/>
          <w:bCs/>
          <w:sz w:val="24"/>
        </w:rPr>
        <w:t xml:space="preserve">Gesù vince anche la seconda tentazione. Ma il diavolo non si arrende. </w:t>
      </w:r>
    </w:p>
    <w:p w14:paraId="2A436C36" w14:textId="77777777" w:rsidR="002C7A5A" w:rsidRPr="00E304EB" w:rsidRDefault="002C7A5A" w:rsidP="002C7A5A">
      <w:pPr>
        <w:spacing w:after="120"/>
        <w:jc w:val="both"/>
        <w:rPr>
          <w:rFonts w:ascii="Arial" w:hAnsi="Arial"/>
          <w:bCs/>
          <w:sz w:val="24"/>
        </w:rPr>
      </w:pPr>
      <w:r w:rsidRPr="00E304EB">
        <w:rPr>
          <w:rFonts w:ascii="Arial" w:hAnsi="Arial"/>
          <w:bCs/>
          <w:sz w:val="24"/>
        </w:rPr>
        <w:t>Ci sarà pure un lato debole in Gesù! Se persisto, prima o poi cadrà anche lui e il mondo resterà per sempre nelle tenebre.</w:t>
      </w:r>
    </w:p>
    <w:p w14:paraId="11836B46" w14:textId="3D796EA8" w:rsidR="002C7A5A" w:rsidRPr="00E304EB" w:rsidRDefault="002C7A5A" w:rsidP="002C7A5A">
      <w:pPr>
        <w:spacing w:after="120"/>
        <w:jc w:val="both"/>
        <w:rPr>
          <w:rFonts w:ascii="Arial" w:hAnsi="Arial"/>
          <w:bCs/>
          <w:sz w:val="24"/>
        </w:rPr>
      </w:pPr>
      <w:r w:rsidRPr="00E304EB">
        <w:rPr>
          <w:rFonts w:ascii="Arial" w:hAnsi="Arial"/>
          <w:bCs/>
          <w:sz w:val="24"/>
        </w:rPr>
        <w:t>Lo specifico di questa tentazione è:</w:t>
      </w:r>
      <w:r w:rsidR="00FF1F8F" w:rsidRPr="00E304EB">
        <w:rPr>
          <w:rFonts w:ascii="Arial" w:hAnsi="Arial"/>
          <w:bCs/>
          <w:sz w:val="24"/>
        </w:rPr>
        <w:t xml:space="preserve"> </w:t>
      </w:r>
      <w:r w:rsidRPr="00E304EB">
        <w:rPr>
          <w:rFonts w:ascii="Arial" w:hAnsi="Arial"/>
          <w:bCs/>
          <w:sz w:val="24"/>
        </w:rPr>
        <w:t>Gesù ha appena risposto al diavolo che Lui adora solo il Signore.</w:t>
      </w:r>
      <w:r w:rsidR="00FF1F8F" w:rsidRPr="00E304EB">
        <w:rPr>
          <w:rFonts w:ascii="Arial" w:hAnsi="Arial"/>
          <w:bCs/>
          <w:sz w:val="24"/>
        </w:rPr>
        <w:t xml:space="preserve"> </w:t>
      </w:r>
      <w:r w:rsidRPr="00E304EB">
        <w:rPr>
          <w:rFonts w:ascii="Arial" w:hAnsi="Arial"/>
          <w:bCs/>
          <w:sz w:val="24"/>
        </w:rPr>
        <w:t>Adora solo Lui, perché solo la Sua Parola ascolta e vive.</w:t>
      </w:r>
      <w:r w:rsidR="00FF1F8F" w:rsidRPr="00E304EB">
        <w:rPr>
          <w:rFonts w:ascii="Arial" w:hAnsi="Arial"/>
          <w:bCs/>
          <w:sz w:val="24"/>
        </w:rPr>
        <w:t xml:space="preserve"> </w:t>
      </w:r>
      <w:r w:rsidRPr="00E304EB">
        <w:rPr>
          <w:rFonts w:ascii="Arial" w:hAnsi="Arial"/>
          <w:bCs/>
          <w:sz w:val="24"/>
        </w:rPr>
        <w:t xml:space="preserve">Satana coglie al volo questa affermazione di Cristo e gli suggerisce di mettere in pratica la parola di Dio. </w:t>
      </w:r>
    </w:p>
    <w:p w14:paraId="50316B9D" w14:textId="2B72B81D" w:rsidR="002C7A5A" w:rsidRPr="00E304EB" w:rsidRDefault="002C7A5A" w:rsidP="002C7A5A">
      <w:pPr>
        <w:spacing w:after="120"/>
        <w:jc w:val="both"/>
        <w:rPr>
          <w:rFonts w:ascii="Arial" w:hAnsi="Arial"/>
          <w:bCs/>
          <w:sz w:val="24"/>
        </w:rPr>
      </w:pPr>
      <w:r w:rsidRPr="00E304EB">
        <w:rPr>
          <w:rFonts w:ascii="Arial" w:hAnsi="Arial"/>
          <w:bCs/>
          <w:sz w:val="24"/>
        </w:rPr>
        <w:t>Tu credi nella Parola di Dio. Tu vivi la Parola di Dio. (Questo significa essenzialmente in questo contesto “Figlio di Dio” – anche se non si esclude l’altro, il primo significato: vero Figlio del Padre, Unigenito del Padre)</w:t>
      </w:r>
      <w:r w:rsidR="008847C7" w:rsidRPr="00E304EB">
        <w:rPr>
          <w:rFonts w:ascii="Arial" w:hAnsi="Arial"/>
          <w:bCs/>
          <w:sz w:val="24"/>
        </w:rPr>
        <w:t xml:space="preserve">. </w:t>
      </w:r>
      <w:r w:rsidRPr="00E304EB">
        <w:rPr>
          <w:rFonts w:ascii="Arial" w:hAnsi="Arial"/>
          <w:bCs/>
          <w:sz w:val="24"/>
        </w:rPr>
        <w:t>Essendo tu giusto, adoratore di Dio, Figlio di Dio, Dio ha promesso di liberarti da ogni male.</w:t>
      </w:r>
      <w:r w:rsidR="00FF1F8F" w:rsidRPr="00E304EB">
        <w:rPr>
          <w:rFonts w:ascii="Arial" w:hAnsi="Arial"/>
          <w:bCs/>
          <w:sz w:val="24"/>
        </w:rPr>
        <w:t xml:space="preserve"> </w:t>
      </w:r>
      <w:r w:rsidRPr="00E304EB">
        <w:rPr>
          <w:rFonts w:ascii="Arial" w:hAnsi="Arial"/>
          <w:bCs/>
          <w:sz w:val="24"/>
        </w:rPr>
        <w:t>Tu ti getti dal pinnacolo. Il Signore ti mostrerà il suo amore, salvandoti, venendo in tuo aiuto.</w:t>
      </w:r>
      <w:r w:rsidR="00FF1F8F" w:rsidRPr="00E304EB">
        <w:rPr>
          <w:rFonts w:ascii="Arial" w:hAnsi="Arial"/>
          <w:bCs/>
          <w:sz w:val="24"/>
        </w:rPr>
        <w:t xml:space="preserve"> </w:t>
      </w:r>
      <w:r w:rsidRPr="00E304EB">
        <w:rPr>
          <w:rFonts w:ascii="Arial" w:hAnsi="Arial"/>
          <w:bCs/>
          <w:sz w:val="24"/>
        </w:rPr>
        <w:t>Questa è la più velenosa delle tentazioni, perché lo strumento è la Parola del Signore.</w:t>
      </w:r>
    </w:p>
    <w:p w14:paraId="25265F70" w14:textId="10444981" w:rsidR="002C7A5A" w:rsidRPr="00E304EB" w:rsidRDefault="002C7A5A" w:rsidP="002C7A5A">
      <w:pPr>
        <w:spacing w:after="120"/>
        <w:jc w:val="both"/>
        <w:rPr>
          <w:rFonts w:ascii="Arial" w:hAnsi="Arial"/>
          <w:bCs/>
          <w:sz w:val="24"/>
        </w:rPr>
      </w:pPr>
      <w:r w:rsidRPr="00E304EB">
        <w:rPr>
          <w:rFonts w:ascii="Arial" w:hAnsi="Arial"/>
          <w:bCs/>
          <w:sz w:val="24"/>
        </w:rPr>
        <w:t>Apparentemente è Parola del Signore, in realtà non è Parola del Signore.</w:t>
      </w:r>
      <w:r w:rsidR="00FF1F8F" w:rsidRPr="00E304EB">
        <w:rPr>
          <w:rFonts w:ascii="Arial" w:hAnsi="Arial"/>
          <w:bCs/>
          <w:sz w:val="24"/>
        </w:rPr>
        <w:t xml:space="preserve"> </w:t>
      </w:r>
      <w:r w:rsidRPr="00E304EB">
        <w:rPr>
          <w:rFonts w:ascii="Arial" w:hAnsi="Arial"/>
          <w:bCs/>
          <w:sz w:val="24"/>
        </w:rPr>
        <w:t>Diciamo subito perché non è Parola del Signore:</w:t>
      </w:r>
      <w:r w:rsidR="00FF1F8F" w:rsidRPr="00E304EB">
        <w:rPr>
          <w:rFonts w:ascii="Arial" w:hAnsi="Arial"/>
          <w:bCs/>
          <w:sz w:val="24"/>
        </w:rPr>
        <w:t xml:space="preserve"> </w:t>
      </w:r>
      <w:r w:rsidRPr="00E304EB">
        <w:rPr>
          <w:rFonts w:ascii="Arial" w:hAnsi="Arial"/>
          <w:bCs/>
          <w:sz w:val="24"/>
        </w:rPr>
        <w:t>Non è Parola del Signore perché ogni intromissione in essa, o ogni estromissione da essa, la fa non parola di Dio.</w:t>
      </w:r>
      <w:r w:rsidR="00FF1F8F" w:rsidRPr="00E304EB">
        <w:rPr>
          <w:rFonts w:ascii="Arial" w:hAnsi="Arial"/>
          <w:bCs/>
          <w:sz w:val="24"/>
        </w:rPr>
        <w:t xml:space="preserve"> </w:t>
      </w:r>
      <w:r w:rsidRPr="00E304EB">
        <w:rPr>
          <w:rFonts w:ascii="Arial" w:hAnsi="Arial"/>
          <w:bCs/>
          <w:sz w:val="24"/>
        </w:rPr>
        <w:t>Sembra Parola di Dio, invece è solo parola del diavolo</w:t>
      </w:r>
      <w:r w:rsidR="008847C7" w:rsidRPr="00E304EB">
        <w:rPr>
          <w:rFonts w:ascii="Arial" w:hAnsi="Arial"/>
          <w:bCs/>
          <w:sz w:val="24"/>
        </w:rPr>
        <w:t xml:space="preserve">. </w:t>
      </w:r>
    </w:p>
    <w:p w14:paraId="4C2816D7" w14:textId="77777777" w:rsidR="002C7A5A" w:rsidRPr="00E304EB" w:rsidRDefault="002C7A5A" w:rsidP="002C7A5A">
      <w:pPr>
        <w:spacing w:after="120"/>
        <w:jc w:val="both"/>
        <w:rPr>
          <w:rFonts w:ascii="Arial" w:hAnsi="Arial"/>
          <w:bCs/>
          <w:sz w:val="24"/>
        </w:rPr>
      </w:pPr>
      <w:r w:rsidRPr="00E304EB">
        <w:rPr>
          <w:rFonts w:ascii="Arial" w:hAnsi="Arial"/>
          <w:bCs/>
          <w:sz w:val="24"/>
        </w:rPr>
        <w:t>Ecco la vera Parola di Dio. Ce lo rivela il salmo 90:</w:t>
      </w:r>
    </w:p>
    <w:p w14:paraId="7D6F5E96" w14:textId="5F3AFF95"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Tu che abiti al riparo dell'Altissimo e dimori all'ombra dell'Onnipotente, dì al Signore: &lt;&lt;Mio rifugio e mia fortezza, mio Dio, in cui confido&gt;&gt;.</w:t>
      </w:r>
      <w:r w:rsidR="00234918" w:rsidRPr="00A572A5">
        <w:rPr>
          <w:rFonts w:ascii="Arial" w:hAnsi="Arial"/>
          <w:bCs/>
          <w:i/>
          <w:iCs/>
          <w:spacing w:val="-2"/>
          <w:sz w:val="24"/>
        </w:rPr>
        <w:t xml:space="preserve"> </w:t>
      </w:r>
      <w:r w:rsidRPr="00A572A5">
        <w:rPr>
          <w:rFonts w:ascii="Arial" w:hAnsi="Arial"/>
          <w:bCs/>
          <w:i/>
          <w:iCs/>
          <w:spacing w:val="-2"/>
          <w:sz w:val="24"/>
        </w:rPr>
        <w:t>[3]Egli ti libererà dal laccio del cacciatore, dalla peste che distrugge. Ti coprirà con le sue penne sotto le sue ali troverai rifugio</w:t>
      </w:r>
      <w:r w:rsidR="008847C7" w:rsidRPr="00A572A5">
        <w:rPr>
          <w:rFonts w:ascii="Arial" w:hAnsi="Arial"/>
          <w:bCs/>
          <w:i/>
          <w:iCs/>
          <w:spacing w:val="-2"/>
          <w:sz w:val="24"/>
        </w:rPr>
        <w:t xml:space="preserve">. </w:t>
      </w:r>
      <w:r w:rsidRPr="00A572A5">
        <w:rPr>
          <w:rFonts w:ascii="Arial" w:hAnsi="Arial"/>
          <w:bCs/>
          <w:i/>
          <w:iCs/>
          <w:spacing w:val="-2"/>
          <w:sz w:val="24"/>
        </w:rPr>
        <w:t xml:space="preserve">La sua fedeltà ti sarà scudo e corazza; non temerai i terrori della notte né la freccia che vola di giorno, </w:t>
      </w:r>
      <w:r w:rsidR="00234918" w:rsidRPr="00A572A5">
        <w:rPr>
          <w:rFonts w:ascii="Arial" w:hAnsi="Arial"/>
          <w:bCs/>
          <w:i/>
          <w:iCs/>
          <w:spacing w:val="-2"/>
          <w:sz w:val="24"/>
        </w:rPr>
        <w:t xml:space="preserve"> </w:t>
      </w:r>
      <w:r w:rsidRPr="00A572A5">
        <w:rPr>
          <w:rFonts w:ascii="Arial" w:hAnsi="Arial"/>
          <w:bCs/>
          <w:i/>
          <w:iCs/>
          <w:spacing w:val="-2"/>
          <w:sz w:val="24"/>
        </w:rPr>
        <w:t xml:space="preserve">la peste che vaga nelle tenebre, lo sterminio che devasta a mezzogiorno. Mille cadranno al tuo fianco e diecimila alla tua destra; ma nulla ti potrà colpire. </w:t>
      </w:r>
    </w:p>
    <w:p w14:paraId="117F241B" w14:textId="48D716BE"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Solo che tu guardi, con i tuoi occhi vedrai il castigo degli empi. [9]Poiché tuo rifugio è il Signore e hai fatto dell'Altissimo la tua dimora, non ti potrà colpire la sventura, nessun colpo cadrà sulla tua tenda</w:t>
      </w:r>
      <w:r w:rsidR="008847C7" w:rsidRPr="00A572A5">
        <w:rPr>
          <w:rFonts w:ascii="Arial" w:hAnsi="Arial"/>
          <w:bCs/>
          <w:i/>
          <w:iCs/>
          <w:spacing w:val="-2"/>
          <w:sz w:val="24"/>
        </w:rPr>
        <w:t xml:space="preserve">. </w:t>
      </w:r>
      <w:r w:rsidRPr="00A572A5">
        <w:rPr>
          <w:rFonts w:ascii="Arial" w:hAnsi="Arial"/>
          <w:bCs/>
          <w:i/>
          <w:iCs/>
          <w:spacing w:val="-2"/>
          <w:sz w:val="24"/>
        </w:rPr>
        <w:t xml:space="preserve">Egli darà ordine ai suoi angeli di custodirti in tutti i tuoi passi. Sulle loro mani ti porteranno perché non inciampi nella pietra il tuo piede. Camminerai su aspidi e vipere, schiaccerai leoni e draghi. </w:t>
      </w:r>
    </w:p>
    <w:p w14:paraId="5598CF50" w14:textId="795C661F"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Lo salverò, perché a me si è affidato; lo esalterò, perché ha conosciuto il mio nome. Mi invocherà e gli darò risposta; presso di lui sarò nella sventura, lo salverò e lo renderò glorioso. Lo sazierò di lunghi giorni e gli mostrerò la mia salvezza. </w:t>
      </w:r>
    </w:p>
    <w:p w14:paraId="056E95BE" w14:textId="175744B0" w:rsidR="002C7A5A" w:rsidRPr="00E304EB" w:rsidRDefault="002C7A5A" w:rsidP="002C7A5A">
      <w:pPr>
        <w:spacing w:after="120"/>
        <w:jc w:val="both"/>
        <w:rPr>
          <w:rFonts w:ascii="Arial" w:hAnsi="Arial"/>
          <w:bCs/>
          <w:sz w:val="24"/>
        </w:rPr>
      </w:pPr>
      <w:r w:rsidRPr="00E304EB">
        <w:rPr>
          <w:rFonts w:ascii="Arial" w:hAnsi="Arial"/>
          <w:bCs/>
          <w:sz w:val="24"/>
        </w:rPr>
        <w:t>Il Salmo 90 è un inno di lode al Signore che protegge coloro che fanno la sua volontà, che eseguono i suoi insegnamenti.</w:t>
      </w:r>
      <w:r w:rsidR="00234918" w:rsidRPr="00E304EB">
        <w:rPr>
          <w:rFonts w:ascii="Arial" w:hAnsi="Arial"/>
          <w:bCs/>
          <w:sz w:val="24"/>
        </w:rPr>
        <w:t xml:space="preserve"> </w:t>
      </w:r>
      <w:r w:rsidRPr="00E304EB">
        <w:rPr>
          <w:rFonts w:ascii="Arial" w:hAnsi="Arial"/>
          <w:bCs/>
          <w:sz w:val="24"/>
        </w:rPr>
        <w:t>Il Signore protegge dal male degli empi, dal male che viene proprio perché si vuole rimanere fedeli alla sua Parola e si vogliono eseguire i suoi comandamenti.</w:t>
      </w:r>
      <w:r w:rsidR="00234918" w:rsidRPr="00E304EB">
        <w:rPr>
          <w:rFonts w:ascii="Arial" w:hAnsi="Arial"/>
          <w:bCs/>
          <w:sz w:val="24"/>
        </w:rPr>
        <w:t xml:space="preserve"> </w:t>
      </w:r>
      <w:r w:rsidRPr="00E304EB">
        <w:rPr>
          <w:rFonts w:ascii="Arial" w:hAnsi="Arial"/>
          <w:bCs/>
          <w:sz w:val="24"/>
        </w:rPr>
        <w:t xml:space="preserve">Applicare la Parola di Dio in modo </w:t>
      </w:r>
      <w:r w:rsidRPr="00E304EB">
        <w:rPr>
          <w:rFonts w:ascii="Arial" w:hAnsi="Arial"/>
          <w:bCs/>
          <w:sz w:val="24"/>
        </w:rPr>
        <w:lastRenderedPageBreak/>
        <w:t>differente, è immettere in essa un contenuto che Dio non ha dato ad essa.</w:t>
      </w:r>
      <w:r w:rsidR="00234918" w:rsidRPr="00E304EB">
        <w:rPr>
          <w:rFonts w:ascii="Arial" w:hAnsi="Arial"/>
          <w:bCs/>
          <w:sz w:val="24"/>
        </w:rPr>
        <w:t xml:space="preserve"> </w:t>
      </w:r>
      <w:r w:rsidRPr="00E304EB">
        <w:rPr>
          <w:rFonts w:ascii="Arial" w:hAnsi="Arial"/>
          <w:bCs/>
          <w:sz w:val="24"/>
        </w:rPr>
        <w:t xml:space="preserve">L’uomo, nessun uomo, ha potere sulla Parola di Dio. </w:t>
      </w:r>
    </w:p>
    <w:p w14:paraId="53EE3C78" w14:textId="10620024" w:rsidR="002C7A5A" w:rsidRPr="00E304EB" w:rsidRDefault="002C7A5A" w:rsidP="002C7A5A">
      <w:pPr>
        <w:spacing w:after="120"/>
        <w:jc w:val="both"/>
        <w:rPr>
          <w:rFonts w:ascii="Arial" w:hAnsi="Arial"/>
          <w:bCs/>
          <w:sz w:val="24"/>
        </w:rPr>
      </w:pPr>
      <w:r w:rsidRPr="00E304EB">
        <w:rPr>
          <w:rFonts w:ascii="Arial" w:hAnsi="Arial"/>
          <w:bCs/>
          <w:sz w:val="24"/>
        </w:rPr>
        <w:t>Il contenuto della Parola di Dio, che è la sua essenza, deve essere sempre vissuto secondo Dio, mai secondo l’uomo, o la creatura.</w:t>
      </w:r>
      <w:r w:rsidR="00234918" w:rsidRPr="00E304EB">
        <w:rPr>
          <w:rFonts w:ascii="Arial" w:hAnsi="Arial"/>
          <w:bCs/>
          <w:sz w:val="24"/>
        </w:rPr>
        <w:t xml:space="preserve"> </w:t>
      </w:r>
      <w:r w:rsidRPr="00E304EB">
        <w:rPr>
          <w:rFonts w:ascii="Arial" w:hAnsi="Arial"/>
          <w:bCs/>
          <w:sz w:val="24"/>
        </w:rPr>
        <w:t>Questa tentazione è il vero flagello della Chiesa.</w:t>
      </w:r>
      <w:r w:rsidR="00234918" w:rsidRPr="00E304EB">
        <w:rPr>
          <w:rFonts w:ascii="Arial" w:hAnsi="Arial"/>
          <w:bCs/>
          <w:sz w:val="24"/>
        </w:rPr>
        <w:t xml:space="preserve"> </w:t>
      </w:r>
      <w:r w:rsidRPr="00E304EB">
        <w:rPr>
          <w:rFonts w:ascii="Arial" w:hAnsi="Arial"/>
          <w:bCs/>
          <w:sz w:val="24"/>
        </w:rPr>
        <w:t>La Chiesa sarà sempre sottoposta all’uragano di questa tentazione.</w:t>
      </w:r>
    </w:p>
    <w:p w14:paraId="0D96D188" w14:textId="012A8395" w:rsidR="002C7A5A" w:rsidRPr="00E304EB" w:rsidRDefault="002C7A5A" w:rsidP="00234918">
      <w:pPr>
        <w:spacing w:after="120"/>
        <w:jc w:val="both"/>
        <w:rPr>
          <w:rFonts w:ascii="Arial" w:hAnsi="Arial"/>
          <w:bCs/>
          <w:sz w:val="24"/>
        </w:rPr>
      </w:pPr>
      <w:r w:rsidRPr="00E304EB">
        <w:rPr>
          <w:rFonts w:ascii="Arial" w:hAnsi="Arial"/>
          <w:bCs/>
          <w:sz w:val="24"/>
        </w:rPr>
        <w:t>Si pensi per esempio: lo sfacelo che ha portato nella Scrittura l’affermazione della libera interpretazione</w:t>
      </w:r>
      <w:r w:rsidR="008847C7" w:rsidRPr="00E304EB">
        <w:rPr>
          <w:rFonts w:ascii="Arial" w:hAnsi="Arial"/>
          <w:bCs/>
          <w:sz w:val="24"/>
        </w:rPr>
        <w:t xml:space="preserve">. </w:t>
      </w:r>
      <w:r w:rsidRPr="00E304EB">
        <w:rPr>
          <w:rFonts w:ascii="Arial" w:hAnsi="Arial"/>
          <w:bCs/>
          <w:sz w:val="24"/>
        </w:rPr>
        <w:t>Ognuno che si è fatto autonomamente interprete della Scrittura, si è fatto una sua Chiesa, una sua non Chiesa, una sua comunità, una sua non comunità.</w:t>
      </w:r>
    </w:p>
    <w:p w14:paraId="56574B49" w14:textId="6D7EF020" w:rsidR="002C7A5A" w:rsidRPr="00E304EB" w:rsidRDefault="002C7A5A" w:rsidP="00234918">
      <w:pPr>
        <w:spacing w:after="120"/>
        <w:jc w:val="both"/>
        <w:rPr>
          <w:rFonts w:ascii="Arial" w:hAnsi="Arial"/>
          <w:bCs/>
          <w:sz w:val="24"/>
        </w:rPr>
      </w:pPr>
      <w:r w:rsidRPr="00E304EB">
        <w:rPr>
          <w:rFonts w:ascii="Arial" w:hAnsi="Arial"/>
          <w:bCs/>
          <w:sz w:val="24"/>
        </w:rPr>
        <w:t>La Chiesa di oggi all’interno di essa soffre per questa tentazione:</w:t>
      </w:r>
      <w:r w:rsidR="00234918" w:rsidRPr="00E304EB">
        <w:rPr>
          <w:rFonts w:ascii="Arial" w:hAnsi="Arial"/>
          <w:bCs/>
          <w:sz w:val="24"/>
        </w:rPr>
        <w:t xml:space="preserve"> </w:t>
      </w:r>
      <w:r w:rsidRPr="00E304EB">
        <w:rPr>
          <w:rFonts w:ascii="Arial" w:hAnsi="Arial"/>
          <w:bCs/>
          <w:sz w:val="24"/>
        </w:rPr>
        <w:t>Ognuno si interpreta il Vangelo come meglio gli pare.</w:t>
      </w:r>
      <w:r w:rsidR="00234918" w:rsidRPr="00E304EB">
        <w:rPr>
          <w:rFonts w:ascii="Arial" w:hAnsi="Arial"/>
          <w:bCs/>
          <w:sz w:val="24"/>
        </w:rPr>
        <w:t xml:space="preserve"> </w:t>
      </w:r>
      <w:r w:rsidRPr="00E304EB">
        <w:rPr>
          <w:rFonts w:ascii="Arial" w:hAnsi="Arial"/>
          <w:bCs/>
          <w:sz w:val="24"/>
        </w:rPr>
        <w:t>Ognuno abbandona il Vangelo quando meglio gli pare.</w:t>
      </w:r>
    </w:p>
    <w:p w14:paraId="63066CAA" w14:textId="1A32817C" w:rsidR="002C7A5A" w:rsidRPr="00E304EB" w:rsidRDefault="002C7A5A" w:rsidP="002C7A5A">
      <w:pPr>
        <w:spacing w:after="120"/>
        <w:jc w:val="both"/>
        <w:rPr>
          <w:rFonts w:ascii="Arial" w:hAnsi="Arial"/>
          <w:bCs/>
          <w:sz w:val="24"/>
        </w:rPr>
      </w:pPr>
      <w:r w:rsidRPr="00E304EB">
        <w:rPr>
          <w:rFonts w:ascii="Arial" w:hAnsi="Arial"/>
          <w:bCs/>
          <w:sz w:val="24"/>
        </w:rPr>
        <w:t>Domanda: come evitare di cadere in questa tentazione?</w:t>
      </w:r>
      <w:r w:rsidR="00234918" w:rsidRPr="00E304EB">
        <w:rPr>
          <w:rFonts w:ascii="Arial" w:hAnsi="Arial"/>
          <w:bCs/>
          <w:sz w:val="24"/>
        </w:rPr>
        <w:t xml:space="preserve"> </w:t>
      </w:r>
      <w:r w:rsidRPr="00E304EB">
        <w:rPr>
          <w:rFonts w:ascii="Arial" w:hAnsi="Arial"/>
          <w:bCs/>
          <w:sz w:val="24"/>
        </w:rPr>
        <w:t>Si evita questa tentazione in un solo modo: crescendo in santità ogni giorno.</w:t>
      </w:r>
      <w:r w:rsidR="00234918" w:rsidRPr="00E304EB">
        <w:rPr>
          <w:rFonts w:ascii="Arial" w:hAnsi="Arial"/>
          <w:bCs/>
          <w:sz w:val="24"/>
        </w:rPr>
        <w:t xml:space="preserve"> </w:t>
      </w:r>
      <w:r w:rsidRPr="00E304EB">
        <w:rPr>
          <w:rFonts w:ascii="Arial" w:hAnsi="Arial"/>
          <w:bCs/>
          <w:sz w:val="24"/>
        </w:rPr>
        <w:t>La santità aumenta in noi la forza di verità dello Spirito Santo. Più forte è la verità dello Spirito in noi, più riusciamo a vedere la potenza della falsità del diavolo che trasforma la Parola di Dio.</w:t>
      </w:r>
      <w:r w:rsidR="00234918" w:rsidRPr="00E304EB">
        <w:rPr>
          <w:rFonts w:ascii="Arial" w:hAnsi="Arial"/>
          <w:bCs/>
          <w:sz w:val="24"/>
        </w:rPr>
        <w:t xml:space="preserve"> </w:t>
      </w:r>
      <w:r w:rsidRPr="00E304EB">
        <w:rPr>
          <w:rFonts w:ascii="Arial" w:hAnsi="Arial"/>
          <w:bCs/>
          <w:sz w:val="24"/>
        </w:rPr>
        <w:t>Senza santità, noi stessi siamo nella falsità e chi è falso non può vedere il vero.</w:t>
      </w:r>
      <w:r w:rsidR="00234918" w:rsidRPr="00E304EB">
        <w:rPr>
          <w:rFonts w:ascii="Arial" w:hAnsi="Arial"/>
          <w:bCs/>
          <w:sz w:val="24"/>
        </w:rPr>
        <w:t xml:space="preserve"> </w:t>
      </w:r>
      <w:r w:rsidRPr="00E304EB">
        <w:rPr>
          <w:rFonts w:ascii="Arial" w:hAnsi="Arial"/>
          <w:bCs/>
          <w:sz w:val="24"/>
        </w:rPr>
        <w:t>La luce la vede chi è nella luce. Le tenebre trasformano tutto in tenebre, anche la Parola di Dio.</w:t>
      </w:r>
    </w:p>
    <w:p w14:paraId="7D8A69E3" w14:textId="4C9A8AA7" w:rsidR="002C7A5A" w:rsidRPr="00E304EB" w:rsidRDefault="002C7A5A" w:rsidP="002C7A5A">
      <w:pPr>
        <w:spacing w:after="120"/>
        <w:jc w:val="both"/>
        <w:rPr>
          <w:rFonts w:ascii="Arial" w:hAnsi="Arial"/>
          <w:bCs/>
          <w:sz w:val="24"/>
        </w:rPr>
      </w:pPr>
      <w:r w:rsidRPr="00E304EB">
        <w:rPr>
          <w:rFonts w:ascii="Arial" w:hAnsi="Arial"/>
          <w:bCs/>
          <w:sz w:val="24"/>
        </w:rPr>
        <w:t>Dio salva dal pericolo, non quando si va volutamente incontro al pericolo, bensì quando rovinosamente viene incontro a noi, perché siamo di Dio.</w:t>
      </w:r>
      <w:r w:rsidR="00234918" w:rsidRPr="00E304EB">
        <w:rPr>
          <w:rFonts w:ascii="Arial" w:hAnsi="Arial"/>
          <w:bCs/>
          <w:sz w:val="24"/>
        </w:rPr>
        <w:t xml:space="preserve"> </w:t>
      </w:r>
      <w:r w:rsidRPr="00E304EB">
        <w:rPr>
          <w:rFonts w:ascii="Arial" w:hAnsi="Arial"/>
          <w:bCs/>
          <w:sz w:val="24"/>
        </w:rPr>
        <w:t>Chi va incontro al pericolo per sua iniziativa, costui non adora il Signore, lo tenta.</w:t>
      </w:r>
      <w:r w:rsidR="00234918" w:rsidRPr="00E304EB">
        <w:rPr>
          <w:rFonts w:ascii="Arial" w:hAnsi="Arial"/>
          <w:bCs/>
          <w:sz w:val="24"/>
        </w:rPr>
        <w:t xml:space="preserve"> </w:t>
      </w:r>
      <w:r w:rsidRPr="00E304EB">
        <w:rPr>
          <w:rFonts w:ascii="Arial" w:hAnsi="Arial"/>
          <w:bCs/>
          <w:sz w:val="24"/>
        </w:rPr>
        <w:t>Lo tenta perché si crea una Parola di Dio, quando non c’è nessuna Parola di Dio al riguardo.</w:t>
      </w:r>
      <w:r w:rsidR="00234918" w:rsidRPr="00E304EB">
        <w:rPr>
          <w:rFonts w:ascii="Arial" w:hAnsi="Arial"/>
          <w:bCs/>
          <w:sz w:val="24"/>
        </w:rPr>
        <w:t xml:space="preserve"> </w:t>
      </w:r>
      <w:r w:rsidRPr="00E304EB">
        <w:rPr>
          <w:rFonts w:ascii="Arial" w:hAnsi="Arial"/>
          <w:bCs/>
          <w:sz w:val="24"/>
        </w:rPr>
        <w:t>Impegna Dio, mentre Dio non si è impegnato.</w:t>
      </w:r>
      <w:r w:rsidR="00234918" w:rsidRPr="00E304EB">
        <w:rPr>
          <w:rFonts w:ascii="Arial" w:hAnsi="Arial"/>
          <w:bCs/>
          <w:sz w:val="24"/>
        </w:rPr>
        <w:t xml:space="preserve"> </w:t>
      </w:r>
      <w:r w:rsidRPr="00E304EB">
        <w:rPr>
          <w:rFonts w:ascii="Arial" w:hAnsi="Arial"/>
          <w:bCs/>
          <w:sz w:val="24"/>
        </w:rPr>
        <w:t>Questo significa tentare il Signore.</w:t>
      </w:r>
    </w:p>
    <w:p w14:paraId="1CC31199" w14:textId="416D51F2" w:rsidR="002C7A5A" w:rsidRPr="00E304EB" w:rsidRDefault="002C7A5A" w:rsidP="002C7A5A">
      <w:pPr>
        <w:spacing w:after="120"/>
        <w:jc w:val="both"/>
        <w:rPr>
          <w:rFonts w:ascii="Arial" w:hAnsi="Arial"/>
          <w:bCs/>
          <w:sz w:val="24"/>
        </w:rPr>
      </w:pPr>
      <w:r w:rsidRPr="00E304EB">
        <w:rPr>
          <w:rFonts w:ascii="Arial" w:hAnsi="Arial"/>
          <w:bCs/>
          <w:sz w:val="24"/>
        </w:rPr>
        <w:t>Domanda: sappiamo riconoscere le quotidiane tentazioni cui sottoponiamo il Signore?  Sappiamo riconoscere le quasi infinite trasformazioni della Parola di Dio? Sappiamo riconoscere le piccole, quasi invisibili, creazioni di Parole di Dio che ogni giorno ci costruiamo? Crediamo che è la caduta in questa tentazione il vero peccato di noi Chiesa?</w:t>
      </w:r>
      <w:r w:rsidR="00234918" w:rsidRPr="00E304EB">
        <w:rPr>
          <w:rFonts w:ascii="Arial" w:hAnsi="Arial"/>
          <w:bCs/>
          <w:sz w:val="24"/>
        </w:rPr>
        <w:t xml:space="preserve"> </w:t>
      </w:r>
      <w:r w:rsidRPr="00E304EB">
        <w:rPr>
          <w:rFonts w:ascii="Arial" w:hAnsi="Arial"/>
          <w:bCs/>
          <w:sz w:val="24"/>
        </w:rPr>
        <w:t>Molti la danno alla maniera del diavolo: trasformandola nella sua vera essenza.</w:t>
      </w:r>
      <w:r w:rsidR="00234918" w:rsidRPr="00E304EB">
        <w:rPr>
          <w:rFonts w:ascii="Arial" w:hAnsi="Arial"/>
          <w:bCs/>
          <w:sz w:val="24"/>
        </w:rPr>
        <w:t xml:space="preserve"> </w:t>
      </w:r>
      <w:r w:rsidRPr="00E304EB">
        <w:rPr>
          <w:rFonts w:ascii="Arial" w:hAnsi="Arial"/>
          <w:bCs/>
          <w:sz w:val="24"/>
        </w:rPr>
        <w:t>(Gesù diceva: eludete, trasformate, annullate; diceva ancora: voi non conoscete Dio; e ancora: voi non conoscete le Scritture. A chi lo diceva? A Coloro che si riempivano ogni giorno la bocca di Parola del Signore).</w:t>
      </w:r>
    </w:p>
    <w:p w14:paraId="29B2F1B1" w14:textId="33FF71FC" w:rsidR="002C7A5A" w:rsidRPr="00E304EB" w:rsidRDefault="002C7A5A" w:rsidP="002C7A5A">
      <w:pPr>
        <w:spacing w:after="120"/>
        <w:jc w:val="both"/>
        <w:rPr>
          <w:rFonts w:ascii="Arial" w:hAnsi="Arial"/>
          <w:bCs/>
          <w:sz w:val="24"/>
        </w:rPr>
      </w:pPr>
      <w:r w:rsidRPr="00E304EB">
        <w:rPr>
          <w:rFonts w:ascii="Arial" w:hAnsi="Arial"/>
          <w:bCs/>
          <w:sz w:val="24"/>
        </w:rPr>
        <w:t>Satana è sconfitto sul campo della verità in assoluto.</w:t>
      </w:r>
      <w:r w:rsidR="00234918" w:rsidRPr="00E304EB">
        <w:rPr>
          <w:rFonts w:ascii="Arial" w:hAnsi="Arial"/>
          <w:bCs/>
          <w:sz w:val="24"/>
        </w:rPr>
        <w:t xml:space="preserve"> </w:t>
      </w:r>
      <w:r w:rsidRPr="00E304EB">
        <w:rPr>
          <w:rFonts w:ascii="Arial" w:hAnsi="Arial"/>
          <w:bCs/>
          <w:sz w:val="24"/>
        </w:rPr>
        <w:t>Gesù conosce la verità del Padre suo, conosce la sua divina Volontà.</w:t>
      </w:r>
      <w:r w:rsidR="00234918" w:rsidRPr="00E304EB">
        <w:rPr>
          <w:rFonts w:ascii="Arial" w:hAnsi="Arial"/>
          <w:bCs/>
          <w:sz w:val="24"/>
        </w:rPr>
        <w:t xml:space="preserve"> </w:t>
      </w:r>
      <w:r w:rsidRPr="00E304EB">
        <w:rPr>
          <w:rFonts w:ascii="Arial" w:hAnsi="Arial"/>
          <w:bCs/>
          <w:sz w:val="24"/>
        </w:rPr>
        <w:t>La conosce in ogni sua parte.</w:t>
      </w:r>
      <w:r w:rsidR="00234918" w:rsidRPr="00E304EB">
        <w:rPr>
          <w:rFonts w:ascii="Arial" w:hAnsi="Arial"/>
          <w:bCs/>
          <w:sz w:val="24"/>
        </w:rPr>
        <w:t xml:space="preserve"> </w:t>
      </w:r>
      <w:r w:rsidRPr="00E304EB">
        <w:rPr>
          <w:rFonts w:ascii="Arial" w:hAnsi="Arial"/>
          <w:bCs/>
          <w:sz w:val="24"/>
        </w:rPr>
        <w:t>La vittoria è piena. Il diavolo se ne va.</w:t>
      </w:r>
      <w:r w:rsidR="00234918" w:rsidRPr="00E304EB">
        <w:rPr>
          <w:rFonts w:ascii="Arial" w:hAnsi="Arial"/>
          <w:bCs/>
          <w:sz w:val="24"/>
        </w:rPr>
        <w:t xml:space="preserve"> </w:t>
      </w:r>
      <w:r w:rsidRPr="00E304EB">
        <w:rPr>
          <w:rFonts w:ascii="Arial" w:hAnsi="Arial"/>
          <w:bCs/>
          <w:sz w:val="24"/>
        </w:rPr>
        <w:t>Non se ne va però in modo definitivo. Se ne va per ritornare al tempo fissato.</w:t>
      </w:r>
      <w:r w:rsidR="00234918" w:rsidRPr="00E304EB">
        <w:rPr>
          <w:rFonts w:ascii="Arial" w:hAnsi="Arial"/>
          <w:bCs/>
          <w:sz w:val="24"/>
        </w:rPr>
        <w:t xml:space="preserve"> </w:t>
      </w:r>
      <w:r w:rsidRPr="00E304EB">
        <w:rPr>
          <w:rFonts w:ascii="Arial" w:hAnsi="Arial"/>
          <w:bCs/>
          <w:sz w:val="24"/>
        </w:rPr>
        <w:t>Ciò significa che c’è un tempo per tentare e un tempo per non tentare</w:t>
      </w:r>
      <w:r w:rsidR="008847C7" w:rsidRPr="00E304EB">
        <w:rPr>
          <w:rFonts w:ascii="Arial" w:hAnsi="Arial"/>
          <w:bCs/>
          <w:sz w:val="24"/>
        </w:rPr>
        <w:t xml:space="preserve">. </w:t>
      </w:r>
      <w:r w:rsidRPr="00E304EB">
        <w:rPr>
          <w:rFonts w:ascii="Arial" w:hAnsi="Arial"/>
          <w:bCs/>
          <w:sz w:val="24"/>
        </w:rPr>
        <w:t>Quando è questo tempo, lo stabilisce il Signore, non satana.</w:t>
      </w:r>
    </w:p>
    <w:p w14:paraId="0678297E" w14:textId="5775BB98" w:rsidR="002C7A5A" w:rsidRPr="00E304EB" w:rsidRDefault="002C7A5A" w:rsidP="002C7A5A">
      <w:pPr>
        <w:spacing w:after="120"/>
        <w:jc w:val="both"/>
        <w:rPr>
          <w:rFonts w:ascii="Arial" w:hAnsi="Arial"/>
          <w:bCs/>
          <w:sz w:val="24"/>
        </w:rPr>
      </w:pPr>
      <w:r w:rsidRPr="00E304EB">
        <w:rPr>
          <w:rFonts w:ascii="Arial" w:hAnsi="Arial"/>
          <w:bCs/>
          <w:sz w:val="24"/>
        </w:rPr>
        <w:t>Quello del diavolo non è un potere assoluto. Lui può fare qualcosa contro l’uomo, solo se Dio glielo permette e nel momento e secondo la misura del permesso.</w:t>
      </w:r>
      <w:r w:rsidR="00234918" w:rsidRPr="00E304EB">
        <w:rPr>
          <w:rFonts w:ascii="Arial" w:hAnsi="Arial"/>
          <w:bCs/>
          <w:sz w:val="24"/>
        </w:rPr>
        <w:t xml:space="preserve"> </w:t>
      </w:r>
      <w:r w:rsidRPr="00E304EB">
        <w:rPr>
          <w:rFonts w:ascii="Arial" w:hAnsi="Arial"/>
          <w:bCs/>
          <w:sz w:val="24"/>
        </w:rPr>
        <w:t>Il diavolo si affaccerà sulla vita di Cristo e di volta in volta lo tenterà su atti concreti, perché siano posti contro, o fuori la volontà di Dio.</w:t>
      </w:r>
      <w:r w:rsidR="00234918" w:rsidRPr="00E304EB">
        <w:rPr>
          <w:rFonts w:ascii="Arial" w:hAnsi="Arial"/>
          <w:bCs/>
          <w:sz w:val="24"/>
        </w:rPr>
        <w:t xml:space="preserve"> </w:t>
      </w:r>
      <w:r w:rsidRPr="00E304EB">
        <w:rPr>
          <w:rFonts w:ascii="Arial" w:hAnsi="Arial"/>
          <w:bCs/>
          <w:sz w:val="24"/>
        </w:rPr>
        <w:t xml:space="preserve">Di volta in volta cercheremo di mettere in evidenza anche la più piccola, la più invisibile delle tentazioni, </w:t>
      </w:r>
      <w:r w:rsidRPr="00E304EB">
        <w:rPr>
          <w:rFonts w:ascii="Arial" w:hAnsi="Arial"/>
          <w:bCs/>
          <w:sz w:val="24"/>
        </w:rPr>
        <w:lastRenderedPageBreak/>
        <w:t>perché anche noi impariamo come si vince la tentazione e come la si può superare.</w:t>
      </w:r>
    </w:p>
    <w:p w14:paraId="05ACCD8C" w14:textId="7E0CFF20" w:rsidR="002C7A5A" w:rsidRPr="00E304EB" w:rsidRDefault="002C7A5A" w:rsidP="002C7A5A">
      <w:pPr>
        <w:spacing w:after="120"/>
        <w:jc w:val="both"/>
        <w:rPr>
          <w:rFonts w:ascii="Arial" w:hAnsi="Arial"/>
          <w:bCs/>
          <w:sz w:val="24"/>
        </w:rPr>
      </w:pPr>
      <w:bookmarkStart w:id="1178" w:name="_Toc173245629"/>
      <w:r w:rsidRPr="00E304EB">
        <w:rPr>
          <w:rFonts w:ascii="Arial" w:hAnsi="Arial"/>
          <w:bCs/>
          <w:color w:val="000000" w:themeColor="text1"/>
          <w:sz w:val="24"/>
        </w:rPr>
        <w:t>Indicazioni riassuntive</w:t>
      </w:r>
      <w:bookmarkEnd w:id="1178"/>
      <w:r w:rsidR="00234918" w:rsidRPr="00E304EB">
        <w:rPr>
          <w:rFonts w:ascii="Arial" w:hAnsi="Arial"/>
          <w:bCs/>
          <w:color w:val="000000" w:themeColor="text1"/>
          <w:sz w:val="24"/>
        </w:rPr>
        <w:t xml:space="preserve">: </w:t>
      </w:r>
      <w:r w:rsidRPr="00E304EB">
        <w:rPr>
          <w:rFonts w:ascii="Arial" w:hAnsi="Arial"/>
          <w:bCs/>
          <w:sz w:val="24"/>
        </w:rPr>
        <w:t>Abbiamo gettato uno sguardo nel vasto campo delle tentazioni di Gesù Signore. Le possiamo comprendere in tutta la loro portata di falsità e di inganno, se conosciamo la vera missione di Gesù Signore.</w:t>
      </w:r>
    </w:p>
    <w:p w14:paraId="6645C21F" w14:textId="6BEC8D86" w:rsidR="002C7A5A" w:rsidRPr="00E304EB" w:rsidRDefault="002C7A5A" w:rsidP="00234918">
      <w:pPr>
        <w:spacing w:after="120"/>
        <w:jc w:val="both"/>
        <w:rPr>
          <w:rFonts w:ascii="Arial" w:hAnsi="Arial"/>
          <w:bCs/>
          <w:sz w:val="24"/>
        </w:rPr>
      </w:pPr>
      <w:r w:rsidRPr="00E304EB">
        <w:rPr>
          <w:rFonts w:ascii="Arial" w:hAnsi="Arial"/>
          <w:bCs/>
          <w:sz w:val="24"/>
        </w:rPr>
        <w:t>Gesù Signore è venuto per riportare l’uomo nella sua verità</w:t>
      </w:r>
      <w:r w:rsidR="008847C7" w:rsidRPr="00E304EB">
        <w:rPr>
          <w:rFonts w:ascii="Arial" w:hAnsi="Arial"/>
          <w:bCs/>
          <w:sz w:val="24"/>
        </w:rPr>
        <w:t xml:space="preserve">. </w:t>
      </w:r>
      <w:r w:rsidRPr="00E304EB">
        <w:rPr>
          <w:rFonts w:ascii="Arial" w:hAnsi="Arial"/>
          <w:bCs/>
          <w:sz w:val="24"/>
        </w:rPr>
        <w:t>Qual è la verità dell’uomo?</w:t>
      </w:r>
      <w:r w:rsidR="00234918" w:rsidRPr="00E304EB">
        <w:rPr>
          <w:rFonts w:ascii="Arial" w:hAnsi="Arial"/>
          <w:bCs/>
          <w:sz w:val="24"/>
        </w:rPr>
        <w:t xml:space="preserve"> </w:t>
      </w:r>
      <w:r w:rsidRPr="00E304EB">
        <w:rPr>
          <w:rFonts w:ascii="Arial" w:hAnsi="Arial"/>
          <w:bCs/>
          <w:sz w:val="24"/>
        </w:rPr>
        <w:t>Egli non è solo corpo. Non deve vivere solo per il corpo. Egli è anima e spirito. L’anima deve nutrirla di grazia, lo spirito di sapienza, di verità.</w:t>
      </w:r>
      <w:r w:rsidR="00234918" w:rsidRPr="00E304EB">
        <w:rPr>
          <w:rFonts w:ascii="Arial" w:hAnsi="Arial"/>
          <w:bCs/>
          <w:sz w:val="24"/>
        </w:rPr>
        <w:t xml:space="preserve"> </w:t>
      </w:r>
      <w:r w:rsidRPr="00E304EB">
        <w:rPr>
          <w:rFonts w:ascii="Arial" w:hAnsi="Arial"/>
          <w:bCs/>
          <w:sz w:val="24"/>
        </w:rPr>
        <w:t>Chi salva solo il corpo, non salva l’uomo. Salva l’uomo chi gli salva lo spirito e l’anima</w:t>
      </w:r>
      <w:r w:rsidR="008847C7" w:rsidRPr="00E304EB">
        <w:rPr>
          <w:rFonts w:ascii="Arial" w:hAnsi="Arial"/>
          <w:bCs/>
          <w:sz w:val="24"/>
        </w:rPr>
        <w:t xml:space="preserve">. </w:t>
      </w:r>
      <w:r w:rsidRPr="00E304EB">
        <w:rPr>
          <w:rFonts w:ascii="Arial" w:hAnsi="Arial"/>
          <w:bCs/>
          <w:sz w:val="24"/>
        </w:rPr>
        <w:t>Portati lo spirito e l’anima nella verità di Dio, Dio provvede a portare il corpo nel suo benessere (vedi: cercate il regno di Dio e la sua giustizia e il resto vi sarà dato in aggiunta).</w:t>
      </w:r>
    </w:p>
    <w:p w14:paraId="6AA0611B" w14:textId="2A36A4C5" w:rsidR="002C7A5A" w:rsidRPr="00E304EB" w:rsidRDefault="002C7A5A" w:rsidP="00234918">
      <w:pPr>
        <w:spacing w:after="120"/>
        <w:jc w:val="both"/>
        <w:rPr>
          <w:rFonts w:ascii="Arial" w:hAnsi="Arial"/>
          <w:bCs/>
          <w:sz w:val="24"/>
        </w:rPr>
      </w:pPr>
      <w:r w:rsidRPr="00E304EB">
        <w:rPr>
          <w:rFonts w:ascii="Arial" w:hAnsi="Arial"/>
          <w:bCs/>
          <w:sz w:val="24"/>
        </w:rPr>
        <w:t>La gloria dell’uomo è dalla gloria di Dio. Cercare la gloria nelle cose del mondo, è insipienza, stoltezza. È la più grande falsità.</w:t>
      </w:r>
      <w:r w:rsidR="00234918" w:rsidRPr="00E304EB">
        <w:rPr>
          <w:rFonts w:ascii="Arial" w:hAnsi="Arial"/>
          <w:bCs/>
          <w:sz w:val="24"/>
        </w:rPr>
        <w:t xml:space="preserve"> </w:t>
      </w:r>
      <w:r w:rsidRPr="00E304EB">
        <w:rPr>
          <w:rFonts w:ascii="Arial" w:hAnsi="Arial"/>
          <w:bCs/>
          <w:sz w:val="24"/>
        </w:rPr>
        <w:t>Nel mondo si porta il servizio della verità e della carità, della verità nella carità e della carità nella verità.</w:t>
      </w:r>
      <w:r w:rsidR="00234918" w:rsidRPr="00E304EB">
        <w:rPr>
          <w:rFonts w:ascii="Arial" w:hAnsi="Arial"/>
          <w:bCs/>
          <w:sz w:val="24"/>
        </w:rPr>
        <w:t xml:space="preserve"> </w:t>
      </w:r>
      <w:r w:rsidRPr="00E304EB">
        <w:rPr>
          <w:rFonts w:ascii="Arial" w:hAnsi="Arial"/>
          <w:bCs/>
          <w:sz w:val="24"/>
        </w:rPr>
        <w:t>Adorare il Signore vuol dire una cosa sola: amare i fratelli secondo la sua volontà. Gesù non è venuto per essere servito, ma per servire e dare la vita in riscatto per molti.</w:t>
      </w:r>
      <w:r w:rsidR="00234918" w:rsidRPr="00E304EB">
        <w:rPr>
          <w:rFonts w:ascii="Arial" w:hAnsi="Arial"/>
          <w:bCs/>
          <w:sz w:val="24"/>
        </w:rPr>
        <w:t xml:space="preserve"> </w:t>
      </w:r>
      <w:r w:rsidRPr="00E304EB">
        <w:rPr>
          <w:rFonts w:ascii="Arial" w:hAnsi="Arial"/>
          <w:bCs/>
          <w:sz w:val="24"/>
        </w:rPr>
        <w:t>Così egli regna sul mondo: dalla croce. Regna dal compimento perfetto del servizio secondo la volontà del Padre.</w:t>
      </w:r>
    </w:p>
    <w:p w14:paraId="5C143ED1" w14:textId="0E3526C1" w:rsidR="002C7A5A" w:rsidRPr="00E304EB" w:rsidRDefault="002C7A5A" w:rsidP="00234918">
      <w:pPr>
        <w:spacing w:after="120"/>
        <w:jc w:val="both"/>
        <w:rPr>
          <w:rFonts w:ascii="Arial" w:hAnsi="Arial"/>
          <w:bCs/>
          <w:sz w:val="24"/>
        </w:rPr>
      </w:pPr>
      <w:r w:rsidRPr="00E304EB">
        <w:rPr>
          <w:rFonts w:ascii="Arial" w:hAnsi="Arial"/>
          <w:bCs/>
          <w:sz w:val="24"/>
        </w:rPr>
        <w:t>La salvezza viene dalla verità conosciuta e dal compimento di essa.</w:t>
      </w:r>
      <w:r w:rsidR="00234918" w:rsidRPr="00E304EB">
        <w:rPr>
          <w:rFonts w:ascii="Arial" w:hAnsi="Arial"/>
          <w:bCs/>
          <w:sz w:val="24"/>
        </w:rPr>
        <w:t xml:space="preserve"> </w:t>
      </w:r>
      <w:r w:rsidRPr="00E304EB">
        <w:rPr>
          <w:rFonts w:ascii="Arial" w:hAnsi="Arial"/>
          <w:bCs/>
          <w:sz w:val="24"/>
        </w:rPr>
        <w:t>Ogni alterazione della Parola, ogni elusione, ogni annullamento, ogni tradimento di essa non porta salvezza sulla terra. Crea solo morte.</w:t>
      </w:r>
      <w:r w:rsidR="00234918" w:rsidRPr="00E304EB">
        <w:rPr>
          <w:rFonts w:ascii="Arial" w:hAnsi="Arial"/>
          <w:bCs/>
          <w:sz w:val="24"/>
        </w:rPr>
        <w:t xml:space="preserve"> </w:t>
      </w:r>
      <w:r w:rsidRPr="00E304EB">
        <w:rPr>
          <w:rFonts w:ascii="Arial" w:hAnsi="Arial"/>
          <w:bCs/>
          <w:sz w:val="24"/>
        </w:rPr>
        <w:t>Ognuno di noi può anche trasformare la Parola, può anche impegnare Dio su questa trasformazione, Dio però non si impegna ed il nulla spirituale, che è poi morte spirituale, diviene la strada sulla quale incamminiamo i nostri passi.</w:t>
      </w:r>
    </w:p>
    <w:p w14:paraId="6F687696" w14:textId="2DD1A62B" w:rsidR="002C7A5A" w:rsidRPr="00E304EB" w:rsidRDefault="002C7A5A" w:rsidP="002C7A5A">
      <w:pPr>
        <w:spacing w:after="120"/>
        <w:jc w:val="both"/>
        <w:rPr>
          <w:rFonts w:ascii="Arial" w:hAnsi="Arial"/>
          <w:bCs/>
          <w:sz w:val="24"/>
        </w:rPr>
      </w:pPr>
      <w:r w:rsidRPr="00E304EB">
        <w:rPr>
          <w:rFonts w:ascii="Arial" w:hAnsi="Arial"/>
          <w:bCs/>
          <w:sz w:val="24"/>
        </w:rPr>
        <w:t>Alla luce di quanto detto, ognuno ora è in grado di sapere quali sono le tentazioni che ogni giorno bussano alla porta del suo cuore per alterare la verità e portare l’uomo nella falsità della sua essenza più pura.</w:t>
      </w:r>
      <w:r w:rsidR="00234918" w:rsidRPr="00E304EB">
        <w:rPr>
          <w:rFonts w:ascii="Arial" w:hAnsi="Arial"/>
          <w:bCs/>
          <w:sz w:val="24"/>
        </w:rPr>
        <w:t xml:space="preserve"> </w:t>
      </w:r>
      <w:r w:rsidRPr="00E304EB">
        <w:rPr>
          <w:rFonts w:ascii="Arial" w:hAnsi="Arial"/>
          <w:bCs/>
          <w:sz w:val="24"/>
        </w:rPr>
        <w:t>Nessuno è risparmiato: né il singolo, né le comunità, né l’intera Chiesa. La tentazione è per tutti. Ognuno però ha l’obbligo di conoscere la tentazione e di superarla. Non la può superare, se non la conosce.</w:t>
      </w:r>
      <w:r w:rsidR="00234918" w:rsidRPr="00E304EB">
        <w:rPr>
          <w:rFonts w:ascii="Arial" w:hAnsi="Arial"/>
          <w:bCs/>
          <w:sz w:val="24"/>
        </w:rPr>
        <w:t xml:space="preserve"> </w:t>
      </w:r>
      <w:r w:rsidRPr="00E304EB">
        <w:rPr>
          <w:rFonts w:ascii="Arial" w:hAnsi="Arial"/>
          <w:bCs/>
          <w:sz w:val="24"/>
        </w:rPr>
        <w:t>Cristo Gesù la conosce e la supera perché cresceva quotidianamente in sapienza e grazia presso Dio e presso gli uomini. Anche a noi il Signore, per intercessione della Vergine Maria, Madre della Redenzione, ci conceda di crescere allo stesso modo.</w:t>
      </w:r>
    </w:p>
    <w:p w14:paraId="681BC4AB" w14:textId="77777777" w:rsidR="00234918" w:rsidRPr="00CA2FD3" w:rsidRDefault="00234918" w:rsidP="002C7A5A">
      <w:pPr>
        <w:spacing w:after="120"/>
        <w:jc w:val="both"/>
        <w:rPr>
          <w:rFonts w:ascii="Arial" w:hAnsi="Arial"/>
          <w:sz w:val="24"/>
        </w:rPr>
      </w:pPr>
    </w:p>
    <w:p w14:paraId="6E4412B2" w14:textId="2275522C" w:rsidR="00234918" w:rsidRPr="00CA2FD3" w:rsidRDefault="002C7A5A" w:rsidP="00F26D99">
      <w:pPr>
        <w:pStyle w:val="Titolo2"/>
      </w:pPr>
      <w:bookmarkStart w:id="1179" w:name="_Toc183872729"/>
      <w:bookmarkStart w:id="1180" w:name="_Toc38618291"/>
      <w:bookmarkStart w:id="1181" w:name="_Toc173245631"/>
      <w:r w:rsidRPr="00CA2FD3">
        <w:t>GESÙ A NAZARET</w:t>
      </w:r>
      <w:bookmarkEnd w:id="1179"/>
    </w:p>
    <w:p w14:paraId="46C753A6" w14:textId="68230523" w:rsidR="002C7A5A" w:rsidRPr="00CA2FD3" w:rsidRDefault="00234918" w:rsidP="0047788D">
      <w:pPr>
        <w:spacing w:after="120"/>
        <w:jc w:val="center"/>
        <w:rPr>
          <w:rFonts w:ascii="Arial" w:hAnsi="Arial"/>
          <w:b/>
          <w:bCs/>
          <w:sz w:val="24"/>
          <w:szCs w:val="16"/>
        </w:rPr>
      </w:pPr>
      <w:r w:rsidRPr="00CA2FD3">
        <w:rPr>
          <w:rFonts w:ascii="Arial" w:hAnsi="Arial"/>
          <w:b/>
          <w:sz w:val="24"/>
          <w:szCs w:val="16"/>
        </w:rPr>
        <w:t>Nello Spirito Santo annunzia la volontà p</w:t>
      </w:r>
      <w:r w:rsidRPr="00CA2FD3">
        <w:rPr>
          <w:rFonts w:ascii="Arial" w:hAnsi="Arial"/>
          <w:b/>
          <w:bCs/>
          <w:sz w:val="24"/>
          <w:szCs w:val="16"/>
        </w:rPr>
        <w:t>rofetizzata del Padre che si compie in lui</w:t>
      </w:r>
      <w:bookmarkEnd w:id="1180"/>
      <w:bookmarkEnd w:id="1181"/>
    </w:p>
    <w:p w14:paraId="6CDB60C5" w14:textId="77777777" w:rsidR="00234918" w:rsidRPr="00CA2FD3" w:rsidRDefault="002C7A5A" w:rsidP="0047788D">
      <w:pPr>
        <w:spacing w:after="120"/>
        <w:jc w:val="center"/>
        <w:rPr>
          <w:rFonts w:ascii="Arial" w:hAnsi="Arial"/>
          <w:b/>
          <w:bCs/>
          <w:color w:val="000000" w:themeColor="text1"/>
          <w:sz w:val="24"/>
        </w:rPr>
      </w:pPr>
      <w:bookmarkStart w:id="1182" w:name="_Toc173245633"/>
      <w:r w:rsidRPr="00CA2FD3">
        <w:rPr>
          <w:rFonts w:ascii="Arial" w:hAnsi="Arial"/>
          <w:b/>
          <w:color w:val="000000" w:themeColor="text1"/>
          <w:sz w:val="24"/>
        </w:rPr>
        <w:t>Il testo del Vangelo</w:t>
      </w:r>
      <w:bookmarkEnd w:id="1182"/>
      <w:r w:rsidRPr="00CA2FD3">
        <w:rPr>
          <w:rFonts w:ascii="Arial" w:hAnsi="Arial"/>
          <w:b/>
          <w:color w:val="000000" w:themeColor="text1"/>
          <w:sz w:val="24"/>
        </w:rPr>
        <w:t xml:space="preserve"> </w:t>
      </w:r>
      <w:bookmarkStart w:id="1183" w:name="_Toc38618292"/>
      <w:bookmarkStart w:id="1184" w:name="_Toc173245632"/>
      <w:r w:rsidR="00234918" w:rsidRPr="00CA2FD3">
        <w:rPr>
          <w:rFonts w:ascii="Arial" w:hAnsi="Arial"/>
          <w:b/>
          <w:bCs/>
          <w:color w:val="000000" w:themeColor="text1"/>
          <w:sz w:val="24"/>
        </w:rPr>
        <w:t>Lc 4,14-44</w:t>
      </w:r>
      <w:bookmarkEnd w:id="1183"/>
      <w:bookmarkEnd w:id="1184"/>
    </w:p>
    <w:p w14:paraId="26979321" w14:textId="77777777" w:rsidR="0047788D" w:rsidRPr="00CA2FD3" w:rsidRDefault="0047788D" w:rsidP="0047788D">
      <w:pPr>
        <w:spacing w:after="120"/>
        <w:jc w:val="center"/>
        <w:rPr>
          <w:rFonts w:ascii="Arial" w:hAnsi="Arial"/>
          <w:b/>
          <w:bCs/>
          <w:color w:val="000000" w:themeColor="text1"/>
          <w:sz w:val="24"/>
        </w:rPr>
      </w:pPr>
    </w:p>
    <w:p w14:paraId="0172CAA8" w14:textId="1CC246D7"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Gesù ritornò in Galilea con la potenza dello Spirito e la sua fama si diffuse in tutta la regione. Insegnava nelle loro sinagoghe e gli rendevano lode.</w:t>
      </w:r>
    </w:p>
    <w:p w14:paraId="2BD53ED6" w14:textId="26CA9D14"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lastRenderedPageBreak/>
        <w:t>Venne a Nàzaret, dove era cresciuto, e secondo il suo solito, di sabato, entrò nella sinagoga e si alzò a leggere. Gli fu dato il rotolo del profeta Isaia; aprì il rotolo e trovò il passo dove era scritto:</w:t>
      </w:r>
    </w:p>
    <w:p w14:paraId="72F2EF7B" w14:textId="0B9DFB05"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0A90552A" w14:textId="781191A9"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 xml:space="preserve">Riavvolse il rotolo, lo riconsegnò all’inserviente e sedette. Nella sinagoga, gli occhi di tutti erano fissi su di lui. Allora cominciò a dire loro: «Oggi si è compiuta questa Scrittura che voi avete ascoltato». </w:t>
      </w:r>
    </w:p>
    <w:p w14:paraId="5E1FE520" w14:textId="2B739F04"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08A5F7A9" w14:textId="6A3EDC95"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621ACB9C" w14:textId="322021ED"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 xml:space="preserve">Poi scese a Cafàrnao, città della Galilea, e in giorno di sabato insegnava alla gente. Erano stupiti del suo insegnamento perché la sua parola aveva autorità. </w:t>
      </w:r>
    </w:p>
    <w:p w14:paraId="390208DF" w14:textId="779808B0"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1E1B2DC1" w14:textId="08207A54"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Uscito dalla sinagoga, entrò nella casa di Simone. La suocera di Simone era in preda a una grande febbre e lo pregarono per lei. Si chinò su di lei, comandò alla febbre e la febbre la lasciò. E subito si alzò in piedi e li serviva.</w:t>
      </w:r>
    </w:p>
    <w:p w14:paraId="13B6F751" w14:textId="1547C20D"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 xml:space="preserve">Al calar del sole, tutti quelli che avevano infermi affetti da varie malattie li condussero a lui. Ed egli, imponendo su ciascuno le mani, li guariva. Da molti uscivano anche demòni, gridando: «Tu sei il Figlio di Dio!». Ma </w:t>
      </w:r>
      <w:r w:rsidRPr="00A572A5">
        <w:rPr>
          <w:rFonts w:ascii="Arial" w:hAnsi="Arial"/>
          <w:i/>
          <w:iCs/>
          <w:spacing w:val="-2"/>
          <w:sz w:val="24"/>
        </w:rPr>
        <w:lastRenderedPageBreak/>
        <w:t>egli li minacciava e non li lasciava parlare, perché sapevano che era lui il Cristo.</w:t>
      </w:r>
    </w:p>
    <w:p w14:paraId="346D06D7" w14:textId="5A65DBF3" w:rsidR="00234918" w:rsidRPr="00A572A5" w:rsidRDefault="00234918" w:rsidP="00A572A5">
      <w:pPr>
        <w:spacing w:after="120"/>
        <w:ind w:left="567" w:right="567"/>
        <w:jc w:val="both"/>
        <w:rPr>
          <w:rFonts w:ascii="Arial" w:hAnsi="Arial"/>
          <w:i/>
          <w:iCs/>
          <w:spacing w:val="-2"/>
          <w:sz w:val="24"/>
        </w:rPr>
      </w:pPr>
      <w:r w:rsidRPr="00A572A5">
        <w:rPr>
          <w:rFonts w:ascii="Arial" w:hAnsi="Arial"/>
          <w:i/>
          <w:iCs/>
          <w:spacing w:val="-2"/>
          <w:sz w:val="24"/>
        </w:rPr>
        <w:t>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w:t>
      </w:r>
    </w:p>
    <w:p w14:paraId="02B6C665" w14:textId="77777777" w:rsidR="00234918" w:rsidRPr="00CA2FD3" w:rsidRDefault="00234918" w:rsidP="00234918">
      <w:pPr>
        <w:spacing w:after="120"/>
        <w:jc w:val="both"/>
        <w:rPr>
          <w:rFonts w:ascii="Arial" w:hAnsi="Arial"/>
          <w:i/>
          <w:iCs/>
          <w:sz w:val="24"/>
        </w:rPr>
      </w:pPr>
    </w:p>
    <w:p w14:paraId="721DB620" w14:textId="2C4C8A2F" w:rsidR="002C7A5A" w:rsidRPr="00CA2FD3" w:rsidRDefault="00234918" w:rsidP="004965EF">
      <w:pPr>
        <w:pStyle w:val="Titolo3"/>
      </w:pPr>
      <w:bookmarkStart w:id="1185" w:name="_Toc173245634"/>
      <w:bookmarkStart w:id="1186" w:name="_Toc183872730"/>
      <w:r w:rsidRPr="00CA2FD3">
        <w:t>COMMENTO AL TESTO DEL VANGELO</w:t>
      </w:r>
      <w:bookmarkEnd w:id="1185"/>
      <w:bookmarkEnd w:id="1186"/>
    </w:p>
    <w:p w14:paraId="49318541" w14:textId="01429D40" w:rsidR="002C7A5A" w:rsidRPr="00CA2FD3" w:rsidRDefault="002C7A5A" w:rsidP="00033EDF">
      <w:pPr>
        <w:spacing w:after="120"/>
        <w:jc w:val="both"/>
        <w:rPr>
          <w:rFonts w:ascii="Arial" w:hAnsi="Arial"/>
          <w:bCs/>
          <w:sz w:val="24"/>
        </w:rPr>
      </w:pPr>
      <w:r w:rsidRPr="00CA2FD3">
        <w:rPr>
          <w:rFonts w:ascii="Arial" w:hAnsi="Arial"/>
          <w:bCs/>
          <w:sz w:val="24"/>
        </w:rPr>
        <w:t>Gesù dal deserto, dove è stato tentato dal diavolo, ritorna in Galilea.</w:t>
      </w:r>
      <w:r w:rsidR="00234918" w:rsidRPr="00CA2FD3">
        <w:rPr>
          <w:rFonts w:ascii="Arial" w:hAnsi="Arial"/>
          <w:bCs/>
          <w:sz w:val="24"/>
        </w:rPr>
        <w:t xml:space="preserve"> </w:t>
      </w:r>
      <w:r w:rsidRPr="00CA2FD3">
        <w:rPr>
          <w:rFonts w:ascii="Arial" w:hAnsi="Arial"/>
          <w:bCs/>
          <w:sz w:val="24"/>
        </w:rPr>
        <w:t>La potenza dello Spirito Santo è con Lui, opera attraverso di Lui.</w:t>
      </w:r>
      <w:r w:rsidR="00234918" w:rsidRPr="00CA2FD3">
        <w:rPr>
          <w:rFonts w:ascii="Arial" w:hAnsi="Arial"/>
          <w:bCs/>
          <w:sz w:val="24"/>
        </w:rPr>
        <w:t xml:space="preserve"> </w:t>
      </w:r>
      <w:r w:rsidRPr="00CA2FD3">
        <w:rPr>
          <w:rFonts w:ascii="Arial" w:hAnsi="Arial"/>
          <w:bCs/>
          <w:sz w:val="24"/>
        </w:rPr>
        <w:t>La fama di Cristo sono le sue opere. È anche la verità della sua Parola.</w:t>
      </w:r>
      <w:r w:rsidR="00234918" w:rsidRPr="00CA2FD3">
        <w:rPr>
          <w:rFonts w:ascii="Arial" w:hAnsi="Arial"/>
          <w:bCs/>
          <w:sz w:val="24"/>
        </w:rPr>
        <w:t xml:space="preserve"> </w:t>
      </w:r>
      <w:r w:rsidRPr="00CA2FD3">
        <w:rPr>
          <w:rFonts w:ascii="Arial" w:hAnsi="Arial"/>
          <w:bCs/>
          <w:sz w:val="24"/>
        </w:rPr>
        <w:t>Lo Spirito Santo lo costituisce potente in parole ed in opere.</w:t>
      </w:r>
      <w:r w:rsidR="00234918" w:rsidRPr="00CA2FD3">
        <w:rPr>
          <w:rFonts w:ascii="Arial" w:hAnsi="Arial"/>
          <w:bCs/>
          <w:sz w:val="24"/>
        </w:rPr>
        <w:t xml:space="preserve"> </w:t>
      </w:r>
      <w:r w:rsidRPr="00CA2FD3">
        <w:rPr>
          <w:rFonts w:ascii="Arial" w:hAnsi="Arial"/>
          <w:bCs/>
          <w:sz w:val="24"/>
        </w:rPr>
        <w:t>Lo Spirito Santo fa Cristo vero della stessa verità di Dio. Nelle sue parole non c’è alcuna ombra di falsità, neanche la più invisibile.</w:t>
      </w:r>
      <w:r w:rsidR="00234918" w:rsidRPr="00CA2FD3">
        <w:rPr>
          <w:rFonts w:ascii="Arial" w:hAnsi="Arial"/>
          <w:bCs/>
          <w:sz w:val="24"/>
        </w:rPr>
        <w:t xml:space="preserve"> </w:t>
      </w:r>
      <w:r w:rsidRPr="00CA2FD3">
        <w:rPr>
          <w:rFonts w:ascii="Arial" w:hAnsi="Arial"/>
          <w:bCs/>
          <w:sz w:val="24"/>
        </w:rPr>
        <w:t>Nelle sue opere trionfa tutta la potenza creatrice del Padre</w:t>
      </w:r>
      <w:r w:rsidR="00AB6684">
        <w:rPr>
          <w:rFonts w:ascii="Arial" w:hAnsi="Arial"/>
          <w:bCs/>
          <w:sz w:val="24"/>
        </w:rPr>
        <w:t xml:space="preserve">. </w:t>
      </w:r>
    </w:p>
    <w:p w14:paraId="0BD1E23D" w14:textId="77777777" w:rsidR="002C7A5A" w:rsidRPr="00CA2FD3" w:rsidRDefault="002C7A5A" w:rsidP="00033EDF">
      <w:pPr>
        <w:spacing w:after="120"/>
        <w:jc w:val="both"/>
        <w:rPr>
          <w:rFonts w:ascii="Arial" w:hAnsi="Arial"/>
          <w:bCs/>
          <w:sz w:val="24"/>
        </w:rPr>
      </w:pPr>
      <w:r w:rsidRPr="00CA2FD3">
        <w:rPr>
          <w:rFonts w:ascii="Arial" w:hAnsi="Arial"/>
          <w:bCs/>
          <w:sz w:val="24"/>
        </w:rPr>
        <w:t>Prima annotazione: la fama è credibilità. La credibilità riguarda parole e opere. La fama dice ciò che uno è realmente. Dice ciò che uno può realmente. Cristo Gesù può tutto, può ogni cosa. Può dire tutta la verità del Padre. Può agire con tutta la potenza del Padre.</w:t>
      </w:r>
    </w:p>
    <w:p w14:paraId="04BF650A" w14:textId="40C1DBF4" w:rsidR="002C7A5A" w:rsidRPr="00CA2FD3" w:rsidRDefault="002C7A5A" w:rsidP="00033EDF">
      <w:pPr>
        <w:spacing w:after="120"/>
        <w:jc w:val="both"/>
        <w:rPr>
          <w:rFonts w:ascii="Arial" w:hAnsi="Arial"/>
          <w:bCs/>
          <w:sz w:val="24"/>
        </w:rPr>
      </w:pPr>
      <w:r w:rsidRPr="00CA2FD3">
        <w:rPr>
          <w:rFonts w:ascii="Arial" w:hAnsi="Arial"/>
          <w:bCs/>
          <w:sz w:val="24"/>
        </w:rPr>
        <w:t xml:space="preserve">Da questa prima annotazione nasce una domanda: qual è la credibilità di ognuno di noi? Qual è la nostra fama? </w:t>
      </w:r>
      <w:r w:rsidR="00234918" w:rsidRPr="00CA2FD3">
        <w:rPr>
          <w:rFonts w:ascii="Arial" w:hAnsi="Arial"/>
          <w:bCs/>
          <w:sz w:val="24"/>
        </w:rPr>
        <w:t xml:space="preserve"> </w:t>
      </w:r>
      <w:r w:rsidRPr="00CA2FD3">
        <w:rPr>
          <w:rFonts w:ascii="Arial" w:hAnsi="Arial"/>
          <w:bCs/>
          <w:sz w:val="24"/>
        </w:rPr>
        <w:t>Se le opere non ci precedono e se la fama non cammina avanti a noi è segno che sia le nostre opere che le nostre parole non sono quelle di Dio.</w:t>
      </w:r>
      <w:r w:rsidR="00234918" w:rsidRPr="00CA2FD3">
        <w:rPr>
          <w:rFonts w:ascii="Arial" w:hAnsi="Arial"/>
          <w:bCs/>
          <w:sz w:val="24"/>
        </w:rPr>
        <w:t xml:space="preserve"> </w:t>
      </w:r>
      <w:r w:rsidRPr="00CA2FD3">
        <w:rPr>
          <w:rFonts w:ascii="Arial" w:hAnsi="Arial"/>
          <w:bCs/>
          <w:sz w:val="24"/>
        </w:rPr>
        <w:t>È segno anche che noi non camminiamo con la potenza dello Spirito Santo.</w:t>
      </w:r>
    </w:p>
    <w:p w14:paraId="3D93EDC6" w14:textId="77777777" w:rsidR="002C7A5A" w:rsidRPr="00CA2FD3" w:rsidRDefault="002C7A5A" w:rsidP="00033EDF">
      <w:pPr>
        <w:spacing w:after="120"/>
        <w:jc w:val="both"/>
        <w:rPr>
          <w:rFonts w:ascii="Arial" w:hAnsi="Arial"/>
          <w:bCs/>
          <w:sz w:val="24"/>
        </w:rPr>
      </w:pPr>
      <w:r w:rsidRPr="00CA2FD3">
        <w:rPr>
          <w:rFonts w:ascii="Arial" w:hAnsi="Arial"/>
          <w:bCs/>
          <w:sz w:val="24"/>
        </w:rPr>
        <w:t>Domanda: come si cammina con la potenza dello Spirito Santo?</w:t>
      </w:r>
    </w:p>
    <w:p w14:paraId="2CBAAEC1" w14:textId="1B5CDB53" w:rsidR="002C7A5A" w:rsidRPr="00CA2FD3" w:rsidRDefault="002C7A5A" w:rsidP="00033EDF">
      <w:pPr>
        <w:spacing w:after="120"/>
        <w:jc w:val="both"/>
        <w:rPr>
          <w:rFonts w:ascii="Arial" w:hAnsi="Arial"/>
          <w:bCs/>
          <w:sz w:val="24"/>
        </w:rPr>
      </w:pPr>
      <w:r w:rsidRPr="00CA2FD3">
        <w:rPr>
          <w:rFonts w:ascii="Arial" w:hAnsi="Arial"/>
          <w:bCs/>
          <w:sz w:val="24"/>
        </w:rPr>
        <w:t>Risposta: togliendo il peccato sia mortale che veniale dalla nostra vita. Crescendo in santità e verità, acquisendo ogni virtù, pregando incessantemente lo Spirito di Dio perché agisca in noi, donando a Lui ogni pensiero, ogni azione, perché la ricolmi della sua potenza</w:t>
      </w:r>
      <w:r w:rsidR="008847C7" w:rsidRPr="00CA2FD3">
        <w:rPr>
          <w:rFonts w:ascii="Arial" w:hAnsi="Arial"/>
          <w:bCs/>
          <w:sz w:val="24"/>
        </w:rPr>
        <w:t xml:space="preserve">. </w:t>
      </w:r>
      <w:r w:rsidRPr="00CA2FD3">
        <w:rPr>
          <w:rFonts w:ascii="Arial" w:hAnsi="Arial"/>
          <w:bCs/>
          <w:sz w:val="24"/>
        </w:rPr>
        <w:t xml:space="preserve">Ogni offerta e ogni richiesta di aiuto deve essere operata nella santità dell’anima e nell’obbedienza alla volontà di Dio. Lo Spirito agisce in noi con potenza, se tutta la nostra esistenza è consacrata alla realizzazione della volontà di Dio. </w:t>
      </w:r>
    </w:p>
    <w:p w14:paraId="68267587" w14:textId="1E432E53" w:rsidR="002C7A5A" w:rsidRPr="00CA2FD3" w:rsidRDefault="002C7A5A" w:rsidP="00033EDF">
      <w:pPr>
        <w:spacing w:after="120"/>
        <w:jc w:val="both"/>
        <w:rPr>
          <w:rFonts w:ascii="Arial" w:hAnsi="Arial"/>
          <w:bCs/>
          <w:sz w:val="24"/>
        </w:rPr>
      </w:pPr>
      <w:r w:rsidRPr="00CA2FD3">
        <w:rPr>
          <w:rFonts w:ascii="Arial" w:hAnsi="Arial"/>
          <w:bCs/>
          <w:sz w:val="24"/>
        </w:rPr>
        <w:t>Viene ora specificata qual è l’azione primaria di Gesù Signore: l’insegnamento.</w:t>
      </w:r>
      <w:r w:rsidR="00117F5A" w:rsidRPr="00CA2FD3">
        <w:rPr>
          <w:rFonts w:ascii="Arial" w:hAnsi="Arial"/>
          <w:bCs/>
          <w:sz w:val="24"/>
        </w:rPr>
        <w:t xml:space="preserve"> </w:t>
      </w:r>
      <w:r w:rsidRPr="00CA2FD3">
        <w:rPr>
          <w:rFonts w:ascii="Arial" w:hAnsi="Arial"/>
          <w:bCs/>
          <w:sz w:val="24"/>
        </w:rPr>
        <w:t>Il suo è l’insegnamento della Volontà del Padre, conosciuta nella sua pienezza di verità, di rivelazione, di santificazione, di svelamento del mistero</w:t>
      </w:r>
      <w:r w:rsidR="008847C7" w:rsidRPr="00CA2FD3">
        <w:rPr>
          <w:rFonts w:ascii="Arial" w:hAnsi="Arial"/>
          <w:bCs/>
          <w:sz w:val="24"/>
        </w:rPr>
        <w:t xml:space="preserve">. </w:t>
      </w:r>
      <w:r w:rsidRPr="00CA2FD3">
        <w:rPr>
          <w:rFonts w:ascii="Arial" w:hAnsi="Arial"/>
          <w:bCs/>
          <w:sz w:val="24"/>
        </w:rPr>
        <w:t>Il suo è insegnamento itinerante: di sinagoga in sinagoga, di luogo in luogo, di paese in paese, di strada in strada, da uomo a uomo.</w:t>
      </w:r>
      <w:r w:rsidR="00117F5A" w:rsidRPr="00CA2FD3">
        <w:rPr>
          <w:rFonts w:ascii="Arial" w:hAnsi="Arial"/>
          <w:bCs/>
          <w:sz w:val="24"/>
        </w:rPr>
        <w:t xml:space="preserve"> </w:t>
      </w:r>
      <w:r w:rsidRPr="00CA2FD3">
        <w:rPr>
          <w:rFonts w:ascii="Arial" w:hAnsi="Arial"/>
          <w:bCs/>
          <w:sz w:val="24"/>
        </w:rPr>
        <w:t>Ogni occasione è momento favorevole per l’insegnamento del regno di Dio a quanti egli incontra sul suo cammino.</w:t>
      </w:r>
      <w:r w:rsidR="00117F5A" w:rsidRPr="00CA2FD3">
        <w:rPr>
          <w:rFonts w:ascii="Arial" w:hAnsi="Arial"/>
          <w:bCs/>
          <w:sz w:val="24"/>
        </w:rPr>
        <w:t xml:space="preserve"> </w:t>
      </w:r>
      <w:r w:rsidRPr="00CA2FD3">
        <w:rPr>
          <w:rFonts w:ascii="Arial" w:hAnsi="Arial"/>
          <w:bCs/>
          <w:sz w:val="24"/>
        </w:rPr>
        <w:t xml:space="preserve">La gente fa grandi lodi di Cristo, perché il suo insegnamento è vero, sano, santo, giusto. Dalla sua bocca esce solo la verità e la volontà del Padre. </w:t>
      </w:r>
    </w:p>
    <w:p w14:paraId="555EC988" w14:textId="5F050670" w:rsidR="002C7A5A" w:rsidRPr="00CA2FD3" w:rsidRDefault="002C7A5A" w:rsidP="00033EDF">
      <w:pPr>
        <w:spacing w:after="120"/>
        <w:jc w:val="both"/>
        <w:rPr>
          <w:rFonts w:ascii="Arial" w:hAnsi="Arial"/>
          <w:bCs/>
          <w:sz w:val="24"/>
        </w:rPr>
      </w:pPr>
      <w:r w:rsidRPr="00CA2FD3">
        <w:rPr>
          <w:rFonts w:ascii="Arial" w:hAnsi="Arial"/>
          <w:bCs/>
          <w:sz w:val="24"/>
        </w:rPr>
        <w:t>Seconda annotazione: ogni insegnamento del regno di Dio deve essere circoscritto al regno di Dio, deve contenere solo la verità del regno di Dio</w:t>
      </w:r>
      <w:r w:rsidR="008847C7" w:rsidRPr="00CA2FD3">
        <w:rPr>
          <w:rFonts w:ascii="Arial" w:hAnsi="Arial"/>
          <w:bCs/>
          <w:sz w:val="24"/>
        </w:rPr>
        <w:t xml:space="preserve">. </w:t>
      </w:r>
      <w:r w:rsidRPr="00CA2FD3">
        <w:rPr>
          <w:rFonts w:ascii="Arial" w:hAnsi="Arial"/>
          <w:bCs/>
          <w:sz w:val="24"/>
        </w:rPr>
        <w:t xml:space="preserve">Questa circoscrizione al regno e alla verità del regno deve essere visibile. La persona deve essere pienamente libera per il regno. Nessun miscuglio di interessi privati </w:t>
      </w:r>
      <w:r w:rsidRPr="00CA2FD3">
        <w:rPr>
          <w:rFonts w:ascii="Arial" w:hAnsi="Arial"/>
          <w:bCs/>
          <w:sz w:val="24"/>
        </w:rPr>
        <w:lastRenderedPageBreak/>
        <w:t>negli interessi del regno. Il regno, solo il regno, sempre il regno, in ogni circostanza.</w:t>
      </w:r>
    </w:p>
    <w:p w14:paraId="75B2B6DE" w14:textId="29F9870C" w:rsidR="002C7A5A" w:rsidRPr="00CA2FD3" w:rsidRDefault="002C7A5A" w:rsidP="00033EDF">
      <w:pPr>
        <w:spacing w:after="120"/>
        <w:jc w:val="both"/>
        <w:rPr>
          <w:rFonts w:ascii="Arial" w:hAnsi="Arial"/>
          <w:bCs/>
          <w:sz w:val="24"/>
        </w:rPr>
      </w:pPr>
      <w:r w:rsidRPr="00CA2FD3">
        <w:rPr>
          <w:rFonts w:ascii="Arial" w:hAnsi="Arial"/>
          <w:bCs/>
          <w:sz w:val="24"/>
        </w:rPr>
        <w:t>Nessun interesse personale, né materiale né spirituale, deve coinvolgere l’annunzio del regno.</w:t>
      </w:r>
      <w:r w:rsidR="00117F5A" w:rsidRPr="00CA2FD3">
        <w:rPr>
          <w:rFonts w:ascii="Arial" w:hAnsi="Arial"/>
          <w:bCs/>
          <w:sz w:val="24"/>
        </w:rPr>
        <w:t xml:space="preserve"> </w:t>
      </w:r>
      <w:r w:rsidRPr="00CA2FD3">
        <w:rPr>
          <w:rFonts w:ascii="Arial" w:hAnsi="Arial"/>
          <w:bCs/>
          <w:sz w:val="24"/>
        </w:rPr>
        <w:t>Se questo dovesse avvenire e quando avviene, la gente lo percepisce. Finisce la credibilità. Termina la lode</w:t>
      </w:r>
      <w:r w:rsidR="008847C7" w:rsidRPr="00CA2FD3">
        <w:rPr>
          <w:rFonts w:ascii="Arial" w:hAnsi="Arial"/>
          <w:bCs/>
          <w:sz w:val="24"/>
        </w:rPr>
        <w:t xml:space="preserve">. </w:t>
      </w:r>
      <w:r w:rsidRPr="00CA2FD3">
        <w:rPr>
          <w:rFonts w:ascii="Arial" w:hAnsi="Arial"/>
          <w:bCs/>
          <w:sz w:val="24"/>
        </w:rPr>
        <w:t xml:space="preserve">Tutto questo ci deve insegnare quanta delicata sia la questione del regno: o solo il  regno e solo per il regno si spendono tutte le energie, oppure è il fallimento. </w:t>
      </w:r>
    </w:p>
    <w:p w14:paraId="30322544" w14:textId="520C9C4F" w:rsidR="002C7A5A" w:rsidRPr="00CA2FD3" w:rsidRDefault="002C7A5A" w:rsidP="00033EDF">
      <w:pPr>
        <w:spacing w:after="120"/>
        <w:jc w:val="both"/>
        <w:rPr>
          <w:rFonts w:ascii="Arial" w:hAnsi="Arial"/>
          <w:bCs/>
          <w:sz w:val="24"/>
        </w:rPr>
      </w:pPr>
      <w:r w:rsidRPr="00CA2FD3">
        <w:rPr>
          <w:rFonts w:ascii="Arial" w:hAnsi="Arial"/>
          <w:bCs/>
          <w:sz w:val="24"/>
        </w:rPr>
        <w:t>Gesù visse la sua vita nascosta quasi sempre a Nazaret. Dal Vangelo secondo Matteo sappiamo che subito dopo la nascita dovette rifugiarsi in Egitto. Tornato dall’Egitto, andò ad abitare a Nazaret</w:t>
      </w:r>
      <w:r w:rsidR="008847C7" w:rsidRPr="00CA2FD3">
        <w:rPr>
          <w:rFonts w:ascii="Arial" w:hAnsi="Arial"/>
          <w:bCs/>
          <w:sz w:val="24"/>
        </w:rPr>
        <w:t xml:space="preserve">. </w:t>
      </w:r>
      <w:r w:rsidRPr="00CA2FD3">
        <w:rPr>
          <w:rFonts w:ascii="Arial" w:hAnsi="Arial"/>
          <w:bCs/>
          <w:sz w:val="24"/>
        </w:rPr>
        <w:t>Il sabato nella sinagoga si leggeva la Scrittura e la si commentava.</w:t>
      </w:r>
      <w:r w:rsidR="00117F5A" w:rsidRPr="00CA2FD3">
        <w:rPr>
          <w:rFonts w:ascii="Arial" w:hAnsi="Arial"/>
          <w:bCs/>
          <w:sz w:val="24"/>
        </w:rPr>
        <w:t xml:space="preserve"> </w:t>
      </w:r>
      <w:r w:rsidRPr="00CA2FD3">
        <w:rPr>
          <w:rFonts w:ascii="Arial" w:hAnsi="Arial"/>
          <w:bCs/>
          <w:sz w:val="24"/>
        </w:rPr>
        <w:t>La frequenza della sinagoga era abituale in Cristo Gesù</w:t>
      </w:r>
      <w:r w:rsidR="008847C7" w:rsidRPr="00CA2FD3">
        <w:rPr>
          <w:rFonts w:ascii="Arial" w:hAnsi="Arial"/>
          <w:bCs/>
          <w:sz w:val="24"/>
        </w:rPr>
        <w:t xml:space="preserve">. </w:t>
      </w:r>
      <w:r w:rsidRPr="00CA2FD3">
        <w:rPr>
          <w:rFonts w:ascii="Arial" w:hAnsi="Arial"/>
          <w:bCs/>
          <w:sz w:val="24"/>
        </w:rPr>
        <w:t>Ciò che non era abituale era l’applicazione della Scrittura alla sua Persona, dal momento che tutto l’Antico Testamento parla di Lui, perché verso di Lui cammina e Lui attende.</w:t>
      </w:r>
      <w:r w:rsidR="00117F5A" w:rsidRPr="00CA2FD3">
        <w:rPr>
          <w:rFonts w:ascii="Arial" w:hAnsi="Arial"/>
          <w:bCs/>
          <w:sz w:val="24"/>
        </w:rPr>
        <w:t xml:space="preserve"> </w:t>
      </w:r>
      <w:r w:rsidRPr="00CA2FD3">
        <w:rPr>
          <w:rFonts w:ascii="Arial" w:hAnsi="Arial"/>
          <w:bCs/>
          <w:sz w:val="24"/>
        </w:rPr>
        <w:t>Dobbiamo anche supporre, dalla retta interpretazione del versetto, che Egli fosse anche solito alzarsi a leggere.</w:t>
      </w:r>
    </w:p>
    <w:p w14:paraId="320FDD66" w14:textId="68FD37E9" w:rsidR="002C7A5A" w:rsidRPr="00CA2FD3" w:rsidRDefault="002C7A5A" w:rsidP="00033EDF">
      <w:pPr>
        <w:spacing w:after="120"/>
        <w:jc w:val="both"/>
        <w:rPr>
          <w:rFonts w:ascii="Arial" w:hAnsi="Arial"/>
          <w:bCs/>
          <w:sz w:val="24"/>
        </w:rPr>
      </w:pPr>
      <w:r w:rsidRPr="00CA2FD3">
        <w:rPr>
          <w:rFonts w:ascii="Arial" w:hAnsi="Arial"/>
          <w:bCs/>
          <w:sz w:val="24"/>
        </w:rPr>
        <w:t>Il testo non specifica se fosse Gesù a chiedere il rotolo del profeta Isaia, oppure se quel sabato fosse dedicato alla lettura proprio di questo libro.</w:t>
      </w:r>
      <w:r w:rsidR="00117F5A" w:rsidRPr="00CA2FD3">
        <w:rPr>
          <w:rFonts w:ascii="Arial" w:hAnsi="Arial"/>
          <w:bCs/>
          <w:sz w:val="24"/>
        </w:rPr>
        <w:t xml:space="preserve"> </w:t>
      </w:r>
      <w:r w:rsidRPr="00CA2FD3">
        <w:rPr>
          <w:rFonts w:ascii="Arial" w:hAnsi="Arial"/>
          <w:bCs/>
          <w:sz w:val="24"/>
        </w:rPr>
        <w:t>Sappiamo però, perché il testo lo dice esplicitamente, che il passo che Gesù legge è stato da lui accuratamente trovato.</w:t>
      </w:r>
      <w:r w:rsidR="00117F5A" w:rsidRPr="00CA2FD3">
        <w:rPr>
          <w:rFonts w:ascii="Arial" w:hAnsi="Arial"/>
          <w:bCs/>
          <w:sz w:val="24"/>
        </w:rPr>
        <w:t xml:space="preserve"> </w:t>
      </w:r>
      <w:r w:rsidRPr="00CA2FD3">
        <w:rPr>
          <w:rFonts w:ascii="Arial" w:hAnsi="Arial"/>
          <w:bCs/>
          <w:sz w:val="24"/>
        </w:rPr>
        <w:t xml:space="preserve">Gesù trova il passo e poi </w:t>
      </w:r>
      <w:r w:rsidR="00117F5A" w:rsidRPr="00CA2FD3">
        <w:rPr>
          <w:rFonts w:ascii="Arial" w:hAnsi="Arial"/>
          <w:bCs/>
          <w:sz w:val="24"/>
        </w:rPr>
        <w:t xml:space="preserve"> </w:t>
      </w:r>
      <w:r w:rsidRPr="00CA2FD3">
        <w:rPr>
          <w:rFonts w:ascii="Arial" w:hAnsi="Arial"/>
          <w:bCs/>
          <w:sz w:val="24"/>
        </w:rPr>
        <w:t>lo legge. Non apre la bibbia a caso, perché la bibbia non si apre mai a caso.</w:t>
      </w:r>
      <w:r w:rsidR="00117F5A" w:rsidRPr="00CA2FD3">
        <w:rPr>
          <w:rFonts w:ascii="Arial" w:hAnsi="Arial"/>
          <w:bCs/>
          <w:sz w:val="24"/>
        </w:rPr>
        <w:t xml:space="preserve"> </w:t>
      </w:r>
    </w:p>
    <w:p w14:paraId="20BB95EC" w14:textId="77777777" w:rsidR="00A572A5" w:rsidRDefault="002C7A5A" w:rsidP="00033EDF">
      <w:pPr>
        <w:spacing w:after="120"/>
        <w:jc w:val="both"/>
        <w:rPr>
          <w:rFonts w:ascii="Arial" w:hAnsi="Arial"/>
          <w:bCs/>
          <w:sz w:val="24"/>
        </w:rPr>
      </w:pPr>
      <w:r w:rsidRPr="00CA2FD3">
        <w:rPr>
          <w:rFonts w:ascii="Arial" w:hAnsi="Arial"/>
          <w:bCs/>
          <w:sz w:val="24"/>
        </w:rPr>
        <w:t>Il testo è di Isaia 61. Nella sua interezza il testo così recita:</w:t>
      </w:r>
      <w:r w:rsidR="0007759F" w:rsidRPr="00CA2FD3">
        <w:rPr>
          <w:rFonts w:ascii="Arial" w:hAnsi="Arial"/>
          <w:bCs/>
          <w:sz w:val="24"/>
        </w:rPr>
        <w:t xml:space="preserve"> </w:t>
      </w:r>
    </w:p>
    <w:p w14:paraId="08F1634A" w14:textId="6EA3E601"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Lo spirito del Signore Dio è su di me perché il Signore mi ha consacrato con l'unzione; mi ha mandato a portare il lieto annunzio ai miseri, a fasciare le piaghe dei cuori spezzati, a proclamare la libertà degli schiavi, la scarcerazione dei prigionieri, ]a promulgare l'anno di misericordia del Signore, un giorno di vendetta per il nostro Dio, per consolare tutti gli afflitti, per allietare gli afflitti di Sion, per dare loro una corona invece della cenere, olio di letizia invece dell'abito da lutto, canto di lode invece di un cuore mesto. Essi si chiameranno querce di giustizia, piantagione del Signore per manifestare la sua gloria. </w:t>
      </w:r>
    </w:p>
    <w:p w14:paraId="1452CCD8" w14:textId="3B35185A"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Ricostruiranno le vecchie rovine, rialzeranno gli antichi ruderi, restaureranno le città desolate, devastate da più generazioni. Ci saranno stranieri a pascere i vostri greggi e figli di stranieri saranno vostri contadini e vignaioli</w:t>
      </w:r>
      <w:r w:rsidR="008847C7" w:rsidRPr="00A572A5">
        <w:rPr>
          <w:rFonts w:ascii="Arial" w:hAnsi="Arial"/>
          <w:bCs/>
          <w:i/>
          <w:iCs/>
          <w:spacing w:val="-2"/>
          <w:sz w:val="24"/>
        </w:rPr>
        <w:t xml:space="preserve">. </w:t>
      </w:r>
      <w:r w:rsidRPr="00A572A5">
        <w:rPr>
          <w:rFonts w:ascii="Arial" w:hAnsi="Arial"/>
          <w:bCs/>
          <w:i/>
          <w:iCs/>
          <w:spacing w:val="-2"/>
          <w:sz w:val="24"/>
        </w:rPr>
        <w:t xml:space="preserve">Voi sarete chiamati sacerdoti del Signore, ministri del nostro Dio sarete detti. Vi godrete i beni delle nazioni, trarrete vanto dalle loro ricchezze. Perché il loro obbrobrio fu di doppia misura, vergogna e insulto furono la loro porzione; per questo possiederanno il doppio nel loro paese, avranno una letizia perenne. Poiché io sono il Signore che amo il diritto e odio la rapina e l'ingiustizia: io darò loro fedelmente il salario, concluderò con loro un'alleanza perenne. </w:t>
      </w:r>
    </w:p>
    <w:p w14:paraId="78662409" w14:textId="707776A0"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Sarà famosa tra i popoli la loro stirpe, i loro discendenti tra le nazioni. Coloro che li vedranno ne avranno stima, perché essi sono la stirpe che il Signore ha benedetto</w:t>
      </w:r>
      <w:r w:rsidR="008847C7" w:rsidRPr="00A572A5">
        <w:rPr>
          <w:rFonts w:ascii="Arial" w:hAnsi="Arial"/>
          <w:bCs/>
          <w:i/>
          <w:iCs/>
          <w:spacing w:val="-2"/>
          <w:sz w:val="24"/>
        </w:rPr>
        <w:t xml:space="preserve">. </w:t>
      </w:r>
      <w:r w:rsidRPr="00A572A5">
        <w:rPr>
          <w:rFonts w:ascii="Arial" w:hAnsi="Arial"/>
          <w:bCs/>
          <w:i/>
          <w:iCs/>
          <w:spacing w:val="-2"/>
          <w:sz w:val="24"/>
        </w:rPr>
        <w:t xml:space="preserve">Io gioisco pienamente nel Signore, la mia anima esulta nel mio Dio, perché mi ha rivestito delle vesti di salvezza, </w:t>
      </w:r>
      <w:r w:rsidRPr="00A572A5">
        <w:rPr>
          <w:rFonts w:ascii="Arial" w:hAnsi="Arial"/>
          <w:bCs/>
          <w:i/>
          <w:iCs/>
          <w:spacing w:val="-2"/>
          <w:sz w:val="24"/>
        </w:rPr>
        <w:lastRenderedPageBreak/>
        <w:t xml:space="preserve">mi ha avvolto con il manto della giustizia, come uno sposo che si cinge il diadema e come una sposa che si adorna di gioielli. Poiché come la terra produce la vegetazione e come un giardino fa germogliare i semi, così il Signore Dio farà germogliare la giustizia e la lode davanti a tutti i popoli. </w:t>
      </w:r>
    </w:p>
    <w:p w14:paraId="24C9B76A" w14:textId="006950A8" w:rsidR="002C7A5A" w:rsidRPr="00CA2FD3" w:rsidRDefault="002C7A5A" w:rsidP="00033EDF">
      <w:pPr>
        <w:spacing w:after="120"/>
        <w:jc w:val="both"/>
        <w:rPr>
          <w:rFonts w:ascii="Arial" w:hAnsi="Arial"/>
          <w:bCs/>
          <w:sz w:val="24"/>
        </w:rPr>
      </w:pPr>
      <w:r w:rsidRPr="00CA2FD3">
        <w:rPr>
          <w:rFonts w:ascii="Arial" w:hAnsi="Arial"/>
          <w:bCs/>
          <w:sz w:val="24"/>
        </w:rPr>
        <w:t>Il Servo del Signore, il Messia di Dio, il Suo Consacrato è annunziato da Isaia come l’uomo sul quale si sarebbe posato lo Spirito del Signore.</w:t>
      </w:r>
      <w:r w:rsidR="00117F5A" w:rsidRPr="00CA2FD3">
        <w:rPr>
          <w:rFonts w:ascii="Arial" w:hAnsi="Arial"/>
          <w:bCs/>
          <w:sz w:val="24"/>
        </w:rPr>
        <w:t xml:space="preserve"> </w:t>
      </w:r>
      <w:r w:rsidRPr="00CA2FD3">
        <w:rPr>
          <w:rFonts w:ascii="Arial" w:hAnsi="Arial"/>
          <w:bCs/>
          <w:sz w:val="24"/>
        </w:rPr>
        <w:t>Domanda: Perché lo Spirito del Signore si posa sul Messia di Dio?</w:t>
      </w:r>
    </w:p>
    <w:p w14:paraId="4A02A1F1" w14:textId="4FAA003B" w:rsidR="002C7A5A" w:rsidRPr="00CA2FD3" w:rsidRDefault="002C7A5A" w:rsidP="00033EDF">
      <w:pPr>
        <w:spacing w:after="120"/>
        <w:jc w:val="both"/>
        <w:rPr>
          <w:rFonts w:ascii="Arial" w:hAnsi="Arial"/>
          <w:bCs/>
          <w:sz w:val="24"/>
        </w:rPr>
      </w:pPr>
      <w:r w:rsidRPr="00CA2FD3">
        <w:rPr>
          <w:rFonts w:ascii="Arial" w:hAnsi="Arial"/>
          <w:bCs/>
          <w:sz w:val="24"/>
        </w:rPr>
        <w:t>Risposta: Perché solo lo Spirito crea comunione di verità, di volontà, di operazione.</w:t>
      </w:r>
      <w:r w:rsidR="00117F5A" w:rsidRPr="00CA2FD3">
        <w:rPr>
          <w:rFonts w:ascii="Arial" w:hAnsi="Arial"/>
          <w:bCs/>
          <w:sz w:val="24"/>
        </w:rPr>
        <w:t xml:space="preserve"> </w:t>
      </w:r>
      <w:r w:rsidRPr="00CA2FD3">
        <w:rPr>
          <w:rFonts w:ascii="Arial" w:hAnsi="Arial"/>
          <w:bCs/>
          <w:sz w:val="24"/>
        </w:rPr>
        <w:t>Nello Spirito Santo la verità del Padre è verità del Figlio, la volontà del Padre è volontà del Figlio, l’opera del Padre è l’opera del Figlio.</w:t>
      </w:r>
      <w:r w:rsidR="00117F5A" w:rsidRPr="00CA2FD3">
        <w:rPr>
          <w:rFonts w:ascii="Arial" w:hAnsi="Arial"/>
          <w:bCs/>
          <w:sz w:val="24"/>
        </w:rPr>
        <w:t xml:space="preserve"> </w:t>
      </w:r>
      <w:r w:rsidRPr="00CA2FD3">
        <w:rPr>
          <w:rFonts w:ascii="Arial" w:hAnsi="Arial"/>
          <w:bCs/>
          <w:sz w:val="24"/>
        </w:rPr>
        <w:t>Ma anche: nello Spirito la potenza del Padre è la potenza del Figlio, la forza del Padre è la forza del Figlio, la creazione del Padre è creazione del Figlio.</w:t>
      </w:r>
      <w:r w:rsidR="00117F5A" w:rsidRPr="00CA2FD3">
        <w:rPr>
          <w:rFonts w:ascii="Arial" w:hAnsi="Arial"/>
          <w:bCs/>
          <w:sz w:val="24"/>
        </w:rPr>
        <w:t xml:space="preserve"> </w:t>
      </w:r>
      <w:r w:rsidRPr="00CA2FD3">
        <w:rPr>
          <w:rFonts w:ascii="Arial" w:hAnsi="Arial"/>
          <w:bCs/>
          <w:sz w:val="24"/>
        </w:rPr>
        <w:t>Nello Spirito Santo tutto ciò che è del Padre è del Figlio; tutto ciò che è del Figlio è del Padre.</w:t>
      </w:r>
    </w:p>
    <w:p w14:paraId="4DFCBAE7" w14:textId="77777777" w:rsidR="0007759F" w:rsidRPr="00CA2FD3" w:rsidRDefault="002C7A5A" w:rsidP="00033EDF">
      <w:pPr>
        <w:spacing w:after="120"/>
        <w:jc w:val="both"/>
        <w:rPr>
          <w:rFonts w:ascii="Arial" w:hAnsi="Arial"/>
          <w:bCs/>
          <w:sz w:val="24"/>
        </w:rPr>
      </w:pPr>
      <w:r w:rsidRPr="00CA2FD3">
        <w:rPr>
          <w:rFonts w:ascii="Arial" w:hAnsi="Arial"/>
          <w:bCs/>
          <w:sz w:val="24"/>
        </w:rPr>
        <w:t>Terza annotazione: ogni più piccola discrepanza nella comunione indebolisce l’opera di Dio nell’uomo.</w:t>
      </w:r>
      <w:r w:rsidR="00043DE8" w:rsidRPr="00CA2FD3">
        <w:rPr>
          <w:rFonts w:ascii="Arial" w:hAnsi="Arial"/>
          <w:bCs/>
          <w:sz w:val="24"/>
        </w:rPr>
        <w:t xml:space="preserve"> </w:t>
      </w:r>
      <w:r w:rsidRPr="00CA2FD3">
        <w:rPr>
          <w:rFonts w:ascii="Arial" w:hAnsi="Arial"/>
          <w:bCs/>
          <w:sz w:val="24"/>
        </w:rPr>
        <w:t>Più grande è la discrepanza, più debole e inferma, fino a divenire nulla, è l’opera di Dio nei suoi “strumenti umani”.</w:t>
      </w:r>
      <w:r w:rsidR="0007759F" w:rsidRPr="00CA2FD3">
        <w:rPr>
          <w:rFonts w:ascii="Arial" w:hAnsi="Arial"/>
          <w:bCs/>
          <w:sz w:val="24"/>
        </w:rPr>
        <w:t xml:space="preserve"> </w:t>
      </w:r>
      <w:r w:rsidRPr="00CA2FD3">
        <w:rPr>
          <w:rFonts w:ascii="Arial" w:hAnsi="Arial"/>
          <w:bCs/>
          <w:sz w:val="24"/>
        </w:rPr>
        <w:t>L’opera di Dio si può compiere in pienezza, se in pienezza si posa su di noi lo Spirito Santo. Lo Spirito Santo si posa in pienezza su di noi, se la santità di Dio è in pienezza in noi. Santità, pienezza di Spirito Santo, pienezza di comunione devono essere una cosa sola.</w:t>
      </w:r>
      <w:r w:rsidR="0007759F" w:rsidRPr="00CA2FD3">
        <w:rPr>
          <w:rFonts w:ascii="Arial" w:hAnsi="Arial"/>
          <w:bCs/>
          <w:sz w:val="24"/>
        </w:rPr>
        <w:t xml:space="preserve"> </w:t>
      </w:r>
      <w:r w:rsidRPr="00CA2FD3">
        <w:rPr>
          <w:rFonts w:ascii="Arial" w:hAnsi="Arial"/>
          <w:bCs/>
          <w:sz w:val="24"/>
        </w:rPr>
        <w:t>La consacrazione di Gesù è vera consacrazione messianica.</w:t>
      </w:r>
      <w:r w:rsidR="0007759F" w:rsidRPr="00CA2FD3">
        <w:rPr>
          <w:rFonts w:ascii="Arial" w:hAnsi="Arial"/>
          <w:bCs/>
          <w:sz w:val="24"/>
        </w:rPr>
        <w:t xml:space="preserve"> </w:t>
      </w:r>
    </w:p>
    <w:p w14:paraId="2168D70E" w14:textId="1F30D95F" w:rsidR="002C7A5A" w:rsidRPr="00CA2FD3" w:rsidRDefault="002C7A5A" w:rsidP="00033EDF">
      <w:pPr>
        <w:spacing w:after="120"/>
        <w:jc w:val="both"/>
        <w:rPr>
          <w:rFonts w:ascii="Arial" w:hAnsi="Arial"/>
          <w:bCs/>
          <w:sz w:val="24"/>
        </w:rPr>
      </w:pPr>
      <w:r w:rsidRPr="00CA2FD3">
        <w:rPr>
          <w:rFonts w:ascii="Arial" w:hAnsi="Arial"/>
          <w:bCs/>
          <w:sz w:val="24"/>
        </w:rPr>
        <w:t>Ciò che segue è assai delicato ed è ben giusto che si dia ad esso la più alta considerazione.</w:t>
      </w:r>
      <w:r w:rsidR="0007759F" w:rsidRPr="00CA2FD3">
        <w:rPr>
          <w:rFonts w:ascii="Arial" w:hAnsi="Arial"/>
          <w:bCs/>
          <w:sz w:val="24"/>
        </w:rPr>
        <w:t xml:space="preserve"> </w:t>
      </w:r>
      <w:r w:rsidRPr="00CA2FD3">
        <w:rPr>
          <w:rFonts w:ascii="Arial" w:hAnsi="Arial"/>
          <w:bCs/>
          <w:sz w:val="24"/>
        </w:rPr>
        <w:t>Gesù è consacrato ed inviato. La consacrazione non è mai fine a se stessa. La consacrazione è in vista di una missione.</w:t>
      </w:r>
    </w:p>
    <w:p w14:paraId="463036D2" w14:textId="7BE77EC8" w:rsidR="002C7A5A" w:rsidRPr="00CA2FD3" w:rsidRDefault="002C7A5A" w:rsidP="00033EDF">
      <w:pPr>
        <w:spacing w:after="120"/>
        <w:jc w:val="both"/>
        <w:rPr>
          <w:rFonts w:ascii="Arial" w:hAnsi="Arial"/>
          <w:bCs/>
          <w:sz w:val="24"/>
        </w:rPr>
      </w:pPr>
      <w:r w:rsidRPr="00CA2FD3">
        <w:rPr>
          <w:rFonts w:ascii="Arial" w:hAnsi="Arial"/>
          <w:bCs/>
          <w:sz w:val="24"/>
        </w:rPr>
        <w:t>Attenzione: La consacrazione è per dono dello Spirito Santo. La missione è per comunicazione della volontà di Dio da realizzare.</w:t>
      </w:r>
      <w:r w:rsidR="0007759F" w:rsidRPr="00CA2FD3">
        <w:rPr>
          <w:rFonts w:ascii="Arial" w:hAnsi="Arial"/>
          <w:bCs/>
          <w:sz w:val="24"/>
        </w:rPr>
        <w:t xml:space="preserve"> </w:t>
      </w:r>
      <w:r w:rsidRPr="00CA2FD3">
        <w:rPr>
          <w:rFonts w:ascii="Arial" w:hAnsi="Arial"/>
          <w:bCs/>
          <w:sz w:val="24"/>
        </w:rPr>
        <w:t>Più chiaramente: È il Signore che manda il suo Santo Spirito. È il Signore che lo manda per una finalità ben precisa.</w:t>
      </w:r>
      <w:r w:rsidR="0007759F" w:rsidRPr="00CA2FD3">
        <w:rPr>
          <w:rFonts w:ascii="Arial" w:hAnsi="Arial"/>
          <w:bCs/>
          <w:sz w:val="24"/>
        </w:rPr>
        <w:t xml:space="preserve"> </w:t>
      </w:r>
      <w:r w:rsidRPr="00CA2FD3">
        <w:rPr>
          <w:rFonts w:ascii="Arial" w:hAnsi="Arial"/>
          <w:bCs/>
          <w:sz w:val="24"/>
        </w:rPr>
        <w:t>Con più grande chiarezza: Dio è Signore dello Spirito e della Missione. Come lo Spirito è del Signore, così anche la missione è del Signore. Lo Spirito del Signore deve compiere la missione voluta dal Signore</w:t>
      </w:r>
      <w:r w:rsidR="008847C7" w:rsidRPr="00CA2FD3">
        <w:rPr>
          <w:rFonts w:ascii="Arial" w:hAnsi="Arial"/>
          <w:bCs/>
          <w:sz w:val="24"/>
        </w:rPr>
        <w:t xml:space="preserve">. </w:t>
      </w:r>
      <w:r w:rsidRPr="00CA2FD3">
        <w:rPr>
          <w:rFonts w:ascii="Arial" w:hAnsi="Arial"/>
          <w:bCs/>
          <w:sz w:val="24"/>
        </w:rPr>
        <w:t>Lo Spirito Santo compie sempre la missione del Signore, non ne compie altre, se è Lui ad agire.</w:t>
      </w:r>
    </w:p>
    <w:p w14:paraId="34D62DB6" w14:textId="6820BC38" w:rsidR="002C7A5A" w:rsidRPr="00CA2FD3" w:rsidRDefault="002C7A5A" w:rsidP="00033EDF">
      <w:pPr>
        <w:spacing w:after="120"/>
        <w:jc w:val="both"/>
        <w:rPr>
          <w:rFonts w:ascii="Arial" w:hAnsi="Arial"/>
          <w:bCs/>
          <w:sz w:val="24"/>
        </w:rPr>
      </w:pPr>
      <w:r w:rsidRPr="00CA2FD3">
        <w:rPr>
          <w:rFonts w:ascii="Arial" w:hAnsi="Arial"/>
          <w:bCs/>
          <w:sz w:val="24"/>
        </w:rPr>
        <w:t>Ma quando Lui agisce veramente?</w:t>
      </w:r>
      <w:r w:rsidR="0007759F" w:rsidRPr="00CA2FD3">
        <w:rPr>
          <w:rFonts w:ascii="Arial" w:hAnsi="Arial"/>
          <w:bCs/>
          <w:sz w:val="24"/>
        </w:rPr>
        <w:t xml:space="preserve"> </w:t>
      </w:r>
      <w:r w:rsidRPr="00CA2FD3">
        <w:rPr>
          <w:rFonts w:ascii="Arial" w:hAnsi="Arial"/>
          <w:bCs/>
          <w:sz w:val="24"/>
        </w:rPr>
        <w:t>Quando l’uomo sa, conosce qual è la missione per la quale lo Spirito Santo si è posato sopra di Lui e dispone mente, cuore, anima, corpo, volontà, sentimenti, perché solo la missione dello Spirito sia compiuta.</w:t>
      </w:r>
      <w:r w:rsidR="0007759F" w:rsidRPr="00CA2FD3">
        <w:rPr>
          <w:rFonts w:ascii="Arial" w:hAnsi="Arial"/>
          <w:bCs/>
          <w:sz w:val="24"/>
        </w:rPr>
        <w:t xml:space="preserve"> </w:t>
      </w:r>
      <w:r w:rsidRPr="00CA2FD3">
        <w:rPr>
          <w:rFonts w:ascii="Arial" w:hAnsi="Arial"/>
          <w:bCs/>
          <w:sz w:val="24"/>
        </w:rPr>
        <w:t>La sostituzione della missione avviene quando lo Spirito non è più operativamente sopra l’inviato di Dio.</w:t>
      </w:r>
      <w:r w:rsidR="0007759F" w:rsidRPr="00CA2FD3">
        <w:rPr>
          <w:rFonts w:ascii="Arial" w:hAnsi="Arial"/>
          <w:bCs/>
          <w:sz w:val="24"/>
        </w:rPr>
        <w:t xml:space="preserve"> </w:t>
      </w:r>
      <w:r w:rsidRPr="00CA2FD3">
        <w:rPr>
          <w:rFonts w:ascii="Arial" w:hAnsi="Arial"/>
          <w:bCs/>
          <w:sz w:val="24"/>
        </w:rPr>
        <w:t>Non è più sopra di lui operativamente, perché non è sopra di lui santamente.</w:t>
      </w:r>
      <w:r w:rsidR="0007759F" w:rsidRPr="00CA2FD3">
        <w:rPr>
          <w:rFonts w:ascii="Arial" w:hAnsi="Arial"/>
          <w:bCs/>
          <w:sz w:val="24"/>
        </w:rPr>
        <w:t xml:space="preserve"> </w:t>
      </w:r>
      <w:r w:rsidRPr="00CA2FD3">
        <w:rPr>
          <w:rFonts w:ascii="Arial" w:hAnsi="Arial"/>
          <w:bCs/>
          <w:sz w:val="24"/>
        </w:rPr>
        <w:t>La santità è la strada umana sulla quale cammina lo Spirito del Signore</w:t>
      </w:r>
      <w:r w:rsidR="004965EF">
        <w:rPr>
          <w:rFonts w:ascii="Arial" w:hAnsi="Arial"/>
          <w:bCs/>
          <w:sz w:val="24"/>
        </w:rPr>
        <w:t xml:space="preserve">. </w:t>
      </w:r>
      <w:r w:rsidRPr="00CA2FD3">
        <w:rPr>
          <w:rFonts w:ascii="Arial" w:hAnsi="Arial"/>
          <w:bCs/>
          <w:sz w:val="24"/>
        </w:rPr>
        <w:t>Qual è la missione del Messia di Dio? Per operare che cosa il Signore lo ha mandato e prima ancora lo ha consacrato?</w:t>
      </w:r>
    </w:p>
    <w:p w14:paraId="1D2373E4" w14:textId="1DFAC7E0" w:rsidR="002C7A5A" w:rsidRPr="00CA2FD3" w:rsidRDefault="002C7A5A" w:rsidP="00033EDF">
      <w:pPr>
        <w:spacing w:after="120"/>
        <w:jc w:val="both"/>
        <w:rPr>
          <w:rFonts w:ascii="Arial" w:hAnsi="Arial"/>
          <w:bCs/>
          <w:sz w:val="24"/>
        </w:rPr>
      </w:pPr>
      <w:r w:rsidRPr="00CA2FD3">
        <w:rPr>
          <w:rFonts w:ascii="Arial" w:hAnsi="Arial"/>
          <w:bCs/>
          <w:sz w:val="24"/>
        </w:rPr>
        <w:t>Questa prima missione consta di tre realtà: annunzio – poveri – lieto messaggio. Il Servo del Signore deve annunziare ai poveri un lieto messaggio</w:t>
      </w:r>
      <w:r w:rsidR="008847C7" w:rsidRPr="00CA2FD3">
        <w:rPr>
          <w:rFonts w:ascii="Arial" w:hAnsi="Arial"/>
          <w:bCs/>
          <w:sz w:val="24"/>
        </w:rPr>
        <w:t xml:space="preserve">. </w:t>
      </w:r>
      <w:r w:rsidRPr="00CA2FD3">
        <w:rPr>
          <w:rFonts w:ascii="Arial" w:hAnsi="Arial"/>
          <w:bCs/>
          <w:sz w:val="24"/>
        </w:rPr>
        <w:t>Chi sono i poveri? Qual è il lieto messaggio?</w:t>
      </w:r>
      <w:r w:rsidR="0007759F" w:rsidRPr="00CA2FD3">
        <w:rPr>
          <w:rFonts w:ascii="Arial" w:hAnsi="Arial"/>
          <w:bCs/>
          <w:sz w:val="24"/>
        </w:rPr>
        <w:t xml:space="preserve"> </w:t>
      </w:r>
      <w:r w:rsidRPr="00CA2FD3">
        <w:rPr>
          <w:rFonts w:ascii="Arial" w:hAnsi="Arial"/>
          <w:bCs/>
          <w:sz w:val="24"/>
        </w:rPr>
        <w:t>I poveri sono “i senza Dio”. Sono senza Dio perché mai lo hanno conosciuto nella sua verità. Ma anche sono senza Dio perché chi lo avrebbe dovuto annunziare loro, gliene ha dato uno falso.</w:t>
      </w:r>
      <w:r w:rsidR="0007759F" w:rsidRPr="00CA2FD3">
        <w:rPr>
          <w:rFonts w:ascii="Arial" w:hAnsi="Arial"/>
          <w:bCs/>
          <w:sz w:val="24"/>
        </w:rPr>
        <w:t xml:space="preserve"> </w:t>
      </w:r>
      <w:r w:rsidRPr="00CA2FD3">
        <w:rPr>
          <w:rFonts w:ascii="Arial" w:hAnsi="Arial"/>
          <w:bCs/>
          <w:sz w:val="24"/>
        </w:rPr>
        <w:t>A questi poveri il Messia del Signore deve recare loro un lieto messaggio.</w:t>
      </w:r>
    </w:p>
    <w:p w14:paraId="4CE30F92" w14:textId="0F8569AB" w:rsidR="002C7A5A" w:rsidRPr="00CA2FD3" w:rsidRDefault="002C7A5A" w:rsidP="00033EDF">
      <w:pPr>
        <w:spacing w:after="120"/>
        <w:jc w:val="both"/>
        <w:rPr>
          <w:rFonts w:ascii="Arial" w:hAnsi="Arial"/>
          <w:bCs/>
          <w:sz w:val="24"/>
        </w:rPr>
      </w:pPr>
      <w:r w:rsidRPr="00CA2FD3">
        <w:rPr>
          <w:rFonts w:ascii="Arial" w:hAnsi="Arial"/>
          <w:bCs/>
          <w:sz w:val="24"/>
        </w:rPr>
        <w:lastRenderedPageBreak/>
        <w:t>Qual è il lieto messaggio? Che Dio ha aperto loro la porta del suo cuore. Che li chiama alla comunione con Lui. Che vuole farli suoi figli di adozione. Che vuole donare loro il suo regno. Che li vuole invitare tutti nella sua casa. Che loro non sono più poveri. Sono ricchi, perché hanno Dio e il suo regno, Dio e la sua amicizia, Dio e i suoi doni di grazia e di verità, Dio e la sua salvezza, Dio e il suo perdono.</w:t>
      </w:r>
      <w:r w:rsidR="0007759F" w:rsidRPr="00CA2FD3">
        <w:rPr>
          <w:rFonts w:ascii="Arial" w:hAnsi="Arial"/>
          <w:bCs/>
          <w:sz w:val="24"/>
        </w:rPr>
        <w:t xml:space="preserve"> </w:t>
      </w:r>
      <w:r w:rsidRPr="00CA2FD3">
        <w:rPr>
          <w:rFonts w:ascii="Arial" w:hAnsi="Arial"/>
          <w:bCs/>
          <w:sz w:val="24"/>
        </w:rPr>
        <w:t xml:space="preserve">Dio vuole essere loro Padre. Chi ha Dio per Padre non è più povero. In Dio ha tutto. </w:t>
      </w:r>
      <w:r w:rsidRPr="00CA2FD3">
        <w:rPr>
          <w:rFonts w:ascii="Arial" w:hAnsi="Arial"/>
          <w:bCs/>
          <w:i/>
          <w:sz w:val="24"/>
        </w:rPr>
        <w:t>(Si pensi per un attimo alla parabola del Figliol prodigo. Quando era povero quest’uomo? Quando era senza il Padre. Quando ridivenne ricco? Quando tornò alla casa del Padre)</w:t>
      </w:r>
      <w:r w:rsidRPr="00CA2FD3">
        <w:rPr>
          <w:rFonts w:ascii="Arial" w:hAnsi="Arial"/>
          <w:bCs/>
          <w:sz w:val="24"/>
        </w:rPr>
        <w:t>.</w:t>
      </w:r>
    </w:p>
    <w:p w14:paraId="3235287C" w14:textId="011EED49" w:rsidR="002C7A5A" w:rsidRPr="00CA2FD3" w:rsidRDefault="002C7A5A" w:rsidP="00033EDF">
      <w:pPr>
        <w:spacing w:after="120"/>
        <w:jc w:val="both"/>
        <w:rPr>
          <w:rFonts w:ascii="Arial" w:hAnsi="Arial"/>
          <w:bCs/>
          <w:sz w:val="24"/>
        </w:rPr>
      </w:pPr>
      <w:r w:rsidRPr="00CA2FD3">
        <w:rPr>
          <w:rFonts w:ascii="Arial" w:hAnsi="Arial"/>
          <w:bCs/>
          <w:sz w:val="24"/>
        </w:rPr>
        <w:t>La povertà materiale è povertà quando è accompagnata dalla povertà di essere senza Dio, senza il Padre.</w:t>
      </w:r>
      <w:r w:rsidR="0007759F" w:rsidRPr="00CA2FD3">
        <w:rPr>
          <w:rFonts w:ascii="Arial" w:hAnsi="Arial"/>
          <w:bCs/>
          <w:sz w:val="24"/>
        </w:rPr>
        <w:t xml:space="preserve"> </w:t>
      </w:r>
      <w:r w:rsidRPr="00CA2FD3">
        <w:rPr>
          <w:rFonts w:ascii="Arial" w:hAnsi="Arial"/>
          <w:bCs/>
          <w:sz w:val="24"/>
        </w:rPr>
        <w:t>Nella ricchezza spirituale, nell’avere il Padre, la povertà materiale è via per una più grande liberazione dal vizio e dalle schiavitù che provoca la ricchezza materiale, o la sete di possederla</w:t>
      </w:r>
      <w:r w:rsidR="008847C7" w:rsidRPr="00CA2FD3">
        <w:rPr>
          <w:rFonts w:ascii="Arial" w:hAnsi="Arial"/>
          <w:bCs/>
          <w:sz w:val="24"/>
        </w:rPr>
        <w:t xml:space="preserve">. </w:t>
      </w:r>
      <w:r w:rsidRPr="00CA2FD3">
        <w:rPr>
          <w:rFonts w:ascii="Arial" w:hAnsi="Arial"/>
          <w:bCs/>
          <w:sz w:val="24"/>
        </w:rPr>
        <w:t>Nella ricchezza spirituale, la ricchezza materiale diviene via per una più grande comunione nella carità tra i figli dello stesso Padre.</w:t>
      </w:r>
    </w:p>
    <w:p w14:paraId="58397F15" w14:textId="7D509EE9" w:rsidR="002C7A5A" w:rsidRPr="00CA2FD3" w:rsidRDefault="002C7A5A" w:rsidP="00033EDF">
      <w:pPr>
        <w:spacing w:after="120"/>
        <w:jc w:val="both"/>
        <w:rPr>
          <w:rFonts w:ascii="Arial" w:hAnsi="Arial"/>
          <w:bCs/>
          <w:sz w:val="24"/>
        </w:rPr>
      </w:pPr>
      <w:r w:rsidRPr="00CA2FD3">
        <w:rPr>
          <w:rFonts w:ascii="Arial" w:hAnsi="Arial"/>
          <w:bCs/>
          <w:sz w:val="24"/>
        </w:rPr>
        <w:t>È giusto notare che molta povertà materiale è generata dalla povertà spirituale, dall’essere cioè senza Dio</w:t>
      </w:r>
      <w:r w:rsidR="008847C7" w:rsidRPr="00CA2FD3">
        <w:rPr>
          <w:rFonts w:ascii="Arial" w:hAnsi="Arial"/>
          <w:bCs/>
          <w:sz w:val="24"/>
        </w:rPr>
        <w:t xml:space="preserve">. </w:t>
      </w:r>
      <w:r w:rsidRPr="00CA2FD3">
        <w:rPr>
          <w:rFonts w:ascii="Arial" w:hAnsi="Arial"/>
          <w:bCs/>
          <w:sz w:val="24"/>
        </w:rPr>
        <w:t>Si pensi a quanta povertà e miseria spirituale genera nel mondo un solo peccato di superbia!</w:t>
      </w:r>
      <w:r w:rsidR="0007759F" w:rsidRPr="00CA2FD3">
        <w:rPr>
          <w:rFonts w:ascii="Arial" w:hAnsi="Arial"/>
          <w:bCs/>
          <w:sz w:val="24"/>
        </w:rPr>
        <w:t xml:space="preserve"> </w:t>
      </w:r>
      <w:r w:rsidRPr="00CA2FD3">
        <w:rPr>
          <w:rFonts w:ascii="Arial" w:hAnsi="Arial"/>
          <w:bCs/>
          <w:sz w:val="24"/>
        </w:rPr>
        <w:t>Si pensi a quanta povertà e miseria spirituale produce tra gli uomini l’assenza delle virtù!</w:t>
      </w:r>
      <w:r w:rsidR="0007759F" w:rsidRPr="00CA2FD3">
        <w:rPr>
          <w:rFonts w:ascii="Arial" w:hAnsi="Arial"/>
          <w:bCs/>
          <w:sz w:val="24"/>
        </w:rPr>
        <w:t xml:space="preserve"> </w:t>
      </w:r>
      <w:r w:rsidRPr="00CA2FD3">
        <w:rPr>
          <w:rFonts w:ascii="Arial" w:hAnsi="Arial"/>
          <w:bCs/>
          <w:sz w:val="24"/>
        </w:rPr>
        <w:t>Si pensi a quanti mali sono causati dal vizio, che spesso priva un uomo della capacità di essere responsabile per scienza e per dottrina sicura!</w:t>
      </w:r>
    </w:p>
    <w:p w14:paraId="72D26CDD" w14:textId="63D1B036" w:rsidR="002C7A5A" w:rsidRPr="00CA2FD3" w:rsidRDefault="002C7A5A" w:rsidP="00033EDF">
      <w:pPr>
        <w:spacing w:after="120"/>
        <w:jc w:val="both"/>
        <w:rPr>
          <w:rFonts w:ascii="Arial" w:hAnsi="Arial"/>
          <w:bCs/>
          <w:sz w:val="24"/>
        </w:rPr>
      </w:pPr>
      <w:r w:rsidRPr="00CA2FD3">
        <w:rPr>
          <w:rFonts w:ascii="Arial" w:hAnsi="Arial"/>
          <w:bCs/>
          <w:sz w:val="24"/>
        </w:rPr>
        <w:t>Tutto il mondo è povero, perché dopo il peccato tutto il mondo è privo della grazia e della verità di Dio.</w:t>
      </w:r>
      <w:r w:rsidR="0007759F" w:rsidRPr="00CA2FD3">
        <w:rPr>
          <w:rFonts w:ascii="Arial" w:hAnsi="Arial"/>
          <w:bCs/>
          <w:sz w:val="24"/>
        </w:rPr>
        <w:t xml:space="preserve"> </w:t>
      </w:r>
      <w:r w:rsidRPr="00CA2FD3">
        <w:rPr>
          <w:rFonts w:ascii="Arial" w:hAnsi="Arial"/>
          <w:bCs/>
          <w:sz w:val="24"/>
        </w:rPr>
        <w:t>A questo mondo povero bisogna annunziare il lieto messaggio: Dio vuole fare tutti ricchi in Cristo Gesù, ricchi della sua grazia, ricchi della sua verità, ricchi nel suo regno, ricchi sulla terra, ricchi nel cielo.</w:t>
      </w:r>
      <w:r w:rsidR="0007759F" w:rsidRPr="00CA2FD3">
        <w:rPr>
          <w:rFonts w:ascii="Arial" w:hAnsi="Arial"/>
          <w:bCs/>
          <w:sz w:val="24"/>
        </w:rPr>
        <w:t xml:space="preserve"> </w:t>
      </w:r>
      <w:r w:rsidRPr="00CA2FD3">
        <w:rPr>
          <w:rFonts w:ascii="Arial" w:hAnsi="Arial"/>
          <w:bCs/>
          <w:sz w:val="24"/>
        </w:rPr>
        <w:t>Questo mondo povero, se vuole uscire dalla sua vera povertà, ha una sola via da percorrere: accogliere il lieto annunzio di Cristo e lasciarsi ricolmare dalla sua ricchezza</w:t>
      </w:r>
      <w:r w:rsidR="008847C7" w:rsidRPr="00CA2FD3">
        <w:rPr>
          <w:rFonts w:ascii="Arial" w:hAnsi="Arial"/>
          <w:bCs/>
          <w:sz w:val="24"/>
        </w:rPr>
        <w:t xml:space="preserve">. </w:t>
      </w:r>
      <w:r w:rsidRPr="00CA2FD3">
        <w:rPr>
          <w:rFonts w:ascii="Arial" w:hAnsi="Arial"/>
          <w:bCs/>
          <w:sz w:val="24"/>
        </w:rPr>
        <w:t xml:space="preserve">Perché questo avvenga sono necessarie: la conversione e la fede al Vangelo. </w:t>
      </w:r>
    </w:p>
    <w:p w14:paraId="205CCE48" w14:textId="593F602A" w:rsidR="002C7A5A" w:rsidRPr="00CA2FD3" w:rsidRDefault="002C7A5A" w:rsidP="00033EDF">
      <w:pPr>
        <w:spacing w:after="120"/>
        <w:jc w:val="both"/>
        <w:rPr>
          <w:rFonts w:ascii="Arial" w:hAnsi="Arial"/>
          <w:bCs/>
          <w:sz w:val="24"/>
        </w:rPr>
      </w:pPr>
      <w:r w:rsidRPr="00CA2FD3">
        <w:rPr>
          <w:rFonts w:ascii="Arial" w:hAnsi="Arial"/>
          <w:bCs/>
          <w:sz w:val="24"/>
        </w:rPr>
        <w:t>È in Cristo e nella sua Parola la vera ricchezza per ogni uomo. Chi è povero venga, si arricchisca!</w:t>
      </w:r>
      <w:r w:rsidR="0007759F" w:rsidRPr="00CA2FD3">
        <w:rPr>
          <w:rFonts w:ascii="Arial" w:hAnsi="Arial"/>
          <w:bCs/>
          <w:sz w:val="24"/>
        </w:rPr>
        <w:t xml:space="preserve"> </w:t>
      </w:r>
      <w:r w:rsidRPr="00CA2FD3">
        <w:rPr>
          <w:rFonts w:ascii="Arial" w:hAnsi="Arial"/>
          <w:bCs/>
          <w:sz w:val="24"/>
        </w:rPr>
        <w:t>Chi si crede ricco, sappia che sarà rimandato a mani vuote.</w:t>
      </w:r>
      <w:r w:rsidR="0007759F" w:rsidRPr="00CA2FD3">
        <w:rPr>
          <w:rFonts w:ascii="Arial" w:hAnsi="Arial"/>
          <w:bCs/>
          <w:sz w:val="24"/>
        </w:rPr>
        <w:t xml:space="preserve"> </w:t>
      </w:r>
      <w:r w:rsidRPr="00CA2FD3">
        <w:rPr>
          <w:rFonts w:ascii="Arial" w:hAnsi="Arial"/>
          <w:bCs/>
          <w:sz w:val="24"/>
        </w:rPr>
        <w:t>Per essere arricchiti da Cristo non è sufficiente essere poveri di Dio. Bisogna riconoscersi poveri di Dio (conversione), bisogna credere che solo in Dio è ogni vera ricchezza per l’uomo (fede al Vangelo).</w:t>
      </w:r>
    </w:p>
    <w:p w14:paraId="59D20100" w14:textId="437197F9" w:rsidR="002C7A5A" w:rsidRPr="00CA2FD3" w:rsidRDefault="002C7A5A" w:rsidP="00033EDF">
      <w:pPr>
        <w:spacing w:after="120"/>
        <w:jc w:val="both"/>
        <w:rPr>
          <w:rFonts w:ascii="Arial" w:hAnsi="Arial"/>
          <w:bCs/>
          <w:sz w:val="24"/>
        </w:rPr>
      </w:pPr>
      <w:r w:rsidRPr="00CA2FD3">
        <w:rPr>
          <w:rFonts w:ascii="Arial" w:hAnsi="Arial"/>
          <w:bCs/>
          <w:sz w:val="24"/>
        </w:rPr>
        <w:t>È questa la seconda opera del Messia di Dio: “proclamare ai prigionieri la liberazione”.</w:t>
      </w:r>
      <w:r w:rsidR="0007759F" w:rsidRPr="00CA2FD3">
        <w:rPr>
          <w:rFonts w:ascii="Arial" w:hAnsi="Arial"/>
          <w:bCs/>
          <w:sz w:val="24"/>
        </w:rPr>
        <w:t xml:space="preserve"> </w:t>
      </w:r>
      <w:r w:rsidRPr="00CA2FD3">
        <w:rPr>
          <w:rFonts w:ascii="Arial" w:hAnsi="Arial"/>
          <w:bCs/>
          <w:sz w:val="24"/>
        </w:rPr>
        <w:t>Chi è il vero prigioniero?</w:t>
      </w:r>
      <w:r w:rsidR="0007759F" w:rsidRPr="00CA2FD3">
        <w:rPr>
          <w:rFonts w:ascii="Arial" w:hAnsi="Arial"/>
          <w:bCs/>
          <w:sz w:val="24"/>
        </w:rPr>
        <w:t xml:space="preserve"> </w:t>
      </w:r>
      <w:r w:rsidRPr="00CA2FD3">
        <w:rPr>
          <w:rFonts w:ascii="Arial" w:hAnsi="Arial"/>
          <w:bCs/>
          <w:sz w:val="24"/>
        </w:rPr>
        <w:t>Prigioniero è colui che è schiavo del peccato.</w:t>
      </w:r>
      <w:r w:rsidR="0007759F" w:rsidRPr="00CA2FD3">
        <w:rPr>
          <w:rFonts w:ascii="Arial" w:hAnsi="Arial"/>
          <w:bCs/>
          <w:sz w:val="24"/>
        </w:rPr>
        <w:t xml:space="preserve"> </w:t>
      </w:r>
      <w:r w:rsidRPr="00CA2FD3">
        <w:rPr>
          <w:rFonts w:ascii="Arial" w:hAnsi="Arial"/>
          <w:bCs/>
          <w:sz w:val="24"/>
        </w:rPr>
        <w:t>La liberazione è liberazione dal peccato.</w:t>
      </w:r>
      <w:r w:rsidR="0007759F" w:rsidRPr="00CA2FD3">
        <w:rPr>
          <w:rFonts w:ascii="Arial" w:hAnsi="Arial"/>
          <w:bCs/>
          <w:sz w:val="24"/>
        </w:rPr>
        <w:t xml:space="preserve"> </w:t>
      </w:r>
      <w:r w:rsidRPr="00CA2FD3">
        <w:rPr>
          <w:rFonts w:ascii="Arial" w:hAnsi="Arial"/>
          <w:bCs/>
          <w:sz w:val="24"/>
        </w:rPr>
        <w:t>Cristo libera dal peccato, togliendolo, portandolo, inchiodandolo nel suo corpo sulla croce.</w:t>
      </w:r>
      <w:r w:rsidR="0007759F" w:rsidRPr="00CA2FD3">
        <w:rPr>
          <w:rFonts w:ascii="Arial" w:hAnsi="Arial"/>
          <w:bCs/>
          <w:sz w:val="24"/>
        </w:rPr>
        <w:t xml:space="preserve"> </w:t>
      </w:r>
      <w:r w:rsidRPr="00CA2FD3">
        <w:rPr>
          <w:rFonts w:ascii="Arial" w:hAnsi="Arial"/>
          <w:bCs/>
          <w:sz w:val="24"/>
        </w:rPr>
        <w:t>Cristo libera dal peccato, donando la verità che libera. “Conoscerete la verità, la verità vi farà liberi”.</w:t>
      </w:r>
      <w:r w:rsidR="0007759F" w:rsidRPr="00CA2FD3">
        <w:rPr>
          <w:rFonts w:ascii="Arial" w:hAnsi="Arial"/>
          <w:bCs/>
          <w:sz w:val="24"/>
        </w:rPr>
        <w:t xml:space="preserve"> </w:t>
      </w:r>
      <w:r w:rsidRPr="00CA2FD3">
        <w:rPr>
          <w:rFonts w:ascii="Arial" w:hAnsi="Arial"/>
          <w:bCs/>
          <w:sz w:val="24"/>
        </w:rPr>
        <w:t>La verità che ci fa liberi è Lui, perché Lui è la verità di Dio.</w:t>
      </w:r>
      <w:r w:rsidR="0007759F" w:rsidRPr="00CA2FD3">
        <w:rPr>
          <w:rFonts w:ascii="Arial" w:hAnsi="Arial"/>
          <w:bCs/>
          <w:sz w:val="24"/>
        </w:rPr>
        <w:t xml:space="preserve"> </w:t>
      </w:r>
      <w:r w:rsidRPr="00CA2FD3">
        <w:rPr>
          <w:rFonts w:ascii="Arial" w:hAnsi="Arial"/>
          <w:bCs/>
          <w:sz w:val="24"/>
        </w:rPr>
        <w:t>La verità che ci fa liberi è la Sua Parola, perché la sua Parola è la verità di Dio, l’unica verità per l’uomo.</w:t>
      </w:r>
      <w:r w:rsidR="0007759F" w:rsidRPr="00CA2FD3">
        <w:rPr>
          <w:rFonts w:ascii="Arial" w:hAnsi="Arial"/>
          <w:bCs/>
          <w:sz w:val="24"/>
        </w:rPr>
        <w:t xml:space="preserve"> </w:t>
      </w:r>
      <w:r w:rsidRPr="00CA2FD3">
        <w:rPr>
          <w:rFonts w:ascii="Arial" w:hAnsi="Arial"/>
          <w:bCs/>
          <w:sz w:val="24"/>
        </w:rPr>
        <w:t>La liberazione avviene per perdono dei peccati e per dono della verità.</w:t>
      </w:r>
      <w:r w:rsidR="0007759F" w:rsidRPr="00CA2FD3">
        <w:rPr>
          <w:rFonts w:ascii="Arial" w:hAnsi="Arial"/>
          <w:bCs/>
          <w:sz w:val="24"/>
        </w:rPr>
        <w:t xml:space="preserve"> </w:t>
      </w:r>
      <w:r w:rsidRPr="00CA2FD3">
        <w:rPr>
          <w:rFonts w:ascii="Arial" w:hAnsi="Arial"/>
          <w:bCs/>
          <w:sz w:val="24"/>
        </w:rPr>
        <w:t>Queste due condizioni devono stare insieme: perdono dei peccati e dono della verità.</w:t>
      </w:r>
    </w:p>
    <w:p w14:paraId="1BC1BD02" w14:textId="0778D3D7" w:rsidR="002C7A5A" w:rsidRPr="00CA2FD3" w:rsidRDefault="002C7A5A" w:rsidP="00033EDF">
      <w:pPr>
        <w:spacing w:after="120"/>
        <w:jc w:val="both"/>
        <w:rPr>
          <w:rFonts w:ascii="Arial" w:hAnsi="Arial"/>
          <w:bCs/>
          <w:sz w:val="24"/>
        </w:rPr>
      </w:pPr>
      <w:r w:rsidRPr="00CA2FD3">
        <w:rPr>
          <w:rFonts w:ascii="Arial" w:hAnsi="Arial"/>
          <w:bCs/>
          <w:sz w:val="24"/>
        </w:rPr>
        <w:t xml:space="preserve">Cristo libera predicando la buona novella del regno. Libera morendo per ogni uomo, perché sia perdonato il suo peccato. Libera portando il peccato dell’altro </w:t>
      </w:r>
      <w:r w:rsidRPr="00CA2FD3">
        <w:rPr>
          <w:rFonts w:ascii="Arial" w:hAnsi="Arial"/>
          <w:bCs/>
          <w:sz w:val="24"/>
        </w:rPr>
        <w:lastRenderedPageBreak/>
        <w:t>perché sia espiato.</w:t>
      </w:r>
      <w:r w:rsidR="0007759F" w:rsidRPr="00CA2FD3">
        <w:rPr>
          <w:rFonts w:ascii="Arial" w:hAnsi="Arial"/>
          <w:bCs/>
          <w:sz w:val="24"/>
        </w:rPr>
        <w:t xml:space="preserve"> </w:t>
      </w:r>
      <w:r w:rsidRPr="00CA2FD3">
        <w:rPr>
          <w:rFonts w:ascii="Arial" w:hAnsi="Arial"/>
          <w:bCs/>
          <w:sz w:val="24"/>
        </w:rPr>
        <w:t>Prima regola di ogni liberazione cristiana: chi vuole portare liberazione vera, la liberazione di Cristo in questo mondo, deve assumere il peccato dell’uomo per espiarlo, in Cristo; deve donare all’uomo la vera Parola di Cristo.</w:t>
      </w:r>
      <w:r w:rsidR="0007759F" w:rsidRPr="00CA2FD3">
        <w:rPr>
          <w:rFonts w:ascii="Arial" w:hAnsi="Arial"/>
          <w:bCs/>
          <w:sz w:val="24"/>
        </w:rPr>
        <w:t xml:space="preserve"> </w:t>
      </w:r>
      <w:r w:rsidRPr="00CA2FD3">
        <w:rPr>
          <w:rFonts w:ascii="Arial" w:hAnsi="Arial"/>
          <w:bCs/>
          <w:sz w:val="24"/>
        </w:rPr>
        <w:t>Seconda regola di ogni liberazione cristiana: essa non è liberazione del povero dal ricco. È liberazione sia del ricco che del povero, è liberazione dal peccato sia del ricco che del povero; è liberazione dalla schiavitù sia della ricchezza che della povertà.</w:t>
      </w:r>
    </w:p>
    <w:p w14:paraId="7AF23430" w14:textId="77777777" w:rsidR="00A572A5" w:rsidRDefault="002C7A5A" w:rsidP="00033EDF">
      <w:pPr>
        <w:spacing w:after="120"/>
        <w:jc w:val="both"/>
        <w:rPr>
          <w:rFonts w:ascii="Arial" w:hAnsi="Arial"/>
          <w:bCs/>
          <w:sz w:val="24"/>
        </w:rPr>
      </w:pPr>
      <w:r w:rsidRPr="00CA2FD3">
        <w:rPr>
          <w:rFonts w:ascii="Arial" w:hAnsi="Arial"/>
          <w:bCs/>
          <w:sz w:val="24"/>
        </w:rPr>
        <w:t xml:space="preserve">È questa la terza opera del Messia di Dio: “e ai ciechi la vista”. La frase intera così suona: </w:t>
      </w:r>
    </w:p>
    <w:p w14:paraId="118751FC" w14:textId="77777777" w:rsidR="00A572A5" w:rsidRPr="00A572A5" w:rsidRDefault="002C7A5A" w:rsidP="00A572A5">
      <w:pPr>
        <w:spacing w:after="120"/>
        <w:ind w:left="567" w:right="567"/>
        <w:jc w:val="both"/>
        <w:rPr>
          <w:rFonts w:ascii="Arial" w:hAnsi="Arial"/>
          <w:bCs/>
          <w:i/>
          <w:iCs/>
          <w:color w:val="000000"/>
          <w:position w:val="4"/>
          <w:sz w:val="24"/>
          <w:szCs w:val="24"/>
        </w:rPr>
      </w:pPr>
      <w:r w:rsidRPr="00A572A5">
        <w:rPr>
          <w:rFonts w:ascii="Arial" w:hAnsi="Arial"/>
          <w:bCs/>
          <w:i/>
          <w:iCs/>
          <w:color w:val="000000"/>
          <w:position w:val="4"/>
          <w:sz w:val="24"/>
          <w:szCs w:val="24"/>
        </w:rPr>
        <w:t>“Lo Spirito del Signore è sopra di me; per questo mi ha consacrato con l'unzione, e mi ha mandato per annunziare ai poveri un lieto messaggio, per proclamare ai prigionieri la liberazione e ai ciechi la vista; per rimettere in libertà gli oppressi, e predicare un anno di grazia del Signore”.</w:t>
      </w:r>
    </w:p>
    <w:p w14:paraId="37DF7394" w14:textId="0F60F93B" w:rsidR="002C7A5A" w:rsidRPr="00CA2FD3" w:rsidRDefault="002C7A5A" w:rsidP="00033EDF">
      <w:pPr>
        <w:spacing w:after="120"/>
        <w:jc w:val="both"/>
        <w:rPr>
          <w:rFonts w:ascii="Arial" w:hAnsi="Arial"/>
          <w:bCs/>
          <w:sz w:val="24"/>
        </w:rPr>
      </w:pPr>
      <w:r w:rsidRPr="00CA2FD3">
        <w:rPr>
          <w:rFonts w:ascii="Arial" w:hAnsi="Arial"/>
          <w:bCs/>
          <w:sz w:val="24"/>
        </w:rPr>
        <w:t>La via dell’opera è l’annunzio e la proclamazione: è la parola.</w:t>
      </w:r>
      <w:r w:rsidR="0007759F" w:rsidRPr="00CA2FD3">
        <w:rPr>
          <w:rFonts w:ascii="Arial" w:hAnsi="Arial"/>
          <w:bCs/>
          <w:sz w:val="24"/>
        </w:rPr>
        <w:t xml:space="preserve"> </w:t>
      </w:r>
      <w:r w:rsidRPr="00CA2FD3">
        <w:rPr>
          <w:rFonts w:ascii="Arial" w:hAnsi="Arial"/>
          <w:bCs/>
          <w:sz w:val="24"/>
        </w:rPr>
        <w:t>La via dell’opera è il Vangelo.</w:t>
      </w:r>
      <w:r w:rsidR="0007759F" w:rsidRPr="00CA2FD3">
        <w:rPr>
          <w:rFonts w:ascii="Arial" w:hAnsi="Arial"/>
          <w:bCs/>
          <w:sz w:val="24"/>
        </w:rPr>
        <w:t xml:space="preserve"> </w:t>
      </w:r>
      <w:r w:rsidRPr="00CA2FD3">
        <w:rPr>
          <w:rFonts w:ascii="Arial" w:hAnsi="Arial"/>
          <w:bCs/>
          <w:sz w:val="24"/>
        </w:rPr>
        <w:t>Cosa è allora il Vangelo? È il lieto annunzio che proclama ai poveri la fine della loro povertà, ai prigionieri la fine della loro prigionia, ai ciechi la fine della loro cecità.</w:t>
      </w:r>
      <w:r w:rsidR="0007759F" w:rsidRPr="00CA2FD3">
        <w:rPr>
          <w:rFonts w:ascii="Arial" w:hAnsi="Arial"/>
          <w:bCs/>
          <w:sz w:val="24"/>
        </w:rPr>
        <w:t xml:space="preserve"> </w:t>
      </w:r>
      <w:r w:rsidRPr="00CA2FD3">
        <w:rPr>
          <w:rFonts w:ascii="Arial" w:hAnsi="Arial"/>
          <w:bCs/>
          <w:sz w:val="24"/>
        </w:rPr>
        <w:t>Il Vangelo è questo annunzio stravolgente: è finita. Cosa è finita? È finita ogni situazione di morte (povertà, prigionia, cecità) dell’uomo.</w:t>
      </w:r>
    </w:p>
    <w:p w14:paraId="56D936F5" w14:textId="117F78B7" w:rsidR="002C7A5A" w:rsidRPr="00CA2FD3" w:rsidRDefault="002C7A5A" w:rsidP="00033EDF">
      <w:pPr>
        <w:spacing w:after="120"/>
        <w:jc w:val="both"/>
        <w:rPr>
          <w:rFonts w:ascii="Arial" w:hAnsi="Arial"/>
          <w:bCs/>
          <w:sz w:val="24"/>
        </w:rPr>
      </w:pPr>
      <w:r w:rsidRPr="00CA2FD3">
        <w:rPr>
          <w:rFonts w:ascii="Arial" w:hAnsi="Arial"/>
          <w:bCs/>
          <w:sz w:val="24"/>
        </w:rPr>
        <w:t>Perché è finita? Perché il Signore viene per operare questa fine. Viene per dare inizio alla vera vita sulla terra.</w:t>
      </w:r>
      <w:r w:rsidR="0007759F" w:rsidRPr="00CA2FD3">
        <w:rPr>
          <w:rFonts w:ascii="Arial" w:hAnsi="Arial"/>
          <w:bCs/>
          <w:sz w:val="24"/>
        </w:rPr>
        <w:t xml:space="preserve"> </w:t>
      </w:r>
      <w:r w:rsidRPr="00CA2FD3">
        <w:rPr>
          <w:rFonts w:ascii="Arial" w:hAnsi="Arial"/>
          <w:bCs/>
          <w:sz w:val="24"/>
        </w:rPr>
        <w:t>Il Signore viene per ricolmare di beni i poveri della terra, per liberare i prigionieri, per dare la vista ai ciechi.</w:t>
      </w:r>
      <w:r w:rsidR="0007759F" w:rsidRPr="00CA2FD3">
        <w:rPr>
          <w:rFonts w:ascii="Arial" w:hAnsi="Arial"/>
          <w:bCs/>
          <w:sz w:val="24"/>
        </w:rPr>
        <w:t xml:space="preserve"> </w:t>
      </w:r>
      <w:r w:rsidRPr="00CA2FD3">
        <w:rPr>
          <w:rFonts w:ascii="Arial" w:hAnsi="Arial"/>
          <w:bCs/>
          <w:sz w:val="24"/>
        </w:rPr>
        <w:t>Chi proclama e chi opera la novità di Dio, chi proclama e chi opera questa nuova vita è il Messia di Dio, è Cristo Gesù.</w:t>
      </w:r>
      <w:r w:rsidR="0007759F" w:rsidRPr="00CA2FD3">
        <w:rPr>
          <w:rFonts w:ascii="Arial" w:hAnsi="Arial"/>
          <w:bCs/>
          <w:sz w:val="24"/>
        </w:rPr>
        <w:t xml:space="preserve"> </w:t>
      </w:r>
      <w:r w:rsidRPr="00CA2FD3">
        <w:rPr>
          <w:rFonts w:ascii="Arial" w:hAnsi="Arial"/>
          <w:bCs/>
          <w:sz w:val="24"/>
        </w:rPr>
        <w:t>È annunzio. È proclamazione. È Vangelo. Dalla predicazione del Vangelo nasce la vita nuova.</w:t>
      </w:r>
      <w:r w:rsidR="0007759F" w:rsidRPr="00CA2FD3">
        <w:rPr>
          <w:rFonts w:ascii="Arial" w:hAnsi="Arial"/>
          <w:bCs/>
          <w:sz w:val="24"/>
        </w:rPr>
        <w:t xml:space="preserve"> </w:t>
      </w:r>
      <w:r w:rsidRPr="00CA2FD3">
        <w:rPr>
          <w:rFonts w:ascii="Arial" w:hAnsi="Arial"/>
          <w:bCs/>
          <w:sz w:val="24"/>
        </w:rPr>
        <w:t>È la predicazione del Vangelo la vita nuova.</w:t>
      </w:r>
      <w:r w:rsidR="0007759F" w:rsidRPr="00CA2FD3">
        <w:rPr>
          <w:rFonts w:ascii="Arial" w:hAnsi="Arial"/>
          <w:bCs/>
          <w:sz w:val="24"/>
        </w:rPr>
        <w:t xml:space="preserve"> </w:t>
      </w:r>
      <w:r w:rsidRPr="00CA2FD3">
        <w:rPr>
          <w:rFonts w:ascii="Arial" w:hAnsi="Arial"/>
          <w:bCs/>
          <w:sz w:val="24"/>
        </w:rPr>
        <w:t>La predicazione del Vangelo è insieme annunzio e dono</w:t>
      </w:r>
      <w:r w:rsidR="008847C7" w:rsidRPr="00CA2FD3">
        <w:rPr>
          <w:rFonts w:ascii="Arial" w:hAnsi="Arial"/>
          <w:bCs/>
          <w:sz w:val="24"/>
        </w:rPr>
        <w:t xml:space="preserve">. </w:t>
      </w:r>
      <w:r w:rsidRPr="00CA2FD3">
        <w:rPr>
          <w:rFonts w:ascii="Arial" w:hAnsi="Arial"/>
          <w:bCs/>
          <w:sz w:val="24"/>
        </w:rPr>
        <w:t>Questa è la potenza del Vangelo per chiunque crede.</w:t>
      </w:r>
    </w:p>
    <w:p w14:paraId="3EDFCFDD" w14:textId="3DA3775F" w:rsidR="002C7A5A" w:rsidRPr="00CA2FD3" w:rsidRDefault="002C7A5A" w:rsidP="00033EDF">
      <w:pPr>
        <w:spacing w:after="120"/>
        <w:jc w:val="both"/>
        <w:rPr>
          <w:rFonts w:ascii="Arial" w:hAnsi="Arial"/>
          <w:bCs/>
          <w:sz w:val="24"/>
        </w:rPr>
      </w:pPr>
      <w:r w:rsidRPr="00CA2FD3">
        <w:rPr>
          <w:rFonts w:ascii="Arial" w:hAnsi="Arial"/>
          <w:bCs/>
          <w:sz w:val="24"/>
        </w:rPr>
        <w:t xml:space="preserve">Chi è il cieco? </w:t>
      </w:r>
      <w:r w:rsidR="0007759F" w:rsidRPr="00CA2FD3">
        <w:rPr>
          <w:rFonts w:ascii="Arial" w:hAnsi="Arial"/>
          <w:bCs/>
          <w:sz w:val="24"/>
        </w:rPr>
        <w:t xml:space="preserve"> </w:t>
      </w:r>
      <w:r w:rsidRPr="00CA2FD3">
        <w:rPr>
          <w:rFonts w:ascii="Arial" w:hAnsi="Arial"/>
          <w:bCs/>
          <w:sz w:val="24"/>
        </w:rPr>
        <w:t>Colui che non vede la verità di se stesso, dei fratelli, della creazione, di Dio, del presente, del futuro, del passato, del tempo, dell’eternità.</w:t>
      </w:r>
      <w:r w:rsidR="0007759F" w:rsidRPr="00CA2FD3">
        <w:rPr>
          <w:rFonts w:ascii="Arial" w:hAnsi="Arial"/>
          <w:bCs/>
          <w:sz w:val="24"/>
        </w:rPr>
        <w:t xml:space="preserve"> </w:t>
      </w:r>
      <w:r w:rsidRPr="00CA2FD3">
        <w:rPr>
          <w:rFonts w:ascii="Arial" w:hAnsi="Arial"/>
          <w:bCs/>
          <w:sz w:val="24"/>
        </w:rPr>
        <w:t>Il Vangelo proclamato è la verità della sua liberazione, liberazione dalla cecità della falsità che lo avvolge.</w:t>
      </w:r>
      <w:r w:rsidR="0007759F" w:rsidRPr="00CA2FD3">
        <w:rPr>
          <w:rFonts w:ascii="Arial" w:hAnsi="Arial"/>
          <w:bCs/>
          <w:sz w:val="24"/>
        </w:rPr>
        <w:t xml:space="preserve"> </w:t>
      </w:r>
      <w:r w:rsidRPr="00CA2FD3">
        <w:rPr>
          <w:rFonts w:ascii="Arial" w:hAnsi="Arial"/>
          <w:bCs/>
          <w:sz w:val="24"/>
        </w:rPr>
        <w:t>La causa prima di ogni cecità è il peccato.</w:t>
      </w:r>
      <w:r w:rsidR="0007759F" w:rsidRPr="00CA2FD3">
        <w:rPr>
          <w:rFonts w:ascii="Arial" w:hAnsi="Arial"/>
          <w:bCs/>
          <w:sz w:val="24"/>
        </w:rPr>
        <w:t xml:space="preserve"> </w:t>
      </w:r>
      <w:r w:rsidRPr="00CA2FD3">
        <w:rPr>
          <w:rFonts w:ascii="Arial" w:hAnsi="Arial"/>
          <w:bCs/>
          <w:sz w:val="24"/>
        </w:rPr>
        <w:t>Il Vangelo, svelando la cecità nella quale ogni uomo si trova, dona la grazia dello Spirito Santo perché ognuno possa pentirsi dei suoi peccati ed entrare così nella luce piena che è Cristo Gesù.</w:t>
      </w:r>
      <w:r w:rsidR="0007759F" w:rsidRPr="00CA2FD3">
        <w:rPr>
          <w:rFonts w:ascii="Arial" w:hAnsi="Arial"/>
          <w:bCs/>
          <w:sz w:val="24"/>
        </w:rPr>
        <w:t xml:space="preserve"> </w:t>
      </w:r>
      <w:r w:rsidRPr="00CA2FD3">
        <w:rPr>
          <w:rFonts w:ascii="Arial" w:hAnsi="Arial"/>
          <w:bCs/>
          <w:sz w:val="24"/>
        </w:rPr>
        <w:t>“Cristo Gesù è la luce vera, quella che illumina ogni uomo”.</w:t>
      </w:r>
    </w:p>
    <w:p w14:paraId="4B38B2E7" w14:textId="4EA73CB1" w:rsidR="002C7A5A" w:rsidRPr="00CA2FD3" w:rsidRDefault="002C7A5A" w:rsidP="00033EDF">
      <w:pPr>
        <w:spacing w:after="120"/>
        <w:jc w:val="both"/>
        <w:rPr>
          <w:rFonts w:ascii="Arial" w:hAnsi="Arial"/>
          <w:bCs/>
          <w:sz w:val="24"/>
        </w:rPr>
      </w:pPr>
      <w:r w:rsidRPr="00CA2FD3">
        <w:rPr>
          <w:rFonts w:ascii="Arial" w:hAnsi="Arial"/>
          <w:bCs/>
          <w:sz w:val="24"/>
        </w:rPr>
        <w:t xml:space="preserve">Domanda: chi crede di noi nella potenza di liberazione che possiede in sé la Parola del Vangelo? Chi predica il Vangelo con la certezza nel cuore che ogni sua Parola è un colpo di martello che libera l’uomo dalle catene del male dalle quali è tenuto prigioniero? Chi annunzia la Parola di Dio da vero uomo libero in Cristo? </w:t>
      </w:r>
      <w:r w:rsidR="0007759F" w:rsidRPr="00CA2FD3">
        <w:rPr>
          <w:rFonts w:ascii="Arial" w:hAnsi="Arial"/>
          <w:bCs/>
          <w:sz w:val="24"/>
        </w:rPr>
        <w:t xml:space="preserve"> </w:t>
      </w:r>
      <w:r w:rsidRPr="00CA2FD3">
        <w:rPr>
          <w:rFonts w:ascii="Arial" w:hAnsi="Arial"/>
          <w:bCs/>
          <w:sz w:val="24"/>
        </w:rPr>
        <w:t xml:space="preserve">Non dimentichiamo la prima frase del rotolo di Isaia: </w:t>
      </w:r>
      <w:r w:rsidRPr="00CA2FD3">
        <w:rPr>
          <w:rFonts w:ascii="Arial" w:hAnsi="Arial"/>
          <w:bCs/>
          <w:i/>
          <w:sz w:val="24"/>
        </w:rPr>
        <w:t xml:space="preserve">“Lo Spirito del Signore è sopra di me; per questo mi ha consacrato con l'unzione, e mi ha mandato </w:t>
      </w:r>
      <w:r w:rsidRPr="00CA2FD3">
        <w:rPr>
          <w:rFonts w:ascii="Arial" w:hAnsi="Arial"/>
          <w:bCs/>
          <w:sz w:val="24"/>
        </w:rPr>
        <w:t>per annunziare ai poveri un lieto messaggio, per proclamare ai prigionieri la liberazione e ai ciechi la vista; per rimettere in libertà gli oppressi, e predicare un anno di grazia del Signore”</w:t>
      </w:r>
      <w:r w:rsidR="008847C7" w:rsidRPr="00CA2FD3">
        <w:rPr>
          <w:rFonts w:ascii="Arial" w:hAnsi="Arial"/>
          <w:bCs/>
          <w:sz w:val="24"/>
        </w:rPr>
        <w:t xml:space="preserve">. </w:t>
      </w:r>
      <w:r w:rsidRPr="00CA2FD3">
        <w:rPr>
          <w:rFonts w:ascii="Arial" w:hAnsi="Arial"/>
          <w:bCs/>
          <w:sz w:val="24"/>
        </w:rPr>
        <w:t>Cristo Gesù nello Spirito del Signore vive da uomo ricco di Dio, libero da ogni peccato, che vede Dio e la sua verità, in pienezza di grazia.</w:t>
      </w:r>
    </w:p>
    <w:p w14:paraId="332F41B4" w14:textId="4B04573C" w:rsidR="002C7A5A" w:rsidRPr="00CA2FD3" w:rsidRDefault="002C7A5A" w:rsidP="00033EDF">
      <w:pPr>
        <w:spacing w:after="120"/>
        <w:jc w:val="both"/>
        <w:rPr>
          <w:rFonts w:ascii="Arial" w:hAnsi="Arial"/>
          <w:bCs/>
          <w:sz w:val="24"/>
        </w:rPr>
      </w:pPr>
      <w:r w:rsidRPr="00CA2FD3">
        <w:rPr>
          <w:rFonts w:ascii="Arial" w:hAnsi="Arial"/>
          <w:bCs/>
          <w:sz w:val="24"/>
        </w:rPr>
        <w:lastRenderedPageBreak/>
        <w:t>Due sono i nostri problemi: Annunciare e proclamare il Vangelo, la Parola della liberazione.</w:t>
      </w:r>
      <w:r w:rsidR="0007759F" w:rsidRPr="00CA2FD3">
        <w:rPr>
          <w:rFonts w:ascii="Arial" w:hAnsi="Arial"/>
          <w:bCs/>
          <w:sz w:val="24"/>
        </w:rPr>
        <w:t xml:space="preserve"> </w:t>
      </w:r>
      <w:r w:rsidRPr="00CA2FD3">
        <w:rPr>
          <w:rFonts w:ascii="Arial" w:hAnsi="Arial"/>
          <w:bCs/>
          <w:sz w:val="24"/>
        </w:rPr>
        <w:t>Annunciarla e proclamarla da uomini pieni di Spirito Santo, cioè da uomini che sono in Dio, nella sua grazia, nella sua verità, nel suo Vangelo.</w:t>
      </w:r>
      <w:r w:rsidR="0007759F" w:rsidRPr="00CA2FD3">
        <w:rPr>
          <w:rFonts w:ascii="Arial" w:hAnsi="Arial"/>
          <w:bCs/>
          <w:sz w:val="24"/>
        </w:rPr>
        <w:t xml:space="preserve"> </w:t>
      </w:r>
      <w:r w:rsidRPr="00CA2FD3">
        <w:rPr>
          <w:rFonts w:ascii="Arial" w:hAnsi="Arial"/>
          <w:bCs/>
          <w:sz w:val="24"/>
        </w:rPr>
        <w:t>Il Vangelo si annunzia da uomini che sono nel Vangelo</w:t>
      </w:r>
      <w:r w:rsidR="008847C7" w:rsidRPr="00CA2FD3">
        <w:rPr>
          <w:rFonts w:ascii="Arial" w:hAnsi="Arial"/>
          <w:bCs/>
          <w:sz w:val="24"/>
        </w:rPr>
        <w:t xml:space="preserve">. </w:t>
      </w:r>
      <w:r w:rsidRPr="00CA2FD3">
        <w:rPr>
          <w:rFonts w:ascii="Arial" w:hAnsi="Arial"/>
          <w:bCs/>
          <w:sz w:val="24"/>
        </w:rPr>
        <w:t>È nel Vangelo chi vive in pienezza di grazia e di verità.</w:t>
      </w:r>
      <w:r w:rsidR="0007759F" w:rsidRPr="00CA2FD3">
        <w:rPr>
          <w:rFonts w:ascii="Arial" w:hAnsi="Arial"/>
          <w:bCs/>
          <w:sz w:val="24"/>
        </w:rPr>
        <w:t xml:space="preserve"> </w:t>
      </w:r>
      <w:r w:rsidRPr="00CA2FD3">
        <w:rPr>
          <w:rFonts w:ascii="Arial" w:hAnsi="Arial"/>
          <w:bCs/>
          <w:sz w:val="24"/>
        </w:rPr>
        <w:t>È nel Vangelo chi dal Vangelo si è lasciato fare nuovo</w:t>
      </w:r>
      <w:r w:rsidR="008847C7" w:rsidRPr="00CA2FD3">
        <w:rPr>
          <w:rFonts w:ascii="Arial" w:hAnsi="Arial"/>
          <w:bCs/>
          <w:sz w:val="24"/>
        </w:rPr>
        <w:t xml:space="preserve">. </w:t>
      </w:r>
      <w:r w:rsidRPr="00CA2FD3">
        <w:rPr>
          <w:rFonts w:ascii="Arial" w:hAnsi="Arial"/>
          <w:bCs/>
          <w:sz w:val="24"/>
        </w:rPr>
        <w:t>Tutti gli altri non sono nel Vangelo, non possono annunziare secondo verità il Vangelo. La loro parola non libera, perché non è annunzio di vera liberazione.</w:t>
      </w:r>
    </w:p>
    <w:p w14:paraId="6533BFF8" w14:textId="539145BE" w:rsidR="002C7A5A" w:rsidRPr="00CA2FD3" w:rsidRDefault="002C7A5A" w:rsidP="00033EDF">
      <w:pPr>
        <w:spacing w:after="120"/>
        <w:jc w:val="both"/>
        <w:rPr>
          <w:rFonts w:ascii="Arial" w:hAnsi="Arial"/>
          <w:bCs/>
          <w:sz w:val="24"/>
        </w:rPr>
      </w:pPr>
      <w:r w:rsidRPr="00CA2FD3">
        <w:rPr>
          <w:rFonts w:ascii="Arial" w:hAnsi="Arial"/>
          <w:bCs/>
          <w:sz w:val="24"/>
        </w:rPr>
        <w:t>Chi è l’oppresso?</w:t>
      </w:r>
      <w:r w:rsidR="0007759F" w:rsidRPr="00CA2FD3">
        <w:rPr>
          <w:rFonts w:ascii="Arial" w:hAnsi="Arial"/>
          <w:bCs/>
          <w:sz w:val="24"/>
        </w:rPr>
        <w:t xml:space="preserve"> </w:t>
      </w:r>
      <w:r w:rsidRPr="00CA2FD3">
        <w:rPr>
          <w:rFonts w:ascii="Arial" w:hAnsi="Arial"/>
          <w:bCs/>
          <w:sz w:val="24"/>
        </w:rPr>
        <w:t>È colui che giace sotto il peso del suo peccato, della sua colpa, del suo vizio, della sua miseria spirituale</w:t>
      </w:r>
      <w:r w:rsidR="008847C7" w:rsidRPr="00CA2FD3">
        <w:rPr>
          <w:rFonts w:ascii="Arial" w:hAnsi="Arial"/>
          <w:bCs/>
          <w:sz w:val="24"/>
        </w:rPr>
        <w:t xml:space="preserve">. </w:t>
      </w:r>
      <w:r w:rsidRPr="00CA2FD3">
        <w:rPr>
          <w:rFonts w:ascii="Arial" w:hAnsi="Arial"/>
          <w:bCs/>
          <w:sz w:val="24"/>
        </w:rPr>
        <w:t>È colui che è gravato dalle conseguenze del suo peccato.</w:t>
      </w:r>
      <w:r w:rsidR="0007759F" w:rsidRPr="00CA2FD3">
        <w:rPr>
          <w:rFonts w:ascii="Arial" w:hAnsi="Arial"/>
          <w:bCs/>
          <w:sz w:val="24"/>
        </w:rPr>
        <w:t xml:space="preserve"> </w:t>
      </w:r>
      <w:r w:rsidRPr="00CA2FD3">
        <w:rPr>
          <w:rFonts w:ascii="Arial" w:hAnsi="Arial"/>
          <w:bCs/>
          <w:sz w:val="24"/>
        </w:rPr>
        <w:t>Predicando il perdono dei peccati, Gesù dona ad ogni uomo la vera libertà.</w:t>
      </w:r>
      <w:r w:rsidR="0007759F" w:rsidRPr="00CA2FD3">
        <w:rPr>
          <w:rFonts w:ascii="Arial" w:hAnsi="Arial"/>
          <w:bCs/>
          <w:sz w:val="24"/>
        </w:rPr>
        <w:t xml:space="preserve"> </w:t>
      </w:r>
      <w:r w:rsidRPr="00CA2FD3">
        <w:rPr>
          <w:rFonts w:ascii="Arial" w:hAnsi="Arial"/>
          <w:bCs/>
          <w:sz w:val="24"/>
        </w:rPr>
        <w:t>Ogni uomo può iniziare a vivere in grazia, in amicizia con il Padre dei cieli, può fare ritorno nella sua casa</w:t>
      </w:r>
      <w:r w:rsidR="008847C7" w:rsidRPr="00CA2FD3">
        <w:rPr>
          <w:rFonts w:ascii="Arial" w:hAnsi="Arial"/>
          <w:bCs/>
          <w:sz w:val="24"/>
        </w:rPr>
        <w:t xml:space="preserve">. </w:t>
      </w:r>
      <w:r w:rsidRPr="00CA2FD3">
        <w:rPr>
          <w:rFonts w:ascii="Arial" w:hAnsi="Arial"/>
          <w:bCs/>
          <w:sz w:val="24"/>
        </w:rPr>
        <w:t>“Coraggio, figliolo, il tuo peccato è perdonato”. È espiata la tua iniquità. È cancellata la pena della tua colpa</w:t>
      </w:r>
      <w:r w:rsidR="008847C7" w:rsidRPr="00CA2FD3">
        <w:rPr>
          <w:rFonts w:ascii="Arial" w:hAnsi="Arial"/>
          <w:bCs/>
          <w:sz w:val="24"/>
        </w:rPr>
        <w:t xml:space="preserve">. </w:t>
      </w:r>
      <w:r w:rsidRPr="00CA2FD3">
        <w:rPr>
          <w:rFonts w:ascii="Arial" w:hAnsi="Arial"/>
          <w:bCs/>
          <w:sz w:val="24"/>
        </w:rPr>
        <w:t>Liberando un uomo dal suo peccato, tutti gli altri, e non solo lui, che erano schiavi, oppressi, vengono liberati.</w:t>
      </w:r>
      <w:r w:rsidR="0007759F" w:rsidRPr="00CA2FD3">
        <w:rPr>
          <w:rFonts w:ascii="Arial" w:hAnsi="Arial"/>
          <w:bCs/>
          <w:sz w:val="24"/>
        </w:rPr>
        <w:t xml:space="preserve"> </w:t>
      </w:r>
      <w:r w:rsidRPr="00CA2FD3">
        <w:rPr>
          <w:rFonts w:ascii="Arial" w:hAnsi="Arial"/>
          <w:bCs/>
          <w:sz w:val="24"/>
        </w:rPr>
        <w:t xml:space="preserve">Se la Chiesa credesse nella potenza liberatrice del Vangelo! </w:t>
      </w:r>
    </w:p>
    <w:p w14:paraId="306A6D62" w14:textId="5CE5C25E" w:rsidR="002C7A5A" w:rsidRPr="00CA2FD3" w:rsidRDefault="002C7A5A" w:rsidP="00033EDF">
      <w:pPr>
        <w:spacing w:after="120"/>
        <w:jc w:val="both"/>
        <w:rPr>
          <w:rFonts w:ascii="Arial" w:hAnsi="Arial"/>
          <w:bCs/>
          <w:sz w:val="24"/>
        </w:rPr>
      </w:pPr>
      <w:r w:rsidRPr="00CA2FD3">
        <w:rPr>
          <w:rFonts w:ascii="Arial" w:hAnsi="Arial"/>
          <w:bCs/>
          <w:sz w:val="24"/>
        </w:rPr>
        <w:t>È questa la sua unica forza.</w:t>
      </w:r>
      <w:r w:rsidR="0007759F" w:rsidRPr="00CA2FD3">
        <w:rPr>
          <w:rFonts w:ascii="Arial" w:hAnsi="Arial"/>
          <w:bCs/>
          <w:sz w:val="24"/>
        </w:rPr>
        <w:t xml:space="preserve"> </w:t>
      </w:r>
      <w:r w:rsidRPr="00CA2FD3">
        <w:rPr>
          <w:rFonts w:ascii="Arial" w:hAnsi="Arial"/>
          <w:bCs/>
          <w:sz w:val="24"/>
        </w:rPr>
        <w:t>Ognuno pensi ad un suo peccato. Pensi a quanta schiavitù opera questo peccato nel suo cuore, nella sua mente, nel suo corpo. Pensi anche a quanta schiavitù e oppressione opera attorno a sé.</w:t>
      </w:r>
      <w:r w:rsidR="0007759F" w:rsidRPr="00CA2FD3">
        <w:rPr>
          <w:rFonts w:ascii="Arial" w:hAnsi="Arial"/>
          <w:bCs/>
          <w:sz w:val="24"/>
        </w:rPr>
        <w:t xml:space="preserve"> </w:t>
      </w:r>
      <w:r w:rsidRPr="00CA2FD3">
        <w:rPr>
          <w:rFonts w:ascii="Arial" w:hAnsi="Arial"/>
          <w:bCs/>
          <w:sz w:val="24"/>
        </w:rPr>
        <w:t xml:space="preserve">Conoscerà quanto vera sia la Parola di Cristo Gesù, la potenza liberatrice del Suo Vangelo. </w:t>
      </w:r>
    </w:p>
    <w:p w14:paraId="2C8BE49C" w14:textId="3874D317" w:rsidR="002C7A5A" w:rsidRPr="00CA2FD3" w:rsidRDefault="002C7A5A" w:rsidP="00033EDF">
      <w:pPr>
        <w:spacing w:after="120"/>
        <w:jc w:val="both"/>
        <w:rPr>
          <w:rFonts w:ascii="Arial" w:hAnsi="Arial"/>
          <w:bCs/>
          <w:sz w:val="24"/>
        </w:rPr>
      </w:pPr>
      <w:r w:rsidRPr="00CA2FD3">
        <w:rPr>
          <w:rFonts w:ascii="Arial" w:hAnsi="Arial"/>
          <w:bCs/>
          <w:sz w:val="24"/>
        </w:rPr>
        <w:t>L’anno di grazia è il Giubileo, il ritorno in possesso di ogni bene perduto, alienato.</w:t>
      </w:r>
      <w:r w:rsidR="0007759F" w:rsidRPr="00CA2FD3">
        <w:rPr>
          <w:rFonts w:ascii="Arial" w:hAnsi="Arial"/>
          <w:bCs/>
          <w:sz w:val="24"/>
        </w:rPr>
        <w:t xml:space="preserve"> </w:t>
      </w:r>
      <w:r w:rsidRPr="00CA2FD3">
        <w:rPr>
          <w:rFonts w:ascii="Arial" w:hAnsi="Arial"/>
          <w:bCs/>
          <w:sz w:val="24"/>
        </w:rPr>
        <w:t>Il Giubileo è un ritorno all’inizio.</w:t>
      </w:r>
      <w:r w:rsidR="0007759F" w:rsidRPr="00CA2FD3">
        <w:rPr>
          <w:rFonts w:ascii="Arial" w:hAnsi="Arial"/>
          <w:bCs/>
          <w:sz w:val="24"/>
        </w:rPr>
        <w:t xml:space="preserve"> </w:t>
      </w:r>
      <w:r w:rsidRPr="00CA2FD3">
        <w:rPr>
          <w:rFonts w:ascii="Arial" w:hAnsi="Arial"/>
          <w:bCs/>
          <w:sz w:val="24"/>
        </w:rPr>
        <w:t>Il Giubileo di Cristo Gesù è più che un ritorno all’inizio e l’inizio è prima del peccato di Adamo e di Eva.</w:t>
      </w:r>
      <w:r w:rsidR="0007759F" w:rsidRPr="00CA2FD3">
        <w:rPr>
          <w:rFonts w:ascii="Arial" w:hAnsi="Arial"/>
          <w:bCs/>
          <w:sz w:val="24"/>
        </w:rPr>
        <w:t xml:space="preserve"> </w:t>
      </w:r>
      <w:r w:rsidRPr="00CA2FD3">
        <w:rPr>
          <w:rFonts w:ascii="Arial" w:hAnsi="Arial"/>
          <w:bCs/>
          <w:sz w:val="24"/>
        </w:rPr>
        <w:t>È un ritorno ancora più mirabile alle sorgenti della vita e della salvezza.</w:t>
      </w:r>
      <w:r w:rsidR="0007759F" w:rsidRPr="00CA2FD3">
        <w:rPr>
          <w:rFonts w:ascii="Arial" w:hAnsi="Arial"/>
          <w:bCs/>
          <w:sz w:val="24"/>
        </w:rPr>
        <w:t xml:space="preserve"> </w:t>
      </w:r>
      <w:r w:rsidRPr="00CA2FD3">
        <w:rPr>
          <w:rFonts w:ascii="Arial" w:hAnsi="Arial"/>
          <w:bCs/>
          <w:sz w:val="24"/>
        </w:rPr>
        <w:t>È un ritorno a vivere da risorti assieme a Cristo, nel possesso di ogni dono di grazia e di verità.</w:t>
      </w:r>
      <w:r w:rsidR="0007759F" w:rsidRPr="00CA2FD3">
        <w:rPr>
          <w:rFonts w:ascii="Arial" w:hAnsi="Arial"/>
          <w:bCs/>
          <w:sz w:val="24"/>
        </w:rPr>
        <w:t xml:space="preserve"> </w:t>
      </w:r>
      <w:r w:rsidRPr="00CA2FD3">
        <w:rPr>
          <w:rFonts w:ascii="Arial" w:hAnsi="Arial"/>
          <w:bCs/>
          <w:sz w:val="24"/>
        </w:rPr>
        <w:t>Sarebbe assai bello pensare per qualche istante alla grandezza dei doni di grazia e di verità che ci sono stati donati per Cristo, in Cristo, con Cristo.</w:t>
      </w:r>
    </w:p>
    <w:p w14:paraId="6DB756D6" w14:textId="732A992E" w:rsidR="002C7A5A" w:rsidRPr="00CA2FD3" w:rsidRDefault="002C7A5A" w:rsidP="00033EDF">
      <w:pPr>
        <w:spacing w:after="120"/>
        <w:jc w:val="both"/>
        <w:rPr>
          <w:rFonts w:ascii="Arial" w:hAnsi="Arial"/>
          <w:bCs/>
          <w:sz w:val="24"/>
        </w:rPr>
      </w:pPr>
      <w:r w:rsidRPr="00CA2FD3">
        <w:rPr>
          <w:rFonts w:ascii="Arial" w:hAnsi="Arial"/>
          <w:bCs/>
          <w:sz w:val="24"/>
        </w:rPr>
        <w:t>Dio è divenuto nostro Padre.</w:t>
      </w:r>
      <w:r w:rsidR="0007759F" w:rsidRPr="00CA2FD3">
        <w:rPr>
          <w:rFonts w:ascii="Arial" w:hAnsi="Arial"/>
          <w:bCs/>
          <w:sz w:val="24"/>
        </w:rPr>
        <w:t xml:space="preserve"> </w:t>
      </w:r>
      <w:r w:rsidRPr="00CA2FD3">
        <w:rPr>
          <w:rFonts w:ascii="Arial" w:hAnsi="Arial"/>
          <w:bCs/>
          <w:sz w:val="24"/>
        </w:rPr>
        <w:t>Cristo nostro fratello.</w:t>
      </w:r>
      <w:r w:rsidR="0007759F" w:rsidRPr="00CA2FD3">
        <w:rPr>
          <w:rFonts w:ascii="Arial" w:hAnsi="Arial"/>
          <w:bCs/>
          <w:sz w:val="24"/>
        </w:rPr>
        <w:t xml:space="preserve"> </w:t>
      </w:r>
      <w:r w:rsidRPr="00CA2FD3">
        <w:rPr>
          <w:rFonts w:ascii="Arial" w:hAnsi="Arial"/>
          <w:bCs/>
          <w:sz w:val="24"/>
        </w:rPr>
        <w:t>Lo Spirito Santo nostra vita</w:t>
      </w:r>
      <w:r w:rsidR="008847C7" w:rsidRPr="00CA2FD3">
        <w:rPr>
          <w:rFonts w:ascii="Arial" w:hAnsi="Arial"/>
          <w:bCs/>
          <w:sz w:val="24"/>
        </w:rPr>
        <w:t xml:space="preserve">. </w:t>
      </w:r>
      <w:r w:rsidRPr="00CA2FD3">
        <w:rPr>
          <w:rFonts w:ascii="Arial" w:hAnsi="Arial"/>
          <w:bCs/>
          <w:sz w:val="24"/>
        </w:rPr>
        <w:t>La Chiesa nostra madre.</w:t>
      </w:r>
      <w:r w:rsidR="0007759F" w:rsidRPr="00CA2FD3">
        <w:rPr>
          <w:rFonts w:ascii="Arial" w:hAnsi="Arial"/>
          <w:bCs/>
          <w:sz w:val="24"/>
        </w:rPr>
        <w:t xml:space="preserve"> </w:t>
      </w:r>
      <w:r w:rsidRPr="00CA2FD3">
        <w:rPr>
          <w:rFonts w:ascii="Arial" w:hAnsi="Arial"/>
          <w:bCs/>
          <w:sz w:val="24"/>
        </w:rPr>
        <w:t>Ogni uomo fratello in Cristo.</w:t>
      </w:r>
      <w:r w:rsidR="0007759F" w:rsidRPr="00CA2FD3">
        <w:rPr>
          <w:rFonts w:ascii="Arial" w:hAnsi="Arial"/>
          <w:bCs/>
          <w:sz w:val="24"/>
        </w:rPr>
        <w:t xml:space="preserve"> </w:t>
      </w:r>
      <w:r w:rsidRPr="00CA2FD3">
        <w:rPr>
          <w:rFonts w:ascii="Arial" w:hAnsi="Arial"/>
          <w:bCs/>
          <w:sz w:val="24"/>
        </w:rPr>
        <w:t>Il paradiso la nostra casa futura.</w:t>
      </w:r>
      <w:r w:rsidR="0007759F" w:rsidRPr="00CA2FD3">
        <w:rPr>
          <w:rFonts w:ascii="Arial" w:hAnsi="Arial"/>
          <w:bCs/>
          <w:sz w:val="24"/>
        </w:rPr>
        <w:t xml:space="preserve"> </w:t>
      </w:r>
      <w:r w:rsidRPr="00CA2FD3">
        <w:rPr>
          <w:rFonts w:ascii="Arial" w:hAnsi="Arial"/>
          <w:bCs/>
          <w:sz w:val="24"/>
        </w:rPr>
        <w:t>Ogni altro bene è un arricchimento dell’anima, dello spirito, del corpo.</w:t>
      </w:r>
      <w:r w:rsidR="0007759F" w:rsidRPr="00CA2FD3">
        <w:rPr>
          <w:rFonts w:ascii="Arial" w:hAnsi="Arial"/>
          <w:bCs/>
          <w:sz w:val="24"/>
        </w:rPr>
        <w:t xml:space="preserve"> </w:t>
      </w:r>
      <w:r w:rsidRPr="00CA2FD3">
        <w:rPr>
          <w:rFonts w:ascii="Arial" w:hAnsi="Arial"/>
          <w:bCs/>
          <w:sz w:val="24"/>
        </w:rPr>
        <w:t>È triste ridurre questa ricchezza divina ad un tozzo di pane, ad un piatto di lenticchie, attraverso certa teologia che non ha compreso niente di Cristo Gesù, né della potenza liberatrice del suo Vangelo! È triste! È molto triste!</w:t>
      </w:r>
    </w:p>
    <w:p w14:paraId="2DF01FD6" w14:textId="77777777" w:rsidR="0007759F" w:rsidRPr="00CA2FD3" w:rsidRDefault="002C7A5A" w:rsidP="00033EDF">
      <w:pPr>
        <w:spacing w:after="120"/>
        <w:jc w:val="both"/>
        <w:rPr>
          <w:rFonts w:ascii="Arial" w:hAnsi="Arial"/>
          <w:bCs/>
          <w:sz w:val="24"/>
        </w:rPr>
      </w:pPr>
      <w:r w:rsidRPr="00CA2FD3">
        <w:rPr>
          <w:rFonts w:ascii="Arial" w:hAnsi="Arial"/>
          <w:bCs/>
          <w:sz w:val="24"/>
        </w:rPr>
        <w:t>Gesù nella sinagoga legge solo questo brano, non va oltre. Non era necessario che andasse oltre, a motivo di ciò che sta per dire immediatamente dopo.</w:t>
      </w:r>
      <w:r w:rsidR="0007759F" w:rsidRPr="00CA2FD3">
        <w:rPr>
          <w:rFonts w:ascii="Arial" w:hAnsi="Arial"/>
          <w:bCs/>
          <w:sz w:val="24"/>
        </w:rPr>
        <w:t xml:space="preserve"> </w:t>
      </w:r>
      <w:r w:rsidRPr="00CA2FD3">
        <w:rPr>
          <w:rFonts w:ascii="Arial" w:hAnsi="Arial"/>
          <w:bCs/>
          <w:sz w:val="24"/>
        </w:rPr>
        <w:t>Gesù sedette. È questa la “posizione del maestro”, di colui che insegna.</w:t>
      </w:r>
      <w:r w:rsidR="0007759F" w:rsidRPr="00CA2FD3">
        <w:rPr>
          <w:rFonts w:ascii="Arial" w:hAnsi="Arial"/>
          <w:bCs/>
          <w:sz w:val="24"/>
        </w:rPr>
        <w:t xml:space="preserve"> </w:t>
      </w:r>
      <w:r w:rsidRPr="00CA2FD3">
        <w:rPr>
          <w:rFonts w:ascii="Arial" w:hAnsi="Arial"/>
          <w:bCs/>
          <w:sz w:val="24"/>
        </w:rPr>
        <w:t>Gesù legge, si siede, si mette ad insegnare.</w:t>
      </w:r>
      <w:r w:rsidR="0007759F" w:rsidRPr="00CA2FD3">
        <w:rPr>
          <w:rFonts w:ascii="Arial" w:hAnsi="Arial"/>
          <w:bCs/>
          <w:sz w:val="24"/>
        </w:rPr>
        <w:t xml:space="preserve"> </w:t>
      </w:r>
    </w:p>
    <w:p w14:paraId="2661F156" w14:textId="6A61267F" w:rsidR="002C7A5A" w:rsidRPr="00CA2FD3" w:rsidRDefault="002C7A5A" w:rsidP="00033EDF">
      <w:pPr>
        <w:spacing w:after="120"/>
        <w:jc w:val="both"/>
        <w:rPr>
          <w:rFonts w:ascii="Arial" w:hAnsi="Arial"/>
          <w:bCs/>
          <w:sz w:val="24"/>
        </w:rPr>
      </w:pPr>
      <w:r w:rsidRPr="00CA2FD3">
        <w:rPr>
          <w:rFonts w:ascii="Arial" w:hAnsi="Arial"/>
          <w:bCs/>
          <w:sz w:val="24"/>
        </w:rPr>
        <w:t>Gli occhi di tutti sono fissi sopra di lui. È questo un segno che dalla lettura e da tutto ciò che segue immediatamente dopo c’è qualcosa di insolito, di non comune negli atteggiamenti di Cristo Gesù.</w:t>
      </w:r>
      <w:r w:rsidR="0007759F" w:rsidRPr="00CA2FD3">
        <w:rPr>
          <w:rFonts w:ascii="Arial" w:hAnsi="Arial"/>
          <w:bCs/>
          <w:sz w:val="24"/>
        </w:rPr>
        <w:t xml:space="preserve"> </w:t>
      </w:r>
      <w:r w:rsidRPr="00CA2FD3">
        <w:rPr>
          <w:rFonts w:ascii="Arial" w:hAnsi="Arial"/>
          <w:bCs/>
          <w:sz w:val="24"/>
        </w:rPr>
        <w:t>Oggi, quest’oggi, non è un giorno comune, un giorno come tutti gli altri.</w:t>
      </w:r>
      <w:r w:rsidR="0007759F" w:rsidRPr="00CA2FD3">
        <w:rPr>
          <w:rFonts w:ascii="Arial" w:hAnsi="Arial"/>
          <w:bCs/>
          <w:sz w:val="24"/>
        </w:rPr>
        <w:t xml:space="preserve"> </w:t>
      </w:r>
      <w:r w:rsidRPr="00CA2FD3">
        <w:rPr>
          <w:rFonts w:ascii="Arial" w:hAnsi="Arial"/>
          <w:bCs/>
          <w:sz w:val="24"/>
        </w:rPr>
        <w:t>Non è comune, perché l’atteggiamento di Cristo non è comune, né comun</w:t>
      </w:r>
      <w:r w:rsidR="0007759F" w:rsidRPr="00CA2FD3">
        <w:rPr>
          <w:rFonts w:ascii="Arial" w:hAnsi="Arial"/>
          <w:bCs/>
          <w:sz w:val="24"/>
        </w:rPr>
        <w:t xml:space="preserve"> </w:t>
      </w:r>
      <w:r w:rsidRPr="00CA2FD3">
        <w:rPr>
          <w:rFonts w:ascii="Arial" w:hAnsi="Arial"/>
          <w:bCs/>
          <w:sz w:val="24"/>
        </w:rPr>
        <w:t>e è la lettura che egli ha fatto</w:t>
      </w:r>
      <w:r w:rsidR="008847C7" w:rsidRPr="00CA2FD3">
        <w:rPr>
          <w:rFonts w:ascii="Arial" w:hAnsi="Arial"/>
          <w:bCs/>
          <w:sz w:val="24"/>
        </w:rPr>
        <w:t xml:space="preserve">. </w:t>
      </w:r>
      <w:r w:rsidRPr="00CA2FD3">
        <w:rPr>
          <w:rFonts w:ascii="Arial" w:hAnsi="Arial"/>
          <w:bCs/>
          <w:sz w:val="24"/>
        </w:rPr>
        <w:t>Ricordiamolo: il passo è stato trovato da Cristo Gesù. Scelto da Lui. Da Lui letto.</w:t>
      </w:r>
    </w:p>
    <w:p w14:paraId="672F100C" w14:textId="1CB266AE" w:rsidR="002C7A5A" w:rsidRPr="00CA2FD3" w:rsidRDefault="002C7A5A" w:rsidP="00033EDF">
      <w:pPr>
        <w:spacing w:after="120"/>
        <w:jc w:val="both"/>
        <w:rPr>
          <w:rFonts w:ascii="Arial" w:hAnsi="Arial"/>
          <w:bCs/>
          <w:sz w:val="24"/>
        </w:rPr>
      </w:pPr>
      <w:r w:rsidRPr="00CA2FD3">
        <w:rPr>
          <w:rFonts w:ascii="Arial" w:hAnsi="Arial"/>
          <w:bCs/>
          <w:sz w:val="24"/>
        </w:rPr>
        <w:lastRenderedPageBreak/>
        <w:t>La gravità dell’opera presente è questa: in quest’ora, in questo oggi, in questo momento in cui vi ho letto questa Scrittura, sappiate che questa Scrittura si è avverata, si è compiuta.</w:t>
      </w:r>
      <w:r w:rsidR="0007759F" w:rsidRPr="00CA2FD3">
        <w:rPr>
          <w:rFonts w:ascii="Arial" w:hAnsi="Arial"/>
          <w:bCs/>
          <w:sz w:val="24"/>
        </w:rPr>
        <w:t xml:space="preserve"> </w:t>
      </w:r>
      <w:r w:rsidRPr="00CA2FD3">
        <w:rPr>
          <w:rFonts w:ascii="Arial" w:hAnsi="Arial"/>
          <w:bCs/>
          <w:sz w:val="24"/>
        </w:rPr>
        <w:t>Oggi il Messia è in mezzo a voi.</w:t>
      </w:r>
      <w:r w:rsidR="0007759F" w:rsidRPr="00CA2FD3">
        <w:rPr>
          <w:rFonts w:ascii="Arial" w:hAnsi="Arial"/>
          <w:bCs/>
          <w:sz w:val="24"/>
        </w:rPr>
        <w:t xml:space="preserve"> </w:t>
      </w:r>
      <w:r w:rsidRPr="00CA2FD3">
        <w:rPr>
          <w:rFonts w:ascii="Arial" w:hAnsi="Arial"/>
          <w:bCs/>
          <w:sz w:val="24"/>
        </w:rPr>
        <w:t>Colui che Isaia ha profetizzato è lo stesso che oggi vi ha letto questo brano della profezia.</w:t>
      </w:r>
      <w:r w:rsidR="0007759F" w:rsidRPr="00CA2FD3">
        <w:rPr>
          <w:rFonts w:ascii="Arial" w:hAnsi="Arial"/>
          <w:bCs/>
          <w:sz w:val="24"/>
        </w:rPr>
        <w:t xml:space="preserve"> </w:t>
      </w:r>
      <w:r w:rsidRPr="00CA2FD3">
        <w:rPr>
          <w:rFonts w:ascii="Arial" w:hAnsi="Arial"/>
          <w:bCs/>
          <w:sz w:val="24"/>
        </w:rPr>
        <w:t xml:space="preserve">Io sono il Messia di Dio, perché lo Spirito del Signore è sopra di me e mi ha consacrato con l’unzione. </w:t>
      </w:r>
    </w:p>
    <w:p w14:paraId="68BF3EA2" w14:textId="4CE61FF2" w:rsidR="002C7A5A" w:rsidRPr="00CA2FD3" w:rsidRDefault="002C7A5A" w:rsidP="00033EDF">
      <w:pPr>
        <w:spacing w:after="120"/>
        <w:jc w:val="both"/>
        <w:rPr>
          <w:rFonts w:ascii="Arial" w:hAnsi="Arial"/>
          <w:bCs/>
          <w:sz w:val="24"/>
        </w:rPr>
      </w:pPr>
      <w:r w:rsidRPr="00CA2FD3">
        <w:rPr>
          <w:rFonts w:ascii="Arial" w:hAnsi="Arial"/>
          <w:bCs/>
          <w:sz w:val="24"/>
        </w:rPr>
        <w:t>Si pensi per un istante:</w:t>
      </w:r>
      <w:r w:rsidR="0007759F" w:rsidRPr="00CA2FD3">
        <w:rPr>
          <w:rFonts w:ascii="Arial" w:hAnsi="Arial"/>
          <w:bCs/>
          <w:sz w:val="24"/>
        </w:rPr>
        <w:t xml:space="preserve"> </w:t>
      </w:r>
      <w:r w:rsidRPr="00CA2FD3">
        <w:rPr>
          <w:rFonts w:ascii="Arial" w:hAnsi="Arial"/>
          <w:bCs/>
          <w:sz w:val="24"/>
        </w:rPr>
        <w:t>Adamo ed Eva aspettavano questo giorno.</w:t>
      </w:r>
      <w:r w:rsidR="0007759F" w:rsidRPr="00CA2FD3">
        <w:rPr>
          <w:rFonts w:ascii="Arial" w:hAnsi="Arial"/>
          <w:bCs/>
          <w:sz w:val="24"/>
        </w:rPr>
        <w:t xml:space="preserve"> </w:t>
      </w:r>
      <w:r w:rsidRPr="00CA2FD3">
        <w:rPr>
          <w:rFonts w:ascii="Arial" w:hAnsi="Arial"/>
          <w:bCs/>
          <w:sz w:val="24"/>
        </w:rPr>
        <w:t>Noè aspettava questo giorno.</w:t>
      </w:r>
      <w:r w:rsidR="0007759F" w:rsidRPr="00CA2FD3">
        <w:rPr>
          <w:rFonts w:ascii="Arial" w:hAnsi="Arial"/>
          <w:bCs/>
          <w:sz w:val="24"/>
        </w:rPr>
        <w:t xml:space="preserve"> </w:t>
      </w:r>
      <w:r w:rsidRPr="00CA2FD3">
        <w:rPr>
          <w:rFonts w:ascii="Arial" w:hAnsi="Arial"/>
          <w:bCs/>
          <w:sz w:val="24"/>
        </w:rPr>
        <w:t>Abramo aspettava questo giorno.</w:t>
      </w:r>
      <w:r w:rsidR="0007759F" w:rsidRPr="00CA2FD3">
        <w:rPr>
          <w:rFonts w:ascii="Arial" w:hAnsi="Arial"/>
          <w:bCs/>
          <w:sz w:val="24"/>
        </w:rPr>
        <w:t xml:space="preserve"> </w:t>
      </w:r>
      <w:r w:rsidRPr="00CA2FD3">
        <w:rPr>
          <w:rFonts w:ascii="Arial" w:hAnsi="Arial"/>
          <w:bCs/>
          <w:sz w:val="24"/>
        </w:rPr>
        <w:t>Mosè aspettava questo giorno.</w:t>
      </w:r>
      <w:r w:rsidR="0007759F" w:rsidRPr="00CA2FD3">
        <w:rPr>
          <w:rFonts w:ascii="Arial" w:hAnsi="Arial"/>
          <w:bCs/>
          <w:sz w:val="24"/>
        </w:rPr>
        <w:t xml:space="preserve"> </w:t>
      </w:r>
      <w:r w:rsidRPr="00CA2FD3">
        <w:rPr>
          <w:rFonts w:ascii="Arial" w:hAnsi="Arial"/>
          <w:bCs/>
          <w:sz w:val="24"/>
        </w:rPr>
        <w:t>Davide aspettava questo giorno.</w:t>
      </w:r>
      <w:r w:rsidR="0007759F" w:rsidRPr="00CA2FD3">
        <w:rPr>
          <w:rFonts w:ascii="Arial" w:hAnsi="Arial"/>
          <w:bCs/>
          <w:sz w:val="24"/>
        </w:rPr>
        <w:t xml:space="preserve"> </w:t>
      </w:r>
      <w:r w:rsidRPr="00CA2FD3">
        <w:rPr>
          <w:rFonts w:ascii="Arial" w:hAnsi="Arial"/>
          <w:bCs/>
          <w:sz w:val="24"/>
        </w:rPr>
        <w:t>I profeti aspettavano questo giorno.</w:t>
      </w:r>
      <w:r w:rsidR="0007759F" w:rsidRPr="00CA2FD3">
        <w:rPr>
          <w:rFonts w:ascii="Arial" w:hAnsi="Arial"/>
          <w:bCs/>
          <w:sz w:val="24"/>
        </w:rPr>
        <w:t xml:space="preserve"> </w:t>
      </w:r>
      <w:r w:rsidRPr="00CA2FD3">
        <w:rPr>
          <w:rFonts w:ascii="Arial" w:hAnsi="Arial"/>
          <w:bCs/>
          <w:sz w:val="24"/>
        </w:rPr>
        <w:t>Tutti i giusti dell’Antico Testamento aspettavano questo giorno</w:t>
      </w:r>
      <w:r w:rsidR="008847C7" w:rsidRPr="00CA2FD3">
        <w:rPr>
          <w:rFonts w:ascii="Arial" w:hAnsi="Arial"/>
          <w:bCs/>
          <w:sz w:val="24"/>
        </w:rPr>
        <w:t xml:space="preserve">. </w:t>
      </w:r>
      <w:r w:rsidRPr="00CA2FD3">
        <w:rPr>
          <w:rFonts w:ascii="Arial" w:hAnsi="Arial"/>
          <w:bCs/>
          <w:sz w:val="24"/>
        </w:rPr>
        <w:t>Dove è proclamato compiuto questo giorno? In una sinagoga sperduta di un villaggio sperduto della Galilea, lontano dalle attese “ufficiali” del potere sacro che si viveva in Gerusalemme.</w:t>
      </w:r>
      <w:r w:rsidR="0007759F" w:rsidRPr="00CA2FD3">
        <w:rPr>
          <w:rFonts w:ascii="Arial" w:hAnsi="Arial"/>
          <w:bCs/>
          <w:sz w:val="24"/>
        </w:rPr>
        <w:t xml:space="preserve"> </w:t>
      </w:r>
      <w:r w:rsidRPr="00CA2FD3">
        <w:rPr>
          <w:rFonts w:ascii="Arial" w:hAnsi="Arial"/>
          <w:bCs/>
          <w:sz w:val="24"/>
        </w:rPr>
        <w:t>Lontano da ogni potenza sia religiosa che mondana.</w:t>
      </w:r>
      <w:r w:rsidR="0007759F" w:rsidRPr="00CA2FD3">
        <w:rPr>
          <w:rFonts w:ascii="Arial" w:hAnsi="Arial"/>
          <w:bCs/>
          <w:sz w:val="24"/>
        </w:rPr>
        <w:t xml:space="preserve"> </w:t>
      </w:r>
      <w:r w:rsidRPr="00CA2FD3">
        <w:rPr>
          <w:rFonts w:ascii="Arial" w:hAnsi="Arial"/>
          <w:bCs/>
          <w:sz w:val="24"/>
        </w:rPr>
        <w:t>Nella semplicità di un villaggio, nella povertà di un luogo di culto, dinanzi a uomini fatti anche loro di piccole cose, Dio rivela l’evento della salvezza.</w:t>
      </w:r>
    </w:p>
    <w:p w14:paraId="0EEB2B86" w14:textId="7E92CC8D" w:rsidR="002C7A5A" w:rsidRPr="00CA2FD3" w:rsidRDefault="002C7A5A" w:rsidP="00033EDF">
      <w:pPr>
        <w:spacing w:after="120"/>
        <w:jc w:val="both"/>
        <w:rPr>
          <w:rFonts w:ascii="Arial" w:hAnsi="Arial"/>
          <w:bCs/>
          <w:sz w:val="24"/>
        </w:rPr>
      </w:pPr>
      <w:r w:rsidRPr="00CA2FD3">
        <w:rPr>
          <w:rFonts w:ascii="Arial" w:hAnsi="Arial"/>
          <w:bCs/>
          <w:sz w:val="24"/>
        </w:rPr>
        <w:t>La cosa strana è questa: cambia l’involucro esterno dell’uomo, non cambia l’uomo.</w:t>
      </w:r>
      <w:r w:rsidR="0007759F" w:rsidRPr="00CA2FD3">
        <w:rPr>
          <w:rFonts w:ascii="Arial" w:hAnsi="Arial"/>
          <w:bCs/>
          <w:sz w:val="24"/>
        </w:rPr>
        <w:t xml:space="preserve"> </w:t>
      </w:r>
      <w:r w:rsidRPr="00CA2FD3">
        <w:rPr>
          <w:rFonts w:ascii="Arial" w:hAnsi="Arial"/>
          <w:bCs/>
          <w:sz w:val="24"/>
        </w:rPr>
        <w:t>L’uomo lo cambia solo Cristo Gesù e finché Cristo Gesù non avrà cambiato l’uomo questo è e rimarrà sempre l’uomo nato da Adamo e da Eva, rimarrà l’uomo concepito nel peccato: uomo impastato di peccato, incapace di accogliere la pienezza della luce e della verità.</w:t>
      </w:r>
      <w:r w:rsidR="0007759F" w:rsidRPr="00CA2FD3">
        <w:rPr>
          <w:rFonts w:ascii="Arial" w:hAnsi="Arial"/>
          <w:bCs/>
          <w:sz w:val="24"/>
        </w:rPr>
        <w:t xml:space="preserve"> </w:t>
      </w:r>
      <w:r w:rsidRPr="00CA2FD3">
        <w:rPr>
          <w:rFonts w:ascii="Arial" w:hAnsi="Arial"/>
          <w:bCs/>
          <w:sz w:val="24"/>
        </w:rPr>
        <w:t>Ciò che Cristo dice è meraviglioso. Sono parole di grazia quelle che escono dalla sua bocca.</w:t>
      </w:r>
      <w:r w:rsidR="0007759F" w:rsidRPr="00CA2FD3">
        <w:rPr>
          <w:rFonts w:ascii="Arial" w:hAnsi="Arial"/>
          <w:bCs/>
          <w:sz w:val="24"/>
        </w:rPr>
        <w:t xml:space="preserve"> </w:t>
      </w:r>
      <w:r w:rsidRPr="00CA2FD3">
        <w:rPr>
          <w:rFonts w:ascii="Arial" w:hAnsi="Arial"/>
          <w:bCs/>
          <w:sz w:val="24"/>
        </w:rPr>
        <w:t>Ma Lui è il figlio di Giuseppe?</w:t>
      </w:r>
    </w:p>
    <w:p w14:paraId="05A856DE" w14:textId="77777777" w:rsidR="0007759F" w:rsidRPr="00CA2FD3" w:rsidRDefault="002C7A5A" w:rsidP="00033EDF">
      <w:pPr>
        <w:spacing w:after="120"/>
        <w:jc w:val="both"/>
        <w:rPr>
          <w:rFonts w:ascii="Arial" w:hAnsi="Arial"/>
          <w:bCs/>
          <w:sz w:val="24"/>
        </w:rPr>
      </w:pPr>
      <w:r w:rsidRPr="00CA2FD3">
        <w:rPr>
          <w:rFonts w:ascii="Arial" w:hAnsi="Arial"/>
          <w:bCs/>
          <w:sz w:val="24"/>
        </w:rPr>
        <w:t>Può Dio scegliere il figlio di un carpentiere per farne il suo Messia?</w:t>
      </w:r>
      <w:r w:rsidR="0007759F" w:rsidRPr="00CA2FD3">
        <w:rPr>
          <w:rFonts w:ascii="Arial" w:hAnsi="Arial"/>
          <w:bCs/>
          <w:sz w:val="24"/>
        </w:rPr>
        <w:t xml:space="preserve"> </w:t>
      </w:r>
      <w:r w:rsidRPr="00CA2FD3">
        <w:rPr>
          <w:rFonts w:ascii="Arial" w:hAnsi="Arial"/>
          <w:bCs/>
          <w:sz w:val="24"/>
        </w:rPr>
        <w:t>Questa frase del Vangelo ci rivela tutta la miseria e la falsità del pensiero dell’uomo concepito nel peccato.</w:t>
      </w:r>
      <w:r w:rsidR="0007759F" w:rsidRPr="00CA2FD3">
        <w:rPr>
          <w:rFonts w:ascii="Arial" w:hAnsi="Arial"/>
          <w:bCs/>
          <w:sz w:val="24"/>
        </w:rPr>
        <w:t xml:space="preserve"> </w:t>
      </w:r>
      <w:r w:rsidRPr="00CA2FD3">
        <w:rPr>
          <w:rFonts w:ascii="Arial" w:hAnsi="Arial"/>
          <w:bCs/>
          <w:sz w:val="24"/>
        </w:rPr>
        <w:t>Quest’uomo non sa che è Dio la fonte della verità, della grazia, di ogni bene nella persona, non le sue origini e neanche la sua formazione culturale, scientifica, teologica, o altro.</w:t>
      </w:r>
      <w:r w:rsidR="0007759F" w:rsidRPr="00CA2FD3">
        <w:rPr>
          <w:rFonts w:ascii="Arial" w:hAnsi="Arial"/>
          <w:bCs/>
          <w:sz w:val="24"/>
        </w:rPr>
        <w:t xml:space="preserve"> </w:t>
      </w:r>
      <w:r w:rsidRPr="00CA2FD3">
        <w:rPr>
          <w:rFonts w:ascii="Arial" w:hAnsi="Arial"/>
          <w:bCs/>
          <w:sz w:val="24"/>
        </w:rPr>
        <w:t>Se è Dio la fonte, null’altro conta, ha contato, dovrà contare.</w:t>
      </w:r>
      <w:r w:rsidR="0007759F" w:rsidRPr="00CA2FD3">
        <w:rPr>
          <w:rFonts w:ascii="Arial" w:hAnsi="Arial"/>
          <w:bCs/>
          <w:sz w:val="24"/>
        </w:rPr>
        <w:t xml:space="preserve"> </w:t>
      </w:r>
    </w:p>
    <w:p w14:paraId="5983E977" w14:textId="2D921A14" w:rsidR="002C7A5A" w:rsidRPr="00CA2FD3" w:rsidRDefault="002C7A5A" w:rsidP="00033EDF">
      <w:pPr>
        <w:spacing w:after="120"/>
        <w:jc w:val="both"/>
        <w:rPr>
          <w:rFonts w:ascii="Arial" w:hAnsi="Arial"/>
          <w:bCs/>
          <w:sz w:val="24"/>
        </w:rPr>
      </w:pPr>
      <w:r w:rsidRPr="00CA2FD3">
        <w:rPr>
          <w:rFonts w:ascii="Arial" w:hAnsi="Arial"/>
          <w:bCs/>
          <w:sz w:val="24"/>
        </w:rPr>
        <w:t>Domanda: quanta verità è oggi rigettata a motivo dei molteplici pregiudizi scelti come criterio di discernimento?</w:t>
      </w:r>
      <w:r w:rsidR="0007759F" w:rsidRPr="00CA2FD3">
        <w:rPr>
          <w:rFonts w:ascii="Arial" w:hAnsi="Arial"/>
          <w:bCs/>
          <w:sz w:val="24"/>
        </w:rPr>
        <w:t xml:space="preserve"> </w:t>
      </w:r>
      <w:r w:rsidRPr="00CA2FD3">
        <w:rPr>
          <w:rFonts w:ascii="Arial" w:hAnsi="Arial"/>
          <w:bCs/>
          <w:sz w:val="24"/>
        </w:rPr>
        <w:t xml:space="preserve">Quanto è avvenuto a Nazaret, avviene ogni giorno in ogni angolo della terra, dovunque c’è un uomo nato nel peccato che si nutre di falsità. </w:t>
      </w:r>
    </w:p>
    <w:p w14:paraId="17DF170B" w14:textId="2D7EB6AC" w:rsidR="002C7A5A" w:rsidRPr="00CA2FD3" w:rsidRDefault="002C7A5A" w:rsidP="00033EDF">
      <w:pPr>
        <w:spacing w:after="120"/>
        <w:jc w:val="both"/>
        <w:rPr>
          <w:rFonts w:ascii="Arial" w:hAnsi="Arial"/>
          <w:bCs/>
          <w:sz w:val="24"/>
        </w:rPr>
      </w:pPr>
      <w:r w:rsidRPr="00CA2FD3">
        <w:rPr>
          <w:rFonts w:ascii="Arial" w:hAnsi="Arial"/>
          <w:bCs/>
          <w:sz w:val="24"/>
        </w:rPr>
        <w:t>La frase significa una cosa sola: non bastano le parole, dacci i segni concreti della verità della tua affermazione.</w:t>
      </w:r>
      <w:r w:rsidR="0007759F" w:rsidRPr="00CA2FD3">
        <w:rPr>
          <w:rFonts w:ascii="Arial" w:hAnsi="Arial"/>
          <w:bCs/>
          <w:sz w:val="24"/>
        </w:rPr>
        <w:t xml:space="preserve"> </w:t>
      </w:r>
      <w:r w:rsidRPr="00CA2FD3">
        <w:rPr>
          <w:rFonts w:ascii="Arial" w:hAnsi="Arial"/>
          <w:bCs/>
          <w:sz w:val="24"/>
        </w:rPr>
        <w:t>Mostra concretamente la verità della tua parola e noi crederemo.</w:t>
      </w:r>
      <w:r w:rsidR="0007759F" w:rsidRPr="00CA2FD3">
        <w:rPr>
          <w:rFonts w:ascii="Arial" w:hAnsi="Arial"/>
          <w:bCs/>
          <w:sz w:val="24"/>
        </w:rPr>
        <w:t xml:space="preserve"> </w:t>
      </w:r>
      <w:r w:rsidRPr="00CA2FD3">
        <w:rPr>
          <w:rFonts w:ascii="Arial" w:hAnsi="Arial"/>
          <w:bCs/>
          <w:sz w:val="24"/>
        </w:rPr>
        <w:t>La verità si annunzia, si proclama.</w:t>
      </w:r>
      <w:r w:rsidR="0007759F" w:rsidRPr="00CA2FD3">
        <w:rPr>
          <w:rFonts w:ascii="Arial" w:hAnsi="Arial"/>
          <w:bCs/>
          <w:sz w:val="24"/>
        </w:rPr>
        <w:t xml:space="preserve"> </w:t>
      </w:r>
      <w:r w:rsidRPr="00CA2FD3">
        <w:rPr>
          <w:rFonts w:ascii="Arial" w:hAnsi="Arial"/>
          <w:bCs/>
          <w:sz w:val="24"/>
        </w:rPr>
        <w:t>Essa opera nella fede di chi l’accoglie. Senza la fede di chi ascolta non sono dati segni. La fede si edifica sulla Parola, sulla nuda Parola</w:t>
      </w:r>
      <w:r w:rsidR="008847C7" w:rsidRPr="00CA2FD3">
        <w:rPr>
          <w:rFonts w:ascii="Arial" w:hAnsi="Arial"/>
          <w:bCs/>
          <w:sz w:val="24"/>
        </w:rPr>
        <w:t xml:space="preserve">. </w:t>
      </w:r>
      <w:r w:rsidRPr="00CA2FD3">
        <w:rPr>
          <w:rFonts w:ascii="Arial" w:hAnsi="Arial"/>
          <w:bCs/>
          <w:sz w:val="24"/>
        </w:rPr>
        <w:t>La Parola però si dona con la potenza dello Spirito Santo. Chi è di buona volontà, ascolta lo Spirito che parla al suo cuore per mezzo della Parola, accoglie la Parola, entra in un cammino di realizzazione della Parola.</w:t>
      </w:r>
      <w:r w:rsidR="0007759F" w:rsidRPr="00CA2FD3">
        <w:rPr>
          <w:rFonts w:ascii="Arial" w:hAnsi="Arial"/>
          <w:bCs/>
          <w:sz w:val="24"/>
        </w:rPr>
        <w:t xml:space="preserve"> </w:t>
      </w:r>
      <w:r w:rsidRPr="00CA2FD3">
        <w:rPr>
          <w:rFonts w:ascii="Arial" w:hAnsi="Arial"/>
          <w:bCs/>
          <w:sz w:val="24"/>
        </w:rPr>
        <w:t>Il segno della fede è la Parola annunziata che si compie.</w:t>
      </w:r>
    </w:p>
    <w:p w14:paraId="5396C678" w14:textId="77777777" w:rsidR="00A572A5" w:rsidRDefault="002C7A5A" w:rsidP="00033EDF">
      <w:pPr>
        <w:spacing w:after="120"/>
        <w:jc w:val="both"/>
        <w:rPr>
          <w:rFonts w:ascii="Arial" w:hAnsi="Arial"/>
          <w:bCs/>
          <w:sz w:val="24"/>
        </w:rPr>
      </w:pPr>
      <w:r w:rsidRPr="00CA2FD3">
        <w:rPr>
          <w:rFonts w:ascii="Arial" w:hAnsi="Arial"/>
          <w:bCs/>
          <w:sz w:val="24"/>
        </w:rPr>
        <w:t xml:space="preserve">L’episodio della Vedova di Sarepta è narrato nel Primo Libro dei Re (17,1- 24): </w:t>
      </w:r>
      <w:r w:rsidR="0007759F" w:rsidRPr="00CA2FD3">
        <w:rPr>
          <w:rFonts w:ascii="Arial" w:hAnsi="Arial"/>
          <w:bCs/>
          <w:sz w:val="24"/>
        </w:rPr>
        <w:t xml:space="preserve"> </w:t>
      </w:r>
    </w:p>
    <w:p w14:paraId="048F5D02" w14:textId="676CCA38"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Elia, il Tisbita, uno degli abitanti di Gàlaad, disse ad Acab: “Per la vita del Signore, Dio di Israele, alla cui presenza io sto, in questi anni non ci sarà né rugiada né pioggia, se non quando lo dirò io”. A lui fu rivolta questa parola del Signore:  “Vattene di qui, dirigiti verso oriente; </w:t>
      </w:r>
      <w:r w:rsidRPr="00A572A5">
        <w:rPr>
          <w:rFonts w:ascii="Arial" w:hAnsi="Arial"/>
          <w:bCs/>
          <w:i/>
          <w:iCs/>
          <w:spacing w:val="-2"/>
          <w:sz w:val="24"/>
        </w:rPr>
        <w:lastRenderedPageBreak/>
        <w:t xml:space="preserve">nasconditi presso il torrente </w:t>
      </w:r>
      <w:r w:rsidR="0007759F" w:rsidRPr="00A572A5">
        <w:rPr>
          <w:rFonts w:ascii="Arial" w:hAnsi="Arial"/>
          <w:bCs/>
          <w:i/>
          <w:iCs/>
          <w:spacing w:val="-2"/>
          <w:sz w:val="24"/>
        </w:rPr>
        <w:t>Cherìt</w:t>
      </w:r>
      <w:r w:rsidRPr="00A572A5">
        <w:rPr>
          <w:rFonts w:ascii="Arial" w:hAnsi="Arial"/>
          <w:bCs/>
          <w:i/>
          <w:iCs/>
          <w:spacing w:val="-2"/>
          <w:sz w:val="24"/>
        </w:rPr>
        <w:t xml:space="preserve">, che è a oriente del Giordano. Ivi berrai al torrente e i corvi per mio comando ti porteranno il tuo cibo”. Egli eseguì l'ordine del Signore; andò a stabilirsi sul torrente </w:t>
      </w:r>
      <w:r w:rsidR="0007759F" w:rsidRPr="00A572A5">
        <w:rPr>
          <w:rFonts w:ascii="Arial" w:hAnsi="Arial"/>
          <w:bCs/>
          <w:i/>
          <w:iCs/>
          <w:spacing w:val="-2"/>
          <w:sz w:val="24"/>
        </w:rPr>
        <w:t>Cherìt</w:t>
      </w:r>
      <w:r w:rsidRPr="00A572A5">
        <w:rPr>
          <w:rFonts w:ascii="Arial" w:hAnsi="Arial"/>
          <w:bCs/>
          <w:i/>
          <w:iCs/>
          <w:spacing w:val="-2"/>
          <w:sz w:val="24"/>
        </w:rPr>
        <w:t xml:space="preserve">, che è a oriente del Giordano. I corvi gli portavano pane al mattino e carne alla sera; egli beveva al torrente. </w:t>
      </w:r>
    </w:p>
    <w:p w14:paraId="0AEFD891" w14:textId="3CC434F0"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]Dopo alcuni giorni il torrente si seccò, perché non pioveva sulla regione. [8]Il Signore parlò a lui e disse:  “Alzati, và in Zarepta di Sidòne e ivi stabilisciti. Ecco io ho dato ordine a una vedova di là per il tuo cibo”. Egli si alzò e andò a Zarepta. Entrato nella porta della città, ecco una vedova raccoglieva la legna. La chiamò e le disse: “Prendimi un po’ d'acqua in un vaso perché io possa bere”. </w:t>
      </w:r>
    </w:p>
    <w:p w14:paraId="2E53E70D" w14:textId="5DBFBE06"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w:t>
      </w:r>
    </w:p>
    <w:p w14:paraId="63D3B649" w14:textId="624A5908"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w:t>
      </w:r>
    </w:p>
    <w:p w14:paraId="4C05032F" w14:textId="4C4DC25A"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Quella andò e fece come aveva detto Elia. Mangiarono essa, lui e il figlio di lei per diversi giorni. La farina della giara non venne meno e l'orcio dell'olio non diminuì, secondo la parola che il Signore aveva pronunziata per mezzo di Elia. In seguito il figlio della padrona di casa si ammalò. La sua malattia era molto grave, tanto che rimase senza respiro. Essa allora disse a Elia: “Che c'è fra me e te, o uomo di Dio? Sei venuto da me per rinnovare il ricordo della mia iniquità e per uccidermi il figlio?”. </w:t>
      </w:r>
    </w:p>
    <w:p w14:paraId="7757F4CB" w14:textId="25ECCD43"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Elia prese il bambino, lo portò al piano terreno e lo consegnò alla madre. Elia disse: “Guarda! Tuo figlio vive”. La donna disse a Elia: “Ora so che tu sei uomo di Dio e che la vera parola del Signore è sulla tua bocca”. </w:t>
      </w:r>
    </w:p>
    <w:p w14:paraId="0456FDF8" w14:textId="77777777" w:rsidR="002C7A5A" w:rsidRPr="00CA2FD3" w:rsidRDefault="002C7A5A" w:rsidP="00033EDF">
      <w:pPr>
        <w:spacing w:after="120"/>
        <w:jc w:val="both"/>
        <w:rPr>
          <w:rFonts w:ascii="Arial" w:hAnsi="Arial"/>
          <w:bCs/>
          <w:sz w:val="24"/>
        </w:rPr>
      </w:pPr>
      <w:r w:rsidRPr="00CA2FD3">
        <w:rPr>
          <w:rFonts w:ascii="Arial" w:hAnsi="Arial"/>
          <w:bCs/>
          <w:sz w:val="24"/>
        </w:rPr>
        <w:t>Questa vedova ha creduto nella Parola di Elia. Ha fatto quanto il profeta le ha chiesto. La fede è il principio della vera vita.</w:t>
      </w:r>
    </w:p>
    <w:p w14:paraId="37F962E8" w14:textId="77777777" w:rsidR="00A572A5" w:rsidRDefault="002C7A5A" w:rsidP="00033EDF">
      <w:pPr>
        <w:spacing w:after="120"/>
        <w:jc w:val="both"/>
        <w:rPr>
          <w:rFonts w:ascii="Arial" w:hAnsi="Arial"/>
          <w:bCs/>
          <w:i/>
          <w:sz w:val="24"/>
        </w:rPr>
      </w:pPr>
      <w:r w:rsidRPr="00CA2FD3">
        <w:rPr>
          <w:rFonts w:ascii="Arial" w:hAnsi="Arial"/>
          <w:bCs/>
          <w:sz w:val="24"/>
        </w:rPr>
        <w:t xml:space="preserve">Rileggiamo il passo nelle frasi essenziali:  </w:t>
      </w:r>
      <w:r w:rsidR="0007759F" w:rsidRPr="00CA2FD3">
        <w:rPr>
          <w:rFonts w:ascii="Arial" w:hAnsi="Arial"/>
          <w:bCs/>
          <w:sz w:val="24"/>
        </w:rPr>
        <w:t xml:space="preserve"> </w:t>
      </w:r>
      <w:r w:rsidRPr="00CA2FD3">
        <w:rPr>
          <w:rFonts w:ascii="Arial" w:hAnsi="Arial"/>
          <w:bCs/>
          <w:i/>
          <w:sz w:val="24"/>
        </w:rPr>
        <w:t>“</w:t>
      </w:r>
    </w:p>
    <w:p w14:paraId="02984ACC" w14:textId="5A48DAA9"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Prendimi anche un pezzo di pane”</w:t>
      </w:r>
      <w:r w:rsidR="008847C7" w:rsidRPr="00A572A5">
        <w:rPr>
          <w:rFonts w:ascii="Arial" w:hAnsi="Arial"/>
          <w:bCs/>
          <w:i/>
          <w:iCs/>
          <w:spacing w:val="-2"/>
          <w:sz w:val="24"/>
        </w:rPr>
        <w:t xml:space="preserve">. </w:t>
      </w:r>
      <w:r w:rsidRPr="00A572A5">
        <w:rPr>
          <w:rFonts w:ascii="Arial" w:hAnsi="Arial"/>
          <w:bCs/>
          <w:i/>
          <w:iCs/>
          <w:spacing w:val="-2"/>
          <w:sz w:val="24"/>
        </w:rPr>
        <w:t xml:space="preserve">“Per la vita del Signore tuo Dio, non ho nulla di cotto, ma solo un pugno di farina nella giara e un po’ di olio nell'orcio; ora raccolgo due pezzi di legna, dopo andrò a cuocerla per </w:t>
      </w:r>
      <w:r w:rsidRPr="00A572A5">
        <w:rPr>
          <w:rFonts w:ascii="Arial" w:hAnsi="Arial"/>
          <w:bCs/>
          <w:i/>
          <w:iCs/>
          <w:spacing w:val="-2"/>
          <w:sz w:val="24"/>
        </w:rPr>
        <w:lastRenderedPageBreak/>
        <w:t>me e per mio figlio: la mangeremo e poi moriremo”</w:t>
      </w:r>
      <w:r w:rsidR="008847C7" w:rsidRPr="00A572A5">
        <w:rPr>
          <w:rFonts w:ascii="Arial" w:hAnsi="Arial"/>
          <w:bCs/>
          <w:i/>
          <w:iCs/>
          <w:spacing w:val="-2"/>
          <w:sz w:val="24"/>
        </w:rPr>
        <w:t xml:space="preserve">. </w:t>
      </w:r>
      <w:r w:rsidRPr="00A572A5">
        <w:rPr>
          <w:rFonts w:ascii="Arial" w:hAnsi="Arial"/>
          <w:bCs/>
          <w:i/>
          <w:iCs/>
          <w:spacing w:val="-2"/>
          <w:sz w:val="24"/>
        </w:rPr>
        <w:t xml:space="preserve">“Non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Quella andò e fece come aveva detto Elia. Mangiarono essa, lui e il figlio di lei per diversi giorni. La farina della giara non venne meno e l'orcio dell'olio non diminuì, secondo la parola che il Signore aveva pronunziata per mezzo di Elia. </w:t>
      </w:r>
    </w:p>
    <w:p w14:paraId="277A24D1" w14:textId="77777777" w:rsidR="002C7A5A" w:rsidRPr="00CA2FD3" w:rsidRDefault="002C7A5A" w:rsidP="00033EDF">
      <w:pPr>
        <w:spacing w:after="120"/>
        <w:jc w:val="both"/>
        <w:rPr>
          <w:rFonts w:ascii="Arial" w:hAnsi="Arial"/>
          <w:bCs/>
          <w:sz w:val="24"/>
        </w:rPr>
      </w:pPr>
      <w:r w:rsidRPr="00CA2FD3">
        <w:rPr>
          <w:rFonts w:ascii="Arial" w:hAnsi="Arial"/>
          <w:bCs/>
          <w:sz w:val="24"/>
        </w:rPr>
        <w:t xml:space="preserve">La fede precede il segno. Prima la fede, poi il segno. Se ci fosse prima il segno e poi la fede, la fede non sarebbe più fede. </w:t>
      </w:r>
    </w:p>
    <w:p w14:paraId="392DE3A0" w14:textId="77777777" w:rsidR="00A572A5" w:rsidRDefault="002C7A5A" w:rsidP="00033EDF">
      <w:pPr>
        <w:spacing w:after="120"/>
        <w:jc w:val="both"/>
        <w:rPr>
          <w:rFonts w:ascii="Arial" w:hAnsi="Arial"/>
          <w:bCs/>
          <w:sz w:val="24"/>
        </w:rPr>
      </w:pPr>
      <w:r w:rsidRPr="00CA2FD3">
        <w:rPr>
          <w:rFonts w:ascii="Arial" w:hAnsi="Arial"/>
          <w:bCs/>
          <w:sz w:val="24"/>
        </w:rPr>
        <w:t xml:space="preserve">Il racconto di quest’uomo si trova nel Secondo Libro dei Re (5,1-27): </w:t>
      </w:r>
    </w:p>
    <w:p w14:paraId="17EDD5F1" w14:textId="308251DC" w:rsidR="002C7A5A" w:rsidRPr="00A572A5" w:rsidRDefault="00033EDF"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Naamàn</w:t>
      </w:r>
      <w:r w:rsidR="002C7A5A" w:rsidRPr="00A572A5">
        <w:rPr>
          <w:rFonts w:ascii="Arial" w:hAnsi="Arial"/>
          <w:bCs/>
          <w:i/>
          <w:iCs/>
          <w:sz w:val="24"/>
          <w:u w:color="000000"/>
          <w:bdr w:val="nil"/>
        </w:rPr>
        <w:t>, capo dell'esercito del re di Aram, era un personaggio autorevole presso il suo signore e stimato, perché per suo mezzo il Signore aveva concesso la vittoria agli Aramei. Ma questo uomo prode era lebbroso</w:t>
      </w:r>
      <w:r w:rsidR="008847C7" w:rsidRPr="00A572A5">
        <w:rPr>
          <w:rFonts w:ascii="Arial" w:hAnsi="Arial"/>
          <w:bCs/>
          <w:i/>
          <w:iCs/>
          <w:sz w:val="24"/>
          <w:u w:color="000000"/>
          <w:bdr w:val="nil"/>
        </w:rPr>
        <w:t xml:space="preserve">. </w:t>
      </w:r>
      <w:r w:rsidR="002C7A5A" w:rsidRPr="00A572A5">
        <w:rPr>
          <w:rFonts w:ascii="Arial" w:hAnsi="Arial"/>
          <w:bCs/>
          <w:i/>
          <w:iCs/>
          <w:sz w:val="24"/>
          <w:u w:color="000000"/>
          <w:bdr w:val="nil"/>
        </w:rPr>
        <w:t xml:space="preserve">Ora bande aramee in una razzia avevano rapito dal paese di Israele una giovinetta, che era finita al servizio della moglie di </w:t>
      </w: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Essa disse alla padrona: “Se il mio signore si rivolgesse al profeta che è in Samaria, certo lo libererebbe dalla lebbra”. </w:t>
      </w:r>
    </w:p>
    <w:p w14:paraId="1A354596" w14:textId="0496267B" w:rsidR="002C7A5A" w:rsidRPr="00A572A5" w:rsidRDefault="00033EDF"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andò a riferire al suo signore: “La giovane che proviene dal paese di Israele ha detto così e così”. Il re di Aram gli disse: “Vacci! Io invierò una lettera al re di Israele”. Quegli partì, prendendo con sé dieci talenti d'argento, seimila sicli d'oro e dieci vestiti. Portò la lettera al re di Israele, nella quale si diceva: “Ebbene, insieme con questa lettera ho mandato da te </w:t>
      </w: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mio ministro, perché tu lo curi dalla lebbra”. </w:t>
      </w:r>
    </w:p>
    <w:p w14:paraId="08BB4677" w14:textId="143BF907"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Letta la lettera, il re di Israele si stracciò le vesti dicendo: “Sono forse Dio per dare la morte o la vita, perché costui mi mandi un lebbroso da guarire? Sì, ora potete constatare chiaramente che egli cerca pretesti contro di me”. </w:t>
      </w:r>
    </w:p>
    <w:p w14:paraId="138AF4D6" w14:textId="52C650D5"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Quando Eliseo, uomo di Dio, seppe che il re si era stracciate le vesti, mandò a dire al re: “Perché ti sei stracciate le vesti? Quell'uomo venga da me e saprà che c'è un profeta in Israele”. </w:t>
      </w:r>
    </w:p>
    <w:p w14:paraId="54DF72A8" w14:textId="0F4EF256" w:rsidR="002C7A5A" w:rsidRPr="00A572A5" w:rsidRDefault="00033EDF"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arrivò con i suoi cavalli e con il suo carro e si fermò alla porta della casa di Eliseo. Eliseo gli mandò un messaggero per dirgli: “Va’, bagnati sette volte nel Giordano: la tua carne tornerà sana e tu sarai guarito”. </w:t>
      </w:r>
    </w:p>
    <w:p w14:paraId="1B3E8AB9" w14:textId="6E6BB736"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w:t>
      </w:r>
    </w:p>
    <w:p w14:paraId="495CA011" w14:textId="51529DA0"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]Gli si avvicinarono i suoi servi e gli dissero: “Se il profeta ti avesse ingiunto una cosa gravosa, non l'avresti forse eseguita? Tanto più ora </w:t>
      </w:r>
      <w:r w:rsidRPr="00A572A5">
        <w:rPr>
          <w:rFonts w:ascii="Arial" w:hAnsi="Arial"/>
          <w:bCs/>
          <w:i/>
          <w:iCs/>
          <w:sz w:val="24"/>
          <w:u w:color="000000"/>
          <w:bdr w:val="nil"/>
        </w:rPr>
        <w:lastRenderedPageBreak/>
        <w:t xml:space="preserve">che ti ha detto: bagnati e sarai guarito”. Egli, allora, scese e si lavò nel Giordano sette volte, secondo la parola dell'uomo di Dio, e la sua carne ridivenne come la carne di un giovinetto; egli era guarito. Tornò con tutto il seguito dall'uomo di Dio; entrò e si presentò a lui dicendo: “Ebbene, ora so che non c'è Dio su tutta la terra se non in Israele. Ora accetta un dono dal tuo servo”. Quegli disse: “Per la vita del Signore, alla cui presenza io sto, non lo prenderò”. </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insisteva perché accettasse, ma egli rifiutò. </w:t>
      </w:r>
    </w:p>
    <w:p w14:paraId="0175833F" w14:textId="68B66C65"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 xml:space="preserve">Allora </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disse: “Se è no, almeno sia permesso al tuo servo di caricare qui tanta terra quanta ne portano due muli, perché il tuo servo non intende compiere più un olocausto o un sacrificio ad altri dei, ma solo al Signore. Tuttavia il Signore perdoni il tuo servo se, quando il mio signore entra nel tempio di Rimmòn per prostrarsi, si appoggia al mio braccio e se anche io mi prostro nel tempio di Rimmòn, durante la sua adorazione nel tempio di Rimmòn; il Signore perdoni il tuo servo per questa azione”. </w:t>
      </w:r>
    </w:p>
    <w:p w14:paraId="1438BDEA" w14:textId="094B164F" w:rsidR="002C7A5A" w:rsidRPr="00A572A5" w:rsidRDefault="002C7A5A"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Quegli disse: “Va’ in pace”. Partì da lui e fece un bel tratto di strada. G</w:t>
      </w:r>
      <w:r w:rsidR="00033EDF" w:rsidRPr="00A572A5">
        <w:rPr>
          <w:rFonts w:ascii="Arial" w:hAnsi="Arial"/>
          <w:bCs/>
          <w:i/>
          <w:iCs/>
          <w:sz w:val="24"/>
          <w:u w:color="000000"/>
          <w:bdr w:val="nil"/>
        </w:rPr>
        <w:t>ie</w:t>
      </w:r>
      <w:r w:rsidRPr="00A572A5">
        <w:rPr>
          <w:rFonts w:ascii="Arial" w:hAnsi="Arial"/>
          <w:bCs/>
          <w:i/>
          <w:iCs/>
          <w:sz w:val="24"/>
          <w:u w:color="000000"/>
          <w:bdr w:val="nil"/>
        </w:rPr>
        <w:t xml:space="preserve">zi, servo dell'uomo di Dio Eliseo, disse fra sé: “Ecco, il mio signore è stato tanto generoso con questo </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arameo da non prendere quanto egli aveva portato; per la vita del Signore, gli correrò dietro e prenderò qualche cosa da lui”. G</w:t>
      </w:r>
      <w:r w:rsidR="00033EDF" w:rsidRPr="00A572A5">
        <w:rPr>
          <w:rFonts w:ascii="Arial" w:hAnsi="Arial"/>
          <w:bCs/>
          <w:i/>
          <w:iCs/>
          <w:sz w:val="24"/>
          <w:u w:color="000000"/>
          <w:bdr w:val="nil"/>
        </w:rPr>
        <w:t>ie</w:t>
      </w:r>
      <w:r w:rsidRPr="00A572A5">
        <w:rPr>
          <w:rFonts w:ascii="Arial" w:hAnsi="Arial"/>
          <w:bCs/>
          <w:i/>
          <w:iCs/>
          <w:sz w:val="24"/>
          <w:u w:color="000000"/>
          <w:bdr w:val="nil"/>
        </w:rPr>
        <w:t xml:space="preserve">zi inseguì </w:t>
      </w:r>
      <w:r w:rsidR="00033EDF" w:rsidRPr="00A572A5">
        <w:rPr>
          <w:rFonts w:ascii="Arial" w:hAnsi="Arial"/>
          <w:bCs/>
          <w:i/>
          <w:iCs/>
          <w:sz w:val="24"/>
          <w:u w:color="000000"/>
          <w:bdr w:val="nil"/>
        </w:rPr>
        <w:t>Naamàn</w:t>
      </w:r>
      <w:r w:rsidRPr="00A572A5">
        <w:rPr>
          <w:rFonts w:ascii="Arial" w:hAnsi="Arial"/>
          <w:bCs/>
          <w:i/>
          <w:iCs/>
          <w:sz w:val="24"/>
          <w:u w:color="000000"/>
          <w:bdr w:val="nil"/>
        </w:rPr>
        <w:t xml:space="preserve">. Questi, vedendolo correre verso di sé, scese dal carro per andargli incontro e gli domandò: “Tutto bene?”. Quegli rispose: “Tutto bene. Il mio signore mi ha mandato a dirti: Ecco, proprio ora, sono giunti da me due giovani dalle montagne di Efraim, da parte dei figli dei profeti. Dammi per essi un talento d'argento e due vestiti”. </w:t>
      </w:r>
    </w:p>
    <w:p w14:paraId="5FDA6C0F" w14:textId="165855E5" w:rsidR="002C7A5A" w:rsidRPr="00A572A5" w:rsidRDefault="00033EDF" w:rsidP="00A572A5">
      <w:pPr>
        <w:spacing w:after="120"/>
        <w:ind w:left="567" w:right="567"/>
        <w:jc w:val="both"/>
        <w:rPr>
          <w:rFonts w:ascii="Arial" w:hAnsi="Arial"/>
          <w:bCs/>
          <w:i/>
          <w:iCs/>
          <w:sz w:val="24"/>
          <w:u w:color="000000"/>
          <w:bdr w:val="nil"/>
        </w:rPr>
      </w:pP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disse: “E` meglio che tu prenda due talenti” e insistette con lui. Legò due talenti d'argento in due sacchi insieme con due vestiti e li diede a due dei suoi giovani, che li portarono davanti a G</w:t>
      </w:r>
      <w:r w:rsidRPr="00A572A5">
        <w:rPr>
          <w:rFonts w:ascii="Arial" w:hAnsi="Arial"/>
          <w:bCs/>
          <w:i/>
          <w:iCs/>
          <w:sz w:val="24"/>
          <w:u w:color="000000"/>
          <w:bdr w:val="nil"/>
        </w:rPr>
        <w:t>i</w:t>
      </w:r>
      <w:r w:rsidR="002C7A5A" w:rsidRPr="00A572A5">
        <w:rPr>
          <w:rFonts w:ascii="Arial" w:hAnsi="Arial"/>
          <w:bCs/>
          <w:i/>
          <w:iCs/>
          <w:sz w:val="24"/>
          <w:u w:color="000000"/>
          <w:bdr w:val="nil"/>
        </w:rPr>
        <w:t>ezi. ]Giunto all'Ofel, questi prese dalle loro mani il tutto e lo depose in casa, quindi rimandò gli uomini, che se ne andarono. Poi egli andò a presentarsi al suo padrone. Eliseo gli domandò: “G</w:t>
      </w:r>
      <w:r w:rsidRPr="00A572A5">
        <w:rPr>
          <w:rFonts w:ascii="Arial" w:hAnsi="Arial"/>
          <w:bCs/>
          <w:i/>
          <w:iCs/>
          <w:sz w:val="24"/>
          <w:u w:color="000000"/>
          <w:bdr w:val="nil"/>
        </w:rPr>
        <w:t>i</w:t>
      </w:r>
      <w:r w:rsidR="002C7A5A" w:rsidRPr="00A572A5">
        <w:rPr>
          <w:rFonts w:ascii="Arial" w:hAnsi="Arial"/>
          <w:bCs/>
          <w:i/>
          <w:iCs/>
          <w:sz w:val="24"/>
          <w:u w:color="000000"/>
          <w:bdr w:val="nil"/>
        </w:rPr>
        <w:t xml:space="preserve">ezi, da dove vieni?”. Rispose: “Il tuo servo non è andato in nessun luogo”. Quegli disse: “Non era forse presente il mio spirito quando quell'uomo si voltò dal suo carro per venirti incontro? Era forse il tempo di accettare denaro e di accettare abiti, oliveti, vigne, bestiame minuto e grosso, schiavi e schiave? ]Ma la lebbra di </w:t>
      </w:r>
      <w:r w:rsidRPr="00A572A5">
        <w:rPr>
          <w:rFonts w:ascii="Arial" w:hAnsi="Arial"/>
          <w:bCs/>
          <w:i/>
          <w:iCs/>
          <w:sz w:val="24"/>
          <w:u w:color="000000"/>
          <w:bdr w:val="nil"/>
        </w:rPr>
        <w:t>Naamàn</w:t>
      </w:r>
      <w:r w:rsidR="002C7A5A" w:rsidRPr="00A572A5">
        <w:rPr>
          <w:rFonts w:ascii="Arial" w:hAnsi="Arial"/>
          <w:bCs/>
          <w:i/>
          <w:iCs/>
          <w:sz w:val="24"/>
          <w:u w:color="000000"/>
          <w:bdr w:val="nil"/>
        </w:rPr>
        <w:t xml:space="preserve"> si attaccherà a te e alla tua discendenza per sempre”. Egli si allontanò da Eliseo, bianco come la neve per la lebbra. </w:t>
      </w:r>
    </w:p>
    <w:p w14:paraId="0010D1C1" w14:textId="77777777" w:rsidR="00A572A5" w:rsidRDefault="002C7A5A" w:rsidP="00033EDF">
      <w:pPr>
        <w:spacing w:after="120"/>
        <w:jc w:val="both"/>
        <w:rPr>
          <w:rFonts w:ascii="Arial" w:hAnsi="Arial"/>
          <w:bCs/>
          <w:sz w:val="24"/>
        </w:rPr>
      </w:pPr>
      <w:r w:rsidRPr="00CA2FD3">
        <w:rPr>
          <w:rFonts w:ascii="Arial" w:hAnsi="Arial"/>
          <w:bCs/>
          <w:sz w:val="24"/>
        </w:rPr>
        <w:t>Gli elementi di questo brano da considerare sono quattro. Anche essi ci conducono alla fede:</w:t>
      </w:r>
      <w:r w:rsidR="00033EDF" w:rsidRPr="00CA2FD3">
        <w:rPr>
          <w:rFonts w:ascii="Arial" w:hAnsi="Arial"/>
          <w:bCs/>
          <w:sz w:val="24"/>
        </w:rPr>
        <w:t xml:space="preserve"> </w:t>
      </w:r>
    </w:p>
    <w:p w14:paraId="4771C119" w14:textId="128B2B82"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“Se il mio signore si rivolgesse al profeta che è in Samaria, certo lo libererebbe dalla lebbra”. “Vacci! Io invierò una lettera al re di Israele”</w:t>
      </w:r>
      <w:r w:rsidR="008847C7" w:rsidRPr="00A572A5">
        <w:rPr>
          <w:rFonts w:ascii="Arial" w:hAnsi="Arial"/>
          <w:bCs/>
          <w:i/>
          <w:iCs/>
          <w:spacing w:val="-2"/>
          <w:sz w:val="24"/>
        </w:rPr>
        <w:t xml:space="preserve">. </w:t>
      </w:r>
      <w:r w:rsidRPr="00A572A5">
        <w:rPr>
          <w:rFonts w:ascii="Arial" w:hAnsi="Arial"/>
          <w:bCs/>
          <w:i/>
          <w:iCs/>
          <w:spacing w:val="-2"/>
          <w:sz w:val="24"/>
        </w:rPr>
        <w:t xml:space="preserve">“Sono forse Dio per dare la morte o la vita, perché costui mi mandi un lebbroso da guarire? Sì, ora potete constatare chiaramente che egli cerca pretesti contro di me”. “Perché ti sei stracciate le vesti? Quell'uomo venga da me e saprà che c'è un profeta in Israele”. “Va’, </w:t>
      </w:r>
      <w:r w:rsidRPr="00A572A5">
        <w:rPr>
          <w:rFonts w:ascii="Arial" w:hAnsi="Arial"/>
          <w:bCs/>
          <w:i/>
          <w:iCs/>
          <w:spacing w:val="-2"/>
          <w:sz w:val="24"/>
        </w:rPr>
        <w:lastRenderedPageBreak/>
        <w:t xml:space="preserve">bagnati sette volte nel Giordano: la tua carne tornerà sana e tu sarai guarito”.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w:t>
      </w:r>
    </w:p>
    <w:p w14:paraId="14DE1331" w14:textId="0101A1F2" w:rsidR="002C7A5A" w:rsidRPr="00CA2FD3" w:rsidRDefault="002C7A5A" w:rsidP="00033EDF">
      <w:pPr>
        <w:spacing w:after="120"/>
        <w:jc w:val="both"/>
        <w:rPr>
          <w:rFonts w:ascii="Arial" w:hAnsi="Arial"/>
          <w:bCs/>
          <w:sz w:val="24"/>
        </w:rPr>
      </w:pPr>
      <w:r w:rsidRPr="00CA2FD3">
        <w:rPr>
          <w:rFonts w:ascii="Arial" w:hAnsi="Arial"/>
          <w:bCs/>
          <w:sz w:val="24"/>
        </w:rPr>
        <w:t>Gli elementi ci dicono che:</w:t>
      </w:r>
      <w:r w:rsidR="00033EDF" w:rsidRPr="00CA2FD3">
        <w:rPr>
          <w:rFonts w:ascii="Arial" w:hAnsi="Arial"/>
          <w:bCs/>
          <w:sz w:val="24"/>
        </w:rPr>
        <w:t xml:space="preserve"> </w:t>
      </w:r>
      <w:r w:rsidRPr="00CA2FD3">
        <w:rPr>
          <w:rFonts w:ascii="Arial" w:hAnsi="Arial"/>
          <w:bCs/>
          <w:sz w:val="24"/>
        </w:rPr>
        <w:t>La giovinetta annunzia la via della guarigione.</w:t>
      </w:r>
      <w:r w:rsidR="00033EDF" w:rsidRPr="00CA2FD3">
        <w:rPr>
          <w:rFonts w:ascii="Arial" w:hAnsi="Arial"/>
          <w:bCs/>
          <w:sz w:val="24"/>
        </w:rPr>
        <w:t xml:space="preserve"> </w:t>
      </w:r>
      <w:r w:rsidRPr="00CA2FD3">
        <w:rPr>
          <w:rFonts w:ascii="Arial" w:hAnsi="Arial"/>
          <w:bCs/>
          <w:sz w:val="24"/>
        </w:rPr>
        <w:t>Il re manda e raccomanda il suo servo.</w:t>
      </w:r>
      <w:r w:rsidR="00033EDF" w:rsidRPr="00CA2FD3">
        <w:rPr>
          <w:rFonts w:ascii="Arial" w:hAnsi="Arial"/>
          <w:bCs/>
          <w:sz w:val="24"/>
        </w:rPr>
        <w:t xml:space="preserve"> </w:t>
      </w:r>
      <w:r w:rsidRPr="00CA2FD3">
        <w:rPr>
          <w:rFonts w:ascii="Arial" w:hAnsi="Arial"/>
          <w:bCs/>
          <w:sz w:val="24"/>
        </w:rPr>
        <w:t>Il re di Israele è frastornato. Non sa neanche di Eliseo.</w:t>
      </w:r>
      <w:r w:rsidR="00033EDF" w:rsidRPr="00CA2FD3">
        <w:rPr>
          <w:rFonts w:ascii="Arial" w:hAnsi="Arial"/>
          <w:bCs/>
          <w:sz w:val="24"/>
        </w:rPr>
        <w:t xml:space="preserve"> </w:t>
      </w:r>
      <w:r w:rsidRPr="00CA2FD3">
        <w:rPr>
          <w:rFonts w:ascii="Arial" w:hAnsi="Arial"/>
          <w:bCs/>
          <w:sz w:val="24"/>
        </w:rPr>
        <w:t>Eliseo interviene.</w:t>
      </w:r>
      <w:r w:rsidR="00033EDF" w:rsidRPr="00CA2FD3">
        <w:rPr>
          <w:rFonts w:ascii="Arial" w:hAnsi="Arial"/>
          <w:bCs/>
          <w:sz w:val="24"/>
        </w:rPr>
        <w:t xml:space="preserve"> </w:t>
      </w:r>
      <w:r w:rsidRPr="00CA2FD3">
        <w:rPr>
          <w:rFonts w:ascii="Arial" w:hAnsi="Arial"/>
          <w:bCs/>
          <w:sz w:val="24"/>
        </w:rPr>
        <w:t>Eliseo comanda di scendere nel Giordano e lavarsi sette volte</w:t>
      </w:r>
      <w:r w:rsidR="008847C7" w:rsidRPr="00CA2FD3">
        <w:rPr>
          <w:rFonts w:ascii="Arial" w:hAnsi="Arial"/>
          <w:bCs/>
          <w:sz w:val="24"/>
        </w:rPr>
        <w:t xml:space="preserve">. </w:t>
      </w:r>
      <w:r w:rsidRPr="00CA2FD3">
        <w:rPr>
          <w:rFonts w:ascii="Arial" w:hAnsi="Arial"/>
          <w:bCs/>
          <w:sz w:val="24"/>
        </w:rPr>
        <w:t>L’altro si rifiuta, ribellandosi.</w:t>
      </w:r>
      <w:r w:rsidR="00033EDF" w:rsidRPr="00CA2FD3">
        <w:rPr>
          <w:rFonts w:ascii="Arial" w:hAnsi="Arial"/>
          <w:bCs/>
          <w:sz w:val="24"/>
        </w:rPr>
        <w:t xml:space="preserve"> </w:t>
      </w:r>
      <w:r w:rsidRPr="00CA2FD3">
        <w:rPr>
          <w:rFonts w:ascii="Arial" w:hAnsi="Arial"/>
          <w:bCs/>
          <w:sz w:val="24"/>
        </w:rPr>
        <w:t>I servi lo invitano a scendere nel Giordano</w:t>
      </w:r>
      <w:r w:rsidR="008847C7" w:rsidRPr="00CA2FD3">
        <w:rPr>
          <w:rFonts w:ascii="Arial" w:hAnsi="Arial"/>
          <w:bCs/>
          <w:sz w:val="24"/>
        </w:rPr>
        <w:t xml:space="preserve">. </w:t>
      </w:r>
      <w:r w:rsidRPr="00CA2FD3">
        <w:rPr>
          <w:rFonts w:ascii="Arial" w:hAnsi="Arial"/>
          <w:bCs/>
          <w:sz w:val="24"/>
        </w:rPr>
        <w:t>Lui obbedisce e viene mondato.</w:t>
      </w:r>
    </w:p>
    <w:p w14:paraId="66CAB05E" w14:textId="3FB5DCBA" w:rsidR="002C7A5A" w:rsidRPr="00CA2FD3" w:rsidRDefault="002C7A5A" w:rsidP="00033EDF">
      <w:pPr>
        <w:spacing w:after="120"/>
        <w:jc w:val="both"/>
        <w:rPr>
          <w:rFonts w:ascii="Arial" w:hAnsi="Arial"/>
          <w:bCs/>
          <w:sz w:val="24"/>
        </w:rPr>
      </w:pPr>
      <w:r w:rsidRPr="00CA2FD3">
        <w:rPr>
          <w:rFonts w:ascii="Arial" w:hAnsi="Arial"/>
          <w:bCs/>
          <w:sz w:val="24"/>
        </w:rPr>
        <w:t>In questo caso la fede nasce da una molteplicità di fattori, tutti determinanti, anche se ognuno svolge un suo ruolo particolare.</w:t>
      </w:r>
      <w:r w:rsidR="00033EDF" w:rsidRPr="00CA2FD3">
        <w:rPr>
          <w:rFonts w:ascii="Arial" w:hAnsi="Arial"/>
          <w:bCs/>
          <w:sz w:val="24"/>
        </w:rPr>
        <w:t xml:space="preserve"> </w:t>
      </w:r>
      <w:r w:rsidRPr="00CA2FD3">
        <w:rPr>
          <w:rFonts w:ascii="Arial" w:hAnsi="Arial"/>
          <w:bCs/>
          <w:sz w:val="24"/>
        </w:rPr>
        <w:t>Una cosa è certa: è la fede che opera il miracolo. La fede in questo caso, però, ha un percorso non lineare, ma complesso.</w:t>
      </w:r>
      <w:r w:rsidR="00033EDF" w:rsidRPr="00CA2FD3">
        <w:rPr>
          <w:rFonts w:ascii="Arial" w:hAnsi="Arial"/>
          <w:bCs/>
          <w:sz w:val="24"/>
        </w:rPr>
        <w:t xml:space="preserve"> </w:t>
      </w:r>
      <w:r w:rsidRPr="00CA2FD3">
        <w:rPr>
          <w:rFonts w:ascii="Arial" w:hAnsi="Arial"/>
          <w:bCs/>
          <w:sz w:val="24"/>
        </w:rPr>
        <w:t>Questo ci deve insegnare una grandissima verità: nella nascita della fede ognuno deve mettere la sua parte per intero. Se non lo fa, il cammino della fede si arresta, la vita non nasce.</w:t>
      </w:r>
    </w:p>
    <w:p w14:paraId="37FC3826" w14:textId="33AFA972" w:rsidR="002C7A5A" w:rsidRPr="00CA2FD3" w:rsidRDefault="002C7A5A" w:rsidP="00033EDF">
      <w:pPr>
        <w:spacing w:after="120"/>
        <w:jc w:val="both"/>
        <w:rPr>
          <w:rFonts w:ascii="Arial" w:hAnsi="Arial"/>
          <w:bCs/>
          <w:sz w:val="24"/>
        </w:rPr>
      </w:pPr>
      <w:r w:rsidRPr="00CA2FD3">
        <w:rPr>
          <w:rFonts w:ascii="Arial" w:hAnsi="Arial"/>
          <w:bCs/>
          <w:sz w:val="24"/>
        </w:rPr>
        <w:t>Domanda: faccio io quanto è in me perché la fede nasca e si sviluppi in un cuore? Quando il cammino della fede è arrivato dinanzi alla mia persona, quante volte lo ho interrotto? Quante volte esso è proseguito con il mio aiuto?</w:t>
      </w:r>
      <w:r w:rsidR="00033EDF" w:rsidRPr="00CA2FD3">
        <w:rPr>
          <w:rFonts w:ascii="Arial" w:hAnsi="Arial"/>
          <w:bCs/>
          <w:sz w:val="24"/>
        </w:rPr>
        <w:t xml:space="preserve"> </w:t>
      </w:r>
      <w:r w:rsidRPr="00CA2FD3">
        <w:rPr>
          <w:rFonts w:ascii="Arial" w:hAnsi="Arial"/>
          <w:bCs/>
          <w:sz w:val="24"/>
        </w:rPr>
        <w:t>La comunione nella fede si riveste di una forza irresistibile nel dono della vita che la fede contiene.</w:t>
      </w:r>
      <w:r w:rsidR="00033EDF" w:rsidRPr="00CA2FD3">
        <w:rPr>
          <w:rFonts w:ascii="Arial" w:hAnsi="Arial"/>
          <w:bCs/>
          <w:sz w:val="24"/>
        </w:rPr>
        <w:t xml:space="preserve"> </w:t>
      </w:r>
      <w:r w:rsidRPr="00CA2FD3">
        <w:rPr>
          <w:rFonts w:ascii="Arial" w:hAnsi="Arial"/>
          <w:bCs/>
          <w:sz w:val="24"/>
        </w:rPr>
        <w:t>Questa certezza deve essere acquisizione spirituale forte di ogni buon evangelizzatore.</w:t>
      </w:r>
    </w:p>
    <w:p w14:paraId="7A418803" w14:textId="784100DE" w:rsidR="002C7A5A" w:rsidRPr="00CA2FD3" w:rsidRDefault="002C7A5A" w:rsidP="00033EDF">
      <w:pPr>
        <w:spacing w:after="120"/>
        <w:jc w:val="both"/>
        <w:rPr>
          <w:rFonts w:ascii="Arial" w:hAnsi="Arial"/>
          <w:bCs/>
          <w:sz w:val="24"/>
        </w:rPr>
      </w:pPr>
      <w:r w:rsidRPr="00CA2FD3">
        <w:rPr>
          <w:rFonts w:ascii="Arial" w:hAnsi="Arial"/>
          <w:bCs/>
          <w:sz w:val="24"/>
        </w:rPr>
        <w:t>L’incredulità si trasforma in sdegno, lo sdegno in volontà di fare del male, anzi addirittura di dare la morte.</w:t>
      </w:r>
      <w:r w:rsidR="00033EDF" w:rsidRPr="00CA2FD3">
        <w:rPr>
          <w:rFonts w:ascii="Arial" w:hAnsi="Arial"/>
          <w:bCs/>
          <w:sz w:val="24"/>
        </w:rPr>
        <w:t xml:space="preserve"> </w:t>
      </w:r>
      <w:r w:rsidRPr="00CA2FD3">
        <w:rPr>
          <w:rFonts w:ascii="Arial" w:hAnsi="Arial"/>
          <w:bCs/>
          <w:sz w:val="24"/>
        </w:rPr>
        <w:t>La fede porta alla vita; la non fede, l’incredulità, il rifiuto si può trasformare in sdegno, sorda opposizione, volontà di infierire anche con la morte.</w:t>
      </w:r>
      <w:r w:rsidR="00033EDF" w:rsidRPr="00CA2FD3">
        <w:rPr>
          <w:rFonts w:ascii="Arial" w:hAnsi="Arial"/>
          <w:bCs/>
          <w:sz w:val="24"/>
        </w:rPr>
        <w:t xml:space="preserve"> </w:t>
      </w:r>
      <w:r w:rsidRPr="00CA2FD3">
        <w:rPr>
          <w:rFonts w:ascii="Arial" w:hAnsi="Arial"/>
          <w:bCs/>
          <w:sz w:val="24"/>
        </w:rPr>
        <w:t>Questa è la storia religiosa dell’umanità.</w:t>
      </w:r>
    </w:p>
    <w:p w14:paraId="6A520A5B" w14:textId="4AEE66D8" w:rsidR="002C7A5A" w:rsidRPr="00CA2FD3" w:rsidRDefault="002C7A5A" w:rsidP="00033EDF">
      <w:pPr>
        <w:spacing w:after="120"/>
        <w:jc w:val="both"/>
        <w:rPr>
          <w:rFonts w:ascii="Arial" w:hAnsi="Arial"/>
          <w:bCs/>
          <w:sz w:val="24"/>
        </w:rPr>
      </w:pPr>
      <w:r w:rsidRPr="00CA2FD3">
        <w:rPr>
          <w:rFonts w:ascii="Arial" w:hAnsi="Arial"/>
          <w:bCs/>
          <w:sz w:val="24"/>
        </w:rPr>
        <w:t>La vita del profeta di Dio non è posta nelle mani dell’uomo, o nella loro volontà sia di bene che di male.</w:t>
      </w:r>
      <w:r w:rsidR="00033EDF" w:rsidRPr="00CA2FD3">
        <w:rPr>
          <w:rFonts w:ascii="Arial" w:hAnsi="Arial"/>
          <w:bCs/>
          <w:sz w:val="24"/>
        </w:rPr>
        <w:t xml:space="preserve"> </w:t>
      </w:r>
      <w:r w:rsidRPr="00CA2FD3">
        <w:rPr>
          <w:rFonts w:ascii="Arial" w:hAnsi="Arial"/>
          <w:bCs/>
          <w:sz w:val="24"/>
        </w:rPr>
        <w:t>La vita del profeta è interamente guidata da Dio e da Lui sorretta, protetta, salvata.</w:t>
      </w:r>
      <w:r w:rsidR="00033EDF" w:rsidRPr="00CA2FD3">
        <w:rPr>
          <w:rFonts w:ascii="Arial" w:hAnsi="Arial"/>
          <w:bCs/>
          <w:sz w:val="24"/>
        </w:rPr>
        <w:t xml:space="preserve"> </w:t>
      </w:r>
      <w:r w:rsidRPr="00CA2FD3">
        <w:rPr>
          <w:rFonts w:ascii="Arial" w:hAnsi="Arial"/>
          <w:bCs/>
          <w:sz w:val="24"/>
        </w:rPr>
        <w:t>Questa verità deve conoscerla il profeta, perché non tema l’uomo.</w:t>
      </w:r>
      <w:r w:rsidR="00033EDF" w:rsidRPr="00CA2FD3">
        <w:rPr>
          <w:rFonts w:ascii="Arial" w:hAnsi="Arial"/>
          <w:bCs/>
          <w:sz w:val="24"/>
        </w:rPr>
        <w:t xml:space="preserve"> </w:t>
      </w:r>
      <w:r w:rsidRPr="00CA2FD3">
        <w:rPr>
          <w:rFonts w:ascii="Arial" w:hAnsi="Arial"/>
          <w:bCs/>
          <w:sz w:val="24"/>
        </w:rPr>
        <w:t>Deve conoscerla anche l’uomo perché non pretenda di soffocare i profeti del Dio vivente.</w:t>
      </w:r>
      <w:r w:rsidR="00033EDF" w:rsidRPr="00CA2FD3">
        <w:rPr>
          <w:rFonts w:ascii="Arial" w:hAnsi="Arial"/>
          <w:bCs/>
          <w:sz w:val="24"/>
        </w:rPr>
        <w:t xml:space="preserve"> </w:t>
      </w:r>
      <w:r w:rsidRPr="00CA2FD3">
        <w:rPr>
          <w:rFonts w:ascii="Arial" w:hAnsi="Arial"/>
          <w:bCs/>
          <w:sz w:val="24"/>
        </w:rPr>
        <w:t>Che il profeta sia vero lo attesta proprio l’impossibilità dell’uomo di colpire il profeta, prima che sia venuta la sua ora.</w:t>
      </w:r>
    </w:p>
    <w:p w14:paraId="6610378F" w14:textId="77777777" w:rsidR="002C7A5A" w:rsidRPr="00CA2FD3" w:rsidRDefault="002C7A5A" w:rsidP="00033EDF">
      <w:pPr>
        <w:spacing w:after="120"/>
        <w:jc w:val="both"/>
        <w:rPr>
          <w:rFonts w:ascii="Arial" w:hAnsi="Arial"/>
          <w:bCs/>
          <w:sz w:val="24"/>
        </w:rPr>
      </w:pPr>
      <w:r w:rsidRPr="00CA2FD3">
        <w:rPr>
          <w:rFonts w:ascii="Arial" w:hAnsi="Arial"/>
          <w:bCs/>
          <w:sz w:val="24"/>
        </w:rPr>
        <w:t>Gesù libera l’uomo ammaestrandolo, donandogli la verità del Padre e anche la comprensione di essa.</w:t>
      </w:r>
    </w:p>
    <w:p w14:paraId="40E44D34" w14:textId="5CB6FD61" w:rsidR="002C7A5A" w:rsidRPr="00CA2FD3" w:rsidRDefault="002C7A5A" w:rsidP="00033EDF">
      <w:pPr>
        <w:spacing w:after="120"/>
        <w:jc w:val="both"/>
        <w:rPr>
          <w:rFonts w:ascii="Arial" w:hAnsi="Arial"/>
          <w:bCs/>
          <w:sz w:val="24"/>
        </w:rPr>
      </w:pPr>
      <w:r w:rsidRPr="00CA2FD3">
        <w:rPr>
          <w:rFonts w:ascii="Arial" w:hAnsi="Arial"/>
          <w:bCs/>
          <w:sz w:val="24"/>
        </w:rPr>
        <w:t>La gente rimane stupita del suo insegnamento, perché non è come tutti gli altri insegnamenti che aveva udito finora.</w:t>
      </w:r>
      <w:r w:rsidR="00033EDF" w:rsidRPr="00CA2FD3">
        <w:rPr>
          <w:rFonts w:ascii="Arial" w:hAnsi="Arial"/>
          <w:bCs/>
          <w:sz w:val="24"/>
        </w:rPr>
        <w:t xml:space="preserve"> </w:t>
      </w:r>
      <w:r w:rsidRPr="00CA2FD3">
        <w:rPr>
          <w:rFonts w:ascii="Arial" w:hAnsi="Arial"/>
          <w:bCs/>
          <w:sz w:val="24"/>
        </w:rPr>
        <w:t>Gesù parla con autorità.</w:t>
      </w:r>
      <w:r w:rsidR="00033EDF" w:rsidRPr="00CA2FD3">
        <w:rPr>
          <w:rFonts w:ascii="Arial" w:hAnsi="Arial"/>
          <w:bCs/>
          <w:sz w:val="24"/>
        </w:rPr>
        <w:t xml:space="preserve"> </w:t>
      </w:r>
      <w:r w:rsidRPr="00CA2FD3">
        <w:rPr>
          <w:rFonts w:ascii="Arial" w:hAnsi="Arial"/>
          <w:bCs/>
          <w:sz w:val="24"/>
        </w:rPr>
        <w:t>Gesù parla con l’autorità di chi conosce la verità nella sua più pura essenza</w:t>
      </w:r>
      <w:r w:rsidR="008847C7" w:rsidRPr="00CA2FD3">
        <w:rPr>
          <w:rFonts w:ascii="Arial" w:hAnsi="Arial"/>
          <w:bCs/>
          <w:sz w:val="24"/>
        </w:rPr>
        <w:t xml:space="preserve">. </w:t>
      </w:r>
      <w:r w:rsidRPr="00CA2FD3">
        <w:rPr>
          <w:rFonts w:ascii="Arial" w:hAnsi="Arial"/>
          <w:bCs/>
          <w:sz w:val="24"/>
        </w:rPr>
        <w:t>Gesù conosce la verità, perché Lui è la verità.</w:t>
      </w:r>
      <w:r w:rsidR="00033EDF" w:rsidRPr="00CA2FD3">
        <w:rPr>
          <w:rFonts w:ascii="Arial" w:hAnsi="Arial"/>
          <w:bCs/>
          <w:sz w:val="24"/>
        </w:rPr>
        <w:t xml:space="preserve"> </w:t>
      </w:r>
      <w:r w:rsidRPr="00CA2FD3">
        <w:rPr>
          <w:rFonts w:ascii="Arial" w:hAnsi="Arial"/>
          <w:bCs/>
          <w:sz w:val="24"/>
        </w:rPr>
        <w:t xml:space="preserve">Questa è l’autorità di Gesù: parlare dal profondo della sua verità, o dalla verità che è Lui stesso. </w:t>
      </w:r>
    </w:p>
    <w:p w14:paraId="54B86B42" w14:textId="77777777" w:rsidR="00033EDF" w:rsidRPr="00CA2FD3" w:rsidRDefault="002C7A5A" w:rsidP="00033EDF">
      <w:pPr>
        <w:spacing w:after="120"/>
        <w:jc w:val="both"/>
        <w:rPr>
          <w:rFonts w:ascii="Arial" w:hAnsi="Arial"/>
          <w:bCs/>
          <w:sz w:val="24"/>
        </w:rPr>
      </w:pPr>
      <w:r w:rsidRPr="00CA2FD3">
        <w:rPr>
          <w:rFonts w:ascii="Arial" w:hAnsi="Arial"/>
          <w:bCs/>
          <w:sz w:val="24"/>
        </w:rPr>
        <w:t>Nella sinagoga di Cafarnao c’è un uomo con un demonio immondo. Il demonio sa che è venuta la sua ora e per questo cerca di ritardarla per quanto più può.</w:t>
      </w:r>
      <w:r w:rsidR="00033EDF" w:rsidRPr="00CA2FD3">
        <w:rPr>
          <w:rFonts w:ascii="Arial" w:hAnsi="Arial"/>
          <w:bCs/>
          <w:sz w:val="24"/>
        </w:rPr>
        <w:t xml:space="preserve"> </w:t>
      </w:r>
    </w:p>
    <w:p w14:paraId="722CDCC2" w14:textId="0678180F" w:rsidR="002C7A5A" w:rsidRPr="00CA2FD3" w:rsidRDefault="002C7A5A" w:rsidP="00033EDF">
      <w:pPr>
        <w:spacing w:after="120"/>
        <w:jc w:val="both"/>
        <w:rPr>
          <w:rFonts w:ascii="Arial" w:hAnsi="Arial"/>
          <w:bCs/>
          <w:sz w:val="24"/>
        </w:rPr>
      </w:pPr>
      <w:r w:rsidRPr="00CA2FD3">
        <w:rPr>
          <w:rFonts w:ascii="Arial" w:hAnsi="Arial"/>
          <w:bCs/>
          <w:sz w:val="24"/>
        </w:rPr>
        <w:t>Queste parole sono vere nella loro essenza. Non sono vere nella loro opportunità, prudenza.</w:t>
      </w:r>
      <w:r w:rsidR="00033EDF" w:rsidRPr="00CA2FD3">
        <w:rPr>
          <w:rFonts w:ascii="Arial" w:hAnsi="Arial"/>
          <w:bCs/>
          <w:sz w:val="24"/>
        </w:rPr>
        <w:t xml:space="preserve"> </w:t>
      </w:r>
      <w:r w:rsidRPr="00CA2FD3">
        <w:rPr>
          <w:rFonts w:ascii="Arial" w:hAnsi="Arial"/>
          <w:bCs/>
          <w:sz w:val="24"/>
        </w:rPr>
        <w:t xml:space="preserve">Gesù è venuto a rovinare satana. Questo è assolutamente vero. Gesù </w:t>
      </w:r>
      <w:r w:rsidRPr="00CA2FD3">
        <w:rPr>
          <w:rFonts w:ascii="Arial" w:hAnsi="Arial"/>
          <w:bCs/>
          <w:sz w:val="24"/>
        </w:rPr>
        <w:lastRenderedPageBreak/>
        <w:t>è di Nazaret. Anche questo è assolutamente vero.</w:t>
      </w:r>
      <w:r w:rsidR="00033EDF" w:rsidRPr="00CA2FD3">
        <w:rPr>
          <w:rFonts w:ascii="Arial" w:hAnsi="Arial"/>
          <w:bCs/>
          <w:sz w:val="24"/>
        </w:rPr>
        <w:t xml:space="preserve"> </w:t>
      </w:r>
      <w:r w:rsidRPr="00CA2FD3">
        <w:rPr>
          <w:rFonts w:ascii="Arial" w:hAnsi="Arial"/>
          <w:bCs/>
          <w:sz w:val="24"/>
        </w:rPr>
        <w:t>Che tra Gesù e il diavolo non c’è possibilità di alcuna relazione, anche questo è vero.</w:t>
      </w:r>
      <w:r w:rsidR="00033EDF" w:rsidRPr="00CA2FD3">
        <w:rPr>
          <w:rFonts w:ascii="Arial" w:hAnsi="Arial"/>
          <w:bCs/>
          <w:sz w:val="24"/>
        </w:rPr>
        <w:t xml:space="preserve"> </w:t>
      </w:r>
      <w:r w:rsidRPr="00CA2FD3">
        <w:rPr>
          <w:rFonts w:ascii="Arial" w:hAnsi="Arial"/>
          <w:bCs/>
          <w:sz w:val="24"/>
        </w:rPr>
        <w:t>Ciò che invece è imprudente è la rivelazione dell’identità di Gesù secondo uno schema che lo stesso Gesù nei primi tempi e anche dopo, fino all’entrata trionfale in Gerusalemme, ha sempre tenuto nascosto.</w:t>
      </w:r>
    </w:p>
    <w:p w14:paraId="7FD9709B" w14:textId="636DB98A" w:rsidR="002C7A5A" w:rsidRPr="00CA2FD3" w:rsidRDefault="002C7A5A" w:rsidP="00033EDF">
      <w:pPr>
        <w:spacing w:after="120"/>
        <w:jc w:val="both"/>
        <w:rPr>
          <w:rFonts w:ascii="Arial" w:hAnsi="Arial"/>
          <w:bCs/>
          <w:sz w:val="24"/>
        </w:rPr>
      </w:pPr>
      <w:r w:rsidRPr="00CA2FD3">
        <w:rPr>
          <w:rFonts w:ascii="Arial" w:hAnsi="Arial"/>
          <w:bCs/>
          <w:sz w:val="24"/>
        </w:rPr>
        <w:t>Il Santo di Dio è il Messia.</w:t>
      </w:r>
      <w:r w:rsidR="00033EDF" w:rsidRPr="00CA2FD3">
        <w:rPr>
          <w:rFonts w:ascii="Arial" w:hAnsi="Arial"/>
          <w:bCs/>
          <w:sz w:val="24"/>
        </w:rPr>
        <w:t xml:space="preserve"> </w:t>
      </w:r>
      <w:r w:rsidRPr="00CA2FD3">
        <w:rPr>
          <w:rFonts w:ascii="Arial" w:hAnsi="Arial"/>
          <w:bCs/>
          <w:sz w:val="24"/>
        </w:rPr>
        <w:t>Gesù però non è Messia secondo il contenuto religioso del suo tempo. È Messia secondo la verità del Padre.</w:t>
      </w:r>
      <w:r w:rsidR="00033EDF" w:rsidRPr="00CA2FD3">
        <w:rPr>
          <w:rFonts w:ascii="Arial" w:hAnsi="Arial"/>
          <w:bCs/>
          <w:sz w:val="24"/>
        </w:rPr>
        <w:t xml:space="preserve"> </w:t>
      </w:r>
      <w:r w:rsidRPr="00CA2FD3">
        <w:rPr>
          <w:rFonts w:ascii="Arial" w:hAnsi="Arial"/>
          <w:bCs/>
          <w:sz w:val="24"/>
        </w:rPr>
        <w:t>Ma il popolo ancora non conosce la verità del Padre. Prima si dona la verità del Padre e poi si svela la sua identità più profonda.</w:t>
      </w:r>
      <w:r w:rsidR="00033EDF" w:rsidRPr="00CA2FD3">
        <w:rPr>
          <w:rFonts w:ascii="Arial" w:hAnsi="Arial"/>
          <w:bCs/>
          <w:sz w:val="24"/>
        </w:rPr>
        <w:t xml:space="preserve"> </w:t>
      </w:r>
      <w:r w:rsidRPr="00CA2FD3">
        <w:rPr>
          <w:rFonts w:ascii="Arial" w:hAnsi="Arial"/>
          <w:bCs/>
          <w:sz w:val="24"/>
        </w:rPr>
        <w:t>Satana chiama Cristo Gesù: “Il Santo di Dio” per metterlo in difficoltà.</w:t>
      </w:r>
      <w:r w:rsidR="00033EDF" w:rsidRPr="00CA2FD3">
        <w:rPr>
          <w:rFonts w:ascii="Arial" w:hAnsi="Arial"/>
          <w:bCs/>
          <w:sz w:val="24"/>
        </w:rPr>
        <w:t xml:space="preserve"> </w:t>
      </w:r>
      <w:r w:rsidRPr="00CA2FD3">
        <w:rPr>
          <w:rFonts w:ascii="Arial" w:hAnsi="Arial"/>
          <w:bCs/>
          <w:sz w:val="24"/>
        </w:rPr>
        <w:t>Anche quando dice la verità, il diavolo la dice per tentare l’uomo, per creargli ostacoli, per farlo deviare dalla retta fede, per metterlo in serio contrasto con il pensiero del mondo, in modo che il mondo ne alteri sostanzialmente la missione e la sua finalità.</w:t>
      </w:r>
    </w:p>
    <w:p w14:paraId="7CE0CB8A" w14:textId="3571DA9F" w:rsidR="002C7A5A" w:rsidRPr="00CA2FD3" w:rsidRDefault="002C7A5A" w:rsidP="00033EDF">
      <w:pPr>
        <w:spacing w:after="120"/>
        <w:jc w:val="both"/>
        <w:rPr>
          <w:rFonts w:ascii="Arial" w:hAnsi="Arial"/>
          <w:bCs/>
          <w:sz w:val="24"/>
        </w:rPr>
      </w:pPr>
      <w:r w:rsidRPr="00CA2FD3">
        <w:rPr>
          <w:rFonts w:ascii="Arial" w:hAnsi="Arial"/>
          <w:bCs/>
          <w:sz w:val="24"/>
        </w:rPr>
        <w:t xml:space="preserve">Le insidie di satana chi le conosce? </w:t>
      </w:r>
      <w:r w:rsidR="00033EDF" w:rsidRPr="00CA2FD3">
        <w:rPr>
          <w:rFonts w:ascii="Arial" w:hAnsi="Arial"/>
          <w:bCs/>
          <w:sz w:val="24"/>
        </w:rPr>
        <w:t xml:space="preserve"> </w:t>
      </w:r>
      <w:r w:rsidRPr="00CA2FD3">
        <w:rPr>
          <w:rFonts w:ascii="Arial" w:hAnsi="Arial"/>
          <w:bCs/>
          <w:sz w:val="24"/>
        </w:rPr>
        <w:t xml:space="preserve">Come fare per conoscerle? </w:t>
      </w:r>
      <w:r w:rsidR="00033EDF" w:rsidRPr="00CA2FD3">
        <w:rPr>
          <w:rFonts w:ascii="Arial" w:hAnsi="Arial"/>
          <w:bCs/>
          <w:sz w:val="24"/>
        </w:rPr>
        <w:t xml:space="preserve"> </w:t>
      </w:r>
      <w:r w:rsidRPr="00CA2FD3">
        <w:rPr>
          <w:rFonts w:ascii="Arial" w:hAnsi="Arial"/>
          <w:bCs/>
          <w:sz w:val="24"/>
        </w:rPr>
        <w:t>La via è una sola: sapere chi siamo noi secondo la verità di Dio. La conoscenza di sé vera, pura, secondo Dio, consente di percepire anche la più piccola, insignificante insidia che il diavolo mette come trappola sul nostro cammino, perché noi inciampiamo e cadiamo nel suo tranello.</w:t>
      </w:r>
    </w:p>
    <w:p w14:paraId="56ED71AE" w14:textId="0B2D933F" w:rsidR="002C7A5A" w:rsidRPr="00CA2FD3" w:rsidRDefault="00033EDF" w:rsidP="00033EDF">
      <w:pPr>
        <w:spacing w:after="120"/>
        <w:jc w:val="both"/>
        <w:rPr>
          <w:rFonts w:ascii="Arial" w:hAnsi="Arial"/>
          <w:bCs/>
          <w:sz w:val="24"/>
        </w:rPr>
      </w:pPr>
      <w:r w:rsidRPr="00CA2FD3">
        <w:rPr>
          <w:rFonts w:ascii="Arial" w:hAnsi="Arial"/>
          <w:bCs/>
          <w:sz w:val="24"/>
        </w:rPr>
        <w:t xml:space="preserve">Osservazione: </w:t>
      </w:r>
      <w:r w:rsidR="002C7A5A" w:rsidRPr="00CA2FD3">
        <w:rPr>
          <w:rFonts w:ascii="Arial" w:hAnsi="Arial"/>
          <w:bCs/>
          <w:sz w:val="24"/>
        </w:rPr>
        <w:t xml:space="preserve">oggi il cristiano non si conosce più. Mai potrà conoscere le insidie che satana gli prepara sul suo cammino. </w:t>
      </w:r>
    </w:p>
    <w:p w14:paraId="08A54784" w14:textId="63774D0B" w:rsidR="002C7A5A" w:rsidRPr="00CA2FD3" w:rsidRDefault="002C7A5A" w:rsidP="00033EDF">
      <w:pPr>
        <w:spacing w:after="120"/>
        <w:jc w:val="both"/>
        <w:rPr>
          <w:rFonts w:ascii="Arial" w:hAnsi="Arial"/>
          <w:bCs/>
          <w:sz w:val="24"/>
        </w:rPr>
      </w:pPr>
      <w:r w:rsidRPr="00CA2FD3">
        <w:rPr>
          <w:rFonts w:ascii="Arial" w:hAnsi="Arial"/>
          <w:bCs/>
          <w:sz w:val="24"/>
        </w:rPr>
        <w:t>L’ordine di Gesù è duplice: Tacere e uscire.</w:t>
      </w:r>
      <w:r w:rsidR="00033EDF" w:rsidRPr="00CA2FD3">
        <w:rPr>
          <w:rFonts w:ascii="Arial" w:hAnsi="Arial"/>
          <w:bCs/>
          <w:sz w:val="24"/>
        </w:rPr>
        <w:t xml:space="preserve"> </w:t>
      </w:r>
      <w:r w:rsidRPr="00CA2FD3">
        <w:rPr>
          <w:rFonts w:ascii="Arial" w:hAnsi="Arial"/>
          <w:bCs/>
          <w:sz w:val="24"/>
        </w:rPr>
        <w:t>Il diavolo tace e obbedisce, senza aver dato un segno della sua potenza.</w:t>
      </w:r>
      <w:r w:rsidR="00033EDF" w:rsidRPr="00CA2FD3">
        <w:rPr>
          <w:rFonts w:ascii="Arial" w:hAnsi="Arial"/>
          <w:bCs/>
          <w:sz w:val="24"/>
        </w:rPr>
        <w:t xml:space="preserve"> </w:t>
      </w:r>
      <w:r w:rsidRPr="00CA2FD3">
        <w:rPr>
          <w:rFonts w:ascii="Arial" w:hAnsi="Arial"/>
          <w:bCs/>
          <w:sz w:val="24"/>
        </w:rPr>
        <w:t xml:space="preserve">Lui è forte. Ma Cristo Gesù è il Forte. Colui che è venuto per liberare dal potere di satana e trasferire l’uomo nel regno della sua luce eterna. </w:t>
      </w:r>
    </w:p>
    <w:p w14:paraId="5345E830" w14:textId="57344695" w:rsidR="002C7A5A" w:rsidRPr="00CA2FD3" w:rsidRDefault="002C7A5A" w:rsidP="00033EDF">
      <w:pPr>
        <w:spacing w:after="120"/>
        <w:jc w:val="both"/>
        <w:rPr>
          <w:rFonts w:ascii="Arial" w:hAnsi="Arial"/>
          <w:bCs/>
          <w:sz w:val="24"/>
        </w:rPr>
      </w:pPr>
      <w:r w:rsidRPr="00CA2FD3">
        <w:rPr>
          <w:rFonts w:ascii="Arial" w:hAnsi="Arial"/>
          <w:bCs/>
          <w:sz w:val="24"/>
        </w:rPr>
        <w:t>La gente vede, constata, fa la differenza.</w:t>
      </w:r>
      <w:r w:rsidR="00033EDF" w:rsidRPr="00CA2FD3">
        <w:rPr>
          <w:rFonts w:ascii="Arial" w:hAnsi="Arial"/>
          <w:bCs/>
          <w:sz w:val="24"/>
        </w:rPr>
        <w:t xml:space="preserve"> </w:t>
      </w:r>
      <w:r w:rsidRPr="00CA2FD3">
        <w:rPr>
          <w:rFonts w:ascii="Arial" w:hAnsi="Arial"/>
          <w:bCs/>
          <w:sz w:val="24"/>
        </w:rPr>
        <w:t>Sa che Cristo può veramente liberare. Libera per comando, per autorità. Egli dice e il diavolo lo ascolta, all’istante.</w:t>
      </w:r>
      <w:r w:rsidR="00033EDF" w:rsidRPr="00CA2FD3">
        <w:rPr>
          <w:rFonts w:ascii="Arial" w:hAnsi="Arial"/>
          <w:bCs/>
          <w:sz w:val="24"/>
        </w:rPr>
        <w:t xml:space="preserve"> </w:t>
      </w:r>
      <w:r w:rsidRPr="00CA2FD3">
        <w:rPr>
          <w:rFonts w:ascii="Arial" w:hAnsi="Arial"/>
          <w:bCs/>
          <w:sz w:val="24"/>
        </w:rPr>
        <w:t>Dalla visione di Cristo che libera, nasce nel loro cuore una domanda: che parola è mai quella di quest’uomo che comanda agli spiriti immondi e questi gli obbediscono.</w:t>
      </w:r>
      <w:r w:rsidR="00033EDF" w:rsidRPr="00CA2FD3">
        <w:rPr>
          <w:rFonts w:ascii="Arial" w:hAnsi="Arial"/>
          <w:bCs/>
          <w:sz w:val="24"/>
        </w:rPr>
        <w:t xml:space="preserve"> </w:t>
      </w:r>
      <w:r w:rsidRPr="00CA2FD3">
        <w:rPr>
          <w:rFonts w:ascii="Arial" w:hAnsi="Arial"/>
          <w:bCs/>
          <w:sz w:val="24"/>
        </w:rPr>
        <w:t>Sicuramente è una parola potente. È una parola di autorità.</w:t>
      </w:r>
      <w:r w:rsidR="00033EDF" w:rsidRPr="00CA2FD3">
        <w:rPr>
          <w:rFonts w:ascii="Arial" w:hAnsi="Arial"/>
          <w:bCs/>
          <w:sz w:val="24"/>
        </w:rPr>
        <w:t xml:space="preserve"> </w:t>
      </w:r>
      <w:r w:rsidRPr="00CA2FD3">
        <w:rPr>
          <w:rFonts w:ascii="Arial" w:hAnsi="Arial"/>
          <w:bCs/>
          <w:sz w:val="24"/>
        </w:rPr>
        <w:t>Egli agisce con l’autorità di Dio in mezzo al suo popolo.</w:t>
      </w:r>
      <w:r w:rsidR="00033EDF" w:rsidRPr="00CA2FD3">
        <w:rPr>
          <w:rFonts w:ascii="Arial" w:hAnsi="Arial"/>
          <w:bCs/>
          <w:sz w:val="24"/>
        </w:rPr>
        <w:t xml:space="preserve"> </w:t>
      </w:r>
      <w:r w:rsidRPr="00CA2FD3">
        <w:rPr>
          <w:rFonts w:ascii="Arial" w:hAnsi="Arial"/>
          <w:bCs/>
          <w:sz w:val="24"/>
        </w:rPr>
        <w:t>Si compie la parola della profezia: “per mettere in libertà gli oppressi”.</w:t>
      </w:r>
    </w:p>
    <w:p w14:paraId="020432C5" w14:textId="77777777" w:rsidR="002C7A5A" w:rsidRPr="00CA2FD3" w:rsidRDefault="002C7A5A" w:rsidP="00033EDF">
      <w:pPr>
        <w:spacing w:after="120"/>
        <w:jc w:val="both"/>
        <w:rPr>
          <w:rFonts w:ascii="Arial" w:hAnsi="Arial"/>
          <w:bCs/>
          <w:sz w:val="24"/>
        </w:rPr>
      </w:pPr>
      <w:r w:rsidRPr="00CA2FD3">
        <w:rPr>
          <w:rFonts w:ascii="Arial" w:hAnsi="Arial"/>
          <w:bCs/>
          <w:sz w:val="24"/>
        </w:rPr>
        <w:t>Sulla fama si è già parlato: essa nasce dalla grandezza delle opere che si compiono. Nasce dalla verità assoluta che si dice. Nasce dall’autorità con cui si dicono le parole e si compiono le opere.</w:t>
      </w:r>
    </w:p>
    <w:p w14:paraId="08304405" w14:textId="70281953" w:rsidR="002C7A5A" w:rsidRPr="00CA2FD3" w:rsidRDefault="002C7A5A" w:rsidP="00033EDF">
      <w:pPr>
        <w:spacing w:after="120"/>
        <w:jc w:val="both"/>
        <w:rPr>
          <w:rFonts w:ascii="Arial" w:hAnsi="Arial"/>
          <w:bCs/>
          <w:sz w:val="24"/>
        </w:rPr>
      </w:pPr>
      <w:r w:rsidRPr="00CA2FD3">
        <w:rPr>
          <w:rFonts w:ascii="Arial" w:hAnsi="Arial"/>
          <w:bCs/>
          <w:sz w:val="24"/>
        </w:rPr>
        <w:t>Da osservare che in questo secondo miracolo c’è la preghiera di intercessione a favore della donna.</w:t>
      </w:r>
      <w:r w:rsidR="00033EDF" w:rsidRPr="00CA2FD3">
        <w:rPr>
          <w:rFonts w:ascii="Arial" w:hAnsi="Arial"/>
          <w:bCs/>
          <w:sz w:val="24"/>
        </w:rPr>
        <w:t xml:space="preserve"> </w:t>
      </w:r>
      <w:r w:rsidRPr="00CA2FD3">
        <w:rPr>
          <w:rFonts w:ascii="Arial" w:hAnsi="Arial"/>
          <w:bCs/>
          <w:sz w:val="24"/>
        </w:rPr>
        <w:t>La fede può essere di chi deve essere sanato, ma anche di chi vive vicino, o lontano, ma desidera che il malato sia sanato.</w:t>
      </w:r>
      <w:r w:rsidR="00033EDF" w:rsidRPr="00CA2FD3">
        <w:rPr>
          <w:rFonts w:ascii="Arial" w:hAnsi="Arial"/>
          <w:bCs/>
          <w:sz w:val="24"/>
        </w:rPr>
        <w:t xml:space="preserve"> </w:t>
      </w:r>
      <w:r w:rsidRPr="00CA2FD3">
        <w:rPr>
          <w:rFonts w:ascii="Arial" w:hAnsi="Arial"/>
          <w:bCs/>
          <w:sz w:val="24"/>
        </w:rPr>
        <w:t>Tutti possono chiedere per tutti a Gesù Signore. A condizione che vi sia in essi la fede.</w:t>
      </w:r>
    </w:p>
    <w:p w14:paraId="32785AD6" w14:textId="76DA28DB" w:rsidR="002C7A5A" w:rsidRPr="00CA2FD3" w:rsidRDefault="002C7A5A" w:rsidP="00033EDF">
      <w:pPr>
        <w:spacing w:after="120"/>
        <w:jc w:val="both"/>
        <w:rPr>
          <w:rFonts w:ascii="Arial" w:hAnsi="Arial"/>
          <w:bCs/>
          <w:sz w:val="24"/>
        </w:rPr>
      </w:pPr>
      <w:r w:rsidRPr="00CA2FD3">
        <w:rPr>
          <w:rFonts w:ascii="Arial" w:hAnsi="Arial"/>
          <w:bCs/>
          <w:sz w:val="24"/>
        </w:rPr>
        <w:t>Cristo è potente in parola e in opere.</w:t>
      </w:r>
      <w:r w:rsidR="00033EDF" w:rsidRPr="00CA2FD3">
        <w:rPr>
          <w:rFonts w:ascii="Arial" w:hAnsi="Arial"/>
          <w:bCs/>
          <w:sz w:val="24"/>
        </w:rPr>
        <w:t xml:space="preserve"> </w:t>
      </w:r>
      <w:r w:rsidRPr="00CA2FD3">
        <w:rPr>
          <w:rFonts w:ascii="Arial" w:hAnsi="Arial"/>
          <w:bCs/>
          <w:sz w:val="24"/>
        </w:rPr>
        <w:t>Niente che è nella creazione resiste alla sua parola di liberazione, di vita.</w:t>
      </w:r>
      <w:r w:rsidR="00033EDF" w:rsidRPr="00CA2FD3">
        <w:rPr>
          <w:rFonts w:ascii="Arial" w:hAnsi="Arial"/>
          <w:bCs/>
          <w:sz w:val="24"/>
        </w:rPr>
        <w:t xml:space="preserve"> </w:t>
      </w:r>
    </w:p>
    <w:p w14:paraId="4E41A3CD" w14:textId="77777777" w:rsidR="002C7A5A" w:rsidRPr="00CA2FD3" w:rsidRDefault="002C7A5A" w:rsidP="00033EDF">
      <w:pPr>
        <w:spacing w:after="120"/>
        <w:jc w:val="both"/>
        <w:rPr>
          <w:rFonts w:ascii="Arial" w:hAnsi="Arial"/>
          <w:bCs/>
          <w:sz w:val="24"/>
        </w:rPr>
      </w:pPr>
      <w:r w:rsidRPr="00CA2FD3">
        <w:rPr>
          <w:rFonts w:ascii="Arial" w:hAnsi="Arial"/>
          <w:bCs/>
          <w:sz w:val="24"/>
        </w:rPr>
        <w:t>Sulla verità di satana che diventa trappola per Cristo si è già parlato nei versetti precedenti.</w:t>
      </w:r>
    </w:p>
    <w:p w14:paraId="0592BC0C" w14:textId="1FAE5857" w:rsidR="002C7A5A" w:rsidRPr="00CA2FD3" w:rsidRDefault="002C7A5A" w:rsidP="00033EDF">
      <w:pPr>
        <w:spacing w:after="120"/>
        <w:jc w:val="both"/>
        <w:rPr>
          <w:rFonts w:ascii="Arial" w:hAnsi="Arial"/>
          <w:bCs/>
          <w:sz w:val="24"/>
        </w:rPr>
      </w:pPr>
      <w:r w:rsidRPr="00CA2FD3">
        <w:rPr>
          <w:rFonts w:ascii="Arial" w:hAnsi="Arial"/>
          <w:bCs/>
          <w:sz w:val="24"/>
        </w:rPr>
        <w:t>Gesù si mette in comunione con il Padre, prima di iniziare un altro giorno di lavoro.</w:t>
      </w:r>
      <w:r w:rsidR="00033EDF" w:rsidRPr="00CA2FD3">
        <w:rPr>
          <w:rFonts w:ascii="Arial" w:hAnsi="Arial"/>
          <w:bCs/>
          <w:sz w:val="24"/>
        </w:rPr>
        <w:t xml:space="preserve"> </w:t>
      </w:r>
      <w:r w:rsidRPr="00CA2FD3">
        <w:rPr>
          <w:rFonts w:ascii="Arial" w:hAnsi="Arial"/>
          <w:bCs/>
          <w:sz w:val="24"/>
        </w:rPr>
        <w:t xml:space="preserve">Le tentazioni sui suoi passi sono molte. Egli deve sapere sempre con </w:t>
      </w:r>
      <w:r w:rsidRPr="00CA2FD3">
        <w:rPr>
          <w:rFonts w:ascii="Arial" w:hAnsi="Arial"/>
          <w:bCs/>
          <w:sz w:val="24"/>
        </w:rPr>
        <w:lastRenderedPageBreak/>
        <w:t>puntuale precisione qual è la sua missione, per svolgerla in tutto conformemente alla volontà del Padre suo.</w:t>
      </w:r>
      <w:r w:rsidR="00033EDF" w:rsidRPr="00CA2FD3">
        <w:rPr>
          <w:rFonts w:ascii="Arial" w:hAnsi="Arial"/>
          <w:bCs/>
          <w:sz w:val="24"/>
        </w:rPr>
        <w:t xml:space="preserve"> </w:t>
      </w:r>
      <w:r w:rsidRPr="00CA2FD3">
        <w:rPr>
          <w:rFonts w:ascii="Arial" w:hAnsi="Arial"/>
          <w:bCs/>
          <w:sz w:val="24"/>
        </w:rPr>
        <w:t>Per questo si reca presso il Padre e lo invoca perché gli manifesti con sempre più grande chiarezza la volontà da attuare.</w:t>
      </w:r>
    </w:p>
    <w:p w14:paraId="0253F79E" w14:textId="6CF34AF0" w:rsidR="002C7A5A" w:rsidRPr="00CA2FD3" w:rsidRDefault="002C7A5A" w:rsidP="00033EDF">
      <w:pPr>
        <w:spacing w:after="120"/>
        <w:jc w:val="both"/>
        <w:rPr>
          <w:rFonts w:ascii="Arial" w:hAnsi="Arial"/>
          <w:bCs/>
          <w:sz w:val="24"/>
        </w:rPr>
      </w:pPr>
      <w:r w:rsidRPr="00CA2FD3">
        <w:rPr>
          <w:rFonts w:ascii="Arial" w:hAnsi="Arial"/>
          <w:bCs/>
          <w:sz w:val="24"/>
        </w:rPr>
        <w:t>Le folle tentano Gesù. Lo tentano perché rimanga in mezzo a loro.</w:t>
      </w:r>
      <w:r w:rsidR="00033EDF" w:rsidRPr="00CA2FD3">
        <w:rPr>
          <w:rFonts w:ascii="Arial" w:hAnsi="Arial"/>
          <w:bCs/>
          <w:sz w:val="24"/>
        </w:rPr>
        <w:t xml:space="preserve"> </w:t>
      </w:r>
      <w:r w:rsidRPr="00CA2FD3">
        <w:rPr>
          <w:rFonts w:ascii="Arial" w:hAnsi="Arial"/>
          <w:bCs/>
          <w:sz w:val="24"/>
        </w:rPr>
        <w:t>Gesù non rimane perché l’uomo lo vuole; non se ne va perché l’uomo non lo vuole.</w:t>
      </w:r>
      <w:r w:rsidR="00033EDF" w:rsidRPr="00CA2FD3">
        <w:rPr>
          <w:rFonts w:ascii="Arial" w:hAnsi="Arial"/>
          <w:bCs/>
          <w:sz w:val="24"/>
        </w:rPr>
        <w:t xml:space="preserve"> </w:t>
      </w:r>
      <w:r w:rsidRPr="00CA2FD3">
        <w:rPr>
          <w:rFonts w:ascii="Arial" w:hAnsi="Arial"/>
          <w:bCs/>
          <w:sz w:val="24"/>
        </w:rPr>
        <w:t>Rimane e se ne va solo per volontà del Padre.</w:t>
      </w:r>
      <w:r w:rsidR="00033EDF" w:rsidRPr="00CA2FD3">
        <w:rPr>
          <w:rFonts w:ascii="Arial" w:hAnsi="Arial"/>
          <w:bCs/>
          <w:sz w:val="24"/>
        </w:rPr>
        <w:t xml:space="preserve"> </w:t>
      </w:r>
      <w:r w:rsidRPr="00CA2FD3">
        <w:rPr>
          <w:rFonts w:ascii="Arial" w:hAnsi="Arial"/>
          <w:bCs/>
          <w:sz w:val="24"/>
        </w:rPr>
        <w:t>Gesù sa in ogni istante qual è la volontà del Padre, per questo supera ogni tentazione.</w:t>
      </w:r>
      <w:r w:rsidR="00033EDF" w:rsidRPr="00CA2FD3">
        <w:rPr>
          <w:rFonts w:ascii="Arial" w:hAnsi="Arial"/>
          <w:bCs/>
          <w:sz w:val="24"/>
        </w:rPr>
        <w:t xml:space="preserve"> </w:t>
      </w:r>
      <w:r w:rsidRPr="00CA2FD3">
        <w:rPr>
          <w:rFonts w:ascii="Arial" w:hAnsi="Arial"/>
          <w:bCs/>
          <w:sz w:val="24"/>
        </w:rPr>
        <w:t>La tentazione non necessariamente è per fare il male morale; è anche e soprattutto perché non si faccia la volontà del Padre nel bene che lui ha stabilito per noi, a favore di un bene che scegliamo noi.</w:t>
      </w:r>
      <w:r w:rsidR="00033EDF" w:rsidRPr="00CA2FD3">
        <w:rPr>
          <w:rFonts w:ascii="Arial" w:hAnsi="Arial"/>
          <w:bCs/>
          <w:sz w:val="24"/>
        </w:rPr>
        <w:t xml:space="preserve"> </w:t>
      </w:r>
      <w:r w:rsidRPr="00CA2FD3">
        <w:rPr>
          <w:rFonts w:ascii="Arial" w:hAnsi="Arial"/>
          <w:bCs/>
          <w:sz w:val="24"/>
        </w:rPr>
        <w:t>Questa tentazione consuma il mondo cristiano. Lo consuma perché oggi tutto è in autonomia da Dio.</w:t>
      </w:r>
    </w:p>
    <w:p w14:paraId="6C86A7AB" w14:textId="0242DF09" w:rsidR="002C7A5A" w:rsidRPr="00CA2FD3" w:rsidRDefault="002C7A5A" w:rsidP="00033EDF">
      <w:pPr>
        <w:spacing w:after="120"/>
        <w:jc w:val="both"/>
        <w:rPr>
          <w:rFonts w:ascii="Arial" w:hAnsi="Arial"/>
          <w:bCs/>
          <w:sz w:val="24"/>
        </w:rPr>
      </w:pPr>
      <w:r w:rsidRPr="00CA2FD3">
        <w:rPr>
          <w:rFonts w:ascii="Arial" w:hAnsi="Arial"/>
          <w:bCs/>
          <w:sz w:val="24"/>
        </w:rPr>
        <w:t>Gesù non si lascia impietosire.</w:t>
      </w:r>
      <w:r w:rsidR="00033EDF" w:rsidRPr="00CA2FD3">
        <w:rPr>
          <w:rFonts w:ascii="Arial" w:hAnsi="Arial"/>
          <w:bCs/>
          <w:sz w:val="24"/>
        </w:rPr>
        <w:t xml:space="preserve"> </w:t>
      </w:r>
      <w:r w:rsidRPr="00CA2FD3">
        <w:rPr>
          <w:rFonts w:ascii="Arial" w:hAnsi="Arial"/>
          <w:bCs/>
          <w:sz w:val="24"/>
        </w:rPr>
        <w:t>Il Padre vuole che Lui parta e Lui parte.</w:t>
      </w:r>
      <w:r w:rsidR="00033EDF" w:rsidRPr="00CA2FD3">
        <w:rPr>
          <w:rFonts w:ascii="Arial" w:hAnsi="Arial"/>
          <w:bCs/>
          <w:sz w:val="24"/>
        </w:rPr>
        <w:t xml:space="preserve"> </w:t>
      </w:r>
      <w:r w:rsidRPr="00CA2FD3">
        <w:rPr>
          <w:rFonts w:ascii="Arial" w:hAnsi="Arial"/>
          <w:bCs/>
          <w:sz w:val="24"/>
        </w:rPr>
        <w:t>Deve annunziare il regno di Dio alle altre città.</w:t>
      </w:r>
      <w:r w:rsidR="00033EDF" w:rsidRPr="00CA2FD3">
        <w:rPr>
          <w:rFonts w:ascii="Arial" w:hAnsi="Arial"/>
          <w:bCs/>
          <w:sz w:val="24"/>
        </w:rPr>
        <w:t xml:space="preserve"> </w:t>
      </w:r>
      <w:r w:rsidRPr="00CA2FD3">
        <w:rPr>
          <w:rFonts w:ascii="Arial" w:hAnsi="Arial"/>
          <w:bCs/>
          <w:sz w:val="24"/>
        </w:rPr>
        <w:t>Se vincessimo anche noi la tentazione del restare fermi, daremmo di sicuro al cristianesimo un altro volto.</w:t>
      </w:r>
    </w:p>
    <w:p w14:paraId="65F27AE7" w14:textId="7D557C31" w:rsidR="002C7A5A" w:rsidRPr="00CA2FD3" w:rsidRDefault="002C7A5A" w:rsidP="00033EDF">
      <w:pPr>
        <w:spacing w:after="120"/>
        <w:jc w:val="both"/>
        <w:rPr>
          <w:rFonts w:ascii="Arial" w:hAnsi="Arial"/>
          <w:bCs/>
          <w:sz w:val="24"/>
        </w:rPr>
      </w:pPr>
      <w:r w:rsidRPr="00CA2FD3">
        <w:rPr>
          <w:rFonts w:ascii="Arial" w:hAnsi="Arial"/>
          <w:bCs/>
          <w:sz w:val="24"/>
        </w:rPr>
        <w:t>Il Padre lo manda e Lui va.</w:t>
      </w:r>
      <w:r w:rsidR="00033EDF" w:rsidRPr="00CA2FD3">
        <w:rPr>
          <w:rFonts w:ascii="Arial" w:hAnsi="Arial"/>
          <w:bCs/>
          <w:sz w:val="24"/>
        </w:rPr>
        <w:t xml:space="preserve"> </w:t>
      </w:r>
      <w:r w:rsidRPr="00CA2FD3">
        <w:rPr>
          <w:rFonts w:ascii="Arial" w:hAnsi="Arial"/>
          <w:bCs/>
          <w:sz w:val="24"/>
        </w:rPr>
        <w:t>Ogni uomo ha bisogno di Lui e non solo poche persone.</w:t>
      </w:r>
      <w:r w:rsidR="00033EDF" w:rsidRPr="00CA2FD3">
        <w:rPr>
          <w:rFonts w:ascii="Arial" w:hAnsi="Arial"/>
          <w:bCs/>
          <w:sz w:val="24"/>
        </w:rPr>
        <w:t xml:space="preserve"> </w:t>
      </w:r>
      <w:r w:rsidRPr="00CA2FD3">
        <w:rPr>
          <w:rFonts w:ascii="Arial" w:hAnsi="Arial"/>
          <w:bCs/>
          <w:sz w:val="24"/>
        </w:rPr>
        <w:t xml:space="preserve">In questa coscienza è il futuro della Chiesa, il futuro dell’evangelizzazione, il futuro della fede. </w:t>
      </w:r>
    </w:p>
    <w:p w14:paraId="3DDF7AD3" w14:textId="306BDBED" w:rsidR="002C7A5A" w:rsidRPr="00CA2FD3" w:rsidRDefault="002C7A5A" w:rsidP="00033EDF">
      <w:pPr>
        <w:spacing w:after="120"/>
        <w:jc w:val="both"/>
        <w:rPr>
          <w:rFonts w:ascii="Arial" w:hAnsi="Arial"/>
          <w:bCs/>
          <w:sz w:val="24"/>
        </w:rPr>
      </w:pPr>
      <w:bookmarkStart w:id="1187" w:name="_Toc173245635"/>
      <w:r w:rsidRPr="00CA2FD3">
        <w:rPr>
          <w:rFonts w:ascii="Arial" w:hAnsi="Arial"/>
          <w:bCs/>
          <w:color w:val="000000" w:themeColor="text1"/>
          <w:sz w:val="24"/>
        </w:rPr>
        <w:t>Indicazioni riassuntive</w:t>
      </w:r>
      <w:bookmarkEnd w:id="1187"/>
      <w:r w:rsidR="00033EDF" w:rsidRPr="00CA2FD3">
        <w:rPr>
          <w:rFonts w:ascii="Arial" w:hAnsi="Arial"/>
          <w:bCs/>
          <w:color w:val="000000" w:themeColor="text1"/>
          <w:sz w:val="24"/>
        </w:rPr>
        <w:t xml:space="preserve">. </w:t>
      </w:r>
      <w:r w:rsidRPr="00CA2FD3">
        <w:rPr>
          <w:rFonts w:ascii="Arial" w:hAnsi="Arial"/>
          <w:bCs/>
          <w:sz w:val="24"/>
        </w:rPr>
        <w:t>Ci troviamo in questo numero 10 dinanzi ad una molteplicità di verità. Non si possono trattare tutte in una catechesi. Bisogna fare una scelta</w:t>
      </w:r>
      <w:r w:rsidR="008847C7" w:rsidRPr="00CA2FD3">
        <w:rPr>
          <w:rFonts w:ascii="Arial" w:hAnsi="Arial"/>
          <w:bCs/>
          <w:sz w:val="24"/>
        </w:rPr>
        <w:t xml:space="preserve">. </w:t>
      </w:r>
      <w:r w:rsidRPr="00CA2FD3">
        <w:rPr>
          <w:rFonts w:ascii="Arial" w:hAnsi="Arial"/>
          <w:bCs/>
          <w:sz w:val="24"/>
        </w:rPr>
        <w:t>Vengono segnalati i possibili argomenti. Ognuno curerà e presenterà quello che più si addice alle necessità pastorali del luogo. Gli elementi sono:</w:t>
      </w:r>
    </w:p>
    <w:p w14:paraId="6CEDA973" w14:textId="7C885D1D" w:rsidR="002C7A5A" w:rsidRPr="00CA2FD3" w:rsidRDefault="002C7A5A" w:rsidP="00033EDF">
      <w:pPr>
        <w:spacing w:after="120"/>
        <w:jc w:val="both"/>
        <w:rPr>
          <w:rFonts w:ascii="Arial" w:hAnsi="Arial"/>
          <w:bCs/>
          <w:sz w:val="24"/>
        </w:rPr>
      </w:pPr>
      <w:r w:rsidRPr="00CA2FD3">
        <w:rPr>
          <w:rFonts w:ascii="Arial" w:hAnsi="Arial"/>
          <w:bCs/>
          <w:sz w:val="24"/>
        </w:rPr>
        <w:t>La vittoria sulle tentazioni ha reso Gesù forte, molte forte, lo ha reso “il forte”. Poiché forte nella grazia, nessun ostacolo c’è tra il suo spirito e lo Spirito Santo. Questi muove il suo cuore docile, umile, pieno di grazia, santo. Lo muove nella volontà di Dio: per conoscerla e per attuarla. Dono dello Spirito Santo, vocazione, missione e finalità della missione: vengono da Dio. Lo Spirito è dato perché un uomo risponda alla chiamata, si lasci inviare, compia l’opera per la quale è stato inviato.</w:t>
      </w:r>
    </w:p>
    <w:p w14:paraId="2B05439F" w14:textId="4C52088C" w:rsidR="002C7A5A" w:rsidRPr="00CA2FD3" w:rsidRDefault="002C7A5A" w:rsidP="00033EDF">
      <w:pPr>
        <w:spacing w:after="120"/>
        <w:jc w:val="both"/>
        <w:rPr>
          <w:rFonts w:ascii="Arial" w:hAnsi="Arial"/>
          <w:bCs/>
          <w:sz w:val="24"/>
        </w:rPr>
      </w:pPr>
      <w:r w:rsidRPr="00CA2FD3">
        <w:rPr>
          <w:rFonts w:ascii="Arial" w:hAnsi="Arial"/>
          <w:bCs/>
          <w:sz w:val="24"/>
        </w:rPr>
        <w:t>Chi cambia finalità, cambia necessariamente missione. Chi cambia missione, la cambia perché lo Spirito Santo non agisce più su di lui. Non agisce perché il peccato veniale lo ha indebolito e quello mortale ha ucciso la grazia nella sua anima.</w:t>
      </w:r>
      <w:r w:rsidR="00033EDF" w:rsidRPr="00CA2FD3">
        <w:rPr>
          <w:rFonts w:ascii="Arial" w:hAnsi="Arial"/>
          <w:bCs/>
          <w:sz w:val="24"/>
        </w:rPr>
        <w:t xml:space="preserve"> </w:t>
      </w:r>
      <w:r w:rsidRPr="00CA2FD3">
        <w:rPr>
          <w:rFonts w:ascii="Arial" w:hAnsi="Arial"/>
          <w:bCs/>
          <w:sz w:val="24"/>
        </w:rPr>
        <w:t>La potenza di Cristo è la sua Parola.</w:t>
      </w:r>
      <w:r w:rsidR="00033EDF" w:rsidRPr="00CA2FD3">
        <w:rPr>
          <w:rFonts w:ascii="Arial" w:hAnsi="Arial"/>
          <w:bCs/>
          <w:sz w:val="24"/>
        </w:rPr>
        <w:t xml:space="preserve"> </w:t>
      </w:r>
      <w:r w:rsidRPr="00CA2FD3">
        <w:rPr>
          <w:rFonts w:ascii="Arial" w:hAnsi="Arial"/>
          <w:bCs/>
          <w:sz w:val="24"/>
        </w:rPr>
        <w:t>La sua Parola è il Vangelo, la lieta notizia che libera.</w:t>
      </w:r>
      <w:r w:rsidR="00033EDF" w:rsidRPr="00CA2FD3">
        <w:rPr>
          <w:rFonts w:ascii="Arial" w:hAnsi="Arial"/>
          <w:bCs/>
          <w:sz w:val="24"/>
        </w:rPr>
        <w:t xml:space="preserve"> </w:t>
      </w:r>
      <w:r w:rsidRPr="00CA2FD3">
        <w:rPr>
          <w:rFonts w:ascii="Arial" w:hAnsi="Arial"/>
          <w:bCs/>
          <w:sz w:val="24"/>
        </w:rPr>
        <w:t>La libertà avviene nella fede. La fede non è nelle opere, ma nella Parola. La Parola creduta genera le opere.</w:t>
      </w:r>
    </w:p>
    <w:p w14:paraId="25A3DE84" w14:textId="0D0FDBAC" w:rsidR="002C7A5A" w:rsidRPr="00CA2FD3" w:rsidRDefault="002C7A5A" w:rsidP="00033EDF">
      <w:pPr>
        <w:spacing w:after="120"/>
        <w:jc w:val="both"/>
        <w:rPr>
          <w:rFonts w:ascii="Arial" w:hAnsi="Arial"/>
          <w:bCs/>
          <w:sz w:val="24"/>
        </w:rPr>
      </w:pPr>
      <w:r w:rsidRPr="00CA2FD3">
        <w:rPr>
          <w:rFonts w:ascii="Arial" w:hAnsi="Arial"/>
          <w:bCs/>
          <w:sz w:val="24"/>
        </w:rPr>
        <w:t>Prima viene la fede poi le opere; mai prima le opere e poi la fede.</w:t>
      </w:r>
      <w:r w:rsidR="00033EDF" w:rsidRPr="00CA2FD3">
        <w:rPr>
          <w:rFonts w:ascii="Arial" w:hAnsi="Arial"/>
          <w:bCs/>
          <w:sz w:val="24"/>
        </w:rPr>
        <w:t xml:space="preserve"> </w:t>
      </w:r>
      <w:r w:rsidRPr="00CA2FD3">
        <w:rPr>
          <w:rFonts w:ascii="Arial" w:hAnsi="Arial"/>
          <w:bCs/>
          <w:sz w:val="24"/>
        </w:rPr>
        <w:t>La fede è nella Persona, nella Parola della Persona, nelle opere della Persona.</w:t>
      </w:r>
      <w:r w:rsidR="00033EDF" w:rsidRPr="00CA2FD3">
        <w:rPr>
          <w:rFonts w:ascii="Arial" w:hAnsi="Arial"/>
          <w:bCs/>
          <w:sz w:val="24"/>
        </w:rPr>
        <w:t xml:space="preserve"> </w:t>
      </w:r>
      <w:r w:rsidRPr="00CA2FD3">
        <w:rPr>
          <w:rFonts w:ascii="Arial" w:hAnsi="Arial"/>
          <w:bCs/>
          <w:sz w:val="24"/>
        </w:rPr>
        <w:t>Quelli di Nazaret non credono perché per loro la Persona non è degna di fede.</w:t>
      </w:r>
      <w:r w:rsidR="00033EDF" w:rsidRPr="00CA2FD3">
        <w:rPr>
          <w:rFonts w:ascii="Arial" w:hAnsi="Arial"/>
          <w:bCs/>
          <w:sz w:val="24"/>
        </w:rPr>
        <w:t xml:space="preserve"> </w:t>
      </w:r>
      <w:r w:rsidRPr="00CA2FD3">
        <w:rPr>
          <w:rFonts w:ascii="Arial" w:hAnsi="Arial"/>
          <w:bCs/>
          <w:sz w:val="24"/>
        </w:rPr>
        <w:t>Ma quale persona è degna di fede?</w:t>
      </w:r>
    </w:p>
    <w:p w14:paraId="7575D7CC" w14:textId="18CA5694" w:rsidR="002C7A5A" w:rsidRPr="00CA2FD3" w:rsidRDefault="002C7A5A" w:rsidP="00033EDF">
      <w:pPr>
        <w:spacing w:after="120"/>
        <w:jc w:val="both"/>
        <w:rPr>
          <w:rFonts w:ascii="Arial" w:hAnsi="Arial"/>
          <w:bCs/>
          <w:sz w:val="24"/>
        </w:rPr>
      </w:pPr>
      <w:r w:rsidRPr="00CA2FD3">
        <w:rPr>
          <w:rFonts w:ascii="Arial" w:hAnsi="Arial"/>
          <w:bCs/>
          <w:sz w:val="24"/>
        </w:rPr>
        <w:t>La verità di satana è sempre per portare un uomo in stato e in situazione di tentazione.</w:t>
      </w:r>
      <w:r w:rsidR="00033EDF" w:rsidRPr="00CA2FD3">
        <w:rPr>
          <w:rFonts w:ascii="Arial" w:hAnsi="Arial"/>
          <w:bCs/>
          <w:sz w:val="24"/>
        </w:rPr>
        <w:t xml:space="preserve"> </w:t>
      </w:r>
      <w:r w:rsidRPr="00CA2FD3">
        <w:rPr>
          <w:rFonts w:ascii="Arial" w:hAnsi="Arial"/>
          <w:bCs/>
          <w:sz w:val="24"/>
        </w:rPr>
        <w:t>Gesù è potente su ogni cosa creata.</w:t>
      </w:r>
      <w:r w:rsidR="00033EDF" w:rsidRPr="00CA2FD3">
        <w:rPr>
          <w:rFonts w:ascii="Arial" w:hAnsi="Arial"/>
          <w:bCs/>
          <w:sz w:val="24"/>
        </w:rPr>
        <w:t xml:space="preserve"> </w:t>
      </w:r>
      <w:r w:rsidRPr="00CA2FD3">
        <w:rPr>
          <w:rFonts w:ascii="Arial" w:hAnsi="Arial"/>
          <w:bCs/>
          <w:sz w:val="24"/>
        </w:rPr>
        <w:t>Gesù è di ogni uomo. Ogni uomo deve ascoltare l’annunzio della liberazione.</w:t>
      </w:r>
      <w:r w:rsidR="00033EDF" w:rsidRPr="00CA2FD3">
        <w:rPr>
          <w:rFonts w:ascii="Arial" w:hAnsi="Arial"/>
          <w:bCs/>
          <w:sz w:val="24"/>
        </w:rPr>
        <w:t xml:space="preserve"> </w:t>
      </w:r>
      <w:r w:rsidRPr="00CA2FD3">
        <w:rPr>
          <w:rFonts w:ascii="Arial" w:hAnsi="Arial"/>
          <w:bCs/>
          <w:sz w:val="24"/>
        </w:rPr>
        <w:t>Leggendo questo capitolo, quante distorsioni nella verità e nella fede puoi indicare?</w:t>
      </w:r>
    </w:p>
    <w:p w14:paraId="44E4B122" w14:textId="2FC6F4B6" w:rsidR="002C7A5A" w:rsidRPr="00CA2FD3" w:rsidRDefault="002C7A5A" w:rsidP="00033EDF">
      <w:pPr>
        <w:spacing w:after="120"/>
        <w:jc w:val="both"/>
        <w:rPr>
          <w:rFonts w:ascii="Arial" w:hAnsi="Arial"/>
          <w:bCs/>
          <w:sz w:val="24"/>
        </w:rPr>
      </w:pPr>
      <w:r w:rsidRPr="00CA2FD3">
        <w:rPr>
          <w:rFonts w:ascii="Arial" w:hAnsi="Arial"/>
          <w:bCs/>
          <w:sz w:val="24"/>
        </w:rPr>
        <w:lastRenderedPageBreak/>
        <w:t>Capisco ora perché la Vergine Maria, Madre della Redenzione, vuole che si ricordi la Parola di suo Figlio Gesù. Essa è ricolma della potenza creatrice, liberatrice, santificatrice di Dio</w:t>
      </w:r>
      <w:r w:rsidR="008847C7" w:rsidRPr="00CA2FD3">
        <w:rPr>
          <w:rFonts w:ascii="Arial" w:hAnsi="Arial"/>
          <w:bCs/>
          <w:sz w:val="24"/>
        </w:rPr>
        <w:t xml:space="preserve">. </w:t>
      </w:r>
      <w:r w:rsidRPr="00CA2FD3">
        <w:rPr>
          <w:rFonts w:ascii="Arial" w:hAnsi="Arial"/>
          <w:bCs/>
          <w:sz w:val="24"/>
        </w:rPr>
        <w:t xml:space="preserve">Proferita nella fede, essa salva il mondo. </w:t>
      </w:r>
    </w:p>
    <w:p w14:paraId="27473952" w14:textId="77777777" w:rsidR="00033EDF" w:rsidRPr="00CA2FD3" w:rsidRDefault="00033EDF" w:rsidP="00033EDF">
      <w:pPr>
        <w:spacing w:after="120"/>
        <w:jc w:val="both"/>
        <w:rPr>
          <w:rFonts w:ascii="Arial" w:hAnsi="Arial"/>
          <w:bCs/>
          <w:sz w:val="24"/>
        </w:rPr>
      </w:pPr>
    </w:p>
    <w:p w14:paraId="37BA5C49" w14:textId="0169CD3D" w:rsidR="00033EDF" w:rsidRPr="00CA2FD3" w:rsidRDefault="002C7A5A" w:rsidP="00F26D99">
      <w:pPr>
        <w:pStyle w:val="Titolo2"/>
      </w:pPr>
      <w:bookmarkStart w:id="1188" w:name="_Toc183872731"/>
      <w:bookmarkStart w:id="1189" w:name="_Toc38618294"/>
      <w:bookmarkStart w:id="1190" w:name="_Toc173245637"/>
      <w:r w:rsidRPr="00CA2FD3">
        <w:t>PIETRO PRESSO IL LAGO</w:t>
      </w:r>
      <w:bookmarkEnd w:id="1188"/>
    </w:p>
    <w:p w14:paraId="73BBEC48" w14:textId="45C5D580" w:rsidR="002C7A5A" w:rsidRPr="00CA2FD3" w:rsidRDefault="00033EDF" w:rsidP="0047788D">
      <w:pPr>
        <w:spacing w:after="120"/>
        <w:jc w:val="center"/>
        <w:rPr>
          <w:rFonts w:ascii="Arial" w:hAnsi="Arial"/>
          <w:b/>
          <w:bCs/>
          <w:sz w:val="24"/>
          <w:szCs w:val="16"/>
        </w:rPr>
      </w:pPr>
      <w:r w:rsidRPr="00CA2FD3">
        <w:rPr>
          <w:rFonts w:ascii="Arial" w:hAnsi="Arial"/>
          <w:b/>
          <w:bCs/>
          <w:sz w:val="24"/>
          <w:szCs w:val="16"/>
        </w:rPr>
        <w:t>L’ascolto nel rinnegamento della propria esperienza</w:t>
      </w:r>
      <w:bookmarkEnd w:id="1189"/>
      <w:bookmarkEnd w:id="1190"/>
    </w:p>
    <w:p w14:paraId="222683AB" w14:textId="77777777" w:rsidR="00033EDF" w:rsidRPr="00CA2FD3" w:rsidRDefault="002C7A5A" w:rsidP="0047788D">
      <w:pPr>
        <w:spacing w:after="120"/>
        <w:jc w:val="center"/>
        <w:rPr>
          <w:rFonts w:ascii="Arial" w:hAnsi="Arial"/>
          <w:b/>
          <w:color w:val="000000" w:themeColor="text1"/>
          <w:sz w:val="24"/>
        </w:rPr>
      </w:pPr>
      <w:bookmarkStart w:id="1191" w:name="_Toc173245639"/>
      <w:r w:rsidRPr="00CA2FD3">
        <w:rPr>
          <w:rFonts w:ascii="Arial" w:hAnsi="Arial"/>
          <w:b/>
          <w:color w:val="000000" w:themeColor="text1"/>
          <w:sz w:val="24"/>
        </w:rPr>
        <w:t>Il testo del Vangelo</w:t>
      </w:r>
      <w:bookmarkEnd w:id="1191"/>
      <w:r w:rsidRPr="00CA2FD3">
        <w:rPr>
          <w:rFonts w:ascii="Arial" w:hAnsi="Arial"/>
          <w:b/>
          <w:color w:val="000000" w:themeColor="text1"/>
          <w:sz w:val="24"/>
        </w:rPr>
        <w:t xml:space="preserve"> </w:t>
      </w:r>
      <w:bookmarkStart w:id="1192" w:name="_Toc38618295"/>
      <w:bookmarkStart w:id="1193" w:name="_Toc173245638"/>
      <w:r w:rsidR="00033EDF" w:rsidRPr="00CA2FD3">
        <w:rPr>
          <w:rFonts w:ascii="Arial" w:hAnsi="Arial"/>
          <w:b/>
          <w:color w:val="000000" w:themeColor="text1"/>
          <w:sz w:val="24"/>
        </w:rPr>
        <w:t>Lc 5,1-11</w:t>
      </w:r>
      <w:bookmarkEnd w:id="1192"/>
      <w:bookmarkEnd w:id="1193"/>
    </w:p>
    <w:p w14:paraId="034DC34F" w14:textId="77777777" w:rsidR="0047788D" w:rsidRPr="00CA2FD3" w:rsidRDefault="0047788D" w:rsidP="0047788D">
      <w:pPr>
        <w:spacing w:after="120"/>
        <w:jc w:val="center"/>
        <w:rPr>
          <w:rFonts w:ascii="Arial" w:hAnsi="Arial"/>
          <w:b/>
          <w:i/>
          <w:color w:val="000000" w:themeColor="text1"/>
          <w:sz w:val="24"/>
        </w:rPr>
      </w:pPr>
    </w:p>
    <w:p w14:paraId="32591360" w14:textId="380438F5" w:rsidR="002913A8" w:rsidRPr="00A572A5" w:rsidRDefault="002913A8" w:rsidP="00A572A5">
      <w:pPr>
        <w:spacing w:after="120"/>
        <w:ind w:left="567" w:right="567"/>
        <w:jc w:val="both"/>
        <w:rPr>
          <w:rFonts w:ascii="Arial" w:hAnsi="Arial"/>
          <w:i/>
          <w:iCs/>
          <w:spacing w:val="-2"/>
          <w:sz w:val="24"/>
        </w:rPr>
      </w:pPr>
      <w:r w:rsidRPr="00A572A5">
        <w:rPr>
          <w:rFonts w:ascii="Arial" w:hAnsi="Arial"/>
          <w:i/>
          <w:iCs/>
          <w:spacing w:val="-2"/>
          <w:sz w:val="24"/>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76C583B5" w14:textId="606E5A5F" w:rsidR="002913A8" w:rsidRPr="00A572A5" w:rsidRDefault="002913A8" w:rsidP="00A572A5">
      <w:pPr>
        <w:spacing w:after="120"/>
        <w:ind w:left="567" w:right="567"/>
        <w:jc w:val="both"/>
        <w:rPr>
          <w:rFonts w:ascii="Arial" w:hAnsi="Arial"/>
          <w:i/>
          <w:iCs/>
          <w:spacing w:val="-2"/>
          <w:sz w:val="24"/>
        </w:rPr>
      </w:pPr>
      <w:r w:rsidRPr="00A572A5">
        <w:rPr>
          <w:rFonts w:ascii="Arial" w:hAnsi="Arial"/>
          <w:i/>
          <w:iCs/>
          <w:spacing w:val="-2"/>
          <w:sz w:val="24"/>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w:t>
      </w:r>
    </w:p>
    <w:p w14:paraId="3C54F052" w14:textId="77777777" w:rsidR="002913A8" w:rsidRPr="00CA2FD3" w:rsidRDefault="002913A8" w:rsidP="002913A8">
      <w:pPr>
        <w:spacing w:after="120"/>
        <w:jc w:val="both"/>
        <w:rPr>
          <w:rFonts w:ascii="Arial" w:hAnsi="Arial"/>
          <w:i/>
          <w:iCs/>
          <w:sz w:val="24"/>
        </w:rPr>
      </w:pPr>
    </w:p>
    <w:p w14:paraId="51A2D10D" w14:textId="41A55FB7" w:rsidR="002C7A5A" w:rsidRPr="00CA2FD3" w:rsidRDefault="002913A8" w:rsidP="004965EF">
      <w:pPr>
        <w:pStyle w:val="Titolo3"/>
      </w:pPr>
      <w:bookmarkStart w:id="1194" w:name="_Toc173245640"/>
      <w:bookmarkStart w:id="1195" w:name="_Toc183872732"/>
      <w:r w:rsidRPr="00CA2FD3">
        <w:t>COMMENTO AL TESTO DEL VANGELO</w:t>
      </w:r>
      <w:bookmarkEnd w:id="1194"/>
      <w:bookmarkEnd w:id="1195"/>
    </w:p>
    <w:p w14:paraId="2ACB77B8" w14:textId="58F08EB7" w:rsidR="002C7A5A" w:rsidRPr="00CA2FD3" w:rsidRDefault="002C7A5A" w:rsidP="002C7A5A">
      <w:pPr>
        <w:spacing w:after="120"/>
        <w:jc w:val="both"/>
        <w:rPr>
          <w:rFonts w:ascii="Arial" w:hAnsi="Arial"/>
          <w:bCs/>
          <w:sz w:val="24"/>
        </w:rPr>
      </w:pPr>
      <w:r w:rsidRPr="00CA2FD3">
        <w:rPr>
          <w:rFonts w:ascii="Arial" w:hAnsi="Arial"/>
          <w:bCs/>
          <w:sz w:val="24"/>
        </w:rPr>
        <w:t>Gesù a Nazaret ha rivelato il compimento della Scrittura. “Oggi si è adempiuta questa Scrittura che voi avete udito con i vostri orecchi”.</w:t>
      </w:r>
      <w:r w:rsidR="000A4D7D" w:rsidRPr="00CA2FD3">
        <w:rPr>
          <w:rFonts w:ascii="Arial" w:hAnsi="Arial"/>
          <w:bCs/>
          <w:sz w:val="24"/>
        </w:rPr>
        <w:t xml:space="preserve"> </w:t>
      </w:r>
      <w:r w:rsidRPr="00CA2FD3">
        <w:rPr>
          <w:rFonts w:ascii="Arial" w:hAnsi="Arial"/>
          <w:bCs/>
          <w:sz w:val="24"/>
        </w:rPr>
        <w:t>Da Nazaret si reca a Cafarnao dove compie la liberazione dell’indemoniato.</w:t>
      </w:r>
      <w:r w:rsidR="000A4D7D" w:rsidRPr="00CA2FD3">
        <w:rPr>
          <w:rFonts w:ascii="Arial" w:hAnsi="Arial"/>
          <w:bCs/>
          <w:sz w:val="24"/>
        </w:rPr>
        <w:t xml:space="preserve"> </w:t>
      </w:r>
      <w:r w:rsidRPr="00CA2FD3">
        <w:rPr>
          <w:rFonts w:ascii="Arial" w:hAnsi="Arial"/>
          <w:bCs/>
          <w:sz w:val="24"/>
        </w:rPr>
        <w:t>Nella stessa Cafarnao libera la suocera di Pietro dalla febbre.</w:t>
      </w:r>
    </w:p>
    <w:p w14:paraId="0B0A494D" w14:textId="77777777" w:rsidR="00A572A5" w:rsidRPr="00A572A5" w:rsidRDefault="002C7A5A" w:rsidP="002C7A5A">
      <w:pPr>
        <w:spacing w:after="120"/>
        <w:jc w:val="both"/>
        <w:rPr>
          <w:rFonts w:ascii="Arial" w:hAnsi="Arial"/>
          <w:bCs/>
          <w:iCs/>
          <w:sz w:val="24"/>
        </w:rPr>
      </w:pPr>
      <w:r w:rsidRPr="00A572A5">
        <w:rPr>
          <w:rFonts w:ascii="Arial" w:hAnsi="Arial"/>
          <w:bCs/>
          <w:iCs/>
          <w:sz w:val="24"/>
        </w:rPr>
        <w:t>Il testo così concludeva:</w:t>
      </w:r>
    </w:p>
    <w:p w14:paraId="5ABCA85B" w14:textId="204B7D15"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 “Sul far del giorno uscì e si recò in un luogo deserto. Ma le folle lo cercavano, lo raggiunsero e volevano trattenerlo perché non se ne andasse via da loro. Egli però disse: “Bisogna che io annunzi il regno di Dio anche alle altre città; per questo sono stato mandato”. E andava predicando nelle sinagoghe della Giudea”. </w:t>
      </w:r>
    </w:p>
    <w:p w14:paraId="0CD82FE5" w14:textId="5D317143" w:rsidR="002C7A5A" w:rsidRPr="00CA2FD3" w:rsidRDefault="002C7A5A" w:rsidP="002C7A5A">
      <w:pPr>
        <w:spacing w:after="120"/>
        <w:jc w:val="both"/>
        <w:rPr>
          <w:rFonts w:ascii="Arial" w:hAnsi="Arial"/>
          <w:bCs/>
          <w:sz w:val="24"/>
        </w:rPr>
      </w:pPr>
      <w:r w:rsidRPr="00CA2FD3">
        <w:rPr>
          <w:rFonts w:ascii="Arial" w:hAnsi="Arial"/>
          <w:bCs/>
          <w:sz w:val="24"/>
        </w:rPr>
        <w:t xml:space="preserve">Dopo questa prima predicazione Gesù ritorna sulle rive del “Mare di Galilea”, o lago di </w:t>
      </w:r>
      <w:r w:rsidR="000A4D7D" w:rsidRPr="00CA2FD3">
        <w:rPr>
          <w:rFonts w:ascii="Arial" w:hAnsi="Arial"/>
          <w:bCs/>
          <w:sz w:val="24"/>
        </w:rPr>
        <w:t>Gennèsaret</w:t>
      </w:r>
      <w:r w:rsidR="008847C7" w:rsidRPr="00CA2FD3">
        <w:rPr>
          <w:rFonts w:ascii="Arial" w:hAnsi="Arial"/>
          <w:bCs/>
          <w:sz w:val="24"/>
        </w:rPr>
        <w:t xml:space="preserve">. </w:t>
      </w:r>
      <w:r w:rsidRPr="00CA2FD3">
        <w:rPr>
          <w:rFonts w:ascii="Arial" w:hAnsi="Arial"/>
          <w:bCs/>
          <w:sz w:val="24"/>
        </w:rPr>
        <w:t>Non conosciamo esattamente dopo quanto tempo. Sappiamo però che sulla riva di questo lago ha iniziato a chiamare i suoi primi discepoli.</w:t>
      </w:r>
      <w:r w:rsidR="000A4D7D" w:rsidRPr="00CA2FD3">
        <w:rPr>
          <w:rFonts w:ascii="Arial" w:hAnsi="Arial"/>
          <w:bCs/>
          <w:sz w:val="24"/>
        </w:rPr>
        <w:t xml:space="preserve"> </w:t>
      </w:r>
      <w:r w:rsidRPr="00CA2FD3">
        <w:rPr>
          <w:rFonts w:ascii="Arial" w:hAnsi="Arial"/>
          <w:bCs/>
          <w:sz w:val="24"/>
        </w:rPr>
        <w:t xml:space="preserve">Gesù non è solo. È circondato da molta gente. Il testo dice che “la folla </w:t>
      </w:r>
      <w:r w:rsidRPr="00CA2FD3">
        <w:rPr>
          <w:rFonts w:ascii="Arial" w:hAnsi="Arial"/>
          <w:bCs/>
          <w:sz w:val="24"/>
        </w:rPr>
        <w:lastRenderedPageBreak/>
        <w:t>gli faceva ressa intorno per ascoltare la parola di Dio”.</w:t>
      </w:r>
      <w:r w:rsidR="000A4D7D" w:rsidRPr="00CA2FD3">
        <w:rPr>
          <w:rFonts w:ascii="Arial" w:hAnsi="Arial"/>
          <w:bCs/>
          <w:sz w:val="24"/>
        </w:rPr>
        <w:t xml:space="preserve"> </w:t>
      </w:r>
      <w:r w:rsidRPr="00CA2FD3">
        <w:rPr>
          <w:rFonts w:ascii="Arial" w:hAnsi="Arial"/>
          <w:bCs/>
          <w:sz w:val="24"/>
        </w:rPr>
        <w:t>Gesù stava in piedi presso il lago. Due barche erano ormeggiate alla sponda. I pescatori erano scesi dalle barche e stavano lavando le reti.</w:t>
      </w:r>
    </w:p>
    <w:p w14:paraId="503A571F" w14:textId="417F4D15" w:rsidR="002C7A5A" w:rsidRPr="00CA2FD3" w:rsidRDefault="002C7A5A" w:rsidP="002C7A5A">
      <w:pPr>
        <w:spacing w:after="120"/>
        <w:jc w:val="both"/>
        <w:rPr>
          <w:rFonts w:ascii="Arial" w:hAnsi="Arial"/>
          <w:bCs/>
          <w:sz w:val="24"/>
        </w:rPr>
      </w:pPr>
      <w:r w:rsidRPr="00CA2FD3">
        <w:rPr>
          <w:rFonts w:ascii="Arial" w:hAnsi="Arial"/>
          <w:bCs/>
          <w:sz w:val="24"/>
        </w:rPr>
        <w:t>Questo è lo scenario:</w:t>
      </w:r>
      <w:r w:rsidR="000A4D7D" w:rsidRPr="00CA2FD3">
        <w:rPr>
          <w:rFonts w:ascii="Arial" w:hAnsi="Arial"/>
          <w:bCs/>
          <w:sz w:val="24"/>
        </w:rPr>
        <w:t xml:space="preserve"> </w:t>
      </w:r>
      <w:r w:rsidRPr="00CA2FD3">
        <w:rPr>
          <w:rFonts w:ascii="Arial" w:hAnsi="Arial"/>
          <w:bCs/>
          <w:sz w:val="24"/>
        </w:rPr>
        <w:t>Sulla riva del lago.</w:t>
      </w:r>
      <w:r w:rsidR="000A4D7D" w:rsidRPr="00CA2FD3">
        <w:rPr>
          <w:rFonts w:ascii="Arial" w:hAnsi="Arial"/>
          <w:bCs/>
          <w:sz w:val="24"/>
        </w:rPr>
        <w:t xml:space="preserve"> </w:t>
      </w:r>
      <w:r w:rsidRPr="00CA2FD3">
        <w:rPr>
          <w:rFonts w:ascii="Arial" w:hAnsi="Arial"/>
          <w:bCs/>
          <w:sz w:val="24"/>
        </w:rPr>
        <w:t>Gesù è in piedi.</w:t>
      </w:r>
      <w:r w:rsidR="000A4D7D" w:rsidRPr="00CA2FD3">
        <w:rPr>
          <w:rFonts w:ascii="Arial" w:hAnsi="Arial"/>
          <w:bCs/>
          <w:sz w:val="24"/>
        </w:rPr>
        <w:t xml:space="preserve"> </w:t>
      </w:r>
      <w:r w:rsidRPr="00CA2FD3">
        <w:rPr>
          <w:rFonts w:ascii="Arial" w:hAnsi="Arial"/>
          <w:bCs/>
          <w:sz w:val="24"/>
        </w:rPr>
        <w:t>La folla gli fa ressa intorno.</w:t>
      </w:r>
      <w:r w:rsidR="000A4D7D" w:rsidRPr="00CA2FD3">
        <w:rPr>
          <w:rFonts w:ascii="Arial" w:hAnsi="Arial"/>
          <w:bCs/>
          <w:sz w:val="24"/>
        </w:rPr>
        <w:t xml:space="preserve"> </w:t>
      </w:r>
      <w:r w:rsidRPr="00CA2FD3">
        <w:rPr>
          <w:rFonts w:ascii="Arial" w:hAnsi="Arial"/>
          <w:bCs/>
          <w:sz w:val="24"/>
        </w:rPr>
        <w:t>Vuole ascoltare la Parola di Dio.</w:t>
      </w:r>
      <w:r w:rsidR="000A4D7D" w:rsidRPr="00CA2FD3">
        <w:rPr>
          <w:rFonts w:ascii="Arial" w:hAnsi="Arial"/>
          <w:bCs/>
          <w:sz w:val="24"/>
        </w:rPr>
        <w:t xml:space="preserve"> </w:t>
      </w:r>
      <w:r w:rsidRPr="00CA2FD3">
        <w:rPr>
          <w:rFonts w:ascii="Arial" w:hAnsi="Arial"/>
          <w:bCs/>
          <w:sz w:val="24"/>
        </w:rPr>
        <w:t>Due barche sono ormeggiate alla sponda.</w:t>
      </w:r>
      <w:r w:rsidR="000A4D7D" w:rsidRPr="00CA2FD3">
        <w:rPr>
          <w:rFonts w:ascii="Arial" w:hAnsi="Arial"/>
          <w:bCs/>
          <w:sz w:val="24"/>
        </w:rPr>
        <w:t xml:space="preserve"> </w:t>
      </w:r>
      <w:r w:rsidRPr="00CA2FD3">
        <w:rPr>
          <w:rFonts w:ascii="Arial" w:hAnsi="Arial"/>
          <w:bCs/>
          <w:sz w:val="24"/>
        </w:rPr>
        <w:t>I pescatori stanno lavando le reti.</w:t>
      </w:r>
      <w:r w:rsidR="000A4D7D" w:rsidRPr="00CA2FD3">
        <w:rPr>
          <w:rFonts w:ascii="Arial" w:hAnsi="Arial"/>
          <w:bCs/>
          <w:sz w:val="24"/>
        </w:rPr>
        <w:t xml:space="preserve"> </w:t>
      </w:r>
      <w:r w:rsidRPr="00CA2FD3">
        <w:rPr>
          <w:rFonts w:ascii="Arial" w:hAnsi="Arial"/>
          <w:bCs/>
          <w:sz w:val="24"/>
        </w:rPr>
        <w:t xml:space="preserve">Quello che è importante in questo scenario è la ressa della folla e il motivo della ressa: la folla vuole ascoltare la Parola di Dio. La folla ha sete di Parola. Sa chi può donargliela. Accorre per riceverla. </w:t>
      </w:r>
    </w:p>
    <w:p w14:paraId="2E07CDBF" w14:textId="0B725FF4" w:rsidR="002C7A5A" w:rsidRPr="00CA2FD3" w:rsidRDefault="002C7A5A" w:rsidP="002C7A5A">
      <w:pPr>
        <w:spacing w:after="120"/>
        <w:jc w:val="both"/>
        <w:rPr>
          <w:rFonts w:ascii="Arial" w:hAnsi="Arial"/>
          <w:bCs/>
          <w:sz w:val="24"/>
        </w:rPr>
      </w:pPr>
      <w:r w:rsidRPr="00CA2FD3">
        <w:rPr>
          <w:rFonts w:ascii="Arial" w:hAnsi="Arial"/>
          <w:bCs/>
          <w:sz w:val="24"/>
        </w:rPr>
        <w:t>La prima conclusione è questa: Se si dona la vera Parola di Dio, l’uomo sempre accorre</w:t>
      </w:r>
      <w:r w:rsidR="008847C7" w:rsidRPr="00CA2FD3">
        <w:rPr>
          <w:rFonts w:ascii="Arial" w:hAnsi="Arial"/>
          <w:bCs/>
          <w:sz w:val="24"/>
        </w:rPr>
        <w:t xml:space="preserve">. </w:t>
      </w:r>
      <w:r w:rsidRPr="00CA2FD3">
        <w:rPr>
          <w:rFonts w:ascii="Arial" w:hAnsi="Arial"/>
          <w:bCs/>
          <w:sz w:val="24"/>
        </w:rPr>
        <w:t>Si dona la vera Parola di Dio divenendo noi stessi Parola di Dio.</w:t>
      </w:r>
      <w:r w:rsidR="000A4D7D" w:rsidRPr="00CA2FD3">
        <w:rPr>
          <w:rFonts w:ascii="Arial" w:hAnsi="Arial"/>
          <w:bCs/>
          <w:sz w:val="24"/>
        </w:rPr>
        <w:t xml:space="preserve"> </w:t>
      </w:r>
      <w:r w:rsidRPr="00CA2FD3">
        <w:rPr>
          <w:rFonts w:ascii="Arial" w:hAnsi="Arial"/>
          <w:bCs/>
          <w:sz w:val="24"/>
        </w:rPr>
        <w:t>La Parola di Dio si dona vivendola, si annunzia realizzandola nella propria persona.</w:t>
      </w:r>
      <w:r w:rsidR="000A4D7D" w:rsidRPr="00CA2FD3">
        <w:rPr>
          <w:rFonts w:ascii="Arial" w:hAnsi="Arial"/>
          <w:bCs/>
          <w:sz w:val="24"/>
        </w:rPr>
        <w:t xml:space="preserve"> </w:t>
      </w:r>
      <w:r w:rsidRPr="00CA2FD3">
        <w:rPr>
          <w:rFonts w:ascii="Arial" w:hAnsi="Arial"/>
          <w:bCs/>
          <w:sz w:val="24"/>
        </w:rPr>
        <w:t>Questo è il segreto per il dono della Parola. Donata così, la folla accorre, viene</w:t>
      </w:r>
      <w:r w:rsidR="008847C7" w:rsidRPr="00CA2FD3">
        <w:rPr>
          <w:rFonts w:ascii="Arial" w:hAnsi="Arial"/>
          <w:bCs/>
          <w:sz w:val="24"/>
        </w:rPr>
        <w:t xml:space="preserve">. </w:t>
      </w:r>
      <w:r w:rsidRPr="00CA2FD3">
        <w:rPr>
          <w:rFonts w:ascii="Arial" w:hAnsi="Arial"/>
          <w:bCs/>
          <w:sz w:val="24"/>
        </w:rPr>
        <w:t>Se da Cristo accorreva, faceva ressa, perché da noi non viene?</w:t>
      </w:r>
      <w:r w:rsidR="000A4D7D" w:rsidRPr="00CA2FD3">
        <w:rPr>
          <w:rFonts w:ascii="Arial" w:hAnsi="Arial"/>
          <w:bCs/>
          <w:sz w:val="24"/>
        </w:rPr>
        <w:t xml:space="preserve"> </w:t>
      </w:r>
      <w:r w:rsidRPr="00CA2FD3">
        <w:rPr>
          <w:rFonts w:ascii="Arial" w:hAnsi="Arial"/>
          <w:bCs/>
          <w:sz w:val="24"/>
        </w:rPr>
        <w:t>Non viene perché non doniamo la Parola di Dio secondo le modalità di Cristo Gesù, divenendo noi stessi Parola di Dio, Parola di Dio incarnata, vissuta in ogni sua parte.</w:t>
      </w:r>
    </w:p>
    <w:p w14:paraId="24556A0E" w14:textId="1C0F83C7" w:rsidR="002C7A5A" w:rsidRPr="00CA2FD3" w:rsidRDefault="002C7A5A" w:rsidP="002C7A5A">
      <w:pPr>
        <w:spacing w:after="120"/>
        <w:jc w:val="both"/>
        <w:rPr>
          <w:rFonts w:ascii="Arial" w:hAnsi="Arial"/>
          <w:bCs/>
          <w:sz w:val="24"/>
        </w:rPr>
      </w:pPr>
      <w:r w:rsidRPr="00CA2FD3">
        <w:rPr>
          <w:rFonts w:ascii="Arial" w:hAnsi="Arial"/>
          <w:bCs/>
          <w:sz w:val="24"/>
        </w:rPr>
        <w:t>Per parlare in modo che tutti potessero ascoltarlo, Gesù sale su una barca.</w:t>
      </w:r>
      <w:r w:rsidR="000A4D7D" w:rsidRPr="00CA2FD3">
        <w:rPr>
          <w:rFonts w:ascii="Arial" w:hAnsi="Arial"/>
          <w:bCs/>
          <w:sz w:val="24"/>
        </w:rPr>
        <w:t xml:space="preserve"> </w:t>
      </w:r>
      <w:r w:rsidRPr="00CA2FD3">
        <w:rPr>
          <w:rFonts w:ascii="Arial" w:hAnsi="Arial"/>
          <w:bCs/>
          <w:sz w:val="24"/>
        </w:rPr>
        <w:t xml:space="preserve">La barca è di Simone. Dicendo solo il nome, l’Evangelista dona di intendere </w:t>
      </w:r>
      <w:r w:rsidR="000A4D7D" w:rsidRPr="00CA2FD3">
        <w:rPr>
          <w:rFonts w:ascii="Arial" w:hAnsi="Arial"/>
          <w:bCs/>
          <w:sz w:val="24"/>
        </w:rPr>
        <w:t xml:space="preserve"> </w:t>
      </w:r>
      <w:r w:rsidRPr="00CA2FD3">
        <w:rPr>
          <w:rFonts w:ascii="Arial" w:hAnsi="Arial"/>
          <w:bCs/>
          <w:sz w:val="24"/>
        </w:rPr>
        <w:t>che quest’uomo fosse conosciuto nell’ambiente e anche da Gesù.</w:t>
      </w:r>
      <w:r w:rsidR="000A4D7D" w:rsidRPr="00CA2FD3">
        <w:rPr>
          <w:rFonts w:ascii="Arial" w:hAnsi="Arial"/>
          <w:bCs/>
          <w:sz w:val="24"/>
        </w:rPr>
        <w:t xml:space="preserve"> </w:t>
      </w:r>
      <w:r w:rsidRPr="00CA2FD3">
        <w:rPr>
          <w:rFonts w:ascii="Arial" w:hAnsi="Arial"/>
          <w:bCs/>
          <w:sz w:val="24"/>
        </w:rPr>
        <w:t>Gesù sale sulla barca e prega Simone di scostarsi un poco da terra</w:t>
      </w:r>
      <w:r w:rsidR="008847C7" w:rsidRPr="00CA2FD3">
        <w:rPr>
          <w:rFonts w:ascii="Arial" w:hAnsi="Arial"/>
          <w:bCs/>
          <w:sz w:val="24"/>
        </w:rPr>
        <w:t xml:space="preserve">. </w:t>
      </w:r>
      <w:r w:rsidRPr="00CA2FD3">
        <w:rPr>
          <w:rFonts w:ascii="Arial" w:hAnsi="Arial"/>
          <w:bCs/>
          <w:sz w:val="24"/>
        </w:rPr>
        <w:t>Allontanandosi un poco dalla folla, Gesù si mette nella condizione ideale di poter parlare.</w:t>
      </w:r>
      <w:r w:rsidR="000A4D7D" w:rsidRPr="00CA2FD3">
        <w:rPr>
          <w:rFonts w:ascii="Arial" w:hAnsi="Arial"/>
          <w:bCs/>
          <w:sz w:val="24"/>
        </w:rPr>
        <w:t xml:space="preserve"> </w:t>
      </w:r>
      <w:r w:rsidRPr="00CA2FD3">
        <w:rPr>
          <w:rFonts w:ascii="Arial" w:hAnsi="Arial"/>
          <w:bCs/>
          <w:sz w:val="24"/>
        </w:rPr>
        <w:t>Dalla barca dominava la folla senza essere schiacciato dalla folla.</w:t>
      </w:r>
      <w:r w:rsidR="000A4D7D" w:rsidRPr="00CA2FD3">
        <w:rPr>
          <w:rFonts w:ascii="Arial" w:hAnsi="Arial"/>
          <w:bCs/>
          <w:sz w:val="24"/>
        </w:rPr>
        <w:t xml:space="preserve"> </w:t>
      </w:r>
      <w:r w:rsidRPr="00CA2FD3">
        <w:rPr>
          <w:rFonts w:ascii="Arial" w:hAnsi="Arial"/>
          <w:bCs/>
          <w:sz w:val="24"/>
        </w:rPr>
        <w:t>Da notare in questo l’accuratezza di Gesù Signore.</w:t>
      </w:r>
    </w:p>
    <w:p w14:paraId="48619045" w14:textId="123D6A91" w:rsidR="002C7A5A" w:rsidRPr="00CA2FD3" w:rsidRDefault="002C7A5A" w:rsidP="002C7A5A">
      <w:pPr>
        <w:spacing w:after="120"/>
        <w:jc w:val="both"/>
        <w:rPr>
          <w:rFonts w:ascii="Arial" w:hAnsi="Arial"/>
          <w:bCs/>
          <w:sz w:val="24"/>
        </w:rPr>
      </w:pPr>
      <w:r w:rsidRPr="00CA2FD3">
        <w:rPr>
          <w:rFonts w:ascii="Arial" w:hAnsi="Arial"/>
          <w:bCs/>
          <w:sz w:val="24"/>
        </w:rPr>
        <w:t>Egli è perfetto, saggio, accorto, prudente anche nelle più piccole cose</w:t>
      </w:r>
      <w:r w:rsidR="008847C7" w:rsidRPr="00CA2FD3">
        <w:rPr>
          <w:rFonts w:ascii="Arial" w:hAnsi="Arial"/>
          <w:bCs/>
          <w:sz w:val="24"/>
        </w:rPr>
        <w:t xml:space="preserve">. </w:t>
      </w:r>
      <w:r w:rsidRPr="00CA2FD3">
        <w:rPr>
          <w:rFonts w:ascii="Arial" w:hAnsi="Arial"/>
          <w:bCs/>
          <w:sz w:val="24"/>
        </w:rPr>
        <w:t>Per parlare del regno è necessario che l’altro ascolti bene. Per ascoltare bene è necessario che la voce giunga bene, ma anche che non si sia distratti nel discorso.</w:t>
      </w:r>
      <w:r w:rsidR="000A4D7D" w:rsidRPr="00CA2FD3">
        <w:rPr>
          <w:rFonts w:ascii="Arial" w:hAnsi="Arial"/>
          <w:bCs/>
          <w:sz w:val="24"/>
        </w:rPr>
        <w:t xml:space="preserve"> </w:t>
      </w:r>
      <w:r w:rsidRPr="00CA2FD3">
        <w:rPr>
          <w:rFonts w:ascii="Arial" w:hAnsi="Arial"/>
          <w:bCs/>
          <w:sz w:val="24"/>
        </w:rPr>
        <w:t>Qual è il modo migliore per ottenere un risultato perfetto, ottimo? Scostarsi un poco da terra, in modo da poter parlare a tutti, avendo tutti sotto lo sguardo</w:t>
      </w:r>
      <w:r w:rsidR="008847C7" w:rsidRPr="00CA2FD3">
        <w:rPr>
          <w:rFonts w:ascii="Arial" w:hAnsi="Arial"/>
          <w:bCs/>
          <w:sz w:val="24"/>
        </w:rPr>
        <w:t xml:space="preserve">. </w:t>
      </w:r>
      <w:r w:rsidRPr="00CA2FD3">
        <w:rPr>
          <w:rFonts w:ascii="Arial" w:hAnsi="Arial"/>
          <w:bCs/>
          <w:sz w:val="24"/>
        </w:rPr>
        <w:t>Ancora è da notare la delicatezza di Gesù: prega Simone che si scosti un poco da terra con la barca.</w:t>
      </w:r>
      <w:r w:rsidR="000A4D7D" w:rsidRPr="00CA2FD3">
        <w:rPr>
          <w:rFonts w:ascii="Arial" w:hAnsi="Arial"/>
          <w:bCs/>
          <w:sz w:val="24"/>
        </w:rPr>
        <w:t xml:space="preserve"> </w:t>
      </w:r>
      <w:r w:rsidRPr="00CA2FD3">
        <w:rPr>
          <w:rFonts w:ascii="Arial" w:hAnsi="Arial"/>
          <w:bCs/>
          <w:sz w:val="24"/>
        </w:rPr>
        <w:t xml:space="preserve">In questo Gesù deve essere sempre imitato. Quando non si tratta di verità assoluta di salvezza, cioè di volontà di Dio, bisogna rivolgersi all’altro con delicatezza, chiedendo tutto come un dono d’amore. </w:t>
      </w:r>
    </w:p>
    <w:p w14:paraId="79663843" w14:textId="5E11F634" w:rsidR="002C7A5A" w:rsidRPr="00CA2FD3" w:rsidRDefault="002C7A5A" w:rsidP="002C7A5A">
      <w:pPr>
        <w:spacing w:after="120"/>
        <w:jc w:val="both"/>
        <w:rPr>
          <w:rFonts w:ascii="Arial" w:hAnsi="Arial"/>
          <w:bCs/>
          <w:sz w:val="24"/>
        </w:rPr>
      </w:pPr>
      <w:r w:rsidRPr="00CA2FD3">
        <w:rPr>
          <w:rFonts w:ascii="Arial" w:hAnsi="Arial"/>
          <w:bCs/>
          <w:sz w:val="24"/>
        </w:rPr>
        <w:t>L’altro si prega… Chi prega Simone è Gesù. Se questo lo ha fatto il Figlio di Dio, è segno che dobbiamo farlo tutti</w:t>
      </w:r>
      <w:r w:rsidR="008847C7" w:rsidRPr="00CA2FD3">
        <w:rPr>
          <w:rFonts w:ascii="Arial" w:hAnsi="Arial"/>
          <w:bCs/>
          <w:sz w:val="24"/>
        </w:rPr>
        <w:t xml:space="preserve">. </w:t>
      </w:r>
      <w:r w:rsidRPr="00CA2FD3">
        <w:rPr>
          <w:rFonts w:ascii="Arial" w:hAnsi="Arial"/>
          <w:bCs/>
          <w:sz w:val="24"/>
        </w:rPr>
        <w:t>“Vi ho dato l’esempio, perché come ho fatto io, facciate anche voi”. Questo è il comando di Gesù Signore</w:t>
      </w:r>
      <w:r w:rsidR="008847C7" w:rsidRPr="00CA2FD3">
        <w:rPr>
          <w:rFonts w:ascii="Arial" w:hAnsi="Arial"/>
          <w:bCs/>
          <w:sz w:val="24"/>
        </w:rPr>
        <w:t xml:space="preserve">. </w:t>
      </w:r>
      <w:r w:rsidRPr="00CA2FD3">
        <w:rPr>
          <w:rFonts w:ascii="Arial" w:hAnsi="Arial"/>
          <w:bCs/>
          <w:sz w:val="24"/>
        </w:rPr>
        <w:t xml:space="preserve">Dalla barca Gesù ammaestra le folle. Annunzia loro i misteri, o il mistero </w:t>
      </w:r>
      <w:r w:rsidR="000A4D7D" w:rsidRPr="00CA2FD3">
        <w:rPr>
          <w:rFonts w:ascii="Arial" w:hAnsi="Arial"/>
          <w:bCs/>
          <w:sz w:val="24"/>
        </w:rPr>
        <w:t xml:space="preserve"> </w:t>
      </w:r>
      <w:r w:rsidRPr="00CA2FD3">
        <w:rPr>
          <w:rFonts w:ascii="Arial" w:hAnsi="Arial"/>
          <w:bCs/>
          <w:sz w:val="24"/>
        </w:rPr>
        <w:t>del regno di Dio.</w:t>
      </w:r>
      <w:r w:rsidR="000A4D7D" w:rsidRPr="00CA2FD3">
        <w:rPr>
          <w:rFonts w:ascii="Arial" w:hAnsi="Arial"/>
          <w:bCs/>
          <w:sz w:val="24"/>
        </w:rPr>
        <w:t xml:space="preserve"> </w:t>
      </w:r>
      <w:r w:rsidRPr="00CA2FD3">
        <w:rPr>
          <w:rFonts w:ascii="Arial" w:hAnsi="Arial"/>
          <w:bCs/>
          <w:sz w:val="24"/>
        </w:rPr>
        <w:t>Anche in questo dobbiamo imitare Gesù. Ogni nostro discorso deve essere un ammaestramento.</w:t>
      </w:r>
      <w:r w:rsidR="000A4D7D" w:rsidRPr="00CA2FD3">
        <w:rPr>
          <w:rFonts w:ascii="Arial" w:hAnsi="Arial"/>
          <w:bCs/>
          <w:sz w:val="24"/>
        </w:rPr>
        <w:t xml:space="preserve"> </w:t>
      </w:r>
      <w:r w:rsidRPr="00CA2FD3">
        <w:rPr>
          <w:rFonts w:ascii="Arial" w:hAnsi="Arial"/>
          <w:bCs/>
          <w:sz w:val="24"/>
        </w:rPr>
        <w:t>È ammaestramento se diamo secondo verità l’annunzio del regno e le modalità sante per edificarlo nel nostro cuore.</w:t>
      </w:r>
      <w:r w:rsidR="000A4D7D" w:rsidRPr="00CA2FD3">
        <w:rPr>
          <w:rFonts w:ascii="Arial" w:hAnsi="Arial"/>
          <w:bCs/>
          <w:sz w:val="24"/>
        </w:rPr>
        <w:t xml:space="preserve"> </w:t>
      </w:r>
      <w:r w:rsidRPr="00CA2FD3">
        <w:rPr>
          <w:rFonts w:ascii="Arial" w:hAnsi="Arial"/>
          <w:bCs/>
          <w:sz w:val="24"/>
        </w:rPr>
        <w:t>In questo siamo molto carenti. Spesso i nostri discorsi non sono ammaestramento. Non lo sono perché pur parlando del regno, lo vedono come una cosa lontana. Al massimo noi diamo qualche norma morale da osservare.</w:t>
      </w:r>
      <w:r w:rsidR="000A4D7D" w:rsidRPr="00CA2FD3">
        <w:rPr>
          <w:rFonts w:ascii="Arial" w:hAnsi="Arial"/>
          <w:bCs/>
          <w:sz w:val="24"/>
        </w:rPr>
        <w:t xml:space="preserve"> </w:t>
      </w:r>
      <w:r w:rsidRPr="00CA2FD3">
        <w:rPr>
          <w:rFonts w:ascii="Arial" w:hAnsi="Arial"/>
          <w:bCs/>
          <w:sz w:val="24"/>
        </w:rPr>
        <w:t xml:space="preserve">Ammaestrare è tutt’altra cosa. </w:t>
      </w:r>
    </w:p>
    <w:p w14:paraId="414F072E" w14:textId="50441C29" w:rsidR="002C7A5A" w:rsidRPr="00CA2FD3" w:rsidRDefault="002C7A5A" w:rsidP="002C7A5A">
      <w:pPr>
        <w:spacing w:after="120"/>
        <w:jc w:val="both"/>
        <w:rPr>
          <w:rFonts w:ascii="Arial" w:hAnsi="Arial"/>
          <w:bCs/>
          <w:sz w:val="24"/>
        </w:rPr>
      </w:pPr>
      <w:r w:rsidRPr="00CA2FD3">
        <w:rPr>
          <w:rFonts w:ascii="Arial" w:hAnsi="Arial"/>
          <w:bCs/>
          <w:sz w:val="24"/>
        </w:rPr>
        <w:t>C’è un tempo per ammaestrare e c’è un tempo per finire di ammaestrare, almeno per quel giorno, o per quella parte del giorno.</w:t>
      </w:r>
      <w:r w:rsidR="000A4D7D" w:rsidRPr="00CA2FD3">
        <w:rPr>
          <w:rFonts w:ascii="Arial" w:hAnsi="Arial"/>
          <w:bCs/>
          <w:sz w:val="24"/>
        </w:rPr>
        <w:t xml:space="preserve"> </w:t>
      </w:r>
      <w:r w:rsidRPr="00CA2FD3">
        <w:rPr>
          <w:rFonts w:ascii="Arial" w:hAnsi="Arial"/>
          <w:bCs/>
          <w:sz w:val="24"/>
        </w:rPr>
        <w:t>Gesù finisce di parlare e dice a Simone: “Prendi il largo e calate le reti per la pesca”.</w:t>
      </w:r>
      <w:r w:rsidR="000A4D7D" w:rsidRPr="00CA2FD3">
        <w:rPr>
          <w:rFonts w:ascii="Arial" w:hAnsi="Arial"/>
          <w:bCs/>
          <w:sz w:val="24"/>
        </w:rPr>
        <w:t xml:space="preserve"> </w:t>
      </w:r>
      <w:r w:rsidRPr="00CA2FD3">
        <w:rPr>
          <w:rFonts w:ascii="Arial" w:hAnsi="Arial"/>
          <w:bCs/>
          <w:sz w:val="24"/>
        </w:rPr>
        <w:t xml:space="preserve">In latino così suona (Lc 5,4-6): </w:t>
      </w:r>
      <w:r w:rsidRPr="00CA2FD3">
        <w:rPr>
          <w:rFonts w:ascii="Arial" w:hAnsi="Arial"/>
          <w:bCs/>
          <w:sz w:val="24"/>
          <w:lang w:val="la-Latn"/>
        </w:rPr>
        <w:t>“</w:t>
      </w:r>
      <w:r w:rsidR="000A4D7D" w:rsidRPr="00CA2FD3">
        <w:rPr>
          <w:rFonts w:ascii="Arial" w:hAnsi="Arial"/>
          <w:bCs/>
          <w:sz w:val="24"/>
          <w:lang w:val="la-Latn"/>
        </w:rPr>
        <w:t xml:space="preserve">Ut </w:t>
      </w:r>
      <w:r w:rsidRPr="00CA2FD3">
        <w:rPr>
          <w:rFonts w:ascii="Arial" w:hAnsi="Arial"/>
          <w:bCs/>
          <w:sz w:val="24"/>
          <w:lang w:val="la-Latn"/>
        </w:rPr>
        <w:t xml:space="preserve">cessavit autem loqui dixit ad Simonem duc in altum et  laxate retia vestra </w:t>
      </w:r>
      <w:r w:rsidRPr="00CA2FD3">
        <w:rPr>
          <w:rFonts w:ascii="Arial" w:hAnsi="Arial"/>
          <w:bCs/>
          <w:sz w:val="24"/>
          <w:lang w:val="la-Latn"/>
        </w:rPr>
        <w:lastRenderedPageBreak/>
        <w:t>in capturam et respondens Simon dixit illi praeceptor per totam noctem  laborantes nihil cepimus  in verbo autem tuo laxabo rete et cum hoc fecissent concluserunt piscium multitudinem  copiosam rumpebatur autem rete eorum”.</w:t>
      </w:r>
      <w:r w:rsidR="000A4D7D" w:rsidRPr="00CA2FD3">
        <w:rPr>
          <w:rFonts w:ascii="Arial" w:hAnsi="Arial"/>
          <w:bCs/>
          <w:sz w:val="24"/>
          <w:lang w:val="la-Latn"/>
        </w:rPr>
        <w:t xml:space="preserve"> </w:t>
      </w:r>
      <w:r w:rsidRPr="00CA2FD3">
        <w:rPr>
          <w:rFonts w:ascii="Arial" w:hAnsi="Arial"/>
          <w:bCs/>
          <w:sz w:val="24"/>
        </w:rPr>
        <w:t xml:space="preserve">Il v. 4: </w:t>
      </w:r>
      <w:r w:rsidRPr="00CA2FD3">
        <w:rPr>
          <w:rFonts w:ascii="Arial" w:hAnsi="Arial"/>
          <w:bCs/>
          <w:sz w:val="24"/>
          <w:lang w:val="la-Latn"/>
        </w:rPr>
        <w:t>“duc in altum et  laxate retia vestra in capturam”</w:t>
      </w:r>
      <w:r w:rsidR="000A4D7D" w:rsidRPr="00CA2FD3">
        <w:rPr>
          <w:rFonts w:ascii="Arial" w:hAnsi="Arial"/>
          <w:bCs/>
          <w:sz w:val="24"/>
          <w:lang w:val="la-Latn"/>
        </w:rPr>
        <w:t xml:space="preserve"> </w:t>
      </w:r>
      <w:r w:rsidRPr="00CA2FD3">
        <w:rPr>
          <w:rFonts w:ascii="Arial" w:hAnsi="Arial"/>
          <w:bCs/>
          <w:sz w:val="24"/>
        </w:rPr>
        <w:t xml:space="preserve">È il “famoso” </w:t>
      </w:r>
      <w:r w:rsidRPr="00CA2FD3">
        <w:rPr>
          <w:rFonts w:ascii="Arial" w:hAnsi="Arial"/>
          <w:bCs/>
          <w:sz w:val="24"/>
          <w:lang w:val="la-Latn"/>
        </w:rPr>
        <w:t>duc in altum</w:t>
      </w:r>
      <w:r w:rsidRPr="00CA2FD3">
        <w:rPr>
          <w:rFonts w:ascii="Arial" w:hAnsi="Arial"/>
          <w:bCs/>
          <w:sz w:val="24"/>
        </w:rPr>
        <w:t xml:space="preserve"> della </w:t>
      </w:r>
      <w:r w:rsidRPr="00CA2FD3">
        <w:rPr>
          <w:rFonts w:ascii="Arial" w:hAnsi="Arial"/>
          <w:bCs/>
          <w:i/>
          <w:sz w:val="24"/>
        </w:rPr>
        <w:t>Novo Millennio Ineunte</w:t>
      </w:r>
      <w:r w:rsidRPr="00CA2FD3">
        <w:rPr>
          <w:rFonts w:ascii="Arial" w:hAnsi="Arial"/>
          <w:bCs/>
          <w:sz w:val="24"/>
        </w:rPr>
        <w:t>, che tanto chiasso ha operato.</w:t>
      </w:r>
    </w:p>
    <w:p w14:paraId="0120AC7B" w14:textId="3847F106" w:rsidR="002C7A5A" w:rsidRPr="00CA2FD3" w:rsidRDefault="002C7A5A" w:rsidP="002C7A5A">
      <w:pPr>
        <w:spacing w:after="120"/>
        <w:jc w:val="both"/>
        <w:rPr>
          <w:rFonts w:ascii="Arial" w:hAnsi="Arial"/>
          <w:bCs/>
          <w:sz w:val="24"/>
        </w:rPr>
      </w:pPr>
      <w:r w:rsidRPr="00CA2FD3">
        <w:rPr>
          <w:rFonts w:ascii="Arial" w:hAnsi="Arial"/>
          <w:bCs/>
          <w:sz w:val="24"/>
        </w:rPr>
        <w:t>Gesù è a riva, è scostato di qualche metro.</w:t>
      </w:r>
      <w:r w:rsidR="000A4D7D" w:rsidRPr="00CA2FD3">
        <w:rPr>
          <w:rFonts w:ascii="Arial" w:hAnsi="Arial"/>
          <w:bCs/>
          <w:sz w:val="24"/>
        </w:rPr>
        <w:t xml:space="preserve"> </w:t>
      </w:r>
      <w:r w:rsidRPr="00CA2FD3">
        <w:rPr>
          <w:rFonts w:ascii="Arial" w:hAnsi="Arial"/>
          <w:bCs/>
          <w:sz w:val="24"/>
        </w:rPr>
        <w:t>A riva non si prendono pesci. Se si vogliono prendere pesci, bisogna prendere il largo, cioè addentrarsi nel lago. È lì che si gettano le reti per la pesca.</w:t>
      </w:r>
      <w:r w:rsidR="000A4D7D" w:rsidRPr="00CA2FD3">
        <w:rPr>
          <w:rFonts w:ascii="Arial" w:hAnsi="Arial"/>
          <w:bCs/>
          <w:sz w:val="24"/>
        </w:rPr>
        <w:t xml:space="preserve"> </w:t>
      </w:r>
      <w:r w:rsidRPr="00CA2FD3">
        <w:rPr>
          <w:rFonts w:ascii="Arial" w:hAnsi="Arial"/>
          <w:bCs/>
          <w:sz w:val="24"/>
        </w:rPr>
        <w:t>Gesù dice a Simone di andare semplicemente a pescare. Si pesca nel lago, non in riva al lago. È nel lago che bisogna tornare, se si vogliono prendere pesci. È nel lago che bisogna gettare la rete.</w:t>
      </w:r>
      <w:r w:rsidR="000A4D7D" w:rsidRPr="00CA2FD3">
        <w:rPr>
          <w:rFonts w:ascii="Arial" w:hAnsi="Arial"/>
          <w:bCs/>
          <w:sz w:val="24"/>
        </w:rPr>
        <w:t xml:space="preserve"> </w:t>
      </w:r>
      <w:r w:rsidRPr="00CA2FD3">
        <w:rPr>
          <w:rFonts w:ascii="Arial" w:hAnsi="Arial"/>
          <w:bCs/>
          <w:sz w:val="24"/>
        </w:rPr>
        <w:t xml:space="preserve">Applicando la parola di Gesù alla predicazione: </w:t>
      </w:r>
      <w:r w:rsidRPr="00CA2FD3">
        <w:rPr>
          <w:rFonts w:ascii="Arial" w:hAnsi="Arial"/>
          <w:bCs/>
          <w:i/>
          <w:sz w:val="24"/>
        </w:rPr>
        <w:t xml:space="preserve">bisogna andare nel mondo e gettare la rete della Parola di Dio. </w:t>
      </w:r>
      <w:r w:rsidRPr="00CA2FD3">
        <w:rPr>
          <w:rFonts w:ascii="Arial" w:hAnsi="Arial"/>
          <w:bCs/>
          <w:sz w:val="24"/>
        </w:rPr>
        <w:t>Se si sta fermi, ritirati, con la barca a terra e con le reti poste ad asciugare, nessuna pesca sarà mai possibile.</w:t>
      </w:r>
      <w:r w:rsidR="000A4D7D" w:rsidRPr="00CA2FD3">
        <w:rPr>
          <w:rFonts w:ascii="Arial" w:hAnsi="Arial"/>
          <w:bCs/>
          <w:sz w:val="24"/>
        </w:rPr>
        <w:t xml:space="preserve"> </w:t>
      </w:r>
      <w:r w:rsidRPr="00CA2FD3">
        <w:rPr>
          <w:rFonts w:ascii="Arial" w:hAnsi="Arial"/>
          <w:bCs/>
          <w:sz w:val="24"/>
        </w:rPr>
        <w:t>È il mondo il luogo della pesca. È nel mondo, in mezzo al mondo che bisogna recarsi. Bisogna recarsi con le reti. Non c’è pesca senza reti.</w:t>
      </w:r>
    </w:p>
    <w:p w14:paraId="6A9A69CD" w14:textId="455BF359" w:rsidR="002C7A5A" w:rsidRPr="00CA2FD3" w:rsidRDefault="002C7A5A" w:rsidP="002C7A5A">
      <w:pPr>
        <w:spacing w:after="120"/>
        <w:jc w:val="both"/>
        <w:rPr>
          <w:rFonts w:ascii="Arial" w:hAnsi="Arial"/>
          <w:bCs/>
          <w:sz w:val="24"/>
        </w:rPr>
      </w:pPr>
      <w:r w:rsidRPr="00CA2FD3">
        <w:rPr>
          <w:rFonts w:ascii="Arial" w:hAnsi="Arial"/>
          <w:bCs/>
          <w:sz w:val="24"/>
        </w:rPr>
        <w:t>La risposta di Simone è assai chiara. Esaminiamola in ogni sua parte:</w:t>
      </w:r>
      <w:r w:rsidR="000A4D7D" w:rsidRPr="00CA2FD3">
        <w:rPr>
          <w:rFonts w:ascii="Arial" w:hAnsi="Arial"/>
          <w:bCs/>
          <w:sz w:val="24"/>
        </w:rPr>
        <w:t xml:space="preserve"> </w:t>
      </w:r>
      <w:r w:rsidRPr="00CA2FD3">
        <w:rPr>
          <w:rFonts w:ascii="Arial" w:hAnsi="Arial"/>
          <w:bCs/>
          <w:sz w:val="24"/>
        </w:rPr>
        <w:t>Maestro, abbiamo faticato tutta la notte.</w:t>
      </w:r>
      <w:r w:rsidR="000A4D7D" w:rsidRPr="00CA2FD3">
        <w:rPr>
          <w:rFonts w:ascii="Arial" w:hAnsi="Arial"/>
          <w:bCs/>
          <w:sz w:val="24"/>
        </w:rPr>
        <w:t xml:space="preserve"> </w:t>
      </w:r>
      <w:r w:rsidRPr="00CA2FD3">
        <w:rPr>
          <w:rFonts w:ascii="Arial" w:hAnsi="Arial"/>
          <w:bCs/>
          <w:sz w:val="24"/>
        </w:rPr>
        <w:t>Non abbiamo preso nulla.</w:t>
      </w:r>
      <w:r w:rsidR="000A4D7D" w:rsidRPr="00CA2FD3">
        <w:rPr>
          <w:rFonts w:ascii="Arial" w:hAnsi="Arial"/>
          <w:bCs/>
          <w:sz w:val="24"/>
        </w:rPr>
        <w:t xml:space="preserve"> </w:t>
      </w:r>
      <w:r w:rsidRPr="00CA2FD3">
        <w:rPr>
          <w:rFonts w:ascii="Arial" w:hAnsi="Arial"/>
          <w:bCs/>
          <w:sz w:val="24"/>
        </w:rPr>
        <w:t>Sulla tua parola getterò le reti.</w:t>
      </w:r>
      <w:r w:rsidR="000A4D7D" w:rsidRPr="00CA2FD3">
        <w:rPr>
          <w:rFonts w:ascii="Arial" w:hAnsi="Arial"/>
          <w:bCs/>
          <w:sz w:val="24"/>
        </w:rPr>
        <w:t xml:space="preserve"> </w:t>
      </w:r>
      <w:r w:rsidRPr="00CA2FD3">
        <w:rPr>
          <w:rFonts w:ascii="Arial" w:hAnsi="Arial"/>
          <w:bCs/>
          <w:sz w:val="24"/>
        </w:rPr>
        <w:t>Simone viene dalla pesca. Tutta la notte ha cercato di prendere qualcosa. Lavoro vano. Fatica sprecata. Nulla è stato preso. Niente.</w:t>
      </w:r>
      <w:r w:rsidR="000A4D7D" w:rsidRPr="00CA2FD3">
        <w:rPr>
          <w:rFonts w:ascii="Arial" w:hAnsi="Arial"/>
          <w:bCs/>
          <w:sz w:val="24"/>
        </w:rPr>
        <w:t xml:space="preserve"> </w:t>
      </w:r>
      <w:r w:rsidRPr="00CA2FD3">
        <w:rPr>
          <w:rFonts w:ascii="Arial" w:hAnsi="Arial"/>
          <w:bCs/>
          <w:sz w:val="24"/>
        </w:rPr>
        <w:t>Se nella notte nulla è stato preso, si può sperare di prendere qualcosa durante il giorno. Peggio che peggio.</w:t>
      </w:r>
      <w:r w:rsidR="000A4D7D" w:rsidRPr="00CA2FD3">
        <w:rPr>
          <w:rFonts w:ascii="Arial" w:hAnsi="Arial"/>
          <w:bCs/>
          <w:sz w:val="24"/>
        </w:rPr>
        <w:t xml:space="preserve"> </w:t>
      </w:r>
      <w:r w:rsidRPr="00CA2FD3">
        <w:rPr>
          <w:rFonts w:ascii="Arial" w:hAnsi="Arial"/>
          <w:bCs/>
          <w:sz w:val="24"/>
        </w:rPr>
        <w:t>Vado a pescare – dice Simone a Gesù – perché tu me lo dici. Getto le reti, dopo aver preso il largo, perché tu me lo comandi.</w:t>
      </w:r>
      <w:r w:rsidR="000A4D7D" w:rsidRPr="00CA2FD3">
        <w:rPr>
          <w:rFonts w:ascii="Arial" w:hAnsi="Arial"/>
          <w:bCs/>
          <w:sz w:val="24"/>
        </w:rPr>
        <w:t xml:space="preserve"> </w:t>
      </w:r>
      <w:r w:rsidRPr="00CA2FD3">
        <w:rPr>
          <w:rFonts w:ascii="Arial" w:hAnsi="Arial"/>
          <w:bCs/>
          <w:sz w:val="24"/>
        </w:rPr>
        <w:t>Non getto le reti sulla mia esperienza umana, le getto sulla tua parola di Maestro.</w:t>
      </w:r>
      <w:r w:rsidR="000A4D7D" w:rsidRPr="00CA2FD3">
        <w:rPr>
          <w:rFonts w:ascii="Arial" w:hAnsi="Arial"/>
          <w:bCs/>
          <w:sz w:val="24"/>
        </w:rPr>
        <w:t xml:space="preserve"> </w:t>
      </w:r>
      <w:r w:rsidRPr="00CA2FD3">
        <w:rPr>
          <w:rFonts w:ascii="Arial" w:hAnsi="Arial"/>
          <w:bCs/>
          <w:sz w:val="24"/>
        </w:rPr>
        <w:t>Quella di Simone è vera professione di fede.</w:t>
      </w:r>
      <w:r w:rsidR="000A4D7D" w:rsidRPr="00CA2FD3">
        <w:rPr>
          <w:rFonts w:ascii="Arial" w:hAnsi="Arial"/>
          <w:bCs/>
          <w:sz w:val="24"/>
        </w:rPr>
        <w:t xml:space="preserve"> </w:t>
      </w:r>
      <w:r w:rsidRPr="00CA2FD3">
        <w:rPr>
          <w:rFonts w:ascii="Arial" w:hAnsi="Arial"/>
          <w:bCs/>
          <w:sz w:val="24"/>
        </w:rPr>
        <w:t>Pesci nel lago non ce ne sono. Se ce ne sono, essi non vengono di sicuro nella mia rete. Questa è la fatica vana. Ci sono, non vengono; non ci sono, non possono venire.</w:t>
      </w:r>
    </w:p>
    <w:p w14:paraId="18356EB3" w14:textId="70F0D8E2" w:rsidR="002C7A5A" w:rsidRPr="00CA2FD3" w:rsidRDefault="002C7A5A" w:rsidP="002C7A5A">
      <w:pPr>
        <w:spacing w:after="120"/>
        <w:jc w:val="both"/>
        <w:rPr>
          <w:rFonts w:ascii="Arial" w:hAnsi="Arial"/>
          <w:bCs/>
          <w:sz w:val="24"/>
        </w:rPr>
      </w:pPr>
      <w:r w:rsidRPr="00CA2FD3">
        <w:rPr>
          <w:rFonts w:ascii="Arial" w:hAnsi="Arial"/>
          <w:bCs/>
          <w:sz w:val="24"/>
        </w:rPr>
        <w:t>Sulla tua parola invece getterò la rete perché se non ci sono tu li fari essere, se ci sono e non vengono, tu li farai venire.</w:t>
      </w:r>
      <w:r w:rsidR="000A4D7D" w:rsidRPr="00CA2FD3">
        <w:rPr>
          <w:rFonts w:ascii="Arial" w:hAnsi="Arial"/>
          <w:bCs/>
          <w:sz w:val="24"/>
        </w:rPr>
        <w:t xml:space="preserve"> </w:t>
      </w:r>
      <w:r w:rsidRPr="00CA2FD3">
        <w:rPr>
          <w:rFonts w:ascii="Arial" w:hAnsi="Arial"/>
          <w:bCs/>
          <w:sz w:val="24"/>
        </w:rPr>
        <w:t>Vado a pescare perché so che tu hai una parola che comanda ai pesci e questi verranno di sicuro nella mia rete.</w:t>
      </w:r>
      <w:r w:rsidR="000A4D7D" w:rsidRPr="00CA2FD3">
        <w:rPr>
          <w:rFonts w:ascii="Arial" w:hAnsi="Arial"/>
          <w:bCs/>
          <w:sz w:val="24"/>
        </w:rPr>
        <w:t xml:space="preserve"> </w:t>
      </w:r>
      <w:r w:rsidRPr="00CA2FD3">
        <w:rPr>
          <w:rFonts w:ascii="Arial" w:hAnsi="Arial"/>
          <w:bCs/>
          <w:sz w:val="24"/>
        </w:rPr>
        <w:t>I pesci vengono per la tua parola. Perché tu li chiami se ci sono; perché tu li crei, li formi, li moltiplichi, se non ci sono.</w:t>
      </w:r>
      <w:r w:rsidR="000A4D7D" w:rsidRPr="00CA2FD3">
        <w:rPr>
          <w:rFonts w:ascii="Arial" w:hAnsi="Arial"/>
          <w:bCs/>
          <w:sz w:val="24"/>
        </w:rPr>
        <w:t xml:space="preserve"> </w:t>
      </w:r>
    </w:p>
    <w:p w14:paraId="79BE9CF6" w14:textId="77BA1A94" w:rsidR="002C7A5A" w:rsidRPr="00CA2FD3" w:rsidRDefault="002C7A5A" w:rsidP="002C7A5A">
      <w:pPr>
        <w:spacing w:after="120"/>
        <w:jc w:val="both"/>
        <w:rPr>
          <w:rFonts w:ascii="Arial" w:hAnsi="Arial"/>
          <w:bCs/>
          <w:sz w:val="24"/>
        </w:rPr>
      </w:pPr>
      <w:r w:rsidRPr="00CA2FD3">
        <w:rPr>
          <w:rFonts w:ascii="Arial" w:hAnsi="Arial"/>
          <w:bCs/>
          <w:sz w:val="24"/>
        </w:rPr>
        <w:t>La tua parola è onnipotente, creatrice.</w:t>
      </w:r>
      <w:r w:rsidR="000A4D7D" w:rsidRPr="00CA2FD3">
        <w:rPr>
          <w:rFonts w:ascii="Arial" w:hAnsi="Arial"/>
          <w:bCs/>
          <w:sz w:val="24"/>
        </w:rPr>
        <w:t xml:space="preserve"> </w:t>
      </w:r>
      <w:r w:rsidRPr="00CA2FD3">
        <w:rPr>
          <w:rFonts w:ascii="Arial" w:hAnsi="Arial"/>
          <w:bCs/>
          <w:sz w:val="24"/>
        </w:rPr>
        <w:t>Applicandolo alla pastorale: l’uomo non si converte, non viene nella rete del Vangelo per un fatto umano, perché uno parla, o getta la rete.</w:t>
      </w:r>
      <w:r w:rsidR="000A4D7D" w:rsidRPr="00CA2FD3">
        <w:rPr>
          <w:rFonts w:ascii="Arial" w:hAnsi="Arial"/>
          <w:bCs/>
          <w:sz w:val="24"/>
        </w:rPr>
        <w:t xml:space="preserve"> </w:t>
      </w:r>
      <w:r w:rsidRPr="00CA2FD3">
        <w:rPr>
          <w:rFonts w:ascii="Arial" w:hAnsi="Arial"/>
          <w:bCs/>
          <w:sz w:val="24"/>
        </w:rPr>
        <w:t>Viene nel Vangelo perché Cristo chiama al Vangelo, perché il Padre attira al Vangelo</w:t>
      </w:r>
      <w:r w:rsidR="008847C7" w:rsidRPr="00CA2FD3">
        <w:rPr>
          <w:rFonts w:ascii="Arial" w:hAnsi="Arial"/>
          <w:bCs/>
          <w:sz w:val="24"/>
        </w:rPr>
        <w:t xml:space="preserve">. </w:t>
      </w:r>
      <w:r w:rsidRPr="00CA2FD3">
        <w:rPr>
          <w:rFonts w:ascii="Arial" w:hAnsi="Arial"/>
          <w:bCs/>
          <w:sz w:val="24"/>
        </w:rPr>
        <w:t>Cristo e il Padre attirano al Vangelo, se l’inviato di Cristo e del Padre credono in Cristo e nel Padre e gettano nel mondo la rete della Parola del Vangelo</w:t>
      </w:r>
      <w:r w:rsidR="008847C7" w:rsidRPr="00CA2FD3">
        <w:rPr>
          <w:rFonts w:ascii="Arial" w:hAnsi="Arial"/>
          <w:bCs/>
          <w:sz w:val="24"/>
        </w:rPr>
        <w:t xml:space="preserve">. </w:t>
      </w:r>
      <w:r w:rsidRPr="00CA2FD3">
        <w:rPr>
          <w:rFonts w:ascii="Arial" w:hAnsi="Arial"/>
          <w:bCs/>
          <w:sz w:val="24"/>
        </w:rPr>
        <w:t>La barca è la Chiesa. La rete è il Vangelo. I pesci sono le anime attratte a Dio dal Vangelo di Dio, ma attratte anche da Dio e da Cristo al suo Vangelo.</w:t>
      </w:r>
      <w:r w:rsidR="000A4D7D" w:rsidRPr="00CA2FD3">
        <w:rPr>
          <w:rFonts w:ascii="Arial" w:hAnsi="Arial"/>
          <w:bCs/>
          <w:sz w:val="24"/>
        </w:rPr>
        <w:t xml:space="preserve"> </w:t>
      </w:r>
      <w:r w:rsidRPr="00CA2FD3">
        <w:rPr>
          <w:rFonts w:ascii="Arial" w:hAnsi="Arial"/>
          <w:bCs/>
          <w:sz w:val="24"/>
        </w:rPr>
        <w:t>La salvezza è sempre un evento soprannaturale, mai un evento naturale.</w:t>
      </w:r>
    </w:p>
    <w:p w14:paraId="3AF2C923" w14:textId="0D54CE01" w:rsidR="002C7A5A" w:rsidRPr="00CA2FD3" w:rsidRDefault="002C7A5A" w:rsidP="002C7A5A">
      <w:pPr>
        <w:spacing w:after="120"/>
        <w:jc w:val="both"/>
        <w:rPr>
          <w:rFonts w:ascii="Arial" w:hAnsi="Arial"/>
          <w:bCs/>
          <w:sz w:val="24"/>
        </w:rPr>
      </w:pPr>
      <w:r w:rsidRPr="00CA2FD3">
        <w:rPr>
          <w:rFonts w:ascii="Arial" w:hAnsi="Arial"/>
          <w:bCs/>
          <w:sz w:val="24"/>
        </w:rPr>
        <w:t>Se è evento soprannaturale esso deve essere sempre frutto della fede e della Parola della fede. La fede è del missionario di Cristo, la Parola della fede è il Vangelo di Cristo Gesù.</w:t>
      </w:r>
      <w:r w:rsidR="000A4D7D" w:rsidRPr="00CA2FD3">
        <w:rPr>
          <w:rFonts w:ascii="Arial" w:hAnsi="Arial"/>
          <w:bCs/>
          <w:sz w:val="24"/>
        </w:rPr>
        <w:t xml:space="preserve"> </w:t>
      </w:r>
      <w:r w:rsidRPr="00CA2FD3">
        <w:rPr>
          <w:rFonts w:ascii="Arial" w:hAnsi="Arial"/>
          <w:bCs/>
          <w:sz w:val="24"/>
        </w:rPr>
        <w:t>Quando Chiesa (barca), fede del missionario (Simone) e Vangelo si incontrano, diventano una cosa sola la salvezza si compie, perché Dio la compie in tutti coloro che egli chiama alla salvezza, nella conversione e nella fede al Vangelo.</w:t>
      </w:r>
      <w:r w:rsidR="000A4D7D" w:rsidRPr="00CA2FD3">
        <w:rPr>
          <w:rFonts w:ascii="Arial" w:hAnsi="Arial"/>
          <w:bCs/>
          <w:sz w:val="24"/>
        </w:rPr>
        <w:t xml:space="preserve"> </w:t>
      </w:r>
      <w:r w:rsidRPr="00CA2FD3">
        <w:rPr>
          <w:rFonts w:ascii="Arial" w:hAnsi="Arial"/>
          <w:bCs/>
          <w:sz w:val="24"/>
        </w:rPr>
        <w:t xml:space="preserve">La Chiesa c’è, la Parola del Vangelo c’è. Occorre che ci </w:t>
      </w:r>
      <w:r w:rsidRPr="00CA2FD3">
        <w:rPr>
          <w:rFonts w:ascii="Arial" w:hAnsi="Arial"/>
          <w:bCs/>
          <w:sz w:val="24"/>
        </w:rPr>
        <w:lastRenderedPageBreak/>
        <w:t xml:space="preserve">sia il missionario che creda nel Vangelo e che lo metta in pratica in ogni sua parte, come vita e come annunzio. </w:t>
      </w:r>
    </w:p>
    <w:p w14:paraId="423DC2F9" w14:textId="7837AA08" w:rsidR="002C7A5A" w:rsidRPr="00CA2FD3" w:rsidRDefault="002C7A5A" w:rsidP="002C7A5A">
      <w:pPr>
        <w:spacing w:after="120"/>
        <w:jc w:val="both"/>
        <w:rPr>
          <w:rFonts w:ascii="Arial" w:hAnsi="Arial"/>
          <w:bCs/>
          <w:sz w:val="24"/>
        </w:rPr>
      </w:pPr>
      <w:r w:rsidRPr="00CA2FD3">
        <w:rPr>
          <w:rFonts w:ascii="Arial" w:hAnsi="Arial"/>
          <w:bCs/>
          <w:sz w:val="24"/>
        </w:rPr>
        <w:t>Il frutto della Parola nella fede del missionario è sempre abbondante.</w:t>
      </w:r>
      <w:r w:rsidR="000A4D7D" w:rsidRPr="00CA2FD3">
        <w:rPr>
          <w:rFonts w:ascii="Arial" w:hAnsi="Arial"/>
          <w:bCs/>
          <w:sz w:val="24"/>
        </w:rPr>
        <w:t xml:space="preserve"> </w:t>
      </w:r>
      <w:r w:rsidRPr="00CA2FD3">
        <w:rPr>
          <w:rFonts w:ascii="Arial" w:hAnsi="Arial"/>
          <w:bCs/>
          <w:sz w:val="24"/>
        </w:rPr>
        <w:t>I pesci sono in grande quantità. Le reti non si spezzano.</w:t>
      </w:r>
      <w:r w:rsidR="000A4D7D" w:rsidRPr="00CA2FD3">
        <w:rPr>
          <w:rFonts w:ascii="Arial" w:hAnsi="Arial"/>
          <w:bCs/>
          <w:sz w:val="24"/>
        </w:rPr>
        <w:t xml:space="preserve"> </w:t>
      </w:r>
      <w:r w:rsidRPr="00CA2FD3">
        <w:rPr>
          <w:rFonts w:ascii="Arial" w:hAnsi="Arial"/>
          <w:bCs/>
          <w:sz w:val="24"/>
        </w:rPr>
        <w:t>Quelle non si spezzano pur essendo troppo piene</w:t>
      </w:r>
      <w:r w:rsidR="008847C7" w:rsidRPr="00CA2FD3">
        <w:rPr>
          <w:rFonts w:ascii="Arial" w:hAnsi="Arial"/>
          <w:bCs/>
          <w:sz w:val="24"/>
        </w:rPr>
        <w:t xml:space="preserve">. </w:t>
      </w:r>
      <w:r w:rsidRPr="00CA2FD3">
        <w:rPr>
          <w:rFonts w:ascii="Arial" w:hAnsi="Arial"/>
          <w:bCs/>
          <w:sz w:val="24"/>
        </w:rPr>
        <w:t>Neanche le nostre si spezzano, ma perché sono sempre vuote.</w:t>
      </w:r>
      <w:r w:rsidR="000A4D7D" w:rsidRPr="00CA2FD3">
        <w:rPr>
          <w:rFonts w:ascii="Arial" w:hAnsi="Arial"/>
          <w:bCs/>
          <w:sz w:val="24"/>
        </w:rPr>
        <w:t xml:space="preserve"> </w:t>
      </w:r>
      <w:r w:rsidRPr="00CA2FD3">
        <w:rPr>
          <w:rFonts w:ascii="Arial" w:hAnsi="Arial"/>
          <w:bCs/>
          <w:sz w:val="24"/>
        </w:rPr>
        <w:t>Le nostre sono vuote perché manca la nostra fede nel Vangelo. Il semplice fatto che oggi il Vangelo è sostituito con teorie, dottrine, pensieri umani è il segno della nostra non fede in esso.</w:t>
      </w:r>
    </w:p>
    <w:p w14:paraId="7A05DF98" w14:textId="15213AFB" w:rsidR="002C7A5A" w:rsidRPr="00CA2FD3" w:rsidRDefault="002C7A5A" w:rsidP="002C7A5A">
      <w:pPr>
        <w:spacing w:after="120"/>
        <w:jc w:val="both"/>
        <w:rPr>
          <w:rFonts w:ascii="Arial" w:hAnsi="Arial"/>
          <w:bCs/>
          <w:sz w:val="24"/>
        </w:rPr>
      </w:pPr>
      <w:r w:rsidRPr="00CA2FD3">
        <w:rPr>
          <w:rFonts w:ascii="Arial" w:hAnsi="Arial"/>
          <w:bCs/>
          <w:sz w:val="24"/>
        </w:rPr>
        <w:t>In questo versetto è manifestata la straordinaria potenza della Parola del Signore quando è vissuta in obbedienza perfetta.</w:t>
      </w:r>
      <w:r w:rsidR="000A4D7D" w:rsidRPr="00CA2FD3">
        <w:rPr>
          <w:rFonts w:ascii="Arial" w:hAnsi="Arial"/>
          <w:bCs/>
          <w:sz w:val="24"/>
        </w:rPr>
        <w:t xml:space="preserve"> </w:t>
      </w:r>
      <w:r w:rsidRPr="00CA2FD3">
        <w:rPr>
          <w:rFonts w:ascii="Arial" w:hAnsi="Arial"/>
          <w:bCs/>
          <w:sz w:val="24"/>
        </w:rPr>
        <w:t>Ciò che essa compie e realizza è straordinariamente grande. Non basta colui che ha seminato, o gettato la rete a portare l’opera a compimento, occorrono anche altri operai.</w:t>
      </w:r>
      <w:r w:rsidR="000A4D7D" w:rsidRPr="00CA2FD3">
        <w:rPr>
          <w:rFonts w:ascii="Arial" w:hAnsi="Arial"/>
          <w:bCs/>
          <w:sz w:val="24"/>
        </w:rPr>
        <w:t xml:space="preserve"> </w:t>
      </w:r>
      <w:r w:rsidRPr="00CA2FD3">
        <w:rPr>
          <w:rFonts w:ascii="Arial" w:hAnsi="Arial"/>
          <w:bCs/>
          <w:sz w:val="24"/>
        </w:rPr>
        <w:t>Neanche le barche proprie sono sufficienti. Occorrono le altre barche e queste si riempiono al punto che quasi affondano.</w:t>
      </w:r>
      <w:r w:rsidR="000A4D7D" w:rsidRPr="00CA2FD3">
        <w:rPr>
          <w:rFonts w:ascii="Arial" w:hAnsi="Arial"/>
          <w:bCs/>
          <w:sz w:val="24"/>
        </w:rPr>
        <w:t xml:space="preserve"> </w:t>
      </w:r>
      <w:r w:rsidRPr="00CA2FD3">
        <w:rPr>
          <w:rFonts w:ascii="Arial" w:hAnsi="Arial"/>
          <w:bCs/>
          <w:sz w:val="24"/>
        </w:rPr>
        <w:t>L’insegnamento è chiaro, evidente per tutti: nel lavoro per il regno, è cosa santa chiedere collaborazione a quanti sono impegnati come noi, in modo che niente vada perduto di quanto il Signore ci ha donato.</w:t>
      </w:r>
      <w:r w:rsidR="000A4D7D" w:rsidRPr="00CA2FD3">
        <w:rPr>
          <w:rFonts w:ascii="Arial" w:hAnsi="Arial"/>
          <w:bCs/>
          <w:sz w:val="24"/>
        </w:rPr>
        <w:t xml:space="preserve"> </w:t>
      </w:r>
      <w:r w:rsidRPr="00CA2FD3">
        <w:rPr>
          <w:rFonts w:ascii="Arial" w:hAnsi="Arial"/>
          <w:bCs/>
          <w:sz w:val="24"/>
        </w:rPr>
        <w:t>Questa è legge universale, vale per ogni tempo e ogni luogo, per ogni persona.</w:t>
      </w:r>
    </w:p>
    <w:p w14:paraId="4D5589AC" w14:textId="5D49E19C" w:rsidR="002C7A5A" w:rsidRPr="00CA2FD3" w:rsidRDefault="002C7A5A" w:rsidP="002C7A5A">
      <w:pPr>
        <w:spacing w:after="120"/>
        <w:jc w:val="both"/>
        <w:rPr>
          <w:rFonts w:ascii="Arial" w:hAnsi="Arial"/>
          <w:bCs/>
          <w:sz w:val="24"/>
        </w:rPr>
      </w:pPr>
      <w:r w:rsidRPr="00CA2FD3">
        <w:rPr>
          <w:rFonts w:ascii="Arial" w:hAnsi="Arial"/>
          <w:bCs/>
          <w:sz w:val="24"/>
        </w:rPr>
        <w:t>Nessuno deve avere la pretesa di poter portare a buon fine tutta l’opera della salvezza che il Signore ha operato o si accinge ad operare attraverso di lui.</w:t>
      </w:r>
      <w:r w:rsidR="000A4D7D" w:rsidRPr="00CA2FD3">
        <w:rPr>
          <w:rFonts w:ascii="Arial" w:hAnsi="Arial"/>
          <w:bCs/>
          <w:sz w:val="24"/>
        </w:rPr>
        <w:t xml:space="preserve"> </w:t>
      </w:r>
      <w:r w:rsidRPr="00CA2FD3">
        <w:rPr>
          <w:rFonts w:ascii="Arial" w:hAnsi="Arial"/>
          <w:bCs/>
          <w:sz w:val="24"/>
        </w:rPr>
        <w:t>Sarebbe questo un peccato di superbia imperdonabile. Sarebbe arroganza nella fede e l’arroganza è peccato triste. È il peccato che conduce molte anime in perdizione.</w:t>
      </w:r>
      <w:r w:rsidR="000A4D7D" w:rsidRPr="00CA2FD3">
        <w:rPr>
          <w:rFonts w:ascii="Arial" w:hAnsi="Arial"/>
          <w:bCs/>
          <w:sz w:val="24"/>
        </w:rPr>
        <w:t xml:space="preserve"> </w:t>
      </w:r>
      <w:r w:rsidRPr="00CA2FD3">
        <w:rPr>
          <w:rFonts w:ascii="Arial" w:hAnsi="Arial"/>
          <w:bCs/>
          <w:sz w:val="24"/>
        </w:rPr>
        <w:t>Invece, una volta constatata l’abbondanza del dono di Dio, è giusto chiedere aiuto, sostegno, cooperazione agli altri, perché ogni dono di grazia sia portato nella Chiesa e nella Chiesa aiutato a realizzarsi secondo pienezza di verità e di grazia.</w:t>
      </w:r>
      <w:r w:rsidR="000A4D7D" w:rsidRPr="00CA2FD3">
        <w:rPr>
          <w:rFonts w:ascii="Arial" w:hAnsi="Arial"/>
          <w:bCs/>
          <w:sz w:val="24"/>
        </w:rPr>
        <w:t xml:space="preserve"> </w:t>
      </w:r>
      <w:r w:rsidRPr="00CA2FD3">
        <w:rPr>
          <w:rFonts w:ascii="Arial" w:hAnsi="Arial"/>
          <w:bCs/>
          <w:sz w:val="24"/>
        </w:rPr>
        <w:t>La comunione è la forza del missionario del Vangelo. È grande nel regno di Dio chi sa offrire comunione, ma anche chi la sa chiedere.</w:t>
      </w:r>
      <w:r w:rsidR="000A4D7D" w:rsidRPr="00CA2FD3">
        <w:rPr>
          <w:rFonts w:ascii="Arial" w:hAnsi="Arial"/>
          <w:bCs/>
          <w:sz w:val="24"/>
        </w:rPr>
        <w:t xml:space="preserve"> </w:t>
      </w:r>
      <w:r w:rsidRPr="00CA2FD3">
        <w:rPr>
          <w:rFonts w:ascii="Arial" w:hAnsi="Arial"/>
          <w:bCs/>
          <w:sz w:val="24"/>
        </w:rPr>
        <w:t>Chiedere la comunione delle persone per portare a buon termine l’opera di Dio è saggezza, intelligenza, ma soprattutto amore per il Signore e per le anime da salvare</w:t>
      </w:r>
      <w:r w:rsidR="008847C7" w:rsidRPr="00CA2FD3">
        <w:rPr>
          <w:rFonts w:ascii="Arial" w:hAnsi="Arial"/>
          <w:bCs/>
          <w:sz w:val="24"/>
        </w:rPr>
        <w:t xml:space="preserve">. </w:t>
      </w:r>
    </w:p>
    <w:p w14:paraId="56CAC590" w14:textId="02C1BA38" w:rsidR="002C7A5A" w:rsidRPr="00CA2FD3" w:rsidRDefault="002C7A5A" w:rsidP="002C7A5A">
      <w:pPr>
        <w:spacing w:after="120"/>
        <w:jc w:val="both"/>
        <w:rPr>
          <w:rFonts w:ascii="Arial" w:hAnsi="Arial"/>
          <w:bCs/>
          <w:sz w:val="24"/>
        </w:rPr>
      </w:pPr>
      <w:r w:rsidRPr="00CA2FD3">
        <w:rPr>
          <w:rFonts w:ascii="Arial" w:hAnsi="Arial"/>
          <w:bCs/>
          <w:sz w:val="24"/>
        </w:rPr>
        <w:t xml:space="preserve">Riassumendo: l’opera del Regno si compie: </w:t>
      </w:r>
      <w:r w:rsidR="000A4D7D" w:rsidRPr="00CA2FD3">
        <w:rPr>
          <w:rFonts w:ascii="Arial" w:hAnsi="Arial"/>
          <w:bCs/>
          <w:sz w:val="24"/>
        </w:rPr>
        <w:t xml:space="preserve"> </w:t>
      </w:r>
      <w:r w:rsidRPr="00CA2FD3">
        <w:rPr>
          <w:rFonts w:ascii="Arial" w:hAnsi="Arial"/>
          <w:bCs/>
          <w:sz w:val="24"/>
        </w:rPr>
        <w:t>nella Chiesa (barca)</w:t>
      </w:r>
      <w:r w:rsidR="000A4D7D" w:rsidRPr="00CA2FD3">
        <w:rPr>
          <w:rFonts w:ascii="Arial" w:hAnsi="Arial"/>
          <w:bCs/>
          <w:sz w:val="24"/>
        </w:rPr>
        <w:t xml:space="preserve"> </w:t>
      </w:r>
      <w:r w:rsidRPr="00CA2FD3">
        <w:rPr>
          <w:rFonts w:ascii="Arial" w:hAnsi="Arial"/>
          <w:bCs/>
          <w:sz w:val="24"/>
        </w:rPr>
        <w:t>che va nel mondo (prende il largo)</w:t>
      </w:r>
      <w:r w:rsidR="000A4D7D" w:rsidRPr="00CA2FD3">
        <w:rPr>
          <w:rFonts w:ascii="Arial" w:hAnsi="Arial"/>
          <w:bCs/>
          <w:sz w:val="24"/>
        </w:rPr>
        <w:t xml:space="preserve"> </w:t>
      </w:r>
      <w:r w:rsidRPr="00CA2FD3">
        <w:rPr>
          <w:rFonts w:ascii="Arial" w:hAnsi="Arial"/>
          <w:bCs/>
          <w:sz w:val="24"/>
        </w:rPr>
        <w:t>con il Vangelo (parola di Cristo Gesù)</w:t>
      </w:r>
      <w:r w:rsidR="000A4D7D" w:rsidRPr="00CA2FD3">
        <w:rPr>
          <w:rFonts w:ascii="Arial" w:hAnsi="Arial"/>
          <w:bCs/>
          <w:sz w:val="24"/>
        </w:rPr>
        <w:t xml:space="preserve"> </w:t>
      </w:r>
      <w:r w:rsidRPr="00CA2FD3">
        <w:rPr>
          <w:rFonts w:ascii="Arial" w:hAnsi="Arial"/>
          <w:bCs/>
          <w:sz w:val="24"/>
        </w:rPr>
        <w:t xml:space="preserve">con il missionario che va nel mondo (fede nella Parola di Cristo Gesù) </w:t>
      </w:r>
      <w:r w:rsidR="000A4D7D" w:rsidRPr="00CA2FD3">
        <w:rPr>
          <w:rFonts w:ascii="Arial" w:hAnsi="Arial"/>
          <w:bCs/>
          <w:sz w:val="24"/>
        </w:rPr>
        <w:t xml:space="preserve"> </w:t>
      </w:r>
      <w:r w:rsidRPr="00CA2FD3">
        <w:rPr>
          <w:rFonts w:ascii="Arial" w:hAnsi="Arial"/>
          <w:bCs/>
          <w:sz w:val="24"/>
        </w:rPr>
        <w:t>chiedendo aiuto a quanti ci stanno vicino e che compiono con noi la stessa missione</w:t>
      </w:r>
      <w:r w:rsidR="008847C7" w:rsidRPr="00CA2FD3">
        <w:rPr>
          <w:rFonts w:ascii="Arial" w:hAnsi="Arial"/>
          <w:bCs/>
          <w:sz w:val="24"/>
        </w:rPr>
        <w:t xml:space="preserve">. </w:t>
      </w:r>
      <w:r w:rsidRPr="00CA2FD3">
        <w:rPr>
          <w:rFonts w:ascii="Arial" w:hAnsi="Arial"/>
          <w:bCs/>
          <w:sz w:val="24"/>
        </w:rPr>
        <w:t>Ognuno esamini la propria coscienza: cosa manca a ciascuno perché le reti si riempiano?</w:t>
      </w:r>
    </w:p>
    <w:p w14:paraId="05FACB4F" w14:textId="682E0C63" w:rsidR="002C7A5A" w:rsidRPr="00CA2FD3" w:rsidRDefault="002C7A5A" w:rsidP="002C7A5A">
      <w:pPr>
        <w:spacing w:after="120"/>
        <w:jc w:val="both"/>
        <w:rPr>
          <w:rFonts w:ascii="Arial" w:hAnsi="Arial"/>
          <w:bCs/>
          <w:sz w:val="24"/>
        </w:rPr>
      </w:pPr>
      <w:r w:rsidRPr="00CA2FD3">
        <w:rPr>
          <w:rFonts w:ascii="Arial" w:hAnsi="Arial"/>
          <w:bCs/>
          <w:sz w:val="24"/>
        </w:rPr>
        <w:t>Una cosa è vera per tutti: manca il Vangelo, la Parola di Cristo Gesù.</w:t>
      </w:r>
      <w:r w:rsidR="000A4D7D" w:rsidRPr="00CA2FD3">
        <w:rPr>
          <w:rFonts w:ascii="Arial" w:hAnsi="Arial"/>
          <w:bCs/>
          <w:sz w:val="24"/>
        </w:rPr>
        <w:t xml:space="preserve"> </w:t>
      </w:r>
      <w:r w:rsidRPr="00CA2FD3">
        <w:rPr>
          <w:rFonts w:ascii="Arial" w:hAnsi="Arial"/>
          <w:bCs/>
          <w:sz w:val="24"/>
        </w:rPr>
        <w:t>Ha detto anche che le reti si sarebbero riempite se la nostra fede avesse sempre accompagnato il nostro cammino.</w:t>
      </w:r>
      <w:r w:rsidR="000A4D7D" w:rsidRPr="00CA2FD3">
        <w:rPr>
          <w:rFonts w:ascii="Arial" w:hAnsi="Arial"/>
          <w:bCs/>
          <w:sz w:val="24"/>
        </w:rPr>
        <w:t xml:space="preserve"> </w:t>
      </w:r>
      <w:r w:rsidRPr="00CA2FD3">
        <w:rPr>
          <w:rFonts w:ascii="Arial" w:hAnsi="Arial"/>
          <w:bCs/>
          <w:sz w:val="24"/>
        </w:rPr>
        <w:t>“Io trionferò se avrete fede”</w:t>
      </w:r>
      <w:r w:rsidR="008847C7" w:rsidRPr="00CA2FD3">
        <w:rPr>
          <w:rFonts w:ascii="Arial" w:hAnsi="Arial"/>
          <w:bCs/>
          <w:sz w:val="24"/>
        </w:rPr>
        <w:t xml:space="preserve">. </w:t>
      </w:r>
      <w:r w:rsidRPr="00CA2FD3">
        <w:rPr>
          <w:rFonts w:ascii="Arial" w:hAnsi="Arial"/>
          <w:bCs/>
          <w:sz w:val="24"/>
        </w:rPr>
        <w:t>Non solo si deve andare nel mondo, non solo si deve dare al mondo la Parola di Gesù, bisogna darla con fede, secondo la fede.</w:t>
      </w:r>
      <w:r w:rsidR="000A4D7D" w:rsidRPr="00CA2FD3">
        <w:rPr>
          <w:rFonts w:ascii="Arial" w:hAnsi="Arial"/>
          <w:bCs/>
          <w:sz w:val="24"/>
        </w:rPr>
        <w:t xml:space="preserve"> </w:t>
      </w:r>
      <w:r w:rsidRPr="00CA2FD3">
        <w:rPr>
          <w:rFonts w:ascii="Arial" w:hAnsi="Arial"/>
          <w:bCs/>
          <w:sz w:val="24"/>
        </w:rPr>
        <w:t>Per fare questo bisogna rinnegare se stessi, i propri pensieri, la propria storia, tutta intera l’esistenza e il passato.</w:t>
      </w:r>
      <w:r w:rsidR="000A4D7D" w:rsidRPr="00CA2FD3">
        <w:rPr>
          <w:rFonts w:ascii="Arial" w:hAnsi="Arial"/>
          <w:bCs/>
          <w:sz w:val="24"/>
        </w:rPr>
        <w:t xml:space="preserve"> </w:t>
      </w:r>
      <w:r w:rsidRPr="00CA2FD3">
        <w:rPr>
          <w:rFonts w:ascii="Arial" w:hAnsi="Arial"/>
          <w:bCs/>
          <w:sz w:val="24"/>
        </w:rPr>
        <w:t>Simone rinnega la sua storia, la sua esperienza, la sua arte, la sua perizia, la sua umanità.</w:t>
      </w:r>
      <w:r w:rsidR="000A4D7D" w:rsidRPr="00CA2FD3">
        <w:rPr>
          <w:rFonts w:ascii="Arial" w:hAnsi="Arial"/>
          <w:bCs/>
          <w:sz w:val="24"/>
        </w:rPr>
        <w:t xml:space="preserve"> </w:t>
      </w:r>
      <w:r w:rsidRPr="00CA2FD3">
        <w:rPr>
          <w:rFonts w:ascii="Arial" w:hAnsi="Arial"/>
          <w:bCs/>
          <w:sz w:val="24"/>
        </w:rPr>
        <w:t>Ritorna al largo perché Gesù glielo ha detto</w:t>
      </w:r>
      <w:r w:rsidR="008847C7" w:rsidRPr="00CA2FD3">
        <w:rPr>
          <w:rFonts w:ascii="Arial" w:hAnsi="Arial"/>
          <w:bCs/>
          <w:sz w:val="24"/>
        </w:rPr>
        <w:t xml:space="preserve">. </w:t>
      </w:r>
      <w:r w:rsidRPr="00CA2FD3">
        <w:rPr>
          <w:rFonts w:ascii="Arial" w:hAnsi="Arial"/>
          <w:bCs/>
          <w:sz w:val="24"/>
        </w:rPr>
        <w:t>Tu lo dici. Io lo faccio. Lo faccio perché tu lo dici</w:t>
      </w:r>
      <w:r w:rsidR="008847C7" w:rsidRPr="00CA2FD3">
        <w:rPr>
          <w:rFonts w:ascii="Arial" w:hAnsi="Arial"/>
          <w:bCs/>
          <w:sz w:val="24"/>
        </w:rPr>
        <w:t xml:space="preserve">. </w:t>
      </w:r>
      <w:r w:rsidRPr="00CA2FD3">
        <w:rPr>
          <w:rFonts w:ascii="Arial" w:hAnsi="Arial"/>
          <w:bCs/>
          <w:sz w:val="24"/>
        </w:rPr>
        <w:t>Se tu lo dici, è vero: prenderò pesci.</w:t>
      </w:r>
      <w:r w:rsidR="000A4D7D" w:rsidRPr="00CA2FD3">
        <w:rPr>
          <w:rFonts w:ascii="Arial" w:hAnsi="Arial"/>
          <w:bCs/>
          <w:sz w:val="24"/>
        </w:rPr>
        <w:t xml:space="preserve"> </w:t>
      </w:r>
      <w:r w:rsidRPr="00CA2FD3">
        <w:rPr>
          <w:rFonts w:ascii="Arial" w:hAnsi="Arial"/>
          <w:bCs/>
          <w:sz w:val="24"/>
        </w:rPr>
        <w:t>La tua Parola, Signore, è verità e fa vera ogni storia.</w:t>
      </w:r>
    </w:p>
    <w:p w14:paraId="3DB57DA4" w14:textId="6E0E183E" w:rsidR="002C7A5A" w:rsidRPr="00CA2FD3" w:rsidRDefault="002C7A5A" w:rsidP="002C7A5A">
      <w:pPr>
        <w:spacing w:after="120"/>
        <w:jc w:val="both"/>
        <w:rPr>
          <w:rFonts w:ascii="Arial" w:hAnsi="Arial"/>
          <w:bCs/>
          <w:sz w:val="24"/>
        </w:rPr>
      </w:pPr>
      <w:r w:rsidRPr="00CA2FD3">
        <w:rPr>
          <w:rFonts w:ascii="Arial" w:hAnsi="Arial"/>
          <w:bCs/>
          <w:sz w:val="24"/>
        </w:rPr>
        <w:t>La santità di Gesù, la sua verità, la potenza creatrice della sua Parola illumina la povertà di Simone, il suo niente.</w:t>
      </w:r>
      <w:r w:rsidR="000A4D7D" w:rsidRPr="00CA2FD3">
        <w:rPr>
          <w:rFonts w:ascii="Arial" w:hAnsi="Arial"/>
          <w:bCs/>
          <w:sz w:val="24"/>
        </w:rPr>
        <w:t xml:space="preserve"> </w:t>
      </w:r>
      <w:r w:rsidRPr="00CA2FD3">
        <w:rPr>
          <w:rFonts w:ascii="Arial" w:hAnsi="Arial"/>
          <w:bCs/>
          <w:sz w:val="24"/>
        </w:rPr>
        <w:t xml:space="preserve">La preghiera che lui rivolge a Gesù nasce da un cuore sconvolto dalla grandezza dell’uomo che gli sta dinanzi, che per lui non è </w:t>
      </w:r>
      <w:r w:rsidRPr="00CA2FD3">
        <w:rPr>
          <w:rFonts w:ascii="Arial" w:hAnsi="Arial"/>
          <w:bCs/>
          <w:sz w:val="24"/>
        </w:rPr>
        <w:lastRenderedPageBreak/>
        <w:t>semplicemente un uomo, è il Signore.</w:t>
      </w:r>
      <w:r w:rsidR="000A4D7D" w:rsidRPr="00CA2FD3">
        <w:rPr>
          <w:rFonts w:ascii="Arial" w:hAnsi="Arial"/>
          <w:bCs/>
          <w:sz w:val="24"/>
        </w:rPr>
        <w:t xml:space="preserve"> </w:t>
      </w:r>
      <w:r w:rsidRPr="00CA2FD3">
        <w:rPr>
          <w:rFonts w:ascii="Arial" w:hAnsi="Arial"/>
          <w:bCs/>
          <w:sz w:val="24"/>
        </w:rPr>
        <w:t>Dinanzi alla santità del Signore l’uomo vede con chiarezza il suo peccato e il peccato è sempre uno ed è uno solo: la non fede nel Signore, o la pochezza di fede nella sua Parola.</w:t>
      </w:r>
      <w:r w:rsidR="000A4D7D" w:rsidRPr="00CA2FD3">
        <w:rPr>
          <w:rFonts w:ascii="Arial" w:hAnsi="Arial"/>
          <w:bCs/>
          <w:sz w:val="24"/>
        </w:rPr>
        <w:t xml:space="preserve"> </w:t>
      </w:r>
      <w:r w:rsidRPr="00CA2FD3">
        <w:rPr>
          <w:rFonts w:ascii="Arial" w:hAnsi="Arial"/>
          <w:bCs/>
          <w:sz w:val="24"/>
        </w:rPr>
        <w:t>Il peccato è sempre lo stesso: la chiusura dell’uomo nel suo essere, nella sua scienza, nella sua arte e tecnica, nelle sue possibilità umane.</w:t>
      </w:r>
      <w:r w:rsidR="000A4D7D" w:rsidRPr="00CA2FD3">
        <w:rPr>
          <w:rFonts w:ascii="Arial" w:hAnsi="Arial"/>
          <w:bCs/>
          <w:sz w:val="24"/>
        </w:rPr>
        <w:t xml:space="preserve"> </w:t>
      </w:r>
      <w:r w:rsidRPr="00CA2FD3">
        <w:rPr>
          <w:rFonts w:ascii="Arial" w:hAnsi="Arial"/>
          <w:bCs/>
          <w:sz w:val="24"/>
        </w:rPr>
        <w:t>Nella fede invece l’uomo cammina con la sapienza di Dio, con la potenza di Dio, con la forza di Dio, con la carità di Dio, con ogni altro dono di Dio.</w:t>
      </w:r>
      <w:r w:rsidR="000A4D7D" w:rsidRPr="00CA2FD3">
        <w:rPr>
          <w:rFonts w:ascii="Arial" w:hAnsi="Arial"/>
          <w:bCs/>
          <w:sz w:val="24"/>
        </w:rPr>
        <w:t xml:space="preserve"> </w:t>
      </w:r>
      <w:r w:rsidRPr="00CA2FD3">
        <w:rPr>
          <w:rFonts w:ascii="Arial" w:hAnsi="Arial"/>
          <w:bCs/>
          <w:sz w:val="24"/>
        </w:rPr>
        <w:t>Nella fede l’uomo cammina semplicemente con Dio e con tutto ciò che Dio è e fa.</w:t>
      </w:r>
      <w:r w:rsidR="000A4D7D" w:rsidRPr="00CA2FD3">
        <w:rPr>
          <w:rFonts w:ascii="Arial" w:hAnsi="Arial"/>
          <w:bCs/>
          <w:sz w:val="24"/>
        </w:rPr>
        <w:t xml:space="preserve"> </w:t>
      </w:r>
      <w:r w:rsidRPr="00CA2FD3">
        <w:rPr>
          <w:rFonts w:ascii="Arial" w:hAnsi="Arial"/>
          <w:bCs/>
          <w:sz w:val="24"/>
        </w:rPr>
        <w:t>Nella fede l’onnipotenza di Dio si fa e diviene onnipotenza dell’uomo.</w:t>
      </w:r>
      <w:r w:rsidR="000A4D7D" w:rsidRPr="00CA2FD3">
        <w:rPr>
          <w:rFonts w:ascii="Arial" w:hAnsi="Arial"/>
          <w:bCs/>
          <w:sz w:val="24"/>
        </w:rPr>
        <w:t xml:space="preserve"> </w:t>
      </w:r>
      <w:r w:rsidRPr="00CA2FD3">
        <w:rPr>
          <w:rFonts w:ascii="Arial" w:hAnsi="Arial"/>
          <w:bCs/>
          <w:sz w:val="24"/>
        </w:rPr>
        <w:t>Questa la straordinaria potenza e grandezza della fede in un uomo che come Simone si abbandona alla Parola del Signore nel pieno rinnegamento di tutta la sua storia.</w:t>
      </w:r>
    </w:p>
    <w:p w14:paraId="3649DA96" w14:textId="5214AE87" w:rsidR="002C7A5A" w:rsidRPr="00CA2FD3" w:rsidRDefault="002C7A5A" w:rsidP="002C7A5A">
      <w:pPr>
        <w:spacing w:after="120"/>
        <w:jc w:val="both"/>
        <w:rPr>
          <w:rFonts w:ascii="Arial" w:hAnsi="Arial"/>
          <w:bCs/>
          <w:sz w:val="24"/>
        </w:rPr>
      </w:pPr>
      <w:r w:rsidRPr="00CA2FD3">
        <w:rPr>
          <w:rFonts w:ascii="Arial" w:hAnsi="Arial"/>
          <w:bCs/>
          <w:sz w:val="24"/>
        </w:rPr>
        <w:t>La preghiera di Simone nasce da questo particolare momento storico. Essa è preghiera di un uomo non ancora afferrato completamente dal mistero di Cristo.</w:t>
      </w:r>
      <w:r w:rsidR="000A4D7D" w:rsidRPr="00CA2FD3">
        <w:rPr>
          <w:rFonts w:ascii="Arial" w:hAnsi="Arial"/>
          <w:bCs/>
          <w:sz w:val="24"/>
        </w:rPr>
        <w:t xml:space="preserve"> </w:t>
      </w:r>
      <w:r w:rsidRPr="00CA2FD3">
        <w:rPr>
          <w:rFonts w:ascii="Arial" w:hAnsi="Arial"/>
          <w:bCs/>
          <w:sz w:val="24"/>
        </w:rPr>
        <w:t>Quando Simone sarà pienamente, totalmente preso da Cristo e dal suo mistero, saprà che il Signore è venuto proprio per riempire il nostro cuore di fede, di verità, di sapienza e per questo Egli deve stare vicino a noi, non può andarsene lontano.</w:t>
      </w:r>
      <w:r w:rsidR="000A4D7D" w:rsidRPr="00CA2FD3">
        <w:rPr>
          <w:rFonts w:ascii="Arial" w:hAnsi="Arial"/>
          <w:bCs/>
          <w:sz w:val="24"/>
        </w:rPr>
        <w:t xml:space="preserve"> </w:t>
      </w:r>
      <w:r w:rsidRPr="00CA2FD3">
        <w:rPr>
          <w:rFonts w:ascii="Arial" w:hAnsi="Arial"/>
          <w:bCs/>
          <w:sz w:val="24"/>
        </w:rPr>
        <w:t>Se qualcuno vuole fare un piccolo confronto, può meditare per un attimo l’altra preghiera, quella dei discepoli di Emmaus.</w:t>
      </w:r>
      <w:r w:rsidR="000A4D7D" w:rsidRPr="00CA2FD3">
        <w:rPr>
          <w:rFonts w:ascii="Arial" w:hAnsi="Arial"/>
          <w:bCs/>
          <w:sz w:val="24"/>
        </w:rPr>
        <w:t xml:space="preserve"> </w:t>
      </w:r>
      <w:r w:rsidRPr="00CA2FD3">
        <w:rPr>
          <w:rFonts w:ascii="Arial" w:hAnsi="Arial"/>
          <w:bCs/>
          <w:sz w:val="24"/>
        </w:rPr>
        <w:t>Loro se ne stavano andando lontano dal Signore</w:t>
      </w:r>
      <w:r w:rsidR="008847C7" w:rsidRPr="00CA2FD3">
        <w:rPr>
          <w:rFonts w:ascii="Arial" w:hAnsi="Arial"/>
          <w:bCs/>
          <w:sz w:val="24"/>
        </w:rPr>
        <w:t xml:space="preserve">. </w:t>
      </w:r>
      <w:r w:rsidRPr="00CA2FD3">
        <w:rPr>
          <w:rFonts w:ascii="Arial" w:hAnsi="Arial"/>
          <w:bCs/>
          <w:sz w:val="24"/>
        </w:rPr>
        <w:t>Il Signore viene vicino a loro. Si lasciano conquistare dal mistero di Cristo che quest’uomo, viandante come loro, ha spiegato, partendo dalle Scritture.</w:t>
      </w:r>
    </w:p>
    <w:p w14:paraId="43133CC6" w14:textId="3A0DF7A1" w:rsidR="002C7A5A" w:rsidRPr="00CA2FD3" w:rsidRDefault="002C7A5A" w:rsidP="002C7A5A">
      <w:pPr>
        <w:spacing w:after="120"/>
        <w:jc w:val="both"/>
        <w:rPr>
          <w:rFonts w:ascii="Arial" w:hAnsi="Arial"/>
          <w:bCs/>
          <w:sz w:val="24"/>
        </w:rPr>
      </w:pPr>
      <w:r w:rsidRPr="00CA2FD3">
        <w:rPr>
          <w:rFonts w:ascii="Arial" w:hAnsi="Arial"/>
          <w:bCs/>
          <w:sz w:val="24"/>
        </w:rPr>
        <w:t>Quale fu la loro preghiera: “Rimani con noi, Signore, perché si fa sera ed il giorno è ormai inclinato”.</w:t>
      </w:r>
      <w:r w:rsidR="000A4D7D" w:rsidRPr="00CA2FD3">
        <w:rPr>
          <w:rFonts w:ascii="Arial" w:hAnsi="Arial"/>
          <w:bCs/>
          <w:sz w:val="24"/>
        </w:rPr>
        <w:t xml:space="preserve"> </w:t>
      </w:r>
      <w:r w:rsidRPr="00CA2FD3">
        <w:rPr>
          <w:rFonts w:ascii="Arial" w:hAnsi="Arial"/>
          <w:bCs/>
          <w:sz w:val="24"/>
        </w:rPr>
        <w:t>Se tu resti, noi comprenderemo ancora di più ciò che dona fondamento alla nostra speranza: la fede nella verità del mistero di Cristo Gesù.</w:t>
      </w:r>
      <w:r w:rsidR="000A4D7D" w:rsidRPr="00CA2FD3">
        <w:rPr>
          <w:rFonts w:ascii="Arial" w:hAnsi="Arial"/>
          <w:bCs/>
          <w:sz w:val="24"/>
        </w:rPr>
        <w:t xml:space="preserve"> </w:t>
      </w:r>
      <w:r w:rsidRPr="00CA2FD3">
        <w:rPr>
          <w:rFonts w:ascii="Arial" w:hAnsi="Arial"/>
          <w:bCs/>
          <w:sz w:val="24"/>
        </w:rPr>
        <w:t>Una cosa però è certa: ogni nostra preghiera è storica, fatta cioè in un tempo e in un momento particolare della nostra vita.</w:t>
      </w:r>
      <w:r w:rsidR="000A4D7D" w:rsidRPr="00CA2FD3">
        <w:rPr>
          <w:rFonts w:ascii="Arial" w:hAnsi="Arial"/>
          <w:bCs/>
          <w:sz w:val="24"/>
        </w:rPr>
        <w:t xml:space="preserve"> </w:t>
      </w:r>
      <w:r w:rsidRPr="00CA2FD3">
        <w:rPr>
          <w:rFonts w:ascii="Arial" w:hAnsi="Arial"/>
          <w:bCs/>
          <w:sz w:val="24"/>
        </w:rPr>
        <w:t>Storica è per esempio anche la preghiera dei Salmi: nasce da un cuore che vive in un tempo e in un’ora puntuali, precisi.</w:t>
      </w:r>
    </w:p>
    <w:p w14:paraId="04605101" w14:textId="6B4A4A54" w:rsidR="002C7A5A" w:rsidRPr="00CA2FD3" w:rsidRDefault="002C7A5A" w:rsidP="002C7A5A">
      <w:pPr>
        <w:spacing w:after="120"/>
        <w:jc w:val="both"/>
        <w:rPr>
          <w:rFonts w:ascii="Arial" w:hAnsi="Arial"/>
          <w:bCs/>
          <w:sz w:val="24"/>
        </w:rPr>
      </w:pPr>
      <w:r w:rsidRPr="00CA2FD3">
        <w:rPr>
          <w:rFonts w:ascii="Arial" w:hAnsi="Arial"/>
          <w:bCs/>
          <w:sz w:val="24"/>
        </w:rPr>
        <w:t>Senza storia, perché abbraccia ogni storia, è la preghiera del Padre nostro. Essa mai passa, perché è l’assoluta verità di Dio e dell’uomo di ogni tempo e di ogni luogo</w:t>
      </w:r>
      <w:r w:rsidR="008847C7" w:rsidRPr="00CA2FD3">
        <w:rPr>
          <w:rFonts w:ascii="Arial" w:hAnsi="Arial"/>
          <w:bCs/>
          <w:sz w:val="24"/>
        </w:rPr>
        <w:t xml:space="preserve">. </w:t>
      </w:r>
      <w:r w:rsidRPr="00CA2FD3">
        <w:rPr>
          <w:rFonts w:ascii="Arial" w:hAnsi="Arial"/>
          <w:bCs/>
          <w:sz w:val="24"/>
        </w:rPr>
        <w:t>Può allora la preghiera storica di uno divenire preghiera di un altro, se l’altro vive un’altra storia?</w:t>
      </w:r>
      <w:r w:rsidR="000A4D7D" w:rsidRPr="00CA2FD3">
        <w:rPr>
          <w:rFonts w:ascii="Arial" w:hAnsi="Arial"/>
          <w:bCs/>
          <w:sz w:val="24"/>
        </w:rPr>
        <w:t xml:space="preserve"> </w:t>
      </w:r>
      <w:r w:rsidRPr="00CA2FD3">
        <w:rPr>
          <w:rFonts w:ascii="Arial" w:hAnsi="Arial"/>
          <w:bCs/>
          <w:sz w:val="24"/>
        </w:rPr>
        <w:t>Gesù ha risolto mirabilmente il problema: c’è la preghiera pubblica che è per tutti ed è il Padre nostro. C’è la preghiera personale, che presenta a Dio la propria storia, e questa preghiera si fa nel silenzio della propria stanza chiusa, dove solo Dio ascolta e vede il cuore che prega.</w:t>
      </w:r>
    </w:p>
    <w:p w14:paraId="4C86002F" w14:textId="073BAFCF" w:rsidR="002C7A5A" w:rsidRPr="00CA2FD3" w:rsidRDefault="002C7A5A" w:rsidP="002C7A5A">
      <w:pPr>
        <w:spacing w:after="120"/>
        <w:jc w:val="both"/>
        <w:rPr>
          <w:rFonts w:ascii="Arial" w:hAnsi="Arial"/>
          <w:bCs/>
          <w:sz w:val="24"/>
        </w:rPr>
      </w:pPr>
      <w:r w:rsidRPr="00CA2FD3">
        <w:rPr>
          <w:rFonts w:ascii="Arial" w:hAnsi="Arial"/>
          <w:bCs/>
          <w:sz w:val="24"/>
        </w:rPr>
        <w:t>Il grande stupore nasce nell’uomo che è posto dinanzi alla straordinaria grandezza dell’opera di Dio</w:t>
      </w:r>
      <w:r w:rsidR="008847C7" w:rsidRPr="00CA2FD3">
        <w:rPr>
          <w:rFonts w:ascii="Arial" w:hAnsi="Arial"/>
          <w:bCs/>
          <w:sz w:val="24"/>
        </w:rPr>
        <w:t xml:space="preserve">. </w:t>
      </w:r>
      <w:r w:rsidRPr="00CA2FD3">
        <w:rPr>
          <w:rFonts w:ascii="Arial" w:hAnsi="Arial"/>
          <w:bCs/>
          <w:sz w:val="24"/>
        </w:rPr>
        <w:t>È stupore perché si è dinanzi all’impossibile umano.</w:t>
      </w:r>
      <w:r w:rsidR="000A4D7D" w:rsidRPr="00CA2FD3">
        <w:rPr>
          <w:rFonts w:ascii="Arial" w:hAnsi="Arial"/>
          <w:bCs/>
          <w:sz w:val="24"/>
        </w:rPr>
        <w:t xml:space="preserve"> </w:t>
      </w:r>
      <w:r w:rsidRPr="00CA2FD3">
        <w:rPr>
          <w:rFonts w:ascii="Arial" w:hAnsi="Arial"/>
          <w:bCs/>
          <w:sz w:val="24"/>
        </w:rPr>
        <w:t>Impossibile umano significa: non di un solo uomo, ma di tutti gli uomini.</w:t>
      </w:r>
      <w:r w:rsidR="000A4D7D" w:rsidRPr="00CA2FD3">
        <w:rPr>
          <w:rFonts w:ascii="Arial" w:hAnsi="Arial"/>
          <w:bCs/>
          <w:sz w:val="24"/>
        </w:rPr>
        <w:t xml:space="preserve"> </w:t>
      </w:r>
      <w:r w:rsidRPr="00CA2FD3">
        <w:rPr>
          <w:rFonts w:ascii="Arial" w:hAnsi="Arial"/>
          <w:bCs/>
          <w:sz w:val="24"/>
        </w:rPr>
        <w:t>Il lago è vuoto. Non prende pesci Simone e neanche Giovanni, né gli altri.</w:t>
      </w:r>
      <w:r w:rsidR="000A4D7D" w:rsidRPr="00CA2FD3">
        <w:rPr>
          <w:rFonts w:ascii="Arial" w:hAnsi="Arial"/>
          <w:bCs/>
          <w:sz w:val="24"/>
        </w:rPr>
        <w:t xml:space="preserve"> </w:t>
      </w:r>
      <w:r w:rsidRPr="00CA2FD3">
        <w:rPr>
          <w:rFonts w:ascii="Arial" w:hAnsi="Arial"/>
          <w:bCs/>
          <w:sz w:val="24"/>
        </w:rPr>
        <w:t>Per la Parola di Gesù il lago si riempie di pesci.</w:t>
      </w:r>
    </w:p>
    <w:p w14:paraId="4E198113" w14:textId="0AA8FDDA" w:rsidR="002C7A5A" w:rsidRPr="00CA2FD3" w:rsidRDefault="002C7A5A" w:rsidP="002C7A5A">
      <w:pPr>
        <w:spacing w:after="120"/>
        <w:jc w:val="both"/>
        <w:rPr>
          <w:rFonts w:ascii="Arial" w:hAnsi="Arial"/>
          <w:bCs/>
          <w:sz w:val="24"/>
        </w:rPr>
      </w:pPr>
      <w:r w:rsidRPr="00CA2FD3">
        <w:rPr>
          <w:rFonts w:ascii="Arial" w:hAnsi="Arial"/>
          <w:bCs/>
          <w:sz w:val="24"/>
        </w:rPr>
        <w:t>Quanto avviene non è un fatto umano. È un fatto divino. Nasce lo stupore.</w:t>
      </w:r>
      <w:r w:rsidR="000A4D7D" w:rsidRPr="00CA2FD3">
        <w:rPr>
          <w:rFonts w:ascii="Arial" w:hAnsi="Arial"/>
          <w:bCs/>
          <w:sz w:val="24"/>
        </w:rPr>
        <w:t xml:space="preserve"> </w:t>
      </w:r>
      <w:r w:rsidRPr="00CA2FD3">
        <w:rPr>
          <w:rFonts w:ascii="Arial" w:hAnsi="Arial"/>
          <w:bCs/>
          <w:sz w:val="24"/>
        </w:rPr>
        <w:t>La ragione si arrende. Nasce la fede. Nasce la preghiera.</w:t>
      </w:r>
      <w:r w:rsidR="000A4D7D" w:rsidRPr="00CA2FD3">
        <w:rPr>
          <w:rFonts w:ascii="Arial" w:hAnsi="Arial"/>
          <w:bCs/>
          <w:sz w:val="24"/>
        </w:rPr>
        <w:t xml:space="preserve"> </w:t>
      </w:r>
      <w:r w:rsidRPr="00CA2FD3">
        <w:rPr>
          <w:rFonts w:ascii="Arial" w:hAnsi="Arial"/>
          <w:bCs/>
          <w:sz w:val="24"/>
        </w:rPr>
        <w:t>L’uomo confessa la sua pochezza, il suo niente.</w:t>
      </w:r>
      <w:r w:rsidR="000A4D7D" w:rsidRPr="00CA2FD3">
        <w:rPr>
          <w:rFonts w:ascii="Arial" w:hAnsi="Arial"/>
          <w:bCs/>
          <w:sz w:val="24"/>
        </w:rPr>
        <w:t xml:space="preserve"> </w:t>
      </w:r>
    </w:p>
    <w:p w14:paraId="6BEC69B5" w14:textId="389E2FC5" w:rsidR="002C7A5A" w:rsidRPr="00CA2FD3" w:rsidRDefault="002C7A5A" w:rsidP="002C7A5A">
      <w:pPr>
        <w:spacing w:after="120"/>
        <w:jc w:val="both"/>
        <w:rPr>
          <w:rFonts w:ascii="Arial" w:hAnsi="Arial"/>
          <w:bCs/>
          <w:sz w:val="24"/>
        </w:rPr>
      </w:pPr>
      <w:r w:rsidRPr="00CA2FD3">
        <w:rPr>
          <w:rFonts w:ascii="Arial" w:hAnsi="Arial"/>
          <w:bCs/>
          <w:sz w:val="24"/>
        </w:rPr>
        <w:t>Gesù rassicura Simone: “Non temere, d’ora in poi sarai pescatore di uomini”.</w:t>
      </w:r>
      <w:r w:rsidR="000A4D7D" w:rsidRPr="00CA2FD3">
        <w:rPr>
          <w:rFonts w:ascii="Arial" w:hAnsi="Arial"/>
          <w:bCs/>
          <w:sz w:val="24"/>
        </w:rPr>
        <w:t xml:space="preserve"> </w:t>
      </w:r>
      <w:r w:rsidRPr="00CA2FD3">
        <w:rPr>
          <w:rFonts w:ascii="Arial" w:hAnsi="Arial"/>
          <w:bCs/>
          <w:sz w:val="24"/>
        </w:rPr>
        <w:t>Finora hai pescato pesci. D’ora in poi pescherai uomini nella rete del regno di Dio.</w:t>
      </w:r>
      <w:r w:rsidR="000A4D7D" w:rsidRPr="00CA2FD3">
        <w:rPr>
          <w:rFonts w:ascii="Arial" w:hAnsi="Arial"/>
          <w:bCs/>
          <w:sz w:val="24"/>
        </w:rPr>
        <w:t xml:space="preserve"> </w:t>
      </w:r>
      <w:r w:rsidRPr="00CA2FD3">
        <w:rPr>
          <w:rFonts w:ascii="Arial" w:hAnsi="Arial"/>
          <w:bCs/>
          <w:sz w:val="24"/>
        </w:rPr>
        <w:t xml:space="preserve">Questa è la tua nuova missione, il tuo nuovo essere, il tuo nuovo statuto, la </w:t>
      </w:r>
      <w:r w:rsidRPr="00CA2FD3">
        <w:rPr>
          <w:rFonts w:ascii="Arial" w:hAnsi="Arial"/>
          <w:bCs/>
          <w:sz w:val="24"/>
        </w:rPr>
        <w:lastRenderedPageBreak/>
        <w:t>tua nuova attività, la tua nuova opera.</w:t>
      </w:r>
      <w:r w:rsidR="000A4D7D" w:rsidRPr="00CA2FD3">
        <w:rPr>
          <w:rFonts w:ascii="Arial" w:hAnsi="Arial"/>
          <w:bCs/>
          <w:sz w:val="24"/>
        </w:rPr>
        <w:t xml:space="preserve"> </w:t>
      </w:r>
      <w:r w:rsidRPr="00CA2FD3">
        <w:rPr>
          <w:rFonts w:ascii="Arial" w:hAnsi="Arial"/>
          <w:bCs/>
          <w:sz w:val="24"/>
        </w:rPr>
        <w:t>Legando i due eventi: quello della pesca dei pesci e quello della pesca degli uomini, c’è una sola verità che bisogna che venga ribadita con fermezza, potenza, forza di Spirito Santo</w:t>
      </w:r>
      <w:r w:rsidR="008847C7" w:rsidRPr="00CA2FD3">
        <w:rPr>
          <w:rFonts w:ascii="Arial" w:hAnsi="Arial"/>
          <w:bCs/>
          <w:sz w:val="24"/>
        </w:rPr>
        <w:t xml:space="preserve">. </w:t>
      </w:r>
      <w:r w:rsidRPr="00CA2FD3">
        <w:rPr>
          <w:rFonts w:ascii="Arial" w:hAnsi="Arial"/>
          <w:bCs/>
          <w:sz w:val="24"/>
        </w:rPr>
        <w:t>Il lago del mondo è pieno di pesci per il regno</w:t>
      </w:r>
      <w:r w:rsidR="008847C7" w:rsidRPr="00CA2FD3">
        <w:rPr>
          <w:rFonts w:ascii="Arial" w:hAnsi="Arial"/>
          <w:bCs/>
          <w:sz w:val="24"/>
        </w:rPr>
        <w:t xml:space="preserve">. </w:t>
      </w:r>
      <w:r w:rsidRPr="00CA2FD3">
        <w:rPr>
          <w:rFonts w:ascii="Arial" w:hAnsi="Arial"/>
          <w:bCs/>
          <w:sz w:val="24"/>
        </w:rPr>
        <w:t>Ma essi non si avvicinano alla barca della Chiesa.</w:t>
      </w:r>
    </w:p>
    <w:p w14:paraId="491EAD93" w14:textId="5E5C085E" w:rsidR="002C7A5A" w:rsidRPr="00CA2FD3" w:rsidRDefault="002C7A5A" w:rsidP="002C7A5A">
      <w:pPr>
        <w:spacing w:after="120"/>
        <w:jc w:val="both"/>
        <w:rPr>
          <w:rFonts w:ascii="Arial" w:hAnsi="Arial"/>
          <w:bCs/>
          <w:sz w:val="24"/>
        </w:rPr>
      </w:pPr>
      <w:r w:rsidRPr="00CA2FD3">
        <w:rPr>
          <w:rFonts w:ascii="Arial" w:hAnsi="Arial"/>
          <w:bCs/>
          <w:sz w:val="24"/>
        </w:rPr>
        <w:t>Si avvicinano ad una sola condizione: che la rete che si getta per pescarli è la Parola di Gesù Signore.</w:t>
      </w:r>
      <w:r w:rsidR="000A4D7D" w:rsidRPr="00CA2FD3">
        <w:rPr>
          <w:rFonts w:ascii="Arial" w:hAnsi="Arial"/>
          <w:bCs/>
          <w:sz w:val="24"/>
        </w:rPr>
        <w:t xml:space="preserve"> </w:t>
      </w:r>
      <w:r w:rsidRPr="00CA2FD3">
        <w:rPr>
          <w:rFonts w:ascii="Arial" w:hAnsi="Arial"/>
          <w:bCs/>
          <w:sz w:val="24"/>
        </w:rPr>
        <w:t>Chi va con altre parole, avrà la sua rete sempre vuota. Si affaticherà invano e per niente. Lavorerà per sciupare il suo tempo.</w:t>
      </w:r>
      <w:r w:rsidR="000A4D7D" w:rsidRPr="00CA2FD3">
        <w:rPr>
          <w:rFonts w:ascii="Arial" w:hAnsi="Arial"/>
          <w:bCs/>
          <w:sz w:val="24"/>
        </w:rPr>
        <w:t xml:space="preserve"> </w:t>
      </w:r>
      <w:r w:rsidRPr="00CA2FD3">
        <w:rPr>
          <w:rFonts w:ascii="Arial" w:hAnsi="Arial"/>
          <w:bCs/>
          <w:sz w:val="24"/>
        </w:rPr>
        <w:t>La Chiesa ha una sola scelta da fare: decidersi ogni giorno che solo la Parola va predicata e solo la Parola deve predicare nella sua interezza, deve predicarla però con la potenza della santità di chi la Parola crede e vive.</w:t>
      </w:r>
      <w:r w:rsidR="000A4D7D" w:rsidRPr="00CA2FD3">
        <w:rPr>
          <w:rFonts w:ascii="Arial" w:hAnsi="Arial"/>
          <w:bCs/>
          <w:sz w:val="24"/>
        </w:rPr>
        <w:t xml:space="preserve"> </w:t>
      </w:r>
      <w:r w:rsidRPr="00CA2FD3">
        <w:rPr>
          <w:rFonts w:ascii="Arial" w:hAnsi="Arial"/>
          <w:bCs/>
          <w:sz w:val="24"/>
        </w:rPr>
        <w:t xml:space="preserve">Si è detto precedentemente che missione e finalità della missione sono una cosa sola, una unità inscindibile, inseparabile. </w:t>
      </w:r>
    </w:p>
    <w:p w14:paraId="69FC358A" w14:textId="0D8CFEFB" w:rsidR="000A4D7D" w:rsidRPr="00CA2FD3" w:rsidRDefault="002C7A5A" w:rsidP="002C7A5A">
      <w:pPr>
        <w:spacing w:after="120"/>
        <w:jc w:val="both"/>
        <w:rPr>
          <w:rFonts w:ascii="Arial" w:hAnsi="Arial"/>
          <w:bCs/>
          <w:sz w:val="24"/>
        </w:rPr>
      </w:pPr>
      <w:r w:rsidRPr="00CA2FD3">
        <w:rPr>
          <w:rFonts w:ascii="Arial" w:hAnsi="Arial"/>
          <w:bCs/>
          <w:sz w:val="24"/>
        </w:rPr>
        <w:t>Gesù ha inviato gli apostoli nel mondo perché annunziassero la Parola, li ha inviati però rivestiti di potenza dall’Alto, pieni di Spirito Santo e di fortezza.</w:t>
      </w:r>
      <w:r w:rsidR="000A4D7D" w:rsidRPr="00CA2FD3">
        <w:rPr>
          <w:rFonts w:ascii="Arial" w:hAnsi="Arial"/>
          <w:bCs/>
          <w:sz w:val="24"/>
        </w:rPr>
        <w:t xml:space="preserve"> </w:t>
      </w:r>
      <w:r w:rsidRPr="00CA2FD3">
        <w:rPr>
          <w:rFonts w:ascii="Arial" w:hAnsi="Arial"/>
          <w:bCs/>
          <w:sz w:val="24"/>
        </w:rPr>
        <w:t>La Chiesa deve piena obbedienza al suo Maestro e Signore. Essa deve predicare la Parola con la potenza dello Spirito Santo che si posa su di Essa.</w:t>
      </w:r>
      <w:r w:rsidR="000A4D7D" w:rsidRPr="00CA2FD3">
        <w:rPr>
          <w:rFonts w:ascii="Arial" w:hAnsi="Arial"/>
          <w:bCs/>
          <w:sz w:val="24"/>
        </w:rPr>
        <w:t xml:space="preserve"> </w:t>
      </w:r>
      <w:r w:rsidRPr="00CA2FD3">
        <w:rPr>
          <w:rFonts w:ascii="Arial" w:hAnsi="Arial"/>
          <w:bCs/>
          <w:sz w:val="24"/>
        </w:rPr>
        <w:t>Lo Spirito Santo è potente sopra di essa, se essa si riveste della stessa santità del suo Maestro e Signore.</w:t>
      </w:r>
      <w:r w:rsidR="000A4D7D" w:rsidRPr="00CA2FD3">
        <w:rPr>
          <w:rFonts w:ascii="Arial" w:hAnsi="Arial"/>
          <w:bCs/>
          <w:sz w:val="24"/>
        </w:rPr>
        <w:t xml:space="preserve"> </w:t>
      </w:r>
      <w:r w:rsidRPr="00CA2FD3">
        <w:rPr>
          <w:rFonts w:ascii="Arial" w:hAnsi="Arial"/>
          <w:bCs/>
          <w:sz w:val="24"/>
        </w:rPr>
        <w:t>La rete del cielo si riempie se la Chiesa è santa, è piena di Spirito Santo, predica la Parola di Cristo Gesù</w:t>
      </w:r>
      <w:r w:rsidR="008847C7" w:rsidRPr="00CA2FD3">
        <w:rPr>
          <w:rFonts w:ascii="Arial" w:hAnsi="Arial"/>
          <w:bCs/>
          <w:sz w:val="24"/>
        </w:rPr>
        <w:t xml:space="preserve">. </w:t>
      </w:r>
      <w:r w:rsidRPr="00CA2FD3">
        <w:rPr>
          <w:rFonts w:ascii="Arial" w:hAnsi="Arial"/>
          <w:bCs/>
          <w:sz w:val="24"/>
        </w:rPr>
        <w:t>La prima regola della pastorale non è verso gli altri, è verso se stessi: è crescere ognuno di noi in grazia e in sapienza.</w:t>
      </w:r>
      <w:r w:rsidR="000A4D7D" w:rsidRPr="00CA2FD3">
        <w:rPr>
          <w:rFonts w:ascii="Arial" w:hAnsi="Arial"/>
          <w:bCs/>
          <w:sz w:val="24"/>
        </w:rPr>
        <w:t xml:space="preserve"> </w:t>
      </w:r>
      <w:r w:rsidRPr="00CA2FD3">
        <w:rPr>
          <w:rFonts w:ascii="Arial" w:hAnsi="Arial"/>
          <w:bCs/>
          <w:sz w:val="24"/>
        </w:rPr>
        <w:t>Cristo Gesù cosa faceva, cosa ha fatto per trenta anni: cresceva in sapienza e grazia!</w:t>
      </w:r>
      <w:r w:rsidR="000A4D7D" w:rsidRPr="00CA2FD3">
        <w:rPr>
          <w:rFonts w:ascii="Arial" w:hAnsi="Arial"/>
          <w:bCs/>
          <w:sz w:val="24"/>
        </w:rPr>
        <w:t xml:space="preserve"> </w:t>
      </w:r>
    </w:p>
    <w:p w14:paraId="1D624333" w14:textId="3CC24B01" w:rsidR="002C7A5A" w:rsidRPr="00CA2FD3" w:rsidRDefault="002C7A5A" w:rsidP="002C7A5A">
      <w:pPr>
        <w:spacing w:after="120"/>
        <w:jc w:val="both"/>
        <w:rPr>
          <w:rFonts w:ascii="Arial" w:hAnsi="Arial"/>
          <w:bCs/>
          <w:sz w:val="24"/>
        </w:rPr>
      </w:pPr>
      <w:r w:rsidRPr="00CA2FD3">
        <w:rPr>
          <w:rFonts w:ascii="Arial" w:hAnsi="Arial"/>
          <w:bCs/>
          <w:sz w:val="24"/>
        </w:rPr>
        <w:t>Domanda: possiamo noi lavorare perché gli altri si facciano santi, senza che noi operiamo per crescere in sapienza e grazia?</w:t>
      </w:r>
      <w:r w:rsidR="000A4D7D" w:rsidRPr="00CA2FD3">
        <w:rPr>
          <w:rFonts w:ascii="Arial" w:hAnsi="Arial"/>
          <w:bCs/>
          <w:sz w:val="24"/>
        </w:rPr>
        <w:t xml:space="preserve"> </w:t>
      </w:r>
      <w:r w:rsidRPr="00CA2FD3">
        <w:rPr>
          <w:rFonts w:ascii="Arial" w:hAnsi="Arial"/>
          <w:bCs/>
          <w:sz w:val="24"/>
        </w:rPr>
        <w:t>Possiamo noi dire o predicare la vera Parola di Cristo, se noi non la conosciamo, perché non siamo cresciuti abbondantemente in sapienza?</w:t>
      </w:r>
      <w:r w:rsidR="000A4D7D" w:rsidRPr="00CA2FD3">
        <w:rPr>
          <w:rFonts w:ascii="Arial" w:hAnsi="Arial"/>
          <w:bCs/>
          <w:sz w:val="24"/>
        </w:rPr>
        <w:t xml:space="preserve"> </w:t>
      </w:r>
      <w:r w:rsidRPr="00CA2FD3">
        <w:rPr>
          <w:rFonts w:ascii="Arial" w:hAnsi="Arial"/>
          <w:bCs/>
          <w:sz w:val="24"/>
        </w:rPr>
        <w:t>Il vero problema è in noi, non negli altri.</w:t>
      </w:r>
      <w:r w:rsidR="000A4D7D" w:rsidRPr="00CA2FD3">
        <w:rPr>
          <w:rFonts w:ascii="Arial" w:hAnsi="Arial"/>
          <w:bCs/>
          <w:sz w:val="24"/>
        </w:rPr>
        <w:t xml:space="preserve"> </w:t>
      </w:r>
      <w:r w:rsidRPr="00CA2FD3">
        <w:rPr>
          <w:rFonts w:ascii="Arial" w:hAnsi="Arial"/>
          <w:bCs/>
          <w:sz w:val="24"/>
        </w:rPr>
        <w:t>Quando lo avremo risolto in noi, di sicuro lo risolveremo negli altri.</w:t>
      </w:r>
    </w:p>
    <w:p w14:paraId="548F6F3E" w14:textId="30617042" w:rsidR="002C7A5A" w:rsidRPr="00CA2FD3" w:rsidRDefault="002C7A5A" w:rsidP="002C7A5A">
      <w:pPr>
        <w:spacing w:after="120"/>
        <w:jc w:val="both"/>
        <w:rPr>
          <w:rFonts w:ascii="Arial" w:hAnsi="Arial"/>
          <w:bCs/>
          <w:sz w:val="24"/>
        </w:rPr>
      </w:pPr>
      <w:r w:rsidRPr="00CA2FD3">
        <w:rPr>
          <w:rFonts w:ascii="Arial" w:hAnsi="Arial"/>
          <w:bCs/>
          <w:sz w:val="24"/>
        </w:rPr>
        <w:t>L’ascolto della parola di Gesù è immediato.</w:t>
      </w:r>
      <w:r w:rsidR="000A4D7D" w:rsidRPr="00CA2FD3">
        <w:rPr>
          <w:rFonts w:ascii="Arial" w:hAnsi="Arial"/>
          <w:bCs/>
          <w:sz w:val="24"/>
        </w:rPr>
        <w:t xml:space="preserve"> </w:t>
      </w:r>
      <w:r w:rsidRPr="00CA2FD3">
        <w:rPr>
          <w:rFonts w:ascii="Arial" w:hAnsi="Arial"/>
          <w:bCs/>
          <w:sz w:val="24"/>
        </w:rPr>
        <w:t>I pescatori lasciano di pescare pesci nel mare di Galilea, seguono Gesù che insegnerà loro come si pescano pesci nel mare del mondo.</w:t>
      </w:r>
      <w:r w:rsidR="000A4D7D" w:rsidRPr="00CA2FD3">
        <w:rPr>
          <w:rFonts w:ascii="Arial" w:hAnsi="Arial"/>
          <w:bCs/>
          <w:sz w:val="24"/>
        </w:rPr>
        <w:t xml:space="preserve"> </w:t>
      </w:r>
      <w:r w:rsidRPr="00CA2FD3">
        <w:rPr>
          <w:rFonts w:ascii="Arial" w:hAnsi="Arial"/>
          <w:bCs/>
          <w:sz w:val="24"/>
        </w:rPr>
        <w:t>Lasciare tutto significa una cosa sola: abbandonare completamente il prima.</w:t>
      </w:r>
      <w:r w:rsidR="000A4D7D" w:rsidRPr="00CA2FD3">
        <w:rPr>
          <w:rFonts w:ascii="Arial" w:hAnsi="Arial"/>
          <w:bCs/>
          <w:sz w:val="24"/>
        </w:rPr>
        <w:t xml:space="preserve"> </w:t>
      </w:r>
      <w:r w:rsidRPr="00CA2FD3">
        <w:rPr>
          <w:rFonts w:ascii="Arial" w:hAnsi="Arial"/>
          <w:bCs/>
          <w:sz w:val="24"/>
        </w:rPr>
        <w:t>Il prima non esiste più</w:t>
      </w:r>
      <w:r w:rsidR="008847C7" w:rsidRPr="00CA2FD3">
        <w:rPr>
          <w:rFonts w:ascii="Arial" w:hAnsi="Arial"/>
          <w:bCs/>
          <w:sz w:val="24"/>
        </w:rPr>
        <w:t xml:space="preserve">. </w:t>
      </w:r>
      <w:r w:rsidRPr="00CA2FD3">
        <w:rPr>
          <w:rFonts w:ascii="Arial" w:hAnsi="Arial"/>
          <w:bCs/>
          <w:sz w:val="24"/>
        </w:rPr>
        <w:t>Esiste ora il nuovo ed il nuovo è con Cristo e dietro di Lui.</w:t>
      </w:r>
      <w:r w:rsidR="000A4D7D" w:rsidRPr="00CA2FD3">
        <w:rPr>
          <w:rFonts w:ascii="Arial" w:hAnsi="Arial"/>
          <w:bCs/>
          <w:sz w:val="24"/>
        </w:rPr>
        <w:t xml:space="preserve"> </w:t>
      </w:r>
      <w:r w:rsidRPr="00CA2FD3">
        <w:rPr>
          <w:rFonts w:ascii="Arial" w:hAnsi="Arial"/>
          <w:bCs/>
          <w:sz w:val="24"/>
        </w:rPr>
        <w:t>Il nuovo però bisogna apprenderlo e si apprende solo camminando con Cristo.</w:t>
      </w:r>
      <w:r w:rsidR="000A4D7D" w:rsidRPr="00CA2FD3">
        <w:rPr>
          <w:rFonts w:ascii="Arial" w:hAnsi="Arial"/>
          <w:bCs/>
          <w:sz w:val="24"/>
        </w:rPr>
        <w:t xml:space="preserve"> </w:t>
      </w:r>
      <w:r w:rsidRPr="00CA2FD3">
        <w:rPr>
          <w:rFonts w:ascii="Arial" w:hAnsi="Arial"/>
          <w:bCs/>
          <w:sz w:val="24"/>
        </w:rPr>
        <w:t>La sequela di Gesù deve essere senza distrazioni.</w:t>
      </w:r>
      <w:r w:rsidR="000A4D7D" w:rsidRPr="00CA2FD3">
        <w:rPr>
          <w:rFonts w:ascii="Arial" w:hAnsi="Arial"/>
          <w:bCs/>
          <w:sz w:val="24"/>
        </w:rPr>
        <w:t xml:space="preserve"> </w:t>
      </w:r>
      <w:r w:rsidRPr="00CA2FD3">
        <w:rPr>
          <w:rFonts w:ascii="Arial" w:hAnsi="Arial"/>
          <w:bCs/>
          <w:sz w:val="24"/>
        </w:rPr>
        <w:t>Ogni legame con il prima è distrazione, allontanamento dalla vera sequela.</w:t>
      </w:r>
      <w:r w:rsidR="000A4D7D" w:rsidRPr="00CA2FD3">
        <w:rPr>
          <w:rFonts w:ascii="Arial" w:hAnsi="Arial"/>
          <w:bCs/>
          <w:sz w:val="24"/>
        </w:rPr>
        <w:t xml:space="preserve"> </w:t>
      </w:r>
    </w:p>
    <w:p w14:paraId="5130B290" w14:textId="59B2C1A8" w:rsidR="002C7A5A" w:rsidRPr="00CA2FD3" w:rsidRDefault="002C7A5A" w:rsidP="002C7A5A">
      <w:pPr>
        <w:spacing w:after="120"/>
        <w:jc w:val="both"/>
        <w:rPr>
          <w:rFonts w:ascii="Arial" w:hAnsi="Arial"/>
          <w:bCs/>
          <w:sz w:val="24"/>
        </w:rPr>
      </w:pPr>
      <w:r w:rsidRPr="00CA2FD3">
        <w:rPr>
          <w:rFonts w:ascii="Arial" w:hAnsi="Arial"/>
          <w:bCs/>
          <w:sz w:val="24"/>
        </w:rPr>
        <w:t>Anche questa è una scelta da fare: ognuno deve sapere qual è la fonte della sua distrazione e allontanarsi. Ognuno deve sapere ciò che turba la sequela con Cristo e lasciarlo, abbandonandolo.</w:t>
      </w:r>
      <w:r w:rsidR="000A4D7D" w:rsidRPr="00CA2FD3">
        <w:rPr>
          <w:rFonts w:ascii="Arial" w:hAnsi="Arial"/>
          <w:bCs/>
          <w:sz w:val="24"/>
        </w:rPr>
        <w:t xml:space="preserve"> </w:t>
      </w:r>
      <w:r w:rsidRPr="00CA2FD3">
        <w:rPr>
          <w:rFonts w:ascii="Arial" w:hAnsi="Arial"/>
          <w:bCs/>
          <w:sz w:val="24"/>
        </w:rPr>
        <w:t>È in questo abbandono e in questa sequela la via della vita.</w:t>
      </w:r>
      <w:r w:rsidR="000A4D7D" w:rsidRPr="00CA2FD3">
        <w:rPr>
          <w:rFonts w:ascii="Arial" w:hAnsi="Arial"/>
          <w:bCs/>
          <w:sz w:val="24"/>
        </w:rPr>
        <w:t xml:space="preserve"> </w:t>
      </w:r>
    </w:p>
    <w:p w14:paraId="37C98C3F" w14:textId="6984E41A" w:rsidR="002C7A5A" w:rsidRPr="00CA2FD3" w:rsidRDefault="002C7A5A" w:rsidP="000A4D7D">
      <w:pPr>
        <w:spacing w:after="120"/>
        <w:rPr>
          <w:rFonts w:ascii="Arial" w:hAnsi="Arial"/>
          <w:bCs/>
          <w:sz w:val="24"/>
        </w:rPr>
      </w:pPr>
      <w:bookmarkStart w:id="1196" w:name="_Toc173245641"/>
      <w:r w:rsidRPr="00CA2FD3">
        <w:rPr>
          <w:rFonts w:ascii="Arial" w:hAnsi="Arial"/>
          <w:bCs/>
          <w:color w:val="000000" w:themeColor="text1"/>
          <w:sz w:val="24"/>
        </w:rPr>
        <w:t>Indicazioni riassuntive</w:t>
      </w:r>
      <w:bookmarkEnd w:id="1196"/>
      <w:r w:rsidR="000A4D7D" w:rsidRPr="00CA2FD3">
        <w:rPr>
          <w:rFonts w:ascii="Arial" w:hAnsi="Arial"/>
          <w:bCs/>
          <w:color w:val="000000" w:themeColor="text1"/>
          <w:sz w:val="24"/>
        </w:rPr>
        <w:t xml:space="preserve">: </w:t>
      </w:r>
      <w:r w:rsidRPr="00CA2FD3">
        <w:rPr>
          <w:rFonts w:ascii="Arial" w:hAnsi="Arial"/>
          <w:bCs/>
          <w:sz w:val="24"/>
        </w:rPr>
        <w:t>Il tema di questo numero è impegnativo, necessita di molta meditazione, di riflessione, di vera comprensione.</w:t>
      </w:r>
      <w:r w:rsidR="000A4D7D" w:rsidRPr="00CA2FD3">
        <w:rPr>
          <w:rFonts w:ascii="Arial" w:hAnsi="Arial"/>
          <w:bCs/>
          <w:sz w:val="24"/>
        </w:rPr>
        <w:t xml:space="preserve"> </w:t>
      </w:r>
      <w:r w:rsidRPr="00CA2FD3">
        <w:rPr>
          <w:rFonts w:ascii="Arial" w:hAnsi="Arial"/>
          <w:bCs/>
          <w:sz w:val="24"/>
        </w:rPr>
        <w:t>Bisogna che ognuno lo comprenda per la sua crescita spirituale, prima; poi per aiutare gli altri a porsi nella vera sequela di Cristo Gesù.</w:t>
      </w:r>
      <w:r w:rsidR="000A4D7D" w:rsidRPr="00CA2FD3">
        <w:rPr>
          <w:rFonts w:ascii="Arial" w:hAnsi="Arial"/>
          <w:bCs/>
          <w:sz w:val="24"/>
        </w:rPr>
        <w:t xml:space="preserve"> </w:t>
      </w:r>
      <w:r w:rsidRPr="00CA2FD3">
        <w:rPr>
          <w:rFonts w:ascii="Arial" w:hAnsi="Arial"/>
          <w:bCs/>
          <w:sz w:val="24"/>
        </w:rPr>
        <w:t>Gli elementi essenziali possono essere così riassunti:</w:t>
      </w:r>
    </w:p>
    <w:p w14:paraId="65D6D070" w14:textId="022FEA1A" w:rsidR="002C7A5A" w:rsidRPr="00CA2FD3" w:rsidRDefault="002C7A5A" w:rsidP="000A4D7D">
      <w:pPr>
        <w:spacing w:after="120"/>
        <w:jc w:val="both"/>
        <w:rPr>
          <w:rFonts w:ascii="Arial" w:hAnsi="Arial"/>
          <w:bCs/>
          <w:sz w:val="24"/>
        </w:rPr>
      </w:pPr>
      <w:r w:rsidRPr="00CA2FD3">
        <w:rPr>
          <w:rFonts w:ascii="Arial" w:hAnsi="Arial"/>
          <w:bCs/>
          <w:sz w:val="24"/>
        </w:rPr>
        <w:t xml:space="preserve">Gesù ammaestra la folla. Anche il modo di ammaestrare ha una sua essenzialità. Trovare il modo giusto è desiderio di vero insegnamento. Nel chiasso, nel </w:t>
      </w:r>
      <w:r w:rsidRPr="00CA2FD3">
        <w:rPr>
          <w:rFonts w:ascii="Arial" w:hAnsi="Arial"/>
          <w:bCs/>
          <w:sz w:val="24"/>
        </w:rPr>
        <w:lastRenderedPageBreak/>
        <w:t>frastuono, nella distrazione, nella confusione non si può né insegnare, né ammaestrare.</w:t>
      </w:r>
      <w:r w:rsidR="000A4D7D" w:rsidRPr="00CA2FD3">
        <w:rPr>
          <w:rFonts w:ascii="Arial" w:hAnsi="Arial"/>
          <w:bCs/>
          <w:sz w:val="24"/>
        </w:rPr>
        <w:t xml:space="preserve"> </w:t>
      </w:r>
      <w:r w:rsidRPr="00CA2FD3">
        <w:rPr>
          <w:rFonts w:ascii="Arial" w:hAnsi="Arial"/>
          <w:bCs/>
          <w:sz w:val="24"/>
        </w:rPr>
        <w:t>Simone è invitato a fidarsi solo della Parola di Cristo Gesù.</w:t>
      </w:r>
      <w:r w:rsidR="000A4D7D" w:rsidRPr="00CA2FD3">
        <w:rPr>
          <w:rFonts w:ascii="Arial" w:hAnsi="Arial"/>
          <w:bCs/>
          <w:sz w:val="24"/>
        </w:rPr>
        <w:t xml:space="preserve"> </w:t>
      </w:r>
      <w:r w:rsidRPr="00CA2FD3">
        <w:rPr>
          <w:rFonts w:ascii="Arial" w:hAnsi="Arial"/>
          <w:bCs/>
          <w:sz w:val="24"/>
        </w:rPr>
        <w:t>Si può fidare di Gesù ad una sola condizione: che rinneghi la sua storia, il suo passato, la sua notte passata in mare senza prendere nulla.</w:t>
      </w:r>
      <w:r w:rsidR="000A4D7D" w:rsidRPr="00CA2FD3">
        <w:rPr>
          <w:rFonts w:ascii="Arial" w:hAnsi="Arial"/>
          <w:bCs/>
          <w:sz w:val="24"/>
        </w:rPr>
        <w:t xml:space="preserve"> </w:t>
      </w:r>
      <w:r w:rsidRPr="00CA2FD3">
        <w:rPr>
          <w:rFonts w:ascii="Arial" w:hAnsi="Arial"/>
          <w:bCs/>
          <w:sz w:val="24"/>
        </w:rPr>
        <w:t>Simone si fida di Gesù, ha fede nella sua Parola, prende il largo, getta la rete. La pesca è prodigiosa, miracolosa.</w:t>
      </w:r>
    </w:p>
    <w:p w14:paraId="3D8601BB" w14:textId="2A100E91" w:rsidR="002C7A5A" w:rsidRPr="00CA2FD3" w:rsidRDefault="002C7A5A" w:rsidP="000A4D7D">
      <w:pPr>
        <w:spacing w:after="120"/>
        <w:jc w:val="both"/>
        <w:rPr>
          <w:rFonts w:ascii="Arial" w:hAnsi="Arial"/>
          <w:bCs/>
          <w:sz w:val="24"/>
        </w:rPr>
      </w:pPr>
      <w:r w:rsidRPr="00CA2FD3">
        <w:rPr>
          <w:rFonts w:ascii="Arial" w:hAnsi="Arial"/>
          <w:bCs/>
          <w:sz w:val="24"/>
        </w:rPr>
        <w:t>Per portare a compimento l’opera di Dio una sola persona non basta. Occorre l’aiuto degli altri. Chiederlo è cosa santa.</w:t>
      </w:r>
      <w:r w:rsidR="000A4D7D" w:rsidRPr="00CA2FD3">
        <w:rPr>
          <w:rFonts w:ascii="Arial" w:hAnsi="Arial"/>
          <w:bCs/>
          <w:sz w:val="24"/>
        </w:rPr>
        <w:t xml:space="preserve"> </w:t>
      </w:r>
      <w:r w:rsidRPr="00CA2FD3">
        <w:rPr>
          <w:rFonts w:ascii="Arial" w:hAnsi="Arial"/>
          <w:bCs/>
          <w:sz w:val="24"/>
        </w:rPr>
        <w:t>Nessuno può pensare di bastare da solo nel compimento dell’opera della salvezza. La comunione è la forza del regno di Dio.</w:t>
      </w:r>
      <w:r w:rsidR="000A4D7D" w:rsidRPr="00CA2FD3">
        <w:rPr>
          <w:rFonts w:ascii="Arial" w:hAnsi="Arial"/>
          <w:bCs/>
          <w:sz w:val="24"/>
        </w:rPr>
        <w:t xml:space="preserve"> </w:t>
      </w:r>
      <w:r w:rsidRPr="00CA2FD3">
        <w:rPr>
          <w:rFonts w:ascii="Arial" w:hAnsi="Arial"/>
          <w:bCs/>
          <w:sz w:val="24"/>
        </w:rPr>
        <w:t>Simone vede il suo niente, la sua pochezza, si vede nella sua povera, peccatrice umanità.</w:t>
      </w:r>
      <w:r w:rsidR="000A4D7D" w:rsidRPr="00CA2FD3">
        <w:rPr>
          <w:rFonts w:ascii="Arial" w:hAnsi="Arial"/>
          <w:bCs/>
          <w:sz w:val="24"/>
        </w:rPr>
        <w:t xml:space="preserve"> </w:t>
      </w:r>
      <w:r w:rsidRPr="00CA2FD3">
        <w:rPr>
          <w:rFonts w:ascii="Arial" w:hAnsi="Arial"/>
          <w:bCs/>
          <w:sz w:val="24"/>
        </w:rPr>
        <w:t>Fa una preghiera che è storica, perché nasce da un cuore storico, colpito dalla straordinaria grandezza del Signore che gli sta di fronte.</w:t>
      </w:r>
      <w:r w:rsidR="000A4D7D" w:rsidRPr="00CA2FD3">
        <w:rPr>
          <w:rFonts w:ascii="Arial" w:hAnsi="Arial"/>
          <w:bCs/>
          <w:sz w:val="24"/>
        </w:rPr>
        <w:t xml:space="preserve"> </w:t>
      </w:r>
      <w:r w:rsidRPr="00CA2FD3">
        <w:rPr>
          <w:rFonts w:ascii="Arial" w:hAnsi="Arial"/>
          <w:bCs/>
          <w:sz w:val="24"/>
        </w:rPr>
        <w:t>Lo stupore avvolge lui e gli altri. Lo stupore nasce sempre dinanzi alla grandezza dell’opera di Dio. Lo stupore è anche segno di un cuore semplice che vede il Signore che opera.</w:t>
      </w:r>
      <w:r w:rsidR="000A4D7D" w:rsidRPr="00CA2FD3">
        <w:rPr>
          <w:rFonts w:ascii="Arial" w:hAnsi="Arial"/>
          <w:bCs/>
          <w:sz w:val="24"/>
        </w:rPr>
        <w:t xml:space="preserve"> </w:t>
      </w:r>
      <w:r w:rsidRPr="00CA2FD3">
        <w:rPr>
          <w:rFonts w:ascii="Arial" w:hAnsi="Arial"/>
          <w:bCs/>
          <w:sz w:val="24"/>
        </w:rPr>
        <w:t xml:space="preserve">Simone e gli altri vengono chiamati a divenire pescatori di uomini. </w:t>
      </w:r>
    </w:p>
    <w:p w14:paraId="257F20ED" w14:textId="179A19FB" w:rsidR="002C7A5A" w:rsidRPr="00CA2FD3" w:rsidRDefault="002C7A5A" w:rsidP="000A4D7D">
      <w:pPr>
        <w:spacing w:after="120"/>
        <w:jc w:val="both"/>
        <w:rPr>
          <w:rFonts w:ascii="Arial" w:hAnsi="Arial"/>
          <w:bCs/>
          <w:sz w:val="24"/>
        </w:rPr>
      </w:pPr>
      <w:r w:rsidRPr="00CA2FD3">
        <w:rPr>
          <w:rFonts w:ascii="Arial" w:hAnsi="Arial"/>
          <w:bCs/>
          <w:sz w:val="24"/>
        </w:rPr>
        <w:t>Lasciano il loro passato. Seguono Cristo Signore. Devono imparare da Lui il loro modo nuovo di essere.</w:t>
      </w:r>
      <w:r w:rsidR="000A4D7D" w:rsidRPr="00CA2FD3">
        <w:rPr>
          <w:rFonts w:ascii="Arial" w:hAnsi="Arial"/>
          <w:bCs/>
          <w:sz w:val="24"/>
        </w:rPr>
        <w:t xml:space="preserve"> </w:t>
      </w:r>
      <w:r w:rsidRPr="00CA2FD3">
        <w:rPr>
          <w:rFonts w:ascii="Arial" w:hAnsi="Arial"/>
          <w:bCs/>
          <w:sz w:val="24"/>
        </w:rPr>
        <w:t>Vocazione e apprendimento non sono la stessa cosa. Dio chiama e forma, chiama e prepara. Per questo l’uomo deve stare con Lui.</w:t>
      </w:r>
      <w:r w:rsidR="000A4D7D" w:rsidRPr="00CA2FD3">
        <w:rPr>
          <w:rFonts w:ascii="Arial" w:hAnsi="Arial"/>
          <w:bCs/>
          <w:sz w:val="24"/>
        </w:rPr>
        <w:t xml:space="preserve"> </w:t>
      </w:r>
      <w:r w:rsidRPr="00CA2FD3">
        <w:rPr>
          <w:rFonts w:ascii="Arial" w:hAnsi="Arial"/>
          <w:bCs/>
          <w:sz w:val="24"/>
        </w:rPr>
        <w:t>La pesca sarà abbondante se operata da un uomo che cresce in grazia e in sapienza, è forte nello Spirito Santo, perché ripieno di potenza divina, annunzia la Parola di Cristo Gesù conosciuta nella sua più pura verità.</w:t>
      </w:r>
    </w:p>
    <w:p w14:paraId="191ED900" w14:textId="77777777" w:rsidR="002C7A5A" w:rsidRPr="00CA2FD3" w:rsidRDefault="002C7A5A" w:rsidP="002C7A5A">
      <w:pPr>
        <w:spacing w:after="120"/>
        <w:jc w:val="both"/>
        <w:rPr>
          <w:rFonts w:ascii="Arial" w:hAnsi="Arial"/>
          <w:bCs/>
          <w:sz w:val="24"/>
        </w:rPr>
      </w:pPr>
      <w:r w:rsidRPr="00CA2FD3">
        <w:rPr>
          <w:rFonts w:ascii="Arial" w:hAnsi="Arial"/>
          <w:bCs/>
          <w:sz w:val="24"/>
        </w:rPr>
        <w:t>La Vergine Maria ci conceda di entrare nel mistero della vera pesca per il regno. Ci aiuti per questo a rinnegare la nostra mente e il nostro cuore, per abbracciare mente e cuore di Gesù Suo Figlio e nostro Signore.</w:t>
      </w:r>
    </w:p>
    <w:p w14:paraId="6991811D" w14:textId="77777777" w:rsidR="000A4D7D" w:rsidRPr="00CA2FD3" w:rsidRDefault="000A4D7D" w:rsidP="002C7A5A">
      <w:pPr>
        <w:spacing w:after="120"/>
        <w:jc w:val="both"/>
        <w:rPr>
          <w:rFonts w:ascii="Arial" w:hAnsi="Arial"/>
          <w:bCs/>
          <w:sz w:val="24"/>
        </w:rPr>
      </w:pPr>
    </w:p>
    <w:p w14:paraId="391A3237" w14:textId="77777777" w:rsidR="002C7A5A" w:rsidRPr="00CA2FD3" w:rsidRDefault="002C7A5A" w:rsidP="002C7A5A">
      <w:bookmarkStart w:id="1197" w:name="_Toc38618297"/>
    </w:p>
    <w:p w14:paraId="0F6218D1" w14:textId="77777777" w:rsidR="000A4D7D" w:rsidRPr="00CA2FD3" w:rsidRDefault="002C7A5A" w:rsidP="00F26D99">
      <w:pPr>
        <w:pStyle w:val="Titolo2"/>
      </w:pPr>
      <w:bookmarkStart w:id="1198" w:name="_Toc183872733"/>
      <w:bookmarkStart w:id="1199" w:name="_Toc173245643"/>
      <w:r w:rsidRPr="00CA2FD3">
        <w:t>PIETRO E GLI ALTRI DISCEPOLI:</w:t>
      </w:r>
      <w:bookmarkEnd w:id="1198"/>
      <w:r w:rsidRPr="00CA2FD3">
        <w:t xml:space="preserve"> </w:t>
      </w:r>
    </w:p>
    <w:p w14:paraId="3D053D53" w14:textId="542837E6" w:rsidR="002C7A5A" w:rsidRPr="00CA2FD3" w:rsidRDefault="000A4D7D" w:rsidP="0047788D">
      <w:pPr>
        <w:spacing w:after="120"/>
        <w:jc w:val="center"/>
        <w:rPr>
          <w:rFonts w:ascii="Arial" w:hAnsi="Arial"/>
          <w:b/>
          <w:color w:val="000000" w:themeColor="text1"/>
          <w:sz w:val="24"/>
        </w:rPr>
      </w:pPr>
      <w:r w:rsidRPr="00CA2FD3">
        <w:rPr>
          <w:rFonts w:ascii="Arial" w:hAnsi="Arial"/>
          <w:b/>
          <w:color w:val="000000" w:themeColor="text1"/>
          <w:sz w:val="24"/>
        </w:rPr>
        <w:t>L’incontro con Cristo si fa ascolto della vocazione e della parola</w:t>
      </w:r>
      <w:bookmarkEnd w:id="1197"/>
      <w:bookmarkEnd w:id="1199"/>
    </w:p>
    <w:p w14:paraId="5ADFDAF5" w14:textId="77777777" w:rsidR="000A4D7D" w:rsidRPr="00CA2FD3" w:rsidRDefault="002C7A5A" w:rsidP="0047788D">
      <w:pPr>
        <w:spacing w:after="120"/>
        <w:jc w:val="center"/>
        <w:rPr>
          <w:rFonts w:ascii="Arial" w:hAnsi="Arial"/>
          <w:b/>
          <w:color w:val="000000" w:themeColor="text1"/>
          <w:sz w:val="24"/>
        </w:rPr>
      </w:pPr>
      <w:bookmarkStart w:id="1200" w:name="_Toc173245645"/>
      <w:r w:rsidRPr="00CA2FD3">
        <w:rPr>
          <w:rFonts w:ascii="Arial" w:hAnsi="Arial"/>
          <w:b/>
          <w:color w:val="000000" w:themeColor="text1"/>
          <w:sz w:val="24"/>
        </w:rPr>
        <w:t>Il testo del Vangelo</w:t>
      </w:r>
      <w:bookmarkEnd w:id="1200"/>
      <w:r w:rsidRPr="00CA2FD3">
        <w:rPr>
          <w:rFonts w:ascii="Arial" w:hAnsi="Arial"/>
          <w:b/>
          <w:color w:val="000000" w:themeColor="text1"/>
          <w:sz w:val="24"/>
        </w:rPr>
        <w:t xml:space="preserve"> </w:t>
      </w:r>
      <w:bookmarkStart w:id="1201" w:name="_Toc38618298"/>
      <w:bookmarkStart w:id="1202" w:name="_Toc173245644"/>
      <w:r w:rsidR="000A4D7D" w:rsidRPr="00CA2FD3">
        <w:rPr>
          <w:rFonts w:ascii="Arial" w:hAnsi="Arial"/>
          <w:b/>
          <w:color w:val="000000" w:themeColor="text1"/>
          <w:sz w:val="24"/>
        </w:rPr>
        <w:t>Lc 6,12-49</w:t>
      </w:r>
      <w:bookmarkEnd w:id="1201"/>
      <w:bookmarkEnd w:id="1202"/>
    </w:p>
    <w:p w14:paraId="774F95CB" w14:textId="77777777" w:rsidR="0047788D" w:rsidRPr="00CA2FD3" w:rsidRDefault="0047788D" w:rsidP="0047788D">
      <w:pPr>
        <w:spacing w:after="120"/>
        <w:jc w:val="center"/>
        <w:rPr>
          <w:rFonts w:ascii="Arial" w:hAnsi="Arial"/>
          <w:b/>
          <w:i/>
          <w:color w:val="000000" w:themeColor="text1"/>
          <w:sz w:val="24"/>
        </w:rPr>
      </w:pPr>
    </w:p>
    <w:p w14:paraId="5DA208AD" w14:textId="2355208B"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w:t>
      </w:r>
    </w:p>
    <w:p w14:paraId="2C33CDEF" w14:textId="63247F6A"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5A7011AE" w14:textId="42BD8C6D"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lastRenderedPageBreak/>
        <w:t>Ed egli, alzàti gli occhi verso i suoi discepoli, diceva:</w:t>
      </w:r>
    </w:p>
    <w:p w14:paraId="7EB8DCD8" w14:textId="736C63D1"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«Beati voi, poveri, perché vostro è il regno di Dio. Beati voi, che ora avete fame, perché sarete saziati. Beati voi, che ora piangete, perché riderete.</w:t>
      </w:r>
    </w:p>
    <w:p w14:paraId="14FD42CE" w14:textId="4D35F9EB"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B7DF4E6" w14:textId="50D603BD"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501BB835" w14:textId="1021B377"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w:t>
      </w:r>
      <w:r w:rsidR="00E304EB" w:rsidRPr="00A572A5">
        <w:rPr>
          <w:rFonts w:ascii="Arial" w:hAnsi="Arial"/>
          <w:i/>
          <w:iCs/>
          <w:spacing w:val="-2"/>
          <w:sz w:val="24"/>
        </w:rPr>
        <w:t>Dà</w:t>
      </w:r>
      <w:r w:rsidRPr="00A572A5">
        <w:rPr>
          <w:rFonts w:ascii="Arial" w:hAnsi="Arial"/>
          <w:i/>
          <w:iCs/>
          <w:spacing w:val="-2"/>
          <w:sz w:val="24"/>
        </w:rPr>
        <w:t xml:space="preserve"> a chiunque ti chiede, e a chi prende le cose tue, non chiederle indietro.</w:t>
      </w:r>
    </w:p>
    <w:p w14:paraId="5276B094" w14:textId="10B2A494"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E610A1D" w14:textId="002555B3"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Siate misericordiosi, come il Padre vostro è misericordioso.</w:t>
      </w:r>
    </w:p>
    <w:p w14:paraId="5BCDC709" w14:textId="54391738"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00598F92" w14:textId="4C1DBCEE"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 xml:space="preserve">Disse loro anche una parabola: «Può forse un cieco guidare un altro cieco? Non cadranno tutti e due in un fosso? Un discepolo non è più del maestro; ma ognuno, che sia ben preparato, sarà come il suo maestro. </w:t>
      </w:r>
    </w:p>
    <w:p w14:paraId="06E58BB7" w14:textId="0910262B"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w:t>
      </w:r>
      <w:r w:rsidRPr="00A572A5">
        <w:rPr>
          <w:rFonts w:ascii="Arial" w:hAnsi="Arial"/>
          <w:i/>
          <w:iCs/>
          <w:spacing w:val="-2"/>
          <w:sz w:val="24"/>
        </w:rPr>
        <w:lastRenderedPageBreak/>
        <w:t>trave dal tuo occhio e allora ci vedrai bene per togliere la pagliuzza dall’occhio del tuo fratello.</w:t>
      </w:r>
    </w:p>
    <w:p w14:paraId="2F2D9D63" w14:textId="31908207" w:rsidR="006E5098"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2354F87B" w14:textId="71845E85" w:rsidR="000A4D7D" w:rsidRPr="00A572A5" w:rsidRDefault="006E5098" w:rsidP="00A572A5">
      <w:pPr>
        <w:spacing w:after="120"/>
        <w:ind w:left="567" w:right="567"/>
        <w:jc w:val="both"/>
        <w:rPr>
          <w:rFonts w:ascii="Arial" w:hAnsi="Arial"/>
          <w:i/>
          <w:iCs/>
          <w:spacing w:val="-2"/>
          <w:sz w:val="24"/>
        </w:rPr>
      </w:pPr>
      <w:r w:rsidRPr="00A572A5">
        <w:rPr>
          <w:rFonts w:ascii="Arial" w:hAnsi="Arial"/>
          <w:i/>
          <w:iCs/>
          <w:spacing w:val="-2"/>
          <w:sz w:val="24"/>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p>
    <w:p w14:paraId="78982904" w14:textId="77777777" w:rsidR="00B16EBB" w:rsidRPr="00CA2FD3" w:rsidRDefault="00B16EBB" w:rsidP="006E5098">
      <w:pPr>
        <w:spacing w:after="120"/>
        <w:jc w:val="both"/>
        <w:rPr>
          <w:rFonts w:ascii="Arial" w:hAnsi="Arial"/>
          <w:sz w:val="24"/>
        </w:rPr>
      </w:pPr>
    </w:p>
    <w:p w14:paraId="27E9D656" w14:textId="29B2446C" w:rsidR="002C7A5A" w:rsidRPr="00CA2FD3" w:rsidRDefault="006E5098" w:rsidP="004965EF">
      <w:pPr>
        <w:pStyle w:val="Titolo3"/>
      </w:pPr>
      <w:bookmarkStart w:id="1203" w:name="_Toc173245646"/>
      <w:bookmarkStart w:id="1204" w:name="_Toc183872734"/>
      <w:r w:rsidRPr="00CA2FD3">
        <w:t>COMMENTO AL TESTO DEL VANGELO</w:t>
      </w:r>
      <w:bookmarkEnd w:id="1203"/>
      <w:bookmarkEnd w:id="1204"/>
    </w:p>
    <w:p w14:paraId="03F207C5" w14:textId="5579FD7A" w:rsidR="002C7A5A" w:rsidRPr="00CA2FD3" w:rsidRDefault="002C7A5A" w:rsidP="002C7A5A">
      <w:pPr>
        <w:spacing w:after="120"/>
        <w:jc w:val="both"/>
        <w:rPr>
          <w:rFonts w:ascii="Arial" w:hAnsi="Arial"/>
          <w:bCs/>
          <w:sz w:val="24"/>
        </w:rPr>
      </w:pPr>
      <w:r w:rsidRPr="00CA2FD3">
        <w:rPr>
          <w:rFonts w:ascii="Arial" w:hAnsi="Arial"/>
          <w:bCs/>
          <w:sz w:val="24"/>
        </w:rPr>
        <w:t>Il Vangelo non è la cronistoria di Gesù. In quei giorni, o in quel tempo, è formulazione che serve a puntualizzare che un’azione di Cristo Gesù è avvenuta in un prima e in un dopo. Il prima e il dopo sono eventi, non date precise.</w:t>
      </w:r>
      <w:r w:rsidR="006E5098" w:rsidRPr="00CA2FD3">
        <w:rPr>
          <w:rFonts w:ascii="Arial" w:hAnsi="Arial"/>
          <w:bCs/>
          <w:sz w:val="24"/>
        </w:rPr>
        <w:t xml:space="preserve"> </w:t>
      </w:r>
      <w:r w:rsidRPr="00CA2FD3">
        <w:rPr>
          <w:rFonts w:ascii="Arial" w:hAnsi="Arial"/>
          <w:bCs/>
          <w:sz w:val="24"/>
        </w:rPr>
        <w:t>Il Vangelo è annunzio di salvezza. La salvezza avviene nella storia. La storia ha il prima, il dopo e il presente. Alla storia evangelica non serve la determinazione puntuale del tempo in cui un evento è accaduto, tranne che per quegli eventi che sono l’essenza stessa del mistero di Cristo Gesù.</w:t>
      </w:r>
    </w:p>
    <w:p w14:paraId="70CD1AF9" w14:textId="640D45E8" w:rsidR="002C7A5A" w:rsidRPr="00CA2FD3" w:rsidRDefault="002C7A5A" w:rsidP="002C7A5A">
      <w:pPr>
        <w:spacing w:after="120"/>
        <w:jc w:val="both"/>
        <w:rPr>
          <w:rFonts w:ascii="Arial" w:hAnsi="Arial"/>
          <w:bCs/>
          <w:sz w:val="24"/>
        </w:rPr>
      </w:pPr>
      <w:r w:rsidRPr="00CA2FD3">
        <w:rPr>
          <w:rFonts w:ascii="Arial" w:hAnsi="Arial"/>
          <w:bCs/>
          <w:sz w:val="24"/>
        </w:rPr>
        <w:t>In questo versetto viene rivelato lo stile di Gesù, la sua “forma” di vita.</w:t>
      </w:r>
      <w:r w:rsidR="006E5098" w:rsidRPr="00CA2FD3">
        <w:rPr>
          <w:rFonts w:ascii="Arial" w:hAnsi="Arial"/>
          <w:bCs/>
          <w:sz w:val="24"/>
        </w:rPr>
        <w:t xml:space="preserve"> </w:t>
      </w:r>
      <w:r w:rsidRPr="00CA2FD3">
        <w:rPr>
          <w:rFonts w:ascii="Arial" w:hAnsi="Arial"/>
          <w:bCs/>
          <w:sz w:val="24"/>
        </w:rPr>
        <w:t>Quando c’è qualcosa di importante, di vitale per la sua stessa missione, egli si ritira sulla montagna, tutto solo, e passa la notte in orazione.</w:t>
      </w:r>
      <w:r w:rsidR="006E5098" w:rsidRPr="00CA2FD3">
        <w:rPr>
          <w:rFonts w:ascii="Arial" w:hAnsi="Arial"/>
          <w:bCs/>
          <w:sz w:val="24"/>
        </w:rPr>
        <w:t xml:space="preserve"> </w:t>
      </w:r>
      <w:r w:rsidRPr="00CA2FD3">
        <w:rPr>
          <w:rFonts w:ascii="Arial" w:hAnsi="Arial"/>
          <w:bCs/>
          <w:sz w:val="24"/>
        </w:rPr>
        <w:t>La montagna è il luogo della presenza del Padre.</w:t>
      </w:r>
    </w:p>
    <w:p w14:paraId="7C877E77" w14:textId="58C2330A" w:rsidR="002C7A5A" w:rsidRPr="00CA2FD3" w:rsidRDefault="002C7A5A" w:rsidP="002C7A5A">
      <w:pPr>
        <w:spacing w:after="120"/>
        <w:jc w:val="both"/>
        <w:rPr>
          <w:rFonts w:ascii="Arial" w:hAnsi="Arial"/>
          <w:bCs/>
          <w:sz w:val="24"/>
        </w:rPr>
      </w:pPr>
      <w:r w:rsidRPr="00CA2FD3">
        <w:rPr>
          <w:rFonts w:ascii="Arial" w:hAnsi="Arial"/>
          <w:bCs/>
          <w:sz w:val="24"/>
        </w:rPr>
        <w:t>Gesù va da Padre suo. Dinanzi al Padre suo si prostra in una lunga preghiera. Perché Gesù si reca dal Padre e lo prega con una preghiera che dura un’intera notte?</w:t>
      </w:r>
      <w:r w:rsidR="006E5098" w:rsidRPr="00CA2FD3">
        <w:rPr>
          <w:rFonts w:ascii="Arial" w:hAnsi="Arial"/>
          <w:bCs/>
          <w:sz w:val="24"/>
        </w:rPr>
        <w:t xml:space="preserve"> </w:t>
      </w:r>
      <w:r w:rsidRPr="00CA2FD3">
        <w:rPr>
          <w:rFonts w:ascii="Arial" w:hAnsi="Arial"/>
          <w:bCs/>
          <w:sz w:val="24"/>
        </w:rPr>
        <w:t>La risposta non può essere che una sola: Gesù deve fare sempre, comunque, in tutto la volontà del Padre.</w:t>
      </w:r>
      <w:r w:rsidR="006E5098" w:rsidRPr="00CA2FD3">
        <w:rPr>
          <w:rFonts w:ascii="Arial" w:hAnsi="Arial"/>
          <w:bCs/>
          <w:sz w:val="24"/>
        </w:rPr>
        <w:t xml:space="preserve"> </w:t>
      </w:r>
      <w:r w:rsidRPr="00CA2FD3">
        <w:rPr>
          <w:rFonts w:ascii="Arial" w:hAnsi="Arial"/>
          <w:bCs/>
          <w:sz w:val="24"/>
        </w:rPr>
        <w:t>Per farla bisogna conoscerla. Per farla occorre anche avere la forza nello Spirito Santo.</w:t>
      </w:r>
    </w:p>
    <w:p w14:paraId="722F13D2" w14:textId="53DE0824" w:rsidR="002C7A5A" w:rsidRPr="00CA2FD3" w:rsidRDefault="002C7A5A" w:rsidP="002C7A5A">
      <w:pPr>
        <w:spacing w:after="120"/>
        <w:jc w:val="both"/>
        <w:rPr>
          <w:rFonts w:ascii="Arial" w:hAnsi="Arial"/>
          <w:bCs/>
          <w:sz w:val="24"/>
        </w:rPr>
      </w:pPr>
      <w:r w:rsidRPr="00CA2FD3">
        <w:rPr>
          <w:rFonts w:ascii="Arial" w:hAnsi="Arial"/>
          <w:bCs/>
          <w:sz w:val="24"/>
        </w:rPr>
        <w:t>Gesù va dal Padre, gli chiede di manifestargli la sua volontà. Chiede anche allo Spirito Santo che lo ricolmi di saggezza, fortezza, mitezza, umiltà.</w:t>
      </w:r>
      <w:r w:rsidR="006E5098" w:rsidRPr="00CA2FD3">
        <w:rPr>
          <w:rFonts w:ascii="Arial" w:hAnsi="Arial"/>
          <w:bCs/>
          <w:sz w:val="24"/>
        </w:rPr>
        <w:t xml:space="preserve"> </w:t>
      </w:r>
      <w:r w:rsidRPr="00CA2FD3">
        <w:rPr>
          <w:rFonts w:ascii="Arial" w:hAnsi="Arial"/>
          <w:bCs/>
          <w:sz w:val="24"/>
        </w:rPr>
        <w:t>Si è detto che missione e vocazione sono una cosa sola. Chi cambia finalità alla sua missione, cambia semplicemente vocazione.</w:t>
      </w:r>
      <w:r w:rsidR="006E5098" w:rsidRPr="00CA2FD3">
        <w:rPr>
          <w:rFonts w:ascii="Arial" w:hAnsi="Arial"/>
          <w:bCs/>
          <w:sz w:val="24"/>
        </w:rPr>
        <w:t xml:space="preserve"> </w:t>
      </w:r>
      <w:r w:rsidRPr="00CA2FD3">
        <w:rPr>
          <w:rFonts w:ascii="Arial" w:hAnsi="Arial"/>
          <w:bCs/>
          <w:sz w:val="24"/>
        </w:rPr>
        <w:t>Gesù deve essere obbediente in tutto. Il Padre gli rivela la sua volontà. Lo Spirito Santo gli dona la forza di compierla in ogni sua parte.</w:t>
      </w:r>
      <w:r w:rsidR="006E5098" w:rsidRPr="00CA2FD3">
        <w:rPr>
          <w:rFonts w:ascii="Arial" w:hAnsi="Arial"/>
          <w:bCs/>
          <w:sz w:val="24"/>
        </w:rPr>
        <w:t xml:space="preserve"> </w:t>
      </w:r>
    </w:p>
    <w:p w14:paraId="0FEEE8CF" w14:textId="3888B438" w:rsidR="002C7A5A" w:rsidRPr="00CA2FD3" w:rsidRDefault="002C7A5A" w:rsidP="002C7A5A">
      <w:pPr>
        <w:spacing w:after="120"/>
        <w:jc w:val="both"/>
        <w:rPr>
          <w:rFonts w:ascii="Arial" w:hAnsi="Arial"/>
          <w:bCs/>
          <w:sz w:val="24"/>
        </w:rPr>
      </w:pPr>
      <w:r w:rsidRPr="00CA2FD3">
        <w:rPr>
          <w:rFonts w:ascii="Arial" w:hAnsi="Arial"/>
          <w:bCs/>
          <w:sz w:val="24"/>
        </w:rPr>
        <w:t>Questa è la forza e la potenza della preghiera.</w:t>
      </w:r>
      <w:r w:rsidR="006E5098" w:rsidRPr="00CA2FD3">
        <w:rPr>
          <w:rFonts w:ascii="Arial" w:hAnsi="Arial"/>
          <w:bCs/>
          <w:sz w:val="24"/>
        </w:rPr>
        <w:t xml:space="preserve"> </w:t>
      </w:r>
      <w:r w:rsidRPr="00CA2FD3">
        <w:rPr>
          <w:rFonts w:ascii="Arial" w:hAnsi="Arial"/>
          <w:bCs/>
          <w:sz w:val="24"/>
        </w:rPr>
        <w:t xml:space="preserve">Una verità merita di essere puntualizzata: si reca presso il Padre solo chi è disposto a fare solo e tutta la </w:t>
      </w:r>
      <w:r w:rsidRPr="00CA2FD3">
        <w:rPr>
          <w:rFonts w:ascii="Arial" w:hAnsi="Arial"/>
          <w:bCs/>
          <w:sz w:val="24"/>
        </w:rPr>
        <w:lastRenderedPageBreak/>
        <w:t>volontà del Padre. Fa questo chi è umile di cuore.</w:t>
      </w:r>
      <w:r w:rsidR="006E5098" w:rsidRPr="00CA2FD3">
        <w:rPr>
          <w:rFonts w:ascii="Arial" w:hAnsi="Arial"/>
          <w:bCs/>
          <w:sz w:val="24"/>
        </w:rPr>
        <w:t xml:space="preserve"> </w:t>
      </w:r>
      <w:r w:rsidRPr="00CA2FD3">
        <w:rPr>
          <w:rFonts w:ascii="Arial" w:hAnsi="Arial"/>
          <w:bCs/>
          <w:sz w:val="24"/>
        </w:rPr>
        <w:t>Solo chi è umile può accogliere la volontà del Padre. Cristo è umile. Cristo è l’umiltà stessa.</w:t>
      </w:r>
    </w:p>
    <w:p w14:paraId="550B4B97" w14:textId="4E5D4038" w:rsidR="002C7A5A" w:rsidRPr="00CA2FD3" w:rsidRDefault="002C7A5A" w:rsidP="002C7A5A">
      <w:pPr>
        <w:spacing w:after="120"/>
        <w:jc w:val="both"/>
        <w:rPr>
          <w:rFonts w:ascii="Arial" w:hAnsi="Arial"/>
          <w:bCs/>
          <w:sz w:val="24"/>
        </w:rPr>
      </w:pPr>
      <w:r w:rsidRPr="00CA2FD3">
        <w:rPr>
          <w:rFonts w:ascii="Arial" w:hAnsi="Arial"/>
          <w:bCs/>
          <w:sz w:val="24"/>
        </w:rPr>
        <w:t>Sappiamo ora perché Gesù si è recato presso il Padre e perché ha trascorso un’intera notte in orazione</w:t>
      </w:r>
      <w:r w:rsidR="008847C7" w:rsidRPr="00CA2FD3">
        <w:rPr>
          <w:rFonts w:ascii="Arial" w:hAnsi="Arial"/>
          <w:bCs/>
          <w:sz w:val="24"/>
        </w:rPr>
        <w:t xml:space="preserve">. </w:t>
      </w:r>
      <w:r w:rsidRPr="00CA2FD3">
        <w:rPr>
          <w:rFonts w:ascii="Arial" w:hAnsi="Arial"/>
          <w:bCs/>
          <w:sz w:val="24"/>
        </w:rPr>
        <w:t>Deve chiamare i continuatori della sua missione, della sua opera, della sua “incarnazione”.</w:t>
      </w:r>
      <w:r w:rsidR="006E5098" w:rsidRPr="00CA2FD3">
        <w:rPr>
          <w:rFonts w:ascii="Arial" w:hAnsi="Arial"/>
          <w:bCs/>
          <w:sz w:val="24"/>
        </w:rPr>
        <w:t xml:space="preserve"> </w:t>
      </w:r>
      <w:r w:rsidRPr="00CA2FD3">
        <w:rPr>
          <w:rFonts w:ascii="Arial" w:hAnsi="Arial"/>
          <w:bCs/>
          <w:sz w:val="24"/>
        </w:rPr>
        <w:t>Chi deve indicargli i nomi è però il Padre? Il Padre bisogna pregare perché scelga coloro che dovranno continuare in Lui, per Lui e con Lui, nel suo corpo che è la Chiesa, la missione di salvezza a beneficio del mondo intero.</w:t>
      </w:r>
    </w:p>
    <w:p w14:paraId="0056C5FB" w14:textId="3870E301" w:rsidR="002C7A5A" w:rsidRPr="00CA2FD3" w:rsidRDefault="002C7A5A" w:rsidP="002C7A5A">
      <w:pPr>
        <w:spacing w:after="120"/>
        <w:jc w:val="both"/>
        <w:rPr>
          <w:rFonts w:ascii="Arial" w:hAnsi="Arial"/>
          <w:bCs/>
          <w:sz w:val="24"/>
        </w:rPr>
      </w:pPr>
      <w:r w:rsidRPr="00CA2FD3">
        <w:rPr>
          <w:rFonts w:ascii="Arial" w:hAnsi="Arial"/>
          <w:bCs/>
          <w:sz w:val="24"/>
        </w:rPr>
        <w:t>Tra tutti coloro che lo seguivano Gesù ne sceglie dodici. A quanti ha scelto ha donato il nome di apostoli, cioè di “messi, inviati”.</w:t>
      </w:r>
      <w:r w:rsidR="006E5098" w:rsidRPr="00CA2FD3">
        <w:rPr>
          <w:rFonts w:ascii="Arial" w:hAnsi="Arial"/>
          <w:bCs/>
          <w:sz w:val="24"/>
        </w:rPr>
        <w:t xml:space="preserve"> </w:t>
      </w:r>
      <w:r w:rsidRPr="00CA2FD3">
        <w:rPr>
          <w:rFonts w:ascii="Arial" w:hAnsi="Arial"/>
          <w:bCs/>
          <w:sz w:val="24"/>
        </w:rPr>
        <w:t>Dodici sono le Tribù di Israele, del popolo di Dio.</w:t>
      </w:r>
      <w:r w:rsidR="006E5098" w:rsidRPr="00CA2FD3">
        <w:rPr>
          <w:rFonts w:ascii="Arial" w:hAnsi="Arial"/>
          <w:bCs/>
          <w:sz w:val="24"/>
        </w:rPr>
        <w:t xml:space="preserve"> </w:t>
      </w:r>
      <w:r w:rsidRPr="00CA2FD3">
        <w:rPr>
          <w:rFonts w:ascii="Arial" w:hAnsi="Arial"/>
          <w:bCs/>
          <w:sz w:val="24"/>
        </w:rPr>
        <w:t>Dodici sono gli Apostoli, i capostipiti del Nuovo Popolo di Dio</w:t>
      </w:r>
      <w:r w:rsidR="008847C7" w:rsidRPr="00CA2FD3">
        <w:rPr>
          <w:rFonts w:ascii="Arial" w:hAnsi="Arial"/>
          <w:bCs/>
          <w:sz w:val="24"/>
        </w:rPr>
        <w:t xml:space="preserve">. </w:t>
      </w:r>
      <w:r w:rsidRPr="00CA2FD3">
        <w:rPr>
          <w:rFonts w:ascii="Arial" w:hAnsi="Arial"/>
          <w:bCs/>
          <w:sz w:val="24"/>
        </w:rPr>
        <w:t>Sono loro che dovranno formare il Nuovo Israele di Dio non attraverso la discendenza secondo la carne, bensì secondo la generazione da acqua e da Spirito Santo.</w:t>
      </w:r>
    </w:p>
    <w:p w14:paraId="40CB19FE" w14:textId="5D236B1F" w:rsidR="002C7A5A" w:rsidRPr="00CA2FD3" w:rsidRDefault="002C7A5A" w:rsidP="002C7A5A">
      <w:pPr>
        <w:spacing w:after="120"/>
        <w:jc w:val="both"/>
        <w:rPr>
          <w:rFonts w:ascii="Arial" w:hAnsi="Arial"/>
          <w:bCs/>
          <w:sz w:val="24"/>
        </w:rPr>
      </w:pPr>
      <w:r w:rsidRPr="00CA2FD3">
        <w:rPr>
          <w:rFonts w:ascii="Arial" w:hAnsi="Arial"/>
          <w:bCs/>
          <w:sz w:val="24"/>
        </w:rPr>
        <w:t>Chiediamoci: quanto preghiamo prima di un’azione vitale per la nostra missione? Quanta umiltà abbiamo quando ci presentiamo al cospetto del Padre? Siamo disposti al rinnegamento totale di noi, di ogni nostro pensiero, di ogni nostra volontà, perché solo il pensiero e la volontà di Dio si compiano in noi?</w:t>
      </w:r>
      <w:r w:rsidR="006E5098" w:rsidRPr="00CA2FD3">
        <w:rPr>
          <w:rFonts w:ascii="Arial" w:hAnsi="Arial"/>
          <w:bCs/>
          <w:sz w:val="24"/>
        </w:rPr>
        <w:t xml:space="preserve"> </w:t>
      </w:r>
      <w:r w:rsidRPr="00CA2FD3">
        <w:rPr>
          <w:rFonts w:ascii="Arial" w:hAnsi="Arial"/>
          <w:bCs/>
          <w:sz w:val="24"/>
        </w:rPr>
        <w:t>La verità della nostra risposta è anche la verità della nostra santità.</w:t>
      </w:r>
    </w:p>
    <w:p w14:paraId="799D0E87" w14:textId="18CEA6A0" w:rsidR="002C7A5A" w:rsidRPr="00CA2FD3" w:rsidRDefault="002C7A5A" w:rsidP="002C7A5A">
      <w:pPr>
        <w:spacing w:after="120"/>
        <w:jc w:val="both"/>
        <w:rPr>
          <w:rFonts w:ascii="Arial" w:hAnsi="Arial"/>
          <w:bCs/>
          <w:sz w:val="24"/>
        </w:rPr>
      </w:pPr>
      <w:r w:rsidRPr="00CA2FD3">
        <w:rPr>
          <w:rFonts w:ascii="Arial" w:hAnsi="Arial"/>
          <w:bCs/>
          <w:sz w:val="24"/>
        </w:rPr>
        <w:t>Vengono indicati i nomi di coloro che Gesù ha scelto.</w:t>
      </w:r>
      <w:r w:rsidR="006E5098" w:rsidRPr="00CA2FD3">
        <w:rPr>
          <w:rFonts w:ascii="Arial" w:hAnsi="Arial"/>
          <w:bCs/>
          <w:sz w:val="24"/>
        </w:rPr>
        <w:t xml:space="preserve"> </w:t>
      </w:r>
      <w:r w:rsidRPr="00CA2FD3">
        <w:rPr>
          <w:rFonts w:ascii="Arial" w:hAnsi="Arial"/>
          <w:bCs/>
          <w:sz w:val="24"/>
        </w:rPr>
        <w:t>Simone, chiamato da Gesù anche Pietro. Andrea è fratello di Simone. Giacomo e Giovanni sono anche loro fratelli. Di Giuda di dice già che fu il traditore.</w:t>
      </w:r>
      <w:r w:rsidR="006E5098" w:rsidRPr="00CA2FD3">
        <w:rPr>
          <w:rFonts w:ascii="Arial" w:hAnsi="Arial"/>
          <w:bCs/>
          <w:sz w:val="24"/>
        </w:rPr>
        <w:t xml:space="preserve"> </w:t>
      </w:r>
      <w:r w:rsidRPr="00CA2FD3">
        <w:rPr>
          <w:rFonts w:ascii="Arial" w:hAnsi="Arial"/>
          <w:bCs/>
          <w:sz w:val="24"/>
        </w:rPr>
        <w:t>Per il momento non si dice altro. Eppure questa è la scelta delle scelte. In questa scelta è la vita del Vangelo e di tutta l’opera di Cristo Gesù fino alla consumazione della storia.</w:t>
      </w:r>
      <w:r w:rsidR="006E5098" w:rsidRPr="00CA2FD3">
        <w:rPr>
          <w:rFonts w:ascii="Arial" w:hAnsi="Arial"/>
          <w:bCs/>
          <w:sz w:val="24"/>
        </w:rPr>
        <w:t xml:space="preserve"> </w:t>
      </w:r>
      <w:r w:rsidRPr="00CA2FD3">
        <w:rPr>
          <w:rFonts w:ascii="Arial" w:hAnsi="Arial"/>
          <w:bCs/>
          <w:sz w:val="24"/>
        </w:rPr>
        <w:t>Un’osservazione merita però di essere fatta: questa scelta ci dice che veramente in Gesù opera lo Spirito Santo. Per la continuazione della sua opera egli sceglie uomini semplici, i più semplici tra gli uomini.</w:t>
      </w:r>
      <w:r w:rsidR="006E5098" w:rsidRPr="00CA2FD3">
        <w:rPr>
          <w:rFonts w:ascii="Arial" w:hAnsi="Arial"/>
          <w:bCs/>
          <w:sz w:val="24"/>
        </w:rPr>
        <w:t xml:space="preserve"> </w:t>
      </w:r>
      <w:r w:rsidRPr="00CA2FD3">
        <w:rPr>
          <w:rFonts w:ascii="Arial" w:hAnsi="Arial"/>
          <w:bCs/>
          <w:sz w:val="24"/>
        </w:rPr>
        <w:t>Questo perché appaia sempre e in ogni momento che è per grazia che tutto avviene, non per bravura umana.</w:t>
      </w:r>
    </w:p>
    <w:p w14:paraId="4E739724" w14:textId="6331CA1C" w:rsidR="002C7A5A" w:rsidRPr="00CA2FD3" w:rsidRDefault="002C7A5A" w:rsidP="002C7A5A">
      <w:pPr>
        <w:spacing w:after="120"/>
        <w:jc w:val="both"/>
        <w:rPr>
          <w:rFonts w:ascii="Arial" w:hAnsi="Arial"/>
          <w:bCs/>
          <w:sz w:val="24"/>
        </w:rPr>
      </w:pPr>
      <w:r w:rsidRPr="00CA2FD3">
        <w:rPr>
          <w:rFonts w:ascii="Arial" w:hAnsi="Arial"/>
          <w:bCs/>
          <w:sz w:val="24"/>
        </w:rPr>
        <w:t>Questi uomini saranno esclusiva proprietà dello Spirito Santo. Sarà Lui in loro il vero motore di tutta la loro vita.</w:t>
      </w:r>
      <w:r w:rsidR="006E5098" w:rsidRPr="00CA2FD3">
        <w:rPr>
          <w:rFonts w:ascii="Arial" w:hAnsi="Arial"/>
          <w:bCs/>
          <w:sz w:val="24"/>
        </w:rPr>
        <w:t xml:space="preserve"> </w:t>
      </w:r>
      <w:r w:rsidRPr="00CA2FD3">
        <w:rPr>
          <w:rFonts w:ascii="Arial" w:hAnsi="Arial"/>
          <w:bCs/>
          <w:sz w:val="24"/>
        </w:rPr>
        <w:t>A loro solo la volontà di farlo agire, operare. A loro il desiderio di lasciarsi muovere da Lui. Poi il resto, tutto il resto, sarà Lui a realizzarlo per mezzo di loro</w:t>
      </w:r>
      <w:r w:rsidR="008847C7" w:rsidRPr="00CA2FD3">
        <w:rPr>
          <w:rFonts w:ascii="Arial" w:hAnsi="Arial"/>
          <w:bCs/>
          <w:sz w:val="24"/>
        </w:rPr>
        <w:t xml:space="preserve">. </w:t>
      </w:r>
      <w:r w:rsidRPr="00CA2FD3">
        <w:rPr>
          <w:rFonts w:ascii="Arial" w:hAnsi="Arial"/>
          <w:bCs/>
          <w:sz w:val="24"/>
        </w:rPr>
        <w:t>Il tempo della chiamata degli apostoli è agli inizi della missione di Gesù. È agli inizi perché gli Apostoli – o almeno alcuni tra di loro – tutto devono vedere dal Maestro, tutto devono apprendere, tutto devono imparare. Lo esige il compimento futuro della loro missione.</w:t>
      </w:r>
      <w:r w:rsidR="006E5098" w:rsidRPr="00CA2FD3">
        <w:rPr>
          <w:rFonts w:ascii="Arial" w:hAnsi="Arial"/>
          <w:bCs/>
          <w:sz w:val="24"/>
        </w:rPr>
        <w:t xml:space="preserve"> </w:t>
      </w:r>
      <w:r w:rsidRPr="00CA2FD3">
        <w:rPr>
          <w:rFonts w:ascii="Arial" w:hAnsi="Arial"/>
          <w:bCs/>
          <w:sz w:val="24"/>
        </w:rPr>
        <w:t>Se loro devono compiere la stessa missione di Cristo, è giusto che sappiano come la missione si compie, si svolge. Se non lo sanno, non potranno domani compierla secondo verità.</w:t>
      </w:r>
    </w:p>
    <w:p w14:paraId="437A26F4" w14:textId="77777777" w:rsidR="002C7A5A" w:rsidRPr="00CA2FD3" w:rsidRDefault="002C7A5A" w:rsidP="002C7A5A">
      <w:pPr>
        <w:spacing w:after="120"/>
        <w:jc w:val="both"/>
        <w:rPr>
          <w:rFonts w:ascii="Arial" w:hAnsi="Arial"/>
          <w:bCs/>
          <w:sz w:val="24"/>
        </w:rPr>
      </w:pPr>
      <w:r w:rsidRPr="00CA2FD3">
        <w:rPr>
          <w:rFonts w:ascii="Arial" w:hAnsi="Arial"/>
          <w:bCs/>
          <w:sz w:val="24"/>
        </w:rPr>
        <w:t>Una breve puntualizzazione: La missione è di Cristo, la finalità della missione è anche di Cristo. Cristo Gesù sceglie e forma, facendo partecipi della sua missione, quanti ha scelto nello Spirito Santo.</w:t>
      </w:r>
    </w:p>
    <w:p w14:paraId="13A366C3" w14:textId="4F008896" w:rsidR="002C7A5A" w:rsidRPr="00CA2FD3" w:rsidRDefault="002C7A5A" w:rsidP="002C7A5A">
      <w:pPr>
        <w:spacing w:after="120"/>
        <w:jc w:val="both"/>
        <w:rPr>
          <w:rFonts w:ascii="Arial" w:hAnsi="Arial"/>
          <w:bCs/>
          <w:sz w:val="24"/>
        </w:rPr>
      </w:pPr>
      <w:r w:rsidRPr="00CA2FD3">
        <w:rPr>
          <w:rFonts w:ascii="Arial" w:hAnsi="Arial"/>
          <w:bCs/>
          <w:sz w:val="24"/>
        </w:rPr>
        <w:t xml:space="preserve">Domanda: come è possibile formare alla missione sacerdotale abbandonando la formazione in mano di altri? </w:t>
      </w:r>
      <w:r w:rsidR="006E5098" w:rsidRPr="00CA2FD3">
        <w:rPr>
          <w:rFonts w:ascii="Arial" w:hAnsi="Arial"/>
          <w:bCs/>
          <w:sz w:val="24"/>
        </w:rPr>
        <w:t xml:space="preserve"> </w:t>
      </w:r>
      <w:r w:rsidRPr="00CA2FD3">
        <w:rPr>
          <w:rFonts w:ascii="Arial" w:hAnsi="Arial"/>
          <w:bCs/>
          <w:sz w:val="24"/>
        </w:rPr>
        <w:t xml:space="preserve">L’apostolo continua la missione di Cristo. Tutti coloro che dovranno in qualche modo continuare la missione di Cristo devono essere a contatto con il Vescovo, perché imparino da Lui come si vive e si realizza </w:t>
      </w:r>
      <w:r w:rsidRPr="00CA2FD3">
        <w:rPr>
          <w:rFonts w:ascii="Arial" w:hAnsi="Arial"/>
          <w:bCs/>
          <w:sz w:val="24"/>
        </w:rPr>
        <w:lastRenderedPageBreak/>
        <w:t>secondo verità e santità la missione di Gesù.</w:t>
      </w:r>
      <w:r w:rsidR="006E5098" w:rsidRPr="00CA2FD3">
        <w:rPr>
          <w:rFonts w:ascii="Arial" w:hAnsi="Arial"/>
          <w:bCs/>
          <w:sz w:val="24"/>
        </w:rPr>
        <w:t xml:space="preserve"> </w:t>
      </w:r>
      <w:r w:rsidRPr="00CA2FD3">
        <w:rPr>
          <w:rFonts w:ascii="Arial" w:hAnsi="Arial"/>
          <w:bCs/>
          <w:sz w:val="24"/>
        </w:rPr>
        <w:t>È questo uno dei problemi più seri della pastorale vocazionale e anche della formazione al sacerdozio ordinato.</w:t>
      </w:r>
      <w:r w:rsidR="006E5098" w:rsidRPr="00CA2FD3">
        <w:rPr>
          <w:rFonts w:ascii="Arial" w:hAnsi="Arial"/>
          <w:bCs/>
          <w:sz w:val="24"/>
        </w:rPr>
        <w:t xml:space="preserve"> </w:t>
      </w:r>
      <w:r w:rsidRPr="00CA2FD3">
        <w:rPr>
          <w:rFonts w:ascii="Arial" w:hAnsi="Arial"/>
          <w:bCs/>
          <w:sz w:val="24"/>
        </w:rPr>
        <w:t>Le forme possono e devono cambiare. L’essenza mai. Questa non può cambiare. Se cambia l’essenza, cambia anche la missione e la finalità di essa. Non si compie più l’opera di Gesù Signore.</w:t>
      </w:r>
    </w:p>
    <w:p w14:paraId="4E24E909" w14:textId="56000F75" w:rsidR="002C7A5A" w:rsidRPr="00CA2FD3" w:rsidRDefault="002C7A5A" w:rsidP="002C7A5A">
      <w:pPr>
        <w:spacing w:after="120"/>
        <w:jc w:val="both"/>
        <w:rPr>
          <w:rFonts w:ascii="Arial" w:hAnsi="Arial"/>
          <w:bCs/>
          <w:sz w:val="24"/>
        </w:rPr>
      </w:pPr>
      <w:r w:rsidRPr="00CA2FD3">
        <w:rPr>
          <w:rFonts w:ascii="Arial" w:hAnsi="Arial"/>
          <w:bCs/>
          <w:sz w:val="24"/>
        </w:rPr>
        <w:t>Gesù è sulla montagna. Sulla montagna, presso il Padre, con la luce del Padre sceglie gli apostoli, i continuatori della sua missione di salvezza.</w:t>
      </w:r>
      <w:r w:rsidR="006E5098" w:rsidRPr="00CA2FD3">
        <w:rPr>
          <w:rFonts w:ascii="Arial" w:hAnsi="Arial"/>
          <w:bCs/>
          <w:sz w:val="24"/>
        </w:rPr>
        <w:t xml:space="preserve"> </w:t>
      </w:r>
      <w:r w:rsidRPr="00CA2FD3">
        <w:rPr>
          <w:rFonts w:ascii="Arial" w:hAnsi="Arial"/>
          <w:bCs/>
          <w:sz w:val="24"/>
        </w:rPr>
        <w:t>Ora discende dal monte e si ferma in un luogo pianeggiante.</w:t>
      </w:r>
      <w:r w:rsidR="006E5098" w:rsidRPr="00CA2FD3">
        <w:rPr>
          <w:rFonts w:ascii="Arial" w:hAnsi="Arial"/>
          <w:bCs/>
          <w:sz w:val="24"/>
        </w:rPr>
        <w:t xml:space="preserve"> </w:t>
      </w:r>
      <w:r w:rsidRPr="00CA2FD3">
        <w:rPr>
          <w:rFonts w:ascii="Arial" w:hAnsi="Arial"/>
          <w:bCs/>
          <w:sz w:val="24"/>
        </w:rPr>
        <w:t>Accorrono a Lui da ogni parte della Palestina e anche da fuori della Palestina: Giudea, Gerusalemme, Tiro e Sidone.</w:t>
      </w:r>
      <w:r w:rsidR="006E5098" w:rsidRPr="00CA2FD3">
        <w:rPr>
          <w:rFonts w:ascii="Arial" w:hAnsi="Arial"/>
          <w:bCs/>
          <w:sz w:val="24"/>
        </w:rPr>
        <w:t xml:space="preserve"> </w:t>
      </w:r>
      <w:r w:rsidRPr="00CA2FD3">
        <w:rPr>
          <w:rFonts w:ascii="Arial" w:hAnsi="Arial"/>
          <w:bCs/>
          <w:sz w:val="24"/>
        </w:rPr>
        <w:t>Vengono per ascoltarlo e per essere guariti da ogni genere di malattia e di infermità: dell’anima, dello spirito, del corpo.</w:t>
      </w:r>
    </w:p>
    <w:p w14:paraId="7B0DEFE3" w14:textId="3B5830EC" w:rsidR="002C7A5A" w:rsidRPr="00CA2FD3" w:rsidRDefault="002C7A5A" w:rsidP="002C7A5A">
      <w:pPr>
        <w:spacing w:after="120"/>
        <w:jc w:val="both"/>
        <w:rPr>
          <w:rFonts w:ascii="Arial" w:hAnsi="Arial"/>
          <w:bCs/>
          <w:sz w:val="24"/>
        </w:rPr>
      </w:pPr>
      <w:r w:rsidRPr="00CA2FD3">
        <w:rPr>
          <w:rFonts w:ascii="Arial" w:hAnsi="Arial"/>
          <w:bCs/>
          <w:sz w:val="24"/>
        </w:rPr>
        <w:t>Il regno di Dio è liberazione dalla menzogna di satana (ascolto della vera Parola) e dalle conseguenze del peccato che sono la malattia e la morte, ogni genere di malattia e di morte.</w:t>
      </w:r>
      <w:r w:rsidR="006E5098" w:rsidRPr="00CA2FD3">
        <w:rPr>
          <w:rFonts w:ascii="Arial" w:hAnsi="Arial"/>
          <w:bCs/>
          <w:sz w:val="24"/>
        </w:rPr>
        <w:t xml:space="preserve"> </w:t>
      </w:r>
      <w:r w:rsidRPr="00CA2FD3">
        <w:rPr>
          <w:rFonts w:ascii="Arial" w:hAnsi="Arial"/>
          <w:bCs/>
          <w:sz w:val="24"/>
        </w:rPr>
        <w:t>Gesù libera dall’una e dall’altra cosa. Dona la verità alla mente, la grazia all’anima, la salute al corpo e allo spirito.</w:t>
      </w:r>
    </w:p>
    <w:p w14:paraId="2C25A4AA" w14:textId="290E121A" w:rsidR="002C7A5A" w:rsidRPr="00CA2FD3" w:rsidRDefault="002C7A5A" w:rsidP="002C7A5A">
      <w:pPr>
        <w:spacing w:after="120"/>
        <w:jc w:val="both"/>
        <w:rPr>
          <w:rFonts w:ascii="Arial" w:hAnsi="Arial"/>
          <w:bCs/>
          <w:sz w:val="24"/>
        </w:rPr>
      </w:pPr>
      <w:r w:rsidRPr="00CA2FD3">
        <w:rPr>
          <w:rFonts w:ascii="Arial" w:hAnsi="Arial"/>
          <w:bCs/>
          <w:sz w:val="24"/>
        </w:rPr>
        <w:t>Tutto l’uomo – non una parte di esso – è guarito da Gesù Signore.</w:t>
      </w:r>
      <w:r w:rsidR="006E5098" w:rsidRPr="00CA2FD3">
        <w:rPr>
          <w:rFonts w:ascii="Arial" w:hAnsi="Arial"/>
          <w:bCs/>
          <w:sz w:val="24"/>
        </w:rPr>
        <w:t xml:space="preserve"> </w:t>
      </w:r>
      <w:r w:rsidRPr="00CA2FD3">
        <w:rPr>
          <w:rFonts w:ascii="Arial" w:hAnsi="Arial"/>
          <w:bCs/>
          <w:sz w:val="24"/>
        </w:rPr>
        <w:t xml:space="preserve">Ogni pastorale che non tende alla guarigione di tutto l’uomo, non è vera pastorale. Chi deve essere ricondotto nella salvezza è l’anima, lo spirito, il corpo. </w:t>
      </w:r>
    </w:p>
    <w:p w14:paraId="2537F2E6" w14:textId="56F1C4B4" w:rsidR="002C7A5A" w:rsidRPr="00CA2FD3" w:rsidRDefault="002C7A5A" w:rsidP="002C7A5A">
      <w:pPr>
        <w:spacing w:after="120"/>
        <w:jc w:val="both"/>
        <w:rPr>
          <w:rFonts w:ascii="Arial" w:hAnsi="Arial"/>
          <w:bCs/>
          <w:sz w:val="24"/>
        </w:rPr>
      </w:pPr>
      <w:r w:rsidRPr="00CA2FD3">
        <w:rPr>
          <w:rFonts w:ascii="Arial" w:hAnsi="Arial"/>
          <w:bCs/>
          <w:sz w:val="24"/>
        </w:rPr>
        <w:t>Gesù è pieno di Spirito Santo e di ogni forza divina. È il suo corpo ricolmo di ogni grazia celeste</w:t>
      </w:r>
      <w:r w:rsidR="008847C7" w:rsidRPr="00CA2FD3">
        <w:rPr>
          <w:rFonts w:ascii="Arial" w:hAnsi="Arial"/>
          <w:bCs/>
          <w:sz w:val="24"/>
        </w:rPr>
        <w:t xml:space="preserve">. </w:t>
      </w:r>
      <w:r w:rsidRPr="00CA2FD3">
        <w:rPr>
          <w:rFonts w:ascii="Arial" w:hAnsi="Arial"/>
          <w:bCs/>
          <w:sz w:val="24"/>
        </w:rPr>
        <w:t>San Paolo afferma che in Cristo abita “la pienezza della divinità”. In Lui abita Dio, perché Lui è Dio.</w:t>
      </w:r>
      <w:r w:rsidR="006E5098" w:rsidRPr="00CA2FD3">
        <w:rPr>
          <w:rFonts w:ascii="Arial" w:hAnsi="Arial"/>
          <w:bCs/>
          <w:sz w:val="24"/>
        </w:rPr>
        <w:t xml:space="preserve"> </w:t>
      </w:r>
      <w:r w:rsidRPr="00CA2FD3">
        <w:rPr>
          <w:rFonts w:ascii="Arial" w:hAnsi="Arial"/>
          <w:bCs/>
          <w:sz w:val="24"/>
        </w:rPr>
        <w:t>Il Suo corpo è corpo della Persona divina, del Verbo che si fece carne nel seno della Vergine Maria.</w:t>
      </w:r>
    </w:p>
    <w:p w14:paraId="2CED4E36" w14:textId="4DDD9234" w:rsidR="002C7A5A" w:rsidRPr="00CA2FD3" w:rsidRDefault="002C7A5A" w:rsidP="002C7A5A">
      <w:pPr>
        <w:spacing w:after="120"/>
        <w:jc w:val="both"/>
        <w:rPr>
          <w:rFonts w:ascii="Arial" w:hAnsi="Arial"/>
          <w:bCs/>
          <w:sz w:val="24"/>
        </w:rPr>
      </w:pPr>
      <w:r w:rsidRPr="00CA2FD3">
        <w:rPr>
          <w:rFonts w:ascii="Arial" w:hAnsi="Arial"/>
          <w:bCs/>
          <w:sz w:val="24"/>
        </w:rPr>
        <w:t>Chi tocca un ferro infuocato, tocca il ferro divenuto fuoco. Rimane ferro, ma è fuoco.</w:t>
      </w:r>
      <w:r w:rsidR="006E5098" w:rsidRPr="00CA2FD3">
        <w:rPr>
          <w:rFonts w:ascii="Arial" w:hAnsi="Arial"/>
          <w:bCs/>
          <w:sz w:val="24"/>
        </w:rPr>
        <w:t xml:space="preserve"> </w:t>
      </w:r>
      <w:r w:rsidRPr="00CA2FD3">
        <w:rPr>
          <w:rFonts w:ascii="Arial" w:hAnsi="Arial"/>
          <w:bCs/>
          <w:sz w:val="24"/>
        </w:rPr>
        <w:t>Chi tocca il corpo di Cristo, tocca Dio. Rimane corpo, vero, puro, senza alcuna trasformazione, ma è il Corpo di Dio, perché il Verbo della vita è Dio.</w:t>
      </w:r>
      <w:r w:rsidR="006E5098" w:rsidRPr="00CA2FD3">
        <w:rPr>
          <w:rFonts w:ascii="Arial" w:hAnsi="Arial"/>
          <w:bCs/>
          <w:sz w:val="24"/>
        </w:rPr>
        <w:t xml:space="preserve"> </w:t>
      </w:r>
      <w:r w:rsidRPr="00CA2FD3">
        <w:rPr>
          <w:rFonts w:ascii="Arial" w:hAnsi="Arial"/>
          <w:bCs/>
          <w:sz w:val="24"/>
        </w:rPr>
        <w:t>La forza che esce da Lui è la potenza della divinità che agisce in Lui, anche attraverso e per tramite del suo corpo.</w:t>
      </w:r>
      <w:r w:rsidR="006E5098" w:rsidRPr="00CA2FD3">
        <w:rPr>
          <w:rFonts w:ascii="Arial" w:hAnsi="Arial"/>
          <w:bCs/>
          <w:sz w:val="24"/>
        </w:rPr>
        <w:t xml:space="preserve"> </w:t>
      </w:r>
      <w:r w:rsidRPr="00CA2FD3">
        <w:rPr>
          <w:rFonts w:ascii="Arial" w:hAnsi="Arial"/>
          <w:bCs/>
          <w:sz w:val="24"/>
        </w:rPr>
        <w:t>La sua è vera onnipotenza divina e questa onnipotenza agisce per mezzo del suo corpo.</w:t>
      </w:r>
      <w:r w:rsidR="006E5098" w:rsidRPr="00CA2FD3">
        <w:rPr>
          <w:rFonts w:ascii="Arial" w:hAnsi="Arial"/>
          <w:bCs/>
          <w:sz w:val="24"/>
        </w:rPr>
        <w:t xml:space="preserve"> </w:t>
      </w:r>
      <w:r w:rsidRPr="00CA2FD3">
        <w:rPr>
          <w:rFonts w:ascii="Arial" w:hAnsi="Arial"/>
          <w:bCs/>
          <w:sz w:val="24"/>
        </w:rPr>
        <w:t>La gente ha fede in Cristo, lo tocca con fede, guarisce.</w:t>
      </w:r>
    </w:p>
    <w:p w14:paraId="35ECE1C2" w14:textId="66A1BFF5" w:rsidR="002C7A5A" w:rsidRPr="00CA2FD3" w:rsidRDefault="002C7A5A" w:rsidP="002C7A5A">
      <w:pPr>
        <w:spacing w:after="120"/>
        <w:jc w:val="both"/>
        <w:rPr>
          <w:rFonts w:ascii="Arial" w:hAnsi="Arial"/>
          <w:bCs/>
          <w:sz w:val="24"/>
        </w:rPr>
      </w:pPr>
      <w:r w:rsidRPr="00CA2FD3">
        <w:rPr>
          <w:rFonts w:ascii="Arial" w:hAnsi="Arial"/>
          <w:bCs/>
          <w:sz w:val="24"/>
        </w:rPr>
        <w:t>Osservazione: la stessa cosa potrebbe avvenire con l’Eucaristia, quando la mangiamo, se noi avessimo la stessa fede della folla. Non c’è nessuna differenza.</w:t>
      </w:r>
      <w:r w:rsidR="006E5098" w:rsidRPr="00CA2FD3">
        <w:rPr>
          <w:rFonts w:ascii="Arial" w:hAnsi="Arial"/>
          <w:bCs/>
          <w:sz w:val="24"/>
        </w:rPr>
        <w:t xml:space="preserve"> </w:t>
      </w:r>
      <w:r w:rsidRPr="00CA2FD3">
        <w:rPr>
          <w:rFonts w:ascii="Arial" w:hAnsi="Arial"/>
          <w:bCs/>
          <w:sz w:val="24"/>
        </w:rPr>
        <w:t>È lo stesso corpo, della stessa persona. La differenza che allora era rivestito di mortalità, di sofferenza. Ora è glorioso e immortale, spirituale nel Cielo e nell’Eucaristia.</w:t>
      </w:r>
    </w:p>
    <w:p w14:paraId="4D30DCFF" w14:textId="5FE4AE6A" w:rsidR="002C7A5A" w:rsidRPr="00CA2FD3" w:rsidRDefault="002C7A5A" w:rsidP="002C7A5A">
      <w:pPr>
        <w:spacing w:after="120"/>
        <w:jc w:val="both"/>
        <w:rPr>
          <w:rFonts w:ascii="Arial" w:hAnsi="Arial"/>
          <w:bCs/>
          <w:sz w:val="24"/>
        </w:rPr>
      </w:pPr>
      <w:r w:rsidRPr="00CA2FD3">
        <w:rPr>
          <w:rFonts w:ascii="Arial" w:hAnsi="Arial"/>
          <w:bCs/>
          <w:sz w:val="24"/>
        </w:rPr>
        <w:t>Sono queste le beatitudini secondo il Vangelo di Luca</w:t>
      </w:r>
      <w:r w:rsidR="008847C7" w:rsidRPr="00CA2FD3">
        <w:rPr>
          <w:rFonts w:ascii="Arial" w:hAnsi="Arial"/>
          <w:bCs/>
          <w:sz w:val="24"/>
        </w:rPr>
        <w:t xml:space="preserve">. </w:t>
      </w:r>
      <w:r w:rsidRPr="00CA2FD3">
        <w:rPr>
          <w:rFonts w:ascii="Arial" w:hAnsi="Arial"/>
          <w:bCs/>
          <w:sz w:val="24"/>
        </w:rPr>
        <w:t>Un’osservazione merita di essere qui offerta: le beatitudini sono rivolte ai suoi discepoli. Sono la legge di chi vuol essere suo discepolo. Anzi sono la proclamazione di ciò che è un vero discepolo di Cristo.</w:t>
      </w:r>
      <w:r w:rsidR="006E5098" w:rsidRPr="00CA2FD3">
        <w:rPr>
          <w:rFonts w:ascii="Arial" w:hAnsi="Arial"/>
          <w:bCs/>
          <w:sz w:val="24"/>
        </w:rPr>
        <w:t xml:space="preserve"> </w:t>
      </w:r>
      <w:r w:rsidRPr="00CA2FD3">
        <w:rPr>
          <w:rFonts w:ascii="Arial" w:hAnsi="Arial"/>
          <w:bCs/>
          <w:sz w:val="24"/>
        </w:rPr>
        <w:t>Il discepolo di Cristo è povero, ha fame, piange, è insultato, perseguitato, messo a morte.</w:t>
      </w:r>
      <w:r w:rsidR="006E5098" w:rsidRPr="00CA2FD3">
        <w:rPr>
          <w:rFonts w:ascii="Arial" w:hAnsi="Arial"/>
          <w:bCs/>
          <w:sz w:val="24"/>
        </w:rPr>
        <w:t xml:space="preserve"> </w:t>
      </w:r>
      <w:r w:rsidRPr="00CA2FD3">
        <w:rPr>
          <w:rFonts w:ascii="Arial" w:hAnsi="Arial"/>
          <w:bCs/>
          <w:sz w:val="24"/>
        </w:rPr>
        <w:t>Questa è l’essenza del vero discepolo di Gesù. È questo discepolo che Gesù proclama beato sulla terra e nel cielo.</w:t>
      </w:r>
      <w:r w:rsidR="006E5098" w:rsidRPr="00CA2FD3">
        <w:rPr>
          <w:rFonts w:ascii="Arial" w:hAnsi="Arial"/>
          <w:bCs/>
          <w:sz w:val="24"/>
        </w:rPr>
        <w:t xml:space="preserve"> </w:t>
      </w:r>
      <w:r w:rsidRPr="00CA2FD3">
        <w:rPr>
          <w:rFonts w:ascii="Arial" w:hAnsi="Arial"/>
          <w:bCs/>
          <w:sz w:val="24"/>
        </w:rPr>
        <w:t>Beatitudini e discepolato sono pertanto una cosa sola: il discepolo di Cristo è povero, ha fame, è perseguitato, è messo a morte. Questo il suo essere e il suo statuto.</w:t>
      </w:r>
    </w:p>
    <w:p w14:paraId="04C6D279" w14:textId="2862FD69" w:rsidR="002C7A5A" w:rsidRPr="00CA2FD3" w:rsidRDefault="002C7A5A" w:rsidP="002C7A5A">
      <w:pPr>
        <w:spacing w:after="120"/>
        <w:jc w:val="both"/>
        <w:rPr>
          <w:rFonts w:ascii="Arial" w:hAnsi="Arial"/>
          <w:bCs/>
          <w:sz w:val="24"/>
        </w:rPr>
      </w:pPr>
      <w:r w:rsidRPr="00CA2FD3">
        <w:rPr>
          <w:rFonts w:ascii="Arial" w:hAnsi="Arial"/>
          <w:bCs/>
          <w:sz w:val="24"/>
        </w:rPr>
        <w:t>Domanda: come dovrebbe risultare il cristianesimo partendo da questa legge di Cristo che ne caratterizza e ne identifica il suo essere?</w:t>
      </w:r>
      <w:r w:rsidR="006E5098" w:rsidRPr="00CA2FD3">
        <w:rPr>
          <w:rFonts w:ascii="Arial" w:hAnsi="Arial"/>
          <w:bCs/>
          <w:sz w:val="24"/>
        </w:rPr>
        <w:t xml:space="preserve"> </w:t>
      </w:r>
      <w:r w:rsidRPr="00CA2FD3">
        <w:rPr>
          <w:rFonts w:ascii="Arial" w:hAnsi="Arial"/>
          <w:bCs/>
          <w:sz w:val="24"/>
        </w:rPr>
        <w:t xml:space="preserve">Il nostro cristianesimo, così come lo costruiamo ogni giorno, è riconducibile a questo statuto perenne </w:t>
      </w:r>
      <w:r w:rsidRPr="00CA2FD3">
        <w:rPr>
          <w:rFonts w:ascii="Arial" w:hAnsi="Arial"/>
          <w:bCs/>
          <w:sz w:val="24"/>
        </w:rPr>
        <w:lastRenderedPageBreak/>
        <w:t>che ne definisce l’essenza interiore ed esteriore?</w:t>
      </w:r>
      <w:r w:rsidR="006E5098" w:rsidRPr="00CA2FD3">
        <w:rPr>
          <w:rFonts w:ascii="Arial" w:hAnsi="Arial"/>
          <w:bCs/>
          <w:sz w:val="24"/>
        </w:rPr>
        <w:t xml:space="preserve"> </w:t>
      </w:r>
      <w:r w:rsidRPr="00CA2FD3">
        <w:rPr>
          <w:rFonts w:ascii="Arial" w:hAnsi="Arial"/>
          <w:bCs/>
          <w:sz w:val="24"/>
        </w:rPr>
        <w:t>La responsabilità è personale. Ognuno di noi deve fare di tutto per rientrare in questo statuto.</w:t>
      </w:r>
    </w:p>
    <w:p w14:paraId="2A4457F6" w14:textId="3BC20E6F" w:rsidR="002C7A5A" w:rsidRPr="00CA2FD3" w:rsidRDefault="002C7A5A" w:rsidP="002C7A5A">
      <w:pPr>
        <w:spacing w:after="120"/>
        <w:jc w:val="both"/>
        <w:rPr>
          <w:rFonts w:ascii="Arial" w:hAnsi="Arial"/>
          <w:bCs/>
          <w:sz w:val="24"/>
        </w:rPr>
      </w:pPr>
      <w:r w:rsidRPr="00CA2FD3">
        <w:rPr>
          <w:rFonts w:ascii="Arial" w:hAnsi="Arial"/>
          <w:bCs/>
          <w:sz w:val="24"/>
        </w:rPr>
        <w:t>È questo lo statuto, invece, di coloro che non sono discepoli di Gesù. Per loro nessuna beatitudine, né sulla terra, né in cielo. Per loro ci sarà la morte eterna che li sovrasta.</w:t>
      </w:r>
      <w:r w:rsidR="006E5098" w:rsidRPr="00CA2FD3">
        <w:rPr>
          <w:rFonts w:ascii="Arial" w:hAnsi="Arial"/>
          <w:bCs/>
          <w:sz w:val="24"/>
        </w:rPr>
        <w:t xml:space="preserve"> </w:t>
      </w:r>
      <w:r w:rsidRPr="00CA2FD3">
        <w:rPr>
          <w:rFonts w:ascii="Arial" w:hAnsi="Arial"/>
          <w:bCs/>
          <w:sz w:val="24"/>
        </w:rPr>
        <w:t xml:space="preserve">Solo la conversione e la fede nella Parola di Gesù li potrà salvare. Anche questa è verità evangelica. </w:t>
      </w:r>
    </w:p>
    <w:p w14:paraId="16FE97E9" w14:textId="22E4298A" w:rsidR="002C7A5A" w:rsidRPr="00CA2FD3" w:rsidRDefault="002C7A5A" w:rsidP="002C7A5A">
      <w:pPr>
        <w:spacing w:after="120"/>
        <w:jc w:val="both"/>
        <w:rPr>
          <w:rFonts w:ascii="Arial" w:hAnsi="Arial"/>
          <w:bCs/>
          <w:sz w:val="24"/>
        </w:rPr>
      </w:pPr>
      <w:r w:rsidRPr="00CA2FD3">
        <w:rPr>
          <w:rFonts w:ascii="Arial" w:hAnsi="Arial"/>
          <w:bCs/>
          <w:sz w:val="24"/>
        </w:rPr>
        <w:t>È questa la Nuova Legge, la Legge dell’amore perfetto.</w:t>
      </w:r>
      <w:r w:rsidR="006E5098" w:rsidRPr="00CA2FD3">
        <w:rPr>
          <w:rFonts w:ascii="Arial" w:hAnsi="Arial"/>
          <w:bCs/>
          <w:sz w:val="24"/>
        </w:rPr>
        <w:t xml:space="preserve"> </w:t>
      </w:r>
      <w:r w:rsidRPr="00CA2FD3">
        <w:rPr>
          <w:rFonts w:ascii="Arial" w:hAnsi="Arial"/>
          <w:bCs/>
          <w:sz w:val="24"/>
        </w:rPr>
        <w:t>Cosa è l’amore cristiano?</w:t>
      </w:r>
      <w:r w:rsidR="006E5098" w:rsidRPr="00CA2FD3">
        <w:rPr>
          <w:rFonts w:ascii="Arial" w:hAnsi="Arial"/>
          <w:bCs/>
          <w:sz w:val="24"/>
        </w:rPr>
        <w:t xml:space="preserve"> </w:t>
      </w:r>
      <w:r w:rsidRPr="00CA2FD3">
        <w:rPr>
          <w:rFonts w:ascii="Arial" w:hAnsi="Arial"/>
          <w:bCs/>
          <w:sz w:val="24"/>
        </w:rPr>
        <w:t>Non si può rispondere a questa domanda, se non si prende un “Crocifisso” e non lo si guarda con fede.</w:t>
      </w:r>
      <w:r w:rsidR="006E5098" w:rsidRPr="00CA2FD3">
        <w:rPr>
          <w:rFonts w:ascii="Arial" w:hAnsi="Arial"/>
          <w:bCs/>
          <w:sz w:val="24"/>
        </w:rPr>
        <w:t xml:space="preserve"> </w:t>
      </w:r>
      <w:r w:rsidRPr="00CA2FD3">
        <w:rPr>
          <w:rFonts w:ascii="Arial" w:hAnsi="Arial"/>
          <w:bCs/>
          <w:sz w:val="24"/>
        </w:rPr>
        <w:t>Chi è il “Crocifisso”?</w:t>
      </w:r>
      <w:r w:rsidR="006E5098" w:rsidRPr="00CA2FD3">
        <w:rPr>
          <w:rFonts w:ascii="Arial" w:hAnsi="Arial"/>
          <w:bCs/>
          <w:sz w:val="24"/>
        </w:rPr>
        <w:t xml:space="preserve"> </w:t>
      </w:r>
      <w:r w:rsidRPr="00CA2FD3">
        <w:rPr>
          <w:rFonts w:ascii="Arial" w:hAnsi="Arial"/>
          <w:bCs/>
          <w:sz w:val="24"/>
        </w:rPr>
        <w:t>È l’amore sino alla fine. È l’amore totale di tutto il proprio essere, la propria vita.</w:t>
      </w:r>
      <w:r w:rsidR="006E5098" w:rsidRPr="00CA2FD3">
        <w:rPr>
          <w:rFonts w:ascii="Arial" w:hAnsi="Arial"/>
          <w:bCs/>
          <w:sz w:val="24"/>
        </w:rPr>
        <w:t xml:space="preserve"> </w:t>
      </w:r>
      <w:r w:rsidRPr="00CA2FD3">
        <w:rPr>
          <w:rFonts w:ascii="Arial" w:hAnsi="Arial"/>
          <w:bCs/>
          <w:sz w:val="24"/>
        </w:rPr>
        <w:t>È il dono di tutto ciò che si è e si possiede fino alla morte e alla morte di croce.</w:t>
      </w:r>
    </w:p>
    <w:p w14:paraId="31E108BE" w14:textId="2AF640AD" w:rsidR="002C7A5A" w:rsidRPr="00CA2FD3" w:rsidRDefault="002C7A5A" w:rsidP="002C7A5A">
      <w:pPr>
        <w:spacing w:after="120"/>
        <w:jc w:val="both"/>
        <w:rPr>
          <w:rFonts w:ascii="Arial" w:hAnsi="Arial"/>
          <w:bCs/>
          <w:sz w:val="24"/>
        </w:rPr>
      </w:pPr>
      <w:r w:rsidRPr="00CA2FD3">
        <w:rPr>
          <w:rFonts w:ascii="Arial" w:hAnsi="Arial"/>
          <w:bCs/>
          <w:sz w:val="24"/>
        </w:rPr>
        <w:t>È il dono di una Persona, di Dio, del Verbo di Dio, che prende su di sé il nostro peccato e lo espia, lo toglie dal mondo, a posto nostro, invece nostra.</w:t>
      </w:r>
      <w:r w:rsidR="006E5098" w:rsidRPr="00CA2FD3">
        <w:rPr>
          <w:rFonts w:ascii="Arial" w:hAnsi="Arial"/>
          <w:bCs/>
          <w:sz w:val="24"/>
        </w:rPr>
        <w:t xml:space="preserve"> </w:t>
      </w:r>
      <w:r w:rsidRPr="00CA2FD3">
        <w:rPr>
          <w:rFonts w:ascii="Arial" w:hAnsi="Arial"/>
          <w:bCs/>
          <w:sz w:val="24"/>
        </w:rPr>
        <w:t>Questo dono totale di sé fino alla morte di croce egli lo offre per noi. Ma chi eravamo noi? Suoi nemici e nemici del Padre</w:t>
      </w:r>
      <w:r w:rsidR="008847C7" w:rsidRPr="00CA2FD3">
        <w:rPr>
          <w:rFonts w:ascii="Arial" w:hAnsi="Arial"/>
          <w:bCs/>
          <w:sz w:val="24"/>
        </w:rPr>
        <w:t xml:space="preserve">. </w:t>
      </w:r>
      <w:r w:rsidRPr="00CA2FD3">
        <w:rPr>
          <w:rFonts w:ascii="Arial" w:hAnsi="Arial"/>
          <w:bCs/>
          <w:sz w:val="24"/>
        </w:rPr>
        <w:t>Il Padre per riportarci nella sua amicizia ci ha donato il Figlio.</w:t>
      </w:r>
      <w:r w:rsidR="006E5098" w:rsidRPr="00CA2FD3">
        <w:rPr>
          <w:rFonts w:ascii="Arial" w:hAnsi="Arial"/>
          <w:bCs/>
          <w:sz w:val="24"/>
        </w:rPr>
        <w:t xml:space="preserve"> </w:t>
      </w:r>
      <w:r w:rsidRPr="00CA2FD3">
        <w:rPr>
          <w:rFonts w:ascii="Arial" w:hAnsi="Arial"/>
          <w:bCs/>
          <w:sz w:val="24"/>
        </w:rPr>
        <w:t>Il Figli per elevarci di nuovo nell’amore del padre ha donato se stesso.</w:t>
      </w:r>
      <w:r w:rsidR="006E5098" w:rsidRPr="00CA2FD3">
        <w:rPr>
          <w:rFonts w:ascii="Arial" w:hAnsi="Arial"/>
          <w:bCs/>
          <w:sz w:val="24"/>
        </w:rPr>
        <w:t xml:space="preserve"> </w:t>
      </w:r>
      <w:r w:rsidRPr="00CA2FD3">
        <w:rPr>
          <w:rFonts w:ascii="Arial" w:hAnsi="Arial"/>
          <w:bCs/>
          <w:sz w:val="24"/>
        </w:rPr>
        <w:t>Quello di Cristo Gesù non è un dono è basta. Un dono che ci lascia nella nostra condizione di peccato e di morte.</w:t>
      </w:r>
      <w:r w:rsidR="006E5098" w:rsidRPr="00CA2FD3">
        <w:rPr>
          <w:rFonts w:ascii="Arial" w:hAnsi="Arial"/>
          <w:bCs/>
          <w:sz w:val="24"/>
        </w:rPr>
        <w:t xml:space="preserve"> </w:t>
      </w:r>
      <w:r w:rsidRPr="00CA2FD3">
        <w:rPr>
          <w:rFonts w:ascii="Arial" w:hAnsi="Arial"/>
          <w:bCs/>
          <w:sz w:val="24"/>
        </w:rPr>
        <w:t>È un dono che ci riconduce in vita, che ci dona una condizione di vita ancora più mirabile di quella ricevuta per creazione.</w:t>
      </w:r>
    </w:p>
    <w:p w14:paraId="3DE0AEBF" w14:textId="2501B2F0" w:rsidR="002C7A5A" w:rsidRPr="00CA2FD3" w:rsidRDefault="002C7A5A" w:rsidP="002C7A5A">
      <w:pPr>
        <w:spacing w:after="120"/>
        <w:jc w:val="both"/>
        <w:rPr>
          <w:rFonts w:ascii="Arial" w:hAnsi="Arial"/>
          <w:bCs/>
          <w:sz w:val="24"/>
        </w:rPr>
      </w:pPr>
      <w:r w:rsidRPr="00CA2FD3">
        <w:rPr>
          <w:rFonts w:ascii="Arial" w:hAnsi="Arial"/>
          <w:bCs/>
          <w:sz w:val="24"/>
        </w:rPr>
        <w:t>Qual è la legge nuova dell’amore secondo Cristo?</w:t>
      </w:r>
      <w:r w:rsidR="006E5098" w:rsidRPr="00CA2FD3">
        <w:rPr>
          <w:rFonts w:ascii="Arial" w:hAnsi="Arial"/>
          <w:bCs/>
          <w:sz w:val="24"/>
        </w:rPr>
        <w:t xml:space="preserve"> </w:t>
      </w:r>
      <w:r w:rsidRPr="00CA2FD3">
        <w:rPr>
          <w:rFonts w:ascii="Arial" w:hAnsi="Arial"/>
          <w:bCs/>
          <w:sz w:val="24"/>
        </w:rPr>
        <w:t>È il dono della nostra vita ai nemici di Dio, che sono anche nemici dell’uomo, di ogni uomo – chi fa l’ingiustizia è nemico dell’uomo, non di un uomo particolare – perché tutti costoro entrino nella salvezza, nella redenzione, nell’amicizia vera con Dio e con ogni uomo</w:t>
      </w:r>
      <w:r w:rsidR="008847C7" w:rsidRPr="00CA2FD3">
        <w:rPr>
          <w:rFonts w:ascii="Arial" w:hAnsi="Arial"/>
          <w:bCs/>
          <w:sz w:val="24"/>
        </w:rPr>
        <w:t xml:space="preserve">. </w:t>
      </w:r>
      <w:r w:rsidRPr="00CA2FD3">
        <w:rPr>
          <w:rFonts w:ascii="Arial" w:hAnsi="Arial"/>
          <w:bCs/>
          <w:sz w:val="24"/>
        </w:rPr>
        <w:t>È il dono di tutto ciò che noi abbiamo perché l’altro possa partecipare della vita che noi viviamo.</w:t>
      </w:r>
      <w:r w:rsidR="006E5098" w:rsidRPr="00CA2FD3">
        <w:rPr>
          <w:rFonts w:ascii="Arial" w:hAnsi="Arial"/>
          <w:bCs/>
          <w:sz w:val="24"/>
        </w:rPr>
        <w:t xml:space="preserve"> </w:t>
      </w:r>
      <w:r w:rsidRPr="00CA2FD3">
        <w:rPr>
          <w:rFonts w:ascii="Arial" w:hAnsi="Arial"/>
          <w:bCs/>
          <w:sz w:val="24"/>
        </w:rPr>
        <w:t>La legge della nuova vita è l’offerta che il cristiano fa a Dio, imitando Cristo Gesù, perché ogni uomo entri nella vera vita</w:t>
      </w:r>
      <w:r w:rsidR="008847C7" w:rsidRPr="00CA2FD3">
        <w:rPr>
          <w:rFonts w:ascii="Arial" w:hAnsi="Arial"/>
          <w:bCs/>
          <w:sz w:val="24"/>
        </w:rPr>
        <w:t xml:space="preserve">. </w:t>
      </w:r>
      <w:r w:rsidRPr="00CA2FD3">
        <w:rPr>
          <w:rFonts w:ascii="Arial" w:hAnsi="Arial"/>
          <w:bCs/>
          <w:sz w:val="24"/>
        </w:rPr>
        <w:t xml:space="preserve">Ripeto: chi vuole conoscere secondo verità questa nuova legge </w:t>
      </w:r>
      <w:r w:rsidR="006E5098" w:rsidRPr="00CA2FD3">
        <w:rPr>
          <w:rFonts w:ascii="Arial" w:hAnsi="Arial"/>
          <w:bCs/>
          <w:sz w:val="24"/>
        </w:rPr>
        <w:t xml:space="preserve"> </w:t>
      </w:r>
      <w:r w:rsidRPr="00CA2FD3">
        <w:rPr>
          <w:rFonts w:ascii="Arial" w:hAnsi="Arial"/>
          <w:bCs/>
          <w:sz w:val="24"/>
        </w:rPr>
        <w:t>di Cristo, la può conoscere ma solo se contempla “il Crocifisso”.</w:t>
      </w:r>
      <w:r w:rsidR="006E5098" w:rsidRPr="00CA2FD3">
        <w:rPr>
          <w:rFonts w:ascii="Arial" w:hAnsi="Arial"/>
          <w:bCs/>
          <w:sz w:val="24"/>
        </w:rPr>
        <w:t xml:space="preserve"> </w:t>
      </w:r>
      <w:r w:rsidRPr="00CA2FD3">
        <w:rPr>
          <w:rFonts w:ascii="Arial" w:hAnsi="Arial"/>
          <w:bCs/>
          <w:sz w:val="24"/>
        </w:rPr>
        <w:t>La può vivere, solo se vuole divenire “Crocifisso” come Cristo, in Cristo, per la redenzione del mondo.</w:t>
      </w:r>
    </w:p>
    <w:p w14:paraId="0C9D86E3" w14:textId="5707734B" w:rsidR="002C7A5A" w:rsidRPr="00CA2FD3" w:rsidRDefault="002C7A5A" w:rsidP="002C7A5A">
      <w:pPr>
        <w:spacing w:after="120"/>
        <w:jc w:val="both"/>
        <w:rPr>
          <w:rFonts w:ascii="Arial" w:hAnsi="Arial"/>
          <w:bCs/>
          <w:sz w:val="24"/>
        </w:rPr>
      </w:pPr>
      <w:r w:rsidRPr="00CA2FD3">
        <w:rPr>
          <w:rFonts w:ascii="Arial" w:hAnsi="Arial"/>
          <w:bCs/>
          <w:sz w:val="24"/>
        </w:rPr>
        <w:t>Pensiero fuori testo: Si può togliere il Crocifisso da un’aula di scuola. Mai lo si potrà togliere dalla vita e dalla storia</w:t>
      </w:r>
      <w:r w:rsidR="008847C7" w:rsidRPr="00CA2FD3">
        <w:rPr>
          <w:rFonts w:ascii="Arial" w:hAnsi="Arial"/>
          <w:bCs/>
          <w:sz w:val="24"/>
        </w:rPr>
        <w:t xml:space="preserve">. </w:t>
      </w:r>
      <w:r w:rsidRPr="00CA2FD3">
        <w:rPr>
          <w:rFonts w:ascii="Arial" w:hAnsi="Arial"/>
          <w:bCs/>
          <w:sz w:val="24"/>
        </w:rPr>
        <w:t>La storia senza “il Crocifisso” è una storia di odio, di morte, di non conoscenza dell’altro.</w:t>
      </w:r>
      <w:r w:rsidR="006E5098" w:rsidRPr="00CA2FD3">
        <w:rPr>
          <w:rFonts w:ascii="Arial" w:hAnsi="Arial"/>
          <w:bCs/>
          <w:sz w:val="24"/>
        </w:rPr>
        <w:t xml:space="preserve"> </w:t>
      </w:r>
      <w:r w:rsidRPr="00CA2FD3">
        <w:rPr>
          <w:rFonts w:ascii="Arial" w:hAnsi="Arial"/>
          <w:bCs/>
          <w:sz w:val="24"/>
        </w:rPr>
        <w:t>La storia senza “i Crocifissi” è una storia senza luce, fatta di sole tenebre. È una storia buia, nella quale l’uomo non conosce l’uomo.</w:t>
      </w:r>
      <w:r w:rsidR="006E5098" w:rsidRPr="00CA2FD3">
        <w:rPr>
          <w:rFonts w:ascii="Arial" w:hAnsi="Arial"/>
          <w:bCs/>
          <w:sz w:val="24"/>
        </w:rPr>
        <w:t xml:space="preserve"> </w:t>
      </w:r>
      <w:r w:rsidRPr="00CA2FD3">
        <w:rPr>
          <w:rFonts w:ascii="Arial" w:hAnsi="Arial"/>
          <w:bCs/>
          <w:sz w:val="24"/>
        </w:rPr>
        <w:t>Solo “il Crocifisso” ci dona la possibilità di conoscere secondo verità l’uomo e lo si conosce secondo verità, quando secondo verità lo si ama. Lo si ama secondo verità quando si offre la propria vita in sacrificio e in espiazione perché la sua morte sia vinta e con essa ogni altra morte che quella morte provoca nel mondo.</w:t>
      </w:r>
    </w:p>
    <w:p w14:paraId="1C514F23" w14:textId="775B8856" w:rsidR="002C7A5A" w:rsidRPr="00CA2FD3" w:rsidRDefault="002C7A5A" w:rsidP="002C7A5A">
      <w:pPr>
        <w:spacing w:after="120"/>
        <w:jc w:val="both"/>
        <w:rPr>
          <w:rFonts w:ascii="Arial" w:hAnsi="Arial"/>
          <w:bCs/>
          <w:sz w:val="24"/>
        </w:rPr>
      </w:pPr>
      <w:r w:rsidRPr="00CA2FD3">
        <w:rPr>
          <w:rFonts w:ascii="Arial" w:hAnsi="Arial"/>
          <w:bCs/>
          <w:sz w:val="24"/>
        </w:rPr>
        <w:t>Un bene per un bene tutti lo possono fare, tutti lo fanno.</w:t>
      </w:r>
      <w:r w:rsidR="006E5098" w:rsidRPr="00CA2FD3">
        <w:rPr>
          <w:rFonts w:ascii="Arial" w:hAnsi="Arial"/>
          <w:bCs/>
          <w:sz w:val="24"/>
        </w:rPr>
        <w:t xml:space="preserve"> </w:t>
      </w:r>
      <w:r w:rsidRPr="00CA2FD3">
        <w:rPr>
          <w:rFonts w:ascii="Arial" w:hAnsi="Arial"/>
          <w:bCs/>
          <w:sz w:val="24"/>
        </w:rPr>
        <w:t>Gesù è venuto per insegnarci a fare un bene per un male, a dare la vita per la morte, la nostra ricchezza spirituale e materiale per la povertà spirituale e materiale dei nostri fratelli.</w:t>
      </w:r>
      <w:r w:rsidR="006E5098" w:rsidRPr="00CA2FD3">
        <w:rPr>
          <w:rFonts w:ascii="Arial" w:hAnsi="Arial"/>
          <w:bCs/>
          <w:sz w:val="24"/>
        </w:rPr>
        <w:t xml:space="preserve"> </w:t>
      </w:r>
      <w:r w:rsidRPr="00CA2FD3">
        <w:rPr>
          <w:rFonts w:ascii="Arial" w:hAnsi="Arial"/>
          <w:bCs/>
          <w:sz w:val="24"/>
        </w:rPr>
        <w:t>La differenza tra il cristiano e il non cristiano è proprio questa: l’imitazione perfetta di Dio.</w:t>
      </w:r>
    </w:p>
    <w:p w14:paraId="07E6174E" w14:textId="6B4DEAA4" w:rsidR="002C7A5A" w:rsidRPr="00CA2FD3" w:rsidRDefault="002C7A5A" w:rsidP="002C7A5A">
      <w:pPr>
        <w:spacing w:after="120"/>
        <w:jc w:val="both"/>
        <w:rPr>
          <w:rFonts w:ascii="Arial" w:hAnsi="Arial"/>
          <w:bCs/>
          <w:sz w:val="24"/>
        </w:rPr>
      </w:pPr>
      <w:r w:rsidRPr="00CA2FD3">
        <w:rPr>
          <w:rFonts w:ascii="Arial" w:hAnsi="Arial"/>
          <w:bCs/>
          <w:sz w:val="24"/>
        </w:rPr>
        <w:t>Chi è Dio?</w:t>
      </w:r>
      <w:r w:rsidR="006E5098" w:rsidRPr="00CA2FD3">
        <w:rPr>
          <w:rFonts w:ascii="Arial" w:hAnsi="Arial"/>
          <w:bCs/>
          <w:sz w:val="24"/>
        </w:rPr>
        <w:t xml:space="preserve"> </w:t>
      </w:r>
      <w:r w:rsidRPr="00CA2FD3">
        <w:rPr>
          <w:rFonts w:ascii="Arial" w:hAnsi="Arial"/>
          <w:bCs/>
          <w:sz w:val="24"/>
        </w:rPr>
        <w:t>È Colui che ci ha donato la sua vita. La vita di Dio è il suo Figlio Unigenito. Ce la dona in tutta la comunione di amore che è lo Spirito Santo.</w:t>
      </w:r>
      <w:r w:rsidR="006E5098" w:rsidRPr="00CA2FD3">
        <w:rPr>
          <w:rFonts w:ascii="Arial" w:hAnsi="Arial"/>
          <w:bCs/>
          <w:sz w:val="24"/>
        </w:rPr>
        <w:t xml:space="preserve"> </w:t>
      </w:r>
      <w:r w:rsidRPr="00CA2FD3">
        <w:rPr>
          <w:rFonts w:ascii="Arial" w:hAnsi="Arial"/>
          <w:bCs/>
          <w:sz w:val="24"/>
        </w:rPr>
        <w:t xml:space="preserve">Cristo </w:t>
      </w:r>
      <w:r w:rsidRPr="00CA2FD3">
        <w:rPr>
          <w:rFonts w:ascii="Arial" w:hAnsi="Arial"/>
          <w:bCs/>
          <w:sz w:val="24"/>
        </w:rPr>
        <w:lastRenderedPageBreak/>
        <w:t>Gesù ci dona tutta intera la sua vita. Ce la dona sulla croce, fino all’ultima goccia di sangue.</w:t>
      </w:r>
      <w:r w:rsidR="006E5098" w:rsidRPr="00CA2FD3">
        <w:rPr>
          <w:rFonts w:ascii="Arial" w:hAnsi="Arial"/>
          <w:bCs/>
          <w:sz w:val="24"/>
        </w:rPr>
        <w:t xml:space="preserve"> </w:t>
      </w:r>
      <w:r w:rsidRPr="00CA2FD3">
        <w:rPr>
          <w:rFonts w:ascii="Arial" w:hAnsi="Arial"/>
          <w:bCs/>
          <w:sz w:val="24"/>
        </w:rPr>
        <w:t xml:space="preserve">Ce la dona per fare noi ricchi di Sé, ricchi di </w:t>
      </w:r>
      <w:r w:rsidR="006E5098" w:rsidRPr="00CA2FD3">
        <w:rPr>
          <w:rFonts w:ascii="Arial" w:hAnsi="Arial"/>
          <w:bCs/>
          <w:sz w:val="24"/>
        </w:rPr>
        <w:t xml:space="preserve"> </w:t>
      </w:r>
      <w:r w:rsidRPr="00CA2FD3">
        <w:rPr>
          <w:rFonts w:ascii="Arial" w:hAnsi="Arial"/>
          <w:bCs/>
          <w:sz w:val="24"/>
        </w:rPr>
        <w:t>Dio. Ce la dona nella comunione di amore che è lo Spirito Santo.</w:t>
      </w:r>
      <w:r w:rsidR="006E5098" w:rsidRPr="00CA2FD3">
        <w:rPr>
          <w:rFonts w:ascii="Arial" w:hAnsi="Arial"/>
          <w:bCs/>
          <w:sz w:val="24"/>
        </w:rPr>
        <w:t xml:space="preserve"> </w:t>
      </w:r>
      <w:r w:rsidRPr="00CA2FD3">
        <w:rPr>
          <w:rFonts w:ascii="Arial" w:hAnsi="Arial"/>
          <w:bCs/>
          <w:sz w:val="24"/>
        </w:rPr>
        <w:t>Il Padre ci dona il Figlio e lo Spirito Santo. Il Figlio ci dona se stesso e lo Spirito Santo. Lo Spirito Santo ci dona il Figlio e nel Figlio ci dona il Padre.</w:t>
      </w:r>
    </w:p>
    <w:p w14:paraId="1713C21B" w14:textId="5CC0C9C9" w:rsidR="002C7A5A" w:rsidRPr="00CA2FD3" w:rsidRDefault="002C7A5A" w:rsidP="002C7A5A">
      <w:pPr>
        <w:spacing w:after="120"/>
        <w:jc w:val="both"/>
        <w:rPr>
          <w:rFonts w:ascii="Arial" w:hAnsi="Arial"/>
          <w:bCs/>
          <w:sz w:val="24"/>
        </w:rPr>
      </w:pPr>
      <w:r w:rsidRPr="00CA2FD3">
        <w:rPr>
          <w:rFonts w:ascii="Arial" w:hAnsi="Arial"/>
          <w:bCs/>
          <w:sz w:val="24"/>
        </w:rPr>
        <w:t>Questo dono è nella più assoluta gratuità. È pura grazia. Purissima misericordia.</w:t>
      </w:r>
      <w:r w:rsidR="006E5098" w:rsidRPr="00CA2FD3">
        <w:rPr>
          <w:rFonts w:ascii="Arial" w:hAnsi="Arial"/>
          <w:bCs/>
          <w:sz w:val="24"/>
        </w:rPr>
        <w:t xml:space="preserve"> </w:t>
      </w:r>
      <w:r w:rsidRPr="00CA2FD3">
        <w:rPr>
          <w:rFonts w:ascii="Arial" w:hAnsi="Arial"/>
          <w:bCs/>
          <w:sz w:val="24"/>
        </w:rPr>
        <w:t>Secondo questa gratuità, questa misericordia, questa compassione siamo chiamati noi ad amare.</w:t>
      </w:r>
      <w:r w:rsidR="006E5098" w:rsidRPr="00CA2FD3">
        <w:rPr>
          <w:rFonts w:ascii="Arial" w:hAnsi="Arial"/>
          <w:bCs/>
          <w:sz w:val="24"/>
        </w:rPr>
        <w:t xml:space="preserve"> </w:t>
      </w:r>
      <w:r w:rsidRPr="00CA2FD3">
        <w:rPr>
          <w:rFonts w:ascii="Arial" w:hAnsi="Arial"/>
          <w:bCs/>
          <w:sz w:val="24"/>
        </w:rPr>
        <w:t>È questa la differenza tra l’amore cristiano e l’amore semplicemente umano.</w:t>
      </w:r>
      <w:r w:rsidR="006E5098" w:rsidRPr="00CA2FD3">
        <w:rPr>
          <w:rFonts w:ascii="Arial" w:hAnsi="Arial"/>
          <w:bCs/>
          <w:sz w:val="24"/>
        </w:rPr>
        <w:t xml:space="preserve"> </w:t>
      </w:r>
      <w:r w:rsidRPr="00CA2FD3">
        <w:rPr>
          <w:rFonts w:ascii="Arial" w:hAnsi="Arial"/>
          <w:bCs/>
          <w:sz w:val="24"/>
        </w:rPr>
        <w:t>Il cristiano è colui che si dona solamente. Dona se stesso e tutto l’amore che Dio gli ha donato.</w:t>
      </w:r>
      <w:r w:rsidR="006E5098" w:rsidRPr="00CA2FD3">
        <w:rPr>
          <w:rFonts w:ascii="Arial" w:hAnsi="Arial"/>
          <w:bCs/>
          <w:sz w:val="24"/>
        </w:rPr>
        <w:t xml:space="preserve"> </w:t>
      </w:r>
      <w:r w:rsidRPr="00CA2FD3">
        <w:rPr>
          <w:rFonts w:ascii="Arial" w:hAnsi="Arial"/>
          <w:bCs/>
          <w:sz w:val="24"/>
        </w:rPr>
        <w:t xml:space="preserve">A chi deve dare questo dono? A tutti, specie ai suoi nemici, perché è in questo amore che lui diviene imitatore di Dio e di Cristo Gesù. </w:t>
      </w:r>
    </w:p>
    <w:p w14:paraId="7997A3CB" w14:textId="64CC1ECD" w:rsidR="002C7A5A" w:rsidRPr="00CA2FD3" w:rsidRDefault="002C7A5A" w:rsidP="002C7A5A">
      <w:pPr>
        <w:spacing w:after="120"/>
        <w:jc w:val="both"/>
        <w:rPr>
          <w:rFonts w:ascii="Arial" w:hAnsi="Arial"/>
          <w:bCs/>
          <w:sz w:val="24"/>
        </w:rPr>
      </w:pPr>
      <w:r w:rsidRPr="00CA2FD3">
        <w:rPr>
          <w:rFonts w:ascii="Arial" w:hAnsi="Arial"/>
          <w:bCs/>
          <w:sz w:val="24"/>
        </w:rPr>
        <w:t>La misericordia del Padre è nel dono di Sé nel Figlio per la salvezza dell’uomo.</w:t>
      </w:r>
      <w:r w:rsidR="006E5098" w:rsidRPr="00CA2FD3">
        <w:rPr>
          <w:rFonts w:ascii="Arial" w:hAnsi="Arial"/>
          <w:bCs/>
          <w:sz w:val="24"/>
        </w:rPr>
        <w:t xml:space="preserve"> </w:t>
      </w:r>
      <w:r w:rsidRPr="00CA2FD3">
        <w:rPr>
          <w:rFonts w:ascii="Arial" w:hAnsi="Arial"/>
          <w:bCs/>
          <w:sz w:val="24"/>
        </w:rPr>
        <w:t>La misericordia del cristiano è anch’essa nel dono di sé per la salvezza di ogni uomo.</w:t>
      </w:r>
      <w:r w:rsidR="006E5098" w:rsidRPr="00CA2FD3">
        <w:rPr>
          <w:rFonts w:ascii="Arial" w:hAnsi="Arial"/>
          <w:bCs/>
          <w:sz w:val="24"/>
        </w:rPr>
        <w:t xml:space="preserve"> </w:t>
      </w:r>
      <w:r w:rsidRPr="00CA2FD3">
        <w:rPr>
          <w:rFonts w:ascii="Arial" w:hAnsi="Arial"/>
          <w:bCs/>
          <w:sz w:val="24"/>
        </w:rPr>
        <w:t>La vita del cristiano è una vita donata a Cristo, donata in Cristo, per la redenzione del mondo.</w:t>
      </w:r>
      <w:r w:rsidR="006E5098" w:rsidRPr="00CA2FD3">
        <w:rPr>
          <w:rFonts w:ascii="Arial" w:hAnsi="Arial"/>
          <w:bCs/>
          <w:sz w:val="24"/>
        </w:rPr>
        <w:t xml:space="preserve"> </w:t>
      </w:r>
      <w:r w:rsidRPr="00CA2FD3">
        <w:rPr>
          <w:rFonts w:ascii="Arial" w:hAnsi="Arial"/>
          <w:bCs/>
          <w:sz w:val="24"/>
        </w:rPr>
        <w:t>È una vita donata a Dio, in Cristo, perché Dio continui ad amare con cuore umano, con il cuore di Cristo, divenuto cuore del discepolo di Cristo.</w:t>
      </w:r>
    </w:p>
    <w:p w14:paraId="3A781514" w14:textId="28316135" w:rsidR="002C7A5A" w:rsidRPr="00CA2FD3" w:rsidRDefault="002C7A5A" w:rsidP="002C7A5A">
      <w:pPr>
        <w:spacing w:after="120"/>
        <w:jc w:val="both"/>
        <w:rPr>
          <w:rFonts w:ascii="Arial" w:hAnsi="Arial"/>
          <w:bCs/>
          <w:sz w:val="24"/>
        </w:rPr>
      </w:pPr>
      <w:r w:rsidRPr="00CA2FD3">
        <w:rPr>
          <w:rFonts w:ascii="Arial" w:hAnsi="Arial"/>
          <w:bCs/>
          <w:sz w:val="24"/>
        </w:rPr>
        <w:t>Questo versetto è esplicazione pratica di quanto già affermato.</w:t>
      </w:r>
      <w:r w:rsidR="006E5098" w:rsidRPr="00CA2FD3">
        <w:rPr>
          <w:rFonts w:ascii="Arial" w:hAnsi="Arial"/>
          <w:bCs/>
          <w:sz w:val="24"/>
        </w:rPr>
        <w:t xml:space="preserve"> </w:t>
      </w:r>
      <w:r w:rsidRPr="00CA2FD3">
        <w:rPr>
          <w:rFonts w:ascii="Arial" w:hAnsi="Arial"/>
          <w:bCs/>
          <w:sz w:val="24"/>
        </w:rPr>
        <w:t>Se il cristiano deve dare la vita per la salvezza dei fratelli, deve guardare il fratello solo come persona cui donare la vita per la sua salvezza</w:t>
      </w:r>
      <w:r w:rsidR="008847C7" w:rsidRPr="00CA2FD3">
        <w:rPr>
          <w:rFonts w:ascii="Arial" w:hAnsi="Arial"/>
          <w:bCs/>
          <w:sz w:val="24"/>
        </w:rPr>
        <w:t xml:space="preserve">. </w:t>
      </w:r>
      <w:r w:rsidRPr="00CA2FD3">
        <w:rPr>
          <w:rFonts w:ascii="Arial" w:hAnsi="Arial"/>
          <w:bCs/>
          <w:sz w:val="24"/>
        </w:rPr>
        <w:t>Anche in questo deve imitare “il Crocifisso”. Chi è “il Crocifisso”?</w:t>
      </w:r>
      <w:r w:rsidR="006E5098" w:rsidRPr="00CA2FD3">
        <w:rPr>
          <w:rFonts w:ascii="Arial" w:hAnsi="Arial"/>
          <w:bCs/>
          <w:sz w:val="24"/>
        </w:rPr>
        <w:t xml:space="preserve"> </w:t>
      </w:r>
      <w:r w:rsidRPr="00CA2FD3">
        <w:rPr>
          <w:rFonts w:ascii="Arial" w:hAnsi="Arial"/>
          <w:bCs/>
          <w:sz w:val="24"/>
        </w:rPr>
        <w:t>È Colui che scusa, perdona, giustifica. È colui che si offre al Padre perché il Padre scusi, perdoni, giustifichi l’empio, il peccatore, per il quale Cristo è morto.</w:t>
      </w:r>
      <w:r w:rsidR="006E5098" w:rsidRPr="00CA2FD3">
        <w:rPr>
          <w:rFonts w:ascii="Arial" w:hAnsi="Arial"/>
          <w:bCs/>
          <w:sz w:val="24"/>
        </w:rPr>
        <w:t xml:space="preserve"> </w:t>
      </w:r>
      <w:r w:rsidRPr="00CA2FD3">
        <w:rPr>
          <w:rFonts w:ascii="Arial" w:hAnsi="Arial"/>
          <w:bCs/>
          <w:sz w:val="24"/>
        </w:rPr>
        <w:t>Vissuta la nostra vita solo per amare, per riversare nel mondo la misericordia di Dio e di Cristo, nello Spirito Santo, l’amore e la misericordia di Dio, in Cristo, per lo Spirito Santo si riverseranno interamente su di noi.</w:t>
      </w:r>
      <w:r w:rsidR="006E5098" w:rsidRPr="00CA2FD3">
        <w:rPr>
          <w:rFonts w:ascii="Arial" w:hAnsi="Arial"/>
          <w:bCs/>
          <w:sz w:val="24"/>
        </w:rPr>
        <w:t xml:space="preserve"> </w:t>
      </w:r>
      <w:r w:rsidRPr="00CA2FD3">
        <w:rPr>
          <w:rFonts w:ascii="Arial" w:hAnsi="Arial"/>
          <w:bCs/>
          <w:sz w:val="24"/>
        </w:rPr>
        <w:t>Il perdono di Dio è per chi perdona. La non condanna di Dio è per chi non condanna. Il non giudizio di Dio è per chi non giudica.</w:t>
      </w:r>
    </w:p>
    <w:p w14:paraId="02B0080E" w14:textId="77777777" w:rsidR="002C7A5A" w:rsidRPr="00CA2FD3" w:rsidRDefault="002C7A5A" w:rsidP="002C7A5A">
      <w:pPr>
        <w:spacing w:after="120"/>
        <w:jc w:val="both"/>
        <w:rPr>
          <w:rFonts w:ascii="Arial" w:hAnsi="Arial"/>
          <w:bCs/>
          <w:sz w:val="24"/>
        </w:rPr>
      </w:pPr>
      <w:r w:rsidRPr="00CA2FD3">
        <w:rPr>
          <w:rFonts w:ascii="Arial" w:hAnsi="Arial"/>
          <w:bCs/>
          <w:sz w:val="24"/>
        </w:rPr>
        <w:t>Dio ci amerà secondo la misura del nostro amore. La sua misura sarà infinitamente più grande della nostra. Lui moltiplicherà la nostra misura, ma la misura dobbiamo essere noi ad offrirgliela e gliela offriamo amando i nostri fratelli.</w:t>
      </w:r>
    </w:p>
    <w:p w14:paraId="7CB61AA2" w14:textId="3E357EAF" w:rsidR="002C7A5A" w:rsidRPr="00CA2FD3" w:rsidRDefault="002C7A5A" w:rsidP="002C7A5A">
      <w:pPr>
        <w:spacing w:after="120"/>
        <w:jc w:val="both"/>
        <w:rPr>
          <w:rFonts w:ascii="Arial" w:hAnsi="Arial"/>
          <w:bCs/>
          <w:sz w:val="24"/>
        </w:rPr>
      </w:pPr>
      <w:r w:rsidRPr="00CA2FD3">
        <w:rPr>
          <w:rFonts w:ascii="Arial" w:hAnsi="Arial"/>
          <w:bCs/>
          <w:sz w:val="24"/>
        </w:rPr>
        <w:t>Molti si lamentano di non essere amati. Domandiamoci: ma noi, quanto abbiamo amato? Quanto amiamo?</w:t>
      </w:r>
      <w:r w:rsidR="006E5098" w:rsidRPr="00CA2FD3">
        <w:rPr>
          <w:rFonts w:ascii="Arial" w:hAnsi="Arial"/>
          <w:bCs/>
          <w:sz w:val="24"/>
        </w:rPr>
        <w:t xml:space="preserve"> </w:t>
      </w:r>
      <w:r w:rsidRPr="00CA2FD3">
        <w:rPr>
          <w:rFonts w:ascii="Arial" w:hAnsi="Arial"/>
          <w:bCs/>
          <w:sz w:val="24"/>
        </w:rPr>
        <w:t>L’amore produce amore. Il non amore produce non amore.</w:t>
      </w:r>
      <w:r w:rsidR="006E5098" w:rsidRPr="00CA2FD3">
        <w:rPr>
          <w:rFonts w:ascii="Arial" w:hAnsi="Arial"/>
          <w:bCs/>
          <w:sz w:val="24"/>
        </w:rPr>
        <w:t xml:space="preserve"> </w:t>
      </w:r>
      <w:r w:rsidRPr="00CA2FD3">
        <w:rPr>
          <w:rFonts w:ascii="Arial" w:hAnsi="Arial"/>
          <w:bCs/>
          <w:sz w:val="24"/>
        </w:rPr>
        <w:t xml:space="preserve">Anche questa è legge evangelica. </w:t>
      </w:r>
    </w:p>
    <w:p w14:paraId="0F6F300E" w14:textId="69D4B5E1" w:rsidR="002C7A5A" w:rsidRPr="00CA2FD3" w:rsidRDefault="002C7A5A" w:rsidP="002C7A5A">
      <w:pPr>
        <w:spacing w:after="120"/>
        <w:jc w:val="both"/>
        <w:rPr>
          <w:rFonts w:ascii="Arial" w:hAnsi="Arial"/>
          <w:bCs/>
          <w:sz w:val="24"/>
        </w:rPr>
      </w:pPr>
      <w:r w:rsidRPr="00CA2FD3">
        <w:rPr>
          <w:rFonts w:ascii="Arial" w:hAnsi="Arial"/>
          <w:bCs/>
          <w:sz w:val="24"/>
        </w:rPr>
        <w:t>Il cristiano è luce nel Signore. È luce se ama. È luce se fa della misericordia di Dio la sua unica legge di vita.</w:t>
      </w:r>
      <w:r w:rsidR="006E5098" w:rsidRPr="00CA2FD3">
        <w:rPr>
          <w:rFonts w:ascii="Arial" w:hAnsi="Arial"/>
          <w:bCs/>
          <w:sz w:val="24"/>
        </w:rPr>
        <w:t xml:space="preserve"> </w:t>
      </w:r>
      <w:r w:rsidRPr="00CA2FD3">
        <w:rPr>
          <w:rFonts w:ascii="Arial" w:hAnsi="Arial"/>
          <w:bCs/>
          <w:sz w:val="24"/>
        </w:rPr>
        <w:t>Se non ama, è nel buio, nelle tenebre. È cieco</w:t>
      </w:r>
      <w:r w:rsidR="008847C7" w:rsidRPr="00CA2FD3">
        <w:rPr>
          <w:rFonts w:ascii="Arial" w:hAnsi="Arial"/>
          <w:bCs/>
          <w:sz w:val="24"/>
        </w:rPr>
        <w:t xml:space="preserve">. </w:t>
      </w:r>
      <w:r w:rsidRPr="00CA2FD3">
        <w:rPr>
          <w:rFonts w:ascii="Arial" w:hAnsi="Arial"/>
          <w:bCs/>
          <w:sz w:val="24"/>
        </w:rPr>
        <w:t>Un cristiano cieco non serve al mondo che è già cieco.</w:t>
      </w:r>
      <w:r w:rsidR="006E5098" w:rsidRPr="00CA2FD3">
        <w:rPr>
          <w:rFonts w:ascii="Arial" w:hAnsi="Arial"/>
          <w:bCs/>
          <w:sz w:val="24"/>
        </w:rPr>
        <w:t xml:space="preserve"> </w:t>
      </w:r>
      <w:r w:rsidRPr="00CA2FD3">
        <w:rPr>
          <w:rFonts w:ascii="Arial" w:hAnsi="Arial"/>
          <w:bCs/>
          <w:sz w:val="24"/>
        </w:rPr>
        <w:t>Un cristiano cieco nel mondo cieco conduce il mondo cieco in una fossa, ma anche il mondo cieco conduce il cristiano cieco in una fossa.</w:t>
      </w:r>
    </w:p>
    <w:p w14:paraId="29512E8E" w14:textId="3E981706" w:rsidR="002C7A5A" w:rsidRPr="00CA2FD3" w:rsidRDefault="002C7A5A" w:rsidP="002C7A5A">
      <w:pPr>
        <w:spacing w:after="120"/>
        <w:jc w:val="both"/>
        <w:rPr>
          <w:rFonts w:ascii="Arial" w:hAnsi="Arial"/>
          <w:bCs/>
          <w:sz w:val="24"/>
        </w:rPr>
      </w:pPr>
      <w:r w:rsidRPr="00CA2FD3">
        <w:rPr>
          <w:rFonts w:ascii="Arial" w:hAnsi="Arial"/>
          <w:bCs/>
          <w:sz w:val="24"/>
        </w:rPr>
        <w:t>Questa parola di Gesù è un severo monito al cristiano: nessun cristiano speri di portare il mondo nella luce di Cristo, rimanendo lui stesso nel buio del peccato e della morte, nelle tenebre del non vero amore.</w:t>
      </w:r>
      <w:r w:rsidR="006E5098" w:rsidRPr="00CA2FD3">
        <w:rPr>
          <w:rFonts w:ascii="Arial" w:hAnsi="Arial"/>
          <w:bCs/>
          <w:sz w:val="24"/>
        </w:rPr>
        <w:t xml:space="preserve"> </w:t>
      </w:r>
      <w:r w:rsidRPr="00CA2FD3">
        <w:rPr>
          <w:rFonts w:ascii="Arial" w:hAnsi="Arial"/>
          <w:bCs/>
          <w:sz w:val="24"/>
        </w:rPr>
        <w:t>Se il cristiano rimarrà nel buio della falsità e del non amore il mondo lo condurrà in una buca ancora più buia e lui condurrà il mondo nella stessa buca.</w:t>
      </w:r>
      <w:r w:rsidR="006E5098" w:rsidRPr="00CA2FD3">
        <w:rPr>
          <w:rFonts w:ascii="Arial" w:hAnsi="Arial"/>
          <w:bCs/>
          <w:sz w:val="24"/>
        </w:rPr>
        <w:t xml:space="preserve"> </w:t>
      </w:r>
      <w:r w:rsidRPr="00CA2FD3">
        <w:rPr>
          <w:rFonts w:ascii="Arial" w:hAnsi="Arial"/>
          <w:bCs/>
          <w:sz w:val="24"/>
        </w:rPr>
        <w:t>Insieme si rovineranno per l’eternità.</w:t>
      </w:r>
    </w:p>
    <w:p w14:paraId="3C8014D8" w14:textId="1652AE99" w:rsidR="002C7A5A" w:rsidRPr="00CA2FD3" w:rsidRDefault="002C7A5A" w:rsidP="002C7A5A">
      <w:pPr>
        <w:spacing w:after="120"/>
        <w:jc w:val="both"/>
        <w:rPr>
          <w:rFonts w:ascii="Arial" w:hAnsi="Arial"/>
          <w:bCs/>
          <w:sz w:val="24"/>
        </w:rPr>
      </w:pPr>
      <w:r w:rsidRPr="00CA2FD3">
        <w:rPr>
          <w:rFonts w:ascii="Arial" w:hAnsi="Arial"/>
          <w:bCs/>
          <w:sz w:val="24"/>
        </w:rPr>
        <w:lastRenderedPageBreak/>
        <w:t>Questo insegnamento è semplice: Gesù è il maestro, l’unico maestro di verità. La sua dottrina è insuperabile. Nessun cristiano, suo discepolo, potrà insegnare qualcosa che vada oltre quello che Lui hai insegnato, sta insegnando.</w:t>
      </w:r>
      <w:r w:rsidR="006E5098" w:rsidRPr="00CA2FD3">
        <w:rPr>
          <w:rFonts w:ascii="Arial" w:hAnsi="Arial"/>
          <w:bCs/>
          <w:sz w:val="24"/>
        </w:rPr>
        <w:t xml:space="preserve"> </w:t>
      </w:r>
      <w:r w:rsidRPr="00CA2FD3">
        <w:rPr>
          <w:rFonts w:ascii="Arial" w:hAnsi="Arial"/>
          <w:bCs/>
          <w:sz w:val="24"/>
        </w:rPr>
        <w:t>Però ogni suo discepolo, ben preparato, potrà insegnare ciò che insegna il maestro e insegnarlo bene.</w:t>
      </w:r>
      <w:r w:rsidR="006E5098" w:rsidRPr="00CA2FD3">
        <w:rPr>
          <w:rFonts w:ascii="Arial" w:hAnsi="Arial"/>
          <w:bCs/>
          <w:sz w:val="24"/>
        </w:rPr>
        <w:t xml:space="preserve"> </w:t>
      </w:r>
      <w:r w:rsidRPr="00CA2FD3">
        <w:rPr>
          <w:rFonts w:ascii="Arial" w:hAnsi="Arial"/>
          <w:bCs/>
          <w:sz w:val="24"/>
        </w:rPr>
        <w:t>Da notare l’espressione: ben preparato</w:t>
      </w:r>
      <w:r w:rsidR="008847C7" w:rsidRPr="00CA2FD3">
        <w:rPr>
          <w:rFonts w:ascii="Arial" w:hAnsi="Arial"/>
          <w:bCs/>
          <w:sz w:val="24"/>
        </w:rPr>
        <w:t xml:space="preserve">. </w:t>
      </w:r>
      <w:r w:rsidRPr="00CA2FD3">
        <w:rPr>
          <w:rFonts w:ascii="Arial" w:hAnsi="Arial"/>
          <w:bCs/>
          <w:sz w:val="24"/>
        </w:rPr>
        <w:t>Un discepolo di Gesù se vuole insegnare bene si deve ben preparare. Si prepara bene ascoltando con attenzione il Maestro, lasciandosi da Lui istruire con ogni sapienza di scienza e di dottrina.</w:t>
      </w:r>
    </w:p>
    <w:p w14:paraId="28E819E1" w14:textId="258B7EDB" w:rsidR="002C7A5A" w:rsidRPr="00CA2FD3" w:rsidRDefault="002C7A5A" w:rsidP="002C7A5A">
      <w:pPr>
        <w:spacing w:after="120"/>
        <w:jc w:val="both"/>
        <w:rPr>
          <w:rFonts w:ascii="Arial" w:hAnsi="Arial"/>
          <w:bCs/>
          <w:sz w:val="24"/>
        </w:rPr>
      </w:pPr>
      <w:r w:rsidRPr="00CA2FD3">
        <w:rPr>
          <w:rFonts w:ascii="Arial" w:hAnsi="Arial"/>
          <w:bCs/>
          <w:sz w:val="24"/>
        </w:rPr>
        <w:t>La conoscenza approfondita dell’insegnamento di Cristo non solo è necessaria, è indispensabile per chiunque voglia insegnare il messaggio di Cristo agli altri.</w:t>
      </w:r>
      <w:r w:rsidR="006E5098" w:rsidRPr="00CA2FD3">
        <w:rPr>
          <w:rFonts w:ascii="Arial" w:hAnsi="Arial"/>
          <w:bCs/>
          <w:sz w:val="24"/>
        </w:rPr>
        <w:t xml:space="preserve"> </w:t>
      </w:r>
      <w:r w:rsidRPr="00CA2FD3">
        <w:rPr>
          <w:rFonts w:ascii="Arial" w:hAnsi="Arial"/>
          <w:bCs/>
          <w:sz w:val="24"/>
        </w:rPr>
        <w:t>È verità: nessuno creda alla scienza infusa, nessuno creda all’ispirazione immediata, nessuno creda di poter leggere la Scrittura e sapere ciò che Dio vuole da lui.</w:t>
      </w:r>
    </w:p>
    <w:p w14:paraId="4948410A" w14:textId="77777777" w:rsidR="00A572A5" w:rsidRDefault="002C7A5A" w:rsidP="002C7A5A">
      <w:pPr>
        <w:spacing w:after="120"/>
        <w:jc w:val="both"/>
        <w:rPr>
          <w:rFonts w:ascii="Arial" w:hAnsi="Arial"/>
          <w:bCs/>
          <w:sz w:val="24"/>
        </w:rPr>
      </w:pPr>
      <w:r w:rsidRPr="00CA2FD3">
        <w:rPr>
          <w:rFonts w:ascii="Arial" w:hAnsi="Arial"/>
          <w:bCs/>
          <w:sz w:val="24"/>
        </w:rPr>
        <w:t>Tutto questo è tentare il Signore.</w:t>
      </w:r>
      <w:r w:rsidR="006E5098" w:rsidRPr="00CA2FD3">
        <w:rPr>
          <w:rFonts w:ascii="Arial" w:hAnsi="Arial"/>
          <w:bCs/>
          <w:sz w:val="24"/>
        </w:rPr>
        <w:t xml:space="preserve"> </w:t>
      </w:r>
      <w:r w:rsidRPr="00CA2FD3">
        <w:rPr>
          <w:rFonts w:ascii="Arial" w:hAnsi="Arial"/>
          <w:bCs/>
          <w:sz w:val="24"/>
        </w:rPr>
        <w:t>Per parlare bene di Dio ci dobbiamo preparare. Dobbiamo studiare. Siamo chiamati a meditare il Vangelo. A leggerlo più volte. Ad entrare in familiarità con esso</w:t>
      </w:r>
      <w:r w:rsidR="008847C7" w:rsidRPr="00CA2FD3">
        <w:rPr>
          <w:rFonts w:ascii="Arial" w:hAnsi="Arial"/>
          <w:bCs/>
          <w:sz w:val="24"/>
        </w:rPr>
        <w:t xml:space="preserve">. </w:t>
      </w:r>
      <w:r w:rsidRPr="00CA2FD3">
        <w:rPr>
          <w:rFonts w:ascii="Arial" w:hAnsi="Arial"/>
          <w:bCs/>
          <w:sz w:val="24"/>
        </w:rPr>
        <w:t>Siamo chiamati a conoscere la sana dottrina della Chiesa, secondo le regole della retta fede.</w:t>
      </w:r>
      <w:r w:rsidR="006E5098" w:rsidRPr="00CA2FD3">
        <w:rPr>
          <w:rFonts w:ascii="Arial" w:hAnsi="Arial"/>
          <w:bCs/>
          <w:sz w:val="24"/>
        </w:rPr>
        <w:t xml:space="preserve"> </w:t>
      </w:r>
      <w:r w:rsidRPr="00CA2FD3">
        <w:rPr>
          <w:rFonts w:ascii="Arial" w:hAnsi="Arial"/>
          <w:bCs/>
          <w:sz w:val="24"/>
        </w:rPr>
        <w:t>Un prete che voglia parlare bene di Dio, che voglia essere ben preparato, deve trascorre più ore al giorno dedicandosi allo studio, alla riflessione, alla meditazione.</w:t>
      </w:r>
      <w:r w:rsidR="006E5098" w:rsidRPr="00CA2FD3">
        <w:rPr>
          <w:rFonts w:ascii="Arial" w:hAnsi="Arial"/>
          <w:bCs/>
          <w:sz w:val="24"/>
        </w:rPr>
        <w:t xml:space="preserve"> </w:t>
      </w:r>
      <w:r w:rsidRPr="00CA2FD3">
        <w:rPr>
          <w:rFonts w:ascii="Arial" w:hAnsi="Arial"/>
          <w:bCs/>
          <w:sz w:val="24"/>
        </w:rPr>
        <w:t>Per questo è giusto che si liberi da tutto ciò che non attiene alla Parola, alla conoscenza della Parola, alla predicazione della Parola e alla preghiera.</w:t>
      </w:r>
      <w:r w:rsidR="006E5098" w:rsidRPr="00CA2FD3">
        <w:rPr>
          <w:rFonts w:ascii="Arial" w:hAnsi="Arial"/>
          <w:bCs/>
          <w:sz w:val="24"/>
        </w:rPr>
        <w:t xml:space="preserve"> </w:t>
      </w:r>
      <w:r w:rsidRPr="00CA2FD3">
        <w:rPr>
          <w:rFonts w:ascii="Arial" w:hAnsi="Arial"/>
          <w:bCs/>
          <w:sz w:val="24"/>
        </w:rPr>
        <w:t>San Pietro in questo ci fa da Maestro. Leggiamo la sua parola:</w:t>
      </w:r>
      <w:r w:rsidR="006E5098" w:rsidRPr="00CA2FD3">
        <w:rPr>
          <w:rFonts w:ascii="Arial" w:hAnsi="Arial"/>
          <w:bCs/>
          <w:sz w:val="24"/>
        </w:rPr>
        <w:t xml:space="preserve"> </w:t>
      </w:r>
    </w:p>
    <w:p w14:paraId="5D0133C3" w14:textId="24AAD8B4"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“In quei giorni, mentre aumentava il numero dei discepoli, sorse un malcontento fra gli ellenisti verso gli Ebrei, perché venivano trascurate le loro vedove nella distribuzione quotidiana. Allora i Dodici convocarono il gruppo dei discepoli e dissero: Non è giusto che noi trascuriamo la parola di Dio per il servizio delle mense</w:t>
      </w:r>
      <w:r w:rsidR="008847C7" w:rsidRPr="00A572A5">
        <w:rPr>
          <w:rFonts w:ascii="Arial" w:hAnsi="Arial"/>
          <w:bCs/>
          <w:i/>
          <w:iCs/>
          <w:spacing w:val="-2"/>
          <w:sz w:val="24"/>
        </w:rPr>
        <w:t xml:space="preserve">. </w:t>
      </w:r>
      <w:r w:rsidRPr="00A572A5">
        <w:rPr>
          <w:rFonts w:ascii="Arial" w:hAnsi="Arial"/>
          <w:bCs/>
          <w:i/>
          <w:iCs/>
          <w:spacing w:val="-2"/>
          <w:sz w:val="24"/>
        </w:rPr>
        <w:t>Cercate dunque, fratelli, tra di voi sette uomini di buona reputazione, pieni di Spirito e di saggezza, ai quali affideremo quest'incarico. Noi, invece, ci dedicheremo alla preghiera e al ministero della parola</w:t>
      </w:r>
      <w:r w:rsidR="008847C7" w:rsidRPr="00A572A5">
        <w:rPr>
          <w:rFonts w:ascii="Arial" w:hAnsi="Arial"/>
          <w:bCs/>
          <w:i/>
          <w:iCs/>
          <w:spacing w:val="-2"/>
          <w:sz w:val="24"/>
        </w:rPr>
        <w:t xml:space="preserve">. </w:t>
      </w:r>
      <w:r w:rsidRPr="00A572A5">
        <w:rPr>
          <w:rFonts w:ascii="Arial" w:hAnsi="Arial"/>
          <w:bCs/>
          <w:i/>
          <w:iCs/>
          <w:spacing w:val="-2"/>
          <w:sz w:val="24"/>
        </w:rPr>
        <w:t>Piacque questa proposta a tutto il gruppo ed elessero Stefano, uomo pieno di fede e di Spirito Santo, Filippo, Pròcoro, Nicànore, Timòne, Parmenàs e Nicola, un proselito di Antiochia. Li presentarono quindi agli apostoli i quali, dopo aver pregato, imposero loro le mani. Intanto la parola di Dio si diffondeva e si moltiplicava grandemente il numero dei discepoli a Gerusalemme; anche un gran numero di sacerdoti aderiva alla fede. (At 6,1-7).</w:t>
      </w:r>
    </w:p>
    <w:p w14:paraId="7ED0D9E0" w14:textId="043B944C" w:rsidR="002C7A5A" w:rsidRPr="00CA2FD3" w:rsidRDefault="002C7A5A" w:rsidP="002C7A5A">
      <w:pPr>
        <w:spacing w:after="120"/>
        <w:jc w:val="both"/>
        <w:rPr>
          <w:rFonts w:ascii="Arial" w:hAnsi="Arial"/>
          <w:bCs/>
          <w:sz w:val="24"/>
        </w:rPr>
      </w:pPr>
      <w:r w:rsidRPr="00CA2FD3">
        <w:rPr>
          <w:rFonts w:ascii="Arial" w:hAnsi="Arial"/>
          <w:bCs/>
          <w:sz w:val="24"/>
        </w:rPr>
        <w:t>Domanda: come ci prepariamo noi nella conoscenza della Parola di Gesù, della sana dottrina, della retta fede?</w:t>
      </w:r>
      <w:r w:rsidR="006E5098" w:rsidRPr="00CA2FD3">
        <w:rPr>
          <w:rFonts w:ascii="Arial" w:hAnsi="Arial"/>
          <w:bCs/>
          <w:sz w:val="24"/>
        </w:rPr>
        <w:t xml:space="preserve"> </w:t>
      </w:r>
      <w:r w:rsidRPr="00CA2FD3">
        <w:rPr>
          <w:rFonts w:ascii="Arial" w:hAnsi="Arial"/>
          <w:bCs/>
          <w:sz w:val="24"/>
        </w:rPr>
        <w:t>Quanto tempo dedichiamo a quest’opera così alta e preziosa capace di trasferire il mondo dalla cecità nella luce della verità di Cristo Gesù?</w:t>
      </w:r>
      <w:r w:rsidR="006E5098" w:rsidRPr="00CA2FD3">
        <w:rPr>
          <w:rFonts w:ascii="Arial" w:hAnsi="Arial"/>
          <w:bCs/>
          <w:sz w:val="24"/>
        </w:rPr>
        <w:t xml:space="preserve"> </w:t>
      </w:r>
      <w:r w:rsidRPr="00CA2FD3">
        <w:rPr>
          <w:rFonts w:ascii="Arial" w:hAnsi="Arial"/>
          <w:bCs/>
          <w:sz w:val="24"/>
        </w:rPr>
        <w:t>Soprattutto: crediamo che essere ben preparati è condizione indispensabile per annunziare e ricordare il Vangelo di nostro Signore Gesù Cristo?</w:t>
      </w:r>
    </w:p>
    <w:p w14:paraId="7C6A2EE1" w14:textId="4AC33629" w:rsidR="002C7A5A" w:rsidRPr="00CA2FD3" w:rsidRDefault="002C7A5A" w:rsidP="002C7A5A">
      <w:pPr>
        <w:spacing w:after="120"/>
        <w:jc w:val="both"/>
        <w:rPr>
          <w:rFonts w:ascii="Arial" w:hAnsi="Arial"/>
          <w:bCs/>
          <w:sz w:val="24"/>
        </w:rPr>
      </w:pPr>
      <w:r w:rsidRPr="00CA2FD3">
        <w:rPr>
          <w:rFonts w:ascii="Arial" w:hAnsi="Arial"/>
          <w:bCs/>
          <w:sz w:val="24"/>
        </w:rPr>
        <w:t>Chi è cieco non vede. Chi non vede non può aiutare gli altri, in nessun modo.</w:t>
      </w:r>
      <w:r w:rsidR="006E5098" w:rsidRPr="00CA2FD3">
        <w:rPr>
          <w:rFonts w:ascii="Arial" w:hAnsi="Arial"/>
          <w:bCs/>
          <w:sz w:val="24"/>
        </w:rPr>
        <w:t xml:space="preserve"> </w:t>
      </w:r>
      <w:r w:rsidRPr="00CA2FD3">
        <w:rPr>
          <w:rFonts w:ascii="Arial" w:hAnsi="Arial"/>
          <w:bCs/>
          <w:sz w:val="24"/>
        </w:rPr>
        <w:t>Ognuno deve mettere ogni attenzione a portare se stesso nella verità del Vangelo.</w:t>
      </w:r>
      <w:r w:rsidR="006E5098" w:rsidRPr="00CA2FD3">
        <w:rPr>
          <w:rFonts w:ascii="Arial" w:hAnsi="Arial"/>
          <w:bCs/>
          <w:sz w:val="24"/>
        </w:rPr>
        <w:t xml:space="preserve"> </w:t>
      </w:r>
      <w:r w:rsidRPr="00CA2FD3">
        <w:rPr>
          <w:rFonts w:ascii="Arial" w:hAnsi="Arial"/>
          <w:bCs/>
          <w:sz w:val="24"/>
        </w:rPr>
        <w:t xml:space="preserve">Quando è nella verità del Vangelo, vi metterà tutto l’amore crocifisso di </w:t>
      </w:r>
      <w:r w:rsidRPr="00CA2FD3">
        <w:rPr>
          <w:rFonts w:ascii="Arial" w:hAnsi="Arial"/>
          <w:bCs/>
          <w:sz w:val="24"/>
        </w:rPr>
        <w:lastRenderedPageBreak/>
        <w:t>Cristo, per attrarre altri nel Vangelo.</w:t>
      </w:r>
      <w:r w:rsidR="006E5098" w:rsidRPr="00CA2FD3">
        <w:rPr>
          <w:rFonts w:ascii="Arial" w:hAnsi="Arial"/>
          <w:bCs/>
          <w:sz w:val="24"/>
        </w:rPr>
        <w:t xml:space="preserve"> </w:t>
      </w:r>
      <w:r w:rsidRPr="00CA2FD3">
        <w:rPr>
          <w:rFonts w:ascii="Arial" w:hAnsi="Arial"/>
          <w:bCs/>
          <w:sz w:val="24"/>
        </w:rPr>
        <w:t>Nel Vangelo si attrae, non si spinge. Attrae chi è dentro. Chi non è dentro non può né attrarre, né spingere.</w:t>
      </w:r>
      <w:r w:rsidR="006E5098" w:rsidRPr="00CA2FD3">
        <w:rPr>
          <w:rFonts w:ascii="Arial" w:hAnsi="Arial"/>
          <w:bCs/>
          <w:sz w:val="24"/>
        </w:rPr>
        <w:t xml:space="preserve"> </w:t>
      </w:r>
      <w:r w:rsidRPr="00CA2FD3">
        <w:rPr>
          <w:rFonts w:ascii="Arial" w:hAnsi="Arial"/>
          <w:bCs/>
          <w:sz w:val="24"/>
        </w:rPr>
        <w:t>Chi non è dentro, è semplicemente un cieco e il cieco può condurre solo in una fossa ogni altro che incontra sulla sua strada</w:t>
      </w:r>
      <w:r w:rsidR="008847C7" w:rsidRPr="00CA2FD3">
        <w:rPr>
          <w:rFonts w:ascii="Arial" w:hAnsi="Arial"/>
          <w:bCs/>
          <w:sz w:val="24"/>
        </w:rPr>
        <w:t xml:space="preserve">. </w:t>
      </w:r>
      <w:r w:rsidRPr="00CA2FD3">
        <w:rPr>
          <w:rFonts w:ascii="Arial" w:hAnsi="Arial"/>
          <w:bCs/>
          <w:sz w:val="24"/>
        </w:rPr>
        <w:t>Gesù vuole che ognuno sia esigente nella verità con se stesso, caritatevole, compassionevole, paziente e misericordioso con gli altri.</w:t>
      </w:r>
    </w:p>
    <w:p w14:paraId="6D5E8D66" w14:textId="56187336" w:rsidR="002C7A5A" w:rsidRPr="00CA2FD3" w:rsidRDefault="002C7A5A" w:rsidP="002C7A5A">
      <w:pPr>
        <w:spacing w:after="120"/>
        <w:jc w:val="both"/>
        <w:rPr>
          <w:rFonts w:ascii="Arial" w:hAnsi="Arial"/>
          <w:bCs/>
          <w:sz w:val="24"/>
        </w:rPr>
      </w:pPr>
      <w:r w:rsidRPr="00CA2FD3">
        <w:rPr>
          <w:rFonts w:ascii="Arial" w:hAnsi="Arial"/>
          <w:bCs/>
          <w:sz w:val="24"/>
        </w:rPr>
        <w:t>Il cristiano vuol sapere se è vero cristiano?</w:t>
      </w:r>
      <w:r w:rsidR="006E5098" w:rsidRPr="00CA2FD3">
        <w:rPr>
          <w:rFonts w:ascii="Arial" w:hAnsi="Arial"/>
          <w:bCs/>
          <w:sz w:val="24"/>
        </w:rPr>
        <w:t xml:space="preserve"> </w:t>
      </w:r>
      <w:r w:rsidRPr="00CA2FD3">
        <w:rPr>
          <w:rFonts w:ascii="Arial" w:hAnsi="Arial"/>
          <w:bCs/>
          <w:sz w:val="24"/>
        </w:rPr>
        <w:t>Osservi le opere che compie. Se le sue opere sono evangeliche, egli è uomo di Cristo. Se le sue opere non sono evangeliche, egli non è uomo di Cristo, è uomo del mondo.</w:t>
      </w:r>
      <w:r w:rsidR="006E5098" w:rsidRPr="00CA2FD3">
        <w:rPr>
          <w:rFonts w:ascii="Arial" w:hAnsi="Arial"/>
          <w:bCs/>
          <w:sz w:val="24"/>
        </w:rPr>
        <w:t xml:space="preserve"> </w:t>
      </w:r>
      <w:r w:rsidRPr="00CA2FD3">
        <w:rPr>
          <w:rFonts w:ascii="Arial" w:hAnsi="Arial"/>
          <w:bCs/>
          <w:sz w:val="24"/>
        </w:rPr>
        <w:t>Se lui è uomo di Cristo Gesù produrrà le opere di Cristo. Se non è uomo di Cristo, neanche le opere di Cristo potrà produrre.</w:t>
      </w:r>
      <w:r w:rsidR="006E5098" w:rsidRPr="00CA2FD3">
        <w:rPr>
          <w:rFonts w:ascii="Arial" w:hAnsi="Arial"/>
          <w:bCs/>
          <w:sz w:val="24"/>
        </w:rPr>
        <w:t xml:space="preserve"> </w:t>
      </w:r>
      <w:r w:rsidRPr="00CA2FD3">
        <w:rPr>
          <w:rFonts w:ascii="Arial" w:hAnsi="Arial"/>
          <w:bCs/>
          <w:sz w:val="24"/>
        </w:rPr>
        <w:t>Se non produce le opere di Cristo, non è uomo di Cristo, albero di Cristo, piantato nel campo di Dio.</w:t>
      </w:r>
      <w:r w:rsidR="006E5098" w:rsidRPr="00CA2FD3">
        <w:rPr>
          <w:rFonts w:ascii="Arial" w:hAnsi="Arial"/>
          <w:bCs/>
          <w:sz w:val="24"/>
        </w:rPr>
        <w:t xml:space="preserve"> </w:t>
      </w:r>
      <w:r w:rsidRPr="00CA2FD3">
        <w:rPr>
          <w:rFonts w:ascii="Arial" w:hAnsi="Arial"/>
          <w:bCs/>
          <w:sz w:val="24"/>
        </w:rPr>
        <w:t>Se uno però produce opere di Cristo, egli è sicuramente di Cristo.</w:t>
      </w:r>
      <w:r w:rsidR="006E5098" w:rsidRPr="00CA2FD3">
        <w:rPr>
          <w:rFonts w:ascii="Arial" w:hAnsi="Arial"/>
          <w:bCs/>
          <w:sz w:val="24"/>
        </w:rPr>
        <w:t xml:space="preserve"> </w:t>
      </w:r>
      <w:r w:rsidRPr="00CA2FD3">
        <w:rPr>
          <w:rFonts w:ascii="Arial" w:hAnsi="Arial"/>
          <w:bCs/>
          <w:sz w:val="24"/>
        </w:rPr>
        <w:t>L’opera rivela ciò che uno è, allo stesso modo il frutto rivela la natura dell’albero.</w:t>
      </w:r>
    </w:p>
    <w:p w14:paraId="1D275805" w14:textId="5E1D7305" w:rsidR="002C7A5A" w:rsidRPr="00CA2FD3" w:rsidRDefault="002C7A5A" w:rsidP="002C7A5A">
      <w:pPr>
        <w:spacing w:after="120"/>
        <w:jc w:val="both"/>
        <w:rPr>
          <w:rFonts w:ascii="Arial" w:hAnsi="Arial"/>
          <w:bCs/>
          <w:sz w:val="24"/>
        </w:rPr>
      </w:pPr>
      <w:r w:rsidRPr="00CA2FD3">
        <w:rPr>
          <w:rFonts w:ascii="Arial" w:hAnsi="Arial"/>
          <w:bCs/>
          <w:sz w:val="24"/>
        </w:rPr>
        <w:t>È l’applicazione del principio: se il cuore è buono, dall’uomo nasce il bene. Se il cuore è cattivo, dall’uomo cattivo nasce il male. Dal cuore buono nascono parole e opere di bene.</w:t>
      </w:r>
      <w:r w:rsidR="00B16EBB" w:rsidRPr="00CA2FD3">
        <w:rPr>
          <w:rFonts w:ascii="Arial" w:hAnsi="Arial"/>
          <w:bCs/>
          <w:sz w:val="24"/>
        </w:rPr>
        <w:t xml:space="preserve"> </w:t>
      </w:r>
      <w:r w:rsidRPr="00CA2FD3">
        <w:rPr>
          <w:rFonts w:ascii="Arial" w:hAnsi="Arial"/>
          <w:bCs/>
          <w:sz w:val="24"/>
        </w:rPr>
        <w:t>Dal cuore cattivo nascono parole e opere cattive.</w:t>
      </w:r>
      <w:r w:rsidR="00B16EBB" w:rsidRPr="00CA2FD3">
        <w:rPr>
          <w:rFonts w:ascii="Arial" w:hAnsi="Arial"/>
          <w:bCs/>
          <w:sz w:val="24"/>
        </w:rPr>
        <w:t xml:space="preserve"> </w:t>
      </w:r>
      <w:r w:rsidRPr="00CA2FD3">
        <w:rPr>
          <w:rFonts w:ascii="Arial" w:hAnsi="Arial"/>
          <w:bCs/>
          <w:sz w:val="24"/>
        </w:rPr>
        <w:t>La bocca e le opere rivelano il cuore</w:t>
      </w:r>
      <w:r w:rsidR="008847C7" w:rsidRPr="00CA2FD3">
        <w:rPr>
          <w:rFonts w:ascii="Arial" w:hAnsi="Arial"/>
          <w:bCs/>
          <w:sz w:val="24"/>
        </w:rPr>
        <w:t xml:space="preserve">. </w:t>
      </w:r>
      <w:r w:rsidRPr="00CA2FD3">
        <w:rPr>
          <w:rFonts w:ascii="Arial" w:hAnsi="Arial"/>
          <w:bCs/>
          <w:sz w:val="24"/>
        </w:rPr>
        <w:t>Chi è di Cristo parla di Cristo e compie le opere di Cristo.</w:t>
      </w:r>
      <w:r w:rsidR="00B16EBB" w:rsidRPr="00CA2FD3">
        <w:rPr>
          <w:rFonts w:ascii="Arial" w:hAnsi="Arial"/>
          <w:bCs/>
          <w:sz w:val="24"/>
        </w:rPr>
        <w:t xml:space="preserve"> </w:t>
      </w:r>
      <w:r w:rsidRPr="00CA2FD3">
        <w:rPr>
          <w:rFonts w:ascii="Arial" w:hAnsi="Arial"/>
          <w:bCs/>
          <w:sz w:val="24"/>
        </w:rPr>
        <w:t>Chi non è di Cristo, parla secondo la cattiveria del mondo e compie le opere del mondo.</w:t>
      </w:r>
    </w:p>
    <w:p w14:paraId="71BEEC11" w14:textId="77777777" w:rsidR="00A572A5" w:rsidRDefault="002C7A5A" w:rsidP="002C7A5A">
      <w:pPr>
        <w:spacing w:after="120"/>
        <w:jc w:val="both"/>
        <w:rPr>
          <w:rFonts w:ascii="Arial" w:hAnsi="Arial"/>
          <w:bCs/>
          <w:sz w:val="24"/>
        </w:rPr>
      </w:pPr>
      <w:r w:rsidRPr="00CA2FD3">
        <w:rPr>
          <w:rFonts w:ascii="Arial" w:hAnsi="Arial"/>
          <w:bCs/>
          <w:sz w:val="24"/>
        </w:rPr>
        <w:t>Questo versetto è la condanna della religione vana.</w:t>
      </w:r>
      <w:r w:rsidR="00B16EBB" w:rsidRPr="00CA2FD3">
        <w:rPr>
          <w:rFonts w:ascii="Arial" w:hAnsi="Arial"/>
          <w:bCs/>
          <w:sz w:val="24"/>
        </w:rPr>
        <w:t xml:space="preserve"> </w:t>
      </w:r>
      <w:r w:rsidRPr="00CA2FD3">
        <w:rPr>
          <w:rFonts w:ascii="Arial" w:hAnsi="Arial"/>
          <w:bCs/>
          <w:sz w:val="24"/>
        </w:rPr>
        <w:t>È religione vana ogni religione senza obbedienza a Cristo.</w:t>
      </w:r>
      <w:r w:rsidR="00B16EBB" w:rsidRPr="00CA2FD3">
        <w:rPr>
          <w:rFonts w:ascii="Arial" w:hAnsi="Arial"/>
          <w:bCs/>
          <w:sz w:val="24"/>
        </w:rPr>
        <w:t xml:space="preserve"> </w:t>
      </w:r>
      <w:r w:rsidRPr="00CA2FD3">
        <w:rPr>
          <w:rFonts w:ascii="Arial" w:hAnsi="Arial"/>
          <w:bCs/>
          <w:sz w:val="24"/>
        </w:rPr>
        <w:t>L’obbedienza alla Parola ci fa veri adoratori del Padre.</w:t>
      </w:r>
      <w:r w:rsidR="00B16EBB" w:rsidRPr="00CA2FD3">
        <w:rPr>
          <w:rFonts w:ascii="Arial" w:hAnsi="Arial"/>
          <w:bCs/>
          <w:sz w:val="24"/>
        </w:rPr>
        <w:t xml:space="preserve"> </w:t>
      </w:r>
      <w:r w:rsidRPr="00CA2FD3">
        <w:rPr>
          <w:rFonts w:ascii="Arial" w:hAnsi="Arial"/>
          <w:bCs/>
          <w:sz w:val="24"/>
        </w:rPr>
        <w:t>La non obbedienza ci rendi vani dinanzi a Dio e agli uomini.</w:t>
      </w:r>
      <w:r w:rsidR="00B16EBB" w:rsidRPr="00CA2FD3">
        <w:rPr>
          <w:rFonts w:ascii="Arial" w:hAnsi="Arial"/>
          <w:bCs/>
          <w:sz w:val="24"/>
        </w:rPr>
        <w:t xml:space="preserve"> </w:t>
      </w:r>
      <w:r w:rsidRPr="00CA2FD3">
        <w:rPr>
          <w:rFonts w:ascii="Arial" w:hAnsi="Arial"/>
          <w:bCs/>
          <w:sz w:val="24"/>
        </w:rPr>
        <w:t>Se Dio è il Signore, al Signore va l’obbedienza dell’uomo.</w:t>
      </w:r>
      <w:r w:rsidR="00B16EBB" w:rsidRPr="00CA2FD3">
        <w:rPr>
          <w:rFonts w:ascii="Arial" w:hAnsi="Arial"/>
          <w:bCs/>
          <w:sz w:val="24"/>
        </w:rPr>
        <w:t xml:space="preserve"> </w:t>
      </w:r>
      <w:r w:rsidRPr="00CA2FD3">
        <w:rPr>
          <w:rFonts w:ascii="Arial" w:hAnsi="Arial"/>
          <w:bCs/>
          <w:sz w:val="24"/>
        </w:rPr>
        <w:t>Se non c’è obbedienza, che Signore è Lui per noi?</w:t>
      </w:r>
      <w:r w:rsidR="00B16EBB" w:rsidRPr="00CA2FD3">
        <w:rPr>
          <w:rFonts w:ascii="Arial" w:hAnsi="Arial"/>
          <w:bCs/>
          <w:sz w:val="24"/>
        </w:rPr>
        <w:t xml:space="preserve"> </w:t>
      </w:r>
      <w:r w:rsidRPr="00CA2FD3">
        <w:rPr>
          <w:rFonts w:ascii="Arial" w:hAnsi="Arial"/>
          <w:bCs/>
          <w:sz w:val="24"/>
        </w:rPr>
        <w:t>Era questo anche uno dei tanti lamenti dei profeti. Malachia è un esempio. Leggiamo il Capitolo primo (1,1-14):</w:t>
      </w:r>
      <w:r w:rsidR="00B16EBB" w:rsidRPr="00CA2FD3">
        <w:rPr>
          <w:rFonts w:ascii="Arial" w:hAnsi="Arial"/>
          <w:bCs/>
          <w:sz w:val="24"/>
        </w:rPr>
        <w:t xml:space="preserve"> </w:t>
      </w:r>
    </w:p>
    <w:p w14:paraId="1D4BE557" w14:textId="73F3F9B1" w:rsidR="002C7A5A" w:rsidRPr="00A572A5" w:rsidRDefault="002C7A5A" w:rsidP="00A572A5">
      <w:pPr>
        <w:spacing w:after="120"/>
        <w:ind w:left="567" w:right="567"/>
        <w:jc w:val="both"/>
        <w:rPr>
          <w:rFonts w:ascii="Arial" w:hAnsi="Arial"/>
          <w:bCs/>
          <w:i/>
          <w:iCs/>
          <w:spacing w:val="-2"/>
          <w:sz w:val="24"/>
        </w:rPr>
      </w:pPr>
      <w:r w:rsidRPr="00A572A5">
        <w:rPr>
          <w:rFonts w:ascii="Arial" w:hAnsi="Arial"/>
          <w:bCs/>
          <w:i/>
          <w:iCs/>
          <w:spacing w:val="-2"/>
          <w:sz w:val="24"/>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w:t>
      </w:r>
    </w:p>
    <w:p w14:paraId="03A9E9F7" w14:textId="2516AA63" w:rsidR="002C7A5A" w:rsidRPr="002B6494" w:rsidRDefault="002C7A5A" w:rsidP="002B6494">
      <w:pPr>
        <w:spacing w:after="120"/>
        <w:ind w:left="567" w:right="567"/>
        <w:jc w:val="both"/>
        <w:rPr>
          <w:rFonts w:ascii="Arial" w:hAnsi="Arial"/>
          <w:bCs/>
          <w:i/>
          <w:iCs/>
          <w:color w:val="000000"/>
          <w:position w:val="4"/>
          <w:sz w:val="24"/>
        </w:rPr>
      </w:pPr>
      <w:r w:rsidRPr="002B6494">
        <w:rPr>
          <w:rFonts w:ascii="Arial" w:hAnsi="Arial"/>
          <w:bCs/>
          <w:i/>
          <w:iCs/>
          <w:color w:val="000000"/>
          <w:position w:val="4"/>
          <w:sz w:val="24"/>
        </w:rPr>
        <w:t xml:space="preserve">Se Edom dicesse: “Siamo stati distrutti, ma ci rialzeremo dalle nostre rovine!”, il Signore degli eserciti dichiara: Essi ricostruiranno: ma io demolirò. Saranno chiamati Regione empia e Popolo contro cui il Signore è adirato per sempre. I vostri occhi lo vedranno e voi direte: “Grande è il Signore anche al di là dei confini d'Israele”. </w:t>
      </w:r>
    </w:p>
    <w:p w14:paraId="2881546A" w14:textId="7BFFD47D" w:rsidR="002C7A5A" w:rsidRPr="002B6494" w:rsidRDefault="002C7A5A" w:rsidP="002B6494">
      <w:pPr>
        <w:spacing w:after="120"/>
        <w:ind w:left="567" w:right="567"/>
        <w:jc w:val="both"/>
        <w:rPr>
          <w:rFonts w:ascii="Arial" w:hAnsi="Arial"/>
          <w:bCs/>
          <w:i/>
          <w:iCs/>
          <w:color w:val="000000"/>
          <w:position w:val="4"/>
          <w:sz w:val="24"/>
        </w:rPr>
      </w:pPr>
      <w:r w:rsidRPr="002B6494">
        <w:rPr>
          <w:rFonts w:ascii="Arial" w:hAnsi="Arial"/>
          <w:bCs/>
          <w:i/>
          <w:iCs/>
          <w:color w:val="000000"/>
          <w:position w:val="4"/>
          <w:sz w:val="24"/>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Offrite sul mio altare un cibo contaminato e dite: “Come ti abbiamo contaminato?”. Quando voi dite: “La tavola del Signore è spregevole” [8]e offrite un animale cieco in sacrificio, non è forse un male? Quando voi offrite un animale zoppo o malato, non è forse un male? Offritelo pure al vostro governatore: pensate che l'accetterà o che vi sarà grato? Dice il Signore degli eserciti. </w:t>
      </w:r>
    </w:p>
    <w:p w14:paraId="04903C61" w14:textId="50338BB4" w:rsidR="002C7A5A" w:rsidRPr="002B6494" w:rsidRDefault="002C7A5A" w:rsidP="002B6494">
      <w:pPr>
        <w:spacing w:after="120"/>
        <w:ind w:left="567" w:right="567"/>
        <w:jc w:val="both"/>
        <w:rPr>
          <w:rFonts w:ascii="Arial" w:hAnsi="Arial"/>
          <w:bCs/>
          <w:i/>
          <w:iCs/>
          <w:color w:val="000000"/>
          <w:position w:val="4"/>
          <w:sz w:val="24"/>
        </w:rPr>
      </w:pPr>
      <w:r w:rsidRPr="002B6494">
        <w:rPr>
          <w:rFonts w:ascii="Arial" w:hAnsi="Arial"/>
          <w:bCs/>
          <w:i/>
          <w:iCs/>
          <w:color w:val="000000"/>
          <w:position w:val="4"/>
          <w:sz w:val="24"/>
        </w:rPr>
        <w:lastRenderedPageBreak/>
        <w:t xml:space="preserve">Ora supplicate pure Dio perché abbia pietà di voi! Se fate tali cose, dovrebbe mostrarsi favorevole a voi? Dice il Signore degli eserciti. Oh, ci fosse fra di voi chi chiude le porte, perché non arda più invano il mio altare! Non mi compiaccio di voi, dice il Signore degli eserciti, non accetto l'offerta delle vostre mani!  Poiché dall'oriente all'occidente grande è il mio nome fra le genti e in ogni luogo è offerto incenso al mio nome e una oblazione pura, perché grande è il mio nome fra le genti, dice il Signore degli eserciti. Ma voi lo profanate quando dite: “La tavola del Signore è contaminata e spregevole ciò che v'è sopra, il suo cibo”. Voi aggiungete: “Ah! che pena!”. Voi mi disprezzate, dice il Signore degli eserciti, e offrite animali rubati, zoppi, malati e li portate in offerta! Posso io gradirla dalle vostre mani? Dice il Signore. [Maledetto il fraudolento che ha nel gregge un maschio, ne fa voto e poi mi sacrifica una bestia difettosa. Poiché io sono un re grande, dice il Signore degli eserciti, e il mio nome è terribile fra le nazioni. </w:t>
      </w:r>
    </w:p>
    <w:p w14:paraId="2C690EDC" w14:textId="77777777" w:rsidR="002C7A5A" w:rsidRPr="00CA2FD3" w:rsidRDefault="002C7A5A" w:rsidP="002C7A5A">
      <w:pPr>
        <w:spacing w:after="120"/>
        <w:jc w:val="both"/>
        <w:rPr>
          <w:rFonts w:ascii="Arial" w:hAnsi="Arial"/>
          <w:bCs/>
          <w:sz w:val="24"/>
        </w:rPr>
      </w:pPr>
      <w:r w:rsidRPr="00CA2FD3">
        <w:rPr>
          <w:rFonts w:ascii="Arial" w:hAnsi="Arial"/>
          <w:bCs/>
          <w:sz w:val="24"/>
        </w:rPr>
        <w:t>Dio è il Signore. A Lui va ogni obbedienza ad ogni sua Parola. Questo è l’onore che si deve al Signore nostro Dio.</w:t>
      </w:r>
    </w:p>
    <w:p w14:paraId="2A7939B4" w14:textId="77777777" w:rsidR="00B16EBB" w:rsidRPr="00CA2FD3" w:rsidRDefault="00B16EBB" w:rsidP="002C7A5A">
      <w:pPr>
        <w:spacing w:after="120"/>
        <w:jc w:val="both"/>
        <w:rPr>
          <w:rFonts w:ascii="Arial" w:hAnsi="Arial"/>
          <w:bCs/>
          <w:sz w:val="24"/>
        </w:rPr>
      </w:pPr>
      <w:r w:rsidRPr="00CA2FD3">
        <w:rPr>
          <w:rFonts w:ascii="Arial" w:hAnsi="Arial"/>
          <w:bCs/>
          <w:sz w:val="24"/>
        </w:rPr>
        <w:t xml:space="preserve">Ora viene </w:t>
      </w:r>
      <w:r w:rsidR="002C7A5A" w:rsidRPr="00CA2FD3">
        <w:rPr>
          <w:rFonts w:ascii="Arial" w:hAnsi="Arial"/>
          <w:bCs/>
          <w:sz w:val="24"/>
        </w:rPr>
        <w:t>descritta la sorte spirituale dell’uomo che ascolta e mette in pratica e dell’altro che ascolta e non mette in pratica.</w:t>
      </w:r>
      <w:r w:rsidRPr="00CA2FD3">
        <w:rPr>
          <w:rFonts w:ascii="Arial" w:hAnsi="Arial"/>
          <w:bCs/>
          <w:sz w:val="24"/>
        </w:rPr>
        <w:t xml:space="preserve"> </w:t>
      </w:r>
      <w:r w:rsidR="002C7A5A" w:rsidRPr="00CA2FD3">
        <w:rPr>
          <w:rFonts w:ascii="Arial" w:hAnsi="Arial"/>
          <w:bCs/>
          <w:sz w:val="24"/>
        </w:rPr>
        <w:t>La casa del cristiano rimane stabile in eterno se costruita sull’ascolto e della messa in pratica di ogni parola ascoltata.</w:t>
      </w:r>
      <w:r w:rsidRPr="00CA2FD3">
        <w:rPr>
          <w:rFonts w:ascii="Arial" w:hAnsi="Arial"/>
          <w:bCs/>
          <w:sz w:val="24"/>
        </w:rPr>
        <w:t xml:space="preserve"> </w:t>
      </w:r>
      <w:r w:rsidR="002C7A5A" w:rsidRPr="00CA2FD3">
        <w:rPr>
          <w:rFonts w:ascii="Arial" w:hAnsi="Arial"/>
          <w:bCs/>
          <w:sz w:val="24"/>
        </w:rPr>
        <w:t>La casa del cristiano andrà in rovina se lui ascolta semplicemente e non mette in pratica.</w:t>
      </w:r>
      <w:r w:rsidRPr="00CA2FD3">
        <w:rPr>
          <w:rFonts w:ascii="Arial" w:hAnsi="Arial"/>
          <w:bCs/>
          <w:sz w:val="24"/>
        </w:rPr>
        <w:t xml:space="preserve"> </w:t>
      </w:r>
    </w:p>
    <w:p w14:paraId="79D442EF" w14:textId="66BE3D14" w:rsidR="002C7A5A" w:rsidRPr="00CA2FD3" w:rsidRDefault="002C7A5A" w:rsidP="002C7A5A">
      <w:pPr>
        <w:spacing w:after="120"/>
        <w:jc w:val="both"/>
        <w:rPr>
          <w:rFonts w:ascii="Arial" w:hAnsi="Arial"/>
          <w:bCs/>
          <w:sz w:val="24"/>
        </w:rPr>
      </w:pPr>
      <w:r w:rsidRPr="00CA2FD3">
        <w:rPr>
          <w:rFonts w:ascii="Arial" w:hAnsi="Arial"/>
          <w:bCs/>
          <w:sz w:val="24"/>
        </w:rPr>
        <w:t>Attenzione: oggi c’è un equivoco grande. L’equivoco è questo: si vuole operare senza ascoltare</w:t>
      </w:r>
      <w:r w:rsidR="008847C7" w:rsidRPr="00CA2FD3">
        <w:rPr>
          <w:rFonts w:ascii="Arial" w:hAnsi="Arial"/>
          <w:bCs/>
          <w:sz w:val="24"/>
        </w:rPr>
        <w:t xml:space="preserve">. </w:t>
      </w:r>
      <w:r w:rsidRPr="00CA2FD3">
        <w:rPr>
          <w:rFonts w:ascii="Arial" w:hAnsi="Arial"/>
          <w:bCs/>
          <w:sz w:val="24"/>
        </w:rPr>
        <w:t>È cristiano chi ascolta la Parola di Gesù e mette in pratica la Parola di Gesù.</w:t>
      </w:r>
      <w:r w:rsidR="00B16EBB" w:rsidRPr="00CA2FD3">
        <w:rPr>
          <w:rFonts w:ascii="Arial" w:hAnsi="Arial"/>
          <w:bCs/>
          <w:sz w:val="24"/>
        </w:rPr>
        <w:t xml:space="preserve"> </w:t>
      </w:r>
      <w:r w:rsidRPr="00CA2FD3">
        <w:rPr>
          <w:rFonts w:ascii="Arial" w:hAnsi="Arial"/>
          <w:bCs/>
          <w:sz w:val="24"/>
        </w:rPr>
        <w:t>Se molti seguivano Gesù, lo ascoltavano, ma non mettevano in pratica, illudendo se stessi, oggi il pericolo è inverso: si vuole mettere in pratica senza ascoltare.</w:t>
      </w:r>
      <w:r w:rsidR="00B16EBB" w:rsidRPr="00CA2FD3">
        <w:rPr>
          <w:rFonts w:ascii="Arial" w:hAnsi="Arial"/>
          <w:bCs/>
          <w:sz w:val="24"/>
        </w:rPr>
        <w:t xml:space="preserve"> </w:t>
      </w:r>
      <w:r w:rsidRPr="00CA2FD3">
        <w:rPr>
          <w:rFonts w:ascii="Arial" w:hAnsi="Arial"/>
          <w:bCs/>
          <w:sz w:val="24"/>
        </w:rPr>
        <w:t xml:space="preserve">Ascolto e messa in pratica dell’ascolto devono essere una cosa sola. Una cosa sola devono rimanere in eterno. È questa la via della vita. </w:t>
      </w:r>
    </w:p>
    <w:p w14:paraId="53181566" w14:textId="524CE6D3" w:rsidR="002C7A5A" w:rsidRPr="00CA2FD3" w:rsidRDefault="002C7A5A" w:rsidP="002C7A5A">
      <w:pPr>
        <w:spacing w:after="120"/>
        <w:jc w:val="both"/>
        <w:rPr>
          <w:rFonts w:ascii="Arial" w:hAnsi="Arial"/>
          <w:bCs/>
          <w:sz w:val="24"/>
        </w:rPr>
      </w:pPr>
      <w:r w:rsidRPr="00CA2FD3">
        <w:rPr>
          <w:rFonts w:ascii="Arial" w:hAnsi="Arial"/>
          <w:bCs/>
          <w:sz w:val="24"/>
        </w:rPr>
        <w:t>Domanda alla propria coscienza: quanto nella nostra vita è opera che non è ascolto della Parola di Gesù? Quanta Parola di Gesù non è ascoltata? Quanta non è messa in pratica.</w:t>
      </w:r>
      <w:r w:rsidR="00B16EBB" w:rsidRPr="00CA2FD3">
        <w:rPr>
          <w:rFonts w:ascii="Arial" w:hAnsi="Arial"/>
          <w:bCs/>
          <w:sz w:val="24"/>
        </w:rPr>
        <w:t xml:space="preserve"> </w:t>
      </w:r>
      <w:r w:rsidRPr="00CA2FD3">
        <w:rPr>
          <w:rFonts w:ascii="Arial" w:hAnsi="Arial"/>
          <w:bCs/>
          <w:sz w:val="24"/>
        </w:rPr>
        <w:t>Il futuro di vita delle comunità cristiane è nella ricomposizione di questa unità: Parola ascoltata, Parola vissuta, Parola annunziata e ricordata.</w:t>
      </w:r>
    </w:p>
    <w:p w14:paraId="40AF2F1F" w14:textId="237EBF2D" w:rsidR="002C7A5A" w:rsidRPr="00CA2FD3" w:rsidRDefault="002C7A5A" w:rsidP="002C7A5A">
      <w:pPr>
        <w:spacing w:after="120"/>
        <w:jc w:val="both"/>
        <w:rPr>
          <w:rFonts w:ascii="Arial" w:hAnsi="Arial"/>
          <w:bCs/>
          <w:sz w:val="24"/>
        </w:rPr>
      </w:pPr>
      <w:bookmarkStart w:id="1205" w:name="_Toc173245647"/>
      <w:r w:rsidRPr="00CA2FD3">
        <w:rPr>
          <w:rFonts w:ascii="Arial" w:hAnsi="Arial"/>
          <w:bCs/>
          <w:color w:val="000000" w:themeColor="text1"/>
          <w:sz w:val="24"/>
        </w:rPr>
        <w:t>Indicazioni riassuntive</w:t>
      </w:r>
      <w:bookmarkEnd w:id="1205"/>
      <w:r w:rsidR="00B16EBB" w:rsidRPr="00CA2FD3">
        <w:rPr>
          <w:rFonts w:ascii="Arial" w:hAnsi="Arial"/>
          <w:bCs/>
          <w:color w:val="000000" w:themeColor="text1"/>
          <w:sz w:val="24"/>
        </w:rPr>
        <w:t xml:space="preserve">: </w:t>
      </w:r>
      <w:r w:rsidRPr="00CA2FD3">
        <w:rPr>
          <w:rFonts w:ascii="Arial" w:hAnsi="Arial"/>
          <w:bCs/>
          <w:sz w:val="24"/>
        </w:rPr>
        <w:t>Il capitolo preso in esame è lungo, ma solo in apparenza. Se riusciamo a cogliere il principio ispiratore, esso si rivelerà breve, anzi assai breve e lo si potrà sintetizzare in poche righe. La sintesi che ho fatto – non è esclusiva, ognuno potrà farsene una sua personale – è questa:</w:t>
      </w:r>
    </w:p>
    <w:p w14:paraId="753053D8" w14:textId="1D09FD86" w:rsidR="002C7A5A" w:rsidRPr="00CA2FD3" w:rsidRDefault="002C7A5A" w:rsidP="00B16EBB">
      <w:pPr>
        <w:spacing w:after="120"/>
        <w:jc w:val="both"/>
        <w:rPr>
          <w:rFonts w:ascii="Arial" w:hAnsi="Arial"/>
          <w:bCs/>
          <w:sz w:val="24"/>
        </w:rPr>
      </w:pPr>
      <w:r w:rsidRPr="00CA2FD3">
        <w:rPr>
          <w:rFonts w:ascii="Arial" w:hAnsi="Arial"/>
          <w:bCs/>
          <w:sz w:val="24"/>
        </w:rPr>
        <w:t>Gesù è il dono del Padre all’umanità.</w:t>
      </w:r>
      <w:r w:rsidR="00B16EBB" w:rsidRPr="00CA2FD3">
        <w:rPr>
          <w:rFonts w:ascii="Arial" w:hAnsi="Arial"/>
          <w:bCs/>
          <w:sz w:val="24"/>
        </w:rPr>
        <w:t xml:space="preserve"> </w:t>
      </w:r>
      <w:r w:rsidRPr="00CA2FD3">
        <w:rPr>
          <w:rFonts w:ascii="Arial" w:hAnsi="Arial"/>
          <w:bCs/>
          <w:sz w:val="24"/>
        </w:rPr>
        <w:t>È dono gratuito, opera della misericordia e della carità del Padre.</w:t>
      </w:r>
      <w:r w:rsidR="00B16EBB" w:rsidRPr="00CA2FD3">
        <w:rPr>
          <w:rFonts w:ascii="Arial" w:hAnsi="Arial"/>
          <w:bCs/>
          <w:sz w:val="24"/>
        </w:rPr>
        <w:t xml:space="preserve"> </w:t>
      </w:r>
      <w:r w:rsidRPr="00CA2FD3">
        <w:rPr>
          <w:rFonts w:ascii="Arial" w:hAnsi="Arial"/>
          <w:bCs/>
          <w:sz w:val="24"/>
        </w:rPr>
        <w:t>È dono sino alla fine.</w:t>
      </w:r>
      <w:r w:rsidR="00B16EBB" w:rsidRPr="00CA2FD3">
        <w:rPr>
          <w:rFonts w:ascii="Arial" w:hAnsi="Arial"/>
          <w:bCs/>
          <w:sz w:val="24"/>
        </w:rPr>
        <w:t xml:space="preserve"> </w:t>
      </w:r>
      <w:r w:rsidRPr="00CA2FD3">
        <w:rPr>
          <w:rFonts w:ascii="Arial" w:hAnsi="Arial"/>
          <w:bCs/>
          <w:sz w:val="24"/>
        </w:rPr>
        <w:t>È dono “Crocifisso”, dono totale, fino alla fine, fino ad ogni possibilità umana.</w:t>
      </w:r>
      <w:r w:rsidR="00B16EBB" w:rsidRPr="00CA2FD3">
        <w:rPr>
          <w:rFonts w:ascii="Arial" w:hAnsi="Arial"/>
          <w:bCs/>
          <w:sz w:val="24"/>
        </w:rPr>
        <w:t xml:space="preserve"> </w:t>
      </w:r>
      <w:r w:rsidRPr="00CA2FD3">
        <w:rPr>
          <w:rFonts w:ascii="Arial" w:hAnsi="Arial"/>
          <w:bCs/>
          <w:sz w:val="24"/>
        </w:rPr>
        <w:t>È dono “Eucaristico”, fattosi vita per la nostra vita, vita nella carne per la vita della nostra carne.</w:t>
      </w:r>
      <w:r w:rsidR="00B16EBB" w:rsidRPr="00CA2FD3">
        <w:rPr>
          <w:rFonts w:ascii="Arial" w:hAnsi="Arial"/>
          <w:bCs/>
          <w:sz w:val="24"/>
        </w:rPr>
        <w:t xml:space="preserve"> </w:t>
      </w:r>
      <w:r w:rsidRPr="00CA2FD3">
        <w:rPr>
          <w:rFonts w:ascii="Arial" w:hAnsi="Arial"/>
          <w:bCs/>
          <w:sz w:val="24"/>
        </w:rPr>
        <w:t>È dono per tutti, indistintamente, per ogni uomo.</w:t>
      </w:r>
      <w:r w:rsidR="00B16EBB" w:rsidRPr="00CA2FD3">
        <w:rPr>
          <w:rFonts w:ascii="Arial" w:hAnsi="Arial"/>
          <w:bCs/>
          <w:sz w:val="24"/>
        </w:rPr>
        <w:t xml:space="preserve"> </w:t>
      </w:r>
      <w:r w:rsidRPr="00CA2FD3">
        <w:rPr>
          <w:rFonts w:ascii="Arial" w:hAnsi="Arial"/>
          <w:bCs/>
          <w:sz w:val="24"/>
        </w:rPr>
        <w:t>L’uomo, per il quale Cristo si è dato:</w:t>
      </w:r>
      <w:r w:rsidR="00B16EBB" w:rsidRPr="00CA2FD3">
        <w:rPr>
          <w:rFonts w:ascii="Arial" w:hAnsi="Arial"/>
          <w:bCs/>
          <w:sz w:val="24"/>
        </w:rPr>
        <w:t xml:space="preserve"> </w:t>
      </w:r>
      <w:r w:rsidRPr="00CA2FD3">
        <w:rPr>
          <w:rFonts w:ascii="Arial" w:hAnsi="Arial"/>
          <w:bCs/>
          <w:sz w:val="24"/>
        </w:rPr>
        <w:t>È nemico di Dio.</w:t>
      </w:r>
      <w:r w:rsidR="00B16EBB" w:rsidRPr="00CA2FD3">
        <w:rPr>
          <w:rFonts w:ascii="Arial" w:hAnsi="Arial"/>
          <w:bCs/>
          <w:sz w:val="24"/>
        </w:rPr>
        <w:t xml:space="preserve"> </w:t>
      </w:r>
      <w:r w:rsidRPr="00CA2FD3">
        <w:rPr>
          <w:rFonts w:ascii="Arial" w:hAnsi="Arial"/>
          <w:bCs/>
          <w:sz w:val="24"/>
        </w:rPr>
        <w:t>È empio.</w:t>
      </w:r>
      <w:r w:rsidR="00B16EBB" w:rsidRPr="00CA2FD3">
        <w:rPr>
          <w:rFonts w:ascii="Arial" w:hAnsi="Arial"/>
          <w:bCs/>
          <w:sz w:val="24"/>
        </w:rPr>
        <w:t xml:space="preserve"> </w:t>
      </w:r>
      <w:r w:rsidRPr="00CA2FD3">
        <w:rPr>
          <w:rFonts w:ascii="Arial" w:hAnsi="Arial"/>
          <w:bCs/>
          <w:sz w:val="24"/>
        </w:rPr>
        <w:t>È peccatore.</w:t>
      </w:r>
      <w:r w:rsidR="00B16EBB" w:rsidRPr="00CA2FD3">
        <w:rPr>
          <w:rFonts w:ascii="Arial" w:hAnsi="Arial"/>
          <w:bCs/>
          <w:sz w:val="24"/>
        </w:rPr>
        <w:t xml:space="preserve"> </w:t>
      </w:r>
      <w:r w:rsidRPr="00CA2FD3">
        <w:rPr>
          <w:rFonts w:ascii="Arial" w:hAnsi="Arial"/>
          <w:bCs/>
          <w:sz w:val="24"/>
        </w:rPr>
        <w:t>È nemico dell’uomo. (Chiunque non è amico di Dio, perché suo nemico, è anche nemico dell’uomo. Non può essere uno nemico di Dio e amico degli uomini, come neanche potrà mai essere amico di Dio e nemico degli uomini).</w:t>
      </w:r>
    </w:p>
    <w:p w14:paraId="01B2DDD7" w14:textId="002A584E" w:rsidR="002C7A5A" w:rsidRPr="00CA2FD3" w:rsidRDefault="002C7A5A" w:rsidP="002C7A5A">
      <w:pPr>
        <w:spacing w:after="120"/>
        <w:jc w:val="both"/>
        <w:rPr>
          <w:rFonts w:ascii="Arial" w:hAnsi="Arial"/>
          <w:bCs/>
          <w:sz w:val="24"/>
        </w:rPr>
      </w:pPr>
      <w:r w:rsidRPr="00CA2FD3">
        <w:rPr>
          <w:rFonts w:ascii="Arial" w:hAnsi="Arial"/>
          <w:bCs/>
          <w:sz w:val="24"/>
        </w:rPr>
        <w:lastRenderedPageBreak/>
        <w:t>Il cristiano in Cristo è fatto anche lui dono d’amore.</w:t>
      </w:r>
      <w:r w:rsidR="00B16EBB" w:rsidRPr="00CA2FD3">
        <w:rPr>
          <w:rFonts w:ascii="Arial" w:hAnsi="Arial"/>
          <w:bCs/>
          <w:sz w:val="24"/>
        </w:rPr>
        <w:t xml:space="preserve"> </w:t>
      </w:r>
      <w:r w:rsidRPr="00CA2FD3">
        <w:rPr>
          <w:rFonts w:ascii="Arial" w:hAnsi="Arial"/>
          <w:bCs/>
          <w:sz w:val="24"/>
        </w:rPr>
        <w:t>È fatto dono d’amore alla maniera di Cristo Gesù.</w:t>
      </w:r>
      <w:r w:rsidR="00B16EBB" w:rsidRPr="00CA2FD3">
        <w:rPr>
          <w:rFonts w:ascii="Arial" w:hAnsi="Arial"/>
          <w:bCs/>
          <w:sz w:val="24"/>
        </w:rPr>
        <w:t xml:space="preserve"> </w:t>
      </w:r>
      <w:r w:rsidRPr="00CA2FD3">
        <w:rPr>
          <w:rFonts w:ascii="Arial" w:hAnsi="Arial"/>
          <w:bCs/>
          <w:sz w:val="24"/>
        </w:rPr>
        <w:t>Lui deve dare la sua vita perché ogni uomo entri nell’amore di Dio.</w:t>
      </w:r>
      <w:r w:rsidR="00B16EBB" w:rsidRPr="00CA2FD3">
        <w:rPr>
          <w:rFonts w:ascii="Arial" w:hAnsi="Arial"/>
          <w:bCs/>
          <w:sz w:val="24"/>
        </w:rPr>
        <w:t xml:space="preserve"> </w:t>
      </w:r>
      <w:r w:rsidRPr="00CA2FD3">
        <w:rPr>
          <w:rFonts w:ascii="Arial" w:hAnsi="Arial"/>
          <w:bCs/>
          <w:sz w:val="24"/>
        </w:rPr>
        <w:t>Deve dare la sua vita all’uomo concreto e l’uomo concreto è nemico di Dio. È nemico di Dio perché nemico della Sua Volontà.</w:t>
      </w:r>
      <w:r w:rsidR="00B16EBB" w:rsidRPr="00CA2FD3">
        <w:rPr>
          <w:rFonts w:ascii="Arial" w:hAnsi="Arial"/>
          <w:bCs/>
          <w:sz w:val="24"/>
        </w:rPr>
        <w:t xml:space="preserve"> </w:t>
      </w:r>
      <w:r w:rsidRPr="00CA2FD3">
        <w:rPr>
          <w:rFonts w:ascii="Arial" w:hAnsi="Arial"/>
          <w:bCs/>
          <w:sz w:val="24"/>
        </w:rPr>
        <w:t>In Cristo il cristiano è stato costituito luce, carità, misericordia, bontà. Il suo cuore appartiene a Cristo perché Cristo lo ricolmi di sé, lo trasformi in suo cuore.</w:t>
      </w:r>
    </w:p>
    <w:p w14:paraId="45F54344" w14:textId="77777777" w:rsidR="002C7A5A" w:rsidRPr="00CA2FD3" w:rsidRDefault="002C7A5A" w:rsidP="002C7A5A">
      <w:pPr>
        <w:spacing w:after="120"/>
        <w:jc w:val="both"/>
        <w:rPr>
          <w:rFonts w:ascii="Arial" w:hAnsi="Arial"/>
          <w:bCs/>
          <w:sz w:val="24"/>
        </w:rPr>
      </w:pPr>
      <w:r w:rsidRPr="00CA2FD3">
        <w:rPr>
          <w:rFonts w:ascii="Arial" w:hAnsi="Arial"/>
          <w:bCs/>
          <w:sz w:val="24"/>
        </w:rPr>
        <w:t>Leggendo questo capitolo secondo questo principio ermeneutico, o interpretativo, ogni parola apparirà nella sua vera luce di carità e di amore.</w:t>
      </w:r>
    </w:p>
    <w:p w14:paraId="6D227074" w14:textId="77777777" w:rsidR="002C7A5A" w:rsidRPr="00CA2FD3" w:rsidRDefault="002C7A5A" w:rsidP="002C7A5A">
      <w:pPr>
        <w:spacing w:after="120"/>
        <w:jc w:val="both"/>
        <w:rPr>
          <w:rFonts w:ascii="Arial" w:hAnsi="Arial"/>
          <w:bCs/>
          <w:sz w:val="24"/>
        </w:rPr>
      </w:pPr>
      <w:r w:rsidRPr="00CA2FD3">
        <w:rPr>
          <w:rFonts w:ascii="Arial" w:hAnsi="Arial"/>
          <w:bCs/>
          <w:sz w:val="24"/>
        </w:rPr>
        <w:t>Dio chiede al cristiano di essere vera immagine di Sé, vera immagine di Cristo, suo dono di verità e di carità per la salvezza e la conversione di ogni altro uomo. Deve essere salvezza per l’uomo concreto, non per l‘uomo ideale. L’uomo concreto è quello che ha ucciso suo Figlio appendendolo alla croce.</w:t>
      </w:r>
    </w:p>
    <w:p w14:paraId="5D41006F"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Per quest’uomo il cristiano deve essere vera luce, vero amore, vera compassione, vera misericordia, vera salvezza. È questa la casa che egli deve costruire sulla roccia della Parola di Cristo Gesù, sull’essenza del suo amore e della sua carità. </w:t>
      </w:r>
    </w:p>
    <w:p w14:paraId="5A5387AA" w14:textId="77777777" w:rsidR="0047788D" w:rsidRPr="00CA2FD3" w:rsidRDefault="0047788D" w:rsidP="0047788D">
      <w:pPr>
        <w:spacing w:after="120"/>
        <w:ind w:right="567"/>
        <w:rPr>
          <w:rFonts w:ascii="Arial" w:hAnsi="Arial"/>
          <w:b/>
          <w:bCs/>
          <w:color w:val="000000" w:themeColor="text1"/>
          <w:position w:val="4"/>
          <w:sz w:val="24"/>
        </w:rPr>
      </w:pPr>
      <w:bookmarkStart w:id="1206" w:name="_Toc173245648"/>
    </w:p>
    <w:p w14:paraId="0BEB848E" w14:textId="6254627F" w:rsidR="0047788D" w:rsidRPr="00CA2FD3" w:rsidRDefault="0047788D" w:rsidP="0047788D">
      <w:pPr>
        <w:spacing w:after="120"/>
        <w:ind w:right="567"/>
        <w:rPr>
          <w:rFonts w:ascii="Arial" w:hAnsi="Arial"/>
          <w:b/>
          <w:bCs/>
          <w:color w:val="000000" w:themeColor="text1"/>
          <w:position w:val="4"/>
          <w:sz w:val="24"/>
        </w:rPr>
      </w:pPr>
      <w:r w:rsidRPr="00CA2FD3">
        <w:rPr>
          <w:rFonts w:ascii="Arial" w:hAnsi="Arial"/>
          <w:b/>
          <w:bCs/>
          <w:color w:val="000000" w:themeColor="text1"/>
          <w:position w:val="4"/>
          <w:sz w:val="24"/>
        </w:rPr>
        <w:t>Allegato: “beatitudini e guai” in Luca</w:t>
      </w:r>
      <w:bookmarkEnd w:id="1206"/>
      <w:r w:rsidRPr="00CA2FD3">
        <w:rPr>
          <w:rFonts w:ascii="Arial" w:hAnsi="Arial"/>
          <w:b/>
          <w:bCs/>
          <w:color w:val="000000" w:themeColor="text1"/>
          <w:position w:val="4"/>
          <w:sz w:val="24"/>
        </w:rPr>
        <w:t xml:space="preserve">. </w:t>
      </w:r>
    </w:p>
    <w:p w14:paraId="656DEDFF" w14:textId="6548F5A7" w:rsidR="002C7A5A" w:rsidRPr="00CA2FD3" w:rsidRDefault="002C7A5A" w:rsidP="0047788D">
      <w:pPr>
        <w:spacing w:after="120"/>
        <w:ind w:right="567"/>
        <w:rPr>
          <w:rFonts w:ascii="Arial" w:hAnsi="Arial"/>
          <w:sz w:val="24"/>
        </w:rPr>
      </w:pPr>
      <w:r w:rsidRPr="00CA2FD3">
        <w:rPr>
          <w:rFonts w:ascii="Arial" w:hAnsi="Arial"/>
          <w:sz w:val="24"/>
        </w:rPr>
        <w:t xml:space="preserve">Anche Luca nel suo Vangelo parla delle beatitudini pronunciate da Gesù. La differenza con Matteo non è nella sostanza, ma nella forma. </w:t>
      </w:r>
    </w:p>
    <w:p w14:paraId="455045E0" w14:textId="77777777" w:rsidR="002C7A5A" w:rsidRPr="00CA2FD3" w:rsidRDefault="002C7A5A" w:rsidP="002C7A5A">
      <w:pPr>
        <w:spacing w:after="120"/>
        <w:jc w:val="both"/>
        <w:rPr>
          <w:rFonts w:ascii="Arial" w:hAnsi="Arial"/>
          <w:sz w:val="24"/>
        </w:rPr>
      </w:pPr>
      <w:r w:rsidRPr="00CA2FD3">
        <w:rPr>
          <w:rFonts w:ascii="Arial" w:hAnsi="Arial"/>
          <w:sz w:val="24"/>
        </w:rPr>
        <w:t>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w:t>
      </w:r>
    </w:p>
    <w:p w14:paraId="33956DFB" w14:textId="77777777" w:rsidR="002C7A5A" w:rsidRPr="00CA2FD3" w:rsidRDefault="002C7A5A" w:rsidP="002C7A5A">
      <w:pPr>
        <w:spacing w:after="120"/>
        <w:jc w:val="both"/>
        <w:rPr>
          <w:rFonts w:ascii="Arial" w:hAnsi="Arial"/>
          <w:sz w:val="24"/>
        </w:rPr>
      </w:pPr>
      <w:r w:rsidRPr="00CA2FD3">
        <w:rPr>
          <w:rFonts w:ascii="Arial" w:hAnsi="Arial"/>
          <w:sz w:val="24"/>
        </w:rPr>
        <w:t>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w:t>
      </w:r>
    </w:p>
    <w:p w14:paraId="06A8F43A" w14:textId="77777777" w:rsidR="002C7A5A" w:rsidRPr="00CA2FD3" w:rsidRDefault="002C7A5A" w:rsidP="002C7A5A">
      <w:pPr>
        <w:spacing w:after="120"/>
        <w:jc w:val="both"/>
        <w:rPr>
          <w:rFonts w:ascii="Arial" w:hAnsi="Arial"/>
          <w:sz w:val="24"/>
        </w:rPr>
      </w:pPr>
      <w:r w:rsidRPr="00CA2FD3">
        <w:rPr>
          <w:rFonts w:ascii="Arial" w:hAnsi="Arial"/>
          <w:sz w:val="24"/>
        </w:rPr>
        <w:t xml:space="preserve">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w:t>
      </w:r>
    </w:p>
    <w:p w14:paraId="1AAE17D6" w14:textId="77777777" w:rsidR="002C7A5A" w:rsidRPr="00CA2FD3" w:rsidRDefault="002C7A5A" w:rsidP="002C7A5A">
      <w:pPr>
        <w:spacing w:after="120"/>
        <w:jc w:val="both"/>
        <w:rPr>
          <w:rFonts w:ascii="Arial" w:hAnsi="Arial"/>
          <w:sz w:val="24"/>
        </w:rPr>
      </w:pPr>
      <w:r w:rsidRPr="00CA2FD3">
        <w:rPr>
          <w:rFonts w:ascii="Arial" w:hAnsi="Arial"/>
          <w:sz w:val="24"/>
        </w:rPr>
        <w:t xml:space="preserve">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w:t>
      </w:r>
      <w:r w:rsidRPr="00CA2FD3">
        <w:rPr>
          <w:rFonts w:ascii="Arial" w:hAnsi="Arial"/>
          <w:sz w:val="24"/>
        </w:rPr>
        <w:lastRenderedPageBreak/>
        <w:t xml:space="preserve">diventa la verità di un uomo, quest'uomo entra nella beatitudine già su questa terra. Ma può Dio entrare pienamente in noi? Cosa dobbiamo fare perché Lui sia la nostra unica vera ricchezza? </w:t>
      </w:r>
    </w:p>
    <w:p w14:paraId="23D51A27" w14:textId="77777777" w:rsidR="002C7A5A" w:rsidRPr="00CA2FD3" w:rsidRDefault="002C7A5A" w:rsidP="002C7A5A">
      <w:pPr>
        <w:spacing w:after="120"/>
        <w:jc w:val="both"/>
        <w:rPr>
          <w:rFonts w:ascii="Arial" w:hAnsi="Arial"/>
          <w:sz w:val="24"/>
        </w:rPr>
      </w:pPr>
      <w:r w:rsidRPr="00CA2FD3">
        <w:rPr>
          <w:rFonts w:ascii="Arial" w:hAnsi="Arial"/>
          <w:sz w:val="24"/>
        </w:rPr>
        <w:t>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w:t>
      </w:r>
    </w:p>
    <w:p w14:paraId="4159007E" w14:textId="77777777" w:rsidR="002C7A5A" w:rsidRPr="00CA2FD3" w:rsidRDefault="002C7A5A" w:rsidP="002C7A5A">
      <w:pPr>
        <w:spacing w:after="120"/>
        <w:jc w:val="both"/>
        <w:rPr>
          <w:rFonts w:ascii="Arial" w:hAnsi="Arial"/>
          <w:sz w:val="24"/>
        </w:rPr>
      </w:pPr>
      <w:r w:rsidRPr="00CA2FD3">
        <w:rPr>
          <w:rFonts w:ascii="Arial" w:hAnsi="Arial"/>
          <w:sz w:val="24"/>
        </w:rPr>
        <w:t>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w:t>
      </w:r>
    </w:p>
    <w:p w14:paraId="0E74AFB4" w14:textId="77777777" w:rsidR="002C7A5A" w:rsidRPr="00CA2FD3" w:rsidRDefault="002C7A5A" w:rsidP="002C7A5A">
      <w:pPr>
        <w:spacing w:after="120"/>
        <w:jc w:val="both"/>
        <w:rPr>
          <w:rFonts w:ascii="Arial" w:hAnsi="Arial"/>
          <w:sz w:val="24"/>
        </w:rPr>
      </w:pPr>
      <w:r w:rsidRPr="00CA2FD3">
        <w:rPr>
          <w:rFonts w:ascii="Arial" w:hAnsi="Arial"/>
          <w:sz w:val="24"/>
        </w:rPr>
        <w:t xml:space="preserve">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w:t>
      </w:r>
    </w:p>
    <w:p w14:paraId="2D853C45" w14:textId="77777777" w:rsidR="002C7A5A" w:rsidRPr="00CA2FD3" w:rsidRDefault="002C7A5A" w:rsidP="002C7A5A">
      <w:pPr>
        <w:spacing w:after="120"/>
        <w:jc w:val="both"/>
        <w:rPr>
          <w:rFonts w:ascii="Arial" w:hAnsi="Arial"/>
          <w:sz w:val="24"/>
        </w:rPr>
      </w:pPr>
      <w:r w:rsidRPr="00CA2FD3">
        <w:rPr>
          <w:rFonts w:ascii="Arial" w:hAnsi="Arial"/>
          <w:sz w:val="24"/>
        </w:rPr>
        <w:t xml:space="preserve">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6B65FF87" w14:textId="77777777" w:rsidR="002C7A5A" w:rsidRPr="00CA2FD3" w:rsidRDefault="002C7A5A" w:rsidP="002C7A5A">
      <w:pPr>
        <w:spacing w:after="120"/>
        <w:jc w:val="both"/>
        <w:rPr>
          <w:rFonts w:ascii="Arial" w:hAnsi="Arial"/>
          <w:sz w:val="24"/>
        </w:rPr>
      </w:pPr>
      <w:r w:rsidRPr="00CA2FD3">
        <w:rPr>
          <w:rFonts w:ascii="Arial" w:hAnsi="Arial"/>
          <w:sz w:val="24"/>
        </w:rPr>
        <w:t xml:space="preserve">Vergine Maria, Madre della Redenzione, tu hai vissuto la povertà, la fame, il pianto. Tu hai visto come sulla croce di Cristo che è povertà, fame e pianto, Dio era la ricchezza, l'unica ricchezza del tuo Figlio Gesù. Lui ha vissuto la storia della croce, ma dalla croce ha redento e salvato il mondo. Tu che hai assistito a tutto questo e in questo mistero ti sei inserita lasciandoti crocifiggere nell'anima dalla stessa povertà, fame e afflizione del tuo diletto Figlio, insegna al mondo intero che non sarà mai possibile nessuna redenzione, se l'uomo non accoglie Dio come la sua unica ricchezza, sazietà e gioia. Tutto questo il mondo deve sapere, ma più di ogni altro tutto questo lo deve sapere il cristiano per operare la salvezza del mondo attraverso la santificazione di quella storia che il Signore gli </w:t>
      </w:r>
      <w:r w:rsidRPr="00CA2FD3">
        <w:rPr>
          <w:rFonts w:ascii="Arial" w:hAnsi="Arial"/>
          <w:sz w:val="24"/>
        </w:rPr>
        <w:lastRenderedPageBreak/>
        <w:t>ha dato di vivere e nella quale Lui vuole essere l'unica ricchezza e la sola speranza per l'oggi, per domani, per tutta l'eternità beata.</w:t>
      </w:r>
    </w:p>
    <w:p w14:paraId="17FDC1A8" w14:textId="77777777" w:rsidR="00B16EBB" w:rsidRPr="00CA2FD3" w:rsidRDefault="00B16EBB" w:rsidP="002C7A5A">
      <w:pPr>
        <w:spacing w:after="120"/>
        <w:jc w:val="both"/>
        <w:rPr>
          <w:rFonts w:ascii="Arial" w:hAnsi="Arial"/>
          <w:sz w:val="24"/>
        </w:rPr>
      </w:pPr>
    </w:p>
    <w:p w14:paraId="4157E147" w14:textId="77777777" w:rsidR="002C7A5A" w:rsidRPr="00CA2FD3" w:rsidRDefault="002C7A5A" w:rsidP="00B16EBB">
      <w:pPr>
        <w:spacing w:after="120"/>
        <w:jc w:val="both"/>
        <w:rPr>
          <w:rFonts w:ascii="Arial" w:hAnsi="Arial"/>
          <w:b/>
          <w:color w:val="000000" w:themeColor="text1"/>
          <w:sz w:val="24"/>
        </w:rPr>
      </w:pPr>
      <w:bookmarkStart w:id="1207" w:name="_Toc54159771"/>
      <w:bookmarkStart w:id="1208" w:name="_Toc173245651"/>
      <w:r w:rsidRPr="00CA2FD3">
        <w:rPr>
          <w:rFonts w:ascii="Arial" w:hAnsi="Arial"/>
          <w:b/>
          <w:color w:val="000000" w:themeColor="text1"/>
          <w:sz w:val="24"/>
        </w:rPr>
        <w:t>Beati voi poveri</w:t>
      </w:r>
      <w:bookmarkEnd w:id="1207"/>
      <w:bookmarkEnd w:id="1208"/>
      <w:r w:rsidRPr="00CA2FD3">
        <w:rPr>
          <w:rFonts w:ascii="Arial" w:hAnsi="Arial"/>
          <w:b/>
          <w:color w:val="000000" w:themeColor="text1"/>
          <w:sz w:val="24"/>
        </w:rPr>
        <w:t xml:space="preserve"> </w:t>
      </w:r>
    </w:p>
    <w:p w14:paraId="6778EDB6" w14:textId="77777777" w:rsidR="002C7A5A" w:rsidRPr="00CA2FD3" w:rsidRDefault="002C7A5A" w:rsidP="002C7A5A">
      <w:pPr>
        <w:spacing w:after="120"/>
        <w:jc w:val="both"/>
        <w:rPr>
          <w:rFonts w:ascii="Arial" w:hAnsi="Arial"/>
          <w:sz w:val="24"/>
        </w:rPr>
      </w:pPr>
      <w:r w:rsidRPr="00CA2FD3">
        <w:rPr>
          <w:rFonts w:ascii="Arial" w:hAnsi="Arial"/>
          <w:sz w:val="24"/>
        </w:rPr>
        <w:t xml:space="preserve">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w:t>
      </w:r>
    </w:p>
    <w:p w14:paraId="254457D4" w14:textId="77777777" w:rsidR="002C7A5A" w:rsidRPr="00CA2FD3" w:rsidRDefault="002C7A5A" w:rsidP="002C7A5A">
      <w:pPr>
        <w:spacing w:after="120"/>
        <w:jc w:val="both"/>
        <w:rPr>
          <w:rFonts w:ascii="Arial" w:hAnsi="Arial"/>
          <w:sz w:val="24"/>
        </w:rPr>
      </w:pPr>
      <w:r w:rsidRPr="00CA2FD3">
        <w:rPr>
          <w:rFonts w:ascii="Arial" w:hAnsi="Arial"/>
          <w:sz w:val="24"/>
        </w:rPr>
        <w:t xml:space="preserve">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w:t>
      </w:r>
    </w:p>
    <w:p w14:paraId="49EA2B65" w14:textId="77777777" w:rsidR="002C7A5A" w:rsidRPr="00CA2FD3" w:rsidRDefault="002C7A5A" w:rsidP="002C7A5A">
      <w:pPr>
        <w:spacing w:after="120"/>
        <w:jc w:val="both"/>
        <w:rPr>
          <w:rFonts w:ascii="Arial" w:hAnsi="Arial"/>
          <w:sz w:val="24"/>
        </w:rPr>
      </w:pPr>
      <w:r w:rsidRPr="00CA2FD3">
        <w:rPr>
          <w:rFonts w:ascii="Arial" w:hAnsi="Arial"/>
          <w:sz w:val="24"/>
        </w:rPr>
        <w:t xml:space="preserve">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w:t>
      </w:r>
    </w:p>
    <w:p w14:paraId="378F9131" w14:textId="77777777" w:rsidR="002C7A5A" w:rsidRPr="00CA2FD3" w:rsidRDefault="002C7A5A" w:rsidP="002C7A5A">
      <w:pPr>
        <w:spacing w:after="120"/>
        <w:jc w:val="both"/>
        <w:rPr>
          <w:rFonts w:ascii="Arial" w:hAnsi="Arial"/>
          <w:sz w:val="24"/>
        </w:rPr>
      </w:pPr>
      <w:r w:rsidRPr="00CA2FD3">
        <w:rPr>
          <w:rFonts w:ascii="Arial" w:hAnsi="Arial"/>
          <w:sz w:val="24"/>
        </w:rPr>
        <w:t xml:space="preserve">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w:t>
      </w:r>
    </w:p>
    <w:p w14:paraId="19C1D3ED" w14:textId="77777777" w:rsidR="002C7A5A" w:rsidRPr="00CA2FD3" w:rsidRDefault="002C7A5A" w:rsidP="002C7A5A">
      <w:pPr>
        <w:spacing w:after="120"/>
        <w:jc w:val="both"/>
        <w:rPr>
          <w:rFonts w:ascii="Arial" w:hAnsi="Arial"/>
          <w:sz w:val="24"/>
        </w:rPr>
      </w:pPr>
      <w:r w:rsidRPr="00CA2FD3">
        <w:rPr>
          <w:rFonts w:ascii="Arial" w:hAnsi="Arial"/>
          <w:sz w:val="24"/>
        </w:rPr>
        <w:t>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w:t>
      </w:r>
    </w:p>
    <w:p w14:paraId="3BEBFDBE" w14:textId="77777777" w:rsidR="002C7A5A" w:rsidRPr="00CA2FD3" w:rsidRDefault="002C7A5A" w:rsidP="002C7A5A">
      <w:pPr>
        <w:spacing w:after="120"/>
        <w:jc w:val="both"/>
        <w:rPr>
          <w:rFonts w:ascii="Arial" w:hAnsi="Arial"/>
          <w:sz w:val="24"/>
        </w:rPr>
      </w:pPr>
      <w:r w:rsidRPr="00CA2FD3">
        <w:rPr>
          <w:rFonts w:ascii="Arial" w:hAnsi="Arial"/>
          <w:sz w:val="24"/>
        </w:rPr>
        <w:t xml:space="preserve">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w:t>
      </w:r>
      <w:r w:rsidRPr="00CA2FD3">
        <w:rPr>
          <w:rFonts w:ascii="Arial" w:hAnsi="Arial"/>
          <w:sz w:val="24"/>
        </w:rPr>
        <w:lastRenderedPageBreak/>
        <w:t xml:space="preserve">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w:t>
      </w:r>
    </w:p>
    <w:p w14:paraId="67724946" w14:textId="7CFB1987" w:rsidR="002C7A5A" w:rsidRPr="00CA2FD3" w:rsidRDefault="002C7A5A" w:rsidP="002C7A5A">
      <w:pPr>
        <w:spacing w:after="120"/>
        <w:jc w:val="both"/>
        <w:rPr>
          <w:rFonts w:ascii="Arial" w:hAnsi="Arial"/>
          <w:sz w:val="24"/>
        </w:rPr>
      </w:pPr>
      <w:r w:rsidRPr="00CA2FD3">
        <w:rPr>
          <w:rFonts w:ascii="Arial" w:hAnsi="Arial"/>
          <w:sz w:val="24"/>
        </w:rPr>
        <w:t>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w:t>
      </w:r>
      <w:r w:rsidR="00B16EBB" w:rsidRPr="00CA2FD3">
        <w:rPr>
          <w:rFonts w:ascii="Arial" w:hAnsi="Arial"/>
          <w:sz w:val="24"/>
        </w:rPr>
        <w:t>r</w:t>
      </w:r>
      <w:r w:rsidRPr="00CA2FD3">
        <w:rPr>
          <w:rFonts w:ascii="Arial" w:hAnsi="Arial"/>
          <w:sz w:val="24"/>
        </w:rPr>
        <w:t xml:space="preserve">seli, vietano loro che li possano acquisire secondo la regola della giustizia. </w:t>
      </w:r>
    </w:p>
    <w:p w14:paraId="2671E7CF" w14:textId="77777777" w:rsidR="002C7A5A" w:rsidRPr="00CA2FD3" w:rsidRDefault="002C7A5A" w:rsidP="002C7A5A">
      <w:pPr>
        <w:spacing w:after="120"/>
        <w:jc w:val="both"/>
        <w:rPr>
          <w:rFonts w:ascii="Arial" w:hAnsi="Arial"/>
          <w:sz w:val="24"/>
        </w:rPr>
      </w:pPr>
      <w:r w:rsidRPr="00CA2FD3">
        <w:rPr>
          <w:rFonts w:ascii="Arial" w:hAnsi="Arial"/>
          <w:sz w:val="24"/>
        </w:rPr>
        <w:t>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w:t>
      </w:r>
    </w:p>
    <w:p w14:paraId="0CEB450E" w14:textId="77777777" w:rsidR="00B16EBB" w:rsidRPr="00CA2FD3" w:rsidRDefault="002C7A5A" w:rsidP="002C7A5A">
      <w:pPr>
        <w:spacing w:after="120"/>
        <w:jc w:val="both"/>
        <w:rPr>
          <w:rFonts w:ascii="Arial" w:hAnsi="Arial"/>
          <w:sz w:val="24"/>
        </w:rPr>
      </w:pPr>
      <w:r w:rsidRPr="00CA2FD3">
        <w:rPr>
          <w:rFonts w:ascii="Arial" w:hAnsi="Arial"/>
          <w:sz w:val="24"/>
        </w:rPr>
        <w:t>Vergine Maria, Madre della Redenzione, Tu sei l'esempio più perfetto della povertà, che in Te fu fulgida corona di gloria che risplende in ogni tempo per indicare ad ogni uomo la vera via verso il paradiso. In questa povertà, in questo niente umano hai dato alla luce il Figlio dell'Altissimo e in un altro niente umano e in un'altra povertà assoluta Lo hai deposto nel sepolcro. Tu che sei maestra in povertà, insegna a tutti noi come conquistarla, come crescere in essa, come maturare frutti di amore e di saggezza per il bene dei nostri fratelli. Quando la tentazione ci assale e i desideri cominciano a tormentarci per le cose di questa terra, vieni in nostro soccorso, intercedi per noi, perché la sapienza dello Spirito Santo e l'amore di Gesù, Tuo Figlio e nostro Signore, ci riconducano nella vera povertà evangelica e per suo tramite nel Regno dei cieli.</w:t>
      </w:r>
    </w:p>
    <w:p w14:paraId="757737D5" w14:textId="77777777" w:rsidR="00B16EBB" w:rsidRPr="00CA2FD3" w:rsidRDefault="00B16EBB" w:rsidP="002C7A5A">
      <w:pPr>
        <w:spacing w:after="120"/>
        <w:jc w:val="both"/>
        <w:rPr>
          <w:rFonts w:ascii="Arial" w:hAnsi="Arial"/>
          <w:sz w:val="24"/>
        </w:rPr>
      </w:pPr>
    </w:p>
    <w:p w14:paraId="4F43B040" w14:textId="77777777" w:rsidR="002C7A5A" w:rsidRPr="00CA2FD3" w:rsidRDefault="002C7A5A" w:rsidP="00B16EBB">
      <w:pPr>
        <w:spacing w:after="120"/>
        <w:jc w:val="both"/>
        <w:rPr>
          <w:rFonts w:ascii="Arial" w:hAnsi="Arial"/>
          <w:b/>
          <w:color w:val="000000" w:themeColor="text1"/>
          <w:sz w:val="24"/>
        </w:rPr>
      </w:pPr>
      <w:bookmarkStart w:id="1209" w:name="_Toc54159773"/>
      <w:bookmarkStart w:id="1210" w:name="_Toc173245653"/>
      <w:r w:rsidRPr="00CA2FD3">
        <w:rPr>
          <w:rFonts w:ascii="Arial" w:hAnsi="Arial"/>
          <w:b/>
          <w:color w:val="000000" w:themeColor="text1"/>
          <w:sz w:val="24"/>
        </w:rPr>
        <w:t>Beati voi che ora avete fame, perché sarete saziati</w:t>
      </w:r>
      <w:bookmarkEnd w:id="1209"/>
      <w:bookmarkEnd w:id="1210"/>
    </w:p>
    <w:p w14:paraId="698A830C" w14:textId="77777777" w:rsidR="002C7A5A" w:rsidRPr="00CA2FD3" w:rsidRDefault="002C7A5A" w:rsidP="002C7A5A">
      <w:pPr>
        <w:spacing w:after="120"/>
        <w:jc w:val="both"/>
        <w:rPr>
          <w:rFonts w:ascii="Arial" w:hAnsi="Arial"/>
          <w:sz w:val="24"/>
        </w:rPr>
      </w:pPr>
      <w:r w:rsidRPr="00CA2FD3">
        <w:rPr>
          <w:rFonts w:ascii="Arial" w:hAnsi="Arial"/>
          <w:sz w:val="24"/>
        </w:rPr>
        <w:t xml:space="preserve">La prima fame che si deve avvertire è quella per lo spirito, per l'anima. Ogni uomo deve avere fame e sete di Dio che è la verità, la giustizia, la pace, la carità, la misericordia, la santità. </w:t>
      </w:r>
    </w:p>
    <w:p w14:paraId="01D24778" w14:textId="77777777" w:rsidR="002C7A5A" w:rsidRPr="00CA2FD3" w:rsidRDefault="002C7A5A" w:rsidP="002C7A5A">
      <w:pPr>
        <w:spacing w:after="120"/>
        <w:jc w:val="both"/>
        <w:rPr>
          <w:rFonts w:ascii="Arial" w:hAnsi="Arial"/>
          <w:sz w:val="24"/>
        </w:rPr>
      </w:pPr>
      <w:r w:rsidRPr="00CA2FD3">
        <w:rPr>
          <w:rFonts w:ascii="Arial" w:hAnsi="Arial"/>
          <w:sz w:val="24"/>
        </w:rPr>
        <w:t>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w:t>
      </w:r>
    </w:p>
    <w:p w14:paraId="7B0C6D7A"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w:t>
      </w:r>
    </w:p>
    <w:p w14:paraId="26D0EBF1" w14:textId="77777777" w:rsidR="002C7A5A" w:rsidRPr="00CA2FD3" w:rsidRDefault="002C7A5A" w:rsidP="002C7A5A">
      <w:pPr>
        <w:spacing w:after="120"/>
        <w:jc w:val="both"/>
        <w:rPr>
          <w:rFonts w:ascii="Arial" w:hAnsi="Arial"/>
          <w:sz w:val="24"/>
        </w:rPr>
      </w:pPr>
      <w:r w:rsidRPr="00CA2FD3">
        <w:rPr>
          <w:rFonts w:ascii="Arial" w:hAnsi="Arial"/>
          <w:sz w:val="24"/>
        </w:rPr>
        <w:t xml:space="preserve">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w:t>
      </w:r>
    </w:p>
    <w:p w14:paraId="37F84874" w14:textId="77777777" w:rsidR="002C7A5A" w:rsidRPr="00CA2FD3" w:rsidRDefault="002C7A5A" w:rsidP="002C7A5A">
      <w:pPr>
        <w:spacing w:after="120"/>
        <w:jc w:val="both"/>
        <w:rPr>
          <w:rFonts w:ascii="Arial" w:hAnsi="Arial"/>
          <w:sz w:val="24"/>
        </w:rPr>
      </w:pPr>
      <w:r w:rsidRPr="00CA2FD3">
        <w:rPr>
          <w:rFonts w:ascii="Arial" w:hAnsi="Arial"/>
          <w:sz w:val="24"/>
        </w:rPr>
        <w:t xml:space="preserve">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w:t>
      </w:r>
    </w:p>
    <w:p w14:paraId="4B00640E" w14:textId="77777777" w:rsidR="002C7A5A" w:rsidRPr="00CA2FD3" w:rsidRDefault="002C7A5A" w:rsidP="002C7A5A">
      <w:pPr>
        <w:spacing w:after="120"/>
        <w:jc w:val="both"/>
        <w:rPr>
          <w:rFonts w:ascii="Arial" w:hAnsi="Arial"/>
          <w:sz w:val="24"/>
        </w:rPr>
      </w:pPr>
      <w:r w:rsidRPr="00CA2FD3">
        <w:rPr>
          <w:rFonts w:ascii="Arial" w:hAnsi="Arial"/>
          <w:sz w:val="24"/>
        </w:rPr>
        <w:t>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w:t>
      </w:r>
    </w:p>
    <w:p w14:paraId="690B45B9" w14:textId="77777777" w:rsidR="002C7A5A" w:rsidRPr="00CA2FD3" w:rsidRDefault="002C7A5A" w:rsidP="002C7A5A">
      <w:pPr>
        <w:spacing w:after="120"/>
        <w:jc w:val="both"/>
        <w:rPr>
          <w:rFonts w:ascii="Arial" w:hAnsi="Arial"/>
          <w:sz w:val="24"/>
        </w:rPr>
      </w:pPr>
      <w:r w:rsidRPr="00CA2FD3">
        <w:rPr>
          <w:rFonts w:ascii="Arial" w:hAnsi="Arial"/>
          <w:sz w:val="24"/>
        </w:rPr>
        <w:t>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w:t>
      </w:r>
    </w:p>
    <w:p w14:paraId="707EC5D6"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 xml:space="preserve">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4A7897B4" w14:textId="77777777" w:rsidR="002C7A5A" w:rsidRPr="00CA2FD3" w:rsidRDefault="002C7A5A" w:rsidP="002C7A5A">
      <w:pPr>
        <w:spacing w:after="120"/>
        <w:jc w:val="both"/>
        <w:rPr>
          <w:rFonts w:ascii="Arial" w:hAnsi="Arial"/>
          <w:sz w:val="24"/>
        </w:rPr>
      </w:pPr>
      <w:r w:rsidRPr="00CA2FD3">
        <w:rPr>
          <w:rFonts w:ascii="Arial" w:hAnsi="Arial"/>
          <w:sz w:val="24"/>
        </w:rPr>
        <w:t>Vergine Madre, Madre della Redenzione, attraverso il tuo desiderio di verità, la tua risposta d'amore, il Signore ha dissetato il mondo di ogni sete spirituale. Attraverso il tuo dono totale a Dio, hai dato alla luce il Verbo della vita che ha liberato l'uomo da ogni sete e da ogni fame, tracciandogli la via perché possa fare come Lui ha fatto, facendosi pane, divenendo vino, donando l'acqua dalla Croce che disseta e risana il genere umano. Tu ci aiuterai e una sorgente immensa sgorgherà dal nostro cuore che potrà dissetare e sfamare il mondo intero. Per questa tua intercessione ti ringraziamo, ti lodiamo, ti benediciamo, ti dichiariamo beata. Fa' che dalla nostra fede Cristo venga concepito in ogni cuore, Lui che è la sola sorgente che sfama e disseta il mondo intero.</w:t>
      </w:r>
    </w:p>
    <w:p w14:paraId="0F60C310" w14:textId="77777777" w:rsidR="002C7A5A" w:rsidRPr="00CA2FD3" w:rsidRDefault="002C7A5A" w:rsidP="002C7A5A">
      <w:pPr>
        <w:spacing w:after="120"/>
        <w:jc w:val="both"/>
        <w:rPr>
          <w:rFonts w:ascii="Arial" w:hAnsi="Arial"/>
          <w:sz w:val="24"/>
        </w:rPr>
      </w:pPr>
    </w:p>
    <w:p w14:paraId="0E27FB28" w14:textId="77777777" w:rsidR="002C7A5A" w:rsidRPr="00CA2FD3" w:rsidRDefault="002C7A5A" w:rsidP="00B16EBB">
      <w:pPr>
        <w:spacing w:after="120"/>
        <w:jc w:val="both"/>
        <w:rPr>
          <w:rFonts w:ascii="Arial" w:hAnsi="Arial"/>
          <w:b/>
          <w:color w:val="000000" w:themeColor="text1"/>
          <w:sz w:val="24"/>
        </w:rPr>
      </w:pPr>
      <w:bookmarkStart w:id="1211" w:name="_Toc54159775"/>
      <w:bookmarkStart w:id="1212" w:name="_Toc173245655"/>
      <w:r w:rsidRPr="00CA2FD3">
        <w:rPr>
          <w:rFonts w:ascii="Arial" w:hAnsi="Arial"/>
          <w:b/>
          <w:color w:val="000000" w:themeColor="text1"/>
          <w:sz w:val="24"/>
        </w:rPr>
        <w:t>Beati voi che ora piangete, perché riderete</w:t>
      </w:r>
      <w:bookmarkEnd w:id="1211"/>
      <w:bookmarkEnd w:id="1212"/>
      <w:r w:rsidRPr="00CA2FD3">
        <w:rPr>
          <w:rFonts w:ascii="Arial" w:hAnsi="Arial"/>
          <w:b/>
          <w:color w:val="000000" w:themeColor="text1"/>
          <w:sz w:val="24"/>
        </w:rPr>
        <w:t xml:space="preserve"> </w:t>
      </w:r>
    </w:p>
    <w:p w14:paraId="33E62A73" w14:textId="77777777" w:rsidR="002C7A5A" w:rsidRPr="00CA2FD3" w:rsidRDefault="002C7A5A" w:rsidP="002C7A5A">
      <w:pPr>
        <w:spacing w:after="120"/>
        <w:jc w:val="both"/>
        <w:rPr>
          <w:rFonts w:ascii="Arial" w:hAnsi="Arial"/>
          <w:sz w:val="24"/>
        </w:rPr>
      </w:pPr>
      <w:r w:rsidRPr="00CA2FD3">
        <w:rPr>
          <w:rFonts w:ascii="Arial" w:hAnsi="Arial"/>
          <w:sz w:val="24"/>
        </w:rPr>
        <w:t xml:space="preserve">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w:t>
      </w:r>
    </w:p>
    <w:p w14:paraId="1FF73D9E" w14:textId="77777777" w:rsidR="002C7A5A" w:rsidRPr="00CA2FD3" w:rsidRDefault="002C7A5A" w:rsidP="002C7A5A">
      <w:pPr>
        <w:spacing w:after="120"/>
        <w:jc w:val="both"/>
        <w:rPr>
          <w:rFonts w:ascii="Arial" w:hAnsi="Arial"/>
          <w:sz w:val="24"/>
        </w:rPr>
      </w:pPr>
      <w:r w:rsidRPr="00CA2FD3">
        <w:rPr>
          <w:rFonts w:ascii="Arial" w:hAnsi="Arial"/>
          <w:sz w:val="24"/>
        </w:rPr>
        <w:t xml:space="preserve">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w:t>
      </w:r>
    </w:p>
    <w:p w14:paraId="6B03A6F2" w14:textId="77777777" w:rsidR="002C7A5A" w:rsidRPr="00CA2FD3" w:rsidRDefault="002C7A5A" w:rsidP="002C7A5A">
      <w:pPr>
        <w:spacing w:after="120"/>
        <w:jc w:val="both"/>
        <w:rPr>
          <w:rFonts w:ascii="Arial" w:hAnsi="Arial"/>
          <w:sz w:val="24"/>
        </w:rPr>
      </w:pPr>
      <w:r w:rsidRPr="00CA2FD3">
        <w:rPr>
          <w:rFonts w:ascii="Arial" w:hAnsi="Arial"/>
          <w:sz w:val="24"/>
        </w:rPr>
        <w:t>Quando si è consegnata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w:t>
      </w:r>
    </w:p>
    <w:p w14:paraId="062875DF" w14:textId="77777777" w:rsidR="002C7A5A" w:rsidRPr="00CA2FD3" w:rsidRDefault="002C7A5A" w:rsidP="002C7A5A">
      <w:pPr>
        <w:spacing w:after="120"/>
        <w:jc w:val="both"/>
        <w:rPr>
          <w:rFonts w:ascii="Arial" w:hAnsi="Arial"/>
          <w:sz w:val="24"/>
        </w:rPr>
      </w:pPr>
      <w:r w:rsidRPr="00CA2FD3">
        <w:rPr>
          <w:rFonts w:ascii="Arial" w:hAnsi="Arial"/>
          <w:sz w:val="24"/>
        </w:rPr>
        <w:t xml:space="preserve">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w:t>
      </w:r>
    </w:p>
    <w:p w14:paraId="593EAB7A" w14:textId="77777777" w:rsidR="002C7A5A" w:rsidRPr="00CA2FD3" w:rsidRDefault="002C7A5A" w:rsidP="002C7A5A">
      <w:pPr>
        <w:spacing w:after="120"/>
        <w:jc w:val="both"/>
        <w:rPr>
          <w:rFonts w:ascii="Arial" w:hAnsi="Arial"/>
          <w:sz w:val="24"/>
        </w:rPr>
      </w:pPr>
      <w:r w:rsidRPr="00CA2FD3">
        <w:rPr>
          <w:rFonts w:ascii="Arial" w:hAnsi="Arial"/>
          <w:sz w:val="24"/>
        </w:rPr>
        <w:t xml:space="preserve">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w:t>
      </w:r>
      <w:r w:rsidRPr="00CA2FD3">
        <w:rPr>
          <w:rFonts w:ascii="Arial" w:hAnsi="Arial"/>
          <w:sz w:val="24"/>
        </w:rPr>
        <w:lastRenderedPageBreak/>
        <w:t>spezzare questa catena infernale che conduce gli uomini in una spirale sempre più grande di violenza, di guai, di lutti.</w:t>
      </w:r>
    </w:p>
    <w:p w14:paraId="54453B64" w14:textId="77777777" w:rsidR="002C7A5A" w:rsidRPr="00CA2FD3" w:rsidRDefault="002C7A5A" w:rsidP="002C7A5A">
      <w:pPr>
        <w:spacing w:after="120"/>
        <w:jc w:val="both"/>
        <w:rPr>
          <w:rFonts w:ascii="Arial" w:hAnsi="Arial"/>
          <w:sz w:val="24"/>
        </w:rPr>
      </w:pPr>
      <w:r w:rsidRPr="00CA2FD3">
        <w:rPr>
          <w:rFonts w:ascii="Arial" w:hAnsi="Arial"/>
          <w:sz w:val="24"/>
        </w:rPr>
        <w:t xml:space="preserve">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w:t>
      </w:r>
    </w:p>
    <w:p w14:paraId="7F043D85" w14:textId="6BC5D399" w:rsidR="002C7A5A" w:rsidRPr="00CA2FD3" w:rsidRDefault="002C7A5A" w:rsidP="002C7A5A">
      <w:pPr>
        <w:spacing w:after="120"/>
        <w:jc w:val="both"/>
        <w:rPr>
          <w:rFonts w:ascii="Arial" w:hAnsi="Arial"/>
          <w:sz w:val="24"/>
        </w:rPr>
      </w:pPr>
      <w:r w:rsidRPr="00CA2FD3">
        <w:rPr>
          <w:rFonts w:ascii="Arial" w:hAnsi="Arial"/>
          <w:sz w:val="24"/>
        </w:rPr>
        <w:t>Se lui piange ingiustamente lacrime di amarezza e di sofferenza, di lutto e di tristezza causate dal peccato dell'uomo e non risponde con altre ingiustizie, il Signore colmerà il suo cuore di gioia, di gaudio, di esultanza. Questa è verità, beatitudine, Parola eterna del Dio vivente</w:t>
      </w:r>
      <w:r w:rsidR="008847C7" w:rsidRPr="00CA2FD3">
        <w:rPr>
          <w:rFonts w:ascii="Arial" w:hAnsi="Arial"/>
          <w:sz w:val="24"/>
        </w:rPr>
        <w:t xml:space="preserve">. </w:t>
      </w:r>
    </w:p>
    <w:p w14:paraId="60B9217C" w14:textId="77777777" w:rsidR="002C7A5A" w:rsidRPr="00CA2FD3" w:rsidRDefault="002C7A5A" w:rsidP="002C7A5A">
      <w:pPr>
        <w:spacing w:after="120"/>
        <w:jc w:val="both"/>
        <w:rPr>
          <w:rFonts w:ascii="Arial" w:hAnsi="Arial"/>
          <w:sz w:val="24"/>
        </w:rPr>
      </w:pPr>
      <w:r w:rsidRPr="00CA2FD3">
        <w:rPr>
          <w:rFonts w:ascii="Arial" w:hAnsi="Arial"/>
          <w:sz w:val="24"/>
        </w:rPr>
        <w:t xml:space="preserve">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w:t>
      </w:r>
    </w:p>
    <w:p w14:paraId="394669CA" w14:textId="77777777" w:rsidR="002C7A5A" w:rsidRPr="00CA2FD3" w:rsidRDefault="002C7A5A" w:rsidP="002C7A5A">
      <w:pPr>
        <w:spacing w:after="120"/>
        <w:jc w:val="both"/>
        <w:rPr>
          <w:rFonts w:ascii="Arial" w:hAnsi="Arial"/>
          <w:sz w:val="24"/>
        </w:rPr>
      </w:pPr>
      <w:r w:rsidRPr="00CA2FD3">
        <w:rPr>
          <w:rFonts w:ascii="Arial" w:hAnsi="Arial"/>
          <w:sz w:val="24"/>
        </w:rPr>
        <w:t xml:space="preserve">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w:t>
      </w:r>
    </w:p>
    <w:p w14:paraId="5D5538C2" w14:textId="77777777" w:rsidR="002C7A5A" w:rsidRPr="00CA2FD3" w:rsidRDefault="002C7A5A" w:rsidP="002C7A5A">
      <w:pPr>
        <w:spacing w:after="120"/>
        <w:jc w:val="both"/>
        <w:rPr>
          <w:rFonts w:ascii="Arial" w:hAnsi="Arial"/>
          <w:sz w:val="24"/>
        </w:rPr>
      </w:pPr>
      <w:r w:rsidRPr="00CA2FD3">
        <w:rPr>
          <w:rFonts w:ascii="Arial" w:hAnsi="Arial"/>
          <w:sz w:val="24"/>
        </w:rPr>
        <w:t>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w:t>
      </w:r>
    </w:p>
    <w:p w14:paraId="296F442B" w14:textId="77777777" w:rsidR="002C7A5A" w:rsidRPr="00CA2FD3" w:rsidRDefault="002C7A5A" w:rsidP="002C7A5A">
      <w:pPr>
        <w:spacing w:after="120"/>
        <w:jc w:val="both"/>
        <w:rPr>
          <w:rFonts w:ascii="Arial" w:hAnsi="Arial"/>
          <w:sz w:val="24"/>
        </w:rPr>
      </w:pPr>
      <w:r w:rsidRPr="00CA2FD3">
        <w:rPr>
          <w:rFonts w:ascii="Arial" w:hAnsi="Arial"/>
          <w:sz w:val="24"/>
        </w:rPr>
        <w:t xml:space="preserve">Chi vuol vivere questa beatitudine deve eliminare totalmente il peccato dalla sua vita, lo deve estirpare dal proprio cuore, dalla propria anima, dal proprio corpo. Ogni peccato, anche il più piccolo, è causa di dolore per il mondo intero. </w:t>
      </w:r>
    </w:p>
    <w:p w14:paraId="2C96E95C" w14:textId="77777777" w:rsidR="002C7A5A" w:rsidRPr="00CA2FD3" w:rsidRDefault="002C7A5A" w:rsidP="002C7A5A">
      <w:pPr>
        <w:spacing w:after="120"/>
        <w:jc w:val="both"/>
        <w:rPr>
          <w:rFonts w:ascii="Arial" w:hAnsi="Arial"/>
          <w:sz w:val="24"/>
        </w:rPr>
      </w:pPr>
      <w:r w:rsidRPr="00CA2FD3">
        <w:rPr>
          <w:rFonts w:ascii="Arial" w:hAnsi="Arial"/>
          <w:sz w:val="24"/>
        </w:rPr>
        <w:t xml:space="preserve">Vergine Maria, Madre della Redenzione, Tu hai provato il pianto del cuore, ai piedi della croce, quando tuo Figlio Gesù veniva ucciso dal peccato di idolatria del mondo. Proprio in quell'istante hai risposto al male con l'offerta di Te stessa e del Figlio per la redenzione dell'umanità. Il Signore ricolmò queste tue lacrime con la risurrezione di Gesù. Prima si pone l'atto di fede e poi viene la risposta di Dio, secondo i tempi e i momenti che appartengono solo alla sua scienza eterna. Fa', o Madre, che ti contempliamo sempre ai piedi della croce, perché anche noi possiamo offrire la nostra vita a Dio in Cristo tuo Figlio, per interrompere il circuito del male, ma anche perché quanti fanno il male si lascino attrarre dall'amore di Dio, che loro vedono nella nostra risposta di misericordia e di compassione. Per questo tuo intervento amorevole presso lo Spirito Santo, tuo mistico Sposo, noi ti lodiamo, ti benediciamo, ti proclamiamo beata per i secoli eterni. </w:t>
      </w:r>
    </w:p>
    <w:p w14:paraId="348329B1" w14:textId="77777777" w:rsidR="002C7A5A" w:rsidRPr="00CA2FD3" w:rsidRDefault="002C7A5A" w:rsidP="002C7A5A">
      <w:pPr>
        <w:spacing w:after="120"/>
        <w:jc w:val="both"/>
        <w:rPr>
          <w:rFonts w:ascii="Arial" w:hAnsi="Arial"/>
          <w:sz w:val="24"/>
        </w:rPr>
      </w:pPr>
    </w:p>
    <w:p w14:paraId="26E338C7" w14:textId="77777777" w:rsidR="002C7A5A" w:rsidRPr="00CA2FD3" w:rsidRDefault="002C7A5A" w:rsidP="00B16EBB">
      <w:pPr>
        <w:spacing w:after="120"/>
        <w:jc w:val="both"/>
        <w:rPr>
          <w:rFonts w:ascii="Arial" w:hAnsi="Arial"/>
          <w:b/>
          <w:color w:val="000000" w:themeColor="text1"/>
          <w:sz w:val="24"/>
        </w:rPr>
      </w:pPr>
      <w:bookmarkStart w:id="1213" w:name="_Toc54159777"/>
      <w:bookmarkStart w:id="1214" w:name="_Toc173245657"/>
      <w:r w:rsidRPr="00CA2FD3">
        <w:rPr>
          <w:rFonts w:ascii="Arial" w:hAnsi="Arial"/>
          <w:b/>
          <w:color w:val="000000" w:themeColor="text1"/>
          <w:sz w:val="24"/>
        </w:rPr>
        <w:lastRenderedPageBreak/>
        <w:t>A causa del Figlio dell'uomo.</w:t>
      </w:r>
      <w:bookmarkEnd w:id="1213"/>
      <w:bookmarkEnd w:id="1214"/>
    </w:p>
    <w:p w14:paraId="331E03D9" w14:textId="77777777" w:rsidR="002C7A5A" w:rsidRPr="002B6494" w:rsidRDefault="002C7A5A" w:rsidP="002B6494">
      <w:pPr>
        <w:spacing w:after="120"/>
        <w:ind w:left="567" w:right="567"/>
        <w:jc w:val="both"/>
        <w:rPr>
          <w:rFonts w:ascii="Arial" w:hAnsi="Arial"/>
          <w:i/>
          <w:iCs/>
          <w:color w:val="000000" w:themeColor="text1"/>
          <w:sz w:val="24"/>
        </w:rPr>
      </w:pPr>
      <w:r w:rsidRPr="002B6494">
        <w:rPr>
          <w:rFonts w:ascii="Arial" w:hAnsi="Arial"/>
          <w:i/>
          <w:iCs/>
          <w:color w:val="000000" w:themeColor="text1"/>
          <w:sz w:val="24"/>
        </w:rPr>
        <w:t>"Beati voi quando gli uomini vi odieranno e quando vi metteranno al bando e v'insulteranno e respingeranno il vostro nome come scellerato a causa del Figlio dell'uomo. Rallegratevi in quel giorno ed esultate, perché, ecco, la vostra ricompensa è grande nei cieli" (Lc 6,22-23).</w:t>
      </w:r>
    </w:p>
    <w:p w14:paraId="21866D35" w14:textId="77777777" w:rsidR="002C7A5A" w:rsidRPr="00CA2FD3" w:rsidRDefault="002C7A5A" w:rsidP="002C7A5A">
      <w:pPr>
        <w:spacing w:after="120"/>
        <w:jc w:val="both"/>
        <w:rPr>
          <w:rFonts w:ascii="Arial" w:hAnsi="Arial"/>
          <w:sz w:val="24"/>
        </w:rPr>
      </w:pPr>
      <w:r w:rsidRPr="00CA2FD3">
        <w:rPr>
          <w:rFonts w:ascii="Arial" w:hAnsi="Arial"/>
          <w:sz w:val="24"/>
        </w:rPr>
        <w:t xml:space="preserve">L'odio non è un semplice sentimento che si manifesta esteriormente sotto forma di non considerazione, o ignoranza di Cristo e dei suoi discepoli. Esso è così forte da divenire opposizione di vita, volontà di distruzione, di abbattimento, desiderio di non esistenza, vera dichiarazione di morte. Il mondo odia Cristo Gesù, odierà tutti coloro che vivono la sua Parola, che mettono in pratica il suo Vangelo. </w:t>
      </w:r>
    </w:p>
    <w:p w14:paraId="3D1847C5" w14:textId="77777777" w:rsidR="002C7A5A" w:rsidRPr="00CA2FD3" w:rsidRDefault="002C7A5A" w:rsidP="002C7A5A">
      <w:pPr>
        <w:spacing w:after="120"/>
        <w:jc w:val="both"/>
        <w:rPr>
          <w:rFonts w:ascii="Arial" w:hAnsi="Arial"/>
          <w:sz w:val="24"/>
        </w:rPr>
      </w:pPr>
      <w:r w:rsidRPr="00CA2FD3">
        <w:rPr>
          <w:rFonts w:ascii="Arial" w:hAnsi="Arial"/>
          <w:sz w:val="24"/>
        </w:rPr>
        <w:t xml:space="preserve">Mette al bando chi opera concretamente perché il cristiano sia espulso dal seno del mondo, dalla sua compagnia, dalla sua frequentazione. Il solo vedere un discepolo del Signore lo turba, perché gli attesta che le sue opere sono cattive; sono della notte, non del giorno; del principe delle tenebre, non del Signore Gesù, in tutto secondo la volontà del Padre. </w:t>
      </w:r>
    </w:p>
    <w:p w14:paraId="67862F46" w14:textId="77777777" w:rsidR="002C7A5A" w:rsidRPr="00CA2FD3" w:rsidRDefault="002C7A5A" w:rsidP="002C7A5A">
      <w:pPr>
        <w:spacing w:after="120"/>
        <w:jc w:val="both"/>
        <w:rPr>
          <w:rFonts w:ascii="Arial" w:hAnsi="Arial"/>
          <w:sz w:val="24"/>
        </w:rPr>
      </w:pPr>
      <w:r w:rsidRPr="00CA2FD3">
        <w:rPr>
          <w:rFonts w:ascii="Arial" w:hAnsi="Arial"/>
          <w:sz w:val="24"/>
        </w:rPr>
        <w:t>L'insulto è la forma quotidiana di contrasto tra il mondo e il discepolo di Gesù. Il suo frutto è letale. Direttamente è contro il discepolo di Gesù, indirettamente invece serve a scoraggiare tutti coloro che in qualche modo vorrebbero abbracciare il Vangelo, aderire alla Parola, avendo il desiderio di convertirsi, di scegliere Cristo come loro verità, via, speranza.</w:t>
      </w:r>
    </w:p>
    <w:p w14:paraId="21D0810D" w14:textId="77777777" w:rsidR="002C7A5A" w:rsidRPr="00CA2FD3" w:rsidRDefault="002C7A5A" w:rsidP="002C7A5A">
      <w:pPr>
        <w:spacing w:after="120"/>
        <w:jc w:val="both"/>
        <w:rPr>
          <w:rFonts w:ascii="Arial" w:hAnsi="Arial"/>
          <w:sz w:val="24"/>
        </w:rPr>
      </w:pPr>
      <w:r w:rsidRPr="00CA2FD3">
        <w:rPr>
          <w:rFonts w:ascii="Arial" w:hAnsi="Arial"/>
          <w:sz w:val="24"/>
        </w:rPr>
        <w:t xml:space="preserve">Perché questo non avvenga si mette in cattiva luce il cristiano, lo si denigra, lo si calunnia, si dice contro di lui, mentendo, ogni sorta di male. Così facendo l'altro si scoraggerà, abbandonerà, si ritirerà. L'insulto è arma diabolica. Apparentemente essa sembra innocua, innocente, in realtà è più devastante che la stessa uccisione del cristiano. </w:t>
      </w:r>
    </w:p>
    <w:p w14:paraId="56F3836C" w14:textId="77777777" w:rsidR="002C7A5A" w:rsidRPr="00CA2FD3" w:rsidRDefault="002C7A5A" w:rsidP="002C7A5A">
      <w:pPr>
        <w:spacing w:after="120"/>
        <w:jc w:val="both"/>
        <w:rPr>
          <w:rFonts w:ascii="Arial" w:hAnsi="Arial"/>
          <w:sz w:val="24"/>
        </w:rPr>
      </w:pPr>
      <w:r w:rsidRPr="00CA2FD3">
        <w:rPr>
          <w:rFonts w:ascii="Arial" w:hAnsi="Arial"/>
          <w:sz w:val="24"/>
        </w:rPr>
        <w:t xml:space="preserve">L'insulto, poiché subdolo, nascosto, camuffato, portato innanzi con arte, giustificato a volte anche con argomenti pseudoscientifici, con ogni altro artificio satanico, produce disastri irreparabili nel campo di Dio. Riesce a servirsi di ogni autorità ministeriale, dottrinale e scientifica, di ogni influenza; può stare sulla bocca di tutti. Per fare presa sulle persone, si serve di ogni mezzo, anche di cose in se stesse sante: omelie, prediche, catechesi, insegnamento della teologia, di ogni altra disciplina sacra e profana, compresa la filosofia, direzione spirituale, discorsi di intrattenimento religioso, parole innocenti di conforto e di incoraggiamento. </w:t>
      </w:r>
    </w:p>
    <w:p w14:paraId="5705ACCF" w14:textId="77777777" w:rsidR="002C7A5A" w:rsidRPr="00CA2FD3" w:rsidRDefault="002C7A5A" w:rsidP="002C7A5A">
      <w:pPr>
        <w:spacing w:after="120"/>
        <w:jc w:val="both"/>
        <w:rPr>
          <w:rFonts w:ascii="Arial" w:hAnsi="Arial"/>
          <w:sz w:val="24"/>
        </w:rPr>
      </w:pPr>
      <w:r w:rsidRPr="00CA2FD3">
        <w:rPr>
          <w:rFonts w:ascii="Arial" w:hAnsi="Arial"/>
          <w:sz w:val="24"/>
        </w:rPr>
        <w:t xml:space="preserve">È piaga che distrugge ogni buona intenzione nel cuore degli uomini; è parola cattiva che si trasforma in calunnia, in maldicenza, in pettegolezzo, in mormorazione, in giudizio, in alterazione della verità, in cambiamento della stessa storia, in travisamento di essa. </w:t>
      </w:r>
    </w:p>
    <w:p w14:paraId="0FC37498" w14:textId="77777777" w:rsidR="002C7A5A" w:rsidRPr="00CA2FD3" w:rsidRDefault="002C7A5A" w:rsidP="002C7A5A">
      <w:pPr>
        <w:spacing w:after="120"/>
        <w:jc w:val="both"/>
        <w:rPr>
          <w:rFonts w:ascii="Arial" w:hAnsi="Arial"/>
          <w:sz w:val="24"/>
        </w:rPr>
      </w:pPr>
      <w:r w:rsidRPr="00CA2FD3">
        <w:rPr>
          <w:rFonts w:ascii="Arial" w:hAnsi="Arial"/>
          <w:sz w:val="24"/>
        </w:rPr>
        <w:t xml:space="preserve">Un avvenimento di per sé senza importanza, semplice, vissuto senza cattiveria, malignità, astuzia, ambiguità, senza secondi fini, sotterfugi, scaltrezza, riesce a dipingerlo come un fatto calcolato, contro Dio, contro l'uomo. L'insulto non conosce frontiere, né ostacoli, i pensieri più nobili li trasforma in errori di fede e di morale e le affermazioni più consone al Vangelo le fa diventare bestemmia contro Dio. Rovina più anime e allontana dalla retta fede più uomini l'insulto, che non tutte le persecuzioni subite dalla Chiesa nei duemila anni di storia. </w:t>
      </w:r>
    </w:p>
    <w:p w14:paraId="585C9434"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 xml:space="preserve">Chi non è libero, chi non è capace di rinunziare a tutto, anche al suo buon nome, non potrà mai far parte del regno dei cieli. È sufficiente un sorrisetto di disapprovazione da parte di un amico per starsene lontano da Dio. </w:t>
      </w:r>
    </w:p>
    <w:p w14:paraId="72AE7670" w14:textId="77777777" w:rsidR="002C7A5A" w:rsidRPr="00CA2FD3" w:rsidRDefault="002C7A5A" w:rsidP="002C7A5A">
      <w:pPr>
        <w:spacing w:after="120"/>
        <w:jc w:val="both"/>
        <w:rPr>
          <w:rFonts w:ascii="Arial" w:hAnsi="Arial"/>
          <w:sz w:val="24"/>
        </w:rPr>
      </w:pPr>
      <w:r w:rsidRPr="00CA2FD3">
        <w:rPr>
          <w:rFonts w:ascii="Arial" w:hAnsi="Arial"/>
          <w:sz w:val="24"/>
        </w:rPr>
        <w:t>Per chi odia Dio, Cristo e il suo Vangelo tutto è lecito, anche la falsa testimonianza  e la diffamazione pur di rendere non credibile il nome cristiano. Respingere il nome cristiano come scellerato è il sommo della malvagità degli uomini. Ciò che è santo, ciò che ha origine nella santità di Dio, di Cristo e dello Spirito Santo viene dichiarato peccaminoso, obbrobrioso, una cosa di male.</w:t>
      </w:r>
    </w:p>
    <w:p w14:paraId="2A02A7F1" w14:textId="77777777" w:rsidR="002C7A5A" w:rsidRPr="00CA2FD3" w:rsidRDefault="002C7A5A" w:rsidP="002C7A5A">
      <w:pPr>
        <w:spacing w:after="120"/>
        <w:jc w:val="both"/>
        <w:rPr>
          <w:rFonts w:ascii="Arial" w:hAnsi="Arial"/>
          <w:sz w:val="24"/>
        </w:rPr>
      </w:pPr>
      <w:r w:rsidRPr="00CA2FD3">
        <w:rPr>
          <w:rFonts w:ascii="Arial" w:hAnsi="Arial"/>
          <w:sz w:val="24"/>
        </w:rPr>
        <w:t xml:space="preserve">Ciò che il mondo non vuole è Cristo Signore. Se il cristiano non segue Cristo, non diviene una cosa con Lui, egli da esso è stimato, riverito, ossequiato. Se invece si riveste della verità, della santità, della grazia di Gesù, al pari del suo Maestro e Signore, il suo nome viene considerato scellerato. Per lui non c'è più posto nella comunità degli uomini. </w:t>
      </w:r>
    </w:p>
    <w:p w14:paraId="42F188C4"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sa tutto questo e chiede allo Spirito Santo di renderlo forte in modo che possa perseverare sino alla fine, in tutto come ha fatto Cristo, anche Lui denigrato, insultato, privato di ogni diritto, fatto oggetto di scherno, abbandonato da tutti, inchiodato sulla croce. </w:t>
      </w:r>
    </w:p>
    <w:p w14:paraId="4718943B" w14:textId="77777777" w:rsidR="002C7A5A" w:rsidRPr="00CA2FD3" w:rsidRDefault="002C7A5A" w:rsidP="002C7A5A">
      <w:pPr>
        <w:spacing w:after="120"/>
        <w:jc w:val="both"/>
        <w:rPr>
          <w:rFonts w:ascii="Arial" w:hAnsi="Arial"/>
          <w:sz w:val="24"/>
        </w:rPr>
      </w:pPr>
      <w:r w:rsidRPr="00CA2FD3">
        <w:rPr>
          <w:rFonts w:ascii="Arial" w:hAnsi="Arial"/>
          <w:sz w:val="24"/>
        </w:rPr>
        <w:t>Madre della Redenzione, Tu che vivesti in modo pieno l'odio che si è abbattuto su Gesù tuo Figlio, divenendo ai piedi della croce martire d'amore e di verità per rendere a Dio la più grande gloria, vieni in nostro soccorso, fa' che Ti imitiamo. Ottienici dal Cielo la forza dello Spirito Santo, perché sempre e comunque possiamo essere degni discepoli di tuo Figlio Gesù, in modo che Lui domani ci accolga nelle dimore eterne perché abbiamo vissuto sul suo modello e sul suo esempio. Madre trafitta nell'anima dalla spada, chiedi per noi lo Spirito di fortezza, perché possiamo essere audaci testimoni del Vangelo, senza cadere mai nella paura degli uomini che sarebbe per noi una trappola di morte spirituale, fisica, eterna, nel corpo e nell'anima.</w:t>
      </w:r>
    </w:p>
    <w:p w14:paraId="14FB6AC9" w14:textId="77777777" w:rsidR="002C7A5A" w:rsidRPr="00CA2FD3" w:rsidRDefault="002C7A5A" w:rsidP="002C7A5A">
      <w:pPr>
        <w:spacing w:after="120"/>
        <w:jc w:val="both"/>
        <w:rPr>
          <w:rFonts w:ascii="Arial" w:hAnsi="Arial"/>
          <w:sz w:val="24"/>
        </w:rPr>
      </w:pPr>
    </w:p>
    <w:p w14:paraId="0C3C6236" w14:textId="77777777" w:rsidR="002C7A5A" w:rsidRPr="00CA2FD3" w:rsidRDefault="002C7A5A" w:rsidP="00B16EBB">
      <w:pPr>
        <w:spacing w:after="120"/>
        <w:jc w:val="both"/>
        <w:rPr>
          <w:rFonts w:ascii="Arial" w:hAnsi="Arial"/>
          <w:b/>
          <w:color w:val="000000" w:themeColor="text1"/>
          <w:sz w:val="24"/>
        </w:rPr>
      </w:pPr>
      <w:bookmarkStart w:id="1215" w:name="_Toc54159779"/>
      <w:bookmarkStart w:id="1216" w:name="_Toc173245659"/>
      <w:r w:rsidRPr="00CA2FD3">
        <w:rPr>
          <w:rFonts w:ascii="Arial" w:hAnsi="Arial"/>
          <w:b/>
          <w:color w:val="000000" w:themeColor="text1"/>
          <w:sz w:val="24"/>
        </w:rPr>
        <w:t>Guai a voi, ricchi</w:t>
      </w:r>
      <w:bookmarkEnd w:id="1215"/>
      <w:bookmarkEnd w:id="1216"/>
    </w:p>
    <w:p w14:paraId="29986F30" w14:textId="77777777" w:rsidR="002C7A5A" w:rsidRPr="00CA2FD3" w:rsidRDefault="002C7A5A" w:rsidP="002C7A5A">
      <w:pPr>
        <w:spacing w:after="120"/>
        <w:jc w:val="both"/>
        <w:rPr>
          <w:rFonts w:ascii="Arial" w:hAnsi="Arial"/>
          <w:sz w:val="24"/>
        </w:rPr>
      </w:pPr>
      <w:r w:rsidRPr="00CA2FD3">
        <w:rPr>
          <w:rFonts w:ascii="Arial" w:hAnsi="Arial"/>
          <w:sz w:val="24"/>
        </w:rPr>
        <w:t>Dopo aver proclamato le quattro beatitudini, Gesù annunzia i quattro "guai" che sovrastano il mondo. Anche questi sono Vangelo, lieto messaggio, parola di salvezza. Anche questi la Chiesa deve predicare; se non lo fa, è omissiva, responsabile quindi dinanzi a Dio di tutti quelli che si perdono a causa della mancata predicazione.</w:t>
      </w:r>
    </w:p>
    <w:p w14:paraId="57EE57E8" w14:textId="77777777" w:rsidR="002C7A5A" w:rsidRPr="00CA2FD3" w:rsidRDefault="002C7A5A" w:rsidP="002C7A5A">
      <w:pPr>
        <w:spacing w:after="120"/>
        <w:jc w:val="both"/>
        <w:rPr>
          <w:rFonts w:ascii="Arial" w:hAnsi="Arial"/>
          <w:sz w:val="24"/>
        </w:rPr>
      </w:pPr>
      <w:r w:rsidRPr="00CA2FD3">
        <w:rPr>
          <w:rFonts w:ascii="Arial" w:hAnsi="Arial"/>
          <w:sz w:val="24"/>
        </w:rPr>
        <w:t xml:space="preserve">Il "guai" dice cosa è la vita al presente, quale sarà al futuro, se non si ascolta e non si mette in pratica la Parola di Gesù. O si vivono le beatitudini e si entra nella vita vera, che discende da Dio, vita di salvezza, di redenzione, di santità, di carità, giustizia e pace nello Spirito Santo, oppure ognuno vive chiuso nel suo egoismo. Questa vita senza apertura alla trascendenza, perché senza la Parola del Signore che la muove, genera morte ora e nell'eternità. </w:t>
      </w:r>
    </w:p>
    <w:p w14:paraId="6DAF4674" w14:textId="77777777" w:rsidR="002C7A5A" w:rsidRPr="00CA2FD3" w:rsidRDefault="002C7A5A" w:rsidP="002C7A5A">
      <w:pPr>
        <w:spacing w:after="120"/>
        <w:jc w:val="both"/>
        <w:rPr>
          <w:rFonts w:ascii="Arial" w:hAnsi="Arial"/>
          <w:sz w:val="24"/>
        </w:rPr>
      </w:pPr>
      <w:r w:rsidRPr="00CA2FD3">
        <w:rPr>
          <w:rFonts w:ascii="Arial" w:hAnsi="Arial"/>
          <w:sz w:val="24"/>
        </w:rPr>
        <w:t xml:space="preserve">Per la Scrittura il ricco vede tutto a partire dal proprio io e vive solo in funzione di se stesso. È senza Dio, che non vuole come suo Padre; è senza gli uomini, che non vuole come suoi fratelli. Quando si tolgono Dio e l'uomo dal cuore, il loro posto lo occupano le cose, per le cose si vive e si muore, delle cose si è schiavi, </w:t>
      </w:r>
      <w:r w:rsidRPr="00CA2FD3">
        <w:rPr>
          <w:rFonts w:ascii="Arial" w:hAnsi="Arial"/>
          <w:sz w:val="24"/>
        </w:rPr>
        <w:lastRenderedPageBreak/>
        <w:t xml:space="preserve">a tal punto da costituirle unico scopo dell'esistenza. Il Vangelo è pieno di uomini ricchi, senza Dio, senza i fratelli. Uomini schiavi, attaccati al loro peccato, alle loro incongruenze, alle loro cariche, uffici, mansioni, cose, relazioni. Il culto, la stessa conoscenza di Dio, l'insegnamento della sacra scienza erano divenuti motivo di ricchezza, di gloria terrena. </w:t>
      </w:r>
    </w:p>
    <w:p w14:paraId="782ED4E9" w14:textId="77777777" w:rsidR="002C7A5A" w:rsidRPr="00CA2FD3" w:rsidRDefault="002C7A5A" w:rsidP="002C7A5A">
      <w:pPr>
        <w:spacing w:after="120"/>
        <w:jc w:val="both"/>
        <w:rPr>
          <w:rFonts w:ascii="Arial" w:hAnsi="Arial"/>
          <w:sz w:val="24"/>
        </w:rPr>
      </w:pPr>
      <w:r w:rsidRPr="00CA2FD3">
        <w:rPr>
          <w:rFonts w:ascii="Arial" w:hAnsi="Arial"/>
          <w:sz w:val="24"/>
        </w:rPr>
        <w:t>È triste la ricchezza! Essa non conosce la gioia, la verità, la santità, l'accoglienza, la libertà, la misericordia. In essa non c'è spazio per vedere come Dio vede, per amare come Dio ama, per servire come Dio ha servito tutti noi in Cristo Gesù. In essa non c'è posto per la compassione, per la giustizia, per la condivisione. Nella chiusura del cuore a Dio e ai fratelli, non c'è spazio neanche per seguire la propria vocazione, per offrire la nostra vita a Dio, perché ne faccia uno strumento di amore per il bene dei suoi figli.</w:t>
      </w:r>
    </w:p>
    <w:p w14:paraId="37AAE9C1" w14:textId="77777777" w:rsidR="002C7A5A" w:rsidRPr="00CA2FD3" w:rsidRDefault="002C7A5A" w:rsidP="002C7A5A">
      <w:pPr>
        <w:spacing w:after="120"/>
        <w:jc w:val="both"/>
        <w:rPr>
          <w:rFonts w:ascii="Arial" w:hAnsi="Arial"/>
          <w:sz w:val="24"/>
        </w:rPr>
      </w:pPr>
      <w:r w:rsidRPr="00CA2FD3">
        <w:rPr>
          <w:rFonts w:ascii="Arial" w:hAnsi="Arial"/>
          <w:sz w:val="24"/>
        </w:rPr>
        <w:t>La consolazione del ricco è di breve durata, è ben misera, è senza consistenza; dura quanto dura il suo potere, la sua ricchezza, le sue amicizie, la sua forza, la sua scienza, la sua dottrina, il suo regno. Ma dura finché uno più forte non viene e gli ruba la cosa sulla quale faceva molto affidamento. Gesù mette in guardia tutti i suoi discepoli a non attaccare il cuore alle cose di questo mondo. I ladri le rubano, la tignola le consuma, la ruggine le corrode. Inoltre bisogna sempre fare i conti con sorella morte che da un momento all'altro potrebbe venire e precipitarci nella rovina eterna.</w:t>
      </w:r>
    </w:p>
    <w:p w14:paraId="32D65560" w14:textId="77777777" w:rsidR="002C7A5A" w:rsidRPr="00CA2FD3" w:rsidRDefault="002C7A5A" w:rsidP="002C7A5A">
      <w:pPr>
        <w:spacing w:after="120"/>
        <w:jc w:val="both"/>
        <w:rPr>
          <w:rFonts w:ascii="Arial" w:hAnsi="Arial"/>
          <w:sz w:val="24"/>
        </w:rPr>
      </w:pPr>
      <w:r w:rsidRPr="00CA2FD3">
        <w:rPr>
          <w:rFonts w:ascii="Arial" w:hAnsi="Arial"/>
          <w:sz w:val="24"/>
        </w:rPr>
        <w:t>Non c'è cosa più deleteria che la ricchezza e la sete di essa; né cosa più nefasta che la ricerca di un qualche potere ad ogni costo e l'attaccamento ad esso. Quando questo avviene è proprio la fine dell'uomo, è la sua morte spirituale. Questa ricerca, questo attaccamento, questo possesso gli chiudono il cuore al vero, al giusto, al santo, al bene, alla virtù. Nella povertà invece c'è solo servizio a Dio e ai fratelli, nella verità e nella carità.</w:t>
      </w:r>
    </w:p>
    <w:p w14:paraId="6396098E" w14:textId="77777777" w:rsidR="002C7A5A" w:rsidRPr="00CA2FD3" w:rsidRDefault="002C7A5A" w:rsidP="002C7A5A">
      <w:pPr>
        <w:spacing w:after="120"/>
        <w:jc w:val="both"/>
        <w:rPr>
          <w:rFonts w:ascii="Arial" w:hAnsi="Arial"/>
          <w:sz w:val="24"/>
        </w:rPr>
      </w:pPr>
      <w:r w:rsidRPr="00CA2FD3">
        <w:rPr>
          <w:rFonts w:ascii="Arial" w:hAnsi="Arial"/>
          <w:sz w:val="24"/>
        </w:rPr>
        <w:t>Gesù non dice il "guai" "per odio, per spirito di rivalsa e di vendetta, per un desiderio umano di giustizia, perché ha l'animo esasperato dalla vita di povertà e di stenti" - come avviene spesso nella storia degli uomini. Lo dice per amore, perché vuole l'uomo salvo. Lui non vuole le cose né per sé, né per i suoi discepoli. Le cose, se ci si vuole liberare da esse, siano date ad altri, siano date ai poveri, cui appartengono per statuto divino, siano date a coloro ai quali sono state tolte. Gesù pronunzia il "guai", lo annunzia per amore di verità. Lo predica perché vede un uomo irretito, schiavo, prigioniero di ciò che non lo rende uomo. Chi fa l'uomo uomo, è Dio. Gesù dice il  suo "guai", perché l'uomo irretito dalla ricchezza materiale e spirituale non può in alcun caso ritornare a Dio e non potendo ritornare da colui che solo dona salvezza, il pericolo è uno solo: la perdizione sia in questa vita che nell'altra. È questa la verità di Gesù.</w:t>
      </w:r>
    </w:p>
    <w:p w14:paraId="0DF989F2" w14:textId="77777777" w:rsidR="002C7A5A" w:rsidRPr="00CA2FD3" w:rsidRDefault="002C7A5A" w:rsidP="002C7A5A">
      <w:pPr>
        <w:spacing w:after="120"/>
        <w:jc w:val="both"/>
        <w:rPr>
          <w:rFonts w:ascii="Arial" w:hAnsi="Arial"/>
          <w:sz w:val="24"/>
        </w:rPr>
      </w:pPr>
      <w:r w:rsidRPr="00CA2FD3">
        <w:rPr>
          <w:rFonts w:ascii="Arial" w:hAnsi="Arial"/>
          <w:sz w:val="24"/>
        </w:rPr>
        <w:t>Il "guai" che Cristo pronuncia nasce dal suo amore "non dal suo odio", dalla sua misericordia "non dal suo interesse", dalla sua ricchezza spirituale "non dalla sua povertà materiale"; nasce da una sola volontà: salvare l'uomo irretito e schiavo di una ricchezza che non dona la vera gioia, perché è una ricchezza che non salva e non redime l'uomo. Non lo dice perché ha bisogno delle cose del ricco per aiutare i poveri. Lo dice per il ricco e non per il povero. Il povero penserà il Padre suo a liberarlo, a dargli speranza e conforto, sempre che voglia iniziare un vero cammino di conversione. Lo dice solo per amore di lui, del ricco da redimere.</w:t>
      </w:r>
    </w:p>
    <w:p w14:paraId="0D68E01A" w14:textId="77777777" w:rsidR="002B6494" w:rsidRDefault="002C7A5A" w:rsidP="002C7A5A">
      <w:pPr>
        <w:spacing w:after="120"/>
        <w:jc w:val="both"/>
        <w:rPr>
          <w:rFonts w:ascii="Arial" w:hAnsi="Arial"/>
          <w:sz w:val="24"/>
        </w:rPr>
      </w:pPr>
      <w:r w:rsidRPr="00CA2FD3">
        <w:rPr>
          <w:rFonts w:ascii="Arial" w:hAnsi="Arial"/>
          <w:sz w:val="24"/>
        </w:rPr>
        <w:lastRenderedPageBreak/>
        <w:t>Gesù non è un operatore sociale. Questo molti non lo hanno compreso. Gesù vuole solo la santificazione del cuore. Se qualcuno deve disfarsi delle proprie ricchezze, queste sono di coloro ai quali sono state tolte con forme legali o illegali di ingiustizia. San Giacomo che ha compreso così bene il "guai" di Cristo Gesù, così li ripete:</w:t>
      </w:r>
    </w:p>
    <w:p w14:paraId="392DB7F8" w14:textId="7BBC99E5" w:rsidR="002C7A5A" w:rsidRPr="002B6494" w:rsidRDefault="002C7A5A" w:rsidP="002B6494">
      <w:pPr>
        <w:spacing w:after="120"/>
        <w:ind w:left="567" w:right="567"/>
        <w:jc w:val="both"/>
        <w:rPr>
          <w:rFonts w:ascii="Arial" w:hAnsi="Arial"/>
          <w:i/>
          <w:iCs/>
          <w:color w:val="000000"/>
          <w:position w:val="4"/>
          <w:sz w:val="24"/>
        </w:rPr>
      </w:pPr>
      <w:r w:rsidRPr="002B6494">
        <w:rPr>
          <w:rFonts w:ascii="Arial" w:hAnsi="Arial"/>
          <w:i/>
          <w:iCs/>
          <w:color w:val="000000"/>
          <w:position w:val="4"/>
          <w:sz w:val="24"/>
        </w:rPr>
        <w:t xml:space="preserve"> "E ora a voi, ricchi: piangete e gridate per le sciagure che vi  sovrastano! Le vostre ricchezze sono imputridite, le vostre vesti sono state divorate dalle tarme; il vostro oro e il vostro argento sono consumati dalla ruggine, la loro ruggine si leverà a testimonianza contro di voi e divorerà le vostre carni come un fuoco" (cfr. Gc 5,1-6). </w:t>
      </w:r>
    </w:p>
    <w:p w14:paraId="29F781A2" w14:textId="77777777" w:rsidR="002C7A5A" w:rsidRPr="00CA2FD3" w:rsidRDefault="002C7A5A" w:rsidP="002C7A5A">
      <w:pPr>
        <w:spacing w:after="120"/>
        <w:jc w:val="both"/>
        <w:rPr>
          <w:rFonts w:ascii="Arial" w:hAnsi="Arial"/>
          <w:sz w:val="24"/>
        </w:rPr>
      </w:pPr>
      <w:r w:rsidRPr="00CA2FD3">
        <w:rPr>
          <w:rFonts w:ascii="Arial" w:hAnsi="Arial"/>
          <w:sz w:val="24"/>
        </w:rPr>
        <w:t>Vergine Maria, Madre della Redenzione, donna povera, umile, serva del Signore e dei fratelli, conduci noi tutti nella libertà interiore ed esteriore, dalle cose materiali e spirituali, cui ci chiama il tuo Figlio Gesù.</w:t>
      </w:r>
    </w:p>
    <w:p w14:paraId="1734E3D8" w14:textId="77777777" w:rsidR="002C7A5A" w:rsidRPr="00CA2FD3" w:rsidRDefault="002C7A5A" w:rsidP="002C7A5A">
      <w:pPr>
        <w:spacing w:after="120"/>
        <w:jc w:val="both"/>
        <w:rPr>
          <w:rFonts w:ascii="Arial" w:hAnsi="Arial"/>
          <w:sz w:val="24"/>
        </w:rPr>
      </w:pPr>
    </w:p>
    <w:p w14:paraId="63158D97" w14:textId="77777777" w:rsidR="002C7A5A" w:rsidRPr="00CA2FD3" w:rsidRDefault="002C7A5A" w:rsidP="00B16EBB">
      <w:pPr>
        <w:spacing w:after="120"/>
        <w:jc w:val="both"/>
        <w:rPr>
          <w:rFonts w:ascii="Arial" w:hAnsi="Arial"/>
          <w:b/>
          <w:color w:val="000000" w:themeColor="text1"/>
          <w:sz w:val="24"/>
        </w:rPr>
      </w:pPr>
      <w:bookmarkStart w:id="1217" w:name="_Toc54159781"/>
      <w:bookmarkStart w:id="1218" w:name="_Toc173245661"/>
      <w:r w:rsidRPr="00CA2FD3">
        <w:rPr>
          <w:rFonts w:ascii="Arial" w:hAnsi="Arial"/>
          <w:b/>
          <w:color w:val="000000" w:themeColor="text1"/>
          <w:sz w:val="24"/>
        </w:rPr>
        <w:t>Guai a voi che ora siete sazi</w:t>
      </w:r>
      <w:bookmarkEnd w:id="1217"/>
      <w:bookmarkEnd w:id="1218"/>
    </w:p>
    <w:p w14:paraId="1C8764E7" w14:textId="77777777" w:rsidR="002C7A5A" w:rsidRPr="00CA2FD3" w:rsidRDefault="002C7A5A" w:rsidP="002C7A5A">
      <w:pPr>
        <w:spacing w:after="120"/>
        <w:jc w:val="both"/>
        <w:rPr>
          <w:rFonts w:ascii="Arial" w:hAnsi="Arial"/>
          <w:sz w:val="24"/>
        </w:rPr>
      </w:pPr>
      <w:r w:rsidRPr="00CA2FD3">
        <w:rPr>
          <w:rFonts w:ascii="Arial" w:hAnsi="Arial"/>
          <w:sz w:val="24"/>
        </w:rPr>
        <w:t>Tutto è dono di Dio: la salute, l'intelligenza, la terra e i suoi raccolti, la creazione e gli elementi in essa racchiusi: acqua, sole, luce, vento, pioggia. È dono di Dio l'uomo e ogni sviluppo, o trasformazione che per suo mezzo avviene nel creato. Se il Signore per un solo attimo ritirasse il suo dono, l'uomo ritornerebbe nel nulla. Anche la sazietà è dono di Dio.</w:t>
      </w:r>
    </w:p>
    <w:p w14:paraId="1136A326" w14:textId="77777777" w:rsidR="002C7A5A" w:rsidRPr="00CA2FD3" w:rsidRDefault="002C7A5A" w:rsidP="002C7A5A">
      <w:pPr>
        <w:spacing w:after="120"/>
        <w:jc w:val="both"/>
        <w:rPr>
          <w:rFonts w:ascii="Arial" w:hAnsi="Arial"/>
          <w:sz w:val="24"/>
        </w:rPr>
      </w:pPr>
      <w:r w:rsidRPr="00CA2FD3">
        <w:rPr>
          <w:rFonts w:ascii="Arial" w:hAnsi="Arial"/>
          <w:sz w:val="24"/>
        </w:rPr>
        <w:t>Uno solo deve essere l'atteggiamento di fede: riconoscere che tutto è dono. Con animo grato si va dinanzi al Signore e lo si benedice, non a parole, bensì con i fatti. Si prende tutto ciò che non ci serve per vivere, perché è il sovrappiù, e lo si dona ai poveri della terra.</w:t>
      </w:r>
    </w:p>
    <w:p w14:paraId="781DA93D" w14:textId="77777777" w:rsidR="002C7A5A" w:rsidRPr="00CA2FD3" w:rsidRDefault="002C7A5A" w:rsidP="002C7A5A">
      <w:pPr>
        <w:spacing w:after="120"/>
        <w:jc w:val="both"/>
        <w:rPr>
          <w:rFonts w:ascii="Arial" w:hAnsi="Arial"/>
          <w:sz w:val="24"/>
        </w:rPr>
      </w:pPr>
      <w:r w:rsidRPr="00CA2FD3">
        <w:rPr>
          <w:rFonts w:ascii="Arial" w:hAnsi="Arial"/>
          <w:sz w:val="24"/>
        </w:rPr>
        <w:t>Il Signore benedice il sazio, perché a sua volta diventi una benedizione per l'affamato. Ciò che offre, non lo consegna come una cosa che appartiene a lui, bensì come un dono che il Signore gli ha dato perché lo porti a chi è nel bisogno. Lui è soltanto un messo, un tramite, uno al quale il Signore ha dato la mercede che gli spettava per sé e insieme gli ha anche consegnato tanti altri doni per darli ai suoi fratelli più poveri. Se lui se ne appropria, commette un furto, pecca contro il Signore. Lo tradisce nella sua fiducia. A lui il molto non serve, però lo toglie ai poveri ai quali serve per la loro vita. Con il suo atteggiamento da ingordo, altro non fa che cooperare a che i poveri muoiano. Di questo peccato egli è responsabile dinanzi a Dio.</w:t>
      </w:r>
    </w:p>
    <w:p w14:paraId="24F29175" w14:textId="77777777" w:rsidR="002C7A5A" w:rsidRPr="00CA2FD3" w:rsidRDefault="002C7A5A" w:rsidP="002C7A5A">
      <w:pPr>
        <w:spacing w:after="120"/>
        <w:jc w:val="both"/>
        <w:rPr>
          <w:rFonts w:ascii="Arial" w:hAnsi="Arial"/>
          <w:sz w:val="24"/>
        </w:rPr>
      </w:pPr>
      <w:r w:rsidRPr="00CA2FD3">
        <w:rPr>
          <w:rFonts w:ascii="Arial" w:hAnsi="Arial"/>
          <w:sz w:val="24"/>
        </w:rPr>
        <w:t xml:space="preserve">Altro principio di fede è questo: colui che è dinanzi a noi è un nostro fratello. Ma prima ancora è uno che il Signore ama. Lo ama direttamente, ma anche  indirettamente, lo vuole amare attraverso noi. Noi siamo l'amore di Dio per i nostri fratelli. Chi ama Dio, ama la sua volontà. È volontà di Dio che noi siamo il suo amore per gli altri. Se amiamo Dio, dobbiamo rispettare questa sua volontà e divenire lo strumento attraverso cui il Signore ama tutte le sue creature. Quando c'è chiusura nella propria sazietà è il segno che non amiamo Dio. Non lo amiamo perché non amiamo la sua volontà, ci siamo rifiutati di farci strumenti per realizzare il suo amore. </w:t>
      </w:r>
    </w:p>
    <w:p w14:paraId="08C2F892"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Tutti i mali sociali del mondo sono mali di fede, di vizio, di peccato, mali dell'uomo che non teme Dio, che non vuole servirlo, che vuole vivere senza verità, senza giustizia, senza carità, senza amore. Sono mali di retta predicazione non operata, di evangelizzazione mancata, perché non fatta, oppure di evangelizzazione fatta ma non creduta, sono mali di non fede in Dio, di non ascolto del Signore, di non amore della sua volontà, di non conoscenza del suo agire, ma anche di non voler leggere la storia che quotidianamente attesta che tutti coloro che non vivono di misericordia, alla fine loro stessi si trovano senza misericordia.</w:t>
      </w:r>
    </w:p>
    <w:p w14:paraId="3AC69BF5" w14:textId="77777777" w:rsidR="002C7A5A" w:rsidRPr="00CA2FD3" w:rsidRDefault="002C7A5A" w:rsidP="002C7A5A">
      <w:pPr>
        <w:spacing w:after="120"/>
        <w:jc w:val="both"/>
        <w:rPr>
          <w:rFonts w:ascii="Arial" w:hAnsi="Arial"/>
          <w:sz w:val="24"/>
        </w:rPr>
      </w:pPr>
      <w:r w:rsidRPr="00CA2FD3">
        <w:rPr>
          <w:rFonts w:ascii="Arial" w:hAnsi="Arial"/>
          <w:sz w:val="24"/>
        </w:rPr>
        <w:t>Chi vuole trovare misericordia in questa vita e nell'altra, deve fare di questa vita un'opera di misericordia. Deve vivere solo per esercitare la misericordia di Dio in favore dei suoi fratelli; per essere strumento dell'amore di Dio. Questa fede bisogna inculcare nei cuori, annunziare, professare, proclamare, gridare. Non si può insorgere contro le ingiustizie sociali facendo appello solo alla pietà e a considerazioni varie sull'uomo, anche se nobili e degne di rispetto.</w:t>
      </w:r>
    </w:p>
    <w:p w14:paraId="7059D234" w14:textId="77777777" w:rsidR="002C7A5A" w:rsidRPr="00CA2FD3" w:rsidRDefault="002C7A5A" w:rsidP="002C7A5A">
      <w:pPr>
        <w:spacing w:after="120"/>
        <w:jc w:val="both"/>
        <w:rPr>
          <w:rFonts w:ascii="Arial" w:hAnsi="Arial"/>
          <w:sz w:val="24"/>
        </w:rPr>
      </w:pPr>
      <w:r w:rsidRPr="00CA2FD3">
        <w:rPr>
          <w:rFonts w:ascii="Arial" w:hAnsi="Arial"/>
          <w:sz w:val="24"/>
        </w:rPr>
        <w:t>Chi vuole aiutare veramente l'uomo deve portare la verità di Dio sulla terra, il suo Vangelo, la sua Parola eterna; deve dare questa Parola secondo la più pura comprensione nello Spirito Santo. Deve insegnare la verità e su di essa mostrare concretamente come si è innestata la propria vita. Non si può pretendere si risolvere i problemi sociali che affliggono l'umanità senza riportare Dio nei cuori, senza immettere in essi la verità della salvezza, senza predicare il Vangelo, senza annunziare la lieta novella.</w:t>
      </w:r>
    </w:p>
    <w:p w14:paraId="40E20AAE" w14:textId="77777777" w:rsidR="002C7A5A" w:rsidRPr="00CA2FD3" w:rsidRDefault="002C7A5A" w:rsidP="002C7A5A">
      <w:pPr>
        <w:spacing w:after="120"/>
        <w:jc w:val="both"/>
        <w:rPr>
          <w:rFonts w:ascii="Arial" w:hAnsi="Arial"/>
          <w:sz w:val="24"/>
        </w:rPr>
      </w:pPr>
      <w:r w:rsidRPr="00CA2FD3">
        <w:rPr>
          <w:rFonts w:ascii="Arial" w:hAnsi="Arial"/>
          <w:sz w:val="24"/>
        </w:rPr>
        <w:t xml:space="preserve">Chi non vuole il Vangelo, non vuole neanche l'amore vero verso i poveri della terra. Si ha per loro commiserazione, a volte sentimenti di pietà, si può anche piangere su di loro, ma senza alcun effetto di giustizia. Dove non c'è la verità di Dio, neanche la verità sull'uomo regna; se non c'è la verità sull'uomo, non c'è verità neanche su noi stessi. Non c'è vero amore, non c'è vera giustizia, non c'è vera opera di pietà e di misericordia. La fede è la porta della misericordia. Essa deve generare ogni nostro pensiero, perché riceva la sua verità. </w:t>
      </w:r>
    </w:p>
    <w:p w14:paraId="3AC07D5E"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deve sempre difendere gli interessi di Dio, di Cristo, della verità e della giustizia del Cielo. Il discepolo di Gesù è chiamato a predicare la volontà del suo Signore ad ogni uomo che vive sulla terra. Il seguace del Verbo che si fece carne e venne ad abitare in mezzo a noi per darci la grazia e la verità, ama secondo giustizia e verità i suoi fratelli, se è uomo di Dio, servo del suo Vangelo, strumento della sua rivelazione. Il Vangelo va al cuore dell'uomo e lì porta il Signore. Il Signore portato nel cuore dell'affamato e del sazio opererà  giustizia e santità in questo mondo. Cristo Gesù che vive con la sua Parola in ogni uomo darà nuova forma ad ogni cosa. Senza il vero Dio non può esserci il vero uomo e chi vuole lavorare per la verità dell'uomo deve portare sulla terra la verità di Dio. </w:t>
      </w:r>
    </w:p>
    <w:p w14:paraId="059655EB" w14:textId="77777777" w:rsidR="002C7A5A" w:rsidRPr="00CA2FD3" w:rsidRDefault="002C7A5A" w:rsidP="002C7A5A">
      <w:pPr>
        <w:spacing w:after="120"/>
        <w:jc w:val="both"/>
        <w:rPr>
          <w:rFonts w:ascii="Arial" w:hAnsi="Arial"/>
          <w:sz w:val="24"/>
        </w:rPr>
      </w:pPr>
      <w:r w:rsidRPr="00CA2FD3">
        <w:rPr>
          <w:rFonts w:ascii="Arial" w:hAnsi="Arial"/>
          <w:sz w:val="24"/>
        </w:rPr>
        <w:t>Vergine Maria, Madre della Redenzione, Tu che hai portato nella casa di Elisabetta Gesù appena concepito nel tuo grembo per la santificazione dell'altro bambino, anch'esso nel grembo materno, fa che il Cristo concepito nel nostro cuore sia portato nei cuori di ogni altro uomo perché si risani, si santifichi e generi la vita eterna nel mondo intero.</w:t>
      </w:r>
    </w:p>
    <w:p w14:paraId="736AD8E2" w14:textId="77777777" w:rsidR="002C7A5A" w:rsidRPr="00CA2FD3" w:rsidRDefault="002C7A5A" w:rsidP="002C7A5A">
      <w:pPr>
        <w:spacing w:after="120"/>
        <w:jc w:val="both"/>
        <w:rPr>
          <w:rFonts w:ascii="Arial" w:hAnsi="Arial"/>
          <w:sz w:val="24"/>
        </w:rPr>
      </w:pPr>
    </w:p>
    <w:p w14:paraId="14F0C83B" w14:textId="77777777" w:rsidR="002C7A5A" w:rsidRPr="00CA2FD3" w:rsidRDefault="002C7A5A" w:rsidP="00B16EBB">
      <w:pPr>
        <w:spacing w:after="120"/>
        <w:jc w:val="both"/>
        <w:rPr>
          <w:rFonts w:ascii="Arial" w:hAnsi="Arial"/>
          <w:b/>
          <w:color w:val="000000" w:themeColor="text1"/>
          <w:sz w:val="24"/>
        </w:rPr>
      </w:pPr>
      <w:bookmarkStart w:id="1219" w:name="_Toc54159783"/>
      <w:bookmarkStart w:id="1220" w:name="_Toc173245663"/>
      <w:r w:rsidRPr="00CA2FD3">
        <w:rPr>
          <w:rFonts w:ascii="Arial" w:hAnsi="Arial"/>
          <w:b/>
          <w:color w:val="000000" w:themeColor="text1"/>
          <w:sz w:val="24"/>
        </w:rPr>
        <w:t>Guai a voi che ora ridete</w:t>
      </w:r>
      <w:bookmarkEnd w:id="1219"/>
      <w:bookmarkEnd w:id="1220"/>
      <w:r w:rsidRPr="00CA2FD3">
        <w:rPr>
          <w:rFonts w:ascii="Arial" w:hAnsi="Arial"/>
          <w:b/>
          <w:color w:val="000000" w:themeColor="text1"/>
          <w:sz w:val="24"/>
        </w:rPr>
        <w:t xml:space="preserve"> </w:t>
      </w:r>
    </w:p>
    <w:p w14:paraId="00ED82B3"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Del cristiano è proprio la gioia, l’affabilità, la serenità, la semplicità. Sono, queste, doti che hanno la loro origine nel cuore di colui nel quale abita il Signore. In Dio l’anima si ricolma di grazia, lo spirito di verità, il corpo di libertà.</w:t>
      </w:r>
    </w:p>
    <w:p w14:paraId="32BBBB2F" w14:textId="77777777" w:rsidR="002C7A5A" w:rsidRPr="00CA2FD3" w:rsidRDefault="002C7A5A" w:rsidP="002C7A5A">
      <w:pPr>
        <w:spacing w:after="120"/>
        <w:jc w:val="both"/>
        <w:rPr>
          <w:rFonts w:ascii="Arial" w:hAnsi="Arial"/>
          <w:sz w:val="24"/>
        </w:rPr>
      </w:pPr>
      <w:r w:rsidRPr="00CA2FD3">
        <w:rPr>
          <w:rFonts w:ascii="Arial" w:hAnsi="Arial"/>
          <w:sz w:val="24"/>
        </w:rPr>
        <w:t>Il cristiano è libero da ogni schiavitù, da ogni vizio, da tutte le concupiscenze che nascono dal peccato, quando Dio è nel suo cuore e nella sua anima. Egli non ha bisogno se non dello Spirito Santo, che lo tempra e lo fortifica per ogni opera buona, lo custodisce nella semplicità e nella temperanza, lo libera da tutto ciò che non è necessario alla sua sussistenza.</w:t>
      </w:r>
    </w:p>
    <w:p w14:paraId="6708CFB7" w14:textId="77777777" w:rsidR="002C7A5A" w:rsidRPr="00CA2FD3" w:rsidRDefault="002C7A5A" w:rsidP="002C7A5A">
      <w:pPr>
        <w:spacing w:after="120"/>
        <w:jc w:val="both"/>
        <w:rPr>
          <w:rFonts w:ascii="Arial" w:hAnsi="Arial"/>
          <w:sz w:val="24"/>
        </w:rPr>
      </w:pPr>
      <w:r w:rsidRPr="00CA2FD3">
        <w:rPr>
          <w:rFonts w:ascii="Arial" w:hAnsi="Arial"/>
          <w:sz w:val="24"/>
        </w:rPr>
        <w:t xml:space="preserve">Nessuna virtù è più necessaria al corpo della sobrietà. La moderazione è la via della vita. L’educazione alla temperanza, come strumento per la solidarietà, per la comunione reale tra le persone, è opera più che urgente da farsi. Il cristiano è chiamato ad uscire da se stesso, a farsi sacrificio d’amore per gli altri. Egli deve fare della carità la sua veste, della giustizia i suoi calzari, dell’equità la sua corazza, della sobrietà la sua armatura. </w:t>
      </w:r>
    </w:p>
    <w:p w14:paraId="58159C6C" w14:textId="77777777" w:rsidR="002C7A5A" w:rsidRPr="00CA2FD3" w:rsidRDefault="002C7A5A" w:rsidP="002C7A5A">
      <w:pPr>
        <w:spacing w:after="120"/>
        <w:jc w:val="both"/>
        <w:rPr>
          <w:rFonts w:ascii="Arial" w:hAnsi="Arial"/>
          <w:sz w:val="24"/>
        </w:rPr>
      </w:pPr>
      <w:r w:rsidRPr="00CA2FD3">
        <w:rPr>
          <w:rFonts w:ascii="Arial" w:hAnsi="Arial"/>
          <w:sz w:val="24"/>
        </w:rPr>
        <w:t xml:space="preserve">Il “guai” di Gesù è per il ridere che è solo ricerca egoistica di se stessi, fatta nel peccato, che fa consistere nel frastuono del divertimento l’essenza e la sostanza della propria esistenza. Ogni qualvolta si usa il fratello per il nostro piacere personale, il nostro è un ridere che conduce alla morte. Ciò che si fonda sulla morte degli altri non può mai essere causa di vita per noi. </w:t>
      </w:r>
    </w:p>
    <w:p w14:paraId="501EC3D5" w14:textId="77777777" w:rsidR="002C7A5A" w:rsidRPr="00CA2FD3" w:rsidRDefault="002C7A5A" w:rsidP="002C7A5A">
      <w:pPr>
        <w:spacing w:after="120"/>
        <w:jc w:val="both"/>
        <w:rPr>
          <w:rFonts w:ascii="Arial" w:hAnsi="Arial"/>
          <w:sz w:val="24"/>
        </w:rPr>
      </w:pPr>
      <w:r w:rsidRPr="00CA2FD3">
        <w:rPr>
          <w:rFonts w:ascii="Arial" w:hAnsi="Arial"/>
          <w:sz w:val="24"/>
        </w:rPr>
        <w:t xml:space="preserve">Esistiamo per fare della nostra vita un dono d’amore, un’offerta di speranza, di sollievo, uno strumento di gioia e di serenità. L’altro per vivere deve attingere dalla nostra vita la sua vita, ma deve attingerla perché gliene facciamo dono. Dalla rapina, dal furto, dall’ingiustizia, dall’omicidio, dalla falsa testimonianza, dal disonore dei genitori, dalla trasgressione di qualsiasi altro comandamento non può nascere la gioia. </w:t>
      </w:r>
    </w:p>
    <w:p w14:paraId="474BB219" w14:textId="77777777" w:rsidR="002C7A5A" w:rsidRPr="00CA2FD3" w:rsidRDefault="002C7A5A" w:rsidP="002C7A5A">
      <w:pPr>
        <w:spacing w:after="120"/>
        <w:jc w:val="both"/>
        <w:rPr>
          <w:rFonts w:ascii="Arial" w:hAnsi="Arial"/>
          <w:sz w:val="24"/>
        </w:rPr>
      </w:pPr>
      <w:r w:rsidRPr="00CA2FD3">
        <w:rPr>
          <w:rFonts w:ascii="Arial" w:hAnsi="Arial"/>
          <w:sz w:val="24"/>
        </w:rPr>
        <w:t>Il cristianesimo è carità, la carità è dono, il dono è l’offerta della nostra vita; ma per poter offrire la nostra vita è necessario prima di tutto che restituiamo quanto abbiamo preso agli altri, dobbiamo restituirlo in toto, senza trattenere per noi neanche un granellino di polvere attaccata alla cosa rubata, estorta, rapinata, sottratta con metodi o violenti, o di alta astuzia, o di furbizia spietata e crudele.</w:t>
      </w:r>
    </w:p>
    <w:p w14:paraId="3DFC3C41" w14:textId="77777777" w:rsidR="002C7A5A" w:rsidRPr="00CA2FD3" w:rsidRDefault="002C7A5A" w:rsidP="002C7A5A">
      <w:pPr>
        <w:spacing w:after="120"/>
        <w:jc w:val="both"/>
        <w:rPr>
          <w:rFonts w:ascii="Arial" w:hAnsi="Arial"/>
          <w:sz w:val="24"/>
        </w:rPr>
      </w:pPr>
      <w:r w:rsidRPr="00CA2FD3">
        <w:rPr>
          <w:rFonts w:ascii="Arial" w:hAnsi="Arial"/>
          <w:sz w:val="24"/>
        </w:rPr>
        <w:t xml:space="preserve">Dove nessuno vede, il Signore vede e dove l’occhio umano rimane cieco, c’è sempre l’occhio vigile del Signore che scruta ogni azione dell’uomo per sottoporla al suo giudizio infallibile nel tempo e nell’eternità. Gesù ci dice con fermezza, con chiarezza di verità eterna, con dottrina infallibile e intramontabile, che il ridere che fonda il suo essere sul vizio, sul peccato, sull’ingiustizia, sull’assenza di carità e di condivisione, che rinchiude l’uomo nella sua piccola e povera umanità, che priva l’uomo del suo spirito e della sua anima, questo ridere genera solo morte, oggi e sempre, sulla terra e nel cielo. </w:t>
      </w:r>
    </w:p>
    <w:p w14:paraId="10A054EB" w14:textId="77777777" w:rsidR="002C7A5A" w:rsidRPr="00CA2FD3" w:rsidRDefault="002C7A5A" w:rsidP="002C7A5A">
      <w:pPr>
        <w:spacing w:after="120"/>
        <w:jc w:val="both"/>
        <w:rPr>
          <w:rFonts w:ascii="Arial" w:hAnsi="Arial"/>
          <w:sz w:val="24"/>
        </w:rPr>
      </w:pPr>
      <w:r w:rsidRPr="00CA2FD3">
        <w:rPr>
          <w:rFonts w:ascii="Arial" w:hAnsi="Arial"/>
          <w:sz w:val="24"/>
        </w:rPr>
        <w:t xml:space="preserve">Il divertimento senza regole, senza norme morali, senza remore è un ridere che ha già condotto l’uomo alla perdizione, perché già lo ha ucciso come uomo, avendolo ridotto a solo oggetto di piacere, di vizio, di lussuria, di concupiscenza, di ogni altro genere di peccato. Quando il corpo non è più governato dall’anima che è in grazia di Dio e dallo spirito nel quale regna la saggezza e la sapienza del Cielo, questo corpo è solo fonte di peccato. </w:t>
      </w:r>
    </w:p>
    <w:p w14:paraId="71E683E6"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Gesù non condanna la santa gioia, che scaturisce da un’anima piena di grazia e di Spirito Santo, che è irradiazione di vita divina nel cristiano. Questa gioia è benedetta da Dio; è una gioia che non si chiude in se stessa, che si partecipa e nella grande carità diviene condivisione, aiuto, sostegno, anche a costo di grandi privazioni. Questa gioia è sempre da diffondere; essa è l’inizio di quella gioia eterna che Dio ci darà nel suo regno di luce, prima avvolgendo interamente l’anima e poi, al momento della risurrezione, anche il nostro corpo.</w:t>
      </w:r>
    </w:p>
    <w:p w14:paraId="335F082A" w14:textId="77777777" w:rsidR="002C7A5A" w:rsidRPr="00CA2FD3" w:rsidRDefault="002C7A5A" w:rsidP="002C7A5A">
      <w:pPr>
        <w:spacing w:after="120"/>
        <w:jc w:val="both"/>
        <w:rPr>
          <w:rFonts w:ascii="Arial" w:hAnsi="Arial"/>
          <w:sz w:val="24"/>
        </w:rPr>
      </w:pPr>
      <w:r w:rsidRPr="00CA2FD3">
        <w:rPr>
          <w:rFonts w:ascii="Arial" w:hAnsi="Arial"/>
          <w:sz w:val="24"/>
        </w:rPr>
        <w:t>Il ridere di cui parla Gesù è solo del corpo, è senza il fratello, usato come fonte di vizio. Del fratello, per i nostri vizi, si possono usare le sue cose e anche il suo corpo, ma dopo che ha soddisfatto il nostro ridere, di lui non ci interessa più niente. Per noi è solo immondizia da gettare via, anche con metodi violenti, che causano la morte fisica. Nel ridere mondano, peccaminoso è la più grande degradazione dell’uomo.</w:t>
      </w:r>
    </w:p>
    <w:p w14:paraId="5FC9059A" w14:textId="77777777" w:rsidR="002C7A5A" w:rsidRPr="00CA2FD3" w:rsidRDefault="002C7A5A" w:rsidP="002C7A5A">
      <w:pPr>
        <w:spacing w:after="120"/>
        <w:jc w:val="both"/>
        <w:rPr>
          <w:rFonts w:ascii="Arial" w:hAnsi="Arial"/>
          <w:sz w:val="24"/>
        </w:rPr>
      </w:pPr>
      <w:r w:rsidRPr="00CA2FD3">
        <w:rPr>
          <w:rFonts w:ascii="Arial" w:hAnsi="Arial"/>
          <w:sz w:val="24"/>
        </w:rPr>
        <w:t xml:space="preserve">È questa la potenza di morte del ridere idolatrico, peccaminoso, frutto e fonte di peccato allo stesso tempo. In questo ridere non c’è l’uomo, fatto ad immagine di Dio, creato signore di se stesso, libero dal male. C’è l’altro, ma usato, schiavizzato, spersonalizzato, reso non uomo, fatto anche lui solo corpo, al quale viene tolto l’uso della razionalità e lo si priva del suo fondamento perenne che fa la persona umana: la sua anima spirituale, razionale, libera, che porta scritta in sé la somiglianza di Dio. </w:t>
      </w:r>
    </w:p>
    <w:p w14:paraId="3DE8D6B0" w14:textId="77777777" w:rsidR="002C7A5A" w:rsidRPr="00CA2FD3" w:rsidRDefault="002C7A5A" w:rsidP="002C7A5A">
      <w:pPr>
        <w:spacing w:after="120"/>
        <w:jc w:val="both"/>
        <w:rPr>
          <w:rFonts w:ascii="Arial" w:hAnsi="Arial"/>
          <w:sz w:val="24"/>
        </w:rPr>
      </w:pPr>
      <w:r w:rsidRPr="00CA2FD3">
        <w:rPr>
          <w:rFonts w:ascii="Arial" w:hAnsi="Arial"/>
          <w:sz w:val="24"/>
        </w:rPr>
        <w:t>Vergine Maria, Madre della Redenzione, di te nel Santo Rosario si contempla la gioia pura e semplice che ha avvolto il tuo cuore, il tuo spirito, la tua anima. Il tuo gaudio nasce dal dono della tua vita interamente consacrata all’amore. Tu che l’hai vissuta in modo purissimo e intensissimo, aiuta noi tuoi figli a cercare solo quella gioia che è consegna dell’intera nostra vita per il ricordo e l’annunzio al mondo che l’ha dimenticata, dell’unica Parola che salva; quella di tuo Figlio Gesù, Parola di verità, di giustizia, di santità, di vera e autentica liberazione.</w:t>
      </w:r>
    </w:p>
    <w:p w14:paraId="2880ED70" w14:textId="77777777" w:rsidR="002C7A5A" w:rsidRPr="00CA2FD3" w:rsidRDefault="002C7A5A" w:rsidP="002C7A5A">
      <w:pPr>
        <w:spacing w:after="120"/>
        <w:jc w:val="both"/>
        <w:rPr>
          <w:rFonts w:ascii="Arial" w:hAnsi="Arial"/>
          <w:sz w:val="24"/>
        </w:rPr>
      </w:pPr>
    </w:p>
    <w:p w14:paraId="7521B0CF" w14:textId="77777777" w:rsidR="002C7A5A" w:rsidRPr="00CA2FD3" w:rsidRDefault="002C7A5A" w:rsidP="00B16EBB">
      <w:pPr>
        <w:spacing w:after="120"/>
        <w:jc w:val="both"/>
        <w:rPr>
          <w:rFonts w:ascii="Arial" w:hAnsi="Arial"/>
          <w:b/>
          <w:color w:val="000000" w:themeColor="text1"/>
          <w:sz w:val="24"/>
        </w:rPr>
      </w:pPr>
      <w:bookmarkStart w:id="1221" w:name="_Toc54159785"/>
      <w:bookmarkStart w:id="1222" w:name="_Toc173245665"/>
      <w:r w:rsidRPr="00CA2FD3">
        <w:rPr>
          <w:rFonts w:ascii="Arial" w:hAnsi="Arial"/>
          <w:b/>
          <w:color w:val="000000" w:themeColor="text1"/>
          <w:sz w:val="24"/>
        </w:rPr>
        <w:t>Guai quando tutti gli uomini diranno bene di voi</w:t>
      </w:r>
      <w:bookmarkEnd w:id="1221"/>
      <w:bookmarkEnd w:id="1222"/>
    </w:p>
    <w:p w14:paraId="06FE701E"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è chiamato a rompere in modo definitivo con il male, con il peccato, che è trasgressione della volontà di Dio, vizio, ipocrisia, falsità, concupiscenza, superbia e arroganza; a consegnarsi interamente al Signore perché solo la sua Parola si compia attraverso la sua vita; a donare il suo corpo a Cristo, perché se ne serva come strumento per l’edificazione del regno del Padre suo. </w:t>
      </w:r>
    </w:p>
    <w:p w14:paraId="6A1FD509"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è mandato da Dio per essere tra gli uomini la luce della verità, il sale della sapienza, lo splendore della Parola di Gesù, la forza trasformatrice, santificatrice ed elevatrice della grazia divina. </w:t>
      </w:r>
    </w:p>
    <w:p w14:paraId="623CA591" w14:textId="77777777" w:rsidR="002C7A5A" w:rsidRPr="00CA2FD3" w:rsidRDefault="002C7A5A" w:rsidP="002C7A5A">
      <w:pPr>
        <w:spacing w:after="120"/>
        <w:jc w:val="both"/>
        <w:rPr>
          <w:rFonts w:ascii="Arial" w:hAnsi="Arial"/>
          <w:sz w:val="24"/>
        </w:rPr>
      </w:pPr>
      <w:r w:rsidRPr="00CA2FD3">
        <w:rPr>
          <w:rFonts w:ascii="Arial" w:hAnsi="Arial"/>
          <w:sz w:val="24"/>
        </w:rPr>
        <w:t xml:space="preserve">Il cristiano non è uno che si separa dagli uomini, che si ritira in luoghi deserti, dove assieme ad altri cristiani, sempre separati da chi cristiano non è, vive il suo incontro con Cristo Gesù in una luce perenne. Questo avverrà solo alla fine del mondo, solo allora buon grano e zizzania saranno separati per tutta l’eternità, senza alcun contatto. </w:t>
      </w:r>
    </w:p>
    <w:p w14:paraId="4BA889B6" w14:textId="77777777" w:rsidR="002C7A5A" w:rsidRPr="00CA2FD3" w:rsidRDefault="002C7A5A" w:rsidP="002C7A5A">
      <w:pPr>
        <w:spacing w:after="120"/>
        <w:jc w:val="both"/>
        <w:rPr>
          <w:rFonts w:ascii="Arial" w:hAnsi="Arial"/>
          <w:sz w:val="24"/>
        </w:rPr>
      </w:pPr>
      <w:r w:rsidRPr="00CA2FD3">
        <w:rPr>
          <w:rFonts w:ascii="Arial" w:hAnsi="Arial"/>
          <w:sz w:val="24"/>
        </w:rPr>
        <w:t xml:space="preserve">Fino a quel momento, il cristiano è mandato da Cristo tra gli uomini a brillare in mezzo ad essi come sua luce di verità, di santità, di giustizia, di saggezza e di </w:t>
      </w:r>
      <w:r w:rsidRPr="00CA2FD3">
        <w:rPr>
          <w:rFonts w:ascii="Arial" w:hAnsi="Arial"/>
          <w:sz w:val="24"/>
        </w:rPr>
        <w:lastRenderedPageBreak/>
        <w:t>intelligenza soprannaturale; è inviato per essere sale di virtù, a mostrare a tutti che è possibile vivere nella luce, dopo essere divenuti luce nel Signore.</w:t>
      </w:r>
    </w:p>
    <w:p w14:paraId="1BB7E363" w14:textId="77777777" w:rsidR="002C7A5A" w:rsidRPr="00CA2FD3" w:rsidRDefault="002C7A5A" w:rsidP="002C7A5A">
      <w:pPr>
        <w:spacing w:after="120"/>
        <w:jc w:val="both"/>
        <w:rPr>
          <w:rFonts w:ascii="Arial" w:hAnsi="Arial"/>
          <w:sz w:val="24"/>
        </w:rPr>
      </w:pPr>
      <w:r w:rsidRPr="00CA2FD3">
        <w:rPr>
          <w:rFonts w:ascii="Arial" w:hAnsi="Arial"/>
          <w:sz w:val="24"/>
        </w:rPr>
        <w:t>In  questo suo situarsi in mezzo agli altri, il suo essere, la sua parola, la sua esemplarità, ogni suo comportamento ispirato al Vangelo sono una pubblica condanna delle opere del male. Attraverso il suo essere luce che brilla nelle tenebre, che le mostra e le rivela, chi fa il male vede la differenza tra le sue opere e quelle del cristiano, se vuole può anche divenire lui luce nel Signore nella conversione e nella fede al Vangelo, unica fonte della verità; può anche lui immergersi nella grazia di Cristo, data al suo cuore per il ministero sacramentale della Chiesa.</w:t>
      </w:r>
    </w:p>
    <w:p w14:paraId="789AFF63" w14:textId="77777777" w:rsidR="002C7A5A" w:rsidRPr="00CA2FD3" w:rsidRDefault="002C7A5A" w:rsidP="002C7A5A">
      <w:pPr>
        <w:spacing w:after="120"/>
        <w:jc w:val="both"/>
        <w:rPr>
          <w:rFonts w:ascii="Arial" w:hAnsi="Arial"/>
          <w:sz w:val="24"/>
        </w:rPr>
      </w:pPr>
      <w:r w:rsidRPr="00CA2FD3">
        <w:rPr>
          <w:rFonts w:ascii="Arial" w:hAnsi="Arial"/>
          <w:sz w:val="24"/>
        </w:rPr>
        <w:t xml:space="preserve">Se il cristiano è in mezzo ai fratelli come uno che partecipa delle opere del male, che segue le tenebre, quanti fanno il male e seguono le tenebre lo apprezzano, ne parlano bene. Se costoro parlano bene di lui, è segno che egli è tenebra; ha smesso di essere di Cristo Gesù. Da luce, anche lui si è fatto oscurità e da vero profeta è diventato falso. È tra gli uomini come cristiano, ma degli uomini che non amano Dio parla la parola, dice la falsità, approva le opere, con loro ha stretto un’alleanza di male e di peccato. </w:t>
      </w:r>
    </w:p>
    <w:p w14:paraId="6D448288" w14:textId="77777777" w:rsidR="002C7A5A" w:rsidRPr="00CA2FD3" w:rsidRDefault="002C7A5A" w:rsidP="002C7A5A">
      <w:pPr>
        <w:spacing w:after="120"/>
        <w:jc w:val="both"/>
        <w:rPr>
          <w:rFonts w:ascii="Arial" w:hAnsi="Arial"/>
          <w:sz w:val="24"/>
        </w:rPr>
      </w:pPr>
      <w:r w:rsidRPr="00CA2FD3">
        <w:rPr>
          <w:rFonts w:ascii="Arial" w:hAnsi="Arial"/>
          <w:sz w:val="24"/>
        </w:rPr>
        <w:t xml:space="preserve">Chi è tenebra non può parlare bene della luce, la odia, non la sopporta, la rifiuta, la scaccia via, vuole toglierla di mezzo a qualsiasi costo, anche al prezzo dell’uccisione di colui che la porta. Gesù, che nella sua natura è luce e vita eterna e che sempre si è manifestato in tutto lo splendore della sua grazia e della sua verità, dalle tenebre è stato schiacciato, umiliato, contrastato, combattuto, denigrato, oltraggiato, accusato ingiustamente, ingiustamente condannato, appeso ad una croce, trattato da malfattore, fatto morire come un maledetto da Dio. </w:t>
      </w:r>
    </w:p>
    <w:p w14:paraId="78508820" w14:textId="77777777" w:rsidR="002C7A5A" w:rsidRPr="00CA2FD3" w:rsidRDefault="002C7A5A" w:rsidP="002C7A5A">
      <w:pPr>
        <w:spacing w:after="120"/>
        <w:jc w:val="both"/>
        <w:rPr>
          <w:rFonts w:ascii="Arial" w:hAnsi="Arial"/>
          <w:sz w:val="24"/>
        </w:rPr>
      </w:pPr>
      <w:r w:rsidRPr="00CA2FD3">
        <w:rPr>
          <w:rFonts w:ascii="Arial" w:hAnsi="Arial"/>
          <w:sz w:val="24"/>
        </w:rPr>
        <w:t xml:space="preserve">Se le tenebre non hanno riconosciuto Cristo Gesù, hanno rigettato la luce che in Lui era la sua stessa essenza, potranno accogliere quanti in suo nome, con la sua autorità, divenuti luce in Lui, si presentano per manifestare loro la verità eterna, chiamandole a conversione, a penitenza, al rinnegamento di sé? Chi è nelle tenebre e vuole restare tale combatterà sempre la luce, lotterà il cristiano luce del mondo e sale della terra; vorrà sempre spegnerlo come si spegne la luce. </w:t>
      </w:r>
    </w:p>
    <w:p w14:paraId="4483230B" w14:textId="77777777" w:rsidR="002C7A5A" w:rsidRPr="00CA2FD3" w:rsidRDefault="002C7A5A" w:rsidP="002C7A5A">
      <w:pPr>
        <w:spacing w:after="120"/>
        <w:jc w:val="both"/>
        <w:rPr>
          <w:rFonts w:ascii="Arial" w:hAnsi="Arial"/>
          <w:sz w:val="24"/>
        </w:rPr>
      </w:pPr>
      <w:r w:rsidRPr="00CA2FD3">
        <w:rPr>
          <w:rFonts w:ascii="Arial" w:hAnsi="Arial"/>
          <w:sz w:val="24"/>
        </w:rPr>
        <w:t>Per spegnere il cristiano le tenebre hanno come arma la parola di falsità, con la quale gettano discredito e disprezzo su di lui. Parlare male del cristiano è il modo più semplice, ma anche il più efficace per toglierlo di mezzo, per far sì che nessuno più aderisca alla verità che lui porta. Necessariamente, immancabilmente, irreversibilmente le tenebre parleranno male del vero cristiano. Se non parleranno male, è il segno che non è vero discepolo di Gesù.</w:t>
      </w:r>
    </w:p>
    <w:p w14:paraId="75E43ABA" w14:textId="77777777" w:rsidR="002C7A5A" w:rsidRPr="00CA2FD3" w:rsidRDefault="002C7A5A" w:rsidP="002C7A5A">
      <w:pPr>
        <w:spacing w:after="120"/>
        <w:jc w:val="both"/>
        <w:rPr>
          <w:rFonts w:ascii="Arial" w:hAnsi="Arial"/>
          <w:sz w:val="24"/>
        </w:rPr>
      </w:pPr>
      <w:r w:rsidRPr="00CA2FD3">
        <w:rPr>
          <w:rFonts w:ascii="Arial" w:hAnsi="Arial"/>
          <w:sz w:val="24"/>
        </w:rPr>
        <w:t xml:space="preserve">Se non è vero discepolo, deve correre subito ai ripari, deve iniziare nuovamente ad essere luce nel Signore, altrimenti anche per lui sono riservate le tenebre dell’inferno. Il guai di Cristo Gesù è di dannazione eterna. La voce delle tenebre è lo specchio dinanzi al quale dobbiamo sempre confrontarci. Da questo confronto possiamo sempre sapere a chi apparteniamo, se camminiamo verso il cielo o verso l’inferno, se siamo di Cristo oppure del principe delle tenebre, se stiamo edificando il regno di Dio, oppure quello del male. </w:t>
      </w:r>
    </w:p>
    <w:p w14:paraId="4FADFAB0"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 xml:space="preserve">Se le tenebre parlano male di noi perché non siamo luce, convertiamoci. Se parlano male, perché siamo nella verità e nella santità, perseveriamo. Se parlano bene, perché siamo tenebra, ravvediamoci, altrimenti la nostra fine sarà la stessa della loro. Se parlano bene, perché ci riconoscono santi e giusti, poniamo molta prudenza, potrebbe essere per noi una trappola di ipocrisia. </w:t>
      </w:r>
    </w:p>
    <w:p w14:paraId="60771B5C" w14:textId="77777777" w:rsidR="002C7A5A" w:rsidRPr="00CA2FD3" w:rsidRDefault="002C7A5A" w:rsidP="002C7A5A">
      <w:pPr>
        <w:spacing w:after="120"/>
        <w:jc w:val="both"/>
        <w:rPr>
          <w:rFonts w:ascii="Arial" w:hAnsi="Arial"/>
          <w:sz w:val="24"/>
        </w:rPr>
      </w:pPr>
      <w:r w:rsidRPr="00CA2FD3">
        <w:rPr>
          <w:rFonts w:ascii="Arial" w:hAnsi="Arial"/>
          <w:sz w:val="24"/>
        </w:rPr>
        <w:t>Vergine Maria, Madre della Redenzione, ottienici dal Cielo tanta sapienza di Spirito Santo. Vogliamo sapere in ogni momento della nostra vita se apparteniamo a Cristo Gesù, perché ne seguiamo la luce, oppure siamo divenuti tenebra tra le tenebre. Con il tuo aiuto potremo vivere da veri figli della luce, come sale di giustizia. È questa l’unica via per chiamare gli uomini alla conversione e alla fede al Vangelo. Madre che tutto puoi, manda dal cielo su di noi la tua luce radiosa. In essa anche la nostra luce brillerà con più forza e tante anime potranno tornare da Gesù, tuo Figlio e nostro Signore.</w:t>
      </w:r>
    </w:p>
    <w:p w14:paraId="7AB22992" w14:textId="77777777" w:rsidR="00B16EBB" w:rsidRPr="00CA2FD3" w:rsidRDefault="00B16EBB" w:rsidP="002C7A5A">
      <w:pPr>
        <w:spacing w:after="120"/>
        <w:jc w:val="both"/>
        <w:rPr>
          <w:rFonts w:ascii="Arial" w:hAnsi="Arial"/>
          <w:sz w:val="24"/>
        </w:rPr>
      </w:pPr>
    </w:p>
    <w:p w14:paraId="5DE62D9A" w14:textId="77777777" w:rsidR="00753EAA" w:rsidRPr="00CA2FD3" w:rsidRDefault="002C7A5A" w:rsidP="00F26D99">
      <w:pPr>
        <w:pStyle w:val="Titolo2"/>
      </w:pPr>
      <w:bookmarkStart w:id="1223" w:name="_Toc183872735"/>
      <w:bookmarkStart w:id="1224" w:name="_Toc38618300"/>
      <w:bookmarkStart w:id="1225" w:name="_Toc173245668"/>
      <w:r w:rsidRPr="00CA2FD3">
        <w:t>IL CENTURIONE ROMANO</w:t>
      </w:r>
      <w:bookmarkEnd w:id="1223"/>
    </w:p>
    <w:p w14:paraId="2E50F9EA" w14:textId="603B317F" w:rsidR="002C7A5A" w:rsidRPr="00CA2FD3" w:rsidRDefault="002C7A5A" w:rsidP="0047788D">
      <w:pPr>
        <w:spacing w:after="120"/>
        <w:jc w:val="center"/>
        <w:rPr>
          <w:rFonts w:ascii="Arial" w:hAnsi="Arial"/>
          <w:b/>
          <w:color w:val="000000" w:themeColor="text1"/>
          <w:sz w:val="24"/>
        </w:rPr>
      </w:pPr>
      <w:r w:rsidRPr="00CA2FD3">
        <w:rPr>
          <w:rFonts w:ascii="Arial" w:hAnsi="Arial"/>
          <w:b/>
          <w:color w:val="000000" w:themeColor="text1"/>
          <w:sz w:val="24"/>
        </w:rPr>
        <w:t>L’</w:t>
      </w:r>
      <w:r w:rsidR="00753EAA" w:rsidRPr="00CA2FD3">
        <w:rPr>
          <w:rFonts w:ascii="Arial" w:hAnsi="Arial"/>
          <w:b/>
          <w:color w:val="000000" w:themeColor="text1"/>
          <w:sz w:val="24"/>
        </w:rPr>
        <w:t>ascolto e l’obbedienza alla maniera dei servi</w:t>
      </w:r>
      <w:bookmarkEnd w:id="1224"/>
      <w:bookmarkEnd w:id="1225"/>
    </w:p>
    <w:p w14:paraId="661906DD" w14:textId="77777777" w:rsidR="00753EAA" w:rsidRPr="00CA2FD3" w:rsidRDefault="002C7A5A" w:rsidP="0047788D">
      <w:pPr>
        <w:spacing w:after="120"/>
        <w:ind w:right="567"/>
        <w:jc w:val="center"/>
        <w:rPr>
          <w:rFonts w:ascii="Arial" w:hAnsi="Arial"/>
          <w:b/>
          <w:color w:val="000000" w:themeColor="text1"/>
          <w:position w:val="4"/>
          <w:sz w:val="24"/>
        </w:rPr>
      </w:pPr>
      <w:bookmarkStart w:id="1226" w:name="_Toc173245670"/>
      <w:r w:rsidRPr="00CA2FD3">
        <w:rPr>
          <w:rFonts w:ascii="Arial" w:hAnsi="Arial"/>
          <w:b/>
          <w:color w:val="000000" w:themeColor="text1"/>
          <w:position w:val="4"/>
          <w:sz w:val="24"/>
        </w:rPr>
        <w:t>Il testo del Vangelo</w:t>
      </w:r>
      <w:bookmarkEnd w:id="1226"/>
      <w:r w:rsidRPr="00CA2FD3">
        <w:rPr>
          <w:rFonts w:ascii="Arial" w:hAnsi="Arial"/>
          <w:b/>
          <w:color w:val="000000" w:themeColor="text1"/>
          <w:position w:val="4"/>
          <w:sz w:val="24"/>
        </w:rPr>
        <w:t xml:space="preserve"> </w:t>
      </w:r>
      <w:bookmarkStart w:id="1227" w:name="_Toc38618301"/>
      <w:bookmarkStart w:id="1228" w:name="_Toc173245669"/>
      <w:r w:rsidR="00753EAA" w:rsidRPr="00CA2FD3">
        <w:rPr>
          <w:rFonts w:ascii="Arial" w:hAnsi="Arial"/>
          <w:b/>
          <w:color w:val="000000" w:themeColor="text1"/>
          <w:position w:val="4"/>
          <w:sz w:val="24"/>
        </w:rPr>
        <w:t>Lc 7,1-10</w:t>
      </w:r>
      <w:bookmarkEnd w:id="1227"/>
      <w:bookmarkEnd w:id="1228"/>
    </w:p>
    <w:p w14:paraId="00D16C88" w14:textId="77777777" w:rsidR="0047788D" w:rsidRPr="00CA2FD3" w:rsidRDefault="0047788D" w:rsidP="0047788D">
      <w:pPr>
        <w:spacing w:after="120"/>
        <w:ind w:right="567"/>
        <w:jc w:val="center"/>
        <w:rPr>
          <w:rFonts w:ascii="Arial" w:hAnsi="Arial"/>
          <w:b/>
          <w:color w:val="000000" w:themeColor="text1"/>
          <w:position w:val="4"/>
          <w:sz w:val="24"/>
        </w:rPr>
      </w:pPr>
    </w:p>
    <w:p w14:paraId="566B7307" w14:textId="70C93872" w:rsidR="00753EAA" w:rsidRPr="002B6494" w:rsidRDefault="00753EAA" w:rsidP="002B6494">
      <w:pPr>
        <w:spacing w:after="120"/>
        <w:ind w:left="567" w:right="567"/>
        <w:jc w:val="both"/>
        <w:rPr>
          <w:rFonts w:ascii="Arial" w:hAnsi="Arial"/>
          <w:i/>
          <w:iCs/>
          <w:sz w:val="24"/>
          <w:u w:color="000000"/>
          <w:bdr w:val="nil"/>
        </w:rPr>
      </w:pPr>
      <w:r w:rsidRPr="002B6494">
        <w:rPr>
          <w:rFonts w:ascii="Arial" w:hAnsi="Arial"/>
          <w:i/>
          <w:iCs/>
          <w:sz w:val="24"/>
          <w:u w:color="000000"/>
          <w:bdr w:val="nil"/>
        </w:rPr>
        <w:t xml:space="preserve">Quando ebbe terminato di rivolgere tutte le sue parole al popolo che stava in ascolto, Gesù entrò in Cafàrnao. Il servo di un centurione era ammalato e stava per morire. </w:t>
      </w:r>
      <w:r w:rsidRPr="00637CAE">
        <w:rPr>
          <w:rFonts w:ascii="Arial" w:hAnsi="Arial"/>
          <w:b/>
          <w:bCs/>
          <w:i/>
          <w:iCs/>
          <w:sz w:val="24"/>
          <w:u w:color="000000"/>
          <w:bdr w:val="nil"/>
        </w:rPr>
        <w:t>Il centurione l’aveva molto caro</w:t>
      </w:r>
      <w:r w:rsidRPr="002B6494">
        <w:rPr>
          <w:rFonts w:ascii="Arial" w:hAnsi="Arial"/>
          <w:i/>
          <w:iCs/>
          <w:sz w:val="24"/>
          <w:u w:color="000000"/>
          <w:bdr w:val="nil"/>
        </w:rPr>
        <w:t>. 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p>
    <w:p w14:paraId="5F9C2D0F" w14:textId="2AF24053" w:rsidR="0047788D" w:rsidRPr="00637CAE" w:rsidRDefault="002B6494" w:rsidP="002B6494">
      <w:pPr>
        <w:spacing w:after="120"/>
        <w:ind w:left="567" w:right="567"/>
        <w:jc w:val="both"/>
        <w:rPr>
          <w:rFonts w:ascii="Arial" w:hAnsi="Arial"/>
          <w:i/>
          <w:iCs/>
          <w:szCs w:val="16"/>
        </w:rPr>
      </w:pPr>
      <w:r w:rsidRPr="00637CAE">
        <w:rPr>
          <w:rStyle w:val="text-to-speech"/>
          <w:i/>
          <w:iCs/>
          <w:color w:val="111111"/>
          <w:sz w:val="24"/>
          <w:szCs w:val="24"/>
        </w:rPr>
        <w:t>⸀Ἐ</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ειδὴ</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λήρωσεν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άντα</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τὰ</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ῥή</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ατα</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αὐτοῦ</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τὰς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ἀκοὰς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τοῦ</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λαοῦ</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εἰσῆλθεν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Καφαρναού</w:t>
      </w:r>
      <w:r w:rsidRPr="00637CAE">
        <w:rPr>
          <w:rStyle w:val="text-to-speech"/>
          <w:rFonts w:ascii="PT Serif" w:hAnsi="PT Serif" w:cs="PT Serif"/>
          <w:i/>
          <w:iCs/>
          <w:color w:val="111111"/>
          <w:sz w:val="24"/>
          <w:szCs w:val="24"/>
        </w:rPr>
        <w:t>μ</w:t>
      </w:r>
      <w:r w:rsidRPr="00637CAE">
        <w:rPr>
          <w:rStyle w:val="text-to-speech"/>
          <w:rFonts w:ascii="PT Serif" w:hAnsi="PT Serif"/>
          <w:i/>
          <w:iCs/>
          <w:color w:val="111111"/>
          <w:sz w:val="24"/>
          <w:szCs w:val="24"/>
        </w:rPr>
        <w:t>. </w:t>
      </w:r>
      <w:r w:rsidRPr="00637CAE">
        <w:rPr>
          <w:rStyle w:val="text-to-speech"/>
          <w:i/>
          <w:iCs/>
          <w:color w:val="111111"/>
          <w:sz w:val="24"/>
          <w:szCs w:val="24"/>
        </w:rPr>
        <w:t>Ἑκατοντάρχου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δέ</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τινος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δοῦλος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κακῶς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ἔχων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ἤ</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ελλεν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τελευτᾶν</w:t>
      </w:r>
      <w:r w:rsidRPr="00637CAE">
        <w:rPr>
          <w:rStyle w:val="text-to-speech"/>
          <w:rFonts w:ascii="PT Serif" w:hAnsi="PT Serif"/>
          <w:i/>
          <w:iCs/>
          <w:color w:val="111111"/>
          <w:sz w:val="24"/>
          <w:szCs w:val="24"/>
        </w:rPr>
        <w:t xml:space="preserve">, </w:t>
      </w:r>
      <w:r w:rsidRPr="00637CAE">
        <w:rPr>
          <w:rStyle w:val="text-to-speech"/>
          <w:b/>
          <w:bCs/>
          <w:i/>
          <w:iCs/>
          <w:color w:val="111111"/>
          <w:sz w:val="24"/>
          <w:szCs w:val="24"/>
        </w:rPr>
        <w:t>ὃς</w:t>
      </w:r>
      <w:r w:rsidRPr="00637CAE">
        <w:rPr>
          <w:rStyle w:val="text-to-speech"/>
          <w:rFonts w:ascii="PT Serif" w:hAnsi="PT Serif"/>
          <w:b/>
          <w:bCs/>
          <w:i/>
          <w:iCs/>
          <w:color w:val="111111"/>
          <w:sz w:val="24"/>
          <w:szCs w:val="24"/>
        </w:rPr>
        <w:t xml:space="preserve"> </w:t>
      </w:r>
      <w:r w:rsidRPr="00637CAE">
        <w:rPr>
          <w:rStyle w:val="text-to-speech"/>
          <w:b/>
          <w:bCs/>
          <w:i/>
          <w:iCs/>
          <w:color w:val="111111"/>
          <w:sz w:val="24"/>
          <w:szCs w:val="24"/>
        </w:rPr>
        <w:t>ἦν</w:t>
      </w:r>
      <w:r w:rsidRPr="00637CAE">
        <w:rPr>
          <w:rStyle w:val="text-to-speech"/>
          <w:rFonts w:ascii="PT Serif" w:hAnsi="PT Serif"/>
          <w:b/>
          <w:bCs/>
          <w:i/>
          <w:iCs/>
          <w:color w:val="111111"/>
          <w:sz w:val="24"/>
          <w:szCs w:val="24"/>
        </w:rPr>
        <w:t xml:space="preserve"> </w:t>
      </w:r>
      <w:r w:rsidRPr="00637CAE">
        <w:rPr>
          <w:rStyle w:val="text-to-speech"/>
          <w:rFonts w:ascii="Cambria" w:hAnsi="Cambria" w:cs="Cambria"/>
          <w:b/>
          <w:bCs/>
          <w:i/>
          <w:iCs/>
          <w:color w:val="111111"/>
          <w:sz w:val="24"/>
          <w:szCs w:val="24"/>
        </w:rPr>
        <w:t>αὐτῷ</w:t>
      </w:r>
      <w:r w:rsidRPr="00637CAE">
        <w:rPr>
          <w:rStyle w:val="text-to-speech"/>
          <w:rFonts w:ascii="PT Serif" w:hAnsi="PT Serif"/>
          <w:b/>
          <w:bCs/>
          <w:i/>
          <w:iCs/>
          <w:color w:val="111111"/>
          <w:sz w:val="24"/>
          <w:szCs w:val="24"/>
        </w:rPr>
        <w:t xml:space="preserve"> </w:t>
      </w:r>
      <w:r w:rsidRPr="00637CAE">
        <w:rPr>
          <w:rStyle w:val="text-to-speech"/>
          <w:b/>
          <w:bCs/>
          <w:i/>
          <w:iCs/>
          <w:color w:val="111111"/>
          <w:sz w:val="24"/>
          <w:szCs w:val="24"/>
        </w:rPr>
        <w:t>ἔντι</w:t>
      </w:r>
      <w:r w:rsidRPr="00637CAE">
        <w:rPr>
          <w:rStyle w:val="text-to-speech"/>
          <w:rFonts w:ascii="PT Serif" w:hAnsi="PT Serif" w:cs="PT Serif"/>
          <w:b/>
          <w:bCs/>
          <w:i/>
          <w:iCs/>
          <w:color w:val="111111"/>
          <w:sz w:val="24"/>
          <w:szCs w:val="24"/>
        </w:rPr>
        <w:t>μ</w:t>
      </w:r>
      <w:r w:rsidRPr="00637CAE">
        <w:rPr>
          <w:rStyle w:val="text-to-speech"/>
          <w:rFonts w:ascii="Cambria" w:hAnsi="Cambria" w:cs="Cambria"/>
          <w:b/>
          <w:bCs/>
          <w:i/>
          <w:iCs/>
          <w:color w:val="111111"/>
          <w:sz w:val="24"/>
          <w:szCs w:val="24"/>
        </w:rPr>
        <w:t>ος</w:t>
      </w:r>
      <w:r w:rsidRPr="00637CAE">
        <w:rPr>
          <w:rStyle w:val="text-to-speech"/>
          <w:rFonts w:ascii="PT Serif" w:hAnsi="PT Serif"/>
          <w:b/>
          <w:bCs/>
          <w:i/>
          <w:iCs/>
          <w:color w:val="111111"/>
          <w:sz w:val="24"/>
          <w:szCs w:val="24"/>
        </w:rPr>
        <w:t>. </w:t>
      </w:r>
      <w:r w:rsidRPr="00637CAE">
        <w:rPr>
          <w:rStyle w:val="text-to-speech"/>
          <w:b/>
          <w:bCs/>
          <w:i/>
          <w:iCs/>
          <w:color w:val="111111"/>
          <w:sz w:val="24"/>
          <w:szCs w:val="24"/>
        </w:rPr>
        <w:t>ἀκούσας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ερὶ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τοῦ</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Ἰησοῦ</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έστειλεν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ρὸς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αὐτὸν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ρεσβυτέρους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τῶν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Ἰουδαίων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ἐρωτῶν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αὐτὸν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ὅ</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ως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ἐλθὼν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διασώσῃ</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δοῦλον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αὐτοῦ</w:t>
      </w:r>
      <w:r w:rsidRPr="00637CAE">
        <w:rPr>
          <w:rStyle w:val="text-to-speech"/>
          <w:rFonts w:ascii="PT Serif" w:hAnsi="PT Serif"/>
          <w:i/>
          <w:iCs/>
          <w:color w:val="111111"/>
          <w:sz w:val="24"/>
          <w:szCs w:val="24"/>
        </w:rPr>
        <w:t>. </w:t>
      </w:r>
      <w:r w:rsidRPr="00637CAE">
        <w:rPr>
          <w:rStyle w:val="text-to-speech"/>
          <w:rFonts w:ascii="Cambria" w:hAnsi="Cambria" w:cs="Cambria"/>
          <w:i/>
          <w:iCs/>
          <w:color w:val="111111"/>
          <w:sz w:val="24"/>
          <w:szCs w:val="24"/>
        </w:rPr>
        <w:t>οἱ</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αραγενό</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ενοι</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ρὸς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τὸν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Ἰησοῦν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αρεκάλουν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ουδαίως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λέγοντες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ὅτι</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Ἄξιός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ἐστιν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ᾧ</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αρέξῃ</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τοῦτο</w:t>
      </w:r>
      <w:r w:rsidRPr="00637CAE">
        <w:rPr>
          <w:rStyle w:val="text-to-speech"/>
          <w:rFonts w:ascii="PT Serif" w:hAnsi="PT Serif"/>
          <w:i/>
          <w:iCs/>
          <w:color w:val="111111"/>
          <w:sz w:val="24"/>
          <w:szCs w:val="24"/>
        </w:rPr>
        <w:t>, </w:t>
      </w:r>
      <w:r w:rsidRPr="00637CAE">
        <w:rPr>
          <w:rStyle w:val="text-to-speech"/>
          <w:i/>
          <w:iCs/>
          <w:color w:val="111111"/>
          <w:sz w:val="24"/>
          <w:szCs w:val="24"/>
        </w:rPr>
        <w:t>ἀγα</w:t>
      </w:r>
      <w:r w:rsidRPr="00637CAE">
        <w:rPr>
          <w:rStyle w:val="text-to-speech"/>
          <w:rFonts w:ascii="PT Serif" w:hAnsi="PT Serif" w:cs="PT Serif"/>
          <w:i/>
          <w:iCs/>
          <w:color w:val="111111"/>
          <w:sz w:val="24"/>
          <w:szCs w:val="24"/>
        </w:rPr>
        <w:t>π</w:t>
      </w:r>
      <w:r w:rsidRPr="00637CAE">
        <w:rPr>
          <w:rStyle w:val="text-to-speech"/>
          <w:i/>
          <w:iCs/>
          <w:color w:val="111111"/>
          <w:sz w:val="24"/>
          <w:szCs w:val="24"/>
        </w:rPr>
        <w:t>ᾷ</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γὰρ</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τὸ</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ἔθνος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ἡ</w:t>
      </w:r>
      <w:r w:rsidRPr="00637CAE">
        <w:rPr>
          <w:rStyle w:val="text-to-speech"/>
          <w:rFonts w:ascii="PT Serif" w:hAnsi="PT Serif" w:cs="PT Serif"/>
          <w:i/>
          <w:iCs/>
          <w:color w:val="111111"/>
          <w:sz w:val="24"/>
          <w:szCs w:val="24"/>
        </w:rPr>
        <w:t>μ</w:t>
      </w:r>
      <w:r w:rsidRPr="00637CAE">
        <w:rPr>
          <w:rStyle w:val="text-to-speech"/>
          <w:i/>
          <w:iCs/>
          <w:color w:val="111111"/>
          <w:sz w:val="24"/>
          <w:szCs w:val="24"/>
        </w:rPr>
        <w:t>ῶν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τὴν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συναγωγὴν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αὐτὸς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ᾠκοδό</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ησεν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lastRenderedPageBreak/>
        <w:t>ἡ</w:t>
      </w:r>
      <w:r w:rsidRPr="00637CAE">
        <w:rPr>
          <w:rStyle w:val="text-to-speech"/>
          <w:rFonts w:ascii="PT Serif" w:hAnsi="PT Serif" w:cs="PT Serif"/>
          <w:i/>
          <w:iCs/>
          <w:color w:val="111111"/>
          <w:sz w:val="24"/>
          <w:szCs w:val="24"/>
        </w:rPr>
        <w:t>μ</w:t>
      </w:r>
      <w:r w:rsidRPr="00637CAE">
        <w:rPr>
          <w:rStyle w:val="text-to-speech"/>
          <w:i/>
          <w:iCs/>
          <w:color w:val="111111"/>
          <w:sz w:val="24"/>
          <w:szCs w:val="24"/>
        </w:rPr>
        <w:t>ῖν</w:t>
      </w:r>
      <w:r w:rsidRPr="00637CAE">
        <w:rPr>
          <w:rStyle w:val="text-to-speech"/>
          <w:rFonts w:ascii="PT Serif" w:hAnsi="PT Serif"/>
          <w:i/>
          <w:iCs/>
          <w:color w:val="111111"/>
          <w:sz w:val="24"/>
          <w:szCs w:val="24"/>
        </w:rPr>
        <w:t>. </w:t>
      </w:r>
      <w:r w:rsidRPr="00637CAE">
        <w:rPr>
          <w:rStyle w:val="text-to-speech"/>
          <w:i/>
          <w:iCs/>
          <w:color w:val="111111"/>
          <w:sz w:val="24"/>
          <w:szCs w:val="24"/>
        </w:rPr>
        <w:t>ὁ</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Ἰησοῦς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ορεύετο</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σὺν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αὐτοῖς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ἤδη</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αὐτοῦ</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οὐ</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ακρὰν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έχοντος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w:t>
      </w:r>
      <w:r w:rsidRPr="00637CAE">
        <w:rPr>
          <w:rStyle w:val="text-to-speech"/>
          <w:rFonts w:ascii="PT Serif" w:hAnsi="PT Serif" w:cs="PT Serif"/>
          <w:i/>
          <w:iCs/>
          <w:color w:val="111111"/>
          <w:sz w:val="24"/>
          <w:szCs w:val="24"/>
        </w:rPr>
        <w:t>π</w:t>
      </w:r>
      <w:r w:rsidRPr="00637CAE">
        <w:rPr>
          <w:rStyle w:val="text-to-speech"/>
          <w:i/>
          <w:iCs/>
          <w:color w:val="111111"/>
          <w:sz w:val="24"/>
          <w:szCs w:val="24"/>
        </w:rPr>
        <w:t>ὸ</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τῆς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οἰκίας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ψεν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⸂φίλους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ὁ</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ἑκατοντάρχης⸃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λέγων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αὐτῷ·</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Κύριε</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i/>
          <w:iCs/>
          <w:color w:val="111111"/>
          <w:sz w:val="24"/>
          <w:szCs w:val="24"/>
        </w:rPr>
        <w:t>ὴ</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σκύλλου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οὐ</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γὰρ</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⸂ἱκανός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ι</w:t>
      </w:r>
      <w:r w:rsidRPr="00637CAE">
        <w:rPr>
          <w:rStyle w:val="text-to-speech"/>
          <w:i/>
          <w:iCs/>
          <w:color w:val="111111"/>
          <w:sz w:val="24"/>
          <w:szCs w:val="24"/>
        </w:rPr>
        <w:t>⸃</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ἵνα</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π</w:t>
      </w:r>
      <w:r w:rsidRPr="00637CAE">
        <w:rPr>
          <w:rStyle w:val="text-to-speech"/>
          <w:i/>
          <w:iCs/>
          <w:color w:val="111111"/>
          <w:sz w:val="24"/>
          <w:szCs w:val="24"/>
        </w:rPr>
        <w:t>ὸ</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τὴν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στέγην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εἰσέλθῃς·</w:t>
      </w:r>
      <w:r w:rsidRPr="00637CAE">
        <w:rPr>
          <w:rStyle w:val="text-to-speech"/>
          <w:rFonts w:ascii="PT Serif" w:hAnsi="PT Serif"/>
          <w:i/>
          <w:iCs/>
          <w:color w:val="111111"/>
          <w:sz w:val="24"/>
          <w:szCs w:val="24"/>
        </w:rPr>
        <w:t> </w:t>
      </w:r>
      <w:r w:rsidRPr="00637CAE">
        <w:rPr>
          <w:rStyle w:val="text-to-speech"/>
          <w:rFonts w:ascii="Cambria" w:hAnsi="Cambria" w:cs="Cambria"/>
          <w:i/>
          <w:iCs/>
          <w:color w:val="111111"/>
          <w:sz w:val="24"/>
          <w:szCs w:val="24"/>
        </w:rPr>
        <w:t>διὸ</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οὐδὲ</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αυτὸν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ἠξίωσα</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ρὸς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σὲ</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ἐλθεῖν·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ἀλλὰ</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w:t>
      </w:r>
      <w:r w:rsidRPr="00637CAE">
        <w:rPr>
          <w:rStyle w:val="text-to-speech"/>
          <w:rFonts w:ascii="PT Serif" w:hAnsi="PT Serif" w:cs="PT Serif"/>
          <w:i/>
          <w:iCs/>
          <w:color w:val="111111"/>
          <w:sz w:val="24"/>
          <w:szCs w:val="24"/>
        </w:rPr>
        <w:t>π</w:t>
      </w:r>
      <w:r w:rsidRPr="00637CAE">
        <w:rPr>
          <w:rStyle w:val="text-to-speech"/>
          <w:i/>
          <w:iCs/>
          <w:color w:val="111111"/>
          <w:sz w:val="24"/>
          <w:szCs w:val="24"/>
        </w:rPr>
        <w:t>ὲ</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λόγῳ</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⸀ἰαθήτω</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ὁ</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αῖς</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ου·</w:t>
      </w:r>
      <w:r w:rsidRPr="00637CAE">
        <w:rPr>
          <w:rStyle w:val="text-to-speech"/>
          <w:rFonts w:ascii="PT Serif" w:hAnsi="PT Serif"/>
          <w:i/>
          <w:iCs/>
          <w:color w:val="111111"/>
          <w:sz w:val="24"/>
          <w:szCs w:val="24"/>
        </w:rPr>
        <w:t>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γὰρ</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ἐγὼ</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ἄνθρω</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ός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εἰ</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ι</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π</w:t>
      </w:r>
      <w:r w:rsidRPr="00637CAE">
        <w:rPr>
          <w:rStyle w:val="text-to-speech"/>
          <w:i/>
          <w:iCs/>
          <w:color w:val="111111"/>
          <w:sz w:val="24"/>
          <w:szCs w:val="24"/>
        </w:rPr>
        <w:t>ὸ</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ἐξουσίαν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τασσό</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ενος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ἔχων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π’</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αυτὸν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στρατιώτας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λέγω</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τούτῳ·</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Πορεύθητι</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ορεύεται</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ἄλλῳ·</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Ἔρχου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ἔρχεται</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τῷ</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δούλῳ</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ου·</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Ποίησον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τοῦτο</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οιεῖ</w:t>
      </w:r>
      <w:r w:rsidRPr="00637CAE">
        <w:rPr>
          <w:rStyle w:val="text-to-speech"/>
          <w:rFonts w:ascii="PT Serif" w:hAnsi="PT Serif"/>
          <w:i/>
          <w:iCs/>
          <w:color w:val="111111"/>
          <w:sz w:val="24"/>
          <w:szCs w:val="24"/>
        </w:rPr>
        <w:t>. </w:t>
      </w:r>
      <w:r w:rsidRPr="00637CAE">
        <w:rPr>
          <w:rStyle w:val="text-to-speech"/>
          <w:i/>
          <w:iCs/>
          <w:color w:val="111111"/>
          <w:sz w:val="24"/>
          <w:szCs w:val="24"/>
        </w:rPr>
        <w:t>ἀκούσας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δὲ</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ταῦτα</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ὁ</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Ἰησοῦς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ἐθαύ</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ασεν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αὐτόν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στραφεὶς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τῷ</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ἀκολουθοῦντι</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αὐτῷ</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ὄχλῳ</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εἶ</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Λέγω</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μ</w:t>
      </w:r>
      <w:r w:rsidRPr="00637CAE">
        <w:rPr>
          <w:rStyle w:val="text-to-speech"/>
          <w:i/>
          <w:iCs/>
          <w:color w:val="111111"/>
          <w:sz w:val="24"/>
          <w:szCs w:val="24"/>
        </w:rPr>
        <w:t>ῖν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⸀οὐδὲ</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ἐν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τῷ</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Ἰσραὴλ</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τοσαύτην</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ίστιν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εὗρον</w:t>
      </w:r>
      <w:r w:rsidRPr="00637CAE">
        <w:rPr>
          <w:rStyle w:val="text-to-speech"/>
          <w:rFonts w:ascii="PT Serif" w:hAnsi="PT Serif"/>
          <w:i/>
          <w:iCs/>
          <w:color w:val="111111"/>
          <w:sz w:val="24"/>
          <w:szCs w:val="24"/>
        </w:rPr>
        <w:t>. </w:t>
      </w:r>
      <w:r w:rsidRPr="00637CAE">
        <w:rPr>
          <w:rStyle w:val="text-to-speech"/>
          <w:rFonts w:ascii="Cambria" w:hAnsi="Cambria" w:cs="Cambria"/>
          <w:i/>
          <w:iCs/>
          <w:color w:val="111111"/>
          <w:sz w:val="24"/>
          <w:szCs w:val="24"/>
        </w:rPr>
        <w:t>καὶ</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οστρέψαντες</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⸂εἰς</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οἶκον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οἱ</w:t>
      </w:r>
      <w:r w:rsidRPr="00637CAE">
        <w:rPr>
          <w:rStyle w:val="text-to-speech"/>
          <w:rFonts w:ascii="PT Serif" w:hAnsi="PT Serif"/>
          <w:i/>
          <w:iCs/>
          <w:color w:val="111111"/>
          <w:sz w:val="24"/>
          <w:szCs w:val="24"/>
        </w:rPr>
        <w:t xml:space="preserve"> </w:t>
      </w:r>
      <w:r w:rsidRPr="00637CAE">
        <w:rPr>
          <w:rStyle w:val="text-to-speech"/>
          <w:rFonts w:ascii="PT Serif" w:hAnsi="PT Serif" w:cs="PT Serif"/>
          <w:i/>
          <w:iCs/>
          <w:color w:val="111111"/>
          <w:sz w:val="24"/>
          <w:szCs w:val="24"/>
        </w:rPr>
        <w:t>π</w:t>
      </w:r>
      <w:r w:rsidRPr="00637CAE">
        <w:rPr>
          <w:rStyle w:val="text-to-speech"/>
          <w:rFonts w:ascii="Cambria" w:hAnsi="Cambria" w:cs="Cambria"/>
          <w:i/>
          <w:iCs/>
          <w:color w:val="111111"/>
          <w:sz w:val="24"/>
          <w:szCs w:val="24"/>
        </w:rPr>
        <w:t>ε</w:t>
      </w:r>
      <w:r w:rsidRPr="00637CAE">
        <w:rPr>
          <w:rStyle w:val="text-to-speech"/>
          <w:rFonts w:ascii="PT Serif" w:hAnsi="PT Serif" w:cs="PT Serif"/>
          <w:i/>
          <w:iCs/>
          <w:color w:val="111111"/>
          <w:sz w:val="24"/>
          <w:szCs w:val="24"/>
        </w:rPr>
        <w:t>μ</w:t>
      </w:r>
      <w:r w:rsidRPr="00637CAE">
        <w:rPr>
          <w:rStyle w:val="text-to-speech"/>
          <w:rFonts w:ascii="Cambria" w:hAnsi="Cambria" w:cs="Cambria"/>
          <w:i/>
          <w:iCs/>
          <w:color w:val="111111"/>
          <w:sz w:val="24"/>
          <w:szCs w:val="24"/>
        </w:rPr>
        <w:t>φθέντες</w:t>
      </w:r>
      <w:r w:rsidRPr="00637CAE">
        <w:rPr>
          <w:rStyle w:val="text-to-speech"/>
          <w:i/>
          <w:iCs/>
          <w:color w:val="111111"/>
          <w:sz w:val="24"/>
          <w:szCs w:val="24"/>
        </w:rPr>
        <w:t>⸃</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εὗρον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⸀τὸν</w:t>
      </w:r>
      <w:r w:rsidRPr="00637CAE">
        <w:rPr>
          <w:rStyle w:val="text-to-speech"/>
          <w:rFonts w:ascii="PT Serif" w:hAnsi="PT Serif"/>
          <w:i/>
          <w:iCs/>
          <w:color w:val="111111"/>
          <w:sz w:val="24"/>
          <w:szCs w:val="24"/>
        </w:rPr>
        <w:t xml:space="preserve"> </w:t>
      </w:r>
      <w:r w:rsidRPr="00637CAE">
        <w:rPr>
          <w:rStyle w:val="text-to-speech"/>
          <w:rFonts w:ascii="Cambria" w:hAnsi="Cambria" w:cs="Cambria"/>
          <w:i/>
          <w:iCs/>
          <w:color w:val="111111"/>
          <w:sz w:val="24"/>
          <w:szCs w:val="24"/>
        </w:rPr>
        <w:t>δοῦλον</w:t>
      </w:r>
      <w:r w:rsidRPr="00637CAE">
        <w:rPr>
          <w:rStyle w:val="text-to-speech"/>
          <w:rFonts w:ascii="PT Serif" w:hAnsi="PT Serif"/>
          <w:i/>
          <w:iCs/>
          <w:color w:val="111111"/>
          <w:sz w:val="24"/>
          <w:szCs w:val="24"/>
        </w:rPr>
        <w:t xml:space="preserve"> </w:t>
      </w:r>
      <w:r w:rsidRPr="00637CAE">
        <w:rPr>
          <w:rStyle w:val="text-to-speech"/>
          <w:i/>
          <w:iCs/>
          <w:color w:val="111111"/>
          <w:sz w:val="24"/>
          <w:szCs w:val="24"/>
        </w:rPr>
        <w:t>ὑγιαίνοντα</w:t>
      </w:r>
      <w:r w:rsidRPr="00637CAE">
        <w:rPr>
          <w:rStyle w:val="text-to-speech"/>
          <w:rFonts w:ascii="PT Serif" w:hAnsi="PT Serif"/>
          <w:i/>
          <w:iCs/>
          <w:color w:val="111111"/>
          <w:sz w:val="24"/>
          <w:szCs w:val="24"/>
        </w:rPr>
        <w:t>.</w:t>
      </w:r>
    </w:p>
    <w:p w14:paraId="7E8D243A" w14:textId="11C9BD59" w:rsidR="002B6494" w:rsidRPr="00637CAE" w:rsidRDefault="00637CAE" w:rsidP="00637CAE">
      <w:pPr>
        <w:spacing w:after="120"/>
        <w:ind w:left="567" w:right="567"/>
        <w:jc w:val="both"/>
        <w:rPr>
          <w:rFonts w:ascii="Arial" w:hAnsi="Arial" w:cs="Tahoma"/>
          <w:i/>
          <w:iCs/>
          <w:color w:val="000000"/>
          <w:sz w:val="24"/>
          <w:szCs w:val="22"/>
          <w:shd w:val="clear" w:color="auto" w:fill="FFFFFF"/>
          <w:lang w:val="la-Latn"/>
        </w:rPr>
      </w:pPr>
      <w:r w:rsidRPr="00637CAE">
        <w:rPr>
          <w:rFonts w:ascii="Arial" w:hAnsi="Arial" w:cs="Tahoma"/>
          <w:i/>
          <w:iCs/>
          <w:color w:val="000000"/>
          <w:sz w:val="24"/>
          <w:szCs w:val="22"/>
          <w:shd w:val="clear" w:color="auto" w:fill="FFFFFF"/>
          <w:lang w:val="la-Latn"/>
        </w:rPr>
        <w:t>Cum autem implesset omnia verba sua in aures plebis, intravit Capharnaum</w:t>
      </w:r>
      <w:r w:rsidR="00AB6684">
        <w:rPr>
          <w:rFonts w:ascii="Arial" w:hAnsi="Arial" w:cs="Tahoma"/>
          <w:i/>
          <w:iCs/>
          <w:color w:val="000000"/>
          <w:sz w:val="24"/>
          <w:szCs w:val="22"/>
          <w:shd w:val="clear" w:color="auto" w:fill="FFFFFF"/>
          <w:lang w:val="la-Latn"/>
        </w:rPr>
        <w:t xml:space="preserve">. </w:t>
      </w:r>
      <w:r w:rsidRPr="00637CAE">
        <w:rPr>
          <w:rFonts w:ascii="Arial" w:hAnsi="Arial" w:cs="Tahoma"/>
          <w:i/>
          <w:iCs/>
          <w:color w:val="000000"/>
          <w:sz w:val="24"/>
          <w:szCs w:val="22"/>
          <w:shd w:val="clear" w:color="auto" w:fill="FFFFFF"/>
          <w:lang w:val="la-Latn"/>
        </w:rPr>
        <w:t xml:space="preserve">Centurionis autem cuiusdam servus male habens erat moriturus, </w:t>
      </w:r>
      <w:r w:rsidRPr="00637CAE">
        <w:rPr>
          <w:rFonts w:ascii="Arial" w:hAnsi="Arial" w:cs="Tahoma"/>
          <w:b/>
          <w:bCs/>
          <w:i/>
          <w:iCs/>
          <w:color w:val="000000"/>
          <w:sz w:val="24"/>
          <w:szCs w:val="22"/>
          <w:shd w:val="clear" w:color="auto" w:fill="FFFFFF"/>
          <w:lang w:val="la-Latn"/>
        </w:rPr>
        <w:t xml:space="preserve">qui illi erat pretiosus. </w:t>
      </w:r>
      <w:r w:rsidRPr="00637CAE">
        <w:rPr>
          <w:rFonts w:ascii="Arial" w:hAnsi="Arial" w:cs="Tahoma"/>
          <w:i/>
          <w:iCs/>
          <w:color w:val="000000"/>
          <w:sz w:val="24"/>
          <w:szCs w:val="22"/>
          <w:shd w:val="clear" w:color="auto" w:fill="FFFFFF"/>
          <w:lang w:val="la-Latn"/>
        </w:rPr>
        <w:t>Et cum audisset de Iesu, misit ad eum seniores Iudaeorum rogans eum, ut veniret et salvaret servum eius. At illi cum venissent ad Iesum, rogabant eum sollicite dicentes: “Dignus est, ut hoc illi praestes: diligit enim gentem nostram et synagogam ipse aedificavit nobis”. Iesus autem ibat cum illis. At cum iam non longe esset a domo, misit centurio amicos dicens ei: “ Domine, noli vexari; non enim dignus sum, ut sub tectum meum intres, propter quod et meipsum non sum dignum arbitratus, ut venirem ad te; sed dic verbo, et sanetur puer meus. Nam et ego homo sum sub potestate constitutus, habens sub me milites, et dico huic: “Vade”, et vadit; et alii: “Veni”, et venit; et servo meo: “Fac hoc”, et facit ”. Quo audito, Iesus miratus est eum et conversus sequentibus se turbis dixit: “ Dico vobis, nec in Israel tantam fidem inveni! ”. Et reversi, qui missi fuerant, domum, invenerunt servum sanum.</w:t>
      </w:r>
    </w:p>
    <w:p w14:paraId="1F84860A" w14:textId="77777777" w:rsidR="002B6494" w:rsidRPr="00CA2FD3" w:rsidRDefault="002B6494" w:rsidP="002C7A5A">
      <w:pPr>
        <w:spacing w:after="120"/>
        <w:jc w:val="both"/>
        <w:rPr>
          <w:rFonts w:ascii="Arial" w:hAnsi="Arial"/>
          <w:i/>
          <w:iCs/>
          <w:sz w:val="24"/>
        </w:rPr>
      </w:pPr>
    </w:p>
    <w:p w14:paraId="0EA59BBF" w14:textId="61D2DF7A" w:rsidR="002C7A5A" w:rsidRPr="00CA2FD3" w:rsidRDefault="00753EAA" w:rsidP="004965EF">
      <w:pPr>
        <w:pStyle w:val="Titolo3"/>
      </w:pPr>
      <w:bookmarkStart w:id="1229" w:name="_Toc173245671"/>
      <w:bookmarkStart w:id="1230" w:name="_Toc183872736"/>
      <w:r w:rsidRPr="00CA2FD3">
        <w:t>COMMENTO AL TESTO DEL VANGELO</w:t>
      </w:r>
      <w:bookmarkEnd w:id="1229"/>
      <w:bookmarkEnd w:id="1230"/>
    </w:p>
    <w:p w14:paraId="4ADD8398" w14:textId="6326C449" w:rsidR="002C7A5A" w:rsidRPr="00CA2FD3" w:rsidRDefault="002C7A5A" w:rsidP="002C7A5A">
      <w:pPr>
        <w:spacing w:after="120"/>
        <w:jc w:val="both"/>
        <w:rPr>
          <w:rFonts w:ascii="Arial" w:hAnsi="Arial"/>
          <w:bCs/>
          <w:sz w:val="24"/>
        </w:rPr>
      </w:pPr>
      <w:r w:rsidRPr="00CA2FD3">
        <w:rPr>
          <w:rFonts w:ascii="Arial" w:hAnsi="Arial"/>
          <w:bCs/>
          <w:sz w:val="24"/>
        </w:rPr>
        <w:t>Seguiamo il percorso di Gesù</w:t>
      </w:r>
      <w:r w:rsidR="008847C7" w:rsidRPr="00CA2FD3">
        <w:rPr>
          <w:rFonts w:ascii="Arial" w:hAnsi="Arial"/>
          <w:bCs/>
          <w:sz w:val="24"/>
        </w:rPr>
        <w:t xml:space="preserve">. </w:t>
      </w:r>
      <w:r w:rsidRPr="00CA2FD3">
        <w:rPr>
          <w:rFonts w:ascii="Arial" w:hAnsi="Arial"/>
          <w:bCs/>
          <w:sz w:val="24"/>
        </w:rPr>
        <w:t>Passò la notte in orazione sul monte.</w:t>
      </w:r>
      <w:r w:rsidR="00753EAA" w:rsidRPr="00CA2FD3">
        <w:rPr>
          <w:rFonts w:ascii="Arial" w:hAnsi="Arial"/>
          <w:bCs/>
          <w:sz w:val="24"/>
        </w:rPr>
        <w:t xml:space="preserve"> </w:t>
      </w:r>
      <w:r w:rsidRPr="00CA2FD3">
        <w:rPr>
          <w:rFonts w:ascii="Arial" w:hAnsi="Arial"/>
          <w:bCs/>
          <w:sz w:val="24"/>
        </w:rPr>
        <w:t>Poi scelse i dodici.</w:t>
      </w:r>
      <w:r w:rsidR="00753EAA" w:rsidRPr="00CA2FD3">
        <w:rPr>
          <w:rFonts w:ascii="Arial" w:hAnsi="Arial"/>
          <w:bCs/>
          <w:sz w:val="24"/>
        </w:rPr>
        <w:t xml:space="preserve"> </w:t>
      </w:r>
      <w:r w:rsidRPr="00CA2FD3">
        <w:rPr>
          <w:rFonts w:ascii="Arial" w:hAnsi="Arial"/>
          <w:bCs/>
          <w:sz w:val="24"/>
        </w:rPr>
        <w:t>In un luogo pianeggiante parlò ai suoi discepoli, donando loro la Nuova Legge dell’amore, dono totale di sé per la salvezza del mondo, per la redenzione di ogni uomo.</w:t>
      </w:r>
      <w:r w:rsidR="00753EAA" w:rsidRPr="00CA2FD3">
        <w:rPr>
          <w:rFonts w:ascii="Arial" w:hAnsi="Arial"/>
          <w:bCs/>
          <w:sz w:val="24"/>
        </w:rPr>
        <w:t xml:space="preserve"> </w:t>
      </w:r>
      <w:r w:rsidRPr="00CA2FD3">
        <w:rPr>
          <w:rFonts w:ascii="Arial" w:hAnsi="Arial"/>
          <w:bCs/>
          <w:sz w:val="24"/>
        </w:rPr>
        <w:t>In questo passo è detto che le parole furono rivolte al popolo. Ciò fa supporre che Gesù abbia parlato ai suoi discepoli, ma che accanto ai suoi discepoli vi era tutta la folla accorsa, che ascoltò.</w:t>
      </w:r>
      <w:r w:rsidR="00753EAA" w:rsidRPr="00CA2FD3">
        <w:rPr>
          <w:rFonts w:ascii="Arial" w:hAnsi="Arial"/>
          <w:bCs/>
          <w:sz w:val="24"/>
        </w:rPr>
        <w:t xml:space="preserve"> </w:t>
      </w:r>
      <w:r w:rsidRPr="00CA2FD3">
        <w:rPr>
          <w:rFonts w:ascii="Arial" w:hAnsi="Arial"/>
          <w:bCs/>
          <w:sz w:val="24"/>
        </w:rPr>
        <w:t>Il discorso è per gli uni e per gli altri. È per i discepoli e per la folla. È per chiunque voglia entrare nella Nuova Legge dell’amore.</w:t>
      </w:r>
      <w:r w:rsidR="00753EAA" w:rsidRPr="00CA2FD3">
        <w:rPr>
          <w:rFonts w:ascii="Arial" w:hAnsi="Arial"/>
          <w:bCs/>
          <w:sz w:val="24"/>
        </w:rPr>
        <w:t xml:space="preserve"> </w:t>
      </w:r>
      <w:r w:rsidRPr="00CA2FD3">
        <w:rPr>
          <w:rFonts w:ascii="Arial" w:hAnsi="Arial"/>
          <w:bCs/>
          <w:sz w:val="24"/>
        </w:rPr>
        <w:t>Ora Gesù entra in Cafarnao. Questa è la breve storia di quanto è avvenuto in quel tempo.</w:t>
      </w:r>
    </w:p>
    <w:p w14:paraId="410A9020" w14:textId="2F37FD16" w:rsidR="002C7A5A" w:rsidRPr="00CA2FD3" w:rsidRDefault="002C7A5A" w:rsidP="002C7A5A">
      <w:pPr>
        <w:spacing w:after="120"/>
        <w:jc w:val="both"/>
        <w:rPr>
          <w:rFonts w:ascii="Arial" w:hAnsi="Arial"/>
          <w:bCs/>
          <w:sz w:val="24"/>
        </w:rPr>
      </w:pPr>
      <w:r w:rsidRPr="00CA2FD3">
        <w:rPr>
          <w:rFonts w:ascii="Arial" w:hAnsi="Arial"/>
          <w:bCs/>
          <w:sz w:val="24"/>
        </w:rPr>
        <w:t>La Palestina a quei tempi era occupata dai Romani. Un centurione aveva un servo. Questo servo era ammalato e stava per morire.</w:t>
      </w:r>
      <w:r w:rsidR="00753EAA" w:rsidRPr="00CA2FD3">
        <w:rPr>
          <w:rFonts w:ascii="Arial" w:hAnsi="Arial"/>
          <w:bCs/>
          <w:sz w:val="24"/>
        </w:rPr>
        <w:t xml:space="preserve"> </w:t>
      </w:r>
      <w:r w:rsidRPr="00CA2FD3">
        <w:rPr>
          <w:rFonts w:ascii="Arial" w:hAnsi="Arial"/>
          <w:bCs/>
          <w:sz w:val="24"/>
        </w:rPr>
        <w:t>Il centurione amava questo servo. Gli era molto caro.</w:t>
      </w:r>
      <w:r w:rsidR="00753EAA" w:rsidRPr="00CA2FD3">
        <w:rPr>
          <w:rFonts w:ascii="Arial" w:hAnsi="Arial"/>
          <w:bCs/>
          <w:sz w:val="24"/>
        </w:rPr>
        <w:t xml:space="preserve"> </w:t>
      </w:r>
      <w:r w:rsidRPr="00CA2FD3">
        <w:rPr>
          <w:rFonts w:ascii="Arial" w:hAnsi="Arial"/>
          <w:bCs/>
          <w:sz w:val="24"/>
        </w:rPr>
        <w:t>La prima osservazione da fare è questa: tutto si fa, quando l’amore è forte nel cuore. Per amore si arriva anche a donare la propria vita.</w:t>
      </w:r>
      <w:r w:rsidR="00753EAA" w:rsidRPr="00CA2FD3">
        <w:rPr>
          <w:rFonts w:ascii="Arial" w:hAnsi="Arial"/>
          <w:bCs/>
          <w:sz w:val="24"/>
        </w:rPr>
        <w:t xml:space="preserve"> </w:t>
      </w:r>
      <w:r w:rsidRPr="00CA2FD3">
        <w:rPr>
          <w:rFonts w:ascii="Arial" w:hAnsi="Arial"/>
          <w:bCs/>
          <w:sz w:val="24"/>
        </w:rPr>
        <w:t>Cosa può fare un centurione per il suo servo ammalato? Lui personalmente niente</w:t>
      </w:r>
      <w:r w:rsidR="008847C7" w:rsidRPr="00CA2FD3">
        <w:rPr>
          <w:rFonts w:ascii="Arial" w:hAnsi="Arial"/>
          <w:bCs/>
          <w:sz w:val="24"/>
        </w:rPr>
        <w:t xml:space="preserve">. </w:t>
      </w:r>
      <w:r w:rsidRPr="00CA2FD3">
        <w:rPr>
          <w:rFonts w:ascii="Arial" w:hAnsi="Arial"/>
          <w:bCs/>
          <w:sz w:val="24"/>
        </w:rPr>
        <w:t xml:space="preserve">Nella Galilea la fama di Gesù si era diffusa. Gesù guariva, sanava, </w:t>
      </w:r>
      <w:r w:rsidRPr="00CA2FD3">
        <w:rPr>
          <w:rFonts w:ascii="Arial" w:hAnsi="Arial"/>
          <w:bCs/>
          <w:sz w:val="24"/>
        </w:rPr>
        <w:lastRenderedPageBreak/>
        <w:t>liberava, operava ogni sorta di prodigi. Nessuna malattia resisteva al suo comando.</w:t>
      </w:r>
    </w:p>
    <w:p w14:paraId="603C617F" w14:textId="7F4FC9AE" w:rsidR="002C7A5A" w:rsidRPr="00CA2FD3" w:rsidRDefault="002C7A5A" w:rsidP="002C7A5A">
      <w:pPr>
        <w:spacing w:after="120"/>
        <w:jc w:val="both"/>
        <w:rPr>
          <w:rFonts w:ascii="Arial" w:hAnsi="Arial"/>
          <w:bCs/>
          <w:sz w:val="24"/>
        </w:rPr>
      </w:pPr>
      <w:r w:rsidRPr="00CA2FD3">
        <w:rPr>
          <w:rFonts w:ascii="Arial" w:hAnsi="Arial"/>
          <w:bCs/>
          <w:sz w:val="24"/>
        </w:rPr>
        <w:t>Questa era la voce che correva di luogo in luogo, di paese in paese, di città in città.</w:t>
      </w:r>
      <w:r w:rsidR="00753EAA" w:rsidRPr="00CA2FD3">
        <w:rPr>
          <w:rFonts w:ascii="Arial" w:hAnsi="Arial"/>
          <w:bCs/>
          <w:sz w:val="24"/>
        </w:rPr>
        <w:t xml:space="preserve"> </w:t>
      </w:r>
      <w:r w:rsidRPr="00CA2FD3">
        <w:rPr>
          <w:rFonts w:ascii="Arial" w:hAnsi="Arial"/>
          <w:bCs/>
          <w:sz w:val="24"/>
        </w:rPr>
        <w:t>La fama delle opere deve sempre precedere la persona. Questa è regola santa per ogni vero apostolato.</w:t>
      </w:r>
      <w:r w:rsidR="00753EAA" w:rsidRPr="00CA2FD3">
        <w:rPr>
          <w:rFonts w:ascii="Arial" w:hAnsi="Arial"/>
          <w:bCs/>
          <w:sz w:val="24"/>
        </w:rPr>
        <w:t xml:space="preserve"> </w:t>
      </w:r>
      <w:r w:rsidRPr="00CA2FD3">
        <w:rPr>
          <w:rFonts w:ascii="Arial" w:hAnsi="Arial"/>
          <w:bCs/>
          <w:sz w:val="24"/>
        </w:rPr>
        <w:t>La gente accorre perché sente parlare. Chi parla sono le opere. Se le opere non parlano, la gente non accorre.</w:t>
      </w:r>
      <w:r w:rsidR="00753EAA" w:rsidRPr="00CA2FD3">
        <w:rPr>
          <w:rFonts w:ascii="Arial" w:hAnsi="Arial"/>
          <w:bCs/>
          <w:sz w:val="24"/>
        </w:rPr>
        <w:t xml:space="preserve"> </w:t>
      </w:r>
      <w:r w:rsidRPr="00CA2FD3">
        <w:rPr>
          <w:rFonts w:ascii="Arial" w:hAnsi="Arial"/>
          <w:bCs/>
          <w:sz w:val="24"/>
        </w:rPr>
        <w:t>Pensiamo per esempio a fare una pastorale di opere che parlano per noi: opere di verità, di giustizia, di santità, di carità, di vera misericordia e compassione</w:t>
      </w:r>
      <w:r w:rsidR="008847C7" w:rsidRPr="00CA2FD3">
        <w:rPr>
          <w:rFonts w:ascii="Arial" w:hAnsi="Arial"/>
          <w:bCs/>
          <w:sz w:val="24"/>
        </w:rPr>
        <w:t xml:space="preserve">. </w:t>
      </w:r>
      <w:r w:rsidRPr="00CA2FD3">
        <w:rPr>
          <w:rFonts w:ascii="Arial" w:hAnsi="Arial"/>
          <w:bCs/>
          <w:sz w:val="24"/>
        </w:rPr>
        <w:t>Parola e grazia, Parola e opere, Parola e doni di amore, Parole e misericordia devono essere una cosa sola. Lo sono stati in Cristo, devono esserlo in ogni suo discepolo.</w:t>
      </w:r>
    </w:p>
    <w:p w14:paraId="3B407D4E" w14:textId="2ACAE990" w:rsidR="002C7A5A" w:rsidRPr="00CA2FD3" w:rsidRDefault="002C7A5A" w:rsidP="002C7A5A">
      <w:pPr>
        <w:spacing w:after="120"/>
        <w:jc w:val="both"/>
        <w:rPr>
          <w:rFonts w:ascii="Arial" w:hAnsi="Arial"/>
          <w:bCs/>
          <w:sz w:val="24"/>
        </w:rPr>
      </w:pPr>
      <w:r w:rsidRPr="00CA2FD3">
        <w:rPr>
          <w:rFonts w:ascii="Arial" w:hAnsi="Arial"/>
          <w:bCs/>
          <w:sz w:val="24"/>
        </w:rPr>
        <w:t>Anche il centurione sente parlare di Gesù. La fama delle sue opere di misericordia giunge al suo orecchio.</w:t>
      </w:r>
      <w:r w:rsidR="00753EAA" w:rsidRPr="00CA2FD3">
        <w:rPr>
          <w:rFonts w:ascii="Arial" w:hAnsi="Arial"/>
          <w:bCs/>
          <w:sz w:val="24"/>
        </w:rPr>
        <w:t xml:space="preserve"> </w:t>
      </w:r>
      <w:r w:rsidRPr="00CA2FD3">
        <w:rPr>
          <w:rFonts w:ascii="Arial" w:hAnsi="Arial"/>
          <w:bCs/>
          <w:sz w:val="24"/>
        </w:rPr>
        <w:t>Gesù può guarire il suo servo. Se può guarirlo perché non invitarlo?</w:t>
      </w:r>
      <w:r w:rsidR="00753EAA" w:rsidRPr="00CA2FD3">
        <w:rPr>
          <w:rFonts w:ascii="Arial" w:hAnsi="Arial"/>
          <w:bCs/>
          <w:sz w:val="24"/>
        </w:rPr>
        <w:t xml:space="preserve"> </w:t>
      </w:r>
      <w:r w:rsidRPr="00CA2FD3">
        <w:rPr>
          <w:rFonts w:ascii="Arial" w:hAnsi="Arial"/>
          <w:bCs/>
          <w:sz w:val="24"/>
        </w:rPr>
        <w:t>Non pensa di recarsi lui personalmente da Gesù. Il motivo lo scopriremo dopo. Sarà lui stesso a rivelarlo.</w:t>
      </w:r>
      <w:r w:rsidR="00753EAA" w:rsidRPr="00CA2FD3">
        <w:rPr>
          <w:rFonts w:ascii="Arial" w:hAnsi="Arial"/>
          <w:bCs/>
          <w:sz w:val="24"/>
        </w:rPr>
        <w:t xml:space="preserve"> </w:t>
      </w:r>
      <w:r w:rsidRPr="00CA2FD3">
        <w:rPr>
          <w:rFonts w:ascii="Arial" w:hAnsi="Arial"/>
          <w:bCs/>
          <w:sz w:val="24"/>
        </w:rPr>
        <w:t>Lui ha però degli amici Ebrei. Manda costoro a pregare Gesù perché si prenda a cuore il suo servo e gli dia guarigione.</w:t>
      </w:r>
    </w:p>
    <w:p w14:paraId="52AB310A" w14:textId="34BFDCC6" w:rsidR="002C7A5A" w:rsidRPr="00CA2FD3" w:rsidRDefault="002C7A5A" w:rsidP="002C7A5A">
      <w:pPr>
        <w:spacing w:after="120"/>
        <w:jc w:val="both"/>
        <w:rPr>
          <w:rFonts w:ascii="Arial" w:hAnsi="Arial"/>
          <w:bCs/>
          <w:sz w:val="24"/>
        </w:rPr>
      </w:pPr>
      <w:r w:rsidRPr="00CA2FD3">
        <w:rPr>
          <w:rFonts w:ascii="Arial" w:hAnsi="Arial"/>
          <w:bCs/>
          <w:sz w:val="24"/>
        </w:rPr>
        <w:t>Un pagano chiede la grazia della guarigione del servo, inviando degli Ebrei a pregare Gesù perché vada e lo guarisca.</w:t>
      </w:r>
      <w:r w:rsidR="00753EAA" w:rsidRPr="00CA2FD3">
        <w:rPr>
          <w:rFonts w:ascii="Arial" w:hAnsi="Arial"/>
          <w:bCs/>
          <w:sz w:val="24"/>
        </w:rPr>
        <w:t xml:space="preserve"> </w:t>
      </w:r>
      <w:r w:rsidRPr="00CA2FD3">
        <w:rPr>
          <w:rFonts w:ascii="Arial" w:hAnsi="Arial"/>
          <w:bCs/>
          <w:sz w:val="24"/>
        </w:rPr>
        <w:t>Questa la storia. La prima analisi della storia è questa: l’amore trova sempre delle risorse perché si intervenga efficacemente.</w:t>
      </w:r>
      <w:r w:rsidR="00753EAA" w:rsidRPr="00CA2FD3">
        <w:rPr>
          <w:rFonts w:ascii="Arial" w:hAnsi="Arial"/>
          <w:bCs/>
          <w:sz w:val="24"/>
        </w:rPr>
        <w:t xml:space="preserve"> </w:t>
      </w:r>
      <w:r w:rsidRPr="00CA2FD3">
        <w:rPr>
          <w:rFonts w:ascii="Arial" w:hAnsi="Arial"/>
          <w:bCs/>
          <w:sz w:val="24"/>
        </w:rPr>
        <w:t>È questa la vera forza dell’amore: non perdersi mai, non smarrirsi, trovare sempre una via efficace perché la soluzione di disagio sia risolta.</w:t>
      </w:r>
      <w:r w:rsidR="00753EAA" w:rsidRPr="00CA2FD3">
        <w:rPr>
          <w:rFonts w:ascii="Arial" w:hAnsi="Arial"/>
          <w:bCs/>
          <w:sz w:val="24"/>
        </w:rPr>
        <w:t xml:space="preserve"> </w:t>
      </w:r>
      <w:r w:rsidRPr="00CA2FD3">
        <w:rPr>
          <w:rFonts w:ascii="Arial" w:hAnsi="Arial"/>
          <w:bCs/>
          <w:sz w:val="24"/>
        </w:rPr>
        <w:t>L’amore è la sorgente di ogni salvezza. Chi vuole salvare i fratelli, deve amare i fratelli. Se non li ama, mai potrà trovare per loro una via di santità e di misericordia, nella vera carità che redime, salva e giustifica.</w:t>
      </w:r>
    </w:p>
    <w:p w14:paraId="4BD9161D" w14:textId="37A89913" w:rsidR="002C7A5A" w:rsidRPr="00CA2FD3" w:rsidRDefault="002C7A5A" w:rsidP="00753EAA">
      <w:pPr>
        <w:spacing w:after="120"/>
        <w:jc w:val="both"/>
        <w:rPr>
          <w:rFonts w:ascii="Arial" w:hAnsi="Arial"/>
          <w:bCs/>
          <w:sz w:val="24"/>
        </w:rPr>
      </w:pPr>
      <w:r w:rsidRPr="00CA2FD3">
        <w:rPr>
          <w:rFonts w:ascii="Arial" w:hAnsi="Arial"/>
          <w:bCs/>
          <w:sz w:val="24"/>
        </w:rPr>
        <w:t>Gli amici Ebrei del centurione si recano da Gesù. Lo pregano con insistenza.</w:t>
      </w:r>
      <w:r w:rsidR="00753EAA" w:rsidRPr="00CA2FD3">
        <w:rPr>
          <w:rFonts w:ascii="Arial" w:hAnsi="Arial"/>
          <w:bCs/>
          <w:sz w:val="24"/>
        </w:rPr>
        <w:t xml:space="preserve"> </w:t>
      </w:r>
      <w:r w:rsidRPr="00CA2FD3">
        <w:rPr>
          <w:rFonts w:ascii="Arial" w:hAnsi="Arial"/>
          <w:bCs/>
          <w:sz w:val="24"/>
        </w:rPr>
        <w:t>Adducono anche i motivi per cui Cristo in certo qual modo è obbligato ad esaudire la richiesta del centurione.</w:t>
      </w:r>
      <w:r w:rsidR="00753EAA" w:rsidRPr="00CA2FD3">
        <w:rPr>
          <w:rFonts w:ascii="Arial" w:hAnsi="Arial"/>
          <w:bCs/>
          <w:sz w:val="24"/>
        </w:rPr>
        <w:t xml:space="preserve"> </w:t>
      </w:r>
      <w:r w:rsidRPr="00CA2FD3">
        <w:rPr>
          <w:rFonts w:ascii="Arial" w:hAnsi="Arial"/>
          <w:bCs/>
          <w:sz w:val="24"/>
        </w:rPr>
        <w:t>Quel centurione non è cattivo, è buono. Ama il popolo degli Ebrei. Il segno che li ama è questo: ha costruito la loro sinagoga. Ha dato loro un luogo idoneo per il culto.</w:t>
      </w:r>
      <w:r w:rsidR="00753EAA" w:rsidRPr="00CA2FD3">
        <w:rPr>
          <w:rFonts w:ascii="Arial" w:hAnsi="Arial"/>
          <w:bCs/>
          <w:sz w:val="24"/>
        </w:rPr>
        <w:t xml:space="preserve"> </w:t>
      </w:r>
      <w:r w:rsidRPr="00CA2FD3">
        <w:rPr>
          <w:rFonts w:ascii="Arial" w:hAnsi="Arial"/>
          <w:bCs/>
          <w:sz w:val="24"/>
        </w:rPr>
        <w:t>Un uomo che ama deve essere amato. Lui ha amato noi, tu amerai lui e come lo amerai? Guarendogli il servo.</w:t>
      </w:r>
      <w:r w:rsidR="00753EAA" w:rsidRPr="00CA2FD3">
        <w:rPr>
          <w:rFonts w:ascii="Arial" w:hAnsi="Arial"/>
          <w:bCs/>
          <w:sz w:val="24"/>
        </w:rPr>
        <w:t xml:space="preserve"> </w:t>
      </w:r>
      <w:r w:rsidRPr="00CA2FD3">
        <w:rPr>
          <w:rFonts w:ascii="Arial" w:hAnsi="Arial"/>
          <w:bCs/>
          <w:sz w:val="24"/>
        </w:rPr>
        <w:t>La storia di questo miracolo merita un’analisi seria, ben approfondita. Alcuni elementi devono essere custoditi gelosamente nel cuore. Potremmo anche noi averne di bisogno. Brevemente:</w:t>
      </w:r>
      <w:r w:rsidR="00753EAA" w:rsidRPr="00CA2FD3">
        <w:rPr>
          <w:rFonts w:ascii="Arial" w:hAnsi="Arial"/>
          <w:bCs/>
          <w:sz w:val="24"/>
        </w:rPr>
        <w:t xml:space="preserve"> </w:t>
      </w:r>
      <w:r w:rsidRPr="00CA2FD3">
        <w:rPr>
          <w:rFonts w:ascii="Arial" w:hAnsi="Arial"/>
          <w:bCs/>
          <w:sz w:val="24"/>
        </w:rPr>
        <w:t>Gesù è conosciuto per la sua fama, per le sue opere</w:t>
      </w:r>
      <w:r w:rsidR="008847C7" w:rsidRPr="00CA2FD3">
        <w:rPr>
          <w:rFonts w:ascii="Arial" w:hAnsi="Arial"/>
          <w:bCs/>
          <w:sz w:val="24"/>
        </w:rPr>
        <w:t xml:space="preserve">. </w:t>
      </w:r>
      <w:r w:rsidRPr="00CA2FD3">
        <w:rPr>
          <w:rFonts w:ascii="Arial" w:hAnsi="Arial"/>
          <w:bCs/>
          <w:sz w:val="24"/>
        </w:rPr>
        <w:t>Il centurione ama il servo.</w:t>
      </w:r>
      <w:r w:rsidR="00753EAA" w:rsidRPr="00CA2FD3">
        <w:rPr>
          <w:rFonts w:ascii="Arial" w:hAnsi="Arial"/>
          <w:bCs/>
          <w:sz w:val="24"/>
        </w:rPr>
        <w:t xml:space="preserve"> </w:t>
      </w:r>
      <w:r w:rsidRPr="00CA2FD3">
        <w:rPr>
          <w:rFonts w:ascii="Arial" w:hAnsi="Arial"/>
          <w:bCs/>
          <w:sz w:val="24"/>
        </w:rPr>
        <w:t>Il centurione ama il popolo degli Ebrei. Il suo amore è evidente, perché è accompagnato dalle opere. Ha anche costruito la loro sinagoga</w:t>
      </w:r>
      <w:r w:rsidR="008847C7" w:rsidRPr="00CA2FD3">
        <w:rPr>
          <w:rFonts w:ascii="Arial" w:hAnsi="Arial"/>
          <w:bCs/>
          <w:sz w:val="24"/>
        </w:rPr>
        <w:t xml:space="preserve">. </w:t>
      </w:r>
      <w:r w:rsidRPr="00CA2FD3">
        <w:rPr>
          <w:rFonts w:ascii="Arial" w:hAnsi="Arial"/>
          <w:bCs/>
          <w:sz w:val="24"/>
        </w:rPr>
        <w:t>Il centurione chiede ai suoi amici Ebrei di intervenire presso Gesù</w:t>
      </w:r>
      <w:r w:rsidR="008847C7" w:rsidRPr="00CA2FD3">
        <w:rPr>
          <w:rFonts w:ascii="Arial" w:hAnsi="Arial"/>
          <w:bCs/>
          <w:sz w:val="24"/>
        </w:rPr>
        <w:t xml:space="preserve">. </w:t>
      </w:r>
      <w:r w:rsidRPr="00CA2FD3">
        <w:rPr>
          <w:rFonts w:ascii="Arial" w:hAnsi="Arial"/>
          <w:bCs/>
          <w:sz w:val="24"/>
        </w:rPr>
        <w:t>Questi intervengono e danno a Gesù i motivi per cui Lui non deve tirarsi indietro: il centurione merita il miracolo, lo merita a causa del suo amore verso di loro.</w:t>
      </w:r>
      <w:r w:rsidR="00753EAA" w:rsidRPr="00CA2FD3">
        <w:rPr>
          <w:rFonts w:ascii="Arial" w:hAnsi="Arial"/>
          <w:bCs/>
          <w:sz w:val="24"/>
        </w:rPr>
        <w:t xml:space="preserve"> </w:t>
      </w:r>
      <w:r w:rsidRPr="00CA2FD3">
        <w:rPr>
          <w:rFonts w:ascii="Arial" w:hAnsi="Arial"/>
          <w:bCs/>
          <w:sz w:val="24"/>
        </w:rPr>
        <w:t>È grande la forza dell’amore: esso muove il cuore dell’uomo, il cuore di Dio, il cuore di Cristo Gesù.</w:t>
      </w:r>
      <w:r w:rsidR="00753EAA" w:rsidRPr="00CA2FD3">
        <w:rPr>
          <w:rFonts w:ascii="Arial" w:hAnsi="Arial"/>
          <w:bCs/>
          <w:sz w:val="24"/>
        </w:rPr>
        <w:t xml:space="preserve"> </w:t>
      </w:r>
      <w:r w:rsidRPr="00CA2FD3">
        <w:rPr>
          <w:rFonts w:ascii="Arial" w:hAnsi="Arial"/>
          <w:bCs/>
          <w:sz w:val="24"/>
        </w:rPr>
        <w:t>È come se l’amore del centurione coinvolgesse tutti e tutti si sentano obbligati in qualche modo ad amare a loro volta.</w:t>
      </w:r>
      <w:r w:rsidR="00753EAA" w:rsidRPr="00CA2FD3">
        <w:rPr>
          <w:rFonts w:ascii="Arial" w:hAnsi="Arial"/>
          <w:bCs/>
          <w:sz w:val="24"/>
        </w:rPr>
        <w:t xml:space="preserve"> </w:t>
      </w:r>
      <w:r w:rsidRPr="00CA2FD3">
        <w:rPr>
          <w:rFonts w:ascii="Arial" w:hAnsi="Arial"/>
          <w:bCs/>
          <w:sz w:val="24"/>
        </w:rPr>
        <w:t xml:space="preserve">Quanto può l’amore vero, sincero, operativo! </w:t>
      </w:r>
    </w:p>
    <w:p w14:paraId="747C195C" w14:textId="5A6FEC35" w:rsidR="002C7A5A" w:rsidRPr="00CA2FD3" w:rsidRDefault="002C7A5A" w:rsidP="002C7A5A">
      <w:pPr>
        <w:spacing w:after="120"/>
        <w:jc w:val="both"/>
        <w:rPr>
          <w:rFonts w:ascii="Arial" w:hAnsi="Arial"/>
          <w:bCs/>
          <w:sz w:val="24"/>
        </w:rPr>
      </w:pPr>
      <w:r w:rsidRPr="00CA2FD3">
        <w:rPr>
          <w:rFonts w:ascii="Arial" w:hAnsi="Arial"/>
          <w:bCs/>
          <w:sz w:val="24"/>
        </w:rPr>
        <w:t>Gesù si lascia vincere dall’amore.</w:t>
      </w:r>
      <w:r w:rsidR="00753EAA" w:rsidRPr="00CA2FD3">
        <w:rPr>
          <w:rFonts w:ascii="Arial" w:hAnsi="Arial"/>
          <w:bCs/>
          <w:sz w:val="24"/>
        </w:rPr>
        <w:t xml:space="preserve"> </w:t>
      </w:r>
      <w:r w:rsidRPr="00CA2FD3">
        <w:rPr>
          <w:rFonts w:ascii="Arial" w:hAnsi="Arial"/>
          <w:bCs/>
          <w:sz w:val="24"/>
        </w:rPr>
        <w:t>Sempre l’amore vince Dio, vince Cristo, vince ogni altra persona.</w:t>
      </w:r>
      <w:r w:rsidR="00753EAA" w:rsidRPr="00CA2FD3">
        <w:rPr>
          <w:rFonts w:ascii="Arial" w:hAnsi="Arial"/>
          <w:bCs/>
          <w:sz w:val="24"/>
        </w:rPr>
        <w:t xml:space="preserve"> </w:t>
      </w:r>
      <w:r w:rsidRPr="00CA2FD3">
        <w:rPr>
          <w:rFonts w:ascii="Arial" w:hAnsi="Arial"/>
          <w:bCs/>
          <w:sz w:val="24"/>
        </w:rPr>
        <w:t>L’amore è la vittoria di Dio sulla nostra terra. In Dio è anche la vittoria dell’uomo.</w:t>
      </w:r>
      <w:r w:rsidR="00753EAA" w:rsidRPr="00CA2FD3">
        <w:rPr>
          <w:rFonts w:ascii="Arial" w:hAnsi="Arial"/>
          <w:bCs/>
          <w:sz w:val="24"/>
        </w:rPr>
        <w:t xml:space="preserve"> </w:t>
      </w:r>
      <w:r w:rsidRPr="00CA2FD3">
        <w:rPr>
          <w:rFonts w:ascii="Arial" w:hAnsi="Arial"/>
          <w:bCs/>
          <w:sz w:val="24"/>
        </w:rPr>
        <w:t>Dio è amore ed opera sempre ovunque si ama.</w:t>
      </w:r>
      <w:r w:rsidR="00753EAA" w:rsidRPr="00CA2FD3">
        <w:rPr>
          <w:rFonts w:ascii="Arial" w:hAnsi="Arial"/>
          <w:bCs/>
          <w:sz w:val="24"/>
        </w:rPr>
        <w:t xml:space="preserve"> </w:t>
      </w:r>
      <w:r w:rsidRPr="00CA2FD3">
        <w:rPr>
          <w:rFonts w:ascii="Arial" w:hAnsi="Arial"/>
          <w:bCs/>
          <w:sz w:val="24"/>
        </w:rPr>
        <w:t xml:space="preserve">Il centurione, avendo saputo che Gesù si stava recando proprio a casa sua, sentì la pochezza </w:t>
      </w:r>
      <w:r w:rsidRPr="00CA2FD3">
        <w:rPr>
          <w:rFonts w:ascii="Arial" w:hAnsi="Arial"/>
          <w:bCs/>
          <w:sz w:val="24"/>
        </w:rPr>
        <w:lastRenderedPageBreak/>
        <w:t>del suo essere.</w:t>
      </w:r>
      <w:r w:rsidR="00753EAA" w:rsidRPr="00CA2FD3">
        <w:rPr>
          <w:rFonts w:ascii="Arial" w:hAnsi="Arial"/>
          <w:bCs/>
          <w:sz w:val="24"/>
        </w:rPr>
        <w:t xml:space="preserve"> </w:t>
      </w:r>
      <w:r w:rsidRPr="00CA2FD3">
        <w:rPr>
          <w:rFonts w:ascii="Arial" w:hAnsi="Arial"/>
          <w:bCs/>
          <w:sz w:val="24"/>
        </w:rPr>
        <w:t>Gesù è troppo grande per poter essere accolto nella sua casa</w:t>
      </w:r>
      <w:r w:rsidR="008847C7" w:rsidRPr="00CA2FD3">
        <w:rPr>
          <w:rFonts w:ascii="Arial" w:hAnsi="Arial"/>
          <w:bCs/>
          <w:sz w:val="24"/>
        </w:rPr>
        <w:t xml:space="preserve">. </w:t>
      </w:r>
      <w:r w:rsidRPr="00CA2FD3">
        <w:rPr>
          <w:rFonts w:ascii="Arial" w:hAnsi="Arial"/>
          <w:bCs/>
          <w:sz w:val="24"/>
        </w:rPr>
        <w:t>Lui non è degno di tanto onore, di tanta accondiscendenza</w:t>
      </w:r>
      <w:r w:rsidR="008847C7" w:rsidRPr="00CA2FD3">
        <w:rPr>
          <w:rFonts w:ascii="Arial" w:hAnsi="Arial"/>
          <w:bCs/>
          <w:sz w:val="24"/>
        </w:rPr>
        <w:t xml:space="preserve">. </w:t>
      </w:r>
      <w:r w:rsidRPr="00CA2FD3">
        <w:rPr>
          <w:rFonts w:ascii="Arial" w:hAnsi="Arial"/>
          <w:bCs/>
          <w:sz w:val="24"/>
        </w:rPr>
        <w:t xml:space="preserve">Vuole che Gesù non si disturbi. </w:t>
      </w:r>
    </w:p>
    <w:p w14:paraId="762BCB90" w14:textId="42886B1A" w:rsidR="002C7A5A" w:rsidRPr="00CA2FD3" w:rsidRDefault="002C7A5A" w:rsidP="002C7A5A">
      <w:pPr>
        <w:spacing w:after="120"/>
        <w:jc w:val="both"/>
        <w:rPr>
          <w:rFonts w:ascii="Arial" w:hAnsi="Arial"/>
          <w:bCs/>
          <w:sz w:val="24"/>
        </w:rPr>
      </w:pPr>
      <w:r w:rsidRPr="00CA2FD3">
        <w:rPr>
          <w:rFonts w:ascii="Arial" w:hAnsi="Arial"/>
          <w:bCs/>
          <w:sz w:val="24"/>
        </w:rPr>
        <w:t>Ha mandato i suoi amici Ebrei presso Gesù per lo stesso motivo</w:t>
      </w:r>
      <w:r w:rsidR="008847C7" w:rsidRPr="00CA2FD3">
        <w:rPr>
          <w:rFonts w:ascii="Arial" w:hAnsi="Arial"/>
          <w:bCs/>
          <w:sz w:val="24"/>
        </w:rPr>
        <w:t xml:space="preserve">. </w:t>
      </w:r>
      <w:r w:rsidRPr="00CA2FD3">
        <w:rPr>
          <w:rFonts w:ascii="Arial" w:hAnsi="Arial"/>
          <w:bCs/>
          <w:sz w:val="24"/>
        </w:rPr>
        <w:t>Lui non si è ritenuto degno di venire da Gesù e chiedergli, lui, personalmente il miracolo.</w:t>
      </w:r>
      <w:r w:rsidR="00753EAA" w:rsidRPr="00CA2FD3">
        <w:rPr>
          <w:rFonts w:ascii="Arial" w:hAnsi="Arial"/>
          <w:bCs/>
          <w:sz w:val="24"/>
        </w:rPr>
        <w:t xml:space="preserve"> </w:t>
      </w:r>
      <w:r w:rsidRPr="00CA2FD3">
        <w:rPr>
          <w:rFonts w:ascii="Arial" w:hAnsi="Arial"/>
          <w:bCs/>
          <w:sz w:val="24"/>
        </w:rPr>
        <w:t>Lui vede Cristo come Dio, come il Signore, come una Persona che è di questa terra, ma che non appartiene a questa terra.</w:t>
      </w:r>
      <w:r w:rsidR="00753EAA" w:rsidRPr="00CA2FD3">
        <w:rPr>
          <w:rFonts w:ascii="Arial" w:hAnsi="Arial"/>
          <w:bCs/>
          <w:sz w:val="24"/>
        </w:rPr>
        <w:t xml:space="preserve"> </w:t>
      </w:r>
      <w:r w:rsidRPr="00CA2FD3">
        <w:rPr>
          <w:rFonts w:ascii="Arial" w:hAnsi="Arial"/>
          <w:bCs/>
          <w:sz w:val="24"/>
        </w:rPr>
        <w:t>Lui, Gesù, è diverso. Chi è un centurione per recarsi da una persona così eccelsa, così elevata in dignità e per di più per chiedergli un miracolo, una guarigione?</w:t>
      </w:r>
    </w:p>
    <w:p w14:paraId="127D30EC" w14:textId="1B185F6D" w:rsidR="002C7A5A" w:rsidRPr="00CA2FD3" w:rsidRDefault="002C7A5A" w:rsidP="002C7A5A">
      <w:pPr>
        <w:spacing w:after="120"/>
        <w:jc w:val="both"/>
        <w:rPr>
          <w:rFonts w:ascii="Arial" w:hAnsi="Arial"/>
          <w:bCs/>
          <w:sz w:val="24"/>
        </w:rPr>
      </w:pPr>
      <w:r w:rsidRPr="00CA2FD3">
        <w:rPr>
          <w:rFonts w:ascii="Arial" w:hAnsi="Arial"/>
          <w:bCs/>
          <w:sz w:val="24"/>
        </w:rPr>
        <w:t>Troviamo in questa confessione del centurione una parola simile a quella proferita da Giovanni il Battista: “Io non son degno neanche di sciogliergli i legacci del sandalo”.</w:t>
      </w:r>
      <w:r w:rsidR="00753EAA" w:rsidRPr="00CA2FD3">
        <w:rPr>
          <w:rFonts w:ascii="Arial" w:hAnsi="Arial"/>
          <w:bCs/>
          <w:sz w:val="24"/>
        </w:rPr>
        <w:t xml:space="preserve"> </w:t>
      </w:r>
      <w:r w:rsidRPr="00CA2FD3">
        <w:rPr>
          <w:rFonts w:ascii="Arial" w:hAnsi="Arial"/>
          <w:bCs/>
          <w:sz w:val="24"/>
        </w:rPr>
        <w:t>Ma il centurione va oltre.</w:t>
      </w:r>
      <w:r w:rsidR="00753EAA" w:rsidRPr="00CA2FD3">
        <w:rPr>
          <w:rFonts w:ascii="Arial" w:hAnsi="Arial"/>
          <w:bCs/>
          <w:sz w:val="24"/>
        </w:rPr>
        <w:t xml:space="preserve"> </w:t>
      </w:r>
      <w:r w:rsidRPr="00CA2FD3">
        <w:rPr>
          <w:rFonts w:ascii="Arial" w:hAnsi="Arial"/>
          <w:bCs/>
          <w:sz w:val="24"/>
        </w:rPr>
        <w:t>Io non sono degno che tu venga da me. Del resto non c’è neanche bisogno che tu venga.</w:t>
      </w:r>
      <w:r w:rsidR="00753EAA" w:rsidRPr="00CA2FD3">
        <w:rPr>
          <w:rFonts w:ascii="Arial" w:hAnsi="Arial"/>
          <w:bCs/>
          <w:sz w:val="24"/>
        </w:rPr>
        <w:t xml:space="preserve"> </w:t>
      </w:r>
      <w:r w:rsidRPr="00CA2FD3">
        <w:rPr>
          <w:rFonts w:ascii="Arial" w:hAnsi="Arial"/>
          <w:bCs/>
          <w:sz w:val="24"/>
        </w:rPr>
        <w:t>È sufficiente che tu comandi, che dica una sola parola e il mio servo sarà guarito.</w:t>
      </w:r>
      <w:r w:rsidR="00753EAA" w:rsidRPr="00CA2FD3">
        <w:rPr>
          <w:rFonts w:ascii="Arial" w:hAnsi="Arial"/>
          <w:bCs/>
          <w:sz w:val="24"/>
        </w:rPr>
        <w:t xml:space="preserve"> </w:t>
      </w:r>
      <w:r w:rsidRPr="00CA2FD3">
        <w:rPr>
          <w:rFonts w:ascii="Arial" w:hAnsi="Arial"/>
          <w:bCs/>
          <w:sz w:val="24"/>
        </w:rPr>
        <w:t>Il comando non ha bisogno della presenza. Il comando è comando è basta. Ad ogni comando segue una obbedienza pronta, immediata, repentina.</w:t>
      </w:r>
      <w:r w:rsidR="00753EAA" w:rsidRPr="00CA2FD3">
        <w:rPr>
          <w:rFonts w:ascii="Arial" w:hAnsi="Arial"/>
          <w:bCs/>
          <w:sz w:val="24"/>
        </w:rPr>
        <w:t xml:space="preserve"> </w:t>
      </w:r>
      <w:r w:rsidRPr="00CA2FD3">
        <w:rPr>
          <w:rFonts w:ascii="Arial" w:hAnsi="Arial"/>
          <w:bCs/>
          <w:sz w:val="24"/>
        </w:rPr>
        <w:t>Tu dici una sola Parola, comanda alla febbre e questa lascerà per sempre il mio servo.</w:t>
      </w:r>
    </w:p>
    <w:p w14:paraId="3824F907" w14:textId="339E60CC" w:rsidR="002C7A5A" w:rsidRPr="00CA2FD3" w:rsidRDefault="002C7A5A" w:rsidP="002C7A5A">
      <w:pPr>
        <w:spacing w:after="120"/>
        <w:jc w:val="both"/>
        <w:rPr>
          <w:rFonts w:ascii="Arial" w:hAnsi="Arial"/>
          <w:bCs/>
          <w:sz w:val="24"/>
        </w:rPr>
      </w:pPr>
      <w:r w:rsidRPr="00CA2FD3">
        <w:rPr>
          <w:rFonts w:ascii="Arial" w:hAnsi="Arial"/>
          <w:bCs/>
          <w:sz w:val="24"/>
        </w:rPr>
        <w:t>Il centurione è uomo di comando. Lui ha dei soldati sotto la sua autorità.</w:t>
      </w:r>
      <w:r w:rsidR="00753EAA" w:rsidRPr="00CA2FD3">
        <w:rPr>
          <w:rFonts w:ascii="Arial" w:hAnsi="Arial"/>
          <w:bCs/>
          <w:sz w:val="24"/>
        </w:rPr>
        <w:t xml:space="preserve"> </w:t>
      </w:r>
      <w:r w:rsidRPr="00CA2FD3">
        <w:rPr>
          <w:rFonts w:ascii="Arial" w:hAnsi="Arial"/>
          <w:bCs/>
          <w:sz w:val="24"/>
        </w:rPr>
        <w:t>Non è necessaria la presenza per comandare. Basta che la parola giunga all’orecchio. Non c’è neanche bisogno della presenza perché l’opera comandata sia eseguita.</w:t>
      </w:r>
      <w:r w:rsidR="00753EAA" w:rsidRPr="00CA2FD3">
        <w:rPr>
          <w:rFonts w:ascii="Arial" w:hAnsi="Arial"/>
          <w:bCs/>
          <w:sz w:val="24"/>
        </w:rPr>
        <w:t xml:space="preserve"> </w:t>
      </w:r>
      <w:r w:rsidRPr="00CA2FD3">
        <w:rPr>
          <w:rFonts w:ascii="Arial" w:hAnsi="Arial"/>
          <w:bCs/>
          <w:sz w:val="24"/>
        </w:rPr>
        <w:t>Si pronunzia la parola, l’altro l’ascolta, esegue l’opera, compie la parola ascoltata, esegue ciò che il comando impone.</w:t>
      </w:r>
      <w:r w:rsidR="00753EAA" w:rsidRPr="00CA2FD3">
        <w:rPr>
          <w:rFonts w:ascii="Arial" w:hAnsi="Arial"/>
          <w:bCs/>
          <w:sz w:val="24"/>
        </w:rPr>
        <w:t xml:space="preserve"> </w:t>
      </w:r>
      <w:r w:rsidRPr="00CA2FD3">
        <w:rPr>
          <w:rFonts w:ascii="Arial" w:hAnsi="Arial"/>
          <w:bCs/>
          <w:sz w:val="24"/>
        </w:rPr>
        <w:t>Il centurione comanda a persone visibili, in carne ed ossa, comanda a dei soldati.</w:t>
      </w:r>
      <w:r w:rsidR="00753EAA" w:rsidRPr="00CA2FD3">
        <w:rPr>
          <w:rFonts w:ascii="Arial" w:hAnsi="Arial"/>
          <w:bCs/>
          <w:sz w:val="24"/>
        </w:rPr>
        <w:t xml:space="preserve"> </w:t>
      </w:r>
      <w:r w:rsidRPr="00CA2FD3">
        <w:rPr>
          <w:rFonts w:ascii="Arial" w:hAnsi="Arial"/>
          <w:bCs/>
          <w:sz w:val="24"/>
        </w:rPr>
        <w:t>Gesù comanda ad ogni elemento che è nella creazione, compresa la febbre.</w:t>
      </w:r>
    </w:p>
    <w:p w14:paraId="3234D5FE" w14:textId="3B304729" w:rsidR="002C7A5A" w:rsidRPr="00CA2FD3" w:rsidRDefault="002C7A5A" w:rsidP="002C7A5A">
      <w:pPr>
        <w:spacing w:after="120"/>
        <w:jc w:val="both"/>
        <w:rPr>
          <w:rFonts w:ascii="Arial" w:hAnsi="Arial"/>
          <w:bCs/>
          <w:sz w:val="24"/>
        </w:rPr>
      </w:pPr>
      <w:r w:rsidRPr="00CA2FD3">
        <w:rPr>
          <w:rFonts w:ascii="Arial" w:hAnsi="Arial"/>
          <w:bCs/>
          <w:sz w:val="24"/>
        </w:rPr>
        <w:t>Lui dice alla febbre di andarsene e la febbre se ne va. Questa la straordinaria potenza che è in Gesù.</w:t>
      </w:r>
      <w:r w:rsidR="00753EAA" w:rsidRPr="00CA2FD3">
        <w:rPr>
          <w:rFonts w:ascii="Arial" w:hAnsi="Arial"/>
          <w:bCs/>
          <w:sz w:val="24"/>
        </w:rPr>
        <w:t xml:space="preserve"> </w:t>
      </w:r>
      <w:r w:rsidRPr="00CA2FD3">
        <w:rPr>
          <w:rFonts w:ascii="Arial" w:hAnsi="Arial"/>
          <w:bCs/>
          <w:sz w:val="24"/>
        </w:rPr>
        <w:t>Il cuore di quest’uomo è semplice, libero, sgombro. È un cuore che ama.</w:t>
      </w:r>
      <w:r w:rsidR="00753EAA" w:rsidRPr="00CA2FD3">
        <w:rPr>
          <w:rFonts w:ascii="Arial" w:hAnsi="Arial"/>
          <w:bCs/>
          <w:sz w:val="24"/>
        </w:rPr>
        <w:t xml:space="preserve"> </w:t>
      </w:r>
      <w:r w:rsidRPr="00CA2FD3">
        <w:rPr>
          <w:rFonts w:ascii="Arial" w:hAnsi="Arial"/>
          <w:bCs/>
          <w:sz w:val="24"/>
        </w:rPr>
        <w:t>Il cuore che ama accoglie la verità che vede, intuisce la verità che non si vede.</w:t>
      </w:r>
      <w:r w:rsidR="00753EAA" w:rsidRPr="00CA2FD3">
        <w:rPr>
          <w:rFonts w:ascii="Arial" w:hAnsi="Arial"/>
          <w:bCs/>
          <w:sz w:val="24"/>
        </w:rPr>
        <w:t xml:space="preserve"> </w:t>
      </w:r>
      <w:r w:rsidRPr="00CA2FD3">
        <w:rPr>
          <w:rFonts w:ascii="Arial" w:hAnsi="Arial"/>
          <w:bCs/>
          <w:sz w:val="24"/>
        </w:rPr>
        <w:t>Chi ama secondo verità, arriva ad una verità sempre più splendente, più piena, più perfetta.</w:t>
      </w:r>
      <w:r w:rsidR="00753EAA" w:rsidRPr="00CA2FD3">
        <w:rPr>
          <w:rFonts w:ascii="Arial" w:hAnsi="Arial"/>
          <w:bCs/>
          <w:sz w:val="24"/>
        </w:rPr>
        <w:t xml:space="preserve"> </w:t>
      </w:r>
      <w:r w:rsidRPr="00CA2FD3">
        <w:rPr>
          <w:rFonts w:ascii="Arial" w:hAnsi="Arial"/>
          <w:bCs/>
          <w:sz w:val="24"/>
        </w:rPr>
        <w:t>Dalla pienezza dell’amore si giunge alla pienezza della verità.</w:t>
      </w:r>
      <w:r w:rsidR="00753EAA" w:rsidRPr="00CA2FD3">
        <w:rPr>
          <w:rFonts w:ascii="Arial" w:hAnsi="Arial"/>
          <w:bCs/>
          <w:sz w:val="24"/>
        </w:rPr>
        <w:t xml:space="preserve"> </w:t>
      </w:r>
      <w:r w:rsidRPr="00CA2FD3">
        <w:rPr>
          <w:rFonts w:ascii="Arial" w:hAnsi="Arial"/>
          <w:bCs/>
          <w:sz w:val="24"/>
        </w:rPr>
        <w:t xml:space="preserve">Quando invece non si ama, anche la verità più semplice viene soffocata dall’ingiustizia. </w:t>
      </w:r>
    </w:p>
    <w:p w14:paraId="6398996E" w14:textId="233DB724" w:rsidR="002C7A5A" w:rsidRPr="00CA2FD3" w:rsidRDefault="002C7A5A" w:rsidP="002C7A5A">
      <w:pPr>
        <w:spacing w:after="120"/>
        <w:jc w:val="both"/>
        <w:rPr>
          <w:rFonts w:ascii="Arial" w:hAnsi="Arial"/>
          <w:bCs/>
          <w:sz w:val="24"/>
        </w:rPr>
      </w:pPr>
      <w:r w:rsidRPr="00CA2FD3">
        <w:rPr>
          <w:rFonts w:ascii="Arial" w:hAnsi="Arial"/>
          <w:bCs/>
          <w:sz w:val="24"/>
        </w:rPr>
        <w:t>Gesù resta ammirato della fede di quest’uomo.</w:t>
      </w:r>
      <w:r w:rsidR="00753EAA" w:rsidRPr="00CA2FD3">
        <w:rPr>
          <w:rFonts w:ascii="Arial" w:hAnsi="Arial"/>
          <w:bCs/>
          <w:sz w:val="24"/>
        </w:rPr>
        <w:t xml:space="preserve"> </w:t>
      </w:r>
      <w:r w:rsidRPr="00CA2FD3">
        <w:rPr>
          <w:rFonts w:ascii="Arial" w:hAnsi="Arial"/>
          <w:bCs/>
          <w:sz w:val="24"/>
        </w:rPr>
        <w:t>La loda come fede unica, assai rara. Neanche in Israele ha trovato una fede così grande.</w:t>
      </w:r>
      <w:r w:rsidR="00753EAA" w:rsidRPr="00CA2FD3">
        <w:rPr>
          <w:rFonts w:ascii="Arial" w:hAnsi="Arial"/>
          <w:bCs/>
          <w:sz w:val="24"/>
        </w:rPr>
        <w:t xml:space="preserve"> </w:t>
      </w:r>
      <w:r w:rsidRPr="00CA2FD3">
        <w:rPr>
          <w:rFonts w:ascii="Arial" w:hAnsi="Arial"/>
          <w:bCs/>
          <w:sz w:val="24"/>
        </w:rPr>
        <w:t>Eppure in Israele era possibile possedere una fede simile a quella del centurione.</w:t>
      </w:r>
      <w:r w:rsidR="00753EAA" w:rsidRPr="00CA2FD3">
        <w:rPr>
          <w:rFonts w:ascii="Arial" w:hAnsi="Arial"/>
          <w:bCs/>
          <w:sz w:val="24"/>
        </w:rPr>
        <w:t xml:space="preserve"> </w:t>
      </w:r>
      <w:r w:rsidRPr="00CA2FD3">
        <w:rPr>
          <w:rFonts w:ascii="Arial" w:hAnsi="Arial"/>
          <w:bCs/>
          <w:sz w:val="24"/>
        </w:rPr>
        <w:t>Loro erano esperti nelle cose di Dio e sapevano che Dio opera sempre per comando. Dio dice e le cose si compiono. Tutti gli eventi dell’Esodo non sono forse per comando di Dio?</w:t>
      </w:r>
      <w:r w:rsidR="00753EAA" w:rsidRPr="00CA2FD3">
        <w:rPr>
          <w:rFonts w:ascii="Arial" w:hAnsi="Arial"/>
          <w:bCs/>
          <w:sz w:val="24"/>
        </w:rPr>
        <w:t xml:space="preserve"> </w:t>
      </w:r>
      <w:r w:rsidRPr="00CA2FD3">
        <w:rPr>
          <w:rFonts w:ascii="Arial" w:hAnsi="Arial"/>
          <w:bCs/>
          <w:sz w:val="24"/>
        </w:rPr>
        <w:t>Il centurione ha una fede così grande a motivo del suo grande amore.</w:t>
      </w:r>
      <w:r w:rsidR="00753EAA" w:rsidRPr="00CA2FD3">
        <w:rPr>
          <w:rFonts w:ascii="Arial" w:hAnsi="Arial"/>
          <w:bCs/>
          <w:sz w:val="24"/>
        </w:rPr>
        <w:t xml:space="preserve"> </w:t>
      </w:r>
      <w:r w:rsidRPr="00CA2FD3">
        <w:rPr>
          <w:rFonts w:ascii="Arial" w:hAnsi="Arial"/>
          <w:bCs/>
          <w:sz w:val="24"/>
        </w:rPr>
        <w:t>Anche la richiesta del miracolo a Gesù nasce dal suo amore.</w:t>
      </w:r>
    </w:p>
    <w:p w14:paraId="2974140F" w14:textId="34D61160" w:rsidR="002C7A5A" w:rsidRPr="00CA2FD3" w:rsidRDefault="002C7A5A" w:rsidP="002C7A5A">
      <w:pPr>
        <w:spacing w:after="120"/>
        <w:jc w:val="both"/>
        <w:rPr>
          <w:rFonts w:ascii="Arial" w:hAnsi="Arial"/>
          <w:bCs/>
          <w:sz w:val="24"/>
        </w:rPr>
      </w:pPr>
      <w:r w:rsidRPr="00CA2FD3">
        <w:rPr>
          <w:rFonts w:ascii="Arial" w:hAnsi="Arial"/>
          <w:bCs/>
          <w:sz w:val="24"/>
        </w:rPr>
        <w:t>Da notare che Gesù neanche comanda esplicitamente alla febbre di lasciare l’ammalato</w:t>
      </w:r>
      <w:r w:rsidR="008847C7" w:rsidRPr="00CA2FD3">
        <w:rPr>
          <w:rFonts w:ascii="Arial" w:hAnsi="Arial"/>
          <w:bCs/>
          <w:sz w:val="24"/>
        </w:rPr>
        <w:t xml:space="preserve">. </w:t>
      </w:r>
      <w:r w:rsidRPr="00CA2FD3">
        <w:rPr>
          <w:rFonts w:ascii="Arial" w:hAnsi="Arial"/>
          <w:bCs/>
          <w:sz w:val="24"/>
        </w:rPr>
        <w:t>È uno dei pochi casi, almeno secondo il racconto di Luca, in cui il miracolo si compie senza comando di Gesù, ma solo per volontà implicita.</w:t>
      </w:r>
      <w:r w:rsidR="00753EAA" w:rsidRPr="00CA2FD3">
        <w:rPr>
          <w:rFonts w:ascii="Arial" w:hAnsi="Arial"/>
          <w:bCs/>
          <w:sz w:val="24"/>
        </w:rPr>
        <w:t xml:space="preserve"> </w:t>
      </w:r>
      <w:r w:rsidRPr="00CA2FD3">
        <w:rPr>
          <w:rFonts w:ascii="Arial" w:hAnsi="Arial"/>
          <w:bCs/>
          <w:sz w:val="24"/>
        </w:rPr>
        <w:t>Dinanzi ad una fede così grande, è la stessa fede che opera la guarigione.</w:t>
      </w:r>
      <w:r w:rsidR="00753EAA" w:rsidRPr="00CA2FD3">
        <w:rPr>
          <w:rFonts w:ascii="Arial" w:hAnsi="Arial"/>
          <w:bCs/>
          <w:sz w:val="24"/>
        </w:rPr>
        <w:t xml:space="preserve"> </w:t>
      </w:r>
      <w:r w:rsidRPr="00CA2FD3">
        <w:rPr>
          <w:rFonts w:ascii="Arial" w:hAnsi="Arial"/>
          <w:bCs/>
          <w:sz w:val="24"/>
        </w:rPr>
        <w:t>Fede in Cristo Gesù. Fede nella sua onnipotenza. Fede nel suo governo sull’intera creazione.</w:t>
      </w:r>
      <w:r w:rsidR="00753EAA" w:rsidRPr="00CA2FD3">
        <w:rPr>
          <w:rFonts w:ascii="Arial" w:hAnsi="Arial"/>
          <w:bCs/>
          <w:sz w:val="24"/>
        </w:rPr>
        <w:t xml:space="preserve"> </w:t>
      </w:r>
      <w:r w:rsidRPr="00CA2FD3">
        <w:rPr>
          <w:rFonts w:ascii="Arial" w:hAnsi="Arial"/>
          <w:bCs/>
          <w:sz w:val="24"/>
        </w:rPr>
        <w:t>La fede del centurione è perfetta perché vede Cristo in tutta la magnificenza del suo essere e della sua autorità.</w:t>
      </w:r>
    </w:p>
    <w:p w14:paraId="0D385F99" w14:textId="3CC5F29B" w:rsidR="002C7A5A" w:rsidRPr="00CA2FD3" w:rsidRDefault="002C7A5A" w:rsidP="002C7A5A">
      <w:pPr>
        <w:spacing w:after="120"/>
        <w:jc w:val="both"/>
        <w:rPr>
          <w:rFonts w:ascii="Arial" w:hAnsi="Arial"/>
          <w:bCs/>
          <w:sz w:val="24"/>
        </w:rPr>
      </w:pPr>
      <w:r w:rsidRPr="00CA2FD3">
        <w:rPr>
          <w:rFonts w:ascii="Arial" w:hAnsi="Arial"/>
          <w:bCs/>
          <w:sz w:val="24"/>
        </w:rPr>
        <w:lastRenderedPageBreak/>
        <w:t>Chi è Cristo secondo il centurione: è più che un uomo di autorità. L’uomo di autorità comanda su altri uomini. Cristo comanda sull’intero creato, con parola efficace sempre.</w:t>
      </w:r>
      <w:r w:rsidR="00753EAA" w:rsidRPr="00CA2FD3">
        <w:rPr>
          <w:rFonts w:ascii="Arial" w:hAnsi="Arial"/>
          <w:bCs/>
          <w:sz w:val="24"/>
        </w:rPr>
        <w:t xml:space="preserve"> </w:t>
      </w:r>
      <w:r w:rsidRPr="00CA2FD3">
        <w:rPr>
          <w:rFonts w:ascii="Arial" w:hAnsi="Arial"/>
          <w:bCs/>
          <w:sz w:val="24"/>
        </w:rPr>
        <w:t>Non c’è neanche bisogno che Cristo comandi, è sufficiente che lo voglia e che questa volontà la manifesti al suo cuore e al suo spirito e tutto si compie.</w:t>
      </w:r>
      <w:r w:rsidR="00753EAA" w:rsidRPr="00CA2FD3">
        <w:rPr>
          <w:rFonts w:ascii="Arial" w:hAnsi="Arial"/>
          <w:bCs/>
          <w:sz w:val="24"/>
        </w:rPr>
        <w:t xml:space="preserve"> </w:t>
      </w:r>
      <w:r w:rsidRPr="00CA2FD3">
        <w:rPr>
          <w:rFonts w:ascii="Arial" w:hAnsi="Arial"/>
          <w:bCs/>
          <w:sz w:val="24"/>
        </w:rPr>
        <w:t>La Chiesa desidera dai suoi figli questa fede nell’atto stesso di ricevere l’Eucaristia, prima che Cristo entri nel loro cuore e nella loro anima.</w:t>
      </w:r>
      <w:r w:rsidR="00753EAA" w:rsidRPr="00CA2FD3">
        <w:rPr>
          <w:rFonts w:ascii="Arial" w:hAnsi="Arial"/>
          <w:bCs/>
          <w:sz w:val="24"/>
        </w:rPr>
        <w:t xml:space="preserve"> </w:t>
      </w:r>
      <w:r w:rsidRPr="00CA2FD3">
        <w:rPr>
          <w:rFonts w:ascii="Arial" w:hAnsi="Arial"/>
          <w:bCs/>
          <w:sz w:val="24"/>
        </w:rPr>
        <w:t>Come sarebbe bello se Gesù potesse comandare a ciascuno di noi come comanda alla febbre o ad un’altra qualsiasi malattia, o infermità!</w:t>
      </w:r>
    </w:p>
    <w:p w14:paraId="61FF9E29" w14:textId="21219799" w:rsidR="002C7A5A" w:rsidRPr="00CA2FD3" w:rsidRDefault="002C7A5A" w:rsidP="002C7A5A">
      <w:pPr>
        <w:spacing w:after="120"/>
        <w:jc w:val="both"/>
        <w:rPr>
          <w:rFonts w:ascii="Arial" w:hAnsi="Arial"/>
          <w:bCs/>
          <w:sz w:val="24"/>
        </w:rPr>
      </w:pPr>
      <w:r w:rsidRPr="00CA2FD3">
        <w:rPr>
          <w:rFonts w:ascii="Arial" w:hAnsi="Arial"/>
          <w:bCs/>
          <w:sz w:val="24"/>
        </w:rPr>
        <w:t>La fede in Cristo raggiunge la sua pienezza quando nessun ostacolo si frappone tra noi e il comando di Cristo, quando la nostra obbedienza è immediata, pronta, sollecita.</w:t>
      </w:r>
      <w:r w:rsidR="00753EAA" w:rsidRPr="00CA2FD3">
        <w:rPr>
          <w:rFonts w:ascii="Arial" w:hAnsi="Arial"/>
          <w:bCs/>
          <w:sz w:val="24"/>
        </w:rPr>
        <w:t xml:space="preserve"> </w:t>
      </w:r>
      <w:r w:rsidRPr="00CA2FD3">
        <w:rPr>
          <w:rFonts w:ascii="Arial" w:hAnsi="Arial"/>
          <w:bCs/>
          <w:sz w:val="24"/>
        </w:rPr>
        <w:t>Questo può avvenire solo se l’amore di Dio in noi è perfetto.</w:t>
      </w:r>
      <w:r w:rsidR="00753EAA" w:rsidRPr="00CA2FD3">
        <w:rPr>
          <w:rFonts w:ascii="Arial" w:hAnsi="Arial"/>
          <w:bCs/>
          <w:sz w:val="24"/>
        </w:rPr>
        <w:t xml:space="preserve"> </w:t>
      </w:r>
      <w:r w:rsidRPr="00CA2FD3">
        <w:rPr>
          <w:rFonts w:ascii="Arial" w:hAnsi="Arial"/>
          <w:bCs/>
          <w:sz w:val="24"/>
        </w:rPr>
        <w:t>È l’amore la chiave di ogni obbedienza.</w:t>
      </w:r>
      <w:r w:rsidR="00753EAA" w:rsidRPr="00CA2FD3">
        <w:rPr>
          <w:rFonts w:ascii="Arial" w:hAnsi="Arial"/>
          <w:bCs/>
          <w:sz w:val="24"/>
        </w:rPr>
        <w:t xml:space="preserve"> </w:t>
      </w:r>
      <w:r w:rsidRPr="00CA2FD3">
        <w:rPr>
          <w:rFonts w:ascii="Arial" w:hAnsi="Arial"/>
          <w:bCs/>
          <w:sz w:val="24"/>
        </w:rPr>
        <w:t>Chi non ama non può obbedire, perché l’obbedienza è amore.</w:t>
      </w:r>
    </w:p>
    <w:p w14:paraId="70ABA1B1" w14:textId="36412EFC" w:rsidR="002C7A5A" w:rsidRPr="00CA2FD3" w:rsidRDefault="002C7A5A" w:rsidP="00753EAA">
      <w:pPr>
        <w:spacing w:after="120"/>
        <w:jc w:val="both"/>
        <w:rPr>
          <w:rFonts w:ascii="Arial" w:hAnsi="Arial"/>
          <w:bCs/>
          <w:sz w:val="24"/>
        </w:rPr>
      </w:pPr>
      <w:bookmarkStart w:id="1231" w:name="_Toc173245672"/>
      <w:r w:rsidRPr="00CA2FD3">
        <w:rPr>
          <w:rFonts w:ascii="Arial" w:hAnsi="Arial"/>
          <w:bCs/>
          <w:color w:val="000000" w:themeColor="text1"/>
          <w:sz w:val="24"/>
        </w:rPr>
        <w:t>Indicazioni riassuntive</w:t>
      </w:r>
      <w:bookmarkEnd w:id="1231"/>
      <w:r w:rsidR="00753EAA" w:rsidRPr="00CA2FD3">
        <w:rPr>
          <w:rFonts w:ascii="Arial" w:hAnsi="Arial"/>
          <w:bCs/>
          <w:color w:val="000000" w:themeColor="text1"/>
          <w:sz w:val="24"/>
        </w:rPr>
        <w:t xml:space="preserve">: </w:t>
      </w:r>
      <w:r w:rsidRPr="00CA2FD3">
        <w:rPr>
          <w:rFonts w:ascii="Arial" w:hAnsi="Arial"/>
          <w:bCs/>
          <w:sz w:val="24"/>
        </w:rPr>
        <w:t>Il tema di questo incontro è in verità assai semplice. Esso deve essere tutto incentrato sulla potenza dell’amore. Brevemente può essere così presentato:</w:t>
      </w:r>
      <w:r w:rsidR="00753EAA" w:rsidRPr="00CA2FD3">
        <w:rPr>
          <w:rFonts w:ascii="Arial" w:hAnsi="Arial"/>
          <w:bCs/>
          <w:sz w:val="24"/>
        </w:rPr>
        <w:t xml:space="preserve"> </w:t>
      </w:r>
      <w:r w:rsidRPr="00CA2FD3">
        <w:rPr>
          <w:rFonts w:ascii="Arial" w:hAnsi="Arial"/>
          <w:bCs/>
          <w:sz w:val="24"/>
        </w:rPr>
        <w:t>Gesù ama. Il suo amore si fa opera di salvezza, di liberazione.</w:t>
      </w:r>
      <w:r w:rsidR="00753EAA" w:rsidRPr="00CA2FD3">
        <w:rPr>
          <w:rFonts w:ascii="Arial" w:hAnsi="Arial"/>
          <w:bCs/>
          <w:sz w:val="24"/>
        </w:rPr>
        <w:t xml:space="preserve"> </w:t>
      </w:r>
      <w:r w:rsidRPr="00CA2FD3">
        <w:rPr>
          <w:rFonts w:ascii="Arial" w:hAnsi="Arial"/>
          <w:bCs/>
          <w:sz w:val="24"/>
        </w:rPr>
        <w:t>L’uomo vede l’amore di Gesù che si fa opere e ne parla. La notizia di quest’amore si diffonde veloce.</w:t>
      </w:r>
      <w:r w:rsidR="00753EAA" w:rsidRPr="00CA2FD3">
        <w:rPr>
          <w:rFonts w:ascii="Arial" w:hAnsi="Arial"/>
          <w:bCs/>
          <w:sz w:val="24"/>
        </w:rPr>
        <w:t xml:space="preserve"> </w:t>
      </w:r>
      <w:r w:rsidRPr="00CA2FD3">
        <w:rPr>
          <w:rFonts w:ascii="Arial" w:hAnsi="Arial"/>
          <w:bCs/>
          <w:sz w:val="24"/>
        </w:rPr>
        <w:t>L’amore di Gesù non conosce limiti. Visibile e invisibile sono sottoposti alla legge del suo amore. Terra e Cielo, inferi e uomini, angeli e ogni altra creatura compiono la volontà di Cristo Gesù.</w:t>
      </w:r>
      <w:r w:rsidR="00753EAA" w:rsidRPr="00CA2FD3">
        <w:rPr>
          <w:rFonts w:ascii="Arial" w:hAnsi="Arial"/>
          <w:bCs/>
          <w:sz w:val="24"/>
        </w:rPr>
        <w:t xml:space="preserve"> </w:t>
      </w:r>
      <w:r w:rsidRPr="00CA2FD3">
        <w:rPr>
          <w:rFonts w:ascii="Arial" w:hAnsi="Arial"/>
          <w:bCs/>
          <w:sz w:val="24"/>
        </w:rPr>
        <w:t>Nulla, ma veramente nulla, resiste al suo volere.</w:t>
      </w:r>
    </w:p>
    <w:p w14:paraId="2029B29E" w14:textId="00E57391" w:rsidR="002C7A5A" w:rsidRPr="00CA2FD3" w:rsidRDefault="002C7A5A" w:rsidP="00753EAA">
      <w:pPr>
        <w:spacing w:after="120"/>
        <w:jc w:val="both"/>
        <w:rPr>
          <w:rFonts w:ascii="Arial" w:hAnsi="Arial"/>
          <w:bCs/>
          <w:sz w:val="24"/>
        </w:rPr>
      </w:pPr>
      <w:r w:rsidRPr="00CA2FD3">
        <w:rPr>
          <w:rFonts w:ascii="Arial" w:hAnsi="Arial"/>
          <w:bCs/>
          <w:sz w:val="24"/>
        </w:rPr>
        <w:t>Il centurione ama il suo servo ammalato. Lui non può fare nulla per lui. Non ha potere sulla malattia, sulla morte. Egli ha potere solo sugli uomini, ma questi possono assai poco in questo caso. Possono espugnare una città, ma non possono comandare alla febbre di lasciare il suo servo.</w:t>
      </w:r>
      <w:r w:rsidR="00753EAA" w:rsidRPr="00CA2FD3">
        <w:rPr>
          <w:rFonts w:ascii="Arial" w:hAnsi="Arial"/>
          <w:bCs/>
          <w:sz w:val="24"/>
        </w:rPr>
        <w:t xml:space="preserve"> </w:t>
      </w:r>
      <w:r w:rsidRPr="00CA2FD3">
        <w:rPr>
          <w:rFonts w:ascii="Arial" w:hAnsi="Arial"/>
          <w:bCs/>
          <w:sz w:val="24"/>
        </w:rPr>
        <w:t xml:space="preserve">Cristo può fare questo. Cristo per lui è irraggiungibile. C’è un abisso di dignità che li separa. Ci sono i suoi amici Ebrei. Questi possono accostarsi a Cristo. Costoro vanno. Manifestano a Cristo l’amore che quest’uomo nutre per il popolo del Signore. Quest’uomo ama, sa amare. Li ha aiutati. Li aiuta. Ha costruito per loro la sinagoga. </w:t>
      </w:r>
    </w:p>
    <w:p w14:paraId="37A90412" w14:textId="43C2E031" w:rsidR="002C7A5A" w:rsidRPr="00CA2FD3" w:rsidRDefault="002C7A5A" w:rsidP="00753EAA">
      <w:pPr>
        <w:spacing w:after="120"/>
        <w:jc w:val="both"/>
        <w:rPr>
          <w:rFonts w:ascii="Arial" w:hAnsi="Arial"/>
          <w:bCs/>
          <w:sz w:val="24"/>
        </w:rPr>
      </w:pPr>
      <w:r w:rsidRPr="00CA2FD3">
        <w:rPr>
          <w:rFonts w:ascii="Arial" w:hAnsi="Arial"/>
          <w:bCs/>
          <w:sz w:val="24"/>
        </w:rPr>
        <w:t xml:space="preserve">Gesù risponde al suo amore. Vuole recarsi in casa del centurione. Il centurione non si sente degno di accogliere Cristo e gli fa comunicare che non c’è alcun bisogno che Lui si rechi a casa sua. È sufficiente che dica </w:t>
      </w:r>
      <w:r w:rsidR="00753EAA" w:rsidRPr="00CA2FD3">
        <w:rPr>
          <w:rFonts w:ascii="Arial" w:hAnsi="Arial"/>
          <w:bCs/>
          <w:sz w:val="24"/>
        </w:rPr>
        <w:t xml:space="preserve"> </w:t>
      </w:r>
      <w:r w:rsidRPr="00CA2FD3">
        <w:rPr>
          <w:rFonts w:ascii="Arial" w:hAnsi="Arial"/>
          <w:bCs/>
          <w:sz w:val="24"/>
        </w:rPr>
        <w:t>una parola e il suo servo sarà guarito.</w:t>
      </w:r>
      <w:r w:rsidR="00753EAA" w:rsidRPr="00CA2FD3">
        <w:rPr>
          <w:rFonts w:ascii="Arial" w:hAnsi="Arial"/>
          <w:bCs/>
          <w:sz w:val="24"/>
        </w:rPr>
        <w:t xml:space="preserve"> </w:t>
      </w:r>
      <w:r w:rsidRPr="00CA2FD3">
        <w:rPr>
          <w:rFonts w:ascii="Arial" w:hAnsi="Arial"/>
          <w:bCs/>
          <w:sz w:val="24"/>
        </w:rPr>
        <w:t xml:space="preserve">Gesù resta ammirato di questa fede. L’addita come fede autenticamente vera, ma anche assai rara. </w:t>
      </w:r>
    </w:p>
    <w:p w14:paraId="61D0408E" w14:textId="7B6B4C18" w:rsidR="002C7A5A" w:rsidRPr="00CA2FD3" w:rsidRDefault="002C7A5A" w:rsidP="00753EAA">
      <w:pPr>
        <w:spacing w:after="120"/>
        <w:jc w:val="both"/>
        <w:rPr>
          <w:rFonts w:ascii="Arial" w:hAnsi="Arial"/>
          <w:bCs/>
          <w:sz w:val="24"/>
        </w:rPr>
      </w:pPr>
      <w:r w:rsidRPr="00CA2FD3">
        <w:rPr>
          <w:rFonts w:ascii="Arial" w:hAnsi="Arial"/>
          <w:bCs/>
          <w:sz w:val="24"/>
        </w:rPr>
        <w:t>È giusto che ci convinciamo di due grandi verità:</w:t>
      </w:r>
      <w:r w:rsidR="00753EAA" w:rsidRPr="00CA2FD3">
        <w:rPr>
          <w:rFonts w:ascii="Arial" w:hAnsi="Arial"/>
          <w:bCs/>
          <w:sz w:val="24"/>
        </w:rPr>
        <w:t xml:space="preserve"> </w:t>
      </w:r>
      <w:r w:rsidRPr="00CA2FD3">
        <w:rPr>
          <w:rFonts w:ascii="Arial" w:hAnsi="Arial"/>
          <w:bCs/>
          <w:sz w:val="24"/>
        </w:rPr>
        <w:t>L’amore apre la fede alla verità e conduce il cuore verso la sua pienezza. Chi vuole conoscere la verità deve amare. L’amore è la chiave della scienza di Dio. Chi ama conosce Dio. Lo conoscerà nel suo più alto splendore. A causa del suo cuore ricco di amore, libero da ogni impedimento, il centurione giunge alla piena conoscenza del mistero di Cristo. L’autorità di quest’uomo non ha limiti. Tutto è sottoposto al suo comando. Basta che lui lo voglia e tutto si compie.</w:t>
      </w:r>
      <w:r w:rsidR="00753EAA" w:rsidRPr="00CA2FD3">
        <w:rPr>
          <w:rFonts w:ascii="Arial" w:hAnsi="Arial"/>
          <w:bCs/>
          <w:sz w:val="24"/>
        </w:rPr>
        <w:t xml:space="preserve"> </w:t>
      </w:r>
      <w:r w:rsidRPr="00CA2FD3">
        <w:rPr>
          <w:rFonts w:ascii="Arial" w:hAnsi="Arial"/>
          <w:bCs/>
          <w:sz w:val="24"/>
        </w:rPr>
        <w:t>L’amore apre le porte dell’amore: dell’amore di Dio, dell’amore dell’uomo. Quest’uomo conosce secondo verità perché ama secondo verità. È soccorso nel suo bisogno di amore, a causa del suo amore. Quest’uomo è amato secondo verità da Gesù che è la verità di ogni amore.</w:t>
      </w:r>
    </w:p>
    <w:p w14:paraId="0D497BBA"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La Vergine Maria, Madre della Redenzione, ci aiuti a conoscere e ad amare secondo verità, secondo la verità di Gesù suo Figlio e nostro Signore.</w:t>
      </w:r>
    </w:p>
    <w:p w14:paraId="39D44B77" w14:textId="77777777" w:rsidR="00753EAA" w:rsidRPr="00CA2FD3" w:rsidRDefault="00753EAA" w:rsidP="002C7A5A">
      <w:pPr>
        <w:spacing w:after="120"/>
        <w:jc w:val="both"/>
        <w:rPr>
          <w:rFonts w:ascii="Arial" w:hAnsi="Arial"/>
          <w:bCs/>
          <w:sz w:val="24"/>
        </w:rPr>
      </w:pPr>
    </w:p>
    <w:p w14:paraId="3216FE48" w14:textId="77777777" w:rsidR="002C7A5A" w:rsidRPr="00CA2FD3" w:rsidRDefault="002C7A5A" w:rsidP="00F26D99">
      <w:pPr>
        <w:pStyle w:val="Titolo2"/>
      </w:pPr>
      <w:bookmarkStart w:id="1232" w:name="_Toc173245674"/>
      <w:bookmarkStart w:id="1233" w:name="_Toc183872737"/>
      <w:bookmarkStart w:id="1234" w:name="_Toc38618303"/>
      <w:r w:rsidRPr="00CA2FD3">
        <w:t>A NAIN: L’ASCOLTO DI RISURREZIONE.</w:t>
      </w:r>
      <w:bookmarkEnd w:id="1232"/>
      <w:bookmarkEnd w:id="1233"/>
      <w:r w:rsidRPr="00CA2FD3">
        <w:t xml:space="preserve"> </w:t>
      </w:r>
    </w:p>
    <w:p w14:paraId="3725CEF2" w14:textId="77777777" w:rsidR="002C7A5A" w:rsidRPr="00CA2FD3" w:rsidRDefault="002C7A5A" w:rsidP="00F26D99">
      <w:pPr>
        <w:pStyle w:val="Titolo2"/>
      </w:pPr>
      <w:bookmarkStart w:id="1235" w:name="_Toc173245675"/>
      <w:bookmarkStart w:id="1236" w:name="_Toc183872738"/>
      <w:r w:rsidRPr="00CA2FD3">
        <w:t>LA PECCATRICE: L’ASCOLTO DEL CUORE</w:t>
      </w:r>
      <w:bookmarkEnd w:id="1234"/>
      <w:bookmarkEnd w:id="1235"/>
      <w:bookmarkEnd w:id="1236"/>
    </w:p>
    <w:p w14:paraId="5B16C73F" w14:textId="77777777" w:rsidR="00753EAA" w:rsidRPr="00CA2FD3" w:rsidRDefault="002C7A5A" w:rsidP="0047788D">
      <w:pPr>
        <w:spacing w:after="120"/>
        <w:jc w:val="center"/>
        <w:rPr>
          <w:rFonts w:ascii="Arial" w:hAnsi="Arial"/>
          <w:b/>
          <w:color w:val="000000" w:themeColor="text1"/>
          <w:sz w:val="24"/>
        </w:rPr>
      </w:pPr>
      <w:bookmarkStart w:id="1237" w:name="_Toc173245677"/>
      <w:r w:rsidRPr="00CA2FD3">
        <w:rPr>
          <w:rFonts w:ascii="Arial" w:hAnsi="Arial"/>
          <w:b/>
          <w:color w:val="000000" w:themeColor="text1"/>
          <w:sz w:val="24"/>
        </w:rPr>
        <w:t>Il testo del Vangelo</w:t>
      </w:r>
      <w:bookmarkEnd w:id="1237"/>
      <w:r w:rsidRPr="00CA2FD3">
        <w:rPr>
          <w:rFonts w:ascii="Arial" w:hAnsi="Arial"/>
          <w:b/>
          <w:color w:val="000000" w:themeColor="text1"/>
          <w:sz w:val="24"/>
        </w:rPr>
        <w:t xml:space="preserve"> </w:t>
      </w:r>
      <w:bookmarkStart w:id="1238" w:name="_Toc38618304"/>
      <w:bookmarkStart w:id="1239" w:name="_Toc173245676"/>
      <w:r w:rsidR="00753EAA" w:rsidRPr="00CA2FD3">
        <w:rPr>
          <w:rFonts w:ascii="Arial" w:hAnsi="Arial"/>
          <w:b/>
          <w:color w:val="000000" w:themeColor="text1"/>
          <w:sz w:val="24"/>
        </w:rPr>
        <w:t>Lc 7,11-50</w:t>
      </w:r>
      <w:bookmarkEnd w:id="1238"/>
      <w:bookmarkEnd w:id="1239"/>
    </w:p>
    <w:p w14:paraId="3D68DEC1" w14:textId="77777777" w:rsidR="0047788D" w:rsidRPr="00CA2FD3" w:rsidRDefault="0047788D" w:rsidP="0047788D">
      <w:pPr>
        <w:spacing w:after="120"/>
        <w:jc w:val="center"/>
        <w:rPr>
          <w:rFonts w:ascii="Arial" w:hAnsi="Arial"/>
          <w:b/>
          <w:color w:val="000000" w:themeColor="text1"/>
          <w:sz w:val="24"/>
        </w:rPr>
      </w:pPr>
    </w:p>
    <w:p w14:paraId="150E3701" w14:textId="5E1EFFA0"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In seguito Gesù si recò in una città chiamata Nain, e con lui camminavano i suoi discepoli e una grande folla. </w:t>
      </w:r>
      <w:r w:rsidR="002E0FFF" w:rsidRPr="00637CAE">
        <w:rPr>
          <w:rFonts w:ascii="Arial" w:hAnsi="Arial"/>
          <w:i/>
          <w:iCs/>
          <w:sz w:val="24"/>
          <w:u w:color="000000"/>
          <w:bdr w:val="nil"/>
        </w:rPr>
        <w:t>Quando</w:t>
      </w:r>
      <w:r w:rsidRPr="00637CAE">
        <w:rPr>
          <w:rFonts w:ascii="Arial" w:hAnsi="Arial"/>
          <w:i/>
          <w:iCs/>
          <w:sz w:val="24"/>
          <w:u w:color="000000"/>
          <w:bdr w:val="nil"/>
        </w:rPr>
        <w:t xml:space="preserve"> fu vicino alla porta della città, ecco, veniva portato alla tomba un morto, unico figlio di una madre rimasta vedova; e molta gente della città era con lei. </w:t>
      </w:r>
      <w:r w:rsidR="002E0FFF" w:rsidRPr="00637CAE">
        <w:rPr>
          <w:rFonts w:ascii="Arial" w:hAnsi="Arial"/>
          <w:i/>
          <w:iCs/>
          <w:sz w:val="24"/>
          <w:u w:color="000000"/>
          <w:bdr w:val="nil"/>
        </w:rPr>
        <w:t>Vedendola</w:t>
      </w:r>
      <w:r w:rsidRPr="00637CAE">
        <w:rPr>
          <w:rFonts w:ascii="Arial" w:hAnsi="Arial"/>
          <w:i/>
          <w:iCs/>
          <w:sz w:val="24"/>
          <w:u w:color="000000"/>
          <w:bdr w:val="nil"/>
        </w:rPr>
        <w:t xml:space="preserve">, il Signore fu preso da grande compassione per lei e le disse: «Non piangere!». </w:t>
      </w:r>
      <w:r w:rsidR="002E0FFF" w:rsidRPr="00637CAE">
        <w:rPr>
          <w:rFonts w:ascii="Arial" w:hAnsi="Arial"/>
          <w:i/>
          <w:iCs/>
          <w:sz w:val="24"/>
          <w:u w:color="000000"/>
          <w:bdr w:val="nil"/>
        </w:rPr>
        <w:t>Si</w:t>
      </w:r>
      <w:r w:rsidRPr="00637CAE">
        <w:rPr>
          <w:rFonts w:ascii="Arial" w:hAnsi="Arial"/>
          <w:i/>
          <w:iCs/>
          <w:sz w:val="24"/>
          <w:u w:color="000000"/>
          <w:bdr w:val="nil"/>
        </w:rPr>
        <w:t xml:space="preserve"> avvicinò e toccò la bara, mentre i portatori si fermarono. Poi disse: «Ragazzo, dico a te, àlzati!». Il morto si mise seduto e cominciò a parlare. Ed egli lo restituì a sua madre. </w:t>
      </w:r>
      <w:r w:rsidR="002E0FFF" w:rsidRPr="00637CAE">
        <w:rPr>
          <w:rFonts w:ascii="Arial" w:hAnsi="Arial"/>
          <w:i/>
          <w:iCs/>
          <w:sz w:val="24"/>
          <w:u w:color="000000"/>
          <w:bdr w:val="nil"/>
        </w:rPr>
        <w:t>Tutti</w:t>
      </w:r>
      <w:r w:rsidRPr="00637CAE">
        <w:rPr>
          <w:rFonts w:ascii="Arial" w:hAnsi="Arial"/>
          <w:i/>
          <w:iCs/>
          <w:sz w:val="24"/>
          <w:u w:color="000000"/>
          <w:bdr w:val="nil"/>
        </w:rPr>
        <w:t xml:space="preserve"> furono presi da timore e glorificavano Dio, dicendo: «Un grande profeta è sorto tra noi», e: «Dio ha visitato il suo popolo». </w:t>
      </w:r>
      <w:r w:rsidR="002E0FFF" w:rsidRPr="00637CAE">
        <w:rPr>
          <w:rFonts w:ascii="Arial" w:hAnsi="Arial"/>
          <w:i/>
          <w:iCs/>
          <w:sz w:val="24"/>
          <w:u w:color="000000"/>
          <w:bdr w:val="nil"/>
        </w:rPr>
        <w:t>Questa</w:t>
      </w:r>
      <w:r w:rsidRPr="00637CAE">
        <w:rPr>
          <w:rFonts w:ascii="Arial" w:hAnsi="Arial"/>
          <w:i/>
          <w:iCs/>
          <w:sz w:val="24"/>
          <w:u w:color="000000"/>
          <w:bdr w:val="nil"/>
        </w:rPr>
        <w:t xml:space="preserve"> fama di lui si diffuse per tutta quanta la Giudea e in tutta la regione circostante.</w:t>
      </w:r>
    </w:p>
    <w:p w14:paraId="5D60DEBA" w14:textId="45117583" w:rsidR="00753EAA" w:rsidRPr="00637CAE" w:rsidRDefault="002E0FFF"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Giovanni</w:t>
      </w:r>
      <w:r w:rsidR="00753EAA" w:rsidRPr="00637CAE">
        <w:rPr>
          <w:rFonts w:ascii="Arial" w:hAnsi="Arial"/>
          <w:i/>
          <w:iCs/>
          <w:sz w:val="24"/>
          <w:u w:color="000000"/>
          <w:bdr w:val="nil"/>
        </w:rPr>
        <w:t xml:space="preserve"> fu informato dai suoi discepoli di tutte queste cose. Chiamati quindi due di loro, Giovanni </w:t>
      </w:r>
      <w:r w:rsidRPr="00637CAE">
        <w:rPr>
          <w:rFonts w:ascii="Arial" w:hAnsi="Arial"/>
          <w:i/>
          <w:iCs/>
          <w:sz w:val="24"/>
          <w:u w:color="000000"/>
          <w:bdr w:val="nil"/>
        </w:rPr>
        <w:t>li</w:t>
      </w:r>
      <w:r w:rsidR="00753EAA" w:rsidRPr="00637CAE">
        <w:rPr>
          <w:rFonts w:ascii="Arial" w:hAnsi="Arial"/>
          <w:i/>
          <w:iCs/>
          <w:sz w:val="24"/>
          <w:u w:color="000000"/>
          <w:bdr w:val="nil"/>
        </w:rPr>
        <w:t xml:space="preserve"> mandò a dire al Signore: «Sei tu colui che deve venire o dobbiamo aspettare un altro?». </w:t>
      </w:r>
      <w:r w:rsidRPr="00637CAE">
        <w:rPr>
          <w:rFonts w:ascii="Arial" w:hAnsi="Arial"/>
          <w:i/>
          <w:iCs/>
          <w:sz w:val="24"/>
          <w:u w:color="000000"/>
          <w:bdr w:val="nil"/>
        </w:rPr>
        <w:t>Venuti</w:t>
      </w:r>
      <w:r w:rsidR="00753EAA" w:rsidRPr="00637CAE">
        <w:rPr>
          <w:rFonts w:ascii="Arial" w:hAnsi="Arial"/>
          <w:i/>
          <w:iCs/>
          <w:sz w:val="24"/>
          <w:u w:color="000000"/>
          <w:bdr w:val="nil"/>
        </w:rPr>
        <w:t xml:space="preserve"> da lui, quegli uomini dissero: «Giovanni il Battista ci ha mandati da te per domandarti: “Sei tu colui che deve venire o dobbiamo aspettare un altro?”». In quello stesso momento Gesù guarì molti da malattie, da infermità, da spiriti cattivi e donò la vista a molti ciechi. </w:t>
      </w:r>
      <w:r w:rsidRPr="00637CAE">
        <w:rPr>
          <w:rFonts w:ascii="Arial" w:hAnsi="Arial"/>
          <w:i/>
          <w:iCs/>
          <w:sz w:val="24"/>
          <w:u w:color="000000"/>
          <w:bdr w:val="nil"/>
        </w:rPr>
        <w:t>Poi</w:t>
      </w:r>
      <w:r w:rsidR="00753EAA" w:rsidRPr="00637CAE">
        <w:rPr>
          <w:rFonts w:ascii="Arial" w:hAnsi="Arial"/>
          <w:i/>
          <w:iCs/>
          <w:sz w:val="24"/>
          <w:u w:color="000000"/>
          <w:bdr w:val="nil"/>
        </w:rPr>
        <w:t xml:space="preserve"> diede loro questa risposta: «Andate e riferite a Giovanni ciò che avete visto e udito: i ciechi riacquistano la vista, gli zoppi camminano, i lebbrosi sono purificati, i sordi odono, i morti risuscitano, ai poveri è annunciata la buona notizia. E beato è colui che non trova in me motivo di scandalo!».</w:t>
      </w:r>
    </w:p>
    <w:p w14:paraId="6B539FEE" w14:textId="7D691FE3" w:rsidR="00753EAA" w:rsidRPr="00637CAE" w:rsidRDefault="002E0FFF"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Quando</w:t>
      </w:r>
      <w:r w:rsidR="00753EAA" w:rsidRPr="00637CAE">
        <w:rPr>
          <w:rFonts w:ascii="Arial" w:hAnsi="Arial"/>
          <w:i/>
          <w:iCs/>
          <w:sz w:val="24"/>
          <w:u w:color="000000"/>
          <w:bdr w:val="nil"/>
        </w:rPr>
        <w:t xml:space="preserve"> gli inviati di Giovanni furono partiti, Gesù si mise a parlare di Giovanni alle folle: «Che cosa siete andati a vedere nel deserto? Una canna sbattuta dal vento? </w:t>
      </w:r>
      <w:r w:rsidRPr="00637CAE">
        <w:rPr>
          <w:rFonts w:ascii="Arial" w:hAnsi="Arial"/>
          <w:i/>
          <w:iCs/>
          <w:sz w:val="24"/>
          <w:u w:color="000000"/>
          <w:bdr w:val="nil"/>
        </w:rPr>
        <w:t>Allora</w:t>
      </w:r>
      <w:r w:rsidR="00753EAA" w:rsidRPr="00637CAE">
        <w:rPr>
          <w:rFonts w:ascii="Arial" w:hAnsi="Arial"/>
          <w:i/>
          <w:iCs/>
          <w:sz w:val="24"/>
          <w:u w:color="000000"/>
          <w:bdr w:val="nil"/>
        </w:rPr>
        <w:t xml:space="preserve">, che cosa siete andati a vedere? Un uomo vestito con abiti di lusso? Ecco, quelli che portano vesti sontuose e vivono nel lusso stanno nei palazzi dei re. </w:t>
      </w:r>
      <w:r w:rsidRPr="00637CAE">
        <w:rPr>
          <w:rFonts w:ascii="Arial" w:hAnsi="Arial"/>
          <w:i/>
          <w:iCs/>
          <w:sz w:val="24"/>
          <w:u w:color="000000"/>
          <w:bdr w:val="nil"/>
        </w:rPr>
        <w:t>Ebbene</w:t>
      </w:r>
      <w:r w:rsidR="00753EAA" w:rsidRPr="00637CAE">
        <w:rPr>
          <w:rFonts w:ascii="Arial" w:hAnsi="Arial"/>
          <w:i/>
          <w:iCs/>
          <w:sz w:val="24"/>
          <w:u w:color="000000"/>
          <w:bdr w:val="nil"/>
        </w:rPr>
        <w:t>, che cosa siete andati a vedere? Un profeta? Sì, io vi dico, anzi, più che un profeta. Egli è colui del quale sta scritto:</w:t>
      </w:r>
      <w:r w:rsidRPr="00637CAE">
        <w:rPr>
          <w:rFonts w:ascii="Arial" w:hAnsi="Arial"/>
          <w:i/>
          <w:iCs/>
          <w:sz w:val="24"/>
          <w:u w:color="000000"/>
          <w:bdr w:val="nil"/>
        </w:rPr>
        <w:t xml:space="preserve"> </w:t>
      </w:r>
      <w:r w:rsidR="00753EAA" w:rsidRPr="00637CAE">
        <w:rPr>
          <w:rFonts w:ascii="Arial" w:hAnsi="Arial"/>
          <w:i/>
          <w:iCs/>
          <w:sz w:val="24"/>
          <w:u w:color="000000"/>
          <w:bdr w:val="nil"/>
        </w:rPr>
        <w:t>Ecco, dinanzi a te mando il mio messaggero,</w:t>
      </w:r>
      <w:r w:rsidRPr="00637CAE">
        <w:rPr>
          <w:rFonts w:ascii="Arial" w:hAnsi="Arial"/>
          <w:i/>
          <w:iCs/>
          <w:sz w:val="24"/>
          <w:u w:color="000000"/>
          <w:bdr w:val="nil"/>
        </w:rPr>
        <w:t xml:space="preserve"> </w:t>
      </w:r>
      <w:r w:rsidR="00753EAA" w:rsidRPr="00637CAE">
        <w:rPr>
          <w:rFonts w:ascii="Arial" w:hAnsi="Arial"/>
          <w:i/>
          <w:iCs/>
          <w:sz w:val="24"/>
          <w:u w:color="000000"/>
          <w:bdr w:val="nil"/>
        </w:rPr>
        <w:t>davanti a te egli preparerà la tua via.</w:t>
      </w:r>
    </w:p>
    <w:p w14:paraId="559C95C7" w14:textId="40F398CF"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Io vi dico: fra i nati da donna non vi è alcuno più grande di Giovanni, ma il più piccolo nel regno di Dio è più grande di lui. </w:t>
      </w:r>
    </w:p>
    <w:p w14:paraId="732AE5A2" w14:textId="13DAC945"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Tutto il popolo che lo ascoltava, e anche i pubblicani, ricevendo il battesimo di Giovanni, hanno riconosciuto che Dio è giusto. Ma i farisei </w:t>
      </w:r>
      <w:r w:rsidRPr="00637CAE">
        <w:rPr>
          <w:rFonts w:ascii="Arial" w:hAnsi="Arial"/>
          <w:i/>
          <w:iCs/>
          <w:sz w:val="24"/>
          <w:u w:color="000000"/>
          <w:bdr w:val="nil"/>
        </w:rPr>
        <w:lastRenderedPageBreak/>
        <w:t>e i dottori della Legge, non facendosi battezzare da lui, hanno reso vano il disegno di Dio su di loro.</w:t>
      </w:r>
    </w:p>
    <w:p w14:paraId="3005BD85" w14:textId="5C422995"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A chi dunque posso paragonare la gente di questa generazione? A chi è simile? È simile a bambini che, seduti in piazza, gridano gli uni agli altri così:</w:t>
      </w:r>
      <w:r w:rsidR="002E0FFF" w:rsidRPr="00637CAE">
        <w:rPr>
          <w:rFonts w:ascii="Arial" w:hAnsi="Arial"/>
          <w:i/>
          <w:iCs/>
          <w:sz w:val="24"/>
          <w:u w:color="000000"/>
          <w:bdr w:val="nil"/>
        </w:rPr>
        <w:t xml:space="preserve"> </w:t>
      </w:r>
      <w:r w:rsidRPr="00637CAE">
        <w:rPr>
          <w:rFonts w:ascii="Arial" w:hAnsi="Arial"/>
          <w:i/>
          <w:iCs/>
          <w:sz w:val="24"/>
          <w:u w:color="000000"/>
          <w:bdr w:val="nil"/>
        </w:rPr>
        <w:t>“Vi abbiamo suonato il flauto e non avete ballato,</w:t>
      </w:r>
      <w:r w:rsidR="002E0FFF" w:rsidRPr="00637CAE">
        <w:rPr>
          <w:rFonts w:ascii="Arial" w:hAnsi="Arial"/>
          <w:i/>
          <w:iCs/>
          <w:sz w:val="24"/>
          <w:u w:color="000000"/>
          <w:bdr w:val="nil"/>
        </w:rPr>
        <w:t xml:space="preserve"> </w:t>
      </w:r>
      <w:r w:rsidRPr="00637CAE">
        <w:rPr>
          <w:rFonts w:ascii="Arial" w:hAnsi="Arial"/>
          <w:i/>
          <w:iCs/>
          <w:sz w:val="24"/>
          <w:u w:color="000000"/>
          <w:bdr w:val="nil"/>
        </w:rPr>
        <w:t>abbiamo cantato un lamento e non avete pianto!”.</w:t>
      </w:r>
    </w:p>
    <w:p w14:paraId="43073322" w14:textId="147F6891"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w:t>
      </w:r>
    </w:p>
    <w:p w14:paraId="064170E1" w14:textId="5B868774" w:rsidR="00753EAA" w:rsidRPr="00637CAE" w:rsidRDefault="00753EA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Uno dei farisei lo invitò a mangiare da lui. Egli entrò nella casa del fariseo e si mise a tavola. </w:t>
      </w:r>
      <w:r w:rsidR="002E0FFF" w:rsidRPr="00637CAE">
        <w:rPr>
          <w:rFonts w:ascii="Arial" w:hAnsi="Arial"/>
          <w:i/>
          <w:iCs/>
          <w:sz w:val="24"/>
          <w:u w:color="000000"/>
          <w:bdr w:val="nil"/>
        </w:rPr>
        <w:t>Ed</w:t>
      </w:r>
      <w:r w:rsidRPr="00637CAE">
        <w:rPr>
          <w:rFonts w:ascii="Arial" w:hAnsi="Arial"/>
          <w:i/>
          <w:iCs/>
          <w:sz w:val="24"/>
          <w:u w:color="000000"/>
          <w:bdr w:val="nil"/>
        </w:rPr>
        <w:t xml:space="preserve"> ecco, una donna, una peccatrice di quella città, saputo che si trovava nella casa del fariseo, portò un vaso di profumo; </w:t>
      </w:r>
      <w:r w:rsidR="002E0FFF" w:rsidRPr="00637CAE">
        <w:rPr>
          <w:rFonts w:ascii="Arial" w:hAnsi="Arial"/>
          <w:i/>
          <w:iCs/>
          <w:sz w:val="24"/>
          <w:u w:color="000000"/>
          <w:bdr w:val="nil"/>
        </w:rPr>
        <w:t>stando</w:t>
      </w:r>
      <w:r w:rsidRPr="00637CAE">
        <w:rPr>
          <w:rFonts w:ascii="Arial" w:hAnsi="Arial"/>
          <w:i/>
          <w:iCs/>
          <w:sz w:val="24"/>
          <w:u w:color="000000"/>
          <w:bdr w:val="nil"/>
        </w:rPr>
        <w:t xml:space="preserve"> dietro, presso i piedi di lui, piangendo, cominciò a bagnarli di lacrime, poi li asciugava con i suoi capelli, li baciava e li cospargeva di profumo. </w:t>
      </w:r>
      <w:r w:rsidR="002E0FFF" w:rsidRPr="00637CAE">
        <w:rPr>
          <w:rFonts w:ascii="Arial" w:hAnsi="Arial"/>
          <w:i/>
          <w:iCs/>
          <w:sz w:val="24"/>
          <w:u w:color="000000"/>
          <w:bdr w:val="nil"/>
        </w:rPr>
        <w:t>Vedendo</w:t>
      </w:r>
      <w:r w:rsidRPr="00637CAE">
        <w:rPr>
          <w:rFonts w:ascii="Arial" w:hAnsi="Arial"/>
          <w:i/>
          <w:iCs/>
          <w:sz w:val="24"/>
          <w:u w:color="000000"/>
          <w:bdr w:val="nil"/>
        </w:rPr>
        <w:t xml:space="preserve"> questo, il fariseo che l’aveva invitato disse tra sé: «Se costui fosse un profeta, saprebbe chi è, e di quale genere è la donna che lo tocca: è una peccatrice!». </w:t>
      </w:r>
    </w:p>
    <w:p w14:paraId="17342F73" w14:textId="3C8FF184" w:rsidR="00753EAA" w:rsidRPr="00637CAE" w:rsidRDefault="002E0FFF"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Gesù</w:t>
      </w:r>
      <w:r w:rsidR="00753EAA" w:rsidRPr="00637CAE">
        <w:rPr>
          <w:rFonts w:ascii="Arial" w:hAnsi="Arial"/>
          <w:i/>
          <w:iCs/>
          <w:sz w:val="24"/>
          <w:u w:color="000000"/>
          <w:bdr w:val="nil"/>
        </w:rPr>
        <w:t xml:space="preserve"> allora gli disse: «Simone, ho da dirti qualcosa». Ed egli rispose: «Di’ pure, maestro». «Un creditore aveva due debitori: uno gli doveva cinquecento denari, l’altro cinquanta. </w:t>
      </w:r>
      <w:r w:rsidRPr="00637CAE">
        <w:rPr>
          <w:rFonts w:ascii="Arial" w:hAnsi="Arial"/>
          <w:i/>
          <w:iCs/>
          <w:sz w:val="24"/>
          <w:u w:color="000000"/>
          <w:bdr w:val="nil"/>
        </w:rPr>
        <w:t>Non</w:t>
      </w:r>
      <w:r w:rsidR="00753EAA" w:rsidRPr="00637CAE">
        <w:rPr>
          <w:rFonts w:ascii="Arial" w:hAnsi="Arial"/>
          <w:i/>
          <w:iCs/>
          <w:sz w:val="24"/>
          <w:u w:color="000000"/>
          <w:bdr w:val="nil"/>
        </w:rPr>
        <w:t xml:space="preserve"> avendo essi di che restituire, condonò il debito a tutti e due. Chi di loro dunque lo amerà di più?». Simone rispose: «Suppongo sia colui al quale ha condonato di più». Gli disse Gesù: «Hai giudicato bene». </w:t>
      </w:r>
      <w:r w:rsidRPr="00637CAE">
        <w:rPr>
          <w:rFonts w:ascii="Arial" w:hAnsi="Arial"/>
          <w:i/>
          <w:iCs/>
          <w:sz w:val="24"/>
          <w:u w:color="000000"/>
          <w:bdr w:val="nil"/>
        </w:rPr>
        <w:t>E</w:t>
      </w:r>
      <w:r w:rsidR="00753EAA" w:rsidRPr="00637CAE">
        <w:rPr>
          <w:rFonts w:ascii="Arial" w:hAnsi="Arial"/>
          <w:i/>
          <w:iCs/>
          <w:sz w:val="24"/>
          <w:u w:color="000000"/>
          <w:bdr w:val="nil"/>
        </w:rPr>
        <w:t xml:space="preserve">, volgendosi verso la donna, disse a Simone: «Vedi questa donna? Sono entrato in casa tua e tu non mi hai dato l’acqua per i piedi; lei invece mi ha bagnato i piedi con le lacrime e li ha asciugati con i suoi capelli. </w:t>
      </w:r>
      <w:r w:rsidRPr="00637CAE">
        <w:rPr>
          <w:rFonts w:ascii="Arial" w:hAnsi="Arial"/>
          <w:i/>
          <w:iCs/>
          <w:sz w:val="24"/>
          <w:u w:color="000000"/>
          <w:bdr w:val="nil"/>
        </w:rPr>
        <w:t>Tu</w:t>
      </w:r>
      <w:r w:rsidR="00753EAA" w:rsidRPr="00637CAE">
        <w:rPr>
          <w:rFonts w:ascii="Arial" w:hAnsi="Arial"/>
          <w:i/>
          <w:iCs/>
          <w:sz w:val="24"/>
          <w:u w:color="000000"/>
          <w:bdr w:val="nil"/>
        </w:rPr>
        <w:t xml:space="preserve"> non mi hai dato un bacio; lei invece, da quando sono entrato, non ha cessato di baciarmi i piedi. </w:t>
      </w:r>
      <w:r w:rsidRPr="00637CAE">
        <w:rPr>
          <w:rFonts w:ascii="Arial" w:hAnsi="Arial"/>
          <w:i/>
          <w:iCs/>
          <w:sz w:val="24"/>
          <w:u w:color="000000"/>
          <w:bdr w:val="nil"/>
        </w:rPr>
        <w:t>Tu</w:t>
      </w:r>
      <w:r w:rsidR="00753EAA" w:rsidRPr="00637CAE">
        <w:rPr>
          <w:rFonts w:ascii="Arial" w:hAnsi="Arial"/>
          <w:i/>
          <w:iCs/>
          <w:sz w:val="24"/>
          <w:u w:color="000000"/>
          <w:bdr w:val="nil"/>
        </w:rPr>
        <w:t xml:space="preserve"> non hai unto con olio il mio capo; lei invece mi ha cosparso i piedi di profumo. </w:t>
      </w:r>
      <w:r w:rsidRPr="00637CAE">
        <w:rPr>
          <w:rFonts w:ascii="Arial" w:hAnsi="Arial"/>
          <w:i/>
          <w:iCs/>
          <w:sz w:val="24"/>
          <w:u w:color="000000"/>
          <w:bdr w:val="nil"/>
        </w:rPr>
        <w:t>Per</w:t>
      </w:r>
      <w:r w:rsidR="00753EAA" w:rsidRPr="00637CAE">
        <w:rPr>
          <w:rFonts w:ascii="Arial" w:hAnsi="Arial"/>
          <w:i/>
          <w:iCs/>
          <w:sz w:val="24"/>
          <w:u w:color="000000"/>
          <w:bdr w:val="nil"/>
        </w:rPr>
        <w:t xml:space="preserve"> questo io ti dico: sono perdonati i suoi molti peccati, perché ha molto amato. Invece colui al quale si perdona poco, ama poco». </w:t>
      </w:r>
      <w:r w:rsidRPr="00637CAE">
        <w:rPr>
          <w:rFonts w:ascii="Arial" w:hAnsi="Arial"/>
          <w:i/>
          <w:iCs/>
          <w:sz w:val="24"/>
          <w:u w:color="000000"/>
          <w:bdr w:val="nil"/>
        </w:rPr>
        <w:t>Poi</w:t>
      </w:r>
      <w:r w:rsidR="00753EAA" w:rsidRPr="00637CAE">
        <w:rPr>
          <w:rFonts w:ascii="Arial" w:hAnsi="Arial"/>
          <w:i/>
          <w:iCs/>
          <w:sz w:val="24"/>
          <w:u w:color="000000"/>
          <w:bdr w:val="nil"/>
        </w:rPr>
        <w:t xml:space="preserve"> disse a lei: «I tuoi peccati sono perdonati». </w:t>
      </w:r>
      <w:r w:rsidRPr="00637CAE">
        <w:rPr>
          <w:rFonts w:ascii="Arial" w:hAnsi="Arial"/>
          <w:i/>
          <w:iCs/>
          <w:sz w:val="24"/>
          <w:u w:color="000000"/>
          <w:bdr w:val="nil"/>
        </w:rPr>
        <w:t>Allora</w:t>
      </w:r>
      <w:r w:rsidR="00753EAA" w:rsidRPr="00637CAE">
        <w:rPr>
          <w:rFonts w:ascii="Arial" w:hAnsi="Arial"/>
          <w:i/>
          <w:iCs/>
          <w:sz w:val="24"/>
          <w:u w:color="000000"/>
          <w:bdr w:val="nil"/>
        </w:rPr>
        <w:t xml:space="preserve"> i commensali cominciarono a dire tra sé: «Chi è costui che perdona anche i peccati?». Ma egli disse alla donna: «La tua fede ti ha salvata; va’ in pace!».</w:t>
      </w:r>
    </w:p>
    <w:p w14:paraId="5903D6AE" w14:textId="77777777" w:rsidR="002E0FFF" w:rsidRPr="00637CAE" w:rsidRDefault="002E0FFF" w:rsidP="00637CAE">
      <w:pPr>
        <w:spacing w:after="120"/>
        <w:ind w:left="567" w:right="567"/>
        <w:jc w:val="both"/>
        <w:rPr>
          <w:rFonts w:ascii="Arial" w:hAnsi="Arial"/>
          <w:i/>
          <w:iCs/>
          <w:sz w:val="24"/>
          <w:u w:color="000000"/>
          <w:bdr w:val="nil"/>
        </w:rPr>
      </w:pPr>
    </w:p>
    <w:p w14:paraId="40E43F2D" w14:textId="3BD5C779" w:rsidR="002C7A5A" w:rsidRPr="00CA2FD3" w:rsidRDefault="002E0FFF" w:rsidP="004965EF">
      <w:pPr>
        <w:pStyle w:val="Titolo3"/>
        <w:rPr>
          <w:bCs/>
        </w:rPr>
      </w:pPr>
      <w:bookmarkStart w:id="1240" w:name="_Toc173245678"/>
      <w:bookmarkStart w:id="1241" w:name="_Toc183872739"/>
      <w:r w:rsidRPr="00CA2FD3">
        <w:t>COMMENTO AL TESTO DEL VANGELO</w:t>
      </w:r>
      <w:bookmarkEnd w:id="1240"/>
      <w:bookmarkEnd w:id="1241"/>
    </w:p>
    <w:p w14:paraId="400D4F04" w14:textId="08EA24BE" w:rsidR="002C7A5A" w:rsidRPr="00CA2FD3" w:rsidRDefault="002C7A5A" w:rsidP="002C7A5A">
      <w:pPr>
        <w:spacing w:after="120"/>
        <w:jc w:val="both"/>
        <w:rPr>
          <w:rFonts w:ascii="Arial" w:hAnsi="Arial"/>
          <w:sz w:val="24"/>
        </w:rPr>
      </w:pPr>
      <w:r w:rsidRPr="00CA2FD3">
        <w:rPr>
          <w:rFonts w:ascii="Arial" w:hAnsi="Arial"/>
          <w:sz w:val="24"/>
        </w:rPr>
        <w:t>Nain è una città della Galilea, situata a sud-est di Nazaret, per raggiungerla, a quei tempi, si impiegava circa 7-8 ore di cammino, partendo da Cafarnao.</w:t>
      </w:r>
      <w:r w:rsidR="002E0FFF" w:rsidRPr="00CA2FD3">
        <w:rPr>
          <w:rFonts w:ascii="Arial" w:hAnsi="Arial"/>
          <w:sz w:val="24"/>
        </w:rPr>
        <w:t xml:space="preserve"> </w:t>
      </w:r>
      <w:r w:rsidRPr="00CA2FD3">
        <w:rPr>
          <w:rFonts w:ascii="Arial" w:hAnsi="Arial"/>
          <w:sz w:val="24"/>
        </w:rPr>
        <w:t>Gesù non è solo. Sono con lui nel viaggio i suoi discepoli e grande folla.</w:t>
      </w:r>
      <w:r w:rsidR="002E0FFF" w:rsidRPr="00CA2FD3">
        <w:rPr>
          <w:rFonts w:ascii="Arial" w:hAnsi="Arial"/>
          <w:sz w:val="24"/>
        </w:rPr>
        <w:t xml:space="preserve"> </w:t>
      </w:r>
      <w:r w:rsidRPr="00CA2FD3">
        <w:rPr>
          <w:rFonts w:ascii="Arial" w:hAnsi="Arial"/>
          <w:sz w:val="24"/>
        </w:rPr>
        <w:t>La folla lo seguiva perché attratta dalla sua Parola. Infondeva speranza, dava luce di verità allo spirito, i cuori si rinnovavano, i peccatori si convertivano, nasceva una fede nuova: al Vangelo che Gesù annunziava.</w:t>
      </w:r>
      <w:r w:rsidR="002E0FFF" w:rsidRPr="00CA2FD3">
        <w:rPr>
          <w:rFonts w:ascii="Arial" w:hAnsi="Arial"/>
          <w:sz w:val="24"/>
        </w:rPr>
        <w:t xml:space="preserve"> </w:t>
      </w:r>
      <w:r w:rsidRPr="00CA2FD3">
        <w:rPr>
          <w:rFonts w:ascii="Arial" w:hAnsi="Arial"/>
          <w:sz w:val="24"/>
        </w:rPr>
        <w:t xml:space="preserve">Molti, è vero, andavano anche per ricevere un qualche beneficio per il corpo, una guarigione, un miracolo </w:t>
      </w:r>
      <w:r w:rsidRPr="00CA2FD3">
        <w:rPr>
          <w:rFonts w:ascii="Arial" w:hAnsi="Arial"/>
          <w:sz w:val="24"/>
        </w:rPr>
        <w:lastRenderedPageBreak/>
        <w:t xml:space="preserve">particolare. Tantissimi andavano per ascoltare la sua Parola. La forza di Cristo è la sua Parola. </w:t>
      </w:r>
    </w:p>
    <w:p w14:paraId="2CC3DF45" w14:textId="325F1CA1" w:rsidR="002C7A5A" w:rsidRPr="00CA2FD3" w:rsidRDefault="002C7A5A" w:rsidP="002C7A5A">
      <w:pPr>
        <w:spacing w:after="120"/>
        <w:jc w:val="both"/>
        <w:rPr>
          <w:rFonts w:ascii="Arial" w:hAnsi="Arial"/>
          <w:sz w:val="24"/>
        </w:rPr>
      </w:pPr>
      <w:r w:rsidRPr="00CA2FD3">
        <w:rPr>
          <w:rFonts w:ascii="Arial" w:hAnsi="Arial"/>
          <w:sz w:val="24"/>
        </w:rPr>
        <w:t xml:space="preserve">Domanda: è la Parola la nostra forza? </w:t>
      </w:r>
      <w:r w:rsidR="002E0FFF" w:rsidRPr="00CA2FD3">
        <w:rPr>
          <w:rFonts w:ascii="Arial" w:hAnsi="Arial"/>
          <w:sz w:val="24"/>
        </w:rPr>
        <w:t xml:space="preserve"> </w:t>
      </w:r>
      <w:r w:rsidRPr="00CA2FD3">
        <w:rPr>
          <w:rFonts w:ascii="Arial" w:hAnsi="Arial"/>
          <w:sz w:val="24"/>
        </w:rPr>
        <w:t>Se non lo è, è giusto che lo divenga. I cuori si attraggono a Dio solo per mezzo della Parola. Dio attrae i cuori a Lui per mezzo della nostra parola, che è Sua Parola</w:t>
      </w:r>
      <w:r w:rsidR="008847C7" w:rsidRPr="00CA2FD3">
        <w:rPr>
          <w:rFonts w:ascii="Arial" w:hAnsi="Arial"/>
          <w:sz w:val="24"/>
        </w:rPr>
        <w:t xml:space="preserve">. </w:t>
      </w:r>
      <w:r w:rsidRPr="00CA2FD3">
        <w:rPr>
          <w:rFonts w:ascii="Arial" w:hAnsi="Arial"/>
          <w:sz w:val="24"/>
        </w:rPr>
        <w:t>Se la nostra parola non è sua Parola egli non può attrarre i cuori a sé, perché manca il mezzo di attrazione che è la Divina Parola.</w:t>
      </w:r>
      <w:r w:rsidR="002E0FFF" w:rsidRPr="00CA2FD3">
        <w:rPr>
          <w:rFonts w:ascii="Arial" w:hAnsi="Arial"/>
          <w:sz w:val="24"/>
        </w:rPr>
        <w:t xml:space="preserve"> </w:t>
      </w:r>
      <w:r w:rsidRPr="00CA2FD3">
        <w:rPr>
          <w:rFonts w:ascii="Arial" w:hAnsi="Arial"/>
          <w:sz w:val="24"/>
        </w:rPr>
        <w:t xml:space="preserve">Sarà sempre vuota quella Chiesa nella quale non risuona la vera Parola di Dio. </w:t>
      </w:r>
    </w:p>
    <w:p w14:paraId="134C5911" w14:textId="01F062F8" w:rsidR="002C7A5A" w:rsidRPr="00CA2FD3" w:rsidRDefault="002C7A5A" w:rsidP="002E0FFF">
      <w:pPr>
        <w:spacing w:after="120"/>
        <w:jc w:val="both"/>
        <w:rPr>
          <w:rFonts w:ascii="Arial" w:hAnsi="Arial"/>
          <w:sz w:val="24"/>
        </w:rPr>
      </w:pPr>
      <w:r w:rsidRPr="00CA2FD3">
        <w:rPr>
          <w:rFonts w:ascii="Arial" w:hAnsi="Arial"/>
          <w:sz w:val="24"/>
        </w:rPr>
        <w:t>Gesù arriva alla porta della città. Lì c’è una storia di lutto che si sta vivendo:</w:t>
      </w:r>
      <w:r w:rsidR="002E0FFF" w:rsidRPr="00CA2FD3">
        <w:rPr>
          <w:rFonts w:ascii="Arial" w:hAnsi="Arial"/>
          <w:sz w:val="24"/>
        </w:rPr>
        <w:t xml:space="preserve"> </w:t>
      </w:r>
      <w:r w:rsidRPr="00CA2FD3">
        <w:rPr>
          <w:rFonts w:ascii="Arial" w:hAnsi="Arial"/>
          <w:sz w:val="24"/>
        </w:rPr>
        <w:t>Un morto viene portato al sepolcro.</w:t>
      </w:r>
      <w:r w:rsidR="002E0FFF" w:rsidRPr="00CA2FD3">
        <w:rPr>
          <w:rFonts w:ascii="Arial" w:hAnsi="Arial"/>
          <w:sz w:val="24"/>
        </w:rPr>
        <w:t xml:space="preserve"> </w:t>
      </w:r>
      <w:r w:rsidRPr="00CA2FD3">
        <w:rPr>
          <w:rFonts w:ascii="Arial" w:hAnsi="Arial"/>
          <w:sz w:val="24"/>
        </w:rPr>
        <w:t>Questo morto è figlio unico.</w:t>
      </w:r>
      <w:r w:rsidR="002E0FFF" w:rsidRPr="00CA2FD3">
        <w:rPr>
          <w:rFonts w:ascii="Arial" w:hAnsi="Arial"/>
          <w:sz w:val="24"/>
        </w:rPr>
        <w:t xml:space="preserve"> </w:t>
      </w:r>
      <w:r w:rsidRPr="00CA2FD3">
        <w:rPr>
          <w:rFonts w:ascii="Arial" w:hAnsi="Arial"/>
          <w:sz w:val="24"/>
        </w:rPr>
        <w:t>La madre di questo morto è vedova.</w:t>
      </w:r>
      <w:r w:rsidR="002E0FFF" w:rsidRPr="00CA2FD3">
        <w:rPr>
          <w:rFonts w:ascii="Arial" w:hAnsi="Arial"/>
          <w:sz w:val="24"/>
        </w:rPr>
        <w:t xml:space="preserve"> </w:t>
      </w:r>
      <w:r w:rsidRPr="00CA2FD3">
        <w:rPr>
          <w:rFonts w:ascii="Arial" w:hAnsi="Arial"/>
          <w:sz w:val="24"/>
        </w:rPr>
        <w:t>Molta gente della città era con lei.</w:t>
      </w:r>
    </w:p>
    <w:p w14:paraId="20BBC4CE" w14:textId="1DDA8C3B" w:rsidR="002C7A5A" w:rsidRPr="00CA2FD3" w:rsidRDefault="002C7A5A" w:rsidP="002C7A5A">
      <w:pPr>
        <w:spacing w:after="120"/>
        <w:jc w:val="both"/>
        <w:rPr>
          <w:rFonts w:ascii="Arial" w:hAnsi="Arial"/>
          <w:sz w:val="24"/>
        </w:rPr>
      </w:pPr>
      <w:r w:rsidRPr="00CA2FD3">
        <w:rPr>
          <w:rFonts w:ascii="Arial" w:hAnsi="Arial"/>
          <w:sz w:val="24"/>
        </w:rPr>
        <w:t>In riferimento all’Antico Testamento si può fare un paragone con il profeta Elia. La vedova di Zarepta di Sidone è con un figlio unico e anche lui è morto, mentre il profeta Elia era nella sua casa</w:t>
      </w:r>
      <w:r w:rsidR="008847C7" w:rsidRPr="00CA2FD3">
        <w:rPr>
          <w:rFonts w:ascii="Arial" w:hAnsi="Arial"/>
          <w:sz w:val="24"/>
        </w:rPr>
        <w:t xml:space="preserve">. </w:t>
      </w:r>
      <w:r w:rsidRPr="00CA2FD3">
        <w:rPr>
          <w:rFonts w:ascii="Arial" w:hAnsi="Arial"/>
          <w:sz w:val="24"/>
        </w:rPr>
        <w:t>Possiamo leggere il brano (1 Re 17,8-24), è di utilità per comprendere la confessione di fede che alla fine viene fatta su Cristo Gesù:</w:t>
      </w:r>
    </w:p>
    <w:p w14:paraId="5E79D718"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Il Signore parlò a lui e disse: “Alzati, va’ in Zarepta di Sidòne e ivi stabilisciti. Ecco io ho dato ordine a una vedova di là per il tuo cibo”. 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Quella andò e fece come aveva detto Elia. Mangiarono essa, lui e il figlio di lei per diversi giorni. La farina della giara non venne meno e l'orcio dell'olio non diminuì, secondo la parola che il Signore aveva pronunziata per mezzo di Elia. </w:t>
      </w:r>
    </w:p>
    <w:p w14:paraId="6E26F931" w14:textId="6691BADA"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Elia prese il bambino, lo portò al piano terreno e lo consegnò alla madre. Elia disse: “Guarda! Tuo figlio vive”</w:t>
      </w:r>
      <w:r w:rsidR="008847C7" w:rsidRPr="00637CAE">
        <w:rPr>
          <w:rFonts w:ascii="Arial" w:hAnsi="Arial"/>
          <w:i/>
          <w:iCs/>
          <w:sz w:val="24"/>
          <w:u w:color="000000"/>
          <w:bdr w:val="nil"/>
        </w:rPr>
        <w:t xml:space="preserve">. </w:t>
      </w:r>
      <w:r w:rsidRPr="00637CAE">
        <w:rPr>
          <w:rFonts w:ascii="Arial" w:hAnsi="Arial"/>
          <w:i/>
          <w:iCs/>
          <w:sz w:val="24"/>
          <w:u w:color="000000"/>
          <w:bdr w:val="nil"/>
        </w:rPr>
        <w:t xml:space="preserve">La </w:t>
      </w:r>
      <w:r w:rsidRPr="00637CAE">
        <w:rPr>
          <w:rFonts w:ascii="Arial" w:hAnsi="Arial"/>
          <w:i/>
          <w:iCs/>
          <w:sz w:val="24"/>
          <w:u w:color="000000"/>
          <w:bdr w:val="nil"/>
        </w:rPr>
        <w:lastRenderedPageBreak/>
        <w:t xml:space="preserve">donna disse a Elia: “Ora so che tu sei uomo di Dio e che la vera parola del Signore è sulla tua bocca”. </w:t>
      </w:r>
    </w:p>
    <w:p w14:paraId="7F45EFBD" w14:textId="7DF2526E" w:rsidR="002C7A5A" w:rsidRPr="00CA2FD3" w:rsidRDefault="002C7A5A" w:rsidP="002C7A5A">
      <w:pPr>
        <w:spacing w:after="120"/>
        <w:jc w:val="both"/>
        <w:rPr>
          <w:rFonts w:ascii="Arial" w:hAnsi="Arial"/>
          <w:sz w:val="24"/>
        </w:rPr>
      </w:pPr>
      <w:r w:rsidRPr="00CA2FD3">
        <w:rPr>
          <w:rFonts w:ascii="Arial" w:hAnsi="Arial"/>
          <w:sz w:val="24"/>
        </w:rPr>
        <w:t>Le differenze storiche sono assai evidenti, anche nella forma del miracolo.</w:t>
      </w:r>
      <w:r w:rsidR="002E0FFF" w:rsidRPr="00CA2FD3">
        <w:rPr>
          <w:rFonts w:ascii="Arial" w:hAnsi="Arial"/>
          <w:sz w:val="24"/>
        </w:rPr>
        <w:t xml:space="preserve"> </w:t>
      </w:r>
      <w:r w:rsidRPr="00CA2FD3">
        <w:rPr>
          <w:rFonts w:ascii="Arial" w:hAnsi="Arial"/>
          <w:sz w:val="24"/>
        </w:rPr>
        <w:t>La professione di fede invece no! Cristo è riconosciuto grande profeta. Dio attraverso di Lui è venuto a visitare il suo popolo.</w:t>
      </w:r>
    </w:p>
    <w:p w14:paraId="0027C685" w14:textId="5863213F" w:rsidR="002C7A5A" w:rsidRPr="00CA2FD3" w:rsidRDefault="002C7A5A" w:rsidP="002C7A5A">
      <w:pPr>
        <w:spacing w:after="120"/>
        <w:jc w:val="both"/>
        <w:rPr>
          <w:rFonts w:ascii="Arial" w:hAnsi="Arial"/>
          <w:sz w:val="24"/>
        </w:rPr>
      </w:pPr>
      <w:r w:rsidRPr="00CA2FD3">
        <w:rPr>
          <w:rFonts w:ascii="Arial" w:hAnsi="Arial"/>
          <w:sz w:val="24"/>
        </w:rPr>
        <w:t>È questo un miracolo non chiesto da alcuno. Esso è operato dalla compassione di Gesù verso questa madre vedova</w:t>
      </w:r>
      <w:r w:rsidR="008847C7" w:rsidRPr="00CA2FD3">
        <w:rPr>
          <w:rFonts w:ascii="Arial" w:hAnsi="Arial"/>
          <w:sz w:val="24"/>
        </w:rPr>
        <w:t xml:space="preserve">. </w:t>
      </w:r>
      <w:r w:rsidRPr="00CA2FD3">
        <w:rPr>
          <w:rFonts w:ascii="Arial" w:hAnsi="Arial"/>
          <w:sz w:val="24"/>
        </w:rPr>
        <w:t>Anche le parole della consolazione sono assai semplici: “Non piangere!”.</w:t>
      </w:r>
      <w:r w:rsidR="002E0FFF" w:rsidRPr="00CA2FD3">
        <w:rPr>
          <w:rFonts w:ascii="Arial" w:hAnsi="Arial"/>
          <w:sz w:val="24"/>
        </w:rPr>
        <w:t xml:space="preserve"> </w:t>
      </w:r>
      <w:r w:rsidRPr="00CA2FD3">
        <w:rPr>
          <w:rFonts w:ascii="Arial" w:hAnsi="Arial"/>
          <w:sz w:val="24"/>
        </w:rPr>
        <w:t>La compassione in senso “comune” significa avvertire dolore, pietà verso chi è nella sofferenza, nella prova.</w:t>
      </w:r>
      <w:r w:rsidR="002E0FFF" w:rsidRPr="00CA2FD3">
        <w:rPr>
          <w:rFonts w:ascii="Arial" w:hAnsi="Arial"/>
          <w:sz w:val="24"/>
        </w:rPr>
        <w:t xml:space="preserve"> </w:t>
      </w:r>
      <w:r w:rsidRPr="00CA2FD3">
        <w:rPr>
          <w:rFonts w:ascii="Arial" w:hAnsi="Arial"/>
          <w:sz w:val="24"/>
        </w:rPr>
        <w:t>In senso “teologico” essa è vivere il dolore e la sofferenza dell’altro, facendola propria</w:t>
      </w:r>
      <w:r w:rsidR="008847C7" w:rsidRPr="00CA2FD3">
        <w:rPr>
          <w:rFonts w:ascii="Arial" w:hAnsi="Arial"/>
          <w:sz w:val="24"/>
        </w:rPr>
        <w:t xml:space="preserve">. </w:t>
      </w:r>
      <w:r w:rsidRPr="00CA2FD3">
        <w:rPr>
          <w:rFonts w:ascii="Arial" w:hAnsi="Arial"/>
          <w:sz w:val="24"/>
        </w:rPr>
        <w:t xml:space="preserve">Cristo Gesù fa suo il dolore di questa donna e le porta sollievo, conforto. </w:t>
      </w:r>
    </w:p>
    <w:p w14:paraId="6507B645" w14:textId="7569BC7F" w:rsidR="002C7A5A" w:rsidRPr="00CA2FD3" w:rsidRDefault="002C7A5A" w:rsidP="002C7A5A">
      <w:pPr>
        <w:spacing w:after="120"/>
        <w:jc w:val="both"/>
        <w:rPr>
          <w:rFonts w:ascii="Arial" w:hAnsi="Arial"/>
          <w:sz w:val="24"/>
        </w:rPr>
      </w:pPr>
      <w:r w:rsidRPr="00CA2FD3">
        <w:rPr>
          <w:rFonts w:ascii="Arial" w:hAnsi="Arial"/>
          <w:sz w:val="24"/>
        </w:rPr>
        <w:t>Il conforto di Cristo non è una parola soltanto, è anche opera di liberazione dalla sofferenza e dal dolore.</w:t>
      </w:r>
      <w:r w:rsidR="002E0FFF" w:rsidRPr="00CA2FD3">
        <w:rPr>
          <w:rFonts w:ascii="Arial" w:hAnsi="Arial"/>
          <w:sz w:val="24"/>
        </w:rPr>
        <w:t xml:space="preserve"> </w:t>
      </w:r>
      <w:r w:rsidRPr="00CA2FD3">
        <w:rPr>
          <w:rFonts w:ascii="Arial" w:hAnsi="Arial"/>
          <w:sz w:val="24"/>
        </w:rPr>
        <w:t>In tal senso la compassione è sì far propria la sofferenza dell’altro, ma è anche fare tutto ciò che è in noi perché dalla sofferenza, dal dolore l’altro sia liberato.</w:t>
      </w:r>
      <w:r w:rsidR="002E0FFF" w:rsidRPr="00CA2FD3">
        <w:rPr>
          <w:rFonts w:ascii="Arial" w:hAnsi="Arial"/>
          <w:sz w:val="24"/>
        </w:rPr>
        <w:t xml:space="preserve"> </w:t>
      </w:r>
      <w:r w:rsidRPr="00CA2FD3">
        <w:rPr>
          <w:rFonts w:ascii="Arial" w:hAnsi="Arial"/>
          <w:sz w:val="24"/>
        </w:rPr>
        <w:t>La vera compassione è parola e opera, è dire e fare</w:t>
      </w:r>
      <w:r w:rsidR="008847C7" w:rsidRPr="00CA2FD3">
        <w:rPr>
          <w:rFonts w:ascii="Arial" w:hAnsi="Arial"/>
          <w:sz w:val="24"/>
        </w:rPr>
        <w:t xml:space="preserve">. </w:t>
      </w:r>
      <w:r w:rsidRPr="00CA2FD3">
        <w:rPr>
          <w:rFonts w:ascii="Arial" w:hAnsi="Arial"/>
          <w:sz w:val="24"/>
        </w:rPr>
        <w:t>A volte è sufficiente la parola, altre volte è necessaria anche l’opera.</w:t>
      </w:r>
      <w:r w:rsidR="002E0FFF" w:rsidRPr="00CA2FD3">
        <w:rPr>
          <w:rFonts w:ascii="Arial" w:hAnsi="Arial"/>
          <w:sz w:val="24"/>
        </w:rPr>
        <w:t xml:space="preserve"> </w:t>
      </w:r>
      <w:r w:rsidRPr="00CA2FD3">
        <w:rPr>
          <w:rFonts w:ascii="Arial" w:hAnsi="Arial"/>
          <w:sz w:val="24"/>
        </w:rPr>
        <w:t>La compassione è vera quando uno, dopo aver messo tutto ciò che è in lui al fine di operare la liberazione dell’altro, interviene presso chi può perché operi efficacemente per la liberazione del fratello.</w:t>
      </w:r>
      <w:r w:rsidR="002E0FFF" w:rsidRPr="00CA2FD3">
        <w:rPr>
          <w:rFonts w:ascii="Arial" w:hAnsi="Arial"/>
          <w:sz w:val="24"/>
        </w:rPr>
        <w:t xml:space="preserve"> </w:t>
      </w:r>
      <w:r w:rsidRPr="00CA2FD3">
        <w:rPr>
          <w:rFonts w:ascii="Arial" w:hAnsi="Arial"/>
          <w:sz w:val="24"/>
        </w:rPr>
        <w:t>La preghiera è la prima delle vie di richiesta di aiuto. Dio è onnipotente. Un suo intervento è sempre creatore di pace e di misericordia.</w:t>
      </w:r>
      <w:r w:rsidR="002E0FFF" w:rsidRPr="00CA2FD3">
        <w:rPr>
          <w:rFonts w:ascii="Arial" w:hAnsi="Arial"/>
          <w:sz w:val="24"/>
        </w:rPr>
        <w:t xml:space="preserve"> </w:t>
      </w:r>
      <w:r w:rsidRPr="00CA2FD3">
        <w:rPr>
          <w:rFonts w:ascii="Arial" w:hAnsi="Arial"/>
          <w:sz w:val="24"/>
        </w:rPr>
        <w:t>La richiesta di intervento ai fratelli anche questa è via efficace, santa per portare sollievo nei cuori.</w:t>
      </w:r>
      <w:r w:rsidR="002E0FFF" w:rsidRPr="00CA2FD3">
        <w:rPr>
          <w:rFonts w:ascii="Arial" w:hAnsi="Arial"/>
          <w:sz w:val="24"/>
        </w:rPr>
        <w:t xml:space="preserve"> </w:t>
      </w:r>
      <w:r w:rsidRPr="00CA2FD3">
        <w:rPr>
          <w:rFonts w:ascii="Arial" w:hAnsi="Arial"/>
          <w:sz w:val="24"/>
        </w:rPr>
        <w:t>Fermarsi alle proprie capacità, o possibilità materiali e spirituali, di certo non è perfezione di compassione.</w:t>
      </w:r>
    </w:p>
    <w:p w14:paraId="01D85CDF" w14:textId="36A3E44D" w:rsidR="002C7A5A" w:rsidRPr="00CA2FD3" w:rsidRDefault="002C7A5A" w:rsidP="002C7A5A">
      <w:pPr>
        <w:spacing w:after="120"/>
        <w:jc w:val="both"/>
        <w:rPr>
          <w:rFonts w:ascii="Arial" w:hAnsi="Arial"/>
          <w:sz w:val="24"/>
        </w:rPr>
      </w:pPr>
      <w:r w:rsidRPr="00CA2FD3">
        <w:rPr>
          <w:rFonts w:ascii="Arial" w:hAnsi="Arial"/>
          <w:sz w:val="24"/>
        </w:rPr>
        <w:t>Il “Non piangere” di Gesù non è solo parola. Alla parola segue l’opera.</w:t>
      </w:r>
      <w:r w:rsidR="002E0FFF" w:rsidRPr="00CA2FD3">
        <w:rPr>
          <w:rFonts w:ascii="Arial" w:hAnsi="Arial"/>
          <w:sz w:val="24"/>
        </w:rPr>
        <w:t xml:space="preserve"> </w:t>
      </w:r>
      <w:r w:rsidRPr="00CA2FD3">
        <w:rPr>
          <w:rFonts w:ascii="Arial" w:hAnsi="Arial"/>
          <w:sz w:val="24"/>
        </w:rPr>
        <w:t>Si accosta, tocca la bara, opera il miracolo: “Giovinetto, dico a te, alzati!”.</w:t>
      </w:r>
      <w:r w:rsidR="002E0FFF" w:rsidRPr="00CA2FD3">
        <w:rPr>
          <w:rFonts w:ascii="Arial" w:hAnsi="Arial"/>
          <w:sz w:val="24"/>
        </w:rPr>
        <w:t xml:space="preserve"> </w:t>
      </w:r>
      <w:r w:rsidRPr="00CA2FD3">
        <w:rPr>
          <w:rFonts w:ascii="Arial" w:hAnsi="Arial"/>
          <w:sz w:val="24"/>
        </w:rPr>
        <w:t>Domanda: sa ognuno di noi quale opera deve far seguire alle parole di consolazione e di conforto? Soprattutto: si ha coscienza che da sola la parola non è sufficiente, non basta?</w:t>
      </w:r>
      <w:r w:rsidR="002E0FFF" w:rsidRPr="00CA2FD3">
        <w:rPr>
          <w:rFonts w:ascii="Arial" w:hAnsi="Arial"/>
          <w:sz w:val="24"/>
        </w:rPr>
        <w:t xml:space="preserve"> </w:t>
      </w:r>
      <w:r w:rsidRPr="00CA2FD3">
        <w:rPr>
          <w:rFonts w:ascii="Arial" w:hAnsi="Arial"/>
          <w:sz w:val="24"/>
        </w:rPr>
        <w:t xml:space="preserve">Applicazione: dovendo il cristiano portare la consolazione di Cristo al mondo, è sufficiente il dono del solo Vangelo, oppure devono seguire le opere? </w:t>
      </w:r>
    </w:p>
    <w:p w14:paraId="27B5FCDA" w14:textId="0FC26605" w:rsidR="002C7A5A" w:rsidRPr="00CA2FD3" w:rsidRDefault="002C7A5A" w:rsidP="002C7A5A">
      <w:pPr>
        <w:spacing w:after="120"/>
        <w:jc w:val="both"/>
        <w:rPr>
          <w:rFonts w:ascii="Arial" w:hAnsi="Arial"/>
          <w:sz w:val="24"/>
        </w:rPr>
      </w:pPr>
      <w:r w:rsidRPr="00CA2FD3">
        <w:rPr>
          <w:rFonts w:ascii="Arial" w:hAnsi="Arial"/>
          <w:sz w:val="24"/>
        </w:rPr>
        <w:t>Circa le opere c’è da precisare: non tutti possono fare tutto. L’opera è strettamente connessa al carisma e al ministero (il ministero comprende anche la professione che si esercita). È anche legata alle reali possibilità materiali che si possiedono.</w:t>
      </w:r>
      <w:r w:rsidR="002E0FFF" w:rsidRPr="00CA2FD3">
        <w:rPr>
          <w:rFonts w:ascii="Arial" w:hAnsi="Arial"/>
          <w:sz w:val="24"/>
        </w:rPr>
        <w:t xml:space="preserve"> </w:t>
      </w:r>
      <w:r w:rsidRPr="00CA2FD3">
        <w:rPr>
          <w:rFonts w:ascii="Arial" w:hAnsi="Arial"/>
          <w:sz w:val="24"/>
        </w:rPr>
        <w:t>Domanda: qual è la giusta, vera, santa compassione per un prete? Qual è quella per un fedele battezzato, cresimato, ecc.?</w:t>
      </w:r>
    </w:p>
    <w:p w14:paraId="677E3A83" w14:textId="5DC93C94" w:rsidR="002C7A5A" w:rsidRPr="00CA2FD3" w:rsidRDefault="002C7A5A" w:rsidP="002C7A5A">
      <w:pPr>
        <w:spacing w:after="120"/>
        <w:jc w:val="both"/>
        <w:rPr>
          <w:rFonts w:ascii="Arial" w:hAnsi="Arial"/>
          <w:sz w:val="24"/>
        </w:rPr>
      </w:pPr>
      <w:r w:rsidRPr="00CA2FD3">
        <w:rPr>
          <w:rFonts w:ascii="Arial" w:hAnsi="Arial"/>
          <w:sz w:val="24"/>
        </w:rPr>
        <w:t>Il miracolo si compie. Il giovinetto è dato nuovamente a sua madre.</w:t>
      </w:r>
      <w:r w:rsidR="002E0FFF" w:rsidRPr="00CA2FD3">
        <w:rPr>
          <w:rFonts w:ascii="Arial" w:hAnsi="Arial"/>
          <w:sz w:val="24"/>
        </w:rPr>
        <w:t xml:space="preserve"> </w:t>
      </w:r>
      <w:r w:rsidRPr="00CA2FD3">
        <w:rPr>
          <w:rFonts w:ascii="Arial" w:hAnsi="Arial"/>
          <w:sz w:val="24"/>
        </w:rPr>
        <w:t>Il vero miracolo è segnato dalla repentinità, o immediatezza, dalla perennità (umana s’intende) della guarigione, dal non ritorno indietro.</w:t>
      </w:r>
      <w:r w:rsidR="002E0FFF" w:rsidRPr="00CA2FD3">
        <w:rPr>
          <w:rFonts w:ascii="Arial" w:hAnsi="Arial"/>
          <w:sz w:val="24"/>
        </w:rPr>
        <w:t xml:space="preserve"> </w:t>
      </w:r>
      <w:r w:rsidRPr="00CA2FD3">
        <w:rPr>
          <w:rFonts w:ascii="Arial" w:hAnsi="Arial"/>
          <w:sz w:val="24"/>
        </w:rPr>
        <w:t>Il vero miracolo deve essere evidente di per sé senza possibilità di dubbio alcuno.</w:t>
      </w:r>
      <w:r w:rsidR="002E0FFF" w:rsidRPr="00CA2FD3">
        <w:rPr>
          <w:rFonts w:ascii="Arial" w:hAnsi="Arial"/>
          <w:sz w:val="24"/>
        </w:rPr>
        <w:t xml:space="preserve"> </w:t>
      </w:r>
      <w:r w:rsidRPr="00CA2FD3">
        <w:rPr>
          <w:rFonts w:ascii="Arial" w:hAnsi="Arial"/>
          <w:sz w:val="24"/>
        </w:rPr>
        <w:t>Infine può e deve essere constatato anche dalla scienza. Se questa manifesta dei ragionevoli dubbi, è preferibile astenersi dal chiamare la cosa avvenuta “miracolo”.</w:t>
      </w:r>
    </w:p>
    <w:p w14:paraId="3BAB1DFA" w14:textId="41D14364" w:rsidR="002C7A5A" w:rsidRPr="00CA2FD3" w:rsidRDefault="002C7A5A" w:rsidP="002C7A5A">
      <w:pPr>
        <w:spacing w:after="120"/>
        <w:jc w:val="both"/>
        <w:rPr>
          <w:rFonts w:ascii="Arial" w:hAnsi="Arial"/>
          <w:sz w:val="24"/>
        </w:rPr>
      </w:pPr>
      <w:r w:rsidRPr="00CA2FD3">
        <w:rPr>
          <w:rFonts w:ascii="Arial" w:hAnsi="Arial"/>
          <w:sz w:val="24"/>
        </w:rPr>
        <w:t>La risurrezione dei morti è cosa assai rara nell’Antico Testamento. Se ne contano appena tre: Una di Elia, due di Eliseo (una da vivo e l’altra quando era già nella tomba</w:t>
      </w:r>
      <w:r w:rsidR="008847C7" w:rsidRPr="00CA2FD3">
        <w:rPr>
          <w:rFonts w:ascii="Arial" w:hAnsi="Arial"/>
          <w:sz w:val="24"/>
        </w:rPr>
        <w:t xml:space="preserve">. </w:t>
      </w:r>
      <w:r w:rsidRPr="00CA2FD3">
        <w:rPr>
          <w:rFonts w:ascii="Arial" w:hAnsi="Arial"/>
          <w:sz w:val="24"/>
        </w:rPr>
        <w:t>Gesù è sulla stessa grandezza di Elia, di Eliseo, grandi profeti nel popolo del Signore.</w:t>
      </w:r>
      <w:r w:rsidR="002E0FFF" w:rsidRPr="00CA2FD3">
        <w:rPr>
          <w:rFonts w:ascii="Arial" w:hAnsi="Arial"/>
          <w:sz w:val="24"/>
        </w:rPr>
        <w:t xml:space="preserve"> </w:t>
      </w:r>
      <w:r w:rsidRPr="00CA2FD3">
        <w:rPr>
          <w:rFonts w:ascii="Arial" w:hAnsi="Arial"/>
          <w:sz w:val="24"/>
        </w:rPr>
        <w:t>Un grande profeta è sorto tra noi. È grande profeta perché solo un grande profeta può fare ciò che Cristo Gesù ha fatto</w:t>
      </w:r>
      <w:r w:rsidR="008847C7" w:rsidRPr="00CA2FD3">
        <w:rPr>
          <w:rFonts w:ascii="Arial" w:hAnsi="Arial"/>
          <w:sz w:val="24"/>
        </w:rPr>
        <w:t xml:space="preserve">. </w:t>
      </w:r>
      <w:r w:rsidRPr="00CA2FD3">
        <w:rPr>
          <w:rFonts w:ascii="Arial" w:hAnsi="Arial"/>
          <w:sz w:val="24"/>
        </w:rPr>
        <w:t xml:space="preserve">Non tutti i profeti hanno </w:t>
      </w:r>
      <w:r w:rsidRPr="00CA2FD3">
        <w:rPr>
          <w:rFonts w:ascii="Arial" w:hAnsi="Arial"/>
          <w:sz w:val="24"/>
        </w:rPr>
        <w:lastRenderedPageBreak/>
        <w:t>risuscitato dei morti</w:t>
      </w:r>
      <w:r w:rsidR="008847C7" w:rsidRPr="00CA2FD3">
        <w:rPr>
          <w:rFonts w:ascii="Arial" w:hAnsi="Arial"/>
          <w:sz w:val="24"/>
        </w:rPr>
        <w:t xml:space="preserve">. </w:t>
      </w:r>
      <w:r w:rsidRPr="00CA2FD3">
        <w:rPr>
          <w:rFonts w:ascii="Arial" w:hAnsi="Arial"/>
          <w:sz w:val="24"/>
        </w:rPr>
        <w:t>È questa vera professione di fede in Cristo grande profeta nel popolo del Signore.</w:t>
      </w:r>
    </w:p>
    <w:p w14:paraId="62D998C1" w14:textId="695100D9" w:rsidR="002C7A5A" w:rsidRPr="00CA2FD3" w:rsidRDefault="002C7A5A" w:rsidP="002C7A5A">
      <w:pPr>
        <w:spacing w:after="120"/>
        <w:jc w:val="both"/>
        <w:rPr>
          <w:rFonts w:ascii="Arial" w:hAnsi="Arial"/>
          <w:sz w:val="24"/>
        </w:rPr>
      </w:pPr>
      <w:r w:rsidRPr="00CA2FD3">
        <w:rPr>
          <w:rFonts w:ascii="Arial" w:hAnsi="Arial"/>
          <w:sz w:val="24"/>
        </w:rPr>
        <w:t>Annotazione da prendere in seria considerazione: Gesù non parla, non sta parlando. Egli ha detto semplicemente: “Non piangere!” e “Giovinetto, dico a te, alzati!”.</w:t>
      </w:r>
      <w:r w:rsidR="002E0FFF" w:rsidRPr="00CA2FD3">
        <w:rPr>
          <w:rFonts w:ascii="Arial" w:hAnsi="Arial"/>
          <w:sz w:val="24"/>
        </w:rPr>
        <w:t xml:space="preserve"> </w:t>
      </w:r>
      <w:r w:rsidRPr="00CA2FD3">
        <w:rPr>
          <w:rFonts w:ascii="Arial" w:hAnsi="Arial"/>
          <w:sz w:val="24"/>
        </w:rPr>
        <w:t>Perché allora da un miracolo si passa alla profezia, o al grande profeta?</w:t>
      </w:r>
      <w:r w:rsidR="002E0FFF" w:rsidRPr="00CA2FD3">
        <w:rPr>
          <w:rFonts w:ascii="Arial" w:hAnsi="Arial"/>
          <w:sz w:val="24"/>
        </w:rPr>
        <w:t xml:space="preserve"> </w:t>
      </w:r>
      <w:r w:rsidRPr="00CA2FD3">
        <w:rPr>
          <w:rFonts w:ascii="Arial" w:hAnsi="Arial"/>
          <w:sz w:val="24"/>
        </w:rPr>
        <w:t>Si fa questo passaggio perché Gesù ha compiuto un’opera che solo due grandi profeti hanno realizzato: Elia ed Eliseo.</w:t>
      </w:r>
      <w:r w:rsidR="002E0FFF" w:rsidRPr="00CA2FD3">
        <w:rPr>
          <w:rFonts w:ascii="Arial" w:hAnsi="Arial"/>
          <w:sz w:val="24"/>
        </w:rPr>
        <w:t xml:space="preserve"> </w:t>
      </w:r>
      <w:r w:rsidRPr="00CA2FD3">
        <w:rPr>
          <w:rFonts w:ascii="Arial" w:hAnsi="Arial"/>
          <w:sz w:val="24"/>
        </w:rPr>
        <w:t>Se Cristo Gesù compie l’opera di Elia e di Eliseo, anche Lui, al pari di loro, è profeta del Dio vivente.</w:t>
      </w:r>
      <w:r w:rsidR="002E0FFF" w:rsidRPr="00CA2FD3">
        <w:rPr>
          <w:rFonts w:ascii="Arial" w:hAnsi="Arial"/>
          <w:sz w:val="24"/>
        </w:rPr>
        <w:t xml:space="preserve"> </w:t>
      </w:r>
      <w:r w:rsidRPr="00CA2FD3">
        <w:rPr>
          <w:rFonts w:ascii="Arial" w:hAnsi="Arial"/>
          <w:sz w:val="24"/>
        </w:rPr>
        <w:t xml:space="preserve">La professione di fede è nella linea della più sapiente logica, o ragionamento. Ma è una logica ed un ragionamento che ha il suo </w:t>
      </w:r>
      <w:r w:rsidR="002E0FFF" w:rsidRPr="00CA2FD3">
        <w:rPr>
          <w:rFonts w:ascii="Arial" w:hAnsi="Arial"/>
          <w:sz w:val="24"/>
        </w:rPr>
        <w:t xml:space="preserve"> </w:t>
      </w:r>
      <w:r w:rsidRPr="00CA2FD3">
        <w:rPr>
          <w:rFonts w:ascii="Arial" w:hAnsi="Arial"/>
          <w:sz w:val="24"/>
        </w:rPr>
        <w:t>fondamento nella Scrittura, altrimenti non avrebbe valore alcuno.</w:t>
      </w:r>
      <w:r w:rsidR="002E0FFF" w:rsidRPr="00CA2FD3">
        <w:rPr>
          <w:rFonts w:ascii="Arial" w:hAnsi="Arial"/>
          <w:sz w:val="24"/>
        </w:rPr>
        <w:t xml:space="preserve"> </w:t>
      </w:r>
      <w:r w:rsidRPr="00CA2FD3">
        <w:rPr>
          <w:rFonts w:ascii="Arial" w:hAnsi="Arial"/>
          <w:sz w:val="24"/>
        </w:rPr>
        <w:t>Non sarebbe professione di fede, ma semplice sentimento entusiastico dell’uomo.</w:t>
      </w:r>
    </w:p>
    <w:p w14:paraId="14D81946" w14:textId="7CC0FD91" w:rsidR="002C7A5A" w:rsidRPr="00CA2FD3" w:rsidRDefault="002C7A5A" w:rsidP="002C7A5A">
      <w:pPr>
        <w:spacing w:after="120"/>
        <w:jc w:val="both"/>
        <w:rPr>
          <w:rFonts w:ascii="Arial" w:hAnsi="Arial"/>
          <w:sz w:val="24"/>
        </w:rPr>
      </w:pPr>
      <w:r w:rsidRPr="00CA2FD3">
        <w:rPr>
          <w:rFonts w:ascii="Arial" w:hAnsi="Arial"/>
          <w:sz w:val="24"/>
        </w:rPr>
        <w:t>Dio visita il suo popolo attraverso quest’Uomo. La visita di Dio è sempre apportatrice di salvezza, di liberazione, di pace, di giustizia, di verità, di santità. Nel nostro caso anche di risurrezione.</w:t>
      </w:r>
      <w:r w:rsidR="002E0FFF" w:rsidRPr="00CA2FD3">
        <w:rPr>
          <w:rFonts w:ascii="Arial" w:hAnsi="Arial"/>
          <w:sz w:val="24"/>
        </w:rPr>
        <w:t xml:space="preserve"> </w:t>
      </w:r>
      <w:r w:rsidRPr="00CA2FD3">
        <w:rPr>
          <w:rFonts w:ascii="Arial" w:hAnsi="Arial"/>
          <w:sz w:val="24"/>
        </w:rPr>
        <w:t xml:space="preserve">Si compie per Cristo quanto da Lui stesso affermato: </w:t>
      </w:r>
      <w:r w:rsidRPr="00CA2FD3">
        <w:rPr>
          <w:rFonts w:ascii="Arial" w:hAnsi="Arial"/>
          <w:i/>
          <w:sz w:val="24"/>
        </w:rPr>
        <w:t>“Vedano le vostre opere buone e glorifichino il Padre vostro celeste”</w:t>
      </w:r>
      <w:r w:rsidRPr="00CA2FD3">
        <w:rPr>
          <w:rFonts w:ascii="Arial" w:hAnsi="Arial"/>
          <w:sz w:val="24"/>
        </w:rPr>
        <w:t>.</w:t>
      </w:r>
      <w:r w:rsidR="002E0FFF" w:rsidRPr="00CA2FD3">
        <w:rPr>
          <w:rFonts w:ascii="Arial" w:hAnsi="Arial"/>
          <w:sz w:val="24"/>
        </w:rPr>
        <w:t xml:space="preserve"> </w:t>
      </w:r>
      <w:r w:rsidRPr="00CA2FD3">
        <w:rPr>
          <w:rFonts w:ascii="Arial" w:hAnsi="Arial"/>
          <w:sz w:val="24"/>
        </w:rPr>
        <w:t>Domanda: può un cristiano essere riconosciuto uomo di Dio, se mancano in lui le opere di Dio?</w:t>
      </w:r>
      <w:r w:rsidR="002E0FFF" w:rsidRPr="00CA2FD3">
        <w:rPr>
          <w:rFonts w:ascii="Arial" w:hAnsi="Arial"/>
          <w:sz w:val="24"/>
        </w:rPr>
        <w:t xml:space="preserve"> </w:t>
      </w:r>
      <w:r w:rsidRPr="00CA2FD3">
        <w:rPr>
          <w:rFonts w:ascii="Arial" w:hAnsi="Arial"/>
          <w:sz w:val="24"/>
        </w:rPr>
        <w:t>Se non viene riconosciuto come uomo di Dio, quale professione di fede si può fare su di lui? Nessuna</w:t>
      </w:r>
      <w:r w:rsidR="008847C7" w:rsidRPr="00CA2FD3">
        <w:rPr>
          <w:rFonts w:ascii="Arial" w:hAnsi="Arial"/>
          <w:sz w:val="24"/>
        </w:rPr>
        <w:t xml:space="preserve">. </w:t>
      </w:r>
      <w:r w:rsidRPr="00CA2FD3">
        <w:rPr>
          <w:rFonts w:ascii="Arial" w:hAnsi="Arial"/>
          <w:sz w:val="24"/>
        </w:rPr>
        <w:t>Senza professione di fede, non c’è credibilità. L’altro si vede come un semplice uomo e basta</w:t>
      </w:r>
      <w:r w:rsidR="008847C7" w:rsidRPr="00CA2FD3">
        <w:rPr>
          <w:rFonts w:ascii="Arial" w:hAnsi="Arial"/>
          <w:sz w:val="24"/>
        </w:rPr>
        <w:t xml:space="preserve">. </w:t>
      </w:r>
      <w:r w:rsidRPr="00CA2FD3">
        <w:rPr>
          <w:rFonts w:ascii="Arial" w:hAnsi="Arial"/>
          <w:sz w:val="24"/>
        </w:rPr>
        <w:t>Senza l’opera, mai un uomo potrà essere confessato o proclamato: uomo di Dio.</w:t>
      </w:r>
    </w:p>
    <w:p w14:paraId="010FD3BD" w14:textId="080C8681" w:rsidR="002C7A5A" w:rsidRPr="00CA2FD3" w:rsidRDefault="002C7A5A" w:rsidP="002C7A5A">
      <w:pPr>
        <w:spacing w:after="120"/>
        <w:jc w:val="both"/>
        <w:rPr>
          <w:rFonts w:ascii="Arial" w:hAnsi="Arial"/>
          <w:sz w:val="24"/>
        </w:rPr>
      </w:pPr>
      <w:r w:rsidRPr="00CA2FD3">
        <w:rPr>
          <w:rFonts w:ascii="Arial" w:hAnsi="Arial"/>
          <w:sz w:val="24"/>
        </w:rPr>
        <w:t>Il miracolo apre i cuoi alla fede. L’opera si trasforma in voce che corre veloce e raggiunge anche la lontana Giudea e tutta la regione.</w:t>
      </w:r>
      <w:r w:rsidR="002E0FFF" w:rsidRPr="00CA2FD3">
        <w:rPr>
          <w:rFonts w:ascii="Arial" w:hAnsi="Arial"/>
          <w:sz w:val="24"/>
        </w:rPr>
        <w:t xml:space="preserve"> </w:t>
      </w:r>
      <w:r w:rsidRPr="00CA2FD3">
        <w:rPr>
          <w:rFonts w:ascii="Arial" w:hAnsi="Arial"/>
          <w:sz w:val="24"/>
        </w:rPr>
        <w:t>“La fama di questi fatti che si diffonde” deve insegnarci una cosa sola: se vogliamo che qualcuno venga attraverso noi attratto a Cristo, dobbiamo anche noi compiere le opere di Cristo.</w:t>
      </w:r>
      <w:r w:rsidR="002E0FFF" w:rsidRPr="00CA2FD3">
        <w:rPr>
          <w:rFonts w:ascii="Arial" w:hAnsi="Arial"/>
          <w:sz w:val="24"/>
        </w:rPr>
        <w:t xml:space="preserve"> </w:t>
      </w:r>
      <w:r w:rsidRPr="00CA2FD3">
        <w:rPr>
          <w:rFonts w:ascii="Arial" w:hAnsi="Arial"/>
          <w:sz w:val="24"/>
        </w:rPr>
        <w:t>L’opera di Cristo è una sola: fare la volontà del Padre.</w:t>
      </w:r>
      <w:r w:rsidR="002E0FFF" w:rsidRPr="00CA2FD3">
        <w:rPr>
          <w:rFonts w:ascii="Arial" w:hAnsi="Arial"/>
          <w:sz w:val="24"/>
        </w:rPr>
        <w:t xml:space="preserve"> </w:t>
      </w:r>
      <w:r w:rsidRPr="00CA2FD3">
        <w:rPr>
          <w:rFonts w:ascii="Arial" w:hAnsi="Arial"/>
          <w:sz w:val="24"/>
        </w:rPr>
        <w:t>Gesù fa la volontà del Padre.</w:t>
      </w:r>
      <w:r w:rsidR="002E0FFF" w:rsidRPr="00CA2FD3">
        <w:rPr>
          <w:rFonts w:ascii="Arial" w:hAnsi="Arial"/>
          <w:sz w:val="24"/>
        </w:rPr>
        <w:t xml:space="preserve"> </w:t>
      </w:r>
      <w:r w:rsidRPr="00CA2FD3">
        <w:rPr>
          <w:rFonts w:ascii="Arial" w:hAnsi="Arial"/>
          <w:sz w:val="24"/>
        </w:rPr>
        <w:t>Il Padre lo accredita con segni e prodigi.</w:t>
      </w:r>
      <w:r w:rsidR="002E0FFF" w:rsidRPr="00CA2FD3">
        <w:rPr>
          <w:rFonts w:ascii="Arial" w:hAnsi="Arial"/>
          <w:sz w:val="24"/>
        </w:rPr>
        <w:t xml:space="preserve"> </w:t>
      </w:r>
      <w:r w:rsidRPr="00CA2FD3">
        <w:rPr>
          <w:rFonts w:ascii="Arial" w:hAnsi="Arial"/>
          <w:sz w:val="24"/>
        </w:rPr>
        <w:t>Se noi non facciamo la volontà del Padre, il Padre non può attestare dinanzi al mondo che siamo suoi. Il mondo non ci vede come suoi e si allontana da noi, anziché avvicinarsi.</w:t>
      </w:r>
      <w:r w:rsidR="002E0FFF" w:rsidRPr="00CA2FD3">
        <w:rPr>
          <w:rFonts w:ascii="Arial" w:hAnsi="Arial"/>
          <w:sz w:val="24"/>
        </w:rPr>
        <w:t xml:space="preserve"> </w:t>
      </w:r>
      <w:r w:rsidRPr="00CA2FD3">
        <w:rPr>
          <w:rFonts w:ascii="Arial" w:hAnsi="Arial"/>
          <w:sz w:val="24"/>
        </w:rPr>
        <w:t xml:space="preserve">Oppure si avvicina per noi, ma non perché vede il Padre dietro di noi, in noi. </w:t>
      </w:r>
    </w:p>
    <w:p w14:paraId="657B3848" w14:textId="43CF57D4" w:rsidR="002C7A5A" w:rsidRPr="00CA2FD3" w:rsidRDefault="002C7A5A" w:rsidP="002C7A5A">
      <w:pPr>
        <w:spacing w:after="120"/>
        <w:jc w:val="both"/>
        <w:rPr>
          <w:rFonts w:ascii="Arial" w:hAnsi="Arial"/>
          <w:sz w:val="24"/>
        </w:rPr>
      </w:pPr>
      <w:r w:rsidRPr="00CA2FD3">
        <w:rPr>
          <w:rFonts w:ascii="Arial" w:hAnsi="Arial"/>
          <w:sz w:val="24"/>
        </w:rPr>
        <w:t>Anche Giovanni, che è nel carcere, fu informato dei segni, dei miracoli, dei prodigi che faceva Gesù.</w:t>
      </w:r>
      <w:r w:rsidR="002E0FFF" w:rsidRPr="00CA2FD3">
        <w:rPr>
          <w:rFonts w:ascii="Arial" w:hAnsi="Arial"/>
          <w:sz w:val="24"/>
        </w:rPr>
        <w:t xml:space="preserve"> </w:t>
      </w:r>
      <w:r w:rsidRPr="00CA2FD3">
        <w:rPr>
          <w:rFonts w:ascii="Arial" w:hAnsi="Arial"/>
          <w:sz w:val="24"/>
        </w:rPr>
        <w:t>Giovanni sa chi è Gesù. Gli ha reso già testimonianza. Leggiamola dal Vangelo secondo Giovanni:</w:t>
      </w:r>
    </w:p>
    <w:p w14:paraId="432B0A62"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“Venne un uomo mandato da Dio e il suo nome era Giovanni. Egli venne come testimone per rendere testimonianza alla luce, perché tutti credessero per mezzo di lui. Egli non era la luce, ma doveva render testimonianza alla luce” (Gv 1,6-8).</w:t>
      </w:r>
    </w:p>
    <w:p w14:paraId="653A1E7A"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“E questa è la testimonianza di Giovanni, quando i Giudei gli inviarono da Gerusalemme sacerdoti e leviti a interrogarlo: “Chi sei tu?”. Egli confessò e non negò, e confessò: “Io non sono il Cristo”. ]Allora gli chiesero: “Che cosa dunque? Sei Elia?”. Rispose: “Non lo sono”. “Sei tu il profeta?”. Rispose: “No”. Gli dissero dunque: “Chi sei? Perché possiamo dare una risposta a coloro che ci hanno mandato. Che cosa dici di te stesso?”. Rispose: “Io sono voce di uno che grida nel deserto: Preparate la via del Signore, come disse il profeta Isaia”. Essi erano stati mandati da parte dei farisei. </w:t>
      </w:r>
    </w:p>
    <w:p w14:paraId="01B0161A"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lastRenderedPageBreak/>
        <w:t xml:space="preserve">Lo interrogarono e gli dissero: “Perché dunque battezzi se tu non sei il Cristo, né Elia, né il profeta?”. </w:t>
      </w:r>
    </w:p>
    <w:p w14:paraId="5B4C8683"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[26]Giovanni rispose loro: “Io battezzo con acqua, ma in mezzo a voi sta uno che voi non conoscete, uno che viene dopo di me, al quale io non son degno di sciogliere il legaccio del sandalo”. Questo avvenne in Betània, al di là del Giordano, dove Giovanni stava battezzando. </w:t>
      </w:r>
    </w:p>
    <w:p w14:paraId="21D129BC"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“Il giorno dopo, Giovanni vedendo Gesù venire verso di lui disse: “Ecco l'agnello di Dio, ecco colui che toglie il peccato del mondo! Ecco colui del quale io dissi: Dopo di me viene un uomo che mi è passato avanti, perché era prima di me. Io non lo conoscevo, ma sono venuto a battezzare con acqua perché egli fosse fatto conoscere a Israele. </w:t>
      </w:r>
    </w:p>
    <w:p w14:paraId="703AC91E"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Giovanni rese testimonianza dicendo: “Ho visto lo Spirito scendere come una colomba dal cielo e posarsi su di lui. Io non lo conoscevo, ma chi mi ha inviato a battezzare con acqua mi aveva detto: L'uomo sul quale vedrai scendere e rimanere lo Spirito è colui che battezza in Spirito Santo. E io ho visto e ho reso testimonianza che questi è il Figlio di Dio”. </w:t>
      </w:r>
    </w:p>
    <w:p w14:paraId="1A426A1A"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Il giorno dopo Giovanni stava ancora là con due dei suoi discepoli e, fissando lo sguardo su Gesù che passava, disse: “Ecco l'agnello di Dio!”. E i due discepoli, sentendolo parlare così, seguirono Gesù. (Gv 1,19-37).</w:t>
      </w:r>
    </w:p>
    <w:p w14:paraId="2789EF3B"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“Dopo queste cose, Gesù andò con i suoi discepoli nella regione della Giudea; e là si trattenne con loro, e battezzava. Anche Giovanni battezzava a Ennòn, vicino a Salìm, perché c'era là molta acqua; e la gente andava a farsi battezzare. Giovanni, infatti, non era stato ancora imprigionato. Nacque allora una discussione tra i discepoli di Giovanni e un Giudeo riguardo la purificazione. </w:t>
      </w:r>
    </w:p>
    <w:p w14:paraId="71AB69BF"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Andarono perciò da Giovanni e gli dissero: “Rabbì, colui che era con te dall'altra parte del Giordano, e al quale hai reso testimonianza, ecco sta battezzando e tutti accorrono a lui”. </w:t>
      </w:r>
    </w:p>
    <w:p w14:paraId="5804BC62" w14:textId="77777777"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Giovanni rispose: Nessuno può prendersi qualcosa se non gli è stato dato dal cielo. Voi stessi mi siete testimoni che ho detto: Non sono io il Cristo, ma io sono stato mandato innanzi a lui. Chi possiede la sposa è lo sposo; ma l'amico dello sposo, che è presente e l'ascolta, esulta di gioia alla voce dello sposo. Ora questa mia gioia è compiuta. Egli deve crescere e io invece diminuire. </w:t>
      </w:r>
    </w:p>
    <w:p w14:paraId="48BBE4BA" w14:textId="16849EFF" w:rsidR="002C7A5A" w:rsidRPr="00637CAE" w:rsidRDefault="002C7A5A"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Chi viene dall'alto è al di sopra di tutti; ma chi viene dalla terra, appartiene alla terra e parla della terra. Chi viene dal cielo è al di sopra di tutti. Egli attesta ciò che ha visto e udito, eppure nessuno accetta la sua testimonianza; chi però ne accetta la testimonianza, certifica che Dio è veritiero. Infatti colui che Dio ha mandato proferisce le parole di Dio e </w:t>
      </w:r>
      <w:r w:rsidR="00E304EB" w:rsidRPr="00637CAE">
        <w:rPr>
          <w:rFonts w:ascii="Arial" w:hAnsi="Arial"/>
          <w:i/>
          <w:iCs/>
          <w:sz w:val="24"/>
          <w:u w:color="000000"/>
          <w:bdr w:val="nil"/>
        </w:rPr>
        <w:t>dà</w:t>
      </w:r>
      <w:r w:rsidRPr="00637CAE">
        <w:rPr>
          <w:rFonts w:ascii="Arial" w:hAnsi="Arial"/>
          <w:i/>
          <w:iCs/>
          <w:sz w:val="24"/>
          <w:u w:color="000000"/>
          <w:bdr w:val="nil"/>
        </w:rPr>
        <w:t>  lo Spirito senza misura. Il Padre ama il Figlio e gli ha dato in mano ogni cosa. Chi crede nel Figlio ha la vita eterna; chi non obbedisce al Figlio non vedrà la vita, ma l'ira di Dio incombe su di lui”. (Gv 3,22-36).</w:t>
      </w:r>
    </w:p>
    <w:p w14:paraId="598B983F" w14:textId="6DB98715" w:rsidR="002C7A5A" w:rsidRPr="00CA2FD3" w:rsidRDefault="002C7A5A" w:rsidP="002C7A5A">
      <w:pPr>
        <w:spacing w:after="120"/>
        <w:jc w:val="both"/>
        <w:rPr>
          <w:rFonts w:ascii="Arial" w:hAnsi="Arial"/>
          <w:sz w:val="24"/>
        </w:rPr>
      </w:pPr>
      <w:r w:rsidRPr="00CA2FD3">
        <w:rPr>
          <w:rFonts w:ascii="Arial" w:hAnsi="Arial"/>
          <w:sz w:val="24"/>
        </w:rPr>
        <w:lastRenderedPageBreak/>
        <w:t>La testimonianza di uno solo non aveva valore legale. Occorreva che fossero due i testimoni perché la testimonianza fosse ritenuta vera.</w:t>
      </w:r>
      <w:r w:rsidR="002E0FFF" w:rsidRPr="00CA2FD3">
        <w:rPr>
          <w:rFonts w:ascii="Arial" w:hAnsi="Arial"/>
          <w:sz w:val="24"/>
        </w:rPr>
        <w:t xml:space="preserve"> </w:t>
      </w:r>
      <w:r w:rsidRPr="00CA2FD3">
        <w:rPr>
          <w:rFonts w:ascii="Arial" w:hAnsi="Arial"/>
          <w:sz w:val="24"/>
        </w:rPr>
        <w:t>Neanche Gesù può rendere testimonianza a se stesso. Neanche la sua ha valore giuridico, di verità.</w:t>
      </w:r>
      <w:r w:rsidR="002E0FFF" w:rsidRPr="00CA2FD3">
        <w:rPr>
          <w:rFonts w:ascii="Arial" w:hAnsi="Arial"/>
          <w:sz w:val="24"/>
        </w:rPr>
        <w:t xml:space="preserve"> </w:t>
      </w:r>
      <w:r w:rsidRPr="00CA2FD3">
        <w:rPr>
          <w:rFonts w:ascii="Arial" w:hAnsi="Arial"/>
          <w:sz w:val="24"/>
        </w:rPr>
        <w:t xml:space="preserve">A Lui deve rendere testimonianza il Padre. Come? Compiendo la Scrittura che si riferisce all’opera del Messia. </w:t>
      </w:r>
    </w:p>
    <w:p w14:paraId="596789E2" w14:textId="189B5167" w:rsidR="002C7A5A" w:rsidRPr="00CA2FD3" w:rsidRDefault="002C7A5A" w:rsidP="002C7A5A">
      <w:pPr>
        <w:spacing w:after="120"/>
        <w:jc w:val="both"/>
        <w:rPr>
          <w:rFonts w:ascii="Arial" w:hAnsi="Arial"/>
          <w:sz w:val="24"/>
        </w:rPr>
      </w:pPr>
      <w:r w:rsidRPr="00CA2FD3">
        <w:rPr>
          <w:rFonts w:ascii="Arial" w:hAnsi="Arial"/>
          <w:sz w:val="24"/>
        </w:rPr>
        <w:t xml:space="preserve">Cosa dice la Scrittura del Messia? </w:t>
      </w:r>
      <w:r w:rsidR="002E0FFF" w:rsidRPr="00CA2FD3">
        <w:rPr>
          <w:rFonts w:ascii="Arial" w:hAnsi="Arial"/>
          <w:sz w:val="24"/>
        </w:rPr>
        <w:t xml:space="preserve"> </w:t>
      </w:r>
      <w:r w:rsidRPr="00CA2FD3">
        <w:rPr>
          <w:rFonts w:ascii="Arial" w:hAnsi="Arial"/>
          <w:sz w:val="24"/>
        </w:rPr>
        <w:t>Il Messia, quando verrà, aprirà i cuori alla speranza. Lo abbiamo già esaminato quando si è parlato di quanto ha detto Gesù nella sinagoga di Nazaret.</w:t>
      </w:r>
      <w:r w:rsidR="002E0FFF" w:rsidRPr="00CA2FD3">
        <w:rPr>
          <w:rFonts w:ascii="Arial" w:hAnsi="Arial"/>
          <w:sz w:val="24"/>
        </w:rPr>
        <w:t xml:space="preserve"> </w:t>
      </w:r>
      <w:r w:rsidRPr="00CA2FD3">
        <w:rPr>
          <w:rFonts w:ascii="Arial" w:hAnsi="Arial"/>
          <w:sz w:val="24"/>
        </w:rPr>
        <w:t xml:space="preserve">Come risponde Gesù a quanti lo interrogavano? Leggiamo: </w:t>
      </w:r>
    </w:p>
    <w:p w14:paraId="449A9186" w14:textId="77777777" w:rsidR="002C7A5A" w:rsidRPr="00CA2FD3" w:rsidRDefault="002C7A5A" w:rsidP="002C7A5A">
      <w:pPr>
        <w:spacing w:after="120"/>
        <w:jc w:val="both"/>
        <w:rPr>
          <w:rFonts w:ascii="Arial" w:hAnsi="Arial"/>
          <w:sz w:val="24"/>
        </w:rPr>
      </w:pPr>
      <w:r w:rsidRPr="00CA2FD3">
        <w:rPr>
          <w:rFonts w:ascii="Arial" w:hAnsi="Arial"/>
          <w:sz w:val="24"/>
        </w:rPr>
        <w:t>Risponde semplicemente che tutto ciò che le profezie attestavano sul Messia di Dio si stanno compiendo nella sua Persona: “Oggi si è adempiuta questa profezia che voi avete udito con le vostre orecchie”.</w:t>
      </w:r>
    </w:p>
    <w:p w14:paraId="78CD98F8" w14:textId="77777777" w:rsidR="002C7A5A" w:rsidRPr="00CA2FD3" w:rsidRDefault="002C7A5A" w:rsidP="002C7A5A">
      <w:pPr>
        <w:spacing w:after="120"/>
        <w:jc w:val="both"/>
        <w:rPr>
          <w:rFonts w:ascii="Arial" w:hAnsi="Arial"/>
          <w:sz w:val="24"/>
        </w:rPr>
      </w:pPr>
      <w:r w:rsidRPr="00CA2FD3">
        <w:rPr>
          <w:rFonts w:ascii="Arial" w:hAnsi="Arial"/>
          <w:sz w:val="24"/>
        </w:rPr>
        <w:t>Aggiunge Gesù: beato chi non sarà scandalizzato di me. Cioè: beato colui che sa vedermi come il Messia di Dio e aprire il suo cuore all’annunzio della Parola di salvezza che il Messia è venuto a portare sulla terra.</w:t>
      </w:r>
    </w:p>
    <w:p w14:paraId="1131107C" w14:textId="76603594" w:rsidR="002C7A5A" w:rsidRPr="00CA2FD3" w:rsidRDefault="002C7A5A" w:rsidP="002C7A5A">
      <w:pPr>
        <w:spacing w:after="120"/>
        <w:jc w:val="both"/>
        <w:rPr>
          <w:rFonts w:ascii="Arial" w:hAnsi="Arial"/>
          <w:sz w:val="24"/>
        </w:rPr>
      </w:pPr>
      <w:r w:rsidRPr="00CA2FD3">
        <w:rPr>
          <w:rFonts w:ascii="Arial" w:hAnsi="Arial"/>
          <w:sz w:val="24"/>
        </w:rPr>
        <w:t>Se vi ricordate: a Nazaret gli uditori si sono scandalizzati di Lui. Si sono rifiutati di credere che Lui era il Messia di Dio.</w:t>
      </w:r>
      <w:r w:rsidR="002E0FFF" w:rsidRPr="00CA2FD3">
        <w:rPr>
          <w:rFonts w:ascii="Arial" w:hAnsi="Arial"/>
          <w:sz w:val="24"/>
        </w:rPr>
        <w:t xml:space="preserve"> </w:t>
      </w:r>
      <w:r w:rsidRPr="00CA2FD3">
        <w:rPr>
          <w:rFonts w:ascii="Arial" w:hAnsi="Arial"/>
          <w:sz w:val="24"/>
        </w:rPr>
        <w:t>Abbiamo la testimonianza di Giovanni: Gesù è il Messia di Dio.</w:t>
      </w:r>
      <w:r w:rsidR="002E0FFF" w:rsidRPr="00CA2FD3">
        <w:rPr>
          <w:rFonts w:ascii="Arial" w:hAnsi="Arial"/>
          <w:sz w:val="24"/>
        </w:rPr>
        <w:t xml:space="preserve"> </w:t>
      </w:r>
      <w:r w:rsidRPr="00CA2FD3">
        <w:rPr>
          <w:rFonts w:ascii="Arial" w:hAnsi="Arial"/>
          <w:sz w:val="24"/>
        </w:rPr>
        <w:t>Abbiamo la testimonianza delle Scritture, di Dio: Gesù è il Messia di Dio.</w:t>
      </w:r>
      <w:r w:rsidR="002E0FFF" w:rsidRPr="00CA2FD3">
        <w:rPr>
          <w:rFonts w:ascii="Arial" w:hAnsi="Arial"/>
          <w:sz w:val="24"/>
        </w:rPr>
        <w:t xml:space="preserve"> </w:t>
      </w:r>
      <w:r w:rsidRPr="00CA2FD3">
        <w:rPr>
          <w:rFonts w:ascii="Arial" w:hAnsi="Arial"/>
          <w:sz w:val="24"/>
        </w:rPr>
        <w:t>Anche i discepoli di Giovanni sono obbligati ora a lasciare Giovanni e a seguire Gesù.</w:t>
      </w:r>
      <w:r w:rsidR="002E0FFF" w:rsidRPr="00CA2FD3">
        <w:rPr>
          <w:rFonts w:ascii="Arial" w:hAnsi="Arial"/>
          <w:sz w:val="24"/>
        </w:rPr>
        <w:t xml:space="preserve"> </w:t>
      </w:r>
      <w:r w:rsidRPr="00CA2FD3">
        <w:rPr>
          <w:rFonts w:ascii="Arial" w:hAnsi="Arial"/>
          <w:sz w:val="24"/>
        </w:rPr>
        <w:t>Devono abbandonare Giovanni perché Giovanni è venuto per rendere testimonianza a Gesù e perché tutti e lui stesso seguissero Gesù.</w:t>
      </w:r>
    </w:p>
    <w:p w14:paraId="5DB4B0C0" w14:textId="7416C6A9" w:rsidR="002C7A5A" w:rsidRPr="00CA2FD3" w:rsidRDefault="002C7A5A" w:rsidP="002C7A5A">
      <w:pPr>
        <w:spacing w:after="120"/>
        <w:jc w:val="both"/>
        <w:rPr>
          <w:rFonts w:ascii="Arial" w:hAnsi="Arial"/>
          <w:sz w:val="24"/>
        </w:rPr>
      </w:pPr>
      <w:r w:rsidRPr="00CA2FD3">
        <w:rPr>
          <w:rFonts w:ascii="Arial" w:hAnsi="Arial"/>
          <w:sz w:val="24"/>
        </w:rPr>
        <w:t>Ognuno è obbligato a conoscere la verità e a seguire la verità, a conoscere la verità nella sua pienezza, a seguire la pienezza della verità conosciuta.</w:t>
      </w:r>
      <w:r w:rsidR="002E0FFF" w:rsidRPr="00CA2FD3">
        <w:rPr>
          <w:rFonts w:ascii="Arial" w:hAnsi="Arial"/>
          <w:sz w:val="24"/>
        </w:rPr>
        <w:t xml:space="preserve"> </w:t>
      </w:r>
      <w:r w:rsidRPr="00CA2FD3">
        <w:rPr>
          <w:rFonts w:ascii="Arial" w:hAnsi="Arial"/>
          <w:sz w:val="24"/>
        </w:rPr>
        <w:t>Chi cerca la verità deve seguire la verità trovata finché non ne scopre, o non gliene viene data una più grande e più piena.</w:t>
      </w:r>
      <w:r w:rsidR="002E0FFF" w:rsidRPr="00CA2FD3">
        <w:rPr>
          <w:rFonts w:ascii="Arial" w:hAnsi="Arial"/>
          <w:sz w:val="24"/>
        </w:rPr>
        <w:t xml:space="preserve"> </w:t>
      </w:r>
      <w:r w:rsidRPr="00CA2FD3">
        <w:rPr>
          <w:rFonts w:ascii="Arial" w:hAnsi="Arial"/>
          <w:sz w:val="24"/>
        </w:rPr>
        <w:t>L’obbligo non è di seguire la verità, ma di camminare verso la pienezza della verità, verso la verità tutta intera.</w:t>
      </w:r>
      <w:r w:rsidR="002E0FFF" w:rsidRPr="00CA2FD3">
        <w:rPr>
          <w:rFonts w:ascii="Arial" w:hAnsi="Arial"/>
          <w:sz w:val="24"/>
        </w:rPr>
        <w:t xml:space="preserve"> </w:t>
      </w:r>
      <w:r w:rsidRPr="00CA2FD3">
        <w:rPr>
          <w:rFonts w:ascii="Arial" w:hAnsi="Arial"/>
          <w:sz w:val="24"/>
        </w:rPr>
        <w:t>La pienezza della verità è Cristo. Chi non arriva a Cristo, o non cerca la verità, o la verità piena non gli è stata mai data, o gli è stata data male.</w:t>
      </w:r>
      <w:r w:rsidR="002E0FFF" w:rsidRPr="00CA2FD3">
        <w:rPr>
          <w:rFonts w:ascii="Arial" w:hAnsi="Arial"/>
          <w:sz w:val="24"/>
        </w:rPr>
        <w:t xml:space="preserve"> </w:t>
      </w:r>
      <w:r w:rsidRPr="00CA2FD3">
        <w:rPr>
          <w:rFonts w:ascii="Arial" w:hAnsi="Arial"/>
          <w:sz w:val="24"/>
        </w:rPr>
        <w:t>Giovanni sa che la pienezza della verità è Cristo, che Cristo è la Verità. A Cristo deve mandare i suoi discepoli. Se i suoi discepoli si fermassero a lui, resterebbero in una verità testimoniata, ma non seguita, rimarrebbero fuori della verità.</w:t>
      </w:r>
    </w:p>
    <w:p w14:paraId="66F4D93F" w14:textId="656C276C" w:rsidR="002C7A5A" w:rsidRPr="00CA2FD3" w:rsidRDefault="002C7A5A" w:rsidP="002C7A5A">
      <w:pPr>
        <w:spacing w:after="120"/>
        <w:jc w:val="both"/>
        <w:rPr>
          <w:rFonts w:ascii="Arial" w:hAnsi="Arial"/>
          <w:sz w:val="24"/>
        </w:rPr>
      </w:pPr>
      <w:r w:rsidRPr="00CA2FD3">
        <w:rPr>
          <w:rFonts w:ascii="Arial" w:hAnsi="Arial"/>
          <w:sz w:val="24"/>
        </w:rPr>
        <w:t xml:space="preserve">Domanda: siamo noi veri cercatori della verità? Siamo disposti ad abbandonare la verità finora conosciuta per abbracciare la pienezza della verità che ci viene offerta? Indichiamo sempre la via della più grande verità? </w:t>
      </w:r>
      <w:r w:rsidR="002E0FFF" w:rsidRPr="00CA2FD3">
        <w:rPr>
          <w:rFonts w:ascii="Arial" w:hAnsi="Arial"/>
          <w:sz w:val="24"/>
        </w:rPr>
        <w:t xml:space="preserve"> </w:t>
      </w:r>
      <w:r w:rsidRPr="00CA2FD3">
        <w:rPr>
          <w:rFonts w:ascii="Arial" w:hAnsi="Arial"/>
          <w:sz w:val="24"/>
        </w:rPr>
        <w:t>Se facciamo questo il Dio di ieri non dovrebbe essere più il Dio di oggi. Oggi il nostro Dio dovrebbe essere conosciuto da noi in un modo più vero, più pieno, più perfetto, nello splendore della sua essenza.</w:t>
      </w:r>
      <w:r w:rsidR="002E0FFF" w:rsidRPr="00CA2FD3">
        <w:rPr>
          <w:rFonts w:ascii="Arial" w:hAnsi="Arial"/>
          <w:sz w:val="24"/>
        </w:rPr>
        <w:t xml:space="preserve"> </w:t>
      </w:r>
      <w:r w:rsidRPr="00CA2FD3">
        <w:rPr>
          <w:rFonts w:ascii="Arial" w:hAnsi="Arial"/>
          <w:sz w:val="24"/>
        </w:rPr>
        <w:t>Il cristiano vive di verità, se quotidianamente contempla Cristo verità incarnata di Dio e Dio lui stesso.</w:t>
      </w:r>
    </w:p>
    <w:p w14:paraId="7C81862B" w14:textId="23C95C91" w:rsidR="002C7A5A" w:rsidRPr="00CA2FD3" w:rsidRDefault="002C7A5A" w:rsidP="002C7A5A">
      <w:pPr>
        <w:spacing w:after="120"/>
        <w:jc w:val="both"/>
        <w:rPr>
          <w:rFonts w:ascii="Arial" w:hAnsi="Arial"/>
          <w:sz w:val="24"/>
        </w:rPr>
      </w:pPr>
      <w:r w:rsidRPr="00CA2FD3">
        <w:rPr>
          <w:rFonts w:ascii="Arial" w:hAnsi="Arial"/>
          <w:sz w:val="24"/>
        </w:rPr>
        <w:t>Gesù ora rende testimonianza a Giovanni il Battista. Giovanni è vero profeta. Anzi, è più che un profeta</w:t>
      </w:r>
      <w:r w:rsidR="008847C7" w:rsidRPr="00CA2FD3">
        <w:rPr>
          <w:rFonts w:ascii="Arial" w:hAnsi="Arial"/>
          <w:sz w:val="24"/>
        </w:rPr>
        <w:t xml:space="preserve">. </w:t>
      </w:r>
      <w:r w:rsidRPr="00CA2FD3">
        <w:rPr>
          <w:rFonts w:ascii="Arial" w:hAnsi="Arial"/>
          <w:sz w:val="24"/>
        </w:rPr>
        <w:t>Lo attesta la sua vita austera, rigida, santa, trascorsa nel deserto, il luogo dell’ascolto di Dio.</w:t>
      </w:r>
      <w:r w:rsidR="002E0FFF" w:rsidRPr="00CA2FD3">
        <w:rPr>
          <w:rFonts w:ascii="Arial" w:hAnsi="Arial"/>
          <w:sz w:val="24"/>
        </w:rPr>
        <w:t xml:space="preserve"> </w:t>
      </w:r>
      <w:r w:rsidRPr="00CA2FD3">
        <w:rPr>
          <w:rFonts w:ascii="Arial" w:hAnsi="Arial"/>
          <w:sz w:val="24"/>
        </w:rPr>
        <w:t>Nella testimonianza di Cristo Gesù dobbiamo cogliere una grande verità che vale per ogni suo discepolo e quindi anche per noi.</w:t>
      </w:r>
      <w:r w:rsidR="002E0FFF" w:rsidRPr="00CA2FD3">
        <w:rPr>
          <w:rFonts w:ascii="Arial" w:hAnsi="Arial"/>
          <w:sz w:val="24"/>
        </w:rPr>
        <w:t xml:space="preserve"> </w:t>
      </w:r>
      <w:r w:rsidRPr="00CA2FD3">
        <w:rPr>
          <w:rFonts w:ascii="Arial" w:hAnsi="Arial"/>
          <w:sz w:val="24"/>
        </w:rPr>
        <w:t>Se vogliamo essere creduti come discepoli di Gesù, deve attestare per noi la nostra vita</w:t>
      </w:r>
      <w:r w:rsidR="008847C7" w:rsidRPr="00CA2FD3">
        <w:rPr>
          <w:rFonts w:ascii="Arial" w:hAnsi="Arial"/>
          <w:sz w:val="24"/>
        </w:rPr>
        <w:t xml:space="preserve">. </w:t>
      </w:r>
      <w:r w:rsidRPr="00CA2FD3">
        <w:rPr>
          <w:rFonts w:ascii="Arial" w:hAnsi="Arial"/>
          <w:sz w:val="24"/>
        </w:rPr>
        <w:t xml:space="preserve">La nostra vita non dovrà essere come quella di Giovanni. </w:t>
      </w:r>
      <w:r w:rsidRPr="00CA2FD3">
        <w:rPr>
          <w:rFonts w:ascii="Arial" w:hAnsi="Arial"/>
          <w:sz w:val="24"/>
        </w:rPr>
        <w:lastRenderedPageBreak/>
        <w:t>Dovrà essere come quella di Cristo.</w:t>
      </w:r>
      <w:r w:rsidR="002E0FFF" w:rsidRPr="00CA2FD3">
        <w:rPr>
          <w:rFonts w:ascii="Arial" w:hAnsi="Arial"/>
          <w:sz w:val="24"/>
        </w:rPr>
        <w:t xml:space="preserve"> </w:t>
      </w:r>
      <w:r w:rsidRPr="00CA2FD3">
        <w:rPr>
          <w:rFonts w:ascii="Arial" w:hAnsi="Arial"/>
          <w:sz w:val="24"/>
        </w:rPr>
        <w:t>Qual è la specificità della vita di Cristo? Essa è tutta finalizzata al compimento della volontà del Padre.</w:t>
      </w:r>
      <w:r w:rsidR="002E0FFF" w:rsidRPr="00CA2FD3">
        <w:rPr>
          <w:rFonts w:ascii="Arial" w:hAnsi="Arial"/>
          <w:sz w:val="24"/>
        </w:rPr>
        <w:t xml:space="preserve"> </w:t>
      </w:r>
      <w:r w:rsidRPr="00CA2FD3">
        <w:rPr>
          <w:rFonts w:ascii="Arial" w:hAnsi="Arial"/>
          <w:sz w:val="24"/>
        </w:rPr>
        <w:t>La vita del cristiano deve attestare che la volontà del Padre si compie in essa, attraverso di essa.</w:t>
      </w:r>
      <w:r w:rsidR="002E0FFF" w:rsidRPr="00CA2FD3">
        <w:rPr>
          <w:rFonts w:ascii="Arial" w:hAnsi="Arial"/>
          <w:sz w:val="24"/>
        </w:rPr>
        <w:t xml:space="preserve"> </w:t>
      </w:r>
      <w:r w:rsidRPr="00CA2FD3">
        <w:rPr>
          <w:rFonts w:ascii="Arial" w:hAnsi="Arial"/>
          <w:sz w:val="24"/>
        </w:rPr>
        <w:t>Se manca questa attestazione, nessuno crederà che noi siamo discepoli di Gesù.</w:t>
      </w:r>
    </w:p>
    <w:p w14:paraId="3B59817B" w14:textId="2D217465" w:rsidR="002C7A5A" w:rsidRPr="00CA2FD3" w:rsidRDefault="002C7A5A" w:rsidP="002C7A5A">
      <w:pPr>
        <w:spacing w:after="120"/>
        <w:jc w:val="both"/>
        <w:rPr>
          <w:rFonts w:ascii="Arial" w:hAnsi="Arial"/>
          <w:sz w:val="24"/>
        </w:rPr>
      </w:pPr>
      <w:r w:rsidRPr="00CA2FD3">
        <w:rPr>
          <w:rFonts w:ascii="Arial" w:hAnsi="Arial"/>
          <w:sz w:val="24"/>
        </w:rPr>
        <w:t>Giovanni non solo è vero profeta, più che profeta. Egli è il precursore del Messia. Tra tutti i nati di donna Giovanni ha questa missione: indicare presente il Messia di Dio nel mondo, battezzarlo, preparare i cuori perché fosse accolto.</w:t>
      </w:r>
      <w:r w:rsidR="002E0FFF" w:rsidRPr="00CA2FD3">
        <w:rPr>
          <w:rFonts w:ascii="Arial" w:hAnsi="Arial"/>
          <w:sz w:val="24"/>
        </w:rPr>
        <w:t xml:space="preserve"> </w:t>
      </w:r>
      <w:r w:rsidRPr="00CA2FD3">
        <w:rPr>
          <w:rFonts w:ascii="Arial" w:hAnsi="Arial"/>
          <w:sz w:val="24"/>
        </w:rPr>
        <w:t>Questa è la sua grandezza insuperabile</w:t>
      </w:r>
      <w:r w:rsidR="008847C7" w:rsidRPr="00CA2FD3">
        <w:rPr>
          <w:rFonts w:ascii="Arial" w:hAnsi="Arial"/>
          <w:sz w:val="24"/>
        </w:rPr>
        <w:t xml:space="preserve">. </w:t>
      </w:r>
      <w:r w:rsidRPr="00CA2FD3">
        <w:rPr>
          <w:rFonts w:ascii="Arial" w:hAnsi="Arial"/>
          <w:sz w:val="24"/>
        </w:rPr>
        <w:t>Gesù aggiunge che il più piccolo nel regno di Dio è più grande di lui. Perché? Ma prima ancora: chi è il più piccolo?</w:t>
      </w:r>
      <w:r w:rsidR="002E0FFF" w:rsidRPr="00CA2FD3">
        <w:rPr>
          <w:rFonts w:ascii="Arial" w:hAnsi="Arial"/>
          <w:sz w:val="24"/>
        </w:rPr>
        <w:t xml:space="preserve"> </w:t>
      </w:r>
      <w:r w:rsidRPr="00CA2FD3">
        <w:rPr>
          <w:rFonts w:ascii="Arial" w:hAnsi="Arial"/>
          <w:sz w:val="24"/>
        </w:rPr>
        <w:t>Il più piccolo nel regno di Dio è più grande di Giovanni perché con Cristo si entra nella pienezza della grazia e della verità</w:t>
      </w:r>
      <w:r w:rsidR="008847C7" w:rsidRPr="00CA2FD3">
        <w:rPr>
          <w:rFonts w:ascii="Arial" w:hAnsi="Arial"/>
          <w:sz w:val="24"/>
        </w:rPr>
        <w:t xml:space="preserve">. </w:t>
      </w:r>
      <w:r w:rsidRPr="00CA2FD3">
        <w:rPr>
          <w:rFonts w:ascii="Arial" w:hAnsi="Arial"/>
          <w:sz w:val="24"/>
        </w:rPr>
        <w:t>Nel regno di Dio l’uomo è elevato a dignità divina, è reso partecipe della divina natura</w:t>
      </w:r>
      <w:r w:rsidR="008847C7" w:rsidRPr="00CA2FD3">
        <w:rPr>
          <w:rFonts w:ascii="Arial" w:hAnsi="Arial"/>
          <w:sz w:val="24"/>
        </w:rPr>
        <w:t xml:space="preserve">. </w:t>
      </w:r>
      <w:r w:rsidRPr="00CA2FD3">
        <w:rPr>
          <w:rFonts w:ascii="Arial" w:hAnsi="Arial"/>
          <w:sz w:val="24"/>
        </w:rPr>
        <w:t>Questa è la vera grandezza dell’uomo.</w:t>
      </w:r>
    </w:p>
    <w:p w14:paraId="7FCE228F" w14:textId="446F4759" w:rsidR="002C7A5A" w:rsidRPr="00CA2FD3" w:rsidRDefault="002C7A5A" w:rsidP="002C7A5A">
      <w:pPr>
        <w:spacing w:after="120"/>
        <w:jc w:val="both"/>
        <w:rPr>
          <w:rFonts w:ascii="Arial" w:hAnsi="Arial"/>
          <w:sz w:val="24"/>
        </w:rPr>
      </w:pPr>
      <w:r w:rsidRPr="00CA2FD3">
        <w:rPr>
          <w:rFonts w:ascii="Arial" w:hAnsi="Arial"/>
          <w:sz w:val="24"/>
        </w:rPr>
        <w:t>Si può dare anche un’altra interpretazione. Il più piccolo nel regno di Dio è Gesù, perché Lui si è fatto il servo dell’uomo.</w:t>
      </w:r>
      <w:r w:rsidR="002E0FFF" w:rsidRPr="00CA2FD3">
        <w:rPr>
          <w:rFonts w:ascii="Arial" w:hAnsi="Arial"/>
          <w:sz w:val="24"/>
        </w:rPr>
        <w:t xml:space="preserve"> </w:t>
      </w:r>
      <w:r w:rsidRPr="00CA2FD3">
        <w:rPr>
          <w:rFonts w:ascii="Arial" w:hAnsi="Arial"/>
          <w:sz w:val="24"/>
        </w:rPr>
        <w:t>Gesù è più grande di Giovanni, anche come vero uomo e non solo come vero Dio e vero uomo.</w:t>
      </w:r>
      <w:r w:rsidR="002E0FFF" w:rsidRPr="00CA2FD3">
        <w:rPr>
          <w:rFonts w:ascii="Arial" w:hAnsi="Arial"/>
          <w:sz w:val="24"/>
        </w:rPr>
        <w:t xml:space="preserve"> </w:t>
      </w:r>
      <w:r w:rsidRPr="00CA2FD3">
        <w:rPr>
          <w:rFonts w:ascii="Arial" w:hAnsi="Arial"/>
          <w:sz w:val="24"/>
        </w:rPr>
        <w:t>L’umanità di Cristo è tutta sacrificata, offerta, per la redenzione del mondo.</w:t>
      </w:r>
      <w:r w:rsidR="002E0FFF" w:rsidRPr="00CA2FD3">
        <w:rPr>
          <w:rFonts w:ascii="Arial" w:hAnsi="Arial"/>
          <w:sz w:val="24"/>
        </w:rPr>
        <w:t xml:space="preserve"> </w:t>
      </w:r>
      <w:r w:rsidRPr="00CA2FD3">
        <w:rPr>
          <w:rFonts w:ascii="Arial" w:hAnsi="Arial"/>
          <w:sz w:val="24"/>
        </w:rPr>
        <w:t>La vera grandezza di Cristo è essere Lui l’Agnello innocente senza macchia che toglie il peccato del mondo.</w:t>
      </w:r>
    </w:p>
    <w:p w14:paraId="0612B0F0" w14:textId="1919BACC" w:rsidR="002C7A5A" w:rsidRPr="00CA2FD3" w:rsidRDefault="002C7A5A" w:rsidP="002C7A5A">
      <w:pPr>
        <w:spacing w:after="120"/>
        <w:jc w:val="both"/>
        <w:rPr>
          <w:rFonts w:ascii="Arial" w:hAnsi="Arial"/>
          <w:sz w:val="24"/>
        </w:rPr>
      </w:pPr>
      <w:r w:rsidRPr="00CA2FD3">
        <w:rPr>
          <w:rFonts w:ascii="Arial" w:hAnsi="Arial"/>
          <w:sz w:val="24"/>
        </w:rPr>
        <w:t>In questo brano viene messa in luce tutta l’ambiguità, la falsità che c’è nel cuore di chi non vuole aprirsi alla verità, di chi non cerca la giustizia secondo Dio.</w:t>
      </w:r>
      <w:r w:rsidR="002E0FFF" w:rsidRPr="00CA2FD3">
        <w:rPr>
          <w:rFonts w:ascii="Arial" w:hAnsi="Arial"/>
          <w:sz w:val="24"/>
        </w:rPr>
        <w:t xml:space="preserve"> </w:t>
      </w:r>
      <w:r w:rsidRPr="00CA2FD3">
        <w:rPr>
          <w:rFonts w:ascii="Arial" w:hAnsi="Arial"/>
          <w:sz w:val="24"/>
        </w:rPr>
        <w:t>Questo cuore falso legge con criteri di falsità la verità che è dinanzi ai suoi occhi.</w:t>
      </w:r>
      <w:r w:rsidR="002E0FFF" w:rsidRPr="00CA2FD3">
        <w:rPr>
          <w:rFonts w:ascii="Arial" w:hAnsi="Arial"/>
          <w:sz w:val="24"/>
        </w:rPr>
        <w:t xml:space="preserve"> </w:t>
      </w:r>
      <w:r w:rsidRPr="00CA2FD3">
        <w:rPr>
          <w:rFonts w:ascii="Arial" w:hAnsi="Arial"/>
          <w:sz w:val="24"/>
        </w:rPr>
        <w:t>Questo cuore falso soffoca la verità nell’ingiustizia nella quale vuole rimanere.</w:t>
      </w:r>
      <w:r w:rsidR="002E0FFF" w:rsidRPr="00CA2FD3">
        <w:rPr>
          <w:rFonts w:ascii="Arial" w:hAnsi="Arial"/>
          <w:sz w:val="24"/>
        </w:rPr>
        <w:t xml:space="preserve"> </w:t>
      </w:r>
      <w:r w:rsidRPr="00CA2FD3">
        <w:rPr>
          <w:rFonts w:ascii="Arial" w:hAnsi="Arial"/>
          <w:sz w:val="24"/>
        </w:rPr>
        <w:t>Quanti invece si aprono alla verità rendono giustizia alla sapienza di Dio che opera cose stupende per i suoi figli.</w:t>
      </w:r>
      <w:r w:rsidR="002E0FFF" w:rsidRPr="00CA2FD3">
        <w:rPr>
          <w:rFonts w:ascii="Arial" w:hAnsi="Arial"/>
          <w:sz w:val="24"/>
        </w:rPr>
        <w:t xml:space="preserve"> </w:t>
      </w:r>
      <w:r w:rsidRPr="00CA2FD3">
        <w:rPr>
          <w:rFonts w:ascii="Arial" w:hAnsi="Arial"/>
          <w:sz w:val="24"/>
        </w:rPr>
        <w:t>Per rapporto al tema generale della catechesi: “L’ascolto e il non ascolto della Parola”, c’è da dire che: non ascolta la Parola chiunque vuole rimanere nella sua ingiustizia.</w:t>
      </w:r>
      <w:r w:rsidR="002E0FFF" w:rsidRPr="00CA2FD3">
        <w:rPr>
          <w:rFonts w:ascii="Arial" w:hAnsi="Arial"/>
          <w:sz w:val="24"/>
        </w:rPr>
        <w:t xml:space="preserve"> </w:t>
      </w:r>
      <w:r w:rsidRPr="00CA2FD3">
        <w:rPr>
          <w:rFonts w:ascii="Arial" w:hAnsi="Arial"/>
          <w:sz w:val="24"/>
        </w:rPr>
        <w:t>Chi è pronto e sollecito ad abbandonare la via del male, a lasciare la strada della menzogna, costui di certo si aprirà all’ascolto della Parola e a poco a poco adeguerà la sua vita ad essa.</w:t>
      </w:r>
      <w:r w:rsidR="002E0FFF" w:rsidRPr="00CA2FD3">
        <w:rPr>
          <w:rFonts w:ascii="Arial" w:hAnsi="Arial"/>
          <w:sz w:val="24"/>
        </w:rPr>
        <w:t xml:space="preserve"> </w:t>
      </w:r>
      <w:r w:rsidRPr="00CA2FD3">
        <w:rPr>
          <w:rFonts w:ascii="Arial" w:hAnsi="Arial"/>
          <w:sz w:val="24"/>
        </w:rPr>
        <w:t>Il peccato è il più grande ostacolo per l’accoglienza della verità.</w:t>
      </w:r>
      <w:r w:rsidR="002E0FFF" w:rsidRPr="00CA2FD3">
        <w:rPr>
          <w:rFonts w:ascii="Arial" w:hAnsi="Arial"/>
          <w:sz w:val="24"/>
        </w:rPr>
        <w:t xml:space="preserve"> </w:t>
      </w:r>
      <w:r w:rsidRPr="00CA2FD3">
        <w:rPr>
          <w:rFonts w:ascii="Arial" w:hAnsi="Arial"/>
          <w:sz w:val="24"/>
        </w:rPr>
        <w:t>Peccato è anche l’ignoranza, la non conoscenza della verità tutta intera.</w:t>
      </w:r>
    </w:p>
    <w:p w14:paraId="704021E1" w14:textId="1411035A" w:rsidR="002C7A5A" w:rsidRPr="00CA2FD3" w:rsidRDefault="002C7A5A" w:rsidP="002C7A5A">
      <w:pPr>
        <w:spacing w:after="120"/>
        <w:jc w:val="both"/>
        <w:rPr>
          <w:rFonts w:ascii="Arial" w:hAnsi="Arial"/>
          <w:sz w:val="24"/>
        </w:rPr>
      </w:pPr>
      <w:r w:rsidRPr="00CA2FD3">
        <w:rPr>
          <w:rFonts w:ascii="Arial" w:hAnsi="Arial"/>
          <w:sz w:val="24"/>
        </w:rPr>
        <w:t>Gesù è nella casa di un fariseo. È invitato a pranzo.</w:t>
      </w:r>
      <w:r w:rsidR="002E0FFF" w:rsidRPr="00CA2FD3">
        <w:rPr>
          <w:rFonts w:ascii="Arial" w:hAnsi="Arial"/>
          <w:sz w:val="24"/>
        </w:rPr>
        <w:t xml:space="preserve"> </w:t>
      </w:r>
      <w:r w:rsidRPr="00CA2FD3">
        <w:rPr>
          <w:rFonts w:ascii="Arial" w:hAnsi="Arial"/>
          <w:sz w:val="24"/>
        </w:rPr>
        <w:t>Una donna, sapendo che Gesù è in quella casa, viene con un vasetto di olio profumato.</w:t>
      </w:r>
      <w:r w:rsidR="002E0FFF" w:rsidRPr="00CA2FD3">
        <w:rPr>
          <w:rFonts w:ascii="Arial" w:hAnsi="Arial"/>
          <w:sz w:val="24"/>
        </w:rPr>
        <w:t xml:space="preserve"> </w:t>
      </w:r>
      <w:r w:rsidRPr="00CA2FD3">
        <w:rPr>
          <w:rFonts w:ascii="Arial" w:hAnsi="Arial"/>
          <w:sz w:val="24"/>
        </w:rPr>
        <w:t>Si ferma dietro Gesù, si rannicchia, piange ai suoi piedi, li bagna con le sue lacrime, li asciuga con i suoi capelli, li cosparge di olio profumato.</w:t>
      </w:r>
      <w:r w:rsidR="002E0FFF" w:rsidRPr="00CA2FD3">
        <w:rPr>
          <w:rFonts w:ascii="Arial" w:hAnsi="Arial"/>
          <w:sz w:val="24"/>
        </w:rPr>
        <w:t xml:space="preserve"> </w:t>
      </w:r>
      <w:r w:rsidRPr="00CA2FD3">
        <w:rPr>
          <w:rFonts w:ascii="Arial" w:hAnsi="Arial"/>
          <w:sz w:val="24"/>
        </w:rPr>
        <w:t>Questa la scena che appare dinanzi a tutti i commensali.</w:t>
      </w:r>
      <w:r w:rsidR="002E0FFF" w:rsidRPr="00CA2FD3">
        <w:rPr>
          <w:rFonts w:ascii="Arial" w:hAnsi="Arial"/>
          <w:sz w:val="24"/>
        </w:rPr>
        <w:t xml:space="preserve"> </w:t>
      </w:r>
      <w:r w:rsidRPr="00CA2FD3">
        <w:rPr>
          <w:rFonts w:ascii="Arial" w:hAnsi="Arial"/>
          <w:sz w:val="24"/>
        </w:rPr>
        <w:t>La donna è una peccatrice di quella città.</w:t>
      </w:r>
    </w:p>
    <w:p w14:paraId="5EFD9C0F" w14:textId="7CEBB041" w:rsidR="002C7A5A" w:rsidRPr="00CA2FD3" w:rsidRDefault="002C7A5A" w:rsidP="002C7A5A">
      <w:pPr>
        <w:spacing w:after="120"/>
        <w:jc w:val="both"/>
        <w:rPr>
          <w:rFonts w:ascii="Arial" w:hAnsi="Arial"/>
          <w:sz w:val="24"/>
        </w:rPr>
      </w:pPr>
      <w:r w:rsidRPr="00CA2FD3">
        <w:rPr>
          <w:rFonts w:ascii="Arial" w:hAnsi="Arial"/>
          <w:sz w:val="24"/>
        </w:rPr>
        <w:t>Gesù si lascia fare tutto questo.</w:t>
      </w:r>
      <w:r w:rsidR="002E0FFF" w:rsidRPr="00CA2FD3">
        <w:rPr>
          <w:rFonts w:ascii="Arial" w:hAnsi="Arial"/>
          <w:sz w:val="24"/>
        </w:rPr>
        <w:t xml:space="preserve"> </w:t>
      </w:r>
      <w:r w:rsidRPr="00CA2FD3">
        <w:rPr>
          <w:rFonts w:ascii="Arial" w:hAnsi="Arial"/>
          <w:sz w:val="24"/>
        </w:rPr>
        <w:t>Quale è la deduzione del fariseo che lo aveva invitato?</w:t>
      </w:r>
      <w:r w:rsidR="002E0FFF" w:rsidRPr="00CA2FD3">
        <w:rPr>
          <w:rFonts w:ascii="Arial" w:hAnsi="Arial"/>
          <w:sz w:val="24"/>
        </w:rPr>
        <w:t xml:space="preserve"> </w:t>
      </w:r>
      <w:r w:rsidRPr="00CA2FD3">
        <w:rPr>
          <w:rFonts w:ascii="Arial" w:hAnsi="Arial"/>
          <w:sz w:val="24"/>
        </w:rPr>
        <w:t>Se Gesù fosse un vero profeta, come si dice di Lui, saprebbe chi è questa donna e impedirebbe che lo toccasse in questo modo.</w:t>
      </w:r>
      <w:r w:rsidR="002E0FFF" w:rsidRPr="00CA2FD3">
        <w:rPr>
          <w:rFonts w:ascii="Arial" w:hAnsi="Arial"/>
          <w:sz w:val="24"/>
        </w:rPr>
        <w:t xml:space="preserve"> </w:t>
      </w:r>
      <w:r w:rsidRPr="00CA2FD3">
        <w:rPr>
          <w:rFonts w:ascii="Arial" w:hAnsi="Arial"/>
          <w:sz w:val="24"/>
        </w:rPr>
        <w:t xml:space="preserve">Gesù non sa. Gesù non è vero profeta. </w:t>
      </w:r>
    </w:p>
    <w:p w14:paraId="4258D1E0" w14:textId="77777777" w:rsidR="002C7A5A" w:rsidRPr="00CA2FD3" w:rsidRDefault="002C7A5A" w:rsidP="002C7A5A">
      <w:pPr>
        <w:spacing w:after="120"/>
        <w:jc w:val="both"/>
        <w:rPr>
          <w:rFonts w:ascii="Arial" w:hAnsi="Arial"/>
          <w:sz w:val="24"/>
        </w:rPr>
      </w:pPr>
      <w:r w:rsidRPr="00CA2FD3">
        <w:rPr>
          <w:rFonts w:ascii="Arial" w:hAnsi="Arial"/>
          <w:sz w:val="24"/>
        </w:rPr>
        <w:t>Una breve osservazione: spesso i nostri concetti su Dio, su Cristo, sullo Spirito Santo, sul Cielo, sul Vangelo, sulla Verità, su tutto ciò che appartiene al mondo di Dio, sono così limitati, così piccoli, così meschini da impedirci di comprendere ciò che si verifica sotto i nostri occhi.</w:t>
      </w:r>
    </w:p>
    <w:p w14:paraId="03DA866D" w14:textId="14733768" w:rsidR="002C7A5A" w:rsidRPr="00CA2FD3" w:rsidRDefault="002C7A5A" w:rsidP="002C7A5A">
      <w:pPr>
        <w:spacing w:after="120"/>
        <w:jc w:val="both"/>
        <w:rPr>
          <w:rFonts w:ascii="Arial" w:hAnsi="Arial"/>
          <w:sz w:val="24"/>
        </w:rPr>
      </w:pPr>
      <w:r w:rsidRPr="00CA2FD3">
        <w:rPr>
          <w:rFonts w:ascii="Arial" w:hAnsi="Arial"/>
          <w:sz w:val="24"/>
        </w:rPr>
        <w:t>Non solo non comprendiamo, ci chiudiamo alla comprensione a causa del nostro peccato e trasformiamo la non comprensione in un giudizio pesante, negativo, nefasto.</w:t>
      </w:r>
      <w:r w:rsidR="002E0FFF" w:rsidRPr="00CA2FD3">
        <w:rPr>
          <w:rFonts w:ascii="Arial" w:hAnsi="Arial"/>
          <w:sz w:val="24"/>
        </w:rPr>
        <w:t xml:space="preserve"> </w:t>
      </w:r>
      <w:r w:rsidRPr="00CA2FD3">
        <w:rPr>
          <w:rFonts w:ascii="Arial" w:hAnsi="Arial"/>
          <w:sz w:val="24"/>
        </w:rPr>
        <w:t xml:space="preserve">Anche nel mondo cristiano, e anche cattolico, la meschinità dei nostri </w:t>
      </w:r>
      <w:r w:rsidRPr="00CA2FD3">
        <w:rPr>
          <w:rFonts w:ascii="Arial" w:hAnsi="Arial"/>
          <w:sz w:val="24"/>
        </w:rPr>
        <w:lastRenderedPageBreak/>
        <w:t>concetti sul mondo di Dio causa disastri irreparabili.</w:t>
      </w:r>
      <w:r w:rsidR="002E0FFF" w:rsidRPr="00CA2FD3">
        <w:rPr>
          <w:rFonts w:ascii="Arial" w:hAnsi="Arial"/>
          <w:sz w:val="24"/>
        </w:rPr>
        <w:t xml:space="preserve"> </w:t>
      </w:r>
      <w:r w:rsidRPr="00CA2FD3">
        <w:rPr>
          <w:rFonts w:ascii="Arial" w:hAnsi="Arial"/>
          <w:sz w:val="24"/>
        </w:rPr>
        <w:t>A volte tutta una pastorale, la pastorale di una vita, è impostata su un concetto povero, piccolo, insignificante su Dio.</w:t>
      </w:r>
      <w:r w:rsidR="002E0FFF" w:rsidRPr="00CA2FD3">
        <w:rPr>
          <w:rFonts w:ascii="Arial" w:hAnsi="Arial"/>
          <w:sz w:val="24"/>
        </w:rPr>
        <w:t xml:space="preserve"> </w:t>
      </w:r>
      <w:r w:rsidRPr="00CA2FD3">
        <w:rPr>
          <w:rFonts w:ascii="Arial" w:hAnsi="Arial"/>
          <w:sz w:val="24"/>
        </w:rPr>
        <w:t>Se vogliamo che il mondo cambi attraverso la nostra opera, deve cambiare in noi la conoscenza che abbiamo su Dio.</w:t>
      </w:r>
      <w:r w:rsidR="002E0FFF" w:rsidRPr="00CA2FD3">
        <w:rPr>
          <w:rFonts w:ascii="Arial" w:hAnsi="Arial"/>
          <w:sz w:val="24"/>
        </w:rPr>
        <w:t xml:space="preserve"> </w:t>
      </w:r>
      <w:r w:rsidRPr="00CA2FD3">
        <w:rPr>
          <w:rFonts w:ascii="Arial" w:hAnsi="Arial"/>
          <w:sz w:val="24"/>
        </w:rPr>
        <w:t>L’ignoranza, la non vera conoscenza di Dio, la chiusura ad ogni vera conoscenza di Dio genera mali tali che secoli di verità non riescono poi a sanare.</w:t>
      </w:r>
      <w:r w:rsidR="002E0FFF" w:rsidRPr="00CA2FD3">
        <w:rPr>
          <w:rFonts w:ascii="Arial" w:hAnsi="Arial"/>
          <w:sz w:val="24"/>
        </w:rPr>
        <w:t xml:space="preserve"> </w:t>
      </w:r>
      <w:r w:rsidRPr="00CA2FD3">
        <w:rPr>
          <w:rFonts w:ascii="Arial" w:hAnsi="Arial"/>
          <w:sz w:val="24"/>
        </w:rPr>
        <w:t>Per l’esame di coscienza personale: i miei concetti su Dio e sulla sua verità sono adeguatamente sani, veri, giusti, aggiornati a questo momento della storia?</w:t>
      </w:r>
    </w:p>
    <w:p w14:paraId="29C0FC3D" w14:textId="4A3755BD" w:rsidR="002C7A5A" w:rsidRPr="00CA2FD3" w:rsidRDefault="002C7A5A" w:rsidP="002C7A5A">
      <w:pPr>
        <w:spacing w:after="120"/>
        <w:jc w:val="both"/>
        <w:rPr>
          <w:rFonts w:ascii="Arial" w:hAnsi="Arial"/>
          <w:sz w:val="24"/>
        </w:rPr>
      </w:pPr>
      <w:r w:rsidRPr="00CA2FD3">
        <w:rPr>
          <w:rFonts w:ascii="Arial" w:hAnsi="Arial"/>
          <w:sz w:val="24"/>
        </w:rPr>
        <w:t>Gesù è vero profeta. È profeta saggio, intelligente, prudente. Sa cosa c’è nel cuore del fariseo e gli risponde in modo indiretto, lasciandogli tutta la responsabilità di conoscere la verità dell’uomo che lui ha invitato e di aprirsi ad essa nella libertà di un amore senza peccato nel cuore.</w:t>
      </w:r>
      <w:r w:rsidR="002E0FFF" w:rsidRPr="00CA2FD3">
        <w:rPr>
          <w:rFonts w:ascii="Arial" w:hAnsi="Arial"/>
          <w:sz w:val="24"/>
        </w:rPr>
        <w:t xml:space="preserve"> </w:t>
      </w:r>
      <w:r w:rsidRPr="00CA2FD3">
        <w:rPr>
          <w:rFonts w:ascii="Arial" w:hAnsi="Arial"/>
          <w:sz w:val="24"/>
        </w:rPr>
        <w:t>Se ad uno viene condonato un grosso debito e ad un altro un piccolo debito, chi amerà di più il suo benefattore?</w:t>
      </w:r>
      <w:r w:rsidR="002E0FFF" w:rsidRPr="00CA2FD3">
        <w:rPr>
          <w:rFonts w:ascii="Arial" w:hAnsi="Arial"/>
          <w:sz w:val="24"/>
        </w:rPr>
        <w:t xml:space="preserve"> </w:t>
      </w:r>
      <w:r w:rsidRPr="00CA2FD3">
        <w:rPr>
          <w:rFonts w:ascii="Arial" w:hAnsi="Arial"/>
          <w:sz w:val="24"/>
        </w:rPr>
        <w:t>La risposta del fariseo è giudicata buona da Gesù: ama di più colui a cui di più fu condonato.</w:t>
      </w:r>
      <w:r w:rsidR="002E0FFF" w:rsidRPr="00CA2FD3">
        <w:rPr>
          <w:rFonts w:ascii="Arial" w:hAnsi="Arial"/>
          <w:sz w:val="24"/>
        </w:rPr>
        <w:t xml:space="preserve"> </w:t>
      </w:r>
      <w:r w:rsidRPr="00CA2FD3">
        <w:rPr>
          <w:rFonts w:ascii="Arial" w:hAnsi="Arial"/>
          <w:sz w:val="24"/>
        </w:rPr>
        <w:t>Gesù spiega ora la storia del condono:</w:t>
      </w:r>
    </w:p>
    <w:p w14:paraId="0CCCA425" w14:textId="45E73DC1" w:rsidR="002C7A5A" w:rsidRPr="00CA2FD3" w:rsidRDefault="002C7A5A" w:rsidP="002C7A5A">
      <w:pPr>
        <w:spacing w:after="120"/>
        <w:jc w:val="both"/>
        <w:rPr>
          <w:rFonts w:ascii="Arial" w:hAnsi="Arial"/>
          <w:sz w:val="24"/>
        </w:rPr>
      </w:pPr>
      <w:r w:rsidRPr="00CA2FD3">
        <w:rPr>
          <w:rFonts w:ascii="Arial" w:hAnsi="Arial"/>
          <w:sz w:val="24"/>
        </w:rPr>
        <w:t>I due debitori sono la peccatrice e il fariseo.</w:t>
      </w:r>
      <w:r w:rsidR="002E0FFF" w:rsidRPr="00CA2FD3">
        <w:rPr>
          <w:rFonts w:ascii="Arial" w:hAnsi="Arial"/>
          <w:sz w:val="24"/>
        </w:rPr>
        <w:t xml:space="preserve"> </w:t>
      </w:r>
      <w:r w:rsidRPr="00CA2FD3">
        <w:rPr>
          <w:rFonts w:ascii="Arial" w:hAnsi="Arial"/>
          <w:sz w:val="24"/>
        </w:rPr>
        <w:t>Il creditore è Cristo.</w:t>
      </w:r>
      <w:r w:rsidR="002E0FFF" w:rsidRPr="00CA2FD3">
        <w:rPr>
          <w:rFonts w:ascii="Arial" w:hAnsi="Arial"/>
          <w:sz w:val="24"/>
        </w:rPr>
        <w:t xml:space="preserve"> </w:t>
      </w:r>
      <w:r w:rsidRPr="00CA2FD3">
        <w:rPr>
          <w:rFonts w:ascii="Arial" w:hAnsi="Arial"/>
          <w:sz w:val="24"/>
        </w:rPr>
        <w:t>Cristo Gesù è amato di più dalla donna peccatrice</w:t>
      </w:r>
      <w:r w:rsidR="008847C7" w:rsidRPr="00CA2FD3">
        <w:rPr>
          <w:rFonts w:ascii="Arial" w:hAnsi="Arial"/>
          <w:sz w:val="24"/>
        </w:rPr>
        <w:t xml:space="preserve">. </w:t>
      </w:r>
      <w:r w:rsidRPr="00CA2FD3">
        <w:rPr>
          <w:rFonts w:ascii="Arial" w:hAnsi="Arial"/>
          <w:sz w:val="24"/>
        </w:rPr>
        <w:t>È amato di meno dal fariseo che lo aveva invitato a pranzo.</w:t>
      </w:r>
      <w:r w:rsidR="002E0FFF" w:rsidRPr="00CA2FD3">
        <w:rPr>
          <w:rFonts w:ascii="Arial" w:hAnsi="Arial"/>
          <w:sz w:val="24"/>
        </w:rPr>
        <w:t xml:space="preserve"> </w:t>
      </w:r>
      <w:r w:rsidRPr="00CA2FD3">
        <w:rPr>
          <w:rFonts w:ascii="Arial" w:hAnsi="Arial"/>
          <w:sz w:val="24"/>
        </w:rPr>
        <w:t>È la storia che attesta chi ha amato di più e chi di meno.</w:t>
      </w:r>
      <w:r w:rsidR="002E0FFF" w:rsidRPr="00CA2FD3">
        <w:rPr>
          <w:rFonts w:ascii="Arial" w:hAnsi="Arial"/>
          <w:sz w:val="24"/>
        </w:rPr>
        <w:t xml:space="preserve"> </w:t>
      </w:r>
      <w:r w:rsidRPr="00CA2FD3">
        <w:rPr>
          <w:rFonts w:ascii="Arial" w:hAnsi="Arial"/>
          <w:sz w:val="24"/>
        </w:rPr>
        <w:t>Ora Gesù opera un passaggio che è possibile operare solo con la pienezza della sapienza divina che è in Lui.</w:t>
      </w:r>
      <w:r w:rsidR="002E0FFF" w:rsidRPr="00CA2FD3">
        <w:rPr>
          <w:rFonts w:ascii="Arial" w:hAnsi="Arial"/>
          <w:sz w:val="24"/>
        </w:rPr>
        <w:t xml:space="preserve"> </w:t>
      </w:r>
      <w:r w:rsidRPr="00CA2FD3">
        <w:rPr>
          <w:rFonts w:ascii="Arial" w:hAnsi="Arial"/>
          <w:sz w:val="24"/>
        </w:rPr>
        <w:t>Inverte i termini del paragone. Come?</w:t>
      </w:r>
    </w:p>
    <w:p w14:paraId="76D057AF" w14:textId="58ED73DF" w:rsidR="002C7A5A" w:rsidRPr="00CA2FD3" w:rsidRDefault="002C7A5A" w:rsidP="002C7A5A">
      <w:pPr>
        <w:spacing w:after="120"/>
        <w:jc w:val="both"/>
        <w:rPr>
          <w:rFonts w:ascii="Arial" w:hAnsi="Arial"/>
          <w:sz w:val="24"/>
        </w:rPr>
      </w:pPr>
      <w:r w:rsidRPr="00CA2FD3">
        <w:rPr>
          <w:rFonts w:ascii="Arial" w:hAnsi="Arial"/>
          <w:sz w:val="24"/>
        </w:rPr>
        <w:t>Gesù può perdonare i molti peccati della donna perché la donna lo ha amato molto.</w:t>
      </w:r>
      <w:r w:rsidR="002E0FFF" w:rsidRPr="00CA2FD3">
        <w:rPr>
          <w:rFonts w:ascii="Arial" w:hAnsi="Arial"/>
          <w:sz w:val="24"/>
        </w:rPr>
        <w:t xml:space="preserve"> </w:t>
      </w:r>
      <w:r w:rsidRPr="00CA2FD3">
        <w:rPr>
          <w:rFonts w:ascii="Arial" w:hAnsi="Arial"/>
          <w:sz w:val="24"/>
        </w:rPr>
        <w:t>L’amore della donna dona a Cristo la misura dell’amore di perdono nei suoi riguardi.</w:t>
      </w:r>
      <w:r w:rsidR="002E0FFF" w:rsidRPr="00CA2FD3">
        <w:rPr>
          <w:rFonts w:ascii="Arial" w:hAnsi="Arial"/>
          <w:sz w:val="24"/>
        </w:rPr>
        <w:t xml:space="preserve"> </w:t>
      </w:r>
      <w:r w:rsidRPr="00CA2FD3">
        <w:rPr>
          <w:rFonts w:ascii="Arial" w:hAnsi="Arial"/>
          <w:sz w:val="24"/>
        </w:rPr>
        <w:t>Il poco amore del fariseo dona a Cristo una misura ben misera di perdono.</w:t>
      </w:r>
      <w:r w:rsidR="002E0FFF" w:rsidRPr="00CA2FD3">
        <w:rPr>
          <w:rFonts w:ascii="Arial" w:hAnsi="Arial"/>
          <w:sz w:val="24"/>
        </w:rPr>
        <w:t xml:space="preserve"> </w:t>
      </w:r>
      <w:r w:rsidRPr="00CA2FD3">
        <w:rPr>
          <w:rFonts w:ascii="Arial" w:hAnsi="Arial"/>
          <w:sz w:val="24"/>
        </w:rPr>
        <w:t>Lei ha molto amato, a lei Gesù molto perdona.</w:t>
      </w:r>
      <w:r w:rsidR="002E0FFF" w:rsidRPr="00CA2FD3">
        <w:rPr>
          <w:rFonts w:ascii="Arial" w:hAnsi="Arial"/>
          <w:sz w:val="24"/>
        </w:rPr>
        <w:t xml:space="preserve"> </w:t>
      </w:r>
      <w:r w:rsidRPr="00CA2FD3">
        <w:rPr>
          <w:rFonts w:ascii="Arial" w:hAnsi="Arial"/>
          <w:sz w:val="24"/>
        </w:rPr>
        <w:t>Il fariseo ha amato poco, a lui Gesù poco perdona.</w:t>
      </w:r>
      <w:r w:rsidR="002E0FFF" w:rsidRPr="00CA2FD3">
        <w:rPr>
          <w:rFonts w:ascii="Arial" w:hAnsi="Arial"/>
          <w:sz w:val="24"/>
        </w:rPr>
        <w:t xml:space="preserve"> </w:t>
      </w:r>
      <w:r w:rsidRPr="00CA2FD3">
        <w:rPr>
          <w:rFonts w:ascii="Arial" w:hAnsi="Arial"/>
          <w:sz w:val="24"/>
        </w:rPr>
        <w:t>L’amore è così forte da “piegare” il cuore di Dio al perdono.</w:t>
      </w:r>
      <w:r w:rsidR="002E0FFF" w:rsidRPr="00CA2FD3">
        <w:rPr>
          <w:rFonts w:ascii="Arial" w:hAnsi="Arial"/>
          <w:sz w:val="24"/>
        </w:rPr>
        <w:t xml:space="preserve"> </w:t>
      </w:r>
      <w:r w:rsidRPr="00CA2FD3">
        <w:rPr>
          <w:rFonts w:ascii="Arial" w:hAnsi="Arial"/>
          <w:sz w:val="24"/>
        </w:rPr>
        <w:t>L’amore della donna per Cristo è puro, santo, è amore di pentimento, di non più peccato.</w:t>
      </w:r>
    </w:p>
    <w:p w14:paraId="4827E56A" w14:textId="4CB7BB58" w:rsidR="002C7A5A" w:rsidRPr="00CA2FD3" w:rsidRDefault="002C7A5A" w:rsidP="002C7A5A">
      <w:pPr>
        <w:spacing w:after="120"/>
        <w:jc w:val="both"/>
        <w:rPr>
          <w:rFonts w:ascii="Arial" w:hAnsi="Arial"/>
          <w:sz w:val="24"/>
        </w:rPr>
      </w:pPr>
      <w:r w:rsidRPr="00CA2FD3">
        <w:rPr>
          <w:rFonts w:ascii="Arial" w:hAnsi="Arial"/>
          <w:sz w:val="24"/>
        </w:rPr>
        <w:t>È amore che vuole lavare con le lacrime i suoi peccati, asciugarli perché non resti traccia di essi, versare su di essi il profumo, perché solo l’odore della santità nella verità e della verità nella santità penetri nel suo spirito, nella sua anima e si irradi per tutto il suo corpo.</w:t>
      </w:r>
      <w:r w:rsidR="002E0FFF" w:rsidRPr="00CA2FD3">
        <w:rPr>
          <w:rFonts w:ascii="Arial" w:hAnsi="Arial"/>
          <w:sz w:val="24"/>
        </w:rPr>
        <w:t xml:space="preserve"> </w:t>
      </w:r>
      <w:r w:rsidRPr="00CA2FD3">
        <w:rPr>
          <w:rFonts w:ascii="Arial" w:hAnsi="Arial"/>
          <w:sz w:val="24"/>
        </w:rPr>
        <w:t>Il fariseo è fuori, completamente fuori di questo circuito di amore.</w:t>
      </w:r>
      <w:r w:rsidR="002E0FFF" w:rsidRPr="00CA2FD3">
        <w:rPr>
          <w:rFonts w:ascii="Arial" w:hAnsi="Arial"/>
          <w:sz w:val="24"/>
        </w:rPr>
        <w:t xml:space="preserve"> </w:t>
      </w:r>
      <w:r w:rsidRPr="00CA2FD3">
        <w:rPr>
          <w:rFonts w:ascii="Arial" w:hAnsi="Arial"/>
          <w:sz w:val="24"/>
        </w:rPr>
        <w:t>Lui è nella quotidianità di un amore fatto di forme esterne, che non toccano né il cuore, né lo spirito, né l’anima.</w:t>
      </w:r>
      <w:r w:rsidR="002E0FFF" w:rsidRPr="00CA2FD3">
        <w:rPr>
          <w:rFonts w:ascii="Arial" w:hAnsi="Arial"/>
          <w:sz w:val="24"/>
        </w:rPr>
        <w:t xml:space="preserve"> </w:t>
      </w:r>
      <w:r w:rsidRPr="00CA2FD3">
        <w:rPr>
          <w:rFonts w:ascii="Arial" w:hAnsi="Arial"/>
          <w:sz w:val="24"/>
        </w:rPr>
        <w:t>Il suo amore è formale, come formale è ogni sua relazione con Dio e con gli uomini.</w:t>
      </w:r>
      <w:r w:rsidR="002E0FFF" w:rsidRPr="00CA2FD3">
        <w:rPr>
          <w:rFonts w:ascii="Arial" w:hAnsi="Arial"/>
          <w:sz w:val="24"/>
        </w:rPr>
        <w:t xml:space="preserve"> </w:t>
      </w:r>
      <w:r w:rsidRPr="00CA2FD3">
        <w:rPr>
          <w:rFonts w:ascii="Arial" w:hAnsi="Arial"/>
          <w:sz w:val="24"/>
        </w:rPr>
        <w:t>Lui non riesce a percepire dov’è il vero amore e chi lo vive</w:t>
      </w:r>
      <w:r w:rsidR="008847C7" w:rsidRPr="00CA2FD3">
        <w:rPr>
          <w:rFonts w:ascii="Arial" w:hAnsi="Arial"/>
          <w:sz w:val="24"/>
        </w:rPr>
        <w:t xml:space="preserve">. </w:t>
      </w:r>
      <w:r w:rsidRPr="00CA2FD3">
        <w:rPr>
          <w:rFonts w:ascii="Arial" w:hAnsi="Arial"/>
          <w:sz w:val="24"/>
        </w:rPr>
        <w:t>Eppure sarebbe stato sufficiente pensare in modo inverso: Gesù è profeta. Il mondo lo dice. Io lo credo.</w:t>
      </w:r>
    </w:p>
    <w:p w14:paraId="314BC4AF" w14:textId="6C49AE48" w:rsidR="002C7A5A" w:rsidRPr="00CA2FD3" w:rsidRDefault="002C7A5A" w:rsidP="002C7A5A">
      <w:pPr>
        <w:spacing w:after="120"/>
        <w:jc w:val="both"/>
        <w:rPr>
          <w:rFonts w:ascii="Arial" w:hAnsi="Arial"/>
          <w:sz w:val="24"/>
        </w:rPr>
      </w:pPr>
      <w:r w:rsidRPr="00CA2FD3">
        <w:rPr>
          <w:rFonts w:ascii="Arial" w:hAnsi="Arial"/>
          <w:sz w:val="24"/>
        </w:rPr>
        <w:t>Se Gesù è profeta, vero profeta, sa chi è questa donna. Se sa chi ella è e lascia che faccia tutto questo, qual è la ragione ultima di questo evento?</w:t>
      </w:r>
      <w:r w:rsidR="002E0FFF" w:rsidRPr="00CA2FD3">
        <w:rPr>
          <w:rFonts w:ascii="Arial" w:hAnsi="Arial"/>
          <w:sz w:val="24"/>
        </w:rPr>
        <w:t xml:space="preserve"> </w:t>
      </w:r>
      <w:r w:rsidRPr="00CA2FD3">
        <w:rPr>
          <w:rFonts w:ascii="Arial" w:hAnsi="Arial"/>
          <w:sz w:val="24"/>
        </w:rPr>
        <w:t>Sarà certamente una ragione di verità e la verità è una sola: un grande amore di pentimento, di conversione, di rinascita a vita nuova.</w:t>
      </w:r>
    </w:p>
    <w:p w14:paraId="7697E7C3" w14:textId="446F86AF" w:rsidR="002C7A5A" w:rsidRPr="00CA2FD3" w:rsidRDefault="002C7A5A" w:rsidP="002C7A5A">
      <w:pPr>
        <w:spacing w:after="120"/>
        <w:jc w:val="both"/>
        <w:rPr>
          <w:rFonts w:ascii="Arial" w:hAnsi="Arial"/>
          <w:sz w:val="24"/>
        </w:rPr>
      </w:pPr>
      <w:r w:rsidRPr="00CA2FD3">
        <w:rPr>
          <w:rFonts w:ascii="Arial" w:hAnsi="Arial"/>
          <w:sz w:val="24"/>
        </w:rPr>
        <w:t>Dalla verità nasce la verità.</w:t>
      </w:r>
      <w:r w:rsidR="002E0FFF" w:rsidRPr="00CA2FD3">
        <w:rPr>
          <w:rFonts w:ascii="Arial" w:hAnsi="Arial"/>
          <w:sz w:val="24"/>
        </w:rPr>
        <w:t xml:space="preserve"> </w:t>
      </w:r>
      <w:r w:rsidRPr="00CA2FD3">
        <w:rPr>
          <w:rFonts w:ascii="Arial" w:hAnsi="Arial"/>
          <w:sz w:val="24"/>
        </w:rPr>
        <w:t>Dalla falsità nasce la falsità.</w:t>
      </w:r>
      <w:r w:rsidR="002E0FFF" w:rsidRPr="00CA2FD3">
        <w:rPr>
          <w:rFonts w:ascii="Arial" w:hAnsi="Arial"/>
          <w:sz w:val="24"/>
        </w:rPr>
        <w:t xml:space="preserve"> </w:t>
      </w:r>
      <w:r w:rsidRPr="00CA2FD3">
        <w:rPr>
          <w:rFonts w:ascii="Arial" w:hAnsi="Arial"/>
          <w:sz w:val="24"/>
        </w:rPr>
        <w:t>Chi trasforma la verità in falsità altro non concepisce e non partorisce dal suo cuore se non una falsità più grande.</w:t>
      </w:r>
      <w:r w:rsidR="002E0FFF" w:rsidRPr="00CA2FD3">
        <w:rPr>
          <w:rFonts w:ascii="Arial" w:hAnsi="Arial"/>
          <w:sz w:val="24"/>
        </w:rPr>
        <w:t xml:space="preserve"> </w:t>
      </w:r>
      <w:r w:rsidRPr="00CA2FD3">
        <w:rPr>
          <w:rFonts w:ascii="Arial" w:hAnsi="Arial"/>
          <w:sz w:val="24"/>
        </w:rPr>
        <w:t>Il fariseo a causa della donna peccatrice giudica Cristo non vero profeta, in qualche modo lo associa al peccato della donna.</w:t>
      </w:r>
      <w:r w:rsidR="002E0FFF" w:rsidRPr="00CA2FD3">
        <w:rPr>
          <w:rFonts w:ascii="Arial" w:hAnsi="Arial"/>
          <w:sz w:val="24"/>
        </w:rPr>
        <w:t xml:space="preserve"> </w:t>
      </w:r>
      <w:r w:rsidRPr="00CA2FD3">
        <w:rPr>
          <w:rFonts w:ascii="Arial" w:hAnsi="Arial"/>
          <w:sz w:val="24"/>
        </w:rPr>
        <w:t>Gesù a causa della verità che è nel suo cuore vede la verità della donna e perdona i suoi molti peccati, che ella aveva già ripudiato dal suo cuore.</w:t>
      </w:r>
    </w:p>
    <w:p w14:paraId="5FEB8C54" w14:textId="6FDEE7EF" w:rsidR="002C7A5A" w:rsidRPr="00CA2FD3" w:rsidRDefault="002C7A5A" w:rsidP="002C7A5A">
      <w:pPr>
        <w:spacing w:after="120"/>
        <w:jc w:val="both"/>
        <w:rPr>
          <w:rFonts w:ascii="Arial" w:hAnsi="Arial"/>
          <w:sz w:val="24"/>
        </w:rPr>
      </w:pPr>
      <w:r w:rsidRPr="00CA2FD3">
        <w:rPr>
          <w:rFonts w:ascii="Arial" w:hAnsi="Arial"/>
          <w:sz w:val="24"/>
        </w:rPr>
        <w:lastRenderedPageBreak/>
        <w:t>Gesù sigilla il pentimento della donna con una assoluzione piena: “I tuoi peccati ti sono perdonati”.</w:t>
      </w:r>
      <w:r w:rsidR="002E0FFF" w:rsidRPr="00CA2FD3">
        <w:rPr>
          <w:rFonts w:ascii="Arial" w:hAnsi="Arial"/>
          <w:sz w:val="24"/>
        </w:rPr>
        <w:t xml:space="preserve"> </w:t>
      </w:r>
      <w:r w:rsidRPr="00CA2FD3">
        <w:rPr>
          <w:rFonts w:ascii="Arial" w:hAnsi="Arial"/>
          <w:sz w:val="24"/>
        </w:rPr>
        <w:t>Ti sono perdonati perché ti sei già pentita.</w:t>
      </w:r>
      <w:r w:rsidR="002E0FFF" w:rsidRPr="00CA2FD3">
        <w:rPr>
          <w:rFonts w:ascii="Arial" w:hAnsi="Arial"/>
          <w:sz w:val="24"/>
        </w:rPr>
        <w:t xml:space="preserve"> </w:t>
      </w:r>
      <w:r w:rsidRPr="00CA2FD3">
        <w:rPr>
          <w:rFonts w:ascii="Arial" w:hAnsi="Arial"/>
          <w:sz w:val="24"/>
        </w:rPr>
        <w:t>Ti sono perdonati perché hai trasformato il pentimento in amore, in carità.</w:t>
      </w:r>
      <w:r w:rsidR="002E0FFF" w:rsidRPr="00CA2FD3">
        <w:rPr>
          <w:rFonts w:ascii="Arial" w:hAnsi="Arial"/>
          <w:sz w:val="24"/>
        </w:rPr>
        <w:t xml:space="preserve"> </w:t>
      </w:r>
      <w:r w:rsidRPr="00CA2FD3">
        <w:rPr>
          <w:rFonts w:ascii="Arial" w:hAnsi="Arial"/>
          <w:sz w:val="24"/>
        </w:rPr>
        <w:t>Per la pastorale: dovremmo tutti riuscire ad unire mirabilmente: pentimento, carità, assoluzione, o perdono</w:t>
      </w:r>
      <w:r w:rsidR="008847C7" w:rsidRPr="00CA2FD3">
        <w:rPr>
          <w:rFonts w:ascii="Arial" w:hAnsi="Arial"/>
          <w:sz w:val="24"/>
        </w:rPr>
        <w:t xml:space="preserve">. </w:t>
      </w:r>
      <w:r w:rsidRPr="00CA2FD3">
        <w:rPr>
          <w:rFonts w:ascii="Arial" w:hAnsi="Arial"/>
          <w:sz w:val="24"/>
        </w:rPr>
        <w:t>Quando questa unità non viene stabilita, la confessione è sempre carente, inefficace</w:t>
      </w:r>
      <w:r w:rsidR="008847C7" w:rsidRPr="00CA2FD3">
        <w:rPr>
          <w:rFonts w:ascii="Arial" w:hAnsi="Arial"/>
          <w:sz w:val="24"/>
        </w:rPr>
        <w:t xml:space="preserve">. </w:t>
      </w:r>
      <w:r w:rsidRPr="00CA2FD3">
        <w:rPr>
          <w:rFonts w:ascii="Arial" w:hAnsi="Arial"/>
          <w:sz w:val="24"/>
        </w:rPr>
        <w:t>Rimane solo un fatto formale, come formale è l’invito a pranzo del fariseo.</w:t>
      </w:r>
    </w:p>
    <w:p w14:paraId="6285C858" w14:textId="26EF769C" w:rsidR="002C7A5A" w:rsidRPr="00CA2FD3" w:rsidRDefault="002C7A5A" w:rsidP="002C7A5A">
      <w:pPr>
        <w:spacing w:after="120"/>
        <w:jc w:val="both"/>
        <w:rPr>
          <w:rFonts w:ascii="Arial" w:hAnsi="Arial"/>
          <w:sz w:val="24"/>
        </w:rPr>
      </w:pPr>
      <w:r w:rsidRPr="00CA2FD3">
        <w:rPr>
          <w:rFonts w:ascii="Arial" w:hAnsi="Arial"/>
          <w:sz w:val="24"/>
        </w:rPr>
        <w:t>L’uomo che non ama, non comprende l’amore.</w:t>
      </w:r>
      <w:r w:rsidR="002E0FFF" w:rsidRPr="00CA2FD3">
        <w:rPr>
          <w:rFonts w:ascii="Arial" w:hAnsi="Arial"/>
          <w:sz w:val="24"/>
        </w:rPr>
        <w:t xml:space="preserve"> </w:t>
      </w:r>
      <w:r w:rsidRPr="00CA2FD3">
        <w:rPr>
          <w:rFonts w:ascii="Arial" w:hAnsi="Arial"/>
          <w:sz w:val="24"/>
        </w:rPr>
        <w:t>L’uomo che non ama, giudica l’amore e lo condanna. Lo giudica e lo condanna in nome della sua formalità.</w:t>
      </w:r>
      <w:r w:rsidR="002E0FFF" w:rsidRPr="00CA2FD3">
        <w:rPr>
          <w:rFonts w:ascii="Arial" w:hAnsi="Arial"/>
          <w:sz w:val="24"/>
        </w:rPr>
        <w:t xml:space="preserve"> </w:t>
      </w:r>
      <w:r w:rsidRPr="00CA2FD3">
        <w:rPr>
          <w:rFonts w:ascii="Arial" w:hAnsi="Arial"/>
          <w:sz w:val="24"/>
        </w:rPr>
        <w:t>Per la pastorale: se abolissimo tutte le formalità che uccidono ogni forma di vero amore nelle nostre relazioni, faremmo un salto di qualità nell’amore vero e puro. Domanda: sai qual è la differenza tra la formalità e l’amore? Pensa: quanti vengono a messa per formalità? Quanti per amore? Quanti vivono l’Eucaristia per formalità? Quanti la vivono per amore? Quanti vengono alla catechesi per formalità? Quanti per amore?</w:t>
      </w:r>
    </w:p>
    <w:p w14:paraId="75ACEF90" w14:textId="10C2263F" w:rsidR="002C7A5A" w:rsidRPr="00CA2FD3" w:rsidRDefault="002C7A5A" w:rsidP="002C7A5A">
      <w:pPr>
        <w:spacing w:after="120"/>
        <w:jc w:val="both"/>
        <w:rPr>
          <w:rFonts w:ascii="Arial" w:hAnsi="Arial"/>
          <w:sz w:val="24"/>
        </w:rPr>
      </w:pPr>
      <w:r w:rsidRPr="00CA2FD3">
        <w:rPr>
          <w:rFonts w:ascii="Arial" w:hAnsi="Arial"/>
          <w:sz w:val="24"/>
        </w:rPr>
        <w:t>Gesù neanche dona peso a questa domanda che nasce dalla formalità di un cuore incapace di vero amore.</w:t>
      </w:r>
      <w:r w:rsidR="002E0FFF" w:rsidRPr="00CA2FD3">
        <w:rPr>
          <w:rFonts w:ascii="Arial" w:hAnsi="Arial"/>
          <w:sz w:val="24"/>
        </w:rPr>
        <w:t xml:space="preserve"> </w:t>
      </w:r>
      <w:r w:rsidRPr="00CA2FD3">
        <w:rPr>
          <w:rFonts w:ascii="Arial" w:hAnsi="Arial"/>
          <w:sz w:val="24"/>
        </w:rPr>
        <w:t>Ribadisce alla donna il suo perdono, la sua misericordia.</w:t>
      </w:r>
      <w:r w:rsidR="002E0FFF" w:rsidRPr="00CA2FD3">
        <w:rPr>
          <w:rFonts w:ascii="Arial" w:hAnsi="Arial"/>
          <w:sz w:val="24"/>
        </w:rPr>
        <w:t xml:space="preserve"> </w:t>
      </w:r>
      <w:r w:rsidRPr="00CA2FD3">
        <w:rPr>
          <w:rFonts w:ascii="Arial" w:hAnsi="Arial"/>
          <w:sz w:val="24"/>
        </w:rPr>
        <w:t>Dona però il motivo ultimo dell’azione della donna: questa donna ha agito con vero spirito di fede.</w:t>
      </w:r>
      <w:r w:rsidR="002E0FFF" w:rsidRPr="00CA2FD3">
        <w:rPr>
          <w:rFonts w:ascii="Arial" w:hAnsi="Arial"/>
          <w:sz w:val="24"/>
        </w:rPr>
        <w:t xml:space="preserve"> </w:t>
      </w:r>
      <w:r w:rsidRPr="00CA2FD3">
        <w:rPr>
          <w:rFonts w:ascii="Arial" w:hAnsi="Arial"/>
          <w:sz w:val="24"/>
        </w:rPr>
        <w:t>Ha creduto in Cristo vero profeta del Dio vivente. A Lui è andata come si va da un vero profeta.</w:t>
      </w:r>
      <w:r w:rsidR="002E0FFF" w:rsidRPr="00CA2FD3">
        <w:rPr>
          <w:rFonts w:ascii="Arial" w:hAnsi="Arial"/>
          <w:sz w:val="24"/>
        </w:rPr>
        <w:t xml:space="preserve"> </w:t>
      </w:r>
      <w:r w:rsidRPr="00CA2FD3">
        <w:rPr>
          <w:rFonts w:ascii="Arial" w:hAnsi="Arial"/>
          <w:sz w:val="24"/>
        </w:rPr>
        <w:t>Dal vero profeta si va per imparare la via del pentimento, del perdono, dell’amore. Si va perché si vuole servire Dio secondo pienezza di verità e di carità.</w:t>
      </w:r>
    </w:p>
    <w:p w14:paraId="6B31D4EF" w14:textId="7B162202" w:rsidR="002C7A5A" w:rsidRPr="00CA2FD3" w:rsidRDefault="002C7A5A" w:rsidP="002E0FFF">
      <w:pPr>
        <w:spacing w:after="120"/>
        <w:jc w:val="both"/>
        <w:rPr>
          <w:rFonts w:ascii="Arial" w:hAnsi="Arial"/>
          <w:sz w:val="32"/>
        </w:rPr>
      </w:pPr>
      <w:r w:rsidRPr="00CA2FD3">
        <w:rPr>
          <w:rFonts w:ascii="Arial" w:hAnsi="Arial"/>
          <w:sz w:val="24"/>
        </w:rPr>
        <w:t>Domanda: quante cose facciamo noi per fede? Quante per formalità? Conosciamo la differenza tra fede e formalità?</w:t>
      </w:r>
      <w:r w:rsidR="002E0FFF" w:rsidRPr="00CA2FD3">
        <w:rPr>
          <w:rFonts w:ascii="Arial" w:hAnsi="Arial"/>
          <w:sz w:val="24"/>
        </w:rPr>
        <w:t xml:space="preserve"> </w:t>
      </w:r>
      <w:r w:rsidRPr="00CA2FD3">
        <w:rPr>
          <w:rFonts w:ascii="Arial" w:hAnsi="Arial"/>
          <w:sz w:val="24"/>
        </w:rPr>
        <w:t>Se ognuno di noi riuscisse a liberarsi da una sola formalità secondo la quale si accosta a Dio e ai fratelli, porterebbe una luce nuova di amore e di verità capace di dare salvezza a questo mondo.</w:t>
      </w:r>
      <w:r w:rsidR="002E0FFF" w:rsidRPr="00CA2FD3">
        <w:rPr>
          <w:rFonts w:ascii="Arial" w:hAnsi="Arial"/>
          <w:sz w:val="24"/>
        </w:rPr>
        <w:t xml:space="preserve"> </w:t>
      </w:r>
      <w:r w:rsidRPr="00CA2FD3">
        <w:rPr>
          <w:rFonts w:ascii="Arial" w:hAnsi="Arial"/>
          <w:sz w:val="24"/>
        </w:rPr>
        <w:t>Tanto dovremmo imparare da questa donna: dalla sua fede che si trasforma in amore</w:t>
      </w:r>
      <w:r w:rsidR="008847C7" w:rsidRPr="00CA2FD3">
        <w:rPr>
          <w:rFonts w:ascii="Arial" w:hAnsi="Arial"/>
          <w:sz w:val="24"/>
        </w:rPr>
        <w:t xml:space="preserve">. </w:t>
      </w:r>
    </w:p>
    <w:p w14:paraId="7E82F8CF" w14:textId="55C232AE" w:rsidR="002C7A5A" w:rsidRPr="00CA2FD3" w:rsidRDefault="002C7A5A" w:rsidP="002C7A5A">
      <w:pPr>
        <w:spacing w:after="120"/>
        <w:jc w:val="both"/>
        <w:rPr>
          <w:rFonts w:ascii="Arial" w:hAnsi="Arial"/>
          <w:sz w:val="24"/>
        </w:rPr>
      </w:pPr>
      <w:bookmarkStart w:id="1242" w:name="_Toc173245679"/>
      <w:r w:rsidRPr="00CA2FD3">
        <w:rPr>
          <w:rFonts w:ascii="Arial" w:hAnsi="Arial"/>
          <w:color w:val="000000" w:themeColor="text1"/>
          <w:sz w:val="24"/>
        </w:rPr>
        <w:t>Indicazioni riassuntive</w:t>
      </w:r>
      <w:bookmarkEnd w:id="1242"/>
      <w:r w:rsidR="002E0FFF" w:rsidRPr="00CA2FD3">
        <w:rPr>
          <w:rFonts w:ascii="Arial" w:hAnsi="Arial"/>
          <w:color w:val="000000" w:themeColor="text1"/>
          <w:sz w:val="24"/>
        </w:rPr>
        <w:t xml:space="preserve">: </w:t>
      </w:r>
      <w:r w:rsidRPr="00CA2FD3">
        <w:rPr>
          <w:rFonts w:ascii="Arial" w:hAnsi="Arial"/>
          <w:sz w:val="24"/>
        </w:rPr>
        <w:t>In questo numero di catechesi tanti sono gli elementi emersi che meriterebbero una trattazione a parte. Questo non è possibile. La catechesi ha bisogno di molta sintesi, di brevità, di essenzialità.</w:t>
      </w:r>
      <w:r w:rsidR="002E0FFF" w:rsidRPr="00CA2FD3">
        <w:rPr>
          <w:rFonts w:ascii="Arial" w:hAnsi="Arial"/>
          <w:sz w:val="24"/>
        </w:rPr>
        <w:t xml:space="preserve"> </w:t>
      </w:r>
      <w:r w:rsidRPr="00CA2FD3">
        <w:rPr>
          <w:rFonts w:ascii="Arial" w:hAnsi="Arial"/>
          <w:sz w:val="24"/>
        </w:rPr>
        <w:t>La completezza deve essere però nel cuore di chi tiene la catechesi. Dalla completezza trarrà a momento opportuno l’elemento giusto per una risposta altrettanto giusta e santa. In sintesi:</w:t>
      </w:r>
    </w:p>
    <w:p w14:paraId="35184BA1" w14:textId="2E678F49" w:rsidR="002C7A5A" w:rsidRPr="00CA2FD3" w:rsidRDefault="002C7A5A" w:rsidP="002E0FFF">
      <w:pPr>
        <w:spacing w:after="120"/>
        <w:jc w:val="both"/>
        <w:rPr>
          <w:rFonts w:ascii="Arial" w:hAnsi="Arial"/>
          <w:sz w:val="24"/>
        </w:rPr>
      </w:pPr>
      <w:r w:rsidRPr="00CA2FD3">
        <w:rPr>
          <w:rFonts w:ascii="Arial" w:hAnsi="Arial"/>
          <w:sz w:val="24"/>
        </w:rPr>
        <w:t>L’opera manifesta la verità del nostro essere, della nostra missione, allo stesso modo che il frutto manifesta la natura dell’albero.</w:t>
      </w:r>
      <w:r w:rsidR="002E0FFF" w:rsidRPr="00CA2FD3">
        <w:rPr>
          <w:rFonts w:ascii="Arial" w:hAnsi="Arial"/>
          <w:sz w:val="24"/>
        </w:rPr>
        <w:t xml:space="preserve"> </w:t>
      </w:r>
      <w:r w:rsidRPr="00CA2FD3">
        <w:rPr>
          <w:rFonts w:ascii="Arial" w:hAnsi="Arial"/>
          <w:sz w:val="24"/>
        </w:rPr>
        <w:t>Anche la Parola può essere definita vero frutto. Essa è il frutto della verità che abita nel cuore.</w:t>
      </w:r>
      <w:r w:rsidR="002E0FFF" w:rsidRPr="00CA2FD3">
        <w:rPr>
          <w:rFonts w:ascii="Arial" w:hAnsi="Arial"/>
          <w:sz w:val="24"/>
        </w:rPr>
        <w:t xml:space="preserve"> </w:t>
      </w:r>
      <w:r w:rsidRPr="00CA2FD3">
        <w:rPr>
          <w:rFonts w:ascii="Arial" w:hAnsi="Arial"/>
          <w:sz w:val="24"/>
        </w:rPr>
        <w:t>Cristo è vero in Parole e in opere. Queste attestano la sua origine da Dio. Egli è vero profeta, grande profeta.</w:t>
      </w:r>
      <w:r w:rsidR="002E0FFF" w:rsidRPr="00CA2FD3">
        <w:rPr>
          <w:rFonts w:ascii="Arial" w:hAnsi="Arial"/>
          <w:sz w:val="24"/>
        </w:rPr>
        <w:t xml:space="preserve"> </w:t>
      </w:r>
      <w:r w:rsidRPr="00CA2FD3">
        <w:rPr>
          <w:rFonts w:ascii="Arial" w:hAnsi="Arial"/>
          <w:sz w:val="24"/>
        </w:rPr>
        <w:t>La testimonianza ha valore se è fatta da due testimoni. Cristo Gesù è testimoniato vero profeta, vero Messia di Dio da Giovanni il Battista e dal Padre.</w:t>
      </w:r>
      <w:r w:rsidR="002E0FFF" w:rsidRPr="00CA2FD3">
        <w:rPr>
          <w:rFonts w:ascii="Arial" w:hAnsi="Arial"/>
          <w:sz w:val="24"/>
        </w:rPr>
        <w:t xml:space="preserve"> </w:t>
      </w:r>
      <w:r w:rsidRPr="00CA2FD3">
        <w:rPr>
          <w:rFonts w:ascii="Arial" w:hAnsi="Arial"/>
          <w:sz w:val="24"/>
        </w:rPr>
        <w:t>Essendo Lui la verità piena di Dio, ogni altra verità “parziale” deve confluire in essa per divenire verità piena che dona salvezza.</w:t>
      </w:r>
    </w:p>
    <w:p w14:paraId="2B49CB0D" w14:textId="3074FBF6" w:rsidR="002C7A5A" w:rsidRPr="00CA2FD3" w:rsidRDefault="002C7A5A" w:rsidP="002E0FFF">
      <w:pPr>
        <w:spacing w:after="120"/>
        <w:jc w:val="both"/>
        <w:rPr>
          <w:rFonts w:ascii="Arial" w:hAnsi="Arial"/>
          <w:sz w:val="24"/>
        </w:rPr>
      </w:pPr>
      <w:r w:rsidRPr="00CA2FD3">
        <w:rPr>
          <w:rFonts w:ascii="Arial" w:hAnsi="Arial"/>
          <w:sz w:val="24"/>
        </w:rPr>
        <w:t>Giovanni, verità parziale di Dio – Lui è inviato per rendere testimonianza alla luce – Lui non è la luce vera – deve far sì che ogni suo discepolo confluisca nella verità piena di Cristo.</w:t>
      </w:r>
      <w:r w:rsidR="002E0FFF" w:rsidRPr="00CA2FD3">
        <w:rPr>
          <w:rFonts w:ascii="Arial" w:hAnsi="Arial"/>
          <w:sz w:val="24"/>
        </w:rPr>
        <w:t xml:space="preserve"> </w:t>
      </w:r>
      <w:r w:rsidRPr="00CA2FD3">
        <w:rPr>
          <w:rFonts w:ascii="Arial" w:hAnsi="Arial"/>
          <w:sz w:val="24"/>
        </w:rPr>
        <w:t>Chiunque si ferma e ferma gli altri in una verità parziale, commette peccato contro la verità.</w:t>
      </w:r>
      <w:r w:rsidR="002E0FFF" w:rsidRPr="00CA2FD3">
        <w:rPr>
          <w:rFonts w:ascii="Arial" w:hAnsi="Arial"/>
          <w:sz w:val="24"/>
        </w:rPr>
        <w:t xml:space="preserve"> </w:t>
      </w:r>
      <w:r w:rsidRPr="00CA2FD3">
        <w:rPr>
          <w:rFonts w:ascii="Arial" w:hAnsi="Arial"/>
          <w:sz w:val="24"/>
        </w:rPr>
        <w:t xml:space="preserve">Il peccato dell’uomo diviene diga potente che </w:t>
      </w:r>
      <w:r w:rsidRPr="00CA2FD3">
        <w:rPr>
          <w:rFonts w:ascii="Arial" w:hAnsi="Arial"/>
          <w:sz w:val="24"/>
        </w:rPr>
        <w:lastRenderedPageBreak/>
        <w:t>ferma il flusso della verità sia nel proprio cuore che nel mondo intero.</w:t>
      </w:r>
      <w:r w:rsidR="002E0FFF" w:rsidRPr="00CA2FD3">
        <w:rPr>
          <w:rFonts w:ascii="Arial" w:hAnsi="Arial"/>
          <w:sz w:val="24"/>
        </w:rPr>
        <w:t xml:space="preserve"> </w:t>
      </w:r>
      <w:r w:rsidRPr="00CA2FD3">
        <w:rPr>
          <w:rFonts w:ascii="Arial" w:hAnsi="Arial"/>
          <w:sz w:val="24"/>
        </w:rPr>
        <w:t xml:space="preserve">Un solo cuore in peccato arreca disastri in molti altri cuori, perché impedisce a molti di pervenire alla pienezza della verità. </w:t>
      </w:r>
    </w:p>
    <w:p w14:paraId="29E6F4F2" w14:textId="4379D6C1" w:rsidR="002C7A5A" w:rsidRPr="00CA2FD3" w:rsidRDefault="002C7A5A" w:rsidP="002E0FFF">
      <w:pPr>
        <w:spacing w:after="120"/>
        <w:jc w:val="both"/>
        <w:rPr>
          <w:rFonts w:ascii="Arial" w:hAnsi="Arial"/>
          <w:sz w:val="24"/>
        </w:rPr>
      </w:pPr>
      <w:r w:rsidRPr="00CA2FD3">
        <w:rPr>
          <w:rFonts w:ascii="Arial" w:hAnsi="Arial"/>
          <w:sz w:val="24"/>
        </w:rPr>
        <w:t>La verità di Cristo vede la nuova realtà della donna.</w:t>
      </w:r>
      <w:r w:rsidR="002E0FFF" w:rsidRPr="00CA2FD3">
        <w:rPr>
          <w:rFonts w:ascii="Arial" w:hAnsi="Arial"/>
          <w:sz w:val="24"/>
        </w:rPr>
        <w:t xml:space="preserve"> </w:t>
      </w:r>
      <w:r w:rsidRPr="00CA2FD3">
        <w:rPr>
          <w:rFonts w:ascii="Arial" w:hAnsi="Arial"/>
          <w:sz w:val="24"/>
        </w:rPr>
        <w:t>La non verità del fariseo gli impedisce di vedere la verità di Cristo e la nuova realtà della donna.</w:t>
      </w:r>
      <w:r w:rsidR="002E0FFF" w:rsidRPr="00CA2FD3">
        <w:rPr>
          <w:rFonts w:ascii="Arial" w:hAnsi="Arial"/>
          <w:sz w:val="24"/>
        </w:rPr>
        <w:t xml:space="preserve"> </w:t>
      </w:r>
      <w:r w:rsidRPr="00CA2FD3">
        <w:rPr>
          <w:rFonts w:ascii="Arial" w:hAnsi="Arial"/>
          <w:sz w:val="24"/>
        </w:rPr>
        <w:t>Urge unire: pentimento, carità, perdono. La carità nel cuore dell’uomo, sempre frutto della carità di Dio, apre il cuore di Dio ad una più grande carità.</w:t>
      </w:r>
      <w:r w:rsidR="002E0FFF" w:rsidRPr="00CA2FD3">
        <w:rPr>
          <w:rFonts w:ascii="Arial" w:hAnsi="Arial"/>
          <w:sz w:val="24"/>
        </w:rPr>
        <w:t xml:space="preserve"> </w:t>
      </w:r>
      <w:r w:rsidRPr="00CA2FD3">
        <w:rPr>
          <w:rFonts w:ascii="Arial" w:hAnsi="Arial"/>
          <w:sz w:val="24"/>
        </w:rPr>
        <w:t>Fare la differenza tra: formalità, fede, carità</w:t>
      </w:r>
      <w:r w:rsidR="008847C7" w:rsidRPr="00CA2FD3">
        <w:rPr>
          <w:rFonts w:ascii="Arial" w:hAnsi="Arial"/>
          <w:sz w:val="24"/>
        </w:rPr>
        <w:t xml:space="preserve">. </w:t>
      </w:r>
      <w:r w:rsidRPr="00CA2FD3">
        <w:rPr>
          <w:rFonts w:ascii="Arial" w:hAnsi="Arial"/>
          <w:sz w:val="24"/>
        </w:rPr>
        <w:t>Tutto può essere trasformato in formalità, anche le cose più sante, anche l’Eucaristia.</w:t>
      </w:r>
    </w:p>
    <w:p w14:paraId="1C4FA9EE" w14:textId="77777777" w:rsidR="002C7A5A" w:rsidRPr="00CA2FD3" w:rsidRDefault="002C7A5A" w:rsidP="002C7A5A">
      <w:pPr>
        <w:spacing w:after="120"/>
        <w:jc w:val="both"/>
        <w:rPr>
          <w:rFonts w:ascii="Arial" w:hAnsi="Arial"/>
          <w:sz w:val="24"/>
        </w:rPr>
      </w:pPr>
      <w:r w:rsidRPr="00CA2FD3">
        <w:rPr>
          <w:rFonts w:ascii="Arial" w:hAnsi="Arial"/>
          <w:sz w:val="24"/>
        </w:rPr>
        <w:t>La vergine Maria, Madre della Redenzione, ci aiuti ad eliminare ogni formalità dal cuore ed a trarre dalla verità di Cristo la verità che salva la nostra vita e la vita del mondo intero.</w:t>
      </w:r>
    </w:p>
    <w:p w14:paraId="6DD48E4F" w14:textId="77777777" w:rsidR="002E0FFF" w:rsidRPr="00CA2FD3" w:rsidRDefault="002E0FFF" w:rsidP="002C7A5A">
      <w:pPr>
        <w:spacing w:after="120"/>
        <w:jc w:val="both"/>
        <w:rPr>
          <w:rFonts w:ascii="Arial" w:hAnsi="Arial"/>
          <w:sz w:val="24"/>
        </w:rPr>
      </w:pPr>
    </w:p>
    <w:p w14:paraId="493A9CEC" w14:textId="34F422D2" w:rsidR="002C7A5A" w:rsidRPr="00CA2FD3" w:rsidRDefault="002C7A5A" w:rsidP="00F26D99">
      <w:pPr>
        <w:pStyle w:val="Titolo2"/>
      </w:pPr>
      <w:bookmarkStart w:id="1243" w:name="_Toc173245681"/>
      <w:bookmarkStart w:id="1244" w:name="_Toc38618306"/>
      <w:bookmarkStart w:id="1245" w:name="_Toc183872740"/>
      <w:r w:rsidRPr="00CA2FD3">
        <w:t>I DISCEPOLI:</w:t>
      </w:r>
      <w:bookmarkEnd w:id="1243"/>
      <w:r w:rsidRPr="00CA2FD3">
        <w:t xml:space="preserve"> </w:t>
      </w:r>
      <w:bookmarkStart w:id="1246" w:name="_Toc173245682"/>
      <w:r w:rsidRPr="00CA2FD3">
        <w:t>L’ASCOLTO DELLE PARABOLE DEL REGNO</w:t>
      </w:r>
      <w:bookmarkEnd w:id="1244"/>
      <w:bookmarkEnd w:id="1245"/>
      <w:bookmarkEnd w:id="1246"/>
    </w:p>
    <w:p w14:paraId="24A06A76" w14:textId="77777777" w:rsidR="002E0FFF" w:rsidRPr="00CA2FD3" w:rsidRDefault="002C7A5A" w:rsidP="0047788D">
      <w:pPr>
        <w:spacing w:after="120"/>
        <w:jc w:val="center"/>
        <w:rPr>
          <w:rFonts w:ascii="Arial" w:hAnsi="Arial"/>
          <w:b/>
          <w:color w:val="000000" w:themeColor="text1"/>
          <w:sz w:val="24"/>
        </w:rPr>
      </w:pPr>
      <w:bookmarkStart w:id="1247" w:name="_Toc173245684"/>
      <w:r w:rsidRPr="00CA2FD3">
        <w:rPr>
          <w:rFonts w:ascii="Arial" w:hAnsi="Arial"/>
          <w:b/>
          <w:color w:val="000000" w:themeColor="text1"/>
          <w:sz w:val="24"/>
        </w:rPr>
        <w:t>Il testo del Vangelo</w:t>
      </w:r>
      <w:bookmarkEnd w:id="1247"/>
      <w:r w:rsidRPr="00CA2FD3">
        <w:rPr>
          <w:rFonts w:ascii="Arial" w:hAnsi="Arial"/>
          <w:b/>
          <w:color w:val="000000" w:themeColor="text1"/>
          <w:sz w:val="24"/>
        </w:rPr>
        <w:t xml:space="preserve"> </w:t>
      </w:r>
      <w:bookmarkStart w:id="1248" w:name="_Toc38618307"/>
      <w:bookmarkStart w:id="1249" w:name="_Toc173245683"/>
      <w:r w:rsidR="002E0FFF" w:rsidRPr="00CA2FD3">
        <w:rPr>
          <w:rFonts w:ascii="Arial" w:hAnsi="Arial"/>
          <w:b/>
          <w:color w:val="000000" w:themeColor="text1"/>
          <w:sz w:val="24"/>
        </w:rPr>
        <w:t>Lc 8,1.21</w:t>
      </w:r>
      <w:bookmarkEnd w:id="1248"/>
      <w:bookmarkEnd w:id="1249"/>
    </w:p>
    <w:p w14:paraId="7D0A6F9C" w14:textId="77777777" w:rsidR="0047788D" w:rsidRPr="00CA2FD3" w:rsidRDefault="0047788D" w:rsidP="0047788D">
      <w:pPr>
        <w:spacing w:after="120"/>
        <w:jc w:val="center"/>
        <w:rPr>
          <w:rFonts w:ascii="Arial" w:hAnsi="Arial"/>
          <w:b/>
          <w:color w:val="000000" w:themeColor="text1"/>
          <w:sz w:val="24"/>
        </w:rPr>
      </w:pPr>
    </w:p>
    <w:p w14:paraId="32BB6E10" w14:textId="12BE1CF5"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w:t>
      </w:r>
    </w:p>
    <w:p w14:paraId="5B7A25EA" w14:textId="74E209DB"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p>
    <w:p w14:paraId="3B22816B" w14:textId="62EC6F08"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I suoi discepoli lo interrogavano sul significato della parabola. Ed egli disse: «A voi è dato conoscere i misteri del regno di Dio, ma agli altri solo con parabole, affinché vedendo non vedano e ascoltando non comprendano.</w:t>
      </w:r>
    </w:p>
    <w:p w14:paraId="6669650F" w14:textId="39DCE16B"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 xml:space="preserve">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w:t>
      </w:r>
      <w:r w:rsidRPr="00637CAE">
        <w:rPr>
          <w:rFonts w:ascii="Arial" w:hAnsi="Arial"/>
          <w:i/>
          <w:iCs/>
          <w:sz w:val="24"/>
          <w:u w:color="000000"/>
          <w:bdr w:val="nil"/>
        </w:rPr>
        <w:lastRenderedPageBreak/>
        <w:t>sono coloro che, dopo aver ascoltato la Parola con cuore integro e buono, la custodiscono e producono frutto con perseveranza.</w:t>
      </w:r>
    </w:p>
    <w:p w14:paraId="7456EE67" w14:textId="7A653246" w:rsidR="008D44FD"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Nessuno accende una lampada e la copre con un vaso o la mette sotto un letto, ma la pone su un candelabro, perché chi entra veda la luce. Non c’è nulla di segreto che non sia manifestato, nulla di nascosto che non sia conosciuto e venga in piena luce. Fate attenzione dunque a come ascoltate; perché a chi ha, sarà dato, ma a chi non ha, sarà tolto anche ciò che crede di avere».</w:t>
      </w:r>
    </w:p>
    <w:p w14:paraId="60F64493" w14:textId="44EF0A1F" w:rsidR="002E0FFF" w:rsidRPr="00637CAE" w:rsidRDefault="008D44FD" w:rsidP="00637CAE">
      <w:pPr>
        <w:spacing w:after="120"/>
        <w:ind w:left="567" w:right="567"/>
        <w:jc w:val="both"/>
        <w:rPr>
          <w:rFonts w:ascii="Arial" w:hAnsi="Arial"/>
          <w:i/>
          <w:iCs/>
          <w:sz w:val="24"/>
          <w:u w:color="000000"/>
          <w:bdr w:val="nil"/>
        </w:rPr>
      </w:pPr>
      <w:r w:rsidRPr="00637CAE">
        <w:rPr>
          <w:rFonts w:ascii="Arial" w:hAnsi="Arial"/>
          <w:i/>
          <w:iCs/>
          <w:sz w:val="24"/>
          <w:u w:color="000000"/>
          <w:bdr w:val="nil"/>
        </w:rPr>
        <w:t>E andarono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0098FBC1" w14:textId="77777777" w:rsidR="008D44FD" w:rsidRPr="00CA2FD3" w:rsidRDefault="008D44FD" w:rsidP="008D44FD">
      <w:pPr>
        <w:spacing w:after="120"/>
        <w:jc w:val="both"/>
        <w:rPr>
          <w:rFonts w:ascii="Arial" w:hAnsi="Arial"/>
          <w:i/>
          <w:iCs/>
          <w:sz w:val="24"/>
        </w:rPr>
      </w:pPr>
    </w:p>
    <w:p w14:paraId="05D0D933" w14:textId="230803B3" w:rsidR="002C7A5A" w:rsidRPr="00CA2FD3" w:rsidRDefault="008D44FD" w:rsidP="004965EF">
      <w:pPr>
        <w:pStyle w:val="Titolo3"/>
      </w:pPr>
      <w:bookmarkStart w:id="1250" w:name="_Toc173245685"/>
      <w:bookmarkStart w:id="1251" w:name="_Toc183872741"/>
      <w:r w:rsidRPr="00CA2FD3">
        <w:t>COMMENTO AL TESTO DEL VANGELO</w:t>
      </w:r>
      <w:bookmarkEnd w:id="1250"/>
      <w:bookmarkEnd w:id="1251"/>
    </w:p>
    <w:p w14:paraId="06D94858" w14:textId="4240DC88" w:rsidR="002C7A5A" w:rsidRPr="00CA2FD3" w:rsidRDefault="002C7A5A" w:rsidP="002C7A5A">
      <w:pPr>
        <w:spacing w:after="120"/>
        <w:jc w:val="both"/>
        <w:rPr>
          <w:rFonts w:ascii="Arial" w:hAnsi="Arial"/>
          <w:bCs/>
          <w:sz w:val="24"/>
        </w:rPr>
      </w:pPr>
      <w:r w:rsidRPr="00CA2FD3">
        <w:rPr>
          <w:rFonts w:ascii="Arial" w:hAnsi="Arial"/>
          <w:bCs/>
          <w:sz w:val="24"/>
        </w:rPr>
        <w:t>Gesù dal Cielo è disceso sulla terra. È questo il suo primo “movimento”.</w:t>
      </w:r>
      <w:r w:rsidR="008D44FD" w:rsidRPr="00CA2FD3">
        <w:rPr>
          <w:rFonts w:ascii="Arial" w:hAnsi="Arial"/>
          <w:bCs/>
          <w:sz w:val="24"/>
        </w:rPr>
        <w:t xml:space="preserve"> </w:t>
      </w:r>
      <w:r w:rsidRPr="00CA2FD3">
        <w:rPr>
          <w:rFonts w:ascii="Arial" w:hAnsi="Arial"/>
          <w:bCs/>
          <w:sz w:val="24"/>
        </w:rPr>
        <w:t>Sulla terra va dove l’uomo vive, muore, gioisce, soffre, è solo, è povero, è nella compagnia, nell’abbondanza e nella ricchezza, nel peccato e nella libertà dal peccato. È questo il suo secondo “movimento”.</w:t>
      </w:r>
      <w:r w:rsidR="008D44FD" w:rsidRPr="00CA2FD3">
        <w:rPr>
          <w:rFonts w:ascii="Arial" w:hAnsi="Arial"/>
          <w:bCs/>
          <w:sz w:val="24"/>
        </w:rPr>
        <w:t xml:space="preserve"> </w:t>
      </w:r>
      <w:r w:rsidRPr="00CA2FD3">
        <w:rPr>
          <w:rFonts w:ascii="Arial" w:hAnsi="Arial"/>
          <w:bCs/>
          <w:sz w:val="24"/>
        </w:rPr>
        <w:t>Gesù va in cerca dell’uomo reale, non ideale. A quest’uomo reale, là dove vive e nella condizione in cui lo trova, predica e annunzia la buona novella del regno di Dio.</w:t>
      </w:r>
    </w:p>
    <w:p w14:paraId="64B58DBB" w14:textId="15442B7C" w:rsidR="002C7A5A" w:rsidRPr="00CA2FD3" w:rsidRDefault="002C7A5A" w:rsidP="008D44FD">
      <w:pPr>
        <w:spacing w:after="120"/>
        <w:jc w:val="both"/>
        <w:rPr>
          <w:rFonts w:ascii="Arial" w:hAnsi="Arial"/>
          <w:bCs/>
          <w:sz w:val="24"/>
        </w:rPr>
      </w:pPr>
      <w:r w:rsidRPr="00CA2FD3">
        <w:rPr>
          <w:rFonts w:ascii="Arial" w:hAnsi="Arial"/>
          <w:bCs/>
          <w:sz w:val="24"/>
        </w:rPr>
        <w:t>Da notare: Gesù non va dall’uomo per convincere l’uomo. Va dall’uomo per portargli un lieto annunzio, una buona novella, la buona novella del regno di Dio.</w:t>
      </w:r>
      <w:r w:rsidR="008D44FD" w:rsidRPr="00CA2FD3">
        <w:rPr>
          <w:rFonts w:ascii="Arial" w:hAnsi="Arial"/>
          <w:bCs/>
          <w:sz w:val="24"/>
        </w:rPr>
        <w:t xml:space="preserve"> </w:t>
      </w:r>
      <w:r w:rsidRPr="00CA2FD3">
        <w:rPr>
          <w:rFonts w:ascii="Arial" w:hAnsi="Arial"/>
          <w:bCs/>
          <w:sz w:val="24"/>
        </w:rPr>
        <w:t>Gesù va dall’uomo per recargli un lieto messaggio, invitandolo ad aprire il cuore alla Parola che Lui gli porta, a convertirsi ad essa nella fede, perché solo questa Parola è per Lui vita eterna, sapienza, saggezza, verità.</w:t>
      </w:r>
      <w:r w:rsidR="008D44FD" w:rsidRPr="00CA2FD3">
        <w:rPr>
          <w:rFonts w:ascii="Arial" w:hAnsi="Arial"/>
          <w:bCs/>
          <w:sz w:val="24"/>
        </w:rPr>
        <w:t xml:space="preserve"> </w:t>
      </w:r>
      <w:r w:rsidRPr="00CA2FD3">
        <w:rPr>
          <w:rFonts w:ascii="Arial" w:hAnsi="Arial"/>
          <w:bCs/>
          <w:sz w:val="24"/>
        </w:rPr>
        <w:t>Perché ogni andata presso gli uomini sia simile a quella di Cristo Gesù occorrono due cose:</w:t>
      </w:r>
      <w:r w:rsidR="008D44FD" w:rsidRPr="00CA2FD3">
        <w:rPr>
          <w:rFonts w:ascii="Arial" w:hAnsi="Arial"/>
          <w:bCs/>
          <w:sz w:val="24"/>
        </w:rPr>
        <w:t xml:space="preserve"> </w:t>
      </w:r>
      <w:r w:rsidRPr="00CA2FD3">
        <w:rPr>
          <w:rFonts w:ascii="Arial" w:hAnsi="Arial"/>
          <w:bCs/>
          <w:sz w:val="24"/>
        </w:rPr>
        <w:t>Predicare e annunziare la buona novella del regno.</w:t>
      </w:r>
      <w:r w:rsidR="008D44FD" w:rsidRPr="00CA2FD3">
        <w:rPr>
          <w:rFonts w:ascii="Arial" w:hAnsi="Arial"/>
          <w:bCs/>
          <w:sz w:val="24"/>
        </w:rPr>
        <w:t xml:space="preserve"> </w:t>
      </w:r>
      <w:r w:rsidRPr="00CA2FD3">
        <w:rPr>
          <w:rFonts w:ascii="Arial" w:hAnsi="Arial"/>
          <w:bCs/>
          <w:sz w:val="24"/>
        </w:rPr>
        <w:t>Invitare alla conversione e alla fede nella Parola annunziata.</w:t>
      </w:r>
    </w:p>
    <w:p w14:paraId="75C0D94C" w14:textId="61B7884E" w:rsidR="002C7A5A" w:rsidRPr="00CA2FD3" w:rsidRDefault="002C7A5A" w:rsidP="002C7A5A">
      <w:pPr>
        <w:spacing w:after="120"/>
        <w:jc w:val="both"/>
        <w:rPr>
          <w:rFonts w:ascii="Arial" w:hAnsi="Arial"/>
          <w:bCs/>
          <w:sz w:val="24"/>
        </w:rPr>
      </w:pPr>
      <w:r w:rsidRPr="00CA2FD3">
        <w:rPr>
          <w:rFonts w:ascii="Arial" w:hAnsi="Arial"/>
          <w:bCs/>
          <w:sz w:val="24"/>
        </w:rPr>
        <w:t>Se una sola di queste due cose viene omessa, o trasformata, la nostra andata è vana.</w:t>
      </w:r>
      <w:r w:rsidR="008D44FD" w:rsidRPr="00CA2FD3">
        <w:rPr>
          <w:rFonts w:ascii="Arial" w:hAnsi="Arial"/>
          <w:bCs/>
          <w:sz w:val="24"/>
        </w:rPr>
        <w:t xml:space="preserve"> </w:t>
      </w:r>
      <w:r w:rsidRPr="00CA2FD3">
        <w:rPr>
          <w:rFonts w:ascii="Arial" w:hAnsi="Arial"/>
          <w:bCs/>
          <w:sz w:val="24"/>
        </w:rPr>
        <w:t>Vuoti si va, vuoti si ritorna. Si va sempre vuoti, quando si va senza vangelo.</w:t>
      </w:r>
      <w:r w:rsidR="008D44FD" w:rsidRPr="00CA2FD3">
        <w:rPr>
          <w:rFonts w:ascii="Arial" w:hAnsi="Arial"/>
          <w:bCs/>
          <w:sz w:val="24"/>
        </w:rPr>
        <w:t xml:space="preserve"> </w:t>
      </w:r>
      <w:r w:rsidRPr="00CA2FD3">
        <w:rPr>
          <w:rFonts w:ascii="Arial" w:hAnsi="Arial"/>
          <w:bCs/>
          <w:sz w:val="24"/>
        </w:rPr>
        <w:t xml:space="preserve">Si ritorna sempre vuoti, quando non si fa l’invito esplicito alla conversione e alla fede al Vangelo che ci siamo premurati di dare al mondo intero. </w:t>
      </w:r>
    </w:p>
    <w:p w14:paraId="4B667264" w14:textId="514B6CF3" w:rsidR="002C7A5A" w:rsidRPr="00CA2FD3" w:rsidRDefault="002C7A5A" w:rsidP="002C7A5A">
      <w:pPr>
        <w:spacing w:after="120"/>
        <w:jc w:val="both"/>
        <w:rPr>
          <w:rFonts w:ascii="Arial" w:hAnsi="Arial"/>
          <w:bCs/>
          <w:sz w:val="24"/>
        </w:rPr>
      </w:pPr>
      <w:r w:rsidRPr="00CA2FD3">
        <w:rPr>
          <w:rFonts w:ascii="Arial" w:hAnsi="Arial"/>
          <w:bCs/>
          <w:sz w:val="24"/>
        </w:rPr>
        <w:t>Gesù non cammina da solo lungo le vie della Palestina nel portare il Vangelo ad ogni uomo.</w:t>
      </w:r>
      <w:r w:rsidR="008D44FD" w:rsidRPr="00CA2FD3">
        <w:rPr>
          <w:rFonts w:ascii="Arial" w:hAnsi="Arial"/>
          <w:bCs/>
          <w:sz w:val="24"/>
        </w:rPr>
        <w:t xml:space="preserve"> </w:t>
      </w:r>
      <w:r w:rsidRPr="00CA2FD3">
        <w:rPr>
          <w:rFonts w:ascii="Arial" w:hAnsi="Arial"/>
          <w:bCs/>
          <w:sz w:val="24"/>
        </w:rPr>
        <w:t>Con Lui ci sono i Dodici. Sono i Dodici Apostoli. Ci sono anche alcune donne: Maria di Màgdala, Giovanna, moglie di Cusa, Susanna e molte altre.</w:t>
      </w:r>
      <w:r w:rsidR="008D44FD" w:rsidRPr="00CA2FD3">
        <w:rPr>
          <w:rFonts w:ascii="Arial" w:hAnsi="Arial"/>
          <w:bCs/>
          <w:sz w:val="24"/>
        </w:rPr>
        <w:t xml:space="preserve"> </w:t>
      </w:r>
      <w:r w:rsidRPr="00CA2FD3">
        <w:rPr>
          <w:rFonts w:ascii="Arial" w:hAnsi="Arial"/>
          <w:bCs/>
          <w:sz w:val="24"/>
        </w:rPr>
        <w:t>Di Maria di Màgdala è detto che da lei erano usciti sette demòni</w:t>
      </w:r>
      <w:r w:rsidR="008847C7" w:rsidRPr="00CA2FD3">
        <w:rPr>
          <w:rFonts w:ascii="Arial" w:hAnsi="Arial"/>
          <w:bCs/>
          <w:sz w:val="24"/>
        </w:rPr>
        <w:t xml:space="preserve">. </w:t>
      </w:r>
      <w:r w:rsidRPr="00CA2FD3">
        <w:rPr>
          <w:rFonts w:ascii="Arial" w:hAnsi="Arial"/>
          <w:bCs/>
          <w:sz w:val="24"/>
        </w:rPr>
        <w:t>Di Giovanna si dice del marito che è amministratore di Erode. Di Susanna non conosciamo altro.</w:t>
      </w:r>
      <w:r w:rsidR="008D44FD" w:rsidRPr="00CA2FD3">
        <w:rPr>
          <w:rFonts w:ascii="Arial" w:hAnsi="Arial"/>
          <w:bCs/>
          <w:sz w:val="24"/>
        </w:rPr>
        <w:t xml:space="preserve"> </w:t>
      </w:r>
      <w:r w:rsidRPr="00CA2FD3">
        <w:rPr>
          <w:rFonts w:ascii="Arial" w:hAnsi="Arial"/>
          <w:bCs/>
          <w:sz w:val="24"/>
        </w:rPr>
        <w:t>In generale, delle donne che seguivano Gesù è detto che erano state guarite da spiriti cattivi e da infermità</w:t>
      </w:r>
      <w:r w:rsidR="008847C7" w:rsidRPr="00CA2FD3">
        <w:rPr>
          <w:rFonts w:ascii="Arial" w:hAnsi="Arial"/>
          <w:bCs/>
          <w:sz w:val="24"/>
        </w:rPr>
        <w:t xml:space="preserve">. </w:t>
      </w:r>
      <w:r w:rsidRPr="00CA2FD3">
        <w:rPr>
          <w:rFonts w:ascii="Arial" w:hAnsi="Arial"/>
          <w:bCs/>
          <w:sz w:val="24"/>
        </w:rPr>
        <w:t>Di loro si dice che assistevano Cristo e i Dodici con i loro beni.</w:t>
      </w:r>
    </w:p>
    <w:p w14:paraId="00B05954" w14:textId="46DF5153" w:rsidR="002C7A5A" w:rsidRPr="00CA2FD3" w:rsidRDefault="002C7A5A" w:rsidP="008D44FD">
      <w:pPr>
        <w:spacing w:after="120"/>
        <w:jc w:val="both"/>
        <w:rPr>
          <w:rFonts w:ascii="Arial" w:hAnsi="Arial"/>
          <w:bCs/>
          <w:sz w:val="24"/>
        </w:rPr>
      </w:pPr>
      <w:r w:rsidRPr="00CA2FD3">
        <w:rPr>
          <w:rFonts w:ascii="Arial" w:hAnsi="Arial"/>
          <w:bCs/>
          <w:sz w:val="24"/>
        </w:rPr>
        <w:t>Da questi versetti dobbiamo cogliere alcune verità:</w:t>
      </w:r>
      <w:r w:rsidR="008D44FD" w:rsidRPr="00CA2FD3">
        <w:rPr>
          <w:rFonts w:ascii="Arial" w:hAnsi="Arial"/>
          <w:bCs/>
          <w:sz w:val="24"/>
        </w:rPr>
        <w:t xml:space="preserve"> </w:t>
      </w:r>
      <w:r w:rsidRPr="00CA2FD3">
        <w:rPr>
          <w:rFonts w:ascii="Arial" w:hAnsi="Arial"/>
          <w:bCs/>
          <w:sz w:val="24"/>
        </w:rPr>
        <w:t>Gesù opera il bene: guarisce, libera, risana anima, spirito, corpo. Egli manifesta a tutti il grande amore con il quale Dio ama l’uomo.</w:t>
      </w:r>
      <w:r w:rsidR="008D44FD" w:rsidRPr="00CA2FD3">
        <w:rPr>
          <w:rFonts w:ascii="Arial" w:hAnsi="Arial"/>
          <w:bCs/>
          <w:sz w:val="24"/>
        </w:rPr>
        <w:t xml:space="preserve"> </w:t>
      </w:r>
      <w:r w:rsidRPr="00CA2FD3">
        <w:rPr>
          <w:rFonts w:ascii="Arial" w:hAnsi="Arial"/>
          <w:bCs/>
          <w:sz w:val="24"/>
        </w:rPr>
        <w:t xml:space="preserve">L’uomo, in questo caso, le donne su cui Gesù aveva </w:t>
      </w:r>
      <w:r w:rsidRPr="00CA2FD3">
        <w:rPr>
          <w:rFonts w:ascii="Arial" w:hAnsi="Arial"/>
          <w:bCs/>
          <w:sz w:val="24"/>
        </w:rPr>
        <w:lastRenderedPageBreak/>
        <w:t>riversato tutta la misericordia del Padre, liberandole e guarendole, riversano a loro volta la loro misericordia su Cristo e sui Dodici mettendo a loro disposizione i beni che possedevano.</w:t>
      </w:r>
      <w:r w:rsidR="008D44FD" w:rsidRPr="00CA2FD3">
        <w:rPr>
          <w:rFonts w:ascii="Arial" w:hAnsi="Arial"/>
          <w:bCs/>
          <w:sz w:val="24"/>
        </w:rPr>
        <w:t xml:space="preserve"> </w:t>
      </w:r>
      <w:r w:rsidRPr="00CA2FD3">
        <w:rPr>
          <w:rFonts w:ascii="Arial" w:hAnsi="Arial"/>
          <w:bCs/>
          <w:sz w:val="24"/>
        </w:rPr>
        <w:t>La misericordia che si dona si trasforma sempre in misericordia da ricevere.</w:t>
      </w:r>
    </w:p>
    <w:p w14:paraId="24C158D2" w14:textId="2B12F25C" w:rsidR="002C7A5A" w:rsidRPr="00CA2FD3" w:rsidRDefault="002C7A5A" w:rsidP="008D44FD">
      <w:pPr>
        <w:spacing w:after="120"/>
        <w:jc w:val="both"/>
        <w:rPr>
          <w:rFonts w:ascii="Arial" w:hAnsi="Arial"/>
          <w:bCs/>
          <w:sz w:val="24"/>
        </w:rPr>
      </w:pPr>
      <w:r w:rsidRPr="00CA2FD3">
        <w:rPr>
          <w:rFonts w:ascii="Arial" w:hAnsi="Arial"/>
          <w:bCs/>
          <w:sz w:val="24"/>
        </w:rPr>
        <w:t>Prima si dona la misericordia e poi si riceve. È verità: beati i misericordiosi perché otterranno misericordia.</w:t>
      </w:r>
      <w:r w:rsidR="008D44FD" w:rsidRPr="00CA2FD3">
        <w:rPr>
          <w:rFonts w:ascii="Arial" w:hAnsi="Arial"/>
          <w:bCs/>
          <w:sz w:val="24"/>
        </w:rPr>
        <w:t xml:space="preserve"> </w:t>
      </w:r>
      <w:r w:rsidRPr="00CA2FD3">
        <w:rPr>
          <w:rFonts w:ascii="Arial" w:hAnsi="Arial"/>
          <w:bCs/>
          <w:sz w:val="24"/>
        </w:rPr>
        <w:t>Ognuno è obbligato ad essere misericordioso perché anche lui ha bisogno della misericordia di Dio e dei fratelli.</w:t>
      </w:r>
      <w:r w:rsidR="008D44FD" w:rsidRPr="00CA2FD3">
        <w:rPr>
          <w:rFonts w:ascii="Arial" w:hAnsi="Arial"/>
          <w:bCs/>
          <w:sz w:val="24"/>
        </w:rPr>
        <w:t xml:space="preserve"> </w:t>
      </w:r>
      <w:r w:rsidRPr="00CA2FD3">
        <w:rPr>
          <w:rFonts w:ascii="Arial" w:hAnsi="Arial"/>
          <w:bCs/>
          <w:sz w:val="24"/>
        </w:rPr>
        <w:t>Gesù, il Figlio di Dio, Dio Lui stesso, si lascia soccorrere dalle sue creature.</w:t>
      </w:r>
      <w:r w:rsidR="008D44FD" w:rsidRPr="00CA2FD3">
        <w:rPr>
          <w:rFonts w:ascii="Arial" w:hAnsi="Arial"/>
          <w:bCs/>
          <w:sz w:val="24"/>
        </w:rPr>
        <w:t xml:space="preserve"> </w:t>
      </w:r>
      <w:r w:rsidRPr="00CA2FD3">
        <w:rPr>
          <w:rFonts w:ascii="Arial" w:hAnsi="Arial"/>
          <w:bCs/>
          <w:sz w:val="24"/>
        </w:rPr>
        <w:t>Quello che è importante però è che il soccorso della creatura non è gratuito, è risposta alla sua misericordia.</w:t>
      </w:r>
      <w:r w:rsidR="008D44FD" w:rsidRPr="00CA2FD3">
        <w:rPr>
          <w:rFonts w:ascii="Arial" w:hAnsi="Arial"/>
          <w:bCs/>
          <w:sz w:val="24"/>
        </w:rPr>
        <w:t xml:space="preserve"> </w:t>
      </w:r>
      <w:r w:rsidRPr="00CA2FD3">
        <w:rPr>
          <w:rFonts w:ascii="Arial" w:hAnsi="Arial"/>
          <w:bCs/>
          <w:sz w:val="24"/>
        </w:rPr>
        <w:t>Ogni soccorso che non è risposta ad un’opera di misericordia, sia corporale, che spirituale, non è secondo Dio, potrebbe rivestirsi anche di una forma grave di ingiustizia.</w:t>
      </w:r>
      <w:r w:rsidR="008D44FD" w:rsidRPr="00CA2FD3">
        <w:rPr>
          <w:rFonts w:ascii="Arial" w:hAnsi="Arial"/>
          <w:bCs/>
          <w:sz w:val="24"/>
        </w:rPr>
        <w:t xml:space="preserve"> </w:t>
      </w:r>
      <w:r w:rsidRPr="00CA2FD3">
        <w:rPr>
          <w:rFonts w:ascii="Arial" w:hAnsi="Arial"/>
          <w:bCs/>
          <w:sz w:val="24"/>
        </w:rPr>
        <w:t xml:space="preserve">Anche la carità deve sempre fondarsi, compiersi sulla giustizia. Se uno non può fare un’opera materiale è obbligato a farne una spirituale. </w:t>
      </w:r>
    </w:p>
    <w:p w14:paraId="3A65D807" w14:textId="4DBD8E45" w:rsidR="002C7A5A" w:rsidRPr="00CA2FD3" w:rsidRDefault="002C7A5A" w:rsidP="008D44FD">
      <w:pPr>
        <w:spacing w:after="120"/>
        <w:jc w:val="both"/>
        <w:rPr>
          <w:rFonts w:ascii="Arial" w:hAnsi="Arial"/>
          <w:bCs/>
          <w:sz w:val="24"/>
        </w:rPr>
      </w:pPr>
      <w:r w:rsidRPr="00CA2FD3">
        <w:rPr>
          <w:rFonts w:ascii="Arial" w:hAnsi="Arial"/>
          <w:bCs/>
          <w:sz w:val="24"/>
        </w:rPr>
        <w:t xml:space="preserve">La “carità” è sempre opera di misericordia in chi la fa, non sempre è opera di giustizia in chi la riceve e se chi la riceve non la trasforma in opera di </w:t>
      </w:r>
      <w:r w:rsidR="008D44FD" w:rsidRPr="00CA2FD3">
        <w:rPr>
          <w:rFonts w:ascii="Arial" w:hAnsi="Arial"/>
          <w:bCs/>
          <w:sz w:val="24"/>
        </w:rPr>
        <w:t xml:space="preserve"> </w:t>
      </w:r>
      <w:r w:rsidRPr="00CA2FD3">
        <w:rPr>
          <w:rFonts w:ascii="Arial" w:hAnsi="Arial"/>
          <w:bCs/>
          <w:sz w:val="24"/>
        </w:rPr>
        <w:t>giustizia, usa della carità ingiustamente</w:t>
      </w:r>
      <w:r w:rsidR="008847C7" w:rsidRPr="00CA2FD3">
        <w:rPr>
          <w:rFonts w:ascii="Arial" w:hAnsi="Arial"/>
          <w:bCs/>
          <w:sz w:val="24"/>
        </w:rPr>
        <w:t xml:space="preserve">. </w:t>
      </w:r>
      <w:r w:rsidRPr="00CA2FD3">
        <w:rPr>
          <w:rFonts w:ascii="Arial" w:hAnsi="Arial"/>
          <w:bCs/>
          <w:sz w:val="24"/>
        </w:rPr>
        <w:t>La Chiesa non solo ha l’obbligo di essere misericordiosa, ha anche il dovere di insegnare ad ogni uomo la giustizia nella carità</w:t>
      </w:r>
      <w:r w:rsidR="008847C7" w:rsidRPr="00CA2FD3">
        <w:rPr>
          <w:rFonts w:ascii="Arial" w:hAnsi="Arial"/>
          <w:bCs/>
          <w:sz w:val="24"/>
        </w:rPr>
        <w:t xml:space="preserve">. </w:t>
      </w:r>
      <w:r w:rsidRPr="00CA2FD3">
        <w:rPr>
          <w:rFonts w:ascii="Arial" w:hAnsi="Arial"/>
          <w:bCs/>
          <w:sz w:val="24"/>
        </w:rPr>
        <w:t>Altra verità è questa: lasciandosi aiutare dagli altri, Gesù insegna ai Dodici, e attraverso loro a tutta la Chiesa, che Dio sempre provvederà al loro sostentamento, se loro avranno a cuore di edificare sulla terra il suo Regno.</w:t>
      </w:r>
    </w:p>
    <w:p w14:paraId="2E033215" w14:textId="50C7B87F" w:rsidR="002C7A5A" w:rsidRPr="00CA2FD3" w:rsidRDefault="002C7A5A" w:rsidP="008D44FD">
      <w:pPr>
        <w:spacing w:after="120"/>
        <w:jc w:val="both"/>
        <w:rPr>
          <w:rFonts w:ascii="Arial" w:hAnsi="Arial"/>
          <w:bCs/>
          <w:sz w:val="24"/>
        </w:rPr>
      </w:pPr>
      <w:r w:rsidRPr="00CA2FD3">
        <w:rPr>
          <w:rFonts w:ascii="Arial" w:hAnsi="Arial"/>
          <w:bCs/>
          <w:sz w:val="24"/>
        </w:rPr>
        <w:t>Dio è sommamente giusto e dona il salario, secondo vie che solo Lui conosce, a tutti coloro che con amore si dedicheranno alla costruzione del Suo Regno sulla terra.</w:t>
      </w:r>
      <w:r w:rsidR="008D44FD" w:rsidRPr="00CA2FD3">
        <w:rPr>
          <w:rFonts w:ascii="Arial" w:hAnsi="Arial"/>
          <w:bCs/>
          <w:sz w:val="24"/>
        </w:rPr>
        <w:t xml:space="preserve"> </w:t>
      </w:r>
      <w:r w:rsidRPr="00CA2FD3">
        <w:rPr>
          <w:rFonts w:ascii="Arial" w:hAnsi="Arial"/>
          <w:bCs/>
          <w:sz w:val="24"/>
        </w:rPr>
        <w:t>Tutti però sono obbligati a conservare la più alta, la più pura delle libertà. Ogni dono che gli uomini di Dio riceveranno dovranno accoglierlo e viverlo nella piena libertà di annunziare il Vangelo e per annunziare il Vangelo. Se il dono è per impedire loro di essere liberi, pienamente liberi, questo dono è iniquo. Non devono accoglierlo. Questo dono può essere paragonato ai trenta denari che i sommi sacerdoti diedero a Giuda perché consegnasse loro il Maestro.</w:t>
      </w:r>
    </w:p>
    <w:p w14:paraId="02D7BD76" w14:textId="5ACB86DC" w:rsidR="002C7A5A" w:rsidRPr="00CA2FD3" w:rsidRDefault="002C7A5A" w:rsidP="002C7A5A">
      <w:pPr>
        <w:spacing w:after="120"/>
        <w:jc w:val="both"/>
        <w:rPr>
          <w:rFonts w:ascii="Arial" w:hAnsi="Arial"/>
          <w:bCs/>
          <w:sz w:val="24"/>
        </w:rPr>
      </w:pPr>
      <w:r w:rsidRPr="00CA2FD3">
        <w:rPr>
          <w:rFonts w:ascii="Arial" w:hAnsi="Arial"/>
          <w:bCs/>
          <w:sz w:val="24"/>
        </w:rPr>
        <w:t>Mai Gesù si dimentica che la sua missione è quella di insegnare le cose del Padre suo. “Non sapevate che io debbo occuparmi delle cose del Padre mio?”. Ogni occasione è vissuta da Gesù per occuparsi delle cose del Padre suo e queste cose sono l’insegnamento della Volontà del Padre ad ogni uomo.</w:t>
      </w:r>
      <w:r w:rsidR="008D44FD" w:rsidRPr="00CA2FD3">
        <w:rPr>
          <w:rFonts w:ascii="Arial" w:hAnsi="Arial"/>
          <w:bCs/>
          <w:sz w:val="24"/>
        </w:rPr>
        <w:t xml:space="preserve"> </w:t>
      </w:r>
      <w:r w:rsidRPr="00CA2FD3">
        <w:rPr>
          <w:rFonts w:ascii="Arial" w:hAnsi="Arial"/>
          <w:bCs/>
          <w:sz w:val="24"/>
        </w:rPr>
        <w:t xml:space="preserve">Chi va da Cristo riceve la conoscenza della Volontà del Padre. </w:t>
      </w:r>
    </w:p>
    <w:p w14:paraId="1D396FF0" w14:textId="2EED5AF2" w:rsidR="002C7A5A" w:rsidRPr="00CA2FD3" w:rsidRDefault="002C7A5A" w:rsidP="002C7A5A">
      <w:pPr>
        <w:spacing w:after="120"/>
        <w:jc w:val="both"/>
        <w:rPr>
          <w:rFonts w:ascii="Arial" w:hAnsi="Arial"/>
          <w:bCs/>
          <w:sz w:val="24"/>
        </w:rPr>
      </w:pPr>
      <w:r w:rsidRPr="00CA2FD3">
        <w:rPr>
          <w:rFonts w:ascii="Arial" w:hAnsi="Arial"/>
          <w:bCs/>
          <w:sz w:val="24"/>
        </w:rPr>
        <w:t>La volontà del Padre è annunziata da Cristo in molti modi, in forme diverse. Ma è sempre l’unica volontà del Padre che egli annunzia.</w:t>
      </w:r>
      <w:r w:rsidR="008D44FD" w:rsidRPr="00CA2FD3">
        <w:rPr>
          <w:rFonts w:ascii="Arial" w:hAnsi="Arial"/>
          <w:bCs/>
          <w:sz w:val="24"/>
        </w:rPr>
        <w:t xml:space="preserve"> </w:t>
      </w:r>
      <w:r w:rsidRPr="00CA2FD3">
        <w:rPr>
          <w:rFonts w:ascii="Arial" w:hAnsi="Arial"/>
          <w:bCs/>
          <w:sz w:val="24"/>
        </w:rPr>
        <w:t>Per la nostra coscienza di Sacerdoti: chi viene a noi riceve sempre la conoscenza della Volontà del Padre? Quanto nelle nostre parole è manifestazione della Volontà del Padre e quanto è invece parola effimera, vana, dannosa, peccaminosa? Quante nostre parole allontano da Dio e quante avvicinano a Lui? La Parola di Gesù è sempre manifestazione della più pura e più santa volontà del Padre suo. Una grande folla si è radunata ed è accorsa da ogni città, quale migliore occasione per parlare loro del Padre suo?</w:t>
      </w:r>
      <w:r w:rsidR="008D44FD" w:rsidRPr="00CA2FD3">
        <w:rPr>
          <w:rFonts w:ascii="Arial" w:hAnsi="Arial"/>
          <w:bCs/>
          <w:sz w:val="24"/>
        </w:rPr>
        <w:t xml:space="preserve"> </w:t>
      </w:r>
      <w:r w:rsidRPr="00CA2FD3">
        <w:rPr>
          <w:rFonts w:ascii="Arial" w:hAnsi="Arial"/>
          <w:bCs/>
          <w:sz w:val="24"/>
        </w:rPr>
        <w:t>Questo è il segreto di Cristo Gesù. L’amore per il Padre trabocca dal suo cuore e si fa parola di ammaestramento, di insegnamento, di annunzio, di predicazione.</w:t>
      </w:r>
      <w:r w:rsidR="008D44FD" w:rsidRPr="00CA2FD3">
        <w:rPr>
          <w:rFonts w:ascii="Arial" w:hAnsi="Arial"/>
          <w:bCs/>
          <w:sz w:val="24"/>
        </w:rPr>
        <w:t xml:space="preserve"> </w:t>
      </w:r>
      <w:r w:rsidRPr="00CA2FD3">
        <w:rPr>
          <w:rFonts w:ascii="Arial" w:hAnsi="Arial"/>
          <w:bCs/>
          <w:sz w:val="24"/>
        </w:rPr>
        <w:t xml:space="preserve">Lui lo ha detto: la bocca parla dell’abbondanza del cuore. </w:t>
      </w:r>
    </w:p>
    <w:p w14:paraId="53E39125" w14:textId="61B1A9BE" w:rsidR="002C7A5A" w:rsidRPr="00CA2FD3" w:rsidRDefault="002C7A5A" w:rsidP="008D44FD">
      <w:pPr>
        <w:spacing w:after="120"/>
        <w:jc w:val="both"/>
        <w:rPr>
          <w:rFonts w:ascii="Arial" w:hAnsi="Arial"/>
          <w:bCs/>
          <w:sz w:val="24"/>
        </w:rPr>
      </w:pPr>
      <w:r w:rsidRPr="00CA2FD3">
        <w:rPr>
          <w:rFonts w:ascii="Arial" w:hAnsi="Arial"/>
          <w:bCs/>
          <w:sz w:val="24"/>
        </w:rPr>
        <w:lastRenderedPageBreak/>
        <w:t>La parabola che Gesù racconta contiene tre verità. Queste tre verità sono l’essenza, il fondamento di ogni azione futura nella Chiesa.</w:t>
      </w:r>
      <w:r w:rsidR="008D44FD" w:rsidRPr="00CA2FD3">
        <w:rPr>
          <w:rFonts w:ascii="Arial" w:hAnsi="Arial"/>
          <w:bCs/>
          <w:sz w:val="24"/>
        </w:rPr>
        <w:t xml:space="preserve"> </w:t>
      </w:r>
      <w:r w:rsidRPr="00CA2FD3">
        <w:rPr>
          <w:rFonts w:ascii="Arial" w:hAnsi="Arial"/>
          <w:bCs/>
          <w:sz w:val="24"/>
        </w:rPr>
        <w:t>Il seminatore uscì per seminare la sua semente. È assai importante notare: la sua semente. Se il seminatore non semina la sua semente, ma quella di un altro, egli cambia missione. Cambia missione, chi cambia semente</w:t>
      </w:r>
      <w:r w:rsidR="008847C7" w:rsidRPr="00CA2FD3">
        <w:rPr>
          <w:rFonts w:ascii="Arial" w:hAnsi="Arial"/>
          <w:bCs/>
          <w:sz w:val="24"/>
        </w:rPr>
        <w:t xml:space="preserve">. </w:t>
      </w:r>
      <w:r w:rsidRPr="00CA2FD3">
        <w:rPr>
          <w:rFonts w:ascii="Arial" w:hAnsi="Arial"/>
          <w:bCs/>
          <w:sz w:val="24"/>
        </w:rPr>
        <w:t>Il seminatore non sceglie il terreno sul quale seminare la sua semente. Egli semina in ogni campo, in ogni terreno. Ovunque egli sparge la sua semente. Se il seminatore facesse distinzione tra campo e campo, tra terreno e terreno, escluderebbe lui dalla salvezza, dalla verità. Priverebbe lui del seme il campo. Invece ogni campo, ogni terreno deve ricevere la sua semente. La deve ricevere perché il dono di Dio è per tutti, indistintamente. È responsabilità del campo togliere ogni impedimento a che la Parola porti frutti copiosi, abbondanti</w:t>
      </w:r>
      <w:r w:rsidR="008847C7" w:rsidRPr="00CA2FD3">
        <w:rPr>
          <w:rFonts w:ascii="Arial" w:hAnsi="Arial"/>
          <w:bCs/>
          <w:sz w:val="24"/>
        </w:rPr>
        <w:t xml:space="preserve">. </w:t>
      </w:r>
      <w:r w:rsidRPr="00CA2FD3">
        <w:rPr>
          <w:rFonts w:ascii="Arial" w:hAnsi="Arial"/>
          <w:bCs/>
          <w:sz w:val="24"/>
        </w:rPr>
        <w:t xml:space="preserve">La produzione dei frutti non è per tutti uguale. Chi fruttifica in un modo, chi in un altro. A nessuno è lecito sindacare sulla quantità del frutto prodotto. Anche questa è responsabilità che è della coscienza e solo di essa. La coscienza è della persona. </w:t>
      </w:r>
    </w:p>
    <w:p w14:paraId="03D7AB40" w14:textId="133A4CF5" w:rsidR="002C7A5A" w:rsidRPr="00CA2FD3" w:rsidRDefault="002C7A5A" w:rsidP="002C7A5A">
      <w:pPr>
        <w:spacing w:after="120"/>
        <w:jc w:val="both"/>
        <w:rPr>
          <w:rFonts w:ascii="Arial" w:hAnsi="Arial"/>
          <w:bCs/>
          <w:sz w:val="24"/>
        </w:rPr>
      </w:pPr>
      <w:r w:rsidRPr="00CA2FD3">
        <w:rPr>
          <w:rFonts w:ascii="Arial" w:hAnsi="Arial"/>
          <w:bCs/>
          <w:sz w:val="24"/>
        </w:rPr>
        <w:t xml:space="preserve">Gesù annunzia la parabola e conclude: </w:t>
      </w:r>
      <w:r w:rsidRPr="00CA2FD3">
        <w:rPr>
          <w:rFonts w:ascii="Arial" w:hAnsi="Arial"/>
          <w:bCs/>
          <w:i/>
          <w:sz w:val="24"/>
        </w:rPr>
        <w:t>“Chi ha orecchi per intendere, intenda!”</w:t>
      </w:r>
      <w:r w:rsidR="008847C7" w:rsidRPr="00CA2FD3">
        <w:rPr>
          <w:rFonts w:ascii="Arial" w:hAnsi="Arial"/>
          <w:bCs/>
          <w:sz w:val="24"/>
        </w:rPr>
        <w:t xml:space="preserve">. </w:t>
      </w:r>
      <w:r w:rsidRPr="00CA2FD3">
        <w:rPr>
          <w:rFonts w:ascii="Arial" w:hAnsi="Arial"/>
          <w:bCs/>
          <w:sz w:val="24"/>
        </w:rPr>
        <w:t>Il significato di questa frase è uno solo: chi ha buona volontà per capire, potrà sempre comprendere. Chi invece non ha buona volontà, chi è di cattiva volontà, mai potrà comprendere le mie parole, né queste, né altre.</w:t>
      </w:r>
      <w:r w:rsidR="008D44FD" w:rsidRPr="00CA2FD3">
        <w:rPr>
          <w:rFonts w:ascii="Arial" w:hAnsi="Arial"/>
          <w:bCs/>
          <w:sz w:val="24"/>
        </w:rPr>
        <w:t xml:space="preserve"> </w:t>
      </w:r>
      <w:r w:rsidRPr="00CA2FD3">
        <w:rPr>
          <w:rFonts w:ascii="Arial" w:hAnsi="Arial"/>
          <w:bCs/>
          <w:sz w:val="24"/>
        </w:rPr>
        <w:t>Ogni Parola di Gesù ha un contenuto di mistero. Nella buona volontà la si accoglie, la si medita, si chiede anche spiegazione e a poco a poco diviene chiara al nostro spirito.</w:t>
      </w:r>
      <w:r w:rsidR="008D44FD" w:rsidRPr="00CA2FD3">
        <w:rPr>
          <w:rFonts w:ascii="Arial" w:hAnsi="Arial"/>
          <w:bCs/>
          <w:sz w:val="24"/>
        </w:rPr>
        <w:t xml:space="preserve"> </w:t>
      </w:r>
      <w:r w:rsidRPr="00CA2FD3">
        <w:rPr>
          <w:rFonts w:ascii="Arial" w:hAnsi="Arial"/>
          <w:bCs/>
          <w:sz w:val="24"/>
        </w:rPr>
        <w:t>Il vangelo secondo Luca ci insegna che anche per la Vergine Maria molte parole ed eventi della vita di Suo Figlio rimanevano misteriosi. Ma Ella conservava ogni cosa nel cuore, la meditava e a suo tempo la comprendeva.</w:t>
      </w:r>
    </w:p>
    <w:p w14:paraId="0D876E01" w14:textId="2917E9B4" w:rsidR="002C7A5A" w:rsidRPr="00CA2FD3" w:rsidRDefault="002C7A5A" w:rsidP="002C7A5A">
      <w:pPr>
        <w:spacing w:after="120"/>
        <w:jc w:val="both"/>
        <w:rPr>
          <w:rFonts w:ascii="Arial" w:hAnsi="Arial"/>
          <w:bCs/>
          <w:sz w:val="24"/>
        </w:rPr>
      </w:pPr>
      <w:r w:rsidRPr="00CA2FD3">
        <w:rPr>
          <w:rFonts w:ascii="Arial" w:hAnsi="Arial"/>
          <w:bCs/>
          <w:sz w:val="24"/>
        </w:rPr>
        <w:t>I discepoli non comprendono. Vogliono però comprendere. Chiedono a Gesù il significato della parabola.</w:t>
      </w:r>
      <w:r w:rsidR="008D44FD" w:rsidRPr="00CA2FD3">
        <w:rPr>
          <w:rFonts w:ascii="Arial" w:hAnsi="Arial"/>
          <w:bCs/>
          <w:sz w:val="24"/>
        </w:rPr>
        <w:t xml:space="preserve"> </w:t>
      </w:r>
      <w:r w:rsidRPr="00CA2FD3">
        <w:rPr>
          <w:rFonts w:ascii="Arial" w:hAnsi="Arial"/>
          <w:bCs/>
          <w:sz w:val="24"/>
        </w:rPr>
        <w:t>La risposta di Gesù è semplice: a chi è di buona volontà, a chi vuole aprirsi alla conoscenza del mistero del regno, il regno viene manifestato nella sua verità.</w:t>
      </w:r>
      <w:r w:rsidR="008D44FD" w:rsidRPr="00CA2FD3">
        <w:rPr>
          <w:rFonts w:ascii="Arial" w:hAnsi="Arial"/>
          <w:bCs/>
          <w:sz w:val="24"/>
        </w:rPr>
        <w:t xml:space="preserve"> </w:t>
      </w:r>
      <w:r w:rsidRPr="00CA2FD3">
        <w:rPr>
          <w:rFonts w:ascii="Arial" w:hAnsi="Arial"/>
          <w:bCs/>
          <w:sz w:val="24"/>
        </w:rPr>
        <w:t>Chi invece si chiude al regno, lo rifiuta, si oppone con ostinazione ad esso, a costui viene negata ogni intelligenza del regno</w:t>
      </w:r>
      <w:r w:rsidR="008847C7" w:rsidRPr="00CA2FD3">
        <w:rPr>
          <w:rFonts w:ascii="Arial" w:hAnsi="Arial"/>
          <w:bCs/>
          <w:sz w:val="24"/>
        </w:rPr>
        <w:t xml:space="preserve">. </w:t>
      </w:r>
      <w:r w:rsidRPr="00CA2FD3">
        <w:rPr>
          <w:rFonts w:ascii="Arial" w:hAnsi="Arial"/>
          <w:bCs/>
          <w:sz w:val="24"/>
        </w:rPr>
        <w:t>Viene negata perché non faccia male al regno e perché non impedisca il cammino del regno in mezzo agli uomini.</w:t>
      </w:r>
      <w:r w:rsidR="008D44FD" w:rsidRPr="00CA2FD3">
        <w:rPr>
          <w:rFonts w:ascii="Arial" w:hAnsi="Arial"/>
          <w:bCs/>
          <w:sz w:val="24"/>
        </w:rPr>
        <w:t xml:space="preserve"> </w:t>
      </w:r>
      <w:r w:rsidRPr="00CA2FD3">
        <w:rPr>
          <w:rFonts w:ascii="Arial" w:hAnsi="Arial"/>
          <w:bCs/>
          <w:sz w:val="24"/>
        </w:rPr>
        <w:t>La parabola è tuttavia un dono della misericordia di Dio specie e soprattutto per coloro che si oppongono al regno. È un’ultima grazia di salvezza. Un’ultima opportunità della misericordia di Dio perché desistano dalla loro opposizione a Dio e al suo Regno e si abbandonino alla verità, alla semplicità, alla libertà, alla santità che il Regno contiene e manifesta.</w:t>
      </w:r>
    </w:p>
    <w:p w14:paraId="1654BF0A" w14:textId="57BAB182" w:rsidR="002C7A5A" w:rsidRPr="00CA2FD3" w:rsidRDefault="002C7A5A" w:rsidP="002C7A5A">
      <w:pPr>
        <w:spacing w:after="120"/>
        <w:jc w:val="both"/>
        <w:rPr>
          <w:rFonts w:ascii="Arial" w:hAnsi="Arial"/>
          <w:bCs/>
          <w:sz w:val="24"/>
        </w:rPr>
      </w:pPr>
      <w:r w:rsidRPr="00CA2FD3">
        <w:rPr>
          <w:rFonts w:ascii="Arial" w:hAnsi="Arial"/>
          <w:bCs/>
          <w:sz w:val="24"/>
        </w:rPr>
        <w:t>Il segreto della parabola è tutto in questa prima frase: il seme è la parola di Dio. Il seminatore che uscì per seminare la sua semente sappiamo cosa è uscito a seminare: la parola di Dio.</w:t>
      </w:r>
      <w:r w:rsidR="008D44FD" w:rsidRPr="00CA2FD3">
        <w:rPr>
          <w:rFonts w:ascii="Arial" w:hAnsi="Arial"/>
          <w:bCs/>
          <w:sz w:val="24"/>
        </w:rPr>
        <w:t xml:space="preserve"> </w:t>
      </w:r>
      <w:r w:rsidRPr="00CA2FD3">
        <w:rPr>
          <w:rFonts w:ascii="Arial" w:hAnsi="Arial"/>
          <w:bCs/>
          <w:sz w:val="24"/>
        </w:rPr>
        <w:t>Non c’è altro seme da seminare. Non c’è altro insegnamento da dare. Non c’è altro ammaestramento da impartire. Non c’è altra predica da fare.</w:t>
      </w:r>
      <w:r w:rsidR="008D44FD" w:rsidRPr="00CA2FD3">
        <w:rPr>
          <w:rFonts w:ascii="Arial" w:hAnsi="Arial"/>
          <w:bCs/>
          <w:sz w:val="24"/>
        </w:rPr>
        <w:t xml:space="preserve"> </w:t>
      </w:r>
      <w:r w:rsidRPr="00CA2FD3">
        <w:rPr>
          <w:rFonts w:ascii="Arial" w:hAnsi="Arial"/>
          <w:bCs/>
          <w:sz w:val="24"/>
        </w:rPr>
        <w:t>Chi vuole edificare, costruire, rinnovare, abbellire, santificare, perfezionare, ingrandire, allargare gli spazi del regno di Dio lo può fare in un solo modo, che è anche l’unico: seminare la parola di Dio</w:t>
      </w:r>
      <w:r w:rsidR="008847C7" w:rsidRPr="00CA2FD3">
        <w:rPr>
          <w:rFonts w:ascii="Arial" w:hAnsi="Arial"/>
          <w:bCs/>
          <w:sz w:val="24"/>
        </w:rPr>
        <w:t xml:space="preserve">. </w:t>
      </w:r>
      <w:r w:rsidRPr="00CA2FD3">
        <w:rPr>
          <w:rFonts w:ascii="Arial" w:hAnsi="Arial"/>
          <w:bCs/>
          <w:sz w:val="24"/>
        </w:rPr>
        <w:t>O benedetto e santo discepolo di Gesù, tu sarai sempre beato, sempre amato da Dio, sempre protetto e custodito se seminerai la parola di Gesù</w:t>
      </w:r>
      <w:r w:rsidR="008847C7" w:rsidRPr="00CA2FD3">
        <w:rPr>
          <w:rFonts w:ascii="Arial" w:hAnsi="Arial"/>
          <w:bCs/>
          <w:sz w:val="24"/>
        </w:rPr>
        <w:t xml:space="preserve">. </w:t>
      </w:r>
    </w:p>
    <w:p w14:paraId="40C68AB3" w14:textId="075DBB79" w:rsidR="002C7A5A" w:rsidRPr="00CA2FD3" w:rsidRDefault="002C7A5A" w:rsidP="002C7A5A">
      <w:pPr>
        <w:spacing w:after="120"/>
        <w:jc w:val="both"/>
        <w:rPr>
          <w:rFonts w:ascii="Arial" w:hAnsi="Arial"/>
          <w:bCs/>
          <w:sz w:val="24"/>
        </w:rPr>
      </w:pPr>
      <w:r w:rsidRPr="00CA2FD3">
        <w:rPr>
          <w:rFonts w:ascii="Arial" w:hAnsi="Arial"/>
          <w:bCs/>
          <w:sz w:val="24"/>
        </w:rPr>
        <w:t xml:space="preserve">Il Signore vuole fare di te un vero seminatore. Un seminatore della sua verità, della sua santità, del suo amore, della sua misericordia, della sua croce e della </w:t>
      </w:r>
      <w:r w:rsidRPr="00CA2FD3">
        <w:rPr>
          <w:rFonts w:ascii="Arial" w:hAnsi="Arial"/>
          <w:bCs/>
          <w:sz w:val="24"/>
        </w:rPr>
        <w:lastRenderedPageBreak/>
        <w:t>sua risurrezione</w:t>
      </w:r>
      <w:r w:rsidR="008847C7" w:rsidRPr="00CA2FD3">
        <w:rPr>
          <w:rFonts w:ascii="Arial" w:hAnsi="Arial"/>
          <w:bCs/>
          <w:sz w:val="24"/>
        </w:rPr>
        <w:t xml:space="preserve">. </w:t>
      </w:r>
      <w:r w:rsidRPr="00CA2FD3">
        <w:rPr>
          <w:rFonts w:ascii="Arial" w:hAnsi="Arial"/>
          <w:bCs/>
          <w:sz w:val="24"/>
        </w:rPr>
        <w:t xml:space="preserve">Sarai questo seminatore cercato, voluto, amato da Dio, se seminerai solo la sua parola e ad essa resterai sempre fedele. Il giorno che ti distaccherai dalla parola, per seminare nei cuori altre cose, anche le più belle della terra, sappi che non sarai più vero discepolo di Gesù </w:t>
      </w:r>
      <w:r w:rsidR="008D44FD" w:rsidRPr="00CA2FD3">
        <w:rPr>
          <w:rFonts w:ascii="Arial" w:hAnsi="Arial"/>
          <w:bCs/>
          <w:sz w:val="24"/>
        </w:rPr>
        <w:t xml:space="preserve"> </w:t>
      </w:r>
      <w:r w:rsidRPr="00CA2FD3">
        <w:rPr>
          <w:rFonts w:ascii="Arial" w:hAnsi="Arial"/>
          <w:bCs/>
          <w:sz w:val="24"/>
        </w:rPr>
        <w:t>Il discepolo di Gesù e la seminagione della Parola di Dio sono una solo inscindibile, inseparabile unità. Se ti separi dalla Parola di Dio non sei più discepolo di Gesù. Cosa sarai non lo so. So però che non sei discepolo di Gesù e se non sei discepolo di Gesù non potrai edificare il Regno di Dio sulla terra.</w:t>
      </w:r>
      <w:r w:rsidR="008D44FD" w:rsidRPr="00CA2FD3">
        <w:rPr>
          <w:rFonts w:ascii="Arial" w:hAnsi="Arial"/>
          <w:bCs/>
          <w:sz w:val="24"/>
        </w:rPr>
        <w:t xml:space="preserve"> </w:t>
      </w:r>
      <w:r w:rsidRPr="00CA2FD3">
        <w:rPr>
          <w:rFonts w:ascii="Arial" w:hAnsi="Arial"/>
          <w:bCs/>
          <w:sz w:val="24"/>
        </w:rPr>
        <w:t>La storia attesta che è riuscito a portare un po’ di luce di verità, di carità, di speranza, luce di Cristo, chi ha preso la Parola e le ha dato voce.</w:t>
      </w:r>
      <w:r w:rsidR="008D44FD" w:rsidRPr="00CA2FD3">
        <w:rPr>
          <w:rFonts w:ascii="Arial" w:hAnsi="Arial"/>
          <w:bCs/>
          <w:sz w:val="24"/>
        </w:rPr>
        <w:t xml:space="preserve"> </w:t>
      </w:r>
      <w:r w:rsidRPr="00CA2FD3">
        <w:rPr>
          <w:rFonts w:ascii="Arial" w:hAnsi="Arial"/>
          <w:bCs/>
          <w:sz w:val="24"/>
        </w:rPr>
        <w:t xml:space="preserve">Il discepolo di Gesù è la voce della Parola di Dio per il suo ricordo e per il suo annunzio tra gli uomini. </w:t>
      </w:r>
    </w:p>
    <w:p w14:paraId="6CEDE4DC" w14:textId="71F42A37" w:rsidR="002C7A5A" w:rsidRPr="00CA2FD3" w:rsidRDefault="002C7A5A" w:rsidP="002C7A5A">
      <w:pPr>
        <w:spacing w:after="120"/>
        <w:jc w:val="both"/>
        <w:rPr>
          <w:rFonts w:ascii="Arial" w:hAnsi="Arial"/>
          <w:bCs/>
          <w:sz w:val="24"/>
        </w:rPr>
      </w:pPr>
      <w:r w:rsidRPr="00CA2FD3">
        <w:rPr>
          <w:rFonts w:ascii="Arial" w:hAnsi="Arial"/>
          <w:bCs/>
          <w:sz w:val="24"/>
        </w:rPr>
        <w:t>Viene ora manifestato perché un terreno solo produce e gli altri no.</w:t>
      </w:r>
      <w:r w:rsidR="008D44FD" w:rsidRPr="00CA2FD3">
        <w:rPr>
          <w:rFonts w:ascii="Arial" w:hAnsi="Arial"/>
          <w:bCs/>
          <w:sz w:val="24"/>
        </w:rPr>
        <w:t xml:space="preserve"> </w:t>
      </w:r>
      <w:r w:rsidRPr="00CA2FD3">
        <w:rPr>
          <w:rFonts w:ascii="Arial" w:hAnsi="Arial"/>
          <w:bCs/>
          <w:sz w:val="24"/>
        </w:rPr>
        <w:t>Chi è strada non produce perché la parola cade su di essa, ma non penetra in essa. Rimane fuori.</w:t>
      </w:r>
      <w:r w:rsidR="008D44FD" w:rsidRPr="00CA2FD3">
        <w:rPr>
          <w:rFonts w:ascii="Arial" w:hAnsi="Arial"/>
          <w:bCs/>
          <w:sz w:val="24"/>
        </w:rPr>
        <w:t xml:space="preserve"> </w:t>
      </w:r>
      <w:r w:rsidRPr="00CA2FD3">
        <w:rPr>
          <w:rFonts w:ascii="Arial" w:hAnsi="Arial"/>
          <w:bCs/>
          <w:sz w:val="24"/>
        </w:rPr>
        <w:t>Non penetrando nel profondo del cuore, ma rimanendo in superficie, è facile essere portata via dal diavolo.</w:t>
      </w:r>
      <w:r w:rsidR="008D44FD" w:rsidRPr="00CA2FD3">
        <w:rPr>
          <w:rFonts w:ascii="Arial" w:hAnsi="Arial"/>
          <w:bCs/>
          <w:sz w:val="24"/>
        </w:rPr>
        <w:t xml:space="preserve"> </w:t>
      </w:r>
      <w:r w:rsidRPr="00CA2FD3">
        <w:rPr>
          <w:rFonts w:ascii="Arial" w:hAnsi="Arial"/>
          <w:bCs/>
          <w:sz w:val="24"/>
        </w:rPr>
        <w:t>Il diavolo la porta via, perché non vuole che si salvino. La salvezza è nella fede al Vangelo, nella fede alla Parola seminata.</w:t>
      </w:r>
      <w:r w:rsidR="008D44FD" w:rsidRPr="00CA2FD3">
        <w:rPr>
          <w:rFonts w:ascii="Arial" w:hAnsi="Arial"/>
          <w:bCs/>
          <w:sz w:val="24"/>
        </w:rPr>
        <w:t xml:space="preserve"> </w:t>
      </w:r>
      <w:r w:rsidRPr="00CA2FD3">
        <w:rPr>
          <w:rFonts w:ascii="Arial" w:hAnsi="Arial"/>
          <w:bCs/>
          <w:sz w:val="24"/>
        </w:rPr>
        <w:t>Portando via la Parola, non c’è più fede, non c’è più salvezza.</w:t>
      </w:r>
      <w:r w:rsidR="008D44FD" w:rsidRPr="00CA2FD3">
        <w:rPr>
          <w:rFonts w:ascii="Arial" w:hAnsi="Arial"/>
          <w:bCs/>
          <w:sz w:val="24"/>
        </w:rPr>
        <w:t xml:space="preserve"> </w:t>
      </w:r>
      <w:r w:rsidRPr="00CA2FD3">
        <w:rPr>
          <w:rFonts w:ascii="Arial" w:hAnsi="Arial"/>
          <w:bCs/>
          <w:sz w:val="24"/>
        </w:rPr>
        <w:t>Mi sia consentita una piccolissima osservazione: il diavolo concede tutto alla Chiesa: solennità, culto splendido, religiosità popolare meravigliosa, ogni altro genere di attività religiosa e pagana. Di una cosa sola ha paura: della Parola di Dio e con ogni mezzo fa in modo che essa o non entri nel cuore o che dal cuore venga estirpata.</w:t>
      </w:r>
    </w:p>
    <w:p w14:paraId="4939F100" w14:textId="262D295D" w:rsidR="002C7A5A" w:rsidRPr="00CA2FD3" w:rsidRDefault="002C7A5A" w:rsidP="002C7A5A">
      <w:pPr>
        <w:spacing w:after="120"/>
        <w:jc w:val="both"/>
        <w:rPr>
          <w:rFonts w:ascii="Arial" w:hAnsi="Arial"/>
          <w:bCs/>
          <w:sz w:val="24"/>
        </w:rPr>
      </w:pPr>
      <w:r w:rsidRPr="00CA2FD3">
        <w:rPr>
          <w:rFonts w:ascii="Arial" w:hAnsi="Arial"/>
          <w:bCs/>
          <w:sz w:val="24"/>
        </w:rPr>
        <w:t>Domanda: sai quali sono le vie perché la Parola non entri nel cuore e quali quelle perché essa esca da esso? Tu sei via che porta la Parola nel cuore, o via che la toglie?</w:t>
      </w:r>
      <w:r w:rsidR="008D44FD" w:rsidRPr="00CA2FD3">
        <w:rPr>
          <w:rFonts w:ascii="Arial" w:hAnsi="Arial"/>
          <w:bCs/>
          <w:sz w:val="24"/>
        </w:rPr>
        <w:t xml:space="preserve"> </w:t>
      </w:r>
      <w:r w:rsidRPr="00CA2FD3">
        <w:rPr>
          <w:rFonts w:ascii="Arial" w:hAnsi="Arial"/>
          <w:bCs/>
          <w:sz w:val="24"/>
        </w:rPr>
        <w:t xml:space="preserve">Altra osservazione: sai qual è la responsabilità di questo campo? </w:t>
      </w:r>
      <w:r w:rsidR="008D44FD" w:rsidRPr="00CA2FD3">
        <w:rPr>
          <w:rFonts w:ascii="Arial" w:hAnsi="Arial"/>
          <w:bCs/>
          <w:sz w:val="24"/>
        </w:rPr>
        <w:t xml:space="preserve"> </w:t>
      </w:r>
      <w:r w:rsidRPr="00CA2FD3">
        <w:rPr>
          <w:rFonts w:ascii="Arial" w:hAnsi="Arial"/>
          <w:bCs/>
          <w:sz w:val="24"/>
        </w:rPr>
        <w:t>La risposta non può essere che una sola: la superficialità con la quale ci si accosta alla Parola del Signore</w:t>
      </w:r>
      <w:r w:rsidR="008847C7" w:rsidRPr="00CA2FD3">
        <w:rPr>
          <w:rFonts w:ascii="Arial" w:hAnsi="Arial"/>
          <w:bCs/>
          <w:sz w:val="24"/>
        </w:rPr>
        <w:t xml:space="preserve">. </w:t>
      </w:r>
      <w:r w:rsidRPr="00CA2FD3">
        <w:rPr>
          <w:rFonts w:ascii="Arial" w:hAnsi="Arial"/>
          <w:bCs/>
          <w:sz w:val="24"/>
        </w:rPr>
        <w:t>Se si pensa che oggi questa superficialità è forma e stile di vita di molti cristiani, si comprenderà senz’altro tutta la difficoltà che ha la Parola nel produrre un qualche frutto.</w:t>
      </w:r>
      <w:r w:rsidR="008D44FD" w:rsidRPr="00CA2FD3">
        <w:rPr>
          <w:rFonts w:ascii="Arial" w:hAnsi="Arial"/>
          <w:bCs/>
          <w:sz w:val="24"/>
        </w:rPr>
        <w:t xml:space="preserve"> </w:t>
      </w:r>
      <w:r w:rsidRPr="00CA2FD3">
        <w:rPr>
          <w:rFonts w:ascii="Arial" w:hAnsi="Arial"/>
          <w:bCs/>
          <w:sz w:val="24"/>
        </w:rPr>
        <w:t>Oggi non si ha tempo per riflettere, meditare, discernere, sostare. Non si ha tempo proprio né per lo spirito, né per l’anima</w:t>
      </w:r>
      <w:r w:rsidR="008847C7" w:rsidRPr="00CA2FD3">
        <w:rPr>
          <w:rFonts w:ascii="Arial" w:hAnsi="Arial"/>
          <w:bCs/>
          <w:sz w:val="24"/>
        </w:rPr>
        <w:t xml:space="preserve">. </w:t>
      </w:r>
      <w:r w:rsidRPr="00CA2FD3">
        <w:rPr>
          <w:rFonts w:ascii="Arial" w:hAnsi="Arial"/>
          <w:bCs/>
          <w:sz w:val="24"/>
        </w:rPr>
        <w:t>Un uomo ridotto a solo corpo non può essere che strada sulla quale cade la Parola e che il diavolo ha fretta di portare via.</w:t>
      </w:r>
    </w:p>
    <w:p w14:paraId="2B019CD9" w14:textId="00CA71CB" w:rsidR="002C7A5A" w:rsidRPr="00CA2FD3" w:rsidRDefault="002C7A5A" w:rsidP="002C7A5A">
      <w:pPr>
        <w:spacing w:after="120"/>
        <w:jc w:val="both"/>
        <w:rPr>
          <w:rFonts w:ascii="Arial" w:hAnsi="Arial"/>
          <w:bCs/>
          <w:sz w:val="24"/>
        </w:rPr>
      </w:pPr>
      <w:r w:rsidRPr="00CA2FD3">
        <w:rPr>
          <w:rFonts w:ascii="Arial" w:hAnsi="Arial"/>
          <w:bCs/>
          <w:sz w:val="24"/>
        </w:rPr>
        <w:t>Se la strada è la superficialità, il terreno sassoso è l’entusiasmo. Si accoglie la parola, la si accoglie con gioia.</w:t>
      </w:r>
      <w:r w:rsidR="008D44FD" w:rsidRPr="00CA2FD3">
        <w:rPr>
          <w:rFonts w:ascii="Arial" w:hAnsi="Arial"/>
          <w:bCs/>
          <w:sz w:val="24"/>
        </w:rPr>
        <w:t xml:space="preserve"> </w:t>
      </w:r>
      <w:r w:rsidRPr="00CA2FD3">
        <w:rPr>
          <w:rFonts w:ascii="Arial" w:hAnsi="Arial"/>
          <w:bCs/>
          <w:sz w:val="24"/>
        </w:rPr>
        <w:t>Poi viene però il tempo della sequela della Parola e la Parola si segue sino alla croce, nella persecuzione, nel dolore, nella sofferenza, nel rinnegamento degli uomini, nel loro tradimento e in ogni altra prova da loro inferta perché si desista dal seguire la Parola.</w:t>
      </w:r>
      <w:r w:rsidR="008D44FD" w:rsidRPr="00CA2FD3">
        <w:rPr>
          <w:rFonts w:ascii="Arial" w:hAnsi="Arial"/>
          <w:bCs/>
          <w:sz w:val="24"/>
        </w:rPr>
        <w:t xml:space="preserve"> </w:t>
      </w:r>
      <w:r w:rsidRPr="00CA2FD3">
        <w:rPr>
          <w:rFonts w:ascii="Arial" w:hAnsi="Arial"/>
          <w:bCs/>
          <w:sz w:val="24"/>
        </w:rPr>
        <w:t>Chi non è disposto ad andare sino alla croce nella sequela di Cristo Gesù mai potrà portare frutto.</w:t>
      </w:r>
      <w:r w:rsidR="008D44FD" w:rsidRPr="00CA2FD3">
        <w:rPr>
          <w:rFonts w:ascii="Arial" w:hAnsi="Arial"/>
          <w:bCs/>
          <w:sz w:val="24"/>
        </w:rPr>
        <w:t xml:space="preserve"> </w:t>
      </w:r>
      <w:r w:rsidRPr="00CA2FD3">
        <w:rPr>
          <w:rFonts w:ascii="Arial" w:hAnsi="Arial"/>
          <w:bCs/>
          <w:sz w:val="24"/>
        </w:rPr>
        <w:t>Alla prima tentazione che è rinuncia, rinnegamento del proprio essere, si abbandona la Parola e si continua con la vita di prima.</w:t>
      </w:r>
      <w:r w:rsidR="008D44FD" w:rsidRPr="00CA2FD3">
        <w:rPr>
          <w:rFonts w:ascii="Arial" w:hAnsi="Arial"/>
          <w:bCs/>
          <w:sz w:val="24"/>
        </w:rPr>
        <w:t xml:space="preserve"> </w:t>
      </w:r>
      <w:r w:rsidRPr="00CA2FD3">
        <w:rPr>
          <w:rFonts w:ascii="Arial" w:hAnsi="Arial"/>
          <w:bCs/>
          <w:sz w:val="24"/>
        </w:rPr>
        <w:t>Segue la Parola chi è disposto al sacrificio, all’abnegazione, alla sofferenza, ad ogni genere di persecuzione.</w:t>
      </w:r>
      <w:r w:rsidR="008D44FD" w:rsidRPr="00CA2FD3">
        <w:rPr>
          <w:rFonts w:ascii="Arial" w:hAnsi="Arial"/>
          <w:bCs/>
          <w:sz w:val="24"/>
        </w:rPr>
        <w:t xml:space="preserve"> </w:t>
      </w:r>
      <w:r w:rsidRPr="00CA2FD3">
        <w:rPr>
          <w:rFonts w:ascii="Arial" w:hAnsi="Arial"/>
          <w:bCs/>
          <w:sz w:val="24"/>
        </w:rPr>
        <w:t xml:space="preserve">Ognuno in questo si deve temprare, fortificare, irrobustire, crescere. </w:t>
      </w:r>
    </w:p>
    <w:p w14:paraId="77EAE9ED" w14:textId="77777777" w:rsidR="002C7A5A" w:rsidRPr="00CA2FD3" w:rsidRDefault="002C7A5A" w:rsidP="002C7A5A">
      <w:pPr>
        <w:spacing w:after="120"/>
        <w:jc w:val="both"/>
        <w:rPr>
          <w:rFonts w:ascii="Arial" w:hAnsi="Arial"/>
          <w:bCs/>
          <w:sz w:val="24"/>
        </w:rPr>
      </w:pPr>
      <w:r w:rsidRPr="00CA2FD3">
        <w:rPr>
          <w:rFonts w:ascii="Arial" w:hAnsi="Arial"/>
          <w:bCs/>
          <w:sz w:val="24"/>
        </w:rPr>
        <w:t>Il sacrificio di sé trasforma il terreno sassoso in terreno buono, capace di portare molto frutto.</w:t>
      </w:r>
    </w:p>
    <w:p w14:paraId="089CC83A" w14:textId="6E1D780A" w:rsidR="002C7A5A" w:rsidRPr="00CA2FD3" w:rsidRDefault="002C7A5A" w:rsidP="002C7A5A">
      <w:pPr>
        <w:spacing w:after="120"/>
        <w:jc w:val="both"/>
        <w:rPr>
          <w:rFonts w:ascii="Arial" w:hAnsi="Arial"/>
          <w:bCs/>
          <w:sz w:val="24"/>
        </w:rPr>
      </w:pPr>
      <w:r w:rsidRPr="00CA2FD3">
        <w:rPr>
          <w:rFonts w:ascii="Arial" w:hAnsi="Arial"/>
          <w:bCs/>
          <w:sz w:val="24"/>
        </w:rPr>
        <w:t xml:space="preserve">Domanda: Si insegna oggi il sacrificio, la rinuncia, l’abnegazione, l’impegno? La vita attuale quanta libertà ha dai vizi, dai peccati, dalle venialità anche quelle che </w:t>
      </w:r>
      <w:r w:rsidRPr="00CA2FD3">
        <w:rPr>
          <w:rFonts w:ascii="Arial" w:hAnsi="Arial"/>
          <w:bCs/>
          <w:sz w:val="24"/>
        </w:rPr>
        <w:lastRenderedPageBreak/>
        <w:t>ai nostri occhi sembrano insignificanti?</w:t>
      </w:r>
      <w:r w:rsidR="008D44FD" w:rsidRPr="00CA2FD3">
        <w:rPr>
          <w:rFonts w:ascii="Arial" w:hAnsi="Arial"/>
          <w:bCs/>
          <w:sz w:val="24"/>
        </w:rPr>
        <w:t xml:space="preserve"> </w:t>
      </w:r>
      <w:r w:rsidRPr="00CA2FD3">
        <w:rPr>
          <w:rFonts w:ascii="Arial" w:hAnsi="Arial"/>
          <w:bCs/>
          <w:sz w:val="24"/>
        </w:rPr>
        <w:t>Se non poniamo mano a sradicare dal nostro cuore peccati, vizi, venialità, imperfezioni, sarà sempre difficile per la Parola produrre frutti di vera santità.</w:t>
      </w:r>
      <w:r w:rsidR="008D44FD" w:rsidRPr="00CA2FD3">
        <w:rPr>
          <w:rFonts w:ascii="Arial" w:hAnsi="Arial"/>
          <w:bCs/>
          <w:sz w:val="24"/>
        </w:rPr>
        <w:t xml:space="preserve"> </w:t>
      </w:r>
      <w:r w:rsidRPr="00CA2FD3">
        <w:rPr>
          <w:rFonts w:ascii="Arial" w:hAnsi="Arial"/>
          <w:bCs/>
          <w:sz w:val="24"/>
        </w:rPr>
        <w:t xml:space="preserve">Non dimentichiamo che la prima condizione perché la Parola produca è la conversione e in seguito la fede ad essa. </w:t>
      </w:r>
    </w:p>
    <w:p w14:paraId="41274C07" w14:textId="54678DB2" w:rsidR="002C7A5A" w:rsidRPr="00CA2FD3" w:rsidRDefault="002C7A5A" w:rsidP="002C7A5A">
      <w:pPr>
        <w:spacing w:after="120"/>
        <w:jc w:val="both"/>
        <w:rPr>
          <w:rFonts w:ascii="Arial" w:hAnsi="Arial"/>
          <w:bCs/>
          <w:sz w:val="24"/>
        </w:rPr>
      </w:pPr>
      <w:r w:rsidRPr="00CA2FD3">
        <w:rPr>
          <w:rFonts w:ascii="Arial" w:hAnsi="Arial"/>
          <w:bCs/>
          <w:sz w:val="24"/>
        </w:rPr>
        <w:t>Senza conversione, che è abbandono dell’idolatria, del peccato, del vizio, di ogni imperfezione non sarà mai possibile portare la parola, anche se si crede in essa, ad una buona maturazione.</w:t>
      </w:r>
      <w:r w:rsidR="008D44FD" w:rsidRPr="00CA2FD3">
        <w:rPr>
          <w:rFonts w:ascii="Arial" w:hAnsi="Arial"/>
          <w:bCs/>
          <w:sz w:val="24"/>
        </w:rPr>
        <w:t xml:space="preserve"> </w:t>
      </w:r>
      <w:r w:rsidRPr="00CA2FD3">
        <w:rPr>
          <w:rFonts w:ascii="Arial" w:hAnsi="Arial"/>
          <w:bCs/>
          <w:sz w:val="24"/>
        </w:rPr>
        <w:t>Il cristianesimo è combattimento contro il peccato e la trasgressione</w:t>
      </w:r>
      <w:r w:rsidR="008847C7" w:rsidRPr="00CA2FD3">
        <w:rPr>
          <w:rFonts w:ascii="Arial" w:hAnsi="Arial"/>
          <w:bCs/>
          <w:sz w:val="24"/>
        </w:rPr>
        <w:t xml:space="preserve">. </w:t>
      </w:r>
      <w:r w:rsidRPr="00CA2FD3">
        <w:rPr>
          <w:rFonts w:ascii="Arial" w:hAnsi="Arial"/>
          <w:bCs/>
          <w:sz w:val="24"/>
        </w:rPr>
        <w:t>È possibile produrre frutti di Parola e convivenza con il peccato in ogni sua forma?</w:t>
      </w:r>
      <w:r w:rsidR="008D44FD" w:rsidRPr="00CA2FD3">
        <w:rPr>
          <w:rFonts w:ascii="Arial" w:hAnsi="Arial"/>
          <w:bCs/>
          <w:sz w:val="24"/>
        </w:rPr>
        <w:t xml:space="preserve"> </w:t>
      </w:r>
      <w:r w:rsidRPr="00CA2FD3">
        <w:rPr>
          <w:rFonts w:ascii="Arial" w:hAnsi="Arial"/>
          <w:bCs/>
          <w:sz w:val="24"/>
        </w:rPr>
        <w:t>La formazione delle coscienze su questo argomento è assai carente. O si cambia vita, o ci si converte, oppure sarà sempre difficile, impossibile, produrre frutti di vera santità, nella verità e nella giustizia secondo Dio.</w:t>
      </w:r>
    </w:p>
    <w:p w14:paraId="19B06553" w14:textId="4108D212" w:rsidR="002C7A5A" w:rsidRPr="00CA2FD3" w:rsidRDefault="002C7A5A" w:rsidP="002C7A5A">
      <w:pPr>
        <w:spacing w:after="120"/>
        <w:jc w:val="both"/>
        <w:rPr>
          <w:rFonts w:ascii="Arial" w:hAnsi="Arial"/>
          <w:bCs/>
          <w:sz w:val="24"/>
        </w:rPr>
      </w:pPr>
      <w:r w:rsidRPr="00CA2FD3">
        <w:rPr>
          <w:rFonts w:ascii="Arial" w:hAnsi="Arial"/>
          <w:bCs/>
          <w:sz w:val="24"/>
        </w:rPr>
        <w:t>Ultima osservazione: la pastorale dell’entusiasmo, della festa, degli incontri, dei raduni è buona, ma solo come momento iniziale. Se ci si ferma al solo momento dell’incontro e tutto finisce nell’incontro, alla fine tutto si rivelerà inutile.</w:t>
      </w:r>
      <w:r w:rsidR="008D44FD" w:rsidRPr="00CA2FD3">
        <w:rPr>
          <w:rFonts w:ascii="Arial" w:hAnsi="Arial"/>
          <w:bCs/>
          <w:sz w:val="24"/>
        </w:rPr>
        <w:t xml:space="preserve"> </w:t>
      </w:r>
      <w:r w:rsidRPr="00CA2FD3">
        <w:rPr>
          <w:rFonts w:ascii="Arial" w:hAnsi="Arial"/>
          <w:bCs/>
          <w:sz w:val="24"/>
        </w:rPr>
        <w:t>A questa pastorale deve seguire l’opera di insegnamento, di formazione, di ammaestramento e quest’opera deve essere costante, ininterrotta.</w:t>
      </w:r>
      <w:r w:rsidR="008D44FD" w:rsidRPr="00CA2FD3">
        <w:rPr>
          <w:rFonts w:ascii="Arial" w:hAnsi="Arial"/>
          <w:bCs/>
          <w:sz w:val="24"/>
        </w:rPr>
        <w:t xml:space="preserve"> </w:t>
      </w:r>
      <w:r w:rsidRPr="00CA2FD3">
        <w:rPr>
          <w:rFonts w:ascii="Arial" w:hAnsi="Arial"/>
          <w:bCs/>
          <w:sz w:val="24"/>
        </w:rPr>
        <w:t>Gesù per tre anni formò i suoi nella conoscenza vera del suo mistero</w:t>
      </w:r>
      <w:r w:rsidR="008847C7" w:rsidRPr="00CA2FD3">
        <w:rPr>
          <w:rFonts w:ascii="Arial" w:hAnsi="Arial"/>
          <w:bCs/>
          <w:sz w:val="24"/>
        </w:rPr>
        <w:t xml:space="preserve">. </w:t>
      </w:r>
      <w:r w:rsidRPr="00CA2FD3">
        <w:rPr>
          <w:rFonts w:ascii="Arial" w:hAnsi="Arial"/>
          <w:bCs/>
          <w:sz w:val="24"/>
        </w:rPr>
        <w:t>L’opera di un sacerdote vale quanto vale la sua formazione nel mistero di Cristo Gesù e quanto lui forma nel mistero di Cristo Gesù.</w:t>
      </w:r>
    </w:p>
    <w:p w14:paraId="63E09869" w14:textId="7FF313BC" w:rsidR="002C7A5A" w:rsidRPr="00CA2FD3" w:rsidRDefault="002C7A5A" w:rsidP="002C7A5A">
      <w:pPr>
        <w:spacing w:after="120"/>
        <w:jc w:val="both"/>
        <w:rPr>
          <w:rFonts w:ascii="Arial" w:hAnsi="Arial"/>
          <w:bCs/>
          <w:sz w:val="24"/>
        </w:rPr>
      </w:pPr>
      <w:r w:rsidRPr="00CA2FD3">
        <w:rPr>
          <w:rFonts w:ascii="Arial" w:hAnsi="Arial"/>
          <w:bCs/>
          <w:sz w:val="24"/>
        </w:rPr>
        <w:t>Le spine sono le preoccupazioni, le ricchezze e i piaceri della vita che prendono il sopravvento sul nostro cuore e soffocano la Parola del Signore.</w:t>
      </w:r>
      <w:r w:rsidR="008D44FD" w:rsidRPr="00CA2FD3">
        <w:rPr>
          <w:rFonts w:ascii="Arial" w:hAnsi="Arial"/>
          <w:bCs/>
          <w:sz w:val="24"/>
        </w:rPr>
        <w:t xml:space="preserve"> </w:t>
      </w:r>
      <w:r w:rsidRPr="00CA2FD3">
        <w:rPr>
          <w:rFonts w:ascii="Arial" w:hAnsi="Arial"/>
          <w:bCs/>
          <w:sz w:val="24"/>
        </w:rPr>
        <w:t>La Parola per produrre deve trovare un cuore libero, spoglio, scevro, mondo, puro, santo.</w:t>
      </w:r>
      <w:r w:rsidR="008D44FD" w:rsidRPr="00CA2FD3">
        <w:rPr>
          <w:rFonts w:ascii="Arial" w:hAnsi="Arial"/>
          <w:bCs/>
          <w:sz w:val="24"/>
        </w:rPr>
        <w:t xml:space="preserve"> </w:t>
      </w:r>
      <w:r w:rsidRPr="00CA2FD3">
        <w:rPr>
          <w:rFonts w:ascii="Arial" w:hAnsi="Arial"/>
          <w:bCs/>
          <w:sz w:val="24"/>
        </w:rPr>
        <w:t>Quando una qualche schiavitù di impossessa di esso, non è più puro, è inquinato. Il cuore inquinato non può produrre la Parola di Dio</w:t>
      </w:r>
      <w:r w:rsidR="008847C7" w:rsidRPr="00CA2FD3">
        <w:rPr>
          <w:rFonts w:ascii="Arial" w:hAnsi="Arial"/>
          <w:bCs/>
          <w:sz w:val="24"/>
        </w:rPr>
        <w:t xml:space="preserve">. </w:t>
      </w:r>
      <w:r w:rsidRPr="00CA2FD3">
        <w:rPr>
          <w:rFonts w:ascii="Arial" w:hAnsi="Arial"/>
          <w:bCs/>
          <w:sz w:val="24"/>
        </w:rPr>
        <w:t>Sono questi – preoccupazioni, ricchezza, piacere – tre tra i peggiori mali che possono attaccare la vita del cristiano.</w:t>
      </w:r>
      <w:r w:rsidR="008D44FD" w:rsidRPr="00CA2FD3">
        <w:rPr>
          <w:rFonts w:ascii="Arial" w:hAnsi="Arial"/>
          <w:bCs/>
          <w:sz w:val="24"/>
        </w:rPr>
        <w:t xml:space="preserve"> </w:t>
      </w:r>
      <w:r w:rsidRPr="00CA2FD3">
        <w:rPr>
          <w:rFonts w:ascii="Arial" w:hAnsi="Arial"/>
          <w:bCs/>
          <w:sz w:val="24"/>
        </w:rPr>
        <w:t>Questi mali tolgono il respiro all’anima, annebbiano il nostro spirito, intorpidiscono anche il nostro corpo, rendono l’uomo incapace di una qualche reazione al vero e al bene secondo Dio.</w:t>
      </w:r>
    </w:p>
    <w:p w14:paraId="0B77A658" w14:textId="7C7BBDDC" w:rsidR="002C7A5A" w:rsidRPr="00CA2FD3" w:rsidRDefault="002C7A5A" w:rsidP="002C7A5A">
      <w:pPr>
        <w:spacing w:after="120"/>
        <w:jc w:val="both"/>
        <w:rPr>
          <w:rFonts w:ascii="Arial" w:hAnsi="Arial"/>
          <w:bCs/>
          <w:sz w:val="24"/>
        </w:rPr>
      </w:pPr>
      <w:r w:rsidRPr="00CA2FD3">
        <w:rPr>
          <w:rFonts w:ascii="Arial" w:hAnsi="Arial"/>
          <w:bCs/>
          <w:sz w:val="24"/>
        </w:rPr>
        <w:t>Qual è allora la differenza tra questo campo, o terreno e i primi due?</w:t>
      </w:r>
      <w:r w:rsidR="008D44FD" w:rsidRPr="00CA2FD3">
        <w:rPr>
          <w:rFonts w:ascii="Arial" w:hAnsi="Arial"/>
          <w:bCs/>
          <w:sz w:val="24"/>
        </w:rPr>
        <w:t xml:space="preserve"> </w:t>
      </w:r>
      <w:r w:rsidRPr="00CA2FD3">
        <w:rPr>
          <w:rFonts w:ascii="Arial" w:hAnsi="Arial"/>
          <w:bCs/>
          <w:sz w:val="24"/>
        </w:rPr>
        <w:t>La superficialità è come una seconda natura. È un’acquisizione che caratterizza tutto l’essere dell’uomo. L’entusiasmo è invece carenza di solida formazione, di vera e reale educazione alla fede, mancanza di autentica crescita. La sopraffazione è qualcosa che sopraggiunge dopo. Si inizia bene, ma poi il cristiano si lascia vincere dalla tentazione e miseramente cade, non produce alcun frutto di vita eterna.</w:t>
      </w:r>
      <w:r w:rsidR="008D44FD" w:rsidRPr="00CA2FD3">
        <w:rPr>
          <w:rFonts w:ascii="Arial" w:hAnsi="Arial"/>
          <w:bCs/>
          <w:sz w:val="24"/>
        </w:rPr>
        <w:t xml:space="preserve"> </w:t>
      </w:r>
      <w:r w:rsidRPr="00CA2FD3">
        <w:rPr>
          <w:rFonts w:ascii="Arial" w:hAnsi="Arial"/>
          <w:bCs/>
          <w:sz w:val="24"/>
        </w:rPr>
        <w:t>Questa tipologia del terreno ci insegna che c’è una responsabilità che ognuno di noi deve volersi e sapersi assumere.</w:t>
      </w:r>
      <w:r w:rsidR="008D44FD" w:rsidRPr="00CA2FD3">
        <w:rPr>
          <w:rFonts w:ascii="Arial" w:hAnsi="Arial"/>
          <w:bCs/>
          <w:sz w:val="24"/>
        </w:rPr>
        <w:t xml:space="preserve"> </w:t>
      </w:r>
      <w:r w:rsidRPr="00CA2FD3">
        <w:rPr>
          <w:rFonts w:ascii="Arial" w:hAnsi="Arial"/>
          <w:bCs/>
          <w:sz w:val="24"/>
        </w:rPr>
        <w:t>Ognuno è obbligato a modificare il suo terreno. Può. Se può, deve. Se deve, perché può, e non lo fa è responsabile dinanzi a Dio e agli uomini.</w:t>
      </w:r>
      <w:r w:rsidR="008D44FD" w:rsidRPr="00CA2FD3">
        <w:rPr>
          <w:rFonts w:ascii="Arial" w:hAnsi="Arial"/>
          <w:bCs/>
          <w:sz w:val="24"/>
        </w:rPr>
        <w:t xml:space="preserve"> </w:t>
      </w:r>
      <w:r w:rsidRPr="00CA2FD3">
        <w:rPr>
          <w:rFonts w:ascii="Arial" w:hAnsi="Arial"/>
          <w:bCs/>
          <w:sz w:val="24"/>
        </w:rPr>
        <w:t>Nessuno può dire: sono fatto così. La vita di ognuno è posta nelle proprie mani e nella grazia di Cristo Gesù che cambia anche la natura, perché la rende partecipe della natura divina.</w:t>
      </w:r>
      <w:r w:rsidR="008D44FD" w:rsidRPr="00CA2FD3">
        <w:rPr>
          <w:rFonts w:ascii="Arial" w:hAnsi="Arial"/>
          <w:bCs/>
          <w:sz w:val="24"/>
        </w:rPr>
        <w:t xml:space="preserve"> </w:t>
      </w:r>
      <w:r w:rsidRPr="00CA2FD3">
        <w:rPr>
          <w:rFonts w:ascii="Arial" w:hAnsi="Arial"/>
          <w:bCs/>
          <w:sz w:val="24"/>
        </w:rPr>
        <w:t>Occorre una seria pastorale di liberazione dal vizio, dal peccato, dalle imperfezioni. Occorre una pastorale che formi nella crescita in santità e in sapienza.</w:t>
      </w:r>
    </w:p>
    <w:p w14:paraId="58233FD2" w14:textId="2BB7BBAF" w:rsidR="002C7A5A" w:rsidRPr="00CA2FD3" w:rsidRDefault="002C7A5A" w:rsidP="002C7A5A">
      <w:pPr>
        <w:spacing w:after="120"/>
        <w:jc w:val="both"/>
        <w:rPr>
          <w:rFonts w:ascii="Arial" w:hAnsi="Arial"/>
          <w:bCs/>
          <w:sz w:val="24"/>
        </w:rPr>
      </w:pPr>
      <w:r w:rsidRPr="00CA2FD3">
        <w:rPr>
          <w:rFonts w:ascii="Arial" w:hAnsi="Arial"/>
          <w:bCs/>
          <w:sz w:val="24"/>
        </w:rPr>
        <w:t>Sono qui indicate le condizioni universali perché la Parola possa produrre un frutto abbondante. Perché la Parola porti frutto occorrono:</w:t>
      </w:r>
      <w:r w:rsidR="00206FA5" w:rsidRPr="00CA2FD3">
        <w:rPr>
          <w:rFonts w:ascii="Arial" w:hAnsi="Arial"/>
          <w:bCs/>
          <w:sz w:val="24"/>
        </w:rPr>
        <w:t xml:space="preserve"> </w:t>
      </w:r>
      <w:r w:rsidRPr="00CA2FD3">
        <w:rPr>
          <w:rFonts w:ascii="Arial" w:hAnsi="Arial"/>
          <w:bCs/>
          <w:sz w:val="24"/>
        </w:rPr>
        <w:t xml:space="preserve">Un cuore buono e </w:t>
      </w:r>
      <w:r w:rsidRPr="00CA2FD3">
        <w:rPr>
          <w:rFonts w:ascii="Arial" w:hAnsi="Arial"/>
          <w:bCs/>
          <w:sz w:val="24"/>
        </w:rPr>
        <w:lastRenderedPageBreak/>
        <w:t>perfetto</w:t>
      </w:r>
      <w:r w:rsidR="008847C7" w:rsidRPr="00CA2FD3">
        <w:rPr>
          <w:rFonts w:ascii="Arial" w:hAnsi="Arial"/>
          <w:bCs/>
          <w:sz w:val="24"/>
        </w:rPr>
        <w:t xml:space="preserve">. </w:t>
      </w:r>
      <w:r w:rsidRPr="00CA2FD3">
        <w:rPr>
          <w:rFonts w:ascii="Arial" w:hAnsi="Arial"/>
          <w:bCs/>
          <w:sz w:val="24"/>
        </w:rPr>
        <w:t>La custodia della Parola in esso.</w:t>
      </w:r>
      <w:r w:rsidR="00206FA5" w:rsidRPr="00CA2FD3">
        <w:rPr>
          <w:rFonts w:ascii="Arial" w:hAnsi="Arial"/>
          <w:bCs/>
          <w:sz w:val="24"/>
        </w:rPr>
        <w:t xml:space="preserve"> </w:t>
      </w:r>
      <w:r w:rsidRPr="00CA2FD3">
        <w:rPr>
          <w:rFonts w:ascii="Arial" w:hAnsi="Arial"/>
          <w:bCs/>
          <w:sz w:val="24"/>
        </w:rPr>
        <w:t>La perseveranza sino alla fine.</w:t>
      </w:r>
      <w:r w:rsidR="00206FA5" w:rsidRPr="00CA2FD3">
        <w:rPr>
          <w:rFonts w:ascii="Arial" w:hAnsi="Arial"/>
          <w:bCs/>
          <w:sz w:val="24"/>
        </w:rPr>
        <w:t xml:space="preserve"> </w:t>
      </w:r>
      <w:r w:rsidRPr="00CA2FD3">
        <w:rPr>
          <w:rFonts w:ascii="Arial" w:hAnsi="Arial"/>
          <w:bCs/>
          <w:sz w:val="24"/>
        </w:rPr>
        <w:t>È assai evidente che è la prima condizione il fondamento delle altre due; se la prima manca, anche le altre due non possono esistere, mancherebbero del loro fondamento.</w:t>
      </w:r>
    </w:p>
    <w:p w14:paraId="794478FC" w14:textId="3D8386F4" w:rsidR="002C7A5A" w:rsidRPr="00CA2FD3" w:rsidRDefault="002C7A5A" w:rsidP="002C7A5A">
      <w:pPr>
        <w:spacing w:after="120"/>
        <w:jc w:val="both"/>
        <w:rPr>
          <w:rFonts w:ascii="Arial" w:hAnsi="Arial"/>
          <w:bCs/>
          <w:sz w:val="24"/>
        </w:rPr>
      </w:pPr>
      <w:r w:rsidRPr="00CA2FD3">
        <w:rPr>
          <w:rFonts w:ascii="Arial" w:hAnsi="Arial"/>
          <w:bCs/>
          <w:sz w:val="24"/>
        </w:rPr>
        <w:t>Il cuore è buono quando non solo cerca il bene, ma anche il bene ama, desidera, brama.</w:t>
      </w:r>
      <w:r w:rsidR="00206FA5" w:rsidRPr="00CA2FD3">
        <w:rPr>
          <w:rFonts w:ascii="Arial" w:hAnsi="Arial"/>
          <w:bCs/>
          <w:sz w:val="24"/>
        </w:rPr>
        <w:t xml:space="preserve"> </w:t>
      </w:r>
      <w:r w:rsidRPr="00CA2FD3">
        <w:rPr>
          <w:rFonts w:ascii="Arial" w:hAnsi="Arial"/>
          <w:bCs/>
          <w:sz w:val="24"/>
        </w:rPr>
        <w:t>Il cuore buono è sempre orientato verso la verità più piena, più santa, più bella.</w:t>
      </w:r>
      <w:r w:rsidR="00206FA5" w:rsidRPr="00CA2FD3">
        <w:rPr>
          <w:rFonts w:ascii="Arial" w:hAnsi="Arial"/>
          <w:bCs/>
          <w:sz w:val="24"/>
        </w:rPr>
        <w:t xml:space="preserve"> </w:t>
      </w:r>
      <w:r w:rsidRPr="00CA2FD3">
        <w:rPr>
          <w:rFonts w:ascii="Arial" w:hAnsi="Arial"/>
          <w:bCs/>
          <w:sz w:val="24"/>
        </w:rPr>
        <w:t>Il cuore buono ama la bontà e quindi la cerca anche. Ama la verità e va incontro ad essa</w:t>
      </w:r>
      <w:r w:rsidR="008847C7" w:rsidRPr="00CA2FD3">
        <w:rPr>
          <w:rFonts w:ascii="Arial" w:hAnsi="Arial"/>
          <w:bCs/>
          <w:sz w:val="24"/>
        </w:rPr>
        <w:t xml:space="preserve">. </w:t>
      </w:r>
      <w:r w:rsidRPr="00CA2FD3">
        <w:rPr>
          <w:rFonts w:ascii="Arial" w:hAnsi="Arial"/>
          <w:bCs/>
          <w:sz w:val="24"/>
        </w:rPr>
        <w:t>Il cuore non è buono quando in esso regna il peccato. Un solo peccato mortale rende il cuore cattivo. Un solo peccato veniale lo rende poco buono, a volte anche non buono.</w:t>
      </w:r>
    </w:p>
    <w:p w14:paraId="4E62C377" w14:textId="2932889F" w:rsidR="002C7A5A" w:rsidRPr="00CA2FD3" w:rsidRDefault="002C7A5A" w:rsidP="002C7A5A">
      <w:pPr>
        <w:spacing w:after="120"/>
        <w:jc w:val="both"/>
        <w:rPr>
          <w:rFonts w:ascii="Arial" w:hAnsi="Arial"/>
          <w:bCs/>
          <w:sz w:val="24"/>
        </w:rPr>
      </w:pPr>
      <w:r w:rsidRPr="00CA2FD3">
        <w:rPr>
          <w:rFonts w:ascii="Arial" w:hAnsi="Arial"/>
          <w:bCs/>
          <w:sz w:val="24"/>
        </w:rPr>
        <w:t>La bontà del cuore non tradisce mai l’uomo, perché nel cuore buono abita il Signore e quando in un cuore abita Dio, questo cuore sarà sempre formato e conformato nella verità di Dio e nel suo amore.</w:t>
      </w:r>
      <w:r w:rsidR="00206FA5" w:rsidRPr="00CA2FD3">
        <w:rPr>
          <w:rFonts w:ascii="Arial" w:hAnsi="Arial"/>
          <w:bCs/>
          <w:sz w:val="24"/>
        </w:rPr>
        <w:t xml:space="preserve"> </w:t>
      </w:r>
      <w:r w:rsidRPr="00CA2FD3">
        <w:rPr>
          <w:rFonts w:ascii="Arial" w:hAnsi="Arial"/>
          <w:bCs/>
          <w:sz w:val="24"/>
        </w:rPr>
        <w:t>Il cuore è perfetto quando cammina giorno per giorno verso la perfezione della verità e della carità. Quando mai arresta la sua crescita nella sequela di Gesù Signore.</w:t>
      </w:r>
    </w:p>
    <w:p w14:paraId="6C9B53FE" w14:textId="61AD61B0" w:rsidR="002C7A5A" w:rsidRPr="00CA2FD3" w:rsidRDefault="002C7A5A" w:rsidP="002C7A5A">
      <w:pPr>
        <w:spacing w:after="120"/>
        <w:jc w:val="both"/>
        <w:rPr>
          <w:rFonts w:ascii="Arial" w:hAnsi="Arial"/>
          <w:bCs/>
          <w:sz w:val="24"/>
        </w:rPr>
      </w:pPr>
      <w:r w:rsidRPr="00CA2FD3">
        <w:rPr>
          <w:rFonts w:ascii="Arial" w:hAnsi="Arial"/>
          <w:bCs/>
          <w:sz w:val="24"/>
        </w:rPr>
        <w:t>Il cuore è perfetto quando da esso vengono espulsi anche i più piccoli residui di peccato, di vizio, di imperfezione.</w:t>
      </w:r>
      <w:r w:rsidR="00206FA5" w:rsidRPr="00CA2FD3">
        <w:rPr>
          <w:rFonts w:ascii="Arial" w:hAnsi="Arial"/>
          <w:bCs/>
          <w:sz w:val="24"/>
        </w:rPr>
        <w:t xml:space="preserve"> </w:t>
      </w:r>
      <w:r w:rsidRPr="00CA2FD3">
        <w:rPr>
          <w:rFonts w:ascii="Arial" w:hAnsi="Arial"/>
          <w:bCs/>
          <w:sz w:val="24"/>
        </w:rPr>
        <w:t>Questo cuore è capace di custodire la Parola. Questo cuore la medita anche e in essa persevera sino alla fine.</w:t>
      </w:r>
      <w:r w:rsidR="00206FA5" w:rsidRPr="00CA2FD3">
        <w:rPr>
          <w:rFonts w:ascii="Arial" w:hAnsi="Arial"/>
          <w:bCs/>
          <w:sz w:val="24"/>
        </w:rPr>
        <w:t xml:space="preserve"> </w:t>
      </w:r>
      <w:r w:rsidRPr="00CA2FD3">
        <w:rPr>
          <w:rFonts w:ascii="Arial" w:hAnsi="Arial"/>
          <w:bCs/>
          <w:sz w:val="24"/>
        </w:rPr>
        <w:t>La Parola è l’alimento perenne del cuore buono e perfetto. Il cuore buono e perfetto cerca la verità e mai si appaga finché non sia arrivato alle sorgenti stesse della verità e dell’amore del Signore.</w:t>
      </w:r>
    </w:p>
    <w:p w14:paraId="6F781E60" w14:textId="60362D12" w:rsidR="002C7A5A" w:rsidRPr="00CA2FD3" w:rsidRDefault="002C7A5A" w:rsidP="002C7A5A">
      <w:pPr>
        <w:spacing w:after="120"/>
        <w:jc w:val="both"/>
        <w:rPr>
          <w:rFonts w:ascii="Arial" w:hAnsi="Arial"/>
          <w:bCs/>
          <w:sz w:val="24"/>
        </w:rPr>
      </w:pPr>
      <w:r w:rsidRPr="00CA2FD3">
        <w:rPr>
          <w:rFonts w:ascii="Arial" w:hAnsi="Arial"/>
          <w:bCs/>
          <w:sz w:val="24"/>
        </w:rPr>
        <w:t>Il contrario del cuore buono e perfetto è il cuore cattivo e immerso nella cattiveria, dalla cattiveria reso non puro, non santo, non vero.</w:t>
      </w:r>
      <w:r w:rsidR="00206FA5" w:rsidRPr="00CA2FD3">
        <w:rPr>
          <w:rFonts w:ascii="Arial" w:hAnsi="Arial"/>
          <w:bCs/>
          <w:sz w:val="24"/>
        </w:rPr>
        <w:t xml:space="preserve"> </w:t>
      </w:r>
      <w:r w:rsidRPr="00CA2FD3">
        <w:rPr>
          <w:rFonts w:ascii="Arial" w:hAnsi="Arial"/>
          <w:bCs/>
          <w:sz w:val="24"/>
        </w:rPr>
        <w:t>Questo cuore non può accogliere la verità, la santità, la volontà di Dio. Questo cuore rifiuta Dio, perché il peccato è opposizione a Dio e alla sua volontà di ieri e di oggi.</w:t>
      </w:r>
    </w:p>
    <w:p w14:paraId="0F5ED53F" w14:textId="32D88EA8" w:rsidR="002C7A5A" w:rsidRPr="00CA2FD3" w:rsidRDefault="002C7A5A" w:rsidP="002C7A5A">
      <w:pPr>
        <w:spacing w:after="120"/>
        <w:jc w:val="both"/>
        <w:rPr>
          <w:rFonts w:ascii="Arial" w:hAnsi="Arial"/>
          <w:bCs/>
          <w:sz w:val="24"/>
        </w:rPr>
      </w:pPr>
      <w:r w:rsidRPr="00CA2FD3">
        <w:rPr>
          <w:rFonts w:ascii="Arial" w:hAnsi="Arial"/>
          <w:bCs/>
          <w:sz w:val="24"/>
        </w:rPr>
        <w:t>Gesù è venuto sulla terra per riaccendere il nostro cuore di verità, il nostro spirito di saggezza evangelica, la nostra anima di santità, il nostro corpo della luce delle virtù.</w:t>
      </w:r>
      <w:r w:rsidR="00206FA5" w:rsidRPr="00CA2FD3">
        <w:rPr>
          <w:rFonts w:ascii="Arial" w:hAnsi="Arial"/>
          <w:bCs/>
          <w:sz w:val="24"/>
        </w:rPr>
        <w:t xml:space="preserve"> </w:t>
      </w:r>
      <w:r w:rsidRPr="00CA2FD3">
        <w:rPr>
          <w:rFonts w:ascii="Arial" w:hAnsi="Arial"/>
          <w:bCs/>
          <w:sz w:val="24"/>
        </w:rPr>
        <w:t>Egli è venuto per fare luce della sua luce ogni uomo. La luce deve brillare, ardere, splendere. La luce viene accesa per fare luce.</w:t>
      </w:r>
      <w:r w:rsidR="00206FA5" w:rsidRPr="00CA2FD3">
        <w:rPr>
          <w:rFonts w:ascii="Arial" w:hAnsi="Arial"/>
          <w:bCs/>
          <w:sz w:val="24"/>
        </w:rPr>
        <w:t xml:space="preserve"> </w:t>
      </w:r>
      <w:r w:rsidRPr="00CA2FD3">
        <w:rPr>
          <w:rFonts w:ascii="Arial" w:hAnsi="Arial"/>
          <w:bCs/>
          <w:sz w:val="24"/>
        </w:rPr>
        <w:t>Nessuno accende una luce perché non faccia chiarore, per metterla sotto il letto o per coprirla con un vaso</w:t>
      </w:r>
      <w:r w:rsidR="008847C7" w:rsidRPr="00CA2FD3">
        <w:rPr>
          <w:rFonts w:ascii="Arial" w:hAnsi="Arial"/>
          <w:bCs/>
          <w:sz w:val="24"/>
        </w:rPr>
        <w:t xml:space="preserve">. </w:t>
      </w:r>
      <w:r w:rsidRPr="00CA2FD3">
        <w:rPr>
          <w:rFonts w:ascii="Arial" w:hAnsi="Arial"/>
          <w:bCs/>
          <w:sz w:val="24"/>
        </w:rPr>
        <w:t>Ognuno accende la luce per metterla su un lampadario, perché tutti vedano la luce e tutti si muovano sotto di essa.</w:t>
      </w:r>
    </w:p>
    <w:p w14:paraId="64B3B7E8" w14:textId="5B5E2D14" w:rsidR="002C7A5A" w:rsidRPr="00CA2FD3" w:rsidRDefault="002C7A5A" w:rsidP="002C7A5A">
      <w:pPr>
        <w:spacing w:after="120"/>
        <w:jc w:val="both"/>
        <w:rPr>
          <w:rFonts w:ascii="Arial" w:hAnsi="Arial"/>
          <w:bCs/>
          <w:sz w:val="24"/>
        </w:rPr>
      </w:pPr>
      <w:r w:rsidRPr="00CA2FD3">
        <w:rPr>
          <w:rFonts w:ascii="Arial" w:hAnsi="Arial"/>
          <w:bCs/>
          <w:sz w:val="24"/>
        </w:rPr>
        <w:t>È questo il fine stesso della luce: illuminare. Così dicasi del cristiano: egli è acceso da Cristo, solo dalla luce di Cristo può essere acceso, per essere posto su un lampadario, sul lampadario del mondo perché faccia luce di verità e di santità ad ogni altro uomo.</w:t>
      </w:r>
      <w:r w:rsidR="00206FA5" w:rsidRPr="00CA2FD3">
        <w:rPr>
          <w:rFonts w:ascii="Arial" w:hAnsi="Arial"/>
          <w:bCs/>
          <w:sz w:val="24"/>
        </w:rPr>
        <w:t xml:space="preserve"> </w:t>
      </w:r>
      <w:r w:rsidRPr="00CA2FD3">
        <w:rPr>
          <w:rFonts w:ascii="Arial" w:hAnsi="Arial"/>
          <w:bCs/>
          <w:sz w:val="24"/>
        </w:rPr>
        <w:t>Il cristiano che si lascia accendere da Cristo, che conserva la sua luce in Cristo, che ogni giorno attinge nuova luce da Cristo, è già in sé uno che dona luce: dona la luce della verità e della santità.</w:t>
      </w:r>
      <w:r w:rsidR="00206FA5" w:rsidRPr="00CA2FD3">
        <w:rPr>
          <w:rFonts w:ascii="Arial" w:hAnsi="Arial"/>
          <w:bCs/>
          <w:sz w:val="24"/>
        </w:rPr>
        <w:t xml:space="preserve"> </w:t>
      </w:r>
      <w:r w:rsidRPr="00CA2FD3">
        <w:rPr>
          <w:rFonts w:ascii="Arial" w:hAnsi="Arial"/>
          <w:bCs/>
          <w:sz w:val="24"/>
        </w:rPr>
        <w:t>È già uno che brilla nelle tenebre, che dirada le tenebre, che le fuga</w:t>
      </w:r>
      <w:r w:rsidR="008847C7" w:rsidRPr="00CA2FD3">
        <w:rPr>
          <w:rFonts w:ascii="Arial" w:hAnsi="Arial"/>
          <w:bCs/>
          <w:sz w:val="24"/>
        </w:rPr>
        <w:t xml:space="preserve">. </w:t>
      </w:r>
      <w:r w:rsidRPr="00CA2FD3">
        <w:rPr>
          <w:rFonts w:ascii="Arial" w:hAnsi="Arial"/>
          <w:bCs/>
          <w:sz w:val="24"/>
        </w:rPr>
        <w:t xml:space="preserve">Essere luce in Cristo è la prima delle evangelizzazioni, perché è il mostrare la luce e gli effetti di essa. </w:t>
      </w:r>
    </w:p>
    <w:p w14:paraId="3379786E" w14:textId="12175116" w:rsidR="002C7A5A" w:rsidRPr="00CA2FD3" w:rsidRDefault="002C7A5A" w:rsidP="002C7A5A">
      <w:pPr>
        <w:spacing w:after="120"/>
        <w:jc w:val="both"/>
        <w:rPr>
          <w:rFonts w:ascii="Arial" w:hAnsi="Arial"/>
          <w:bCs/>
          <w:sz w:val="24"/>
        </w:rPr>
      </w:pPr>
      <w:r w:rsidRPr="00CA2FD3">
        <w:rPr>
          <w:rFonts w:ascii="Arial" w:hAnsi="Arial"/>
          <w:bCs/>
          <w:sz w:val="24"/>
        </w:rPr>
        <w:t>È verità: niente di ciò che un uomo fa, rimane nascosto. Tutto ciò che un uomo fa, viene sempre alla luce, è conosciuto da tutti.</w:t>
      </w:r>
      <w:r w:rsidR="00206FA5" w:rsidRPr="00CA2FD3">
        <w:rPr>
          <w:rFonts w:ascii="Arial" w:hAnsi="Arial"/>
          <w:bCs/>
          <w:sz w:val="24"/>
        </w:rPr>
        <w:t xml:space="preserve"> </w:t>
      </w:r>
      <w:r w:rsidRPr="00CA2FD3">
        <w:rPr>
          <w:rFonts w:ascii="Arial" w:hAnsi="Arial"/>
          <w:bCs/>
          <w:sz w:val="24"/>
        </w:rPr>
        <w:t>Cosa fare allora per nascondere i nostri peccati? La via c’è ed è una sola: non commetterne alcuno. Se il peccato si commette, viene alla luce. Quando viene alla luce è fonte di ricatto morale, spirituale, fisico. È fonte di non libertà, di più grande schiavitù.</w:t>
      </w:r>
      <w:r w:rsidR="00206FA5" w:rsidRPr="00CA2FD3">
        <w:rPr>
          <w:rFonts w:ascii="Arial" w:hAnsi="Arial"/>
          <w:bCs/>
          <w:sz w:val="24"/>
        </w:rPr>
        <w:t xml:space="preserve"> </w:t>
      </w:r>
      <w:r w:rsidRPr="00CA2FD3">
        <w:rPr>
          <w:rFonts w:ascii="Arial" w:hAnsi="Arial"/>
          <w:bCs/>
          <w:sz w:val="24"/>
        </w:rPr>
        <w:t xml:space="preserve">Si è liberi dalle </w:t>
      </w:r>
      <w:r w:rsidRPr="00CA2FD3">
        <w:rPr>
          <w:rFonts w:ascii="Arial" w:hAnsi="Arial"/>
          <w:bCs/>
          <w:sz w:val="24"/>
        </w:rPr>
        <w:lastRenderedPageBreak/>
        <w:t>conseguenze del peccato se ci si libera dal peccato e ci si libera dal peccato solo non commettendolo.</w:t>
      </w:r>
    </w:p>
    <w:p w14:paraId="4807F17E" w14:textId="77777777" w:rsidR="00F106DE" w:rsidRDefault="002C7A5A" w:rsidP="002C7A5A">
      <w:pPr>
        <w:spacing w:after="120"/>
        <w:jc w:val="both"/>
        <w:rPr>
          <w:rFonts w:ascii="Arial" w:hAnsi="Arial"/>
          <w:bCs/>
          <w:sz w:val="24"/>
        </w:rPr>
      </w:pPr>
      <w:r w:rsidRPr="00CA2FD3">
        <w:rPr>
          <w:rFonts w:ascii="Arial" w:hAnsi="Arial"/>
          <w:bCs/>
          <w:sz w:val="24"/>
        </w:rPr>
        <w:t xml:space="preserve">Un passo del Qoelet  (10,20) è assai illuminante: </w:t>
      </w:r>
    </w:p>
    <w:p w14:paraId="560DE22F" w14:textId="111E073A"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“Non dir male del re neppure con il pensiero e nella tua stanza da letto non dir male del potente, perché un uccello del cielo trasporta la voce e un alato riferisce la parola”. </w:t>
      </w:r>
    </w:p>
    <w:p w14:paraId="6DAB1730"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[18]Fate attenzione dunque a come ascoltate; perché a chi ha sarà dato, ma a chi non ha sarà tolto anche ciò che crede di avere”. </w:t>
      </w:r>
    </w:p>
    <w:p w14:paraId="77DBF912" w14:textId="524091A7" w:rsidR="002C7A5A" w:rsidRPr="00CA2FD3" w:rsidRDefault="002C7A5A" w:rsidP="002C7A5A">
      <w:pPr>
        <w:spacing w:after="120"/>
        <w:jc w:val="both"/>
        <w:rPr>
          <w:rFonts w:ascii="Arial" w:hAnsi="Arial"/>
          <w:bCs/>
          <w:sz w:val="24"/>
        </w:rPr>
      </w:pPr>
      <w:r w:rsidRPr="00CA2FD3">
        <w:rPr>
          <w:rFonts w:ascii="Arial" w:hAnsi="Arial"/>
          <w:bCs/>
          <w:sz w:val="24"/>
        </w:rPr>
        <w:t>Altra verità, che merita tutta la nostra attenzione: la sapienza viene dall’ascolto di ogni Parola di Cristo Gesù.</w:t>
      </w:r>
      <w:r w:rsidR="00206FA5" w:rsidRPr="00CA2FD3">
        <w:rPr>
          <w:rFonts w:ascii="Arial" w:hAnsi="Arial"/>
          <w:bCs/>
          <w:sz w:val="24"/>
        </w:rPr>
        <w:t xml:space="preserve"> </w:t>
      </w:r>
      <w:r w:rsidRPr="00CA2FD3">
        <w:rPr>
          <w:rFonts w:ascii="Arial" w:hAnsi="Arial"/>
          <w:bCs/>
          <w:sz w:val="24"/>
        </w:rPr>
        <w:t>Chi ascolta con il cuore buono e perfetto aggiunge sapienza a sapienza, intelligenza ad intelligenza, conoscenza a conoscenza e cresce camminando verso la verità tutta intera, condotto dallo Spirito Santo.</w:t>
      </w:r>
      <w:r w:rsidR="00206FA5" w:rsidRPr="00CA2FD3">
        <w:rPr>
          <w:rFonts w:ascii="Arial" w:hAnsi="Arial"/>
          <w:bCs/>
          <w:sz w:val="24"/>
        </w:rPr>
        <w:t xml:space="preserve"> </w:t>
      </w:r>
      <w:r w:rsidRPr="00CA2FD3">
        <w:rPr>
          <w:rFonts w:ascii="Arial" w:hAnsi="Arial"/>
          <w:bCs/>
          <w:sz w:val="24"/>
        </w:rPr>
        <w:t>Chi invece pensa di sapere già tutto, si dimentica di ascoltare, trascura l’ascolto, perde anche quel poco di conoscenza iniziale e alla fine nel suo cuore non abitano più i pensieri di Dio.</w:t>
      </w:r>
      <w:r w:rsidR="00206FA5" w:rsidRPr="00CA2FD3">
        <w:rPr>
          <w:rFonts w:ascii="Arial" w:hAnsi="Arial"/>
          <w:bCs/>
          <w:sz w:val="24"/>
        </w:rPr>
        <w:t xml:space="preserve"> </w:t>
      </w:r>
      <w:r w:rsidRPr="00CA2FD3">
        <w:rPr>
          <w:rFonts w:ascii="Arial" w:hAnsi="Arial"/>
          <w:bCs/>
          <w:sz w:val="24"/>
        </w:rPr>
        <w:t>Questa verità che Cristo ci annunzia ci suggerisce una sola pastorale: quella di far risuonare perpetuamente la Parola di Cristo in ogni cuore.</w:t>
      </w:r>
    </w:p>
    <w:p w14:paraId="518B7488" w14:textId="24E1DD10" w:rsidR="002C7A5A" w:rsidRPr="00CA2FD3" w:rsidRDefault="002C7A5A" w:rsidP="00206FA5">
      <w:pPr>
        <w:spacing w:after="120"/>
        <w:jc w:val="both"/>
        <w:rPr>
          <w:rFonts w:ascii="Arial" w:hAnsi="Arial"/>
          <w:bCs/>
          <w:sz w:val="24"/>
        </w:rPr>
      </w:pPr>
      <w:r w:rsidRPr="00CA2FD3">
        <w:rPr>
          <w:rFonts w:ascii="Arial" w:hAnsi="Arial"/>
          <w:bCs/>
          <w:sz w:val="24"/>
        </w:rPr>
        <w:t>Questa sola pastorale è possibile se:</w:t>
      </w:r>
      <w:r w:rsidR="00206FA5" w:rsidRPr="00CA2FD3">
        <w:rPr>
          <w:rFonts w:ascii="Arial" w:hAnsi="Arial"/>
          <w:bCs/>
          <w:sz w:val="24"/>
        </w:rPr>
        <w:t xml:space="preserve"> </w:t>
      </w:r>
      <w:r w:rsidRPr="00CA2FD3">
        <w:rPr>
          <w:rFonts w:ascii="Arial" w:hAnsi="Arial"/>
          <w:bCs/>
          <w:sz w:val="24"/>
        </w:rPr>
        <w:t>Chi fa risuonare la Parola è in perenne ascolto della Parola. La Parola deve essere il suo nutrimento quotidiano. Un giorno senza pane materiale si può vivere, un giorno senza nutrimento del Pane della Parola non deve mai esistere. Lo spirito si indebolisce e perde in lucentezza di verità. Se poi lo si priva per più giorni, alla fine ci si trova già nella menzogna e nella falsità del mondo.</w:t>
      </w:r>
      <w:r w:rsidR="00206FA5" w:rsidRPr="00CA2FD3">
        <w:rPr>
          <w:rFonts w:ascii="Arial" w:hAnsi="Arial"/>
          <w:bCs/>
          <w:sz w:val="24"/>
        </w:rPr>
        <w:t xml:space="preserve"> </w:t>
      </w:r>
      <w:r w:rsidRPr="00CA2FD3">
        <w:rPr>
          <w:rFonts w:ascii="Arial" w:hAnsi="Arial"/>
          <w:bCs/>
          <w:sz w:val="24"/>
        </w:rPr>
        <w:t>La Parola di Cristo è quella del suo Vangelo. Chi fa risuonare la Parola deve nutrirsi di Vangelo giorno per giorno</w:t>
      </w:r>
      <w:r w:rsidR="008847C7" w:rsidRPr="00CA2FD3">
        <w:rPr>
          <w:rFonts w:ascii="Arial" w:hAnsi="Arial"/>
          <w:bCs/>
          <w:sz w:val="24"/>
        </w:rPr>
        <w:t xml:space="preserve">. </w:t>
      </w:r>
      <w:r w:rsidRPr="00CA2FD3">
        <w:rPr>
          <w:rFonts w:ascii="Arial" w:hAnsi="Arial"/>
          <w:bCs/>
          <w:sz w:val="24"/>
        </w:rPr>
        <w:t>Tutto quanto egli legge che non è Vangelo, contatto puro con la Parola, deve essere da lui considerato come non ascolto della Parola, oppure come un rinvio alla Parola.</w:t>
      </w:r>
    </w:p>
    <w:p w14:paraId="6E42C0DD" w14:textId="17C3E20D" w:rsidR="002C7A5A" w:rsidRPr="00CA2FD3" w:rsidRDefault="002C7A5A" w:rsidP="00206FA5">
      <w:pPr>
        <w:spacing w:after="120"/>
        <w:jc w:val="both"/>
        <w:rPr>
          <w:rFonts w:ascii="Arial" w:hAnsi="Arial"/>
          <w:bCs/>
          <w:sz w:val="24"/>
        </w:rPr>
      </w:pPr>
      <w:r w:rsidRPr="00CA2FD3">
        <w:rPr>
          <w:rFonts w:ascii="Arial" w:hAnsi="Arial"/>
          <w:bCs/>
          <w:sz w:val="24"/>
        </w:rPr>
        <w:t>Chi vuol far risuonare la Parola deve far sì che il Vangelo sia il suo pensiero e la Parola di Cristo la sua unica voce.</w:t>
      </w:r>
      <w:r w:rsidR="00206FA5" w:rsidRPr="00CA2FD3">
        <w:rPr>
          <w:rFonts w:ascii="Arial" w:hAnsi="Arial"/>
          <w:bCs/>
          <w:sz w:val="24"/>
        </w:rPr>
        <w:t xml:space="preserve"> </w:t>
      </w:r>
      <w:r w:rsidRPr="00CA2FD3">
        <w:rPr>
          <w:rFonts w:ascii="Arial" w:hAnsi="Arial"/>
          <w:bCs/>
          <w:sz w:val="24"/>
        </w:rPr>
        <w:t>Unire altre voci alla voce di Cristo, è sminuire la voce di Cristo; è confonderla con le altre voci.</w:t>
      </w:r>
      <w:r w:rsidR="00206FA5" w:rsidRPr="00CA2FD3">
        <w:rPr>
          <w:rFonts w:ascii="Arial" w:hAnsi="Arial"/>
          <w:bCs/>
          <w:sz w:val="24"/>
        </w:rPr>
        <w:t xml:space="preserve"> </w:t>
      </w:r>
      <w:r w:rsidRPr="00CA2FD3">
        <w:rPr>
          <w:rFonts w:ascii="Arial" w:hAnsi="Arial"/>
          <w:bCs/>
          <w:sz w:val="24"/>
        </w:rPr>
        <w:t>Ogni altra voce deve condurre alla voce di Cristo, perché solo la voce di Cristo sia fatta echeggiare nel mondo.</w:t>
      </w:r>
      <w:r w:rsidR="00206FA5" w:rsidRPr="00CA2FD3">
        <w:rPr>
          <w:rFonts w:ascii="Arial" w:hAnsi="Arial"/>
          <w:bCs/>
          <w:sz w:val="24"/>
        </w:rPr>
        <w:t xml:space="preserve"> </w:t>
      </w:r>
      <w:r w:rsidRPr="00CA2FD3">
        <w:rPr>
          <w:rFonts w:ascii="Arial" w:hAnsi="Arial"/>
          <w:bCs/>
          <w:sz w:val="24"/>
        </w:rPr>
        <w:t>La voce di Cristo tutti devono essere messi in condizione di poterla udire e per questo occorre una catechesi pubblica, aperta a tutti, come dono però dell’unica voce che è quella di Cristo, come unico pensiero che è il pensiero di Cristo Gesù.</w:t>
      </w:r>
    </w:p>
    <w:p w14:paraId="691F058A" w14:textId="4A1F10A2" w:rsidR="002C7A5A" w:rsidRPr="00CA2FD3" w:rsidRDefault="002C7A5A" w:rsidP="00206FA5">
      <w:pPr>
        <w:spacing w:after="120"/>
        <w:jc w:val="both"/>
        <w:rPr>
          <w:rFonts w:ascii="Arial" w:hAnsi="Arial"/>
          <w:bCs/>
          <w:sz w:val="24"/>
        </w:rPr>
      </w:pPr>
      <w:r w:rsidRPr="00CA2FD3">
        <w:rPr>
          <w:rFonts w:ascii="Arial" w:hAnsi="Arial"/>
          <w:bCs/>
          <w:sz w:val="24"/>
        </w:rPr>
        <w:t>Questa catechesi pubblica deve essere permanente. Come permanentemente si mangia il pane, così permanentemente si deve mangiare il pensiero di Cristo, la sua Parola, la sua Verità, il suo Vangelo</w:t>
      </w:r>
      <w:r w:rsidR="008847C7" w:rsidRPr="00CA2FD3">
        <w:rPr>
          <w:rFonts w:ascii="Arial" w:hAnsi="Arial"/>
          <w:bCs/>
          <w:sz w:val="24"/>
        </w:rPr>
        <w:t xml:space="preserve">. </w:t>
      </w:r>
      <w:r w:rsidRPr="00CA2FD3">
        <w:rPr>
          <w:rFonts w:ascii="Arial" w:hAnsi="Arial"/>
          <w:bCs/>
          <w:sz w:val="24"/>
        </w:rPr>
        <w:t>Niente deve sostituire questa catechesi, perché niente la può sostituire. Tutto invece deve essere fatto per suscitare il desiderio di mangiare il Vangelo di Cristo Gesù e di ascoltare la sua unica vera voce.</w:t>
      </w:r>
    </w:p>
    <w:p w14:paraId="64F3BDE1" w14:textId="09B09F4D" w:rsidR="002C7A5A" w:rsidRPr="00CA2FD3" w:rsidRDefault="002C7A5A" w:rsidP="002C7A5A">
      <w:pPr>
        <w:spacing w:after="120"/>
        <w:jc w:val="both"/>
        <w:rPr>
          <w:rFonts w:ascii="Arial" w:hAnsi="Arial"/>
          <w:bCs/>
          <w:sz w:val="24"/>
        </w:rPr>
      </w:pPr>
      <w:r w:rsidRPr="00CA2FD3">
        <w:rPr>
          <w:rFonts w:ascii="Arial" w:hAnsi="Arial"/>
          <w:bCs/>
          <w:sz w:val="24"/>
        </w:rPr>
        <w:t>Gesù – lo sappiamo – viveva un apostolato itinerante. Andava di paese in paese e di villaggio in villaggio.</w:t>
      </w:r>
      <w:r w:rsidR="00206FA5" w:rsidRPr="00CA2FD3">
        <w:rPr>
          <w:rFonts w:ascii="Arial" w:hAnsi="Arial"/>
          <w:bCs/>
          <w:sz w:val="24"/>
        </w:rPr>
        <w:t xml:space="preserve"> </w:t>
      </w:r>
      <w:r w:rsidRPr="00CA2FD3">
        <w:rPr>
          <w:rFonts w:ascii="Arial" w:hAnsi="Arial"/>
          <w:bCs/>
          <w:sz w:val="24"/>
        </w:rPr>
        <w:t>A volte poteva restare lontano da Nazaret anche mesi. A quei tempi si camminava a piedi e ritornare ogni sera al punto di partenza iniziale era un dispendio enorme di energie.</w:t>
      </w:r>
      <w:r w:rsidR="00206FA5" w:rsidRPr="00CA2FD3">
        <w:rPr>
          <w:rFonts w:ascii="Arial" w:hAnsi="Arial"/>
          <w:bCs/>
          <w:sz w:val="24"/>
        </w:rPr>
        <w:t xml:space="preserve"> </w:t>
      </w:r>
      <w:r w:rsidRPr="00CA2FD3">
        <w:rPr>
          <w:rFonts w:ascii="Arial" w:hAnsi="Arial"/>
          <w:bCs/>
          <w:sz w:val="24"/>
        </w:rPr>
        <w:t>Si partiva, si evangelizzava, si percorrevano sempre strade diverse, fino al ritorno a Nazaret.</w:t>
      </w:r>
      <w:r w:rsidR="00206FA5" w:rsidRPr="00CA2FD3">
        <w:rPr>
          <w:rFonts w:ascii="Arial" w:hAnsi="Arial"/>
          <w:bCs/>
          <w:sz w:val="24"/>
        </w:rPr>
        <w:t xml:space="preserve"> </w:t>
      </w:r>
      <w:r w:rsidRPr="00CA2FD3">
        <w:rPr>
          <w:rFonts w:ascii="Arial" w:hAnsi="Arial"/>
          <w:bCs/>
          <w:sz w:val="24"/>
        </w:rPr>
        <w:t xml:space="preserve">La Madre di Gesù e i fratelli – sono i parenti più stretti (Maria non ha avuto altri figli, né tanto meno </w:t>
      </w:r>
      <w:r w:rsidRPr="00CA2FD3">
        <w:rPr>
          <w:rFonts w:ascii="Arial" w:hAnsi="Arial"/>
          <w:bCs/>
          <w:sz w:val="24"/>
        </w:rPr>
        <w:lastRenderedPageBreak/>
        <w:t>Giuseppe) – un giorno vanno a trovarlo.</w:t>
      </w:r>
      <w:r w:rsidR="00206FA5" w:rsidRPr="00CA2FD3">
        <w:rPr>
          <w:rFonts w:ascii="Arial" w:hAnsi="Arial"/>
          <w:bCs/>
          <w:sz w:val="24"/>
        </w:rPr>
        <w:t xml:space="preserve"> </w:t>
      </w:r>
      <w:r w:rsidRPr="00CA2FD3">
        <w:rPr>
          <w:rFonts w:ascii="Arial" w:hAnsi="Arial"/>
          <w:bCs/>
          <w:sz w:val="24"/>
        </w:rPr>
        <w:t>La folla è tanta. Non c’è modo di potersi accostare a Gesù.</w:t>
      </w:r>
    </w:p>
    <w:p w14:paraId="1B93F690" w14:textId="2D4C55FC" w:rsidR="002C7A5A" w:rsidRPr="00CA2FD3" w:rsidRDefault="002C7A5A" w:rsidP="002C7A5A">
      <w:pPr>
        <w:spacing w:after="120"/>
        <w:jc w:val="both"/>
        <w:rPr>
          <w:rFonts w:ascii="Arial" w:hAnsi="Arial"/>
          <w:bCs/>
          <w:sz w:val="24"/>
        </w:rPr>
      </w:pPr>
      <w:r w:rsidRPr="00CA2FD3">
        <w:rPr>
          <w:rFonts w:ascii="Arial" w:hAnsi="Arial"/>
          <w:bCs/>
          <w:sz w:val="24"/>
        </w:rPr>
        <w:t>La notizia della presenza della Madre si diffonde tra la folla e giunge all’orecchio di Gesù. Giunge però non come semplice notizia: “C’è qui tua Madre e i tuoi fratelli”, ma come vero e proprio desiderio di vedere Lui, Gesù: “Loro sono venuti e desiderano vederti”.</w:t>
      </w:r>
      <w:r w:rsidR="00206FA5" w:rsidRPr="00CA2FD3">
        <w:rPr>
          <w:rFonts w:ascii="Arial" w:hAnsi="Arial"/>
          <w:bCs/>
          <w:sz w:val="24"/>
        </w:rPr>
        <w:t xml:space="preserve"> </w:t>
      </w:r>
      <w:r w:rsidRPr="00CA2FD3">
        <w:rPr>
          <w:rFonts w:ascii="Arial" w:hAnsi="Arial"/>
          <w:bCs/>
          <w:sz w:val="24"/>
        </w:rPr>
        <w:t>La notizia giunge all’orecchio di Cristo Gesù come “vero desiderio”. Maria ha desiderio di vedere Gesù e così anche i suoi parenti.</w:t>
      </w:r>
    </w:p>
    <w:p w14:paraId="43CB95BB" w14:textId="0E99E551" w:rsidR="002C7A5A" w:rsidRPr="00CA2FD3" w:rsidRDefault="002C7A5A" w:rsidP="002C7A5A">
      <w:pPr>
        <w:spacing w:after="120"/>
        <w:jc w:val="both"/>
        <w:rPr>
          <w:rFonts w:ascii="Arial" w:hAnsi="Arial"/>
          <w:bCs/>
          <w:sz w:val="24"/>
        </w:rPr>
      </w:pPr>
      <w:r w:rsidRPr="00CA2FD3">
        <w:rPr>
          <w:rFonts w:ascii="Arial" w:hAnsi="Arial"/>
          <w:bCs/>
          <w:sz w:val="24"/>
        </w:rPr>
        <w:t>Gesù non si turba. Continua la sua opera di salvezza. Risponde a coloro che gli hanno riferito il desiderio della Madre e a tutti coloro che sono presenti che: “Mia madre e i miei fratelli sono coloro che ascoltano la parola di Dio e la mettono in pratica”.</w:t>
      </w:r>
      <w:r w:rsidR="00206FA5" w:rsidRPr="00CA2FD3">
        <w:rPr>
          <w:rFonts w:ascii="Arial" w:hAnsi="Arial"/>
          <w:bCs/>
          <w:sz w:val="24"/>
        </w:rPr>
        <w:t xml:space="preserve"> </w:t>
      </w:r>
      <w:r w:rsidRPr="00CA2FD3">
        <w:rPr>
          <w:rFonts w:ascii="Arial" w:hAnsi="Arial"/>
          <w:bCs/>
          <w:sz w:val="24"/>
        </w:rPr>
        <w:t>Gesù è la Verità. Ogni relazione la conduce nella sua Verità.</w:t>
      </w:r>
      <w:r w:rsidR="00206FA5" w:rsidRPr="00CA2FD3">
        <w:rPr>
          <w:rFonts w:ascii="Arial" w:hAnsi="Arial"/>
          <w:bCs/>
          <w:sz w:val="24"/>
        </w:rPr>
        <w:t xml:space="preserve"> </w:t>
      </w:r>
      <w:r w:rsidRPr="00CA2FD3">
        <w:rPr>
          <w:rFonts w:ascii="Arial" w:hAnsi="Arial"/>
          <w:bCs/>
          <w:sz w:val="24"/>
        </w:rPr>
        <w:t>Egli è la Verità del Padre. Essendo Verità del Padre è Verità di ogni uomo.</w:t>
      </w:r>
      <w:r w:rsidR="00206FA5" w:rsidRPr="00CA2FD3">
        <w:rPr>
          <w:rFonts w:ascii="Arial" w:hAnsi="Arial"/>
          <w:bCs/>
          <w:sz w:val="24"/>
        </w:rPr>
        <w:t xml:space="preserve"> </w:t>
      </w:r>
      <w:r w:rsidRPr="00CA2FD3">
        <w:rPr>
          <w:rFonts w:ascii="Arial" w:hAnsi="Arial"/>
          <w:bCs/>
          <w:sz w:val="24"/>
        </w:rPr>
        <w:t>Ogni uomo diviene vero nella sua Verità. La sua Verità è tutta rivelata nella Parola di Dio che egli annunzia. Chi vuole essere vero deve ascoltare la Parola di Dio e metterla in pratica, divenire verità, come Cristo è Verità.</w:t>
      </w:r>
      <w:r w:rsidR="00206FA5" w:rsidRPr="00CA2FD3">
        <w:rPr>
          <w:rFonts w:ascii="Arial" w:hAnsi="Arial"/>
          <w:bCs/>
          <w:sz w:val="24"/>
        </w:rPr>
        <w:t xml:space="preserve"> </w:t>
      </w:r>
      <w:r w:rsidRPr="00CA2FD3">
        <w:rPr>
          <w:rFonts w:ascii="Arial" w:hAnsi="Arial"/>
          <w:bCs/>
          <w:sz w:val="24"/>
        </w:rPr>
        <w:t>Cristo è verità come Uomo, perché Lui è dalla Parola del Padre, vive per la Parola del Padre, vive nella Parola del Padre, mette in pratica tutta la Parola del Padre</w:t>
      </w:r>
      <w:r w:rsidR="008847C7" w:rsidRPr="00CA2FD3">
        <w:rPr>
          <w:rFonts w:ascii="Arial" w:hAnsi="Arial"/>
          <w:bCs/>
          <w:sz w:val="24"/>
        </w:rPr>
        <w:t xml:space="preserve">. </w:t>
      </w:r>
      <w:r w:rsidRPr="00CA2FD3">
        <w:rPr>
          <w:rFonts w:ascii="Arial" w:hAnsi="Arial"/>
          <w:bCs/>
          <w:sz w:val="24"/>
        </w:rPr>
        <w:t>Dona la Parola del Padre perché ogni uomo sia anche lui dalla Parola del Padre e divenga Verità della Verità del Padre in Cristo Gesù Verità del Padre sulla nostra terra.</w:t>
      </w:r>
    </w:p>
    <w:p w14:paraId="6DAF82C7" w14:textId="455CDF11" w:rsidR="002C7A5A" w:rsidRPr="00CA2FD3" w:rsidRDefault="002C7A5A" w:rsidP="002C7A5A">
      <w:pPr>
        <w:spacing w:after="120"/>
        <w:jc w:val="both"/>
        <w:rPr>
          <w:rFonts w:ascii="Arial" w:hAnsi="Arial"/>
          <w:bCs/>
          <w:sz w:val="24"/>
        </w:rPr>
      </w:pPr>
      <w:r w:rsidRPr="00CA2FD3">
        <w:rPr>
          <w:rFonts w:ascii="Arial" w:hAnsi="Arial"/>
          <w:bCs/>
          <w:sz w:val="24"/>
        </w:rPr>
        <w:t>Al di fuori di questa relazione, nessun’altra è vera. Tutte le altre sono false, perché non sono dalla Verità di Cristo, non sono dalla Parola del Padre</w:t>
      </w:r>
      <w:r w:rsidR="008847C7" w:rsidRPr="00CA2FD3">
        <w:rPr>
          <w:rFonts w:ascii="Arial" w:hAnsi="Arial"/>
          <w:bCs/>
          <w:sz w:val="24"/>
        </w:rPr>
        <w:t xml:space="preserve">. </w:t>
      </w:r>
      <w:r w:rsidRPr="00CA2FD3">
        <w:rPr>
          <w:rFonts w:ascii="Arial" w:hAnsi="Arial"/>
          <w:bCs/>
          <w:sz w:val="24"/>
        </w:rPr>
        <w:t>Anche Maria, al pari di Cristo, deve essere sempre dalla Parola del Padre, dalla Volontà del Padre, dalla Verità del Padre?</w:t>
      </w:r>
      <w:r w:rsidR="00206FA5" w:rsidRPr="00CA2FD3">
        <w:rPr>
          <w:rFonts w:ascii="Arial" w:hAnsi="Arial"/>
          <w:bCs/>
          <w:sz w:val="24"/>
        </w:rPr>
        <w:t xml:space="preserve"> </w:t>
      </w:r>
      <w:r w:rsidRPr="00CA2FD3">
        <w:rPr>
          <w:rFonts w:ascii="Arial" w:hAnsi="Arial"/>
          <w:bCs/>
          <w:sz w:val="24"/>
        </w:rPr>
        <w:t>Non basta essere stata dalla Volontà del Padre e dalla Parola del Padre, deve essere oggi e sempre dalla Parola del Padre, dalla Volontà del Padre, dalla Verità del Padre</w:t>
      </w:r>
      <w:r w:rsidR="008847C7" w:rsidRPr="00CA2FD3">
        <w:rPr>
          <w:rFonts w:ascii="Arial" w:hAnsi="Arial"/>
          <w:bCs/>
          <w:sz w:val="24"/>
        </w:rPr>
        <w:t xml:space="preserve">. </w:t>
      </w:r>
      <w:r w:rsidRPr="00CA2FD3">
        <w:rPr>
          <w:rFonts w:ascii="Arial" w:hAnsi="Arial"/>
          <w:bCs/>
          <w:sz w:val="24"/>
        </w:rPr>
        <w:t>La Verità del Padre è Cristo, la Volontà del Padre è ciò che fa Cristo, la Parola del Padre è quella che annunzia Cristo Gesù.</w:t>
      </w:r>
      <w:r w:rsidR="00206FA5" w:rsidRPr="00CA2FD3">
        <w:rPr>
          <w:rFonts w:ascii="Arial" w:hAnsi="Arial"/>
          <w:bCs/>
          <w:sz w:val="24"/>
        </w:rPr>
        <w:t xml:space="preserve"> </w:t>
      </w:r>
      <w:r w:rsidRPr="00CA2FD3">
        <w:rPr>
          <w:rFonts w:ascii="Arial" w:hAnsi="Arial"/>
          <w:bCs/>
          <w:sz w:val="24"/>
        </w:rPr>
        <w:t>Maria non può avere desiderio su Cristo, neanche di vederlo, perché Cristo è dalla Volontà del Padre, sempre</w:t>
      </w:r>
      <w:r w:rsidR="008847C7" w:rsidRPr="00CA2FD3">
        <w:rPr>
          <w:rFonts w:ascii="Arial" w:hAnsi="Arial"/>
          <w:bCs/>
          <w:sz w:val="24"/>
        </w:rPr>
        <w:t xml:space="preserve">. </w:t>
      </w:r>
      <w:r w:rsidRPr="00CA2FD3">
        <w:rPr>
          <w:rFonts w:ascii="Arial" w:hAnsi="Arial"/>
          <w:bCs/>
          <w:sz w:val="24"/>
        </w:rPr>
        <w:t>Cristo non ha altro desiderio se non quello del Padre. Non conosce altra volontà se non quella del Padre. Non compie altra volontà se non quella del Padre</w:t>
      </w:r>
      <w:r w:rsidR="008847C7" w:rsidRPr="00CA2FD3">
        <w:rPr>
          <w:rFonts w:ascii="Arial" w:hAnsi="Arial"/>
          <w:bCs/>
          <w:sz w:val="24"/>
        </w:rPr>
        <w:t xml:space="preserve">. </w:t>
      </w:r>
      <w:r w:rsidRPr="00CA2FD3">
        <w:rPr>
          <w:rFonts w:ascii="Arial" w:hAnsi="Arial"/>
          <w:bCs/>
          <w:sz w:val="24"/>
        </w:rPr>
        <w:t>La Madre non ha volontà su Cristo, non ha desideri, non può averne, perché Cristo non può esaudirli, se non sono desideri e volontà del Padre.</w:t>
      </w:r>
    </w:p>
    <w:p w14:paraId="5063AAD7" w14:textId="1F23FDF7" w:rsidR="002C7A5A" w:rsidRPr="00CA2FD3" w:rsidRDefault="002C7A5A" w:rsidP="002C7A5A">
      <w:pPr>
        <w:spacing w:after="120"/>
        <w:jc w:val="both"/>
        <w:rPr>
          <w:rFonts w:ascii="Arial" w:hAnsi="Arial"/>
          <w:bCs/>
          <w:sz w:val="24"/>
        </w:rPr>
      </w:pPr>
      <w:r w:rsidRPr="00CA2FD3">
        <w:rPr>
          <w:rFonts w:ascii="Arial" w:hAnsi="Arial"/>
          <w:bCs/>
          <w:sz w:val="24"/>
        </w:rPr>
        <w:t>In questa risposta c’è la più alta saggezza evangelica, la più profonda delle rivelazioni.</w:t>
      </w:r>
      <w:r w:rsidR="00206FA5" w:rsidRPr="00CA2FD3">
        <w:rPr>
          <w:rFonts w:ascii="Arial" w:hAnsi="Arial"/>
          <w:bCs/>
          <w:sz w:val="24"/>
        </w:rPr>
        <w:t xml:space="preserve"> </w:t>
      </w:r>
      <w:r w:rsidRPr="00CA2FD3">
        <w:rPr>
          <w:rFonts w:ascii="Arial" w:hAnsi="Arial"/>
          <w:bCs/>
          <w:sz w:val="24"/>
        </w:rPr>
        <w:t>Bisogna essere sempre, costantemente dalla Parola del Padre e la Parola del Padre è la sua volontà attuale su di noi. Cristo Gesù deve andare per il mondo, deve annunziare la Parola del Padre, deve insegnare la sua Volontà</w:t>
      </w:r>
      <w:r w:rsidR="008847C7" w:rsidRPr="00CA2FD3">
        <w:rPr>
          <w:rFonts w:ascii="Arial" w:hAnsi="Arial"/>
          <w:bCs/>
          <w:sz w:val="24"/>
        </w:rPr>
        <w:t xml:space="preserve">. </w:t>
      </w:r>
      <w:r w:rsidRPr="00CA2FD3">
        <w:rPr>
          <w:rFonts w:ascii="Arial" w:hAnsi="Arial"/>
          <w:bCs/>
          <w:sz w:val="24"/>
        </w:rPr>
        <w:t>Questa è la volontà del Padre su di Lui. La Madre, se vuole essere sempre sua Madre, anche Lei è obbligata a vivere la Volontà del Padre e la Volontà del Padre è quella che riguarda la vita di Suo Figlio Gesù.</w:t>
      </w:r>
      <w:r w:rsidR="00206FA5" w:rsidRPr="00CA2FD3">
        <w:rPr>
          <w:rFonts w:ascii="Arial" w:hAnsi="Arial"/>
          <w:bCs/>
          <w:sz w:val="24"/>
        </w:rPr>
        <w:t xml:space="preserve"> </w:t>
      </w:r>
      <w:r w:rsidRPr="00CA2FD3">
        <w:rPr>
          <w:rFonts w:ascii="Arial" w:hAnsi="Arial"/>
          <w:bCs/>
          <w:sz w:val="24"/>
        </w:rPr>
        <w:t>Ella deve lasciare che suo Figlio viva solo per compiere la volontà del Padre e in questa opera non deve essere tentato neanche dal più puro, dal più santo, dal più innocente dei desideri: quello che ha una madre di vedere il proprio figlio.</w:t>
      </w:r>
      <w:r w:rsidR="00206FA5" w:rsidRPr="00CA2FD3">
        <w:rPr>
          <w:rFonts w:ascii="Arial" w:hAnsi="Arial"/>
          <w:bCs/>
          <w:sz w:val="24"/>
        </w:rPr>
        <w:t xml:space="preserve"> </w:t>
      </w:r>
      <w:r w:rsidRPr="00CA2FD3">
        <w:rPr>
          <w:rFonts w:ascii="Arial" w:hAnsi="Arial"/>
          <w:bCs/>
          <w:sz w:val="24"/>
        </w:rPr>
        <w:t>Maria che ha generato Cristo alla vita del corpo, deve ora generarlo alla vita dello spirito e lo genera aiutandolo nel compimento della Volontà del Padre.</w:t>
      </w:r>
      <w:r w:rsidR="00206FA5" w:rsidRPr="00CA2FD3">
        <w:rPr>
          <w:rFonts w:ascii="Arial" w:hAnsi="Arial"/>
          <w:bCs/>
          <w:sz w:val="24"/>
        </w:rPr>
        <w:t xml:space="preserve"> </w:t>
      </w:r>
      <w:r w:rsidRPr="00CA2FD3">
        <w:rPr>
          <w:rFonts w:ascii="Arial" w:hAnsi="Arial"/>
          <w:bCs/>
          <w:sz w:val="24"/>
        </w:rPr>
        <w:t>Anche questo desiderio dovrà offrire in sacrificio al Signore, preparandosi così ad offrire tutto Suo Figlio, ai piedi della croce, per la redenzione del mondo.</w:t>
      </w:r>
      <w:r w:rsidR="00206FA5" w:rsidRPr="00CA2FD3">
        <w:rPr>
          <w:rFonts w:ascii="Arial" w:hAnsi="Arial"/>
          <w:bCs/>
          <w:sz w:val="24"/>
        </w:rPr>
        <w:t xml:space="preserve"> </w:t>
      </w:r>
      <w:r w:rsidRPr="00CA2FD3">
        <w:rPr>
          <w:rFonts w:ascii="Arial" w:hAnsi="Arial"/>
          <w:bCs/>
          <w:sz w:val="24"/>
        </w:rPr>
        <w:t xml:space="preserve">Cristo oggi chiede alla Madre di sacrificare </w:t>
      </w:r>
      <w:r w:rsidRPr="00CA2FD3">
        <w:rPr>
          <w:rFonts w:ascii="Arial" w:hAnsi="Arial"/>
          <w:bCs/>
          <w:sz w:val="24"/>
        </w:rPr>
        <w:lastRenderedPageBreak/>
        <w:t>ogni suo desiderio perché nella sua vita solo la volontà del Padre sua si compia, perché in questa volontà è la salvezza del mondo.</w:t>
      </w:r>
    </w:p>
    <w:p w14:paraId="5E76AA26" w14:textId="0781489D" w:rsidR="002C7A5A" w:rsidRPr="00CA2FD3" w:rsidRDefault="002C7A5A" w:rsidP="002C7A5A">
      <w:pPr>
        <w:spacing w:after="120"/>
        <w:jc w:val="both"/>
        <w:rPr>
          <w:rFonts w:ascii="Arial" w:hAnsi="Arial"/>
          <w:bCs/>
          <w:sz w:val="24"/>
        </w:rPr>
      </w:pPr>
      <w:bookmarkStart w:id="1252" w:name="_Toc173245686"/>
      <w:r w:rsidRPr="00CA2FD3">
        <w:rPr>
          <w:rFonts w:ascii="Arial" w:hAnsi="Arial"/>
          <w:bCs/>
          <w:color w:val="000000" w:themeColor="text1"/>
          <w:sz w:val="24"/>
        </w:rPr>
        <w:t>Indicazioni riassuntive</w:t>
      </w:r>
      <w:bookmarkEnd w:id="1252"/>
      <w:r w:rsidR="00206FA5" w:rsidRPr="00CA2FD3">
        <w:rPr>
          <w:rFonts w:ascii="Arial" w:hAnsi="Arial"/>
          <w:bCs/>
          <w:color w:val="000000" w:themeColor="text1"/>
          <w:sz w:val="24"/>
        </w:rPr>
        <w:t xml:space="preserve">: </w:t>
      </w:r>
      <w:r w:rsidRPr="00CA2FD3">
        <w:rPr>
          <w:rFonts w:ascii="Arial" w:hAnsi="Arial"/>
          <w:bCs/>
          <w:sz w:val="24"/>
        </w:rPr>
        <w:t xml:space="preserve">Molte sono le verità contenute in questo numero di catechesi. Quale scegliere? Quale adottare? Quale donare al popolo di Dio perché nutrendosene, cresca in una sapienza sempre più grande e in una conoscenza della volontà di Dio sempre più vera? </w:t>
      </w:r>
      <w:r w:rsidR="00206FA5" w:rsidRPr="00CA2FD3">
        <w:rPr>
          <w:rFonts w:ascii="Arial" w:hAnsi="Arial"/>
          <w:bCs/>
          <w:sz w:val="24"/>
        </w:rPr>
        <w:t xml:space="preserve"> </w:t>
      </w:r>
      <w:r w:rsidRPr="00CA2FD3">
        <w:rPr>
          <w:rFonts w:ascii="Arial" w:hAnsi="Arial"/>
          <w:bCs/>
          <w:sz w:val="24"/>
        </w:rPr>
        <w:t>Ognuno, dopo aver letto il testo del Vangelo, mediti, rifletta, scelga in libertà, non dopo però aver invocato lo Spirito Santo perché lo illumini in questa opera così delicata. Le verità possono essere così riassunte:</w:t>
      </w:r>
    </w:p>
    <w:p w14:paraId="4DAD4A90" w14:textId="682751E4" w:rsidR="002C7A5A" w:rsidRPr="00CA2FD3" w:rsidRDefault="002C7A5A" w:rsidP="00206FA5">
      <w:pPr>
        <w:spacing w:after="120"/>
        <w:jc w:val="both"/>
        <w:rPr>
          <w:rFonts w:ascii="Arial" w:hAnsi="Arial"/>
          <w:bCs/>
          <w:sz w:val="24"/>
        </w:rPr>
      </w:pPr>
      <w:r w:rsidRPr="00CA2FD3">
        <w:rPr>
          <w:rFonts w:ascii="Arial" w:hAnsi="Arial"/>
          <w:bCs/>
          <w:sz w:val="24"/>
        </w:rPr>
        <w:t>La misericordia genera misericordia. Tra la misericordia ricevuta e quella offerta deve regnare la regola di una stretta giustizia. Questa è volontà di Dio. Chi vuole trovare misericordia, usi misericordia verso tutti. Beati i misericordiosi perché otterranno misericordia. Si badi bene: i misericordiosi otterranno misericordia. La misericordia prima si fa, poi si riceve.</w:t>
      </w:r>
      <w:r w:rsidR="00206FA5" w:rsidRPr="00CA2FD3">
        <w:rPr>
          <w:rFonts w:ascii="Arial" w:hAnsi="Arial"/>
          <w:bCs/>
          <w:sz w:val="24"/>
        </w:rPr>
        <w:t xml:space="preserve"> </w:t>
      </w:r>
      <w:r w:rsidRPr="00CA2FD3">
        <w:rPr>
          <w:rFonts w:ascii="Arial" w:hAnsi="Arial"/>
          <w:bCs/>
          <w:sz w:val="24"/>
        </w:rPr>
        <w:t>Gesù insegna i misteri del regno servendosi di un linguaggio particolare che è la parabola. Questo linguaggio è compreso da chi è di buona volontà. Chi non è di buona volontà non lo può comprendere. Non lo comprende perché la sua volontà non è retta verso la verità di Cristo.</w:t>
      </w:r>
    </w:p>
    <w:p w14:paraId="35323E7F" w14:textId="33122C29" w:rsidR="002C7A5A" w:rsidRPr="00CA2FD3" w:rsidRDefault="002C7A5A" w:rsidP="00206FA5">
      <w:pPr>
        <w:spacing w:after="120"/>
        <w:jc w:val="both"/>
        <w:rPr>
          <w:rFonts w:ascii="Arial" w:hAnsi="Arial"/>
          <w:bCs/>
          <w:sz w:val="24"/>
        </w:rPr>
      </w:pPr>
      <w:r w:rsidRPr="00CA2FD3">
        <w:rPr>
          <w:rFonts w:ascii="Arial" w:hAnsi="Arial"/>
          <w:bCs/>
          <w:sz w:val="24"/>
        </w:rPr>
        <w:t>L’unico seme da seminare è la Parola di Dio. Tutto il resto non è seme. Se non è seme non può essere seminato.</w:t>
      </w:r>
      <w:r w:rsidR="00206FA5" w:rsidRPr="00CA2FD3">
        <w:rPr>
          <w:rFonts w:ascii="Arial" w:hAnsi="Arial"/>
          <w:bCs/>
          <w:sz w:val="24"/>
        </w:rPr>
        <w:t xml:space="preserve"> </w:t>
      </w:r>
      <w:r w:rsidRPr="00CA2FD3">
        <w:rPr>
          <w:rFonts w:ascii="Arial" w:hAnsi="Arial"/>
          <w:bCs/>
          <w:sz w:val="24"/>
        </w:rPr>
        <w:t>La superficialità non è regola pastorale. La superficialità è di chi semina e di chi ascolta. È di chi semina, se non semina tutta e sempre la parola di Dio. È di chi ascolta se non fa nulla per entrare con il cuore e con la mente, con il corpo e con l’anima nella Parola ascoltata. Molta parola non produce frutto, oggi, perché chi semina non semina la Parola di Dio.</w:t>
      </w:r>
    </w:p>
    <w:p w14:paraId="2B492641" w14:textId="67C426B7" w:rsidR="002C7A5A" w:rsidRPr="00CA2FD3" w:rsidRDefault="002C7A5A" w:rsidP="00206FA5">
      <w:pPr>
        <w:spacing w:after="120"/>
        <w:jc w:val="both"/>
        <w:rPr>
          <w:rFonts w:ascii="Arial" w:hAnsi="Arial"/>
          <w:bCs/>
          <w:sz w:val="24"/>
        </w:rPr>
      </w:pPr>
      <w:r w:rsidRPr="00CA2FD3">
        <w:rPr>
          <w:rFonts w:ascii="Arial" w:hAnsi="Arial"/>
          <w:bCs/>
          <w:sz w:val="24"/>
        </w:rPr>
        <w:t>L’entusiasmo neanche è regola pastorale. L’entusiasmo è un momento. La crescita nella Parola deve essere costante. Anche qui spesso la responsabilità è di chi crea questi momenti di entusiasmo, senza far seguire ad essi una solida formazione di base, assidua, quotidiana, sistematica, permanente.</w:t>
      </w:r>
      <w:r w:rsidR="00206FA5" w:rsidRPr="00CA2FD3">
        <w:rPr>
          <w:rFonts w:ascii="Arial" w:hAnsi="Arial"/>
          <w:bCs/>
          <w:sz w:val="24"/>
        </w:rPr>
        <w:t xml:space="preserve"> </w:t>
      </w:r>
      <w:r w:rsidRPr="00CA2FD3">
        <w:rPr>
          <w:rFonts w:ascii="Arial" w:hAnsi="Arial"/>
          <w:bCs/>
          <w:sz w:val="24"/>
        </w:rPr>
        <w:t>Neanche gli affanni per le cose di questo mondo sono buona regola pastorale</w:t>
      </w:r>
      <w:r w:rsidR="008847C7" w:rsidRPr="00CA2FD3">
        <w:rPr>
          <w:rFonts w:ascii="Arial" w:hAnsi="Arial"/>
          <w:bCs/>
          <w:sz w:val="24"/>
        </w:rPr>
        <w:t xml:space="preserve">. </w:t>
      </w:r>
      <w:r w:rsidRPr="00CA2FD3">
        <w:rPr>
          <w:rFonts w:ascii="Arial" w:hAnsi="Arial"/>
          <w:bCs/>
          <w:sz w:val="24"/>
        </w:rPr>
        <w:t>È vera pastorale quella che aiuta ogni uomo a liberarsi dagli affanni che sono la più grande delle tentazioni</w:t>
      </w:r>
      <w:r w:rsidR="008847C7" w:rsidRPr="00CA2FD3">
        <w:rPr>
          <w:rFonts w:ascii="Arial" w:hAnsi="Arial"/>
          <w:bCs/>
          <w:sz w:val="24"/>
        </w:rPr>
        <w:t xml:space="preserve">. </w:t>
      </w:r>
      <w:r w:rsidRPr="00CA2FD3">
        <w:rPr>
          <w:rFonts w:ascii="Arial" w:hAnsi="Arial"/>
          <w:bCs/>
          <w:sz w:val="24"/>
        </w:rPr>
        <w:t xml:space="preserve">Nessun desiderio umano, anche il più santo, deve essere di ostacolo a che si compia la Volontà di Dio. Ogni desiderio deve essere sacrificato perché tutta e solo la volontà di Dio si compia su di noi e sugli altri. </w:t>
      </w:r>
    </w:p>
    <w:p w14:paraId="304D647B" w14:textId="77777777" w:rsidR="002C7A5A" w:rsidRPr="00CA2FD3" w:rsidRDefault="002C7A5A" w:rsidP="002C7A5A">
      <w:pPr>
        <w:spacing w:after="120"/>
        <w:jc w:val="both"/>
        <w:rPr>
          <w:rFonts w:ascii="Arial" w:hAnsi="Arial"/>
          <w:bCs/>
          <w:sz w:val="24"/>
        </w:rPr>
      </w:pPr>
      <w:r w:rsidRPr="00CA2FD3">
        <w:rPr>
          <w:rFonts w:ascii="Arial" w:hAnsi="Arial"/>
          <w:bCs/>
          <w:sz w:val="24"/>
        </w:rPr>
        <w:t>Da questa breve sintesi ognuno potrà già esaminare qual è il suo “tipo di pastorale”. La Vergine Maria, Madre della Redenzione, ci aiuti a sacrificare ogni desiderio, anche santo, offrendolo a Dio per il compimento della Sua Volontà, fonte di vera salvezza per il mondo intero.</w:t>
      </w:r>
    </w:p>
    <w:p w14:paraId="32315E37" w14:textId="77777777" w:rsidR="00206FA5" w:rsidRPr="00CA2FD3" w:rsidRDefault="00206FA5" w:rsidP="002C7A5A">
      <w:pPr>
        <w:spacing w:after="120"/>
        <w:jc w:val="both"/>
        <w:rPr>
          <w:rFonts w:ascii="Arial" w:hAnsi="Arial"/>
          <w:bCs/>
          <w:sz w:val="24"/>
        </w:rPr>
      </w:pPr>
    </w:p>
    <w:p w14:paraId="42787860" w14:textId="77777777" w:rsidR="002C7A5A" w:rsidRPr="00CA2FD3" w:rsidRDefault="002C7A5A" w:rsidP="002C7A5A">
      <w:bookmarkStart w:id="1253" w:name="_Toc38618309"/>
    </w:p>
    <w:p w14:paraId="1C4FE8A6" w14:textId="77777777" w:rsidR="00BD1B52" w:rsidRPr="00CA2FD3" w:rsidRDefault="002C7A5A" w:rsidP="00AE777A">
      <w:pPr>
        <w:pStyle w:val="Titolo2"/>
      </w:pPr>
      <w:bookmarkStart w:id="1254" w:name="_Toc183872742"/>
      <w:bookmarkStart w:id="1255" w:name="_Toc173245688"/>
      <w:r w:rsidRPr="00CA2FD3">
        <w:t>SULLA BARCA</w:t>
      </w:r>
      <w:bookmarkEnd w:id="1254"/>
    </w:p>
    <w:p w14:paraId="22AEC43B" w14:textId="78A8694C" w:rsidR="002C7A5A" w:rsidRPr="00AE777A" w:rsidRDefault="0047788D" w:rsidP="00AE777A">
      <w:pPr>
        <w:spacing w:after="120"/>
        <w:jc w:val="center"/>
        <w:rPr>
          <w:rFonts w:ascii="Arial" w:hAnsi="Arial"/>
          <w:b/>
          <w:color w:val="000000"/>
          <w:position w:val="4"/>
          <w:sz w:val="24"/>
        </w:rPr>
      </w:pPr>
      <w:r w:rsidRPr="00AE777A">
        <w:rPr>
          <w:rFonts w:ascii="Arial" w:hAnsi="Arial"/>
          <w:b/>
          <w:color w:val="000000"/>
          <w:position w:val="4"/>
          <w:sz w:val="24"/>
        </w:rPr>
        <w:t>LA CREAZIONE ASCOLTA LA VOCE DI GESÙ SIGNORE</w:t>
      </w:r>
      <w:bookmarkEnd w:id="1253"/>
      <w:bookmarkEnd w:id="1255"/>
    </w:p>
    <w:p w14:paraId="23F4DD77" w14:textId="77777777" w:rsidR="00BD1B52" w:rsidRPr="00CA2FD3" w:rsidRDefault="002C7A5A" w:rsidP="0047788D">
      <w:pPr>
        <w:spacing w:after="120"/>
        <w:jc w:val="center"/>
        <w:rPr>
          <w:rFonts w:ascii="Arial" w:hAnsi="Arial"/>
          <w:b/>
          <w:color w:val="000000"/>
          <w:sz w:val="24"/>
        </w:rPr>
      </w:pPr>
      <w:bookmarkStart w:id="1256" w:name="_Toc173245690"/>
      <w:r w:rsidRPr="00CA2FD3">
        <w:rPr>
          <w:rFonts w:ascii="Arial" w:hAnsi="Arial"/>
          <w:b/>
          <w:color w:val="000000"/>
          <w:sz w:val="24"/>
        </w:rPr>
        <w:t>Il testo del Vangelo</w:t>
      </w:r>
      <w:bookmarkEnd w:id="1256"/>
      <w:r w:rsidRPr="00CA2FD3">
        <w:rPr>
          <w:rFonts w:ascii="Arial" w:hAnsi="Arial"/>
          <w:b/>
          <w:color w:val="000000"/>
          <w:sz w:val="24"/>
        </w:rPr>
        <w:t xml:space="preserve"> </w:t>
      </w:r>
      <w:bookmarkStart w:id="1257" w:name="_Toc38618310"/>
      <w:bookmarkStart w:id="1258" w:name="_Toc173245689"/>
      <w:r w:rsidR="00BD1B52" w:rsidRPr="00CA2FD3">
        <w:rPr>
          <w:rFonts w:ascii="Arial" w:hAnsi="Arial"/>
          <w:b/>
          <w:color w:val="000000"/>
          <w:sz w:val="24"/>
        </w:rPr>
        <w:t>Lc 8,22-56</w:t>
      </w:r>
      <w:bookmarkEnd w:id="1257"/>
      <w:bookmarkEnd w:id="1258"/>
    </w:p>
    <w:p w14:paraId="7ACA731F" w14:textId="77777777" w:rsidR="0047788D" w:rsidRPr="00CA2FD3" w:rsidRDefault="0047788D" w:rsidP="0047788D">
      <w:pPr>
        <w:spacing w:after="120"/>
        <w:jc w:val="center"/>
        <w:rPr>
          <w:rFonts w:ascii="Arial" w:hAnsi="Arial"/>
          <w:b/>
          <w:color w:val="000000"/>
          <w:sz w:val="24"/>
        </w:rPr>
      </w:pPr>
    </w:p>
    <w:p w14:paraId="35150C1B" w14:textId="279D4889"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lastRenderedPageBreak/>
        <w:t>E avvenne che, uno di quei giorni, Gesù salì su una barca con i suoi discepoli e disse loro: «Passiamo all’altra riva del lago». E presero il largo. Ora, mentre navigavano, egli si addormentò. Una tempesta di vento si abbatté sul lago, imbarcavano acqua ed erano in pericolo. Si accostarono a lui e lo svegliarono dicendo: «Maestro, maestro, siamo perduti!». Ed egli, destatosi, minacciò il vento e le acque in tempesta: si calmarono e ci fu bonaccia. Allora disse loro: «Dov’è la vostra fede?». Essi, impauriti e stupiti, dicevano l’un l’altro: «Chi è dunque costui, che comanda anche ai venti e all’acqua, e gli obbediscono?».</w:t>
      </w:r>
    </w:p>
    <w:p w14:paraId="037E3C2F" w14:textId="05A70F31"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Approdarono nel paese dei Gerasèni, che sta di fronte alla Galilea. Era appena sceso a terra, quando dalla città gli venne incontro un uomo posseduto dai demòni. Da molto tempo non portava vestiti, né abitava in casa, ma in mezzo alle tombe. Quando vide Gesù, gli si gettò ai piedi urlando, e disse a gran voce: «Che vuoi da me, Gesù, Figlio del Dio altissimo? Ti prego, non tormentarmi!». Gesù aveva ordinato allo spirito impuro di uscire da quell’uomo. Molte volte infatti si era impossessato di lui; allora lo tenevano chiuso, legato con catene e con i ceppi ai piedi, ma egli spezzava i legami e veniva spinto dal demonio in luoghi deserti. Gesù gli domandò: «Qual è il tuo nome?». Rispose: «Legione», perché molti demòni erano entrati in lui. E lo scongiuravano che non ordinasse loro di andarsene nell’abisso. Vi era là una grande mandria di porci, al pascolo sul monte. I demòni lo scongiurarono che concedesse loro di entrare nei porci. Glielo permise. I demòni, usciti dall’uomo, entrarono nei porci e la mandria si precipitò, giù dalla rupe, nel lago e annegò. </w:t>
      </w:r>
    </w:p>
    <w:p w14:paraId="1CD7786B" w14:textId="77EF86A6"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Quando videro ciò che era accaduto, i mandriani fuggirono e portarono la notizia nella città e nelle campagne. La gente uscì per vedere l’accaduto e, quando arrivarono da Gesù, trovarono l’uomo dal quale erano usciti i demòni, vestito e sano di mente, che sedeva ai piedi di Gesù, ed ebbero paura. Quelli che avevano visto riferirono come l’indemoniato era stato salvato. Allora tutta la popolazione del territorio dei Gerasèni gli chiese che si allontanasse da loro, perché avevano molta paura. Egli, salito su una barca, tornò indietro. L’uomo dal quale erano usciti i demòni gli chiese di restare con lui, ma egli lo congedò dicendo: «Torna a casa tua e racconta quello che Dio ha fatto per te». E quello se ne andò, proclamando per tutta la città quello che Gesù aveva fatto per lui.</w:t>
      </w:r>
    </w:p>
    <w:p w14:paraId="11337432" w14:textId="6F858DF8"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w:t>
      </w:r>
    </w:p>
    <w:p w14:paraId="7DFD5509" w14:textId="0B2290C9"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w:t>
      </w:r>
      <w:r w:rsidRPr="00F106DE">
        <w:rPr>
          <w:rFonts w:ascii="Arial" w:hAnsi="Arial"/>
          <w:i/>
          <w:iCs/>
          <w:sz w:val="24"/>
          <w:u w:color="000000"/>
          <w:bdr w:val="nil"/>
        </w:rPr>
        <w:lastRenderedPageBreak/>
        <w:t>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w:t>
      </w:r>
    </w:p>
    <w:p w14:paraId="5DFC0EAB" w14:textId="12E1FA0E" w:rsidR="00BD1B52" w:rsidRPr="00F106DE" w:rsidRDefault="00BD1B5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 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w:t>
      </w:r>
    </w:p>
    <w:p w14:paraId="532570D3" w14:textId="77777777" w:rsidR="00BD1B52" w:rsidRPr="00CA2FD3" w:rsidRDefault="00BD1B52" w:rsidP="00BD1B52">
      <w:pPr>
        <w:spacing w:after="120"/>
        <w:jc w:val="both"/>
        <w:rPr>
          <w:rFonts w:ascii="Arial" w:hAnsi="Arial"/>
          <w:i/>
          <w:iCs/>
          <w:sz w:val="24"/>
        </w:rPr>
      </w:pPr>
    </w:p>
    <w:p w14:paraId="750AC698" w14:textId="1BDF70A1" w:rsidR="002C7A5A" w:rsidRPr="00CA2FD3" w:rsidRDefault="00CC1469" w:rsidP="004965EF">
      <w:pPr>
        <w:pStyle w:val="Titolo3"/>
      </w:pPr>
      <w:bookmarkStart w:id="1259" w:name="_Toc173245691"/>
      <w:bookmarkStart w:id="1260" w:name="_Toc183872743"/>
      <w:r w:rsidRPr="00CA2FD3">
        <w:t>COMMENTO AL TESTO DEL VANGELO</w:t>
      </w:r>
      <w:bookmarkEnd w:id="1259"/>
      <w:bookmarkEnd w:id="1260"/>
    </w:p>
    <w:p w14:paraId="6D8012A3" w14:textId="1BB1BFF7" w:rsidR="002C7A5A" w:rsidRPr="00E304EB" w:rsidRDefault="002C7A5A" w:rsidP="002C7A5A">
      <w:pPr>
        <w:spacing w:after="120"/>
        <w:jc w:val="both"/>
        <w:rPr>
          <w:rFonts w:ascii="Arial" w:hAnsi="Arial"/>
          <w:bCs/>
          <w:sz w:val="24"/>
        </w:rPr>
      </w:pPr>
      <w:r w:rsidRPr="00E304EB">
        <w:rPr>
          <w:rFonts w:ascii="Arial" w:hAnsi="Arial"/>
          <w:bCs/>
          <w:sz w:val="24"/>
        </w:rPr>
        <w:t>Gesù sale su una barca con i suoi discepoli. Chiede loro di passare all’altra riva. Prendono il largo</w:t>
      </w:r>
      <w:r w:rsidR="008847C7" w:rsidRPr="00E304EB">
        <w:rPr>
          <w:rFonts w:ascii="Arial" w:hAnsi="Arial"/>
          <w:bCs/>
          <w:sz w:val="24"/>
        </w:rPr>
        <w:t xml:space="preserve">. </w:t>
      </w:r>
      <w:r w:rsidRPr="00E304EB">
        <w:rPr>
          <w:rFonts w:ascii="Arial" w:hAnsi="Arial"/>
          <w:bCs/>
          <w:sz w:val="24"/>
        </w:rPr>
        <w:t>Gesù manifesta ai suoi discepoli la sua volontà e questi la eseguono. Fanno ciò che Gesù chiede loro. Questa è la storia.</w:t>
      </w:r>
      <w:r w:rsidR="00BD1B52" w:rsidRPr="00E304EB">
        <w:rPr>
          <w:rFonts w:ascii="Arial" w:hAnsi="Arial"/>
          <w:bCs/>
          <w:sz w:val="24"/>
        </w:rPr>
        <w:t xml:space="preserve"> </w:t>
      </w:r>
      <w:r w:rsidRPr="00E304EB">
        <w:rPr>
          <w:rFonts w:ascii="Arial" w:hAnsi="Arial"/>
          <w:bCs/>
          <w:sz w:val="24"/>
        </w:rPr>
        <w:t>Molti interpreti hanno visto in questa volontà di Cristo l’essenza stessa della vita dell’uomo: passare dalla riva della terra alla riva del Cielo, passare da questa vita all’altra vita.</w:t>
      </w:r>
      <w:r w:rsidR="00BD1B52" w:rsidRPr="00E304EB">
        <w:rPr>
          <w:rFonts w:ascii="Arial" w:hAnsi="Arial"/>
          <w:bCs/>
          <w:sz w:val="24"/>
        </w:rPr>
        <w:t xml:space="preserve"> </w:t>
      </w:r>
      <w:r w:rsidRPr="00E304EB">
        <w:rPr>
          <w:rFonts w:ascii="Arial" w:hAnsi="Arial"/>
          <w:bCs/>
          <w:sz w:val="24"/>
        </w:rPr>
        <w:t>Tra le due sponde c’è il lago. Il lago si attraversa sulla barca che è la Chiesa.</w:t>
      </w:r>
      <w:r w:rsidR="00BD1B52" w:rsidRPr="00E304EB">
        <w:rPr>
          <w:rFonts w:ascii="Arial" w:hAnsi="Arial"/>
          <w:bCs/>
          <w:sz w:val="24"/>
        </w:rPr>
        <w:t xml:space="preserve"> </w:t>
      </w:r>
      <w:r w:rsidRPr="00E304EB">
        <w:rPr>
          <w:rFonts w:ascii="Arial" w:hAnsi="Arial"/>
          <w:bCs/>
          <w:sz w:val="24"/>
        </w:rPr>
        <w:t>In questa barca non solo devono salire i discepoli, anche Gesù deve essere con loro.</w:t>
      </w:r>
      <w:r w:rsidR="00BD1B52" w:rsidRPr="00E304EB">
        <w:rPr>
          <w:rFonts w:ascii="Arial" w:hAnsi="Arial"/>
          <w:bCs/>
          <w:sz w:val="24"/>
        </w:rPr>
        <w:t xml:space="preserve"> </w:t>
      </w:r>
      <w:r w:rsidRPr="00E304EB">
        <w:rPr>
          <w:rFonts w:ascii="Arial" w:hAnsi="Arial"/>
          <w:bCs/>
          <w:sz w:val="24"/>
        </w:rPr>
        <w:t>Anzi è Gesù che vuole passare all’altra riva. Vi passa con i suoi discepoli. Vi passa con la barca. Gesù, discepoli, barca: insieme per la traversata verso l’altra riva.</w:t>
      </w:r>
    </w:p>
    <w:p w14:paraId="7AE6B3C0" w14:textId="77777777" w:rsidR="002C7A5A" w:rsidRPr="00E304EB" w:rsidRDefault="002C7A5A" w:rsidP="002C7A5A">
      <w:pPr>
        <w:spacing w:after="120"/>
        <w:jc w:val="both"/>
        <w:rPr>
          <w:rFonts w:ascii="Arial" w:hAnsi="Arial"/>
          <w:bCs/>
          <w:sz w:val="24"/>
        </w:rPr>
      </w:pPr>
      <w:r w:rsidRPr="00E304EB">
        <w:rPr>
          <w:rFonts w:ascii="Arial" w:hAnsi="Arial"/>
          <w:bCs/>
          <w:sz w:val="24"/>
        </w:rPr>
        <w:t>Durante la traversata Gesù si addormenta. Un forte vento investe il lago. La barca si riempie di acqua. Stanno per affondare. Questa è la storia.</w:t>
      </w:r>
    </w:p>
    <w:p w14:paraId="569C58CF" w14:textId="03D28DB5" w:rsidR="002C7A5A" w:rsidRPr="00E304EB" w:rsidRDefault="002C7A5A" w:rsidP="002C7A5A">
      <w:pPr>
        <w:spacing w:after="120"/>
        <w:jc w:val="both"/>
        <w:rPr>
          <w:rFonts w:ascii="Arial" w:hAnsi="Arial"/>
          <w:bCs/>
          <w:sz w:val="24"/>
        </w:rPr>
      </w:pPr>
      <w:r w:rsidRPr="00E304EB">
        <w:rPr>
          <w:rFonts w:ascii="Arial" w:hAnsi="Arial"/>
          <w:bCs/>
          <w:sz w:val="24"/>
        </w:rPr>
        <w:t>Il significato simbolico è questo: il lago è la storia, o la vita dell’uomo, o della comunità cristiana. La barca è la Chiesa. Cristo è nella Chiesa, ma è invisibile. Egli è con noi fino alla consumazione dei secoli, ma non visibile ai nostri occhi. Ma è presente, sempre presente, perennemente presente.</w:t>
      </w:r>
      <w:r w:rsidR="00BD1B52" w:rsidRPr="00E304EB">
        <w:rPr>
          <w:rFonts w:ascii="Arial" w:hAnsi="Arial"/>
          <w:bCs/>
          <w:sz w:val="24"/>
        </w:rPr>
        <w:t xml:space="preserve"> </w:t>
      </w:r>
      <w:r w:rsidRPr="00E304EB">
        <w:rPr>
          <w:rFonts w:ascii="Arial" w:hAnsi="Arial"/>
          <w:bCs/>
          <w:sz w:val="24"/>
        </w:rPr>
        <w:t>Sulla vita della comunità cristiana si abbatte il grande vento della tentazione, della persecuzione, delle forze del male per far sì che la Chiesa affondi, si sommerga, sommergendo la vita di coloro che sono in essa, perché non giungano all’altra riva del Cielo.</w:t>
      </w:r>
      <w:r w:rsidR="00BD1B52" w:rsidRPr="00E304EB">
        <w:rPr>
          <w:rFonts w:ascii="Arial" w:hAnsi="Arial"/>
          <w:bCs/>
          <w:sz w:val="24"/>
        </w:rPr>
        <w:t xml:space="preserve"> </w:t>
      </w:r>
      <w:r w:rsidRPr="00E304EB">
        <w:rPr>
          <w:rFonts w:ascii="Arial" w:hAnsi="Arial"/>
          <w:bCs/>
          <w:sz w:val="24"/>
        </w:rPr>
        <w:t>Il pericolo per la Chiesa è sempre reale. Il male è sempre in agguato. Non solo per l’intera comunità, ma anche per ogni singolo membro della comunità.</w:t>
      </w:r>
    </w:p>
    <w:p w14:paraId="12AF44ED" w14:textId="04D41249" w:rsidR="002C7A5A" w:rsidRPr="00E304EB" w:rsidRDefault="002C7A5A" w:rsidP="002C7A5A">
      <w:pPr>
        <w:spacing w:after="120"/>
        <w:jc w:val="both"/>
        <w:rPr>
          <w:rFonts w:ascii="Arial" w:hAnsi="Arial"/>
          <w:bCs/>
          <w:sz w:val="24"/>
        </w:rPr>
      </w:pPr>
      <w:r w:rsidRPr="00E304EB">
        <w:rPr>
          <w:rFonts w:ascii="Arial" w:hAnsi="Arial"/>
          <w:bCs/>
          <w:sz w:val="24"/>
        </w:rPr>
        <w:t>Gesù è presente, ma invisibile. La sua azione è come se fosse assente. Gesù c’è, ma dorme. Ma c’è</w:t>
      </w:r>
      <w:r w:rsidR="008847C7" w:rsidRPr="00E304EB">
        <w:rPr>
          <w:rFonts w:ascii="Arial" w:hAnsi="Arial"/>
          <w:bCs/>
          <w:sz w:val="24"/>
        </w:rPr>
        <w:t xml:space="preserve">. </w:t>
      </w:r>
      <w:r w:rsidRPr="00E304EB">
        <w:rPr>
          <w:rFonts w:ascii="Arial" w:hAnsi="Arial"/>
          <w:bCs/>
          <w:sz w:val="24"/>
        </w:rPr>
        <w:t>Quando Lui è sulla barca, perché noi siamo con Lui sulla sua barca, la sua presenza è sempre operante, che dorma o che vegli non c’è alcuna differenza.</w:t>
      </w:r>
      <w:r w:rsidR="00BD1B52" w:rsidRPr="00E304EB">
        <w:rPr>
          <w:rFonts w:ascii="Arial" w:hAnsi="Arial"/>
          <w:bCs/>
          <w:sz w:val="24"/>
        </w:rPr>
        <w:t xml:space="preserve"> </w:t>
      </w:r>
      <w:r w:rsidRPr="00E304EB">
        <w:rPr>
          <w:rFonts w:ascii="Arial" w:hAnsi="Arial"/>
          <w:bCs/>
          <w:sz w:val="24"/>
        </w:rPr>
        <w:t xml:space="preserve">Lui non affonda. Se non affonda Lui, non affondiamo neanche </w:t>
      </w:r>
      <w:r w:rsidRPr="00E304EB">
        <w:rPr>
          <w:rFonts w:ascii="Arial" w:hAnsi="Arial"/>
          <w:bCs/>
          <w:sz w:val="24"/>
        </w:rPr>
        <w:lastRenderedPageBreak/>
        <w:t>noi</w:t>
      </w:r>
      <w:r w:rsidR="008847C7" w:rsidRPr="00E304EB">
        <w:rPr>
          <w:rFonts w:ascii="Arial" w:hAnsi="Arial"/>
          <w:bCs/>
          <w:sz w:val="24"/>
        </w:rPr>
        <w:t xml:space="preserve">. </w:t>
      </w:r>
      <w:r w:rsidRPr="00E304EB">
        <w:rPr>
          <w:rFonts w:ascii="Arial" w:hAnsi="Arial"/>
          <w:bCs/>
          <w:sz w:val="24"/>
        </w:rPr>
        <w:t>L’unica condizione per non affondare è quella di rimanere con Lui nella barca. Uscire dalla barca è già perdizione. Questo vogliono le forze del male: che lasciamo la barca e ci affidiamo alle onde del mare. è questo un atto di sicura morte. È un’azione che mai deve essere fatta.</w:t>
      </w:r>
      <w:r w:rsidR="00BD1B52" w:rsidRPr="00E304EB">
        <w:rPr>
          <w:rFonts w:ascii="Arial" w:hAnsi="Arial"/>
          <w:bCs/>
          <w:sz w:val="24"/>
        </w:rPr>
        <w:t xml:space="preserve"> </w:t>
      </w:r>
      <w:r w:rsidRPr="00E304EB">
        <w:rPr>
          <w:rFonts w:ascii="Arial" w:hAnsi="Arial"/>
          <w:bCs/>
          <w:sz w:val="24"/>
        </w:rPr>
        <w:t>Con Cristo, nella stessa barca, nelle stesse difficoltà</w:t>
      </w:r>
      <w:r w:rsidR="008847C7" w:rsidRPr="00E304EB">
        <w:rPr>
          <w:rFonts w:ascii="Arial" w:hAnsi="Arial"/>
          <w:bCs/>
          <w:sz w:val="24"/>
        </w:rPr>
        <w:t xml:space="preserve">. </w:t>
      </w:r>
      <w:r w:rsidRPr="00E304EB">
        <w:rPr>
          <w:rFonts w:ascii="Arial" w:hAnsi="Arial"/>
          <w:bCs/>
          <w:sz w:val="24"/>
        </w:rPr>
        <w:t>Si è con Cristo, se si procede verso l’altra riva. Si è con Cristo, se si attraversa il lago, nonostante le proibitive condizioni.</w:t>
      </w:r>
      <w:r w:rsidR="00BD1B52" w:rsidRPr="00E304EB">
        <w:rPr>
          <w:rFonts w:ascii="Arial" w:hAnsi="Arial"/>
          <w:bCs/>
          <w:sz w:val="24"/>
        </w:rPr>
        <w:t xml:space="preserve"> </w:t>
      </w:r>
      <w:r w:rsidRPr="00E304EB">
        <w:rPr>
          <w:rFonts w:ascii="Arial" w:hAnsi="Arial"/>
          <w:bCs/>
          <w:sz w:val="24"/>
        </w:rPr>
        <w:t>L’acqua che imbarchiamo non deve farci paura, perché Cristo è con noi ed è Lui che ci ha chiesto di passare all’altra riva. Ma è anche Lui che passa con noi.</w:t>
      </w:r>
    </w:p>
    <w:p w14:paraId="16B3C150" w14:textId="40B5CB11" w:rsidR="002C7A5A" w:rsidRPr="00E304EB" w:rsidRDefault="002C7A5A" w:rsidP="002C7A5A">
      <w:pPr>
        <w:spacing w:after="120"/>
        <w:jc w:val="both"/>
        <w:rPr>
          <w:rFonts w:ascii="Arial" w:hAnsi="Arial"/>
          <w:bCs/>
          <w:sz w:val="24"/>
        </w:rPr>
      </w:pPr>
      <w:r w:rsidRPr="00E304EB">
        <w:rPr>
          <w:rFonts w:ascii="Arial" w:hAnsi="Arial"/>
          <w:bCs/>
          <w:sz w:val="24"/>
        </w:rPr>
        <w:t>In una situazione di così grave pericolo, altro non resta che svegliare Gesù. Il loro grido a Gesù manifesta tutta la drammaticità di questo evento: “Maestro, maestro, siamo perduti!”.</w:t>
      </w:r>
      <w:r w:rsidR="00BD1B52" w:rsidRPr="00E304EB">
        <w:rPr>
          <w:rFonts w:ascii="Arial" w:hAnsi="Arial"/>
          <w:bCs/>
          <w:sz w:val="24"/>
        </w:rPr>
        <w:t xml:space="preserve"> </w:t>
      </w:r>
      <w:r w:rsidRPr="00E304EB">
        <w:rPr>
          <w:rFonts w:ascii="Arial" w:hAnsi="Arial"/>
          <w:bCs/>
          <w:sz w:val="24"/>
        </w:rPr>
        <w:t>Gesù si desta, sgrida il vento e i flutti minacciosi. Questi cessarono. La calma ritornò nel lago. È come se nulla fosse accaduto.</w:t>
      </w:r>
      <w:r w:rsidR="00BD1B52" w:rsidRPr="00E304EB">
        <w:rPr>
          <w:rFonts w:ascii="Arial" w:hAnsi="Arial"/>
          <w:bCs/>
          <w:sz w:val="24"/>
        </w:rPr>
        <w:t xml:space="preserve"> </w:t>
      </w:r>
      <w:r w:rsidRPr="00E304EB">
        <w:rPr>
          <w:rFonts w:ascii="Arial" w:hAnsi="Arial"/>
          <w:bCs/>
          <w:sz w:val="24"/>
        </w:rPr>
        <w:t>I discepoli fanno un ragionamento umano: il Maestro opera prodigi, miracoli, segni di ogni genere.</w:t>
      </w:r>
      <w:r w:rsidR="00BD1B52" w:rsidRPr="00E304EB">
        <w:rPr>
          <w:rFonts w:ascii="Arial" w:hAnsi="Arial"/>
          <w:bCs/>
          <w:sz w:val="24"/>
        </w:rPr>
        <w:t xml:space="preserve"> </w:t>
      </w:r>
      <w:r w:rsidRPr="00E304EB">
        <w:rPr>
          <w:rFonts w:ascii="Arial" w:hAnsi="Arial"/>
          <w:bCs/>
          <w:sz w:val="24"/>
        </w:rPr>
        <w:t>Egli è l’unico che in quel frangente può salvare la loro vita. Per salvarla deve essere sveglio. Se dorme, periranno loro e Lui insieme.</w:t>
      </w:r>
      <w:r w:rsidR="00BD1B52" w:rsidRPr="00E304EB">
        <w:rPr>
          <w:rFonts w:ascii="Arial" w:hAnsi="Arial"/>
          <w:bCs/>
          <w:sz w:val="24"/>
        </w:rPr>
        <w:t xml:space="preserve"> </w:t>
      </w:r>
      <w:r w:rsidRPr="00E304EB">
        <w:rPr>
          <w:rFonts w:ascii="Arial" w:hAnsi="Arial"/>
          <w:bCs/>
          <w:sz w:val="24"/>
        </w:rPr>
        <w:t>Bisogna svegliarlo, metterlo dinanzi all’evidenza del pericolo e Lui saprà di sicuro cosa fare.</w:t>
      </w:r>
      <w:r w:rsidR="00BD1B52" w:rsidRPr="00E304EB">
        <w:rPr>
          <w:rFonts w:ascii="Arial" w:hAnsi="Arial"/>
          <w:bCs/>
          <w:sz w:val="24"/>
        </w:rPr>
        <w:t xml:space="preserve"> </w:t>
      </w:r>
      <w:r w:rsidRPr="00E304EB">
        <w:rPr>
          <w:rFonts w:ascii="Arial" w:hAnsi="Arial"/>
          <w:bCs/>
          <w:sz w:val="24"/>
        </w:rPr>
        <w:t>Lui può. Se può, agirà. Loro però non suggeriscono a Gesù cosa fare. Mettono Lui nella condizione di vedere il pericolo che li minaccia.</w:t>
      </w:r>
      <w:r w:rsidR="00BD1B52" w:rsidRPr="00E304EB">
        <w:rPr>
          <w:rFonts w:ascii="Arial" w:hAnsi="Arial"/>
          <w:bCs/>
          <w:sz w:val="24"/>
        </w:rPr>
        <w:t xml:space="preserve"> </w:t>
      </w:r>
      <w:r w:rsidRPr="00E304EB">
        <w:rPr>
          <w:rFonts w:ascii="Arial" w:hAnsi="Arial"/>
          <w:bCs/>
          <w:sz w:val="24"/>
        </w:rPr>
        <w:t>Da qui la necessità, l’urgenza di svegliarlo. Altro la loro fede non suggerisce</w:t>
      </w:r>
      <w:r w:rsidR="008847C7" w:rsidRPr="00E304EB">
        <w:rPr>
          <w:rFonts w:ascii="Arial" w:hAnsi="Arial"/>
          <w:bCs/>
          <w:sz w:val="24"/>
        </w:rPr>
        <w:t xml:space="preserve">. </w:t>
      </w:r>
      <w:r w:rsidRPr="00E304EB">
        <w:rPr>
          <w:rFonts w:ascii="Arial" w:hAnsi="Arial"/>
          <w:bCs/>
          <w:sz w:val="24"/>
        </w:rPr>
        <w:t>È questo il punto nodale della questione: la misura della fede dei discepoli.</w:t>
      </w:r>
    </w:p>
    <w:p w14:paraId="55A56AE9" w14:textId="4BA4D7BD" w:rsidR="002C7A5A" w:rsidRPr="00E304EB" w:rsidRDefault="002C7A5A" w:rsidP="002C7A5A">
      <w:pPr>
        <w:spacing w:after="120"/>
        <w:jc w:val="both"/>
        <w:rPr>
          <w:rFonts w:ascii="Arial" w:hAnsi="Arial"/>
          <w:bCs/>
          <w:sz w:val="24"/>
        </w:rPr>
      </w:pPr>
      <w:r w:rsidRPr="00E304EB">
        <w:rPr>
          <w:rFonts w:ascii="Arial" w:hAnsi="Arial"/>
          <w:bCs/>
          <w:sz w:val="24"/>
        </w:rPr>
        <w:t>Hanno fede i discepoli? La parola che Gesù rivolge loro dopo aver intimato ai venti e al mare di tacere, ci conduce ad una sola risposta: i discepoli non hanno ancora vera fede in Cristo Gesù.</w:t>
      </w:r>
      <w:r w:rsidR="00BD1B52" w:rsidRPr="00E304EB">
        <w:rPr>
          <w:rFonts w:ascii="Arial" w:hAnsi="Arial"/>
          <w:bCs/>
          <w:sz w:val="24"/>
        </w:rPr>
        <w:t xml:space="preserve"> </w:t>
      </w:r>
      <w:r w:rsidRPr="00E304EB">
        <w:rPr>
          <w:rFonts w:ascii="Arial" w:hAnsi="Arial"/>
          <w:bCs/>
          <w:sz w:val="24"/>
        </w:rPr>
        <w:t>“Dov’è la vostra fede?” significa una cosa sola: “Voi state camminando con me da tempo, ma ancora non avete imparato a credere secondo verità in me. Credete in me, ma non secondo una fede vera, piena, formata, completa”.</w:t>
      </w:r>
    </w:p>
    <w:p w14:paraId="7F0D008A" w14:textId="51D52607" w:rsidR="002C7A5A" w:rsidRPr="00E304EB" w:rsidRDefault="002C7A5A" w:rsidP="002C7A5A">
      <w:pPr>
        <w:spacing w:after="120"/>
        <w:jc w:val="both"/>
        <w:rPr>
          <w:rFonts w:ascii="Arial" w:hAnsi="Arial"/>
          <w:bCs/>
          <w:sz w:val="24"/>
        </w:rPr>
      </w:pPr>
      <w:r w:rsidRPr="00E304EB">
        <w:rPr>
          <w:rFonts w:ascii="Arial" w:hAnsi="Arial"/>
          <w:bCs/>
          <w:sz w:val="24"/>
        </w:rPr>
        <w:t xml:space="preserve">Chiediamoci: Che fede avrebbero dovuto avere i discepoli in questo momento? </w:t>
      </w:r>
      <w:r w:rsidR="00BD1B52" w:rsidRPr="00E304EB">
        <w:rPr>
          <w:rFonts w:ascii="Arial" w:hAnsi="Arial"/>
          <w:bCs/>
          <w:sz w:val="24"/>
        </w:rPr>
        <w:t xml:space="preserve"> </w:t>
      </w:r>
      <w:r w:rsidRPr="00E304EB">
        <w:rPr>
          <w:rFonts w:ascii="Arial" w:hAnsi="Arial"/>
          <w:bCs/>
          <w:sz w:val="24"/>
        </w:rPr>
        <w:t>La risposta non può essere che una sola: la stessa fede del Centurione romano. Non è necessaria la presenza fisica a Cristo per operare miracoli. È sufficiente che lo ordini, e tutta la creazione obbedirà ad ogni suo ordine.</w:t>
      </w:r>
      <w:r w:rsidR="00BD1B52" w:rsidRPr="00E304EB">
        <w:rPr>
          <w:rFonts w:ascii="Arial" w:hAnsi="Arial"/>
          <w:bCs/>
          <w:sz w:val="24"/>
        </w:rPr>
        <w:t xml:space="preserve"> </w:t>
      </w:r>
      <w:r w:rsidRPr="00E304EB">
        <w:rPr>
          <w:rFonts w:ascii="Arial" w:hAnsi="Arial"/>
          <w:bCs/>
          <w:sz w:val="24"/>
        </w:rPr>
        <w:t>Non è necessaria una presenza “cosciente”, “sveglia” di Cristo. È sufficiente che loro invochino Cristo Gesù, il loro Maestro, nel segreto del loro cuore, nel silenzio della loro anima, e il vento si calma e il mare diventa una pianura immobile.</w:t>
      </w:r>
    </w:p>
    <w:p w14:paraId="7C1368E9" w14:textId="0346A0B6" w:rsidR="002C7A5A" w:rsidRPr="00E304EB" w:rsidRDefault="002C7A5A" w:rsidP="002C7A5A">
      <w:pPr>
        <w:spacing w:after="120"/>
        <w:jc w:val="both"/>
        <w:rPr>
          <w:rFonts w:ascii="Arial" w:hAnsi="Arial"/>
          <w:bCs/>
          <w:sz w:val="24"/>
        </w:rPr>
      </w:pPr>
      <w:r w:rsidRPr="00E304EB">
        <w:rPr>
          <w:rFonts w:ascii="Arial" w:hAnsi="Arial"/>
          <w:bCs/>
          <w:sz w:val="24"/>
        </w:rPr>
        <w:t>Gesù è il Signore, è sempre il Signore della creazione. Questa sempre obbedisce al suo comando. Ma la forma del comando deve essere voce di Cristo, o voce della preghiera a Cristo del discepolo?</w:t>
      </w:r>
      <w:r w:rsidR="00BD1B52" w:rsidRPr="00E304EB">
        <w:rPr>
          <w:rFonts w:ascii="Arial" w:hAnsi="Arial"/>
          <w:bCs/>
          <w:sz w:val="24"/>
        </w:rPr>
        <w:t xml:space="preserve"> </w:t>
      </w:r>
      <w:r w:rsidRPr="00E304EB">
        <w:rPr>
          <w:rFonts w:ascii="Arial" w:hAnsi="Arial"/>
          <w:bCs/>
          <w:sz w:val="24"/>
        </w:rPr>
        <w:t>Deve essere voce che giunge all’orecchio di Cristo per svegliarlo, o voce che giunge al suo cuore, al suo spirito, alla sua anima che non hanno bisogno di essere svegliati?</w:t>
      </w:r>
      <w:r w:rsidR="00BD1B52" w:rsidRPr="00E304EB">
        <w:rPr>
          <w:rFonts w:ascii="Arial" w:hAnsi="Arial"/>
          <w:bCs/>
          <w:sz w:val="24"/>
        </w:rPr>
        <w:t xml:space="preserve"> </w:t>
      </w:r>
      <w:r w:rsidRPr="00E304EB">
        <w:rPr>
          <w:rFonts w:ascii="Arial" w:hAnsi="Arial"/>
          <w:bCs/>
          <w:sz w:val="24"/>
        </w:rPr>
        <w:t>In questo evento della traversata del lago Gesù dona l’insegnamento che dovrà regolare la vita di tutta la sua Chiesa fino alla consumazione dei secoli.</w:t>
      </w:r>
      <w:r w:rsidR="00BD1B52" w:rsidRPr="00E304EB">
        <w:rPr>
          <w:rFonts w:ascii="Arial" w:hAnsi="Arial"/>
          <w:bCs/>
          <w:sz w:val="24"/>
        </w:rPr>
        <w:t xml:space="preserve"> </w:t>
      </w:r>
    </w:p>
    <w:p w14:paraId="57B3E0F0" w14:textId="30963C75" w:rsidR="002C7A5A" w:rsidRPr="00E304EB" w:rsidRDefault="002C7A5A" w:rsidP="002C7A5A">
      <w:pPr>
        <w:spacing w:after="120"/>
        <w:jc w:val="both"/>
        <w:rPr>
          <w:rFonts w:ascii="Arial" w:hAnsi="Arial"/>
          <w:bCs/>
          <w:sz w:val="24"/>
        </w:rPr>
      </w:pPr>
      <w:r w:rsidRPr="00E304EB">
        <w:rPr>
          <w:rFonts w:ascii="Arial" w:hAnsi="Arial"/>
          <w:bCs/>
          <w:sz w:val="24"/>
        </w:rPr>
        <w:t>È la fede in Cristo che salverà sempre la Chiesa, non la forma della sua preghiera</w:t>
      </w:r>
      <w:r w:rsidR="008847C7" w:rsidRPr="00E304EB">
        <w:rPr>
          <w:rFonts w:ascii="Arial" w:hAnsi="Arial"/>
          <w:bCs/>
          <w:sz w:val="24"/>
        </w:rPr>
        <w:t xml:space="preserve">. </w:t>
      </w:r>
      <w:r w:rsidRPr="00E304EB">
        <w:rPr>
          <w:rFonts w:ascii="Arial" w:hAnsi="Arial"/>
          <w:bCs/>
          <w:sz w:val="24"/>
        </w:rPr>
        <w:t>La fede in Cristo è una sola: la barca deve passare all’altra riva perché Cristo lo vuole. È Lui che lo ha chiesto. La barca deve traghettare Lui all’altra riva.</w:t>
      </w:r>
      <w:r w:rsidR="00BD1B52" w:rsidRPr="00E304EB">
        <w:rPr>
          <w:rFonts w:ascii="Arial" w:hAnsi="Arial"/>
          <w:bCs/>
          <w:sz w:val="24"/>
        </w:rPr>
        <w:t xml:space="preserve"> </w:t>
      </w:r>
      <w:r w:rsidRPr="00E304EB">
        <w:rPr>
          <w:rFonts w:ascii="Arial" w:hAnsi="Arial"/>
          <w:bCs/>
          <w:sz w:val="24"/>
        </w:rPr>
        <w:t>Se Lui l’ha chiesto, se Lui lo ha voluto, se loro rimarranno nella fedeltà alla sua Parola, nessun vento e nessuna tempesta affonderà la sua barca.</w:t>
      </w:r>
      <w:r w:rsidR="00BD1B52" w:rsidRPr="00E304EB">
        <w:rPr>
          <w:rFonts w:ascii="Arial" w:hAnsi="Arial"/>
          <w:bCs/>
          <w:sz w:val="24"/>
        </w:rPr>
        <w:t xml:space="preserve"> </w:t>
      </w:r>
      <w:r w:rsidRPr="00E304EB">
        <w:rPr>
          <w:rFonts w:ascii="Arial" w:hAnsi="Arial"/>
          <w:bCs/>
          <w:sz w:val="24"/>
        </w:rPr>
        <w:t xml:space="preserve">Ai discepoli non resta che remare, remare sempre, rimanendo fedeli al comando ricevuto. Il </w:t>
      </w:r>
      <w:r w:rsidRPr="00E304EB">
        <w:rPr>
          <w:rFonts w:ascii="Arial" w:hAnsi="Arial"/>
          <w:bCs/>
          <w:sz w:val="24"/>
        </w:rPr>
        <w:lastRenderedPageBreak/>
        <w:t>resto lo farà il Signore.</w:t>
      </w:r>
      <w:r w:rsidR="00BD1B52" w:rsidRPr="00E304EB">
        <w:rPr>
          <w:rFonts w:ascii="Arial" w:hAnsi="Arial"/>
          <w:bCs/>
          <w:sz w:val="24"/>
        </w:rPr>
        <w:t xml:space="preserve"> </w:t>
      </w:r>
      <w:r w:rsidRPr="00E304EB">
        <w:rPr>
          <w:rFonts w:ascii="Arial" w:hAnsi="Arial"/>
          <w:bCs/>
          <w:sz w:val="24"/>
        </w:rPr>
        <w:t>Questa è la fede che dovrà sempre accompagnare la vita della Chiesa, in ogni frangente della sua storia.</w:t>
      </w:r>
      <w:r w:rsidR="00BD1B52" w:rsidRPr="00E304EB">
        <w:rPr>
          <w:rFonts w:ascii="Arial" w:hAnsi="Arial"/>
          <w:bCs/>
          <w:sz w:val="24"/>
        </w:rPr>
        <w:t xml:space="preserve"> </w:t>
      </w:r>
      <w:r w:rsidRPr="00E304EB">
        <w:rPr>
          <w:rFonts w:ascii="Arial" w:hAnsi="Arial"/>
          <w:bCs/>
          <w:sz w:val="24"/>
        </w:rPr>
        <w:t>La forza della Chiesa è la fedeltà, la sua fede nella Parola di Cristo, nel comando di Cristo, nella volontà di Cristo.</w:t>
      </w:r>
      <w:r w:rsidR="00BD1B52" w:rsidRPr="00E304EB">
        <w:rPr>
          <w:rFonts w:ascii="Arial" w:hAnsi="Arial"/>
          <w:bCs/>
          <w:sz w:val="24"/>
        </w:rPr>
        <w:t xml:space="preserve"> </w:t>
      </w:r>
      <w:r w:rsidRPr="00E304EB">
        <w:rPr>
          <w:rFonts w:ascii="Arial" w:hAnsi="Arial"/>
          <w:bCs/>
          <w:sz w:val="24"/>
        </w:rPr>
        <w:t>Tutto il resto potrebbero essere forme che manifestano la nostra poca fede, o il niente della nostra fede.</w:t>
      </w:r>
    </w:p>
    <w:p w14:paraId="31AAE09D" w14:textId="4B0AC1FC" w:rsidR="002C7A5A" w:rsidRPr="00E304EB" w:rsidRDefault="002C7A5A" w:rsidP="002C7A5A">
      <w:pPr>
        <w:spacing w:after="120"/>
        <w:jc w:val="both"/>
        <w:rPr>
          <w:rFonts w:ascii="Arial" w:hAnsi="Arial"/>
          <w:bCs/>
          <w:sz w:val="24"/>
        </w:rPr>
      </w:pPr>
      <w:r w:rsidRPr="00E304EB">
        <w:rPr>
          <w:rFonts w:ascii="Arial" w:hAnsi="Arial"/>
          <w:bCs/>
          <w:sz w:val="24"/>
        </w:rPr>
        <w:t xml:space="preserve">Domandiamoci: quali sono le forme che attestano agli occhi di Cristo Gesù l’assenza di fede nel nostro cuore? </w:t>
      </w:r>
      <w:r w:rsidR="00BD1B52" w:rsidRPr="00E304EB">
        <w:rPr>
          <w:rFonts w:ascii="Arial" w:hAnsi="Arial"/>
          <w:bCs/>
          <w:sz w:val="24"/>
        </w:rPr>
        <w:t xml:space="preserve"> </w:t>
      </w:r>
      <w:r w:rsidRPr="00E304EB">
        <w:rPr>
          <w:rFonts w:ascii="Arial" w:hAnsi="Arial"/>
          <w:bCs/>
          <w:sz w:val="24"/>
        </w:rPr>
        <w:t xml:space="preserve">Che la fede dei discepoli ancora sia inesistente nella Persona di Cristo lo attesta la domanda che si rivolgevano gli uni gli altri: </w:t>
      </w:r>
      <w:r w:rsidRPr="00E304EB">
        <w:rPr>
          <w:rFonts w:ascii="Arial" w:hAnsi="Arial"/>
          <w:bCs/>
          <w:i/>
          <w:sz w:val="24"/>
        </w:rPr>
        <w:t>“Chi è dunque costui che dà  ordini ai venti e all'acqua e gli obbediscono?”</w:t>
      </w:r>
      <w:r w:rsidR="008847C7" w:rsidRPr="00E304EB">
        <w:rPr>
          <w:rFonts w:ascii="Arial" w:hAnsi="Arial"/>
          <w:bCs/>
          <w:sz w:val="24"/>
        </w:rPr>
        <w:t xml:space="preserve">. </w:t>
      </w:r>
      <w:r w:rsidRPr="00E304EB">
        <w:rPr>
          <w:rFonts w:ascii="Arial" w:hAnsi="Arial"/>
          <w:bCs/>
          <w:sz w:val="24"/>
        </w:rPr>
        <w:t>Nessuna fede tuttavia potrà mai nascere, se non sarà fatta sorgere la domanda sulla “persona” che deve condurre alla fede attraverso la sua opera e la sua mediazione.</w:t>
      </w:r>
      <w:r w:rsidR="00BD1B52" w:rsidRPr="00E304EB">
        <w:rPr>
          <w:rFonts w:ascii="Arial" w:hAnsi="Arial"/>
          <w:bCs/>
          <w:sz w:val="24"/>
        </w:rPr>
        <w:t xml:space="preserve"> </w:t>
      </w:r>
      <w:r w:rsidRPr="00E304EB">
        <w:rPr>
          <w:rFonts w:ascii="Arial" w:hAnsi="Arial"/>
          <w:bCs/>
          <w:sz w:val="24"/>
        </w:rPr>
        <w:t>Importante: la domanda dei discepoli non è su Dio, ma sulla Persona di Gesù. “Chi è dunque costui?”.</w:t>
      </w:r>
      <w:r w:rsidR="00BD1B52" w:rsidRPr="00E304EB">
        <w:rPr>
          <w:rFonts w:ascii="Arial" w:hAnsi="Arial"/>
          <w:bCs/>
          <w:sz w:val="24"/>
        </w:rPr>
        <w:t xml:space="preserve"> </w:t>
      </w:r>
      <w:r w:rsidRPr="00E304EB">
        <w:rPr>
          <w:rFonts w:ascii="Arial" w:hAnsi="Arial"/>
          <w:bCs/>
          <w:sz w:val="24"/>
        </w:rPr>
        <w:t>Ciò deve significare per tutti noi che la “persona” che deve “creare” la fede in un cuore non è ininfluente alla stessa fede. La fede da creare passa attraverso la sua persona e se la persona non suscita una domanda di fede, tutto alla fine si risolve nel nulla.</w:t>
      </w:r>
      <w:r w:rsidR="00BD1B52" w:rsidRPr="00E304EB">
        <w:rPr>
          <w:rFonts w:ascii="Arial" w:hAnsi="Arial"/>
          <w:bCs/>
          <w:sz w:val="24"/>
        </w:rPr>
        <w:t xml:space="preserve"> </w:t>
      </w:r>
      <w:r w:rsidRPr="00E304EB">
        <w:rPr>
          <w:rFonts w:ascii="Arial" w:hAnsi="Arial"/>
          <w:bCs/>
          <w:sz w:val="24"/>
        </w:rPr>
        <w:t xml:space="preserve">Oggi è proprio questa fede che è venuta a mancare. </w:t>
      </w:r>
    </w:p>
    <w:p w14:paraId="7CC440DD" w14:textId="134B6ABA" w:rsidR="002C7A5A" w:rsidRPr="00E304EB" w:rsidRDefault="002C7A5A" w:rsidP="002C7A5A">
      <w:pPr>
        <w:spacing w:after="120"/>
        <w:jc w:val="both"/>
        <w:rPr>
          <w:rFonts w:ascii="Arial" w:hAnsi="Arial"/>
          <w:bCs/>
          <w:sz w:val="24"/>
        </w:rPr>
      </w:pPr>
      <w:r w:rsidRPr="00E304EB">
        <w:rPr>
          <w:rFonts w:ascii="Arial" w:hAnsi="Arial"/>
          <w:bCs/>
          <w:sz w:val="24"/>
        </w:rPr>
        <w:t>Chiediamoci: Qual è la fede del mondo sul cristiano? Quale sul prete? Quale sul Vescovo? Quale sul Papa? Quale sulle persone consacrate?</w:t>
      </w:r>
      <w:r w:rsidR="00BD1B52" w:rsidRPr="00E304EB">
        <w:rPr>
          <w:rFonts w:ascii="Arial" w:hAnsi="Arial"/>
          <w:bCs/>
          <w:sz w:val="24"/>
        </w:rPr>
        <w:t xml:space="preserve"> </w:t>
      </w:r>
      <w:r w:rsidRPr="00E304EB">
        <w:rPr>
          <w:rFonts w:ascii="Arial" w:hAnsi="Arial"/>
          <w:bCs/>
          <w:sz w:val="24"/>
        </w:rPr>
        <w:t>È obbligo di ciascuno divenire “persona di fede”, persona cioè che suscita una domanda di fede. “Chi è costui che?…”.</w:t>
      </w:r>
      <w:r w:rsidR="00BD1B52" w:rsidRPr="00E304EB">
        <w:rPr>
          <w:rFonts w:ascii="Arial" w:hAnsi="Arial"/>
          <w:bCs/>
          <w:sz w:val="24"/>
        </w:rPr>
        <w:t xml:space="preserve"> </w:t>
      </w:r>
      <w:r w:rsidRPr="00E304EB">
        <w:rPr>
          <w:rFonts w:ascii="Arial" w:hAnsi="Arial"/>
          <w:bCs/>
          <w:sz w:val="24"/>
        </w:rPr>
        <w:t>Tutta la pastorale nasce da questa domanda, domanda che è susseguente alla nostra azione e dalla quale solamente può nascere la fede.</w:t>
      </w:r>
    </w:p>
    <w:p w14:paraId="739DED97" w14:textId="5E13D319" w:rsidR="002C7A5A" w:rsidRPr="00E304EB" w:rsidRDefault="002C7A5A" w:rsidP="002C7A5A">
      <w:pPr>
        <w:spacing w:after="120"/>
        <w:jc w:val="both"/>
        <w:rPr>
          <w:rFonts w:ascii="Arial" w:hAnsi="Arial"/>
          <w:bCs/>
          <w:sz w:val="24"/>
        </w:rPr>
      </w:pPr>
      <w:r w:rsidRPr="00E304EB">
        <w:rPr>
          <w:rFonts w:ascii="Arial" w:hAnsi="Arial"/>
          <w:bCs/>
          <w:sz w:val="24"/>
        </w:rPr>
        <w:t xml:space="preserve">Il mare è una grande bonaccia. I discepoli invece sono “in agitazione” di domande. La barca approda nella regione dei </w:t>
      </w:r>
      <w:r w:rsidR="00BD1B52" w:rsidRPr="00E304EB">
        <w:rPr>
          <w:rFonts w:ascii="Arial" w:hAnsi="Arial"/>
          <w:bCs/>
          <w:sz w:val="24"/>
        </w:rPr>
        <w:t>Gerasèni</w:t>
      </w:r>
      <w:r w:rsidR="008847C7" w:rsidRPr="00E304EB">
        <w:rPr>
          <w:rFonts w:ascii="Arial" w:hAnsi="Arial"/>
          <w:bCs/>
          <w:sz w:val="24"/>
        </w:rPr>
        <w:t xml:space="preserve">. </w:t>
      </w:r>
      <w:r w:rsidRPr="00E304EB">
        <w:rPr>
          <w:rFonts w:ascii="Arial" w:hAnsi="Arial"/>
          <w:bCs/>
          <w:sz w:val="24"/>
        </w:rPr>
        <w:t>È questo un territorio pagano, vi abita cioè gente che non è discendenza di Abramo, o non ha accolto la fede di Abramo.</w:t>
      </w:r>
    </w:p>
    <w:p w14:paraId="77861275" w14:textId="6FFD18C6" w:rsidR="002C7A5A" w:rsidRPr="00E304EB" w:rsidRDefault="002C7A5A" w:rsidP="002C7A5A">
      <w:pPr>
        <w:spacing w:after="120"/>
        <w:jc w:val="both"/>
        <w:rPr>
          <w:rFonts w:ascii="Arial" w:hAnsi="Arial"/>
          <w:bCs/>
          <w:sz w:val="24"/>
        </w:rPr>
      </w:pPr>
      <w:r w:rsidRPr="00E304EB">
        <w:rPr>
          <w:rFonts w:ascii="Arial" w:hAnsi="Arial"/>
          <w:bCs/>
          <w:sz w:val="24"/>
        </w:rPr>
        <w:t>Subito viene incontro a Gesù un indemoniato, uno cioè che è posseduto dal demonio.</w:t>
      </w:r>
      <w:r w:rsidR="00BD1B52" w:rsidRPr="00E304EB">
        <w:rPr>
          <w:rFonts w:ascii="Arial" w:hAnsi="Arial"/>
          <w:bCs/>
          <w:sz w:val="24"/>
        </w:rPr>
        <w:t xml:space="preserve"> </w:t>
      </w:r>
      <w:r w:rsidRPr="00E304EB">
        <w:rPr>
          <w:rFonts w:ascii="Arial" w:hAnsi="Arial"/>
          <w:bCs/>
          <w:sz w:val="24"/>
        </w:rPr>
        <w:t>La sua situazione spirituale è assai grave. Lo attesta il fatto che non vive più in casa, non porta vestiti. Abita nei sepolcri.</w:t>
      </w:r>
      <w:r w:rsidR="00BD1B52" w:rsidRPr="00E304EB">
        <w:rPr>
          <w:rFonts w:ascii="Arial" w:hAnsi="Arial"/>
          <w:bCs/>
          <w:sz w:val="24"/>
        </w:rPr>
        <w:t xml:space="preserve"> </w:t>
      </w:r>
      <w:r w:rsidRPr="00E304EB">
        <w:rPr>
          <w:rFonts w:ascii="Arial" w:hAnsi="Arial"/>
          <w:bCs/>
          <w:sz w:val="24"/>
        </w:rPr>
        <w:t>Per capire quanto sia grave questa situazione è sufficiente pensare che gli Ebrei non potevano neanche toccare un sepolcro, altrimenti divenivano ritualmente immondi ed erano esclusi per qualche tempo dalla vita sociale.</w:t>
      </w:r>
      <w:r w:rsidR="00BD1B52" w:rsidRPr="00E304EB">
        <w:rPr>
          <w:rFonts w:ascii="Arial" w:hAnsi="Arial"/>
          <w:bCs/>
          <w:sz w:val="24"/>
        </w:rPr>
        <w:t xml:space="preserve"> </w:t>
      </w:r>
      <w:r w:rsidRPr="00E304EB">
        <w:rPr>
          <w:rFonts w:ascii="Arial" w:hAnsi="Arial"/>
          <w:bCs/>
          <w:sz w:val="24"/>
        </w:rPr>
        <w:t>Quest’uomo invece vive nei sepolcri. Il che equivale ad essere immondo. Almeno così era considerato dalla fede secondo l’Antico Testamento</w:t>
      </w:r>
      <w:r w:rsidR="008847C7" w:rsidRPr="00E304EB">
        <w:rPr>
          <w:rFonts w:ascii="Arial" w:hAnsi="Arial"/>
          <w:bCs/>
          <w:sz w:val="24"/>
        </w:rPr>
        <w:t xml:space="preserve">. </w:t>
      </w:r>
      <w:r w:rsidRPr="00E304EB">
        <w:rPr>
          <w:rFonts w:ascii="Arial" w:hAnsi="Arial"/>
          <w:bCs/>
          <w:sz w:val="24"/>
        </w:rPr>
        <w:t>Era immondo perché posseduto da uno spirito immondo e viveva nell’immondo, cioè tra i sepolcri</w:t>
      </w:r>
      <w:r w:rsidR="008847C7" w:rsidRPr="00E304EB">
        <w:rPr>
          <w:rFonts w:ascii="Arial" w:hAnsi="Arial"/>
          <w:bCs/>
          <w:sz w:val="24"/>
        </w:rPr>
        <w:t xml:space="preserve">. </w:t>
      </w:r>
    </w:p>
    <w:p w14:paraId="4E6FD640" w14:textId="7BF7DA90" w:rsidR="002C7A5A" w:rsidRPr="00E304EB" w:rsidRDefault="002C7A5A" w:rsidP="002C7A5A">
      <w:pPr>
        <w:spacing w:after="120"/>
        <w:jc w:val="both"/>
        <w:rPr>
          <w:rFonts w:ascii="Arial" w:hAnsi="Arial"/>
          <w:bCs/>
          <w:sz w:val="24"/>
        </w:rPr>
      </w:pPr>
      <w:r w:rsidRPr="00E304EB">
        <w:rPr>
          <w:rFonts w:ascii="Arial" w:hAnsi="Arial"/>
          <w:bCs/>
          <w:sz w:val="24"/>
        </w:rPr>
        <w:t>I demòni sanno chi è Gesù. È il Figlio del Dio Altissimo.</w:t>
      </w:r>
      <w:r w:rsidR="00BD1B52" w:rsidRPr="00E304EB">
        <w:rPr>
          <w:rFonts w:ascii="Arial" w:hAnsi="Arial"/>
          <w:bCs/>
          <w:sz w:val="24"/>
        </w:rPr>
        <w:t xml:space="preserve"> </w:t>
      </w:r>
      <w:r w:rsidRPr="00E304EB">
        <w:rPr>
          <w:rFonts w:ascii="Arial" w:hAnsi="Arial"/>
          <w:bCs/>
          <w:sz w:val="24"/>
        </w:rPr>
        <w:t>Figlio del Dio Altissimo, perché dal Dio Altissimo è stato generato nell’eternità. Da sempre Egli è Dio da Dio, luce da luce, Dio vero da Dio vero, generato non creato, della stessa sostanza del Padre.</w:t>
      </w:r>
      <w:r w:rsidR="00BD1B52" w:rsidRPr="00E304EB">
        <w:rPr>
          <w:rFonts w:ascii="Arial" w:hAnsi="Arial"/>
          <w:bCs/>
          <w:sz w:val="24"/>
        </w:rPr>
        <w:t xml:space="preserve"> </w:t>
      </w:r>
      <w:r w:rsidRPr="00E304EB">
        <w:rPr>
          <w:rFonts w:ascii="Arial" w:hAnsi="Arial"/>
          <w:bCs/>
          <w:sz w:val="24"/>
        </w:rPr>
        <w:t>Questa è l’origine eterna di Cristo Gesù. Ma Gesù ha anche un’origine terrena, nel tempo. Egli è dalla Vergine Maria, da Lei è stato concepito, in Lei si è fatto carne, da Lei è nato.</w:t>
      </w:r>
    </w:p>
    <w:p w14:paraId="1A0EFCE8" w14:textId="11E69440" w:rsidR="002C7A5A" w:rsidRPr="00E304EB" w:rsidRDefault="002C7A5A" w:rsidP="002C7A5A">
      <w:pPr>
        <w:spacing w:after="120"/>
        <w:jc w:val="both"/>
        <w:rPr>
          <w:rFonts w:ascii="Arial" w:hAnsi="Arial"/>
          <w:bCs/>
          <w:sz w:val="24"/>
        </w:rPr>
      </w:pPr>
      <w:r w:rsidRPr="00E304EB">
        <w:rPr>
          <w:rFonts w:ascii="Arial" w:hAnsi="Arial"/>
          <w:bCs/>
          <w:sz w:val="24"/>
        </w:rPr>
        <w:t>Egli come uomo è vero Figlio di Maria e vero Figlio di Dio; anche come Dio è vero Figlio di Dio e vero Figlio di Maria, perché chi nasce da Dio è la Persona, e chi nasce da Maria è la Persona.</w:t>
      </w:r>
      <w:r w:rsidR="00BD1B52" w:rsidRPr="00E304EB">
        <w:rPr>
          <w:rFonts w:ascii="Arial" w:hAnsi="Arial"/>
          <w:bCs/>
          <w:sz w:val="24"/>
        </w:rPr>
        <w:t xml:space="preserve"> </w:t>
      </w:r>
      <w:r w:rsidRPr="00E304EB">
        <w:rPr>
          <w:rFonts w:ascii="Arial" w:hAnsi="Arial"/>
          <w:bCs/>
          <w:sz w:val="24"/>
        </w:rPr>
        <w:t>È questo il mistero di Cristo, incomprensibile a qualsiasi mente umana.</w:t>
      </w:r>
    </w:p>
    <w:p w14:paraId="764E3C65" w14:textId="79805EBA" w:rsidR="002C7A5A" w:rsidRPr="00E304EB" w:rsidRDefault="002C7A5A" w:rsidP="002C7A5A">
      <w:pPr>
        <w:spacing w:after="120"/>
        <w:jc w:val="both"/>
        <w:rPr>
          <w:rFonts w:ascii="Arial" w:hAnsi="Arial"/>
          <w:bCs/>
          <w:sz w:val="24"/>
        </w:rPr>
      </w:pPr>
      <w:r w:rsidRPr="00E304EB">
        <w:rPr>
          <w:rFonts w:ascii="Arial" w:hAnsi="Arial"/>
          <w:bCs/>
          <w:sz w:val="24"/>
        </w:rPr>
        <w:lastRenderedPageBreak/>
        <w:t>Gesù è il Signore del demonio, perché suo Creatore, Creatore cioè dell’angelo buono che poi si trasformò per sua volontà, per ribellione in demonio.</w:t>
      </w:r>
      <w:r w:rsidR="00BD1B52" w:rsidRPr="00E304EB">
        <w:rPr>
          <w:rFonts w:ascii="Arial" w:hAnsi="Arial"/>
          <w:bCs/>
          <w:sz w:val="24"/>
        </w:rPr>
        <w:t xml:space="preserve"> </w:t>
      </w:r>
      <w:r w:rsidRPr="00E304EB">
        <w:rPr>
          <w:rFonts w:ascii="Arial" w:hAnsi="Arial"/>
          <w:bCs/>
          <w:sz w:val="24"/>
        </w:rPr>
        <w:t>A Gesù il demonio deve obbedienza e sottomissione come a Dio, come al suo Dio e Signore, suo Creatore.</w:t>
      </w:r>
      <w:r w:rsidR="00BD1B52" w:rsidRPr="00E304EB">
        <w:rPr>
          <w:rFonts w:ascii="Arial" w:hAnsi="Arial"/>
          <w:bCs/>
          <w:sz w:val="24"/>
        </w:rPr>
        <w:t xml:space="preserve"> </w:t>
      </w:r>
      <w:r w:rsidRPr="00E304EB">
        <w:rPr>
          <w:rFonts w:ascii="Arial" w:hAnsi="Arial"/>
          <w:bCs/>
          <w:sz w:val="24"/>
        </w:rPr>
        <w:t>Al suo Dio il demonio chiede che non venga tormentato.</w:t>
      </w:r>
      <w:r w:rsidR="00BD1B52" w:rsidRPr="00E304EB">
        <w:rPr>
          <w:rFonts w:ascii="Arial" w:hAnsi="Arial"/>
          <w:bCs/>
          <w:sz w:val="24"/>
        </w:rPr>
        <w:t xml:space="preserve"> </w:t>
      </w:r>
      <w:r w:rsidRPr="00E304EB">
        <w:rPr>
          <w:rFonts w:ascii="Arial" w:hAnsi="Arial"/>
          <w:bCs/>
          <w:sz w:val="24"/>
        </w:rPr>
        <w:t>È veramente strana questa richiesta: lui che tormenta il mondo chiede al suo Signore che non lo tormenti; lui che manda in rovina il mondo chiede al suo Dio che non lo mandi in rovina.</w:t>
      </w:r>
    </w:p>
    <w:p w14:paraId="252CBCD5" w14:textId="06D05059" w:rsidR="002C7A5A" w:rsidRPr="00E304EB" w:rsidRDefault="002C7A5A" w:rsidP="002C7A5A">
      <w:pPr>
        <w:spacing w:after="120"/>
        <w:jc w:val="both"/>
        <w:rPr>
          <w:rFonts w:ascii="Arial" w:hAnsi="Arial"/>
          <w:bCs/>
          <w:sz w:val="24"/>
        </w:rPr>
      </w:pPr>
      <w:r w:rsidRPr="00E304EB">
        <w:rPr>
          <w:rFonts w:ascii="Arial" w:hAnsi="Arial"/>
          <w:bCs/>
          <w:sz w:val="24"/>
        </w:rPr>
        <w:t>La superbia lo acceca, l’invidia lo consuma, la volontà di fare il male lo tiene prigioniero.</w:t>
      </w:r>
      <w:r w:rsidR="00BD1B52" w:rsidRPr="00E304EB">
        <w:rPr>
          <w:rFonts w:ascii="Arial" w:hAnsi="Arial"/>
          <w:bCs/>
          <w:sz w:val="24"/>
        </w:rPr>
        <w:t xml:space="preserve"> </w:t>
      </w:r>
      <w:r w:rsidRPr="00E304EB">
        <w:rPr>
          <w:rFonts w:ascii="Arial" w:hAnsi="Arial"/>
          <w:bCs/>
          <w:sz w:val="24"/>
        </w:rPr>
        <w:t>È nel male, vuole restare nel male, vuole continuare a fare il male.</w:t>
      </w:r>
      <w:r w:rsidR="00BD1B52" w:rsidRPr="00E304EB">
        <w:rPr>
          <w:rFonts w:ascii="Arial" w:hAnsi="Arial"/>
          <w:bCs/>
          <w:sz w:val="24"/>
        </w:rPr>
        <w:t xml:space="preserve"> </w:t>
      </w:r>
      <w:r w:rsidRPr="00E304EB">
        <w:rPr>
          <w:rFonts w:ascii="Arial" w:hAnsi="Arial"/>
          <w:bCs/>
          <w:sz w:val="24"/>
        </w:rPr>
        <w:t>Satana non può chiedere a Dio se non una cosa sola: che resti in eterno satana per la rovina dell’uomo. Chiede che possa sempre continuare a rovinare l’uomo e per questo Cristo deve permettere che lui prenda possesso non solo di quest’uomo, ma di ogni altro uomo.</w:t>
      </w:r>
      <w:r w:rsidR="00BD1B52" w:rsidRPr="00E304EB">
        <w:rPr>
          <w:rFonts w:ascii="Arial" w:hAnsi="Arial"/>
          <w:bCs/>
          <w:sz w:val="24"/>
        </w:rPr>
        <w:t xml:space="preserve"> </w:t>
      </w:r>
      <w:r w:rsidRPr="00E304EB">
        <w:rPr>
          <w:rFonts w:ascii="Arial" w:hAnsi="Arial"/>
          <w:bCs/>
          <w:sz w:val="24"/>
        </w:rPr>
        <w:t>Mentre Gesù è venuto proprio per rovinare satana, il suo regno. È venuto per distruggere la sua invidia e il suo odio verso l’uomo. Lui è venuto per portare tra i suoi fratelli quest’uomo che viveva da immondo nell’immondo.</w:t>
      </w:r>
    </w:p>
    <w:p w14:paraId="2BE46780" w14:textId="7E034FAF" w:rsidR="002C7A5A" w:rsidRPr="00E304EB" w:rsidRDefault="002C7A5A" w:rsidP="002C7A5A">
      <w:pPr>
        <w:spacing w:after="120"/>
        <w:jc w:val="both"/>
        <w:rPr>
          <w:rFonts w:ascii="Arial" w:hAnsi="Arial"/>
          <w:bCs/>
          <w:sz w:val="24"/>
        </w:rPr>
      </w:pPr>
      <w:r w:rsidRPr="00E304EB">
        <w:rPr>
          <w:rFonts w:ascii="Arial" w:hAnsi="Arial"/>
          <w:bCs/>
          <w:sz w:val="24"/>
        </w:rPr>
        <w:t>Si descrive con altri particolari la situazione spirituale di quest’uomo</w:t>
      </w:r>
      <w:r w:rsidR="008847C7" w:rsidRPr="00E304EB">
        <w:rPr>
          <w:rFonts w:ascii="Arial" w:hAnsi="Arial"/>
          <w:bCs/>
          <w:sz w:val="24"/>
        </w:rPr>
        <w:t xml:space="preserve">. </w:t>
      </w:r>
      <w:r w:rsidRPr="00E304EB">
        <w:rPr>
          <w:rFonts w:ascii="Arial" w:hAnsi="Arial"/>
          <w:bCs/>
          <w:sz w:val="24"/>
        </w:rPr>
        <w:t>Egli è tutto in balia di satana. Satana fa di lui ciò che vuole. Lo ha totalmente sotto il suo potere.</w:t>
      </w:r>
      <w:r w:rsidR="00BD1B52" w:rsidRPr="00E304EB">
        <w:rPr>
          <w:rFonts w:ascii="Arial" w:hAnsi="Arial"/>
          <w:bCs/>
          <w:sz w:val="24"/>
        </w:rPr>
        <w:t xml:space="preserve"> </w:t>
      </w:r>
      <w:r w:rsidRPr="00E304EB">
        <w:rPr>
          <w:rFonts w:ascii="Arial" w:hAnsi="Arial"/>
          <w:bCs/>
          <w:sz w:val="24"/>
        </w:rPr>
        <w:t xml:space="preserve">Gesù è venuto per liberarlo. Egli può fare questo, perché Signore di tutto il creato e di ogni creatura che vive nel creato e il demonio è creatura di Dio. </w:t>
      </w:r>
    </w:p>
    <w:p w14:paraId="51F45245" w14:textId="1C878EBB" w:rsidR="002C7A5A" w:rsidRPr="00E304EB" w:rsidRDefault="002C7A5A" w:rsidP="002C7A5A">
      <w:pPr>
        <w:spacing w:after="120"/>
        <w:jc w:val="both"/>
        <w:rPr>
          <w:rFonts w:ascii="Arial" w:hAnsi="Arial"/>
          <w:bCs/>
          <w:sz w:val="24"/>
        </w:rPr>
      </w:pPr>
      <w:r w:rsidRPr="00E304EB">
        <w:rPr>
          <w:rFonts w:ascii="Arial" w:hAnsi="Arial"/>
          <w:bCs/>
          <w:sz w:val="24"/>
        </w:rPr>
        <w:t>Gesù chiede il nome al demonio. Egli non ha nome. Egli è “Legione”, cioè una grande moltitudine di spiriti immondi.</w:t>
      </w:r>
      <w:r w:rsidR="00BD1B52" w:rsidRPr="00E304EB">
        <w:rPr>
          <w:rFonts w:ascii="Arial" w:hAnsi="Arial"/>
          <w:bCs/>
          <w:sz w:val="24"/>
        </w:rPr>
        <w:t xml:space="preserve"> </w:t>
      </w:r>
      <w:r w:rsidRPr="00E304EB">
        <w:rPr>
          <w:rFonts w:ascii="Arial" w:hAnsi="Arial"/>
          <w:bCs/>
          <w:sz w:val="24"/>
        </w:rPr>
        <w:t>Questa legione è in quell’uomo</w:t>
      </w:r>
      <w:r w:rsidR="008847C7" w:rsidRPr="00E304EB">
        <w:rPr>
          <w:rFonts w:ascii="Arial" w:hAnsi="Arial"/>
          <w:bCs/>
          <w:sz w:val="24"/>
        </w:rPr>
        <w:t xml:space="preserve">. </w:t>
      </w:r>
      <w:r w:rsidRPr="00E304EB">
        <w:rPr>
          <w:rFonts w:ascii="Arial" w:hAnsi="Arial"/>
          <w:bCs/>
          <w:sz w:val="24"/>
        </w:rPr>
        <w:t>Un solo demonio è sufficiente per la rovina spirituale di una persona. Quale fosse la potenza devastante della “legione” in quest’uomo ognuno la può immaginare.</w:t>
      </w:r>
    </w:p>
    <w:p w14:paraId="3885BC29" w14:textId="13EB3CC8" w:rsidR="002C7A5A" w:rsidRPr="00E304EB" w:rsidRDefault="002C7A5A" w:rsidP="002C7A5A">
      <w:pPr>
        <w:spacing w:after="120"/>
        <w:jc w:val="both"/>
        <w:rPr>
          <w:rFonts w:ascii="Arial" w:hAnsi="Arial"/>
          <w:bCs/>
          <w:sz w:val="24"/>
        </w:rPr>
      </w:pPr>
      <w:r w:rsidRPr="00E304EB">
        <w:rPr>
          <w:rFonts w:ascii="Arial" w:hAnsi="Arial"/>
          <w:bCs/>
          <w:sz w:val="24"/>
        </w:rPr>
        <w:t>In questo è contenuto tutto l’odio di satana verso l’uomo, tutta la sua invidia.</w:t>
      </w:r>
      <w:r w:rsidR="00BD1B52" w:rsidRPr="00E304EB">
        <w:rPr>
          <w:rFonts w:ascii="Arial" w:hAnsi="Arial"/>
          <w:bCs/>
          <w:sz w:val="24"/>
        </w:rPr>
        <w:t xml:space="preserve"> </w:t>
      </w:r>
      <w:r w:rsidRPr="00E304EB">
        <w:rPr>
          <w:rFonts w:ascii="Arial" w:hAnsi="Arial"/>
          <w:bCs/>
          <w:sz w:val="24"/>
        </w:rPr>
        <w:t>Egli è sempre nell’inferno, cioè nella dannazione eterna.</w:t>
      </w:r>
      <w:r w:rsidR="00BD1B52" w:rsidRPr="00E304EB">
        <w:rPr>
          <w:rFonts w:ascii="Arial" w:hAnsi="Arial"/>
          <w:bCs/>
          <w:sz w:val="24"/>
        </w:rPr>
        <w:t xml:space="preserve"> </w:t>
      </w:r>
      <w:r w:rsidRPr="00E304EB">
        <w:rPr>
          <w:rFonts w:ascii="Arial" w:hAnsi="Arial"/>
          <w:bCs/>
          <w:sz w:val="24"/>
        </w:rPr>
        <w:t>La sua invidia per la possibile felicità eterna dell’uomo lo spinge a tentare l’uomo, a impossessarsi di lui per poterlo condurre con sé nell’inferno eterno, in perdizione.</w:t>
      </w:r>
      <w:r w:rsidR="00BD1B52" w:rsidRPr="00E304EB">
        <w:rPr>
          <w:rFonts w:ascii="Arial" w:hAnsi="Arial"/>
          <w:bCs/>
          <w:sz w:val="24"/>
        </w:rPr>
        <w:t xml:space="preserve"> </w:t>
      </w:r>
      <w:r w:rsidRPr="00E304EB">
        <w:rPr>
          <w:rFonts w:ascii="Arial" w:hAnsi="Arial"/>
          <w:bCs/>
          <w:sz w:val="24"/>
        </w:rPr>
        <w:t>Questa invidia gli rende l’inferno più lieve, meno pesante.</w:t>
      </w:r>
    </w:p>
    <w:p w14:paraId="380AD6D4" w14:textId="06CF9AA8" w:rsidR="002C7A5A" w:rsidRPr="00E304EB" w:rsidRDefault="002C7A5A" w:rsidP="002C7A5A">
      <w:pPr>
        <w:spacing w:after="120"/>
        <w:jc w:val="both"/>
        <w:rPr>
          <w:rFonts w:ascii="Arial" w:hAnsi="Arial"/>
          <w:bCs/>
          <w:sz w:val="24"/>
        </w:rPr>
      </w:pPr>
      <w:r w:rsidRPr="00E304EB">
        <w:rPr>
          <w:rFonts w:ascii="Arial" w:hAnsi="Arial"/>
          <w:bCs/>
          <w:sz w:val="24"/>
        </w:rPr>
        <w:t>È questo il motivo per cui non vuole lasciare l’uomo. Non vuole liberarsi dal suo odio e dalla sua invidia per la felicità futura verso cui l’uomo può ancora incamminarsi.</w:t>
      </w:r>
      <w:r w:rsidR="00BD1B52" w:rsidRPr="00E304EB">
        <w:rPr>
          <w:rFonts w:ascii="Arial" w:hAnsi="Arial"/>
          <w:bCs/>
          <w:sz w:val="24"/>
        </w:rPr>
        <w:t xml:space="preserve"> </w:t>
      </w:r>
      <w:r w:rsidRPr="00E304EB">
        <w:rPr>
          <w:rFonts w:ascii="Arial" w:hAnsi="Arial"/>
          <w:bCs/>
          <w:sz w:val="24"/>
        </w:rPr>
        <w:t>Mandarlo nell’abisso è condannare il demonio a non dare più sfogo al suo odio, alla sua invidia e questo per lui è il vero inferno.</w:t>
      </w:r>
      <w:r w:rsidR="00BD1B52" w:rsidRPr="00E304EB">
        <w:rPr>
          <w:rFonts w:ascii="Arial" w:hAnsi="Arial"/>
          <w:bCs/>
          <w:sz w:val="24"/>
        </w:rPr>
        <w:t xml:space="preserve"> </w:t>
      </w:r>
      <w:r w:rsidRPr="00E304EB">
        <w:rPr>
          <w:rFonts w:ascii="Arial" w:hAnsi="Arial"/>
          <w:bCs/>
          <w:sz w:val="24"/>
        </w:rPr>
        <w:t xml:space="preserve">Per questo il demonio non si </w:t>
      </w:r>
      <w:r w:rsidR="00E304EB" w:rsidRPr="00E304EB">
        <w:rPr>
          <w:rFonts w:ascii="Arial" w:hAnsi="Arial"/>
          <w:bCs/>
          <w:sz w:val="24"/>
        </w:rPr>
        <w:t>dà</w:t>
      </w:r>
      <w:r w:rsidRPr="00E304EB">
        <w:rPr>
          <w:rFonts w:ascii="Arial" w:hAnsi="Arial"/>
          <w:bCs/>
          <w:sz w:val="24"/>
        </w:rPr>
        <w:t xml:space="preserve"> pace. Lui non può vivere l’inferno da solo.</w:t>
      </w:r>
    </w:p>
    <w:p w14:paraId="0B8035B6" w14:textId="3CFD738C" w:rsidR="002C7A5A" w:rsidRPr="00E304EB" w:rsidRDefault="002C7A5A" w:rsidP="002C7A5A">
      <w:pPr>
        <w:spacing w:after="120"/>
        <w:jc w:val="both"/>
        <w:rPr>
          <w:rFonts w:ascii="Arial" w:hAnsi="Arial"/>
          <w:bCs/>
          <w:sz w:val="24"/>
        </w:rPr>
      </w:pPr>
      <w:r w:rsidRPr="00E304EB">
        <w:rPr>
          <w:rFonts w:ascii="Arial" w:hAnsi="Arial"/>
          <w:bCs/>
          <w:sz w:val="24"/>
        </w:rPr>
        <w:t>Deve viverlo con l’uomo e per questo lo tenta, lo seduce, lo provoca, si impossessa di lui.</w:t>
      </w:r>
      <w:r w:rsidR="00BD1B52" w:rsidRPr="00E304EB">
        <w:rPr>
          <w:rFonts w:ascii="Arial" w:hAnsi="Arial"/>
          <w:bCs/>
          <w:sz w:val="24"/>
        </w:rPr>
        <w:t xml:space="preserve"> </w:t>
      </w:r>
      <w:r w:rsidRPr="00E304EB">
        <w:rPr>
          <w:rFonts w:ascii="Arial" w:hAnsi="Arial"/>
          <w:bCs/>
          <w:sz w:val="24"/>
        </w:rPr>
        <w:t>Con la dannazione dell’uomo il suo odio viene come placato, saziato</w:t>
      </w:r>
      <w:r w:rsidR="008847C7" w:rsidRPr="00E304EB">
        <w:rPr>
          <w:rFonts w:ascii="Arial" w:hAnsi="Arial"/>
          <w:bCs/>
          <w:sz w:val="24"/>
        </w:rPr>
        <w:t xml:space="preserve">. </w:t>
      </w:r>
      <w:r w:rsidRPr="00E304EB">
        <w:rPr>
          <w:rFonts w:ascii="Arial" w:hAnsi="Arial"/>
          <w:bCs/>
          <w:sz w:val="24"/>
        </w:rPr>
        <w:t>Il demonio si sazia portando anime all’inferno. È questa la sua “gioia infernale”, “gioia veramente demoniaca”, che spesso si incontra anche sulla terra, tra gli uomini.</w:t>
      </w:r>
      <w:r w:rsidR="00BD1B52" w:rsidRPr="00E304EB">
        <w:rPr>
          <w:rFonts w:ascii="Arial" w:hAnsi="Arial"/>
          <w:bCs/>
          <w:sz w:val="24"/>
        </w:rPr>
        <w:t xml:space="preserve"> </w:t>
      </w:r>
      <w:r w:rsidRPr="00E304EB">
        <w:rPr>
          <w:rFonts w:ascii="Arial" w:hAnsi="Arial"/>
          <w:bCs/>
          <w:sz w:val="24"/>
        </w:rPr>
        <w:t>Dovremmo meditare su questo. Quando la tentazione bussa e noi cadiamo, rattristiamo il Cielo e rallegriamo l’inferno, permettiamo che si sfoghi l’odio del demonio e si appaghi la sua sete di invidia contro l’uomo.</w:t>
      </w:r>
      <w:r w:rsidR="00BD1B52" w:rsidRPr="00E304EB">
        <w:rPr>
          <w:rFonts w:ascii="Arial" w:hAnsi="Arial"/>
          <w:bCs/>
          <w:sz w:val="24"/>
        </w:rPr>
        <w:t xml:space="preserve"> </w:t>
      </w:r>
      <w:r w:rsidRPr="00E304EB">
        <w:rPr>
          <w:rFonts w:ascii="Arial" w:hAnsi="Arial"/>
          <w:bCs/>
          <w:sz w:val="24"/>
        </w:rPr>
        <w:t>Questo ci dice anche quanto grande sia la stoltezza, l’insipienza, la menzogna di quanti negano l’esistenza del demonio.</w:t>
      </w:r>
      <w:r w:rsidR="00BD1B52" w:rsidRPr="00E304EB">
        <w:rPr>
          <w:rFonts w:ascii="Arial" w:hAnsi="Arial"/>
          <w:bCs/>
          <w:sz w:val="24"/>
        </w:rPr>
        <w:t xml:space="preserve"> </w:t>
      </w:r>
      <w:r w:rsidRPr="00E304EB">
        <w:rPr>
          <w:rFonts w:ascii="Arial" w:hAnsi="Arial"/>
          <w:bCs/>
          <w:sz w:val="24"/>
        </w:rPr>
        <w:t>Tutti costoro sono suoi figli</w:t>
      </w:r>
      <w:r w:rsidR="008847C7" w:rsidRPr="00E304EB">
        <w:rPr>
          <w:rFonts w:ascii="Arial" w:hAnsi="Arial"/>
          <w:bCs/>
          <w:sz w:val="24"/>
        </w:rPr>
        <w:t xml:space="preserve">. </w:t>
      </w:r>
      <w:r w:rsidRPr="00E304EB">
        <w:rPr>
          <w:rFonts w:ascii="Arial" w:hAnsi="Arial"/>
          <w:bCs/>
          <w:sz w:val="24"/>
        </w:rPr>
        <w:t xml:space="preserve">Cristo Gesù è venuto per distruggere il potere di satana. Costoro invece non solo non distruggono satana e il suo potere, affermano la sua non esistenza. Così agendo, </w:t>
      </w:r>
      <w:r w:rsidRPr="00E304EB">
        <w:rPr>
          <w:rFonts w:ascii="Arial" w:hAnsi="Arial"/>
          <w:bCs/>
          <w:sz w:val="24"/>
        </w:rPr>
        <w:lastRenderedPageBreak/>
        <w:t>lasciano libero sfogo al demonio di agire indisturbato e di condurre nell’inferno una moltitudine di anime.</w:t>
      </w:r>
    </w:p>
    <w:p w14:paraId="1BF03C5C" w14:textId="6CA774D0" w:rsidR="002C7A5A" w:rsidRPr="00E304EB" w:rsidRDefault="002C7A5A" w:rsidP="002C7A5A">
      <w:pPr>
        <w:spacing w:after="120"/>
        <w:jc w:val="both"/>
        <w:rPr>
          <w:rFonts w:ascii="Arial" w:hAnsi="Arial"/>
          <w:bCs/>
          <w:sz w:val="24"/>
        </w:rPr>
      </w:pPr>
      <w:r w:rsidRPr="00E304EB">
        <w:rPr>
          <w:rFonts w:ascii="Arial" w:hAnsi="Arial"/>
          <w:bCs/>
          <w:sz w:val="24"/>
        </w:rPr>
        <w:t>Il demonio vuole conservare sulla terra il suo potere di arrecare danno alla salvezza delle anime. Vuole conservare il potere di nuocere alla missione di Cristo Gesù.</w:t>
      </w:r>
      <w:r w:rsidR="00BD1B52" w:rsidRPr="00E304EB">
        <w:rPr>
          <w:rFonts w:ascii="Arial" w:hAnsi="Arial"/>
          <w:bCs/>
          <w:sz w:val="24"/>
        </w:rPr>
        <w:t xml:space="preserve"> </w:t>
      </w:r>
      <w:r w:rsidRPr="00E304EB">
        <w:rPr>
          <w:rFonts w:ascii="Arial" w:hAnsi="Arial"/>
          <w:bCs/>
          <w:sz w:val="24"/>
        </w:rPr>
        <w:t>Chiede a Gesù che non gli tolga il potere di male e di seduzione. Chiede che possa continuare a fare del male questa volta arrecando danno alle cose degli uomini.</w:t>
      </w:r>
      <w:r w:rsidR="00BD1B52" w:rsidRPr="00E304EB">
        <w:rPr>
          <w:rFonts w:ascii="Arial" w:hAnsi="Arial"/>
          <w:bCs/>
          <w:sz w:val="24"/>
        </w:rPr>
        <w:t xml:space="preserve"> </w:t>
      </w:r>
      <w:r w:rsidRPr="00E304EB">
        <w:rPr>
          <w:rFonts w:ascii="Arial" w:hAnsi="Arial"/>
          <w:bCs/>
          <w:sz w:val="24"/>
        </w:rPr>
        <w:t>Gesù lo permette. La “Legione” entra in un branco di porci e questi si precipitarono nel lago annegando.</w:t>
      </w:r>
      <w:r w:rsidR="00BD1B52" w:rsidRPr="00E304EB">
        <w:rPr>
          <w:rFonts w:ascii="Arial" w:hAnsi="Arial"/>
          <w:bCs/>
          <w:sz w:val="24"/>
        </w:rPr>
        <w:t xml:space="preserve"> </w:t>
      </w:r>
      <w:r w:rsidRPr="00E304EB">
        <w:rPr>
          <w:rFonts w:ascii="Arial" w:hAnsi="Arial"/>
          <w:bCs/>
          <w:sz w:val="24"/>
        </w:rPr>
        <w:t>Dalla Scrittura sappiamo che dell’uomo è solo l’anima. Questa egli deve salvare. Questa deve condurre in Paradiso. Tutto il resto deve lasciarlo, abbandonarlo. Tutto il resto può perderlo.</w:t>
      </w:r>
      <w:r w:rsidR="00BD1B52" w:rsidRPr="00E304EB">
        <w:rPr>
          <w:rFonts w:ascii="Arial" w:hAnsi="Arial"/>
          <w:bCs/>
          <w:sz w:val="24"/>
        </w:rPr>
        <w:t xml:space="preserve"> </w:t>
      </w:r>
      <w:r w:rsidRPr="00E304EB">
        <w:rPr>
          <w:rFonts w:ascii="Arial" w:hAnsi="Arial"/>
          <w:bCs/>
          <w:sz w:val="24"/>
        </w:rPr>
        <w:t>Conosciamo quanto Dio permise al demonio nei confronti di Giobbe (Cfr. Gb cc.</w:t>
      </w:r>
      <w:r w:rsidR="00BD1B52" w:rsidRPr="00E304EB">
        <w:rPr>
          <w:rFonts w:ascii="Arial" w:hAnsi="Arial"/>
          <w:bCs/>
          <w:sz w:val="24"/>
        </w:rPr>
        <w:t xml:space="preserve"> </w:t>
      </w:r>
      <w:r w:rsidRPr="00E304EB">
        <w:rPr>
          <w:rFonts w:ascii="Arial" w:hAnsi="Arial"/>
          <w:bCs/>
          <w:sz w:val="24"/>
        </w:rPr>
        <w:t>1-2):</w:t>
      </w:r>
    </w:p>
    <w:p w14:paraId="6A48521D"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“C'era nella terra di Uz un uomo chiamato Giobbe: uomo integro e retto, temeva Dio ed era alieno dal male.]Gli erano nati sette figli e tre figlie; possedeva settemila pecore e tremila cammelli, cinquecento paia di buoi e cinquecento asine, e molto numerosa era la sua servitù. Quest'uomo era il più grande fra tutti i figli d'oriente. Ora i suoi figli solevano andare a fare banchetti in casa di uno di loro, ciascuno nel suo giorno, e mandavano a invitare anche le loro tre sorelle per mangiare e bere insieme.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14:paraId="73830151"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 </w:t>
      </w:r>
    </w:p>
    <w:p w14:paraId="03D67804"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Satana rispose al Signore e disse: Forse che Giobbe teme Dio per nulla? Non hai forse messo una siepe intorno a lui e alla sua casa e a tutto quanto è suo? Tu hai benedetto il lavoro delle sue mani e il suo bestiame abbonda di terra. Ma stendi un poco la mano e tocca quanto ha e vedrai come ti benedirà in faccia! </w:t>
      </w:r>
    </w:p>
    <w:p w14:paraId="55C6E108"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Il Signore disse a satana: Ecco, quanto possiede è in tuo potere, ma non stender la mano su di lui. Satana si allontanò dal Signore. </w:t>
      </w:r>
    </w:p>
    <w:p w14:paraId="49B3D6DC"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Ora accadde che un giorno, mentre i suoi figli e le sue figlie stavano mangiando e bevendo in casa del fratello maggiore, un messaggero venne da Giobbe e gli disse: I buoi stavano arando e le asine pascolando vicino ad essi, quando i Sabei sono piombati su di essi e li hanno predati e hanno passato a fil di spada i guardiani. Sono scampato io solo che ti racconto questo. </w:t>
      </w:r>
    </w:p>
    <w:p w14:paraId="13467F6E"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lastRenderedPageBreak/>
        <w:t xml:space="preserve">Mentr'egli ancora parlava, entrò un altro e disse: Un fuoco divino è caduto dal cielo: si è attaccato alle pecore e ai guardiani e li ha divorati. Sono scampato io solo che ti racconto questo. </w:t>
      </w:r>
    </w:p>
    <w:p w14:paraId="129359B5"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Mentr'egli ancora parlava, entrò un altro e disse: I Caldei hanno formato tre bande: si sono gettati sopra i cammelli e li hanno presi e hanno passato a fil di spada i guardiani. Sono scampato io solo che ti racconto questo. </w:t>
      </w:r>
    </w:p>
    <w:p w14:paraId="39E537D1"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Mentr'egli ancora parlava, entrò un altro e disse: I tuoi figli e le tue figlie stavano mangiando e bevendo in casa del loro fratello maggiore, quand'ecco un vento impetuoso si è scatenato da oltre il deserto: ha investito i quattro lati della casa, che è rovinata sui giovani e sono morti. Sono scampato io solo che ti racconto questo. </w:t>
      </w:r>
    </w:p>
    <w:p w14:paraId="299B1635"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Allora Giobbe si alzò e si stracciò le vesti, si rase il capo, cadde a terra, si prostrò e disse: Nudo uscii dal seno di mia madre, e nudo vi ritornerò. Il Signore ha dato, il Signore ha tolto, sia benedetto il nome del Signore! In tutto questo Giobbe non peccò e non attribuì a Dio nulla di ingiusto. </w:t>
      </w:r>
    </w:p>
    <w:p w14:paraId="3DAFBB75"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Quando un giorno i figli di Dio andarono a presentarsi al Signore, anche satana andò in mezzo a loro a presentarsi al Signore. Il Signore disse a satana: Da dove vieni? Satana rispose al Signore: Da un giro sulla terra che ho percorsa. </w:t>
      </w:r>
    </w:p>
    <w:p w14:paraId="19B746EE"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2728E09E"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Satana rispose al Signore: Pelle per pelle; tutto quanto ha, l'uomo è pronto a darlo per la sua vita. Ma stendi un poco la mano e toccalo nell'osso e nella carne e vedrai come ti benedirà in faccia! </w:t>
      </w:r>
    </w:p>
    <w:p w14:paraId="663DE42A"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Il Signore disse a satana: Eccolo nelle tue mani! Soltanto risparmia la sua vita. </w:t>
      </w:r>
    </w:p>
    <w:p w14:paraId="6F670622"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Satana si allontanò dal Signore e colpì Giobbe con una piaga maligna, dalla pianta dei piedi alla cima del capo. Giobbe prese un coccio per grattarsi e stava seduto in mezzo alla cenere. </w:t>
      </w:r>
    </w:p>
    <w:p w14:paraId="5E632F40"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Allora sua moglie disse: Rimani ancor fermo nella tua integrità? Benedici Dio e muori! </w:t>
      </w:r>
    </w:p>
    <w:p w14:paraId="1E188F7B" w14:textId="77777777" w:rsidR="002C7A5A" w:rsidRPr="00F106DE" w:rsidRDefault="002C7A5A" w:rsidP="00F106DE">
      <w:pPr>
        <w:spacing w:after="120"/>
        <w:ind w:left="567" w:right="567"/>
        <w:jc w:val="both"/>
        <w:rPr>
          <w:rFonts w:ascii="Arial" w:hAnsi="Arial"/>
          <w:bCs/>
          <w:i/>
          <w:iCs/>
          <w:sz w:val="24"/>
          <w:u w:color="000000"/>
          <w:bdr w:val="nil"/>
        </w:rPr>
      </w:pPr>
      <w:r w:rsidRPr="00F106DE">
        <w:rPr>
          <w:rFonts w:ascii="Arial" w:hAnsi="Arial"/>
          <w:bCs/>
          <w:i/>
          <w:iCs/>
          <w:sz w:val="24"/>
          <w:u w:color="000000"/>
          <w:bdr w:val="nil"/>
        </w:rPr>
        <w:t xml:space="preserve">Ma egli le rispose: Come parlerebbe una stolta tu hai parlato! Se da Dio accettiamo il bene, perché non dovremo accettare il male? In tutto questo Giobbe non peccò con le sue labbra. </w:t>
      </w:r>
    </w:p>
    <w:p w14:paraId="7C1E66DE" w14:textId="67C3544A" w:rsidR="002C7A5A" w:rsidRPr="00E304EB" w:rsidRDefault="002C7A5A" w:rsidP="002C7A5A">
      <w:pPr>
        <w:spacing w:after="120"/>
        <w:jc w:val="both"/>
        <w:rPr>
          <w:rFonts w:ascii="Arial" w:hAnsi="Arial"/>
          <w:bCs/>
          <w:sz w:val="24"/>
        </w:rPr>
      </w:pPr>
      <w:r w:rsidRPr="00E304EB">
        <w:rPr>
          <w:rFonts w:ascii="Arial" w:hAnsi="Arial"/>
          <w:bCs/>
          <w:sz w:val="24"/>
        </w:rPr>
        <w:t>Quanto il Signore risparmia a Giobbe, non lo ha risparmiato a Suo Figlio.</w:t>
      </w:r>
      <w:r w:rsidR="00BD1B52" w:rsidRPr="00E304EB">
        <w:rPr>
          <w:rFonts w:ascii="Arial" w:hAnsi="Arial"/>
          <w:bCs/>
          <w:sz w:val="24"/>
        </w:rPr>
        <w:t xml:space="preserve"> </w:t>
      </w:r>
      <w:r w:rsidRPr="00E304EB">
        <w:rPr>
          <w:rFonts w:ascii="Arial" w:hAnsi="Arial"/>
          <w:bCs/>
          <w:sz w:val="24"/>
        </w:rPr>
        <w:t>Gesù diede tutta la sua vita al Padre, nella prova, sino alla morte e alla morte di croce.</w:t>
      </w:r>
      <w:r w:rsidR="00BD1B52" w:rsidRPr="00E304EB">
        <w:rPr>
          <w:rFonts w:ascii="Arial" w:hAnsi="Arial"/>
          <w:bCs/>
          <w:sz w:val="24"/>
        </w:rPr>
        <w:t xml:space="preserve"> </w:t>
      </w:r>
      <w:r w:rsidRPr="00E304EB">
        <w:rPr>
          <w:rFonts w:ascii="Arial" w:hAnsi="Arial"/>
          <w:bCs/>
          <w:sz w:val="24"/>
        </w:rPr>
        <w:t>Gesù stesso dice: “A che serve all’uomo guadagnare il mondo intero se poi perde la sua anima? O cosa darà in cambio della sua anima?”.</w:t>
      </w:r>
    </w:p>
    <w:p w14:paraId="0FD295D8" w14:textId="47772EBA" w:rsidR="002C7A5A" w:rsidRPr="00E304EB" w:rsidRDefault="002C7A5A" w:rsidP="002C7A5A">
      <w:pPr>
        <w:spacing w:after="120"/>
        <w:jc w:val="both"/>
        <w:rPr>
          <w:rFonts w:ascii="Arial" w:hAnsi="Arial"/>
          <w:bCs/>
          <w:sz w:val="24"/>
        </w:rPr>
      </w:pPr>
      <w:r w:rsidRPr="00E304EB">
        <w:rPr>
          <w:rFonts w:ascii="Arial" w:hAnsi="Arial"/>
          <w:bCs/>
          <w:sz w:val="24"/>
        </w:rPr>
        <w:lastRenderedPageBreak/>
        <w:t>Questa è la verità delle verità sull’uomo: la terra non è il luogo della dimora dell’uomo. La terra è solo di passaggio, compreso lo stesso corpo dell’uomo. La terra deve servire all’uomo come serve al viandante, o al pellegrino per recarsi da un luogo all’altro</w:t>
      </w:r>
      <w:r w:rsidR="008847C7" w:rsidRPr="00E304EB">
        <w:rPr>
          <w:rFonts w:ascii="Arial" w:hAnsi="Arial"/>
          <w:bCs/>
          <w:sz w:val="24"/>
        </w:rPr>
        <w:t xml:space="preserve">. </w:t>
      </w:r>
      <w:r w:rsidRPr="00E304EB">
        <w:rPr>
          <w:rFonts w:ascii="Arial" w:hAnsi="Arial"/>
          <w:bCs/>
          <w:sz w:val="24"/>
        </w:rPr>
        <w:t>Se vuole arrivare in un altro luogo, deve perennemente lasciare il luogo in cui è arrivato. Tutto deve lasciare, se vuole pervenire alla meta del suo viaggio.</w:t>
      </w:r>
      <w:r w:rsidR="00BD1B52" w:rsidRPr="00E304EB">
        <w:rPr>
          <w:rFonts w:ascii="Arial" w:hAnsi="Arial"/>
          <w:bCs/>
          <w:sz w:val="24"/>
        </w:rPr>
        <w:t xml:space="preserve"> </w:t>
      </w:r>
      <w:r w:rsidRPr="00E304EB">
        <w:rPr>
          <w:rFonts w:ascii="Arial" w:hAnsi="Arial"/>
          <w:bCs/>
          <w:sz w:val="24"/>
        </w:rPr>
        <w:t>Così dicasi per ogni uomo. Tutto deve lasciare, tutto deve essere disposto a perdere, se vuole raggiungere il Paradiso, il luogo della sua dimora eterna.</w:t>
      </w:r>
    </w:p>
    <w:p w14:paraId="4333380E" w14:textId="0C91DCFC" w:rsidR="002C7A5A" w:rsidRPr="00E304EB" w:rsidRDefault="002C7A5A" w:rsidP="002C7A5A">
      <w:pPr>
        <w:spacing w:after="120"/>
        <w:jc w:val="both"/>
        <w:rPr>
          <w:rFonts w:ascii="Arial" w:hAnsi="Arial"/>
          <w:bCs/>
          <w:sz w:val="24"/>
        </w:rPr>
      </w:pPr>
      <w:r w:rsidRPr="00E304EB">
        <w:rPr>
          <w:rFonts w:ascii="Arial" w:hAnsi="Arial"/>
          <w:bCs/>
          <w:sz w:val="24"/>
        </w:rPr>
        <w:t>La notizia si diffonde velocemente. I mandriano subito si recano in città per raccontare quanto è accaduto.</w:t>
      </w:r>
      <w:r w:rsidR="00BD1B52" w:rsidRPr="00E304EB">
        <w:rPr>
          <w:rFonts w:ascii="Arial" w:hAnsi="Arial"/>
          <w:bCs/>
          <w:sz w:val="24"/>
        </w:rPr>
        <w:t xml:space="preserve"> </w:t>
      </w:r>
      <w:r w:rsidRPr="00E304EB">
        <w:rPr>
          <w:rFonts w:ascii="Arial" w:hAnsi="Arial"/>
          <w:bCs/>
          <w:sz w:val="24"/>
        </w:rPr>
        <w:t>La gente accorre e vede l’indemoniato perfettamente guarito, che sedeva ai piedi di Gesù.</w:t>
      </w:r>
      <w:r w:rsidR="00BD1B52" w:rsidRPr="00E304EB">
        <w:rPr>
          <w:rFonts w:ascii="Arial" w:hAnsi="Arial"/>
          <w:bCs/>
          <w:sz w:val="24"/>
        </w:rPr>
        <w:t xml:space="preserve"> </w:t>
      </w:r>
      <w:r w:rsidRPr="00E304EB">
        <w:rPr>
          <w:rFonts w:ascii="Arial" w:hAnsi="Arial"/>
          <w:bCs/>
          <w:sz w:val="24"/>
        </w:rPr>
        <w:t>Vennero presi da spavento. Anche perché viene loro riferito come l’indemoniato era stato guarito da Gesù.</w:t>
      </w:r>
      <w:r w:rsidR="00BD1B52" w:rsidRPr="00E304EB">
        <w:rPr>
          <w:rFonts w:ascii="Arial" w:hAnsi="Arial"/>
          <w:bCs/>
          <w:sz w:val="24"/>
        </w:rPr>
        <w:t xml:space="preserve"> </w:t>
      </w:r>
      <w:r w:rsidRPr="00E304EB">
        <w:rPr>
          <w:rFonts w:ascii="Arial" w:hAnsi="Arial"/>
          <w:bCs/>
          <w:sz w:val="24"/>
        </w:rPr>
        <w:t>La domanda da porsi è solo una: perché tutti costoro furono presi da spavento?</w:t>
      </w:r>
    </w:p>
    <w:p w14:paraId="545530FD" w14:textId="726DA3B7" w:rsidR="002C7A5A" w:rsidRPr="00E304EB" w:rsidRDefault="002C7A5A" w:rsidP="002C7A5A">
      <w:pPr>
        <w:spacing w:after="120"/>
        <w:jc w:val="both"/>
        <w:rPr>
          <w:rFonts w:ascii="Arial" w:hAnsi="Arial"/>
          <w:bCs/>
          <w:sz w:val="24"/>
        </w:rPr>
      </w:pPr>
      <w:r w:rsidRPr="00E304EB">
        <w:rPr>
          <w:rFonts w:ascii="Arial" w:hAnsi="Arial"/>
          <w:bCs/>
          <w:sz w:val="24"/>
        </w:rPr>
        <w:t>Nel linguaggio biblico quando ci si trova dinanzi al “mistero divino” si prova  timore</w:t>
      </w:r>
      <w:r w:rsidR="008847C7" w:rsidRPr="00E304EB">
        <w:rPr>
          <w:rFonts w:ascii="Arial" w:hAnsi="Arial"/>
          <w:bCs/>
          <w:sz w:val="24"/>
        </w:rPr>
        <w:t xml:space="preserve">. </w:t>
      </w:r>
      <w:r w:rsidRPr="00E304EB">
        <w:rPr>
          <w:rFonts w:ascii="Arial" w:hAnsi="Arial"/>
          <w:bCs/>
          <w:sz w:val="24"/>
        </w:rPr>
        <w:t>“Non temere….”. Qui si parla di spavento.</w:t>
      </w:r>
      <w:r w:rsidR="00BD1B52" w:rsidRPr="00E304EB">
        <w:rPr>
          <w:rFonts w:ascii="Arial" w:hAnsi="Arial"/>
          <w:bCs/>
          <w:sz w:val="24"/>
        </w:rPr>
        <w:t xml:space="preserve"> </w:t>
      </w:r>
      <w:r w:rsidRPr="00E304EB">
        <w:rPr>
          <w:rFonts w:ascii="Arial" w:hAnsi="Arial"/>
          <w:bCs/>
          <w:sz w:val="24"/>
        </w:rPr>
        <w:t>Siamo in territorio pagano. Il fatto spaventa questa gente, perché non sanno, non riescono a capire, non possono neanche capire cosa è successo.</w:t>
      </w:r>
      <w:r w:rsidR="00BD1B52" w:rsidRPr="00E304EB">
        <w:rPr>
          <w:rFonts w:ascii="Arial" w:hAnsi="Arial"/>
          <w:bCs/>
          <w:sz w:val="24"/>
        </w:rPr>
        <w:t xml:space="preserve"> </w:t>
      </w:r>
      <w:r w:rsidRPr="00E304EB">
        <w:rPr>
          <w:rFonts w:ascii="Arial" w:hAnsi="Arial"/>
          <w:bCs/>
          <w:sz w:val="24"/>
        </w:rPr>
        <w:t>Loro non sanno né chi è Cristo Gesù, né chi è il demonio. Né tanto meno la relazione che intercorre tra Gesù e il demonio.</w:t>
      </w:r>
      <w:r w:rsidR="00BD1B52" w:rsidRPr="00E304EB">
        <w:rPr>
          <w:rFonts w:ascii="Arial" w:hAnsi="Arial"/>
          <w:bCs/>
          <w:sz w:val="24"/>
        </w:rPr>
        <w:t xml:space="preserve"> </w:t>
      </w:r>
      <w:r w:rsidRPr="00E304EB">
        <w:rPr>
          <w:rFonts w:ascii="Arial" w:hAnsi="Arial"/>
          <w:bCs/>
          <w:sz w:val="24"/>
        </w:rPr>
        <w:t>Lo spavento è ora classificato come “molta paura”. Questa paura fa chiedere a Gesù che abbandonasse il loro territorio.</w:t>
      </w:r>
    </w:p>
    <w:p w14:paraId="73F87ABA" w14:textId="1B8086A9" w:rsidR="002C7A5A" w:rsidRPr="00E304EB" w:rsidRDefault="002C7A5A" w:rsidP="002C7A5A">
      <w:pPr>
        <w:spacing w:after="120"/>
        <w:jc w:val="both"/>
        <w:rPr>
          <w:rFonts w:ascii="Arial" w:hAnsi="Arial"/>
          <w:bCs/>
          <w:sz w:val="24"/>
        </w:rPr>
      </w:pPr>
      <w:r w:rsidRPr="00E304EB">
        <w:rPr>
          <w:rFonts w:ascii="Arial" w:hAnsi="Arial"/>
          <w:bCs/>
          <w:sz w:val="24"/>
        </w:rPr>
        <w:t>Domanda: avrebbero potuto aprirsi alla fede? Qual è la via della fede per un uomo, un popolo, una nazione, un territorio? Come operare la salvezza in un determinato contesto storico?</w:t>
      </w:r>
      <w:r w:rsidR="00BD1B52" w:rsidRPr="00E304EB">
        <w:rPr>
          <w:rFonts w:ascii="Arial" w:hAnsi="Arial"/>
          <w:bCs/>
          <w:sz w:val="24"/>
        </w:rPr>
        <w:t xml:space="preserve"> </w:t>
      </w:r>
      <w:r w:rsidRPr="00E304EB">
        <w:rPr>
          <w:rFonts w:ascii="Arial" w:hAnsi="Arial"/>
          <w:bCs/>
          <w:sz w:val="24"/>
        </w:rPr>
        <w:t>La soluzione la dona Gesù Signore.</w:t>
      </w:r>
    </w:p>
    <w:p w14:paraId="014B801C" w14:textId="4D0AB6D0" w:rsidR="002C7A5A" w:rsidRPr="00E304EB" w:rsidRDefault="002C7A5A" w:rsidP="002C7A5A">
      <w:pPr>
        <w:spacing w:after="120"/>
        <w:jc w:val="both"/>
        <w:rPr>
          <w:rFonts w:ascii="Arial" w:hAnsi="Arial"/>
          <w:bCs/>
          <w:sz w:val="24"/>
        </w:rPr>
      </w:pPr>
      <w:r w:rsidRPr="00E304EB">
        <w:rPr>
          <w:rFonts w:ascii="Arial" w:hAnsi="Arial"/>
          <w:bCs/>
          <w:sz w:val="24"/>
        </w:rPr>
        <w:t>L’uomo guarito vuole partire con Gesù.</w:t>
      </w:r>
      <w:r w:rsidR="00BD1B52" w:rsidRPr="00E304EB">
        <w:rPr>
          <w:rFonts w:ascii="Arial" w:hAnsi="Arial"/>
          <w:bCs/>
          <w:sz w:val="24"/>
        </w:rPr>
        <w:t xml:space="preserve"> </w:t>
      </w:r>
      <w:r w:rsidRPr="00E304EB">
        <w:rPr>
          <w:rFonts w:ascii="Arial" w:hAnsi="Arial"/>
          <w:bCs/>
          <w:sz w:val="24"/>
        </w:rPr>
        <w:t>Gesù lo congeda dicendogli: Torna a casa tua e racconta quello che Dio ti ha fatto.</w:t>
      </w:r>
      <w:r w:rsidR="00BD1B52" w:rsidRPr="00E304EB">
        <w:rPr>
          <w:rFonts w:ascii="Arial" w:hAnsi="Arial"/>
          <w:bCs/>
          <w:sz w:val="24"/>
        </w:rPr>
        <w:t xml:space="preserve"> </w:t>
      </w:r>
      <w:r w:rsidRPr="00E304EB">
        <w:rPr>
          <w:rFonts w:ascii="Arial" w:hAnsi="Arial"/>
          <w:bCs/>
          <w:sz w:val="24"/>
        </w:rPr>
        <w:t>È questa la chiave della fede</w:t>
      </w:r>
      <w:r w:rsidR="008847C7" w:rsidRPr="00E304EB">
        <w:rPr>
          <w:rFonts w:ascii="Arial" w:hAnsi="Arial"/>
          <w:bCs/>
          <w:sz w:val="24"/>
        </w:rPr>
        <w:t xml:space="preserve">. </w:t>
      </w:r>
      <w:r w:rsidRPr="00E304EB">
        <w:rPr>
          <w:rFonts w:ascii="Arial" w:hAnsi="Arial"/>
          <w:bCs/>
          <w:sz w:val="24"/>
        </w:rPr>
        <w:t>Gesù attraverso la sua azione potente ha operato perché la vera fede nascesse anche in quel popolo.</w:t>
      </w:r>
      <w:r w:rsidR="00BD1B52" w:rsidRPr="00E304EB">
        <w:rPr>
          <w:rFonts w:ascii="Arial" w:hAnsi="Arial"/>
          <w:bCs/>
          <w:sz w:val="24"/>
        </w:rPr>
        <w:t xml:space="preserve"> </w:t>
      </w:r>
      <w:r w:rsidRPr="00E304EB">
        <w:rPr>
          <w:rFonts w:ascii="Arial" w:hAnsi="Arial"/>
          <w:bCs/>
          <w:sz w:val="24"/>
        </w:rPr>
        <w:t>Non è però Gesù la via della fede per quel popolo. La via della fede è l’uomo guarito</w:t>
      </w:r>
      <w:r w:rsidR="008847C7" w:rsidRPr="00E304EB">
        <w:rPr>
          <w:rFonts w:ascii="Arial" w:hAnsi="Arial"/>
          <w:bCs/>
          <w:sz w:val="24"/>
        </w:rPr>
        <w:t xml:space="preserve">. </w:t>
      </w:r>
      <w:r w:rsidRPr="00E304EB">
        <w:rPr>
          <w:rFonts w:ascii="Arial" w:hAnsi="Arial"/>
          <w:bCs/>
          <w:sz w:val="24"/>
        </w:rPr>
        <w:t>Sarà lui, raccontando quanto il Signore gli ha fatto, a portare ogni altro uomo alla retta fede, alla fede che salva.</w:t>
      </w:r>
      <w:r w:rsidR="00BD1B52" w:rsidRPr="00E304EB">
        <w:rPr>
          <w:rFonts w:ascii="Arial" w:hAnsi="Arial"/>
          <w:bCs/>
          <w:sz w:val="24"/>
        </w:rPr>
        <w:t xml:space="preserve"> </w:t>
      </w:r>
      <w:r w:rsidRPr="00E304EB">
        <w:rPr>
          <w:rFonts w:ascii="Arial" w:hAnsi="Arial"/>
          <w:bCs/>
          <w:sz w:val="24"/>
        </w:rPr>
        <w:t xml:space="preserve">Questo ci deve suggerire una grande verità: </w:t>
      </w:r>
      <w:r w:rsidRPr="00E304EB">
        <w:rPr>
          <w:rFonts w:ascii="Arial" w:hAnsi="Arial"/>
          <w:bCs/>
          <w:i/>
          <w:sz w:val="24"/>
        </w:rPr>
        <w:t>la via della fede è a volte diretta, a volte indiretta, a volte passa attraverso uno, a volte attraverso altri</w:t>
      </w:r>
      <w:r w:rsidRPr="00E304EB">
        <w:rPr>
          <w:rFonts w:ascii="Arial" w:hAnsi="Arial"/>
          <w:bCs/>
          <w:sz w:val="24"/>
        </w:rPr>
        <w:t>.</w:t>
      </w:r>
    </w:p>
    <w:p w14:paraId="2AE4DAE9" w14:textId="29E4C70D" w:rsidR="002C7A5A" w:rsidRPr="00E304EB" w:rsidRDefault="002C7A5A" w:rsidP="002C7A5A">
      <w:pPr>
        <w:spacing w:after="120"/>
        <w:jc w:val="both"/>
        <w:rPr>
          <w:rFonts w:ascii="Arial" w:hAnsi="Arial"/>
          <w:bCs/>
          <w:sz w:val="24"/>
        </w:rPr>
      </w:pPr>
      <w:r w:rsidRPr="00E304EB">
        <w:rPr>
          <w:rFonts w:ascii="Arial" w:hAnsi="Arial"/>
          <w:bCs/>
          <w:sz w:val="24"/>
        </w:rPr>
        <w:t>Altra verità è questa: ognuno deve operare secondo tutta la potenza del suo dono di grazia, di ministero, di carisma.</w:t>
      </w:r>
      <w:r w:rsidR="00BD1B52" w:rsidRPr="00E304EB">
        <w:rPr>
          <w:rFonts w:ascii="Arial" w:hAnsi="Arial"/>
          <w:bCs/>
          <w:sz w:val="24"/>
        </w:rPr>
        <w:t xml:space="preserve"> </w:t>
      </w:r>
      <w:r w:rsidRPr="00E304EB">
        <w:rPr>
          <w:rFonts w:ascii="Arial" w:hAnsi="Arial"/>
          <w:bCs/>
          <w:sz w:val="24"/>
        </w:rPr>
        <w:t>Quando questa potenza di grazia è posta a servizio della salvezza, poi sarà la saggezza nello Spirito Santo a indicare la via giusta attraverso la quale un cuore potrà pervenire alla fede.</w:t>
      </w:r>
      <w:r w:rsidR="00BD1B52" w:rsidRPr="00E304EB">
        <w:rPr>
          <w:rFonts w:ascii="Arial" w:hAnsi="Arial"/>
          <w:bCs/>
          <w:sz w:val="24"/>
        </w:rPr>
        <w:t xml:space="preserve"> </w:t>
      </w:r>
      <w:r w:rsidRPr="00E304EB">
        <w:rPr>
          <w:rFonts w:ascii="Arial" w:hAnsi="Arial"/>
          <w:bCs/>
          <w:sz w:val="24"/>
        </w:rPr>
        <w:t>Gesù vuole che sia quest’uomo la via della fede per tutta la sua casa, tutto il suo territorio.</w:t>
      </w:r>
    </w:p>
    <w:p w14:paraId="28AEE57A" w14:textId="77777777" w:rsidR="002C7A5A" w:rsidRPr="00E304EB" w:rsidRDefault="002C7A5A" w:rsidP="002C7A5A">
      <w:pPr>
        <w:spacing w:after="120"/>
        <w:jc w:val="both"/>
        <w:rPr>
          <w:rFonts w:ascii="Arial" w:hAnsi="Arial"/>
          <w:bCs/>
          <w:i/>
          <w:sz w:val="24"/>
        </w:rPr>
      </w:pPr>
      <w:r w:rsidRPr="00E304EB">
        <w:rPr>
          <w:rFonts w:ascii="Arial" w:hAnsi="Arial"/>
          <w:bCs/>
          <w:sz w:val="24"/>
        </w:rPr>
        <w:t xml:space="preserve">Domanda: </w:t>
      </w:r>
      <w:r w:rsidRPr="00E304EB">
        <w:rPr>
          <w:rFonts w:ascii="Arial" w:hAnsi="Arial"/>
          <w:bCs/>
          <w:i/>
          <w:sz w:val="24"/>
        </w:rPr>
        <w:t>sappiamo noi indicare in un preciso contesto storico qual è la via della fede per un cuore? Siamo talmente umili da pensare che non tutto debba avvenire attraverso noi?</w:t>
      </w:r>
    </w:p>
    <w:p w14:paraId="55F6C1E9" w14:textId="26FFD101" w:rsidR="002C7A5A" w:rsidRPr="00E304EB" w:rsidRDefault="002C7A5A" w:rsidP="002C7A5A">
      <w:pPr>
        <w:spacing w:after="120"/>
        <w:jc w:val="both"/>
        <w:rPr>
          <w:rFonts w:ascii="Arial" w:hAnsi="Arial"/>
          <w:bCs/>
          <w:sz w:val="24"/>
        </w:rPr>
      </w:pPr>
      <w:r w:rsidRPr="00E304EB">
        <w:rPr>
          <w:rFonts w:ascii="Arial" w:hAnsi="Arial"/>
          <w:bCs/>
          <w:sz w:val="24"/>
        </w:rPr>
        <w:t>Gesù ritorna in Galilea e trovò una folla che già lo attendeva.</w:t>
      </w:r>
      <w:r w:rsidR="00BD1B52" w:rsidRPr="00E304EB">
        <w:rPr>
          <w:rFonts w:ascii="Arial" w:hAnsi="Arial"/>
          <w:bCs/>
          <w:sz w:val="24"/>
        </w:rPr>
        <w:t xml:space="preserve"> </w:t>
      </w:r>
      <w:r w:rsidRPr="00E304EB">
        <w:rPr>
          <w:rFonts w:ascii="Arial" w:hAnsi="Arial"/>
          <w:bCs/>
          <w:sz w:val="24"/>
        </w:rPr>
        <w:t>Tra questa folla vi era un uomo che aveva la figlia ammalata che stava per morire. Era unica figlia, di dodici anni. Lui era capo della sinagoga.</w:t>
      </w:r>
      <w:r w:rsidR="00BD1B52" w:rsidRPr="00E304EB">
        <w:rPr>
          <w:rFonts w:ascii="Arial" w:hAnsi="Arial"/>
          <w:bCs/>
          <w:sz w:val="24"/>
        </w:rPr>
        <w:t xml:space="preserve"> </w:t>
      </w:r>
      <w:r w:rsidRPr="00E304EB">
        <w:rPr>
          <w:rFonts w:ascii="Arial" w:hAnsi="Arial"/>
          <w:bCs/>
          <w:sz w:val="24"/>
        </w:rPr>
        <w:t xml:space="preserve">Quest’uomo crede che </w:t>
      </w:r>
      <w:r w:rsidRPr="00E304EB">
        <w:rPr>
          <w:rFonts w:ascii="Arial" w:hAnsi="Arial"/>
          <w:bCs/>
          <w:i/>
          <w:sz w:val="24"/>
        </w:rPr>
        <w:t>Gesù può guarire la sua figlioletta e chiede che venga a casa sua. Questa la sua fede attuale</w:t>
      </w:r>
      <w:r w:rsidRPr="00E304EB">
        <w:rPr>
          <w:rFonts w:ascii="Arial" w:hAnsi="Arial"/>
          <w:bCs/>
          <w:sz w:val="24"/>
        </w:rPr>
        <w:t>.</w:t>
      </w:r>
      <w:r w:rsidR="00BD1B52" w:rsidRPr="00E304EB">
        <w:rPr>
          <w:rFonts w:ascii="Arial" w:hAnsi="Arial"/>
          <w:bCs/>
          <w:sz w:val="24"/>
        </w:rPr>
        <w:t xml:space="preserve"> </w:t>
      </w:r>
      <w:r w:rsidRPr="00E304EB">
        <w:rPr>
          <w:rFonts w:ascii="Arial" w:hAnsi="Arial"/>
          <w:bCs/>
          <w:sz w:val="24"/>
        </w:rPr>
        <w:t>Intanto le folle, durante il cammino gli si accalcavano attorno.</w:t>
      </w:r>
    </w:p>
    <w:p w14:paraId="7AC001F3" w14:textId="6E43F56E" w:rsidR="002C7A5A" w:rsidRPr="00E304EB" w:rsidRDefault="002C7A5A" w:rsidP="002C7A5A">
      <w:pPr>
        <w:spacing w:after="120"/>
        <w:jc w:val="both"/>
        <w:rPr>
          <w:rFonts w:ascii="Arial" w:hAnsi="Arial"/>
          <w:bCs/>
          <w:sz w:val="24"/>
        </w:rPr>
      </w:pPr>
      <w:r w:rsidRPr="00E304EB">
        <w:rPr>
          <w:rFonts w:ascii="Arial" w:hAnsi="Arial"/>
          <w:bCs/>
          <w:sz w:val="24"/>
        </w:rPr>
        <w:lastRenderedPageBreak/>
        <w:t>Lungo il tragitto avviene qualcosa che merita la nostra attenzione.</w:t>
      </w:r>
      <w:r w:rsidR="00BD1B52" w:rsidRPr="00E304EB">
        <w:rPr>
          <w:rFonts w:ascii="Arial" w:hAnsi="Arial"/>
          <w:bCs/>
          <w:sz w:val="24"/>
        </w:rPr>
        <w:t xml:space="preserve"> </w:t>
      </w:r>
      <w:r w:rsidRPr="00E304EB">
        <w:rPr>
          <w:rFonts w:ascii="Arial" w:hAnsi="Arial"/>
          <w:bCs/>
          <w:sz w:val="24"/>
        </w:rPr>
        <w:t>Una donna che da dodici anni soffriva di emorragia, inguaribile, gli si avvicina, tocca a Gesù il lembo del mantello e subito il suo flusso di sangue si arresta.</w:t>
      </w:r>
      <w:r w:rsidR="00BD1B52" w:rsidRPr="00E304EB">
        <w:rPr>
          <w:rFonts w:ascii="Arial" w:hAnsi="Arial"/>
          <w:bCs/>
          <w:sz w:val="24"/>
        </w:rPr>
        <w:t xml:space="preserve"> </w:t>
      </w:r>
      <w:r w:rsidRPr="00E304EB">
        <w:rPr>
          <w:rFonts w:ascii="Arial" w:hAnsi="Arial"/>
          <w:bCs/>
          <w:sz w:val="24"/>
        </w:rPr>
        <w:t>Qual è la fede di questa donna?</w:t>
      </w:r>
    </w:p>
    <w:p w14:paraId="1B592C97" w14:textId="3317B2A9" w:rsidR="002C7A5A" w:rsidRPr="00E304EB" w:rsidRDefault="002C7A5A" w:rsidP="002C7A5A">
      <w:pPr>
        <w:spacing w:after="120"/>
        <w:jc w:val="both"/>
        <w:rPr>
          <w:rFonts w:ascii="Arial" w:hAnsi="Arial"/>
          <w:bCs/>
          <w:sz w:val="24"/>
        </w:rPr>
      </w:pPr>
      <w:r w:rsidRPr="00E304EB">
        <w:rPr>
          <w:rFonts w:ascii="Arial" w:hAnsi="Arial"/>
          <w:bCs/>
          <w:sz w:val="24"/>
        </w:rPr>
        <w:t xml:space="preserve">Questa donna </w:t>
      </w:r>
      <w:r w:rsidRPr="00E304EB">
        <w:rPr>
          <w:rFonts w:ascii="Arial" w:hAnsi="Arial"/>
          <w:bCs/>
          <w:i/>
          <w:sz w:val="24"/>
        </w:rPr>
        <w:t>crede che non c’è bisogno di chiedere esplicitamente a Gesù. Basta il cuore. Le parole non servono. È sufficiente accostarsi, toccarlo e la guarigione si compie</w:t>
      </w:r>
      <w:r w:rsidRPr="00E304EB">
        <w:rPr>
          <w:rFonts w:ascii="Arial" w:hAnsi="Arial"/>
          <w:bCs/>
          <w:sz w:val="24"/>
        </w:rPr>
        <w:t>.</w:t>
      </w:r>
      <w:r w:rsidR="00BD1B52" w:rsidRPr="00E304EB">
        <w:rPr>
          <w:rFonts w:ascii="Arial" w:hAnsi="Arial"/>
          <w:bCs/>
          <w:sz w:val="24"/>
        </w:rPr>
        <w:t xml:space="preserve"> </w:t>
      </w:r>
      <w:r w:rsidRPr="00E304EB">
        <w:rPr>
          <w:rFonts w:ascii="Arial" w:hAnsi="Arial"/>
          <w:bCs/>
          <w:sz w:val="24"/>
        </w:rPr>
        <w:t>Questa donna crede che non è la parola formale, esplicita che muove Gesù a compassione. Gesù è mosso a compassione dalla stessa fede in lui. La fede è già apertura del cuore di Cristo</w:t>
      </w:r>
      <w:r w:rsidR="008847C7" w:rsidRPr="00E304EB">
        <w:rPr>
          <w:rFonts w:ascii="Arial" w:hAnsi="Arial"/>
          <w:bCs/>
          <w:sz w:val="24"/>
        </w:rPr>
        <w:t xml:space="preserve">. </w:t>
      </w:r>
      <w:r w:rsidRPr="00E304EB">
        <w:rPr>
          <w:rFonts w:ascii="Arial" w:hAnsi="Arial"/>
          <w:bCs/>
          <w:sz w:val="24"/>
        </w:rPr>
        <w:t>La fede però ha bisogno di concretizzarsi storicamente e per questa donna la concretizzazione avviene toccando Gesù.</w:t>
      </w:r>
      <w:r w:rsidR="00BD1B52" w:rsidRPr="00E304EB">
        <w:rPr>
          <w:rFonts w:ascii="Arial" w:hAnsi="Arial"/>
          <w:bCs/>
          <w:sz w:val="24"/>
        </w:rPr>
        <w:t xml:space="preserve"> </w:t>
      </w:r>
      <w:r w:rsidRPr="00E304EB">
        <w:rPr>
          <w:rFonts w:ascii="Arial" w:hAnsi="Arial"/>
          <w:bCs/>
          <w:i/>
          <w:sz w:val="24"/>
        </w:rPr>
        <w:t>“Se riuscirò a toccarlo, sarò salvata”</w:t>
      </w:r>
      <w:r w:rsidRPr="00E304EB">
        <w:rPr>
          <w:rFonts w:ascii="Arial" w:hAnsi="Arial"/>
          <w:bCs/>
          <w:sz w:val="24"/>
        </w:rPr>
        <w:t xml:space="preserve">. Questa la sua fede. </w:t>
      </w:r>
    </w:p>
    <w:p w14:paraId="009FCD3E" w14:textId="09A48D22" w:rsidR="002C7A5A" w:rsidRPr="00E304EB" w:rsidRDefault="002C7A5A" w:rsidP="002C7A5A">
      <w:pPr>
        <w:spacing w:after="120"/>
        <w:jc w:val="both"/>
        <w:rPr>
          <w:rFonts w:ascii="Arial" w:hAnsi="Arial"/>
          <w:bCs/>
          <w:sz w:val="24"/>
        </w:rPr>
      </w:pPr>
      <w:r w:rsidRPr="00E304EB">
        <w:rPr>
          <w:rFonts w:ascii="Arial" w:hAnsi="Arial"/>
          <w:bCs/>
          <w:sz w:val="24"/>
        </w:rPr>
        <w:t>Gesù sa cosa è avvenuto. Vuole che la donna dica quanto le è successo. Le opere di Dio non possono restare nascoste.</w:t>
      </w:r>
      <w:r w:rsidR="00BD1B52" w:rsidRPr="00E304EB">
        <w:rPr>
          <w:rFonts w:ascii="Arial" w:hAnsi="Arial"/>
          <w:bCs/>
          <w:sz w:val="24"/>
        </w:rPr>
        <w:t xml:space="preserve"> </w:t>
      </w:r>
      <w:r w:rsidRPr="00E304EB">
        <w:rPr>
          <w:rFonts w:ascii="Arial" w:hAnsi="Arial"/>
          <w:bCs/>
          <w:sz w:val="24"/>
        </w:rPr>
        <w:t>La fede ottiene la grazia</w:t>
      </w:r>
      <w:r w:rsidR="008847C7" w:rsidRPr="00E304EB">
        <w:rPr>
          <w:rFonts w:ascii="Arial" w:hAnsi="Arial"/>
          <w:bCs/>
          <w:sz w:val="24"/>
        </w:rPr>
        <w:t xml:space="preserve">. </w:t>
      </w:r>
      <w:r w:rsidRPr="00E304EB">
        <w:rPr>
          <w:rFonts w:ascii="Arial" w:hAnsi="Arial"/>
          <w:bCs/>
          <w:sz w:val="24"/>
        </w:rPr>
        <w:t>La grazia ottenuta deve essere “investimento” perché nasca altra fede e perché una gloria più grande salga a Dio, pubblicamente, apertamente.</w:t>
      </w:r>
      <w:r w:rsidR="00BD1B52" w:rsidRPr="00E304EB">
        <w:rPr>
          <w:rFonts w:ascii="Arial" w:hAnsi="Arial"/>
          <w:bCs/>
          <w:sz w:val="24"/>
        </w:rPr>
        <w:t xml:space="preserve"> </w:t>
      </w:r>
      <w:r w:rsidRPr="00E304EB">
        <w:rPr>
          <w:rFonts w:ascii="Arial" w:hAnsi="Arial"/>
          <w:bCs/>
          <w:sz w:val="24"/>
        </w:rPr>
        <w:t xml:space="preserve">Pietro legge l’evento in modo superficiale. Vede che tutti si stringono da Gesù e quasi lo schiacciano. </w:t>
      </w:r>
      <w:r w:rsidRPr="00E304EB">
        <w:rPr>
          <w:rFonts w:ascii="Arial" w:hAnsi="Arial"/>
          <w:bCs/>
          <w:i/>
          <w:sz w:val="24"/>
        </w:rPr>
        <w:t xml:space="preserve">Tutti ti toccano, Maestro! </w:t>
      </w:r>
      <w:r w:rsidRPr="00E304EB">
        <w:rPr>
          <w:rFonts w:ascii="Arial" w:hAnsi="Arial"/>
          <w:bCs/>
          <w:sz w:val="24"/>
        </w:rPr>
        <w:t>Questa la sua risposta. Questo anche Gesù lo sapeva. Non era di questo genere di contatto che Lui intendeva parlare.</w:t>
      </w:r>
      <w:r w:rsidR="00BD1B52" w:rsidRPr="00E304EB">
        <w:rPr>
          <w:rFonts w:ascii="Arial" w:hAnsi="Arial"/>
          <w:bCs/>
          <w:sz w:val="24"/>
        </w:rPr>
        <w:t xml:space="preserve"> </w:t>
      </w:r>
      <w:r w:rsidRPr="00E304EB">
        <w:rPr>
          <w:rFonts w:ascii="Arial" w:hAnsi="Arial"/>
          <w:bCs/>
          <w:sz w:val="24"/>
        </w:rPr>
        <w:t>C’era stato un contatto di fede e questo contatto era giusto che venisse manifestato. Non sarebbe dovuto rimanere nascosto, segreto.</w:t>
      </w:r>
      <w:r w:rsidR="00BD1B52" w:rsidRPr="00E304EB">
        <w:rPr>
          <w:rFonts w:ascii="Arial" w:hAnsi="Arial"/>
          <w:bCs/>
          <w:sz w:val="24"/>
        </w:rPr>
        <w:t xml:space="preserve"> </w:t>
      </w:r>
    </w:p>
    <w:p w14:paraId="2D2A42C3" w14:textId="7F990677" w:rsidR="002C7A5A" w:rsidRPr="00E304EB" w:rsidRDefault="002C7A5A" w:rsidP="002C7A5A">
      <w:pPr>
        <w:spacing w:after="120"/>
        <w:jc w:val="both"/>
        <w:rPr>
          <w:rFonts w:ascii="Arial" w:hAnsi="Arial"/>
          <w:bCs/>
          <w:sz w:val="24"/>
        </w:rPr>
      </w:pPr>
      <w:r w:rsidRPr="00E304EB">
        <w:rPr>
          <w:rFonts w:ascii="Arial" w:hAnsi="Arial"/>
          <w:bCs/>
          <w:sz w:val="24"/>
        </w:rPr>
        <w:t>Osservazione: La risposta di Pietro a Gesù ci deve insegnare una grande verità.</w:t>
      </w:r>
      <w:r w:rsidR="00BD1B52" w:rsidRPr="00E304EB">
        <w:rPr>
          <w:rFonts w:ascii="Arial" w:hAnsi="Arial"/>
          <w:bCs/>
          <w:sz w:val="24"/>
        </w:rPr>
        <w:t xml:space="preserve"> </w:t>
      </w:r>
      <w:r w:rsidRPr="00E304EB">
        <w:rPr>
          <w:rFonts w:ascii="Arial" w:hAnsi="Arial"/>
          <w:bCs/>
          <w:sz w:val="24"/>
        </w:rPr>
        <w:t>Quando Gesù parla, parla sempre una parola di verità, dice fatti di verità. Gesù non parla mai in modo superficiale, approssimativo, ovvio.</w:t>
      </w:r>
      <w:r w:rsidR="00BD1B52" w:rsidRPr="00E304EB">
        <w:rPr>
          <w:rFonts w:ascii="Arial" w:hAnsi="Arial"/>
          <w:bCs/>
          <w:sz w:val="24"/>
        </w:rPr>
        <w:t xml:space="preserve"> </w:t>
      </w:r>
      <w:r w:rsidRPr="00E304EB">
        <w:rPr>
          <w:rFonts w:ascii="Arial" w:hAnsi="Arial"/>
          <w:bCs/>
          <w:sz w:val="24"/>
        </w:rPr>
        <w:t>Pietro ancora non comprende il linguaggio di Cristo.</w:t>
      </w:r>
    </w:p>
    <w:p w14:paraId="1C4A303F" w14:textId="28916CF5" w:rsidR="002C7A5A" w:rsidRPr="00E304EB" w:rsidRDefault="002C7A5A" w:rsidP="002C7A5A">
      <w:pPr>
        <w:spacing w:after="120"/>
        <w:jc w:val="both"/>
        <w:rPr>
          <w:rFonts w:ascii="Arial" w:hAnsi="Arial"/>
          <w:bCs/>
          <w:sz w:val="24"/>
        </w:rPr>
      </w:pPr>
      <w:r w:rsidRPr="00E304EB">
        <w:rPr>
          <w:rFonts w:ascii="Arial" w:hAnsi="Arial"/>
          <w:bCs/>
          <w:sz w:val="24"/>
        </w:rPr>
        <w:t>Non solo non comprende, il suo cuore non è ancora pronto per accogliere ogni Parola che esce dalla bocca di Cristo, custodirla, meditarla, per comprenderla a suo tempo.</w:t>
      </w:r>
      <w:r w:rsidR="00BD1B52" w:rsidRPr="00E304EB">
        <w:rPr>
          <w:rFonts w:ascii="Arial" w:hAnsi="Arial"/>
          <w:bCs/>
          <w:sz w:val="24"/>
        </w:rPr>
        <w:t xml:space="preserve"> </w:t>
      </w:r>
      <w:r w:rsidRPr="00E304EB">
        <w:rPr>
          <w:rFonts w:ascii="Arial" w:hAnsi="Arial"/>
          <w:bCs/>
          <w:sz w:val="24"/>
        </w:rPr>
        <w:t>Il suo cuore superficiale dona superficialità anche alle Parole di Gesù Signore.</w:t>
      </w:r>
    </w:p>
    <w:p w14:paraId="6529A8F7" w14:textId="77777777" w:rsidR="002C7A5A" w:rsidRPr="00F106DE" w:rsidRDefault="002C7A5A" w:rsidP="002C7A5A">
      <w:pPr>
        <w:spacing w:after="120"/>
        <w:jc w:val="both"/>
        <w:rPr>
          <w:rFonts w:ascii="Arial" w:hAnsi="Arial"/>
          <w:bCs/>
          <w:i/>
          <w:iCs/>
          <w:sz w:val="24"/>
        </w:rPr>
      </w:pPr>
      <w:r w:rsidRPr="00F106DE">
        <w:rPr>
          <w:rFonts w:ascii="Arial" w:hAnsi="Arial"/>
          <w:bCs/>
          <w:i/>
          <w:iCs/>
          <w:sz w:val="24"/>
        </w:rPr>
        <w:t xml:space="preserve">Domanda: quante volte la nostra superficialità ha trasformato in superficialità la stessa Parola del Vangelo? Quante volte fatti e avvenimenti di salvezza sono stati interpretati superficialmente? </w:t>
      </w:r>
    </w:p>
    <w:p w14:paraId="0A4401E5" w14:textId="77777777" w:rsidR="002C7A5A" w:rsidRPr="00F106DE" w:rsidRDefault="002C7A5A" w:rsidP="002C7A5A">
      <w:pPr>
        <w:spacing w:after="120"/>
        <w:jc w:val="both"/>
        <w:rPr>
          <w:rFonts w:ascii="Arial" w:hAnsi="Arial"/>
          <w:bCs/>
          <w:i/>
          <w:iCs/>
          <w:sz w:val="24"/>
        </w:rPr>
      </w:pPr>
      <w:r w:rsidRPr="00F106DE">
        <w:rPr>
          <w:rFonts w:ascii="Arial" w:hAnsi="Arial"/>
          <w:bCs/>
          <w:i/>
          <w:iCs/>
          <w:sz w:val="24"/>
        </w:rPr>
        <w:t xml:space="preserve">È verità: quando il cuore è nel peccato dal peccato è chiuso alla verità. Quando il cuore è superficiale dalla superficialità è chiuso alla profondità della verità di Cristo. Quando il cuore è distratto nella sua distrazione attrae e trasforma le profondità del mistero di Cristo Signore. </w:t>
      </w:r>
    </w:p>
    <w:p w14:paraId="7B86F12D" w14:textId="77777777" w:rsidR="002C7A5A" w:rsidRPr="00E304EB" w:rsidRDefault="002C7A5A" w:rsidP="002C7A5A">
      <w:pPr>
        <w:spacing w:after="120"/>
        <w:jc w:val="both"/>
        <w:rPr>
          <w:rFonts w:ascii="Arial" w:hAnsi="Arial"/>
          <w:bCs/>
          <w:sz w:val="24"/>
        </w:rPr>
      </w:pPr>
      <w:r w:rsidRPr="00E304EB">
        <w:rPr>
          <w:rFonts w:ascii="Arial" w:hAnsi="Arial"/>
          <w:bCs/>
          <w:sz w:val="24"/>
        </w:rPr>
        <w:t>Gesù ora spiega il significato delle sue parole: qualcuno lo ha toccato con fede. Lui ha sentito una forza uscire dalla sua Persona. È avvenuto un miracolo. Lui è stato toccato con fede. Lui ha risposto con la grazia. È questa la forza che è uscita da Lui.</w:t>
      </w:r>
    </w:p>
    <w:p w14:paraId="38E539FB" w14:textId="54C9596E" w:rsidR="002C7A5A" w:rsidRPr="00E304EB" w:rsidRDefault="002C7A5A" w:rsidP="002C7A5A">
      <w:pPr>
        <w:spacing w:after="120"/>
        <w:jc w:val="both"/>
        <w:rPr>
          <w:rFonts w:ascii="Arial" w:hAnsi="Arial"/>
          <w:bCs/>
          <w:sz w:val="24"/>
        </w:rPr>
      </w:pPr>
      <w:r w:rsidRPr="00E304EB">
        <w:rPr>
          <w:rFonts w:ascii="Arial" w:hAnsi="Arial"/>
          <w:bCs/>
          <w:sz w:val="24"/>
        </w:rPr>
        <w:t>La donna si fa avanti, tremante, confessa quanto aveva fatto e perché lo aveva fatto.</w:t>
      </w:r>
      <w:r w:rsidR="00BD1B52" w:rsidRPr="00E304EB">
        <w:rPr>
          <w:rFonts w:ascii="Arial" w:hAnsi="Arial"/>
          <w:bCs/>
          <w:sz w:val="24"/>
        </w:rPr>
        <w:t xml:space="preserve"> </w:t>
      </w:r>
      <w:r w:rsidRPr="00E304EB">
        <w:rPr>
          <w:rFonts w:ascii="Arial" w:hAnsi="Arial"/>
          <w:bCs/>
          <w:sz w:val="24"/>
        </w:rPr>
        <w:t xml:space="preserve">La risposta di Gesù è semplice: </w:t>
      </w:r>
      <w:r w:rsidRPr="00E304EB">
        <w:rPr>
          <w:rFonts w:ascii="Arial" w:hAnsi="Arial"/>
          <w:bCs/>
          <w:i/>
          <w:sz w:val="24"/>
        </w:rPr>
        <w:t>“Figlia, la tua fede ti ha salvata, va’ in pace!”</w:t>
      </w:r>
      <w:r w:rsidRPr="00E304EB">
        <w:rPr>
          <w:rFonts w:ascii="Arial" w:hAnsi="Arial"/>
          <w:bCs/>
          <w:sz w:val="24"/>
        </w:rPr>
        <w:t>.</w:t>
      </w:r>
      <w:r w:rsidR="00BD1B52" w:rsidRPr="00E304EB">
        <w:rPr>
          <w:rFonts w:ascii="Arial" w:hAnsi="Arial"/>
          <w:bCs/>
          <w:sz w:val="24"/>
        </w:rPr>
        <w:t xml:space="preserve"> </w:t>
      </w:r>
      <w:r w:rsidRPr="00E304EB">
        <w:rPr>
          <w:rFonts w:ascii="Arial" w:hAnsi="Arial"/>
          <w:bCs/>
          <w:sz w:val="24"/>
        </w:rPr>
        <w:t>La salvezza della donna non è scaturita dal fatto che ha toccato Gesù. Lei è salva per la sua fede in Gesù.</w:t>
      </w:r>
      <w:r w:rsidR="00BD1B52" w:rsidRPr="00E304EB">
        <w:rPr>
          <w:rFonts w:ascii="Arial" w:hAnsi="Arial"/>
          <w:bCs/>
          <w:sz w:val="24"/>
        </w:rPr>
        <w:t xml:space="preserve"> </w:t>
      </w:r>
      <w:r w:rsidRPr="00E304EB">
        <w:rPr>
          <w:rFonts w:ascii="Arial" w:hAnsi="Arial"/>
          <w:bCs/>
          <w:sz w:val="24"/>
        </w:rPr>
        <w:t>Le modalità storiche sono ininfluenti. Ognuno può trovare una sua modalità, a condizione che chi muove il cuore sia la fede, la vera fede.</w:t>
      </w:r>
      <w:r w:rsidR="00BD1B52" w:rsidRPr="00E304EB">
        <w:rPr>
          <w:rFonts w:ascii="Arial" w:hAnsi="Arial"/>
          <w:bCs/>
          <w:sz w:val="24"/>
        </w:rPr>
        <w:t xml:space="preserve"> </w:t>
      </w:r>
      <w:r w:rsidRPr="00E304EB">
        <w:rPr>
          <w:rFonts w:ascii="Arial" w:hAnsi="Arial"/>
          <w:bCs/>
          <w:sz w:val="24"/>
        </w:rPr>
        <w:t>Troviamo un’altra ragione per cui era ben giusto che la donna si manifestasse</w:t>
      </w:r>
      <w:r w:rsidR="008847C7" w:rsidRPr="00E304EB">
        <w:rPr>
          <w:rFonts w:ascii="Arial" w:hAnsi="Arial"/>
          <w:bCs/>
          <w:sz w:val="24"/>
        </w:rPr>
        <w:t xml:space="preserve">. </w:t>
      </w:r>
      <w:r w:rsidRPr="00E304EB">
        <w:rPr>
          <w:rFonts w:ascii="Arial" w:hAnsi="Arial"/>
          <w:bCs/>
          <w:sz w:val="24"/>
        </w:rPr>
        <w:lastRenderedPageBreak/>
        <w:t>Gesù deve sigillare con la sua verità l’evento e la verità di Cristo è una sola: salva la fede. L’opera esterna è solo concretizzazione della fede, ma non supplisce mai alla fede.</w:t>
      </w:r>
    </w:p>
    <w:p w14:paraId="06BBD0A0" w14:textId="41C30437" w:rsidR="002C7A5A" w:rsidRPr="00E304EB" w:rsidRDefault="002C7A5A" w:rsidP="002C7A5A">
      <w:pPr>
        <w:spacing w:after="120"/>
        <w:jc w:val="both"/>
        <w:rPr>
          <w:rFonts w:ascii="Arial" w:hAnsi="Arial"/>
          <w:bCs/>
          <w:sz w:val="24"/>
        </w:rPr>
      </w:pPr>
      <w:r w:rsidRPr="00E304EB">
        <w:rPr>
          <w:rFonts w:ascii="Arial" w:hAnsi="Arial"/>
          <w:bCs/>
          <w:sz w:val="24"/>
        </w:rPr>
        <w:t>Il capo della sinagoga aveva chiesto a Gesù di guarire la sua figlioletta ammalata. Ora che essa è morta, a che serve disturbare il Maestro?</w:t>
      </w:r>
      <w:r w:rsidR="00BD1B52" w:rsidRPr="00E304EB">
        <w:rPr>
          <w:rFonts w:ascii="Arial" w:hAnsi="Arial"/>
          <w:bCs/>
          <w:sz w:val="24"/>
        </w:rPr>
        <w:t xml:space="preserve"> </w:t>
      </w:r>
      <w:r w:rsidRPr="00E304EB">
        <w:rPr>
          <w:rFonts w:ascii="Arial" w:hAnsi="Arial"/>
          <w:bCs/>
          <w:sz w:val="24"/>
        </w:rPr>
        <w:t>È questo il suggerimento che viene dato al padre. È come se gli avessero detto: Gesù non può più nulla. Poteva sulla malattia, non può sulla morte.</w:t>
      </w:r>
      <w:r w:rsidR="00BD1B52" w:rsidRPr="00E304EB">
        <w:rPr>
          <w:rFonts w:ascii="Arial" w:hAnsi="Arial"/>
          <w:bCs/>
          <w:sz w:val="24"/>
        </w:rPr>
        <w:t xml:space="preserve"> </w:t>
      </w:r>
      <w:r w:rsidRPr="00E304EB">
        <w:rPr>
          <w:rFonts w:ascii="Arial" w:hAnsi="Arial"/>
          <w:bCs/>
          <w:sz w:val="24"/>
        </w:rPr>
        <w:t xml:space="preserve">Il consiglio non sempre viene dato secondo verità. </w:t>
      </w:r>
    </w:p>
    <w:p w14:paraId="74685950" w14:textId="05B382B3" w:rsidR="002C7A5A" w:rsidRPr="00E304EB" w:rsidRDefault="002C7A5A" w:rsidP="002C7A5A">
      <w:pPr>
        <w:spacing w:after="120"/>
        <w:jc w:val="both"/>
        <w:rPr>
          <w:rFonts w:ascii="Arial" w:hAnsi="Arial"/>
          <w:bCs/>
          <w:sz w:val="24"/>
        </w:rPr>
      </w:pPr>
      <w:r w:rsidRPr="00E304EB">
        <w:rPr>
          <w:rFonts w:ascii="Arial" w:hAnsi="Arial"/>
          <w:bCs/>
          <w:sz w:val="24"/>
        </w:rPr>
        <w:t>Domanda: diamo noi sempre consigli secondo verità? Qual è la verità dei nostri consigli? È la nostra fede? È la verità che è nel nostro cuore? È la fede della Chiesa? È la verità della Chiesa? È il frutto di una nostra esperienza? È invece “il parto” di una nostra preghiera?</w:t>
      </w:r>
      <w:r w:rsidR="00BD1B52" w:rsidRPr="00E304EB">
        <w:rPr>
          <w:rFonts w:ascii="Arial" w:hAnsi="Arial"/>
          <w:bCs/>
          <w:sz w:val="24"/>
        </w:rPr>
        <w:t xml:space="preserve"> </w:t>
      </w:r>
      <w:r w:rsidRPr="00E304EB">
        <w:rPr>
          <w:rFonts w:ascii="Arial" w:hAnsi="Arial"/>
          <w:bCs/>
          <w:sz w:val="24"/>
        </w:rPr>
        <w:t>Dal giusto consiglio nasce la vita, dal consiglio errato, sbagliato, superficiale, di menzogna nasce quasi sempre la morte. Un consiglio vivifica, un consiglio uccide.</w:t>
      </w:r>
    </w:p>
    <w:p w14:paraId="6749742B" w14:textId="2F3AF195" w:rsidR="002C7A5A" w:rsidRPr="00E304EB" w:rsidRDefault="002C7A5A" w:rsidP="002C7A5A">
      <w:pPr>
        <w:spacing w:after="120"/>
        <w:jc w:val="both"/>
        <w:rPr>
          <w:rFonts w:ascii="Arial" w:hAnsi="Arial"/>
          <w:bCs/>
          <w:sz w:val="24"/>
        </w:rPr>
      </w:pPr>
      <w:r w:rsidRPr="00E304EB">
        <w:rPr>
          <w:rFonts w:ascii="Arial" w:hAnsi="Arial"/>
          <w:bCs/>
          <w:sz w:val="24"/>
        </w:rPr>
        <w:t>Gesù ascolta il consiglio non vero, non giusto, non santo dato a quest’uomo.</w:t>
      </w:r>
      <w:r w:rsidR="00BD1B52" w:rsidRPr="00E304EB">
        <w:rPr>
          <w:rFonts w:ascii="Arial" w:hAnsi="Arial"/>
          <w:bCs/>
          <w:sz w:val="24"/>
        </w:rPr>
        <w:t xml:space="preserve"> </w:t>
      </w:r>
      <w:r w:rsidRPr="00E304EB">
        <w:rPr>
          <w:rFonts w:ascii="Arial" w:hAnsi="Arial"/>
          <w:bCs/>
          <w:sz w:val="24"/>
        </w:rPr>
        <w:t xml:space="preserve">Lui gliene da un altro, uno vero, giusto, santo: </w:t>
      </w:r>
      <w:r w:rsidRPr="00E304EB">
        <w:rPr>
          <w:rFonts w:ascii="Arial" w:hAnsi="Arial"/>
          <w:bCs/>
          <w:i/>
          <w:sz w:val="24"/>
        </w:rPr>
        <w:t>“Non temere, soltanto abbi fede e sarà salvata”</w:t>
      </w:r>
      <w:r w:rsidRPr="00E304EB">
        <w:rPr>
          <w:rFonts w:ascii="Arial" w:hAnsi="Arial"/>
          <w:bCs/>
          <w:sz w:val="24"/>
        </w:rPr>
        <w:t>.</w:t>
      </w:r>
      <w:r w:rsidR="00BD1B52" w:rsidRPr="00E304EB">
        <w:rPr>
          <w:rFonts w:ascii="Arial" w:hAnsi="Arial"/>
          <w:bCs/>
          <w:sz w:val="24"/>
        </w:rPr>
        <w:t xml:space="preserve"> </w:t>
      </w:r>
      <w:r w:rsidRPr="00E304EB">
        <w:rPr>
          <w:rFonts w:ascii="Arial" w:hAnsi="Arial"/>
          <w:bCs/>
          <w:sz w:val="24"/>
        </w:rPr>
        <w:t>Questa parola di Gesù introduce un nuovo discorso sulla fede.</w:t>
      </w:r>
      <w:r w:rsidR="00BD1B52" w:rsidRPr="00E304EB">
        <w:rPr>
          <w:rFonts w:ascii="Arial" w:hAnsi="Arial"/>
          <w:bCs/>
          <w:sz w:val="24"/>
        </w:rPr>
        <w:t xml:space="preserve"> </w:t>
      </w:r>
    </w:p>
    <w:p w14:paraId="38D52185" w14:textId="177F1B95" w:rsidR="002C7A5A" w:rsidRPr="00E304EB" w:rsidRDefault="002C7A5A" w:rsidP="002C7A5A">
      <w:pPr>
        <w:spacing w:after="120"/>
        <w:jc w:val="both"/>
        <w:rPr>
          <w:rFonts w:ascii="Arial" w:hAnsi="Arial"/>
          <w:bCs/>
          <w:sz w:val="24"/>
        </w:rPr>
      </w:pPr>
      <w:r w:rsidRPr="00E304EB">
        <w:rPr>
          <w:rFonts w:ascii="Arial" w:hAnsi="Arial"/>
          <w:bCs/>
          <w:sz w:val="24"/>
        </w:rPr>
        <w:t>Domanda: dove finisce il cammino della fede? Essa ha un inizio, ma qual è la sua fine?</w:t>
      </w:r>
      <w:r w:rsidR="00BD1B52" w:rsidRPr="00E304EB">
        <w:rPr>
          <w:rFonts w:ascii="Arial" w:hAnsi="Arial"/>
          <w:bCs/>
          <w:sz w:val="24"/>
        </w:rPr>
        <w:t xml:space="preserve"> </w:t>
      </w:r>
      <w:r w:rsidRPr="00E304EB">
        <w:rPr>
          <w:rFonts w:ascii="Arial" w:hAnsi="Arial"/>
          <w:bCs/>
          <w:sz w:val="24"/>
        </w:rPr>
        <w:t>La risposta è semplice: la fine della fede è l’onnipotenza di Dio che non ha fine.</w:t>
      </w:r>
      <w:r w:rsidR="00BD1B52" w:rsidRPr="00E304EB">
        <w:rPr>
          <w:rFonts w:ascii="Arial" w:hAnsi="Arial"/>
          <w:bCs/>
          <w:sz w:val="24"/>
        </w:rPr>
        <w:t xml:space="preserve"> </w:t>
      </w:r>
      <w:r w:rsidRPr="00E304EB">
        <w:rPr>
          <w:rFonts w:ascii="Arial" w:hAnsi="Arial"/>
          <w:bCs/>
          <w:sz w:val="24"/>
        </w:rPr>
        <w:t xml:space="preserve">Non dimentichiamo che all’origine della storia di Cristo c’è un’affermazione di fede: </w:t>
      </w:r>
      <w:r w:rsidRPr="00E304EB">
        <w:rPr>
          <w:rFonts w:ascii="Arial" w:hAnsi="Arial"/>
          <w:bCs/>
          <w:i/>
          <w:sz w:val="24"/>
        </w:rPr>
        <w:t>“Nulla è impossibile a Dio”</w:t>
      </w:r>
      <w:r w:rsidRPr="00E304EB">
        <w:rPr>
          <w:rFonts w:ascii="Arial" w:hAnsi="Arial"/>
          <w:bCs/>
          <w:sz w:val="24"/>
        </w:rPr>
        <w:t>. Questa è la fine della fede: non avere alcun limite.</w:t>
      </w:r>
      <w:r w:rsidR="00BD1B52" w:rsidRPr="00E304EB">
        <w:rPr>
          <w:rFonts w:ascii="Arial" w:hAnsi="Arial"/>
          <w:bCs/>
          <w:sz w:val="24"/>
        </w:rPr>
        <w:t xml:space="preserve"> </w:t>
      </w:r>
      <w:r w:rsidRPr="00E304EB">
        <w:rPr>
          <w:rFonts w:ascii="Arial" w:hAnsi="Arial"/>
          <w:bCs/>
          <w:sz w:val="24"/>
        </w:rPr>
        <w:t>Il problema per tutti noi è uno solo: continuare ad avere fede, o conservare la fede, tenere la fede sempre.</w:t>
      </w:r>
      <w:r w:rsidR="00BD1B52" w:rsidRPr="00E304EB">
        <w:rPr>
          <w:rFonts w:ascii="Arial" w:hAnsi="Arial"/>
          <w:bCs/>
          <w:sz w:val="24"/>
        </w:rPr>
        <w:t xml:space="preserve"> </w:t>
      </w:r>
      <w:r w:rsidRPr="00E304EB">
        <w:rPr>
          <w:rFonts w:ascii="Arial" w:hAnsi="Arial"/>
          <w:bCs/>
          <w:sz w:val="24"/>
        </w:rPr>
        <w:t xml:space="preserve">“Abbi fede!”. Quando? Sempre. Quando uno è in vita e quando è nella morte. Quando è in salute e quando è in malattia. </w:t>
      </w:r>
    </w:p>
    <w:p w14:paraId="35214562" w14:textId="265FFD77" w:rsidR="002C7A5A" w:rsidRPr="00E304EB" w:rsidRDefault="002C7A5A" w:rsidP="002C7A5A">
      <w:pPr>
        <w:spacing w:after="120"/>
        <w:jc w:val="both"/>
        <w:rPr>
          <w:rFonts w:ascii="Arial" w:hAnsi="Arial"/>
          <w:bCs/>
          <w:sz w:val="24"/>
        </w:rPr>
      </w:pPr>
      <w:r w:rsidRPr="00E304EB">
        <w:rPr>
          <w:rFonts w:ascii="Arial" w:hAnsi="Arial"/>
          <w:bCs/>
          <w:sz w:val="24"/>
        </w:rPr>
        <w:t>Gesù non vuole la spettacolarizzazione degli eventi di grazia.</w:t>
      </w:r>
      <w:r w:rsidR="00BD1B52" w:rsidRPr="00E304EB">
        <w:rPr>
          <w:rFonts w:ascii="Arial" w:hAnsi="Arial"/>
          <w:bCs/>
          <w:sz w:val="24"/>
        </w:rPr>
        <w:t xml:space="preserve"> </w:t>
      </w:r>
      <w:r w:rsidRPr="00E304EB">
        <w:rPr>
          <w:rFonts w:ascii="Arial" w:hAnsi="Arial"/>
          <w:bCs/>
          <w:sz w:val="24"/>
        </w:rPr>
        <w:t>La riservatezza è richiesta dalla prudenza.</w:t>
      </w:r>
      <w:r w:rsidR="00BD1B52" w:rsidRPr="00E304EB">
        <w:rPr>
          <w:rFonts w:ascii="Arial" w:hAnsi="Arial"/>
          <w:bCs/>
          <w:sz w:val="24"/>
        </w:rPr>
        <w:t xml:space="preserve"> </w:t>
      </w:r>
      <w:r w:rsidRPr="00E304EB">
        <w:rPr>
          <w:rFonts w:ascii="Arial" w:hAnsi="Arial"/>
          <w:bCs/>
          <w:sz w:val="24"/>
        </w:rPr>
        <w:t>Qual è la prudenza che deve regolare un evento di fede?</w:t>
      </w:r>
      <w:r w:rsidR="00BD1B52" w:rsidRPr="00E304EB">
        <w:rPr>
          <w:rFonts w:ascii="Arial" w:hAnsi="Arial"/>
          <w:bCs/>
          <w:sz w:val="24"/>
        </w:rPr>
        <w:t xml:space="preserve"> </w:t>
      </w:r>
      <w:r w:rsidRPr="00E304EB">
        <w:rPr>
          <w:rFonts w:ascii="Arial" w:hAnsi="Arial"/>
          <w:bCs/>
          <w:sz w:val="24"/>
        </w:rPr>
        <w:t>Essa può essere suggerita solo dallo Spirito Santo che abita in noi.</w:t>
      </w:r>
      <w:r w:rsidR="00BD1B52" w:rsidRPr="00E304EB">
        <w:rPr>
          <w:rFonts w:ascii="Arial" w:hAnsi="Arial"/>
          <w:bCs/>
          <w:sz w:val="24"/>
        </w:rPr>
        <w:t xml:space="preserve"> </w:t>
      </w:r>
      <w:r w:rsidRPr="00E304EB">
        <w:rPr>
          <w:rFonts w:ascii="Arial" w:hAnsi="Arial"/>
          <w:bCs/>
          <w:sz w:val="24"/>
        </w:rPr>
        <w:t>Chi vuole agire bene deve essere necessariamente santo. Nella santità lo Spirito di Dio non trova ostacoli e può suggerire di volta in volta la via di saggezza e di prudenza nel compimento di eventi di grazia e di verità.</w:t>
      </w:r>
      <w:r w:rsidR="00BD1B52" w:rsidRPr="00E304EB">
        <w:rPr>
          <w:rFonts w:ascii="Arial" w:hAnsi="Arial"/>
          <w:bCs/>
          <w:sz w:val="24"/>
        </w:rPr>
        <w:t xml:space="preserve"> </w:t>
      </w:r>
      <w:r w:rsidRPr="00E304EB">
        <w:rPr>
          <w:rFonts w:ascii="Arial" w:hAnsi="Arial"/>
          <w:bCs/>
          <w:sz w:val="24"/>
        </w:rPr>
        <w:t>Gesù dice qual è il reale stato della fanciulla: essa non è morta, ma dorme.</w:t>
      </w:r>
      <w:r w:rsidR="00BD1B52" w:rsidRPr="00E304EB">
        <w:rPr>
          <w:rFonts w:ascii="Arial" w:hAnsi="Arial"/>
          <w:bCs/>
          <w:sz w:val="24"/>
        </w:rPr>
        <w:t xml:space="preserve"> </w:t>
      </w:r>
      <w:r w:rsidRPr="00E304EB">
        <w:rPr>
          <w:rFonts w:ascii="Arial" w:hAnsi="Arial"/>
          <w:bCs/>
          <w:sz w:val="24"/>
        </w:rPr>
        <w:t>Per l’uomo essa è morta. Per il Signore essa dorme.</w:t>
      </w:r>
      <w:r w:rsidR="00BD1B52" w:rsidRPr="00E304EB">
        <w:rPr>
          <w:rFonts w:ascii="Arial" w:hAnsi="Arial"/>
          <w:bCs/>
          <w:sz w:val="24"/>
        </w:rPr>
        <w:t xml:space="preserve"> </w:t>
      </w:r>
      <w:r w:rsidRPr="00E304EB">
        <w:rPr>
          <w:rFonts w:ascii="Arial" w:hAnsi="Arial"/>
          <w:bCs/>
          <w:sz w:val="24"/>
        </w:rPr>
        <w:t>Ognuno vede dalla sua natura. Il santo vede dalla sua santità, il peccatore dal suo peccato, il giusto dalla sua giustizia, l’iniquo dalla sua iniquità.</w:t>
      </w:r>
      <w:r w:rsidR="00BD1B52" w:rsidRPr="00E304EB">
        <w:rPr>
          <w:rFonts w:ascii="Arial" w:hAnsi="Arial"/>
          <w:bCs/>
          <w:sz w:val="24"/>
        </w:rPr>
        <w:t xml:space="preserve"> </w:t>
      </w:r>
      <w:r w:rsidRPr="00E304EB">
        <w:rPr>
          <w:rFonts w:ascii="Arial" w:hAnsi="Arial"/>
          <w:bCs/>
          <w:sz w:val="24"/>
        </w:rPr>
        <w:t>Gesù vede dalla sua divinità.</w:t>
      </w:r>
    </w:p>
    <w:p w14:paraId="7B743F0C" w14:textId="0AD84C70" w:rsidR="002C7A5A" w:rsidRPr="00E304EB" w:rsidRDefault="002C7A5A" w:rsidP="002C7A5A">
      <w:pPr>
        <w:spacing w:after="120"/>
        <w:jc w:val="both"/>
        <w:rPr>
          <w:rFonts w:ascii="Arial" w:hAnsi="Arial"/>
          <w:bCs/>
          <w:sz w:val="24"/>
        </w:rPr>
      </w:pPr>
      <w:r w:rsidRPr="00E304EB">
        <w:rPr>
          <w:rFonts w:ascii="Arial" w:hAnsi="Arial"/>
          <w:bCs/>
          <w:sz w:val="24"/>
        </w:rPr>
        <w:t>Ancora una volta siamo invitati a lasciare “la nostra umanità” per inserirci nel mistero di Cristo.</w:t>
      </w:r>
      <w:r w:rsidR="00BD1B52" w:rsidRPr="00E304EB">
        <w:rPr>
          <w:rFonts w:ascii="Arial" w:hAnsi="Arial"/>
          <w:bCs/>
          <w:sz w:val="24"/>
        </w:rPr>
        <w:t xml:space="preserve"> </w:t>
      </w:r>
      <w:r w:rsidRPr="00E304EB">
        <w:rPr>
          <w:rFonts w:ascii="Arial" w:hAnsi="Arial"/>
          <w:bCs/>
          <w:sz w:val="24"/>
        </w:rPr>
        <w:t>Gesù è deriso perché ha detto che la fanciulla non è morta, ma dorme.</w:t>
      </w:r>
      <w:r w:rsidR="00BD1B52" w:rsidRPr="00E304EB">
        <w:rPr>
          <w:rFonts w:ascii="Arial" w:hAnsi="Arial"/>
          <w:bCs/>
          <w:sz w:val="24"/>
        </w:rPr>
        <w:t xml:space="preserve"> </w:t>
      </w:r>
      <w:r w:rsidRPr="00E304EB">
        <w:rPr>
          <w:rFonts w:ascii="Arial" w:hAnsi="Arial"/>
          <w:bCs/>
          <w:sz w:val="24"/>
        </w:rPr>
        <w:t>Ora attesta con i fatti che la sua parola è vera: “Fanciulla, alzati!”.</w:t>
      </w:r>
      <w:r w:rsidR="00BD1B52" w:rsidRPr="00E304EB">
        <w:rPr>
          <w:rFonts w:ascii="Arial" w:hAnsi="Arial"/>
          <w:bCs/>
          <w:sz w:val="24"/>
        </w:rPr>
        <w:t xml:space="preserve"> </w:t>
      </w:r>
      <w:r w:rsidRPr="00E304EB">
        <w:rPr>
          <w:rFonts w:ascii="Arial" w:hAnsi="Arial"/>
          <w:bCs/>
          <w:sz w:val="24"/>
        </w:rPr>
        <w:t>È questo un vero atto di svegliare chi sta dormendo.</w:t>
      </w:r>
      <w:r w:rsidR="00BD1B52" w:rsidRPr="00E304EB">
        <w:rPr>
          <w:rFonts w:ascii="Arial" w:hAnsi="Arial"/>
          <w:bCs/>
          <w:sz w:val="24"/>
        </w:rPr>
        <w:t xml:space="preserve"> </w:t>
      </w:r>
      <w:r w:rsidRPr="00E304EB">
        <w:rPr>
          <w:rFonts w:ascii="Arial" w:hAnsi="Arial"/>
          <w:bCs/>
          <w:sz w:val="24"/>
        </w:rPr>
        <w:t>È questo però atto di Dio, non di un uomo.</w:t>
      </w:r>
      <w:r w:rsidR="00BD1B52" w:rsidRPr="00E304EB">
        <w:rPr>
          <w:rFonts w:ascii="Arial" w:hAnsi="Arial"/>
          <w:bCs/>
          <w:sz w:val="24"/>
        </w:rPr>
        <w:t xml:space="preserve"> </w:t>
      </w:r>
      <w:r w:rsidRPr="00E304EB">
        <w:rPr>
          <w:rFonts w:ascii="Arial" w:hAnsi="Arial"/>
          <w:bCs/>
          <w:sz w:val="24"/>
        </w:rPr>
        <w:t>Tutto questo ci deve insegnare quanto sia difficile il cammino della vera e retta fede nei cuori.</w:t>
      </w:r>
      <w:r w:rsidR="00BD1B52" w:rsidRPr="00E304EB">
        <w:rPr>
          <w:rFonts w:ascii="Arial" w:hAnsi="Arial"/>
          <w:bCs/>
          <w:sz w:val="24"/>
        </w:rPr>
        <w:t xml:space="preserve"> </w:t>
      </w:r>
      <w:r w:rsidRPr="00E304EB">
        <w:rPr>
          <w:rFonts w:ascii="Arial" w:hAnsi="Arial"/>
          <w:bCs/>
          <w:sz w:val="24"/>
        </w:rPr>
        <w:t xml:space="preserve">Gesù – ed è questa la retta fede – è il Signore della vita e della morte. </w:t>
      </w:r>
    </w:p>
    <w:p w14:paraId="4925CDA0" w14:textId="77D606CF" w:rsidR="002C7A5A" w:rsidRPr="00E304EB" w:rsidRDefault="002C7A5A" w:rsidP="002C7A5A">
      <w:pPr>
        <w:spacing w:after="120"/>
        <w:jc w:val="both"/>
        <w:rPr>
          <w:rFonts w:ascii="Arial" w:hAnsi="Arial"/>
          <w:bCs/>
          <w:sz w:val="24"/>
        </w:rPr>
      </w:pPr>
      <w:r w:rsidRPr="00E304EB">
        <w:rPr>
          <w:rFonts w:ascii="Arial" w:hAnsi="Arial"/>
          <w:bCs/>
          <w:sz w:val="24"/>
        </w:rPr>
        <w:t>Domanda: potevano costoro non deridere Gesù?</w:t>
      </w:r>
      <w:r w:rsidR="00BD1B52" w:rsidRPr="00E304EB">
        <w:rPr>
          <w:rFonts w:ascii="Arial" w:hAnsi="Arial"/>
          <w:bCs/>
          <w:sz w:val="24"/>
        </w:rPr>
        <w:t xml:space="preserve"> </w:t>
      </w:r>
      <w:r w:rsidRPr="00E304EB">
        <w:rPr>
          <w:rFonts w:ascii="Arial" w:hAnsi="Arial"/>
          <w:bCs/>
          <w:sz w:val="24"/>
        </w:rPr>
        <w:t>Sì, ad una condizione però: che si fossero ricordati che Lui aveva già risuscitato un morto.</w:t>
      </w:r>
      <w:r w:rsidR="00BD1B52" w:rsidRPr="00E304EB">
        <w:rPr>
          <w:rFonts w:ascii="Arial" w:hAnsi="Arial"/>
          <w:bCs/>
          <w:sz w:val="24"/>
        </w:rPr>
        <w:t xml:space="preserve"> </w:t>
      </w:r>
      <w:r w:rsidRPr="00E304EB">
        <w:rPr>
          <w:rFonts w:ascii="Arial" w:hAnsi="Arial"/>
          <w:bCs/>
          <w:sz w:val="24"/>
        </w:rPr>
        <w:t xml:space="preserve">Questo ci porta ad un’altra considerazione: la fede cresce se riusciamo ad analizzare la storia e </w:t>
      </w:r>
      <w:r w:rsidRPr="00E304EB">
        <w:rPr>
          <w:rFonts w:ascii="Arial" w:hAnsi="Arial"/>
          <w:bCs/>
          <w:sz w:val="24"/>
        </w:rPr>
        <w:lastRenderedPageBreak/>
        <w:t>trovare in essa la sua verità, parlo naturalmente della storia di Dio con noi e di noi con il Signore.</w:t>
      </w:r>
      <w:r w:rsidR="00BD1B52" w:rsidRPr="00E304EB">
        <w:rPr>
          <w:rFonts w:ascii="Arial" w:hAnsi="Arial"/>
          <w:bCs/>
          <w:sz w:val="24"/>
        </w:rPr>
        <w:t xml:space="preserve"> </w:t>
      </w:r>
      <w:r w:rsidRPr="00E304EB">
        <w:rPr>
          <w:rFonts w:ascii="Arial" w:hAnsi="Arial"/>
          <w:bCs/>
          <w:sz w:val="24"/>
        </w:rPr>
        <w:t xml:space="preserve">È storia: Gesù è Signore sulla morte. Lui ha già riportato un fanciullo in vita. </w:t>
      </w:r>
    </w:p>
    <w:p w14:paraId="3A24C34E" w14:textId="77129E90" w:rsidR="002C7A5A" w:rsidRPr="00E304EB" w:rsidRDefault="002C7A5A" w:rsidP="002C7A5A">
      <w:pPr>
        <w:spacing w:after="120"/>
        <w:jc w:val="both"/>
        <w:rPr>
          <w:rFonts w:ascii="Arial" w:hAnsi="Arial"/>
          <w:bCs/>
          <w:sz w:val="24"/>
        </w:rPr>
      </w:pPr>
      <w:r w:rsidRPr="00E304EB">
        <w:rPr>
          <w:rFonts w:ascii="Arial" w:hAnsi="Arial"/>
          <w:bCs/>
          <w:sz w:val="24"/>
        </w:rPr>
        <w:t xml:space="preserve">Domanda: c’è forse differenza tra </w:t>
      </w:r>
      <w:r w:rsidR="00BD1B52" w:rsidRPr="00E304EB">
        <w:rPr>
          <w:rFonts w:ascii="Arial" w:hAnsi="Arial"/>
          <w:bCs/>
          <w:sz w:val="24"/>
        </w:rPr>
        <w:t xml:space="preserve"> </w:t>
      </w:r>
      <w:r w:rsidRPr="00E304EB">
        <w:rPr>
          <w:rFonts w:ascii="Arial" w:hAnsi="Arial"/>
          <w:bCs/>
          <w:sz w:val="24"/>
        </w:rPr>
        <w:t xml:space="preserve">morte e morte? La morte è una, la vittoria è una. La fede deve essere una. Se la fede non è una, essa non è fede. </w:t>
      </w:r>
    </w:p>
    <w:p w14:paraId="5CC5333F" w14:textId="330AEC96" w:rsidR="002C7A5A" w:rsidRPr="00E304EB" w:rsidRDefault="002C7A5A" w:rsidP="002C7A5A">
      <w:pPr>
        <w:spacing w:after="120"/>
        <w:jc w:val="both"/>
        <w:rPr>
          <w:rFonts w:ascii="Arial" w:hAnsi="Arial"/>
          <w:bCs/>
          <w:sz w:val="24"/>
        </w:rPr>
      </w:pPr>
      <w:r w:rsidRPr="00E304EB">
        <w:rPr>
          <w:rFonts w:ascii="Arial" w:hAnsi="Arial"/>
          <w:bCs/>
          <w:sz w:val="24"/>
        </w:rPr>
        <w:t>Che la fanciulla sia veramente tornata in vita lo attesta il fatto che essa riprende la vita normale, quella di ogni giorno.</w:t>
      </w:r>
      <w:r w:rsidR="00BD1B52" w:rsidRPr="00E304EB">
        <w:rPr>
          <w:rFonts w:ascii="Arial" w:hAnsi="Arial"/>
          <w:bCs/>
          <w:sz w:val="24"/>
        </w:rPr>
        <w:t xml:space="preserve"> </w:t>
      </w:r>
      <w:r w:rsidRPr="00E304EB">
        <w:rPr>
          <w:rFonts w:ascii="Arial" w:hAnsi="Arial"/>
          <w:bCs/>
          <w:sz w:val="24"/>
        </w:rPr>
        <w:t>Gesù chiede riservatezza sull’evento. Perché?</w:t>
      </w:r>
      <w:r w:rsidR="00BD1B52" w:rsidRPr="00E304EB">
        <w:rPr>
          <w:rFonts w:ascii="Arial" w:hAnsi="Arial"/>
          <w:bCs/>
          <w:sz w:val="24"/>
        </w:rPr>
        <w:t xml:space="preserve"> </w:t>
      </w:r>
      <w:r w:rsidRPr="00E304EB">
        <w:rPr>
          <w:rFonts w:ascii="Arial" w:hAnsi="Arial"/>
          <w:bCs/>
          <w:sz w:val="24"/>
        </w:rPr>
        <w:t>Gesù vuole che al miracolo sia dato il posto giusto: esso è una grazia particolare e tale deve sempre rimanere.</w:t>
      </w:r>
      <w:r w:rsidR="00BD1B52" w:rsidRPr="00E304EB">
        <w:rPr>
          <w:rFonts w:ascii="Arial" w:hAnsi="Arial"/>
          <w:bCs/>
          <w:sz w:val="24"/>
        </w:rPr>
        <w:t xml:space="preserve"> </w:t>
      </w:r>
      <w:r w:rsidRPr="00E304EB">
        <w:rPr>
          <w:rFonts w:ascii="Arial" w:hAnsi="Arial"/>
          <w:bCs/>
          <w:sz w:val="24"/>
        </w:rPr>
        <w:t>Inoltre il miracolo è via per la vera fede in Lui e chi è Lui: è il Messia di Dio venuto per chiamare ogni uomo ad ascoltare la Parola del Padre.</w:t>
      </w:r>
      <w:r w:rsidR="00BD1B52" w:rsidRPr="00E304EB">
        <w:rPr>
          <w:rFonts w:ascii="Arial" w:hAnsi="Arial"/>
          <w:bCs/>
          <w:sz w:val="24"/>
        </w:rPr>
        <w:t xml:space="preserve"> </w:t>
      </w:r>
      <w:r w:rsidRPr="00E304EB">
        <w:rPr>
          <w:rFonts w:ascii="Arial" w:hAnsi="Arial"/>
          <w:bCs/>
          <w:sz w:val="24"/>
        </w:rPr>
        <w:t>Sarà il Padre a dare ogni cosa in abbondanza, anche la vita ai morti.</w:t>
      </w:r>
      <w:r w:rsidR="00BD1B52" w:rsidRPr="00E304EB">
        <w:rPr>
          <w:rFonts w:ascii="Arial" w:hAnsi="Arial"/>
          <w:bCs/>
          <w:sz w:val="24"/>
        </w:rPr>
        <w:t xml:space="preserve"> </w:t>
      </w:r>
      <w:r w:rsidRPr="00E304EB">
        <w:rPr>
          <w:rFonts w:ascii="Arial" w:hAnsi="Arial"/>
          <w:bCs/>
          <w:sz w:val="24"/>
        </w:rPr>
        <w:t>Gesù deve essere cercato per la Parola. La Parola porta al Padre. Nell’obbedienza al Padre ogni altra cosa sarà data all’uomo.</w:t>
      </w:r>
      <w:r w:rsidR="00BD1B52" w:rsidRPr="00E304EB">
        <w:rPr>
          <w:rFonts w:ascii="Arial" w:hAnsi="Arial"/>
          <w:bCs/>
          <w:sz w:val="24"/>
        </w:rPr>
        <w:t xml:space="preserve"> </w:t>
      </w:r>
      <w:r w:rsidRPr="00E304EB">
        <w:rPr>
          <w:rFonts w:ascii="Arial" w:hAnsi="Arial"/>
          <w:bCs/>
          <w:sz w:val="24"/>
        </w:rPr>
        <w:t>Andare a Cristo, ma non per la Parola, è voler snaturare la sua missione.</w:t>
      </w:r>
      <w:r w:rsidR="00BD1B52" w:rsidRPr="00E304EB">
        <w:rPr>
          <w:rFonts w:ascii="Arial" w:hAnsi="Arial"/>
          <w:bCs/>
          <w:sz w:val="24"/>
        </w:rPr>
        <w:t xml:space="preserve"> </w:t>
      </w:r>
      <w:r w:rsidRPr="00E304EB">
        <w:rPr>
          <w:rFonts w:ascii="Arial" w:hAnsi="Arial"/>
          <w:bCs/>
          <w:sz w:val="24"/>
        </w:rPr>
        <w:t xml:space="preserve">Questo Gesù non lo vuole. </w:t>
      </w:r>
    </w:p>
    <w:p w14:paraId="3AF5CE80" w14:textId="3F53E8E2" w:rsidR="002C7A5A" w:rsidRPr="00E304EB" w:rsidRDefault="002C7A5A" w:rsidP="002C7A5A">
      <w:pPr>
        <w:spacing w:after="120"/>
        <w:jc w:val="both"/>
        <w:rPr>
          <w:rFonts w:ascii="Arial" w:hAnsi="Arial"/>
          <w:bCs/>
          <w:sz w:val="24"/>
        </w:rPr>
      </w:pPr>
      <w:bookmarkStart w:id="1261" w:name="_Toc173245692"/>
      <w:r w:rsidRPr="00E304EB">
        <w:rPr>
          <w:rFonts w:ascii="Arial" w:hAnsi="Arial"/>
          <w:bCs/>
          <w:color w:val="000000" w:themeColor="text1"/>
          <w:sz w:val="24"/>
        </w:rPr>
        <w:t>Indicazioni riassuntive</w:t>
      </w:r>
      <w:bookmarkEnd w:id="1261"/>
      <w:r w:rsidR="00BD1B52" w:rsidRPr="00E304EB">
        <w:rPr>
          <w:rFonts w:ascii="Arial" w:hAnsi="Arial"/>
          <w:bCs/>
          <w:color w:val="000000" w:themeColor="text1"/>
          <w:sz w:val="24"/>
        </w:rPr>
        <w:t xml:space="preserve">: </w:t>
      </w:r>
      <w:r w:rsidRPr="00E304EB">
        <w:rPr>
          <w:rFonts w:ascii="Arial" w:hAnsi="Arial"/>
          <w:bCs/>
          <w:sz w:val="24"/>
        </w:rPr>
        <w:t>Questo numero di catechesi è tutto centrato sulla fede. La fede nasce, ma anche cresce. La via della fede è diretta e indiretta. È anche corretta e sbagliata. Noi siamo chiamati a formare la retta fede nei cuori. Siamo capaci di portare a compimento quest’opera? La catechesi quanto incide nella nostra pastorale alla formazione della retta fede?</w:t>
      </w:r>
      <w:r w:rsidR="00BD1B52" w:rsidRPr="00E304EB">
        <w:rPr>
          <w:rFonts w:ascii="Arial" w:hAnsi="Arial"/>
          <w:bCs/>
          <w:sz w:val="24"/>
        </w:rPr>
        <w:t xml:space="preserve"> </w:t>
      </w:r>
      <w:r w:rsidRPr="00E304EB">
        <w:rPr>
          <w:rFonts w:ascii="Arial" w:hAnsi="Arial"/>
          <w:bCs/>
          <w:sz w:val="24"/>
        </w:rPr>
        <w:t>A queste domande possiamo rispondere lasciandoci aiutare dalle verità emerse in questo numero:</w:t>
      </w:r>
    </w:p>
    <w:p w14:paraId="02FFEAC8" w14:textId="77777777" w:rsidR="002C7A5A" w:rsidRPr="00E304EB" w:rsidRDefault="002C7A5A" w:rsidP="00BD1B52">
      <w:pPr>
        <w:spacing w:after="120"/>
        <w:jc w:val="both"/>
        <w:rPr>
          <w:rFonts w:ascii="Arial" w:hAnsi="Arial"/>
          <w:bCs/>
          <w:sz w:val="24"/>
        </w:rPr>
      </w:pPr>
      <w:r w:rsidRPr="00E304EB">
        <w:rPr>
          <w:rFonts w:ascii="Arial" w:hAnsi="Arial"/>
          <w:bCs/>
          <w:sz w:val="24"/>
        </w:rPr>
        <w:t xml:space="preserve">La vita è una traversata verso il Cielo. La prima fede che bisogna innestare nei cuori è questa: Gesù è con noi, deve essere con noi. Senza di Lui nessuna traversata sarà mai possibile. </w:t>
      </w:r>
    </w:p>
    <w:p w14:paraId="2F720409" w14:textId="3D2DB994" w:rsidR="002C7A5A" w:rsidRPr="00E304EB" w:rsidRDefault="002C7A5A" w:rsidP="00BD1B52">
      <w:pPr>
        <w:spacing w:after="120"/>
        <w:jc w:val="both"/>
        <w:rPr>
          <w:rFonts w:ascii="Arial" w:hAnsi="Arial"/>
          <w:bCs/>
          <w:sz w:val="24"/>
        </w:rPr>
      </w:pPr>
      <w:r w:rsidRPr="00E304EB">
        <w:rPr>
          <w:rFonts w:ascii="Arial" w:hAnsi="Arial"/>
          <w:bCs/>
          <w:sz w:val="24"/>
        </w:rPr>
        <w:t>La fede si deve trasformare in preghiera. La giusta fede dona la giusta forma della preghiera. Una fede non formata, non vera, non giusta darà anche una forma di preghiera non vera, non giusta, non santa.</w:t>
      </w:r>
      <w:r w:rsidR="00BD1B52" w:rsidRPr="00E304EB">
        <w:rPr>
          <w:rFonts w:ascii="Arial" w:hAnsi="Arial"/>
          <w:bCs/>
          <w:sz w:val="24"/>
        </w:rPr>
        <w:t xml:space="preserve"> </w:t>
      </w:r>
      <w:r w:rsidRPr="00E304EB">
        <w:rPr>
          <w:rFonts w:ascii="Arial" w:hAnsi="Arial"/>
          <w:bCs/>
          <w:sz w:val="24"/>
        </w:rPr>
        <w:t>Quando la fede è poca, la preghiera non è perfettamente santa.</w:t>
      </w:r>
    </w:p>
    <w:p w14:paraId="72670E73" w14:textId="417E7AA1" w:rsidR="002C7A5A" w:rsidRPr="00E304EB" w:rsidRDefault="002C7A5A" w:rsidP="00BD1B52">
      <w:pPr>
        <w:spacing w:after="120"/>
        <w:jc w:val="both"/>
        <w:rPr>
          <w:rFonts w:ascii="Arial" w:hAnsi="Arial"/>
          <w:bCs/>
          <w:sz w:val="24"/>
        </w:rPr>
      </w:pPr>
      <w:r w:rsidRPr="00E304EB">
        <w:rPr>
          <w:rFonts w:ascii="Arial" w:hAnsi="Arial"/>
          <w:bCs/>
          <w:sz w:val="24"/>
        </w:rPr>
        <w:t>Gesù è venuto per liberare il mondo dal potere di satana. Il potere di satana è potere di menzogna, di errore, di peccato, di scandalo, di iniquità, di ogni falsità.</w:t>
      </w:r>
      <w:r w:rsidR="00BD1B52" w:rsidRPr="00E304EB">
        <w:rPr>
          <w:rFonts w:ascii="Arial" w:hAnsi="Arial"/>
          <w:bCs/>
          <w:sz w:val="24"/>
        </w:rPr>
        <w:t xml:space="preserve"> </w:t>
      </w:r>
      <w:r w:rsidRPr="00E304EB">
        <w:rPr>
          <w:rFonts w:ascii="Arial" w:hAnsi="Arial"/>
          <w:bCs/>
          <w:sz w:val="24"/>
        </w:rPr>
        <w:t>Qual è la via per liberarlo? Essa è diretta e indiretta insieme. Ognuno di noi deve sempre sapere qual è la giusta via per operare efficacemente. Ma soprattutto ognuno di noi deve sapere qual è il suo posto nella storia.</w:t>
      </w:r>
      <w:r w:rsidR="00BD1B52" w:rsidRPr="00E304EB">
        <w:rPr>
          <w:rFonts w:ascii="Arial" w:hAnsi="Arial"/>
          <w:bCs/>
          <w:sz w:val="24"/>
        </w:rPr>
        <w:t xml:space="preserve"> </w:t>
      </w:r>
      <w:r w:rsidRPr="00E304EB">
        <w:rPr>
          <w:rFonts w:ascii="Arial" w:hAnsi="Arial"/>
          <w:bCs/>
          <w:sz w:val="24"/>
        </w:rPr>
        <w:t>Il guarito deve rimanere tra la sua gente, nella sua casa. È questo il suo posto. È in questo posto che lui potrà operare per innestare la fede nei cuori.</w:t>
      </w:r>
    </w:p>
    <w:p w14:paraId="48198B01" w14:textId="46ED0539" w:rsidR="002C7A5A" w:rsidRPr="00E304EB" w:rsidRDefault="002C7A5A" w:rsidP="00BD1B52">
      <w:pPr>
        <w:spacing w:after="120"/>
        <w:jc w:val="both"/>
        <w:rPr>
          <w:rFonts w:ascii="Arial" w:hAnsi="Arial"/>
          <w:bCs/>
          <w:sz w:val="24"/>
        </w:rPr>
      </w:pPr>
      <w:r w:rsidRPr="00E304EB">
        <w:rPr>
          <w:rFonts w:ascii="Arial" w:hAnsi="Arial"/>
          <w:bCs/>
          <w:sz w:val="24"/>
        </w:rPr>
        <w:t>La fede dell’emorroissa è grande. È la fede della richiesta del cuore. A questa fede manca una cosa: la confessione dell’opera di Dio apertamente, pubblicamente.</w:t>
      </w:r>
      <w:r w:rsidR="00BD1B52" w:rsidRPr="00E304EB">
        <w:rPr>
          <w:rFonts w:ascii="Arial" w:hAnsi="Arial"/>
          <w:bCs/>
          <w:sz w:val="24"/>
        </w:rPr>
        <w:t xml:space="preserve"> </w:t>
      </w:r>
      <w:r w:rsidRPr="00E304EB">
        <w:rPr>
          <w:rFonts w:ascii="Arial" w:hAnsi="Arial"/>
          <w:bCs/>
          <w:sz w:val="24"/>
        </w:rPr>
        <w:t>Non vi può essere una vera fede che non si trasformi in rendimento di grazie al Signore. Questo rendimento di grazie deve essere dinanzi al mondo intero. Così la fede diviene madre di tanta altra fede. Anche questa è via perché la fede nasca in molti altri cuori.</w:t>
      </w:r>
    </w:p>
    <w:p w14:paraId="16F689B2" w14:textId="77777777" w:rsidR="002C7A5A" w:rsidRPr="00E304EB" w:rsidRDefault="002C7A5A" w:rsidP="00BD1B52">
      <w:pPr>
        <w:spacing w:after="120"/>
        <w:jc w:val="both"/>
        <w:rPr>
          <w:rFonts w:ascii="Arial" w:hAnsi="Arial"/>
          <w:bCs/>
          <w:sz w:val="24"/>
        </w:rPr>
      </w:pPr>
      <w:r w:rsidRPr="00E304EB">
        <w:rPr>
          <w:rFonts w:ascii="Arial" w:hAnsi="Arial"/>
          <w:bCs/>
          <w:sz w:val="24"/>
        </w:rPr>
        <w:t>Ultima verità di questo numero è questa: qual è la fine della fede? Nessuna. La fede non ha fine. La nostra fede è in Dio, è in Cristo Figlio di Dio, è nello Spirito Santo, comunione di amore in Dio. La nostra fede è nell’amore onnipotente, creatore, salvatore, redentore, santificatore, liberatore del nostro Dio.</w:t>
      </w:r>
    </w:p>
    <w:p w14:paraId="6324884D" w14:textId="77777777" w:rsidR="00BD1B52" w:rsidRPr="00E304EB" w:rsidRDefault="002C7A5A" w:rsidP="002C7A5A">
      <w:pPr>
        <w:spacing w:after="120"/>
        <w:jc w:val="both"/>
        <w:rPr>
          <w:rFonts w:ascii="Arial" w:hAnsi="Arial"/>
          <w:bCs/>
          <w:sz w:val="24"/>
        </w:rPr>
      </w:pPr>
      <w:r w:rsidRPr="00E304EB">
        <w:rPr>
          <w:rFonts w:ascii="Arial" w:hAnsi="Arial"/>
          <w:bCs/>
          <w:sz w:val="24"/>
        </w:rPr>
        <w:lastRenderedPageBreak/>
        <w:t>Altre riflessioni le affido alla vostra meditazione. Una cosa vi chiedo: fate che questo numero di catechesi sia per la vostra mediazione una buona, anzi ottima, perfetta riflessione sulla fede, al fine di purificarla da tutti gli errori che si sono infiltrati in essa. La Vergine Maria, Madre della Redenzione, vi sostenga in quest’opera.</w:t>
      </w:r>
    </w:p>
    <w:p w14:paraId="5992CEEA" w14:textId="77777777" w:rsidR="00CC1469" w:rsidRPr="00CA2FD3" w:rsidRDefault="00CC1469" w:rsidP="002C7A5A">
      <w:pPr>
        <w:spacing w:after="120"/>
        <w:jc w:val="both"/>
        <w:rPr>
          <w:rFonts w:ascii="Arial" w:hAnsi="Arial"/>
          <w:sz w:val="24"/>
        </w:rPr>
      </w:pPr>
    </w:p>
    <w:p w14:paraId="0B0D2D76" w14:textId="3741674B" w:rsidR="002C7A5A" w:rsidRPr="00CA2FD3" w:rsidRDefault="002C7A5A" w:rsidP="002C7A5A">
      <w:pPr>
        <w:spacing w:after="120"/>
        <w:jc w:val="both"/>
        <w:rPr>
          <w:rFonts w:ascii="Arial" w:hAnsi="Arial"/>
          <w:sz w:val="24"/>
        </w:rPr>
      </w:pPr>
      <w:r w:rsidRPr="00CA2FD3">
        <w:rPr>
          <w:rFonts w:ascii="Arial" w:hAnsi="Arial"/>
          <w:sz w:val="24"/>
        </w:rPr>
        <w:t xml:space="preserve"> </w:t>
      </w:r>
    </w:p>
    <w:p w14:paraId="0D35DBD0" w14:textId="77777777" w:rsidR="002C7A5A" w:rsidRPr="00CA2FD3" w:rsidRDefault="002C7A5A" w:rsidP="00F26D99">
      <w:pPr>
        <w:pStyle w:val="Titolo2"/>
      </w:pPr>
      <w:bookmarkStart w:id="1262" w:name="_Toc38618312"/>
      <w:bookmarkStart w:id="1263" w:name="_Toc173245694"/>
      <w:bookmarkStart w:id="1264" w:name="_Toc183872744"/>
      <w:r w:rsidRPr="00CA2FD3">
        <w:t>SUL MONTE: IL PADRE CHIAMA AD ASCOLTARE GESÙ</w:t>
      </w:r>
      <w:bookmarkEnd w:id="1262"/>
      <w:bookmarkEnd w:id="1263"/>
      <w:bookmarkEnd w:id="1264"/>
    </w:p>
    <w:p w14:paraId="071D6EA9" w14:textId="77777777" w:rsidR="00BD1B52" w:rsidRPr="00CA2FD3" w:rsidRDefault="002C7A5A" w:rsidP="0047788D">
      <w:pPr>
        <w:spacing w:after="120"/>
        <w:jc w:val="center"/>
        <w:rPr>
          <w:rFonts w:ascii="Arial" w:hAnsi="Arial"/>
          <w:b/>
          <w:color w:val="000000"/>
          <w:sz w:val="24"/>
        </w:rPr>
      </w:pPr>
      <w:bookmarkStart w:id="1265" w:name="_Toc173245696"/>
      <w:r w:rsidRPr="00CA2FD3">
        <w:rPr>
          <w:rFonts w:ascii="Arial" w:hAnsi="Arial"/>
          <w:b/>
          <w:color w:val="000000"/>
          <w:sz w:val="24"/>
        </w:rPr>
        <w:t>Il testo del Vangelo</w:t>
      </w:r>
      <w:bookmarkEnd w:id="1265"/>
      <w:r w:rsidRPr="00CA2FD3">
        <w:rPr>
          <w:rFonts w:ascii="Arial" w:hAnsi="Arial"/>
          <w:b/>
          <w:color w:val="000000"/>
          <w:sz w:val="24"/>
        </w:rPr>
        <w:t xml:space="preserve"> </w:t>
      </w:r>
      <w:bookmarkStart w:id="1266" w:name="_Toc38618313"/>
      <w:bookmarkStart w:id="1267" w:name="_Toc173245695"/>
      <w:r w:rsidR="00BD1B52" w:rsidRPr="00CA2FD3">
        <w:rPr>
          <w:rFonts w:ascii="Arial" w:hAnsi="Arial"/>
          <w:b/>
          <w:color w:val="000000"/>
          <w:sz w:val="24"/>
        </w:rPr>
        <w:t>Lc 9,1-6.18-36.57-62</w:t>
      </w:r>
      <w:bookmarkEnd w:id="1266"/>
      <w:bookmarkEnd w:id="1267"/>
    </w:p>
    <w:p w14:paraId="6D14ECCB" w14:textId="77777777" w:rsidR="0047788D" w:rsidRPr="00CA2FD3" w:rsidRDefault="0047788D" w:rsidP="0047788D">
      <w:pPr>
        <w:spacing w:after="120"/>
        <w:jc w:val="center"/>
        <w:rPr>
          <w:rFonts w:ascii="Arial" w:hAnsi="Arial"/>
          <w:b/>
          <w:color w:val="000000"/>
          <w:sz w:val="24"/>
        </w:rPr>
      </w:pPr>
    </w:p>
    <w:p w14:paraId="7641D4AB" w14:textId="4FEBB74F"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Convocò i Dodici e diede loro forza e potere su tutti i demòni e di guarire le malattie. E li mandò ad annunciare il regno di Dio e a guarire gli infermi. Disse loro: «Non prendete nulla per il viaggio, né bastone, né sacca, né pane, né denaro, e non portatevi due tuniche. In qualunque casa entriate, rimanete là, e di là poi ripartite. Quanto a coloro che non vi accolgono, uscite dalla loro città e scuotete la polvere dai vostri piedi come testimonianza contro di loro». Allora essi uscirono e giravano di villaggio in villaggio, ovunque annunciando la buona notizia e operando guarigioni.</w:t>
      </w:r>
    </w:p>
    <w:p w14:paraId="312759D8" w14:textId="48C7C0C9"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4DAE831E" w14:textId="39ADF065"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«Il Figlio dell’uomo – disse – deve soffrire molto, essere rifiutato dagli anziani, dai capi dei sacerdoti e dagli scribi, venire ucciso e risorgere il terzo giorno».</w:t>
      </w:r>
    </w:p>
    <w:p w14:paraId="3AE8F2F6" w14:textId="655E7E37"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p>
    <w:p w14:paraId="63BE8D9E" w14:textId="0032DB6D" w:rsidR="00CC1469" w:rsidRPr="00F106DE" w:rsidRDefault="00CC1469"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w:t>
      </w:r>
      <w:r w:rsidRPr="00F106DE">
        <w:rPr>
          <w:rFonts w:ascii="Arial" w:hAnsi="Arial"/>
          <w:i/>
          <w:iCs/>
          <w:sz w:val="24"/>
          <w:u w:color="000000"/>
          <w:bdr w:val="nil"/>
        </w:rPr>
        <w:lastRenderedPageBreak/>
        <w:t>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p>
    <w:p w14:paraId="4C141F65" w14:textId="6065A0DD" w:rsidR="00CC1469" w:rsidRDefault="00CC1469" w:rsidP="00F106DE">
      <w:pPr>
        <w:spacing w:after="120"/>
        <w:ind w:left="567" w:right="567"/>
        <w:jc w:val="both"/>
        <w:rPr>
          <w:rFonts w:ascii="Arial" w:hAnsi="Arial"/>
          <w:i/>
          <w:iCs/>
          <w:sz w:val="24"/>
        </w:rPr>
      </w:pPr>
      <w:r w:rsidRPr="00F106DE">
        <w:rPr>
          <w:rFonts w:ascii="Arial" w:hAnsi="Arial"/>
          <w:i/>
          <w:iCs/>
          <w:sz w:val="24"/>
          <w:u w:color="000000"/>
          <w:bdr w:val="nil"/>
        </w:rPr>
        <w:t>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r w:rsidRPr="00CA2FD3">
        <w:rPr>
          <w:rFonts w:ascii="Arial" w:hAnsi="Arial"/>
          <w:i/>
          <w:iCs/>
          <w:sz w:val="24"/>
        </w:rPr>
        <w:t>».</w:t>
      </w:r>
    </w:p>
    <w:p w14:paraId="4FA4F08D" w14:textId="77777777" w:rsidR="00F106DE" w:rsidRPr="00CA2FD3" w:rsidRDefault="00F106DE" w:rsidP="00F106DE">
      <w:pPr>
        <w:spacing w:after="120"/>
        <w:ind w:left="567" w:right="567"/>
        <w:jc w:val="both"/>
        <w:rPr>
          <w:rFonts w:ascii="Arial" w:hAnsi="Arial"/>
          <w:i/>
          <w:iCs/>
          <w:sz w:val="24"/>
        </w:rPr>
      </w:pPr>
    </w:p>
    <w:p w14:paraId="10D4E266" w14:textId="5EBD4EE3" w:rsidR="002C7A5A" w:rsidRPr="00CA2FD3" w:rsidRDefault="00CC1469" w:rsidP="004965EF">
      <w:pPr>
        <w:pStyle w:val="Titolo3"/>
        <w:rPr>
          <w:bCs/>
        </w:rPr>
      </w:pPr>
      <w:bookmarkStart w:id="1268" w:name="_Toc173245697"/>
      <w:bookmarkStart w:id="1269" w:name="_Toc183872745"/>
      <w:r w:rsidRPr="00CA2FD3">
        <w:t>COMMENTO AL TESTO DEL VANGELO</w:t>
      </w:r>
      <w:bookmarkEnd w:id="1268"/>
      <w:bookmarkEnd w:id="1269"/>
    </w:p>
    <w:p w14:paraId="71D29DA3" w14:textId="22B2A030" w:rsidR="002C7A5A" w:rsidRPr="00CA2FD3" w:rsidRDefault="002C7A5A" w:rsidP="002C7A5A">
      <w:pPr>
        <w:spacing w:after="120"/>
        <w:jc w:val="both"/>
        <w:rPr>
          <w:rFonts w:ascii="Arial" w:hAnsi="Arial"/>
          <w:sz w:val="24"/>
        </w:rPr>
      </w:pPr>
      <w:r w:rsidRPr="00CA2FD3">
        <w:rPr>
          <w:rFonts w:ascii="Arial" w:hAnsi="Arial"/>
          <w:sz w:val="24"/>
        </w:rPr>
        <w:t>Gesù conferisce ai Dodici i suoi poteri e la sua stessa autorità. Loro dovranno non solo annunziare il regno di Dio, devono anche “realizzarlo” sulla terra.</w:t>
      </w:r>
      <w:r w:rsidR="00CC1469" w:rsidRPr="00CA2FD3">
        <w:rPr>
          <w:rFonts w:ascii="Arial" w:hAnsi="Arial"/>
          <w:sz w:val="24"/>
        </w:rPr>
        <w:t xml:space="preserve"> </w:t>
      </w:r>
      <w:r w:rsidRPr="00CA2FD3">
        <w:rPr>
          <w:rFonts w:ascii="Arial" w:hAnsi="Arial"/>
          <w:sz w:val="24"/>
        </w:rPr>
        <w:t>Nessuno può “realizzare”, “edificare”, “ricostituire” il regno di Dio sulla terra se non rivestito del potere e dell’autorità di Cristo Gesù.</w:t>
      </w:r>
      <w:r w:rsidR="00CC1469" w:rsidRPr="00CA2FD3">
        <w:rPr>
          <w:rFonts w:ascii="Arial" w:hAnsi="Arial"/>
          <w:sz w:val="24"/>
        </w:rPr>
        <w:t xml:space="preserve"> </w:t>
      </w:r>
      <w:r w:rsidRPr="00CA2FD3">
        <w:rPr>
          <w:rFonts w:ascii="Arial" w:hAnsi="Arial"/>
          <w:sz w:val="24"/>
        </w:rPr>
        <w:t>Liberare l’uomo dal potere del demonio e da ogni infermità e malattia significa portare l’uomo nel regno di Dio, della luce, della verità, della salvezza.</w:t>
      </w:r>
    </w:p>
    <w:p w14:paraId="1734F198" w14:textId="03B55204" w:rsidR="002C7A5A" w:rsidRPr="00CA2FD3" w:rsidRDefault="002C7A5A" w:rsidP="002C7A5A">
      <w:pPr>
        <w:spacing w:after="120"/>
        <w:jc w:val="both"/>
        <w:rPr>
          <w:rFonts w:ascii="Arial" w:hAnsi="Arial"/>
          <w:sz w:val="24"/>
        </w:rPr>
      </w:pPr>
      <w:r w:rsidRPr="00CA2FD3">
        <w:rPr>
          <w:rFonts w:ascii="Arial" w:hAnsi="Arial"/>
          <w:sz w:val="24"/>
        </w:rPr>
        <w:t>Principio teologico: Missione, Parola, Potere, Autorità sono una cosa sola in Cristo Gesù. Gesù vuole che siano una cosa sola nei Dodici</w:t>
      </w:r>
      <w:r w:rsidR="008847C7" w:rsidRPr="00CA2FD3">
        <w:rPr>
          <w:rFonts w:ascii="Arial" w:hAnsi="Arial"/>
          <w:sz w:val="24"/>
        </w:rPr>
        <w:t xml:space="preserve">. </w:t>
      </w:r>
      <w:r w:rsidRPr="00CA2FD3">
        <w:rPr>
          <w:rFonts w:ascii="Arial" w:hAnsi="Arial"/>
          <w:sz w:val="24"/>
        </w:rPr>
        <w:t>Prima verità: insieme esistono, insieme operano. Seconda verità: sono finalizzati alla “edificazione” del regno di Dio.</w:t>
      </w:r>
      <w:r w:rsidR="00CC1469" w:rsidRPr="00CA2FD3">
        <w:rPr>
          <w:rFonts w:ascii="Arial" w:hAnsi="Arial"/>
          <w:sz w:val="24"/>
        </w:rPr>
        <w:t xml:space="preserve"> </w:t>
      </w:r>
      <w:r w:rsidRPr="00CA2FD3">
        <w:rPr>
          <w:rFonts w:ascii="Arial" w:hAnsi="Arial"/>
          <w:sz w:val="24"/>
        </w:rPr>
        <w:t>Terza verità: Tutto è dalla Parola. Il dono della Parola è il fondamento della missione.</w:t>
      </w:r>
      <w:r w:rsidR="00CC1469" w:rsidRPr="00CA2FD3">
        <w:rPr>
          <w:rFonts w:ascii="Arial" w:hAnsi="Arial"/>
          <w:sz w:val="24"/>
        </w:rPr>
        <w:t xml:space="preserve"> </w:t>
      </w:r>
      <w:r w:rsidRPr="00CA2FD3">
        <w:rPr>
          <w:rFonts w:ascii="Arial" w:hAnsi="Arial"/>
          <w:sz w:val="24"/>
        </w:rPr>
        <w:t>Quarta verità: potere e autorità servono alla Parola, devono renderla credibile. Senza il dono della Parola, senza la missione, potere e autorità non agiscono</w:t>
      </w:r>
      <w:r w:rsidR="008847C7" w:rsidRPr="00CA2FD3">
        <w:rPr>
          <w:rFonts w:ascii="Arial" w:hAnsi="Arial"/>
          <w:sz w:val="24"/>
        </w:rPr>
        <w:t xml:space="preserve">. </w:t>
      </w:r>
      <w:r w:rsidRPr="00CA2FD3">
        <w:rPr>
          <w:rFonts w:ascii="Arial" w:hAnsi="Arial"/>
          <w:sz w:val="24"/>
        </w:rPr>
        <w:t>Quinta verità: nel Vangelo secondo Marco Gesù estende questi poteri a tutti coloro che si convertono e credono al Vangelo diffuso nel mondo dalla predicazione dei discepoli di Cristo Gesù.</w:t>
      </w:r>
    </w:p>
    <w:p w14:paraId="3772E697" w14:textId="77777777" w:rsidR="00F106DE" w:rsidRDefault="002C7A5A" w:rsidP="002C7A5A">
      <w:pPr>
        <w:spacing w:after="120"/>
        <w:jc w:val="both"/>
        <w:rPr>
          <w:rFonts w:ascii="Arial" w:hAnsi="Arial"/>
          <w:sz w:val="24"/>
        </w:rPr>
      </w:pPr>
      <w:r w:rsidRPr="00CA2FD3">
        <w:rPr>
          <w:rFonts w:ascii="Arial" w:hAnsi="Arial"/>
          <w:sz w:val="24"/>
        </w:rPr>
        <w:t>Leggiamo in Marco 16, 14-20:</w:t>
      </w:r>
      <w:r w:rsidR="00CC1469" w:rsidRPr="00CA2FD3">
        <w:rPr>
          <w:rFonts w:ascii="Arial" w:hAnsi="Arial"/>
          <w:sz w:val="24"/>
        </w:rPr>
        <w:t xml:space="preserve"> </w:t>
      </w:r>
    </w:p>
    <w:p w14:paraId="5BDB2459" w14:textId="2A9BD624"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 xml:space="preserve">“Alla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w:t>
      </w:r>
      <w:r w:rsidRPr="00F106DE">
        <w:rPr>
          <w:rFonts w:ascii="Arial" w:hAnsi="Arial"/>
          <w:i/>
          <w:iCs/>
          <w:kern w:val="28"/>
          <w:sz w:val="24"/>
        </w:rPr>
        <w:lastRenderedPageBreak/>
        <w:t>Il Signore Gesù, dopo aver parlato con loro, fu assunto in cielo e sedette alla destra di Dio. Allora essi partirono e predicarono dappertutto, mentre il Signore operava insieme con loro e confermava la parola con i prodigi che l'accompagnavano</w:t>
      </w:r>
      <w:r w:rsidR="008847C7" w:rsidRPr="00F106DE">
        <w:rPr>
          <w:rFonts w:ascii="Arial" w:hAnsi="Arial"/>
          <w:i/>
          <w:iCs/>
          <w:kern w:val="28"/>
          <w:sz w:val="24"/>
        </w:rPr>
        <w:t xml:space="preserve">. </w:t>
      </w:r>
    </w:p>
    <w:p w14:paraId="691576BB" w14:textId="3905595D" w:rsidR="002C7A5A" w:rsidRPr="00CA2FD3" w:rsidRDefault="002C7A5A" w:rsidP="002C7A5A">
      <w:pPr>
        <w:spacing w:after="120"/>
        <w:jc w:val="both"/>
        <w:rPr>
          <w:rFonts w:ascii="Arial" w:hAnsi="Arial"/>
          <w:sz w:val="24"/>
        </w:rPr>
      </w:pPr>
      <w:r w:rsidRPr="00CA2FD3">
        <w:rPr>
          <w:rFonts w:ascii="Arial" w:hAnsi="Arial"/>
          <w:sz w:val="24"/>
        </w:rPr>
        <w:t>Domanda: “quelli che credono” in che cosa devono credere?</w:t>
      </w:r>
      <w:r w:rsidR="00CC1469" w:rsidRPr="00CA2FD3">
        <w:rPr>
          <w:rFonts w:ascii="Arial" w:hAnsi="Arial"/>
          <w:sz w:val="24"/>
        </w:rPr>
        <w:t xml:space="preserve"> </w:t>
      </w:r>
      <w:r w:rsidRPr="00CA2FD3">
        <w:rPr>
          <w:rFonts w:ascii="Arial" w:hAnsi="Arial"/>
          <w:sz w:val="24"/>
        </w:rPr>
        <w:t>Risposta: nella missione di Cristo Gesù e nella sua Parola. Crede chi compie la missione di Cristo, quella cioè di edificare il regno di Dio sulla terra, con il dono della Parola di Gesù</w:t>
      </w:r>
      <w:r w:rsidR="008847C7" w:rsidRPr="00CA2FD3">
        <w:rPr>
          <w:rFonts w:ascii="Arial" w:hAnsi="Arial"/>
          <w:sz w:val="24"/>
        </w:rPr>
        <w:t xml:space="preserve">. </w:t>
      </w:r>
      <w:r w:rsidRPr="00CA2FD3">
        <w:rPr>
          <w:rFonts w:ascii="Arial" w:hAnsi="Arial"/>
          <w:sz w:val="24"/>
        </w:rPr>
        <w:t>Chi non edifica il regno, non crede.</w:t>
      </w:r>
      <w:r w:rsidR="00CC1469" w:rsidRPr="00CA2FD3">
        <w:rPr>
          <w:rFonts w:ascii="Arial" w:hAnsi="Arial"/>
          <w:sz w:val="24"/>
        </w:rPr>
        <w:t xml:space="preserve"> </w:t>
      </w:r>
      <w:r w:rsidRPr="00CA2FD3">
        <w:rPr>
          <w:rFonts w:ascii="Arial" w:hAnsi="Arial"/>
          <w:sz w:val="24"/>
        </w:rPr>
        <w:t>Chi non dona la Parola, non crede.</w:t>
      </w:r>
      <w:r w:rsidR="00CC1469" w:rsidRPr="00CA2FD3">
        <w:rPr>
          <w:rFonts w:ascii="Arial" w:hAnsi="Arial"/>
          <w:sz w:val="24"/>
        </w:rPr>
        <w:t xml:space="preserve"> </w:t>
      </w:r>
      <w:r w:rsidRPr="00CA2FD3">
        <w:rPr>
          <w:rFonts w:ascii="Arial" w:hAnsi="Arial"/>
          <w:sz w:val="24"/>
        </w:rPr>
        <w:t>Chi non si edifica come regno di Dio: non crede.</w:t>
      </w:r>
      <w:r w:rsidR="00CC1469" w:rsidRPr="00CA2FD3">
        <w:rPr>
          <w:rFonts w:ascii="Arial" w:hAnsi="Arial"/>
          <w:sz w:val="24"/>
        </w:rPr>
        <w:t xml:space="preserve"> </w:t>
      </w:r>
      <w:r w:rsidRPr="00CA2FD3">
        <w:rPr>
          <w:rFonts w:ascii="Arial" w:hAnsi="Arial"/>
          <w:sz w:val="24"/>
        </w:rPr>
        <w:t xml:space="preserve">Senza fede, potere e autorità non agiscono in nessun discepolo del Signore. </w:t>
      </w:r>
    </w:p>
    <w:p w14:paraId="4DC4782C" w14:textId="0D1F0BFB" w:rsidR="002C7A5A" w:rsidRPr="00CA2FD3" w:rsidRDefault="002C7A5A" w:rsidP="002C7A5A">
      <w:pPr>
        <w:spacing w:after="120"/>
        <w:jc w:val="both"/>
        <w:rPr>
          <w:rFonts w:ascii="Arial" w:hAnsi="Arial"/>
          <w:sz w:val="24"/>
        </w:rPr>
      </w:pPr>
      <w:r w:rsidRPr="00CA2FD3">
        <w:rPr>
          <w:rFonts w:ascii="Arial" w:hAnsi="Arial"/>
          <w:sz w:val="24"/>
        </w:rPr>
        <w:t>In questo versetto appare in tutta la sua chiarezza l’unità di: missione, Parola, potere, autorità.</w:t>
      </w:r>
      <w:r w:rsidR="00CC1469" w:rsidRPr="00CA2FD3">
        <w:rPr>
          <w:rFonts w:ascii="Arial" w:hAnsi="Arial"/>
          <w:sz w:val="24"/>
        </w:rPr>
        <w:t xml:space="preserve"> </w:t>
      </w:r>
      <w:r w:rsidRPr="00CA2FD3">
        <w:rPr>
          <w:rFonts w:ascii="Arial" w:hAnsi="Arial"/>
          <w:sz w:val="24"/>
        </w:rPr>
        <w:t>Gli Apostoli devono andare (missione), annunziare (Parola),  guarire (potere e autorità sui demòni e sulle malattie)</w:t>
      </w:r>
      <w:r w:rsidR="008847C7" w:rsidRPr="00CA2FD3">
        <w:rPr>
          <w:rFonts w:ascii="Arial" w:hAnsi="Arial"/>
          <w:sz w:val="24"/>
        </w:rPr>
        <w:t xml:space="preserve">. </w:t>
      </w:r>
      <w:r w:rsidRPr="00CA2FD3">
        <w:rPr>
          <w:rFonts w:ascii="Arial" w:hAnsi="Arial"/>
          <w:sz w:val="24"/>
        </w:rPr>
        <w:t>Principio teologico: l’autorità e il potere sono in funzione dell’annunzio del regno. Non sono fine a se stessi.</w:t>
      </w:r>
      <w:r w:rsidR="00CC1469" w:rsidRPr="00CA2FD3">
        <w:rPr>
          <w:rFonts w:ascii="Arial" w:hAnsi="Arial"/>
          <w:sz w:val="24"/>
        </w:rPr>
        <w:t xml:space="preserve"> </w:t>
      </w:r>
      <w:r w:rsidRPr="00CA2FD3">
        <w:rPr>
          <w:rFonts w:ascii="Arial" w:hAnsi="Arial"/>
          <w:sz w:val="24"/>
        </w:rPr>
        <w:t>Secondo principio teologico: Poiché l’uomo tende a separare regno e guarigioni, vuole la guarigione, rifiuta il regno, è compito di colui che è stato mandato da Cristo Gesù non separare mai ciò che è stato unito nel cielo.</w:t>
      </w:r>
      <w:r w:rsidR="00CC1469" w:rsidRPr="00CA2FD3">
        <w:rPr>
          <w:rFonts w:ascii="Arial" w:hAnsi="Arial"/>
          <w:sz w:val="24"/>
        </w:rPr>
        <w:t xml:space="preserve"> </w:t>
      </w:r>
      <w:r w:rsidRPr="00CA2FD3">
        <w:rPr>
          <w:rFonts w:ascii="Arial" w:hAnsi="Arial"/>
          <w:sz w:val="24"/>
        </w:rPr>
        <w:t>Questo deve apparire in ogni sua parola, ma anche in ogni suo esercizio di potere e di autorità.</w:t>
      </w:r>
      <w:r w:rsidR="00CC1469" w:rsidRPr="00CA2FD3">
        <w:rPr>
          <w:rFonts w:ascii="Arial" w:hAnsi="Arial"/>
          <w:sz w:val="24"/>
        </w:rPr>
        <w:t xml:space="preserve"> </w:t>
      </w:r>
      <w:r w:rsidRPr="00CA2FD3">
        <w:rPr>
          <w:rFonts w:ascii="Arial" w:hAnsi="Arial"/>
          <w:sz w:val="24"/>
        </w:rPr>
        <w:t>Si libera e si guarisce per entrare nel regno, per vivere da regno di Dio, non per restare fuori.</w:t>
      </w:r>
    </w:p>
    <w:p w14:paraId="300B62FB" w14:textId="62865DA1" w:rsidR="002C7A5A" w:rsidRPr="00CA2FD3" w:rsidRDefault="002C7A5A" w:rsidP="002C7A5A">
      <w:pPr>
        <w:spacing w:after="120"/>
        <w:jc w:val="both"/>
        <w:rPr>
          <w:rFonts w:ascii="Arial" w:hAnsi="Arial"/>
          <w:sz w:val="24"/>
        </w:rPr>
      </w:pPr>
      <w:r w:rsidRPr="00CA2FD3">
        <w:rPr>
          <w:rFonts w:ascii="Arial" w:hAnsi="Arial"/>
          <w:sz w:val="24"/>
        </w:rPr>
        <w:t>Sono queste le regole per il compimento ben ordinato della missione. Le possiamo così sintetizzare:</w:t>
      </w:r>
      <w:r w:rsidR="00CC1469" w:rsidRPr="00CA2FD3">
        <w:rPr>
          <w:rFonts w:ascii="Arial" w:hAnsi="Arial"/>
          <w:sz w:val="24"/>
        </w:rPr>
        <w:t xml:space="preserve"> </w:t>
      </w:r>
      <w:r w:rsidRPr="00CA2FD3">
        <w:rPr>
          <w:rFonts w:ascii="Arial" w:hAnsi="Arial"/>
          <w:sz w:val="24"/>
        </w:rPr>
        <w:t>Gesù vuole i suoi missionari liberi, consegnati alla misericordia del Padre e alla sua provvidenza. Loro avranno a cuore il regno di Dio. Dio avrà a cuore le loro necessità o esigenze del quotidiano.</w:t>
      </w:r>
    </w:p>
    <w:p w14:paraId="3FE103FC" w14:textId="77777777" w:rsidR="002C7A5A" w:rsidRPr="00CA2FD3" w:rsidRDefault="002C7A5A" w:rsidP="002C7A5A">
      <w:pPr>
        <w:spacing w:after="120"/>
        <w:jc w:val="both"/>
        <w:rPr>
          <w:rFonts w:ascii="Arial" w:hAnsi="Arial"/>
          <w:sz w:val="24"/>
        </w:rPr>
      </w:pPr>
      <w:r w:rsidRPr="00CA2FD3">
        <w:rPr>
          <w:rFonts w:ascii="Arial" w:hAnsi="Arial"/>
          <w:sz w:val="24"/>
        </w:rPr>
        <w:t>Li vuole seri, esemplari in tutto. Loro vanno per il regno, non per gli uomini. Se una casa li accoglie, in quella casa devono rimanere. Da quella casa devono uscire quando riprenderanno nuovamente il cammino. Andare di casa in casa è esporsi alla tentazione di cercare ciò che è il meglio per loro. Dio predispone per loro un cuore che li accoglie? Loro devono credere che questa è la via migliore di tutte per un buono, santo, esemplare, fruttuoso lavoro di apostolato in quella città.</w:t>
      </w:r>
    </w:p>
    <w:p w14:paraId="3662BB5B" w14:textId="77777777" w:rsidR="002C7A5A" w:rsidRPr="00CA2FD3" w:rsidRDefault="002C7A5A" w:rsidP="002C7A5A">
      <w:pPr>
        <w:spacing w:after="120"/>
        <w:jc w:val="both"/>
        <w:rPr>
          <w:rFonts w:ascii="Arial" w:hAnsi="Arial"/>
          <w:sz w:val="24"/>
        </w:rPr>
      </w:pPr>
      <w:r w:rsidRPr="00CA2FD3">
        <w:rPr>
          <w:rFonts w:ascii="Arial" w:hAnsi="Arial"/>
          <w:sz w:val="24"/>
        </w:rPr>
        <w:t xml:space="preserve">Non li vuole litigiosi, arroganti, presuntuosi, violenti. Li vuole arrendevoli in tutto. Sono accolti da una persona? Donano alla persona la pace del regno. La persona non li accoglie? Se ne assuma tutta la responsabilità. Questo e solo questo significa scuotere la polvere: non avere parte alcuna nella loro volontà della non accoglienza del regno. </w:t>
      </w:r>
    </w:p>
    <w:p w14:paraId="1A31A895" w14:textId="2CCC71CB" w:rsidR="002C7A5A" w:rsidRPr="00CA2FD3" w:rsidRDefault="002C7A5A" w:rsidP="002C7A5A">
      <w:pPr>
        <w:spacing w:after="120"/>
        <w:jc w:val="both"/>
        <w:rPr>
          <w:rFonts w:ascii="Arial" w:hAnsi="Arial"/>
          <w:sz w:val="24"/>
        </w:rPr>
      </w:pPr>
      <w:r w:rsidRPr="00CA2FD3">
        <w:rPr>
          <w:rFonts w:ascii="Arial" w:hAnsi="Arial"/>
          <w:sz w:val="24"/>
        </w:rPr>
        <w:t>Il missionario è responsabile dell’annunzio, non dell’accoglienza.</w:t>
      </w:r>
      <w:r w:rsidR="00CC1469" w:rsidRPr="00CA2FD3">
        <w:rPr>
          <w:rFonts w:ascii="Arial" w:hAnsi="Arial"/>
          <w:sz w:val="24"/>
        </w:rPr>
        <w:t xml:space="preserve"> </w:t>
      </w:r>
      <w:r w:rsidRPr="00CA2FD3">
        <w:rPr>
          <w:rFonts w:ascii="Arial" w:hAnsi="Arial"/>
          <w:sz w:val="24"/>
        </w:rPr>
        <w:t>L’annunzio deve essere il dono della pura e semplice Parola di Gesù.</w:t>
      </w:r>
      <w:r w:rsidR="00CC1469" w:rsidRPr="00CA2FD3">
        <w:rPr>
          <w:rFonts w:ascii="Arial" w:hAnsi="Arial"/>
          <w:sz w:val="24"/>
        </w:rPr>
        <w:t xml:space="preserve"> </w:t>
      </w:r>
      <w:r w:rsidRPr="00CA2FD3">
        <w:rPr>
          <w:rFonts w:ascii="Arial" w:hAnsi="Arial"/>
          <w:sz w:val="24"/>
        </w:rPr>
        <w:t>Una cosa il missionario non deve mai fare: tradire la Parola per fare discepoli che vadano dietro di sé.</w:t>
      </w:r>
      <w:r w:rsidR="00CC1469" w:rsidRPr="00CA2FD3">
        <w:rPr>
          <w:rFonts w:ascii="Arial" w:hAnsi="Arial"/>
          <w:sz w:val="24"/>
        </w:rPr>
        <w:t xml:space="preserve"> </w:t>
      </w:r>
      <w:r w:rsidRPr="00CA2FD3">
        <w:rPr>
          <w:rFonts w:ascii="Arial" w:hAnsi="Arial"/>
          <w:sz w:val="24"/>
        </w:rPr>
        <w:t>Se facesse questo, non sarebbero gli altri ad andare dietro di lui, sarebbe lui ad andare dietro gli altri</w:t>
      </w:r>
      <w:r w:rsidR="008847C7" w:rsidRPr="00CA2FD3">
        <w:rPr>
          <w:rFonts w:ascii="Arial" w:hAnsi="Arial"/>
          <w:sz w:val="24"/>
        </w:rPr>
        <w:t xml:space="preserve">. </w:t>
      </w:r>
      <w:r w:rsidRPr="00CA2FD3">
        <w:rPr>
          <w:rFonts w:ascii="Arial" w:hAnsi="Arial"/>
          <w:sz w:val="24"/>
        </w:rPr>
        <w:t>Quest’errore è così comune, così devastante e nessuno sembra volersene accorgere</w:t>
      </w:r>
      <w:r w:rsidR="008847C7" w:rsidRPr="00CA2FD3">
        <w:rPr>
          <w:rFonts w:ascii="Arial" w:hAnsi="Arial"/>
          <w:sz w:val="24"/>
        </w:rPr>
        <w:t xml:space="preserve">. </w:t>
      </w:r>
      <w:r w:rsidRPr="00CA2FD3">
        <w:rPr>
          <w:rFonts w:ascii="Arial" w:hAnsi="Arial"/>
          <w:sz w:val="24"/>
        </w:rPr>
        <w:t>I Dodici compiono la missione nell’unità di Parola, autorità e potere.</w:t>
      </w:r>
    </w:p>
    <w:p w14:paraId="7E1D1166" w14:textId="77777777" w:rsidR="002C7A5A" w:rsidRPr="00CA2FD3" w:rsidRDefault="002C7A5A" w:rsidP="002C7A5A">
      <w:pPr>
        <w:spacing w:after="120"/>
        <w:jc w:val="both"/>
        <w:rPr>
          <w:rFonts w:ascii="Arial" w:hAnsi="Arial"/>
          <w:sz w:val="24"/>
        </w:rPr>
      </w:pPr>
      <w:r w:rsidRPr="00CA2FD3">
        <w:rPr>
          <w:rFonts w:ascii="Arial" w:hAnsi="Arial"/>
          <w:sz w:val="24"/>
        </w:rPr>
        <w:t>Osservazione: la missione è verso ogni uomo, non verso un uomo in particolare.</w:t>
      </w:r>
    </w:p>
    <w:p w14:paraId="3C4221BC" w14:textId="03B4A6AE" w:rsidR="002C7A5A" w:rsidRPr="00CA2FD3" w:rsidRDefault="002C7A5A" w:rsidP="002C7A5A">
      <w:pPr>
        <w:spacing w:after="120"/>
        <w:jc w:val="both"/>
        <w:rPr>
          <w:rFonts w:ascii="Arial" w:hAnsi="Arial"/>
          <w:sz w:val="24"/>
        </w:rPr>
      </w:pPr>
      <w:r w:rsidRPr="00CA2FD3">
        <w:rPr>
          <w:rFonts w:ascii="Arial" w:hAnsi="Arial"/>
          <w:sz w:val="24"/>
        </w:rPr>
        <w:lastRenderedPageBreak/>
        <w:t>Gesù è in un luogo appartato. È lì per pregare. I discepoli sono con lui.</w:t>
      </w:r>
      <w:r w:rsidR="00CC1469" w:rsidRPr="00CA2FD3">
        <w:rPr>
          <w:rFonts w:ascii="Arial" w:hAnsi="Arial"/>
          <w:sz w:val="24"/>
        </w:rPr>
        <w:t xml:space="preserve"> </w:t>
      </w:r>
      <w:r w:rsidRPr="00CA2FD3">
        <w:rPr>
          <w:rFonts w:ascii="Arial" w:hAnsi="Arial"/>
          <w:sz w:val="24"/>
        </w:rPr>
        <w:t>Quando Gesù si ritira in luoghi solitari a pregare è il segno che qualcosa di assai rilevante, di vitale importanza, sta per compiersi.</w:t>
      </w:r>
      <w:r w:rsidR="00CC1469" w:rsidRPr="00CA2FD3">
        <w:rPr>
          <w:rFonts w:ascii="Arial" w:hAnsi="Arial"/>
          <w:sz w:val="24"/>
        </w:rPr>
        <w:t xml:space="preserve"> </w:t>
      </w:r>
      <w:r w:rsidRPr="00CA2FD3">
        <w:rPr>
          <w:rFonts w:ascii="Arial" w:hAnsi="Arial"/>
          <w:sz w:val="24"/>
        </w:rPr>
        <w:t>La grande preghiera segna i grandi momenti della vita di Cristo e dei suoi discepoli.</w:t>
      </w:r>
      <w:r w:rsidR="00CC1469" w:rsidRPr="00CA2FD3">
        <w:rPr>
          <w:rFonts w:ascii="Arial" w:hAnsi="Arial"/>
          <w:sz w:val="24"/>
        </w:rPr>
        <w:t xml:space="preserve"> </w:t>
      </w:r>
      <w:r w:rsidRPr="00CA2FD3">
        <w:rPr>
          <w:rFonts w:ascii="Arial" w:hAnsi="Arial"/>
          <w:sz w:val="24"/>
        </w:rPr>
        <w:t>Gesù scandisce i tempi forti con una preghiera forte. La preghiera è immersione nella volontà del Padre e nella verità dello Spirito Santo, nella sua comunione di amore e di santità.</w:t>
      </w:r>
    </w:p>
    <w:p w14:paraId="5FD757FC" w14:textId="5ECD5E53" w:rsidR="002C7A5A" w:rsidRPr="00CA2FD3" w:rsidRDefault="002C7A5A" w:rsidP="002C7A5A">
      <w:pPr>
        <w:spacing w:after="120"/>
        <w:jc w:val="both"/>
        <w:rPr>
          <w:rFonts w:ascii="Arial" w:hAnsi="Arial"/>
          <w:sz w:val="24"/>
        </w:rPr>
      </w:pPr>
      <w:r w:rsidRPr="00CA2FD3">
        <w:rPr>
          <w:rFonts w:ascii="Arial" w:hAnsi="Arial"/>
          <w:sz w:val="24"/>
        </w:rPr>
        <w:t>Domanda: la nostra vita di discepoli del Signore conosce questi tempi forti di preghiera personale e comunitaria?</w:t>
      </w:r>
      <w:r w:rsidR="00CC1469" w:rsidRPr="00CA2FD3">
        <w:rPr>
          <w:rFonts w:ascii="Arial" w:hAnsi="Arial"/>
          <w:sz w:val="24"/>
        </w:rPr>
        <w:t xml:space="preserve"> </w:t>
      </w:r>
      <w:r w:rsidRPr="00CA2FD3">
        <w:rPr>
          <w:rFonts w:ascii="Arial" w:hAnsi="Arial"/>
          <w:sz w:val="24"/>
        </w:rPr>
        <w:t>Risolviamo noi i problemi del regno chiedendo a Dio che ci immerga nella sua volontà, nella sua verità, nella sua santità, nella sua fortezza, sapienza e intelligenza affinché niente di nostro si interponga tra Lui e il Suo regno da edificare sulla terra?</w:t>
      </w:r>
      <w:r w:rsidR="00CC1469" w:rsidRPr="00CA2FD3">
        <w:rPr>
          <w:rFonts w:ascii="Arial" w:hAnsi="Arial"/>
          <w:sz w:val="24"/>
        </w:rPr>
        <w:t xml:space="preserve"> </w:t>
      </w:r>
      <w:r w:rsidRPr="00CA2FD3">
        <w:rPr>
          <w:rFonts w:ascii="Arial" w:hAnsi="Arial"/>
          <w:sz w:val="24"/>
        </w:rPr>
        <w:t>Il tempo forte di oggi è questo: Gesù deve manifestare ai Dodici la sua vera identità. Quella secondo Dio, non quella secondo gli uomini.</w:t>
      </w:r>
      <w:r w:rsidR="00CC1469" w:rsidRPr="00CA2FD3">
        <w:rPr>
          <w:rFonts w:ascii="Arial" w:hAnsi="Arial"/>
          <w:sz w:val="24"/>
        </w:rPr>
        <w:t xml:space="preserve"> </w:t>
      </w:r>
      <w:r w:rsidRPr="00CA2FD3">
        <w:rPr>
          <w:rFonts w:ascii="Arial" w:hAnsi="Arial"/>
          <w:sz w:val="24"/>
        </w:rPr>
        <w:t>Chiede loro cosa la gente pensa di Lui, come Lo vede, Lo considera, Lo immagina, Lo vuole.</w:t>
      </w:r>
    </w:p>
    <w:p w14:paraId="4051BB4E" w14:textId="4CDDC646" w:rsidR="002C7A5A" w:rsidRPr="00CA2FD3" w:rsidRDefault="002C7A5A" w:rsidP="002C7A5A">
      <w:pPr>
        <w:spacing w:after="120"/>
        <w:jc w:val="both"/>
        <w:rPr>
          <w:rFonts w:ascii="Arial" w:hAnsi="Arial"/>
          <w:sz w:val="24"/>
        </w:rPr>
      </w:pPr>
      <w:r w:rsidRPr="00CA2FD3">
        <w:rPr>
          <w:rFonts w:ascii="Arial" w:hAnsi="Arial"/>
          <w:sz w:val="24"/>
        </w:rPr>
        <w:t>La risposta dei Dodici è immediata: Gesù è sulla linea di quanto è stato già. La gente pensa che Gesù sia un profeta sul modello dei profeti già morti, anzi uno di loro ritornato in vita.</w:t>
      </w:r>
      <w:r w:rsidR="00CC1469" w:rsidRPr="00CA2FD3">
        <w:rPr>
          <w:rFonts w:ascii="Arial" w:hAnsi="Arial"/>
          <w:sz w:val="24"/>
        </w:rPr>
        <w:t xml:space="preserve"> </w:t>
      </w:r>
      <w:r w:rsidRPr="00CA2FD3">
        <w:rPr>
          <w:rFonts w:ascii="Arial" w:hAnsi="Arial"/>
          <w:sz w:val="24"/>
        </w:rPr>
        <w:t>Al di là di tutto, è giusto annunziare la prima, la sola verità su Cristo Gesù: Gesù non è nessuno del passato, non sarà nessuno del futuro.</w:t>
      </w:r>
      <w:r w:rsidR="00CC1469" w:rsidRPr="00CA2FD3">
        <w:rPr>
          <w:rFonts w:ascii="Arial" w:hAnsi="Arial"/>
          <w:sz w:val="24"/>
        </w:rPr>
        <w:t xml:space="preserve"> </w:t>
      </w:r>
      <w:r w:rsidRPr="00CA2FD3">
        <w:rPr>
          <w:rFonts w:ascii="Arial" w:hAnsi="Arial"/>
          <w:sz w:val="24"/>
        </w:rPr>
        <w:t>Lui è il compimento in assoluto del passato, è il principio vitale del futuro.</w:t>
      </w:r>
      <w:r w:rsidR="00CC1469" w:rsidRPr="00CA2FD3">
        <w:rPr>
          <w:rFonts w:ascii="Arial" w:hAnsi="Arial"/>
          <w:sz w:val="24"/>
        </w:rPr>
        <w:t xml:space="preserve"> </w:t>
      </w:r>
      <w:r w:rsidRPr="00CA2FD3">
        <w:rPr>
          <w:rFonts w:ascii="Arial" w:hAnsi="Arial"/>
          <w:sz w:val="24"/>
        </w:rPr>
        <w:t>A Lui dovrà guardare il passato per trovare la sua verità, verso di Lui dovrà rivolgere sempre lo sguardo il futuro se vuole rimanere nella verità</w:t>
      </w:r>
      <w:r w:rsidR="008847C7" w:rsidRPr="00CA2FD3">
        <w:rPr>
          <w:rFonts w:ascii="Arial" w:hAnsi="Arial"/>
          <w:sz w:val="24"/>
        </w:rPr>
        <w:t xml:space="preserve">. </w:t>
      </w:r>
      <w:r w:rsidRPr="00CA2FD3">
        <w:rPr>
          <w:rFonts w:ascii="Arial" w:hAnsi="Arial"/>
          <w:sz w:val="24"/>
        </w:rPr>
        <w:t>Gesù è la pietra angolare sulla quale deve poggiare il passato per trovare la sua consistenza, ma anche il futuro se vuole rimanere nella sua verità.</w:t>
      </w:r>
      <w:r w:rsidR="00CC1469" w:rsidRPr="00CA2FD3">
        <w:rPr>
          <w:rFonts w:ascii="Arial" w:hAnsi="Arial"/>
          <w:sz w:val="24"/>
        </w:rPr>
        <w:t xml:space="preserve"> </w:t>
      </w:r>
      <w:r w:rsidRPr="00CA2FD3">
        <w:rPr>
          <w:rFonts w:ascii="Arial" w:hAnsi="Arial"/>
          <w:sz w:val="24"/>
        </w:rPr>
        <w:t>Il mondo, la gente, ha intuito qualcosa di Cristo Gesù, ma non conosce Cristo Gesù secondo verità.</w:t>
      </w:r>
    </w:p>
    <w:p w14:paraId="4B621E76" w14:textId="7D0DFA4F" w:rsidR="002C7A5A" w:rsidRPr="00CA2FD3" w:rsidRDefault="002C7A5A" w:rsidP="002C7A5A">
      <w:pPr>
        <w:spacing w:after="120"/>
        <w:jc w:val="both"/>
        <w:rPr>
          <w:rFonts w:ascii="Arial" w:hAnsi="Arial"/>
          <w:sz w:val="24"/>
        </w:rPr>
      </w:pPr>
      <w:r w:rsidRPr="00CA2FD3">
        <w:rPr>
          <w:rFonts w:ascii="Arial" w:hAnsi="Arial"/>
          <w:sz w:val="24"/>
        </w:rPr>
        <w:t>Gli Apostoli sanno chi è Cristo Gesù.</w:t>
      </w:r>
      <w:r w:rsidR="00CC1469" w:rsidRPr="00CA2FD3">
        <w:rPr>
          <w:rFonts w:ascii="Arial" w:hAnsi="Arial"/>
          <w:sz w:val="24"/>
        </w:rPr>
        <w:t xml:space="preserve"> </w:t>
      </w:r>
      <w:r w:rsidRPr="00CA2FD3">
        <w:rPr>
          <w:rFonts w:ascii="Arial" w:hAnsi="Arial"/>
          <w:sz w:val="24"/>
        </w:rPr>
        <w:t>Pietro lo dice: “Il Cristo di Dio”, cioè il Messia che deve venire, il Suo Unto, il Suo Consacrato?</w:t>
      </w:r>
      <w:r w:rsidR="00CC1469" w:rsidRPr="00CA2FD3">
        <w:rPr>
          <w:rFonts w:ascii="Arial" w:hAnsi="Arial"/>
          <w:sz w:val="24"/>
        </w:rPr>
        <w:t xml:space="preserve"> </w:t>
      </w:r>
      <w:r w:rsidRPr="00CA2FD3">
        <w:rPr>
          <w:rFonts w:ascii="Arial" w:hAnsi="Arial"/>
          <w:sz w:val="24"/>
        </w:rPr>
        <w:t>Domanda: Pietro conosce l’identità di Cristo. Egli è il Messia di Dio. Conosce però Cristo Gesù secondo la pienezza di verità che è insita nella sua identità di Messia, o di Cristo di Dio?</w:t>
      </w:r>
      <w:r w:rsidR="00CC1469" w:rsidRPr="00CA2FD3">
        <w:rPr>
          <w:rFonts w:ascii="Arial" w:hAnsi="Arial"/>
          <w:sz w:val="24"/>
        </w:rPr>
        <w:t xml:space="preserve"> </w:t>
      </w:r>
      <w:r w:rsidRPr="00CA2FD3">
        <w:rPr>
          <w:rFonts w:ascii="Arial" w:hAnsi="Arial"/>
          <w:sz w:val="24"/>
        </w:rPr>
        <w:t>Principio teologico: la verità della Chiesa è dalla verità di Cristo. Ogni carenza nella verità di Cristo è carenza nella verità della Chiesa.</w:t>
      </w:r>
    </w:p>
    <w:p w14:paraId="7EAA926A" w14:textId="29F79E14" w:rsidR="002C7A5A" w:rsidRPr="00CA2FD3" w:rsidRDefault="002C7A5A" w:rsidP="002C7A5A">
      <w:pPr>
        <w:spacing w:after="120"/>
        <w:jc w:val="both"/>
        <w:rPr>
          <w:rFonts w:ascii="Arial" w:hAnsi="Arial"/>
          <w:sz w:val="24"/>
        </w:rPr>
      </w:pPr>
      <w:r w:rsidRPr="00CA2FD3">
        <w:rPr>
          <w:rFonts w:ascii="Arial" w:hAnsi="Arial"/>
          <w:sz w:val="24"/>
        </w:rPr>
        <w:t>Deduzione: contrariamente ad ogni apparenza, ogni errore ecclesiologico, pastorale, ascetico, morale, spirituale nasce da un errore sulla verità di Cristo Gesù.</w:t>
      </w:r>
      <w:r w:rsidR="00CC1469" w:rsidRPr="00CA2FD3">
        <w:rPr>
          <w:rFonts w:ascii="Arial" w:hAnsi="Arial"/>
          <w:sz w:val="24"/>
        </w:rPr>
        <w:t xml:space="preserve"> </w:t>
      </w:r>
      <w:r w:rsidRPr="00CA2FD3">
        <w:rPr>
          <w:rFonts w:ascii="Arial" w:hAnsi="Arial"/>
          <w:sz w:val="24"/>
        </w:rPr>
        <w:t>Soluzione: chi vuole risolvere i molti problemi che affliggono il cammino della Chiesa deve risolvere l’unica questione: la verità sull’identità di Cristo Gesù.</w:t>
      </w:r>
    </w:p>
    <w:p w14:paraId="7ED9012D" w14:textId="0E5AD730" w:rsidR="002C7A5A" w:rsidRPr="00CA2FD3" w:rsidRDefault="002C7A5A" w:rsidP="002C7A5A">
      <w:pPr>
        <w:spacing w:after="120"/>
        <w:jc w:val="both"/>
        <w:rPr>
          <w:rFonts w:ascii="Arial" w:hAnsi="Arial"/>
          <w:sz w:val="24"/>
        </w:rPr>
      </w:pPr>
      <w:r w:rsidRPr="00CA2FD3">
        <w:rPr>
          <w:rFonts w:ascii="Arial" w:hAnsi="Arial"/>
          <w:sz w:val="24"/>
        </w:rPr>
        <w:t>La Chiesa, e ogni cristiano in essa, deve sempre rispondere alla domanda di Gesù: “Ma voi chi dite che io sia?”.</w:t>
      </w:r>
      <w:r w:rsidR="00CC1469" w:rsidRPr="00CA2FD3">
        <w:rPr>
          <w:rFonts w:ascii="Arial" w:hAnsi="Arial"/>
          <w:sz w:val="24"/>
        </w:rPr>
        <w:t xml:space="preserve"> </w:t>
      </w:r>
      <w:r w:rsidRPr="00CA2FD3">
        <w:rPr>
          <w:rFonts w:ascii="Arial" w:hAnsi="Arial"/>
          <w:sz w:val="24"/>
        </w:rPr>
        <w:t>È Cristo il vero problema di ogni uomo, perché è Cristo la verità di ogni uomo.</w:t>
      </w:r>
      <w:r w:rsidR="00CC1469" w:rsidRPr="00CA2FD3">
        <w:rPr>
          <w:rFonts w:ascii="Arial" w:hAnsi="Arial"/>
          <w:sz w:val="24"/>
        </w:rPr>
        <w:t xml:space="preserve"> </w:t>
      </w:r>
      <w:r w:rsidRPr="00CA2FD3">
        <w:rPr>
          <w:rFonts w:ascii="Arial" w:hAnsi="Arial"/>
          <w:sz w:val="24"/>
        </w:rPr>
        <w:t>Il vero Cristo fa il vero uomo. Il falso Cristo fa l’uomo falso. Il falso Cristo fa una falsa Chiesa e anche una Chiesa falsa.</w:t>
      </w:r>
    </w:p>
    <w:p w14:paraId="58927A97" w14:textId="5702EDF9" w:rsidR="002C7A5A" w:rsidRPr="00CA2FD3" w:rsidRDefault="002C7A5A" w:rsidP="002C7A5A">
      <w:pPr>
        <w:spacing w:after="120"/>
        <w:jc w:val="both"/>
        <w:rPr>
          <w:rFonts w:ascii="Arial" w:hAnsi="Arial"/>
          <w:sz w:val="24"/>
        </w:rPr>
      </w:pPr>
      <w:r w:rsidRPr="00CA2FD3">
        <w:rPr>
          <w:rFonts w:ascii="Arial" w:hAnsi="Arial"/>
          <w:sz w:val="24"/>
        </w:rPr>
        <w:t>Questa verità deve rimanere nascosta, perché ancora non è stata svelata nella sua pienezza.</w:t>
      </w:r>
      <w:r w:rsidR="00CC1469" w:rsidRPr="00CA2FD3">
        <w:rPr>
          <w:rFonts w:ascii="Arial" w:hAnsi="Arial"/>
          <w:sz w:val="24"/>
        </w:rPr>
        <w:t xml:space="preserve"> </w:t>
      </w:r>
      <w:r w:rsidRPr="00CA2FD3">
        <w:rPr>
          <w:rFonts w:ascii="Arial" w:hAnsi="Arial"/>
          <w:sz w:val="24"/>
        </w:rPr>
        <w:t>Lo svelamento totale di questa verità sarà operato nel mistero pasquale di Cristo: passione, morte, risurrezione. Solo allora potranno essi divulgarla al mondo intero.</w:t>
      </w:r>
      <w:r w:rsidR="00CC1469" w:rsidRPr="00CA2FD3">
        <w:rPr>
          <w:rFonts w:ascii="Arial" w:hAnsi="Arial"/>
          <w:sz w:val="24"/>
        </w:rPr>
        <w:t xml:space="preserve"> </w:t>
      </w:r>
      <w:r w:rsidRPr="00CA2FD3">
        <w:rPr>
          <w:rFonts w:ascii="Arial" w:hAnsi="Arial"/>
          <w:sz w:val="24"/>
        </w:rPr>
        <w:t>Oggi essa è falsamente compresa, perché falsamente interpretata.</w:t>
      </w:r>
    </w:p>
    <w:p w14:paraId="0675D9F6" w14:textId="77777777" w:rsidR="002C7A5A" w:rsidRPr="00CA2FD3" w:rsidRDefault="002C7A5A" w:rsidP="002C7A5A">
      <w:pPr>
        <w:spacing w:after="120"/>
        <w:jc w:val="both"/>
        <w:rPr>
          <w:rFonts w:ascii="Arial" w:hAnsi="Arial"/>
          <w:sz w:val="24"/>
        </w:rPr>
      </w:pPr>
      <w:r w:rsidRPr="00CA2FD3">
        <w:rPr>
          <w:rFonts w:ascii="Arial" w:hAnsi="Arial"/>
          <w:sz w:val="24"/>
        </w:rPr>
        <w:t xml:space="preserve">Principio di sana pastorale: quando una verità essenziale della fede è falsamente compresa, perché falsamente interpretata, occorre astenersi dal costruire su di </w:t>
      </w:r>
      <w:r w:rsidRPr="00CA2FD3">
        <w:rPr>
          <w:rFonts w:ascii="Arial" w:hAnsi="Arial"/>
          <w:sz w:val="24"/>
        </w:rPr>
        <w:lastRenderedPageBreak/>
        <w:t>essa. Prima si porta la verità nella sua essenza e per questo occorre del tempo e poi si può cominciare ad edificare su di essa.</w:t>
      </w:r>
    </w:p>
    <w:p w14:paraId="54DEBF1E" w14:textId="57EE1CAC" w:rsidR="002C7A5A" w:rsidRPr="00CA2FD3" w:rsidRDefault="002C7A5A" w:rsidP="002C7A5A">
      <w:pPr>
        <w:spacing w:after="120"/>
        <w:jc w:val="both"/>
        <w:rPr>
          <w:rFonts w:ascii="Arial" w:hAnsi="Arial"/>
          <w:sz w:val="24"/>
        </w:rPr>
      </w:pPr>
      <w:r w:rsidRPr="00CA2FD3">
        <w:rPr>
          <w:rFonts w:ascii="Arial" w:hAnsi="Arial"/>
          <w:sz w:val="24"/>
        </w:rPr>
        <w:t>Questo ci conduce alla necessità di una catechesi attenta alla verità. Ci conduce anche all’urgenza di fare sempre catechesi.</w:t>
      </w:r>
      <w:r w:rsidR="00CC1469" w:rsidRPr="00CA2FD3">
        <w:rPr>
          <w:rFonts w:ascii="Arial" w:hAnsi="Arial"/>
          <w:sz w:val="24"/>
        </w:rPr>
        <w:t xml:space="preserve"> </w:t>
      </w:r>
      <w:r w:rsidRPr="00CA2FD3">
        <w:rPr>
          <w:rFonts w:ascii="Arial" w:hAnsi="Arial"/>
          <w:sz w:val="24"/>
        </w:rPr>
        <w:t>Una Chiesa che non fa catechesi è una Chiesa falsa, che edifica se stessa sulla falsità.</w:t>
      </w:r>
      <w:r w:rsidR="00CC1469" w:rsidRPr="00CA2FD3">
        <w:rPr>
          <w:rFonts w:ascii="Arial" w:hAnsi="Arial"/>
          <w:sz w:val="24"/>
        </w:rPr>
        <w:t xml:space="preserve"> </w:t>
      </w:r>
      <w:r w:rsidRPr="00CA2FD3">
        <w:rPr>
          <w:rFonts w:ascii="Arial" w:hAnsi="Arial"/>
          <w:sz w:val="24"/>
        </w:rPr>
        <w:t>Ma è anche una Chiesa falsa quella Chiesa che non punta tutto sulla verità di Cristo Gesù, dalla quale è anche la verità della sua essenza.</w:t>
      </w:r>
    </w:p>
    <w:p w14:paraId="54102160" w14:textId="70023579" w:rsidR="002C7A5A" w:rsidRPr="00CA2FD3" w:rsidRDefault="002C7A5A" w:rsidP="002C7A5A">
      <w:pPr>
        <w:spacing w:after="120"/>
        <w:jc w:val="both"/>
        <w:rPr>
          <w:rFonts w:ascii="Arial" w:hAnsi="Arial"/>
          <w:sz w:val="24"/>
        </w:rPr>
      </w:pPr>
      <w:r w:rsidRPr="00CA2FD3">
        <w:rPr>
          <w:rFonts w:ascii="Arial" w:hAnsi="Arial"/>
          <w:sz w:val="24"/>
        </w:rPr>
        <w:t>In questo versetto Gesù svela la sua vera essenza di Messia di Dio.</w:t>
      </w:r>
      <w:r w:rsidR="00CC1469" w:rsidRPr="00CA2FD3">
        <w:rPr>
          <w:rFonts w:ascii="Arial" w:hAnsi="Arial"/>
          <w:sz w:val="24"/>
        </w:rPr>
        <w:t xml:space="preserve"> </w:t>
      </w:r>
      <w:r w:rsidRPr="00CA2FD3">
        <w:rPr>
          <w:rFonts w:ascii="Arial" w:hAnsi="Arial"/>
          <w:sz w:val="24"/>
        </w:rPr>
        <w:t>Egli non sarà un re glorioso, vittorioso, invincibile, dominatore, uno che soggioga il mondo al suo carro di trionfo.</w:t>
      </w:r>
    </w:p>
    <w:p w14:paraId="4D6328E2" w14:textId="74EAB89E" w:rsidR="002C7A5A" w:rsidRPr="00CA2FD3" w:rsidRDefault="002C7A5A" w:rsidP="00CC1469">
      <w:pPr>
        <w:spacing w:after="120"/>
        <w:jc w:val="both"/>
        <w:rPr>
          <w:rFonts w:ascii="Arial" w:hAnsi="Arial"/>
          <w:sz w:val="24"/>
        </w:rPr>
      </w:pPr>
      <w:r w:rsidRPr="00CA2FD3">
        <w:rPr>
          <w:rFonts w:ascii="Arial" w:hAnsi="Arial"/>
          <w:sz w:val="24"/>
        </w:rPr>
        <w:t>Egli sarà invece:</w:t>
      </w:r>
      <w:r w:rsidR="00CC1469" w:rsidRPr="00CA2FD3">
        <w:rPr>
          <w:rFonts w:ascii="Arial" w:hAnsi="Arial"/>
          <w:sz w:val="24"/>
        </w:rPr>
        <w:t xml:space="preserve"> </w:t>
      </w:r>
      <w:r w:rsidRPr="00CA2FD3">
        <w:rPr>
          <w:rFonts w:ascii="Arial" w:hAnsi="Arial"/>
          <w:sz w:val="24"/>
        </w:rPr>
        <w:t>Un sofferente</w:t>
      </w:r>
      <w:r w:rsidR="00CC1469" w:rsidRPr="00CA2FD3">
        <w:rPr>
          <w:rFonts w:ascii="Arial" w:hAnsi="Arial"/>
          <w:sz w:val="24"/>
        </w:rPr>
        <w:t xml:space="preserve"> </w:t>
      </w:r>
      <w:r w:rsidRPr="00CA2FD3">
        <w:rPr>
          <w:rFonts w:ascii="Arial" w:hAnsi="Arial"/>
          <w:sz w:val="24"/>
        </w:rPr>
        <w:t>Un riprovato dai capi del suo popolo (anziani, sommi sacerdoti e scribi)</w:t>
      </w:r>
      <w:r w:rsidR="00CC1469" w:rsidRPr="00CA2FD3">
        <w:rPr>
          <w:rFonts w:ascii="Arial" w:hAnsi="Arial"/>
          <w:sz w:val="24"/>
        </w:rPr>
        <w:t xml:space="preserve">. </w:t>
      </w:r>
      <w:r w:rsidRPr="00CA2FD3">
        <w:rPr>
          <w:rFonts w:ascii="Arial" w:hAnsi="Arial"/>
          <w:sz w:val="24"/>
        </w:rPr>
        <w:t>Uno messo a morte</w:t>
      </w:r>
      <w:r w:rsidR="00CC1469" w:rsidRPr="00CA2FD3">
        <w:rPr>
          <w:rFonts w:ascii="Arial" w:hAnsi="Arial"/>
          <w:sz w:val="24"/>
        </w:rPr>
        <w:t xml:space="preserve">. </w:t>
      </w:r>
      <w:r w:rsidRPr="00CA2FD3">
        <w:rPr>
          <w:rFonts w:ascii="Arial" w:hAnsi="Arial"/>
          <w:sz w:val="24"/>
        </w:rPr>
        <w:t>Un condannato</w:t>
      </w:r>
    </w:p>
    <w:p w14:paraId="5C1FF200" w14:textId="4EACB2C0" w:rsidR="002C7A5A" w:rsidRPr="00CA2FD3" w:rsidRDefault="002C7A5A" w:rsidP="002C7A5A">
      <w:pPr>
        <w:spacing w:after="120"/>
        <w:jc w:val="both"/>
        <w:rPr>
          <w:rFonts w:ascii="Arial" w:hAnsi="Arial"/>
          <w:sz w:val="24"/>
        </w:rPr>
      </w:pPr>
      <w:r w:rsidRPr="00CA2FD3">
        <w:rPr>
          <w:rFonts w:ascii="Arial" w:hAnsi="Arial"/>
          <w:sz w:val="24"/>
        </w:rPr>
        <w:t>Sigillerà tutto questo con la risurrezione al terzo giorno.</w:t>
      </w:r>
      <w:r w:rsidR="00CC1469" w:rsidRPr="00CA2FD3">
        <w:rPr>
          <w:rFonts w:ascii="Arial" w:hAnsi="Arial"/>
          <w:sz w:val="24"/>
        </w:rPr>
        <w:t xml:space="preserve"> </w:t>
      </w:r>
      <w:r w:rsidRPr="00CA2FD3">
        <w:rPr>
          <w:rFonts w:ascii="Arial" w:hAnsi="Arial"/>
          <w:sz w:val="24"/>
        </w:rPr>
        <w:t>Gesù dice una cosa sola: la via della vita è la sua consegna alla morte.</w:t>
      </w:r>
      <w:r w:rsidR="00CC1469" w:rsidRPr="00CA2FD3">
        <w:rPr>
          <w:rFonts w:ascii="Arial" w:hAnsi="Arial"/>
          <w:sz w:val="24"/>
        </w:rPr>
        <w:t xml:space="preserve"> </w:t>
      </w:r>
      <w:r w:rsidRPr="00CA2FD3">
        <w:rPr>
          <w:rFonts w:ascii="Arial" w:hAnsi="Arial"/>
          <w:sz w:val="24"/>
        </w:rPr>
        <w:t>Egli è un Messia al contrario. Mi spiego.</w:t>
      </w:r>
      <w:r w:rsidR="00CC1469" w:rsidRPr="00CA2FD3">
        <w:rPr>
          <w:rFonts w:ascii="Arial" w:hAnsi="Arial"/>
          <w:sz w:val="24"/>
        </w:rPr>
        <w:t xml:space="preserve"> </w:t>
      </w:r>
      <w:r w:rsidRPr="00CA2FD3">
        <w:rPr>
          <w:rFonts w:ascii="Arial" w:hAnsi="Arial"/>
          <w:sz w:val="24"/>
        </w:rPr>
        <w:t>Il Messia secondo il mondo introduce nella vita alcuni, donando la morte ad altri. La vita degli uni era dalla morte o dalla schiavitù degli altri.</w:t>
      </w:r>
      <w:r w:rsidR="00CC1469" w:rsidRPr="00CA2FD3">
        <w:rPr>
          <w:rFonts w:ascii="Arial" w:hAnsi="Arial"/>
          <w:sz w:val="24"/>
        </w:rPr>
        <w:t xml:space="preserve"> </w:t>
      </w:r>
      <w:r w:rsidRPr="00CA2FD3">
        <w:rPr>
          <w:rFonts w:ascii="Arial" w:hAnsi="Arial"/>
          <w:sz w:val="24"/>
        </w:rPr>
        <w:t>Tutti i Messia che il mondo crea agiscono così. La vita che essi promettono è dal sangue dei loro fratelli.</w:t>
      </w:r>
      <w:r w:rsidR="00CC1469" w:rsidRPr="00CA2FD3">
        <w:rPr>
          <w:rFonts w:ascii="Arial" w:hAnsi="Arial"/>
          <w:sz w:val="24"/>
        </w:rPr>
        <w:t xml:space="preserve"> </w:t>
      </w:r>
      <w:r w:rsidRPr="00CA2FD3">
        <w:rPr>
          <w:rFonts w:ascii="Arial" w:hAnsi="Arial"/>
          <w:sz w:val="24"/>
        </w:rPr>
        <w:t>Il Messia secondo Dio invece si lascia togliere Lui la vita per amore dell’uomo, in modo che ogni uomo possa ritornare nella vita perduta.</w:t>
      </w:r>
      <w:r w:rsidR="00CC1469" w:rsidRPr="00CA2FD3">
        <w:rPr>
          <w:rFonts w:ascii="Arial" w:hAnsi="Arial"/>
          <w:sz w:val="24"/>
        </w:rPr>
        <w:t xml:space="preserve"> </w:t>
      </w:r>
      <w:r w:rsidRPr="00CA2FD3">
        <w:rPr>
          <w:rFonts w:ascii="Arial" w:hAnsi="Arial"/>
          <w:sz w:val="24"/>
        </w:rPr>
        <w:t>Che sia questo il vero modo, l’unico di essere Messia secondo Dio, lo attesta il fatto che il Signore Dio dalla morte offerta per la vita Lo riporta in vita e gli dona una vita e un nome immortali, incorruttibili, gloriosi, eterni.</w:t>
      </w:r>
    </w:p>
    <w:p w14:paraId="50158540" w14:textId="0C80A2F5" w:rsidR="002C7A5A" w:rsidRPr="00CA2FD3" w:rsidRDefault="002C7A5A" w:rsidP="002C7A5A">
      <w:pPr>
        <w:spacing w:after="120"/>
        <w:jc w:val="both"/>
        <w:rPr>
          <w:rFonts w:ascii="Arial" w:hAnsi="Arial"/>
          <w:sz w:val="24"/>
        </w:rPr>
      </w:pPr>
      <w:r w:rsidRPr="00CA2FD3">
        <w:rPr>
          <w:rFonts w:ascii="Arial" w:hAnsi="Arial"/>
          <w:sz w:val="24"/>
        </w:rPr>
        <w:t>Gesù afferma chiaramente che non sarà Messia sul modello di Davide che edificava il regno di Dio con la spada sugli altri.</w:t>
      </w:r>
      <w:r w:rsidR="00CC1469" w:rsidRPr="00CA2FD3">
        <w:rPr>
          <w:rFonts w:ascii="Arial" w:hAnsi="Arial"/>
          <w:sz w:val="24"/>
        </w:rPr>
        <w:t xml:space="preserve"> </w:t>
      </w:r>
      <w:r w:rsidRPr="00CA2FD3">
        <w:rPr>
          <w:rFonts w:ascii="Arial" w:hAnsi="Arial"/>
          <w:sz w:val="24"/>
        </w:rPr>
        <w:t>Lui lo edifica con i chiodi su se stesso, inchiodandosi ad un amore il cui termine è la sua morte per amore.</w:t>
      </w:r>
      <w:r w:rsidR="00CC1469" w:rsidRPr="00CA2FD3">
        <w:rPr>
          <w:rFonts w:ascii="Arial" w:hAnsi="Arial"/>
          <w:sz w:val="24"/>
        </w:rPr>
        <w:t xml:space="preserve"> </w:t>
      </w:r>
      <w:r w:rsidRPr="00CA2FD3">
        <w:rPr>
          <w:rFonts w:ascii="Arial" w:hAnsi="Arial"/>
          <w:sz w:val="24"/>
        </w:rPr>
        <w:t>Tutto questo si deve leggere secondo il mistero di iniquità che regna nel mondo, ma anche secondo il mistero dell’amore che regna nel cuore di Dio e di Cristo.</w:t>
      </w:r>
      <w:r w:rsidR="00CC1469" w:rsidRPr="00CA2FD3">
        <w:rPr>
          <w:rFonts w:ascii="Arial" w:hAnsi="Arial"/>
          <w:sz w:val="24"/>
        </w:rPr>
        <w:t xml:space="preserve"> </w:t>
      </w:r>
      <w:r w:rsidRPr="00CA2FD3">
        <w:rPr>
          <w:rFonts w:ascii="Arial" w:hAnsi="Arial"/>
          <w:sz w:val="24"/>
        </w:rPr>
        <w:t>Isaia mirabilmente unisce i due misteri. Ascoltiamolo (52,13-53,12):</w:t>
      </w:r>
    </w:p>
    <w:p w14:paraId="64A5CFE0"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4824A63B"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w:t>
      </w:r>
    </w:p>
    <w:p w14:paraId="410A07D1"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Disprezzato e reietto dagli uomini, uomo dei dolori che ben conosce il patire, come uno davanti al quale ci si copre la faccia, era disprezzato e non ne avevamo alcuna stima. </w:t>
      </w:r>
    </w:p>
    <w:p w14:paraId="38DAA35C"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Eppure egli si è caricato delle nostre sofferenze, si è addossato i nostri dolori e noi lo giudicavamo castigato, percosso da Dio e umiliato. Egli </w:t>
      </w:r>
      <w:r w:rsidRPr="00F106DE">
        <w:rPr>
          <w:rFonts w:ascii="Arial" w:hAnsi="Arial"/>
          <w:i/>
          <w:iCs/>
          <w:sz w:val="24"/>
          <w:u w:color="000000"/>
          <w:bdr w:val="nil"/>
        </w:rPr>
        <w:lastRenderedPageBreak/>
        <w:t xml:space="preserve">è stato trafitto per i nostri delitti, schiacciato per le nostre iniquità. Il castigo che ci dà  salvezza si è abbattuto su di lui; per le sue piaghe noi siamo stati guariti. </w:t>
      </w:r>
    </w:p>
    <w:p w14:paraId="36B9D05F"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117B9F16"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w:t>
      </w:r>
    </w:p>
    <w:p w14:paraId="4E92C8E9"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w:t>
      </w:r>
    </w:p>
    <w:p w14:paraId="70327C24" w14:textId="77777777" w:rsidR="002C7A5A" w:rsidRPr="00CA2FD3" w:rsidRDefault="002C7A5A" w:rsidP="00F106DE">
      <w:pPr>
        <w:spacing w:after="120"/>
        <w:ind w:left="567" w:right="567"/>
        <w:jc w:val="both"/>
        <w:rPr>
          <w:rFonts w:ascii="Arial" w:hAnsi="Arial"/>
          <w:i/>
          <w:sz w:val="24"/>
        </w:rPr>
      </w:pPr>
      <w:r w:rsidRPr="00F106DE">
        <w:rPr>
          <w:rFonts w:ascii="Arial" w:hAnsi="Arial"/>
          <w:i/>
          <w:iCs/>
          <w:sz w:val="24"/>
          <w:u w:color="000000"/>
          <w:bdr w:val="nil"/>
        </w:rPr>
        <w:t>Perciò io gli darò in premio le moltitudini, dei potenti egli farà bottino, perché ha consegnato se stesso alla morte ed è stato annoverato fra gli empi, mentre egli portava il peccato di molti e intercedeva per i peccatori</w:t>
      </w:r>
      <w:r w:rsidRPr="00CA2FD3">
        <w:rPr>
          <w:rFonts w:ascii="Arial" w:hAnsi="Arial"/>
          <w:i/>
          <w:sz w:val="24"/>
        </w:rPr>
        <w:t xml:space="preserve">”. </w:t>
      </w:r>
    </w:p>
    <w:p w14:paraId="5BD167B0" w14:textId="77777777" w:rsidR="002C7A5A" w:rsidRPr="00F106DE" w:rsidRDefault="002C7A5A" w:rsidP="00F106DE">
      <w:pPr>
        <w:spacing w:after="120"/>
        <w:ind w:left="567" w:right="567"/>
        <w:jc w:val="both"/>
        <w:rPr>
          <w:rFonts w:ascii="Arial" w:hAnsi="Arial"/>
          <w:i/>
          <w:iCs/>
          <w:color w:val="000000"/>
          <w:position w:val="4"/>
          <w:sz w:val="24"/>
        </w:rPr>
      </w:pPr>
      <w:r w:rsidRPr="00F106DE">
        <w:rPr>
          <w:rFonts w:ascii="Arial" w:hAnsi="Arial"/>
          <w:i/>
          <w:iCs/>
          <w:color w:val="000000"/>
          <w:position w:val="4"/>
          <w:sz w:val="24"/>
        </w:rPr>
        <w:t xml:space="preserve">[23]Poi, a tutti, diceva: “Se qualcuno vuol venire dietro a me, rinneghi se stesso, prenda la sua croce ogni giorno e mi segua. </w:t>
      </w:r>
    </w:p>
    <w:p w14:paraId="658EBB27" w14:textId="4F34EC1D" w:rsidR="002C7A5A" w:rsidRPr="00CA2FD3" w:rsidRDefault="002C7A5A" w:rsidP="002C7A5A">
      <w:pPr>
        <w:spacing w:after="120"/>
        <w:jc w:val="both"/>
        <w:rPr>
          <w:rFonts w:ascii="Arial" w:hAnsi="Arial"/>
          <w:sz w:val="24"/>
        </w:rPr>
      </w:pPr>
      <w:r w:rsidRPr="00CA2FD3">
        <w:rPr>
          <w:rFonts w:ascii="Arial" w:hAnsi="Arial"/>
          <w:sz w:val="24"/>
        </w:rPr>
        <w:t>Gesù estende la sua via ad ogni suo discepolo.</w:t>
      </w:r>
      <w:r w:rsidR="00CC1469" w:rsidRPr="00CA2FD3">
        <w:rPr>
          <w:rFonts w:ascii="Arial" w:hAnsi="Arial"/>
          <w:sz w:val="24"/>
        </w:rPr>
        <w:t xml:space="preserve"> </w:t>
      </w:r>
      <w:r w:rsidRPr="00CA2FD3">
        <w:rPr>
          <w:rFonts w:ascii="Arial" w:hAnsi="Arial"/>
          <w:sz w:val="24"/>
        </w:rPr>
        <w:t>C’è una sola strada per portare salvezza, pace, verità, amore, riconciliazione, giustizia in questo mondo: quella che sta percorrendo Cristo Gesù.</w:t>
      </w:r>
      <w:r w:rsidR="00CC1469" w:rsidRPr="00CA2FD3">
        <w:rPr>
          <w:rFonts w:ascii="Arial" w:hAnsi="Arial"/>
          <w:sz w:val="24"/>
        </w:rPr>
        <w:t xml:space="preserve"> </w:t>
      </w:r>
      <w:r w:rsidRPr="00CA2FD3">
        <w:rPr>
          <w:rFonts w:ascii="Arial" w:hAnsi="Arial"/>
          <w:sz w:val="24"/>
        </w:rPr>
        <w:t>A lui ogni suo discepolo dovrà guardare se vuole giungere alla vita eterna, se vuole essere strumento di salvezza su questa terra.</w:t>
      </w:r>
      <w:r w:rsidR="00CC1469" w:rsidRPr="00CA2FD3">
        <w:rPr>
          <w:rFonts w:ascii="Arial" w:hAnsi="Arial"/>
          <w:sz w:val="24"/>
        </w:rPr>
        <w:t xml:space="preserve"> </w:t>
      </w:r>
      <w:r w:rsidRPr="00CA2FD3">
        <w:rPr>
          <w:rFonts w:ascii="Arial" w:hAnsi="Arial"/>
          <w:sz w:val="24"/>
        </w:rPr>
        <w:t>La strada è una: quella della croce.</w:t>
      </w:r>
      <w:r w:rsidR="00CC1469" w:rsidRPr="00CA2FD3">
        <w:rPr>
          <w:rFonts w:ascii="Arial" w:hAnsi="Arial"/>
          <w:sz w:val="24"/>
        </w:rPr>
        <w:t xml:space="preserve"> </w:t>
      </w:r>
      <w:r w:rsidRPr="00CA2FD3">
        <w:rPr>
          <w:rFonts w:ascii="Arial" w:hAnsi="Arial"/>
          <w:sz w:val="24"/>
        </w:rPr>
        <w:t>Qual è la differenza tra la strada di Cristo e la nostra?</w:t>
      </w:r>
      <w:r w:rsidR="00CC1469" w:rsidRPr="00CA2FD3">
        <w:rPr>
          <w:rFonts w:ascii="Arial" w:hAnsi="Arial"/>
          <w:sz w:val="24"/>
        </w:rPr>
        <w:t xml:space="preserve"> </w:t>
      </w:r>
      <w:r w:rsidRPr="00CA2FD3">
        <w:rPr>
          <w:rFonts w:ascii="Arial" w:hAnsi="Arial"/>
          <w:sz w:val="24"/>
        </w:rPr>
        <w:t>La differenza non è circa la strada (una sola per tutti), è invece circa la croce.</w:t>
      </w:r>
      <w:r w:rsidR="00CC1469" w:rsidRPr="00CA2FD3">
        <w:rPr>
          <w:rFonts w:ascii="Arial" w:hAnsi="Arial"/>
          <w:sz w:val="24"/>
        </w:rPr>
        <w:t xml:space="preserve"> </w:t>
      </w:r>
      <w:r w:rsidRPr="00CA2FD3">
        <w:rPr>
          <w:rFonts w:ascii="Arial" w:hAnsi="Arial"/>
          <w:sz w:val="24"/>
        </w:rPr>
        <w:t>La croce è personale, perché personale è l’obbedienza a Dio, personale è la volontà di Dio per ogni uomo.</w:t>
      </w:r>
      <w:r w:rsidR="00CC1469" w:rsidRPr="00CA2FD3">
        <w:rPr>
          <w:rFonts w:ascii="Arial" w:hAnsi="Arial"/>
          <w:sz w:val="24"/>
        </w:rPr>
        <w:t xml:space="preserve"> </w:t>
      </w:r>
      <w:r w:rsidRPr="00CA2FD3">
        <w:rPr>
          <w:rFonts w:ascii="Arial" w:hAnsi="Arial"/>
          <w:sz w:val="24"/>
        </w:rPr>
        <w:t>Ogni uomo deve assolvere un particolare ministero e quindi Dio ha per lui una particolare volontà.</w:t>
      </w:r>
      <w:r w:rsidR="00CC1469" w:rsidRPr="00CA2FD3">
        <w:rPr>
          <w:rFonts w:ascii="Arial" w:hAnsi="Arial"/>
          <w:sz w:val="24"/>
        </w:rPr>
        <w:t xml:space="preserve"> </w:t>
      </w:r>
      <w:r w:rsidRPr="00CA2FD3">
        <w:rPr>
          <w:rFonts w:ascii="Arial" w:hAnsi="Arial"/>
          <w:sz w:val="24"/>
        </w:rPr>
        <w:t xml:space="preserve">A questa volontà particolare (la propria croce) il discepolo di Gesù si consegna, andando dietro Cristo, </w:t>
      </w:r>
      <w:r w:rsidR="00CC1469" w:rsidRPr="00CA2FD3">
        <w:rPr>
          <w:rFonts w:ascii="Arial" w:hAnsi="Arial"/>
          <w:sz w:val="24"/>
        </w:rPr>
        <w:t xml:space="preserve"> </w:t>
      </w:r>
      <w:r w:rsidRPr="00CA2FD3">
        <w:rPr>
          <w:rFonts w:ascii="Arial" w:hAnsi="Arial"/>
          <w:sz w:val="24"/>
        </w:rPr>
        <w:t>immolandosi come Lui, per il compimento perfetto della divina volontà.</w:t>
      </w:r>
      <w:r w:rsidR="00CC1469" w:rsidRPr="00CA2FD3">
        <w:rPr>
          <w:rFonts w:ascii="Arial" w:hAnsi="Arial"/>
          <w:sz w:val="24"/>
        </w:rPr>
        <w:t xml:space="preserve"> </w:t>
      </w:r>
      <w:r w:rsidRPr="00CA2FD3">
        <w:rPr>
          <w:rFonts w:ascii="Arial" w:hAnsi="Arial"/>
          <w:sz w:val="24"/>
        </w:rPr>
        <w:t>In questa immolazione è la salvezza non solo sua, ma del mondo intero.</w:t>
      </w:r>
      <w:r w:rsidR="00CC1469" w:rsidRPr="00CA2FD3">
        <w:rPr>
          <w:rFonts w:ascii="Arial" w:hAnsi="Arial"/>
          <w:sz w:val="24"/>
        </w:rPr>
        <w:t xml:space="preserve"> </w:t>
      </w:r>
      <w:r w:rsidRPr="00CA2FD3">
        <w:rPr>
          <w:rFonts w:ascii="Arial" w:hAnsi="Arial"/>
          <w:sz w:val="24"/>
        </w:rPr>
        <w:t>Altre vie non esistono. Cercarle è deviare dalla via unica, la sola: di Gesù e di ogni suo discepolo.</w:t>
      </w:r>
    </w:p>
    <w:p w14:paraId="71FB92E6" w14:textId="29A758AD" w:rsidR="002C7A5A" w:rsidRPr="00CA2FD3" w:rsidRDefault="002C7A5A" w:rsidP="002C7A5A">
      <w:pPr>
        <w:spacing w:after="120"/>
        <w:jc w:val="both"/>
        <w:rPr>
          <w:rFonts w:ascii="Arial" w:hAnsi="Arial"/>
          <w:sz w:val="24"/>
        </w:rPr>
      </w:pPr>
      <w:r w:rsidRPr="00CA2FD3">
        <w:rPr>
          <w:rFonts w:ascii="Arial" w:hAnsi="Arial"/>
          <w:sz w:val="24"/>
        </w:rPr>
        <w:t>È parola vera. È la sola parola che svela il significato della nostra vocazione: Dio ci chiama a salvare la nostra vita e attraverso la nostra salvezza cooperare a quella del mondo intero esponendo la nostra vita alla morte per amore, in obbedienza, per compiere la missione di Gesù e che Gesù ci ha consegnato,  in tutto come ha fatto Lui.</w:t>
      </w:r>
      <w:r w:rsidR="00CC1469" w:rsidRPr="00CA2FD3">
        <w:rPr>
          <w:rFonts w:ascii="Arial" w:hAnsi="Arial"/>
          <w:sz w:val="24"/>
        </w:rPr>
        <w:t xml:space="preserve"> </w:t>
      </w:r>
      <w:r w:rsidRPr="00CA2FD3">
        <w:rPr>
          <w:rFonts w:ascii="Arial" w:hAnsi="Arial"/>
          <w:sz w:val="24"/>
        </w:rPr>
        <w:t>Perdere la vita per Cristo è salvarla</w:t>
      </w:r>
      <w:r w:rsidR="008847C7" w:rsidRPr="00CA2FD3">
        <w:rPr>
          <w:rFonts w:ascii="Arial" w:hAnsi="Arial"/>
          <w:sz w:val="24"/>
        </w:rPr>
        <w:t xml:space="preserve">. </w:t>
      </w:r>
      <w:r w:rsidRPr="00CA2FD3">
        <w:rPr>
          <w:rFonts w:ascii="Arial" w:hAnsi="Arial"/>
          <w:sz w:val="24"/>
        </w:rPr>
        <w:t>Perderla per altro, conservandola per se stesso, la perderà in eterno.</w:t>
      </w:r>
      <w:r w:rsidR="00CC1469" w:rsidRPr="00CA2FD3">
        <w:rPr>
          <w:rFonts w:ascii="Arial" w:hAnsi="Arial"/>
          <w:sz w:val="24"/>
        </w:rPr>
        <w:t xml:space="preserve"> </w:t>
      </w:r>
      <w:r w:rsidRPr="00CA2FD3">
        <w:rPr>
          <w:rFonts w:ascii="Arial" w:hAnsi="Arial"/>
          <w:sz w:val="24"/>
        </w:rPr>
        <w:t xml:space="preserve">La verità su cui si fonda la richiesta di Cristo è questa: tutto il mondo non vale la salvezza della propria </w:t>
      </w:r>
      <w:r w:rsidRPr="00CA2FD3">
        <w:rPr>
          <w:rFonts w:ascii="Arial" w:hAnsi="Arial"/>
          <w:sz w:val="24"/>
        </w:rPr>
        <w:lastRenderedPageBreak/>
        <w:t>anima.</w:t>
      </w:r>
      <w:r w:rsidR="00CC1469" w:rsidRPr="00CA2FD3">
        <w:rPr>
          <w:rFonts w:ascii="Arial" w:hAnsi="Arial"/>
          <w:sz w:val="24"/>
        </w:rPr>
        <w:t xml:space="preserve"> </w:t>
      </w:r>
      <w:r w:rsidRPr="00CA2FD3">
        <w:rPr>
          <w:rFonts w:ascii="Arial" w:hAnsi="Arial"/>
          <w:sz w:val="24"/>
        </w:rPr>
        <w:t>Non si tratta della sola terra, ma di tutto l’universo</w:t>
      </w:r>
      <w:r w:rsidR="008847C7" w:rsidRPr="00CA2FD3">
        <w:rPr>
          <w:rFonts w:ascii="Arial" w:hAnsi="Arial"/>
          <w:sz w:val="24"/>
        </w:rPr>
        <w:t xml:space="preserve">. </w:t>
      </w:r>
      <w:r w:rsidRPr="00CA2FD3">
        <w:rPr>
          <w:rFonts w:ascii="Arial" w:hAnsi="Arial"/>
          <w:sz w:val="24"/>
        </w:rPr>
        <w:t>L’universo perde il suo valore, non ne ha, dinanzi al valore di un’anima, della propria anima.</w:t>
      </w:r>
    </w:p>
    <w:p w14:paraId="6A104898" w14:textId="25D7EC8B" w:rsidR="002C7A5A" w:rsidRPr="00CA2FD3" w:rsidRDefault="002C7A5A" w:rsidP="002C7A5A">
      <w:pPr>
        <w:spacing w:after="120"/>
        <w:jc w:val="both"/>
        <w:rPr>
          <w:rFonts w:ascii="Arial" w:hAnsi="Arial"/>
          <w:sz w:val="24"/>
        </w:rPr>
      </w:pPr>
      <w:r w:rsidRPr="00CA2FD3">
        <w:rPr>
          <w:rFonts w:ascii="Arial" w:hAnsi="Arial"/>
          <w:sz w:val="24"/>
        </w:rPr>
        <w:t>Non ne ha per due motivi: l’universo è materiale, l’anima è spirituale; l’universo muore, finisce, l’anima è eterna.</w:t>
      </w:r>
      <w:r w:rsidR="00CC1469" w:rsidRPr="00CA2FD3">
        <w:rPr>
          <w:rFonts w:ascii="Arial" w:hAnsi="Arial"/>
          <w:sz w:val="24"/>
        </w:rPr>
        <w:t xml:space="preserve"> </w:t>
      </w:r>
      <w:r w:rsidRPr="00CA2FD3">
        <w:rPr>
          <w:rFonts w:ascii="Arial" w:hAnsi="Arial"/>
          <w:sz w:val="24"/>
        </w:rPr>
        <w:t>L’universo è fuori di noi, l’anima è in noi, siamo noi stessi.</w:t>
      </w:r>
      <w:r w:rsidR="00CC1469" w:rsidRPr="00CA2FD3">
        <w:rPr>
          <w:rFonts w:ascii="Arial" w:hAnsi="Arial"/>
          <w:sz w:val="24"/>
        </w:rPr>
        <w:t xml:space="preserve"> </w:t>
      </w:r>
      <w:r w:rsidRPr="00CA2FD3">
        <w:rPr>
          <w:rFonts w:ascii="Arial" w:hAnsi="Arial"/>
          <w:sz w:val="24"/>
        </w:rPr>
        <w:t>Ognuno deve amare tanto se stesso da volere il bene più grande e questo bene è uno solo: la salvezza eterna della sua persona che si realizza attraverso la salvezza della propria anima.</w:t>
      </w:r>
    </w:p>
    <w:p w14:paraId="65F11001" w14:textId="2219F651" w:rsidR="002C7A5A" w:rsidRPr="00CA2FD3" w:rsidRDefault="002C7A5A" w:rsidP="002C7A5A">
      <w:pPr>
        <w:spacing w:after="120"/>
        <w:jc w:val="both"/>
        <w:rPr>
          <w:rFonts w:ascii="Arial" w:hAnsi="Arial"/>
          <w:sz w:val="24"/>
        </w:rPr>
      </w:pPr>
      <w:r w:rsidRPr="00CA2FD3">
        <w:rPr>
          <w:rFonts w:ascii="Arial" w:hAnsi="Arial"/>
          <w:sz w:val="24"/>
        </w:rPr>
        <w:t>Ci si vergogna in due modi: Non accogliendole nel proprio cuore, reputandole inesatte, non vere, non appropriate, non giuste, non buone, irrealizzabili. Si nega in questo caso la loro forza interiore che è forza di verità e di libertà.</w:t>
      </w:r>
      <w:r w:rsidR="00CC1469" w:rsidRPr="00CA2FD3">
        <w:rPr>
          <w:rFonts w:ascii="Arial" w:hAnsi="Arial"/>
          <w:sz w:val="24"/>
        </w:rPr>
        <w:t xml:space="preserve"> </w:t>
      </w:r>
      <w:r w:rsidRPr="00CA2FD3">
        <w:rPr>
          <w:rFonts w:ascii="Arial" w:hAnsi="Arial"/>
          <w:sz w:val="24"/>
        </w:rPr>
        <w:t>Oppure non realizzandole apertamente attraverso la confessione pubblica, esplicita di esse, dinanzi ad ogni uomo</w:t>
      </w:r>
      <w:r w:rsidR="008847C7" w:rsidRPr="00CA2FD3">
        <w:rPr>
          <w:rFonts w:ascii="Arial" w:hAnsi="Arial"/>
          <w:sz w:val="24"/>
        </w:rPr>
        <w:t xml:space="preserve">. </w:t>
      </w:r>
      <w:r w:rsidRPr="00CA2FD3">
        <w:rPr>
          <w:rFonts w:ascii="Arial" w:hAnsi="Arial"/>
          <w:sz w:val="24"/>
        </w:rPr>
        <w:t>Oggi, il modo sottile di vergognarsi delle parole di Cristo è uno solo: reputarle non adatte a risolvere i problemi dell’uomo.</w:t>
      </w:r>
    </w:p>
    <w:p w14:paraId="6BFFDB5D" w14:textId="77777777" w:rsidR="002C7A5A" w:rsidRPr="00CA2FD3" w:rsidRDefault="002C7A5A" w:rsidP="002C7A5A">
      <w:pPr>
        <w:spacing w:after="120"/>
        <w:jc w:val="both"/>
        <w:rPr>
          <w:rFonts w:ascii="Arial" w:hAnsi="Arial"/>
          <w:sz w:val="24"/>
        </w:rPr>
      </w:pPr>
      <w:r w:rsidRPr="00CA2FD3">
        <w:rPr>
          <w:rFonts w:ascii="Arial" w:hAnsi="Arial"/>
          <w:sz w:val="24"/>
        </w:rPr>
        <w:t>Questa eresia è sottile, subdola, ambigua, tremendamente nascosta, camuffata, ricoperta di tante buone intenzioni, di propositi sublimi. Circola nello spirito e nell’anima di ogni “buon cristiano”, “buon diacono”, “buon consacrato” e funge da gas letale che uccide nel cuore la divina potenza del Vangelo di nostro Signore Gesù Cristo.</w:t>
      </w:r>
    </w:p>
    <w:p w14:paraId="431E7AB3" w14:textId="74554B94" w:rsidR="002C7A5A" w:rsidRPr="00CA2FD3" w:rsidRDefault="002C7A5A" w:rsidP="002C7A5A">
      <w:pPr>
        <w:spacing w:after="120"/>
        <w:jc w:val="both"/>
        <w:rPr>
          <w:rFonts w:ascii="Arial" w:hAnsi="Arial"/>
          <w:sz w:val="24"/>
        </w:rPr>
      </w:pPr>
      <w:r w:rsidRPr="00CA2FD3">
        <w:rPr>
          <w:rFonts w:ascii="Arial" w:hAnsi="Arial"/>
          <w:sz w:val="24"/>
        </w:rPr>
        <w:t>Sarebbe sufficiente che ogni discepolo di Cristo si convincesse che la Parola del Vangelo è “creatrice” allo stesso modo che ogni Parola di Dio è creatrice, per dare una svolta di luce a tutto il nostro essere cristiani.</w:t>
      </w:r>
      <w:r w:rsidR="00CC1469" w:rsidRPr="00CA2FD3">
        <w:rPr>
          <w:rFonts w:ascii="Arial" w:hAnsi="Arial"/>
          <w:sz w:val="24"/>
        </w:rPr>
        <w:t xml:space="preserve"> </w:t>
      </w:r>
      <w:r w:rsidRPr="00CA2FD3">
        <w:rPr>
          <w:rFonts w:ascii="Arial" w:hAnsi="Arial"/>
          <w:sz w:val="24"/>
        </w:rPr>
        <w:t>Questo avverrà sempre in chi fa della parola di Gesù un oggetto di studio, ma non di vita; un oggetto fuori di sé, ma non in sé, per la propria salvezza.</w:t>
      </w:r>
      <w:r w:rsidR="00CC1469" w:rsidRPr="00CA2FD3">
        <w:rPr>
          <w:rFonts w:ascii="Arial" w:hAnsi="Arial"/>
          <w:sz w:val="24"/>
        </w:rPr>
        <w:t xml:space="preserve"> </w:t>
      </w:r>
      <w:r w:rsidRPr="00CA2FD3">
        <w:rPr>
          <w:rFonts w:ascii="Arial" w:hAnsi="Arial"/>
          <w:sz w:val="24"/>
        </w:rPr>
        <w:t>Solo vivendola ed annunziandola non ci si vergognerà della Parola di Gesù Signore.</w:t>
      </w:r>
    </w:p>
    <w:p w14:paraId="08D31529" w14:textId="38378DAC" w:rsidR="002C7A5A" w:rsidRPr="00CA2FD3" w:rsidRDefault="002C7A5A" w:rsidP="002C7A5A">
      <w:pPr>
        <w:spacing w:after="120"/>
        <w:jc w:val="both"/>
        <w:rPr>
          <w:rFonts w:ascii="Arial" w:hAnsi="Arial"/>
          <w:sz w:val="24"/>
        </w:rPr>
      </w:pPr>
      <w:r w:rsidRPr="00CA2FD3">
        <w:rPr>
          <w:rFonts w:ascii="Arial" w:hAnsi="Arial"/>
          <w:sz w:val="24"/>
        </w:rPr>
        <w:t>Il Signore lo attesta solennemente, con promessa formale:</w:t>
      </w:r>
      <w:r w:rsidR="00CC1469" w:rsidRPr="00CA2FD3">
        <w:rPr>
          <w:rFonts w:ascii="Arial" w:hAnsi="Arial"/>
          <w:sz w:val="24"/>
        </w:rPr>
        <w:t xml:space="preserve"> </w:t>
      </w:r>
      <w:r w:rsidRPr="00CA2FD3">
        <w:rPr>
          <w:rFonts w:ascii="Arial" w:hAnsi="Arial"/>
          <w:sz w:val="24"/>
        </w:rPr>
        <w:t>La sua Parola è parola di vita, è la sola via che conduce al Cielo.</w:t>
      </w:r>
      <w:r w:rsidR="00CC1469" w:rsidRPr="00CA2FD3">
        <w:rPr>
          <w:rFonts w:ascii="Arial" w:hAnsi="Arial"/>
          <w:sz w:val="24"/>
        </w:rPr>
        <w:t xml:space="preserve"> </w:t>
      </w:r>
      <w:r w:rsidRPr="00CA2FD3">
        <w:rPr>
          <w:rFonts w:ascii="Arial" w:hAnsi="Arial"/>
          <w:sz w:val="24"/>
        </w:rPr>
        <w:t>Chi la vive entrerà nella vita. Chi non la crede, chi si vergogna mai potrà entrare nella vita del Paradiso.</w:t>
      </w:r>
      <w:r w:rsidR="00CC1469" w:rsidRPr="00CA2FD3">
        <w:rPr>
          <w:rFonts w:ascii="Arial" w:hAnsi="Arial"/>
          <w:sz w:val="24"/>
        </w:rPr>
        <w:t xml:space="preserve"> </w:t>
      </w:r>
      <w:r w:rsidRPr="00CA2FD3">
        <w:rPr>
          <w:rFonts w:ascii="Arial" w:hAnsi="Arial"/>
          <w:sz w:val="24"/>
        </w:rPr>
        <w:t>Gesù non attesterà per noi e il padre non ci riconoscerà come discepoli di suo Figlio Gesù.</w:t>
      </w:r>
      <w:r w:rsidR="00CC1469" w:rsidRPr="00CA2FD3">
        <w:rPr>
          <w:rFonts w:ascii="Arial" w:hAnsi="Arial"/>
          <w:sz w:val="24"/>
        </w:rPr>
        <w:t xml:space="preserve"> </w:t>
      </w:r>
      <w:r w:rsidRPr="00CA2FD3">
        <w:rPr>
          <w:rFonts w:ascii="Arial" w:hAnsi="Arial"/>
          <w:sz w:val="24"/>
        </w:rPr>
        <w:t>Quando si dice che il Vangelo non è adatto a risolvere i problemi dell’uomo, proprio in questa affermazione ci si vergogna della Parola di Gesù Signore.</w:t>
      </w:r>
    </w:p>
    <w:p w14:paraId="798149FD" w14:textId="1404BE8B" w:rsidR="002C7A5A" w:rsidRPr="00CA2FD3" w:rsidRDefault="002C7A5A" w:rsidP="002C7A5A">
      <w:pPr>
        <w:spacing w:after="120"/>
        <w:jc w:val="both"/>
        <w:rPr>
          <w:rFonts w:ascii="Arial" w:hAnsi="Arial"/>
          <w:sz w:val="24"/>
        </w:rPr>
      </w:pPr>
      <w:r w:rsidRPr="00CA2FD3">
        <w:rPr>
          <w:rFonts w:ascii="Arial" w:hAnsi="Arial"/>
          <w:sz w:val="24"/>
        </w:rPr>
        <w:t>Il regno di Dio in questo versetto non è la fine del mondo.</w:t>
      </w:r>
      <w:r w:rsidR="00CC1469" w:rsidRPr="00CA2FD3">
        <w:rPr>
          <w:rFonts w:ascii="Arial" w:hAnsi="Arial"/>
          <w:sz w:val="24"/>
        </w:rPr>
        <w:t xml:space="preserve"> </w:t>
      </w:r>
      <w:r w:rsidRPr="00CA2FD3">
        <w:rPr>
          <w:rFonts w:ascii="Arial" w:hAnsi="Arial"/>
          <w:sz w:val="24"/>
        </w:rPr>
        <w:t>Il regno di Dio è l’instaurazione della pace nel cuore, dono del Risorto ai suoi discepoli e per loro tramite al mondo intero.</w:t>
      </w:r>
      <w:r w:rsidR="00CC1469" w:rsidRPr="00CA2FD3">
        <w:rPr>
          <w:rFonts w:ascii="Arial" w:hAnsi="Arial"/>
          <w:sz w:val="24"/>
        </w:rPr>
        <w:t xml:space="preserve"> </w:t>
      </w:r>
      <w:r w:rsidRPr="00CA2FD3">
        <w:rPr>
          <w:rFonts w:ascii="Arial" w:hAnsi="Arial"/>
          <w:sz w:val="24"/>
        </w:rPr>
        <w:t>Il Regno di Dio inizia sulla terra nella sua completezza con la risurrezione di Cristo e con l’effusione dello Spirito Santo.</w:t>
      </w:r>
      <w:r w:rsidR="00CC1469" w:rsidRPr="00CA2FD3">
        <w:rPr>
          <w:rFonts w:ascii="Arial" w:hAnsi="Arial"/>
          <w:sz w:val="24"/>
        </w:rPr>
        <w:t xml:space="preserve"> </w:t>
      </w:r>
      <w:r w:rsidRPr="00CA2FD3">
        <w:rPr>
          <w:rFonts w:ascii="Arial" w:hAnsi="Arial"/>
          <w:sz w:val="24"/>
        </w:rPr>
        <w:t>Allargando gli spazi della comprensione, possiamo definire “vedere il regno di Dio” come fine dell’antico regno del Signore e questo accade con la distruzione di Gerusalemme.</w:t>
      </w:r>
    </w:p>
    <w:p w14:paraId="7399C7F1" w14:textId="3D3BEF2D" w:rsidR="002C7A5A" w:rsidRPr="00CA2FD3" w:rsidRDefault="002C7A5A" w:rsidP="002C7A5A">
      <w:pPr>
        <w:spacing w:after="120"/>
        <w:jc w:val="both"/>
        <w:rPr>
          <w:rFonts w:ascii="Arial" w:hAnsi="Arial"/>
          <w:sz w:val="24"/>
        </w:rPr>
      </w:pPr>
      <w:r w:rsidRPr="00CA2FD3">
        <w:rPr>
          <w:rFonts w:ascii="Arial" w:hAnsi="Arial"/>
          <w:sz w:val="24"/>
        </w:rPr>
        <w:t>Si è detto che i grandi eventi della vita di Cristo si compiono nella solitudine, in comunione con Dio, nella preghiera.</w:t>
      </w:r>
      <w:r w:rsidR="00CC1469" w:rsidRPr="00CA2FD3">
        <w:rPr>
          <w:rFonts w:ascii="Arial" w:hAnsi="Arial"/>
          <w:sz w:val="24"/>
        </w:rPr>
        <w:t xml:space="preserve"> </w:t>
      </w:r>
      <w:r w:rsidRPr="00CA2FD3">
        <w:rPr>
          <w:rFonts w:ascii="Arial" w:hAnsi="Arial"/>
          <w:sz w:val="24"/>
        </w:rPr>
        <w:t>Gesù sale sul monte. Il monte è il luogo per eccellenza della presenza di Dio.</w:t>
      </w:r>
      <w:r w:rsidR="00CC1469" w:rsidRPr="00CA2FD3">
        <w:rPr>
          <w:rFonts w:ascii="Arial" w:hAnsi="Arial"/>
          <w:sz w:val="24"/>
        </w:rPr>
        <w:t xml:space="preserve"> </w:t>
      </w:r>
      <w:r w:rsidRPr="00CA2FD3">
        <w:rPr>
          <w:rFonts w:ascii="Arial" w:hAnsi="Arial"/>
          <w:sz w:val="24"/>
        </w:rPr>
        <w:t>Sul monte Gesù si mette a pregare. Non porta con sé tutti i discepoli. Porta solo i testimoni. Coloro che domani avrebbero dovuto attestare dinanzi al mondo intero i fatti che attestano la vera identità di Cristo Gesù.</w:t>
      </w:r>
      <w:r w:rsidR="00CC1469" w:rsidRPr="00CA2FD3">
        <w:rPr>
          <w:rFonts w:ascii="Arial" w:hAnsi="Arial"/>
          <w:sz w:val="24"/>
        </w:rPr>
        <w:t xml:space="preserve"> </w:t>
      </w:r>
      <w:r w:rsidRPr="00CA2FD3">
        <w:rPr>
          <w:rFonts w:ascii="Arial" w:hAnsi="Arial"/>
          <w:sz w:val="24"/>
        </w:rPr>
        <w:t>Quali sono questi grandi fatti che oggi dovranno compiersi?</w:t>
      </w:r>
    </w:p>
    <w:p w14:paraId="126EFC5A" w14:textId="1856B14C" w:rsidR="002C7A5A" w:rsidRPr="00CA2FD3" w:rsidRDefault="002C7A5A" w:rsidP="002C7A5A">
      <w:pPr>
        <w:spacing w:after="120"/>
        <w:jc w:val="both"/>
        <w:rPr>
          <w:rFonts w:ascii="Arial" w:hAnsi="Arial"/>
          <w:sz w:val="24"/>
        </w:rPr>
      </w:pPr>
      <w:r w:rsidRPr="00CA2FD3">
        <w:rPr>
          <w:rFonts w:ascii="Arial" w:hAnsi="Arial"/>
          <w:sz w:val="24"/>
        </w:rPr>
        <w:t>Gesù rivela la sua gloria. Rivela la sua vera identità, quella che si nasconde nella sua carne.</w:t>
      </w:r>
      <w:r w:rsidR="00CC1469" w:rsidRPr="00CA2FD3">
        <w:rPr>
          <w:rFonts w:ascii="Arial" w:hAnsi="Arial"/>
          <w:sz w:val="24"/>
        </w:rPr>
        <w:t xml:space="preserve"> </w:t>
      </w:r>
      <w:r w:rsidRPr="00CA2FD3">
        <w:rPr>
          <w:rFonts w:ascii="Arial" w:hAnsi="Arial"/>
          <w:sz w:val="24"/>
        </w:rPr>
        <w:t>La veste candida e sfolgorante è il segno della divinità. Gesù è un essere non solamente umano, è anche divino.</w:t>
      </w:r>
      <w:r w:rsidR="00CC1469" w:rsidRPr="00CA2FD3">
        <w:rPr>
          <w:rFonts w:ascii="Arial" w:hAnsi="Arial"/>
          <w:sz w:val="24"/>
        </w:rPr>
        <w:t xml:space="preserve"> </w:t>
      </w:r>
      <w:r w:rsidRPr="00CA2FD3">
        <w:rPr>
          <w:rFonts w:ascii="Arial" w:hAnsi="Arial"/>
          <w:sz w:val="24"/>
        </w:rPr>
        <w:t xml:space="preserve">Egli appartiene ugualmente alla </w:t>
      </w:r>
      <w:r w:rsidRPr="00CA2FD3">
        <w:rPr>
          <w:rFonts w:ascii="Arial" w:hAnsi="Arial"/>
          <w:sz w:val="24"/>
        </w:rPr>
        <w:lastRenderedPageBreak/>
        <w:t>terra e al cielo, a Dio e agli uomini, è di quaggiù ma è anche di lassù.</w:t>
      </w:r>
      <w:r w:rsidR="00CC1469" w:rsidRPr="00CA2FD3">
        <w:rPr>
          <w:rFonts w:ascii="Arial" w:hAnsi="Arial"/>
          <w:sz w:val="24"/>
        </w:rPr>
        <w:t xml:space="preserve"> </w:t>
      </w:r>
      <w:r w:rsidRPr="00CA2FD3">
        <w:rPr>
          <w:rFonts w:ascii="Arial" w:hAnsi="Arial"/>
          <w:sz w:val="24"/>
        </w:rPr>
        <w:t xml:space="preserve">Egli si mostra ai discepoli nella sua essenza divina. Egli è del mondo di Dio. Egli è Dio. </w:t>
      </w:r>
    </w:p>
    <w:p w14:paraId="62814137" w14:textId="563F7B91" w:rsidR="002C7A5A" w:rsidRPr="00CA2FD3" w:rsidRDefault="002C7A5A" w:rsidP="002C7A5A">
      <w:pPr>
        <w:spacing w:after="120"/>
        <w:jc w:val="both"/>
        <w:rPr>
          <w:rFonts w:ascii="Arial" w:hAnsi="Arial"/>
          <w:sz w:val="24"/>
        </w:rPr>
      </w:pPr>
      <w:r w:rsidRPr="00CA2FD3">
        <w:rPr>
          <w:rFonts w:ascii="Arial" w:hAnsi="Arial"/>
          <w:sz w:val="24"/>
        </w:rPr>
        <w:t>In questa sua nuova luce, che è la sua luce vera, nella quale egli vuole avvolgere ogni uomo, cosa rivela Gesù ai suoi discepoli? Qual è il grande evento per cui li ha portati sul monte?</w:t>
      </w:r>
      <w:r w:rsidR="00CC1469" w:rsidRPr="00CA2FD3">
        <w:rPr>
          <w:rFonts w:ascii="Arial" w:hAnsi="Arial"/>
          <w:sz w:val="24"/>
        </w:rPr>
        <w:t xml:space="preserve"> </w:t>
      </w:r>
      <w:r w:rsidRPr="00CA2FD3">
        <w:rPr>
          <w:rFonts w:ascii="Arial" w:hAnsi="Arial"/>
          <w:sz w:val="24"/>
        </w:rPr>
        <w:t>La prima rivelazione – lo abbiamo già detto – è la manifestazione della sua vera essenza. Egli non è solo uomo, è anche Dio.</w:t>
      </w:r>
      <w:r w:rsidR="00CC1469" w:rsidRPr="00CA2FD3">
        <w:rPr>
          <w:rFonts w:ascii="Arial" w:hAnsi="Arial"/>
          <w:sz w:val="24"/>
        </w:rPr>
        <w:t xml:space="preserve"> </w:t>
      </w:r>
      <w:r w:rsidRPr="00CA2FD3">
        <w:rPr>
          <w:rFonts w:ascii="Arial" w:hAnsi="Arial"/>
          <w:sz w:val="24"/>
        </w:rPr>
        <w:t>La seconda rivelazione è questa: la legge e i profeti (Mosè ed Elia) sono i testimoni della sua verità. Ma qual è la sua verità? È la sua passione e morte in Gerusalemme.</w:t>
      </w:r>
    </w:p>
    <w:p w14:paraId="30345CF8" w14:textId="77777777" w:rsidR="00F106DE" w:rsidRDefault="002C7A5A" w:rsidP="002C7A5A">
      <w:pPr>
        <w:spacing w:after="120"/>
        <w:jc w:val="both"/>
        <w:rPr>
          <w:rFonts w:ascii="Arial" w:hAnsi="Arial"/>
          <w:sz w:val="24"/>
        </w:rPr>
      </w:pPr>
      <w:r w:rsidRPr="00CA2FD3">
        <w:rPr>
          <w:rFonts w:ascii="Arial" w:hAnsi="Arial"/>
          <w:sz w:val="24"/>
        </w:rPr>
        <w:t>Gesù, Messia di Dio, Dio egli stesso, deve andare incontro alla morte. Deve essere rigettato dal suo popolo e dal popolo dei pagani.</w:t>
      </w:r>
      <w:r w:rsidR="00CC1469" w:rsidRPr="00CA2FD3">
        <w:rPr>
          <w:rFonts w:ascii="Arial" w:hAnsi="Arial"/>
          <w:sz w:val="24"/>
        </w:rPr>
        <w:t xml:space="preserve"> </w:t>
      </w:r>
      <w:r w:rsidRPr="00CA2FD3">
        <w:rPr>
          <w:rFonts w:ascii="Arial" w:hAnsi="Arial"/>
          <w:sz w:val="24"/>
        </w:rPr>
        <w:t>La salvezza è in questo rigetto, è in questo suo dono d’amore. È questo il rinnegamento di se stesso che Lui deve fare, ma è anche questa la croce che Lui dovrà portare.</w:t>
      </w:r>
      <w:r w:rsidR="00CC1469" w:rsidRPr="00CA2FD3">
        <w:rPr>
          <w:rFonts w:ascii="Arial" w:hAnsi="Arial"/>
          <w:sz w:val="24"/>
        </w:rPr>
        <w:t xml:space="preserve"> </w:t>
      </w:r>
      <w:r w:rsidRPr="00CA2FD3">
        <w:rPr>
          <w:rFonts w:ascii="Arial" w:hAnsi="Arial"/>
          <w:sz w:val="24"/>
        </w:rPr>
        <w:t>San Paolo – in Filippesi 2,11 – così descrive il rinnegamento di Cristo, il suo annientamento, modello, esempio da imitare da ogni suo discepolo:</w:t>
      </w:r>
    </w:p>
    <w:p w14:paraId="11AEF690" w14:textId="63DF67C4"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ciascuno di voi, con tutta umiltà, consideri gli altri superiori a se stesso, senza cercare il proprio interesse, ma anche quello degli altri. </w:t>
      </w:r>
    </w:p>
    <w:p w14:paraId="0035A977"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w:t>
      </w:r>
    </w:p>
    <w:p w14:paraId="0221BD36" w14:textId="7A758B12" w:rsidR="002C7A5A" w:rsidRPr="00CA2FD3" w:rsidRDefault="002C7A5A" w:rsidP="002C7A5A">
      <w:pPr>
        <w:spacing w:after="120"/>
        <w:jc w:val="both"/>
        <w:rPr>
          <w:rFonts w:ascii="Arial" w:hAnsi="Arial"/>
          <w:sz w:val="24"/>
        </w:rPr>
      </w:pPr>
      <w:r w:rsidRPr="00CA2FD3">
        <w:rPr>
          <w:rFonts w:ascii="Arial" w:hAnsi="Arial"/>
          <w:sz w:val="24"/>
        </w:rPr>
        <w:t>I discepoli vedono, ascoltano, non comprendono.</w:t>
      </w:r>
      <w:r w:rsidR="00CC1469" w:rsidRPr="00CA2FD3">
        <w:rPr>
          <w:rFonts w:ascii="Arial" w:hAnsi="Arial"/>
          <w:sz w:val="24"/>
        </w:rPr>
        <w:t xml:space="preserve"> </w:t>
      </w:r>
      <w:r w:rsidRPr="00CA2FD3">
        <w:rPr>
          <w:rFonts w:ascii="Arial" w:hAnsi="Arial"/>
          <w:sz w:val="24"/>
        </w:rPr>
        <w:t>Pietro vorrebbe fermare il tempo, la storia, la stessa vita di Cristo a questo momento.</w:t>
      </w:r>
      <w:r w:rsidR="00CC1469" w:rsidRPr="00CA2FD3">
        <w:rPr>
          <w:rFonts w:ascii="Arial" w:hAnsi="Arial"/>
          <w:sz w:val="24"/>
        </w:rPr>
        <w:t xml:space="preserve"> </w:t>
      </w:r>
      <w:r w:rsidRPr="00CA2FD3">
        <w:rPr>
          <w:rFonts w:ascii="Arial" w:hAnsi="Arial"/>
          <w:sz w:val="24"/>
        </w:rPr>
        <w:t>Per lui questo momento è tutto. Per Gesù invece questo momento è solo di insegnamento, di ammaestramento, di testimonianza, di rivelazione della sua vera identità, quella che era nascosta nella sua carne mortale.</w:t>
      </w:r>
      <w:r w:rsidR="00CC1469" w:rsidRPr="00CA2FD3">
        <w:rPr>
          <w:rFonts w:ascii="Arial" w:hAnsi="Arial"/>
          <w:sz w:val="24"/>
        </w:rPr>
        <w:t xml:space="preserve"> </w:t>
      </w:r>
      <w:r w:rsidRPr="00CA2FD3">
        <w:rPr>
          <w:rFonts w:ascii="Arial" w:hAnsi="Arial"/>
          <w:sz w:val="24"/>
        </w:rPr>
        <w:t>Ci sono dei momenti in cui è necessario fermarsi, separarsi, appartarsi, arrestare il cammino. Si può fare questo solo per metterci in una comunione più intensa e più vera con Dio; solo per aiutare i fratelli a vedere secondo Dio la storia che si sta vivendo.</w:t>
      </w:r>
      <w:r w:rsidR="00CC1469" w:rsidRPr="00CA2FD3">
        <w:rPr>
          <w:rFonts w:ascii="Arial" w:hAnsi="Arial"/>
          <w:sz w:val="24"/>
        </w:rPr>
        <w:t xml:space="preserve"> </w:t>
      </w:r>
      <w:r w:rsidRPr="00CA2FD3">
        <w:rPr>
          <w:rFonts w:ascii="Arial" w:hAnsi="Arial"/>
          <w:sz w:val="24"/>
        </w:rPr>
        <w:t>Poi si deve riprendere il cammino della missione. Essa mai potrà arrestarsi. Il luogo di arresto di ogni missione è Gerusalemme, e precisamente il Monte Calvario.</w:t>
      </w:r>
      <w:r w:rsidR="00CC1469" w:rsidRPr="00CA2FD3">
        <w:rPr>
          <w:rFonts w:ascii="Arial" w:hAnsi="Arial"/>
          <w:sz w:val="24"/>
        </w:rPr>
        <w:t xml:space="preserve"> </w:t>
      </w:r>
      <w:r w:rsidRPr="00CA2FD3">
        <w:rPr>
          <w:rFonts w:ascii="Arial" w:hAnsi="Arial"/>
          <w:sz w:val="24"/>
        </w:rPr>
        <w:t>Non siamo noi ad arrestare la missione, sono gli altri che la fermano, perché ci inchiodano sulla croce e ci fanno pubblico spettacolo innanzi al mondo intero.</w:t>
      </w:r>
    </w:p>
    <w:p w14:paraId="63646255" w14:textId="77777777" w:rsidR="002C7A5A" w:rsidRPr="00CA2FD3" w:rsidRDefault="002C7A5A" w:rsidP="002C7A5A">
      <w:pPr>
        <w:spacing w:after="120"/>
        <w:jc w:val="both"/>
        <w:rPr>
          <w:rFonts w:ascii="Arial" w:hAnsi="Arial"/>
          <w:sz w:val="24"/>
        </w:rPr>
      </w:pPr>
      <w:r w:rsidRPr="00CA2FD3">
        <w:rPr>
          <w:rFonts w:ascii="Arial" w:hAnsi="Arial"/>
          <w:sz w:val="24"/>
        </w:rPr>
        <w:t xml:space="preserve">Domanda: quante forme di vita cristiana, apparentemente di più grande svolgimento della missione, sono un fermarsi, un arrestarsi, un non andare </w:t>
      </w:r>
      <w:r w:rsidRPr="00CA2FD3">
        <w:rPr>
          <w:rFonts w:ascii="Arial" w:hAnsi="Arial"/>
          <w:sz w:val="24"/>
        </w:rPr>
        <w:lastRenderedPageBreak/>
        <w:t>avanti? Sono l’ascolto della voce di Pietro sul monte e non di quella di Cristo Gesù?</w:t>
      </w:r>
    </w:p>
    <w:p w14:paraId="08217AA3" w14:textId="6415DBAB" w:rsidR="002C7A5A" w:rsidRPr="00CA2FD3" w:rsidRDefault="002C7A5A" w:rsidP="002C7A5A">
      <w:pPr>
        <w:spacing w:after="120"/>
        <w:jc w:val="both"/>
        <w:rPr>
          <w:rFonts w:ascii="Arial" w:hAnsi="Arial"/>
          <w:sz w:val="24"/>
        </w:rPr>
      </w:pPr>
      <w:r w:rsidRPr="00CA2FD3">
        <w:rPr>
          <w:rFonts w:ascii="Arial" w:hAnsi="Arial"/>
          <w:sz w:val="24"/>
        </w:rPr>
        <w:t>Altra domanda: quando ci si ferma, ci si ferma per metterci in una più grande comunione con la volontà e la santità di Dio, oppure per stare con noi stessi, eternamente ancorati nei pensieri degli uomini?</w:t>
      </w:r>
      <w:r w:rsidR="00CC1469" w:rsidRPr="00CA2FD3">
        <w:rPr>
          <w:rFonts w:ascii="Arial" w:hAnsi="Arial"/>
          <w:sz w:val="24"/>
        </w:rPr>
        <w:t xml:space="preserve"> </w:t>
      </w:r>
      <w:r w:rsidRPr="00CA2FD3">
        <w:rPr>
          <w:rFonts w:ascii="Arial" w:hAnsi="Arial"/>
          <w:sz w:val="24"/>
        </w:rPr>
        <w:t xml:space="preserve">Perché ci fermiamo? Perché ci ritiriamo? Perché ci allontaniamo dagli uomini? Perché saliamo sul monte? </w:t>
      </w:r>
    </w:p>
    <w:p w14:paraId="701A4043" w14:textId="233A9711" w:rsidR="002C7A5A" w:rsidRPr="00CA2FD3" w:rsidRDefault="002C7A5A" w:rsidP="002C7A5A">
      <w:pPr>
        <w:spacing w:after="120"/>
        <w:jc w:val="both"/>
        <w:rPr>
          <w:rFonts w:ascii="Arial" w:hAnsi="Arial"/>
          <w:sz w:val="24"/>
        </w:rPr>
      </w:pPr>
      <w:r w:rsidRPr="00CA2FD3">
        <w:rPr>
          <w:rFonts w:ascii="Arial" w:hAnsi="Arial"/>
          <w:sz w:val="24"/>
        </w:rPr>
        <w:t>La nube è il segno della presenza di Dio.</w:t>
      </w:r>
      <w:r w:rsidR="00CC1469" w:rsidRPr="00CA2FD3">
        <w:rPr>
          <w:rFonts w:ascii="Arial" w:hAnsi="Arial"/>
          <w:sz w:val="24"/>
        </w:rPr>
        <w:t xml:space="preserve"> </w:t>
      </w:r>
      <w:r w:rsidRPr="00CA2FD3">
        <w:rPr>
          <w:rFonts w:ascii="Arial" w:hAnsi="Arial"/>
          <w:sz w:val="24"/>
        </w:rPr>
        <w:t>Dio avvolse Pietro e gli altri della sua presenza</w:t>
      </w:r>
      <w:r w:rsidR="008847C7" w:rsidRPr="00CA2FD3">
        <w:rPr>
          <w:rFonts w:ascii="Arial" w:hAnsi="Arial"/>
          <w:sz w:val="24"/>
        </w:rPr>
        <w:t xml:space="preserve">. </w:t>
      </w:r>
      <w:r w:rsidRPr="00CA2FD3">
        <w:rPr>
          <w:rFonts w:ascii="Arial" w:hAnsi="Arial"/>
          <w:sz w:val="24"/>
        </w:rPr>
        <w:t>La “paura” è il segno di questa presenza misteriosa, arcana, divina.</w:t>
      </w:r>
    </w:p>
    <w:p w14:paraId="611B47FC" w14:textId="7E89E312" w:rsidR="002C7A5A" w:rsidRPr="00CA2FD3" w:rsidRDefault="002C7A5A" w:rsidP="002C7A5A">
      <w:pPr>
        <w:spacing w:after="120"/>
        <w:jc w:val="both"/>
        <w:rPr>
          <w:rFonts w:ascii="Arial" w:hAnsi="Arial"/>
          <w:sz w:val="24"/>
        </w:rPr>
      </w:pPr>
      <w:r w:rsidRPr="00CA2FD3">
        <w:rPr>
          <w:rFonts w:ascii="Arial" w:hAnsi="Arial"/>
          <w:sz w:val="24"/>
        </w:rPr>
        <w:t>Mosè ed Elia discorrevano con Gesù sulla sua prossima dipartita in Gerusalemme.</w:t>
      </w:r>
      <w:r w:rsidR="00CC1469" w:rsidRPr="00CA2FD3">
        <w:rPr>
          <w:rFonts w:ascii="Arial" w:hAnsi="Arial"/>
          <w:sz w:val="24"/>
        </w:rPr>
        <w:t xml:space="preserve"> </w:t>
      </w:r>
      <w:r w:rsidRPr="00CA2FD3">
        <w:rPr>
          <w:rFonts w:ascii="Arial" w:hAnsi="Arial"/>
          <w:sz w:val="24"/>
        </w:rPr>
        <w:t>Il Padre, dal cielo, fa udire la sua voce. Proclama Gesù, Suo Figlio. Lo dichiara: l’eletto</w:t>
      </w:r>
      <w:r w:rsidR="008847C7" w:rsidRPr="00CA2FD3">
        <w:rPr>
          <w:rFonts w:ascii="Arial" w:hAnsi="Arial"/>
          <w:sz w:val="24"/>
        </w:rPr>
        <w:t xml:space="preserve">. </w:t>
      </w:r>
      <w:r w:rsidRPr="00CA2FD3">
        <w:rPr>
          <w:rFonts w:ascii="Arial" w:hAnsi="Arial"/>
          <w:sz w:val="24"/>
        </w:rPr>
        <w:t>L’eletto: è il Servo del Signore, il suo Messia</w:t>
      </w:r>
      <w:r w:rsidR="008847C7" w:rsidRPr="00CA2FD3">
        <w:rPr>
          <w:rFonts w:ascii="Arial" w:hAnsi="Arial"/>
          <w:sz w:val="24"/>
        </w:rPr>
        <w:t xml:space="preserve">. </w:t>
      </w:r>
      <w:r w:rsidRPr="00CA2FD3">
        <w:rPr>
          <w:rFonts w:ascii="Arial" w:hAnsi="Arial"/>
          <w:sz w:val="24"/>
        </w:rPr>
        <w:t>Il Servo del Signore, il Messia di Dio, è il Figlio del Padre.</w:t>
      </w:r>
    </w:p>
    <w:p w14:paraId="5D8AEE24" w14:textId="18E70D24" w:rsidR="002C7A5A" w:rsidRPr="00CA2FD3" w:rsidRDefault="002C7A5A" w:rsidP="002C7A5A">
      <w:pPr>
        <w:spacing w:after="120"/>
        <w:jc w:val="both"/>
        <w:rPr>
          <w:rFonts w:ascii="Arial" w:hAnsi="Arial"/>
          <w:sz w:val="24"/>
        </w:rPr>
      </w:pPr>
      <w:r w:rsidRPr="00CA2FD3">
        <w:rPr>
          <w:rFonts w:ascii="Arial" w:hAnsi="Arial"/>
          <w:sz w:val="24"/>
        </w:rPr>
        <w:t>La gloria di cui Cristo è rivestito è proprio questa: la sua uguaglianza con Dio. Egli è della stessa sostanza del Padre. Del Padre egli è Figlio. Figlio per generazione, non per reazione, o per adozione.</w:t>
      </w:r>
      <w:r w:rsidR="00CC1469" w:rsidRPr="00CA2FD3">
        <w:rPr>
          <w:rFonts w:ascii="Arial" w:hAnsi="Arial"/>
          <w:sz w:val="24"/>
        </w:rPr>
        <w:t xml:space="preserve"> </w:t>
      </w:r>
      <w:r w:rsidRPr="00CA2FD3">
        <w:rPr>
          <w:rFonts w:ascii="Arial" w:hAnsi="Arial"/>
          <w:sz w:val="24"/>
        </w:rPr>
        <w:t>Questo Figlio, questo Figlio che è l’eletto, il Messia di Dio, Pietro e gli altri devono ascoltare.</w:t>
      </w:r>
    </w:p>
    <w:p w14:paraId="1E324DA1" w14:textId="6B60D1D5" w:rsidR="002C7A5A" w:rsidRPr="00CA2FD3" w:rsidRDefault="002C7A5A" w:rsidP="002C7A5A">
      <w:pPr>
        <w:spacing w:after="120"/>
        <w:jc w:val="both"/>
        <w:rPr>
          <w:rFonts w:ascii="Arial" w:hAnsi="Arial"/>
          <w:sz w:val="24"/>
        </w:rPr>
      </w:pPr>
      <w:r w:rsidRPr="00CA2FD3">
        <w:rPr>
          <w:rFonts w:ascii="Arial" w:hAnsi="Arial"/>
          <w:sz w:val="24"/>
        </w:rPr>
        <w:t>La voce del Padre dice due verità:</w:t>
      </w:r>
      <w:r w:rsidR="00CC1469" w:rsidRPr="00CA2FD3">
        <w:rPr>
          <w:rFonts w:ascii="Arial" w:hAnsi="Arial"/>
          <w:sz w:val="24"/>
        </w:rPr>
        <w:t xml:space="preserve"> </w:t>
      </w:r>
      <w:r w:rsidRPr="00CA2FD3">
        <w:rPr>
          <w:rFonts w:ascii="Arial" w:hAnsi="Arial"/>
          <w:sz w:val="24"/>
        </w:rPr>
        <w:t>Gesù deve essere ascoltato nella manifestazione della sua vera missione. Deve essere ascoltato in quel che dice su se stesso, sul suo mistero di morte e di risurrezione. È questa la via per il compimento della salvezza sulla nostra terra.</w:t>
      </w:r>
      <w:r w:rsidR="00CC1469" w:rsidRPr="00CA2FD3">
        <w:rPr>
          <w:rFonts w:ascii="Arial" w:hAnsi="Arial"/>
          <w:sz w:val="24"/>
        </w:rPr>
        <w:t xml:space="preserve"> </w:t>
      </w:r>
      <w:r w:rsidRPr="00CA2FD3">
        <w:rPr>
          <w:rFonts w:ascii="Arial" w:hAnsi="Arial"/>
          <w:sz w:val="24"/>
        </w:rPr>
        <w:t>Deve essere ascoltato, perché Gesù è la voce del Padre tra noi. Lui è la sua Parola definitiva, perfetta, completa. Tutto quello che Lui dice, lo dice in nome del Padre, in vece del Padre, con l’autorità del Padre, come perfetta manifestazione della volontà del Padre.</w:t>
      </w:r>
      <w:r w:rsidR="00CC1469" w:rsidRPr="00CA2FD3">
        <w:rPr>
          <w:rFonts w:ascii="Arial" w:hAnsi="Arial"/>
          <w:sz w:val="24"/>
        </w:rPr>
        <w:t xml:space="preserve"> </w:t>
      </w:r>
      <w:r w:rsidRPr="00CA2FD3">
        <w:rPr>
          <w:rFonts w:ascii="Arial" w:hAnsi="Arial"/>
          <w:sz w:val="24"/>
        </w:rPr>
        <w:t xml:space="preserve">Gesù deve essere ascoltato su quanto dice circa la sua Persona e su quanto riguarda noi. La sua Parola è la sola verità che salva. </w:t>
      </w:r>
    </w:p>
    <w:p w14:paraId="703CCC71" w14:textId="77777777" w:rsidR="00F106DE" w:rsidRDefault="002C7A5A" w:rsidP="002C7A5A">
      <w:pPr>
        <w:spacing w:after="120"/>
        <w:jc w:val="both"/>
        <w:rPr>
          <w:rFonts w:ascii="Arial" w:hAnsi="Arial"/>
          <w:sz w:val="24"/>
        </w:rPr>
      </w:pPr>
      <w:r w:rsidRPr="00CA2FD3">
        <w:rPr>
          <w:rFonts w:ascii="Arial" w:hAnsi="Arial"/>
          <w:sz w:val="24"/>
        </w:rPr>
        <w:t>Di quanto avviene sul monte si tace. Tutto resta nascosto nel cuore.</w:t>
      </w:r>
      <w:r w:rsidR="00CC1469" w:rsidRPr="00CA2FD3">
        <w:rPr>
          <w:rFonts w:ascii="Arial" w:hAnsi="Arial"/>
          <w:sz w:val="24"/>
        </w:rPr>
        <w:t xml:space="preserve"> </w:t>
      </w:r>
      <w:r w:rsidRPr="00CA2FD3">
        <w:rPr>
          <w:rFonts w:ascii="Arial" w:hAnsi="Arial"/>
          <w:sz w:val="24"/>
        </w:rPr>
        <w:t>Sappiamo però che questa visione è a fondamento della fede di Pietro. Ecco cosa Pietro dirà un giorno:</w:t>
      </w:r>
      <w:r w:rsidR="00CC1469" w:rsidRPr="00CA2FD3">
        <w:rPr>
          <w:rFonts w:ascii="Arial" w:hAnsi="Arial"/>
          <w:sz w:val="24"/>
        </w:rPr>
        <w:t xml:space="preserve"> </w:t>
      </w:r>
    </w:p>
    <w:p w14:paraId="4ECDA112" w14:textId="0C9CA399"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“Simon Pietro, servo e apostolo di Gesù Cristo, a coloro che hanno ricevuto in sorte con noi la stessa preziosa fede per la giustizia del nostro Dio e salvatore Gesù Cristo: grazia e pace sia concessa a voi in abbondanza nella conoscenza di Dio e di Gesù Signore nostro. La sua potenza divina ci ha fatto dono di ogni bene per quanto riguarda la vita e la pietà, mediante la conoscenza di colui che ci ha chiamati con la sua gloria e potenza. Con queste ci ha donato i beni grandissimi e preziosi che erano stati promessi, perché diventaste per loro mezzo partecipi della natura divina, essendo sfuggiti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p>
    <w:p w14:paraId="41A906FB" w14:textId="77777777"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 xml:space="preserve">Se queste cose si trovano in abbondanza in voi, non vi lasceranno oziosi né senza frutto per la conoscenza del Signore nostro Gesù Cristo. Chi invece non ha queste cose è cieco e miope, dimentico di </w:t>
      </w:r>
      <w:r w:rsidRPr="00F106DE">
        <w:rPr>
          <w:rFonts w:ascii="Arial" w:hAnsi="Arial"/>
          <w:i/>
          <w:iCs/>
          <w:kern w:val="28"/>
          <w:sz w:val="24"/>
        </w:rPr>
        <w:lastRenderedPageBreak/>
        <w:t xml:space="preserve">essere stato purificato dai suoi antichi peccati. Quindi, fratelli, cercate di render sempre più sicura la vostra vocazione e la vostra elezione. Se farete questo non inciamperete mai. Così infatti vi sarà ampiamente aperto l'ingresso nel regno eterno del Signore nostro e salvatore Gesù Cristo. Perciò penso di rammentarvi sempre queste cose, benché le sappiate e stiate saldi nella verità che possedete. </w:t>
      </w:r>
    </w:p>
    <w:p w14:paraId="0C7DA40D" w14:textId="77777777"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 xml:space="preserve">Io credo giusto, finché sono in questa tenda del corpo, di tenervi desti con le mie esortazioni, sapendo che presto dovrò lasciare questa mia tenda, come mi ha fatto intendere anche il Signore nostro Gesù Cristo. E procurerò che anche dopo la mia partenza voi abbiate a ricordarvi di queste cose. </w:t>
      </w:r>
    </w:p>
    <w:p w14:paraId="4B0B4A88" w14:textId="77777777"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 xml:space="preserve">Infatti, non per essere andati dietro a favole artificiosamente inventate vi abbiamo fatto conoscere la potenza e la venuta del Signore nostro Gesù Cristo, ma perché siamo stati testimoni oculari della sua grandezza. Egli ricevette infatti onore e gloria da Dio Padre quando dalla maestosa gloria gli fu rivolta questa voce: “Questi è il Figlio mio prediletto, nel quale mi sono compiaciuto”. Questa voce noi l'abbiamo udita scendere dal cielo mentre eravamo con lui sul santo monte. E così abbiamo conferma migliore della parola dei profeti, alla quale fate bene a volgere l'attenzione, come a lampada che brilla in un luogo oscuro, finché non spunti il giorno e la stella del mattino si levi nei vostri cuori. </w:t>
      </w:r>
    </w:p>
    <w:p w14:paraId="0B372C02" w14:textId="77777777" w:rsidR="002C7A5A" w:rsidRPr="00F106DE" w:rsidRDefault="002C7A5A" w:rsidP="00F106DE">
      <w:pPr>
        <w:spacing w:after="120"/>
        <w:ind w:left="567" w:right="567"/>
        <w:jc w:val="both"/>
        <w:rPr>
          <w:rFonts w:ascii="Arial" w:hAnsi="Arial"/>
          <w:i/>
          <w:iCs/>
          <w:kern w:val="28"/>
          <w:sz w:val="24"/>
        </w:rPr>
      </w:pPr>
      <w:r w:rsidRPr="00F106DE">
        <w:rPr>
          <w:rFonts w:ascii="Arial" w:hAnsi="Arial"/>
          <w:i/>
          <w:iCs/>
          <w:kern w:val="28"/>
          <w:sz w:val="24"/>
        </w:rPr>
        <w:t>Sappiate anzitutto questo: nessuna scrittura profetica va soggetta a privata spiegazione, poiché non da volontà umana fu recata mai una profezia, ma mossi da Spirito Santo parlarono quegli uomini da parte di Dio. (2Pt 1,1-21).</w:t>
      </w:r>
    </w:p>
    <w:p w14:paraId="3DE282CD" w14:textId="77777777" w:rsidR="002C7A5A" w:rsidRPr="00CA2FD3" w:rsidRDefault="002C7A5A" w:rsidP="002C7A5A">
      <w:pPr>
        <w:spacing w:after="120"/>
        <w:jc w:val="both"/>
        <w:rPr>
          <w:rFonts w:ascii="Arial" w:hAnsi="Arial"/>
          <w:sz w:val="24"/>
        </w:rPr>
      </w:pPr>
      <w:r w:rsidRPr="00CA2FD3">
        <w:rPr>
          <w:rFonts w:ascii="Arial" w:hAnsi="Arial"/>
          <w:sz w:val="24"/>
        </w:rPr>
        <w:t>Un uomo vuole seguire Gesù. Si offre per essere suo discepolo.</w:t>
      </w:r>
    </w:p>
    <w:p w14:paraId="410C166D" w14:textId="5F37D280" w:rsidR="002C7A5A" w:rsidRPr="00CA2FD3" w:rsidRDefault="002C7A5A" w:rsidP="002C7A5A">
      <w:pPr>
        <w:spacing w:after="120"/>
        <w:jc w:val="both"/>
        <w:rPr>
          <w:rFonts w:ascii="Arial" w:hAnsi="Arial"/>
          <w:sz w:val="24"/>
        </w:rPr>
      </w:pPr>
      <w:r w:rsidRPr="00CA2FD3">
        <w:rPr>
          <w:rFonts w:ascii="Arial" w:hAnsi="Arial"/>
          <w:sz w:val="24"/>
        </w:rPr>
        <w:t>Gesù non rifiuta la sua offerta. Gli dice però quali sono le condizioni.</w:t>
      </w:r>
      <w:r w:rsidR="00CC1469" w:rsidRPr="00CA2FD3">
        <w:rPr>
          <w:rFonts w:ascii="Arial" w:hAnsi="Arial"/>
          <w:sz w:val="24"/>
        </w:rPr>
        <w:t xml:space="preserve"> </w:t>
      </w:r>
      <w:r w:rsidRPr="00CA2FD3">
        <w:rPr>
          <w:rFonts w:ascii="Arial" w:hAnsi="Arial"/>
          <w:sz w:val="24"/>
        </w:rPr>
        <w:t>Chi va dietro di Lui deve essere disposto ad ogni sacrificio. Deve abbandonare ogni umana sicurezza.</w:t>
      </w:r>
      <w:r w:rsidR="00CC1469" w:rsidRPr="00CA2FD3">
        <w:rPr>
          <w:rFonts w:ascii="Arial" w:hAnsi="Arial"/>
          <w:sz w:val="24"/>
        </w:rPr>
        <w:t xml:space="preserve"> </w:t>
      </w:r>
      <w:r w:rsidRPr="00CA2FD3">
        <w:rPr>
          <w:rFonts w:ascii="Arial" w:hAnsi="Arial"/>
          <w:sz w:val="24"/>
        </w:rPr>
        <w:t>Non può sperare neanche nella sicurezza che hanno uccelli e volpi. Questi possono contare su un nido, o su una tana.</w:t>
      </w:r>
      <w:r w:rsidR="00CC1469" w:rsidRPr="00CA2FD3">
        <w:rPr>
          <w:rFonts w:ascii="Arial" w:hAnsi="Arial"/>
          <w:sz w:val="24"/>
        </w:rPr>
        <w:t xml:space="preserve"> </w:t>
      </w:r>
      <w:r w:rsidRPr="00CA2FD3">
        <w:rPr>
          <w:rFonts w:ascii="Arial" w:hAnsi="Arial"/>
          <w:sz w:val="24"/>
        </w:rPr>
        <w:t>Chi segue Gesù deve abbandonarsi completamente alla Provvidenza del Padre.</w:t>
      </w:r>
    </w:p>
    <w:p w14:paraId="353D9475" w14:textId="2E4589DA" w:rsidR="002C7A5A" w:rsidRPr="00CA2FD3" w:rsidRDefault="002C7A5A" w:rsidP="002C7A5A">
      <w:pPr>
        <w:spacing w:after="120"/>
        <w:jc w:val="both"/>
        <w:rPr>
          <w:rFonts w:ascii="Arial" w:hAnsi="Arial"/>
          <w:sz w:val="24"/>
        </w:rPr>
      </w:pPr>
      <w:r w:rsidRPr="00CA2FD3">
        <w:rPr>
          <w:rFonts w:ascii="Arial" w:hAnsi="Arial"/>
          <w:sz w:val="24"/>
        </w:rPr>
        <w:t>Nulla di umano è sicuro per lui. Ogni cosa di umano è incerta per lui</w:t>
      </w:r>
      <w:r w:rsidR="008847C7" w:rsidRPr="00CA2FD3">
        <w:rPr>
          <w:rFonts w:ascii="Arial" w:hAnsi="Arial"/>
          <w:sz w:val="24"/>
        </w:rPr>
        <w:t xml:space="preserve">. </w:t>
      </w:r>
      <w:r w:rsidRPr="00CA2FD3">
        <w:rPr>
          <w:rFonts w:ascii="Arial" w:hAnsi="Arial"/>
          <w:sz w:val="24"/>
        </w:rPr>
        <w:t>In nulla egli può contare di tutto ciò che è umano. Neanche in un rifugio per la notte. Gesù è l’uomo della verità assoluta. È l’uomo che chiama, ma dicendo la più pura verità, la verità in assoluto.</w:t>
      </w:r>
      <w:r w:rsidR="00CC1469" w:rsidRPr="00CA2FD3">
        <w:rPr>
          <w:rFonts w:ascii="Arial" w:hAnsi="Arial"/>
          <w:sz w:val="24"/>
        </w:rPr>
        <w:t xml:space="preserve"> </w:t>
      </w:r>
      <w:r w:rsidRPr="00CA2FD3">
        <w:rPr>
          <w:rFonts w:ascii="Arial" w:hAnsi="Arial"/>
          <w:sz w:val="24"/>
        </w:rPr>
        <w:t>Egli non mentisce, non inganna, non illude, non promette niente. Egli sa che i suoi discepoli saranno affidati alla Provvidenza del Padre. Il Padre agirà secondo la sua divina, imperscrutabile volontà, sapienza, intelligenza</w:t>
      </w:r>
      <w:r w:rsidR="008847C7" w:rsidRPr="00CA2FD3">
        <w:rPr>
          <w:rFonts w:ascii="Arial" w:hAnsi="Arial"/>
          <w:sz w:val="24"/>
        </w:rPr>
        <w:t xml:space="preserve">. </w:t>
      </w:r>
      <w:r w:rsidRPr="00CA2FD3">
        <w:rPr>
          <w:rFonts w:ascii="Arial" w:hAnsi="Arial"/>
          <w:sz w:val="24"/>
        </w:rPr>
        <w:t xml:space="preserve">Dinanzi alla sapienza del Padre Gesù si ferma. Questa è la più pura delle santità. </w:t>
      </w:r>
    </w:p>
    <w:p w14:paraId="63ECB8E7" w14:textId="778AFBFB" w:rsidR="002C7A5A" w:rsidRPr="00CA2FD3" w:rsidRDefault="002C7A5A" w:rsidP="002C7A5A">
      <w:pPr>
        <w:spacing w:after="120"/>
        <w:jc w:val="both"/>
        <w:rPr>
          <w:rFonts w:ascii="Arial" w:hAnsi="Arial"/>
          <w:sz w:val="24"/>
        </w:rPr>
      </w:pPr>
      <w:r w:rsidRPr="00CA2FD3">
        <w:rPr>
          <w:rFonts w:ascii="Arial" w:hAnsi="Arial"/>
          <w:sz w:val="24"/>
        </w:rPr>
        <w:t>Ora è Gesù che chiama un uomo a seguirlo.</w:t>
      </w:r>
      <w:r w:rsidR="00CC1469" w:rsidRPr="00CA2FD3">
        <w:rPr>
          <w:rFonts w:ascii="Arial" w:hAnsi="Arial"/>
          <w:sz w:val="24"/>
        </w:rPr>
        <w:t xml:space="preserve"> </w:t>
      </w:r>
      <w:r w:rsidRPr="00CA2FD3">
        <w:rPr>
          <w:rFonts w:ascii="Arial" w:hAnsi="Arial"/>
          <w:sz w:val="24"/>
        </w:rPr>
        <w:t>Costui pone una condizione a Gesù: “Signore, concedimi di andare a seppellire prima mio padre”.</w:t>
      </w:r>
      <w:r w:rsidR="00CC1469" w:rsidRPr="00CA2FD3">
        <w:rPr>
          <w:rFonts w:ascii="Arial" w:hAnsi="Arial"/>
          <w:sz w:val="24"/>
        </w:rPr>
        <w:t xml:space="preserve"> </w:t>
      </w:r>
      <w:r w:rsidRPr="00CA2FD3">
        <w:rPr>
          <w:rFonts w:ascii="Arial" w:hAnsi="Arial"/>
          <w:sz w:val="24"/>
        </w:rPr>
        <w:t>Qualcuno potrebbe pensare: è una condizione buona. In fondo si chiede a Gesù che permetta che si compia un’opera di misericordia corporale.</w:t>
      </w:r>
    </w:p>
    <w:p w14:paraId="1664D180" w14:textId="1E04AD97" w:rsidR="002C7A5A" w:rsidRPr="00CA2FD3" w:rsidRDefault="002C7A5A" w:rsidP="002C7A5A">
      <w:pPr>
        <w:spacing w:after="120"/>
        <w:jc w:val="both"/>
        <w:rPr>
          <w:rFonts w:ascii="Arial" w:hAnsi="Arial"/>
          <w:sz w:val="24"/>
        </w:rPr>
      </w:pPr>
      <w:r w:rsidRPr="00CA2FD3">
        <w:rPr>
          <w:rFonts w:ascii="Arial" w:hAnsi="Arial"/>
          <w:sz w:val="24"/>
        </w:rPr>
        <w:lastRenderedPageBreak/>
        <w:t>La risposta di Gesù è netta, nitida, chiara: “Lascia che i morti seppelliscano i loro morti; tu va’ e annunzia il regno di Dio”.</w:t>
      </w:r>
      <w:r w:rsidR="00CC1469" w:rsidRPr="00CA2FD3">
        <w:rPr>
          <w:rFonts w:ascii="Arial" w:hAnsi="Arial"/>
          <w:sz w:val="24"/>
        </w:rPr>
        <w:t xml:space="preserve"> </w:t>
      </w:r>
      <w:r w:rsidRPr="00CA2FD3">
        <w:rPr>
          <w:rFonts w:ascii="Arial" w:hAnsi="Arial"/>
          <w:sz w:val="24"/>
        </w:rPr>
        <w:t>Ecco il significato di questa risposta: c’è un’opera di misericordia ancora più grande ed è l’opera di misericordia del dono della salvezza ad ogni uomo.</w:t>
      </w:r>
      <w:r w:rsidR="00CC1469" w:rsidRPr="00CA2FD3">
        <w:rPr>
          <w:rFonts w:ascii="Arial" w:hAnsi="Arial"/>
          <w:sz w:val="24"/>
        </w:rPr>
        <w:t xml:space="preserve"> </w:t>
      </w:r>
      <w:r w:rsidRPr="00CA2FD3">
        <w:rPr>
          <w:rFonts w:ascii="Arial" w:hAnsi="Arial"/>
          <w:sz w:val="24"/>
        </w:rPr>
        <w:t>Ci sarà sempre qualcuno che seppellirà un morto. Non sempre ci sarà qualcuno che porterà in vita i morti nello spirito.</w:t>
      </w:r>
      <w:r w:rsidR="00CC1469" w:rsidRPr="00CA2FD3">
        <w:rPr>
          <w:rFonts w:ascii="Arial" w:hAnsi="Arial"/>
          <w:sz w:val="24"/>
        </w:rPr>
        <w:t xml:space="preserve"> </w:t>
      </w:r>
      <w:r w:rsidRPr="00CA2FD3">
        <w:rPr>
          <w:rFonts w:ascii="Arial" w:hAnsi="Arial"/>
          <w:sz w:val="24"/>
        </w:rPr>
        <w:t>Tu va’ a risuscitare i morti nello spirito, portali in vita. I morti nella carne penseranno altri a seppellirli.</w:t>
      </w:r>
      <w:r w:rsidR="00CC1469" w:rsidRPr="00CA2FD3">
        <w:rPr>
          <w:rFonts w:ascii="Arial" w:hAnsi="Arial"/>
          <w:sz w:val="24"/>
        </w:rPr>
        <w:t xml:space="preserve"> </w:t>
      </w:r>
      <w:r w:rsidRPr="00CA2FD3">
        <w:rPr>
          <w:rFonts w:ascii="Arial" w:hAnsi="Arial"/>
          <w:sz w:val="24"/>
        </w:rPr>
        <w:t>Il regno ha una priorità assoluta. Ad esso bisogna sacrificare ogni altra esigenza, fosse anche quella di onorare il proprio padre con una degna sepoltura</w:t>
      </w:r>
      <w:r w:rsidR="008847C7" w:rsidRPr="00CA2FD3">
        <w:rPr>
          <w:rFonts w:ascii="Arial" w:hAnsi="Arial"/>
          <w:sz w:val="24"/>
        </w:rPr>
        <w:t xml:space="preserve">. </w:t>
      </w:r>
    </w:p>
    <w:p w14:paraId="69FD0D94" w14:textId="706BCCCD" w:rsidR="002C7A5A" w:rsidRPr="00CA2FD3" w:rsidRDefault="002C7A5A" w:rsidP="002C7A5A">
      <w:pPr>
        <w:spacing w:after="120"/>
        <w:jc w:val="both"/>
        <w:rPr>
          <w:rFonts w:ascii="Arial" w:hAnsi="Arial"/>
          <w:sz w:val="24"/>
        </w:rPr>
      </w:pPr>
      <w:r w:rsidRPr="00CA2FD3">
        <w:rPr>
          <w:rFonts w:ascii="Arial" w:hAnsi="Arial"/>
          <w:sz w:val="24"/>
        </w:rPr>
        <w:t>Un terzo si propone come discepolo di Gesù. Anche costui pone una condizione: “Ti seguirò, Signore, ma prima lascia che io mi congedi da quelli di casa”</w:t>
      </w:r>
      <w:r w:rsidR="008847C7" w:rsidRPr="00CA2FD3">
        <w:rPr>
          <w:rFonts w:ascii="Arial" w:hAnsi="Arial"/>
          <w:sz w:val="24"/>
        </w:rPr>
        <w:t xml:space="preserve">. </w:t>
      </w:r>
      <w:r w:rsidRPr="00CA2FD3">
        <w:rPr>
          <w:rFonts w:ascii="Arial" w:hAnsi="Arial"/>
          <w:sz w:val="24"/>
        </w:rPr>
        <w:t>Da questa risposta di Gesù dobbiamo affermare una sola verità.</w:t>
      </w:r>
      <w:r w:rsidR="00CC1469" w:rsidRPr="00CA2FD3">
        <w:rPr>
          <w:rFonts w:ascii="Arial" w:hAnsi="Arial"/>
          <w:sz w:val="24"/>
        </w:rPr>
        <w:t xml:space="preserve"> </w:t>
      </w:r>
      <w:r w:rsidRPr="00CA2FD3">
        <w:rPr>
          <w:rFonts w:ascii="Arial" w:hAnsi="Arial"/>
          <w:sz w:val="24"/>
        </w:rPr>
        <w:t>Chi sceglie il regno, non può più pensare ad altro, neanche agli affetti più cari.</w:t>
      </w:r>
      <w:r w:rsidR="00CC1469" w:rsidRPr="00CA2FD3">
        <w:rPr>
          <w:rFonts w:ascii="Arial" w:hAnsi="Arial"/>
          <w:sz w:val="24"/>
        </w:rPr>
        <w:t xml:space="preserve"> </w:t>
      </w:r>
      <w:r w:rsidRPr="00CA2FD3">
        <w:rPr>
          <w:rFonts w:ascii="Arial" w:hAnsi="Arial"/>
          <w:sz w:val="24"/>
        </w:rPr>
        <w:t>Il regno non può attendere neanche un istante</w:t>
      </w:r>
      <w:r w:rsidR="008847C7" w:rsidRPr="00CA2FD3">
        <w:rPr>
          <w:rFonts w:ascii="Arial" w:hAnsi="Arial"/>
          <w:sz w:val="24"/>
        </w:rPr>
        <w:t xml:space="preserve">. </w:t>
      </w:r>
      <w:r w:rsidRPr="00CA2FD3">
        <w:rPr>
          <w:rFonts w:ascii="Arial" w:hAnsi="Arial"/>
          <w:sz w:val="24"/>
        </w:rPr>
        <w:t>Il regno si sceglie una volta per sempre e si sceglie in ogni sua esigenza.</w:t>
      </w:r>
      <w:r w:rsidR="00CC1469" w:rsidRPr="00CA2FD3">
        <w:rPr>
          <w:rFonts w:ascii="Arial" w:hAnsi="Arial"/>
          <w:sz w:val="24"/>
        </w:rPr>
        <w:t xml:space="preserve"> </w:t>
      </w:r>
      <w:r w:rsidRPr="00CA2FD3">
        <w:rPr>
          <w:rFonts w:ascii="Arial" w:hAnsi="Arial"/>
          <w:sz w:val="24"/>
        </w:rPr>
        <w:t>Una volta che si è scelto il regno, solo il regno deve avere posto nel nostro cuore.</w:t>
      </w:r>
    </w:p>
    <w:p w14:paraId="1CA4CFA7" w14:textId="46781AE3" w:rsidR="002C7A5A" w:rsidRPr="00CA2FD3" w:rsidRDefault="002C7A5A" w:rsidP="002C7A5A">
      <w:pPr>
        <w:spacing w:after="120"/>
        <w:jc w:val="both"/>
        <w:rPr>
          <w:rFonts w:ascii="Arial" w:hAnsi="Arial"/>
          <w:sz w:val="24"/>
        </w:rPr>
      </w:pPr>
      <w:r w:rsidRPr="00CA2FD3">
        <w:rPr>
          <w:rFonts w:ascii="Arial" w:hAnsi="Arial"/>
          <w:sz w:val="24"/>
        </w:rPr>
        <w:t>Ogni pensiero è per il regno.</w:t>
      </w:r>
      <w:r w:rsidR="00CC1469" w:rsidRPr="00CA2FD3">
        <w:rPr>
          <w:rFonts w:ascii="Arial" w:hAnsi="Arial"/>
          <w:sz w:val="24"/>
        </w:rPr>
        <w:t xml:space="preserve"> </w:t>
      </w:r>
      <w:r w:rsidRPr="00CA2FD3">
        <w:rPr>
          <w:rFonts w:ascii="Arial" w:hAnsi="Arial"/>
          <w:sz w:val="24"/>
        </w:rPr>
        <w:t>Ogni affetto è per il regno.</w:t>
      </w:r>
      <w:r w:rsidR="00CC1469" w:rsidRPr="00CA2FD3">
        <w:rPr>
          <w:rFonts w:ascii="Arial" w:hAnsi="Arial"/>
          <w:sz w:val="24"/>
        </w:rPr>
        <w:t xml:space="preserve"> </w:t>
      </w:r>
      <w:r w:rsidRPr="00CA2FD3">
        <w:rPr>
          <w:rFonts w:ascii="Arial" w:hAnsi="Arial"/>
          <w:sz w:val="24"/>
        </w:rPr>
        <w:t>Ogni impegno è per il regno.</w:t>
      </w:r>
      <w:r w:rsidR="00CC1469" w:rsidRPr="00CA2FD3">
        <w:rPr>
          <w:rFonts w:ascii="Arial" w:hAnsi="Arial"/>
          <w:sz w:val="24"/>
        </w:rPr>
        <w:t xml:space="preserve"> </w:t>
      </w:r>
      <w:r w:rsidRPr="00CA2FD3">
        <w:rPr>
          <w:rFonts w:ascii="Arial" w:hAnsi="Arial"/>
          <w:sz w:val="24"/>
        </w:rPr>
        <w:t>Ogni passo è per il regno.</w:t>
      </w:r>
      <w:r w:rsidR="00CC1469" w:rsidRPr="00CA2FD3">
        <w:rPr>
          <w:rFonts w:ascii="Arial" w:hAnsi="Arial"/>
          <w:sz w:val="24"/>
        </w:rPr>
        <w:t xml:space="preserve"> </w:t>
      </w:r>
      <w:r w:rsidRPr="00CA2FD3">
        <w:rPr>
          <w:rFonts w:ascii="Arial" w:hAnsi="Arial"/>
          <w:sz w:val="24"/>
        </w:rPr>
        <w:t>Ogni parola è per il regno.</w:t>
      </w:r>
      <w:r w:rsidR="00CC1469" w:rsidRPr="00CA2FD3">
        <w:rPr>
          <w:rFonts w:ascii="Arial" w:hAnsi="Arial"/>
          <w:sz w:val="24"/>
        </w:rPr>
        <w:t xml:space="preserve"> </w:t>
      </w:r>
      <w:r w:rsidRPr="00CA2FD3">
        <w:rPr>
          <w:rFonts w:ascii="Arial" w:hAnsi="Arial"/>
          <w:sz w:val="24"/>
        </w:rPr>
        <w:t>Ogni desiderio è per il regno</w:t>
      </w:r>
      <w:r w:rsidR="008847C7" w:rsidRPr="00CA2FD3">
        <w:rPr>
          <w:rFonts w:ascii="Arial" w:hAnsi="Arial"/>
          <w:sz w:val="24"/>
        </w:rPr>
        <w:t xml:space="preserve">. </w:t>
      </w:r>
      <w:r w:rsidRPr="00CA2FD3">
        <w:rPr>
          <w:rFonts w:ascii="Arial" w:hAnsi="Arial"/>
          <w:sz w:val="24"/>
        </w:rPr>
        <w:t>Ogni sacrificio è per il regno.</w:t>
      </w:r>
      <w:r w:rsidR="00CC1469" w:rsidRPr="00CA2FD3">
        <w:rPr>
          <w:rFonts w:ascii="Arial" w:hAnsi="Arial"/>
          <w:sz w:val="24"/>
        </w:rPr>
        <w:t xml:space="preserve"> </w:t>
      </w:r>
      <w:r w:rsidRPr="00CA2FD3">
        <w:rPr>
          <w:rFonts w:ascii="Arial" w:hAnsi="Arial"/>
          <w:sz w:val="24"/>
        </w:rPr>
        <w:t>Ogni fatica è per il regno.</w:t>
      </w:r>
      <w:r w:rsidR="00CC1469" w:rsidRPr="00CA2FD3">
        <w:rPr>
          <w:rFonts w:ascii="Arial" w:hAnsi="Arial"/>
          <w:sz w:val="24"/>
        </w:rPr>
        <w:t xml:space="preserve"> </w:t>
      </w:r>
      <w:r w:rsidRPr="00CA2FD3">
        <w:rPr>
          <w:rFonts w:ascii="Arial" w:hAnsi="Arial"/>
          <w:sz w:val="24"/>
        </w:rPr>
        <w:t xml:space="preserve">Ogni </w:t>
      </w:r>
      <w:r w:rsidR="00CC1469" w:rsidRPr="00CA2FD3">
        <w:rPr>
          <w:rFonts w:ascii="Arial" w:hAnsi="Arial"/>
          <w:sz w:val="24"/>
        </w:rPr>
        <w:t xml:space="preserve"> </w:t>
      </w:r>
      <w:r w:rsidRPr="00CA2FD3">
        <w:rPr>
          <w:rFonts w:ascii="Arial" w:hAnsi="Arial"/>
          <w:sz w:val="24"/>
        </w:rPr>
        <w:t>sentimento è per il regno.</w:t>
      </w:r>
      <w:r w:rsidR="00CC1469" w:rsidRPr="00CA2FD3">
        <w:rPr>
          <w:rFonts w:ascii="Arial" w:hAnsi="Arial"/>
          <w:sz w:val="24"/>
        </w:rPr>
        <w:t xml:space="preserve"> </w:t>
      </w:r>
      <w:r w:rsidRPr="00CA2FD3">
        <w:rPr>
          <w:rFonts w:ascii="Arial" w:hAnsi="Arial"/>
          <w:sz w:val="24"/>
        </w:rPr>
        <w:t>Il cuore è per il regno.</w:t>
      </w:r>
      <w:r w:rsidR="00CC1469" w:rsidRPr="00CA2FD3">
        <w:rPr>
          <w:rFonts w:ascii="Arial" w:hAnsi="Arial"/>
          <w:sz w:val="24"/>
        </w:rPr>
        <w:t xml:space="preserve"> </w:t>
      </w:r>
      <w:r w:rsidRPr="00CA2FD3">
        <w:rPr>
          <w:rFonts w:ascii="Arial" w:hAnsi="Arial"/>
          <w:sz w:val="24"/>
        </w:rPr>
        <w:t>La mente è per il regno.</w:t>
      </w:r>
      <w:r w:rsidR="00CC1469" w:rsidRPr="00CA2FD3">
        <w:rPr>
          <w:rFonts w:ascii="Arial" w:hAnsi="Arial"/>
          <w:sz w:val="24"/>
        </w:rPr>
        <w:t xml:space="preserve"> </w:t>
      </w:r>
      <w:r w:rsidRPr="00CA2FD3">
        <w:rPr>
          <w:rFonts w:ascii="Arial" w:hAnsi="Arial"/>
          <w:sz w:val="24"/>
        </w:rPr>
        <w:t>La volontà è per il regno.</w:t>
      </w:r>
      <w:r w:rsidR="00CC1469" w:rsidRPr="00CA2FD3">
        <w:rPr>
          <w:rFonts w:ascii="Arial" w:hAnsi="Arial"/>
          <w:sz w:val="24"/>
        </w:rPr>
        <w:t xml:space="preserve"> </w:t>
      </w:r>
      <w:r w:rsidRPr="00CA2FD3">
        <w:rPr>
          <w:rFonts w:ascii="Arial" w:hAnsi="Arial"/>
          <w:sz w:val="24"/>
        </w:rPr>
        <w:t>L’anima è per il regno.</w:t>
      </w:r>
      <w:r w:rsidR="00CC1469" w:rsidRPr="00CA2FD3">
        <w:rPr>
          <w:rFonts w:ascii="Arial" w:hAnsi="Arial"/>
          <w:sz w:val="24"/>
        </w:rPr>
        <w:t xml:space="preserve"> </w:t>
      </w:r>
      <w:r w:rsidRPr="00CA2FD3">
        <w:rPr>
          <w:rFonts w:ascii="Arial" w:hAnsi="Arial"/>
          <w:sz w:val="24"/>
        </w:rPr>
        <w:t>Tutto il corpo è per il regno.</w:t>
      </w:r>
      <w:r w:rsidR="00CC1469" w:rsidRPr="00CA2FD3">
        <w:rPr>
          <w:rFonts w:ascii="Arial" w:hAnsi="Arial"/>
          <w:sz w:val="24"/>
        </w:rPr>
        <w:t xml:space="preserve"> </w:t>
      </w:r>
      <w:r w:rsidRPr="00CA2FD3">
        <w:rPr>
          <w:rFonts w:ascii="Arial" w:hAnsi="Arial"/>
          <w:sz w:val="24"/>
        </w:rPr>
        <w:t>Tutto l’uomo deve essere per il regno.</w:t>
      </w:r>
      <w:r w:rsidR="00CC1469" w:rsidRPr="00CA2FD3">
        <w:rPr>
          <w:rFonts w:ascii="Arial" w:hAnsi="Arial"/>
          <w:sz w:val="24"/>
        </w:rPr>
        <w:t xml:space="preserve"> </w:t>
      </w:r>
      <w:r w:rsidRPr="00CA2FD3">
        <w:rPr>
          <w:rFonts w:ascii="Arial" w:hAnsi="Arial"/>
          <w:sz w:val="24"/>
        </w:rPr>
        <w:t>Il regno è tutto per l’uomo che ha scelto il regno.</w:t>
      </w:r>
      <w:r w:rsidR="00CC1469" w:rsidRPr="00CA2FD3">
        <w:rPr>
          <w:rFonts w:ascii="Arial" w:hAnsi="Arial"/>
          <w:sz w:val="24"/>
        </w:rPr>
        <w:t xml:space="preserve"> </w:t>
      </w:r>
      <w:r w:rsidRPr="00CA2FD3">
        <w:rPr>
          <w:rFonts w:ascii="Arial" w:hAnsi="Arial"/>
          <w:sz w:val="24"/>
        </w:rPr>
        <w:t>Niente deve contaminare il suo amore per il regno.</w:t>
      </w:r>
      <w:r w:rsidR="00CC1469" w:rsidRPr="00CA2FD3">
        <w:rPr>
          <w:rFonts w:ascii="Arial" w:hAnsi="Arial"/>
          <w:sz w:val="24"/>
        </w:rPr>
        <w:t xml:space="preserve"> </w:t>
      </w:r>
      <w:r w:rsidRPr="00CA2FD3">
        <w:rPr>
          <w:rFonts w:ascii="Arial" w:hAnsi="Arial"/>
          <w:sz w:val="24"/>
        </w:rPr>
        <w:t>Niente lo deve distrarre.</w:t>
      </w:r>
      <w:r w:rsidR="00CC1469" w:rsidRPr="00CA2FD3">
        <w:rPr>
          <w:rFonts w:ascii="Arial" w:hAnsi="Arial"/>
          <w:sz w:val="24"/>
        </w:rPr>
        <w:t xml:space="preserve"> </w:t>
      </w:r>
      <w:r w:rsidRPr="00CA2FD3">
        <w:rPr>
          <w:rFonts w:ascii="Arial" w:hAnsi="Arial"/>
          <w:sz w:val="24"/>
        </w:rPr>
        <w:t>Niente lo deve sovrastare.</w:t>
      </w:r>
      <w:r w:rsidR="00CC1469" w:rsidRPr="00CA2FD3">
        <w:rPr>
          <w:rFonts w:ascii="Arial" w:hAnsi="Arial"/>
          <w:sz w:val="24"/>
        </w:rPr>
        <w:t xml:space="preserve"> </w:t>
      </w:r>
      <w:r w:rsidRPr="00CA2FD3">
        <w:rPr>
          <w:rFonts w:ascii="Arial" w:hAnsi="Arial"/>
          <w:sz w:val="24"/>
        </w:rPr>
        <w:t>Niente lo deve ostacolare, rallentare, impedire.</w:t>
      </w:r>
      <w:r w:rsidR="00CC1469" w:rsidRPr="00CA2FD3">
        <w:rPr>
          <w:rFonts w:ascii="Arial" w:hAnsi="Arial"/>
          <w:sz w:val="24"/>
        </w:rPr>
        <w:t xml:space="preserve"> </w:t>
      </w:r>
      <w:r w:rsidRPr="00CA2FD3">
        <w:rPr>
          <w:rFonts w:ascii="Arial" w:hAnsi="Arial"/>
          <w:sz w:val="24"/>
        </w:rPr>
        <w:t>Il regno è tutta la vita di chi ha scelto il regno.</w:t>
      </w:r>
      <w:r w:rsidR="00CC1469" w:rsidRPr="00CA2FD3">
        <w:rPr>
          <w:rFonts w:ascii="Arial" w:hAnsi="Arial"/>
          <w:sz w:val="24"/>
        </w:rPr>
        <w:t xml:space="preserve"> </w:t>
      </w:r>
      <w:r w:rsidRPr="00CA2FD3">
        <w:rPr>
          <w:rFonts w:ascii="Arial" w:hAnsi="Arial"/>
          <w:sz w:val="24"/>
        </w:rPr>
        <w:t>La sua vita è il regno.</w:t>
      </w:r>
      <w:r w:rsidR="00CC1469" w:rsidRPr="00CA2FD3">
        <w:rPr>
          <w:rFonts w:ascii="Arial" w:hAnsi="Arial"/>
          <w:sz w:val="24"/>
        </w:rPr>
        <w:t xml:space="preserve"> </w:t>
      </w:r>
      <w:r w:rsidRPr="00CA2FD3">
        <w:rPr>
          <w:rFonts w:ascii="Arial" w:hAnsi="Arial"/>
          <w:sz w:val="24"/>
        </w:rPr>
        <w:t>Il regno è la sua vita.</w:t>
      </w:r>
      <w:r w:rsidR="00CC1469" w:rsidRPr="00CA2FD3">
        <w:rPr>
          <w:rFonts w:ascii="Arial" w:hAnsi="Arial"/>
          <w:sz w:val="24"/>
        </w:rPr>
        <w:t xml:space="preserve"> </w:t>
      </w:r>
      <w:r w:rsidRPr="00CA2FD3">
        <w:rPr>
          <w:rFonts w:ascii="Arial" w:hAnsi="Arial"/>
          <w:sz w:val="24"/>
        </w:rPr>
        <w:t>Tutta la sua vita deve essere inglobata dal regno.</w:t>
      </w:r>
      <w:r w:rsidR="00CC1469" w:rsidRPr="00CA2FD3">
        <w:rPr>
          <w:rFonts w:ascii="Arial" w:hAnsi="Arial"/>
          <w:sz w:val="24"/>
        </w:rPr>
        <w:t xml:space="preserve"> </w:t>
      </w:r>
      <w:r w:rsidRPr="00CA2FD3">
        <w:rPr>
          <w:rFonts w:ascii="Arial" w:hAnsi="Arial"/>
          <w:sz w:val="24"/>
        </w:rPr>
        <w:t>Tutto il regno deve essere inglobato dalla sua vita.</w:t>
      </w:r>
      <w:r w:rsidR="00CC1469" w:rsidRPr="00CA2FD3">
        <w:rPr>
          <w:rFonts w:ascii="Arial" w:hAnsi="Arial"/>
          <w:sz w:val="24"/>
        </w:rPr>
        <w:t xml:space="preserve"> </w:t>
      </w:r>
      <w:r w:rsidRPr="00CA2FD3">
        <w:rPr>
          <w:rFonts w:ascii="Arial" w:hAnsi="Arial"/>
          <w:sz w:val="24"/>
        </w:rPr>
        <w:t>Nessuna altra cosa deve mai intromettersi</w:t>
      </w:r>
      <w:r w:rsidR="008847C7" w:rsidRPr="00CA2FD3">
        <w:rPr>
          <w:rFonts w:ascii="Arial" w:hAnsi="Arial"/>
          <w:sz w:val="24"/>
        </w:rPr>
        <w:t xml:space="preserve">. </w:t>
      </w:r>
      <w:r w:rsidRPr="00CA2FD3">
        <w:rPr>
          <w:rFonts w:ascii="Arial" w:hAnsi="Arial"/>
          <w:sz w:val="24"/>
        </w:rPr>
        <w:t>Questa è l’esigenza di chi vuole seguire Gesù per l’annunzio del regno.</w:t>
      </w:r>
    </w:p>
    <w:p w14:paraId="316ABEC3" w14:textId="77CEE22D" w:rsidR="002C7A5A" w:rsidRPr="00CA2FD3" w:rsidRDefault="002C7A5A" w:rsidP="002C7A5A">
      <w:pPr>
        <w:spacing w:after="120"/>
        <w:jc w:val="both"/>
        <w:rPr>
          <w:rFonts w:ascii="Arial" w:hAnsi="Arial"/>
          <w:sz w:val="24"/>
        </w:rPr>
      </w:pPr>
      <w:bookmarkStart w:id="1270" w:name="_Toc173245698"/>
      <w:r w:rsidRPr="00CA2FD3">
        <w:rPr>
          <w:rFonts w:ascii="Arial" w:hAnsi="Arial"/>
          <w:color w:val="000000" w:themeColor="text1"/>
          <w:sz w:val="24"/>
        </w:rPr>
        <w:t>Indicazioni riassuntive</w:t>
      </w:r>
      <w:bookmarkEnd w:id="1270"/>
      <w:r w:rsidR="00CC1469" w:rsidRPr="00CA2FD3">
        <w:rPr>
          <w:rFonts w:ascii="Arial" w:hAnsi="Arial"/>
          <w:color w:val="000000" w:themeColor="text1"/>
          <w:sz w:val="24"/>
        </w:rPr>
        <w:t xml:space="preserve">: </w:t>
      </w:r>
      <w:r w:rsidRPr="00CA2FD3">
        <w:rPr>
          <w:rFonts w:ascii="Arial" w:hAnsi="Arial"/>
          <w:sz w:val="24"/>
        </w:rPr>
        <w:t>Questo capitolo è ricco di rivelazione. In esso viene rivelato il mistero di Cristo Gesù, del cristiano (o di ogni suo discepolo), di quanti si offrono, o sono chiamati a diffondere il regno di Dio tra gli uomini.</w:t>
      </w:r>
    </w:p>
    <w:p w14:paraId="7EF94F9A" w14:textId="57BF38EB" w:rsidR="00CC1469" w:rsidRPr="00CA2FD3" w:rsidRDefault="002C7A5A" w:rsidP="00CC1469">
      <w:pPr>
        <w:spacing w:after="120"/>
        <w:jc w:val="both"/>
        <w:rPr>
          <w:rFonts w:ascii="Arial" w:hAnsi="Arial"/>
          <w:sz w:val="24"/>
        </w:rPr>
      </w:pPr>
      <w:r w:rsidRPr="00CA2FD3">
        <w:rPr>
          <w:rFonts w:ascii="Arial" w:hAnsi="Arial"/>
          <w:sz w:val="24"/>
        </w:rPr>
        <w:t>Cristo Gesù è il Messia di Dio. Non è però “secondo Davide”, è invece “secondo Isaia”. È il Servo del Signore che si consegna alla morte per la salvezza di ogni uomo</w:t>
      </w:r>
      <w:r w:rsidR="008847C7" w:rsidRPr="00CA2FD3">
        <w:rPr>
          <w:rFonts w:ascii="Arial" w:hAnsi="Arial"/>
          <w:sz w:val="24"/>
        </w:rPr>
        <w:t xml:space="preserve">. </w:t>
      </w:r>
      <w:r w:rsidRPr="00CA2FD3">
        <w:rPr>
          <w:rFonts w:ascii="Arial" w:hAnsi="Arial"/>
          <w:sz w:val="24"/>
        </w:rPr>
        <w:t>Gesù salva amando sino alla fine, perdendo la propria vita, non togliendo la vita agli altri.</w:t>
      </w:r>
      <w:r w:rsidR="00CC1469" w:rsidRPr="00CA2FD3">
        <w:rPr>
          <w:rFonts w:ascii="Arial" w:hAnsi="Arial"/>
          <w:sz w:val="24"/>
        </w:rPr>
        <w:t xml:space="preserve"> </w:t>
      </w:r>
    </w:p>
    <w:p w14:paraId="345231B5" w14:textId="0B45960D" w:rsidR="002C7A5A" w:rsidRPr="00CA2FD3" w:rsidRDefault="002C7A5A" w:rsidP="00CC1469">
      <w:pPr>
        <w:spacing w:after="120"/>
        <w:jc w:val="both"/>
        <w:rPr>
          <w:rFonts w:ascii="Arial" w:hAnsi="Arial"/>
          <w:sz w:val="24"/>
        </w:rPr>
      </w:pPr>
      <w:r w:rsidRPr="00CA2FD3">
        <w:rPr>
          <w:rFonts w:ascii="Arial" w:hAnsi="Arial"/>
          <w:sz w:val="24"/>
        </w:rPr>
        <w:t>Anche chi vuole seguire Gesù, deve assumere la sua stessa forma di vita. Deve cioè anche lui prendere la croce ogni giorno, rinnegandosi.</w:t>
      </w:r>
      <w:r w:rsidR="00CC1469" w:rsidRPr="00CA2FD3">
        <w:rPr>
          <w:rFonts w:ascii="Arial" w:hAnsi="Arial"/>
          <w:sz w:val="24"/>
        </w:rPr>
        <w:t xml:space="preserve"> </w:t>
      </w:r>
      <w:r w:rsidRPr="00CA2FD3">
        <w:rPr>
          <w:rFonts w:ascii="Arial" w:hAnsi="Arial"/>
          <w:sz w:val="24"/>
        </w:rPr>
        <w:t>La croce è una sola: donare la propria vita, consegnarla alla morte per amore dei fratelli.</w:t>
      </w:r>
      <w:r w:rsidR="00CC1469" w:rsidRPr="00CA2FD3">
        <w:rPr>
          <w:rFonts w:ascii="Arial" w:hAnsi="Arial"/>
          <w:sz w:val="24"/>
        </w:rPr>
        <w:t xml:space="preserve"> </w:t>
      </w:r>
      <w:r w:rsidRPr="00CA2FD3">
        <w:rPr>
          <w:rFonts w:ascii="Arial" w:hAnsi="Arial"/>
          <w:sz w:val="24"/>
        </w:rPr>
        <w:t>La via della vita nel mondo passa attraverso la propria morte, che è rinnegamento ad ogni nostro pensiero, perché solo il pensiero di Cristo Gesù regni nel nostro cuore.</w:t>
      </w:r>
    </w:p>
    <w:p w14:paraId="358EB258" w14:textId="3E1E1934" w:rsidR="002C7A5A" w:rsidRPr="00CA2FD3" w:rsidRDefault="002C7A5A" w:rsidP="00CC1469">
      <w:pPr>
        <w:spacing w:after="120"/>
        <w:jc w:val="both"/>
        <w:rPr>
          <w:rFonts w:ascii="Arial" w:hAnsi="Arial"/>
          <w:sz w:val="24"/>
        </w:rPr>
      </w:pPr>
      <w:r w:rsidRPr="00CA2FD3">
        <w:rPr>
          <w:rFonts w:ascii="Arial" w:hAnsi="Arial"/>
          <w:sz w:val="24"/>
        </w:rPr>
        <w:t>Chi vuole salvare la propria vita, chi vuole guadagnare la vita dei fratelli, deve perderla. Non può tenerla per sé.</w:t>
      </w:r>
      <w:r w:rsidR="00CC1469" w:rsidRPr="00CA2FD3">
        <w:rPr>
          <w:rFonts w:ascii="Arial" w:hAnsi="Arial"/>
          <w:sz w:val="24"/>
        </w:rPr>
        <w:t xml:space="preserve"> </w:t>
      </w:r>
      <w:r w:rsidRPr="00CA2FD3">
        <w:rPr>
          <w:rFonts w:ascii="Arial" w:hAnsi="Arial"/>
          <w:sz w:val="24"/>
        </w:rPr>
        <w:t>Solo in questo dono d’amore, in questa rinunzia a se stesso, è possibile portare la vita sulla terra e portare la nostra vita nel cielo, per l’eternità.</w:t>
      </w:r>
    </w:p>
    <w:p w14:paraId="05E39871" w14:textId="23EC7114" w:rsidR="002C7A5A" w:rsidRPr="00CA2FD3" w:rsidRDefault="002C7A5A" w:rsidP="00CC1469">
      <w:pPr>
        <w:spacing w:after="120"/>
        <w:jc w:val="both"/>
        <w:rPr>
          <w:rFonts w:ascii="Arial" w:hAnsi="Arial"/>
          <w:sz w:val="24"/>
        </w:rPr>
      </w:pPr>
      <w:r w:rsidRPr="00CA2FD3">
        <w:rPr>
          <w:rFonts w:ascii="Arial" w:hAnsi="Arial"/>
          <w:sz w:val="24"/>
        </w:rPr>
        <w:lastRenderedPageBreak/>
        <w:t>Gesù rivela la sua gloria ai suoi discepoli. Si manifesta nella sua vera identità. Egli è di origine divina, è di sostanza divina. La sua divinità è nascosta nella sua carne mortale.</w:t>
      </w:r>
      <w:r w:rsidR="00CC1469" w:rsidRPr="00CA2FD3">
        <w:rPr>
          <w:rFonts w:ascii="Arial" w:hAnsi="Arial"/>
          <w:sz w:val="24"/>
        </w:rPr>
        <w:t xml:space="preserve"> </w:t>
      </w:r>
      <w:r w:rsidRPr="00CA2FD3">
        <w:rPr>
          <w:rFonts w:ascii="Arial" w:hAnsi="Arial"/>
          <w:sz w:val="24"/>
        </w:rPr>
        <w:t>Egli è il Figlio di Dio, il Messia di Dio. Egli è Voce e Parola del Padre. Lui deve ascoltare chiunque ha desiderio e volontà di entrare nella vita.</w:t>
      </w:r>
    </w:p>
    <w:p w14:paraId="6C989F28" w14:textId="58F89B12" w:rsidR="002C7A5A" w:rsidRPr="00CA2FD3" w:rsidRDefault="002C7A5A" w:rsidP="00CC1469">
      <w:pPr>
        <w:spacing w:after="120"/>
        <w:jc w:val="both"/>
        <w:rPr>
          <w:rFonts w:ascii="Arial" w:hAnsi="Arial"/>
          <w:sz w:val="24"/>
        </w:rPr>
      </w:pPr>
      <w:r w:rsidRPr="00CA2FD3">
        <w:rPr>
          <w:rFonts w:ascii="Arial" w:hAnsi="Arial"/>
          <w:sz w:val="24"/>
        </w:rPr>
        <w:t>L’ascolto di Cristo porta a Gerusalemme, perché è lì il luogo del supremo rendimento di testimonianza al Padre.</w:t>
      </w:r>
      <w:r w:rsidR="00CC1469" w:rsidRPr="00CA2FD3">
        <w:rPr>
          <w:rFonts w:ascii="Arial" w:hAnsi="Arial"/>
          <w:sz w:val="24"/>
        </w:rPr>
        <w:t xml:space="preserve"> </w:t>
      </w:r>
      <w:r w:rsidRPr="00CA2FD3">
        <w:rPr>
          <w:rFonts w:ascii="Arial" w:hAnsi="Arial"/>
          <w:sz w:val="24"/>
        </w:rPr>
        <w:t>Anche il discepolo di Gesù deve rendere testimonianza al Padre. Come? Credendo nella verità della Parola di Gesù. Credendo che la Parola di Gesù è la sola che dona vita su questa terra e nel cielo.</w:t>
      </w:r>
    </w:p>
    <w:p w14:paraId="361EB931" w14:textId="77777777" w:rsidR="002C7A5A" w:rsidRPr="00CA2FD3" w:rsidRDefault="002C7A5A" w:rsidP="00CC1469">
      <w:pPr>
        <w:spacing w:after="120"/>
        <w:jc w:val="both"/>
        <w:rPr>
          <w:rFonts w:ascii="Arial" w:hAnsi="Arial"/>
          <w:sz w:val="24"/>
        </w:rPr>
      </w:pPr>
      <w:r w:rsidRPr="00CA2FD3">
        <w:rPr>
          <w:rFonts w:ascii="Arial" w:hAnsi="Arial"/>
          <w:sz w:val="24"/>
        </w:rPr>
        <w:t>Il regno è la sola esigenza di chi vuole dedicarsi ad esso per la sua diffusione nei cuori. Niente deve distrarre dal regno. La propria vita e quella di ogni altro deve essere sacrificata al regno.</w:t>
      </w:r>
    </w:p>
    <w:p w14:paraId="53B369C9" w14:textId="77777777" w:rsidR="002C7A5A" w:rsidRPr="00CA2FD3" w:rsidRDefault="002C7A5A" w:rsidP="002C7A5A">
      <w:pPr>
        <w:spacing w:after="120"/>
        <w:jc w:val="both"/>
        <w:rPr>
          <w:rFonts w:ascii="Arial" w:hAnsi="Arial"/>
          <w:sz w:val="24"/>
        </w:rPr>
      </w:pPr>
      <w:r w:rsidRPr="00CA2FD3">
        <w:rPr>
          <w:rFonts w:ascii="Arial" w:hAnsi="Arial"/>
          <w:sz w:val="24"/>
        </w:rPr>
        <w:t>Come avete potuto constatare la ricchezza di questo capitolo è stata colta solo in superficie. D’altro lato in una catechesi la si può solo accennare, solo svelare, o scoprire. Poi sarà compito di ognuno metterne in luce una parte, secondo le proprie esigenze spirituali.</w:t>
      </w:r>
    </w:p>
    <w:p w14:paraId="24EE2DD2" w14:textId="77777777" w:rsidR="002C7A5A" w:rsidRPr="00CA2FD3" w:rsidRDefault="002C7A5A" w:rsidP="002C7A5A">
      <w:pPr>
        <w:spacing w:after="120"/>
        <w:jc w:val="both"/>
        <w:rPr>
          <w:rFonts w:ascii="Arial" w:hAnsi="Arial"/>
          <w:sz w:val="24"/>
        </w:rPr>
      </w:pPr>
      <w:r w:rsidRPr="00CA2FD3">
        <w:rPr>
          <w:rFonts w:ascii="Arial" w:hAnsi="Arial"/>
          <w:sz w:val="24"/>
        </w:rPr>
        <w:t>La Vergine Maria, Madre della Redenzione, ci aiuti a metterci a completa disposizione del regno, sacrificando ad esso ogni cosa, tutto… tutto… tutto…</w:t>
      </w:r>
    </w:p>
    <w:p w14:paraId="7906EA5C" w14:textId="77777777" w:rsidR="00CC1469" w:rsidRPr="00CA2FD3" w:rsidRDefault="00CC1469" w:rsidP="002C7A5A">
      <w:pPr>
        <w:spacing w:after="120"/>
        <w:jc w:val="both"/>
        <w:rPr>
          <w:rFonts w:ascii="Arial" w:hAnsi="Arial"/>
          <w:sz w:val="24"/>
        </w:rPr>
      </w:pPr>
    </w:p>
    <w:p w14:paraId="748F8551" w14:textId="77777777" w:rsidR="002C7A5A" w:rsidRPr="00CA2FD3" w:rsidRDefault="002C7A5A" w:rsidP="002C7A5A">
      <w:bookmarkStart w:id="1271" w:name="_Toc38618315"/>
    </w:p>
    <w:p w14:paraId="40FA6C16" w14:textId="77777777" w:rsidR="002C7A5A" w:rsidRPr="00CA2FD3" w:rsidRDefault="002C7A5A" w:rsidP="00F26D99">
      <w:pPr>
        <w:pStyle w:val="Titolo2"/>
      </w:pPr>
      <w:bookmarkStart w:id="1272" w:name="_Toc173245700"/>
      <w:bookmarkStart w:id="1273" w:name="_Toc183872746"/>
      <w:r w:rsidRPr="00CA2FD3">
        <w:t>IL SAMARITANO: L’ASCOLTO DELLA VOCE DEL DERELITTO</w:t>
      </w:r>
      <w:bookmarkEnd w:id="1271"/>
      <w:bookmarkEnd w:id="1272"/>
      <w:bookmarkEnd w:id="1273"/>
    </w:p>
    <w:p w14:paraId="40207478" w14:textId="77777777" w:rsidR="007F0832" w:rsidRPr="00CA2FD3" w:rsidRDefault="002C7A5A" w:rsidP="0047788D">
      <w:pPr>
        <w:spacing w:after="120"/>
        <w:jc w:val="center"/>
        <w:rPr>
          <w:rFonts w:ascii="Arial" w:hAnsi="Arial"/>
          <w:b/>
          <w:color w:val="000000" w:themeColor="text1"/>
          <w:sz w:val="24"/>
        </w:rPr>
      </w:pPr>
      <w:bookmarkStart w:id="1274" w:name="_Toc173245702"/>
      <w:r w:rsidRPr="00CA2FD3">
        <w:rPr>
          <w:rFonts w:ascii="Arial" w:hAnsi="Arial"/>
          <w:b/>
          <w:color w:val="000000" w:themeColor="text1"/>
          <w:sz w:val="24"/>
        </w:rPr>
        <w:t>Il testo del Vangelo</w:t>
      </w:r>
      <w:bookmarkEnd w:id="1274"/>
      <w:r w:rsidRPr="00CA2FD3">
        <w:rPr>
          <w:rFonts w:ascii="Arial" w:hAnsi="Arial"/>
          <w:b/>
          <w:color w:val="000000" w:themeColor="text1"/>
          <w:sz w:val="24"/>
        </w:rPr>
        <w:t xml:space="preserve"> </w:t>
      </w:r>
      <w:bookmarkStart w:id="1275" w:name="_Toc38618316"/>
      <w:bookmarkStart w:id="1276" w:name="_Toc173245701"/>
      <w:r w:rsidR="007F0832" w:rsidRPr="00CA2FD3">
        <w:rPr>
          <w:rFonts w:ascii="Arial" w:hAnsi="Arial"/>
          <w:b/>
          <w:color w:val="000000" w:themeColor="text1"/>
          <w:sz w:val="24"/>
        </w:rPr>
        <w:t>Lc 10,25-42</w:t>
      </w:r>
      <w:bookmarkEnd w:id="1275"/>
      <w:bookmarkEnd w:id="1276"/>
    </w:p>
    <w:p w14:paraId="3D63D3FD" w14:textId="77777777" w:rsidR="0047788D" w:rsidRPr="00CA2FD3" w:rsidRDefault="0047788D" w:rsidP="0047788D">
      <w:pPr>
        <w:spacing w:after="120"/>
        <w:jc w:val="center"/>
        <w:rPr>
          <w:rFonts w:ascii="Arial" w:hAnsi="Arial"/>
          <w:b/>
          <w:color w:val="000000" w:themeColor="text1"/>
          <w:sz w:val="24"/>
        </w:rPr>
      </w:pPr>
    </w:p>
    <w:p w14:paraId="4E5E18B7" w14:textId="1A943B9F" w:rsidR="007F0832" w:rsidRPr="00F106DE" w:rsidRDefault="007F083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28Gli disse: «Hai risposto bene; fa’ questo e vivrai».</w:t>
      </w:r>
    </w:p>
    <w:p w14:paraId="0AE6F4E2" w14:textId="41636B06" w:rsidR="007F0832" w:rsidRPr="00F106DE" w:rsidRDefault="007F083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w:t>
      </w:r>
      <w:r w:rsidRPr="00F106DE">
        <w:rPr>
          <w:rFonts w:ascii="Arial" w:hAnsi="Arial"/>
          <w:i/>
          <w:iCs/>
          <w:sz w:val="24"/>
          <w:u w:color="000000"/>
          <w:bdr w:val="nil"/>
        </w:rPr>
        <w:lastRenderedPageBreak/>
        <w:t>rispose: «Chi ha avuto compassione di lui». Gesù gli disse: «Va’ e anche tu fa’ così».</w:t>
      </w:r>
    </w:p>
    <w:p w14:paraId="62653617" w14:textId="3D3C5D4A" w:rsidR="002C7A5A" w:rsidRPr="00F106DE" w:rsidRDefault="007F0832"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w:t>
      </w:r>
      <w:r w:rsidR="002C7A5A" w:rsidRPr="00F106DE">
        <w:rPr>
          <w:rFonts w:ascii="Arial" w:hAnsi="Arial"/>
          <w:i/>
          <w:iCs/>
          <w:sz w:val="24"/>
          <w:u w:color="000000"/>
          <w:bdr w:val="nil"/>
        </w:rPr>
        <w:t xml:space="preserve">[25]Un dottore della legge si alzò per metterlo alla prova: “Maestro, che devo fare per ereditare la vita eterna?”. </w:t>
      </w:r>
    </w:p>
    <w:p w14:paraId="64216BED" w14:textId="77777777" w:rsidR="007F0832" w:rsidRPr="00CA2FD3" w:rsidRDefault="007F0832" w:rsidP="007F0832">
      <w:pPr>
        <w:spacing w:after="120"/>
        <w:jc w:val="both"/>
        <w:rPr>
          <w:rFonts w:ascii="Arial" w:hAnsi="Arial"/>
          <w:i/>
          <w:iCs/>
          <w:sz w:val="24"/>
        </w:rPr>
      </w:pPr>
    </w:p>
    <w:p w14:paraId="43B37C10" w14:textId="7743FE4F" w:rsidR="002C7A5A" w:rsidRPr="00CA2FD3" w:rsidRDefault="007F0832" w:rsidP="004965EF">
      <w:pPr>
        <w:pStyle w:val="Titolo3"/>
        <w:rPr>
          <w:bCs/>
        </w:rPr>
      </w:pPr>
      <w:bookmarkStart w:id="1277" w:name="_Toc173245703"/>
      <w:bookmarkStart w:id="1278" w:name="_Toc183872747"/>
      <w:r w:rsidRPr="00CA2FD3">
        <w:t>COMMENTO AL TESTO DEL VANGELO</w:t>
      </w:r>
      <w:bookmarkEnd w:id="1277"/>
      <w:bookmarkEnd w:id="1278"/>
    </w:p>
    <w:p w14:paraId="658BF1D7" w14:textId="4BD11BB2" w:rsidR="002C7A5A" w:rsidRPr="00CA2FD3" w:rsidRDefault="002C7A5A" w:rsidP="002C7A5A">
      <w:pPr>
        <w:spacing w:after="120"/>
        <w:jc w:val="both"/>
        <w:rPr>
          <w:rFonts w:ascii="Arial" w:hAnsi="Arial"/>
          <w:sz w:val="24"/>
        </w:rPr>
      </w:pPr>
      <w:r w:rsidRPr="00CA2FD3">
        <w:rPr>
          <w:rFonts w:ascii="Arial" w:hAnsi="Arial"/>
          <w:sz w:val="24"/>
        </w:rPr>
        <w:t>Gesù predica, insegna, ammaestra.</w:t>
      </w:r>
      <w:r w:rsidR="007F0832" w:rsidRPr="00CA2FD3">
        <w:rPr>
          <w:rFonts w:ascii="Arial" w:hAnsi="Arial"/>
          <w:sz w:val="24"/>
        </w:rPr>
        <w:t xml:space="preserve"> </w:t>
      </w:r>
      <w:r w:rsidRPr="00CA2FD3">
        <w:rPr>
          <w:rFonts w:ascii="Arial" w:hAnsi="Arial"/>
          <w:sz w:val="24"/>
        </w:rPr>
        <w:t>Il suo è un “insegnamento nuovo”. Egli parla con autorità. Parla al cuore della gente. Rivela loro il mistero dell’amore del Padre. Soprattutto Gesù non insegna come insegnavano a quei tempi gli scribi e i dottori della legge, coloro cioè che erano “gli esperti” nella conoscenza della Parola di Dio, rivelata nella Legge e nei Profeti.</w:t>
      </w:r>
      <w:r w:rsidR="007F0832" w:rsidRPr="00CA2FD3">
        <w:rPr>
          <w:rFonts w:ascii="Arial" w:hAnsi="Arial"/>
          <w:sz w:val="24"/>
        </w:rPr>
        <w:t xml:space="preserve"> </w:t>
      </w:r>
      <w:r w:rsidRPr="00CA2FD3">
        <w:rPr>
          <w:rFonts w:ascii="Arial" w:hAnsi="Arial"/>
          <w:sz w:val="24"/>
        </w:rPr>
        <w:t>Proprio uno di questi dottori interroga Gesù. Lo interroga per metterlo alla prova, per saggiare la sua conoscenza nelle cose di Dio. Vuole sapere se Gesù è veramente quello che la gente dice di Lui: un vero Maestro.</w:t>
      </w:r>
    </w:p>
    <w:p w14:paraId="16BA8E17" w14:textId="6E773CD4" w:rsidR="002C7A5A" w:rsidRPr="00CA2FD3" w:rsidRDefault="002C7A5A" w:rsidP="002C7A5A">
      <w:pPr>
        <w:spacing w:after="120"/>
        <w:jc w:val="both"/>
        <w:rPr>
          <w:rFonts w:ascii="Arial" w:hAnsi="Arial"/>
          <w:sz w:val="24"/>
        </w:rPr>
      </w:pPr>
      <w:r w:rsidRPr="00CA2FD3">
        <w:rPr>
          <w:rFonts w:ascii="Arial" w:hAnsi="Arial"/>
          <w:sz w:val="24"/>
        </w:rPr>
        <w:t>La domanda è semplice solo in apparenza. In realtà avrebbe potuto rispondere solo uno che era un profondo conoscitore non solo della Legge e dei Profeti, ma soprattutto dell’interpretazione che della Legge e dei Profeti dava la tradizione, che era il fondamento dell’insegnamento degli scribi e dei dottori della legge.</w:t>
      </w:r>
      <w:r w:rsidR="007F0832" w:rsidRPr="00CA2FD3">
        <w:rPr>
          <w:rFonts w:ascii="Arial" w:hAnsi="Arial"/>
          <w:sz w:val="24"/>
        </w:rPr>
        <w:t xml:space="preserve"> </w:t>
      </w:r>
      <w:r w:rsidRPr="00CA2FD3">
        <w:rPr>
          <w:rFonts w:ascii="Arial" w:hAnsi="Arial"/>
          <w:sz w:val="24"/>
        </w:rPr>
        <w:t>“Maestro, cosa devo fare per ereditare la vita eterna?”. Se voglio raggiungere la vita eterna, quella che Dio ha promesso, qual è la via per raggiungerla?</w:t>
      </w:r>
      <w:r w:rsidR="007F0832" w:rsidRPr="00CA2FD3">
        <w:rPr>
          <w:rFonts w:ascii="Arial" w:hAnsi="Arial"/>
          <w:sz w:val="24"/>
        </w:rPr>
        <w:t xml:space="preserve"> </w:t>
      </w:r>
      <w:r w:rsidRPr="00CA2FD3">
        <w:rPr>
          <w:rFonts w:ascii="Arial" w:hAnsi="Arial"/>
          <w:sz w:val="24"/>
        </w:rPr>
        <w:t>Sarebbe stato sufficiente indicare una via nuova, o semplicemente diversa da quella indicata da loro, per accusare Gesù e trascinarlo dinanzi al Sinedrio.</w:t>
      </w:r>
      <w:r w:rsidR="007F0832" w:rsidRPr="00CA2FD3">
        <w:rPr>
          <w:rFonts w:ascii="Arial" w:hAnsi="Arial"/>
          <w:sz w:val="24"/>
        </w:rPr>
        <w:t xml:space="preserve"> </w:t>
      </w:r>
      <w:r w:rsidRPr="00CA2FD3">
        <w:rPr>
          <w:rFonts w:ascii="Arial" w:hAnsi="Arial"/>
          <w:sz w:val="24"/>
        </w:rPr>
        <w:t>Ognuno si ricordi la maledizione riservata ai trasgressori della Legge, ma anche a coloro che ne avessero insegnata una differente.</w:t>
      </w:r>
    </w:p>
    <w:p w14:paraId="1AAC26AD" w14:textId="77777777" w:rsidR="00F106DE" w:rsidRDefault="002C7A5A" w:rsidP="002C7A5A">
      <w:pPr>
        <w:spacing w:after="120"/>
        <w:jc w:val="both"/>
        <w:rPr>
          <w:rFonts w:ascii="Arial" w:hAnsi="Arial"/>
          <w:sz w:val="24"/>
        </w:rPr>
      </w:pPr>
      <w:r w:rsidRPr="00CA2FD3">
        <w:rPr>
          <w:rFonts w:ascii="Arial" w:hAnsi="Arial"/>
          <w:sz w:val="24"/>
        </w:rPr>
        <w:t>Leggiamo nel Deuteronomio 26,16-27,26:</w:t>
      </w:r>
      <w:r w:rsidR="007F0832" w:rsidRPr="00CA2FD3">
        <w:rPr>
          <w:rFonts w:ascii="Arial" w:hAnsi="Arial"/>
          <w:sz w:val="24"/>
        </w:rPr>
        <w:t xml:space="preserve"> </w:t>
      </w:r>
    </w:p>
    <w:p w14:paraId="5D16922F" w14:textId="677BFD2A"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“Oggi il Signore tuo Dio ti comanda di mettere in pratica queste leggi e queste norme; osservale dunque, mettile in pratica, con tutto il cuore, con tutta l'anima. Tu hai sentito oggi il Signore dichiarare che Egli sarà il tuo Dio, ma solo se tu camminerai per le sue vie e osserverai le sue leggi, i suoi comandi, le sue norme e obbedirai alla sua voce. Il Signore ti ha fatto oggi dichiarare che tu sarai per lui un popolo particolare, come egli ti ha detto, ma solo se osserverai tutti i suoi comandi; Egli ti metterà per gloria, rinomanza e splendore, sopra tutte le nazioni che ha fatte e tu sarai un popolo consacrato al Signore tuo Dio com'egli ha promesso”. </w:t>
      </w:r>
    </w:p>
    <w:p w14:paraId="45F3023F"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“Mosè e gli anziani d'Israele diedero quest'ordine al popolo: Osservate tutti i comandi che oggi vi do. Quando avrete passato il Giordano per </w:t>
      </w:r>
      <w:r w:rsidRPr="00F106DE">
        <w:rPr>
          <w:rFonts w:ascii="Arial" w:hAnsi="Arial"/>
          <w:i/>
          <w:iCs/>
          <w:sz w:val="24"/>
          <w:u w:color="000000"/>
          <w:bdr w:val="nil"/>
        </w:rPr>
        <w:lastRenderedPageBreak/>
        <w:t xml:space="preserve">entrare nel paese che il Signore vostro Dio sta per darvi, erigerai grandi pietre e le intonacherai di calce. Scriverai su di esse tutte le parole di questa legge, quando avrai passato il Giordano per entrare nel paese che il Signore tuo Dio sta per darti, paese dove scorre latte e miele, come il Signore, Dio dei tuoi padri, ti ha detto. </w:t>
      </w:r>
    </w:p>
    <w:p w14:paraId="16A9F751"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Quando dunque avrete passato il Giordano, erigerete sul monte Ebal queste pietre, che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e là mangerai e ti gioirai davanti al Signore tuo Dio. </w:t>
      </w:r>
    </w:p>
    <w:p w14:paraId="11819C65"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Scriverai su quelle pietre tutte le parole di questa legge con scrittura ben chiara. </w:t>
      </w:r>
    </w:p>
    <w:p w14:paraId="34598A7C"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6A228EEF" w14:textId="7D85D16D"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In quello stesso giorno Mosè diede quest'ordine al popolo: Quando avrete passato il Giordano, ecco quelli che staranno sul monte </w:t>
      </w:r>
      <w:r w:rsidR="00E304EB" w:rsidRPr="00F106DE">
        <w:rPr>
          <w:rFonts w:ascii="Arial" w:hAnsi="Arial"/>
          <w:i/>
          <w:iCs/>
          <w:sz w:val="24"/>
          <w:u w:color="000000"/>
          <w:bdr w:val="nil"/>
        </w:rPr>
        <w:t>Garizìm</w:t>
      </w:r>
      <w:r w:rsidRPr="00F106DE">
        <w:rPr>
          <w:rFonts w:ascii="Arial" w:hAnsi="Arial"/>
          <w:i/>
          <w:iCs/>
          <w:sz w:val="24"/>
          <w:u w:color="000000"/>
          <w:bdr w:val="nil"/>
        </w:rPr>
        <w:t xml:space="preserve"> per benedire il popolo: Simeone, Levi, Giuda, </w:t>
      </w:r>
      <w:r w:rsidR="00E304EB" w:rsidRPr="00F106DE">
        <w:rPr>
          <w:rFonts w:ascii="Arial" w:hAnsi="Arial"/>
          <w:i/>
          <w:iCs/>
          <w:sz w:val="24"/>
          <w:u w:color="000000"/>
          <w:bdr w:val="nil"/>
        </w:rPr>
        <w:t>Ìssacar</w:t>
      </w:r>
      <w:r w:rsidRPr="00F106DE">
        <w:rPr>
          <w:rFonts w:ascii="Arial" w:hAnsi="Arial"/>
          <w:i/>
          <w:iCs/>
          <w:sz w:val="24"/>
          <w:u w:color="000000"/>
          <w:bdr w:val="nil"/>
        </w:rPr>
        <w:t xml:space="preserve">, Giuseppe e Beniamino; ecco quelli che staranno sul monte Ebal, per pronunciare la maledizione: Ruben, Gad, Aser, Zàbulon, Dan e Nèftali. I leviti prenderanno la parola e diranno ad alta voce a tutti gli Israeliti: </w:t>
      </w:r>
    </w:p>
    <w:p w14:paraId="4AD26980"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l'uomo che fa un'immagine scolpita o di metallo fuso, abominio per il Signore, lavoro di mano d'artefice, e la pone in luogo occulto! Tutto il popolo risponderà e dirà: Amen. </w:t>
      </w:r>
    </w:p>
    <w:p w14:paraId="052624F3"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maltratta il padre e la madre! Tutto il popolo dirà: Amen. </w:t>
      </w:r>
    </w:p>
    <w:p w14:paraId="236442C4"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sposta i confini del suo prossimo! Tutto il popolo dirà: Amen. </w:t>
      </w:r>
    </w:p>
    <w:p w14:paraId="58620D6D"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fa smarrire il cammino al cieco! Tutto il popolo dirà: Amen. </w:t>
      </w:r>
    </w:p>
    <w:p w14:paraId="44A9FF97"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lede il diritto del forestiero, dell'orfano e della vedova! Tutto il popolo dirà: Amen. </w:t>
      </w:r>
    </w:p>
    <w:p w14:paraId="48BF1A66"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si unisce con la moglie del padre, perché solleva il lembo del mantello del padre! Tutto il popolo dirà: Amen. </w:t>
      </w:r>
    </w:p>
    <w:p w14:paraId="66648D06"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si unisce con qualsiasi bestia! Tutto il popolo dirà: Amen. </w:t>
      </w:r>
    </w:p>
    <w:p w14:paraId="3A831471"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si unisce con la propria sorella, figlia di suo padre o figlia di sua madre! Tutto il popolo dirà: Amen. </w:t>
      </w:r>
    </w:p>
    <w:p w14:paraId="51B41727"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si unisce con la suocera! Tutto il popolo dirà: Amen. </w:t>
      </w:r>
    </w:p>
    <w:p w14:paraId="04E926C9"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uccide il suo prossimo in segreto! Tutto il popolo dirà: Amen. </w:t>
      </w:r>
    </w:p>
    <w:p w14:paraId="7F81AAE8"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lastRenderedPageBreak/>
        <w:t xml:space="preserve">Maledetto chi accetta un regalo per condannare a morte un innocente! Tutto il popolo dirà: Amen. </w:t>
      </w:r>
    </w:p>
    <w:p w14:paraId="2C8687D5"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Maledetto chi non mantiene in vigore le parole di questa legge, per metterla in pratica! Tutto il popolo dirà: Amen. </w:t>
      </w:r>
    </w:p>
    <w:p w14:paraId="4015D277" w14:textId="77777777" w:rsidR="002C7A5A" w:rsidRPr="00CA2FD3" w:rsidRDefault="002C7A5A" w:rsidP="002C7A5A">
      <w:pPr>
        <w:spacing w:after="120"/>
        <w:jc w:val="both"/>
        <w:rPr>
          <w:rFonts w:ascii="Arial" w:hAnsi="Arial"/>
          <w:sz w:val="24"/>
        </w:rPr>
      </w:pPr>
      <w:r w:rsidRPr="00CA2FD3">
        <w:rPr>
          <w:rFonts w:ascii="Arial" w:hAnsi="Arial"/>
          <w:sz w:val="24"/>
        </w:rPr>
        <w:t xml:space="preserve">[26]Gesù gli disse: “Che cosa sta scritto nella Legge? Che cosa vi leggi?”. </w:t>
      </w:r>
    </w:p>
    <w:p w14:paraId="1932BFA5" w14:textId="77777777" w:rsidR="00F106DE" w:rsidRDefault="002C7A5A" w:rsidP="002C7A5A">
      <w:pPr>
        <w:spacing w:after="120"/>
        <w:jc w:val="both"/>
        <w:rPr>
          <w:rFonts w:ascii="Arial" w:hAnsi="Arial"/>
          <w:sz w:val="24"/>
        </w:rPr>
      </w:pPr>
      <w:r w:rsidRPr="00CA2FD3">
        <w:rPr>
          <w:rFonts w:ascii="Arial" w:hAnsi="Arial"/>
          <w:sz w:val="24"/>
        </w:rPr>
        <w:t>Chi interroga Gesù è dottore della legge. Conosce la legge. Si può dare da se stesso la risposta.</w:t>
      </w:r>
      <w:r w:rsidR="007F0832" w:rsidRPr="00CA2FD3">
        <w:rPr>
          <w:rFonts w:ascii="Arial" w:hAnsi="Arial"/>
          <w:sz w:val="24"/>
        </w:rPr>
        <w:t xml:space="preserve"> </w:t>
      </w:r>
      <w:r w:rsidRPr="00CA2FD3">
        <w:rPr>
          <w:rFonts w:ascii="Arial" w:hAnsi="Arial"/>
          <w:sz w:val="24"/>
        </w:rPr>
        <w:t>Gesù lo rimanda alla Legge che lui stesso insegna. “Cosa sta scritto nella Legge? Cosa vi leggi?”.</w:t>
      </w:r>
      <w:r w:rsidR="007F0832" w:rsidRPr="00CA2FD3">
        <w:rPr>
          <w:rFonts w:ascii="Arial" w:hAnsi="Arial"/>
          <w:sz w:val="24"/>
        </w:rPr>
        <w:t xml:space="preserve"> </w:t>
      </w:r>
      <w:r w:rsidRPr="00CA2FD3">
        <w:rPr>
          <w:rFonts w:ascii="Arial" w:hAnsi="Arial"/>
          <w:sz w:val="24"/>
        </w:rPr>
        <w:t>Gesù non è venuto per abolire la legge e i profeti. È venuto per dare compimento. Per dare ad essa tutta la pienezza della Volontà del Padre, sia nella formulazione o rivelazione, sia nell’interpretazione o comprensione, sia nella sua realizzazione o attuazione</w:t>
      </w:r>
      <w:r w:rsidR="008847C7" w:rsidRPr="00CA2FD3">
        <w:rPr>
          <w:rFonts w:ascii="Arial" w:hAnsi="Arial"/>
          <w:sz w:val="24"/>
        </w:rPr>
        <w:t xml:space="preserve">. </w:t>
      </w:r>
      <w:r w:rsidRPr="00CA2FD3">
        <w:rPr>
          <w:rFonts w:ascii="Arial" w:hAnsi="Arial"/>
          <w:sz w:val="24"/>
        </w:rPr>
        <w:t>La Legge antica era già via di salvezza, di vita eterna, di benedizione.</w:t>
      </w:r>
      <w:r w:rsidR="007F0832" w:rsidRPr="00CA2FD3">
        <w:rPr>
          <w:rFonts w:ascii="Arial" w:hAnsi="Arial"/>
          <w:sz w:val="24"/>
        </w:rPr>
        <w:t xml:space="preserve"> </w:t>
      </w:r>
      <w:r w:rsidRPr="00CA2FD3">
        <w:rPr>
          <w:rFonts w:ascii="Arial" w:hAnsi="Arial"/>
          <w:sz w:val="24"/>
        </w:rPr>
        <w:t>Il problema invece era un altro: Essa sovente veniva disattesa, altre volte proprio dagli scribi e dai dottori della legge veniva ridotta a menzogna.</w:t>
      </w:r>
      <w:r w:rsidR="007F0832" w:rsidRPr="00CA2FD3">
        <w:rPr>
          <w:rFonts w:ascii="Arial" w:hAnsi="Arial"/>
          <w:sz w:val="24"/>
        </w:rPr>
        <w:t xml:space="preserve"> </w:t>
      </w:r>
      <w:r w:rsidRPr="00CA2FD3">
        <w:rPr>
          <w:rFonts w:ascii="Arial" w:hAnsi="Arial"/>
          <w:sz w:val="24"/>
        </w:rPr>
        <w:t>Ecco due “lamenti”, uno del Padre (AT cfr. Ger 8,6-12)), l’altro del Figlio (NT cfr. Mc 7,1-13 ):</w:t>
      </w:r>
      <w:r w:rsidR="007F0832" w:rsidRPr="00CA2FD3">
        <w:rPr>
          <w:rFonts w:ascii="Arial" w:hAnsi="Arial"/>
          <w:sz w:val="24"/>
        </w:rPr>
        <w:t xml:space="preserve"> </w:t>
      </w:r>
    </w:p>
    <w:p w14:paraId="36D1CDC5" w14:textId="59547C55"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“Ho fatto attenzione e ho ascoltato; essi non parlano come dovrebbero. Nessuno si pente della sua malizia, dicendo: Che ho fatto? Ognuno segue senza voltarsi la sua corsa come un cavallo che si lanci nella battaglia. Anche la cicogna nel cielo conosce i suoi tempi; la tortora, la rondinella e la gru osservano la data del loro ritorno; il mio popolo, invece, non conosce il comando del Signore. Come potete dire: Noi siamo saggi, la legge del Signore è con noi? A menzogna l'ha ridotta la penna menzognera degli scribi! I saggi saranno confusi, sconcertati e presi come in un laccio. Essi hanno rigettato la parola del Signore, quale sapienza possono avere? Per questo darò le loro donne ad altri, i loro campi ai conquistatori, perché, dal piccolo al grande, tutti commettono frode; dal profeta al sacerdote, tutti praticano la menzogna. Essi curano la ferita del mio popolo ma solo alla leggera, dicendo: Bene, bene! ma bene non va. Dovrebbero vergognarsi dei loro atti abominevoli, ma non si vergognano affatto, non sanno neppure arrossire. Per questo cadranno con le altre vittime, nell'ora del castigo saranno prostrati: dice il Signore”. </w:t>
      </w:r>
    </w:p>
    <w:p w14:paraId="29CFC573"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“Allora si riunirono attorno a lui i farisei e alcuni degli scribi venuti da Gerusalemme. Avendo visto che alcuni dei suoi discepoli prendevano cibo con mani immonde, cioè non lavate i farisei – infatti e tutti i Giudei non mangiano se non si sono lavate le mani fino al gomito, attenendosi alla tradizione degli antichi, e tornando dal mercato non mangiano senza aver fatto le abluzioni, e osservano molte altre cose per tradizione, come lavature di bicchieri, stoviglie e oggetti di rame – quei farisei e scribi lo interrogarono: Perché i tuoi discepoli non si comportano secondo la tradizione degli antichi, ma prendono cibo con mani immonde? </w:t>
      </w:r>
    </w:p>
    <w:p w14:paraId="22D6A02D"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Ed egli rispose loro: Bene ha profetato Isaia di voi, ipocriti, come sta scritto: Questo popolo mi onora con le labbra, ma il suo cuore è lontano da me. Invano essi mi rendono culto, insegnando dottrine che sono precetti di uomini.</w:t>
      </w:r>
    </w:p>
    <w:p w14:paraId="1ECB9832"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lastRenderedPageBreak/>
        <w:t xml:space="preserve">Trascurando il comandamento di Dio, voi osservate la tradizione degli uomini. 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27538DF5" w14:textId="774497FB" w:rsidR="002C7A5A" w:rsidRPr="00CA2FD3" w:rsidRDefault="002C7A5A" w:rsidP="002C7A5A">
      <w:pPr>
        <w:spacing w:after="120"/>
        <w:jc w:val="both"/>
        <w:rPr>
          <w:rFonts w:ascii="Arial" w:hAnsi="Arial"/>
          <w:sz w:val="24"/>
        </w:rPr>
      </w:pPr>
      <w:r w:rsidRPr="00CA2FD3">
        <w:rPr>
          <w:rFonts w:ascii="Arial" w:hAnsi="Arial"/>
          <w:sz w:val="24"/>
        </w:rPr>
        <w:t>Sarà sempre così. Si legge la Legge e mentre la si spiega si insinua il pensiero dell’uomo che la elude, la trascura, l’annulla.</w:t>
      </w:r>
      <w:r w:rsidR="007F0832" w:rsidRPr="00CA2FD3">
        <w:rPr>
          <w:rFonts w:ascii="Arial" w:hAnsi="Arial"/>
          <w:sz w:val="24"/>
        </w:rPr>
        <w:t xml:space="preserve"> </w:t>
      </w:r>
      <w:r w:rsidRPr="00CA2FD3">
        <w:rPr>
          <w:rFonts w:ascii="Arial" w:hAnsi="Arial"/>
          <w:sz w:val="24"/>
        </w:rPr>
        <w:t>Insegna il Libro del Siracide (27,2): “Fra le giunture delle pietre si conficca un piuolo, tra la compra e la vendita si insinua il peccato”. Così dicasi della Legge: “tra la lettura e la spiegazione, o interpretazione della legge si insinua il pensiero dell’uomo”. È questo pensiero che elude, trascura, annulla.</w:t>
      </w:r>
      <w:r w:rsidR="007F0832" w:rsidRPr="00CA2FD3">
        <w:rPr>
          <w:rFonts w:ascii="Arial" w:hAnsi="Arial"/>
          <w:sz w:val="24"/>
        </w:rPr>
        <w:t xml:space="preserve"> </w:t>
      </w:r>
      <w:r w:rsidRPr="00CA2FD3">
        <w:rPr>
          <w:rFonts w:ascii="Arial" w:hAnsi="Arial"/>
          <w:sz w:val="24"/>
        </w:rPr>
        <w:t>Qual è allora la via della vita insegnata dalla legge?</w:t>
      </w:r>
    </w:p>
    <w:p w14:paraId="19472065" w14:textId="77777777" w:rsidR="002C7A5A" w:rsidRPr="00CA2FD3" w:rsidRDefault="002C7A5A" w:rsidP="002C7A5A">
      <w:pPr>
        <w:spacing w:after="120"/>
        <w:jc w:val="both"/>
        <w:rPr>
          <w:rFonts w:ascii="Arial" w:hAnsi="Arial"/>
          <w:sz w:val="24"/>
        </w:rPr>
      </w:pPr>
      <w:r w:rsidRPr="00CA2FD3">
        <w:rPr>
          <w:rFonts w:ascii="Arial" w:hAnsi="Arial"/>
          <w:sz w:val="24"/>
        </w:rPr>
        <w:t>La risposta del dottore della legge si fonda su due passi distinti della Scrittura. Uno tratta dell’amore per il Signore, l’altro dell’amore verso il prossimo.</w:t>
      </w:r>
    </w:p>
    <w:p w14:paraId="462BD123" w14:textId="77777777" w:rsidR="00F106DE" w:rsidRDefault="002C7A5A" w:rsidP="002C7A5A">
      <w:pPr>
        <w:spacing w:after="120"/>
        <w:jc w:val="both"/>
        <w:rPr>
          <w:rFonts w:ascii="Arial" w:hAnsi="Arial"/>
          <w:sz w:val="24"/>
        </w:rPr>
      </w:pPr>
      <w:r w:rsidRPr="00CA2FD3">
        <w:rPr>
          <w:rFonts w:ascii="Arial" w:hAnsi="Arial"/>
          <w:sz w:val="24"/>
        </w:rPr>
        <w:t>Leggiamo in Deuteronomio (6,1-9):</w:t>
      </w:r>
      <w:r w:rsidR="007F0832" w:rsidRPr="00CA2FD3">
        <w:rPr>
          <w:rFonts w:ascii="Arial" w:hAnsi="Arial"/>
          <w:sz w:val="24"/>
        </w:rPr>
        <w:t xml:space="preserve"> </w:t>
      </w:r>
    </w:p>
    <w:p w14:paraId="5357AB2D" w14:textId="4AEECC98"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“Questi sono i comandi, le leggi e le norme che il Signore vostro Dio ha ordinato di insegnarvi, perché li mettiate in pratica nel paese in cui state per entrare per prenderne possesso; perché tu tema il Signore tuo Dio osservando per tutti i giorni della tua vita, tu, il tuo figlio e il figlio del tuo figlio, tutte le sue leggi e tutti i suoi comandi che io ti do e così sia lunga la tua vita. </w:t>
      </w:r>
    </w:p>
    <w:p w14:paraId="654ECEF0"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Ascolta, o Israele, e bada di metterli in pratica; perché tu sia felice e cresciate molto di numero nel paese dove scorre il latte e il miele, come il Signore, Dio dei tuoi padri, ti ha detto. </w:t>
      </w:r>
    </w:p>
    <w:p w14:paraId="1B65B51E"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Ascolta, Israele: il Signore è il nostro Dio, il Signore è uno solo. Tu amerai il Signore tuo Dio con tutto il cuore, con tutta l'anima e con tutte le forze. </w:t>
      </w:r>
    </w:p>
    <w:p w14:paraId="27E1F0E7"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Questi precetti che oggi ti do,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w:t>
      </w:r>
    </w:p>
    <w:p w14:paraId="03A7EB5A" w14:textId="77777777" w:rsidR="00F106DE" w:rsidRDefault="002C7A5A" w:rsidP="002C7A5A">
      <w:pPr>
        <w:spacing w:after="120"/>
        <w:jc w:val="both"/>
        <w:rPr>
          <w:rFonts w:ascii="Arial" w:hAnsi="Arial"/>
          <w:sz w:val="24"/>
        </w:rPr>
      </w:pPr>
      <w:r w:rsidRPr="00CA2FD3">
        <w:rPr>
          <w:rFonts w:ascii="Arial" w:hAnsi="Arial"/>
          <w:sz w:val="24"/>
        </w:rPr>
        <w:t>Il Deuteronomio recita:</w:t>
      </w:r>
    </w:p>
    <w:p w14:paraId="21E39FD1" w14:textId="5BFC9B3C"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“Tu amerai il Signore tuo Dio con tutto il cuore, con tutta l'anima e con tutte le forze”. </w:t>
      </w:r>
    </w:p>
    <w:p w14:paraId="3476DCDC" w14:textId="77777777" w:rsidR="002C7A5A" w:rsidRPr="00CA2FD3" w:rsidRDefault="002C7A5A" w:rsidP="002C7A5A">
      <w:pPr>
        <w:spacing w:after="120"/>
        <w:jc w:val="both"/>
        <w:rPr>
          <w:rFonts w:ascii="Arial" w:hAnsi="Arial"/>
          <w:sz w:val="24"/>
        </w:rPr>
      </w:pPr>
      <w:r w:rsidRPr="00CA2FD3">
        <w:rPr>
          <w:rFonts w:ascii="Arial" w:hAnsi="Arial"/>
          <w:sz w:val="24"/>
        </w:rPr>
        <w:t xml:space="preserve">Le formulazioni dei Vangeli sono leggermente differenti, uguali però nella sostanza: </w:t>
      </w:r>
    </w:p>
    <w:p w14:paraId="0CF10AD2" w14:textId="77777777" w:rsidR="00F106DE" w:rsidRDefault="002C7A5A" w:rsidP="002C7A5A">
      <w:pPr>
        <w:spacing w:after="120"/>
        <w:jc w:val="both"/>
        <w:rPr>
          <w:rFonts w:ascii="Arial" w:hAnsi="Arial"/>
          <w:sz w:val="24"/>
        </w:rPr>
      </w:pPr>
      <w:r w:rsidRPr="00CA2FD3">
        <w:rPr>
          <w:rFonts w:ascii="Arial" w:hAnsi="Arial"/>
          <w:sz w:val="24"/>
        </w:rPr>
        <w:t xml:space="preserve">Vangelo secondo Matteo 22,37: </w:t>
      </w:r>
    </w:p>
    <w:p w14:paraId="4F03A5C9" w14:textId="04DC27D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“Amerai il Signore Dio tuo con tutto il cuore, con tutta la tua anima e con tutta la tua mente”. </w:t>
      </w:r>
    </w:p>
    <w:p w14:paraId="1DC75808" w14:textId="77777777" w:rsidR="00F106DE" w:rsidRDefault="002C7A5A" w:rsidP="002C7A5A">
      <w:pPr>
        <w:spacing w:after="120"/>
        <w:jc w:val="both"/>
        <w:rPr>
          <w:rFonts w:ascii="Arial" w:hAnsi="Arial"/>
          <w:sz w:val="24"/>
        </w:rPr>
      </w:pPr>
      <w:r w:rsidRPr="00CA2FD3">
        <w:rPr>
          <w:rFonts w:ascii="Arial" w:hAnsi="Arial"/>
          <w:sz w:val="24"/>
        </w:rPr>
        <w:lastRenderedPageBreak/>
        <w:t xml:space="preserve">Vangelo secondo Marco 12,30: </w:t>
      </w:r>
    </w:p>
    <w:p w14:paraId="59FBDCE5" w14:textId="1638D81C"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“Amerai dunque il Signore Dio tuo con tutto il tuo cuore, con tutta la tua mente e con tutta la tua forza”. </w:t>
      </w:r>
    </w:p>
    <w:p w14:paraId="35B99C69" w14:textId="77777777" w:rsidR="00F106DE" w:rsidRDefault="002C7A5A" w:rsidP="002C7A5A">
      <w:pPr>
        <w:spacing w:after="120"/>
        <w:jc w:val="both"/>
        <w:rPr>
          <w:rFonts w:ascii="Arial" w:hAnsi="Arial"/>
          <w:sz w:val="24"/>
        </w:rPr>
      </w:pPr>
      <w:r w:rsidRPr="00CA2FD3">
        <w:rPr>
          <w:rFonts w:ascii="Arial" w:hAnsi="Arial"/>
          <w:sz w:val="24"/>
        </w:rPr>
        <w:t xml:space="preserve">Vangelo secondo Marco 12,33: </w:t>
      </w:r>
    </w:p>
    <w:p w14:paraId="2E5624F8" w14:textId="0388E4AE"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“Amarlo con tutto il cuore, con tutta la mente e con tutta la forza e amare il prossimo come se stesso val</w:t>
      </w:r>
      <w:r w:rsidR="00E304EB" w:rsidRPr="00F106DE">
        <w:rPr>
          <w:rFonts w:ascii="Arial" w:hAnsi="Arial"/>
          <w:i/>
          <w:iCs/>
          <w:sz w:val="24"/>
          <w:u w:color="000000"/>
          <w:bdr w:val="nil"/>
        </w:rPr>
        <w:t>e</w:t>
      </w:r>
      <w:r w:rsidRPr="00F106DE">
        <w:rPr>
          <w:rFonts w:ascii="Arial" w:hAnsi="Arial"/>
          <w:i/>
          <w:iCs/>
          <w:sz w:val="24"/>
          <w:u w:color="000000"/>
          <w:bdr w:val="nil"/>
        </w:rPr>
        <w:t xml:space="preserve"> più di tutti gli olocausti e i sacrifici”. </w:t>
      </w:r>
    </w:p>
    <w:p w14:paraId="4D66748C" w14:textId="77777777" w:rsidR="00F106DE" w:rsidRDefault="002C7A5A" w:rsidP="002C7A5A">
      <w:pPr>
        <w:spacing w:after="120"/>
        <w:jc w:val="both"/>
        <w:rPr>
          <w:rFonts w:ascii="Arial" w:hAnsi="Arial"/>
          <w:sz w:val="24"/>
        </w:rPr>
      </w:pPr>
      <w:r w:rsidRPr="00CA2FD3">
        <w:rPr>
          <w:rFonts w:ascii="Arial" w:hAnsi="Arial"/>
          <w:sz w:val="24"/>
        </w:rPr>
        <w:t>Leggiamo in Levito (19,1-2.9-18):</w:t>
      </w:r>
      <w:r w:rsidR="007F0832" w:rsidRPr="00CA2FD3">
        <w:rPr>
          <w:rFonts w:ascii="Arial" w:hAnsi="Arial"/>
          <w:sz w:val="24"/>
        </w:rPr>
        <w:t xml:space="preserve"> </w:t>
      </w:r>
    </w:p>
    <w:p w14:paraId="40E43479" w14:textId="2CB240A3"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“Il Signore disse ancora a Mosè: Parla a tutta la comunità degli Israeliti e ordina loro: Siate santi, perché io, il Signore, Dio vostro, sono santo.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0DBDCEDE"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45B5C402"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692D64C1" w14:textId="77777777" w:rsidR="002C7A5A" w:rsidRPr="00F106DE" w:rsidRDefault="002C7A5A" w:rsidP="00F106DE">
      <w:pPr>
        <w:spacing w:after="120"/>
        <w:ind w:left="567" w:right="567"/>
        <w:jc w:val="both"/>
        <w:rPr>
          <w:rFonts w:ascii="Arial" w:hAnsi="Arial"/>
          <w:i/>
          <w:iCs/>
          <w:sz w:val="24"/>
          <w:u w:color="000000"/>
          <w:bdr w:val="nil"/>
        </w:rPr>
      </w:pPr>
      <w:r w:rsidRPr="00F106DE">
        <w:rPr>
          <w:rFonts w:ascii="Arial" w:hAnsi="Arial"/>
          <w:i/>
          <w:iCs/>
          <w:sz w:val="24"/>
          <w:u w:color="000000"/>
          <w:bdr w:val="nil"/>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w:t>
      </w:r>
    </w:p>
    <w:p w14:paraId="60BCD484" w14:textId="44E32170" w:rsidR="002C7A5A" w:rsidRPr="00CA2FD3" w:rsidRDefault="002C7A5A" w:rsidP="002C7A5A">
      <w:pPr>
        <w:spacing w:after="120"/>
        <w:jc w:val="both"/>
        <w:rPr>
          <w:rFonts w:ascii="Arial" w:hAnsi="Arial"/>
          <w:sz w:val="24"/>
        </w:rPr>
      </w:pPr>
      <w:r w:rsidRPr="00CA2FD3">
        <w:rPr>
          <w:rFonts w:ascii="Arial" w:hAnsi="Arial"/>
          <w:sz w:val="24"/>
        </w:rPr>
        <w:t>Come si può constatare quella di Dio è vera legge di vita, di amore, di pace. Manca ad essa solo il tocco della Croce di Cristo e sarà veramente compiuta in ogni sua parte.</w:t>
      </w:r>
      <w:r w:rsidR="007F0832" w:rsidRPr="00CA2FD3">
        <w:rPr>
          <w:rFonts w:ascii="Arial" w:hAnsi="Arial"/>
          <w:sz w:val="24"/>
        </w:rPr>
        <w:t xml:space="preserve"> </w:t>
      </w:r>
      <w:r w:rsidRPr="00CA2FD3">
        <w:rPr>
          <w:rFonts w:ascii="Arial" w:hAnsi="Arial"/>
          <w:sz w:val="24"/>
        </w:rPr>
        <w:t>C’è un solo problema da risolvere, oltre quello del pensiero che si insinua tra la lettura e la sua spiegazione.</w:t>
      </w:r>
      <w:r w:rsidR="007F0832" w:rsidRPr="00CA2FD3">
        <w:rPr>
          <w:rFonts w:ascii="Arial" w:hAnsi="Arial"/>
          <w:sz w:val="24"/>
        </w:rPr>
        <w:t xml:space="preserve"> </w:t>
      </w:r>
      <w:r w:rsidRPr="00CA2FD3">
        <w:rPr>
          <w:rFonts w:ascii="Arial" w:hAnsi="Arial"/>
          <w:sz w:val="24"/>
        </w:rPr>
        <w:t>Qual è questo problema? Semplice, assai semplice da formulare.</w:t>
      </w:r>
      <w:r w:rsidR="007F0832" w:rsidRPr="00CA2FD3">
        <w:rPr>
          <w:rFonts w:ascii="Arial" w:hAnsi="Arial"/>
          <w:sz w:val="24"/>
        </w:rPr>
        <w:t xml:space="preserve"> </w:t>
      </w:r>
      <w:r w:rsidRPr="00CA2FD3">
        <w:rPr>
          <w:rFonts w:ascii="Arial" w:hAnsi="Arial"/>
          <w:sz w:val="24"/>
        </w:rPr>
        <w:t>Il Signore cammina con il suo popolo. Camminando lo educa, lo forma, lo rinnova nei pensieri, nel cuore, nella mente, nell’anima.</w:t>
      </w:r>
      <w:r w:rsidR="007F0832" w:rsidRPr="00CA2FD3">
        <w:rPr>
          <w:rFonts w:ascii="Arial" w:hAnsi="Arial"/>
          <w:sz w:val="24"/>
        </w:rPr>
        <w:t xml:space="preserve"> </w:t>
      </w:r>
      <w:r w:rsidRPr="00CA2FD3">
        <w:rPr>
          <w:rFonts w:ascii="Arial" w:hAnsi="Arial"/>
          <w:sz w:val="24"/>
        </w:rPr>
        <w:t>La verità di Dio è il suo stesso mistero, che è in sé indicibile, inafferrabile, incomprensibile nella sua più pura essenza.</w:t>
      </w:r>
    </w:p>
    <w:p w14:paraId="4731C590" w14:textId="77777777" w:rsidR="002C7A5A" w:rsidRPr="00CA2FD3" w:rsidRDefault="002C7A5A" w:rsidP="002C7A5A">
      <w:pPr>
        <w:spacing w:after="120"/>
        <w:jc w:val="both"/>
        <w:rPr>
          <w:rFonts w:ascii="Arial" w:hAnsi="Arial"/>
          <w:sz w:val="24"/>
        </w:rPr>
      </w:pPr>
      <w:r w:rsidRPr="00CA2FD3">
        <w:rPr>
          <w:rFonts w:ascii="Arial" w:hAnsi="Arial"/>
          <w:sz w:val="24"/>
        </w:rPr>
        <w:t>Mentre Dio cammina l’uomo rimane fermo, ancorato, quasi saldato al suo passato. L’uomo non guarda verso il futuro, guarda verso il passato; non accolta la “novità” cui lo conduce il Signore; è seduto a contemplare un punto della sua storia, sovente anche travisato, alterato, trasformato in peggio, annullato nel suo contenuto di verità rivelata.</w:t>
      </w:r>
    </w:p>
    <w:p w14:paraId="5B74F795"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Anche la Chiesa a volte soffre di questo “ancoraggio” a ciò che è stato ieri. Si guarda a ieri, non si guarda al domani che ci attende e sovente si costruisce l’oggi sul modello di ieri, quando Gesù stesso disse ai suoi Apostoli: “Lo Spirito Santo vi guiderà verso la verità tutta intera”.</w:t>
      </w:r>
    </w:p>
    <w:p w14:paraId="606C5644" w14:textId="523202A6" w:rsidR="002C7A5A" w:rsidRPr="00CA2FD3" w:rsidRDefault="002C7A5A" w:rsidP="002C7A5A">
      <w:pPr>
        <w:spacing w:after="120"/>
        <w:jc w:val="both"/>
        <w:rPr>
          <w:rFonts w:ascii="Arial" w:hAnsi="Arial"/>
          <w:sz w:val="24"/>
        </w:rPr>
      </w:pPr>
      <w:r w:rsidRPr="00CA2FD3">
        <w:rPr>
          <w:rFonts w:ascii="Arial" w:hAnsi="Arial"/>
          <w:sz w:val="24"/>
        </w:rPr>
        <w:t>O camminiamo verso la verità tutta intera, o siamo tagliati fuori dalla verità. Questo è il vero dramma dell’uomo di fede.</w:t>
      </w:r>
      <w:r w:rsidR="007F0832" w:rsidRPr="00CA2FD3">
        <w:rPr>
          <w:rFonts w:ascii="Arial" w:hAnsi="Arial"/>
          <w:sz w:val="24"/>
        </w:rPr>
        <w:t xml:space="preserve"> </w:t>
      </w:r>
      <w:r w:rsidRPr="00CA2FD3">
        <w:rPr>
          <w:rFonts w:ascii="Arial" w:hAnsi="Arial"/>
          <w:sz w:val="24"/>
        </w:rPr>
        <w:t>Questo comandamento dell’amore non solo non è stato recepito nelle sue successive formulazioni da parte del Signore, addirittura è stato annullato, vanificato dalla penna menzognera degli scribi.</w:t>
      </w:r>
      <w:r w:rsidR="007F0832" w:rsidRPr="00CA2FD3">
        <w:rPr>
          <w:rFonts w:ascii="Arial" w:hAnsi="Arial"/>
          <w:sz w:val="24"/>
        </w:rPr>
        <w:t xml:space="preserve"> </w:t>
      </w:r>
      <w:r w:rsidRPr="00CA2FD3">
        <w:rPr>
          <w:rFonts w:ascii="Arial" w:hAnsi="Arial"/>
          <w:sz w:val="24"/>
        </w:rPr>
        <w:t>Il dottore della legge salta tutta la casistica del tempo e va al cuore della legge.</w:t>
      </w:r>
      <w:r w:rsidR="007F0832" w:rsidRPr="00CA2FD3">
        <w:rPr>
          <w:rFonts w:ascii="Arial" w:hAnsi="Arial"/>
          <w:sz w:val="24"/>
        </w:rPr>
        <w:t xml:space="preserve"> </w:t>
      </w:r>
      <w:r w:rsidRPr="00CA2FD3">
        <w:rPr>
          <w:rFonts w:ascii="Arial" w:hAnsi="Arial"/>
          <w:sz w:val="24"/>
        </w:rPr>
        <w:t>Gesù gli risponde che questa è la via della vita.</w:t>
      </w:r>
    </w:p>
    <w:p w14:paraId="2A96EB60" w14:textId="02BC1127" w:rsidR="002C7A5A" w:rsidRPr="00CA2FD3" w:rsidRDefault="002C7A5A" w:rsidP="002C7A5A">
      <w:pPr>
        <w:spacing w:after="120"/>
        <w:jc w:val="both"/>
        <w:rPr>
          <w:rFonts w:ascii="Arial" w:hAnsi="Arial"/>
          <w:sz w:val="24"/>
        </w:rPr>
      </w:pPr>
      <w:r w:rsidRPr="00CA2FD3">
        <w:rPr>
          <w:rFonts w:ascii="Arial" w:hAnsi="Arial"/>
          <w:sz w:val="24"/>
        </w:rPr>
        <w:t>Il comandamento, così come è stato formulato nella rivelazione, senza altra interpretazione, vissuto nella sua interezza è fonte di vera vita.</w:t>
      </w:r>
      <w:r w:rsidR="007F0832" w:rsidRPr="00CA2FD3">
        <w:rPr>
          <w:rFonts w:ascii="Arial" w:hAnsi="Arial"/>
          <w:sz w:val="24"/>
        </w:rPr>
        <w:t xml:space="preserve"> </w:t>
      </w:r>
      <w:r w:rsidRPr="00CA2FD3">
        <w:rPr>
          <w:rFonts w:ascii="Arial" w:hAnsi="Arial"/>
          <w:sz w:val="24"/>
        </w:rPr>
        <w:t>Osservazione: Oggi si sente spesso parlare di dottrina sociale. Chiediamoci: quale ruolo hanno i comandamenti in questa dottrina?</w:t>
      </w:r>
    </w:p>
    <w:p w14:paraId="2AF366B4" w14:textId="60808F2E" w:rsidR="002C7A5A" w:rsidRPr="00CA2FD3" w:rsidRDefault="002C7A5A" w:rsidP="002C7A5A">
      <w:pPr>
        <w:spacing w:after="120"/>
        <w:jc w:val="both"/>
        <w:rPr>
          <w:rFonts w:ascii="Arial" w:hAnsi="Arial"/>
          <w:sz w:val="24"/>
        </w:rPr>
      </w:pPr>
      <w:r w:rsidRPr="00CA2FD3">
        <w:rPr>
          <w:rFonts w:ascii="Arial" w:hAnsi="Arial"/>
          <w:sz w:val="24"/>
        </w:rPr>
        <w:t>Se Dio ha dato i comandamenti, la Legge, come unica norma della vera, autentica socialità del suo popolo, possiamo noi immaginarne un’altra più perfetta, più santa?</w:t>
      </w:r>
      <w:r w:rsidR="007F0832" w:rsidRPr="00CA2FD3">
        <w:rPr>
          <w:rFonts w:ascii="Arial" w:hAnsi="Arial"/>
          <w:sz w:val="24"/>
        </w:rPr>
        <w:t xml:space="preserve"> </w:t>
      </w:r>
      <w:r w:rsidRPr="00CA2FD3">
        <w:rPr>
          <w:rFonts w:ascii="Arial" w:hAnsi="Arial"/>
          <w:sz w:val="24"/>
        </w:rPr>
        <w:t>Se Gesù ha confermato al dottore della legge che è il comandamento la via della vita, possiamo noi solamente pensare di escogitare altre vie?</w:t>
      </w:r>
    </w:p>
    <w:p w14:paraId="7658BFC0" w14:textId="305E4924" w:rsidR="002C7A5A" w:rsidRPr="00CA2FD3" w:rsidRDefault="002C7A5A" w:rsidP="002C7A5A">
      <w:pPr>
        <w:spacing w:after="120"/>
        <w:jc w:val="both"/>
        <w:rPr>
          <w:rFonts w:ascii="Arial" w:hAnsi="Arial"/>
          <w:sz w:val="24"/>
        </w:rPr>
      </w:pPr>
      <w:r w:rsidRPr="00CA2FD3">
        <w:rPr>
          <w:rFonts w:ascii="Arial" w:hAnsi="Arial"/>
          <w:sz w:val="24"/>
        </w:rPr>
        <w:t>Attenzione: I comandamenti sono due: il primo verso Dio, il secondo verso il prossimo.</w:t>
      </w:r>
      <w:r w:rsidR="007F0832" w:rsidRPr="00CA2FD3">
        <w:rPr>
          <w:rFonts w:ascii="Arial" w:hAnsi="Arial"/>
          <w:sz w:val="24"/>
        </w:rPr>
        <w:t xml:space="preserve"> </w:t>
      </w:r>
      <w:r w:rsidRPr="00CA2FD3">
        <w:rPr>
          <w:rFonts w:ascii="Arial" w:hAnsi="Arial"/>
          <w:sz w:val="24"/>
        </w:rPr>
        <w:t>Il comandamento verso il prossimo ha il suo fondamento in Dio e nella sua volontà: volontà rivelata, manifestata, codificata</w:t>
      </w:r>
      <w:r w:rsidR="008847C7" w:rsidRPr="00CA2FD3">
        <w:rPr>
          <w:rFonts w:ascii="Arial" w:hAnsi="Arial"/>
          <w:sz w:val="24"/>
        </w:rPr>
        <w:t xml:space="preserve">. </w:t>
      </w:r>
      <w:r w:rsidRPr="00CA2FD3">
        <w:rPr>
          <w:rFonts w:ascii="Arial" w:hAnsi="Arial"/>
          <w:sz w:val="24"/>
        </w:rPr>
        <w:t>Un comandamento verso l’uomo (solo in una parte e senza il comandamento verso Dio) da solo può essere via della vita?</w:t>
      </w:r>
      <w:r w:rsidR="007F0832" w:rsidRPr="00CA2FD3">
        <w:rPr>
          <w:rFonts w:ascii="Arial" w:hAnsi="Arial"/>
          <w:sz w:val="24"/>
        </w:rPr>
        <w:t xml:space="preserve"> </w:t>
      </w:r>
      <w:r w:rsidRPr="00CA2FD3">
        <w:rPr>
          <w:rFonts w:ascii="Arial" w:hAnsi="Arial"/>
          <w:sz w:val="24"/>
        </w:rPr>
        <w:t>San Paolo insegna che chi trasgredisce un solo comandamento trasgredisce tutta la legge. Non è trasgressore di quel comandamento, ma della legge.</w:t>
      </w:r>
      <w:r w:rsidR="007F0832" w:rsidRPr="00CA2FD3">
        <w:rPr>
          <w:rFonts w:ascii="Arial" w:hAnsi="Arial"/>
          <w:sz w:val="24"/>
        </w:rPr>
        <w:t xml:space="preserve"> </w:t>
      </w:r>
      <w:r w:rsidRPr="00CA2FD3">
        <w:rPr>
          <w:rFonts w:ascii="Arial" w:hAnsi="Arial"/>
          <w:sz w:val="24"/>
        </w:rPr>
        <w:t>La Legge è tutta nei dieci comandamenti ed è tutta in ognuno di essi, perché ognuno di essi è volontà di Dio. La volontà di Dio è una.</w:t>
      </w:r>
    </w:p>
    <w:p w14:paraId="1768AC18" w14:textId="769EC2D8" w:rsidR="002C7A5A" w:rsidRPr="00CA2FD3" w:rsidRDefault="002C7A5A" w:rsidP="002C7A5A">
      <w:pPr>
        <w:spacing w:after="120"/>
        <w:jc w:val="both"/>
        <w:rPr>
          <w:rFonts w:ascii="Arial" w:hAnsi="Arial"/>
          <w:sz w:val="24"/>
        </w:rPr>
      </w:pPr>
      <w:r w:rsidRPr="00CA2FD3">
        <w:rPr>
          <w:rFonts w:ascii="Arial" w:hAnsi="Arial"/>
          <w:sz w:val="24"/>
        </w:rPr>
        <w:t>Tutti i guai della Parola di Dio nascono dalla sua interpretazione.</w:t>
      </w:r>
      <w:r w:rsidR="007F0832" w:rsidRPr="00CA2FD3">
        <w:rPr>
          <w:rFonts w:ascii="Arial" w:hAnsi="Arial"/>
          <w:sz w:val="24"/>
        </w:rPr>
        <w:t xml:space="preserve"> </w:t>
      </w:r>
      <w:r w:rsidRPr="00CA2FD3">
        <w:rPr>
          <w:rFonts w:ascii="Arial" w:hAnsi="Arial"/>
          <w:sz w:val="24"/>
        </w:rPr>
        <w:t>L’interpretazione è capace di annullare tutta la Legge, tutti i Profeti. È capace di giustificare la non volontà di Dio come volontà di Dio e la volontà di Dio come non volontà di Dio.</w:t>
      </w:r>
      <w:r w:rsidR="007F0832" w:rsidRPr="00CA2FD3">
        <w:rPr>
          <w:rFonts w:ascii="Arial" w:hAnsi="Arial"/>
          <w:sz w:val="24"/>
        </w:rPr>
        <w:t xml:space="preserve"> </w:t>
      </w:r>
      <w:r w:rsidRPr="00CA2FD3">
        <w:rPr>
          <w:rFonts w:ascii="Arial" w:hAnsi="Arial"/>
          <w:sz w:val="24"/>
        </w:rPr>
        <w:t xml:space="preserve">Chi è il prossimo? L’amico o il nemico? Il vicino o il lontano? Il familiare o l’estraneo? Il concittadino o il forestiero? Il santo o il peccatore? </w:t>
      </w:r>
      <w:r w:rsidR="007F0832" w:rsidRPr="00CA2FD3">
        <w:rPr>
          <w:rFonts w:ascii="Arial" w:hAnsi="Arial"/>
          <w:sz w:val="24"/>
        </w:rPr>
        <w:t xml:space="preserve"> </w:t>
      </w:r>
      <w:r w:rsidRPr="00CA2FD3">
        <w:rPr>
          <w:rFonts w:ascii="Arial" w:hAnsi="Arial"/>
          <w:sz w:val="24"/>
        </w:rPr>
        <w:t xml:space="preserve">Gesù non dice chi è il prossimo. Narra un episodio, un fatto di “cronaca quotidiana”. </w:t>
      </w:r>
    </w:p>
    <w:p w14:paraId="386ED027" w14:textId="6C6526A1" w:rsidR="002C7A5A" w:rsidRPr="00CA2FD3" w:rsidRDefault="002C7A5A" w:rsidP="002C7A5A">
      <w:pPr>
        <w:spacing w:after="120"/>
        <w:jc w:val="both"/>
        <w:rPr>
          <w:rFonts w:ascii="Arial" w:hAnsi="Arial"/>
          <w:sz w:val="24"/>
        </w:rPr>
      </w:pPr>
      <w:r w:rsidRPr="00CA2FD3">
        <w:rPr>
          <w:rFonts w:ascii="Arial" w:hAnsi="Arial"/>
          <w:sz w:val="24"/>
        </w:rPr>
        <w:t>Un uomo cammina per una via. Non è una via solitaria. È una via frequentata. Essa congiunge Gerusalemme a Gerico.</w:t>
      </w:r>
      <w:r w:rsidR="007F0832" w:rsidRPr="00CA2FD3">
        <w:rPr>
          <w:rFonts w:ascii="Arial" w:hAnsi="Arial"/>
          <w:sz w:val="24"/>
        </w:rPr>
        <w:t xml:space="preserve"> </w:t>
      </w:r>
      <w:r w:rsidRPr="00CA2FD3">
        <w:rPr>
          <w:rFonts w:ascii="Arial" w:hAnsi="Arial"/>
          <w:sz w:val="24"/>
        </w:rPr>
        <w:t>Lungo il cammino quest’uomo incappò nei briganti che lo spogliarono, lo percossero. Lasciandolo mezzo morto, se ne andarono.</w:t>
      </w:r>
      <w:r w:rsidR="007F0832" w:rsidRPr="00CA2FD3">
        <w:rPr>
          <w:rFonts w:ascii="Arial" w:hAnsi="Arial"/>
          <w:sz w:val="24"/>
        </w:rPr>
        <w:t xml:space="preserve"> </w:t>
      </w:r>
      <w:r w:rsidRPr="00CA2FD3">
        <w:rPr>
          <w:rFonts w:ascii="Arial" w:hAnsi="Arial"/>
          <w:sz w:val="24"/>
        </w:rPr>
        <w:t>Potremmo dire che è un bel pezzo di cronaca per un buon telegiornale di emittente locale.</w:t>
      </w:r>
    </w:p>
    <w:p w14:paraId="17FD4A23" w14:textId="32024AC7" w:rsidR="002C7A5A" w:rsidRPr="00CA2FD3" w:rsidRDefault="002C7A5A" w:rsidP="002C7A5A">
      <w:pPr>
        <w:spacing w:after="120"/>
        <w:jc w:val="both"/>
        <w:rPr>
          <w:rFonts w:ascii="Arial" w:hAnsi="Arial"/>
          <w:sz w:val="24"/>
        </w:rPr>
      </w:pPr>
      <w:r w:rsidRPr="00CA2FD3">
        <w:rPr>
          <w:rFonts w:ascii="Arial" w:hAnsi="Arial"/>
          <w:sz w:val="24"/>
        </w:rPr>
        <w:t>Si è detto che la via è frequentata. Non è isolata, solitaria. Passa un sacerdote. Vede e cambia strada</w:t>
      </w:r>
      <w:r w:rsidR="008847C7" w:rsidRPr="00CA2FD3">
        <w:rPr>
          <w:rFonts w:ascii="Arial" w:hAnsi="Arial"/>
          <w:sz w:val="24"/>
        </w:rPr>
        <w:t xml:space="preserve">. </w:t>
      </w:r>
      <w:r w:rsidRPr="00CA2FD3">
        <w:rPr>
          <w:rFonts w:ascii="Arial" w:hAnsi="Arial"/>
          <w:sz w:val="24"/>
        </w:rPr>
        <w:t>Lui non è “abilitato a soccorrere i feriti”. Questo non è il suo ufficio, il suo ministero. Lui è sacerdote. Il Sacerdote è per il tempio, non per la strada. Il suo “lavoro” è sacro, è verso il Signore. Non può chinarsi e prendersi cura di quell’uomo.</w:t>
      </w:r>
    </w:p>
    <w:p w14:paraId="288CF060" w14:textId="77777777" w:rsidR="002C7A5A" w:rsidRPr="00CA2FD3" w:rsidRDefault="002C7A5A" w:rsidP="002C7A5A">
      <w:pPr>
        <w:spacing w:after="120"/>
        <w:jc w:val="both"/>
        <w:rPr>
          <w:rFonts w:ascii="Arial" w:hAnsi="Arial"/>
          <w:sz w:val="24"/>
        </w:rPr>
      </w:pPr>
      <w:r w:rsidRPr="00CA2FD3">
        <w:rPr>
          <w:rFonts w:ascii="Arial" w:hAnsi="Arial"/>
          <w:sz w:val="24"/>
        </w:rPr>
        <w:t>Anche il levita è persona sacra. Anche lui ha un lavoro ben definito, circoscritto. Lui lavora nel tempio, a servizio del sacerdote.</w:t>
      </w:r>
    </w:p>
    <w:p w14:paraId="2E85F59E" w14:textId="7F811646" w:rsidR="002C7A5A" w:rsidRPr="00CA2FD3" w:rsidRDefault="002C7A5A" w:rsidP="002C7A5A">
      <w:pPr>
        <w:spacing w:after="120"/>
        <w:jc w:val="both"/>
        <w:rPr>
          <w:rFonts w:ascii="Arial" w:hAnsi="Arial"/>
          <w:sz w:val="24"/>
        </w:rPr>
      </w:pPr>
      <w:r w:rsidRPr="00CA2FD3">
        <w:rPr>
          <w:rFonts w:ascii="Arial" w:hAnsi="Arial"/>
          <w:sz w:val="24"/>
        </w:rPr>
        <w:lastRenderedPageBreak/>
        <w:t>Osservazione: Si badi bene. Non è per un principio di bassa moralità, o di mancanza di sensibilità, o addirittura di assenza di carità che il Sacerdote e il Levita si astengono dal prestare soccorso.</w:t>
      </w:r>
      <w:r w:rsidR="007F0832" w:rsidRPr="00CA2FD3">
        <w:rPr>
          <w:rFonts w:ascii="Arial" w:hAnsi="Arial"/>
          <w:sz w:val="24"/>
        </w:rPr>
        <w:t xml:space="preserve"> </w:t>
      </w:r>
      <w:r w:rsidRPr="00CA2FD3">
        <w:rPr>
          <w:rFonts w:ascii="Arial" w:hAnsi="Arial"/>
          <w:sz w:val="24"/>
        </w:rPr>
        <w:t>Una simile interpretazione non ci consentirebbe di cogliere la “novità” dell’insegnamento di Cristo Gesù.</w:t>
      </w:r>
      <w:r w:rsidR="007F0832" w:rsidRPr="00CA2FD3">
        <w:rPr>
          <w:rFonts w:ascii="Arial" w:hAnsi="Arial"/>
          <w:sz w:val="24"/>
        </w:rPr>
        <w:t xml:space="preserve"> </w:t>
      </w:r>
      <w:r w:rsidRPr="00CA2FD3">
        <w:rPr>
          <w:rFonts w:ascii="Arial" w:hAnsi="Arial"/>
          <w:sz w:val="24"/>
        </w:rPr>
        <w:t>Loro non soccorrono per motivi teologici. Loro pensano che quest’opera non compete loro, a causa della loro investitura sacra.</w:t>
      </w:r>
    </w:p>
    <w:p w14:paraId="1A4E2B07" w14:textId="43F33AAA" w:rsidR="002C7A5A" w:rsidRPr="00CA2FD3" w:rsidRDefault="002C7A5A" w:rsidP="002C7A5A">
      <w:pPr>
        <w:spacing w:after="120"/>
        <w:jc w:val="both"/>
        <w:rPr>
          <w:rFonts w:ascii="Arial" w:hAnsi="Arial"/>
          <w:sz w:val="24"/>
        </w:rPr>
      </w:pPr>
      <w:r w:rsidRPr="00CA2FD3">
        <w:rPr>
          <w:rFonts w:ascii="Arial" w:hAnsi="Arial"/>
          <w:sz w:val="24"/>
        </w:rPr>
        <w:t>Non è per cattiva volontà, per insensibilità, per altri motivi umani che loro passano avanti.</w:t>
      </w:r>
      <w:r w:rsidR="007F0832" w:rsidRPr="00CA2FD3">
        <w:rPr>
          <w:rFonts w:ascii="Arial" w:hAnsi="Arial"/>
          <w:sz w:val="24"/>
        </w:rPr>
        <w:t xml:space="preserve"> </w:t>
      </w:r>
      <w:r w:rsidRPr="00CA2FD3">
        <w:rPr>
          <w:rFonts w:ascii="Arial" w:hAnsi="Arial"/>
          <w:sz w:val="24"/>
        </w:rPr>
        <w:t>Lo fanno perché persone dedite interamente alla cura delle cose di Dio. Questa cura li dispensava da ogni altro obbligo, anche quello di soccorrere un uomo lasciato mezzo morto per la strada.</w:t>
      </w:r>
    </w:p>
    <w:p w14:paraId="7C4D3651" w14:textId="3D94A617" w:rsidR="002C7A5A" w:rsidRPr="00CA2FD3" w:rsidRDefault="002C7A5A" w:rsidP="002C7A5A">
      <w:pPr>
        <w:spacing w:after="120"/>
        <w:jc w:val="both"/>
        <w:rPr>
          <w:rFonts w:ascii="Arial" w:hAnsi="Arial"/>
          <w:sz w:val="24"/>
        </w:rPr>
      </w:pPr>
      <w:r w:rsidRPr="00CA2FD3">
        <w:rPr>
          <w:rFonts w:ascii="Arial" w:hAnsi="Arial"/>
          <w:sz w:val="24"/>
        </w:rPr>
        <w:t>Passa un Samaritano, un nemico. Ha compassione, lo cura, lo carica sul suo giumento, lo porta all’albergo, paga per lui, lo affida alle cure dell’albergatore e gli promette di rifondere al suo ritorno tutto quello che avrebbe speso in più.</w:t>
      </w:r>
      <w:r w:rsidR="007F0832" w:rsidRPr="00CA2FD3">
        <w:rPr>
          <w:rFonts w:ascii="Arial" w:hAnsi="Arial"/>
          <w:sz w:val="24"/>
        </w:rPr>
        <w:t xml:space="preserve"> </w:t>
      </w:r>
      <w:r w:rsidRPr="00CA2FD3">
        <w:rPr>
          <w:rFonts w:ascii="Arial" w:hAnsi="Arial"/>
          <w:sz w:val="24"/>
        </w:rPr>
        <w:t>L’assistenza è perfetta, completa in ogni sua parte. Questo è vero amore.</w:t>
      </w:r>
      <w:r w:rsidR="007F0832" w:rsidRPr="00CA2FD3">
        <w:rPr>
          <w:rFonts w:ascii="Arial" w:hAnsi="Arial"/>
          <w:sz w:val="24"/>
        </w:rPr>
        <w:t xml:space="preserve"> </w:t>
      </w:r>
      <w:r w:rsidRPr="00CA2FD3">
        <w:rPr>
          <w:rFonts w:ascii="Arial" w:hAnsi="Arial"/>
          <w:sz w:val="24"/>
        </w:rPr>
        <w:t>Il vero amore inizia e completa l’opera. Il vero amore non lascia mai l’opera a metà.</w:t>
      </w:r>
      <w:r w:rsidR="007F0832" w:rsidRPr="00CA2FD3">
        <w:rPr>
          <w:rFonts w:ascii="Arial" w:hAnsi="Arial"/>
          <w:sz w:val="24"/>
        </w:rPr>
        <w:t xml:space="preserve"> </w:t>
      </w:r>
    </w:p>
    <w:p w14:paraId="3929B125" w14:textId="77777777" w:rsidR="002C7A5A" w:rsidRPr="00CA2FD3" w:rsidRDefault="002C7A5A" w:rsidP="002C7A5A">
      <w:pPr>
        <w:spacing w:after="120"/>
        <w:jc w:val="both"/>
        <w:rPr>
          <w:rFonts w:ascii="Arial" w:hAnsi="Arial"/>
          <w:sz w:val="24"/>
        </w:rPr>
      </w:pPr>
      <w:r w:rsidRPr="00CA2FD3">
        <w:rPr>
          <w:rFonts w:ascii="Arial" w:hAnsi="Arial"/>
          <w:sz w:val="24"/>
        </w:rPr>
        <w:t xml:space="preserve">Dal “pezzo di cronaca” Gesù trae una domanda che rivolge direttamente al dottore della legge: </w:t>
      </w:r>
      <w:r w:rsidRPr="00CA2FD3">
        <w:rPr>
          <w:rFonts w:ascii="Arial" w:hAnsi="Arial"/>
          <w:i/>
          <w:sz w:val="24"/>
        </w:rPr>
        <w:t>“Chi di questi tre ti sembra sia stato il prossimo di colui che è incappato nei briganti?”</w:t>
      </w:r>
      <w:r w:rsidRPr="00CA2FD3">
        <w:rPr>
          <w:rFonts w:ascii="Arial" w:hAnsi="Arial"/>
          <w:sz w:val="24"/>
        </w:rPr>
        <w:t>.</w:t>
      </w:r>
    </w:p>
    <w:p w14:paraId="4FA84907" w14:textId="4AD1C143" w:rsidR="002C7A5A" w:rsidRPr="00CA2FD3" w:rsidRDefault="002C7A5A" w:rsidP="002C7A5A">
      <w:pPr>
        <w:spacing w:after="120"/>
        <w:jc w:val="both"/>
        <w:rPr>
          <w:rFonts w:ascii="Arial" w:hAnsi="Arial"/>
          <w:sz w:val="24"/>
        </w:rPr>
      </w:pPr>
      <w:r w:rsidRPr="00CA2FD3">
        <w:rPr>
          <w:rFonts w:ascii="Arial" w:hAnsi="Arial"/>
          <w:sz w:val="24"/>
        </w:rPr>
        <w:t xml:space="preserve">La risposta non può essere che una sola: </w:t>
      </w:r>
      <w:r w:rsidRPr="00CA2FD3">
        <w:rPr>
          <w:rFonts w:ascii="Arial" w:hAnsi="Arial"/>
          <w:i/>
          <w:sz w:val="24"/>
        </w:rPr>
        <w:t>“Chi ha avuto compassione di lui”</w:t>
      </w:r>
      <w:r w:rsidRPr="00CA2FD3">
        <w:rPr>
          <w:rFonts w:ascii="Arial" w:hAnsi="Arial"/>
          <w:sz w:val="24"/>
        </w:rPr>
        <w:t>.</w:t>
      </w:r>
      <w:r w:rsidR="007F0832" w:rsidRPr="00CA2FD3">
        <w:rPr>
          <w:rFonts w:ascii="Arial" w:hAnsi="Arial"/>
          <w:sz w:val="24"/>
        </w:rPr>
        <w:t xml:space="preserve"> </w:t>
      </w:r>
      <w:r w:rsidRPr="00CA2FD3">
        <w:rPr>
          <w:rFonts w:ascii="Arial" w:hAnsi="Arial"/>
          <w:sz w:val="24"/>
        </w:rPr>
        <w:t>L’invito di Gesù è anche uno solo: “Va’ e anche tu fa’ lo stesso”.</w:t>
      </w:r>
    </w:p>
    <w:p w14:paraId="3E63CB02" w14:textId="71F12D4D" w:rsidR="002C7A5A" w:rsidRPr="00CA2FD3" w:rsidRDefault="002C7A5A" w:rsidP="002C7A5A">
      <w:pPr>
        <w:spacing w:after="120"/>
        <w:jc w:val="both"/>
        <w:rPr>
          <w:rFonts w:ascii="Arial" w:hAnsi="Arial"/>
          <w:sz w:val="24"/>
        </w:rPr>
      </w:pPr>
      <w:r w:rsidRPr="00CA2FD3">
        <w:rPr>
          <w:rFonts w:ascii="Arial" w:hAnsi="Arial"/>
          <w:sz w:val="24"/>
        </w:rPr>
        <w:t>Alla fine è giusto che ci poniamo la domanda essenziale: qual è la novità dell’insegnamento di Cristo Gesù?</w:t>
      </w:r>
      <w:r w:rsidR="007F0832" w:rsidRPr="00CA2FD3">
        <w:rPr>
          <w:rFonts w:ascii="Arial" w:hAnsi="Arial"/>
          <w:sz w:val="24"/>
        </w:rPr>
        <w:t xml:space="preserve"> </w:t>
      </w:r>
      <w:r w:rsidRPr="00CA2FD3">
        <w:rPr>
          <w:rFonts w:ascii="Arial" w:hAnsi="Arial"/>
          <w:sz w:val="24"/>
        </w:rPr>
        <w:t>Essa è una sola: la non separabilità dell’amore di Dio dall’amore del prossimo, del servizio di Dio dal servizio del prossimo, dal culto del tempio dal culto della strada.</w:t>
      </w:r>
    </w:p>
    <w:p w14:paraId="0039E3B0" w14:textId="78FBA65B" w:rsidR="002C7A5A" w:rsidRPr="00CA2FD3" w:rsidRDefault="002C7A5A" w:rsidP="002C7A5A">
      <w:pPr>
        <w:spacing w:after="120"/>
        <w:jc w:val="both"/>
        <w:rPr>
          <w:rFonts w:ascii="Arial" w:hAnsi="Arial"/>
          <w:sz w:val="24"/>
        </w:rPr>
      </w:pPr>
      <w:r w:rsidRPr="00CA2FD3">
        <w:rPr>
          <w:rFonts w:ascii="Arial" w:hAnsi="Arial"/>
          <w:sz w:val="24"/>
        </w:rPr>
        <w:t>Essa è anche: l’unità dell’amore di Dio e dell’amore del prossimo. Si ama Dio amando il prossimo e si ama il prossimo amando Dio</w:t>
      </w:r>
      <w:r w:rsidR="008847C7" w:rsidRPr="00CA2FD3">
        <w:rPr>
          <w:rFonts w:ascii="Arial" w:hAnsi="Arial"/>
          <w:sz w:val="24"/>
        </w:rPr>
        <w:t xml:space="preserve">. </w:t>
      </w:r>
      <w:r w:rsidRPr="00CA2FD3">
        <w:rPr>
          <w:rFonts w:ascii="Arial" w:hAnsi="Arial"/>
          <w:sz w:val="24"/>
        </w:rPr>
        <w:t xml:space="preserve">Essa è infine: tutto è finalizzato all’amore e Dio si identifica con l’uomo. </w:t>
      </w:r>
    </w:p>
    <w:p w14:paraId="73E2E661" w14:textId="50E568D8" w:rsidR="002C7A5A" w:rsidRPr="00CA2FD3" w:rsidRDefault="002C7A5A" w:rsidP="002C7A5A">
      <w:pPr>
        <w:spacing w:after="120"/>
        <w:jc w:val="both"/>
        <w:rPr>
          <w:rFonts w:ascii="Arial" w:hAnsi="Arial"/>
          <w:sz w:val="24"/>
        </w:rPr>
      </w:pPr>
      <w:r w:rsidRPr="00CA2FD3">
        <w:rPr>
          <w:rFonts w:ascii="Arial" w:hAnsi="Arial"/>
          <w:sz w:val="24"/>
        </w:rPr>
        <w:t>Qual è il fondamento di questa novità? Lo si è già detto. All’Antico Testamento mancava “il tocco della croce”.</w:t>
      </w:r>
      <w:r w:rsidR="007F0832" w:rsidRPr="00CA2FD3">
        <w:rPr>
          <w:rFonts w:ascii="Arial" w:hAnsi="Arial"/>
          <w:sz w:val="24"/>
        </w:rPr>
        <w:t xml:space="preserve"> </w:t>
      </w:r>
      <w:r w:rsidRPr="00CA2FD3">
        <w:rPr>
          <w:rFonts w:ascii="Arial" w:hAnsi="Arial"/>
          <w:sz w:val="24"/>
        </w:rPr>
        <w:t>Cosa è questo “tocco della croce”? È Dio che muore per la salvezza dell’uomo. È Dio che serve l’uomo morendo per lui. È Dio che si sacrifica perché l’uomo ritorni nella vita.</w:t>
      </w:r>
      <w:r w:rsidR="007F0832" w:rsidRPr="00CA2FD3">
        <w:rPr>
          <w:rFonts w:ascii="Arial" w:hAnsi="Arial"/>
          <w:sz w:val="24"/>
        </w:rPr>
        <w:t xml:space="preserve"> </w:t>
      </w:r>
      <w:r w:rsidRPr="00CA2FD3">
        <w:rPr>
          <w:rFonts w:ascii="Arial" w:hAnsi="Arial"/>
          <w:sz w:val="24"/>
        </w:rPr>
        <w:t>Ora se Dio muore per l’uomo, se il servizio di Dio è il servizio all’uomo, può esserci altro servizio più grande, più importante, più vero, più essenziale di questo?</w:t>
      </w:r>
    </w:p>
    <w:p w14:paraId="2471E6EC" w14:textId="2A6C2BFE" w:rsidR="002C7A5A" w:rsidRPr="00CA2FD3" w:rsidRDefault="002C7A5A" w:rsidP="002C7A5A">
      <w:pPr>
        <w:spacing w:after="120"/>
        <w:jc w:val="both"/>
        <w:rPr>
          <w:rFonts w:ascii="Arial" w:hAnsi="Arial"/>
          <w:sz w:val="24"/>
        </w:rPr>
      </w:pPr>
      <w:r w:rsidRPr="00CA2FD3">
        <w:rPr>
          <w:rFonts w:ascii="Arial" w:hAnsi="Arial"/>
          <w:sz w:val="24"/>
        </w:rPr>
        <w:t>Altra osservazione: Dio muore per l’uomo, non per questo o per quell’altro. Per ogni uomo Dio è morto. Per ogni uomo deve morire chi vuole amare Dio, chi lo vuole servire secondo verità, chi vuole compiere la sua volontà.</w:t>
      </w:r>
      <w:r w:rsidR="007F0832" w:rsidRPr="00CA2FD3">
        <w:rPr>
          <w:rFonts w:ascii="Arial" w:hAnsi="Arial"/>
          <w:sz w:val="24"/>
        </w:rPr>
        <w:t xml:space="preserve"> </w:t>
      </w:r>
      <w:r w:rsidRPr="00CA2FD3">
        <w:rPr>
          <w:rFonts w:ascii="Arial" w:hAnsi="Arial"/>
          <w:sz w:val="24"/>
        </w:rPr>
        <w:t>Chi fa distinzione tra uomo e uomo, è fuori della legge santa dell’amore.</w:t>
      </w:r>
    </w:p>
    <w:p w14:paraId="5BF6DF6B" w14:textId="5439165F" w:rsidR="002C7A5A" w:rsidRPr="00CA2FD3" w:rsidRDefault="002C7A5A" w:rsidP="002C7A5A">
      <w:pPr>
        <w:spacing w:after="120"/>
        <w:jc w:val="both"/>
        <w:rPr>
          <w:rFonts w:ascii="Arial" w:hAnsi="Arial"/>
          <w:sz w:val="24"/>
        </w:rPr>
      </w:pPr>
      <w:r w:rsidRPr="00CA2FD3">
        <w:rPr>
          <w:rFonts w:ascii="Arial" w:hAnsi="Arial"/>
          <w:sz w:val="24"/>
        </w:rPr>
        <w:t>Infine: Dio è morto per noi che eravamo suoi nemici. Eravamo empi, peccatori, lontano da Lui.</w:t>
      </w:r>
      <w:r w:rsidR="007F0832" w:rsidRPr="00CA2FD3">
        <w:rPr>
          <w:rFonts w:ascii="Arial" w:hAnsi="Arial"/>
          <w:sz w:val="24"/>
        </w:rPr>
        <w:t xml:space="preserve"> </w:t>
      </w:r>
      <w:r w:rsidRPr="00CA2FD3">
        <w:rPr>
          <w:rFonts w:ascii="Arial" w:hAnsi="Arial"/>
          <w:sz w:val="24"/>
        </w:rPr>
        <w:t>Chi distingue tra amico e nemico, anche costui è lontano, assai lontano dalla Legge di Cristo. Chi vuole amare alla maniera di Dio, in modo perfetto, deve morire proprio per i suoi nemici, perché abbiano ad ottenere misericordia da Dio per il perdono dei loro peccati, in modo che entrino nella vita proprio in virtù della nostra morte.</w:t>
      </w:r>
    </w:p>
    <w:p w14:paraId="7BF0C280" w14:textId="5028B411" w:rsidR="002C7A5A" w:rsidRPr="00CA2FD3" w:rsidRDefault="002C7A5A" w:rsidP="002C7A5A">
      <w:pPr>
        <w:spacing w:after="120"/>
        <w:jc w:val="both"/>
        <w:rPr>
          <w:rFonts w:ascii="Arial" w:hAnsi="Arial"/>
          <w:sz w:val="24"/>
        </w:rPr>
      </w:pPr>
      <w:r w:rsidRPr="00CA2FD3">
        <w:rPr>
          <w:rFonts w:ascii="Arial" w:hAnsi="Arial"/>
          <w:sz w:val="24"/>
        </w:rPr>
        <w:lastRenderedPageBreak/>
        <w:t>Gesù cammina, va, sempre consegnato alla Provvidenza del Padre, che suscita sulla sua via persone generose che lo accolgono e gli consentono di riposarsi un po’ e anche di ristorarsi per quel che è secondo le loro possibilità</w:t>
      </w:r>
      <w:r w:rsidR="008847C7" w:rsidRPr="00CA2FD3">
        <w:rPr>
          <w:rFonts w:ascii="Arial" w:hAnsi="Arial"/>
          <w:sz w:val="24"/>
        </w:rPr>
        <w:t xml:space="preserve">. </w:t>
      </w:r>
      <w:r w:rsidRPr="00CA2FD3">
        <w:rPr>
          <w:rFonts w:ascii="Arial" w:hAnsi="Arial"/>
          <w:sz w:val="24"/>
        </w:rPr>
        <w:t>In un villaggio, una donna, di nome Marta, lo accoglie nella sua casa.</w:t>
      </w:r>
      <w:r w:rsidR="007F0832" w:rsidRPr="00CA2FD3">
        <w:rPr>
          <w:rFonts w:ascii="Arial" w:hAnsi="Arial"/>
          <w:sz w:val="24"/>
        </w:rPr>
        <w:t xml:space="preserve"> </w:t>
      </w:r>
      <w:r w:rsidRPr="00CA2FD3">
        <w:rPr>
          <w:rFonts w:ascii="Arial" w:hAnsi="Arial"/>
          <w:sz w:val="24"/>
        </w:rPr>
        <w:t>Dal Vangelo secondo Giovanni sappiamo che questa è la famiglia di Lazzaro</w:t>
      </w:r>
      <w:r w:rsidR="008847C7" w:rsidRPr="00CA2FD3">
        <w:rPr>
          <w:rFonts w:ascii="Arial" w:hAnsi="Arial"/>
          <w:sz w:val="24"/>
        </w:rPr>
        <w:t xml:space="preserve">. </w:t>
      </w:r>
      <w:r w:rsidRPr="00CA2FD3">
        <w:rPr>
          <w:rFonts w:ascii="Arial" w:hAnsi="Arial"/>
          <w:sz w:val="24"/>
        </w:rPr>
        <w:t>Lazzaro è molto caro a Gesù. È suo amico. Amicizia veramente santa vi era anche con le due sorelle: Marta e Maria.</w:t>
      </w:r>
    </w:p>
    <w:p w14:paraId="02E3E9AC" w14:textId="3D73BFEF" w:rsidR="002C7A5A" w:rsidRPr="00CA2FD3" w:rsidRDefault="002C7A5A" w:rsidP="002C7A5A">
      <w:pPr>
        <w:spacing w:after="120"/>
        <w:jc w:val="both"/>
        <w:rPr>
          <w:rFonts w:ascii="Arial" w:hAnsi="Arial"/>
          <w:sz w:val="24"/>
        </w:rPr>
      </w:pPr>
      <w:r w:rsidRPr="00CA2FD3">
        <w:rPr>
          <w:rFonts w:ascii="Arial" w:hAnsi="Arial"/>
          <w:sz w:val="24"/>
        </w:rPr>
        <w:t>Maria si sedette ai piedi di Gesù e ascoltava la sua parola</w:t>
      </w:r>
      <w:r w:rsidR="008847C7" w:rsidRPr="00CA2FD3">
        <w:rPr>
          <w:rFonts w:ascii="Arial" w:hAnsi="Arial"/>
          <w:sz w:val="24"/>
        </w:rPr>
        <w:t xml:space="preserve">. </w:t>
      </w:r>
      <w:r w:rsidRPr="00CA2FD3">
        <w:rPr>
          <w:rFonts w:ascii="Arial" w:hAnsi="Arial"/>
          <w:sz w:val="24"/>
        </w:rPr>
        <w:t>Sappiamo che Gesù parlava delle cose che riguardavano il Padre suo</w:t>
      </w:r>
      <w:r w:rsidR="008847C7" w:rsidRPr="00CA2FD3">
        <w:rPr>
          <w:rFonts w:ascii="Arial" w:hAnsi="Arial"/>
          <w:sz w:val="24"/>
        </w:rPr>
        <w:t xml:space="preserve">. </w:t>
      </w:r>
      <w:r w:rsidRPr="00CA2FD3">
        <w:rPr>
          <w:rFonts w:ascii="Arial" w:hAnsi="Arial"/>
          <w:sz w:val="24"/>
        </w:rPr>
        <w:t>Il modo come ne parlava era semplicemente incantevole</w:t>
      </w:r>
      <w:r w:rsidR="008847C7" w:rsidRPr="00CA2FD3">
        <w:rPr>
          <w:rFonts w:ascii="Arial" w:hAnsi="Arial"/>
          <w:sz w:val="24"/>
        </w:rPr>
        <w:t xml:space="preserve">. </w:t>
      </w:r>
      <w:r w:rsidRPr="00CA2FD3">
        <w:rPr>
          <w:rFonts w:ascii="Arial" w:hAnsi="Arial"/>
          <w:sz w:val="24"/>
        </w:rPr>
        <w:t>Lui il Padre lo conosceva bene. Poteva parlare del Padre divinamente bene.</w:t>
      </w:r>
      <w:r w:rsidR="007F0832" w:rsidRPr="00CA2FD3">
        <w:rPr>
          <w:rFonts w:ascii="Arial" w:hAnsi="Arial"/>
          <w:sz w:val="24"/>
        </w:rPr>
        <w:t xml:space="preserve"> </w:t>
      </w:r>
      <w:r w:rsidRPr="00CA2FD3">
        <w:rPr>
          <w:rFonts w:ascii="Arial" w:hAnsi="Arial"/>
          <w:sz w:val="24"/>
        </w:rPr>
        <w:t>Ascoltando Gesù, Maria si dimenticò di tutto. Il suo cuore era intento solo ad ascoltare il Maestro.</w:t>
      </w:r>
    </w:p>
    <w:p w14:paraId="49D41960" w14:textId="6736A3FC" w:rsidR="002C7A5A" w:rsidRPr="00CA2FD3" w:rsidRDefault="002C7A5A" w:rsidP="002C7A5A">
      <w:pPr>
        <w:spacing w:after="120"/>
        <w:jc w:val="both"/>
        <w:rPr>
          <w:rFonts w:ascii="Arial" w:hAnsi="Arial"/>
          <w:sz w:val="24"/>
        </w:rPr>
      </w:pPr>
      <w:r w:rsidRPr="00CA2FD3">
        <w:rPr>
          <w:rFonts w:ascii="Arial" w:hAnsi="Arial"/>
          <w:sz w:val="24"/>
        </w:rPr>
        <w:t>Marta invece era tutta indaffarata. Si era lasciata prendere dai molti servizi.</w:t>
      </w:r>
      <w:r w:rsidR="007F0832" w:rsidRPr="00CA2FD3">
        <w:rPr>
          <w:rFonts w:ascii="Arial" w:hAnsi="Arial"/>
          <w:sz w:val="24"/>
        </w:rPr>
        <w:t xml:space="preserve"> </w:t>
      </w:r>
      <w:r w:rsidRPr="00CA2FD3">
        <w:rPr>
          <w:rFonts w:ascii="Arial" w:hAnsi="Arial"/>
          <w:sz w:val="24"/>
        </w:rPr>
        <w:t>Vistasi trascurata dalla sorella, si fece avanti e attribuì a Gesù la causa, o il motivo di tanta dimenticanza da parte della sorella</w:t>
      </w:r>
      <w:r w:rsidR="008847C7" w:rsidRPr="00CA2FD3">
        <w:rPr>
          <w:rFonts w:ascii="Arial" w:hAnsi="Arial"/>
          <w:sz w:val="24"/>
        </w:rPr>
        <w:t xml:space="preserve">. </w:t>
      </w:r>
      <w:r w:rsidRPr="00CA2FD3">
        <w:rPr>
          <w:rFonts w:ascii="Arial" w:hAnsi="Arial"/>
          <w:sz w:val="24"/>
        </w:rPr>
        <w:t>Non solo. Avrebbe voluto che fosse Gesù stesso a darle l’ordine di andare ad aiutarla.</w:t>
      </w:r>
    </w:p>
    <w:p w14:paraId="29303717" w14:textId="2AF61BE0" w:rsidR="002C7A5A" w:rsidRPr="00CA2FD3" w:rsidRDefault="002C7A5A" w:rsidP="002C7A5A">
      <w:pPr>
        <w:spacing w:after="120"/>
        <w:jc w:val="both"/>
        <w:rPr>
          <w:rFonts w:ascii="Arial" w:hAnsi="Arial"/>
          <w:sz w:val="24"/>
        </w:rPr>
      </w:pPr>
      <w:r w:rsidRPr="00CA2FD3">
        <w:rPr>
          <w:rFonts w:ascii="Arial" w:hAnsi="Arial"/>
          <w:sz w:val="24"/>
        </w:rPr>
        <w:t xml:space="preserve">La frase di Marta è pesante: </w:t>
      </w:r>
      <w:r w:rsidRPr="00CA2FD3">
        <w:rPr>
          <w:rFonts w:ascii="Arial" w:hAnsi="Arial"/>
          <w:i/>
          <w:sz w:val="24"/>
        </w:rPr>
        <w:t>“Signore, non ti curi che mia sorella mi ha lasciata sola a servire? Dille dunque che mi aiuti”.</w:t>
      </w:r>
      <w:r w:rsidR="007F0832" w:rsidRPr="00CA2FD3">
        <w:rPr>
          <w:rFonts w:ascii="Arial" w:hAnsi="Arial"/>
          <w:i/>
          <w:sz w:val="24"/>
        </w:rPr>
        <w:t xml:space="preserve"> </w:t>
      </w:r>
      <w:r w:rsidRPr="00CA2FD3">
        <w:rPr>
          <w:rFonts w:ascii="Arial" w:hAnsi="Arial"/>
          <w:sz w:val="24"/>
        </w:rPr>
        <w:t>Per Marta Gesù è l’unico responsabile. È doppiamente responsabile. È responsabile perché non si cura della solitudine di Marta nel servizio. Lo è anche perché finora non ha dato l’ordine a Maria di aiutare la sorella.</w:t>
      </w:r>
      <w:r w:rsidR="007F0832" w:rsidRPr="00CA2FD3">
        <w:rPr>
          <w:rFonts w:ascii="Arial" w:hAnsi="Arial"/>
          <w:sz w:val="24"/>
        </w:rPr>
        <w:t xml:space="preserve"> </w:t>
      </w:r>
      <w:r w:rsidRPr="00CA2FD3">
        <w:rPr>
          <w:rFonts w:ascii="Arial" w:hAnsi="Arial"/>
          <w:sz w:val="24"/>
        </w:rPr>
        <w:t>In fondo Marta chiede a Gesù di non essere Gesù. Gli chiede di svolgere la sua missione in tempi e in ore convenienti all’uomo.</w:t>
      </w:r>
      <w:r w:rsidR="007F0832" w:rsidRPr="00CA2FD3">
        <w:rPr>
          <w:rFonts w:ascii="Arial" w:hAnsi="Arial"/>
          <w:sz w:val="24"/>
        </w:rPr>
        <w:t xml:space="preserve"> </w:t>
      </w:r>
      <w:r w:rsidRPr="00CA2FD3">
        <w:rPr>
          <w:rFonts w:ascii="Arial" w:hAnsi="Arial"/>
          <w:sz w:val="24"/>
        </w:rPr>
        <w:t xml:space="preserve">Gli chiede di mettere di ordine nello svolgimento della sua missione. </w:t>
      </w:r>
    </w:p>
    <w:p w14:paraId="3B861A6A" w14:textId="2AB3DD2E" w:rsidR="002C7A5A" w:rsidRPr="00CA2FD3" w:rsidRDefault="002C7A5A" w:rsidP="002C7A5A">
      <w:pPr>
        <w:spacing w:after="120"/>
        <w:jc w:val="both"/>
        <w:rPr>
          <w:rFonts w:ascii="Arial" w:hAnsi="Arial"/>
          <w:sz w:val="24"/>
        </w:rPr>
      </w:pPr>
      <w:r w:rsidRPr="00CA2FD3">
        <w:rPr>
          <w:rFonts w:ascii="Arial" w:hAnsi="Arial"/>
          <w:sz w:val="24"/>
        </w:rPr>
        <w:t>Gesù da Marta in qualche modo è “giudicato”.</w:t>
      </w:r>
      <w:r w:rsidR="007F0832" w:rsidRPr="00CA2FD3">
        <w:rPr>
          <w:rFonts w:ascii="Arial" w:hAnsi="Arial"/>
          <w:sz w:val="24"/>
        </w:rPr>
        <w:t xml:space="preserve"> </w:t>
      </w:r>
      <w:r w:rsidRPr="00CA2FD3">
        <w:rPr>
          <w:rFonts w:ascii="Arial" w:hAnsi="Arial"/>
          <w:sz w:val="24"/>
        </w:rPr>
        <w:t>Lo “giudica”  non perfettamente santo, prudente, accorto.</w:t>
      </w:r>
      <w:r w:rsidR="007F0832" w:rsidRPr="00CA2FD3">
        <w:rPr>
          <w:rFonts w:ascii="Arial" w:hAnsi="Arial"/>
          <w:sz w:val="24"/>
        </w:rPr>
        <w:t xml:space="preserve"> </w:t>
      </w:r>
      <w:r w:rsidRPr="00CA2FD3">
        <w:rPr>
          <w:rFonts w:ascii="Arial" w:hAnsi="Arial"/>
          <w:sz w:val="24"/>
        </w:rPr>
        <w:t>Lo “giudica” carente in saggezza.</w:t>
      </w:r>
      <w:r w:rsidR="007F0832" w:rsidRPr="00CA2FD3">
        <w:rPr>
          <w:rFonts w:ascii="Arial" w:hAnsi="Arial"/>
          <w:sz w:val="24"/>
        </w:rPr>
        <w:t xml:space="preserve"> </w:t>
      </w:r>
      <w:r w:rsidRPr="00CA2FD3">
        <w:rPr>
          <w:rFonts w:ascii="Arial" w:hAnsi="Arial"/>
          <w:sz w:val="24"/>
        </w:rPr>
        <w:t>Lo “giudica” incapace di governare la situazione.</w:t>
      </w:r>
    </w:p>
    <w:p w14:paraId="22B0358B" w14:textId="77777777" w:rsidR="002C7A5A" w:rsidRPr="00CA2FD3" w:rsidRDefault="002C7A5A" w:rsidP="002C7A5A">
      <w:pPr>
        <w:spacing w:after="120"/>
        <w:jc w:val="both"/>
        <w:rPr>
          <w:rFonts w:ascii="Arial" w:hAnsi="Arial"/>
          <w:sz w:val="24"/>
        </w:rPr>
      </w:pPr>
      <w:r w:rsidRPr="00CA2FD3">
        <w:rPr>
          <w:rFonts w:ascii="Arial" w:hAnsi="Arial"/>
          <w:sz w:val="24"/>
        </w:rPr>
        <w:t xml:space="preserve">Se poi si analizzano con più attenzione le parole di Marta esse sono una forma di tentazione in tutto simile alla prima subita da Gesù nel deserto, quando il diavolo si avvicinò per tentarlo. </w:t>
      </w:r>
    </w:p>
    <w:p w14:paraId="43CCBECE" w14:textId="7E2EDE71" w:rsidR="002C7A5A" w:rsidRPr="00CA2FD3" w:rsidRDefault="002C7A5A" w:rsidP="002C7A5A">
      <w:pPr>
        <w:spacing w:after="120"/>
        <w:jc w:val="both"/>
        <w:rPr>
          <w:rFonts w:ascii="Arial" w:hAnsi="Arial"/>
          <w:i/>
          <w:sz w:val="24"/>
        </w:rPr>
      </w:pPr>
      <w:r w:rsidRPr="00CA2FD3">
        <w:rPr>
          <w:rFonts w:ascii="Arial" w:hAnsi="Arial"/>
          <w:i/>
          <w:sz w:val="24"/>
        </w:rPr>
        <w:t>“Di’ che questi sassi diventino pane – dice il diavolo”</w:t>
      </w:r>
      <w:r w:rsidR="008847C7" w:rsidRPr="00CA2FD3">
        <w:rPr>
          <w:rFonts w:ascii="Arial" w:hAnsi="Arial"/>
          <w:i/>
          <w:sz w:val="24"/>
        </w:rPr>
        <w:t xml:space="preserve">. </w:t>
      </w:r>
      <w:r w:rsidRPr="00CA2FD3">
        <w:rPr>
          <w:rFonts w:ascii="Arial" w:hAnsi="Arial"/>
          <w:i/>
          <w:sz w:val="24"/>
        </w:rPr>
        <w:t>“Non di solo pane vive l’uomo, ma di ogni parola che esce dalla bocca di Dio – risponde Gesù ”.</w:t>
      </w:r>
      <w:r w:rsidR="007F0832" w:rsidRPr="00CA2FD3">
        <w:rPr>
          <w:rFonts w:ascii="Arial" w:hAnsi="Arial"/>
          <w:i/>
          <w:sz w:val="24"/>
        </w:rPr>
        <w:t xml:space="preserve"> </w:t>
      </w:r>
      <w:r w:rsidRPr="00CA2FD3">
        <w:rPr>
          <w:rFonts w:ascii="Arial" w:hAnsi="Arial"/>
          <w:i/>
          <w:sz w:val="24"/>
        </w:rPr>
        <w:t>“Di’ a mia sorella che mi aiuti. Mi aiuti a fare il pane… a darti il pane – dice Marta”.</w:t>
      </w:r>
    </w:p>
    <w:p w14:paraId="20C0B7C9" w14:textId="77777777" w:rsidR="002C7A5A" w:rsidRPr="00CA2FD3" w:rsidRDefault="002C7A5A" w:rsidP="002C7A5A">
      <w:pPr>
        <w:spacing w:after="120"/>
        <w:jc w:val="both"/>
        <w:rPr>
          <w:rFonts w:ascii="Arial" w:hAnsi="Arial"/>
          <w:sz w:val="24"/>
        </w:rPr>
      </w:pPr>
      <w:r w:rsidRPr="00CA2FD3">
        <w:rPr>
          <w:rFonts w:ascii="Arial" w:hAnsi="Arial"/>
          <w:sz w:val="24"/>
        </w:rPr>
        <w:t>Come per il diavolo, anche per Marta la Parola di Gesù è nitida, tagliente, chiara, divinamente vera.</w:t>
      </w:r>
    </w:p>
    <w:p w14:paraId="167ACF6A" w14:textId="287732B2" w:rsidR="002C7A5A" w:rsidRPr="00CA2FD3" w:rsidRDefault="002C7A5A" w:rsidP="002C7A5A">
      <w:pPr>
        <w:spacing w:after="120"/>
        <w:jc w:val="both"/>
        <w:rPr>
          <w:rFonts w:ascii="Arial" w:hAnsi="Arial"/>
          <w:sz w:val="24"/>
        </w:rPr>
      </w:pPr>
      <w:r w:rsidRPr="00CA2FD3">
        <w:rPr>
          <w:rFonts w:ascii="Arial" w:hAnsi="Arial"/>
          <w:sz w:val="24"/>
        </w:rPr>
        <w:t>Non è Maria che è nell’errore. È Marta che si preoccupa e si agita per molte cose.</w:t>
      </w:r>
      <w:r w:rsidR="007F0832" w:rsidRPr="00CA2FD3">
        <w:rPr>
          <w:rFonts w:ascii="Arial" w:hAnsi="Arial"/>
          <w:sz w:val="24"/>
        </w:rPr>
        <w:t xml:space="preserve"> </w:t>
      </w:r>
      <w:r w:rsidRPr="00CA2FD3">
        <w:rPr>
          <w:rFonts w:ascii="Arial" w:hAnsi="Arial"/>
          <w:sz w:val="24"/>
        </w:rPr>
        <w:t>Troviamo in questa risposta una delle cause per cui il regno di Dio non fruttifica nei cuori: l’affanno, l’assillo, l’agitazione, la preoccupazione per molte cose.</w:t>
      </w:r>
      <w:r w:rsidR="007F0832" w:rsidRPr="00CA2FD3">
        <w:rPr>
          <w:rFonts w:ascii="Arial" w:hAnsi="Arial"/>
          <w:sz w:val="24"/>
        </w:rPr>
        <w:t xml:space="preserve"> </w:t>
      </w:r>
      <w:r w:rsidRPr="00CA2FD3">
        <w:rPr>
          <w:rFonts w:ascii="Arial" w:hAnsi="Arial"/>
          <w:sz w:val="24"/>
        </w:rPr>
        <w:t>Eppure se poniamo attenzione, molte di queste cose per cui ci affanniamo, ci agitiamo, ci preoccupiamo, sono inutili, se non addirittura dannose.</w:t>
      </w:r>
      <w:r w:rsidR="007F0832" w:rsidRPr="00CA2FD3">
        <w:rPr>
          <w:rFonts w:ascii="Arial" w:hAnsi="Arial"/>
          <w:sz w:val="24"/>
        </w:rPr>
        <w:t xml:space="preserve"> </w:t>
      </w:r>
      <w:r w:rsidRPr="00CA2FD3">
        <w:rPr>
          <w:rFonts w:ascii="Arial" w:hAnsi="Arial"/>
          <w:sz w:val="24"/>
        </w:rPr>
        <w:t>Sarebbe sufficiente che fossimo noi più accorti, più saggi, più sagaci, più intelligenti per liberarcene, proprio perché affanno inutile.</w:t>
      </w:r>
      <w:r w:rsidR="007F0832" w:rsidRPr="00CA2FD3">
        <w:rPr>
          <w:rFonts w:ascii="Arial" w:hAnsi="Arial"/>
          <w:sz w:val="24"/>
        </w:rPr>
        <w:t xml:space="preserve"> </w:t>
      </w:r>
      <w:r w:rsidRPr="00CA2FD3">
        <w:rPr>
          <w:rFonts w:ascii="Arial" w:hAnsi="Arial"/>
          <w:sz w:val="24"/>
        </w:rPr>
        <w:t>Tutta la società moderna è fondata sulla preoccupazione vana, sull’agitazione inutile.</w:t>
      </w:r>
      <w:r w:rsidR="007F0832" w:rsidRPr="00CA2FD3">
        <w:rPr>
          <w:rFonts w:ascii="Arial" w:hAnsi="Arial"/>
          <w:sz w:val="24"/>
        </w:rPr>
        <w:t xml:space="preserve"> </w:t>
      </w:r>
      <w:r w:rsidRPr="00CA2FD3">
        <w:rPr>
          <w:rFonts w:ascii="Arial" w:hAnsi="Arial"/>
          <w:sz w:val="24"/>
        </w:rPr>
        <w:t>Non solo è fondata, è anche soffocata, strozzata, incappiata.</w:t>
      </w:r>
    </w:p>
    <w:p w14:paraId="34A8099E" w14:textId="50C1D1E4" w:rsidR="002C7A5A" w:rsidRPr="00CA2FD3" w:rsidRDefault="002C7A5A" w:rsidP="002C7A5A">
      <w:pPr>
        <w:spacing w:after="120"/>
        <w:jc w:val="both"/>
        <w:rPr>
          <w:rFonts w:ascii="Arial" w:hAnsi="Arial"/>
          <w:sz w:val="24"/>
        </w:rPr>
      </w:pPr>
      <w:r w:rsidRPr="00CA2FD3">
        <w:rPr>
          <w:rFonts w:ascii="Arial" w:hAnsi="Arial"/>
          <w:sz w:val="24"/>
        </w:rPr>
        <w:lastRenderedPageBreak/>
        <w:t>Gesù riporta Marta alla più pura e più santa verità.</w:t>
      </w:r>
      <w:r w:rsidR="007F0832" w:rsidRPr="00CA2FD3">
        <w:rPr>
          <w:rFonts w:ascii="Arial" w:hAnsi="Arial"/>
          <w:sz w:val="24"/>
        </w:rPr>
        <w:t xml:space="preserve"> </w:t>
      </w:r>
      <w:r w:rsidRPr="00CA2FD3">
        <w:rPr>
          <w:rFonts w:ascii="Arial" w:hAnsi="Arial"/>
          <w:sz w:val="24"/>
        </w:rPr>
        <w:t>“Una sola è la cosa di cui c’è bisogno”. Qual è questa cosa?</w:t>
      </w:r>
      <w:r w:rsidR="007F0832" w:rsidRPr="00CA2FD3">
        <w:rPr>
          <w:rFonts w:ascii="Arial" w:hAnsi="Arial"/>
          <w:sz w:val="24"/>
        </w:rPr>
        <w:t xml:space="preserve"> </w:t>
      </w:r>
      <w:r w:rsidRPr="00CA2FD3">
        <w:rPr>
          <w:rFonts w:ascii="Arial" w:hAnsi="Arial"/>
          <w:sz w:val="24"/>
        </w:rPr>
        <w:t>La conoscenza della volontà del Padre, nella quale è ogni benedizione per l’uomo, ogni vera libertà, ogni gioia, ogni compimento del suo essere, ogni realizzazione dei suoi desideri e delle sue aspirazioni.</w:t>
      </w:r>
      <w:r w:rsidR="007F0832" w:rsidRPr="00CA2FD3">
        <w:rPr>
          <w:rFonts w:ascii="Arial" w:hAnsi="Arial"/>
          <w:sz w:val="24"/>
        </w:rPr>
        <w:t xml:space="preserve"> </w:t>
      </w:r>
      <w:r w:rsidRPr="00CA2FD3">
        <w:rPr>
          <w:rFonts w:ascii="Arial" w:hAnsi="Arial"/>
          <w:sz w:val="24"/>
        </w:rPr>
        <w:t>Tutto è nella volontà del Padre, perché in essa vi è la vera pace.</w:t>
      </w:r>
      <w:r w:rsidR="007F0832" w:rsidRPr="00CA2FD3">
        <w:rPr>
          <w:rFonts w:ascii="Arial" w:hAnsi="Arial"/>
          <w:sz w:val="24"/>
        </w:rPr>
        <w:t xml:space="preserve"> </w:t>
      </w:r>
      <w:r w:rsidRPr="00CA2FD3">
        <w:rPr>
          <w:rFonts w:ascii="Arial" w:hAnsi="Arial"/>
          <w:sz w:val="24"/>
        </w:rPr>
        <w:t>Maria ascolta Gesù perché vuole conoscere la volontà del Padre, aderire ad essa, in essa consumare tutti i giorni della sua vita.</w:t>
      </w:r>
    </w:p>
    <w:p w14:paraId="7C96342D" w14:textId="4C51BFD9" w:rsidR="002C7A5A" w:rsidRPr="00CA2FD3" w:rsidRDefault="002C7A5A" w:rsidP="002C7A5A">
      <w:pPr>
        <w:spacing w:after="120"/>
        <w:jc w:val="both"/>
        <w:rPr>
          <w:rFonts w:ascii="Arial" w:hAnsi="Arial"/>
          <w:sz w:val="24"/>
        </w:rPr>
      </w:pPr>
      <w:r w:rsidRPr="00CA2FD3">
        <w:rPr>
          <w:rFonts w:ascii="Arial" w:hAnsi="Arial"/>
          <w:sz w:val="24"/>
        </w:rPr>
        <w:t>Riprendiamo il discorso di prima: il pane può attendere, il cibo anche. Cristo Gesù non può attendere. Egli è dalla volontà del Padre sempre e il Padre in un istante potrebbe inviarlo altrove per compiere una missione di salvezza.</w:t>
      </w:r>
      <w:r w:rsidR="007F0832" w:rsidRPr="00CA2FD3">
        <w:rPr>
          <w:rFonts w:ascii="Arial" w:hAnsi="Arial"/>
          <w:sz w:val="24"/>
        </w:rPr>
        <w:t xml:space="preserve"> </w:t>
      </w:r>
      <w:r w:rsidRPr="00CA2FD3">
        <w:rPr>
          <w:rFonts w:ascii="Arial" w:hAnsi="Arial"/>
          <w:sz w:val="24"/>
        </w:rPr>
        <w:t>Se Gesù se ne va, chi dirà loro secondo verità le cose di Dio? Chi manifesterà il vero mistero della salvezza?</w:t>
      </w:r>
      <w:r w:rsidR="007F0832" w:rsidRPr="00CA2FD3">
        <w:rPr>
          <w:rFonts w:ascii="Arial" w:hAnsi="Arial"/>
          <w:sz w:val="24"/>
        </w:rPr>
        <w:t xml:space="preserve"> </w:t>
      </w:r>
      <w:r w:rsidRPr="00CA2FD3">
        <w:rPr>
          <w:rFonts w:ascii="Arial" w:hAnsi="Arial"/>
          <w:sz w:val="24"/>
        </w:rPr>
        <w:t>Nessuno. Resteranno in questo caso senza la conoscenza dell’unica cosa di cui c’è bisogno.</w:t>
      </w:r>
    </w:p>
    <w:p w14:paraId="65AAAD80" w14:textId="5AAB7190" w:rsidR="002C7A5A" w:rsidRPr="00CA2FD3" w:rsidRDefault="002C7A5A" w:rsidP="002C7A5A">
      <w:pPr>
        <w:spacing w:after="120"/>
        <w:jc w:val="both"/>
        <w:rPr>
          <w:rFonts w:ascii="Arial" w:hAnsi="Arial"/>
          <w:sz w:val="24"/>
        </w:rPr>
      </w:pPr>
      <w:r w:rsidRPr="00CA2FD3">
        <w:rPr>
          <w:rFonts w:ascii="Arial" w:hAnsi="Arial"/>
          <w:sz w:val="24"/>
        </w:rPr>
        <w:t>Maria non potrà mai essere privata della conoscenza della volontà di Dio, perché per questo Gesù è venuto sulla nostra terra: proprio per manifestare la volontà del Padre.</w:t>
      </w:r>
      <w:r w:rsidR="007F0832" w:rsidRPr="00CA2FD3">
        <w:rPr>
          <w:rFonts w:ascii="Arial" w:hAnsi="Arial"/>
          <w:sz w:val="24"/>
        </w:rPr>
        <w:t xml:space="preserve"> </w:t>
      </w:r>
      <w:r w:rsidRPr="00CA2FD3">
        <w:rPr>
          <w:rFonts w:ascii="Arial" w:hAnsi="Arial"/>
          <w:sz w:val="24"/>
        </w:rPr>
        <w:t>Egli vive per questa missione. Questa missione è la sua vita, ma anche il suo cibo, il suo nutrimento, la sua sapienza, intelligenza, fortezza, amore.</w:t>
      </w:r>
      <w:r w:rsidR="007F0832" w:rsidRPr="00CA2FD3">
        <w:rPr>
          <w:rFonts w:ascii="Arial" w:hAnsi="Arial"/>
          <w:sz w:val="24"/>
        </w:rPr>
        <w:t xml:space="preserve"> </w:t>
      </w:r>
      <w:r w:rsidRPr="00CA2FD3">
        <w:rPr>
          <w:rFonts w:ascii="Arial" w:hAnsi="Arial"/>
          <w:sz w:val="24"/>
        </w:rPr>
        <w:t>Tutto è in questa missione. Questa missione è la volontà del Padre.</w:t>
      </w:r>
    </w:p>
    <w:p w14:paraId="2D829B7B" w14:textId="3550AE4B" w:rsidR="002C7A5A" w:rsidRPr="00CA2FD3" w:rsidRDefault="002C7A5A" w:rsidP="002C7A5A">
      <w:pPr>
        <w:spacing w:after="120"/>
        <w:jc w:val="both"/>
        <w:rPr>
          <w:rFonts w:ascii="Arial" w:hAnsi="Arial"/>
          <w:sz w:val="24"/>
        </w:rPr>
      </w:pPr>
      <w:r w:rsidRPr="00CA2FD3">
        <w:rPr>
          <w:rFonts w:ascii="Arial" w:hAnsi="Arial"/>
          <w:sz w:val="24"/>
        </w:rPr>
        <w:t>Ora sappiamo perché quella di Marta è vera tentazione per Gesù</w:t>
      </w:r>
      <w:r w:rsidR="008847C7" w:rsidRPr="00CA2FD3">
        <w:rPr>
          <w:rFonts w:ascii="Arial" w:hAnsi="Arial"/>
          <w:sz w:val="24"/>
        </w:rPr>
        <w:t xml:space="preserve">. </w:t>
      </w:r>
      <w:r w:rsidRPr="00CA2FD3">
        <w:rPr>
          <w:rFonts w:ascii="Arial" w:hAnsi="Arial"/>
          <w:sz w:val="24"/>
        </w:rPr>
        <w:t>Essa lo vuole separare dalla sua missione, dalla volontà del Padre. Vorrebbe che nella sua vita ci fossero momenti diversi, differenti.</w:t>
      </w:r>
      <w:r w:rsidR="007F0832" w:rsidRPr="00CA2FD3">
        <w:rPr>
          <w:rFonts w:ascii="Arial" w:hAnsi="Arial"/>
          <w:sz w:val="24"/>
        </w:rPr>
        <w:t xml:space="preserve"> </w:t>
      </w:r>
      <w:r w:rsidRPr="00CA2FD3">
        <w:rPr>
          <w:rFonts w:ascii="Arial" w:hAnsi="Arial"/>
          <w:sz w:val="24"/>
        </w:rPr>
        <w:t>Gesù invece ha un solo momento, un solo tempo: quello di dire e di fare la volontà del Padre suo.</w:t>
      </w:r>
    </w:p>
    <w:p w14:paraId="06938F0F" w14:textId="77777777" w:rsidR="002C7A5A" w:rsidRPr="00CA2FD3" w:rsidRDefault="002C7A5A" w:rsidP="002C7A5A">
      <w:pPr>
        <w:spacing w:after="120"/>
        <w:jc w:val="both"/>
        <w:rPr>
          <w:rFonts w:ascii="Arial" w:hAnsi="Arial"/>
          <w:sz w:val="24"/>
        </w:rPr>
      </w:pPr>
      <w:r w:rsidRPr="00CA2FD3">
        <w:rPr>
          <w:rFonts w:ascii="Arial" w:hAnsi="Arial"/>
          <w:sz w:val="24"/>
        </w:rPr>
        <w:t>Oltre questa missione, questo ministero, questo ufficio o incarico ricevuto dal Padre, egli non ha niente su questa terra e mai niente dovrà intralciare l’adempimento di questa missione.</w:t>
      </w:r>
    </w:p>
    <w:p w14:paraId="378ADC7A" w14:textId="798E4C35" w:rsidR="002C7A5A" w:rsidRPr="00CA2FD3" w:rsidRDefault="002C7A5A" w:rsidP="002C7A5A">
      <w:pPr>
        <w:spacing w:after="120"/>
        <w:jc w:val="both"/>
        <w:rPr>
          <w:rFonts w:ascii="Arial" w:hAnsi="Arial"/>
          <w:sz w:val="24"/>
        </w:rPr>
      </w:pPr>
      <w:r w:rsidRPr="00CA2FD3">
        <w:rPr>
          <w:rFonts w:ascii="Arial" w:hAnsi="Arial"/>
          <w:sz w:val="24"/>
        </w:rPr>
        <w:t>Osservazione finale: questo episodio è falsamente interpretato come due modelli di vita: quello contemplativo (Maria), quello attivo (Marta).</w:t>
      </w:r>
      <w:r w:rsidR="007F0832" w:rsidRPr="00CA2FD3">
        <w:rPr>
          <w:rFonts w:ascii="Arial" w:hAnsi="Arial"/>
          <w:sz w:val="24"/>
        </w:rPr>
        <w:t xml:space="preserve"> </w:t>
      </w:r>
      <w:r w:rsidRPr="00CA2FD3">
        <w:rPr>
          <w:rFonts w:ascii="Arial" w:hAnsi="Arial"/>
          <w:sz w:val="24"/>
        </w:rPr>
        <w:t>Gesù non insegna due modelli di vita. Se ci fossero due modelli di vita, Lui li avrebbe insegnati esplicitamente, perché tutto è esplicito nel Vangelo.</w:t>
      </w:r>
      <w:r w:rsidR="007F0832" w:rsidRPr="00CA2FD3">
        <w:rPr>
          <w:rFonts w:ascii="Arial" w:hAnsi="Arial"/>
          <w:sz w:val="24"/>
        </w:rPr>
        <w:t xml:space="preserve"> </w:t>
      </w:r>
      <w:r w:rsidRPr="00CA2FD3">
        <w:rPr>
          <w:rFonts w:ascii="Arial" w:hAnsi="Arial"/>
          <w:sz w:val="24"/>
        </w:rPr>
        <w:t>Il modello di vita è uno solo, ed è il suo e questo unico modello comprende due tempi: il tempo dell’ascolto di Dio, il tempo del servizio dell’uomo.</w:t>
      </w:r>
      <w:r w:rsidR="007F0832" w:rsidRPr="00CA2FD3">
        <w:rPr>
          <w:rFonts w:ascii="Arial" w:hAnsi="Arial"/>
          <w:sz w:val="24"/>
        </w:rPr>
        <w:t xml:space="preserve"> </w:t>
      </w:r>
      <w:r w:rsidRPr="00CA2FD3">
        <w:rPr>
          <w:rFonts w:ascii="Arial" w:hAnsi="Arial"/>
          <w:sz w:val="24"/>
        </w:rPr>
        <w:t>Marta non ha il tempo per l’ascolto di Dio. Non può vivere santamente la sua vita anche riguardo al servizio degli uomini. Non conosce la volontà di Dio.</w:t>
      </w:r>
    </w:p>
    <w:p w14:paraId="6538FB93" w14:textId="77777777" w:rsidR="002C7A5A" w:rsidRPr="00CA2FD3" w:rsidRDefault="002C7A5A" w:rsidP="002C7A5A">
      <w:pPr>
        <w:spacing w:after="120"/>
        <w:jc w:val="both"/>
        <w:rPr>
          <w:rFonts w:ascii="Arial" w:hAnsi="Arial"/>
          <w:sz w:val="24"/>
        </w:rPr>
      </w:pPr>
      <w:r w:rsidRPr="00CA2FD3">
        <w:rPr>
          <w:rFonts w:ascii="Arial" w:hAnsi="Arial"/>
          <w:sz w:val="24"/>
        </w:rPr>
        <w:t xml:space="preserve">Maria invece conosce la volontà di Dio, l’ascolta, si prende il tempo necessario, può fare bene anche le cose terrene, umane, perché illuminata dalla saggezza divina che ella ha appreso ai piedi del Signore. </w:t>
      </w:r>
    </w:p>
    <w:p w14:paraId="78755B2D" w14:textId="41E15B01" w:rsidR="002C7A5A" w:rsidRPr="00CA2FD3" w:rsidRDefault="002C7A5A" w:rsidP="002C7A5A">
      <w:pPr>
        <w:spacing w:after="120"/>
        <w:jc w:val="both"/>
        <w:rPr>
          <w:rFonts w:ascii="Arial" w:hAnsi="Arial"/>
          <w:sz w:val="24"/>
        </w:rPr>
      </w:pPr>
      <w:r w:rsidRPr="00CA2FD3">
        <w:rPr>
          <w:rFonts w:ascii="Arial" w:hAnsi="Arial"/>
          <w:sz w:val="24"/>
        </w:rPr>
        <w:t>Vita attiva frutto della contemplazione. Vita contemplativa principio di verità assoluta per ogni vita attiva.</w:t>
      </w:r>
      <w:r w:rsidR="007F0832" w:rsidRPr="00CA2FD3">
        <w:rPr>
          <w:rFonts w:ascii="Arial" w:hAnsi="Arial"/>
          <w:sz w:val="24"/>
        </w:rPr>
        <w:t xml:space="preserve"> </w:t>
      </w:r>
      <w:r w:rsidRPr="00CA2FD3">
        <w:rPr>
          <w:rFonts w:ascii="Arial" w:hAnsi="Arial"/>
          <w:sz w:val="24"/>
        </w:rPr>
        <w:t>Oggi la nostra società manca della vita contemplativa, dell’ascolto di Gesù</w:t>
      </w:r>
      <w:r w:rsidR="008847C7" w:rsidRPr="00CA2FD3">
        <w:rPr>
          <w:rFonts w:ascii="Arial" w:hAnsi="Arial"/>
          <w:sz w:val="24"/>
        </w:rPr>
        <w:t xml:space="preserve">. </w:t>
      </w:r>
      <w:r w:rsidRPr="00CA2FD3">
        <w:rPr>
          <w:rFonts w:ascii="Arial" w:hAnsi="Arial"/>
          <w:sz w:val="24"/>
        </w:rPr>
        <w:t>Per questo è agitata e preoccupata, affannata in molte cose vane.</w:t>
      </w:r>
    </w:p>
    <w:p w14:paraId="35199418" w14:textId="03A4A7C4" w:rsidR="002C7A5A" w:rsidRPr="00CA2FD3" w:rsidRDefault="002C7A5A" w:rsidP="002C7A5A">
      <w:pPr>
        <w:spacing w:after="120"/>
        <w:jc w:val="both"/>
        <w:rPr>
          <w:rFonts w:ascii="Arial" w:hAnsi="Arial"/>
          <w:sz w:val="24"/>
        </w:rPr>
      </w:pPr>
      <w:bookmarkStart w:id="1279" w:name="_Toc173245704"/>
      <w:r w:rsidRPr="00CA2FD3">
        <w:rPr>
          <w:rFonts w:ascii="Arial" w:hAnsi="Arial"/>
          <w:color w:val="000000" w:themeColor="text1"/>
          <w:sz w:val="24"/>
        </w:rPr>
        <w:t>Indicazioni  riassuntive</w:t>
      </w:r>
      <w:bookmarkEnd w:id="1279"/>
      <w:r w:rsidR="007F0832" w:rsidRPr="00CA2FD3">
        <w:rPr>
          <w:rFonts w:ascii="Arial" w:hAnsi="Arial"/>
          <w:color w:val="000000" w:themeColor="text1"/>
          <w:sz w:val="24"/>
        </w:rPr>
        <w:t xml:space="preserve">: </w:t>
      </w:r>
      <w:r w:rsidRPr="00CA2FD3">
        <w:rPr>
          <w:rFonts w:ascii="Arial" w:hAnsi="Arial"/>
          <w:sz w:val="24"/>
        </w:rPr>
        <w:t>Questo capitolo, al pari degli altri, è ricco di momenti di riflessioni che rivestono per la nostra vita significati tali da poterla cambiare in profondità, nella sua essenza, solo però se vengono compresi nella loro più pura verità.</w:t>
      </w:r>
    </w:p>
    <w:p w14:paraId="60AE7A21" w14:textId="3AF001EE" w:rsidR="002C7A5A" w:rsidRPr="00CA2FD3" w:rsidRDefault="002C7A5A" w:rsidP="007F0832">
      <w:pPr>
        <w:spacing w:after="120"/>
        <w:jc w:val="both"/>
        <w:rPr>
          <w:rFonts w:ascii="Arial" w:hAnsi="Arial"/>
          <w:sz w:val="24"/>
        </w:rPr>
      </w:pPr>
      <w:r w:rsidRPr="00CA2FD3">
        <w:rPr>
          <w:rFonts w:ascii="Arial" w:hAnsi="Arial"/>
          <w:sz w:val="24"/>
        </w:rPr>
        <w:lastRenderedPageBreak/>
        <w:t>La Legge è via di salvezza eterna. Bisogna però osservarla nella sua verità più pura e più santa. Ad essa non si aggiunge, non si toglie. Essa non si trasforma, non si modifica, non si annulla, non si cambia.</w:t>
      </w:r>
      <w:r w:rsidR="007F0832" w:rsidRPr="00CA2FD3">
        <w:rPr>
          <w:rFonts w:ascii="Arial" w:hAnsi="Arial"/>
          <w:sz w:val="24"/>
        </w:rPr>
        <w:t xml:space="preserve"> </w:t>
      </w:r>
      <w:r w:rsidRPr="00CA2FD3">
        <w:rPr>
          <w:rFonts w:ascii="Arial" w:hAnsi="Arial"/>
          <w:sz w:val="24"/>
        </w:rPr>
        <w:t>La Legge Antica nella sua formulazione è perfetta. Non è tuttavia compiuta in ogni sua parte.</w:t>
      </w:r>
    </w:p>
    <w:p w14:paraId="148E1969" w14:textId="5924D497" w:rsidR="002C7A5A" w:rsidRPr="00CA2FD3" w:rsidRDefault="002C7A5A" w:rsidP="007F0832">
      <w:pPr>
        <w:spacing w:after="120"/>
        <w:jc w:val="both"/>
        <w:rPr>
          <w:rFonts w:ascii="Arial" w:hAnsi="Arial"/>
          <w:sz w:val="24"/>
        </w:rPr>
      </w:pPr>
      <w:r w:rsidRPr="00CA2FD3">
        <w:rPr>
          <w:rFonts w:ascii="Arial" w:hAnsi="Arial"/>
          <w:sz w:val="24"/>
        </w:rPr>
        <w:t>Manca ad essa il “tocco della croce” e il “Crocifisso” come perenne esemplarità, modello unico ed insuperabile di come realmente si ama e si serve l’uomo.</w:t>
      </w:r>
      <w:r w:rsidR="007F0832" w:rsidRPr="00CA2FD3">
        <w:rPr>
          <w:rFonts w:ascii="Arial" w:hAnsi="Arial"/>
          <w:sz w:val="24"/>
        </w:rPr>
        <w:t xml:space="preserve"> </w:t>
      </w:r>
      <w:r w:rsidRPr="00CA2FD3">
        <w:rPr>
          <w:rFonts w:ascii="Arial" w:hAnsi="Arial"/>
          <w:sz w:val="24"/>
        </w:rPr>
        <w:t>Cristo offre al Padre il culto spirituale attraverso un’obbedienza che è fino alla morte e alla morte dell’uomo.</w:t>
      </w:r>
      <w:r w:rsidR="007F0832" w:rsidRPr="00CA2FD3">
        <w:rPr>
          <w:rFonts w:ascii="Arial" w:hAnsi="Arial"/>
          <w:sz w:val="24"/>
        </w:rPr>
        <w:t xml:space="preserve"> </w:t>
      </w:r>
      <w:r w:rsidRPr="00CA2FD3">
        <w:rPr>
          <w:rFonts w:ascii="Arial" w:hAnsi="Arial"/>
          <w:sz w:val="24"/>
        </w:rPr>
        <w:t>Quest’obbedienza è per il servizio dell’uomo: servizio di salvezza e di giustificazione, per la sua santificazione, elevazione, partecipazione della divina natura.</w:t>
      </w:r>
    </w:p>
    <w:p w14:paraId="2A7189DE" w14:textId="77777777" w:rsidR="002C7A5A" w:rsidRPr="00CA2FD3" w:rsidRDefault="002C7A5A" w:rsidP="007F0832">
      <w:pPr>
        <w:spacing w:after="120"/>
        <w:jc w:val="both"/>
        <w:rPr>
          <w:rFonts w:ascii="Arial" w:hAnsi="Arial"/>
          <w:sz w:val="24"/>
        </w:rPr>
      </w:pPr>
      <w:r w:rsidRPr="00CA2FD3">
        <w:rPr>
          <w:rFonts w:ascii="Arial" w:hAnsi="Arial"/>
          <w:sz w:val="24"/>
        </w:rPr>
        <w:t>Dio serve l’uomo, amandolo, morendo per lui. Ci può essere un servizio a Dio che possa prescindere dal servizio all’uomo, quando questo servizio è urgente, assoluto?</w:t>
      </w:r>
    </w:p>
    <w:p w14:paraId="60C2D061" w14:textId="77777777" w:rsidR="002C7A5A" w:rsidRPr="00CA2FD3" w:rsidRDefault="002C7A5A" w:rsidP="007F0832">
      <w:pPr>
        <w:spacing w:after="120"/>
        <w:jc w:val="both"/>
        <w:rPr>
          <w:rFonts w:ascii="Arial" w:hAnsi="Arial"/>
          <w:sz w:val="24"/>
        </w:rPr>
      </w:pPr>
      <w:r w:rsidRPr="00CA2FD3">
        <w:rPr>
          <w:rFonts w:ascii="Arial" w:hAnsi="Arial"/>
          <w:sz w:val="24"/>
        </w:rPr>
        <w:t>La carità è la suprema legge. Legge unica del cristiano. Ogni altro servizio è per vivere la carità alla stessa maniera di Cristo Gesù. Tutto il culto è finalizzato alla carità. La carità ha la precedenza anche sul culto. Prima l’amore verso il prossimo, poi il culto che ha come finalità quella di farci vivere l’amore sino alla fine.</w:t>
      </w:r>
    </w:p>
    <w:p w14:paraId="2CC10510" w14:textId="77777777" w:rsidR="002C7A5A" w:rsidRPr="00CA2FD3" w:rsidRDefault="002C7A5A" w:rsidP="007F0832">
      <w:pPr>
        <w:spacing w:after="120"/>
        <w:jc w:val="both"/>
        <w:rPr>
          <w:rFonts w:ascii="Arial" w:hAnsi="Arial"/>
          <w:sz w:val="24"/>
        </w:rPr>
      </w:pPr>
      <w:r w:rsidRPr="00CA2FD3">
        <w:rPr>
          <w:rFonts w:ascii="Arial" w:hAnsi="Arial"/>
          <w:sz w:val="24"/>
        </w:rPr>
        <w:t>A Gesù viene chiesto di “separarsi in due”. Marta vuole che vi siano due “Cristi”: il Cristo per le cose spirituali, quando è il tempo delle cose spirituali; il Cristo per le cose materiali, quando è il tempo delle cose materiali.</w:t>
      </w:r>
    </w:p>
    <w:p w14:paraId="03EBF8E7" w14:textId="77777777" w:rsidR="002C7A5A" w:rsidRPr="00CA2FD3" w:rsidRDefault="002C7A5A" w:rsidP="007F0832">
      <w:pPr>
        <w:spacing w:after="120"/>
        <w:jc w:val="both"/>
        <w:rPr>
          <w:rFonts w:ascii="Arial" w:hAnsi="Arial"/>
          <w:sz w:val="24"/>
        </w:rPr>
      </w:pPr>
      <w:r w:rsidRPr="00CA2FD3">
        <w:rPr>
          <w:rFonts w:ascii="Arial" w:hAnsi="Arial"/>
          <w:sz w:val="24"/>
        </w:rPr>
        <w:t>Gesù risponde che Lui è un unico Cristo ed è solo per le cose spirituali. Egli non è venuto per ricevere, ma per dare. Anche Marta farebbe bene a lasciare ogni cosa e mettersi ai suoi piedi per ascoltare.</w:t>
      </w:r>
    </w:p>
    <w:p w14:paraId="0EB87157" w14:textId="77777777" w:rsidR="002C7A5A" w:rsidRPr="00CA2FD3" w:rsidRDefault="002C7A5A" w:rsidP="007F0832">
      <w:pPr>
        <w:spacing w:after="120"/>
        <w:jc w:val="both"/>
        <w:rPr>
          <w:rFonts w:ascii="Arial" w:hAnsi="Arial"/>
          <w:sz w:val="24"/>
        </w:rPr>
      </w:pPr>
      <w:r w:rsidRPr="00CA2FD3">
        <w:rPr>
          <w:rFonts w:ascii="Arial" w:hAnsi="Arial"/>
          <w:sz w:val="24"/>
        </w:rPr>
        <w:t>Se noi preti riuscissimo a trovare questa “unità”, ad essere sempre “preti”, il mondo riceverebbe un sussulto di verità. Saprebbe dove trovare la verità di Dio, la sua santa volontà.</w:t>
      </w:r>
    </w:p>
    <w:p w14:paraId="54E0CBA7" w14:textId="77777777" w:rsidR="002C7A5A" w:rsidRPr="00CA2FD3" w:rsidRDefault="002C7A5A" w:rsidP="007F0832">
      <w:pPr>
        <w:spacing w:after="120"/>
        <w:jc w:val="both"/>
        <w:rPr>
          <w:rFonts w:ascii="Arial" w:hAnsi="Arial"/>
          <w:sz w:val="24"/>
        </w:rPr>
      </w:pPr>
      <w:r w:rsidRPr="00CA2FD3">
        <w:rPr>
          <w:rFonts w:ascii="Arial" w:hAnsi="Arial"/>
          <w:sz w:val="24"/>
        </w:rPr>
        <w:t>Cristo era sempre tentato. Lui vinceva sempre. Anche il prete è tentato. Lui vince sempre? Come eliminare la profanità inutile, vana, peccaminosa?</w:t>
      </w:r>
    </w:p>
    <w:p w14:paraId="4EF1B696" w14:textId="77777777" w:rsidR="002C7A5A" w:rsidRPr="00CA2FD3" w:rsidRDefault="002C7A5A" w:rsidP="002C7A5A">
      <w:pPr>
        <w:spacing w:after="120"/>
        <w:jc w:val="both"/>
        <w:rPr>
          <w:rFonts w:ascii="Arial" w:hAnsi="Arial"/>
          <w:sz w:val="24"/>
        </w:rPr>
      </w:pPr>
      <w:r w:rsidRPr="00CA2FD3">
        <w:rPr>
          <w:rFonts w:ascii="Arial" w:hAnsi="Arial"/>
          <w:sz w:val="24"/>
        </w:rPr>
        <w:t>Prima che per gli altri, la catechesi è per ognuno di noi. Il mio augurio è questo: possiate fare della vostra vita un servizio di amore, nell’obbedienza alla volontà di Dio, per la salvezza di ogni uomo. La Vergine Maria, Madre della Redenzione, ci aiuti in questo.</w:t>
      </w:r>
    </w:p>
    <w:p w14:paraId="03F1B256" w14:textId="77777777" w:rsidR="007F0832" w:rsidRPr="00CA2FD3" w:rsidRDefault="007F0832" w:rsidP="002C7A5A">
      <w:pPr>
        <w:spacing w:after="120"/>
        <w:jc w:val="both"/>
        <w:rPr>
          <w:rFonts w:ascii="Arial" w:hAnsi="Arial"/>
          <w:sz w:val="24"/>
        </w:rPr>
      </w:pPr>
    </w:p>
    <w:p w14:paraId="6D032A44" w14:textId="77777777" w:rsidR="002C7A5A" w:rsidRPr="00CA2FD3" w:rsidRDefault="002C7A5A" w:rsidP="002C7A5A">
      <w:bookmarkStart w:id="1280" w:name="_Toc38618318"/>
    </w:p>
    <w:p w14:paraId="2D796798" w14:textId="77777777" w:rsidR="002C7A5A" w:rsidRPr="00CA2FD3" w:rsidRDefault="002C7A5A" w:rsidP="00F26D99">
      <w:pPr>
        <w:pStyle w:val="Titolo2"/>
      </w:pPr>
      <w:bookmarkStart w:id="1281" w:name="_Toc173245706"/>
      <w:bookmarkStart w:id="1282" w:name="_Toc183872748"/>
      <w:r w:rsidRPr="00CA2FD3">
        <w:t>IL SIGNORE: L’ASCOLTO DELLA VOCE CHE SI FA PREGHIERA</w:t>
      </w:r>
      <w:bookmarkEnd w:id="1280"/>
      <w:bookmarkEnd w:id="1281"/>
      <w:bookmarkEnd w:id="1282"/>
    </w:p>
    <w:p w14:paraId="1F7D94D3" w14:textId="77777777" w:rsidR="007F0832" w:rsidRPr="00CA2FD3" w:rsidRDefault="002C7A5A" w:rsidP="0047788D">
      <w:pPr>
        <w:spacing w:after="120"/>
        <w:jc w:val="center"/>
        <w:rPr>
          <w:rFonts w:ascii="Arial" w:hAnsi="Arial"/>
          <w:b/>
          <w:color w:val="000000"/>
          <w:sz w:val="24"/>
        </w:rPr>
      </w:pPr>
      <w:bookmarkStart w:id="1283" w:name="_Toc173245708"/>
      <w:r w:rsidRPr="00CA2FD3">
        <w:rPr>
          <w:rFonts w:ascii="Arial" w:hAnsi="Arial"/>
          <w:b/>
          <w:color w:val="000000"/>
          <w:sz w:val="24"/>
        </w:rPr>
        <w:t>Il testo del Vangelo</w:t>
      </w:r>
      <w:bookmarkEnd w:id="1283"/>
      <w:r w:rsidRPr="00CA2FD3">
        <w:rPr>
          <w:rFonts w:ascii="Arial" w:hAnsi="Arial"/>
          <w:b/>
          <w:color w:val="000000"/>
          <w:sz w:val="24"/>
        </w:rPr>
        <w:t xml:space="preserve"> </w:t>
      </w:r>
      <w:bookmarkStart w:id="1284" w:name="_Toc38618319"/>
      <w:bookmarkStart w:id="1285" w:name="_Toc173245707"/>
      <w:r w:rsidR="007F0832" w:rsidRPr="00CA2FD3">
        <w:rPr>
          <w:rFonts w:ascii="Arial" w:hAnsi="Arial"/>
          <w:b/>
          <w:color w:val="000000"/>
          <w:sz w:val="24"/>
        </w:rPr>
        <w:t>Lc 11,1-13</w:t>
      </w:r>
      <w:bookmarkEnd w:id="1284"/>
      <w:bookmarkEnd w:id="1285"/>
    </w:p>
    <w:p w14:paraId="20AFDD67" w14:textId="77777777" w:rsidR="0047788D" w:rsidRPr="00CA2FD3" w:rsidRDefault="0047788D" w:rsidP="0047788D">
      <w:pPr>
        <w:spacing w:after="120"/>
        <w:jc w:val="center"/>
        <w:rPr>
          <w:rFonts w:ascii="Arial" w:hAnsi="Arial"/>
          <w:b/>
          <w:color w:val="000000"/>
          <w:sz w:val="24"/>
        </w:rPr>
      </w:pPr>
    </w:p>
    <w:p w14:paraId="447B8864" w14:textId="26E244FD" w:rsidR="007F0832" w:rsidRPr="00B14074" w:rsidRDefault="007F08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w:t>
      </w:r>
      <w:r w:rsidRPr="00B14074">
        <w:rPr>
          <w:rFonts w:ascii="Arial" w:hAnsi="Arial"/>
          <w:i/>
          <w:iCs/>
          <w:sz w:val="24"/>
          <w:u w:color="000000"/>
          <w:bdr w:val="nil"/>
        </w:rPr>
        <w:lastRenderedPageBreak/>
        <w:t>peccati, anche noi infatti perdoniamo a ogni nostro debitore, e non abbandonarci alla tentazione».</w:t>
      </w:r>
    </w:p>
    <w:p w14:paraId="0517D7C8" w14:textId="238D4DB2" w:rsidR="007F0832" w:rsidRPr="00B14074" w:rsidRDefault="007F08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w:t>
      </w:r>
    </w:p>
    <w:p w14:paraId="012197FA" w14:textId="3EBD2078" w:rsidR="007F0832" w:rsidRPr="00B14074" w:rsidRDefault="007F08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6B271DF9" w14:textId="77777777" w:rsidR="007F0832" w:rsidRPr="00CA2FD3" w:rsidRDefault="007F0832" w:rsidP="007F0832">
      <w:pPr>
        <w:spacing w:after="120"/>
        <w:jc w:val="both"/>
        <w:rPr>
          <w:rFonts w:ascii="Arial" w:hAnsi="Arial"/>
          <w:i/>
          <w:iCs/>
          <w:sz w:val="24"/>
        </w:rPr>
      </w:pPr>
    </w:p>
    <w:p w14:paraId="2215622C" w14:textId="7CB5CFF4" w:rsidR="002C7A5A" w:rsidRPr="00CA2FD3" w:rsidRDefault="007F0832" w:rsidP="004965EF">
      <w:pPr>
        <w:pStyle w:val="Titolo3"/>
        <w:rPr>
          <w:bCs/>
        </w:rPr>
      </w:pPr>
      <w:bookmarkStart w:id="1286" w:name="_Toc173245709"/>
      <w:bookmarkStart w:id="1287" w:name="_Toc183872749"/>
      <w:r w:rsidRPr="00CA2FD3">
        <w:t>COMMENTO AL TESTO DEL VANGELO</w:t>
      </w:r>
      <w:bookmarkEnd w:id="1286"/>
      <w:bookmarkEnd w:id="1287"/>
    </w:p>
    <w:p w14:paraId="3DDA1AE1" w14:textId="5721C435" w:rsidR="002C7A5A" w:rsidRPr="00CA2FD3" w:rsidRDefault="002C7A5A" w:rsidP="002C7A5A">
      <w:pPr>
        <w:spacing w:after="120"/>
        <w:jc w:val="both"/>
        <w:rPr>
          <w:rFonts w:ascii="Arial" w:hAnsi="Arial"/>
          <w:sz w:val="24"/>
        </w:rPr>
      </w:pPr>
      <w:r w:rsidRPr="00CA2FD3">
        <w:rPr>
          <w:rFonts w:ascii="Arial" w:hAnsi="Arial"/>
          <w:sz w:val="24"/>
        </w:rPr>
        <w:t>Sovente troviamo Gesù in un luogo solitario a pregare.</w:t>
      </w:r>
      <w:r w:rsidR="007F0832" w:rsidRPr="00CA2FD3">
        <w:rPr>
          <w:rFonts w:ascii="Arial" w:hAnsi="Arial"/>
          <w:sz w:val="24"/>
        </w:rPr>
        <w:t xml:space="preserve"> </w:t>
      </w:r>
      <w:r w:rsidRPr="00CA2FD3">
        <w:rPr>
          <w:rFonts w:ascii="Arial" w:hAnsi="Arial"/>
          <w:sz w:val="24"/>
        </w:rPr>
        <w:t>La preghiera è forma ed essenza della vita di Cristo Gesù.</w:t>
      </w:r>
      <w:r w:rsidR="007F0832" w:rsidRPr="00CA2FD3">
        <w:rPr>
          <w:rFonts w:ascii="Arial" w:hAnsi="Arial"/>
          <w:sz w:val="24"/>
        </w:rPr>
        <w:t xml:space="preserve"> </w:t>
      </w:r>
      <w:r w:rsidRPr="00CA2FD3">
        <w:rPr>
          <w:rFonts w:ascii="Arial" w:hAnsi="Arial"/>
          <w:sz w:val="24"/>
        </w:rPr>
        <w:t>Lui prega per immergersi nella volontà del Padre e nella forza dello Spirito Santo.</w:t>
      </w:r>
      <w:r w:rsidR="007F0832" w:rsidRPr="00CA2FD3">
        <w:rPr>
          <w:rFonts w:ascii="Arial" w:hAnsi="Arial"/>
          <w:sz w:val="24"/>
        </w:rPr>
        <w:t xml:space="preserve"> </w:t>
      </w:r>
      <w:r w:rsidRPr="00CA2FD3">
        <w:rPr>
          <w:rFonts w:ascii="Arial" w:hAnsi="Arial"/>
          <w:sz w:val="24"/>
        </w:rPr>
        <w:t>Nella preghiera dona la sua volontà al Padre, chiede al Padre che gli dia la sua, domanda allo Spirito Santo tutta la forza necessaria per dare al Padre tutta la sua volontà e per compiere quella del Padre tutta, in ogni sua parte.</w:t>
      </w:r>
    </w:p>
    <w:p w14:paraId="734607C5" w14:textId="77777777" w:rsidR="002C7A5A" w:rsidRPr="00CA2FD3" w:rsidRDefault="002C7A5A" w:rsidP="002C7A5A">
      <w:pPr>
        <w:spacing w:after="120"/>
        <w:jc w:val="both"/>
        <w:rPr>
          <w:rFonts w:ascii="Arial" w:hAnsi="Arial"/>
          <w:sz w:val="24"/>
        </w:rPr>
      </w:pPr>
      <w:r w:rsidRPr="00CA2FD3">
        <w:rPr>
          <w:rFonts w:ascii="Arial" w:hAnsi="Arial"/>
          <w:sz w:val="24"/>
        </w:rPr>
        <w:t>La preghiera è anche comunione con gli uomini. Si chiede al Padre per loro ogni dono di grazia e di salvezza per la salute del corpo, dell’anima, dello spirito, per la conversione dei cuori, per la santificazione delle anime, per la purificazione dei pensieri, per ogni altra necessità sia di ordine materiale che spirituale.</w:t>
      </w:r>
    </w:p>
    <w:p w14:paraId="3744CA1B" w14:textId="1D3E9324" w:rsidR="002C7A5A" w:rsidRPr="00CA2FD3" w:rsidRDefault="002C7A5A" w:rsidP="002C7A5A">
      <w:pPr>
        <w:spacing w:after="120"/>
        <w:jc w:val="both"/>
        <w:rPr>
          <w:rFonts w:ascii="Arial" w:hAnsi="Arial"/>
          <w:sz w:val="24"/>
        </w:rPr>
      </w:pPr>
      <w:r w:rsidRPr="00CA2FD3">
        <w:rPr>
          <w:rFonts w:ascii="Arial" w:hAnsi="Arial"/>
          <w:sz w:val="24"/>
        </w:rPr>
        <w:t>Gesù predilige i luoghi solitari perché in questi luoghi c’è assenza di distrazione. C’è raccoglimento esteriore ed interiore. L’anima, in questi luoghi, può inabissarsi tutta in Dio.</w:t>
      </w:r>
      <w:r w:rsidR="007F0832" w:rsidRPr="00CA2FD3">
        <w:rPr>
          <w:rFonts w:ascii="Arial" w:hAnsi="Arial"/>
          <w:sz w:val="24"/>
        </w:rPr>
        <w:t xml:space="preserve"> </w:t>
      </w:r>
      <w:r w:rsidRPr="00CA2FD3">
        <w:rPr>
          <w:rFonts w:ascii="Arial" w:hAnsi="Arial"/>
          <w:sz w:val="24"/>
        </w:rPr>
        <w:t xml:space="preserve">Così agendo, Gesù dona ai suoi discepoli un mirabile esempio di vita interiore. </w:t>
      </w:r>
    </w:p>
    <w:p w14:paraId="650A3896" w14:textId="77777777" w:rsidR="002C7A5A" w:rsidRPr="00CA2FD3" w:rsidRDefault="002C7A5A" w:rsidP="002C7A5A">
      <w:pPr>
        <w:spacing w:after="120"/>
        <w:jc w:val="both"/>
        <w:rPr>
          <w:rFonts w:ascii="Arial" w:hAnsi="Arial"/>
          <w:sz w:val="24"/>
        </w:rPr>
      </w:pPr>
      <w:r w:rsidRPr="00CA2FD3">
        <w:rPr>
          <w:rFonts w:ascii="Arial" w:hAnsi="Arial"/>
          <w:sz w:val="24"/>
        </w:rPr>
        <w:t xml:space="preserve">Se il loro Maestro sente la necessità, il bisogno di mettersi in preghiera, di incontrarsi con il Padre, di invocare il Padre, di ascoltare il Padre, di offrirsi continuamente al Padre, di chiedere ogni cosa al Padre, e Lui è il Maestro, il Signore, il Messia di Dio, possono loro vivere una vita senza preghiera? </w:t>
      </w:r>
    </w:p>
    <w:p w14:paraId="5429B6F8" w14:textId="77777777" w:rsidR="002C7A5A" w:rsidRPr="00CA2FD3" w:rsidRDefault="002C7A5A" w:rsidP="002C7A5A">
      <w:pPr>
        <w:spacing w:after="120"/>
        <w:jc w:val="both"/>
        <w:rPr>
          <w:rFonts w:ascii="Arial" w:hAnsi="Arial"/>
          <w:sz w:val="24"/>
        </w:rPr>
      </w:pPr>
      <w:r w:rsidRPr="00CA2FD3">
        <w:rPr>
          <w:rFonts w:ascii="Arial" w:hAnsi="Arial"/>
          <w:sz w:val="24"/>
        </w:rPr>
        <w:t>Inoltre: Gesù prega, ma non ha ancora loro insegnato come bisogna pregare, cosa è giusto e cosa non è giusto chiedere al Padre. Anche Giovanni prega, ma lui ha già insegnato ai suoi discepoli come pregare. Perché allora non chiedere al Maestro che insegni loro come si prega?</w:t>
      </w:r>
    </w:p>
    <w:p w14:paraId="16415917" w14:textId="5CEFC3EC" w:rsidR="002C7A5A" w:rsidRPr="00CA2FD3" w:rsidRDefault="002C7A5A" w:rsidP="002C7A5A">
      <w:pPr>
        <w:spacing w:after="120"/>
        <w:jc w:val="both"/>
        <w:rPr>
          <w:rFonts w:ascii="Arial" w:hAnsi="Arial"/>
          <w:sz w:val="24"/>
        </w:rPr>
      </w:pPr>
      <w:r w:rsidRPr="00CA2FD3">
        <w:rPr>
          <w:rFonts w:ascii="Arial" w:hAnsi="Arial"/>
          <w:sz w:val="24"/>
        </w:rPr>
        <w:t>È questa la forza, la potenza dell’esempio</w:t>
      </w:r>
      <w:r w:rsidR="008847C7" w:rsidRPr="00CA2FD3">
        <w:rPr>
          <w:rFonts w:ascii="Arial" w:hAnsi="Arial"/>
          <w:sz w:val="24"/>
        </w:rPr>
        <w:t xml:space="preserve">. </w:t>
      </w:r>
      <w:r w:rsidRPr="00CA2FD3">
        <w:rPr>
          <w:rFonts w:ascii="Arial" w:hAnsi="Arial"/>
          <w:sz w:val="24"/>
        </w:rPr>
        <w:t>L’esempio trascina. L’esempio santo aiuta, convince, stimola, si fa ricerca, domanda.</w:t>
      </w:r>
    </w:p>
    <w:p w14:paraId="41FE0869" w14:textId="1DDF59DE" w:rsidR="002C7A5A" w:rsidRPr="00CA2FD3" w:rsidRDefault="002C7A5A" w:rsidP="002C7A5A">
      <w:pPr>
        <w:spacing w:after="120"/>
        <w:jc w:val="both"/>
        <w:rPr>
          <w:rFonts w:ascii="Arial" w:hAnsi="Arial"/>
          <w:sz w:val="24"/>
        </w:rPr>
      </w:pPr>
      <w:r w:rsidRPr="00CA2FD3">
        <w:rPr>
          <w:rFonts w:ascii="Arial" w:hAnsi="Arial"/>
          <w:sz w:val="24"/>
        </w:rPr>
        <w:lastRenderedPageBreak/>
        <w:t>Questa verità deve convincerci di una cosa sola: la prima forma di insegnamento che dobbiamo dare agli altri è la nostra perfetta esemplarità in ogni cosa buona, giusta, santa.</w:t>
      </w:r>
      <w:r w:rsidR="007F0832" w:rsidRPr="00CA2FD3">
        <w:rPr>
          <w:rFonts w:ascii="Arial" w:hAnsi="Arial"/>
          <w:sz w:val="24"/>
        </w:rPr>
        <w:t xml:space="preserve"> </w:t>
      </w:r>
      <w:r w:rsidRPr="00CA2FD3">
        <w:rPr>
          <w:rFonts w:ascii="Arial" w:hAnsi="Arial"/>
          <w:sz w:val="24"/>
        </w:rPr>
        <w:t>La vita è il primo insegnamento. La parola deve essere trascrizione della verità che è la nostra vita, che noi viviamo e che l’altro vede che noi viviamo</w:t>
      </w:r>
      <w:r w:rsidR="008847C7" w:rsidRPr="00CA2FD3">
        <w:rPr>
          <w:rFonts w:ascii="Arial" w:hAnsi="Arial"/>
          <w:sz w:val="24"/>
        </w:rPr>
        <w:t xml:space="preserve">. </w:t>
      </w:r>
      <w:r w:rsidRPr="00CA2FD3">
        <w:rPr>
          <w:rFonts w:ascii="Arial" w:hAnsi="Arial"/>
          <w:sz w:val="24"/>
        </w:rPr>
        <w:t xml:space="preserve">La nostra vita deve divenire per l’altro questione, domanda, interrogazione, desiderio di sapere. </w:t>
      </w:r>
    </w:p>
    <w:p w14:paraId="07BB7677" w14:textId="4A55F6A4" w:rsidR="002C7A5A" w:rsidRPr="00CA2FD3" w:rsidRDefault="002C7A5A" w:rsidP="002C7A5A">
      <w:pPr>
        <w:spacing w:after="120"/>
        <w:jc w:val="both"/>
        <w:rPr>
          <w:rFonts w:ascii="Arial" w:hAnsi="Arial"/>
          <w:sz w:val="24"/>
        </w:rPr>
      </w:pPr>
      <w:r w:rsidRPr="00CA2FD3">
        <w:rPr>
          <w:rFonts w:ascii="Arial" w:hAnsi="Arial"/>
          <w:sz w:val="24"/>
        </w:rPr>
        <w:t>Se alla nostra parola manca la vita, se la nostra parola non è la trascrizione della nostra vita, mai potremo essere credibili.</w:t>
      </w:r>
      <w:r w:rsidR="007F0832" w:rsidRPr="00CA2FD3">
        <w:rPr>
          <w:rFonts w:ascii="Arial" w:hAnsi="Arial"/>
          <w:sz w:val="24"/>
        </w:rPr>
        <w:t xml:space="preserve"> </w:t>
      </w:r>
      <w:r w:rsidRPr="00CA2FD3">
        <w:rPr>
          <w:rFonts w:ascii="Arial" w:hAnsi="Arial"/>
          <w:sz w:val="24"/>
        </w:rPr>
        <w:t>Il nostro insegnamento manca della forza necessaria per divenire verità per gli altri.</w:t>
      </w:r>
    </w:p>
    <w:p w14:paraId="7D1C5DAF" w14:textId="0FCE7D78" w:rsidR="002C7A5A" w:rsidRPr="00CA2FD3" w:rsidRDefault="002C7A5A" w:rsidP="002C7A5A">
      <w:pPr>
        <w:spacing w:after="120"/>
        <w:jc w:val="both"/>
        <w:rPr>
          <w:rFonts w:ascii="Arial" w:hAnsi="Arial"/>
          <w:sz w:val="24"/>
        </w:rPr>
      </w:pPr>
      <w:r w:rsidRPr="00CA2FD3">
        <w:rPr>
          <w:rFonts w:ascii="Arial" w:hAnsi="Arial"/>
          <w:sz w:val="24"/>
        </w:rPr>
        <w:t>Comprendiamo allora perché urge essere esemplari, specchio per gli altri, modello nelle virtù</w:t>
      </w:r>
      <w:r w:rsidR="008847C7" w:rsidRPr="00CA2FD3">
        <w:rPr>
          <w:rFonts w:ascii="Arial" w:hAnsi="Arial"/>
          <w:sz w:val="24"/>
        </w:rPr>
        <w:t xml:space="preserve">. </w:t>
      </w:r>
      <w:r w:rsidRPr="00CA2FD3">
        <w:rPr>
          <w:rFonts w:ascii="Arial" w:hAnsi="Arial"/>
          <w:sz w:val="24"/>
        </w:rPr>
        <w:t>Dalla preghiera di Gesù, o meglio da Gesù che prega nasce la domanda: “Signore, insegnaci a pregare”.</w:t>
      </w:r>
    </w:p>
    <w:p w14:paraId="44430792" w14:textId="77777777" w:rsidR="002C7A5A" w:rsidRPr="00CA2FD3" w:rsidRDefault="002C7A5A" w:rsidP="002C7A5A">
      <w:pPr>
        <w:spacing w:after="120"/>
        <w:jc w:val="both"/>
        <w:rPr>
          <w:rFonts w:ascii="Arial" w:hAnsi="Arial"/>
          <w:sz w:val="24"/>
        </w:rPr>
      </w:pPr>
      <w:r w:rsidRPr="00CA2FD3">
        <w:rPr>
          <w:rFonts w:ascii="Arial" w:hAnsi="Arial"/>
          <w:sz w:val="24"/>
        </w:rPr>
        <w:t xml:space="preserve">Chiediamoci: quante domande sorgono negli altri a motivo della nostra vita? Sorgono per il bene, o per il male? Per la giustizia, o per l’ingiustizia? </w:t>
      </w:r>
    </w:p>
    <w:p w14:paraId="4FE61C7D" w14:textId="5DCBD2CC" w:rsidR="002C7A5A" w:rsidRPr="00CA2FD3" w:rsidRDefault="002C7A5A" w:rsidP="002C7A5A">
      <w:pPr>
        <w:spacing w:after="120"/>
        <w:jc w:val="both"/>
        <w:rPr>
          <w:rFonts w:ascii="Arial" w:hAnsi="Arial"/>
          <w:sz w:val="24"/>
        </w:rPr>
      </w:pPr>
      <w:r w:rsidRPr="00CA2FD3">
        <w:rPr>
          <w:rFonts w:ascii="Arial" w:hAnsi="Arial"/>
          <w:sz w:val="24"/>
        </w:rPr>
        <w:t>A domanda si risponde. Loro chiedono, Gesù esaudisce immediatamente la loro risposta.</w:t>
      </w:r>
      <w:r w:rsidR="007F0832" w:rsidRPr="00CA2FD3">
        <w:rPr>
          <w:rFonts w:ascii="Arial" w:hAnsi="Arial"/>
          <w:sz w:val="24"/>
        </w:rPr>
        <w:t xml:space="preserve"> </w:t>
      </w:r>
      <w:r w:rsidRPr="00CA2FD3">
        <w:rPr>
          <w:rFonts w:ascii="Arial" w:hAnsi="Arial"/>
          <w:sz w:val="24"/>
        </w:rPr>
        <w:t>La esaudisce in modo semplice, senza l’aggiunta di nessun’altra parola.</w:t>
      </w:r>
      <w:r w:rsidR="007F0832" w:rsidRPr="00CA2FD3">
        <w:rPr>
          <w:rFonts w:ascii="Arial" w:hAnsi="Arial"/>
          <w:sz w:val="24"/>
        </w:rPr>
        <w:t xml:space="preserve"> </w:t>
      </w:r>
      <w:r w:rsidRPr="00CA2FD3">
        <w:rPr>
          <w:rFonts w:ascii="Arial" w:hAnsi="Arial"/>
          <w:sz w:val="24"/>
        </w:rPr>
        <w:t>Anche in questo dobbiamo essere essenziali. La verità non può essere sommersa in una miriade di parole inutili, meno utili, poco utili, parole vane.</w:t>
      </w:r>
      <w:r w:rsidR="007F0832" w:rsidRPr="00CA2FD3">
        <w:rPr>
          <w:rFonts w:ascii="Arial" w:hAnsi="Arial"/>
          <w:sz w:val="24"/>
        </w:rPr>
        <w:t xml:space="preserve"> </w:t>
      </w:r>
      <w:r w:rsidRPr="00CA2FD3">
        <w:rPr>
          <w:rFonts w:ascii="Arial" w:hAnsi="Arial"/>
          <w:sz w:val="24"/>
        </w:rPr>
        <w:t>La verità ha bisogno solo di se stessa ed è di se stessa quando è proferita per se stessa, con se stessa, senza nulla aggiungere e nulla togliere a ciò che è se stessa.</w:t>
      </w:r>
    </w:p>
    <w:p w14:paraId="27001EFA" w14:textId="23AEE429" w:rsidR="002C7A5A" w:rsidRPr="00CA2FD3" w:rsidRDefault="002C7A5A" w:rsidP="002C7A5A">
      <w:pPr>
        <w:spacing w:after="120"/>
        <w:jc w:val="both"/>
        <w:rPr>
          <w:rFonts w:ascii="Arial" w:hAnsi="Arial"/>
          <w:sz w:val="24"/>
        </w:rPr>
      </w:pPr>
      <w:r w:rsidRPr="00CA2FD3">
        <w:rPr>
          <w:rFonts w:ascii="Arial" w:hAnsi="Arial"/>
          <w:sz w:val="24"/>
        </w:rPr>
        <w:t xml:space="preserve">Che diremmo noi di uno che presenta uno spillo d’oro assieme ad una montagna di cenere? </w:t>
      </w:r>
      <w:r w:rsidR="007F0832" w:rsidRPr="00CA2FD3">
        <w:rPr>
          <w:rFonts w:ascii="Arial" w:hAnsi="Arial"/>
          <w:sz w:val="24"/>
        </w:rPr>
        <w:t xml:space="preserve"> </w:t>
      </w:r>
      <w:r w:rsidRPr="00CA2FD3">
        <w:rPr>
          <w:rFonts w:ascii="Arial" w:hAnsi="Arial"/>
          <w:sz w:val="24"/>
        </w:rPr>
        <w:t>Gesù invece mostra la verità nella sua più pura essenza, togliendo da essa tutte le altre parole, che simile a montagna di cenere, la inquinano, la deturpano, le fanno perdere il suo splendore e la fanno confondere con la stessa cenere</w:t>
      </w:r>
      <w:r w:rsidR="008847C7" w:rsidRPr="00CA2FD3">
        <w:rPr>
          <w:rFonts w:ascii="Arial" w:hAnsi="Arial"/>
          <w:sz w:val="24"/>
        </w:rPr>
        <w:t xml:space="preserve">. </w:t>
      </w:r>
      <w:r w:rsidRPr="00CA2FD3">
        <w:rPr>
          <w:rFonts w:ascii="Arial" w:hAnsi="Arial"/>
          <w:sz w:val="24"/>
        </w:rPr>
        <w:t xml:space="preserve">Questa la risposta di Gesù: </w:t>
      </w:r>
      <w:r w:rsidRPr="00CA2FD3">
        <w:rPr>
          <w:rFonts w:ascii="Arial" w:hAnsi="Arial"/>
          <w:i/>
          <w:sz w:val="24"/>
        </w:rPr>
        <w:t>Quando pregate dite: Padre, sia santificato il tuo nome, venga il tuo regno</w:t>
      </w:r>
      <w:r w:rsidRPr="00CA2FD3">
        <w:rPr>
          <w:rFonts w:ascii="Arial" w:hAnsi="Arial"/>
          <w:sz w:val="24"/>
        </w:rPr>
        <w:t>.</w:t>
      </w:r>
      <w:r w:rsidR="007F0832" w:rsidRPr="00CA2FD3">
        <w:rPr>
          <w:rFonts w:ascii="Arial" w:hAnsi="Arial"/>
          <w:sz w:val="24"/>
        </w:rPr>
        <w:t xml:space="preserve"> </w:t>
      </w:r>
      <w:r w:rsidRPr="00CA2FD3">
        <w:rPr>
          <w:rFonts w:ascii="Arial" w:hAnsi="Arial"/>
          <w:sz w:val="24"/>
        </w:rPr>
        <w:t>Cosa significa esattamente: sia santificato il tuo nome, venga il tuo regno?</w:t>
      </w:r>
    </w:p>
    <w:p w14:paraId="4AB1207B" w14:textId="77777777" w:rsidR="002C7A5A" w:rsidRPr="00CA2FD3" w:rsidRDefault="002C7A5A" w:rsidP="002C7A5A">
      <w:pPr>
        <w:spacing w:after="120"/>
        <w:jc w:val="both"/>
        <w:rPr>
          <w:rFonts w:ascii="Arial" w:hAnsi="Arial"/>
          <w:sz w:val="24"/>
        </w:rPr>
      </w:pPr>
      <w:r w:rsidRPr="00CA2FD3">
        <w:rPr>
          <w:rFonts w:ascii="Arial" w:hAnsi="Arial"/>
          <w:sz w:val="24"/>
        </w:rPr>
        <w:t>La risposta è semplice, come semplice è la formulazione della preghiera: il nome di Dio deve essere santificato in noi, il suo regno deve venire in noi.</w:t>
      </w:r>
    </w:p>
    <w:p w14:paraId="63FFCCED" w14:textId="011B3C1B" w:rsidR="002C7A5A" w:rsidRPr="00CA2FD3" w:rsidRDefault="002C7A5A" w:rsidP="002C7A5A">
      <w:pPr>
        <w:spacing w:after="120"/>
        <w:jc w:val="both"/>
        <w:rPr>
          <w:rFonts w:ascii="Arial" w:hAnsi="Arial"/>
          <w:sz w:val="24"/>
        </w:rPr>
      </w:pPr>
      <w:r w:rsidRPr="00CA2FD3">
        <w:rPr>
          <w:rFonts w:ascii="Arial" w:hAnsi="Arial"/>
          <w:sz w:val="24"/>
        </w:rPr>
        <w:t>Come avviene questo?</w:t>
      </w:r>
      <w:r w:rsidR="007F0832" w:rsidRPr="00CA2FD3">
        <w:rPr>
          <w:rFonts w:ascii="Arial" w:hAnsi="Arial"/>
          <w:sz w:val="24"/>
        </w:rPr>
        <w:t xml:space="preserve"> </w:t>
      </w:r>
      <w:r w:rsidRPr="00CA2FD3">
        <w:rPr>
          <w:rFonts w:ascii="Arial" w:hAnsi="Arial"/>
          <w:sz w:val="24"/>
        </w:rPr>
        <w:t>In un solo modo: compiendo noi ogni Sua Parola, facendo ogni Sua Volontà. Consegnando, come faceva Cristo, la nostra volontà al Padre, la nostra vita a Lui, perché Lui la ricolmi della Sua Volontà, perché la Sua Volontà diventi la nostra vita.</w:t>
      </w:r>
    </w:p>
    <w:p w14:paraId="01304F29" w14:textId="5A709FD7" w:rsidR="002C7A5A" w:rsidRPr="00CA2FD3" w:rsidRDefault="002C7A5A" w:rsidP="002C7A5A">
      <w:pPr>
        <w:spacing w:after="120"/>
        <w:jc w:val="both"/>
        <w:rPr>
          <w:rFonts w:ascii="Arial" w:hAnsi="Arial"/>
          <w:sz w:val="24"/>
        </w:rPr>
      </w:pPr>
      <w:r w:rsidRPr="00CA2FD3">
        <w:rPr>
          <w:rFonts w:ascii="Arial" w:hAnsi="Arial"/>
          <w:sz w:val="24"/>
        </w:rPr>
        <w:t>Il nome di Dio si santifica, santificando la nostra vita. Il regno di Dio viene, divenendo noi regno di Dio.</w:t>
      </w:r>
      <w:r w:rsidR="007F0832" w:rsidRPr="00CA2FD3">
        <w:rPr>
          <w:rFonts w:ascii="Arial" w:hAnsi="Arial"/>
          <w:sz w:val="24"/>
        </w:rPr>
        <w:t xml:space="preserve"> </w:t>
      </w:r>
      <w:r w:rsidRPr="00CA2FD3">
        <w:rPr>
          <w:rFonts w:ascii="Arial" w:hAnsi="Arial"/>
          <w:sz w:val="24"/>
        </w:rPr>
        <w:t>Tutto questo si compie abbracciando noi la Parola di Cristo Gesù e osservandolo in ogni sua piccola verità, anche nei precetti minimi.</w:t>
      </w:r>
      <w:r w:rsidR="007F0832" w:rsidRPr="00CA2FD3">
        <w:rPr>
          <w:rFonts w:ascii="Arial" w:hAnsi="Arial"/>
          <w:sz w:val="24"/>
        </w:rPr>
        <w:t xml:space="preserve"> </w:t>
      </w:r>
      <w:r w:rsidRPr="00CA2FD3">
        <w:rPr>
          <w:rFonts w:ascii="Arial" w:hAnsi="Arial"/>
          <w:sz w:val="24"/>
        </w:rPr>
        <w:t>Tutto questo è grazia, è dono di Dio. A Lui si deve chiedere con preghiera incessante, diuturna, persistente, perenne.</w:t>
      </w:r>
    </w:p>
    <w:p w14:paraId="45B7DF08" w14:textId="77B03DF9" w:rsidR="002C7A5A" w:rsidRPr="00CA2FD3" w:rsidRDefault="002C7A5A" w:rsidP="002C7A5A">
      <w:pPr>
        <w:spacing w:after="120"/>
        <w:jc w:val="both"/>
        <w:rPr>
          <w:rFonts w:ascii="Arial" w:hAnsi="Arial"/>
          <w:sz w:val="24"/>
        </w:rPr>
      </w:pPr>
      <w:r w:rsidRPr="00CA2FD3">
        <w:rPr>
          <w:rFonts w:ascii="Arial" w:hAnsi="Arial"/>
          <w:sz w:val="24"/>
        </w:rPr>
        <w:t>Per questo bisogna pregare. L’uomo non è fonte di santità. Solo Dio è fonte di santità. Desiderando la santità e chiedendola a Dio, Lui la dona.</w:t>
      </w:r>
      <w:r w:rsidR="007F0832" w:rsidRPr="00CA2FD3">
        <w:rPr>
          <w:rFonts w:ascii="Arial" w:hAnsi="Arial"/>
          <w:sz w:val="24"/>
        </w:rPr>
        <w:t xml:space="preserve"> </w:t>
      </w:r>
      <w:r w:rsidRPr="00CA2FD3">
        <w:rPr>
          <w:rFonts w:ascii="Arial" w:hAnsi="Arial"/>
          <w:sz w:val="24"/>
        </w:rPr>
        <w:t>La dona però ogni volta che gliela chiediamo e poiché abbiamo bisogno di essere santi sempre, sempre dobbiamo invocarlo perché ci ricolmi di Sé, fonte, principio e origine di ogni santità che c’è nel mondo.</w:t>
      </w:r>
    </w:p>
    <w:p w14:paraId="38F93FA2" w14:textId="47554458" w:rsidR="002C7A5A" w:rsidRPr="00CA2FD3" w:rsidRDefault="002C7A5A" w:rsidP="002C7A5A">
      <w:pPr>
        <w:spacing w:after="120"/>
        <w:jc w:val="both"/>
        <w:rPr>
          <w:rFonts w:ascii="Arial" w:hAnsi="Arial"/>
          <w:sz w:val="24"/>
        </w:rPr>
      </w:pPr>
      <w:r w:rsidRPr="00CA2FD3">
        <w:rPr>
          <w:rFonts w:ascii="Arial" w:hAnsi="Arial"/>
          <w:sz w:val="24"/>
        </w:rPr>
        <w:lastRenderedPageBreak/>
        <w:t>L’uomo è anima, ma anche corpo. Anche il corpo ha le sue esigenze.</w:t>
      </w:r>
      <w:r w:rsidR="007F0832" w:rsidRPr="00CA2FD3">
        <w:rPr>
          <w:rFonts w:ascii="Arial" w:hAnsi="Arial"/>
          <w:sz w:val="24"/>
        </w:rPr>
        <w:t xml:space="preserve"> </w:t>
      </w:r>
      <w:r w:rsidRPr="00CA2FD3">
        <w:rPr>
          <w:rFonts w:ascii="Arial" w:hAnsi="Arial"/>
          <w:sz w:val="24"/>
        </w:rPr>
        <w:t>Ha bisogno di un tozzo di pane.</w:t>
      </w:r>
      <w:r w:rsidR="007F0832" w:rsidRPr="00CA2FD3">
        <w:rPr>
          <w:rFonts w:ascii="Arial" w:hAnsi="Arial"/>
          <w:sz w:val="24"/>
        </w:rPr>
        <w:t xml:space="preserve"> </w:t>
      </w:r>
      <w:r w:rsidRPr="00CA2FD3">
        <w:rPr>
          <w:rFonts w:ascii="Arial" w:hAnsi="Arial"/>
          <w:sz w:val="24"/>
        </w:rPr>
        <w:t>Il discepolo di Gesù si mette in preghiera e invoca Dio perché ogni giorno si faccia sua provvidenza, gli conceda il necessario per il corpo.</w:t>
      </w:r>
      <w:r w:rsidR="007F0832" w:rsidRPr="00CA2FD3">
        <w:rPr>
          <w:rFonts w:ascii="Arial" w:hAnsi="Arial"/>
          <w:sz w:val="24"/>
        </w:rPr>
        <w:t xml:space="preserve"> </w:t>
      </w:r>
      <w:r w:rsidRPr="00CA2FD3">
        <w:rPr>
          <w:rFonts w:ascii="Arial" w:hAnsi="Arial"/>
          <w:sz w:val="24"/>
        </w:rPr>
        <w:t>Oggi per oggi, domani per domani. Mai oggi per domani.</w:t>
      </w:r>
      <w:r w:rsidR="007F0832" w:rsidRPr="00CA2FD3">
        <w:rPr>
          <w:rFonts w:ascii="Arial" w:hAnsi="Arial"/>
          <w:sz w:val="24"/>
        </w:rPr>
        <w:t xml:space="preserve"> </w:t>
      </w:r>
      <w:r w:rsidRPr="00CA2FD3">
        <w:rPr>
          <w:rFonts w:ascii="Arial" w:hAnsi="Arial"/>
          <w:sz w:val="24"/>
        </w:rPr>
        <w:t>Ogni giorno ha il suo affanno, la sua inquietudine. Ogni giorno deve avere la sua preghiera.</w:t>
      </w:r>
    </w:p>
    <w:p w14:paraId="469E4762" w14:textId="4EFCEF80" w:rsidR="002C7A5A" w:rsidRPr="00CA2FD3" w:rsidRDefault="002C7A5A" w:rsidP="002C7A5A">
      <w:pPr>
        <w:spacing w:after="120"/>
        <w:jc w:val="both"/>
        <w:rPr>
          <w:rFonts w:ascii="Arial" w:hAnsi="Arial"/>
          <w:sz w:val="24"/>
        </w:rPr>
      </w:pPr>
      <w:r w:rsidRPr="00CA2FD3">
        <w:rPr>
          <w:rFonts w:ascii="Arial" w:hAnsi="Arial"/>
          <w:sz w:val="24"/>
        </w:rPr>
        <w:t>Il pane è “nostro”, perché deve essere di tutti e anche perché serve singolarmente ad ogni persona.</w:t>
      </w:r>
      <w:r w:rsidR="007F0832" w:rsidRPr="00CA2FD3">
        <w:rPr>
          <w:rFonts w:ascii="Arial" w:hAnsi="Arial"/>
          <w:sz w:val="24"/>
        </w:rPr>
        <w:t xml:space="preserve"> </w:t>
      </w:r>
      <w:r w:rsidRPr="00CA2FD3">
        <w:rPr>
          <w:rFonts w:ascii="Arial" w:hAnsi="Arial"/>
          <w:sz w:val="24"/>
        </w:rPr>
        <w:t>E il pane che lo sostiene, lo alimenta, lo conserva in vita, gli dona forza perché possa continuare il suo quotidiano lavoro.</w:t>
      </w:r>
      <w:r w:rsidR="007F0832" w:rsidRPr="00CA2FD3">
        <w:rPr>
          <w:rFonts w:ascii="Arial" w:hAnsi="Arial"/>
          <w:sz w:val="24"/>
        </w:rPr>
        <w:t xml:space="preserve"> </w:t>
      </w:r>
      <w:r w:rsidRPr="00CA2FD3">
        <w:rPr>
          <w:rFonts w:ascii="Arial" w:hAnsi="Arial"/>
          <w:sz w:val="24"/>
        </w:rPr>
        <w:t>Anche il pane è un dono di Dio. Se è un dono di Dio, come ogni dono di Dio, deve essere spezzato, donato, offerto.</w:t>
      </w:r>
    </w:p>
    <w:p w14:paraId="30761B3C" w14:textId="7BB409AA" w:rsidR="002C7A5A" w:rsidRPr="00CA2FD3" w:rsidRDefault="002C7A5A" w:rsidP="002C7A5A">
      <w:pPr>
        <w:spacing w:after="120"/>
        <w:jc w:val="both"/>
        <w:rPr>
          <w:rFonts w:ascii="Arial" w:hAnsi="Arial"/>
          <w:sz w:val="24"/>
        </w:rPr>
      </w:pPr>
      <w:r w:rsidRPr="00CA2FD3">
        <w:rPr>
          <w:rFonts w:ascii="Arial" w:hAnsi="Arial"/>
          <w:sz w:val="24"/>
        </w:rPr>
        <w:t>Il dono di Dio non si può mangiare, o consumare in solitudine. Ogni dono di Dio deve essere gustato in comunione, in compagnia, assieme agli altri.</w:t>
      </w:r>
      <w:r w:rsidR="007F0832" w:rsidRPr="00CA2FD3">
        <w:rPr>
          <w:rFonts w:ascii="Arial" w:hAnsi="Arial"/>
          <w:sz w:val="24"/>
        </w:rPr>
        <w:t xml:space="preserve"> </w:t>
      </w:r>
      <w:r w:rsidRPr="00CA2FD3">
        <w:rPr>
          <w:rFonts w:ascii="Arial" w:hAnsi="Arial"/>
          <w:sz w:val="24"/>
        </w:rPr>
        <w:t>Mangiarlo da solo perde il suo gusto, il suo significato, la sua finalità.</w:t>
      </w:r>
      <w:r w:rsidR="007F0832" w:rsidRPr="00CA2FD3">
        <w:rPr>
          <w:rFonts w:ascii="Arial" w:hAnsi="Arial"/>
          <w:sz w:val="24"/>
        </w:rPr>
        <w:t xml:space="preserve"> </w:t>
      </w:r>
      <w:r w:rsidRPr="00CA2FD3">
        <w:rPr>
          <w:rFonts w:ascii="Arial" w:hAnsi="Arial"/>
          <w:sz w:val="24"/>
        </w:rPr>
        <w:t>Mangiandolo con gli altri, assieme agli altri, acquisisce gusto, verità, finalità, significato, dona vita, salute, benedizione.</w:t>
      </w:r>
      <w:r w:rsidR="007F0832" w:rsidRPr="00CA2FD3">
        <w:rPr>
          <w:rFonts w:ascii="Arial" w:hAnsi="Arial"/>
          <w:sz w:val="24"/>
        </w:rPr>
        <w:t xml:space="preserve"> </w:t>
      </w:r>
      <w:r w:rsidRPr="00CA2FD3">
        <w:rPr>
          <w:rFonts w:ascii="Arial" w:hAnsi="Arial"/>
          <w:sz w:val="24"/>
        </w:rPr>
        <w:t>Mangiandolo con gli altri, diviene seme di altro pane, di altro dono di Dio.</w:t>
      </w:r>
      <w:r w:rsidR="007F0832" w:rsidRPr="00CA2FD3">
        <w:rPr>
          <w:rFonts w:ascii="Arial" w:hAnsi="Arial"/>
          <w:sz w:val="24"/>
        </w:rPr>
        <w:t xml:space="preserve"> </w:t>
      </w:r>
      <w:r w:rsidRPr="00CA2FD3">
        <w:rPr>
          <w:rFonts w:ascii="Arial" w:hAnsi="Arial"/>
          <w:sz w:val="24"/>
        </w:rPr>
        <w:t xml:space="preserve">Diceva Giobbe: </w:t>
      </w:r>
      <w:r w:rsidRPr="00CA2FD3">
        <w:rPr>
          <w:rFonts w:ascii="Arial" w:hAnsi="Arial"/>
          <w:i/>
          <w:sz w:val="24"/>
        </w:rPr>
        <w:t>“Mai da solo ho mangiato il mio tozzo di pane”</w:t>
      </w:r>
      <w:r w:rsidR="008847C7" w:rsidRPr="00CA2FD3">
        <w:rPr>
          <w:rFonts w:ascii="Arial" w:hAnsi="Arial"/>
          <w:i/>
          <w:sz w:val="24"/>
        </w:rPr>
        <w:t xml:space="preserve">. </w:t>
      </w:r>
    </w:p>
    <w:p w14:paraId="3EC74CAC" w14:textId="7D51E6BE" w:rsidR="002C7A5A" w:rsidRPr="00CA2FD3" w:rsidRDefault="002C7A5A" w:rsidP="002C7A5A">
      <w:pPr>
        <w:spacing w:after="120"/>
        <w:jc w:val="both"/>
        <w:rPr>
          <w:rFonts w:ascii="Arial" w:hAnsi="Arial"/>
          <w:sz w:val="24"/>
        </w:rPr>
      </w:pPr>
      <w:r w:rsidRPr="00CA2FD3">
        <w:rPr>
          <w:rFonts w:ascii="Arial" w:hAnsi="Arial"/>
          <w:sz w:val="24"/>
        </w:rPr>
        <w:t>Questa verità devono sempre osservare i discepoli di Gesù. La solitudine non appartiene al regno di Dio, che è comunione. Neanche l’egoismo appartiene al regno di Dio, perché nella sua essenza il regno è carità, amore, dono.</w:t>
      </w:r>
      <w:r w:rsidR="007F0832" w:rsidRPr="00CA2FD3">
        <w:rPr>
          <w:rFonts w:ascii="Arial" w:hAnsi="Arial"/>
          <w:sz w:val="24"/>
        </w:rPr>
        <w:t xml:space="preserve"> </w:t>
      </w:r>
      <w:r w:rsidRPr="00CA2FD3">
        <w:rPr>
          <w:rFonts w:ascii="Arial" w:hAnsi="Arial"/>
          <w:sz w:val="24"/>
        </w:rPr>
        <w:t>Non solo il discepolo di Gesù spezza il suo pane, spezza anche la sua preghiera. Lui non chiede solo per sé, chiede anche per gli altri; chiede per gli altri chiedendo per sé; chiede per sé chiedendo per gli altri.</w:t>
      </w:r>
      <w:r w:rsidR="007F0832" w:rsidRPr="00CA2FD3">
        <w:rPr>
          <w:rFonts w:ascii="Arial" w:hAnsi="Arial"/>
          <w:sz w:val="24"/>
        </w:rPr>
        <w:t xml:space="preserve"> </w:t>
      </w:r>
      <w:r w:rsidRPr="00CA2FD3">
        <w:rPr>
          <w:rFonts w:ascii="Arial" w:hAnsi="Arial"/>
          <w:sz w:val="24"/>
        </w:rPr>
        <w:t>Il pane che lui chiede è nostro, non mio; per tutti, non per se stesso; per gli altri e non solo per noi.</w:t>
      </w:r>
      <w:r w:rsidR="007F0832" w:rsidRPr="00CA2FD3">
        <w:rPr>
          <w:rFonts w:ascii="Arial" w:hAnsi="Arial"/>
          <w:sz w:val="24"/>
        </w:rPr>
        <w:t xml:space="preserve"> </w:t>
      </w:r>
      <w:r w:rsidRPr="00CA2FD3">
        <w:rPr>
          <w:rFonts w:ascii="Arial" w:hAnsi="Arial"/>
          <w:sz w:val="24"/>
        </w:rPr>
        <w:t>A questa preghiera bisogna educare. Questa forma di preghiera bisogna sempre far ritornare alla mente del cristiano.</w:t>
      </w:r>
    </w:p>
    <w:p w14:paraId="0667E099" w14:textId="0905D6CA" w:rsidR="002C7A5A" w:rsidRPr="00CA2FD3" w:rsidRDefault="002C7A5A" w:rsidP="002C7A5A">
      <w:pPr>
        <w:spacing w:after="120"/>
        <w:jc w:val="both"/>
        <w:rPr>
          <w:rFonts w:ascii="Arial" w:hAnsi="Arial"/>
          <w:sz w:val="24"/>
        </w:rPr>
      </w:pPr>
      <w:r w:rsidRPr="00CA2FD3">
        <w:rPr>
          <w:rFonts w:ascii="Arial" w:hAnsi="Arial"/>
          <w:sz w:val="24"/>
        </w:rPr>
        <w:t>L’uomo, ogni uomo è peccatore dinanzi a Dio. È un trasgressore della sua legge.</w:t>
      </w:r>
      <w:r w:rsidR="007F0832" w:rsidRPr="00CA2FD3">
        <w:rPr>
          <w:rFonts w:ascii="Arial" w:hAnsi="Arial"/>
          <w:sz w:val="24"/>
        </w:rPr>
        <w:t xml:space="preserve"> </w:t>
      </w:r>
      <w:r w:rsidRPr="00CA2FD3">
        <w:rPr>
          <w:rFonts w:ascii="Arial" w:hAnsi="Arial"/>
          <w:sz w:val="24"/>
        </w:rPr>
        <w:t>La trasgressione della legge del Signore ci costituisce colpevoli non solo dinanzi a Dio, ma anche dinanzi agli uomini.</w:t>
      </w:r>
      <w:r w:rsidR="007F0832" w:rsidRPr="00CA2FD3">
        <w:rPr>
          <w:rFonts w:ascii="Arial" w:hAnsi="Arial"/>
          <w:sz w:val="24"/>
        </w:rPr>
        <w:t xml:space="preserve"> </w:t>
      </w:r>
      <w:r w:rsidRPr="00CA2FD3">
        <w:rPr>
          <w:rFonts w:ascii="Arial" w:hAnsi="Arial"/>
          <w:sz w:val="24"/>
        </w:rPr>
        <w:t>Abbiamo bisogno di perdono e di perdonare, di ricevere il perdono e di darlo, di offrirlo.</w:t>
      </w:r>
    </w:p>
    <w:p w14:paraId="51E5A308" w14:textId="431DC8E1" w:rsidR="002C7A5A" w:rsidRPr="00CA2FD3" w:rsidRDefault="002C7A5A" w:rsidP="002C7A5A">
      <w:pPr>
        <w:spacing w:after="120"/>
        <w:jc w:val="both"/>
        <w:rPr>
          <w:rFonts w:ascii="Arial" w:hAnsi="Arial"/>
          <w:sz w:val="24"/>
        </w:rPr>
      </w:pPr>
      <w:r w:rsidRPr="00CA2FD3">
        <w:rPr>
          <w:rFonts w:ascii="Arial" w:hAnsi="Arial"/>
          <w:sz w:val="24"/>
        </w:rPr>
        <w:t>Gesù dona la misura del perdono da ricevere. Riceviamo il perdono se perdoniamo. Noi perdoniamo i nostri fratelli, Dio perdona noi. Noi non perdoniamo, neanche Dio ci perdona.</w:t>
      </w:r>
      <w:r w:rsidR="007F0832" w:rsidRPr="00CA2FD3">
        <w:rPr>
          <w:rFonts w:ascii="Arial" w:hAnsi="Arial"/>
          <w:sz w:val="24"/>
        </w:rPr>
        <w:t xml:space="preserve"> </w:t>
      </w:r>
      <w:r w:rsidRPr="00CA2FD3">
        <w:rPr>
          <w:rFonts w:ascii="Arial" w:hAnsi="Arial"/>
          <w:sz w:val="24"/>
        </w:rPr>
        <w:t>Nella preghiera di Gesù il perdono è già donato ai fratelli e per questo si chiede il perdono di Dio.</w:t>
      </w:r>
      <w:r w:rsidR="007F0832" w:rsidRPr="00CA2FD3">
        <w:rPr>
          <w:rFonts w:ascii="Arial" w:hAnsi="Arial"/>
          <w:sz w:val="24"/>
        </w:rPr>
        <w:t xml:space="preserve"> </w:t>
      </w:r>
      <w:r w:rsidRPr="00CA2FD3">
        <w:rPr>
          <w:rFonts w:ascii="Arial" w:hAnsi="Arial"/>
          <w:sz w:val="24"/>
        </w:rPr>
        <w:t>Il perdono dato ai fratelli si mostra al Signore perché Lui, vedendolo, si muova a pietà e ci perdoni.</w:t>
      </w:r>
      <w:r w:rsidR="007F0832" w:rsidRPr="00CA2FD3">
        <w:rPr>
          <w:rFonts w:ascii="Arial" w:hAnsi="Arial"/>
          <w:sz w:val="24"/>
        </w:rPr>
        <w:t xml:space="preserve"> </w:t>
      </w:r>
      <w:r w:rsidRPr="00CA2FD3">
        <w:rPr>
          <w:rFonts w:ascii="Arial" w:hAnsi="Arial"/>
          <w:sz w:val="24"/>
        </w:rPr>
        <w:t>In tal senso il nostro perdono è “il motivo” del perdono di Dio. Chiediamo a Dio di perdonarci, perché noi abbiamo già perdonato.</w:t>
      </w:r>
    </w:p>
    <w:p w14:paraId="3A00A980" w14:textId="6D981257" w:rsidR="002C7A5A" w:rsidRPr="00CA2FD3" w:rsidRDefault="002C7A5A" w:rsidP="002C7A5A">
      <w:pPr>
        <w:spacing w:after="120"/>
        <w:jc w:val="both"/>
        <w:rPr>
          <w:rFonts w:ascii="Arial" w:hAnsi="Arial"/>
          <w:sz w:val="24"/>
        </w:rPr>
      </w:pPr>
      <w:r w:rsidRPr="00CA2FD3">
        <w:rPr>
          <w:rFonts w:ascii="Arial" w:hAnsi="Arial"/>
          <w:sz w:val="24"/>
        </w:rPr>
        <w:t>Altra verità contenuta in questo versetto è la seguente: l’uomo, ogni uomo è perennemente esposto alla tentazione.</w:t>
      </w:r>
      <w:r w:rsidR="007F0832" w:rsidRPr="00CA2FD3">
        <w:rPr>
          <w:rFonts w:ascii="Arial" w:hAnsi="Arial"/>
          <w:sz w:val="24"/>
        </w:rPr>
        <w:t xml:space="preserve"> </w:t>
      </w:r>
      <w:r w:rsidRPr="00CA2FD3">
        <w:rPr>
          <w:rFonts w:ascii="Arial" w:hAnsi="Arial"/>
          <w:sz w:val="24"/>
        </w:rPr>
        <w:t>Il diavolo mai lo lascerà in pace. Sempre lo tenterà, perché vuole portarsi la sua anima nell’inferno.</w:t>
      </w:r>
      <w:r w:rsidR="007F0832" w:rsidRPr="00CA2FD3">
        <w:rPr>
          <w:rFonts w:ascii="Arial" w:hAnsi="Arial"/>
          <w:sz w:val="24"/>
        </w:rPr>
        <w:t xml:space="preserve"> </w:t>
      </w:r>
      <w:r w:rsidRPr="00CA2FD3">
        <w:rPr>
          <w:rFonts w:ascii="Arial" w:hAnsi="Arial"/>
          <w:sz w:val="24"/>
        </w:rPr>
        <w:t>L’uomo, nessun uomo, ha la forza per resistere alla tentazione. La forza è dono di Dio.</w:t>
      </w:r>
      <w:r w:rsidR="007F0832" w:rsidRPr="00CA2FD3">
        <w:rPr>
          <w:rFonts w:ascii="Arial" w:hAnsi="Arial"/>
          <w:sz w:val="24"/>
        </w:rPr>
        <w:t xml:space="preserve"> </w:t>
      </w:r>
      <w:r w:rsidRPr="00CA2FD3">
        <w:rPr>
          <w:rFonts w:ascii="Arial" w:hAnsi="Arial"/>
          <w:sz w:val="24"/>
        </w:rPr>
        <w:t>Il cristiano quotidianamente chiede al Signore che gli dia la forza per non cadere in tentazione</w:t>
      </w:r>
      <w:r w:rsidR="008847C7" w:rsidRPr="00CA2FD3">
        <w:rPr>
          <w:rFonts w:ascii="Arial" w:hAnsi="Arial"/>
          <w:sz w:val="24"/>
        </w:rPr>
        <w:t xml:space="preserve">. </w:t>
      </w:r>
      <w:r w:rsidRPr="00CA2FD3">
        <w:rPr>
          <w:rFonts w:ascii="Arial" w:hAnsi="Arial"/>
          <w:sz w:val="24"/>
        </w:rPr>
        <w:t>Entrare nella santità, camminare nella santità, ritornare nella santità, non cadere dalla santità è dono di Dio.</w:t>
      </w:r>
      <w:r w:rsidR="007F0832" w:rsidRPr="00CA2FD3">
        <w:rPr>
          <w:rFonts w:ascii="Arial" w:hAnsi="Arial"/>
          <w:sz w:val="24"/>
        </w:rPr>
        <w:t xml:space="preserve"> </w:t>
      </w:r>
      <w:r w:rsidRPr="00CA2FD3">
        <w:rPr>
          <w:rFonts w:ascii="Arial" w:hAnsi="Arial"/>
          <w:sz w:val="24"/>
        </w:rPr>
        <w:t>Nell’uomo tutto è per grazia, ogni cosa. Se tutto è per grazia, tutto dobbiamo chiedere al Signore.</w:t>
      </w:r>
      <w:r w:rsidR="007F0832" w:rsidRPr="00CA2FD3">
        <w:rPr>
          <w:rFonts w:ascii="Arial" w:hAnsi="Arial"/>
          <w:sz w:val="24"/>
        </w:rPr>
        <w:t xml:space="preserve"> </w:t>
      </w:r>
      <w:r w:rsidRPr="00CA2FD3">
        <w:rPr>
          <w:rFonts w:ascii="Arial" w:hAnsi="Arial"/>
          <w:sz w:val="24"/>
        </w:rPr>
        <w:t>Poiché abbiamo bisogno di tutto sempre, sempre dobbiamo chiedere.</w:t>
      </w:r>
    </w:p>
    <w:p w14:paraId="6C7AB43B" w14:textId="11C6D496" w:rsidR="002C7A5A" w:rsidRPr="00CA2FD3" w:rsidRDefault="002C7A5A" w:rsidP="002C7A5A">
      <w:pPr>
        <w:spacing w:after="120"/>
        <w:jc w:val="both"/>
        <w:rPr>
          <w:rFonts w:ascii="Arial" w:hAnsi="Arial"/>
          <w:sz w:val="24"/>
        </w:rPr>
      </w:pPr>
      <w:r w:rsidRPr="00CA2FD3">
        <w:rPr>
          <w:rFonts w:ascii="Arial" w:hAnsi="Arial"/>
          <w:sz w:val="24"/>
        </w:rPr>
        <w:lastRenderedPageBreak/>
        <w:t>Chiedere però non nella distrazione, nel chiasso, nel rumore, nella confusione. Chiedere invece nella solitudine, nel silenzio, nella quiete, lontano da ogni distrazione, anche dalla più piccola.</w:t>
      </w:r>
      <w:r w:rsidR="007F0832" w:rsidRPr="00CA2FD3">
        <w:rPr>
          <w:rFonts w:ascii="Arial" w:hAnsi="Arial"/>
          <w:sz w:val="24"/>
        </w:rPr>
        <w:t xml:space="preserve"> </w:t>
      </w:r>
      <w:r w:rsidRPr="00CA2FD3">
        <w:rPr>
          <w:rFonts w:ascii="Arial" w:hAnsi="Arial"/>
          <w:sz w:val="24"/>
        </w:rPr>
        <w:t xml:space="preserve">Chiedere in una immersione perfetta della nostra mente nel cuore di </w:t>
      </w:r>
      <w:r w:rsidR="007F0832" w:rsidRPr="00CA2FD3">
        <w:rPr>
          <w:rFonts w:ascii="Arial" w:hAnsi="Arial"/>
          <w:sz w:val="24"/>
        </w:rPr>
        <w:t xml:space="preserve">Cristo </w:t>
      </w:r>
      <w:r w:rsidRPr="00CA2FD3">
        <w:rPr>
          <w:rFonts w:ascii="Arial" w:hAnsi="Arial"/>
          <w:sz w:val="24"/>
        </w:rPr>
        <w:t>, del Padre, dello Spirito Santo, della Vergine Maria, Madre della Redenzione, degli Angeli e dei Santi.</w:t>
      </w:r>
      <w:r w:rsidR="007F0832" w:rsidRPr="00CA2FD3">
        <w:rPr>
          <w:rFonts w:ascii="Arial" w:hAnsi="Arial"/>
          <w:sz w:val="24"/>
        </w:rPr>
        <w:t xml:space="preserve"> </w:t>
      </w:r>
      <w:r w:rsidRPr="00CA2FD3">
        <w:rPr>
          <w:rFonts w:ascii="Arial" w:hAnsi="Arial"/>
          <w:sz w:val="24"/>
        </w:rPr>
        <w:t>Chiedere sempre con una preghiera di comunione: per noi e per gli altri.</w:t>
      </w:r>
      <w:r w:rsidR="007F0832" w:rsidRPr="00CA2FD3">
        <w:rPr>
          <w:rFonts w:ascii="Arial" w:hAnsi="Arial"/>
          <w:sz w:val="24"/>
        </w:rPr>
        <w:t xml:space="preserve"> </w:t>
      </w:r>
      <w:r w:rsidRPr="00CA2FD3">
        <w:rPr>
          <w:rFonts w:ascii="Arial" w:hAnsi="Arial"/>
          <w:sz w:val="24"/>
        </w:rPr>
        <w:t>Questa è la santità della preghiera.</w:t>
      </w:r>
    </w:p>
    <w:p w14:paraId="3F8A2A57" w14:textId="1E4FE5DA" w:rsidR="002C7A5A" w:rsidRPr="00CA2FD3" w:rsidRDefault="002C7A5A" w:rsidP="002C7A5A">
      <w:pPr>
        <w:spacing w:after="120"/>
        <w:jc w:val="both"/>
        <w:rPr>
          <w:rFonts w:ascii="Arial" w:hAnsi="Arial"/>
          <w:sz w:val="24"/>
        </w:rPr>
      </w:pPr>
      <w:r w:rsidRPr="00CA2FD3">
        <w:rPr>
          <w:rFonts w:ascii="Arial" w:hAnsi="Arial"/>
          <w:sz w:val="24"/>
        </w:rPr>
        <w:t>Questo non esclude la preghiera per se stessi. Questa preghiera bisogna farla, quando bussa la tentazione alla nostra porta e vuole farci deviare dalla via che il Signore ha tracciato per noi.</w:t>
      </w:r>
      <w:r w:rsidR="007F0832" w:rsidRPr="00CA2FD3">
        <w:rPr>
          <w:rFonts w:ascii="Arial" w:hAnsi="Arial"/>
          <w:sz w:val="24"/>
        </w:rPr>
        <w:t xml:space="preserve"> </w:t>
      </w:r>
      <w:r w:rsidRPr="00CA2FD3">
        <w:rPr>
          <w:rFonts w:ascii="Arial" w:hAnsi="Arial"/>
          <w:sz w:val="24"/>
        </w:rPr>
        <w:t>Nell’orto degli ulivi Gesù ci insegna come pregare per noi stessi. Lì la sua preghiera fu così intensa, così forte che il suo sudore divenne gocce di sangue.</w:t>
      </w:r>
    </w:p>
    <w:p w14:paraId="06A2ED5B" w14:textId="0D79C279" w:rsidR="002C7A5A" w:rsidRPr="00CA2FD3" w:rsidRDefault="002C7A5A" w:rsidP="002C7A5A">
      <w:pPr>
        <w:spacing w:after="120"/>
        <w:jc w:val="both"/>
        <w:rPr>
          <w:rFonts w:ascii="Arial" w:hAnsi="Arial"/>
          <w:sz w:val="24"/>
        </w:rPr>
      </w:pPr>
      <w:r w:rsidRPr="00CA2FD3">
        <w:rPr>
          <w:rFonts w:ascii="Arial" w:hAnsi="Arial"/>
          <w:sz w:val="24"/>
        </w:rPr>
        <w:t>Lì, in quell’occasione, chiese ai suoi discepoli che si mettessero anche loro in preghiera: “Pregate  per non cadere in tentazione. Lo spirito è pronto, ma la carne è debole”</w:t>
      </w:r>
      <w:r w:rsidR="008847C7" w:rsidRPr="00CA2FD3">
        <w:rPr>
          <w:rFonts w:ascii="Arial" w:hAnsi="Arial"/>
          <w:sz w:val="24"/>
        </w:rPr>
        <w:t xml:space="preserve">. </w:t>
      </w:r>
      <w:r w:rsidRPr="00CA2FD3">
        <w:rPr>
          <w:rFonts w:ascii="Arial" w:hAnsi="Arial"/>
          <w:sz w:val="24"/>
        </w:rPr>
        <w:t>Ognuno deve sapere che nessuna tentazione sarà mai vinta senza la forza che si attinge nella preghiera. Ma anche: ognuno deve sapere che nessuno può vedere la tentazione, se smette di attingere la luce della verità in Dio e nel Suo Santo Spirito.</w:t>
      </w:r>
    </w:p>
    <w:p w14:paraId="2EC607A8" w14:textId="51CAA814" w:rsidR="002C7A5A" w:rsidRPr="00CA2FD3" w:rsidRDefault="002C7A5A" w:rsidP="002C7A5A">
      <w:pPr>
        <w:spacing w:after="120"/>
        <w:jc w:val="both"/>
        <w:rPr>
          <w:rFonts w:ascii="Arial" w:hAnsi="Arial"/>
          <w:sz w:val="24"/>
        </w:rPr>
      </w:pPr>
      <w:r w:rsidRPr="00CA2FD3">
        <w:rPr>
          <w:rFonts w:ascii="Arial" w:hAnsi="Arial"/>
          <w:sz w:val="24"/>
        </w:rPr>
        <w:t>Era questo il segreto di Cristo Signore. Dovrà essere questo il segreto di ogni suo discepolo.</w:t>
      </w:r>
      <w:r w:rsidR="007F0832" w:rsidRPr="00CA2FD3">
        <w:rPr>
          <w:rFonts w:ascii="Arial" w:hAnsi="Arial"/>
          <w:sz w:val="24"/>
        </w:rPr>
        <w:t xml:space="preserve"> </w:t>
      </w:r>
      <w:r w:rsidRPr="00CA2FD3">
        <w:rPr>
          <w:rFonts w:ascii="Arial" w:hAnsi="Arial"/>
          <w:sz w:val="24"/>
        </w:rPr>
        <w:t>La vita del cristiano è nella preghiera. Tutto è dalla preghiera e senza preghiera niente avviene di buono, di giusto, di santo, di perfetto, di vero, di amabile in lui e attorno a lui.</w:t>
      </w:r>
    </w:p>
    <w:p w14:paraId="34F6104D" w14:textId="77777777" w:rsidR="00B14074" w:rsidRDefault="002C7A5A" w:rsidP="002C7A5A">
      <w:pPr>
        <w:spacing w:after="120"/>
        <w:jc w:val="both"/>
        <w:rPr>
          <w:rFonts w:ascii="Arial" w:hAnsi="Arial"/>
          <w:sz w:val="24"/>
        </w:rPr>
      </w:pPr>
      <w:r w:rsidRPr="00CA2FD3">
        <w:rPr>
          <w:rFonts w:ascii="Arial" w:hAnsi="Arial"/>
          <w:sz w:val="24"/>
        </w:rPr>
        <w:t>In questi e negli altri versetti che seguono viene indicata dove è la forza dell’esaudimento della preghiera che il discepolo di Gesù innalza al Padre che è nei cieli.</w:t>
      </w:r>
      <w:r w:rsidR="007F0832" w:rsidRPr="00CA2FD3">
        <w:rPr>
          <w:rFonts w:ascii="Arial" w:hAnsi="Arial"/>
          <w:sz w:val="24"/>
        </w:rPr>
        <w:t xml:space="preserve"> </w:t>
      </w:r>
      <w:r w:rsidRPr="00CA2FD3">
        <w:rPr>
          <w:rFonts w:ascii="Arial" w:hAnsi="Arial"/>
          <w:sz w:val="24"/>
        </w:rPr>
        <w:t>Questa forza è nell’amicizia, nella vera amicizia.</w:t>
      </w:r>
      <w:r w:rsidR="007F0832" w:rsidRPr="00CA2FD3">
        <w:rPr>
          <w:rFonts w:ascii="Arial" w:hAnsi="Arial"/>
          <w:sz w:val="24"/>
        </w:rPr>
        <w:t xml:space="preserve"> </w:t>
      </w:r>
      <w:r w:rsidRPr="00CA2FD3">
        <w:rPr>
          <w:rFonts w:ascii="Arial" w:hAnsi="Arial"/>
          <w:sz w:val="24"/>
        </w:rPr>
        <w:t>Quando l’uomo è amico di Dio? La risposta ce la dona Gesù nel Vangelo secondo Giovanni (15,1-17):</w:t>
      </w:r>
    </w:p>
    <w:p w14:paraId="63A86C3A" w14:textId="5EDC3310"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“Io sono la vera vite e il Padre mio è il vignaiolo. Ogni tralcio che in me non porta frutto, lo toglie e ogni tralcio che porta frutto, lo pota perché porti più frutto. Voi siete già mondi, per la parola che vi ho annunziato. </w:t>
      </w:r>
    </w:p>
    <w:p w14:paraId="4F4CE900"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Rimanete in me e io in voi. Come il tralcio non può far frutto da se stesso se non rimane nella vite, così anche voi se non rimanete in me. Io sono la vite, voi i tralci. Chi rimane in me e io in lui, fa molto frutto, perché senza di me non potete far nulla. Chi non rimane in me viene gettato via come il tralcio e si secca, e poi lo raccolgono e lo gettano nel fuoco e lo bruciano. </w:t>
      </w:r>
    </w:p>
    <w:p w14:paraId="54938F79"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Se rimanete in me e le mie parole rimangono in voi, chiedete quel che volete e vi sarà dato. In questo è glorificato il Padre mio: che portiate molto frutto e diventiate miei discepoli. Come il Padre ha amato me, così anch'io ho amato voi. Rimanete nel mio amore. Se osserverete i miei comandamenti, rimarrete nel mio amore, come io ho osservato i comandamenti del Padre mio e rimango nel suo amore. </w:t>
      </w:r>
    </w:p>
    <w:p w14:paraId="3BF3F311"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Questo vi ho detto perché la mia gioia sia in voi e la vostra gioia sia piena. Questo è il mio comandamento: che vi amiate gli uni gli altri, come io vi ho amati. Nessuno ha un amore più grande di questo: dare </w:t>
      </w:r>
      <w:r w:rsidRPr="00B14074">
        <w:rPr>
          <w:rFonts w:ascii="Arial" w:hAnsi="Arial"/>
          <w:i/>
          <w:iCs/>
          <w:sz w:val="24"/>
          <w:u w:color="000000"/>
          <w:bdr w:val="nil"/>
        </w:rPr>
        <w:lastRenderedPageBreak/>
        <w:t xml:space="preserve">la vita per i propri amici. Voi siete miei amici, se farete ciò che io vi comando. </w:t>
      </w:r>
    </w:p>
    <w:p w14:paraId="18C0B26A" w14:textId="77777777" w:rsidR="002C7A5A" w:rsidRPr="00B14074" w:rsidRDefault="002C7A5A" w:rsidP="00B14074">
      <w:pPr>
        <w:spacing w:after="120"/>
        <w:ind w:left="567" w:right="567"/>
        <w:jc w:val="both"/>
        <w:rPr>
          <w:rFonts w:ascii="Arial" w:hAnsi="Arial"/>
          <w:i/>
          <w:iCs/>
          <w:spacing w:val="-2"/>
          <w:sz w:val="24"/>
        </w:rPr>
      </w:pPr>
      <w:r w:rsidRPr="00B14074">
        <w:rPr>
          <w:rFonts w:ascii="Arial" w:hAnsi="Arial"/>
          <w:i/>
          <w:iCs/>
          <w:spacing w:val="-2"/>
          <w:sz w:val="24"/>
        </w:rPr>
        <w:t xml:space="preserve">Non vi chiamo più servi, perché il servo non sa quello che fa il suo padrone; ma vi ho chiamati amici, perché tutto ciò che ho udito dal Padre l'ho fatto conoscere a voi. Non voi avete scelto me, ma io ho scelto voi e vi ho costituiti perché andiate e portiate frutto e il vostro frutto rimanga; perché tutto quello che chiederete al Padre nel mio nome, ve lo conceda. Questo vi comando: amatevi gli uni gli altri”. </w:t>
      </w:r>
    </w:p>
    <w:p w14:paraId="10DE4B48" w14:textId="2F14C0D4" w:rsidR="002C7A5A" w:rsidRPr="00CA2FD3" w:rsidRDefault="002C7A5A" w:rsidP="002C7A5A">
      <w:pPr>
        <w:spacing w:after="120"/>
        <w:jc w:val="both"/>
        <w:rPr>
          <w:rFonts w:ascii="Arial" w:hAnsi="Arial"/>
          <w:sz w:val="24"/>
        </w:rPr>
      </w:pPr>
      <w:r w:rsidRPr="00CA2FD3">
        <w:rPr>
          <w:rFonts w:ascii="Arial" w:hAnsi="Arial"/>
          <w:sz w:val="24"/>
        </w:rPr>
        <w:t>Un uomo è amico di Dio se è amico di Cristo Gesù. È amico di Cristo Gesù se fa ciò che Gesù gli comanda.</w:t>
      </w:r>
      <w:r w:rsidR="007F0832" w:rsidRPr="00CA2FD3">
        <w:rPr>
          <w:rFonts w:ascii="Arial" w:hAnsi="Arial"/>
          <w:sz w:val="24"/>
        </w:rPr>
        <w:t xml:space="preserve"> </w:t>
      </w:r>
      <w:r w:rsidRPr="00CA2FD3">
        <w:rPr>
          <w:rFonts w:ascii="Arial" w:hAnsi="Arial"/>
          <w:sz w:val="24"/>
        </w:rPr>
        <w:t>La vera amicizia è nell’osservanza della Parola del Signore. Quando la Parola è osservata, c’è vera, reale, perfetta amicizia.</w:t>
      </w:r>
      <w:r w:rsidR="007F0832" w:rsidRPr="00CA2FD3">
        <w:rPr>
          <w:rFonts w:ascii="Arial" w:hAnsi="Arial"/>
          <w:sz w:val="24"/>
        </w:rPr>
        <w:t xml:space="preserve"> </w:t>
      </w:r>
      <w:r w:rsidRPr="00CA2FD3">
        <w:rPr>
          <w:rFonts w:ascii="Arial" w:hAnsi="Arial"/>
          <w:sz w:val="24"/>
        </w:rPr>
        <w:t>L’uomo chiede e Dio risponde. L’amico chiede e l’altro amico risponde, in una richiesta e in una risposta perenne. Gesù chiede ai suoi discepoli, i suoi discepoli chiedono a Cristo. I discepoli ascoltano la Parola di Cristo Gesù, Cristo Gesù ascolta la parola dei suoi discepoli.</w:t>
      </w:r>
    </w:p>
    <w:p w14:paraId="4C69A847" w14:textId="77777777" w:rsidR="00B14074" w:rsidRDefault="002C7A5A" w:rsidP="002C7A5A">
      <w:pPr>
        <w:spacing w:after="120"/>
        <w:jc w:val="both"/>
        <w:rPr>
          <w:rFonts w:ascii="Arial" w:hAnsi="Arial"/>
          <w:sz w:val="24"/>
        </w:rPr>
      </w:pPr>
      <w:r w:rsidRPr="00CA2FD3">
        <w:rPr>
          <w:rFonts w:ascii="Arial" w:hAnsi="Arial"/>
          <w:sz w:val="24"/>
        </w:rPr>
        <w:t>Questa stessa regola la troviamo nell’Antico Testamento. Dio rivela ciò che sta per fare ad Abramo, perché Abramo è amico di Dio. Si lascia anche pregare da Abramo, proprio perché amico. Così narra il Libro della Genesi (18,16-33):</w:t>
      </w:r>
      <w:r w:rsidR="007F0832" w:rsidRPr="00CA2FD3">
        <w:rPr>
          <w:rFonts w:ascii="Arial" w:hAnsi="Arial"/>
          <w:sz w:val="24"/>
        </w:rPr>
        <w:t xml:space="preserve"> </w:t>
      </w:r>
    </w:p>
    <w:p w14:paraId="4045E2F9" w14:textId="409FC58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w:t>
      </w:r>
    </w:p>
    <w:p w14:paraId="542138C2"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Infatti io l'ho scelto, perché egli obblighi i suoi figli e la sua famiglia dopo di lui ad  osservare la via del Signore e ad agire con giustizia e diritto, perché il Signore  realizzi per Abramo quanto gli ha promesso. </w:t>
      </w:r>
    </w:p>
    <w:p w14:paraId="198B3D33"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w:t>
      </w:r>
    </w:p>
    <w:p w14:paraId="0DB79563" w14:textId="77777777" w:rsidR="002C7A5A" w:rsidRPr="00B14074" w:rsidRDefault="002C7A5A" w:rsidP="00B14074">
      <w:pPr>
        <w:spacing w:after="120"/>
        <w:ind w:left="567" w:right="567"/>
        <w:jc w:val="both"/>
        <w:rPr>
          <w:rFonts w:ascii="Arial" w:hAnsi="Arial"/>
          <w:i/>
          <w:iCs/>
          <w:spacing w:val="-2"/>
          <w:sz w:val="24"/>
        </w:rPr>
      </w:pPr>
      <w:r w:rsidRPr="00B14074">
        <w:rPr>
          <w:rFonts w:ascii="Arial" w:hAnsi="Arial"/>
          <w:i/>
          <w:iCs/>
          <w:spacing w:val="-2"/>
          <w:sz w:val="24"/>
        </w:rPr>
        <w:t xml:space="preserve">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w:t>
      </w:r>
    </w:p>
    <w:p w14:paraId="56EAB1DB"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Abramo riprese ancora a parlargli e disse: Forse là se ne  troveranno quaranta. Rispose: Non lo farò, per riguardo a quei quaranta. Riprese: </w:t>
      </w:r>
      <w:r w:rsidRPr="00B14074">
        <w:rPr>
          <w:rFonts w:ascii="Arial" w:hAnsi="Arial"/>
          <w:i/>
          <w:iCs/>
          <w:sz w:val="24"/>
          <w:u w:color="000000"/>
          <w:bdr w:val="nil"/>
        </w:rPr>
        <w:lastRenderedPageBreak/>
        <w:t xml:space="preserve">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w:t>
      </w:r>
    </w:p>
    <w:p w14:paraId="04B615EC" w14:textId="42010D22"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Poi il Signore, come ebbe finito di parlare  con Abramo, se ne andò e Abramo ritornò alla sua abitazione”</w:t>
      </w:r>
      <w:r w:rsidR="008847C7" w:rsidRPr="00B14074">
        <w:rPr>
          <w:rFonts w:ascii="Arial" w:hAnsi="Arial"/>
          <w:i/>
          <w:iCs/>
          <w:sz w:val="24"/>
          <w:u w:color="000000"/>
          <w:bdr w:val="nil"/>
        </w:rPr>
        <w:t xml:space="preserve">. </w:t>
      </w:r>
    </w:p>
    <w:p w14:paraId="33209B82" w14:textId="64172952" w:rsidR="002C7A5A" w:rsidRPr="00CA2FD3" w:rsidRDefault="002C7A5A" w:rsidP="002C7A5A">
      <w:pPr>
        <w:spacing w:after="120"/>
        <w:jc w:val="both"/>
        <w:rPr>
          <w:rFonts w:ascii="Arial" w:hAnsi="Arial"/>
          <w:sz w:val="24"/>
        </w:rPr>
      </w:pPr>
      <w:r w:rsidRPr="00CA2FD3">
        <w:rPr>
          <w:rFonts w:ascii="Arial" w:hAnsi="Arial"/>
          <w:sz w:val="24"/>
        </w:rPr>
        <w:t>Questa preghiera si può comprendere solo considerando la vera amicizia che legava Dio ad Abramo.</w:t>
      </w:r>
      <w:r w:rsidR="007F0832" w:rsidRPr="00CA2FD3">
        <w:rPr>
          <w:rFonts w:ascii="Arial" w:hAnsi="Arial"/>
          <w:sz w:val="24"/>
        </w:rPr>
        <w:t xml:space="preserve"> </w:t>
      </w:r>
      <w:r w:rsidRPr="00CA2FD3">
        <w:rPr>
          <w:rFonts w:ascii="Arial" w:hAnsi="Arial"/>
          <w:sz w:val="24"/>
        </w:rPr>
        <w:t>Questa preghiera ad un certo momento si interrompe. Non va oltre</w:t>
      </w:r>
      <w:r w:rsidR="008847C7" w:rsidRPr="00CA2FD3">
        <w:rPr>
          <w:rFonts w:ascii="Arial" w:hAnsi="Arial"/>
          <w:sz w:val="24"/>
        </w:rPr>
        <w:t xml:space="preserve">. </w:t>
      </w:r>
      <w:r w:rsidRPr="00CA2FD3">
        <w:rPr>
          <w:rFonts w:ascii="Arial" w:hAnsi="Arial"/>
          <w:sz w:val="24"/>
        </w:rPr>
        <w:t>L’amicizia da sola non è sufficiente a provocare l’esaudimento della nostra preghiera. Occorre ancora qualcosa.</w:t>
      </w:r>
      <w:r w:rsidR="007F0832" w:rsidRPr="00CA2FD3">
        <w:rPr>
          <w:rFonts w:ascii="Arial" w:hAnsi="Arial"/>
          <w:sz w:val="24"/>
        </w:rPr>
        <w:t xml:space="preserve"> </w:t>
      </w:r>
      <w:r w:rsidRPr="00CA2FD3">
        <w:rPr>
          <w:rFonts w:ascii="Arial" w:hAnsi="Arial"/>
          <w:sz w:val="24"/>
        </w:rPr>
        <w:t>Ma cosa veramente ancora occorre perché la nostra preghiera sia sempre esaudita? Ce lo svela Gesù nei versetti che seguono.</w:t>
      </w:r>
    </w:p>
    <w:p w14:paraId="1C0456FC" w14:textId="61570B35" w:rsidR="002C7A5A" w:rsidRPr="00CA2FD3" w:rsidRDefault="002C7A5A" w:rsidP="002C7A5A">
      <w:pPr>
        <w:spacing w:after="120"/>
        <w:jc w:val="both"/>
        <w:rPr>
          <w:rFonts w:ascii="Arial" w:hAnsi="Arial"/>
          <w:sz w:val="24"/>
        </w:rPr>
      </w:pPr>
      <w:r w:rsidRPr="00CA2FD3">
        <w:rPr>
          <w:rFonts w:ascii="Arial" w:hAnsi="Arial"/>
          <w:sz w:val="24"/>
        </w:rPr>
        <w:t>L’amicizia da sola non basta. Lo abbiamo visto con Abramo. Occorre l’insistenza.</w:t>
      </w:r>
      <w:r w:rsidR="007F0832" w:rsidRPr="00CA2FD3">
        <w:rPr>
          <w:rFonts w:ascii="Arial" w:hAnsi="Arial"/>
          <w:sz w:val="24"/>
        </w:rPr>
        <w:t xml:space="preserve"> </w:t>
      </w:r>
      <w:r w:rsidRPr="00CA2FD3">
        <w:rPr>
          <w:rFonts w:ascii="Arial" w:hAnsi="Arial"/>
          <w:sz w:val="24"/>
        </w:rPr>
        <w:t>Ma cosa è l’insistenza?</w:t>
      </w:r>
      <w:r w:rsidR="007F0832" w:rsidRPr="00CA2FD3">
        <w:rPr>
          <w:rFonts w:ascii="Arial" w:hAnsi="Arial"/>
          <w:sz w:val="24"/>
        </w:rPr>
        <w:t xml:space="preserve"> </w:t>
      </w:r>
      <w:r w:rsidRPr="00CA2FD3">
        <w:rPr>
          <w:rFonts w:ascii="Arial" w:hAnsi="Arial"/>
          <w:sz w:val="24"/>
        </w:rPr>
        <w:t>È bussare continuamente al cuore di Dio e non lasciargli tregua finché non ci abbia esaudito</w:t>
      </w:r>
      <w:r w:rsidR="008847C7" w:rsidRPr="00CA2FD3">
        <w:rPr>
          <w:rFonts w:ascii="Arial" w:hAnsi="Arial"/>
          <w:sz w:val="24"/>
        </w:rPr>
        <w:t xml:space="preserve">. </w:t>
      </w:r>
      <w:r w:rsidRPr="00CA2FD3">
        <w:rPr>
          <w:rFonts w:ascii="Arial" w:hAnsi="Arial"/>
          <w:sz w:val="24"/>
        </w:rPr>
        <w:t>Amicizia e insistenza fanno sì che la preghiera venga sempre ascoltata</w:t>
      </w:r>
      <w:r w:rsidR="008847C7" w:rsidRPr="00CA2FD3">
        <w:rPr>
          <w:rFonts w:ascii="Arial" w:hAnsi="Arial"/>
          <w:sz w:val="24"/>
        </w:rPr>
        <w:t xml:space="preserve">. </w:t>
      </w:r>
      <w:r w:rsidRPr="00CA2FD3">
        <w:rPr>
          <w:rFonts w:ascii="Arial" w:hAnsi="Arial"/>
          <w:sz w:val="24"/>
        </w:rPr>
        <w:t>Fanno difetto in noi sia l’amicizia che l’insistenza. Fa difetto l’amicizia perché noi ascoltiamo poco Cristo Signore, viviamo poco la sua Parola, osserviamo poco il suo Vangelo.</w:t>
      </w:r>
      <w:r w:rsidR="007F0832" w:rsidRPr="00CA2FD3">
        <w:rPr>
          <w:rFonts w:ascii="Arial" w:hAnsi="Arial"/>
          <w:sz w:val="24"/>
        </w:rPr>
        <w:t xml:space="preserve"> </w:t>
      </w:r>
      <w:r w:rsidRPr="00CA2FD3">
        <w:rPr>
          <w:rFonts w:ascii="Arial" w:hAnsi="Arial"/>
          <w:sz w:val="24"/>
        </w:rPr>
        <w:t>Fa difetto l’insistenza, perché la nostra richiesta come durata non supera a volte lo stesso  tempo della formulazione di qualche invocazione fugace.</w:t>
      </w:r>
    </w:p>
    <w:p w14:paraId="5B28685A" w14:textId="6D002ED8" w:rsidR="002C7A5A" w:rsidRPr="00CA2FD3" w:rsidRDefault="002C7A5A" w:rsidP="002C7A5A">
      <w:pPr>
        <w:spacing w:after="120"/>
        <w:jc w:val="both"/>
        <w:rPr>
          <w:rFonts w:ascii="Arial" w:hAnsi="Arial"/>
          <w:sz w:val="24"/>
        </w:rPr>
      </w:pPr>
      <w:r w:rsidRPr="00CA2FD3">
        <w:rPr>
          <w:rFonts w:ascii="Arial" w:hAnsi="Arial"/>
          <w:sz w:val="24"/>
        </w:rPr>
        <w:t>Invece non bisogna concedere tregua al Signore. La nostra preghiera deve innalzarsi in ogni istante nel cielo, fino a metterlo in subbuglio. Solo allora il Signore ci esaudirà</w:t>
      </w:r>
      <w:r w:rsidR="008847C7" w:rsidRPr="00CA2FD3">
        <w:rPr>
          <w:rFonts w:ascii="Arial" w:hAnsi="Arial"/>
          <w:sz w:val="24"/>
        </w:rPr>
        <w:t xml:space="preserve">. </w:t>
      </w:r>
      <w:r w:rsidRPr="00CA2FD3">
        <w:rPr>
          <w:rFonts w:ascii="Arial" w:hAnsi="Arial"/>
          <w:sz w:val="24"/>
        </w:rPr>
        <w:t>Domanda: ci sono limiti nella richiesta? Anche a questo ci dona risposta Gesù.</w:t>
      </w:r>
    </w:p>
    <w:p w14:paraId="56A20B89" w14:textId="33B2628B" w:rsidR="002C7A5A" w:rsidRPr="00CA2FD3" w:rsidRDefault="002C7A5A" w:rsidP="002C7A5A">
      <w:pPr>
        <w:spacing w:after="120"/>
        <w:jc w:val="both"/>
        <w:rPr>
          <w:rFonts w:ascii="Arial" w:hAnsi="Arial"/>
          <w:sz w:val="24"/>
        </w:rPr>
      </w:pPr>
      <w:r w:rsidRPr="00CA2FD3">
        <w:rPr>
          <w:rFonts w:ascii="Arial" w:hAnsi="Arial"/>
          <w:sz w:val="24"/>
        </w:rPr>
        <w:t>Ci sono tre parole chiave: chiedere, cercare, bussare. Manca l’oggetto della richiesta e ogni sua limitazione.</w:t>
      </w:r>
      <w:r w:rsidR="007F0832" w:rsidRPr="00CA2FD3">
        <w:rPr>
          <w:rFonts w:ascii="Arial" w:hAnsi="Arial"/>
          <w:sz w:val="24"/>
        </w:rPr>
        <w:t xml:space="preserve"> </w:t>
      </w:r>
      <w:r w:rsidRPr="00CA2FD3">
        <w:rPr>
          <w:rFonts w:ascii="Arial" w:hAnsi="Arial"/>
          <w:sz w:val="24"/>
        </w:rPr>
        <w:t>C’è la promessa di Cristo dell’esaudimento sia per ciò che si chiede, come per quello che si cerca e per quello per cui si bussa.</w:t>
      </w:r>
      <w:r w:rsidR="007F0832" w:rsidRPr="00CA2FD3">
        <w:rPr>
          <w:rFonts w:ascii="Arial" w:hAnsi="Arial"/>
          <w:sz w:val="24"/>
        </w:rPr>
        <w:t xml:space="preserve"> </w:t>
      </w:r>
      <w:r w:rsidRPr="00CA2FD3">
        <w:rPr>
          <w:rFonts w:ascii="Arial" w:hAnsi="Arial"/>
          <w:sz w:val="24"/>
        </w:rPr>
        <w:t>Se Gesù non ha messo alcun limite sia all’oggetto della richiesta, che alla forma attraverso la quale la richiesta viene fatta (chiedere, cercare, bussare), neanche noi dobbiamo metterne.</w:t>
      </w:r>
      <w:r w:rsidR="007F0832" w:rsidRPr="00CA2FD3">
        <w:rPr>
          <w:rFonts w:ascii="Arial" w:hAnsi="Arial"/>
          <w:sz w:val="24"/>
        </w:rPr>
        <w:t xml:space="preserve"> </w:t>
      </w:r>
      <w:r w:rsidRPr="00CA2FD3">
        <w:rPr>
          <w:rFonts w:ascii="Arial" w:hAnsi="Arial"/>
          <w:sz w:val="24"/>
        </w:rPr>
        <w:t>Tutto si può chiedere al Signore, purché intrinsecamente buono. Dio è fonte di ogni bontà e solo il bene Lui ci può elargire.</w:t>
      </w:r>
      <w:r w:rsidR="007F0832" w:rsidRPr="00CA2FD3">
        <w:rPr>
          <w:rFonts w:ascii="Arial" w:hAnsi="Arial"/>
          <w:sz w:val="24"/>
        </w:rPr>
        <w:t xml:space="preserve"> </w:t>
      </w:r>
      <w:r w:rsidRPr="00CA2FD3">
        <w:rPr>
          <w:rFonts w:ascii="Arial" w:hAnsi="Arial"/>
          <w:sz w:val="24"/>
        </w:rPr>
        <w:t>Il male non lo può concedere, perché Lui è bontà eterna ed infinita.</w:t>
      </w:r>
      <w:r w:rsidR="007F0832" w:rsidRPr="00CA2FD3">
        <w:rPr>
          <w:rFonts w:ascii="Arial" w:hAnsi="Arial"/>
          <w:sz w:val="24"/>
        </w:rPr>
        <w:t xml:space="preserve"> </w:t>
      </w:r>
      <w:r w:rsidRPr="00CA2FD3">
        <w:rPr>
          <w:rFonts w:ascii="Arial" w:hAnsi="Arial"/>
          <w:sz w:val="24"/>
        </w:rPr>
        <w:t>Oltre all’amicizia, oltre all’insistenza, perché la preghiera venga esaudita occorre una terza condizione: la fede che nulla è impossibile a Dio e che tutto, veramente tutto il Signore concede a chi chiede da amico, con insistenza, credendo nella sua onnipotenza, nel suo amore, nella sua misericordia.</w:t>
      </w:r>
    </w:p>
    <w:p w14:paraId="71BDD476" w14:textId="5D2D28BC" w:rsidR="002C7A5A" w:rsidRPr="00CA2FD3" w:rsidRDefault="002C7A5A" w:rsidP="002C7A5A">
      <w:pPr>
        <w:spacing w:after="120"/>
        <w:jc w:val="both"/>
        <w:rPr>
          <w:rFonts w:ascii="Arial" w:hAnsi="Arial"/>
          <w:sz w:val="24"/>
        </w:rPr>
      </w:pPr>
      <w:r w:rsidRPr="00CA2FD3">
        <w:rPr>
          <w:rFonts w:ascii="Arial" w:hAnsi="Arial"/>
          <w:sz w:val="24"/>
        </w:rPr>
        <w:t>In questo versetto troviamo il fondamento della fede sul quale poggiare ogni nostra richiesta al Signore.</w:t>
      </w:r>
      <w:r w:rsidR="007F0832" w:rsidRPr="00CA2FD3">
        <w:rPr>
          <w:rFonts w:ascii="Arial" w:hAnsi="Arial"/>
          <w:sz w:val="24"/>
        </w:rPr>
        <w:t xml:space="preserve"> </w:t>
      </w:r>
      <w:r w:rsidRPr="00CA2FD3">
        <w:rPr>
          <w:rFonts w:ascii="Arial" w:hAnsi="Arial"/>
          <w:sz w:val="24"/>
        </w:rPr>
        <w:t>Dio è somma bontà, eterna bontà; è anche la fonte di ogni bene, di ogni santità, misericordia, giustizia, carità che si vive sulla nostra terra.</w:t>
      </w:r>
      <w:r w:rsidR="007F0832" w:rsidRPr="00CA2FD3">
        <w:rPr>
          <w:rFonts w:ascii="Arial" w:hAnsi="Arial"/>
          <w:sz w:val="24"/>
        </w:rPr>
        <w:t xml:space="preserve"> </w:t>
      </w:r>
      <w:r w:rsidRPr="00CA2FD3">
        <w:rPr>
          <w:rFonts w:ascii="Arial" w:hAnsi="Arial"/>
          <w:sz w:val="24"/>
        </w:rPr>
        <w:t>Se un uomo dona cose buone al proprio figlio, il Signore potrà agire in modo differente, si rifiuterà forse di esaudire la preghiera che i propri figli innalzano a Lui giorno e notte?</w:t>
      </w:r>
      <w:r w:rsidR="007F0832" w:rsidRPr="00CA2FD3">
        <w:rPr>
          <w:rFonts w:ascii="Arial" w:hAnsi="Arial"/>
          <w:sz w:val="24"/>
        </w:rPr>
        <w:t xml:space="preserve"> </w:t>
      </w:r>
      <w:r w:rsidRPr="00CA2FD3">
        <w:rPr>
          <w:rFonts w:ascii="Arial" w:hAnsi="Arial"/>
          <w:sz w:val="24"/>
        </w:rPr>
        <w:t>Se l’uomo è capace di misericordia, quanto più capace sarà il Signore!</w:t>
      </w:r>
      <w:r w:rsidR="007F0832" w:rsidRPr="00CA2FD3">
        <w:rPr>
          <w:rFonts w:ascii="Arial" w:hAnsi="Arial"/>
          <w:sz w:val="24"/>
        </w:rPr>
        <w:t xml:space="preserve"> </w:t>
      </w:r>
      <w:r w:rsidRPr="00CA2FD3">
        <w:rPr>
          <w:rFonts w:ascii="Arial" w:hAnsi="Arial"/>
          <w:sz w:val="24"/>
        </w:rPr>
        <w:t xml:space="preserve">Queste parole di Gesù aggiungono una verità a quanto detto prima. È </w:t>
      </w:r>
      <w:r w:rsidRPr="00CA2FD3">
        <w:rPr>
          <w:rFonts w:ascii="Arial" w:hAnsi="Arial"/>
          <w:sz w:val="24"/>
        </w:rPr>
        <w:lastRenderedPageBreak/>
        <w:t>giusto che noi la mettiamo in evidenza, perché dona completezza a quanto finora detto.</w:t>
      </w:r>
      <w:r w:rsidR="007F0832" w:rsidRPr="00CA2FD3">
        <w:rPr>
          <w:rFonts w:ascii="Arial" w:hAnsi="Arial"/>
          <w:sz w:val="24"/>
        </w:rPr>
        <w:t xml:space="preserve"> </w:t>
      </w:r>
    </w:p>
    <w:p w14:paraId="4CF7340D" w14:textId="3FDAFA5E" w:rsidR="002C7A5A" w:rsidRPr="00CA2FD3" w:rsidRDefault="002C7A5A" w:rsidP="002C7A5A">
      <w:pPr>
        <w:spacing w:after="120"/>
        <w:jc w:val="both"/>
        <w:rPr>
          <w:rFonts w:ascii="Arial" w:hAnsi="Arial"/>
          <w:sz w:val="24"/>
        </w:rPr>
      </w:pPr>
      <w:r w:rsidRPr="00CA2FD3">
        <w:rPr>
          <w:rFonts w:ascii="Arial" w:hAnsi="Arial"/>
          <w:sz w:val="24"/>
        </w:rPr>
        <w:t>L’amicizia, l’insistenza, la fede fanno sì che ogni preghiera venga esaudita.</w:t>
      </w:r>
      <w:r w:rsidR="007F0832" w:rsidRPr="00CA2FD3">
        <w:rPr>
          <w:rFonts w:ascii="Arial" w:hAnsi="Arial"/>
          <w:sz w:val="24"/>
        </w:rPr>
        <w:t xml:space="preserve"> </w:t>
      </w:r>
      <w:r w:rsidRPr="00CA2FD3">
        <w:rPr>
          <w:rFonts w:ascii="Arial" w:hAnsi="Arial"/>
          <w:sz w:val="24"/>
        </w:rPr>
        <w:t>Tra Dio e il discepolo di Gesù non c’è solo vera amicizia. C’è qualcosa di più. C’è vera figliolanza</w:t>
      </w:r>
      <w:r w:rsidR="008847C7" w:rsidRPr="00CA2FD3">
        <w:rPr>
          <w:rFonts w:ascii="Arial" w:hAnsi="Arial"/>
          <w:sz w:val="24"/>
        </w:rPr>
        <w:t xml:space="preserve">. </w:t>
      </w:r>
      <w:r w:rsidRPr="00CA2FD3">
        <w:rPr>
          <w:rFonts w:ascii="Arial" w:hAnsi="Arial"/>
          <w:sz w:val="24"/>
        </w:rPr>
        <w:t>Dio è Padre compassionevole, ricco di misericordia, pieno di carità, che previene la stessa richiesta dei suoi figli.</w:t>
      </w:r>
      <w:r w:rsidR="007F0832" w:rsidRPr="00CA2FD3">
        <w:rPr>
          <w:rFonts w:ascii="Arial" w:hAnsi="Arial"/>
          <w:sz w:val="24"/>
        </w:rPr>
        <w:t xml:space="preserve"> </w:t>
      </w:r>
      <w:r w:rsidRPr="00CA2FD3">
        <w:rPr>
          <w:rFonts w:ascii="Arial" w:hAnsi="Arial"/>
          <w:sz w:val="24"/>
        </w:rPr>
        <w:t>La vera preghiera cristiana si fonda proprio in questa relazione che deve essere fondata però sullo spirito di pietà che si riceve nel sacramento della cresima e che è lo spirito della vera figliolanza.</w:t>
      </w:r>
      <w:r w:rsidR="007F0832" w:rsidRPr="00CA2FD3">
        <w:rPr>
          <w:rFonts w:ascii="Arial" w:hAnsi="Arial"/>
          <w:sz w:val="24"/>
        </w:rPr>
        <w:t xml:space="preserve"> </w:t>
      </w:r>
      <w:r w:rsidRPr="00CA2FD3">
        <w:rPr>
          <w:rFonts w:ascii="Arial" w:hAnsi="Arial"/>
          <w:sz w:val="24"/>
        </w:rPr>
        <w:t>Veri figli di Dio, santi e immacolati al cospetto del Padre, il Padre invocano per essere sempre veri figli, il Padre risponde concedendo il dono della vera figliolanza.</w:t>
      </w:r>
    </w:p>
    <w:p w14:paraId="4AAAE1D2" w14:textId="77777777" w:rsidR="00B14074" w:rsidRDefault="002C7A5A" w:rsidP="002C7A5A">
      <w:pPr>
        <w:spacing w:after="120"/>
        <w:jc w:val="both"/>
        <w:rPr>
          <w:rFonts w:ascii="Arial" w:hAnsi="Arial"/>
          <w:sz w:val="24"/>
        </w:rPr>
      </w:pPr>
      <w:r w:rsidRPr="00CA2FD3">
        <w:rPr>
          <w:rFonts w:ascii="Arial" w:hAnsi="Arial"/>
          <w:sz w:val="24"/>
        </w:rPr>
        <w:t>Quest’ultimo versetto rafforza quanto detto finora e aggiunge “l’oggetto” dell’esaudimento.</w:t>
      </w:r>
      <w:r w:rsidR="007F0832" w:rsidRPr="00CA2FD3">
        <w:rPr>
          <w:rFonts w:ascii="Arial" w:hAnsi="Arial"/>
          <w:sz w:val="24"/>
        </w:rPr>
        <w:t xml:space="preserve"> </w:t>
      </w:r>
      <w:r w:rsidRPr="00CA2FD3">
        <w:rPr>
          <w:rFonts w:ascii="Arial" w:hAnsi="Arial"/>
          <w:sz w:val="24"/>
        </w:rPr>
        <w:t>L’uomo è cattivo. Pur essendo cattivo, sa dare cose buone ai suoi figli. Non li delude.</w:t>
      </w:r>
      <w:r w:rsidR="007F0832" w:rsidRPr="00CA2FD3">
        <w:rPr>
          <w:rFonts w:ascii="Arial" w:hAnsi="Arial"/>
          <w:sz w:val="24"/>
        </w:rPr>
        <w:t xml:space="preserve"> </w:t>
      </w:r>
      <w:r w:rsidRPr="00CA2FD3">
        <w:rPr>
          <w:rFonts w:ascii="Arial" w:hAnsi="Arial"/>
          <w:sz w:val="24"/>
        </w:rPr>
        <w:t>Dio è buono. Potrà mai deludere le richieste dei suoi figli? Mai e poi mai.</w:t>
      </w:r>
      <w:r w:rsidR="007F0832" w:rsidRPr="00CA2FD3">
        <w:rPr>
          <w:rFonts w:ascii="Arial" w:hAnsi="Arial"/>
          <w:sz w:val="24"/>
        </w:rPr>
        <w:t xml:space="preserve"> </w:t>
      </w:r>
      <w:r w:rsidRPr="00CA2FD3">
        <w:rPr>
          <w:rFonts w:ascii="Arial" w:hAnsi="Arial"/>
          <w:sz w:val="24"/>
        </w:rPr>
        <w:t>Ma Dio non è solo buono, Egli è sapienza e intelligenza eterna, saggezza divina ed infinita, scienza che tutto conosce.</w:t>
      </w:r>
      <w:r w:rsidR="007F0832" w:rsidRPr="00CA2FD3">
        <w:rPr>
          <w:rFonts w:ascii="Arial" w:hAnsi="Arial"/>
          <w:sz w:val="24"/>
        </w:rPr>
        <w:t xml:space="preserve"> </w:t>
      </w:r>
      <w:r w:rsidRPr="00CA2FD3">
        <w:rPr>
          <w:rFonts w:ascii="Arial" w:hAnsi="Arial"/>
          <w:sz w:val="24"/>
        </w:rPr>
        <w:t>Sulla scienza che tutto conosce si può leggere il Salmo 138:</w:t>
      </w:r>
    </w:p>
    <w:p w14:paraId="1DC03D0B" w14:textId="18A60F81"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“Al maestro del coro. Di Davide. Salmo. Signore, tu mi scruti e mi conosci, tu sai quando seggo e quando mi alzo. Penetri da lontano i miei pensieri, mi scruti quando cammino e quando riposo. Ti sono note tutte le mie vie; la mia parola non è ancora sulla lingua e tu, Signore, già la conosci tutta. Alle spalle e di fronte mi circondi e poni su di me la tua mano. </w:t>
      </w:r>
    </w:p>
    <w:p w14:paraId="72F291D4"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Stupenda per me la tua saggezza, troppo alta, e io non la comprendo. Dove andare lontano dal tuo spirito, dove fuggire dalla tua presenza? Se salgo in cielo, là tu sei, se scendo negli inferi, eccoti. Se prendo le ali dell'aurora per abitare all'estremità del mare, anche là mi guida la tua mano e mi afferra la tua destra. Se dico: Almeno l'oscurità mi copra e intorno a me sia la notte; nemmeno le tenebre per te sono oscure, e la notte è chiara come il giorno; per te le tenebre sono come luce. </w:t>
      </w:r>
    </w:p>
    <w:p w14:paraId="5ED1731E" w14:textId="77777777"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Sei tu che hai creato le mie viscere e mi hai tessuto nel seno di mia madre. Ti lodo, perché mi hai fatto come un prodigio; sono stupende le tue opere, tu mi conosci fino in fondo. Non ti erano nascoste le mie ossa quando venivo formato nel segreto, intessuto nelle profondità della terra. Ancora informe mi hanno visto i tuoi occhi e tutto era scritto nel tuo libro; i miei giorni erano fissati, quando ancora non ne esisteva uno. Quanto profondi per me i tuoi pensieri, quanto grande il loro numero, o Dio; se li conto sono più della sabbia, se li credo finiti, con te sono ancora. Se Dio sopprimesse i peccatori! Allontanatevi da me, uomini sanguinari. Essi parlano contro di te con inganno: contro di te insorgono con frode. Non odio, forse, Signore, quelli che ti odiano e non detesto i tuoi nemici? Li detesto con odio implacabile come se fossero miei nemici. Scrutami, Dio, e conosci il mio cuore, provami e conosci i miei pensieri: vedi se percorro una via di menzogna e guidami sulla via della vita”. </w:t>
      </w:r>
    </w:p>
    <w:p w14:paraId="441D7F0C" w14:textId="457789C8" w:rsidR="002C7A5A" w:rsidRPr="00CA2FD3" w:rsidRDefault="002C7A5A" w:rsidP="002C7A5A">
      <w:pPr>
        <w:spacing w:after="120"/>
        <w:jc w:val="both"/>
        <w:rPr>
          <w:rFonts w:ascii="Arial" w:hAnsi="Arial"/>
          <w:sz w:val="24"/>
        </w:rPr>
      </w:pPr>
      <w:r w:rsidRPr="00CA2FD3">
        <w:rPr>
          <w:rFonts w:ascii="Arial" w:hAnsi="Arial"/>
          <w:sz w:val="24"/>
        </w:rPr>
        <w:lastRenderedPageBreak/>
        <w:t>La misericordia del Signore lo muove ad esaudire ogni nostra preghiera.</w:t>
      </w:r>
      <w:r w:rsidR="007F0832" w:rsidRPr="00CA2FD3">
        <w:rPr>
          <w:rFonts w:ascii="Arial" w:hAnsi="Arial"/>
          <w:sz w:val="24"/>
        </w:rPr>
        <w:t xml:space="preserve"> </w:t>
      </w:r>
      <w:r w:rsidRPr="00CA2FD3">
        <w:rPr>
          <w:rFonts w:ascii="Arial" w:hAnsi="Arial"/>
          <w:sz w:val="24"/>
        </w:rPr>
        <w:t>La sua scienza eterna sa cosa è veramente buono per noi e ci concede solo ciò che è giusto, santo, vero, che serve: o alla nostra santificazione e salvezza eterna; o allo svolgimento secondo verità della nostra missione; che giova per vivere in questo mondo nella sobrietà, povertà in spirito, temperanza.</w:t>
      </w:r>
      <w:r w:rsidR="007F0832" w:rsidRPr="00CA2FD3">
        <w:rPr>
          <w:rFonts w:ascii="Arial" w:hAnsi="Arial"/>
          <w:sz w:val="24"/>
        </w:rPr>
        <w:t xml:space="preserve"> </w:t>
      </w:r>
      <w:r w:rsidRPr="00CA2FD3">
        <w:rPr>
          <w:rFonts w:ascii="Arial" w:hAnsi="Arial"/>
          <w:sz w:val="24"/>
        </w:rPr>
        <w:t xml:space="preserve">Lo attesta l’ultima frase dell’affermazione di Gesù Signore: </w:t>
      </w:r>
      <w:r w:rsidRPr="00CA2FD3">
        <w:rPr>
          <w:rFonts w:ascii="Arial" w:hAnsi="Arial"/>
          <w:i/>
          <w:sz w:val="24"/>
        </w:rPr>
        <w:t>“Quanto più il Padre vostro celeste darà lo Spirito Santo a coloro che glielo chiedono!”</w:t>
      </w:r>
      <w:r w:rsidR="008847C7" w:rsidRPr="00CA2FD3">
        <w:rPr>
          <w:rFonts w:ascii="Arial" w:hAnsi="Arial"/>
          <w:sz w:val="24"/>
        </w:rPr>
        <w:t xml:space="preserve">. </w:t>
      </w:r>
      <w:r w:rsidRPr="00CA2FD3">
        <w:rPr>
          <w:rFonts w:ascii="Arial" w:hAnsi="Arial"/>
          <w:sz w:val="24"/>
        </w:rPr>
        <w:t>Che significa esattamente che il Signore darà lo Spirito Santo a coloro che glielo chiedono? Dobbiamo chiedere solo lo Spirito Santo, o possiamo chiedere altro?</w:t>
      </w:r>
    </w:p>
    <w:p w14:paraId="1F8BF47A" w14:textId="586F0293" w:rsidR="002C7A5A" w:rsidRPr="00CA2FD3" w:rsidRDefault="002C7A5A" w:rsidP="002C7A5A">
      <w:pPr>
        <w:spacing w:after="120"/>
        <w:jc w:val="both"/>
        <w:rPr>
          <w:rFonts w:ascii="Arial" w:hAnsi="Arial"/>
          <w:sz w:val="24"/>
        </w:rPr>
      </w:pPr>
      <w:r w:rsidRPr="00CA2FD3">
        <w:rPr>
          <w:rFonts w:ascii="Arial" w:hAnsi="Arial"/>
          <w:sz w:val="24"/>
        </w:rPr>
        <w:t>Dobbiamo chiedere prima di tutto lo Spirito Santo. Quando lo Spirito di Dio sarà forte, veramente forte in noi, Egli diverrà nostra sapienza, intelletto, consiglio, fortezza, scienza , pietà, timore del Signore</w:t>
      </w:r>
      <w:r w:rsidR="008847C7" w:rsidRPr="00CA2FD3">
        <w:rPr>
          <w:rFonts w:ascii="Arial" w:hAnsi="Arial"/>
          <w:sz w:val="24"/>
        </w:rPr>
        <w:t xml:space="preserve">. </w:t>
      </w:r>
      <w:r w:rsidRPr="00CA2FD3">
        <w:rPr>
          <w:rFonts w:ascii="Arial" w:hAnsi="Arial"/>
          <w:sz w:val="24"/>
        </w:rPr>
        <w:t xml:space="preserve">Con questi doni non solo vivremo in pienezza l’amicizia con il Signore, ma entreremo nel pieno possesso della sua verità, della sua sapienza ed intelligenza. </w:t>
      </w:r>
    </w:p>
    <w:p w14:paraId="2746D586" w14:textId="04E195AD" w:rsidR="002C7A5A" w:rsidRPr="00CA2FD3" w:rsidRDefault="002C7A5A" w:rsidP="002C7A5A">
      <w:pPr>
        <w:spacing w:after="120"/>
        <w:jc w:val="both"/>
        <w:rPr>
          <w:rFonts w:ascii="Arial" w:hAnsi="Arial"/>
          <w:sz w:val="24"/>
        </w:rPr>
      </w:pPr>
      <w:r w:rsidRPr="00CA2FD3">
        <w:rPr>
          <w:rFonts w:ascii="Arial" w:hAnsi="Arial"/>
          <w:sz w:val="24"/>
        </w:rPr>
        <w:t>Con lo Spirito Santo forte in noi ci conosceremo e ci ameremo secondo la verità di Dio, non più secondo il peccato del mondo.</w:t>
      </w:r>
      <w:r w:rsidR="007F0832" w:rsidRPr="00CA2FD3">
        <w:rPr>
          <w:rFonts w:ascii="Arial" w:hAnsi="Arial"/>
          <w:sz w:val="24"/>
        </w:rPr>
        <w:t xml:space="preserve"> </w:t>
      </w:r>
      <w:r w:rsidRPr="00CA2FD3">
        <w:rPr>
          <w:rFonts w:ascii="Arial" w:hAnsi="Arial"/>
          <w:sz w:val="24"/>
        </w:rPr>
        <w:t>L’uomo oggi non si conosce, non sa qual è la verità del suo essere, vive schiavo del peccato, per il peccato lavora, per il peccato muore</w:t>
      </w:r>
      <w:r w:rsidR="008847C7" w:rsidRPr="00CA2FD3">
        <w:rPr>
          <w:rFonts w:ascii="Arial" w:hAnsi="Arial"/>
          <w:sz w:val="24"/>
        </w:rPr>
        <w:t xml:space="preserve">. </w:t>
      </w:r>
      <w:r w:rsidRPr="00CA2FD3">
        <w:rPr>
          <w:rFonts w:ascii="Arial" w:hAnsi="Arial"/>
          <w:sz w:val="24"/>
        </w:rPr>
        <w:t>Con lo Spirito in noi, noi ci conosciamo secondo verità, per la verità viviamo, nella verità moriamo, secondo verità governiamo ogni nostro sentimento, o desiderio del cuore.</w:t>
      </w:r>
    </w:p>
    <w:p w14:paraId="7BD18B96" w14:textId="2B717AE1" w:rsidR="002C7A5A" w:rsidRPr="00CA2FD3" w:rsidRDefault="002C7A5A" w:rsidP="002C7A5A">
      <w:pPr>
        <w:spacing w:after="120"/>
        <w:jc w:val="both"/>
        <w:rPr>
          <w:rFonts w:ascii="Arial" w:hAnsi="Arial"/>
          <w:sz w:val="24"/>
        </w:rPr>
      </w:pPr>
      <w:r w:rsidRPr="00CA2FD3">
        <w:rPr>
          <w:rFonts w:ascii="Arial" w:hAnsi="Arial"/>
          <w:sz w:val="24"/>
        </w:rPr>
        <w:t>Quando la preghiera è fatta nella verità di Dio essa è sempre fatta nella volontà di Dio e Dio esaudisce sempre la sua Volontà.</w:t>
      </w:r>
      <w:r w:rsidR="007F0832" w:rsidRPr="00CA2FD3">
        <w:rPr>
          <w:rFonts w:ascii="Arial" w:hAnsi="Arial"/>
          <w:sz w:val="24"/>
        </w:rPr>
        <w:t xml:space="preserve"> </w:t>
      </w:r>
      <w:r w:rsidRPr="00CA2FD3">
        <w:rPr>
          <w:rFonts w:ascii="Arial" w:hAnsi="Arial"/>
          <w:sz w:val="24"/>
        </w:rPr>
        <w:t>Per questo è giusto che con insistenza chiediamo che Dio ci conceda il Suo Santo Spirito, lo renda vivo, forte, impetuoso dentro di noi.</w:t>
      </w:r>
      <w:r w:rsidR="007F0832" w:rsidRPr="00CA2FD3">
        <w:rPr>
          <w:rFonts w:ascii="Arial" w:hAnsi="Arial"/>
          <w:sz w:val="24"/>
        </w:rPr>
        <w:t xml:space="preserve"> </w:t>
      </w:r>
      <w:r w:rsidRPr="00CA2FD3">
        <w:rPr>
          <w:rFonts w:ascii="Arial" w:hAnsi="Arial"/>
          <w:sz w:val="24"/>
        </w:rPr>
        <w:t>Con Lui in noi la nostra vita entra nella verità e tutto ciò che si fa è frutto della verità. Anche la preghiera è fatta secondo verità e niente viene chiesto se non ciò che rientra nella verità di Cristo e del Padre.</w:t>
      </w:r>
    </w:p>
    <w:p w14:paraId="75E12DF1" w14:textId="3D375363" w:rsidR="002C7A5A" w:rsidRPr="00CA2FD3" w:rsidRDefault="002C7A5A" w:rsidP="002C7A5A">
      <w:pPr>
        <w:spacing w:after="120"/>
        <w:jc w:val="both"/>
        <w:rPr>
          <w:rFonts w:ascii="Arial" w:hAnsi="Arial"/>
          <w:sz w:val="24"/>
        </w:rPr>
      </w:pPr>
      <w:r w:rsidRPr="00CA2FD3">
        <w:rPr>
          <w:rFonts w:ascii="Arial" w:hAnsi="Arial"/>
          <w:sz w:val="24"/>
        </w:rPr>
        <w:t>Nella verità tutto si chiede,  tutto si cerca, per tutto si bussa</w:t>
      </w:r>
      <w:r w:rsidR="008847C7" w:rsidRPr="00CA2FD3">
        <w:rPr>
          <w:rFonts w:ascii="Arial" w:hAnsi="Arial"/>
          <w:sz w:val="24"/>
        </w:rPr>
        <w:t xml:space="preserve">. </w:t>
      </w:r>
      <w:r w:rsidRPr="00CA2FD3">
        <w:rPr>
          <w:rFonts w:ascii="Arial" w:hAnsi="Arial"/>
          <w:sz w:val="24"/>
        </w:rPr>
        <w:t>Nella verità è lo Spirito che prega in noi e noi preghiamo in Lui.</w:t>
      </w:r>
      <w:r w:rsidR="007F0832" w:rsidRPr="00CA2FD3">
        <w:rPr>
          <w:rFonts w:ascii="Arial" w:hAnsi="Arial"/>
          <w:sz w:val="24"/>
        </w:rPr>
        <w:t xml:space="preserve"> </w:t>
      </w:r>
      <w:r w:rsidRPr="00CA2FD3">
        <w:rPr>
          <w:rFonts w:ascii="Arial" w:hAnsi="Arial"/>
          <w:sz w:val="24"/>
        </w:rPr>
        <w:t xml:space="preserve">Nella verità si prega solo perché la volontà di Dio si compia in noi e si chiedono tutte quelle cose che servono perché questo avvenga secondo giustizia, perfezione di santità, nella carità crocifissa di Gesù Signore. </w:t>
      </w:r>
    </w:p>
    <w:p w14:paraId="242F690E" w14:textId="60B8E522" w:rsidR="002C7A5A" w:rsidRPr="00CA2FD3" w:rsidRDefault="002C7A5A" w:rsidP="002C7A5A">
      <w:pPr>
        <w:spacing w:after="120"/>
        <w:jc w:val="both"/>
        <w:rPr>
          <w:rFonts w:ascii="Arial" w:hAnsi="Arial"/>
          <w:sz w:val="24"/>
        </w:rPr>
      </w:pPr>
      <w:bookmarkStart w:id="1288" w:name="_Toc173245710"/>
      <w:r w:rsidRPr="00CA2FD3">
        <w:rPr>
          <w:rFonts w:ascii="Arial" w:hAnsi="Arial"/>
          <w:color w:val="000000" w:themeColor="text1"/>
          <w:sz w:val="24"/>
        </w:rPr>
        <w:t>Indicazioni riassuntive</w:t>
      </w:r>
      <w:bookmarkEnd w:id="1288"/>
      <w:r w:rsidR="007F0832" w:rsidRPr="00CA2FD3">
        <w:rPr>
          <w:rFonts w:ascii="Arial" w:hAnsi="Arial"/>
          <w:color w:val="000000" w:themeColor="text1"/>
          <w:sz w:val="24"/>
        </w:rPr>
        <w:t xml:space="preserve">: </w:t>
      </w:r>
      <w:r w:rsidRPr="00CA2FD3">
        <w:rPr>
          <w:rFonts w:ascii="Arial" w:hAnsi="Arial"/>
          <w:sz w:val="24"/>
        </w:rPr>
        <w:t>In apparenza questo incontro di catechesi potrebbe sembrare assai facile. In verità non lo è. Il motivo è: occorre porre molta attenzione a fissare bene i concetti che devono essere posti a fondamento di ogni santa preghiera che il discepolo di Gesù eleva verso il Cielo. Nel parlare della preghiera non si dovrà mai dimenticare di puntualizzare:</w:t>
      </w:r>
    </w:p>
    <w:p w14:paraId="3ABF69D5" w14:textId="665009FB" w:rsidR="002C7A5A" w:rsidRPr="00CA2FD3" w:rsidRDefault="002C7A5A" w:rsidP="007F0832">
      <w:pPr>
        <w:spacing w:after="120"/>
        <w:jc w:val="both"/>
        <w:rPr>
          <w:rFonts w:ascii="Arial" w:hAnsi="Arial"/>
          <w:sz w:val="24"/>
        </w:rPr>
      </w:pPr>
      <w:r w:rsidRPr="00CA2FD3">
        <w:rPr>
          <w:rFonts w:ascii="Arial" w:hAnsi="Arial"/>
          <w:sz w:val="24"/>
        </w:rPr>
        <w:t>La prima catechesi sulla preghiera è il nostro stile, la nostra forma di preghiera. Gesù pregava in luoghi deserti, silenziosi, lontano dal frastuono degli uomini.</w:t>
      </w:r>
      <w:r w:rsidR="007F0832" w:rsidRPr="00CA2FD3">
        <w:rPr>
          <w:rFonts w:ascii="Arial" w:hAnsi="Arial"/>
          <w:sz w:val="24"/>
        </w:rPr>
        <w:t xml:space="preserve"> </w:t>
      </w:r>
      <w:r w:rsidRPr="00CA2FD3">
        <w:rPr>
          <w:rFonts w:ascii="Arial" w:hAnsi="Arial"/>
          <w:sz w:val="24"/>
        </w:rPr>
        <w:t>La vista di Gesù che prega suscita nel cuore dei suoi discepoli il desiderio di apprendere anche loro come pregare e per questo chiedono a Gesù che glielo insegni</w:t>
      </w:r>
      <w:r w:rsidR="008847C7" w:rsidRPr="00CA2FD3">
        <w:rPr>
          <w:rFonts w:ascii="Arial" w:hAnsi="Arial"/>
          <w:sz w:val="24"/>
        </w:rPr>
        <w:t xml:space="preserve">. </w:t>
      </w:r>
      <w:r w:rsidRPr="00CA2FD3">
        <w:rPr>
          <w:rFonts w:ascii="Arial" w:hAnsi="Arial"/>
          <w:sz w:val="24"/>
        </w:rPr>
        <w:t>Gesù vuole che si preghi secondo verità, per amicizia, con insistenza, da veri figli del Padre.</w:t>
      </w:r>
    </w:p>
    <w:p w14:paraId="638E243E" w14:textId="54A5B3F2" w:rsidR="002C7A5A" w:rsidRPr="00CA2FD3" w:rsidRDefault="002C7A5A" w:rsidP="007F0832">
      <w:pPr>
        <w:spacing w:after="120"/>
        <w:jc w:val="both"/>
        <w:rPr>
          <w:rFonts w:ascii="Arial" w:hAnsi="Arial"/>
          <w:sz w:val="24"/>
        </w:rPr>
      </w:pPr>
      <w:r w:rsidRPr="00CA2FD3">
        <w:rPr>
          <w:rFonts w:ascii="Arial" w:hAnsi="Arial"/>
          <w:sz w:val="24"/>
        </w:rPr>
        <w:t>La verità della richiesta è una sola: la nostra santificazione, il nostro essere vero regno di Dio su questa terra.</w:t>
      </w:r>
      <w:r w:rsidR="007F0832" w:rsidRPr="00CA2FD3">
        <w:rPr>
          <w:rFonts w:ascii="Arial" w:hAnsi="Arial"/>
          <w:sz w:val="24"/>
        </w:rPr>
        <w:t xml:space="preserve"> </w:t>
      </w:r>
      <w:r w:rsidRPr="00CA2FD3">
        <w:rPr>
          <w:rFonts w:ascii="Arial" w:hAnsi="Arial"/>
          <w:sz w:val="24"/>
        </w:rPr>
        <w:t xml:space="preserve">Tutto è grazia. Anche la nostra santificazione è grazia, la nostra appartenenza al regno di Dio è grazia. È grazia che deve farci </w:t>
      </w:r>
      <w:r w:rsidRPr="00CA2FD3">
        <w:rPr>
          <w:rFonts w:ascii="Arial" w:hAnsi="Arial"/>
          <w:sz w:val="24"/>
        </w:rPr>
        <w:lastRenderedPageBreak/>
        <w:t>crescere in una santificazione sempre più perfetta e in una appartenenza al regno che diviene fonte di conversione e di fede al Vangelo da parte del mondo intero.</w:t>
      </w:r>
    </w:p>
    <w:p w14:paraId="36D96959" w14:textId="1DD954B9" w:rsidR="002C7A5A" w:rsidRPr="00CA2FD3" w:rsidRDefault="002C7A5A" w:rsidP="007F0832">
      <w:pPr>
        <w:spacing w:after="120"/>
        <w:jc w:val="both"/>
        <w:rPr>
          <w:rFonts w:ascii="Arial" w:hAnsi="Arial"/>
          <w:sz w:val="24"/>
        </w:rPr>
      </w:pPr>
      <w:r w:rsidRPr="00CA2FD3">
        <w:rPr>
          <w:rFonts w:ascii="Arial" w:hAnsi="Arial"/>
          <w:sz w:val="24"/>
        </w:rPr>
        <w:t>L’uomo vive sulla terra, vive nel corpo, vive tra gli uomini, vive esposto al rinnegamento e al tradimento del suo Signore</w:t>
      </w:r>
      <w:r w:rsidR="008847C7" w:rsidRPr="00CA2FD3">
        <w:rPr>
          <w:rFonts w:ascii="Arial" w:hAnsi="Arial"/>
          <w:sz w:val="24"/>
        </w:rPr>
        <w:t xml:space="preserve">. </w:t>
      </w:r>
      <w:r w:rsidRPr="00CA2FD3">
        <w:rPr>
          <w:rFonts w:ascii="Arial" w:hAnsi="Arial"/>
          <w:sz w:val="24"/>
        </w:rPr>
        <w:t>La grazia diviene “pane quotidiano”, forza di perdonare, aiuto per non cadere nel peccato, nel male, anche in trasgressioni piccole, minime, ai nostri occhi senza significato, o importanza.</w:t>
      </w:r>
      <w:r w:rsidR="007F0832" w:rsidRPr="00CA2FD3">
        <w:rPr>
          <w:rFonts w:ascii="Arial" w:hAnsi="Arial"/>
          <w:sz w:val="24"/>
        </w:rPr>
        <w:t xml:space="preserve"> </w:t>
      </w:r>
    </w:p>
    <w:p w14:paraId="411788D9" w14:textId="5D4679D4" w:rsidR="002C7A5A" w:rsidRPr="00CA2FD3" w:rsidRDefault="002C7A5A" w:rsidP="007F0832">
      <w:pPr>
        <w:spacing w:after="120"/>
        <w:jc w:val="both"/>
        <w:rPr>
          <w:rFonts w:ascii="Arial" w:hAnsi="Arial"/>
          <w:sz w:val="24"/>
        </w:rPr>
      </w:pPr>
      <w:r w:rsidRPr="00CA2FD3">
        <w:rPr>
          <w:rFonts w:ascii="Arial" w:hAnsi="Arial"/>
          <w:sz w:val="24"/>
        </w:rPr>
        <w:t>È evidente che non si potrà mai pregare per queste cose, se lo Spirito di verità non abita operativamente in noi.</w:t>
      </w:r>
      <w:r w:rsidR="007F0832" w:rsidRPr="00CA2FD3">
        <w:rPr>
          <w:rFonts w:ascii="Arial" w:hAnsi="Arial"/>
          <w:sz w:val="24"/>
        </w:rPr>
        <w:t xml:space="preserve"> </w:t>
      </w:r>
      <w:r w:rsidRPr="00CA2FD3">
        <w:rPr>
          <w:rFonts w:ascii="Arial" w:hAnsi="Arial"/>
          <w:sz w:val="24"/>
        </w:rPr>
        <w:t xml:space="preserve">Per questo urge, è necessario chiedere al Padre celeste che ci dia il Suo Santo Spirito con la pienezza dei suoi doni. Che tutti questi doni siano operativi dentro di noi e questo avviene nella misura in cui cresciamo in santità. </w:t>
      </w:r>
    </w:p>
    <w:p w14:paraId="2680A84D" w14:textId="269D71EB" w:rsidR="002C7A5A" w:rsidRPr="00CA2FD3" w:rsidRDefault="002C7A5A" w:rsidP="007F0832">
      <w:pPr>
        <w:spacing w:after="120"/>
        <w:jc w:val="both"/>
        <w:rPr>
          <w:rFonts w:ascii="Arial" w:hAnsi="Arial"/>
          <w:sz w:val="24"/>
        </w:rPr>
      </w:pPr>
      <w:r w:rsidRPr="00CA2FD3">
        <w:rPr>
          <w:rFonts w:ascii="Arial" w:hAnsi="Arial"/>
          <w:sz w:val="24"/>
        </w:rPr>
        <w:t>In ultima analisi, qual è il fondamento dell’esaudimento di ogni nostra preghiera. Essa è sì la misericordia di Dio, ma è anche la nostra figliolanza.</w:t>
      </w:r>
      <w:r w:rsidR="007F0832" w:rsidRPr="00CA2FD3">
        <w:rPr>
          <w:rFonts w:ascii="Arial" w:hAnsi="Arial"/>
          <w:sz w:val="24"/>
        </w:rPr>
        <w:t xml:space="preserve"> </w:t>
      </w:r>
      <w:r w:rsidRPr="00CA2FD3">
        <w:rPr>
          <w:rFonts w:ascii="Arial" w:hAnsi="Arial"/>
          <w:sz w:val="24"/>
        </w:rPr>
        <w:t>Dio è nostro Padre. Noi siamo suoi figli. Cosa vuole un padre per suo figlio. La cosa migliore. Nel nostro caso non si tratta di una cosa, ma dello Spirito Santo, la terza Persona in Dio. Dio ci dona lo Spirito perché è Lui che ci deve rendere partecipi della natura divina, ci deve trasformare in verità, come Lui è Spirito di verità.</w:t>
      </w:r>
    </w:p>
    <w:p w14:paraId="30C552C9" w14:textId="77777777" w:rsidR="002C7A5A" w:rsidRPr="00CA2FD3" w:rsidRDefault="002C7A5A" w:rsidP="002C7A5A">
      <w:pPr>
        <w:spacing w:after="120"/>
        <w:jc w:val="both"/>
        <w:rPr>
          <w:rFonts w:ascii="Arial" w:hAnsi="Arial"/>
          <w:sz w:val="24"/>
        </w:rPr>
      </w:pPr>
      <w:r w:rsidRPr="00CA2FD3">
        <w:rPr>
          <w:rFonts w:ascii="Arial" w:hAnsi="Arial"/>
          <w:sz w:val="24"/>
        </w:rPr>
        <w:t>Se si mediterà con qualche giorno di anticipo questo incontro di catechesi, si potrà creare il molti cuori il desiderio della preghiera.</w:t>
      </w:r>
    </w:p>
    <w:p w14:paraId="465454D3" w14:textId="77777777" w:rsidR="004E0463" w:rsidRPr="00CA2FD3" w:rsidRDefault="004E0463" w:rsidP="002C7A5A">
      <w:pPr>
        <w:spacing w:after="120"/>
        <w:jc w:val="both"/>
        <w:rPr>
          <w:rFonts w:ascii="Arial" w:hAnsi="Arial"/>
          <w:sz w:val="24"/>
        </w:rPr>
      </w:pPr>
    </w:p>
    <w:p w14:paraId="416E63B3" w14:textId="77777777" w:rsidR="004E0463" w:rsidRPr="00CA2FD3" w:rsidRDefault="002C7A5A" w:rsidP="00F26D99">
      <w:pPr>
        <w:pStyle w:val="Titolo2"/>
      </w:pPr>
      <w:r w:rsidRPr="00CA2FD3">
        <w:t xml:space="preserve"> </w:t>
      </w:r>
      <w:bookmarkStart w:id="1289" w:name="_Toc183872750"/>
      <w:bookmarkStart w:id="1290" w:name="_Toc38618321"/>
      <w:bookmarkStart w:id="1291" w:name="_Toc58253621"/>
      <w:bookmarkStart w:id="1292" w:name="_Toc173245712"/>
      <w:r w:rsidRPr="00CA2FD3">
        <w:t>I FARISEI</w:t>
      </w:r>
      <w:bookmarkEnd w:id="1289"/>
    </w:p>
    <w:p w14:paraId="552232F0" w14:textId="494F69CA" w:rsidR="002C7A5A" w:rsidRPr="00CA2FD3" w:rsidRDefault="004E0463" w:rsidP="0047788D">
      <w:pPr>
        <w:spacing w:after="120"/>
        <w:jc w:val="center"/>
        <w:rPr>
          <w:rFonts w:ascii="Arial" w:hAnsi="Arial"/>
          <w:b/>
          <w:bCs/>
          <w:color w:val="000000" w:themeColor="text1"/>
          <w:sz w:val="24"/>
        </w:rPr>
      </w:pPr>
      <w:r w:rsidRPr="00CA2FD3">
        <w:rPr>
          <w:rFonts w:ascii="Arial" w:hAnsi="Arial"/>
          <w:b/>
          <w:bCs/>
          <w:color w:val="000000" w:themeColor="text1"/>
          <w:sz w:val="24"/>
        </w:rPr>
        <w:t>Il non ascolto diviene peccato contro lo Spirito Santo</w:t>
      </w:r>
      <w:bookmarkEnd w:id="1290"/>
      <w:bookmarkEnd w:id="1291"/>
      <w:bookmarkEnd w:id="1292"/>
    </w:p>
    <w:p w14:paraId="2D7557CF" w14:textId="38916203" w:rsidR="004E0463" w:rsidRPr="00CA2FD3" w:rsidRDefault="002C7A5A" w:rsidP="0047788D">
      <w:pPr>
        <w:spacing w:after="120"/>
        <w:jc w:val="center"/>
        <w:rPr>
          <w:rFonts w:ascii="Arial" w:hAnsi="Arial"/>
          <w:b/>
          <w:color w:val="000000" w:themeColor="text1"/>
          <w:sz w:val="24"/>
        </w:rPr>
      </w:pPr>
      <w:bookmarkStart w:id="1293" w:name="_Toc58253623"/>
      <w:bookmarkStart w:id="1294" w:name="_Toc173245714"/>
      <w:r w:rsidRPr="00CA2FD3">
        <w:rPr>
          <w:rFonts w:ascii="Arial" w:hAnsi="Arial"/>
          <w:b/>
          <w:color w:val="000000" w:themeColor="text1"/>
          <w:sz w:val="24"/>
        </w:rPr>
        <w:t>Il testo del Vangelo</w:t>
      </w:r>
      <w:bookmarkStart w:id="1295" w:name="_Toc38618322"/>
      <w:bookmarkStart w:id="1296" w:name="_Toc58253622"/>
      <w:bookmarkStart w:id="1297" w:name="_Toc173245713"/>
      <w:bookmarkEnd w:id="1293"/>
      <w:bookmarkEnd w:id="1294"/>
      <w:r w:rsidR="004E0463" w:rsidRPr="00CA2FD3">
        <w:rPr>
          <w:rFonts w:ascii="Arial" w:hAnsi="Arial"/>
          <w:b/>
          <w:color w:val="000000" w:themeColor="text1"/>
          <w:sz w:val="24"/>
        </w:rPr>
        <w:t xml:space="preserve"> Lc 11,14-54</w:t>
      </w:r>
      <w:bookmarkEnd w:id="1295"/>
      <w:bookmarkEnd w:id="1296"/>
      <w:bookmarkEnd w:id="1297"/>
    </w:p>
    <w:p w14:paraId="55BA2C88" w14:textId="77777777" w:rsidR="0047788D" w:rsidRPr="00CA2FD3" w:rsidRDefault="0047788D" w:rsidP="0047788D">
      <w:pPr>
        <w:spacing w:after="120"/>
        <w:jc w:val="center"/>
        <w:rPr>
          <w:rFonts w:ascii="Arial" w:hAnsi="Arial"/>
          <w:b/>
          <w:color w:val="000000" w:themeColor="text1"/>
          <w:sz w:val="24"/>
        </w:rPr>
      </w:pPr>
    </w:p>
    <w:p w14:paraId="75090748" w14:textId="2B22583C"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76694DA3" w14:textId="00A6F493"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40D4696A" w14:textId="3D95166E"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Quando lo spirito impuro esce dall’uomo, si aggira per luoghi deserti cercando sollievo e, non trovandone, dice: “Ritornerò nella mia casa, da cui sono uscito”. Venuto, la trova spazzata e adorna. Allora va, </w:t>
      </w:r>
      <w:r w:rsidRPr="00B14074">
        <w:rPr>
          <w:rFonts w:ascii="Arial" w:hAnsi="Arial"/>
          <w:i/>
          <w:iCs/>
          <w:sz w:val="24"/>
          <w:u w:color="000000"/>
          <w:bdr w:val="nil"/>
        </w:rPr>
        <w:lastRenderedPageBreak/>
        <w:t>prende altri sette spiriti peggiori di lui, vi entrano e vi prendono dimora. E l’ultima condizione di quell’uomo diventa peggiore della prima».</w:t>
      </w:r>
    </w:p>
    <w:p w14:paraId="2FDCE372" w14:textId="18172E4B"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Mentre diceva questo, una donna dalla folla alzò la voce e gli disse: «Beato il grembo che ti ha portato e il seno che ti ha allattato!». Ma egli disse: «Beati piuttosto coloro che ascoltano la parola di Dio e la osservano!».</w:t>
      </w:r>
    </w:p>
    <w:p w14:paraId="480E6162" w14:textId="7791BDE4"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6ABAC5B0" w14:textId="33C5FB6B"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1A3EF005" w14:textId="56A09296"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B8AA5B0" w14:textId="3C63F23D"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w:t>
      </w:r>
      <w:r w:rsidRPr="00B14074">
        <w:rPr>
          <w:rFonts w:ascii="Arial" w:hAnsi="Arial"/>
          <w:i/>
          <w:iCs/>
          <w:sz w:val="24"/>
          <w:u w:color="000000"/>
          <w:bdr w:val="nil"/>
        </w:rPr>
        <w:lastRenderedPageBreak/>
        <w:t>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71F0608D" w14:textId="5EF1FF95" w:rsidR="004E0463" w:rsidRPr="00B14074" w:rsidRDefault="004E0463"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Quando fu uscito di là, gli scribi e i farisei cominciarono a trattarlo in modo ostile e a farlo parlare su molti argomenti, tendendogli insidie, per sorprenderlo in qualche parola uscita dalla sua stessa bocca.</w:t>
      </w:r>
    </w:p>
    <w:p w14:paraId="7AA2DF87" w14:textId="77777777" w:rsidR="004E0463" w:rsidRPr="00B14074" w:rsidRDefault="004E0463" w:rsidP="00B14074">
      <w:pPr>
        <w:spacing w:after="120"/>
        <w:ind w:left="567" w:right="567"/>
        <w:jc w:val="both"/>
        <w:rPr>
          <w:rFonts w:ascii="Arial" w:hAnsi="Arial"/>
          <w:i/>
          <w:iCs/>
          <w:sz w:val="24"/>
          <w:u w:color="000000"/>
          <w:bdr w:val="nil"/>
        </w:rPr>
      </w:pPr>
    </w:p>
    <w:p w14:paraId="3B03E448" w14:textId="4F5D5DF9" w:rsidR="002C7A5A" w:rsidRPr="00CA2FD3" w:rsidRDefault="004E0463" w:rsidP="004965EF">
      <w:pPr>
        <w:pStyle w:val="Titolo3"/>
        <w:rPr>
          <w:bCs/>
        </w:rPr>
      </w:pPr>
      <w:bookmarkStart w:id="1298" w:name="_Toc58253624"/>
      <w:bookmarkStart w:id="1299" w:name="_Toc173245715"/>
      <w:bookmarkStart w:id="1300" w:name="_Toc183872751"/>
      <w:r w:rsidRPr="00CA2FD3">
        <w:t>COMMENTO AL TESTO DEL VANGELO</w:t>
      </w:r>
      <w:bookmarkEnd w:id="1298"/>
      <w:bookmarkEnd w:id="1299"/>
      <w:bookmarkEnd w:id="1300"/>
    </w:p>
    <w:p w14:paraId="73C60DDF" w14:textId="6B4A2A5E" w:rsidR="002C7A5A" w:rsidRPr="00CA2FD3" w:rsidRDefault="002C7A5A" w:rsidP="002C7A5A">
      <w:pPr>
        <w:spacing w:after="120"/>
        <w:jc w:val="both"/>
        <w:rPr>
          <w:rFonts w:ascii="Arial" w:hAnsi="Arial"/>
          <w:sz w:val="24"/>
        </w:rPr>
      </w:pPr>
      <w:r w:rsidRPr="00CA2FD3">
        <w:rPr>
          <w:rFonts w:ascii="Arial" w:hAnsi="Arial"/>
          <w:sz w:val="24"/>
        </w:rPr>
        <w:t>Gesù è venuto per distruggere il regno del principe di questo mondo ed instaurare il Regno del Padre suo. Questa la sua missione.</w:t>
      </w:r>
      <w:r w:rsidR="004E0463" w:rsidRPr="00CA2FD3">
        <w:rPr>
          <w:rFonts w:ascii="Arial" w:hAnsi="Arial"/>
          <w:sz w:val="24"/>
        </w:rPr>
        <w:t xml:space="preserve"> </w:t>
      </w:r>
      <w:r w:rsidRPr="00CA2FD3">
        <w:rPr>
          <w:rFonts w:ascii="Arial" w:hAnsi="Arial"/>
          <w:sz w:val="24"/>
        </w:rPr>
        <w:t>Distrugge il regno del principe di questo mondo, liberando l’uomo dal suo potere.</w:t>
      </w:r>
      <w:r w:rsidR="004E0463" w:rsidRPr="00CA2FD3">
        <w:rPr>
          <w:rFonts w:ascii="Arial" w:hAnsi="Arial"/>
          <w:sz w:val="24"/>
        </w:rPr>
        <w:t xml:space="preserve"> </w:t>
      </w:r>
      <w:r w:rsidRPr="00CA2FD3">
        <w:rPr>
          <w:rFonts w:ascii="Arial" w:hAnsi="Arial"/>
          <w:sz w:val="24"/>
        </w:rPr>
        <w:t>Oggi Gesù sta scacciando un demonio che era muto. Compiuto il miracolo della liberazione, il muto comincia a parlare, tra lo stupore delle folle.</w:t>
      </w:r>
      <w:r w:rsidR="004E0463" w:rsidRPr="00CA2FD3">
        <w:rPr>
          <w:rFonts w:ascii="Arial" w:hAnsi="Arial"/>
          <w:sz w:val="24"/>
        </w:rPr>
        <w:t xml:space="preserve"> </w:t>
      </w:r>
      <w:r w:rsidRPr="00CA2FD3">
        <w:rPr>
          <w:rFonts w:ascii="Arial" w:hAnsi="Arial"/>
          <w:sz w:val="24"/>
        </w:rPr>
        <w:t>Questo è l’evento, il fatto. È un evento miracoloso. È un fatto prodigioso.</w:t>
      </w:r>
    </w:p>
    <w:p w14:paraId="100F0738" w14:textId="77777777" w:rsidR="002C7A5A" w:rsidRPr="00CA2FD3" w:rsidRDefault="002C7A5A" w:rsidP="002C7A5A">
      <w:pPr>
        <w:spacing w:after="120"/>
        <w:jc w:val="both"/>
        <w:rPr>
          <w:rFonts w:ascii="Arial" w:hAnsi="Arial"/>
          <w:sz w:val="24"/>
        </w:rPr>
      </w:pPr>
      <w:r w:rsidRPr="00CA2FD3">
        <w:rPr>
          <w:rFonts w:ascii="Arial" w:hAnsi="Arial"/>
          <w:sz w:val="24"/>
        </w:rPr>
        <w:t>Come spesso accade nella vita di Gesù, dall’evento partono i detrattori per distruggerlo. Ma anche dalle parole di distruzione parte Gesù per mettere sul candelabro la verità sulla sua Persona e sulle opere che Lui compie.</w:t>
      </w:r>
    </w:p>
    <w:p w14:paraId="030B8360" w14:textId="59207FCB" w:rsidR="002C7A5A" w:rsidRPr="00CA2FD3" w:rsidRDefault="002C7A5A" w:rsidP="002C7A5A">
      <w:pPr>
        <w:spacing w:after="120"/>
        <w:jc w:val="both"/>
        <w:rPr>
          <w:rFonts w:ascii="Arial" w:hAnsi="Arial"/>
          <w:sz w:val="24"/>
        </w:rPr>
      </w:pPr>
      <w:r w:rsidRPr="00CA2FD3">
        <w:rPr>
          <w:rFonts w:ascii="Arial" w:hAnsi="Arial"/>
          <w:sz w:val="24"/>
        </w:rPr>
        <w:t>L’evento serve alla proclamazione della verità. Dall’evento Gesù trae la verità contenuta in esso e che riguarda esclusivamente la sua Persona.</w:t>
      </w:r>
      <w:r w:rsidR="002B4B32" w:rsidRPr="00CA2FD3">
        <w:rPr>
          <w:rFonts w:ascii="Arial" w:hAnsi="Arial"/>
          <w:sz w:val="24"/>
        </w:rPr>
        <w:t xml:space="preserve"> </w:t>
      </w:r>
      <w:r w:rsidRPr="00CA2FD3">
        <w:rPr>
          <w:rFonts w:ascii="Arial" w:hAnsi="Arial"/>
          <w:sz w:val="24"/>
        </w:rPr>
        <w:t xml:space="preserve">La storia diviene così il grande momento della chiarificazione, dell’affermazione della verità, della sua proclamazione. </w:t>
      </w:r>
    </w:p>
    <w:p w14:paraId="22641E03" w14:textId="68F63F86" w:rsidR="002C7A5A" w:rsidRPr="00CA2FD3" w:rsidRDefault="002C7A5A" w:rsidP="002C7A5A">
      <w:pPr>
        <w:spacing w:after="120"/>
        <w:jc w:val="both"/>
        <w:rPr>
          <w:rFonts w:ascii="Arial" w:hAnsi="Arial"/>
          <w:sz w:val="24"/>
        </w:rPr>
      </w:pPr>
      <w:r w:rsidRPr="00CA2FD3">
        <w:rPr>
          <w:rFonts w:ascii="Arial" w:hAnsi="Arial"/>
          <w:sz w:val="24"/>
        </w:rPr>
        <w:t>I denigratori, i detrattori colgono l’occasione per mettere in cattiva luce Gesù. Per discreditarlo presso il popolo, dicono che Lui è un alleato del demonio, anzi del principe dei demòni, Beelzebùl.</w:t>
      </w:r>
      <w:r w:rsidR="002B4B32" w:rsidRPr="00CA2FD3">
        <w:rPr>
          <w:rFonts w:ascii="Arial" w:hAnsi="Arial"/>
          <w:sz w:val="24"/>
        </w:rPr>
        <w:t xml:space="preserve"> </w:t>
      </w:r>
      <w:r w:rsidRPr="00CA2FD3">
        <w:rPr>
          <w:rFonts w:ascii="Arial" w:hAnsi="Arial"/>
          <w:sz w:val="24"/>
        </w:rPr>
        <w:t>Lui opera perché Beelzebùl gli ha concesso questo potere, il potere cioè di scacciare gli spiriti immondi dall’uomo.</w:t>
      </w:r>
      <w:r w:rsidR="002B4B32" w:rsidRPr="00CA2FD3">
        <w:rPr>
          <w:rFonts w:ascii="Arial" w:hAnsi="Arial"/>
          <w:sz w:val="24"/>
        </w:rPr>
        <w:t xml:space="preserve"> </w:t>
      </w:r>
      <w:r w:rsidRPr="00CA2FD3">
        <w:rPr>
          <w:rFonts w:ascii="Arial" w:hAnsi="Arial"/>
          <w:sz w:val="24"/>
        </w:rPr>
        <w:t>Al di là del ragionamento fatto da Cristo, dobbiamo senz’altro affermare una verità di prim‘ordine.</w:t>
      </w:r>
    </w:p>
    <w:p w14:paraId="1A6A8122" w14:textId="6D993806" w:rsidR="002C7A5A" w:rsidRPr="00CA2FD3" w:rsidRDefault="002C7A5A" w:rsidP="002C7A5A">
      <w:pPr>
        <w:spacing w:after="120"/>
        <w:jc w:val="both"/>
        <w:rPr>
          <w:rFonts w:ascii="Arial" w:hAnsi="Arial"/>
          <w:sz w:val="24"/>
        </w:rPr>
      </w:pPr>
      <w:r w:rsidRPr="00CA2FD3">
        <w:rPr>
          <w:rFonts w:ascii="Arial" w:hAnsi="Arial"/>
          <w:sz w:val="24"/>
        </w:rPr>
        <w:t>Questi uomini non conoscono il diavolo, la sua potenza, la sua superbia, la sua menzogna, la forza del suo inganno.</w:t>
      </w:r>
      <w:r w:rsidR="002B4B32" w:rsidRPr="00CA2FD3">
        <w:rPr>
          <w:rFonts w:ascii="Arial" w:hAnsi="Arial"/>
          <w:sz w:val="24"/>
        </w:rPr>
        <w:t xml:space="preserve"> </w:t>
      </w:r>
      <w:r w:rsidRPr="00CA2FD3">
        <w:rPr>
          <w:rFonts w:ascii="Arial" w:hAnsi="Arial"/>
          <w:sz w:val="24"/>
        </w:rPr>
        <w:t>Questi uomini sono sotto il potere della menzogna del diavolo e neanche lo sanno.</w:t>
      </w:r>
      <w:r w:rsidR="002B4B32" w:rsidRPr="00CA2FD3">
        <w:rPr>
          <w:rFonts w:ascii="Arial" w:hAnsi="Arial"/>
          <w:sz w:val="24"/>
        </w:rPr>
        <w:t xml:space="preserve"> </w:t>
      </w:r>
      <w:r w:rsidRPr="00CA2FD3">
        <w:rPr>
          <w:rFonts w:ascii="Arial" w:hAnsi="Arial"/>
          <w:sz w:val="24"/>
        </w:rPr>
        <w:t xml:space="preserve">Loro appartengono al diavolo e lo ignorano. Ignorano questa loro appartenenza, perché non conoscono Dio, non sanno in verità chi è Dio. </w:t>
      </w:r>
    </w:p>
    <w:p w14:paraId="3C3F1031" w14:textId="60697749" w:rsidR="002C7A5A" w:rsidRPr="00CA2FD3" w:rsidRDefault="002C7A5A" w:rsidP="002C7A5A">
      <w:pPr>
        <w:spacing w:after="120"/>
        <w:jc w:val="both"/>
        <w:rPr>
          <w:rFonts w:ascii="Arial" w:hAnsi="Arial"/>
          <w:sz w:val="24"/>
        </w:rPr>
      </w:pPr>
      <w:r w:rsidRPr="00CA2FD3">
        <w:rPr>
          <w:rFonts w:ascii="Arial" w:hAnsi="Arial"/>
          <w:sz w:val="24"/>
        </w:rPr>
        <w:t>Non conoscendo Dio, non conoscono neanche l’inganno e l’astuzia del diavolo.</w:t>
      </w:r>
      <w:r w:rsidR="002B4B32" w:rsidRPr="00CA2FD3">
        <w:rPr>
          <w:rFonts w:ascii="Arial" w:hAnsi="Arial"/>
          <w:sz w:val="24"/>
        </w:rPr>
        <w:t xml:space="preserve"> </w:t>
      </w:r>
      <w:r w:rsidRPr="00CA2FD3">
        <w:rPr>
          <w:rFonts w:ascii="Arial" w:hAnsi="Arial"/>
          <w:sz w:val="24"/>
        </w:rPr>
        <w:t>Può conoscere il diavolo solo chi conosce Dio, il vero Dio. Chi non conosce il vero Dio non conosce neanche il diavolo, non sa chi egli è. Non sapendolo, è già nel suo regno, perché è nel regno della non verità.</w:t>
      </w:r>
      <w:r w:rsidR="002B4B32" w:rsidRPr="00CA2FD3">
        <w:rPr>
          <w:rFonts w:ascii="Arial" w:hAnsi="Arial"/>
          <w:sz w:val="24"/>
        </w:rPr>
        <w:t xml:space="preserve"> </w:t>
      </w:r>
      <w:r w:rsidRPr="00CA2FD3">
        <w:rPr>
          <w:rFonts w:ascii="Arial" w:hAnsi="Arial"/>
          <w:sz w:val="24"/>
        </w:rPr>
        <w:t>Il regno del diavolo è menzogna, falsità, errore, ambiguità, inganno, ipocrisia, superbia, stoltezza, insipienza, idolatria, vizio, peccato, trasgressione.</w:t>
      </w:r>
    </w:p>
    <w:p w14:paraId="312F3A75" w14:textId="09EF3F72" w:rsidR="002C7A5A" w:rsidRPr="00CA2FD3" w:rsidRDefault="002C7A5A" w:rsidP="002C7A5A">
      <w:pPr>
        <w:spacing w:after="120"/>
        <w:jc w:val="both"/>
        <w:rPr>
          <w:rFonts w:ascii="Arial" w:hAnsi="Arial"/>
          <w:sz w:val="24"/>
        </w:rPr>
      </w:pPr>
      <w:r w:rsidRPr="00CA2FD3">
        <w:rPr>
          <w:rFonts w:ascii="Arial" w:hAnsi="Arial"/>
          <w:sz w:val="24"/>
        </w:rPr>
        <w:t>Altra verità da affermare è questa: l’appartenenza non sempre è sinonimo  di colpevolezza. C’è colpevolezza quando c’è scienza, libertà, volontà</w:t>
      </w:r>
      <w:r w:rsidR="008847C7" w:rsidRPr="00CA2FD3">
        <w:rPr>
          <w:rFonts w:ascii="Arial" w:hAnsi="Arial"/>
          <w:sz w:val="24"/>
        </w:rPr>
        <w:t xml:space="preserve">. </w:t>
      </w:r>
      <w:r w:rsidRPr="00CA2FD3">
        <w:rPr>
          <w:rFonts w:ascii="Arial" w:hAnsi="Arial"/>
          <w:sz w:val="24"/>
        </w:rPr>
        <w:t xml:space="preserve">Quando c’è appartenenza, c’è sempre compimento delle opere del diavolo e queste sono di </w:t>
      </w:r>
      <w:r w:rsidRPr="00CA2FD3">
        <w:rPr>
          <w:rFonts w:ascii="Arial" w:hAnsi="Arial"/>
          <w:sz w:val="24"/>
        </w:rPr>
        <w:lastRenderedPageBreak/>
        <w:t>male, di peccato, di errore, di falsità, d’inganno, di menzogna.</w:t>
      </w:r>
      <w:r w:rsidR="002B4B32" w:rsidRPr="00CA2FD3">
        <w:rPr>
          <w:rFonts w:ascii="Arial" w:hAnsi="Arial"/>
          <w:sz w:val="24"/>
        </w:rPr>
        <w:t xml:space="preserve"> </w:t>
      </w:r>
      <w:r w:rsidRPr="00CA2FD3">
        <w:rPr>
          <w:rFonts w:ascii="Arial" w:hAnsi="Arial"/>
          <w:sz w:val="24"/>
        </w:rPr>
        <w:t>Poiché in questi uomini c’è volontà risoluta di arrecare male a Gesù, in loro c’è anche colpevolezza. La loro colpevolezza è così grande che Gesù la dice “peccato contro lo Spirito Santo”, peccato cioè imperdonabile.</w:t>
      </w:r>
      <w:r w:rsidR="002B4B32" w:rsidRPr="00CA2FD3">
        <w:rPr>
          <w:rFonts w:ascii="Arial" w:hAnsi="Arial"/>
          <w:sz w:val="24"/>
        </w:rPr>
        <w:t xml:space="preserve"> </w:t>
      </w:r>
      <w:r w:rsidRPr="00CA2FD3">
        <w:rPr>
          <w:rFonts w:ascii="Arial" w:hAnsi="Arial"/>
          <w:sz w:val="24"/>
        </w:rPr>
        <w:t>Gesù lo può dire perché Lui sa ciò che c’è in ogni cuore e nel cuore di costoro c’è la falsità che si è trasformata in cattiveria, in invidia, in volontà di distruzione, di annientamento, di condanna a morte.</w:t>
      </w:r>
    </w:p>
    <w:p w14:paraId="3A343E87" w14:textId="55E14137" w:rsidR="002C7A5A" w:rsidRPr="00CA2FD3" w:rsidRDefault="002C7A5A" w:rsidP="002C7A5A">
      <w:pPr>
        <w:spacing w:after="120"/>
        <w:jc w:val="both"/>
        <w:rPr>
          <w:rFonts w:ascii="Arial" w:hAnsi="Arial"/>
          <w:sz w:val="24"/>
        </w:rPr>
      </w:pPr>
      <w:r w:rsidRPr="00CA2FD3">
        <w:rPr>
          <w:rFonts w:ascii="Arial" w:hAnsi="Arial"/>
          <w:sz w:val="24"/>
        </w:rPr>
        <w:t>Qual è l’errore teologico che si commette? Quello di proclamare buone le opere del diavolo. Queste sono sempre cattive e generano nel mondo il male. Quello di giustificare colui che le compie. Il male non si può giustificare. Il male bisogna dichiararlo male e ogni male va estirpato dal cuore.</w:t>
      </w:r>
      <w:r w:rsidR="002B4B32" w:rsidRPr="00CA2FD3">
        <w:rPr>
          <w:rFonts w:ascii="Arial" w:hAnsi="Arial"/>
          <w:sz w:val="24"/>
        </w:rPr>
        <w:t xml:space="preserve"> </w:t>
      </w:r>
      <w:r w:rsidRPr="00CA2FD3">
        <w:rPr>
          <w:rFonts w:ascii="Arial" w:hAnsi="Arial"/>
          <w:sz w:val="24"/>
        </w:rPr>
        <w:t xml:space="preserve">Quando questo avviene è il segno che non conosciamo né Dio e né il diavolo. Non conosciamo il diavolo perché non conosciamo Dio. Non conosciamo Dio perché la nostra mente è affollata solo da pensieri umani, che sono la negazione della verità di Dio. </w:t>
      </w:r>
    </w:p>
    <w:p w14:paraId="588705FE" w14:textId="4D3934F4" w:rsidR="002C7A5A" w:rsidRPr="00CA2FD3" w:rsidRDefault="002C7A5A" w:rsidP="002C7A5A">
      <w:pPr>
        <w:spacing w:after="120"/>
        <w:jc w:val="both"/>
        <w:rPr>
          <w:rFonts w:ascii="Arial" w:hAnsi="Arial"/>
          <w:sz w:val="24"/>
        </w:rPr>
      </w:pPr>
      <w:r w:rsidRPr="00CA2FD3">
        <w:rPr>
          <w:rFonts w:ascii="Arial" w:hAnsi="Arial"/>
          <w:sz w:val="24"/>
        </w:rPr>
        <w:t>Gesù non fa segni per provare la verità su se stesso. La verità nasce dalla Parola che Lui annunzia.</w:t>
      </w:r>
      <w:r w:rsidR="002B4B32" w:rsidRPr="00CA2FD3">
        <w:rPr>
          <w:rFonts w:ascii="Arial" w:hAnsi="Arial"/>
          <w:sz w:val="24"/>
        </w:rPr>
        <w:t xml:space="preserve"> </w:t>
      </w:r>
      <w:r w:rsidRPr="00CA2FD3">
        <w:rPr>
          <w:rFonts w:ascii="Arial" w:hAnsi="Arial"/>
          <w:sz w:val="24"/>
        </w:rPr>
        <w:t>Il segno è manifestazione della sua misericordia, del suo amore, della missione di salvezza che il Padre gli ha affidato.</w:t>
      </w:r>
      <w:r w:rsidR="002B4B32" w:rsidRPr="00CA2FD3">
        <w:rPr>
          <w:rFonts w:ascii="Arial" w:hAnsi="Arial"/>
          <w:sz w:val="24"/>
        </w:rPr>
        <w:t xml:space="preserve"> </w:t>
      </w:r>
      <w:r w:rsidRPr="00CA2FD3">
        <w:rPr>
          <w:rFonts w:ascii="Arial" w:hAnsi="Arial"/>
          <w:sz w:val="24"/>
        </w:rPr>
        <w:t>Neanche fa segni per accreditare la sua credibilità, o per convincere i dubbiosi, gli incerti, i malpensanti, i detrattori e i denigratori della sua missione di verità e di salvezza.</w:t>
      </w:r>
    </w:p>
    <w:p w14:paraId="66B78CC0" w14:textId="4F6E029D" w:rsidR="002C7A5A" w:rsidRPr="00CA2FD3" w:rsidRDefault="002C7A5A" w:rsidP="002C7A5A">
      <w:pPr>
        <w:spacing w:after="120"/>
        <w:jc w:val="both"/>
        <w:rPr>
          <w:rFonts w:ascii="Arial" w:hAnsi="Arial"/>
          <w:sz w:val="24"/>
        </w:rPr>
      </w:pPr>
      <w:r w:rsidRPr="00CA2FD3">
        <w:rPr>
          <w:rFonts w:ascii="Arial" w:hAnsi="Arial"/>
          <w:sz w:val="24"/>
        </w:rPr>
        <w:t>Gesù risponde, può rispondere, perché conosce chi è il diavolo. Conosce il diavolo come vero uomo, perché come vero uomo conosce tutta la verità del Padre suo</w:t>
      </w:r>
      <w:r w:rsidR="008847C7" w:rsidRPr="00CA2FD3">
        <w:rPr>
          <w:rFonts w:ascii="Arial" w:hAnsi="Arial"/>
          <w:sz w:val="24"/>
        </w:rPr>
        <w:t xml:space="preserve">. </w:t>
      </w:r>
      <w:r w:rsidRPr="00CA2FD3">
        <w:rPr>
          <w:rFonts w:ascii="Arial" w:hAnsi="Arial"/>
          <w:sz w:val="24"/>
        </w:rPr>
        <w:t>Il regno di satana è ben compaginato, ben messo, ben organizzato, è forte e soprattutto è uno.</w:t>
      </w:r>
      <w:r w:rsidR="002B4B32" w:rsidRPr="00CA2FD3">
        <w:rPr>
          <w:rFonts w:ascii="Arial" w:hAnsi="Arial"/>
          <w:sz w:val="24"/>
        </w:rPr>
        <w:t xml:space="preserve"> </w:t>
      </w:r>
      <w:r w:rsidRPr="00CA2FD3">
        <w:rPr>
          <w:rFonts w:ascii="Arial" w:hAnsi="Arial"/>
          <w:sz w:val="24"/>
        </w:rPr>
        <w:t>Se Gesù scacciasse – come essi dicono – il diavolo per virtù di Beelzebùl, il capo dei diavoli, sarebbe questa una vera disfatta del regno di satana.</w:t>
      </w:r>
      <w:r w:rsidR="002B4B32" w:rsidRPr="00CA2FD3">
        <w:rPr>
          <w:rFonts w:ascii="Arial" w:hAnsi="Arial"/>
          <w:sz w:val="24"/>
        </w:rPr>
        <w:t xml:space="preserve"> </w:t>
      </w:r>
      <w:r w:rsidRPr="00CA2FD3">
        <w:rPr>
          <w:rFonts w:ascii="Arial" w:hAnsi="Arial"/>
          <w:sz w:val="24"/>
        </w:rPr>
        <w:t>Questo lo può dire solo chi non conosce Dio. Lo può affermare solo chi intende servirsi della falsità più mostruosa per denigrare Gesù e fargli perdere la sua credibilità nel popolo del Signore.</w:t>
      </w:r>
    </w:p>
    <w:p w14:paraId="045CDE31" w14:textId="690CDB9C" w:rsidR="002C7A5A" w:rsidRPr="00CA2FD3" w:rsidRDefault="002C7A5A" w:rsidP="002C7A5A">
      <w:pPr>
        <w:spacing w:after="120"/>
        <w:jc w:val="both"/>
        <w:rPr>
          <w:rFonts w:ascii="Arial" w:hAnsi="Arial"/>
          <w:sz w:val="24"/>
        </w:rPr>
      </w:pPr>
      <w:r w:rsidRPr="00CA2FD3">
        <w:rPr>
          <w:rFonts w:ascii="Arial" w:hAnsi="Arial"/>
          <w:sz w:val="24"/>
        </w:rPr>
        <w:t>Chi conosce satana – e solo chi conosce veramente Dio lo conosce – sa che il suo regno è forte, sano, prospera di giorno in giorno, cresce a dismisura, è in una continua e progressiva aggregazione di elementi.</w:t>
      </w:r>
      <w:r w:rsidR="002B4B32" w:rsidRPr="00CA2FD3">
        <w:rPr>
          <w:rFonts w:ascii="Arial" w:hAnsi="Arial"/>
          <w:sz w:val="24"/>
        </w:rPr>
        <w:t xml:space="preserve"> </w:t>
      </w:r>
      <w:r w:rsidRPr="00CA2FD3">
        <w:rPr>
          <w:rFonts w:ascii="Arial" w:hAnsi="Arial"/>
          <w:sz w:val="24"/>
        </w:rPr>
        <w:t>Il regno di satana è così agguerrito, così strutturato, così esteso, da penetrare in ogni mente e in ogni cuore, senza alcuna possibilità di divisione.</w:t>
      </w:r>
      <w:r w:rsidR="002B4B32" w:rsidRPr="00CA2FD3">
        <w:rPr>
          <w:rFonts w:ascii="Arial" w:hAnsi="Arial"/>
          <w:sz w:val="24"/>
        </w:rPr>
        <w:t xml:space="preserve"> </w:t>
      </w:r>
      <w:r w:rsidRPr="00CA2FD3">
        <w:rPr>
          <w:rFonts w:ascii="Arial" w:hAnsi="Arial"/>
          <w:sz w:val="24"/>
        </w:rPr>
        <w:t xml:space="preserve">L’astuzia del diavolo è così subdola, così furba, da trasformare il bene in male e il male in bene per la rovina dell’uomo. </w:t>
      </w:r>
    </w:p>
    <w:p w14:paraId="0C3606EC" w14:textId="6FE67BE6" w:rsidR="002C7A5A" w:rsidRPr="00CA2FD3" w:rsidRDefault="002C7A5A" w:rsidP="002C7A5A">
      <w:pPr>
        <w:spacing w:after="120"/>
        <w:jc w:val="both"/>
        <w:rPr>
          <w:rFonts w:ascii="Arial" w:hAnsi="Arial"/>
          <w:sz w:val="24"/>
        </w:rPr>
      </w:pPr>
      <w:r w:rsidRPr="00CA2FD3">
        <w:rPr>
          <w:rFonts w:ascii="Arial" w:hAnsi="Arial"/>
          <w:sz w:val="24"/>
        </w:rPr>
        <w:t>Il diavolo il giusto lo fa ingiusto, l’ingiusto lo rende giusto e così quanti si lasciano conquistare da lui vengono avvinghiati alla sua falsità da cui difficilmente potranno liberarsi</w:t>
      </w:r>
      <w:r w:rsidR="008847C7" w:rsidRPr="00CA2FD3">
        <w:rPr>
          <w:rFonts w:ascii="Arial" w:hAnsi="Arial"/>
          <w:sz w:val="24"/>
        </w:rPr>
        <w:t xml:space="preserve">. </w:t>
      </w:r>
      <w:r w:rsidRPr="00CA2FD3">
        <w:rPr>
          <w:rFonts w:ascii="Arial" w:hAnsi="Arial"/>
          <w:sz w:val="24"/>
        </w:rPr>
        <w:t xml:space="preserve">La forza del diavolo è la falsità. La forza del regno di Gesù è la verità. </w:t>
      </w:r>
    </w:p>
    <w:p w14:paraId="01720234" w14:textId="77777777" w:rsidR="002B4B32" w:rsidRPr="00CA2FD3" w:rsidRDefault="002C7A5A" w:rsidP="002C7A5A">
      <w:pPr>
        <w:spacing w:after="120"/>
        <w:jc w:val="both"/>
        <w:rPr>
          <w:rFonts w:ascii="Arial" w:hAnsi="Arial"/>
          <w:sz w:val="24"/>
        </w:rPr>
      </w:pPr>
      <w:r w:rsidRPr="00CA2FD3">
        <w:rPr>
          <w:rFonts w:ascii="Arial" w:hAnsi="Arial"/>
          <w:sz w:val="24"/>
        </w:rPr>
        <w:t>Il regno del diavolo si vince in un solo modo: attaccandolo con la verità di Cristo Signore: verità integra, pura, santa, immacolata.</w:t>
      </w:r>
      <w:r w:rsidR="002B4B32" w:rsidRPr="00CA2FD3">
        <w:rPr>
          <w:rFonts w:ascii="Arial" w:hAnsi="Arial"/>
          <w:sz w:val="24"/>
        </w:rPr>
        <w:t xml:space="preserve"> </w:t>
      </w:r>
    </w:p>
    <w:p w14:paraId="50483302" w14:textId="491B95DD" w:rsidR="002C7A5A" w:rsidRPr="00CA2FD3" w:rsidRDefault="002C7A5A" w:rsidP="002C7A5A">
      <w:pPr>
        <w:spacing w:after="120"/>
        <w:jc w:val="both"/>
        <w:rPr>
          <w:rFonts w:ascii="Arial" w:hAnsi="Arial"/>
          <w:sz w:val="24"/>
        </w:rPr>
      </w:pPr>
      <w:r w:rsidRPr="00CA2FD3">
        <w:rPr>
          <w:rFonts w:ascii="Arial" w:hAnsi="Arial"/>
          <w:sz w:val="24"/>
        </w:rPr>
        <w:t>La prima verità affermata da Cristo Signore riguardava direttamente il regno di satana. Esso è uno e tale rimarrà per sempre. Satana non cede i suoi poteri. Satana non è distruttore del suo regno. Lui è invece un abile costruttore. Lui sa come opera, quando, dove. Lui sa come insinuarsi nelle menti e nei cuori, sa come penetrare in un’anima.</w:t>
      </w:r>
      <w:r w:rsidR="002B4B32" w:rsidRPr="00CA2FD3">
        <w:rPr>
          <w:rFonts w:ascii="Arial" w:hAnsi="Arial"/>
          <w:sz w:val="24"/>
        </w:rPr>
        <w:t xml:space="preserve"> </w:t>
      </w:r>
      <w:r w:rsidRPr="00CA2FD3">
        <w:rPr>
          <w:rFonts w:ascii="Arial" w:hAnsi="Arial"/>
          <w:sz w:val="24"/>
        </w:rPr>
        <w:t xml:space="preserve">Chi dovesse affermare il contrario attesta semplicemente di essere lui stesso nella falsità di satana. </w:t>
      </w:r>
    </w:p>
    <w:p w14:paraId="18612DFF" w14:textId="4E6FC5D8" w:rsidR="002C7A5A" w:rsidRPr="00CA2FD3" w:rsidRDefault="002C7A5A" w:rsidP="002C7A5A">
      <w:pPr>
        <w:spacing w:after="120"/>
        <w:jc w:val="both"/>
        <w:rPr>
          <w:rFonts w:ascii="Arial" w:hAnsi="Arial"/>
          <w:sz w:val="24"/>
        </w:rPr>
      </w:pPr>
      <w:r w:rsidRPr="00CA2FD3">
        <w:rPr>
          <w:rFonts w:ascii="Arial" w:hAnsi="Arial"/>
          <w:sz w:val="24"/>
        </w:rPr>
        <w:lastRenderedPageBreak/>
        <w:t>La seconda verità affermata da Cristo ci insegna che quando si dice qualcosa, da ciò che si dice bisogna trarre tutte le conseguenze.</w:t>
      </w:r>
      <w:r w:rsidR="002B4B32" w:rsidRPr="00CA2FD3">
        <w:rPr>
          <w:rFonts w:ascii="Arial" w:hAnsi="Arial"/>
          <w:sz w:val="24"/>
        </w:rPr>
        <w:t xml:space="preserve"> </w:t>
      </w:r>
      <w:r w:rsidRPr="00CA2FD3">
        <w:rPr>
          <w:rFonts w:ascii="Arial" w:hAnsi="Arial"/>
          <w:sz w:val="24"/>
        </w:rPr>
        <w:t>Se Gesù scaccia i diavoli in virtù del principe dei diavoli,  quanti al suo tempo praticavano l’esorcismo in nome di chi li scacciavano?</w:t>
      </w:r>
      <w:r w:rsidR="002B4B32" w:rsidRPr="00CA2FD3">
        <w:rPr>
          <w:rFonts w:ascii="Arial" w:hAnsi="Arial"/>
          <w:sz w:val="24"/>
        </w:rPr>
        <w:t xml:space="preserve"> </w:t>
      </w:r>
      <w:r w:rsidRPr="00CA2FD3">
        <w:rPr>
          <w:rFonts w:ascii="Arial" w:hAnsi="Arial"/>
          <w:sz w:val="24"/>
        </w:rPr>
        <w:t>Anche loro avrebbero dovuti scacciarli in nome del diavolo. Loro però non li scacciavano nel nome del diavolo, bensì con la potenza di Dio.</w:t>
      </w:r>
      <w:r w:rsidR="002B4B32" w:rsidRPr="00CA2FD3">
        <w:rPr>
          <w:rFonts w:ascii="Arial" w:hAnsi="Arial"/>
          <w:sz w:val="24"/>
        </w:rPr>
        <w:t xml:space="preserve"> </w:t>
      </w:r>
      <w:r w:rsidRPr="00CA2FD3">
        <w:rPr>
          <w:rFonts w:ascii="Arial" w:hAnsi="Arial"/>
          <w:sz w:val="24"/>
        </w:rPr>
        <w:t>I figli attestano che i loro padri dicono falsità su Cristo e dicono falsità su Cristo dicendo falsità sullo stesso diavolo</w:t>
      </w:r>
      <w:r w:rsidR="004965EF">
        <w:rPr>
          <w:rFonts w:ascii="Arial" w:hAnsi="Arial"/>
          <w:sz w:val="24"/>
        </w:rPr>
        <w:t xml:space="preserve">. </w:t>
      </w:r>
      <w:r w:rsidRPr="00CA2FD3">
        <w:rPr>
          <w:rFonts w:ascii="Arial" w:hAnsi="Arial"/>
          <w:sz w:val="24"/>
        </w:rPr>
        <w:t>Si servono del diavolo per travolgere Cristo. Questa è vera arte satanica. Satana si serve di loro per distruggere il Signore e loro ignorano che sono proprio loro abili strumenti di satana per la rovina del mondo.</w:t>
      </w:r>
    </w:p>
    <w:p w14:paraId="05F5F8EC" w14:textId="3B6C0D3C" w:rsidR="002C7A5A" w:rsidRPr="00CA2FD3" w:rsidRDefault="002C7A5A" w:rsidP="002C7A5A">
      <w:pPr>
        <w:spacing w:after="120"/>
        <w:jc w:val="both"/>
        <w:rPr>
          <w:rFonts w:ascii="Arial" w:hAnsi="Arial"/>
          <w:sz w:val="24"/>
        </w:rPr>
      </w:pPr>
      <w:r w:rsidRPr="00CA2FD3">
        <w:rPr>
          <w:rFonts w:ascii="Arial" w:hAnsi="Arial"/>
          <w:sz w:val="24"/>
        </w:rPr>
        <w:t>Osservazione: la vera piaga di molte affermazioni di uomini di chiesa è questa: affermano delle “verità” però da esse non traggono le conseguenze che le loro verità “naturalmente” generano nel mondo.</w:t>
      </w:r>
      <w:r w:rsidR="002B4B32" w:rsidRPr="00CA2FD3">
        <w:rPr>
          <w:rFonts w:ascii="Arial" w:hAnsi="Arial"/>
          <w:sz w:val="24"/>
        </w:rPr>
        <w:t xml:space="preserve"> </w:t>
      </w:r>
      <w:r w:rsidRPr="00CA2FD3">
        <w:rPr>
          <w:rFonts w:ascii="Arial" w:hAnsi="Arial"/>
          <w:sz w:val="24"/>
        </w:rPr>
        <w:t>Se si riuscisse, anche per un solo istante, a far sì che ogni affermazione fosse accompagnata anche dalle sue conseguenze, faremmo un vero salto di qualità nel dono della verità ai fratelli.</w:t>
      </w:r>
      <w:r w:rsidR="002B4B32" w:rsidRPr="00CA2FD3">
        <w:rPr>
          <w:rFonts w:ascii="Arial" w:hAnsi="Arial"/>
          <w:sz w:val="24"/>
        </w:rPr>
        <w:t xml:space="preserve"> </w:t>
      </w:r>
      <w:r w:rsidRPr="00CA2FD3">
        <w:rPr>
          <w:rFonts w:ascii="Arial" w:hAnsi="Arial"/>
          <w:sz w:val="24"/>
        </w:rPr>
        <w:t>Gesù non scaccia i diavoli in nome del loro capo, li scaccia nel nome e con la potenza di Dio.</w:t>
      </w:r>
      <w:r w:rsidR="002B4B32" w:rsidRPr="00CA2FD3">
        <w:rPr>
          <w:rFonts w:ascii="Arial" w:hAnsi="Arial"/>
          <w:sz w:val="24"/>
        </w:rPr>
        <w:t xml:space="preserve"> </w:t>
      </w:r>
      <w:r w:rsidRPr="00CA2FD3">
        <w:rPr>
          <w:rFonts w:ascii="Arial" w:hAnsi="Arial"/>
          <w:sz w:val="24"/>
        </w:rPr>
        <w:t>Così agendo, Egli annunzia che il regno di Dio è in mezzo a loro. È in mezzo a loro ed inizia proprio dalla distruzione del regno di satana.</w:t>
      </w:r>
    </w:p>
    <w:p w14:paraId="485B2B4F" w14:textId="77777777" w:rsidR="002C7A5A" w:rsidRPr="00CA2FD3" w:rsidRDefault="002C7A5A" w:rsidP="002C7A5A">
      <w:pPr>
        <w:spacing w:after="120"/>
        <w:jc w:val="both"/>
        <w:rPr>
          <w:rFonts w:ascii="Arial" w:hAnsi="Arial"/>
          <w:sz w:val="24"/>
        </w:rPr>
      </w:pPr>
      <w:r w:rsidRPr="00CA2FD3">
        <w:rPr>
          <w:rFonts w:ascii="Arial" w:hAnsi="Arial"/>
          <w:sz w:val="24"/>
        </w:rPr>
        <w:t xml:space="preserve">In conclusione si può affermare che: chi non conosce il vero Dio, chi non lo vuole conoscere, chi si rifiuta di conoscerlo, è già – o con coscienza, o senza coscienza – un costruttore del regno del diavolo sulla nostra terra. </w:t>
      </w:r>
    </w:p>
    <w:p w14:paraId="5E2E7F44" w14:textId="1DA35C36" w:rsidR="002C7A5A" w:rsidRPr="00CA2FD3" w:rsidRDefault="002C7A5A" w:rsidP="002C7A5A">
      <w:pPr>
        <w:spacing w:after="120"/>
        <w:jc w:val="both"/>
        <w:rPr>
          <w:rFonts w:ascii="Arial" w:hAnsi="Arial"/>
          <w:sz w:val="24"/>
        </w:rPr>
      </w:pPr>
      <w:r w:rsidRPr="00CA2FD3">
        <w:rPr>
          <w:rFonts w:ascii="Arial" w:hAnsi="Arial"/>
          <w:sz w:val="24"/>
        </w:rPr>
        <w:t>Gesù ora rivela la vera causa per cui Lui può scacciare il diavolo, attraverso una similitudine, o parabola.</w:t>
      </w:r>
      <w:r w:rsidR="002B4B32" w:rsidRPr="00CA2FD3">
        <w:rPr>
          <w:rFonts w:ascii="Arial" w:hAnsi="Arial"/>
          <w:sz w:val="24"/>
        </w:rPr>
        <w:t xml:space="preserve"> </w:t>
      </w:r>
      <w:r w:rsidRPr="00CA2FD3">
        <w:rPr>
          <w:rFonts w:ascii="Arial" w:hAnsi="Arial"/>
          <w:sz w:val="24"/>
        </w:rPr>
        <w:t>I beni di un uomo sono al sicuro nel suo palazzo, se lui è capace di proteggerli, difenderli, custodirli</w:t>
      </w:r>
      <w:r w:rsidR="008847C7" w:rsidRPr="00CA2FD3">
        <w:rPr>
          <w:rFonts w:ascii="Arial" w:hAnsi="Arial"/>
          <w:sz w:val="24"/>
        </w:rPr>
        <w:t xml:space="preserve">. </w:t>
      </w:r>
      <w:r w:rsidRPr="00CA2FD3">
        <w:rPr>
          <w:rFonts w:ascii="Arial" w:hAnsi="Arial"/>
          <w:sz w:val="24"/>
        </w:rPr>
        <w:t>La fortezza di un uomo è sicurezza per lui e per tutti i suoi beni.</w:t>
      </w:r>
      <w:r w:rsidR="002B4B32" w:rsidRPr="00CA2FD3">
        <w:rPr>
          <w:rFonts w:ascii="Arial" w:hAnsi="Arial"/>
          <w:sz w:val="24"/>
        </w:rPr>
        <w:t xml:space="preserve"> </w:t>
      </w:r>
      <w:r w:rsidRPr="00CA2FD3">
        <w:rPr>
          <w:rFonts w:ascii="Arial" w:hAnsi="Arial"/>
          <w:sz w:val="24"/>
        </w:rPr>
        <w:t>C’è l’uomo forte, ma c’è anche l’uomo più forte. Tutta la storia è regolata da questa dialettica: essa è lotta tra il forte ed il più forte, tra chi si crede il più forte e chi realmente è il più forte.</w:t>
      </w:r>
    </w:p>
    <w:p w14:paraId="18C10E86" w14:textId="5C9CF628" w:rsidR="002C7A5A" w:rsidRPr="00CA2FD3" w:rsidRDefault="002C7A5A" w:rsidP="002C7A5A">
      <w:pPr>
        <w:spacing w:after="120"/>
        <w:jc w:val="both"/>
        <w:rPr>
          <w:rFonts w:ascii="Arial" w:hAnsi="Arial"/>
          <w:sz w:val="24"/>
        </w:rPr>
      </w:pPr>
      <w:r w:rsidRPr="00CA2FD3">
        <w:rPr>
          <w:rFonts w:ascii="Arial" w:hAnsi="Arial"/>
          <w:sz w:val="24"/>
        </w:rPr>
        <w:t>Gesù è l’uomo più forte in assoluto. Egli è il forte, perché Egli è l’Onnipotente. Egli è il forte perché è il Signore. È il forte perché il diavolo gli deve ogni obbedienza.</w:t>
      </w:r>
      <w:r w:rsidR="002B4B32" w:rsidRPr="00CA2FD3">
        <w:rPr>
          <w:rFonts w:ascii="Arial" w:hAnsi="Arial"/>
          <w:sz w:val="24"/>
        </w:rPr>
        <w:t xml:space="preserve"> </w:t>
      </w:r>
      <w:r w:rsidRPr="00CA2FD3">
        <w:rPr>
          <w:rFonts w:ascii="Arial" w:hAnsi="Arial"/>
          <w:sz w:val="24"/>
        </w:rPr>
        <w:t>Anche il diavolo deve obbedienza a Cristo Gesù. Anche il diavolo è soggetto alla volontà di Gesù, il Signore.</w:t>
      </w:r>
      <w:r w:rsidR="002B4B32" w:rsidRPr="00CA2FD3">
        <w:rPr>
          <w:rFonts w:ascii="Arial" w:hAnsi="Arial"/>
          <w:sz w:val="24"/>
        </w:rPr>
        <w:t xml:space="preserve"> </w:t>
      </w:r>
      <w:r w:rsidRPr="00CA2FD3">
        <w:rPr>
          <w:rFonts w:ascii="Arial" w:hAnsi="Arial"/>
          <w:sz w:val="24"/>
        </w:rPr>
        <w:t>Gesù è il Dio anche del diavolo. Il diavolo è sua creatura, ribelle e superba perché così si è voluta fare, ma è pur sempre sua creatura e come tale deve obbedienza al suo Signore.</w:t>
      </w:r>
    </w:p>
    <w:p w14:paraId="3F83B473" w14:textId="60CA6194" w:rsidR="002C7A5A" w:rsidRPr="00CA2FD3" w:rsidRDefault="002C7A5A" w:rsidP="002C7A5A">
      <w:pPr>
        <w:spacing w:after="120"/>
        <w:jc w:val="both"/>
        <w:rPr>
          <w:rFonts w:ascii="Arial" w:hAnsi="Arial"/>
          <w:sz w:val="24"/>
        </w:rPr>
      </w:pPr>
      <w:r w:rsidRPr="00CA2FD3">
        <w:rPr>
          <w:rFonts w:ascii="Arial" w:hAnsi="Arial"/>
          <w:sz w:val="24"/>
        </w:rPr>
        <w:t>Essendo Gesù il più forte, il forte in assoluto, Egli comanda e il diavolo è scacciato… deve andare via.</w:t>
      </w:r>
      <w:r w:rsidR="002B4B32" w:rsidRPr="00CA2FD3">
        <w:rPr>
          <w:rFonts w:ascii="Arial" w:hAnsi="Arial"/>
          <w:sz w:val="24"/>
        </w:rPr>
        <w:t xml:space="preserve"> </w:t>
      </w:r>
      <w:r w:rsidRPr="00CA2FD3">
        <w:rPr>
          <w:rFonts w:ascii="Arial" w:hAnsi="Arial"/>
          <w:sz w:val="24"/>
        </w:rPr>
        <w:t>Non è per alleanza che se ne va via, ma è per sudditanza, per fortezza e per comando divino.</w:t>
      </w:r>
    </w:p>
    <w:p w14:paraId="469D58A9" w14:textId="72733414" w:rsidR="002C7A5A" w:rsidRPr="00CA2FD3" w:rsidRDefault="002C7A5A" w:rsidP="002C7A5A">
      <w:pPr>
        <w:spacing w:after="120"/>
        <w:jc w:val="both"/>
        <w:rPr>
          <w:rFonts w:ascii="Arial" w:hAnsi="Arial"/>
          <w:sz w:val="24"/>
        </w:rPr>
      </w:pPr>
      <w:r w:rsidRPr="00CA2FD3">
        <w:rPr>
          <w:rFonts w:ascii="Arial" w:hAnsi="Arial"/>
          <w:sz w:val="24"/>
        </w:rPr>
        <w:t>Essere con Cristo Gesù significa, deve significare una cosa sola: essere dalla parte della verità.</w:t>
      </w:r>
      <w:r w:rsidR="002B4B32" w:rsidRPr="00CA2FD3">
        <w:rPr>
          <w:rFonts w:ascii="Arial" w:hAnsi="Arial"/>
          <w:sz w:val="24"/>
        </w:rPr>
        <w:t xml:space="preserve"> </w:t>
      </w:r>
      <w:r w:rsidRPr="00CA2FD3">
        <w:rPr>
          <w:rFonts w:ascii="Arial" w:hAnsi="Arial"/>
          <w:sz w:val="24"/>
        </w:rPr>
        <w:t>Si può essere dalla verità esplicitamente, perché si abbraccia la verità di Cristo, o Cristo principio e origine della verità, Parola di verità, Mistero di verità, Rivelazione della verità di Dio e dell’uomo; oppure perché la verità si cerca, si desidera; verso la verità si tende, si anela.</w:t>
      </w:r>
    </w:p>
    <w:p w14:paraId="68BF2277" w14:textId="0EBE0510" w:rsidR="002C7A5A" w:rsidRPr="00CA2FD3" w:rsidRDefault="002C7A5A" w:rsidP="002C7A5A">
      <w:pPr>
        <w:spacing w:after="120"/>
        <w:jc w:val="both"/>
        <w:rPr>
          <w:rFonts w:ascii="Arial" w:hAnsi="Arial"/>
          <w:sz w:val="24"/>
        </w:rPr>
      </w:pPr>
      <w:r w:rsidRPr="00CA2FD3">
        <w:rPr>
          <w:rFonts w:ascii="Arial" w:hAnsi="Arial"/>
          <w:sz w:val="24"/>
        </w:rPr>
        <w:t>Quando non si è dalla parte della verità, perché si ama e si predilige la menzogna, la falsità, l’errore, il male, il peccato, l’inganno, la bugia, la menzogna, la calunnia – come in questo caso – si è contro Cristo, che è la luce venuta nel mondo per illuminare ogni uomo</w:t>
      </w:r>
      <w:r w:rsidR="008847C7" w:rsidRPr="00CA2FD3">
        <w:rPr>
          <w:rFonts w:ascii="Arial" w:hAnsi="Arial"/>
          <w:sz w:val="24"/>
        </w:rPr>
        <w:t xml:space="preserve">. </w:t>
      </w:r>
      <w:r w:rsidR="002B4B32" w:rsidRPr="00CA2FD3">
        <w:rPr>
          <w:rFonts w:ascii="Arial" w:hAnsi="Arial"/>
          <w:sz w:val="24"/>
        </w:rPr>
        <w:t xml:space="preserve">Ecco le due madri della storia: la verità e la falsità: </w:t>
      </w:r>
    </w:p>
    <w:p w14:paraId="7FBFC8CC" w14:textId="77777777" w:rsidR="002B4B32" w:rsidRPr="00B14074" w:rsidRDefault="002B4B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lastRenderedPageBreak/>
        <w:t>Gesù allora disse a quei Giudei che avevano creduto in lui: “Se rimanete fedeli alla mia parola, sarete davvero miei discepoli; conoscerete la verità e la verità vi farà liberi”. Gli risposero: “Noi siamo discendenza di Abramo e non siamo mai stati schiavi di nessuno. Come puoi tu dire: Diventerete liberi?”. Gesù rispose: “In verità, in verità vi dico: chiunque commette il peccato è schiavo del peccato. Ora lo schiavo non resta per sempre nella casa, ma il figlio vi resta sempre; se dunque il Figlio vi farà liberi, sarete liberi davvero” (Gv 8,31-36).</w:t>
      </w:r>
    </w:p>
    <w:p w14:paraId="7B873CEE" w14:textId="77777777" w:rsidR="002B4B32" w:rsidRPr="00CA2FD3" w:rsidRDefault="002B4B32" w:rsidP="002B4B32">
      <w:pPr>
        <w:pStyle w:val="Corpodeltesto2"/>
      </w:pPr>
      <w:r w:rsidRPr="00CA2FD3">
        <w:t xml:space="preserve">La storia è generata da due madri: la falsità il cui padre è il principe di questo mondo; la verità il cui Padre è Dio, in Cristo, per opera dello Spirito Santo. </w:t>
      </w:r>
    </w:p>
    <w:p w14:paraId="0E397C5C" w14:textId="77777777" w:rsidR="002B4B32" w:rsidRPr="00CA2FD3" w:rsidRDefault="002B4B32" w:rsidP="002B4B32">
      <w:pPr>
        <w:pStyle w:val="Corpodeltesto2"/>
      </w:pPr>
      <w:r w:rsidRPr="00CA2FD3">
        <w:t>La falsità genera figli di peccato, di schiavitù spirituale e fisica, di immoralità,  concupiscenza, superbia, ira, lussuria, avarizia, invidia e di ogni altro genere di vizio. La verità genera figli di libertà, di pace, unità, concordia, amore, comunione, sincerità, povertà in spirito, carità, gioia e di ogni altra virtù e beatitudine.</w:t>
      </w:r>
    </w:p>
    <w:p w14:paraId="4E649FAD" w14:textId="77777777" w:rsidR="002B4B32" w:rsidRPr="00CA2FD3" w:rsidRDefault="002B4B32" w:rsidP="002B4B32">
      <w:pPr>
        <w:pStyle w:val="Corpodeltesto2"/>
      </w:pPr>
      <w:r w:rsidRPr="00CA2FD3">
        <w:t>La falsità fa crescere i suoi figli sull’albero della disobbedienza a Dio, del rifiuto di osservare le sue leggi, della ribellione al Signore. Per la falsità c’è una sola regola: la non conoscenza di Dio, la non accoglienza di Lui nel cuore, vivere lontano dal Suo Volto, rinnegandolo, tradendolo, combattendolo. La verità  alleva i suoi figli sull’albero della croce, il nuovo albero della vita, che è la perfetta obbedienza a Dio, ai suoi comandamenti, al Vangelo della vita e della grazia, alla Volontà di Dio che di volta in volta si manifesta nella sua più grande pienezza per guidare i cuori nel perfetto compimento della loro conformità a Gesù Signore.</w:t>
      </w:r>
    </w:p>
    <w:p w14:paraId="054E89EA" w14:textId="77777777" w:rsidR="002B4B32" w:rsidRPr="00CA2FD3" w:rsidRDefault="002B4B32" w:rsidP="002B4B32">
      <w:pPr>
        <w:pStyle w:val="Corpodeltesto2"/>
      </w:pPr>
      <w:r w:rsidRPr="00CA2FD3">
        <w:t>La falsità è generatrice di morte, di ogni morte, morte fisica e spirituale, morte nel tempo e morte nell’eternità. La verità è la sola datrice della vita, di ogni vita, oggi e nel Cielo, per tutto l’uomo che è anima, corpo, spirito.</w:t>
      </w:r>
    </w:p>
    <w:p w14:paraId="310D9639" w14:textId="77777777" w:rsidR="002B4B32" w:rsidRPr="00CA2FD3" w:rsidRDefault="002B4B32" w:rsidP="002B4B32">
      <w:pPr>
        <w:pStyle w:val="Corpodeltesto2"/>
      </w:pPr>
      <w:r w:rsidRPr="00CA2FD3">
        <w:t>Falsità e verità crescono nello stesso campo di Dio, che è la Chiesa. Dio semina la verità. Il principe di questo mondo semina la falsità. Ce lo insegna Cristo nella Parabola “del buon grano e della zizzania”. La falsità è portatrice nel mondo di un pensiero vecchio, stantio, di chiusura del Vangelo in frasi, in formule, in schemi che non danno salvezza.</w:t>
      </w:r>
    </w:p>
    <w:p w14:paraId="5F60DC3C" w14:textId="77777777" w:rsidR="00B14074" w:rsidRDefault="002B4B32" w:rsidP="002B4B32">
      <w:pPr>
        <w:pStyle w:val="Corpodeltesto2"/>
      </w:pPr>
      <w:r w:rsidRPr="00CA2FD3">
        <w:t xml:space="preserve">È triste, assai triste, ciò che dice Cristo ai dottori della legge e ai farisei del suo tempo, di ogni tempo: </w:t>
      </w:r>
    </w:p>
    <w:p w14:paraId="7148D5BB" w14:textId="35AD9604" w:rsidR="002B4B32" w:rsidRPr="00B14074" w:rsidRDefault="002B4B32"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 “Guai a voi, scribi e farisei ipocriti, che chiudete il regno dei cieli davanti agli uomini; perché così voi non vi entrate, e non lasciate entrare nemmeno quelli che vogliono entrarci. Guai a voi, scribi e farisei ipocriti, che percorrete il mare e la terra per fare un solo proselito e, ottenutolo, lo rendete figlio della Geenna il doppio di voi” (Mt 23, 13.15).</w:t>
      </w:r>
    </w:p>
    <w:p w14:paraId="123C5CA6" w14:textId="77777777" w:rsidR="002B4B32" w:rsidRPr="00CA2FD3" w:rsidRDefault="002B4B32" w:rsidP="002B4B32">
      <w:pPr>
        <w:pStyle w:val="Corpodeltesto2"/>
      </w:pPr>
      <w:r w:rsidRPr="00CA2FD3">
        <w:t>Il Vangelo è libertà, pienezza di libertà. Il Vangelo è regola di se stesso e ogni regola posta al Vangelo deve servire solo per accrescere la sua potenza di amore, di verità, di libertà, di comunione. Deve servire per far sprigionare da esso tutta la potenza che scaturisce dalla conoscenza attuale, aggiornata a questo istante, della volontà di Dio sulla sua Chiesa e su ogni persona che vive in essa.</w:t>
      </w:r>
    </w:p>
    <w:p w14:paraId="3DC1247C" w14:textId="77777777" w:rsidR="00B14074" w:rsidRDefault="002B4B32" w:rsidP="002B4B32">
      <w:pPr>
        <w:pStyle w:val="Corpodeltesto2"/>
      </w:pPr>
      <w:r w:rsidRPr="00CA2FD3">
        <w:lastRenderedPageBreak/>
        <w:t>È sempre Parola di Gesù:</w:t>
      </w:r>
    </w:p>
    <w:p w14:paraId="30BB0D92" w14:textId="35A18117" w:rsidR="002B4B32" w:rsidRPr="00B14074" w:rsidRDefault="002B4B32" w:rsidP="00B14074">
      <w:pPr>
        <w:spacing w:after="120"/>
        <w:ind w:left="567" w:right="567"/>
        <w:jc w:val="both"/>
        <w:rPr>
          <w:rFonts w:ascii="Arial" w:hAnsi="Arial"/>
          <w:i/>
          <w:iCs/>
          <w:color w:val="000000" w:themeColor="text1"/>
          <w:sz w:val="24"/>
        </w:rPr>
      </w:pPr>
      <w:r w:rsidRPr="00B14074">
        <w:rPr>
          <w:rFonts w:ascii="Arial" w:hAnsi="Arial"/>
          <w:i/>
          <w:iCs/>
          <w:color w:val="000000" w:themeColor="text1"/>
          <w:sz w:val="24"/>
        </w:rPr>
        <w:t xml:space="preserve">“Per questo ogni scriba divenuto discepolo del regno dei cieli è simile a un padrone di casa che estrae dal suo tesoro cose nuove e cose antiche” (Mt 13,52). </w:t>
      </w:r>
    </w:p>
    <w:p w14:paraId="13045589" w14:textId="77777777" w:rsidR="002B4B32" w:rsidRPr="00CA2FD3" w:rsidRDefault="002B4B32" w:rsidP="002B4B32">
      <w:pPr>
        <w:pStyle w:val="Corpodeltesto2"/>
      </w:pPr>
      <w:r w:rsidRPr="00CA2FD3">
        <w:t>Uno scriba che diviene discepolo del regno e non solo non sa trarre cose nuove dal suo tesoro, che è la verità di Cristo, il Suo Vangelo, ma deturpa anche le cose antiche, trasformandole in falsità, in menzogna, in elusione e in completo abbandono della Parola di Dio, della sua Volontà attuale che traccia il cammino dei giusti, costui certamente non rende servizio al regno, non lo serve secondo giustizia, anzi lo distrugge nel suo farsi in nome “della sua tradizione”, delle “sue regole”, delle “sue strategie”, dei “suoi pensieri vecchi, assai vecchi”, secondo i quali legge il Vangelo della verità e lo trasforma in una trappola di morte per sé e per gli altri.</w:t>
      </w:r>
    </w:p>
    <w:p w14:paraId="285224CA" w14:textId="77777777" w:rsidR="002B4B32" w:rsidRPr="00CA2FD3" w:rsidRDefault="002B4B32" w:rsidP="002B4B32">
      <w:pPr>
        <w:pStyle w:val="Corpodeltesto2"/>
      </w:pPr>
      <w:r w:rsidRPr="00CA2FD3">
        <w:t>È questo che Gesù vuol dire, quando afferma: “Percorrete il mare e la terra per fare un solo proselito e, ottenutolo, lo rendete figlio della Geenna il doppio di voi” (Mt 23,15). Gli date il vostro pensiero vecchio e ne fate un figlio di falsità, non di verità, un figlio di ipocrisia, non di sincerità, un figlio di malvagità, non di purezza del cuore, della mente, dello spirito, dell’anima.</w:t>
      </w:r>
    </w:p>
    <w:p w14:paraId="725A1FD0" w14:textId="77777777" w:rsidR="002B4B32" w:rsidRPr="00CA2FD3" w:rsidRDefault="002B4B32" w:rsidP="002B4B32">
      <w:pPr>
        <w:pStyle w:val="Corpodeltesto2"/>
      </w:pPr>
      <w:r w:rsidRPr="00CA2FD3">
        <w:t>Il Regno di Dio è verità. Lo si costruisce con la pienezza della verità sulle labbra e nel cuore, con la santità nel corpo e nell'anima. Il regno del principe di questo mondo è falsità, lo incrementa ed alimenta chiunque abbandona la verità e si consegna alla falsità. I modi di abbandonare la verità sono molteplici e vari. A volte è sufficiente negare, trascurare, eludere, annullare una sola verità del Vangelo e tutta la vita cristiana prende una strada di perdizione e di non salvezza.</w:t>
      </w:r>
    </w:p>
    <w:p w14:paraId="068364E1" w14:textId="77777777" w:rsidR="002B4B32" w:rsidRPr="00CA2FD3" w:rsidRDefault="002B4B32" w:rsidP="002B4B32">
      <w:pPr>
        <w:pStyle w:val="Corpodeltesto2"/>
      </w:pPr>
      <w:r w:rsidRPr="00CA2FD3">
        <w:t>Pochi esempi sono sufficienti per avvertire la gravità e la pesantezza di perdizione che ha un solo pensiero dell’uomo quando si introduce nei pensieri e nella verità di Dio.</w:t>
      </w:r>
    </w:p>
    <w:p w14:paraId="79C1B805" w14:textId="77777777" w:rsidR="002B4B32" w:rsidRPr="00CA2FD3" w:rsidRDefault="002B4B32" w:rsidP="002B4B32">
      <w:pPr>
        <w:pStyle w:val="Corpodeltesto2"/>
      </w:pPr>
      <w:r w:rsidRPr="00CA2FD3">
        <w:t>La Chiesa è serva e custode della verità, non padrona di essa. La Chiesa è chiamata a discernere la Volontà di Dio, che agisce sempre e perennemente in essa, confrontandola con la verità di cui essa è serva e custode. La Chiesa non ha alcun potere sulla Volontà di Dio che si manifesta dove vuole, a chi vuole, quando vuole, secondo finalità che solo Lui conosce e che sono essenza dell’unico mistero di salvezza. La Chiesa non ha il governo della Volontà di Dio. La Chiesa ha solo il potere di accogliere la Volontà di Dio, e per questo è chiamata a discernere anche i segni dei tempi.</w:t>
      </w:r>
    </w:p>
    <w:p w14:paraId="17BD7F12" w14:textId="77777777" w:rsidR="002B4B32" w:rsidRPr="00CA2FD3" w:rsidRDefault="002B4B32" w:rsidP="002B4B32">
      <w:pPr>
        <w:pStyle w:val="Corpodeltesto2"/>
      </w:pPr>
      <w:r w:rsidRPr="00CA2FD3">
        <w:t>Quando chi parla e chi ascolta, chi interroga e chi risponde, chi interroga a modo di risposta e chi risponde a modo di interrogazione, omette questa semplicissima distinzione, che è essenziale e fondamentale al ragionamento, perché lo conduce nell’alveo della verità di Dio e di Cristo, quanti ascoltano e quanti parlano altro non fanno che rimanere nei loro pensieri vecchi, di terra. È questo un vero disastro spirituale, causa anche di disastro fisico, perché così agendo altro non si fa che alimentare la falsità e incrementare il regno del principe di questo mondo.</w:t>
      </w:r>
    </w:p>
    <w:p w14:paraId="6F08FABA" w14:textId="77777777" w:rsidR="00B14074" w:rsidRDefault="002B4B32" w:rsidP="002B4B32">
      <w:pPr>
        <w:pStyle w:val="Corpodeltesto2"/>
      </w:pPr>
      <w:r w:rsidRPr="00CA2FD3">
        <w:t xml:space="preserve">Ma Dio avverte il suo popolo: </w:t>
      </w:r>
    </w:p>
    <w:p w14:paraId="5BC094B4" w14:textId="0FE2133E" w:rsidR="002B4B32" w:rsidRPr="00CA2FD3" w:rsidRDefault="002B4B32" w:rsidP="00B14074">
      <w:pPr>
        <w:spacing w:after="120"/>
        <w:ind w:left="567" w:right="567"/>
        <w:jc w:val="both"/>
        <w:rPr>
          <w:i/>
          <w:iCs/>
        </w:rPr>
      </w:pPr>
      <w:r w:rsidRPr="00CA2FD3">
        <w:rPr>
          <w:i/>
          <w:iCs/>
        </w:rPr>
        <w:lastRenderedPageBreak/>
        <w:t>“</w:t>
      </w:r>
      <w:r w:rsidRPr="00B14074">
        <w:rPr>
          <w:rFonts w:ascii="Arial" w:hAnsi="Arial"/>
          <w:i/>
          <w:iCs/>
          <w:color w:val="000000" w:themeColor="text1"/>
          <w:sz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(Is 55,6-11).</w:t>
      </w:r>
    </w:p>
    <w:p w14:paraId="06159BF4" w14:textId="77777777" w:rsidR="002B4B32" w:rsidRPr="00CA2FD3" w:rsidRDefault="002B4B32" w:rsidP="002B4B32">
      <w:pPr>
        <w:pStyle w:val="Corpodeltesto2"/>
      </w:pPr>
      <w:r w:rsidRPr="00CA2FD3">
        <w:t>Quando chi parla non sa che la spiritualità è il frutto insieme del carisma e della missione e che carisma e missione sono della singola persona e di nessun altro e vuole abolire la specificità personale della spiritualità a favore di una spiritualità collettiva, di ceto, di gruppo, anche di ordine sacro, costui altro non fa che operare per la confusione nel regno di Dio e la confusione è sempre generatrice di morte e non di vita eterna.</w:t>
      </w:r>
    </w:p>
    <w:p w14:paraId="060C9BF6" w14:textId="77777777" w:rsidR="002B4B32" w:rsidRPr="00CA2FD3" w:rsidRDefault="002B4B32" w:rsidP="002B4B32">
      <w:pPr>
        <w:pStyle w:val="Corpodeltesto2"/>
      </w:pPr>
      <w:r w:rsidRPr="00CA2FD3">
        <w:t>La santità è personale, irripetibile. La santità di Paolo non è la santità di Pietro e la santità di Pietro non è la santità di Giovanni. Il rapporto con Cristo è santo, ma differente, diverso. Ognuno ama Cristo con il suo cuore, la sua mente, la sua volontà, i suoi desideri, il suo spirito, la sua storia. Sì, anche la storia entra nel rapporto della santità e quindi della spiritualità. La storia della peccatrice non è la storia di “Simone”; la storia di ieri non è quella di oggi, non potrà essere quella di domani.</w:t>
      </w:r>
    </w:p>
    <w:p w14:paraId="2CC7E850" w14:textId="77777777" w:rsidR="002B4B32" w:rsidRPr="00CA2FD3" w:rsidRDefault="002B4B32" w:rsidP="002B4B32">
      <w:pPr>
        <w:pStyle w:val="Corpodeltesto2"/>
      </w:pPr>
      <w:r w:rsidRPr="00CA2FD3">
        <w:t>Quando tra cristiani si discute della salvezza e si ignora che la salvezza è oggi, perché la conversione è oggi, perché il Vangelo sono le beatitudini e le beatitudini sono la legge della salvezza oggi, proponendo una salvezza per tutti nel regno dei cieli, senza minimamente considerare o tenere in debito conto il vero significato della salvezza che è la conformazione a Cristo, con una vita da portare tutta nella sua grazia e nella sua verità oggi, altro non si fa se non negare ogni ministerialità, compresa quella  della stessa Chiesa, costituita da Cristo Gesù, Suo Corpo, perché in Lui, per Lui, con Lui ogni uomo entri nella vera conoscenza della divina Volontà e viva come vero figlio di Dio.</w:t>
      </w:r>
    </w:p>
    <w:p w14:paraId="0C280488" w14:textId="77777777" w:rsidR="002B4B32" w:rsidRPr="00CA2FD3" w:rsidRDefault="002B4B32" w:rsidP="002B4B32">
      <w:pPr>
        <w:pStyle w:val="Corpodeltesto2"/>
      </w:pPr>
      <w:r w:rsidRPr="00CA2FD3">
        <w:t xml:space="preserve">La domanda che pongo al mio spirito e alla mia coscienza è sempre e solo una: è possibile che io possa fare una pastorale vera, nuova, se il mio cuore è pieno di pensieri vecchi? Altra domanda è questa: chi rifiuta la verità di Dio e di Cristo in nome del suo pensiero vecchio, può fare altro se non il gioco del principe di questo mondo? </w:t>
      </w:r>
    </w:p>
    <w:p w14:paraId="4A40064A" w14:textId="3B740B43" w:rsidR="002C7A5A" w:rsidRPr="00CA2FD3" w:rsidRDefault="002C7A5A" w:rsidP="002C7A5A">
      <w:pPr>
        <w:spacing w:after="120"/>
        <w:jc w:val="both"/>
        <w:rPr>
          <w:rFonts w:ascii="Arial" w:hAnsi="Arial"/>
          <w:sz w:val="24"/>
        </w:rPr>
      </w:pPr>
      <w:r w:rsidRPr="00CA2FD3">
        <w:rPr>
          <w:rFonts w:ascii="Arial" w:hAnsi="Arial"/>
          <w:sz w:val="24"/>
        </w:rPr>
        <w:t>Anche la seconda frase bisogna collocarla nel solco della verità.</w:t>
      </w:r>
      <w:r w:rsidR="002B4B32" w:rsidRPr="00CA2FD3">
        <w:rPr>
          <w:rFonts w:ascii="Arial" w:hAnsi="Arial"/>
          <w:sz w:val="24"/>
        </w:rPr>
        <w:t xml:space="preserve"> </w:t>
      </w:r>
      <w:r w:rsidRPr="00CA2FD3">
        <w:rPr>
          <w:rFonts w:ascii="Arial" w:hAnsi="Arial"/>
          <w:sz w:val="24"/>
        </w:rPr>
        <w:t>La verità è madre della vita. La falsità è madre di ogni morte. Chi non raccoglie con Cristo, che è la fonte della verità e della vita, perde e disperde tutta la sua vita.</w:t>
      </w:r>
      <w:r w:rsidR="002B4B32" w:rsidRPr="00CA2FD3">
        <w:rPr>
          <w:rFonts w:ascii="Arial" w:hAnsi="Arial"/>
          <w:sz w:val="24"/>
        </w:rPr>
        <w:t xml:space="preserve"> </w:t>
      </w:r>
      <w:r w:rsidRPr="00CA2FD3">
        <w:rPr>
          <w:rFonts w:ascii="Arial" w:hAnsi="Arial"/>
          <w:sz w:val="24"/>
        </w:rPr>
        <w:t xml:space="preserve">Senza Cristo la vita di un uomo è condannata alla vanità, al nulla, alla morte, sulla terra e nel cielo. </w:t>
      </w:r>
    </w:p>
    <w:p w14:paraId="30A97058" w14:textId="77777777" w:rsidR="00B14074" w:rsidRDefault="002C7A5A" w:rsidP="002C7A5A">
      <w:pPr>
        <w:spacing w:after="120"/>
        <w:jc w:val="both"/>
        <w:rPr>
          <w:rFonts w:ascii="Arial" w:hAnsi="Arial"/>
          <w:sz w:val="24"/>
        </w:rPr>
      </w:pPr>
      <w:r w:rsidRPr="00CA2FD3">
        <w:rPr>
          <w:rFonts w:ascii="Arial" w:hAnsi="Arial"/>
          <w:sz w:val="24"/>
        </w:rPr>
        <w:t>Si può comprendere questo versetto anche leggendo quanto Gesù dice a Pilato (Cfr. Gv 18,33-38):</w:t>
      </w:r>
      <w:r w:rsidR="002B4B32" w:rsidRPr="00CA2FD3">
        <w:rPr>
          <w:rFonts w:ascii="Arial" w:hAnsi="Arial"/>
          <w:sz w:val="24"/>
        </w:rPr>
        <w:t xml:space="preserve"> </w:t>
      </w:r>
    </w:p>
    <w:p w14:paraId="0B588EF1" w14:textId="0104CFED"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lastRenderedPageBreak/>
        <w:t xml:space="preserve">“Pilato allora rientrò nel pretorio, fece chiamare Gesù e gli disse: Tu sei il re dei Giudei? Gesù rispose: Dici questo da te oppure altri te l'hanno detto sul mio conto? Pilato rispose: Sono io forse Giudeo? La tua gente e i sommi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rendere testimonianza alla verità. Chiunque è dalla verità, ascolta la mia voce. Gli dice Pilato: Che cos'è la verità? E detto questo uscì di nuovo verso i Giudei e disse loro: Io non trovo in lui nessuna colpa”. </w:t>
      </w:r>
    </w:p>
    <w:p w14:paraId="2C62A660" w14:textId="77777777" w:rsidR="00B14074" w:rsidRDefault="002C7A5A" w:rsidP="002C7A5A">
      <w:pPr>
        <w:spacing w:after="120"/>
        <w:jc w:val="both"/>
        <w:rPr>
          <w:rFonts w:ascii="Arial" w:hAnsi="Arial"/>
          <w:sz w:val="24"/>
        </w:rPr>
      </w:pPr>
      <w:r w:rsidRPr="00CA2FD3">
        <w:rPr>
          <w:rFonts w:ascii="Arial" w:hAnsi="Arial"/>
          <w:sz w:val="24"/>
        </w:rPr>
        <w:t>Anche l’Antico Testamento ci viene incontro (Cfr. Sap 1,1-16):</w:t>
      </w:r>
      <w:r w:rsidR="002B4B32" w:rsidRPr="00CA2FD3">
        <w:rPr>
          <w:rFonts w:ascii="Arial" w:hAnsi="Arial"/>
          <w:sz w:val="24"/>
        </w:rPr>
        <w:t xml:space="preserve"> </w:t>
      </w:r>
    </w:p>
    <w:p w14:paraId="78581040" w14:textId="6F47B11D" w:rsidR="002C7A5A" w:rsidRPr="00B14074" w:rsidRDefault="002C7A5A"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“Amate la giustizia, voi che governate sulla terra, rettamente pensate del Signore, cercatelo con cuore semplice. Egli infatti si lascia trovare da quanti non lo tentano, si mostra a coloro che non ricusano di credere in lui. I ragionamenti tortuosi allontanano da Dio; l'onnipotenza, messa alla prova, caccia gli stolti. La sapienza non entra in un'anima che opera il male né abita in un corpo schiavo del peccato. 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Guardatevi pertanto da un vano mormorare, preservate la lingua dalla maldicenza, perché neppure una parola segreta sarà senza effetto, una bocca menzognera uccide l'anima. Non provocate la morte con gli errori della vostra vita, non attiratevi la rovina con le opere delle vostre mani, perché Dio non ha creato la morte e non gode per la rovina dei viventi. Egli infatti ha creato tutto per l'esistenza; le creature del mondo sono sane, in esse non c'è veleno di morte, né gli inferi regnano sulla terra, perché la giustizia è immortale. Gli empi invocano su di sé la morte con gesti e con parole, ritenendola amica si consumano per essa e con essa concludono alleanza, perché son degni di appartenerle”. </w:t>
      </w:r>
    </w:p>
    <w:p w14:paraId="65747144" w14:textId="77777777" w:rsidR="002C7A5A" w:rsidRPr="00B14074" w:rsidRDefault="002C7A5A" w:rsidP="00B14074">
      <w:pPr>
        <w:spacing w:after="120"/>
        <w:ind w:left="567" w:right="567"/>
        <w:jc w:val="both"/>
        <w:rPr>
          <w:rFonts w:ascii="Arial" w:hAnsi="Arial"/>
          <w:i/>
          <w:iCs/>
          <w:color w:val="000000"/>
          <w:position w:val="4"/>
          <w:sz w:val="24"/>
        </w:rPr>
      </w:pPr>
      <w:r w:rsidRPr="00B14074">
        <w:rPr>
          <w:rFonts w:ascii="Arial" w:hAnsi="Arial"/>
          <w:i/>
          <w:iCs/>
          <w:color w:val="000000"/>
          <w:position w:val="4"/>
          <w:sz w:val="24"/>
        </w:rPr>
        <w:t xml:space="preserve">[24]Quando lo spirito immondo esce dall'uomo, si aggira per luoghi aridi in cerca di riposo e, non trovandone, dice: Ritornerò nella mia casa da cui sono uscito. [25]Venuto, la trova spazzata e adorna. [26]Allora va, prende con sé altri sette spiriti peggiori di lui ed essi </w:t>
      </w:r>
      <w:r w:rsidRPr="00B14074">
        <w:rPr>
          <w:rFonts w:ascii="Arial" w:hAnsi="Arial"/>
          <w:i/>
          <w:iCs/>
          <w:color w:val="000000"/>
          <w:position w:val="4"/>
          <w:sz w:val="24"/>
        </w:rPr>
        <w:lastRenderedPageBreak/>
        <w:t xml:space="preserve">entrano e vi alloggiano e la condizione finale di quell'uomo diventa peggiore della prima”. </w:t>
      </w:r>
    </w:p>
    <w:p w14:paraId="71152A22" w14:textId="77777777" w:rsidR="002B4B32" w:rsidRPr="00CA2FD3" w:rsidRDefault="002C7A5A" w:rsidP="002C7A5A">
      <w:pPr>
        <w:spacing w:after="120"/>
        <w:jc w:val="both"/>
        <w:rPr>
          <w:rFonts w:ascii="Arial" w:hAnsi="Arial"/>
          <w:sz w:val="24"/>
        </w:rPr>
      </w:pPr>
      <w:r w:rsidRPr="00CA2FD3">
        <w:rPr>
          <w:rFonts w:ascii="Arial" w:hAnsi="Arial"/>
          <w:sz w:val="24"/>
        </w:rPr>
        <w:t>Questi versetti ci riportano al tema iniziale, cioè alla vera conoscenza di satana, del demonio, o del diavolo.</w:t>
      </w:r>
      <w:r w:rsidR="002B4B32" w:rsidRPr="00CA2FD3">
        <w:rPr>
          <w:rFonts w:ascii="Arial" w:hAnsi="Arial"/>
          <w:sz w:val="24"/>
        </w:rPr>
        <w:t xml:space="preserve"> </w:t>
      </w:r>
      <w:r w:rsidRPr="00CA2FD3">
        <w:rPr>
          <w:rFonts w:ascii="Arial" w:hAnsi="Arial"/>
          <w:sz w:val="24"/>
        </w:rPr>
        <w:t>Il diavolo non si dà mai per vinto. Lui vuole conquistare ad ogni costo l’anima. La vuole dannata con sé nell’inferno per l’eternità.</w:t>
      </w:r>
      <w:r w:rsidR="002B4B32" w:rsidRPr="00CA2FD3">
        <w:rPr>
          <w:rFonts w:ascii="Arial" w:hAnsi="Arial"/>
          <w:sz w:val="24"/>
        </w:rPr>
        <w:t xml:space="preserve"> </w:t>
      </w:r>
    </w:p>
    <w:p w14:paraId="63EE3C9E" w14:textId="39DC5278" w:rsidR="002C7A5A" w:rsidRPr="00CA2FD3" w:rsidRDefault="002C7A5A" w:rsidP="002C7A5A">
      <w:pPr>
        <w:spacing w:after="120"/>
        <w:jc w:val="both"/>
        <w:rPr>
          <w:rFonts w:ascii="Arial" w:hAnsi="Arial"/>
          <w:sz w:val="24"/>
        </w:rPr>
      </w:pPr>
      <w:r w:rsidRPr="00CA2FD3">
        <w:rPr>
          <w:rFonts w:ascii="Arial" w:hAnsi="Arial"/>
          <w:sz w:val="24"/>
        </w:rPr>
        <w:t>Con la conversione e la fede al Vangelo l’uomo esce dal suo regno, entra nel regno di Dio, nel regno della verità, della giustizia, della carità, della speranza.</w:t>
      </w:r>
      <w:r w:rsidR="002B4B32" w:rsidRPr="00CA2FD3">
        <w:rPr>
          <w:rFonts w:ascii="Arial" w:hAnsi="Arial"/>
          <w:sz w:val="24"/>
        </w:rPr>
        <w:t xml:space="preserve"> </w:t>
      </w:r>
      <w:r w:rsidRPr="00CA2FD3">
        <w:rPr>
          <w:rFonts w:ascii="Arial" w:hAnsi="Arial"/>
          <w:sz w:val="24"/>
        </w:rPr>
        <w:t>Inizia il cammino verso il Paradiso, regno di purissima luce e di pienezza di santità.</w:t>
      </w:r>
      <w:r w:rsidR="002B4B32" w:rsidRPr="00CA2FD3">
        <w:rPr>
          <w:rFonts w:ascii="Arial" w:hAnsi="Arial"/>
          <w:sz w:val="24"/>
        </w:rPr>
        <w:t xml:space="preserve"> </w:t>
      </w:r>
      <w:r w:rsidRPr="00CA2FD3">
        <w:rPr>
          <w:rFonts w:ascii="Arial" w:hAnsi="Arial"/>
          <w:sz w:val="24"/>
        </w:rPr>
        <w:t>Finché l’uomo non mette piede in Paradiso, è sempre in stato di tentazione. Il diavolo quotidianamente va alla sua conquista.</w:t>
      </w:r>
      <w:r w:rsidR="002B4B32" w:rsidRPr="00CA2FD3">
        <w:rPr>
          <w:rFonts w:ascii="Arial" w:hAnsi="Arial"/>
          <w:sz w:val="24"/>
        </w:rPr>
        <w:t xml:space="preserve"> </w:t>
      </w:r>
      <w:r w:rsidRPr="00CA2FD3">
        <w:rPr>
          <w:rFonts w:ascii="Arial" w:hAnsi="Arial"/>
          <w:sz w:val="24"/>
        </w:rPr>
        <w:t>Se gli riesce di sedurlo, di attrarlo nella rete della sua falsità, per quest’uomo la condizione è veramente peggiore di prima.</w:t>
      </w:r>
    </w:p>
    <w:p w14:paraId="0486A5BE" w14:textId="4A087E71" w:rsidR="002C7A5A" w:rsidRPr="00CA2FD3" w:rsidRDefault="002C7A5A" w:rsidP="002C7A5A">
      <w:pPr>
        <w:spacing w:after="120"/>
        <w:jc w:val="both"/>
        <w:rPr>
          <w:rFonts w:ascii="Arial" w:hAnsi="Arial"/>
          <w:sz w:val="24"/>
        </w:rPr>
      </w:pPr>
      <w:r w:rsidRPr="00CA2FD3">
        <w:rPr>
          <w:rFonts w:ascii="Arial" w:hAnsi="Arial"/>
          <w:sz w:val="24"/>
        </w:rPr>
        <w:t>Prima non conosceva il Signore, la verità, la vita. Dopo che l’ha conosciuta si è lasciato nuovamente travolgere dalla menzogna, dalla morte.</w:t>
      </w:r>
      <w:r w:rsidR="002B4B32" w:rsidRPr="00CA2FD3">
        <w:rPr>
          <w:rFonts w:ascii="Arial" w:hAnsi="Arial"/>
          <w:sz w:val="24"/>
        </w:rPr>
        <w:t xml:space="preserve"> </w:t>
      </w:r>
      <w:r w:rsidRPr="00CA2FD3">
        <w:rPr>
          <w:rFonts w:ascii="Arial" w:hAnsi="Arial"/>
          <w:sz w:val="24"/>
        </w:rPr>
        <w:t>Egli ora è della morte e della falsità. Chi potrà riportarlo nuovamente nella vita, se lui nella vita era entrato e si è lasciato sedurre nuovamente dal diavolo?</w:t>
      </w:r>
    </w:p>
    <w:p w14:paraId="668D7B00" w14:textId="7B54DD68" w:rsidR="002C7A5A" w:rsidRPr="00CA2FD3" w:rsidRDefault="002C7A5A" w:rsidP="002C7A5A">
      <w:pPr>
        <w:spacing w:after="120"/>
        <w:jc w:val="both"/>
        <w:rPr>
          <w:rFonts w:ascii="Arial" w:hAnsi="Arial"/>
          <w:sz w:val="24"/>
        </w:rPr>
      </w:pPr>
      <w:r w:rsidRPr="00CA2FD3">
        <w:rPr>
          <w:rFonts w:ascii="Arial" w:hAnsi="Arial"/>
          <w:sz w:val="24"/>
        </w:rPr>
        <w:t>Con queste parole Gesù avverte tutti i suoi discepoli a non confidare in se stessi, ad essere sempre all’erta, vigilanti, attenti.</w:t>
      </w:r>
      <w:r w:rsidR="002B4B32" w:rsidRPr="00CA2FD3">
        <w:rPr>
          <w:rFonts w:ascii="Arial" w:hAnsi="Arial"/>
          <w:sz w:val="24"/>
        </w:rPr>
        <w:t xml:space="preserve"> </w:t>
      </w:r>
      <w:r w:rsidRPr="00CA2FD3">
        <w:rPr>
          <w:rFonts w:ascii="Arial" w:hAnsi="Arial"/>
          <w:sz w:val="24"/>
        </w:rPr>
        <w:t>La tentazione potrebbe prenderli in ogni momento. Satana potrebbe riportarli nel suo regno di tenebra, di falsità, di morte.</w:t>
      </w:r>
      <w:r w:rsidR="002B4B32" w:rsidRPr="00CA2FD3">
        <w:rPr>
          <w:rFonts w:ascii="Arial" w:hAnsi="Arial"/>
          <w:sz w:val="24"/>
        </w:rPr>
        <w:t xml:space="preserve"> </w:t>
      </w:r>
      <w:r w:rsidRPr="00CA2FD3">
        <w:rPr>
          <w:rFonts w:ascii="Arial" w:hAnsi="Arial"/>
          <w:sz w:val="24"/>
        </w:rPr>
        <w:t>Come fare per non cadere nella tentazione del diavolo?</w:t>
      </w:r>
      <w:r w:rsidR="002B4B32" w:rsidRPr="00CA2FD3">
        <w:rPr>
          <w:rFonts w:ascii="Arial" w:hAnsi="Arial"/>
          <w:sz w:val="24"/>
        </w:rPr>
        <w:t xml:space="preserve"> </w:t>
      </w:r>
      <w:r w:rsidRPr="00CA2FD3">
        <w:rPr>
          <w:rFonts w:ascii="Arial" w:hAnsi="Arial"/>
          <w:sz w:val="24"/>
        </w:rPr>
        <w:t>La via è la stessa che fu di Cristo Gesù: crescere ogni giorno in sapienza, in verità, in grazia, nella giustizia secondo Dio.</w:t>
      </w:r>
      <w:r w:rsidR="002B4B32" w:rsidRPr="00CA2FD3">
        <w:rPr>
          <w:rFonts w:ascii="Arial" w:hAnsi="Arial"/>
          <w:sz w:val="24"/>
        </w:rPr>
        <w:t xml:space="preserve"> </w:t>
      </w:r>
      <w:r w:rsidRPr="00CA2FD3">
        <w:rPr>
          <w:rFonts w:ascii="Arial" w:hAnsi="Arial"/>
          <w:sz w:val="24"/>
        </w:rPr>
        <w:t>Questo avviene compiendo la Volontà del Padre e pregando incessantemente perché solo la Volontà di Dio si conosca e si compia nella nostra vita.</w:t>
      </w:r>
    </w:p>
    <w:p w14:paraId="5CB4A127" w14:textId="77777777" w:rsidR="002C7A5A" w:rsidRPr="00CA2FD3" w:rsidRDefault="002C7A5A" w:rsidP="002C7A5A">
      <w:pPr>
        <w:spacing w:after="120"/>
        <w:jc w:val="both"/>
        <w:rPr>
          <w:rFonts w:ascii="Arial" w:hAnsi="Arial"/>
          <w:sz w:val="24"/>
        </w:rPr>
      </w:pPr>
      <w:r w:rsidRPr="00CA2FD3">
        <w:rPr>
          <w:rFonts w:ascii="Arial" w:hAnsi="Arial"/>
          <w:sz w:val="24"/>
        </w:rPr>
        <w:t>Una massima latina dice:</w:t>
      </w:r>
      <w:r w:rsidRPr="00CA2FD3">
        <w:rPr>
          <w:rFonts w:ascii="Arial" w:hAnsi="Arial"/>
          <w:sz w:val="24"/>
          <w:lang w:val="la-Latn"/>
        </w:rPr>
        <w:t xml:space="preserve"> “Corruptio optimi, pessima”:</w:t>
      </w:r>
      <w:r w:rsidRPr="00CA2FD3">
        <w:rPr>
          <w:rFonts w:ascii="Arial" w:hAnsi="Arial"/>
          <w:sz w:val="24"/>
        </w:rPr>
        <w:t xml:space="preserve"> la corruzione dell’ottimo è pessima. Il buono che si corrompe, non diviene cattivo, diviene pessimo uomo.</w:t>
      </w:r>
    </w:p>
    <w:p w14:paraId="2073AB3F" w14:textId="6DE2A8B7" w:rsidR="002C7A5A" w:rsidRPr="00CA2FD3" w:rsidRDefault="002C7A5A" w:rsidP="002C7A5A">
      <w:pPr>
        <w:spacing w:after="120"/>
        <w:jc w:val="both"/>
        <w:rPr>
          <w:rFonts w:ascii="Arial" w:hAnsi="Arial"/>
          <w:sz w:val="24"/>
        </w:rPr>
      </w:pPr>
      <w:r w:rsidRPr="00CA2FD3">
        <w:rPr>
          <w:rFonts w:ascii="Arial" w:hAnsi="Arial"/>
          <w:sz w:val="24"/>
        </w:rPr>
        <w:t>Gesù, si è spesso detto, è l’uomo della verità.</w:t>
      </w:r>
      <w:r w:rsidR="002B4B32" w:rsidRPr="00CA2FD3">
        <w:rPr>
          <w:rFonts w:ascii="Arial" w:hAnsi="Arial"/>
          <w:sz w:val="24"/>
        </w:rPr>
        <w:t xml:space="preserve"> </w:t>
      </w:r>
      <w:r w:rsidRPr="00CA2FD3">
        <w:rPr>
          <w:rFonts w:ascii="Arial" w:hAnsi="Arial"/>
          <w:sz w:val="24"/>
        </w:rPr>
        <w:t>Egli è in assoluto l’uomo della verità, perché Lui è la Verità. “Io sono la via, la verità, la vita”.</w:t>
      </w:r>
      <w:r w:rsidR="002B4B32" w:rsidRPr="00CA2FD3">
        <w:rPr>
          <w:rFonts w:ascii="Arial" w:hAnsi="Arial"/>
          <w:sz w:val="24"/>
        </w:rPr>
        <w:t xml:space="preserve"> </w:t>
      </w:r>
      <w:r w:rsidRPr="00CA2FD3">
        <w:rPr>
          <w:rFonts w:ascii="Arial" w:hAnsi="Arial"/>
          <w:sz w:val="24"/>
        </w:rPr>
        <w:t>Ogni qualvolta qualcuno afferma qualcosa, Gesù se ne serve per ricondurlo nella verità, la più assoluta, la verità per eccellenza.</w:t>
      </w:r>
      <w:r w:rsidR="002B4B32" w:rsidRPr="00CA2FD3">
        <w:rPr>
          <w:rFonts w:ascii="Arial" w:hAnsi="Arial"/>
          <w:sz w:val="24"/>
        </w:rPr>
        <w:t xml:space="preserve"> </w:t>
      </w:r>
      <w:r w:rsidRPr="00CA2FD3">
        <w:rPr>
          <w:rFonts w:ascii="Arial" w:hAnsi="Arial"/>
          <w:sz w:val="24"/>
        </w:rPr>
        <w:t>Gesù non lascia mai che si possa anche in minima parte mescolare verità e non verità, verità e falsità, verità e ambiguità, verità e pensiero dell’uomo, verità e giudizio dell’uomo, verità e sentimenti umani.</w:t>
      </w:r>
    </w:p>
    <w:p w14:paraId="3DBC90D7" w14:textId="63A4632D" w:rsidR="002C7A5A" w:rsidRPr="00CA2FD3" w:rsidRDefault="002C7A5A" w:rsidP="002C7A5A">
      <w:pPr>
        <w:spacing w:after="120"/>
        <w:jc w:val="both"/>
        <w:rPr>
          <w:rFonts w:ascii="Arial" w:hAnsi="Arial"/>
          <w:sz w:val="24"/>
        </w:rPr>
      </w:pPr>
      <w:r w:rsidRPr="00CA2FD3">
        <w:rPr>
          <w:rFonts w:ascii="Arial" w:hAnsi="Arial"/>
          <w:sz w:val="24"/>
        </w:rPr>
        <w:t>La vera beatitudine, l’unica beatitudine per un uomo è quella di essere dalla verità, nella verità, per la verità.</w:t>
      </w:r>
      <w:r w:rsidR="002B4B32" w:rsidRPr="00CA2FD3">
        <w:rPr>
          <w:rFonts w:ascii="Arial" w:hAnsi="Arial"/>
          <w:sz w:val="24"/>
        </w:rPr>
        <w:t xml:space="preserve"> </w:t>
      </w:r>
      <w:r w:rsidRPr="00CA2FD3">
        <w:rPr>
          <w:rFonts w:ascii="Arial" w:hAnsi="Arial"/>
          <w:sz w:val="24"/>
        </w:rPr>
        <w:t>Questo si realizza solo ascoltando la parola di Dio e osservandola.</w:t>
      </w:r>
      <w:r w:rsidR="002B4B32" w:rsidRPr="00CA2FD3">
        <w:rPr>
          <w:rFonts w:ascii="Arial" w:hAnsi="Arial"/>
          <w:sz w:val="24"/>
        </w:rPr>
        <w:t xml:space="preserve"> </w:t>
      </w:r>
      <w:r w:rsidRPr="00CA2FD3">
        <w:rPr>
          <w:rFonts w:ascii="Arial" w:hAnsi="Arial"/>
          <w:sz w:val="24"/>
        </w:rPr>
        <w:t>Maria, la Madre sua, non è beata perché lo ha concepito. È beata perché ha creduto, ha obbedito.</w:t>
      </w:r>
      <w:r w:rsidR="002B4B32" w:rsidRPr="00CA2FD3">
        <w:rPr>
          <w:rFonts w:ascii="Arial" w:hAnsi="Arial"/>
          <w:sz w:val="24"/>
        </w:rPr>
        <w:t xml:space="preserve"> </w:t>
      </w:r>
      <w:r w:rsidRPr="00CA2FD3">
        <w:rPr>
          <w:rFonts w:ascii="Arial" w:hAnsi="Arial"/>
          <w:sz w:val="24"/>
        </w:rPr>
        <w:t>“E beata colei che ha creduto nell’adempimento delle parole del Signore”.</w:t>
      </w:r>
    </w:p>
    <w:p w14:paraId="4FBFB21E" w14:textId="36E0DB3A" w:rsidR="002C7A5A" w:rsidRPr="00CA2FD3" w:rsidRDefault="002C7A5A" w:rsidP="002C7A5A">
      <w:pPr>
        <w:spacing w:after="120"/>
        <w:jc w:val="both"/>
        <w:rPr>
          <w:rFonts w:ascii="Arial" w:hAnsi="Arial"/>
          <w:sz w:val="24"/>
        </w:rPr>
      </w:pPr>
      <w:r w:rsidRPr="00CA2FD3">
        <w:rPr>
          <w:rFonts w:ascii="Arial" w:hAnsi="Arial"/>
          <w:sz w:val="24"/>
        </w:rPr>
        <w:t>Osservazione: Siamo sacerdoti, preti del nostro Dio, o siamo cristiani, discepoli di Gesù Signore, dell’uomo della Verità.</w:t>
      </w:r>
      <w:r w:rsidR="002B4B32" w:rsidRPr="00CA2FD3">
        <w:rPr>
          <w:rFonts w:ascii="Arial" w:hAnsi="Arial"/>
          <w:sz w:val="24"/>
        </w:rPr>
        <w:t xml:space="preserve"> </w:t>
      </w:r>
      <w:r w:rsidRPr="00CA2FD3">
        <w:rPr>
          <w:rFonts w:ascii="Arial" w:hAnsi="Arial"/>
          <w:sz w:val="24"/>
        </w:rPr>
        <w:t>Non siamo però dalla verità, per la verità, nella verità. Non lo siamo perché lasciamo che come fiume impetuoso la falsità, l’ambiguità, la non verità, l’errore scorra accanto a noi e ci travolga.</w:t>
      </w:r>
      <w:r w:rsidR="002B4B32" w:rsidRPr="00CA2FD3">
        <w:rPr>
          <w:rFonts w:ascii="Arial" w:hAnsi="Arial"/>
          <w:sz w:val="24"/>
        </w:rPr>
        <w:t xml:space="preserve"> </w:t>
      </w:r>
      <w:r w:rsidRPr="00CA2FD3">
        <w:rPr>
          <w:rFonts w:ascii="Arial" w:hAnsi="Arial"/>
          <w:sz w:val="24"/>
        </w:rPr>
        <w:t>Non lo siamo perché a volte fungiamo da spettatori della falsità. La sentiamo, ma non la correggiamo; la udiamo, ma non la illuminiamo con la luce del Verbo di Dio.</w:t>
      </w:r>
      <w:r w:rsidR="002B4B32" w:rsidRPr="00CA2FD3">
        <w:rPr>
          <w:rFonts w:ascii="Arial" w:hAnsi="Arial"/>
          <w:sz w:val="24"/>
        </w:rPr>
        <w:t xml:space="preserve"> </w:t>
      </w:r>
      <w:r w:rsidRPr="00CA2FD3">
        <w:rPr>
          <w:rFonts w:ascii="Arial" w:hAnsi="Arial"/>
          <w:sz w:val="24"/>
        </w:rPr>
        <w:t xml:space="preserve">Non lo siamo, perché spesso siamo chiamati anche ad essere testimoni della falsità. </w:t>
      </w:r>
    </w:p>
    <w:p w14:paraId="7F7FA297" w14:textId="45F061C3" w:rsidR="002C7A5A" w:rsidRPr="00CA2FD3" w:rsidRDefault="002C7A5A" w:rsidP="002C7A5A">
      <w:pPr>
        <w:spacing w:after="120"/>
        <w:jc w:val="both"/>
        <w:rPr>
          <w:rFonts w:ascii="Arial" w:hAnsi="Arial"/>
          <w:sz w:val="24"/>
        </w:rPr>
      </w:pPr>
      <w:r w:rsidRPr="00CA2FD3">
        <w:rPr>
          <w:rFonts w:ascii="Arial" w:hAnsi="Arial"/>
          <w:sz w:val="24"/>
        </w:rPr>
        <w:lastRenderedPageBreak/>
        <w:t>Noi che per sacramento siamo i testimoni della verità, gli annunciatori della verità, dobbiamo fungere da testimoni della falsità e lo facciamo con tanto gusto, tanta disinvoltura, tanto compiacimento, a volte anche con ogni insegnamento. Formiamo nella falsità e istruiamo nell’errore.</w:t>
      </w:r>
      <w:r w:rsidR="002B4B32" w:rsidRPr="00CA2FD3">
        <w:rPr>
          <w:rFonts w:ascii="Arial" w:hAnsi="Arial"/>
          <w:sz w:val="24"/>
        </w:rPr>
        <w:t xml:space="preserve"> </w:t>
      </w:r>
      <w:r w:rsidRPr="00CA2FD3">
        <w:rPr>
          <w:rFonts w:ascii="Arial" w:hAnsi="Arial"/>
          <w:sz w:val="24"/>
        </w:rPr>
        <w:t>Sarebbe sufficiente che ognuno di noi prendesse questa decisione: devo essere sempre dalla verità, nella verità, per la verità e il mondo non avrebbe più tanto ossigeno per bruciare nella falsità</w:t>
      </w:r>
      <w:r w:rsidR="008847C7" w:rsidRPr="00CA2FD3">
        <w:rPr>
          <w:rFonts w:ascii="Arial" w:hAnsi="Arial"/>
          <w:sz w:val="24"/>
        </w:rPr>
        <w:t xml:space="preserve">. </w:t>
      </w:r>
      <w:r w:rsidRPr="00CA2FD3">
        <w:rPr>
          <w:rFonts w:ascii="Arial" w:hAnsi="Arial"/>
          <w:sz w:val="24"/>
        </w:rPr>
        <w:t>Non essendo dalla verità, nella verità, per la verità, siamo contro Cristo, anche se suoi ministri, suoi discepoli, suoi strumenti.</w:t>
      </w:r>
    </w:p>
    <w:p w14:paraId="04B612ED" w14:textId="7CF44767" w:rsidR="002C7A5A" w:rsidRPr="00CA2FD3" w:rsidRDefault="002C7A5A" w:rsidP="002C7A5A">
      <w:pPr>
        <w:spacing w:after="120"/>
        <w:jc w:val="both"/>
        <w:rPr>
          <w:rFonts w:ascii="Arial" w:hAnsi="Arial"/>
          <w:sz w:val="24"/>
        </w:rPr>
      </w:pPr>
      <w:r w:rsidRPr="00CA2FD3">
        <w:rPr>
          <w:rFonts w:ascii="Arial" w:hAnsi="Arial"/>
          <w:sz w:val="24"/>
        </w:rPr>
        <w:t>Per comprendere quanto Gesù dice, è necessario andare al cuore della questione. Si va al cuore della questione andando al cuore di Cristo, all’essenza del suo Mistero, della sua vocazione, della sua missione.</w:t>
      </w:r>
      <w:r w:rsidR="002B4B32" w:rsidRPr="00CA2FD3">
        <w:rPr>
          <w:rFonts w:ascii="Arial" w:hAnsi="Arial"/>
          <w:sz w:val="24"/>
        </w:rPr>
        <w:t xml:space="preserve"> </w:t>
      </w:r>
      <w:r w:rsidRPr="00CA2FD3">
        <w:rPr>
          <w:rFonts w:ascii="Arial" w:hAnsi="Arial"/>
          <w:sz w:val="24"/>
        </w:rPr>
        <w:t>Gesù è venuto sulla terra per rivelarci la verità che ci salva.</w:t>
      </w:r>
    </w:p>
    <w:p w14:paraId="5A9D894B" w14:textId="3EE4F409" w:rsidR="002C7A5A" w:rsidRPr="00CA2FD3" w:rsidRDefault="002C7A5A" w:rsidP="002C7A5A">
      <w:pPr>
        <w:spacing w:after="120"/>
        <w:jc w:val="both"/>
        <w:rPr>
          <w:rFonts w:ascii="Arial" w:hAnsi="Arial"/>
          <w:sz w:val="24"/>
        </w:rPr>
      </w:pPr>
      <w:r w:rsidRPr="00CA2FD3">
        <w:rPr>
          <w:rFonts w:ascii="Arial" w:hAnsi="Arial"/>
          <w:sz w:val="24"/>
        </w:rPr>
        <w:t>La verità si dimostra da se stessa. Chi la cerca con cuore sincero, saprà riconoscerla, discernerla, accoglierla.</w:t>
      </w:r>
      <w:r w:rsidR="002B4B32" w:rsidRPr="00CA2FD3">
        <w:rPr>
          <w:rFonts w:ascii="Arial" w:hAnsi="Arial"/>
          <w:sz w:val="24"/>
        </w:rPr>
        <w:t xml:space="preserve"> </w:t>
      </w:r>
      <w:r w:rsidRPr="00CA2FD3">
        <w:rPr>
          <w:rFonts w:ascii="Arial" w:hAnsi="Arial"/>
          <w:sz w:val="24"/>
        </w:rPr>
        <w:t>La verità è segno di se stessa. In essa è la vita, la pienezza della vita. In essa è la libertà, la pienezza di ogni libertà.</w:t>
      </w:r>
      <w:r w:rsidR="002B4B32" w:rsidRPr="00CA2FD3">
        <w:rPr>
          <w:rFonts w:ascii="Arial" w:hAnsi="Arial"/>
          <w:sz w:val="24"/>
        </w:rPr>
        <w:t xml:space="preserve"> </w:t>
      </w:r>
      <w:r w:rsidRPr="00CA2FD3">
        <w:rPr>
          <w:rFonts w:ascii="Arial" w:hAnsi="Arial"/>
          <w:sz w:val="24"/>
        </w:rPr>
        <w:t xml:space="preserve">Verità, vita, libertà sono una unità inscindibile. L’una non esiste senza l’altra. </w:t>
      </w:r>
    </w:p>
    <w:p w14:paraId="62B1D81B" w14:textId="76A2ECD5" w:rsidR="002C7A5A" w:rsidRPr="00CA2FD3" w:rsidRDefault="002C7A5A" w:rsidP="002C7A5A">
      <w:pPr>
        <w:spacing w:after="120"/>
        <w:jc w:val="both"/>
        <w:rPr>
          <w:rFonts w:ascii="Arial" w:hAnsi="Arial"/>
          <w:sz w:val="24"/>
        </w:rPr>
      </w:pPr>
      <w:r w:rsidRPr="00CA2FD3">
        <w:rPr>
          <w:rFonts w:ascii="Arial" w:hAnsi="Arial"/>
          <w:sz w:val="24"/>
        </w:rPr>
        <w:t>La generazione che Gesù chiama perversa cosa vuole invece? Vuole che Gesù accrediti la sua verità attraverso dei segni esterni alla verità</w:t>
      </w:r>
      <w:r w:rsidR="008847C7" w:rsidRPr="00CA2FD3">
        <w:rPr>
          <w:rFonts w:ascii="Arial" w:hAnsi="Arial"/>
          <w:sz w:val="24"/>
        </w:rPr>
        <w:t xml:space="preserve">. </w:t>
      </w:r>
      <w:r w:rsidRPr="00CA2FD3">
        <w:rPr>
          <w:rFonts w:ascii="Arial" w:hAnsi="Arial"/>
          <w:sz w:val="24"/>
        </w:rPr>
        <w:t>Il segno può essere di aiuto alla verità, non si sostituisce alla verità.</w:t>
      </w:r>
      <w:r w:rsidR="002B4B32" w:rsidRPr="00CA2FD3">
        <w:rPr>
          <w:rFonts w:ascii="Arial" w:hAnsi="Arial"/>
          <w:sz w:val="24"/>
        </w:rPr>
        <w:t xml:space="preserve"> </w:t>
      </w:r>
      <w:r w:rsidRPr="00CA2FD3">
        <w:rPr>
          <w:rFonts w:ascii="Arial" w:hAnsi="Arial"/>
          <w:sz w:val="24"/>
        </w:rPr>
        <w:t xml:space="preserve">La verità nasce dalla parola, non dal segno. La parola deve essere creduta. La parola creduta dona la vita. La vita acquisita conduce alla vera libertà. </w:t>
      </w:r>
    </w:p>
    <w:p w14:paraId="1A2CFCF0" w14:textId="6F249423" w:rsidR="002C7A5A" w:rsidRPr="00CA2FD3" w:rsidRDefault="002C7A5A" w:rsidP="002C7A5A">
      <w:pPr>
        <w:spacing w:after="120"/>
        <w:jc w:val="both"/>
        <w:rPr>
          <w:rFonts w:ascii="Arial" w:hAnsi="Arial"/>
          <w:sz w:val="24"/>
        </w:rPr>
      </w:pPr>
      <w:r w:rsidRPr="00CA2FD3">
        <w:rPr>
          <w:rFonts w:ascii="Arial" w:hAnsi="Arial"/>
          <w:sz w:val="24"/>
        </w:rPr>
        <w:t>Il segno invece non dona la vita. Col segno l’uomo rimane nella sua schiavitù</w:t>
      </w:r>
      <w:r w:rsidR="008847C7" w:rsidRPr="00CA2FD3">
        <w:rPr>
          <w:rFonts w:ascii="Arial" w:hAnsi="Arial"/>
          <w:sz w:val="24"/>
        </w:rPr>
        <w:t xml:space="preserve">. </w:t>
      </w:r>
      <w:r w:rsidRPr="00CA2FD3">
        <w:rPr>
          <w:rFonts w:ascii="Arial" w:hAnsi="Arial"/>
          <w:sz w:val="24"/>
        </w:rPr>
        <w:t>Ninive si convertì per la parola di Giona. La regina del sud venne ad ascoltare la sapienza di Salomone</w:t>
      </w:r>
      <w:r w:rsidR="008847C7" w:rsidRPr="00CA2FD3">
        <w:rPr>
          <w:rFonts w:ascii="Arial" w:hAnsi="Arial"/>
          <w:sz w:val="24"/>
        </w:rPr>
        <w:t xml:space="preserve">. </w:t>
      </w:r>
      <w:r w:rsidRPr="00CA2FD3">
        <w:rPr>
          <w:rFonts w:ascii="Arial" w:hAnsi="Arial"/>
          <w:sz w:val="24"/>
        </w:rPr>
        <w:t>Al centro vi è la parola. Non altro.</w:t>
      </w:r>
    </w:p>
    <w:p w14:paraId="7DCF7985" w14:textId="52E1D281" w:rsidR="002C7A5A" w:rsidRPr="00CA2FD3" w:rsidRDefault="002C7A5A" w:rsidP="002C7A5A">
      <w:pPr>
        <w:spacing w:after="120"/>
        <w:jc w:val="both"/>
        <w:rPr>
          <w:rFonts w:ascii="Arial" w:hAnsi="Arial"/>
          <w:sz w:val="24"/>
        </w:rPr>
      </w:pPr>
      <w:r w:rsidRPr="00CA2FD3">
        <w:rPr>
          <w:rFonts w:ascii="Arial" w:hAnsi="Arial"/>
          <w:sz w:val="24"/>
        </w:rPr>
        <w:t>La parola di Gesù è più di quella di Giona, più di quella di Salomone</w:t>
      </w:r>
      <w:r w:rsidR="008847C7" w:rsidRPr="00CA2FD3">
        <w:rPr>
          <w:rFonts w:ascii="Arial" w:hAnsi="Arial"/>
          <w:sz w:val="24"/>
        </w:rPr>
        <w:t xml:space="preserve">. </w:t>
      </w:r>
      <w:r w:rsidRPr="00CA2FD3">
        <w:rPr>
          <w:rFonts w:ascii="Arial" w:hAnsi="Arial"/>
          <w:sz w:val="24"/>
        </w:rPr>
        <w:t xml:space="preserve">È più, perché Gesù è l’autore della verità. Lui è la verità. Lui è la sapienza. Lui è la luce. Lui è la saggezza. </w:t>
      </w:r>
    </w:p>
    <w:p w14:paraId="40918DE1" w14:textId="3862E7C7" w:rsidR="002C7A5A" w:rsidRPr="00CA2FD3" w:rsidRDefault="002C7A5A" w:rsidP="002C7A5A">
      <w:pPr>
        <w:spacing w:after="120"/>
        <w:jc w:val="both"/>
        <w:rPr>
          <w:rFonts w:ascii="Arial" w:hAnsi="Arial"/>
          <w:sz w:val="24"/>
        </w:rPr>
      </w:pPr>
      <w:r w:rsidRPr="00CA2FD3">
        <w:rPr>
          <w:rFonts w:ascii="Arial" w:hAnsi="Arial"/>
          <w:sz w:val="24"/>
        </w:rPr>
        <w:t>La parola di Gesù Signore, se accolta con fede, può liberare l’uomo da ogni falsità, può condurlo nel regno della luce e della verità.</w:t>
      </w:r>
      <w:r w:rsidR="002B4B32" w:rsidRPr="00CA2FD3">
        <w:rPr>
          <w:rFonts w:ascii="Arial" w:hAnsi="Arial"/>
          <w:sz w:val="24"/>
        </w:rPr>
        <w:t xml:space="preserve"> </w:t>
      </w:r>
      <w:r w:rsidRPr="00CA2FD3">
        <w:rPr>
          <w:rFonts w:ascii="Arial" w:hAnsi="Arial"/>
          <w:sz w:val="24"/>
        </w:rPr>
        <w:t>La verità è la salvezza dell’uomo. Il segno non è salvezza</w:t>
      </w:r>
      <w:r w:rsidR="008847C7" w:rsidRPr="00CA2FD3">
        <w:rPr>
          <w:rFonts w:ascii="Arial" w:hAnsi="Arial"/>
          <w:sz w:val="24"/>
        </w:rPr>
        <w:t xml:space="preserve">. </w:t>
      </w:r>
      <w:r w:rsidRPr="00CA2FD3">
        <w:rPr>
          <w:rFonts w:ascii="Arial" w:hAnsi="Arial"/>
          <w:sz w:val="24"/>
        </w:rPr>
        <w:t>È questo il motivo per cui tutti costoro sono colpevoli dinanzi a Dio: perché hanno la pienezza della verità, la rifiutano, non vogliono credere e tentano Gesù, lo vogliono mettere alla prova, per vedere se è capace di compiere prodigi, come se il compimento di prodigi fosse certezza di verità per la parola che si annunzia.</w:t>
      </w:r>
      <w:r w:rsidR="002B4B32" w:rsidRPr="00CA2FD3">
        <w:rPr>
          <w:rFonts w:ascii="Arial" w:hAnsi="Arial"/>
          <w:sz w:val="24"/>
        </w:rPr>
        <w:t xml:space="preserve"> </w:t>
      </w:r>
      <w:r w:rsidRPr="00CA2FD3">
        <w:rPr>
          <w:rFonts w:ascii="Arial" w:hAnsi="Arial"/>
          <w:sz w:val="24"/>
        </w:rPr>
        <w:t xml:space="preserve">Inoltre il segno è sempre un aiuto alla fede. Mai viene dato a chi si rifiuta di credere. </w:t>
      </w:r>
    </w:p>
    <w:p w14:paraId="017F89F3" w14:textId="6E6751E6" w:rsidR="002C7A5A" w:rsidRPr="00CA2FD3" w:rsidRDefault="002C7A5A" w:rsidP="002C7A5A">
      <w:pPr>
        <w:spacing w:after="120"/>
        <w:jc w:val="both"/>
        <w:rPr>
          <w:rFonts w:ascii="Arial" w:hAnsi="Arial"/>
          <w:sz w:val="24"/>
        </w:rPr>
      </w:pPr>
      <w:r w:rsidRPr="00CA2FD3">
        <w:rPr>
          <w:rFonts w:ascii="Arial" w:hAnsi="Arial"/>
          <w:sz w:val="24"/>
        </w:rPr>
        <w:t>La verità contenuta in questi versetti è semplice, più che semplice</w:t>
      </w:r>
      <w:r w:rsidR="008847C7" w:rsidRPr="00CA2FD3">
        <w:rPr>
          <w:rFonts w:ascii="Arial" w:hAnsi="Arial"/>
          <w:sz w:val="24"/>
        </w:rPr>
        <w:t xml:space="preserve">. </w:t>
      </w:r>
      <w:r w:rsidRPr="00CA2FD3">
        <w:rPr>
          <w:rFonts w:ascii="Arial" w:hAnsi="Arial"/>
          <w:sz w:val="24"/>
        </w:rPr>
        <w:t>Gesù è venuto per accendere la luce della verità nel cuore degli uomini. Una volta accesa, la luce deve brillare nel mondo.</w:t>
      </w:r>
      <w:r w:rsidR="002B4B32" w:rsidRPr="00CA2FD3">
        <w:rPr>
          <w:rFonts w:ascii="Arial" w:hAnsi="Arial"/>
          <w:sz w:val="24"/>
        </w:rPr>
        <w:t xml:space="preserve"> </w:t>
      </w:r>
      <w:r w:rsidRPr="00CA2FD3">
        <w:rPr>
          <w:rFonts w:ascii="Arial" w:hAnsi="Arial"/>
          <w:sz w:val="24"/>
        </w:rPr>
        <w:t>La luce di Cristo non si deve nascondere, non si può nascondere. Tutti devono poterla vedere. Vedendola, possono essere attratti da essa e conquistati.</w:t>
      </w:r>
      <w:r w:rsidR="002B4B32" w:rsidRPr="00CA2FD3">
        <w:rPr>
          <w:rFonts w:ascii="Arial" w:hAnsi="Arial"/>
          <w:sz w:val="24"/>
        </w:rPr>
        <w:t xml:space="preserve"> </w:t>
      </w:r>
      <w:r w:rsidRPr="00CA2FD3">
        <w:rPr>
          <w:rFonts w:ascii="Arial" w:hAnsi="Arial"/>
          <w:sz w:val="24"/>
        </w:rPr>
        <w:t>La luce di Cristo è la divina verità. Quando questa entra in un cuore, tutto l’uomo è nella luce, non una parte di esso.</w:t>
      </w:r>
      <w:r w:rsidR="002B4B32" w:rsidRPr="00CA2FD3">
        <w:rPr>
          <w:rFonts w:ascii="Arial" w:hAnsi="Arial"/>
          <w:sz w:val="24"/>
        </w:rPr>
        <w:t xml:space="preserve"> </w:t>
      </w:r>
      <w:r w:rsidRPr="00CA2FD3">
        <w:rPr>
          <w:rFonts w:ascii="Arial" w:hAnsi="Arial"/>
          <w:sz w:val="24"/>
        </w:rPr>
        <w:t>Occorre però che l’occhio, o il cuore rimangano sempre nella luce, sempre nella verità.</w:t>
      </w:r>
    </w:p>
    <w:p w14:paraId="44E09349" w14:textId="193A87DE" w:rsidR="002C7A5A" w:rsidRPr="00CA2FD3" w:rsidRDefault="002C7A5A" w:rsidP="002C7A5A">
      <w:pPr>
        <w:spacing w:after="120"/>
        <w:jc w:val="both"/>
        <w:rPr>
          <w:rFonts w:ascii="Arial" w:hAnsi="Arial"/>
          <w:sz w:val="24"/>
        </w:rPr>
      </w:pPr>
      <w:r w:rsidRPr="00CA2FD3">
        <w:rPr>
          <w:rFonts w:ascii="Arial" w:hAnsi="Arial"/>
          <w:sz w:val="24"/>
        </w:rPr>
        <w:t>Se il cuore esce dalla verità, tutto il corpo ritorna nelle tenebre, tutto l’uomo è di nuovo avvolto dalla menzogna.</w:t>
      </w:r>
      <w:r w:rsidR="002B4B32" w:rsidRPr="00CA2FD3">
        <w:rPr>
          <w:rFonts w:ascii="Arial" w:hAnsi="Arial"/>
          <w:sz w:val="24"/>
        </w:rPr>
        <w:t xml:space="preserve"> </w:t>
      </w:r>
      <w:r w:rsidRPr="00CA2FD3">
        <w:rPr>
          <w:rFonts w:ascii="Arial" w:hAnsi="Arial"/>
          <w:sz w:val="24"/>
        </w:rPr>
        <w:t>Quando tutto l’uomo è luminoso, perché il suo cuore è luminoso, perché è nella verità, tutto risplende di verità attorno a lui.</w:t>
      </w:r>
      <w:r w:rsidR="002B4B32" w:rsidRPr="00CA2FD3">
        <w:rPr>
          <w:rFonts w:ascii="Arial" w:hAnsi="Arial"/>
          <w:sz w:val="24"/>
        </w:rPr>
        <w:t xml:space="preserve"> </w:t>
      </w:r>
      <w:r w:rsidRPr="00CA2FD3">
        <w:rPr>
          <w:rFonts w:ascii="Arial" w:hAnsi="Arial"/>
          <w:sz w:val="24"/>
        </w:rPr>
        <w:lastRenderedPageBreak/>
        <w:t>L’uomo ricolmo di verità diviene un diffusore della verità. La diffusione abbraccia ogni cosa con la quale egli viene a contatto.</w:t>
      </w:r>
    </w:p>
    <w:p w14:paraId="06CC5CA9" w14:textId="0F8F021F" w:rsidR="002C7A5A" w:rsidRPr="00CA2FD3" w:rsidRDefault="002C7A5A" w:rsidP="002C7A5A">
      <w:pPr>
        <w:spacing w:after="120"/>
        <w:jc w:val="both"/>
        <w:rPr>
          <w:rFonts w:ascii="Arial" w:hAnsi="Arial"/>
          <w:sz w:val="24"/>
        </w:rPr>
      </w:pPr>
      <w:r w:rsidRPr="00CA2FD3">
        <w:rPr>
          <w:rFonts w:ascii="Arial" w:hAnsi="Arial"/>
          <w:sz w:val="24"/>
        </w:rPr>
        <w:t>Il principio contenuto in questi versetti è il seguente: se un uomo è nella vera luce di Cristo, ogni cosa che egli intraprende, dice, opera, pensa, medita, riflette questa luce divina, manifesta la verità che è in lui.</w:t>
      </w:r>
      <w:r w:rsidR="002B4B32" w:rsidRPr="00CA2FD3">
        <w:rPr>
          <w:rFonts w:ascii="Arial" w:hAnsi="Arial"/>
          <w:sz w:val="24"/>
        </w:rPr>
        <w:t xml:space="preserve"> </w:t>
      </w:r>
      <w:r w:rsidRPr="00CA2FD3">
        <w:rPr>
          <w:rFonts w:ascii="Arial" w:hAnsi="Arial"/>
          <w:sz w:val="24"/>
        </w:rPr>
        <w:t>Se anche in una sola cosa l’uomo manifesta delle tenebre, è il segno che la verità non è in lui. Lui non è ancora nella verità. Il suo corpo è tenebroso, perché il suo cuore è tenebroso.</w:t>
      </w:r>
    </w:p>
    <w:p w14:paraId="54E84507" w14:textId="67C2090D" w:rsidR="002C7A5A" w:rsidRPr="00CA2FD3" w:rsidRDefault="002C7A5A" w:rsidP="002C7A5A">
      <w:pPr>
        <w:spacing w:after="120"/>
        <w:jc w:val="both"/>
        <w:rPr>
          <w:rFonts w:ascii="Arial" w:hAnsi="Arial"/>
          <w:sz w:val="24"/>
        </w:rPr>
      </w:pPr>
      <w:r w:rsidRPr="00CA2FD3">
        <w:rPr>
          <w:rFonts w:ascii="Arial" w:hAnsi="Arial"/>
          <w:sz w:val="24"/>
        </w:rPr>
        <w:t>Le conseguenze sono: non può esistere un discepolo di Gesù che in un momento è nella verità e in un altro è nella menzogna, ora è nella luce, ora nelle tenebre, in una cosa è nella falsità e in un’altra nella sapienza del</w:t>
      </w:r>
      <w:r w:rsidR="002B4B32" w:rsidRPr="00CA2FD3">
        <w:rPr>
          <w:rFonts w:ascii="Arial" w:hAnsi="Arial"/>
          <w:sz w:val="24"/>
        </w:rPr>
        <w:t>l</w:t>
      </w:r>
      <w:r w:rsidRPr="00CA2FD3">
        <w:rPr>
          <w:rFonts w:ascii="Arial" w:hAnsi="Arial"/>
          <w:sz w:val="24"/>
        </w:rPr>
        <w:t>a Vangelo.</w:t>
      </w:r>
      <w:r w:rsidR="002B4B32" w:rsidRPr="00CA2FD3">
        <w:rPr>
          <w:rFonts w:ascii="Arial" w:hAnsi="Arial"/>
          <w:sz w:val="24"/>
        </w:rPr>
        <w:t xml:space="preserve"> </w:t>
      </w:r>
      <w:r w:rsidRPr="00CA2FD3">
        <w:rPr>
          <w:rFonts w:ascii="Arial" w:hAnsi="Arial"/>
          <w:sz w:val="24"/>
        </w:rPr>
        <w:t>Chi è nella verità deve essere tutto e in ogni cosa nella verità. Se non è tutto nella verità, non è nella verità. È nella falsità, nella menzogna, nell’inganno</w:t>
      </w:r>
      <w:r w:rsidR="008847C7" w:rsidRPr="00CA2FD3">
        <w:rPr>
          <w:rFonts w:ascii="Arial" w:hAnsi="Arial"/>
          <w:sz w:val="24"/>
        </w:rPr>
        <w:t xml:space="preserve">. </w:t>
      </w:r>
      <w:r w:rsidRPr="00CA2FD3">
        <w:rPr>
          <w:rFonts w:ascii="Arial" w:hAnsi="Arial"/>
          <w:sz w:val="24"/>
        </w:rPr>
        <w:t>Ognuno pertanto è chiamato ad essere tutto nella verità, sempre nella verità, in ogni cosa nella verità.</w:t>
      </w:r>
    </w:p>
    <w:p w14:paraId="4D27BE60" w14:textId="3D6B4918" w:rsidR="002C7A5A" w:rsidRPr="00CA2FD3" w:rsidRDefault="002C7A5A" w:rsidP="002C7A5A">
      <w:pPr>
        <w:spacing w:after="120"/>
        <w:jc w:val="both"/>
        <w:rPr>
          <w:rFonts w:ascii="Arial" w:hAnsi="Arial"/>
          <w:sz w:val="24"/>
        </w:rPr>
      </w:pPr>
      <w:r w:rsidRPr="00CA2FD3">
        <w:rPr>
          <w:rFonts w:ascii="Arial" w:hAnsi="Arial"/>
          <w:sz w:val="24"/>
        </w:rPr>
        <w:t>I farisei erano riusciti a ridurre la fede in atti puramente esterni, formali.</w:t>
      </w:r>
      <w:r w:rsidR="002B4B32" w:rsidRPr="00CA2FD3">
        <w:rPr>
          <w:rFonts w:ascii="Arial" w:hAnsi="Arial"/>
          <w:sz w:val="24"/>
        </w:rPr>
        <w:t xml:space="preserve"> </w:t>
      </w:r>
      <w:r w:rsidRPr="00CA2FD3">
        <w:rPr>
          <w:rFonts w:ascii="Arial" w:hAnsi="Arial"/>
          <w:sz w:val="24"/>
        </w:rPr>
        <w:t>Gesù invece vuole che la fede ritorni ad essere fede, cioè adesione alla parola di Dio e suo compimento in ogni parte.</w:t>
      </w:r>
      <w:r w:rsidR="002B4B32" w:rsidRPr="00CA2FD3">
        <w:rPr>
          <w:rFonts w:ascii="Arial" w:hAnsi="Arial"/>
          <w:sz w:val="24"/>
        </w:rPr>
        <w:t xml:space="preserve"> </w:t>
      </w:r>
      <w:r w:rsidRPr="00CA2FD3">
        <w:rPr>
          <w:rFonts w:ascii="Arial" w:hAnsi="Arial"/>
          <w:sz w:val="24"/>
        </w:rPr>
        <w:t>Purificare l’esterno, lavarsi cioè le mani prima di mangiare, o fare le altre abluzioni rituali che riguardano solo il corpo, e lasciare sudicia, sporca, lercia, inquinata l’anima, è cosa insipiente, stolta, iniqua.</w:t>
      </w:r>
      <w:r w:rsidR="002B4B32" w:rsidRPr="00CA2FD3">
        <w:rPr>
          <w:rFonts w:ascii="Arial" w:hAnsi="Arial"/>
          <w:sz w:val="24"/>
        </w:rPr>
        <w:t xml:space="preserve"> </w:t>
      </w:r>
      <w:r w:rsidRPr="00CA2FD3">
        <w:rPr>
          <w:rFonts w:ascii="Arial" w:hAnsi="Arial"/>
          <w:sz w:val="24"/>
        </w:rPr>
        <w:t>La bellezza di un uomo è la bellezza della sua anima. L’anima sporca, sporca tutto l’uomo. Il corpo sudicio non sporca l’anima.</w:t>
      </w:r>
      <w:r w:rsidR="002B4B32" w:rsidRPr="00CA2FD3">
        <w:rPr>
          <w:rFonts w:ascii="Arial" w:hAnsi="Arial"/>
          <w:sz w:val="24"/>
        </w:rPr>
        <w:t xml:space="preserve"> </w:t>
      </w:r>
      <w:r w:rsidRPr="00CA2FD3">
        <w:rPr>
          <w:rFonts w:ascii="Arial" w:hAnsi="Arial"/>
          <w:sz w:val="24"/>
        </w:rPr>
        <w:t xml:space="preserve">Loro devono avere tanta cura per l’anima, almeno quanta ne mettono per il corpo. </w:t>
      </w:r>
    </w:p>
    <w:p w14:paraId="2A55B057" w14:textId="43D31585" w:rsidR="002C7A5A" w:rsidRPr="00CA2FD3" w:rsidRDefault="002C7A5A" w:rsidP="002C7A5A">
      <w:pPr>
        <w:spacing w:after="120"/>
        <w:jc w:val="both"/>
        <w:rPr>
          <w:rFonts w:ascii="Arial" w:hAnsi="Arial"/>
          <w:sz w:val="24"/>
        </w:rPr>
      </w:pPr>
      <w:r w:rsidRPr="00CA2FD3">
        <w:rPr>
          <w:rFonts w:ascii="Arial" w:hAnsi="Arial"/>
          <w:sz w:val="24"/>
        </w:rPr>
        <w:t>C’è però una differenza: l’anima santa santifica tutto l’uomo; l’anima sporca imbratta anche il corpo. Il corpo sporco non incide sull’anima; né il corpo pulito cambia la natura dell’anima.</w:t>
      </w:r>
      <w:r w:rsidR="002B4B32" w:rsidRPr="00CA2FD3">
        <w:rPr>
          <w:rFonts w:ascii="Arial" w:hAnsi="Arial"/>
          <w:sz w:val="24"/>
        </w:rPr>
        <w:t xml:space="preserve"> </w:t>
      </w:r>
      <w:r w:rsidRPr="00CA2FD3">
        <w:rPr>
          <w:rFonts w:ascii="Arial" w:hAnsi="Arial"/>
          <w:sz w:val="24"/>
        </w:rPr>
        <w:t>La loro stoltezza è proprio questa: lasciare l’anima sporca e pulire solo il corpo.</w:t>
      </w:r>
    </w:p>
    <w:p w14:paraId="581A3CEB" w14:textId="15AAFABB" w:rsidR="002C7A5A" w:rsidRPr="00CA2FD3" w:rsidRDefault="002C7A5A" w:rsidP="002C7A5A">
      <w:pPr>
        <w:spacing w:after="120"/>
        <w:jc w:val="both"/>
        <w:rPr>
          <w:rFonts w:ascii="Arial" w:hAnsi="Arial"/>
          <w:sz w:val="24"/>
        </w:rPr>
      </w:pPr>
      <w:r w:rsidRPr="00CA2FD3">
        <w:rPr>
          <w:rFonts w:ascii="Arial" w:hAnsi="Arial"/>
          <w:sz w:val="24"/>
        </w:rPr>
        <w:t xml:space="preserve">Qual è la sporcizia interiore che inquina anche il loro corpo e tutta la loro vita? </w:t>
      </w:r>
      <w:r w:rsidR="002B4B32" w:rsidRPr="00CA2FD3">
        <w:rPr>
          <w:rFonts w:ascii="Arial" w:hAnsi="Arial"/>
          <w:sz w:val="24"/>
        </w:rPr>
        <w:t xml:space="preserve"> </w:t>
      </w:r>
      <w:r w:rsidRPr="00CA2FD3">
        <w:rPr>
          <w:rFonts w:ascii="Arial" w:hAnsi="Arial"/>
          <w:sz w:val="24"/>
        </w:rPr>
        <w:t>Questa sporcizia è l’avarizia, l’attaccamento al denaro</w:t>
      </w:r>
      <w:r w:rsidR="008847C7" w:rsidRPr="00CA2FD3">
        <w:rPr>
          <w:rFonts w:ascii="Arial" w:hAnsi="Arial"/>
          <w:sz w:val="24"/>
        </w:rPr>
        <w:t xml:space="preserve">. </w:t>
      </w:r>
      <w:r w:rsidRPr="00CA2FD3">
        <w:rPr>
          <w:rFonts w:ascii="Arial" w:hAnsi="Arial"/>
          <w:sz w:val="24"/>
        </w:rPr>
        <w:t>Gesù li invita a trasformare il frutto dell’avarizia in elemosina e così tutto di loro sarebbe ritornato nella pienezza di santità e di bellezza. È questa la vera purezza.</w:t>
      </w:r>
    </w:p>
    <w:p w14:paraId="4C4A04D4" w14:textId="5E2FA79E" w:rsidR="002C7A5A" w:rsidRPr="00CA2FD3" w:rsidRDefault="002C7A5A" w:rsidP="002C7A5A">
      <w:pPr>
        <w:spacing w:after="120"/>
        <w:jc w:val="both"/>
        <w:rPr>
          <w:rFonts w:ascii="Arial" w:hAnsi="Arial"/>
          <w:sz w:val="24"/>
        </w:rPr>
      </w:pPr>
      <w:r w:rsidRPr="00CA2FD3">
        <w:rPr>
          <w:rFonts w:ascii="Arial" w:hAnsi="Arial"/>
          <w:sz w:val="24"/>
        </w:rPr>
        <w:t>C’è un’altra cosa che i farisei sanno fare bene: curano con somma attenzione le piccole osservanze della legge, quelle esteriori. Non curano invece i grandi temi della giustizia e dell’amore di Dio</w:t>
      </w:r>
      <w:r w:rsidR="008847C7" w:rsidRPr="00CA2FD3">
        <w:rPr>
          <w:rFonts w:ascii="Arial" w:hAnsi="Arial"/>
          <w:sz w:val="24"/>
        </w:rPr>
        <w:t xml:space="preserve">. </w:t>
      </w:r>
      <w:r w:rsidRPr="00CA2FD3">
        <w:rPr>
          <w:rFonts w:ascii="Arial" w:hAnsi="Arial"/>
          <w:sz w:val="24"/>
        </w:rPr>
        <w:t>Gesù non fa distinzione tra precetti piccoli e precetti grandi. Gli uni e gli altri vanno osservati</w:t>
      </w:r>
      <w:r w:rsidR="008847C7" w:rsidRPr="00CA2FD3">
        <w:rPr>
          <w:rFonts w:ascii="Arial" w:hAnsi="Arial"/>
          <w:sz w:val="24"/>
        </w:rPr>
        <w:t xml:space="preserve">. </w:t>
      </w:r>
      <w:r w:rsidRPr="00CA2FD3">
        <w:rPr>
          <w:rFonts w:ascii="Arial" w:hAnsi="Arial"/>
          <w:sz w:val="24"/>
        </w:rPr>
        <w:t>A nulla serve però osservare i precetti esterni, se non si osserva la giustizia e la carità.</w:t>
      </w:r>
      <w:r w:rsidR="002B4B32" w:rsidRPr="00CA2FD3">
        <w:rPr>
          <w:rFonts w:ascii="Arial" w:hAnsi="Arial"/>
          <w:sz w:val="24"/>
        </w:rPr>
        <w:t xml:space="preserve"> </w:t>
      </w:r>
      <w:r w:rsidRPr="00CA2FD3">
        <w:rPr>
          <w:rFonts w:ascii="Arial" w:hAnsi="Arial"/>
          <w:sz w:val="24"/>
        </w:rPr>
        <w:t xml:space="preserve">In fondo tutta la legge è finalizzata all’osservanza della giustizia e della carità. Tolta l’osservanza della giustizia e della carità, la legge non ha più alcun significato. </w:t>
      </w:r>
    </w:p>
    <w:p w14:paraId="61F9FE96" w14:textId="6EAD67A7" w:rsidR="002C7A5A" w:rsidRPr="00CA2FD3" w:rsidRDefault="002C7A5A" w:rsidP="002C7A5A">
      <w:pPr>
        <w:spacing w:after="120"/>
        <w:jc w:val="both"/>
        <w:rPr>
          <w:rFonts w:ascii="Arial" w:hAnsi="Arial"/>
          <w:sz w:val="24"/>
        </w:rPr>
      </w:pPr>
      <w:r w:rsidRPr="00CA2FD3">
        <w:rPr>
          <w:rFonts w:ascii="Arial" w:hAnsi="Arial"/>
          <w:sz w:val="24"/>
        </w:rPr>
        <w:t>Domanda: nella tua vita quanti precetti esteriori vengono osservati con scrupolosità e poi con noncurante lassismo si tralascia il cuore della legge?</w:t>
      </w:r>
      <w:r w:rsidR="002B4B32" w:rsidRPr="00CA2FD3">
        <w:rPr>
          <w:rFonts w:ascii="Arial" w:hAnsi="Arial"/>
          <w:sz w:val="24"/>
        </w:rPr>
        <w:t xml:space="preserve"> </w:t>
      </w:r>
      <w:r w:rsidRPr="00CA2FD3">
        <w:rPr>
          <w:rFonts w:ascii="Arial" w:hAnsi="Arial"/>
          <w:sz w:val="24"/>
        </w:rPr>
        <w:t>Non pensi che spesso anche i sacramenti vengono vissuti come atti puramente esteriori, mentre si trascura e si ignora la loro interiore essenzialità?</w:t>
      </w:r>
      <w:r w:rsidR="002B4B32" w:rsidRPr="00CA2FD3">
        <w:rPr>
          <w:rFonts w:ascii="Arial" w:hAnsi="Arial"/>
          <w:sz w:val="24"/>
        </w:rPr>
        <w:t xml:space="preserve"> </w:t>
      </w:r>
      <w:r w:rsidRPr="00CA2FD3">
        <w:rPr>
          <w:rFonts w:ascii="Arial" w:hAnsi="Arial"/>
          <w:sz w:val="24"/>
        </w:rPr>
        <w:t>Non pensi che assai sovente il nostro culto è esercizio solo esteriore, mentre il cuore non viene minimamente toccato dalla divina carità, né da essa trasformato?</w:t>
      </w:r>
      <w:r w:rsidR="002B4B32" w:rsidRPr="00CA2FD3">
        <w:rPr>
          <w:rFonts w:ascii="Arial" w:hAnsi="Arial"/>
          <w:sz w:val="24"/>
        </w:rPr>
        <w:t xml:space="preserve"> </w:t>
      </w:r>
      <w:r w:rsidRPr="00CA2FD3">
        <w:rPr>
          <w:rFonts w:ascii="Arial" w:hAnsi="Arial"/>
          <w:sz w:val="24"/>
        </w:rPr>
        <w:t>Cosa fai tu nella tua vita per vivere ogni cosa secondo la verità contenuta in essa?</w:t>
      </w:r>
      <w:r w:rsidR="002B4B32" w:rsidRPr="00CA2FD3">
        <w:rPr>
          <w:rFonts w:ascii="Arial" w:hAnsi="Arial"/>
          <w:sz w:val="24"/>
        </w:rPr>
        <w:t xml:space="preserve"> </w:t>
      </w:r>
      <w:r w:rsidRPr="00CA2FD3">
        <w:rPr>
          <w:rFonts w:ascii="Arial" w:hAnsi="Arial"/>
          <w:sz w:val="24"/>
        </w:rPr>
        <w:t>Aiuti i tuoi fratelli a fare il passaggio dall’esteriorità alla carità e alla giustizia?</w:t>
      </w:r>
      <w:r w:rsidR="002B4B32" w:rsidRPr="00CA2FD3">
        <w:rPr>
          <w:rFonts w:ascii="Arial" w:hAnsi="Arial"/>
          <w:sz w:val="24"/>
        </w:rPr>
        <w:t xml:space="preserve"> </w:t>
      </w:r>
      <w:r w:rsidRPr="00CA2FD3">
        <w:rPr>
          <w:rFonts w:ascii="Arial" w:hAnsi="Arial"/>
          <w:sz w:val="24"/>
        </w:rPr>
        <w:t xml:space="preserve">Sei </w:t>
      </w:r>
      <w:r w:rsidRPr="00CA2FD3">
        <w:rPr>
          <w:rFonts w:ascii="Arial" w:hAnsi="Arial"/>
          <w:sz w:val="24"/>
        </w:rPr>
        <w:lastRenderedPageBreak/>
        <w:t>convinto che è questa la riforma più urgente che bisogna operare, se si vuole dare un volto nuovo, il volto di Cristo Gesù, alla nostra vita?</w:t>
      </w:r>
      <w:r w:rsidR="002B4B32" w:rsidRPr="00CA2FD3">
        <w:rPr>
          <w:rFonts w:ascii="Arial" w:hAnsi="Arial"/>
          <w:sz w:val="24"/>
        </w:rPr>
        <w:t xml:space="preserve"> </w:t>
      </w:r>
      <w:r w:rsidRPr="00CA2FD3">
        <w:rPr>
          <w:rFonts w:ascii="Arial" w:hAnsi="Arial"/>
          <w:sz w:val="24"/>
        </w:rPr>
        <w:t>Gesù non visse forse solo il culto dell’obbedienza, della sottomissione, della realizzazione di ogni Parola del Padre?</w:t>
      </w:r>
    </w:p>
    <w:p w14:paraId="552D4113" w14:textId="5FEE4EAD" w:rsidR="002C7A5A" w:rsidRPr="00CA2FD3" w:rsidRDefault="002C7A5A" w:rsidP="002C7A5A">
      <w:pPr>
        <w:spacing w:after="120"/>
        <w:jc w:val="both"/>
        <w:rPr>
          <w:rFonts w:ascii="Arial" w:hAnsi="Arial"/>
          <w:sz w:val="24"/>
        </w:rPr>
      </w:pPr>
      <w:r w:rsidRPr="00CA2FD3">
        <w:rPr>
          <w:rFonts w:ascii="Arial" w:hAnsi="Arial"/>
          <w:sz w:val="24"/>
        </w:rPr>
        <w:t>La carità è servire, donando la propria vita ai fratelli, ad ogni uomo.</w:t>
      </w:r>
      <w:r w:rsidR="002B4B32" w:rsidRPr="00CA2FD3">
        <w:rPr>
          <w:rFonts w:ascii="Arial" w:hAnsi="Arial"/>
          <w:sz w:val="24"/>
        </w:rPr>
        <w:t xml:space="preserve"> </w:t>
      </w:r>
      <w:r w:rsidRPr="00CA2FD3">
        <w:rPr>
          <w:rFonts w:ascii="Arial" w:hAnsi="Arial"/>
          <w:sz w:val="24"/>
        </w:rPr>
        <w:t>Loro invece amano lasciarsi servire, salutare, magnificare, lodare.</w:t>
      </w:r>
      <w:r w:rsidR="002B4B32" w:rsidRPr="00CA2FD3">
        <w:rPr>
          <w:rFonts w:ascii="Arial" w:hAnsi="Arial"/>
          <w:sz w:val="24"/>
        </w:rPr>
        <w:t xml:space="preserve"> </w:t>
      </w:r>
      <w:r w:rsidRPr="00CA2FD3">
        <w:rPr>
          <w:rFonts w:ascii="Arial" w:hAnsi="Arial"/>
          <w:sz w:val="24"/>
        </w:rPr>
        <w:t>La carità è vivere per gli altri.</w:t>
      </w:r>
      <w:r w:rsidR="002B4B32" w:rsidRPr="00CA2FD3">
        <w:rPr>
          <w:rFonts w:ascii="Arial" w:hAnsi="Arial"/>
          <w:sz w:val="24"/>
        </w:rPr>
        <w:t xml:space="preserve"> </w:t>
      </w:r>
      <w:r w:rsidRPr="00CA2FD3">
        <w:rPr>
          <w:rFonts w:ascii="Arial" w:hAnsi="Arial"/>
          <w:sz w:val="24"/>
        </w:rPr>
        <w:t>I farisei invece facevano sì che gli altri vivessero per loro.</w:t>
      </w:r>
      <w:r w:rsidR="002B4B32" w:rsidRPr="00CA2FD3">
        <w:rPr>
          <w:rFonts w:ascii="Arial" w:hAnsi="Arial"/>
          <w:sz w:val="24"/>
        </w:rPr>
        <w:t xml:space="preserve"> </w:t>
      </w:r>
      <w:r w:rsidRPr="00CA2FD3">
        <w:rPr>
          <w:rFonts w:ascii="Arial" w:hAnsi="Arial"/>
          <w:sz w:val="24"/>
        </w:rPr>
        <w:t>È questo l’opposto del messaggio di Cristo Gesù, l’esatto contrario.</w:t>
      </w:r>
      <w:r w:rsidR="002B4B32" w:rsidRPr="00CA2FD3">
        <w:rPr>
          <w:rFonts w:ascii="Arial" w:hAnsi="Arial"/>
          <w:sz w:val="24"/>
        </w:rPr>
        <w:t xml:space="preserve"> </w:t>
      </w:r>
      <w:r w:rsidRPr="00CA2FD3">
        <w:rPr>
          <w:rFonts w:ascii="Arial" w:hAnsi="Arial"/>
          <w:sz w:val="24"/>
        </w:rPr>
        <w:t>Cristo e i farisei sono in una posizione diametralmente opposta. È opposta come la luce alle tenebre.</w:t>
      </w:r>
    </w:p>
    <w:p w14:paraId="284C047F" w14:textId="48E2DDCA" w:rsidR="002C7A5A" w:rsidRPr="00CA2FD3" w:rsidRDefault="002C7A5A" w:rsidP="002C7A5A">
      <w:pPr>
        <w:spacing w:after="120"/>
        <w:jc w:val="both"/>
        <w:rPr>
          <w:rFonts w:ascii="Arial" w:hAnsi="Arial"/>
          <w:sz w:val="24"/>
        </w:rPr>
      </w:pPr>
      <w:r w:rsidRPr="00CA2FD3">
        <w:rPr>
          <w:rFonts w:ascii="Arial" w:hAnsi="Arial"/>
          <w:sz w:val="24"/>
        </w:rPr>
        <w:t>Toccare un sepolcro rendeva l’uomo impuro.</w:t>
      </w:r>
      <w:r w:rsidR="002B4B32" w:rsidRPr="00CA2FD3">
        <w:rPr>
          <w:rFonts w:ascii="Arial" w:hAnsi="Arial"/>
          <w:sz w:val="24"/>
        </w:rPr>
        <w:t xml:space="preserve"> </w:t>
      </w:r>
      <w:r w:rsidRPr="00CA2FD3">
        <w:rPr>
          <w:rFonts w:ascii="Arial" w:hAnsi="Arial"/>
          <w:sz w:val="24"/>
        </w:rPr>
        <w:t>Toccare un fariseo per Gesù rende impuro allo stesso modo.</w:t>
      </w:r>
      <w:r w:rsidR="002B4B32" w:rsidRPr="00CA2FD3">
        <w:rPr>
          <w:rFonts w:ascii="Arial" w:hAnsi="Arial"/>
          <w:sz w:val="24"/>
        </w:rPr>
        <w:t xml:space="preserve"> </w:t>
      </w:r>
      <w:r w:rsidRPr="00CA2FD3">
        <w:rPr>
          <w:rFonts w:ascii="Arial" w:hAnsi="Arial"/>
          <w:sz w:val="24"/>
        </w:rPr>
        <w:t>La gente ignora, non sa chi realmente loro siano.</w:t>
      </w:r>
      <w:r w:rsidR="002B4B32" w:rsidRPr="00CA2FD3">
        <w:rPr>
          <w:rFonts w:ascii="Arial" w:hAnsi="Arial"/>
          <w:sz w:val="24"/>
        </w:rPr>
        <w:t xml:space="preserve"> </w:t>
      </w:r>
      <w:r w:rsidRPr="00CA2FD3">
        <w:rPr>
          <w:rFonts w:ascii="Arial" w:hAnsi="Arial"/>
          <w:sz w:val="24"/>
        </w:rPr>
        <w:t>Gesù lo sa perché la pienezza della verità abita nel suo cuore, è in lui.</w:t>
      </w:r>
      <w:r w:rsidR="002B4B32" w:rsidRPr="00CA2FD3">
        <w:rPr>
          <w:rFonts w:ascii="Arial" w:hAnsi="Arial"/>
          <w:sz w:val="24"/>
        </w:rPr>
        <w:t xml:space="preserve"> </w:t>
      </w:r>
      <w:r w:rsidRPr="00CA2FD3">
        <w:rPr>
          <w:rFonts w:ascii="Arial" w:hAnsi="Arial"/>
          <w:sz w:val="24"/>
        </w:rPr>
        <w:t>Ritorniamo così alla questione iniziale: conosce il male solo chi conosce la verità. Chi non conosce la verità, non ha alcuna percezione del male.</w:t>
      </w:r>
      <w:r w:rsidR="002B4B32" w:rsidRPr="00CA2FD3">
        <w:rPr>
          <w:rFonts w:ascii="Arial" w:hAnsi="Arial"/>
          <w:sz w:val="24"/>
        </w:rPr>
        <w:t xml:space="preserve"> </w:t>
      </w:r>
      <w:r w:rsidRPr="00CA2FD3">
        <w:rPr>
          <w:rFonts w:ascii="Arial" w:hAnsi="Arial"/>
          <w:sz w:val="24"/>
        </w:rPr>
        <w:t>Oggi il mondo non conosce la verità, non conosce neanche il male. È inquinato, distrutto dal male e non lo sa, o finge di non saperlo.</w:t>
      </w:r>
      <w:r w:rsidR="002B4B32" w:rsidRPr="00CA2FD3">
        <w:rPr>
          <w:rFonts w:ascii="Arial" w:hAnsi="Arial"/>
          <w:sz w:val="24"/>
        </w:rPr>
        <w:t xml:space="preserve"> </w:t>
      </w:r>
      <w:r w:rsidRPr="00CA2FD3">
        <w:rPr>
          <w:rFonts w:ascii="Arial" w:hAnsi="Arial"/>
          <w:sz w:val="24"/>
        </w:rPr>
        <w:t>È accerchiato dal male, ma non vuole sconfiggerlo con la luce della verità.</w:t>
      </w:r>
      <w:r w:rsidR="002B4B32" w:rsidRPr="00CA2FD3">
        <w:rPr>
          <w:rFonts w:ascii="Arial" w:hAnsi="Arial"/>
          <w:sz w:val="24"/>
        </w:rPr>
        <w:t xml:space="preserve"> </w:t>
      </w:r>
      <w:r w:rsidRPr="00CA2FD3">
        <w:rPr>
          <w:rFonts w:ascii="Arial" w:hAnsi="Arial"/>
          <w:sz w:val="24"/>
        </w:rPr>
        <w:t>Vorrebbe sconfiggerlo rimanendo nel male, compiendo il male, diffondendo il male.</w:t>
      </w:r>
      <w:r w:rsidR="002B4B32" w:rsidRPr="00CA2FD3">
        <w:rPr>
          <w:rFonts w:ascii="Arial" w:hAnsi="Arial"/>
          <w:sz w:val="24"/>
        </w:rPr>
        <w:t xml:space="preserve"> </w:t>
      </w:r>
      <w:r w:rsidRPr="00CA2FD3">
        <w:rPr>
          <w:rFonts w:ascii="Arial" w:hAnsi="Arial"/>
          <w:sz w:val="24"/>
        </w:rPr>
        <w:t>Il nemico del male è solo la verità. O entriamo nella verità, o saremo sempre schiavi del male, del peccato, della morte.</w:t>
      </w:r>
    </w:p>
    <w:p w14:paraId="6C46B23A" w14:textId="77777777" w:rsidR="002C7A5A" w:rsidRPr="00CA2FD3" w:rsidRDefault="002C7A5A" w:rsidP="002C7A5A">
      <w:pPr>
        <w:spacing w:after="120"/>
        <w:jc w:val="both"/>
        <w:rPr>
          <w:rFonts w:ascii="Arial" w:hAnsi="Arial"/>
          <w:sz w:val="24"/>
        </w:rPr>
      </w:pPr>
      <w:r w:rsidRPr="00CA2FD3">
        <w:rPr>
          <w:rFonts w:ascii="Arial" w:hAnsi="Arial"/>
          <w:sz w:val="24"/>
        </w:rPr>
        <w:t xml:space="preserve">Un dottore della legge si sente offeso dalle parole di Gesù Signore. </w:t>
      </w:r>
    </w:p>
    <w:p w14:paraId="04C258D3" w14:textId="41AF3B83" w:rsidR="002C7A5A" w:rsidRPr="00CA2FD3" w:rsidRDefault="002C7A5A" w:rsidP="002C7A5A">
      <w:pPr>
        <w:spacing w:after="120"/>
        <w:jc w:val="both"/>
        <w:rPr>
          <w:rFonts w:ascii="Arial" w:hAnsi="Arial"/>
          <w:sz w:val="24"/>
        </w:rPr>
      </w:pPr>
      <w:r w:rsidRPr="00CA2FD3">
        <w:rPr>
          <w:rFonts w:ascii="Arial" w:hAnsi="Arial"/>
          <w:sz w:val="24"/>
        </w:rPr>
        <w:t>Anche loro hanno una grande responsabilità. Non sono imparziali quanto all’insegnamento.</w:t>
      </w:r>
      <w:r w:rsidR="002B4B32" w:rsidRPr="00CA2FD3">
        <w:rPr>
          <w:rFonts w:ascii="Arial" w:hAnsi="Arial"/>
          <w:sz w:val="24"/>
        </w:rPr>
        <w:t xml:space="preserve"> </w:t>
      </w:r>
      <w:r w:rsidRPr="00CA2FD3">
        <w:rPr>
          <w:rFonts w:ascii="Arial" w:hAnsi="Arial"/>
          <w:sz w:val="24"/>
        </w:rPr>
        <w:t>Sono larghi con loro stessi. Sono strettissimi con gli altri.</w:t>
      </w:r>
      <w:r w:rsidR="002B4B32" w:rsidRPr="00CA2FD3">
        <w:rPr>
          <w:rFonts w:ascii="Arial" w:hAnsi="Arial"/>
          <w:sz w:val="24"/>
        </w:rPr>
        <w:t xml:space="preserve"> </w:t>
      </w:r>
      <w:r w:rsidRPr="00CA2FD3">
        <w:rPr>
          <w:rFonts w:ascii="Arial" w:hAnsi="Arial"/>
          <w:sz w:val="24"/>
        </w:rPr>
        <w:t>Invece la regola evangelica vuole che si sia giusti con se stessi e con gli altri.</w:t>
      </w:r>
      <w:r w:rsidR="002B4B32" w:rsidRPr="00CA2FD3">
        <w:rPr>
          <w:rFonts w:ascii="Arial" w:hAnsi="Arial"/>
          <w:sz w:val="24"/>
        </w:rPr>
        <w:t xml:space="preserve"> </w:t>
      </w:r>
      <w:r w:rsidRPr="00CA2FD3">
        <w:rPr>
          <w:rFonts w:ascii="Arial" w:hAnsi="Arial"/>
          <w:sz w:val="24"/>
        </w:rPr>
        <w:t>Vuole che si sia stretti con se stessi, misericordiosi con gli altri.</w:t>
      </w:r>
      <w:r w:rsidR="002B4B32" w:rsidRPr="00CA2FD3">
        <w:rPr>
          <w:rFonts w:ascii="Arial" w:hAnsi="Arial"/>
          <w:sz w:val="24"/>
        </w:rPr>
        <w:t xml:space="preserve"> </w:t>
      </w:r>
      <w:r w:rsidRPr="00CA2FD3">
        <w:rPr>
          <w:rFonts w:ascii="Arial" w:hAnsi="Arial"/>
          <w:sz w:val="24"/>
        </w:rPr>
        <w:t>Ogni vero insegnamento è frutto di misericordia, di carità, di pazienza, di compassione verso tutti, indistintamente.</w:t>
      </w:r>
    </w:p>
    <w:p w14:paraId="41F84015" w14:textId="4589AFF6" w:rsidR="002C7A5A" w:rsidRPr="00CA2FD3" w:rsidRDefault="002C7A5A" w:rsidP="002C7A5A">
      <w:pPr>
        <w:spacing w:after="120"/>
        <w:jc w:val="both"/>
        <w:rPr>
          <w:rFonts w:ascii="Arial" w:hAnsi="Arial"/>
          <w:sz w:val="24"/>
        </w:rPr>
      </w:pPr>
      <w:r w:rsidRPr="00CA2FD3">
        <w:rPr>
          <w:rFonts w:ascii="Arial" w:hAnsi="Arial"/>
          <w:sz w:val="24"/>
        </w:rPr>
        <w:t>È questa la più grande opera di ipocrisia. È la celebrazione del male e l’approvazione di esso.</w:t>
      </w:r>
      <w:r w:rsidR="002B4B32" w:rsidRPr="00CA2FD3">
        <w:rPr>
          <w:rFonts w:ascii="Arial" w:hAnsi="Arial"/>
          <w:sz w:val="24"/>
        </w:rPr>
        <w:t xml:space="preserve"> </w:t>
      </w:r>
      <w:r w:rsidRPr="00CA2FD3">
        <w:rPr>
          <w:rFonts w:ascii="Arial" w:hAnsi="Arial"/>
          <w:sz w:val="24"/>
        </w:rPr>
        <w:t>Chi è nel bene, nella verità deve tagliare netto con il male, in ogni sua forma e manifestazione.</w:t>
      </w:r>
      <w:r w:rsidR="002B4B32" w:rsidRPr="00CA2FD3">
        <w:rPr>
          <w:rFonts w:ascii="Arial" w:hAnsi="Arial"/>
          <w:sz w:val="24"/>
        </w:rPr>
        <w:t xml:space="preserve"> </w:t>
      </w:r>
      <w:r w:rsidRPr="00CA2FD3">
        <w:rPr>
          <w:rFonts w:ascii="Arial" w:hAnsi="Arial"/>
          <w:sz w:val="24"/>
        </w:rPr>
        <w:t>Ogni forma di comunione con il male è attestazione della bontà del male.</w:t>
      </w:r>
      <w:r w:rsidR="002B4B32" w:rsidRPr="00CA2FD3">
        <w:rPr>
          <w:rFonts w:ascii="Arial" w:hAnsi="Arial"/>
          <w:sz w:val="24"/>
        </w:rPr>
        <w:t xml:space="preserve"> </w:t>
      </w:r>
      <w:r w:rsidRPr="00CA2FD3">
        <w:rPr>
          <w:rFonts w:ascii="Arial" w:hAnsi="Arial"/>
          <w:sz w:val="24"/>
        </w:rPr>
        <w:t>L’attestazione della bontà del male è opera satanica.</w:t>
      </w:r>
    </w:p>
    <w:p w14:paraId="1C6D7466" w14:textId="208CC3A4" w:rsidR="002C7A5A" w:rsidRPr="00CA2FD3" w:rsidRDefault="002C7A5A" w:rsidP="002C7A5A">
      <w:pPr>
        <w:spacing w:after="120"/>
        <w:jc w:val="both"/>
        <w:rPr>
          <w:rFonts w:ascii="Arial" w:hAnsi="Arial"/>
          <w:sz w:val="24"/>
        </w:rPr>
      </w:pPr>
      <w:r w:rsidRPr="00CA2FD3">
        <w:rPr>
          <w:rFonts w:ascii="Arial" w:hAnsi="Arial"/>
          <w:sz w:val="24"/>
        </w:rPr>
        <w:t>Viene ora manifestata quale sarà la sorte degli inviati del Signore, profeti ed apostoli: costoro saranno o perseguitati, o uccisi.</w:t>
      </w:r>
      <w:r w:rsidR="002B4B32" w:rsidRPr="00CA2FD3">
        <w:rPr>
          <w:rFonts w:ascii="Arial" w:hAnsi="Arial"/>
          <w:sz w:val="24"/>
        </w:rPr>
        <w:t xml:space="preserve"> </w:t>
      </w:r>
      <w:r w:rsidRPr="00CA2FD3">
        <w:rPr>
          <w:rFonts w:ascii="Arial" w:hAnsi="Arial"/>
          <w:sz w:val="24"/>
        </w:rPr>
        <w:t>Dio però domanderà conto di ogni atto di ingiustizia perpetrato ai danni dei suoi inviati. Niente resterà impunito.</w:t>
      </w:r>
      <w:r w:rsidR="002B4B32" w:rsidRPr="00CA2FD3">
        <w:rPr>
          <w:rFonts w:ascii="Arial" w:hAnsi="Arial"/>
          <w:sz w:val="24"/>
        </w:rPr>
        <w:t xml:space="preserve"> </w:t>
      </w:r>
      <w:r w:rsidRPr="00CA2FD3">
        <w:rPr>
          <w:rFonts w:ascii="Arial" w:hAnsi="Arial"/>
          <w:sz w:val="24"/>
        </w:rPr>
        <w:t>Ognuno finché è nel corpo può fare anche il male e di fatto lo fa, può anche contrastare, maltrattare, uccidere gli inviati di Dio che lo chiamano a conversione e alla fede al Vangelo. Il tempo del giudizio però verrà, su questa terra e nel cielo, e di ogni lacrima fatta versare, di ogni sofferenza inflitta, di ogni goccia di sangue sparsa per terra, dovrà rendere conto a Dio</w:t>
      </w:r>
      <w:r w:rsidR="008847C7" w:rsidRPr="00CA2FD3">
        <w:rPr>
          <w:rFonts w:ascii="Arial" w:hAnsi="Arial"/>
          <w:sz w:val="24"/>
        </w:rPr>
        <w:t xml:space="preserve">. </w:t>
      </w:r>
      <w:r w:rsidRPr="00CA2FD3">
        <w:rPr>
          <w:rFonts w:ascii="Arial" w:hAnsi="Arial"/>
          <w:sz w:val="24"/>
        </w:rPr>
        <w:t>Il giudizio di Dio sulle azioni degli uomini è verità primaria della nostra fede.</w:t>
      </w:r>
      <w:r w:rsidR="002B4B32" w:rsidRPr="00CA2FD3">
        <w:rPr>
          <w:rFonts w:ascii="Arial" w:hAnsi="Arial"/>
          <w:sz w:val="24"/>
        </w:rPr>
        <w:t xml:space="preserve"> </w:t>
      </w:r>
      <w:r w:rsidRPr="00CA2FD3">
        <w:rPr>
          <w:rFonts w:ascii="Arial" w:hAnsi="Arial"/>
          <w:sz w:val="24"/>
        </w:rPr>
        <w:t>Non si comprenderebbe la croce di Cristo se non pendesse sulla nostra testa il giudizio di Dio, anzi il giusto giudizio di Dio.</w:t>
      </w:r>
    </w:p>
    <w:p w14:paraId="1CEE1C94" w14:textId="346384BA" w:rsidR="002C7A5A" w:rsidRPr="00CA2FD3" w:rsidRDefault="002C7A5A" w:rsidP="002C7A5A">
      <w:pPr>
        <w:spacing w:after="120"/>
        <w:jc w:val="both"/>
        <w:rPr>
          <w:rFonts w:ascii="Arial" w:hAnsi="Arial"/>
          <w:sz w:val="24"/>
        </w:rPr>
      </w:pPr>
      <w:r w:rsidRPr="00CA2FD3">
        <w:rPr>
          <w:rFonts w:ascii="Arial" w:hAnsi="Arial"/>
          <w:sz w:val="24"/>
        </w:rPr>
        <w:t>La Scrittura è come un libro chiuso. Per leggerlo, comprenderlo, viverlo è necessaria la chiave della scienza, o della conoscenza della verità.</w:t>
      </w:r>
      <w:r w:rsidR="002B4B32" w:rsidRPr="00CA2FD3">
        <w:rPr>
          <w:rFonts w:ascii="Arial" w:hAnsi="Arial"/>
          <w:sz w:val="24"/>
        </w:rPr>
        <w:t xml:space="preserve"> </w:t>
      </w:r>
      <w:r w:rsidRPr="00CA2FD3">
        <w:rPr>
          <w:rFonts w:ascii="Arial" w:hAnsi="Arial"/>
          <w:sz w:val="24"/>
        </w:rPr>
        <w:t xml:space="preserve">Loro cosa hanno fatto? Hanno tolto la chiave della verità e l’hanno sostituita con la chiave </w:t>
      </w:r>
      <w:r w:rsidRPr="00CA2FD3">
        <w:rPr>
          <w:rFonts w:ascii="Arial" w:hAnsi="Arial"/>
          <w:sz w:val="24"/>
        </w:rPr>
        <w:lastRenderedPageBreak/>
        <w:t>della menzogna e della falsità.</w:t>
      </w:r>
      <w:r w:rsidR="002B4B32" w:rsidRPr="00CA2FD3">
        <w:rPr>
          <w:rFonts w:ascii="Arial" w:hAnsi="Arial"/>
          <w:sz w:val="24"/>
        </w:rPr>
        <w:t xml:space="preserve"> </w:t>
      </w:r>
      <w:r w:rsidRPr="00CA2FD3">
        <w:rPr>
          <w:rFonts w:ascii="Arial" w:hAnsi="Arial"/>
          <w:sz w:val="24"/>
        </w:rPr>
        <w:t>Così agendo, sono rimasti loro fuori e fuori fanno rimanere anche quelli che vorrebbero entrare.</w:t>
      </w:r>
      <w:r w:rsidR="002B4B32" w:rsidRPr="00CA2FD3">
        <w:rPr>
          <w:rFonts w:ascii="Arial" w:hAnsi="Arial"/>
          <w:sz w:val="24"/>
        </w:rPr>
        <w:t xml:space="preserve"> </w:t>
      </w:r>
      <w:r w:rsidRPr="00CA2FD3">
        <w:rPr>
          <w:rFonts w:ascii="Arial" w:hAnsi="Arial"/>
          <w:sz w:val="24"/>
        </w:rPr>
        <w:t>È questo il grande misfatto dei dottori della legge.</w:t>
      </w:r>
    </w:p>
    <w:p w14:paraId="0CBEB30F" w14:textId="168D9984" w:rsidR="002C7A5A" w:rsidRPr="00CA2FD3" w:rsidRDefault="002C7A5A" w:rsidP="002C7A5A">
      <w:pPr>
        <w:spacing w:after="120"/>
        <w:jc w:val="both"/>
        <w:rPr>
          <w:rFonts w:ascii="Arial" w:hAnsi="Arial"/>
          <w:sz w:val="24"/>
        </w:rPr>
      </w:pPr>
      <w:r w:rsidRPr="00CA2FD3">
        <w:rPr>
          <w:rFonts w:ascii="Arial" w:hAnsi="Arial"/>
          <w:sz w:val="24"/>
        </w:rPr>
        <w:t>Domanda: abbiamo noi la chiave della scienza, o l’abbiamo già sostituita con quella della falsità?</w:t>
      </w:r>
      <w:r w:rsidR="002B4B32" w:rsidRPr="00CA2FD3">
        <w:rPr>
          <w:rFonts w:ascii="Arial" w:hAnsi="Arial"/>
          <w:sz w:val="24"/>
        </w:rPr>
        <w:t xml:space="preserve"> </w:t>
      </w:r>
      <w:r w:rsidRPr="00CA2FD3">
        <w:rPr>
          <w:rFonts w:ascii="Arial" w:hAnsi="Arial"/>
          <w:sz w:val="24"/>
        </w:rPr>
        <w:t>Conosci quali sono le falsità più gravi della tua vita? Sai dove è falso il tuo insegnamento, la tua testimonianza?</w:t>
      </w:r>
    </w:p>
    <w:p w14:paraId="6B4A6AAF" w14:textId="08F4042B" w:rsidR="002C7A5A" w:rsidRPr="00CA2FD3" w:rsidRDefault="002C7A5A" w:rsidP="002C7A5A">
      <w:pPr>
        <w:spacing w:after="120"/>
        <w:jc w:val="both"/>
        <w:rPr>
          <w:rFonts w:ascii="Arial" w:hAnsi="Arial"/>
          <w:sz w:val="24"/>
        </w:rPr>
      </w:pPr>
      <w:r w:rsidRPr="00CA2FD3">
        <w:rPr>
          <w:rFonts w:ascii="Arial" w:hAnsi="Arial"/>
          <w:sz w:val="24"/>
        </w:rPr>
        <w:t>La luce scaccia le tenebre. Le tenebre scacciano la luce. Gesù è la luce. I farisei e i dottori della legge che sono le tenebre vogliono scacciare la luce.</w:t>
      </w:r>
      <w:r w:rsidR="002B4B32" w:rsidRPr="00CA2FD3">
        <w:rPr>
          <w:rFonts w:ascii="Arial" w:hAnsi="Arial"/>
          <w:sz w:val="24"/>
        </w:rPr>
        <w:t xml:space="preserve"> </w:t>
      </w:r>
      <w:r w:rsidRPr="00CA2FD3">
        <w:rPr>
          <w:rFonts w:ascii="Arial" w:hAnsi="Arial"/>
          <w:sz w:val="24"/>
        </w:rPr>
        <w:t>Vogliono scacciarla, togliendolo di mezzo e per questo lo mettono alla prova per tentarlo, per farlo cadere in qualche parola uscita dalla bocca di Gesù.</w:t>
      </w:r>
      <w:r w:rsidR="002B4B32" w:rsidRPr="00CA2FD3">
        <w:rPr>
          <w:rFonts w:ascii="Arial" w:hAnsi="Arial"/>
          <w:sz w:val="24"/>
        </w:rPr>
        <w:t xml:space="preserve"> </w:t>
      </w:r>
      <w:r w:rsidRPr="00CA2FD3">
        <w:rPr>
          <w:rFonts w:ascii="Arial" w:hAnsi="Arial"/>
          <w:sz w:val="24"/>
        </w:rPr>
        <w:t>Gesù è la verità, sempre la verità, eternamente la verità, temporalmente la verità.</w:t>
      </w:r>
      <w:r w:rsidR="002B4B32" w:rsidRPr="00CA2FD3">
        <w:rPr>
          <w:rFonts w:ascii="Arial" w:hAnsi="Arial"/>
          <w:sz w:val="24"/>
        </w:rPr>
        <w:t xml:space="preserve"> </w:t>
      </w:r>
      <w:r w:rsidRPr="00CA2FD3">
        <w:rPr>
          <w:rFonts w:ascii="Arial" w:hAnsi="Arial"/>
          <w:sz w:val="24"/>
        </w:rPr>
        <w:t>Egli è la luce che illumina ogni cosa, anche le tenebre più oscure, perché appaiano in tutta la loro tragicità.</w:t>
      </w:r>
    </w:p>
    <w:p w14:paraId="0683AC20" w14:textId="77777777" w:rsidR="002B4B32" w:rsidRPr="00CA2FD3" w:rsidRDefault="002C7A5A" w:rsidP="002B4B32">
      <w:pPr>
        <w:spacing w:after="120"/>
        <w:jc w:val="both"/>
        <w:rPr>
          <w:rFonts w:ascii="Arial" w:hAnsi="Arial"/>
          <w:sz w:val="24"/>
        </w:rPr>
      </w:pPr>
      <w:r w:rsidRPr="00CA2FD3">
        <w:rPr>
          <w:rFonts w:ascii="Arial" w:hAnsi="Arial"/>
          <w:sz w:val="24"/>
        </w:rPr>
        <w:t>Questo è lo splendore della luce di Gesù Signore.</w:t>
      </w:r>
    </w:p>
    <w:p w14:paraId="27B88A8C" w14:textId="66217C70" w:rsidR="002C7A5A" w:rsidRPr="00CA2FD3" w:rsidRDefault="002C7A5A" w:rsidP="002B4B32">
      <w:pPr>
        <w:spacing w:after="120"/>
        <w:rPr>
          <w:rFonts w:ascii="Arial" w:hAnsi="Arial"/>
          <w:sz w:val="24"/>
        </w:rPr>
      </w:pPr>
      <w:bookmarkStart w:id="1301" w:name="_Toc58253625"/>
      <w:bookmarkStart w:id="1302" w:name="_Toc173245716"/>
      <w:r w:rsidRPr="00CA2FD3">
        <w:rPr>
          <w:rFonts w:ascii="Arial" w:hAnsi="Arial"/>
          <w:color w:val="000000" w:themeColor="text1"/>
          <w:sz w:val="24"/>
        </w:rPr>
        <w:t>Indicazioni riassuntive</w:t>
      </w:r>
      <w:bookmarkEnd w:id="1301"/>
      <w:bookmarkEnd w:id="1302"/>
      <w:r w:rsidR="002B4B32" w:rsidRPr="00CA2FD3">
        <w:rPr>
          <w:rFonts w:ascii="Arial" w:hAnsi="Arial"/>
          <w:color w:val="000000" w:themeColor="text1"/>
          <w:sz w:val="24"/>
        </w:rPr>
        <w:t xml:space="preserve">: </w:t>
      </w:r>
      <w:r w:rsidRPr="00CA2FD3">
        <w:rPr>
          <w:rFonts w:ascii="Arial" w:hAnsi="Arial"/>
          <w:sz w:val="24"/>
        </w:rPr>
        <w:t>Volendo sintetizzare, o schematizzare nel modo più semplice questo lungo capitolo, si può dire che:</w:t>
      </w:r>
    </w:p>
    <w:p w14:paraId="5AADFC61" w14:textId="4A6DA432" w:rsidR="002C7A5A" w:rsidRPr="00CA2FD3" w:rsidRDefault="002C7A5A" w:rsidP="002B4B32">
      <w:pPr>
        <w:spacing w:after="120"/>
        <w:jc w:val="both"/>
        <w:rPr>
          <w:rFonts w:ascii="Arial" w:hAnsi="Arial"/>
          <w:sz w:val="24"/>
        </w:rPr>
      </w:pPr>
      <w:r w:rsidRPr="00CA2FD3">
        <w:rPr>
          <w:rFonts w:ascii="Arial" w:hAnsi="Arial"/>
          <w:sz w:val="24"/>
        </w:rPr>
        <w:t>Gesù è luce radiosa di verità. È luce che squarcia ogni tenebra, anche la più nera e la più densa. Nulla resta nascosto ai suoi occhi limpidi, puri, chiari di bellezza di cielo.</w:t>
      </w:r>
      <w:r w:rsidR="002B4B32" w:rsidRPr="00CA2FD3">
        <w:rPr>
          <w:rFonts w:ascii="Arial" w:hAnsi="Arial"/>
          <w:sz w:val="24"/>
        </w:rPr>
        <w:t xml:space="preserve"> </w:t>
      </w:r>
      <w:r w:rsidRPr="00CA2FD3">
        <w:rPr>
          <w:rFonts w:ascii="Arial" w:hAnsi="Arial"/>
          <w:sz w:val="24"/>
        </w:rPr>
        <w:t>Lui vede le tenebre nelle parole e nelle opere dei farisei e dei dottori della legge, dei santi e dei maestri del suo tempo. Costoro fanno largo uso della menzogna, della falsità, dell’esteriorità, dell’inganno, della parzialità quanto all’insegnamento della legge.</w:t>
      </w:r>
    </w:p>
    <w:p w14:paraId="5FB7EB2E" w14:textId="77777777" w:rsidR="002C7A5A" w:rsidRPr="00CA2FD3" w:rsidRDefault="002C7A5A" w:rsidP="002B4B32">
      <w:pPr>
        <w:spacing w:after="120"/>
        <w:jc w:val="both"/>
        <w:rPr>
          <w:rFonts w:ascii="Arial" w:hAnsi="Arial"/>
          <w:sz w:val="24"/>
        </w:rPr>
      </w:pPr>
      <w:r w:rsidRPr="00CA2FD3">
        <w:rPr>
          <w:rFonts w:ascii="Arial" w:hAnsi="Arial"/>
          <w:sz w:val="24"/>
        </w:rPr>
        <w:t>Gesù con la luce della sua divina verità vede le tenebre che si nascondono nelle loro pratiche e nei loro insegnamenti e le smaschera, le porta alla luce, perché appaiano nella loro più cruda e più tremenda realtà. Alcuni esempi bastano:</w:t>
      </w:r>
    </w:p>
    <w:p w14:paraId="2DC62AAA" w14:textId="77777777" w:rsidR="002C7A5A" w:rsidRPr="00CA2FD3" w:rsidRDefault="002C7A5A" w:rsidP="002B4B32">
      <w:pPr>
        <w:spacing w:after="120"/>
        <w:jc w:val="both"/>
        <w:rPr>
          <w:rFonts w:ascii="Arial" w:hAnsi="Arial"/>
          <w:sz w:val="24"/>
        </w:rPr>
      </w:pPr>
      <w:r w:rsidRPr="00CA2FD3">
        <w:rPr>
          <w:rFonts w:ascii="Arial" w:hAnsi="Arial"/>
          <w:sz w:val="24"/>
        </w:rPr>
        <w:t>Gesù conosce satana, sa la sua potenza, la sua forza, la sua astuzia, il suo inganno, la sua volontà di distruzione del regno di Dio. Loro non conoscono satana. Giocano con lui. Non sanno però di essere giocati da lui, che li ha tutti presi nella sua trappola.</w:t>
      </w:r>
    </w:p>
    <w:p w14:paraId="265F8544" w14:textId="77777777" w:rsidR="002C7A5A" w:rsidRPr="00CA2FD3" w:rsidRDefault="002C7A5A" w:rsidP="002B4B32">
      <w:pPr>
        <w:spacing w:after="120"/>
        <w:jc w:val="both"/>
        <w:rPr>
          <w:rFonts w:ascii="Arial" w:hAnsi="Arial"/>
          <w:sz w:val="24"/>
        </w:rPr>
      </w:pPr>
      <w:r w:rsidRPr="00CA2FD3">
        <w:rPr>
          <w:rFonts w:ascii="Arial" w:hAnsi="Arial"/>
          <w:sz w:val="24"/>
        </w:rPr>
        <w:t>Gesù conosce il cuore dell’uomo, sa ciò che lo inquina da ciò che lo rende puro. Loro non conoscono il loro cuore. Lo pensano puro, invece è impuro, macchiato, ricolmo di putridume spirituale.</w:t>
      </w:r>
    </w:p>
    <w:p w14:paraId="39883C73" w14:textId="77777777" w:rsidR="002C7A5A" w:rsidRPr="00CA2FD3" w:rsidRDefault="002C7A5A" w:rsidP="002B4B32">
      <w:pPr>
        <w:spacing w:after="120"/>
        <w:jc w:val="both"/>
        <w:rPr>
          <w:rFonts w:ascii="Arial" w:hAnsi="Arial"/>
          <w:sz w:val="24"/>
        </w:rPr>
      </w:pPr>
      <w:r w:rsidRPr="00CA2FD3">
        <w:rPr>
          <w:rFonts w:ascii="Arial" w:hAnsi="Arial"/>
          <w:sz w:val="24"/>
        </w:rPr>
        <w:t>Gesù sa qual è la vera religione, perché sa cosa Dio vuole dall’uomo: la pratica della giustizia e dell’amore. Loro invece hanno ridotto la volontà di Dio ad un esercizio solo esteriore, che non tocca se non il corpo dell’uomo e solo marginalmente.</w:t>
      </w:r>
    </w:p>
    <w:p w14:paraId="3A83CAD7" w14:textId="77777777" w:rsidR="002C7A5A" w:rsidRPr="00CA2FD3" w:rsidRDefault="002C7A5A" w:rsidP="002B4B32">
      <w:pPr>
        <w:spacing w:after="120"/>
        <w:jc w:val="both"/>
        <w:rPr>
          <w:rFonts w:ascii="Arial" w:hAnsi="Arial"/>
          <w:sz w:val="24"/>
        </w:rPr>
      </w:pPr>
      <w:r w:rsidRPr="00CA2FD3">
        <w:rPr>
          <w:rFonts w:ascii="Arial" w:hAnsi="Arial"/>
          <w:sz w:val="24"/>
        </w:rPr>
        <w:t>Gesù ama la verità. Loro la rigettano. Gesù ama l’uomo da salvare. Loro lo giudicano e lo condannano.</w:t>
      </w:r>
    </w:p>
    <w:p w14:paraId="6D096362" w14:textId="77777777" w:rsidR="002C7A5A" w:rsidRPr="00CA2FD3" w:rsidRDefault="002C7A5A" w:rsidP="002B4B32">
      <w:pPr>
        <w:spacing w:after="120"/>
        <w:jc w:val="both"/>
        <w:rPr>
          <w:rFonts w:ascii="Arial" w:hAnsi="Arial"/>
          <w:sz w:val="24"/>
        </w:rPr>
      </w:pPr>
      <w:r w:rsidRPr="00CA2FD3">
        <w:rPr>
          <w:rFonts w:ascii="Arial" w:hAnsi="Arial"/>
          <w:sz w:val="24"/>
        </w:rPr>
        <w:t>Gesù taglia netto con il male, con la falsità, con l’ambiguità, con l’inganno. Loro invece vivono in una commistione perenne, giustificandolo e dichiarandolo bene.</w:t>
      </w:r>
    </w:p>
    <w:p w14:paraId="1C36992B" w14:textId="77777777" w:rsidR="002C7A5A" w:rsidRPr="00CA2FD3" w:rsidRDefault="002C7A5A" w:rsidP="002C7A5A">
      <w:pPr>
        <w:spacing w:after="120"/>
        <w:jc w:val="both"/>
        <w:rPr>
          <w:rFonts w:ascii="Arial" w:hAnsi="Arial"/>
          <w:sz w:val="24"/>
        </w:rPr>
      </w:pPr>
      <w:r w:rsidRPr="00CA2FD3">
        <w:rPr>
          <w:rFonts w:ascii="Arial" w:hAnsi="Arial"/>
          <w:sz w:val="24"/>
        </w:rPr>
        <w:t>Tanti sono i motivi di riflessione di questo capitolo. Chi lo comprende nella sua vera essenza, può dare una svolta alla sua vita.</w:t>
      </w:r>
    </w:p>
    <w:p w14:paraId="759ED61E" w14:textId="77777777" w:rsidR="002C7A5A" w:rsidRPr="00CA2FD3" w:rsidRDefault="002C7A5A" w:rsidP="002C7A5A">
      <w:pPr>
        <w:spacing w:after="120"/>
        <w:jc w:val="both"/>
        <w:rPr>
          <w:rFonts w:ascii="Arial" w:hAnsi="Arial"/>
          <w:sz w:val="24"/>
        </w:rPr>
      </w:pPr>
      <w:r w:rsidRPr="00CA2FD3">
        <w:rPr>
          <w:rFonts w:ascii="Arial" w:hAnsi="Arial"/>
          <w:sz w:val="24"/>
        </w:rPr>
        <w:lastRenderedPageBreak/>
        <w:t xml:space="preserve">La può liberare dalla falsità e da ogni comunione con l’errore e l’ambiguità. La può rendere monda da ogni peccato, da ogni pura esteriorità, da tutti quei formalismi nei quali abbiamo rinchiuso, uccidendola, la fede in Cristo Gesù. </w:t>
      </w:r>
    </w:p>
    <w:p w14:paraId="69893262" w14:textId="77777777" w:rsidR="002C7A5A" w:rsidRPr="00CA2FD3" w:rsidRDefault="002C7A5A" w:rsidP="002C7A5A">
      <w:pPr>
        <w:spacing w:after="120"/>
        <w:jc w:val="both"/>
        <w:rPr>
          <w:rFonts w:ascii="Arial" w:hAnsi="Arial"/>
          <w:sz w:val="24"/>
        </w:rPr>
      </w:pPr>
      <w:r w:rsidRPr="00CA2FD3">
        <w:rPr>
          <w:rFonts w:ascii="Arial" w:hAnsi="Arial"/>
          <w:sz w:val="24"/>
        </w:rPr>
        <w:t>Tuttavia non smetto mai di chiedermi: ma noi conosciamo veramente il male, il diavolo, la falsità? Da ciò che vedo la risposta è un no secco. Non conosciamo né satana, né la sua potenza di male e di distruzione, perché non conosciamo la verità di nostro Signore Gesù Cristo e per questo scherziamo con il diavolo e con il male.</w:t>
      </w:r>
    </w:p>
    <w:p w14:paraId="31DE538E" w14:textId="77777777" w:rsidR="002B4B32" w:rsidRPr="00CA2FD3" w:rsidRDefault="002B4B32" w:rsidP="002C7A5A">
      <w:pPr>
        <w:spacing w:after="120"/>
        <w:jc w:val="both"/>
        <w:rPr>
          <w:rFonts w:ascii="Arial" w:hAnsi="Arial"/>
          <w:sz w:val="24"/>
        </w:rPr>
      </w:pPr>
    </w:p>
    <w:p w14:paraId="5EE4D285" w14:textId="77777777" w:rsidR="002B4B32" w:rsidRPr="00CA2FD3" w:rsidRDefault="002C7A5A" w:rsidP="00F26D99">
      <w:pPr>
        <w:pStyle w:val="Titolo2"/>
      </w:pPr>
      <w:bookmarkStart w:id="1303" w:name="_Toc183872752"/>
      <w:bookmarkStart w:id="1304" w:name="_Toc38618324"/>
      <w:bookmarkStart w:id="1305" w:name="_Toc173245718"/>
      <w:r w:rsidRPr="00CA2FD3">
        <w:t>I FARISEI E GLI STOLTI:</w:t>
      </w:r>
      <w:bookmarkEnd w:id="1303"/>
      <w:r w:rsidRPr="00CA2FD3">
        <w:t xml:space="preserve"> </w:t>
      </w:r>
    </w:p>
    <w:p w14:paraId="5A64F01C" w14:textId="350B799B" w:rsidR="002C7A5A" w:rsidRPr="00CA2FD3" w:rsidRDefault="002B4B32" w:rsidP="0047788D">
      <w:pPr>
        <w:spacing w:after="120"/>
        <w:jc w:val="center"/>
        <w:rPr>
          <w:rFonts w:ascii="Arial" w:hAnsi="Arial"/>
          <w:b/>
          <w:bCs/>
          <w:color w:val="000000" w:themeColor="text1"/>
          <w:sz w:val="24"/>
        </w:rPr>
      </w:pPr>
      <w:r w:rsidRPr="00CA2FD3">
        <w:rPr>
          <w:rFonts w:ascii="Arial" w:hAnsi="Arial"/>
          <w:b/>
          <w:bCs/>
          <w:color w:val="000000" w:themeColor="text1"/>
          <w:sz w:val="24"/>
        </w:rPr>
        <w:t>Il non ascolto a causa dell’ipocrisia e della cupidigia</w:t>
      </w:r>
      <w:bookmarkEnd w:id="1304"/>
      <w:bookmarkEnd w:id="1305"/>
    </w:p>
    <w:p w14:paraId="31025EF3" w14:textId="77777777" w:rsidR="002B4B32" w:rsidRPr="00CA2FD3" w:rsidRDefault="002C7A5A" w:rsidP="0047788D">
      <w:pPr>
        <w:spacing w:after="120"/>
        <w:jc w:val="center"/>
        <w:rPr>
          <w:rFonts w:ascii="Arial" w:hAnsi="Arial"/>
          <w:b/>
          <w:color w:val="000000" w:themeColor="text1"/>
          <w:sz w:val="24"/>
        </w:rPr>
      </w:pPr>
      <w:bookmarkStart w:id="1306" w:name="_Toc173245720"/>
      <w:r w:rsidRPr="00CA2FD3">
        <w:rPr>
          <w:rFonts w:ascii="Arial" w:hAnsi="Arial"/>
          <w:b/>
          <w:color w:val="000000" w:themeColor="text1"/>
          <w:sz w:val="24"/>
        </w:rPr>
        <w:t>Il testo del Vangelo</w:t>
      </w:r>
      <w:bookmarkEnd w:id="1306"/>
      <w:r w:rsidRPr="00CA2FD3">
        <w:rPr>
          <w:rFonts w:ascii="Arial" w:hAnsi="Arial"/>
          <w:b/>
          <w:color w:val="000000" w:themeColor="text1"/>
          <w:sz w:val="24"/>
        </w:rPr>
        <w:t xml:space="preserve"> </w:t>
      </w:r>
      <w:bookmarkStart w:id="1307" w:name="_Toc38618325"/>
      <w:bookmarkStart w:id="1308" w:name="_Toc173245719"/>
      <w:r w:rsidR="002B4B32" w:rsidRPr="00CA2FD3">
        <w:rPr>
          <w:rFonts w:ascii="Arial" w:hAnsi="Arial"/>
          <w:b/>
          <w:color w:val="000000" w:themeColor="text1"/>
          <w:sz w:val="24"/>
        </w:rPr>
        <w:t>Lc 12,1-59</w:t>
      </w:r>
      <w:bookmarkEnd w:id="1307"/>
      <w:bookmarkEnd w:id="1308"/>
    </w:p>
    <w:p w14:paraId="254CFF5E" w14:textId="77777777" w:rsidR="0047788D" w:rsidRPr="00CA2FD3" w:rsidRDefault="0047788D" w:rsidP="0047788D">
      <w:pPr>
        <w:spacing w:after="120"/>
        <w:jc w:val="center"/>
        <w:rPr>
          <w:rFonts w:ascii="Arial" w:hAnsi="Arial"/>
          <w:b/>
          <w:color w:val="000000" w:themeColor="text1"/>
          <w:sz w:val="24"/>
        </w:rPr>
      </w:pPr>
    </w:p>
    <w:p w14:paraId="63F0C042" w14:textId="3CB68993"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w:t>
      </w:r>
    </w:p>
    <w:p w14:paraId="260C7E1E" w14:textId="38E9C8D8"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w:t>
      </w:r>
    </w:p>
    <w:p w14:paraId="484F0C15" w14:textId="1BBD5261"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Io vi dico: chiunque mi riconoscerà davanti agli uomini, anche il Figlio dell’uomo lo riconoscerà davanti agli angeli di Dio; ma chi mi rinnegherà davanti agli uomini, sarà rinnegato davanti agli angeli di Dio.</w:t>
      </w:r>
    </w:p>
    <w:p w14:paraId="1B8F4A89" w14:textId="3D3248FA"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Chiunque parlerà contro il Figlio dell’uomo, gli sarà perdonato; ma a chi bestemmierà lo Spirito Santo, non sarà perdonato.</w:t>
      </w:r>
    </w:p>
    <w:p w14:paraId="632B397E" w14:textId="404FA6FA"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Quando vi porteranno davanti alle sinagoghe, ai magistrati e alle autorità, non preoccupatevi di come o di che cosa discolparvi, o di che cosa dire, perché lo Spirito Santo vi insegnerà in quel momento ciò che bisogna dire».</w:t>
      </w:r>
    </w:p>
    <w:p w14:paraId="0C497ACE" w14:textId="793E5718"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79F8F71E" w14:textId="5CFCADBD"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lastRenderedPageBreak/>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5F2D2246" w14:textId="3A7BA1D0" w:rsidR="006F15D6" w:rsidRPr="00B14074" w:rsidRDefault="006F15D6" w:rsidP="00B14074">
      <w:pPr>
        <w:spacing w:after="120"/>
        <w:ind w:left="567" w:right="567"/>
        <w:jc w:val="both"/>
        <w:rPr>
          <w:rFonts w:ascii="Arial" w:hAnsi="Arial"/>
          <w:i/>
          <w:iCs/>
          <w:kern w:val="28"/>
          <w:sz w:val="24"/>
        </w:rPr>
      </w:pPr>
      <w:r w:rsidRPr="00B14074">
        <w:rPr>
          <w:rFonts w:ascii="Arial" w:hAnsi="Arial"/>
          <w:i/>
          <w:iCs/>
          <w:kern w:val="28"/>
          <w:sz w:val="24"/>
        </w:rPr>
        <w:t>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w:t>
      </w:r>
    </w:p>
    <w:p w14:paraId="6188B251" w14:textId="4FBE5E02" w:rsidR="006F15D6" w:rsidRPr="00CA2FD3" w:rsidRDefault="006F15D6" w:rsidP="00B14074">
      <w:pPr>
        <w:spacing w:after="120"/>
        <w:ind w:left="567" w:right="567"/>
        <w:jc w:val="both"/>
        <w:rPr>
          <w:rFonts w:ascii="Arial" w:hAnsi="Arial"/>
          <w:i/>
          <w:iCs/>
          <w:sz w:val="24"/>
        </w:rPr>
      </w:pPr>
      <w:r w:rsidRPr="00B14074">
        <w:rPr>
          <w:rFonts w:ascii="Arial" w:hAnsi="Arial"/>
          <w:i/>
          <w:iCs/>
          <w:kern w:val="28"/>
          <w:sz w:val="24"/>
        </w:rPr>
        <w:t>Non temere, piccolo gregge, perché al Padre vostro è piaciuto dare a voi il Regno</w:t>
      </w:r>
      <w:r w:rsidRPr="00CA2FD3">
        <w:rPr>
          <w:rFonts w:ascii="Arial" w:hAnsi="Arial"/>
          <w:i/>
          <w:iCs/>
          <w:sz w:val="24"/>
        </w:rPr>
        <w:t>.</w:t>
      </w:r>
    </w:p>
    <w:p w14:paraId="542DB3ED" w14:textId="1E1EC1A0"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Vendete ciò che possedete e datelo in elemosina; fatevi borse che non invecchiano, un tesoro sicuro nei cieli, dove ladro non arriva e tarlo non consuma. Perché, dov’è il vostro tesoro, là sarà anche il vostro cuore.</w:t>
      </w:r>
    </w:p>
    <w:p w14:paraId="785C7784" w14:textId="4E9FA959"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0E61FCCA" w14:textId="4B8EFF12"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w:t>
      </w:r>
      <w:r w:rsidRPr="00B14074">
        <w:rPr>
          <w:rFonts w:ascii="Arial" w:hAnsi="Arial"/>
          <w:i/>
          <w:iCs/>
          <w:sz w:val="24"/>
          <w:u w:color="000000"/>
          <w:bdr w:val="nil"/>
        </w:rPr>
        <w:lastRenderedPageBreak/>
        <w:t xml:space="preserve">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w:t>
      </w:r>
    </w:p>
    <w:p w14:paraId="602B9258" w14:textId="2958058C"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w:t>
      </w:r>
    </w:p>
    <w:p w14:paraId="029A2652" w14:textId="15D08585"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Sono venuto a gettare fuoco sulla terra, e quanto vorrei che fosse già acceso! Ho un battesimo nel quale sarò battezzato, e come sono angosciato finché non sia compiuto!</w:t>
      </w:r>
    </w:p>
    <w:p w14:paraId="6EBCBDED" w14:textId="1869C952"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41F39C80" w14:textId="396CD670" w:rsidR="006F15D6" w:rsidRPr="00B14074" w:rsidRDefault="006F15D6"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w:t>
      </w:r>
    </w:p>
    <w:p w14:paraId="1B7A53EB" w14:textId="77777777" w:rsidR="006F15D6" w:rsidRPr="00B14074" w:rsidRDefault="006F15D6" w:rsidP="00B14074">
      <w:pPr>
        <w:spacing w:after="120"/>
        <w:ind w:left="567" w:right="567"/>
        <w:jc w:val="both"/>
        <w:rPr>
          <w:rFonts w:ascii="Arial" w:hAnsi="Arial"/>
          <w:i/>
          <w:iCs/>
          <w:sz w:val="24"/>
          <w:u w:color="000000"/>
          <w:bdr w:val="nil"/>
        </w:rPr>
      </w:pPr>
    </w:p>
    <w:p w14:paraId="2D073DD3" w14:textId="68F3ABE6" w:rsidR="002C7A5A" w:rsidRPr="00CA2FD3" w:rsidRDefault="006F15D6" w:rsidP="004965EF">
      <w:pPr>
        <w:pStyle w:val="Titolo3"/>
        <w:rPr>
          <w:bCs/>
        </w:rPr>
      </w:pPr>
      <w:bookmarkStart w:id="1309" w:name="_Toc173245721"/>
      <w:bookmarkStart w:id="1310" w:name="_Toc183872753"/>
      <w:r w:rsidRPr="00CA2FD3">
        <w:t>COMMENTO AL TESTO DEL VANGELO</w:t>
      </w:r>
      <w:bookmarkEnd w:id="1309"/>
      <w:bookmarkEnd w:id="1310"/>
    </w:p>
    <w:p w14:paraId="3129F2AE" w14:textId="66FEB507" w:rsidR="002C7A5A" w:rsidRPr="00CA2FD3" w:rsidRDefault="002C7A5A" w:rsidP="002C7A5A">
      <w:pPr>
        <w:spacing w:after="120"/>
        <w:jc w:val="both"/>
        <w:rPr>
          <w:rFonts w:ascii="Arial" w:hAnsi="Arial"/>
          <w:sz w:val="24"/>
        </w:rPr>
      </w:pPr>
      <w:r w:rsidRPr="00CA2FD3">
        <w:rPr>
          <w:rFonts w:ascii="Arial" w:hAnsi="Arial"/>
          <w:sz w:val="24"/>
        </w:rPr>
        <w:t xml:space="preserve">È verità: la gente si raduna intorno a Gesù numerosissima. Il testo sottolinea: </w:t>
      </w:r>
      <w:r w:rsidRPr="00CA2FD3">
        <w:rPr>
          <w:rFonts w:ascii="Arial" w:hAnsi="Arial"/>
          <w:i/>
          <w:sz w:val="24"/>
        </w:rPr>
        <w:t>radunatesi migliaia di persone che si calpestavano a vicenda.</w:t>
      </w:r>
      <w:r w:rsidR="006F15D6" w:rsidRPr="00CA2FD3">
        <w:rPr>
          <w:rFonts w:ascii="Arial" w:hAnsi="Arial"/>
          <w:i/>
          <w:sz w:val="24"/>
        </w:rPr>
        <w:t xml:space="preserve"> </w:t>
      </w:r>
      <w:r w:rsidRPr="00CA2FD3">
        <w:rPr>
          <w:rFonts w:ascii="Arial" w:hAnsi="Arial"/>
          <w:sz w:val="24"/>
        </w:rPr>
        <w:t>Chiediamoci: perché tante persone vanno dove si trova Cristo Gesù?</w:t>
      </w:r>
    </w:p>
    <w:p w14:paraId="3FE6B265" w14:textId="0E603D29" w:rsidR="002C7A5A" w:rsidRPr="00CA2FD3" w:rsidRDefault="002C7A5A" w:rsidP="002C7A5A">
      <w:pPr>
        <w:spacing w:after="120"/>
        <w:jc w:val="both"/>
        <w:rPr>
          <w:rFonts w:ascii="Arial" w:hAnsi="Arial"/>
          <w:sz w:val="24"/>
        </w:rPr>
      </w:pPr>
      <w:r w:rsidRPr="00CA2FD3">
        <w:rPr>
          <w:rFonts w:ascii="Arial" w:hAnsi="Arial"/>
          <w:sz w:val="24"/>
        </w:rPr>
        <w:t>La risposta non può essere che una sola: Gesù dava loro speranza, verità, amore. In una sola parola: Gesù dava loro salvezza.</w:t>
      </w:r>
      <w:r w:rsidR="006F15D6" w:rsidRPr="00CA2FD3">
        <w:rPr>
          <w:rFonts w:ascii="Arial" w:hAnsi="Arial"/>
          <w:sz w:val="24"/>
        </w:rPr>
        <w:t xml:space="preserve"> </w:t>
      </w:r>
      <w:r w:rsidRPr="00CA2FD3">
        <w:rPr>
          <w:rFonts w:ascii="Arial" w:hAnsi="Arial"/>
          <w:sz w:val="24"/>
        </w:rPr>
        <w:t>Gesù è visto da tutti come un dono di vita</w:t>
      </w:r>
      <w:r w:rsidR="008847C7" w:rsidRPr="00CA2FD3">
        <w:rPr>
          <w:rFonts w:ascii="Arial" w:hAnsi="Arial"/>
          <w:sz w:val="24"/>
        </w:rPr>
        <w:t xml:space="preserve">. </w:t>
      </w:r>
      <w:r w:rsidRPr="00CA2FD3">
        <w:rPr>
          <w:rFonts w:ascii="Arial" w:hAnsi="Arial"/>
          <w:sz w:val="24"/>
        </w:rPr>
        <w:t>La vita di Cristo è prima di ogni cosa: verità</w:t>
      </w:r>
      <w:r w:rsidR="008847C7" w:rsidRPr="00CA2FD3">
        <w:rPr>
          <w:rFonts w:ascii="Arial" w:hAnsi="Arial"/>
          <w:sz w:val="24"/>
        </w:rPr>
        <w:t xml:space="preserve">. </w:t>
      </w:r>
      <w:r w:rsidRPr="00CA2FD3">
        <w:rPr>
          <w:rFonts w:ascii="Arial" w:hAnsi="Arial"/>
          <w:sz w:val="24"/>
        </w:rPr>
        <w:t>Gesù dona la verità. La verità libera. La verità salva.</w:t>
      </w:r>
    </w:p>
    <w:p w14:paraId="653FD819" w14:textId="16AACA8A" w:rsidR="002C7A5A" w:rsidRPr="00CA2FD3" w:rsidRDefault="002C7A5A" w:rsidP="002C7A5A">
      <w:pPr>
        <w:spacing w:after="120"/>
        <w:jc w:val="both"/>
        <w:rPr>
          <w:rFonts w:ascii="Arial" w:hAnsi="Arial"/>
          <w:sz w:val="24"/>
        </w:rPr>
      </w:pPr>
      <w:r w:rsidRPr="00CA2FD3">
        <w:rPr>
          <w:rFonts w:ascii="Arial" w:hAnsi="Arial"/>
          <w:sz w:val="24"/>
        </w:rPr>
        <w:t>Gesù vuole che i suoi discepoli si guardino dal lievito dei farisei che è l’ipocrisia. Gesù vuole che nei suoi discepoli non ci sia una doppia vita: una vita pubblica di apparenza e una privata di peccato, una pubblica di finzione e l’altra privata di totale assenza di Dio</w:t>
      </w:r>
      <w:r w:rsidR="008847C7" w:rsidRPr="00CA2FD3">
        <w:rPr>
          <w:rFonts w:ascii="Arial" w:hAnsi="Arial"/>
          <w:sz w:val="24"/>
        </w:rPr>
        <w:t xml:space="preserve">. </w:t>
      </w:r>
      <w:r w:rsidRPr="00CA2FD3">
        <w:rPr>
          <w:rFonts w:ascii="Arial" w:hAnsi="Arial"/>
          <w:sz w:val="24"/>
        </w:rPr>
        <w:t>Una deve essere la vita: in privato e in pubblico e una la forma della vita: la verità, la carità, la giustizia.</w:t>
      </w:r>
    </w:p>
    <w:p w14:paraId="7BD23008" w14:textId="067D0B79" w:rsidR="002C7A5A" w:rsidRPr="00CA2FD3" w:rsidRDefault="002C7A5A" w:rsidP="002C7A5A">
      <w:pPr>
        <w:spacing w:after="120"/>
        <w:jc w:val="both"/>
        <w:rPr>
          <w:rFonts w:ascii="Arial" w:hAnsi="Arial"/>
          <w:sz w:val="24"/>
        </w:rPr>
      </w:pPr>
      <w:r w:rsidRPr="00CA2FD3">
        <w:rPr>
          <w:rFonts w:ascii="Arial" w:hAnsi="Arial"/>
          <w:sz w:val="24"/>
        </w:rPr>
        <w:t xml:space="preserve">I suoi discepoli non dovranno avere una doppia vita, perché tutto ciò che si fa, viene alla luce del sole. Tutto, prima o poi, sarà reso manifesto; niente rimarrà </w:t>
      </w:r>
      <w:r w:rsidRPr="00CA2FD3">
        <w:rPr>
          <w:rFonts w:ascii="Arial" w:hAnsi="Arial"/>
          <w:sz w:val="24"/>
        </w:rPr>
        <w:lastRenderedPageBreak/>
        <w:t>nascosto.</w:t>
      </w:r>
      <w:r w:rsidR="006F15D6" w:rsidRPr="00CA2FD3">
        <w:rPr>
          <w:rFonts w:ascii="Arial" w:hAnsi="Arial"/>
          <w:sz w:val="24"/>
        </w:rPr>
        <w:t xml:space="preserve"> </w:t>
      </w:r>
      <w:r w:rsidRPr="00CA2FD3">
        <w:rPr>
          <w:rFonts w:ascii="Arial" w:hAnsi="Arial"/>
          <w:sz w:val="24"/>
        </w:rPr>
        <w:t>Non dovranno avere neanche una doppia parola: una in segreto e l’altra in pubblico. Anche le parole segrete del cuore saranno dette in piena luce.</w:t>
      </w:r>
      <w:r w:rsidR="006F15D6" w:rsidRPr="00CA2FD3">
        <w:rPr>
          <w:rFonts w:ascii="Arial" w:hAnsi="Arial"/>
          <w:sz w:val="24"/>
        </w:rPr>
        <w:t xml:space="preserve"> </w:t>
      </w:r>
      <w:r w:rsidRPr="00CA2FD3">
        <w:rPr>
          <w:rFonts w:ascii="Arial" w:hAnsi="Arial"/>
          <w:sz w:val="24"/>
        </w:rPr>
        <w:t>Lo si è già detto: chi vuole nascondere una cosa, deve solamente non farla. Chi vuole che una parola rimanga segreta, non deve neanche pensarla</w:t>
      </w:r>
      <w:r w:rsidR="008847C7" w:rsidRPr="00CA2FD3">
        <w:rPr>
          <w:rFonts w:ascii="Arial" w:hAnsi="Arial"/>
          <w:sz w:val="24"/>
        </w:rPr>
        <w:t xml:space="preserve">. </w:t>
      </w:r>
      <w:r w:rsidRPr="00CA2FD3">
        <w:rPr>
          <w:rFonts w:ascii="Arial" w:hAnsi="Arial"/>
          <w:sz w:val="24"/>
        </w:rPr>
        <w:t>Questa è la regola che Gesù vuole che i suoi discepoli osservino, sempre.</w:t>
      </w:r>
    </w:p>
    <w:p w14:paraId="7744CECA" w14:textId="7CC1C749" w:rsidR="002C7A5A" w:rsidRPr="00CA2FD3" w:rsidRDefault="002C7A5A" w:rsidP="002C7A5A">
      <w:pPr>
        <w:spacing w:after="120"/>
        <w:jc w:val="both"/>
        <w:rPr>
          <w:rFonts w:ascii="Arial" w:hAnsi="Arial"/>
          <w:sz w:val="24"/>
        </w:rPr>
      </w:pPr>
      <w:r w:rsidRPr="00CA2FD3">
        <w:rPr>
          <w:rFonts w:ascii="Arial" w:hAnsi="Arial"/>
          <w:sz w:val="24"/>
        </w:rPr>
        <w:t>Gesù vuole che i suoi discepoli osservino ancora una seconda regola: loro devono temere solo il Signore, mai l’uomo.</w:t>
      </w:r>
      <w:r w:rsidR="006F15D6" w:rsidRPr="00CA2FD3">
        <w:rPr>
          <w:rFonts w:ascii="Arial" w:hAnsi="Arial"/>
          <w:sz w:val="24"/>
        </w:rPr>
        <w:t xml:space="preserve"> </w:t>
      </w:r>
      <w:r w:rsidRPr="00CA2FD3">
        <w:rPr>
          <w:rFonts w:ascii="Arial" w:hAnsi="Arial"/>
          <w:sz w:val="24"/>
        </w:rPr>
        <w:t>L’uomo non ha potere su di loro, mai potrà averlo. Se ha potere sul corpo, non avrà potere sull’anima; se avrà potere nel tempo, non potrà averne nell’eternità.</w:t>
      </w:r>
      <w:r w:rsidR="006F15D6" w:rsidRPr="00CA2FD3">
        <w:rPr>
          <w:rFonts w:ascii="Arial" w:hAnsi="Arial"/>
          <w:sz w:val="24"/>
        </w:rPr>
        <w:t xml:space="preserve"> </w:t>
      </w:r>
      <w:r w:rsidRPr="00CA2FD3">
        <w:rPr>
          <w:rFonts w:ascii="Arial" w:hAnsi="Arial"/>
          <w:sz w:val="24"/>
        </w:rPr>
        <w:t>Solo Dio bisogna temere e Dio si teme in un solo modo: facendo solo e tutta la sua volontà dinanzi ad ogni uomo.</w:t>
      </w:r>
      <w:r w:rsidR="006F15D6" w:rsidRPr="00CA2FD3">
        <w:rPr>
          <w:rFonts w:ascii="Arial" w:hAnsi="Arial"/>
          <w:sz w:val="24"/>
        </w:rPr>
        <w:t xml:space="preserve"> </w:t>
      </w:r>
      <w:r w:rsidRPr="00CA2FD3">
        <w:rPr>
          <w:rFonts w:ascii="Arial" w:hAnsi="Arial"/>
          <w:sz w:val="24"/>
        </w:rPr>
        <w:t>Dio si teme annunciando solo e tutta la Parola di Gesù dinanzi al mondo intero.</w:t>
      </w:r>
      <w:r w:rsidR="006F15D6" w:rsidRPr="00CA2FD3">
        <w:rPr>
          <w:rFonts w:ascii="Arial" w:hAnsi="Arial"/>
          <w:sz w:val="24"/>
        </w:rPr>
        <w:t xml:space="preserve"> </w:t>
      </w:r>
      <w:r w:rsidRPr="00CA2FD3">
        <w:rPr>
          <w:rFonts w:ascii="Arial" w:hAnsi="Arial"/>
          <w:sz w:val="24"/>
        </w:rPr>
        <w:t>La Parola di Gesù si annunzia a prezzo della propria vita, a costo del proprio sangue.</w:t>
      </w:r>
      <w:r w:rsidR="006F15D6" w:rsidRPr="00CA2FD3">
        <w:rPr>
          <w:rFonts w:ascii="Arial" w:hAnsi="Arial"/>
          <w:sz w:val="24"/>
        </w:rPr>
        <w:t xml:space="preserve"> </w:t>
      </w:r>
      <w:r w:rsidRPr="00CA2FD3">
        <w:rPr>
          <w:rFonts w:ascii="Arial" w:hAnsi="Arial"/>
          <w:sz w:val="24"/>
        </w:rPr>
        <w:t>Si deve temere Dio, perché la non osservanza della sua volontà conduce nella Geenna, nella morte eterna.</w:t>
      </w:r>
      <w:r w:rsidR="006F15D6" w:rsidRPr="00CA2FD3">
        <w:rPr>
          <w:rFonts w:ascii="Arial" w:hAnsi="Arial"/>
          <w:sz w:val="24"/>
        </w:rPr>
        <w:t xml:space="preserve"> </w:t>
      </w:r>
      <w:r w:rsidRPr="00CA2FD3">
        <w:rPr>
          <w:rFonts w:ascii="Arial" w:hAnsi="Arial"/>
          <w:sz w:val="24"/>
        </w:rPr>
        <w:t>Tutto deve dare il cristiano, anche il suo corpo alla croce, per compiere sempre la volontà di Dio e raggiungerlo così in Paradiso.</w:t>
      </w:r>
    </w:p>
    <w:p w14:paraId="591EBBF9" w14:textId="594CF3FB" w:rsidR="002C7A5A" w:rsidRPr="00CA2FD3" w:rsidRDefault="002C7A5A" w:rsidP="002C7A5A">
      <w:pPr>
        <w:spacing w:after="120"/>
        <w:jc w:val="both"/>
        <w:rPr>
          <w:rFonts w:ascii="Arial" w:hAnsi="Arial"/>
          <w:sz w:val="24"/>
        </w:rPr>
      </w:pPr>
      <w:r w:rsidRPr="00CA2FD3">
        <w:rPr>
          <w:rFonts w:ascii="Arial" w:hAnsi="Arial"/>
          <w:sz w:val="24"/>
        </w:rPr>
        <w:t>La vita dei discepoli del Signore è tutta nelle mani del Padre. Sarà Lui a custodirla in ogni circostanza.</w:t>
      </w:r>
      <w:r w:rsidR="006F15D6" w:rsidRPr="00CA2FD3">
        <w:rPr>
          <w:rFonts w:ascii="Arial" w:hAnsi="Arial"/>
          <w:sz w:val="24"/>
        </w:rPr>
        <w:t xml:space="preserve"> </w:t>
      </w:r>
      <w:r w:rsidRPr="00CA2FD3">
        <w:rPr>
          <w:rFonts w:ascii="Arial" w:hAnsi="Arial"/>
          <w:sz w:val="24"/>
        </w:rPr>
        <w:t>Se Lui permette che qualcosa accada, questo accade perché noi possiamo rendere a Cristo Gesù una più grande testimonianza.</w:t>
      </w:r>
      <w:r w:rsidR="006F15D6" w:rsidRPr="00CA2FD3">
        <w:rPr>
          <w:rFonts w:ascii="Arial" w:hAnsi="Arial"/>
          <w:sz w:val="24"/>
        </w:rPr>
        <w:t xml:space="preserve"> </w:t>
      </w:r>
      <w:r w:rsidRPr="00CA2FD3">
        <w:rPr>
          <w:rFonts w:ascii="Arial" w:hAnsi="Arial"/>
          <w:sz w:val="24"/>
        </w:rPr>
        <w:t>Ogni persecuzione è per rendere testimonianza a Gesù Signore, così come ogni minaccia, ogni scontro con il mondo.</w:t>
      </w:r>
      <w:r w:rsidR="006F15D6" w:rsidRPr="00CA2FD3">
        <w:rPr>
          <w:rFonts w:ascii="Arial" w:hAnsi="Arial"/>
          <w:sz w:val="24"/>
        </w:rPr>
        <w:t xml:space="preserve"> </w:t>
      </w:r>
      <w:r w:rsidRPr="00CA2FD3">
        <w:rPr>
          <w:rFonts w:ascii="Arial" w:hAnsi="Arial"/>
          <w:sz w:val="24"/>
        </w:rPr>
        <w:t>Dio è provvidenza per ogni passero e non sarà per i discepoli di Gesù?</w:t>
      </w:r>
      <w:r w:rsidR="006F15D6" w:rsidRPr="00CA2FD3">
        <w:rPr>
          <w:rFonts w:ascii="Arial" w:hAnsi="Arial"/>
          <w:sz w:val="24"/>
        </w:rPr>
        <w:t xml:space="preserve"> </w:t>
      </w:r>
      <w:r w:rsidRPr="00CA2FD3">
        <w:rPr>
          <w:rFonts w:ascii="Arial" w:hAnsi="Arial"/>
          <w:sz w:val="24"/>
        </w:rPr>
        <w:t>Questa fede deve sempre accompagnare i missionari del Vangelo.</w:t>
      </w:r>
    </w:p>
    <w:p w14:paraId="5DFC78DE" w14:textId="283B4C7D" w:rsidR="002C7A5A" w:rsidRPr="00CA2FD3" w:rsidRDefault="002C7A5A" w:rsidP="002C7A5A">
      <w:pPr>
        <w:spacing w:after="120"/>
        <w:jc w:val="both"/>
        <w:rPr>
          <w:rFonts w:ascii="Arial" w:hAnsi="Arial"/>
          <w:sz w:val="24"/>
        </w:rPr>
      </w:pPr>
      <w:r w:rsidRPr="00CA2FD3">
        <w:rPr>
          <w:rFonts w:ascii="Arial" w:hAnsi="Arial"/>
          <w:sz w:val="24"/>
        </w:rPr>
        <w:t>Altro motivo per cui non dobbiamo temere gli uomini è questo: Se noi temiamo gli uomini e non rendiamo testimonianza a Cristo e alla sua verità, neanche Cristo ci renderà testimonianza dinanzi al Padre suo, nel Cielo</w:t>
      </w:r>
      <w:r w:rsidR="008847C7" w:rsidRPr="00CA2FD3">
        <w:rPr>
          <w:rFonts w:ascii="Arial" w:hAnsi="Arial"/>
          <w:sz w:val="24"/>
        </w:rPr>
        <w:t xml:space="preserve">. </w:t>
      </w:r>
      <w:r w:rsidRPr="00CA2FD3">
        <w:rPr>
          <w:rFonts w:ascii="Arial" w:hAnsi="Arial"/>
          <w:sz w:val="24"/>
        </w:rPr>
        <w:t>Se noi lo rinneghiamo dinanzi agli uomini, anche Lui ci rinnegherà nel regno del Padre suo.</w:t>
      </w:r>
      <w:r w:rsidR="006F15D6" w:rsidRPr="00CA2FD3">
        <w:rPr>
          <w:rFonts w:ascii="Arial" w:hAnsi="Arial"/>
          <w:sz w:val="24"/>
        </w:rPr>
        <w:t xml:space="preserve"> </w:t>
      </w:r>
      <w:r w:rsidRPr="00CA2FD3">
        <w:rPr>
          <w:rFonts w:ascii="Arial" w:hAnsi="Arial"/>
          <w:sz w:val="24"/>
        </w:rPr>
        <w:t>Se Lui non ci riconosce, ci rinnega, perché noi non lo abbiamo riconosciuto, lo abbiamo rinnegato, per noi si chiuderanno per sempre le porte del Paradiso.</w:t>
      </w:r>
      <w:r w:rsidR="006F15D6" w:rsidRPr="00CA2FD3">
        <w:rPr>
          <w:rFonts w:ascii="Arial" w:hAnsi="Arial"/>
          <w:sz w:val="24"/>
        </w:rPr>
        <w:t xml:space="preserve"> </w:t>
      </w:r>
      <w:r w:rsidRPr="00CA2FD3">
        <w:rPr>
          <w:rFonts w:ascii="Arial" w:hAnsi="Arial"/>
          <w:sz w:val="24"/>
        </w:rPr>
        <w:t>La pubblica confessione di Cristo apre le porte del cielo; la non confessione pubblica le chiude.</w:t>
      </w:r>
      <w:r w:rsidR="006F15D6" w:rsidRPr="00CA2FD3">
        <w:rPr>
          <w:rFonts w:ascii="Arial" w:hAnsi="Arial"/>
          <w:sz w:val="24"/>
        </w:rPr>
        <w:t xml:space="preserve"> </w:t>
      </w:r>
      <w:r w:rsidRPr="00CA2FD3">
        <w:rPr>
          <w:rFonts w:ascii="Arial" w:hAnsi="Arial"/>
          <w:sz w:val="24"/>
        </w:rPr>
        <w:t>La fede in Cristo va vissuta pubblicamente, dinanzi ad ogni uomo, sempre, anche a costo della nostra morte.</w:t>
      </w:r>
    </w:p>
    <w:p w14:paraId="27FB1CCC" w14:textId="3870C891" w:rsidR="002C7A5A" w:rsidRPr="00CA2FD3" w:rsidRDefault="002C7A5A" w:rsidP="002C7A5A">
      <w:pPr>
        <w:spacing w:after="120"/>
        <w:jc w:val="both"/>
        <w:rPr>
          <w:rFonts w:ascii="Arial" w:hAnsi="Arial"/>
          <w:sz w:val="24"/>
        </w:rPr>
      </w:pPr>
      <w:r w:rsidRPr="00CA2FD3">
        <w:rPr>
          <w:rFonts w:ascii="Arial" w:hAnsi="Arial"/>
          <w:sz w:val="24"/>
        </w:rPr>
        <w:t>Il peccato contro lo Spirito Santo, o “bestemmiare lo Spirito Santo” significa una cosa sola: combattere apertamente la Verità di Cristo Gesù e Cristo Gesù unica verità di salvezza.</w:t>
      </w:r>
      <w:r w:rsidR="006F15D6" w:rsidRPr="00CA2FD3">
        <w:rPr>
          <w:rFonts w:ascii="Arial" w:hAnsi="Arial"/>
          <w:sz w:val="24"/>
        </w:rPr>
        <w:t xml:space="preserve"> </w:t>
      </w:r>
      <w:r w:rsidRPr="00CA2FD3">
        <w:rPr>
          <w:rFonts w:ascii="Arial" w:hAnsi="Arial"/>
          <w:sz w:val="24"/>
        </w:rPr>
        <w:t xml:space="preserve">Si macchia di questo peccato chi si ostina contro Cristo, contro il Vangelo, contro la verità che salva. </w:t>
      </w:r>
    </w:p>
    <w:p w14:paraId="07A85E06" w14:textId="7BCA6670" w:rsidR="002C7A5A" w:rsidRPr="00CA2FD3" w:rsidRDefault="002C7A5A" w:rsidP="002C7A5A">
      <w:pPr>
        <w:spacing w:after="120"/>
        <w:jc w:val="both"/>
        <w:rPr>
          <w:rFonts w:ascii="Arial" w:hAnsi="Arial"/>
          <w:sz w:val="24"/>
        </w:rPr>
      </w:pPr>
      <w:r w:rsidRPr="00CA2FD3">
        <w:rPr>
          <w:rFonts w:ascii="Arial" w:hAnsi="Arial"/>
          <w:sz w:val="24"/>
        </w:rPr>
        <w:t>È questa un’altra promessa di Cristo Gesù. Egli assicura ai suoi discepoli una particolare assistenza ogni qualvolta un suo discepolo è chiamato pubblicamente a rendergli testimonianza.</w:t>
      </w:r>
      <w:r w:rsidR="006F15D6" w:rsidRPr="00CA2FD3">
        <w:rPr>
          <w:rFonts w:ascii="Arial" w:hAnsi="Arial"/>
          <w:sz w:val="24"/>
        </w:rPr>
        <w:t xml:space="preserve"> </w:t>
      </w:r>
      <w:r w:rsidRPr="00CA2FD3">
        <w:rPr>
          <w:rFonts w:ascii="Arial" w:hAnsi="Arial"/>
          <w:sz w:val="24"/>
        </w:rPr>
        <w:t>Lo Spirito Santo gli suggerirà le parole giuste da dire</w:t>
      </w:r>
      <w:r w:rsidR="008847C7" w:rsidRPr="00CA2FD3">
        <w:rPr>
          <w:rFonts w:ascii="Arial" w:hAnsi="Arial"/>
          <w:sz w:val="24"/>
        </w:rPr>
        <w:t xml:space="preserve">. </w:t>
      </w:r>
      <w:r w:rsidRPr="00CA2FD3">
        <w:rPr>
          <w:rFonts w:ascii="Arial" w:hAnsi="Arial"/>
          <w:sz w:val="24"/>
        </w:rPr>
        <w:t>Con questa certezza il discepolo di Gesù si abbandona pienamente nelle mani di Dio e si consegna alla sua volontà.</w:t>
      </w:r>
      <w:r w:rsidR="006F15D6" w:rsidRPr="00CA2FD3">
        <w:rPr>
          <w:rFonts w:ascii="Arial" w:hAnsi="Arial"/>
          <w:sz w:val="24"/>
        </w:rPr>
        <w:t xml:space="preserve"> </w:t>
      </w:r>
      <w:r w:rsidRPr="00CA2FD3">
        <w:rPr>
          <w:rFonts w:ascii="Arial" w:hAnsi="Arial"/>
          <w:sz w:val="24"/>
        </w:rPr>
        <w:t>Avvenga poi quel che deve avvenire. Lui è nelle mani di Dio: per la vita, per la morte. La vita e la morte servono a Dio per una più grande testimonianza da rendere a Cristo Gesù.</w:t>
      </w:r>
      <w:r w:rsidR="006F15D6" w:rsidRPr="00CA2FD3">
        <w:rPr>
          <w:rFonts w:ascii="Arial" w:hAnsi="Arial"/>
          <w:sz w:val="24"/>
        </w:rPr>
        <w:t xml:space="preserve"> </w:t>
      </w:r>
      <w:r w:rsidRPr="00CA2FD3">
        <w:rPr>
          <w:rFonts w:ascii="Arial" w:hAnsi="Arial"/>
          <w:sz w:val="24"/>
        </w:rPr>
        <w:t>La vita del discepolo è tutta di Cristo: per rendere testimonianza alla Sua Verità</w:t>
      </w:r>
      <w:r w:rsidR="008847C7" w:rsidRPr="00CA2FD3">
        <w:rPr>
          <w:rFonts w:ascii="Arial" w:hAnsi="Arial"/>
          <w:sz w:val="24"/>
        </w:rPr>
        <w:t xml:space="preserve">. </w:t>
      </w:r>
      <w:r w:rsidRPr="00CA2FD3">
        <w:rPr>
          <w:rFonts w:ascii="Arial" w:hAnsi="Arial"/>
          <w:sz w:val="24"/>
        </w:rPr>
        <w:t>È questa la libertà assoluta che Gesù vuole che ogni suo discepolo viva. È vero, perfetto discepolo di Gesù, solo chi raggiunge questa pienezza di libertà.</w:t>
      </w:r>
    </w:p>
    <w:p w14:paraId="6F24B883" w14:textId="6E44A8F7" w:rsidR="002C7A5A" w:rsidRPr="00CA2FD3" w:rsidRDefault="002C7A5A" w:rsidP="002C7A5A">
      <w:pPr>
        <w:spacing w:after="120"/>
        <w:jc w:val="both"/>
        <w:rPr>
          <w:rFonts w:ascii="Arial" w:hAnsi="Arial"/>
          <w:sz w:val="24"/>
        </w:rPr>
      </w:pPr>
      <w:r w:rsidRPr="00CA2FD3">
        <w:rPr>
          <w:rFonts w:ascii="Arial" w:hAnsi="Arial"/>
          <w:sz w:val="24"/>
        </w:rPr>
        <w:lastRenderedPageBreak/>
        <w:t>Mentre Gesù insegna queste cose: la libertà nella verità e la verità nella libertà, da tutto e da tutti, in ogni circostanza, un uomo lo vorrebbe riportare nella schiavitù delle cose di questo mondo.</w:t>
      </w:r>
      <w:r w:rsidR="006F15D6" w:rsidRPr="00CA2FD3">
        <w:rPr>
          <w:rFonts w:ascii="Arial" w:hAnsi="Arial"/>
          <w:sz w:val="24"/>
        </w:rPr>
        <w:t xml:space="preserve"> </w:t>
      </w:r>
      <w:r w:rsidRPr="00CA2FD3">
        <w:rPr>
          <w:rFonts w:ascii="Arial" w:hAnsi="Arial"/>
          <w:sz w:val="24"/>
        </w:rPr>
        <w:t xml:space="preserve">Ne vorrebbe fare un arbitro di cose terrene: </w:t>
      </w:r>
      <w:r w:rsidRPr="00CA2FD3">
        <w:rPr>
          <w:rFonts w:ascii="Arial" w:hAnsi="Arial"/>
          <w:i/>
          <w:sz w:val="24"/>
        </w:rPr>
        <w:t>“Di’ a mio fratello che divida con me l’eredità”</w:t>
      </w:r>
      <w:r w:rsidRPr="00CA2FD3">
        <w:rPr>
          <w:rFonts w:ascii="Arial" w:hAnsi="Arial"/>
          <w:sz w:val="24"/>
        </w:rPr>
        <w:t xml:space="preserve">. </w:t>
      </w:r>
    </w:p>
    <w:p w14:paraId="105BC5A1" w14:textId="1733F9D2" w:rsidR="002C7A5A" w:rsidRPr="00CA2FD3" w:rsidRDefault="002C7A5A" w:rsidP="002C7A5A">
      <w:pPr>
        <w:spacing w:after="120"/>
        <w:jc w:val="both"/>
        <w:rPr>
          <w:rFonts w:ascii="Arial" w:hAnsi="Arial"/>
          <w:sz w:val="24"/>
        </w:rPr>
      </w:pPr>
      <w:r w:rsidRPr="00CA2FD3">
        <w:rPr>
          <w:rFonts w:ascii="Arial" w:hAnsi="Arial"/>
          <w:sz w:val="24"/>
        </w:rPr>
        <w:t>Gesù risponde in modo risoluto, fermo, ribadendo qual è la sua missione, la sua verità.</w:t>
      </w:r>
      <w:r w:rsidR="006F15D6" w:rsidRPr="00CA2FD3">
        <w:rPr>
          <w:rFonts w:ascii="Arial" w:hAnsi="Arial"/>
          <w:sz w:val="24"/>
        </w:rPr>
        <w:t xml:space="preserve"> </w:t>
      </w:r>
      <w:r w:rsidRPr="00CA2FD3">
        <w:rPr>
          <w:rFonts w:ascii="Arial" w:hAnsi="Arial"/>
          <w:sz w:val="24"/>
        </w:rPr>
        <w:t>Lui non è stato mandato per fare da arbitro nelle questioni di cose terrene</w:t>
      </w:r>
      <w:r w:rsidR="008847C7" w:rsidRPr="00CA2FD3">
        <w:rPr>
          <w:rFonts w:ascii="Arial" w:hAnsi="Arial"/>
          <w:sz w:val="24"/>
        </w:rPr>
        <w:t xml:space="preserve">. </w:t>
      </w:r>
      <w:r w:rsidRPr="00CA2FD3">
        <w:rPr>
          <w:rFonts w:ascii="Arial" w:hAnsi="Arial"/>
          <w:sz w:val="24"/>
        </w:rPr>
        <w:t>Lui è venuto per portare la libertà nel cuore e la verità nello spirito. Lui è venuto per manifestare ad ogni uomo la volontà di Dio con ogni purezza e santità.</w:t>
      </w:r>
    </w:p>
    <w:p w14:paraId="18598806" w14:textId="679CE0F7" w:rsidR="002C7A5A" w:rsidRPr="00CA2FD3" w:rsidRDefault="002C7A5A" w:rsidP="002C7A5A">
      <w:pPr>
        <w:spacing w:after="120"/>
        <w:jc w:val="both"/>
        <w:rPr>
          <w:rFonts w:ascii="Arial" w:hAnsi="Arial"/>
          <w:sz w:val="24"/>
        </w:rPr>
      </w:pPr>
      <w:r w:rsidRPr="00CA2FD3">
        <w:rPr>
          <w:rFonts w:ascii="Arial" w:hAnsi="Arial"/>
          <w:sz w:val="24"/>
        </w:rPr>
        <w:t>Osservazione: questa fermezza deve essere di ogni discepolo di Gesù</w:t>
      </w:r>
      <w:r w:rsidR="008847C7" w:rsidRPr="00CA2FD3">
        <w:rPr>
          <w:rFonts w:ascii="Arial" w:hAnsi="Arial"/>
          <w:sz w:val="24"/>
        </w:rPr>
        <w:t xml:space="preserve">. </w:t>
      </w:r>
      <w:r w:rsidRPr="00CA2FD3">
        <w:rPr>
          <w:rFonts w:ascii="Arial" w:hAnsi="Arial"/>
          <w:sz w:val="24"/>
        </w:rPr>
        <w:t>Questa fermezza nasce dalla conoscenza della nostra verità, della verità del nostro ministero, della verità della nostra vocazione.</w:t>
      </w:r>
      <w:r w:rsidR="006F15D6" w:rsidRPr="00CA2FD3">
        <w:rPr>
          <w:rFonts w:ascii="Arial" w:hAnsi="Arial"/>
          <w:sz w:val="24"/>
        </w:rPr>
        <w:t xml:space="preserve"> </w:t>
      </w:r>
      <w:r w:rsidRPr="00CA2FD3">
        <w:rPr>
          <w:rFonts w:ascii="Arial" w:hAnsi="Arial"/>
          <w:sz w:val="24"/>
        </w:rPr>
        <w:t>Questa fermezza è la via della vita. Essa si può vivere solo con la fortezza dello Spirito Santo e lo Spirito Santo è forte in noi, se grande è la nostra santità.</w:t>
      </w:r>
      <w:r w:rsidR="006F15D6" w:rsidRPr="00CA2FD3">
        <w:rPr>
          <w:rFonts w:ascii="Arial" w:hAnsi="Arial"/>
          <w:sz w:val="24"/>
        </w:rPr>
        <w:t xml:space="preserve"> </w:t>
      </w:r>
      <w:r w:rsidRPr="00CA2FD3">
        <w:rPr>
          <w:rFonts w:ascii="Arial" w:hAnsi="Arial"/>
          <w:sz w:val="24"/>
        </w:rPr>
        <w:t>Chi è poco santo, è poco forte. Chi non è santo, è debole, fragile. Facilmente si lascia immischiare nelle faccende di questo mondo.</w:t>
      </w:r>
    </w:p>
    <w:p w14:paraId="53B7AA4C" w14:textId="1F3EA813" w:rsidR="002C7A5A" w:rsidRPr="00CA2FD3" w:rsidRDefault="002C7A5A" w:rsidP="002C7A5A">
      <w:pPr>
        <w:spacing w:after="120"/>
        <w:jc w:val="both"/>
        <w:rPr>
          <w:rFonts w:ascii="Arial" w:hAnsi="Arial"/>
          <w:sz w:val="24"/>
        </w:rPr>
      </w:pPr>
      <w:r w:rsidRPr="00CA2FD3">
        <w:rPr>
          <w:rFonts w:ascii="Arial" w:hAnsi="Arial"/>
          <w:sz w:val="24"/>
        </w:rPr>
        <w:t>Lo si è già detto: di ogni evento Cristo Gesù si serve per ricondurre l’uomo nella verità.</w:t>
      </w:r>
      <w:r w:rsidR="006F15D6" w:rsidRPr="00CA2FD3">
        <w:rPr>
          <w:rFonts w:ascii="Arial" w:hAnsi="Arial"/>
          <w:sz w:val="24"/>
        </w:rPr>
        <w:t xml:space="preserve"> </w:t>
      </w:r>
      <w:r w:rsidRPr="00CA2FD3">
        <w:rPr>
          <w:rFonts w:ascii="Arial" w:hAnsi="Arial"/>
          <w:sz w:val="24"/>
        </w:rPr>
        <w:t>Qual è la verità? La vita non dipende dai beni di questo mondo. I beni di questo mondo non danno la vita, non conservano la vita.</w:t>
      </w:r>
      <w:r w:rsidR="006F15D6" w:rsidRPr="00CA2FD3">
        <w:rPr>
          <w:rFonts w:ascii="Arial" w:hAnsi="Arial"/>
          <w:sz w:val="24"/>
        </w:rPr>
        <w:t xml:space="preserve"> </w:t>
      </w:r>
      <w:r w:rsidRPr="00CA2FD3">
        <w:rPr>
          <w:rFonts w:ascii="Arial" w:hAnsi="Arial"/>
          <w:sz w:val="24"/>
        </w:rPr>
        <w:t>I beni di questo mondo sono la più grande tentazione per l’uomo e servono solo per condurlo nella morte eterna.</w:t>
      </w:r>
      <w:r w:rsidR="006F15D6" w:rsidRPr="00CA2FD3">
        <w:rPr>
          <w:rFonts w:ascii="Arial" w:hAnsi="Arial"/>
          <w:sz w:val="24"/>
        </w:rPr>
        <w:t xml:space="preserve"> </w:t>
      </w:r>
      <w:r w:rsidRPr="00CA2FD3">
        <w:rPr>
          <w:rFonts w:ascii="Arial" w:hAnsi="Arial"/>
          <w:sz w:val="24"/>
        </w:rPr>
        <w:t xml:space="preserve">Ci si tiene lontani dalla cupidigia in un solo modo: divenendo poveri in spirito, acquisendo la libertà che nasce dalla verità di Cristo Signore. </w:t>
      </w:r>
    </w:p>
    <w:p w14:paraId="07E1FBCD" w14:textId="709D878F" w:rsidR="002C7A5A" w:rsidRPr="00CA2FD3" w:rsidRDefault="002C7A5A" w:rsidP="002C7A5A">
      <w:pPr>
        <w:spacing w:after="120"/>
        <w:jc w:val="both"/>
        <w:rPr>
          <w:rFonts w:ascii="Arial" w:hAnsi="Arial"/>
          <w:sz w:val="24"/>
        </w:rPr>
      </w:pPr>
      <w:r w:rsidRPr="00CA2FD3">
        <w:rPr>
          <w:rFonts w:ascii="Arial" w:hAnsi="Arial"/>
          <w:sz w:val="24"/>
        </w:rPr>
        <w:t>La parabola che Gesù racconta ha lo scopo di mostrare in tutta la sua gravità la stoltezza di quest’uomo.</w:t>
      </w:r>
      <w:r w:rsidR="006F15D6" w:rsidRPr="00CA2FD3">
        <w:rPr>
          <w:rFonts w:ascii="Arial" w:hAnsi="Arial"/>
          <w:sz w:val="24"/>
        </w:rPr>
        <w:t xml:space="preserve"> </w:t>
      </w:r>
      <w:r w:rsidRPr="00CA2FD3">
        <w:rPr>
          <w:rFonts w:ascii="Arial" w:hAnsi="Arial"/>
          <w:sz w:val="24"/>
        </w:rPr>
        <w:t>Qual è la stoltezza di quest’uomo ricco? È quella di pensare che la vita è dai beni che possiede. Più beni, più vita. Più beni, più lunghezza di vita.</w:t>
      </w:r>
      <w:r w:rsidR="006F15D6" w:rsidRPr="00CA2FD3">
        <w:rPr>
          <w:rFonts w:ascii="Arial" w:hAnsi="Arial"/>
          <w:sz w:val="24"/>
        </w:rPr>
        <w:t xml:space="preserve"> </w:t>
      </w:r>
      <w:r w:rsidRPr="00CA2FD3">
        <w:rPr>
          <w:rFonts w:ascii="Arial" w:hAnsi="Arial"/>
          <w:sz w:val="24"/>
        </w:rPr>
        <w:t>Questa è stoltezza assoluta. Quest’uomo racchiude la sua vita nei suoi beni.</w:t>
      </w:r>
    </w:p>
    <w:p w14:paraId="1553ECD6" w14:textId="03DBCA3F" w:rsidR="002C7A5A" w:rsidRPr="00CA2FD3" w:rsidRDefault="002C7A5A" w:rsidP="002C7A5A">
      <w:pPr>
        <w:spacing w:after="120"/>
        <w:jc w:val="both"/>
        <w:rPr>
          <w:rFonts w:ascii="Arial" w:hAnsi="Arial"/>
          <w:sz w:val="24"/>
        </w:rPr>
      </w:pPr>
      <w:r w:rsidRPr="00CA2FD3">
        <w:rPr>
          <w:rFonts w:ascii="Arial" w:hAnsi="Arial"/>
          <w:sz w:val="24"/>
        </w:rPr>
        <w:t>La gioia non nasce dai beni. La gioia è dono di Dio e nasce dalla verità che si trasforma in carità, in amore.</w:t>
      </w:r>
      <w:r w:rsidR="006F15D6" w:rsidRPr="00CA2FD3">
        <w:rPr>
          <w:rFonts w:ascii="Arial" w:hAnsi="Arial"/>
          <w:sz w:val="24"/>
        </w:rPr>
        <w:t xml:space="preserve"> </w:t>
      </w:r>
      <w:r w:rsidRPr="00CA2FD3">
        <w:rPr>
          <w:rFonts w:ascii="Arial" w:hAnsi="Arial"/>
          <w:sz w:val="24"/>
        </w:rPr>
        <w:t>La gioia è il frutto in noi dell’amore verso Dio e verso il prossimo, vissuto in tutto secondo il comandamento di Dio.</w:t>
      </w:r>
      <w:r w:rsidR="006F15D6" w:rsidRPr="00CA2FD3">
        <w:rPr>
          <w:rFonts w:ascii="Arial" w:hAnsi="Arial"/>
          <w:sz w:val="24"/>
        </w:rPr>
        <w:t xml:space="preserve"> </w:t>
      </w:r>
      <w:r w:rsidRPr="00CA2FD3">
        <w:rPr>
          <w:rFonts w:ascii="Arial" w:hAnsi="Arial"/>
          <w:sz w:val="24"/>
        </w:rPr>
        <w:t>La vita è gioia e la gioia è vita. Gioia e vita discendono dal cuore di Dio, non dalla pienezza dei nostri granai, o dalla pesantezza delle nostre borse colme di denaro.</w:t>
      </w:r>
      <w:r w:rsidR="006F15D6" w:rsidRPr="00CA2FD3">
        <w:rPr>
          <w:rFonts w:ascii="Arial" w:hAnsi="Arial"/>
          <w:sz w:val="24"/>
        </w:rPr>
        <w:t xml:space="preserve"> </w:t>
      </w:r>
      <w:r w:rsidRPr="00CA2FD3">
        <w:rPr>
          <w:rFonts w:ascii="Arial" w:hAnsi="Arial"/>
          <w:sz w:val="24"/>
        </w:rPr>
        <w:t>Quest’uomo è stolto anche perché confonde la dissipazione con la gioia.</w:t>
      </w:r>
    </w:p>
    <w:p w14:paraId="7385AE68" w14:textId="330F085F" w:rsidR="002C7A5A" w:rsidRPr="00CA2FD3" w:rsidRDefault="002C7A5A" w:rsidP="002C7A5A">
      <w:pPr>
        <w:spacing w:after="120"/>
        <w:jc w:val="both"/>
        <w:rPr>
          <w:rFonts w:ascii="Arial" w:hAnsi="Arial"/>
          <w:sz w:val="24"/>
        </w:rPr>
      </w:pPr>
      <w:r w:rsidRPr="00CA2FD3">
        <w:rPr>
          <w:rFonts w:ascii="Arial" w:hAnsi="Arial"/>
          <w:sz w:val="24"/>
        </w:rPr>
        <w:t>Quest’uomo è stolto perché vive di ignoranza, di non conoscenza, vive di falsità e di illusione.</w:t>
      </w:r>
      <w:r w:rsidR="006F15D6" w:rsidRPr="00CA2FD3">
        <w:rPr>
          <w:rFonts w:ascii="Arial" w:hAnsi="Arial"/>
          <w:sz w:val="24"/>
        </w:rPr>
        <w:t xml:space="preserve"> </w:t>
      </w:r>
      <w:r w:rsidRPr="00CA2FD3">
        <w:rPr>
          <w:rFonts w:ascii="Arial" w:hAnsi="Arial"/>
          <w:sz w:val="24"/>
        </w:rPr>
        <w:t>Quest’uomo non sa, non vuole sapere che in ogni momento si può lasciare questa terra.</w:t>
      </w:r>
      <w:r w:rsidR="006F15D6" w:rsidRPr="00CA2FD3">
        <w:rPr>
          <w:rFonts w:ascii="Arial" w:hAnsi="Arial"/>
          <w:sz w:val="24"/>
        </w:rPr>
        <w:t xml:space="preserve"> </w:t>
      </w:r>
      <w:r w:rsidRPr="00CA2FD3">
        <w:rPr>
          <w:rFonts w:ascii="Arial" w:hAnsi="Arial"/>
          <w:sz w:val="24"/>
        </w:rPr>
        <w:t>I suoi più grandi granai non allontanano dalla sua casa la morte</w:t>
      </w:r>
      <w:r w:rsidR="008847C7" w:rsidRPr="00CA2FD3">
        <w:rPr>
          <w:rFonts w:ascii="Arial" w:hAnsi="Arial"/>
          <w:sz w:val="24"/>
        </w:rPr>
        <w:t xml:space="preserve">. </w:t>
      </w:r>
      <w:r w:rsidRPr="00CA2FD3">
        <w:rPr>
          <w:rFonts w:ascii="Arial" w:hAnsi="Arial"/>
          <w:sz w:val="24"/>
        </w:rPr>
        <w:t>Questa non conosce né granai pieni, né granai vuoti. Viene quando è la sua ora. Viene in ogni momento.</w:t>
      </w:r>
    </w:p>
    <w:p w14:paraId="6B038332" w14:textId="217CF5EE" w:rsidR="002C7A5A" w:rsidRPr="00CA2FD3" w:rsidRDefault="002C7A5A" w:rsidP="002C7A5A">
      <w:pPr>
        <w:spacing w:after="120"/>
        <w:jc w:val="both"/>
        <w:rPr>
          <w:rFonts w:ascii="Arial" w:hAnsi="Arial"/>
          <w:sz w:val="24"/>
        </w:rPr>
      </w:pPr>
      <w:r w:rsidRPr="00CA2FD3">
        <w:rPr>
          <w:rFonts w:ascii="Arial" w:hAnsi="Arial"/>
          <w:sz w:val="24"/>
        </w:rPr>
        <w:t>Arricchire davanti a Dio si può in un solo modo: vivendo la beatitudine della misericordia, condividendo i propri beni con i poveri della terra.</w:t>
      </w:r>
      <w:r w:rsidR="006F15D6" w:rsidRPr="00CA2FD3">
        <w:rPr>
          <w:rFonts w:ascii="Arial" w:hAnsi="Arial"/>
          <w:sz w:val="24"/>
        </w:rPr>
        <w:t xml:space="preserve"> </w:t>
      </w:r>
      <w:r w:rsidRPr="00CA2FD3">
        <w:rPr>
          <w:rFonts w:ascii="Arial" w:hAnsi="Arial"/>
          <w:sz w:val="24"/>
        </w:rPr>
        <w:t>È questa la vera saggezza di un uomo: fare delle cose della terra uno strumento di vera ricchezza eterna.</w:t>
      </w:r>
      <w:r w:rsidR="006F15D6" w:rsidRPr="00CA2FD3">
        <w:rPr>
          <w:rFonts w:ascii="Arial" w:hAnsi="Arial"/>
          <w:sz w:val="24"/>
        </w:rPr>
        <w:t xml:space="preserve"> </w:t>
      </w:r>
      <w:r w:rsidRPr="00CA2FD3">
        <w:rPr>
          <w:rFonts w:ascii="Arial" w:hAnsi="Arial"/>
          <w:sz w:val="24"/>
        </w:rPr>
        <w:t>I poveri sono l’unica vera banca per il ricco, per chi possiede.</w:t>
      </w:r>
      <w:r w:rsidR="006F15D6" w:rsidRPr="00CA2FD3">
        <w:rPr>
          <w:rFonts w:ascii="Arial" w:hAnsi="Arial"/>
          <w:sz w:val="24"/>
        </w:rPr>
        <w:t xml:space="preserve"> </w:t>
      </w:r>
      <w:r w:rsidRPr="00CA2FD3">
        <w:rPr>
          <w:rFonts w:ascii="Arial" w:hAnsi="Arial"/>
          <w:sz w:val="24"/>
        </w:rPr>
        <w:t>Ogni deposito fatto in questa banca ha un duplice effetto: può essere sempre prelevato sulla terra, nei momenti di nostro bisogno; Dio verrà in nostro aiuto e soccorso. Sarà sempre e comunque un buon investimento per l’eternità.</w:t>
      </w:r>
      <w:r w:rsidR="006F15D6" w:rsidRPr="00CA2FD3">
        <w:rPr>
          <w:rFonts w:ascii="Arial" w:hAnsi="Arial"/>
          <w:sz w:val="24"/>
        </w:rPr>
        <w:t xml:space="preserve"> </w:t>
      </w:r>
      <w:r w:rsidRPr="00CA2FD3">
        <w:rPr>
          <w:rFonts w:ascii="Arial" w:hAnsi="Arial"/>
          <w:sz w:val="24"/>
        </w:rPr>
        <w:t xml:space="preserve">La nostra ricchezza di gloria eterna è frutto della nostra misericordia. Dalla grande </w:t>
      </w:r>
      <w:r w:rsidRPr="00CA2FD3">
        <w:rPr>
          <w:rFonts w:ascii="Arial" w:hAnsi="Arial"/>
          <w:sz w:val="24"/>
        </w:rPr>
        <w:lastRenderedPageBreak/>
        <w:t>misericordia la grande gloria nel cielo.</w:t>
      </w:r>
      <w:r w:rsidR="006F15D6" w:rsidRPr="00CA2FD3">
        <w:rPr>
          <w:rFonts w:ascii="Arial" w:hAnsi="Arial"/>
          <w:sz w:val="24"/>
        </w:rPr>
        <w:t xml:space="preserve"> </w:t>
      </w:r>
      <w:r w:rsidRPr="00CA2FD3">
        <w:rPr>
          <w:rFonts w:ascii="Arial" w:hAnsi="Arial"/>
          <w:sz w:val="24"/>
        </w:rPr>
        <w:t>Questa è fede, purissima fede, santissima fede.</w:t>
      </w:r>
      <w:r w:rsidR="006F15D6" w:rsidRPr="00CA2FD3">
        <w:rPr>
          <w:rFonts w:ascii="Arial" w:hAnsi="Arial"/>
          <w:sz w:val="24"/>
        </w:rPr>
        <w:t xml:space="preserve"> </w:t>
      </w:r>
      <w:r w:rsidRPr="00CA2FD3">
        <w:rPr>
          <w:rFonts w:ascii="Arial" w:hAnsi="Arial"/>
          <w:sz w:val="24"/>
        </w:rPr>
        <w:t>Solo chi crede nella bellezza del Paradiso farà questo. Chi non crede secondo verità nel Paradiso, sarà sempre schiavo della sua cupidigia.</w:t>
      </w:r>
      <w:r w:rsidR="006F15D6" w:rsidRPr="00CA2FD3">
        <w:rPr>
          <w:rFonts w:ascii="Arial" w:hAnsi="Arial"/>
          <w:sz w:val="24"/>
        </w:rPr>
        <w:t xml:space="preserve"> </w:t>
      </w:r>
      <w:r w:rsidRPr="00CA2FD3">
        <w:rPr>
          <w:rFonts w:ascii="Arial" w:hAnsi="Arial"/>
          <w:sz w:val="24"/>
        </w:rPr>
        <w:t>Vivrà povero, morrà solo, finirà lontano da Dio, perché non ha usato misericordia.</w:t>
      </w:r>
    </w:p>
    <w:p w14:paraId="5D381E11" w14:textId="1D21DFF4" w:rsidR="002C7A5A" w:rsidRPr="00CA2FD3" w:rsidRDefault="002C7A5A" w:rsidP="002C7A5A">
      <w:pPr>
        <w:spacing w:after="120"/>
        <w:jc w:val="both"/>
        <w:rPr>
          <w:rFonts w:ascii="Arial" w:hAnsi="Arial"/>
          <w:sz w:val="24"/>
        </w:rPr>
      </w:pPr>
      <w:r w:rsidRPr="00CA2FD3">
        <w:rPr>
          <w:rFonts w:ascii="Arial" w:hAnsi="Arial"/>
          <w:sz w:val="24"/>
        </w:rPr>
        <w:t>È questo il grande discorso di Gesù sulla Provvidenza, o meglio: sul Padre nostro celeste che si prende cura di ogni discepolo di Gesù.</w:t>
      </w:r>
      <w:r w:rsidR="006F15D6" w:rsidRPr="00CA2FD3">
        <w:rPr>
          <w:rFonts w:ascii="Arial" w:hAnsi="Arial"/>
          <w:sz w:val="24"/>
        </w:rPr>
        <w:t xml:space="preserve"> </w:t>
      </w:r>
      <w:r w:rsidRPr="00CA2FD3">
        <w:rPr>
          <w:rFonts w:ascii="Arial" w:hAnsi="Arial"/>
          <w:sz w:val="24"/>
        </w:rPr>
        <w:t>La verità contenuta in questi versetti (22-31) è una sola: il discepolo di Gesù è invitato a vive giorno per giorno, oggi per oggi. Domani dovrà consegnarlo interamente nelle mani del Padre.</w:t>
      </w:r>
      <w:r w:rsidR="006F15D6" w:rsidRPr="00CA2FD3">
        <w:rPr>
          <w:rFonts w:ascii="Arial" w:hAnsi="Arial"/>
          <w:sz w:val="24"/>
        </w:rPr>
        <w:t xml:space="preserve"> </w:t>
      </w:r>
      <w:r w:rsidRPr="00CA2FD3">
        <w:rPr>
          <w:rFonts w:ascii="Arial" w:hAnsi="Arial"/>
          <w:sz w:val="24"/>
        </w:rPr>
        <w:t>Il discepolo di Gesù deve avere fiducia nel Padre suo.</w:t>
      </w:r>
      <w:r w:rsidR="006F15D6" w:rsidRPr="00CA2FD3">
        <w:rPr>
          <w:rFonts w:ascii="Arial" w:hAnsi="Arial"/>
          <w:sz w:val="24"/>
        </w:rPr>
        <w:t xml:space="preserve"> </w:t>
      </w:r>
      <w:r w:rsidRPr="00CA2FD3">
        <w:rPr>
          <w:rFonts w:ascii="Arial" w:hAnsi="Arial"/>
          <w:sz w:val="24"/>
        </w:rPr>
        <w:t>La fiducia deve essere però fondata su una ricerca: la ricerca del regno di Dio e della sua giustizia.</w:t>
      </w:r>
      <w:r w:rsidR="006F15D6" w:rsidRPr="00CA2FD3">
        <w:rPr>
          <w:rFonts w:ascii="Arial" w:hAnsi="Arial"/>
          <w:sz w:val="24"/>
        </w:rPr>
        <w:t xml:space="preserve"> </w:t>
      </w:r>
      <w:r w:rsidRPr="00CA2FD3">
        <w:rPr>
          <w:rFonts w:ascii="Arial" w:hAnsi="Arial"/>
          <w:sz w:val="24"/>
        </w:rPr>
        <w:t>L’uomo si occupa delle cose di Dio, Dio si occupa delle cose dell’uomo. L’uomo fa le cose di Dio, Dio fa le cose dell’uomo.</w:t>
      </w:r>
      <w:r w:rsidR="006F15D6" w:rsidRPr="00CA2FD3">
        <w:rPr>
          <w:rFonts w:ascii="Arial" w:hAnsi="Arial"/>
          <w:sz w:val="24"/>
        </w:rPr>
        <w:t xml:space="preserve"> </w:t>
      </w:r>
      <w:r w:rsidRPr="00CA2FD3">
        <w:rPr>
          <w:rFonts w:ascii="Arial" w:hAnsi="Arial"/>
          <w:sz w:val="24"/>
        </w:rPr>
        <w:t>Se il discepolo di Gesù non si occupa delle cose del Padre, potrà il Padre occuparsi delle cose del discepolo di Gesù?</w:t>
      </w:r>
      <w:r w:rsidR="006F15D6" w:rsidRPr="00CA2FD3">
        <w:rPr>
          <w:rFonts w:ascii="Arial" w:hAnsi="Arial"/>
          <w:sz w:val="24"/>
        </w:rPr>
        <w:t xml:space="preserve"> </w:t>
      </w:r>
      <w:r w:rsidRPr="00CA2FD3">
        <w:rPr>
          <w:rFonts w:ascii="Arial" w:hAnsi="Arial"/>
          <w:sz w:val="24"/>
        </w:rPr>
        <w:t>Ricerca del regno di Dio e Provvidenza del Padre devono essere sempre una sola verità, una sola opera, una sola volontà</w:t>
      </w:r>
      <w:r w:rsidR="008847C7" w:rsidRPr="00CA2FD3">
        <w:rPr>
          <w:rFonts w:ascii="Arial" w:hAnsi="Arial"/>
          <w:sz w:val="24"/>
        </w:rPr>
        <w:t xml:space="preserve">. </w:t>
      </w:r>
      <w:r w:rsidRPr="00CA2FD3">
        <w:rPr>
          <w:rFonts w:ascii="Arial" w:hAnsi="Arial"/>
          <w:sz w:val="24"/>
        </w:rPr>
        <w:t>Dio è provvidenza del discepolo di Gesù, se il discepolo di Gesù è provvidenza del regno di Dio.</w:t>
      </w:r>
      <w:r w:rsidR="006F15D6" w:rsidRPr="00CA2FD3">
        <w:rPr>
          <w:rFonts w:ascii="Arial" w:hAnsi="Arial"/>
          <w:sz w:val="24"/>
        </w:rPr>
        <w:t xml:space="preserve"> </w:t>
      </w:r>
      <w:r w:rsidRPr="00CA2FD3">
        <w:rPr>
          <w:rFonts w:ascii="Arial" w:hAnsi="Arial"/>
          <w:sz w:val="24"/>
        </w:rPr>
        <w:t>È verità. Deve divenire la nostra fede, la nostra certezza, la nostra vita.</w:t>
      </w:r>
    </w:p>
    <w:p w14:paraId="3F57588D" w14:textId="715F72DA" w:rsidR="002C7A5A" w:rsidRPr="00CA2FD3" w:rsidRDefault="002C7A5A" w:rsidP="002C7A5A">
      <w:pPr>
        <w:spacing w:after="120"/>
        <w:jc w:val="both"/>
        <w:rPr>
          <w:rFonts w:ascii="Arial" w:hAnsi="Arial"/>
          <w:sz w:val="24"/>
        </w:rPr>
      </w:pPr>
      <w:r w:rsidRPr="00CA2FD3">
        <w:rPr>
          <w:rFonts w:ascii="Arial" w:hAnsi="Arial"/>
          <w:sz w:val="24"/>
        </w:rPr>
        <w:t>Gesù vuole che i suoi discepoli abbiano una certezza nel cuore: Dio ha dato loro il suo regno, la sua vita. Ha dato loro il proprio Figlio, il Figlio Unigenito, il suo Unico Figlio.</w:t>
      </w:r>
      <w:r w:rsidR="006F15D6" w:rsidRPr="00CA2FD3">
        <w:rPr>
          <w:rFonts w:ascii="Arial" w:hAnsi="Arial"/>
          <w:sz w:val="24"/>
        </w:rPr>
        <w:t xml:space="preserve"> </w:t>
      </w:r>
      <w:r w:rsidRPr="00CA2FD3">
        <w:rPr>
          <w:rFonts w:ascii="Arial" w:hAnsi="Arial"/>
          <w:sz w:val="24"/>
        </w:rPr>
        <w:t>Donando se stesso, in se stesso ha donato tutto. In Lui, il mondo intero è stato donato loro.</w:t>
      </w:r>
      <w:r w:rsidR="006F15D6" w:rsidRPr="00CA2FD3">
        <w:rPr>
          <w:rFonts w:ascii="Arial" w:hAnsi="Arial"/>
          <w:sz w:val="24"/>
        </w:rPr>
        <w:t xml:space="preserve"> </w:t>
      </w:r>
      <w:r w:rsidRPr="00CA2FD3">
        <w:rPr>
          <w:rFonts w:ascii="Arial" w:hAnsi="Arial"/>
          <w:sz w:val="24"/>
        </w:rPr>
        <w:t>Di che cosa devono temere? Di niente, proprio di niente. Niente potrà allontanarli dal loro Dio, che è la fonte unica della loro ricchezza.</w:t>
      </w:r>
      <w:r w:rsidR="006F15D6" w:rsidRPr="00CA2FD3">
        <w:rPr>
          <w:rFonts w:ascii="Arial" w:hAnsi="Arial"/>
          <w:sz w:val="24"/>
        </w:rPr>
        <w:t xml:space="preserve"> </w:t>
      </w:r>
      <w:r w:rsidRPr="00CA2FD3">
        <w:rPr>
          <w:rFonts w:ascii="Arial" w:hAnsi="Arial"/>
          <w:sz w:val="24"/>
        </w:rPr>
        <w:t>Né dovranno preoccuparsi di essere pochi, di essere un piccolo gregge.</w:t>
      </w:r>
      <w:r w:rsidR="006F15D6" w:rsidRPr="00CA2FD3">
        <w:rPr>
          <w:rFonts w:ascii="Arial" w:hAnsi="Arial"/>
          <w:sz w:val="24"/>
        </w:rPr>
        <w:t xml:space="preserve"> </w:t>
      </w:r>
      <w:r w:rsidRPr="00CA2FD3">
        <w:rPr>
          <w:rFonts w:ascii="Arial" w:hAnsi="Arial"/>
          <w:sz w:val="24"/>
        </w:rPr>
        <w:t>Il lievito è sempre poco. Proprio perché è poco può fermentare la pasta.</w:t>
      </w:r>
      <w:r w:rsidR="006F15D6" w:rsidRPr="00CA2FD3">
        <w:rPr>
          <w:rFonts w:ascii="Arial" w:hAnsi="Arial"/>
          <w:sz w:val="24"/>
        </w:rPr>
        <w:t xml:space="preserve"> </w:t>
      </w:r>
      <w:r w:rsidRPr="00CA2FD3">
        <w:rPr>
          <w:rFonts w:ascii="Arial" w:hAnsi="Arial"/>
          <w:sz w:val="24"/>
        </w:rPr>
        <w:t>Se fosse più della pasta, non potrebbe fermentarla</w:t>
      </w:r>
      <w:r w:rsidR="008847C7" w:rsidRPr="00CA2FD3">
        <w:rPr>
          <w:rFonts w:ascii="Arial" w:hAnsi="Arial"/>
          <w:sz w:val="24"/>
        </w:rPr>
        <w:t xml:space="preserve">. </w:t>
      </w:r>
      <w:r w:rsidRPr="00CA2FD3">
        <w:rPr>
          <w:rFonts w:ascii="Arial" w:hAnsi="Arial"/>
          <w:sz w:val="24"/>
        </w:rPr>
        <w:t>Anche questo è il mistero del regno, della luce, del sale, della verità.</w:t>
      </w:r>
      <w:r w:rsidR="006F15D6" w:rsidRPr="00CA2FD3">
        <w:rPr>
          <w:rFonts w:ascii="Arial" w:hAnsi="Arial"/>
          <w:sz w:val="24"/>
        </w:rPr>
        <w:t xml:space="preserve"> </w:t>
      </w:r>
      <w:r w:rsidRPr="00CA2FD3">
        <w:rPr>
          <w:rFonts w:ascii="Arial" w:hAnsi="Arial"/>
          <w:sz w:val="24"/>
        </w:rPr>
        <w:t>Allora non sarà mai questione di essere pochi, di essere molti, assai, numerosi, folla.</w:t>
      </w:r>
      <w:r w:rsidR="006F15D6" w:rsidRPr="00CA2FD3">
        <w:rPr>
          <w:rFonts w:ascii="Arial" w:hAnsi="Arial"/>
          <w:sz w:val="24"/>
        </w:rPr>
        <w:t xml:space="preserve"> </w:t>
      </w:r>
      <w:r w:rsidRPr="00CA2FD3">
        <w:rPr>
          <w:rFonts w:ascii="Arial" w:hAnsi="Arial"/>
          <w:sz w:val="24"/>
        </w:rPr>
        <w:t>È questione di una cosa sola: essere vero regno, vera luce, vero sale, vera verità.</w:t>
      </w:r>
      <w:r w:rsidR="006F15D6" w:rsidRPr="00CA2FD3">
        <w:rPr>
          <w:rFonts w:ascii="Arial" w:hAnsi="Arial"/>
          <w:sz w:val="24"/>
        </w:rPr>
        <w:t xml:space="preserve"> </w:t>
      </w:r>
      <w:r w:rsidRPr="00CA2FD3">
        <w:rPr>
          <w:rFonts w:ascii="Arial" w:hAnsi="Arial"/>
          <w:sz w:val="24"/>
        </w:rPr>
        <w:t>Osserviamo la storia: sovente il santo è uno solo. Eppure tutta la massa attorno a lui fermenta di verità, di amore, di carità, di vangelo</w:t>
      </w:r>
      <w:r w:rsidR="008847C7" w:rsidRPr="00CA2FD3">
        <w:rPr>
          <w:rFonts w:ascii="Arial" w:hAnsi="Arial"/>
          <w:sz w:val="24"/>
        </w:rPr>
        <w:t xml:space="preserve">. </w:t>
      </w:r>
      <w:r w:rsidRPr="00CA2FD3">
        <w:rPr>
          <w:rFonts w:ascii="Arial" w:hAnsi="Arial"/>
          <w:sz w:val="24"/>
        </w:rPr>
        <w:t>Come il lievito. La forza del lievito è la sua pochezza, la sua piccolezza.</w:t>
      </w:r>
      <w:r w:rsidR="006F15D6" w:rsidRPr="00CA2FD3">
        <w:rPr>
          <w:rFonts w:ascii="Arial" w:hAnsi="Arial"/>
          <w:sz w:val="24"/>
        </w:rPr>
        <w:t xml:space="preserve"> </w:t>
      </w:r>
      <w:r w:rsidRPr="00CA2FD3">
        <w:rPr>
          <w:rFonts w:ascii="Arial" w:hAnsi="Arial"/>
          <w:sz w:val="24"/>
        </w:rPr>
        <w:t xml:space="preserve">La forza del lievito è però la sua verità. </w:t>
      </w:r>
    </w:p>
    <w:p w14:paraId="4806B4A7" w14:textId="49A02DB4" w:rsidR="002C7A5A" w:rsidRPr="00CA2FD3" w:rsidRDefault="002C7A5A" w:rsidP="002C7A5A">
      <w:pPr>
        <w:spacing w:after="120"/>
        <w:jc w:val="both"/>
        <w:rPr>
          <w:rFonts w:ascii="Arial" w:hAnsi="Arial"/>
          <w:sz w:val="24"/>
        </w:rPr>
      </w:pPr>
      <w:r w:rsidRPr="00CA2FD3">
        <w:rPr>
          <w:rFonts w:ascii="Arial" w:hAnsi="Arial"/>
          <w:sz w:val="24"/>
        </w:rPr>
        <w:t>Gesù vuole i suoi discepoli liberi dai beni di questo mondo</w:t>
      </w:r>
      <w:r w:rsidR="008847C7" w:rsidRPr="00CA2FD3">
        <w:rPr>
          <w:rFonts w:ascii="Arial" w:hAnsi="Arial"/>
          <w:sz w:val="24"/>
        </w:rPr>
        <w:t xml:space="preserve">. </w:t>
      </w:r>
      <w:r w:rsidRPr="00CA2FD3">
        <w:rPr>
          <w:rFonts w:ascii="Arial" w:hAnsi="Arial"/>
          <w:sz w:val="24"/>
        </w:rPr>
        <w:t>Li vuole materialmente liberi. Non solo spiritualmente.</w:t>
      </w:r>
      <w:r w:rsidR="006F15D6" w:rsidRPr="00CA2FD3">
        <w:rPr>
          <w:rFonts w:ascii="Arial" w:hAnsi="Arial"/>
          <w:sz w:val="24"/>
        </w:rPr>
        <w:t xml:space="preserve"> </w:t>
      </w:r>
      <w:r w:rsidRPr="00CA2FD3">
        <w:rPr>
          <w:rFonts w:ascii="Arial" w:hAnsi="Arial"/>
          <w:sz w:val="24"/>
        </w:rPr>
        <w:t>Chiediamoci: perché li vuole materialmente liberi e non solo spiritualmente?</w:t>
      </w:r>
      <w:r w:rsidR="006F15D6" w:rsidRPr="00CA2FD3">
        <w:rPr>
          <w:rFonts w:ascii="Arial" w:hAnsi="Arial"/>
          <w:sz w:val="24"/>
        </w:rPr>
        <w:t xml:space="preserve"> </w:t>
      </w:r>
      <w:r w:rsidRPr="00CA2FD3">
        <w:rPr>
          <w:rFonts w:ascii="Arial" w:hAnsi="Arial"/>
          <w:sz w:val="24"/>
        </w:rPr>
        <w:t>La sapienza di questa volontà del Signore è una sola: il legame materiale con i beni di questo mondo a poco a poco schiavizza, imprigiona la mente, tiene carcerato il cuore.</w:t>
      </w:r>
      <w:r w:rsidR="006F15D6" w:rsidRPr="00CA2FD3">
        <w:rPr>
          <w:rFonts w:ascii="Arial" w:hAnsi="Arial"/>
          <w:sz w:val="24"/>
        </w:rPr>
        <w:t xml:space="preserve"> </w:t>
      </w:r>
      <w:r w:rsidRPr="00CA2FD3">
        <w:rPr>
          <w:rFonts w:ascii="Arial" w:hAnsi="Arial"/>
          <w:sz w:val="24"/>
        </w:rPr>
        <w:t>Chi vuole comprendere questa sapienza di Cristo deve partire dal cuore di Cristo. Chi parte dal proprio cuore, non la comprende, la interpreta male, la vive anche male.</w:t>
      </w:r>
    </w:p>
    <w:p w14:paraId="5636EFE8" w14:textId="0468AA48" w:rsidR="002C7A5A" w:rsidRPr="00CA2FD3" w:rsidRDefault="002C7A5A" w:rsidP="002C7A5A">
      <w:pPr>
        <w:spacing w:after="120"/>
        <w:jc w:val="both"/>
        <w:rPr>
          <w:rFonts w:ascii="Arial" w:hAnsi="Arial"/>
          <w:sz w:val="24"/>
        </w:rPr>
      </w:pPr>
      <w:r w:rsidRPr="00CA2FD3">
        <w:rPr>
          <w:rFonts w:ascii="Arial" w:hAnsi="Arial"/>
          <w:sz w:val="24"/>
        </w:rPr>
        <w:t>Gesù è verità divina, eterna, sapienza assoluta, indiscutibile.</w:t>
      </w:r>
      <w:r w:rsidR="006F15D6" w:rsidRPr="00CA2FD3">
        <w:rPr>
          <w:rFonts w:ascii="Arial" w:hAnsi="Arial"/>
          <w:sz w:val="24"/>
        </w:rPr>
        <w:t xml:space="preserve"> </w:t>
      </w:r>
      <w:r w:rsidRPr="00CA2FD3">
        <w:rPr>
          <w:rFonts w:ascii="Arial" w:hAnsi="Arial"/>
          <w:sz w:val="24"/>
        </w:rPr>
        <w:t>Tutto ciò che Lui dice, lo dice perché sa secondo verità e sapienza eterna.</w:t>
      </w:r>
      <w:r w:rsidR="006F15D6" w:rsidRPr="00CA2FD3">
        <w:rPr>
          <w:rFonts w:ascii="Arial" w:hAnsi="Arial"/>
          <w:sz w:val="24"/>
        </w:rPr>
        <w:t xml:space="preserve"> </w:t>
      </w:r>
      <w:r w:rsidRPr="00CA2FD3">
        <w:rPr>
          <w:rFonts w:ascii="Arial" w:hAnsi="Arial"/>
          <w:sz w:val="24"/>
        </w:rPr>
        <w:t>Lui conosce il cuore dell’uomo e sa gli affanni che si insinuano in esso.</w:t>
      </w:r>
      <w:r w:rsidR="006F15D6" w:rsidRPr="00CA2FD3">
        <w:rPr>
          <w:rFonts w:ascii="Arial" w:hAnsi="Arial"/>
          <w:sz w:val="24"/>
        </w:rPr>
        <w:t xml:space="preserve"> </w:t>
      </w:r>
      <w:r w:rsidRPr="00CA2FD3">
        <w:rPr>
          <w:rFonts w:ascii="Arial" w:hAnsi="Arial"/>
          <w:sz w:val="24"/>
        </w:rPr>
        <w:t>Chi non è materialmente povero, dalla ricchezza di questo mondo viene inquinato, imprigionato, schiavizzato. I pensieri vengono allontanati dalla purezza della verità</w:t>
      </w:r>
      <w:r w:rsidR="008847C7" w:rsidRPr="00CA2FD3">
        <w:rPr>
          <w:rFonts w:ascii="Arial" w:hAnsi="Arial"/>
          <w:sz w:val="24"/>
        </w:rPr>
        <w:t xml:space="preserve">. </w:t>
      </w:r>
      <w:r w:rsidRPr="00CA2FD3">
        <w:rPr>
          <w:rFonts w:ascii="Arial" w:hAnsi="Arial"/>
          <w:sz w:val="24"/>
        </w:rPr>
        <w:t>O si crede, o non si crede. La saggezza eterna è verità assoluta, in quanto tale si può solamente accogliere.</w:t>
      </w:r>
      <w:r w:rsidR="006F15D6" w:rsidRPr="00CA2FD3">
        <w:rPr>
          <w:rFonts w:ascii="Arial" w:hAnsi="Arial"/>
          <w:sz w:val="24"/>
        </w:rPr>
        <w:t xml:space="preserve"> </w:t>
      </w:r>
      <w:r w:rsidRPr="00CA2FD3">
        <w:rPr>
          <w:rFonts w:ascii="Arial" w:hAnsi="Arial"/>
          <w:sz w:val="24"/>
        </w:rPr>
        <w:t xml:space="preserve">La storia però le rende testimonianza: chi non si è liberato </w:t>
      </w:r>
      <w:r w:rsidRPr="00CA2FD3">
        <w:rPr>
          <w:rFonts w:ascii="Arial" w:hAnsi="Arial"/>
          <w:sz w:val="24"/>
        </w:rPr>
        <w:lastRenderedPageBreak/>
        <w:t>dai beni di questo mondo non è neanche riuscito a seguire Cristo sulla via della vera santità.</w:t>
      </w:r>
    </w:p>
    <w:p w14:paraId="47253977" w14:textId="709BF8A7" w:rsidR="002C7A5A" w:rsidRPr="00CA2FD3" w:rsidRDefault="002C7A5A" w:rsidP="002C7A5A">
      <w:pPr>
        <w:spacing w:after="120"/>
        <w:jc w:val="both"/>
        <w:rPr>
          <w:rFonts w:ascii="Arial" w:hAnsi="Arial"/>
          <w:sz w:val="24"/>
        </w:rPr>
      </w:pPr>
      <w:r w:rsidRPr="00CA2FD3">
        <w:rPr>
          <w:rFonts w:ascii="Arial" w:hAnsi="Arial"/>
          <w:sz w:val="24"/>
        </w:rPr>
        <w:t>Gesù vuole i suoi discepoli sempre pronti. Pronti per lasciare questo mondo. Pronti per entrare nel Paradiso, nella sua gloria eterna.</w:t>
      </w:r>
      <w:r w:rsidR="006F15D6" w:rsidRPr="00CA2FD3">
        <w:rPr>
          <w:rFonts w:ascii="Arial" w:hAnsi="Arial"/>
          <w:sz w:val="24"/>
        </w:rPr>
        <w:t xml:space="preserve"> </w:t>
      </w:r>
      <w:r w:rsidRPr="00CA2FD3">
        <w:rPr>
          <w:rFonts w:ascii="Arial" w:hAnsi="Arial"/>
          <w:sz w:val="24"/>
        </w:rPr>
        <w:t>Essere pronti significa una cosa sola: essere trovati nel compimento della volontà di Dio, vivendo nella grazia e nella verità del Vangelo.</w:t>
      </w:r>
      <w:r w:rsidR="006F15D6" w:rsidRPr="00CA2FD3">
        <w:rPr>
          <w:rFonts w:ascii="Arial" w:hAnsi="Arial"/>
          <w:sz w:val="24"/>
        </w:rPr>
        <w:t xml:space="preserve"> </w:t>
      </w:r>
      <w:r w:rsidRPr="00CA2FD3">
        <w:rPr>
          <w:rFonts w:ascii="Arial" w:hAnsi="Arial"/>
          <w:sz w:val="24"/>
        </w:rPr>
        <w:t>È questa l’unica via per entrare in Paradiso. L’altra via, quella del non compimento della volontà di Dio conduce alla morte eterna.</w:t>
      </w:r>
    </w:p>
    <w:p w14:paraId="5046B4CE" w14:textId="09EB61DC" w:rsidR="002C7A5A" w:rsidRPr="00CA2FD3" w:rsidRDefault="002C7A5A" w:rsidP="002C7A5A">
      <w:pPr>
        <w:spacing w:after="120"/>
        <w:jc w:val="both"/>
        <w:rPr>
          <w:rFonts w:ascii="Arial" w:hAnsi="Arial"/>
          <w:sz w:val="24"/>
        </w:rPr>
      </w:pPr>
      <w:r w:rsidRPr="00CA2FD3">
        <w:rPr>
          <w:rFonts w:ascii="Arial" w:hAnsi="Arial"/>
          <w:sz w:val="24"/>
        </w:rPr>
        <w:t>Gesù vuole pronti i suoi discepoli, perché nessuno conosce né il giorno né l’ora della sua morte.</w:t>
      </w:r>
      <w:r w:rsidR="006F15D6" w:rsidRPr="00CA2FD3">
        <w:rPr>
          <w:rFonts w:ascii="Arial" w:hAnsi="Arial"/>
          <w:sz w:val="24"/>
        </w:rPr>
        <w:t xml:space="preserve"> </w:t>
      </w:r>
      <w:r w:rsidRPr="00CA2FD3">
        <w:rPr>
          <w:rFonts w:ascii="Arial" w:hAnsi="Arial"/>
          <w:sz w:val="24"/>
        </w:rPr>
        <w:t>In ogni momento la morte può venire, in ogni momento è necessario trovarsi pronti.</w:t>
      </w:r>
      <w:r w:rsidR="006F15D6" w:rsidRPr="00CA2FD3">
        <w:rPr>
          <w:rFonts w:ascii="Arial" w:hAnsi="Arial"/>
          <w:sz w:val="24"/>
        </w:rPr>
        <w:t xml:space="preserve"> </w:t>
      </w:r>
      <w:r w:rsidRPr="00CA2FD3">
        <w:rPr>
          <w:rFonts w:ascii="Arial" w:hAnsi="Arial"/>
          <w:sz w:val="24"/>
        </w:rPr>
        <w:t>Gesù viene nell’ora non pensata, ma anche impensabile, inimmaginabile.</w:t>
      </w:r>
      <w:r w:rsidR="006F15D6" w:rsidRPr="00CA2FD3">
        <w:rPr>
          <w:rFonts w:ascii="Arial" w:hAnsi="Arial"/>
          <w:sz w:val="24"/>
        </w:rPr>
        <w:t xml:space="preserve"> </w:t>
      </w:r>
      <w:r w:rsidRPr="00CA2FD3">
        <w:rPr>
          <w:rFonts w:ascii="Arial" w:hAnsi="Arial"/>
          <w:sz w:val="24"/>
        </w:rPr>
        <w:t>Per questo motivo bisogna essere sempre pronti.</w:t>
      </w:r>
    </w:p>
    <w:p w14:paraId="7C24DD02" w14:textId="77777777" w:rsidR="002C7A5A" w:rsidRPr="00CA2FD3" w:rsidRDefault="002C7A5A" w:rsidP="002C7A5A">
      <w:pPr>
        <w:spacing w:after="120"/>
        <w:jc w:val="both"/>
        <w:rPr>
          <w:rFonts w:ascii="Arial" w:hAnsi="Arial"/>
          <w:sz w:val="24"/>
        </w:rPr>
      </w:pPr>
      <w:r w:rsidRPr="00CA2FD3">
        <w:rPr>
          <w:rFonts w:ascii="Arial" w:hAnsi="Arial"/>
          <w:sz w:val="24"/>
        </w:rPr>
        <w:t>Simon Pietro vuole sapere con precisione chi è il destinatario di questo severo ammonimento di Gesù. È solo per i discepoli, o è per ogni uomo?</w:t>
      </w:r>
    </w:p>
    <w:p w14:paraId="54656F46" w14:textId="65E962D2" w:rsidR="002C7A5A" w:rsidRPr="00CA2FD3" w:rsidRDefault="002C7A5A" w:rsidP="002C7A5A">
      <w:pPr>
        <w:spacing w:after="120"/>
        <w:jc w:val="both"/>
        <w:rPr>
          <w:rFonts w:ascii="Arial" w:hAnsi="Arial"/>
          <w:sz w:val="24"/>
        </w:rPr>
      </w:pPr>
      <w:r w:rsidRPr="00CA2FD3">
        <w:rPr>
          <w:rFonts w:ascii="Arial" w:hAnsi="Arial"/>
          <w:sz w:val="24"/>
        </w:rPr>
        <w:t>Gesù risponde con un’altra similitudine, o parabola.</w:t>
      </w:r>
      <w:r w:rsidR="006F15D6" w:rsidRPr="00CA2FD3">
        <w:rPr>
          <w:rFonts w:ascii="Arial" w:hAnsi="Arial"/>
          <w:sz w:val="24"/>
        </w:rPr>
        <w:t xml:space="preserve"> </w:t>
      </w:r>
      <w:r w:rsidRPr="00CA2FD3">
        <w:rPr>
          <w:rFonts w:ascii="Arial" w:hAnsi="Arial"/>
          <w:sz w:val="24"/>
        </w:rPr>
        <w:t>Il significato però è uno solo: ogni uomo deve essere pronto, perché ad ogni uomo Dio ha affidato l’amministrazione della sua casa, del suo mondo.</w:t>
      </w:r>
      <w:r w:rsidR="006F15D6" w:rsidRPr="00CA2FD3">
        <w:rPr>
          <w:rFonts w:ascii="Arial" w:hAnsi="Arial"/>
          <w:sz w:val="24"/>
        </w:rPr>
        <w:t xml:space="preserve"> </w:t>
      </w:r>
      <w:r w:rsidRPr="00CA2FD3">
        <w:rPr>
          <w:rFonts w:ascii="Arial" w:hAnsi="Arial"/>
          <w:sz w:val="24"/>
        </w:rPr>
        <w:t>Ogni uomo, per ministero, per carisma, per talenti, per missione, per vocazione, ha ricevuto da Dio il mandato di partecipare al governo del mondo. Ogni uomo pertanto deve essere sempre trovato nel compimento della Sua divina volontà.</w:t>
      </w:r>
      <w:r w:rsidR="006F15D6" w:rsidRPr="00CA2FD3">
        <w:rPr>
          <w:rFonts w:ascii="Arial" w:hAnsi="Arial"/>
          <w:sz w:val="24"/>
        </w:rPr>
        <w:t xml:space="preserve"> </w:t>
      </w:r>
      <w:r w:rsidRPr="00CA2FD3">
        <w:rPr>
          <w:rFonts w:ascii="Arial" w:hAnsi="Arial"/>
          <w:sz w:val="24"/>
        </w:rPr>
        <w:t>La parabola Gesù l’ha detta per tutti, indistintamente, nessuno deve sentirsi escluso.</w:t>
      </w:r>
    </w:p>
    <w:p w14:paraId="4719546A" w14:textId="02A3E97A" w:rsidR="002C7A5A" w:rsidRPr="00CA2FD3" w:rsidRDefault="002C7A5A" w:rsidP="002C7A5A">
      <w:pPr>
        <w:spacing w:after="120"/>
        <w:jc w:val="both"/>
        <w:rPr>
          <w:rFonts w:ascii="Arial" w:hAnsi="Arial"/>
          <w:sz w:val="24"/>
        </w:rPr>
      </w:pPr>
      <w:r w:rsidRPr="00CA2FD3">
        <w:rPr>
          <w:rFonts w:ascii="Arial" w:hAnsi="Arial"/>
          <w:sz w:val="24"/>
        </w:rPr>
        <w:t>Viene precisato qual è la sorte di chi non compie la volontà del Signore, di chi agisce arbitrariamente, noncurante della legge di Dio, senza rispetto per gli altri servi della stessa casa.</w:t>
      </w:r>
      <w:r w:rsidR="006F15D6" w:rsidRPr="00CA2FD3">
        <w:rPr>
          <w:rFonts w:ascii="Arial" w:hAnsi="Arial"/>
          <w:sz w:val="24"/>
        </w:rPr>
        <w:t xml:space="preserve"> </w:t>
      </w:r>
      <w:r w:rsidRPr="00CA2FD3">
        <w:rPr>
          <w:rFonts w:ascii="Arial" w:hAnsi="Arial"/>
          <w:sz w:val="24"/>
        </w:rPr>
        <w:t>Chi non compie la volontà del Signore non ha posto nella casa di Dio. Il suo posto è tra quelli che non servono il Signore, perché non lo amano.</w:t>
      </w:r>
    </w:p>
    <w:p w14:paraId="247FE7F1" w14:textId="6D545A08" w:rsidR="002C7A5A" w:rsidRPr="00CA2FD3" w:rsidRDefault="002C7A5A" w:rsidP="002C7A5A">
      <w:pPr>
        <w:spacing w:after="120"/>
        <w:jc w:val="both"/>
        <w:rPr>
          <w:rFonts w:ascii="Arial" w:hAnsi="Arial"/>
          <w:sz w:val="24"/>
        </w:rPr>
      </w:pPr>
      <w:r w:rsidRPr="00CA2FD3">
        <w:rPr>
          <w:rFonts w:ascii="Arial" w:hAnsi="Arial"/>
          <w:sz w:val="24"/>
        </w:rPr>
        <w:t>C’è però responsabilità e responsabilità nel non compimento della volontà del Signore.</w:t>
      </w:r>
      <w:r w:rsidR="006F15D6" w:rsidRPr="00CA2FD3">
        <w:rPr>
          <w:rFonts w:ascii="Arial" w:hAnsi="Arial"/>
          <w:sz w:val="24"/>
        </w:rPr>
        <w:t xml:space="preserve"> </w:t>
      </w:r>
      <w:r w:rsidRPr="00CA2FD3">
        <w:rPr>
          <w:rFonts w:ascii="Arial" w:hAnsi="Arial"/>
          <w:sz w:val="24"/>
        </w:rPr>
        <w:t>C’è chi la conosce e agisce senza di essa, contro di essa: costui ha una responsabilità assai grande. Conosce e non osserva.</w:t>
      </w:r>
      <w:r w:rsidR="006F15D6" w:rsidRPr="00CA2FD3">
        <w:rPr>
          <w:rFonts w:ascii="Arial" w:hAnsi="Arial"/>
          <w:sz w:val="24"/>
        </w:rPr>
        <w:t xml:space="preserve"> </w:t>
      </w:r>
      <w:r w:rsidRPr="00CA2FD3">
        <w:rPr>
          <w:rFonts w:ascii="Arial" w:hAnsi="Arial"/>
          <w:sz w:val="24"/>
        </w:rPr>
        <w:t>C’è chi non la conosce e agisce senza di essa, contro di essa: costui avrà un trattamento meno duro, meno pesante, ma non per questo è scusato completamente.</w:t>
      </w:r>
      <w:r w:rsidR="006F15D6" w:rsidRPr="00CA2FD3">
        <w:rPr>
          <w:rFonts w:ascii="Arial" w:hAnsi="Arial"/>
          <w:sz w:val="24"/>
        </w:rPr>
        <w:t xml:space="preserve"> </w:t>
      </w:r>
      <w:r w:rsidRPr="00CA2FD3">
        <w:rPr>
          <w:rFonts w:ascii="Arial" w:hAnsi="Arial"/>
          <w:sz w:val="24"/>
        </w:rPr>
        <w:t>Anche lui ha una sua precisa, puntuale responsabilità.</w:t>
      </w:r>
    </w:p>
    <w:p w14:paraId="06002B47" w14:textId="77777777" w:rsidR="00B14074" w:rsidRDefault="002C7A5A" w:rsidP="002C7A5A">
      <w:pPr>
        <w:spacing w:after="120"/>
        <w:jc w:val="both"/>
        <w:rPr>
          <w:rFonts w:ascii="Arial" w:hAnsi="Arial"/>
          <w:sz w:val="24"/>
        </w:rPr>
      </w:pPr>
      <w:r w:rsidRPr="00CA2FD3">
        <w:rPr>
          <w:rFonts w:ascii="Arial" w:hAnsi="Arial"/>
          <w:sz w:val="24"/>
        </w:rPr>
        <w:t xml:space="preserve">Quanto all’ultima parte della parole di Gesù : </w:t>
      </w:r>
    </w:p>
    <w:p w14:paraId="2E16F88E" w14:textId="5F958445" w:rsidR="002C7A5A" w:rsidRPr="00B14074" w:rsidRDefault="002C7A5A" w:rsidP="00B14074">
      <w:pPr>
        <w:spacing w:after="120"/>
        <w:ind w:left="567" w:right="567"/>
        <w:jc w:val="both"/>
        <w:rPr>
          <w:rFonts w:ascii="Arial" w:hAnsi="Arial"/>
          <w:i/>
          <w:iCs/>
          <w:kern w:val="28"/>
          <w:sz w:val="24"/>
          <w:lang w:val="la-Latn"/>
        </w:rPr>
      </w:pPr>
      <w:r w:rsidRPr="00B14074">
        <w:rPr>
          <w:rFonts w:ascii="Arial" w:hAnsi="Arial"/>
          <w:i/>
          <w:iCs/>
          <w:kern w:val="28"/>
          <w:sz w:val="24"/>
        </w:rPr>
        <w:t xml:space="preserve">“A chiunque fu dato molto, molto sarà chiesto; a chi fu affidato molto, sarà richiesto molto di più, la differenza tra “molto sarà chiesto” e “sarà chiesto molto di più”, sta nel verbo: dare e affidare. La frase latina recita: </w:t>
      </w:r>
      <w:r w:rsidRPr="00B14074">
        <w:rPr>
          <w:rFonts w:ascii="Arial" w:hAnsi="Arial"/>
          <w:i/>
          <w:iCs/>
          <w:kern w:val="28"/>
          <w:sz w:val="24"/>
          <w:lang w:val="la-Latn"/>
        </w:rPr>
        <w:t>“omni autem cui multum datum est multum quaeretur ab eo  et cui commendaverunt multum plus petent ab eo”. I due verbi sono: “multum datum est (dare) – commendaverunt multum (affidare).</w:t>
      </w:r>
    </w:p>
    <w:p w14:paraId="6EF8AF1B" w14:textId="028EA8A5" w:rsidR="002C7A5A" w:rsidRPr="00CA2FD3" w:rsidRDefault="002C7A5A" w:rsidP="002C7A5A">
      <w:pPr>
        <w:spacing w:after="120"/>
        <w:jc w:val="both"/>
        <w:rPr>
          <w:rFonts w:ascii="Arial" w:hAnsi="Arial"/>
          <w:sz w:val="24"/>
        </w:rPr>
      </w:pPr>
      <w:r w:rsidRPr="00CA2FD3">
        <w:rPr>
          <w:rFonts w:ascii="Arial" w:hAnsi="Arial"/>
          <w:sz w:val="24"/>
        </w:rPr>
        <w:t>Il “dare” indicherebbe una semplice consegna. L’affidare invece implica un rapporto di fiducia, di stima. In quest’ultimo caso c’è una relazione personale molto alta</w:t>
      </w:r>
      <w:r w:rsidR="008847C7" w:rsidRPr="00CA2FD3">
        <w:rPr>
          <w:rFonts w:ascii="Arial" w:hAnsi="Arial"/>
          <w:sz w:val="24"/>
        </w:rPr>
        <w:t xml:space="preserve">. </w:t>
      </w:r>
      <w:r w:rsidRPr="00CA2FD3">
        <w:rPr>
          <w:rFonts w:ascii="Arial" w:hAnsi="Arial"/>
          <w:sz w:val="24"/>
        </w:rPr>
        <w:t>Da qui la più grande  responsabilità di cui sono investiti questi ultimi.</w:t>
      </w:r>
      <w:r w:rsidR="006F15D6" w:rsidRPr="00CA2FD3">
        <w:rPr>
          <w:rFonts w:ascii="Arial" w:hAnsi="Arial"/>
          <w:sz w:val="24"/>
        </w:rPr>
        <w:t xml:space="preserve"> </w:t>
      </w:r>
      <w:r w:rsidRPr="00CA2FD3">
        <w:rPr>
          <w:rFonts w:ascii="Arial" w:hAnsi="Arial"/>
          <w:sz w:val="24"/>
        </w:rPr>
        <w:t>Più fiducia, più stima, più rendimento, più richiesta.</w:t>
      </w:r>
    </w:p>
    <w:p w14:paraId="35B33FCE" w14:textId="18AA9458" w:rsidR="002C7A5A" w:rsidRPr="00CA2FD3" w:rsidRDefault="002C7A5A" w:rsidP="002C7A5A">
      <w:pPr>
        <w:spacing w:after="120"/>
        <w:jc w:val="both"/>
        <w:rPr>
          <w:rFonts w:ascii="Arial" w:hAnsi="Arial"/>
          <w:sz w:val="24"/>
        </w:rPr>
      </w:pPr>
      <w:r w:rsidRPr="00CA2FD3">
        <w:rPr>
          <w:rFonts w:ascii="Arial" w:hAnsi="Arial"/>
          <w:sz w:val="24"/>
        </w:rPr>
        <w:lastRenderedPageBreak/>
        <w:t>Gesù parla ora di se stesso. Lui è venuto sulla terra per portare il fuoco. Il suo desiderio è uno solo: vorrebbe che fosse già acceso.</w:t>
      </w:r>
      <w:r w:rsidR="006F15D6" w:rsidRPr="00CA2FD3">
        <w:rPr>
          <w:rFonts w:ascii="Arial" w:hAnsi="Arial"/>
          <w:sz w:val="24"/>
        </w:rPr>
        <w:t xml:space="preserve"> </w:t>
      </w:r>
      <w:r w:rsidRPr="00CA2FD3">
        <w:rPr>
          <w:rFonts w:ascii="Arial" w:hAnsi="Arial"/>
          <w:sz w:val="24"/>
        </w:rPr>
        <w:t>Lui è venuto per ricevere un battesimo, lo attende con ansia, anzi è angosciato proprio perché ancora non lo ha ricevuto.</w:t>
      </w:r>
      <w:r w:rsidR="006F15D6" w:rsidRPr="00CA2FD3">
        <w:rPr>
          <w:rFonts w:ascii="Arial" w:hAnsi="Arial"/>
          <w:sz w:val="24"/>
        </w:rPr>
        <w:t xml:space="preserve"> </w:t>
      </w:r>
      <w:r w:rsidRPr="00CA2FD3">
        <w:rPr>
          <w:rFonts w:ascii="Arial" w:hAnsi="Arial"/>
          <w:sz w:val="24"/>
        </w:rPr>
        <w:t>Il fuoco è il dono dello Spirito Santo.</w:t>
      </w:r>
      <w:r w:rsidR="006F15D6" w:rsidRPr="00CA2FD3">
        <w:rPr>
          <w:rFonts w:ascii="Arial" w:hAnsi="Arial"/>
          <w:sz w:val="24"/>
        </w:rPr>
        <w:t xml:space="preserve"> </w:t>
      </w:r>
      <w:r w:rsidRPr="00CA2FD3">
        <w:rPr>
          <w:rFonts w:ascii="Arial" w:hAnsi="Arial"/>
          <w:sz w:val="24"/>
        </w:rPr>
        <w:t>Il battesimo è l’effusione del sangue sulla croce. Gesù vive aspettando il compimento di questi due eventi, perché sono essi che danno pienezza di verità e di grazia alla sua missione.</w:t>
      </w:r>
    </w:p>
    <w:p w14:paraId="48D0B070" w14:textId="619F0321" w:rsidR="002C7A5A" w:rsidRPr="00CA2FD3" w:rsidRDefault="002C7A5A" w:rsidP="002C7A5A">
      <w:pPr>
        <w:spacing w:after="120"/>
        <w:jc w:val="both"/>
        <w:rPr>
          <w:rFonts w:ascii="Arial" w:hAnsi="Arial"/>
          <w:sz w:val="24"/>
        </w:rPr>
      </w:pPr>
      <w:r w:rsidRPr="00CA2FD3">
        <w:rPr>
          <w:rFonts w:ascii="Arial" w:hAnsi="Arial"/>
          <w:sz w:val="24"/>
        </w:rPr>
        <w:t>Gesù brucia dal desiderio di portare a compimento tutta la volontà del Padre, perché sa che solo nella pienezza della sua realizzazione è il dono della salvezza per l’umanità intera.</w:t>
      </w:r>
      <w:r w:rsidR="006F15D6" w:rsidRPr="00CA2FD3">
        <w:rPr>
          <w:rFonts w:ascii="Arial" w:hAnsi="Arial"/>
          <w:sz w:val="24"/>
        </w:rPr>
        <w:t xml:space="preserve"> </w:t>
      </w:r>
      <w:r w:rsidRPr="00CA2FD3">
        <w:rPr>
          <w:rFonts w:ascii="Arial" w:hAnsi="Arial"/>
          <w:sz w:val="24"/>
        </w:rPr>
        <w:t>La volontà del Padre è il fuoco che lo consuma. Lo consuma di amore, di verità, di giustizia.</w:t>
      </w:r>
      <w:r w:rsidR="006F15D6" w:rsidRPr="00CA2FD3">
        <w:rPr>
          <w:rFonts w:ascii="Arial" w:hAnsi="Arial"/>
          <w:sz w:val="24"/>
        </w:rPr>
        <w:t xml:space="preserve"> </w:t>
      </w:r>
      <w:r w:rsidRPr="00CA2FD3">
        <w:rPr>
          <w:rFonts w:ascii="Arial" w:hAnsi="Arial"/>
          <w:sz w:val="24"/>
        </w:rPr>
        <w:t>Ogni discepolo di Gesù, se vuole portare salvezza sulla nostra terra, deve avere nel cuore lo stesso zelo, lo stesso fuoco, la stessa divina carità del suo Maestro e Signore.</w:t>
      </w:r>
    </w:p>
    <w:p w14:paraId="14F3FE65" w14:textId="33ADC75F" w:rsidR="002C7A5A" w:rsidRPr="00CA2FD3" w:rsidRDefault="002C7A5A" w:rsidP="002C7A5A">
      <w:pPr>
        <w:spacing w:after="120"/>
        <w:jc w:val="both"/>
        <w:rPr>
          <w:rFonts w:ascii="Arial" w:hAnsi="Arial"/>
          <w:sz w:val="24"/>
        </w:rPr>
      </w:pPr>
      <w:r w:rsidRPr="00CA2FD3">
        <w:rPr>
          <w:rFonts w:ascii="Arial" w:hAnsi="Arial"/>
          <w:sz w:val="24"/>
        </w:rPr>
        <w:t>Gesù è venuto per illuminare il mondo di verità. La scelta della verità crea la divisione</w:t>
      </w:r>
      <w:r w:rsidR="008847C7" w:rsidRPr="00CA2FD3">
        <w:rPr>
          <w:rFonts w:ascii="Arial" w:hAnsi="Arial"/>
          <w:sz w:val="24"/>
        </w:rPr>
        <w:t xml:space="preserve">. </w:t>
      </w:r>
      <w:r w:rsidRPr="00CA2FD3">
        <w:rPr>
          <w:rFonts w:ascii="Arial" w:hAnsi="Arial"/>
          <w:sz w:val="24"/>
        </w:rPr>
        <w:t>Verità e falsità si contendono l’uomo, ogni uomo. Chi sceglie la verità non può seguire la falsità e di sicuro chi sceglie la falsità la segue anche.</w:t>
      </w:r>
      <w:r w:rsidR="006F15D6" w:rsidRPr="00CA2FD3">
        <w:rPr>
          <w:rFonts w:ascii="Arial" w:hAnsi="Arial"/>
          <w:sz w:val="24"/>
        </w:rPr>
        <w:t xml:space="preserve"> </w:t>
      </w:r>
      <w:r w:rsidRPr="00CA2FD3">
        <w:rPr>
          <w:rFonts w:ascii="Arial" w:hAnsi="Arial"/>
          <w:sz w:val="24"/>
        </w:rPr>
        <w:t>La divisione è data dall’opposta scelta, dalla differente via che si segue.</w:t>
      </w:r>
    </w:p>
    <w:p w14:paraId="7A34F9FC" w14:textId="3C68F6CD" w:rsidR="002C7A5A" w:rsidRPr="00CA2FD3" w:rsidRDefault="002C7A5A" w:rsidP="002C7A5A">
      <w:pPr>
        <w:spacing w:after="120"/>
        <w:jc w:val="both"/>
        <w:rPr>
          <w:rFonts w:ascii="Arial" w:hAnsi="Arial"/>
          <w:sz w:val="24"/>
        </w:rPr>
      </w:pPr>
      <w:r w:rsidRPr="00CA2FD3">
        <w:rPr>
          <w:rFonts w:ascii="Arial" w:hAnsi="Arial"/>
          <w:sz w:val="24"/>
        </w:rPr>
        <w:t>Gesù vuole l’uomo saggio, intelligente, accorto, prudente, capace di grande discernimento.</w:t>
      </w:r>
      <w:r w:rsidR="006F15D6" w:rsidRPr="00CA2FD3">
        <w:rPr>
          <w:rFonts w:ascii="Arial" w:hAnsi="Arial"/>
          <w:sz w:val="24"/>
        </w:rPr>
        <w:t xml:space="preserve"> </w:t>
      </w:r>
      <w:r w:rsidRPr="00CA2FD3">
        <w:rPr>
          <w:rFonts w:ascii="Arial" w:hAnsi="Arial"/>
          <w:sz w:val="24"/>
        </w:rPr>
        <w:t>Accade invece che quest’uomo è saggio, accorto, prudente per le cose della terra, per quanto invece attiene alle cose del cielo, della verità, della giustizia è come se non avesse intelletto, né scienza, né discernimento alcuno.</w:t>
      </w:r>
    </w:p>
    <w:p w14:paraId="1BDC1EE8" w14:textId="6521DB71" w:rsidR="002C7A5A" w:rsidRPr="00CA2FD3" w:rsidRDefault="002C7A5A" w:rsidP="002C7A5A">
      <w:pPr>
        <w:spacing w:after="120"/>
        <w:jc w:val="both"/>
        <w:rPr>
          <w:rFonts w:ascii="Arial" w:hAnsi="Arial"/>
          <w:sz w:val="24"/>
        </w:rPr>
      </w:pPr>
      <w:r w:rsidRPr="00CA2FD3">
        <w:rPr>
          <w:rFonts w:ascii="Arial" w:hAnsi="Arial"/>
          <w:sz w:val="24"/>
        </w:rPr>
        <w:t>Gesù vuole che ogni uomo sia capace di giudicare il giusto dall’ingiusto e quindi il vero dal falso, il sacro dal profano.</w:t>
      </w:r>
      <w:r w:rsidR="006F15D6" w:rsidRPr="00CA2FD3">
        <w:rPr>
          <w:rFonts w:ascii="Arial" w:hAnsi="Arial"/>
          <w:sz w:val="24"/>
        </w:rPr>
        <w:t xml:space="preserve"> </w:t>
      </w:r>
      <w:r w:rsidRPr="00CA2FD3">
        <w:rPr>
          <w:rFonts w:ascii="Arial" w:hAnsi="Arial"/>
          <w:sz w:val="24"/>
        </w:rPr>
        <w:t>Ha le capacità, deve farlo. Se non lo fa, è perché non vuole.</w:t>
      </w:r>
    </w:p>
    <w:p w14:paraId="7E983A60" w14:textId="1A0CDDC5" w:rsidR="002C7A5A" w:rsidRPr="00CA2FD3" w:rsidRDefault="002C7A5A" w:rsidP="002C7A5A">
      <w:pPr>
        <w:spacing w:after="120"/>
        <w:jc w:val="both"/>
        <w:rPr>
          <w:rFonts w:ascii="Arial" w:hAnsi="Arial"/>
          <w:sz w:val="24"/>
        </w:rPr>
      </w:pPr>
      <w:r w:rsidRPr="00CA2FD3">
        <w:rPr>
          <w:rFonts w:ascii="Arial" w:hAnsi="Arial"/>
          <w:sz w:val="24"/>
        </w:rPr>
        <w:t>Gesù vuole che ogni uomo abbia tanta saggezza da poter sempre scegliere il bene più grande per lui.</w:t>
      </w:r>
      <w:r w:rsidR="006F15D6" w:rsidRPr="00CA2FD3">
        <w:rPr>
          <w:rFonts w:ascii="Arial" w:hAnsi="Arial"/>
          <w:sz w:val="24"/>
        </w:rPr>
        <w:t xml:space="preserve"> </w:t>
      </w:r>
      <w:r w:rsidRPr="00CA2FD3">
        <w:rPr>
          <w:rFonts w:ascii="Arial" w:hAnsi="Arial"/>
          <w:sz w:val="24"/>
        </w:rPr>
        <w:t xml:space="preserve">Se manca di questa capacità di scelta, allora è proprio la fine. Potrebbe succedere per una scelta non ponderata di trovarsi </w:t>
      </w:r>
      <w:r w:rsidR="006F15D6" w:rsidRPr="00CA2FD3">
        <w:rPr>
          <w:rFonts w:ascii="Arial" w:hAnsi="Arial"/>
          <w:sz w:val="24"/>
        </w:rPr>
        <w:t xml:space="preserve"> </w:t>
      </w:r>
      <w:r w:rsidRPr="00CA2FD3">
        <w:rPr>
          <w:rFonts w:ascii="Arial" w:hAnsi="Arial"/>
          <w:sz w:val="24"/>
        </w:rPr>
        <w:t>in delle situazioni sfavorevoli per lui.</w:t>
      </w:r>
      <w:r w:rsidR="006F15D6" w:rsidRPr="00CA2FD3">
        <w:rPr>
          <w:rFonts w:ascii="Arial" w:hAnsi="Arial"/>
          <w:sz w:val="24"/>
        </w:rPr>
        <w:t xml:space="preserve"> </w:t>
      </w:r>
      <w:r w:rsidRPr="00CA2FD3">
        <w:rPr>
          <w:rFonts w:ascii="Arial" w:hAnsi="Arial"/>
          <w:sz w:val="24"/>
        </w:rPr>
        <w:t>Ma di questa condizione sfavorevole lui è responsabile. Avrebbe potuto evitarla. Non lo ha fatto a motivo della sua non volontà di pervenire al più grande bene per lui, alla cosa migliore.</w:t>
      </w:r>
    </w:p>
    <w:p w14:paraId="05C275E5" w14:textId="3F7DE395" w:rsidR="002C7A5A" w:rsidRPr="00CA2FD3" w:rsidRDefault="002C7A5A" w:rsidP="002C7A5A">
      <w:pPr>
        <w:spacing w:after="120"/>
        <w:jc w:val="both"/>
        <w:rPr>
          <w:rFonts w:ascii="Arial" w:hAnsi="Arial"/>
          <w:sz w:val="24"/>
        </w:rPr>
      </w:pPr>
      <w:r w:rsidRPr="00CA2FD3">
        <w:rPr>
          <w:rFonts w:ascii="Arial" w:hAnsi="Arial"/>
          <w:sz w:val="24"/>
        </w:rPr>
        <w:t>Se Gesù dice che l’uomo può, il suo potere è reale, non immaginario, o puramente fittizio.</w:t>
      </w:r>
      <w:r w:rsidR="006F15D6" w:rsidRPr="00CA2FD3">
        <w:rPr>
          <w:rFonts w:ascii="Arial" w:hAnsi="Arial"/>
          <w:sz w:val="24"/>
        </w:rPr>
        <w:t xml:space="preserve"> </w:t>
      </w:r>
      <w:r w:rsidRPr="00CA2FD3">
        <w:rPr>
          <w:rFonts w:ascii="Arial" w:hAnsi="Arial"/>
          <w:sz w:val="24"/>
        </w:rPr>
        <w:t>Può, perché l’uomo con il peccato non ha perso il potere del discernimento, della valutazione delle cose.</w:t>
      </w:r>
      <w:r w:rsidR="006F15D6" w:rsidRPr="00CA2FD3">
        <w:rPr>
          <w:rFonts w:ascii="Arial" w:hAnsi="Arial"/>
          <w:sz w:val="24"/>
        </w:rPr>
        <w:t xml:space="preserve"> </w:t>
      </w:r>
      <w:r w:rsidRPr="00CA2FD3">
        <w:rPr>
          <w:rFonts w:ascii="Arial" w:hAnsi="Arial"/>
          <w:sz w:val="24"/>
        </w:rPr>
        <w:t>Se non lo ha perso, può usarlo. Che non lo ha perso lo attesta il fatto che per le cose di questo mondo lui lo usa, lo sa usare, lo usa bene.</w:t>
      </w:r>
      <w:r w:rsidR="006F15D6" w:rsidRPr="00CA2FD3">
        <w:rPr>
          <w:rFonts w:ascii="Arial" w:hAnsi="Arial"/>
          <w:sz w:val="24"/>
        </w:rPr>
        <w:t xml:space="preserve"> </w:t>
      </w:r>
      <w:r w:rsidRPr="00CA2FD3">
        <w:rPr>
          <w:rFonts w:ascii="Arial" w:hAnsi="Arial"/>
          <w:sz w:val="24"/>
        </w:rPr>
        <w:t>Se lo usa bene per una cosa, può usarlo bene anche per l’altra; se lo usa per il male, per il peccato, lo può usare anche per la verità, per la giustizia, per le cose dell’anima.</w:t>
      </w:r>
      <w:r w:rsidR="006F15D6" w:rsidRPr="00CA2FD3">
        <w:rPr>
          <w:rFonts w:ascii="Arial" w:hAnsi="Arial"/>
          <w:sz w:val="24"/>
        </w:rPr>
        <w:t xml:space="preserve"> </w:t>
      </w:r>
      <w:r w:rsidRPr="00CA2FD3">
        <w:rPr>
          <w:rFonts w:ascii="Arial" w:hAnsi="Arial"/>
          <w:sz w:val="24"/>
        </w:rPr>
        <w:t>Dalla facoltà di lui di poter discernere, nasce anche la grande responsabilità per ogni scelta che fa, sia in bene che nel male.</w:t>
      </w:r>
    </w:p>
    <w:p w14:paraId="542D01F6" w14:textId="5097769E" w:rsidR="002C7A5A" w:rsidRPr="00CA2FD3" w:rsidRDefault="002C7A5A" w:rsidP="006F15D6">
      <w:pPr>
        <w:spacing w:after="120"/>
        <w:rPr>
          <w:rFonts w:ascii="Arial" w:hAnsi="Arial"/>
          <w:sz w:val="24"/>
        </w:rPr>
      </w:pPr>
      <w:bookmarkStart w:id="1311" w:name="_Toc173245722"/>
      <w:r w:rsidRPr="00CA2FD3">
        <w:rPr>
          <w:rFonts w:ascii="Arial" w:hAnsi="Arial"/>
          <w:color w:val="000000" w:themeColor="text1"/>
          <w:sz w:val="24"/>
        </w:rPr>
        <w:t>Indicazioni riassuntive</w:t>
      </w:r>
      <w:bookmarkEnd w:id="1311"/>
      <w:r w:rsidR="006F15D6" w:rsidRPr="00CA2FD3">
        <w:rPr>
          <w:rFonts w:ascii="Arial" w:hAnsi="Arial"/>
          <w:color w:val="000000" w:themeColor="text1"/>
          <w:sz w:val="24"/>
        </w:rPr>
        <w:t xml:space="preserve">: </w:t>
      </w:r>
      <w:r w:rsidRPr="00CA2FD3">
        <w:rPr>
          <w:rFonts w:ascii="Arial" w:hAnsi="Arial"/>
          <w:sz w:val="24"/>
        </w:rPr>
        <w:t>Questo numero di catechesi ci ha condotto al cuore dell’antropologia cristiana. Ci ha anche manifestato Cristo nella sua più pura verità. Ognuno sceglierà una o più verità e su di essa incentrerà la presentazione del tema, lasciando ogni spazio alle domande. Per questo la catechesi odierna va particolarmente preparata</w:t>
      </w:r>
      <w:r w:rsidR="008847C7" w:rsidRPr="00CA2FD3">
        <w:rPr>
          <w:rFonts w:ascii="Arial" w:hAnsi="Arial"/>
          <w:sz w:val="24"/>
        </w:rPr>
        <w:t xml:space="preserve">. </w:t>
      </w:r>
      <w:r w:rsidRPr="00CA2FD3">
        <w:rPr>
          <w:rFonts w:ascii="Arial" w:hAnsi="Arial"/>
          <w:sz w:val="24"/>
        </w:rPr>
        <w:t>Possibili temi sono:</w:t>
      </w:r>
    </w:p>
    <w:p w14:paraId="46D22A4E" w14:textId="6AED7076" w:rsidR="002C7A5A" w:rsidRPr="00CA2FD3" w:rsidRDefault="002C7A5A" w:rsidP="006F15D6">
      <w:pPr>
        <w:spacing w:after="120"/>
        <w:jc w:val="both"/>
        <w:rPr>
          <w:rFonts w:ascii="Arial" w:hAnsi="Arial"/>
          <w:sz w:val="24"/>
        </w:rPr>
      </w:pPr>
      <w:r w:rsidRPr="00CA2FD3">
        <w:rPr>
          <w:rFonts w:ascii="Arial" w:hAnsi="Arial"/>
          <w:sz w:val="24"/>
        </w:rPr>
        <w:t>Il discepolo di Gesù è:</w:t>
      </w:r>
      <w:r w:rsidR="006F15D6" w:rsidRPr="00CA2FD3">
        <w:rPr>
          <w:rFonts w:ascii="Arial" w:hAnsi="Arial"/>
          <w:sz w:val="24"/>
        </w:rPr>
        <w:t xml:space="preserve"> </w:t>
      </w:r>
      <w:r w:rsidRPr="00CA2FD3">
        <w:rPr>
          <w:rFonts w:ascii="Arial" w:hAnsi="Arial"/>
          <w:sz w:val="24"/>
        </w:rPr>
        <w:t>l’uomo della verità: dovrà sempre evitare di lasciarsi tentare dall’ipocrisia.</w:t>
      </w:r>
      <w:r w:rsidR="006F15D6" w:rsidRPr="00CA2FD3">
        <w:rPr>
          <w:rFonts w:ascii="Arial" w:hAnsi="Arial"/>
          <w:sz w:val="24"/>
        </w:rPr>
        <w:t xml:space="preserve"> </w:t>
      </w:r>
      <w:r w:rsidRPr="00CA2FD3">
        <w:rPr>
          <w:rFonts w:ascii="Arial" w:hAnsi="Arial"/>
          <w:sz w:val="24"/>
        </w:rPr>
        <w:t xml:space="preserve">l’uomo della luce: dovrà compiere ogni cosa come in pieno giorno. La vita pubblica è come se fosse privata e la vita privata è come se fosse </w:t>
      </w:r>
      <w:r w:rsidRPr="00CA2FD3">
        <w:rPr>
          <w:rFonts w:ascii="Arial" w:hAnsi="Arial"/>
          <w:sz w:val="24"/>
        </w:rPr>
        <w:lastRenderedPageBreak/>
        <w:t>pubblica: senza alcuna differenza. La luce deve essere e rimanere sempre luce.</w:t>
      </w:r>
      <w:r w:rsidR="006F15D6" w:rsidRPr="00CA2FD3">
        <w:rPr>
          <w:rFonts w:ascii="Arial" w:hAnsi="Arial"/>
          <w:sz w:val="24"/>
        </w:rPr>
        <w:t xml:space="preserve"> </w:t>
      </w:r>
      <w:r w:rsidRPr="00CA2FD3">
        <w:rPr>
          <w:rFonts w:ascii="Arial" w:hAnsi="Arial"/>
          <w:sz w:val="24"/>
        </w:rPr>
        <w:t>l’uomo consegnato alla testimonianza e alla confessione del Maestro dinanzi ad ogni uomo: egli ha già votato la sua vita alla morte</w:t>
      </w:r>
      <w:r w:rsidR="008847C7" w:rsidRPr="00CA2FD3">
        <w:rPr>
          <w:rFonts w:ascii="Arial" w:hAnsi="Arial"/>
          <w:sz w:val="24"/>
        </w:rPr>
        <w:t xml:space="preserve">. </w:t>
      </w:r>
      <w:r w:rsidRPr="00CA2FD3">
        <w:rPr>
          <w:rFonts w:ascii="Arial" w:hAnsi="Arial"/>
          <w:sz w:val="24"/>
        </w:rPr>
        <w:t>l’uomo consegnato alla Provvidenza del Padre. Tutta la sua vita del corpo, dell'anima, dello spirito è posta interamente nelle mani del Padre. Sa Lui cosa fare, quando e come farla</w:t>
      </w:r>
      <w:r w:rsidR="008847C7" w:rsidRPr="00CA2FD3">
        <w:rPr>
          <w:rFonts w:ascii="Arial" w:hAnsi="Arial"/>
          <w:sz w:val="24"/>
        </w:rPr>
        <w:t xml:space="preserve">. </w:t>
      </w:r>
      <w:r w:rsidRPr="00CA2FD3">
        <w:rPr>
          <w:rFonts w:ascii="Arial" w:hAnsi="Arial"/>
          <w:sz w:val="24"/>
        </w:rPr>
        <w:t>l’uomo che vive nell’attesa, sempre prossima, imminente, di lasciare questa terra per ricongiungersi con il suo Signore, il suo Maestro, il suo Dio.</w:t>
      </w:r>
      <w:r w:rsidR="006F15D6" w:rsidRPr="00CA2FD3">
        <w:rPr>
          <w:rFonts w:ascii="Arial" w:hAnsi="Arial"/>
          <w:sz w:val="24"/>
        </w:rPr>
        <w:t xml:space="preserve"> </w:t>
      </w:r>
      <w:r w:rsidRPr="00CA2FD3">
        <w:rPr>
          <w:rFonts w:ascii="Arial" w:hAnsi="Arial"/>
          <w:sz w:val="24"/>
        </w:rPr>
        <w:t>l’uomo – lievito: egli deve fermentare tutta la massa del mondo di verità, di parola di vangelo, di volontà di Dio.</w:t>
      </w:r>
      <w:r w:rsidR="006F15D6" w:rsidRPr="00CA2FD3">
        <w:rPr>
          <w:rFonts w:ascii="Arial" w:hAnsi="Arial"/>
          <w:sz w:val="24"/>
        </w:rPr>
        <w:t xml:space="preserve"> </w:t>
      </w:r>
      <w:r w:rsidRPr="00CA2FD3">
        <w:rPr>
          <w:rFonts w:ascii="Arial" w:hAnsi="Arial"/>
          <w:sz w:val="24"/>
        </w:rPr>
        <w:t>l’uomo che deve scegliere sempre la volontà di Dio e per questo non può percorrere altre strade. La scelta della volontà di Dio lo divide e lo separa da chi ha scelto di seguire il mondo e le sue seduzioni.</w:t>
      </w:r>
      <w:r w:rsidR="006F15D6" w:rsidRPr="00CA2FD3">
        <w:rPr>
          <w:rFonts w:ascii="Arial" w:hAnsi="Arial"/>
          <w:sz w:val="24"/>
        </w:rPr>
        <w:t xml:space="preserve"> </w:t>
      </w:r>
      <w:r w:rsidRPr="00CA2FD3">
        <w:rPr>
          <w:rFonts w:ascii="Arial" w:hAnsi="Arial"/>
          <w:sz w:val="24"/>
        </w:rPr>
        <w:t>l’uomo del discernimento: egli deve sempre saper scegliere il meglio per lui. Il meglio è il giusto. Il giusto è la volontà di Dio. La volontà di Dio è la Parola di Cristo Gesù.</w:t>
      </w:r>
    </w:p>
    <w:p w14:paraId="59D9A2F3" w14:textId="3E01A40B" w:rsidR="002C7A5A" w:rsidRPr="00CA2FD3" w:rsidRDefault="002C7A5A" w:rsidP="006F15D6">
      <w:pPr>
        <w:spacing w:after="120"/>
        <w:jc w:val="both"/>
        <w:rPr>
          <w:rFonts w:ascii="Arial" w:hAnsi="Arial"/>
          <w:sz w:val="24"/>
        </w:rPr>
      </w:pPr>
      <w:r w:rsidRPr="00CA2FD3">
        <w:rPr>
          <w:rFonts w:ascii="Arial" w:hAnsi="Arial"/>
          <w:sz w:val="24"/>
        </w:rPr>
        <w:t>Cristo Gesù:</w:t>
      </w:r>
      <w:r w:rsidR="006F15D6" w:rsidRPr="00CA2FD3">
        <w:rPr>
          <w:rFonts w:ascii="Arial" w:hAnsi="Arial"/>
          <w:sz w:val="24"/>
        </w:rPr>
        <w:t xml:space="preserve"> </w:t>
      </w:r>
      <w:r w:rsidRPr="00CA2FD3">
        <w:rPr>
          <w:rFonts w:ascii="Arial" w:hAnsi="Arial"/>
          <w:sz w:val="24"/>
        </w:rPr>
        <w:t>è venuto sulla nostra terra per rivelarci le cose del cielo. La sua missione è quella di mettere ogni uomo sulla strada verso il Paradiso</w:t>
      </w:r>
      <w:r w:rsidR="008847C7" w:rsidRPr="00CA2FD3">
        <w:rPr>
          <w:rFonts w:ascii="Arial" w:hAnsi="Arial"/>
          <w:sz w:val="24"/>
        </w:rPr>
        <w:t xml:space="preserve">. </w:t>
      </w:r>
      <w:r w:rsidRPr="00CA2FD3">
        <w:rPr>
          <w:rFonts w:ascii="Arial" w:hAnsi="Arial"/>
          <w:sz w:val="24"/>
        </w:rPr>
        <w:t>Lui non è arbitro per le cose di questo mondo</w:t>
      </w:r>
      <w:r w:rsidR="008847C7" w:rsidRPr="00CA2FD3">
        <w:rPr>
          <w:rFonts w:ascii="Arial" w:hAnsi="Arial"/>
          <w:sz w:val="24"/>
        </w:rPr>
        <w:t xml:space="preserve">. </w:t>
      </w:r>
      <w:r w:rsidR="006F15D6" w:rsidRPr="00CA2FD3">
        <w:rPr>
          <w:rFonts w:ascii="Arial" w:hAnsi="Arial"/>
          <w:sz w:val="24"/>
        </w:rPr>
        <w:t xml:space="preserve">È </w:t>
      </w:r>
      <w:r w:rsidRPr="00CA2FD3">
        <w:rPr>
          <w:rFonts w:ascii="Arial" w:hAnsi="Arial"/>
          <w:sz w:val="24"/>
        </w:rPr>
        <w:t>pieno di un fuoco divino che deve accendere. L’ora ancora non è venuta e per questo il suo desiderio si fa ogni giorno più intenso.</w:t>
      </w:r>
      <w:r w:rsidR="006F15D6" w:rsidRPr="00CA2FD3">
        <w:rPr>
          <w:rFonts w:ascii="Arial" w:hAnsi="Arial"/>
          <w:sz w:val="24"/>
        </w:rPr>
        <w:t xml:space="preserve"> </w:t>
      </w:r>
      <w:r w:rsidRPr="00CA2FD3">
        <w:rPr>
          <w:rFonts w:ascii="Arial" w:hAnsi="Arial"/>
          <w:sz w:val="24"/>
        </w:rPr>
        <w:t>Deve essere battezzato sul legno della croce ed anela a che questo avvenga assai presto.</w:t>
      </w:r>
    </w:p>
    <w:p w14:paraId="0D4D1F2B" w14:textId="77777777" w:rsidR="002C7A5A" w:rsidRPr="00CA2FD3" w:rsidRDefault="002C7A5A" w:rsidP="002C7A5A">
      <w:pPr>
        <w:spacing w:after="120"/>
        <w:jc w:val="both"/>
        <w:rPr>
          <w:rFonts w:ascii="Arial" w:hAnsi="Arial"/>
          <w:sz w:val="24"/>
        </w:rPr>
      </w:pPr>
      <w:r w:rsidRPr="00CA2FD3">
        <w:rPr>
          <w:rFonts w:ascii="Arial" w:hAnsi="Arial"/>
          <w:sz w:val="24"/>
        </w:rPr>
        <w:t xml:space="preserve">Tante sono le tematiche contenute in questo numero. Sono tutte essenziali. Ognuno scelga quella che riterrà più utile, o necessaria, o indispensabile per sé e per gli altri. </w:t>
      </w:r>
    </w:p>
    <w:p w14:paraId="1BB47924" w14:textId="77777777" w:rsidR="00E579C5" w:rsidRPr="00CA2FD3" w:rsidRDefault="00E579C5" w:rsidP="002C7A5A">
      <w:pPr>
        <w:spacing w:after="120"/>
        <w:jc w:val="both"/>
        <w:rPr>
          <w:rFonts w:ascii="Arial" w:hAnsi="Arial"/>
          <w:sz w:val="24"/>
        </w:rPr>
      </w:pPr>
    </w:p>
    <w:p w14:paraId="4CD922E6" w14:textId="77777777" w:rsidR="002C7A5A" w:rsidRPr="00CA2FD3" w:rsidRDefault="002C7A5A" w:rsidP="002C7A5A"/>
    <w:p w14:paraId="368BC81C" w14:textId="7726DCFA" w:rsidR="00E579C5" w:rsidRPr="00CA2FD3" w:rsidRDefault="002C7A5A" w:rsidP="00F26D99">
      <w:pPr>
        <w:pStyle w:val="Titolo2"/>
      </w:pPr>
      <w:bookmarkStart w:id="1312" w:name="_Toc183872754"/>
      <w:bookmarkStart w:id="1313" w:name="_Toc38618327"/>
      <w:bookmarkStart w:id="1314" w:name="_Toc173245724"/>
      <w:r w:rsidRPr="00CA2FD3">
        <w:t>LA VOCAZIONE DELL’UOMO</w:t>
      </w:r>
      <w:bookmarkEnd w:id="1312"/>
      <w:r w:rsidRPr="00CA2FD3">
        <w:t xml:space="preserve"> </w:t>
      </w:r>
    </w:p>
    <w:p w14:paraId="411CA506" w14:textId="1CB86245" w:rsidR="002C7A5A" w:rsidRPr="00CA2FD3" w:rsidRDefault="00E579C5" w:rsidP="0047788D">
      <w:pPr>
        <w:spacing w:after="120"/>
        <w:jc w:val="center"/>
        <w:rPr>
          <w:rFonts w:ascii="Arial" w:hAnsi="Arial"/>
          <w:b/>
          <w:color w:val="000000"/>
          <w:sz w:val="24"/>
        </w:rPr>
      </w:pPr>
      <w:r w:rsidRPr="00CA2FD3">
        <w:rPr>
          <w:rFonts w:ascii="Arial" w:hAnsi="Arial"/>
          <w:b/>
          <w:color w:val="000000"/>
          <w:sz w:val="24"/>
        </w:rPr>
        <w:t>L’ascolto di conversione e di fruttificazione in ogni opera buona</w:t>
      </w:r>
      <w:bookmarkEnd w:id="1313"/>
      <w:bookmarkEnd w:id="1314"/>
    </w:p>
    <w:p w14:paraId="04282E33" w14:textId="3717019F" w:rsidR="00E579C5" w:rsidRPr="00CA2FD3" w:rsidRDefault="002C7A5A" w:rsidP="0047788D">
      <w:pPr>
        <w:spacing w:after="120"/>
        <w:jc w:val="center"/>
        <w:rPr>
          <w:rFonts w:ascii="Arial" w:hAnsi="Arial"/>
          <w:b/>
          <w:color w:val="000000" w:themeColor="text1"/>
          <w:sz w:val="24"/>
        </w:rPr>
      </w:pPr>
      <w:bookmarkStart w:id="1315" w:name="_Toc173245726"/>
      <w:r w:rsidRPr="00CA2FD3">
        <w:rPr>
          <w:rFonts w:ascii="Arial" w:hAnsi="Arial"/>
          <w:b/>
          <w:color w:val="000000" w:themeColor="text1"/>
          <w:sz w:val="24"/>
        </w:rPr>
        <w:t>Il testo del Vangelo</w:t>
      </w:r>
      <w:bookmarkStart w:id="1316" w:name="_Toc38618328"/>
      <w:bookmarkStart w:id="1317" w:name="_Toc173245725"/>
      <w:bookmarkEnd w:id="1315"/>
      <w:r w:rsidR="00E579C5" w:rsidRPr="00CA2FD3">
        <w:rPr>
          <w:rFonts w:ascii="Arial" w:hAnsi="Arial"/>
          <w:b/>
          <w:color w:val="000000" w:themeColor="text1"/>
          <w:sz w:val="24"/>
        </w:rPr>
        <w:t xml:space="preserve"> Lc 13,1-35</w:t>
      </w:r>
      <w:bookmarkEnd w:id="1316"/>
      <w:bookmarkEnd w:id="1317"/>
    </w:p>
    <w:p w14:paraId="5141D007" w14:textId="77777777" w:rsidR="0047788D" w:rsidRPr="00CA2FD3" w:rsidRDefault="0047788D" w:rsidP="0047788D">
      <w:pPr>
        <w:spacing w:after="120"/>
        <w:jc w:val="center"/>
        <w:rPr>
          <w:rFonts w:ascii="Arial" w:hAnsi="Arial"/>
          <w:b/>
          <w:color w:val="000000" w:themeColor="text1"/>
          <w:sz w:val="24"/>
        </w:rPr>
      </w:pPr>
    </w:p>
    <w:p w14:paraId="4789032F" w14:textId="4744F5DF"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6E4C0D12" w14:textId="2E58442E"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769E5410" w14:textId="50C406AD"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lastRenderedPageBreak/>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330BD2A3" w14:textId="2E4E72EC"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w:t>
      </w:r>
    </w:p>
    <w:p w14:paraId="679C958C" w14:textId="3A0BC200"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Diceva dunque: «A che cosa è simile il regno di Dio, e a che cosa lo posso paragonare? È simile a un granello di senape, che un uomo prese e gettò nel suo giardino; crebbe, divenne un albero e gli uccelli del cielo vennero a fare il nido fra i suoi rami».</w:t>
      </w:r>
    </w:p>
    <w:p w14:paraId="7D220FFF" w14:textId="544C9677"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E disse ancora: «A che cosa posso paragonare il regno di Dio? È simile al lievito, che una donna prese e mescolò in tre misure di farina, finché non fu tutta lievitata».</w:t>
      </w:r>
    </w:p>
    <w:p w14:paraId="1ECC984F" w14:textId="19D32B68"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29FBCD1E" w14:textId="0EF0E729"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3501FA8F" w14:textId="461DC2D5" w:rsidR="00E579C5" w:rsidRPr="00B14074" w:rsidRDefault="00E579C5" w:rsidP="00B14074">
      <w:pPr>
        <w:spacing w:after="120"/>
        <w:ind w:left="567" w:right="567"/>
        <w:jc w:val="both"/>
        <w:rPr>
          <w:rFonts w:ascii="Arial" w:hAnsi="Arial"/>
          <w:i/>
          <w:iCs/>
          <w:sz w:val="24"/>
          <w:u w:color="000000"/>
          <w:bdr w:val="nil"/>
        </w:rPr>
      </w:pPr>
      <w:r w:rsidRPr="00B14074">
        <w:rPr>
          <w:rFonts w:ascii="Arial" w:hAnsi="Arial"/>
          <w:i/>
          <w:iCs/>
          <w:sz w:val="24"/>
          <w:u w:color="000000"/>
          <w:bdr w:val="nil"/>
        </w:rPr>
        <w:t xml:space="preserve">Gerusalemme, Gerusalemme, tu che uccidi i profeti e lapidi quelli che sono stati mandati a te: quante volte ho voluto raccogliere i tuoi figli, </w:t>
      </w:r>
      <w:r w:rsidRPr="00B14074">
        <w:rPr>
          <w:rFonts w:ascii="Arial" w:hAnsi="Arial"/>
          <w:i/>
          <w:iCs/>
          <w:sz w:val="24"/>
          <w:u w:color="000000"/>
          <w:bdr w:val="nil"/>
        </w:rPr>
        <w:lastRenderedPageBreak/>
        <w:t>come una chioccia i suoi pulcini sotto le ali, e voi non avete voluto! Ecco, la vostra casa è abbandonata a voi! Vi dico infatti che non mi vedrete, finché verrà il tempo in cui direte: Benedetto colui che viene nel nome del Signore!».</w:t>
      </w:r>
    </w:p>
    <w:p w14:paraId="38C97FA4" w14:textId="77777777" w:rsidR="00E579C5" w:rsidRPr="00CA2FD3" w:rsidRDefault="00E579C5" w:rsidP="00E579C5">
      <w:pPr>
        <w:spacing w:after="120"/>
        <w:jc w:val="both"/>
        <w:rPr>
          <w:rFonts w:ascii="Arial" w:hAnsi="Arial"/>
          <w:i/>
          <w:iCs/>
          <w:sz w:val="24"/>
        </w:rPr>
      </w:pPr>
    </w:p>
    <w:p w14:paraId="72F532A1" w14:textId="3041B5B5" w:rsidR="002C7A5A" w:rsidRPr="00CA2FD3" w:rsidRDefault="00E579C5" w:rsidP="004965EF">
      <w:pPr>
        <w:pStyle w:val="Titolo3"/>
      </w:pPr>
      <w:bookmarkStart w:id="1318" w:name="_Toc173245727"/>
      <w:bookmarkStart w:id="1319" w:name="_Toc183872755"/>
      <w:r w:rsidRPr="00CA2FD3">
        <w:t>COMMENTO AL TESTO DEL VANGELO</w:t>
      </w:r>
      <w:bookmarkEnd w:id="1318"/>
      <w:bookmarkEnd w:id="1319"/>
    </w:p>
    <w:p w14:paraId="0201D786" w14:textId="75E480E9" w:rsidR="002C7A5A" w:rsidRPr="00CA2FD3" w:rsidRDefault="002C7A5A" w:rsidP="002C7A5A">
      <w:pPr>
        <w:spacing w:after="120"/>
        <w:jc w:val="both"/>
        <w:rPr>
          <w:rFonts w:ascii="Arial" w:hAnsi="Arial"/>
          <w:bCs/>
          <w:sz w:val="24"/>
        </w:rPr>
      </w:pPr>
      <w:r w:rsidRPr="00CA2FD3">
        <w:rPr>
          <w:rFonts w:ascii="Arial" w:hAnsi="Arial"/>
          <w:bCs/>
          <w:sz w:val="24"/>
        </w:rPr>
        <w:t>È, questo, un fatto di cronaca. Pilato aveva soggiogato con il sangue una rivolta. In Palestina sempre sorgevano di queste rivolte “messianiche” e puntualmente finivano nel sangue, con la morte di quasi tutti i partecipanti.</w:t>
      </w:r>
      <w:r w:rsidR="00E579C5" w:rsidRPr="00CA2FD3">
        <w:rPr>
          <w:rFonts w:ascii="Arial" w:hAnsi="Arial"/>
          <w:bCs/>
          <w:sz w:val="24"/>
        </w:rPr>
        <w:t xml:space="preserve"> </w:t>
      </w:r>
      <w:r w:rsidRPr="00CA2FD3">
        <w:rPr>
          <w:rFonts w:ascii="Arial" w:hAnsi="Arial"/>
          <w:bCs/>
          <w:sz w:val="24"/>
        </w:rPr>
        <w:t xml:space="preserve">Queste rivolte spesso coincidevano con le grandi festività del popolo del Signore. Da qui la frase: </w:t>
      </w:r>
      <w:r w:rsidRPr="00CA2FD3">
        <w:rPr>
          <w:rFonts w:ascii="Arial" w:hAnsi="Arial"/>
          <w:bCs/>
          <w:i/>
          <w:sz w:val="24"/>
        </w:rPr>
        <w:t>“il cui sangue Pilato aveva mescolato con quello dei loro sacrifici”</w:t>
      </w:r>
      <w:r w:rsidRPr="00CA2FD3">
        <w:rPr>
          <w:rFonts w:ascii="Arial" w:hAnsi="Arial"/>
          <w:bCs/>
          <w:sz w:val="24"/>
        </w:rPr>
        <w:t>.</w:t>
      </w:r>
      <w:r w:rsidR="00E579C5" w:rsidRPr="00CA2FD3">
        <w:rPr>
          <w:rFonts w:ascii="Arial" w:hAnsi="Arial"/>
          <w:bCs/>
          <w:sz w:val="24"/>
        </w:rPr>
        <w:t xml:space="preserve"> </w:t>
      </w:r>
      <w:r w:rsidRPr="00CA2FD3">
        <w:rPr>
          <w:rFonts w:ascii="Arial" w:hAnsi="Arial"/>
          <w:bCs/>
          <w:sz w:val="24"/>
        </w:rPr>
        <w:t>Il tempo del sacrificio, dei grandi raduni, era da costoro considerato propizio per sollevare le masse contro l’oppressore.</w:t>
      </w:r>
    </w:p>
    <w:p w14:paraId="206ED24F" w14:textId="68754DA1" w:rsidR="002C7A5A" w:rsidRPr="00CA2FD3" w:rsidRDefault="002C7A5A" w:rsidP="002C7A5A">
      <w:pPr>
        <w:spacing w:after="120"/>
        <w:jc w:val="both"/>
        <w:rPr>
          <w:rFonts w:ascii="Arial" w:hAnsi="Arial"/>
          <w:bCs/>
          <w:sz w:val="24"/>
        </w:rPr>
      </w:pPr>
      <w:r w:rsidRPr="00CA2FD3">
        <w:rPr>
          <w:rFonts w:ascii="Arial" w:hAnsi="Arial"/>
          <w:bCs/>
          <w:sz w:val="24"/>
        </w:rPr>
        <w:t>Gesù – si è già detto – è l’uomo della verità assoluta. Lui vede ogni cosa secondo la sapienza eterna del Padre.</w:t>
      </w:r>
      <w:r w:rsidR="00E579C5" w:rsidRPr="00CA2FD3">
        <w:rPr>
          <w:rFonts w:ascii="Arial" w:hAnsi="Arial"/>
          <w:bCs/>
          <w:sz w:val="24"/>
        </w:rPr>
        <w:t xml:space="preserve"> </w:t>
      </w:r>
      <w:r w:rsidRPr="00CA2FD3">
        <w:rPr>
          <w:rFonts w:ascii="Arial" w:hAnsi="Arial"/>
          <w:bCs/>
          <w:sz w:val="24"/>
        </w:rPr>
        <w:t>La sua è visione di divina sapienza e intelligenza. In Lui non c’è posto per l’errore, la falsità, l’ambiguità, la confusione, l’ingiusta commiserazione, ogni altra cosa che non sia purissima verità.</w:t>
      </w:r>
      <w:r w:rsidR="00E579C5" w:rsidRPr="00CA2FD3">
        <w:rPr>
          <w:rFonts w:ascii="Arial" w:hAnsi="Arial"/>
          <w:bCs/>
          <w:sz w:val="24"/>
        </w:rPr>
        <w:t xml:space="preserve"> </w:t>
      </w:r>
      <w:r w:rsidRPr="00CA2FD3">
        <w:rPr>
          <w:rFonts w:ascii="Arial" w:hAnsi="Arial"/>
          <w:bCs/>
          <w:sz w:val="24"/>
        </w:rPr>
        <w:t>Lui è perfettamente vero, fortemente vero, perennemente vero perché Santo, anzi il Santo. Lui nella santità cresceva. Chi cresce nella santità, cresce anche nella verità. Il vero è santo, il santo è vero. Chi non è vero non è santo, perché la santità è verità di pensiero, di cuore, di volontà, di anima, di sentimento, di spirito.</w:t>
      </w:r>
      <w:r w:rsidR="00E579C5" w:rsidRPr="00CA2FD3">
        <w:rPr>
          <w:rFonts w:ascii="Arial" w:hAnsi="Arial"/>
          <w:bCs/>
          <w:sz w:val="24"/>
        </w:rPr>
        <w:t xml:space="preserve"> </w:t>
      </w:r>
      <w:r w:rsidRPr="00CA2FD3">
        <w:rPr>
          <w:rFonts w:ascii="Arial" w:hAnsi="Arial"/>
          <w:bCs/>
          <w:sz w:val="24"/>
        </w:rPr>
        <w:t>La santità è anche libertà, libertà di proferire sempre la verità. La verità che il santo proferisce è quella di Dio. Verità è la visione di Dio sull’uomo e sugli avvenimenti.</w:t>
      </w:r>
    </w:p>
    <w:p w14:paraId="2D8DCE85" w14:textId="0FD02348" w:rsidR="002C7A5A" w:rsidRPr="00CA2FD3" w:rsidRDefault="002C7A5A" w:rsidP="002C7A5A">
      <w:pPr>
        <w:spacing w:after="120"/>
        <w:jc w:val="both"/>
        <w:rPr>
          <w:rFonts w:ascii="Arial" w:hAnsi="Arial"/>
          <w:bCs/>
          <w:sz w:val="24"/>
        </w:rPr>
      </w:pPr>
      <w:r w:rsidRPr="00CA2FD3">
        <w:rPr>
          <w:rFonts w:ascii="Arial" w:hAnsi="Arial"/>
          <w:bCs/>
          <w:sz w:val="24"/>
        </w:rPr>
        <w:t>Gesù va all’essenza della verità: quei Galilei non sono più peccatori degli altri. Gli altri sono anche peccatori, al pari di quelli</w:t>
      </w:r>
      <w:r w:rsidR="008847C7" w:rsidRPr="00CA2FD3">
        <w:rPr>
          <w:rFonts w:ascii="Arial" w:hAnsi="Arial"/>
          <w:bCs/>
          <w:sz w:val="24"/>
        </w:rPr>
        <w:t xml:space="preserve">. </w:t>
      </w:r>
      <w:r w:rsidRPr="00CA2FD3">
        <w:rPr>
          <w:rFonts w:ascii="Arial" w:hAnsi="Arial"/>
          <w:bCs/>
          <w:sz w:val="24"/>
        </w:rPr>
        <w:t>La via della salvezza è la verità</w:t>
      </w:r>
      <w:r w:rsidR="008847C7" w:rsidRPr="00CA2FD3">
        <w:rPr>
          <w:rFonts w:ascii="Arial" w:hAnsi="Arial"/>
          <w:bCs/>
          <w:sz w:val="24"/>
        </w:rPr>
        <w:t xml:space="preserve">. </w:t>
      </w:r>
      <w:r w:rsidRPr="00CA2FD3">
        <w:rPr>
          <w:rFonts w:ascii="Arial" w:hAnsi="Arial"/>
          <w:bCs/>
          <w:sz w:val="24"/>
        </w:rPr>
        <w:t>La verità è nella conversione</w:t>
      </w:r>
      <w:r w:rsidR="008847C7" w:rsidRPr="00CA2FD3">
        <w:rPr>
          <w:rFonts w:ascii="Arial" w:hAnsi="Arial"/>
          <w:bCs/>
          <w:sz w:val="24"/>
        </w:rPr>
        <w:t xml:space="preserve">. </w:t>
      </w:r>
      <w:r w:rsidRPr="00CA2FD3">
        <w:rPr>
          <w:rFonts w:ascii="Arial" w:hAnsi="Arial"/>
          <w:bCs/>
          <w:sz w:val="24"/>
        </w:rPr>
        <w:t>La conversione è accoglienza della volontà di Dio.</w:t>
      </w:r>
      <w:r w:rsidR="00E579C5" w:rsidRPr="00CA2FD3">
        <w:rPr>
          <w:rFonts w:ascii="Arial" w:hAnsi="Arial"/>
          <w:bCs/>
          <w:sz w:val="24"/>
        </w:rPr>
        <w:t xml:space="preserve"> </w:t>
      </w:r>
      <w:r w:rsidRPr="00CA2FD3">
        <w:rPr>
          <w:rFonts w:ascii="Arial" w:hAnsi="Arial"/>
          <w:bCs/>
          <w:sz w:val="24"/>
        </w:rPr>
        <w:t>Il compimento della volontà di Dio è salvezza.</w:t>
      </w:r>
      <w:r w:rsidR="00E579C5" w:rsidRPr="00CA2FD3">
        <w:rPr>
          <w:rFonts w:ascii="Arial" w:hAnsi="Arial"/>
          <w:bCs/>
          <w:sz w:val="24"/>
        </w:rPr>
        <w:t xml:space="preserve"> </w:t>
      </w:r>
      <w:r w:rsidRPr="00CA2FD3">
        <w:rPr>
          <w:rFonts w:ascii="Arial" w:hAnsi="Arial"/>
          <w:bCs/>
          <w:sz w:val="24"/>
        </w:rPr>
        <w:t>Fuori della volontà di Dio, c’è sempre morte.</w:t>
      </w:r>
    </w:p>
    <w:p w14:paraId="0E768B9C" w14:textId="22106A6C" w:rsidR="002C7A5A" w:rsidRPr="00CA2FD3" w:rsidRDefault="002C7A5A" w:rsidP="002C7A5A">
      <w:pPr>
        <w:spacing w:after="120"/>
        <w:jc w:val="both"/>
        <w:rPr>
          <w:rFonts w:ascii="Arial" w:hAnsi="Arial"/>
          <w:bCs/>
          <w:sz w:val="24"/>
        </w:rPr>
      </w:pPr>
      <w:r w:rsidRPr="00CA2FD3">
        <w:rPr>
          <w:rFonts w:ascii="Arial" w:hAnsi="Arial"/>
          <w:bCs/>
          <w:sz w:val="24"/>
        </w:rPr>
        <w:t>Il pensiero di Gesù: voi vi spaventate per quella morte perché è avvenuta in modo violento. Non è la forma della morte che vi deve spaventare, vi deve spaventare la morte, che non è quella fisica, ma quella spirituale, quella dell’anima.</w:t>
      </w:r>
      <w:r w:rsidR="00E579C5" w:rsidRPr="00CA2FD3">
        <w:rPr>
          <w:rFonts w:ascii="Arial" w:hAnsi="Arial"/>
          <w:bCs/>
          <w:sz w:val="24"/>
        </w:rPr>
        <w:t xml:space="preserve"> </w:t>
      </w:r>
      <w:r w:rsidRPr="00CA2FD3">
        <w:rPr>
          <w:rFonts w:ascii="Arial" w:hAnsi="Arial"/>
          <w:bCs/>
          <w:sz w:val="24"/>
        </w:rPr>
        <w:t>Se non si è convertiti, se non ci si vuole convertire, se si rifiuta la conversione, si è tutti nella morte allo stesso modo</w:t>
      </w:r>
      <w:r w:rsidR="008847C7" w:rsidRPr="00CA2FD3">
        <w:rPr>
          <w:rFonts w:ascii="Arial" w:hAnsi="Arial"/>
          <w:bCs/>
          <w:sz w:val="24"/>
        </w:rPr>
        <w:t xml:space="preserve">. </w:t>
      </w:r>
      <w:r w:rsidRPr="00CA2FD3">
        <w:rPr>
          <w:rFonts w:ascii="Arial" w:hAnsi="Arial"/>
          <w:bCs/>
          <w:sz w:val="24"/>
        </w:rPr>
        <w:t>La forma della morte è ininfluente.</w:t>
      </w:r>
    </w:p>
    <w:p w14:paraId="1614FD59" w14:textId="606AA869" w:rsidR="002C7A5A" w:rsidRPr="00CA2FD3" w:rsidRDefault="002C7A5A" w:rsidP="002C7A5A">
      <w:pPr>
        <w:spacing w:after="120"/>
        <w:jc w:val="both"/>
        <w:rPr>
          <w:rFonts w:ascii="Arial" w:hAnsi="Arial"/>
          <w:bCs/>
          <w:sz w:val="24"/>
        </w:rPr>
      </w:pPr>
      <w:r w:rsidRPr="00CA2FD3">
        <w:rPr>
          <w:rFonts w:ascii="Arial" w:hAnsi="Arial"/>
          <w:bCs/>
          <w:sz w:val="24"/>
        </w:rPr>
        <w:t>Tra i due fatti di cronaca, non c’è alcuna differenza quanto all’affermazione della verità di Cristo Gesù: cioè sulla necessità di convertirci, se vogliamo sfuggire alla morte, nella quale siamo e viviamo.</w:t>
      </w:r>
      <w:r w:rsidR="00E579C5" w:rsidRPr="00CA2FD3">
        <w:rPr>
          <w:rFonts w:ascii="Arial" w:hAnsi="Arial"/>
          <w:bCs/>
          <w:sz w:val="24"/>
        </w:rPr>
        <w:t xml:space="preserve"> </w:t>
      </w:r>
      <w:r w:rsidRPr="00CA2FD3">
        <w:rPr>
          <w:rFonts w:ascii="Arial" w:hAnsi="Arial"/>
          <w:bCs/>
          <w:sz w:val="24"/>
        </w:rPr>
        <w:t>Ciò che cambia è la modalità della morte: la prima è avvenuta per mano di uomo. Questa seconda per causa naturale, per una torre che cade.</w:t>
      </w:r>
      <w:r w:rsidR="00E579C5" w:rsidRPr="00CA2FD3">
        <w:rPr>
          <w:rFonts w:ascii="Arial" w:hAnsi="Arial"/>
          <w:bCs/>
          <w:sz w:val="24"/>
        </w:rPr>
        <w:t xml:space="preserve"> </w:t>
      </w:r>
      <w:r w:rsidRPr="00CA2FD3">
        <w:rPr>
          <w:rFonts w:ascii="Arial" w:hAnsi="Arial"/>
          <w:bCs/>
          <w:sz w:val="24"/>
        </w:rPr>
        <w:t>Le cause della morte possono essere infinite. Le vie della morte sono tante, sono molteplici. La via della vita è una sola: la conversione e la fede al Vangelo.</w:t>
      </w:r>
      <w:r w:rsidR="00E579C5" w:rsidRPr="00CA2FD3">
        <w:rPr>
          <w:rFonts w:ascii="Arial" w:hAnsi="Arial"/>
          <w:bCs/>
          <w:sz w:val="24"/>
        </w:rPr>
        <w:t xml:space="preserve"> </w:t>
      </w:r>
      <w:r w:rsidRPr="00CA2FD3">
        <w:rPr>
          <w:rFonts w:ascii="Arial" w:hAnsi="Arial"/>
          <w:bCs/>
          <w:sz w:val="24"/>
        </w:rPr>
        <w:t>Dio è il Dio della vita e ogni vita è in Dio. La vita di Dio è Cristo Gesù. Cristo è la vita e la vita di Cristo è nella verità di Cristo Gesù.</w:t>
      </w:r>
      <w:r w:rsidR="00E579C5" w:rsidRPr="00CA2FD3">
        <w:rPr>
          <w:rFonts w:ascii="Arial" w:hAnsi="Arial"/>
          <w:bCs/>
          <w:sz w:val="24"/>
        </w:rPr>
        <w:t xml:space="preserve"> </w:t>
      </w:r>
      <w:r w:rsidRPr="00CA2FD3">
        <w:rPr>
          <w:rFonts w:ascii="Arial" w:hAnsi="Arial"/>
          <w:bCs/>
          <w:sz w:val="24"/>
        </w:rPr>
        <w:t>Cristo è la Verità di ogni vita. Fuori di Cristo c’è solo morte.</w:t>
      </w:r>
    </w:p>
    <w:p w14:paraId="6A37B57D" w14:textId="00C58CB1" w:rsidR="002C7A5A" w:rsidRPr="00CA2FD3" w:rsidRDefault="002C7A5A" w:rsidP="002C7A5A">
      <w:pPr>
        <w:spacing w:after="120"/>
        <w:jc w:val="both"/>
        <w:rPr>
          <w:rFonts w:ascii="Arial" w:hAnsi="Arial"/>
          <w:bCs/>
          <w:sz w:val="24"/>
        </w:rPr>
      </w:pPr>
      <w:r w:rsidRPr="00CA2FD3">
        <w:rPr>
          <w:rFonts w:ascii="Arial" w:hAnsi="Arial"/>
          <w:bCs/>
          <w:sz w:val="24"/>
        </w:rPr>
        <w:t>Osservate: quanti non hanno Cristo, non sono forse seminatori di morte?</w:t>
      </w:r>
      <w:r w:rsidR="00E579C5" w:rsidRPr="00CA2FD3">
        <w:rPr>
          <w:rFonts w:ascii="Arial" w:hAnsi="Arial"/>
          <w:bCs/>
          <w:sz w:val="24"/>
        </w:rPr>
        <w:t xml:space="preserve"> </w:t>
      </w:r>
      <w:r w:rsidRPr="00CA2FD3">
        <w:rPr>
          <w:rFonts w:ascii="Arial" w:hAnsi="Arial"/>
          <w:bCs/>
          <w:sz w:val="24"/>
        </w:rPr>
        <w:t>Non è la fede in Dio che salva. È la conversione alla Parola di Dio e la Parola di Dio è una sola: il Vangelo di nostro Signore Gesù Cristo.</w:t>
      </w:r>
    </w:p>
    <w:p w14:paraId="5720C268" w14:textId="18299BFF" w:rsidR="002C7A5A" w:rsidRPr="00CA2FD3" w:rsidRDefault="002C7A5A" w:rsidP="002C7A5A">
      <w:pPr>
        <w:spacing w:after="120"/>
        <w:jc w:val="both"/>
        <w:rPr>
          <w:rFonts w:ascii="Arial" w:hAnsi="Arial"/>
          <w:bCs/>
          <w:sz w:val="24"/>
        </w:rPr>
      </w:pPr>
      <w:r w:rsidRPr="00CA2FD3">
        <w:rPr>
          <w:rFonts w:ascii="Arial" w:hAnsi="Arial"/>
          <w:bCs/>
          <w:sz w:val="24"/>
        </w:rPr>
        <w:lastRenderedPageBreak/>
        <w:t>In questa parabola viene manifestata una sola esigenza: Dio lavora sull’uomo e vuole da lui un frutto di verità, di giustizia, di misericordia, di vera santità.</w:t>
      </w:r>
      <w:r w:rsidR="00E579C5" w:rsidRPr="00CA2FD3">
        <w:rPr>
          <w:rFonts w:ascii="Arial" w:hAnsi="Arial"/>
          <w:bCs/>
          <w:sz w:val="24"/>
        </w:rPr>
        <w:t xml:space="preserve"> </w:t>
      </w:r>
      <w:r w:rsidRPr="00CA2FD3">
        <w:rPr>
          <w:rFonts w:ascii="Arial" w:hAnsi="Arial"/>
          <w:bCs/>
          <w:sz w:val="24"/>
        </w:rPr>
        <w:t>Sia nell’Antico Testamento che nel Nuovo questa esigenza è manifestata con somma chiarezza.</w:t>
      </w:r>
      <w:r w:rsidR="00E579C5" w:rsidRPr="00CA2FD3">
        <w:rPr>
          <w:rFonts w:ascii="Arial" w:hAnsi="Arial"/>
          <w:bCs/>
          <w:sz w:val="24"/>
        </w:rPr>
        <w:t xml:space="preserve"> </w:t>
      </w:r>
      <w:r w:rsidRPr="00CA2FD3">
        <w:rPr>
          <w:rFonts w:ascii="Arial" w:hAnsi="Arial"/>
          <w:bCs/>
          <w:sz w:val="24"/>
        </w:rPr>
        <w:t xml:space="preserve">Lo leggiamo sia in Isaia (c. 5) che nel Vangelo secondo Giovanni (c. 15): </w:t>
      </w:r>
    </w:p>
    <w:p w14:paraId="1ECEFC0E" w14:textId="77777777" w:rsidR="002C7A5A" w:rsidRPr="00B14074" w:rsidRDefault="002C7A5A" w:rsidP="00B14074">
      <w:pPr>
        <w:spacing w:after="120"/>
        <w:ind w:left="567" w:right="567"/>
        <w:jc w:val="both"/>
        <w:rPr>
          <w:rFonts w:ascii="Arial" w:hAnsi="Arial"/>
          <w:bCs/>
          <w:i/>
          <w:iCs/>
          <w:sz w:val="24"/>
          <w:u w:color="000000"/>
          <w:bdr w:val="nil"/>
        </w:rPr>
      </w:pPr>
      <w:r w:rsidRPr="00B14074">
        <w:rPr>
          <w:rFonts w:ascii="Arial" w:hAnsi="Arial"/>
          <w:bCs/>
          <w:i/>
          <w:iCs/>
          <w:sz w:val="24"/>
          <w:u w:color="000000"/>
          <w:bdr w:val="nil"/>
        </w:rPr>
        <w:t xml:space="preserve">“Canterò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 Israele; gli abitanti di Giuda la sua piantagione preferita. Egli si aspettava giustizia ed ecco spargimento di sangue, attendeva rettitudine ed ecco grida di oppressi. </w:t>
      </w:r>
    </w:p>
    <w:p w14:paraId="05A86AA0"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Guai a coloro che si alzano presto al mattino e vanno in cerca di bevande inebrianti e si attardano alla sera accesi in volto dal vino. Ci sono cetre e arpe, timpani e flauti e vino per i loro banchetti; ma non badano all'azione del Signore, non vedono l'opera delle sue mani. Perciò il mio popolo sarà deportato senza che neppure lo sospetti. I suoi grandi periranno di fame, il suo popolo sarà arso dalla sete. Pertanto gli inferi dilatano le fauci, spalancano senza misura la bocca. Vi precipitano dentro la nobiltà e il popolo, il frastuono e la gioia della città. L'uomo sarà umiliato, il mortale sarà abbassato, gli occhi dei superbi si abbasseranno. Sarà esaltato il Signore degli eserciti nel giudizio e il Dio santo si mostrerà santo nella giustizia. Allora vi pascoleranno gli agnelli come nei loro prati, sulle rovine brucheranno i capretti. </w:t>
      </w:r>
    </w:p>
    <w:p w14:paraId="290F1ED2"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Guai a coloro che si tirano addosso il castigo con corde da buoi e il peccato con funi da carro, che dicono: Faccia presto, acceleri pure l'opera sua, perché la vediamo; si facciano più vicini e si compiano i progetti del Santo di 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w:t>
      </w:r>
      <w:r w:rsidRPr="003E6B8A">
        <w:rPr>
          <w:rFonts w:ascii="Arial" w:hAnsi="Arial"/>
          <w:bCs/>
          <w:i/>
          <w:iCs/>
          <w:sz w:val="24"/>
          <w:u w:color="000000"/>
          <w:bdr w:val="nil"/>
        </w:rPr>
        <w:lastRenderedPageBreak/>
        <w:t xml:space="preserve">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w:t>
      </w:r>
    </w:p>
    <w:p w14:paraId="441E1596"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512EF747"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“Io sono la vera vite e il Padre mio è il vignaiolo. Ogni tralcio che in me non porta frutto, lo toglie e ogni tralcio che porta frutto, lo pota perché porti più frutto. </w:t>
      </w:r>
    </w:p>
    <w:p w14:paraId="11D14C31"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Voi siete già mondi, per la parola che vi ho annunziato. Rimanete in me e io in voi. Come il tralcio non può far frutto da se stesso se non rimane nella vite, così anche voi se non rimanete in me. Io sono la vite, voi i tralci. Chi rimane in me e io in lui, fa molto frutto, perché senza di me non potete far nulla. Chi non rimane in me viene gettato via come il tralcio e si secca, e poi lo raccolgono e lo gettano nel fuoco e lo bruciano. </w:t>
      </w:r>
    </w:p>
    <w:p w14:paraId="2564AEC5"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Se rimanete in me e le mie parole rimangono in voi, chiedete quel che volete e vi sarà dato. In questo è glorificato il Padre mio: che portiate molto frutto e diventiate miei discepoli. Come il Padre ha amato me, così anch'io ho amato voi. Rimanete nel mio amore. Se osserverete i miei comandamenti, rimarrete nel mio amore, come io ho osservato i comandamenti del Padre mio e rimango nel suo amore. </w:t>
      </w:r>
    </w:p>
    <w:p w14:paraId="22919389"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Questo vi ho detto perché la mia gioia sia in voi e la vostra gioia sia piena. Questo è il mio comandamento: che vi amiate gli uni gli altri, come io vi ho amati. Nessuno ha un amore più grande di questo: dare la vita per i propri amici. Voi siete miei amici, se farete ciò che io vi comando. Non vi chiamo più servi, perché il servo non sa quello che fa il suo padrone; ma vi ho chiamati amici, perché tutto ciò che ho udito dal Padre l'ho fatto conoscere a voi. </w:t>
      </w:r>
    </w:p>
    <w:p w14:paraId="45D5ABB0"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Non voi avete scelto me, ma io ho scelto voi e vi ho costituiti perché andiate e portiate frutto e il vostro frutto rimanga; perché tutto quello </w:t>
      </w:r>
      <w:r w:rsidRPr="003E6B8A">
        <w:rPr>
          <w:rFonts w:ascii="Arial" w:hAnsi="Arial"/>
          <w:bCs/>
          <w:i/>
          <w:iCs/>
          <w:sz w:val="24"/>
          <w:u w:color="000000"/>
          <w:bdr w:val="nil"/>
        </w:rPr>
        <w:lastRenderedPageBreak/>
        <w:t xml:space="preserve">che chiederete al Padre nel mio nome, ve lo conceda. Questo vi comando: amatevi gli uni gli altri. Se il mondo vi odia, sappiate che prima di voi ha odiato me. Se foste del mondo, il mondo amerebbe ciò che è suo; poiché invece non siete del mondo, ma io vi ho scelti dal mondo, per questo il mondo vi odia. Ricordatevi della parola che vi ho detto: Un servo non è più grande del suo padrone. Se hanno perseguitato me, perseguiteranno anche voi; se hanno osservato la mia parola, osserveranno anche la vostra. Ma tutto questo vi faranno a causa del mio nome, perché non conoscono colui che mi ha mandato. Se non fossi venuto e non avessi parlato loro, non avrebbero alcun peccato; ma ora non hanno scusa per il loro peccato. Chi odia me, odia anche il Padre mio. Se non avessi fatto in mezzo a loro opere che nessun altro mai ha fatto, non avrebbero alcun peccato; ora invece hanno visto e hanno odiato me e il Padre mio. Questo perché si adempisse la parola scritta nella loro Legge: Mi hanno odiato senza ragione. Quando verrà il Consolatore che io vi manderò dal Padre, lo Spirito di verità che procede dal Padre, egli mi renderà testimonianza; e anche voi mi renderete testimonianza, perché siete stati con me fin dal principio. </w:t>
      </w:r>
    </w:p>
    <w:p w14:paraId="4F761B48" w14:textId="401D7C19" w:rsidR="002C7A5A" w:rsidRPr="00CA2FD3" w:rsidRDefault="002C7A5A" w:rsidP="002C7A5A">
      <w:pPr>
        <w:spacing w:after="120"/>
        <w:jc w:val="both"/>
        <w:rPr>
          <w:rFonts w:ascii="Arial" w:hAnsi="Arial"/>
          <w:bCs/>
          <w:sz w:val="24"/>
        </w:rPr>
      </w:pPr>
      <w:r w:rsidRPr="00CA2FD3">
        <w:rPr>
          <w:rFonts w:ascii="Arial" w:hAnsi="Arial"/>
          <w:bCs/>
          <w:sz w:val="24"/>
        </w:rPr>
        <w:t>C’è una novità nelle parole di Gesù. Bisogna che essa venga colta, perché è questa novità che rivela l’essenza propria di ogni pastorale.</w:t>
      </w:r>
      <w:r w:rsidR="00E579C5" w:rsidRPr="00CA2FD3">
        <w:rPr>
          <w:rFonts w:ascii="Arial" w:hAnsi="Arial"/>
          <w:bCs/>
          <w:sz w:val="24"/>
        </w:rPr>
        <w:t xml:space="preserve"> </w:t>
      </w:r>
      <w:r w:rsidRPr="00CA2FD3">
        <w:rPr>
          <w:rFonts w:ascii="Arial" w:hAnsi="Arial"/>
          <w:bCs/>
          <w:sz w:val="24"/>
        </w:rPr>
        <w:t>Seguiamo il ragionamento:</w:t>
      </w:r>
      <w:r w:rsidR="00E579C5" w:rsidRPr="00CA2FD3">
        <w:rPr>
          <w:rFonts w:ascii="Arial" w:hAnsi="Arial"/>
          <w:bCs/>
          <w:sz w:val="24"/>
        </w:rPr>
        <w:t xml:space="preserve"> </w:t>
      </w:r>
      <w:r w:rsidRPr="00CA2FD3">
        <w:rPr>
          <w:rFonts w:ascii="Arial" w:hAnsi="Arial"/>
          <w:bCs/>
          <w:sz w:val="24"/>
        </w:rPr>
        <w:t>Dobbiamo portare frutti.</w:t>
      </w:r>
      <w:r w:rsidR="00E579C5" w:rsidRPr="00CA2FD3">
        <w:rPr>
          <w:rFonts w:ascii="Arial" w:hAnsi="Arial"/>
          <w:bCs/>
          <w:sz w:val="24"/>
        </w:rPr>
        <w:t xml:space="preserve"> </w:t>
      </w:r>
      <w:r w:rsidRPr="00CA2FD3">
        <w:rPr>
          <w:rFonts w:ascii="Arial" w:hAnsi="Arial"/>
          <w:bCs/>
          <w:sz w:val="24"/>
        </w:rPr>
        <w:t>Se non portiamo frutti il Signore ordina che siamo recisi, tagliati.</w:t>
      </w:r>
      <w:r w:rsidR="00E579C5" w:rsidRPr="00CA2FD3">
        <w:rPr>
          <w:rFonts w:ascii="Arial" w:hAnsi="Arial"/>
          <w:bCs/>
          <w:sz w:val="24"/>
        </w:rPr>
        <w:t xml:space="preserve"> </w:t>
      </w:r>
      <w:r w:rsidRPr="00CA2FD3">
        <w:rPr>
          <w:rFonts w:ascii="Arial" w:hAnsi="Arial"/>
          <w:bCs/>
          <w:sz w:val="24"/>
        </w:rPr>
        <w:t>A questo punto interviene il vignaiolo, o il coltivatore del giardino di Dio.</w:t>
      </w:r>
    </w:p>
    <w:p w14:paraId="6E2A13E2" w14:textId="5CA30DEE" w:rsidR="002C7A5A" w:rsidRPr="00CA2FD3" w:rsidRDefault="002C7A5A" w:rsidP="002C7A5A">
      <w:pPr>
        <w:spacing w:after="120"/>
        <w:jc w:val="both"/>
        <w:rPr>
          <w:rFonts w:ascii="Arial" w:hAnsi="Arial"/>
          <w:bCs/>
          <w:sz w:val="24"/>
        </w:rPr>
      </w:pPr>
      <w:r w:rsidRPr="00CA2FD3">
        <w:rPr>
          <w:rFonts w:ascii="Arial" w:hAnsi="Arial"/>
          <w:bCs/>
          <w:sz w:val="24"/>
        </w:rPr>
        <w:t>Il vignaiolo chiede al Signore altro tempo</w:t>
      </w:r>
      <w:r w:rsidR="008847C7" w:rsidRPr="00CA2FD3">
        <w:rPr>
          <w:rFonts w:ascii="Arial" w:hAnsi="Arial"/>
          <w:bCs/>
          <w:sz w:val="24"/>
        </w:rPr>
        <w:t xml:space="preserve">. </w:t>
      </w:r>
      <w:r w:rsidRPr="00CA2FD3">
        <w:rPr>
          <w:rFonts w:ascii="Arial" w:hAnsi="Arial"/>
          <w:bCs/>
          <w:sz w:val="24"/>
        </w:rPr>
        <w:t>Non è la richiesta del tempo che deve farci pensare. È invece il motivo per cui lo chiede.</w:t>
      </w:r>
      <w:r w:rsidR="00E579C5" w:rsidRPr="00CA2FD3">
        <w:rPr>
          <w:rFonts w:ascii="Arial" w:hAnsi="Arial"/>
          <w:bCs/>
          <w:sz w:val="24"/>
        </w:rPr>
        <w:t xml:space="preserve"> </w:t>
      </w:r>
      <w:r w:rsidRPr="00CA2FD3">
        <w:rPr>
          <w:rFonts w:ascii="Arial" w:hAnsi="Arial"/>
          <w:bCs/>
          <w:sz w:val="24"/>
        </w:rPr>
        <w:t>L’albero non ha prodotto. Forse lui non lo ha curato come si conviene</w:t>
      </w:r>
      <w:r w:rsidR="008847C7" w:rsidRPr="00CA2FD3">
        <w:rPr>
          <w:rFonts w:ascii="Arial" w:hAnsi="Arial"/>
          <w:bCs/>
          <w:sz w:val="24"/>
        </w:rPr>
        <w:t xml:space="preserve">. </w:t>
      </w:r>
      <w:r w:rsidRPr="00CA2FD3">
        <w:rPr>
          <w:rFonts w:ascii="Arial" w:hAnsi="Arial"/>
          <w:bCs/>
          <w:sz w:val="24"/>
        </w:rPr>
        <w:t>Il Padrone gli concederà altro tempo. Lui gli zapperà attorno, vi metterà del concime, farà tutto quello che è giusto che venga fatto</w:t>
      </w:r>
      <w:r w:rsidR="008847C7" w:rsidRPr="00CA2FD3">
        <w:rPr>
          <w:rFonts w:ascii="Arial" w:hAnsi="Arial"/>
          <w:bCs/>
          <w:sz w:val="24"/>
        </w:rPr>
        <w:t xml:space="preserve">. </w:t>
      </w:r>
      <w:r w:rsidRPr="00CA2FD3">
        <w:rPr>
          <w:rFonts w:ascii="Arial" w:hAnsi="Arial"/>
          <w:bCs/>
          <w:sz w:val="24"/>
        </w:rPr>
        <w:t>Una volta accertata che nessuna negligenza da parte sua è stata posta, allora la responsabilità è sola dell’albero.</w:t>
      </w:r>
      <w:r w:rsidR="00E579C5" w:rsidRPr="00CA2FD3">
        <w:rPr>
          <w:rFonts w:ascii="Arial" w:hAnsi="Arial"/>
          <w:bCs/>
          <w:sz w:val="24"/>
        </w:rPr>
        <w:t xml:space="preserve"> </w:t>
      </w:r>
      <w:r w:rsidRPr="00CA2FD3">
        <w:rPr>
          <w:rFonts w:ascii="Arial" w:hAnsi="Arial"/>
          <w:bCs/>
          <w:sz w:val="24"/>
        </w:rPr>
        <w:t>In quel caso lo si potrà tagliare.</w:t>
      </w:r>
    </w:p>
    <w:p w14:paraId="2B6C123D" w14:textId="60152003" w:rsidR="002C7A5A" w:rsidRPr="00CA2FD3" w:rsidRDefault="002C7A5A" w:rsidP="00E579C5">
      <w:pPr>
        <w:spacing w:after="120"/>
        <w:jc w:val="both"/>
        <w:rPr>
          <w:rFonts w:ascii="Arial" w:hAnsi="Arial"/>
          <w:bCs/>
          <w:sz w:val="24"/>
        </w:rPr>
      </w:pPr>
      <w:r w:rsidRPr="00CA2FD3">
        <w:rPr>
          <w:rFonts w:ascii="Arial" w:hAnsi="Arial"/>
          <w:bCs/>
          <w:sz w:val="24"/>
        </w:rPr>
        <w:t>Conclusione:</w:t>
      </w:r>
      <w:r w:rsidR="00E579C5" w:rsidRPr="00CA2FD3">
        <w:rPr>
          <w:rFonts w:ascii="Arial" w:hAnsi="Arial"/>
          <w:bCs/>
          <w:sz w:val="24"/>
        </w:rPr>
        <w:t xml:space="preserve"> </w:t>
      </w:r>
      <w:r w:rsidRPr="00CA2FD3">
        <w:rPr>
          <w:rFonts w:ascii="Arial" w:hAnsi="Arial"/>
          <w:bCs/>
          <w:sz w:val="24"/>
        </w:rPr>
        <w:t>Il primo vignaiolo è Cristo Gesù. Egli ha irrorato l’umanità con il suo sangue. Ha dato ad essa il suo corpo e il suo sangue come nutrimento, la sua verità come luce, il suo amore crocifisso come esempio di vera fruttificazione.</w:t>
      </w:r>
      <w:r w:rsidR="00E579C5" w:rsidRPr="00CA2FD3">
        <w:rPr>
          <w:rFonts w:ascii="Arial" w:hAnsi="Arial"/>
          <w:bCs/>
          <w:sz w:val="24"/>
        </w:rPr>
        <w:t xml:space="preserve"> </w:t>
      </w:r>
      <w:r w:rsidRPr="00CA2FD3">
        <w:rPr>
          <w:rFonts w:ascii="Arial" w:hAnsi="Arial"/>
          <w:bCs/>
          <w:sz w:val="24"/>
        </w:rPr>
        <w:t>Cristo Gesù ha costituito gli Apostoli vignaioli nel suo campo, nel campo di Dio. Loro devono imitare in tutto Cristo Gesù. Devono dare la loro vita per la vita degli alberi della vigna del Signore.</w:t>
      </w:r>
    </w:p>
    <w:p w14:paraId="7FD4B3DD" w14:textId="433848EA" w:rsidR="002C7A5A" w:rsidRPr="00CA2FD3" w:rsidRDefault="002C7A5A" w:rsidP="00E579C5">
      <w:pPr>
        <w:spacing w:after="120"/>
        <w:jc w:val="both"/>
        <w:rPr>
          <w:rFonts w:ascii="Arial" w:hAnsi="Arial"/>
          <w:bCs/>
          <w:sz w:val="24"/>
        </w:rPr>
      </w:pPr>
      <w:r w:rsidRPr="00CA2FD3">
        <w:rPr>
          <w:rFonts w:ascii="Arial" w:hAnsi="Arial"/>
          <w:bCs/>
          <w:sz w:val="24"/>
        </w:rPr>
        <w:t>Gli Apostoli hanno associato al loro ministero i Presbiteri e per il servizio della carità i Diaconi.</w:t>
      </w:r>
      <w:r w:rsidR="00E579C5" w:rsidRPr="00CA2FD3">
        <w:rPr>
          <w:rFonts w:ascii="Arial" w:hAnsi="Arial"/>
          <w:bCs/>
          <w:sz w:val="24"/>
        </w:rPr>
        <w:t xml:space="preserve"> </w:t>
      </w:r>
      <w:r w:rsidRPr="00CA2FD3">
        <w:rPr>
          <w:rFonts w:ascii="Arial" w:hAnsi="Arial"/>
          <w:bCs/>
          <w:sz w:val="24"/>
        </w:rPr>
        <w:t>Gli Apostoli continuamente associano al loro ministero anche altri ministeri, quelli non ordinati per un servizio a favore dell’albero del Signore che deve produrre.</w:t>
      </w:r>
    </w:p>
    <w:p w14:paraId="4BF2AAFF" w14:textId="2698A956" w:rsidR="002C7A5A" w:rsidRPr="00CA2FD3" w:rsidRDefault="002C7A5A" w:rsidP="00E579C5">
      <w:pPr>
        <w:spacing w:after="120"/>
        <w:jc w:val="both"/>
        <w:rPr>
          <w:rFonts w:ascii="Arial" w:hAnsi="Arial"/>
          <w:bCs/>
          <w:sz w:val="24"/>
        </w:rPr>
      </w:pPr>
      <w:r w:rsidRPr="00CA2FD3">
        <w:rPr>
          <w:rFonts w:ascii="Arial" w:hAnsi="Arial"/>
          <w:bCs/>
          <w:sz w:val="24"/>
        </w:rPr>
        <w:t>Chiediamoci:</w:t>
      </w:r>
      <w:r w:rsidR="00E579C5" w:rsidRPr="00CA2FD3">
        <w:rPr>
          <w:rFonts w:ascii="Arial" w:hAnsi="Arial"/>
          <w:bCs/>
          <w:sz w:val="24"/>
        </w:rPr>
        <w:t xml:space="preserve"> </w:t>
      </w:r>
      <w:r w:rsidRPr="00CA2FD3">
        <w:rPr>
          <w:rFonts w:ascii="Arial" w:hAnsi="Arial"/>
          <w:bCs/>
          <w:sz w:val="24"/>
        </w:rPr>
        <w:t>Facciamo tutto ciò che ci è stato chiesto perché l’albero possa produrre?</w:t>
      </w:r>
      <w:r w:rsidR="00E579C5" w:rsidRPr="00CA2FD3">
        <w:rPr>
          <w:rFonts w:ascii="Arial" w:hAnsi="Arial"/>
          <w:bCs/>
          <w:sz w:val="24"/>
        </w:rPr>
        <w:t xml:space="preserve"> </w:t>
      </w:r>
      <w:r w:rsidRPr="00CA2FD3">
        <w:rPr>
          <w:rFonts w:ascii="Arial" w:hAnsi="Arial"/>
          <w:bCs/>
          <w:sz w:val="24"/>
        </w:rPr>
        <w:t>Ogni nostra azione è finalizzata alla produzione di veri frutti di ogni albero del Signore?</w:t>
      </w:r>
      <w:r w:rsidR="00E579C5" w:rsidRPr="00CA2FD3">
        <w:rPr>
          <w:rFonts w:ascii="Arial" w:hAnsi="Arial"/>
          <w:bCs/>
          <w:sz w:val="24"/>
        </w:rPr>
        <w:t xml:space="preserve"> </w:t>
      </w:r>
      <w:r w:rsidRPr="00CA2FD3">
        <w:rPr>
          <w:rFonts w:ascii="Arial" w:hAnsi="Arial"/>
          <w:bCs/>
          <w:sz w:val="24"/>
        </w:rPr>
        <w:t>Produciamo noi veri frutti di vita eterna? Cioè: siamo noi esemplari in tutto: nella verità e nella grazia, nella santità e nella giustizia, in ogni altra responsabilità che nasce dal nostro ministero?</w:t>
      </w:r>
    </w:p>
    <w:p w14:paraId="5B050832" w14:textId="044081C6" w:rsidR="002C7A5A" w:rsidRPr="00CA2FD3" w:rsidRDefault="002C7A5A" w:rsidP="002C7A5A">
      <w:pPr>
        <w:spacing w:after="120"/>
        <w:jc w:val="both"/>
        <w:rPr>
          <w:rFonts w:ascii="Arial" w:hAnsi="Arial"/>
          <w:bCs/>
          <w:sz w:val="24"/>
        </w:rPr>
      </w:pPr>
      <w:r w:rsidRPr="00CA2FD3">
        <w:rPr>
          <w:rFonts w:ascii="Arial" w:hAnsi="Arial"/>
          <w:bCs/>
          <w:sz w:val="24"/>
        </w:rPr>
        <w:lastRenderedPageBreak/>
        <w:t xml:space="preserve">La novità è questa: </w:t>
      </w:r>
      <w:r w:rsidR="00E579C5" w:rsidRPr="00CA2FD3">
        <w:rPr>
          <w:rFonts w:ascii="Arial" w:hAnsi="Arial"/>
          <w:bCs/>
          <w:sz w:val="24"/>
        </w:rPr>
        <w:t xml:space="preserve"> </w:t>
      </w:r>
      <w:r w:rsidRPr="00CA2FD3">
        <w:rPr>
          <w:rFonts w:ascii="Arial" w:hAnsi="Arial"/>
          <w:bCs/>
          <w:sz w:val="24"/>
        </w:rPr>
        <w:t>è il vignaiolo che intercede per l’albero ed è lo stesso vignaiolo che si impegna per un lavoro più intenso?</w:t>
      </w:r>
      <w:r w:rsidR="00E579C5" w:rsidRPr="00CA2FD3">
        <w:rPr>
          <w:rFonts w:ascii="Arial" w:hAnsi="Arial"/>
          <w:bCs/>
          <w:sz w:val="24"/>
        </w:rPr>
        <w:t xml:space="preserve"> </w:t>
      </w:r>
      <w:r w:rsidRPr="00CA2FD3">
        <w:rPr>
          <w:rFonts w:ascii="Arial" w:hAnsi="Arial"/>
          <w:bCs/>
          <w:sz w:val="24"/>
        </w:rPr>
        <w:t>Domanda: siamo noi questo vignaiolo? Chiediamo a Dio misericordia per i fratelli, promettendo Lui un impegno più grande per aiutarli nell’opera della conversione e della santificazione?</w:t>
      </w:r>
    </w:p>
    <w:p w14:paraId="1684828A" w14:textId="27158812" w:rsidR="002C7A5A" w:rsidRPr="00CA2FD3" w:rsidRDefault="002C7A5A" w:rsidP="002C7A5A">
      <w:pPr>
        <w:spacing w:after="120"/>
        <w:jc w:val="both"/>
        <w:rPr>
          <w:rFonts w:ascii="Arial" w:hAnsi="Arial"/>
          <w:bCs/>
          <w:sz w:val="24"/>
        </w:rPr>
      </w:pPr>
      <w:r w:rsidRPr="00CA2FD3">
        <w:rPr>
          <w:rFonts w:ascii="Arial" w:hAnsi="Arial"/>
          <w:bCs/>
          <w:sz w:val="24"/>
        </w:rPr>
        <w:t>La questione del sabato è già stata altre volte affrontata, spiegata, chiarificata.</w:t>
      </w:r>
      <w:r w:rsidR="00E579C5" w:rsidRPr="00CA2FD3">
        <w:rPr>
          <w:rFonts w:ascii="Arial" w:hAnsi="Arial"/>
          <w:bCs/>
          <w:sz w:val="24"/>
        </w:rPr>
        <w:t xml:space="preserve"> </w:t>
      </w:r>
      <w:r w:rsidRPr="00CA2FD3">
        <w:rPr>
          <w:rFonts w:ascii="Arial" w:hAnsi="Arial"/>
          <w:bCs/>
          <w:sz w:val="24"/>
        </w:rPr>
        <w:t>In questo episodio dobbiamo notare l’agire di Cristo che è mosso, sì, dalla carità, ma la carità di Cristo è formata di verità.</w:t>
      </w:r>
      <w:r w:rsidR="00E579C5" w:rsidRPr="00CA2FD3">
        <w:rPr>
          <w:rFonts w:ascii="Arial" w:hAnsi="Arial"/>
          <w:bCs/>
          <w:sz w:val="24"/>
        </w:rPr>
        <w:t xml:space="preserve"> </w:t>
      </w:r>
      <w:r w:rsidRPr="00CA2FD3">
        <w:rPr>
          <w:rFonts w:ascii="Arial" w:hAnsi="Arial"/>
          <w:bCs/>
          <w:sz w:val="24"/>
        </w:rPr>
        <w:t>Lui conosce il vero significato del sabato. Sa la verità del sabato e vive la carità nella più alta, più grande, perché divina, verità.</w:t>
      </w:r>
      <w:r w:rsidR="00E579C5" w:rsidRPr="00CA2FD3">
        <w:rPr>
          <w:rFonts w:ascii="Arial" w:hAnsi="Arial"/>
          <w:bCs/>
          <w:sz w:val="24"/>
        </w:rPr>
        <w:t xml:space="preserve"> </w:t>
      </w:r>
      <w:r w:rsidRPr="00CA2FD3">
        <w:rPr>
          <w:rFonts w:ascii="Arial" w:hAnsi="Arial"/>
          <w:bCs/>
          <w:sz w:val="24"/>
        </w:rPr>
        <w:t xml:space="preserve">Carità e verità devono essere sempre un solo principio di azione. </w:t>
      </w:r>
    </w:p>
    <w:p w14:paraId="6EFB6FCF" w14:textId="48FEDFC2" w:rsidR="002C7A5A" w:rsidRPr="00CA2FD3" w:rsidRDefault="002C7A5A" w:rsidP="002C7A5A">
      <w:pPr>
        <w:spacing w:after="120"/>
        <w:jc w:val="both"/>
        <w:rPr>
          <w:rFonts w:ascii="Arial" w:hAnsi="Arial"/>
          <w:bCs/>
          <w:sz w:val="24"/>
        </w:rPr>
      </w:pPr>
      <w:r w:rsidRPr="00CA2FD3">
        <w:rPr>
          <w:rFonts w:ascii="Arial" w:hAnsi="Arial"/>
          <w:bCs/>
          <w:sz w:val="24"/>
        </w:rPr>
        <w:t>Cristianamente parlando non esiste la verità senza la carità, né la carità senza la verità.</w:t>
      </w:r>
      <w:r w:rsidR="00E579C5" w:rsidRPr="00CA2FD3">
        <w:rPr>
          <w:rFonts w:ascii="Arial" w:hAnsi="Arial"/>
          <w:bCs/>
          <w:sz w:val="24"/>
        </w:rPr>
        <w:t xml:space="preserve"> </w:t>
      </w:r>
      <w:r w:rsidRPr="00CA2FD3">
        <w:rPr>
          <w:rFonts w:ascii="Arial" w:hAnsi="Arial"/>
          <w:bCs/>
          <w:sz w:val="24"/>
        </w:rPr>
        <w:t xml:space="preserve">Solo ciò che è amabile è vero e solo ciò che è vero è amabile. Ciò che non è vero non può essere amabile e ciò che è amabile deve essere sempre vero. Ciò che è vero deve essere sempre amabile. </w:t>
      </w:r>
    </w:p>
    <w:p w14:paraId="336A9D25" w14:textId="0FAE43A2" w:rsidR="002C7A5A" w:rsidRPr="00CA2FD3" w:rsidRDefault="002C7A5A" w:rsidP="002C7A5A">
      <w:pPr>
        <w:spacing w:after="120"/>
        <w:jc w:val="both"/>
        <w:rPr>
          <w:rFonts w:ascii="Arial" w:hAnsi="Arial"/>
          <w:bCs/>
          <w:sz w:val="24"/>
        </w:rPr>
      </w:pPr>
      <w:r w:rsidRPr="00CA2FD3">
        <w:rPr>
          <w:rFonts w:ascii="Arial" w:hAnsi="Arial"/>
          <w:bCs/>
          <w:sz w:val="24"/>
        </w:rPr>
        <w:t>Il capo della sinagoga non conosce la verità del sabato. Lui parla dal profondo di una formazione erronea, falsa.</w:t>
      </w:r>
      <w:r w:rsidR="00E579C5" w:rsidRPr="00CA2FD3">
        <w:rPr>
          <w:rFonts w:ascii="Arial" w:hAnsi="Arial"/>
          <w:bCs/>
          <w:sz w:val="24"/>
        </w:rPr>
        <w:t xml:space="preserve"> </w:t>
      </w:r>
      <w:r w:rsidRPr="00CA2FD3">
        <w:rPr>
          <w:rFonts w:ascii="Arial" w:hAnsi="Arial"/>
          <w:bCs/>
          <w:sz w:val="24"/>
        </w:rPr>
        <w:t>Chiediamoci: quanta della nostra formazione è falsa, erronea, ambigua, bugiarda? Quanta non è perfettamente evangelica? Quanta è pura e semplice tradizione degli uomini? Quanta è contraffazione della Parola del Signore? Quanta è derivazione di pensieri degli uomini, o di principi che nulla hanno a che fare con la volontà di Dio?</w:t>
      </w:r>
    </w:p>
    <w:p w14:paraId="62659D35" w14:textId="68F954AB" w:rsidR="002C7A5A" w:rsidRPr="00CA2FD3" w:rsidRDefault="002C7A5A" w:rsidP="002C7A5A">
      <w:pPr>
        <w:spacing w:after="120"/>
        <w:jc w:val="both"/>
        <w:rPr>
          <w:rFonts w:ascii="Arial" w:hAnsi="Arial"/>
          <w:bCs/>
          <w:sz w:val="24"/>
        </w:rPr>
      </w:pPr>
      <w:r w:rsidRPr="00CA2FD3">
        <w:rPr>
          <w:rFonts w:ascii="Arial" w:hAnsi="Arial"/>
          <w:bCs/>
          <w:sz w:val="24"/>
        </w:rPr>
        <w:t>Chiediamoci: Siamo capaci di riportare ogni cosa nella verità e nella carità di Cristo Gesù?</w:t>
      </w:r>
      <w:r w:rsidR="00E579C5" w:rsidRPr="00CA2FD3">
        <w:rPr>
          <w:rFonts w:ascii="Arial" w:hAnsi="Arial"/>
          <w:bCs/>
          <w:sz w:val="24"/>
        </w:rPr>
        <w:t xml:space="preserve"> </w:t>
      </w:r>
      <w:r w:rsidRPr="00CA2FD3">
        <w:rPr>
          <w:rFonts w:ascii="Arial" w:hAnsi="Arial"/>
          <w:bCs/>
          <w:sz w:val="24"/>
        </w:rPr>
        <w:t>Salva il mondo chi ha questa capacità: la capacità cioè di essere vero nell’amore e di amare nella verità.</w:t>
      </w:r>
    </w:p>
    <w:p w14:paraId="6C1B80F8" w14:textId="47EC1CAB" w:rsidR="002C7A5A" w:rsidRPr="00CA2FD3" w:rsidRDefault="002C7A5A" w:rsidP="002C7A5A">
      <w:pPr>
        <w:spacing w:after="120"/>
        <w:jc w:val="both"/>
        <w:rPr>
          <w:rFonts w:ascii="Arial" w:hAnsi="Arial"/>
          <w:bCs/>
          <w:sz w:val="24"/>
        </w:rPr>
      </w:pPr>
      <w:r w:rsidRPr="00CA2FD3">
        <w:rPr>
          <w:rFonts w:ascii="Arial" w:hAnsi="Arial"/>
          <w:bCs/>
          <w:sz w:val="24"/>
        </w:rPr>
        <w:t>Gesù ha questa divina capacità: quella cioè di portare o riportare ogni cosa nella verità del Padre suo.</w:t>
      </w:r>
      <w:r w:rsidR="00E579C5" w:rsidRPr="00CA2FD3">
        <w:rPr>
          <w:rFonts w:ascii="Arial" w:hAnsi="Arial"/>
          <w:bCs/>
          <w:sz w:val="24"/>
        </w:rPr>
        <w:t xml:space="preserve"> </w:t>
      </w:r>
      <w:r w:rsidRPr="00CA2FD3">
        <w:rPr>
          <w:rFonts w:ascii="Arial" w:hAnsi="Arial"/>
          <w:bCs/>
          <w:sz w:val="24"/>
        </w:rPr>
        <w:t>Questa capacità manca oggi al cristiano. Gli manca perché il suo cuore è un impasto di vero e di falso, di giusto e di ingiusto, di sacro e di profano, di santo e di peccato, di mondo e di Dio.</w:t>
      </w:r>
      <w:r w:rsidR="00E579C5" w:rsidRPr="00CA2FD3">
        <w:rPr>
          <w:rFonts w:ascii="Arial" w:hAnsi="Arial"/>
          <w:bCs/>
          <w:sz w:val="24"/>
        </w:rPr>
        <w:t xml:space="preserve"> </w:t>
      </w:r>
      <w:r w:rsidRPr="00CA2FD3">
        <w:rPr>
          <w:rFonts w:ascii="Arial" w:hAnsi="Arial"/>
          <w:bCs/>
          <w:sz w:val="24"/>
        </w:rPr>
        <w:t>Gesù vuole che noi usiamo l’intelligenza, che per noi cristiani è anche e soprattutto dono dello Spirito Santo.</w:t>
      </w:r>
      <w:r w:rsidR="00E579C5" w:rsidRPr="00CA2FD3">
        <w:rPr>
          <w:rFonts w:ascii="Arial" w:hAnsi="Arial"/>
          <w:bCs/>
          <w:sz w:val="24"/>
        </w:rPr>
        <w:t xml:space="preserve"> </w:t>
      </w:r>
      <w:r w:rsidRPr="00CA2FD3">
        <w:rPr>
          <w:rFonts w:ascii="Arial" w:hAnsi="Arial"/>
          <w:bCs/>
          <w:sz w:val="24"/>
        </w:rPr>
        <w:t>Se alcune cose le facciamo e le riteniamo giuste, perché altre cose dobbiamo ritenerle peccato?</w:t>
      </w:r>
      <w:r w:rsidR="00E579C5" w:rsidRPr="00CA2FD3">
        <w:rPr>
          <w:rFonts w:ascii="Arial" w:hAnsi="Arial"/>
          <w:bCs/>
          <w:sz w:val="24"/>
        </w:rPr>
        <w:t xml:space="preserve"> </w:t>
      </w:r>
      <w:r w:rsidRPr="00CA2FD3">
        <w:rPr>
          <w:rFonts w:ascii="Arial" w:hAnsi="Arial"/>
          <w:bCs/>
          <w:sz w:val="24"/>
        </w:rPr>
        <w:t>Dov’è la nostra sapienza? Dove la nostra intelligenza? Dove il Consiglio dello Spirito Santo? Dove il Timore del Signore? Dove lo Spirito di pietà?</w:t>
      </w:r>
    </w:p>
    <w:p w14:paraId="2FE2F809" w14:textId="5EC10A77" w:rsidR="002C7A5A" w:rsidRPr="00CA2FD3" w:rsidRDefault="002C7A5A" w:rsidP="002C7A5A">
      <w:pPr>
        <w:spacing w:after="120"/>
        <w:jc w:val="both"/>
        <w:rPr>
          <w:rFonts w:ascii="Arial" w:hAnsi="Arial"/>
          <w:bCs/>
          <w:sz w:val="24"/>
        </w:rPr>
      </w:pPr>
      <w:r w:rsidRPr="00CA2FD3">
        <w:rPr>
          <w:rFonts w:ascii="Arial" w:hAnsi="Arial"/>
          <w:bCs/>
          <w:sz w:val="24"/>
        </w:rPr>
        <w:t>Chiediamoci: dove manchiamo di questa saggezza ed intelligenza? Come possiamo ovviare? Chi può venire in nostro soccorso?</w:t>
      </w:r>
      <w:r w:rsidR="00E579C5" w:rsidRPr="00CA2FD3">
        <w:rPr>
          <w:rFonts w:ascii="Arial" w:hAnsi="Arial"/>
          <w:bCs/>
          <w:sz w:val="24"/>
        </w:rPr>
        <w:t xml:space="preserve"> </w:t>
      </w:r>
      <w:r w:rsidRPr="00CA2FD3">
        <w:rPr>
          <w:rFonts w:ascii="Arial" w:hAnsi="Arial"/>
          <w:bCs/>
          <w:sz w:val="24"/>
        </w:rPr>
        <w:t>Un fatto deve essere certo per tutti: la forza di Gesù è proprio questa: portare, o riportare nella verità ogni evento della vita umana.</w:t>
      </w:r>
      <w:r w:rsidR="00E579C5" w:rsidRPr="00CA2FD3">
        <w:rPr>
          <w:rFonts w:ascii="Arial" w:hAnsi="Arial"/>
          <w:bCs/>
          <w:sz w:val="24"/>
        </w:rPr>
        <w:t xml:space="preserve"> </w:t>
      </w:r>
      <w:r w:rsidRPr="00CA2FD3">
        <w:rPr>
          <w:rFonts w:ascii="Arial" w:hAnsi="Arial"/>
          <w:bCs/>
          <w:sz w:val="24"/>
        </w:rPr>
        <w:t>La luce vera illumina. Gesù, Luce vera, illumina di verità ogni cosa.</w:t>
      </w:r>
      <w:r w:rsidR="00E579C5" w:rsidRPr="00CA2FD3">
        <w:rPr>
          <w:rFonts w:ascii="Arial" w:hAnsi="Arial"/>
          <w:bCs/>
          <w:sz w:val="24"/>
        </w:rPr>
        <w:t xml:space="preserve"> </w:t>
      </w:r>
      <w:r w:rsidRPr="00CA2FD3">
        <w:rPr>
          <w:rFonts w:ascii="Arial" w:hAnsi="Arial"/>
          <w:bCs/>
          <w:sz w:val="24"/>
        </w:rPr>
        <w:t>È questa la nostra missione. Non ne abbiamo altre.</w:t>
      </w:r>
    </w:p>
    <w:p w14:paraId="46D1D41B" w14:textId="7E700A55" w:rsidR="002C7A5A" w:rsidRPr="00CA2FD3" w:rsidRDefault="002C7A5A" w:rsidP="002C7A5A">
      <w:pPr>
        <w:spacing w:after="120"/>
        <w:jc w:val="both"/>
        <w:rPr>
          <w:rFonts w:ascii="Arial" w:hAnsi="Arial"/>
          <w:bCs/>
          <w:sz w:val="24"/>
        </w:rPr>
      </w:pPr>
      <w:r w:rsidRPr="00CA2FD3">
        <w:rPr>
          <w:rFonts w:ascii="Arial" w:hAnsi="Arial"/>
          <w:bCs/>
          <w:sz w:val="24"/>
        </w:rPr>
        <w:t>La falsità genera sempre vergogna.</w:t>
      </w:r>
      <w:r w:rsidR="00E579C5" w:rsidRPr="00CA2FD3">
        <w:rPr>
          <w:rFonts w:ascii="Arial" w:hAnsi="Arial"/>
          <w:bCs/>
          <w:sz w:val="24"/>
        </w:rPr>
        <w:t xml:space="preserve"> </w:t>
      </w:r>
      <w:r w:rsidRPr="00CA2FD3">
        <w:rPr>
          <w:rFonts w:ascii="Arial" w:hAnsi="Arial"/>
          <w:bCs/>
          <w:sz w:val="24"/>
        </w:rPr>
        <w:t>La verità dona sempre gioia</w:t>
      </w:r>
      <w:r w:rsidR="008847C7" w:rsidRPr="00CA2FD3">
        <w:rPr>
          <w:rFonts w:ascii="Arial" w:hAnsi="Arial"/>
          <w:bCs/>
          <w:sz w:val="24"/>
        </w:rPr>
        <w:t xml:space="preserve">. </w:t>
      </w:r>
      <w:r w:rsidRPr="00CA2FD3">
        <w:rPr>
          <w:rFonts w:ascii="Arial" w:hAnsi="Arial"/>
          <w:bCs/>
          <w:sz w:val="24"/>
        </w:rPr>
        <w:t>Ricordiamoci di Adamo ed Eva: per vergogna generata dalla paura si nascondono, ma non si convertono.</w:t>
      </w:r>
      <w:r w:rsidR="00E579C5" w:rsidRPr="00CA2FD3">
        <w:rPr>
          <w:rFonts w:ascii="Arial" w:hAnsi="Arial"/>
          <w:bCs/>
          <w:sz w:val="24"/>
        </w:rPr>
        <w:t xml:space="preserve"> </w:t>
      </w:r>
      <w:r w:rsidRPr="00CA2FD3">
        <w:rPr>
          <w:rFonts w:ascii="Arial" w:hAnsi="Arial"/>
          <w:bCs/>
          <w:sz w:val="24"/>
        </w:rPr>
        <w:t>La conversione è accoglienza della verità. Avviene solo per grazia.</w:t>
      </w:r>
    </w:p>
    <w:p w14:paraId="060CFE5F" w14:textId="77777777" w:rsidR="003E6B8A" w:rsidRDefault="002C7A5A" w:rsidP="002C7A5A">
      <w:pPr>
        <w:spacing w:after="120"/>
        <w:jc w:val="both"/>
        <w:rPr>
          <w:rFonts w:ascii="Arial" w:hAnsi="Arial"/>
          <w:bCs/>
          <w:sz w:val="24"/>
        </w:rPr>
      </w:pPr>
      <w:r w:rsidRPr="00CA2FD3">
        <w:rPr>
          <w:rFonts w:ascii="Arial" w:hAnsi="Arial"/>
          <w:bCs/>
          <w:sz w:val="24"/>
        </w:rPr>
        <w:t>Leggiamo ciò che dice la Genesi (c. 3):</w:t>
      </w:r>
      <w:r w:rsidR="00E579C5" w:rsidRPr="00CA2FD3">
        <w:rPr>
          <w:rFonts w:ascii="Arial" w:hAnsi="Arial"/>
          <w:bCs/>
          <w:sz w:val="24"/>
        </w:rPr>
        <w:t xml:space="preserve"> </w:t>
      </w:r>
    </w:p>
    <w:p w14:paraId="25619642" w14:textId="56C60725"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“Il serpente era la più astuta di tutte le bestie selvatiche fatte dal Signore Dio</w:t>
      </w:r>
      <w:r w:rsidR="008847C7" w:rsidRPr="003E6B8A">
        <w:rPr>
          <w:rFonts w:ascii="Arial" w:hAnsi="Arial"/>
          <w:bCs/>
          <w:i/>
          <w:iCs/>
          <w:sz w:val="24"/>
          <w:u w:color="000000"/>
          <w:bdr w:val="nil"/>
        </w:rPr>
        <w:t xml:space="preserve">. </w:t>
      </w:r>
      <w:r w:rsidRPr="003E6B8A">
        <w:rPr>
          <w:rFonts w:ascii="Arial" w:hAnsi="Arial"/>
          <w:bCs/>
          <w:i/>
          <w:iCs/>
          <w:sz w:val="24"/>
          <w:u w:color="000000"/>
          <w:bdr w:val="nil"/>
        </w:rPr>
        <w:t xml:space="preserve">Egli disse alla donna: E` vero che Dio ha detto: Non dovete mangiare di  nessun albero del giardino? Rispose la donna al </w:t>
      </w:r>
      <w:r w:rsidRPr="003E6B8A">
        <w:rPr>
          <w:rFonts w:ascii="Arial" w:hAnsi="Arial"/>
          <w:bCs/>
          <w:i/>
          <w:iCs/>
          <w:sz w:val="24"/>
          <w:u w:color="000000"/>
          <w:bdr w:val="nil"/>
        </w:rPr>
        <w:lastRenderedPageBreak/>
        <w:t xml:space="preserve">serpente: Dei frutti degli alberi  del giardino noi possiamo mangiare, ma del frutto dell'albero che sta in mezzo al  giardino Dio ha detto: Non ne dovete mangiare e non lo dovete toccare, altrimenti  morirete. Ma il serpente disse alla donna: Non morirete affatto! Anzi, Dio sa  che quando voi ne mangiaste, si aprirebbero i vostri occhi e diventereste come  Dio, conoscendo il bene e il male. </w:t>
      </w:r>
    </w:p>
    <w:p w14:paraId="2BCE34A0" w14:textId="7777777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20C59F04" w14:textId="60C71B44"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8847C7" w:rsidRPr="003E6B8A">
        <w:rPr>
          <w:rFonts w:ascii="Arial" w:hAnsi="Arial"/>
          <w:bCs/>
          <w:i/>
          <w:iCs/>
          <w:sz w:val="24"/>
          <w:u w:color="000000"/>
          <w:bdr w:val="nil"/>
        </w:rPr>
        <w:t xml:space="preserve">. </w:t>
      </w:r>
      <w:r w:rsidRPr="003E6B8A">
        <w:rPr>
          <w:rFonts w:ascii="Arial" w:hAnsi="Arial"/>
          <w:bCs/>
          <w:i/>
          <w:iCs/>
          <w:sz w:val="24"/>
          <w:u w:color="000000"/>
          <w:bdr w:val="nil"/>
        </w:rPr>
        <w:t>Alla donna disse: Moltiplicherò i tuoi dolori e le tue gravidanze, con dolore partorirai figli. Verso tuo marito sarà il tuo istinto, ma egli ti dominerà</w:t>
      </w:r>
      <w:r w:rsidR="008847C7" w:rsidRPr="003E6B8A">
        <w:rPr>
          <w:rFonts w:ascii="Arial" w:hAnsi="Arial"/>
          <w:bCs/>
          <w:i/>
          <w:iCs/>
          <w:sz w:val="24"/>
          <w:u w:color="000000"/>
          <w:bdr w:val="nil"/>
        </w:rPr>
        <w:t xml:space="preserve">. </w:t>
      </w:r>
      <w:r w:rsidRPr="003E6B8A">
        <w:rPr>
          <w:rFonts w:ascii="Arial" w:hAnsi="Arial"/>
          <w:bCs/>
          <w:i/>
          <w:iCs/>
          <w:sz w:val="24"/>
          <w:u w:color="000000"/>
          <w:bdr w:val="nil"/>
        </w:rPr>
        <w:t>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w:t>
      </w:r>
      <w:r w:rsidR="008847C7" w:rsidRPr="003E6B8A">
        <w:rPr>
          <w:rFonts w:ascii="Arial" w:hAnsi="Arial"/>
          <w:bCs/>
          <w:i/>
          <w:iCs/>
          <w:sz w:val="24"/>
          <w:u w:color="000000"/>
          <w:bdr w:val="nil"/>
        </w:rPr>
        <w:t xml:space="preserve">. </w:t>
      </w:r>
      <w:r w:rsidRPr="003E6B8A">
        <w:rPr>
          <w:rFonts w:ascii="Arial" w:hAnsi="Arial"/>
          <w:bCs/>
          <w:i/>
          <w:iCs/>
          <w:sz w:val="24"/>
          <w:u w:color="000000"/>
          <w:bdr w:val="nil"/>
        </w:rPr>
        <w:t>L'uomo chiamò la moglie Eva, perché essa fu la madre di tutti i viventi. Il Signore Dio fece all'uomo e alla donna tuniche di pelli e le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w:t>
      </w:r>
      <w:r w:rsidR="008847C7" w:rsidRPr="003E6B8A">
        <w:rPr>
          <w:rFonts w:ascii="Arial" w:hAnsi="Arial"/>
          <w:bCs/>
          <w:i/>
          <w:iCs/>
          <w:sz w:val="24"/>
          <w:u w:color="000000"/>
          <w:bdr w:val="nil"/>
        </w:rPr>
        <w:t xml:space="preserve">. </w:t>
      </w:r>
    </w:p>
    <w:p w14:paraId="2C949B38" w14:textId="7E1EB115" w:rsidR="002C7A5A" w:rsidRPr="00CA2FD3" w:rsidRDefault="002C7A5A" w:rsidP="002C7A5A">
      <w:pPr>
        <w:spacing w:after="120"/>
        <w:jc w:val="both"/>
        <w:rPr>
          <w:rFonts w:ascii="Arial" w:hAnsi="Arial"/>
          <w:bCs/>
          <w:sz w:val="24"/>
        </w:rPr>
      </w:pPr>
      <w:r w:rsidRPr="00CA2FD3">
        <w:rPr>
          <w:rFonts w:ascii="Arial" w:hAnsi="Arial"/>
          <w:bCs/>
          <w:sz w:val="24"/>
        </w:rPr>
        <w:t>Neanche il pentimento è conversione. La conversione è accoglienza della verità di Gesù Signore, della sua Parola.</w:t>
      </w:r>
      <w:r w:rsidR="00E579C5" w:rsidRPr="00CA2FD3">
        <w:rPr>
          <w:rFonts w:ascii="Arial" w:hAnsi="Arial"/>
          <w:bCs/>
          <w:sz w:val="24"/>
        </w:rPr>
        <w:t xml:space="preserve"> </w:t>
      </w:r>
      <w:r w:rsidRPr="00CA2FD3">
        <w:rPr>
          <w:rFonts w:ascii="Arial" w:hAnsi="Arial"/>
          <w:bCs/>
          <w:sz w:val="24"/>
        </w:rPr>
        <w:t>Le folle sono nella gioia perché vedono la forza liberatrice del vero amore.</w:t>
      </w:r>
    </w:p>
    <w:p w14:paraId="532594BF" w14:textId="6950ABC8" w:rsidR="002C7A5A" w:rsidRPr="00CA2FD3" w:rsidRDefault="002C7A5A" w:rsidP="002C7A5A">
      <w:pPr>
        <w:spacing w:after="120"/>
        <w:jc w:val="both"/>
        <w:rPr>
          <w:rFonts w:ascii="Arial" w:hAnsi="Arial"/>
          <w:bCs/>
          <w:sz w:val="24"/>
        </w:rPr>
      </w:pPr>
      <w:r w:rsidRPr="00CA2FD3">
        <w:rPr>
          <w:rFonts w:ascii="Arial" w:hAnsi="Arial"/>
          <w:bCs/>
          <w:sz w:val="24"/>
        </w:rPr>
        <w:lastRenderedPageBreak/>
        <w:t>Questa parabola ci vuole insegnare una sola verità: dal piccolo nasce il grande.</w:t>
      </w:r>
      <w:r w:rsidR="00E579C5" w:rsidRPr="00CA2FD3">
        <w:rPr>
          <w:rFonts w:ascii="Arial" w:hAnsi="Arial"/>
          <w:bCs/>
          <w:sz w:val="24"/>
        </w:rPr>
        <w:t xml:space="preserve"> </w:t>
      </w:r>
      <w:r w:rsidRPr="00CA2FD3">
        <w:rPr>
          <w:rFonts w:ascii="Arial" w:hAnsi="Arial"/>
          <w:bCs/>
          <w:sz w:val="24"/>
        </w:rPr>
        <w:t>L’inizio di una cosa è sempre nella “piccolezza più piccola”, nella “piccolezza invisibile, insignificante”.</w:t>
      </w:r>
      <w:r w:rsidR="00E579C5" w:rsidRPr="00CA2FD3">
        <w:rPr>
          <w:rFonts w:ascii="Arial" w:hAnsi="Arial"/>
          <w:bCs/>
          <w:sz w:val="24"/>
        </w:rPr>
        <w:t xml:space="preserve"> </w:t>
      </w:r>
      <w:r w:rsidRPr="00CA2FD3">
        <w:rPr>
          <w:rFonts w:ascii="Arial" w:hAnsi="Arial"/>
          <w:bCs/>
          <w:sz w:val="24"/>
        </w:rPr>
        <w:t>La piccolezza diventa grandezza nella verità, nella carità, nella costanza, nella perseveranza.</w:t>
      </w:r>
      <w:r w:rsidR="00E579C5" w:rsidRPr="00CA2FD3">
        <w:rPr>
          <w:rFonts w:ascii="Arial" w:hAnsi="Arial"/>
          <w:bCs/>
          <w:sz w:val="24"/>
        </w:rPr>
        <w:t xml:space="preserve"> </w:t>
      </w:r>
      <w:r w:rsidRPr="00CA2FD3">
        <w:rPr>
          <w:rFonts w:ascii="Arial" w:hAnsi="Arial"/>
          <w:bCs/>
          <w:sz w:val="24"/>
        </w:rPr>
        <w:t>Il nostro errore pastorale è uno solo: volere la grandezza subito; volere la massa, la folla subito.</w:t>
      </w:r>
      <w:r w:rsidR="00E579C5" w:rsidRPr="00CA2FD3">
        <w:rPr>
          <w:rFonts w:ascii="Arial" w:hAnsi="Arial"/>
          <w:bCs/>
          <w:sz w:val="24"/>
        </w:rPr>
        <w:t xml:space="preserve"> </w:t>
      </w:r>
      <w:r w:rsidRPr="00CA2FD3">
        <w:rPr>
          <w:rFonts w:ascii="Arial" w:hAnsi="Arial"/>
          <w:bCs/>
          <w:sz w:val="24"/>
        </w:rPr>
        <w:t>Invece si comincia con una persona, la si cura, la si fa crescere; poi con due.. poi con tre… poi con quattro forse… con cinque non di sicuro… con queste poche persone si persevera, si persiste, si avanza… e per grazia, in virtù del nostro amore perseverante, il Signore aggiunge di giorno in giorno altre anime.</w:t>
      </w:r>
      <w:r w:rsidR="00E579C5" w:rsidRPr="00CA2FD3">
        <w:rPr>
          <w:rFonts w:ascii="Arial" w:hAnsi="Arial"/>
          <w:bCs/>
          <w:sz w:val="24"/>
        </w:rPr>
        <w:t xml:space="preserve"> </w:t>
      </w:r>
      <w:r w:rsidRPr="00CA2FD3">
        <w:rPr>
          <w:rFonts w:ascii="Arial" w:hAnsi="Arial"/>
          <w:bCs/>
          <w:sz w:val="24"/>
        </w:rPr>
        <w:t>È il Signore che chiama, che attira, che aggiunge.</w:t>
      </w:r>
      <w:r w:rsidR="00E579C5" w:rsidRPr="00CA2FD3">
        <w:rPr>
          <w:rFonts w:ascii="Arial" w:hAnsi="Arial"/>
          <w:bCs/>
          <w:sz w:val="24"/>
        </w:rPr>
        <w:t xml:space="preserve"> </w:t>
      </w:r>
      <w:r w:rsidRPr="00CA2FD3">
        <w:rPr>
          <w:rFonts w:ascii="Arial" w:hAnsi="Arial"/>
          <w:bCs/>
          <w:sz w:val="24"/>
        </w:rPr>
        <w:t xml:space="preserve">Se non chiama, non attira, non aggiunge è perché noi non siamo con Lui. </w:t>
      </w:r>
    </w:p>
    <w:p w14:paraId="46036DE0" w14:textId="213DBFA0" w:rsidR="002C7A5A" w:rsidRPr="00CA2FD3" w:rsidRDefault="002C7A5A" w:rsidP="002C7A5A">
      <w:pPr>
        <w:spacing w:after="120"/>
        <w:jc w:val="both"/>
        <w:rPr>
          <w:rFonts w:ascii="Arial" w:hAnsi="Arial"/>
          <w:bCs/>
          <w:sz w:val="24"/>
        </w:rPr>
      </w:pPr>
      <w:r w:rsidRPr="00CA2FD3">
        <w:rPr>
          <w:rFonts w:ascii="Arial" w:hAnsi="Arial"/>
          <w:bCs/>
          <w:sz w:val="24"/>
        </w:rPr>
        <w:t>Questa parabola può dirsi la vera spiegazione della prima.</w:t>
      </w:r>
      <w:r w:rsidR="00E579C5" w:rsidRPr="00CA2FD3">
        <w:rPr>
          <w:rFonts w:ascii="Arial" w:hAnsi="Arial"/>
          <w:bCs/>
          <w:sz w:val="24"/>
        </w:rPr>
        <w:t xml:space="preserve"> </w:t>
      </w:r>
      <w:r w:rsidRPr="00CA2FD3">
        <w:rPr>
          <w:rFonts w:ascii="Arial" w:hAnsi="Arial"/>
          <w:bCs/>
          <w:sz w:val="24"/>
        </w:rPr>
        <w:t>Il regno di Dio, piccolissimo all’inizio, cresce per fermentazione.</w:t>
      </w:r>
      <w:r w:rsidR="00E579C5" w:rsidRPr="00CA2FD3">
        <w:rPr>
          <w:rFonts w:ascii="Arial" w:hAnsi="Arial"/>
          <w:bCs/>
          <w:sz w:val="24"/>
        </w:rPr>
        <w:t xml:space="preserve"> </w:t>
      </w:r>
      <w:r w:rsidRPr="00CA2FD3">
        <w:rPr>
          <w:rFonts w:ascii="Arial" w:hAnsi="Arial"/>
          <w:bCs/>
          <w:sz w:val="24"/>
        </w:rPr>
        <w:t>Chi fermenta è il lievito.</w:t>
      </w:r>
      <w:r w:rsidR="00E579C5" w:rsidRPr="00CA2FD3">
        <w:rPr>
          <w:rFonts w:ascii="Arial" w:hAnsi="Arial"/>
          <w:bCs/>
          <w:sz w:val="24"/>
        </w:rPr>
        <w:t xml:space="preserve"> </w:t>
      </w:r>
      <w:r w:rsidRPr="00CA2FD3">
        <w:rPr>
          <w:rFonts w:ascii="Arial" w:hAnsi="Arial"/>
          <w:bCs/>
          <w:sz w:val="24"/>
        </w:rPr>
        <w:t>La nostra preoccupazione pastorale, quella vera, deve essere una sola: divenire noi buon lievito di Cristo.</w:t>
      </w:r>
      <w:r w:rsidR="00E579C5" w:rsidRPr="00CA2FD3">
        <w:rPr>
          <w:rFonts w:ascii="Arial" w:hAnsi="Arial"/>
          <w:bCs/>
          <w:sz w:val="24"/>
        </w:rPr>
        <w:t xml:space="preserve"> </w:t>
      </w:r>
      <w:r w:rsidRPr="00CA2FD3">
        <w:rPr>
          <w:rFonts w:ascii="Arial" w:hAnsi="Arial"/>
          <w:bCs/>
          <w:sz w:val="24"/>
        </w:rPr>
        <w:t>Cristo è il nostro lievito. Noi ci lasciamo trasformare in Lui. Trasformati in Lui, con Lui in noi, noi trasformiamo tutta la pasta del mondo.</w:t>
      </w:r>
      <w:r w:rsidR="00E579C5" w:rsidRPr="00CA2FD3">
        <w:rPr>
          <w:rFonts w:ascii="Arial" w:hAnsi="Arial"/>
          <w:bCs/>
          <w:sz w:val="24"/>
        </w:rPr>
        <w:t xml:space="preserve"> </w:t>
      </w:r>
      <w:r w:rsidRPr="00CA2FD3">
        <w:rPr>
          <w:rFonts w:ascii="Arial" w:hAnsi="Arial"/>
          <w:bCs/>
          <w:sz w:val="24"/>
        </w:rPr>
        <w:t>Domanda: siamo noi questo lievito di Cristo?</w:t>
      </w:r>
    </w:p>
    <w:p w14:paraId="4C45D6D3" w14:textId="5DBBC4F7" w:rsidR="002C7A5A" w:rsidRPr="00CA2FD3" w:rsidRDefault="002C7A5A" w:rsidP="002C7A5A">
      <w:pPr>
        <w:spacing w:after="120"/>
        <w:jc w:val="both"/>
        <w:rPr>
          <w:rFonts w:ascii="Arial" w:hAnsi="Arial"/>
          <w:bCs/>
          <w:sz w:val="24"/>
        </w:rPr>
      </w:pPr>
      <w:r w:rsidRPr="00CA2FD3">
        <w:rPr>
          <w:rFonts w:ascii="Arial" w:hAnsi="Arial"/>
          <w:bCs/>
          <w:sz w:val="24"/>
        </w:rPr>
        <w:t>Di volta in volta Luca ci ricorda che Gesù insegna, ma compiendo lui stesso il cammino nella verità.</w:t>
      </w:r>
      <w:r w:rsidR="00E579C5" w:rsidRPr="00CA2FD3">
        <w:rPr>
          <w:rFonts w:ascii="Arial" w:hAnsi="Arial"/>
          <w:bCs/>
          <w:sz w:val="24"/>
        </w:rPr>
        <w:t xml:space="preserve"> </w:t>
      </w:r>
      <w:r w:rsidRPr="00CA2FD3">
        <w:rPr>
          <w:rFonts w:ascii="Arial" w:hAnsi="Arial"/>
          <w:bCs/>
          <w:sz w:val="24"/>
        </w:rPr>
        <w:t>Lui va verso Gerusalemme. Insegna mentre cammina verso Gerusalemme.</w:t>
      </w:r>
      <w:r w:rsidR="00E579C5" w:rsidRPr="00CA2FD3">
        <w:rPr>
          <w:rFonts w:ascii="Arial" w:hAnsi="Arial"/>
          <w:bCs/>
          <w:sz w:val="24"/>
        </w:rPr>
        <w:t xml:space="preserve"> </w:t>
      </w:r>
      <w:r w:rsidRPr="00CA2FD3">
        <w:rPr>
          <w:rFonts w:ascii="Arial" w:hAnsi="Arial"/>
          <w:bCs/>
          <w:sz w:val="24"/>
        </w:rPr>
        <w:t>Insegna, compiendo Lui stesso la volontà del Padre.</w:t>
      </w:r>
      <w:r w:rsidR="00E579C5" w:rsidRPr="00CA2FD3">
        <w:rPr>
          <w:rFonts w:ascii="Arial" w:hAnsi="Arial"/>
          <w:bCs/>
          <w:sz w:val="24"/>
        </w:rPr>
        <w:t xml:space="preserve"> </w:t>
      </w:r>
      <w:r w:rsidRPr="00CA2FD3">
        <w:rPr>
          <w:rFonts w:ascii="Arial" w:hAnsi="Arial"/>
          <w:bCs/>
          <w:sz w:val="24"/>
        </w:rPr>
        <w:t>La verità si dice, facendola. Si fa, dicendola. Non si dice, senza compierla; non si compie senza dirla. Dire e fare sono la pienezza della verità.</w:t>
      </w:r>
      <w:r w:rsidR="00E579C5" w:rsidRPr="00CA2FD3">
        <w:rPr>
          <w:rFonts w:ascii="Arial" w:hAnsi="Arial"/>
          <w:bCs/>
          <w:sz w:val="24"/>
        </w:rPr>
        <w:t xml:space="preserve"> </w:t>
      </w:r>
      <w:r w:rsidRPr="00CA2FD3">
        <w:rPr>
          <w:rFonts w:ascii="Arial" w:hAnsi="Arial"/>
          <w:bCs/>
          <w:sz w:val="24"/>
        </w:rPr>
        <w:t>Così iniziano gli Atti degli Apostoli: “Nel mio primo libro, ti parlai, o Teofilo, di ciò che Cristo fece ed insegnò”.</w:t>
      </w:r>
    </w:p>
    <w:p w14:paraId="6EF4E741" w14:textId="4E42EB5B" w:rsidR="002C7A5A" w:rsidRPr="00CA2FD3" w:rsidRDefault="002C7A5A" w:rsidP="002C7A5A">
      <w:pPr>
        <w:spacing w:after="120"/>
        <w:jc w:val="both"/>
        <w:rPr>
          <w:rFonts w:ascii="Arial" w:hAnsi="Arial"/>
          <w:bCs/>
          <w:sz w:val="24"/>
        </w:rPr>
      </w:pPr>
      <w:r w:rsidRPr="00CA2FD3">
        <w:rPr>
          <w:rFonts w:ascii="Arial" w:hAnsi="Arial"/>
          <w:bCs/>
          <w:sz w:val="24"/>
        </w:rPr>
        <w:t>Per comprendere secondo verità quanto Gesù dice, è necessario fare il giusto legame tra la domanda falsa e la risposta giusta.</w:t>
      </w:r>
      <w:r w:rsidR="00E579C5" w:rsidRPr="00CA2FD3">
        <w:rPr>
          <w:rFonts w:ascii="Arial" w:hAnsi="Arial"/>
          <w:bCs/>
          <w:sz w:val="24"/>
        </w:rPr>
        <w:t xml:space="preserve"> </w:t>
      </w:r>
      <w:r w:rsidRPr="00CA2FD3">
        <w:rPr>
          <w:rFonts w:ascii="Arial" w:hAnsi="Arial"/>
          <w:bCs/>
          <w:sz w:val="24"/>
        </w:rPr>
        <w:t>La domanda è falsa perché riguarda gli altri, perché riguarda la quantità dei salvati e dei dannati.</w:t>
      </w:r>
      <w:r w:rsidR="00E579C5" w:rsidRPr="00CA2FD3">
        <w:rPr>
          <w:rFonts w:ascii="Arial" w:hAnsi="Arial"/>
          <w:bCs/>
          <w:sz w:val="24"/>
        </w:rPr>
        <w:t xml:space="preserve"> </w:t>
      </w:r>
      <w:r w:rsidRPr="00CA2FD3">
        <w:rPr>
          <w:rFonts w:ascii="Arial" w:hAnsi="Arial"/>
          <w:bCs/>
          <w:sz w:val="24"/>
        </w:rPr>
        <w:t>Anche noi siamo falsi e fuorvianti quando ci chiediamo – e perdiamo mattinate intere, specie in corsi di aggiornamento – se l’inferno è vuoto o è pieno, o chi è già dentro e chi è già fuori.</w:t>
      </w:r>
      <w:r w:rsidR="00E579C5" w:rsidRPr="00CA2FD3">
        <w:rPr>
          <w:rFonts w:ascii="Arial" w:hAnsi="Arial"/>
          <w:bCs/>
          <w:sz w:val="24"/>
        </w:rPr>
        <w:t xml:space="preserve"> </w:t>
      </w:r>
      <w:r w:rsidRPr="00CA2FD3">
        <w:rPr>
          <w:rFonts w:ascii="Arial" w:hAnsi="Arial"/>
          <w:bCs/>
          <w:sz w:val="24"/>
        </w:rPr>
        <w:t>Gesù non vuole che noi pensiamo così. Lui vuole invece che ognuno di noi personalmente si interroghi se egli è sulla via della vita, o sulla via della morte eterna.</w:t>
      </w:r>
    </w:p>
    <w:p w14:paraId="0B4553A6" w14:textId="45939139" w:rsidR="002C7A5A" w:rsidRPr="00CA2FD3" w:rsidRDefault="002C7A5A" w:rsidP="002C7A5A">
      <w:pPr>
        <w:spacing w:after="120"/>
        <w:jc w:val="both"/>
        <w:rPr>
          <w:rFonts w:ascii="Arial" w:hAnsi="Arial"/>
          <w:bCs/>
          <w:sz w:val="24"/>
        </w:rPr>
      </w:pPr>
      <w:r w:rsidRPr="00CA2FD3">
        <w:rPr>
          <w:rFonts w:ascii="Arial" w:hAnsi="Arial"/>
          <w:bCs/>
          <w:sz w:val="24"/>
        </w:rPr>
        <w:t>Gesù vuole che noi realmente, veramente, santamente crediamo nella realtà della nostra perdizione eterna.</w:t>
      </w:r>
      <w:r w:rsidR="00E579C5" w:rsidRPr="00CA2FD3">
        <w:rPr>
          <w:rFonts w:ascii="Arial" w:hAnsi="Arial"/>
          <w:bCs/>
          <w:sz w:val="24"/>
        </w:rPr>
        <w:t xml:space="preserve"> </w:t>
      </w:r>
      <w:r w:rsidRPr="00CA2FD3">
        <w:rPr>
          <w:rFonts w:ascii="Arial" w:hAnsi="Arial"/>
          <w:bCs/>
          <w:sz w:val="24"/>
        </w:rPr>
        <w:t>Gesù vuole che credendo nella nostra dannazione, mettiamo ogni vigilanza nel percorrere la via giusta per entrare nel Paradiso.</w:t>
      </w:r>
      <w:r w:rsidR="00E579C5" w:rsidRPr="00CA2FD3">
        <w:rPr>
          <w:rFonts w:ascii="Arial" w:hAnsi="Arial"/>
          <w:bCs/>
          <w:sz w:val="24"/>
        </w:rPr>
        <w:t xml:space="preserve"> </w:t>
      </w:r>
      <w:r w:rsidRPr="00CA2FD3">
        <w:rPr>
          <w:rFonts w:ascii="Arial" w:hAnsi="Arial"/>
          <w:bCs/>
          <w:sz w:val="24"/>
        </w:rPr>
        <w:t>Gesù vuole che ci liberiamo da ogni illusione di una salvezza già acquisita.</w:t>
      </w:r>
      <w:r w:rsidR="00E579C5" w:rsidRPr="00CA2FD3">
        <w:rPr>
          <w:rFonts w:ascii="Arial" w:hAnsi="Arial"/>
          <w:bCs/>
          <w:sz w:val="24"/>
        </w:rPr>
        <w:t xml:space="preserve"> </w:t>
      </w:r>
      <w:r w:rsidRPr="00CA2FD3">
        <w:rPr>
          <w:rFonts w:ascii="Arial" w:hAnsi="Arial"/>
          <w:bCs/>
          <w:sz w:val="24"/>
        </w:rPr>
        <w:t>Gesù vuole che non confidiamo né sulla discendenza secondo la carne, né su quella secondo la fede, né su altre cose in ordine alla nostra salvezza.</w:t>
      </w:r>
    </w:p>
    <w:p w14:paraId="451B44A0" w14:textId="025E6BB6" w:rsidR="002C7A5A" w:rsidRPr="00CA2FD3" w:rsidRDefault="002C7A5A" w:rsidP="002C7A5A">
      <w:pPr>
        <w:spacing w:after="120"/>
        <w:jc w:val="both"/>
        <w:rPr>
          <w:rFonts w:ascii="Arial" w:hAnsi="Arial"/>
          <w:bCs/>
          <w:sz w:val="24"/>
        </w:rPr>
      </w:pPr>
      <w:r w:rsidRPr="00CA2FD3">
        <w:rPr>
          <w:rFonts w:ascii="Arial" w:hAnsi="Arial"/>
          <w:bCs/>
          <w:sz w:val="24"/>
        </w:rPr>
        <w:t>La salvezza si ottiene in un solo modo: percorrendo sino alla fine la strada della volontà di Dio</w:t>
      </w:r>
      <w:r w:rsidR="008847C7" w:rsidRPr="00CA2FD3">
        <w:rPr>
          <w:rFonts w:ascii="Arial" w:hAnsi="Arial"/>
          <w:bCs/>
          <w:sz w:val="24"/>
        </w:rPr>
        <w:t xml:space="preserve">. </w:t>
      </w:r>
      <w:r w:rsidRPr="00CA2FD3">
        <w:rPr>
          <w:rFonts w:ascii="Arial" w:hAnsi="Arial"/>
          <w:bCs/>
          <w:sz w:val="24"/>
        </w:rPr>
        <w:t>La salvezza non è un privilegio acquisito. Essa è dono di Dio nella conversione e nella fede al Vangelo.</w:t>
      </w:r>
      <w:r w:rsidR="00E579C5" w:rsidRPr="00CA2FD3">
        <w:rPr>
          <w:rFonts w:ascii="Arial" w:hAnsi="Arial"/>
          <w:bCs/>
          <w:sz w:val="24"/>
        </w:rPr>
        <w:t xml:space="preserve"> </w:t>
      </w:r>
      <w:r w:rsidRPr="00CA2FD3">
        <w:rPr>
          <w:rFonts w:ascii="Arial" w:hAnsi="Arial"/>
          <w:bCs/>
          <w:sz w:val="24"/>
        </w:rPr>
        <w:t>Io ho una sola certezza: potrei essere io il primo e il solo abitante futuro dell’inferno.</w:t>
      </w:r>
    </w:p>
    <w:p w14:paraId="274993AF" w14:textId="5BB1BA2A" w:rsidR="002C7A5A" w:rsidRPr="00CA2FD3" w:rsidRDefault="002C7A5A" w:rsidP="002C7A5A">
      <w:pPr>
        <w:spacing w:after="120"/>
        <w:jc w:val="both"/>
        <w:rPr>
          <w:rFonts w:ascii="Arial" w:hAnsi="Arial"/>
          <w:bCs/>
          <w:sz w:val="24"/>
        </w:rPr>
      </w:pPr>
      <w:r w:rsidRPr="00CA2FD3">
        <w:rPr>
          <w:rFonts w:ascii="Arial" w:hAnsi="Arial"/>
          <w:bCs/>
          <w:sz w:val="24"/>
        </w:rPr>
        <w:t>Avendo questa certezza, ogni giorno prendo la croce, rinnego me stesso, seguo Gesù nel compimento della volontà del Padre.</w:t>
      </w:r>
      <w:r w:rsidR="00E579C5" w:rsidRPr="00CA2FD3">
        <w:rPr>
          <w:rFonts w:ascii="Arial" w:hAnsi="Arial"/>
          <w:bCs/>
          <w:sz w:val="24"/>
        </w:rPr>
        <w:t xml:space="preserve"> </w:t>
      </w:r>
      <w:r w:rsidRPr="00CA2FD3">
        <w:rPr>
          <w:rFonts w:ascii="Arial" w:hAnsi="Arial"/>
          <w:bCs/>
          <w:sz w:val="24"/>
        </w:rPr>
        <w:t xml:space="preserve">È questo il ragionamento santo </w:t>
      </w:r>
      <w:r w:rsidRPr="00CA2FD3">
        <w:rPr>
          <w:rFonts w:ascii="Arial" w:hAnsi="Arial"/>
          <w:bCs/>
          <w:sz w:val="24"/>
        </w:rPr>
        <w:lastRenderedPageBreak/>
        <w:t>che Gesù vuole che noi facciamo.</w:t>
      </w:r>
      <w:r w:rsidR="00E579C5" w:rsidRPr="00CA2FD3">
        <w:rPr>
          <w:rFonts w:ascii="Arial" w:hAnsi="Arial"/>
          <w:bCs/>
          <w:sz w:val="24"/>
        </w:rPr>
        <w:t xml:space="preserve"> </w:t>
      </w:r>
      <w:r w:rsidRPr="00CA2FD3">
        <w:rPr>
          <w:rFonts w:ascii="Arial" w:hAnsi="Arial"/>
          <w:bCs/>
          <w:sz w:val="24"/>
        </w:rPr>
        <w:t>Lo si può fare, solo se si crede nella sua Parola.</w:t>
      </w:r>
      <w:r w:rsidR="00E579C5" w:rsidRPr="00CA2FD3">
        <w:rPr>
          <w:rFonts w:ascii="Arial" w:hAnsi="Arial"/>
          <w:bCs/>
          <w:sz w:val="24"/>
        </w:rPr>
        <w:t xml:space="preserve"> </w:t>
      </w:r>
      <w:r w:rsidRPr="00CA2FD3">
        <w:rPr>
          <w:rFonts w:ascii="Arial" w:hAnsi="Arial"/>
          <w:bCs/>
          <w:sz w:val="24"/>
        </w:rPr>
        <w:t>Oggi non si crede più nella sua Parola e tutto è falso intorno a noi.</w:t>
      </w:r>
    </w:p>
    <w:p w14:paraId="4CB36A87" w14:textId="77777777" w:rsidR="002C7A5A" w:rsidRPr="00CA2FD3" w:rsidRDefault="002C7A5A" w:rsidP="002C7A5A">
      <w:pPr>
        <w:spacing w:after="120"/>
        <w:jc w:val="both"/>
        <w:rPr>
          <w:rFonts w:ascii="Arial" w:hAnsi="Arial"/>
          <w:bCs/>
          <w:sz w:val="24"/>
        </w:rPr>
      </w:pPr>
      <w:r w:rsidRPr="00CA2FD3">
        <w:rPr>
          <w:rFonts w:ascii="Arial" w:hAnsi="Arial"/>
          <w:bCs/>
          <w:sz w:val="24"/>
        </w:rPr>
        <w:t>Domandiamoci: qual è la più grande falsità che come fitta nebbia oscura i miei passi e mi conduce inesorabilmente verso la mia perdizione eterna?</w:t>
      </w:r>
    </w:p>
    <w:p w14:paraId="1A0AA199" w14:textId="77777777" w:rsidR="002C7A5A" w:rsidRPr="00CA2FD3" w:rsidRDefault="002C7A5A" w:rsidP="002C7A5A">
      <w:pPr>
        <w:spacing w:after="120"/>
        <w:jc w:val="both"/>
        <w:rPr>
          <w:rFonts w:ascii="Arial" w:hAnsi="Arial"/>
          <w:bCs/>
          <w:sz w:val="24"/>
        </w:rPr>
      </w:pPr>
      <w:r w:rsidRPr="00CA2FD3">
        <w:rPr>
          <w:rFonts w:ascii="Arial" w:hAnsi="Arial"/>
          <w:bCs/>
          <w:sz w:val="24"/>
        </w:rPr>
        <w:t>Ancora: credo realmente, veramente, che mi possa perdere per sempre? Cosa faccio per non perdermi? Come aiuto gli altri a non perdersi?</w:t>
      </w:r>
    </w:p>
    <w:p w14:paraId="2F7D04AF" w14:textId="77777777" w:rsidR="002C7A5A" w:rsidRPr="00CA2FD3" w:rsidRDefault="002C7A5A" w:rsidP="002C7A5A">
      <w:pPr>
        <w:spacing w:after="120"/>
        <w:jc w:val="both"/>
        <w:rPr>
          <w:rFonts w:ascii="Arial" w:hAnsi="Arial"/>
          <w:bCs/>
          <w:sz w:val="24"/>
        </w:rPr>
      </w:pPr>
      <w:r w:rsidRPr="00CA2FD3">
        <w:rPr>
          <w:rFonts w:ascii="Arial" w:hAnsi="Arial"/>
          <w:bCs/>
          <w:sz w:val="24"/>
        </w:rPr>
        <w:t>È primo chi ha fede. È ultimo chi non ha fede. L’ultimo diventa il primo finché si conserva nella fede. Il primo diventa ultimo, quando esce dalla fede.</w:t>
      </w:r>
    </w:p>
    <w:p w14:paraId="521FE3F3" w14:textId="737580A2" w:rsidR="002C7A5A" w:rsidRPr="00CA2FD3" w:rsidRDefault="002C7A5A" w:rsidP="002C7A5A">
      <w:pPr>
        <w:spacing w:after="120"/>
        <w:jc w:val="both"/>
        <w:rPr>
          <w:rFonts w:ascii="Arial" w:hAnsi="Arial"/>
          <w:bCs/>
          <w:sz w:val="24"/>
        </w:rPr>
      </w:pPr>
      <w:r w:rsidRPr="00CA2FD3">
        <w:rPr>
          <w:rFonts w:ascii="Arial" w:hAnsi="Arial"/>
          <w:bCs/>
          <w:sz w:val="24"/>
        </w:rPr>
        <w:t>In questa pericope dobbiamo cogliere due verità, due grandi verità:</w:t>
      </w:r>
      <w:r w:rsidR="00E579C5" w:rsidRPr="00CA2FD3">
        <w:rPr>
          <w:rFonts w:ascii="Arial" w:hAnsi="Arial"/>
          <w:bCs/>
          <w:sz w:val="24"/>
        </w:rPr>
        <w:t xml:space="preserve"> </w:t>
      </w:r>
      <w:r w:rsidRPr="00CA2FD3">
        <w:rPr>
          <w:rFonts w:ascii="Arial" w:hAnsi="Arial"/>
          <w:bCs/>
          <w:sz w:val="24"/>
        </w:rPr>
        <w:t>L’uomo, stoltamente, pensa di poter dominare la vita degli inviati del Signore. Questo pensiero non solo è stolto, ma anche insensato. Nessuno può governare la vita degli uomini di Dio.</w:t>
      </w:r>
      <w:r w:rsidR="00E579C5" w:rsidRPr="00CA2FD3">
        <w:rPr>
          <w:rFonts w:ascii="Arial" w:hAnsi="Arial"/>
          <w:bCs/>
          <w:sz w:val="24"/>
        </w:rPr>
        <w:t xml:space="preserve"> </w:t>
      </w:r>
      <w:r w:rsidRPr="00CA2FD3">
        <w:rPr>
          <w:rFonts w:ascii="Arial" w:hAnsi="Arial"/>
          <w:bCs/>
          <w:sz w:val="24"/>
        </w:rPr>
        <w:t>Gesù sa che la sua vita è nelle mani del Padre, è nella sua volontà. Alla volontà del Padre egli si offre totalmente, pienamente, senza paura degli uomini.</w:t>
      </w:r>
      <w:r w:rsidR="00E579C5" w:rsidRPr="00CA2FD3">
        <w:rPr>
          <w:rFonts w:ascii="Arial" w:hAnsi="Arial"/>
          <w:bCs/>
          <w:sz w:val="24"/>
        </w:rPr>
        <w:t xml:space="preserve"> </w:t>
      </w:r>
      <w:r w:rsidRPr="00CA2FD3">
        <w:rPr>
          <w:rFonts w:ascii="Arial" w:hAnsi="Arial"/>
          <w:bCs/>
          <w:sz w:val="24"/>
        </w:rPr>
        <w:t>La sua morte dovrà avvenire in Gerusalemme e ora non è ancora il tempo di essere in Gerusalemme.</w:t>
      </w:r>
    </w:p>
    <w:p w14:paraId="37AF7463" w14:textId="59B95959" w:rsidR="002C7A5A" w:rsidRPr="00CA2FD3" w:rsidRDefault="002C7A5A" w:rsidP="002C7A5A">
      <w:pPr>
        <w:spacing w:after="120"/>
        <w:jc w:val="both"/>
        <w:rPr>
          <w:rFonts w:ascii="Arial" w:hAnsi="Arial"/>
          <w:bCs/>
          <w:sz w:val="24"/>
        </w:rPr>
      </w:pPr>
      <w:r w:rsidRPr="00CA2FD3">
        <w:rPr>
          <w:rFonts w:ascii="Arial" w:hAnsi="Arial"/>
          <w:bCs/>
          <w:sz w:val="24"/>
        </w:rPr>
        <w:t>Ora è il tempo di continuare a scacciare i demoni e ad operare guarigioni.</w:t>
      </w:r>
      <w:r w:rsidR="00E579C5" w:rsidRPr="00CA2FD3">
        <w:rPr>
          <w:rFonts w:ascii="Arial" w:hAnsi="Arial"/>
          <w:bCs/>
          <w:sz w:val="24"/>
        </w:rPr>
        <w:t xml:space="preserve"> </w:t>
      </w:r>
      <w:r w:rsidRPr="00CA2FD3">
        <w:rPr>
          <w:rFonts w:ascii="Arial" w:hAnsi="Arial"/>
          <w:bCs/>
          <w:sz w:val="24"/>
        </w:rPr>
        <w:t>Quando sarà il tempo di essere in Gerusalemme lo deciderà il Padre e non Erode. Divina libertà! Vera libertà! Santa libertà!</w:t>
      </w:r>
      <w:r w:rsidR="00E579C5" w:rsidRPr="00CA2FD3">
        <w:rPr>
          <w:rFonts w:ascii="Arial" w:hAnsi="Arial"/>
          <w:bCs/>
          <w:sz w:val="24"/>
        </w:rPr>
        <w:t xml:space="preserve"> </w:t>
      </w:r>
      <w:r w:rsidRPr="00CA2FD3">
        <w:rPr>
          <w:rFonts w:ascii="Arial" w:hAnsi="Arial"/>
          <w:bCs/>
          <w:sz w:val="24"/>
        </w:rPr>
        <w:t>La libertà di Cristo è la volontà del Padre.</w:t>
      </w:r>
    </w:p>
    <w:p w14:paraId="6110BA40" w14:textId="77777777" w:rsidR="002C7A5A" w:rsidRPr="00CA2FD3" w:rsidRDefault="002C7A5A" w:rsidP="002C7A5A">
      <w:pPr>
        <w:spacing w:after="120"/>
        <w:jc w:val="both"/>
        <w:rPr>
          <w:rFonts w:ascii="Arial" w:hAnsi="Arial"/>
          <w:bCs/>
          <w:sz w:val="24"/>
        </w:rPr>
      </w:pPr>
      <w:r w:rsidRPr="00CA2FD3">
        <w:rPr>
          <w:rFonts w:ascii="Arial" w:hAnsi="Arial"/>
          <w:bCs/>
          <w:sz w:val="24"/>
        </w:rPr>
        <w:t>Chiediamoci: quanta vera libertà c’è in noi? Quanta schiavitù degli uomini soffoca la nostra vita?</w:t>
      </w:r>
    </w:p>
    <w:p w14:paraId="07BFFB7F" w14:textId="79C918CA" w:rsidR="002C7A5A" w:rsidRPr="00CA2FD3" w:rsidRDefault="002C7A5A" w:rsidP="002C7A5A">
      <w:pPr>
        <w:spacing w:after="120"/>
        <w:jc w:val="both"/>
        <w:rPr>
          <w:rFonts w:ascii="Arial" w:hAnsi="Arial"/>
          <w:bCs/>
          <w:sz w:val="24"/>
        </w:rPr>
      </w:pPr>
      <w:r w:rsidRPr="00CA2FD3">
        <w:rPr>
          <w:rFonts w:ascii="Arial" w:hAnsi="Arial"/>
          <w:bCs/>
          <w:sz w:val="24"/>
        </w:rPr>
        <w:t>Gesù muore in Gerusalemme, ma muore a causa della sua incredulità, della sua cattiva volontà.</w:t>
      </w:r>
      <w:r w:rsidR="00E579C5" w:rsidRPr="00CA2FD3">
        <w:rPr>
          <w:rFonts w:ascii="Arial" w:hAnsi="Arial"/>
          <w:bCs/>
          <w:sz w:val="24"/>
        </w:rPr>
        <w:t xml:space="preserve"> </w:t>
      </w:r>
      <w:r w:rsidRPr="00CA2FD3">
        <w:rPr>
          <w:rFonts w:ascii="Arial" w:hAnsi="Arial"/>
          <w:bCs/>
          <w:sz w:val="24"/>
        </w:rPr>
        <w:t>La cattiva volontà è nella non conversione, nella non accoglienza della luce di Cristo.</w:t>
      </w:r>
      <w:r w:rsidR="00E579C5" w:rsidRPr="00CA2FD3">
        <w:rPr>
          <w:rFonts w:ascii="Arial" w:hAnsi="Arial"/>
          <w:bCs/>
          <w:sz w:val="24"/>
        </w:rPr>
        <w:t xml:space="preserve"> </w:t>
      </w:r>
      <w:r w:rsidRPr="00CA2FD3">
        <w:rPr>
          <w:rFonts w:ascii="Arial" w:hAnsi="Arial"/>
          <w:bCs/>
          <w:sz w:val="24"/>
        </w:rPr>
        <w:t>La cattiva volontà è anche in quella sorda opposizione alla luce e alla verità.</w:t>
      </w:r>
      <w:r w:rsidR="00E579C5" w:rsidRPr="00CA2FD3">
        <w:rPr>
          <w:rFonts w:ascii="Arial" w:hAnsi="Arial"/>
          <w:bCs/>
          <w:sz w:val="24"/>
        </w:rPr>
        <w:t xml:space="preserve"> </w:t>
      </w:r>
      <w:r w:rsidRPr="00CA2FD3">
        <w:rPr>
          <w:rFonts w:ascii="Arial" w:hAnsi="Arial"/>
          <w:bCs/>
          <w:sz w:val="24"/>
        </w:rPr>
        <w:t>Volontà di bene, di luce, di verità di Dio si scontra con la cattiva volontà di tenebra e di lotta alla luce vera da parte di Gerusalemme.</w:t>
      </w:r>
      <w:r w:rsidR="00E579C5" w:rsidRPr="00CA2FD3">
        <w:rPr>
          <w:rFonts w:ascii="Arial" w:hAnsi="Arial"/>
          <w:bCs/>
          <w:sz w:val="24"/>
        </w:rPr>
        <w:t xml:space="preserve"> </w:t>
      </w:r>
      <w:r w:rsidRPr="00CA2FD3">
        <w:rPr>
          <w:rFonts w:ascii="Arial" w:hAnsi="Arial"/>
          <w:bCs/>
          <w:sz w:val="24"/>
        </w:rPr>
        <w:t>Gesù lo aveva detto: se non vi convertirete perirete tutti allo stesso modo.</w:t>
      </w:r>
      <w:r w:rsidR="00E579C5" w:rsidRPr="00CA2FD3">
        <w:rPr>
          <w:rFonts w:ascii="Arial" w:hAnsi="Arial"/>
          <w:bCs/>
          <w:sz w:val="24"/>
        </w:rPr>
        <w:t xml:space="preserve"> </w:t>
      </w:r>
      <w:r w:rsidRPr="00CA2FD3">
        <w:rPr>
          <w:rFonts w:ascii="Arial" w:hAnsi="Arial"/>
          <w:bCs/>
          <w:sz w:val="24"/>
        </w:rPr>
        <w:t>Lo dice ora con solennità: La casa di Gerusalemme sarà lasciata deserta, perché crollerà.</w:t>
      </w:r>
      <w:r w:rsidR="00E579C5" w:rsidRPr="00CA2FD3">
        <w:rPr>
          <w:rFonts w:ascii="Arial" w:hAnsi="Arial"/>
          <w:bCs/>
          <w:sz w:val="24"/>
        </w:rPr>
        <w:t xml:space="preserve"> </w:t>
      </w:r>
      <w:r w:rsidRPr="00CA2FD3">
        <w:rPr>
          <w:rFonts w:ascii="Arial" w:hAnsi="Arial"/>
          <w:bCs/>
          <w:sz w:val="24"/>
        </w:rPr>
        <w:t>Crollerà a motivo della loro non conversione alla verità.</w:t>
      </w:r>
      <w:r w:rsidR="00E579C5" w:rsidRPr="00CA2FD3">
        <w:rPr>
          <w:rFonts w:ascii="Arial" w:hAnsi="Arial"/>
          <w:bCs/>
          <w:sz w:val="24"/>
        </w:rPr>
        <w:t xml:space="preserve"> </w:t>
      </w:r>
      <w:r w:rsidRPr="00CA2FD3">
        <w:rPr>
          <w:rFonts w:ascii="Arial" w:hAnsi="Arial"/>
          <w:bCs/>
          <w:sz w:val="24"/>
        </w:rPr>
        <w:t>Il peccato è la sola rovina dei popoli e dei regni, anche di quanti appartengono al regno di Dio.</w:t>
      </w:r>
    </w:p>
    <w:p w14:paraId="3B5D224A" w14:textId="4B3F0DBB" w:rsidR="002C7A5A" w:rsidRPr="00CA2FD3" w:rsidRDefault="002C7A5A" w:rsidP="002C7A5A">
      <w:pPr>
        <w:spacing w:after="120"/>
        <w:jc w:val="both"/>
        <w:rPr>
          <w:rFonts w:ascii="Arial" w:hAnsi="Arial"/>
          <w:bCs/>
          <w:sz w:val="24"/>
        </w:rPr>
      </w:pPr>
      <w:r w:rsidRPr="00CA2FD3">
        <w:rPr>
          <w:rFonts w:ascii="Arial" w:hAnsi="Arial"/>
          <w:bCs/>
          <w:sz w:val="24"/>
        </w:rPr>
        <w:t>Ora Gesù deve camminare per la sua strada. Si allontana da Gerusalemme, perché ancora il tempo di essere in Gerusalemme non è compiuto</w:t>
      </w:r>
      <w:r w:rsidR="008847C7" w:rsidRPr="00CA2FD3">
        <w:rPr>
          <w:rFonts w:ascii="Arial" w:hAnsi="Arial"/>
          <w:bCs/>
          <w:sz w:val="24"/>
        </w:rPr>
        <w:t xml:space="preserve">. </w:t>
      </w:r>
      <w:r w:rsidRPr="00CA2FD3">
        <w:rPr>
          <w:rFonts w:ascii="Arial" w:hAnsi="Arial"/>
          <w:bCs/>
          <w:sz w:val="24"/>
        </w:rPr>
        <w:t>Fa però una profezia: quando entrerà in Gerusalemme tutti lo acclameranno come il Messia di Dio. Tutti sapranno che egli è il Messia di Dio.</w:t>
      </w:r>
      <w:r w:rsidR="00E579C5" w:rsidRPr="00CA2FD3">
        <w:rPr>
          <w:rFonts w:ascii="Arial" w:hAnsi="Arial"/>
          <w:bCs/>
          <w:sz w:val="24"/>
        </w:rPr>
        <w:t xml:space="preserve"> </w:t>
      </w:r>
      <w:r w:rsidRPr="00CA2FD3">
        <w:rPr>
          <w:rFonts w:ascii="Arial" w:hAnsi="Arial"/>
          <w:bCs/>
          <w:sz w:val="24"/>
        </w:rPr>
        <w:t>Lui dovrà morire perché Messia di Dio, il Suo Inviato, il Suo Servo Fedele.</w:t>
      </w:r>
      <w:r w:rsidR="00E579C5" w:rsidRPr="00CA2FD3">
        <w:rPr>
          <w:rFonts w:ascii="Arial" w:hAnsi="Arial"/>
          <w:bCs/>
          <w:sz w:val="24"/>
        </w:rPr>
        <w:t xml:space="preserve"> </w:t>
      </w:r>
      <w:r w:rsidRPr="00CA2FD3">
        <w:rPr>
          <w:rFonts w:ascii="Arial" w:hAnsi="Arial"/>
          <w:bCs/>
          <w:sz w:val="24"/>
        </w:rPr>
        <w:t>Lui non può morire come puro e semplice uomo. Perché Lui non è puro e semplice uomo.</w:t>
      </w:r>
    </w:p>
    <w:p w14:paraId="75A7AB2A" w14:textId="4AA7A5FD" w:rsidR="002C7A5A" w:rsidRPr="00CA2FD3" w:rsidRDefault="002C7A5A" w:rsidP="00E579C5">
      <w:pPr>
        <w:spacing w:after="120"/>
        <w:jc w:val="both"/>
        <w:rPr>
          <w:rFonts w:ascii="Arial" w:hAnsi="Arial"/>
          <w:bCs/>
          <w:sz w:val="24"/>
        </w:rPr>
      </w:pPr>
      <w:bookmarkStart w:id="1320" w:name="_Toc173245728"/>
      <w:r w:rsidRPr="00CA2FD3">
        <w:rPr>
          <w:rFonts w:ascii="Arial" w:hAnsi="Arial"/>
          <w:bCs/>
          <w:color w:val="000000" w:themeColor="text1"/>
          <w:sz w:val="24"/>
        </w:rPr>
        <w:t>Indicazioni riassuntive</w:t>
      </w:r>
      <w:bookmarkEnd w:id="1320"/>
      <w:r w:rsidR="00E579C5" w:rsidRPr="00CA2FD3">
        <w:rPr>
          <w:rFonts w:ascii="Arial" w:hAnsi="Arial"/>
          <w:bCs/>
          <w:color w:val="000000" w:themeColor="text1"/>
          <w:sz w:val="24"/>
        </w:rPr>
        <w:t xml:space="preserve">: </w:t>
      </w:r>
      <w:r w:rsidRPr="00CA2FD3">
        <w:rPr>
          <w:rFonts w:ascii="Arial" w:hAnsi="Arial"/>
          <w:bCs/>
          <w:sz w:val="24"/>
        </w:rPr>
        <w:t>Possiamo definire questo numero come il numero della conversione, della verità, della libertà dalle false illusioni. In sintesi possiamo dire che:</w:t>
      </w:r>
      <w:r w:rsidR="00E579C5" w:rsidRPr="00CA2FD3">
        <w:rPr>
          <w:rFonts w:ascii="Arial" w:hAnsi="Arial"/>
          <w:bCs/>
          <w:sz w:val="24"/>
        </w:rPr>
        <w:t xml:space="preserve"> </w:t>
      </w:r>
      <w:r w:rsidRPr="00CA2FD3">
        <w:rPr>
          <w:rFonts w:ascii="Arial" w:hAnsi="Arial"/>
          <w:bCs/>
          <w:sz w:val="24"/>
        </w:rPr>
        <w:t xml:space="preserve">Gesù è la verità, la divina verità. Alla sua luce ogni cosa si riveste di verità; alla sua luce ogni falsità viene manifestata in tutta la sua gravità </w:t>
      </w:r>
      <w:r w:rsidR="00E579C5" w:rsidRPr="00CA2FD3">
        <w:rPr>
          <w:rFonts w:ascii="Arial" w:hAnsi="Arial"/>
          <w:bCs/>
          <w:sz w:val="24"/>
        </w:rPr>
        <w:t xml:space="preserve"> </w:t>
      </w:r>
      <w:r w:rsidRPr="00CA2FD3">
        <w:rPr>
          <w:rFonts w:ascii="Arial" w:hAnsi="Arial"/>
          <w:bCs/>
          <w:sz w:val="24"/>
        </w:rPr>
        <w:t>di peccato.</w:t>
      </w:r>
      <w:r w:rsidR="00E579C5" w:rsidRPr="00CA2FD3">
        <w:rPr>
          <w:rFonts w:ascii="Arial" w:hAnsi="Arial"/>
          <w:bCs/>
          <w:sz w:val="24"/>
        </w:rPr>
        <w:t xml:space="preserve"> </w:t>
      </w:r>
      <w:r w:rsidRPr="00CA2FD3">
        <w:rPr>
          <w:rFonts w:ascii="Arial" w:hAnsi="Arial"/>
          <w:bCs/>
          <w:sz w:val="24"/>
        </w:rPr>
        <w:t>Gesù ha la divina capacità di ricondurre, di portare, di riportare ogni cosa nella verità, ogni evento, ogni azione degli uomini. Portando ogni cosa nella verità, libera dalla falsità che è nei pensieri, nel cuore, nella mente, nella stessa anima.</w:t>
      </w:r>
    </w:p>
    <w:p w14:paraId="0B32D91F" w14:textId="6156D1A6" w:rsidR="002C7A5A" w:rsidRPr="00CA2FD3" w:rsidRDefault="002C7A5A" w:rsidP="00E579C5">
      <w:pPr>
        <w:spacing w:after="120"/>
        <w:jc w:val="both"/>
        <w:rPr>
          <w:rFonts w:ascii="Arial" w:hAnsi="Arial"/>
          <w:bCs/>
          <w:sz w:val="24"/>
        </w:rPr>
      </w:pPr>
      <w:r w:rsidRPr="00CA2FD3">
        <w:rPr>
          <w:rFonts w:ascii="Arial" w:hAnsi="Arial"/>
          <w:bCs/>
          <w:sz w:val="24"/>
        </w:rPr>
        <w:t>La via della vita è la conversione. La conversione è al Vangelo. Non vi è conversione senza fede nella Parola di Gesù Signore</w:t>
      </w:r>
      <w:r w:rsidR="008847C7" w:rsidRPr="00CA2FD3">
        <w:rPr>
          <w:rFonts w:ascii="Arial" w:hAnsi="Arial"/>
          <w:bCs/>
          <w:sz w:val="24"/>
        </w:rPr>
        <w:t xml:space="preserve">. </w:t>
      </w:r>
      <w:r w:rsidRPr="00CA2FD3">
        <w:rPr>
          <w:rFonts w:ascii="Arial" w:hAnsi="Arial"/>
          <w:bCs/>
          <w:sz w:val="24"/>
        </w:rPr>
        <w:t xml:space="preserve">Il Padre vuole un frutto di </w:t>
      </w:r>
      <w:r w:rsidRPr="00CA2FD3">
        <w:rPr>
          <w:rFonts w:ascii="Arial" w:hAnsi="Arial"/>
          <w:bCs/>
          <w:sz w:val="24"/>
        </w:rPr>
        <w:lastRenderedPageBreak/>
        <w:t>verità e di giustizia da ogni uomo. Gesù è il Vignaiolo che “concima” con la sua verità e la sua carità crocifissa ogni uomo perché porti il frutto che il Padre si attende.</w:t>
      </w:r>
    </w:p>
    <w:p w14:paraId="01F8A109" w14:textId="34BCF741" w:rsidR="002C7A5A" w:rsidRPr="00CA2FD3" w:rsidRDefault="002C7A5A" w:rsidP="00E579C5">
      <w:pPr>
        <w:spacing w:after="120"/>
        <w:jc w:val="both"/>
        <w:rPr>
          <w:rFonts w:ascii="Arial" w:hAnsi="Arial"/>
          <w:bCs/>
          <w:sz w:val="24"/>
        </w:rPr>
      </w:pPr>
      <w:r w:rsidRPr="00CA2FD3">
        <w:rPr>
          <w:rFonts w:ascii="Arial" w:hAnsi="Arial"/>
          <w:bCs/>
          <w:sz w:val="24"/>
        </w:rPr>
        <w:t>In Cristo, gli Apostoli e, in comunione con gli Apostoli, ogni cristiano deve trasformarsi in vignaiolo di verità e di carità per ogni suo fratello.</w:t>
      </w:r>
      <w:r w:rsidR="00E579C5" w:rsidRPr="00CA2FD3">
        <w:rPr>
          <w:rFonts w:ascii="Arial" w:hAnsi="Arial"/>
          <w:bCs/>
          <w:sz w:val="24"/>
        </w:rPr>
        <w:t xml:space="preserve"> </w:t>
      </w:r>
      <w:r w:rsidRPr="00CA2FD3">
        <w:rPr>
          <w:rFonts w:ascii="Arial" w:hAnsi="Arial"/>
          <w:bCs/>
          <w:sz w:val="24"/>
        </w:rPr>
        <w:t>Se ogni cosa deve essere portata nella verità, anche la Legge di Dio deve essere riportata nella verità delle origini e le origini della Legge è solo la volontà di Dio, non ciò che vuole l’uomo.</w:t>
      </w:r>
      <w:r w:rsidR="00E579C5" w:rsidRPr="00CA2FD3">
        <w:rPr>
          <w:rFonts w:ascii="Arial" w:hAnsi="Arial"/>
          <w:bCs/>
          <w:sz w:val="24"/>
        </w:rPr>
        <w:t xml:space="preserve"> </w:t>
      </w:r>
      <w:r w:rsidRPr="00CA2FD3">
        <w:rPr>
          <w:rFonts w:ascii="Arial" w:hAnsi="Arial"/>
          <w:bCs/>
          <w:sz w:val="24"/>
        </w:rPr>
        <w:t>La piccolezza del regno deve divenire grandezza attraverso la nostra perseveranza nella verità e nella carità. La piccolezza del regno diviene grandezza se noi la fermentiamo di verità e di carità. La verità è Cristo. La carità è anche Lui, il Signore.</w:t>
      </w:r>
    </w:p>
    <w:p w14:paraId="3A4689E5" w14:textId="77777777" w:rsidR="002C7A5A" w:rsidRPr="00CA2FD3" w:rsidRDefault="002C7A5A" w:rsidP="00E579C5">
      <w:pPr>
        <w:spacing w:after="120"/>
        <w:jc w:val="both"/>
        <w:rPr>
          <w:rFonts w:ascii="Arial" w:hAnsi="Arial"/>
          <w:bCs/>
          <w:sz w:val="24"/>
        </w:rPr>
      </w:pPr>
      <w:r w:rsidRPr="00CA2FD3">
        <w:rPr>
          <w:rFonts w:ascii="Arial" w:hAnsi="Arial"/>
          <w:bCs/>
          <w:sz w:val="24"/>
        </w:rPr>
        <w:t>Gesù vuole che noi non formuliamo domande false. Una domanda falsa conduce ad una soluzione falsa per noi. La soluzione potrebbe essere anche vera in se stessa, ma falsa per la nostra vita.</w:t>
      </w:r>
    </w:p>
    <w:p w14:paraId="3F24F5CD" w14:textId="77777777" w:rsidR="002C7A5A" w:rsidRPr="00CA2FD3" w:rsidRDefault="002C7A5A" w:rsidP="00E579C5">
      <w:pPr>
        <w:spacing w:after="120"/>
        <w:jc w:val="both"/>
        <w:rPr>
          <w:rFonts w:ascii="Arial" w:hAnsi="Arial"/>
          <w:bCs/>
          <w:sz w:val="24"/>
        </w:rPr>
      </w:pPr>
      <w:r w:rsidRPr="00CA2FD3">
        <w:rPr>
          <w:rFonts w:ascii="Arial" w:hAnsi="Arial"/>
          <w:bCs/>
          <w:sz w:val="24"/>
        </w:rPr>
        <w:t>La vera questione da porre è una sola per rapporto alla salvezza e alla perdizione: dove sto andando io? Su quale strada mi sto muovendo? Cammino con Cristo o con il diavolo? Vado verso il paradiso o verso l’inferno?</w:t>
      </w:r>
    </w:p>
    <w:p w14:paraId="07F6A1A0" w14:textId="77777777" w:rsidR="002C7A5A" w:rsidRPr="00CA2FD3" w:rsidRDefault="002C7A5A" w:rsidP="00E579C5">
      <w:pPr>
        <w:spacing w:after="120"/>
        <w:jc w:val="both"/>
        <w:rPr>
          <w:rFonts w:ascii="Arial" w:hAnsi="Arial"/>
          <w:bCs/>
          <w:sz w:val="24"/>
        </w:rPr>
      </w:pPr>
      <w:r w:rsidRPr="00CA2FD3">
        <w:rPr>
          <w:rFonts w:ascii="Arial" w:hAnsi="Arial"/>
          <w:bCs/>
          <w:sz w:val="24"/>
        </w:rPr>
        <w:t xml:space="preserve">La vita di Gesù è tutta nelle mani del Padre. Lui va dove vuole il Padre. Se ne va da un luogo se il Padre lo vuole. Resta se il Padre lo vuole. </w:t>
      </w:r>
    </w:p>
    <w:p w14:paraId="1BA33D09" w14:textId="77777777" w:rsidR="002C7A5A" w:rsidRPr="00CA2FD3" w:rsidRDefault="002C7A5A" w:rsidP="00E579C5">
      <w:pPr>
        <w:spacing w:after="120"/>
        <w:jc w:val="both"/>
        <w:rPr>
          <w:rFonts w:ascii="Arial" w:hAnsi="Arial"/>
          <w:bCs/>
          <w:sz w:val="24"/>
        </w:rPr>
      </w:pPr>
      <w:r w:rsidRPr="00CA2FD3">
        <w:rPr>
          <w:rFonts w:ascii="Arial" w:hAnsi="Arial"/>
          <w:bCs/>
          <w:sz w:val="24"/>
        </w:rPr>
        <w:t xml:space="preserve">Gerusalemme è responsabile di ogni sua colpa. La sua non conversione la condurrà alla rovina, perché nel peccato prenderà decisioni di peccato. Gesù morirà a Gerusalemme, ma dopo essere stato proclamato, acclamato Messia di Dio: </w:t>
      </w:r>
      <w:r w:rsidRPr="00CA2FD3">
        <w:rPr>
          <w:rFonts w:ascii="Arial" w:hAnsi="Arial"/>
          <w:bCs/>
          <w:i/>
          <w:sz w:val="24"/>
        </w:rPr>
        <w:t>“Benedetto Colui che viene nel nome del Signore”</w:t>
      </w:r>
      <w:r w:rsidRPr="00CA2FD3">
        <w:rPr>
          <w:rFonts w:ascii="Arial" w:hAnsi="Arial"/>
          <w:bCs/>
          <w:sz w:val="24"/>
        </w:rPr>
        <w:t>.</w:t>
      </w:r>
    </w:p>
    <w:p w14:paraId="606947CD"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A noi il compito, vignaioli di Dio in Cristo, nella Chiesa, di trasformare tutta questa divina ricchezza in verità di salvezza per noi e per ogni uomo che è sulla faccia della terra. </w:t>
      </w:r>
    </w:p>
    <w:p w14:paraId="58E7822B" w14:textId="77777777" w:rsidR="00E579C5" w:rsidRPr="00CA2FD3" w:rsidRDefault="00E579C5" w:rsidP="002C7A5A">
      <w:pPr>
        <w:spacing w:after="120"/>
        <w:jc w:val="both"/>
        <w:rPr>
          <w:rFonts w:ascii="Arial" w:hAnsi="Arial"/>
          <w:bCs/>
          <w:sz w:val="24"/>
        </w:rPr>
      </w:pPr>
    </w:p>
    <w:p w14:paraId="59E8727D" w14:textId="77777777" w:rsidR="002C7A5A" w:rsidRPr="00CA2FD3" w:rsidRDefault="002C7A5A" w:rsidP="002C7A5A"/>
    <w:p w14:paraId="4ABBBEC6" w14:textId="286A1634" w:rsidR="00E579C5" w:rsidRPr="00CA2FD3" w:rsidRDefault="00E579C5" w:rsidP="00F26D99">
      <w:pPr>
        <w:pStyle w:val="Titolo2"/>
      </w:pPr>
      <w:bookmarkStart w:id="1321" w:name="_Toc183872756"/>
      <w:bookmarkStart w:id="1322" w:name="_Toc38618330"/>
      <w:bookmarkStart w:id="1323" w:name="_Toc173245730"/>
      <w:r w:rsidRPr="00CA2FD3">
        <w:t>LA VOCAZIONE DELL’UOMO</w:t>
      </w:r>
      <w:bookmarkEnd w:id="1321"/>
    </w:p>
    <w:p w14:paraId="457D0133" w14:textId="604B9F3D" w:rsidR="002C7A5A" w:rsidRPr="00CA2FD3" w:rsidRDefault="00E579C5" w:rsidP="00F26D99">
      <w:pPr>
        <w:spacing w:after="120"/>
        <w:ind w:right="567"/>
        <w:jc w:val="center"/>
        <w:rPr>
          <w:rFonts w:ascii="Arial" w:hAnsi="Arial"/>
          <w:b/>
          <w:color w:val="000000" w:themeColor="text1"/>
          <w:position w:val="4"/>
          <w:sz w:val="24"/>
        </w:rPr>
      </w:pPr>
      <w:r w:rsidRPr="00CA2FD3">
        <w:rPr>
          <w:rFonts w:ascii="Arial" w:hAnsi="Arial"/>
          <w:b/>
          <w:color w:val="000000" w:themeColor="text1"/>
          <w:position w:val="4"/>
          <w:sz w:val="24"/>
        </w:rPr>
        <w:t>L’ascolto secondo intelligenza e sapienza di Spirito Santo</w:t>
      </w:r>
      <w:bookmarkEnd w:id="1322"/>
      <w:bookmarkEnd w:id="1323"/>
    </w:p>
    <w:p w14:paraId="7A87F942" w14:textId="3CABD4EC" w:rsidR="00E579C5" w:rsidRPr="00CA2FD3" w:rsidRDefault="002C7A5A" w:rsidP="00F26D99">
      <w:pPr>
        <w:spacing w:after="120"/>
        <w:jc w:val="center"/>
        <w:rPr>
          <w:rFonts w:ascii="Arial" w:hAnsi="Arial"/>
          <w:b/>
          <w:color w:val="000000"/>
          <w:sz w:val="24"/>
        </w:rPr>
      </w:pPr>
      <w:bookmarkStart w:id="1324" w:name="_Toc173245732"/>
      <w:r w:rsidRPr="00CA2FD3">
        <w:rPr>
          <w:rFonts w:ascii="Arial" w:hAnsi="Arial"/>
          <w:b/>
          <w:color w:val="000000"/>
          <w:sz w:val="24"/>
        </w:rPr>
        <w:t>Il testo del Vangelo</w:t>
      </w:r>
      <w:bookmarkEnd w:id="1324"/>
      <w:r w:rsidRPr="00CA2FD3">
        <w:rPr>
          <w:rFonts w:ascii="Arial" w:hAnsi="Arial"/>
          <w:b/>
          <w:color w:val="000000"/>
          <w:sz w:val="24"/>
        </w:rPr>
        <w:t xml:space="preserve"> </w:t>
      </w:r>
      <w:bookmarkStart w:id="1325" w:name="_Toc38618331"/>
      <w:bookmarkStart w:id="1326" w:name="_Toc173245731"/>
      <w:r w:rsidR="00E579C5" w:rsidRPr="00CA2FD3">
        <w:rPr>
          <w:rFonts w:ascii="Arial" w:hAnsi="Arial"/>
          <w:b/>
          <w:color w:val="000000"/>
          <w:sz w:val="24"/>
        </w:rPr>
        <w:t>Lc 14,1-35</w:t>
      </w:r>
      <w:bookmarkEnd w:id="1325"/>
      <w:bookmarkEnd w:id="1326"/>
    </w:p>
    <w:p w14:paraId="3EC83E99" w14:textId="77777777" w:rsidR="00F26D99" w:rsidRPr="00CA2FD3" w:rsidRDefault="00F26D99" w:rsidP="00F26D99">
      <w:pPr>
        <w:spacing w:after="120"/>
        <w:jc w:val="center"/>
        <w:rPr>
          <w:rFonts w:ascii="Arial" w:hAnsi="Arial"/>
          <w:b/>
          <w:color w:val="000000"/>
          <w:sz w:val="24"/>
        </w:rPr>
      </w:pPr>
    </w:p>
    <w:p w14:paraId="622B5AF3" w14:textId="78F7869D"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w:t>
      </w:r>
    </w:p>
    <w:p w14:paraId="344D0F4B" w14:textId="38593E37"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 xml:space="preserve">Diceva agli invitati una parabola, notando come sceglievano i primi posti: «Quando sei invitato a nozze da qualcuno, non metterti al primo posto, perché non ci sia un altro invitato più degno di te, e colui che ha invitato te e lui venga a dirti: “Cedigli il posto!”. Allora dovrai con </w:t>
      </w:r>
      <w:r w:rsidRPr="003E6B8A">
        <w:rPr>
          <w:rFonts w:ascii="Arial" w:hAnsi="Arial"/>
          <w:i/>
          <w:iCs/>
          <w:color w:val="000000"/>
          <w:position w:val="4"/>
          <w:sz w:val="24"/>
        </w:rPr>
        <w:lastRenderedPageBreak/>
        <w:t>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w:t>
      </w:r>
    </w:p>
    <w:p w14:paraId="0B50831F" w14:textId="50BD6249"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w:t>
      </w:r>
    </w:p>
    <w:p w14:paraId="2AC2EBB1" w14:textId="020E5AA6"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w:t>
      </w:r>
    </w:p>
    <w:p w14:paraId="12D8BE52" w14:textId="523AFE78"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2009FB2D" w14:textId="1D283283"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533CD327" w14:textId="2DD53C93" w:rsidR="00E579C5" w:rsidRPr="003E6B8A" w:rsidRDefault="00E579C5" w:rsidP="003E6B8A">
      <w:pPr>
        <w:spacing w:after="120"/>
        <w:ind w:left="567" w:right="567"/>
        <w:jc w:val="both"/>
        <w:rPr>
          <w:rFonts w:ascii="Arial" w:hAnsi="Arial"/>
          <w:i/>
          <w:iCs/>
          <w:color w:val="000000"/>
          <w:position w:val="4"/>
          <w:sz w:val="24"/>
        </w:rPr>
      </w:pPr>
      <w:r w:rsidRPr="003E6B8A">
        <w:rPr>
          <w:rFonts w:ascii="Arial" w:hAnsi="Arial"/>
          <w:i/>
          <w:iCs/>
          <w:color w:val="000000"/>
          <w:position w:val="4"/>
          <w:sz w:val="24"/>
        </w:rPr>
        <w:t>Buona cosa è il sale, ma se anche il sale perde il sapore, con che cosa verrà salato? Non serve né per la terra né per il concime e così lo buttano via. Chi ha orecchi per ascoltare, ascolti».</w:t>
      </w:r>
    </w:p>
    <w:p w14:paraId="59E56CE2" w14:textId="77777777" w:rsidR="00E579C5" w:rsidRPr="00CA2FD3" w:rsidRDefault="00E579C5" w:rsidP="00E579C5">
      <w:pPr>
        <w:spacing w:after="120"/>
        <w:jc w:val="both"/>
        <w:rPr>
          <w:rFonts w:ascii="Arial" w:hAnsi="Arial"/>
          <w:sz w:val="24"/>
        </w:rPr>
      </w:pPr>
    </w:p>
    <w:p w14:paraId="2E892849" w14:textId="2E670A45" w:rsidR="002C7A5A" w:rsidRPr="00CA2FD3" w:rsidRDefault="00E579C5" w:rsidP="004965EF">
      <w:pPr>
        <w:pStyle w:val="Titolo3"/>
      </w:pPr>
      <w:bookmarkStart w:id="1327" w:name="_Toc173245733"/>
      <w:bookmarkStart w:id="1328" w:name="_Toc183872757"/>
      <w:r w:rsidRPr="00CA2FD3">
        <w:lastRenderedPageBreak/>
        <w:t>COMMENTO AL TESTO DEL VANGELO</w:t>
      </w:r>
      <w:bookmarkEnd w:id="1327"/>
      <w:bookmarkEnd w:id="1328"/>
    </w:p>
    <w:p w14:paraId="2D6FDB78" w14:textId="369FA846" w:rsidR="002C7A5A" w:rsidRPr="00CA2FD3" w:rsidRDefault="002C7A5A" w:rsidP="002C7A5A">
      <w:pPr>
        <w:spacing w:after="120"/>
        <w:jc w:val="both"/>
        <w:rPr>
          <w:rFonts w:ascii="Arial" w:hAnsi="Arial"/>
          <w:bCs/>
          <w:sz w:val="24"/>
        </w:rPr>
      </w:pPr>
      <w:r w:rsidRPr="00CA2FD3">
        <w:rPr>
          <w:rFonts w:ascii="Arial" w:hAnsi="Arial"/>
          <w:bCs/>
          <w:sz w:val="24"/>
        </w:rPr>
        <w:t>Un idropico sta dinanzi a Gesù in giorno di sabato.</w:t>
      </w:r>
      <w:r w:rsidR="00E579C5" w:rsidRPr="00CA2FD3">
        <w:rPr>
          <w:rFonts w:ascii="Arial" w:hAnsi="Arial"/>
          <w:bCs/>
          <w:sz w:val="24"/>
        </w:rPr>
        <w:t xml:space="preserve"> </w:t>
      </w:r>
      <w:r w:rsidRPr="00CA2FD3">
        <w:rPr>
          <w:rFonts w:ascii="Arial" w:hAnsi="Arial"/>
          <w:bCs/>
          <w:sz w:val="24"/>
        </w:rPr>
        <w:t>Gesù chiede ai dottori della legge e ai farisei se è lecito o no curare in questo giorno consacrato al Signore.</w:t>
      </w:r>
      <w:r w:rsidR="00E579C5" w:rsidRPr="00CA2FD3">
        <w:rPr>
          <w:rFonts w:ascii="Arial" w:hAnsi="Arial"/>
          <w:bCs/>
          <w:sz w:val="24"/>
        </w:rPr>
        <w:t xml:space="preserve"> </w:t>
      </w:r>
      <w:r w:rsidRPr="00CA2FD3">
        <w:rPr>
          <w:rFonts w:ascii="Arial" w:hAnsi="Arial"/>
          <w:bCs/>
          <w:sz w:val="24"/>
        </w:rPr>
        <w:t>Loro non rispondono. Perché?</w:t>
      </w:r>
      <w:r w:rsidR="00E579C5" w:rsidRPr="00CA2FD3">
        <w:rPr>
          <w:rFonts w:ascii="Arial" w:hAnsi="Arial"/>
          <w:bCs/>
          <w:sz w:val="24"/>
        </w:rPr>
        <w:t xml:space="preserve"> </w:t>
      </w:r>
      <w:r w:rsidRPr="00CA2FD3">
        <w:rPr>
          <w:rFonts w:ascii="Arial" w:hAnsi="Arial"/>
          <w:bCs/>
          <w:sz w:val="24"/>
        </w:rPr>
        <w:t>Non rispondono perché conoscono la sapienza di Gesù che è superiore alla loro. Temono di essere sconfitti dalla superiorità di Gesù dinanzi alla folla.</w:t>
      </w:r>
      <w:r w:rsidR="00E579C5" w:rsidRPr="00CA2FD3">
        <w:rPr>
          <w:rFonts w:ascii="Arial" w:hAnsi="Arial"/>
          <w:bCs/>
          <w:sz w:val="24"/>
        </w:rPr>
        <w:t xml:space="preserve"> </w:t>
      </w:r>
      <w:r w:rsidRPr="00CA2FD3">
        <w:rPr>
          <w:rFonts w:ascii="Arial" w:hAnsi="Arial"/>
          <w:bCs/>
          <w:sz w:val="24"/>
        </w:rPr>
        <w:t xml:space="preserve">La non risposta è segno però di non volontà di ricerca della verità. </w:t>
      </w:r>
    </w:p>
    <w:p w14:paraId="448AC87C" w14:textId="4CC3CB49" w:rsidR="002C7A5A" w:rsidRPr="00CA2FD3" w:rsidRDefault="002C7A5A" w:rsidP="002C7A5A">
      <w:pPr>
        <w:spacing w:after="120"/>
        <w:jc w:val="both"/>
        <w:rPr>
          <w:rFonts w:ascii="Arial" w:hAnsi="Arial"/>
          <w:bCs/>
          <w:sz w:val="24"/>
        </w:rPr>
      </w:pPr>
      <w:r w:rsidRPr="00CA2FD3">
        <w:rPr>
          <w:rFonts w:ascii="Arial" w:hAnsi="Arial"/>
          <w:bCs/>
          <w:sz w:val="24"/>
        </w:rPr>
        <w:t>Chi non cerca la verità, non ama la verità e chi non ama la verità, si nutre solo di falsità, anche se in apparenza si mostra come uomo di verità.</w:t>
      </w:r>
      <w:r w:rsidR="00E579C5" w:rsidRPr="00CA2FD3">
        <w:rPr>
          <w:rFonts w:ascii="Arial" w:hAnsi="Arial"/>
          <w:bCs/>
          <w:sz w:val="24"/>
        </w:rPr>
        <w:t xml:space="preserve"> </w:t>
      </w:r>
      <w:r w:rsidRPr="00CA2FD3">
        <w:rPr>
          <w:rFonts w:ascii="Arial" w:hAnsi="Arial"/>
          <w:bCs/>
          <w:sz w:val="24"/>
        </w:rPr>
        <w:t>La verità rende liberi: liberi anche dalla propria falsità, dalla propria ignoranza, dalla propria superbia. La verità rende liberi noi da noi stessi.</w:t>
      </w:r>
      <w:r w:rsidR="00E579C5" w:rsidRPr="00CA2FD3">
        <w:rPr>
          <w:rFonts w:ascii="Arial" w:hAnsi="Arial"/>
          <w:bCs/>
          <w:sz w:val="24"/>
        </w:rPr>
        <w:t xml:space="preserve"> </w:t>
      </w:r>
      <w:r w:rsidRPr="00CA2FD3">
        <w:rPr>
          <w:rFonts w:ascii="Arial" w:hAnsi="Arial"/>
          <w:bCs/>
          <w:sz w:val="24"/>
        </w:rPr>
        <w:t>Loro vogliono conservare il proprio potere, ma ogni potere si conserva solo nella falsità.</w:t>
      </w:r>
    </w:p>
    <w:p w14:paraId="1CE08769" w14:textId="0691FFD7" w:rsidR="002C7A5A" w:rsidRPr="00CA2FD3" w:rsidRDefault="002C7A5A" w:rsidP="002C7A5A">
      <w:pPr>
        <w:spacing w:after="120"/>
        <w:jc w:val="both"/>
        <w:rPr>
          <w:rFonts w:ascii="Arial" w:hAnsi="Arial"/>
          <w:bCs/>
          <w:sz w:val="24"/>
        </w:rPr>
      </w:pPr>
      <w:r w:rsidRPr="00CA2FD3">
        <w:rPr>
          <w:rFonts w:ascii="Arial" w:hAnsi="Arial"/>
          <w:bCs/>
          <w:sz w:val="24"/>
        </w:rPr>
        <w:t>Nessun potere si può conservare nella verità, perché la verità rende liberi da ogni potere. Perché la verità è servizio solo alla verità, nella carità crocifissa di Gesù Signore</w:t>
      </w:r>
      <w:r w:rsidR="008847C7" w:rsidRPr="00CA2FD3">
        <w:rPr>
          <w:rFonts w:ascii="Arial" w:hAnsi="Arial"/>
          <w:bCs/>
          <w:sz w:val="24"/>
        </w:rPr>
        <w:t xml:space="preserve">. </w:t>
      </w:r>
      <w:r w:rsidRPr="00CA2FD3">
        <w:rPr>
          <w:rFonts w:ascii="Arial" w:hAnsi="Arial"/>
          <w:bCs/>
          <w:sz w:val="24"/>
        </w:rPr>
        <w:t>Gesù chiede per aiutare loro a riflettere, non chiede per avere da loro un’approvazione. Lui non solo è la verità, Lui è anche la legge. Lui è il Signore di tutto, anche del sabato.</w:t>
      </w:r>
    </w:p>
    <w:p w14:paraId="55DF57D2" w14:textId="24931F9D" w:rsidR="002C7A5A" w:rsidRPr="00CA2FD3" w:rsidRDefault="002C7A5A" w:rsidP="002C7A5A">
      <w:pPr>
        <w:spacing w:after="120"/>
        <w:jc w:val="both"/>
        <w:rPr>
          <w:rFonts w:ascii="Arial" w:hAnsi="Arial"/>
          <w:bCs/>
          <w:sz w:val="24"/>
        </w:rPr>
      </w:pPr>
      <w:r w:rsidRPr="00CA2FD3">
        <w:rPr>
          <w:rFonts w:ascii="Arial" w:hAnsi="Arial"/>
          <w:bCs/>
          <w:sz w:val="24"/>
        </w:rPr>
        <w:t>Lui guarisce, perché la verità di Dio per Cristo Gesù è purissimo amore.</w:t>
      </w:r>
      <w:r w:rsidR="00E579C5" w:rsidRPr="00CA2FD3">
        <w:rPr>
          <w:rFonts w:ascii="Arial" w:hAnsi="Arial"/>
          <w:bCs/>
          <w:sz w:val="24"/>
        </w:rPr>
        <w:t xml:space="preserve"> </w:t>
      </w:r>
      <w:r w:rsidRPr="00CA2FD3">
        <w:rPr>
          <w:rFonts w:ascii="Arial" w:hAnsi="Arial"/>
          <w:bCs/>
          <w:sz w:val="24"/>
        </w:rPr>
        <w:t>Lo si è già detto: se Dio per servire l’uomo si è fatto carne e nella carne si è fatto Crocifisso, c’è qualcosa in cielo e sulla terra che possa impedire di amare, se Dio stesso per amare l’uomo si è fatto uomo e si è fatto anche Crocifisso?</w:t>
      </w:r>
    </w:p>
    <w:p w14:paraId="37E99C76" w14:textId="0A6B715F" w:rsidR="002C7A5A" w:rsidRPr="00CA2FD3" w:rsidRDefault="002C7A5A" w:rsidP="002C7A5A">
      <w:pPr>
        <w:spacing w:after="120"/>
        <w:jc w:val="both"/>
        <w:rPr>
          <w:rFonts w:ascii="Arial" w:hAnsi="Arial"/>
          <w:bCs/>
          <w:sz w:val="24"/>
        </w:rPr>
      </w:pPr>
      <w:r w:rsidRPr="00CA2FD3">
        <w:rPr>
          <w:rFonts w:ascii="Arial" w:hAnsi="Arial"/>
          <w:bCs/>
          <w:sz w:val="24"/>
        </w:rPr>
        <w:t>In queste parole di Gesù c’è tutta la falsità di un insegnamento contro l’uomo.</w:t>
      </w:r>
      <w:r w:rsidR="00E579C5" w:rsidRPr="00CA2FD3">
        <w:rPr>
          <w:rFonts w:ascii="Arial" w:hAnsi="Arial"/>
          <w:bCs/>
          <w:sz w:val="24"/>
        </w:rPr>
        <w:t xml:space="preserve"> </w:t>
      </w:r>
      <w:r w:rsidRPr="00CA2FD3">
        <w:rPr>
          <w:rFonts w:ascii="Arial" w:hAnsi="Arial"/>
          <w:bCs/>
          <w:sz w:val="24"/>
        </w:rPr>
        <w:t>Per un animale si trovava una scappatoia al comandamento di Dio. Per l’uomo vigeva la legge della più stretta osservanza.</w:t>
      </w:r>
      <w:r w:rsidR="00E579C5" w:rsidRPr="00CA2FD3">
        <w:rPr>
          <w:rFonts w:ascii="Arial" w:hAnsi="Arial"/>
          <w:bCs/>
          <w:sz w:val="24"/>
        </w:rPr>
        <w:t xml:space="preserve"> </w:t>
      </w:r>
      <w:r w:rsidRPr="00CA2FD3">
        <w:rPr>
          <w:rFonts w:ascii="Arial" w:hAnsi="Arial"/>
          <w:bCs/>
          <w:sz w:val="24"/>
        </w:rPr>
        <w:t>È questa non solo falsità, ma soprattutto insensibilità all’amore.</w:t>
      </w:r>
      <w:r w:rsidR="00E579C5" w:rsidRPr="00CA2FD3">
        <w:rPr>
          <w:rFonts w:ascii="Arial" w:hAnsi="Arial"/>
          <w:bCs/>
          <w:sz w:val="24"/>
        </w:rPr>
        <w:t xml:space="preserve"> </w:t>
      </w:r>
      <w:r w:rsidRPr="00CA2FD3">
        <w:rPr>
          <w:rFonts w:ascii="Arial" w:hAnsi="Arial"/>
          <w:bCs/>
          <w:sz w:val="24"/>
        </w:rPr>
        <w:t xml:space="preserve">Questo accade sempre quando il pensiero dell’uomo si sostituisce al pensiero di Dio, quando la volontà dell’uomo prende il posto della volontà di Dio. </w:t>
      </w:r>
    </w:p>
    <w:p w14:paraId="247C4CF4" w14:textId="1CB8C23E" w:rsidR="002C7A5A" w:rsidRPr="00CA2FD3" w:rsidRDefault="002C7A5A" w:rsidP="002C7A5A">
      <w:pPr>
        <w:spacing w:after="120"/>
        <w:jc w:val="both"/>
        <w:rPr>
          <w:rFonts w:ascii="Arial" w:hAnsi="Arial"/>
          <w:bCs/>
          <w:sz w:val="24"/>
        </w:rPr>
      </w:pPr>
      <w:r w:rsidRPr="00CA2FD3">
        <w:rPr>
          <w:rFonts w:ascii="Arial" w:hAnsi="Arial"/>
          <w:bCs/>
          <w:sz w:val="24"/>
        </w:rPr>
        <w:t>La cattedra di Gesù è la storia, ma anche il libro usato da Gesù è la storia.</w:t>
      </w:r>
      <w:r w:rsidR="00096A5D" w:rsidRPr="00CA2FD3">
        <w:rPr>
          <w:rFonts w:ascii="Arial" w:hAnsi="Arial"/>
          <w:bCs/>
          <w:sz w:val="24"/>
        </w:rPr>
        <w:t xml:space="preserve"> </w:t>
      </w:r>
      <w:r w:rsidRPr="00CA2FD3">
        <w:rPr>
          <w:rFonts w:ascii="Arial" w:hAnsi="Arial"/>
          <w:bCs/>
          <w:sz w:val="24"/>
        </w:rPr>
        <w:t>Dalla storia, nella storia, Gesù legge la storia, ogni storia e la conduce nella verità di Dio.</w:t>
      </w:r>
      <w:r w:rsidR="00096A5D" w:rsidRPr="00CA2FD3">
        <w:rPr>
          <w:rFonts w:ascii="Arial" w:hAnsi="Arial"/>
          <w:bCs/>
          <w:sz w:val="24"/>
        </w:rPr>
        <w:t xml:space="preserve"> </w:t>
      </w:r>
      <w:r w:rsidRPr="00CA2FD3">
        <w:rPr>
          <w:rFonts w:ascii="Arial" w:hAnsi="Arial"/>
          <w:bCs/>
          <w:sz w:val="24"/>
        </w:rPr>
        <w:t>Noi sovente leggiamo la storia, ma la conduciamo nella falsità degli uomini, la sommergiamo nella loro falsità, quasi seppellendola.</w:t>
      </w:r>
      <w:r w:rsidR="00096A5D" w:rsidRPr="00CA2FD3">
        <w:rPr>
          <w:rFonts w:ascii="Arial" w:hAnsi="Arial"/>
          <w:bCs/>
          <w:sz w:val="24"/>
        </w:rPr>
        <w:t xml:space="preserve"> </w:t>
      </w:r>
      <w:r w:rsidRPr="00CA2FD3">
        <w:rPr>
          <w:rFonts w:ascii="Arial" w:hAnsi="Arial"/>
          <w:bCs/>
          <w:sz w:val="24"/>
        </w:rPr>
        <w:t>Gesù vuole l’uomo libero da tutto e da ogni cosa.</w:t>
      </w:r>
      <w:r w:rsidR="00096A5D" w:rsidRPr="00CA2FD3">
        <w:rPr>
          <w:rFonts w:ascii="Arial" w:hAnsi="Arial"/>
          <w:bCs/>
          <w:sz w:val="24"/>
        </w:rPr>
        <w:t xml:space="preserve"> </w:t>
      </w:r>
      <w:r w:rsidRPr="00CA2FD3">
        <w:rPr>
          <w:rFonts w:ascii="Arial" w:hAnsi="Arial"/>
          <w:bCs/>
          <w:sz w:val="24"/>
        </w:rPr>
        <w:t>Lo vuole libero, perché l’uomo è degno per se stesso, non per il posto o la condizione che occupa.</w:t>
      </w:r>
    </w:p>
    <w:p w14:paraId="4B51452B" w14:textId="58E1744C" w:rsidR="002C7A5A" w:rsidRPr="00CA2FD3" w:rsidRDefault="002C7A5A" w:rsidP="002C7A5A">
      <w:pPr>
        <w:spacing w:after="120"/>
        <w:jc w:val="both"/>
        <w:rPr>
          <w:rFonts w:ascii="Arial" w:hAnsi="Arial"/>
          <w:bCs/>
          <w:sz w:val="24"/>
        </w:rPr>
      </w:pPr>
      <w:r w:rsidRPr="00CA2FD3">
        <w:rPr>
          <w:rFonts w:ascii="Arial" w:hAnsi="Arial"/>
          <w:bCs/>
          <w:sz w:val="24"/>
        </w:rPr>
        <w:t>La dignità viene all’uomo dall’essere lui ad immagine e somiglianza di Dio. Ogni altra cosa che l’uomo fa, è solo per un più grande servizio all’amore, nella verità.</w:t>
      </w:r>
      <w:r w:rsidR="00096A5D" w:rsidRPr="00CA2FD3">
        <w:rPr>
          <w:rFonts w:ascii="Arial" w:hAnsi="Arial"/>
          <w:bCs/>
          <w:sz w:val="24"/>
        </w:rPr>
        <w:t xml:space="preserve"> </w:t>
      </w:r>
      <w:r w:rsidRPr="00CA2FD3">
        <w:rPr>
          <w:rFonts w:ascii="Arial" w:hAnsi="Arial"/>
          <w:bCs/>
          <w:sz w:val="24"/>
        </w:rPr>
        <w:t>Far dipendere la propria dignità da un primo o un secondo posto che si occupa è proprio stoltezza, che nasce dalla superbia dell’uomo</w:t>
      </w:r>
      <w:r w:rsidR="008847C7" w:rsidRPr="00CA2FD3">
        <w:rPr>
          <w:rFonts w:ascii="Arial" w:hAnsi="Arial"/>
          <w:bCs/>
          <w:sz w:val="24"/>
        </w:rPr>
        <w:t xml:space="preserve">. </w:t>
      </w:r>
      <w:r w:rsidRPr="00CA2FD3">
        <w:rPr>
          <w:rFonts w:ascii="Arial" w:hAnsi="Arial"/>
          <w:bCs/>
          <w:sz w:val="24"/>
        </w:rPr>
        <w:t xml:space="preserve">La superbia non dona dignità, dona solo schiavitù, arroganza; crea divisioni, separazioni, invidie, gelosie e ogni altro genere di attrito nelle relazioni tra gli uomini. </w:t>
      </w:r>
    </w:p>
    <w:p w14:paraId="6A4E0032" w14:textId="3CFB0828" w:rsidR="002C7A5A" w:rsidRPr="00CA2FD3" w:rsidRDefault="002C7A5A" w:rsidP="002C7A5A">
      <w:pPr>
        <w:spacing w:after="120"/>
        <w:jc w:val="both"/>
        <w:rPr>
          <w:rFonts w:ascii="Arial" w:hAnsi="Arial"/>
          <w:bCs/>
          <w:sz w:val="24"/>
        </w:rPr>
      </w:pPr>
      <w:r w:rsidRPr="00CA2FD3">
        <w:rPr>
          <w:rFonts w:ascii="Arial" w:hAnsi="Arial"/>
          <w:bCs/>
          <w:sz w:val="24"/>
        </w:rPr>
        <w:t>Altra verità: se ogni uomo è pari a noi in dignità, ogni posto è uguale ad un altro, perché in ogni posto c’è un uomo anche lui fatto ad immagine e somiglianza di Dio, anche lui fatto in tutto simile a me.</w:t>
      </w:r>
      <w:r w:rsidR="00096A5D" w:rsidRPr="00CA2FD3">
        <w:rPr>
          <w:rFonts w:ascii="Arial" w:hAnsi="Arial"/>
          <w:bCs/>
          <w:sz w:val="24"/>
        </w:rPr>
        <w:t xml:space="preserve"> </w:t>
      </w:r>
      <w:r w:rsidRPr="00CA2FD3">
        <w:rPr>
          <w:rFonts w:ascii="Arial" w:hAnsi="Arial"/>
          <w:bCs/>
          <w:sz w:val="24"/>
        </w:rPr>
        <w:t>Se l’uomo è uguale, se ogni uomo è uguale, anche i posti sono uguali. Se sono uguali, che importanza ha il primo, il secondo, l’ultimo?</w:t>
      </w:r>
    </w:p>
    <w:p w14:paraId="179A64F3" w14:textId="2A3865AA" w:rsidR="002C7A5A" w:rsidRPr="00CA2FD3" w:rsidRDefault="002C7A5A" w:rsidP="002C7A5A">
      <w:pPr>
        <w:spacing w:after="120"/>
        <w:jc w:val="both"/>
        <w:rPr>
          <w:rFonts w:ascii="Arial" w:hAnsi="Arial"/>
          <w:bCs/>
          <w:sz w:val="24"/>
        </w:rPr>
      </w:pPr>
      <w:r w:rsidRPr="00CA2FD3">
        <w:rPr>
          <w:rFonts w:ascii="Arial" w:hAnsi="Arial"/>
          <w:bCs/>
          <w:sz w:val="24"/>
        </w:rPr>
        <w:lastRenderedPageBreak/>
        <w:t>Ci potrebbe essere una stima più grande dell’altro nei nostri confronti. Ma questa stima è l’altro a dovercela tributare, non noi a usurparla, a pretenderla, a desiderarla ad ogni costo.</w:t>
      </w:r>
      <w:r w:rsidR="00096A5D" w:rsidRPr="00CA2FD3">
        <w:rPr>
          <w:rFonts w:ascii="Arial" w:hAnsi="Arial"/>
          <w:bCs/>
          <w:sz w:val="24"/>
        </w:rPr>
        <w:t xml:space="preserve"> </w:t>
      </w:r>
      <w:r w:rsidRPr="00CA2FD3">
        <w:rPr>
          <w:rFonts w:ascii="Arial" w:hAnsi="Arial"/>
          <w:bCs/>
          <w:sz w:val="24"/>
        </w:rPr>
        <w:t xml:space="preserve">A questa saggezza Gesù ci chiama: a lasciare sempre che siano gli altri a fare qualcosa per noi. La stima dell’altro per noi è onore grande. La ricerca nostra della stima dell’altro ad ogni costo, è semplicemente superbia, stoltezza, inganno, falsità. </w:t>
      </w:r>
    </w:p>
    <w:p w14:paraId="7A4F604C" w14:textId="5DEFC4AD" w:rsidR="002C7A5A" w:rsidRPr="00CA2FD3" w:rsidRDefault="002C7A5A" w:rsidP="002C7A5A">
      <w:pPr>
        <w:spacing w:after="120"/>
        <w:jc w:val="both"/>
        <w:rPr>
          <w:rFonts w:ascii="Arial" w:hAnsi="Arial"/>
          <w:bCs/>
          <w:sz w:val="24"/>
        </w:rPr>
      </w:pPr>
      <w:r w:rsidRPr="00CA2FD3">
        <w:rPr>
          <w:rFonts w:ascii="Arial" w:hAnsi="Arial"/>
          <w:bCs/>
          <w:sz w:val="24"/>
        </w:rPr>
        <w:t>Si esalta chi si attribuisce da sé gloria, stima, onore. Chi ad ogni costo brama di essere dagli altri glorificato, stimato, onorato; chi fa di tutto per mostrarsi degno di onore e di gloria.</w:t>
      </w:r>
      <w:r w:rsidR="00096A5D" w:rsidRPr="00CA2FD3">
        <w:rPr>
          <w:rFonts w:ascii="Arial" w:hAnsi="Arial"/>
          <w:bCs/>
          <w:sz w:val="24"/>
        </w:rPr>
        <w:t xml:space="preserve"> </w:t>
      </w:r>
      <w:r w:rsidRPr="00CA2FD3">
        <w:rPr>
          <w:rFonts w:ascii="Arial" w:hAnsi="Arial"/>
          <w:bCs/>
          <w:sz w:val="24"/>
        </w:rPr>
        <w:t>Chi si esalta sarà umiliato. Sarà umiliato perché la superbia di per sé è già repellente. Non c’è cosa più respingente della superbia; niente di più attraente che l’umiltà.</w:t>
      </w:r>
      <w:r w:rsidR="00096A5D" w:rsidRPr="00CA2FD3">
        <w:rPr>
          <w:rFonts w:ascii="Arial" w:hAnsi="Arial"/>
          <w:bCs/>
          <w:sz w:val="24"/>
        </w:rPr>
        <w:t xml:space="preserve"> </w:t>
      </w:r>
      <w:r w:rsidRPr="00CA2FD3">
        <w:rPr>
          <w:rFonts w:ascii="Arial" w:hAnsi="Arial"/>
          <w:bCs/>
          <w:sz w:val="24"/>
        </w:rPr>
        <w:t>Si umilia invece chi si riconosce per quello che è dinanzi a Dio e agli uomini. Dinanzi a Dio si riconosce un umile servo, dinanzi agli uomini un fratello che Dio ha messo loro accanto solo per servirli nell’amore più grande.</w:t>
      </w:r>
      <w:r w:rsidR="00096A5D" w:rsidRPr="00CA2FD3">
        <w:rPr>
          <w:rFonts w:ascii="Arial" w:hAnsi="Arial"/>
          <w:bCs/>
          <w:sz w:val="24"/>
        </w:rPr>
        <w:t xml:space="preserve"> </w:t>
      </w:r>
      <w:r w:rsidRPr="00CA2FD3">
        <w:rPr>
          <w:rFonts w:ascii="Arial" w:hAnsi="Arial"/>
          <w:bCs/>
          <w:sz w:val="24"/>
        </w:rPr>
        <w:t>Gesù ci chiama ad un’altra visione della nostra vita, in ogni relazione con i nostri fratelli.</w:t>
      </w:r>
      <w:r w:rsidR="00096A5D" w:rsidRPr="00CA2FD3">
        <w:rPr>
          <w:rFonts w:ascii="Arial" w:hAnsi="Arial"/>
          <w:bCs/>
          <w:sz w:val="24"/>
        </w:rPr>
        <w:t xml:space="preserve"> </w:t>
      </w:r>
      <w:r w:rsidRPr="00CA2FD3">
        <w:rPr>
          <w:rFonts w:ascii="Arial" w:hAnsi="Arial"/>
          <w:bCs/>
          <w:sz w:val="24"/>
        </w:rPr>
        <w:t>Se riuscissimo a fare questa svolta di fede, avremmo di sicuro il vero volto del cristianesimo sulla nostra terra.</w:t>
      </w:r>
    </w:p>
    <w:p w14:paraId="5D51B39D" w14:textId="691D024E" w:rsidR="002C7A5A" w:rsidRPr="00CA2FD3" w:rsidRDefault="002C7A5A" w:rsidP="002C7A5A">
      <w:pPr>
        <w:spacing w:after="120"/>
        <w:jc w:val="both"/>
        <w:rPr>
          <w:rFonts w:ascii="Arial" w:hAnsi="Arial"/>
          <w:bCs/>
          <w:sz w:val="24"/>
        </w:rPr>
      </w:pPr>
      <w:r w:rsidRPr="00CA2FD3">
        <w:rPr>
          <w:rFonts w:ascii="Arial" w:hAnsi="Arial"/>
          <w:bCs/>
          <w:sz w:val="24"/>
        </w:rPr>
        <w:t>Altra verità alla quale ci chiama Gesù Signore:</w:t>
      </w:r>
      <w:r w:rsidR="00096A5D" w:rsidRPr="00CA2FD3">
        <w:rPr>
          <w:rFonts w:ascii="Arial" w:hAnsi="Arial"/>
          <w:bCs/>
          <w:sz w:val="24"/>
        </w:rPr>
        <w:t xml:space="preserve"> </w:t>
      </w:r>
      <w:r w:rsidRPr="00CA2FD3">
        <w:rPr>
          <w:rFonts w:ascii="Arial" w:hAnsi="Arial"/>
          <w:bCs/>
          <w:sz w:val="24"/>
        </w:rPr>
        <w:t>La carità è servizio gratuito, senza contraccambio.</w:t>
      </w:r>
      <w:r w:rsidR="00096A5D" w:rsidRPr="00CA2FD3">
        <w:rPr>
          <w:rFonts w:ascii="Arial" w:hAnsi="Arial"/>
          <w:bCs/>
          <w:sz w:val="24"/>
        </w:rPr>
        <w:t xml:space="preserve"> </w:t>
      </w:r>
      <w:r w:rsidRPr="00CA2FD3">
        <w:rPr>
          <w:rFonts w:ascii="Arial" w:hAnsi="Arial"/>
          <w:bCs/>
          <w:sz w:val="24"/>
        </w:rPr>
        <w:t>La carità è verso tutti indistintamente, soprattutto deve essere verso quelli che non possono, che non hanno.</w:t>
      </w:r>
      <w:r w:rsidR="00096A5D" w:rsidRPr="00CA2FD3">
        <w:rPr>
          <w:rFonts w:ascii="Arial" w:hAnsi="Arial"/>
          <w:bCs/>
          <w:sz w:val="24"/>
        </w:rPr>
        <w:t xml:space="preserve"> </w:t>
      </w:r>
      <w:r w:rsidRPr="00CA2FD3">
        <w:rPr>
          <w:rFonts w:ascii="Arial" w:hAnsi="Arial"/>
          <w:bCs/>
          <w:sz w:val="24"/>
        </w:rPr>
        <w:t>Fare la carità a chi ha è non senso, è opera vana, spesso è anche peccaminosa, perché si lascia morire di fame chi veramente ne ha di bisogno.</w:t>
      </w:r>
      <w:r w:rsidR="00096A5D" w:rsidRPr="00CA2FD3">
        <w:rPr>
          <w:rFonts w:ascii="Arial" w:hAnsi="Arial"/>
          <w:bCs/>
          <w:sz w:val="24"/>
        </w:rPr>
        <w:t xml:space="preserve"> </w:t>
      </w:r>
      <w:r w:rsidRPr="00CA2FD3">
        <w:rPr>
          <w:rFonts w:ascii="Arial" w:hAnsi="Arial"/>
          <w:bCs/>
          <w:sz w:val="24"/>
        </w:rPr>
        <w:t>Fare la carità a chi ci fa la carità non è cristiano, perché la carità fatta non ama la controparte.</w:t>
      </w:r>
    </w:p>
    <w:p w14:paraId="6EC9A0F1" w14:textId="4605EA07" w:rsidR="002C7A5A" w:rsidRPr="00CA2FD3" w:rsidRDefault="002C7A5A" w:rsidP="002C7A5A">
      <w:pPr>
        <w:spacing w:after="120"/>
        <w:jc w:val="both"/>
        <w:rPr>
          <w:rFonts w:ascii="Arial" w:hAnsi="Arial"/>
          <w:bCs/>
          <w:sz w:val="24"/>
        </w:rPr>
      </w:pPr>
      <w:r w:rsidRPr="00CA2FD3">
        <w:rPr>
          <w:rFonts w:ascii="Arial" w:hAnsi="Arial"/>
          <w:bCs/>
          <w:sz w:val="24"/>
        </w:rPr>
        <w:t>Da qui il comandamento di Cristo: fare la carità a chi non può, a chi non ha, a chi è veramente nell’indigenza, a chi ha solo noi per ricevere concreti gesti di amore.</w:t>
      </w:r>
      <w:r w:rsidR="00096A5D" w:rsidRPr="00CA2FD3">
        <w:rPr>
          <w:rFonts w:ascii="Arial" w:hAnsi="Arial"/>
          <w:bCs/>
          <w:sz w:val="24"/>
        </w:rPr>
        <w:t xml:space="preserve"> </w:t>
      </w:r>
      <w:r w:rsidRPr="00CA2FD3">
        <w:rPr>
          <w:rFonts w:ascii="Arial" w:hAnsi="Arial"/>
          <w:bCs/>
          <w:sz w:val="24"/>
        </w:rPr>
        <w:t>Gesù vuole che la carità sia veramente carità, cioè servizio di amore ai nostri fratelli che realmente hanno bisogno del nostro soccorso, del nostro aiuto, della nostra condivisione, della nostra solidarietà.</w:t>
      </w:r>
      <w:r w:rsidR="00096A5D" w:rsidRPr="00CA2FD3">
        <w:rPr>
          <w:rFonts w:ascii="Arial" w:hAnsi="Arial"/>
          <w:bCs/>
          <w:sz w:val="24"/>
        </w:rPr>
        <w:t xml:space="preserve"> </w:t>
      </w:r>
      <w:r w:rsidRPr="00CA2FD3">
        <w:rPr>
          <w:rFonts w:ascii="Arial" w:hAnsi="Arial"/>
          <w:bCs/>
          <w:sz w:val="24"/>
        </w:rPr>
        <w:t>Una carità che non serve, non è vera carità.</w:t>
      </w:r>
    </w:p>
    <w:p w14:paraId="483025DA" w14:textId="77777777" w:rsidR="002C7A5A" w:rsidRPr="00CA2FD3" w:rsidRDefault="002C7A5A" w:rsidP="002C7A5A">
      <w:pPr>
        <w:spacing w:after="120"/>
        <w:jc w:val="both"/>
        <w:rPr>
          <w:rFonts w:ascii="Arial" w:hAnsi="Arial"/>
          <w:bCs/>
          <w:sz w:val="24"/>
        </w:rPr>
      </w:pPr>
      <w:r w:rsidRPr="00CA2FD3">
        <w:rPr>
          <w:rFonts w:ascii="Arial" w:hAnsi="Arial"/>
          <w:bCs/>
          <w:sz w:val="24"/>
        </w:rPr>
        <w:t>Chiediamo: la nostra “carità” serve sempre, oppure è opera inutile, vana, sprecata, dal momento che essa non è indispensabile all’altro, poiché l’altro può fare benissimo a meno di essa?</w:t>
      </w:r>
    </w:p>
    <w:p w14:paraId="68B104DC" w14:textId="57FD9845" w:rsidR="002C7A5A" w:rsidRPr="00CA2FD3" w:rsidRDefault="002C7A5A" w:rsidP="002C7A5A">
      <w:pPr>
        <w:spacing w:after="120"/>
        <w:jc w:val="both"/>
        <w:rPr>
          <w:rFonts w:ascii="Arial" w:hAnsi="Arial"/>
          <w:bCs/>
          <w:sz w:val="24"/>
        </w:rPr>
      </w:pPr>
      <w:r w:rsidRPr="00CA2FD3">
        <w:rPr>
          <w:rFonts w:ascii="Arial" w:hAnsi="Arial"/>
          <w:bCs/>
          <w:sz w:val="24"/>
        </w:rPr>
        <w:t>Altra regola di Gesù: fare la carità ma senza attendersi nessuna carità da parte degli uomini, neanche di un grazie</w:t>
      </w:r>
      <w:r w:rsidR="008847C7" w:rsidRPr="00CA2FD3">
        <w:rPr>
          <w:rFonts w:ascii="Arial" w:hAnsi="Arial"/>
          <w:bCs/>
          <w:sz w:val="24"/>
        </w:rPr>
        <w:t xml:space="preserve">. </w:t>
      </w:r>
      <w:r w:rsidRPr="00CA2FD3">
        <w:rPr>
          <w:rFonts w:ascii="Arial" w:hAnsi="Arial"/>
          <w:bCs/>
          <w:sz w:val="24"/>
        </w:rPr>
        <w:t>Il ringraziamento deve essere donato solo da Dio e Dio lo dona in un duplice modo: soccorrendoci Lui nel momento in cui abbiamo bisogno noi di carità; ricompensandoci nell’ultimo giorno con il dono del Paradiso.</w:t>
      </w:r>
      <w:r w:rsidR="00096A5D" w:rsidRPr="00CA2FD3">
        <w:rPr>
          <w:rFonts w:ascii="Arial" w:hAnsi="Arial"/>
          <w:bCs/>
          <w:sz w:val="24"/>
        </w:rPr>
        <w:t xml:space="preserve"> </w:t>
      </w:r>
      <w:r w:rsidRPr="00CA2FD3">
        <w:rPr>
          <w:rFonts w:ascii="Arial" w:hAnsi="Arial"/>
          <w:bCs/>
          <w:sz w:val="24"/>
        </w:rPr>
        <w:t>Il cristiano ama senza aspettarsi nulla dall’altro, perché si attende tutto dal Signore.</w:t>
      </w:r>
      <w:r w:rsidR="00096A5D" w:rsidRPr="00CA2FD3">
        <w:rPr>
          <w:rFonts w:ascii="Arial" w:hAnsi="Arial"/>
          <w:bCs/>
          <w:sz w:val="24"/>
        </w:rPr>
        <w:t xml:space="preserve"> </w:t>
      </w:r>
      <w:r w:rsidRPr="00CA2FD3">
        <w:rPr>
          <w:rFonts w:ascii="Arial" w:hAnsi="Arial"/>
          <w:bCs/>
          <w:sz w:val="24"/>
        </w:rPr>
        <w:t>D’altronde chi fa la carità deve avere tanta fede da non vedere l’uomo cui fa la carità, ma il Signore.</w:t>
      </w:r>
      <w:r w:rsidR="00096A5D" w:rsidRPr="00CA2FD3">
        <w:rPr>
          <w:rFonts w:ascii="Arial" w:hAnsi="Arial"/>
          <w:bCs/>
          <w:sz w:val="24"/>
        </w:rPr>
        <w:t xml:space="preserve"> </w:t>
      </w:r>
      <w:r w:rsidRPr="00CA2FD3">
        <w:rPr>
          <w:rFonts w:ascii="Arial" w:hAnsi="Arial"/>
          <w:bCs/>
          <w:sz w:val="24"/>
        </w:rPr>
        <w:t>Tutta la nostra carità è fatta al Signore. Se è fatta al Signore sarà Lui a doverci ringraziare e Lui ci ringrazia con il dono del suo regno eterno.</w:t>
      </w:r>
      <w:r w:rsidR="00096A5D" w:rsidRPr="00CA2FD3">
        <w:rPr>
          <w:rFonts w:ascii="Arial" w:hAnsi="Arial"/>
          <w:bCs/>
          <w:sz w:val="24"/>
        </w:rPr>
        <w:t xml:space="preserve"> </w:t>
      </w:r>
      <w:r w:rsidRPr="00CA2FD3">
        <w:rPr>
          <w:rFonts w:ascii="Arial" w:hAnsi="Arial"/>
          <w:bCs/>
          <w:sz w:val="24"/>
        </w:rPr>
        <w:t>Ma chi è il Signore? È colui che ha solo il nostro aiuto per continuare a vivere.</w:t>
      </w:r>
      <w:r w:rsidR="00096A5D" w:rsidRPr="00CA2FD3">
        <w:rPr>
          <w:rFonts w:ascii="Arial" w:hAnsi="Arial"/>
          <w:bCs/>
          <w:sz w:val="24"/>
        </w:rPr>
        <w:t xml:space="preserve"> </w:t>
      </w:r>
      <w:r w:rsidRPr="00CA2FD3">
        <w:rPr>
          <w:rFonts w:ascii="Arial" w:hAnsi="Arial"/>
          <w:bCs/>
          <w:sz w:val="24"/>
        </w:rPr>
        <w:t xml:space="preserve">Gli altri non sono il Signore. Agli altri non va fatta la carità. </w:t>
      </w:r>
    </w:p>
    <w:p w14:paraId="5DB6DCC9" w14:textId="6F7C7420" w:rsidR="002C7A5A" w:rsidRPr="00CA2FD3" w:rsidRDefault="002C7A5A" w:rsidP="002C7A5A">
      <w:pPr>
        <w:spacing w:after="120"/>
        <w:jc w:val="both"/>
        <w:rPr>
          <w:rFonts w:ascii="Arial" w:hAnsi="Arial"/>
          <w:bCs/>
          <w:sz w:val="24"/>
        </w:rPr>
      </w:pPr>
      <w:r w:rsidRPr="00CA2FD3">
        <w:rPr>
          <w:rFonts w:ascii="Arial" w:hAnsi="Arial"/>
          <w:bCs/>
          <w:sz w:val="24"/>
        </w:rPr>
        <w:t xml:space="preserve">Gesù ha appena affermato: </w:t>
      </w:r>
      <w:r w:rsidRPr="00CA2FD3">
        <w:rPr>
          <w:rFonts w:ascii="Arial" w:hAnsi="Arial"/>
          <w:bCs/>
          <w:i/>
          <w:sz w:val="24"/>
        </w:rPr>
        <w:t>“Riceverai infatti la tua ricompensa alla risurrezione dei giusti”</w:t>
      </w:r>
      <w:r w:rsidRPr="00CA2FD3">
        <w:rPr>
          <w:rFonts w:ascii="Arial" w:hAnsi="Arial"/>
          <w:bCs/>
          <w:sz w:val="24"/>
        </w:rPr>
        <w:t xml:space="preserve">, quando uno dei commensali gli dice: </w:t>
      </w:r>
      <w:r w:rsidRPr="00CA2FD3">
        <w:rPr>
          <w:rFonts w:ascii="Arial" w:hAnsi="Arial"/>
          <w:bCs/>
          <w:i/>
          <w:sz w:val="24"/>
        </w:rPr>
        <w:t>“Beato chi mangerà il pane nel regno di Dio!”</w:t>
      </w:r>
      <w:r w:rsidRPr="00CA2FD3">
        <w:rPr>
          <w:rFonts w:ascii="Arial" w:hAnsi="Arial"/>
          <w:bCs/>
          <w:sz w:val="24"/>
        </w:rPr>
        <w:t>.</w:t>
      </w:r>
      <w:r w:rsidR="00096A5D" w:rsidRPr="00CA2FD3">
        <w:rPr>
          <w:rFonts w:ascii="Arial" w:hAnsi="Arial"/>
          <w:bCs/>
          <w:sz w:val="24"/>
        </w:rPr>
        <w:t xml:space="preserve"> </w:t>
      </w:r>
      <w:r w:rsidRPr="00CA2FD3">
        <w:rPr>
          <w:rFonts w:ascii="Arial" w:hAnsi="Arial"/>
          <w:bCs/>
          <w:sz w:val="24"/>
        </w:rPr>
        <w:t>Lo si è già detto: bisogna prestare molta attenzione alle domande. Potrebbero nascondere delle insidie. E si sa: ogni insidia è un pericolo assai grave per chi deve rispondere.</w:t>
      </w:r>
      <w:r w:rsidR="00096A5D" w:rsidRPr="00CA2FD3">
        <w:rPr>
          <w:rFonts w:ascii="Arial" w:hAnsi="Arial"/>
          <w:bCs/>
          <w:sz w:val="24"/>
        </w:rPr>
        <w:t xml:space="preserve"> </w:t>
      </w:r>
      <w:r w:rsidRPr="00CA2FD3">
        <w:rPr>
          <w:rFonts w:ascii="Arial" w:hAnsi="Arial"/>
          <w:bCs/>
          <w:sz w:val="24"/>
        </w:rPr>
        <w:t xml:space="preserve">In una domanda si potrebbe nascondere tutta una </w:t>
      </w:r>
      <w:r w:rsidRPr="00CA2FD3">
        <w:rPr>
          <w:rFonts w:ascii="Arial" w:hAnsi="Arial"/>
          <w:bCs/>
          <w:sz w:val="24"/>
        </w:rPr>
        <w:lastRenderedPageBreak/>
        <w:t>falsa impostazione della fede, oppure di un’erronea interpretazione e comprensione della Parola del Signore.</w:t>
      </w:r>
      <w:r w:rsidR="00096A5D" w:rsidRPr="00CA2FD3">
        <w:rPr>
          <w:rFonts w:ascii="Arial" w:hAnsi="Arial"/>
          <w:bCs/>
          <w:sz w:val="24"/>
        </w:rPr>
        <w:t xml:space="preserve"> </w:t>
      </w:r>
      <w:r w:rsidRPr="00CA2FD3">
        <w:rPr>
          <w:rFonts w:ascii="Arial" w:hAnsi="Arial"/>
          <w:bCs/>
          <w:sz w:val="24"/>
        </w:rPr>
        <w:t>La risposta di Gesù ci orienta a dire che in questo caso non c’è alcuna insidia. C’è solo un grande desiderio di conoscere secondo verità il mistero del regno di Dio, o del Paradiso.</w:t>
      </w:r>
    </w:p>
    <w:p w14:paraId="301D5D0A" w14:textId="1259082C" w:rsidR="002C7A5A" w:rsidRPr="00CA2FD3" w:rsidRDefault="002C7A5A" w:rsidP="002C7A5A">
      <w:pPr>
        <w:spacing w:after="120"/>
        <w:jc w:val="both"/>
        <w:rPr>
          <w:rFonts w:ascii="Arial" w:hAnsi="Arial"/>
          <w:bCs/>
          <w:sz w:val="24"/>
        </w:rPr>
      </w:pPr>
      <w:r w:rsidRPr="00CA2FD3">
        <w:rPr>
          <w:rFonts w:ascii="Arial" w:hAnsi="Arial"/>
          <w:bCs/>
          <w:sz w:val="24"/>
        </w:rPr>
        <w:t>La prima verità che Gesù ci annunzia è questa:</w:t>
      </w:r>
      <w:r w:rsidR="00096A5D" w:rsidRPr="00CA2FD3">
        <w:rPr>
          <w:rFonts w:ascii="Arial" w:hAnsi="Arial"/>
          <w:bCs/>
          <w:sz w:val="24"/>
        </w:rPr>
        <w:t xml:space="preserve"> </w:t>
      </w:r>
      <w:r w:rsidRPr="00CA2FD3">
        <w:rPr>
          <w:rFonts w:ascii="Arial" w:hAnsi="Arial"/>
          <w:bCs/>
          <w:sz w:val="24"/>
        </w:rPr>
        <w:t>nel regno del Padre suo si gusta la cena per invito:</w:t>
      </w:r>
      <w:r w:rsidR="00096A5D" w:rsidRPr="00CA2FD3">
        <w:rPr>
          <w:rFonts w:ascii="Arial" w:hAnsi="Arial"/>
          <w:bCs/>
          <w:sz w:val="24"/>
        </w:rPr>
        <w:t xml:space="preserve"> </w:t>
      </w:r>
      <w:r w:rsidRPr="00CA2FD3">
        <w:rPr>
          <w:rFonts w:ascii="Arial" w:hAnsi="Arial"/>
          <w:bCs/>
          <w:sz w:val="24"/>
        </w:rPr>
        <w:t>Dio prepara la cena</w:t>
      </w:r>
      <w:r w:rsidR="008847C7" w:rsidRPr="00CA2FD3">
        <w:rPr>
          <w:rFonts w:ascii="Arial" w:hAnsi="Arial"/>
          <w:bCs/>
          <w:sz w:val="24"/>
        </w:rPr>
        <w:t xml:space="preserve">. </w:t>
      </w:r>
      <w:r w:rsidRPr="00CA2FD3">
        <w:rPr>
          <w:rFonts w:ascii="Arial" w:hAnsi="Arial"/>
          <w:bCs/>
          <w:sz w:val="24"/>
        </w:rPr>
        <w:t>Dio invita</w:t>
      </w:r>
      <w:r w:rsidR="008847C7" w:rsidRPr="00CA2FD3">
        <w:rPr>
          <w:rFonts w:ascii="Arial" w:hAnsi="Arial"/>
          <w:bCs/>
          <w:sz w:val="24"/>
        </w:rPr>
        <w:t xml:space="preserve">. </w:t>
      </w:r>
      <w:r w:rsidRPr="00CA2FD3">
        <w:rPr>
          <w:rFonts w:ascii="Arial" w:hAnsi="Arial"/>
          <w:bCs/>
          <w:sz w:val="24"/>
        </w:rPr>
        <w:t>Dio invita tutti.</w:t>
      </w:r>
      <w:r w:rsidR="00096A5D" w:rsidRPr="00CA2FD3">
        <w:rPr>
          <w:rFonts w:ascii="Arial" w:hAnsi="Arial"/>
          <w:bCs/>
          <w:sz w:val="24"/>
        </w:rPr>
        <w:t xml:space="preserve"> </w:t>
      </w:r>
      <w:r w:rsidRPr="00CA2FD3">
        <w:rPr>
          <w:rFonts w:ascii="Arial" w:hAnsi="Arial"/>
          <w:bCs/>
          <w:sz w:val="24"/>
        </w:rPr>
        <w:t>Quando viene l’ora, Dio manda i suoi servi a chiamare gli invitati. L’invito è assai semplice: “Venite, è pronto”.</w:t>
      </w:r>
      <w:r w:rsidR="00096A5D" w:rsidRPr="00CA2FD3">
        <w:rPr>
          <w:rFonts w:ascii="Arial" w:hAnsi="Arial"/>
          <w:bCs/>
          <w:sz w:val="24"/>
        </w:rPr>
        <w:t xml:space="preserve"> </w:t>
      </w:r>
      <w:r w:rsidRPr="00CA2FD3">
        <w:rPr>
          <w:rFonts w:ascii="Arial" w:hAnsi="Arial"/>
          <w:bCs/>
          <w:sz w:val="24"/>
        </w:rPr>
        <w:t>La cena è pronta. Gli inviti sono stati già fatti. Resta solo mandare qualcuno che chiami gli invitati.</w:t>
      </w:r>
    </w:p>
    <w:p w14:paraId="77233DBE" w14:textId="69D57EBE" w:rsidR="002C7A5A" w:rsidRPr="00CA2FD3" w:rsidRDefault="002C7A5A" w:rsidP="002C7A5A">
      <w:pPr>
        <w:spacing w:after="120"/>
        <w:jc w:val="both"/>
        <w:rPr>
          <w:rFonts w:ascii="Arial" w:hAnsi="Arial"/>
          <w:bCs/>
          <w:sz w:val="24"/>
        </w:rPr>
      </w:pPr>
      <w:r w:rsidRPr="00CA2FD3">
        <w:rPr>
          <w:rFonts w:ascii="Arial" w:hAnsi="Arial"/>
          <w:bCs/>
          <w:sz w:val="24"/>
        </w:rPr>
        <w:t>L’invito viene rifiutato a motivo della presente condizione umana.</w:t>
      </w:r>
      <w:r w:rsidR="00096A5D" w:rsidRPr="00CA2FD3">
        <w:rPr>
          <w:rFonts w:ascii="Arial" w:hAnsi="Arial"/>
          <w:bCs/>
          <w:sz w:val="24"/>
        </w:rPr>
        <w:t xml:space="preserve"> </w:t>
      </w:r>
      <w:r w:rsidRPr="00CA2FD3">
        <w:rPr>
          <w:rFonts w:ascii="Arial" w:hAnsi="Arial"/>
          <w:bCs/>
          <w:sz w:val="24"/>
        </w:rPr>
        <w:t>Le cose di questo mondo hanno il sopravvento sulle cose di Dio.</w:t>
      </w:r>
      <w:r w:rsidR="00096A5D" w:rsidRPr="00CA2FD3">
        <w:rPr>
          <w:rFonts w:ascii="Arial" w:hAnsi="Arial"/>
          <w:bCs/>
          <w:sz w:val="24"/>
        </w:rPr>
        <w:t xml:space="preserve"> </w:t>
      </w:r>
      <w:r w:rsidRPr="00CA2FD3">
        <w:rPr>
          <w:rFonts w:ascii="Arial" w:hAnsi="Arial"/>
          <w:bCs/>
          <w:sz w:val="24"/>
        </w:rPr>
        <w:t>L’amore per la terra fa sì che si  rifiuti l’invito del cielo. Questa la realtà.</w:t>
      </w:r>
      <w:r w:rsidR="00096A5D" w:rsidRPr="00CA2FD3">
        <w:rPr>
          <w:rFonts w:ascii="Arial" w:hAnsi="Arial"/>
          <w:bCs/>
          <w:sz w:val="24"/>
        </w:rPr>
        <w:t xml:space="preserve"> </w:t>
      </w:r>
      <w:r w:rsidRPr="00CA2FD3">
        <w:rPr>
          <w:rFonts w:ascii="Arial" w:hAnsi="Arial"/>
          <w:bCs/>
          <w:sz w:val="24"/>
        </w:rPr>
        <w:t>Campo, buoi, moglie: sono le componenti della nostra vita presente, qui su questa terra</w:t>
      </w:r>
      <w:r w:rsidR="008847C7" w:rsidRPr="00CA2FD3">
        <w:rPr>
          <w:rFonts w:ascii="Arial" w:hAnsi="Arial"/>
          <w:bCs/>
          <w:sz w:val="24"/>
        </w:rPr>
        <w:t xml:space="preserve">. </w:t>
      </w:r>
      <w:r w:rsidRPr="00CA2FD3">
        <w:rPr>
          <w:rFonts w:ascii="Arial" w:hAnsi="Arial"/>
          <w:bCs/>
          <w:sz w:val="24"/>
        </w:rPr>
        <w:t>La vita della terra ci fa  rifiutare la vita del cielo. Le cose di questo mondo ci fanno  rispondere no all’invito di Dio.</w:t>
      </w:r>
    </w:p>
    <w:p w14:paraId="5DDC1400" w14:textId="60DECFC9" w:rsidR="002C7A5A" w:rsidRPr="00CA2FD3" w:rsidRDefault="002C7A5A" w:rsidP="002C7A5A">
      <w:pPr>
        <w:spacing w:after="120"/>
        <w:jc w:val="both"/>
        <w:rPr>
          <w:rFonts w:ascii="Arial" w:hAnsi="Arial"/>
          <w:bCs/>
          <w:sz w:val="24"/>
        </w:rPr>
      </w:pPr>
      <w:r w:rsidRPr="00CA2FD3">
        <w:rPr>
          <w:rFonts w:ascii="Arial" w:hAnsi="Arial"/>
          <w:bCs/>
          <w:sz w:val="24"/>
        </w:rPr>
        <w:t>Altra verità: Dio non si stanca mai di invitare. Prima ha invitato coloro sulla terra hanno una qualche possibilità.</w:t>
      </w:r>
      <w:r w:rsidR="00096A5D" w:rsidRPr="00CA2FD3">
        <w:rPr>
          <w:rFonts w:ascii="Arial" w:hAnsi="Arial"/>
          <w:bCs/>
          <w:sz w:val="24"/>
        </w:rPr>
        <w:t xml:space="preserve"> </w:t>
      </w:r>
      <w:r w:rsidRPr="00CA2FD3">
        <w:rPr>
          <w:rFonts w:ascii="Arial" w:hAnsi="Arial"/>
          <w:bCs/>
          <w:sz w:val="24"/>
        </w:rPr>
        <w:t>Tutti costoro, a causa della loro possibilità, si sono rifiutati, hanno declinato l’invito.</w:t>
      </w:r>
      <w:r w:rsidR="00096A5D" w:rsidRPr="00CA2FD3">
        <w:rPr>
          <w:rFonts w:ascii="Arial" w:hAnsi="Arial"/>
          <w:bCs/>
          <w:sz w:val="24"/>
        </w:rPr>
        <w:t xml:space="preserve"> </w:t>
      </w:r>
      <w:r w:rsidRPr="00CA2FD3">
        <w:rPr>
          <w:rFonts w:ascii="Arial" w:hAnsi="Arial"/>
          <w:bCs/>
          <w:sz w:val="24"/>
        </w:rPr>
        <w:t>Non solo. Hanno chiesto al servo di giustificarli presso il Suo Signore.</w:t>
      </w:r>
      <w:r w:rsidR="00096A5D" w:rsidRPr="00CA2FD3">
        <w:rPr>
          <w:rFonts w:ascii="Arial" w:hAnsi="Arial"/>
          <w:bCs/>
          <w:sz w:val="24"/>
        </w:rPr>
        <w:t xml:space="preserve"> </w:t>
      </w:r>
      <w:r w:rsidRPr="00CA2FD3">
        <w:rPr>
          <w:rFonts w:ascii="Arial" w:hAnsi="Arial"/>
          <w:bCs/>
          <w:sz w:val="24"/>
        </w:rPr>
        <w:t>Ora Dio invita coloro che non hanno, non possiedono; sono senza cose e anche assai carenti nella loro persona: poveri, storpi, ciechi, zoppi.</w:t>
      </w:r>
    </w:p>
    <w:p w14:paraId="24F42D75" w14:textId="57F67A6F" w:rsidR="002C7A5A" w:rsidRPr="00CA2FD3" w:rsidRDefault="002C7A5A" w:rsidP="002C7A5A">
      <w:pPr>
        <w:spacing w:after="120"/>
        <w:jc w:val="both"/>
        <w:rPr>
          <w:rFonts w:ascii="Arial" w:hAnsi="Arial"/>
          <w:bCs/>
          <w:sz w:val="24"/>
        </w:rPr>
      </w:pPr>
      <w:r w:rsidRPr="00CA2FD3">
        <w:rPr>
          <w:rFonts w:ascii="Arial" w:hAnsi="Arial"/>
          <w:bCs/>
          <w:sz w:val="24"/>
        </w:rPr>
        <w:t>La sala è immensamente grande. C’è ancora posto. Il Signore manda di nuovo ad invitare anche coloro che non hanno neanche una fissa dimora. I più poveri tra i più poveri.</w:t>
      </w:r>
      <w:r w:rsidR="00096A5D" w:rsidRPr="00CA2FD3">
        <w:rPr>
          <w:rFonts w:ascii="Arial" w:hAnsi="Arial"/>
          <w:bCs/>
          <w:sz w:val="24"/>
        </w:rPr>
        <w:t xml:space="preserve"> </w:t>
      </w:r>
      <w:r w:rsidRPr="00CA2FD3">
        <w:rPr>
          <w:rFonts w:ascii="Arial" w:hAnsi="Arial"/>
          <w:bCs/>
          <w:sz w:val="24"/>
        </w:rPr>
        <w:t>Anche costoro possono andare alle nozze del Figlio.</w:t>
      </w:r>
      <w:r w:rsidR="00096A5D" w:rsidRPr="00CA2FD3">
        <w:rPr>
          <w:rFonts w:ascii="Arial" w:hAnsi="Arial"/>
          <w:bCs/>
          <w:sz w:val="24"/>
        </w:rPr>
        <w:t xml:space="preserve"> </w:t>
      </w:r>
      <w:r w:rsidRPr="00CA2FD3">
        <w:rPr>
          <w:rFonts w:ascii="Arial" w:hAnsi="Arial"/>
          <w:bCs/>
          <w:sz w:val="24"/>
        </w:rPr>
        <w:t xml:space="preserve">La conclusione dell’invito deve farci pensare: </w:t>
      </w:r>
      <w:r w:rsidRPr="00CA2FD3">
        <w:rPr>
          <w:rFonts w:ascii="Arial" w:hAnsi="Arial"/>
          <w:bCs/>
          <w:i/>
          <w:sz w:val="24"/>
        </w:rPr>
        <w:t>“Perché vi dico: Nessuno di quegli uomini che erano stati invitati assaggerà la mia cena”</w:t>
      </w:r>
      <w:r w:rsidR="008847C7" w:rsidRPr="00CA2FD3">
        <w:rPr>
          <w:rFonts w:ascii="Arial" w:hAnsi="Arial"/>
          <w:bCs/>
          <w:i/>
          <w:sz w:val="24"/>
        </w:rPr>
        <w:t xml:space="preserve">. </w:t>
      </w:r>
      <w:r w:rsidRPr="00CA2FD3">
        <w:rPr>
          <w:rFonts w:ascii="Arial" w:hAnsi="Arial"/>
          <w:bCs/>
          <w:sz w:val="24"/>
        </w:rPr>
        <w:t>Entra nel Paradiso chi accoglie l’invito alla conversione e alla fede al Vangelo.</w:t>
      </w:r>
    </w:p>
    <w:p w14:paraId="5B8B023A" w14:textId="64CBA74A" w:rsidR="002C7A5A" w:rsidRPr="00CA2FD3" w:rsidRDefault="002C7A5A" w:rsidP="002C7A5A">
      <w:pPr>
        <w:spacing w:after="120"/>
        <w:jc w:val="both"/>
        <w:rPr>
          <w:rFonts w:ascii="Arial" w:hAnsi="Arial"/>
          <w:bCs/>
          <w:sz w:val="24"/>
        </w:rPr>
      </w:pPr>
      <w:r w:rsidRPr="00CA2FD3">
        <w:rPr>
          <w:rFonts w:ascii="Arial" w:hAnsi="Arial"/>
          <w:bCs/>
          <w:sz w:val="24"/>
        </w:rPr>
        <w:t>Chi pur essendo stato invitato lo rifiuta, costui non potrà gustare la cena del Signore.</w:t>
      </w:r>
      <w:r w:rsidR="00096A5D" w:rsidRPr="00CA2FD3">
        <w:rPr>
          <w:rFonts w:ascii="Arial" w:hAnsi="Arial"/>
          <w:bCs/>
          <w:sz w:val="24"/>
        </w:rPr>
        <w:t xml:space="preserve"> </w:t>
      </w:r>
      <w:r w:rsidRPr="00CA2FD3">
        <w:rPr>
          <w:rFonts w:ascii="Arial" w:hAnsi="Arial"/>
          <w:bCs/>
          <w:sz w:val="24"/>
        </w:rPr>
        <w:t>Non può perché non ha voluto, si è rifiutato. I beni di questo mondo lo hanno tentato e lui si è lasciato tentare</w:t>
      </w:r>
      <w:r w:rsidR="008847C7" w:rsidRPr="00CA2FD3">
        <w:rPr>
          <w:rFonts w:ascii="Arial" w:hAnsi="Arial"/>
          <w:bCs/>
          <w:sz w:val="24"/>
        </w:rPr>
        <w:t xml:space="preserve">. </w:t>
      </w:r>
      <w:r w:rsidRPr="00CA2FD3">
        <w:rPr>
          <w:rFonts w:ascii="Arial" w:hAnsi="Arial"/>
          <w:bCs/>
          <w:sz w:val="24"/>
        </w:rPr>
        <w:t>Altra verità consolante è questa: Dio mai si stanca di invitare. Nessuno viene escluso dal suo invito.</w:t>
      </w:r>
    </w:p>
    <w:p w14:paraId="15FB83EF" w14:textId="778EE2BD" w:rsidR="002C7A5A" w:rsidRPr="00CA2FD3" w:rsidRDefault="002C7A5A" w:rsidP="002C7A5A">
      <w:pPr>
        <w:spacing w:after="120"/>
        <w:jc w:val="both"/>
        <w:rPr>
          <w:rFonts w:ascii="Arial" w:hAnsi="Arial"/>
          <w:bCs/>
          <w:sz w:val="24"/>
        </w:rPr>
      </w:pPr>
      <w:r w:rsidRPr="00CA2FD3">
        <w:rPr>
          <w:rFonts w:ascii="Arial" w:hAnsi="Arial"/>
          <w:bCs/>
          <w:sz w:val="24"/>
        </w:rPr>
        <w:t>Anzi dobbiamo dire che: dove non arriva l’occhio o la mente dell’uomo, arriva l’occhio e la mente di Dio.</w:t>
      </w:r>
      <w:r w:rsidR="00096A5D" w:rsidRPr="00CA2FD3">
        <w:rPr>
          <w:rFonts w:ascii="Arial" w:hAnsi="Arial"/>
          <w:bCs/>
          <w:sz w:val="24"/>
        </w:rPr>
        <w:t xml:space="preserve"> </w:t>
      </w:r>
      <w:r w:rsidRPr="00CA2FD3">
        <w:rPr>
          <w:rFonts w:ascii="Arial" w:hAnsi="Arial"/>
          <w:bCs/>
          <w:sz w:val="24"/>
        </w:rPr>
        <w:t>Non solo i poveri devono essere invitati, ma anche i più poveri, i poverissimi. Tutti devono essere chiamati a gustare la cena del Signore.</w:t>
      </w:r>
      <w:r w:rsidR="00096A5D" w:rsidRPr="00CA2FD3">
        <w:rPr>
          <w:rFonts w:ascii="Arial" w:hAnsi="Arial"/>
          <w:bCs/>
          <w:sz w:val="24"/>
        </w:rPr>
        <w:t xml:space="preserve"> </w:t>
      </w:r>
      <w:r w:rsidRPr="00CA2FD3">
        <w:rPr>
          <w:rFonts w:ascii="Arial" w:hAnsi="Arial"/>
          <w:bCs/>
          <w:sz w:val="24"/>
        </w:rPr>
        <w:t>Veramente la volontà salvifica di Dio è universale. Essa non fa distinzione tra uomo e uomo. Tutti, indistintamente tutti, possono accedere alla sala del banchetto.</w:t>
      </w:r>
    </w:p>
    <w:p w14:paraId="6D01208B"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Osservazione: La Chiesa è il servo di Dio mandato per chiamare ogni uomo a venire nella sala del banchetto. </w:t>
      </w:r>
    </w:p>
    <w:p w14:paraId="5F4A6197" w14:textId="77777777" w:rsidR="002C7A5A" w:rsidRPr="00CA2FD3" w:rsidRDefault="002C7A5A" w:rsidP="002C7A5A">
      <w:pPr>
        <w:spacing w:after="120"/>
        <w:jc w:val="both"/>
        <w:rPr>
          <w:rFonts w:ascii="Arial" w:hAnsi="Arial"/>
          <w:bCs/>
          <w:sz w:val="24"/>
        </w:rPr>
      </w:pPr>
      <w:r w:rsidRPr="00CA2FD3">
        <w:rPr>
          <w:rFonts w:ascii="Arial" w:hAnsi="Arial"/>
          <w:bCs/>
          <w:sz w:val="24"/>
        </w:rPr>
        <w:t>Domanda: rispetta la Chiesa questa volontà esplicita di Dio? La rispetta in teoria, o anche nella quotidianità?</w:t>
      </w:r>
    </w:p>
    <w:p w14:paraId="64F49D91" w14:textId="326C5F61" w:rsidR="002C7A5A" w:rsidRPr="00CA2FD3" w:rsidRDefault="002C7A5A" w:rsidP="002C7A5A">
      <w:pPr>
        <w:spacing w:after="120"/>
        <w:jc w:val="both"/>
        <w:rPr>
          <w:rFonts w:ascii="Arial" w:hAnsi="Arial"/>
          <w:bCs/>
          <w:sz w:val="24"/>
        </w:rPr>
      </w:pPr>
      <w:r w:rsidRPr="00CA2FD3">
        <w:rPr>
          <w:rFonts w:ascii="Arial" w:hAnsi="Arial"/>
          <w:bCs/>
          <w:sz w:val="24"/>
        </w:rPr>
        <w:t>Una cosa deve essere per tutti vera: nella Chiesa non può esistere né razzismo, né xenofobia, né privilegi, né particolarità.</w:t>
      </w:r>
      <w:r w:rsidR="00096A5D" w:rsidRPr="00CA2FD3">
        <w:rPr>
          <w:rFonts w:ascii="Arial" w:hAnsi="Arial"/>
          <w:bCs/>
          <w:sz w:val="24"/>
        </w:rPr>
        <w:t xml:space="preserve"> </w:t>
      </w:r>
      <w:r w:rsidRPr="00CA2FD3">
        <w:rPr>
          <w:rFonts w:ascii="Arial" w:hAnsi="Arial"/>
          <w:bCs/>
          <w:sz w:val="24"/>
        </w:rPr>
        <w:t>Tutti dobbiamo stare nella sala del banchetto celeste, tutti dobbiamo abitare nella sala del banchetto terrestre.</w:t>
      </w:r>
      <w:r w:rsidR="00096A5D" w:rsidRPr="00CA2FD3">
        <w:rPr>
          <w:rFonts w:ascii="Arial" w:hAnsi="Arial"/>
          <w:bCs/>
          <w:sz w:val="24"/>
        </w:rPr>
        <w:t xml:space="preserve"> </w:t>
      </w:r>
      <w:r w:rsidRPr="00CA2FD3">
        <w:rPr>
          <w:rFonts w:ascii="Arial" w:hAnsi="Arial"/>
          <w:bCs/>
          <w:sz w:val="24"/>
        </w:rPr>
        <w:t xml:space="preserve">Se </w:t>
      </w:r>
      <w:r w:rsidRPr="00CA2FD3">
        <w:rPr>
          <w:rFonts w:ascii="Arial" w:hAnsi="Arial"/>
          <w:bCs/>
          <w:sz w:val="24"/>
        </w:rPr>
        <w:lastRenderedPageBreak/>
        <w:t>queste cose – razzismo, xenofobia, privilegi, particolarità – non possono esistere nella Chiesa, non devono neanche esistere nel cuore del cristiano.</w:t>
      </w:r>
      <w:r w:rsidR="00096A5D" w:rsidRPr="00CA2FD3">
        <w:rPr>
          <w:rFonts w:ascii="Arial" w:hAnsi="Arial"/>
          <w:bCs/>
          <w:sz w:val="24"/>
        </w:rPr>
        <w:t xml:space="preserve"> </w:t>
      </w:r>
      <w:r w:rsidRPr="00CA2FD3">
        <w:rPr>
          <w:rFonts w:ascii="Arial" w:hAnsi="Arial"/>
          <w:bCs/>
          <w:sz w:val="24"/>
        </w:rPr>
        <w:t>Se esistono, significa che si è semplicemente non cristiani.</w:t>
      </w:r>
      <w:r w:rsidR="00096A5D" w:rsidRPr="00CA2FD3">
        <w:rPr>
          <w:rFonts w:ascii="Arial" w:hAnsi="Arial"/>
          <w:bCs/>
          <w:sz w:val="24"/>
        </w:rPr>
        <w:t xml:space="preserve"> </w:t>
      </w:r>
      <w:r w:rsidRPr="00CA2FD3">
        <w:rPr>
          <w:rFonts w:ascii="Arial" w:hAnsi="Arial"/>
          <w:bCs/>
          <w:sz w:val="24"/>
        </w:rPr>
        <w:t xml:space="preserve">Proviamo ora a leggere un po’ della nostra storia: qual è il cristianesimo che abbiamo costruito? </w:t>
      </w:r>
      <w:r w:rsidR="00096A5D" w:rsidRPr="00CA2FD3">
        <w:rPr>
          <w:rFonts w:ascii="Arial" w:hAnsi="Arial"/>
          <w:bCs/>
          <w:sz w:val="24"/>
        </w:rPr>
        <w:t xml:space="preserve"> </w:t>
      </w:r>
      <w:r w:rsidRPr="00CA2FD3">
        <w:rPr>
          <w:rFonts w:ascii="Arial" w:hAnsi="Arial"/>
          <w:bCs/>
          <w:sz w:val="24"/>
        </w:rPr>
        <w:t>Di certo in molti strati non quello secondo Cristo. Tanti pensieri riguardo l’uomo non sono quelli di Gesù Signore.</w:t>
      </w:r>
      <w:r w:rsidR="00096A5D" w:rsidRPr="00CA2FD3">
        <w:rPr>
          <w:rFonts w:ascii="Arial" w:hAnsi="Arial"/>
          <w:bCs/>
          <w:sz w:val="24"/>
        </w:rPr>
        <w:t xml:space="preserve"> </w:t>
      </w:r>
      <w:r w:rsidRPr="00CA2FD3">
        <w:rPr>
          <w:rFonts w:ascii="Arial" w:hAnsi="Arial"/>
          <w:bCs/>
          <w:sz w:val="24"/>
        </w:rPr>
        <w:t>Anche questi pensieri è necessario portare nel Vangelo?</w:t>
      </w:r>
    </w:p>
    <w:p w14:paraId="1B103B0E" w14:textId="7F501A89" w:rsidR="002C7A5A" w:rsidRPr="00CA2FD3" w:rsidRDefault="002C7A5A" w:rsidP="002C7A5A">
      <w:pPr>
        <w:spacing w:after="120"/>
        <w:jc w:val="both"/>
        <w:rPr>
          <w:rFonts w:ascii="Arial" w:hAnsi="Arial"/>
          <w:bCs/>
          <w:sz w:val="24"/>
        </w:rPr>
      </w:pPr>
      <w:r w:rsidRPr="00CA2FD3">
        <w:rPr>
          <w:rFonts w:ascii="Arial" w:hAnsi="Arial"/>
          <w:bCs/>
          <w:sz w:val="24"/>
        </w:rPr>
        <w:t>Per l’esame di coscienza, chiediti: quali pensieri devo io portare nel Vangelo, nella verità di Cristo Gesù, nella volontà salvifica universale di Dio?</w:t>
      </w:r>
      <w:r w:rsidR="00096A5D" w:rsidRPr="00CA2FD3">
        <w:rPr>
          <w:rFonts w:ascii="Arial" w:hAnsi="Arial"/>
          <w:bCs/>
          <w:sz w:val="24"/>
        </w:rPr>
        <w:t xml:space="preserve"> </w:t>
      </w:r>
      <w:r w:rsidRPr="00CA2FD3">
        <w:rPr>
          <w:rFonts w:ascii="Arial" w:hAnsi="Arial"/>
          <w:bCs/>
          <w:sz w:val="24"/>
        </w:rPr>
        <w:t>La catechesi deve cambiare la mente. Cambiando la mente, cambia la storia.</w:t>
      </w:r>
    </w:p>
    <w:p w14:paraId="62C44D39" w14:textId="57148AE9" w:rsidR="002C7A5A" w:rsidRPr="00CA2FD3" w:rsidRDefault="002C7A5A" w:rsidP="002C7A5A">
      <w:pPr>
        <w:spacing w:after="120"/>
        <w:jc w:val="both"/>
        <w:rPr>
          <w:rFonts w:ascii="Arial" w:hAnsi="Arial"/>
          <w:bCs/>
          <w:sz w:val="24"/>
        </w:rPr>
      </w:pPr>
      <w:r w:rsidRPr="00CA2FD3">
        <w:rPr>
          <w:rFonts w:ascii="Arial" w:hAnsi="Arial"/>
          <w:bCs/>
          <w:sz w:val="24"/>
        </w:rPr>
        <w:t>Lo si ricordi sempre: la pastorale è prima di tutto aiuto a cambiare la mente, i pensieri. È questa la vera metanoia, l’esatta conversione.</w:t>
      </w:r>
      <w:r w:rsidR="00096A5D" w:rsidRPr="00CA2FD3">
        <w:rPr>
          <w:rFonts w:ascii="Arial" w:hAnsi="Arial"/>
          <w:bCs/>
          <w:sz w:val="24"/>
        </w:rPr>
        <w:t xml:space="preserve"> </w:t>
      </w:r>
      <w:r w:rsidRPr="00CA2FD3">
        <w:rPr>
          <w:rFonts w:ascii="Arial" w:hAnsi="Arial"/>
          <w:bCs/>
          <w:sz w:val="24"/>
        </w:rPr>
        <w:t>Si ricordi anche che tutti i mali del mondo sono mali di pensiero. Tutto è iniziato da un pensiero non secondo Dio inoculato nella mente e nel cuore della Donna, di Eva.</w:t>
      </w:r>
    </w:p>
    <w:p w14:paraId="55A687B4" w14:textId="3733D957" w:rsidR="002C7A5A" w:rsidRPr="00CA2FD3" w:rsidRDefault="002C7A5A" w:rsidP="002C7A5A">
      <w:pPr>
        <w:spacing w:after="120"/>
        <w:jc w:val="both"/>
        <w:rPr>
          <w:rFonts w:ascii="Arial" w:hAnsi="Arial"/>
          <w:bCs/>
          <w:sz w:val="24"/>
        </w:rPr>
      </w:pPr>
      <w:r w:rsidRPr="00CA2FD3">
        <w:rPr>
          <w:rFonts w:ascii="Arial" w:hAnsi="Arial"/>
          <w:bCs/>
          <w:sz w:val="24"/>
        </w:rPr>
        <w:t>Gesù – lo si è detto – è l’Uomo della verità. La verità è la sua stessa essenza: essenza umana, essenza divina.</w:t>
      </w:r>
      <w:r w:rsidR="00096A5D" w:rsidRPr="00CA2FD3">
        <w:rPr>
          <w:rFonts w:ascii="Arial" w:hAnsi="Arial"/>
          <w:bCs/>
          <w:sz w:val="24"/>
        </w:rPr>
        <w:t xml:space="preserve"> </w:t>
      </w:r>
      <w:r w:rsidRPr="00CA2FD3">
        <w:rPr>
          <w:rFonts w:ascii="Arial" w:hAnsi="Arial"/>
          <w:bCs/>
          <w:sz w:val="24"/>
        </w:rPr>
        <w:t xml:space="preserve">Chi vuole seguirlo, chi vuole andare dietro a Lui  - </w:t>
      </w:r>
      <w:r w:rsidRPr="00CA2FD3">
        <w:rPr>
          <w:rFonts w:ascii="Arial" w:hAnsi="Arial"/>
          <w:bCs/>
          <w:i/>
          <w:sz w:val="24"/>
        </w:rPr>
        <w:t xml:space="preserve">se uno viene a me </w:t>
      </w:r>
      <w:r w:rsidRPr="00CA2FD3">
        <w:rPr>
          <w:rFonts w:ascii="Arial" w:hAnsi="Arial"/>
          <w:bCs/>
          <w:sz w:val="24"/>
        </w:rPr>
        <w:t>-  segue la verità, cammina seguendo la verità.</w:t>
      </w:r>
      <w:r w:rsidR="00096A5D" w:rsidRPr="00CA2FD3">
        <w:rPr>
          <w:rFonts w:ascii="Arial" w:hAnsi="Arial"/>
          <w:bCs/>
          <w:sz w:val="24"/>
        </w:rPr>
        <w:t xml:space="preserve"> </w:t>
      </w:r>
      <w:r w:rsidRPr="00CA2FD3">
        <w:rPr>
          <w:rFonts w:ascii="Arial" w:hAnsi="Arial"/>
          <w:bCs/>
          <w:sz w:val="24"/>
        </w:rPr>
        <w:t>Chi sceglie la verità deve sceglierla sempre e per questo deve essere libero da tutti e anche da se stesso, dalla propria vita.</w:t>
      </w:r>
    </w:p>
    <w:p w14:paraId="55BD95DB" w14:textId="0F634E89" w:rsidR="002C7A5A" w:rsidRPr="00CA2FD3" w:rsidRDefault="002C7A5A" w:rsidP="002C7A5A">
      <w:pPr>
        <w:spacing w:after="120"/>
        <w:jc w:val="both"/>
        <w:rPr>
          <w:rFonts w:ascii="Arial" w:hAnsi="Arial"/>
          <w:bCs/>
          <w:sz w:val="24"/>
        </w:rPr>
      </w:pPr>
      <w:r w:rsidRPr="00CA2FD3">
        <w:rPr>
          <w:rFonts w:ascii="Arial" w:hAnsi="Arial"/>
          <w:bCs/>
          <w:sz w:val="24"/>
        </w:rPr>
        <w:t>La verità è la vita dell’uomo. Chi sceglie la vita che è la verità di Cristo deve “odiare” padre, madre, moglie, figli, fratelli, sorelle, la stessa sua vita.</w:t>
      </w:r>
      <w:r w:rsidR="00096A5D" w:rsidRPr="00CA2FD3">
        <w:rPr>
          <w:rFonts w:ascii="Arial" w:hAnsi="Arial"/>
          <w:bCs/>
          <w:sz w:val="24"/>
        </w:rPr>
        <w:t xml:space="preserve"> </w:t>
      </w:r>
      <w:r w:rsidRPr="00CA2FD3">
        <w:rPr>
          <w:rFonts w:ascii="Arial" w:hAnsi="Arial"/>
          <w:bCs/>
          <w:sz w:val="24"/>
        </w:rPr>
        <w:t>“Odiare” significa una cosa sola: non scegliere loro come via della vita e della verità. Significa scegliere sempre e solo Cristo come unica fonte di vita e di verità.</w:t>
      </w:r>
      <w:r w:rsidR="00096A5D" w:rsidRPr="00CA2FD3">
        <w:rPr>
          <w:rFonts w:ascii="Arial" w:hAnsi="Arial"/>
          <w:bCs/>
          <w:sz w:val="24"/>
        </w:rPr>
        <w:t xml:space="preserve"> </w:t>
      </w:r>
      <w:r w:rsidRPr="00CA2FD3">
        <w:rPr>
          <w:rFonts w:ascii="Arial" w:hAnsi="Arial"/>
          <w:bCs/>
          <w:sz w:val="24"/>
        </w:rPr>
        <w:t>Il discepolo di Gesù non dovrà riconoscere sopra di sé se non la volontà del Padre che Gesù ci rivela e ci manifesta.</w:t>
      </w:r>
    </w:p>
    <w:p w14:paraId="4CD020D9" w14:textId="77777777" w:rsidR="003E6B8A" w:rsidRDefault="002C7A5A" w:rsidP="00096A5D">
      <w:pPr>
        <w:spacing w:after="120"/>
        <w:jc w:val="both"/>
        <w:rPr>
          <w:rFonts w:ascii="Arial" w:hAnsi="Arial"/>
          <w:bCs/>
          <w:sz w:val="24"/>
        </w:rPr>
      </w:pPr>
      <w:r w:rsidRPr="00CA2FD3">
        <w:rPr>
          <w:rFonts w:ascii="Arial" w:hAnsi="Arial"/>
          <w:bCs/>
          <w:sz w:val="24"/>
        </w:rPr>
        <w:t>Gesù ce lo ha insegnato già due volte:</w:t>
      </w:r>
    </w:p>
    <w:p w14:paraId="02922E34" w14:textId="10AF9ADA"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“Perché mi cercavate? Non sapete che io devo occuparmi delle cose del Padre mio?”</w:t>
      </w:r>
      <w:r w:rsidR="008847C7" w:rsidRPr="003E6B8A">
        <w:rPr>
          <w:rFonts w:ascii="Arial" w:hAnsi="Arial"/>
          <w:bCs/>
          <w:i/>
          <w:iCs/>
          <w:sz w:val="24"/>
          <w:u w:color="000000"/>
          <w:bdr w:val="nil"/>
        </w:rPr>
        <w:t xml:space="preserve">. </w:t>
      </w:r>
      <w:r w:rsidRPr="003E6B8A">
        <w:rPr>
          <w:rFonts w:ascii="Arial" w:hAnsi="Arial"/>
          <w:bCs/>
          <w:i/>
          <w:iCs/>
          <w:sz w:val="24"/>
          <w:u w:color="000000"/>
          <w:bdr w:val="nil"/>
        </w:rPr>
        <w:t xml:space="preserve">“Mia madre e i miei fratelli sono coloro che ascoltano la Parola di Dio e la mettono in pratica”. </w:t>
      </w:r>
    </w:p>
    <w:p w14:paraId="43C86EFB" w14:textId="043DFA0D" w:rsidR="002C7A5A" w:rsidRPr="00CA2FD3" w:rsidRDefault="002C7A5A" w:rsidP="002C7A5A">
      <w:pPr>
        <w:spacing w:after="120"/>
        <w:jc w:val="both"/>
        <w:rPr>
          <w:rFonts w:ascii="Arial" w:hAnsi="Arial"/>
          <w:bCs/>
          <w:sz w:val="24"/>
        </w:rPr>
      </w:pPr>
      <w:r w:rsidRPr="00CA2FD3">
        <w:rPr>
          <w:rFonts w:ascii="Arial" w:hAnsi="Arial"/>
          <w:bCs/>
          <w:sz w:val="24"/>
        </w:rPr>
        <w:t>Gesù sceglie il Padre e la Sua volontà a prezzo della sua vita, consegnandosi alla croce.</w:t>
      </w:r>
      <w:r w:rsidR="00096A5D" w:rsidRPr="00CA2FD3">
        <w:rPr>
          <w:rFonts w:ascii="Arial" w:hAnsi="Arial"/>
          <w:bCs/>
          <w:sz w:val="24"/>
        </w:rPr>
        <w:t xml:space="preserve"> </w:t>
      </w:r>
      <w:r w:rsidRPr="00CA2FD3">
        <w:rPr>
          <w:rFonts w:ascii="Arial" w:hAnsi="Arial"/>
          <w:bCs/>
          <w:sz w:val="24"/>
        </w:rPr>
        <w:t>Ogni discepolo di Gesù deve percorrere la sua stessa via. Come?</w:t>
      </w:r>
      <w:r w:rsidR="00096A5D" w:rsidRPr="00CA2FD3">
        <w:rPr>
          <w:rFonts w:ascii="Arial" w:hAnsi="Arial"/>
          <w:bCs/>
          <w:sz w:val="24"/>
        </w:rPr>
        <w:t xml:space="preserve"> </w:t>
      </w:r>
      <w:r w:rsidRPr="00CA2FD3">
        <w:rPr>
          <w:rFonts w:ascii="Arial" w:hAnsi="Arial"/>
          <w:bCs/>
          <w:sz w:val="24"/>
        </w:rPr>
        <w:t>Gesù prende la croce della Volontà del Padre. Il discepolo di Gesù prende la croce della Parola del Vangelo.</w:t>
      </w:r>
      <w:r w:rsidR="00096A5D" w:rsidRPr="00CA2FD3">
        <w:rPr>
          <w:rFonts w:ascii="Arial" w:hAnsi="Arial"/>
          <w:bCs/>
          <w:sz w:val="24"/>
        </w:rPr>
        <w:t xml:space="preserve"> </w:t>
      </w:r>
      <w:r w:rsidRPr="00CA2FD3">
        <w:rPr>
          <w:rFonts w:ascii="Arial" w:hAnsi="Arial"/>
          <w:bCs/>
          <w:sz w:val="24"/>
        </w:rPr>
        <w:t>Gesù muore per il Padre, per rendergli testimonianza.</w:t>
      </w:r>
      <w:r w:rsidR="00096A5D" w:rsidRPr="00CA2FD3">
        <w:rPr>
          <w:rFonts w:ascii="Arial" w:hAnsi="Arial"/>
          <w:bCs/>
          <w:sz w:val="24"/>
        </w:rPr>
        <w:t xml:space="preserve"> </w:t>
      </w:r>
      <w:r w:rsidRPr="00CA2FD3">
        <w:rPr>
          <w:rFonts w:ascii="Arial" w:hAnsi="Arial"/>
          <w:bCs/>
          <w:sz w:val="24"/>
        </w:rPr>
        <w:t>Il discepolo di Gesù muore per Gesù, per attestare la verità della Sua Parola, per rendere testimonianza al Suo Vangelo.</w:t>
      </w:r>
      <w:r w:rsidR="00096A5D" w:rsidRPr="00CA2FD3">
        <w:rPr>
          <w:rFonts w:ascii="Arial" w:hAnsi="Arial"/>
          <w:bCs/>
          <w:sz w:val="24"/>
        </w:rPr>
        <w:t xml:space="preserve"> </w:t>
      </w:r>
      <w:r w:rsidRPr="00CA2FD3">
        <w:rPr>
          <w:rFonts w:ascii="Arial" w:hAnsi="Arial"/>
          <w:bCs/>
          <w:sz w:val="24"/>
        </w:rPr>
        <w:t xml:space="preserve">La croce del discepolo di Gesù è nel compimento della Parola di Gesù. </w:t>
      </w:r>
    </w:p>
    <w:p w14:paraId="69DD54AA" w14:textId="100593E3" w:rsidR="002C7A5A" w:rsidRPr="00CA2FD3" w:rsidRDefault="002C7A5A" w:rsidP="002C7A5A">
      <w:pPr>
        <w:spacing w:after="120"/>
        <w:jc w:val="both"/>
        <w:rPr>
          <w:rFonts w:ascii="Arial" w:hAnsi="Arial"/>
          <w:bCs/>
          <w:sz w:val="24"/>
        </w:rPr>
      </w:pPr>
      <w:r w:rsidRPr="00CA2FD3">
        <w:rPr>
          <w:rFonts w:ascii="Arial" w:hAnsi="Arial"/>
          <w:bCs/>
          <w:sz w:val="24"/>
        </w:rPr>
        <w:t>Gesù vuole che ogni uomo che intende divenire Suo discepolo, pensi, rifletta, mediti sulla decisione da prendere.</w:t>
      </w:r>
      <w:r w:rsidR="00096A5D" w:rsidRPr="00CA2FD3">
        <w:rPr>
          <w:rFonts w:ascii="Arial" w:hAnsi="Arial"/>
          <w:bCs/>
          <w:sz w:val="24"/>
        </w:rPr>
        <w:t xml:space="preserve"> </w:t>
      </w:r>
      <w:r w:rsidRPr="00CA2FD3">
        <w:rPr>
          <w:rFonts w:ascii="Arial" w:hAnsi="Arial"/>
          <w:bCs/>
          <w:sz w:val="24"/>
        </w:rPr>
        <w:t>Chi prende la decisione, non deve mai più tornare indietro.</w:t>
      </w:r>
      <w:r w:rsidR="00096A5D" w:rsidRPr="00CA2FD3">
        <w:rPr>
          <w:rFonts w:ascii="Arial" w:hAnsi="Arial"/>
          <w:bCs/>
          <w:sz w:val="24"/>
        </w:rPr>
        <w:t xml:space="preserve"> </w:t>
      </w:r>
      <w:r w:rsidRPr="00CA2FD3">
        <w:rPr>
          <w:rFonts w:ascii="Arial" w:hAnsi="Arial"/>
          <w:bCs/>
          <w:sz w:val="24"/>
        </w:rPr>
        <w:t>Chi si decide, deve avere la volontà determinata ad andare sino al martirio, alla croce.</w:t>
      </w:r>
      <w:r w:rsidR="00096A5D" w:rsidRPr="00CA2FD3">
        <w:rPr>
          <w:rFonts w:ascii="Arial" w:hAnsi="Arial"/>
          <w:bCs/>
          <w:sz w:val="24"/>
        </w:rPr>
        <w:t xml:space="preserve"> </w:t>
      </w:r>
      <w:r w:rsidRPr="00CA2FD3">
        <w:rPr>
          <w:rFonts w:ascii="Arial" w:hAnsi="Arial"/>
          <w:bCs/>
          <w:sz w:val="24"/>
        </w:rPr>
        <w:t>L’edificio cristiano deve essere portato a compimento, a pienezza di realizzazione. Solo chi farà così, entrerà nel regno dei cieli, perché avrà perseverato sino alla fine.</w:t>
      </w:r>
      <w:r w:rsidR="00096A5D" w:rsidRPr="00CA2FD3">
        <w:rPr>
          <w:rFonts w:ascii="Arial" w:hAnsi="Arial"/>
          <w:bCs/>
          <w:sz w:val="24"/>
        </w:rPr>
        <w:t xml:space="preserve"> </w:t>
      </w:r>
      <w:r w:rsidRPr="00CA2FD3">
        <w:rPr>
          <w:rFonts w:ascii="Arial" w:hAnsi="Arial"/>
          <w:bCs/>
          <w:sz w:val="24"/>
        </w:rPr>
        <w:t>Iniziare a costruire e poi smettere è grande stoltezza ed insipienza. Costui sarà deriso sulla terra e nel cielo.</w:t>
      </w:r>
      <w:r w:rsidR="00096A5D" w:rsidRPr="00CA2FD3">
        <w:rPr>
          <w:rFonts w:ascii="Arial" w:hAnsi="Arial"/>
          <w:bCs/>
          <w:sz w:val="24"/>
        </w:rPr>
        <w:t xml:space="preserve"> </w:t>
      </w:r>
      <w:r w:rsidRPr="00CA2FD3">
        <w:rPr>
          <w:rFonts w:ascii="Arial" w:hAnsi="Arial"/>
          <w:bCs/>
          <w:sz w:val="24"/>
        </w:rPr>
        <w:t xml:space="preserve">Solo un altro stolto può credere ad uno che ha smesso di portare a compimento il suo edificio spirituale, dopo aver deciso di camminare dietro Cristo. </w:t>
      </w:r>
    </w:p>
    <w:p w14:paraId="556E378D" w14:textId="3BE7F546" w:rsidR="002C7A5A" w:rsidRPr="00CA2FD3" w:rsidRDefault="002C7A5A" w:rsidP="002C7A5A">
      <w:pPr>
        <w:spacing w:after="120"/>
        <w:jc w:val="both"/>
        <w:rPr>
          <w:rFonts w:ascii="Arial" w:hAnsi="Arial"/>
          <w:bCs/>
          <w:sz w:val="24"/>
        </w:rPr>
      </w:pPr>
      <w:r w:rsidRPr="00CA2FD3">
        <w:rPr>
          <w:rFonts w:ascii="Arial" w:hAnsi="Arial"/>
          <w:bCs/>
          <w:sz w:val="24"/>
        </w:rPr>
        <w:lastRenderedPageBreak/>
        <w:t>Il secondo esempio portato da Gesù ci insegna che è cosa giusta misurare le proprie forze.</w:t>
      </w:r>
      <w:r w:rsidR="00096A5D" w:rsidRPr="00CA2FD3">
        <w:rPr>
          <w:rFonts w:ascii="Arial" w:hAnsi="Arial"/>
          <w:bCs/>
          <w:sz w:val="24"/>
        </w:rPr>
        <w:t xml:space="preserve"> </w:t>
      </w:r>
      <w:r w:rsidRPr="00CA2FD3">
        <w:rPr>
          <w:rFonts w:ascii="Arial" w:hAnsi="Arial"/>
          <w:bCs/>
          <w:sz w:val="24"/>
        </w:rPr>
        <w:t>Ogni cosa deve essere fatta, nel regno di Gesù, secondo regola, misura, peso.</w:t>
      </w:r>
      <w:r w:rsidR="00096A5D" w:rsidRPr="00CA2FD3">
        <w:rPr>
          <w:rFonts w:ascii="Arial" w:hAnsi="Arial"/>
          <w:bCs/>
          <w:sz w:val="24"/>
        </w:rPr>
        <w:t xml:space="preserve"> </w:t>
      </w:r>
      <w:r w:rsidRPr="00CA2FD3">
        <w:rPr>
          <w:rFonts w:ascii="Arial" w:hAnsi="Arial"/>
          <w:bCs/>
          <w:sz w:val="24"/>
        </w:rPr>
        <w:t>Niente deve essere fatto per entusiasmo passeggero, per sconsideratezza, con superficialità, senza perseveranza, nella più grande incostanza.</w:t>
      </w:r>
      <w:r w:rsidR="00096A5D" w:rsidRPr="00CA2FD3">
        <w:rPr>
          <w:rFonts w:ascii="Arial" w:hAnsi="Arial"/>
          <w:bCs/>
          <w:sz w:val="24"/>
        </w:rPr>
        <w:t xml:space="preserve"> </w:t>
      </w:r>
      <w:r w:rsidRPr="00CA2FD3">
        <w:rPr>
          <w:rFonts w:ascii="Arial" w:hAnsi="Arial"/>
          <w:bCs/>
          <w:sz w:val="24"/>
        </w:rPr>
        <w:t>Meglio non iniziare una cosa, che iniziarla e poi subito dopo smettere di portarla a compimento.</w:t>
      </w:r>
    </w:p>
    <w:p w14:paraId="2B5F88F8" w14:textId="1916072D" w:rsidR="002C7A5A" w:rsidRPr="00CA2FD3" w:rsidRDefault="002C7A5A" w:rsidP="002C7A5A">
      <w:pPr>
        <w:spacing w:after="120"/>
        <w:jc w:val="both"/>
        <w:rPr>
          <w:rFonts w:ascii="Arial" w:hAnsi="Arial"/>
          <w:bCs/>
          <w:sz w:val="24"/>
        </w:rPr>
      </w:pPr>
      <w:r w:rsidRPr="00CA2FD3">
        <w:rPr>
          <w:rFonts w:ascii="Arial" w:hAnsi="Arial"/>
          <w:bCs/>
          <w:sz w:val="24"/>
        </w:rPr>
        <w:t>Domandiamoci: quanta pastorale è in sofferenza a causa della non sana e non giusta valutazione preliminare?</w:t>
      </w:r>
      <w:r w:rsidR="00096A5D" w:rsidRPr="00CA2FD3">
        <w:rPr>
          <w:rFonts w:ascii="Arial" w:hAnsi="Arial"/>
          <w:bCs/>
          <w:sz w:val="24"/>
        </w:rPr>
        <w:t xml:space="preserve"> </w:t>
      </w:r>
      <w:r w:rsidRPr="00CA2FD3">
        <w:rPr>
          <w:rFonts w:ascii="Arial" w:hAnsi="Arial"/>
          <w:bCs/>
          <w:sz w:val="24"/>
        </w:rPr>
        <w:t>Quante iniziative vengono avviate e poi lasciate cadere, dopo qualche giorno?</w:t>
      </w:r>
      <w:r w:rsidR="00096A5D" w:rsidRPr="00CA2FD3">
        <w:rPr>
          <w:rFonts w:ascii="Arial" w:hAnsi="Arial"/>
          <w:bCs/>
          <w:sz w:val="24"/>
        </w:rPr>
        <w:t xml:space="preserve"> </w:t>
      </w:r>
      <w:r w:rsidRPr="00CA2FD3">
        <w:rPr>
          <w:rFonts w:ascii="Arial" w:hAnsi="Arial"/>
          <w:bCs/>
          <w:sz w:val="24"/>
        </w:rPr>
        <w:t>Quanto c’è di entusiasmo e quanto di perseveranza nelle nostre opere?</w:t>
      </w:r>
      <w:r w:rsidR="00096A5D" w:rsidRPr="00CA2FD3">
        <w:rPr>
          <w:rFonts w:ascii="Arial" w:hAnsi="Arial"/>
          <w:bCs/>
          <w:sz w:val="24"/>
        </w:rPr>
        <w:t xml:space="preserve"> </w:t>
      </w:r>
      <w:r w:rsidRPr="00CA2FD3">
        <w:rPr>
          <w:rFonts w:ascii="Arial" w:hAnsi="Arial"/>
          <w:bCs/>
          <w:sz w:val="24"/>
        </w:rPr>
        <w:t>Quanto c’è di superficiale, di avventato, di sconsiderato, di incompleto e quanto invece di ininterrotto nella più alta costanza?</w:t>
      </w:r>
    </w:p>
    <w:p w14:paraId="3FD99774" w14:textId="2E23FE45" w:rsidR="002C7A5A" w:rsidRPr="00CA2FD3" w:rsidRDefault="002C7A5A" w:rsidP="002C7A5A">
      <w:pPr>
        <w:spacing w:after="120"/>
        <w:jc w:val="both"/>
        <w:rPr>
          <w:rFonts w:ascii="Arial" w:hAnsi="Arial"/>
          <w:bCs/>
          <w:sz w:val="24"/>
        </w:rPr>
      </w:pPr>
      <w:r w:rsidRPr="00CA2FD3">
        <w:rPr>
          <w:rFonts w:ascii="Arial" w:hAnsi="Arial"/>
          <w:bCs/>
          <w:sz w:val="24"/>
        </w:rPr>
        <w:t>Tanti fallimenti pastorali trovano la loro causa proprio in questa non valutazione iniziale. Altra stoltezza che esiste sotto il sole: uno fa un’esperienza pastorale e pensa che sia valida per ogni altro luogo.</w:t>
      </w:r>
      <w:r w:rsidR="00096A5D" w:rsidRPr="00CA2FD3">
        <w:rPr>
          <w:rFonts w:ascii="Arial" w:hAnsi="Arial"/>
          <w:bCs/>
          <w:sz w:val="24"/>
        </w:rPr>
        <w:t xml:space="preserve"> </w:t>
      </w:r>
      <w:r w:rsidRPr="00CA2FD3">
        <w:rPr>
          <w:rFonts w:ascii="Arial" w:hAnsi="Arial"/>
          <w:bCs/>
          <w:sz w:val="24"/>
        </w:rPr>
        <w:t>Ogni luogo è differente. Ogni luogo è diverso, perché le persone sono diverse e diverso è anche colui che deve portare avanti l’esperienza pastorale.</w:t>
      </w:r>
      <w:r w:rsidR="00096A5D" w:rsidRPr="00CA2FD3">
        <w:rPr>
          <w:rFonts w:ascii="Arial" w:hAnsi="Arial"/>
          <w:bCs/>
          <w:sz w:val="24"/>
        </w:rPr>
        <w:t xml:space="preserve"> </w:t>
      </w:r>
      <w:r w:rsidRPr="00CA2FD3">
        <w:rPr>
          <w:rFonts w:ascii="Arial" w:hAnsi="Arial"/>
          <w:bCs/>
          <w:sz w:val="24"/>
        </w:rPr>
        <w:t xml:space="preserve">Valutare ogni cosa è santità. Lo esige la Parola di Gesù Signore. </w:t>
      </w:r>
    </w:p>
    <w:p w14:paraId="2DA9A54E" w14:textId="5D8DEF35" w:rsidR="002C7A5A" w:rsidRPr="00CA2FD3" w:rsidRDefault="002C7A5A" w:rsidP="002C7A5A">
      <w:pPr>
        <w:spacing w:after="120"/>
        <w:jc w:val="both"/>
        <w:rPr>
          <w:rFonts w:ascii="Arial" w:hAnsi="Arial"/>
          <w:bCs/>
          <w:sz w:val="24"/>
        </w:rPr>
      </w:pPr>
      <w:r w:rsidRPr="00CA2FD3">
        <w:rPr>
          <w:rFonts w:ascii="Arial" w:hAnsi="Arial"/>
          <w:bCs/>
          <w:sz w:val="24"/>
        </w:rPr>
        <w:t>Perché per essere discepolo di Cristo Gesù, uno deve rinunziare a tutti i suoi averi?</w:t>
      </w:r>
      <w:r w:rsidR="00096A5D" w:rsidRPr="00CA2FD3">
        <w:rPr>
          <w:rFonts w:ascii="Arial" w:hAnsi="Arial"/>
          <w:bCs/>
          <w:sz w:val="24"/>
        </w:rPr>
        <w:t xml:space="preserve"> </w:t>
      </w:r>
      <w:r w:rsidRPr="00CA2FD3">
        <w:rPr>
          <w:rFonts w:ascii="Arial" w:hAnsi="Arial"/>
          <w:bCs/>
          <w:sz w:val="24"/>
        </w:rPr>
        <w:t>Lo deve fare, perché gli averi distolgono la mente e il cuore dal fare la Volontà di Gesù Signore, di percorrere sempre la via della verità, cioè del Vangelo e di ogni sua esigenza</w:t>
      </w:r>
      <w:r w:rsidR="008847C7" w:rsidRPr="00CA2FD3">
        <w:rPr>
          <w:rFonts w:ascii="Arial" w:hAnsi="Arial"/>
          <w:bCs/>
          <w:sz w:val="24"/>
        </w:rPr>
        <w:t xml:space="preserve">. </w:t>
      </w:r>
      <w:r w:rsidRPr="00CA2FD3">
        <w:rPr>
          <w:rFonts w:ascii="Arial" w:hAnsi="Arial"/>
          <w:bCs/>
          <w:sz w:val="24"/>
        </w:rPr>
        <w:t xml:space="preserve">Questa è però fede purissima. </w:t>
      </w:r>
    </w:p>
    <w:p w14:paraId="4B18A38C" w14:textId="1CFFA9FB" w:rsidR="002C7A5A" w:rsidRPr="00CA2FD3" w:rsidRDefault="002C7A5A" w:rsidP="002C7A5A">
      <w:pPr>
        <w:spacing w:after="120"/>
        <w:jc w:val="both"/>
        <w:rPr>
          <w:rFonts w:ascii="Arial" w:hAnsi="Arial"/>
          <w:bCs/>
          <w:sz w:val="24"/>
        </w:rPr>
      </w:pPr>
      <w:r w:rsidRPr="00CA2FD3">
        <w:rPr>
          <w:rFonts w:ascii="Arial" w:hAnsi="Arial"/>
          <w:bCs/>
          <w:sz w:val="24"/>
        </w:rPr>
        <w:t>O si accorda tutta la fede a questa Parola, perché pronunciata dalla Verità che è Cristo Gesù, oppure si troveranno tante di quelle giustificazioni sulla necessità di conservare i propri averi, da ritenere non vera questa Parola, o esigenza della vera sequela, o del vero discepolato.</w:t>
      </w:r>
      <w:r w:rsidR="00096A5D" w:rsidRPr="00CA2FD3">
        <w:rPr>
          <w:rFonts w:ascii="Arial" w:hAnsi="Arial"/>
          <w:bCs/>
          <w:sz w:val="24"/>
        </w:rPr>
        <w:t xml:space="preserve"> </w:t>
      </w:r>
      <w:r w:rsidRPr="00CA2FD3">
        <w:rPr>
          <w:rFonts w:ascii="Arial" w:hAnsi="Arial"/>
          <w:bCs/>
          <w:sz w:val="24"/>
        </w:rPr>
        <w:t xml:space="preserve">Qui o si crede, o non si crede. Ogni intromissione di pensiero umano è già tentazione. </w:t>
      </w:r>
    </w:p>
    <w:p w14:paraId="31D4888B" w14:textId="44707FBC" w:rsidR="002C7A5A" w:rsidRPr="00CA2FD3" w:rsidRDefault="002C7A5A" w:rsidP="002C7A5A">
      <w:pPr>
        <w:spacing w:after="120"/>
        <w:jc w:val="both"/>
        <w:rPr>
          <w:rFonts w:ascii="Arial" w:hAnsi="Arial"/>
          <w:bCs/>
          <w:sz w:val="24"/>
        </w:rPr>
      </w:pPr>
      <w:r w:rsidRPr="00CA2FD3">
        <w:rPr>
          <w:rFonts w:ascii="Arial" w:hAnsi="Arial"/>
          <w:bCs/>
          <w:sz w:val="24"/>
        </w:rPr>
        <w:t>Questa conclusione merita qualche chiara e precisa puntualizzazione.</w:t>
      </w:r>
      <w:r w:rsidR="00096A5D" w:rsidRPr="00CA2FD3">
        <w:rPr>
          <w:rFonts w:ascii="Arial" w:hAnsi="Arial"/>
          <w:bCs/>
          <w:sz w:val="24"/>
        </w:rPr>
        <w:t xml:space="preserve"> </w:t>
      </w:r>
      <w:r w:rsidRPr="00CA2FD3">
        <w:rPr>
          <w:rFonts w:ascii="Arial" w:hAnsi="Arial"/>
          <w:bCs/>
          <w:sz w:val="24"/>
        </w:rPr>
        <w:t>Il cristiano è divenuto in Cristo luce del mondo e sale della terra. Questa la sua nuova essenza, o identità.</w:t>
      </w:r>
      <w:r w:rsidR="00096A5D" w:rsidRPr="00CA2FD3">
        <w:rPr>
          <w:rFonts w:ascii="Arial" w:hAnsi="Arial"/>
          <w:bCs/>
          <w:sz w:val="24"/>
        </w:rPr>
        <w:t xml:space="preserve"> </w:t>
      </w:r>
      <w:r w:rsidRPr="00CA2FD3">
        <w:rPr>
          <w:rFonts w:ascii="Arial" w:hAnsi="Arial"/>
          <w:bCs/>
          <w:sz w:val="24"/>
        </w:rPr>
        <w:t>Il sale serve per dare il sapore delle cose di Dio, della sua verità, ad ogni realtà terrena.</w:t>
      </w:r>
      <w:r w:rsidR="00096A5D" w:rsidRPr="00CA2FD3">
        <w:rPr>
          <w:rFonts w:ascii="Arial" w:hAnsi="Arial"/>
          <w:bCs/>
          <w:sz w:val="24"/>
        </w:rPr>
        <w:t xml:space="preserve"> </w:t>
      </w:r>
      <w:r w:rsidRPr="00CA2FD3">
        <w:rPr>
          <w:rFonts w:ascii="Arial" w:hAnsi="Arial"/>
          <w:bCs/>
          <w:sz w:val="24"/>
        </w:rPr>
        <w:t>Questo sapore deve essere dato in ogni evento, in ogni circostanza, in ogni occasione, dinanzi ad ogni uomo</w:t>
      </w:r>
      <w:r w:rsidR="004965EF">
        <w:rPr>
          <w:rFonts w:ascii="Arial" w:hAnsi="Arial"/>
          <w:bCs/>
          <w:sz w:val="24"/>
        </w:rPr>
        <w:t xml:space="preserve">. </w:t>
      </w:r>
      <w:r w:rsidRPr="00CA2FD3">
        <w:rPr>
          <w:rFonts w:ascii="Arial" w:hAnsi="Arial"/>
          <w:bCs/>
          <w:sz w:val="24"/>
        </w:rPr>
        <w:t>Se il cristiano si corrompe e da sale buono diventa sale cattivo, non più buono, egli non serve a niente, né per la terra, né per il cielo, né per le cose, né per gli uomini.</w:t>
      </w:r>
      <w:r w:rsidR="00096A5D" w:rsidRPr="00CA2FD3">
        <w:rPr>
          <w:rFonts w:ascii="Arial" w:hAnsi="Arial"/>
          <w:bCs/>
          <w:sz w:val="24"/>
        </w:rPr>
        <w:t xml:space="preserve"> </w:t>
      </w:r>
      <w:r w:rsidRPr="00CA2FD3">
        <w:rPr>
          <w:rFonts w:ascii="Arial" w:hAnsi="Arial"/>
          <w:bCs/>
          <w:sz w:val="24"/>
        </w:rPr>
        <w:t>La sua è una inutilità assoluta. Egli è pienamente, totalmente, perfettamente, assolutamente, universalmente inutile.</w:t>
      </w:r>
    </w:p>
    <w:p w14:paraId="2416AC5A" w14:textId="4E151704" w:rsidR="002C7A5A" w:rsidRPr="00CA2FD3" w:rsidRDefault="002C7A5A" w:rsidP="002C7A5A">
      <w:pPr>
        <w:spacing w:after="120"/>
        <w:jc w:val="both"/>
        <w:rPr>
          <w:rFonts w:ascii="Arial" w:hAnsi="Arial"/>
          <w:bCs/>
          <w:sz w:val="24"/>
        </w:rPr>
      </w:pPr>
      <w:r w:rsidRPr="00CA2FD3">
        <w:rPr>
          <w:rFonts w:ascii="Arial" w:hAnsi="Arial"/>
          <w:bCs/>
          <w:sz w:val="24"/>
        </w:rPr>
        <w:t>In Lui nessuno può trovare un qualche giovamento, proprio perché Lui è divenuto sale non buono, o sale che ha perso il sapore.</w:t>
      </w:r>
      <w:r w:rsidR="00096A5D" w:rsidRPr="00CA2FD3">
        <w:rPr>
          <w:rFonts w:ascii="Arial" w:hAnsi="Arial"/>
          <w:bCs/>
          <w:sz w:val="24"/>
        </w:rPr>
        <w:t xml:space="preserve"> </w:t>
      </w:r>
      <w:r w:rsidRPr="00CA2FD3">
        <w:rPr>
          <w:rFonts w:ascii="Arial" w:hAnsi="Arial"/>
          <w:bCs/>
          <w:sz w:val="24"/>
        </w:rPr>
        <w:t>Il sale, se è buono, serve solo per salare. Se non è buono, e non può salare, non può essere utilizzato per nessuna altra cosa.</w:t>
      </w:r>
      <w:r w:rsidR="00096A5D" w:rsidRPr="00CA2FD3">
        <w:rPr>
          <w:rFonts w:ascii="Arial" w:hAnsi="Arial"/>
          <w:bCs/>
          <w:sz w:val="24"/>
        </w:rPr>
        <w:t xml:space="preserve"> </w:t>
      </w:r>
      <w:r w:rsidRPr="00CA2FD3">
        <w:rPr>
          <w:rFonts w:ascii="Arial" w:hAnsi="Arial"/>
          <w:bCs/>
          <w:sz w:val="24"/>
        </w:rPr>
        <w:t>Così dicasi del cristiano che da buono è divenuto cattivo, senza sapore, insipido. Egli è divenuto cristiano inutile che rende inutile tutto ciò che tocca.</w:t>
      </w:r>
      <w:r w:rsidR="00096A5D" w:rsidRPr="00CA2FD3">
        <w:rPr>
          <w:rFonts w:ascii="Arial" w:hAnsi="Arial"/>
          <w:bCs/>
          <w:sz w:val="24"/>
        </w:rPr>
        <w:t xml:space="preserve"> </w:t>
      </w:r>
      <w:r w:rsidRPr="00CA2FD3">
        <w:rPr>
          <w:rFonts w:ascii="Arial" w:hAnsi="Arial"/>
          <w:bCs/>
          <w:sz w:val="24"/>
        </w:rPr>
        <w:t>Gesù lascia all’intelligenza di ciascuno di comprendere quanto finora egli ha insegnato.</w:t>
      </w:r>
    </w:p>
    <w:p w14:paraId="324EB7B9" w14:textId="468668BE" w:rsidR="002C7A5A" w:rsidRPr="00CA2FD3" w:rsidRDefault="002C7A5A" w:rsidP="002C7A5A">
      <w:pPr>
        <w:spacing w:after="120"/>
        <w:jc w:val="both"/>
        <w:rPr>
          <w:rFonts w:ascii="Arial" w:hAnsi="Arial"/>
          <w:bCs/>
          <w:sz w:val="24"/>
        </w:rPr>
      </w:pPr>
      <w:bookmarkStart w:id="1329" w:name="_Toc173245734"/>
      <w:r w:rsidRPr="00CA2FD3">
        <w:rPr>
          <w:rFonts w:ascii="Arial" w:hAnsi="Arial"/>
          <w:bCs/>
          <w:color w:val="000000"/>
          <w:sz w:val="24"/>
        </w:rPr>
        <w:t>Indicazioni riassuntive</w:t>
      </w:r>
      <w:bookmarkEnd w:id="1329"/>
      <w:r w:rsidR="00096A5D" w:rsidRPr="00CA2FD3">
        <w:rPr>
          <w:rFonts w:ascii="Arial" w:hAnsi="Arial"/>
          <w:bCs/>
          <w:color w:val="000000"/>
          <w:sz w:val="24"/>
        </w:rPr>
        <w:t xml:space="preserve">: </w:t>
      </w:r>
      <w:r w:rsidRPr="00CA2FD3">
        <w:rPr>
          <w:rFonts w:ascii="Arial" w:hAnsi="Arial"/>
          <w:bCs/>
          <w:sz w:val="24"/>
        </w:rPr>
        <w:t xml:space="preserve">Questo numero di catechesi contiene una molteplicità di vie sulle quali è chiamato ad incamminarsi il cristiano, che intende amare </w:t>
      </w:r>
      <w:r w:rsidRPr="00CA2FD3">
        <w:rPr>
          <w:rFonts w:ascii="Arial" w:hAnsi="Arial"/>
          <w:bCs/>
          <w:sz w:val="24"/>
        </w:rPr>
        <w:lastRenderedPageBreak/>
        <w:t>secondo verità, seguendo Cristo Gesù e realizzando la Parola. Queste vie possono essere così presentate in sintesi:</w:t>
      </w:r>
    </w:p>
    <w:p w14:paraId="4D78A449" w14:textId="28435B5D" w:rsidR="00096A5D" w:rsidRPr="00CA2FD3" w:rsidRDefault="002C7A5A" w:rsidP="00096A5D">
      <w:pPr>
        <w:spacing w:after="120"/>
        <w:jc w:val="both"/>
        <w:rPr>
          <w:rFonts w:ascii="Arial" w:hAnsi="Arial"/>
          <w:bCs/>
          <w:sz w:val="24"/>
        </w:rPr>
      </w:pPr>
      <w:r w:rsidRPr="00CA2FD3">
        <w:rPr>
          <w:rFonts w:ascii="Arial" w:hAnsi="Arial"/>
          <w:bCs/>
          <w:sz w:val="24"/>
        </w:rPr>
        <w:t xml:space="preserve">La via della retta conoscenza della volontà del Padre: Qualcuno potrebbe pensare che è assai difficile conoscere sempre e comunque la volontà di Dio, anche nell’interpretazione della Legge. Gesù dona a tutti una regola infallibile: è sufficiente usare l’intelligenza, la sapienza, l’accortezza, un po’ di amore e si è già nella volontà di Dio. Se per un animale si fa tanta attenzione, perché la stessa attenzione non si mette anche per gli uomini? Altra regola è questa: se Dio si è messo a servizio dell’uomo e per amore dell’uomo si è consegnato alla morte di croce, c’è qualche legge che ci può evitare, proibire, sconsigliare di amare l’uomo allo stesso modo di Cristo Gesù? </w:t>
      </w:r>
    </w:p>
    <w:p w14:paraId="247B348D" w14:textId="2D6D1984" w:rsidR="002C7A5A" w:rsidRPr="00CA2FD3" w:rsidRDefault="002C7A5A" w:rsidP="00096A5D">
      <w:pPr>
        <w:spacing w:after="120"/>
        <w:jc w:val="both"/>
        <w:rPr>
          <w:rFonts w:ascii="Arial" w:hAnsi="Arial"/>
          <w:bCs/>
          <w:sz w:val="24"/>
        </w:rPr>
      </w:pPr>
      <w:r w:rsidRPr="00CA2FD3">
        <w:rPr>
          <w:rFonts w:ascii="Arial" w:hAnsi="Arial"/>
          <w:bCs/>
          <w:sz w:val="24"/>
        </w:rPr>
        <w:t>La via dell’umiltà del suo discepolo: Amare l’uomo è prima di ogni cosa riconoscerlo nella sua dignità. Riconoscere la dignità degli altri significa riconoscerlo in tutto uguale a noi in dignità, senza alcuna differenza, o distinzione. Se l’altro è uguale a noi in dignità, ognuno degli altri è uguale a noi. Allora che senso ha la scelta di un posto? La nostra dignità viene affermata dal posto, o dall’uomo che amiamo? Ma se amiamo l’uomo, non è forse vero che ogni uomo è da amare per se stesso e non per il posto che occupa? Il posto non dona dignità. Dona dignità l’uomo riconosciuto nella sua dignità, apprezzato, amato, stimato, onorato nella sua dignità.</w:t>
      </w:r>
    </w:p>
    <w:p w14:paraId="259BC8BC" w14:textId="77777777" w:rsidR="002C7A5A" w:rsidRPr="00CA2FD3" w:rsidRDefault="002C7A5A" w:rsidP="00096A5D">
      <w:pPr>
        <w:spacing w:after="120"/>
        <w:jc w:val="both"/>
        <w:rPr>
          <w:rFonts w:ascii="Arial" w:hAnsi="Arial"/>
          <w:bCs/>
          <w:sz w:val="24"/>
        </w:rPr>
      </w:pPr>
      <w:r w:rsidRPr="00CA2FD3">
        <w:rPr>
          <w:rFonts w:ascii="Arial" w:hAnsi="Arial"/>
          <w:bCs/>
          <w:sz w:val="24"/>
        </w:rPr>
        <w:t xml:space="preserve">La via della carità: Dio vuole che il nostro amore sia di salvezza, di redenzione, di vita. È tale, se è donato a chi è senza redenzione, senza salvezza, senza vita. Deve essere dono fatto nella più grande gratuità, senza alcun ritorno, ma anche verso coloro che non hanno se non noi per entrare in possesso della vita, della salvezza, della redenzione. Costoro sono i poveri, quanti sono carenti sia di cose materiali, che spirituali. A costoro bisogna fare del bene. Fare del bene a coloro che hanno, che possiedono, che a loro volta ci danno il contraccambio, questo non è amore secondo la Legge di Cristo Gesù. </w:t>
      </w:r>
    </w:p>
    <w:p w14:paraId="6470A106" w14:textId="77777777" w:rsidR="002C7A5A" w:rsidRPr="00CA2FD3" w:rsidRDefault="002C7A5A" w:rsidP="00096A5D">
      <w:pPr>
        <w:spacing w:after="120"/>
        <w:jc w:val="both"/>
        <w:rPr>
          <w:rFonts w:ascii="Arial" w:hAnsi="Arial"/>
          <w:bCs/>
          <w:sz w:val="24"/>
        </w:rPr>
      </w:pPr>
      <w:r w:rsidRPr="00CA2FD3">
        <w:rPr>
          <w:rFonts w:ascii="Arial" w:hAnsi="Arial"/>
          <w:bCs/>
          <w:sz w:val="24"/>
        </w:rPr>
        <w:t>La via dell’invito: nel regno dei cieli si entra attraverso l’invito. Nessuno deve essere escluso, tutti devono essere invitati. Quanti lo accolgono e vivono nella grazia e nella verità di Cristo Gesù, gusteranno il banchetto eterno della vita. Quanti invece rifiutano l’invito, o non lo accolgono secondo pienezza di giustizia e di verità, nella grazia, costoro non gusteranno la cena eterna del Signore.</w:t>
      </w:r>
    </w:p>
    <w:p w14:paraId="4FDE3D05" w14:textId="77777777" w:rsidR="002C7A5A" w:rsidRPr="00CA2FD3" w:rsidRDefault="002C7A5A" w:rsidP="00096A5D">
      <w:pPr>
        <w:spacing w:after="120"/>
        <w:jc w:val="both"/>
        <w:rPr>
          <w:rFonts w:ascii="Arial" w:hAnsi="Arial"/>
          <w:bCs/>
          <w:sz w:val="24"/>
        </w:rPr>
      </w:pPr>
      <w:r w:rsidRPr="00CA2FD3">
        <w:rPr>
          <w:rFonts w:ascii="Arial" w:hAnsi="Arial"/>
          <w:bCs/>
          <w:sz w:val="24"/>
        </w:rPr>
        <w:t>Le esigenze della verità: Gesù non vuole che qualcuno vada dietro di Lui e viva di illusione, nell’errore, o peggio nella menzogna o falsità. Chi vuole andare dietro di Lui, deve scegliere Lui sempre, dinanzi ad ogni uomo, in ogni circostanza, fino a che questa scelta non sia sigillata dalla morte, che potrebbe essere anche cruenta. Scegliere Lui è scegliere la sua volontà, la sua parola, la sua verità, il suo amore, la sua misericordia, il suo Vangelo. Questo non potrà mai realizzarsi se manca il rinnegamento di se stessi, cioè dei propri pensieri, della propria volontà, della propria vita. Questo potrà avvenire se il discepolo di Gesù è disposto fin dal primo istante a prendere la croce e a portarla sino alla fine.</w:t>
      </w:r>
    </w:p>
    <w:p w14:paraId="1BD7BA7E" w14:textId="77777777" w:rsidR="002C7A5A" w:rsidRPr="00CA2FD3" w:rsidRDefault="002C7A5A" w:rsidP="00096A5D">
      <w:pPr>
        <w:spacing w:after="120"/>
        <w:jc w:val="both"/>
        <w:rPr>
          <w:rFonts w:ascii="Arial" w:hAnsi="Arial"/>
          <w:bCs/>
          <w:sz w:val="24"/>
        </w:rPr>
      </w:pPr>
      <w:r w:rsidRPr="00CA2FD3">
        <w:rPr>
          <w:rFonts w:ascii="Arial" w:hAnsi="Arial"/>
          <w:bCs/>
          <w:sz w:val="24"/>
        </w:rPr>
        <w:t xml:space="preserve">La via dell’intelligenza: È intelligenza, sapienza sapere che la Parola di Cristo è l’unica verità che dona vita, che conduce nella vita vera ed entrare pienamente in essa rimanere per tutti i giorni della nostra vita. Non è invece né intelligenza, né sapienza sapere che solo Cristo ha parola di vita eterna ed uscire dalla </w:t>
      </w:r>
      <w:r w:rsidRPr="00CA2FD3">
        <w:rPr>
          <w:rFonts w:ascii="Arial" w:hAnsi="Arial"/>
          <w:bCs/>
          <w:sz w:val="24"/>
        </w:rPr>
        <w:lastRenderedPageBreak/>
        <w:t>sequela, perché non si ha più la volontà di rinnegare noi stessi, di prendere la croce e di andare sino in fondo. È sapienza conoscere la verità e vivere di essa. È intelligenza sapere qual è il vero amore e immergersi in esso fino in fondo. Chi inizia, chi rimane a metà, chi si ritira, chi non persevera non è intelligente, non è sapiente, è puramente stolto ed insipiente.</w:t>
      </w:r>
    </w:p>
    <w:p w14:paraId="3E1A26CD" w14:textId="77777777" w:rsidR="002C7A5A" w:rsidRPr="00CA2FD3" w:rsidRDefault="002C7A5A" w:rsidP="00096A5D">
      <w:pPr>
        <w:spacing w:after="120"/>
        <w:jc w:val="both"/>
        <w:rPr>
          <w:rFonts w:ascii="Arial" w:hAnsi="Arial"/>
          <w:bCs/>
          <w:sz w:val="24"/>
        </w:rPr>
      </w:pPr>
      <w:r w:rsidRPr="00CA2FD3">
        <w:rPr>
          <w:rFonts w:ascii="Arial" w:hAnsi="Arial"/>
          <w:bCs/>
          <w:sz w:val="24"/>
        </w:rPr>
        <w:t xml:space="preserve">La via della ponderazione e della misura: Gesù è divinamente saggio, intelligente, prudente, sapiente. Vuole che ogni suo discepolo viva della stessa sua saggezza. Qual è questa vera saggezza, o intelligenza? È la ponderazione, la misura, la stima della possibilità reale di tutto ciò che si fa, si vuole fare, si inizia a fare. Il regno di Dio si costruisce con sapienza e di sicuro non è sapienza iniziare una cosa e non portarla a compimento; come non è sapienza iniziare e solo dopo accorgersi dell’impossibilità di poter eseguire quanto programmato. Dove non c’è perseveranza non c’è sapienza; dove non c’è “misura” non c’è intelligenza; dove non c’è ponderazione delle cose non c’è saggezza. </w:t>
      </w:r>
    </w:p>
    <w:p w14:paraId="0C4F54B4" w14:textId="77777777" w:rsidR="002C7A5A" w:rsidRPr="00CA2FD3" w:rsidRDefault="002C7A5A" w:rsidP="00096A5D">
      <w:pPr>
        <w:spacing w:after="120"/>
        <w:jc w:val="both"/>
        <w:rPr>
          <w:rFonts w:ascii="Arial" w:hAnsi="Arial"/>
          <w:bCs/>
          <w:sz w:val="24"/>
        </w:rPr>
      </w:pPr>
      <w:r w:rsidRPr="00CA2FD3">
        <w:rPr>
          <w:rFonts w:ascii="Arial" w:hAnsi="Arial"/>
          <w:bCs/>
          <w:sz w:val="24"/>
        </w:rPr>
        <w:t>L’ultima via di questo numero è la povertà nelle sostanze, che si realizza attraverso la rinunzia a quanto si possiede. Questa rinunzia può avvenire solo per atto di purissima fede. Tutte le ragioni umane portano a contraddire questa volontà di Cristo Gesù. Chi ha fede, accoglie la parola e la vive. Chi non ha fede, di sicuro le dona mille “giuste” interpretazioni che però sono una evidente contraddizione della verità contenuta nella parola di Gesù. La povertà nostra è la via del regno, non quella degli altri. Anche questa è verità. Ci si fa poveri per diventare ricchi per il regno.</w:t>
      </w:r>
    </w:p>
    <w:p w14:paraId="39B40DBC" w14:textId="116A8DD3" w:rsidR="002C7A5A" w:rsidRPr="00CA2FD3" w:rsidRDefault="002C7A5A" w:rsidP="002C7A5A">
      <w:pPr>
        <w:spacing w:after="120"/>
        <w:jc w:val="both"/>
        <w:rPr>
          <w:rFonts w:ascii="Arial" w:hAnsi="Arial"/>
          <w:bCs/>
          <w:sz w:val="24"/>
        </w:rPr>
      </w:pPr>
      <w:r w:rsidRPr="00CA2FD3">
        <w:rPr>
          <w:rFonts w:ascii="Arial" w:hAnsi="Arial"/>
          <w:bCs/>
          <w:sz w:val="24"/>
        </w:rPr>
        <w:t>Come si può constatare è un numero assai denso. Le verità scorrono una dietro l’altra e sono tutte essenziali per “costruire il cristiano secondo il cuore di Cristo Gesù”</w:t>
      </w:r>
      <w:r w:rsidR="008847C7" w:rsidRPr="00CA2FD3">
        <w:rPr>
          <w:rFonts w:ascii="Arial" w:hAnsi="Arial"/>
          <w:bCs/>
          <w:sz w:val="24"/>
        </w:rPr>
        <w:t xml:space="preserve">. </w:t>
      </w:r>
      <w:r w:rsidRPr="00CA2FD3">
        <w:rPr>
          <w:rFonts w:ascii="Arial" w:hAnsi="Arial"/>
          <w:bCs/>
          <w:sz w:val="24"/>
        </w:rPr>
        <w:t>Invocando lo Spirito del Signore, con l’aiuto della Vergine Maria, Madre della Redenzione, sarà possibile scegliere la verità su cui impostare la nostra catechesi</w:t>
      </w:r>
      <w:r w:rsidR="008847C7" w:rsidRPr="00CA2FD3">
        <w:rPr>
          <w:rFonts w:ascii="Arial" w:hAnsi="Arial"/>
          <w:bCs/>
          <w:sz w:val="24"/>
        </w:rPr>
        <w:t xml:space="preserve">. </w:t>
      </w:r>
      <w:r w:rsidRPr="00CA2FD3">
        <w:rPr>
          <w:rFonts w:ascii="Arial" w:hAnsi="Arial"/>
          <w:bCs/>
          <w:sz w:val="24"/>
        </w:rPr>
        <w:t xml:space="preserve">Fare la catechesi non deve significare dire tutte le verità, bensì dirne una, quella che si ritiene più essenziale, perché diventi la nuova forma della nostra anima. </w:t>
      </w:r>
    </w:p>
    <w:p w14:paraId="73957D4E" w14:textId="77777777" w:rsidR="00F26D99" w:rsidRPr="00CA2FD3" w:rsidRDefault="00F26D99" w:rsidP="002C7A5A">
      <w:pPr>
        <w:spacing w:after="120"/>
        <w:jc w:val="both"/>
        <w:rPr>
          <w:rFonts w:ascii="Arial" w:hAnsi="Arial"/>
          <w:bCs/>
          <w:sz w:val="24"/>
        </w:rPr>
      </w:pPr>
    </w:p>
    <w:p w14:paraId="21D4181F" w14:textId="5FF77537" w:rsidR="002C7A5A" w:rsidRPr="00CA2FD3" w:rsidRDefault="00F26D99" w:rsidP="008C4C9C">
      <w:pPr>
        <w:spacing w:after="120"/>
        <w:jc w:val="both"/>
        <w:rPr>
          <w:rFonts w:ascii="Arial" w:hAnsi="Arial" w:cs="Arial"/>
          <w:b/>
          <w:bCs/>
          <w:sz w:val="24"/>
          <w:szCs w:val="24"/>
        </w:rPr>
      </w:pPr>
      <w:bookmarkStart w:id="1330" w:name="_Toc170291497"/>
      <w:bookmarkStart w:id="1331" w:name="_Toc62151294"/>
      <w:bookmarkStart w:id="1332" w:name="_Toc173245736"/>
      <w:r w:rsidRPr="00CA2FD3">
        <w:rPr>
          <w:rFonts w:ascii="Arial" w:hAnsi="Arial" w:cs="Arial"/>
          <w:b/>
          <w:bCs/>
          <w:sz w:val="24"/>
          <w:szCs w:val="24"/>
        </w:rPr>
        <w:t xml:space="preserve">VANGELO SECONDO NATTEO </w:t>
      </w:r>
      <w:bookmarkEnd w:id="1330"/>
      <w:bookmarkEnd w:id="1331"/>
      <w:bookmarkEnd w:id="1332"/>
      <w:r w:rsidRPr="00CA2FD3">
        <w:rPr>
          <w:rFonts w:ascii="Arial" w:hAnsi="Arial" w:cs="Arial"/>
          <w:b/>
          <w:bCs/>
          <w:sz w:val="24"/>
          <w:szCs w:val="24"/>
        </w:rPr>
        <w:t>V</w:t>
      </w:r>
    </w:p>
    <w:p w14:paraId="10D073D1" w14:textId="77777777" w:rsidR="002C7A5A" w:rsidRPr="00CA2FD3" w:rsidRDefault="002C7A5A" w:rsidP="008C4C9C">
      <w:pPr>
        <w:spacing w:after="120"/>
        <w:rPr>
          <w:rFonts w:ascii="Arial" w:hAnsi="Arial"/>
          <w:b/>
          <w:sz w:val="24"/>
          <w:szCs w:val="16"/>
        </w:rPr>
      </w:pPr>
      <w:bookmarkStart w:id="1333" w:name="_Toc170291498"/>
      <w:bookmarkStart w:id="1334" w:name="_Toc62151295"/>
      <w:bookmarkStart w:id="1335" w:name="_Toc173245737"/>
      <w:r w:rsidRPr="00CA2FD3">
        <w:rPr>
          <w:rFonts w:ascii="Arial" w:hAnsi="Arial"/>
          <w:b/>
          <w:sz w:val="24"/>
          <w:szCs w:val="16"/>
        </w:rPr>
        <w:t>Leggi integralmente il testo del Capitolo Quinto</w:t>
      </w:r>
      <w:bookmarkEnd w:id="1333"/>
      <w:bookmarkEnd w:id="1334"/>
      <w:bookmarkEnd w:id="1335"/>
    </w:p>
    <w:p w14:paraId="2F33D1C6" w14:textId="049EEB62"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Vedendo le folle, Gesù salì sulla montagna e, messosi a sedere, gli si avvicinarono i suoi discepoli.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Prendendo allora la parola, li ammaestrava dicendo: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poveri in spirito, perché di essi è il regno dei cieli.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gli afflitti, perché saranno consolati.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miti, perché erediteranno la terra.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quelli che hanno fame e sete della giustizia, perché saranno saziati.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misericordiosi, perché troveranno misericordia.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puri di cuore, perché vedranno Dio.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gli operatori di pace,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perché saranno chiamati figli di Dio.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i perseguitati per causa della giustizia, perché di essi è il regno dei cieli.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Beati voi quando vi insulteranno, vi perseguiteranno e, mentendo, diranno ogni sorta di male contro di voi per causa mia.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Rallegratevi ed esultate, perché grande è la vostra ricompensa nei cieli. Così infatti hanno perseguitato i profeti prima di voi.</w:t>
      </w:r>
    </w:p>
    <w:p w14:paraId="00747FB8" w14:textId="43C23748"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Voi siete il sale della terra; ma se il sale perdesse il sapore, con che cosa lo si potrà render salato? A null'altro serve che ad essere gettato via e calpestato dagli uomini.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Voi siete la luce del mondo; non può restare nascosta una città collocata sopra un monte,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né si accende una lucerna per metterla sotto il moggio, ma sopra il lucerniere perché faccia luce a tutti quelli che sono nella casa.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Così risplenda la vostra luce davanti agli uomini, perché vedano le vostre opere buone e rendano gloria al vostro Padre che è nei cieli.</w:t>
      </w:r>
    </w:p>
    <w:p w14:paraId="61247B52" w14:textId="6B4634C7"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Non pensate che io sia venuto ad abolire la Legge o i Profeti; non son venuto per abolire, ma per dare compimento.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In verità vi dico: finché non siano passati il cielo e la terra, non passerà neppure un</w:t>
      </w:r>
      <w:r w:rsidR="00F26D99" w:rsidRPr="003E6B8A">
        <w:rPr>
          <w:rFonts w:ascii="Arial" w:hAnsi="Arial"/>
          <w:bCs/>
          <w:i/>
          <w:iCs/>
          <w:sz w:val="24"/>
          <w:u w:color="000000"/>
          <w:bdr w:val="nil"/>
        </w:rPr>
        <w:t>o</w:t>
      </w:r>
      <w:r w:rsidRPr="003E6B8A">
        <w:rPr>
          <w:rFonts w:ascii="Arial" w:hAnsi="Arial"/>
          <w:bCs/>
          <w:i/>
          <w:iCs/>
          <w:sz w:val="24"/>
          <w:u w:color="000000"/>
          <w:bdr w:val="nil"/>
        </w:rPr>
        <w:t xml:space="preserve"> iota o un segno dalla legge, senza che tutto sia compiuto.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Chi dunque trasgredirà uno solo di questi precetti, anche minimi, e insegnerà agli uomini a fare altrettanto, sarà considerato minimo nel regno dei cieli. Chi invece li osserverà e li insegnerà agli uomini, sarà considerato grande nel regno dei cieli.</w:t>
      </w:r>
    </w:p>
    <w:p w14:paraId="4F9BD729" w14:textId="2E37C513"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Poiché io vi dico: se la vostra giustizia non supererà quella degli scribi e dei farisei, non entrerete nel regno dei cieli.</w:t>
      </w:r>
    </w:p>
    <w:p w14:paraId="5C46C8DC" w14:textId="471C2B18"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inteso che fu detto agli antichi: Non uccidere; chi avrà ucciso sarà sottoposto a giudizio.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chiunque si adira con il proprio fratello, sarà sottoposto a giudizio. Chi poi dice al fratello: stupido, sarà sottoposto al sinedrio; e chi gli dice: pazzo, sarà sottoposto al fuoco della Geenna.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Se dunque presenti la tua offerta sull'altare e lì ti ricordi che tuo fratello ha qualche cosa contro di te,</w:t>
      </w:r>
      <w:r w:rsidR="00F26D99" w:rsidRPr="003E6B8A">
        <w:rPr>
          <w:rFonts w:ascii="Arial" w:hAnsi="Arial"/>
          <w:bCs/>
          <w:i/>
          <w:iCs/>
          <w:sz w:val="24"/>
          <w:u w:color="000000"/>
          <w:bdr w:val="nil"/>
        </w:rPr>
        <w:t xml:space="preserve"> lascia</w:t>
      </w:r>
      <w:r w:rsidRPr="003E6B8A">
        <w:rPr>
          <w:rFonts w:ascii="Arial" w:hAnsi="Arial"/>
          <w:bCs/>
          <w:i/>
          <w:iCs/>
          <w:sz w:val="24"/>
          <w:u w:color="000000"/>
          <w:bdr w:val="nil"/>
        </w:rPr>
        <w:t xml:space="preserve"> lì il tuo dono davanti all'altare e va’ prima a riconciliarti con il tuo fratello e poi torna ad offrire il tuo dono.</w:t>
      </w:r>
    </w:p>
    <w:p w14:paraId="3906B1DC" w14:textId="403FBBB6" w:rsidR="002C7A5A" w:rsidRPr="003E6B8A" w:rsidRDefault="00F26D99"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Mettiti</w:t>
      </w:r>
      <w:r w:rsidR="002C7A5A" w:rsidRPr="003E6B8A">
        <w:rPr>
          <w:rFonts w:ascii="Arial" w:hAnsi="Arial"/>
          <w:bCs/>
          <w:i/>
          <w:iCs/>
          <w:sz w:val="24"/>
          <w:u w:color="000000"/>
          <w:bdr w:val="nil"/>
        </w:rPr>
        <w:t xml:space="preserve"> presto d'accordo con il tuo avversario mentre sei per via con lui, perché l'avversario non ti consegni al giudice e il giudice alla guardia e tu venga gettato in prigione.</w:t>
      </w:r>
      <w:r w:rsidRPr="003E6B8A">
        <w:rPr>
          <w:rFonts w:ascii="Arial" w:hAnsi="Arial"/>
          <w:bCs/>
          <w:i/>
          <w:iCs/>
          <w:sz w:val="24"/>
          <w:u w:color="000000"/>
          <w:bdr w:val="nil"/>
        </w:rPr>
        <w:t xml:space="preserve"> </w:t>
      </w:r>
      <w:r w:rsidR="002C7A5A" w:rsidRPr="003E6B8A">
        <w:rPr>
          <w:rFonts w:ascii="Arial" w:hAnsi="Arial"/>
          <w:bCs/>
          <w:i/>
          <w:iCs/>
          <w:sz w:val="24"/>
          <w:u w:color="000000"/>
          <w:bdr w:val="nil"/>
        </w:rPr>
        <w:t>In verità ti dico: non uscirai di là finché tu non abbia pagato fino all'ultimo spicciolo!</w:t>
      </w:r>
    </w:p>
    <w:p w14:paraId="04C82482" w14:textId="70467213"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inteso che fu detto: Non commettere adulterio;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chiunque guarda una donna per desiderarla, ha già commesso adulterio con lei nel suo cuore.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Se il tuo occhio destro ti è occasione di scandalo, cavalo e gettalo via da te: conviene che perisca uno dei tuoi membri, piuttosto che tutto il tuo corpo venga gettato nella Geenna.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E se la tua mano destra ti è occasione di scandalo, tagliala e gettala via da te: conviene che perisca uno dei tuoi membri, piuttosto che tutto il tuo corpo vada a finire nella Geenna.</w:t>
      </w:r>
    </w:p>
    <w:p w14:paraId="1ECEC942" w14:textId="1FC7A14D"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Fu pure detto: Chi ripudia la propria moglie, le dia l'atto di ripudio;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chiunque ripudia sua moglie, eccetto il caso di concubinato, la espone all'adulterio e chiunque sposa una ripudiata, commette adulterio.</w:t>
      </w:r>
    </w:p>
    <w:p w14:paraId="1FA896ED" w14:textId="0292009C"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anche inteso che fu detto agli antichi: Non spergiurare, ma adempi con il Signore i tuoi giuramenti;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non giurate affatto: né per il cielo, perché è il trono di Dio;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 xml:space="preserve">né per la terra, perché </w:t>
      </w:r>
      <w:r w:rsidRPr="003E6B8A">
        <w:rPr>
          <w:rFonts w:ascii="Arial" w:hAnsi="Arial"/>
          <w:bCs/>
          <w:i/>
          <w:iCs/>
          <w:sz w:val="24"/>
          <w:u w:color="000000"/>
          <w:bdr w:val="nil"/>
        </w:rPr>
        <w:lastRenderedPageBreak/>
        <w:t>è lo sgabello per i suoi piedi; né per Gerusalemme, perché è la città del gran re.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Non giurare neppure per la tua testa, perché non hai il potere di rendere bianco o nero un solo capello.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Sia invece il vostro parlare sì, sì; no, no; il di più viene dal maligno.</w:t>
      </w:r>
    </w:p>
    <w:p w14:paraId="511A4B80" w14:textId="1AF60584"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inteso che fu detto: Occhio per occhio e dente per dente;</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di non opporvi al malvagio; anzi se uno ti percuote la guancia destra, tu porgigli anche l'altra;</w:t>
      </w:r>
      <w:r w:rsidR="00F26D99" w:rsidRPr="003E6B8A">
        <w:rPr>
          <w:rFonts w:ascii="Arial" w:hAnsi="Arial"/>
          <w:bCs/>
          <w:i/>
          <w:iCs/>
          <w:sz w:val="24"/>
          <w:u w:color="000000"/>
          <w:bdr w:val="nil"/>
        </w:rPr>
        <w:t xml:space="preserve"> </w:t>
      </w:r>
      <w:r w:rsidRPr="003E6B8A">
        <w:rPr>
          <w:rFonts w:ascii="Arial" w:hAnsi="Arial"/>
          <w:bCs/>
          <w:i/>
          <w:iCs/>
          <w:sz w:val="24"/>
          <w:u w:color="000000"/>
          <w:bdr w:val="nil"/>
        </w:rPr>
        <w:t>e a chi ti vuol chiamare in giudizio per toglierti la tunica, tu lascia anche il mantello.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E se uno ti costringerà a fare un miglio, tu fanne con lui due.</w:t>
      </w:r>
      <w:r w:rsidR="00F26D99" w:rsidRPr="003E6B8A">
        <w:rPr>
          <w:rFonts w:ascii="Arial" w:hAnsi="Arial"/>
          <w:bCs/>
          <w:i/>
          <w:iCs/>
          <w:sz w:val="24"/>
          <w:u w:color="000000"/>
          <w:bdr w:val="nil"/>
        </w:rPr>
        <w:t xml:space="preserve"> </w:t>
      </w:r>
      <w:r w:rsidR="00E304EB" w:rsidRPr="003E6B8A">
        <w:rPr>
          <w:rFonts w:ascii="Arial" w:hAnsi="Arial"/>
          <w:bCs/>
          <w:i/>
          <w:iCs/>
          <w:sz w:val="24"/>
          <w:u w:color="000000"/>
          <w:bdr w:val="nil"/>
        </w:rPr>
        <w:t>Dà</w:t>
      </w:r>
      <w:r w:rsidRPr="003E6B8A">
        <w:rPr>
          <w:rFonts w:ascii="Arial" w:hAnsi="Arial"/>
          <w:bCs/>
          <w:i/>
          <w:iCs/>
          <w:sz w:val="24"/>
          <w:u w:color="000000"/>
          <w:bdr w:val="nil"/>
        </w:rPr>
        <w:t xml:space="preserve"> a chi ti domanda e a chi desidera da te un prestito non volgere le spalle.</w:t>
      </w:r>
    </w:p>
    <w:p w14:paraId="169FA722" w14:textId="32CDA3DB"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Avete inteso che fu detto: Amerai il tuo prossimo e odierai il tuo nemico;</w:t>
      </w:r>
      <w:r w:rsidR="00F26D99" w:rsidRPr="003E6B8A">
        <w:rPr>
          <w:rFonts w:ascii="Arial" w:hAnsi="Arial"/>
          <w:bCs/>
          <w:i/>
          <w:iCs/>
          <w:sz w:val="24"/>
          <w:u w:color="000000"/>
          <w:bdr w:val="nil"/>
        </w:rPr>
        <w:t xml:space="preserve"> </w:t>
      </w:r>
      <w:r w:rsidRPr="003E6B8A">
        <w:rPr>
          <w:rFonts w:ascii="Arial" w:hAnsi="Arial"/>
          <w:bCs/>
          <w:i/>
          <w:iCs/>
          <w:sz w:val="24"/>
          <w:u w:color="000000"/>
          <w:bdr w:val="nil"/>
        </w:rPr>
        <w:t>ma io vi dico: amate i vostri nemici e pregate per i vostri persecutori,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perché siate figli del Padre vostro celeste, che fa sorgere il suo sole sopra i malvagi e sopra i buoni, e fa piovere sopra i giusti e sopra gli ingiusti.</w:t>
      </w:r>
      <w:r w:rsidR="00F26D99" w:rsidRPr="003E6B8A">
        <w:rPr>
          <w:rFonts w:ascii="Arial" w:hAnsi="Arial"/>
          <w:bCs/>
          <w:i/>
          <w:iCs/>
          <w:sz w:val="24"/>
          <w:u w:color="000000"/>
          <w:bdr w:val="nil"/>
        </w:rPr>
        <w:t xml:space="preserve"> </w:t>
      </w:r>
      <w:r w:rsidRPr="003E6B8A">
        <w:rPr>
          <w:rFonts w:ascii="Arial" w:hAnsi="Arial"/>
          <w:bCs/>
          <w:i/>
          <w:iCs/>
          <w:sz w:val="24"/>
          <w:u w:color="000000"/>
          <w:bdr w:val="nil"/>
        </w:rPr>
        <w:t>Infatti se amate quelli che vi amano, quale merito ne avete? Non fanno così anche i pubblicani?</w:t>
      </w:r>
      <w:r w:rsidR="00E524B8" w:rsidRPr="003E6B8A">
        <w:rPr>
          <w:rFonts w:ascii="Arial" w:hAnsi="Arial"/>
          <w:bCs/>
          <w:i/>
          <w:iCs/>
          <w:sz w:val="24"/>
          <w:u w:color="000000"/>
          <w:bdr w:val="nil"/>
        </w:rPr>
        <w:t xml:space="preserve"> </w:t>
      </w:r>
      <w:r w:rsidRPr="003E6B8A">
        <w:rPr>
          <w:rFonts w:ascii="Arial" w:hAnsi="Arial"/>
          <w:bCs/>
          <w:i/>
          <w:iCs/>
          <w:sz w:val="24"/>
          <w:u w:color="000000"/>
          <w:bdr w:val="nil"/>
        </w:rPr>
        <w:t>E se date il saluto soltanto ai vostri fratelli, che cosa fate di straordinario? Non fanno così anche i pagani?</w:t>
      </w:r>
      <w:r w:rsidR="00E524B8" w:rsidRPr="003E6B8A">
        <w:rPr>
          <w:rFonts w:ascii="Arial" w:hAnsi="Arial"/>
          <w:bCs/>
          <w:i/>
          <w:iCs/>
          <w:sz w:val="24"/>
          <w:u w:color="000000"/>
          <w:bdr w:val="nil"/>
        </w:rPr>
        <w:t xml:space="preserve"> </w:t>
      </w:r>
      <w:r w:rsidRPr="003E6B8A">
        <w:rPr>
          <w:rFonts w:ascii="Arial" w:hAnsi="Arial"/>
          <w:bCs/>
          <w:i/>
          <w:iCs/>
          <w:sz w:val="24"/>
          <w:u w:color="000000"/>
          <w:bdr w:val="nil"/>
        </w:rPr>
        <w:t>Siate voi dunque perfetti come è perfetto il Padre vostro celeste.</w:t>
      </w:r>
    </w:p>
    <w:p w14:paraId="6BBDBD5A" w14:textId="3F9ABBE6" w:rsidR="002C7A5A" w:rsidRPr="003E6B8A" w:rsidRDefault="002C7A5A" w:rsidP="008C4C9C">
      <w:pPr>
        <w:spacing w:after="120"/>
        <w:jc w:val="both"/>
        <w:rPr>
          <w:rFonts w:ascii="Arial" w:hAnsi="Arial"/>
          <w:sz w:val="24"/>
        </w:rPr>
      </w:pPr>
      <w:bookmarkStart w:id="1336" w:name="_Toc170291500"/>
      <w:bookmarkStart w:id="1337" w:name="_Toc62151297"/>
      <w:r w:rsidRPr="003E6B8A">
        <w:rPr>
          <w:rFonts w:ascii="Arial" w:hAnsi="Arial"/>
          <w:sz w:val="24"/>
        </w:rPr>
        <w:t>Chiediti:</w:t>
      </w:r>
      <w:bookmarkEnd w:id="1336"/>
      <w:bookmarkEnd w:id="1337"/>
      <w:r w:rsidRPr="003E6B8A">
        <w:rPr>
          <w:rFonts w:ascii="Arial" w:hAnsi="Arial"/>
          <w:sz w:val="24"/>
        </w:rPr>
        <w:t xml:space="preserve"> So la verità che L’Evangelista Matteo ci vuole insegnare nei versetti 1 e 2 di questo capitolo </w:t>
      </w:r>
      <w:r w:rsidR="00E524B8" w:rsidRPr="003E6B8A">
        <w:rPr>
          <w:rFonts w:ascii="Arial" w:hAnsi="Arial"/>
          <w:sz w:val="24"/>
        </w:rPr>
        <w:t xml:space="preserve">V? </w:t>
      </w:r>
      <w:r w:rsidRPr="003E6B8A">
        <w:rPr>
          <w:rFonts w:ascii="Arial" w:hAnsi="Arial"/>
          <w:sz w:val="24"/>
        </w:rPr>
        <w:t>Conosco la sostanziale differenza tra Gesù e Mosè che è messa in evidenza in questi due primi versetti (1 e 2)?</w:t>
      </w:r>
      <w:r w:rsidR="00E524B8" w:rsidRPr="003E6B8A">
        <w:rPr>
          <w:rFonts w:ascii="Arial" w:hAnsi="Arial"/>
          <w:sz w:val="24"/>
        </w:rPr>
        <w:t xml:space="preserve"> </w:t>
      </w:r>
      <w:r w:rsidRPr="003E6B8A">
        <w:rPr>
          <w:rFonts w:ascii="Arial" w:hAnsi="Arial"/>
          <w:sz w:val="24"/>
        </w:rPr>
        <w:t>Cosa sono le beatitudini?</w:t>
      </w:r>
      <w:r w:rsidR="00E524B8" w:rsidRPr="003E6B8A">
        <w:rPr>
          <w:rFonts w:ascii="Arial" w:hAnsi="Arial"/>
          <w:sz w:val="24"/>
        </w:rPr>
        <w:t xml:space="preserve"> </w:t>
      </w:r>
      <w:r w:rsidRPr="003E6B8A">
        <w:rPr>
          <w:rFonts w:ascii="Arial" w:hAnsi="Arial"/>
          <w:sz w:val="24"/>
        </w:rPr>
        <w:t>In che cosa differiscono dai comandamenti?</w:t>
      </w:r>
      <w:r w:rsidR="00E524B8" w:rsidRPr="003E6B8A">
        <w:rPr>
          <w:rFonts w:ascii="Arial" w:hAnsi="Arial"/>
          <w:sz w:val="24"/>
        </w:rPr>
        <w:t xml:space="preserve"> </w:t>
      </w:r>
      <w:r w:rsidRPr="003E6B8A">
        <w:rPr>
          <w:rFonts w:ascii="Arial" w:hAnsi="Arial"/>
          <w:sz w:val="24"/>
        </w:rPr>
        <w:t>Conosco il significato di ciascuna beatitudine?</w:t>
      </w:r>
      <w:r w:rsidR="00E524B8" w:rsidRPr="003E6B8A">
        <w:rPr>
          <w:rFonts w:ascii="Arial" w:hAnsi="Arial"/>
          <w:sz w:val="24"/>
        </w:rPr>
        <w:t xml:space="preserve"> </w:t>
      </w:r>
      <w:r w:rsidRPr="003E6B8A">
        <w:rPr>
          <w:rFonts w:ascii="Arial" w:hAnsi="Arial"/>
          <w:sz w:val="24"/>
        </w:rPr>
        <w:t>In che senso il discepolo di Gesù è sale e luce?</w:t>
      </w:r>
      <w:r w:rsidR="00E524B8" w:rsidRPr="003E6B8A">
        <w:rPr>
          <w:rFonts w:ascii="Arial" w:hAnsi="Arial"/>
          <w:sz w:val="24"/>
        </w:rPr>
        <w:t xml:space="preserve"> </w:t>
      </w:r>
      <w:r w:rsidRPr="003E6B8A">
        <w:rPr>
          <w:rFonts w:ascii="Arial" w:hAnsi="Arial"/>
          <w:sz w:val="24"/>
        </w:rPr>
        <w:t>Può un discepolo essere sale e luce?</w:t>
      </w:r>
      <w:r w:rsidR="00E524B8" w:rsidRPr="003E6B8A">
        <w:rPr>
          <w:rFonts w:ascii="Arial" w:hAnsi="Arial"/>
          <w:sz w:val="24"/>
        </w:rPr>
        <w:t xml:space="preserve"> </w:t>
      </w:r>
      <w:r w:rsidRPr="003E6B8A">
        <w:rPr>
          <w:rFonts w:ascii="Arial" w:hAnsi="Arial"/>
          <w:sz w:val="24"/>
        </w:rPr>
        <w:t>So esattamente cosa è la giustizia degli scribi e dei farisei?</w:t>
      </w:r>
      <w:r w:rsidR="00E524B8" w:rsidRPr="003E6B8A">
        <w:rPr>
          <w:rFonts w:ascii="Arial" w:hAnsi="Arial"/>
          <w:sz w:val="24"/>
        </w:rPr>
        <w:t xml:space="preserve"> </w:t>
      </w:r>
      <w:r w:rsidRPr="003E6B8A">
        <w:rPr>
          <w:rFonts w:ascii="Arial" w:hAnsi="Arial"/>
          <w:sz w:val="24"/>
        </w:rPr>
        <w:t>Qual è il compimento che Gesù dona alla Legge e ai Profeti?</w:t>
      </w:r>
      <w:r w:rsidR="00E524B8" w:rsidRPr="003E6B8A">
        <w:rPr>
          <w:rFonts w:ascii="Arial" w:hAnsi="Arial"/>
          <w:sz w:val="24"/>
        </w:rPr>
        <w:t xml:space="preserve"> </w:t>
      </w:r>
      <w:r w:rsidRPr="003E6B8A">
        <w:rPr>
          <w:rFonts w:ascii="Arial" w:hAnsi="Arial"/>
          <w:sz w:val="24"/>
        </w:rPr>
        <w:t>Conosco quali sono i minimi comandamenti della Legge?</w:t>
      </w:r>
      <w:r w:rsidR="00E524B8" w:rsidRPr="003E6B8A">
        <w:rPr>
          <w:rFonts w:ascii="Arial" w:hAnsi="Arial"/>
          <w:sz w:val="24"/>
        </w:rPr>
        <w:t xml:space="preserve"> </w:t>
      </w:r>
      <w:r w:rsidRPr="003E6B8A">
        <w:rPr>
          <w:rFonts w:ascii="Arial" w:hAnsi="Arial"/>
          <w:sz w:val="24"/>
        </w:rPr>
        <w:t>So in pienezza di conoscenza e di dottrina cosa è il regno dei cieli?</w:t>
      </w:r>
      <w:r w:rsidR="00E524B8" w:rsidRPr="003E6B8A">
        <w:rPr>
          <w:rFonts w:ascii="Arial" w:hAnsi="Arial"/>
          <w:sz w:val="24"/>
        </w:rPr>
        <w:t xml:space="preserve"> </w:t>
      </w:r>
      <w:r w:rsidRPr="003E6B8A">
        <w:rPr>
          <w:rFonts w:ascii="Arial" w:hAnsi="Arial"/>
          <w:sz w:val="24"/>
        </w:rPr>
        <w:t>Quali sono le sei contrapposizioni tra la Legge Antica e la Nuova?</w:t>
      </w:r>
      <w:r w:rsidR="00E524B8" w:rsidRPr="003E6B8A">
        <w:rPr>
          <w:rFonts w:ascii="Arial" w:hAnsi="Arial"/>
          <w:sz w:val="24"/>
        </w:rPr>
        <w:t xml:space="preserve"> </w:t>
      </w:r>
      <w:r w:rsidRPr="003E6B8A">
        <w:rPr>
          <w:rFonts w:ascii="Arial" w:hAnsi="Arial"/>
          <w:sz w:val="24"/>
        </w:rPr>
        <w:t>Qual è la novità radicale insegnata da Cristo Gesù?</w:t>
      </w:r>
      <w:r w:rsidR="00E524B8" w:rsidRPr="003E6B8A">
        <w:rPr>
          <w:rFonts w:ascii="Arial" w:hAnsi="Arial"/>
          <w:sz w:val="24"/>
        </w:rPr>
        <w:t xml:space="preserve"> </w:t>
      </w:r>
      <w:r w:rsidRPr="003E6B8A">
        <w:rPr>
          <w:rFonts w:ascii="Arial" w:hAnsi="Arial"/>
          <w:sz w:val="24"/>
        </w:rPr>
        <w:t>Cosa è lo scandalo?</w:t>
      </w:r>
      <w:r w:rsidR="00E524B8" w:rsidRPr="003E6B8A">
        <w:rPr>
          <w:rFonts w:ascii="Arial" w:hAnsi="Arial"/>
          <w:sz w:val="24"/>
        </w:rPr>
        <w:t xml:space="preserve"> </w:t>
      </w:r>
      <w:r w:rsidRPr="003E6B8A">
        <w:rPr>
          <w:rFonts w:ascii="Arial" w:hAnsi="Arial"/>
          <w:sz w:val="24"/>
        </w:rPr>
        <w:t>Perché Gesù ci offre il Padre suo che è nei cieli come nostro unico modello di perfezione?</w:t>
      </w:r>
      <w:r w:rsidR="00E524B8" w:rsidRPr="003E6B8A">
        <w:rPr>
          <w:rFonts w:ascii="Arial" w:hAnsi="Arial"/>
          <w:sz w:val="24"/>
        </w:rPr>
        <w:t xml:space="preserve"> </w:t>
      </w:r>
      <w:r w:rsidRPr="003E6B8A">
        <w:rPr>
          <w:rFonts w:ascii="Arial" w:hAnsi="Arial"/>
          <w:sz w:val="24"/>
        </w:rPr>
        <w:t>Quando raggiungiamo noi questa perfezione?</w:t>
      </w:r>
      <w:r w:rsidR="00E524B8" w:rsidRPr="003E6B8A">
        <w:rPr>
          <w:rFonts w:ascii="Arial" w:hAnsi="Arial"/>
          <w:sz w:val="24"/>
        </w:rPr>
        <w:t xml:space="preserve"> </w:t>
      </w:r>
      <w:r w:rsidRPr="003E6B8A">
        <w:rPr>
          <w:rFonts w:ascii="Arial" w:hAnsi="Arial"/>
          <w:sz w:val="24"/>
        </w:rPr>
        <w:t>Questa perfezione è cercata nel mio ambiente?</w:t>
      </w:r>
      <w:r w:rsidR="00E524B8" w:rsidRPr="003E6B8A">
        <w:rPr>
          <w:rFonts w:ascii="Arial" w:hAnsi="Arial"/>
          <w:sz w:val="24"/>
        </w:rPr>
        <w:t xml:space="preserve"> </w:t>
      </w:r>
      <w:r w:rsidRPr="003E6B8A">
        <w:rPr>
          <w:rFonts w:ascii="Arial" w:hAnsi="Arial"/>
          <w:sz w:val="24"/>
        </w:rPr>
        <w:t>Questa perfezione è la mia luce?</w:t>
      </w:r>
      <w:r w:rsidR="00E524B8" w:rsidRPr="003E6B8A">
        <w:rPr>
          <w:rFonts w:ascii="Arial" w:hAnsi="Arial"/>
          <w:sz w:val="24"/>
        </w:rPr>
        <w:t xml:space="preserve"> </w:t>
      </w:r>
      <w:r w:rsidRPr="003E6B8A">
        <w:rPr>
          <w:rFonts w:ascii="Arial" w:hAnsi="Arial"/>
          <w:sz w:val="24"/>
        </w:rPr>
        <w:t>È possibile riportare i cristiani nella nuova legge di Cristo Gesù?</w:t>
      </w:r>
      <w:r w:rsidR="00E524B8" w:rsidRPr="003E6B8A">
        <w:rPr>
          <w:rFonts w:ascii="Arial" w:hAnsi="Arial"/>
          <w:sz w:val="24"/>
        </w:rPr>
        <w:t xml:space="preserve"> </w:t>
      </w:r>
      <w:r w:rsidRPr="003E6B8A">
        <w:rPr>
          <w:rFonts w:ascii="Arial" w:hAnsi="Arial"/>
          <w:sz w:val="24"/>
        </w:rPr>
        <w:t>Sono sufficientemente insegnate le beatitudini?</w:t>
      </w:r>
    </w:p>
    <w:p w14:paraId="3869C534" w14:textId="77777777" w:rsidR="008C4C9C" w:rsidRPr="00CA2FD3" w:rsidRDefault="008C4C9C" w:rsidP="008C4C9C">
      <w:pPr>
        <w:spacing w:after="120"/>
        <w:jc w:val="both"/>
        <w:rPr>
          <w:rFonts w:ascii="Arial" w:hAnsi="Arial"/>
          <w:i/>
          <w:sz w:val="24"/>
        </w:rPr>
      </w:pPr>
    </w:p>
    <w:p w14:paraId="69160A06" w14:textId="5EF61C50" w:rsidR="002C7A5A" w:rsidRPr="00CA2FD3" w:rsidRDefault="00E524B8" w:rsidP="008C4C9C">
      <w:pPr>
        <w:spacing w:after="120"/>
        <w:rPr>
          <w:rFonts w:ascii="Arial" w:hAnsi="Arial" w:cs="Arial"/>
          <w:b/>
          <w:bCs/>
          <w:color w:val="000000" w:themeColor="text1"/>
          <w:sz w:val="24"/>
        </w:rPr>
      </w:pPr>
      <w:bookmarkStart w:id="1338" w:name="_Toc170291501"/>
      <w:bookmarkStart w:id="1339" w:name="_Toc62151298"/>
      <w:bookmarkStart w:id="1340" w:name="_Toc173245739"/>
      <w:r w:rsidRPr="00CA2FD3">
        <w:rPr>
          <w:rFonts w:ascii="Arial" w:hAnsi="Arial" w:cs="Arial"/>
          <w:b/>
          <w:bCs/>
          <w:color w:val="000000" w:themeColor="text1"/>
          <w:sz w:val="24"/>
        </w:rPr>
        <w:t xml:space="preserve">COMMENTO </w:t>
      </w:r>
      <w:bookmarkEnd w:id="1338"/>
      <w:bookmarkEnd w:id="1339"/>
      <w:bookmarkEnd w:id="1340"/>
      <w:r w:rsidR="0059308F" w:rsidRPr="00CA2FD3">
        <w:rPr>
          <w:rFonts w:ascii="Arial" w:hAnsi="Arial" w:cs="Arial"/>
          <w:b/>
          <w:bCs/>
          <w:color w:val="000000" w:themeColor="text1"/>
          <w:sz w:val="24"/>
        </w:rPr>
        <w:t>AL TESTO</w:t>
      </w:r>
    </w:p>
    <w:p w14:paraId="650D911B" w14:textId="26D14533" w:rsidR="002C7A5A" w:rsidRPr="00CA2FD3" w:rsidRDefault="002C7A5A" w:rsidP="002C7A5A">
      <w:pPr>
        <w:spacing w:after="120"/>
        <w:jc w:val="both"/>
        <w:rPr>
          <w:rFonts w:ascii="Arial" w:hAnsi="Arial"/>
          <w:bCs/>
          <w:sz w:val="24"/>
        </w:rPr>
      </w:pPr>
      <w:r w:rsidRPr="00CA2FD3">
        <w:rPr>
          <w:rFonts w:ascii="Arial" w:hAnsi="Arial"/>
          <w:bCs/>
          <w:sz w:val="24"/>
        </w:rPr>
        <w:t>Osserviamo bene: Gesù sale sulla montagna. Si mette a sedere. Gli si avvicinano i suoi discepoli.</w:t>
      </w:r>
      <w:r w:rsidR="00E524B8" w:rsidRPr="00CA2FD3">
        <w:rPr>
          <w:rFonts w:ascii="Arial" w:hAnsi="Arial"/>
          <w:bCs/>
          <w:sz w:val="24"/>
        </w:rPr>
        <w:t xml:space="preserve"> </w:t>
      </w:r>
      <w:r w:rsidRPr="00CA2FD3">
        <w:rPr>
          <w:rFonts w:ascii="Arial" w:hAnsi="Arial"/>
          <w:bCs/>
          <w:sz w:val="24"/>
        </w:rPr>
        <w:t>Leggiamo ora con somma attenzione quanto è avvenuto nel deserto, con Mosè. È necessario per cogliere la differenza che c’è tra Gesù e Mosè. Non si tratta di una differenza solamente nei modi in cui i fatti avvengono.</w:t>
      </w:r>
      <w:r w:rsidR="00E524B8" w:rsidRPr="00CA2FD3">
        <w:rPr>
          <w:rFonts w:ascii="Arial" w:hAnsi="Arial"/>
          <w:bCs/>
          <w:sz w:val="24"/>
        </w:rPr>
        <w:t xml:space="preserve"> </w:t>
      </w:r>
      <w:r w:rsidRPr="00CA2FD3">
        <w:rPr>
          <w:rFonts w:ascii="Arial" w:hAnsi="Arial"/>
          <w:bCs/>
          <w:sz w:val="24"/>
        </w:rPr>
        <w:t xml:space="preserve">La differenza nei modi indica una differenza di sostanza. Sostanzialmente Gesù è differente da Mosè. </w:t>
      </w:r>
    </w:p>
    <w:p w14:paraId="5484A53B" w14:textId="0E09ACF1"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Al terzo mese dall'uscita degli Israeliti dal paese di Egitto, proprio in quel giorno, essi arrivarono al deserto del Sinai. Levato </w:t>
      </w:r>
      <w:r w:rsidRPr="003E6B8A">
        <w:rPr>
          <w:rFonts w:ascii="Arial" w:hAnsi="Arial"/>
          <w:bCs/>
          <w:i/>
          <w:iCs/>
          <w:kern w:val="28"/>
          <w:sz w:val="24"/>
        </w:rPr>
        <w:lastRenderedPageBreak/>
        <w:t xml:space="preserve">l'accampamento da </w:t>
      </w:r>
      <w:r w:rsidR="0072727A" w:rsidRPr="003E6B8A">
        <w:rPr>
          <w:rFonts w:ascii="Arial" w:hAnsi="Arial"/>
          <w:bCs/>
          <w:i/>
          <w:iCs/>
          <w:kern w:val="28"/>
          <w:sz w:val="24"/>
        </w:rPr>
        <w:t>Refidìm</w:t>
      </w:r>
      <w:r w:rsidRPr="003E6B8A">
        <w:rPr>
          <w:rFonts w:ascii="Arial" w:hAnsi="Arial"/>
          <w:bCs/>
          <w:i/>
          <w:iCs/>
          <w:kern w:val="28"/>
          <w:sz w:val="24"/>
        </w:rPr>
        <w:t xml:space="preserve">, arrivarono al deserto del Sinai, dove si accamparono; Israele si accampò davanti al monte. </w:t>
      </w:r>
    </w:p>
    <w:p w14:paraId="7FC39BE6" w14:textId="2ECE7FA3"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w:t>
      </w:r>
      <w:r w:rsidR="00E524B8" w:rsidRPr="003E6B8A">
        <w:rPr>
          <w:rFonts w:ascii="Arial" w:hAnsi="Arial"/>
          <w:bCs/>
          <w:i/>
          <w:iCs/>
          <w:kern w:val="28"/>
          <w:sz w:val="24"/>
        </w:rPr>
        <w:t>Voi</w:t>
      </w:r>
      <w:r w:rsidRPr="003E6B8A">
        <w:rPr>
          <w:rFonts w:ascii="Arial" w:hAnsi="Arial"/>
          <w:bCs/>
          <w:i/>
          <w:iCs/>
          <w:kern w:val="28"/>
          <w:sz w:val="24"/>
        </w:rPr>
        <w:t xml:space="preserve"> sarete per me un regno di sacerdoti e una nazione santa. Queste parole dirai agli Israeliti". </w:t>
      </w:r>
    </w:p>
    <w:p w14:paraId="0E40D419" w14:textId="705A4F67" w:rsidR="002C7A5A" w:rsidRPr="003E6B8A" w:rsidRDefault="00E524B8" w:rsidP="003E6B8A">
      <w:pPr>
        <w:spacing w:after="120"/>
        <w:ind w:left="567" w:right="567"/>
        <w:jc w:val="both"/>
        <w:rPr>
          <w:rFonts w:ascii="Arial" w:hAnsi="Arial"/>
          <w:bCs/>
          <w:i/>
          <w:iCs/>
          <w:kern w:val="28"/>
          <w:sz w:val="24"/>
        </w:rPr>
      </w:pPr>
      <w:r w:rsidRPr="003E6B8A">
        <w:rPr>
          <w:rFonts w:ascii="Arial" w:hAnsi="Arial"/>
          <w:bCs/>
          <w:i/>
          <w:iCs/>
          <w:kern w:val="28"/>
          <w:sz w:val="24"/>
        </w:rPr>
        <w:t>Mosè</w:t>
      </w:r>
      <w:r w:rsidR="002C7A5A" w:rsidRPr="003E6B8A">
        <w:rPr>
          <w:rFonts w:ascii="Arial" w:hAnsi="Arial"/>
          <w:bCs/>
          <w:i/>
          <w:iCs/>
          <w:kern w:val="28"/>
          <w:sz w:val="24"/>
        </w:rPr>
        <w:t xml:space="preserve"> andò, convocò gli anziani del popolo e riferì loro tutte queste parole, come gli aveva ordinato il Signore. </w:t>
      </w:r>
      <w:r w:rsidRPr="003E6B8A">
        <w:rPr>
          <w:rFonts w:ascii="Arial" w:hAnsi="Arial"/>
          <w:bCs/>
          <w:i/>
          <w:iCs/>
          <w:kern w:val="28"/>
          <w:sz w:val="24"/>
        </w:rPr>
        <w:t>Tutto</w:t>
      </w:r>
      <w:r w:rsidR="002C7A5A" w:rsidRPr="003E6B8A">
        <w:rPr>
          <w:rFonts w:ascii="Arial" w:hAnsi="Arial"/>
          <w:bCs/>
          <w:i/>
          <w:iCs/>
          <w:kern w:val="28"/>
          <w:sz w:val="24"/>
        </w:rPr>
        <w:t xml:space="preserve"> il popolo rispose insieme e disse: "Quanto il Signore ha detto, noi lo faremo!". Mosè tornò dal Signore e riferì le parole del popolo. </w:t>
      </w:r>
      <w:r w:rsidRPr="003E6B8A">
        <w:rPr>
          <w:rFonts w:ascii="Arial" w:hAnsi="Arial"/>
          <w:bCs/>
          <w:i/>
          <w:iCs/>
          <w:kern w:val="28"/>
          <w:sz w:val="24"/>
        </w:rPr>
        <w:t>Il</w:t>
      </w:r>
      <w:r w:rsidR="002C7A5A" w:rsidRPr="003E6B8A">
        <w:rPr>
          <w:rFonts w:ascii="Arial" w:hAnsi="Arial"/>
          <w:bCs/>
          <w:i/>
          <w:iCs/>
          <w:kern w:val="28"/>
          <w:sz w:val="24"/>
        </w:rPr>
        <w:t xml:space="preserve"> Signore disse a Mosè: "Ecco, io sto per venire verso di te in una densa nube, perché il popolo senta quando io parlerò con te e credano sempre anche a te". Mosè riferì al Signore le parole del popolo. </w:t>
      </w:r>
    </w:p>
    <w:p w14:paraId="68157B34" w14:textId="259CAEE9"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Il Signore disse a Mosè: "Va’ dal popolo e purificalo oggi e domani: lavino le loro vesti e si tengano pronti per il terzo giorno, perché nel terzo giorno il Signore scenderà sul monte Sinai alla vista di tutto il popolo. </w:t>
      </w:r>
      <w:r w:rsidR="0072727A" w:rsidRPr="003E6B8A">
        <w:rPr>
          <w:rFonts w:ascii="Arial" w:hAnsi="Arial"/>
          <w:bCs/>
          <w:i/>
          <w:iCs/>
          <w:kern w:val="28"/>
          <w:sz w:val="24"/>
        </w:rPr>
        <w:t>Fisserai</w:t>
      </w:r>
      <w:r w:rsidRPr="003E6B8A">
        <w:rPr>
          <w:rFonts w:ascii="Arial" w:hAnsi="Arial"/>
          <w:bCs/>
          <w:i/>
          <w:iCs/>
          <w:kern w:val="28"/>
          <w:sz w:val="24"/>
        </w:rPr>
        <w:t xml:space="preserve"> per il popolo un limite tutto attorno, dicendo: Guardatevi dal salire sul monte e dal toccare le falde. Chiunque toccherà il monte sarà messo a morte. </w:t>
      </w:r>
      <w:r w:rsidR="0072727A" w:rsidRPr="003E6B8A">
        <w:rPr>
          <w:rFonts w:ascii="Arial" w:hAnsi="Arial"/>
          <w:bCs/>
          <w:i/>
          <w:iCs/>
          <w:kern w:val="28"/>
          <w:sz w:val="24"/>
        </w:rPr>
        <w:t>Nessuna</w:t>
      </w:r>
      <w:r w:rsidRPr="003E6B8A">
        <w:rPr>
          <w:rFonts w:ascii="Arial" w:hAnsi="Arial"/>
          <w:bCs/>
          <w:i/>
          <w:iCs/>
          <w:kern w:val="28"/>
          <w:sz w:val="24"/>
        </w:rPr>
        <w:t xml:space="preserve"> mano però dovrà toccare costui: dovrà essere lapidato o colpito con tiro di arco. Animale o uomo non dovrà sopravvivere. Quando suonerà il corno, allora soltanto essi potranno salire sul monte". </w:t>
      </w:r>
    </w:p>
    <w:p w14:paraId="1B24559B" w14:textId="68CBAB79" w:rsidR="002C7A5A" w:rsidRPr="003E6B8A" w:rsidRDefault="0072727A" w:rsidP="003E6B8A">
      <w:pPr>
        <w:spacing w:after="120"/>
        <w:ind w:left="567" w:right="567"/>
        <w:jc w:val="both"/>
        <w:rPr>
          <w:rFonts w:ascii="Arial" w:hAnsi="Arial"/>
          <w:bCs/>
          <w:i/>
          <w:iCs/>
          <w:kern w:val="28"/>
          <w:sz w:val="24"/>
        </w:rPr>
      </w:pPr>
      <w:r w:rsidRPr="003E6B8A">
        <w:rPr>
          <w:rFonts w:ascii="Arial" w:hAnsi="Arial"/>
          <w:bCs/>
          <w:i/>
          <w:iCs/>
          <w:kern w:val="28"/>
          <w:sz w:val="24"/>
        </w:rPr>
        <w:t>Mosè</w:t>
      </w:r>
      <w:r w:rsidR="002C7A5A" w:rsidRPr="003E6B8A">
        <w:rPr>
          <w:rFonts w:ascii="Arial" w:hAnsi="Arial"/>
          <w:bCs/>
          <w:i/>
          <w:iCs/>
          <w:kern w:val="28"/>
          <w:sz w:val="24"/>
        </w:rPr>
        <w:t xml:space="preserve"> scese dal monte verso il popolo; egli fece purificare il popolo ed essi lavarono le loro vesti. </w:t>
      </w:r>
      <w:r w:rsidRPr="003E6B8A">
        <w:rPr>
          <w:rFonts w:ascii="Arial" w:hAnsi="Arial"/>
          <w:bCs/>
          <w:i/>
          <w:iCs/>
          <w:kern w:val="28"/>
          <w:sz w:val="24"/>
        </w:rPr>
        <w:t>Poi</w:t>
      </w:r>
      <w:r w:rsidR="002C7A5A" w:rsidRPr="003E6B8A">
        <w:rPr>
          <w:rFonts w:ascii="Arial" w:hAnsi="Arial"/>
          <w:bCs/>
          <w:i/>
          <w:iCs/>
          <w:kern w:val="28"/>
          <w:sz w:val="24"/>
        </w:rPr>
        <w:t xml:space="preserve"> disse al popolo: "Siate pronti in questi tre giorni: non unitevi a donna". </w:t>
      </w:r>
      <w:r w:rsidRPr="003E6B8A">
        <w:rPr>
          <w:rFonts w:ascii="Arial" w:hAnsi="Arial"/>
          <w:bCs/>
          <w:i/>
          <w:iCs/>
          <w:kern w:val="28"/>
          <w:sz w:val="24"/>
        </w:rPr>
        <w:t>Appunto</w:t>
      </w:r>
      <w:r w:rsidR="002C7A5A" w:rsidRPr="003E6B8A">
        <w:rPr>
          <w:rFonts w:ascii="Arial" w:hAnsi="Arial"/>
          <w:bCs/>
          <w:i/>
          <w:iCs/>
          <w:kern w:val="28"/>
          <w:sz w:val="24"/>
        </w:rPr>
        <w:t xml:space="preserve"> al terzo giorno, sul far del mattino, vi furono tuoni, lampi, una nube densa sul monte e un suono fortissimo di tromba: tutto il popolo che era nell'accampamento fu scosso da tremore. </w:t>
      </w:r>
      <w:r w:rsidRPr="003E6B8A">
        <w:rPr>
          <w:rFonts w:ascii="Arial" w:hAnsi="Arial"/>
          <w:bCs/>
          <w:i/>
          <w:iCs/>
          <w:kern w:val="28"/>
          <w:sz w:val="24"/>
        </w:rPr>
        <w:t>Allora</w:t>
      </w:r>
      <w:r w:rsidR="002C7A5A" w:rsidRPr="003E6B8A">
        <w:rPr>
          <w:rFonts w:ascii="Arial" w:hAnsi="Arial"/>
          <w:bCs/>
          <w:i/>
          <w:iCs/>
          <w:kern w:val="28"/>
          <w:sz w:val="24"/>
        </w:rPr>
        <w:t xml:space="preserve"> Mosè fece uscire il popolo dall'accampamento incontro a Dio. Essi stettero in piedi alle falde del monte. </w:t>
      </w:r>
    </w:p>
    <w:p w14:paraId="5BF4DB5F" w14:textId="7B2E8B00"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Il monte Sinai era tutto fumante, perché su di esso era sceso il Signore nel fuoco e il suo fumo saliva come il fumo di una fornace: tutto il monte tremava molto. Il suono della tromba diventava sempre più intenso: Mosè parlava e Dio gli rispondeva con voce di tuono. Il Signore scese dunque sul monte Sinai, sulla vetta del monte, e il Signore chiamò Mosè sulla vetta del monte. Mosè salì. </w:t>
      </w:r>
    </w:p>
    <w:p w14:paraId="5B90B0F7" w14:textId="73A50BA1" w:rsidR="002C7A5A" w:rsidRPr="003E6B8A" w:rsidRDefault="0072727A" w:rsidP="003E6B8A">
      <w:pPr>
        <w:spacing w:after="120"/>
        <w:ind w:left="567" w:right="567"/>
        <w:jc w:val="both"/>
        <w:rPr>
          <w:rFonts w:ascii="Arial" w:hAnsi="Arial"/>
          <w:bCs/>
          <w:i/>
          <w:iCs/>
          <w:kern w:val="28"/>
          <w:sz w:val="24"/>
        </w:rPr>
      </w:pPr>
      <w:r w:rsidRPr="003E6B8A">
        <w:rPr>
          <w:rFonts w:ascii="Arial" w:hAnsi="Arial"/>
          <w:bCs/>
          <w:i/>
          <w:iCs/>
          <w:kern w:val="28"/>
          <w:sz w:val="24"/>
        </w:rPr>
        <w:t>Poi</w:t>
      </w:r>
      <w:r w:rsidR="002C7A5A" w:rsidRPr="003E6B8A">
        <w:rPr>
          <w:rFonts w:ascii="Arial" w:hAnsi="Arial"/>
          <w:bCs/>
          <w:i/>
          <w:iCs/>
          <w:kern w:val="28"/>
          <w:sz w:val="24"/>
        </w:rPr>
        <w:t xml:space="preserve"> il Signore disse a Mosè: "Scendi, scongiura il popolo di non irrompere verso il Signore per vedere, altrimenti ne cadrà una moltitudine! </w:t>
      </w:r>
      <w:r w:rsidRPr="003E6B8A">
        <w:rPr>
          <w:rFonts w:ascii="Arial" w:hAnsi="Arial"/>
          <w:bCs/>
          <w:i/>
          <w:iCs/>
          <w:kern w:val="28"/>
          <w:sz w:val="24"/>
        </w:rPr>
        <w:t>Anche</w:t>
      </w:r>
      <w:r w:rsidR="002C7A5A" w:rsidRPr="003E6B8A">
        <w:rPr>
          <w:rFonts w:ascii="Arial" w:hAnsi="Arial"/>
          <w:bCs/>
          <w:i/>
          <w:iCs/>
          <w:kern w:val="28"/>
          <w:sz w:val="24"/>
        </w:rPr>
        <w:t xml:space="preserve"> i sacerdoti, che si avvicinano al Signore, si tengano in stato di purità, altrimenti il Signore si avventerà contro di loro!". </w:t>
      </w:r>
      <w:r w:rsidRPr="003E6B8A">
        <w:rPr>
          <w:rFonts w:ascii="Arial" w:hAnsi="Arial"/>
          <w:bCs/>
          <w:i/>
          <w:iCs/>
          <w:kern w:val="28"/>
          <w:sz w:val="24"/>
        </w:rPr>
        <w:t>Mosè</w:t>
      </w:r>
      <w:r w:rsidR="002C7A5A" w:rsidRPr="003E6B8A">
        <w:rPr>
          <w:rFonts w:ascii="Arial" w:hAnsi="Arial"/>
          <w:bCs/>
          <w:i/>
          <w:iCs/>
          <w:kern w:val="28"/>
          <w:sz w:val="24"/>
        </w:rPr>
        <w:t xml:space="preserve"> disse al Signore: "Il popolo non può salire al monte Sinai, perché tu stesso ci hai avvertiti dicendo: Fissa un limite verso il monte e dichiaralo sacro". </w:t>
      </w:r>
      <w:r w:rsidRPr="003E6B8A">
        <w:rPr>
          <w:rFonts w:ascii="Arial" w:hAnsi="Arial"/>
          <w:bCs/>
          <w:i/>
          <w:iCs/>
          <w:kern w:val="28"/>
          <w:sz w:val="24"/>
        </w:rPr>
        <w:t>Il</w:t>
      </w:r>
      <w:r w:rsidR="002C7A5A" w:rsidRPr="003E6B8A">
        <w:rPr>
          <w:rFonts w:ascii="Arial" w:hAnsi="Arial"/>
          <w:bCs/>
          <w:i/>
          <w:iCs/>
          <w:kern w:val="28"/>
          <w:sz w:val="24"/>
        </w:rPr>
        <w:t xml:space="preserve"> Signore gli disse: "Va’, scendi, poi salirai tu e </w:t>
      </w:r>
      <w:r w:rsidR="002C7A5A" w:rsidRPr="003E6B8A">
        <w:rPr>
          <w:rFonts w:ascii="Arial" w:hAnsi="Arial"/>
          <w:bCs/>
          <w:i/>
          <w:iCs/>
          <w:kern w:val="28"/>
          <w:sz w:val="24"/>
        </w:rPr>
        <w:lastRenderedPageBreak/>
        <w:t xml:space="preserve">Aronne con te. Ma i sacerdoti e il popolo non si precipitino per salire verso il Signore, altrimenti egli si avventerà contro di loro!". </w:t>
      </w:r>
      <w:r w:rsidRPr="003E6B8A">
        <w:rPr>
          <w:rFonts w:ascii="Arial" w:hAnsi="Arial"/>
          <w:bCs/>
          <w:i/>
          <w:iCs/>
          <w:kern w:val="28"/>
          <w:sz w:val="24"/>
        </w:rPr>
        <w:t>Mosè</w:t>
      </w:r>
      <w:r w:rsidR="002C7A5A" w:rsidRPr="003E6B8A">
        <w:rPr>
          <w:rFonts w:ascii="Arial" w:hAnsi="Arial"/>
          <w:bCs/>
          <w:i/>
          <w:iCs/>
          <w:kern w:val="28"/>
          <w:sz w:val="24"/>
        </w:rPr>
        <w:t xml:space="preserve"> scese verso il popolo e parlò. (Es 19,1-25). </w:t>
      </w:r>
    </w:p>
    <w:p w14:paraId="6941EF97" w14:textId="0DC14F89"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Dio</w:t>
      </w:r>
      <w:r w:rsidR="002C7A5A" w:rsidRPr="003E6B8A">
        <w:rPr>
          <w:rFonts w:ascii="Arial" w:hAnsi="Arial"/>
          <w:bCs/>
          <w:i/>
          <w:iCs/>
          <w:sz w:val="24"/>
          <w:u w:color="000000"/>
          <w:bdr w:val="nil"/>
        </w:rPr>
        <w:t xml:space="preserve"> allora pronunciò tutte queste parole: </w:t>
      </w:r>
      <w:r w:rsidRPr="003E6B8A">
        <w:rPr>
          <w:rFonts w:ascii="Arial" w:hAnsi="Arial"/>
          <w:bCs/>
          <w:i/>
          <w:iCs/>
          <w:sz w:val="24"/>
          <w:u w:color="000000"/>
          <w:bdr w:val="nil"/>
        </w:rPr>
        <w:t>Io</w:t>
      </w:r>
      <w:r w:rsidR="002C7A5A" w:rsidRPr="003E6B8A">
        <w:rPr>
          <w:rFonts w:ascii="Arial" w:hAnsi="Arial"/>
          <w:bCs/>
          <w:i/>
          <w:iCs/>
          <w:sz w:val="24"/>
          <w:u w:color="000000"/>
          <w:bdr w:val="nil"/>
        </w:rPr>
        <w:t xml:space="preserve"> sono il Signore, tuo Dio, che ti ho fatto uscire dal paese d'Egitto, dalla condizione di schiavitù: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avrai altri dei di fronte a me.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ti farai idolo né immagine alcuna di ciò che è lassù nel cielo né di ciò che è quaggiù sulla terra, né di ciò che è nelle acque sotto la terra.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ti prostrerai davanti a loro e non li servirai. Perché io, il Signore, sono il tuo Dio, un Dio geloso, che punisce la colpa dei padri nei figli fino alla terza e alla quarta generazione, per coloro che mi odiano,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che dimostra il suo favore fino a mille generazioni, per quelli che mi amano e osservano i miei comandi.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pronuncerai invano il nome del Signore, tuo Dio, perché il Signore non lascerà impunito chi pronuncia il suo nome invano. </w:t>
      </w:r>
    </w:p>
    <w:p w14:paraId="219155CA" w14:textId="0B0B728A"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Ricordati</w:t>
      </w:r>
      <w:r w:rsidR="002C7A5A" w:rsidRPr="003E6B8A">
        <w:rPr>
          <w:rFonts w:ascii="Arial" w:hAnsi="Arial"/>
          <w:bCs/>
          <w:i/>
          <w:iCs/>
          <w:sz w:val="24"/>
          <w:u w:color="000000"/>
          <w:bdr w:val="nil"/>
        </w:rPr>
        <w:t xml:space="preserve"> del giorno di sabato per santificarlo: </w:t>
      </w:r>
      <w:r w:rsidRPr="003E6B8A">
        <w:rPr>
          <w:rFonts w:ascii="Arial" w:hAnsi="Arial"/>
          <w:bCs/>
          <w:i/>
          <w:iCs/>
          <w:sz w:val="24"/>
          <w:u w:color="000000"/>
          <w:bdr w:val="nil"/>
        </w:rPr>
        <w:t>sei</w:t>
      </w:r>
      <w:r w:rsidR="002C7A5A" w:rsidRPr="003E6B8A">
        <w:rPr>
          <w:rFonts w:ascii="Arial" w:hAnsi="Arial"/>
          <w:bCs/>
          <w:i/>
          <w:iCs/>
          <w:sz w:val="24"/>
          <w:u w:color="000000"/>
          <w:bdr w:val="nil"/>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in sei giorni il Signore ha fatto il cielo e la terra e il mare e quanto è in essi, ma si è riposato il giorno settimo. Perciò il Signore ha benedetto il giorno di sabato e lo ha dichiarato sacro.</w:t>
      </w:r>
    </w:p>
    <w:p w14:paraId="5F94E95E" w14:textId="46ACDFE3"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 </w:t>
      </w:r>
      <w:r w:rsidR="0072727A" w:rsidRPr="003E6B8A">
        <w:rPr>
          <w:rFonts w:ascii="Arial" w:hAnsi="Arial"/>
          <w:bCs/>
          <w:i/>
          <w:iCs/>
          <w:sz w:val="24"/>
          <w:u w:color="000000"/>
          <w:bdr w:val="nil"/>
        </w:rPr>
        <w:t>Onora</w:t>
      </w:r>
      <w:r w:rsidRPr="003E6B8A">
        <w:rPr>
          <w:rFonts w:ascii="Arial" w:hAnsi="Arial"/>
          <w:bCs/>
          <w:i/>
          <w:iCs/>
          <w:sz w:val="24"/>
          <w:u w:color="000000"/>
          <w:bdr w:val="nil"/>
        </w:rPr>
        <w:t xml:space="preserve"> tuo padre e tua madre, perché si prolunghino i tuoi giorni nel paese che ti dà il Signore, tuo Dio.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uccidere.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commettere adulterio.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rubare.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pronunciare falsa testimonianza contro il tuo prossimo.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desiderare la casa del tuo prossimo. Non desiderare la moglie del tuo prossimo, né il suo schiavo, né la sua schiava, né il suo bue, né il suo asino, né alcuna cosa che appartenga al tuo prossimo". </w:t>
      </w:r>
    </w:p>
    <w:p w14:paraId="6EC9A3D2" w14:textId="53707F55"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Tutto</w:t>
      </w:r>
      <w:r w:rsidR="002C7A5A" w:rsidRPr="003E6B8A">
        <w:rPr>
          <w:rFonts w:ascii="Arial" w:hAnsi="Arial"/>
          <w:bCs/>
          <w:i/>
          <w:iCs/>
          <w:sz w:val="24"/>
          <w:u w:color="000000"/>
          <w:bdr w:val="nil"/>
        </w:rPr>
        <w:t xml:space="preserve"> il popolo percepiva i tuoni e i lampi, il suono del corno e il monte fumante. Il popolo vide, fu preso da tremore e si tenne lontano. </w:t>
      </w: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dissero a Mosè: "Parla tu a noi e noi ascolteremo, ma non ci parli Dio, altrimenti moriremo!". </w:t>
      </w:r>
      <w:r w:rsidRPr="003E6B8A">
        <w:rPr>
          <w:rFonts w:ascii="Arial" w:hAnsi="Arial"/>
          <w:bCs/>
          <w:i/>
          <w:iCs/>
          <w:sz w:val="24"/>
          <w:u w:color="000000"/>
          <w:bdr w:val="nil"/>
        </w:rPr>
        <w:t>Mosè</w:t>
      </w:r>
      <w:r w:rsidR="002C7A5A" w:rsidRPr="003E6B8A">
        <w:rPr>
          <w:rFonts w:ascii="Arial" w:hAnsi="Arial"/>
          <w:bCs/>
          <w:i/>
          <w:iCs/>
          <w:sz w:val="24"/>
          <w:u w:color="000000"/>
          <w:bdr w:val="nil"/>
        </w:rPr>
        <w:t xml:space="preserve"> disse al popolo: "Non abbiate timore: Dio è venuto per mettervi alla prova e perché il suo timore vi sia sempre presente e non pecchiate". Il popolo si tenne dunque lontano, mentre Mosè avanzò verso la nube oscura, nella quale era Dio. </w:t>
      </w:r>
    </w:p>
    <w:p w14:paraId="489EA5FA" w14:textId="23AF1CFA"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Il Signore disse a Mosè: "Dirai agli Israeliti: Avete visto che vi ho parlato dal cielo! </w:t>
      </w:r>
      <w:r w:rsidR="0072727A" w:rsidRPr="003E6B8A">
        <w:rPr>
          <w:rFonts w:ascii="Arial" w:hAnsi="Arial"/>
          <w:bCs/>
          <w:i/>
          <w:iCs/>
          <w:sz w:val="24"/>
          <w:u w:color="000000"/>
          <w:bdr w:val="nil"/>
        </w:rPr>
        <w:t>Non</w:t>
      </w:r>
      <w:r w:rsidRPr="003E6B8A">
        <w:rPr>
          <w:rFonts w:ascii="Arial" w:hAnsi="Arial"/>
          <w:bCs/>
          <w:i/>
          <w:iCs/>
          <w:sz w:val="24"/>
          <w:u w:color="000000"/>
          <w:bdr w:val="nil"/>
        </w:rPr>
        <w:t xml:space="preserve"> fate dei d'argento e dei d'oro accanto a me: non fatene per voi! </w:t>
      </w:r>
      <w:r w:rsidR="0072727A" w:rsidRPr="003E6B8A">
        <w:rPr>
          <w:rFonts w:ascii="Arial" w:hAnsi="Arial"/>
          <w:bCs/>
          <w:i/>
          <w:iCs/>
          <w:sz w:val="24"/>
          <w:u w:color="000000"/>
          <w:bdr w:val="nil"/>
        </w:rPr>
        <w:t>Farai</w:t>
      </w:r>
      <w:r w:rsidRPr="003E6B8A">
        <w:rPr>
          <w:rFonts w:ascii="Arial" w:hAnsi="Arial"/>
          <w:bCs/>
          <w:i/>
          <w:iCs/>
          <w:sz w:val="24"/>
          <w:u w:color="000000"/>
          <w:bdr w:val="nil"/>
        </w:rPr>
        <w:t xml:space="preserve"> per me un altare di terra e, sopra, offrirai i tuoi olocausti e i tuoi sacrifici di comunione, le tue pecore e i tuoi buoi; in ogni luogo dove io vorrò ricordare il mio nome, verrò a te e ti benedirò. </w:t>
      </w:r>
      <w:r w:rsidR="0072727A" w:rsidRPr="003E6B8A">
        <w:rPr>
          <w:rFonts w:ascii="Arial" w:hAnsi="Arial"/>
          <w:bCs/>
          <w:i/>
          <w:iCs/>
          <w:sz w:val="24"/>
          <w:u w:color="000000"/>
          <w:bdr w:val="nil"/>
        </w:rPr>
        <w:t>Se</w:t>
      </w:r>
      <w:r w:rsidRPr="003E6B8A">
        <w:rPr>
          <w:rFonts w:ascii="Arial" w:hAnsi="Arial"/>
          <w:bCs/>
          <w:i/>
          <w:iCs/>
          <w:sz w:val="24"/>
          <w:u w:color="000000"/>
          <w:bdr w:val="nil"/>
        </w:rPr>
        <w:t xml:space="preserve"> tu mi fai un altare di pietra, non lo costruirai con pietra tagliata, perché alzando la tua lama su di essa, tu la renderesti profana. Non salirai sul mio altare per mezzo di gradini, perché là non si scopra la tua nudità. (Es 20,1-26). </w:t>
      </w:r>
    </w:p>
    <w:p w14:paraId="245F4F50" w14:textId="00C943DC" w:rsidR="002C7A5A" w:rsidRPr="00CA2FD3" w:rsidRDefault="002C7A5A" w:rsidP="002C7A5A">
      <w:pPr>
        <w:spacing w:after="120"/>
        <w:jc w:val="both"/>
        <w:rPr>
          <w:rFonts w:ascii="Arial" w:hAnsi="Arial"/>
          <w:bCs/>
          <w:sz w:val="24"/>
        </w:rPr>
      </w:pPr>
      <w:r w:rsidRPr="00CA2FD3">
        <w:rPr>
          <w:rFonts w:ascii="Arial" w:hAnsi="Arial"/>
          <w:bCs/>
          <w:sz w:val="24"/>
        </w:rPr>
        <w:lastRenderedPageBreak/>
        <w:t>Dio parla a Mosè. Mosè riceve la Legge da Dio. Il popolo riceve la Legge da Mosè. Mosè è Mediatore tra Dio e il popolo. Mosè non è autore della Legge.</w:t>
      </w:r>
      <w:r w:rsidR="0072727A" w:rsidRPr="00CA2FD3">
        <w:rPr>
          <w:rFonts w:ascii="Arial" w:hAnsi="Arial"/>
          <w:bCs/>
          <w:sz w:val="24"/>
        </w:rPr>
        <w:t xml:space="preserve"> </w:t>
      </w:r>
      <w:r w:rsidRPr="00CA2FD3">
        <w:rPr>
          <w:rFonts w:ascii="Arial" w:hAnsi="Arial"/>
          <w:bCs/>
          <w:sz w:val="24"/>
        </w:rPr>
        <w:t>Sul monte delle Beatitudini non c’è Dio. C’è assenza totale di Lui. Neanche il più piccolo segno visibile e udibile della sua presenza.</w:t>
      </w:r>
      <w:r w:rsidR="0072727A" w:rsidRPr="00CA2FD3">
        <w:rPr>
          <w:rFonts w:ascii="Arial" w:hAnsi="Arial"/>
          <w:bCs/>
          <w:sz w:val="24"/>
        </w:rPr>
        <w:t xml:space="preserve"> </w:t>
      </w:r>
      <w:r w:rsidRPr="00CA2FD3">
        <w:rPr>
          <w:rFonts w:ascii="Arial" w:hAnsi="Arial"/>
          <w:bCs/>
          <w:sz w:val="24"/>
        </w:rPr>
        <w:t>Sul monte delle Beatitudini c’è Gesù, ci sono i suoi discepoli accanto a Lui. Dalla fine del discorso (capitolo 7) è manifestato con chiara evidenza che c’è tutto il popolo che ascolta. C’è la moltitudine di coloro che seguivano Gesù.</w:t>
      </w:r>
    </w:p>
    <w:p w14:paraId="22979F0D" w14:textId="32AA56D2" w:rsidR="002C7A5A" w:rsidRPr="00CA2FD3" w:rsidRDefault="002C7A5A" w:rsidP="002C7A5A">
      <w:pPr>
        <w:spacing w:after="120"/>
        <w:jc w:val="both"/>
        <w:rPr>
          <w:rFonts w:ascii="Arial" w:hAnsi="Arial"/>
          <w:bCs/>
          <w:sz w:val="24"/>
        </w:rPr>
      </w:pPr>
      <w:r w:rsidRPr="00CA2FD3">
        <w:rPr>
          <w:rFonts w:ascii="Arial" w:hAnsi="Arial"/>
          <w:bCs/>
          <w:sz w:val="24"/>
        </w:rPr>
        <w:t>Gesù parla in nome proprio. Parla da se stesso. Parla ai suoi discepoli. Parla alla moltitudine.</w:t>
      </w:r>
      <w:r w:rsidR="0072727A" w:rsidRPr="00CA2FD3">
        <w:rPr>
          <w:rFonts w:ascii="Arial" w:hAnsi="Arial"/>
          <w:bCs/>
          <w:sz w:val="24"/>
        </w:rPr>
        <w:t xml:space="preserve"> </w:t>
      </w:r>
      <w:r w:rsidRPr="00CA2FD3">
        <w:rPr>
          <w:rFonts w:ascii="Arial" w:hAnsi="Arial"/>
          <w:bCs/>
          <w:sz w:val="24"/>
        </w:rPr>
        <w:t>Parla manifestando il potere di “modificare” la Legge Antica, o meglio: di “dare compimento alla Legge e ai Profeti”</w:t>
      </w:r>
      <w:r w:rsidR="008847C7" w:rsidRPr="00CA2FD3">
        <w:rPr>
          <w:rFonts w:ascii="Arial" w:hAnsi="Arial"/>
          <w:bCs/>
          <w:sz w:val="24"/>
        </w:rPr>
        <w:t xml:space="preserve">. </w:t>
      </w:r>
      <w:r w:rsidRPr="00CA2FD3">
        <w:rPr>
          <w:rFonts w:ascii="Arial" w:hAnsi="Arial"/>
          <w:bCs/>
          <w:sz w:val="24"/>
        </w:rPr>
        <w:t>Questo potere è solo di Dio. Di nessun altro. Se Gesù ha il potere di dare compimento in nome proprio alla Legge e ai Profeti, Egli è Dio.</w:t>
      </w:r>
      <w:r w:rsidR="0072727A" w:rsidRPr="00CA2FD3">
        <w:rPr>
          <w:rFonts w:ascii="Arial" w:hAnsi="Arial"/>
          <w:bCs/>
          <w:sz w:val="24"/>
        </w:rPr>
        <w:t xml:space="preserve"> </w:t>
      </w:r>
      <w:r w:rsidRPr="00CA2FD3">
        <w:rPr>
          <w:rFonts w:ascii="Arial" w:hAnsi="Arial"/>
          <w:bCs/>
          <w:sz w:val="24"/>
        </w:rPr>
        <w:t xml:space="preserve">È il Dio </w:t>
      </w:r>
      <w:r w:rsidRPr="00CA2FD3">
        <w:rPr>
          <w:rFonts w:ascii="Arial" w:hAnsi="Arial"/>
          <w:bCs/>
          <w:i/>
          <w:sz w:val="24"/>
        </w:rPr>
        <w:t xml:space="preserve">“nascosto” </w:t>
      </w:r>
      <w:r w:rsidRPr="00CA2FD3">
        <w:rPr>
          <w:rFonts w:ascii="Arial" w:hAnsi="Arial"/>
          <w:bCs/>
          <w:sz w:val="24"/>
        </w:rPr>
        <w:t>nella carne. È il Dio che si è fatto carne. È il Dio che abita in mezzo a noi. È il Dio che ha posto la sua dimora in mezzo ai figli degli uomini</w:t>
      </w:r>
      <w:r w:rsidR="008847C7" w:rsidRPr="00CA2FD3">
        <w:rPr>
          <w:rFonts w:ascii="Arial" w:hAnsi="Arial"/>
          <w:bCs/>
          <w:sz w:val="24"/>
        </w:rPr>
        <w:t xml:space="preserve">. </w:t>
      </w:r>
      <w:r w:rsidRPr="00CA2FD3">
        <w:rPr>
          <w:rFonts w:ascii="Arial" w:hAnsi="Arial"/>
          <w:bCs/>
          <w:sz w:val="24"/>
        </w:rPr>
        <w:t>Chi vuole incontrarsi con Dio, chi vuole ascoltare Dio, d’ora in poi dovrà imparare ad incontrarlo e ascoltarlo nascosto nella carne. Il nascondimento di Dio nella carne è la verità del Nuovo Testamento.</w:t>
      </w:r>
      <w:r w:rsidR="0072727A" w:rsidRPr="00CA2FD3">
        <w:rPr>
          <w:rFonts w:ascii="Arial" w:hAnsi="Arial"/>
          <w:bCs/>
          <w:sz w:val="24"/>
        </w:rPr>
        <w:t xml:space="preserve"> </w:t>
      </w:r>
      <w:r w:rsidRPr="00CA2FD3">
        <w:rPr>
          <w:rFonts w:ascii="Arial" w:hAnsi="Arial"/>
          <w:bCs/>
          <w:sz w:val="24"/>
        </w:rPr>
        <w:t>Molte sono le considerazioni, o suggestioni, da offrire. Ma è giusto fermarsi, avendo compreso cosa in verità ci vuole insegnare l’Evangelista Matteo.</w:t>
      </w:r>
    </w:p>
    <w:p w14:paraId="6ACD509A" w14:textId="5BB9A3A7" w:rsidR="002C7A5A" w:rsidRPr="00CA2FD3" w:rsidRDefault="002C7A5A" w:rsidP="002C7A5A">
      <w:pPr>
        <w:spacing w:after="120"/>
        <w:jc w:val="both"/>
        <w:rPr>
          <w:rFonts w:ascii="Arial" w:hAnsi="Arial"/>
          <w:bCs/>
          <w:sz w:val="24"/>
        </w:rPr>
      </w:pPr>
      <w:r w:rsidRPr="00CA2FD3">
        <w:rPr>
          <w:rFonts w:ascii="Arial" w:hAnsi="Arial"/>
          <w:bCs/>
          <w:sz w:val="24"/>
        </w:rPr>
        <w:t xml:space="preserve">Chi ammaestra e chi insegna è Gesù Signore. La Nuova Legge esce dalla sua bocca. Lui non inizia come iniziavano i profeti: </w:t>
      </w:r>
      <w:r w:rsidRPr="00CA2FD3">
        <w:rPr>
          <w:rFonts w:ascii="Arial" w:hAnsi="Arial"/>
          <w:bCs/>
          <w:i/>
          <w:sz w:val="24"/>
        </w:rPr>
        <w:t>“Dice il Signore:…</w:t>
      </w:r>
      <w:r w:rsidRPr="00CA2FD3">
        <w:rPr>
          <w:rFonts w:ascii="Arial" w:hAnsi="Arial"/>
          <w:bCs/>
          <w:sz w:val="24"/>
        </w:rPr>
        <w:t>”</w:t>
      </w:r>
      <w:r w:rsidR="008847C7" w:rsidRPr="00CA2FD3">
        <w:rPr>
          <w:rFonts w:ascii="Arial" w:hAnsi="Arial"/>
          <w:bCs/>
          <w:sz w:val="24"/>
        </w:rPr>
        <w:t xml:space="preserve">. </w:t>
      </w:r>
      <w:r w:rsidRPr="00CA2FD3">
        <w:rPr>
          <w:rFonts w:ascii="Arial" w:hAnsi="Arial"/>
          <w:bCs/>
          <w:sz w:val="24"/>
        </w:rPr>
        <w:t>Lui prende la Parola. Lui ammaestra. Lui dice.</w:t>
      </w:r>
      <w:r w:rsidR="0072727A" w:rsidRPr="00CA2FD3">
        <w:rPr>
          <w:rFonts w:ascii="Arial" w:hAnsi="Arial"/>
          <w:bCs/>
          <w:sz w:val="24"/>
        </w:rPr>
        <w:t xml:space="preserve"> </w:t>
      </w:r>
      <w:r w:rsidRPr="00CA2FD3">
        <w:rPr>
          <w:rFonts w:ascii="Arial" w:hAnsi="Arial"/>
          <w:bCs/>
          <w:sz w:val="24"/>
        </w:rPr>
        <w:t>La Nuova Legge è da Lui. È dal suo essere, dalla sua vita, che è essere e vita di Dio</w:t>
      </w:r>
      <w:r w:rsidR="008847C7" w:rsidRPr="00CA2FD3">
        <w:rPr>
          <w:rFonts w:ascii="Arial" w:hAnsi="Arial"/>
          <w:bCs/>
          <w:sz w:val="24"/>
        </w:rPr>
        <w:t xml:space="preserve">. </w:t>
      </w:r>
      <w:r w:rsidRPr="00CA2FD3">
        <w:rPr>
          <w:rFonts w:ascii="Arial" w:hAnsi="Arial"/>
          <w:bCs/>
          <w:sz w:val="24"/>
        </w:rPr>
        <w:t>La Nuova Legge è da Lui ed è Lui stesso. È la sua vita. Vita di Dio, ma anche vita dell'Uomo.</w:t>
      </w:r>
      <w:r w:rsidR="0072727A" w:rsidRPr="00CA2FD3">
        <w:rPr>
          <w:rFonts w:ascii="Arial" w:hAnsi="Arial"/>
          <w:bCs/>
          <w:sz w:val="24"/>
        </w:rPr>
        <w:t xml:space="preserve"> </w:t>
      </w:r>
      <w:r w:rsidRPr="00CA2FD3">
        <w:rPr>
          <w:rFonts w:ascii="Arial" w:hAnsi="Arial"/>
          <w:bCs/>
          <w:sz w:val="24"/>
        </w:rPr>
        <w:t>Il Vangelo è la vita di Cristo Gesù ed è Cristo Gesù che si dona a noi come nostra vita, come vita dell'uomo, di ogni uomo, per sempre.</w:t>
      </w:r>
      <w:r w:rsidR="0072727A" w:rsidRPr="00CA2FD3">
        <w:rPr>
          <w:rFonts w:ascii="Arial" w:hAnsi="Arial"/>
          <w:bCs/>
          <w:sz w:val="24"/>
        </w:rPr>
        <w:t xml:space="preserve"> </w:t>
      </w:r>
      <w:r w:rsidRPr="00CA2FD3">
        <w:rPr>
          <w:rFonts w:ascii="Arial" w:hAnsi="Arial"/>
          <w:bCs/>
          <w:sz w:val="24"/>
        </w:rPr>
        <w:t>Questo dono è definitivo, perfetto, pieno, totale, per sempre.</w:t>
      </w:r>
      <w:r w:rsidR="0072727A" w:rsidRPr="00CA2FD3">
        <w:rPr>
          <w:rFonts w:ascii="Arial" w:hAnsi="Arial"/>
          <w:bCs/>
          <w:sz w:val="24"/>
        </w:rPr>
        <w:t xml:space="preserve"> </w:t>
      </w:r>
      <w:r w:rsidRPr="00CA2FD3">
        <w:rPr>
          <w:rFonts w:ascii="Arial" w:hAnsi="Arial"/>
          <w:bCs/>
          <w:sz w:val="24"/>
        </w:rPr>
        <w:t>Dio non ha altra vita da darci. Non ha altro dono da farci.</w:t>
      </w:r>
      <w:r w:rsidR="0072727A" w:rsidRPr="00CA2FD3">
        <w:rPr>
          <w:rFonts w:ascii="Arial" w:hAnsi="Arial"/>
          <w:bCs/>
          <w:sz w:val="24"/>
        </w:rPr>
        <w:t xml:space="preserve"> </w:t>
      </w:r>
      <w:r w:rsidRPr="00CA2FD3">
        <w:rPr>
          <w:rFonts w:ascii="Arial" w:hAnsi="Arial"/>
          <w:bCs/>
          <w:sz w:val="24"/>
        </w:rPr>
        <w:t xml:space="preserve">In Cristo ha dato tutto Se stesso. </w:t>
      </w:r>
    </w:p>
    <w:p w14:paraId="4795AE56" w14:textId="5FC84502" w:rsidR="002C7A5A" w:rsidRPr="00CA2FD3" w:rsidRDefault="002C7A5A" w:rsidP="002C7A5A">
      <w:pPr>
        <w:spacing w:after="120"/>
        <w:jc w:val="both"/>
        <w:rPr>
          <w:rFonts w:ascii="Arial" w:hAnsi="Arial"/>
          <w:bCs/>
          <w:sz w:val="24"/>
        </w:rPr>
      </w:pPr>
      <w:r w:rsidRPr="00CA2FD3">
        <w:rPr>
          <w:rFonts w:ascii="Arial" w:hAnsi="Arial"/>
          <w:bCs/>
          <w:sz w:val="24"/>
        </w:rPr>
        <w:t>Povero in spirito è uno solo: chi dona tutta la sua volontà a Dio per assumere e compiere solo la volontà di Dio, sempre, per tutta la vita, per ogni atto della vita.</w:t>
      </w:r>
      <w:r w:rsidR="0072727A" w:rsidRPr="00CA2FD3">
        <w:rPr>
          <w:rFonts w:ascii="Arial" w:hAnsi="Arial"/>
          <w:bCs/>
          <w:sz w:val="24"/>
        </w:rPr>
        <w:t xml:space="preserve"> </w:t>
      </w:r>
      <w:r w:rsidRPr="00CA2FD3">
        <w:rPr>
          <w:rFonts w:ascii="Arial" w:hAnsi="Arial"/>
          <w:bCs/>
          <w:sz w:val="24"/>
        </w:rPr>
        <w:t xml:space="preserve">La volontà è l'unica </w:t>
      </w:r>
      <w:r w:rsidRPr="00CA2FD3">
        <w:rPr>
          <w:rFonts w:ascii="Arial" w:hAnsi="Arial"/>
          <w:bCs/>
          <w:i/>
          <w:sz w:val="24"/>
        </w:rPr>
        <w:t>"cosa"</w:t>
      </w:r>
      <w:r w:rsidRPr="00CA2FD3">
        <w:rPr>
          <w:rFonts w:ascii="Arial" w:hAnsi="Arial"/>
          <w:bCs/>
          <w:sz w:val="24"/>
        </w:rPr>
        <w:t xml:space="preserve"> dell'uomo. La volontà è la sola ricchezza dell'uomo</w:t>
      </w:r>
      <w:r w:rsidR="008847C7" w:rsidRPr="00CA2FD3">
        <w:rPr>
          <w:rFonts w:ascii="Arial" w:hAnsi="Arial"/>
          <w:bCs/>
          <w:sz w:val="24"/>
        </w:rPr>
        <w:t xml:space="preserve">. </w:t>
      </w:r>
      <w:r w:rsidRPr="00CA2FD3">
        <w:rPr>
          <w:rFonts w:ascii="Arial" w:hAnsi="Arial"/>
          <w:bCs/>
          <w:sz w:val="24"/>
        </w:rPr>
        <w:t>Chi si spoglia della sua volontà, si spoglia di tutto quello che ha. Diviene povero in spirito, se però si consegna interamente e per sempre alla volontà del Signore.</w:t>
      </w:r>
      <w:r w:rsidR="0072727A" w:rsidRPr="00CA2FD3">
        <w:rPr>
          <w:rFonts w:ascii="Arial" w:hAnsi="Arial"/>
          <w:bCs/>
          <w:sz w:val="24"/>
        </w:rPr>
        <w:t xml:space="preserve"> </w:t>
      </w:r>
      <w:r w:rsidRPr="00CA2FD3">
        <w:rPr>
          <w:rFonts w:ascii="Arial" w:hAnsi="Arial"/>
          <w:bCs/>
          <w:sz w:val="24"/>
        </w:rPr>
        <w:t>Il povero in spirito vive per compiere la volontà di Dio.</w:t>
      </w:r>
      <w:r w:rsidR="0072727A" w:rsidRPr="00CA2FD3">
        <w:rPr>
          <w:rFonts w:ascii="Arial" w:hAnsi="Arial"/>
          <w:bCs/>
          <w:sz w:val="24"/>
        </w:rPr>
        <w:t xml:space="preserve"> </w:t>
      </w:r>
      <w:r w:rsidRPr="00CA2FD3">
        <w:rPr>
          <w:rFonts w:ascii="Arial" w:hAnsi="Arial"/>
          <w:bCs/>
          <w:sz w:val="24"/>
        </w:rPr>
        <w:t>Il povero in spirito dona la sua volontà a Dio. Dio dona al povero in spirito tutto Se stesso sulla terra e nei Cieli, nel tempo e nell'eternità</w:t>
      </w:r>
      <w:r w:rsidR="008847C7" w:rsidRPr="00CA2FD3">
        <w:rPr>
          <w:rFonts w:ascii="Arial" w:hAnsi="Arial"/>
          <w:bCs/>
          <w:sz w:val="24"/>
        </w:rPr>
        <w:t xml:space="preserve">. </w:t>
      </w:r>
      <w:r w:rsidRPr="00CA2FD3">
        <w:rPr>
          <w:rFonts w:ascii="Arial" w:hAnsi="Arial"/>
          <w:bCs/>
          <w:sz w:val="24"/>
        </w:rPr>
        <w:t xml:space="preserve">Il Povero in spirito da scegliere come nostro modello è Gesù Signore. Lui si rapportava così con la volontà del Padre: </w:t>
      </w:r>
    </w:p>
    <w:p w14:paraId="544DE272" w14:textId="08AC86D0"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 xml:space="preserve">Intanto i discepoli lo pregavano: "Rabbì, mangia". Ma egli rispose: "Ho da mangiare un cibo che voi non conoscete". E i discepoli si domandavano l'un l'altro: "Qualcuno forse gli ha portato da mangiare?". </w:t>
      </w:r>
    </w:p>
    <w:p w14:paraId="4AF51B03" w14:textId="7C032FF9"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 xml:space="preserve">Gesù disse loro: "Mio cibo è fare la volontà di colui che mi ha mandato e compiere la sua opera. Non dite voi: Ci sono ancora quattro mesi e poi viene la mietitura? Ecco, io vi dico: Levate i vostri occhi e guardate i campi che già biondeggiano per la mietitura. E chi miete riceve salario e raccoglie frutto per la vita eterna, perché ne goda insieme chi semina e chi miete. </w:t>
      </w:r>
    </w:p>
    <w:p w14:paraId="381A15A3" w14:textId="753170C9"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lastRenderedPageBreak/>
        <w:t xml:space="preserve">Qui infatti si realizza il detto: uno semina e uno miete. Io vi ho mandati a mietere ciò che voi non avete lavorato; altri hanno lavorato e voi siete subentrati nel loro lavoro". (Gv 4, 31-38). </w:t>
      </w:r>
    </w:p>
    <w:p w14:paraId="5BBCD5FF"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Il compimento della volontà del Padre era il nutrimento quotidiano di Gesù Signore. </w:t>
      </w:r>
    </w:p>
    <w:p w14:paraId="4AB8B7D8" w14:textId="7009A153" w:rsidR="002C7A5A" w:rsidRPr="00CA2FD3" w:rsidRDefault="002C7A5A" w:rsidP="002C7A5A">
      <w:pPr>
        <w:spacing w:after="120"/>
        <w:jc w:val="both"/>
        <w:rPr>
          <w:rFonts w:ascii="Arial" w:hAnsi="Arial"/>
          <w:bCs/>
          <w:sz w:val="24"/>
        </w:rPr>
      </w:pPr>
      <w:r w:rsidRPr="00CA2FD3">
        <w:rPr>
          <w:rFonts w:ascii="Arial" w:hAnsi="Arial"/>
          <w:bCs/>
          <w:sz w:val="24"/>
        </w:rPr>
        <w:t>Afflitto è colui che sulla terra soffre a causa delle ingiustizie dell'uomo.</w:t>
      </w:r>
      <w:r w:rsidR="0072727A" w:rsidRPr="00CA2FD3">
        <w:rPr>
          <w:rFonts w:ascii="Arial" w:hAnsi="Arial"/>
          <w:bCs/>
          <w:sz w:val="24"/>
        </w:rPr>
        <w:t xml:space="preserve"> </w:t>
      </w:r>
      <w:r w:rsidRPr="00CA2FD3">
        <w:rPr>
          <w:rFonts w:ascii="Arial" w:hAnsi="Arial"/>
          <w:bCs/>
          <w:sz w:val="24"/>
        </w:rPr>
        <w:t>Ogni ingiustizia genera sempre un'afflizione. Più grande è l'ingiustizia e più grande sarà l'afflizione.</w:t>
      </w:r>
      <w:r w:rsidR="0072727A" w:rsidRPr="00CA2FD3">
        <w:rPr>
          <w:rFonts w:ascii="Arial" w:hAnsi="Arial"/>
          <w:bCs/>
          <w:sz w:val="24"/>
        </w:rPr>
        <w:t xml:space="preserve"> </w:t>
      </w:r>
      <w:r w:rsidRPr="00CA2FD3">
        <w:rPr>
          <w:rFonts w:ascii="Arial" w:hAnsi="Arial"/>
          <w:bCs/>
          <w:sz w:val="24"/>
        </w:rPr>
        <w:t>Chi consola l'afflitto è il Signore</w:t>
      </w:r>
      <w:r w:rsidR="008847C7" w:rsidRPr="00CA2FD3">
        <w:rPr>
          <w:rFonts w:ascii="Arial" w:hAnsi="Arial"/>
          <w:bCs/>
          <w:sz w:val="24"/>
        </w:rPr>
        <w:t xml:space="preserve">. </w:t>
      </w:r>
      <w:r w:rsidRPr="00CA2FD3">
        <w:rPr>
          <w:rFonts w:ascii="Arial" w:hAnsi="Arial"/>
          <w:bCs/>
          <w:sz w:val="24"/>
        </w:rPr>
        <w:t>Perché l'afflitto sia consolato dal Signore deve vivere nella santità ogni afflizione.</w:t>
      </w:r>
      <w:r w:rsidR="0072727A" w:rsidRPr="00CA2FD3">
        <w:rPr>
          <w:rFonts w:ascii="Arial" w:hAnsi="Arial"/>
          <w:bCs/>
          <w:sz w:val="24"/>
        </w:rPr>
        <w:t xml:space="preserve"> </w:t>
      </w:r>
      <w:r w:rsidRPr="00CA2FD3">
        <w:rPr>
          <w:rFonts w:ascii="Arial" w:hAnsi="Arial"/>
          <w:bCs/>
          <w:sz w:val="24"/>
        </w:rPr>
        <w:t>L'afflizione si vive nella santità in un solo modo: offrendola al Signore come dono per la salvezza del mondo, perché scompaia dal cuore degli uomini l'ingiustizia.</w:t>
      </w:r>
      <w:r w:rsidR="0072727A" w:rsidRPr="00CA2FD3">
        <w:rPr>
          <w:rFonts w:ascii="Arial" w:hAnsi="Arial"/>
          <w:bCs/>
          <w:sz w:val="24"/>
        </w:rPr>
        <w:t xml:space="preserve"> </w:t>
      </w:r>
      <w:r w:rsidRPr="00CA2FD3">
        <w:rPr>
          <w:rFonts w:ascii="Arial" w:hAnsi="Arial"/>
          <w:bCs/>
          <w:sz w:val="24"/>
        </w:rPr>
        <w:t>È questa afflizione da vivere tutta nella santità che raccomanda San Pietro ai cristiani del suo tempo. Modello di ogni afflizione subita ed offerta per la salvezza è Cristo Gesù.</w:t>
      </w:r>
      <w:r w:rsidR="0072727A" w:rsidRPr="00CA2FD3">
        <w:rPr>
          <w:rFonts w:ascii="Arial" w:hAnsi="Arial"/>
          <w:bCs/>
          <w:sz w:val="24"/>
        </w:rPr>
        <w:t xml:space="preserve"> </w:t>
      </w:r>
      <w:r w:rsidRPr="00CA2FD3">
        <w:rPr>
          <w:rFonts w:ascii="Arial" w:hAnsi="Arial"/>
          <w:bCs/>
          <w:sz w:val="24"/>
        </w:rPr>
        <w:t>Ecco come San Pietro esortava i discepoli del Signore e li esorta tuttora:</w:t>
      </w:r>
    </w:p>
    <w:p w14:paraId="2B71B868" w14:textId="74DB641D"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Deposta dunque ogni malizia e ogni frode e ipocrisia, le gelosie e ogni maldicenza, come bambini appena nati bramate il puro latte spirituale, per crescere con esso verso la salvezza: se davvero avete già gustato come è buono il Signore. Stringendovi a lui, pietra viva, rigettata dagli uomini, ma scelta e preziosa davanti a Dio, anche voi venite impiegati come pietre vive per la costruzione di un edificio spirituale, per un sacerdozio santo, per offrire sacrifici spirituali graditi a Dio, per mezzo di Gesù Cristo.</w:t>
      </w:r>
    </w:p>
    <w:p w14:paraId="44BC2694" w14:textId="62D4CA4D"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Si</w:t>
      </w:r>
      <w:r w:rsidR="002C7A5A" w:rsidRPr="003E6B8A">
        <w:rPr>
          <w:rFonts w:ascii="Arial" w:hAnsi="Arial"/>
          <w:bCs/>
          <w:i/>
          <w:iCs/>
          <w:sz w:val="24"/>
          <w:u w:color="000000"/>
          <w:bdr w:val="nil"/>
        </w:rPr>
        <w:t xml:space="preserve"> legge infatti nella Scrittura: Ecco io pongo in Sion una pietra angolare, scelta, preziosa e chi crede in essa non resterà confuso. </w:t>
      </w:r>
      <w:r w:rsidRPr="003E6B8A">
        <w:rPr>
          <w:rFonts w:ascii="Arial" w:hAnsi="Arial"/>
          <w:bCs/>
          <w:i/>
          <w:iCs/>
          <w:sz w:val="24"/>
          <w:u w:color="000000"/>
          <w:bdr w:val="nil"/>
        </w:rPr>
        <w:t>Onore</w:t>
      </w:r>
      <w:r w:rsidR="002C7A5A" w:rsidRPr="003E6B8A">
        <w:rPr>
          <w:rFonts w:ascii="Arial" w:hAnsi="Arial"/>
          <w:bCs/>
          <w:i/>
          <w:iCs/>
          <w:sz w:val="24"/>
          <w:u w:color="000000"/>
          <w:bdr w:val="nil"/>
        </w:rPr>
        <w:t xml:space="preserve"> dunque a voi che credete; ma per gli increduli la pietra che i costruttori hanno scartato è divenuta la pietra angolare, </w:t>
      </w:r>
      <w:r w:rsidRPr="003E6B8A">
        <w:rPr>
          <w:rFonts w:ascii="Arial" w:hAnsi="Arial"/>
          <w:bCs/>
          <w:i/>
          <w:iCs/>
          <w:sz w:val="24"/>
          <w:u w:color="000000"/>
          <w:bdr w:val="nil"/>
        </w:rPr>
        <w:t>sasso</w:t>
      </w:r>
      <w:r w:rsidR="002C7A5A" w:rsidRPr="003E6B8A">
        <w:rPr>
          <w:rFonts w:ascii="Arial" w:hAnsi="Arial"/>
          <w:bCs/>
          <w:i/>
          <w:iCs/>
          <w:sz w:val="24"/>
          <w:u w:color="000000"/>
          <w:bdr w:val="nil"/>
        </w:rPr>
        <w:t xml:space="preserve"> d'inciampo e pietra di scandalo. Loro v'inciampano perché non credono alla parola; a questo sono stati destinati. </w:t>
      </w:r>
    </w:p>
    <w:p w14:paraId="0120C978" w14:textId="4412993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Ma</w:t>
      </w:r>
      <w:r w:rsidR="002C7A5A" w:rsidRPr="003E6B8A">
        <w:rPr>
          <w:rFonts w:ascii="Arial" w:hAnsi="Arial"/>
          <w:bCs/>
          <w:i/>
          <w:iCs/>
          <w:sz w:val="24"/>
          <w:u w:color="000000"/>
          <w:bdr w:val="nil"/>
        </w:rPr>
        <w:t xml:space="preserve"> voi siete la stirpe eletta, il sacerdozio regale, la nazione santa, il popolo che Dio si è acquistato perché proclami le opere meravigliose di lui che vi ha chiamato dalle tenebre alla sua ammirabile luce; </w:t>
      </w:r>
      <w:r w:rsidRPr="003E6B8A">
        <w:rPr>
          <w:rFonts w:ascii="Arial" w:hAnsi="Arial"/>
          <w:bCs/>
          <w:i/>
          <w:iCs/>
          <w:sz w:val="24"/>
          <w:u w:color="000000"/>
          <w:bdr w:val="nil"/>
        </w:rPr>
        <w:t>voi</w:t>
      </w:r>
      <w:r w:rsidR="002C7A5A" w:rsidRPr="003E6B8A">
        <w:rPr>
          <w:rFonts w:ascii="Arial" w:hAnsi="Arial"/>
          <w:bCs/>
          <w:i/>
          <w:iCs/>
          <w:sz w:val="24"/>
          <w:u w:color="000000"/>
          <w:bdr w:val="nil"/>
        </w:rPr>
        <w:t xml:space="preserve">, che un tempo eravate non-popolo, ora invece siete il popolo di Dio; voi, un tempo esclusi dalla misericordia, ora invece avete ottenuto misericordia. </w:t>
      </w:r>
    </w:p>
    <w:p w14:paraId="61DDC1EE" w14:textId="2A062A16"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Carissimi</w:t>
      </w:r>
      <w:r w:rsidR="002C7A5A" w:rsidRPr="003E6B8A">
        <w:rPr>
          <w:rFonts w:ascii="Arial" w:hAnsi="Arial"/>
          <w:bCs/>
          <w:i/>
          <w:iCs/>
          <w:sz w:val="24"/>
          <w:u w:color="000000"/>
          <w:bdr w:val="nil"/>
        </w:rPr>
        <w:t xml:space="preserve">, io vi esorto, come stranieri e pellegrini, ad astenervi dai desideri della carne che fanno guerra all'anima. La vostra condotta tra i pagani sia irreprensibile, perché mentre vi calunniano come malfattori, al vedere le vostre buone opere giungano a glorificare Dio nel giorno del giudizio. </w:t>
      </w:r>
      <w:r w:rsidRPr="003E6B8A">
        <w:rPr>
          <w:rFonts w:ascii="Arial" w:hAnsi="Arial"/>
          <w:bCs/>
          <w:i/>
          <w:iCs/>
          <w:sz w:val="24"/>
          <w:u w:color="000000"/>
          <w:bdr w:val="nil"/>
        </w:rPr>
        <w:t>State</w:t>
      </w:r>
      <w:r w:rsidR="002C7A5A" w:rsidRPr="003E6B8A">
        <w:rPr>
          <w:rFonts w:ascii="Arial" w:hAnsi="Arial"/>
          <w:bCs/>
          <w:i/>
          <w:iCs/>
          <w:sz w:val="24"/>
          <w:u w:color="000000"/>
          <w:bdr w:val="nil"/>
        </w:rPr>
        <w:t xml:space="preserve"> sottomessi ad ogni istituzione umana per amore del Signore: sia al re come sovrano, </w:t>
      </w:r>
      <w:r w:rsidRPr="003E6B8A">
        <w:rPr>
          <w:rFonts w:ascii="Arial" w:hAnsi="Arial"/>
          <w:bCs/>
          <w:i/>
          <w:iCs/>
          <w:sz w:val="24"/>
          <w:u w:color="000000"/>
          <w:bdr w:val="nil"/>
        </w:rPr>
        <w:t>sia</w:t>
      </w:r>
      <w:r w:rsidR="002C7A5A" w:rsidRPr="003E6B8A">
        <w:rPr>
          <w:rFonts w:ascii="Arial" w:hAnsi="Arial"/>
          <w:bCs/>
          <w:i/>
          <w:iCs/>
          <w:sz w:val="24"/>
          <w:u w:color="000000"/>
          <w:bdr w:val="nil"/>
        </w:rPr>
        <w:t xml:space="preserve"> ai governatori come ai suoi inviati per punire i malfattori e premiare i buoni. </w:t>
      </w:r>
    </w:p>
    <w:p w14:paraId="1365B04A" w14:textId="60745494"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questa è la volontà di Dio: che, operando il bene, voi chiudiate la bocca all'ignoranza degli stolti. </w:t>
      </w:r>
      <w:r w:rsidRPr="003E6B8A">
        <w:rPr>
          <w:rFonts w:ascii="Arial" w:hAnsi="Arial"/>
          <w:bCs/>
          <w:i/>
          <w:iCs/>
          <w:sz w:val="24"/>
          <w:u w:color="000000"/>
          <w:bdr w:val="nil"/>
        </w:rPr>
        <w:t>Comportatevi</w:t>
      </w:r>
      <w:r w:rsidR="002C7A5A" w:rsidRPr="003E6B8A">
        <w:rPr>
          <w:rFonts w:ascii="Arial" w:hAnsi="Arial"/>
          <w:bCs/>
          <w:i/>
          <w:iCs/>
          <w:sz w:val="24"/>
          <w:u w:color="000000"/>
          <w:bdr w:val="nil"/>
        </w:rPr>
        <w:t xml:space="preserve"> come uomini liberi, non servendovi della libertà come di un velo per coprire la malizia, ma come servitori di Dio. </w:t>
      </w:r>
      <w:r w:rsidRPr="003E6B8A">
        <w:rPr>
          <w:rFonts w:ascii="Arial" w:hAnsi="Arial"/>
          <w:bCs/>
          <w:i/>
          <w:iCs/>
          <w:sz w:val="24"/>
          <w:u w:color="000000"/>
          <w:bdr w:val="nil"/>
        </w:rPr>
        <w:t>Onorate</w:t>
      </w:r>
      <w:r w:rsidR="002C7A5A" w:rsidRPr="003E6B8A">
        <w:rPr>
          <w:rFonts w:ascii="Arial" w:hAnsi="Arial"/>
          <w:bCs/>
          <w:i/>
          <w:iCs/>
          <w:sz w:val="24"/>
          <w:u w:color="000000"/>
          <w:bdr w:val="nil"/>
        </w:rPr>
        <w:t xml:space="preserve"> tutti, amate i vostri fratelli, temete Dio, </w:t>
      </w:r>
      <w:r w:rsidR="002C7A5A" w:rsidRPr="003E6B8A">
        <w:rPr>
          <w:rFonts w:ascii="Arial" w:hAnsi="Arial"/>
          <w:bCs/>
          <w:i/>
          <w:iCs/>
          <w:sz w:val="24"/>
          <w:u w:color="000000"/>
          <w:bdr w:val="nil"/>
        </w:rPr>
        <w:lastRenderedPageBreak/>
        <w:t xml:space="preserve">onorate il re. </w:t>
      </w:r>
      <w:r w:rsidRPr="003E6B8A">
        <w:rPr>
          <w:rFonts w:ascii="Arial" w:hAnsi="Arial"/>
          <w:bCs/>
          <w:i/>
          <w:iCs/>
          <w:sz w:val="24"/>
          <w:u w:color="000000"/>
          <w:bdr w:val="nil"/>
        </w:rPr>
        <w:t>Domestici</w:t>
      </w:r>
      <w:r w:rsidR="002C7A5A" w:rsidRPr="003E6B8A">
        <w:rPr>
          <w:rFonts w:ascii="Arial" w:hAnsi="Arial"/>
          <w:bCs/>
          <w:i/>
          <w:iCs/>
          <w:sz w:val="24"/>
          <w:u w:color="000000"/>
          <w:bdr w:val="nil"/>
        </w:rPr>
        <w:t xml:space="preserve">, state soggetti con profondo rispetto ai vostri padroni, non solo a quelli buoni e miti, ma anche a quelli difficili. È una grazia per chi conosce Dio subire afflizioni, soffrendo ingiustamente; che gloria sarebbe infatti sopportare il castigo se avete mancato? Ma se facendo il bene sopporterete con pazienza la sofferenza, ciò sarà gradito davanti a Dio. </w:t>
      </w:r>
    </w:p>
    <w:p w14:paraId="3F28CA3E" w14:textId="12B90C2F"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A questo infatti siete stati chiamati, poiché anche Cristo patì per voi, lasciandovi un esempio, perché ne seguiate le orme: egli non commise peccato e non si trovò inganno sulla sua bocca, </w:t>
      </w:r>
      <w:r w:rsidR="0072727A" w:rsidRPr="003E6B8A">
        <w:rPr>
          <w:rFonts w:ascii="Arial" w:hAnsi="Arial"/>
          <w:bCs/>
          <w:i/>
          <w:iCs/>
          <w:sz w:val="24"/>
          <w:u w:color="000000"/>
          <w:bdr w:val="nil"/>
        </w:rPr>
        <w:t>oltraggiato</w:t>
      </w:r>
      <w:r w:rsidRPr="003E6B8A">
        <w:rPr>
          <w:rFonts w:ascii="Arial" w:hAnsi="Arial"/>
          <w:bCs/>
          <w:i/>
          <w:iCs/>
          <w:sz w:val="24"/>
          <w:u w:color="000000"/>
          <w:bdr w:val="nil"/>
        </w:rPr>
        <w:t xml:space="preserve"> non rispondeva con oltraggi, e soffrendo non minacciava vendetta, ma rimetteva la sua causa a colui che giudica con giustizia. </w:t>
      </w:r>
      <w:r w:rsidR="0072727A" w:rsidRPr="003E6B8A">
        <w:rPr>
          <w:rFonts w:ascii="Arial" w:hAnsi="Arial"/>
          <w:bCs/>
          <w:i/>
          <w:iCs/>
          <w:sz w:val="24"/>
          <w:u w:color="000000"/>
          <w:bdr w:val="nil"/>
        </w:rPr>
        <w:t>Egli</w:t>
      </w:r>
      <w:r w:rsidRPr="003E6B8A">
        <w:rPr>
          <w:rFonts w:ascii="Arial" w:hAnsi="Arial"/>
          <w:bCs/>
          <w:i/>
          <w:iCs/>
          <w:sz w:val="24"/>
          <w:u w:color="000000"/>
          <w:bdr w:val="nil"/>
        </w:rPr>
        <w:t xml:space="preserve"> portò i nostri peccati nel suo corpo sul legno della croce, perché, non vivendo più per il peccato, vivessimo per la giustizia; </w:t>
      </w:r>
      <w:r w:rsidR="0072727A" w:rsidRPr="003E6B8A">
        <w:rPr>
          <w:rFonts w:ascii="Arial" w:hAnsi="Arial"/>
          <w:bCs/>
          <w:i/>
          <w:iCs/>
          <w:sz w:val="24"/>
          <w:u w:color="000000"/>
          <w:bdr w:val="nil"/>
        </w:rPr>
        <w:t>dalle</w:t>
      </w:r>
      <w:r w:rsidRPr="003E6B8A">
        <w:rPr>
          <w:rFonts w:ascii="Arial" w:hAnsi="Arial"/>
          <w:bCs/>
          <w:i/>
          <w:iCs/>
          <w:sz w:val="24"/>
          <w:u w:color="000000"/>
          <w:bdr w:val="nil"/>
        </w:rPr>
        <w:t xml:space="preserve"> sue piaghe siete stati guariti. Eravate erranti come pecore, ma ora siete tornati al pastore e guardiano delle vostre anime. (1Pt 2,1-25). </w:t>
      </w:r>
    </w:p>
    <w:p w14:paraId="27587BEE" w14:textId="68FAB51E" w:rsidR="002C7A5A" w:rsidRPr="00CA2FD3" w:rsidRDefault="002C7A5A" w:rsidP="002C7A5A">
      <w:pPr>
        <w:spacing w:after="120"/>
        <w:jc w:val="both"/>
        <w:rPr>
          <w:rFonts w:ascii="Arial" w:hAnsi="Arial"/>
          <w:bCs/>
          <w:sz w:val="24"/>
        </w:rPr>
      </w:pPr>
      <w:r w:rsidRPr="00CA2FD3">
        <w:rPr>
          <w:rFonts w:ascii="Arial" w:hAnsi="Arial"/>
          <w:bCs/>
          <w:sz w:val="24"/>
        </w:rPr>
        <w:t>Guardando Cristo Crocifisso, ognuno può sapere chi è il vero afflitto.</w:t>
      </w:r>
      <w:r w:rsidR="0072727A" w:rsidRPr="00CA2FD3">
        <w:rPr>
          <w:rFonts w:ascii="Arial" w:hAnsi="Arial"/>
          <w:bCs/>
          <w:sz w:val="24"/>
        </w:rPr>
        <w:t xml:space="preserve"> </w:t>
      </w:r>
      <w:r w:rsidRPr="00CA2FD3">
        <w:rPr>
          <w:rFonts w:ascii="Arial" w:hAnsi="Arial"/>
          <w:bCs/>
          <w:sz w:val="24"/>
        </w:rPr>
        <w:t>Guardando Cristo Risorto, ognuno sa la grandezza delle consolazioni di Dio</w:t>
      </w:r>
      <w:r w:rsidR="008847C7" w:rsidRPr="00CA2FD3">
        <w:rPr>
          <w:rFonts w:ascii="Arial" w:hAnsi="Arial"/>
          <w:bCs/>
          <w:sz w:val="24"/>
        </w:rPr>
        <w:t xml:space="preserve">. </w:t>
      </w:r>
    </w:p>
    <w:p w14:paraId="4E62C3DF" w14:textId="17BF22A1" w:rsidR="002C7A5A" w:rsidRPr="00CA2FD3" w:rsidRDefault="002C7A5A" w:rsidP="002C7A5A">
      <w:pPr>
        <w:spacing w:after="120"/>
        <w:jc w:val="both"/>
        <w:rPr>
          <w:rFonts w:ascii="Arial" w:hAnsi="Arial"/>
          <w:bCs/>
          <w:sz w:val="24"/>
        </w:rPr>
      </w:pPr>
      <w:r w:rsidRPr="00CA2FD3">
        <w:rPr>
          <w:rFonts w:ascii="Arial" w:hAnsi="Arial"/>
          <w:bCs/>
          <w:sz w:val="24"/>
        </w:rPr>
        <w:t>Il mite è il giusto, o meglio: colui che rimane sempre giusto, perché non vuole conoscere l'ingiustizia né con le parole, né con i pensieri, né con le opere.</w:t>
      </w:r>
      <w:r w:rsidR="0072727A" w:rsidRPr="00CA2FD3">
        <w:rPr>
          <w:rFonts w:ascii="Arial" w:hAnsi="Arial"/>
          <w:bCs/>
          <w:sz w:val="24"/>
        </w:rPr>
        <w:t xml:space="preserve"> </w:t>
      </w:r>
      <w:r w:rsidRPr="00CA2FD3">
        <w:rPr>
          <w:rFonts w:ascii="Arial" w:hAnsi="Arial"/>
          <w:bCs/>
          <w:sz w:val="24"/>
        </w:rPr>
        <w:t>Il mite rimane giusto nelle ingiustizie che sempre lo avvolgono.</w:t>
      </w:r>
      <w:r w:rsidR="0072727A" w:rsidRPr="00CA2FD3">
        <w:rPr>
          <w:rFonts w:ascii="Arial" w:hAnsi="Arial"/>
          <w:bCs/>
          <w:sz w:val="24"/>
        </w:rPr>
        <w:t xml:space="preserve"> </w:t>
      </w:r>
      <w:r w:rsidRPr="00CA2FD3">
        <w:rPr>
          <w:rFonts w:ascii="Arial" w:hAnsi="Arial"/>
          <w:bCs/>
          <w:sz w:val="24"/>
        </w:rPr>
        <w:t>Il cuore del mite è privo di volontà, pensiero, desiderio di vendetta, odio, rancore, violenza.</w:t>
      </w:r>
      <w:r w:rsidR="0072727A" w:rsidRPr="00CA2FD3">
        <w:rPr>
          <w:rFonts w:ascii="Arial" w:hAnsi="Arial"/>
          <w:bCs/>
          <w:sz w:val="24"/>
        </w:rPr>
        <w:t xml:space="preserve"> </w:t>
      </w:r>
      <w:r w:rsidRPr="00CA2FD3">
        <w:rPr>
          <w:rFonts w:ascii="Arial" w:hAnsi="Arial"/>
          <w:bCs/>
          <w:sz w:val="24"/>
        </w:rPr>
        <w:t>Il cuore del misero è ricco di misericordia e di perdono, di pietà e di commiserazione, di preghiera per tutti coloro la cui ingiustizia si abbatte sopra di lui.</w:t>
      </w:r>
      <w:r w:rsidR="0072727A" w:rsidRPr="00CA2FD3">
        <w:rPr>
          <w:rFonts w:ascii="Arial" w:hAnsi="Arial"/>
          <w:bCs/>
          <w:sz w:val="24"/>
        </w:rPr>
        <w:t xml:space="preserve"> </w:t>
      </w:r>
      <w:r w:rsidRPr="00CA2FD3">
        <w:rPr>
          <w:rFonts w:ascii="Arial" w:hAnsi="Arial"/>
          <w:bCs/>
          <w:sz w:val="24"/>
        </w:rPr>
        <w:t>Il mite è paziente e compassionevole, buono e pietoso</w:t>
      </w:r>
      <w:r w:rsidR="008847C7" w:rsidRPr="00CA2FD3">
        <w:rPr>
          <w:rFonts w:ascii="Arial" w:hAnsi="Arial"/>
          <w:bCs/>
          <w:sz w:val="24"/>
        </w:rPr>
        <w:t xml:space="preserve">. </w:t>
      </w:r>
      <w:r w:rsidRPr="00CA2FD3">
        <w:rPr>
          <w:rFonts w:ascii="Arial" w:hAnsi="Arial"/>
          <w:bCs/>
          <w:sz w:val="24"/>
        </w:rPr>
        <w:t>Il mite scusa presso Dio anche le ingiustizie dei suoi carnefici.</w:t>
      </w:r>
      <w:r w:rsidR="0072727A" w:rsidRPr="00CA2FD3">
        <w:rPr>
          <w:rFonts w:ascii="Arial" w:hAnsi="Arial"/>
          <w:bCs/>
          <w:sz w:val="24"/>
        </w:rPr>
        <w:t xml:space="preserve"> </w:t>
      </w:r>
      <w:r w:rsidRPr="00CA2FD3">
        <w:rPr>
          <w:rFonts w:ascii="Arial" w:hAnsi="Arial"/>
          <w:bCs/>
          <w:sz w:val="24"/>
        </w:rPr>
        <w:t xml:space="preserve">Il Mite cui sempre guardare è Cristo Gesù. </w:t>
      </w:r>
    </w:p>
    <w:p w14:paraId="4C2B63B2" w14:textId="77777777" w:rsidR="003E6B8A" w:rsidRDefault="002C7A5A" w:rsidP="002C7A5A">
      <w:pPr>
        <w:spacing w:after="120"/>
        <w:jc w:val="both"/>
        <w:rPr>
          <w:rFonts w:ascii="Arial" w:hAnsi="Arial"/>
          <w:bCs/>
          <w:sz w:val="24"/>
        </w:rPr>
      </w:pPr>
      <w:r w:rsidRPr="00CA2FD3">
        <w:rPr>
          <w:rFonts w:ascii="Arial" w:hAnsi="Arial"/>
          <w:bCs/>
          <w:sz w:val="24"/>
        </w:rPr>
        <w:t xml:space="preserve">Ecco cosa Lui dice di Sé: </w:t>
      </w:r>
    </w:p>
    <w:p w14:paraId="4E4B0CB3" w14:textId="22A918D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 </w:t>
      </w:r>
      <w:r w:rsidR="002C7A5A" w:rsidRPr="003E6B8A">
        <w:rPr>
          <w:rFonts w:ascii="Arial" w:hAnsi="Arial"/>
          <w:bCs/>
          <w:i/>
          <w:iCs/>
          <w:sz w:val="24"/>
          <w:u w:color="000000"/>
          <w:bdr w:val="nil"/>
        </w:rPr>
        <w:t xml:space="preserve">In quel tempo Gesù disse: "Ti benedico, o Padre, Signore del cielo e della terra, perché hai tenuto nascoste queste cose ai sapienti e agli intelligenti e le hai rivelate ai piccoli. </w:t>
      </w:r>
      <w:r w:rsidRPr="003E6B8A">
        <w:rPr>
          <w:rFonts w:ascii="Arial" w:hAnsi="Arial"/>
          <w:bCs/>
          <w:i/>
          <w:iCs/>
          <w:sz w:val="24"/>
          <w:u w:color="000000"/>
          <w:bdr w:val="nil"/>
        </w:rPr>
        <w:t>Sì</w:t>
      </w:r>
      <w:r w:rsidR="002C7A5A" w:rsidRPr="003E6B8A">
        <w:rPr>
          <w:rFonts w:ascii="Arial" w:hAnsi="Arial"/>
          <w:bCs/>
          <w:i/>
          <w:iCs/>
          <w:sz w:val="24"/>
          <w:u w:color="000000"/>
          <w:bdr w:val="nil"/>
        </w:rPr>
        <w:t xml:space="preserve">, o Padre, perché così è piaciuto a te. </w:t>
      </w:r>
      <w:r w:rsidRPr="003E6B8A">
        <w:rPr>
          <w:rFonts w:ascii="Arial" w:hAnsi="Arial"/>
          <w:bCs/>
          <w:i/>
          <w:iCs/>
          <w:sz w:val="24"/>
          <w:u w:color="000000"/>
          <w:bdr w:val="nil"/>
        </w:rPr>
        <w:t>Tutto</w:t>
      </w:r>
      <w:r w:rsidR="002C7A5A" w:rsidRPr="003E6B8A">
        <w:rPr>
          <w:rFonts w:ascii="Arial" w:hAnsi="Arial"/>
          <w:bCs/>
          <w:i/>
          <w:iCs/>
          <w:sz w:val="24"/>
          <w:u w:color="000000"/>
          <w:bdr w:val="nil"/>
        </w:rPr>
        <w:t xml:space="preserve"> mi è stato dato dal Padre mio; nessuno conosce il Figlio se non il Padre, e nessuno conosce il Padre se non il Figlio e colui al quale il Figlio lo voglia rivelare. </w:t>
      </w:r>
    </w:p>
    <w:p w14:paraId="30330CB0" w14:textId="113AC9F0"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Venite</w:t>
      </w:r>
      <w:r w:rsidR="002C7A5A" w:rsidRPr="003E6B8A">
        <w:rPr>
          <w:rFonts w:ascii="Arial" w:hAnsi="Arial"/>
          <w:bCs/>
          <w:i/>
          <w:iCs/>
          <w:sz w:val="24"/>
          <w:u w:color="000000"/>
          <w:bdr w:val="nil"/>
        </w:rPr>
        <w:t xml:space="preserve"> a me, voi tutti, che siete affaticati e oppressi, e io vi ristorerò. </w:t>
      </w:r>
      <w:r w:rsidRPr="003E6B8A">
        <w:rPr>
          <w:rFonts w:ascii="Arial" w:hAnsi="Arial"/>
          <w:bCs/>
          <w:i/>
          <w:iCs/>
          <w:sz w:val="24"/>
          <w:u w:color="000000"/>
          <w:bdr w:val="nil"/>
        </w:rPr>
        <w:t>Prendete</w:t>
      </w:r>
      <w:r w:rsidR="002C7A5A" w:rsidRPr="003E6B8A">
        <w:rPr>
          <w:rFonts w:ascii="Arial" w:hAnsi="Arial"/>
          <w:bCs/>
          <w:i/>
          <w:iCs/>
          <w:sz w:val="24"/>
          <w:u w:color="000000"/>
          <w:bdr w:val="nil"/>
        </w:rPr>
        <w:t xml:space="preserve"> il mio giogo sopra di voi e imparate da me, che sono mite e umile di cuore, e troverete ristoro per le vostre anime. </w:t>
      </w:r>
      <w:r w:rsidRPr="003E6B8A">
        <w:rPr>
          <w:rFonts w:ascii="Arial" w:hAnsi="Arial"/>
          <w:bCs/>
          <w:i/>
          <w:iCs/>
          <w:sz w:val="24"/>
          <w:u w:color="000000"/>
          <w:bdr w:val="nil"/>
        </w:rPr>
        <w:t>Il</w:t>
      </w:r>
      <w:r w:rsidR="002C7A5A" w:rsidRPr="003E6B8A">
        <w:rPr>
          <w:rFonts w:ascii="Arial" w:hAnsi="Arial"/>
          <w:bCs/>
          <w:i/>
          <w:iCs/>
          <w:sz w:val="24"/>
          <w:u w:color="000000"/>
          <w:bdr w:val="nil"/>
        </w:rPr>
        <w:t xml:space="preserve"> mio giogo infatti è dolce e il mio carico leggero"</w:t>
      </w:r>
      <w:r w:rsidR="008847C7" w:rsidRPr="003E6B8A">
        <w:rPr>
          <w:rFonts w:ascii="Arial" w:hAnsi="Arial"/>
          <w:bCs/>
          <w:i/>
          <w:iCs/>
          <w:sz w:val="24"/>
          <w:u w:color="000000"/>
          <w:bdr w:val="nil"/>
        </w:rPr>
        <w:t xml:space="preserve">. </w:t>
      </w:r>
      <w:r w:rsidR="002C7A5A" w:rsidRPr="003E6B8A">
        <w:rPr>
          <w:rFonts w:ascii="Arial" w:hAnsi="Arial"/>
          <w:bCs/>
          <w:i/>
          <w:iCs/>
          <w:sz w:val="24"/>
          <w:u w:color="000000"/>
          <w:bdr w:val="nil"/>
        </w:rPr>
        <w:t xml:space="preserve">(Mt 11,25-30). </w:t>
      </w:r>
    </w:p>
    <w:p w14:paraId="317A97BA" w14:textId="77777777" w:rsidR="002C7A5A" w:rsidRPr="00CA2FD3" w:rsidRDefault="002C7A5A" w:rsidP="002C7A5A">
      <w:pPr>
        <w:spacing w:after="120"/>
        <w:jc w:val="both"/>
        <w:rPr>
          <w:rFonts w:ascii="Arial" w:hAnsi="Arial"/>
          <w:bCs/>
          <w:sz w:val="24"/>
        </w:rPr>
      </w:pPr>
      <w:r w:rsidRPr="00CA2FD3">
        <w:rPr>
          <w:rFonts w:ascii="Arial" w:hAnsi="Arial"/>
          <w:bCs/>
          <w:sz w:val="24"/>
        </w:rPr>
        <w:t>L'Antico Testamento unisce mirabilmente mitezza e giustizia.</w:t>
      </w:r>
    </w:p>
    <w:p w14:paraId="471B819A" w14:textId="27B2C3D8"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Di Davide. Non adirarti contro gli empi non invidiare i malfattori. </w:t>
      </w:r>
      <w:r w:rsidR="0072727A" w:rsidRPr="003E6B8A">
        <w:rPr>
          <w:rFonts w:ascii="Arial" w:hAnsi="Arial"/>
          <w:bCs/>
          <w:i/>
          <w:iCs/>
          <w:sz w:val="24"/>
          <w:u w:color="000000"/>
          <w:bdr w:val="nil"/>
        </w:rPr>
        <w:t>Come</w:t>
      </w:r>
      <w:r w:rsidRPr="003E6B8A">
        <w:rPr>
          <w:rFonts w:ascii="Arial" w:hAnsi="Arial"/>
          <w:bCs/>
          <w:i/>
          <w:iCs/>
          <w:sz w:val="24"/>
          <w:u w:color="000000"/>
          <w:bdr w:val="nil"/>
        </w:rPr>
        <w:t xml:space="preserve"> fieno presto appassiranno, cadranno come erba del prato. </w:t>
      </w:r>
    </w:p>
    <w:p w14:paraId="0547D248" w14:textId="29D8568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Confida</w:t>
      </w:r>
      <w:r w:rsidR="002C7A5A" w:rsidRPr="003E6B8A">
        <w:rPr>
          <w:rFonts w:ascii="Arial" w:hAnsi="Arial"/>
          <w:bCs/>
          <w:i/>
          <w:iCs/>
          <w:sz w:val="24"/>
          <w:u w:color="000000"/>
          <w:bdr w:val="nil"/>
        </w:rPr>
        <w:t xml:space="preserve"> nel Signore e fa’ il bene; abita la terra e vivi con fede. </w:t>
      </w:r>
      <w:r w:rsidRPr="003E6B8A">
        <w:rPr>
          <w:rFonts w:ascii="Arial" w:hAnsi="Arial"/>
          <w:bCs/>
          <w:i/>
          <w:iCs/>
          <w:sz w:val="24"/>
          <w:u w:color="000000"/>
          <w:bdr w:val="nil"/>
        </w:rPr>
        <w:t>Cerca</w:t>
      </w:r>
      <w:r w:rsidR="002C7A5A" w:rsidRPr="003E6B8A">
        <w:rPr>
          <w:rFonts w:ascii="Arial" w:hAnsi="Arial"/>
          <w:bCs/>
          <w:i/>
          <w:iCs/>
          <w:sz w:val="24"/>
          <w:u w:color="000000"/>
          <w:bdr w:val="nil"/>
        </w:rPr>
        <w:t xml:space="preserve"> la gioia del Signore, esaudirà i desideri del tuo cuore. </w:t>
      </w:r>
      <w:r w:rsidRPr="003E6B8A">
        <w:rPr>
          <w:rFonts w:ascii="Arial" w:hAnsi="Arial"/>
          <w:bCs/>
          <w:i/>
          <w:iCs/>
          <w:sz w:val="24"/>
          <w:u w:color="000000"/>
          <w:bdr w:val="nil"/>
        </w:rPr>
        <w:t>Manifesta</w:t>
      </w:r>
      <w:r w:rsidR="002C7A5A" w:rsidRPr="003E6B8A">
        <w:rPr>
          <w:rFonts w:ascii="Arial" w:hAnsi="Arial"/>
          <w:bCs/>
          <w:i/>
          <w:iCs/>
          <w:sz w:val="24"/>
          <w:u w:color="000000"/>
          <w:bdr w:val="nil"/>
        </w:rPr>
        <w:t xml:space="preserve"> al Signore la tua via, confida in lui: compirà la sua opera; </w:t>
      </w:r>
      <w:r w:rsidRPr="003E6B8A">
        <w:rPr>
          <w:rFonts w:ascii="Arial" w:hAnsi="Arial"/>
          <w:bCs/>
          <w:i/>
          <w:iCs/>
          <w:sz w:val="24"/>
          <w:u w:color="000000"/>
          <w:bdr w:val="nil"/>
        </w:rPr>
        <w:t>farà</w:t>
      </w:r>
      <w:r w:rsidR="002C7A5A" w:rsidRPr="003E6B8A">
        <w:rPr>
          <w:rFonts w:ascii="Arial" w:hAnsi="Arial"/>
          <w:bCs/>
          <w:i/>
          <w:iCs/>
          <w:sz w:val="24"/>
          <w:u w:color="000000"/>
          <w:bdr w:val="nil"/>
        </w:rPr>
        <w:t xml:space="preserve"> brillare come luce la tua giustizia, come il meriggio il tuo diritto. </w:t>
      </w:r>
    </w:p>
    <w:p w14:paraId="2F5AC5C3" w14:textId="09C5C350"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Sta</w:t>
      </w:r>
      <w:r w:rsidR="002C7A5A" w:rsidRPr="003E6B8A">
        <w:rPr>
          <w:rFonts w:ascii="Arial" w:hAnsi="Arial"/>
          <w:bCs/>
          <w:i/>
          <w:iCs/>
          <w:sz w:val="24"/>
          <w:u w:color="000000"/>
          <w:bdr w:val="nil"/>
        </w:rPr>
        <w:t xml:space="preserve"> in silenzio davanti al Signore e spera in lui; non irritarti per chi ha successo, per l'uomo che trama insidie. Desisti dall'ira e deponi lo sdegno, non irritarti: faresti del male, </w:t>
      </w:r>
      <w:r w:rsidRPr="003E6B8A">
        <w:rPr>
          <w:rFonts w:ascii="Arial" w:hAnsi="Arial"/>
          <w:bCs/>
          <w:i/>
          <w:iCs/>
          <w:sz w:val="24"/>
          <w:u w:color="000000"/>
          <w:bdr w:val="nil"/>
        </w:rPr>
        <w:t>poiché</w:t>
      </w:r>
      <w:r w:rsidR="002C7A5A" w:rsidRPr="003E6B8A">
        <w:rPr>
          <w:rFonts w:ascii="Arial" w:hAnsi="Arial"/>
          <w:bCs/>
          <w:i/>
          <w:iCs/>
          <w:sz w:val="24"/>
          <w:u w:color="000000"/>
          <w:bdr w:val="nil"/>
        </w:rPr>
        <w:t xml:space="preserve"> i malvagi saranno sterminati, ma chi spera nel Signore possederà la terra. </w:t>
      </w:r>
      <w:r w:rsidRPr="003E6B8A">
        <w:rPr>
          <w:rFonts w:ascii="Arial" w:hAnsi="Arial"/>
          <w:bCs/>
          <w:i/>
          <w:iCs/>
          <w:sz w:val="24"/>
          <w:u w:color="000000"/>
          <w:bdr w:val="nil"/>
        </w:rPr>
        <w:t>Ancora</w:t>
      </w:r>
      <w:r w:rsidR="002C7A5A" w:rsidRPr="003E6B8A">
        <w:rPr>
          <w:rFonts w:ascii="Arial" w:hAnsi="Arial"/>
          <w:bCs/>
          <w:i/>
          <w:iCs/>
          <w:sz w:val="24"/>
          <w:u w:color="000000"/>
          <w:bdr w:val="nil"/>
        </w:rPr>
        <w:t xml:space="preserve"> un poco e l'empio </w:t>
      </w:r>
      <w:r w:rsidRPr="003E6B8A">
        <w:rPr>
          <w:rFonts w:ascii="Arial" w:hAnsi="Arial"/>
          <w:bCs/>
          <w:i/>
          <w:iCs/>
          <w:sz w:val="24"/>
          <w:u w:color="000000"/>
          <w:bdr w:val="nil"/>
        </w:rPr>
        <w:t>scompare, cerchi</w:t>
      </w:r>
      <w:r w:rsidR="002C7A5A" w:rsidRPr="003E6B8A">
        <w:rPr>
          <w:rFonts w:ascii="Arial" w:hAnsi="Arial"/>
          <w:bCs/>
          <w:i/>
          <w:iCs/>
          <w:sz w:val="24"/>
          <w:u w:color="000000"/>
          <w:bdr w:val="nil"/>
        </w:rPr>
        <w:t xml:space="preserve"> il suo posto e più non lo trovi. I miti invece possederanno la terra e godranno di una grande pace. </w:t>
      </w:r>
    </w:p>
    <w:p w14:paraId="486186C2" w14:textId="3F445D46"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L’empio</w:t>
      </w:r>
      <w:r w:rsidR="002C7A5A" w:rsidRPr="003E6B8A">
        <w:rPr>
          <w:rFonts w:ascii="Arial" w:hAnsi="Arial"/>
          <w:bCs/>
          <w:i/>
          <w:iCs/>
          <w:sz w:val="24"/>
          <w:u w:color="000000"/>
          <w:bdr w:val="nil"/>
        </w:rPr>
        <w:t xml:space="preserve"> trama contro il giusto, contro di lui digrigna i denti. Ma il Signore ride dell'empio, perché vede arrivare il suo giorno. 14Gli empi sfoderano la spada e tendono l'arco per abbattere il misero e l'indigente, per uccidere chi cammina sulla retta via.</w:t>
      </w:r>
      <w:r w:rsidRPr="003E6B8A">
        <w:rPr>
          <w:rFonts w:ascii="Arial" w:hAnsi="Arial"/>
          <w:bCs/>
          <w:i/>
          <w:iCs/>
          <w:sz w:val="24"/>
          <w:u w:color="000000"/>
          <w:bdr w:val="nil"/>
        </w:rPr>
        <w:t xml:space="preserve"> </w:t>
      </w:r>
      <w:r w:rsidR="002C7A5A" w:rsidRPr="003E6B8A">
        <w:rPr>
          <w:rFonts w:ascii="Arial" w:hAnsi="Arial"/>
          <w:bCs/>
          <w:i/>
          <w:iCs/>
          <w:sz w:val="24"/>
          <w:u w:color="000000"/>
          <w:bdr w:val="nil"/>
        </w:rPr>
        <w:t xml:space="preserve">La loro spada raggiungerà il loro cuore e i loro archi si spezzeranno. Il poco del giusto è cosa migliore dell'abbondanza degli empi;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le braccia degli empi saranno spezzate, ma il Signore è il sostegno dei giusti. </w:t>
      </w:r>
      <w:r w:rsidRPr="003E6B8A">
        <w:rPr>
          <w:rFonts w:ascii="Arial" w:hAnsi="Arial"/>
          <w:bCs/>
          <w:i/>
          <w:iCs/>
          <w:sz w:val="24"/>
          <w:u w:color="000000"/>
          <w:bdr w:val="nil"/>
        </w:rPr>
        <w:t>Conosce</w:t>
      </w:r>
      <w:r w:rsidR="002C7A5A" w:rsidRPr="003E6B8A">
        <w:rPr>
          <w:rFonts w:ascii="Arial" w:hAnsi="Arial"/>
          <w:bCs/>
          <w:i/>
          <w:iCs/>
          <w:sz w:val="24"/>
          <w:u w:color="000000"/>
          <w:bdr w:val="nil"/>
        </w:rPr>
        <w:t xml:space="preserve"> il Signore la vita dei buoni, la loro eredità durerà per sempre.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saranno confusi nel tempo della sventura e nei giorni della fame saranno saziati. </w:t>
      </w:r>
      <w:r w:rsidRPr="003E6B8A">
        <w:rPr>
          <w:rFonts w:ascii="Arial" w:hAnsi="Arial"/>
          <w:bCs/>
          <w:i/>
          <w:iCs/>
          <w:sz w:val="24"/>
          <w:u w:color="000000"/>
          <w:bdr w:val="nil"/>
        </w:rPr>
        <w:t>Poiché</w:t>
      </w:r>
      <w:r w:rsidR="002C7A5A" w:rsidRPr="003E6B8A">
        <w:rPr>
          <w:rFonts w:ascii="Arial" w:hAnsi="Arial"/>
          <w:bCs/>
          <w:i/>
          <w:iCs/>
          <w:sz w:val="24"/>
          <w:u w:color="000000"/>
          <w:bdr w:val="nil"/>
        </w:rPr>
        <w:t xml:space="preserve"> gli empi periranno, i nemici del Signore appassiranno come lo splendore dei prati, tutti come fumo svaniranno. </w:t>
      </w:r>
    </w:p>
    <w:p w14:paraId="607B8DCD" w14:textId="0281945B"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L’empio</w:t>
      </w:r>
      <w:r w:rsidR="002C7A5A" w:rsidRPr="003E6B8A">
        <w:rPr>
          <w:rFonts w:ascii="Arial" w:hAnsi="Arial"/>
          <w:bCs/>
          <w:i/>
          <w:iCs/>
          <w:sz w:val="24"/>
          <w:u w:color="000000"/>
          <w:bdr w:val="nil"/>
        </w:rPr>
        <w:t xml:space="preserve"> prende in prestito e non restituisce, ma il giusto ha compassione e dà in dono. </w:t>
      </w:r>
      <w:r w:rsidRPr="003E6B8A">
        <w:rPr>
          <w:rFonts w:ascii="Arial" w:hAnsi="Arial"/>
          <w:bCs/>
          <w:i/>
          <w:iCs/>
          <w:sz w:val="24"/>
          <w:u w:color="000000"/>
          <w:bdr w:val="nil"/>
        </w:rPr>
        <w:t>Chi</w:t>
      </w:r>
      <w:r w:rsidR="002C7A5A" w:rsidRPr="003E6B8A">
        <w:rPr>
          <w:rFonts w:ascii="Arial" w:hAnsi="Arial"/>
          <w:bCs/>
          <w:i/>
          <w:iCs/>
          <w:sz w:val="24"/>
          <w:u w:color="000000"/>
          <w:bdr w:val="nil"/>
        </w:rPr>
        <w:t xml:space="preserve"> è benedetto da Dio possederà la terra, ma chi è maledetto sarà sterminato. Il Signore fa sicuri i passi dell'uomo e segue con amore il suo cammino. </w:t>
      </w:r>
      <w:r w:rsidRPr="003E6B8A">
        <w:rPr>
          <w:rFonts w:ascii="Arial" w:hAnsi="Arial"/>
          <w:bCs/>
          <w:i/>
          <w:iCs/>
          <w:sz w:val="24"/>
          <w:u w:color="000000"/>
          <w:bdr w:val="nil"/>
        </w:rPr>
        <w:t>Se</w:t>
      </w:r>
      <w:r w:rsidR="002C7A5A" w:rsidRPr="003E6B8A">
        <w:rPr>
          <w:rFonts w:ascii="Arial" w:hAnsi="Arial"/>
          <w:bCs/>
          <w:i/>
          <w:iCs/>
          <w:sz w:val="24"/>
          <w:u w:color="000000"/>
          <w:bdr w:val="nil"/>
        </w:rPr>
        <w:t xml:space="preserve"> cade, non rimane a terra, perché il Signore lo tiene per mano. </w:t>
      </w:r>
      <w:r w:rsidRPr="003E6B8A">
        <w:rPr>
          <w:rFonts w:ascii="Arial" w:hAnsi="Arial"/>
          <w:bCs/>
          <w:i/>
          <w:iCs/>
          <w:sz w:val="24"/>
          <w:u w:color="000000"/>
          <w:bdr w:val="nil"/>
        </w:rPr>
        <w:t>Sono</w:t>
      </w:r>
      <w:r w:rsidR="002C7A5A" w:rsidRPr="003E6B8A">
        <w:rPr>
          <w:rFonts w:ascii="Arial" w:hAnsi="Arial"/>
          <w:bCs/>
          <w:i/>
          <w:iCs/>
          <w:sz w:val="24"/>
          <w:u w:color="000000"/>
          <w:bdr w:val="nil"/>
        </w:rPr>
        <w:t xml:space="preserve"> stato fanciullo e ora sono vecchio, non ho mai visto il giusto abbandonato né i suoi figli mendicare il pane. </w:t>
      </w:r>
      <w:r w:rsidRPr="003E6B8A">
        <w:rPr>
          <w:rFonts w:ascii="Arial" w:hAnsi="Arial"/>
          <w:bCs/>
          <w:i/>
          <w:iCs/>
          <w:sz w:val="24"/>
          <w:u w:color="000000"/>
          <w:bdr w:val="nil"/>
        </w:rPr>
        <w:t>Egli</w:t>
      </w:r>
      <w:r w:rsidR="002C7A5A" w:rsidRPr="003E6B8A">
        <w:rPr>
          <w:rFonts w:ascii="Arial" w:hAnsi="Arial"/>
          <w:bCs/>
          <w:i/>
          <w:iCs/>
          <w:sz w:val="24"/>
          <w:u w:color="000000"/>
          <w:bdr w:val="nil"/>
        </w:rPr>
        <w:t xml:space="preserve"> ha sempre compassione e dà in prestito, per questo la sua stirpe è benedetta. </w:t>
      </w:r>
      <w:r w:rsidRPr="003E6B8A">
        <w:rPr>
          <w:rFonts w:ascii="Arial" w:hAnsi="Arial"/>
          <w:bCs/>
          <w:i/>
          <w:iCs/>
          <w:sz w:val="24"/>
          <w:u w:color="000000"/>
          <w:bdr w:val="nil"/>
        </w:rPr>
        <w:t>Sta</w:t>
      </w:r>
      <w:r w:rsidR="002C7A5A" w:rsidRPr="003E6B8A">
        <w:rPr>
          <w:rFonts w:ascii="Arial" w:hAnsi="Arial"/>
          <w:bCs/>
          <w:i/>
          <w:iCs/>
          <w:sz w:val="24"/>
          <w:u w:color="000000"/>
          <w:bdr w:val="nil"/>
        </w:rPr>
        <w:t xml:space="preserve"> lontano dal male e fa’ il bene, e avrai sempre una casa.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il Signore ama la giustizia e non abbandona i suoi fedeli; gli empi saranno distrutti per sempre e la loro stirpe sarà sterminata. </w:t>
      </w:r>
      <w:r w:rsidRPr="003E6B8A">
        <w:rPr>
          <w:rFonts w:ascii="Arial" w:hAnsi="Arial"/>
          <w:bCs/>
          <w:i/>
          <w:iCs/>
          <w:sz w:val="24"/>
          <w:u w:color="000000"/>
          <w:bdr w:val="nil"/>
        </w:rPr>
        <w:t>I</w:t>
      </w:r>
      <w:r w:rsidR="002C7A5A" w:rsidRPr="003E6B8A">
        <w:rPr>
          <w:rFonts w:ascii="Arial" w:hAnsi="Arial"/>
          <w:bCs/>
          <w:i/>
          <w:iCs/>
          <w:sz w:val="24"/>
          <w:u w:color="000000"/>
          <w:bdr w:val="nil"/>
        </w:rPr>
        <w:t xml:space="preserve"> giusti possederanno la terra e la abiteranno per sempre. </w:t>
      </w:r>
      <w:r w:rsidRPr="003E6B8A">
        <w:rPr>
          <w:rFonts w:ascii="Arial" w:hAnsi="Arial"/>
          <w:bCs/>
          <w:i/>
          <w:iCs/>
          <w:sz w:val="24"/>
          <w:u w:color="000000"/>
          <w:bdr w:val="nil"/>
        </w:rPr>
        <w:t>La</w:t>
      </w:r>
      <w:r w:rsidR="002C7A5A" w:rsidRPr="003E6B8A">
        <w:rPr>
          <w:rFonts w:ascii="Arial" w:hAnsi="Arial"/>
          <w:bCs/>
          <w:i/>
          <w:iCs/>
          <w:sz w:val="24"/>
          <w:u w:color="000000"/>
          <w:bdr w:val="nil"/>
        </w:rPr>
        <w:t xml:space="preserve"> bocca del giusto proclama la sapienza, e la sua lingua esprime la giustizia; </w:t>
      </w:r>
      <w:r w:rsidRPr="003E6B8A">
        <w:rPr>
          <w:rFonts w:ascii="Arial" w:hAnsi="Arial"/>
          <w:bCs/>
          <w:i/>
          <w:iCs/>
          <w:sz w:val="24"/>
          <w:u w:color="000000"/>
          <w:bdr w:val="nil"/>
        </w:rPr>
        <w:t>1a</w:t>
      </w:r>
      <w:r w:rsidR="002C7A5A" w:rsidRPr="003E6B8A">
        <w:rPr>
          <w:rFonts w:ascii="Arial" w:hAnsi="Arial"/>
          <w:bCs/>
          <w:i/>
          <w:iCs/>
          <w:sz w:val="24"/>
          <w:u w:color="000000"/>
          <w:bdr w:val="nil"/>
        </w:rPr>
        <w:t xml:space="preserve"> legge del suo Dio è nel suo cuore, i suoi passi non vacilleranno. </w:t>
      </w:r>
    </w:p>
    <w:p w14:paraId="7EFBDCB1" w14:textId="0F660989"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L’empio</w:t>
      </w:r>
      <w:r w:rsidR="002C7A5A" w:rsidRPr="003E6B8A">
        <w:rPr>
          <w:rFonts w:ascii="Arial" w:hAnsi="Arial"/>
          <w:bCs/>
          <w:i/>
          <w:iCs/>
          <w:sz w:val="24"/>
          <w:u w:color="000000"/>
          <w:bdr w:val="nil"/>
        </w:rPr>
        <w:t xml:space="preserve"> spia il giusto e cerca di farlo morire. </w:t>
      </w:r>
      <w:r w:rsidRPr="003E6B8A">
        <w:rPr>
          <w:rFonts w:ascii="Arial" w:hAnsi="Arial"/>
          <w:bCs/>
          <w:i/>
          <w:iCs/>
          <w:sz w:val="24"/>
          <w:u w:color="000000"/>
          <w:bdr w:val="nil"/>
        </w:rPr>
        <w:t>Il</w:t>
      </w:r>
      <w:r w:rsidR="002C7A5A" w:rsidRPr="003E6B8A">
        <w:rPr>
          <w:rFonts w:ascii="Arial" w:hAnsi="Arial"/>
          <w:bCs/>
          <w:i/>
          <w:iCs/>
          <w:sz w:val="24"/>
          <w:u w:color="000000"/>
          <w:bdr w:val="nil"/>
        </w:rPr>
        <w:t xml:space="preserve"> Signore non lo abbandona alla sua mano, nel giudizio non lo lascia condannare. </w:t>
      </w:r>
      <w:r w:rsidRPr="003E6B8A">
        <w:rPr>
          <w:rFonts w:ascii="Arial" w:hAnsi="Arial"/>
          <w:bCs/>
          <w:i/>
          <w:iCs/>
          <w:sz w:val="24"/>
          <w:u w:color="000000"/>
          <w:bdr w:val="nil"/>
        </w:rPr>
        <w:t>Spera</w:t>
      </w:r>
      <w:r w:rsidR="002C7A5A" w:rsidRPr="003E6B8A">
        <w:rPr>
          <w:rFonts w:ascii="Arial" w:hAnsi="Arial"/>
          <w:bCs/>
          <w:i/>
          <w:iCs/>
          <w:sz w:val="24"/>
          <w:u w:color="000000"/>
          <w:bdr w:val="nil"/>
        </w:rPr>
        <w:t xml:space="preserve"> nel Signore e segui la sua via: ti esalterà e tu possederai la terra e vedrai lo sterminio degli empi. </w:t>
      </w:r>
      <w:r w:rsidRPr="003E6B8A">
        <w:rPr>
          <w:rFonts w:ascii="Arial" w:hAnsi="Arial"/>
          <w:bCs/>
          <w:i/>
          <w:iCs/>
          <w:sz w:val="24"/>
          <w:u w:color="000000"/>
          <w:bdr w:val="nil"/>
        </w:rPr>
        <w:t>Ho</w:t>
      </w:r>
      <w:r w:rsidR="002C7A5A" w:rsidRPr="003E6B8A">
        <w:rPr>
          <w:rFonts w:ascii="Arial" w:hAnsi="Arial"/>
          <w:bCs/>
          <w:i/>
          <w:iCs/>
          <w:sz w:val="24"/>
          <w:u w:color="000000"/>
          <w:bdr w:val="nil"/>
        </w:rPr>
        <w:t xml:space="preserve"> visto l'empio trionfante ergersi come cedro rigoglioso; </w:t>
      </w:r>
      <w:r w:rsidRPr="003E6B8A">
        <w:rPr>
          <w:rFonts w:ascii="Arial" w:hAnsi="Arial"/>
          <w:bCs/>
          <w:i/>
          <w:iCs/>
          <w:sz w:val="24"/>
          <w:u w:color="000000"/>
          <w:bdr w:val="nil"/>
        </w:rPr>
        <w:t>sono</w:t>
      </w:r>
      <w:r w:rsidR="002C7A5A" w:rsidRPr="003E6B8A">
        <w:rPr>
          <w:rFonts w:ascii="Arial" w:hAnsi="Arial"/>
          <w:bCs/>
          <w:i/>
          <w:iCs/>
          <w:sz w:val="24"/>
          <w:u w:color="000000"/>
          <w:bdr w:val="nil"/>
        </w:rPr>
        <w:t xml:space="preserve"> passato e più non c'era, l'ho cercato e più non si è trovato. </w:t>
      </w:r>
      <w:r w:rsidRPr="003E6B8A">
        <w:rPr>
          <w:rFonts w:ascii="Arial" w:hAnsi="Arial"/>
          <w:bCs/>
          <w:i/>
          <w:iCs/>
          <w:sz w:val="24"/>
          <w:u w:color="000000"/>
          <w:bdr w:val="nil"/>
        </w:rPr>
        <w:t>Osserva</w:t>
      </w:r>
      <w:r w:rsidR="002C7A5A" w:rsidRPr="003E6B8A">
        <w:rPr>
          <w:rFonts w:ascii="Arial" w:hAnsi="Arial"/>
          <w:bCs/>
          <w:i/>
          <w:iCs/>
          <w:sz w:val="24"/>
          <w:u w:color="000000"/>
          <w:bdr w:val="nil"/>
        </w:rPr>
        <w:t xml:space="preserve"> il giusto e vedi l'uomo retto, l'uomo di pace avrà una discendenza.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tutti i peccatori saranno distrutti, la discendenza degli empi sarà sterminata. </w:t>
      </w:r>
      <w:r w:rsidRPr="003E6B8A">
        <w:rPr>
          <w:rFonts w:ascii="Arial" w:hAnsi="Arial"/>
          <w:bCs/>
          <w:i/>
          <w:iCs/>
          <w:sz w:val="24"/>
          <w:u w:color="000000"/>
          <w:bdr w:val="nil"/>
        </w:rPr>
        <w:t>La</w:t>
      </w:r>
      <w:r w:rsidR="002C7A5A" w:rsidRPr="003E6B8A">
        <w:rPr>
          <w:rFonts w:ascii="Arial" w:hAnsi="Arial"/>
          <w:bCs/>
          <w:i/>
          <w:iCs/>
          <w:sz w:val="24"/>
          <w:u w:color="000000"/>
          <w:bdr w:val="nil"/>
        </w:rPr>
        <w:t xml:space="preserve"> salvezza dei giusti viene dal Signore, nel tempo dell'angoscia è loro difesa; il Signore viene in loro aiuto e li scampa, li libera dagli empi e dà loro salvezza, perché in lui si sono rifugiati. (Sal 36,1-40). </w:t>
      </w:r>
    </w:p>
    <w:p w14:paraId="580D22F2" w14:textId="2EC991FE" w:rsidR="002C7A5A" w:rsidRPr="00CA2FD3" w:rsidRDefault="002C7A5A" w:rsidP="002C7A5A">
      <w:pPr>
        <w:spacing w:after="120"/>
        <w:jc w:val="both"/>
        <w:rPr>
          <w:rFonts w:ascii="Arial" w:hAnsi="Arial"/>
          <w:bCs/>
          <w:sz w:val="24"/>
        </w:rPr>
      </w:pPr>
      <w:r w:rsidRPr="00CA2FD3">
        <w:rPr>
          <w:rFonts w:ascii="Arial" w:hAnsi="Arial"/>
          <w:bCs/>
          <w:sz w:val="24"/>
        </w:rPr>
        <w:t>Gesù, l'uomo mite, l'uomo della mitezza, ha dato la sua vita al Padre.</w:t>
      </w:r>
      <w:r w:rsidR="0072727A" w:rsidRPr="00CA2FD3">
        <w:rPr>
          <w:rFonts w:ascii="Arial" w:hAnsi="Arial"/>
          <w:bCs/>
          <w:sz w:val="24"/>
        </w:rPr>
        <w:t xml:space="preserve"> </w:t>
      </w:r>
      <w:r w:rsidRPr="00CA2FD3">
        <w:rPr>
          <w:rFonts w:ascii="Arial" w:hAnsi="Arial"/>
          <w:bCs/>
          <w:sz w:val="24"/>
        </w:rPr>
        <w:t>Il Padre ha fatto della vita di Gesù uno strumento di salvezza e di redenzione.</w:t>
      </w:r>
      <w:r w:rsidR="0072727A" w:rsidRPr="00CA2FD3">
        <w:rPr>
          <w:rFonts w:ascii="Arial" w:hAnsi="Arial"/>
          <w:bCs/>
          <w:sz w:val="24"/>
        </w:rPr>
        <w:t xml:space="preserve"> </w:t>
      </w:r>
      <w:r w:rsidRPr="00CA2FD3">
        <w:rPr>
          <w:rFonts w:ascii="Arial" w:hAnsi="Arial"/>
          <w:bCs/>
          <w:sz w:val="24"/>
        </w:rPr>
        <w:t xml:space="preserve">Se la vita è data al Padre, è il Padre il Signore di essa. </w:t>
      </w:r>
    </w:p>
    <w:p w14:paraId="0756C705" w14:textId="5AEF9A4A" w:rsidR="002C7A5A" w:rsidRPr="00CA2FD3" w:rsidRDefault="002C7A5A" w:rsidP="002C7A5A">
      <w:pPr>
        <w:spacing w:after="120"/>
        <w:jc w:val="both"/>
        <w:rPr>
          <w:rFonts w:ascii="Arial" w:hAnsi="Arial"/>
          <w:bCs/>
          <w:sz w:val="24"/>
        </w:rPr>
      </w:pPr>
      <w:r w:rsidRPr="00CA2FD3">
        <w:rPr>
          <w:rFonts w:ascii="Arial" w:hAnsi="Arial"/>
          <w:bCs/>
          <w:sz w:val="24"/>
        </w:rPr>
        <w:lastRenderedPageBreak/>
        <w:t>Gesù è uomo mite, perché sa sperare e confidare nel Padre, anche mentre è Crocifisso</w:t>
      </w:r>
      <w:r w:rsidR="008847C7" w:rsidRPr="00CA2FD3">
        <w:rPr>
          <w:rFonts w:ascii="Arial" w:hAnsi="Arial"/>
          <w:bCs/>
          <w:sz w:val="24"/>
        </w:rPr>
        <w:t xml:space="preserve">. </w:t>
      </w:r>
      <w:r w:rsidRPr="00CA2FD3">
        <w:rPr>
          <w:rFonts w:ascii="Arial" w:hAnsi="Arial"/>
          <w:bCs/>
          <w:sz w:val="24"/>
        </w:rPr>
        <w:t xml:space="preserve">Gesù è uomo mite perché mai guarda l'uomo; guarda sempre il Padre suo che è nei cieli. Il Padre sa. Il Padre vuole. Il Padre permette. Il </w:t>
      </w:r>
      <w:r w:rsidR="0072727A" w:rsidRPr="00CA2FD3">
        <w:rPr>
          <w:rFonts w:ascii="Arial" w:hAnsi="Arial"/>
          <w:bCs/>
          <w:sz w:val="24"/>
        </w:rPr>
        <w:t xml:space="preserve"> </w:t>
      </w:r>
      <w:r w:rsidRPr="00CA2FD3">
        <w:rPr>
          <w:rFonts w:ascii="Arial" w:hAnsi="Arial"/>
          <w:bCs/>
          <w:sz w:val="24"/>
        </w:rPr>
        <w:t>Padre provvede. Il Padre salva. Il Padre dona il suo regno eterno</w:t>
      </w:r>
      <w:r w:rsidR="008847C7" w:rsidRPr="00CA2FD3">
        <w:rPr>
          <w:rFonts w:ascii="Arial" w:hAnsi="Arial"/>
          <w:bCs/>
          <w:sz w:val="24"/>
        </w:rPr>
        <w:t xml:space="preserve">. </w:t>
      </w:r>
      <w:r w:rsidRPr="00CA2FD3">
        <w:rPr>
          <w:rFonts w:ascii="Arial" w:hAnsi="Arial"/>
          <w:bCs/>
          <w:sz w:val="24"/>
        </w:rPr>
        <w:t>Gesù è uomo mite che insegna ad ogni uomo come realmente, veramente, effettivamente si adora il Padre.</w:t>
      </w:r>
      <w:r w:rsidR="0072727A" w:rsidRPr="00CA2FD3">
        <w:rPr>
          <w:rFonts w:ascii="Arial" w:hAnsi="Arial"/>
          <w:bCs/>
          <w:sz w:val="24"/>
        </w:rPr>
        <w:t xml:space="preserve"> </w:t>
      </w:r>
      <w:r w:rsidRPr="00CA2FD3">
        <w:rPr>
          <w:rFonts w:ascii="Arial" w:hAnsi="Arial"/>
          <w:bCs/>
          <w:sz w:val="24"/>
        </w:rPr>
        <w:t xml:space="preserve">La mitezza di Gesù si trasforma in preghiera nell’Orto degli Ulivi: </w:t>
      </w:r>
    </w:p>
    <w:p w14:paraId="271DC304" w14:textId="5412AE27"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Gesù andò con loro in un podere, chiamato Getsèmani, e disse ai discepoli: "Sedetevi qui, mentre io vado là a pregare".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presi con sé Pietro e i due figli di Zebedèo, cominciò a provare tristezza e angoscia. </w:t>
      </w:r>
      <w:r w:rsidRPr="003E6B8A">
        <w:rPr>
          <w:rFonts w:ascii="Arial" w:hAnsi="Arial"/>
          <w:bCs/>
          <w:i/>
          <w:iCs/>
          <w:sz w:val="24"/>
          <w:u w:color="000000"/>
          <w:bdr w:val="nil"/>
        </w:rPr>
        <w:t>Disse</w:t>
      </w:r>
      <w:r w:rsidR="002C7A5A" w:rsidRPr="003E6B8A">
        <w:rPr>
          <w:rFonts w:ascii="Arial" w:hAnsi="Arial"/>
          <w:bCs/>
          <w:i/>
          <w:iCs/>
          <w:sz w:val="24"/>
          <w:u w:color="000000"/>
          <w:bdr w:val="nil"/>
        </w:rPr>
        <w:t xml:space="preserve"> loro: "La mia anima è triste fino alla morte; restate qui e vegliate con me".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avanzatosi un poco, si prostrò con la faccia a terra e pregava dicendo: "Padre mio, se è possibile, passi da me questo calice! Però non come voglio io, ma come vuoi tu!". </w:t>
      </w:r>
    </w:p>
    <w:p w14:paraId="3BCF2CC5" w14:textId="3EAC0E7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Poi</w:t>
      </w:r>
      <w:r w:rsidR="002C7A5A" w:rsidRPr="003E6B8A">
        <w:rPr>
          <w:rFonts w:ascii="Arial" w:hAnsi="Arial"/>
          <w:bCs/>
          <w:i/>
          <w:iCs/>
          <w:sz w:val="24"/>
          <w:u w:color="000000"/>
          <w:bdr w:val="nil"/>
        </w:rPr>
        <w:t xml:space="preserve"> tornò dai discepoli e li trovò che dormivano. E disse a Pietro: "Così non siete stati capaci di vegliare un'ora sola con me? </w:t>
      </w:r>
      <w:r w:rsidRPr="003E6B8A">
        <w:rPr>
          <w:rFonts w:ascii="Arial" w:hAnsi="Arial"/>
          <w:bCs/>
          <w:i/>
          <w:iCs/>
          <w:sz w:val="24"/>
          <w:u w:color="000000"/>
          <w:bdr w:val="nil"/>
        </w:rPr>
        <w:t>Vegliate</w:t>
      </w:r>
      <w:r w:rsidR="002C7A5A" w:rsidRPr="003E6B8A">
        <w:rPr>
          <w:rFonts w:ascii="Arial" w:hAnsi="Arial"/>
          <w:bCs/>
          <w:i/>
          <w:iCs/>
          <w:sz w:val="24"/>
          <w:u w:color="000000"/>
          <w:bdr w:val="nil"/>
        </w:rPr>
        <w:t xml:space="preserve"> e pregate, per non cadere in tentazione. Lo spirito è pronto, ma la carne è debole".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di nuovo, allontanatosi, pregava dicendo: "Padre mio, se questo calice non può passare da me senza che io lo beva, sia fatta la tua volontà". </w:t>
      </w:r>
    </w:p>
    <w:p w14:paraId="15F563E0" w14:textId="015AEB3C"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E</w:t>
      </w:r>
      <w:r w:rsidR="002C7A5A" w:rsidRPr="003E6B8A">
        <w:rPr>
          <w:rFonts w:ascii="Arial" w:hAnsi="Arial"/>
          <w:bCs/>
          <w:i/>
          <w:iCs/>
          <w:sz w:val="24"/>
          <w:u w:color="000000"/>
          <w:bdr w:val="nil"/>
        </w:rPr>
        <w:t xml:space="preserve"> tornato di nuovo trovò i suoi che dormivano, perché gli occhi loro si erano appesantiti.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lasciatili, si allontanò di nuovo e pregò per la terza volta, ripetendo le stesse parole. </w:t>
      </w:r>
      <w:r w:rsidRPr="003E6B8A">
        <w:rPr>
          <w:rFonts w:ascii="Arial" w:hAnsi="Arial"/>
          <w:bCs/>
          <w:i/>
          <w:iCs/>
          <w:sz w:val="24"/>
          <w:u w:color="000000"/>
          <w:bdr w:val="nil"/>
        </w:rPr>
        <w:t>Poi</w:t>
      </w:r>
      <w:r w:rsidR="002C7A5A" w:rsidRPr="003E6B8A">
        <w:rPr>
          <w:rFonts w:ascii="Arial" w:hAnsi="Arial"/>
          <w:bCs/>
          <w:i/>
          <w:iCs/>
          <w:sz w:val="24"/>
          <w:u w:color="000000"/>
          <w:bdr w:val="nil"/>
        </w:rPr>
        <w:t xml:space="preserve"> si avvicinò ai discepoli e disse loro: "Dormite ormai e riposate! Ecco, è giunta l'ora nella quale il Figlio dell'uomo sarà consegnato in mano ai peccatori. Alzatevi, andiamo; ecco, colui che mi tradisce si avvicina". (Mt 26, 36-46). </w:t>
      </w:r>
    </w:p>
    <w:p w14:paraId="1FA1D72D" w14:textId="3107A7FC" w:rsidR="002C7A5A" w:rsidRPr="00CA2FD3" w:rsidRDefault="002C7A5A" w:rsidP="002C7A5A">
      <w:pPr>
        <w:spacing w:after="120"/>
        <w:jc w:val="both"/>
        <w:rPr>
          <w:rFonts w:ascii="Arial" w:hAnsi="Arial"/>
          <w:bCs/>
          <w:sz w:val="24"/>
        </w:rPr>
      </w:pPr>
      <w:r w:rsidRPr="00CA2FD3">
        <w:rPr>
          <w:rFonts w:ascii="Arial" w:hAnsi="Arial"/>
          <w:bCs/>
          <w:sz w:val="24"/>
        </w:rPr>
        <w:t xml:space="preserve">La mitezza è consegna totale nelle mani del Padre: </w:t>
      </w:r>
      <w:r w:rsidRPr="00CA2FD3">
        <w:rPr>
          <w:rFonts w:ascii="Arial" w:hAnsi="Arial"/>
          <w:bCs/>
          <w:i/>
          <w:sz w:val="24"/>
        </w:rPr>
        <w:t>“Sia fatta la tua volontà come in cielo così in terra”</w:t>
      </w:r>
      <w:r w:rsidR="008847C7" w:rsidRPr="00CA2FD3">
        <w:rPr>
          <w:rFonts w:ascii="Arial" w:hAnsi="Arial"/>
          <w:bCs/>
          <w:sz w:val="24"/>
        </w:rPr>
        <w:t xml:space="preserve">. </w:t>
      </w:r>
      <w:r w:rsidRPr="00CA2FD3">
        <w:rPr>
          <w:rFonts w:ascii="Arial" w:hAnsi="Arial"/>
          <w:bCs/>
          <w:sz w:val="24"/>
        </w:rPr>
        <w:t xml:space="preserve">Il mite vede se stesso sempre nel mistero di Dio. E tutto è mistero per il mite. </w:t>
      </w:r>
    </w:p>
    <w:p w14:paraId="1AAF434B" w14:textId="35920690" w:rsidR="002C7A5A" w:rsidRPr="00CA2FD3" w:rsidRDefault="002C7A5A" w:rsidP="002C7A5A">
      <w:pPr>
        <w:spacing w:after="120"/>
        <w:jc w:val="both"/>
        <w:rPr>
          <w:rFonts w:ascii="Arial" w:hAnsi="Arial"/>
          <w:bCs/>
          <w:sz w:val="24"/>
        </w:rPr>
      </w:pPr>
      <w:r w:rsidRPr="00CA2FD3">
        <w:rPr>
          <w:rFonts w:ascii="Arial" w:hAnsi="Arial"/>
          <w:bCs/>
          <w:sz w:val="24"/>
        </w:rPr>
        <w:t>Fame e sete di giustizia sono fame e sete di salvezza, di redenzione, di santità per se stessi e per gli altri, per il mondo intero.</w:t>
      </w:r>
      <w:r w:rsidR="0072727A" w:rsidRPr="00CA2FD3">
        <w:rPr>
          <w:rFonts w:ascii="Arial" w:hAnsi="Arial"/>
          <w:bCs/>
          <w:sz w:val="24"/>
        </w:rPr>
        <w:t xml:space="preserve"> </w:t>
      </w:r>
      <w:r w:rsidRPr="00CA2FD3">
        <w:rPr>
          <w:rFonts w:ascii="Arial" w:hAnsi="Arial"/>
          <w:bCs/>
          <w:sz w:val="24"/>
        </w:rPr>
        <w:t>Non sono fame e sete passive, che si esauriscono in noi. Sono fame e sete attive, finalizzate a coinvolgere il mondo intero. Sono fame e sete operatrici di un fortissimo desiderio di fame e di sete per ogni altro uomo.</w:t>
      </w:r>
      <w:r w:rsidR="0072727A" w:rsidRPr="00CA2FD3">
        <w:rPr>
          <w:rFonts w:ascii="Arial" w:hAnsi="Arial"/>
          <w:bCs/>
          <w:sz w:val="24"/>
        </w:rPr>
        <w:t xml:space="preserve"> </w:t>
      </w:r>
      <w:r w:rsidRPr="00CA2FD3">
        <w:rPr>
          <w:rFonts w:ascii="Arial" w:hAnsi="Arial"/>
          <w:bCs/>
          <w:sz w:val="24"/>
        </w:rPr>
        <w:t xml:space="preserve">La lettura di alcuni testi sia del Nuovo Testamento che dell’Antico ci aiutano a comprendere in pienezza di verità questa beatitudine. </w:t>
      </w:r>
    </w:p>
    <w:p w14:paraId="50B5477F" w14:textId="0DB51B7D"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Quando il Signore venne a sapere che i farisei avevan</w:t>
      </w:r>
      <w:r w:rsidR="0072727A" w:rsidRPr="003E6B8A">
        <w:rPr>
          <w:rFonts w:ascii="Arial" w:hAnsi="Arial"/>
          <w:bCs/>
          <w:i/>
          <w:iCs/>
          <w:sz w:val="24"/>
          <w:u w:color="000000"/>
          <w:bdr w:val="nil"/>
        </w:rPr>
        <w:t>o</w:t>
      </w:r>
      <w:r w:rsidRPr="003E6B8A">
        <w:rPr>
          <w:rFonts w:ascii="Arial" w:hAnsi="Arial"/>
          <w:bCs/>
          <w:i/>
          <w:iCs/>
          <w:sz w:val="24"/>
          <w:u w:color="000000"/>
          <w:bdr w:val="nil"/>
        </w:rPr>
        <w:t xml:space="preserve"> sentito dire: Gesù fa più discepoli e battezza più di Giovanni - sebbene non fosse Gesù in persona che battezzava, ma i suoi discepoli -, lasciò la Giudea e si diresse di nuovo verso la Galilea. Doveva perciò attraversare la Samaria. Giunse pertanto ad una città della Samaria chiamata Sicàr, vicina al terreno che Giacobbe aveva dato a Giuseppe suo figlio: </w:t>
      </w:r>
      <w:r w:rsidR="0072727A" w:rsidRPr="003E6B8A">
        <w:rPr>
          <w:rFonts w:ascii="Arial" w:hAnsi="Arial"/>
          <w:bCs/>
          <w:i/>
          <w:iCs/>
          <w:sz w:val="24"/>
          <w:u w:color="000000"/>
          <w:bdr w:val="nil"/>
        </w:rPr>
        <w:t>qui</w:t>
      </w:r>
      <w:r w:rsidRPr="003E6B8A">
        <w:rPr>
          <w:rFonts w:ascii="Arial" w:hAnsi="Arial"/>
          <w:bCs/>
          <w:i/>
          <w:iCs/>
          <w:sz w:val="24"/>
          <w:u w:color="000000"/>
          <w:bdr w:val="nil"/>
        </w:rPr>
        <w:t xml:space="preserve"> c'era il pozzo di Giacobbe. Gesù dunque, stanco del viaggio, sedeva presso il pozzo. Era verso mezzogiorno. </w:t>
      </w:r>
    </w:p>
    <w:p w14:paraId="5584B644" w14:textId="3CF70425"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Arrivò</w:t>
      </w:r>
      <w:r w:rsidR="002C7A5A" w:rsidRPr="003E6B8A">
        <w:rPr>
          <w:rFonts w:ascii="Arial" w:hAnsi="Arial"/>
          <w:bCs/>
          <w:i/>
          <w:iCs/>
          <w:sz w:val="24"/>
          <w:u w:color="000000"/>
          <w:bdr w:val="nil"/>
        </w:rPr>
        <w:t xml:space="preserve"> intanto una donna di Samaria ad attingere acqua. Le disse Gesù: "Dammi da bere". </w:t>
      </w:r>
      <w:r w:rsidRPr="003E6B8A">
        <w:rPr>
          <w:rFonts w:ascii="Arial" w:hAnsi="Arial"/>
          <w:bCs/>
          <w:i/>
          <w:iCs/>
          <w:sz w:val="24"/>
          <w:u w:color="000000"/>
          <w:bdr w:val="nil"/>
        </w:rPr>
        <w:t>I</w:t>
      </w:r>
      <w:r w:rsidR="002C7A5A" w:rsidRPr="003E6B8A">
        <w:rPr>
          <w:rFonts w:ascii="Arial" w:hAnsi="Arial"/>
          <w:bCs/>
          <w:i/>
          <w:iCs/>
          <w:sz w:val="24"/>
          <w:u w:color="000000"/>
          <w:bdr w:val="nil"/>
        </w:rPr>
        <w:t xml:space="preserve"> suoi discepoli infatti erano andati in città a far provvista di cibi.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la Samaritana gli disse: "Come mai tu, che sei </w:t>
      </w:r>
      <w:r w:rsidR="002C7A5A" w:rsidRPr="003E6B8A">
        <w:rPr>
          <w:rFonts w:ascii="Arial" w:hAnsi="Arial"/>
          <w:bCs/>
          <w:i/>
          <w:iCs/>
          <w:sz w:val="24"/>
          <w:u w:color="000000"/>
          <w:bdr w:val="nil"/>
        </w:rPr>
        <w:lastRenderedPageBreak/>
        <w:t xml:space="preserve">Giudeo, chiedi da bere a me, che sono una donna samaritana?". I Giudei infatti non mantengono buone relazioni con i Samaritani.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le rispose: "Se tu conoscessi il dono di Dio e chi è colui che ti dice: "Dammi da bere!", tu stessa gliene avresti chiesto ed egli ti avrebbe dato acqua viva". </w:t>
      </w:r>
    </w:p>
    <w:p w14:paraId="5F513474" w14:textId="69BE4677"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Gli</w:t>
      </w:r>
      <w:r w:rsidR="002C7A5A" w:rsidRPr="003E6B8A">
        <w:rPr>
          <w:rFonts w:ascii="Arial" w:hAnsi="Arial"/>
          <w:bCs/>
          <w:i/>
          <w:iCs/>
          <w:sz w:val="24"/>
          <w:u w:color="000000"/>
          <w:bdr w:val="nil"/>
        </w:rPr>
        <w:t xml:space="preserve"> disse la donna: "Signore, tu non hai un mezzo per attingere e il pozzo è profondo; da dove hai dunque quest'acqua viva? </w:t>
      </w:r>
      <w:r w:rsidRPr="003E6B8A">
        <w:rPr>
          <w:rFonts w:ascii="Arial" w:hAnsi="Arial"/>
          <w:bCs/>
          <w:i/>
          <w:iCs/>
          <w:sz w:val="24"/>
          <w:u w:color="000000"/>
          <w:bdr w:val="nil"/>
        </w:rPr>
        <w:t>Sei</w:t>
      </w:r>
      <w:r w:rsidR="002C7A5A" w:rsidRPr="003E6B8A">
        <w:rPr>
          <w:rFonts w:ascii="Arial" w:hAnsi="Arial"/>
          <w:bCs/>
          <w:i/>
          <w:iCs/>
          <w:sz w:val="24"/>
          <w:u w:color="000000"/>
          <w:bdr w:val="nil"/>
        </w:rPr>
        <w:t xml:space="preserve"> tu forse più grande del nostro padre Giacobbe, che ci diede questo pozzo e ne bevve lui con i suoi figli e il suo gregge?".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Gesù: "Chiunque beve di quest'acqua avrà di nuovo sete; ma chi beve dell'acqua che io gli darò, non avrà mai più sete, anzi, l'acqua che io gli darò diventerà in lui sorgente di acqua che zampilla per la vita eterna". "Signore, gli disse la donna, dammi di quest'acqua, perché non abbia più sete e non continui a venire qui ad attingere acqua". </w:t>
      </w:r>
    </w:p>
    <w:p w14:paraId="4956399B" w14:textId="7F58C941"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Le</w:t>
      </w:r>
      <w:r w:rsidR="002C7A5A" w:rsidRPr="003E6B8A">
        <w:rPr>
          <w:rFonts w:ascii="Arial" w:hAnsi="Arial"/>
          <w:bCs/>
          <w:i/>
          <w:iCs/>
          <w:sz w:val="24"/>
          <w:u w:color="000000"/>
          <w:bdr w:val="nil"/>
        </w:rPr>
        <w:t xml:space="preserve"> disse: "Va’ a chiamare tuo marito e poi ritorna qui".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la donna: "Non ho marito". Le disse Gesù: "Hai detto bene "non ho marito"; </w:t>
      </w:r>
      <w:r w:rsidRPr="003E6B8A">
        <w:rPr>
          <w:rFonts w:ascii="Arial" w:hAnsi="Arial"/>
          <w:bCs/>
          <w:i/>
          <w:iCs/>
          <w:sz w:val="24"/>
          <w:u w:color="000000"/>
          <w:bdr w:val="nil"/>
        </w:rPr>
        <w:t>infatti</w:t>
      </w:r>
      <w:r w:rsidR="002C7A5A" w:rsidRPr="003E6B8A">
        <w:rPr>
          <w:rFonts w:ascii="Arial" w:hAnsi="Arial"/>
          <w:bCs/>
          <w:i/>
          <w:iCs/>
          <w:sz w:val="24"/>
          <w:u w:color="000000"/>
          <w:bdr w:val="nil"/>
        </w:rPr>
        <w:t xml:space="preserve"> hai avuto cinque mariti e quello che hai ora non è tuo marito; in questo hai detto il vero". </w:t>
      </w:r>
      <w:r w:rsidRPr="003E6B8A">
        <w:rPr>
          <w:rFonts w:ascii="Arial" w:hAnsi="Arial"/>
          <w:bCs/>
          <w:i/>
          <w:iCs/>
          <w:sz w:val="24"/>
          <w:u w:color="000000"/>
          <w:bdr w:val="nil"/>
        </w:rPr>
        <w:t>Gli</w:t>
      </w:r>
      <w:r w:rsidR="002C7A5A" w:rsidRPr="003E6B8A">
        <w:rPr>
          <w:rFonts w:ascii="Arial" w:hAnsi="Arial"/>
          <w:bCs/>
          <w:i/>
          <w:iCs/>
          <w:sz w:val="24"/>
          <w:u w:color="000000"/>
          <w:bdr w:val="nil"/>
        </w:rPr>
        <w:t xml:space="preserve"> replicò la donna: "Signore, vedo che tu sei un profeta. I nostri padri hanno adorato Dio sopra questo monte e voi dite che è Gerusalemme il luogo in cui bisogna adorare". </w:t>
      </w:r>
    </w:p>
    <w:p w14:paraId="0BECC5A1" w14:textId="26FC5D72"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le dice: "Credimi, donna, è giunto il momento in cui né su questo monte, né in Gerusalemme adorerete il Padre. </w:t>
      </w:r>
      <w:r w:rsidRPr="003E6B8A">
        <w:rPr>
          <w:rFonts w:ascii="Arial" w:hAnsi="Arial"/>
          <w:bCs/>
          <w:i/>
          <w:iCs/>
          <w:sz w:val="24"/>
          <w:u w:color="000000"/>
          <w:bdr w:val="nil"/>
        </w:rPr>
        <w:t>Voi</w:t>
      </w:r>
      <w:r w:rsidR="002C7A5A" w:rsidRPr="003E6B8A">
        <w:rPr>
          <w:rFonts w:ascii="Arial" w:hAnsi="Arial"/>
          <w:bCs/>
          <w:i/>
          <w:iCs/>
          <w:sz w:val="24"/>
          <w:u w:color="000000"/>
          <w:bdr w:val="nil"/>
        </w:rPr>
        <w:t xml:space="preserve"> adorate quel che non conoscete, noi adoriamo quello che conosciamo, perché la salvezza viene dai Giudei. Ma è giunto il momento, ed è questo, in cui i veri adoratori adoreranno il Padre in spirito e verità; perché il Padre cerca tali adoratori. </w:t>
      </w:r>
      <w:r w:rsidRPr="003E6B8A">
        <w:rPr>
          <w:rFonts w:ascii="Arial" w:hAnsi="Arial"/>
          <w:bCs/>
          <w:i/>
          <w:iCs/>
          <w:sz w:val="24"/>
          <w:u w:color="000000"/>
          <w:bdr w:val="nil"/>
        </w:rPr>
        <w:t>Dio</w:t>
      </w:r>
      <w:r w:rsidR="002C7A5A" w:rsidRPr="003E6B8A">
        <w:rPr>
          <w:rFonts w:ascii="Arial" w:hAnsi="Arial"/>
          <w:bCs/>
          <w:i/>
          <w:iCs/>
          <w:sz w:val="24"/>
          <w:u w:color="000000"/>
          <w:bdr w:val="nil"/>
        </w:rPr>
        <w:t xml:space="preserve"> è spirito, e quelli che lo adorano devono adorarlo in spirito e verità". </w:t>
      </w:r>
    </w:p>
    <w:p w14:paraId="15666E8F" w14:textId="406018B2"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Gli</w:t>
      </w:r>
      <w:r w:rsidR="002C7A5A" w:rsidRPr="003E6B8A">
        <w:rPr>
          <w:rFonts w:ascii="Arial" w:hAnsi="Arial"/>
          <w:bCs/>
          <w:i/>
          <w:iCs/>
          <w:sz w:val="24"/>
          <w:u w:color="000000"/>
          <w:bdr w:val="nil"/>
        </w:rPr>
        <w:t xml:space="preserve"> rispose la donna: "So che deve venire il Messia (cioè il Cristo): quando egli verrà, ci annunzierà ogni cosa". </w:t>
      </w:r>
      <w:r w:rsidRPr="003E6B8A">
        <w:rPr>
          <w:rFonts w:ascii="Arial" w:hAnsi="Arial"/>
          <w:bCs/>
          <w:i/>
          <w:iCs/>
          <w:sz w:val="24"/>
          <w:u w:color="000000"/>
          <w:bdr w:val="nil"/>
        </w:rPr>
        <w:t>Le</w:t>
      </w:r>
      <w:r w:rsidR="002C7A5A" w:rsidRPr="003E6B8A">
        <w:rPr>
          <w:rFonts w:ascii="Arial" w:hAnsi="Arial"/>
          <w:bCs/>
          <w:i/>
          <w:iCs/>
          <w:sz w:val="24"/>
          <w:u w:color="000000"/>
          <w:bdr w:val="nil"/>
        </w:rPr>
        <w:t xml:space="preserve"> disse Gesù: "Sono io, che ti parlo". In quel momento giunsero i suoi discepoli e si meravigliarono che stesse a discorrere con una donna. Nessuno tuttavia gli disse: "Che desideri?", o: "Perché parli con lei?". La donna intanto lasciò la brocca, andò in città e disse alla gente: "Venite a vedere un uomo che mi ha detto tutto quello che ho fatto. Che sia forse il Messia?". </w:t>
      </w:r>
      <w:r w:rsidRPr="003E6B8A">
        <w:rPr>
          <w:rFonts w:ascii="Arial" w:hAnsi="Arial"/>
          <w:bCs/>
          <w:i/>
          <w:iCs/>
          <w:sz w:val="24"/>
          <w:u w:color="000000"/>
          <w:bdr w:val="nil"/>
        </w:rPr>
        <w:t>Uscirono</w:t>
      </w:r>
      <w:r w:rsidR="002C7A5A" w:rsidRPr="003E6B8A">
        <w:rPr>
          <w:rFonts w:ascii="Arial" w:hAnsi="Arial"/>
          <w:bCs/>
          <w:i/>
          <w:iCs/>
          <w:sz w:val="24"/>
          <w:u w:color="000000"/>
          <w:bdr w:val="nil"/>
        </w:rPr>
        <w:t xml:space="preserve"> allora dalla città e andavano da lui. </w:t>
      </w:r>
    </w:p>
    <w:p w14:paraId="15AC18DA" w14:textId="24320426"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Intanto</w:t>
      </w:r>
      <w:r w:rsidR="002C7A5A" w:rsidRPr="003E6B8A">
        <w:rPr>
          <w:rFonts w:ascii="Arial" w:hAnsi="Arial"/>
          <w:bCs/>
          <w:i/>
          <w:iCs/>
          <w:sz w:val="24"/>
          <w:u w:color="000000"/>
          <w:bdr w:val="nil"/>
        </w:rPr>
        <w:t xml:space="preserve"> i discepoli lo pregavano: "Rabbì, mangia".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egli rispose: "Ho da mangiare un cibo che voi non conoscete".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i discepoli si domandavano l'un l'altro: "Qualcuno forse gli ha portato da mangiare?".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disse loro: "Mio cibo è fare la volontà di colui che mi ha mandato e compiere la sua opera. </w:t>
      </w:r>
      <w:r w:rsidRPr="003E6B8A">
        <w:rPr>
          <w:rFonts w:ascii="Arial" w:hAnsi="Arial"/>
          <w:bCs/>
          <w:i/>
          <w:iCs/>
          <w:sz w:val="24"/>
          <w:u w:color="000000"/>
          <w:bdr w:val="nil"/>
        </w:rPr>
        <w:t>Non</w:t>
      </w:r>
      <w:r w:rsidR="002C7A5A" w:rsidRPr="003E6B8A">
        <w:rPr>
          <w:rFonts w:ascii="Arial" w:hAnsi="Arial"/>
          <w:bCs/>
          <w:i/>
          <w:iCs/>
          <w:sz w:val="24"/>
          <w:u w:color="000000"/>
          <w:bdr w:val="nil"/>
        </w:rPr>
        <w:t xml:space="preserve"> dite voi: Ci sono ancora quattro mesi e poi viene la mietitura? Ecco, io vi dico: Levate i vostri occhi e guardate i campi che già biondeggiano per la mietitura.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chi miete riceve salario e raccoglie frutto per la vita eterna, perché ne goda insieme chi semina e chi miete. </w:t>
      </w:r>
      <w:r w:rsidRPr="003E6B8A">
        <w:rPr>
          <w:rFonts w:ascii="Arial" w:hAnsi="Arial"/>
          <w:bCs/>
          <w:i/>
          <w:iCs/>
          <w:sz w:val="24"/>
          <w:u w:color="000000"/>
          <w:bdr w:val="nil"/>
        </w:rPr>
        <w:t>Qui</w:t>
      </w:r>
      <w:r w:rsidR="002C7A5A" w:rsidRPr="003E6B8A">
        <w:rPr>
          <w:rFonts w:ascii="Arial" w:hAnsi="Arial"/>
          <w:bCs/>
          <w:i/>
          <w:iCs/>
          <w:sz w:val="24"/>
          <w:u w:color="000000"/>
          <w:bdr w:val="nil"/>
        </w:rPr>
        <w:t xml:space="preserve"> infatti si realizza il detto: uno semina e uno miete. </w:t>
      </w:r>
      <w:r w:rsidRPr="003E6B8A">
        <w:rPr>
          <w:rFonts w:ascii="Arial" w:hAnsi="Arial"/>
          <w:bCs/>
          <w:i/>
          <w:iCs/>
          <w:sz w:val="24"/>
          <w:u w:color="000000"/>
          <w:bdr w:val="nil"/>
        </w:rPr>
        <w:t>Io</w:t>
      </w:r>
      <w:r w:rsidR="002C7A5A" w:rsidRPr="003E6B8A">
        <w:rPr>
          <w:rFonts w:ascii="Arial" w:hAnsi="Arial"/>
          <w:bCs/>
          <w:i/>
          <w:iCs/>
          <w:sz w:val="24"/>
          <w:u w:color="000000"/>
          <w:bdr w:val="nil"/>
        </w:rPr>
        <w:t xml:space="preserve"> vi ho mandati a mietere ciò che voi non avete lavorato; altri hanno lavorato e voi siete subentrati nel loro lavoro". </w:t>
      </w:r>
    </w:p>
    <w:p w14:paraId="06421FD1" w14:textId="290356D9"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Molti</w:t>
      </w:r>
      <w:r w:rsidR="002C7A5A" w:rsidRPr="003E6B8A">
        <w:rPr>
          <w:rFonts w:ascii="Arial" w:hAnsi="Arial"/>
          <w:bCs/>
          <w:i/>
          <w:iCs/>
          <w:sz w:val="24"/>
          <w:u w:color="000000"/>
          <w:bdr w:val="nil"/>
        </w:rPr>
        <w:t xml:space="preserve"> Samaritani di quella città credettero in lui per le parole della donna che dichiarava: "Mi ha detto tutto quello che ho fatto".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quando i Samaritani giunsero da lui, lo pregarono di fermarsi con loro ed egli vi rimase due giorni. </w:t>
      </w:r>
      <w:r w:rsidRPr="003E6B8A">
        <w:rPr>
          <w:rFonts w:ascii="Arial" w:hAnsi="Arial"/>
          <w:bCs/>
          <w:i/>
          <w:iCs/>
          <w:sz w:val="24"/>
          <w:u w:color="000000"/>
          <w:bdr w:val="nil"/>
        </w:rPr>
        <w:t>Molti</w:t>
      </w:r>
      <w:r w:rsidR="002C7A5A" w:rsidRPr="003E6B8A">
        <w:rPr>
          <w:rFonts w:ascii="Arial" w:hAnsi="Arial"/>
          <w:bCs/>
          <w:i/>
          <w:iCs/>
          <w:sz w:val="24"/>
          <w:u w:color="000000"/>
          <w:bdr w:val="nil"/>
        </w:rPr>
        <w:t xml:space="preserve"> di più credettero per la sua parola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dicevano alla donna: "Non è più per la tua parola che noi crediamo; ma perché noi stessi abbiamo udito e sappiamo che questi è veramente il salvatore del mondo". </w:t>
      </w:r>
    </w:p>
    <w:p w14:paraId="31CB4661" w14:textId="7E03DD27"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Trascorsi</w:t>
      </w:r>
      <w:r w:rsidR="002C7A5A" w:rsidRPr="003E6B8A">
        <w:rPr>
          <w:rFonts w:ascii="Arial" w:hAnsi="Arial"/>
          <w:bCs/>
          <w:i/>
          <w:iCs/>
          <w:sz w:val="24"/>
          <w:u w:color="000000"/>
          <w:bdr w:val="nil"/>
        </w:rPr>
        <w:t xml:space="preserve"> due giorni, partì di là per andare in Galilea.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Gesù stesso aveva dichiarato che un profeta non riceve onore nella sua patria. </w:t>
      </w:r>
      <w:r w:rsidRPr="003E6B8A">
        <w:rPr>
          <w:rFonts w:ascii="Arial" w:hAnsi="Arial"/>
          <w:bCs/>
          <w:i/>
          <w:iCs/>
          <w:sz w:val="24"/>
          <w:u w:color="000000"/>
          <w:bdr w:val="nil"/>
        </w:rPr>
        <w:t>Quando</w:t>
      </w:r>
      <w:r w:rsidR="002C7A5A" w:rsidRPr="003E6B8A">
        <w:rPr>
          <w:rFonts w:ascii="Arial" w:hAnsi="Arial"/>
          <w:bCs/>
          <w:i/>
          <w:iCs/>
          <w:sz w:val="24"/>
          <w:u w:color="000000"/>
          <w:bdr w:val="nil"/>
        </w:rPr>
        <w:t xml:space="preserve"> però giunse in Galilea, i Galilei lo accolsero con gioia, poiché avevano visto tutto quello che aveva fatto a Gerusalemme durante la festa; anch'essi infatti erano andati alla festa. </w:t>
      </w:r>
    </w:p>
    <w:p w14:paraId="5E57CC95" w14:textId="60E6A7C1"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Andò</w:t>
      </w:r>
      <w:r w:rsidR="002C7A5A" w:rsidRPr="003E6B8A">
        <w:rPr>
          <w:rFonts w:ascii="Arial" w:hAnsi="Arial"/>
          <w:bCs/>
          <w:i/>
          <w:iCs/>
          <w:sz w:val="24"/>
          <w:u w:color="000000"/>
          <w:bdr w:val="nil"/>
        </w:rPr>
        <w:t xml:space="preserve"> dunque di nuovo a Cana di Galilea, dove aveva cambiato l'acqua in vino. Vi era un funzionario del re, che aveva un figlio malato a Cafarnao. </w:t>
      </w:r>
      <w:r w:rsidRPr="003E6B8A">
        <w:rPr>
          <w:rFonts w:ascii="Arial" w:hAnsi="Arial"/>
          <w:bCs/>
          <w:i/>
          <w:iCs/>
          <w:sz w:val="24"/>
          <w:u w:color="000000"/>
          <w:bdr w:val="nil"/>
        </w:rPr>
        <w:t>Costui</w:t>
      </w:r>
      <w:r w:rsidR="002C7A5A" w:rsidRPr="003E6B8A">
        <w:rPr>
          <w:rFonts w:ascii="Arial" w:hAnsi="Arial"/>
          <w:bCs/>
          <w:i/>
          <w:iCs/>
          <w:sz w:val="24"/>
          <w:u w:color="000000"/>
          <w:bdr w:val="nil"/>
        </w:rPr>
        <w:t xml:space="preserve">, udito che Gesù era venuto dalla Giudea in Galilea, si recò da lui e lo pregò di scendere a guarire suo figlio poiché stava per morire.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gli disse: "Se non vedete segni e prodigi, voi non credete".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il funzionario del re insistette: "Signore, scendi prima che il mio bambino muoia".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gli risponde: "Va’, tuo figlio vive". Quell'uomo credette alla parola che gli aveva detto Gesù e si mise in cammino. </w:t>
      </w:r>
      <w:r w:rsidRPr="003E6B8A">
        <w:rPr>
          <w:rFonts w:ascii="Arial" w:hAnsi="Arial"/>
          <w:bCs/>
          <w:i/>
          <w:iCs/>
          <w:sz w:val="24"/>
          <w:u w:color="000000"/>
          <w:bdr w:val="nil"/>
        </w:rPr>
        <w:t>Proprio</w:t>
      </w:r>
      <w:r w:rsidR="002C7A5A" w:rsidRPr="003E6B8A">
        <w:rPr>
          <w:rFonts w:ascii="Arial" w:hAnsi="Arial"/>
          <w:bCs/>
          <w:i/>
          <w:iCs/>
          <w:sz w:val="24"/>
          <w:u w:color="000000"/>
          <w:bdr w:val="nil"/>
        </w:rPr>
        <w:t xml:space="preserve"> mentre scendeva, gli vennero incontro i servi a dirgli: "Tuo figlio vive!". </w:t>
      </w:r>
      <w:r w:rsidRPr="003E6B8A">
        <w:rPr>
          <w:rFonts w:ascii="Arial" w:hAnsi="Arial"/>
          <w:bCs/>
          <w:i/>
          <w:iCs/>
          <w:sz w:val="24"/>
          <w:u w:color="000000"/>
          <w:bdr w:val="nil"/>
        </w:rPr>
        <w:t>S’informò</w:t>
      </w:r>
      <w:r w:rsidR="002C7A5A" w:rsidRPr="003E6B8A">
        <w:rPr>
          <w:rFonts w:ascii="Arial" w:hAnsi="Arial"/>
          <w:bCs/>
          <w:i/>
          <w:iCs/>
          <w:sz w:val="24"/>
          <w:u w:color="000000"/>
          <w:bdr w:val="nil"/>
        </w:rPr>
        <w:t xml:space="preserve"> poi a che ora avesse cominciato a star meglio. Gli dissero: "Ieri, un'ora dopo mezzogiorno la febbre lo ha lasciato". </w:t>
      </w:r>
    </w:p>
    <w:p w14:paraId="695045B2" w14:textId="0AD90FA1"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Il</w:t>
      </w:r>
      <w:r w:rsidR="002C7A5A" w:rsidRPr="003E6B8A">
        <w:rPr>
          <w:rFonts w:ascii="Arial" w:hAnsi="Arial"/>
          <w:bCs/>
          <w:i/>
          <w:iCs/>
          <w:sz w:val="24"/>
          <w:u w:color="000000"/>
          <w:bdr w:val="nil"/>
        </w:rPr>
        <w:t xml:space="preserve"> padre riconobbe che proprio in quell'ora Gesù gli aveva detto: "Tuo figlio vive" e credette lui con tutta la sua famiglia. </w:t>
      </w:r>
      <w:r w:rsidRPr="003E6B8A">
        <w:rPr>
          <w:rFonts w:ascii="Arial" w:hAnsi="Arial"/>
          <w:bCs/>
          <w:i/>
          <w:iCs/>
          <w:sz w:val="24"/>
          <w:u w:color="000000"/>
          <w:bdr w:val="nil"/>
        </w:rPr>
        <w:t>Questo</w:t>
      </w:r>
      <w:r w:rsidR="002C7A5A" w:rsidRPr="003E6B8A">
        <w:rPr>
          <w:rFonts w:ascii="Arial" w:hAnsi="Arial"/>
          <w:bCs/>
          <w:i/>
          <w:iCs/>
          <w:sz w:val="24"/>
          <w:u w:color="000000"/>
          <w:bdr w:val="nil"/>
        </w:rPr>
        <w:t xml:space="preserve"> fu il secondo miracolo che Gesù fece tornando dalla Giudea in Galilea. (Gv 4,1-54). </w:t>
      </w:r>
    </w:p>
    <w:p w14:paraId="46D524D3" w14:textId="0501ABB5"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Pilato fece prendere Gesù e lo fece flagellare.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i soldati, intrecciata una corona di spine, gliela posero sul capo e gli misero addosso un mantello di porpora; quindi gli venivano davanti e gli dicevano: </w:t>
      </w:r>
      <w:r w:rsidRPr="003E6B8A">
        <w:rPr>
          <w:rFonts w:ascii="Arial" w:hAnsi="Arial"/>
          <w:bCs/>
          <w:i/>
          <w:iCs/>
          <w:sz w:val="24"/>
          <w:u w:color="000000"/>
          <w:bdr w:val="nil"/>
        </w:rPr>
        <w:t>Salve</w:t>
      </w:r>
      <w:r w:rsidR="002C7A5A" w:rsidRPr="003E6B8A">
        <w:rPr>
          <w:rFonts w:ascii="Arial" w:hAnsi="Arial"/>
          <w:bCs/>
          <w:i/>
          <w:iCs/>
          <w:sz w:val="24"/>
          <w:u w:color="000000"/>
          <w:bdr w:val="nil"/>
        </w:rPr>
        <w:t xml:space="preserve">, re dei Giudei!". E gli davano schiaffi. </w:t>
      </w:r>
      <w:r w:rsidRPr="003E6B8A">
        <w:rPr>
          <w:rFonts w:ascii="Arial" w:hAnsi="Arial"/>
          <w:bCs/>
          <w:i/>
          <w:iCs/>
          <w:sz w:val="24"/>
          <w:u w:color="000000"/>
          <w:bdr w:val="nil"/>
        </w:rPr>
        <w:t>Pilato</w:t>
      </w:r>
      <w:r w:rsidR="002C7A5A" w:rsidRPr="003E6B8A">
        <w:rPr>
          <w:rFonts w:ascii="Arial" w:hAnsi="Arial"/>
          <w:bCs/>
          <w:i/>
          <w:iCs/>
          <w:sz w:val="24"/>
          <w:u w:color="000000"/>
          <w:bdr w:val="nil"/>
        </w:rPr>
        <w:t xml:space="preserve"> intanto uscì di nuovo e disse loro: "Ecco, io ve lo conduco fuori, perché sappiate che non trovo in lui nessuna colpa". </w:t>
      </w:r>
    </w:p>
    <w:p w14:paraId="79F291E2" w14:textId="27C88401"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Gesù uscì, portando la corona di spine e il mantello di porpora. E Pilato disse loro: "Ecco l'uomo!". </w:t>
      </w:r>
      <w:r w:rsidRPr="003E6B8A">
        <w:rPr>
          <w:rFonts w:ascii="Arial" w:hAnsi="Arial"/>
          <w:bCs/>
          <w:i/>
          <w:iCs/>
          <w:sz w:val="24"/>
          <w:u w:color="000000"/>
          <w:bdr w:val="nil"/>
        </w:rPr>
        <w:t>Al</w:t>
      </w:r>
      <w:r w:rsidR="002C7A5A" w:rsidRPr="003E6B8A">
        <w:rPr>
          <w:rFonts w:ascii="Arial" w:hAnsi="Arial"/>
          <w:bCs/>
          <w:i/>
          <w:iCs/>
          <w:sz w:val="24"/>
          <w:u w:color="000000"/>
          <w:bdr w:val="nil"/>
        </w:rPr>
        <w:t xml:space="preserve"> vederlo i sommi sacerdoti e le guardie gridarono: "Crocifiggilo, crocifiggilo!". Disse loro Pilato: "Prendetelo voi e crocifiggetelo; io non trovo in lui nessuna colpa". </w:t>
      </w:r>
      <w:r w:rsidRPr="003E6B8A">
        <w:rPr>
          <w:rFonts w:ascii="Arial" w:hAnsi="Arial"/>
          <w:bCs/>
          <w:i/>
          <w:iCs/>
          <w:sz w:val="24"/>
          <w:u w:color="000000"/>
          <w:bdr w:val="nil"/>
        </w:rPr>
        <w:t>Gli</w:t>
      </w:r>
      <w:r w:rsidR="002C7A5A" w:rsidRPr="003E6B8A">
        <w:rPr>
          <w:rFonts w:ascii="Arial" w:hAnsi="Arial"/>
          <w:bCs/>
          <w:i/>
          <w:iCs/>
          <w:sz w:val="24"/>
          <w:u w:color="000000"/>
          <w:bdr w:val="nil"/>
        </w:rPr>
        <w:t xml:space="preserve"> risposero i Giudei: "Noi abbiamo una legge e secondo questa legge deve morire, perché si è fatto Figlio di Dio". </w:t>
      </w:r>
      <w:r w:rsidRPr="003E6B8A">
        <w:rPr>
          <w:rFonts w:ascii="Arial" w:hAnsi="Arial"/>
          <w:bCs/>
          <w:i/>
          <w:iCs/>
          <w:sz w:val="24"/>
          <w:u w:color="000000"/>
          <w:bdr w:val="nil"/>
        </w:rPr>
        <w:t>All’udire</w:t>
      </w:r>
      <w:r w:rsidR="002C7A5A" w:rsidRPr="003E6B8A">
        <w:rPr>
          <w:rFonts w:ascii="Arial" w:hAnsi="Arial"/>
          <w:bCs/>
          <w:i/>
          <w:iCs/>
          <w:sz w:val="24"/>
          <w:u w:color="000000"/>
          <w:bdr w:val="nil"/>
        </w:rPr>
        <w:t xml:space="preserve"> queste parole, Pilato ebbe ancor più paura </w:t>
      </w:r>
      <w:r w:rsidRPr="003E6B8A">
        <w:rPr>
          <w:rFonts w:ascii="Arial" w:hAnsi="Arial"/>
          <w:bCs/>
          <w:i/>
          <w:iCs/>
          <w:sz w:val="24"/>
          <w:u w:color="000000"/>
          <w:bdr w:val="nil"/>
        </w:rPr>
        <w:t>ed</w:t>
      </w:r>
      <w:r w:rsidR="002C7A5A" w:rsidRPr="003E6B8A">
        <w:rPr>
          <w:rFonts w:ascii="Arial" w:hAnsi="Arial"/>
          <w:bCs/>
          <w:i/>
          <w:iCs/>
          <w:sz w:val="24"/>
          <w:u w:color="000000"/>
          <w:bdr w:val="nil"/>
        </w:rPr>
        <w:t xml:space="preserve"> entrato di nuovo nel pretorio disse a Gesù: "Di dove sei?". Ma Gesù non gli diede risposta. </w:t>
      </w:r>
      <w:r w:rsidRPr="003E6B8A">
        <w:rPr>
          <w:rFonts w:ascii="Arial" w:hAnsi="Arial"/>
          <w:bCs/>
          <w:i/>
          <w:iCs/>
          <w:sz w:val="24"/>
          <w:u w:color="000000"/>
          <w:bdr w:val="nil"/>
        </w:rPr>
        <w:t>Gli</w:t>
      </w:r>
      <w:r w:rsidR="002C7A5A" w:rsidRPr="003E6B8A">
        <w:rPr>
          <w:rFonts w:ascii="Arial" w:hAnsi="Arial"/>
          <w:bCs/>
          <w:i/>
          <w:iCs/>
          <w:sz w:val="24"/>
          <w:u w:color="000000"/>
          <w:bdr w:val="nil"/>
        </w:rPr>
        <w:t xml:space="preserve"> disse allora Pilato: "Non mi parli? Non sai che ho il potere di metterti in libertà e il potere di metterti in croce?".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Gesù: "Tu non avresti nessun potere su di me, se non ti fosse stato dato dall'alto. Per questo chi mi ha consegnato nelle tue mani ha una colpa più grande". </w:t>
      </w:r>
    </w:p>
    <w:p w14:paraId="69D38622" w14:textId="1E528199"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 xml:space="preserve">Da quel momento Pilato cercava di liberarlo; ma i Giudei gridarono: "Se liberi costui, non sei amico di Cesare! Chiunque infatti si fa re si mette contro Cesare". </w:t>
      </w:r>
      <w:r w:rsidR="0072727A" w:rsidRPr="003E6B8A">
        <w:rPr>
          <w:rFonts w:ascii="Arial" w:hAnsi="Arial"/>
          <w:bCs/>
          <w:i/>
          <w:iCs/>
          <w:sz w:val="24"/>
          <w:u w:color="000000"/>
          <w:bdr w:val="nil"/>
        </w:rPr>
        <w:t>Udite</w:t>
      </w:r>
      <w:r w:rsidRPr="003E6B8A">
        <w:rPr>
          <w:rFonts w:ascii="Arial" w:hAnsi="Arial"/>
          <w:bCs/>
          <w:i/>
          <w:iCs/>
          <w:sz w:val="24"/>
          <w:u w:color="000000"/>
          <w:bdr w:val="nil"/>
        </w:rPr>
        <w:t xml:space="preserve"> queste parole, Pilato fece condurre fuori Gesù e sedette nel tribunale, nel luogo chiamato Litòstroto, in ebraico Gabbatà. </w:t>
      </w:r>
      <w:r w:rsidR="0072727A" w:rsidRPr="003E6B8A">
        <w:rPr>
          <w:rFonts w:ascii="Arial" w:hAnsi="Arial"/>
          <w:bCs/>
          <w:i/>
          <w:iCs/>
          <w:sz w:val="24"/>
          <w:u w:color="000000"/>
          <w:bdr w:val="nil"/>
        </w:rPr>
        <w:t>Era</w:t>
      </w:r>
      <w:r w:rsidRPr="003E6B8A">
        <w:rPr>
          <w:rFonts w:ascii="Arial" w:hAnsi="Arial"/>
          <w:bCs/>
          <w:i/>
          <w:iCs/>
          <w:sz w:val="24"/>
          <w:u w:color="000000"/>
          <w:bdr w:val="nil"/>
        </w:rPr>
        <w:t xml:space="preserve"> la Parascéve della Pasqua, verso mezzogiorno. Pilato disse ai Giudei: "Ecco il vostro re!". Ma quelli gridarono: "Via, via, crocifiggilo!". Disse loro Pilato: "Metterò in croce il vostro re?". Risposero i sommi sacerdoti: "Non abbiamo altro re all'infuori di Cesare". </w:t>
      </w:r>
    </w:p>
    <w:p w14:paraId="72CDAA14" w14:textId="6093F4DA"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lo consegnò loro perché fosse crocifisso. </w:t>
      </w:r>
      <w:r w:rsidRPr="003E6B8A">
        <w:rPr>
          <w:rFonts w:ascii="Arial" w:hAnsi="Arial"/>
          <w:bCs/>
          <w:i/>
          <w:iCs/>
          <w:sz w:val="24"/>
          <w:u w:color="000000"/>
          <w:bdr w:val="nil"/>
        </w:rPr>
        <w:t>Essi</w:t>
      </w:r>
      <w:r w:rsidR="002C7A5A" w:rsidRPr="003E6B8A">
        <w:rPr>
          <w:rFonts w:ascii="Arial" w:hAnsi="Arial"/>
          <w:bCs/>
          <w:i/>
          <w:iCs/>
          <w:sz w:val="24"/>
          <w:u w:color="000000"/>
          <w:bdr w:val="nil"/>
        </w:rPr>
        <w:t xml:space="preserve"> allora presero Gesù ed egli, portando la croce, si avviò verso il luogo del Cranio, detto in ebraico Gòlgota, </w:t>
      </w:r>
      <w:r w:rsidRPr="003E6B8A">
        <w:rPr>
          <w:rFonts w:ascii="Arial" w:hAnsi="Arial"/>
          <w:bCs/>
          <w:i/>
          <w:iCs/>
          <w:sz w:val="24"/>
          <w:u w:color="000000"/>
          <w:bdr w:val="nil"/>
        </w:rPr>
        <w:t>dove</w:t>
      </w:r>
      <w:r w:rsidR="002C7A5A" w:rsidRPr="003E6B8A">
        <w:rPr>
          <w:rFonts w:ascii="Arial" w:hAnsi="Arial"/>
          <w:bCs/>
          <w:i/>
          <w:iCs/>
          <w:sz w:val="24"/>
          <w:u w:color="000000"/>
          <w:bdr w:val="nil"/>
        </w:rPr>
        <w:t xml:space="preserve"> lo crocifissero e con lui altri due, uno da una parte e uno dall'altra, e Gesù nel mezzo. </w:t>
      </w:r>
      <w:r w:rsidRPr="003E6B8A">
        <w:rPr>
          <w:rFonts w:ascii="Arial" w:hAnsi="Arial"/>
          <w:bCs/>
          <w:i/>
          <w:iCs/>
          <w:sz w:val="24"/>
          <w:u w:color="000000"/>
          <w:bdr w:val="nil"/>
        </w:rPr>
        <w:t>Pilato</w:t>
      </w:r>
      <w:r w:rsidR="002C7A5A" w:rsidRPr="003E6B8A">
        <w:rPr>
          <w:rFonts w:ascii="Arial" w:hAnsi="Arial"/>
          <w:bCs/>
          <w:i/>
          <w:iCs/>
          <w:sz w:val="24"/>
          <w:u w:color="000000"/>
          <w:bdr w:val="nil"/>
        </w:rPr>
        <w:t xml:space="preserve"> compose anche l'iscrizione e la fece porre sulla croce; vi era scritto: "Gesù il Nazareno, il re dei Giudei". </w:t>
      </w:r>
      <w:r w:rsidRPr="003E6B8A">
        <w:rPr>
          <w:rFonts w:ascii="Arial" w:hAnsi="Arial"/>
          <w:bCs/>
          <w:i/>
          <w:iCs/>
          <w:sz w:val="24"/>
          <w:u w:color="000000"/>
          <w:bdr w:val="nil"/>
        </w:rPr>
        <w:t>Molti</w:t>
      </w:r>
      <w:r w:rsidR="002C7A5A" w:rsidRPr="003E6B8A">
        <w:rPr>
          <w:rFonts w:ascii="Arial" w:hAnsi="Arial"/>
          <w:bCs/>
          <w:i/>
          <w:iCs/>
          <w:sz w:val="24"/>
          <w:u w:color="000000"/>
          <w:bdr w:val="nil"/>
        </w:rPr>
        <w:t xml:space="preserve"> Giudei lessero questa iscrizione, perché il luogo dove fu crocifisso Gesù era vicino alla città; era scritta in ebraico, in latino e in greco. I sommi sacerdoti dei Giudei dissero allora a Pilato: "Non scrivere: il re dei Giudei, ma che egli ha detto: Io sono il re dei Giudei".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Pilato: "Ciò che ho scritto, ho scritto". I soldati poi, quando ebbero crocifisso Gesù, presero le sue vesti e ne fecero quattro parti, una per ciascun soldato, e la tunica. Ora quella tunica era senza cuciture, tessuta tutta d'un pezzo da cima a fondo. </w:t>
      </w:r>
      <w:r w:rsidRPr="003E6B8A">
        <w:rPr>
          <w:rFonts w:ascii="Arial" w:hAnsi="Arial"/>
          <w:bCs/>
          <w:i/>
          <w:iCs/>
          <w:sz w:val="24"/>
          <w:u w:color="000000"/>
          <w:bdr w:val="nil"/>
        </w:rPr>
        <w:t>Perciò</w:t>
      </w:r>
      <w:r w:rsidR="002C7A5A" w:rsidRPr="003E6B8A">
        <w:rPr>
          <w:rFonts w:ascii="Arial" w:hAnsi="Arial"/>
          <w:bCs/>
          <w:i/>
          <w:iCs/>
          <w:sz w:val="24"/>
          <w:u w:color="000000"/>
          <w:bdr w:val="nil"/>
        </w:rPr>
        <w:t xml:space="preserve"> dissero tra loro: Non stracciamola, ma tiriamo a sorte a chi tocca. Così si adempiva la Scrittura: Si son divise tra loro le mie vesti e sulla mia tunica han gettato la sorte. </w:t>
      </w:r>
    </w:p>
    <w:p w14:paraId="5702B867" w14:textId="6C0F4642"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Stavano</w:t>
      </w:r>
      <w:r w:rsidR="002C7A5A" w:rsidRPr="003E6B8A">
        <w:rPr>
          <w:rFonts w:ascii="Arial" w:hAnsi="Arial"/>
          <w:bCs/>
          <w:i/>
          <w:iCs/>
          <w:sz w:val="24"/>
          <w:u w:color="000000"/>
          <w:bdr w:val="nil"/>
        </w:rPr>
        <w:t xml:space="preserve"> presso la croce di Gesù sua madre, la sorella di sua madre, Maria di Clèofa e Maria di Màgdala. </w:t>
      </w:r>
      <w:r w:rsidRPr="003E6B8A">
        <w:rPr>
          <w:rFonts w:ascii="Arial" w:hAnsi="Arial"/>
          <w:bCs/>
          <w:i/>
          <w:iCs/>
          <w:sz w:val="24"/>
          <w:u w:color="000000"/>
          <w:bdr w:val="nil"/>
        </w:rPr>
        <w:t>Gesù</w:t>
      </w:r>
      <w:r w:rsidR="002C7A5A" w:rsidRPr="003E6B8A">
        <w:rPr>
          <w:rFonts w:ascii="Arial" w:hAnsi="Arial"/>
          <w:bCs/>
          <w:i/>
          <w:iCs/>
          <w:sz w:val="24"/>
          <w:u w:color="000000"/>
          <w:bdr w:val="nil"/>
        </w:rPr>
        <w:t xml:space="preserve"> allora, vedendo la madre e lì accanto a lei il discepolo che egli amava, disse alla madre: "Donna, ecco il tuo figlio!". </w:t>
      </w:r>
      <w:r w:rsidRPr="003E6B8A">
        <w:rPr>
          <w:rFonts w:ascii="Arial" w:hAnsi="Arial"/>
          <w:bCs/>
          <w:i/>
          <w:iCs/>
          <w:sz w:val="24"/>
          <w:u w:color="000000"/>
          <w:bdr w:val="nil"/>
        </w:rPr>
        <w:t>Poi</w:t>
      </w:r>
      <w:r w:rsidR="002C7A5A" w:rsidRPr="003E6B8A">
        <w:rPr>
          <w:rFonts w:ascii="Arial" w:hAnsi="Arial"/>
          <w:bCs/>
          <w:i/>
          <w:iCs/>
          <w:sz w:val="24"/>
          <w:u w:color="000000"/>
          <w:bdr w:val="nil"/>
        </w:rPr>
        <w:t xml:space="preserve"> disse al discepolo: "Ecco la tua madre!". E da quel momento il discepolo la prese nella sua casa. </w:t>
      </w:r>
    </w:p>
    <w:p w14:paraId="1E691A11" w14:textId="1DCB53AA"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Dopo</w:t>
      </w:r>
      <w:r w:rsidR="002C7A5A" w:rsidRPr="003E6B8A">
        <w:rPr>
          <w:rFonts w:ascii="Arial" w:hAnsi="Arial"/>
          <w:bCs/>
          <w:i/>
          <w:iCs/>
          <w:sz w:val="24"/>
          <w:u w:color="000000"/>
          <w:bdr w:val="nil"/>
        </w:rPr>
        <w:t xml:space="preserve"> questo, Gesù, sapendo che ogni cosa era stata ormai compiuta, disse per adempiere la Scrittura: "Ho sete". </w:t>
      </w:r>
      <w:r w:rsidRPr="003E6B8A">
        <w:rPr>
          <w:rFonts w:ascii="Arial" w:hAnsi="Arial"/>
          <w:bCs/>
          <w:i/>
          <w:iCs/>
          <w:sz w:val="24"/>
          <w:u w:color="000000"/>
          <w:bdr w:val="nil"/>
        </w:rPr>
        <w:t>Vi</w:t>
      </w:r>
      <w:r w:rsidR="002C7A5A" w:rsidRPr="003E6B8A">
        <w:rPr>
          <w:rFonts w:ascii="Arial" w:hAnsi="Arial"/>
          <w:bCs/>
          <w:i/>
          <w:iCs/>
          <w:sz w:val="24"/>
          <w:u w:color="000000"/>
          <w:bdr w:val="nil"/>
        </w:rPr>
        <w:t xml:space="preserve"> era lì un vaso pieno d'aceto; posero perciò una spugna imbevuta di aceto in cima a una canna e gliela accostarono alla bocca.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dopo aver ricevuto l'aceto, Gesù disse: "Tutto è compiuto!". E, chinato il capo, spirò. </w:t>
      </w:r>
      <w:r w:rsidRPr="003E6B8A">
        <w:rPr>
          <w:rFonts w:ascii="Arial" w:hAnsi="Arial"/>
          <w:bCs/>
          <w:i/>
          <w:iCs/>
          <w:sz w:val="24"/>
          <w:u w:color="000000"/>
          <w:bdr w:val="nil"/>
        </w:rPr>
        <w:t>Era</w:t>
      </w:r>
      <w:r w:rsidR="002C7A5A" w:rsidRPr="003E6B8A">
        <w:rPr>
          <w:rFonts w:ascii="Arial" w:hAnsi="Arial"/>
          <w:bCs/>
          <w:i/>
          <w:iCs/>
          <w:sz w:val="24"/>
          <w:u w:color="000000"/>
          <w:bdr w:val="nil"/>
        </w:rPr>
        <w:t xml:space="preserve"> il giorno della Parascéve e i Giudei, perché i corpi non rimanessero in croce durante il sabato (era infatti un giorno solenne quel sabato), chiesero a Pilato che fossero loro spezzate le gambe e fossero portati via. </w:t>
      </w:r>
      <w:r w:rsidRPr="003E6B8A">
        <w:rPr>
          <w:rFonts w:ascii="Arial" w:hAnsi="Arial"/>
          <w:bCs/>
          <w:i/>
          <w:iCs/>
          <w:sz w:val="24"/>
          <w:u w:color="000000"/>
          <w:bdr w:val="nil"/>
        </w:rPr>
        <w:t>Vennero</w:t>
      </w:r>
      <w:r w:rsidR="002C7A5A" w:rsidRPr="003E6B8A">
        <w:rPr>
          <w:rFonts w:ascii="Arial" w:hAnsi="Arial"/>
          <w:bCs/>
          <w:i/>
          <w:iCs/>
          <w:sz w:val="24"/>
          <w:u w:color="000000"/>
          <w:bdr w:val="nil"/>
        </w:rPr>
        <w:t xml:space="preserve"> dunque i soldati e spezzarono le gambe al primo e poi all'altro che era stato crocifisso insieme con lui. </w:t>
      </w:r>
      <w:r w:rsidRPr="003E6B8A">
        <w:rPr>
          <w:rFonts w:ascii="Arial" w:hAnsi="Arial"/>
          <w:bCs/>
          <w:i/>
          <w:iCs/>
          <w:sz w:val="24"/>
          <w:u w:color="000000"/>
          <w:bdr w:val="nil"/>
        </w:rPr>
        <w:t>Venuti</w:t>
      </w:r>
      <w:r w:rsidR="002C7A5A" w:rsidRPr="003E6B8A">
        <w:rPr>
          <w:rFonts w:ascii="Arial" w:hAnsi="Arial"/>
          <w:bCs/>
          <w:i/>
          <w:iCs/>
          <w:sz w:val="24"/>
          <w:u w:color="000000"/>
          <w:bdr w:val="nil"/>
        </w:rPr>
        <w:t xml:space="preserve"> però da Gesù e vedendo che era già morto, non gli spezzarono le gambe,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uno dei soldati gli colpì il costato con la lancia e subito ne uscì sangue e acqua. </w:t>
      </w:r>
      <w:r w:rsidRPr="003E6B8A">
        <w:rPr>
          <w:rFonts w:ascii="Arial" w:hAnsi="Arial"/>
          <w:bCs/>
          <w:i/>
          <w:iCs/>
          <w:sz w:val="24"/>
          <w:u w:color="000000"/>
          <w:bdr w:val="nil"/>
        </w:rPr>
        <w:t>Chi</w:t>
      </w:r>
      <w:r w:rsidR="002C7A5A" w:rsidRPr="003E6B8A">
        <w:rPr>
          <w:rFonts w:ascii="Arial" w:hAnsi="Arial"/>
          <w:bCs/>
          <w:i/>
          <w:iCs/>
          <w:sz w:val="24"/>
          <w:u w:color="000000"/>
          <w:bdr w:val="nil"/>
        </w:rPr>
        <w:t xml:space="preserve"> ha visto ne dà testimonianza e la sua testimonianza è vera e egli sa che dice il vero, perché anche voi crediate. </w:t>
      </w:r>
      <w:r w:rsidRPr="003E6B8A">
        <w:rPr>
          <w:rFonts w:ascii="Arial" w:hAnsi="Arial"/>
          <w:bCs/>
          <w:i/>
          <w:iCs/>
          <w:sz w:val="24"/>
          <w:u w:color="000000"/>
          <w:bdr w:val="nil"/>
        </w:rPr>
        <w:t>Questo</w:t>
      </w:r>
      <w:r w:rsidR="002C7A5A" w:rsidRPr="003E6B8A">
        <w:rPr>
          <w:rFonts w:ascii="Arial" w:hAnsi="Arial"/>
          <w:bCs/>
          <w:i/>
          <w:iCs/>
          <w:sz w:val="24"/>
          <w:u w:color="000000"/>
          <w:bdr w:val="nil"/>
        </w:rPr>
        <w:t xml:space="preserve"> infatti avvenne perché si adempisse la Scrittura: Non gli sarà spezzato alcun osso. </w:t>
      </w:r>
      <w:r w:rsidRPr="003E6B8A">
        <w:rPr>
          <w:rFonts w:ascii="Arial" w:hAnsi="Arial"/>
          <w:bCs/>
          <w:i/>
          <w:iCs/>
          <w:sz w:val="24"/>
          <w:u w:color="000000"/>
          <w:bdr w:val="nil"/>
        </w:rPr>
        <w:t>E</w:t>
      </w:r>
      <w:r w:rsidR="002C7A5A" w:rsidRPr="003E6B8A">
        <w:rPr>
          <w:rFonts w:ascii="Arial" w:hAnsi="Arial"/>
          <w:bCs/>
          <w:i/>
          <w:iCs/>
          <w:sz w:val="24"/>
          <w:u w:color="000000"/>
          <w:bdr w:val="nil"/>
        </w:rPr>
        <w:t xml:space="preserve"> un altro passo della Scrittura dice ancora: Volgeranno lo sguardo a colui che hanno trafitto. </w:t>
      </w:r>
    </w:p>
    <w:p w14:paraId="4119BF10" w14:textId="45A95F2D" w:rsidR="002C7A5A" w:rsidRPr="003E6B8A" w:rsidRDefault="0072727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lastRenderedPageBreak/>
        <w:t>Dopo</w:t>
      </w:r>
      <w:r w:rsidR="002C7A5A" w:rsidRPr="003E6B8A">
        <w:rPr>
          <w:rFonts w:ascii="Arial" w:hAnsi="Arial"/>
          <w:bCs/>
          <w:i/>
          <w:iCs/>
          <w:sz w:val="24"/>
          <w:u w:color="000000"/>
          <w:bdr w:val="nil"/>
        </w:rPr>
        <w:t xml:space="preserve"> questi fatti, Giuseppe d'</w:t>
      </w:r>
      <w:r w:rsidRPr="003E6B8A">
        <w:rPr>
          <w:rFonts w:ascii="Arial" w:hAnsi="Arial"/>
          <w:bCs/>
          <w:i/>
          <w:iCs/>
          <w:sz w:val="24"/>
          <w:u w:color="000000"/>
          <w:bdr w:val="nil"/>
        </w:rPr>
        <w:t>Arimatea</w:t>
      </w:r>
      <w:r w:rsidR="002C7A5A" w:rsidRPr="003E6B8A">
        <w:rPr>
          <w:rFonts w:ascii="Arial" w:hAnsi="Arial"/>
          <w:bCs/>
          <w:i/>
          <w:iCs/>
          <w:sz w:val="24"/>
          <w:u w:color="000000"/>
          <w:bdr w:val="nil"/>
        </w:rPr>
        <w:t xml:space="preserve">, che era discepolo di Gesù, ma di nascosto per timore dei Giudei, chiese a Pilato di prendere il corpo di Gesù. Pilato lo concesse. Allora egli andò e prese il corpo di Gesù. </w:t>
      </w:r>
      <w:r w:rsidRPr="003E6B8A">
        <w:rPr>
          <w:rFonts w:ascii="Arial" w:hAnsi="Arial"/>
          <w:bCs/>
          <w:i/>
          <w:iCs/>
          <w:sz w:val="24"/>
          <w:u w:color="000000"/>
          <w:bdr w:val="nil"/>
        </w:rPr>
        <w:t>Vi</w:t>
      </w:r>
      <w:r w:rsidR="002C7A5A" w:rsidRPr="003E6B8A">
        <w:rPr>
          <w:rFonts w:ascii="Arial" w:hAnsi="Arial"/>
          <w:bCs/>
          <w:i/>
          <w:iCs/>
          <w:sz w:val="24"/>
          <w:u w:color="000000"/>
          <w:bdr w:val="nil"/>
        </w:rPr>
        <w:t xml:space="preserve"> andò anche Nicodèmo, quello che in precedenza era andato da lui di notte, e portò una mistura di mirra e di aloe di circa cento libbre. </w:t>
      </w:r>
      <w:r w:rsidRPr="003E6B8A">
        <w:rPr>
          <w:rFonts w:ascii="Arial" w:hAnsi="Arial"/>
          <w:bCs/>
          <w:i/>
          <w:iCs/>
          <w:sz w:val="24"/>
          <w:u w:color="000000"/>
          <w:bdr w:val="nil"/>
        </w:rPr>
        <w:t>Essi</w:t>
      </w:r>
      <w:r w:rsidR="002C7A5A" w:rsidRPr="003E6B8A">
        <w:rPr>
          <w:rFonts w:ascii="Arial" w:hAnsi="Arial"/>
          <w:bCs/>
          <w:i/>
          <w:iCs/>
          <w:sz w:val="24"/>
          <w:u w:color="000000"/>
          <w:bdr w:val="nil"/>
        </w:rPr>
        <w:t xml:space="preserve"> presero allora il corpo di Gesù, e lo avvolsero in bende insieme con oli aromatici, com'è usanza seppellire per i Giudei. </w:t>
      </w:r>
      <w:r w:rsidRPr="003E6B8A">
        <w:rPr>
          <w:rFonts w:ascii="Arial" w:hAnsi="Arial"/>
          <w:bCs/>
          <w:i/>
          <w:iCs/>
          <w:sz w:val="24"/>
          <w:u w:color="000000"/>
          <w:bdr w:val="nil"/>
        </w:rPr>
        <w:t>Ora</w:t>
      </w:r>
      <w:r w:rsidR="002C7A5A" w:rsidRPr="003E6B8A">
        <w:rPr>
          <w:rFonts w:ascii="Arial" w:hAnsi="Arial"/>
          <w:bCs/>
          <w:i/>
          <w:iCs/>
          <w:sz w:val="24"/>
          <w:u w:color="000000"/>
          <w:bdr w:val="nil"/>
        </w:rPr>
        <w:t xml:space="preserve">, nel luogo dove era stato crocifisso, vi era un giardino e nel giardino un sepolcro nuovo, nel quale nessuno era stato ancora deposto. </w:t>
      </w:r>
      <w:r w:rsidRPr="003E6B8A">
        <w:rPr>
          <w:rFonts w:ascii="Arial" w:hAnsi="Arial"/>
          <w:bCs/>
          <w:i/>
          <w:iCs/>
          <w:sz w:val="24"/>
          <w:u w:color="000000"/>
          <w:bdr w:val="nil"/>
        </w:rPr>
        <w:t>Là</w:t>
      </w:r>
      <w:r w:rsidR="002C7A5A" w:rsidRPr="003E6B8A">
        <w:rPr>
          <w:rFonts w:ascii="Arial" w:hAnsi="Arial"/>
          <w:bCs/>
          <w:i/>
          <w:iCs/>
          <w:sz w:val="24"/>
          <w:u w:color="000000"/>
          <w:bdr w:val="nil"/>
        </w:rPr>
        <w:t xml:space="preserve"> dunque deposero Gesù, a motivo della Parascéve dei Giudei, poiché quel sepolcro era vicino. (Gv 19,1-42). </w:t>
      </w:r>
    </w:p>
    <w:p w14:paraId="13C3AE32" w14:textId="32B2C220"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Sono venuto a portare il fuoco sulla terra; e come vorrei che fosse già acceso! C'è un battesimo che devo ricevere; e come sono angosciato, finché non sia compiuto! </w:t>
      </w:r>
      <w:r w:rsidR="005D3078" w:rsidRPr="003E6B8A">
        <w:rPr>
          <w:rFonts w:ascii="Arial" w:hAnsi="Arial"/>
          <w:bCs/>
          <w:i/>
          <w:iCs/>
          <w:sz w:val="24"/>
          <w:u w:color="000000"/>
          <w:bdr w:val="nil"/>
        </w:rPr>
        <w:t>Pensate</w:t>
      </w:r>
      <w:r w:rsidRPr="003E6B8A">
        <w:rPr>
          <w:rFonts w:ascii="Arial" w:hAnsi="Arial"/>
          <w:bCs/>
          <w:i/>
          <w:iCs/>
          <w:sz w:val="24"/>
          <w:u w:color="000000"/>
          <w:bdr w:val="nil"/>
        </w:rPr>
        <w:t xml:space="preserve"> che io sia venuto a portare la pace sulla terra? No, vi dico, ma la divisione. </w:t>
      </w:r>
      <w:r w:rsidR="005D3078" w:rsidRPr="003E6B8A">
        <w:rPr>
          <w:rFonts w:ascii="Arial" w:hAnsi="Arial"/>
          <w:bCs/>
          <w:i/>
          <w:iCs/>
          <w:sz w:val="24"/>
          <w:u w:color="000000"/>
          <w:bdr w:val="nil"/>
        </w:rPr>
        <w:t>D’ora</w:t>
      </w:r>
      <w:r w:rsidRPr="003E6B8A">
        <w:rPr>
          <w:rFonts w:ascii="Arial" w:hAnsi="Arial"/>
          <w:bCs/>
          <w:i/>
          <w:iCs/>
          <w:sz w:val="24"/>
          <w:u w:color="000000"/>
          <w:bdr w:val="nil"/>
        </w:rPr>
        <w:t xml:space="preserve"> innanzi in una casa di cinque persone </w:t>
      </w:r>
      <w:r w:rsidR="005D3078" w:rsidRPr="003E6B8A">
        <w:rPr>
          <w:rFonts w:ascii="Arial" w:hAnsi="Arial"/>
          <w:bCs/>
          <w:i/>
          <w:iCs/>
          <w:sz w:val="24"/>
          <w:u w:color="000000"/>
          <w:bdr w:val="nil"/>
        </w:rPr>
        <w:t>si</w:t>
      </w:r>
      <w:r w:rsidRPr="003E6B8A">
        <w:rPr>
          <w:rFonts w:ascii="Arial" w:hAnsi="Arial"/>
          <w:bCs/>
          <w:i/>
          <w:iCs/>
          <w:sz w:val="24"/>
          <w:u w:color="000000"/>
          <w:bdr w:val="nil"/>
        </w:rPr>
        <w:t xml:space="preserve"> divideranno tre contro due e due contro tre; padre contro figlio e figlio contro padre, madre contro figlia e figlia contro madre, suocera contro nuora e nuora contro suocera".(Lc 12,49-53). </w:t>
      </w:r>
    </w:p>
    <w:p w14:paraId="3D794028" w14:textId="3B9BAC59"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w:t>
      </w:r>
      <w:r w:rsidR="002C7A5A" w:rsidRPr="003E6B8A">
        <w:rPr>
          <w:rFonts w:ascii="Arial" w:hAnsi="Arial"/>
          <w:bCs/>
          <w:i/>
          <w:iCs/>
          <w:sz w:val="24"/>
          <w:u w:color="000000"/>
          <w:bdr w:val="nil"/>
        </w:rPr>
        <w:t xml:space="preserve"> maestro del coro. Maskil. Dei figli di Core. </w:t>
      </w:r>
      <w:r w:rsidRPr="003E6B8A">
        <w:rPr>
          <w:rFonts w:ascii="Arial" w:hAnsi="Arial"/>
          <w:bCs/>
          <w:i/>
          <w:iCs/>
          <w:sz w:val="24"/>
          <w:u w:color="000000"/>
          <w:bdr w:val="nil"/>
        </w:rPr>
        <w:t>Come</w:t>
      </w:r>
      <w:r w:rsidR="002C7A5A" w:rsidRPr="003E6B8A">
        <w:rPr>
          <w:rFonts w:ascii="Arial" w:hAnsi="Arial"/>
          <w:bCs/>
          <w:i/>
          <w:iCs/>
          <w:sz w:val="24"/>
          <w:u w:color="000000"/>
          <w:bdr w:val="nil"/>
        </w:rPr>
        <w:t xml:space="preserve"> la cerva anela ai corsi d'acqua, così l'anima mia anela a te, o Dio</w:t>
      </w:r>
      <w:r w:rsidR="008847C7" w:rsidRPr="003E6B8A">
        <w:rPr>
          <w:rFonts w:ascii="Arial" w:hAnsi="Arial"/>
          <w:bCs/>
          <w:i/>
          <w:iCs/>
          <w:sz w:val="24"/>
          <w:u w:color="000000"/>
          <w:bdr w:val="nil"/>
        </w:rPr>
        <w:t xml:space="preserve">. </w:t>
      </w:r>
      <w:r w:rsidRPr="003E6B8A">
        <w:rPr>
          <w:rFonts w:ascii="Arial" w:hAnsi="Arial"/>
          <w:bCs/>
          <w:i/>
          <w:iCs/>
          <w:sz w:val="24"/>
          <w:u w:color="000000"/>
          <w:bdr w:val="nil"/>
        </w:rPr>
        <w:t>L’anima</w:t>
      </w:r>
      <w:r w:rsidR="002C7A5A" w:rsidRPr="003E6B8A">
        <w:rPr>
          <w:rFonts w:ascii="Arial" w:hAnsi="Arial"/>
          <w:bCs/>
          <w:i/>
          <w:iCs/>
          <w:sz w:val="24"/>
          <w:u w:color="000000"/>
          <w:bdr w:val="nil"/>
        </w:rPr>
        <w:t xml:space="preserve"> mia ha sete di Dio, del Dio vivente: quando verrò e vedrò il volto di Dio? </w:t>
      </w:r>
      <w:r w:rsidRPr="003E6B8A">
        <w:rPr>
          <w:rFonts w:ascii="Arial" w:hAnsi="Arial"/>
          <w:bCs/>
          <w:i/>
          <w:iCs/>
          <w:sz w:val="24"/>
          <w:u w:color="000000"/>
          <w:bdr w:val="nil"/>
        </w:rPr>
        <w:t>Le</w:t>
      </w:r>
      <w:r w:rsidR="002C7A5A" w:rsidRPr="003E6B8A">
        <w:rPr>
          <w:rFonts w:ascii="Arial" w:hAnsi="Arial"/>
          <w:bCs/>
          <w:i/>
          <w:iCs/>
          <w:sz w:val="24"/>
          <w:u w:color="000000"/>
          <w:bdr w:val="nil"/>
        </w:rPr>
        <w:t xml:space="preserve"> lacrime sono mio pane giorno e notte, mentre mi dicono sempre: "Dov'è il tuo Dio?". </w:t>
      </w:r>
      <w:r w:rsidRPr="003E6B8A">
        <w:rPr>
          <w:rFonts w:ascii="Arial" w:hAnsi="Arial"/>
          <w:bCs/>
          <w:i/>
          <w:iCs/>
          <w:sz w:val="24"/>
          <w:u w:color="000000"/>
          <w:bdr w:val="nil"/>
        </w:rPr>
        <w:t>Questo</w:t>
      </w:r>
      <w:r w:rsidR="002C7A5A" w:rsidRPr="003E6B8A">
        <w:rPr>
          <w:rFonts w:ascii="Arial" w:hAnsi="Arial"/>
          <w:bCs/>
          <w:i/>
          <w:iCs/>
          <w:sz w:val="24"/>
          <w:u w:color="000000"/>
          <w:bdr w:val="nil"/>
        </w:rPr>
        <w:t xml:space="preserve"> io ricordo, e il mio cuore si strugge: attraverso la folla avanzavo tra i primi fino alla casa di Dio, in mezzo ai canti di gioia di una moltitudine in festa.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ti rattristi, anima mia, perché su di me gemi? Spera in Dio: ancora potrò lodarlo, lui, salvezza del mio volto e mio Dio. </w:t>
      </w:r>
    </w:p>
    <w:p w14:paraId="469ED8DD" w14:textId="64FB7085"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In</w:t>
      </w:r>
      <w:r w:rsidR="002C7A5A" w:rsidRPr="003E6B8A">
        <w:rPr>
          <w:rFonts w:ascii="Arial" w:hAnsi="Arial"/>
          <w:bCs/>
          <w:i/>
          <w:iCs/>
          <w:sz w:val="24"/>
          <w:u w:color="000000"/>
          <w:bdr w:val="nil"/>
        </w:rPr>
        <w:t xml:space="preserve"> me si abbatte l'anima mia; perciò di te mi ricordo dal paese del Giordano e dell'Ermon, dal monte Misar. </w:t>
      </w:r>
      <w:r w:rsidRPr="003E6B8A">
        <w:rPr>
          <w:rFonts w:ascii="Arial" w:hAnsi="Arial"/>
          <w:bCs/>
          <w:i/>
          <w:iCs/>
          <w:sz w:val="24"/>
          <w:u w:color="000000"/>
          <w:bdr w:val="nil"/>
        </w:rPr>
        <w:t>Un</w:t>
      </w:r>
      <w:r w:rsidR="002C7A5A" w:rsidRPr="003E6B8A">
        <w:rPr>
          <w:rFonts w:ascii="Arial" w:hAnsi="Arial"/>
          <w:bCs/>
          <w:i/>
          <w:iCs/>
          <w:sz w:val="24"/>
          <w:u w:color="000000"/>
          <w:bdr w:val="nil"/>
        </w:rPr>
        <w:t xml:space="preserve"> abisso chiama l'abisso al fragore delle tue cascate; tutti i tuoi flutti e le tue onde sopra di me sono passati. </w:t>
      </w:r>
      <w:r w:rsidRPr="003E6B8A">
        <w:rPr>
          <w:rFonts w:ascii="Arial" w:hAnsi="Arial"/>
          <w:bCs/>
          <w:i/>
          <w:iCs/>
          <w:sz w:val="24"/>
          <w:u w:color="000000"/>
          <w:bdr w:val="nil"/>
        </w:rPr>
        <w:t>Di</w:t>
      </w:r>
      <w:r w:rsidR="002C7A5A" w:rsidRPr="003E6B8A">
        <w:rPr>
          <w:rFonts w:ascii="Arial" w:hAnsi="Arial"/>
          <w:bCs/>
          <w:i/>
          <w:iCs/>
          <w:sz w:val="24"/>
          <w:u w:color="000000"/>
          <w:bdr w:val="nil"/>
        </w:rPr>
        <w:t xml:space="preserve"> giorno il Signore mi dona la sua grazia di notte per lui innalzo il mio canto: la mia preghiera al Dio vivente</w:t>
      </w:r>
      <w:r w:rsidR="008847C7" w:rsidRPr="003E6B8A">
        <w:rPr>
          <w:rFonts w:ascii="Arial" w:hAnsi="Arial"/>
          <w:bCs/>
          <w:i/>
          <w:iCs/>
          <w:sz w:val="24"/>
          <w:u w:color="000000"/>
          <w:bdr w:val="nil"/>
        </w:rPr>
        <w:t xml:space="preserve">. </w:t>
      </w:r>
      <w:r w:rsidRPr="003E6B8A">
        <w:rPr>
          <w:rFonts w:ascii="Arial" w:hAnsi="Arial"/>
          <w:bCs/>
          <w:i/>
          <w:iCs/>
          <w:sz w:val="24"/>
          <w:u w:color="000000"/>
          <w:bdr w:val="nil"/>
        </w:rPr>
        <w:t>Dirò</w:t>
      </w:r>
      <w:r w:rsidR="002C7A5A" w:rsidRPr="003E6B8A">
        <w:rPr>
          <w:rFonts w:ascii="Arial" w:hAnsi="Arial"/>
          <w:bCs/>
          <w:i/>
          <w:iCs/>
          <w:sz w:val="24"/>
          <w:u w:color="000000"/>
          <w:bdr w:val="nil"/>
        </w:rPr>
        <w:t xml:space="preserve"> a Dio, mia difesa: "Perché mi hai dimenticato? Perché triste me ne vado, oppresso dal nemico?". </w:t>
      </w:r>
      <w:r w:rsidRPr="003E6B8A">
        <w:rPr>
          <w:rFonts w:ascii="Arial" w:hAnsi="Arial"/>
          <w:bCs/>
          <w:i/>
          <w:iCs/>
          <w:sz w:val="24"/>
          <w:u w:color="000000"/>
          <w:bdr w:val="nil"/>
        </w:rPr>
        <w:t>Per</w:t>
      </w:r>
      <w:r w:rsidR="002C7A5A" w:rsidRPr="003E6B8A">
        <w:rPr>
          <w:rFonts w:ascii="Arial" w:hAnsi="Arial"/>
          <w:bCs/>
          <w:i/>
          <w:iCs/>
          <w:sz w:val="24"/>
          <w:u w:color="000000"/>
          <w:bdr w:val="nil"/>
        </w:rPr>
        <w:t xml:space="preserve"> l'insulto dei miei avversari sono infrante le mie ossa; essi dicono a me tutto il giorno: "Dov'è il tuo Dio?". </w:t>
      </w:r>
      <w:r w:rsidRPr="003E6B8A">
        <w:rPr>
          <w:rFonts w:ascii="Arial" w:hAnsi="Arial"/>
          <w:bCs/>
          <w:i/>
          <w:iCs/>
          <w:sz w:val="24"/>
          <w:u w:color="000000"/>
          <w:bdr w:val="nil"/>
        </w:rPr>
        <w:t>Perché</w:t>
      </w:r>
      <w:r w:rsidR="002C7A5A" w:rsidRPr="003E6B8A">
        <w:rPr>
          <w:rFonts w:ascii="Arial" w:hAnsi="Arial"/>
          <w:bCs/>
          <w:i/>
          <w:iCs/>
          <w:sz w:val="24"/>
          <w:u w:color="000000"/>
          <w:bdr w:val="nil"/>
        </w:rPr>
        <w:t xml:space="preserve"> ti rattristi, anima mia, perché su di me gemi? Spera in Dio: ancora potrò lodarlo, lui, salvezza del mio volto e mio Dio. (Sal 41,1-12). </w:t>
      </w:r>
    </w:p>
    <w:p w14:paraId="5D8E8485" w14:textId="6674113A"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Salmo</w:t>
      </w:r>
      <w:r w:rsidR="002C7A5A" w:rsidRPr="003E6B8A">
        <w:rPr>
          <w:rFonts w:ascii="Arial" w:hAnsi="Arial"/>
          <w:bCs/>
          <w:i/>
          <w:iCs/>
          <w:sz w:val="24"/>
          <w:u w:color="000000"/>
          <w:bdr w:val="nil"/>
        </w:rPr>
        <w:t xml:space="preserve">. Di Davide, quando dimorava nel deserto di  Giuda. </w:t>
      </w:r>
      <w:r w:rsidRPr="003E6B8A">
        <w:rPr>
          <w:rFonts w:ascii="Arial" w:hAnsi="Arial"/>
          <w:bCs/>
          <w:i/>
          <w:iCs/>
          <w:sz w:val="24"/>
          <w:u w:color="000000"/>
          <w:bdr w:val="nil"/>
        </w:rPr>
        <w:t>O</w:t>
      </w:r>
      <w:r w:rsidR="002C7A5A" w:rsidRPr="003E6B8A">
        <w:rPr>
          <w:rFonts w:ascii="Arial" w:hAnsi="Arial"/>
          <w:bCs/>
          <w:i/>
          <w:iCs/>
          <w:sz w:val="24"/>
          <w:u w:color="000000"/>
          <w:bdr w:val="nil"/>
        </w:rPr>
        <w:t xml:space="preserve"> Dio, tu sei il mio Dio, all'aurora ti cerco, di te ha sete l'anima mia, a te anela la mia carne, come terra deserta, arida, senz'acqua. </w:t>
      </w:r>
      <w:r w:rsidRPr="003E6B8A">
        <w:rPr>
          <w:rFonts w:ascii="Arial" w:hAnsi="Arial"/>
          <w:bCs/>
          <w:i/>
          <w:iCs/>
          <w:sz w:val="24"/>
          <w:u w:color="000000"/>
          <w:bdr w:val="nil"/>
        </w:rPr>
        <w:t>Così</w:t>
      </w:r>
      <w:r w:rsidR="002C7A5A" w:rsidRPr="003E6B8A">
        <w:rPr>
          <w:rFonts w:ascii="Arial" w:hAnsi="Arial"/>
          <w:bCs/>
          <w:i/>
          <w:iCs/>
          <w:sz w:val="24"/>
          <w:u w:color="000000"/>
          <w:bdr w:val="nil"/>
        </w:rPr>
        <w:t xml:space="preserve"> nel santuario ti ho cercato, per contemplare la tua potenza e la tua gloria. </w:t>
      </w:r>
      <w:r w:rsidRPr="003E6B8A">
        <w:rPr>
          <w:rFonts w:ascii="Arial" w:hAnsi="Arial"/>
          <w:bCs/>
          <w:i/>
          <w:iCs/>
          <w:sz w:val="24"/>
          <w:u w:color="000000"/>
          <w:bdr w:val="nil"/>
        </w:rPr>
        <w:t>Poiché</w:t>
      </w:r>
      <w:r w:rsidR="002C7A5A" w:rsidRPr="003E6B8A">
        <w:rPr>
          <w:rFonts w:ascii="Arial" w:hAnsi="Arial"/>
          <w:bCs/>
          <w:i/>
          <w:iCs/>
          <w:sz w:val="24"/>
          <w:u w:color="000000"/>
          <w:bdr w:val="nil"/>
        </w:rPr>
        <w:t xml:space="preserve"> la tua grazia vale più della vita, le mie labbra diranno la tua lode. </w:t>
      </w:r>
      <w:r w:rsidRPr="003E6B8A">
        <w:rPr>
          <w:rFonts w:ascii="Arial" w:hAnsi="Arial"/>
          <w:bCs/>
          <w:i/>
          <w:iCs/>
          <w:sz w:val="24"/>
          <w:u w:color="000000"/>
          <w:bdr w:val="nil"/>
        </w:rPr>
        <w:t>Così</w:t>
      </w:r>
      <w:r w:rsidR="002C7A5A" w:rsidRPr="003E6B8A">
        <w:rPr>
          <w:rFonts w:ascii="Arial" w:hAnsi="Arial"/>
          <w:bCs/>
          <w:i/>
          <w:iCs/>
          <w:sz w:val="24"/>
          <w:u w:color="000000"/>
          <w:bdr w:val="nil"/>
        </w:rPr>
        <w:t xml:space="preserve"> ti benedirò finché io viva, nel tuo nome alzerò le mie mani. </w:t>
      </w:r>
      <w:r w:rsidRPr="003E6B8A">
        <w:rPr>
          <w:rFonts w:ascii="Arial" w:hAnsi="Arial"/>
          <w:bCs/>
          <w:i/>
          <w:iCs/>
          <w:sz w:val="24"/>
          <w:u w:color="000000"/>
          <w:bdr w:val="nil"/>
        </w:rPr>
        <w:t>Mi</w:t>
      </w:r>
      <w:r w:rsidR="002C7A5A" w:rsidRPr="003E6B8A">
        <w:rPr>
          <w:rFonts w:ascii="Arial" w:hAnsi="Arial"/>
          <w:bCs/>
          <w:i/>
          <w:iCs/>
          <w:sz w:val="24"/>
          <w:u w:color="000000"/>
          <w:bdr w:val="nil"/>
        </w:rPr>
        <w:t xml:space="preserve"> sazierò come a lauto convito, e con voci di gioia ti loderà la mia bocca. </w:t>
      </w:r>
      <w:r w:rsidRPr="003E6B8A">
        <w:rPr>
          <w:rFonts w:ascii="Arial" w:hAnsi="Arial"/>
          <w:bCs/>
          <w:i/>
          <w:iCs/>
          <w:sz w:val="24"/>
          <w:u w:color="000000"/>
          <w:bdr w:val="nil"/>
        </w:rPr>
        <w:t>Quando</w:t>
      </w:r>
      <w:r w:rsidR="002C7A5A" w:rsidRPr="003E6B8A">
        <w:rPr>
          <w:rFonts w:ascii="Arial" w:hAnsi="Arial"/>
          <w:bCs/>
          <w:i/>
          <w:iCs/>
          <w:sz w:val="24"/>
          <w:u w:color="000000"/>
          <w:bdr w:val="nil"/>
        </w:rPr>
        <w:t xml:space="preserve"> nel mio giaciglio di te mi ricordo e penso a te nelle veglie notturne, 8a te che sei stato il mio aiuto, esulto di gioia all'ombra delle tue ali. 9A te </w:t>
      </w:r>
      <w:r w:rsidR="002C7A5A" w:rsidRPr="003E6B8A">
        <w:rPr>
          <w:rFonts w:ascii="Arial" w:hAnsi="Arial"/>
          <w:bCs/>
          <w:i/>
          <w:iCs/>
          <w:sz w:val="24"/>
          <w:u w:color="000000"/>
          <w:bdr w:val="nil"/>
        </w:rPr>
        <w:lastRenderedPageBreak/>
        <w:t xml:space="preserve">si stringe l'anima mia e la forza della tua destra mi sostiene. Ma quelli che attentano alla mia vita scenderanno nel profondo della terra, </w:t>
      </w:r>
      <w:r w:rsidRPr="003E6B8A">
        <w:rPr>
          <w:rFonts w:ascii="Arial" w:hAnsi="Arial"/>
          <w:bCs/>
          <w:i/>
          <w:iCs/>
          <w:sz w:val="24"/>
          <w:u w:color="000000"/>
          <w:bdr w:val="nil"/>
        </w:rPr>
        <w:t>saranno</w:t>
      </w:r>
      <w:r w:rsidR="002C7A5A" w:rsidRPr="003E6B8A">
        <w:rPr>
          <w:rFonts w:ascii="Arial" w:hAnsi="Arial"/>
          <w:bCs/>
          <w:i/>
          <w:iCs/>
          <w:sz w:val="24"/>
          <w:u w:color="000000"/>
          <w:bdr w:val="nil"/>
        </w:rPr>
        <w:t xml:space="preserve"> dati in potere alla spada, diverranno preda di sciacalli. Il re gioirà in Dio, si glorierà chi giura per lui, perché ai mentitori verrà chiusa la bocca. (Sal 62,1-12). </w:t>
      </w:r>
    </w:p>
    <w:p w14:paraId="7CB76291" w14:textId="3537BF7B"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Ecco</w:t>
      </w:r>
      <w:r w:rsidR="002C7A5A" w:rsidRPr="003E6B8A">
        <w:rPr>
          <w:rFonts w:ascii="Arial" w:hAnsi="Arial"/>
          <w:bCs/>
          <w:i/>
          <w:iCs/>
          <w:sz w:val="24"/>
          <w:u w:color="000000"/>
          <w:bdr w:val="nil"/>
        </w:rPr>
        <w:t xml:space="preserve"> ciò che mi fece vedere il Signore Dio: era un canestro di frutta matura. </w:t>
      </w:r>
      <w:r w:rsidRPr="003E6B8A">
        <w:rPr>
          <w:rFonts w:ascii="Arial" w:hAnsi="Arial"/>
          <w:bCs/>
          <w:i/>
          <w:iCs/>
          <w:sz w:val="24"/>
          <w:u w:color="000000"/>
          <w:bdr w:val="nil"/>
        </w:rPr>
        <w:t>Egli</w:t>
      </w:r>
      <w:r w:rsidR="002C7A5A" w:rsidRPr="003E6B8A">
        <w:rPr>
          <w:rFonts w:ascii="Arial" w:hAnsi="Arial"/>
          <w:bCs/>
          <w:i/>
          <w:iCs/>
          <w:sz w:val="24"/>
          <w:u w:color="000000"/>
          <w:bdr w:val="nil"/>
        </w:rPr>
        <w:t xml:space="preserve"> domandò: "Che vedi Amos?". Io risposi: "Un canestro di frutta matura". Il Signore mi disse: È maturata la fine per il mio popolo, Israele; non gli perdonerò più. </w:t>
      </w:r>
      <w:r w:rsidRPr="003E6B8A">
        <w:rPr>
          <w:rFonts w:ascii="Arial" w:hAnsi="Arial"/>
          <w:bCs/>
          <w:i/>
          <w:iCs/>
          <w:sz w:val="24"/>
          <w:u w:color="000000"/>
          <w:bdr w:val="nil"/>
        </w:rPr>
        <w:t>In</w:t>
      </w:r>
      <w:r w:rsidR="002C7A5A" w:rsidRPr="003E6B8A">
        <w:rPr>
          <w:rFonts w:ascii="Arial" w:hAnsi="Arial"/>
          <w:bCs/>
          <w:i/>
          <w:iCs/>
          <w:sz w:val="24"/>
          <w:u w:color="000000"/>
          <w:bdr w:val="nil"/>
        </w:rPr>
        <w:t xml:space="preserve"> quel giorno urleranno le cantanti del tempio, oracolo del Signore Dio. Numerosi i cadaveri, gettati dovunque. Silenzio! </w:t>
      </w:r>
      <w:r w:rsidRPr="003E6B8A">
        <w:rPr>
          <w:rFonts w:ascii="Arial" w:hAnsi="Arial"/>
          <w:bCs/>
          <w:i/>
          <w:iCs/>
          <w:sz w:val="24"/>
          <w:u w:color="000000"/>
          <w:bdr w:val="nil"/>
        </w:rPr>
        <w:t>Ascoltate</w:t>
      </w:r>
      <w:r w:rsidR="002C7A5A" w:rsidRPr="003E6B8A">
        <w:rPr>
          <w:rFonts w:ascii="Arial" w:hAnsi="Arial"/>
          <w:bCs/>
          <w:i/>
          <w:iCs/>
          <w:sz w:val="24"/>
          <w:u w:color="000000"/>
          <w:bdr w:val="nil"/>
        </w:rPr>
        <w:t xml:space="preserve"> questo, voi che calpestate il povero e sterminate gli umili del paese, </w:t>
      </w:r>
      <w:r w:rsidRPr="003E6B8A">
        <w:rPr>
          <w:rFonts w:ascii="Arial" w:hAnsi="Arial"/>
          <w:bCs/>
          <w:i/>
          <w:iCs/>
          <w:sz w:val="24"/>
          <w:u w:color="000000"/>
          <w:bdr w:val="nil"/>
        </w:rPr>
        <w:t>voi</w:t>
      </w:r>
      <w:r w:rsidR="002C7A5A" w:rsidRPr="003E6B8A">
        <w:rPr>
          <w:rFonts w:ascii="Arial" w:hAnsi="Arial"/>
          <w:bCs/>
          <w:i/>
          <w:iCs/>
          <w:sz w:val="24"/>
          <w:u w:color="000000"/>
          <w:bdr w:val="nil"/>
        </w:rPr>
        <w:t xml:space="preserve"> che dite: "Quando sarà passato il novilunio e si potrà vendere il grano? E il sabato, perché si possa smerciare il frumento, diminuendo le misure e aumentando il siclo e usando bilance false, </w:t>
      </w:r>
      <w:r w:rsidRPr="003E6B8A">
        <w:rPr>
          <w:rFonts w:ascii="Arial" w:hAnsi="Arial"/>
          <w:bCs/>
          <w:i/>
          <w:iCs/>
          <w:sz w:val="24"/>
          <w:u w:color="000000"/>
          <w:bdr w:val="nil"/>
        </w:rPr>
        <w:t>per</w:t>
      </w:r>
      <w:r w:rsidR="002C7A5A" w:rsidRPr="003E6B8A">
        <w:rPr>
          <w:rFonts w:ascii="Arial" w:hAnsi="Arial"/>
          <w:bCs/>
          <w:i/>
          <w:iCs/>
          <w:sz w:val="24"/>
          <w:u w:color="000000"/>
          <w:bdr w:val="nil"/>
        </w:rPr>
        <w:t xml:space="preserve"> comprare con denaro gli indigenti e il povero per un paio di sandali? Venderemo anche lo scarto del grano".</w:t>
      </w:r>
    </w:p>
    <w:p w14:paraId="224D5CAC" w14:textId="2A7DB340"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 </w:t>
      </w:r>
      <w:r w:rsidR="005D3078" w:rsidRPr="003E6B8A">
        <w:rPr>
          <w:rFonts w:ascii="Arial" w:hAnsi="Arial"/>
          <w:bCs/>
          <w:i/>
          <w:iCs/>
          <w:sz w:val="24"/>
          <w:u w:color="000000"/>
          <w:bdr w:val="nil"/>
        </w:rPr>
        <w:t>Il</w:t>
      </w:r>
      <w:r w:rsidRPr="003E6B8A">
        <w:rPr>
          <w:rFonts w:ascii="Arial" w:hAnsi="Arial"/>
          <w:bCs/>
          <w:i/>
          <w:iCs/>
          <w:sz w:val="24"/>
          <w:u w:color="000000"/>
          <w:bdr w:val="nil"/>
        </w:rPr>
        <w:t xml:space="preserve"> Signore lo giura per il vanto di Giacobbe: certo non dimenticherò mai le loro opere. </w:t>
      </w:r>
      <w:r w:rsidR="005D3078" w:rsidRPr="003E6B8A">
        <w:rPr>
          <w:rFonts w:ascii="Arial" w:hAnsi="Arial"/>
          <w:bCs/>
          <w:i/>
          <w:iCs/>
          <w:sz w:val="24"/>
          <w:u w:color="000000"/>
          <w:bdr w:val="nil"/>
        </w:rPr>
        <w:t>Non</w:t>
      </w:r>
      <w:r w:rsidRPr="003E6B8A">
        <w:rPr>
          <w:rFonts w:ascii="Arial" w:hAnsi="Arial"/>
          <w:bCs/>
          <w:i/>
          <w:iCs/>
          <w:sz w:val="24"/>
          <w:u w:color="000000"/>
          <w:bdr w:val="nil"/>
        </w:rPr>
        <w:t xml:space="preserve"> forse per questo trema la terra, sono in lutto tutti i suoi abitanti, si solleva tutta come il Nilo, si agita e si riabbassa come il fiume d'Egitto? </w:t>
      </w:r>
      <w:r w:rsidR="005D3078" w:rsidRPr="003E6B8A">
        <w:rPr>
          <w:rFonts w:ascii="Arial" w:hAnsi="Arial"/>
          <w:bCs/>
          <w:i/>
          <w:iCs/>
          <w:sz w:val="24"/>
          <w:u w:color="000000"/>
          <w:bdr w:val="nil"/>
        </w:rPr>
        <w:t>In</w:t>
      </w:r>
      <w:r w:rsidRPr="003E6B8A">
        <w:rPr>
          <w:rFonts w:ascii="Arial" w:hAnsi="Arial"/>
          <w:bCs/>
          <w:i/>
          <w:iCs/>
          <w:sz w:val="24"/>
          <w:u w:color="000000"/>
          <w:bdr w:val="nil"/>
        </w:rPr>
        <w:t xml:space="preserve"> quel giorno - oracolo del Signore Dio - farò tramontare il sole a mezzodì e oscurerò la terra in pieno giorno! </w:t>
      </w:r>
      <w:r w:rsidR="005D3078" w:rsidRPr="003E6B8A">
        <w:rPr>
          <w:rFonts w:ascii="Arial" w:hAnsi="Arial"/>
          <w:bCs/>
          <w:i/>
          <w:iCs/>
          <w:sz w:val="24"/>
          <w:u w:color="000000"/>
          <w:bdr w:val="nil"/>
        </w:rPr>
        <w:t>Cambierò</w:t>
      </w:r>
      <w:r w:rsidRPr="003E6B8A">
        <w:rPr>
          <w:rFonts w:ascii="Arial" w:hAnsi="Arial"/>
          <w:bCs/>
          <w:i/>
          <w:iCs/>
          <w:sz w:val="24"/>
          <w:u w:color="000000"/>
          <w:bdr w:val="nil"/>
        </w:rPr>
        <w:t xml:space="preserve"> le vostre feste in lutto e tutti i vostri canti in lamento: farò vestire ad ogni fianco il sacco, renderò calva ogni testa: ne farò come un lutto per un figlio unico e la sua fine sarà come un giorno d'amarezza. </w:t>
      </w:r>
    </w:p>
    <w:p w14:paraId="0CE9000A" w14:textId="524BB1FA"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Ecco</w:t>
      </w:r>
      <w:r w:rsidR="002C7A5A" w:rsidRPr="003E6B8A">
        <w:rPr>
          <w:rFonts w:ascii="Arial" w:hAnsi="Arial"/>
          <w:bCs/>
          <w:i/>
          <w:iCs/>
          <w:sz w:val="24"/>
          <w:u w:color="000000"/>
          <w:bdr w:val="nil"/>
        </w:rPr>
        <w:t xml:space="preserve">, verranno giorni, - dice il Signore Dio - in cui manderò la fame nel paese, non fame di pane, né sete di acqua, ma d'ascoltare la parola del Signore. </w:t>
      </w: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andranno errando da un mare all'altro e vagheranno da settentrione a oriente, per cercare la parola del Signore, ma non la troveranno. In quel giorno appassiranno le belle fanciulle e i giovani per la sete. </w:t>
      </w:r>
      <w:r w:rsidRPr="003E6B8A">
        <w:rPr>
          <w:rFonts w:ascii="Arial" w:hAnsi="Arial"/>
          <w:bCs/>
          <w:i/>
          <w:iCs/>
          <w:sz w:val="24"/>
          <w:u w:color="000000"/>
          <w:bdr w:val="nil"/>
        </w:rPr>
        <w:t>Quelli</w:t>
      </w:r>
      <w:r w:rsidR="002C7A5A" w:rsidRPr="003E6B8A">
        <w:rPr>
          <w:rFonts w:ascii="Arial" w:hAnsi="Arial"/>
          <w:bCs/>
          <w:i/>
          <w:iCs/>
          <w:sz w:val="24"/>
          <w:u w:color="000000"/>
          <w:bdr w:val="nil"/>
        </w:rPr>
        <w:t xml:space="preserve"> che giurano per il peccato di Samaria e dicono: "Per la vita del tuo dio, Dan!" oppure: "Per la vita del tuo diletto, Bersabea!", cadranno senza più rialzarsi! (Am 8,1-14). </w:t>
      </w:r>
    </w:p>
    <w:p w14:paraId="17E0EFF8" w14:textId="02EED8D1" w:rsidR="002C7A5A" w:rsidRPr="00CA2FD3" w:rsidRDefault="002C7A5A" w:rsidP="002C7A5A">
      <w:pPr>
        <w:spacing w:after="120"/>
        <w:jc w:val="both"/>
        <w:rPr>
          <w:rFonts w:ascii="Arial" w:hAnsi="Arial"/>
          <w:bCs/>
          <w:sz w:val="24"/>
        </w:rPr>
      </w:pPr>
      <w:r w:rsidRPr="00CA2FD3">
        <w:rPr>
          <w:rFonts w:ascii="Arial" w:hAnsi="Arial"/>
          <w:bCs/>
          <w:sz w:val="24"/>
        </w:rPr>
        <w:t>Gesù ha sete di compiere la redenzione del mondo. Ha sete che ogni altro uomo abbia la sua stessa sete. Ha sete di vivere eternamente con il Padre nel Cielo. Ha sete che ogni altro uomo viva con Dio in Paradiso.</w:t>
      </w:r>
      <w:r w:rsidR="005D3078" w:rsidRPr="00CA2FD3">
        <w:rPr>
          <w:rFonts w:ascii="Arial" w:hAnsi="Arial"/>
          <w:bCs/>
          <w:sz w:val="24"/>
        </w:rPr>
        <w:t xml:space="preserve"> </w:t>
      </w:r>
      <w:r w:rsidRPr="00CA2FD3">
        <w:rPr>
          <w:rFonts w:ascii="Arial" w:hAnsi="Arial"/>
          <w:bCs/>
          <w:sz w:val="24"/>
        </w:rPr>
        <w:t>Come si disseta? Consegnando il suo corpo alla morte perché dal suo costato aperto sgorgasse quel fiume di acqua viva che avrebbe dissetato tutta la terra.</w:t>
      </w:r>
      <w:r w:rsidR="005D3078" w:rsidRPr="00CA2FD3">
        <w:rPr>
          <w:rFonts w:ascii="Arial" w:hAnsi="Arial"/>
          <w:bCs/>
          <w:sz w:val="24"/>
        </w:rPr>
        <w:t xml:space="preserve"> </w:t>
      </w:r>
      <w:r w:rsidRPr="00CA2FD3">
        <w:rPr>
          <w:rFonts w:ascii="Arial" w:hAnsi="Arial"/>
          <w:bCs/>
          <w:sz w:val="24"/>
        </w:rPr>
        <w:t>Ha vera fame e vera sete di Dio chi si trasforma in Cristo in vero pane e in vera acqua di vita eterna per il mondo intero.</w:t>
      </w:r>
    </w:p>
    <w:p w14:paraId="7A6C9304" w14:textId="685E81B0"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Era il giorno della Parascéve e i Giudei, perché i corpi non rimanessero in croce durante il sabato (era infatti un giorno solenne quel sabato), chiesero a Pilato che fossero loro spezzate le gambe e fossero portati via. Vennero dunque i soldati e spezzarono le gambe al primo e poi all'altro che era stato crocifisso insieme con lui. Venuti però da Gesù e vedendo che era già morto, non gli spezzarono le gambe, ma uno </w:t>
      </w:r>
      <w:r w:rsidRPr="003E6B8A">
        <w:rPr>
          <w:rFonts w:ascii="Arial" w:hAnsi="Arial"/>
          <w:bCs/>
          <w:i/>
          <w:iCs/>
          <w:kern w:val="28"/>
          <w:sz w:val="24"/>
        </w:rPr>
        <w:lastRenderedPageBreak/>
        <w:t>dei soldati gli colpì il costato con la lancia e subito ne uscì sangue e acqua. Chi ha visto ne dà testimonianza e la sua testimonianza è vera e egli sa che dice il vero, perché anche voi crediate.</w:t>
      </w:r>
      <w:r w:rsidR="005D3078" w:rsidRPr="003E6B8A">
        <w:rPr>
          <w:rFonts w:ascii="Arial" w:hAnsi="Arial"/>
          <w:bCs/>
          <w:i/>
          <w:iCs/>
          <w:kern w:val="28"/>
          <w:sz w:val="24"/>
        </w:rPr>
        <w:t xml:space="preserve"> </w:t>
      </w:r>
      <w:r w:rsidRPr="003E6B8A">
        <w:rPr>
          <w:rFonts w:ascii="Arial" w:hAnsi="Arial"/>
          <w:bCs/>
          <w:i/>
          <w:iCs/>
          <w:kern w:val="28"/>
          <w:sz w:val="24"/>
        </w:rPr>
        <w:t xml:space="preserve">Questo infatti avvenne perché si adempisse la Scrittura: Non gli sarà spezzato alcun osso. E un altro passo della Scrittura dice ancora: Volgeranno lo sguardo a colui che hanno trafitto. (Gv 19,31-37). </w:t>
      </w:r>
    </w:p>
    <w:p w14:paraId="3E137C51" w14:textId="4ED7A76D" w:rsidR="002C7A5A" w:rsidRPr="00CA2FD3" w:rsidRDefault="002C7A5A" w:rsidP="002C7A5A">
      <w:pPr>
        <w:spacing w:after="120"/>
        <w:jc w:val="both"/>
        <w:rPr>
          <w:rFonts w:ascii="Arial" w:hAnsi="Arial"/>
          <w:bCs/>
          <w:sz w:val="24"/>
        </w:rPr>
      </w:pPr>
      <w:r w:rsidRPr="00CA2FD3">
        <w:rPr>
          <w:rFonts w:ascii="Arial" w:hAnsi="Arial"/>
          <w:bCs/>
          <w:sz w:val="24"/>
        </w:rPr>
        <w:t>Se non diventiamo fiumi di acqua viva per il mondo intero, mai possiamo dire di avere fame e sete di giustizia.</w:t>
      </w:r>
      <w:r w:rsidR="005D3078" w:rsidRPr="00CA2FD3">
        <w:rPr>
          <w:rFonts w:ascii="Arial" w:hAnsi="Arial"/>
          <w:bCs/>
          <w:sz w:val="24"/>
        </w:rPr>
        <w:t xml:space="preserve"> </w:t>
      </w:r>
      <w:r w:rsidRPr="00CA2FD3">
        <w:rPr>
          <w:rFonts w:ascii="Arial" w:hAnsi="Arial"/>
          <w:bCs/>
          <w:sz w:val="24"/>
        </w:rPr>
        <w:t>Fame e sete di giustizia ce l’ha solo chi ha un solo desiderio nel cuore: compiere tutta la volontà di Dio. Divenire strumento nel mondo perché ogni altro uomo compia la volontà di Dio.</w:t>
      </w:r>
      <w:r w:rsidR="005D3078" w:rsidRPr="00CA2FD3">
        <w:rPr>
          <w:rFonts w:ascii="Arial" w:hAnsi="Arial"/>
          <w:bCs/>
          <w:sz w:val="24"/>
        </w:rPr>
        <w:t xml:space="preserve"> </w:t>
      </w:r>
      <w:r w:rsidRPr="00CA2FD3">
        <w:rPr>
          <w:rFonts w:ascii="Arial" w:hAnsi="Arial"/>
          <w:bCs/>
          <w:sz w:val="24"/>
        </w:rPr>
        <w:t>Chi non è vero missionario di Cristo Gesù non ha vera fame e sete di giustizia</w:t>
      </w:r>
      <w:r w:rsidR="008847C7" w:rsidRPr="00CA2FD3">
        <w:rPr>
          <w:rFonts w:ascii="Arial" w:hAnsi="Arial"/>
          <w:bCs/>
          <w:sz w:val="24"/>
        </w:rPr>
        <w:t xml:space="preserve">. </w:t>
      </w:r>
      <w:r w:rsidRPr="00CA2FD3">
        <w:rPr>
          <w:rFonts w:ascii="Arial" w:hAnsi="Arial"/>
          <w:bCs/>
          <w:sz w:val="24"/>
        </w:rPr>
        <w:t>Gesù ha vera fame, vera sete di giustizia perché per questa fame e questa sete ha compiuto la sua missione fino alla morte di croce.</w:t>
      </w:r>
      <w:r w:rsidR="005D3078" w:rsidRPr="00CA2FD3">
        <w:rPr>
          <w:rFonts w:ascii="Arial" w:hAnsi="Arial"/>
          <w:bCs/>
          <w:sz w:val="24"/>
        </w:rPr>
        <w:t xml:space="preserve"> </w:t>
      </w:r>
      <w:r w:rsidRPr="00CA2FD3">
        <w:rPr>
          <w:rFonts w:ascii="Arial" w:hAnsi="Arial"/>
          <w:bCs/>
          <w:sz w:val="24"/>
        </w:rPr>
        <w:t xml:space="preserve">Gesù è il vero missionario del Padre. La sua sete è vera sete e la sua fame vera fame. </w:t>
      </w:r>
    </w:p>
    <w:p w14:paraId="0EFBDE22" w14:textId="0248B59A" w:rsidR="002C7A5A" w:rsidRPr="00CA2FD3" w:rsidRDefault="002C7A5A" w:rsidP="002C7A5A">
      <w:pPr>
        <w:spacing w:after="120"/>
        <w:jc w:val="both"/>
        <w:rPr>
          <w:rFonts w:ascii="Arial" w:hAnsi="Arial"/>
          <w:bCs/>
          <w:sz w:val="24"/>
        </w:rPr>
      </w:pPr>
      <w:r w:rsidRPr="00CA2FD3">
        <w:rPr>
          <w:rFonts w:ascii="Arial" w:hAnsi="Arial"/>
          <w:bCs/>
          <w:sz w:val="24"/>
        </w:rPr>
        <w:t>La misericordia evangelica non è dare qualcosa ai bisognosi; è dare invece la propria vita a Dio, perché ne faccia uno strumento della sua carità e della sua verità</w:t>
      </w:r>
      <w:r w:rsidR="008847C7" w:rsidRPr="00CA2FD3">
        <w:rPr>
          <w:rFonts w:ascii="Arial" w:hAnsi="Arial"/>
          <w:bCs/>
          <w:sz w:val="24"/>
        </w:rPr>
        <w:t xml:space="preserve">. </w:t>
      </w:r>
      <w:r w:rsidRPr="00CA2FD3">
        <w:rPr>
          <w:rFonts w:ascii="Arial" w:hAnsi="Arial"/>
          <w:bCs/>
          <w:sz w:val="24"/>
        </w:rPr>
        <w:t>Gesù è il misericordioso, il vero misericordioso, perché non ha dato a noi cose fuori di sé. Ha invece dato tutto se stesso, fino a farsi Eucaristia per noi.</w:t>
      </w:r>
      <w:r w:rsidR="005D3078" w:rsidRPr="00CA2FD3">
        <w:rPr>
          <w:rFonts w:ascii="Arial" w:hAnsi="Arial"/>
          <w:bCs/>
          <w:sz w:val="24"/>
        </w:rPr>
        <w:t xml:space="preserve"> </w:t>
      </w:r>
      <w:r w:rsidRPr="00CA2FD3">
        <w:rPr>
          <w:rFonts w:ascii="Arial" w:hAnsi="Arial"/>
          <w:bCs/>
          <w:sz w:val="24"/>
        </w:rPr>
        <w:t>Nella misericordia noi ci spogliamo della nostra vita facendone un dono al Signore, perché il Signore a sua volta ne faccia un dono al mondo intero per mostrare la sua carità e la sua verità, il Signore ci riveste della sua vita, su questa terra e nel regno dei cieli.</w:t>
      </w:r>
    </w:p>
    <w:p w14:paraId="10D1C46A" w14:textId="4AD6237A" w:rsidR="002C7A5A" w:rsidRPr="00CA2FD3" w:rsidRDefault="002C7A5A" w:rsidP="002C7A5A">
      <w:pPr>
        <w:spacing w:after="120"/>
        <w:jc w:val="both"/>
        <w:rPr>
          <w:rFonts w:ascii="Arial" w:hAnsi="Arial"/>
          <w:bCs/>
          <w:sz w:val="24"/>
        </w:rPr>
      </w:pPr>
      <w:r w:rsidRPr="00CA2FD3">
        <w:rPr>
          <w:rFonts w:ascii="Arial" w:hAnsi="Arial"/>
          <w:bCs/>
          <w:sz w:val="24"/>
        </w:rPr>
        <w:t>Gesù è il vero misericordioso perché tutto ha dato di Sé al Padre. Il Padre è il vero misericordioso perché tutto ha dato di Sé al Figlio.</w:t>
      </w:r>
      <w:r w:rsidR="005D3078" w:rsidRPr="00CA2FD3">
        <w:rPr>
          <w:rFonts w:ascii="Arial" w:hAnsi="Arial"/>
          <w:bCs/>
          <w:sz w:val="24"/>
        </w:rPr>
        <w:t xml:space="preserve"> </w:t>
      </w:r>
      <w:r w:rsidRPr="00CA2FD3">
        <w:rPr>
          <w:rFonts w:ascii="Arial" w:hAnsi="Arial"/>
          <w:bCs/>
          <w:sz w:val="24"/>
        </w:rPr>
        <w:t>La misericordia è concretizzare nella storia di ogni giorno la povertà in spirito.</w:t>
      </w:r>
      <w:r w:rsidR="005D3078" w:rsidRPr="00CA2FD3">
        <w:rPr>
          <w:rFonts w:ascii="Arial" w:hAnsi="Arial"/>
          <w:bCs/>
          <w:sz w:val="24"/>
        </w:rPr>
        <w:t xml:space="preserve"> </w:t>
      </w:r>
      <w:r w:rsidRPr="00CA2FD3">
        <w:rPr>
          <w:rFonts w:ascii="Arial" w:hAnsi="Arial"/>
          <w:bCs/>
          <w:sz w:val="24"/>
        </w:rPr>
        <w:t>Chi non è povero in spirito mai potrà essere misericordioso</w:t>
      </w:r>
      <w:r w:rsidR="008847C7" w:rsidRPr="00CA2FD3">
        <w:rPr>
          <w:rFonts w:ascii="Arial" w:hAnsi="Arial"/>
          <w:bCs/>
          <w:sz w:val="24"/>
        </w:rPr>
        <w:t xml:space="preserve">. </w:t>
      </w:r>
      <w:r w:rsidRPr="00CA2FD3">
        <w:rPr>
          <w:rFonts w:ascii="Arial" w:hAnsi="Arial"/>
          <w:bCs/>
          <w:sz w:val="24"/>
        </w:rPr>
        <w:t xml:space="preserve">Se abbiamo dato la nostra volontà a Dio (povertà in spirito), tutto di noi appartiene a Dio, tutto a Lui deve essere dato (misericordia). Sarà sempre il Signore a fare di noi ciò che è conforme alla sua eterna sapienza e saggezza. </w:t>
      </w:r>
    </w:p>
    <w:p w14:paraId="06FC5562" w14:textId="0BD6E687" w:rsidR="002C7A5A" w:rsidRPr="00CA2FD3" w:rsidRDefault="002C7A5A" w:rsidP="002C7A5A">
      <w:pPr>
        <w:spacing w:after="120"/>
        <w:jc w:val="both"/>
        <w:rPr>
          <w:rFonts w:ascii="Arial" w:hAnsi="Arial"/>
          <w:bCs/>
          <w:sz w:val="24"/>
        </w:rPr>
      </w:pPr>
      <w:r w:rsidRPr="00CA2FD3">
        <w:rPr>
          <w:rFonts w:ascii="Arial" w:hAnsi="Arial"/>
          <w:bCs/>
          <w:sz w:val="24"/>
        </w:rPr>
        <w:t>Puro di cuore è colui che è interamente ricolmo dell’amore e della verità di Dio.</w:t>
      </w:r>
      <w:r w:rsidR="005D3078" w:rsidRPr="00CA2FD3">
        <w:rPr>
          <w:rFonts w:ascii="Arial" w:hAnsi="Arial"/>
          <w:bCs/>
          <w:sz w:val="24"/>
        </w:rPr>
        <w:t xml:space="preserve"> </w:t>
      </w:r>
      <w:r w:rsidRPr="00CA2FD3">
        <w:rPr>
          <w:rFonts w:ascii="Arial" w:hAnsi="Arial"/>
          <w:bCs/>
          <w:sz w:val="24"/>
        </w:rPr>
        <w:t>Il puro di cuore sente, ama, vede, vuole come sente, ama, vede, vuole il Signore.</w:t>
      </w:r>
      <w:r w:rsidR="005D3078" w:rsidRPr="00CA2FD3">
        <w:rPr>
          <w:rFonts w:ascii="Arial" w:hAnsi="Arial"/>
          <w:bCs/>
          <w:sz w:val="24"/>
        </w:rPr>
        <w:t xml:space="preserve"> </w:t>
      </w:r>
      <w:r w:rsidRPr="00CA2FD3">
        <w:rPr>
          <w:rFonts w:ascii="Arial" w:hAnsi="Arial"/>
          <w:bCs/>
          <w:sz w:val="24"/>
        </w:rPr>
        <w:t>Il puro di cuore pensa solo i pensieri di Dio, che sono pensieri di pace e di misericordia per ogni uomo.</w:t>
      </w:r>
      <w:r w:rsidR="005D3078" w:rsidRPr="00CA2FD3">
        <w:rPr>
          <w:rFonts w:ascii="Arial" w:hAnsi="Arial"/>
          <w:bCs/>
          <w:sz w:val="24"/>
        </w:rPr>
        <w:t xml:space="preserve"> </w:t>
      </w:r>
      <w:r w:rsidRPr="00CA2FD3">
        <w:rPr>
          <w:rFonts w:ascii="Arial" w:hAnsi="Arial"/>
          <w:bCs/>
          <w:sz w:val="24"/>
        </w:rPr>
        <w:t>Puro di cuore è Cristo Gesù che vuole e pensa solo il più grande bene per ogni uomo.</w:t>
      </w:r>
      <w:r w:rsidR="005D3078" w:rsidRPr="00CA2FD3">
        <w:rPr>
          <w:rFonts w:ascii="Arial" w:hAnsi="Arial"/>
          <w:bCs/>
          <w:sz w:val="24"/>
        </w:rPr>
        <w:t xml:space="preserve"> </w:t>
      </w:r>
      <w:r w:rsidRPr="00CA2FD3">
        <w:rPr>
          <w:rFonts w:ascii="Arial" w:hAnsi="Arial"/>
          <w:bCs/>
          <w:sz w:val="24"/>
        </w:rPr>
        <w:t>Il puro di cuore vedrà Dio, perché Egli è già con Dio, oggi su questa terra.</w:t>
      </w:r>
      <w:r w:rsidR="005D3078" w:rsidRPr="00CA2FD3">
        <w:rPr>
          <w:rFonts w:ascii="Arial" w:hAnsi="Arial"/>
          <w:bCs/>
          <w:sz w:val="24"/>
        </w:rPr>
        <w:t xml:space="preserve"> </w:t>
      </w:r>
      <w:r w:rsidRPr="00CA2FD3">
        <w:rPr>
          <w:rFonts w:ascii="Arial" w:hAnsi="Arial"/>
          <w:bCs/>
          <w:sz w:val="24"/>
        </w:rPr>
        <w:t>Lo vedrà perché il suo cuore è già tutto di Dio e di nessun altro, neanche per un semplice pensiero che nasce dalla sua umanità affranta e crocifissa.</w:t>
      </w:r>
      <w:r w:rsidR="005D3078" w:rsidRPr="00CA2FD3">
        <w:rPr>
          <w:rFonts w:ascii="Arial" w:hAnsi="Arial"/>
          <w:bCs/>
          <w:sz w:val="24"/>
        </w:rPr>
        <w:t xml:space="preserve"> </w:t>
      </w:r>
      <w:r w:rsidRPr="00CA2FD3">
        <w:rPr>
          <w:rFonts w:ascii="Arial" w:hAnsi="Arial"/>
          <w:bCs/>
          <w:sz w:val="24"/>
        </w:rPr>
        <w:t>Gesù mostra tutta la purezza del suo cuore sulla croce, quando scusa i suoi carnefici e prega per essi</w:t>
      </w:r>
      <w:r w:rsidR="008847C7" w:rsidRPr="00CA2FD3">
        <w:rPr>
          <w:rFonts w:ascii="Arial" w:hAnsi="Arial"/>
          <w:bCs/>
          <w:sz w:val="24"/>
        </w:rPr>
        <w:t xml:space="preserve">. </w:t>
      </w:r>
      <w:r w:rsidRPr="00CA2FD3">
        <w:rPr>
          <w:rFonts w:ascii="Arial" w:hAnsi="Arial"/>
          <w:bCs/>
          <w:sz w:val="24"/>
        </w:rPr>
        <w:t>Il puro di cuore non vede l’uomo dinanzi a sé, in nessuna circostanza o avvenimento, vede sempre il Signore e il suo mistero.</w:t>
      </w:r>
      <w:r w:rsidR="005D3078" w:rsidRPr="00CA2FD3">
        <w:rPr>
          <w:rFonts w:ascii="Arial" w:hAnsi="Arial"/>
          <w:bCs/>
          <w:sz w:val="24"/>
        </w:rPr>
        <w:t xml:space="preserve"> </w:t>
      </w:r>
      <w:r w:rsidRPr="00CA2FD3">
        <w:rPr>
          <w:rFonts w:ascii="Arial" w:hAnsi="Arial"/>
          <w:bCs/>
          <w:sz w:val="24"/>
        </w:rPr>
        <w:t xml:space="preserve">Dopo il suo peccato, Davide ha chiesto al Signore un cuore puro, un cuore nuovo. </w:t>
      </w:r>
    </w:p>
    <w:p w14:paraId="19644474" w14:textId="6DC99464"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 xml:space="preserve">Al maestro del coro. Salmo. Di Davide. Quando venne da lui il profeta Natan dopo che aveva peccato con Betsabea. Pietà di me, o Dio, secondo la tua misericordia; nella tua grande bontà cancella il mio peccato. Lavami da tutte le mie colpe, mondami dal mio peccato. </w:t>
      </w:r>
    </w:p>
    <w:p w14:paraId="36A2E44B" w14:textId="30CE1CCB" w:rsidR="002C7A5A" w:rsidRPr="003E6B8A" w:rsidRDefault="002C7A5A"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lastRenderedPageBreak/>
        <w:t xml:space="preserve">Riconosco la mia colpa, il mio peccato mi sta sempre dinanzi. Contro di te, contro te solo ho peccato, quello che è male ai tuoi occhi, io l'ho fatto; perciò sei giusto quando parli, retto nel tuo giudizio. Ecco, nella colpa sono stato generato, nel peccato mi ha concepito mia madre. Ma tu vuoi la sincerità del cuore e nell'intimo m'insegni la sapienza. </w:t>
      </w:r>
    </w:p>
    <w:p w14:paraId="221CD608" w14:textId="52A7EADB" w:rsidR="002C7A5A" w:rsidRPr="003E6B8A" w:rsidRDefault="005D3078"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Purificami</w:t>
      </w:r>
      <w:r w:rsidR="002C7A5A" w:rsidRPr="003E6B8A">
        <w:rPr>
          <w:rFonts w:ascii="Arial" w:hAnsi="Arial"/>
          <w:bCs/>
          <w:i/>
          <w:iCs/>
          <w:color w:val="000000"/>
          <w:position w:val="4"/>
          <w:sz w:val="24"/>
        </w:rPr>
        <w:t xml:space="preserve"> con issopo e sarò </w:t>
      </w:r>
      <w:r w:rsidRPr="003E6B8A">
        <w:rPr>
          <w:rFonts w:ascii="Arial" w:hAnsi="Arial"/>
          <w:bCs/>
          <w:i/>
          <w:iCs/>
          <w:color w:val="000000"/>
          <w:position w:val="4"/>
          <w:sz w:val="24"/>
        </w:rPr>
        <w:t>mondo; lavami</w:t>
      </w:r>
      <w:r w:rsidR="002C7A5A" w:rsidRPr="003E6B8A">
        <w:rPr>
          <w:rFonts w:ascii="Arial" w:hAnsi="Arial"/>
          <w:bCs/>
          <w:i/>
          <w:iCs/>
          <w:color w:val="000000"/>
          <w:position w:val="4"/>
          <w:sz w:val="24"/>
        </w:rPr>
        <w:t xml:space="preserve"> e sarò più bianco della neve. </w:t>
      </w:r>
      <w:r w:rsidRPr="003E6B8A">
        <w:rPr>
          <w:rFonts w:ascii="Arial" w:hAnsi="Arial"/>
          <w:bCs/>
          <w:i/>
          <w:iCs/>
          <w:color w:val="000000"/>
          <w:position w:val="4"/>
          <w:sz w:val="24"/>
        </w:rPr>
        <w:t>Fammi</w:t>
      </w:r>
      <w:r w:rsidR="002C7A5A" w:rsidRPr="003E6B8A">
        <w:rPr>
          <w:rFonts w:ascii="Arial" w:hAnsi="Arial"/>
          <w:bCs/>
          <w:i/>
          <w:iCs/>
          <w:color w:val="000000"/>
          <w:position w:val="4"/>
          <w:sz w:val="24"/>
        </w:rPr>
        <w:t xml:space="preserve"> sentire gioia e </w:t>
      </w:r>
      <w:r w:rsidRPr="003E6B8A">
        <w:rPr>
          <w:rFonts w:ascii="Arial" w:hAnsi="Arial"/>
          <w:bCs/>
          <w:i/>
          <w:iCs/>
          <w:color w:val="000000"/>
          <w:position w:val="4"/>
          <w:sz w:val="24"/>
        </w:rPr>
        <w:t>letizia, esulteranno</w:t>
      </w:r>
      <w:r w:rsidR="002C7A5A" w:rsidRPr="003E6B8A">
        <w:rPr>
          <w:rFonts w:ascii="Arial" w:hAnsi="Arial"/>
          <w:bCs/>
          <w:i/>
          <w:iCs/>
          <w:color w:val="000000"/>
          <w:position w:val="4"/>
          <w:sz w:val="24"/>
        </w:rPr>
        <w:t xml:space="preserve"> le ossa che hai spezzato. </w:t>
      </w:r>
      <w:r w:rsidRPr="003E6B8A">
        <w:rPr>
          <w:rFonts w:ascii="Arial" w:hAnsi="Arial"/>
          <w:bCs/>
          <w:i/>
          <w:iCs/>
          <w:color w:val="000000"/>
          <w:position w:val="4"/>
          <w:sz w:val="24"/>
        </w:rPr>
        <w:t>Distogli</w:t>
      </w:r>
      <w:r w:rsidR="002C7A5A" w:rsidRPr="003E6B8A">
        <w:rPr>
          <w:rFonts w:ascii="Arial" w:hAnsi="Arial"/>
          <w:bCs/>
          <w:i/>
          <w:iCs/>
          <w:color w:val="000000"/>
          <w:position w:val="4"/>
          <w:sz w:val="24"/>
        </w:rPr>
        <w:t xml:space="preserve"> lo sguardo dai miei peccati, cancella tutte le mie colpe. </w:t>
      </w:r>
      <w:r w:rsidRPr="003E6B8A">
        <w:rPr>
          <w:rFonts w:ascii="Arial" w:hAnsi="Arial"/>
          <w:bCs/>
          <w:i/>
          <w:iCs/>
          <w:color w:val="000000"/>
          <w:position w:val="4"/>
          <w:sz w:val="24"/>
        </w:rPr>
        <w:t>Crea</w:t>
      </w:r>
      <w:r w:rsidR="002C7A5A" w:rsidRPr="003E6B8A">
        <w:rPr>
          <w:rFonts w:ascii="Arial" w:hAnsi="Arial"/>
          <w:bCs/>
          <w:i/>
          <w:iCs/>
          <w:color w:val="000000"/>
          <w:position w:val="4"/>
          <w:sz w:val="24"/>
        </w:rPr>
        <w:t xml:space="preserve"> in me, o Dio, un cuore puro, rinnova in me uno spirito saldo. </w:t>
      </w:r>
      <w:r w:rsidRPr="003E6B8A">
        <w:rPr>
          <w:rFonts w:ascii="Arial" w:hAnsi="Arial"/>
          <w:bCs/>
          <w:i/>
          <w:iCs/>
          <w:color w:val="000000"/>
          <w:position w:val="4"/>
          <w:sz w:val="24"/>
        </w:rPr>
        <w:t>Non</w:t>
      </w:r>
      <w:r w:rsidR="002C7A5A" w:rsidRPr="003E6B8A">
        <w:rPr>
          <w:rFonts w:ascii="Arial" w:hAnsi="Arial"/>
          <w:bCs/>
          <w:i/>
          <w:iCs/>
          <w:color w:val="000000"/>
          <w:position w:val="4"/>
          <w:sz w:val="24"/>
        </w:rPr>
        <w:t xml:space="preserve"> respingermi dalla tua presenza e non privarmi del tuo santo spirito. </w:t>
      </w:r>
    </w:p>
    <w:p w14:paraId="474BC101" w14:textId="56363D9D" w:rsidR="002C7A5A" w:rsidRPr="003E6B8A" w:rsidRDefault="005D3078"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Rendimi</w:t>
      </w:r>
      <w:r w:rsidR="002C7A5A" w:rsidRPr="003E6B8A">
        <w:rPr>
          <w:rFonts w:ascii="Arial" w:hAnsi="Arial"/>
          <w:bCs/>
          <w:i/>
          <w:iCs/>
          <w:color w:val="000000"/>
          <w:position w:val="4"/>
          <w:sz w:val="24"/>
        </w:rPr>
        <w:t xml:space="preserve"> la gioia di essere salvato, sostieni in me un animo generoso. </w:t>
      </w:r>
      <w:r w:rsidRPr="003E6B8A">
        <w:rPr>
          <w:rFonts w:ascii="Arial" w:hAnsi="Arial"/>
          <w:bCs/>
          <w:i/>
          <w:iCs/>
          <w:color w:val="000000"/>
          <w:position w:val="4"/>
          <w:sz w:val="24"/>
        </w:rPr>
        <w:t>Insegnerò</w:t>
      </w:r>
      <w:r w:rsidR="002C7A5A" w:rsidRPr="003E6B8A">
        <w:rPr>
          <w:rFonts w:ascii="Arial" w:hAnsi="Arial"/>
          <w:bCs/>
          <w:i/>
          <w:iCs/>
          <w:color w:val="000000"/>
          <w:position w:val="4"/>
          <w:sz w:val="24"/>
        </w:rPr>
        <w:t xml:space="preserve"> agli erranti le tue vie e i peccatori a te ritorneranno. </w:t>
      </w:r>
      <w:r w:rsidRPr="003E6B8A">
        <w:rPr>
          <w:rFonts w:ascii="Arial" w:hAnsi="Arial"/>
          <w:bCs/>
          <w:i/>
          <w:iCs/>
          <w:color w:val="000000"/>
          <w:position w:val="4"/>
          <w:sz w:val="24"/>
        </w:rPr>
        <w:t>Liberami</w:t>
      </w:r>
      <w:r w:rsidR="002C7A5A" w:rsidRPr="003E6B8A">
        <w:rPr>
          <w:rFonts w:ascii="Arial" w:hAnsi="Arial"/>
          <w:bCs/>
          <w:i/>
          <w:iCs/>
          <w:color w:val="000000"/>
          <w:position w:val="4"/>
          <w:sz w:val="24"/>
        </w:rPr>
        <w:t xml:space="preserve"> dal sangue, Dio, Dio mia salvezza, la mia lingua esalterà la tua giustizia. </w:t>
      </w:r>
      <w:r w:rsidRPr="003E6B8A">
        <w:rPr>
          <w:rFonts w:ascii="Arial" w:hAnsi="Arial"/>
          <w:bCs/>
          <w:i/>
          <w:iCs/>
          <w:color w:val="000000"/>
          <w:position w:val="4"/>
          <w:sz w:val="24"/>
        </w:rPr>
        <w:t>Signore</w:t>
      </w:r>
      <w:r w:rsidR="002C7A5A" w:rsidRPr="003E6B8A">
        <w:rPr>
          <w:rFonts w:ascii="Arial" w:hAnsi="Arial"/>
          <w:bCs/>
          <w:i/>
          <w:iCs/>
          <w:color w:val="000000"/>
          <w:position w:val="4"/>
          <w:sz w:val="24"/>
        </w:rPr>
        <w:t xml:space="preserve">, apri le mie labbra e la mia bocca proclami la tua lode; </w:t>
      </w:r>
      <w:r w:rsidRPr="003E6B8A">
        <w:rPr>
          <w:rFonts w:ascii="Arial" w:hAnsi="Arial"/>
          <w:bCs/>
          <w:i/>
          <w:iCs/>
          <w:color w:val="000000"/>
          <w:position w:val="4"/>
          <w:sz w:val="24"/>
        </w:rPr>
        <w:t>poiché</w:t>
      </w:r>
      <w:r w:rsidR="002C7A5A" w:rsidRPr="003E6B8A">
        <w:rPr>
          <w:rFonts w:ascii="Arial" w:hAnsi="Arial"/>
          <w:bCs/>
          <w:i/>
          <w:iCs/>
          <w:color w:val="000000"/>
          <w:position w:val="4"/>
          <w:sz w:val="24"/>
        </w:rPr>
        <w:t xml:space="preserve"> non gradisci il sacrificio e, se offro olocausti, non li accetti. </w:t>
      </w:r>
    </w:p>
    <w:p w14:paraId="403823DF" w14:textId="76592675" w:rsidR="002C7A5A" w:rsidRPr="003E6B8A" w:rsidRDefault="005D3078" w:rsidP="003E6B8A">
      <w:pPr>
        <w:spacing w:after="120"/>
        <w:ind w:left="567" w:right="567"/>
        <w:jc w:val="both"/>
        <w:rPr>
          <w:rFonts w:ascii="Arial" w:hAnsi="Arial"/>
          <w:bCs/>
          <w:i/>
          <w:iCs/>
          <w:color w:val="000000"/>
          <w:position w:val="4"/>
          <w:sz w:val="24"/>
        </w:rPr>
      </w:pPr>
      <w:r w:rsidRPr="003E6B8A">
        <w:rPr>
          <w:rFonts w:ascii="Arial" w:hAnsi="Arial"/>
          <w:bCs/>
          <w:i/>
          <w:iCs/>
          <w:color w:val="000000"/>
          <w:position w:val="4"/>
          <w:sz w:val="24"/>
        </w:rPr>
        <w:t>Uno</w:t>
      </w:r>
      <w:r w:rsidR="002C7A5A" w:rsidRPr="003E6B8A">
        <w:rPr>
          <w:rFonts w:ascii="Arial" w:hAnsi="Arial"/>
          <w:bCs/>
          <w:i/>
          <w:iCs/>
          <w:color w:val="000000"/>
          <w:position w:val="4"/>
          <w:sz w:val="24"/>
        </w:rPr>
        <w:t xml:space="preserve"> spirito contrito è sacrificio a Dio, un cuore affranto e umiliato, Dio, tu non disprezzi. </w:t>
      </w:r>
      <w:r w:rsidRPr="003E6B8A">
        <w:rPr>
          <w:rFonts w:ascii="Arial" w:hAnsi="Arial"/>
          <w:bCs/>
          <w:i/>
          <w:iCs/>
          <w:color w:val="000000"/>
          <w:position w:val="4"/>
          <w:sz w:val="24"/>
        </w:rPr>
        <w:t>Nel</w:t>
      </w:r>
      <w:r w:rsidR="002C7A5A" w:rsidRPr="003E6B8A">
        <w:rPr>
          <w:rFonts w:ascii="Arial" w:hAnsi="Arial"/>
          <w:bCs/>
          <w:i/>
          <w:iCs/>
          <w:color w:val="000000"/>
          <w:position w:val="4"/>
          <w:sz w:val="24"/>
        </w:rPr>
        <w:t xml:space="preserve"> tuo amore fa grazia a Sion, rialza le mura di Gerusalemme. Allora gradirai i sacrifici prescritti, l'olocausto e l'intera oblazione, allora immoleranno vittime sopra il tuo altare. (Sal 50,1-21). </w:t>
      </w:r>
    </w:p>
    <w:p w14:paraId="157A4FAA" w14:textId="28E7710A" w:rsidR="002C7A5A" w:rsidRPr="00CA2FD3" w:rsidRDefault="002C7A5A" w:rsidP="002C7A5A">
      <w:pPr>
        <w:spacing w:after="120"/>
        <w:jc w:val="both"/>
        <w:rPr>
          <w:rFonts w:ascii="Arial" w:hAnsi="Arial"/>
          <w:bCs/>
          <w:sz w:val="24"/>
        </w:rPr>
      </w:pPr>
      <w:r w:rsidRPr="00CA2FD3">
        <w:rPr>
          <w:rFonts w:ascii="Arial" w:hAnsi="Arial"/>
          <w:bCs/>
          <w:sz w:val="24"/>
        </w:rPr>
        <w:t>Il cuore è puro quando non è più attratto dal male, quando è libero da ogni pensiero di concupiscenza, di superbia, di vizio, di peccato, anche il più veniale.</w:t>
      </w:r>
      <w:r w:rsidR="005D3078" w:rsidRPr="00CA2FD3">
        <w:rPr>
          <w:rFonts w:ascii="Arial" w:hAnsi="Arial"/>
          <w:bCs/>
          <w:sz w:val="24"/>
        </w:rPr>
        <w:t xml:space="preserve"> </w:t>
      </w:r>
      <w:r w:rsidRPr="00CA2FD3">
        <w:rPr>
          <w:rFonts w:ascii="Arial" w:hAnsi="Arial"/>
          <w:bCs/>
          <w:sz w:val="24"/>
        </w:rPr>
        <w:t>Il cuore è puro quando regna in esso un solo desiderio: essere e appartenere solo al Signore, alla sua volontà, alla sua santità e a nessun altro. Dopo il suo pentimento, il cuore di Davide vede il Signore nella sua storia, nei suoi avvenimenti. Egli vede Dio nell’umiliazione e nelle ingiurie:</w:t>
      </w:r>
    </w:p>
    <w:p w14:paraId="104EF1FF" w14:textId="439229F2" w:rsidR="002C7A5A" w:rsidRPr="003E6B8A" w:rsidRDefault="005D3078" w:rsidP="003E6B8A">
      <w:pPr>
        <w:spacing w:after="120"/>
        <w:ind w:left="567" w:right="567"/>
        <w:jc w:val="both"/>
        <w:rPr>
          <w:rFonts w:ascii="Arial" w:hAnsi="Arial"/>
          <w:bCs/>
          <w:i/>
          <w:iCs/>
          <w:kern w:val="28"/>
          <w:sz w:val="24"/>
        </w:rPr>
      </w:pPr>
      <w:r w:rsidRPr="003E6B8A">
        <w:rPr>
          <w:rFonts w:ascii="Arial" w:hAnsi="Arial"/>
          <w:bCs/>
          <w:i/>
          <w:iCs/>
          <w:kern w:val="28"/>
          <w:sz w:val="24"/>
        </w:rPr>
        <w:t>Davide</w:t>
      </w:r>
      <w:r w:rsidR="002C7A5A" w:rsidRPr="003E6B8A">
        <w:rPr>
          <w:rFonts w:ascii="Arial" w:hAnsi="Arial"/>
          <w:bCs/>
          <w:i/>
          <w:iCs/>
          <w:kern w:val="28"/>
          <w:sz w:val="24"/>
        </w:rPr>
        <w:t xml:space="preserve"> aveva di poco superato la cima del monte, quando ecco Ziba, servo di Merib-Baal, gli si fece incontro con un paio di asini sellati e carichi di duecento pani, cento grappoli di uva secca, cento frutti d'estate e un otre di vino. </w:t>
      </w:r>
      <w:r w:rsidRPr="003E6B8A">
        <w:rPr>
          <w:rFonts w:ascii="Arial" w:hAnsi="Arial"/>
          <w:bCs/>
          <w:i/>
          <w:iCs/>
          <w:kern w:val="28"/>
          <w:sz w:val="24"/>
        </w:rPr>
        <w:t>Il</w:t>
      </w:r>
      <w:r w:rsidR="002C7A5A" w:rsidRPr="003E6B8A">
        <w:rPr>
          <w:rFonts w:ascii="Arial" w:hAnsi="Arial"/>
          <w:bCs/>
          <w:i/>
          <w:iCs/>
          <w:kern w:val="28"/>
          <w:sz w:val="24"/>
        </w:rPr>
        <w:t xml:space="preserve"> re disse a Ziba: "Che vuoi fare di queste cose?". Ziba rispose: "Gli asini serviranno di cavalcatura alla reggia, i pani e i frutti d'estate sono per sfamare i giovani, il vino per dissetare quelli che saranno stanchi nel deserto". </w:t>
      </w:r>
      <w:r w:rsidRPr="003E6B8A">
        <w:rPr>
          <w:rFonts w:ascii="Arial" w:hAnsi="Arial"/>
          <w:bCs/>
          <w:i/>
          <w:iCs/>
          <w:kern w:val="28"/>
          <w:sz w:val="24"/>
        </w:rPr>
        <w:t>Il</w:t>
      </w:r>
      <w:r w:rsidR="002C7A5A" w:rsidRPr="003E6B8A">
        <w:rPr>
          <w:rFonts w:ascii="Arial" w:hAnsi="Arial"/>
          <w:bCs/>
          <w:i/>
          <w:iCs/>
          <w:kern w:val="28"/>
          <w:sz w:val="24"/>
        </w:rPr>
        <w:t xml:space="preserve"> re disse: "Dov'è il figlio del tuo signore?". Ziba rispose al re: "Ecco, è rimasto a Gerusalemme perché ha detto: Oggi la casa di Israele mi renderà il regno di mio padre". </w:t>
      </w:r>
      <w:r w:rsidRPr="003E6B8A">
        <w:rPr>
          <w:rFonts w:ascii="Arial" w:hAnsi="Arial"/>
          <w:bCs/>
          <w:i/>
          <w:iCs/>
          <w:kern w:val="28"/>
          <w:sz w:val="24"/>
        </w:rPr>
        <w:t>Il</w:t>
      </w:r>
      <w:r w:rsidR="002C7A5A" w:rsidRPr="003E6B8A">
        <w:rPr>
          <w:rFonts w:ascii="Arial" w:hAnsi="Arial"/>
          <w:bCs/>
          <w:i/>
          <w:iCs/>
          <w:kern w:val="28"/>
          <w:sz w:val="24"/>
        </w:rPr>
        <w:t xml:space="preserve"> re disse a Ziba: "Quanto appartiene a Merib-Baal è tuo". Ziba rispose: "Mi prostro! Possa io trovar grazia ai tuoi occhi, re mio signore!". </w:t>
      </w:r>
    </w:p>
    <w:p w14:paraId="3FA670D2" w14:textId="6348CDA3" w:rsidR="002C7A5A" w:rsidRPr="003E6B8A" w:rsidRDefault="005D3078" w:rsidP="003E6B8A">
      <w:pPr>
        <w:spacing w:after="120"/>
        <w:ind w:left="567" w:right="567"/>
        <w:jc w:val="both"/>
        <w:rPr>
          <w:rFonts w:ascii="Arial" w:hAnsi="Arial"/>
          <w:bCs/>
          <w:i/>
          <w:iCs/>
          <w:kern w:val="28"/>
          <w:sz w:val="24"/>
        </w:rPr>
      </w:pPr>
      <w:r w:rsidRPr="003E6B8A">
        <w:rPr>
          <w:rFonts w:ascii="Arial" w:hAnsi="Arial"/>
          <w:bCs/>
          <w:i/>
          <w:iCs/>
          <w:kern w:val="28"/>
          <w:sz w:val="24"/>
        </w:rPr>
        <w:t>Quando</w:t>
      </w:r>
      <w:r w:rsidR="002C7A5A" w:rsidRPr="003E6B8A">
        <w:rPr>
          <w:rFonts w:ascii="Arial" w:hAnsi="Arial"/>
          <w:bCs/>
          <w:i/>
          <w:iCs/>
          <w:kern w:val="28"/>
          <w:sz w:val="24"/>
        </w:rPr>
        <w:t xml:space="preserve"> poi il re Davide fu giunto a Bacurìm, ecco uscire di là un uomo della stessa famiglia della casa di Saul, chiamato </w:t>
      </w:r>
      <w:r w:rsidRPr="003E6B8A">
        <w:rPr>
          <w:rFonts w:ascii="Arial" w:hAnsi="Arial"/>
          <w:bCs/>
          <w:i/>
          <w:iCs/>
          <w:kern w:val="28"/>
          <w:sz w:val="24"/>
        </w:rPr>
        <w:t>Simei</w:t>
      </w:r>
      <w:r w:rsidR="002C7A5A" w:rsidRPr="003E6B8A">
        <w:rPr>
          <w:rFonts w:ascii="Arial" w:hAnsi="Arial"/>
          <w:bCs/>
          <w:i/>
          <w:iCs/>
          <w:kern w:val="28"/>
          <w:sz w:val="24"/>
        </w:rPr>
        <w:t xml:space="preserve">, figlio di Ghera. Egli usciva imprecando </w:t>
      </w:r>
      <w:r w:rsidRPr="003E6B8A">
        <w:rPr>
          <w:rFonts w:ascii="Arial" w:hAnsi="Arial"/>
          <w:bCs/>
          <w:i/>
          <w:iCs/>
          <w:kern w:val="28"/>
          <w:sz w:val="24"/>
        </w:rPr>
        <w:t>e</w:t>
      </w:r>
      <w:r w:rsidR="002C7A5A" w:rsidRPr="003E6B8A">
        <w:rPr>
          <w:rFonts w:ascii="Arial" w:hAnsi="Arial"/>
          <w:bCs/>
          <w:i/>
          <w:iCs/>
          <w:kern w:val="28"/>
          <w:sz w:val="24"/>
        </w:rPr>
        <w:t xml:space="preserve"> gettava sassi contro Davide e contro tutti i ministri del re Davide, mentre tutto il popolo e tutti i prodi stavano alla destra e alla sinistra del re. </w:t>
      </w:r>
      <w:r w:rsidRPr="003E6B8A">
        <w:rPr>
          <w:rFonts w:ascii="Arial" w:hAnsi="Arial"/>
          <w:bCs/>
          <w:i/>
          <w:iCs/>
          <w:kern w:val="28"/>
          <w:sz w:val="24"/>
        </w:rPr>
        <w:t>Simei</w:t>
      </w:r>
      <w:r w:rsidR="002C7A5A" w:rsidRPr="003E6B8A">
        <w:rPr>
          <w:rFonts w:ascii="Arial" w:hAnsi="Arial"/>
          <w:bCs/>
          <w:i/>
          <w:iCs/>
          <w:kern w:val="28"/>
          <w:sz w:val="24"/>
        </w:rPr>
        <w:t xml:space="preserve">, maledicendo Davide, diceva: "Vattene, vattene, sanguinario, scellerato! </w:t>
      </w:r>
      <w:r w:rsidRPr="003E6B8A">
        <w:rPr>
          <w:rFonts w:ascii="Arial" w:hAnsi="Arial"/>
          <w:bCs/>
          <w:i/>
          <w:iCs/>
          <w:kern w:val="28"/>
          <w:sz w:val="24"/>
        </w:rPr>
        <w:t>Il</w:t>
      </w:r>
      <w:r w:rsidR="002C7A5A" w:rsidRPr="003E6B8A">
        <w:rPr>
          <w:rFonts w:ascii="Arial" w:hAnsi="Arial"/>
          <w:bCs/>
          <w:i/>
          <w:iCs/>
          <w:kern w:val="28"/>
          <w:sz w:val="24"/>
        </w:rPr>
        <w:t xml:space="preserve"> Signore ha fatto ricadere sul tuo capo tutto il sangue della casa di Saul, al posto del quale regni; il Signore ha messo il regno nelle mani di Assalonne tuo figlio ed eccoti </w:t>
      </w:r>
      <w:r w:rsidR="002C7A5A" w:rsidRPr="003E6B8A">
        <w:rPr>
          <w:rFonts w:ascii="Arial" w:hAnsi="Arial"/>
          <w:bCs/>
          <w:i/>
          <w:iCs/>
          <w:kern w:val="28"/>
          <w:sz w:val="24"/>
        </w:rPr>
        <w:lastRenderedPageBreak/>
        <w:t xml:space="preserve">nella sventura che hai meritato, perché sei un sanguinario". </w:t>
      </w:r>
      <w:r w:rsidRPr="003E6B8A">
        <w:rPr>
          <w:rFonts w:ascii="Arial" w:hAnsi="Arial"/>
          <w:bCs/>
          <w:i/>
          <w:iCs/>
          <w:kern w:val="28"/>
          <w:sz w:val="24"/>
        </w:rPr>
        <w:t>Allora</w:t>
      </w:r>
      <w:r w:rsidR="002C7A5A" w:rsidRPr="003E6B8A">
        <w:rPr>
          <w:rFonts w:ascii="Arial" w:hAnsi="Arial"/>
          <w:bCs/>
          <w:i/>
          <w:iCs/>
          <w:kern w:val="28"/>
          <w:sz w:val="24"/>
        </w:rPr>
        <w:t xml:space="preserve"> Abisai figlio di Zeruia disse al re: "Perché questo cane morto dovrà maledire il re mio signore? Lascia che io vada e gli tagli la testa!". </w:t>
      </w:r>
    </w:p>
    <w:p w14:paraId="6F42F011" w14:textId="0812C985"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Ma il re rispose: "Che ho io in comune con voi, figli di Zeruia? Se maledice, è perché il Signore gli ha detto: Maledici Davide! E chi potrà dire: Perché fai così?". </w:t>
      </w:r>
      <w:r w:rsidR="005D3078" w:rsidRPr="003E6B8A">
        <w:rPr>
          <w:rFonts w:ascii="Arial" w:hAnsi="Arial"/>
          <w:bCs/>
          <w:i/>
          <w:iCs/>
          <w:kern w:val="28"/>
          <w:sz w:val="24"/>
        </w:rPr>
        <w:t>Poi</w:t>
      </w:r>
      <w:r w:rsidRPr="003E6B8A">
        <w:rPr>
          <w:rFonts w:ascii="Arial" w:hAnsi="Arial"/>
          <w:bCs/>
          <w:i/>
          <w:iCs/>
          <w:kern w:val="28"/>
          <w:sz w:val="24"/>
        </w:rPr>
        <w:t xml:space="preserve"> Davide disse ad Abisai e a tutti i suoi ministri: "Ecco, il figlio uscito dalle mie viscere cerca di togliermi la vita: Quanto più ora questo Beniaminita! Lasciate che maledica, poiché glielo ha ordinato il Signore. </w:t>
      </w:r>
      <w:r w:rsidR="005D3078" w:rsidRPr="003E6B8A">
        <w:rPr>
          <w:rFonts w:ascii="Arial" w:hAnsi="Arial"/>
          <w:bCs/>
          <w:i/>
          <w:iCs/>
          <w:kern w:val="28"/>
          <w:sz w:val="24"/>
        </w:rPr>
        <w:t>Forse</w:t>
      </w:r>
      <w:r w:rsidRPr="003E6B8A">
        <w:rPr>
          <w:rFonts w:ascii="Arial" w:hAnsi="Arial"/>
          <w:bCs/>
          <w:i/>
          <w:iCs/>
          <w:kern w:val="28"/>
          <w:sz w:val="24"/>
        </w:rPr>
        <w:t xml:space="preserve"> il Signore guarderà la mia afflizione e mi renderà il bene in cambio della maledizione di oggi". </w:t>
      </w:r>
      <w:r w:rsidR="005D3078" w:rsidRPr="003E6B8A">
        <w:rPr>
          <w:rFonts w:ascii="Arial" w:hAnsi="Arial"/>
          <w:bCs/>
          <w:i/>
          <w:iCs/>
          <w:kern w:val="28"/>
          <w:sz w:val="24"/>
        </w:rPr>
        <w:t>Davide</w:t>
      </w:r>
      <w:r w:rsidRPr="003E6B8A">
        <w:rPr>
          <w:rFonts w:ascii="Arial" w:hAnsi="Arial"/>
          <w:bCs/>
          <w:i/>
          <w:iCs/>
          <w:kern w:val="28"/>
          <w:sz w:val="24"/>
        </w:rPr>
        <w:t xml:space="preserve"> e la sua gente continuarono il cammino e </w:t>
      </w:r>
      <w:r w:rsidR="005D3078" w:rsidRPr="003E6B8A">
        <w:rPr>
          <w:rFonts w:ascii="Arial" w:hAnsi="Arial"/>
          <w:bCs/>
          <w:i/>
          <w:iCs/>
          <w:kern w:val="28"/>
          <w:sz w:val="24"/>
        </w:rPr>
        <w:t>Simei</w:t>
      </w:r>
      <w:r w:rsidRPr="003E6B8A">
        <w:rPr>
          <w:rFonts w:ascii="Arial" w:hAnsi="Arial"/>
          <w:bCs/>
          <w:i/>
          <w:iCs/>
          <w:kern w:val="28"/>
          <w:sz w:val="24"/>
        </w:rPr>
        <w:t xml:space="preserve"> camminava sul fianco del monte, parallelamente a Davide, e, cammin facendo, imprecava contro di lui, gli tirava sassi e gli lanciava polvere. </w:t>
      </w:r>
    </w:p>
    <w:p w14:paraId="7600BCD3" w14:textId="43EE6CCB"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Il re e tutta la gente che era con lui arrivarono stanchi presso il Giordano e là ripresero fiato. </w:t>
      </w:r>
      <w:r w:rsidR="005D3078" w:rsidRPr="003E6B8A">
        <w:rPr>
          <w:rFonts w:ascii="Arial" w:hAnsi="Arial"/>
          <w:bCs/>
          <w:i/>
          <w:iCs/>
          <w:kern w:val="28"/>
          <w:sz w:val="24"/>
        </w:rPr>
        <w:t>Intanto</w:t>
      </w:r>
      <w:r w:rsidRPr="003E6B8A">
        <w:rPr>
          <w:rFonts w:ascii="Arial" w:hAnsi="Arial"/>
          <w:bCs/>
          <w:i/>
          <w:iCs/>
          <w:kern w:val="28"/>
          <w:sz w:val="24"/>
        </w:rPr>
        <w:t xml:space="preserve"> Assalonne con tutti gli Israeliti era entrato in Gerusalemme e Achitofel era con lui. </w:t>
      </w:r>
      <w:r w:rsidR="005D3078" w:rsidRPr="003E6B8A">
        <w:rPr>
          <w:rFonts w:ascii="Arial" w:hAnsi="Arial"/>
          <w:bCs/>
          <w:i/>
          <w:iCs/>
          <w:kern w:val="28"/>
          <w:sz w:val="24"/>
        </w:rPr>
        <w:t>Quando</w:t>
      </w:r>
      <w:r w:rsidRPr="003E6B8A">
        <w:rPr>
          <w:rFonts w:ascii="Arial" w:hAnsi="Arial"/>
          <w:bCs/>
          <w:i/>
          <w:iCs/>
          <w:kern w:val="28"/>
          <w:sz w:val="24"/>
        </w:rPr>
        <w:t xml:space="preserve"> </w:t>
      </w:r>
      <w:r w:rsidR="005D3078" w:rsidRPr="003E6B8A">
        <w:rPr>
          <w:rFonts w:ascii="Arial" w:hAnsi="Arial"/>
          <w:bCs/>
          <w:i/>
          <w:iCs/>
          <w:kern w:val="28"/>
          <w:sz w:val="24"/>
        </w:rPr>
        <w:t>Cusài</w:t>
      </w:r>
      <w:r w:rsidRPr="003E6B8A">
        <w:rPr>
          <w:rFonts w:ascii="Arial" w:hAnsi="Arial"/>
          <w:bCs/>
          <w:i/>
          <w:iCs/>
          <w:kern w:val="28"/>
          <w:sz w:val="24"/>
        </w:rPr>
        <w:t xml:space="preserve"> l'Archita, l'amico di Davide, fu giunto presso Assalonne gli disse: "Viva il re! Viva il re!". </w:t>
      </w:r>
      <w:r w:rsidR="005D3078" w:rsidRPr="003E6B8A">
        <w:rPr>
          <w:rFonts w:ascii="Arial" w:hAnsi="Arial"/>
          <w:bCs/>
          <w:i/>
          <w:iCs/>
          <w:kern w:val="28"/>
          <w:sz w:val="24"/>
        </w:rPr>
        <w:t>Assalonne</w:t>
      </w:r>
      <w:r w:rsidRPr="003E6B8A">
        <w:rPr>
          <w:rFonts w:ascii="Arial" w:hAnsi="Arial"/>
          <w:bCs/>
          <w:i/>
          <w:iCs/>
          <w:kern w:val="28"/>
          <w:sz w:val="24"/>
        </w:rPr>
        <w:t xml:space="preserve"> disse a </w:t>
      </w:r>
      <w:r w:rsidR="005D3078" w:rsidRPr="003E6B8A">
        <w:rPr>
          <w:rFonts w:ascii="Arial" w:hAnsi="Arial"/>
          <w:bCs/>
          <w:i/>
          <w:iCs/>
          <w:kern w:val="28"/>
          <w:sz w:val="24"/>
        </w:rPr>
        <w:t>Cusài</w:t>
      </w:r>
      <w:r w:rsidRPr="003E6B8A">
        <w:rPr>
          <w:rFonts w:ascii="Arial" w:hAnsi="Arial"/>
          <w:bCs/>
          <w:i/>
          <w:iCs/>
          <w:kern w:val="28"/>
          <w:sz w:val="24"/>
        </w:rPr>
        <w:t xml:space="preserve">: "Questa è la fedeltà che hai per il tuo amico? Perché non sei andato con il tuo amico?". </w:t>
      </w:r>
      <w:r w:rsidR="005D3078" w:rsidRPr="003E6B8A">
        <w:rPr>
          <w:rFonts w:ascii="Arial" w:hAnsi="Arial"/>
          <w:bCs/>
          <w:i/>
          <w:iCs/>
          <w:kern w:val="28"/>
          <w:sz w:val="24"/>
        </w:rPr>
        <w:t>Cusài</w:t>
      </w:r>
      <w:r w:rsidRPr="003E6B8A">
        <w:rPr>
          <w:rFonts w:ascii="Arial" w:hAnsi="Arial"/>
          <w:bCs/>
          <w:i/>
          <w:iCs/>
          <w:kern w:val="28"/>
          <w:sz w:val="24"/>
        </w:rPr>
        <w:t xml:space="preserve"> rispose ad Assalonne: "No, io sarò per colui che il Signore e questo popolo e tutti gli Israeliti hanno scelto e con lui rimarrò. E poi di chi sarò schiavo? Non lo sarò forse di suo figlio? Come ho servito tuo padre, così servirò te". </w:t>
      </w:r>
      <w:r w:rsidR="005D3078" w:rsidRPr="003E6B8A">
        <w:rPr>
          <w:rFonts w:ascii="Arial" w:hAnsi="Arial"/>
          <w:bCs/>
          <w:i/>
          <w:iCs/>
          <w:kern w:val="28"/>
          <w:sz w:val="24"/>
        </w:rPr>
        <w:t>Allora</w:t>
      </w:r>
      <w:r w:rsidRPr="003E6B8A">
        <w:rPr>
          <w:rFonts w:ascii="Arial" w:hAnsi="Arial"/>
          <w:bCs/>
          <w:i/>
          <w:iCs/>
          <w:kern w:val="28"/>
          <w:sz w:val="24"/>
        </w:rPr>
        <w:t xml:space="preserve"> Assalonne disse ad Achitofel: "Consultatevi su quello che dobbiamo fare". </w:t>
      </w:r>
      <w:r w:rsidR="005D3078" w:rsidRPr="003E6B8A">
        <w:rPr>
          <w:rFonts w:ascii="Arial" w:hAnsi="Arial"/>
          <w:bCs/>
          <w:i/>
          <w:iCs/>
          <w:kern w:val="28"/>
          <w:sz w:val="24"/>
        </w:rPr>
        <w:t>Achitofel</w:t>
      </w:r>
      <w:r w:rsidRPr="003E6B8A">
        <w:rPr>
          <w:rFonts w:ascii="Arial" w:hAnsi="Arial"/>
          <w:bCs/>
          <w:i/>
          <w:iCs/>
          <w:kern w:val="28"/>
          <w:sz w:val="24"/>
        </w:rPr>
        <w:t xml:space="preserve"> rispose ad Assalonne: "Entra dalle concubine che tuo padre ha lasciate a custodia della casa; tutto Israele saprà che ti sei reso odioso a tuo padre e sarà rafforzato il coraggio di tutti i tuoi".</w:t>
      </w:r>
    </w:p>
    <w:p w14:paraId="1558E636" w14:textId="1FAB1E77" w:rsidR="002C7A5A" w:rsidRPr="003E6B8A" w:rsidRDefault="002C7A5A" w:rsidP="003E6B8A">
      <w:pPr>
        <w:spacing w:after="120"/>
        <w:ind w:left="567" w:right="567"/>
        <w:jc w:val="both"/>
        <w:rPr>
          <w:rFonts w:ascii="Arial" w:hAnsi="Arial"/>
          <w:bCs/>
          <w:i/>
          <w:iCs/>
          <w:kern w:val="28"/>
          <w:sz w:val="24"/>
        </w:rPr>
      </w:pPr>
      <w:r w:rsidRPr="003E6B8A">
        <w:rPr>
          <w:rFonts w:ascii="Arial" w:hAnsi="Arial"/>
          <w:bCs/>
          <w:i/>
          <w:iCs/>
          <w:kern w:val="28"/>
          <w:sz w:val="24"/>
        </w:rPr>
        <w:t xml:space="preserve"> </w:t>
      </w:r>
      <w:r w:rsidR="005D3078" w:rsidRPr="003E6B8A">
        <w:rPr>
          <w:rFonts w:ascii="Arial" w:hAnsi="Arial"/>
          <w:bCs/>
          <w:i/>
          <w:iCs/>
          <w:kern w:val="28"/>
          <w:sz w:val="24"/>
        </w:rPr>
        <w:t>Fu</w:t>
      </w:r>
      <w:r w:rsidRPr="003E6B8A">
        <w:rPr>
          <w:rFonts w:ascii="Arial" w:hAnsi="Arial"/>
          <w:bCs/>
          <w:i/>
          <w:iCs/>
          <w:kern w:val="28"/>
          <w:sz w:val="24"/>
        </w:rPr>
        <w:t xml:space="preserve"> dunque piantata una tenda sulla terrazza per Assalonne e Assalonne entrò dalle concubine del padre, alla vista di tutto Israele. In quei giorni un consiglio dato da Achitofel era come una parola data da Dio a chi lo consulta. Così era di tutti i consigli di Achitofel per Davide e per Assalonne. (2Sam 16,1-23). </w:t>
      </w:r>
    </w:p>
    <w:p w14:paraId="0962DC7A" w14:textId="6B3E5292" w:rsidR="002C7A5A" w:rsidRPr="00CA2FD3" w:rsidRDefault="002C7A5A" w:rsidP="002C7A5A">
      <w:pPr>
        <w:spacing w:after="120"/>
        <w:jc w:val="both"/>
        <w:rPr>
          <w:rFonts w:ascii="Arial" w:hAnsi="Arial"/>
          <w:bCs/>
          <w:sz w:val="24"/>
        </w:rPr>
      </w:pPr>
      <w:r w:rsidRPr="00CA2FD3">
        <w:rPr>
          <w:rFonts w:ascii="Arial" w:hAnsi="Arial"/>
          <w:bCs/>
          <w:sz w:val="24"/>
        </w:rPr>
        <w:t>Il cuore puro è vera creazione da parte del Signore. A Lui dobbiamo chiedere questa grazia, se vogliamo, desideriamo, bramiamo essere rivestiti di tutta la santità di Dio che è piena libertà da ogni male e anche misericordia, pietà, intercessione, offerta della nostra vita per la salvezza dei nostri fratelli</w:t>
      </w:r>
      <w:r w:rsidR="008847C7" w:rsidRPr="00CA2FD3">
        <w:rPr>
          <w:rFonts w:ascii="Arial" w:hAnsi="Arial"/>
          <w:bCs/>
          <w:sz w:val="24"/>
        </w:rPr>
        <w:t xml:space="preserve">. </w:t>
      </w:r>
      <w:r w:rsidRPr="00CA2FD3">
        <w:rPr>
          <w:rFonts w:ascii="Arial" w:hAnsi="Arial"/>
          <w:bCs/>
          <w:sz w:val="24"/>
        </w:rPr>
        <w:t xml:space="preserve">La croce è la prova della nostra purezza del cuore. </w:t>
      </w:r>
    </w:p>
    <w:p w14:paraId="6F2F0249" w14:textId="1C58655A" w:rsidR="002C7A5A" w:rsidRPr="00CA2FD3" w:rsidRDefault="002C7A5A" w:rsidP="002C7A5A">
      <w:pPr>
        <w:spacing w:after="120"/>
        <w:jc w:val="both"/>
        <w:rPr>
          <w:rFonts w:ascii="Arial" w:hAnsi="Arial"/>
          <w:bCs/>
          <w:sz w:val="24"/>
        </w:rPr>
      </w:pPr>
      <w:r w:rsidRPr="00CA2FD3">
        <w:rPr>
          <w:rFonts w:ascii="Arial" w:hAnsi="Arial"/>
          <w:bCs/>
          <w:sz w:val="24"/>
        </w:rPr>
        <w:t>Il nostro Dio è il Dio della pace</w:t>
      </w:r>
      <w:r w:rsidR="008847C7" w:rsidRPr="00CA2FD3">
        <w:rPr>
          <w:rFonts w:ascii="Arial" w:hAnsi="Arial"/>
          <w:bCs/>
          <w:sz w:val="24"/>
        </w:rPr>
        <w:t xml:space="preserve">. </w:t>
      </w:r>
      <w:r w:rsidRPr="00CA2FD3">
        <w:rPr>
          <w:rFonts w:ascii="Arial" w:hAnsi="Arial"/>
          <w:bCs/>
          <w:sz w:val="24"/>
        </w:rPr>
        <w:t>La pace è offerta di perdono</w:t>
      </w:r>
      <w:r w:rsidR="004965EF">
        <w:rPr>
          <w:rFonts w:ascii="Arial" w:hAnsi="Arial"/>
          <w:bCs/>
          <w:sz w:val="24"/>
        </w:rPr>
        <w:t xml:space="preserve">. </w:t>
      </w:r>
      <w:r w:rsidRPr="00CA2FD3">
        <w:rPr>
          <w:rFonts w:ascii="Arial" w:hAnsi="Arial"/>
          <w:bCs/>
          <w:sz w:val="24"/>
        </w:rPr>
        <w:t>La pace è dono dell’amicizia e della familiarità.</w:t>
      </w:r>
      <w:r w:rsidR="005D3078" w:rsidRPr="00CA2FD3">
        <w:rPr>
          <w:rFonts w:ascii="Arial" w:hAnsi="Arial"/>
          <w:bCs/>
          <w:sz w:val="24"/>
        </w:rPr>
        <w:t xml:space="preserve"> </w:t>
      </w:r>
      <w:r w:rsidRPr="00CA2FD3">
        <w:rPr>
          <w:rFonts w:ascii="Arial" w:hAnsi="Arial"/>
          <w:bCs/>
          <w:sz w:val="24"/>
        </w:rPr>
        <w:t>La pace è dono della verità e della carità.</w:t>
      </w:r>
      <w:r w:rsidR="005D3078" w:rsidRPr="00CA2FD3">
        <w:rPr>
          <w:rFonts w:ascii="Arial" w:hAnsi="Arial"/>
          <w:bCs/>
          <w:sz w:val="24"/>
        </w:rPr>
        <w:t xml:space="preserve"> </w:t>
      </w:r>
      <w:r w:rsidRPr="00CA2FD3">
        <w:rPr>
          <w:rFonts w:ascii="Arial" w:hAnsi="Arial"/>
          <w:bCs/>
          <w:sz w:val="24"/>
        </w:rPr>
        <w:t>La pace è dono di una santità sempre più grande.</w:t>
      </w:r>
      <w:r w:rsidR="005D3078" w:rsidRPr="00CA2FD3">
        <w:rPr>
          <w:rFonts w:ascii="Arial" w:hAnsi="Arial"/>
          <w:bCs/>
          <w:sz w:val="24"/>
        </w:rPr>
        <w:t xml:space="preserve"> </w:t>
      </w:r>
      <w:r w:rsidRPr="00CA2FD3">
        <w:rPr>
          <w:rFonts w:ascii="Arial" w:hAnsi="Arial"/>
          <w:bCs/>
          <w:sz w:val="24"/>
        </w:rPr>
        <w:t>La pace è dono dello Spirito Santo.</w:t>
      </w:r>
      <w:r w:rsidR="005D3078" w:rsidRPr="00CA2FD3">
        <w:rPr>
          <w:rFonts w:ascii="Arial" w:hAnsi="Arial"/>
          <w:bCs/>
          <w:sz w:val="24"/>
        </w:rPr>
        <w:t xml:space="preserve"> </w:t>
      </w:r>
      <w:r w:rsidRPr="00CA2FD3">
        <w:rPr>
          <w:rFonts w:ascii="Arial" w:hAnsi="Arial"/>
          <w:bCs/>
          <w:sz w:val="24"/>
        </w:rPr>
        <w:t>La pace è dono di Cristo.</w:t>
      </w:r>
      <w:r w:rsidR="005D3078" w:rsidRPr="00CA2FD3">
        <w:rPr>
          <w:rFonts w:ascii="Arial" w:hAnsi="Arial"/>
          <w:bCs/>
          <w:sz w:val="24"/>
        </w:rPr>
        <w:t xml:space="preserve"> </w:t>
      </w:r>
      <w:r w:rsidRPr="00CA2FD3">
        <w:rPr>
          <w:rFonts w:ascii="Arial" w:hAnsi="Arial"/>
          <w:bCs/>
          <w:sz w:val="24"/>
        </w:rPr>
        <w:t>La pace è dono di Dio, del vero Dio, nella sua vera Parola, all’uomo.</w:t>
      </w:r>
      <w:r w:rsidR="005D3078" w:rsidRPr="00CA2FD3">
        <w:rPr>
          <w:rFonts w:ascii="Arial" w:hAnsi="Arial"/>
          <w:bCs/>
          <w:sz w:val="24"/>
        </w:rPr>
        <w:t xml:space="preserve"> </w:t>
      </w:r>
      <w:r w:rsidRPr="00CA2FD3">
        <w:rPr>
          <w:rFonts w:ascii="Arial" w:hAnsi="Arial"/>
          <w:bCs/>
          <w:sz w:val="24"/>
        </w:rPr>
        <w:t>Dio, che è stato l’offeso, ha dato tutti questi doni all’offensore, cioè all’uomo, precedendo l’uomo.</w:t>
      </w:r>
    </w:p>
    <w:p w14:paraId="476AFF16" w14:textId="5489C2CD" w:rsidR="002C7A5A" w:rsidRPr="00CA2FD3" w:rsidRDefault="002C7A5A" w:rsidP="002C7A5A">
      <w:pPr>
        <w:spacing w:after="120"/>
        <w:jc w:val="both"/>
        <w:rPr>
          <w:rFonts w:ascii="Arial" w:hAnsi="Arial"/>
          <w:bCs/>
          <w:sz w:val="24"/>
        </w:rPr>
      </w:pPr>
      <w:r w:rsidRPr="00CA2FD3">
        <w:rPr>
          <w:rFonts w:ascii="Arial" w:hAnsi="Arial"/>
          <w:bCs/>
          <w:sz w:val="24"/>
        </w:rPr>
        <w:t>Dio, l’offeso, è morto in croce per l’offensore</w:t>
      </w:r>
      <w:r w:rsidR="008847C7" w:rsidRPr="00CA2FD3">
        <w:rPr>
          <w:rFonts w:ascii="Arial" w:hAnsi="Arial"/>
          <w:bCs/>
          <w:sz w:val="24"/>
        </w:rPr>
        <w:t xml:space="preserve">. </w:t>
      </w:r>
      <w:r w:rsidRPr="00CA2FD3">
        <w:rPr>
          <w:rFonts w:ascii="Arial" w:hAnsi="Arial"/>
          <w:bCs/>
          <w:sz w:val="24"/>
        </w:rPr>
        <w:t>Opera la pace chi muore, chi dona tutta la sua vita, chi la offre in sacrificio, perché Dio doni tutto se stesso all’uomo.</w:t>
      </w:r>
      <w:r w:rsidR="005D3078" w:rsidRPr="00CA2FD3">
        <w:rPr>
          <w:rFonts w:ascii="Arial" w:hAnsi="Arial"/>
          <w:bCs/>
          <w:sz w:val="24"/>
        </w:rPr>
        <w:t xml:space="preserve"> </w:t>
      </w:r>
      <w:r w:rsidRPr="00CA2FD3">
        <w:rPr>
          <w:rFonts w:ascii="Arial" w:hAnsi="Arial"/>
          <w:bCs/>
          <w:sz w:val="24"/>
        </w:rPr>
        <w:t xml:space="preserve">Opera la pace chi spende la sua vita per donare ai suoi fratelli Dio nella sua </w:t>
      </w:r>
      <w:r w:rsidRPr="00CA2FD3">
        <w:rPr>
          <w:rFonts w:ascii="Arial" w:hAnsi="Arial"/>
          <w:bCs/>
          <w:sz w:val="24"/>
        </w:rPr>
        <w:lastRenderedPageBreak/>
        <w:t>Parola, nella sua grazia, nella sua verità</w:t>
      </w:r>
      <w:r w:rsidR="008847C7" w:rsidRPr="00CA2FD3">
        <w:rPr>
          <w:rFonts w:ascii="Arial" w:hAnsi="Arial"/>
          <w:bCs/>
          <w:sz w:val="24"/>
        </w:rPr>
        <w:t xml:space="preserve">. </w:t>
      </w:r>
      <w:r w:rsidRPr="00CA2FD3">
        <w:rPr>
          <w:rFonts w:ascii="Arial" w:hAnsi="Arial"/>
          <w:bCs/>
          <w:sz w:val="24"/>
        </w:rPr>
        <w:t>Opera la pace chi si consuma perché nel cuore di ogni uomo abiti il Signore nella sua santità.</w:t>
      </w:r>
      <w:r w:rsidR="005D3078" w:rsidRPr="00CA2FD3">
        <w:rPr>
          <w:rFonts w:ascii="Arial" w:hAnsi="Arial"/>
          <w:bCs/>
          <w:sz w:val="24"/>
        </w:rPr>
        <w:t xml:space="preserve"> </w:t>
      </w:r>
      <w:r w:rsidRPr="00CA2FD3">
        <w:rPr>
          <w:rFonts w:ascii="Arial" w:hAnsi="Arial"/>
          <w:bCs/>
          <w:sz w:val="24"/>
        </w:rPr>
        <w:t>Opera la pace chi largamente perdona le offese ricevute e si fa strumento di riconciliazione tra i suoi fratelli che sono nell’inimicizia e nella separazione, nell’odio e nella sete di vendetta e talvolta anche di morte dell’altro.</w:t>
      </w:r>
      <w:r w:rsidR="005D3078" w:rsidRPr="00CA2FD3">
        <w:rPr>
          <w:rFonts w:ascii="Arial" w:hAnsi="Arial"/>
          <w:bCs/>
          <w:sz w:val="24"/>
        </w:rPr>
        <w:t xml:space="preserve"> </w:t>
      </w:r>
      <w:r w:rsidRPr="00CA2FD3">
        <w:rPr>
          <w:rFonts w:ascii="Arial" w:hAnsi="Arial"/>
          <w:bCs/>
          <w:sz w:val="24"/>
        </w:rPr>
        <w:t>Alcuni esempi tratti dall’Antico e dal Nuovo Testamento ci evidenziano con ogni chiarezza il modo come Dio ha operato la pace, come la opera in seno all’umanità, ieri, oggi, sempre.</w:t>
      </w:r>
    </w:p>
    <w:p w14:paraId="0C7B8D87" w14:textId="77777777" w:rsidR="003E6B8A" w:rsidRDefault="002C7A5A" w:rsidP="002C7A5A">
      <w:pPr>
        <w:spacing w:after="120"/>
        <w:jc w:val="both"/>
        <w:rPr>
          <w:rFonts w:ascii="Arial" w:hAnsi="Arial"/>
          <w:bCs/>
          <w:sz w:val="24"/>
        </w:rPr>
      </w:pPr>
      <w:r w:rsidRPr="00CA2FD3">
        <w:rPr>
          <w:rFonts w:ascii="Arial" w:hAnsi="Arial"/>
          <w:bCs/>
          <w:sz w:val="24"/>
        </w:rPr>
        <w:t xml:space="preserve">Leggiamo nel Libro della </w:t>
      </w:r>
      <w:r w:rsidR="005D3078" w:rsidRPr="00CA2FD3">
        <w:rPr>
          <w:rFonts w:ascii="Arial" w:hAnsi="Arial"/>
          <w:bCs/>
          <w:sz w:val="24"/>
        </w:rPr>
        <w:t>Genesi</w:t>
      </w:r>
      <w:r w:rsidRPr="00CA2FD3">
        <w:rPr>
          <w:rFonts w:ascii="Arial" w:hAnsi="Arial"/>
          <w:bCs/>
          <w:sz w:val="24"/>
        </w:rPr>
        <w:t xml:space="preserve">, subito dopo il peccato: </w:t>
      </w:r>
    </w:p>
    <w:p w14:paraId="253562ED" w14:textId="379C9136"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Il</w:t>
      </w:r>
      <w:r w:rsidR="002C7A5A" w:rsidRPr="003E6B8A">
        <w:rPr>
          <w:rFonts w:ascii="Arial" w:hAnsi="Arial"/>
          <w:bCs/>
          <w:i/>
          <w:iCs/>
          <w:sz w:val="24"/>
          <w:u w:color="000000"/>
          <w:bdr w:val="nil"/>
        </w:rPr>
        <w:t xml:space="preserve"> serpente era la più astuta di tutte le bestie selvatiche fatte dal Signore Dio. Egli disse alla donna: "È vero che Dio ha detto: Non dovete mangiare di nessun albero del giardino?".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la donna al serpente: "Dei frutti degli alberi del giardino noi possiamo mangiare,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del frutto dell'albero che sta in mezzo al giardino Dio ha detto: Non ne dovete mangiare e non lo dovete toccare, altrimenti morirete".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il serpente disse alla donna: "Non morirete affatto! </w:t>
      </w:r>
      <w:r w:rsidRPr="003E6B8A">
        <w:rPr>
          <w:rFonts w:ascii="Arial" w:hAnsi="Arial"/>
          <w:bCs/>
          <w:i/>
          <w:iCs/>
          <w:sz w:val="24"/>
          <w:u w:color="000000"/>
          <w:bdr w:val="nil"/>
        </w:rPr>
        <w:t>Anzi</w:t>
      </w:r>
      <w:r w:rsidR="002C7A5A" w:rsidRPr="003E6B8A">
        <w:rPr>
          <w:rFonts w:ascii="Arial" w:hAnsi="Arial"/>
          <w:bCs/>
          <w:i/>
          <w:iCs/>
          <w:sz w:val="24"/>
          <w:u w:color="000000"/>
          <w:bdr w:val="nil"/>
        </w:rPr>
        <w:t xml:space="preserve">, Dio sa che quando voi ne mangiaste, si aprirebbero i vostri occhi e diventereste come Dio, conoscendo il bene e il male". </w:t>
      </w: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la donna vide che l'albero era buono da mangiare, gradito agli occhi e desiderabile per acquistare saggezza; prese del suo frutto e ne mangiò, poi ne diede anche al marito, che era con lei, e anch'egli ne mangiò. </w:t>
      </w: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si aprirono gli occhi di tutti e due e si accorsero di essere nudi; intrecciarono foglie di fico e se ne fecero cinture.</w:t>
      </w:r>
    </w:p>
    <w:p w14:paraId="0C20F073" w14:textId="595A5B9C"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Poi</w:t>
      </w:r>
      <w:r w:rsidR="002C7A5A" w:rsidRPr="003E6B8A">
        <w:rPr>
          <w:rFonts w:ascii="Arial" w:hAnsi="Arial"/>
          <w:bCs/>
          <w:i/>
          <w:iCs/>
          <w:sz w:val="24"/>
          <w:u w:color="000000"/>
          <w:bdr w:val="nil"/>
        </w:rPr>
        <w:t xml:space="preserve"> udirono il Signore Dio che passeggiava nel giardino alla brezza del giorno e l'uomo con sua moglie si nascosero dal Signore Dio, in mezzo agli alberi del giardino. </w:t>
      </w:r>
      <w:r w:rsidRPr="003E6B8A">
        <w:rPr>
          <w:rFonts w:ascii="Arial" w:hAnsi="Arial"/>
          <w:bCs/>
          <w:i/>
          <w:iCs/>
          <w:sz w:val="24"/>
          <w:u w:color="000000"/>
          <w:bdr w:val="nil"/>
        </w:rPr>
        <w:t>Ma</w:t>
      </w:r>
      <w:r w:rsidR="002C7A5A" w:rsidRPr="003E6B8A">
        <w:rPr>
          <w:rFonts w:ascii="Arial" w:hAnsi="Arial"/>
          <w:bCs/>
          <w:i/>
          <w:iCs/>
          <w:sz w:val="24"/>
          <w:u w:color="000000"/>
          <w:bdr w:val="nil"/>
        </w:rPr>
        <w:t xml:space="preserve"> il Signore Dio chiamò l'uomo e gli disse: "Dove sei?".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"Ho udito il tuo passo nel giardino: ho avuto paura, perché sono nudo, e mi sono nascosto". </w:t>
      </w:r>
      <w:r w:rsidRPr="003E6B8A">
        <w:rPr>
          <w:rFonts w:ascii="Arial" w:hAnsi="Arial"/>
          <w:bCs/>
          <w:i/>
          <w:iCs/>
          <w:sz w:val="24"/>
          <w:u w:color="000000"/>
          <w:bdr w:val="nil"/>
        </w:rPr>
        <w:t>Riprese</w:t>
      </w:r>
      <w:r w:rsidR="002C7A5A" w:rsidRPr="003E6B8A">
        <w:rPr>
          <w:rFonts w:ascii="Arial" w:hAnsi="Arial"/>
          <w:bCs/>
          <w:i/>
          <w:iCs/>
          <w:sz w:val="24"/>
          <w:u w:color="000000"/>
          <w:bdr w:val="nil"/>
        </w:rPr>
        <w:t xml:space="preserve">: "Chi ti ha fatto sapere che eri nudo? Hai forse mangiato dell'albero di cui ti avevo comandato di non mangiare?". </w:t>
      </w:r>
      <w:r w:rsidRPr="003E6B8A">
        <w:rPr>
          <w:rFonts w:ascii="Arial" w:hAnsi="Arial"/>
          <w:bCs/>
          <w:i/>
          <w:iCs/>
          <w:sz w:val="24"/>
          <w:u w:color="000000"/>
          <w:bdr w:val="nil"/>
        </w:rPr>
        <w:t>Rispose</w:t>
      </w:r>
      <w:r w:rsidR="002C7A5A" w:rsidRPr="003E6B8A">
        <w:rPr>
          <w:rFonts w:ascii="Arial" w:hAnsi="Arial"/>
          <w:bCs/>
          <w:i/>
          <w:iCs/>
          <w:sz w:val="24"/>
          <w:u w:color="000000"/>
          <w:bdr w:val="nil"/>
        </w:rPr>
        <w:t xml:space="preserve"> l'uomo: "La donna che tu mi hai posta accanto mi ha dato dell'albero e io ne ho mangiato". Il Signore Dio disse alla donna: "Che hai fatto?". Rispose la donna: "Il serpente mi ha ingannata e io ho mangiato". </w:t>
      </w:r>
    </w:p>
    <w:p w14:paraId="66B510CA" w14:textId="5EB841D7" w:rsidR="002C7A5A" w:rsidRPr="003E6B8A" w:rsidRDefault="005D3078"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Allora</w:t>
      </w:r>
      <w:r w:rsidR="002C7A5A" w:rsidRPr="003E6B8A">
        <w:rPr>
          <w:rFonts w:ascii="Arial" w:hAnsi="Arial"/>
          <w:bCs/>
          <w:i/>
          <w:iCs/>
          <w:sz w:val="24"/>
          <w:u w:color="000000"/>
          <w:bdr w:val="nil"/>
        </w:rPr>
        <w:t xml:space="preserve"> il Signore Dio disse al serpente: "Poiché tu hai fatto questo, sii tu maledetto più di tutto il bestiame e più di tutte le bestie selvatiche; sul tuo ventre camminerai e polvere mangerai per tutti i giorni della tua vita. </w:t>
      </w:r>
      <w:r w:rsidRPr="003E6B8A">
        <w:rPr>
          <w:rFonts w:ascii="Arial" w:hAnsi="Arial"/>
          <w:bCs/>
          <w:i/>
          <w:iCs/>
          <w:sz w:val="24"/>
          <w:u w:color="000000"/>
          <w:bdr w:val="nil"/>
        </w:rPr>
        <w:t>Io</w:t>
      </w:r>
      <w:r w:rsidR="002C7A5A" w:rsidRPr="003E6B8A">
        <w:rPr>
          <w:rFonts w:ascii="Arial" w:hAnsi="Arial"/>
          <w:bCs/>
          <w:i/>
          <w:iCs/>
          <w:sz w:val="24"/>
          <w:u w:color="000000"/>
          <w:bdr w:val="nil"/>
        </w:rPr>
        <w:t xml:space="preserve"> porrò inimicizia tra te e la donna, tra la tua stirpe e la sua stirpe: questa ti schiaccerà la testa e tu le insidierai il calcagno". </w:t>
      </w:r>
      <w:r w:rsidRPr="003E6B8A">
        <w:rPr>
          <w:rFonts w:ascii="Arial" w:hAnsi="Arial"/>
          <w:bCs/>
          <w:i/>
          <w:iCs/>
          <w:sz w:val="24"/>
          <w:u w:color="000000"/>
          <w:bdr w:val="nil"/>
        </w:rPr>
        <w:t>Alla</w:t>
      </w:r>
      <w:r w:rsidR="002C7A5A" w:rsidRPr="003E6B8A">
        <w:rPr>
          <w:rFonts w:ascii="Arial" w:hAnsi="Arial"/>
          <w:bCs/>
          <w:i/>
          <w:iCs/>
          <w:sz w:val="24"/>
          <w:u w:color="000000"/>
          <w:bdr w:val="nil"/>
        </w:rPr>
        <w:t xml:space="preserve"> donna disse: "Moltiplicherò i tuoi dolori e le tue gravidanze, con dolore partorirai figli. Verso tuo marito sarà il tuo istinto, ma egli ti dominerà". </w:t>
      </w:r>
      <w:r w:rsidRPr="003E6B8A">
        <w:rPr>
          <w:rFonts w:ascii="Arial" w:hAnsi="Arial"/>
          <w:bCs/>
          <w:i/>
          <w:iCs/>
          <w:sz w:val="24"/>
          <w:u w:color="000000"/>
          <w:bdr w:val="nil"/>
        </w:rPr>
        <w:t>All’uomo</w:t>
      </w:r>
      <w:r w:rsidR="002C7A5A" w:rsidRPr="003E6B8A">
        <w:rPr>
          <w:rFonts w:ascii="Arial" w:hAnsi="Arial"/>
          <w:bCs/>
          <w:i/>
          <w:iCs/>
          <w:sz w:val="24"/>
          <w:u w:color="000000"/>
          <w:bdr w:val="nil"/>
        </w:rPr>
        <w:t xml:space="preserve"> disse: "Poiché hai ascoltato la voce di tua moglie e hai mangiato dell'albero, di cui ti avevo comandato: Non ne devi mangiare, maledetto sia il suolo per causa tua! Con dolore ne trarrai il cibo per tutti i giorni della tua vita. </w:t>
      </w:r>
      <w:r w:rsidRPr="003E6B8A">
        <w:rPr>
          <w:rFonts w:ascii="Arial" w:hAnsi="Arial"/>
          <w:bCs/>
          <w:i/>
          <w:iCs/>
          <w:sz w:val="24"/>
          <w:u w:color="000000"/>
          <w:bdr w:val="nil"/>
        </w:rPr>
        <w:t>Spine</w:t>
      </w:r>
      <w:r w:rsidR="002C7A5A" w:rsidRPr="003E6B8A">
        <w:rPr>
          <w:rFonts w:ascii="Arial" w:hAnsi="Arial"/>
          <w:bCs/>
          <w:i/>
          <w:iCs/>
          <w:sz w:val="24"/>
          <w:u w:color="000000"/>
          <w:bdr w:val="nil"/>
        </w:rPr>
        <w:t xml:space="preserve"> e cardi produrrà per te e mangerai l'erba campestre. </w:t>
      </w:r>
      <w:r w:rsidRPr="003E6B8A">
        <w:rPr>
          <w:rFonts w:ascii="Arial" w:hAnsi="Arial"/>
          <w:bCs/>
          <w:i/>
          <w:iCs/>
          <w:sz w:val="24"/>
          <w:u w:color="000000"/>
          <w:bdr w:val="nil"/>
        </w:rPr>
        <w:t>Con</w:t>
      </w:r>
      <w:r w:rsidR="002C7A5A" w:rsidRPr="003E6B8A">
        <w:rPr>
          <w:rFonts w:ascii="Arial" w:hAnsi="Arial"/>
          <w:bCs/>
          <w:i/>
          <w:iCs/>
          <w:sz w:val="24"/>
          <w:u w:color="000000"/>
          <w:bdr w:val="nil"/>
        </w:rPr>
        <w:t xml:space="preserve"> il sudore del tuo volto mangerai il pane; finché tornerai alla terra, perchè da essa sei stato tratto: polvere tu sei e in polvere tornerai!". </w:t>
      </w:r>
      <w:r w:rsidRPr="003E6B8A">
        <w:rPr>
          <w:rFonts w:ascii="Arial" w:hAnsi="Arial"/>
          <w:bCs/>
          <w:i/>
          <w:iCs/>
          <w:sz w:val="24"/>
          <w:u w:color="000000"/>
          <w:bdr w:val="nil"/>
        </w:rPr>
        <w:t>L’uomo</w:t>
      </w:r>
      <w:r w:rsidR="002C7A5A" w:rsidRPr="003E6B8A">
        <w:rPr>
          <w:rFonts w:ascii="Arial" w:hAnsi="Arial"/>
          <w:bCs/>
          <w:i/>
          <w:iCs/>
          <w:sz w:val="24"/>
          <w:u w:color="000000"/>
          <w:bdr w:val="nil"/>
        </w:rPr>
        <w:t xml:space="preserve"> chiamò la moglie Eva, perché essa fu la </w:t>
      </w:r>
      <w:r w:rsidR="002C7A5A" w:rsidRPr="003E6B8A">
        <w:rPr>
          <w:rFonts w:ascii="Arial" w:hAnsi="Arial"/>
          <w:bCs/>
          <w:i/>
          <w:iCs/>
          <w:sz w:val="24"/>
          <w:u w:color="000000"/>
          <w:bdr w:val="nil"/>
        </w:rPr>
        <w:lastRenderedPageBreak/>
        <w:t xml:space="preserve">madre di tutti i viventi. Il Signore Dio fece all'uomo e alla donna tuniche di pelli e le vestì. </w:t>
      </w:r>
    </w:p>
    <w:p w14:paraId="4B520B3F" w14:textId="5E283F40" w:rsidR="002C7A5A" w:rsidRPr="003E6B8A" w:rsidRDefault="002C7A5A" w:rsidP="003E6B8A">
      <w:pPr>
        <w:spacing w:after="120"/>
        <w:ind w:left="567" w:right="567"/>
        <w:jc w:val="both"/>
        <w:rPr>
          <w:rFonts w:ascii="Arial" w:hAnsi="Arial"/>
          <w:bCs/>
          <w:i/>
          <w:iCs/>
          <w:sz w:val="24"/>
          <w:u w:color="000000"/>
          <w:bdr w:val="nil"/>
        </w:rPr>
      </w:pPr>
      <w:r w:rsidRPr="003E6B8A">
        <w:rPr>
          <w:rFonts w:ascii="Arial" w:hAnsi="Arial"/>
          <w:bCs/>
          <w:i/>
          <w:iCs/>
          <w:sz w:val="24"/>
          <w:u w:color="000000"/>
          <w:bdr w:val="nil"/>
        </w:rPr>
        <w:t xml:space="preserve">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 (Gn 3,1-24). </w:t>
      </w:r>
    </w:p>
    <w:p w14:paraId="33616884" w14:textId="77777777" w:rsidR="00674043" w:rsidRDefault="002C7A5A" w:rsidP="002C7A5A">
      <w:pPr>
        <w:spacing w:after="120"/>
        <w:jc w:val="both"/>
        <w:rPr>
          <w:rFonts w:ascii="Arial" w:hAnsi="Arial"/>
          <w:bCs/>
          <w:sz w:val="24"/>
        </w:rPr>
      </w:pPr>
      <w:r w:rsidRPr="00CA2FD3">
        <w:rPr>
          <w:rFonts w:ascii="Arial" w:hAnsi="Arial"/>
          <w:bCs/>
          <w:sz w:val="24"/>
        </w:rPr>
        <w:t>La Lettera ai Romani così parla della  pace di Dio:</w:t>
      </w:r>
      <w:r w:rsidR="005D3078" w:rsidRPr="00CA2FD3">
        <w:rPr>
          <w:rFonts w:ascii="Arial" w:hAnsi="Arial"/>
          <w:bCs/>
          <w:sz w:val="24"/>
        </w:rPr>
        <w:t xml:space="preserve"> </w:t>
      </w:r>
    </w:p>
    <w:p w14:paraId="2A2C28BD" w14:textId="1D8C889B"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Giustificati</w:t>
      </w:r>
      <w:r w:rsidR="002C7A5A" w:rsidRPr="00674043">
        <w:rPr>
          <w:rFonts w:ascii="Arial" w:hAnsi="Arial"/>
          <w:bCs/>
          <w:i/>
          <w:iCs/>
          <w:sz w:val="24"/>
          <w:u w:color="000000"/>
          <w:bdr w:val="nil"/>
        </w:rPr>
        <w:t xml:space="preserve"> dunque per la fede, noi siamo in pace con Dio per mezzo del Signore nostro Gesù Cristo; </w:t>
      </w:r>
      <w:r w:rsidRPr="00674043">
        <w:rPr>
          <w:rFonts w:ascii="Arial" w:hAnsi="Arial"/>
          <w:bCs/>
          <w:i/>
          <w:iCs/>
          <w:sz w:val="24"/>
          <w:u w:color="000000"/>
          <w:bdr w:val="nil"/>
        </w:rPr>
        <w:t>per</w:t>
      </w:r>
      <w:r w:rsidR="002C7A5A" w:rsidRPr="00674043">
        <w:rPr>
          <w:rFonts w:ascii="Arial" w:hAnsi="Arial"/>
          <w:bCs/>
          <w:i/>
          <w:iCs/>
          <w:sz w:val="24"/>
          <w:u w:color="000000"/>
          <w:bdr w:val="nil"/>
        </w:rPr>
        <w:t xml:space="preserve"> suo mezzo abbiamo anche ottenuto, mediante la fede, di accedere a questa grazia nella quale ci troviamo e ci vantiamo nella speranza della gloria di Dio.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non soltanto questo: noi ci vantiamo anche nelle tribolazioni, ben sapendo che la tribolazione produce pazienza, la pazienza una virtù provata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la virtù provata la speranza. </w:t>
      </w:r>
      <w:r w:rsidRPr="00674043">
        <w:rPr>
          <w:rFonts w:ascii="Arial" w:hAnsi="Arial"/>
          <w:bCs/>
          <w:i/>
          <w:iCs/>
          <w:sz w:val="24"/>
          <w:u w:color="000000"/>
          <w:bdr w:val="nil"/>
        </w:rPr>
        <w:t>La</w:t>
      </w:r>
      <w:r w:rsidR="002C7A5A" w:rsidRPr="00674043">
        <w:rPr>
          <w:rFonts w:ascii="Arial" w:hAnsi="Arial"/>
          <w:bCs/>
          <w:i/>
          <w:iCs/>
          <w:sz w:val="24"/>
          <w:u w:color="000000"/>
          <w:bdr w:val="nil"/>
        </w:rPr>
        <w:t xml:space="preserve"> speranza poi non delude, perché l'amore di Dio è stato riversato nei nostri cuori per mezzo dello Spirito Santo che ci è stato dato. </w:t>
      </w:r>
      <w:r w:rsidRPr="00674043">
        <w:rPr>
          <w:rFonts w:ascii="Arial" w:hAnsi="Arial"/>
          <w:bCs/>
          <w:i/>
          <w:iCs/>
          <w:sz w:val="24"/>
          <w:u w:color="000000"/>
          <w:bdr w:val="nil"/>
        </w:rPr>
        <w:t>Infatti</w:t>
      </w:r>
      <w:r w:rsidR="002C7A5A" w:rsidRPr="00674043">
        <w:rPr>
          <w:rFonts w:ascii="Arial" w:hAnsi="Arial"/>
          <w:bCs/>
          <w:i/>
          <w:iCs/>
          <w:sz w:val="24"/>
          <w:u w:color="000000"/>
          <w:bdr w:val="nil"/>
        </w:rPr>
        <w:t xml:space="preserve">, mentre noi eravamo ancora peccatori, Cristo morì per gli empi nel tempo stabilito. </w:t>
      </w:r>
    </w:p>
    <w:p w14:paraId="7B239B8B" w14:textId="63C85AB9"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Ora</w:t>
      </w:r>
      <w:r w:rsidR="002C7A5A" w:rsidRPr="00674043">
        <w:rPr>
          <w:rFonts w:ascii="Arial" w:hAnsi="Arial"/>
          <w:bCs/>
          <w:i/>
          <w:iCs/>
          <w:sz w:val="24"/>
          <w:u w:color="000000"/>
          <w:bdr w:val="nil"/>
        </w:rPr>
        <w:t xml:space="preserve">, a stento si trova chi sia disposto a morire per un giusto; forse ci può essere chi ha il coraggio di morire per una persona dabbene.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Dio dimostra il suo amore verso di noi perché, mentre eravamo ancora peccatori, Cristo è morto per noi. A maggior ragione ora, giustificati per il suo sangue, saremo salvati dall'ira per mezzo di lui. </w:t>
      </w:r>
    </w:p>
    <w:p w14:paraId="20132F3D" w14:textId="48156A6D"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Se infatti, quand'eravamo nemici, siamo stati riconciliati con Dio per mezzo della morte del Figlio suo, molto più ora che siamo riconciliati, saremo salvati mediante la sua vita. </w:t>
      </w:r>
      <w:r w:rsidR="005D3078" w:rsidRPr="00674043">
        <w:rPr>
          <w:rFonts w:ascii="Arial" w:hAnsi="Arial"/>
          <w:bCs/>
          <w:i/>
          <w:iCs/>
          <w:sz w:val="24"/>
          <w:u w:color="000000"/>
          <w:bdr w:val="nil"/>
        </w:rPr>
        <w:t>Non</w:t>
      </w:r>
      <w:r w:rsidRPr="00674043">
        <w:rPr>
          <w:rFonts w:ascii="Arial" w:hAnsi="Arial"/>
          <w:bCs/>
          <w:i/>
          <w:iCs/>
          <w:sz w:val="24"/>
          <w:u w:color="000000"/>
          <w:bdr w:val="nil"/>
        </w:rPr>
        <w:t xml:space="preserve"> solo, ma ci gloriamo pure in Dio, per mezzo del Signore nostro Gesù Cristo, dal quale ora abbiamo ottenuto la riconciliazione. </w:t>
      </w:r>
      <w:r w:rsidR="005D3078" w:rsidRPr="00674043">
        <w:rPr>
          <w:rFonts w:ascii="Arial" w:hAnsi="Arial"/>
          <w:bCs/>
          <w:i/>
          <w:iCs/>
          <w:sz w:val="24"/>
          <w:u w:color="000000"/>
          <w:bdr w:val="nil"/>
        </w:rPr>
        <w:t>Quindi</w:t>
      </w:r>
      <w:r w:rsidRPr="00674043">
        <w:rPr>
          <w:rFonts w:ascii="Arial" w:hAnsi="Arial"/>
          <w:bCs/>
          <w:i/>
          <w:iCs/>
          <w:sz w:val="24"/>
          <w:u w:color="000000"/>
          <w:bdr w:val="nil"/>
        </w:rPr>
        <w:t xml:space="preserve">, come a causa di un solo uomo il peccato è entrato nel mondo e con il peccato la morte, così anche la morte ha raggiunto tutti gli uomini, perché tutti hanno peccato. </w:t>
      </w:r>
    </w:p>
    <w:p w14:paraId="1B0807DC" w14:textId="7DC90408"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Fino</w:t>
      </w:r>
      <w:r w:rsidR="002C7A5A" w:rsidRPr="00674043">
        <w:rPr>
          <w:rFonts w:ascii="Arial" w:hAnsi="Arial"/>
          <w:bCs/>
          <w:i/>
          <w:iCs/>
          <w:sz w:val="24"/>
          <w:u w:color="000000"/>
          <w:bdr w:val="nil"/>
        </w:rPr>
        <w:t xml:space="preserve"> alla legge infatti c'era peccato nel mondo e, anche se il peccato non può essere imputato quando manca la legge, la morte regnò da Adamo fino a Mosè anche su quelli che non avevano peccato con una trasgressione simile a quella di Adamo, il quale è figura di colui che doveva venire. Ma il dono di grazia non è come la caduta: se infatti per la caduta di uno solo morirono tutti, molto di più la grazia di Dio e il dono concesso in grazia di un solo uomo, Gesù Cristo, si sono riversati in abbondanza su tutti gli uomini. </w:t>
      </w:r>
    </w:p>
    <w:p w14:paraId="1E224E74" w14:textId="6E8DDCCC"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E non è accaduto per il dono di grazia come per il peccato di uno solo: il giudizio partì da un solo atto per la condanna, il dono di grazia invece da molte cadute per la giustificazione. </w:t>
      </w:r>
      <w:r w:rsidR="005D3078" w:rsidRPr="00674043">
        <w:rPr>
          <w:rFonts w:ascii="Arial" w:hAnsi="Arial"/>
          <w:bCs/>
          <w:i/>
          <w:iCs/>
          <w:sz w:val="24"/>
          <w:u w:color="000000"/>
          <w:bdr w:val="nil"/>
        </w:rPr>
        <w:t>Infatti</w:t>
      </w:r>
      <w:r w:rsidRPr="00674043">
        <w:rPr>
          <w:rFonts w:ascii="Arial" w:hAnsi="Arial"/>
          <w:bCs/>
          <w:i/>
          <w:iCs/>
          <w:sz w:val="24"/>
          <w:u w:color="000000"/>
          <w:bdr w:val="nil"/>
        </w:rPr>
        <w:t xml:space="preserve"> se per la caduta di uno solo la morte ha regnato a causa di quel solo uomo, molto di più quelli </w:t>
      </w:r>
      <w:r w:rsidRPr="00674043">
        <w:rPr>
          <w:rFonts w:ascii="Arial" w:hAnsi="Arial"/>
          <w:bCs/>
          <w:i/>
          <w:iCs/>
          <w:sz w:val="24"/>
          <w:u w:color="000000"/>
          <w:bdr w:val="nil"/>
        </w:rPr>
        <w:lastRenderedPageBreak/>
        <w:t xml:space="preserve">che ricevono l'abbondanza della grazia e del dono della giustizia regneranno nella vita per mezzo del solo Gesù Cristo. </w:t>
      </w:r>
    </w:p>
    <w:p w14:paraId="25286F37" w14:textId="47E4A2D6"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Come</w:t>
      </w:r>
      <w:r w:rsidR="002C7A5A" w:rsidRPr="00674043">
        <w:rPr>
          <w:rFonts w:ascii="Arial" w:hAnsi="Arial"/>
          <w:bCs/>
          <w:i/>
          <w:iCs/>
          <w:sz w:val="24"/>
          <w:u w:color="000000"/>
          <w:bdr w:val="nil"/>
        </w:rPr>
        <w:t xml:space="preserve"> dunque per la colpa di uno solo si è riversata su tutti gli uomini la condanna, così anche per l'opera di giustizia di uno solo si riversa su tutti gli uomini la giustificazione che dà vita. </w:t>
      </w:r>
      <w:r w:rsidRPr="00674043">
        <w:rPr>
          <w:rFonts w:ascii="Arial" w:hAnsi="Arial"/>
          <w:bCs/>
          <w:i/>
          <w:iCs/>
          <w:sz w:val="24"/>
          <w:u w:color="000000"/>
          <w:bdr w:val="nil"/>
        </w:rPr>
        <w:t>Similmente</w:t>
      </w:r>
      <w:r w:rsidR="002C7A5A" w:rsidRPr="00674043">
        <w:rPr>
          <w:rFonts w:ascii="Arial" w:hAnsi="Arial"/>
          <w:bCs/>
          <w:i/>
          <w:iCs/>
          <w:sz w:val="24"/>
          <w:u w:color="000000"/>
          <w:bdr w:val="nil"/>
        </w:rPr>
        <w:t xml:space="preserve">, come per la disobbedienza di uno solo tutti sono stati costituiti peccatori, così anche per l'obbedienza di uno solo tutti saranno costituiti giusti. </w:t>
      </w:r>
    </w:p>
    <w:p w14:paraId="1B3F57DD" w14:textId="100BCFB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 legge poi sopraggiunse a dare piena coscienza della caduta, ma laddove è abbondato il peccato, ha sovrabbondato la grazia, perché come il peccato aveva regnato con la morte, così regni anche la grazia con la giustizia per la vita eterna, per mezzo di Gesù Cristo nostro Signore. (Rm 5,1-21). </w:t>
      </w:r>
    </w:p>
    <w:p w14:paraId="2850B55C" w14:textId="77777777" w:rsidR="00674043" w:rsidRDefault="002C7A5A" w:rsidP="002C7A5A">
      <w:pPr>
        <w:spacing w:after="120"/>
        <w:jc w:val="both"/>
        <w:rPr>
          <w:rFonts w:ascii="Arial" w:hAnsi="Arial"/>
          <w:bCs/>
          <w:sz w:val="24"/>
        </w:rPr>
      </w:pPr>
      <w:r w:rsidRPr="00CA2FD3">
        <w:rPr>
          <w:rFonts w:ascii="Arial" w:hAnsi="Arial"/>
          <w:bCs/>
          <w:sz w:val="24"/>
        </w:rPr>
        <w:t>Leggiamo nella Seconda Lettera ai Corinzi:</w:t>
      </w:r>
    </w:p>
    <w:p w14:paraId="5D93CF6B" w14:textId="3B4A4338"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Sappiamo infatti che quando verrà disfatto questo corpo, nostra abitazione sulla terra, riceveremo un'abitazione da Dio, una dimora eterna, non costruita da mani di uomo, nei cieli. </w:t>
      </w:r>
      <w:r w:rsidR="005D3078" w:rsidRPr="00674043">
        <w:rPr>
          <w:rFonts w:ascii="Arial" w:hAnsi="Arial"/>
          <w:bCs/>
          <w:i/>
          <w:iCs/>
          <w:sz w:val="24"/>
          <w:u w:color="000000"/>
          <w:bdr w:val="nil"/>
        </w:rPr>
        <w:t>Perciò</w:t>
      </w:r>
      <w:r w:rsidRPr="00674043">
        <w:rPr>
          <w:rFonts w:ascii="Arial" w:hAnsi="Arial"/>
          <w:bCs/>
          <w:i/>
          <w:iCs/>
          <w:sz w:val="24"/>
          <w:u w:color="000000"/>
          <w:bdr w:val="nil"/>
        </w:rPr>
        <w:t xml:space="preserve"> sospiriamo in questo nostro stato, desiderosi di rivestirci del nostro corpo celeste: a condizione però di esser trovati già vestiti, non nudi. </w:t>
      </w:r>
      <w:r w:rsidR="005D3078" w:rsidRPr="00674043">
        <w:rPr>
          <w:rFonts w:ascii="Arial" w:hAnsi="Arial"/>
          <w:bCs/>
          <w:i/>
          <w:iCs/>
          <w:sz w:val="24"/>
          <w:u w:color="000000"/>
          <w:bdr w:val="nil"/>
        </w:rPr>
        <w:t>In</w:t>
      </w:r>
      <w:r w:rsidRPr="00674043">
        <w:rPr>
          <w:rFonts w:ascii="Arial" w:hAnsi="Arial"/>
          <w:bCs/>
          <w:i/>
          <w:iCs/>
          <w:sz w:val="24"/>
          <w:u w:color="000000"/>
          <w:bdr w:val="nil"/>
        </w:rPr>
        <w:t xml:space="preserve"> realtà quanti siamo in questo corpo, sospiriamo come sotto un peso, non volendo venire spogliati ma sopravvestiti, perché ciò che è mortale venga assorbito dalla vita. </w:t>
      </w:r>
    </w:p>
    <w:p w14:paraId="0A891E68" w14:textId="4000B09D"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È</w:t>
      </w:r>
      <w:r w:rsidR="002C7A5A" w:rsidRPr="00674043">
        <w:rPr>
          <w:rFonts w:ascii="Arial" w:hAnsi="Arial"/>
          <w:bCs/>
          <w:i/>
          <w:iCs/>
          <w:sz w:val="24"/>
          <w:u w:color="000000"/>
          <w:bdr w:val="nil"/>
        </w:rPr>
        <w:t xml:space="preserve"> Dio che ci ha fatti per questo e ci ha dato la caparra dello Spirito. </w:t>
      </w:r>
      <w:r w:rsidRPr="00674043">
        <w:rPr>
          <w:rFonts w:ascii="Arial" w:hAnsi="Arial"/>
          <w:bCs/>
          <w:i/>
          <w:iCs/>
          <w:sz w:val="24"/>
          <w:u w:color="000000"/>
          <w:bdr w:val="nil"/>
        </w:rPr>
        <w:t>Così</w:t>
      </w:r>
      <w:r w:rsidR="002C7A5A" w:rsidRPr="00674043">
        <w:rPr>
          <w:rFonts w:ascii="Arial" w:hAnsi="Arial"/>
          <w:bCs/>
          <w:i/>
          <w:iCs/>
          <w:sz w:val="24"/>
          <w:u w:color="000000"/>
          <w:bdr w:val="nil"/>
        </w:rPr>
        <w:t xml:space="preserve">, dunque, siamo sempre pieni di fiducia e sapendo che finché abitiamo nel corpo siamo in esilio lontano dal Signore, </w:t>
      </w:r>
      <w:r w:rsidRPr="00674043">
        <w:rPr>
          <w:rFonts w:ascii="Arial" w:hAnsi="Arial"/>
          <w:bCs/>
          <w:i/>
          <w:iCs/>
          <w:sz w:val="24"/>
          <w:u w:color="000000"/>
          <w:bdr w:val="nil"/>
        </w:rPr>
        <w:t>camminiamo</w:t>
      </w:r>
      <w:r w:rsidR="002C7A5A" w:rsidRPr="00674043">
        <w:rPr>
          <w:rFonts w:ascii="Arial" w:hAnsi="Arial"/>
          <w:bCs/>
          <w:i/>
          <w:iCs/>
          <w:sz w:val="24"/>
          <w:u w:color="000000"/>
          <w:bdr w:val="nil"/>
        </w:rPr>
        <w:t xml:space="preserve"> nella fede e non ancora in visione. </w:t>
      </w:r>
      <w:r w:rsidRPr="00674043">
        <w:rPr>
          <w:rFonts w:ascii="Arial" w:hAnsi="Arial"/>
          <w:bCs/>
          <w:i/>
          <w:iCs/>
          <w:sz w:val="24"/>
          <w:u w:color="000000"/>
          <w:bdr w:val="nil"/>
        </w:rPr>
        <w:t>Siamo</w:t>
      </w:r>
      <w:r w:rsidR="002C7A5A" w:rsidRPr="00674043">
        <w:rPr>
          <w:rFonts w:ascii="Arial" w:hAnsi="Arial"/>
          <w:bCs/>
          <w:i/>
          <w:iCs/>
          <w:sz w:val="24"/>
          <w:u w:color="000000"/>
          <w:bdr w:val="nil"/>
        </w:rPr>
        <w:t xml:space="preserve"> pieni di fiducia e preferiamo andare in esilio dal corpo ed abitare presso il Signore. </w:t>
      </w:r>
      <w:r w:rsidRPr="00674043">
        <w:rPr>
          <w:rFonts w:ascii="Arial" w:hAnsi="Arial"/>
          <w:bCs/>
          <w:i/>
          <w:iCs/>
          <w:sz w:val="24"/>
          <w:u w:color="000000"/>
          <w:bdr w:val="nil"/>
        </w:rPr>
        <w:t>Perciò</w:t>
      </w:r>
      <w:r w:rsidR="002C7A5A" w:rsidRPr="00674043">
        <w:rPr>
          <w:rFonts w:ascii="Arial" w:hAnsi="Arial"/>
          <w:bCs/>
          <w:i/>
          <w:iCs/>
          <w:sz w:val="24"/>
          <w:u w:color="000000"/>
          <w:bdr w:val="nil"/>
        </w:rPr>
        <w:t xml:space="preserve"> ci sforziamo, sia dimorando nel corpo sia esulando da esso, di essere a lui graditi. </w:t>
      </w:r>
      <w:r w:rsidRPr="00674043">
        <w:rPr>
          <w:rFonts w:ascii="Arial" w:hAnsi="Arial"/>
          <w:bCs/>
          <w:i/>
          <w:iCs/>
          <w:sz w:val="24"/>
          <w:u w:color="000000"/>
          <w:bdr w:val="nil"/>
        </w:rPr>
        <w:t>Tutti</w:t>
      </w:r>
      <w:r w:rsidR="002C7A5A" w:rsidRPr="00674043">
        <w:rPr>
          <w:rFonts w:ascii="Arial" w:hAnsi="Arial"/>
          <w:bCs/>
          <w:i/>
          <w:iCs/>
          <w:sz w:val="24"/>
          <w:u w:color="000000"/>
          <w:bdr w:val="nil"/>
        </w:rPr>
        <w:t xml:space="preserve"> infatti dobbiamo comparire davanti al tribunale di Cristo, ciascuno per ricevere la ricompensa delle opere compiute finché era nel corpo, sia in bene che in male. </w:t>
      </w:r>
    </w:p>
    <w:p w14:paraId="496029C9" w14:textId="0EFCBC17"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Consapevoli</w:t>
      </w:r>
      <w:r w:rsidR="002C7A5A" w:rsidRPr="00674043">
        <w:rPr>
          <w:rFonts w:ascii="Arial" w:hAnsi="Arial"/>
          <w:bCs/>
          <w:i/>
          <w:iCs/>
          <w:sz w:val="24"/>
          <w:u w:color="000000"/>
          <w:bdr w:val="nil"/>
        </w:rPr>
        <w:t xml:space="preserve"> dunque del timore del Signore, noi cerchiamo di convincere gli uomini; per quanto invece riguarda Dio, gli siamo ben noti. E spero di esserlo anche davanti alle vostre coscienze.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ricominciamo a raccomandarci a voi, ma è solo per darvi occasione di vanto a nostro riguardo, perché abbiate di che rispondere a coloro il cui vanto è esteriore e non nel cuore.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infatti siamo stati fuori di senno, era per Dio; se siamo assennati, è per voi. </w:t>
      </w:r>
      <w:r w:rsidRPr="00674043">
        <w:rPr>
          <w:rFonts w:ascii="Arial" w:hAnsi="Arial"/>
          <w:bCs/>
          <w:i/>
          <w:iCs/>
          <w:sz w:val="24"/>
          <w:u w:color="000000"/>
          <w:bdr w:val="nil"/>
        </w:rPr>
        <w:t>Poiché</w:t>
      </w:r>
      <w:r w:rsidR="002C7A5A" w:rsidRPr="00674043">
        <w:rPr>
          <w:rFonts w:ascii="Arial" w:hAnsi="Arial"/>
          <w:bCs/>
          <w:i/>
          <w:iCs/>
          <w:sz w:val="24"/>
          <w:u w:color="000000"/>
          <w:bdr w:val="nil"/>
        </w:rPr>
        <w:t xml:space="preserve"> l'amore del Cristo ci spinge, al pensiero che uno è morto per tutti e quindi tutti sono morti. Ed egli è morto per tutti, perché quelli che vivono non vivano più per se stessi, ma per colui che è morto e risuscitato per loro. </w:t>
      </w:r>
    </w:p>
    <w:p w14:paraId="092FF218" w14:textId="4047F82A"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Cosicché</w:t>
      </w:r>
      <w:r w:rsidR="002C7A5A" w:rsidRPr="00674043">
        <w:rPr>
          <w:rFonts w:ascii="Arial" w:hAnsi="Arial"/>
          <w:bCs/>
          <w:i/>
          <w:iCs/>
          <w:sz w:val="24"/>
          <w:u w:color="000000"/>
          <w:bdr w:val="nil"/>
        </w:rPr>
        <w:t xml:space="preserve"> ormai noi non conosciamo più nessuno secondo la carne; e anche se abbiamo conosciuto Cristo secondo la carne, ora non lo conosciamo più così. </w:t>
      </w:r>
      <w:r w:rsidRPr="00674043">
        <w:rPr>
          <w:rFonts w:ascii="Arial" w:hAnsi="Arial"/>
          <w:bCs/>
          <w:i/>
          <w:iCs/>
          <w:sz w:val="24"/>
          <w:u w:color="000000"/>
          <w:bdr w:val="nil"/>
        </w:rPr>
        <w:t>Quindi</w:t>
      </w:r>
      <w:r w:rsidR="002C7A5A" w:rsidRPr="00674043">
        <w:rPr>
          <w:rFonts w:ascii="Arial" w:hAnsi="Arial"/>
          <w:bCs/>
          <w:i/>
          <w:iCs/>
          <w:sz w:val="24"/>
          <w:u w:color="000000"/>
          <w:bdr w:val="nil"/>
        </w:rPr>
        <w:t xml:space="preserve"> se uno è in Cristo, è una creatura nuova; le cose vecchie sono passate, ecco ne sono nate di nuove. </w:t>
      </w:r>
      <w:r w:rsidRPr="00674043">
        <w:rPr>
          <w:rFonts w:ascii="Arial" w:hAnsi="Arial"/>
          <w:bCs/>
          <w:i/>
          <w:iCs/>
          <w:sz w:val="24"/>
          <w:u w:color="000000"/>
          <w:bdr w:val="nil"/>
        </w:rPr>
        <w:t>Tutto</w:t>
      </w:r>
      <w:r w:rsidR="002C7A5A" w:rsidRPr="00674043">
        <w:rPr>
          <w:rFonts w:ascii="Arial" w:hAnsi="Arial"/>
          <w:bCs/>
          <w:i/>
          <w:iCs/>
          <w:sz w:val="24"/>
          <w:u w:color="000000"/>
          <w:bdr w:val="nil"/>
        </w:rPr>
        <w:t xml:space="preserve"> </w:t>
      </w:r>
      <w:r w:rsidR="002C7A5A" w:rsidRPr="00674043">
        <w:rPr>
          <w:rFonts w:ascii="Arial" w:hAnsi="Arial"/>
          <w:bCs/>
          <w:i/>
          <w:iCs/>
          <w:sz w:val="24"/>
          <w:u w:color="000000"/>
          <w:bdr w:val="nil"/>
        </w:rPr>
        <w:lastRenderedPageBreak/>
        <w:t xml:space="preserve">questo però viene da Dio, che ci ha riconciliati con sé mediante Cristo e ha affidato a noi il ministero della riconciliazione. </w:t>
      </w:r>
    </w:p>
    <w:p w14:paraId="0F672FAE" w14:textId="4474663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È stato Dio infatti a riconciliare a sé il mondo in Cristo, non imputando agli uomini le loro colpe e affidando a noi la parola della riconciliazione. </w:t>
      </w:r>
      <w:r w:rsidR="005D3078" w:rsidRPr="00674043">
        <w:rPr>
          <w:rFonts w:ascii="Arial" w:hAnsi="Arial"/>
          <w:bCs/>
          <w:i/>
          <w:iCs/>
          <w:sz w:val="24"/>
          <w:u w:color="000000"/>
          <w:bdr w:val="nil"/>
        </w:rPr>
        <w:t>Noni</w:t>
      </w:r>
      <w:r w:rsidRPr="00674043">
        <w:rPr>
          <w:rFonts w:ascii="Arial" w:hAnsi="Arial"/>
          <w:bCs/>
          <w:i/>
          <w:iCs/>
          <w:sz w:val="24"/>
          <w:u w:color="000000"/>
          <w:bdr w:val="nil"/>
        </w:rPr>
        <w:t xml:space="preserve"> fungiamo quindi da ambasciatori per Cristo, come se Dio esortasse per mezzo nostro. Vi supplichiamo in nome di Cristo: lasciatevi riconciliare con Dio. </w:t>
      </w:r>
      <w:r w:rsidR="005D3078" w:rsidRPr="00674043">
        <w:rPr>
          <w:rFonts w:ascii="Arial" w:hAnsi="Arial"/>
          <w:bCs/>
          <w:i/>
          <w:iCs/>
          <w:sz w:val="24"/>
          <w:u w:color="000000"/>
          <w:bdr w:val="nil"/>
        </w:rPr>
        <w:t>Colui</w:t>
      </w:r>
      <w:r w:rsidRPr="00674043">
        <w:rPr>
          <w:rFonts w:ascii="Arial" w:hAnsi="Arial"/>
          <w:bCs/>
          <w:i/>
          <w:iCs/>
          <w:sz w:val="24"/>
          <w:u w:color="000000"/>
          <w:bdr w:val="nil"/>
        </w:rPr>
        <w:t xml:space="preserve"> che non aveva conosciuto peccato, Dio lo trattò da peccato in nostro favore, perché noi potessimo diventare per mezzo di lui giustizia di Dio. (2Cor 5,1-21). </w:t>
      </w:r>
    </w:p>
    <w:p w14:paraId="104107A6" w14:textId="78116C4B"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E poiché siamo suoi collaboratori, vi esortiamo a non accogliere invano la grazia di Dio. </w:t>
      </w:r>
      <w:r w:rsidR="005D3078" w:rsidRPr="00674043">
        <w:rPr>
          <w:rFonts w:ascii="Arial" w:hAnsi="Arial"/>
          <w:bCs/>
          <w:i/>
          <w:iCs/>
          <w:sz w:val="24"/>
          <w:u w:color="000000"/>
          <w:bdr w:val="nil"/>
        </w:rPr>
        <w:t>Egli</w:t>
      </w:r>
      <w:r w:rsidRPr="00674043">
        <w:rPr>
          <w:rFonts w:ascii="Arial" w:hAnsi="Arial"/>
          <w:bCs/>
          <w:i/>
          <w:iCs/>
          <w:sz w:val="24"/>
          <w:u w:color="000000"/>
          <w:bdr w:val="nil"/>
        </w:rPr>
        <w:t xml:space="preserve"> dice infatti: Al momento favorevole ti ho esaudito e nel giorno della salvezza ti ho soccorso. Ecco ora il momento favorevole, ecco ora il giorno della salvezza! </w:t>
      </w:r>
    </w:p>
    <w:p w14:paraId="29CF18F0" w14:textId="1968F11E" w:rsidR="002C7A5A" w:rsidRPr="00674043" w:rsidRDefault="005D3078"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Da</w:t>
      </w:r>
      <w:r w:rsidR="002C7A5A" w:rsidRPr="00674043">
        <w:rPr>
          <w:rFonts w:ascii="Arial" w:hAnsi="Arial"/>
          <w:bCs/>
          <w:i/>
          <w:iCs/>
          <w:sz w:val="24"/>
          <w:u w:color="000000"/>
          <w:bdr w:val="nil"/>
        </w:rPr>
        <w:t xml:space="preserve"> parte nostra non diamo motivo di scandalo a nessuno, perché non venga biasimato il nostro ministero;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in ogni cosa ci presentiamo come ministri di Dio, con molta fermezza nelle tribolazioni, nelle necessità, nelle angosce, </w:t>
      </w:r>
      <w:r w:rsidRPr="00674043">
        <w:rPr>
          <w:rFonts w:ascii="Arial" w:hAnsi="Arial"/>
          <w:bCs/>
          <w:i/>
          <w:iCs/>
          <w:sz w:val="24"/>
          <w:u w:color="000000"/>
          <w:bdr w:val="nil"/>
        </w:rPr>
        <w:t>nelle</w:t>
      </w:r>
      <w:r w:rsidR="002C7A5A" w:rsidRPr="00674043">
        <w:rPr>
          <w:rFonts w:ascii="Arial" w:hAnsi="Arial"/>
          <w:bCs/>
          <w:i/>
          <w:iCs/>
          <w:sz w:val="24"/>
          <w:u w:color="000000"/>
          <w:bdr w:val="nil"/>
        </w:rPr>
        <w:t xml:space="preserve"> percosse, nelle prigioni, nei tumulti, nelle fatiche, nelle veglie, nei digiuni; </w:t>
      </w:r>
      <w:r w:rsidRPr="00674043">
        <w:rPr>
          <w:rFonts w:ascii="Arial" w:hAnsi="Arial"/>
          <w:bCs/>
          <w:i/>
          <w:iCs/>
          <w:sz w:val="24"/>
          <w:u w:color="000000"/>
          <w:bdr w:val="nil"/>
        </w:rPr>
        <w:t>con</w:t>
      </w:r>
      <w:r w:rsidR="002C7A5A" w:rsidRPr="00674043">
        <w:rPr>
          <w:rFonts w:ascii="Arial" w:hAnsi="Arial"/>
          <w:bCs/>
          <w:i/>
          <w:iCs/>
          <w:sz w:val="24"/>
          <w:u w:color="000000"/>
          <w:bdr w:val="nil"/>
        </w:rPr>
        <w:t xml:space="preserve"> purezza, sapienza, pazienza, benevolenza, spirito di santità, amore sincero; </w:t>
      </w:r>
      <w:r w:rsidRPr="00674043">
        <w:rPr>
          <w:rFonts w:ascii="Arial" w:hAnsi="Arial"/>
          <w:bCs/>
          <w:i/>
          <w:iCs/>
          <w:sz w:val="24"/>
          <w:u w:color="000000"/>
          <w:bdr w:val="nil"/>
        </w:rPr>
        <w:t>con</w:t>
      </w:r>
      <w:r w:rsidR="002C7A5A" w:rsidRPr="00674043">
        <w:rPr>
          <w:rFonts w:ascii="Arial" w:hAnsi="Arial"/>
          <w:bCs/>
          <w:i/>
          <w:iCs/>
          <w:sz w:val="24"/>
          <w:u w:color="000000"/>
          <w:bdr w:val="nil"/>
        </w:rPr>
        <w:t xml:space="preserve"> parole di verità, con la potenza di Dio; con le armi della giustizia a destra e a sinistra; </w:t>
      </w:r>
      <w:r w:rsidRPr="00674043">
        <w:rPr>
          <w:rFonts w:ascii="Arial" w:hAnsi="Arial"/>
          <w:bCs/>
          <w:i/>
          <w:iCs/>
          <w:sz w:val="24"/>
          <w:u w:color="000000"/>
          <w:bdr w:val="nil"/>
        </w:rPr>
        <w:t>nella</w:t>
      </w:r>
      <w:r w:rsidR="002C7A5A" w:rsidRPr="00674043">
        <w:rPr>
          <w:rFonts w:ascii="Arial" w:hAnsi="Arial"/>
          <w:bCs/>
          <w:i/>
          <w:iCs/>
          <w:sz w:val="24"/>
          <w:u w:color="000000"/>
          <w:bdr w:val="nil"/>
        </w:rPr>
        <w:t xml:space="preserve"> gloria e nel disonore, nella cattiva e nella buona fama. Siamo ritenuti impostori, eppure siamo veritieri; </w:t>
      </w:r>
      <w:r w:rsidRPr="00674043">
        <w:rPr>
          <w:rFonts w:ascii="Arial" w:hAnsi="Arial"/>
          <w:bCs/>
          <w:i/>
          <w:iCs/>
          <w:sz w:val="24"/>
          <w:u w:color="000000"/>
          <w:bdr w:val="nil"/>
        </w:rPr>
        <w:t>sconosciuti</w:t>
      </w:r>
      <w:r w:rsidR="002C7A5A" w:rsidRPr="00674043">
        <w:rPr>
          <w:rFonts w:ascii="Arial" w:hAnsi="Arial"/>
          <w:bCs/>
          <w:i/>
          <w:iCs/>
          <w:sz w:val="24"/>
          <w:u w:color="000000"/>
          <w:bdr w:val="nil"/>
        </w:rPr>
        <w:t xml:space="preserve">, eppure siamo notissimi; moribondi, ed ecco viviamo; puniti, ma non messi a morte; </w:t>
      </w:r>
      <w:r w:rsidR="00571E8C" w:rsidRPr="00674043">
        <w:rPr>
          <w:rFonts w:ascii="Arial" w:hAnsi="Arial"/>
          <w:bCs/>
          <w:i/>
          <w:iCs/>
          <w:sz w:val="24"/>
          <w:u w:color="000000"/>
          <w:bdr w:val="nil"/>
        </w:rPr>
        <w:t>afflitti</w:t>
      </w:r>
      <w:r w:rsidR="002C7A5A" w:rsidRPr="00674043">
        <w:rPr>
          <w:rFonts w:ascii="Arial" w:hAnsi="Arial"/>
          <w:bCs/>
          <w:i/>
          <w:iCs/>
          <w:sz w:val="24"/>
          <w:u w:color="000000"/>
          <w:bdr w:val="nil"/>
        </w:rPr>
        <w:t xml:space="preserve">, ma sempre lieti; poveri, ma facciamo ricchi molti; gente che non ha nulla e invece possediamo tutto! </w:t>
      </w:r>
    </w:p>
    <w:p w14:paraId="08FC7A6B" w14:textId="45B53DD5"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 nostra bocca vi ha parlato francamente, Corinzi, e il nostro cuore si è tutto aperto per voi.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siete davvero allo stretto in noi; è nei vostri cuori invece che siete allo stretto. </w:t>
      </w:r>
      <w:r w:rsidR="00571E8C" w:rsidRPr="00674043">
        <w:rPr>
          <w:rFonts w:ascii="Arial" w:hAnsi="Arial"/>
          <w:bCs/>
          <w:i/>
          <w:iCs/>
          <w:sz w:val="24"/>
          <w:u w:color="000000"/>
          <w:bdr w:val="nil"/>
        </w:rPr>
        <w:t>Io</w:t>
      </w:r>
      <w:r w:rsidRPr="00674043">
        <w:rPr>
          <w:rFonts w:ascii="Arial" w:hAnsi="Arial"/>
          <w:bCs/>
          <w:i/>
          <w:iCs/>
          <w:sz w:val="24"/>
          <w:u w:color="000000"/>
          <w:bdr w:val="nil"/>
        </w:rPr>
        <w:t xml:space="preserve"> parlo come a figli: rendeteci il contraccambio, aprite anche voi il vostro cuore!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lasciatevi legare al giogo estraneo degli infedeli. Quale rapporto infatti ci può essere tra la giustizia e l'iniquità, o quale unione tra la luce e le tenebre? </w:t>
      </w:r>
    </w:p>
    <w:p w14:paraId="58F11C6F" w14:textId="62768810"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Quale</w:t>
      </w:r>
      <w:r w:rsidR="002C7A5A" w:rsidRPr="00674043">
        <w:rPr>
          <w:rFonts w:ascii="Arial" w:hAnsi="Arial"/>
          <w:bCs/>
          <w:i/>
          <w:iCs/>
          <w:sz w:val="24"/>
          <w:u w:color="000000"/>
          <w:bdr w:val="nil"/>
        </w:rPr>
        <w:t xml:space="preserve"> intesa tra Cristo e Beliar, o quale collaborazione tra un fedele e un infedele? </w:t>
      </w:r>
      <w:r w:rsidRPr="00674043">
        <w:rPr>
          <w:rFonts w:ascii="Arial" w:hAnsi="Arial"/>
          <w:bCs/>
          <w:i/>
          <w:iCs/>
          <w:sz w:val="24"/>
          <w:u w:color="000000"/>
          <w:bdr w:val="nil"/>
        </w:rPr>
        <w:t>Quale</w:t>
      </w:r>
      <w:r w:rsidR="002C7A5A" w:rsidRPr="00674043">
        <w:rPr>
          <w:rFonts w:ascii="Arial" w:hAnsi="Arial"/>
          <w:bCs/>
          <w:i/>
          <w:iCs/>
          <w:sz w:val="24"/>
          <w:u w:color="000000"/>
          <w:bdr w:val="nil"/>
        </w:rPr>
        <w:t xml:space="preserve"> accordo tra il tempio di Dio e gli idoli? Noi siamo infatti il tempio del Dio vivente, come Dio stesso ha detto: Abiterò in mezzo a loro e con loro camminerò e sarò il loro Dio, ed essi saranno il mio popolo. </w:t>
      </w:r>
    </w:p>
    <w:p w14:paraId="34DCA5B1" w14:textId="12780E8D"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Perciò</w:t>
      </w:r>
      <w:r w:rsidR="002C7A5A" w:rsidRPr="00674043">
        <w:rPr>
          <w:rFonts w:ascii="Arial" w:hAnsi="Arial"/>
          <w:bCs/>
          <w:i/>
          <w:iCs/>
          <w:sz w:val="24"/>
          <w:u w:color="000000"/>
          <w:bdr w:val="nil"/>
        </w:rPr>
        <w:t xml:space="preserve"> uscite di mezzo a loro e riparatevi, dice il Signore, non toccate nulla d'impuro. E io vi accoglierò, e sarò per voi come un padre, e voi mi sarete come figli e figlie, dice il Signore onnipotente. (2Cor 6,1-18). </w:t>
      </w:r>
    </w:p>
    <w:p w14:paraId="7A7FDBF9" w14:textId="45DC3523" w:rsidR="002C7A5A" w:rsidRPr="00CA2FD3" w:rsidRDefault="002C7A5A" w:rsidP="002C7A5A">
      <w:pPr>
        <w:spacing w:after="120"/>
        <w:jc w:val="both"/>
        <w:rPr>
          <w:rFonts w:ascii="Arial" w:hAnsi="Arial"/>
          <w:bCs/>
          <w:sz w:val="24"/>
        </w:rPr>
      </w:pPr>
      <w:r w:rsidRPr="00CA2FD3">
        <w:rPr>
          <w:rFonts w:ascii="Arial" w:hAnsi="Arial"/>
          <w:bCs/>
          <w:sz w:val="24"/>
        </w:rPr>
        <w:t>Opera la pace chi imita in  tutto Cristo Gesù, che muore, sottomettendosi ad ogni ingiuria dell’uomo, per essere strumento di riconciliazione per tutto il genere umano.</w:t>
      </w:r>
      <w:r w:rsidR="00571E8C" w:rsidRPr="00CA2FD3">
        <w:rPr>
          <w:rFonts w:ascii="Arial" w:hAnsi="Arial"/>
          <w:bCs/>
          <w:sz w:val="24"/>
        </w:rPr>
        <w:t xml:space="preserve"> </w:t>
      </w:r>
      <w:r w:rsidRPr="00CA2FD3">
        <w:rPr>
          <w:rFonts w:ascii="Arial" w:hAnsi="Arial"/>
          <w:bCs/>
          <w:sz w:val="24"/>
        </w:rPr>
        <w:t>Opera la pace chi segue Cristo Gesù che illumina gli uomini con la luce eterna della verità del Padre.</w:t>
      </w:r>
      <w:r w:rsidR="00571E8C" w:rsidRPr="00CA2FD3">
        <w:rPr>
          <w:rFonts w:ascii="Arial" w:hAnsi="Arial"/>
          <w:bCs/>
          <w:sz w:val="24"/>
        </w:rPr>
        <w:t xml:space="preserve"> </w:t>
      </w:r>
      <w:r w:rsidRPr="00CA2FD3">
        <w:rPr>
          <w:rFonts w:ascii="Arial" w:hAnsi="Arial"/>
          <w:bCs/>
          <w:sz w:val="24"/>
        </w:rPr>
        <w:t>La pace si opera con la predicazione del Vangelo e con l’offerta della nostra vita a Dio perché faccia di noi uno strumento di pace a favore dei nostri fratelli, di tutti i nostri fratelli</w:t>
      </w:r>
      <w:r w:rsidR="008847C7" w:rsidRPr="00CA2FD3">
        <w:rPr>
          <w:rFonts w:ascii="Arial" w:hAnsi="Arial"/>
          <w:bCs/>
          <w:sz w:val="24"/>
        </w:rPr>
        <w:t xml:space="preserve">. </w:t>
      </w:r>
      <w:r w:rsidRPr="00CA2FD3">
        <w:rPr>
          <w:rFonts w:ascii="Arial" w:hAnsi="Arial"/>
          <w:bCs/>
          <w:sz w:val="24"/>
        </w:rPr>
        <w:t xml:space="preserve">Opera la pace chi riporta l’uomo </w:t>
      </w:r>
      <w:r w:rsidRPr="00CA2FD3">
        <w:rPr>
          <w:rFonts w:ascii="Arial" w:hAnsi="Arial"/>
          <w:bCs/>
          <w:sz w:val="24"/>
        </w:rPr>
        <w:lastRenderedPageBreak/>
        <w:t>in Dio, nella sua verità, nella sua grazia, nella sua Parola, nel suo Vangelo.</w:t>
      </w:r>
      <w:r w:rsidR="00571E8C" w:rsidRPr="00CA2FD3">
        <w:rPr>
          <w:rFonts w:ascii="Arial" w:hAnsi="Arial"/>
          <w:bCs/>
          <w:sz w:val="24"/>
        </w:rPr>
        <w:t xml:space="preserve"> </w:t>
      </w:r>
      <w:r w:rsidRPr="00CA2FD3">
        <w:rPr>
          <w:rFonts w:ascii="Arial" w:hAnsi="Arial"/>
          <w:bCs/>
          <w:sz w:val="24"/>
        </w:rPr>
        <w:t xml:space="preserve">È il Vangelo il vero libro della pace, libro universale e perenne. </w:t>
      </w:r>
    </w:p>
    <w:p w14:paraId="0A7C7010" w14:textId="18934B07" w:rsidR="002C7A5A" w:rsidRPr="00CA2FD3" w:rsidRDefault="002C7A5A" w:rsidP="002C7A5A">
      <w:pPr>
        <w:spacing w:after="120"/>
        <w:jc w:val="both"/>
        <w:rPr>
          <w:rFonts w:ascii="Arial" w:hAnsi="Arial"/>
          <w:bCs/>
          <w:sz w:val="24"/>
        </w:rPr>
      </w:pPr>
      <w:r w:rsidRPr="00CA2FD3">
        <w:rPr>
          <w:rFonts w:ascii="Arial" w:hAnsi="Arial"/>
          <w:bCs/>
          <w:sz w:val="24"/>
        </w:rPr>
        <w:t>La giustizia è la volontà di Dio vissuta e insegnata ai fratelli.</w:t>
      </w:r>
      <w:r w:rsidR="00571E8C" w:rsidRPr="00CA2FD3">
        <w:rPr>
          <w:rFonts w:ascii="Arial" w:hAnsi="Arial"/>
          <w:bCs/>
          <w:sz w:val="24"/>
        </w:rPr>
        <w:t xml:space="preserve"> </w:t>
      </w:r>
      <w:r w:rsidRPr="00CA2FD3">
        <w:rPr>
          <w:rFonts w:ascii="Arial" w:hAnsi="Arial"/>
          <w:bCs/>
          <w:sz w:val="24"/>
        </w:rPr>
        <w:t>Chi viene perseguitato perché vive nella giustizia di Dio avrà come ricompensa il regno dei cieli</w:t>
      </w:r>
      <w:r w:rsidR="008847C7" w:rsidRPr="00CA2FD3">
        <w:rPr>
          <w:rFonts w:ascii="Arial" w:hAnsi="Arial"/>
          <w:bCs/>
          <w:sz w:val="24"/>
        </w:rPr>
        <w:t xml:space="preserve">. </w:t>
      </w:r>
      <w:r w:rsidRPr="00CA2FD3">
        <w:rPr>
          <w:rFonts w:ascii="Arial" w:hAnsi="Arial"/>
          <w:bCs/>
          <w:sz w:val="24"/>
        </w:rPr>
        <w:t>Chi viene perseguitato perché insegna agli uomini a vivere in pienezza di giustizia e di verità, della giustizia e della verità che Cristo Gesù ci ha insegnato e mostrato come si vive, riceverà in premio il Paradiso.</w:t>
      </w:r>
      <w:r w:rsidR="00571E8C" w:rsidRPr="00CA2FD3">
        <w:rPr>
          <w:rFonts w:ascii="Arial" w:hAnsi="Arial"/>
          <w:bCs/>
          <w:sz w:val="24"/>
        </w:rPr>
        <w:t xml:space="preserve"> </w:t>
      </w:r>
      <w:r w:rsidRPr="00CA2FD3">
        <w:rPr>
          <w:rFonts w:ascii="Arial" w:hAnsi="Arial"/>
          <w:bCs/>
          <w:sz w:val="24"/>
        </w:rPr>
        <w:t>Ha edificato il regno di Dio sulla terra, avrà il regno di Dio per tutta l’eternità.</w:t>
      </w:r>
      <w:r w:rsidR="00571E8C" w:rsidRPr="00CA2FD3">
        <w:rPr>
          <w:rFonts w:ascii="Arial" w:hAnsi="Arial"/>
          <w:bCs/>
          <w:sz w:val="24"/>
        </w:rPr>
        <w:t xml:space="preserve"> </w:t>
      </w:r>
      <w:r w:rsidRPr="00CA2FD3">
        <w:rPr>
          <w:rFonts w:ascii="Arial" w:hAnsi="Arial"/>
          <w:bCs/>
          <w:sz w:val="24"/>
        </w:rPr>
        <w:t>La persecuzione è la via maestra che conduce direttamente al Paradiso.</w:t>
      </w:r>
      <w:r w:rsidR="00571E8C" w:rsidRPr="00CA2FD3">
        <w:rPr>
          <w:rFonts w:ascii="Arial" w:hAnsi="Arial"/>
          <w:bCs/>
          <w:sz w:val="24"/>
        </w:rPr>
        <w:t xml:space="preserve"> </w:t>
      </w:r>
      <w:r w:rsidRPr="00CA2FD3">
        <w:rPr>
          <w:rFonts w:ascii="Arial" w:hAnsi="Arial"/>
          <w:bCs/>
          <w:sz w:val="24"/>
        </w:rPr>
        <w:t>La persecuzione si deve vivere nella più alta santità.</w:t>
      </w:r>
      <w:r w:rsidR="00571E8C" w:rsidRPr="00CA2FD3">
        <w:rPr>
          <w:rFonts w:ascii="Arial" w:hAnsi="Arial"/>
          <w:bCs/>
          <w:sz w:val="24"/>
        </w:rPr>
        <w:t xml:space="preserve"> </w:t>
      </w:r>
      <w:r w:rsidRPr="00CA2FD3">
        <w:rPr>
          <w:rFonts w:ascii="Arial" w:hAnsi="Arial"/>
          <w:bCs/>
          <w:sz w:val="24"/>
        </w:rPr>
        <w:t>Cristo in Croce è il modello per tutti noi di come si vive la persecuzione per causa della giustizia.</w:t>
      </w:r>
      <w:r w:rsidR="00571E8C" w:rsidRPr="00CA2FD3">
        <w:rPr>
          <w:rFonts w:ascii="Arial" w:hAnsi="Arial"/>
          <w:bCs/>
          <w:sz w:val="24"/>
        </w:rPr>
        <w:t xml:space="preserve"> </w:t>
      </w:r>
      <w:r w:rsidRPr="00CA2FD3">
        <w:rPr>
          <w:rFonts w:ascii="Arial" w:hAnsi="Arial"/>
          <w:bCs/>
          <w:sz w:val="24"/>
        </w:rPr>
        <w:t>Ecco cosa dice di Cristo in Croce la Lettera agli Ebrei:</w:t>
      </w:r>
    </w:p>
    <w:p w14:paraId="62E3D5F3" w14:textId="5F6B0CB5"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Ogni</w:t>
      </w:r>
      <w:r w:rsidR="002C7A5A" w:rsidRPr="00674043">
        <w:rPr>
          <w:rFonts w:ascii="Arial" w:hAnsi="Arial"/>
          <w:bCs/>
          <w:i/>
          <w:iCs/>
          <w:sz w:val="24"/>
          <w:u w:color="000000"/>
          <w:bdr w:val="nil"/>
        </w:rPr>
        <w:t xml:space="preserve"> sommo sacerdote, scelto fra gli uomini, viene costituito per il bene degli uomini nelle cose che riguardano Dio, per offrire doni e sacrifici per i peccati. </w:t>
      </w:r>
      <w:r w:rsidRPr="00674043">
        <w:rPr>
          <w:rFonts w:ascii="Arial" w:hAnsi="Arial"/>
          <w:bCs/>
          <w:i/>
          <w:iCs/>
          <w:sz w:val="24"/>
          <w:u w:color="000000"/>
          <w:bdr w:val="nil"/>
        </w:rPr>
        <w:t>In</w:t>
      </w:r>
      <w:r w:rsidR="002C7A5A" w:rsidRPr="00674043">
        <w:rPr>
          <w:rFonts w:ascii="Arial" w:hAnsi="Arial"/>
          <w:bCs/>
          <w:i/>
          <w:iCs/>
          <w:sz w:val="24"/>
          <w:u w:color="000000"/>
          <w:bdr w:val="nil"/>
        </w:rPr>
        <w:t xml:space="preserve"> tal modo egli è in grado di sentire giusta compassione per quelli che sono nell'ignoranza e nell'errore, essendo anch'egli rivestito di debolezza; 3a motivo della quale deve offrire anche per se stesso offrire sacrifici per i peccati, come lo fa per il popolo. </w:t>
      </w:r>
      <w:r w:rsidRPr="00674043">
        <w:rPr>
          <w:rFonts w:ascii="Arial" w:hAnsi="Arial"/>
          <w:bCs/>
          <w:i/>
          <w:iCs/>
          <w:sz w:val="24"/>
          <w:u w:color="000000"/>
          <w:bdr w:val="nil"/>
        </w:rPr>
        <w:t>Nessuno</w:t>
      </w:r>
      <w:r w:rsidR="002C7A5A" w:rsidRPr="00674043">
        <w:rPr>
          <w:rFonts w:ascii="Arial" w:hAnsi="Arial"/>
          <w:bCs/>
          <w:i/>
          <w:iCs/>
          <w:sz w:val="24"/>
          <w:u w:color="000000"/>
          <w:bdr w:val="nil"/>
        </w:rPr>
        <w:t xml:space="preserve"> può attribuirsi questo onore, se non chi è chiamato da Dio, come Aronne. </w:t>
      </w:r>
    </w:p>
    <w:p w14:paraId="5993B7B3" w14:textId="65D66B65"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Nello</w:t>
      </w:r>
      <w:r w:rsidR="002C7A5A" w:rsidRPr="00674043">
        <w:rPr>
          <w:rFonts w:ascii="Arial" w:hAnsi="Arial"/>
          <w:bCs/>
          <w:i/>
          <w:iCs/>
          <w:sz w:val="24"/>
          <w:u w:color="000000"/>
          <w:bdr w:val="nil"/>
        </w:rPr>
        <w:t xml:space="preserve"> stesso modo Cristo non si attribuì la gloria di sommo sacerdote, ma gliela conferì colui che gli disse: Mio figlio sei tu, oggi ti ho generato. </w:t>
      </w:r>
      <w:r w:rsidRPr="00674043">
        <w:rPr>
          <w:rFonts w:ascii="Arial" w:hAnsi="Arial"/>
          <w:bCs/>
          <w:i/>
          <w:iCs/>
          <w:sz w:val="24"/>
          <w:u w:color="000000"/>
          <w:bdr w:val="nil"/>
        </w:rPr>
        <w:t>Come</w:t>
      </w:r>
      <w:r w:rsidR="002C7A5A" w:rsidRPr="00674043">
        <w:rPr>
          <w:rFonts w:ascii="Arial" w:hAnsi="Arial"/>
          <w:bCs/>
          <w:i/>
          <w:iCs/>
          <w:sz w:val="24"/>
          <w:u w:color="000000"/>
          <w:bdr w:val="nil"/>
        </w:rPr>
        <w:t xml:space="preserve"> in un altro passo dice: Tu sei sacerdote per sempre, alla maniera di Melchìsedek. </w:t>
      </w:r>
      <w:r w:rsidRPr="00674043">
        <w:rPr>
          <w:rFonts w:ascii="Arial" w:hAnsi="Arial"/>
          <w:bCs/>
          <w:i/>
          <w:iCs/>
          <w:sz w:val="24"/>
          <w:u w:color="000000"/>
          <w:bdr w:val="nil"/>
        </w:rPr>
        <w:t>Egli</w:t>
      </w:r>
      <w:r w:rsidR="002C7A5A" w:rsidRPr="00674043">
        <w:rPr>
          <w:rFonts w:ascii="Arial" w:hAnsi="Arial"/>
          <w:bCs/>
          <w:i/>
          <w:iCs/>
          <w:sz w:val="24"/>
          <w:u w:color="000000"/>
          <w:bdr w:val="nil"/>
        </w:rPr>
        <w:t xml:space="preserve"> nei giorni della sua vita terrena offrì preghiere e suppliche con forti grida e lacrime a colui che poteva liberarlo da morte e fu esaudito per la sua pietà. </w:t>
      </w:r>
      <w:r w:rsidRPr="00674043">
        <w:rPr>
          <w:rFonts w:ascii="Arial" w:hAnsi="Arial"/>
          <w:bCs/>
          <w:i/>
          <w:iCs/>
          <w:sz w:val="24"/>
          <w:u w:color="000000"/>
          <w:bdr w:val="nil"/>
        </w:rPr>
        <w:t>Pur</w:t>
      </w:r>
      <w:r w:rsidR="002C7A5A" w:rsidRPr="00674043">
        <w:rPr>
          <w:rFonts w:ascii="Arial" w:hAnsi="Arial"/>
          <w:bCs/>
          <w:i/>
          <w:iCs/>
          <w:sz w:val="24"/>
          <w:u w:color="000000"/>
          <w:bdr w:val="nil"/>
        </w:rPr>
        <w:t xml:space="preserve"> essendo Figlio, imparò l'obbedienza dalle cose che patì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reso perfetto, divenne causa di salvezza eterna per tutti coloro che gli obbediscono, </w:t>
      </w:r>
      <w:r w:rsidRPr="00674043">
        <w:rPr>
          <w:rFonts w:ascii="Arial" w:hAnsi="Arial"/>
          <w:bCs/>
          <w:i/>
          <w:iCs/>
          <w:sz w:val="24"/>
          <w:u w:color="000000"/>
          <w:bdr w:val="nil"/>
        </w:rPr>
        <w:t>essendo</w:t>
      </w:r>
      <w:r w:rsidR="002C7A5A" w:rsidRPr="00674043">
        <w:rPr>
          <w:rFonts w:ascii="Arial" w:hAnsi="Arial"/>
          <w:bCs/>
          <w:i/>
          <w:iCs/>
          <w:sz w:val="24"/>
          <w:u w:color="000000"/>
          <w:bdr w:val="nil"/>
        </w:rPr>
        <w:t xml:space="preserve"> stato proclamato da Dio sommo sacerdote alla maniera di Melchìsedek. </w:t>
      </w:r>
    </w:p>
    <w:p w14:paraId="12FB2180" w14:textId="38D7255E"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Su</w:t>
      </w:r>
      <w:r w:rsidR="002C7A5A" w:rsidRPr="00674043">
        <w:rPr>
          <w:rFonts w:ascii="Arial" w:hAnsi="Arial"/>
          <w:bCs/>
          <w:i/>
          <w:iCs/>
          <w:sz w:val="24"/>
          <w:u w:color="000000"/>
          <w:bdr w:val="nil"/>
        </w:rPr>
        <w:t xml:space="preserve"> questo argomento abbiamo molte cose da dire, difficili da spiegare, perché siete diventati lenti a capire. </w:t>
      </w:r>
      <w:r w:rsidRPr="00674043">
        <w:rPr>
          <w:rFonts w:ascii="Arial" w:hAnsi="Arial"/>
          <w:bCs/>
          <w:i/>
          <w:iCs/>
          <w:sz w:val="24"/>
          <w:u w:color="000000"/>
          <w:bdr w:val="nil"/>
        </w:rPr>
        <w:t>Infatti</w:t>
      </w:r>
      <w:r w:rsidR="002C7A5A" w:rsidRPr="00674043">
        <w:rPr>
          <w:rFonts w:ascii="Arial" w:hAnsi="Arial"/>
          <w:bCs/>
          <w:i/>
          <w:iCs/>
          <w:sz w:val="24"/>
          <w:u w:color="000000"/>
          <w:bdr w:val="nil"/>
        </w:rPr>
        <w:t xml:space="preserve">, mentre dovreste essere ormai maestri per ragioni di tempo, avete di nuovo bisogno che qualcuno insegni a voi i primi elementi degli oracoli di Dio e siete diventati bisognosi di latte e non di cibo solido. </w:t>
      </w:r>
      <w:r w:rsidRPr="00674043">
        <w:rPr>
          <w:rFonts w:ascii="Arial" w:hAnsi="Arial"/>
          <w:bCs/>
          <w:i/>
          <w:iCs/>
          <w:sz w:val="24"/>
          <w:u w:color="000000"/>
          <w:bdr w:val="nil"/>
        </w:rPr>
        <w:t>Ora</w:t>
      </w:r>
      <w:r w:rsidR="002C7A5A" w:rsidRPr="00674043">
        <w:rPr>
          <w:rFonts w:ascii="Arial" w:hAnsi="Arial"/>
          <w:bCs/>
          <w:i/>
          <w:iCs/>
          <w:sz w:val="24"/>
          <w:u w:color="000000"/>
          <w:bdr w:val="nil"/>
        </w:rPr>
        <w:t xml:space="preserve">, chi si nutre ancora di latte è ignaro della dottrina della giustizia, perché è ancora un bambino. Il nutrimento solido invece è per gli adulti che per la pratica hanno le facoltà esercitate a distinguere il buono dal cattivo. (Eb 5,1-14). </w:t>
      </w:r>
    </w:p>
    <w:p w14:paraId="57307FCC" w14:textId="7A4EC071" w:rsidR="002C7A5A" w:rsidRPr="00CA2FD3" w:rsidRDefault="002C7A5A" w:rsidP="002C7A5A">
      <w:pPr>
        <w:spacing w:after="120"/>
        <w:jc w:val="both"/>
        <w:rPr>
          <w:rFonts w:ascii="Arial" w:hAnsi="Arial"/>
          <w:bCs/>
          <w:sz w:val="24"/>
        </w:rPr>
      </w:pPr>
      <w:r w:rsidRPr="00CA2FD3">
        <w:rPr>
          <w:rFonts w:ascii="Arial" w:hAnsi="Arial"/>
          <w:bCs/>
          <w:sz w:val="24"/>
        </w:rPr>
        <w:t>La persecuzione offerta a Dio, allo stesso modo che fece Cristo Gesù, apre le porte del regno dei cieli al mondo intero.</w:t>
      </w:r>
      <w:r w:rsidR="00571E8C" w:rsidRPr="00CA2FD3">
        <w:rPr>
          <w:rFonts w:ascii="Arial" w:hAnsi="Arial"/>
          <w:bCs/>
          <w:sz w:val="24"/>
        </w:rPr>
        <w:t xml:space="preserve"> </w:t>
      </w:r>
      <w:r w:rsidRPr="00CA2FD3">
        <w:rPr>
          <w:rFonts w:ascii="Arial" w:hAnsi="Arial"/>
          <w:bCs/>
          <w:sz w:val="24"/>
        </w:rPr>
        <w:t>Un pensiero che può aiutarci a vivere santamente ogni persecuzione è questo: con la nostra disobbedienza noi ci siamo ribellati al nostro Dio, Signore e Creatore. Siamo entrati nel mondo del peccato, della morte, del dolore, della persecuzione.</w:t>
      </w:r>
      <w:r w:rsidR="00571E8C" w:rsidRPr="00CA2FD3">
        <w:rPr>
          <w:rFonts w:ascii="Arial" w:hAnsi="Arial"/>
          <w:bCs/>
          <w:sz w:val="24"/>
        </w:rPr>
        <w:t xml:space="preserve"> </w:t>
      </w:r>
      <w:r w:rsidRPr="00CA2FD3">
        <w:rPr>
          <w:rFonts w:ascii="Arial" w:hAnsi="Arial"/>
          <w:bCs/>
          <w:sz w:val="24"/>
        </w:rPr>
        <w:t>Sottoponendoci liberamente ad ogni persecuzione, noi altro non facciamo che uccidere quella superbia iniziale che ci ha contagiato.</w:t>
      </w:r>
      <w:r w:rsidR="00571E8C" w:rsidRPr="00CA2FD3">
        <w:rPr>
          <w:rFonts w:ascii="Arial" w:hAnsi="Arial"/>
          <w:bCs/>
          <w:sz w:val="24"/>
        </w:rPr>
        <w:t xml:space="preserve"> </w:t>
      </w:r>
      <w:r w:rsidRPr="00CA2FD3">
        <w:rPr>
          <w:rFonts w:ascii="Arial" w:hAnsi="Arial"/>
          <w:bCs/>
          <w:sz w:val="24"/>
        </w:rPr>
        <w:t xml:space="preserve">Non abbiamo voluto essere sottomessi a Dio. Ora dobbiamo </w:t>
      </w:r>
      <w:r w:rsidRPr="00CA2FD3">
        <w:rPr>
          <w:rFonts w:ascii="Arial" w:hAnsi="Arial"/>
          <w:bCs/>
          <w:sz w:val="24"/>
        </w:rPr>
        <w:lastRenderedPageBreak/>
        <w:t>stare sottomessi all’uomo, alle sue angherie</w:t>
      </w:r>
      <w:r w:rsidR="008847C7" w:rsidRPr="00CA2FD3">
        <w:rPr>
          <w:rFonts w:ascii="Arial" w:hAnsi="Arial"/>
          <w:bCs/>
          <w:sz w:val="24"/>
        </w:rPr>
        <w:t xml:space="preserve">. </w:t>
      </w:r>
      <w:r w:rsidRPr="00CA2FD3">
        <w:rPr>
          <w:rFonts w:ascii="Arial" w:hAnsi="Arial"/>
          <w:bCs/>
          <w:sz w:val="24"/>
        </w:rPr>
        <w:t>Nella sottomissione impariamo l’umiltà, diveniamo perfetti, perché ci spogliamo di ogni superbia.</w:t>
      </w:r>
      <w:r w:rsidR="00571E8C" w:rsidRPr="00CA2FD3">
        <w:rPr>
          <w:rFonts w:ascii="Arial" w:hAnsi="Arial"/>
          <w:bCs/>
          <w:sz w:val="24"/>
        </w:rPr>
        <w:t xml:space="preserve"> </w:t>
      </w:r>
      <w:r w:rsidRPr="00CA2FD3">
        <w:rPr>
          <w:rFonts w:ascii="Arial" w:hAnsi="Arial"/>
          <w:bCs/>
          <w:sz w:val="24"/>
        </w:rPr>
        <w:t xml:space="preserve">Offrendo la nostra umiltà a Dio, noi santifichiamo noi stessi, redimiamo il mondo intero. </w:t>
      </w:r>
    </w:p>
    <w:p w14:paraId="3B3A1041" w14:textId="2B6FB102" w:rsidR="002C7A5A" w:rsidRPr="00CA2FD3" w:rsidRDefault="002C7A5A" w:rsidP="002C7A5A">
      <w:pPr>
        <w:spacing w:after="120"/>
        <w:jc w:val="both"/>
        <w:rPr>
          <w:rFonts w:ascii="Arial" w:hAnsi="Arial"/>
          <w:bCs/>
          <w:sz w:val="24"/>
        </w:rPr>
      </w:pPr>
      <w:r w:rsidRPr="00CA2FD3">
        <w:rPr>
          <w:rFonts w:ascii="Arial" w:hAnsi="Arial"/>
          <w:bCs/>
          <w:sz w:val="24"/>
        </w:rPr>
        <w:t>Quanto detto per tutti, vale in modo particolare per i discepoli del Signore, per quanti hanno consacrato la loro vita per la diffusione del Vangelo.</w:t>
      </w:r>
      <w:r w:rsidR="00571E8C" w:rsidRPr="00CA2FD3">
        <w:rPr>
          <w:rFonts w:ascii="Arial" w:hAnsi="Arial"/>
          <w:bCs/>
          <w:sz w:val="24"/>
        </w:rPr>
        <w:t xml:space="preserve"> </w:t>
      </w:r>
      <w:r w:rsidRPr="00CA2FD3">
        <w:rPr>
          <w:rFonts w:ascii="Arial" w:hAnsi="Arial"/>
          <w:bCs/>
          <w:sz w:val="24"/>
        </w:rPr>
        <w:t>L’insulto, la persecuzione, la parola di male contro i discepoli deve essere solo per causa di Cristo Gesù, cioè per il Vangelo tutto intero che essi annunziano e vivono.</w:t>
      </w:r>
      <w:r w:rsidR="00571E8C" w:rsidRPr="00CA2FD3">
        <w:rPr>
          <w:rFonts w:ascii="Arial" w:hAnsi="Arial"/>
          <w:bCs/>
          <w:sz w:val="24"/>
        </w:rPr>
        <w:t xml:space="preserve"> </w:t>
      </w:r>
      <w:r w:rsidRPr="00CA2FD3">
        <w:rPr>
          <w:rFonts w:ascii="Arial" w:hAnsi="Arial"/>
          <w:bCs/>
          <w:sz w:val="24"/>
        </w:rPr>
        <w:t>Se il discepolo di Gesù è insultato, perseguitato, sparlato a causa dei suoi peccati o delle sue imprudenze, questa persecuzione non è per causa di Cristo Gesù. Essa è provocata dai suoi errori e dal male che ha commesso.</w:t>
      </w:r>
      <w:r w:rsidR="00571E8C" w:rsidRPr="00CA2FD3">
        <w:rPr>
          <w:rFonts w:ascii="Arial" w:hAnsi="Arial"/>
          <w:bCs/>
          <w:sz w:val="24"/>
        </w:rPr>
        <w:t xml:space="preserve"> </w:t>
      </w:r>
      <w:r w:rsidRPr="00CA2FD3">
        <w:rPr>
          <w:rFonts w:ascii="Arial" w:hAnsi="Arial"/>
          <w:bCs/>
          <w:sz w:val="24"/>
        </w:rPr>
        <w:t>Il discepolo di Gesù è chiamato dal suo Maestro e Signore a possedere la sua stessa santità.</w:t>
      </w:r>
      <w:r w:rsidR="00571E8C" w:rsidRPr="00CA2FD3">
        <w:rPr>
          <w:rFonts w:ascii="Arial" w:hAnsi="Arial"/>
          <w:bCs/>
          <w:sz w:val="24"/>
        </w:rPr>
        <w:t xml:space="preserve"> </w:t>
      </w:r>
      <w:r w:rsidRPr="00CA2FD3">
        <w:rPr>
          <w:rFonts w:ascii="Arial" w:hAnsi="Arial"/>
          <w:bCs/>
          <w:sz w:val="24"/>
        </w:rPr>
        <w:t>Chi legge la storia della passione di Cristo Gesù, saprà che né i Sommi Sacerdoti, né lo stesso Pilato trovarono in Lui qualcosa di male. I testi evangelici sono chiari. Leggiamoli lasciandoci guidare dai Testi del Profeta Isaia:</w:t>
      </w:r>
    </w:p>
    <w:p w14:paraId="3D8E6308" w14:textId="7FCD0BC9"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Svegliati, svegliati, rivestiti della tua magnificenza, Sion; indossa le vesti più belle, Gerusalemme, città santa; perché mai più entrerà in te il non circonciso né l'impuro. Scuotiti la polvere, alzati, Gerusalemme schiava! Sciogliti dal collo i legami, schiava figlia di Sion! </w:t>
      </w:r>
    </w:p>
    <w:p w14:paraId="1A7A0672" w14:textId="0937A2E5"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Poiché dice il Signore: "Senza prezzo foste venduti e sarete riscattati senza denaro". Poiché dice il Signore Dio: "In Egitto è sceso il mio popolo un tempo per abitarvi come straniero; poi l'Assiro senza motivo lo ha oppresso. Ora, che faccio io qui? - oracolo del Signore - Sì, il mio popolo è stato deportato per nulla! I suoi dominatori trionfavano - oracolo del Signore - e sempre, tutti i giorni il mio nome è stato disprezzato. Pertanto il mio popolo conoscerà il mio nome, comprenderà in quel giorno che io dicevo: Eccomi qua". </w:t>
      </w:r>
    </w:p>
    <w:p w14:paraId="56560367" w14:textId="306AFD42"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Come sono belli sui monti i piedi del messaggero di lieti annunzi che annunzia la pace, messaggero di bene che annunzia la salvezza, che dice a Sion: "Regna il tuo Dio". Senti? Le tue sentinelle alzano la voce, insieme gridano di gioia, poiché vedono con gli occhi il ritorno del Signore in Sion. Prorompete insieme in canti di gioia, rovine di Gerusalemme, perché il Signore ha consolato il suo popolo, ha riscattato Gerusalemme. </w:t>
      </w:r>
    </w:p>
    <w:p w14:paraId="3CCD64E7" w14:textId="19D13E2D"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Il Signore ha snudato il suo santo braccio davanti a tutti i popoli;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 Israele chiude la vostra carovana. </w:t>
      </w:r>
    </w:p>
    <w:p w14:paraId="2EA4CDA2" w14:textId="3C76DF8A"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Ecco, il mio servo avrà successo, sarà onorato, esaltato e molto innalzato. Come molti si stupirono di lui - tanto era sfigurato per essere d'uomo il suo aspetto e diversa la sua forma da quella dei figli dell'uomo - così si meraviglieranno di lui molte genti; i re davanti a lui si chiuderanno la bocca, poiché vedranno un fatto mai ad essi raccontato e comprenderanno ciò che mai avevano udito. (Is 52,1-15). </w:t>
      </w:r>
    </w:p>
    <w:p w14:paraId="34451976" w14:textId="0D5F6443"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 xml:space="preserve">Chi avrebbe creduto alla nostra rivelazione? A chi sarebbe stato manifestato il braccio del Signore? È cresciuto come un virgulto davanti a lui e come una radice in terra arida. Non ha apparenza né bellezza per attirare i nostri sguardi, non splendore per provare in lui diletto. </w:t>
      </w:r>
    </w:p>
    <w:p w14:paraId="59EE9B75" w14:textId="14E54CF6"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Disprezzato</w:t>
      </w:r>
      <w:r w:rsidR="002C7A5A" w:rsidRPr="00674043">
        <w:rPr>
          <w:rFonts w:ascii="Arial" w:hAnsi="Arial"/>
          <w:bCs/>
          <w:i/>
          <w:iCs/>
          <w:sz w:val="24"/>
          <w:u w:color="000000"/>
          <w:bdr w:val="nil"/>
        </w:rPr>
        <w:t xml:space="preserve"> e reietto dagli uomini, uomo dei dolori che ben conosce il patire, come uno davanti al quale ci si copre la faccia, era disprezzato e non ne avevamo alcuna stima. </w:t>
      </w:r>
      <w:r w:rsidRPr="00674043">
        <w:rPr>
          <w:rFonts w:ascii="Arial" w:hAnsi="Arial"/>
          <w:bCs/>
          <w:i/>
          <w:iCs/>
          <w:sz w:val="24"/>
          <w:u w:color="000000"/>
          <w:bdr w:val="nil"/>
        </w:rPr>
        <w:t>Eppure</w:t>
      </w:r>
      <w:r w:rsidR="002C7A5A" w:rsidRPr="00674043">
        <w:rPr>
          <w:rFonts w:ascii="Arial" w:hAnsi="Arial"/>
          <w:bCs/>
          <w:i/>
          <w:iCs/>
          <w:sz w:val="24"/>
          <w:u w:color="000000"/>
          <w:bdr w:val="nil"/>
        </w:rPr>
        <w:t xml:space="preserve"> egli si è caricato delle nostre sofferenze, si è addossato i nostri dolori e noi lo giudicavamo castigato, percosso da Dio e umiliato. </w:t>
      </w:r>
      <w:r w:rsidRPr="00674043">
        <w:rPr>
          <w:rFonts w:ascii="Arial" w:hAnsi="Arial"/>
          <w:bCs/>
          <w:i/>
          <w:iCs/>
          <w:sz w:val="24"/>
          <w:u w:color="000000"/>
          <w:bdr w:val="nil"/>
        </w:rPr>
        <w:t>Egli</w:t>
      </w:r>
      <w:r w:rsidR="002C7A5A" w:rsidRPr="00674043">
        <w:rPr>
          <w:rFonts w:ascii="Arial" w:hAnsi="Arial"/>
          <w:bCs/>
          <w:i/>
          <w:iCs/>
          <w:sz w:val="24"/>
          <w:u w:color="000000"/>
          <w:bdr w:val="nil"/>
        </w:rPr>
        <w:t xml:space="preserve"> è stato trafitto per i nostri delitti, schiacciato per le nostre iniquità. Il castigo che ci dà salvezza si è abbattuto su di lui; per le sue piaghe noi siamo stati guariti. </w:t>
      </w:r>
    </w:p>
    <w:p w14:paraId="31CEBE4F" w14:textId="1DC7E28C"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Noi</w:t>
      </w:r>
      <w:r w:rsidR="002C7A5A" w:rsidRPr="00674043">
        <w:rPr>
          <w:rFonts w:ascii="Arial" w:hAnsi="Arial"/>
          <w:bCs/>
          <w:i/>
          <w:iCs/>
          <w:sz w:val="24"/>
          <w:u w:color="000000"/>
          <w:bdr w:val="nil"/>
        </w:rPr>
        <w:t xml:space="preserve"> tutti eravamo sperduti come un gregge, ognuno di noi seguiva la sua strada; il Signore fece ricadere su di lui l'iniquità di noi tutti. </w:t>
      </w:r>
      <w:r w:rsidRPr="00674043">
        <w:rPr>
          <w:rFonts w:ascii="Arial" w:hAnsi="Arial"/>
          <w:bCs/>
          <w:i/>
          <w:iCs/>
          <w:sz w:val="24"/>
          <w:u w:color="000000"/>
          <w:bdr w:val="nil"/>
        </w:rPr>
        <w:t>Maltrattato</w:t>
      </w:r>
      <w:r w:rsidR="002C7A5A" w:rsidRPr="00674043">
        <w:rPr>
          <w:rFonts w:ascii="Arial" w:hAnsi="Arial"/>
          <w:bCs/>
          <w:i/>
          <w:iCs/>
          <w:sz w:val="24"/>
          <w:u w:color="000000"/>
          <w:bdr w:val="nil"/>
        </w:rPr>
        <w:t xml:space="preserve">, si lasciò umiliare e non aprì la sua bocca; era come agnello condotto al macello, come pecora muta di fronte ai suoi tosatori, e non aprì la sua bocca. </w:t>
      </w:r>
      <w:r w:rsidRPr="00674043">
        <w:rPr>
          <w:rFonts w:ascii="Arial" w:hAnsi="Arial"/>
          <w:bCs/>
          <w:i/>
          <w:iCs/>
          <w:sz w:val="24"/>
          <w:u w:color="000000"/>
          <w:bdr w:val="nil"/>
        </w:rPr>
        <w:t>Con</w:t>
      </w:r>
      <w:r w:rsidR="002C7A5A" w:rsidRPr="00674043">
        <w:rPr>
          <w:rFonts w:ascii="Arial" w:hAnsi="Arial"/>
          <w:bCs/>
          <w:i/>
          <w:iCs/>
          <w:sz w:val="24"/>
          <w:u w:color="000000"/>
          <w:bdr w:val="nil"/>
        </w:rPr>
        <w:t xml:space="preserve"> oppressione e ingiusta sentenza fu tolto di mezzo; chi si affligge per la sua sorte? Sì, fu eliminato dalla terra dei viventi, per l'iniquità del mio popolo fu percosso a morte. </w:t>
      </w:r>
    </w:p>
    <w:p w14:paraId="63679844" w14:textId="0E45A009"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Gli</w:t>
      </w:r>
      <w:r w:rsidR="002C7A5A" w:rsidRPr="00674043">
        <w:rPr>
          <w:rFonts w:ascii="Arial" w:hAnsi="Arial"/>
          <w:bCs/>
          <w:i/>
          <w:iCs/>
          <w:sz w:val="24"/>
          <w:u w:color="000000"/>
          <w:bdr w:val="nil"/>
        </w:rPr>
        <w:t xml:space="preserve">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w:t>
      </w:r>
    </w:p>
    <w:p w14:paraId="1849520E" w14:textId="609B8DE0"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Dopo</w:t>
      </w:r>
      <w:r w:rsidR="002C7A5A" w:rsidRPr="00674043">
        <w:rPr>
          <w:rFonts w:ascii="Arial" w:hAnsi="Arial"/>
          <w:bCs/>
          <w:i/>
          <w:iCs/>
          <w:sz w:val="24"/>
          <w:u w:color="000000"/>
          <w:bdr w:val="nil"/>
        </w:rPr>
        <w:t xml:space="preserve"> il suo intimo tormento vedrà la luce e si sazierà della sua conoscenza; il giusto mio servo giustificherà molti, egli si addosserà la loro iniquità. </w:t>
      </w:r>
      <w:r w:rsidRPr="00674043">
        <w:rPr>
          <w:rFonts w:ascii="Arial" w:hAnsi="Arial"/>
          <w:bCs/>
          <w:i/>
          <w:iCs/>
          <w:sz w:val="24"/>
          <w:u w:color="000000"/>
          <w:bdr w:val="nil"/>
        </w:rPr>
        <w:t>Perciò</w:t>
      </w:r>
      <w:r w:rsidR="002C7A5A" w:rsidRPr="00674043">
        <w:rPr>
          <w:rFonts w:ascii="Arial" w:hAnsi="Arial"/>
          <w:bCs/>
          <w:i/>
          <w:iCs/>
          <w:sz w:val="24"/>
          <w:u w:color="000000"/>
          <w:bdr w:val="nil"/>
        </w:rPr>
        <w:t xml:space="preserve"> io gli darò in premio le moltitudini, dei potenti egli farà bottino, perché ha consegnato se stesso alla morte ed è stato annoverato fra gli empi, mentre egli portava il peccato di molti e intercedeva per i peccatori. (Is 53,1-12).</w:t>
      </w:r>
    </w:p>
    <w:p w14:paraId="051F0A62" w14:textId="31D4B00D"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12DDFA4A" w14:textId="0F18920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Or quelli che avevano arrestato Gesù, lo condussero dal sommo sacerdote Caifa, presso il quale già si erano riuniti gli scribi e gli anziani. Pietro intanto lo aveva seguito da lontano fino al palazzo del sommo sacerdote; ed entrato anche lui, si pose a sedere tra i servi, per vedere la conclusione. I sommi sacerdoti e tutto il sinedrio cercavano qualche falsa testimonianza contro Gesù, per condannarlo a morte; ma non riuscirono a trovarne alcuna, pur essendosi fatti avanti molti falsi testimoni. Finalmente se ne presentarono due, che affermarono: "Costui ha dichiarato: Posso distruggere il tempio di Dio e ricostruirlo in tre giorni". </w:t>
      </w:r>
    </w:p>
    <w:p w14:paraId="68D7B48F" w14:textId="7E599839"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 xml:space="preserve">Alzatosi il sommo sacerdote gli disse: "Non rispondi nulla? Che cosa testimoniano costoro contro di te?". 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p>
    <w:p w14:paraId="3636BD53" w14:textId="457BCEC0"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Allora il sommo sacerdote si stracciò le vesti dicendo: "Ha bestemmiato! Perché abbiamo ancora bisogno di testimoni? Ecco, ora avete udito la bestemmia; che ve ne pare?". E quelli risposero: " È reo di morte!". Allora gli sputarono in faccia e lo schiaffeggiarono; altri lo bastonavano, dicendo: "Indovina, Cristo! Chi è che ti ha percosso?". (Mt 26,55-68). </w:t>
      </w:r>
    </w:p>
    <w:p w14:paraId="2DA85AE4" w14:textId="2B498292"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Pilato fece prendere Gesù e lo fece flagellare.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i soldati, intrecciata una corona di spine, gliela posero sul capo e gli misero addosso un mantello di porpora; quindi gli venivano davanti e gli dicevano: </w:t>
      </w:r>
      <w:r w:rsidRPr="00674043">
        <w:rPr>
          <w:rFonts w:ascii="Arial" w:hAnsi="Arial"/>
          <w:bCs/>
          <w:i/>
          <w:iCs/>
          <w:sz w:val="24"/>
          <w:u w:color="000000"/>
          <w:bdr w:val="nil"/>
        </w:rPr>
        <w:t>Salve</w:t>
      </w:r>
      <w:r w:rsidR="002C7A5A" w:rsidRPr="00674043">
        <w:rPr>
          <w:rFonts w:ascii="Arial" w:hAnsi="Arial"/>
          <w:bCs/>
          <w:i/>
          <w:iCs/>
          <w:sz w:val="24"/>
          <w:u w:color="000000"/>
          <w:bdr w:val="nil"/>
        </w:rPr>
        <w:t xml:space="preserve">, re dei Giudei!". E gli davano schiaffi. </w:t>
      </w:r>
    </w:p>
    <w:p w14:paraId="2EB3B612" w14:textId="571300E0"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Pilato</w:t>
      </w:r>
      <w:r w:rsidR="002C7A5A" w:rsidRPr="00674043">
        <w:rPr>
          <w:rFonts w:ascii="Arial" w:hAnsi="Arial"/>
          <w:bCs/>
          <w:i/>
          <w:iCs/>
          <w:sz w:val="24"/>
          <w:u w:color="000000"/>
          <w:bdr w:val="nil"/>
        </w:rPr>
        <w:t xml:space="preserve"> intanto uscì di nuovo e disse loro: "Ecco, io ve lo conduco fuori, perché sappiate che non trovo in lui nessuna colpa".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Gesù uscì, portando la corona di spine e il mantello di porpora. E Pilato disse loro: "Ecco l'uomo!". </w:t>
      </w:r>
      <w:r w:rsidRPr="00674043">
        <w:rPr>
          <w:rFonts w:ascii="Arial" w:hAnsi="Arial"/>
          <w:bCs/>
          <w:i/>
          <w:iCs/>
          <w:sz w:val="24"/>
          <w:u w:color="000000"/>
          <w:bdr w:val="nil"/>
        </w:rPr>
        <w:t>Al</w:t>
      </w:r>
      <w:r w:rsidR="002C7A5A" w:rsidRPr="00674043">
        <w:rPr>
          <w:rFonts w:ascii="Arial" w:hAnsi="Arial"/>
          <w:bCs/>
          <w:i/>
          <w:iCs/>
          <w:sz w:val="24"/>
          <w:u w:color="000000"/>
          <w:bdr w:val="nil"/>
        </w:rPr>
        <w:t xml:space="preserve"> vederlo i sommi sacerdoti e le guardie gridarono: "Crocifiggilo, crocifiggilo!". Disse loro Pilato: "Prendetelo voi e crocifiggetelo; io non trovo in lui nessuna colpa". </w:t>
      </w:r>
      <w:r w:rsidRPr="00674043">
        <w:rPr>
          <w:rFonts w:ascii="Arial" w:hAnsi="Arial"/>
          <w:bCs/>
          <w:i/>
          <w:iCs/>
          <w:sz w:val="24"/>
          <w:u w:color="000000"/>
          <w:bdr w:val="nil"/>
        </w:rPr>
        <w:t>Gli</w:t>
      </w:r>
      <w:r w:rsidR="002C7A5A" w:rsidRPr="00674043">
        <w:rPr>
          <w:rFonts w:ascii="Arial" w:hAnsi="Arial"/>
          <w:bCs/>
          <w:i/>
          <w:iCs/>
          <w:sz w:val="24"/>
          <w:u w:color="000000"/>
          <w:bdr w:val="nil"/>
        </w:rPr>
        <w:t xml:space="preserve"> risposero i Giudei: "Noi abbiamo una legge e secondo questa legge deve morire, perché si è fatto Figlio di Dio". </w:t>
      </w:r>
    </w:p>
    <w:p w14:paraId="3F5C90D4" w14:textId="214481B6"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All’udire</w:t>
      </w:r>
      <w:r w:rsidR="002C7A5A" w:rsidRPr="00674043">
        <w:rPr>
          <w:rFonts w:ascii="Arial" w:hAnsi="Arial"/>
          <w:bCs/>
          <w:i/>
          <w:iCs/>
          <w:sz w:val="24"/>
          <w:u w:color="000000"/>
          <w:bdr w:val="nil"/>
        </w:rPr>
        <w:t xml:space="preserve"> queste parole, Pilato ebbe ancor più paura </w:t>
      </w:r>
      <w:r w:rsidRPr="00674043">
        <w:rPr>
          <w:rFonts w:ascii="Arial" w:hAnsi="Arial"/>
          <w:bCs/>
          <w:i/>
          <w:iCs/>
          <w:sz w:val="24"/>
          <w:u w:color="000000"/>
          <w:bdr w:val="nil"/>
        </w:rPr>
        <w:t>ed</w:t>
      </w:r>
      <w:r w:rsidR="002C7A5A" w:rsidRPr="00674043">
        <w:rPr>
          <w:rFonts w:ascii="Arial" w:hAnsi="Arial"/>
          <w:bCs/>
          <w:i/>
          <w:iCs/>
          <w:sz w:val="24"/>
          <w:u w:color="000000"/>
          <w:bdr w:val="nil"/>
        </w:rPr>
        <w:t xml:space="preserve"> entrato di nuovo nel pretorio disse a Gesù: "Di dove sei?". Ma Gesù non gli diede risposta. </w:t>
      </w:r>
      <w:r w:rsidRPr="00674043">
        <w:rPr>
          <w:rFonts w:ascii="Arial" w:hAnsi="Arial"/>
          <w:bCs/>
          <w:i/>
          <w:iCs/>
          <w:sz w:val="24"/>
          <w:u w:color="000000"/>
          <w:bdr w:val="nil"/>
        </w:rPr>
        <w:t>Gli</w:t>
      </w:r>
      <w:r w:rsidR="002C7A5A" w:rsidRPr="00674043">
        <w:rPr>
          <w:rFonts w:ascii="Arial" w:hAnsi="Arial"/>
          <w:bCs/>
          <w:i/>
          <w:iCs/>
          <w:sz w:val="24"/>
          <w:u w:color="000000"/>
          <w:bdr w:val="nil"/>
        </w:rPr>
        <w:t xml:space="preserve"> disse allora Pilato: "Non mi parli? Non sai che ho il potere di metterti in libertà e il potere di metterti in croce?". </w:t>
      </w:r>
      <w:r w:rsidRPr="00674043">
        <w:rPr>
          <w:rFonts w:ascii="Arial" w:hAnsi="Arial"/>
          <w:bCs/>
          <w:i/>
          <w:iCs/>
          <w:sz w:val="24"/>
          <w:u w:color="000000"/>
          <w:bdr w:val="nil"/>
        </w:rPr>
        <w:t>Rispose</w:t>
      </w:r>
      <w:r w:rsidR="002C7A5A" w:rsidRPr="00674043">
        <w:rPr>
          <w:rFonts w:ascii="Arial" w:hAnsi="Arial"/>
          <w:bCs/>
          <w:i/>
          <w:iCs/>
          <w:sz w:val="24"/>
          <w:u w:color="000000"/>
          <w:bdr w:val="nil"/>
        </w:rPr>
        <w:t xml:space="preserve"> Gesù: "Tu non avresti nessun potere su di me, se non ti fosse stato dato dall'alto. Per questo chi mi ha consegnato nelle tue mani ha una colpa più grande". </w:t>
      </w:r>
    </w:p>
    <w:p w14:paraId="5D2CE902" w14:textId="59E8A62B"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Da quel momento Pilato cercava di liberarlo; ma i Giudei gridarono: "Se liberi costui, non sei amico di Cesare! Chiunque infatti si fa re si mette contro Cesare". </w:t>
      </w:r>
      <w:r w:rsidR="00571E8C" w:rsidRPr="00674043">
        <w:rPr>
          <w:rFonts w:ascii="Arial" w:hAnsi="Arial"/>
          <w:bCs/>
          <w:i/>
          <w:iCs/>
          <w:sz w:val="24"/>
          <w:u w:color="000000"/>
          <w:bdr w:val="nil"/>
        </w:rPr>
        <w:t>Udite</w:t>
      </w:r>
      <w:r w:rsidRPr="00674043">
        <w:rPr>
          <w:rFonts w:ascii="Arial" w:hAnsi="Arial"/>
          <w:bCs/>
          <w:i/>
          <w:iCs/>
          <w:sz w:val="24"/>
          <w:u w:color="000000"/>
          <w:bdr w:val="nil"/>
        </w:rPr>
        <w:t xml:space="preserve"> queste parole, Pilato fece condurre fuori Gesù e sedette nel tribunale, nel luogo chiamato Litòstroto, in ebraico Gabbatà. </w:t>
      </w:r>
      <w:r w:rsidR="00571E8C" w:rsidRPr="00674043">
        <w:rPr>
          <w:rFonts w:ascii="Arial" w:hAnsi="Arial"/>
          <w:bCs/>
          <w:i/>
          <w:iCs/>
          <w:sz w:val="24"/>
          <w:u w:color="000000"/>
          <w:bdr w:val="nil"/>
        </w:rPr>
        <w:t>Era</w:t>
      </w:r>
      <w:r w:rsidRPr="00674043">
        <w:rPr>
          <w:rFonts w:ascii="Arial" w:hAnsi="Arial"/>
          <w:bCs/>
          <w:i/>
          <w:iCs/>
          <w:sz w:val="24"/>
          <w:u w:color="000000"/>
          <w:bdr w:val="nil"/>
        </w:rPr>
        <w:t xml:space="preserve"> la Parascéve della Pasqua, verso mezzogiorno. Pilato disse ai Giudei: "Ecco il vostro re!". Ma quelli gridarono: "Via, via, crocifiggilo!". Disse loro Pilato: "Metterò in croce il vostro re?". Risposero i sommi sacerdoti: "Non abbiamo altro re all'infuori di Cesare". </w:t>
      </w:r>
      <w:r w:rsidR="00571E8C" w:rsidRPr="00674043">
        <w:rPr>
          <w:rFonts w:ascii="Arial" w:hAnsi="Arial"/>
          <w:bCs/>
          <w:i/>
          <w:iCs/>
          <w:sz w:val="24"/>
          <w:u w:color="000000"/>
          <w:bdr w:val="nil"/>
        </w:rPr>
        <w:t>Allora</w:t>
      </w:r>
      <w:r w:rsidRPr="00674043">
        <w:rPr>
          <w:rFonts w:ascii="Arial" w:hAnsi="Arial"/>
          <w:bCs/>
          <w:i/>
          <w:iCs/>
          <w:sz w:val="24"/>
          <w:u w:color="000000"/>
          <w:bdr w:val="nil"/>
        </w:rPr>
        <w:t xml:space="preserve"> lo consegnò loro perché fosse crocifisso.(Gv 19,1-16). </w:t>
      </w:r>
    </w:p>
    <w:p w14:paraId="11FBCDB6" w14:textId="4E36AE20" w:rsidR="002C7A5A" w:rsidRPr="00CA2FD3" w:rsidRDefault="002C7A5A" w:rsidP="002C7A5A">
      <w:pPr>
        <w:spacing w:after="120"/>
        <w:jc w:val="both"/>
        <w:rPr>
          <w:rFonts w:ascii="Arial" w:hAnsi="Arial"/>
          <w:bCs/>
          <w:sz w:val="24"/>
        </w:rPr>
      </w:pPr>
      <w:r w:rsidRPr="00CA2FD3">
        <w:rPr>
          <w:rFonts w:ascii="Arial" w:hAnsi="Arial"/>
          <w:bCs/>
          <w:sz w:val="24"/>
        </w:rPr>
        <w:t>Siamo in questa beatitudine, se come in Cristo Gesù, anche in noi il mondo non troverà nessuna colpa</w:t>
      </w:r>
      <w:r w:rsidR="008847C7" w:rsidRPr="00CA2FD3">
        <w:rPr>
          <w:rFonts w:ascii="Arial" w:hAnsi="Arial"/>
          <w:bCs/>
          <w:sz w:val="24"/>
        </w:rPr>
        <w:t xml:space="preserve">. </w:t>
      </w:r>
      <w:r w:rsidRPr="00CA2FD3">
        <w:rPr>
          <w:rFonts w:ascii="Arial" w:hAnsi="Arial"/>
          <w:bCs/>
          <w:sz w:val="24"/>
        </w:rPr>
        <w:t>L’innocenza perfetta è la condizione per essere e vivere in questa beatitudine.</w:t>
      </w:r>
      <w:r w:rsidR="00571E8C" w:rsidRPr="00CA2FD3">
        <w:rPr>
          <w:rFonts w:ascii="Arial" w:hAnsi="Arial"/>
          <w:bCs/>
          <w:sz w:val="24"/>
        </w:rPr>
        <w:t xml:space="preserve"> </w:t>
      </w:r>
      <w:r w:rsidRPr="00CA2FD3">
        <w:rPr>
          <w:rFonts w:ascii="Arial" w:hAnsi="Arial"/>
          <w:bCs/>
          <w:sz w:val="24"/>
        </w:rPr>
        <w:t>Cristo Gesù è l’Innocente. Cristo Gesù è il Perseguitato per causa della giustizia, anzi per causa della pienezza della giustizia che Lui ha annunziato.</w:t>
      </w:r>
      <w:r w:rsidR="00571E8C" w:rsidRPr="00CA2FD3">
        <w:rPr>
          <w:rFonts w:ascii="Arial" w:hAnsi="Arial"/>
          <w:bCs/>
          <w:sz w:val="24"/>
        </w:rPr>
        <w:t xml:space="preserve"> </w:t>
      </w:r>
      <w:r w:rsidRPr="00CA2FD3">
        <w:rPr>
          <w:rFonts w:ascii="Arial" w:hAnsi="Arial"/>
          <w:bCs/>
          <w:sz w:val="24"/>
        </w:rPr>
        <w:t xml:space="preserve">Qual è questa pienezza di Giustizia? È la risposta che Lui diede al sommo sacerdote: </w:t>
      </w:r>
    </w:p>
    <w:p w14:paraId="040F870D" w14:textId="2ABD3B22"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Ma</w:t>
      </w:r>
      <w:r w:rsidR="002C7A5A" w:rsidRPr="00674043">
        <w:rPr>
          <w:rFonts w:ascii="Arial" w:hAnsi="Arial"/>
          <w:bCs/>
          <w:i/>
          <w:iCs/>
          <w:sz w:val="24"/>
          <w:u w:color="000000"/>
          <w:bdr w:val="nil"/>
        </w:rPr>
        <w:t xml:space="preserve"> Gesù taceva. Allora il sommo sacerdote gli disse: "Ti scongiuro, per il Dio vivente, perché ci dica se tu sei il Cristo, il Figlio di Dio". "Tu l'hai detto, gli rispose Gesù, anzi io vi dico: d'ora innanzi vedrete il Figlio dell'uomo seduto alla destra di Dio, e venire sulle nubi del cielo ".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il sommo sacerdote si stracciò le vesti dicendo: "Ha bestemmiato! Perché abbiamo ancora bisogno di testimoni? Ecco, ora avete udito la bestemmia; che ve ne pare?". E quelli risposero: " È reo di morte!". (Mt 26;63-66)</w:t>
      </w:r>
      <w:r w:rsidR="008847C7" w:rsidRPr="00674043">
        <w:rPr>
          <w:rFonts w:ascii="Arial" w:hAnsi="Arial"/>
          <w:bCs/>
          <w:i/>
          <w:iCs/>
          <w:sz w:val="24"/>
          <w:u w:color="000000"/>
          <w:bdr w:val="nil"/>
        </w:rPr>
        <w:t xml:space="preserve">. </w:t>
      </w:r>
    </w:p>
    <w:p w14:paraId="62BCBF95" w14:textId="77777777" w:rsidR="002C7A5A" w:rsidRPr="00CA2FD3" w:rsidRDefault="002C7A5A" w:rsidP="002C7A5A">
      <w:pPr>
        <w:spacing w:after="120"/>
        <w:jc w:val="both"/>
        <w:rPr>
          <w:rFonts w:ascii="Arial" w:hAnsi="Arial"/>
          <w:bCs/>
          <w:sz w:val="24"/>
        </w:rPr>
      </w:pPr>
      <w:r w:rsidRPr="00CA2FD3">
        <w:rPr>
          <w:rFonts w:ascii="Arial" w:hAnsi="Arial"/>
          <w:bCs/>
          <w:sz w:val="24"/>
        </w:rPr>
        <w:t>Anche il cristiano deve affermare la verità su se stesso, la verità della sua fede in Cristo Gesù.</w:t>
      </w:r>
    </w:p>
    <w:p w14:paraId="086311CC" w14:textId="117E9FCF" w:rsidR="002C7A5A" w:rsidRPr="00CA2FD3" w:rsidRDefault="002C7A5A" w:rsidP="002C7A5A">
      <w:pPr>
        <w:spacing w:after="120"/>
        <w:jc w:val="both"/>
        <w:rPr>
          <w:rFonts w:ascii="Arial" w:hAnsi="Arial"/>
          <w:bCs/>
          <w:sz w:val="24"/>
        </w:rPr>
      </w:pPr>
      <w:r w:rsidRPr="00CA2FD3">
        <w:rPr>
          <w:rFonts w:ascii="Arial" w:hAnsi="Arial"/>
          <w:bCs/>
          <w:sz w:val="24"/>
        </w:rPr>
        <w:t>Il discepolo è costituito da Gesù sale della terra, cioè sapienza, verità per i suoi fratelli che sono nel mondo.</w:t>
      </w:r>
      <w:r w:rsidR="00571E8C" w:rsidRPr="00CA2FD3">
        <w:rPr>
          <w:rFonts w:ascii="Arial" w:hAnsi="Arial"/>
          <w:bCs/>
          <w:sz w:val="24"/>
        </w:rPr>
        <w:t xml:space="preserve"> </w:t>
      </w:r>
      <w:r w:rsidRPr="00CA2FD3">
        <w:rPr>
          <w:rFonts w:ascii="Arial" w:hAnsi="Arial"/>
          <w:bCs/>
          <w:sz w:val="24"/>
        </w:rPr>
        <w:t>Il discepolo è posto da Gesù tra gli uomini per dare loro il sapore, il gusto di Dio</w:t>
      </w:r>
      <w:r w:rsidR="008847C7" w:rsidRPr="00CA2FD3">
        <w:rPr>
          <w:rFonts w:ascii="Arial" w:hAnsi="Arial"/>
          <w:bCs/>
          <w:sz w:val="24"/>
        </w:rPr>
        <w:t xml:space="preserve">. </w:t>
      </w:r>
      <w:r w:rsidRPr="00CA2FD3">
        <w:rPr>
          <w:rFonts w:ascii="Arial" w:hAnsi="Arial"/>
          <w:bCs/>
          <w:sz w:val="24"/>
        </w:rPr>
        <w:t>Per fare questo è necessario che lui stesso sia sapienza, verità, sapore di Dio in se stesso.</w:t>
      </w:r>
      <w:r w:rsidR="00571E8C" w:rsidRPr="00CA2FD3">
        <w:rPr>
          <w:rFonts w:ascii="Arial" w:hAnsi="Arial"/>
          <w:bCs/>
          <w:sz w:val="24"/>
        </w:rPr>
        <w:t xml:space="preserve"> </w:t>
      </w:r>
      <w:r w:rsidRPr="00CA2FD3">
        <w:rPr>
          <w:rFonts w:ascii="Arial" w:hAnsi="Arial"/>
          <w:bCs/>
          <w:sz w:val="24"/>
        </w:rPr>
        <w:t>Solo se lo è pienamente in se stesso, lo potrà essere per gli altri.</w:t>
      </w:r>
      <w:r w:rsidR="00571E8C" w:rsidRPr="00CA2FD3">
        <w:rPr>
          <w:rFonts w:ascii="Arial" w:hAnsi="Arial"/>
          <w:bCs/>
          <w:sz w:val="24"/>
        </w:rPr>
        <w:t xml:space="preserve"> </w:t>
      </w:r>
      <w:r w:rsidRPr="00CA2FD3">
        <w:rPr>
          <w:rFonts w:ascii="Arial" w:hAnsi="Arial"/>
          <w:bCs/>
          <w:sz w:val="24"/>
        </w:rPr>
        <w:t>Se non lo è per se stesso, mai lo potrà essere per gli altri</w:t>
      </w:r>
      <w:r w:rsidR="008847C7" w:rsidRPr="00CA2FD3">
        <w:rPr>
          <w:rFonts w:ascii="Arial" w:hAnsi="Arial"/>
          <w:bCs/>
          <w:sz w:val="24"/>
        </w:rPr>
        <w:t xml:space="preserve">. </w:t>
      </w:r>
      <w:r w:rsidRPr="00CA2FD3">
        <w:rPr>
          <w:rFonts w:ascii="Arial" w:hAnsi="Arial"/>
          <w:bCs/>
          <w:sz w:val="24"/>
        </w:rPr>
        <w:t>Il cristiano che non è luce è in tutto simile al sale che ha perso il suo sapore. È come un sale che ha perso la sua stessa natura di sale. È in tutto simile alla sabbia.</w:t>
      </w:r>
      <w:r w:rsidR="00571E8C" w:rsidRPr="00CA2FD3">
        <w:rPr>
          <w:rFonts w:ascii="Arial" w:hAnsi="Arial"/>
          <w:bCs/>
          <w:sz w:val="24"/>
        </w:rPr>
        <w:t xml:space="preserve"> </w:t>
      </w:r>
      <w:r w:rsidRPr="00CA2FD3">
        <w:rPr>
          <w:rFonts w:ascii="Arial" w:hAnsi="Arial"/>
          <w:bCs/>
          <w:sz w:val="24"/>
        </w:rPr>
        <w:t>Un cristiano che non è natura di luce, di verità, di sapienza e di saggezza soprannaturale non serve al mondo.</w:t>
      </w:r>
      <w:r w:rsidR="00571E8C" w:rsidRPr="00CA2FD3">
        <w:rPr>
          <w:rFonts w:ascii="Arial" w:hAnsi="Arial"/>
          <w:bCs/>
          <w:sz w:val="24"/>
        </w:rPr>
        <w:t xml:space="preserve"> </w:t>
      </w:r>
      <w:r w:rsidRPr="00CA2FD3">
        <w:rPr>
          <w:rFonts w:ascii="Arial" w:hAnsi="Arial"/>
          <w:bCs/>
          <w:sz w:val="24"/>
        </w:rPr>
        <w:t xml:space="preserve">Anzi è il mondo che lo rifiuta e lo calpesta, perché non sa cosa farsene di lui. </w:t>
      </w:r>
    </w:p>
    <w:p w14:paraId="7D7EF23E" w14:textId="5EA97C31" w:rsidR="002C7A5A" w:rsidRPr="00CA2FD3" w:rsidRDefault="002C7A5A" w:rsidP="002C7A5A">
      <w:pPr>
        <w:spacing w:after="120"/>
        <w:jc w:val="both"/>
        <w:rPr>
          <w:rFonts w:ascii="Arial" w:hAnsi="Arial"/>
          <w:bCs/>
          <w:sz w:val="24"/>
        </w:rPr>
      </w:pPr>
      <w:r w:rsidRPr="00CA2FD3">
        <w:rPr>
          <w:rFonts w:ascii="Arial" w:hAnsi="Arial"/>
          <w:bCs/>
          <w:sz w:val="24"/>
        </w:rPr>
        <w:t>Questa è la triste, sconsolante storia di ogni cristiano che diventa tenebra, che non rimane luce, che non diviene luce sempre più grande.</w:t>
      </w:r>
      <w:r w:rsidR="00571E8C" w:rsidRPr="00CA2FD3">
        <w:rPr>
          <w:rFonts w:ascii="Arial" w:hAnsi="Arial"/>
          <w:bCs/>
          <w:sz w:val="24"/>
        </w:rPr>
        <w:t xml:space="preserve"> </w:t>
      </w:r>
      <w:r w:rsidRPr="00CA2FD3">
        <w:rPr>
          <w:rFonts w:ascii="Arial" w:hAnsi="Arial"/>
          <w:bCs/>
          <w:sz w:val="24"/>
        </w:rPr>
        <w:t>La storia dei fallimenti, della nostra non credibilità, del disprezzo verso di noi da parte del mondo, è soprattutto nella perdita del nostro sapore</w:t>
      </w:r>
      <w:r w:rsidR="008847C7" w:rsidRPr="00CA2FD3">
        <w:rPr>
          <w:rFonts w:ascii="Arial" w:hAnsi="Arial"/>
          <w:bCs/>
          <w:sz w:val="24"/>
        </w:rPr>
        <w:t xml:space="preserve">. </w:t>
      </w:r>
      <w:r w:rsidRPr="00CA2FD3">
        <w:rPr>
          <w:rFonts w:ascii="Arial" w:hAnsi="Arial"/>
          <w:bCs/>
          <w:sz w:val="24"/>
        </w:rPr>
        <w:t>O il cristiano è martire perché è sale; o non è martire, e allora è calpestato. Essere calpestati è molto di più che non essere considerati</w:t>
      </w:r>
      <w:r w:rsidR="008847C7" w:rsidRPr="00CA2FD3">
        <w:rPr>
          <w:rFonts w:ascii="Arial" w:hAnsi="Arial"/>
          <w:bCs/>
          <w:sz w:val="24"/>
        </w:rPr>
        <w:t xml:space="preserve">. </w:t>
      </w:r>
      <w:r w:rsidRPr="00CA2FD3">
        <w:rPr>
          <w:rFonts w:ascii="Arial" w:hAnsi="Arial"/>
          <w:bCs/>
          <w:sz w:val="24"/>
        </w:rPr>
        <w:t xml:space="preserve">Triste situazione, ma verità eterna, perché parola di Gesù Signore. </w:t>
      </w:r>
    </w:p>
    <w:p w14:paraId="54559107" w14:textId="1B45DA6F" w:rsidR="002C7A5A" w:rsidRPr="00CA2FD3" w:rsidRDefault="002C7A5A" w:rsidP="002C7A5A">
      <w:pPr>
        <w:spacing w:after="120"/>
        <w:jc w:val="both"/>
        <w:rPr>
          <w:rFonts w:ascii="Arial" w:hAnsi="Arial"/>
          <w:bCs/>
          <w:sz w:val="24"/>
        </w:rPr>
      </w:pPr>
      <w:r w:rsidRPr="00CA2FD3">
        <w:rPr>
          <w:rFonts w:ascii="Arial" w:hAnsi="Arial"/>
          <w:bCs/>
          <w:sz w:val="24"/>
        </w:rPr>
        <w:t>Il discepolo di Gesù è luce del mondo. Questa la sua nuova essenza. Da tenebra è stato fatto luce nel Signore.</w:t>
      </w:r>
      <w:r w:rsidR="00571E8C" w:rsidRPr="00CA2FD3">
        <w:rPr>
          <w:rFonts w:ascii="Arial" w:hAnsi="Arial"/>
          <w:bCs/>
          <w:sz w:val="24"/>
        </w:rPr>
        <w:t xml:space="preserve"> </w:t>
      </w:r>
      <w:r w:rsidRPr="00CA2FD3">
        <w:rPr>
          <w:rFonts w:ascii="Arial" w:hAnsi="Arial"/>
          <w:bCs/>
          <w:sz w:val="24"/>
        </w:rPr>
        <w:t>Come una città collocata sopra un monte non può restare nascosta – essa è ben vista, anche da molto lontano –  così dicasi del discepolo del Signore. Come  luce lui è posto sul monte del mondo e ogni uomo deve vedere la sua luce. Se il mondo non vede la sua luce, è segno che lui non è luce.</w:t>
      </w:r>
      <w:r w:rsidR="00571E8C" w:rsidRPr="00CA2FD3">
        <w:rPr>
          <w:rFonts w:ascii="Arial" w:hAnsi="Arial"/>
          <w:bCs/>
          <w:sz w:val="24"/>
        </w:rPr>
        <w:t xml:space="preserve"> </w:t>
      </w:r>
      <w:r w:rsidRPr="00CA2FD3">
        <w:rPr>
          <w:rFonts w:ascii="Arial" w:hAnsi="Arial"/>
          <w:bCs/>
          <w:sz w:val="24"/>
        </w:rPr>
        <w:t>Se la luce c’è, si vede. La luce non si vede quando non c’è, o quando essa è nascosta.</w:t>
      </w:r>
      <w:r w:rsidR="00571E8C" w:rsidRPr="00CA2FD3">
        <w:rPr>
          <w:rFonts w:ascii="Arial" w:hAnsi="Arial"/>
          <w:bCs/>
          <w:sz w:val="24"/>
        </w:rPr>
        <w:t xml:space="preserve"> </w:t>
      </w:r>
      <w:r w:rsidRPr="00CA2FD3">
        <w:rPr>
          <w:rFonts w:ascii="Arial" w:hAnsi="Arial"/>
          <w:bCs/>
          <w:sz w:val="24"/>
        </w:rPr>
        <w:t xml:space="preserve">Il discepolo di Gesù non si può nascondere, non può isolarsi. Lui deve essere collocato sempre sulla vetta del mondo perché ogni uomo veda la luce di Gesù che brilla attraverso di lui e dalla luce si lasci attrarre al suo Redentore e Salvatore. </w:t>
      </w:r>
    </w:p>
    <w:p w14:paraId="2ACC9332" w14:textId="6BED5B23" w:rsidR="002C7A5A" w:rsidRPr="00CA2FD3" w:rsidRDefault="002C7A5A" w:rsidP="002C7A5A">
      <w:pPr>
        <w:spacing w:after="120"/>
        <w:jc w:val="both"/>
        <w:rPr>
          <w:rFonts w:ascii="Arial" w:hAnsi="Arial"/>
          <w:bCs/>
          <w:sz w:val="24"/>
        </w:rPr>
      </w:pPr>
      <w:r w:rsidRPr="00CA2FD3">
        <w:rPr>
          <w:rFonts w:ascii="Arial" w:hAnsi="Arial"/>
          <w:bCs/>
          <w:sz w:val="24"/>
        </w:rPr>
        <w:t>Il posto del cristiano è il mondo. Gesù lo dice con estrema chiarezza: ogni suo discepolo è nel mondo, ma non è del mondo.</w:t>
      </w:r>
      <w:r w:rsidR="00571E8C" w:rsidRPr="00CA2FD3">
        <w:rPr>
          <w:rFonts w:ascii="Arial" w:hAnsi="Arial"/>
          <w:bCs/>
          <w:sz w:val="24"/>
        </w:rPr>
        <w:t xml:space="preserve"> </w:t>
      </w:r>
      <w:r w:rsidRPr="00CA2FD3">
        <w:rPr>
          <w:rFonts w:ascii="Arial" w:hAnsi="Arial"/>
          <w:bCs/>
          <w:sz w:val="24"/>
        </w:rPr>
        <w:t>Se esce dal mondo, non è nel mondo. Se non è nel mondo, priva il mondo della sua luce. Lo abbandona alle sue tenebre</w:t>
      </w:r>
      <w:r w:rsidR="008847C7" w:rsidRPr="00CA2FD3">
        <w:rPr>
          <w:rFonts w:ascii="Arial" w:hAnsi="Arial"/>
          <w:bCs/>
          <w:sz w:val="24"/>
        </w:rPr>
        <w:t xml:space="preserve">. </w:t>
      </w:r>
      <w:r w:rsidRPr="00CA2FD3">
        <w:rPr>
          <w:rFonts w:ascii="Arial" w:hAnsi="Arial"/>
          <w:bCs/>
          <w:sz w:val="24"/>
        </w:rPr>
        <w:t>Se esce dal mondo, è come se disertasse il mondo. Il mondo non vede più la luce del cristiano e rimane immerso nelle sue tenebre.</w:t>
      </w:r>
      <w:r w:rsidR="00571E8C" w:rsidRPr="00CA2FD3">
        <w:rPr>
          <w:rFonts w:ascii="Arial" w:hAnsi="Arial"/>
          <w:bCs/>
          <w:sz w:val="24"/>
        </w:rPr>
        <w:t xml:space="preserve"> </w:t>
      </w:r>
      <w:r w:rsidRPr="00CA2FD3">
        <w:rPr>
          <w:rFonts w:ascii="Arial" w:hAnsi="Arial"/>
          <w:bCs/>
          <w:sz w:val="24"/>
        </w:rPr>
        <w:t>La Parola di Gesù deve rimanere l’unica, eterna norma che regola la vita di ogni cristiano e tutta la vita del singolo cristiano.</w:t>
      </w:r>
      <w:r w:rsidR="00571E8C" w:rsidRPr="00CA2FD3">
        <w:rPr>
          <w:rFonts w:ascii="Arial" w:hAnsi="Arial"/>
          <w:bCs/>
          <w:sz w:val="24"/>
        </w:rPr>
        <w:t xml:space="preserve"> </w:t>
      </w:r>
      <w:r w:rsidRPr="00CA2FD3">
        <w:rPr>
          <w:rFonts w:ascii="Arial" w:hAnsi="Arial"/>
          <w:bCs/>
          <w:sz w:val="24"/>
        </w:rPr>
        <w:t>Ogni discrepanza, contraddizione anche minima con il Vangelo deve essere sempre ricomposta.</w:t>
      </w:r>
      <w:r w:rsidR="00571E8C" w:rsidRPr="00CA2FD3">
        <w:rPr>
          <w:rFonts w:ascii="Arial" w:hAnsi="Arial"/>
          <w:bCs/>
          <w:sz w:val="24"/>
        </w:rPr>
        <w:t xml:space="preserve"> </w:t>
      </w:r>
      <w:r w:rsidRPr="00CA2FD3">
        <w:rPr>
          <w:rFonts w:ascii="Arial" w:hAnsi="Arial"/>
          <w:bCs/>
          <w:sz w:val="24"/>
        </w:rPr>
        <w:t xml:space="preserve">Quando il cristiano si eclissa dal mondo, anche Dio si eclissa dal mondo. Il cristiano è colui che porta la luce di </w:t>
      </w:r>
      <w:r w:rsidRPr="00CA2FD3">
        <w:rPr>
          <w:rFonts w:ascii="Arial" w:hAnsi="Arial"/>
          <w:bCs/>
          <w:sz w:val="24"/>
        </w:rPr>
        <w:lastRenderedPageBreak/>
        <w:t>Dio, di Cristo, dello Spirito Santo</w:t>
      </w:r>
      <w:r w:rsidR="008847C7" w:rsidRPr="00CA2FD3">
        <w:rPr>
          <w:rFonts w:ascii="Arial" w:hAnsi="Arial"/>
          <w:bCs/>
          <w:sz w:val="24"/>
        </w:rPr>
        <w:t xml:space="preserve">. </w:t>
      </w:r>
      <w:r w:rsidRPr="00CA2FD3">
        <w:rPr>
          <w:rFonts w:ascii="Arial" w:hAnsi="Arial"/>
          <w:bCs/>
          <w:sz w:val="24"/>
        </w:rPr>
        <w:t>Le tentazioni contro questa parola di Gesù sono infinite. Beato il discepolo di Gesù che le sa vedere, scoprire, vincere, superare.</w:t>
      </w:r>
    </w:p>
    <w:p w14:paraId="41CD92E7"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luce del cristiano è la sua nuova vita che vive tra gli uomini. Vita veramente diversa fatta di verità e di carità, di compassione e di misericordia, di perdono e di pietà verso tutti. Vita veramente differente perché lontana dal vizio, dal peccato, dalla trasgressione anche minima, piccola, quasi invisibile. </w:t>
      </w:r>
    </w:p>
    <w:p w14:paraId="068990E5" w14:textId="77777777" w:rsidR="002C7A5A" w:rsidRPr="00CA2FD3" w:rsidRDefault="002C7A5A" w:rsidP="002C7A5A">
      <w:pPr>
        <w:spacing w:after="120"/>
        <w:jc w:val="both"/>
        <w:rPr>
          <w:rFonts w:ascii="Arial" w:hAnsi="Arial"/>
          <w:bCs/>
          <w:sz w:val="24"/>
        </w:rPr>
      </w:pPr>
      <w:r w:rsidRPr="00CA2FD3">
        <w:rPr>
          <w:rFonts w:ascii="Arial" w:hAnsi="Arial"/>
          <w:bCs/>
          <w:sz w:val="24"/>
        </w:rPr>
        <w:t>Vedendo questa vita diversa gli uomini dovranno confessare che questo è possibile solo per grazia di Dio. È questa confessione resa a Dio la gloria che il Padre che è nei cieli si attende dal cristiano. Perché questa confessione sia resa a Dio è necessario però che la vita del cristiano sia veramente diversa dalla vita di ogni altro uomo.</w:t>
      </w:r>
    </w:p>
    <w:p w14:paraId="7A8058B4" w14:textId="031772FD" w:rsidR="002C7A5A" w:rsidRPr="00CA2FD3" w:rsidRDefault="002C7A5A" w:rsidP="002C7A5A">
      <w:pPr>
        <w:spacing w:after="120"/>
        <w:jc w:val="both"/>
        <w:rPr>
          <w:rFonts w:ascii="Arial" w:hAnsi="Arial"/>
          <w:bCs/>
          <w:sz w:val="24"/>
        </w:rPr>
      </w:pPr>
      <w:r w:rsidRPr="00CA2FD3">
        <w:rPr>
          <w:rFonts w:ascii="Arial" w:hAnsi="Arial"/>
          <w:bCs/>
          <w:sz w:val="24"/>
        </w:rPr>
        <w:t>La diversità di vita fa la differenza. La differenza fatta si trasforma in rendimento di gloria a Dio.</w:t>
      </w:r>
      <w:r w:rsidR="00571E8C" w:rsidRPr="00CA2FD3">
        <w:rPr>
          <w:rFonts w:ascii="Arial" w:hAnsi="Arial"/>
          <w:bCs/>
          <w:sz w:val="24"/>
        </w:rPr>
        <w:t xml:space="preserve"> </w:t>
      </w:r>
      <w:r w:rsidRPr="00CA2FD3">
        <w:rPr>
          <w:rFonts w:ascii="Arial" w:hAnsi="Arial"/>
          <w:bCs/>
          <w:sz w:val="24"/>
        </w:rPr>
        <w:t>Oggi è proprio questa differenza che fa difetto. Se la differenza non esiste, è segno che le opere del cristiano non sono di luce, nella più grande santità.</w:t>
      </w:r>
      <w:r w:rsidR="00571E8C" w:rsidRPr="00CA2FD3">
        <w:rPr>
          <w:rFonts w:ascii="Arial" w:hAnsi="Arial"/>
          <w:bCs/>
          <w:sz w:val="24"/>
        </w:rPr>
        <w:t xml:space="preserve"> </w:t>
      </w:r>
      <w:r w:rsidRPr="00CA2FD3">
        <w:rPr>
          <w:rFonts w:ascii="Arial" w:hAnsi="Arial"/>
          <w:bCs/>
          <w:sz w:val="24"/>
        </w:rPr>
        <w:t>È grande sotto ogni aspetto la nostra responsabilità di cristiani</w:t>
      </w:r>
      <w:r w:rsidR="008847C7" w:rsidRPr="00CA2FD3">
        <w:rPr>
          <w:rFonts w:ascii="Arial" w:hAnsi="Arial"/>
          <w:bCs/>
          <w:sz w:val="24"/>
        </w:rPr>
        <w:t xml:space="preserve">. </w:t>
      </w:r>
      <w:r w:rsidRPr="00CA2FD3">
        <w:rPr>
          <w:rFonts w:ascii="Arial" w:hAnsi="Arial"/>
          <w:bCs/>
          <w:sz w:val="24"/>
        </w:rPr>
        <w:t>Gesù vuole eliminare fin da subito ogni malinteso circa la sua missione.</w:t>
      </w:r>
    </w:p>
    <w:p w14:paraId="63C34276" w14:textId="436ADCD5" w:rsidR="002C7A5A" w:rsidRPr="00CA2FD3" w:rsidRDefault="002C7A5A" w:rsidP="002C7A5A">
      <w:pPr>
        <w:spacing w:after="120"/>
        <w:jc w:val="both"/>
        <w:rPr>
          <w:rFonts w:ascii="Arial" w:hAnsi="Arial"/>
          <w:bCs/>
          <w:sz w:val="24"/>
        </w:rPr>
      </w:pPr>
      <w:r w:rsidRPr="00CA2FD3">
        <w:rPr>
          <w:rFonts w:ascii="Arial" w:hAnsi="Arial"/>
          <w:bCs/>
          <w:sz w:val="24"/>
        </w:rPr>
        <w:t xml:space="preserve">Lui non è venuto per abolire quanto Dio ha detto e fatto per tutto il corso </w:t>
      </w:r>
      <w:r w:rsidR="00571E8C" w:rsidRPr="00CA2FD3">
        <w:rPr>
          <w:rFonts w:ascii="Arial" w:hAnsi="Arial"/>
          <w:bCs/>
          <w:sz w:val="24"/>
        </w:rPr>
        <w:t xml:space="preserve"> </w:t>
      </w:r>
      <w:r w:rsidRPr="00CA2FD3">
        <w:rPr>
          <w:rFonts w:ascii="Arial" w:hAnsi="Arial"/>
          <w:bCs/>
          <w:sz w:val="24"/>
        </w:rPr>
        <w:t>dell’Antico Testamento attraverso la Legge o i Profeti.</w:t>
      </w:r>
      <w:r w:rsidR="00571E8C" w:rsidRPr="00CA2FD3">
        <w:rPr>
          <w:rFonts w:ascii="Arial" w:hAnsi="Arial"/>
          <w:bCs/>
          <w:sz w:val="24"/>
        </w:rPr>
        <w:t xml:space="preserve"> </w:t>
      </w:r>
      <w:r w:rsidRPr="00CA2FD3">
        <w:rPr>
          <w:rFonts w:ascii="Arial" w:hAnsi="Arial"/>
          <w:bCs/>
          <w:sz w:val="24"/>
        </w:rPr>
        <w:t>Lui è venuto invece per dare compimento, realizzazione, pienezza di verità e di carità alla Legge e ai Profeti.</w:t>
      </w:r>
      <w:r w:rsidR="00571E8C" w:rsidRPr="00CA2FD3">
        <w:rPr>
          <w:rFonts w:ascii="Arial" w:hAnsi="Arial"/>
          <w:bCs/>
          <w:sz w:val="24"/>
        </w:rPr>
        <w:t xml:space="preserve"> </w:t>
      </w:r>
      <w:r w:rsidRPr="00CA2FD3">
        <w:rPr>
          <w:rFonts w:ascii="Arial" w:hAnsi="Arial"/>
          <w:bCs/>
          <w:sz w:val="24"/>
        </w:rPr>
        <w:t>Dare il compimento alla Legge e ai Profeti ha un solo significato: dare al mondo intero la conoscenza perfettissima della verità e della volontà di Dio, verità e volontà che Dio ha iniziato a manifestare nell’Antico Testamento, ma che ancora non aveva portato a pienezza di rivelazione e di compimento.</w:t>
      </w:r>
    </w:p>
    <w:p w14:paraId="3C3AF498" w14:textId="2B90EABA" w:rsidR="002C7A5A" w:rsidRPr="00CA2FD3" w:rsidRDefault="002C7A5A" w:rsidP="002C7A5A">
      <w:pPr>
        <w:spacing w:after="120"/>
        <w:jc w:val="both"/>
        <w:rPr>
          <w:rFonts w:ascii="Arial" w:hAnsi="Arial"/>
          <w:bCs/>
          <w:sz w:val="24"/>
        </w:rPr>
      </w:pPr>
      <w:r w:rsidRPr="00CA2FD3">
        <w:rPr>
          <w:rFonts w:ascii="Arial" w:hAnsi="Arial"/>
          <w:bCs/>
          <w:sz w:val="24"/>
        </w:rPr>
        <w:t>Tutto l’Antico Testamento trova la sua perfetta realizzazione nel Nuovo, in Cristo Gesù.</w:t>
      </w:r>
      <w:r w:rsidR="00571E8C" w:rsidRPr="00CA2FD3">
        <w:rPr>
          <w:rFonts w:ascii="Arial" w:hAnsi="Arial"/>
          <w:bCs/>
          <w:sz w:val="24"/>
        </w:rPr>
        <w:t xml:space="preserve"> </w:t>
      </w:r>
      <w:r w:rsidRPr="00CA2FD3">
        <w:rPr>
          <w:rFonts w:ascii="Arial" w:hAnsi="Arial"/>
          <w:bCs/>
          <w:sz w:val="24"/>
        </w:rPr>
        <w:t>Tutto l’Antico Testamento bisogna leggerlo con la luce che gli viene dal Nuovo. L’Antico Testamento senza il Nuovo è come un seme gettato in terra ma che non germoglia e non produce frutti.</w:t>
      </w:r>
    </w:p>
    <w:p w14:paraId="1A1E071C" w14:textId="4B46840F" w:rsidR="002C7A5A" w:rsidRPr="00CA2FD3" w:rsidRDefault="002C7A5A" w:rsidP="002C7A5A">
      <w:pPr>
        <w:spacing w:after="120"/>
        <w:jc w:val="both"/>
        <w:rPr>
          <w:rFonts w:ascii="Arial" w:hAnsi="Arial"/>
          <w:bCs/>
          <w:sz w:val="24"/>
        </w:rPr>
      </w:pPr>
      <w:r w:rsidRPr="00CA2FD3">
        <w:rPr>
          <w:rFonts w:ascii="Arial" w:hAnsi="Arial"/>
          <w:bCs/>
          <w:sz w:val="24"/>
        </w:rPr>
        <w:t>La differenza tra l’Antico e il Nuovo Testamento è in tutto simile a quella che esiste tra la ghianda e una quercia maestosa plurisecolare, imperiosa, che ricopre la terra.</w:t>
      </w:r>
      <w:r w:rsidR="00571E8C" w:rsidRPr="00CA2FD3">
        <w:rPr>
          <w:rFonts w:ascii="Arial" w:hAnsi="Arial"/>
          <w:bCs/>
          <w:sz w:val="24"/>
        </w:rPr>
        <w:t xml:space="preserve"> </w:t>
      </w:r>
      <w:r w:rsidRPr="00CA2FD3">
        <w:rPr>
          <w:rFonts w:ascii="Arial" w:hAnsi="Arial"/>
          <w:bCs/>
          <w:sz w:val="24"/>
        </w:rPr>
        <w:t>Tutta la quercia è contenuta nella ghianda, e tuttavia la quercia non è la ghianda. La quercia è lo sviluppo perfetto della vita contenuta nella ghianda.</w:t>
      </w:r>
    </w:p>
    <w:p w14:paraId="2DAB1D6A" w14:textId="4AB84EA1" w:rsidR="002C7A5A" w:rsidRPr="00CA2FD3" w:rsidRDefault="002C7A5A" w:rsidP="002C7A5A">
      <w:pPr>
        <w:spacing w:after="120"/>
        <w:jc w:val="both"/>
        <w:rPr>
          <w:rFonts w:ascii="Arial" w:hAnsi="Arial"/>
          <w:bCs/>
          <w:sz w:val="24"/>
        </w:rPr>
      </w:pPr>
      <w:r w:rsidRPr="00CA2FD3">
        <w:rPr>
          <w:rFonts w:ascii="Arial" w:hAnsi="Arial"/>
          <w:bCs/>
          <w:sz w:val="24"/>
        </w:rPr>
        <w:t>Gesù è venuto per dare lo sviluppo perfetto della vita contenuta in tutto l’Antico Testamento</w:t>
      </w:r>
      <w:r w:rsidR="008847C7" w:rsidRPr="00CA2FD3">
        <w:rPr>
          <w:rFonts w:ascii="Arial" w:hAnsi="Arial"/>
          <w:bCs/>
          <w:sz w:val="24"/>
        </w:rPr>
        <w:t xml:space="preserve">. </w:t>
      </w:r>
      <w:r w:rsidRPr="00CA2FD3">
        <w:rPr>
          <w:rFonts w:ascii="Arial" w:hAnsi="Arial"/>
          <w:bCs/>
          <w:sz w:val="24"/>
        </w:rPr>
        <w:t>Come non si può portare la grandezza della quercia nella ghianda, così non si può portare la grandezza di Cristo nel seme dell’Antico Testamento, né nelle sue strutture.</w:t>
      </w:r>
      <w:r w:rsidR="00571E8C" w:rsidRPr="00CA2FD3">
        <w:rPr>
          <w:rFonts w:ascii="Arial" w:hAnsi="Arial"/>
          <w:bCs/>
          <w:sz w:val="24"/>
        </w:rPr>
        <w:t xml:space="preserve"> </w:t>
      </w:r>
      <w:r w:rsidRPr="00CA2FD3">
        <w:rPr>
          <w:rFonts w:ascii="Arial" w:hAnsi="Arial"/>
          <w:bCs/>
          <w:sz w:val="24"/>
        </w:rPr>
        <w:t xml:space="preserve">Bisogna che in ogni cosa che diciamo e che facciamo risplenda la sorprendente bellezza di tutto il Nuovo Testamento. </w:t>
      </w:r>
    </w:p>
    <w:p w14:paraId="188048A2" w14:textId="5C89468B" w:rsidR="002C7A5A" w:rsidRPr="00CA2FD3" w:rsidRDefault="002C7A5A" w:rsidP="002C7A5A">
      <w:pPr>
        <w:spacing w:after="120"/>
        <w:jc w:val="both"/>
        <w:rPr>
          <w:rFonts w:ascii="Arial" w:hAnsi="Arial"/>
          <w:bCs/>
          <w:sz w:val="24"/>
        </w:rPr>
      </w:pPr>
      <w:r w:rsidRPr="00CA2FD3">
        <w:rPr>
          <w:rFonts w:ascii="Arial" w:hAnsi="Arial"/>
          <w:bCs/>
          <w:sz w:val="24"/>
        </w:rPr>
        <w:t>La Legge è fondamento delle Beatitudini. I Profeti sono alla base della verità del Nuovo testamento. Nessuna parola della Legge, nessuna profezia dei Profeti resterà incompiuta. Finché durerà il secolo presente, finché non verranno i cieli nuovi e la terra nuova, tutto dovrà trovare compimento, realizzazione. Tutto si dovrà avverare, anche le più piccole disposizioni della Legge ed anche le minime parole dei Profeti.</w:t>
      </w:r>
      <w:r w:rsidR="00571E8C" w:rsidRPr="00CA2FD3">
        <w:rPr>
          <w:rFonts w:ascii="Arial" w:hAnsi="Arial"/>
          <w:bCs/>
          <w:sz w:val="24"/>
        </w:rPr>
        <w:t xml:space="preserve"> </w:t>
      </w:r>
      <w:r w:rsidRPr="00CA2FD3">
        <w:rPr>
          <w:rFonts w:ascii="Arial" w:hAnsi="Arial"/>
          <w:bCs/>
          <w:sz w:val="24"/>
        </w:rPr>
        <w:t>In Cristo tutto ciò si è già compiuto. Nel cristiano si dovrà compiere ogni giorno.</w:t>
      </w:r>
    </w:p>
    <w:p w14:paraId="59D7A2C7" w14:textId="443F7B44" w:rsidR="002C7A5A" w:rsidRPr="00CA2FD3" w:rsidRDefault="002C7A5A" w:rsidP="002C7A5A">
      <w:pPr>
        <w:spacing w:after="120"/>
        <w:jc w:val="both"/>
        <w:rPr>
          <w:rFonts w:ascii="Arial" w:hAnsi="Arial"/>
          <w:bCs/>
          <w:sz w:val="24"/>
        </w:rPr>
      </w:pPr>
      <w:r w:rsidRPr="00CA2FD3">
        <w:rPr>
          <w:rFonts w:ascii="Arial" w:hAnsi="Arial"/>
          <w:bCs/>
          <w:sz w:val="24"/>
        </w:rPr>
        <w:lastRenderedPageBreak/>
        <w:t>Ogni discepolo di Gesù deve avere a cuore questo compimento, perché è nell’osservanza della Legge di Dio (Antica e Nuova) la vita dell’uomo.</w:t>
      </w:r>
      <w:r w:rsidR="00571E8C" w:rsidRPr="00CA2FD3">
        <w:rPr>
          <w:rFonts w:ascii="Arial" w:hAnsi="Arial"/>
          <w:bCs/>
          <w:sz w:val="24"/>
        </w:rPr>
        <w:t xml:space="preserve"> </w:t>
      </w:r>
      <w:r w:rsidRPr="00CA2FD3">
        <w:rPr>
          <w:rFonts w:ascii="Arial" w:hAnsi="Arial"/>
          <w:bCs/>
          <w:sz w:val="24"/>
        </w:rPr>
        <w:t>Dove la Legge di Dio è trasgredita, vilipesa, disprezzata, cancellata, elusa, ignorata, contraffatta, lì ci saranno e ci sono solo cammini di morte verso la morte.</w:t>
      </w:r>
      <w:r w:rsidR="00571E8C" w:rsidRPr="00CA2FD3">
        <w:rPr>
          <w:rFonts w:ascii="Arial" w:hAnsi="Arial"/>
          <w:bCs/>
          <w:sz w:val="24"/>
        </w:rPr>
        <w:t xml:space="preserve"> </w:t>
      </w:r>
      <w:r w:rsidRPr="00CA2FD3">
        <w:rPr>
          <w:rFonts w:ascii="Arial" w:hAnsi="Arial"/>
          <w:bCs/>
          <w:sz w:val="24"/>
        </w:rPr>
        <w:t>L’uomo può anche non credere e così il cristiano, ma la parola di Dio si compie sempre, sempre, sempre.</w:t>
      </w:r>
      <w:r w:rsidR="00571E8C" w:rsidRPr="00CA2FD3">
        <w:rPr>
          <w:rFonts w:ascii="Arial" w:hAnsi="Arial"/>
          <w:bCs/>
          <w:sz w:val="24"/>
        </w:rPr>
        <w:t xml:space="preserve"> </w:t>
      </w:r>
      <w:r w:rsidRPr="00CA2FD3">
        <w:rPr>
          <w:rFonts w:ascii="Arial" w:hAnsi="Arial"/>
          <w:bCs/>
          <w:sz w:val="24"/>
        </w:rPr>
        <w:t xml:space="preserve">Il compimento della parola di Gesù non dipende dalla fede o dalla non fede dell’uomo. La parola si compie perché essa è verità. </w:t>
      </w:r>
    </w:p>
    <w:p w14:paraId="15630A50" w14:textId="266D4E53" w:rsidR="002C7A5A" w:rsidRPr="00CA2FD3" w:rsidRDefault="002C7A5A" w:rsidP="002C7A5A">
      <w:pPr>
        <w:spacing w:after="120"/>
        <w:jc w:val="both"/>
        <w:rPr>
          <w:rFonts w:ascii="Arial" w:hAnsi="Arial"/>
          <w:bCs/>
          <w:sz w:val="24"/>
        </w:rPr>
      </w:pPr>
      <w:r w:rsidRPr="00CA2FD3">
        <w:rPr>
          <w:rFonts w:ascii="Arial" w:hAnsi="Arial"/>
          <w:bCs/>
          <w:sz w:val="24"/>
        </w:rPr>
        <w:t>L’insegnamento di Gesù è chiaro: non dobbiamo pensare ad osservare e ad insegnare i grandi precetti della Legge.</w:t>
      </w:r>
      <w:r w:rsidR="00571E8C" w:rsidRPr="00CA2FD3">
        <w:rPr>
          <w:rFonts w:ascii="Arial" w:hAnsi="Arial"/>
          <w:bCs/>
          <w:sz w:val="24"/>
        </w:rPr>
        <w:t xml:space="preserve"> </w:t>
      </w:r>
      <w:r w:rsidRPr="00CA2FD3">
        <w:rPr>
          <w:rFonts w:ascii="Arial" w:hAnsi="Arial"/>
          <w:bCs/>
          <w:sz w:val="24"/>
        </w:rPr>
        <w:t>Dobbiamo invece avere un amore grande per tutta la Legge, che comprende anche i più piccoli precetti.</w:t>
      </w:r>
      <w:r w:rsidR="00571E8C" w:rsidRPr="00CA2FD3">
        <w:rPr>
          <w:rFonts w:ascii="Arial" w:hAnsi="Arial"/>
          <w:bCs/>
          <w:sz w:val="24"/>
        </w:rPr>
        <w:t xml:space="preserve"> </w:t>
      </w:r>
      <w:r w:rsidRPr="00CA2FD3">
        <w:rPr>
          <w:rFonts w:ascii="Arial" w:hAnsi="Arial"/>
          <w:bCs/>
          <w:sz w:val="24"/>
        </w:rPr>
        <w:t>La Legge si ama, si vive, si pratica, si insegna in ogni sua più piccola manifestazione della volontà di Dio.</w:t>
      </w:r>
      <w:r w:rsidR="00571E8C" w:rsidRPr="00CA2FD3">
        <w:rPr>
          <w:rFonts w:ascii="Arial" w:hAnsi="Arial"/>
          <w:bCs/>
          <w:sz w:val="24"/>
        </w:rPr>
        <w:t xml:space="preserve"> </w:t>
      </w:r>
      <w:r w:rsidRPr="00CA2FD3">
        <w:rPr>
          <w:rFonts w:ascii="Arial" w:hAnsi="Arial"/>
          <w:bCs/>
          <w:sz w:val="24"/>
        </w:rPr>
        <w:t xml:space="preserve">La grandezza nel regno dei cieli è data dall’osservanza perfetta di tutta la Legge del Signore. È grande chi vive e insegna tutta la Legge. È minimo chi si limita ad osservare solo i più grandi comandamenti della Legge. </w:t>
      </w:r>
    </w:p>
    <w:p w14:paraId="1CEA030B" w14:textId="15375CDB" w:rsidR="002C7A5A" w:rsidRPr="00CA2FD3" w:rsidRDefault="002C7A5A" w:rsidP="002C7A5A">
      <w:pPr>
        <w:spacing w:after="120"/>
        <w:jc w:val="both"/>
        <w:rPr>
          <w:rFonts w:ascii="Arial" w:hAnsi="Arial"/>
          <w:bCs/>
          <w:sz w:val="24"/>
        </w:rPr>
      </w:pPr>
      <w:r w:rsidRPr="00CA2FD3">
        <w:rPr>
          <w:rFonts w:ascii="Arial" w:hAnsi="Arial"/>
          <w:bCs/>
          <w:sz w:val="24"/>
        </w:rPr>
        <w:t>La giustizia perfetta del discepolo di Gesù consiste nella piena osservanza della Legge, di tutta la Legge, di ogni sua più piccola espressione.</w:t>
      </w:r>
      <w:r w:rsidR="00571E8C" w:rsidRPr="00CA2FD3">
        <w:rPr>
          <w:rFonts w:ascii="Arial" w:hAnsi="Arial"/>
          <w:bCs/>
          <w:sz w:val="24"/>
        </w:rPr>
        <w:t xml:space="preserve"> </w:t>
      </w:r>
      <w:r w:rsidRPr="00CA2FD3">
        <w:rPr>
          <w:rFonts w:ascii="Arial" w:hAnsi="Arial"/>
          <w:bCs/>
          <w:sz w:val="24"/>
        </w:rPr>
        <w:t>Il Vangelo si vive tutto, si insegna tutto, in ogni sua parola.</w:t>
      </w:r>
      <w:r w:rsidR="00571E8C" w:rsidRPr="00CA2FD3">
        <w:rPr>
          <w:rFonts w:ascii="Arial" w:hAnsi="Arial"/>
          <w:bCs/>
          <w:sz w:val="24"/>
        </w:rPr>
        <w:t xml:space="preserve"> </w:t>
      </w:r>
      <w:r w:rsidRPr="00CA2FD3">
        <w:rPr>
          <w:rFonts w:ascii="Arial" w:hAnsi="Arial"/>
          <w:bCs/>
          <w:sz w:val="24"/>
        </w:rPr>
        <w:t>Chi non osserva le più piccole prescrizioni della Legge a poco a poco inizierà a non osservare neanche le più grandi.</w:t>
      </w:r>
      <w:r w:rsidR="00571E8C" w:rsidRPr="00CA2FD3">
        <w:rPr>
          <w:rFonts w:ascii="Arial" w:hAnsi="Arial"/>
          <w:bCs/>
          <w:sz w:val="24"/>
        </w:rPr>
        <w:t xml:space="preserve"> </w:t>
      </w:r>
      <w:r w:rsidRPr="00CA2FD3">
        <w:rPr>
          <w:rFonts w:ascii="Arial" w:hAnsi="Arial"/>
          <w:bCs/>
          <w:sz w:val="24"/>
        </w:rPr>
        <w:t>Si inizia con il tralasciare il poco, si finisce con il tralasciare il tutto.</w:t>
      </w:r>
      <w:r w:rsidR="00571E8C" w:rsidRPr="00CA2FD3">
        <w:rPr>
          <w:rFonts w:ascii="Arial" w:hAnsi="Arial"/>
          <w:bCs/>
          <w:sz w:val="24"/>
        </w:rPr>
        <w:t xml:space="preserve"> </w:t>
      </w:r>
      <w:r w:rsidRPr="00CA2FD3">
        <w:rPr>
          <w:rFonts w:ascii="Arial" w:hAnsi="Arial"/>
          <w:bCs/>
          <w:sz w:val="24"/>
        </w:rPr>
        <w:t xml:space="preserve">Il vero discepolo di Gesù vive con coscienza delicata, anche delicatissima. Questa coscienza sa avvertire ogni pulviscolo di trasgressione della Legge santa del Signore. </w:t>
      </w:r>
    </w:p>
    <w:p w14:paraId="472FF08F" w14:textId="646AE71D" w:rsidR="002C7A5A" w:rsidRPr="00CA2FD3" w:rsidRDefault="002C7A5A" w:rsidP="00571E8C">
      <w:pPr>
        <w:spacing w:after="120"/>
        <w:jc w:val="both"/>
        <w:rPr>
          <w:rFonts w:ascii="Arial" w:hAnsi="Arial"/>
          <w:bCs/>
          <w:sz w:val="24"/>
        </w:rPr>
      </w:pPr>
      <w:r w:rsidRPr="00CA2FD3">
        <w:rPr>
          <w:rFonts w:ascii="Arial" w:hAnsi="Arial"/>
          <w:bCs/>
          <w:sz w:val="24"/>
        </w:rPr>
        <w:t>Con queste parole Gesù invita i suoi discepoli ad entrare nella pienezza della Legge e dei Profeti. È un imperativo che ognuno deve accogliere e fare suo</w:t>
      </w:r>
      <w:r w:rsidR="008847C7" w:rsidRPr="00CA2FD3">
        <w:rPr>
          <w:rFonts w:ascii="Arial" w:hAnsi="Arial"/>
          <w:bCs/>
          <w:sz w:val="24"/>
        </w:rPr>
        <w:t xml:space="preserve">. </w:t>
      </w:r>
      <w:r w:rsidRPr="00CA2FD3">
        <w:rPr>
          <w:rFonts w:ascii="Arial" w:hAnsi="Arial"/>
          <w:bCs/>
          <w:sz w:val="24"/>
        </w:rPr>
        <w:t>Bisogna fare il passaggio dal Vecchio Testamento al Nuovo: questo passaggio è necessario per entrare nel regno dei cieli.</w:t>
      </w:r>
      <w:r w:rsidR="00571E8C" w:rsidRPr="00CA2FD3">
        <w:rPr>
          <w:rFonts w:ascii="Arial" w:hAnsi="Arial"/>
          <w:bCs/>
          <w:sz w:val="24"/>
        </w:rPr>
        <w:t xml:space="preserve"> </w:t>
      </w:r>
      <w:r w:rsidRPr="00CA2FD3">
        <w:rPr>
          <w:rFonts w:ascii="Arial" w:hAnsi="Arial"/>
          <w:bCs/>
          <w:sz w:val="24"/>
        </w:rPr>
        <w:t>Questo passaggio implica due cose:</w:t>
      </w:r>
      <w:r w:rsidR="00571E8C" w:rsidRPr="00CA2FD3">
        <w:rPr>
          <w:rFonts w:ascii="Arial" w:hAnsi="Arial"/>
          <w:bCs/>
          <w:sz w:val="24"/>
        </w:rPr>
        <w:t xml:space="preserve"> </w:t>
      </w:r>
      <w:r w:rsidRPr="00CA2FD3">
        <w:rPr>
          <w:rFonts w:ascii="Arial" w:hAnsi="Arial"/>
          <w:bCs/>
          <w:sz w:val="24"/>
        </w:rPr>
        <w:t>Entrare nella pienezza della Legge e dei Profeti dell’Antico Testamento, secondo la loro verità tutta intera, portata a compimento nel corso dei secoli.</w:t>
      </w:r>
      <w:r w:rsidR="00571E8C" w:rsidRPr="00CA2FD3">
        <w:rPr>
          <w:rFonts w:ascii="Arial" w:hAnsi="Arial"/>
          <w:bCs/>
          <w:sz w:val="24"/>
        </w:rPr>
        <w:t xml:space="preserve"> </w:t>
      </w:r>
      <w:r w:rsidRPr="00CA2FD3">
        <w:rPr>
          <w:rFonts w:ascii="Arial" w:hAnsi="Arial"/>
          <w:bCs/>
          <w:sz w:val="24"/>
        </w:rPr>
        <w:t>Entrare nella pienezza e nella completezza del Vangelo. È in questa completezza e pienezza la via per entrare nel regno dei cieli.</w:t>
      </w:r>
    </w:p>
    <w:p w14:paraId="5D1668B8" w14:textId="24DFC819" w:rsidR="002C7A5A" w:rsidRPr="00CA2FD3" w:rsidRDefault="002C7A5A" w:rsidP="002C7A5A">
      <w:pPr>
        <w:spacing w:after="120"/>
        <w:jc w:val="both"/>
        <w:rPr>
          <w:rFonts w:ascii="Arial" w:hAnsi="Arial"/>
          <w:bCs/>
          <w:sz w:val="24"/>
        </w:rPr>
      </w:pPr>
      <w:r w:rsidRPr="00CA2FD3">
        <w:rPr>
          <w:rFonts w:ascii="Arial" w:hAnsi="Arial"/>
          <w:bCs/>
          <w:sz w:val="24"/>
        </w:rPr>
        <w:t>La giustizia degli scribi e dei farisei non è semplicemente quella che loro insegnavano e che spesso si rivelava una palese ingiustizia nei confronti della Legge del Signore e degli stessi profeti; è anche e soprattutto la giustizia che essi attingevano dall’Antico Testamento.</w:t>
      </w:r>
      <w:r w:rsidR="00571E8C" w:rsidRPr="00CA2FD3">
        <w:rPr>
          <w:rFonts w:ascii="Arial" w:hAnsi="Arial"/>
          <w:bCs/>
          <w:sz w:val="24"/>
        </w:rPr>
        <w:t xml:space="preserve"> </w:t>
      </w:r>
      <w:r w:rsidRPr="00CA2FD3">
        <w:rPr>
          <w:rFonts w:ascii="Arial" w:hAnsi="Arial"/>
          <w:bCs/>
          <w:sz w:val="24"/>
        </w:rPr>
        <w:t>Dall’Antico Testamento bisogna entrare nel Nuovo. È il Nuovo Testamento la via per entrare nel regno dei cieli.</w:t>
      </w:r>
      <w:r w:rsidR="00571E8C" w:rsidRPr="00CA2FD3">
        <w:rPr>
          <w:rFonts w:ascii="Arial" w:hAnsi="Arial"/>
          <w:bCs/>
          <w:sz w:val="24"/>
        </w:rPr>
        <w:t xml:space="preserve"> </w:t>
      </w:r>
      <w:r w:rsidRPr="00CA2FD3">
        <w:rPr>
          <w:rFonts w:ascii="Arial" w:hAnsi="Arial"/>
          <w:bCs/>
          <w:sz w:val="24"/>
        </w:rPr>
        <w:t>Anche questa verità bisogna mettere nel cuore in pienezza di saggezza, intelligenza, dottrina di Spirito Santo.</w:t>
      </w:r>
    </w:p>
    <w:p w14:paraId="35B62749" w14:textId="1FE6C802" w:rsidR="002C7A5A" w:rsidRPr="00CA2FD3" w:rsidRDefault="002C7A5A" w:rsidP="002C7A5A">
      <w:pPr>
        <w:spacing w:after="120"/>
        <w:jc w:val="both"/>
        <w:rPr>
          <w:rFonts w:ascii="Arial" w:hAnsi="Arial"/>
          <w:bCs/>
          <w:sz w:val="24"/>
        </w:rPr>
      </w:pPr>
      <w:r w:rsidRPr="00CA2FD3">
        <w:rPr>
          <w:rFonts w:ascii="Arial" w:hAnsi="Arial"/>
          <w:bCs/>
          <w:sz w:val="24"/>
        </w:rPr>
        <w:t>Le parole di Gesù sono chiare. È il nostro cuore che è confuso. Le parole di Gesù sono luce splendente. È la nostra mente che spesso è tenebra e oscurità pesante</w:t>
      </w:r>
      <w:r w:rsidR="008847C7" w:rsidRPr="00CA2FD3">
        <w:rPr>
          <w:rFonts w:ascii="Arial" w:hAnsi="Arial"/>
          <w:bCs/>
          <w:sz w:val="24"/>
        </w:rPr>
        <w:t xml:space="preserve">. </w:t>
      </w:r>
      <w:r w:rsidRPr="00CA2FD3">
        <w:rPr>
          <w:rFonts w:ascii="Arial" w:hAnsi="Arial"/>
          <w:bCs/>
          <w:sz w:val="24"/>
        </w:rPr>
        <w:t>Gesù però non si limita ad enunciare il principio del superamento, lasciando alla mente nostra, sempre fragile ed incerta, tracciare le linee maestre per operare quanto il Signore ci chiede.</w:t>
      </w:r>
    </w:p>
    <w:p w14:paraId="280DED7E"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È Gesù stesso che ci mostra qual è la giustizia degli scribi e dei farisei e qual è il superamento che bisogna compiere. </w:t>
      </w:r>
    </w:p>
    <w:p w14:paraId="74F352B2" w14:textId="77777777" w:rsidR="00674043" w:rsidRDefault="002C7A5A" w:rsidP="002C7A5A">
      <w:pPr>
        <w:spacing w:after="120"/>
        <w:jc w:val="both"/>
        <w:rPr>
          <w:rFonts w:ascii="Arial" w:hAnsi="Arial"/>
          <w:bCs/>
          <w:sz w:val="24"/>
        </w:rPr>
      </w:pPr>
      <w:r w:rsidRPr="00CA2FD3">
        <w:rPr>
          <w:rFonts w:ascii="Arial" w:hAnsi="Arial"/>
          <w:bCs/>
          <w:sz w:val="24"/>
        </w:rPr>
        <w:lastRenderedPageBreak/>
        <w:t>Tutti conosciamo i comandamenti del Signore. Essi furono dati a Mosè sul Monte Sinai</w:t>
      </w:r>
      <w:r w:rsidR="008847C7" w:rsidRPr="00CA2FD3">
        <w:rPr>
          <w:rFonts w:ascii="Arial" w:hAnsi="Arial"/>
          <w:bCs/>
          <w:sz w:val="24"/>
        </w:rPr>
        <w:t>.</w:t>
      </w:r>
    </w:p>
    <w:p w14:paraId="210E3A01" w14:textId="35B85F7D"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Dio</w:t>
      </w:r>
      <w:r w:rsidR="002C7A5A" w:rsidRPr="00674043">
        <w:rPr>
          <w:rFonts w:ascii="Arial" w:hAnsi="Arial"/>
          <w:bCs/>
          <w:i/>
          <w:iCs/>
          <w:sz w:val="24"/>
          <w:u w:color="000000"/>
          <w:bdr w:val="nil"/>
        </w:rPr>
        <w:t xml:space="preserve"> allora pronunciò tutte queste parole: </w:t>
      </w:r>
      <w:r w:rsidRPr="00674043">
        <w:rPr>
          <w:rFonts w:ascii="Arial" w:hAnsi="Arial"/>
          <w:bCs/>
          <w:i/>
          <w:iCs/>
          <w:sz w:val="24"/>
          <w:u w:color="000000"/>
          <w:bdr w:val="nil"/>
        </w:rPr>
        <w:t>Io</w:t>
      </w:r>
      <w:r w:rsidR="002C7A5A" w:rsidRPr="00674043">
        <w:rPr>
          <w:rFonts w:ascii="Arial" w:hAnsi="Arial"/>
          <w:bCs/>
          <w:i/>
          <w:iCs/>
          <w:sz w:val="24"/>
          <w:u w:color="000000"/>
          <w:bdr w:val="nil"/>
        </w:rPr>
        <w:t xml:space="preserve"> sono il Signore, tuo Dio, che ti ho fatto uscire dal paese d'Egitto, dalla condizione di schiavitù: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avrai altri dei di fronte a me.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ti farai idolo né immagine alcuna di ciò che è lassù nel cielo né di ciò che è quaggiù sulla terra, né di ciò che è nelle acque sotto la terra.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ti prostrerai davanti a loro e non li servirai. Perché io, il Signore, sono il tuo Dio, un Dio geloso, che punisce la colpa dei padri nei figli fino alla terza e alla quarta generazione, per coloro che mi odiano,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che dimostra il suo favore fino a mille generazioni, per quelli che mi amano e osservano i miei comandi. </w:t>
      </w:r>
    </w:p>
    <w:p w14:paraId="39D3EE03" w14:textId="01A0EB4E"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pronuncerai invano il nome del Signore, tuo Dio, perché il Signore non lascerà impunito chi pronuncia il suo nome invano. </w:t>
      </w:r>
      <w:r w:rsidRPr="00674043">
        <w:rPr>
          <w:rFonts w:ascii="Arial" w:hAnsi="Arial"/>
          <w:bCs/>
          <w:i/>
          <w:iCs/>
          <w:sz w:val="24"/>
          <w:u w:color="000000"/>
          <w:bdr w:val="nil"/>
        </w:rPr>
        <w:t>Ricòrdati</w:t>
      </w:r>
      <w:r w:rsidR="002C7A5A" w:rsidRPr="00674043">
        <w:rPr>
          <w:rFonts w:ascii="Arial" w:hAnsi="Arial"/>
          <w:bCs/>
          <w:i/>
          <w:iCs/>
          <w:sz w:val="24"/>
          <w:u w:color="000000"/>
          <w:bdr w:val="nil"/>
        </w:rPr>
        <w:t xml:space="preserve"> del giorno di sabato per santificarlo: </w:t>
      </w:r>
      <w:r w:rsidRPr="00674043">
        <w:rPr>
          <w:rFonts w:ascii="Arial" w:hAnsi="Arial"/>
          <w:bCs/>
          <w:i/>
          <w:iCs/>
          <w:sz w:val="24"/>
          <w:u w:color="000000"/>
          <w:bdr w:val="nil"/>
        </w:rPr>
        <w:t>sei</w:t>
      </w:r>
      <w:r w:rsidR="002C7A5A" w:rsidRPr="00674043">
        <w:rPr>
          <w:rFonts w:ascii="Arial" w:hAnsi="Arial"/>
          <w:bCs/>
          <w:i/>
          <w:iCs/>
          <w:sz w:val="24"/>
          <w:u w:color="000000"/>
          <w:bdr w:val="nil"/>
        </w:rPr>
        <w:t xml:space="preserve"> giorni faticherai e farai ogni tuo lavoro; ma il settimo giorno è il sabato in onore del Signore, tuo Dio: tu non farai alcun lavoro, né tu, né tuo figlio, né tua figlia, né il tuo schiavo, né la tua schiava, né il tuo bestiame, né il forestiero che dimora presso di te.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in sei giorni il Signore ha fatto il cielo e la terra e il mare e quanto è in essi, ma si è riposato il giorno settimo. Perciò il Signore ha benedetto il giorno di sabato e lo ha dichiarato sacro. </w:t>
      </w:r>
    </w:p>
    <w:p w14:paraId="125EC508" w14:textId="156391FE"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Onora</w:t>
      </w:r>
      <w:r w:rsidR="002C7A5A" w:rsidRPr="00674043">
        <w:rPr>
          <w:rFonts w:ascii="Arial" w:hAnsi="Arial"/>
          <w:bCs/>
          <w:i/>
          <w:iCs/>
          <w:sz w:val="24"/>
          <w:u w:color="000000"/>
          <w:bdr w:val="nil"/>
        </w:rPr>
        <w:t xml:space="preserve"> tuo padre e tua madre, perché si prolunghino i tuoi giorni nel paese che ti dà il Signore, tuo Dio.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uccidere.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commettere adulterio.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rubare.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pronunciare falsa testimonianza contro il tuo prossimo.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desiderare la casa del tuo prossimo. Non desiderare la moglie del tuo prossimo, né il suo schiavo, né la sua schiava, né il suo bue, né il suo asino, né alcuna cosa che appartenga al tuo prossimo". </w:t>
      </w:r>
      <w:r w:rsidRPr="00674043">
        <w:rPr>
          <w:rFonts w:ascii="Arial" w:hAnsi="Arial"/>
          <w:bCs/>
          <w:i/>
          <w:iCs/>
          <w:sz w:val="24"/>
          <w:u w:color="000000"/>
          <w:bdr w:val="nil"/>
        </w:rPr>
        <w:t>Tutto</w:t>
      </w:r>
      <w:r w:rsidR="002C7A5A" w:rsidRPr="00674043">
        <w:rPr>
          <w:rFonts w:ascii="Arial" w:hAnsi="Arial"/>
          <w:bCs/>
          <w:i/>
          <w:iCs/>
          <w:sz w:val="24"/>
          <w:u w:color="000000"/>
          <w:bdr w:val="nil"/>
        </w:rPr>
        <w:t xml:space="preserve"> il popolo percepiva i tuoni e i lampi, il suono del corno e il monte fumante. Il popolo vide, fu preso da tremore e si tenne lontano. </w:t>
      </w:r>
    </w:p>
    <w:p w14:paraId="58B97283" w14:textId="3835254D"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dissero a Mosè: "Parla tu a noi e noi ascolteremo, ma non ci parli Dio, altrimenti moriremo!". </w:t>
      </w:r>
      <w:r w:rsidRPr="00674043">
        <w:rPr>
          <w:rFonts w:ascii="Arial" w:hAnsi="Arial"/>
          <w:bCs/>
          <w:i/>
          <w:iCs/>
          <w:sz w:val="24"/>
          <w:u w:color="000000"/>
          <w:bdr w:val="nil"/>
        </w:rPr>
        <w:t>Mosè</w:t>
      </w:r>
      <w:r w:rsidR="002C7A5A" w:rsidRPr="00674043">
        <w:rPr>
          <w:rFonts w:ascii="Arial" w:hAnsi="Arial"/>
          <w:bCs/>
          <w:i/>
          <w:iCs/>
          <w:sz w:val="24"/>
          <w:u w:color="000000"/>
          <w:bdr w:val="nil"/>
        </w:rPr>
        <w:t xml:space="preserve"> disse al popolo: "Non abbiate timore: Dio è venuto per mettervi alla prova e perché il suo timore vi sia sempre presente e non pecchiate". Il popolo si tenne dunque lontano, mentre Mosè avanzò verso la nube oscura, nella quale era Dio. </w:t>
      </w:r>
    </w:p>
    <w:p w14:paraId="5D6AE4AE" w14:textId="5B2A61B3"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Il Signore disse a Mosè: "Dirai agli Israeliti: Avete visto che vi ho parlato dal cielo!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fate dei d'argento e dei d'oro accanto a me: non fatene per voi! </w:t>
      </w:r>
      <w:r w:rsidR="00571E8C" w:rsidRPr="00674043">
        <w:rPr>
          <w:rFonts w:ascii="Arial" w:hAnsi="Arial"/>
          <w:bCs/>
          <w:i/>
          <w:iCs/>
          <w:sz w:val="24"/>
          <w:u w:color="000000"/>
          <w:bdr w:val="nil"/>
        </w:rPr>
        <w:t>Farai</w:t>
      </w:r>
      <w:r w:rsidRPr="00674043">
        <w:rPr>
          <w:rFonts w:ascii="Arial" w:hAnsi="Arial"/>
          <w:bCs/>
          <w:i/>
          <w:iCs/>
          <w:sz w:val="24"/>
          <w:u w:color="000000"/>
          <w:bdr w:val="nil"/>
        </w:rPr>
        <w:t xml:space="preserve"> per me un altare di terra e, sopra, offrirai i tuoi olocausti e i tuoi sacrifici di comunione, le tue pecore e i tuoi buoi; in ogni luogo dove io vorrò ricordare il mio nome, verrò a te e ti benedirò. </w:t>
      </w:r>
      <w:r w:rsidR="00571E8C" w:rsidRPr="00674043">
        <w:rPr>
          <w:rFonts w:ascii="Arial" w:hAnsi="Arial"/>
          <w:bCs/>
          <w:i/>
          <w:iCs/>
          <w:sz w:val="24"/>
          <w:u w:color="000000"/>
          <w:bdr w:val="nil"/>
        </w:rPr>
        <w:t>Se</w:t>
      </w:r>
      <w:r w:rsidRPr="00674043">
        <w:rPr>
          <w:rFonts w:ascii="Arial" w:hAnsi="Arial"/>
          <w:bCs/>
          <w:i/>
          <w:iCs/>
          <w:sz w:val="24"/>
          <w:u w:color="000000"/>
          <w:bdr w:val="nil"/>
        </w:rPr>
        <w:t xml:space="preserve"> tu mi fai un altare di pietra, non lo costruirai con pietra tagliata, perché alzando la tua lama su di essa, tu la renderesti profana.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salirai sul mio altare per mezzo di gradini, perché là non si scopra la tua nudità. (Es 20,1-26). </w:t>
      </w:r>
    </w:p>
    <w:p w14:paraId="31034E72" w14:textId="03FA7CEE" w:rsidR="002C7A5A" w:rsidRPr="00CA2FD3" w:rsidRDefault="002C7A5A" w:rsidP="002C7A5A">
      <w:pPr>
        <w:spacing w:after="120"/>
        <w:jc w:val="both"/>
        <w:rPr>
          <w:rFonts w:ascii="Arial" w:hAnsi="Arial"/>
          <w:bCs/>
          <w:sz w:val="24"/>
        </w:rPr>
      </w:pPr>
      <w:r w:rsidRPr="00CA2FD3">
        <w:rPr>
          <w:rFonts w:ascii="Arial" w:hAnsi="Arial"/>
          <w:bCs/>
          <w:sz w:val="24"/>
        </w:rPr>
        <w:lastRenderedPageBreak/>
        <w:t>La Legge Antica conosceva tutta una normativa sull’omicidio, come anche sugli altri comandamenti.</w:t>
      </w:r>
      <w:r w:rsidR="00571E8C" w:rsidRPr="00CA2FD3">
        <w:rPr>
          <w:rFonts w:ascii="Arial" w:hAnsi="Arial"/>
          <w:bCs/>
          <w:sz w:val="24"/>
        </w:rPr>
        <w:t xml:space="preserve"> </w:t>
      </w:r>
      <w:r w:rsidRPr="00CA2FD3">
        <w:rPr>
          <w:rFonts w:ascii="Arial" w:hAnsi="Arial"/>
          <w:bCs/>
          <w:sz w:val="24"/>
        </w:rPr>
        <w:t>Se vogliamo conoscere in che cosa consiste esattamente, realmente, veramente, effettivamente, il superamento della giustizia degli scribi e dei farisei, dobbiamo partire da Cristo Gesù e dalla sua missione.</w:t>
      </w:r>
      <w:r w:rsidR="00571E8C" w:rsidRPr="00CA2FD3">
        <w:rPr>
          <w:rFonts w:ascii="Arial" w:hAnsi="Arial"/>
          <w:bCs/>
          <w:sz w:val="24"/>
        </w:rPr>
        <w:t xml:space="preserve"> </w:t>
      </w:r>
      <w:r w:rsidRPr="00CA2FD3">
        <w:rPr>
          <w:rFonts w:ascii="Arial" w:hAnsi="Arial"/>
          <w:bCs/>
          <w:sz w:val="24"/>
        </w:rPr>
        <w:t xml:space="preserve">Per fare questo è sufficiente che ci poniamo la più semplice delle domande: </w:t>
      </w:r>
      <w:r w:rsidRPr="00CA2FD3">
        <w:rPr>
          <w:rFonts w:ascii="Arial" w:hAnsi="Arial"/>
          <w:bCs/>
          <w:i/>
          <w:sz w:val="24"/>
        </w:rPr>
        <w:t>"Chi è Cristo Gesù e chi è l'uomo"?</w:t>
      </w:r>
      <w:r w:rsidR="00571E8C" w:rsidRPr="00CA2FD3">
        <w:rPr>
          <w:rFonts w:ascii="Arial" w:hAnsi="Arial"/>
          <w:bCs/>
          <w:i/>
          <w:sz w:val="24"/>
        </w:rPr>
        <w:t xml:space="preserve"> </w:t>
      </w:r>
      <w:r w:rsidRPr="00CA2FD3">
        <w:rPr>
          <w:rFonts w:ascii="Arial" w:hAnsi="Arial"/>
          <w:bCs/>
          <w:sz w:val="24"/>
        </w:rPr>
        <w:t>Cristo Gesù è Dio. È il Signore dell'uomo. Il suo Creatore</w:t>
      </w:r>
      <w:r w:rsidR="008847C7" w:rsidRPr="00CA2FD3">
        <w:rPr>
          <w:rFonts w:ascii="Arial" w:hAnsi="Arial"/>
          <w:bCs/>
          <w:sz w:val="24"/>
        </w:rPr>
        <w:t xml:space="preserve">. </w:t>
      </w:r>
      <w:r w:rsidRPr="00CA2FD3">
        <w:rPr>
          <w:rFonts w:ascii="Arial" w:hAnsi="Arial"/>
          <w:bCs/>
          <w:sz w:val="24"/>
        </w:rPr>
        <w:t>L'uomo è il nemico di Dio. È l'empio e il peccatore. È l'ingiusto e l'insano. È lo stolto e il disobbediente. È colui che ha scelto di rimanere fuori della Volontà del Padre suo</w:t>
      </w:r>
      <w:r w:rsidR="008847C7" w:rsidRPr="00CA2FD3">
        <w:rPr>
          <w:rFonts w:ascii="Arial" w:hAnsi="Arial"/>
          <w:bCs/>
          <w:sz w:val="24"/>
        </w:rPr>
        <w:t xml:space="preserve">. </w:t>
      </w:r>
      <w:r w:rsidRPr="00CA2FD3">
        <w:rPr>
          <w:rFonts w:ascii="Arial" w:hAnsi="Arial"/>
          <w:bCs/>
          <w:sz w:val="24"/>
        </w:rPr>
        <w:t>Cosa fa Cristo Gesù, il Dio Incarnato, l'Unigenito del Padre, il Verbo Eterno, il Figlio di Dio?</w:t>
      </w:r>
    </w:p>
    <w:p w14:paraId="1B1F29C3" w14:textId="55BD64CA" w:rsidR="002C7A5A" w:rsidRPr="00CA2FD3" w:rsidRDefault="002C7A5A" w:rsidP="002C7A5A">
      <w:pPr>
        <w:spacing w:after="120"/>
        <w:jc w:val="both"/>
        <w:rPr>
          <w:rFonts w:ascii="Arial" w:hAnsi="Arial"/>
          <w:bCs/>
          <w:sz w:val="24"/>
        </w:rPr>
      </w:pPr>
      <w:r w:rsidRPr="00CA2FD3">
        <w:rPr>
          <w:rFonts w:ascii="Arial" w:hAnsi="Arial"/>
          <w:bCs/>
          <w:sz w:val="24"/>
        </w:rPr>
        <w:t>Dona la vita all'uomo per la salvezza dell'uomo. Ma come gliela dona?</w:t>
      </w:r>
      <w:r w:rsidR="00571E8C" w:rsidRPr="00CA2FD3">
        <w:rPr>
          <w:rFonts w:ascii="Arial" w:hAnsi="Arial"/>
          <w:bCs/>
          <w:sz w:val="24"/>
        </w:rPr>
        <w:t xml:space="preserve"> </w:t>
      </w:r>
      <w:r w:rsidRPr="00CA2FD3">
        <w:rPr>
          <w:rFonts w:ascii="Arial" w:hAnsi="Arial"/>
          <w:bCs/>
          <w:sz w:val="24"/>
        </w:rPr>
        <w:t>Sottomettendosi al suo peccato sotto ogni sua manifestazione di ingiustizia che è: insipienza, stoltezza, cattiveria, malvagità, invidia, superbia, menzogna, arroganza, crudeltà, spietatezza, empietà. Si sottomette però nella più grande umiltà, carità, pazienza, sopportazione, misericordia, bontà del cuore</w:t>
      </w:r>
      <w:r w:rsidR="008847C7" w:rsidRPr="00CA2FD3">
        <w:rPr>
          <w:rFonts w:ascii="Arial" w:hAnsi="Arial"/>
          <w:bCs/>
          <w:sz w:val="24"/>
        </w:rPr>
        <w:t xml:space="preserve">. </w:t>
      </w:r>
      <w:r w:rsidRPr="00CA2FD3">
        <w:rPr>
          <w:rFonts w:ascii="Arial" w:hAnsi="Arial"/>
          <w:bCs/>
          <w:sz w:val="24"/>
        </w:rPr>
        <w:t>Gesù si lascia crocifiggere dall'uomo per la salvezza dell'uomo.</w:t>
      </w:r>
      <w:r w:rsidR="00571E8C" w:rsidRPr="00CA2FD3">
        <w:rPr>
          <w:rFonts w:ascii="Arial" w:hAnsi="Arial"/>
          <w:bCs/>
          <w:sz w:val="24"/>
        </w:rPr>
        <w:t xml:space="preserve"> </w:t>
      </w:r>
      <w:r w:rsidRPr="00CA2FD3">
        <w:rPr>
          <w:rFonts w:ascii="Arial" w:hAnsi="Arial"/>
          <w:bCs/>
          <w:sz w:val="24"/>
        </w:rPr>
        <w:t>Dio si lascia condannare dall'uomo per la giustificazione dell'uomo.</w:t>
      </w:r>
      <w:r w:rsidR="00571E8C" w:rsidRPr="00CA2FD3">
        <w:rPr>
          <w:rFonts w:ascii="Arial" w:hAnsi="Arial"/>
          <w:bCs/>
          <w:sz w:val="24"/>
        </w:rPr>
        <w:t xml:space="preserve"> </w:t>
      </w:r>
      <w:r w:rsidRPr="00CA2FD3">
        <w:rPr>
          <w:rFonts w:ascii="Arial" w:hAnsi="Arial"/>
          <w:bCs/>
          <w:sz w:val="24"/>
        </w:rPr>
        <w:t>Il Figlio di Dio si lascia tormentare fisicamente e spiritualmente dall'uomo per liberare l'uomo dalla sua cattiveria e malvagità</w:t>
      </w:r>
      <w:r w:rsidR="008847C7" w:rsidRPr="00CA2FD3">
        <w:rPr>
          <w:rFonts w:ascii="Arial" w:hAnsi="Arial"/>
          <w:bCs/>
          <w:sz w:val="24"/>
        </w:rPr>
        <w:t xml:space="preserve">. </w:t>
      </w:r>
      <w:r w:rsidRPr="00CA2FD3">
        <w:rPr>
          <w:rFonts w:ascii="Arial" w:hAnsi="Arial"/>
          <w:bCs/>
          <w:sz w:val="24"/>
        </w:rPr>
        <w:t>In Cristo ogni suo discepolo è divenuto con Lui una sola vita, una sola missione.</w:t>
      </w:r>
    </w:p>
    <w:p w14:paraId="1E12A4AE" w14:textId="07FA0A5C" w:rsidR="002C7A5A" w:rsidRPr="00CA2FD3" w:rsidRDefault="002C7A5A" w:rsidP="002C7A5A">
      <w:pPr>
        <w:spacing w:after="120"/>
        <w:jc w:val="both"/>
        <w:rPr>
          <w:rFonts w:ascii="Arial" w:hAnsi="Arial"/>
          <w:bCs/>
          <w:sz w:val="24"/>
        </w:rPr>
      </w:pPr>
      <w:r w:rsidRPr="00CA2FD3">
        <w:rPr>
          <w:rFonts w:ascii="Arial" w:hAnsi="Arial"/>
          <w:bCs/>
          <w:sz w:val="24"/>
        </w:rPr>
        <w:t>Chi è allora il cristiano?</w:t>
      </w:r>
      <w:r w:rsidR="00571E8C" w:rsidRPr="00CA2FD3">
        <w:rPr>
          <w:rFonts w:ascii="Arial" w:hAnsi="Arial"/>
          <w:bCs/>
          <w:sz w:val="24"/>
        </w:rPr>
        <w:t xml:space="preserve"> </w:t>
      </w:r>
      <w:r w:rsidRPr="00CA2FD3">
        <w:rPr>
          <w:rFonts w:ascii="Arial" w:hAnsi="Arial"/>
          <w:bCs/>
          <w:sz w:val="24"/>
        </w:rPr>
        <w:t>È colui che muore per ogni uomo al fine di aiutarlo ad entrare nella salvezza di Cristo Gesù.</w:t>
      </w:r>
      <w:r w:rsidR="00571E8C" w:rsidRPr="00CA2FD3">
        <w:rPr>
          <w:rFonts w:ascii="Arial" w:hAnsi="Arial"/>
          <w:bCs/>
          <w:sz w:val="24"/>
        </w:rPr>
        <w:t xml:space="preserve"> </w:t>
      </w:r>
      <w:r w:rsidRPr="00CA2FD3">
        <w:rPr>
          <w:rFonts w:ascii="Arial" w:hAnsi="Arial"/>
          <w:bCs/>
          <w:sz w:val="24"/>
        </w:rPr>
        <w:t>È colui al quale la sua vita non appartiene più perché essa è stata donata a Cristo per la salvezza di ogni altro uomo.</w:t>
      </w:r>
      <w:r w:rsidR="00571E8C" w:rsidRPr="00CA2FD3">
        <w:rPr>
          <w:rFonts w:ascii="Arial" w:hAnsi="Arial"/>
          <w:bCs/>
          <w:sz w:val="24"/>
        </w:rPr>
        <w:t xml:space="preserve"> </w:t>
      </w:r>
      <w:r w:rsidRPr="00CA2FD3">
        <w:rPr>
          <w:rFonts w:ascii="Arial" w:hAnsi="Arial"/>
          <w:bCs/>
          <w:sz w:val="24"/>
        </w:rPr>
        <w:t>Come quella di Cristo Gesù, anche la vita del cristiano è una vita chiamata a sottomettersi ad ogni peccato dell'uomo per la sua salvezza e redenzione eterna.</w:t>
      </w:r>
      <w:r w:rsidR="00571E8C" w:rsidRPr="00CA2FD3">
        <w:rPr>
          <w:rFonts w:ascii="Arial" w:hAnsi="Arial"/>
          <w:bCs/>
          <w:sz w:val="24"/>
        </w:rPr>
        <w:t xml:space="preserve"> </w:t>
      </w:r>
      <w:r w:rsidRPr="00CA2FD3">
        <w:rPr>
          <w:rFonts w:ascii="Arial" w:hAnsi="Arial"/>
          <w:bCs/>
          <w:i/>
          <w:sz w:val="24"/>
        </w:rPr>
        <w:t xml:space="preserve">C'è superamento della giustizia </w:t>
      </w:r>
      <w:r w:rsidRPr="00CA2FD3">
        <w:rPr>
          <w:rFonts w:ascii="Arial" w:hAnsi="Arial"/>
          <w:bCs/>
          <w:sz w:val="24"/>
        </w:rPr>
        <w:t>perché c'è il superamento della verità stessa di Dio e dell'uomo.</w:t>
      </w:r>
    </w:p>
    <w:p w14:paraId="50CD5566" w14:textId="3850EC40" w:rsidR="002C7A5A" w:rsidRPr="00CA2FD3" w:rsidRDefault="002C7A5A" w:rsidP="002C7A5A">
      <w:pPr>
        <w:spacing w:after="120"/>
        <w:jc w:val="both"/>
        <w:rPr>
          <w:rFonts w:ascii="Arial" w:hAnsi="Arial"/>
          <w:bCs/>
          <w:sz w:val="24"/>
        </w:rPr>
      </w:pPr>
      <w:r w:rsidRPr="00CA2FD3">
        <w:rPr>
          <w:rFonts w:ascii="Arial" w:hAnsi="Arial"/>
          <w:bCs/>
          <w:sz w:val="24"/>
        </w:rPr>
        <w:t>Dio in Cristo è il sottomesso al peccato dell'uomo.</w:t>
      </w:r>
      <w:r w:rsidR="00571E8C" w:rsidRPr="00CA2FD3">
        <w:rPr>
          <w:rFonts w:ascii="Arial" w:hAnsi="Arial"/>
          <w:bCs/>
          <w:sz w:val="24"/>
        </w:rPr>
        <w:t xml:space="preserve"> </w:t>
      </w:r>
      <w:r w:rsidRPr="00CA2FD3">
        <w:rPr>
          <w:rFonts w:ascii="Arial" w:hAnsi="Arial"/>
          <w:bCs/>
          <w:sz w:val="24"/>
        </w:rPr>
        <w:t>Il cristiano in Cristo diviene anche lui il sottomesso al peccato dell'uomo.</w:t>
      </w:r>
      <w:r w:rsidR="00571E8C" w:rsidRPr="00CA2FD3">
        <w:rPr>
          <w:rFonts w:ascii="Arial" w:hAnsi="Arial"/>
          <w:bCs/>
          <w:sz w:val="24"/>
        </w:rPr>
        <w:t xml:space="preserve"> </w:t>
      </w:r>
      <w:r w:rsidRPr="00CA2FD3">
        <w:rPr>
          <w:rFonts w:ascii="Arial" w:hAnsi="Arial"/>
          <w:bCs/>
          <w:sz w:val="24"/>
        </w:rPr>
        <w:t>Ogni cosa che l'uomo gli fa, il cristiano la vive nella più grande carità e la offre per la salvezza dei suoi fratelli.</w:t>
      </w:r>
      <w:r w:rsidR="00571E8C" w:rsidRPr="00CA2FD3">
        <w:rPr>
          <w:rFonts w:ascii="Arial" w:hAnsi="Arial"/>
          <w:bCs/>
          <w:sz w:val="24"/>
        </w:rPr>
        <w:t xml:space="preserve"> </w:t>
      </w:r>
      <w:r w:rsidRPr="00CA2FD3">
        <w:rPr>
          <w:rFonts w:ascii="Arial" w:hAnsi="Arial"/>
          <w:bCs/>
          <w:sz w:val="24"/>
        </w:rPr>
        <w:t>Se il cristiano è chiamato a subire tutto, ma veramente tutto, non si può adirare, non può resistere al malvagio, ama i suoi nemici, prega per i suoi persecutori.</w:t>
      </w:r>
      <w:r w:rsidR="00571E8C" w:rsidRPr="00CA2FD3">
        <w:rPr>
          <w:rFonts w:ascii="Arial" w:hAnsi="Arial"/>
          <w:bCs/>
          <w:sz w:val="24"/>
        </w:rPr>
        <w:t xml:space="preserve"> </w:t>
      </w:r>
      <w:r w:rsidRPr="00CA2FD3">
        <w:rPr>
          <w:rFonts w:ascii="Arial" w:hAnsi="Arial"/>
          <w:bCs/>
          <w:sz w:val="24"/>
        </w:rPr>
        <w:t>Verso tutti costoro egli è debitore della sua vita. La deve loro per la loro salvezza</w:t>
      </w:r>
      <w:r w:rsidR="008847C7" w:rsidRPr="00CA2FD3">
        <w:rPr>
          <w:rFonts w:ascii="Arial" w:hAnsi="Arial"/>
          <w:bCs/>
          <w:sz w:val="24"/>
        </w:rPr>
        <w:t xml:space="preserve">. </w:t>
      </w:r>
      <w:r w:rsidRPr="00CA2FD3">
        <w:rPr>
          <w:rFonts w:ascii="Arial" w:hAnsi="Arial"/>
          <w:bCs/>
          <w:sz w:val="24"/>
        </w:rPr>
        <w:t>Lette in questa verità le sei affermazioni di Cristo Gesù acquisiscono veramente una nuova luce di carità, verità, salvezza, redenzione, vita eterna</w:t>
      </w:r>
      <w:r w:rsidR="008847C7" w:rsidRPr="00CA2FD3">
        <w:rPr>
          <w:rFonts w:ascii="Arial" w:hAnsi="Arial"/>
          <w:bCs/>
          <w:sz w:val="24"/>
        </w:rPr>
        <w:t xml:space="preserve">. </w:t>
      </w:r>
      <w:r w:rsidRPr="00CA2FD3">
        <w:rPr>
          <w:rFonts w:ascii="Arial" w:hAnsi="Arial"/>
          <w:bCs/>
          <w:sz w:val="24"/>
        </w:rPr>
        <w:t xml:space="preserve">Esse manifestano il mistero della croce che si compie in noi in ogni relazione con i nostri fratelli. </w:t>
      </w:r>
    </w:p>
    <w:p w14:paraId="26C6233C" w14:textId="1780F3C8" w:rsidR="002C7A5A" w:rsidRPr="00CA2FD3" w:rsidRDefault="002C7A5A" w:rsidP="002C7A5A">
      <w:pPr>
        <w:spacing w:after="120"/>
        <w:jc w:val="both"/>
        <w:rPr>
          <w:rFonts w:ascii="Arial" w:hAnsi="Arial"/>
          <w:bCs/>
          <w:sz w:val="24"/>
        </w:rPr>
      </w:pPr>
      <w:r w:rsidRPr="00CA2FD3">
        <w:rPr>
          <w:rFonts w:ascii="Arial" w:hAnsi="Arial"/>
          <w:bCs/>
          <w:sz w:val="24"/>
        </w:rPr>
        <w:t>Chi fa queste cose, di certo non è uno che ha già donato la vita per la salvezza dei suoi fratelli.</w:t>
      </w:r>
      <w:r w:rsidR="00571E8C" w:rsidRPr="00CA2FD3">
        <w:rPr>
          <w:rFonts w:ascii="Arial" w:hAnsi="Arial"/>
          <w:bCs/>
          <w:sz w:val="24"/>
        </w:rPr>
        <w:t xml:space="preserve"> </w:t>
      </w:r>
      <w:r w:rsidRPr="00CA2FD3">
        <w:rPr>
          <w:rFonts w:ascii="Arial" w:hAnsi="Arial"/>
          <w:bCs/>
          <w:sz w:val="24"/>
        </w:rPr>
        <w:t>È uno che è attaccato alla sua vita. Ma se è attaccato alla sua vita, di certo non è vero discepolo di Gesù.</w:t>
      </w:r>
      <w:r w:rsidR="00571E8C" w:rsidRPr="00CA2FD3">
        <w:rPr>
          <w:rFonts w:ascii="Arial" w:hAnsi="Arial"/>
          <w:bCs/>
          <w:sz w:val="24"/>
        </w:rPr>
        <w:t xml:space="preserve"> </w:t>
      </w:r>
      <w:r w:rsidRPr="00CA2FD3">
        <w:rPr>
          <w:rFonts w:ascii="Arial" w:hAnsi="Arial"/>
          <w:bCs/>
          <w:sz w:val="24"/>
        </w:rPr>
        <w:t>Se dice di esserlo, attesta il falso. È un mentitore e un bugiardo e per questo sarà sottoposto a giudizio, al sinedrio, al fuoco della Geenna</w:t>
      </w:r>
      <w:r w:rsidR="008847C7" w:rsidRPr="00CA2FD3">
        <w:rPr>
          <w:rFonts w:ascii="Arial" w:hAnsi="Arial"/>
          <w:bCs/>
          <w:sz w:val="24"/>
        </w:rPr>
        <w:t xml:space="preserve">. </w:t>
      </w:r>
      <w:r w:rsidRPr="00CA2FD3">
        <w:rPr>
          <w:rFonts w:ascii="Arial" w:hAnsi="Arial"/>
          <w:bCs/>
          <w:sz w:val="24"/>
        </w:rPr>
        <w:t>La verità di Cristo Gesù, il Crocifisso per amore dell'uomo crocifissore, deve essere forma, essenza, stile e comportamento perenne di ogni suo discepolo. Nessuna differenza dovrà esservi tra Cristo Gesù e quanti sono divenuti con Lui una sola vita.</w:t>
      </w:r>
      <w:r w:rsidR="00571E8C" w:rsidRPr="00CA2FD3">
        <w:rPr>
          <w:rFonts w:ascii="Arial" w:hAnsi="Arial"/>
          <w:bCs/>
          <w:sz w:val="24"/>
        </w:rPr>
        <w:t xml:space="preserve"> </w:t>
      </w:r>
      <w:r w:rsidRPr="00CA2FD3">
        <w:rPr>
          <w:rFonts w:ascii="Arial" w:hAnsi="Arial"/>
          <w:bCs/>
          <w:sz w:val="24"/>
        </w:rPr>
        <w:t>L'unica verità del cristiano è Cristo Crocifisso. Il cristiano è vero se rimane sempre crocifisso in Cristo il Crocifisso</w:t>
      </w:r>
      <w:r w:rsidR="008847C7" w:rsidRPr="00CA2FD3">
        <w:rPr>
          <w:rFonts w:ascii="Arial" w:hAnsi="Arial"/>
          <w:bCs/>
          <w:sz w:val="24"/>
        </w:rPr>
        <w:t xml:space="preserve">. </w:t>
      </w:r>
      <w:r w:rsidRPr="00CA2FD3">
        <w:rPr>
          <w:rFonts w:ascii="Arial" w:hAnsi="Arial"/>
          <w:bCs/>
          <w:sz w:val="24"/>
        </w:rPr>
        <w:t xml:space="preserve">Chi si adira, </w:t>
      </w:r>
      <w:r w:rsidRPr="00CA2FD3">
        <w:rPr>
          <w:rFonts w:ascii="Arial" w:hAnsi="Arial"/>
          <w:bCs/>
          <w:sz w:val="24"/>
        </w:rPr>
        <w:lastRenderedPageBreak/>
        <w:t>chi dice al fratello: pazzo, o stupido, o altre cose del genere, attesta che è ancora lontano dall'essere crocifisso in Gesù il Crocifisso. È la falsità della sequela di Cristo la causa della sua condanna.</w:t>
      </w:r>
      <w:r w:rsidR="00571E8C" w:rsidRPr="00CA2FD3">
        <w:rPr>
          <w:rFonts w:ascii="Arial" w:hAnsi="Arial"/>
          <w:bCs/>
          <w:sz w:val="24"/>
        </w:rPr>
        <w:t xml:space="preserve"> </w:t>
      </w:r>
      <w:r w:rsidRPr="00CA2FD3">
        <w:rPr>
          <w:rFonts w:ascii="Arial" w:hAnsi="Arial"/>
          <w:bCs/>
          <w:sz w:val="24"/>
        </w:rPr>
        <w:t xml:space="preserve">La vera questione è cristologica, non puramente e semplicemente morale. </w:t>
      </w:r>
    </w:p>
    <w:p w14:paraId="74EDF2BB" w14:textId="43671508" w:rsidR="002C7A5A" w:rsidRPr="00CA2FD3" w:rsidRDefault="002C7A5A" w:rsidP="002C7A5A">
      <w:pPr>
        <w:spacing w:after="120"/>
        <w:jc w:val="both"/>
        <w:rPr>
          <w:rFonts w:ascii="Arial" w:hAnsi="Arial"/>
          <w:bCs/>
          <w:sz w:val="24"/>
        </w:rPr>
      </w:pPr>
      <w:r w:rsidRPr="00CA2FD3">
        <w:rPr>
          <w:rFonts w:ascii="Arial" w:hAnsi="Arial"/>
          <w:bCs/>
          <w:sz w:val="24"/>
        </w:rPr>
        <w:t>Se il discepolo di Gesù è uno che deve morire per la salvezza dei suoi fratelli, deve morire prima di tutto nella sua superbia. Muore compiendo un vero gesto di umiltà: abbassandosi dinanzi al suo fratello e chiedendo a lui la riconciliazione.</w:t>
      </w:r>
      <w:r w:rsidR="00571E8C" w:rsidRPr="00CA2FD3">
        <w:rPr>
          <w:rFonts w:ascii="Arial" w:hAnsi="Arial"/>
          <w:bCs/>
          <w:sz w:val="24"/>
        </w:rPr>
        <w:t xml:space="preserve"> </w:t>
      </w:r>
      <w:r w:rsidRPr="00CA2FD3">
        <w:rPr>
          <w:rFonts w:ascii="Arial" w:hAnsi="Arial"/>
          <w:bCs/>
          <w:sz w:val="24"/>
        </w:rPr>
        <w:t>L'umiltà è sacrificio gradito a Dio, perché anche Dio in Cristo Gesù si è umiliato dinanzi all'uomo fino alla morte e alla morte di Croce</w:t>
      </w:r>
      <w:r w:rsidR="008847C7" w:rsidRPr="00CA2FD3">
        <w:rPr>
          <w:rFonts w:ascii="Arial" w:hAnsi="Arial"/>
          <w:bCs/>
          <w:sz w:val="24"/>
        </w:rPr>
        <w:t xml:space="preserve">. </w:t>
      </w:r>
      <w:r w:rsidRPr="00CA2FD3">
        <w:rPr>
          <w:rFonts w:ascii="Arial" w:hAnsi="Arial"/>
          <w:bCs/>
          <w:sz w:val="24"/>
        </w:rPr>
        <w:t>Ogni offerta presentata a Dio è segno della presentazione del nostro cuore.</w:t>
      </w:r>
      <w:r w:rsidR="00571E8C" w:rsidRPr="00CA2FD3">
        <w:rPr>
          <w:rFonts w:ascii="Arial" w:hAnsi="Arial"/>
          <w:bCs/>
          <w:sz w:val="24"/>
        </w:rPr>
        <w:t xml:space="preserve"> </w:t>
      </w:r>
      <w:r w:rsidRPr="00CA2FD3">
        <w:rPr>
          <w:rFonts w:ascii="Arial" w:hAnsi="Arial"/>
          <w:bCs/>
          <w:sz w:val="24"/>
        </w:rPr>
        <w:t>Perché possiamo presentare a Dio il nostro cuore, esso deve essere puro, mondo, riconciliato, in pace, pieno di volontà di bene, ricco di misericordia e di amore.</w:t>
      </w:r>
    </w:p>
    <w:p w14:paraId="4BA57155" w14:textId="0707E963" w:rsidR="002C7A5A" w:rsidRPr="00CA2FD3" w:rsidRDefault="002C7A5A" w:rsidP="002C7A5A">
      <w:pPr>
        <w:spacing w:after="120"/>
        <w:jc w:val="both"/>
        <w:rPr>
          <w:rFonts w:ascii="Arial" w:hAnsi="Arial"/>
          <w:bCs/>
          <w:sz w:val="24"/>
        </w:rPr>
      </w:pPr>
      <w:r w:rsidRPr="00CA2FD3">
        <w:rPr>
          <w:rFonts w:ascii="Arial" w:hAnsi="Arial"/>
          <w:bCs/>
          <w:sz w:val="24"/>
        </w:rPr>
        <w:t>Un cuore pieno di risentimento, astio, rancore, odio, desiderio di vendetta, richiesta a Dio di pronta giustizia, di certo non è un cuore che si può offrire al Signore. Di questo cuore il Signore non si compiace. Questo cuore Lui non gradisce.</w:t>
      </w:r>
      <w:r w:rsidR="00571E8C" w:rsidRPr="00CA2FD3">
        <w:rPr>
          <w:rFonts w:ascii="Arial" w:hAnsi="Arial"/>
          <w:bCs/>
          <w:sz w:val="24"/>
        </w:rPr>
        <w:t xml:space="preserve"> </w:t>
      </w:r>
      <w:r w:rsidRPr="00CA2FD3">
        <w:rPr>
          <w:rFonts w:ascii="Arial" w:hAnsi="Arial"/>
          <w:bCs/>
          <w:sz w:val="24"/>
        </w:rPr>
        <w:t>Nella riconciliazione, il cuore si ricolma di pace e di carità, diviene puro e santo, libero e alieno da ogni male e può essere presentato al Signore.</w:t>
      </w:r>
      <w:r w:rsidR="00571E8C" w:rsidRPr="00CA2FD3">
        <w:rPr>
          <w:rFonts w:ascii="Arial" w:hAnsi="Arial"/>
          <w:bCs/>
          <w:sz w:val="24"/>
        </w:rPr>
        <w:t xml:space="preserve"> </w:t>
      </w:r>
      <w:r w:rsidRPr="00CA2FD3">
        <w:rPr>
          <w:rFonts w:ascii="Arial" w:hAnsi="Arial"/>
          <w:bCs/>
          <w:sz w:val="24"/>
        </w:rPr>
        <w:t>Gesù fece questo prima di offrire il suo corpo in sacrificio di salvezza per l'umanità intera.</w:t>
      </w:r>
      <w:r w:rsidR="00571E8C" w:rsidRPr="00CA2FD3">
        <w:rPr>
          <w:rFonts w:ascii="Arial" w:hAnsi="Arial"/>
          <w:bCs/>
          <w:sz w:val="24"/>
        </w:rPr>
        <w:t xml:space="preserve"> </w:t>
      </w:r>
      <w:r w:rsidRPr="00CA2FD3">
        <w:rPr>
          <w:rFonts w:ascii="Arial" w:hAnsi="Arial"/>
          <w:bCs/>
          <w:sz w:val="24"/>
        </w:rPr>
        <w:t xml:space="preserve">Sulla croce chiese al Padre perdono per i suoi crocifissori, scusando il loro peccato: </w:t>
      </w:r>
      <w:r w:rsidRPr="00CA2FD3">
        <w:rPr>
          <w:rFonts w:ascii="Arial" w:hAnsi="Arial"/>
          <w:bCs/>
          <w:i/>
          <w:sz w:val="24"/>
        </w:rPr>
        <w:t>"Padre, perdonali, perché non sanno quello che fanno"</w:t>
      </w:r>
      <w:r w:rsidR="008847C7" w:rsidRPr="00CA2FD3">
        <w:rPr>
          <w:rFonts w:ascii="Arial" w:hAnsi="Arial"/>
          <w:bCs/>
          <w:sz w:val="24"/>
        </w:rPr>
        <w:t xml:space="preserve">. </w:t>
      </w:r>
      <w:r w:rsidRPr="00CA2FD3">
        <w:rPr>
          <w:rFonts w:ascii="Arial" w:hAnsi="Arial"/>
          <w:bCs/>
          <w:sz w:val="24"/>
        </w:rPr>
        <w:t>Il cuore di Cristo Gesù è puro, purissimo, santo, santissimo</w:t>
      </w:r>
      <w:r w:rsidR="008847C7" w:rsidRPr="00CA2FD3">
        <w:rPr>
          <w:rFonts w:ascii="Arial" w:hAnsi="Arial"/>
          <w:bCs/>
          <w:sz w:val="24"/>
        </w:rPr>
        <w:t xml:space="preserve">. </w:t>
      </w:r>
      <w:r w:rsidRPr="00CA2FD3">
        <w:rPr>
          <w:rFonts w:ascii="Arial" w:hAnsi="Arial"/>
          <w:bCs/>
          <w:sz w:val="24"/>
        </w:rPr>
        <w:t xml:space="preserve">Il cuore di Cristo Gesù può essere presentato al Signore come sacrificio a Lui gradito, perché sacrificio santissimo. </w:t>
      </w:r>
    </w:p>
    <w:p w14:paraId="70574B51" w14:textId="06C92CB0" w:rsidR="002C7A5A" w:rsidRPr="00CA2FD3" w:rsidRDefault="002C7A5A" w:rsidP="002C7A5A">
      <w:pPr>
        <w:spacing w:after="120"/>
        <w:jc w:val="both"/>
        <w:rPr>
          <w:rFonts w:ascii="Arial" w:hAnsi="Arial"/>
          <w:bCs/>
          <w:sz w:val="24"/>
        </w:rPr>
      </w:pPr>
      <w:r w:rsidRPr="00CA2FD3">
        <w:rPr>
          <w:rFonts w:ascii="Arial" w:hAnsi="Arial"/>
          <w:bCs/>
          <w:sz w:val="24"/>
        </w:rPr>
        <w:t>In questi versetti Gesù indica ai suoi discepoli la via della pace da ricercare sempre, a qualsiasi costo, anche al costo di perdere tutto e la stessa vita.</w:t>
      </w:r>
      <w:r w:rsidR="00571E8C" w:rsidRPr="00CA2FD3">
        <w:rPr>
          <w:rFonts w:ascii="Arial" w:hAnsi="Arial"/>
          <w:bCs/>
          <w:sz w:val="24"/>
        </w:rPr>
        <w:t xml:space="preserve"> </w:t>
      </w:r>
      <w:r w:rsidRPr="00CA2FD3">
        <w:rPr>
          <w:rFonts w:ascii="Arial" w:hAnsi="Arial"/>
          <w:bCs/>
          <w:sz w:val="24"/>
        </w:rPr>
        <w:t>La rinuncia di tutto, ma veramente di tutto, per conservare la pace con i fratelli è la verità che Cristo Gesù ha vissuto interamente sulla croce.</w:t>
      </w:r>
      <w:r w:rsidR="00571E8C" w:rsidRPr="00CA2FD3">
        <w:rPr>
          <w:rFonts w:ascii="Arial" w:hAnsi="Arial"/>
          <w:bCs/>
          <w:sz w:val="24"/>
        </w:rPr>
        <w:t xml:space="preserve"> </w:t>
      </w:r>
      <w:r w:rsidRPr="00CA2FD3">
        <w:rPr>
          <w:rFonts w:ascii="Arial" w:hAnsi="Arial"/>
          <w:bCs/>
          <w:sz w:val="24"/>
        </w:rPr>
        <w:t>Ecco come San Paolo ha compreso questa parola di Cristo Gesù:</w:t>
      </w:r>
    </w:p>
    <w:p w14:paraId="5FF14C73" w14:textId="6215E09C"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V'è tra voi chi, avendo una questione con un altro, osa farsi giudicare dagli ingiusti anziché dai santi? </w:t>
      </w:r>
      <w:r w:rsidR="00571E8C" w:rsidRPr="00674043">
        <w:rPr>
          <w:rFonts w:ascii="Arial" w:hAnsi="Arial"/>
          <w:bCs/>
          <w:i/>
          <w:iCs/>
          <w:sz w:val="24"/>
          <w:u w:color="000000"/>
          <w:bdr w:val="nil"/>
        </w:rPr>
        <w:t>O</w:t>
      </w:r>
      <w:r w:rsidRPr="00674043">
        <w:rPr>
          <w:rFonts w:ascii="Arial" w:hAnsi="Arial"/>
          <w:bCs/>
          <w:i/>
          <w:iCs/>
          <w:sz w:val="24"/>
          <w:u w:color="000000"/>
          <w:bdr w:val="nil"/>
        </w:rPr>
        <w:t xml:space="preserve"> non sapete che i santi giudicheranno il mondo? E se è da voi che verrà giudicato il mondo, siete dunque indegni di giudizi di minima importanza? </w:t>
      </w:r>
      <w:r w:rsidR="00571E8C" w:rsidRPr="00674043">
        <w:rPr>
          <w:rFonts w:ascii="Arial" w:hAnsi="Arial"/>
          <w:bCs/>
          <w:i/>
          <w:iCs/>
          <w:sz w:val="24"/>
          <w:u w:color="000000"/>
          <w:bdr w:val="nil"/>
        </w:rPr>
        <w:t>Non</w:t>
      </w:r>
      <w:r w:rsidRPr="00674043">
        <w:rPr>
          <w:rFonts w:ascii="Arial" w:hAnsi="Arial"/>
          <w:bCs/>
          <w:i/>
          <w:iCs/>
          <w:sz w:val="24"/>
          <w:u w:color="000000"/>
          <w:bdr w:val="nil"/>
        </w:rPr>
        <w:t xml:space="preserve"> sapete che giudicheremo gli angeli? Quanto più le cose di questa vita! </w:t>
      </w:r>
      <w:r w:rsidR="00571E8C" w:rsidRPr="00674043">
        <w:rPr>
          <w:rFonts w:ascii="Arial" w:hAnsi="Arial"/>
          <w:bCs/>
          <w:i/>
          <w:iCs/>
          <w:sz w:val="24"/>
          <w:u w:color="000000"/>
          <w:bdr w:val="nil"/>
        </w:rPr>
        <w:t>Se</w:t>
      </w:r>
      <w:r w:rsidRPr="00674043">
        <w:rPr>
          <w:rFonts w:ascii="Arial" w:hAnsi="Arial"/>
          <w:bCs/>
          <w:i/>
          <w:iCs/>
          <w:sz w:val="24"/>
          <w:u w:color="000000"/>
          <w:bdr w:val="nil"/>
        </w:rPr>
        <w:t xml:space="preserve"> dunque avete liti per cose di questo mondo, voi prendete a giudici gente senza autorità nella Chiesa? </w:t>
      </w:r>
      <w:r w:rsidR="00571E8C" w:rsidRPr="00674043">
        <w:rPr>
          <w:rFonts w:ascii="Arial" w:hAnsi="Arial"/>
          <w:bCs/>
          <w:i/>
          <w:iCs/>
          <w:sz w:val="24"/>
          <w:u w:color="000000"/>
          <w:bdr w:val="nil"/>
        </w:rPr>
        <w:t>Lo</w:t>
      </w:r>
      <w:r w:rsidRPr="00674043">
        <w:rPr>
          <w:rFonts w:ascii="Arial" w:hAnsi="Arial"/>
          <w:bCs/>
          <w:i/>
          <w:iCs/>
          <w:sz w:val="24"/>
          <w:u w:color="000000"/>
          <w:bdr w:val="nil"/>
        </w:rPr>
        <w:t xml:space="preserve"> dico per vostra vergogna! Cosicché non vi sarebbe proprio nessuna persona saggia tra di voi che possa far da arbitro tra fratello e fratello? </w:t>
      </w:r>
    </w:p>
    <w:p w14:paraId="470EB284" w14:textId="4CDC7ACC"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w:t>
      </w:r>
      <w:r w:rsidR="002C7A5A" w:rsidRPr="00674043">
        <w:rPr>
          <w:rFonts w:ascii="Arial" w:hAnsi="Arial"/>
          <w:bCs/>
          <w:i/>
          <w:iCs/>
          <w:sz w:val="24"/>
          <w:u w:color="000000"/>
          <w:bdr w:val="nil"/>
        </w:rPr>
        <w:t xml:space="preserve">, anzi, un fratello viene chiamato in giudizio dal fratello e per di più davanti a infedeli!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dire che è già per voi una sconfitta avere liti vicendevoli! Perché non subire piuttosto l'ingiustizia? Perché non lasciarvi piuttosto privare di ciò che vi appartiene? </w:t>
      </w:r>
      <w:r w:rsidRPr="00674043">
        <w:rPr>
          <w:rFonts w:ascii="Arial" w:hAnsi="Arial"/>
          <w:bCs/>
          <w:i/>
          <w:iCs/>
          <w:sz w:val="24"/>
          <w:u w:color="000000"/>
          <w:bdr w:val="nil"/>
        </w:rPr>
        <w:t>Siete</w:t>
      </w:r>
      <w:r w:rsidR="002C7A5A" w:rsidRPr="00674043">
        <w:rPr>
          <w:rFonts w:ascii="Arial" w:hAnsi="Arial"/>
          <w:bCs/>
          <w:i/>
          <w:iCs/>
          <w:sz w:val="24"/>
          <w:u w:color="000000"/>
          <w:bdr w:val="nil"/>
        </w:rPr>
        <w:t xml:space="preserve"> voi invece che commettete ingiustizia e rubate, e questo ai fratelli! </w:t>
      </w:r>
    </w:p>
    <w:p w14:paraId="19E34A85" w14:textId="6D7AB775"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w:t>
      </w:r>
      <w:r w:rsidR="002C7A5A" w:rsidRPr="00674043">
        <w:rPr>
          <w:rFonts w:ascii="Arial" w:hAnsi="Arial"/>
          <w:bCs/>
          <w:i/>
          <w:iCs/>
          <w:sz w:val="24"/>
          <w:u w:color="000000"/>
          <w:bdr w:val="nil"/>
        </w:rPr>
        <w:t xml:space="preserve"> non sapete che gli ingiusti non erediteranno il regno di Dio? Non illudetevi: né immorali, né idolàtri, né adùlteri, </w:t>
      </w:r>
      <w:r w:rsidRPr="00674043">
        <w:rPr>
          <w:rFonts w:ascii="Arial" w:hAnsi="Arial"/>
          <w:bCs/>
          <w:i/>
          <w:iCs/>
          <w:sz w:val="24"/>
          <w:u w:color="000000"/>
          <w:bdr w:val="nil"/>
        </w:rPr>
        <w:t>né</w:t>
      </w:r>
      <w:r w:rsidR="002C7A5A" w:rsidRPr="00674043">
        <w:rPr>
          <w:rFonts w:ascii="Arial" w:hAnsi="Arial"/>
          <w:bCs/>
          <w:i/>
          <w:iCs/>
          <w:sz w:val="24"/>
          <w:u w:color="000000"/>
          <w:bdr w:val="nil"/>
        </w:rPr>
        <w:t xml:space="preserve"> effeminati, né sodomiti, né ladri, né avari, né ubriaconi, né maldicenti, né rapaci erediteranno il regno di Dio. E tali eravate alcuni di voi; ma siete stati </w:t>
      </w:r>
      <w:r w:rsidR="002C7A5A" w:rsidRPr="00674043">
        <w:rPr>
          <w:rFonts w:ascii="Arial" w:hAnsi="Arial"/>
          <w:bCs/>
          <w:i/>
          <w:iCs/>
          <w:sz w:val="24"/>
          <w:u w:color="000000"/>
          <w:bdr w:val="nil"/>
        </w:rPr>
        <w:lastRenderedPageBreak/>
        <w:t xml:space="preserve">lavati, siete stati santificati, siete stati giustificati nel nome del Signore Gesù Cristo e nello Spirito del nostro Dio! </w:t>
      </w:r>
    </w:p>
    <w:p w14:paraId="3FAE9E9E" w14:textId="1396B89D"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"Tutto mi è lecito!". Ma non tutto giova. "Tutto mi è lecito!". Ma io non mi lascerò dominare da nulla. "I cibi sono per il ventre e il ventre per i cibi!". Ma Dio distruggerà questo e quelli; il corpo poi non è per l'impudicizia, ma per il Signore, e il Signore è per il corpo. Dio poi, che ha risuscitato il Signore, risusciterà anche noi con la sua potenza. </w:t>
      </w:r>
    </w:p>
    <w:p w14:paraId="2907E61F" w14:textId="238C4881"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Non sapete che i vostri corpi sono membra di Cristo? Prenderò dunque le membra di Cristo e ne farò membra di una prostituta? Non sia mai! O non sapete voi che chi si unisce alla prostituta forma con essa un corpo solo? I due saranno, è detto, un corpo solo. Ma chi si unisce al Signore forma con lui un solo spirito. </w:t>
      </w:r>
    </w:p>
    <w:p w14:paraId="2F13FB1F" w14:textId="45F88419"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Fuggite</w:t>
      </w:r>
      <w:r w:rsidR="002C7A5A" w:rsidRPr="00674043">
        <w:rPr>
          <w:rFonts w:ascii="Arial" w:hAnsi="Arial"/>
          <w:bCs/>
          <w:i/>
          <w:iCs/>
          <w:sz w:val="24"/>
          <w:u w:color="000000"/>
          <w:bdr w:val="nil"/>
        </w:rPr>
        <w:t xml:space="preserve"> la fornicazione! Qualsiasi peccato l'uomo commetta, è fuori del suo corpo; ma chi si dà alla fornicazione, pecca contro il proprio corpo. O non sapete che il vostro corpo è tempio dello Spirito Santo che è in voi e che avete da Dio, e che non appartenete a voi stessi? Infatti siete stati comprati a caro prezzo. Glorificate dunque Dio nel vostro corpo! (1Cor 6,1-20). </w:t>
      </w:r>
    </w:p>
    <w:p w14:paraId="2C958F28" w14:textId="77777777" w:rsidR="002C7A5A" w:rsidRPr="00CA2FD3" w:rsidRDefault="002C7A5A" w:rsidP="002C7A5A">
      <w:pPr>
        <w:spacing w:after="120"/>
        <w:jc w:val="both"/>
        <w:rPr>
          <w:rFonts w:ascii="Arial" w:hAnsi="Arial"/>
          <w:bCs/>
          <w:sz w:val="24"/>
        </w:rPr>
      </w:pPr>
      <w:r w:rsidRPr="00CA2FD3">
        <w:rPr>
          <w:rFonts w:ascii="Arial" w:hAnsi="Arial"/>
          <w:bCs/>
          <w:sz w:val="24"/>
        </w:rPr>
        <w:t>È grande il mistero del cristiano. Grande oltre ogni dire.</w:t>
      </w:r>
    </w:p>
    <w:p w14:paraId="58B09C71" w14:textId="3E2D276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Mosè convocò tutto Israele e disse loro: "Ascolta, Israele, le leggi e le norme che oggi io proclamo dinanzi a voi: imparatele e custoditele e mettetele in pratica. </w:t>
      </w:r>
      <w:r w:rsidR="00571E8C" w:rsidRPr="00674043">
        <w:rPr>
          <w:rFonts w:ascii="Arial" w:hAnsi="Arial"/>
          <w:bCs/>
          <w:i/>
          <w:iCs/>
          <w:sz w:val="24"/>
          <w:u w:color="000000"/>
          <w:bdr w:val="nil"/>
        </w:rPr>
        <w:t>Il</w:t>
      </w:r>
      <w:r w:rsidRPr="00674043">
        <w:rPr>
          <w:rFonts w:ascii="Arial" w:hAnsi="Arial"/>
          <w:bCs/>
          <w:i/>
          <w:iCs/>
          <w:sz w:val="24"/>
          <w:u w:color="000000"/>
          <w:bdr w:val="nil"/>
        </w:rPr>
        <w:t xml:space="preserve"> Signore nostro Dio ha stabilito con noi un'alleanza sull'Oreb. </w:t>
      </w:r>
      <w:r w:rsidR="00571E8C" w:rsidRPr="00674043">
        <w:rPr>
          <w:rFonts w:ascii="Arial" w:hAnsi="Arial"/>
          <w:bCs/>
          <w:i/>
          <w:iCs/>
          <w:sz w:val="24"/>
          <w:u w:color="000000"/>
          <w:bdr w:val="nil"/>
        </w:rPr>
        <w:t>Il</w:t>
      </w:r>
      <w:r w:rsidRPr="00674043">
        <w:rPr>
          <w:rFonts w:ascii="Arial" w:hAnsi="Arial"/>
          <w:bCs/>
          <w:i/>
          <w:iCs/>
          <w:sz w:val="24"/>
          <w:u w:color="000000"/>
          <w:bdr w:val="nil"/>
        </w:rPr>
        <w:t xml:space="preserve"> Signore non ha stabilito questa alleanza con i nostri padri, ma con noi che siamo qui oggi tutti in vita. </w:t>
      </w:r>
    </w:p>
    <w:p w14:paraId="0A6E8E5F" w14:textId="714EFC5B"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Il</w:t>
      </w:r>
      <w:r w:rsidR="002C7A5A" w:rsidRPr="00674043">
        <w:rPr>
          <w:rFonts w:ascii="Arial" w:hAnsi="Arial"/>
          <w:bCs/>
          <w:i/>
          <w:iCs/>
          <w:sz w:val="24"/>
          <w:u w:color="000000"/>
          <w:bdr w:val="nil"/>
        </w:rPr>
        <w:t xml:space="preserve"> Signore vi ha parlato faccia a faccia sul monte dal fuoco, </w:t>
      </w:r>
      <w:r w:rsidRPr="00674043">
        <w:rPr>
          <w:rFonts w:ascii="Arial" w:hAnsi="Arial"/>
          <w:bCs/>
          <w:i/>
          <w:iCs/>
          <w:sz w:val="24"/>
          <w:u w:color="000000"/>
          <w:bdr w:val="nil"/>
        </w:rPr>
        <w:t>mentre</w:t>
      </w:r>
      <w:r w:rsidR="002C7A5A" w:rsidRPr="00674043">
        <w:rPr>
          <w:rFonts w:ascii="Arial" w:hAnsi="Arial"/>
          <w:bCs/>
          <w:i/>
          <w:iCs/>
          <w:sz w:val="24"/>
          <w:u w:color="000000"/>
          <w:bdr w:val="nil"/>
        </w:rPr>
        <w:t xml:space="preserve"> io stavo tra il Signore e voi, per riferirvi la parola del Signore, perché voi avevate paura di quel fuoco e non eravate saliti sul monte. Egli disse: </w:t>
      </w:r>
      <w:r w:rsidRPr="00674043">
        <w:rPr>
          <w:rFonts w:ascii="Arial" w:hAnsi="Arial"/>
          <w:bCs/>
          <w:i/>
          <w:iCs/>
          <w:sz w:val="24"/>
          <w:u w:color="000000"/>
          <w:bdr w:val="nil"/>
        </w:rPr>
        <w:t>Io</w:t>
      </w:r>
      <w:r w:rsidR="002C7A5A" w:rsidRPr="00674043">
        <w:rPr>
          <w:rFonts w:ascii="Arial" w:hAnsi="Arial"/>
          <w:bCs/>
          <w:i/>
          <w:iCs/>
          <w:sz w:val="24"/>
          <w:u w:color="000000"/>
          <w:bdr w:val="nil"/>
        </w:rPr>
        <w:t xml:space="preserve"> sono il Signore, tuo Dio, che ti ho fatto uscire dal paese di Egitto, dalla condizione servile.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avere altri dei di fronte a me.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ti farai idolo né immagine alcuna di ciò che è lassù in cielo, né di ciò che è quaggiù sulla terra, né di ciò che è nelle acque sotto la terra.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ti prostrerai davanti a quelle cose e non le servirai. Perché io il Signore tuo Dio sono un Dio geloso, che punisce la colpa dei padri nei figli fino alla terza e alla quarta generazione per quanti mi odiano, ma usa misericordia fino a mille generazioni verso coloro che mi amano e osservano i miei comandamenti. </w:t>
      </w:r>
    </w:p>
    <w:p w14:paraId="4E587FFE" w14:textId="0546763D"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pronunciare invano il nome del Signore tuo Dio perché il Signore non ritiene innocente chi pronuncia il suo nome invano. </w:t>
      </w:r>
      <w:r w:rsidRPr="00674043">
        <w:rPr>
          <w:rFonts w:ascii="Arial" w:hAnsi="Arial"/>
          <w:bCs/>
          <w:i/>
          <w:iCs/>
          <w:sz w:val="24"/>
          <w:u w:color="000000"/>
          <w:bdr w:val="nil"/>
        </w:rPr>
        <w:t>Osserva</w:t>
      </w:r>
      <w:r w:rsidR="002C7A5A" w:rsidRPr="00674043">
        <w:rPr>
          <w:rFonts w:ascii="Arial" w:hAnsi="Arial"/>
          <w:bCs/>
          <w:i/>
          <w:iCs/>
          <w:sz w:val="24"/>
          <w:u w:color="000000"/>
          <w:bdr w:val="nil"/>
        </w:rPr>
        <w:t xml:space="preserve"> il giorno di sabato per santificarlo, come il Signore Dio tuo ti ha comandato. </w:t>
      </w:r>
      <w:r w:rsidRPr="00674043">
        <w:rPr>
          <w:rFonts w:ascii="Arial" w:hAnsi="Arial"/>
          <w:bCs/>
          <w:i/>
          <w:iCs/>
          <w:sz w:val="24"/>
          <w:u w:color="000000"/>
          <w:bdr w:val="nil"/>
        </w:rPr>
        <w:t>Sei</w:t>
      </w:r>
      <w:r w:rsidR="002C7A5A" w:rsidRPr="00674043">
        <w:rPr>
          <w:rFonts w:ascii="Arial" w:hAnsi="Arial"/>
          <w:bCs/>
          <w:i/>
          <w:iCs/>
          <w:sz w:val="24"/>
          <w:u w:color="000000"/>
          <w:bdr w:val="nil"/>
        </w:rPr>
        <w:t xml:space="preserve"> giorni faticherai e farai ogni lavoro,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w:t>
      </w:r>
      <w:r w:rsidRPr="00674043">
        <w:rPr>
          <w:rFonts w:ascii="Arial" w:hAnsi="Arial"/>
          <w:bCs/>
          <w:i/>
          <w:iCs/>
          <w:sz w:val="24"/>
          <w:u w:color="000000"/>
          <w:bdr w:val="nil"/>
        </w:rPr>
        <w:t>Ricòrdati</w:t>
      </w:r>
      <w:r w:rsidR="002C7A5A" w:rsidRPr="00674043">
        <w:rPr>
          <w:rFonts w:ascii="Arial" w:hAnsi="Arial"/>
          <w:bCs/>
          <w:i/>
          <w:iCs/>
          <w:sz w:val="24"/>
          <w:u w:color="000000"/>
          <w:bdr w:val="nil"/>
        </w:rPr>
        <w:t xml:space="preserve"> che sei stato schiavo nel paese d'Egitto e che il Signore tuo </w:t>
      </w:r>
      <w:r w:rsidR="002C7A5A" w:rsidRPr="00674043">
        <w:rPr>
          <w:rFonts w:ascii="Arial" w:hAnsi="Arial"/>
          <w:bCs/>
          <w:i/>
          <w:iCs/>
          <w:sz w:val="24"/>
          <w:u w:color="000000"/>
          <w:bdr w:val="nil"/>
        </w:rPr>
        <w:lastRenderedPageBreak/>
        <w:t xml:space="preserve">Dio ti ha fatto uscire di là con mano potente e braccio teso; perciò il Signore tuo Dio ti ordina di osservare il giorno di sabato. </w:t>
      </w:r>
    </w:p>
    <w:p w14:paraId="343316EE" w14:textId="4BAE0E94"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Onora</w:t>
      </w:r>
      <w:r w:rsidR="002C7A5A" w:rsidRPr="00674043">
        <w:rPr>
          <w:rFonts w:ascii="Arial" w:hAnsi="Arial"/>
          <w:bCs/>
          <w:i/>
          <w:iCs/>
          <w:sz w:val="24"/>
          <w:u w:color="000000"/>
          <w:bdr w:val="nil"/>
        </w:rPr>
        <w:t xml:space="preserve"> tuo padre e tua madre, come il Signore Dio tuo ti ha comandato, perché la tua vita sia lunga e tu sii felice nel paese che il Signore tuo Dio ti dà.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uccidere.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commettere adulterio.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rubare.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pronunciare falsa testimonianza contro il tuo prossimo.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desiderare la moglie del tuo prossimo. Non desiderare la casa del tuo prossimo, né il suo campo, né il suo schiavo, né la sua schiava, né il suo bue, né il suo asino, né alcuna delle cose che sono del tuo prossimo. </w:t>
      </w:r>
    </w:p>
    <w:p w14:paraId="27037244" w14:textId="3F9FF1CF"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Queste</w:t>
      </w:r>
      <w:r w:rsidR="002C7A5A" w:rsidRPr="00674043">
        <w:rPr>
          <w:rFonts w:ascii="Arial" w:hAnsi="Arial"/>
          <w:bCs/>
          <w:i/>
          <w:iCs/>
          <w:sz w:val="24"/>
          <w:u w:color="000000"/>
          <w:bdr w:val="nil"/>
        </w:rPr>
        <w:t xml:space="preserve"> parole pronunciò il Signore, parlando a tutta la vostra assemblea, sul monte, dal fuoco, dalla nube e dall'oscurità, con voce poderosa, e non aggiunse altro. Le scrisse su due tavole di pietra e me le diede. </w:t>
      </w:r>
      <w:r w:rsidRPr="00674043">
        <w:rPr>
          <w:rFonts w:ascii="Arial" w:hAnsi="Arial"/>
          <w:bCs/>
          <w:i/>
          <w:iCs/>
          <w:sz w:val="24"/>
          <w:u w:color="000000"/>
          <w:bdr w:val="nil"/>
        </w:rPr>
        <w:t>All’udire</w:t>
      </w:r>
      <w:r w:rsidR="002C7A5A" w:rsidRPr="00674043">
        <w:rPr>
          <w:rFonts w:ascii="Arial" w:hAnsi="Arial"/>
          <w:bCs/>
          <w:i/>
          <w:iCs/>
          <w:sz w:val="24"/>
          <w:u w:color="000000"/>
          <w:bdr w:val="nil"/>
        </w:rPr>
        <w:t xml:space="preserve"> la voce in mezzo alle tenebre, mentre il monte era tutto in fiamme, i vostri capitribù e i vostri anziani si avvicinarono tutti a me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dissero: Ecco il Signore nostro Dio ci ha mostrato la sua gloria e la sua grandezza e noi abbiamo udito la sua voce dal fuoco; oggi abbiamo visto che Dio può parlare con l'uomo e l'uomo restare vivo. </w:t>
      </w:r>
    </w:p>
    <w:p w14:paraId="4A437152" w14:textId="5BE530B4" w:rsidR="002C7A5A" w:rsidRPr="00674043" w:rsidRDefault="00571E8C"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Ma</w:t>
      </w:r>
      <w:r w:rsidR="002C7A5A" w:rsidRPr="00674043">
        <w:rPr>
          <w:rFonts w:ascii="Arial" w:hAnsi="Arial"/>
          <w:bCs/>
          <w:i/>
          <w:iCs/>
          <w:sz w:val="24"/>
          <w:u w:color="000000"/>
          <w:bdr w:val="nil"/>
        </w:rPr>
        <w:t xml:space="preserve"> ora, perché dovremmo morire? Questo grande fuoco infatti ci consumerà; se continuiamo a udire ancora la voce del Signore nostro Dio moriremo. </w:t>
      </w:r>
      <w:r w:rsidRPr="00674043">
        <w:rPr>
          <w:rFonts w:ascii="Arial" w:hAnsi="Arial"/>
          <w:bCs/>
          <w:i/>
          <w:iCs/>
          <w:sz w:val="24"/>
          <w:u w:color="000000"/>
          <w:bdr w:val="nil"/>
        </w:rPr>
        <w:t>Poiché</w:t>
      </w:r>
      <w:r w:rsidR="002C7A5A" w:rsidRPr="00674043">
        <w:rPr>
          <w:rFonts w:ascii="Arial" w:hAnsi="Arial"/>
          <w:bCs/>
          <w:i/>
          <w:iCs/>
          <w:sz w:val="24"/>
          <w:u w:color="000000"/>
          <w:bdr w:val="nil"/>
        </w:rPr>
        <w:t xml:space="preserve"> chi tra tutti i mortali ha udito come noi la voce del Dio vivente parlare dal fuoco ed è rimasto vivo? </w:t>
      </w:r>
      <w:r w:rsidR="008847C7" w:rsidRPr="00674043">
        <w:rPr>
          <w:rFonts w:ascii="Arial" w:hAnsi="Arial"/>
          <w:bCs/>
          <w:i/>
          <w:iCs/>
          <w:sz w:val="24"/>
          <w:u w:color="000000"/>
          <w:bdr w:val="nil"/>
        </w:rPr>
        <w:t>Avvicinati</w:t>
      </w:r>
      <w:r w:rsidR="002C7A5A" w:rsidRPr="00674043">
        <w:rPr>
          <w:rFonts w:ascii="Arial" w:hAnsi="Arial"/>
          <w:bCs/>
          <w:i/>
          <w:iCs/>
          <w:sz w:val="24"/>
          <w:u w:color="000000"/>
          <w:bdr w:val="nil"/>
        </w:rPr>
        <w:t xml:space="preserve"> tu e ascolta quanto il Signore nostro Dio dirà; ci riferirai quanto il Signore nostro Dio ti avrà detto e noi lo ascolteremo e lo faremo. </w:t>
      </w:r>
    </w:p>
    <w:p w14:paraId="185F2FBB" w14:textId="50450661"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Il</w:t>
      </w:r>
      <w:r w:rsidR="002C7A5A" w:rsidRPr="00674043">
        <w:rPr>
          <w:rFonts w:ascii="Arial" w:hAnsi="Arial"/>
          <w:bCs/>
          <w:i/>
          <w:iCs/>
          <w:sz w:val="24"/>
          <w:u w:color="000000"/>
          <w:bdr w:val="nil"/>
        </w:rPr>
        <w:t xml:space="preserve"> Signore udì le vostre parole, mentre mi parlavate, e mi disse: Ho udito le parole che questo popolo ti ha rivolte; quanto hanno detto va bene. </w:t>
      </w:r>
      <w:r w:rsidRPr="00674043">
        <w:rPr>
          <w:rFonts w:ascii="Arial" w:hAnsi="Arial"/>
          <w:bCs/>
          <w:i/>
          <w:iCs/>
          <w:sz w:val="24"/>
          <w:u w:color="000000"/>
          <w:bdr w:val="nil"/>
        </w:rPr>
        <w:t>Oh</w:t>
      </w:r>
      <w:r w:rsidR="002C7A5A" w:rsidRPr="00674043">
        <w:rPr>
          <w:rFonts w:ascii="Arial" w:hAnsi="Arial"/>
          <w:bCs/>
          <w:i/>
          <w:iCs/>
          <w:sz w:val="24"/>
          <w:u w:color="000000"/>
          <w:bdr w:val="nil"/>
        </w:rPr>
        <w:t xml:space="preserve">, se avessero sempre un tal cuore, da temermi e da osservare tutti i miei comandi, per essere felici loro e i loro figli per sempre! </w:t>
      </w:r>
      <w:r w:rsidRPr="00674043">
        <w:rPr>
          <w:rFonts w:ascii="Arial" w:hAnsi="Arial"/>
          <w:bCs/>
          <w:i/>
          <w:iCs/>
          <w:sz w:val="24"/>
          <w:u w:color="000000"/>
          <w:bdr w:val="nil"/>
        </w:rPr>
        <w:t>Va</w:t>
      </w:r>
      <w:r w:rsidR="002C7A5A" w:rsidRPr="00674043">
        <w:rPr>
          <w:rFonts w:ascii="Arial" w:hAnsi="Arial"/>
          <w:bCs/>
          <w:i/>
          <w:iCs/>
          <w:sz w:val="24"/>
          <w:u w:color="000000"/>
          <w:bdr w:val="nil"/>
        </w:rPr>
        <w:t xml:space="preserve">’ e dì loro: Tornate alle vostre tende; ma tu resta qui con me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io ti detterò tutti i comandi, tutte le leggi e le norme che dovrai insegnare loro, perché le mettano in pratica nel paese che io sto per dare in loro possesso. </w:t>
      </w:r>
    </w:p>
    <w:p w14:paraId="16B6E3B7" w14:textId="0330CC42"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Badate</w:t>
      </w:r>
      <w:r w:rsidR="002C7A5A" w:rsidRPr="00674043">
        <w:rPr>
          <w:rFonts w:ascii="Arial" w:hAnsi="Arial"/>
          <w:bCs/>
          <w:i/>
          <w:iCs/>
          <w:sz w:val="24"/>
          <w:u w:color="000000"/>
          <w:bdr w:val="nil"/>
        </w:rPr>
        <w:t xml:space="preserve"> dunque di fare come il Signore vostro Dio vi ha comandato; non ve ne discostate né a destra né a sinistra; </w:t>
      </w:r>
      <w:r w:rsidRPr="00674043">
        <w:rPr>
          <w:rFonts w:ascii="Arial" w:hAnsi="Arial"/>
          <w:bCs/>
          <w:i/>
          <w:iCs/>
          <w:sz w:val="24"/>
          <w:u w:color="000000"/>
          <w:bdr w:val="nil"/>
        </w:rPr>
        <w:t>camminate</w:t>
      </w:r>
      <w:r w:rsidR="002C7A5A" w:rsidRPr="00674043">
        <w:rPr>
          <w:rFonts w:ascii="Arial" w:hAnsi="Arial"/>
          <w:bCs/>
          <w:i/>
          <w:iCs/>
          <w:sz w:val="24"/>
          <w:u w:color="000000"/>
          <w:bdr w:val="nil"/>
        </w:rPr>
        <w:t xml:space="preserve"> in tutto e per tutto per la via che il Signore vostro Dio vi ha prescritta, perché viviate e siate felici e rimaniate a lungo nel paese di cui avrete il possesso. (Dt 5,1-33). </w:t>
      </w:r>
    </w:p>
    <w:p w14:paraId="7FB1B0B5" w14:textId="3BC9AC94" w:rsidR="002C7A5A" w:rsidRPr="00CA2FD3" w:rsidRDefault="002C7A5A" w:rsidP="002C7A5A">
      <w:pPr>
        <w:spacing w:after="120"/>
        <w:jc w:val="both"/>
        <w:rPr>
          <w:rFonts w:ascii="Arial" w:hAnsi="Arial"/>
          <w:bCs/>
          <w:sz w:val="24"/>
        </w:rPr>
      </w:pPr>
      <w:r w:rsidRPr="00CA2FD3">
        <w:rPr>
          <w:rFonts w:ascii="Arial" w:hAnsi="Arial"/>
          <w:bCs/>
          <w:sz w:val="24"/>
        </w:rPr>
        <w:t xml:space="preserve">L'adulterio fatto con il corpo è sanzionato dalle stesse Tavole della Legge. Anche il desiderio della donna d'altri è sanzionato dalle stesse Tavole. Dio ha posto a custodia del matrimonio due tra i Dieci Comandamenti: il Sesto e il Nono: </w:t>
      </w:r>
      <w:r w:rsidRPr="00CA2FD3">
        <w:rPr>
          <w:rFonts w:ascii="Arial" w:hAnsi="Arial"/>
          <w:bCs/>
          <w:i/>
          <w:sz w:val="24"/>
        </w:rPr>
        <w:t>"Non commettere adulterio. Non desiderare la donna d'altri"</w:t>
      </w:r>
      <w:r w:rsidR="008847C7" w:rsidRPr="00CA2FD3">
        <w:rPr>
          <w:rFonts w:ascii="Arial" w:hAnsi="Arial"/>
          <w:bCs/>
          <w:sz w:val="24"/>
        </w:rPr>
        <w:t xml:space="preserve">. </w:t>
      </w:r>
      <w:r w:rsidRPr="00CA2FD3">
        <w:rPr>
          <w:rFonts w:ascii="Arial" w:hAnsi="Arial"/>
          <w:bCs/>
          <w:sz w:val="24"/>
        </w:rPr>
        <w:t>Il desiderio era considerato peccato, ma ancora non era visto come vero e proprio adulterio del cuore.</w:t>
      </w:r>
      <w:r w:rsidR="008847C7" w:rsidRPr="00CA2FD3">
        <w:rPr>
          <w:rFonts w:ascii="Arial" w:hAnsi="Arial"/>
          <w:bCs/>
          <w:sz w:val="24"/>
        </w:rPr>
        <w:t xml:space="preserve"> </w:t>
      </w:r>
      <w:r w:rsidRPr="00CA2FD3">
        <w:rPr>
          <w:rFonts w:ascii="Arial" w:hAnsi="Arial"/>
          <w:bCs/>
          <w:sz w:val="24"/>
        </w:rPr>
        <w:t>Ecco come Giobbe esamina la sua giustizia, ancora intatta dinanzi a Dio, anche partendo dal desiderio verso una vergine:</w:t>
      </w:r>
    </w:p>
    <w:p w14:paraId="5ED51EAE" w14:textId="735566DD"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Avevo</w:t>
      </w:r>
      <w:r w:rsidR="002C7A5A" w:rsidRPr="00674043">
        <w:rPr>
          <w:rFonts w:ascii="Arial" w:hAnsi="Arial"/>
          <w:bCs/>
          <w:i/>
          <w:iCs/>
          <w:sz w:val="24"/>
          <w:u w:color="000000"/>
          <w:bdr w:val="nil"/>
        </w:rPr>
        <w:t xml:space="preserve"> stretto con gli occhi un patto di non fissare neppure una vergine. </w:t>
      </w:r>
      <w:r w:rsidRPr="00674043">
        <w:rPr>
          <w:rFonts w:ascii="Arial" w:hAnsi="Arial"/>
          <w:bCs/>
          <w:i/>
          <w:iCs/>
          <w:sz w:val="24"/>
          <w:u w:color="000000"/>
          <w:bdr w:val="nil"/>
        </w:rPr>
        <w:t>Che</w:t>
      </w:r>
      <w:r w:rsidR="002C7A5A" w:rsidRPr="00674043">
        <w:rPr>
          <w:rFonts w:ascii="Arial" w:hAnsi="Arial"/>
          <w:bCs/>
          <w:i/>
          <w:iCs/>
          <w:sz w:val="24"/>
          <w:u w:color="000000"/>
          <w:bdr w:val="nil"/>
        </w:rPr>
        <w:t xml:space="preserve"> parte mi assegna Dio di lassù e che porzione mi assegna l'Onnipotente dall'alto?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è forse la rovina riservata all'iniquo e la sventura per chi compie il male?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vede egli la mia condotta e non conta tutti i miei passi? </w:t>
      </w:r>
    </w:p>
    <w:p w14:paraId="3106D24D" w14:textId="589D21EB"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ho agito con falsità e il mio piede si è affrettato verso la frode, </w:t>
      </w:r>
      <w:r w:rsidRPr="00674043">
        <w:rPr>
          <w:rFonts w:ascii="Arial" w:hAnsi="Arial"/>
          <w:bCs/>
          <w:i/>
          <w:iCs/>
          <w:sz w:val="24"/>
          <w:u w:color="000000"/>
          <w:bdr w:val="nil"/>
        </w:rPr>
        <w:t>mi</w:t>
      </w:r>
      <w:r w:rsidR="002C7A5A" w:rsidRPr="00674043">
        <w:rPr>
          <w:rFonts w:ascii="Arial" w:hAnsi="Arial"/>
          <w:bCs/>
          <w:i/>
          <w:iCs/>
          <w:sz w:val="24"/>
          <w:u w:color="000000"/>
          <w:bdr w:val="nil"/>
        </w:rPr>
        <w:t xml:space="preserve"> pesi pure sulla bilancia della giustizia e Dio riconoscerà la mia integrità. </w:t>
      </w:r>
    </w:p>
    <w:p w14:paraId="6DBEACAF" w14:textId="1C5A8FA2"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mio passo è andato fuori strada e il mio cuore ha seguito i miei occhi, se alla mia mano si è attaccata sozzura, </w:t>
      </w:r>
      <w:r w:rsidRPr="00674043">
        <w:rPr>
          <w:rFonts w:ascii="Arial" w:hAnsi="Arial"/>
          <w:bCs/>
          <w:i/>
          <w:iCs/>
          <w:sz w:val="24"/>
          <w:u w:color="000000"/>
          <w:bdr w:val="nil"/>
        </w:rPr>
        <w:t>io</w:t>
      </w:r>
      <w:r w:rsidR="002C7A5A" w:rsidRPr="00674043">
        <w:rPr>
          <w:rFonts w:ascii="Arial" w:hAnsi="Arial"/>
          <w:bCs/>
          <w:i/>
          <w:iCs/>
          <w:sz w:val="24"/>
          <w:u w:color="000000"/>
          <w:bdr w:val="nil"/>
        </w:rPr>
        <w:t xml:space="preserve"> semini e un altro ne mangi il frutto e siano sradicati i miei germogli. </w:t>
      </w:r>
    </w:p>
    <w:p w14:paraId="46F3B82D" w14:textId="3E4FD25E"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mio cuore fu sedotto da una donna e ho spiato alla porta del mio prossimo, </w:t>
      </w:r>
      <w:r w:rsidRPr="00674043">
        <w:rPr>
          <w:rFonts w:ascii="Arial" w:hAnsi="Arial"/>
          <w:bCs/>
          <w:i/>
          <w:iCs/>
          <w:sz w:val="24"/>
          <w:u w:color="000000"/>
          <w:bdr w:val="nil"/>
        </w:rPr>
        <w:t>mia</w:t>
      </w:r>
      <w:r w:rsidR="002C7A5A" w:rsidRPr="00674043">
        <w:rPr>
          <w:rFonts w:ascii="Arial" w:hAnsi="Arial"/>
          <w:bCs/>
          <w:i/>
          <w:iCs/>
          <w:sz w:val="24"/>
          <w:u w:color="000000"/>
          <w:bdr w:val="nil"/>
        </w:rPr>
        <w:t xml:space="preserve"> moglie macini per un altro e altri ne abusino; </w:t>
      </w:r>
      <w:r w:rsidRPr="00674043">
        <w:rPr>
          <w:rFonts w:ascii="Arial" w:hAnsi="Arial"/>
          <w:bCs/>
          <w:i/>
          <w:iCs/>
          <w:sz w:val="24"/>
          <w:u w:color="000000"/>
          <w:bdr w:val="nil"/>
        </w:rPr>
        <w:t>difatti</w:t>
      </w:r>
      <w:r w:rsidR="002C7A5A" w:rsidRPr="00674043">
        <w:rPr>
          <w:rFonts w:ascii="Arial" w:hAnsi="Arial"/>
          <w:bCs/>
          <w:i/>
          <w:iCs/>
          <w:sz w:val="24"/>
          <w:u w:color="000000"/>
          <w:bdr w:val="nil"/>
        </w:rPr>
        <w:t xml:space="preserve"> quello è uno scandalo, un delitto da deferire ai giudici, </w:t>
      </w:r>
      <w:r w:rsidRPr="00674043">
        <w:rPr>
          <w:rFonts w:ascii="Arial" w:hAnsi="Arial"/>
          <w:bCs/>
          <w:i/>
          <w:iCs/>
          <w:sz w:val="24"/>
          <w:u w:color="000000"/>
          <w:bdr w:val="nil"/>
        </w:rPr>
        <w:t>quello</w:t>
      </w:r>
      <w:r w:rsidR="002C7A5A" w:rsidRPr="00674043">
        <w:rPr>
          <w:rFonts w:ascii="Arial" w:hAnsi="Arial"/>
          <w:bCs/>
          <w:i/>
          <w:iCs/>
          <w:sz w:val="24"/>
          <w:u w:color="000000"/>
          <w:bdr w:val="nil"/>
        </w:rPr>
        <w:t xml:space="preserve"> è un fuoco che divora fino alla distruzione e avrebbe consumato tutto il mio raccolto. </w:t>
      </w:r>
    </w:p>
    <w:p w14:paraId="0EED60E8" w14:textId="29D6A99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Se ho negato i diritti del mio schiavo e della schiava in lite con me, </w:t>
      </w:r>
      <w:r w:rsidR="008847C7" w:rsidRPr="00674043">
        <w:rPr>
          <w:rFonts w:ascii="Arial" w:hAnsi="Arial"/>
          <w:bCs/>
          <w:i/>
          <w:iCs/>
          <w:sz w:val="24"/>
          <w:u w:color="000000"/>
          <w:bdr w:val="nil"/>
        </w:rPr>
        <w:t>che</w:t>
      </w:r>
      <w:r w:rsidRPr="00674043">
        <w:rPr>
          <w:rFonts w:ascii="Arial" w:hAnsi="Arial"/>
          <w:bCs/>
          <w:i/>
          <w:iCs/>
          <w:sz w:val="24"/>
          <w:u w:color="000000"/>
          <w:bdr w:val="nil"/>
        </w:rPr>
        <w:t xml:space="preserve"> farei, quando Dio si alzerà, e, quando farà l'inchiesta, che risponderei? </w:t>
      </w:r>
      <w:r w:rsidR="008847C7" w:rsidRPr="00674043">
        <w:rPr>
          <w:rFonts w:ascii="Arial" w:hAnsi="Arial"/>
          <w:bCs/>
          <w:i/>
          <w:iCs/>
          <w:sz w:val="24"/>
          <w:u w:color="000000"/>
          <w:bdr w:val="nil"/>
        </w:rPr>
        <w:t>Chi</w:t>
      </w:r>
      <w:r w:rsidRPr="00674043">
        <w:rPr>
          <w:rFonts w:ascii="Arial" w:hAnsi="Arial"/>
          <w:bCs/>
          <w:i/>
          <w:iCs/>
          <w:sz w:val="24"/>
          <w:u w:color="000000"/>
          <w:bdr w:val="nil"/>
        </w:rPr>
        <w:t xml:space="preserve"> ha fatto me nel seno materno, non ha fatto anche lui? Non fu lo stesso a formarci nel seno? </w:t>
      </w:r>
    </w:p>
    <w:p w14:paraId="43AB4D7E" w14:textId="32ADC945"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Mai ho rifiutato quanto brama il povero, né ho lasciato languire gli occhi della vedova; mai da solo ho mangiato il mio tozzo di pane, senza che ne mangiasse l'orfano, </w:t>
      </w:r>
      <w:r w:rsidR="008847C7" w:rsidRPr="00674043">
        <w:rPr>
          <w:rFonts w:ascii="Arial" w:hAnsi="Arial"/>
          <w:bCs/>
          <w:i/>
          <w:iCs/>
          <w:sz w:val="24"/>
          <w:u w:color="000000"/>
          <w:bdr w:val="nil"/>
        </w:rPr>
        <w:t>poiché</w:t>
      </w:r>
      <w:r w:rsidRPr="00674043">
        <w:rPr>
          <w:rFonts w:ascii="Arial" w:hAnsi="Arial"/>
          <w:bCs/>
          <w:i/>
          <w:iCs/>
          <w:sz w:val="24"/>
          <w:u w:color="000000"/>
          <w:bdr w:val="nil"/>
        </w:rPr>
        <w:t xml:space="preserve"> Dio, come un padre, mi ha allevato fin dall'infanzia e fin dal ventre di mia madre mi ha guidato. </w:t>
      </w:r>
    </w:p>
    <w:p w14:paraId="1DC8B0DE" w14:textId="72705C1E"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mai ho visto un misero privo di vesti o un povero che non aveva di che coprirsi,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non hanno dovuto benedirmi i suoi fianchi, o con la lana dei miei agnelli non si è riscaldato; se contro un innocente ho alzato la mano, perché vedevo alla porta chi mi spalleggiava, </w:t>
      </w:r>
      <w:r w:rsidRPr="00674043">
        <w:rPr>
          <w:rFonts w:ascii="Arial" w:hAnsi="Arial"/>
          <w:bCs/>
          <w:i/>
          <w:iCs/>
          <w:sz w:val="24"/>
          <w:u w:color="000000"/>
          <w:bdr w:val="nil"/>
        </w:rPr>
        <w:t>mi</w:t>
      </w:r>
      <w:r w:rsidR="002C7A5A" w:rsidRPr="00674043">
        <w:rPr>
          <w:rFonts w:ascii="Arial" w:hAnsi="Arial"/>
          <w:bCs/>
          <w:i/>
          <w:iCs/>
          <w:sz w:val="24"/>
          <w:u w:color="000000"/>
          <w:bdr w:val="nil"/>
        </w:rPr>
        <w:t xml:space="preserve"> si stacchi la spalla dalla nuca e si rompa al gomito il mio braccio,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mi incute timore la mano di Dio e davanti alla sua maestà non posso resistere. </w:t>
      </w:r>
    </w:p>
    <w:p w14:paraId="3736032D" w14:textId="01C8F4F7"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ho riposto la mia speranza nell'oro e all'oro fino ho detto: "Tu sei la mia fiducia";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godevo perché grandi erano i miei beni e guadagnava molto la mia mano;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vedendo il sole risplendere e la luna chiara avanzare, </w:t>
      </w:r>
      <w:r w:rsidRPr="00674043">
        <w:rPr>
          <w:rFonts w:ascii="Arial" w:hAnsi="Arial"/>
          <w:bCs/>
          <w:i/>
          <w:iCs/>
          <w:sz w:val="24"/>
          <w:u w:color="000000"/>
          <w:bdr w:val="nil"/>
        </w:rPr>
        <w:t>si</w:t>
      </w:r>
      <w:r w:rsidR="002C7A5A" w:rsidRPr="00674043">
        <w:rPr>
          <w:rFonts w:ascii="Arial" w:hAnsi="Arial"/>
          <w:bCs/>
          <w:i/>
          <w:iCs/>
          <w:sz w:val="24"/>
          <w:u w:color="000000"/>
          <w:bdr w:val="nil"/>
        </w:rPr>
        <w:t xml:space="preserve"> è lasciato sedurre in segreto il mio cuore e con la mano alla bocca ho mandato un bacio, </w:t>
      </w:r>
      <w:r w:rsidRPr="00674043">
        <w:rPr>
          <w:rFonts w:ascii="Arial" w:hAnsi="Arial"/>
          <w:bCs/>
          <w:i/>
          <w:iCs/>
          <w:sz w:val="24"/>
          <w:u w:color="000000"/>
          <w:bdr w:val="nil"/>
        </w:rPr>
        <w:t>anche</w:t>
      </w:r>
      <w:r w:rsidR="002C7A5A" w:rsidRPr="00674043">
        <w:rPr>
          <w:rFonts w:ascii="Arial" w:hAnsi="Arial"/>
          <w:bCs/>
          <w:i/>
          <w:iCs/>
          <w:sz w:val="24"/>
          <w:u w:color="000000"/>
          <w:bdr w:val="nil"/>
        </w:rPr>
        <w:t xml:space="preserve"> questo sarebbe stato un delitto da tribunale, perché avrei rinnegato Dio che sta in alto. </w:t>
      </w:r>
    </w:p>
    <w:p w14:paraId="2E24969D" w14:textId="504B5582"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Ho</w:t>
      </w:r>
      <w:r w:rsidR="002C7A5A" w:rsidRPr="00674043">
        <w:rPr>
          <w:rFonts w:ascii="Arial" w:hAnsi="Arial"/>
          <w:bCs/>
          <w:i/>
          <w:iCs/>
          <w:sz w:val="24"/>
          <w:u w:color="000000"/>
          <w:bdr w:val="nil"/>
        </w:rPr>
        <w:t xml:space="preserve"> gioito forse della disgrazia del mio nemico e ho esultato perché lo colpiva la sventura, </w:t>
      </w:r>
      <w:r w:rsidRPr="00674043">
        <w:rPr>
          <w:rFonts w:ascii="Arial" w:hAnsi="Arial"/>
          <w:bCs/>
          <w:i/>
          <w:iCs/>
          <w:sz w:val="24"/>
          <w:u w:color="000000"/>
          <w:bdr w:val="nil"/>
        </w:rPr>
        <w:t>io</w:t>
      </w:r>
      <w:r w:rsidR="002C7A5A" w:rsidRPr="00674043">
        <w:rPr>
          <w:rFonts w:ascii="Arial" w:hAnsi="Arial"/>
          <w:bCs/>
          <w:i/>
          <w:iCs/>
          <w:sz w:val="24"/>
          <w:u w:color="000000"/>
          <w:bdr w:val="nil"/>
        </w:rPr>
        <w:t xml:space="preserve"> che non ho permesso alla mia lingua di peccare, augurando la sua morte con imprecazioni?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diceva forse la gente della mia tenda: "A chi non ha dato delle sue carni per saziarsi?". </w:t>
      </w:r>
      <w:r w:rsidRPr="00674043">
        <w:rPr>
          <w:rFonts w:ascii="Arial" w:hAnsi="Arial"/>
          <w:bCs/>
          <w:i/>
          <w:iCs/>
          <w:sz w:val="24"/>
          <w:u w:color="000000"/>
          <w:bdr w:val="nil"/>
        </w:rPr>
        <w:t>All’aperto</w:t>
      </w:r>
      <w:r w:rsidR="002C7A5A" w:rsidRPr="00674043">
        <w:rPr>
          <w:rFonts w:ascii="Arial" w:hAnsi="Arial"/>
          <w:bCs/>
          <w:i/>
          <w:iCs/>
          <w:sz w:val="24"/>
          <w:u w:color="000000"/>
          <w:bdr w:val="nil"/>
        </w:rPr>
        <w:t xml:space="preserve"> non passava la notte lo straniero e al viandante aprivo le mie porte.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ho nascosto, alla maniera degli uomini, la mia colpa, tenendo celato il mio delitto in petto, </w:t>
      </w:r>
      <w:r w:rsidRPr="00674043">
        <w:rPr>
          <w:rFonts w:ascii="Arial" w:hAnsi="Arial"/>
          <w:bCs/>
          <w:i/>
          <w:iCs/>
          <w:sz w:val="24"/>
          <w:u w:color="000000"/>
          <w:bdr w:val="nil"/>
        </w:rPr>
        <w:t>come</w:t>
      </w:r>
      <w:r w:rsidR="002C7A5A" w:rsidRPr="00674043">
        <w:rPr>
          <w:rFonts w:ascii="Arial" w:hAnsi="Arial"/>
          <w:bCs/>
          <w:i/>
          <w:iCs/>
          <w:sz w:val="24"/>
          <w:u w:color="000000"/>
          <w:bdr w:val="nil"/>
        </w:rPr>
        <w:t xml:space="preserve"> se temessi molto la folla, e </w:t>
      </w:r>
      <w:r w:rsidR="002C7A5A" w:rsidRPr="00674043">
        <w:rPr>
          <w:rFonts w:ascii="Arial" w:hAnsi="Arial"/>
          <w:bCs/>
          <w:i/>
          <w:iCs/>
          <w:sz w:val="24"/>
          <w:u w:color="000000"/>
          <w:bdr w:val="nil"/>
        </w:rPr>
        <w:lastRenderedPageBreak/>
        <w:t xml:space="preserve">il disprezzo delle tribù mi spaventasse, sì da starmene zitto senza uscire di casa. </w:t>
      </w:r>
    </w:p>
    <w:p w14:paraId="4CB2C087" w14:textId="5329B1E1" w:rsidR="002C7A5A" w:rsidRPr="00674043" w:rsidRDefault="008847C7"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Se</w:t>
      </w:r>
      <w:r w:rsidR="002C7A5A" w:rsidRPr="00674043">
        <w:rPr>
          <w:rFonts w:ascii="Arial" w:hAnsi="Arial"/>
          <w:bCs/>
          <w:i/>
          <w:iCs/>
          <w:sz w:val="24"/>
          <w:u w:color="000000"/>
          <w:bdr w:val="nil"/>
        </w:rPr>
        <w:t xml:space="preserve"> contro di me grida la mia terra e i suoi solchi piangono con essa;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ho mangiato il suo frutto senza pagare e ho fatto sospirare dalla fame i suoi coltivatori, </w:t>
      </w:r>
      <w:r w:rsidRPr="00674043">
        <w:rPr>
          <w:rFonts w:ascii="Arial" w:hAnsi="Arial"/>
          <w:bCs/>
          <w:i/>
          <w:iCs/>
          <w:sz w:val="24"/>
          <w:u w:color="000000"/>
          <w:bdr w:val="nil"/>
        </w:rPr>
        <w:t>in</w:t>
      </w:r>
      <w:r w:rsidR="002C7A5A" w:rsidRPr="00674043">
        <w:rPr>
          <w:rFonts w:ascii="Arial" w:hAnsi="Arial"/>
          <w:bCs/>
          <w:i/>
          <w:iCs/>
          <w:sz w:val="24"/>
          <w:u w:color="000000"/>
          <w:bdr w:val="nil"/>
        </w:rPr>
        <w:t xml:space="preserve"> luogo di frumento, getti spine, ed erbaccia al posto dell'orzo. </w:t>
      </w:r>
      <w:r w:rsidRPr="00674043">
        <w:rPr>
          <w:rFonts w:ascii="Arial" w:hAnsi="Arial"/>
          <w:bCs/>
          <w:i/>
          <w:iCs/>
          <w:sz w:val="24"/>
          <w:u w:color="000000"/>
          <w:bdr w:val="nil"/>
        </w:rPr>
        <w:t>Oh</w:t>
      </w:r>
      <w:r w:rsidR="002C7A5A" w:rsidRPr="00674043">
        <w:rPr>
          <w:rFonts w:ascii="Arial" w:hAnsi="Arial"/>
          <w:bCs/>
          <w:i/>
          <w:iCs/>
          <w:sz w:val="24"/>
          <w:u w:color="000000"/>
          <w:bdr w:val="nil"/>
        </w:rPr>
        <w:t xml:space="preserve">, avessi uno che mi ascoltasse! Ecco qui la mia firma! L'Onnipotente mi risponda! Il documento scritto dal mio avversario </w:t>
      </w:r>
      <w:r w:rsidRPr="00674043">
        <w:rPr>
          <w:rFonts w:ascii="Arial" w:hAnsi="Arial"/>
          <w:bCs/>
          <w:i/>
          <w:iCs/>
          <w:sz w:val="24"/>
          <w:u w:color="000000"/>
          <w:bdr w:val="nil"/>
        </w:rPr>
        <w:t>vorrei</w:t>
      </w:r>
      <w:r w:rsidR="002C7A5A" w:rsidRPr="00674043">
        <w:rPr>
          <w:rFonts w:ascii="Arial" w:hAnsi="Arial"/>
          <w:bCs/>
          <w:i/>
          <w:iCs/>
          <w:sz w:val="24"/>
          <w:u w:color="000000"/>
          <w:bdr w:val="nil"/>
        </w:rPr>
        <w:t xml:space="preserve"> certo portarlo sulle mie spalle e cingerlo come mio diadema! Il numero dei miei passi gli manifesterei e mi presenterei a lui come sovrano. (Gb 31,1-37). </w:t>
      </w:r>
    </w:p>
    <w:p w14:paraId="508B6508" w14:textId="540D798A" w:rsidR="002C7A5A" w:rsidRPr="00CA2FD3" w:rsidRDefault="002C7A5A" w:rsidP="002C7A5A">
      <w:pPr>
        <w:spacing w:after="120"/>
        <w:jc w:val="both"/>
        <w:rPr>
          <w:rFonts w:ascii="Arial" w:hAnsi="Arial"/>
          <w:bCs/>
          <w:sz w:val="24"/>
        </w:rPr>
      </w:pPr>
      <w:r w:rsidRPr="00CA2FD3">
        <w:rPr>
          <w:rFonts w:ascii="Arial" w:hAnsi="Arial"/>
          <w:bCs/>
          <w:sz w:val="24"/>
        </w:rPr>
        <w:t>È certo questa altissima moralità</w:t>
      </w:r>
      <w:r w:rsidR="008847C7" w:rsidRPr="00CA2FD3">
        <w:rPr>
          <w:rFonts w:ascii="Arial" w:hAnsi="Arial"/>
          <w:bCs/>
          <w:sz w:val="24"/>
        </w:rPr>
        <w:t xml:space="preserve">. </w:t>
      </w:r>
      <w:r w:rsidRPr="00CA2FD3">
        <w:rPr>
          <w:rFonts w:ascii="Arial" w:hAnsi="Arial"/>
          <w:bCs/>
          <w:sz w:val="24"/>
        </w:rPr>
        <w:t xml:space="preserve">Gesù però va ben oltre. </w:t>
      </w:r>
    </w:p>
    <w:p w14:paraId="6032F2F2" w14:textId="687E8313" w:rsidR="002C7A5A" w:rsidRPr="00CA2FD3" w:rsidRDefault="002C7A5A" w:rsidP="002C7A5A">
      <w:pPr>
        <w:spacing w:after="120"/>
        <w:jc w:val="both"/>
        <w:rPr>
          <w:rFonts w:ascii="Arial" w:hAnsi="Arial"/>
          <w:bCs/>
          <w:sz w:val="24"/>
        </w:rPr>
      </w:pPr>
      <w:r w:rsidRPr="00CA2FD3">
        <w:rPr>
          <w:rFonts w:ascii="Arial" w:hAnsi="Arial"/>
          <w:bCs/>
          <w:sz w:val="24"/>
        </w:rPr>
        <w:t>All'adulterio del corpo Gesù aggiunge anche l'adulterio del cuore, fatto con il pensiero, con lo sguardo, con il desiderio.</w:t>
      </w:r>
      <w:r w:rsidR="008847C7" w:rsidRPr="00CA2FD3">
        <w:rPr>
          <w:rFonts w:ascii="Arial" w:hAnsi="Arial"/>
          <w:bCs/>
          <w:sz w:val="24"/>
        </w:rPr>
        <w:t xml:space="preserve"> </w:t>
      </w:r>
      <w:r w:rsidRPr="00CA2FD3">
        <w:rPr>
          <w:rFonts w:ascii="Arial" w:hAnsi="Arial"/>
          <w:bCs/>
          <w:sz w:val="24"/>
        </w:rPr>
        <w:t>Il corpo del cristiano è santo perché Corpo di Cristo Gesù.</w:t>
      </w:r>
      <w:r w:rsidR="008847C7" w:rsidRPr="00CA2FD3">
        <w:rPr>
          <w:rFonts w:ascii="Arial" w:hAnsi="Arial"/>
          <w:bCs/>
          <w:sz w:val="24"/>
        </w:rPr>
        <w:t xml:space="preserve"> </w:t>
      </w:r>
      <w:r w:rsidRPr="00CA2FD3">
        <w:rPr>
          <w:rFonts w:ascii="Arial" w:hAnsi="Arial"/>
          <w:bCs/>
          <w:sz w:val="24"/>
        </w:rPr>
        <w:t>La santità del cristiano deve essere del corpo e dello spirito, nei pensieri e nei desideri, nel cuore e nella mente, nell'anima e in ogni altro sentimento.</w:t>
      </w:r>
      <w:r w:rsidR="008847C7" w:rsidRPr="00CA2FD3">
        <w:rPr>
          <w:rFonts w:ascii="Arial" w:hAnsi="Arial"/>
          <w:bCs/>
          <w:sz w:val="24"/>
        </w:rPr>
        <w:t xml:space="preserve"> </w:t>
      </w:r>
      <w:r w:rsidRPr="00CA2FD3">
        <w:rPr>
          <w:rFonts w:ascii="Arial" w:hAnsi="Arial"/>
          <w:bCs/>
          <w:sz w:val="24"/>
        </w:rPr>
        <w:t>La donna non è un oggetto, una cosa, uno strumento per soddisfare la passione dell'uomo e neanche uno sfogo per colmare la libidine dei suoi desideri impuri e perversi.</w:t>
      </w:r>
    </w:p>
    <w:p w14:paraId="57891D8A" w14:textId="4106D04B" w:rsidR="002C7A5A" w:rsidRPr="00CA2FD3" w:rsidRDefault="002C7A5A" w:rsidP="002C7A5A">
      <w:pPr>
        <w:spacing w:after="120"/>
        <w:jc w:val="both"/>
        <w:rPr>
          <w:rFonts w:ascii="Arial" w:hAnsi="Arial"/>
          <w:bCs/>
          <w:sz w:val="24"/>
        </w:rPr>
      </w:pPr>
      <w:r w:rsidRPr="00CA2FD3">
        <w:rPr>
          <w:rFonts w:ascii="Arial" w:hAnsi="Arial"/>
          <w:bCs/>
          <w:sz w:val="24"/>
        </w:rPr>
        <w:t>La donna è persona. Porta scritta nel suo essere l'immagine di Dio e sempre come immagine di Dio deve essere vista dal cristiano.</w:t>
      </w:r>
      <w:r w:rsidR="008847C7" w:rsidRPr="00CA2FD3">
        <w:rPr>
          <w:rFonts w:ascii="Arial" w:hAnsi="Arial"/>
          <w:bCs/>
          <w:sz w:val="24"/>
        </w:rPr>
        <w:t xml:space="preserve"> </w:t>
      </w:r>
      <w:r w:rsidRPr="00CA2FD3">
        <w:rPr>
          <w:rFonts w:ascii="Arial" w:hAnsi="Arial"/>
          <w:bCs/>
          <w:sz w:val="24"/>
        </w:rPr>
        <w:t>Qual è allora il superamento della giustizia degli scribi e dei farisei?</w:t>
      </w:r>
      <w:r w:rsidR="008847C7" w:rsidRPr="00CA2FD3">
        <w:rPr>
          <w:rFonts w:ascii="Arial" w:hAnsi="Arial"/>
          <w:bCs/>
          <w:sz w:val="24"/>
        </w:rPr>
        <w:t xml:space="preserve"> </w:t>
      </w:r>
      <w:r w:rsidRPr="00CA2FD3">
        <w:rPr>
          <w:rFonts w:ascii="Arial" w:hAnsi="Arial"/>
          <w:bCs/>
          <w:sz w:val="24"/>
        </w:rPr>
        <w:t xml:space="preserve">Nelle parole di Cristo Gesù c'è </w:t>
      </w:r>
      <w:r w:rsidRPr="00CA2FD3">
        <w:rPr>
          <w:rFonts w:ascii="Arial" w:hAnsi="Arial"/>
          <w:bCs/>
          <w:i/>
          <w:sz w:val="24"/>
        </w:rPr>
        <w:t>un passaggio sottile dal corpo al cuore, dall'uomo alla donna</w:t>
      </w:r>
      <w:r w:rsidRPr="00CA2FD3">
        <w:rPr>
          <w:rFonts w:ascii="Arial" w:hAnsi="Arial"/>
          <w:bCs/>
          <w:sz w:val="24"/>
        </w:rPr>
        <w:t>.</w:t>
      </w:r>
      <w:r w:rsidR="008847C7" w:rsidRPr="00CA2FD3">
        <w:rPr>
          <w:rFonts w:ascii="Arial" w:hAnsi="Arial"/>
          <w:bCs/>
          <w:sz w:val="24"/>
        </w:rPr>
        <w:t xml:space="preserve"> </w:t>
      </w:r>
      <w:r w:rsidRPr="00CA2FD3">
        <w:rPr>
          <w:rFonts w:ascii="Arial" w:hAnsi="Arial"/>
          <w:bCs/>
          <w:sz w:val="24"/>
        </w:rPr>
        <w:t>Il passaggio è questo: non c'è bisogno della consumazione fisica perché vi sia adulterio. È sufficiente la consumazione del cuore. Quando c'è la consumazione del cuore è vero e proprio peccato di adulterio.</w:t>
      </w:r>
    </w:p>
    <w:p w14:paraId="6A6CF677" w14:textId="292AC46E" w:rsidR="002C7A5A" w:rsidRPr="00CA2FD3" w:rsidRDefault="002C7A5A" w:rsidP="002C7A5A">
      <w:pPr>
        <w:spacing w:after="120"/>
        <w:jc w:val="both"/>
        <w:rPr>
          <w:rFonts w:ascii="Arial" w:hAnsi="Arial"/>
          <w:bCs/>
          <w:sz w:val="24"/>
        </w:rPr>
      </w:pPr>
      <w:r w:rsidRPr="00CA2FD3">
        <w:rPr>
          <w:rFonts w:ascii="Arial" w:hAnsi="Arial"/>
          <w:bCs/>
          <w:sz w:val="24"/>
        </w:rPr>
        <w:t>Perché è adulterio e non semplicemente desiderio impuro?</w:t>
      </w:r>
      <w:r w:rsidR="008847C7" w:rsidRPr="00CA2FD3">
        <w:rPr>
          <w:rFonts w:ascii="Arial" w:hAnsi="Arial"/>
          <w:bCs/>
          <w:sz w:val="24"/>
        </w:rPr>
        <w:t xml:space="preserve"> </w:t>
      </w:r>
      <w:r w:rsidRPr="00CA2FD3">
        <w:rPr>
          <w:rFonts w:ascii="Arial" w:hAnsi="Arial"/>
          <w:bCs/>
          <w:sz w:val="24"/>
        </w:rPr>
        <w:t>È vero adulterio perché si è vista la donna come oggetto, come cosa, come strumento per la soddisfazione della propria carne.</w:t>
      </w:r>
      <w:r w:rsidR="008847C7" w:rsidRPr="00CA2FD3">
        <w:rPr>
          <w:rFonts w:ascii="Arial" w:hAnsi="Arial"/>
          <w:bCs/>
          <w:sz w:val="24"/>
        </w:rPr>
        <w:t xml:space="preserve"> </w:t>
      </w:r>
      <w:r w:rsidRPr="00CA2FD3">
        <w:rPr>
          <w:rFonts w:ascii="Arial" w:hAnsi="Arial"/>
          <w:bCs/>
          <w:sz w:val="24"/>
        </w:rPr>
        <w:t>A questo desiderio nulla aggiunge la fisicità dell'atto. In spirito la donna è già stata usata; già si è peccato contro di lei; già non la si è rispettata nella sua alta dimensione di persona fatta ad immagine e somiglianza di Dio</w:t>
      </w:r>
      <w:r w:rsidR="008847C7" w:rsidRPr="00CA2FD3">
        <w:rPr>
          <w:rFonts w:ascii="Arial" w:hAnsi="Arial"/>
          <w:bCs/>
          <w:sz w:val="24"/>
        </w:rPr>
        <w:t xml:space="preserve">. </w:t>
      </w:r>
      <w:r w:rsidRPr="00CA2FD3">
        <w:rPr>
          <w:rFonts w:ascii="Arial" w:hAnsi="Arial"/>
          <w:bCs/>
          <w:sz w:val="24"/>
        </w:rPr>
        <w:t>Per Cristo Gesù c'è una violenza spirituale che è in tutto uguale alla violenza fisica; c'è una seduzione spirituale che è pari alla seduzione fisica.</w:t>
      </w:r>
      <w:r w:rsidR="008847C7" w:rsidRPr="00CA2FD3">
        <w:rPr>
          <w:rFonts w:ascii="Arial" w:hAnsi="Arial"/>
          <w:bCs/>
          <w:sz w:val="24"/>
        </w:rPr>
        <w:t xml:space="preserve"> </w:t>
      </w:r>
      <w:r w:rsidRPr="00CA2FD3">
        <w:rPr>
          <w:rFonts w:ascii="Arial" w:hAnsi="Arial"/>
          <w:bCs/>
          <w:sz w:val="24"/>
        </w:rPr>
        <w:t>Nell'uno e nell'altro caso, la donna è solo una cosa. È questo il grande peccato.</w:t>
      </w:r>
      <w:r w:rsidR="008847C7" w:rsidRPr="00CA2FD3">
        <w:rPr>
          <w:rFonts w:ascii="Arial" w:hAnsi="Arial"/>
          <w:bCs/>
          <w:sz w:val="24"/>
        </w:rPr>
        <w:t xml:space="preserve"> </w:t>
      </w:r>
      <w:r w:rsidRPr="00CA2FD3">
        <w:rPr>
          <w:rFonts w:ascii="Arial" w:hAnsi="Arial"/>
          <w:bCs/>
          <w:sz w:val="24"/>
        </w:rPr>
        <w:t>Gesù, lo abbiamo detto, è venuto per dare all'uomo la sua verità, la sua santità, la sua essenza più pura e più santa.</w:t>
      </w:r>
      <w:r w:rsidR="008847C7" w:rsidRPr="00CA2FD3">
        <w:rPr>
          <w:rFonts w:ascii="Arial" w:hAnsi="Arial"/>
          <w:bCs/>
          <w:sz w:val="24"/>
        </w:rPr>
        <w:t xml:space="preserve"> </w:t>
      </w:r>
      <w:r w:rsidRPr="00CA2FD3">
        <w:rPr>
          <w:rFonts w:ascii="Arial" w:hAnsi="Arial"/>
          <w:bCs/>
          <w:sz w:val="24"/>
        </w:rPr>
        <w:t>La verità e la santità della donna è parte essenziale della verità e della santità di Cristo Gesù.</w:t>
      </w:r>
    </w:p>
    <w:p w14:paraId="56CAD095" w14:textId="67BA2CAB" w:rsidR="002C7A5A" w:rsidRPr="00CA2FD3" w:rsidRDefault="002C7A5A" w:rsidP="002C7A5A">
      <w:pPr>
        <w:spacing w:after="120"/>
        <w:jc w:val="both"/>
        <w:rPr>
          <w:rFonts w:ascii="Arial" w:hAnsi="Arial"/>
          <w:bCs/>
          <w:sz w:val="24"/>
        </w:rPr>
      </w:pPr>
      <w:r w:rsidRPr="00CA2FD3">
        <w:rPr>
          <w:rFonts w:ascii="Arial" w:hAnsi="Arial"/>
          <w:bCs/>
          <w:sz w:val="24"/>
        </w:rPr>
        <w:t>Il peccato per Cristo Gesù deve essere estirpato prima ancora che diventi seme, dal quale poi sicuramente nasce il grande albero dello scandalo.</w:t>
      </w:r>
      <w:r w:rsidR="008847C7" w:rsidRPr="00CA2FD3">
        <w:rPr>
          <w:rFonts w:ascii="Arial" w:hAnsi="Arial"/>
          <w:bCs/>
          <w:sz w:val="24"/>
        </w:rPr>
        <w:t xml:space="preserve"> </w:t>
      </w:r>
      <w:r w:rsidRPr="00CA2FD3">
        <w:rPr>
          <w:rFonts w:ascii="Arial" w:hAnsi="Arial"/>
          <w:bCs/>
          <w:sz w:val="24"/>
        </w:rPr>
        <w:t>Il peccato si sradica prima di tutto con la custodia degli occhi e in genere di tutti i sensi.</w:t>
      </w:r>
      <w:r w:rsidR="008847C7" w:rsidRPr="00CA2FD3">
        <w:rPr>
          <w:rFonts w:ascii="Arial" w:hAnsi="Arial"/>
          <w:bCs/>
          <w:sz w:val="24"/>
        </w:rPr>
        <w:t xml:space="preserve"> </w:t>
      </w:r>
      <w:r w:rsidRPr="00CA2FD3">
        <w:rPr>
          <w:rFonts w:ascii="Arial" w:hAnsi="Arial"/>
          <w:bCs/>
          <w:sz w:val="24"/>
        </w:rPr>
        <w:t>Chi custodisce santamente i suoi sensi, di certo eviterà ogni peccato.</w:t>
      </w:r>
      <w:r w:rsidR="008847C7" w:rsidRPr="00CA2FD3">
        <w:rPr>
          <w:rFonts w:ascii="Arial" w:hAnsi="Arial"/>
          <w:bCs/>
          <w:sz w:val="24"/>
        </w:rPr>
        <w:t xml:space="preserve"> </w:t>
      </w:r>
      <w:r w:rsidRPr="00CA2FD3">
        <w:rPr>
          <w:rFonts w:ascii="Arial" w:hAnsi="Arial"/>
          <w:bCs/>
          <w:sz w:val="24"/>
        </w:rPr>
        <w:t>Chi lascia che i suoi sensi vivano senza alcun vincolo, cadrà inevitabilmente di peccato in peccato e di trasgressione in trasgressione.</w:t>
      </w:r>
    </w:p>
    <w:p w14:paraId="64A5C9DB" w14:textId="78965731" w:rsidR="002C7A5A" w:rsidRPr="00CA2FD3" w:rsidRDefault="002C7A5A" w:rsidP="002C7A5A">
      <w:pPr>
        <w:spacing w:after="120"/>
        <w:jc w:val="both"/>
        <w:rPr>
          <w:rFonts w:ascii="Arial" w:hAnsi="Arial"/>
          <w:bCs/>
          <w:sz w:val="24"/>
        </w:rPr>
      </w:pPr>
      <w:r w:rsidRPr="00CA2FD3">
        <w:rPr>
          <w:rFonts w:ascii="Arial" w:hAnsi="Arial"/>
          <w:bCs/>
          <w:sz w:val="24"/>
        </w:rPr>
        <w:t>Non si può custodire il cuore, se non si custodiscono gli occhi.</w:t>
      </w:r>
      <w:r w:rsidR="008847C7" w:rsidRPr="00CA2FD3">
        <w:rPr>
          <w:rFonts w:ascii="Arial" w:hAnsi="Arial"/>
          <w:bCs/>
          <w:sz w:val="24"/>
        </w:rPr>
        <w:t xml:space="preserve"> </w:t>
      </w:r>
      <w:r w:rsidRPr="00CA2FD3">
        <w:rPr>
          <w:rFonts w:ascii="Arial" w:hAnsi="Arial"/>
          <w:bCs/>
          <w:sz w:val="24"/>
        </w:rPr>
        <w:t>Non si può avere un cuore puro, se l'occhio non è puro.</w:t>
      </w:r>
      <w:r w:rsidR="008847C7" w:rsidRPr="00CA2FD3">
        <w:rPr>
          <w:rFonts w:ascii="Arial" w:hAnsi="Arial"/>
          <w:bCs/>
          <w:sz w:val="24"/>
        </w:rPr>
        <w:t xml:space="preserve"> </w:t>
      </w:r>
      <w:r w:rsidRPr="00CA2FD3">
        <w:rPr>
          <w:rFonts w:ascii="Arial" w:hAnsi="Arial"/>
          <w:bCs/>
          <w:sz w:val="24"/>
        </w:rPr>
        <w:t>Dall'impurità degli occhi nasce l'impurità del cuore.</w:t>
      </w:r>
      <w:r w:rsidR="008847C7" w:rsidRPr="00CA2FD3">
        <w:rPr>
          <w:rFonts w:ascii="Arial" w:hAnsi="Arial"/>
          <w:bCs/>
          <w:sz w:val="24"/>
        </w:rPr>
        <w:t xml:space="preserve"> </w:t>
      </w:r>
      <w:r w:rsidRPr="00CA2FD3">
        <w:rPr>
          <w:rFonts w:ascii="Arial" w:hAnsi="Arial"/>
          <w:bCs/>
          <w:sz w:val="24"/>
        </w:rPr>
        <w:t>Dall'impurità del cuore nasce ogni genere di peccato.</w:t>
      </w:r>
      <w:r w:rsidR="008847C7" w:rsidRPr="00CA2FD3">
        <w:rPr>
          <w:rFonts w:ascii="Arial" w:hAnsi="Arial"/>
          <w:bCs/>
          <w:sz w:val="24"/>
        </w:rPr>
        <w:t xml:space="preserve"> </w:t>
      </w:r>
      <w:r w:rsidRPr="00CA2FD3">
        <w:rPr>
          <w:rFonts w:ascii="Arial" w:hAnsi="Arial"/>
          <w:bCs/>
          <w:sz w:val="24"/>
        </w:rPr>
        <w:t xml:space="preserve">Un esempio è </w:t>
      </w:r>
      <w:r w:rsidRPr="00CA2FD3">
        <w:rPr>
          <w:rFonts w:ascii="Arial" w:hAnsi="Arial"/>
          <w:bCs/>
          <w:sz w:val="24"/>
        </w:rPr>
        <w:lastRenderedPageBreak/>
        <w:t>sufficiente a farci comprendere quanto sia necessaria, anzi indispensabile la custodia degli occhi:</w:t>
      </w:r>
      <w:r w:rsidR="008847C7" w:rsidRPr="00CA2FD3">
        <w:rPr>
          <w:rFonts w:ascii="Arial" w:hAnsi="Arial"/>
          <w:bCs/>
          <w:sz w:val="24"/>
        </w:rPr>
        <w:t xml:space="preserve"> </w:t>
      </w:r>
      <w:r w:rsidRPr="00CA2FD3">
        <w:rPr>
          <w:rFonts w:ascii="Arial" w:hAnsi="Arial"/>
          <w:bCs/>
          <w:sz w:val="24"/>
        </w:rPr>
        <w:t>Parliamo di Davide. Per non aver custodito gli occhi, non solo cadde nel peccato di adulterio, ma anche in quello di omicidio e di strage. Molti uomini perirono per non aver saputo custodire i suoi occhi.</w:t>
      </w:r>
    </w:p>
    <w:p w14:paraId="473DD078" w14:textId="7BEA8BC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L'anno dopo, al tempo in cui i re sogliono andare in guerra, Davide mandò Ioab con i suoi servitori e con tutto Israele a devastare il paese degli Ammoniti; posero l'assedio a Rabba mentre Davide rimaneva a Gerusalemme. </w:t>
      </w:r>
      <w:r w:rsidR="0059308F" w:rsidRPr="00674043">
        <w:rPr>
          <w:rFonts w:ascii="Arial" w:hAnsi="Arial"/>
          <w:bCs/>
          <w:i/>
          <w:iCs/>
          <w:sz w:val="24"/>
          <w:u w:color="000000"/>
          <w:bdr w:val="nil"/>
        </w:rPr>
        <w:t>Un</w:t>
      </w:r>
      <w:r w:rsidRPr="00674043">
        <w:rPr>
          <w:rFonts w:ascii="Arial" w:hAnsi="Arial"/>
          <w:bCs/>
          <w:i/>
          <w:iCs/>
          <w:sz w:val="24"/>
          <w:u w:color="000000"/>
          <w:bdr w:val="nil"/>
        </w:rPr>
        <w:t xml:space="preserve"> tardo pomeriggio Davide, alzatosi dal letto, si mise a passeggiare sulla terrazza della reggia. Dall'alto di quella terrazza egli vide una donna che faceva il bagno: la donna era molto bella di aspetto. </w:t>
      </w:r>
      <w:r w:rsidR="0059308F" w:rsidRPr="00674043">
        <w:rPr>
          <w:rFonts w:ascii="Arial" w:hAnsi="Arial"/>
          <w:bCs/>
          <w:i/>
          <w:iCs/>
          <w:sz w:val="24"/>
          <w:u w:color="000000"/>
          <w:bdr w:val="nil"/>
        </w:rPr>
        <w:t>Davide</w:t>
      </w:r>
      <w:r w:rsidRPr="00674043">
        <w:rPr>
          <w:rFonts w:ascii="Arial" w:hAnsi="Arial"/>
          <w:bCs/>
          <w:i/>
          <w:iCs/>
          <w:sz w:val="24"/>
          <w:u w:color="000000"/>
          <w:bdr w:val="nil"/>
        </w:rPr>
        <w:t xml:space="preserve"> mandò a informarsi chi fosse la donna. Gli fu detto: "È Betsabea figlia di Eliam, moglie di Uria l'Hittita". </w:t>
      </w:r>
      <w:r w:rsidR="0059308F" w:rsidRPr="00674043">
        <w:rPr>
          <w:rFonts w:ascii="Arial" w:hAnsi="Arial"/>
          <w:bCs/>
          <w:i/>
          <w:iCs/>
          <w:sz w:val="24"/>
          <w:u w:color="000000"/>
          <w:bdr w:val="nil"/>
        </w:rPr>
        <w:t>Allora</w:t>
      </w:r>
      <w:r w:rsidRPr="00674043">
        <w:rPr>
          <w:rFonts w:ascii="Arial" w:hAnsi="Arial"/>
          <w:bCs/>
          <w:i/>
          <w:iCs/>
          <w:sz w:val="24"/>
          <w:u w:color="000000"/>
          <w:bdr w:val="nil"/>
        </w:rPr>
        <w:t xml:space="preserve"> Davide mandò messaggeri a prenderla. Essa andò da lui ed egli giacque con lei, che si era appena purificata dalla immondezza. Poi essa tornò a casa. </w:t>
      </w:r>
    </w:p>
    <w:p w14:paraId="29735360" w14:textId="12CE3294"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La</w:t>
      </w:r>
      <w:r w:rsidR="002C7A5A" w:rsidRPr="00674043">
        <w:rPr>
          <w:rFonts w:ascii="Arial" w:hAnsi="Arial"/>
          <w:bCs/>
          <w:i/>
          <w:iCs/>
          <w:sz w:val="24"/>
          <w:u w:color="000000"/>
          <w:bdr w:val="nil"/>
        </w:rPr>
        <w:t xml:space="preserve"> donna concepì e fece sapere a Davide: "Sono incinta".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Davide mandò a dire a Ioab: "Mandami Uria l'Hittita". Ioab mandò Uria da Davide. </w:t>
      </w:r>
      <w:r w:rsidRPr="00674043">
        <w:rPr>
          <w:rFonts w:ascii="Arial" w:hAnsi="Arial"/>
          <w:bCs/>
          <w:i/>
          <w:iCs/>
          <w:sz w:val="24"/>
          <w:u w:color="000000"/>
          <w:bdr w:val="nil"/>
        </w:rPr>
        <w:t>Arrivato</w:t>
      </w:r>
      <w:r w:rsidR="002C7A5A" w:rsidRPr="00674043">
        <w:rPr>
          <w:rFonts w:ascii="Arial" w:hAnsi="Arial"/>
          <w:bCs/>
          <w:i/>
          <w:iCs/>
          <w:sz w:val="24"/>
          <w:u w:color="000000"/>
          <w:bdr w:val="nil"/>
        </w:rPr>
        <w:t xml:space="preserve"> Uria, Davide gli chiese come stessero Ioab e la truppa e come andasse la guerra. </w:t>
      </w:r>
      <w:r w:rsidRPr="00674043">
        <w:rPr>
          <w:rFonts w:ascii="Arial" w:hAnsi="Arial"/>
          <w:bCs/>
          <w:i/>
          <w:iCs/>
          <w:sz w:val="24"/>
          <w:u w:color="000000"/>
          <w:bdr w:val="nil"/>
        </w:rPr>
        <w:t>Poi</w:t>
      </w:r>
      <w:r w:rsidR="002C7A5A" w:rsidRPr="00674043">
        <w:rPr>
          <w:rFonts w:ascii="Arial" w:hAnsi="Arial"/>
          <w:bCs/>
          <w:i/>
          <w:iCs/>
          <w:sz w:val="24"/>
          <w:u w:color="000000"/>
          <w:bdr w:val="nil"/>
        </w:rPr>
        <w:t xml:space="preserve"> Davide disse a Uria: "Scendi a casa tua e làvati i piedi". Uria uscì dalla reggia e gli fu mandata dietro una portata della tavola del re. </w:t>
      </w:r>
    </w:p>
    <w:p w14:paraId="4852642A" w14:textId="4622C048"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Ma</w:t>
      </w:r>
      <w:r w:rsidR="002C7A5A" w:rsidRPr="00674043">
        <w:rPr>
          <w:rFonts w:ascii="Arial" w:hAnsi="Arial"/>
          <w:bCs/>
          <w:i/>
          <w:iCs/>
          <w:sz w:val="24"/>
          <w:u w:color="000000"/>
          <w:bdr w:val="nil"/>
        </w:rPr>
        <w:t xml:space="preserve"> Uria dormì alla porta della reggia con tutti i servi del suo signore e non scese a casa sua. La cosa fu riferita a Davide e gli fu detto: "Uria non è sceso a casa sua". Allora Davide disse a Uria: "Non vieni forse da un viaggio? Perché dunque non sei sceso a casa tua?". </w:t>
      </w:r>
      <w:r w:rsidRPr="00674043">
        <w:rPr>
          <w:rFonts w:ascii="Arial" w:hAnsi="Arial"/>
          <w:bCs/>
          <w:i/>
          <w:iCs/>
          <w:sz w:val="24"/>
          <w:u w:color="000000"/>
          <w:bdr w:val="nil"/>
        </w:rPr>
        <w:t>Uria</w:t>
      </w:r>
      <w:r w:rsidR="002C7A5A" w:rsidRPr="00674043">
        <w:rPr>
          <w:rFonts w:ascii="Arial" w:hAnsi="Arial"/>
          <w:bCs/>
          <w:i/>
          <w:iCs/>
          <w:sz w:val="24"/>
          <w:u w:color="000000"/>
          <w:bdr w:val="nil"/>
        </w:rPr>
        <w:t xml:space="preserve"> rispose a Davide: "L'arca, Israele e Giuda abitano sotto le tende, Ioab mio signore e la sua gente sono accampati in aperta campagna e io dovrei entrare in casa mia per mangiare e bere e per dormire con mia moglie? Per la tua vita e per la vita della tua anima, io non farò tal cosa!". </w:t>
      </w:r>
    </w:p>
    <w:p w14:paraId="1BD97461" w14:textId="3076882D"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Davide</w:t>
      </w:r>
      <w:r w:rsidR="002C7A5A" w:rsidRPr="00674043">
        <w:rPr>
          <w:rFonts w:ascii="Arial" w:hAnsi="Arial"/>
          <w:bCs/>
          <w:i/>
          <w:iCs/>
          <w:sz w:val="24"/>
          <w:u w:color="000000"/>
          <w:bdr w:val="nil"/>
        </w:rPr>
        <w:t xml:space="preserve"> disse ad Uria: "Rimani qui anche oggi e domani ti lascerò partire". Così Uria rimase a Gerusalemme quel giorno e il seguente. </w:t>
      </w:r>
      <w:r w:rsidRPr="00674043">
        <w:rPr>
          <w:rFonts w:ascii="Arial" w:hAnsi="Arial"/>
          <w:bCs/>
          <w:i/>
          <w:iCs/>
          <w:sz w:val="24"/>
          <w:u w:color="000000"/>
          <w:bdr w:val="nil"/>
        </w:rPr>
        <w:t>Davide</w:t>
      </w:r>
      <w:r w:rsidR="002C7A5A" w:rsidRPr="00674043">
        <w:rPr>
          <w:rFonts w:ascii="Arial" w:hAnsi="Arial"/>
          <w:bCs/>
          <w:i/>
          <w:iCs/>
          <w:sz w:val="24"/>
          <w:u w:color="000000"/>
          <w:bdr w:val="nil"/>
        </w:rPr>
        <w:t xml:space="preserve"> lo invitò a mangiare e a bere con sé e lo fece ubriacare; la sera Uria uscì per andarsene a dormire sul suo giaciglio con i servi del suo signore e non scese a casa sua. </w:t>
      </w:r>
    </w:p>
    <w:p w14:paraId="00526DE8" w14:textId="1186EB61"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 mattina dopo, Davide scrisse una lettera a Ioab e gliela mandò per mano di Uria. </w:t>
      </w:r>
      <w:r w:rsidR="0059308F" w:rsidRPr="00674043">
        <w:rPr>
          <w:rFonts w:ascii="Arial" w:hAnsi="Arial"/>
          <w:bCs/>
          <w:i/>
          <w:iCs/>
          <w:sz w:val="24"/>
          <w:u w:color="000000"/>
          <w:bdr w:val="nil"/>
        </w:rPr>
        <w:t>Nella</w:t>
      </w:r>
      <w:r w:rsidRPr="00674043">
        <w:rPr>
          <w:rFonts w:ascii="Arial" w:hAnsi="Arial"/>
          <w:bCs/>
          <w:i/>
          <w:iCs/>
          <w:sz w:val="24"/>
          <w:u w:color="000000"/>
          <w:bdr w:val="nil"/>
        </w:rPr>
        <w:t xml:space="preserve"> lettera aveva scritto così: "Ponete Uria in prima fila, dove più ferve la mischia; poi ritiratevi da lui perché resti colpito e muoia". </w:t>
      </w:r>
      <w:r w:rsidR="0059308F" w:rsidRPr="00674043">
        <w:rPr>
          <w:rFonts w:ascii="Arial" w:hAnsi="Arial"/>
          <w:bCs/>
          <w:i/>
          <w:iCs/>
          <w:sz w:val="24"/>
          <w:u w:color="000000"/>
          <w:bdr w:val="nil"/>
        </w:rPr>
        <w:t>Allora</w:t>
      </w:r>
      <w:r w:rsidRPr="00674043">
        <w:rPr>
          <w:rFonts w:ascii="Arial" w:hAnsi="Arial"/>
          <w:bCs/>
          <w:i/>
          <w:iCs/>
          <w:sz w:val="24"/>
          <w:u w:color="000000"/>
          <w:bdr w:val="nil"/>
        </w:rPr>
        <w:t xml:space="preserve"> Ioab, che assediava la città, pose Uria nel luogo dove sapeva che il nemico aveva uomini valorosi. </w:t>
      </w:r>
      <w:r w:rsidR="0059308F" w:rsidRPr="00674043">
        <w:rPr>
          <w:rFonts w:ascii="Arial" w:hAnsi="Arial"/>
          <w:bCs/>
          <w:i/>
          <w:iCs/>
          <w:sz w:val="24"/>
          <w:u w:color="000000"/>
          <w:bdr w:val="nil"/>
        </w:rPr>
        <w:t>Gli</w:t>
      </w:r>
      <w:r w:rsidRPr="00674043">
        <w:rPr>
          <w:rFonts w:ascii="Arial" w:hAnsi="Arial"/>
          <w:bCs/>
          <w:i/>
          <w:iCs/>
          <w:sz w:val="24"/>
          <w:u w:color="000000"/>
          <w:bdr w:val="nil"/>
        </w:rPr>
        <w:t xml:space="preserve"> uomini della città fecero una sortita e attaccarono Ioab; caddero parecchi della truppa e degli ufficiali di Davide e perì anche Uria l'Hittita. </w:t>
      </w:r>
      <w:r w:rsidR="0059308F" w:rsidRPr="00674043">
        <w:rPr>
          <w:rFonts w:ascii="Arial" w:hAnsi="Arial"/>
          <w:bCs/>
          <w:i/>
          <w:iCs/>
          <w:sz w:val="24"/>
          <w:u w:color="000000"/>
          <w:bdr w:val="nil"/>
        </w:rPr>
        <w:t>Ioab</w:t>
      </w:r>
      <w:r w:rsidRPr="00674043">
        <w:rPr>
          <w:rFonts w:ascii="Arial" w:hAnsi="Arial"/>
          <w:bCs/>
          <w:i/>
          <w:iCs/>
          <w:sz w:val="24"/>
          <w:u w:color="000000"/>
          <w:bdr w:val="nil"/>
        </w:rPr>
        <w:t xml:space="preserve"> inviò un messaggero a Davide per fargli sapere tutte le cose che erano avvenute nella battaglia e diede al messaggero quest'ordine: "Quando avrai finito di raccontare al re quanto è successo nella battaglia, </w:t>
      </w:r>
      <w:r w:rsidR="0059308F" w:rsidRPr="00674043">
        <w:rPr>
          <w:rFonts w:ascii="Arial" w:hAnsi="Arial"/>
          <w:bCs/>
          <w:i/>
          <w:iCs/>
          <w:sz w:val="24"/>
          <w:u w:color="000000"/>
          <w:bdr w:val="nil"/>
        </w:rPr>
        <w:t>se</w:t>
      </w:r>
      <w:r w:rsidRPr="00674043">
        <w:rPr>
          <w:rFonts w:ascii="Arial" w:hAnsi="Arial"/>
          <w:bCs/>
          <w:i/>
          <w:iCs/>
          <w:sz w:val="24"/>
          <w:u w:color="000000"/>
          <w:bdr w:val="nil"/>
        </w:rPr>
        <w:t xml:space="preserve"> il re andasse in collera e ti dicesse: Perché vi siete avvicinati così alla città per dar battaglia? Non sapevate che avrebbero tirato dall'alto </w:t>
      </w:r>
      <w:r w:rsidRPr="00674043">
        <w:rPr>
          <w:rFonts w:ascii="Arial" w:hAnsi="Arial"/>
          <w:bCs/>
          <w:i/>
          <w:iCs/>
          <w:sz w:val="24"/>
          <w:u w:color="000000"/>
          <w:bdr w:val="nil"/>
        </w:rPr>
        <w:lastRenderedPageBreak/>
        <w:t xml:space="preserve">delle mura? </w:t>
      </w:r>
      <w:r w:rsidR="0059308F" w:rsidRPr="00674043">
        <w:rPr>
          <w:rFonts w:ascii="Arial" w:hAnsi="Arial"/>
          <w:bCs/>
          <w:i/>
          <w:iCs/>
          <w:sz w:val="24"/>
          <w:u w:color="000000"/>
          <w:bdr w:val="nil"/>
        </w:rPr>
        <w:t>Chi</w:t>
      </w:r>
      <w:r w:rsidRPr="00674043">
        <w:rPr>
          <w:rFonts w:ascii="Arial" w:hAnsi="Arial"/>
          <w:bCs/>
          <w:i/>
          <w:iCs/>
          <w:sz w:val="24"/>
          <w:u w:color="000000"/>
          <w:bdr w:val="nil"/>
        </w:rPr>
        <w:t xml:space="preserve"> ha ucciso Abimelech figlio di Ierub-Baal? Non fu forse una donna che gli gettò addosso un pezzo di macina dalle mura, così che egli morì a Tebez? Perché vi siete avvicinati così alle mura? tu digli allora: Anche il tuo servo Uria l'Hittita è morto". </w:t>
      </w:r>
    </w:p>
    <w:p w14:paraId="754F0763" w14:textId="579B5C48"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Il messaggero rispose a Davide: "Perché i nemici avevano avuto vantaggio su di noi e avevano fatto una sortita contro di noi nella campagna; ma noi fummo loro addosso fino alla porta della città; </w:t>
      </w:r>
      <w:r w:rsidR="0059308F" w:rsidRPr="00674043">
        <w:rPr>
          <w:rFonts w:ascii="Arial" w:hAnsi="Arial"/>
          <w:bCs/>
          <w:i/>
          <w:iCs/>
          <w:sz w:val="24"/>
          <w:u w:color="000000"/>
          <w:bdr w:val="nil"/>
        </w:rPr>
        <w:t>allora</w:t>
      </w:r>
      <w:r w:rsidRPr="00674043">
        <w:rPr>
          <w:rFonts w:ascii="Arial" w:hAnsi="Arial"/>
          <w:bCs/>
          <w:i/>
          <w:iCs/>
          <w:sz w:val="24"/>
          <w:u w:color="000000"/>
          <w:bdr w:val="nil"/>
        </w:rPr>
        <w:t xml:space="preserve"> gli arcieri tirarono sulla tua gente dall'alto delle mura e parecchi della gente del re perirono. Anche il tuo servo Uria l'Hittita è morto". </w:t>
      </w:r>
    </w:p>
    <w:p w14:paraId="73DB6450" w14:textId="1F3D7260"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Davide disse al messaggero: "Riferirai a Ioab: Non ti affligga questa cosa, perché la spada divora or qua or là; rinforza l'attacco contro la città e distruggila. E tu stesso fagli coraggio". </w:t>
      </w:r>
      <w:r w:rsidRPr="00674043">
        <w:rPr>
          <w:rFonts w:ascii="Arial" w:hAnsi="Arial"/>
          <w:bCs/>
          <w:i/>
          <w:iCs/>
          <w:sz w:val="24"/>
          <w:u w:color="000000"/>
          <w:bdr w:val="nil"/>
        </w:rPr>
        <w:t>La</w:t>
      </w:r>
      <w:r w:rsidR="002C7A5A" w:rsidRPr="00674043">
        <w:rPr>
          <w:rFonts w:ascii="Arial" w:hAnsi="Arial"/>
          <w:bCs/>
          <w:i/>
          <w:iCs/>
          <w:sz w:val="24"/>
          <w:u w:color="000000"/>
          <w:bdr w:val="nil"/>
        </w:rPr>
        <w:t xml:space="preserve"> moglie di Uria, saputo che Uria suo marito era morto, fece il lamento per il suo signore. </w:t>
      </w:r>
      <w:r w:rsidRPr="00674043">
        <w:rPr>
          <w:rFonts w:ascii="Arial" w:hAnsi="Arial"/>
          <w:bCs/>
          <w:i/>
          <w:iCs/>
          <w:sz w:val="24"/>
          <w:u w:color="000000"/>
          <w:bdr w:val="nil"/>
        </w:rPr>
        <w:t>Passati</w:t>
      </w:r>
      <w:r w:rsidR="002C7A5A" w:rsidRPr="00674043">
        <w:rPr>
          <w:rFonts w:ascii="Arial" w:hAnsi="Arial"/>
          <w:bCs/>
          <w:i/>
          <w:iCs/>
          <w:sz w:val="24"/>
          <w:u w:color="000000"/>
          <w:bdr w:val="nil"/>
        </w:rPr>
        <w:t xml:space="preserve"> i giorni del lutto, Davide la mandò a prendere e l'accolse nella sua casa. Essa diventò sua moglie e gli partorì un figlio. Ma ciò che Davide aveva fatto era male agli occhi del Signore. (2Sam 11,1-27). </w:t>
      </w:r>
    </w:p>
    <w:p w14:paraId="339DBD29" w14:textId="6697C55E"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Il</w:t>
      </w:r>
      <w:r w:rsidR="002C7A5A" w:rsidRPr="00674043">
        <w:rPr>
          <w:rFonts w:ascii="Arial" w:hAnsi="Arial"/>
          <w:bCs/>
          <w:i/>
          <w:iCs/>
          <w:sz w:val="24"/>
          <w:u w:color="000000"/>
          <w:bdr w:val="nil"/>
        </w:rPr>
        <w:t xml:space="preserve"> Signore mandò il profeta Natan a Davide e Natan andò da lui e gli disse: "Vi erano due uomini nella stessa città, uno ricco e l'altro povero. </w:t>
      </w:r>
      <w:r w:rsidRPr="00674043">
        <w:rPr>
          <w:rFonts w:ascii="Arial" w:hAnsi="Arial"/>
          <w:bCs/>
          <w:i/>
          <w:iCs/>
          <w:sz w:val="24"/>
          <w:u w:color="000000"/>
          <w:bdr w:val="nil"/>
        </w:rPr>
        <w:t>Il</w:t>
      </w:r>
      <w:r w:rsidR="002C7A5A" w:rsidRPr="00674043">
        <w:rPr>
          <w:rFonts w:ascii="Arial" w:hAnsi="Arial"/>
          <w:bCs/>
          <w:i/>
          <w:iCs/>
          <w:sz w:val="24"/>
          <w:u w:color="000000"/>
          <w:bdr w:val="nil"/>
        </w:rPr>
        <w:t xml:space="preserve"> ricco aveva bestiame minuto e grosso in gran numero;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il povero non aveva nulla, se non una sola pecorella piccina che egli aveva comprata e allevata; essa gli era cresciuta in casa insieme con i figli, mangiando il suo pane, bevendo alla sua coppa e dormendo sul suo seno; era per lui come una figlia. </w:t>
      </w:r>
      <w:r w:rsidRPr="00674043">
        <w:rPr>
          <w:rFonts w:ascii="Arial" w:hAnsi="Arial"/>
          <w:bCs/>
          <w:i/>
          <w:iCs/>
          <w:sz w:val="24"/>
          <w:u w:color="000000"/>
          <w:bdr w:val="nil"/>
        </w:rPr>
        <w:t>Un</w:t>
      </w:r>
      <w:r w:rsidR="002C7A5A" w:rsidRPr="00674043">
        <w:rPr>
          <w:rFonts w:ascii="Arial" w:hAnsi="Arial"/>
          <w:bCs/>
          <w:i/>
          <w:iCs/>
          <w:sz w:val="24"/>
          <w:u w:color="000000"/>
          <w:bdr w:val="nil"/>
        </w:rPr>
        <w:t xml:space="preserve"> ospite di passaggio arrivò dall'uomo ricco e questi, risparmiando di prendere dal suo bestiame minuto e grosso, per preparare una vivanda al viaggiatore che era capitato da lui portò via la pecora di quell'uomo povero e ne preparò una vivanda per l'ospite venuto da lui". </w:t>
      </w:r>
    </w:p>
    <w:p w14:paraId="456E96BA" w14:textId="19CBD28C"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L’ira</w:t>
      </w:r>
      <w:r w:rsidR="002C7A5A" w:rsidRPr="00674043">
        <w:rPr>
          <w:rFonts w:ascii="Arial" w:hAnsi="Arial"/>
          <w:bCs/>
          <w:i/>
          <w:iCs/>
          <w:sz w:val="24"/>
          <w:u w:color="000000"/>
          <w:bdr w:val="nil"/>
        </w:rPr>
        <w:t xml:space="preserve"> di Davide si scatenò contro quell'uomo e disse a Natan: "Per la vita del Signore, chi ha fatto questo merita la morte. </w:t>
      </w:r>
      <w:r w:rsidRPr="00674043">
        <w:rPr>
          <w:rFonts w:ascii="Arial" w:hAnsi="Arial"/>
          <w:bCs/>
          <w:i/>
          <w:iCs/>
          <w:sz w:val="24"/>
          <w:u w:color="000000"/>
          <w:bdr w:val="nil"/>
        </w:rPr>
        <w:t>Pagherà</w:t>
      </w:r>
      <w:r w:rsidR="002C7A5A" w:rsidRPr="00674043">
        <w:rPr>
          <w:rFonts w:ascii="Arial" w:hAnsi="Arial"/>
          <w:bCs/>
          <w:i/>
          <w:iCs/>
          <w:sz w:val="24"/>
          <w:u w:color="000000"/>
          <w:bdr w:val="nil"/>
        </w:rPr>
        <w:t xml:space="preserve"> quattro volte il valore della pecora, per aver fatto una tal cosa e non aver avuto pietà".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Natan disse a Davide: "Tu sei quell'uomo! Così dice il Signore, Dio d'Israele: Io ti ho unto re d'Israele e ti ho liberato dalle mani di Saul, </w:t>
      </w:r>
      <w:r w:rsidRPr="00674043">
        <w:rPr>
          <w:rFonts w:ascii="Arial" w:hAnsi="Arial"/>
          <w:bCs/>
          <w:i/>
          <w:iCs/>
          <w:sz w:val="24"/>
          <w:u w:color="000000"/>
          <w:bdr w:val="nil"/>
        </w:rPr>
        <w:t>ti</w:t>
      </w:r>
      <w:r w:rsidR="002C7A5A" w:rsidRPr="00674043">
        <w:rPr>
          <w:rFonts w:ascii="Arial" w:hAnsi="Arial"/>
          <w:bCs/>
          <w:i/>
          <w:iCs/>
          <w:sz w:val="24"/>
          <w:u w:color="000000"/>
          <w:bdr w:val="nil"/>
        </w:rPr>
        <w:t xml:space="preserve"> ho dato la casa del tuo padrone e ho messo nelle tue braccia le donne del tuo padrone, ti ho dato la casa di Israele e di Giuda e, se questo fosse troppo poco, io vi avrei aggiunto anche altro. </w:t>
      </w:r>
    </w:p>
    <w:p w14:paraId="3E992653" w14:textId="6B072ED5"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dunque hai disprezzato la parola del Signore, facendo ciò che è male ai suoi occhi? Tu hai colpito di spada Uria l'Hittita, hai preso in moglie la moglie sua e lo hai ucciso con la spada degli Ammoniti. </w:t>
      </w:r>
      <w:r w:rsidRPr="00674043">
        <w:rPr>
          <w:rFonts w:ascii="Arial" w:hAnsi="Arial"/>
          <w:bCs/>
          <w:i/>
          <w:iCs/>
          <w:sz w:val="24"/>
          <w:u w:color="000000"/>
          <w:bdr w:val="nil"/>
        </w:rPr>
        <w:lastRenderedPageBreak/>
        <w:t>Ebbene</w:t>
      </w:r>
      <w:r w:rsidR="002C7A5A" w:rsidRPr="00674043">
        <w:rPr>
          <w:rFonts w:ascii="Arial" w:hAnsi="Arial"/>
          <w:bCs/>
          <w:i/>
          <w:iCs/>
          <w:sz w:val="24"/>
          <w:u w:color="000000"/>
          <w:bdr w:val="nil"/>
        </w:rPr>
        <w:t xml:space="preserve">, la spada non si allontanerà mai dalla tua casa, poiché tu mi hai disprezzato e hai preso in moglie la moglie di Uria l'Hittita. </w:t>
      </w:r>
      <w:r w:rsidRPr="00674043">
        <w:rPr>
          <w:rFonts w:ascii="Arial" w:hAnsi="Arial"/>
          <w:bCs/>
          <w:i/>
          <w:iCs/>
          <w:sz w:val="24"/>
          <w:u w:color="000000"/>
          <w:bdr w:val="nil"/>
        </w:rPr>
        <w:t>Così</w:t>
      </w:r>
      <w:r w:rsidR="002C7A5A" w:rsidRPr="00674043">
        <w:rPr>
          <w:rFonts w:ascii="Arial" w:hAnsi="Arial"/>
          <w:bCs/>
          <w:i/>
          <w:iCs/>
          <w:sz w:val="24"/>
          <w:u w:color="000000"/>
          <w:bdr w:val="nil"/>
        </w:rPr>
        <w:t xml:space="preserve"> dice il Signore: Ecco io sto per suscitare contro di te la sventura dalla tua stessa casa; prenderò le tue mogli sotto i tuoi occhi per darle a un tuo parente stretto, che si unirà a loro alla luce di questo sole; </w:t>
      </w:r>
      <w:r w:rsidRPr="00674043">
        <w:rPr>
          <w:rFonts w:ascii="Arial" w:hAnsi="Arial"/>
          <w:bCs/>
          <w:i/>
          <w:iCs/>
          <w:sz w:val="24"/>
          <w:u w:color="000000"/>
          <w:bdr w:val="nil"/>
        </w:rPr>
        <w:t>poiché</w:t>
      </w:r>
      <w:r w:rsidR="002C7A5A" w:rsidRPr="00674043">
        <w:rPr>
          <w:rFonts w:ascii="Arial" w:hAnsi="Arial"/>
          <w:bCs/>
          <w:i/>
          <w:iCs/>
          <w:sz w:val="24"/>
          <w:u w:color="000000"/>
          <w:bdr w:val="nil"/>
        </w:rPr>
        <w:t xml:space="preserve"> tu l'hai fatto in segreto, ma io farò questo davanti a tutto Israele e alla luce del sole". </w:t>
      </w:r>
    </w:p>
    <w:p w14:paraId="1460264E" w14:textId="50F27E22"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Davide disse a Natan: "Ho peccato contro il Signore!". Natan rispose a Davide: "Il Signore ha perdonato il tuo peccato; tu non morirai. </w:t>
      </w:r>
      <w:r w:rsidRPr="00674043">
        <w:rPr>
          <w:rFonts w:ascii="Arial" w:hAnsi="Arial"/>
          <w:bCs/>
          <w:i/>
          <w:iCs/>
          <w:sz w:val="24"/>
          <w:u w:color="000000"/>
          <w:bdr w:val="nil"/>
        </w:rPr>
        <w:t>Tuttavia</w:t>
      </w:r>
      <w:r w:rsidR="002C7A5A" w:rsidRPr="00674043">
        <w:rPr>
          <w:rFonts w:ascii="Arial" w:hAnsi="Arial"/>
          <w:bCs/>
          <w:i/>
          <w:iCs/>
          <w:sz w:val="24"/>
          <w:u w:color="000000"/>
          <w:bdr w:val="nil"/>
        </w:rPr>
        <w:t xml:space="preserve">, poiché in questa cosa tu hai insultato il Signore (l'insulto sia sui nemici suoi), il figlio che ti è nato dovrà morire". Natan tornò a casa. Il Signore dunque colpì il bambino che la moglie di Uria aveva partorito a Davide ed esso si ammalò gravemente. </w:t>
      </w:r>
      <w:r w:rsidRPr="00674043">
        <w:rPr>
          <w:rFonts w:ascii="Arial" w:hAnsi="Arial"/>
          <w:bCs/>
          <w:i/>
          <w:iCs/>
          <w:sz w:val="24"/>
          <w:u w:color="000000"/>
          <w:bdr w:val="nil"/>
        </w:rPr>
        <w:t>Davide</w:t>
      </w:r>
      <w:r w:rsidR="002C7A5A" w:rsidRPr="00674043">
        <w:rPr>
          <w:rFonts w:ascii="Arial" w:hAnsi="Arial"/>
          <w:bCs/>
          <w:i/>
          <w:iCs/>
          <w:sz w:val="24"/>
          <w:u w:color="000000"/>
          <w:bdr w:val="nil"/>
        </w:rPr>
        <w:t xml:space="preserve"> allora fece suppliche a Dio per il bambino e digiunò e rientrando passava la notte coricato per terra. </w:t>
      </w:r>
      <w:r w:rsidRPr="00674043">
        <w:rPr>
          <w:rFonts w:ascii="Arial" w:hAnsi="Arial"/>
          <w:bCs/>
          <w:i/>
          <w:iCs/>
          <w:sz w:val="24"/>
          <w:u w:color="000000"/>
          <w:bdr w:val="nil"/>
        </w:rPr>
        <w:t>Gli</w:t>
      </w:r>
      <w:r w:rsidR="002C7A5A" w:rsidRPr="00674043">
        <w:rPr>
          <w:rFonts w:ascii="Arial" w:hAnsi="Arial"/>
          <w:bCs/>
          <w:i/>
          <w:iCs/>
          <w:sz w:val="24"/>
          <w:u w:color="000000"/>
          <w:bdr w:val="nil"/>
        </w:rPr>
        <w:t xml:space="preserve"> anziani della sua casa insistevano presso di lui perché si alzasse da terra; ma egli non volle e rifiutò di prendere cibo con loro. </w:t>
      </w:r>
    </w:p>
    <w:p w14:paraId="47AA443E" w14:textId="49852BFE"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Ora</w:t>
      </w:r>
      <w:r w:rsidR="002C7A5A" w:rsidRPr="00674043">
        <w:rPr>
          <w:rFonts w:ascii="Arial" w:hAnsi="Arial"/>
          <w:bCs/>
          <w:i/>
          <w:iCs/>
          <w:sz w:val="24"/>
          <w:u w:color="000000"/>
          <w:bdr w:val="nil"/>
        </w:rPr>
        <w:t xml:space="preserve">,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Ma Davide si accorse che i suoi ministri bisbigliavano fra di loro, comprese che il bambino era morto e disse ai suoi ministri: "È morto il bambino?". Quelli risposero: "È morto". </w:t>
      </w:r>
      <w:r w:rsidRPr="00674043">
        <w:rPr>
          <w:rFonts w:ascii="Arial" w:hAnsi="Arial"/>
          <w:bCs/>
          <w:i/>
          <w:iCs/>
          <w:sz w:val="24"/>
          <w:u w:color="000000"/>
          <w:bdr w:val="nil"/>
        </w:rPr>
        <w:t>Allora</w:t>
      </w:r>
      <w:r w:rsidR="002C7A5A" w:rsidRPr="00674043">
        <w:rPr>
          <w:rFonts w:ascii="Arial" w:hAnsi="Arial"/>
          <w:bCs/>
          <w:i/>
          <w:iCs/>
          <w:sz w:val="24"/>
          <w:u w:color="000000"/>
          <w:bdr w:val="nil"/>
        </w:rPr>
        <w:t xml:space="preserve"> Davide si alzò da terra, si lavò, si unse e cambiò le vesti; poi andò nella casa del Signore e vi si prostrò. Rientrato in casa, chiese che gli portassero il cibo e mangiò. I suoi ministri gli dissero: "Che fai? Per il bambino ancora vivo hai digiunato e pianto e, ora che è morto, ti alzi e mangi!". </w:t>
      </w:r>
      <w:r w:rsidRPr="00674043">
        <w:rPr>
          <w:rFonts w:ascii="Arial" w:hAnsi="Arial"/>
          <w:bCs/>
          <w:i/>
          <w:iCs/>
          <w:sz w:val="24"/>
          <w:u w:color="000000"/>
          <w:bdr w:val="nil"/>
        </w:rPr>
        <w:t>Egli</w:t>
      </w:r>
      <w:r w:rsidR="002C7A5A" w:rsidRPr="00674043">
        <w:rPr>
          <w:rFonts w:ascii="Arial" w:hAnsi="Arial"/>
          <w:bCs/>
          <w:i/>
          <w:iCs/>
          <w:sz w:val="24"/>
          <w:u w:color="000000"/>
          <w:bdr w:val="nil"/>
        </w:rPr>
        <w:t xml:space="preserve"> rispose: "Quando il bambino era ancora vivo, digiunavo e piangevo, perché dicevo: Chi sa? Il Signore avrà forse pietà di me e il bambino resterà vivo. Ma ora che egli è morto, perché digiunare? Posso io farlo ritornare? Io andrò da lui, ma lui non ritornerà da me!". </w:t>
      </w:r>
    </w:p>
    <w:p w14:paraId="6A08EA6B" w14:textId="0BA90D6A"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Poi</w:t>
      </w:r>
      <w:r w:rsidR="002C7A5A" w:rsidRPr="00674043">
        <w:rPr>
          <w:rFonts w:ascii="Arial" w:hAnsi="Arial"/>
          <w:bCs/>
          <w:i/>
          <w:iCs/>
          <w:sz w:val="24"/>
          <w:u w:color="000000"/>
          <w:bdr w:val="nil"/>
        </w:rPr>
        <w:t xml:space="preserve"> Davide consolò Betsabea sua moglie, andando da lei e unendosi: essa partorì un figlio, che egli chiamò Salomone. Il Signore amò Salomone e mandò il profeta Natan, che lo chiamò </w:t>
      </w:r>
      <w:r w:rsidRPr="00674043">
        <w:rPr>
          <w:rFonts w:ascii="Arial" w:hAnsi="Arial"/>
          <w:bCs/>
          <w:i/>
          <w:iCs/>
          <w:sz w:val="24"/>
          <w:u w:color="000000"/>
          <w:bdr w:val="nil"/>
        </w:rPr>
        <w:t>Iedidià</w:t>
      </w:r>
      <w:r w:rsidR="002C7A5A" w:rsidRPr="00674043">
        <w:rPr>
          <w:rFonts w:ascii="Arial" w:hAnsi="Arial"/>
          <w:bCs/>
          <w:i/>
          <w:iCs/>
          <w:sz w:val="24"/>
          <w:u w:color="000000"/>
          <w:bdr w:val="nil"/>
        </w:rPr>
        <w:t xml:space="preserve"> per ordine del Signore. </w:t>
      </w:r>
    </w:p>
    <w:p w14:paraId="7315FA49" w14:textId="2D30DE26"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Intanto</w:t>
      </w:r>
      <w:r w:rsidR="002C7A5A" w:rsidRPr="00674043">
        <w:rPr>
          <w:rFonts w:ascii="Arial" w:hAnsi="Arial"/>
          <w:bCs/>
          <w:i/>
          <w:iCs/>
          <w:sz w:val="24"/>
          <w:u w:color="000000"/>
          <w:bdr w:val="nil"/>
        </w:rPr>
        <w:t xml:space="preserve"> Ioab assalì Rabba degli Ammoniti, si impadronì della città delle acque </w:t>
      </w:r>
      <w:r w:rsidRPr="00674043">
        <w:rPr>
          <w:rFonts w:ascii="Arial" w:hAnsi="Arial"/>
          <w:bCs/>
          <w:i/>
          <w:iCs/>
          <w:sz w:val="24"/>
          <w:u w:color="000000"/>
          <w:bdr w:val="nil"/>
        </w:rPr>
        <w:t>e</w:t>
      </w:r>
      <w:r w:rsidR="002C7A5A" w:rsidRPr="00674043">
        <w:rPr>
          <w:rFonts w:ascii="Arial" w:hAnsi="Arial"/>
          <w:bCs/>
          <w:i/>
          <w:iCs/>
          <w:sz w:val="24"/>
          <w:u w:color="000000"/>
          <w:bdr w:val="nil"/>
        </w:rPr>
        <w:t xml:space="preserve"> inviò messaggeri a Davide per dirgli: "Ho assalito Rabba e mi sono già impadronito della città delle acque. </w:t>
      </w:r>
      <w:r w:rsidRPr="00674043">
        <w:rPr>
          <w:rFonts w:ascii="Arial" w:hAnsi="Arial"/>
          <w:bCs/>
          <w:i/>
          <w:iCs/>
          <w:sz w:val="24"/>
          <w:u w:color="000000"/>
          <w:bdr w:val="nil"/>
        </w:rPr>
        <w:t>Ora</w:t>
      </w:r>
      <w:r w:rsidR="002C7A5A" w:rsidRPr="00674043">
        <w:rPr>
          <w:rFonts w:ascii="Arial" w:hAnsi="Arial"/>
          <w:bCs/>
          <w:i/>
          <w:iCs/>
          <w:sz w:val="24"/>
          <w:u w:color="000000"/>
          <w:bdr w:val="nil"/>
        </w:rPr>
        <w:t xml:space="preserve"> raduna il resto del popolo, accàmpati contro la città e prendila, altrimenti se la prendo io, porterebbe il mio nome". </w:t>
      </w:r>
      <w:r w:rsidRPr="00674043">
        <w:rPr>
          <w:rFonts w:ascii="Arial" w:hAnsi="Arial"/>
          <w:bCs/>
          <w:i/>
          <w:iCs/>
          <w:sz w:val="24"/>
          <w:u w:color="000000"/>
          <w:bdr w:val="nil"/>
        </w:rPr>
        <w:t>Davide</w:t>
      </w:r>
      <w:r w:rsidR="002C7A5A" w:rsidRPr="00674043">
        <w:rPr>
          <w:rFonts w:ascii="Arial" w:hAnsi="Arial"/>
          <w:bCs/>
          <w:i/>
          <w:iCs/>
          <w:sz w:val="24"/>
          <w:u w:color="000000"/>
          <w:bdr w:val="nil"/>
        </w:rPr>
        <w:t xml:space="preserve"> radunò tutto il popolo, si mosse verso Rabba, l'assalì e la prese. </w:t>
      </w:r>
      <w:r w:rsidRPr="00674043">
        <w:rPr>
          <w:rFonts w:ascii="Arial" w:hAnsi="Arial"/>
          <w:bCs/>
          <w:i/>
          <w:iCs/>
          <w:sz w:val="24"/>
          <w:u w:color="000000"/>
          <w:bdr w:val="nil"/>
        </w:rPr>
        <w:t>Tolse</w:t>
      </w:r>
      <w:r w:rsidR="002C7A5A" w:rsidRPr="00674043">
        <w:rPr>
          <w:rFonts w:ascii="Arial" w:hAnsi="Arial"/>
          <w:bCs/>
          <w:i/>
          <w:iCs/>
          <w:sz w:val="24"/>
          <w:u w:color="000000"/>
          <w:bdr w:val="nil"/>
        </w:rPr>
        <w:t xml:space="preserve"> dalla testa di Milcom la corona, che pesava un talento d'oro e conteneva una pietra preziosa; essa fu posta sulla testa di Davide. Asportò dalla città un bottino molto grande. </w:t>
      </w:r>
      <w:r w:rsidRPr="00674043">
        <w:rPr>
          <w:rFonts w:ascii="Arial" w:hAnsi="Arial"/>
          <w:bCs/>
          <w:i/>
          <w:iCs/>
          <w:sz w:val="24"/>
          <w:u w:color="000000"/>
          <w:bdr w:val="nil"/>
        </w:rPr>
        <w:t>Fece</w:t>
      </w:r>
      <w:r w:rsidR="002C7A5A" w:rsidRPr="00674043">
        <w:rPr>
          <w:rFonts w:ascii="Arial" w:hAnsi="Arial"/>
          <w:bCs/>
          <w:i/>
          <w:iCs/>
          <w:sz w:val="24"/>
          <w:u w:color="000000"/>
          <w:bdr w:val="nil"/>
        </w:rPr>
        <w:t xml:space="preserve"> uscire gli abitanti che erano nella città e li impiegò nei lavori delle </w:t>
      </w:r>
      <w:r w:rsidR="002C7A5A" w:rsidRPr="00674043">
        <w:rPr>
          <w:rFonts w:ascii="Arial" w:hAnsi="Arial"/>
          <w:bCs/>
          <w:i/>
          <w:iCs/>
          <w:sz w:val="24"/>
          <w:u w:color="000000"/>
          <w:bdr w:val="nil"/>
        </w:rPr>
        <w:lastRenderedPageBreak/>
        <w:t>seghe, dei picconi di ferro e delle scuri di ferro e li fece lavorare alle fornaci da mattoni; così fece a tutte le città degli Ammoniti. Poi Davide tornò a Gerusalemme con tutta la sua truppa. (2Sam 12,1-31)</w:t>
      </w:r>
      <w:r w:rsidR="008847C7" w:rsidRPr="00674043">
        <w:rPr>
          <w:rFonts w:ascii="Arial" w:hAnsi="Arial"/>
          <w:bCs/>
          <w:i/>
          <w:iCs/>
          <w:sz w:val="24"/>
          <w:u w:color="000000"/>
          <w:bdr w:val="nil"/>
        </w:rPr>
        <w:t xml:space="preserve">. </w:t>
      </w:r>
    </w:p>
    <w:p w14:paraId="1FEE3F09" w14:textId="4D6C4C56" w:rsidR="002C7A5A" w:rsidRPr="00CA2FD3" w:rsidRDefault="002C7A5A" w:rsidP="002C7A5A">
      <w:pPr>
        <w:spacing w:after="120"/>
        <w:jc w:val="both"/>
        <w:rPr>
          <w:rFonts w:ascii="Arial" w:hAnsi="Arial"/>
          <w:bCs/>
          <w:sz w:val="24"/>
        </w:rPr>
      </w:pPr>
      <w:r w:rsidRPr="00CA2FD3">
        <w:rPr>
          <w:rFonts w:ascii="Arial" w:hAnsi="Arial"/>
          <w:bCs/>
          <w:sz w:val="24"/>
        </w:rPr>
        <w:t>Tanto può provocare lo scandalo degli occhi. Può mandare un uomo in totale perdizione sulla terra e nell'eternità.</w:t>
      </w:r>
      <w:r w:rsidR="0059308F" w:rsidRPr="00CA2FD3">
        <w:rPr>
          <w:rFonts w:ascii="Arial" w:hAnsi="Arial"/>
          <w:bCs/>
          <w:sz w:val="24"/>
        </w:rPr>
        <w:t xml:space="preserve"> </w:t>
      </w:r>
      <w:r w:rsidRPr="00CA2FD3">
        <w:rPr>
          <w:rFonts w:ascii="Arial" w:hAnsi="Arial"/>
          <w:bCs/>
          <w:sz w:val="24"/>
        </w:rPr>
        <w:t>L'occhio non è da cavare in senso fisico, materiale, bensì in senso spirituale. Abbiamo gli occhi, ma dobbiamo vivere come se non l'avessimo. Tanto deve essere il nostro dominio, o la nostra padronanza.</w:t>
      </w:r>
      <w:r w:rsidR="0059308F" w:rsidRPr="00CA2FD3">
        <w:rPr>
          <w:rFonts w:ascii="Arial" w:hAnsi="Arial"/>
          <w:bCs/>
          <w:sz w:val="24"/>
        </w:rPr>
        <w:t xml:space="preserve"> </w:t>
      </w:r>
      <w:r w:rsidRPr="00CA2FD3">
        <w:rPr>
          <w:rFonts w:ascii="Arial" w:hAnsi="Arial"/>
          <w:bCs/>
          <w:sz w:val="24"/>
        </w:rPr>
        <w:t>Oggi c'è il culto del corpo, fatto da molti oggetto di piacere.</w:t>
      </w:r>
      <w:r w:rsidR="0059308F" w:rsidRPr="00CA2FD3">
        <w:rPr>
          <w:rFonts w:ascii="Arial" w:hAnsi="Arial"/>
          <w:bCs/>
          <w:sz w:val="24"/>
        </w:rPr>
        <w:t xml:space="preserve"> </w:t>
      </w:r>
      <w:r w:rsidRPr="00CA2FD3">
        <w:rPr>
          <w:rFonts w:ascii="Arial" w:hAnsi="Arial"/>
          <w:bCs/>
          <w:sz w:val="24"/>
        </w:rPr>
        <w:t>Chi provoca lo scandalo, cade nello stesso peccato. Il tentatore ed il tentato subiscono la stessa sanzione, anzi il tentatore ha una sanzione più grave.</w:t>
      </w:r>
      <w:r w:rsidR="0059308F" w:rsidRPr="00CA2FD3">
        <w:rPr>
          <w:rFonts w:ascii="Arial" w:hAnsi="Arial"/>
          <w:bCs/>
          <w:sz w:val="24"/>
        </w:rPr>
        <w:t xml:space="preserve"> </w:t>
      </w:r>
      <w:r w:rsidRPr="00CA2FD3">
        <w:rPr>
          <w:rFonts w:ascii="Arial" w:hAnsi="Arial"/>
          <w:bCs/>
          <w:sz w:val="24"/>
        </w:rPr>
        <w:t xml:space="preserve">Lo scandalo passivo, cioè la visione di cose cattive è esistita ed esisterà sempre. </w:t>
      </w:r>
    </w:p>
    <w:p w14:paraId="35F34BD4" w14:textId="49D16134" w:rsidR="002C7A5A" w:rsidRPr="00CA2FD3" w:rsidRDefault="002C7A5A" w:rsidP="002C7A5A">
      <w:pPr>
        <w:spacing w:after="120"/>
        <w:jc w:val="both"/>
        <w:rPr>
          <w:rFonts w:ascii="Arial" w:hAnsi="Arial"/>
          <w:bCs/>
          <w:sz w:val="24"/>
        </w:rPr>
      </w:pPr>
      <w:r w:rsidRPr="00CA2FD3">
        <w:rPr>
          <w:rFonts w:ascii="Arial" w:hAnsi="Arial"/>
          <w:bCs/>
          <w:sz w:val="24"/>
        </w:rPr>
        <w:t>Gesù ci dice che è obbligo di colui che subisce lo scandalo, cavarsi gli occhi perché questo non avvenga.</w:t>
      </w:r>
      <w:r w:rsidR="0059308F" w:rsidRPr="00CA2FD3">
        <w:rPr>
          <w:rFonts w:ascii="Arial" w:hAnsi="Arial"/>
          <w:bCs/>
          <w:sz w:val="24"/>
        </w:rPr>
        <w:t xml:space="preserve"> </w:t>
      </w:r>
      <w:r w:rsidRPr="00CA2FD3">
        <w:rPr>
          <w:rFonts w:ascii="Arial" w:hAnsi="Arial"/>
          <w:bCs/>
          <w:sz w:val="24"/>
        </w:rPr>
        <w:t>Non c'è alcuna giustificazione per colui che cade nel peccato dello scandalo. Gesù pone la santità di ciascuno nelle proprie mani, nella propria volontà, nella propria fortezza.</w:t>
      </w:r>
      <w:r w:rsidR="0059308F" w:rsidRPr="00CA2FD3">
        <w:rPr>
          <w:rFonts w:ascii="Arial" w:hAnsi="Arial"/>
          <w:bCs/>
          <w:sz w:val="24"/>
        </w:rPr>
        <w:t xml:space="preserve"> </w:t>
      </w:r>
      <w:r w:rsidRPr="00CA2FD3">
        <w:rPr>
          <w:rFonts w:ascii="Arial" w:hAnsi="Arial"/>
          <w:bCs/>
          <w:sz w:val="24"/>
        </w:rPr>
        <w:t xml:space="preserve">Non c'è giustificazione, né alcuno sconto di pena. La propria santità vale tutto, ogni cosa. </w:t>
      </w:r>
    </w:p>
    <w:p w14:paraId="53EE6E16" w14:textId="39863A6D" w:rsidR="002C7A5A" w:rsidRPr="00CA2FD3" w:rsidRDefault="002C7A5A" w:rsidP="002C7A5A">
      <w:pPr>
        <w:spacing w:after="120"/>
        <w:jc w:val="both"/>
        <w:rPr>
          <w:rFonts w:ascii="Arial" w:hAnsi="Arial"/>
          <w:bCs/>
          <w:sz w:val="24"/>
        </w:rPr>
      </w:pPr>
      <w:r w:rsidRPr="00CA2FD3">
        <w:rPr>
          <w:rFonts w:ascii="Arial" w:hAnsi="Arial"/>
          <w:bCs/>
          <w:sz w:val="24"/>
        </w:rPr>
        <w:t>Quanto è detto per gli occhi, vale anche per la mano.</w:t>
      </w:r>
      <w:r w:rsidR="0059308F" w:rsidRPr="00CA2FD3">
        <w:rPr>
          <w:rFonts w:ascii="Arial" w:hAnsi="Arial"/>
          <w:bCs/>
          <w:sz w:val="24"/>
        </w:rPr>
        <w:t xml:space="preserve"> </w:t>
      </w:r>
      <w:r w:rsidRPr="00CA2FD3">
        <w:rPr>
          <w:rFonts w:ascii="Arial" w:hAnsi="Arial"/>
          <w:bCs/>
          <w:sz w:val="24"/>
        </w:rPr>
        <w:t>Quanto è detto per la vista, vale anche per le azioni.</w:t>
      </w:r>
      <w:r w:rsidR="0059308F" w:rsidRPr="00CA2FD3">
        <w:rPr>
          <w:rFonts w:ascii="Arial" w:hAnsi="Arial"/>
          <w:bCs/>
          <w:sz w:val="24"/>
        </w:rPr>
        <w:t xml:space="preserve"> </w:t>
      </w:r>
      <w:r w:rsidRPr="00CA2FD3">
        <w:rPr>
          <w:rFonts w:ascii="Arial" w:hAnsi="Arial"/>
          <w:bCs/>
          <w:sz w:val="24"/>
        </w:rPr>
        <w:t>Ognuno è obbligato ad evitare ogni azione che lo conduce al peccato</w:t>
      </w:r>
      <w:r w:rsidR="004965EF">
        <w:rPr>
          <w:rFonts w:ascii="Arial" w:hAnsi="Arial"/>
          <w:bCs/>
          <w:sz w:val="24"/>
        </w:rPr>
        <w:t xml:space="preserve">. </w:t>
      </w:r>
      <w:r w:rsidRPr="00CA2FD3">
        <w:rPr>
          <w:rFonts w:ascii="Arial" w:hAnsi="Arial"/>
          <w:bCs/>
          <w:sz w:val="24"/>
        </w:rPr>
        <w:t>È purissimo insegnamento della Chiesa quello di evitare le occasioni prossime di peccato</w:t>
      </w:r>
      <w:r w:rsidR="008847C7" w:rsidRPr="00CA2FD3">
        <w:rPr>
          <w:rFonts w:ascii="Arial" w:hAnsi="Arial"/>
          <w:bCs/>
          <w:sz w:val="24"/>
        </w:rPr>
        <w:t xml:space="preserve">. </w:t>
      </w:r>
      <w:r w:rsidRPr="00CA2FD3">
        <w:rPr>
          <w:rFonts w:ascii="Arial" w:hAnsi="Arial"/>
          <w:bCs/>
          <w:sz w:val="24"/>
        </w:rPr>
        <w:t>Ma cosa è un'occasione prossima di peccato? Cosa è un'azione che se si compie potrebbe essere per noi occasione di male, di peccato, di rinnegamento della nostra fede?</w:t>
      </w:r>
    </w:p>
    <w:p w14:paraId="7D0224AB"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Sono occasioni prossime di peccato tutte quelle situazioni reali nelle quali regna già il peccato. Se uno si pone in esse, di sicuro peccherà o in pensiero, o in parole, o in opere, o in omissioni. </w:t>
      </w:r>
    </w:p>
    <w:p w14:paraId="5645BCCA" w14:textId="77777777" w:rsidR="002C7A5A" w:rsidRPr="00CA2FD3" w:rsidRDefault="002C7A5A" w:rsidP="002C7A5A">
      <w:pPr>
        <w:spacing w:after="120"/>
        <w:jc w:val="both"/>
        <w:rPr>
          <w:rFonts w:ascii="Arial" w:hAnsi="Arial"/>
          <w:bCs/>
          <w:sz w:val="24"/>
        </w:rPr>
      </w:pPr>
      <w:r w:rsidRPr="00CA2FD3">
        <w:rPr>
          <w:rFonts w:ascii="Arial" w:hAnsi="Arial"/>
          <w:bCs/>
          <w:sz w:val="24"/>
        </w:rPr>
        <w:t>Un esempio può bastare perché comprendiamo bene l’insegnamento della Chiesa: se uno sta in una stanzetta pulita, adorna certamente qualche mosca potrà venire anche a disturbarlo. Una mosca però la si può facilmente allontanare. Se invece uno va a situarsi, o a posizionarsi in un letamaio, dove ci sono migliaia e migliaia di mosche, di certo non le potrà allontanare. Anzi ne diverrà pasto.</w:t>
      </w:r>
    </w:p>
    <w:p w14:paraId="4C687736" w14:textId="77777777" w:rsidR="002C7A5A" w:rsidRPr="00CA2FD3" w:rsidRDefault="002C7A5A" w:rsidP="002C7A5A">
      <w:pPr>
        <w:spacing w:after="120"/>
        <w:jc w:val="both"/>
        <w:rPr>
          <w:rFonts w:ascii="Arial" w:hAnsi="Arial"/>
          <w:bCs/>
          <w:sz w:val="24"/>
        </w:rPr>
      </w:pPr>
      <w:r w:rsidRPr="00CA2FD3">
        <w:rPr>
          <w:rFonts w:ascii="Arial" w:hAnsi="Arial"/>
          <w:bCs/>
          <w:sz w:val="24"/>
        </w:rPr>
        <w:t>È doveroso non posizionarsi in un letamaio morale, o spirituale. Se uno vi cade non sapendolo, non appena ne ha coscienza ha l’obbligo grave di uscirne immediatamente, senza perdere neanche un istante.</w:t>
      </w:r>
    </w:p>
    <w:p w14:paraId="5EB226AF" w14:textId="77777777" w:rsidR="002C7A5A" w:rsidRPr="00CA2FD3" w:rsidRDefault="002C7A5A" w:rsidP="002C7A5A">
      <w:pPr>
        <w:spacing w:after="120"/>
        <w:jc w:val="both"/>
        <w:rPr>
          <w:rFonts w:ascii="Arial" w:hAnsi="Arial"/>
          <w:bCs/>
          <w:sz w:val="24"/>
        </w:rPr>
      </w:pPr>
      <w:r w:rsidRPr="00CA2FD3">
        <w:rPr>
          <w:rFonts w:ascii="Arial" w:hAnsi="Arial"/>
          <w:bCs/>
          <w:sz w:val="24"/>
        </w:rPr>
        <w:t>L’insegnamento di Gesù diviene così chiaro: dobbiamo evitare di compiere qualsiasi azione che potrebbe in qualche modo condurci a peccare.</w:t>
      </w:r>
    </w:p>
    <w:p w14:paraId="73830022" w14:textId="77777777" w:rsidR="002C7A5A" w:rsidRPr="00CA2FD3" w:rsidRDefault="002C7A5A" w:rsidP="002C7A5A">
      <w:pPr>
        <w:spacing w:after="120"/>
        <w:jc w:val="both"/>
        <w:rPr>
          <w:rFonts w:ascii="Arial" w:hAnsi="Arial"/>
          <w:bCs/>
          <w:sz w:val="24"/>
        </w:rPr>
      </w:pPr>
      <w:r w:rsidRPr="00CA2FD3">
        <w:rPr>
          <w:rFonts w:ascii="Arial" w:hAnsi="Arial"/>
          <w:bCs/>
          <w:sz w:val="24"/>
        </w:rPr>
        <w:t>Se pecchiamo la colpa dinanzi a Dio è solo nostra, perché non abbiamo evitato quanto era in nostro dovere evitare.</w:t>
      </w:r>
    </w:p>
    <w:p w14:paraId="03A8FC29" w14:textId="77777777" w:rsidR="002C7A5A" w:rsidRPr="00CA2FD3" w:rsidRDefault="002C7A5A" w:rsidP="002C7A5A">
      <w:pPr>
        <w:spacing w:after="120"/>
        <w:jc w:val="both"/>
        <w:rPr>
          <w:rFonts w:ascii="Arial" w:hAnsi="Arial"/>
          <w:bCs/>
          <w:sz w:val="24"/>
        </w:rPr>
      </w:pPr>
      <w:r w:rsidRPr="00CA2FD3">
        <w:rPr>
          <w:rFonts w:ascii="Arial" w:hAnsi="Arial"/>
          <w:bCs/>
          <w:sz w:val="24"/>
        </w:rPr>
        <w:t>Anche riguardo allo scandalo passivo, provocato cioè da noi, dobbiamo evitare tutte quelle azioni che potrebbero in qualche modo indurre un’altra persona, o più persone, o peccare a causa nostra.</w:t>
      </w:r>
    </w:p>
    <w:p w14:paraId="04DE6247" w14:textId="77777777" w:rsidR="002C7A5A" w:rsidRPr="00CA2FD3" w:rsidRDefault="002C7A5A" w:rsidP="002C7A5A">
      <w:pPr>
        <w:spacing w:after="120"/>
        <w:jc w:val="both"/>
        <w:rPr>
          <w:rFonts w:ascii="Arial" w:hAnsi="Arial"/>
          <w:bCs/>
          <w:sz w:val="24"/>
        </w:rPr>
      </w:pPr>
      <w:r w:rsidRPr="00CA2FD3">
        <w:rPr>
          <w:rFonts w:ascii="Arial" w:hAnsi="Arial"/>
          <w:bCs/>
          <w:sz w:val="24"/>
        </w:rPr>
        <w:t>Ognuno è obbligato ad evitare ogni occasione di scandalo passivo, dal più piccolo al più grande. Nessuno di noi dovrà mai essere occasione di peccato per un suo fratello.</w:t>
      </w:r>
    </w:p>
    <w:p w14:paraId="626CE5CE"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Oggi che la nostra società vive immersa negli scandali passivi, possiamo noi evitare di cadere nel peccato? Sì che lo possiamo. Lo possiamo cavandoci gli occhi e tagliandoci le mani, in senso spirituale s’intende, non in senso fisico.</w:t>
      </w:r>
    </w:p>
    <w:p w14:paraId="06B8E987" w14:textId="77777777" w:rsidR="002C7A5A" w:rsidRPr="00CA2FD3" w:rsidRDefault="002C7A5A" w:rsidP="002C7A5A">
      <w:pPr>
        <w:spacing w:after="120"/>
        <w:jc w:val="both"/>
        <w:rPr>
          <w:rFonts w:ascii="Arial" w:hAnsi="Arial"/>
          <w:bCs/>
          <w:sz w:val="24"/>
        </w:rPr>
      </w:pPr>
      <w:r w:rsidRPr="00CA2FD3">
        <w:rPr>
          <w:rFonts w:ascii="Arial" w:hAnsi="Arial"/>
          <w:bCs/>
          <w:sz w:val="24"/>
        </w:rPr>
        <w:t>Allo scandalo saremo sempre esposti. Dallo scandalo degli altri su di noi dobbiamo difenderci. Dobbiamo invece evitare ad ogni costo che siamo noi causa di scandalo per gli altri.</w:t>
      </w:r>
    </w:p>
    <w:p w14:paraId="7EE3A3C6"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prudenza in materia dovrà essere somma, altissima, più alta dello stesso cielo. Con la grazia di Dio possiamo. Se possiamo, dobbiamo. </w:t>
      </w:r>
    </w:p>
    <w:p w14:paraId="533F9929" w14:textId="77777777" w:rsidR="00674043" w:rsidRDefault="002C7A5A" w:rsidP="002C7A5A">
      <w:pPr>
        <w:spacing w:after="120"/>
        <w:jc w:val="both"/>
        <w:rPr>
          <w:rFonts w:ascii="Arial" w:hAnsi="Arial"/>
          <w:bCs/>
          <w:sz w:val="24"/>
        </w:rPr>
      </w:pPr>
      <w:r w:rsidRPr="00CA2FD3">
        <w:rPr>
          <w:rFonts w:ascii="Arial" w:hAnsi="Arial"/>
          <w:bCs/>
          <w:sz w:val="24"/>
        </w:rPr>
        <w:t xml:space="preserve">Ecco come recitava l’antico testo del Deuteronomio: </w:t>
      </w:r>
    </w:p>
    <w:p w14:paraId="3A30E125" w14:textId="49E3A8B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w:t>
      </w:r>
      <w:r w:rsidR="0059308F" w:rsidRPr="00674043">
        <w:rPr>
          <w:rFonts w:ascii="Arial" w:hAnsi="Arial"/>
          <w:bCs/>
          <w:i/>
          <w:iCs/>
          <w:sz w:val="24"/>
          <w:u w:color="000000"/>
          <w:bdr w:val="nil"/>
        </w:rPr>
        <w:t>Se</w:t>
      </w:r>
      <w:r w:rsidRPr="00674043">
        <w:rPr>
          <w:rFonts w:ascii="Arial" w:hAnsi="Arial"/>
          <w:bCs/>
          <w:i/>
          <w:iCs/>
          <w:sz w:val="24"/>
          <w:u w:color="000000"/>
          <w:bdr w:val="nil"/>
        </w:rPr>
        <w:t xml:space="preserve"> essa, uscita dalla casa di lui, va e diventa moglie di un altro marito </w:t>
      </w:r>
      <w:r w:rsidR="0059308F" w:rsidRPr="00674043">
        <w:rPr>
          <w:rFonts w:ascii="Arial" w:hAnsi="Arial"/>
          <w:bCs/>
          <w:i/>
          <w:iCs/>
          <w:sz w:val="24"/>
          <w:u w:color="000000"/>
          <w:bdr w:val="nil"/>
        </w:rPr>
        <w:t>e</w:t>
      </w:r>
      <w:r w:rsidRPr="00674043">
        <w:rPr>
          <w:rFonts w:ascii="Arial" w:hAnsi="Arial"/>
          <w:bCs/>
          <w:i/>
          <w:iCs/>
          <w:sz w:val="24"/>
          <w:u w:color="000000"/>
          <w:bdr w:val="nil"/>
        </w:rPr>
        <w:t xml:space="preserve"> questi la prende in odio, scrive per lei un libello di ripudio, glielo consegna in mano e la manda via dalla casa o se quest'altro marito, che l'aveva presa per moglie, muore, </w:t>
      </w:r>
      <w:r w:rsidR="0059308F" w:rsidRPr="00674043">
        <w:rPr>
          <w:rFonts w:ascii="Arial" w:hAnsi="Arial"/>
          <w:bCs/>
          <w:i/>
          <w:iCs/>
          <w:sz w:val="24"/>
          <w:u w:color="000000"/>
          <w:bdr w:val="nil"/>
        </w:rPr>
        <w:t>il</w:t>
      </w:r>
      <w:r w:rsidRPr="00674043">
        <w:rPr>
          <w:rFonts w:ascii="Arial" w:hAnsi="Arial"/>
          <w:bCs/>
          <w:i/>
          <w:iCs/>
          <w:sz w:val="24"/>
          <w:u w:color="000000"/>
          <w:bdr w:val="nil"/>
        </w:rPr>
        <w:t xml:space="preserve"> primo marito, che l'aveva rinviata, non potrà riprenderla per moglie, dopo che essa è stata contaminata, perché sarebbe abominio agli occhi del Signore; tu non renderai colpevole di peccato il paese che il Signore tuo Dio sta per darti in eredità. </w:t>
      </w:r>
      <w:r w:rsidR="0059308F" w:rsidRPr="00674043">
        <w:rPr>
          <w:rFonts w:ascii="Arial" w:hAnsi="Arial"/>
          <w:bCs/>
          <w:i/>
          <w:iCs/>
          <w:sz w:val="24"/>
          <w:u w:color="000000"/>
          <w:bdr w:val="nil"/>
        </w:rPr>
        <w:t>Quando</w:t>
      </w:r>
      <w:r w:rsidRPr="00674043">
        <w:rPr>
          <w:rFonts w:ascii="Arial" w:hAnsi="Arial"/>
          <w:bCs/>
          <w:i/>
          <w:iCs/>
          <w:sz w:val="24"/>
          <w:u w:color="000000"/>
          <w:bdr w:val="nil"/>
        </w:rPr>
        <w:t xml:space="preserve"> un uomo si sarà sposato da poco, non andrà in guerra e non gli sarà imposto alcun incarico; sarà libero per un anno di badare alla sua casa e farà lieta la moglie che ha sposata. </w:t>
      </w:r>
    </w:p>
    <w:p w14:paraId="003A1A1E" w14:textId="626DD157"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Nessuno</w:t>
      </w:r>
      <w:r w:rsidR="002C7A5A" w:rsidRPr="00674043">
        <w:rPr>
          <w:rFonts w:ascii="Arial" w:hAnsi="Arial"/>
          <w:bCs/>
          <w:i/>
          <w:iCs/>
          <w:sz w:val="24"/>
          <w:u w:color="000000"/>
          <w:bdr w:val="nil"/>
        </w:rPr>
        <w:t xml:space="preserve"> prenderà in pegno né le due pietre della m</w:t>
      </w:r>
      <w:r w:rsidRPr="00674043">
        <w:rPr>
          <w:rFonts w:ascii="Arial" w:hAnsi="Arial"/>
          <w:bCs/>
          <w:i/>
          <w:iCs/>
          <w:sz w:val="24"/>
          <w:u w:color="000000"/>
          <w:bdr w:val="nil"/>
        </w:rPr>
        <w:t>à</w:t>
      </w:r>
      <w:r w:rsidR="002C7A5A" w:rsidRPr="00674043">
        <w:rPr>
          <w:rFonts w:ascii="Arial" w:hAnsi="Arial"/>
          <w:bCs/>
          <w:i/>
          <w:iCs/>
          <w:sz w:val="24"/>
          <w:u w:color="000000"/>
          <w:bdr w:val="nil"/>
        </w:rPr>
        <w:t>cina domestica né la pietra superiore della m</w:t>
      </w:r>
      <w:r w:rsidRPr="00674043">
        <w:rPr>
          <w:rFonts w:ascii="Arial" w:hAnsi="Arial"/>
          <w:bCs/>
          <w:i/>
          <w:iCs/>
          <w:sz w:val="24"/>
          <w:u w:color="000000"/>
          <w:bdr w:val="nil"/>
        </w:rPr>
        <w:t>à</w:t>
      </w:r>
      <w:r w:rsidR="002C7A5A" w:rsidRPr="00674043">
        <w:rPr>
          <w:rFonts w:ascii="Arial" w:hAnsi="Arial"/>
          <w:bCs/>
          <w:i/>
          <w:iCs/>
          <w:sz w:val="24"/>
          <w:u w:color="000000"/>
          <w:bdr w:val="nil"/>
        </w:rPr>
        <w:t xml:space="preserve">cina, perché sarebbe come prendere in pegno la vita.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si troverà un uomo che abbia rapito qualcuno dei suoi fratelli tra gli Israeliti, l'abbia sfruttato come schiavo o l'abbia venduto, quel ladro sarà messo a morte; così estirperai il male da te. </w:t>
      </w:r>
      <w:r w:rsidRPr="00674043">
        <w:rPr>
          <w:rFonts w:ascii="Arial" w:hAnsi="Arial"/>
          <w:bCs/>
          <w:i/>
          <w:iCs/>
          <w:sz w:val="24"/>
          <w:u w:color="000000"/>
          <w:bdr w:val="nil"/>
        </w:rPr>
        <w:t>In</w:t>
      </w:r>
      <w:r w:rsidR="002C7A5A" w:rsidRPr="00674043">
        <w:rPr>
          <w:rFonts w:ascii="Arial" w:hAnsi="Arial"/>
          <w:bCs/>
          <w:i/>
          <w:iCs/>
          <w:sz w:val="24"/>
          <w:u w:color="000000"/>
          <w:bdr w:val="nil"/>
        </w:rPr>
        <w:t xml:space="preserve"> caso di lebbra bada bene di osservare diligentemente e fare quanto i sacerdoti leviti vi insegneranno; avrete cura di fare come io ho loro ordinato. </w:t>
      </w:r>
      <w:r w:rsidRPr="00674043">
        <w:rPr>
          <w:rFonts w:ascii="Arial" w:hAnsi="Arial"/>
          <w:bCs/>
          <w:i/>
          <w:iCs/>
          <w:sz w:val="24"/>
          <w:u w:color="000000"/>
          <w:bdr w:val="nil"/>
        </w:rPr>
        <w:t>Ricòrdati</w:t>
      </w:r>
      <w:r w:rsidR="002C7A5A" w:rsidRPr="00674043">
        <w:rPr>
          <w:rFonts w:ascii="Arial" w:hAnsi="Arial"/>
          <w:bCs/>
          <w:i/>
          <w:iCs/>
          <w:sz w:val="24"/>
          <w:u w:color="000000"/>
          <w:bdr w:val="nil"/>
        </w:rPr>
        <w:t xml:space="preserve"> di quello che il Signore tuo Dio fece a Maria durante il viaggio, quando uscivate dall'Egitto. </w:t>
      </w:r>
    </w:p>
    <w:p w14:paraId="5008A3ED" w14:textId="285DCB47"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presterai qualsiasi cosa al tuo prossimo, non entrerai in casa sua per prendere il suo pegno; te ne starai fuori e l'uomo a cui avrai fatto il prestito ti porterà fuori il pegno.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quell'uomo è povero, non andrai a dormire con il suo pegno. </w:t>
      </w:r>
      <w:r w:rsidRPr="00674043">
        <w:rPr>
          <w:rFonts w:ascii="Arial" w:hAnsi="Arial"/>
          <w:bCs/>
          <w:i/>
          <w:iCs/>
          <w:sz w:val="24"/>
          <w:u w:color="000000"/>
          <w:bdr w:val="nil"/>
        </w:rPr>
        <w:t>Dovrai</w:t>
      </w:r>
      <w:r w:rsidR="002C7A5A" w:rsidRPr="00674043">
        <w:rPr>
          <w:rFonts w:ascii="Arial" w:hAnsi="Arial"/>
          <w:bCs/>
          <w:i/>
          <w:iCs/>
          <w:sz w:val="24"/>
          <w:u w:color="000000"/>
          <w:bdr w:val="nil"/>
        </w:rPr>
        <w:t xml:space="preserve"> assolutamente restituirgli il pegno al tramonto del sole, perché egli possa dormire con il suo mantello e benedirti; questo ti sarà contato come una cosa giusta agli occhi del Signore tuo Dio.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defrauderai il salariato povero e bisognoso, sia egli uno dei tuoi fratelli o uno dei forestieri che stanno nel tuo paese, nelle tue città; </w:t>
      </w:r>
      <w:r w:rsidRPr="00674043">
        <w:rPr>
          <w:rFonts w:ascii="Arial" w:hAnsi="Arial"/>
          <w:bCs/>
          <w:i/>
          <w:iCs/>
          <w:sz w:val="24"/>
          <w:u w:color="000000"/>
          <w:bdr w:val="nil"/>
        </w:rPr>
        <w:t>gli</w:t>
      </w:r>
      <w:r w:rsidR="002C7A5A" w:rsidRPr="00674043">
        <w:rPr>
          <w:rFonts w:ascii="Arial" w:hAnsi="Arial"/>
          <w:bCs/>
          <w:i/>
          <w:iCs/>
          <w:sz w:val="24"/>
          <w:u w:color="000000"/>
          <w:bdr w:val="nil"/>
        </w:rPr>
        <w:t xml:space="preserve"> darai il suo salario il giorno stesso, prima che tramonti il sole, perché egli è povero lo desidera; così egli non griderà contro di te al Signore e tu non sarai in peccato.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si metteranno a morte i padri per una colpa dei figli, né si metteranno a morte i figli per una colpa dei padri; ognuno sarà messo a morte per il proprio peccato.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lederai il diritto dello straniero e dell'orfano e non </w:t>
      </w:r>
      <w:r w:rsidR="002C7A5A" w:rsidRPr="00674043">
        <w:rPr>
          <w:rFonts w:ascii="Arial" w:hAnsi="Arial"/>
          <w:bCs/>
          <w:i/>
          <w:iCs/>
          <w:sz w:val="24"/>
          <w:u w:color="000000"/>
          <w:bdr w:val="nil"/>
        </w:rPr>
        <w:lastRenderedPageBreak/>
        <w:t xml:space="preserve">prenderai in pegno la veste della vedova, ma ti ricorderai che sei stato schiavo in Egitto e che di là ti ha liberato il Signore tuo Dio; perciò ti comando di fare questa cosa. </w:t>
      </w:r>
    </w:p>
    <w:p w14:paraId="76858952" w14:textId="70C9F2A7" w:rsidR="002C7A5A" w:rsidRPr="00674043" w:rsidRDefault="0059308F"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facendo la mietitura nel tuo campo, vi avrai dimenticato qualche mannello, non tornerai indietro a prenderlo; sarà per il forestiero, per l'orfano e per la vedova, perché il Signore tuo Dio ti benedica in ogni lavoro delle tue mani.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bacchierai i tuoi ulivi, non tornerai indietro a ripassare i rami: saranno per il forestiero, per l'orfano e per la vedova.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vendemmierai la tua vigna, non tornerai indietro a racimolare: sarà per il forestiero, per l'orfano e per la vedova. </w:t>
      </w:r>
      <w:r w:rsidRPr="00674043">
        <w:rPr>
          <w:rFonts w:ascii="Arial" w:hAnsi="Arial"/>
          <w:bCs/>
          <w:i/>
          <w:iCs/>
          <w:sz w:val="24"/>
          <w:u w:color="000000"/>
          <w:bdr w:val="nil"/>
        </w:rPr>
        <w:t>Ti</w:t>
      </w:r>
      <w:r w:rsidR="002C7A5A" w:rsidRPr="00674043">
        <w:rPr>
          <w:rFonts w:ascii="Arial" w:hAnsi="Arial"/>
          <w:bCs/>
          <w:i/>
          <w:iCs/>
          <w:sz w:val="24"/>
          <w:u w:color="000000"/>
          <w:bdr w:val="nil"/>
        </w:rPr>
        <w:t xml:space="preserve"> ricorderai che sei stato schiavo nel paese d'Egitto; perciò ti comando di fare questa cosa. (Dt 24,1-21). </w:t>
      </w:r>
    </w:p>
    <w:p w14:paraId="1C728123" w14:textId="1D4CDE20" w:rsidR="002C7A5A" w:rsidRPr="00CA2FD3" w:rsidRDefault="002C7A5A" w:rsidP="002C7A5A">
      <w:pPr>
        <w:spacing w:after="120"/>
        <w:jc w:val="both"/>
        <w:rPr>
          <w:rFonts w:ascii="Arial" w:hAnsi="Arial"/>
          <w:bCs/>
          <w:sz w:val="24"/>
        </w:rPr>
      </w:pPr>
      <w:r w:rsidRPr="00CA2FD3">
        <w:rPr>
          <w:rFonts w:ascii="Arial" w:hAnsi="Arial"/>
          <w:bCs/>
          <w:sz w:val="24"/>
        </w:rPr>
        <w:t xml:space="preserve">In seguito Gesù ci dirà anche perché fu scritta questa legge: </w:t>
      </w:r>
      <w:r w:rsidRPr="00CA2FD3">
        <w:rPr>
          <w:rFonts w:ascii="Arial" w:hAnsi="Arial"/>
          <w:bCs/>
          <w:i/>
          <w:sz w:val="24"/>
        </w:rPr>
        <w:t>“Per la durezza dei vostri cuori”</w:t>
      </w:r>
      <w:r w:rsidR="004965EF">
        <w:rPr>
          <w:rFonts w:ascii="Arial" w:hAnsi="Arial"/>
          <w:bCs/>
          <w:sz w:val="24"/>
        </w:rPr>
        <w:t xml:space="preserve">. </w:t>
      </w:r>
      <w:r w:rsidRPr="00CA2FD3">
        <w:rPr>
          <w:rFonts w:ascii="Arial" w:hAnsi="Arial"/>
          <w:bCs/>
          <w:sz w:val="24"/>
        </w:rPr>
        <w:t>Il cuore è duro, ma già con il Profeta Ezechiele cambia l’agire del Signore. Dio vuole donare al suo popolo un cuore di carne, capace di osservare tutta la sua santa Legge</w:t>
      </w:r>
      <w:r w:rsidR="004965EF">
        <w:rPr>
          <w:rFonts w:ascii="Arial" w:hAnsi="Arial"/>
          <w:bCs/>
          <w:sz w:val="24"/>
        </w:rPr>
        <w:t xml:space="preserve">. </w:t>
      </w:r>
      <w:r w:rsidRPr="00CA2FD3">
        <w:rPr>
          <w:rFonts w:ascii="Arial" w:hAnsi="Arial"/>
          <w:bCs/>
          <w:sz w:val="24"/>
        </w:rPr>
        <w:t>Con il cuore di carne, dato da Dio, l’uomo può vivere un’unione indissolubile con la sua donna</w:t>
      </w:r>
      <w:r w:rsidR="004965EF">
        <w:rPr>
          <w:rFonts w:ascii="Arial" w:hAnsi="Arial"/>
          <w:bCs/>
          <w:sz w:val="24"/>
        </w:rPr>
        <w:t xml:space="preserve">. </w:t>
      </w:r>
      <w:r w:rsidRPr="00CA2FD3">
        <w:rPr>
          <w:rFonts w:ascii="Arial" w:hAnsi="Arial"/>
          <w:bCs/>
          <w:sz w:val="24"/>
        </w:rPr>
        <w:t>Ciò che non si può per natura corrotta dal peccato (</w:t>
      </w:r>
      <w:r w:rsidRPr="00CA2FD3">
        <w:rPr>
          <w:rFonts w:ascii="Arial" w:hAnsi="Arial"/>
          <w:bCs/>
          <w:i/>
          <w:sz w:val="24"/>
        </w:rPr>
        <w:t>durezza del cuore</w:t>
      </w:r>
      <w:r w:rsidRPr="00CA2FD3">
        <w:rPr>
          <w:rFonts w:ascii="Arial" w:hAnsi="Arial"/>
          <w:bCs/>
          <w:sz w:val="24"/>
        </w:rPr>
        <w:t>), si può per natura fortificata dalla grazia di Dio e dal suo Santo Spirito (</w:t>
      </w:r>
      <w:r w:rsidRPr="00CA2FD3">
        <w:rPr>
          <w:rFonts w:ascii="Arial" w:hAnsi="Arial"/>
          <w:bCs/>
          <w:i/>
          <w:sz w:val="24"/>
        </w:rPr>
        <w:t>cuore nuovo</w:t>
      </w:r>
      <w:r w:rsidRPr="00CA2FD3">
        <w:rPr>
          <w:rFonts w:ascii="Arial" w:hAnsi="Arial"/>
          <w:bCs/>
          <w:sz w:val="24"/>
        </w:rPr>
        <w:t xml:space="preserve">). </w:t>
      </w:r>
    </w:p>
    <w:p w14:paraId="6FD0D5A2" w14:textId="403200E0"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Uno spirito mi sollevò e mi trasportò alla porta orientale del tempio che guarda a oriente; ed ecco davanti alla porta vi erano venticinque uomini e in mezzo a loro vidi Iazanià figlio d'Azzùr, e Pelatìa figlio di Benaià, capi del popolo. </w:t>
      </w:r>
      <w:r w:rsidR="0059308F" w:rsidRPr="00674043">
        <w:rPr>
          <w:rFonts w:ascii="Arial" w:hAnsi="Arial"/>
          <w:bCs/>
          <w:i/>
          <w:iCs/>
          <w:kern w:val="28"/>
          <w:sz w:val="24"/>
          <w:vertAlign w:val="superscript"/>
        </w:rPr>
        <w:t>I</w:t>
      </w:r>
      <w:r w:rsidR="0059308F" w:rsidRPr="00674043">
        <w:rPr>
          <w:rFonts w:ascii="Arial" w:hAnsi="Arial"/>
          <w:bCs/>
          <w:i/>
          <w:iCs/>
          <w:kern w:val="28"/>
          <w:sz w:val="24"/>
        </w:rPr>
        <w:t>l</w:t>
      </w:r>
      <w:r w:rsidRPr="00674043">
        <w:rPr>
          <w:rFonts w:ascii="Arial" w:hAnsi="Arial"/>
          <w:bCs/>
          <w:i/>
          <w:iCs/>
          <w:kern w:val="28"/>
          <w:sz w:val="24"/>
        </w:rPr>
        <w:t xml:space="preserve"> Signore mi disse: "Figlio dell'uomo, questi sono gli uomini che tramano il male e danno consigli cattivi in questa città; </w:t>
      </w:r>
      <w:r w:rsidR="0059308F" w:rsidRPr="00674043">
        <w:rPr>
          <w:rFonts w:ascii="Arial" w:hAnsi="Arial"/>
          <w:bCs/>
          <w:i/>
          <w:iCs/>
          <w:kern w:val="28"/>
          <w:sz w:val="24"/>
          <w:vertAlign w:val="superscript"/>
        </w:rPr>
        <w:t>s</w:t>
      </w:r>
      <w:r w:rsidR="0059308F" w:rsidRPr="00674043">
        <w:rPr>
          <w:rFonts w:ascii="Arial" w:hAnsi="Arial"/>
          <w:bCs/>
          <w:i/>
          <w:iCs/>
          <w:kern w:val="28"/>
          <w:sz w:val="24"/>
        </w:rPr>
        <w:t>ono</w:t>
      </w:r>
      <w:r w:rsidRPr="00674043">
        <w:rPr>
          <w:rFonts w:ascii="Arial" w:hAnsi="Arial"/>
          <w:bCs/>
          <w:i/>
          <w:iCs/>
          <w:kern w:val="28"/>
          <w:sz w:val="24"/>
        </w:rPr>
        <w:t xml:space="preserve"> coloro che dicono: Non in breve tempo si </w:t>
      </w:r>
      <w:r w:rsidR="0059308F" w:rsidRPr="00674043">
        <w:rPr>
          <w:rFonts w:ascii="Arial" w:hAnsi="Arial"/>
          <w:bCs/>
          <w:i/>
          <w:iCs/>
          <w:kern w:val="28"/>
          <w:sz w:val="24"/>
        </w:rPr>
        <w:t>costruiscono</w:t>
      </w:r>
      <w:r w:rsidRPr="00674043">
        <w:rPr>
          <w:rFonts w:ascii="Arial" w:hAnsi="Arial"/>
          <w:bCs/>
          <w:i/>
          <w:iCs/>
          <w:kern w:val="28"/>
          <w:sz w:val="24"/>
        </w:rPr>
        <w:t xml:space="preserve"> le case: questa città è la pentola e noi siamo la carne. </w:t>
      </w:r>
      <w:r w:rsidR="0059308F" w:rsidRPr="00674043">
        <w:rPr>
          <w:rFonts w:ascii="Arial" w:hAnsi="Arial"/>
          <w:bCs/>
          <w:i/>
          <w:iCs/>
          <w:kern w:val="28"/>
          <w:sz w:val="24"/>
          <w:vertAlign w:val="superscript"/>
        </w:rPr>
        <w:t>P</w:t>
      </w:r>
      <w:r w:rsidR="0059308F" w:rsidRPr="00674043">
        <w:rPr>
          <w:rFonts w:ascii="Arial" w:hAnsi="Arial"/>
          <w:bCs/>
          <w:i/>
          <w:iCs/>
          <w:kern w:val="28"/>
          <w:sz w:val="24"/>
        </w:rPr>
        <w:t>er</w:t>
      </w:r>
      <w:r w:rsidRPr="00674043">
        <w:rPr>
          <w:rFonts w:ascii="Arial" w:hAnsi="Arial"/>
          <w:bCs/>
          <w:i/>
          <w:iCs/>
          <w:kern w:val="28"/>
          <w:sz w:val="24"/>
        </w:rPr>
        <w:t xml:space="preserve"> questo profetizza contro di loro, profetizza, figlio dell'uomo". </w:t>
      </w:r>
    </w:p>
    <w:p w14:paraId="39A0915A" w14:textId="17EAF054"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vertAlign w:val="superscript"/>
        </w:rPr>
        <w:t>L</w:t>
      </w:r>
      <w:r w:rsidRPr="00674043">
        <w:rPr>
          <w:rFonts w:ascii="Arial" w:hAnsi="Arial"/>
          <w:bCs/>
          <w:i/>
          <w:iCs/>
          <w:kern w:val="28"/>
          <w:sz w:val="24"/>
        </w:rPr>
        <w:t>o</w:t>
      </w:r>
      <w:r w:rsidR="002C7A5A" w:rsidRPr="00674043">
        <w:rPr>
          <w:rFonts w:ascii="Arial" w:hAnsi="Arial"/>
          <w:bCs/>
          <w:i/>
          <w:iCs/>
          <w:kern w:val="28"/>
          <w:sz w:val="24"/>
        </w:rPr>
        <w:t xml:space="preserve"> spirito del Signore venne su di me e mi disse: "Parla, dice il Signore: Così avete detto, o Israeliti, e io conosco ciò che vi passa per la mente. </w:t>
      </w:r>
      <w:r w:rsidRPr="00674043">
        <w:rPr>
          <w:rFonts w:ascii="Arial" w:hAnsi="Arial"/>
          <w:bCs/>
          <w:i/>
          <w:iCs/>
          <w:kern w:val="28"/>
          <w:sz w:val="24"/>
          <w:vertAlign w:val="superscript"/>
        </w:rPr>
        <w:t>V</w:t>
      </w:r>
      <w:r w:rsidRPr="00674043">
        <w:rPr>
          <w:rFonts w:ascii="Arial" w:hAnsi="Arial"/>
          <w:bCs/>
          <w:i/>
          <w:iCs/>
          <w:kern w:val="28"/>
          <w:sz w:val="24"/>
        </w:rPr>
        <w:t>oi</w:t>
      </w:r>
      <w:r w:rsidR="002C7A5A" w:rsidRPr="00674043">
        <w:rPr>
          <w:rFonts w:ascii="Arial" w:hAnsi="Arial"/>
          <w:bCs/>
          <w:i/>
          <w:iCs/>
          <w:kern w:val="28"/>
          <w:sz w:val="24"/>
        </w:rPr>
        <w:t xml:space="preserve"> avete moltiplicato i morti in questa città, avete riempito di cadaveri le sue strade. </w:t>
      </w:r>
      <w:r w:rsidRPr="00674043">
        <w:rPr>
          <w:rFonts w:ascii="Arial" w:hAnsi="Arial"/>
          <w:bCs/>
          <w:i/>
          <w:iCs/>
          <w:kern w:val="28"/>
          <w:sz w:val="24"/>
          <w:vertAlign w:val="superscript"/>
        </w:rPr>
        <w:t>P</w:t>
      </w:r>
      <w:r w:rsidRPr="00674043">
        <w:rPr>
          <w:rFonts w:ascii="Arial" w:hAnsi="Arial"/>
          <w:bCs/>
          <w:i/>
          <w:iCs/>
          <w:kern w:val="28"/>
          <w:sz w:val="24"/>
        </w:rPr>
        <w:t>er</w:t>
      </w:r>
      <w:r w:rsidR="002C7A5A" w:rsidRPr="00674043">
        <w:rPr>
          <w:rFonts w:ascii="Arial" w:hAnsi="Arial"/>
          <w:bCs/>
          <w:i/>
          <w:iCs/>
          <w:kern w:val="28"/>
          <w:sz w:val="24"/>
        </w:rPr>
        <w:t xml:space="preserve"> questo così dice il Signore Dio: I cadaveri che avete gettati in mezzo a essa sono la carne, e la città è la pentola. Ma io vi scaccerò. </w:t>
      </w:r>
      <w:r w:rsidRPr="00674043">
        <w:rPr>
          <w:rFonts w:ascii="Arial" w:hAnsi="Arial"/>
          <w:bCs/>
          <w:i/>
          <w:iCs/>
          <w:kern w:val="28"/>
          <w:sz w:val="24"/>
          <w:vertAlign w:val="superscript"/>
        </w:rPr>
        <w:t>A</w:t>
      </w:r>
      <w:r w:rsidRPr="00674043">
        <w:rPr>
          <w:rFonts w:ascii="Arial" w:hAnsi="Arial"/>
          <w:bCs/>
          <w:i/>
          <w:iCs/>
          <w:kern w:val="28"/>
          <w:sz w:val="24"/>
        </w:rPr>
        <w:t>vete</w:t>
      </w:r>
      <w:r w:rsidR="002C7A5A" w:rsidRPr="00674043">
        <w:rPr>
          <w:rFonts w:ascii="Arial" w:hAnsi="Arial"/>
          <w:bCs/>
          <w:i/>
          <w:iCs/>
          <w:kern w:val="28"/>
          <w:sz w:val="24"/>
        </w:rPr>
        <w:t xml:space="preserve"> paura della spada e io manderò la spada contro di voi, dice il Signore Dio! </w:t>
      </w:r>
      <w:r w:rsidRPr="00674043">
        <w:rPr>
          <w:rFonts w:ascii="Arial" w:hAnsi="Arial"/>
          <w:bCs/>
          <w:i/>
          <w:iCs/>
          <w:kern w:val="28"/>
          <w:sz w:val="24"/>
          <w:vertAlign w:val="superscript"/>
        </w:rPr>
        <w:t>V</w:t>
      </w:r>
      <w:r w:rsidRPr="00674043">
        <w:rPr>
          <w:rFonts w:ascii="Arial" w:hAnsi="Arial"/>
          <w:bCs/>
          <w:i/>
          <w:iCs/>
          <w:kern w:val="28"/>
          <w:sz w:val="24"/>
        </w:rPr>
        <w:t>i</w:t>
      </w:r>
      <w:r w:rsidR="002C7A5A" w:rsidRPr="00674043">
        <w:rPr>
          <w:rFonts w:ascii="Arial" w:hAnsi="Arial"/>
          <w:bCs/>
          <w:i/>
          <w:iCs/>
          <w:kern w:val="28"/>
          <w:sz w:val="24"/>
        </w:rPr>
        <w:t xml:space="preserve"> scaccerò dalla città e vi metterò in mano agli stranieri e farò giustizia su di voi. </w:t>
      </w:r>
      <w:r w:rsidRPr="00674043">
        <w:rPr>
          <w:rFonts w:ascii="Arial" w:hAnsi="Arial"/>
          <w:bCs/>
          <w:i/>
          <w:iCs/>
          <w:kern w:val="28"/>
          <w:sz w:val="24"/>
          <w:vertAlign w:val="superscript"/>
        </w:rPr>
        <w:t>Ca</w:t>
      </w:r>
      <w:r w:rsidRPr="00674043">
        <w:rPr>
          <w:rFonts w:ascii="Arial" w:hAnsi="Arial"/>
          <w:bCs/>
          <w:i/>
          <w:iCs/>
          <w:kern w:val="28"/>
          <w:sz w:val="24"/>
        </w:rPr>
        <w:t>drete</w:t>
      </w:r>
      <w:r w:rsidR="002C7A5A" w:rsidRPr="00674043">
        <w:rPr>
          <w:rFonts w:ascii="Arial" w:hAnsi="Arial"/>
          <w:bCs/>
          <w:i/>
          <w:iCs/>
          <w:kern w:val="28"/>
          <w:sz w:val="24"/>
        </w:rPr>
        <w:t xml:space="preserve"> di spada: sulla frontiera d'Israele io vi giudicherò e saprete che io sono il Signore. La città non sarà per voi la pentola e voi non ne sarete la carne! Sulla frontiera di Israele vi giudicherò: </w:t>
      </w:r>
      <w:r w:rsidRPr="00674043">
        <w:rPr>
          <w:rFonts w:ascii="Arial" w:hAnsi="Arial"/>
          <w:bCs/>
          <w:i/>
          <w:iCs/>
          <w:kern w:val="28"/>
          <w:sz w:val="24"/>
          <w:vertAlign w:val="superscript"/>
        </w:rPr>
        <w:t>al</w:t>
      </w:r>
      <w:r w:rsidRPr="00674043">
        <w:rPr>
          <w:rFonts w:ascii="Arial" w:hAnsi="Arial"/>
          <w:bCs/>
          <w:i/>
          <w:iCs/>
          <w:kern w:val="28"/>
          <w:sz w:val="24"/>
        </w:rPr>
        <w:t>lora</w:t>
      </w:r>
      <w:r w:rsidR="002C7A5A" w:rsidRPr="00674043">
        <w:rPr>
          <w:rFonts w:ascii="Arial" w:hAnsi="Arial"/>
          <w:bCs/>
          <w:i/>
          <w:iCs/>
          <w:kern w:val="28"/>
          <w:sz w:val="24"/>
        </w:rPr>
        <w:t xml:space="preserve"> saprete che io sono il Signore, di cui non avete eseguito i comandi né osservate le leggi, mentre avete agito secondo i costumi delle genti vicine". </w:t>
      </w:r>
    </w:p>
    <w:p w14:paraId="5FF4F9F1" w14:textId="520AF77A"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vertAlign w:val="superscript"/>
        </w:rPr>
        <w:t>No</w:t>
      </w:r>
      <w:r w:rsidRPr="00674043">
        <w:rPr>
          <w:rFonts w:ascii="Arial" w:hAnsi="Arial"/>
          <w:bCs/>
          <w:i/>
          <w:iCs/>
          <w:kern w:val="28"/>
          <w:sz w:val="24"/>
        </w:rPr>
        <w:t>n</w:t>
      </w:r>
      <w:r w:rsidR="002C7A5A" w:rsidRPr="00674043">
        <w:rPr>
          <w:rFonts w:ascii="Arial" w:hAnsi="Arial"/>
          <w:bCs/>
          <w:i/>
          <w:iCs/>
          <w:kern w:val="28"/>
          <w:sz w:val="24"/>
        </w:rPr>
        <w:t xml:space="preserve"> avevo finito di profetizzare quando Pelatìa figlio di Benaià cadde morto. Io mi gettai con la faccia a terra e gridai con tutta la voce: "Ah! Signore Dio, vuoi proprio distruggere quanto resta d'Israele?". </w:t>
      </w:r>
      <w:r w:rsidRPr="00674043">
        <w:rPr>
          <w:rFonts w:ascii="Arial" w:hAnsi="Arial"/>
          <w:bCs/>
          <w:i/>
          <w:iCs/>
          <w:kern w:val="28"/>
          <w:sz w:val="24"/>
          <w:vertAlign w:val="superscript"/>
        </w:rPr>
        <w:t>Al</w:t>
      </w:r>
      <w:r w:rsidRPr="00674043">
        <w:rPr>
          <w:rFonts w:ascii="Arial" w:hAnsi="Arial"/>
          <w:bCs/>
          <w:i/>
          <w:iCs/>
          <w:kern w:val="28"/>
          <w:sz w:val="24"/>
        </w:rPr>
        <w:t>lora</w:t>
      </w:r>
      <w:r w:rsidR="002C7A5A" w:rsidRPr="00674043">
        <w:rPr>
          <w:rFonts w:ascii="Arial" w:hAnsi="Arial"/>
          <w:bCs/>
          <w:i/>
          <w:iCs/>
          <w:kern w:val="28"/>
          <w:sz w:val="24"/>
        </w:rPr>
        <w:t xml:space="preserve"> mi fu rivolta questa parola del Signore: "Figlio dell'uomo, ai tuoi fratelli, ai deportati con te, a tutta la casa d'Israele gli abitanti di Gerusalemme vanno dicendo: Voi andate pure lontano dal Signore: a noi è stata data </w:t>
      </w:r>
      <w:r w:rsidR="002C7A5A" w:rsidRPr="00674043">
        <w:rPr>
          <w:rFonts w:ascii="Arial" w:hAnsi="Arial"/>
          <w:bCs/>
          <w:i/>
          <w:iCs/>
          <w:kern w:val="28"/>
          <w:sz w:val="24"/>
        </w:rPr>
        <w:lastRenderedPageBreak/>
        <w:t xml:space="preserve">in possesso questa terra. Dì loro dunque: Dice il Signore Dio: Se li ho mandati lontano fra le genti, se li ho dispersi in terre straniere, sarò per loro un santuario per poco tempo nelle terre dove hanno emigrato. </w:t>
      </w:r>
    </w:p>
    <w:p w14:paraId="542580FF" w14:textId="731E7517"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vertAlign w:val="superscript"/>
        </w:rPr>
        <w:t>Ri</w:t>
      </w:r>
      <w:r w:rsidRPr="00674043">
        <w:rPr>
          <w:rFonts w:ascii="Arial" w:hAnsi="Arial"/>
          <w:bCs/>
          <w:i/>
          <w:iCs/>
          <w:kern w:val="28"/>
          <w:sz w:val="24"/>
        </w:rPr>
        <w:t>ferisci</w:t>
      </w:r>
      <w:r w:rsidR="002C7A5A" w:rsidRPr="00674043">
        <w:rPr>
          <w:rFonts w:ascii="Arial" w:hAnsi="Arial"/>
          <w:bCs/>
          <w:i/>
          <w:iCs/>
          <w:kern w:val="28"/>
          <w:sz w:val="24"/>
        </w:rPr>
        <w:t xml:space="preserve">: Così dice il Signore Dio: Vi raccoglierò in mezzo alle genti e vi radunerò dalle terre in cui siete stati dispersi e a voi darò il paese d'Israele. </w:t>
      </w:r>
      <w:r w:rsidRPr="00674043">
        <w:rPr>
          <w:rFonts w:ascii="Arial" w:hAnsi="Arial"/>
          <w:bCs/>
          <w:i/>
          <w:iCs/>
          <w:kern w:val="28"/>
          <w:sz w:val="24"/>
          <w:vertAlign w:val="superscript"/>
        </w:rPr>
        <w:t>Es</w:t>
      </w:r>
      <w:r w:rsidRPr="00674043">
        <w:rPr>
          <w:rFonts w:ascii="Arial" w:hAnsi="Arial"/>
          <w:bCs/>
          <w:i/>
          <w:iCs/>
          <w:kern w:val="28"/>
          <w:sz w:val="24"/>
        </w:rPr>
        <w:t>si</w:t>
      </w:r>
      <w:r w:rsidR="002C7A5A" w:rsidRPr="00674043">
        <w:rPr>
          <w:rFonts w:ascii="Arial" w:hAnsi="Arial"/>
          <w:bCs/>
          <w:i/>
          <w:iCs/>
          <w:kern w:val="28"/>
          <w:sz w:val="24"/>
        </w:rPr>
        <w:t xml:space="preserve"> vi entreranno e vi elimineranno tutti i suoi idoli e tutti i suoi abomini. </w:t>
      </w:r>
      <w:r w:rsidRPr="00674043">
        <w:rPr>
          <w:rFonts w:ascii="Arial" w:hAnsi="Arial"/>
          <w:bCs/>
          <w:i/>
          <w:iCs/>
          <w:kern w:val="28"/>
          <w:sz w:val="24"/>
          <w:vertAlign w:val="superscript"/>
        </w:rPr>
        <w:t>Da</w:t>
      </w:r>
      <w:r w:rsidRPr="00674043">
        <w:rPr>
          <w:rFonts w:ascii="Arial" w:hAnsi="Arial"/>
          <w:bCs/>
          <w:i/>
          <w:iCs/>
          <w:kern w:val="28"/>
          <w:sz w:val="24"/>
        </w:rPr>
        <w:t>rò</w:t>
      </w:r>
      <w:r w:rsidR="002C7A5A" w:rsidRPr="00674043">
        <w:rPr>
          <w:rFonts w:ascii="Arial" w:hAnsi="Arial"/>
          <w:bCs/>
          <w:i/>
          <w:iCs/>
          <w:kern w:val="28"/>
          <w:sz w:val="24"/>
        </w:rPr>
        <w:t xml:space="preserve"> loro un cuore nuovo e uno spirito nuovo metterò dentro di loro; toglierò dal loro petto il cuore di pietra e darò loro un cuore di carne, </w:t>
      </w:r>
      <w:r w:rsidRPr="00674043">
        <w:rPr>
          <w:rFonts w:ascii="Arial" w:hAnsi="Arial"/>
          <w:bCs/>
          <w:i/>
          <w:iCs/>
          <w:kern w:val="28"/>
          <w:sz w:val="24"/>
          <w:vertAlign w:val="superscript"/>
        </w:rPr>
        <w:t>pe</w:t>
      </w:r>
      <w:r w:rsidRPr="00674043">
        <w:rPr>
          <w:rFonts w:ascii="Arial" w:hAnsi="Arial"/>
          <w:bCs/>
          <w:i/>
          <w:iCs/>
          <w:kern w:val="28"/>
          <w:sz w:val="24"/>
        </w:rPr>
        <w:t>rché</w:t>
      </w:r>
      <w:r w:rsidR="002C7A5A" w:rsidRPr="00674043">
        <w:rPr>
          <w:rFonts w:ascii="Arial" w:hAnsi="Arial"/>
          <w:bCs/>
          <w:i/>
          <w:iCs/>
          <w:kern w:val="28"/>
          <w:sz w:val="24"/>
        </w:rPr>
        <w:t xml:space="preserve"> seguano i miei decreti e osservino le mie leggi e li mettano in pratica; saranno il mio popolo e io sarò il loro Dio. Ma su coloro che seguono con il cuore i loro idoli e le loro nefandezze farò ricadere le loro opere, dice il Signore Dio". </w:t>
      </w:r>
    </w:p>
    <w:p w14:paraId="3DD28670" w14:textId="0CD51EF2"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I cherubini allora alzarono le ali e le ruote si mossero insieme con loro mentre la gloria del Dio d'Israele era in alto su di loro. </w:t>
      </w:r>
      <w:r w:rsidR="0059308F" w:rsidRPr="00674043">
        <w:rPr>
          <w:rFonts w:ascii="Arial" w:hAnsi="Arial"/>
          <w:bCs/>
          <w:i/>
          <w:iCs/>
          <w:kern w:val="28"/>
          <w:sz w:val="24"/>
          <w:vertAlign w:val="superscript"/>
        </w:rPr>
        <w:t>Qu</w:t>
      </w:r>
      <w:r w:rsidR="0059308F" w:rsidRPr="00674043">
        <w:rPr>
          <w:rFonts w:ascii="Arial" w:hAnsi="Arial"/>
          <w:bCs/>
          <w:i/>
          <w:iCs/>
          <w:kern w:val="28"/>
          <w:sz w:val="24"/>
        </w:rPr>
        <w:t>indi</w:t>
      </w:r>
      <w:r w:rsidRPr="00674043">
        <w:rPr>
          <w:rFonts w:ascii="Arial" w:hAnsi="Arial"/>
          <w:bCs/>
          <w:i/>
          <w:iCs/>
          <w:kern w:val="28"/>
          <w:sz w:val="24"/>
        </w:rPr>
        <w:t xml:space="preserve"> dal centro della città la gloria del Signore si alzò e andò a fermarsi sul monte che è ad oriente della città. </w:t>
      </w:r>
      <w:r w:rsidR="0059308F" w:rsidRPr="00674043">
        <w:rPr>
          <w:rFonts w:ascii="Arial" w:hAnsi="Arial"/>
          <w:bCs/>
          <w:i/>
          <w:iCs/>
          <w:kern w:val="28"/>
          <w:sz w:val="24"/>
          <w:vertAlign w:val="superscript"/>
        </w:rPr>
        <w:t>E</w:t>
      </w:r>
      <w:r w:rsidRPr="00674043">
        <w:rPr>
          <w:rFonts w:ascii="Arial" w:hAnsi="Arial"/>
          <w:bCs/>
          <w:i/>
          <w:iCs/>
          <w:kern w:val="28"/>
          <w:sz w:val="24"/>
        </w:rPr>
        <w:t xml:space="preserve"> uno spirito mi sollevò e mi portò in Caldea fra i deportati, in visione, in spirito di Dio, e la visione che avevo visto disparve davanti a me. E io raccontai ai deportati quanto il Signore mi aveva mostrato. (Ez 11,1-25). </w:t>
      </w:r>
    </w:p>
    <w:p w14:paraId="48FCA150" w14:textId="0E88EF1B"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"Ora, figlio dell'uomo, profetizza ai monti d'Israele e dì: Monti d'Israele, udite la parola del Signore. </w:t>
      </w:r>
      <w:r w:rsidR="0059308F" w:rsidRPr="00674043">
        <w:rPr>
          <w:rFonts w:ascii="Arial" w:hAnsi="Arial"/>
          <w:bCs/>
          <w:i/>
          <w:iCs/>
          <w:kern w:val="28"/>
          <w:sz w:val="24"/>
        </w:rPr>
        <w:t>Così</w:t>
      </w:r>
      <w:r w:rsidRPr="00674043">
        <w:rPr>
          <w:rFonts w:ascii="Arial" w:hAnsi="Arial"/>
          <w:bCs/>
          <w:i/>
          <w:iCs/>
          <w:kern w:val="28"/>
          <w:sz w:val="24"/>
        </w:rPr>
        <w:t xml:space="preserve"> dice il Signore Dio: Poiché il nemico ha detto di voi: Ah! Ah! I colli eterni son diventati il nostro possesso, </w:t>
      </w:r>
      <w:r w:rsidR="0059308F" w:rsidRPr="00674043">
        <w:rPr>
          <w:rFonts w:ascii="Arial" w:hAnsi="Arial"/>
          <w:bCs/>
          <w:i/>
          <w:iCs/>
          <w:kern w:val="28"/>
          <w:sz w:val="24"/>
        </w:rPr>
        <w:t>ebbene</w:t>
      </w:r>
      <w:r w:rsidRPr="00674043">
        <w:rPr>
          <w:rFonts w:ascii="Arial" w:hAnsi="Arial"/>
          <w:bCs/>
          <w:i/>
          <w:iCs/>
          <w:kern w:val="28"/>
          <w:sz w:val="24"/>
        </w:rPr>
        <w:t xml:space="preserve">, profetizza e annunzia: Dice il Signore Dio: Poiché siete stati devastati e perseguitati dai vicini per renderci possesso delle altre nazioni e poiché siete stati fatti oggetto di maldicenza e d'insulto della gente, </w:t>
      </w:r>
      <w:r w:rsidR="0059308F" w:rsidRPr="00674043">
        <w:rPr>
          <w:rFonts w:ascii="Arial" w:hAnsi="Arial"/>
          <w:bCs/>
          <w:i/>
          <w:iCs/>
          <w:kern w:val="28"/>
          <w:sz w:val="24"/>
        </w:rPr>
        <w:t>ebbene</w:t>
      </w:r>
      <w:r w:rsidRPr="00674043">
        <w:rPr>
          <w:rFonts w:ascii="Arial" w:hAnsi="Arial"/>
          <w:bCs/>
          <w:i/>
          <w:iCs/>
          <w:kern w:val="28"/>
          <w:sz w:val="24"/>
        </w:rPr>
        <w:t xml:space="preserve">, monti d'Israele, udite la parola del Signore Dio: Dice il Signore Dio ai monti, alle colline, alle pendici e alle valli, alle rovine desolate e alle città deserte che furono preda e scherno dei popoli vicini: </w:t>
      </w:r>
      <w:r w:rsidR="0059308F" w:rsidRPr="00674043">
        <w:rPr>
          <w:rFonts w:ascii="Arial" w:hAnsi="Arial"/>
          <w:bCs/>
          <w:i/>
          <w:iCs/>
          <w:kern w:val="28"/>
          <w:sz w:val="24"/>
        </w:rPr>
        <w:t>ebbene</w:t>
      </w:r>
      <w:r w:rsidRPr="00674043">
        <w:rPr>
          <w:rFonts w:ascii="Arial" w:hAnsi="Arial"/>
          <w:bCs/>
          <w:i/>
          <w:iCs/>
          <w:kern w:val="28"/>
          <w:sz w:val="24"/>
        </w:rPr>
        <w:t>, così dice il Signore Dio: Sì, con gelosia ardente io parlo contro gli altri popoli e contro tutto Edom, che con la gioia del cuore, con il disprezzo dell'anima, hanno fatto del mio paese il loro possesso per saccheggiarlo.</w:t>
      </w:r>
    </w:p>
    <w:p w14:paraId="1EC562D1" w14:textId="0615D1A5"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 </w:t>
      </w:r>
      <w:r w:rsidR="0059308F" w:rsidRPr="00674043">
        <w:rPr>
          <w:rFonts w:ascii="Arial" w:hAnsi="Arial"/>
          <w:bCs/>
          <w:i/>
          <w:iCs/>
          <w:kern w:val="28"/>
          <w:sz w:val="24"/>
        </w:rPr>
        <w:t>Per</w:t>
      </w:r>
      <w:r w:rsidRPr="00674043">
        <w:rPr>
          <w:rFonts w:ascii="Arial" w:hAnsi="Arial"/>
          <w:bCs/>
          <w:i/>
          <w:iCs/>
          <w:kern w:val="28"/>
          <w:sz w:val="24"/>
        </w:rPr>
        <w:t xml:space="preserve"> questo profetizza al paese d'Israele e annunzia ai monti, alle colline, alle pendici e alle valli: Dice il Signore Dio: Ecco, io parlo con gelosia e con furore: Poiché voi avete portato l'obbrobrio delle genti, </w:t>
      </w:r>
      <w:r w:rsidR="0059308F" w:rsidRPr="00674043">
        <w:rPr>
          <w:rFonts w:ascii="Arial" w:hAnsi="Arial"/>
          <w:bCs/>
          <w:i/>
          <w:iCs/>
          <w:kern w:val="28"/>
          <w:sz w:val="24"/>
        </w:rPr>
        <w:t>ebbene</w:t>
      </w:r>
      <w:r w:rsidRPr="00674043">
        <w:rPr>
          <w:rFonts w:ascii="Arial" w:hAnsi="Arial"/>
          <w:bCs/>
          <w:i/>
          <w:iCs/>
          <w:kern w:val="28"/>
          <w:sz w:val="24"/>
        </w:rPr>
        <w:t xml:space="preserve">, dice il Signore Dio, io alzo la mano e giuro: anche le genti che vi stanno d'intorno subiranno il loro vituperio. 8E voi, monti d'Israele, mettete rami e producete frutti per il mio popolo d'Israele perché sta per tornare. </w:t>
      </w:r>
      <w:r w:rsidR="0059308F" w:rsidRPr="00674043">
        <w:rPr>
          <w:rFonts w:ascii="Arial" w:hAnsi="Arial"/>
          <w:bCs/>
          <w:i/>
          <w:iCs/>
          <w:kern w:val="28"/>
          <w:sz w:val="24"/>
        </w:rPr>
        <w:t>Ecco</w:t>
      </w:r>
      <w:r w:rsidRPr="00674043">
        <w:rPr>
          <w:rFonts w:ascii="Arial" w:hAnsi="Arial"/>
          <w:bCs/>
          <w:i/>
          <w:iCs/>
          <w:kern w:val="28"/>
          <w:sz w:val="24"/>
        </w:rPr>
        <w:t xml:space="preserve"> infatti a voi, a voi io mi volgo; sarete ancora lavorati e sarete seminati. </w:t>
      </w:r>
      <w:r w:rsidR="0059308F" w:rsidRPr="00674043">
        <w:rPr>
          <w:rFonts w:ascii="Arial" w:hAnsi="Arial"/>
          <w:bCs/>
          <w:i/>
          <w:iCs/>
          <w:kern w:val="28"/>
          <w:sz w:val="24"/>
        </w:rPr>
        <w:t>Moltiplicherò</w:t>
      </w:r>
      <w:r w:rsidRPr="00674043">
        <w:rPr>
          <w:rFonts w:ascii="Arial" w:hAnsi="Arial"/>
          <w:bCs/>
          <w:i/>
          <w:iCs/>
          <w:kern w:val="28"/>
          <w:sz w:val="24"/>
        </w:rPr>
        <w:t xml:space="preserve"> sopra di voi gli uomini, tutta la gente d'Israele, e le città saranno ripopolate e le rovine ricostruite. </w:t>
      </w:r>
      <w:r w:rsidR="0059308F" w:rsidRPr="00674043">
        <w:rPr>
          <w:rFonts w:ascii="Arial" w:hAnsi="Arial"/>
          <w:bCs/>
          <w:i/>
          <w:iCs/>
          <w:kern w:val="28"/>
          <w:sz w:val="24"/>
        </w:rPr>
        <w:t>Moltiplicherò</w:t>
      </w:r>
      <w:r w:rsidRPr="00674043">
        <w:rPr>
          <w:rFonts w:ascii="Arial" w:hAnsi="Arial"/>
          <w:bCs/>
          <w:i/>
          <w:iCs/>
          <w:kern w:val="28"/>
          <w:sz w:val="24"/>
        </w:rPr>
        <w:t xml:space="preserve"> su di voi gli uomini e gli armenti e cresceranno e saranno fecondi: farò sì che siate popolati come prima e vi elargirò i miei benefici più che per il passato e saprete che io sono il Signore. </w:t>
      </w:r>
      <w:r w:rsidR="0059308F" w:rsidRPr="00674043">
        <w:rPr>
          <w:rFonts w:ascii="Arial" w:hAnsi="Arial"/>
          <w:bCs/>
          <w:i/>
          <w:iCs/>
          <w:kern w:val="28"/>
          <w:sz w:val="24"/>
        </w:rPr>
        <w:t>Ricondurrò</w:t>
      </w:r>
      <w:r w:rsidRPr="00674043">
        <w:rPr>
          <w:rFonts w:ascii="Arial" w:hAnsi="Arial"/>
          <w:bCs/>
          <w:i/>
          <w:iCs/>
          <w:kern w:val="28"/>
          <w:sz w:val="24"/>
        </w:rPr>
        <w:t xml:space="preserve"> su di voi degli uomini, il mio popolo Israele: essi vi </w:t>
      </w:r>
      <w:r w:rsidRPr="00674043">
        <w:rPr>
          <w:rFonts w:ascii="Arial" w:hAnsi="Arial"/>
          <w:bCs/>
          <w:i/>
          <w:iCs/>
          <w:kern w:val="28"/>
          <w:sz w:val="24"/>
        </w:rPr>
        <w:lastRenderedPageBreak/>
        <w:t xml:space="preserve">possederanno e sarete la loro eredità e non li priverete più dei loro figli. </w:t>
      </w:r>
    </w:p>
    <w:p w14:paraId="156C9CDB" w14:textId="681BB206"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Così</w:t>
      </w:r>
      <w:r w:rsidR="002C7A5A" w:rsidRPr="00674043">
        <w:rPr>
          <w:rFonts w:ascii="Arial" w:hAnsi="Arial"/>
          <w:bCs/>
          <w:i/>
          <w:iCs/>
          <w:kern w:val="28"/>
          <w:sz w:val="24"/>
        </w:rPr>
        <w:t xml:space="preserve"> parla il Signore Dio: Poiché si va dicendo di te: Tu divori gli uomini, tu hai privato di figli il tuo popolo, </w:t>
      </w:r>
      <w:r w:rsidRPr="00674043">
        <w:rPr>
          <w:rFonts w:ascii="Arial" w:hAnsi="Arial"/>
          <w:bCs/>
          <w:i/>
          <w:iCs/>
          <w:kern w:val="28"/>
          <w:sz w:val="24"/>
        </w:rPr>
        <w:t>ebbene</w:t>
      </w:r>
      <w:r w:rsidR="002C7A5A" w:rsidRPr="00674043">
        <w:rPr>
          <w:rFonts w:ascii="Arial" w:hAnsi="Arial"/>
          <w:bCs/>
          <w:i/>
          <w:iCs/>
          <w:kern w:val="28"/>
          <w:sz w:val="24"/>
        </w:rPr>
        <w:t xml:space="preserve">, tu non divorerai più gli uomini, non priverai più di figli la nazione. Oracolo del Signore Dio. </w:t>
      </w:r>
      <w:r w:rsidRPr="00674043">
        <w:rPr>
          <w:rFonts w:ascii="Arial" w:hAnsi="Arial"/>
          <w:bCs/>
          <w:i/>
          <w:iCs/>
          <w:kern w:val="28"/>
          <w:sz w:val="24"/>
        </w:rPr>
        <w:t>Non</w:t>
      </w:r>
      <w:r w:rsidR="002C7A5A" w:rsidRPr="00674043">
        <w:rPr>
          <w:rFonts w:ascii="Arial" w:hAnsi="Arial"/>
          <w:bCs/>
          <w:i/>
          <w:iCs/>
          <w:kern w:val="28"/>
          <w:sz w:val="24"/>
        </w:rPr>
        <w:t xml:space="preserve"> ti farò più sentire gli insulti delle nazioni e non ti farò più subire lo scherno dei popoli; non priverai più di figli la tua gente". Parola del Signore Dio. </w:t>
      </w:r>
      <w:r w:rsidRPr="00674043">
        <w:rPr>
          <w:rFonts w:ascii="Arial" w:hAnsi="Arial"/>
          <w:bCs/>
          <w:i/>
          <w:iCs/>
          <w:kern w:val="28"/>
          <w:sz w:val="24"/>
        </w:rPr>
        <w:t>Mi</w:t>
      </w:r>
      <w:r w:rsidR="002C7A5A" w:rsidRPr="00674043">
        <w:rPr>
          <w:rFonts w:ascii="Arial" w:hAnsi="Arial"/>
          <w:bCs/>
          <w:i/>
          <w:iCs/>
          <w:kern w:val="28"/>
          <w:sz w:val="24"/>
        </w:rPr>
        <w:t xml:space="preserve"> fu rivolta questa parola del Signore: "Figlio dell'uomo, la casa d'Israele, quando abitava il suo paese, lo rese impuro con la sua condotta e le sue azioni. Come l'impurità di una donna nel suo tempo è stata la loro condotta davanti a me. </w:t>
      </w:r>
      <w:r w:rsidRPr="00674043">
        <w:rPr>
          <w:rFonts w:ascii="Arial" w:hAnsi="Arial"/>
          <w:bCs/>
          <w:i/>
          <w:iCs/>
          <w:kern w:val="28"/>
          <w:sz w:val="24"/>
        </w:rPr>
        <w:t>Perciò</w:t>
      </w:r>
      <w:r w:rsidR="002C7A5A" w:rsidRPr="00674043">
        <w:rPr>
          <w:rFonts w:ascii="Arial" w:hAnsi="Arial"/>
          <w:bCs/>
          <w:i/>
          <w:iCs/>
          <w:kern w:val="28"/>
          <w:sz w:val="24"/>
        </w:rPr>
        <w:t xml:space="preserve"> ho riversato su di loro la mia ira per il sangue che avevano sparso nel paese e per gli idoli con i quali l'avevano contaminato. </w:t>
      </w:r>
      <w:r w:rsidRPr="00674043">
        <w:rPr>
          <w:rFonts w:ascii="Arial" w:hAnsi="Arial"/>
          <w:bCs/>
          <w:i/>
          <w:iCs/>
          <w:kern w:val="28"/>
          <w:sz w:val="24"/>
        </w:rPr>
        <w:t>Li</w:t>
      </w:r>
      <w:r w:rsidR="002C7A5A" w:rsidRPr="00674043">
        <w:rPr>
          <w:rFonts w:ascii="Arial" w:hAnsi="Arial"/>
          <w:bCs/>
          <w:i/>
          <w:iCs/>
          <w:kern w:val="28"/>
          <w:sz w:val="24"/>
        </w:rPr>
        <w:t xml:space="preserve"> ho dispersi fra le genti e sono stati dispersi in altri territori: li ho giudicati secondo la loro condotta e le loro azioni. </w:t>
      </w:r>
      <w:r w:rsidRPr="00674043">
        <w:rPr>
          <w:rFonts w:ascii="Arial" w:hAnsi="Arial"/>
          <w:bCs/>
          <w:i/>
          <w:iCs/>
          <w:kern w:val="28"/>
          <w:sz w:val="24"/>
        </w:rPr>
        <w:t>Giunsero</w:t>
      </w:r>
      <w:r w:rsidR="002C7A5A" w:rsidRPr="00674043">
        <w:rPr>
          <w:rFonts w:ascii="Arial" w:hAnsi="Arial"/>
          <w:bCs/>
          <w:i/>
          <w:iCs/>
          <w:kern w:val="28"/>
          <w:sz w:val="24"/>
        </w:rPr>
        <w:t xml:space="preserve"> fra le nazioni dove erano spinti e disonorarono il mio nome santo, perché di loro si diceva: Costoro sono il popolo del Signore e tuttavia sono stati scacciati dal suo paese. Ma io ho avuto riguardo del mio nome santo, che gli Israeliti avevano disonorato fra le genti presso le quali sono andati. </w:t>
      </w:r>
      <w:r w:rsidRPr="00674043">
        <w:rPr>
          <w:rFonts w:ascii="Arial" w:hAnsi="Arial"/>
          <w:bCs/>
          <w:i/>
          <w:iCs/>
          <w:kern w:val="28"/>
          <w:sz w:val="24"/>
        </w:rPr>
        <w:t>Annunzia</w:t>
      </w:r>
      <w:r w:rsidR="002C7A5A" w:rsidRPr="00674043">
        <w:rPr>
          <w:rFonts w:ascii="Arial" w:hAnsi="Arial"/>
          <w:bCs/>
          <w:i/>
          <w:iCs/>
          <w:kern w:val="28"/>
          <w:sz w:val="24"/>
        </w:rPr>
        <w:t xml:space="preserve"> alla casa d'Israele: Così dice il Signore Dio: Io agisco non per riguardo a voi, gente d'Israele, ma per amore del mio nome santo, che voi avete disonorato fra le genti presso le quali siete andati. </w:t>
      </w:r>
      <w:r w:rsidRPr="00674043">
        <w:rPr>
          <w:rFonts w:ascii="Arial" w:hAnsi="Arial"/>
          <w:bCs/>
          <w:i/>
          <w:iCs/>
          <w:kern w:val="28"/>
          <w:sz w:val="24"/>
        </w:rPr>
        <w:t>Santificherò</w:t>
      </w:r>
      <w:r w:rsidR="002C7A5A" w:rsidRPr="00674043">
        <w:rPr>
          <w:rFonts w:ascii="Arial" w:hAnsi="Arial"/>
          <w:bCs/>
          <w:i/>
          <w:iCs/>
          <w:kern w:val="28"/>
          <w:sz w:val="24"/>
        </w:rPr>
        <w:t xml:space="preserve"> il mio nome grande, disonorato fra le genti, profanato da voi in mezzo a loro. Allora le genti sapranno che io sono il Signore - parola del Signore Dio - quando mostrerò la mia santità in voi davanti ai loro occhi. </w:t>
      </w:r>
      <w:r w:rsidRPr="00674043">
        <w:rPr>
          <w:rFonts w:ascii="Arial" w:hAnsi="Arial"/>
          <w:bCs/>
          <w:i/>
          <w:iCs/>
          <w:kern w:val="28"/>
          <w:sz w:val="24"/>
        </w:rPr>
        <w:t>Vi</w:t>
      </w:r>
      <w:r w:rsidR="002C7A5A" w:rsidRPr="00674043">
        <w:rPr>
          <w:rFonts w:ascii="Arial" w:hAnsi="Arial"/>
          <w:bCs/>
          <w:i/>
          <w:iCs/>
          <w:kern w:val="28"/>
          <w:sz w:val="24"/>
        </w:rPr>
        <w:t xml:space="preserve"> prenderò dalle genti, vi radunerò da ogni terra e vi condurrò sul vostro suolo. </w:t>
      </w:r>
      <w:r w:rsidRPr="00674043">
        <w:rPr>
          <w:rFonts w:ascii="Arial" w:hAnsi="Arial"/>
          <w:bCs/>
          <w:i/>
          <w:iCs/>
          <w:kern w:val="28"/>
          <w:sz w:val="24"/>
        </w:rPr>
        <w:t>Vi</w:t>
      </w:r>
      <w:r w:rsidR="002C7A5A" w:rsidRPr="00674043">
        <w:rPr>
          <w:rFonts w:ascii="Arial" w:hAnsi="Arial"/>
          <w:bCs/>
          <w:i/>
          <w:iCs/>
          <w:kern w:val="28"/>
          <w:sz w:val="24"/>
        </w:rPr>
        <w:t xml:space="preserve"> aspergerò con acqua pura e sarete purificati; io vi purificherò da tutte le vostre sozzure e da tutti i vostri idoli; </w:t>
      </w:r>
      <w:r w:rsidRPr="00674043">
        <w:rPr>
          <w:rFonts w:ascii="Arial" w:hAnsi="Arial"/>
          <w:bCs/>
          <w:i/>
          <w:iCs/>
          <w:kern w:val="28"/>
          <w:sz w:val="24"/>
        </w:rPr>
        <w:t>vi</w:t>
      </w:r>
      <w:r w:rsidR="002C7A5A" w:rsidRPr="00674043">
        <w:rPr>
          <w:rFonts w:ascii="Arial" w:hAnsi="Arial"/>
          <w:bCs/>
          <w:i/>
          <w:iCs/>
          <w:kern w:val="28"/>
          <w:sz w:val="24"/>
        </w:rPr>
        <w:t xml:space="preserve"> darò un cuore nuovo, metterò dentro di voi uno spirito nuovo, toglierò da voi il cuore di pietra e vi darò un cuore di carne. </w:t>
      </w:r>
      <w:r w:rsidRPr="00674043">
        <w:rPr>
          <w:rFonts w:ascii="Arial" w:hAnsi="Arial"/>
          <w:bCs/>
          <w:i/>
          <w:iCs/>
          <w:kern w:val="28"/>
          <w:sz w:val="24"/>
        </w:rPr>
        <w:t>Porrò</w:t>
      </w:r>
      <w:r w:rsidR="002C7A5A" w:rsidRPr="00674043">
        <w:rPr>
          <w:rFonts w:ascii="Arial" w:hAnsi="Arial"/>
          <w:bCs/>
          <w:i/>
          <w:iCs/>
          <w:kern w:val="28"/>
          <w:sz w:val="24"/>
        </w:rPr>
        <w:t xml:space="preserve"> il mio spirito dentro di voi e vi farò vivere secondo i miei statuti e vi farò osservare e mettere in pratica le mie leggi. </w:t>
      </w:r>
      <w:r w:rsidRPr="00674043">
        <w:rPr>
          <w:rFonts w:ascii="Arial" w:hAnsi="Arial"/>
          <w:bCs/>
          <w:i/>
          <w:iCs/>
          <w:kern w:val="28"/>
          <w:sz w:val="24"/>
        </w:rPr>
        <w:t>Abiterete</w:t>
      </w:r>
      <w:r w:rsidR="002C7A5A" w:rsidRPr="00674043">
        <w:rPr>
          <w:rFonts w:ascii="Arial" w:hAnsi="Arial"/>
          <w:bCs/>
          <w:i/>
          <w:iCs/>
          <w:kern w:val="28"/>
          <w:sz w:val="24"/>
        </w:rPr>
        <w:t xml:space="preserve"> nella terra che io diedi ai vostri padri; voi sarete il mio popolo e io sarò il vostro Dio. </w:t>
      </w:r>
      <w:r w:rsidRPr="00674043">
        <w:rPr>
          <w:rFonts w:ascii="Arial" w:hAnsi="Arial"/>
          <w:bCs/>
          <w:i/>
          <w:iCs/>
          <w:kern w:val="28"/>
          <w:sz w:val="24"/>
        </w:rPr>
        <w:t>Vi</w:t>
      </w:r>
      <w:r w:rsidR="002C7A5A" w:rsidRPr="00674043">
        <w:rPr>
          <w:rFonts w:ascii="Arial" w:hAnsi="Arial"/>
          <w:bCs/>
          <w:i/>
          <w:iCs/>
          <w:kern w:val="28"/>
          <w:sz w:val="24"/>
        </w:rPr>
        <w:t xml:space="preserve"> libererò da tutte le vostre impurità: chiamerò il grano e lo moltiplicherò e non vi manderò più la carestia. </w:t>
      </w:r>
      <w:r w:rsidRPr="00674043">
        <w:rPr>
          <w:rFonts w:ascii="Arial" w:hAnsi="Arial"/>
          <w:bCs/>
          <w:i/>
          <w:iCs/>
          <w:kern w:val="28"/>
          <w:sz w:val="24"/>
        </w:rPr>
        <w:t>Moltiplicherò</w:t>
      </w:r>
      <w:r w:rsidR="002C7A5A" w:rsidRPr="00674043">
        <w:rPr>
          <w:rFonts w:ascii="Arial" w:hAnsi="Arial"/>
          <w:bCs/>
          <w:i/>
          <w:iCs/>
          <w:kern w:val="28"/>
          <w:sz w:val="24"/>
        </w:rPr>
        <w:t xml:space="preserve"> i frutti degli alberi e il prodotto dei campi, perché non soffriate più la vergogna della fame fra le genti. </w:t>
      </w:r>
      <w:r w:rsidRPr="00674043">
        <w:rPr>
          <w:rFonts w:ascii="Arial" w:hAnsi="Arial"/>
          <w:bCs/>
          <w:i/>
          <w:iCs/>
          <w:kern w:val="28"/>
          <w:sz w:val="24"/>
        </w:rPr>
        <w:t>Vi</w:t>
      </w:r>
      <w:r w:rsidR="002C7A5A" w:rsidRPr="00674043">
        <w:rPr>
          <w:rFonts w:ascii="Arial" w:hAnsi="Arial"/>
          <w:bCs/>
          <w:i/>
          <w:iCs/>
          <w:kern w:val="28"/>
          <w:sz w:val="24"/>
        </w:rPr>
        <w:t xml:space="preserve"> ricorderete della vostra cattiva condotta e delle vostre azioni che non erano buone e proverete disgusto di voi stessi per le vostre iniquità e le vostre nefandezze. </w:t>
      </w:r>
      <w:r w:rsidRPr="00674043">
        <w:rPr>
          <w:rFonts w:ascii="Arial" w:hAnsi="Arial"/>
          <w:bCs/>
          <w:i/>
          <w:iCs/>
          <w:kern w:val="28"/>
          <w:sz w:val="24"/>
        </w:rPr>
        <w:t>Non</w:t>
      </w:r>
      <w:r w:rsidR="002C7A5A" w:rsidRPr="00674043">
        <w:rPr>
          <w:rFonts w:ascii="Arial" w:hAnsi="Arial"/>
          <w:bCs/>
          <w:i/>
          <w:iCs/>
          <w:kern w:val="28"/>
          <w:sz w:val="24"/>
        </w:rPr>
        <w:t xml:space="preserve"> per riguardo a voi, io agisco - dice il Signore Dio - sappiatelo bene. Vergognatevi e arrossite della vostra condotta, o Israeliti". </w:t>
      </w:r>
    </w:p>
    <w:p w14:paraId="02CA487E" w14:textId="45B64C9E"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Così</w:t>
      </w:r>
      <w:r w:rsidR="002C7A5A" w:rsidRPr="00674043">
        <w:rPr>
          <w:rFonts w:ascii="Arial" w:hAnsi="Arial"/>
          <w:bCs/>
          <w:i/>
          <w:iCs/>
          <w:kern w:val="28"/>
          <w:sz w:val="24"/>
        </w:rPr>
        <w:t xml:space="preserve"> dice il Signore Dio: "Quando vi avrò purificati da tutte le vostre iniquità, vi farò riabitare le vostre città e le vostre rovine saranno ricostruite. </w:t>
      </w:r>
      <w:r w:rsidRPr="00674043">
        <w:rPr>
          <w:rFonts w:ascii="Arial" w:hAnsi="Arial"/>
          <w:bCs/>
          <w:i/>
          <w:iCs/>
          <w:kern w:val="28"/>
          <w:sz w:val="24"/>
        </w:rPr>
        <w:t>Quella</w:t>
      </w:r>
      <w:r w:rsidR="002C7A5A" w:rsidRPr="00674043">
        <w:rPr>
          <w:rFonts w:ascii="Arial" w:hAnsi="Arial"/>
          <w:bCs/>
          <w:i/>
          <w:iCs/>
          <w:kern w:val="28"/>
          <w:sz w:val="24"/>
        </w:rPr>
        <w:t xml:space="preserve"> terra desolata, che agli occhi di ogni viandante appariva un deserto, sarà ricoltivata </w:t>
      </w:r>
      <w:r w:rsidRPr="00674043">
        <w:rPr>
          <w:rFonts w:ascii="Arial" w:hAnsi="Arial"/>
          <w:bCs/>
          <w:i/>
          <w:iCs/>
          <w:kern w:val="28"/>
          <w:sz w:val="24"/>
        </w:rPr>
        <w:t>e</w:t>
      </w:r>
      <w:r w:rsidR="002C7A5A" w:rsidRPr="00674043">
        <w:rPr>
          <w:rFonts w:ascii="Arial" w:hAnsi="Arial"/>
          <w:bCs/>
          <w:i/>
          <w:iCs/>
          <w:kern w:val="28"/>
          <w:sz w:val="24"/>
        </w:rPr>
        <w:t xml:space="preserve"> si dirà: La terra, che era desolata, è diventata ora come il giardino dell'Eden, le città rovinate, desolate e sconvolte, ora sono fortificate e abitate. </w:t>
      </w:r>
      <w:r w:rsidRPr="00674043">
        <w:rPr>
          <w:rFonts w:ascii="Arial" w:hAnsi="Arial"/>
          <w:bCs/>
          <w:i/>
          <w:iCs/>
          <w:kern w:val="28"/>
          <w:sz w:val="24"/>
        </w:rPr>
        <w:t>I</w:t>
      </w:r>
      <w:r w:rsidR="002C7A5A" w:rsidRPr="00674043">
        <w:rPr>
          <w:rFonts w:ascii="Arial" w:hAnsi="Arial"/>
          <w:bCs/>
          <w:i/>
          <w:iCs/>
          <w:kern w:val="28"/>
          <w:sz w:val="24"/>
        </w:rPr>
        <w:t xml:space="preserve"> popoli che </w:t>
      </w:r>
      <w:r w:rsidR="002C7A5A" w:rsidRPr="00674043">
        <w:rPr>
          <w:rFonts w:ascii="Arial" w:hAnsi="Arial"/>
          <w:bCs/>
          <w:i/>
          <w:iCs/>
          <w:kern w:val="28"/>
          <w:sz w:val="24"/>
        </w:rPr>
        <w:lastRenderedPageBreak/>
        <w:t xml:space="preserve">saranno rimasti attorno a voi sapranno che io, il Signore, ho ricostruito ciò che era distrutto e ricoltivato la terra che era un deserto. Io, il Signore, l'ho detto e lo farò". </w:t>
      </w:r>
      <w:r w:rsidRPr="00674043">
        <w:rPr>
          <w:rFonts w:ascii="Arial" w:hAnsi="Arial"/>
          <w:bCs/>
          <w:i/>
          <w:iCs/>
          <w:kern w:val="28"/>
          <w:sz w:val="24"/>
        </w:rPr>
        <w:t>Dice</w:t>
      </w:r>
      <w:r w:rsidR="002C7A5A" w:rsidRPr="00674043">
        <w:rPr>
          <w:rFonts w:ascii="Arial" w:hAnsi="Arial"/>
          <w:bCs/>
          <w:i/>
          <w:iCs/>
          <w:kern w:val="28"/>
          <w:sz w:val="24"/>
        </w:rPr>
        <w:t xml:space="preserve"> il Signore Dio: "Permetterò ancora che la gente d'Israele mi preghi di intervenire in suo favore. Io moltiplicherò gli uomini come greggi, </w:t>
      </w:r>
      <w:r w:rsidRPr="00674043">
        <w:rPr>
          <w:rFonts w:ascii="Arial" w:hAnsi="Arial"/>
          <w:bCs/>
          <w:i/>
          <w:iCs/>
          <w:kern w:val="28"/>
          <w:sz w:val="24"/>
        </w:rPr>
        <w:t>come</w:t>
      </w:r>
      <w:r w:rsidR="002C7A5A" w:rsidRPr="00674043">
        <w:rPr>
          <w:rFonts w:ascii="Arial" w:hAnsi="Arial"/>
          <w:bCs/>
          <w:i/>
          <w:iCs/>
          <w:kern w:val="28"/>
          <w:sz w:val="24"/>
        </w:rPr>
        <w:t xml:space="preserve"> greggi consacrati, come un gregge di Gerusalemme nelle sue solennità. Allora le città rovinate </w:t>
      </w:r>
      <w:r w:rsidRPr="00674043">
        <w:rPr>
          <w:rFonts w:ascii="Arial" w:hAnsi="Arial"/>
          <w:bCs/>
          <w:i/>
          <w:iCs/>
          <w:kern w:val="28"/>
          <w:sz w:val="24"/>
        </w:rPr>
        <w:t>saranno</w:t>
      </w:r>
      <w:r w:rsidR="002C7A5A" w:rsidRPr="00674043">
        <w:rPr>
          <w:rFonts w:ascii="Arial" w:hAnsi="Arial"/>
          <w:bCs/>
          <w:i/>
          <w:iCs/>
          <w:kern w:val="28"/>
          <w:sz w:val="24"/>
        </w:rPr>
        <w:t xml:space="preserve"> ripiene di greggi di uomini e sapranno che io sono il Signore". (Ez 36,1-38). </w:t>
      </w:r>
    </w:p>
    <w:p w14:paraId="639729B8" w14:textId="542D6A1F"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La mano del Signore fu sopra di me e il Signore mi portò fuori in spirito e mi depose nella pianura che era piena di ossa; </w:t>
      </w:r>
      <w:r w:rsidR="0059308F" w:rsidRPr="00674043">
        <w:rPr>
          <w:rFonts w:ascii="Arial" w:hAnsi="Arial"/>
          <w:bCs/>
          <w:i/>
          <w:iCs/>
          <w:kern w:val="28"/>
          <w:sz w:val="24"/>
        </w:rPr>
        <w:t>mi</w:t>
      </w:r>
      <w:r w:rsidRPr="00674043">
        <w:rPr>
          <w:rFonts w:ascii="Arial" w:hAnsi="Arial"/>
          <w:bCs/>
          <w:i/>
          <w:iCs/>
          <w:kern w:val="28"/>
          <w:sz w:val="24"/>
        </w:rPr>
        <w:t xml:space="preserve"> fece passare tutt'intorno accanto ad esse. Vidi che erano in grandissima quantità sulla distesa della valle e tutte inaridite. </w:t>
      </w:r>
    </w:p>
    <w:p w14:paraId="39285F3F" w14:textId="7DB4BA2D"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Mi</w:t>
      </w:r>
      <w:r w:rsidR="002C7A5A" w:rsidRPr="00674043">
        <w:rPr>
          <w:rFonts w:ascii="Arial" w:hAnsi="Arial"/>
          <w:bCs/>
          <w:i/>
          <w:iCs/>
          <w:kern w:val="28"/>
          <w:sz w:val="24"/>
        </w:rPr>
        <w:t xml:space="preserve"> disse: "Figlio dell'uomo, potranno queste ossa rivivere?". Io risposi: "Signore Dio, tu lo sai". </w:t>
      </w:r>
      <w:r w:rsidRPr="00674043">
        <w:rPr>
          <w:rFonts w:ascii="Arial" w:hAnsi="Arial"/>
          <w:bCs/>
          <w:i/>
          <w:iCs/>
          <w:kern w:val="28"/>
          <w:sz w:val="24"/>
        </w:rPr>
        <w:t>Egli</w:t>
      </w:r>
      <w:r w:rsidR="002C7A5A" w:rsidRPr="00674043">
        <w:rPr>
          <w:rFonts w:ascii="Arial" w:hAnsi="Arial"/>
          <w:bCs/>
          <w:i/>
          <w:iCs/>
          <w:kern w:val="28"/>
          <w:sz w:val="24"/>
        </w:rPr>
        <w:t xml:space="preserve"> mi replicò: "Profetizza su queste ossa e annunzia loro: Ossa inaridite, udite la parola del Signore. </w:t>
      </w:r>
      <w:r w:rsidRPr="00674043">
        <w:rPr>
          <w:rFonts w:ascii="Arial" w:hAnsi="Arial"/>
          <w:bCs/>
          <w:i/>
          <w:iCs/>
          <w:kern w:val="28"/>
          <w:sz w:val="24"/>
        </w:rPr>
        <w:t>Dice</w:t>
      </w:r>
      <w:r w:rsidR="002C7A5A" w:rsidRPr="00674043">
        <w:rPr>
          <w:rFonts w:ascii="Arial" w:hAnsi="Arial"/>
          <w:bCs/>
          <w:i/>
          <w:iCs/>
          <w:kern w:val="28"/>
          <w:sz w:val="24"/>
        </w:rPr>
        <w:t xml:space="preserve"> il Signore Dio a queste ossa: Ecco, io faccio entrare in voi lo spirito e rivivrete. </w:t>
      </w:r>
      <w:r w:rsidRPr="00674043">
        <w:rPr>
          <w:rFonts w:ascii="Arial" w:hAnsi="Arial"/>
          <w:bCs/>
          <w:i/>
          <w:iCs/>
          <w:kern w:val="28"/>
          <w:sz w:val="24"/>
        </w:rPr>
        <w:t>Metterò</w:t>
      </w:r>
      <w:r w:rsidR="002C7A5A" w:rsidRPr="00674043">
        <w:rPr>
          <w:rFonts w:ascii="Arial" w:hAnsi="Arial"/>
          <w:bCs/>
          <w:i/>
          <w:iCs/>
          <w:kern w:val="28"/>
          <w:sz w:val="24"/>
        </w:rPr>
        <w:t xml:space="preserve"> su di voi i nervi e farò crescere su di voi la carne, su di voi stenderò la pelle e infonderò in voi lo spirito e rivivrete: Saprete che io sono il Signore". </w:t>
      </w:r>
      <w:r w:rsidRPr="00674043">
        <w:rPr>
          <w:rFonts w:ascii="Arial" w:hAnsi="Arial"/>
          <w:bCs/>
          <w:i/>
          <w:iCs/>
          <w:kern w:val="28"/>
          <w:sz w:val="24"/>
        </w:rPr>
        <w:t>Io</w:t>
      </w:r>
      <w:r w:rsidR="002C7A5A" w:rsidRPr="00674043">
        <w:rPr>
          <w:rFonts w:ascii="Arial" w:hAnsi="Arial"/>
          <w:bCs/>
          <w:i/>
          <w:iCs/>
          <w:kern w:val="28"/>
          <w:sz w:val="24"/>
        </w:rPr>
        <w:t xml:space="preserve"> profetizzai come mi era stato ordinato; mentre io profetizzavo, sentii un rumore e vidi un movimento fra le ossa, che si accostavano l'uno all'altro, ciascuno al suo corrispondente. </w:t>
      </w:r>
      <w:r w:rsidRPr="00674043">
        <w:rPr>
          <w:rFonts w:ascii="Arial" w:hAnsi="Arial"/>
          <w:bCs/>
          <w:i/>
          <w:iCs/>
          <w:kern w:val="28"/>
          <w:sz w:val="24"/>
        </w:rPr>
        <w:t>Guardai</w:t>
      </w:r>
      <w:r w:rsidR="002C7A5A" w:rsidRPr="00674043">
        <w:rPr>
          <w:rFonts w:ascii="Arial" w:hAnsi="Arial"/>
          <w:bCs/>
          <w:i/>
          <w:iCs/>
          <w:kern w:val="28"/>
          <w:sz w:val="24"/>
        </w:rPr>
        <w:t xml:space="preserve"> ed ecco sopra di esse i nervi, la carne cresceva e la pelle le ricopriva, ma non c'era spirito in loro. </w:t>
      </w:r>
    </w:p>
    <w:p w14:paraId="5CDAC0D6" w14:textId="1F2A79BB"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Egli</w:t>
      </w:r>
      <w:r w:rsidR="002C7A5A" w:rsidRPr="00674043">
        <w:rPr>
          <w:rFonts w:ascii="Arial" w:hAnsi="Arial"/>
          <w:bCs/>
          <w:i/>
          <w:iCs/>
          <w:kern w:val="28"/>
          <w:sz w:val="24"/>
        </w:rPr>
        <w:t xml:space="preserve"> aggiunse: "Profetizza allo spirito, profetizza figlio dell'uomo e annunzia allo spirito: Dice il Signore Dio: Spirito, vieni dai quattro venti e soffia su questi morti, perché rivivano". </w:t>
      </w:r>
      <w:r w:rsidRPr="00674043">
        <w:rPr>
          <w:rFonts w:ascii="Arial" w:hAnsi="Arial"/>
          <w:bCs/>
          <w:i/>
          <w:iCs/>
          <w:kern w:val="28"/>
          <w:sz w:val="24"/>
        </w:rPr>
        <w:t>Io</w:t>
      </w:r>
      <w:r w:rsidR="002C7A5A" w:rsidRPr="00674043">
        <w:rPr>
          <w:rFonts w:ascii="Arial" w:hAnsi="Arial"/>
          <w:bCs/>
          <w:i/>
          <w:iCs/>
          <w:kern w:val="28"/>
          <w:sz w:val="24"/>
        </w:rPr>
        <w:t xml:space="preserve"> profetizzai come mi aveva comandato e lo spirito entrò in essi e ritornarono in vita e si alzarono in piedi; erano un esercito grande, sterminato. </w:t>
      </w:r>
      <w:r w:rsidRPr="00674043">
        <w:rPr>
          <w:rFonts w:ascii="Arial" w:hAnsi="Arial"/>
          <w:bCs/>
          <w:i/>
          <w:iCs/>
          <w:kern w:val="28"/>
          <w:sz w:val="24"/>
        </w:rPr>
        <w:t>Mi</w:t>
      </w:r>
      <w:r w:rsidR="002C7A5A" w:rsidRPr="00674043">
        <w:rPr>
          <w:rFonts w:ascii="Arial" w:hAnsi="Arial"/>
          <w:bCs/>
          <w:i/>
          <w:iCs/>
          <w:kern w:val="28"/>
          <w:sz w:val="24"/>
        </w:rPr>
        <w:t xml:space="preserve"> disse: "Figlio dell'uomo, queste ossa sono tutta la gente d'Israele. Ecco, essi vanno dicendo: Le nostre ossa sono inaridite, la nostra speranza è svanita, noi siamo perduti. </w:t>
      </w:r>
    </w:p>
    <w:p w14:paraId="4F24C07C" w14:textId="68044943"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Perciò</w:t>
      </w:r>
      <w:r w:rsidR="002C7A5A" w:rsidRPr="00674043">
        <w:rPr>
          <w:rFonts w:ascii="Arial" w:hAnsi="Arial"/>
          <w:bCs/>
          <w:i/>
          <w:iCs/>
          <w:kern w:val="28"/>
          <w:sz w:val="24"/>
        </w:rPr>
        <w:t xml:space="preserve"> profetizza e annunzia loro: Dice il Signore Dio: Ecco, io apro i vostri sepolcri, vi risuscito dalle vostre tombe, o popolo mio, e vi riconduco nel paese d'Israele. </w:t>
      </w:r>
      <w:r w:rsidRPr="00674043">
        <w:rPr>
          <w:rFonts w:ascii="Arial" w:hAnsi="Arial"/>
          <w:bCs/>
          <w:i/>
          <w:iCs/>
          <w:kern w:val="28"/>
          <w:sz w:val="24"/>
        </w:rPr>
        <w:t>Riconoscerete</w:t>
      </w:r>
      <w:r w:rsidR="002C7A5A" w:rsidRPr="00674043">
        <w:rPr>
          <w:rFonts w:ascii="Arial" w:hAnsi="Arial"/>
          <w:bCs/>
          <w:i/>
          <w:iCs/>
          <w:kern w:val="28"/>
          <w:sz w:val="24"/>
        </w:rPr>
        <w:t xml:space="preserve"> che io sono il Signore, quando aprirò le vostre tombe e vi risusciterò dai vostri sepolcri, o popolo mio. </w:t>
      </w:r>
      <w:r w:rsidRPr="00674043">
        <w:rPr>
          <w:rFonts w:ascii="Arial" w:hAnsi="Arial"/>
          <w:bCs/>
          <w:i/>
          <w:iCs/>
          <w:kern w:val="28"/>
          <w:sz w:val="24"/>
        </w:rPr>
        <w:t>Farò</w:t>
      </w:r>
      <w:r w:rsidR="002C7A5A" w:rsidRPr="00674043">
        <w:rPr>
          <w:rFonts w:ascii="Arial" w:hAnsi="Arial"/>
          <w:bCs/>
          <w:i/>
          <w:iCs/>
          <w:kern w:val="28"/>
          <w:sz w:val="24"/>
        </w:rPr>
        <w:t xml:space="preserve"> entrare in voi il mio spirito e rivivrete; vi farò riposare nel vostro paese; saprete che io sono il Signore. L'ho detto e lo farò". Oracolo del Signore Dio. </w:t>
      </w:r>
    </w:p>
    <w:p w14:paraId="4FF940B8" w14:textId="2C52675C" w:rsidR="002C7A5A" w:rsidRPr="00674043" w:rsidRDefault="0059308F" w:rsidP="00674043">
      <w:pPr>
        <w:spacing w:after="120"/>
        <w:ind w:left="567" w:right="567"/>
        <w:jc w:val="both"/>
        <w:rPr>
          <w:rFonts w:ascii="Arial" w:hAnsi="Arial"/>
          <w:bCs/>
          <w:i/>
          <w:iCs/>
          <w:kern w:val="28"/>
          <w:sz w:val="24"/>
        </w:rPr>
      </w:pPr>
      <w:r w:rsidRPr="00674043">
        <w:rPr>
          <w:rFonts w:ascii="Arial" w:hAnsi="Arial"/>
          <w:bCs/>
          <w:i/>
          <w:iCs/>
          <w:kern w:val="28"/>
          <w:sz w:val="24"/>
        </w:rPr>
        <w:t>Mi</w:t>
      </w:r>
      <w:r w:rsidR="002C7A5A" w:rsidRPr="00674043">
        <w:rPr>
          <w:rFonts w:ascii="Arial" w:hAnsi="Arial"/>
          <w:bCs/>
          <w:i/>
          <w:iCs/>
          <w:kern w:val="28"/>
          <w:sz w:val="24"/>
        </w:rPr>
        <w:t xml:space="preserve"> fu rivolta questa parola del Signore: "Figlio dell'uomo, prendi un legno e scrivici sopra: Giuda e gli Israeliti uniti a lui, poi prendi un altro legno e scrivici sopra: Giuseppe, legno di Efraim e tutta la casa d'Israele unita a lui, e accostali l'uno all'altro in modo da fare un legno solo, che f</w:t>
      </w:r>
      <w:r w:rsidRPr="00674043">
        <w:rPr>
          <w:rFonts w:ascii="Arial" w:hAnsi="Arial"/>
          <w:bCs/>
          <w:i/>
          <w:iCs/>
          <w:kern w:val="28"/>
          <w:sz w:val="24"/>
        </w:rPr>
        <w:t>ò</w:t>
      </w:r>
      <w:r w:rsidR="002C7A5A" w:rsidRPr="00674043">
        <w:rPr>
          <w:rFonts w:ascii="Arial" w:hAnsi="Arial"/>
          <w:bCs/>
          <w:i/>
          <w:iCs/>
          <w:kern w:val="28"/>
          <w:sz w:val="24"/>
        </w:rPr>
        <w:t>rmino</w:t>
      </w:r>
      <w:r w:rsidR="0088103E" w:rsidRPr="00674043">
        <w:rPr>
          <w:rFonts w:ascii="Arial" w:hAnsi="Arial"/>
          <w:bCs/>
          <w:i/>
          <w:iCs/>
          <w:kern w:val="28"/>
          <w:sz w:val="24"/>
        </w:rPr>
        <w:t xml:space="preserve"> </w:t>
      </w:r>
      <w:r w:rsidR="002C7A5A" w:rsidRPr="00674043">
        <w:rPr>
          <w:rFonts w:ascii="Arial" w:hAnsi="Arial"/>
          <w:bCs/>
          <w:i/>
          <w:iCs/>
          <w:kern w:val="28"/>
          <w:sz w:val="24"/>
        </w:rPr>
        <w:t xml:space="preserve">una cosa sola nella tua mano. </w:t>
      </w:r>
      <w:r w:rsidR="0088103E" w:rsidRPr="00674043">
        <w:rPr>
          <w:rFonts w:ascii="Arial" w:hAnsi="Arial"/>
          <w:bCs/>
          <w:i/>
          <w:iCs/>
          <w:kern w:val="28"/>
          <w:sz w:val="24"/>
        </w:rPr>
        <w:t>Quando</w:t>
      </w:r>
      <w:r w:rsidR="002C7A5A" w:rsidRPr="00674043">
        <w:rPr>
          <w:rFonts w:ascii="Arial" w:hAnsi="Arial"/>
          <w:bCs/>
          <w:i/>
          <w:iCs/>
          <w:kern w:val="28"/>
          <w:sz w:val="24"/>
        </w:rPr>
        <w:t xml:space="preserve"> i figli del tuo popolo ti diranno: Ci vuoi spiegare che significa questo per te?, tu dirai loro: Dice il Signore Dio: Ecco, io prendo il legno di Giuseppe, che è in mano a Efraim e le tribù d'Israele unite a lui, e lo metto sul legno di </w:t>
      </w:r>
      <w:r w:rsidR="002C7A5A" w:rsidRPr="00674043">
        <w:rPr>
          <w:rFonts w:ascii="Arial" w:hAnsi="Arial"/>
          <w:bCs/>
          <w:i/>
          <w:iCs/>
          <w:kern w:val="28"/>
          <w:sz w:val="24"/>
        </w:rPr>
        <w:lastRenderedPageBreak/>
        <w:t xml:space="preserve">Giuda per farne un legno solo; diventeranno una cosa sola in mano mia. </w:t>
      </w:r>
    </w:p>
    <w:p w14:paraId="2834AD5C" w14:textId="3B8E8E05" w:rsidR="002C7A5A" w:rsidRPr="00674043" w:rsidRDefault="0088103E" w:rsidP="00674043">
      <w:pPr>
        <w:spacing w:after="120"/>
        <w:ind w:left="567" w:right="567"/>
        <w:jc w:val="both"/>
        <w:rPr>
          <w:rFonts w:ascii="Arial" w:hAnsi="Arial"/>
          <w:bCs/>
          <w:i/>
          <w:iCs/>
          <w:kern w:val="28"/>
          <w:sz w:val="24"/>
        </w:rPr>
      </w:pPr>
      <w:r w:rsidRPr="00674043">
        <w:rPr>
          <w:rFonts w:ascii="Arial" w:hAnsi="Arial"/>
          <w:bCs/>
          <w:i/>
          <w:iCs/>
          <w:kern w:val="28"/>
          <w:sz w:val="24"/>
        </w:rPr>
        <w:t>Tieni</w:t>
      </w:r>
      <w:r w:rsidR="002C7A5A" w:rsidRPr="00674043">
        <w:rPr>
          <w:rFonts w:ascii="Arial" w:hAnsi="Arial"/>
          <w:bCs/>
          <w:i/>
          <w:iCs/>
          <w:kern w:val="28"/>
          <w:sz w:val="24"/>
        </w:rPr>
        <w:t xml:space="preserve"> in mano sotto i loro occhi i legni sui quali hai scritto e dì loro: Così dice il Signore Dio: Ecco, io prenderò gli Israeliti dalle genti fra le quali sono andati e li radunerò da ogni parte e li ricondurrò nel loro paese: </w:t>
      </w:r>
      <w:r w:rsidRPr="00674043">
        <w:rPr>
          <w:rFonts w:ascii="Arial" w:hAnsi="Arial"/>
          <w:bCs/>
          <w:i/>
          <w:iCs/>
          <w:kern w:val="28"/>
          <w:sz w:val="24"/>
        </w:rPr>
        <w:t>farò</w:t>
      </w:r>
      <w:r w:rsidR="002C7A5A" w:rsidRPr="00674043">
        <w:rPr>
          <w:rFonts w:ascii="Arial" w:hAnsi="Arial"/>
          <w:bCs/>
          <w:i/>
          <w:iCs/>
          <w:kern w:val="28"/>
          <w:sz w:val="24"/>
        </w:rPr>
        <w:t xml:space="preserve"> di loro un solo popolo nella mia terra, sui monti d'Israele; un solo re regnerà su tutti loro e non saranno più due popoli, né più saranno divisi in due regni. </w:t>
      </w:r>
      <w:r w:rsidRPr="00674043">
        <w:rPr>
          <w:rFonts w:ascii="Arial" w:hAnsi="Arial"/>
          <w:bCs/>
          <w:i/>
          <w:iCs/>
          <w:kern w:val="28"/>
          <w:sz w:val="24"/>
        </w:rPr>
        <w:t>Non</w:t>
      </w:r>
      <w:r w:rsidR="002C7A5A" w:rsidRPr="00674043">
        <w:rPr>
          <w:rFonts w:ascii="Arial" w:hAnsi="Arial"/>
          <w:bCs/>
          <w:i/>
          <w:iCs/>
          <w:kern w:val="28"/>
          <w:sz w:val="24"/>
        </w:rPr>
        <w:t xml:space="preserve"> si contamineranno più con i loro idoli, con i loro abomini e con tutte le loro iniquità; li libererò da tutte le ribellioni con cui hanno peccato; li purificherò e saranno il mio popolo e io sarò il loro Dio. </w:t>
      </w:r>
      <w:r w:rsidRPr="00674043">
        <w:rPr>
          <w:rFonts w:ascii="Arial" w:hAnsi="Arial"/>
          <w:bCs/>
          <w:i/>
          <w:iCs/>
          <w:kern w:val="28"/>
          <w:sz w:val="24"/>
        </w:rPr>
        <w:t>Il</w:t>
      </w:r>
      <w:r w:rsidR="002C7A5A" w:rsidRPr="00674043">
        <w:rPr>
          <w:rFonts w:ascii="Arial" w:hAnsi="Arial"/>
          <w:bCs/>
          <w:i/>
          <w:iCs/>
          <w:kern w:val="28"/>
          <w:sz w:val="24"/>
        </w:rPr>
        <w:t xml:space="preserve"> mio servo Davide sarà su di loro e non vi sarà che un unico pastore per tutti; seguiranno i miei comandamenti, osserveranno le mie leggi e le metteranno in pratica. </w:t>
      </w:r>
      <w:r w:rsidRPr="00674043">
        <w:rPr>
          <w:rFonts w:ascii="Arial" w:hAnsi="Arial"/>
          <w:bCs/>
          <w:i/>
          <w:iCs/>
          <w:kern w:val="28"/>
          <w:sz w:val="24"/>
        </w:rPr>
        <w:t>Abiteranno</w:t>
      </w:r>
      <w:r w:rsidR="002C7A5A" w:rsidRPr="00674043">
        <w:rPr>
          <w:rFonts w:ascii="Arial" w:hAnsi="Arial"/>
          <w:bCs/>
          <w:i/>
          <w:iCs/>
          <w:kern w:val="28"/>
          <w:sz w:val="24"/>
        </w:rPr>
        <w:t xml:space="preserve"> nella terra che ho dato al mio servo Giacobbe. In quella terra su cui abitarono i loro padri, abiteranno essi, i loro figli e i figli dei loro figli, attraverso i secoli; Davide mio servo sarà loro re per sempre. </w:t>
      </w:r>
    </w:p>
    <w:p w14:paraId="07EB6616" w14:textId="0E047E8A" w:rsidR="002C7A5A" w:rsidRPr="00674043" w:rsidRDefault="0088103E" w:rsidP="00674043">
      <w:pPr>
        <w:spacing w:after="120"/>
        <w:ind w:left="567" w:right="567"/>
        <w:jc w:val="both"/>
        <w:rPr>
          <w:rFonts w:ascii="Arial" w:hAnsi="Arial"/>
          <w:bCs/>
          <w:i/>
          <w:iCs/>
          <w:kern w:val="28"/>
          <w:sz w:val="24"/>
        </w:rPr>
      </w:pPr>
      <w:r w:rsidRPr="00674043">
        <w:rPr>
          <w:rFonts w:ascii="Arial" w:hAnsi="Arial"/>
          <w:bCs/>
          <w:i/>
          <w:iCs/>
          <w:kern w:val="28"/>
          <w:sz w:val="24"/>
        </w:rPr>
        <w:t>Farò</w:t>
      </w:r>
      <w:r w:rsidR="002C7A5A" w:rsidRPr="00674043">
        <w:rPr>
          <w:rFonts w:ascii="Arial" w:hAnsi="Arial"/>
          <w:bCs/>
          <w:i/>
          <w:iCs/>
          <w:kern w:val="28"/>
          <w:sz w:val="24"/>
        </w:rPr>
        <w:t xml:space="preserve"> con loro un'alleanza di pace, che sarà con loro un'alleanza eterna. Li stabilirò e li moltiplicherò e porrò il mio santuario in mezzo a loro per sempre. In mezzo a loro sarà la mia dimora: io sarò il loro Dio ed essi saranno il mio popolo. Le genti sapranno che io sono il Signore che santifico Israele quando il mio santuario sarà in mezzo a loro per sempre". (Ez 37,1-28). </w:t>
      </w:r>
    </w:p>
    <w:p w14:paraId="6C0924D7" w14:textId="6DF61790" w:rsidR="002C7A5A" w:rsidRPr="00CA2FD3" w:rsidRDefault="002C7A5A" w:rsidP="002C7A5A">
      <w:pPr>
        <w:spacing w:after="120"/>
        <w:jc w:val="both"/>
        <w:rPr>
          <w:rFonts w:ascii="Arial" w:hAnsi="Arial"/>
          <w:bCs/>
          <w:sz w:val="24"/>
        </w:rPr>
      </w:pPr>
      <w:r w:rsidRPr="00CA2FD3">
        <w:rPr>
          <w:rFonts w:ascii="Arial" w:hAnsi="Arial"/>
          <w:bCs/>
          <w:sz w:val="24"/>
        </w:rPr>
        <w:t>Essendo il cuore nuovo un dono di Dio, una sua vera e propria creazione, a Dio lo si può chiedere sempre, in ogni istante. Davide lo ha chiesto dopo il peccato</w:t>
      </w:r>
      <w:r w:rsidR="004965EF">
        <w:rPr>
          <w:rFonts w:ascii="Arial" w:hAnsi="Arial"/>
          <w:bCs/>
          <w:sz w:val="24"/>
        </w:rPr>
        <w:t xml:space="preserve">. </w:t>
      </w:r>
      <w:r w:rsidRPr="00CA2FD3">
        <w:rPr>
          <w:rFonts w:ascii="Arial" w:hAnsi="Arial"/>
          <w:bCs/>
          <w:sz w:val="24"/>
        </w:rPr>
        <w:t>È in ragione di questo cuore nuovo e dello Spirito Santo che Dio è sempre pronto a donare all’uomo che il profeta Malachia insiste con forza sull’indissolubilità della sola carne tra uomo e donna:</w:t>
      </w:r>
    </w:p>
    <w:p w14:paraId="35D744F7" w14:textId="2D56CFAD"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Ora</w:t>
      </w:r>
      <w:r w:rsidR="002C7A5A" w:rsidRPr="00674043">
        <w:rPr>
          <w:rFonts w:ascii="Arial" w:hAnsi="Arial"/>
          <w:bCs/>
          <w:i/>
          <w:iCs/>
          <w:sz w:val="24"/>
          <w:u w:color="000000"/>
          <w:bdr w:val="nil"/>
        </w:rPr>
        <w:t xml:space="preserve"> a voi questo monito, o sacerdoti.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non mi ascolterete e non vi prenderete a cuore di dar gloria al mio nome, dice il Signore degli Eserciti, manderò su di voi la maledizione e cambierò in maledizione le vostre benedizioni. Anzi le ho già maledette, perché nessuno tra di voi se la prende a cuore. </w:t>
      </w:r>
      <w:r w:rsidRPr="00674043">
        <w:rPr>
          <w:rFonts w:ascii="Arial" w:hAnsi="Arial"/>
          <w:bCs/>
          <w:i/>
          <w:iCs/>
          <w:sz w:val="24"/>
          <w:u w:color="000000"/>
          <w:bdr w:val="nil"/>
        </w:rPr>
        <w:t>Ecco</w:t>
      </w:r>
      <w:r w:rsidR="002C7A5A" w:rsidRPr="00674043">
        <w:rPr>
          <w:rFonts w:ascii="Arial" w:hAnsi="Arial"/>
          <w:bCs/>
          <w:i/>
          <w:iCs/>
          <w:sz w:val="24"/>
          <w:u w:color="000000"/>
          <w:bdr w:val="nil"/>
        </w:rPr>
        <w:t xml:space="preserve">, io spezzerò il vostro braccio e spanderò sulla vostra faccia escrementi, gli escrementi delle vittime immolate nelle vostre solennità, perché siate spazzati via insieme con essi. </w:t>
      </w:r>
      <w:r w:rsidRPr="00674043">
        <w:rPr>
          <w:rFonts w:ascii="Arial" w:hAnsi="Arial"/>
          <w:bCs/>
          <w:i/>
          <w:iCs/>
          <w:sz w:val="24"/>
          <w:u w:color="000000"/>
          <w:bdr w:val="nil"/>
        </w:rPr>
        <w:t>Così</w:t>
      </w:r>
      <w:r w:rsidR="002C7A5A" w:rsidRPr="00674043">
        <w:rPr>
          <w:rFonts w:ascii="Arial" w:hAnsi="Arial"/>
          <w:bCs/>
          <w:i/>
          <w:iCs/>
          <w:sz w:val="24"/>
          <w:u w:color="000000"/>
          <w:bdr w:val="nil"/>
        </w:rPr>
        <w:t xml:space="preserve"> saprete che io ho diretto a voi questo monito, perché c'è anche un'alleanza fra me e Levi, dice il Signore degli Eserciti.</w:t>
      </w:r>
    </w:p>
    <w:p w14:paraId="1E7D911F" w14:textId="7DE4D869"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 </w:t>
      </w:r>
      <w:r w:rsidR="0088103E" w:rsidRPr="00674043">
        <w:rPr>
          <w:rFonts w:ascii="Arial" w:hAnsi="Arial"/>
          <w:bCs/>
          <w:i/>
          <w:iCs/>
          <w:sz w:val="24"/>
          <w:u w:color="000000"/>
          <w:bdr w:val="nil"/>
        </w:rPr>
        <w:t>La</w:t>
      </w:r>
      <w:r w:rsidRPr="00674043">
        <w:rPr>
          <w:rFonts w:ascii="Arial" w:hAnsi="Arial"/>
          <w:bCs/>
          <w:i/>
          <w:iCs/>
          <w:sz w:val="24"/>
          <w:u w:color="000000"/>
          <w:bdr w:val="nil"/>
        </w:rPr>
        <w:t xml:space="preserve"> mia alleanza con lui era alleanza di vita e di benessere e io glieli concessi; alleanza di timore ed egli mi temette ed ebbe riverenza del mio nome. </w:t>
      </w:r>
      <w:r w:rsidR="0088103E" w:rsidRPr="00674043">
        <w:rPr>
          <w:rFonts w:ascii="Arial" w:hAnsi="Arial"/>
          <w:bCs/>
          <w:i/>
          <w:iCs/>
          <w:sz w:val="24"/>
          <w:u w:color="000000"/>
          <w:bdr w:val="nil"/>
        </w:rPr>
        <w:t>Un</w:t>
      </w:r>
      <w:r w:rsidRPr="00674043">
        <w:rPr>
          <w:rFonts w:ascii="Arial" w:hAnsi="Arial"/>
          <w:bCs/>
          <w:i/>
          <w:iCs/>
          <w:sz w:val="24"/>
          <w:u w:color="000000"/>
          <w:bdr w:val="nil"/>
        </w:rPr>
        <w:t xml:space="preserve"> insegnamento fedele era sulla sua bocca, né c'era falsità sulle sue labbra; con pace e rettitudine ha camminato davanti a me e ha trattenuto molti dal male. </w:t>
      </w:r>
      <w:r w:rsidR="0088103E" w:rsidRPr="00674043">
        <w:rPr>
          <w:rFonts w:ascii="Arial" w:hAnsi="Arial"/>
          <w:bCs/>
          <w:i/>
          <w:iCs/>
          <w:sz w:val="24"/>
          <w:u w:color="000000"/>
          <w:bdr w:val="nil"/>
        </w:rPr>
        <w:t>Infatti</w:t>
      </w:r>
      <w:r w:rsidRPr="00674043">
        <w:rPr>
          <w:rFonts w:ascii="Arial" w:hAnsi="Arial"/>
          <w:bCs/>
          <w:i/>
          <w:iCs/>
          <w:sz w:val="24"/>
          <w:u w:color="000000"/>
          <w:bdr w:val="nil"/>
        </w:rPr>
        <w:t xml:space="preserve"> le labbra del sacerdote devono custodire la scienza e dalla sua bocca si ricerca l'istruzione, perché egli è messaggero del Signore degli Eserciti. </w:t>
      </w:r>
      <w:r w:rsidR="0088103E" w:rsidRPr="00674043">
        <w:rPr>
          <w:rFonts w:ascii="Arial" w:hAnsi="Arial"/>
          <w:bCs/>
          <w:i/>
          <w:iCs/>
          <w:sz w:val="24"/>
          <w:u w:color="000000"/>
          <w:bdr w:val="nil"/>
        </w:rPr>
        <w:t>Voi</w:t>
      </w:r>
      <w:r w:rsidRPr="00674043">
        <w:rPr>
          <w:rFonts w:ascii="Arial" w:hAnsi="Arial"/>
          <w:bCs/>
          <w:i/>
          <w:iCs/>
          <w:sz w:val="24"/>
          <w:u w:color="000000"/>
          <w:bdr w:val="nil"/>
        </w:rPr>
        <w:t xml:space="preserve"> invece vi siete allontanati dalla retta via e siete stati d'inciampo a molti con il vostro insegnamento; avete rotto l'alleanza di Levi, dice il Signore degli Eserciti. </w:t>
      </w:r>
      <w:r w:rsidR="0088103E" w:rsidRPr="00674043">
        <w:rPr>
          <w:rFonts w:ascii="Arial" w:hAnsi="Arial"/>
          <w:bCs/>
          <w:i/>
          <w:iCs/>
          <w:sz w:val="24"/>
          <w:u w:color="000000"/>
          <w:bdr w:val="nil"/>
        </w:rPr>
        <w:t>Perciò</w:t>
      </w:r>
      <w:r w:rsidRPr="00674043">
        <w:rPr>
          <w:rFonts w:ascii="Arial" w:hAnsi="Arial"/>
          <w:bCs/>
          <w:i/>
          <w:iCs/>
          <w:sz w:val="24"/>
          <w:u w:color="000000"/>
          <w:bdr w:val="nil"/>
        </w:rPr>
        <w:t xml:space="preserve"> anch'io vi ho reso spregevoli e abbietti davanti a tutto </w:t>
      </w:r>
      <w:r w:rsidRPr="00674043">
        <w:rPr>
          <w:rFonts w:ascii="Arial" w:hAnsi="Arial"/>
          <w:bCs/>
          <w:i/>
          <w:iCs/>
          <w:sz w:val="24"/>
          <w:u w:color="000000"/>
          <w:bdr w:val="nil"/>
        </w:rPr>
        <w:lastRenderedPageBreak/>
        <w:t xml:space="preserve">il popolo, perché non avete osservato le mie disposizioni e avete usato parzialità riguardo alla legge. </w:t>
      </w:r>
    </w:p>
    <w:p w14:paraId="5235207C" w14:textId="2F42173F"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abbiamo forse tutti noi un solo Padre? Forse non ci ha creati un unico Dio? Perché dunque agire con perfidia l'uno contro l'altro profanando l'alleanza dei nostri padri? </w:t>
      </w:r>
      <w:r w:rsidRPr="00674043">
        <w:rPr>
          <w:rFonts w:ascii="Arial" w:hAnsi="Arial"/>
          <w:bCs/>
          <w:i/>
          <w:iCs/>
          <w:sz w:val="24"/>
          <w:u w:color="000000"/>
          <w:bdr w:val="nil"/>
        </w:rPr>
        <w:t>Giuda</w:t>
      </w:r>
      <w:r w:rsidR="002C7A5A" w:rsidRPr="00674043">
        <w:rPr>
          <w:rFonts w:ascii="Arial" w:hAnsi="Arial"/>
          <w:bCs/>
          <w:i/>
          <w:iCs/>
          <w:sz w:val="24"/>
          <w:u w:color="000000"/>
          <w:bdr w:val="nil"/>
        </w:rPr>
        <w:t xml:space="preserve"> è stato sleale e l'abominio è stato commesso in Israele e in Gerusalemme. Giuda infatti ha osato profanare il santuario caro al Signore e ha sposato le figlie d'un dio straniero! </w:t>
      </w:r>
      <w:r w:rsidRPr="00674043">
        <w:rPr>
          <w:rFonts w:ascii="Arial" w:hAnsi="Arial"/>
          <w:bCs/>
          <w:i/>
          <w:iCs/>
          <w:sz w:val="24"/>
          <w:u w:color="000000"/>
          <w:bdr w:val="nil"/>
        </w:rPr>
        <w:t>Elimini</w:t>
      </w:r>
      <w:r w:rsidR="002C7A5A" w:rsidRPr="00674043">
        <w:rPr>
          <w:rFonts w:ascii="Arial" w:hAnsi="Arial"/>
          <w:bCs/>
          <w:i/>
          <w:iCs/>
          <w:sz w:val="24"/>
          <w:u w:color="000000"/>
          <w:bdr w:val="nil"/>
        </w:rPr>
        <w:t xml:space="preserve"> il Signore chi ha agito così dalle tende di Giacobbe, il testimone e il mallevadore, e colui che offre l'offerta al Signore degli Eserciti. </w:t>
      </w:r>
      <w:r w:rsidRPr="00674043">
        <w:rPr>
          <w:rFonts w:ascii="Arial" w:hAnsi="Arial"/>
          <w:bCs/>
          <w:i/>
          <w:iCs/>
          <w:sz w:val="24"/>
          <w:u w:color="000000"/>
          <w:bdr w:val="nil"/>
        </w:rPr>
        <w:t>Un’altra</w:t>
      </w:r>
      <w:r w:rsidR="002C7A5A" w:rsidRPr="00674043">
        <w:rPr>
          <w:rFonts w:ascii="Arial" w:hAnsi="Arial"/>
          <w:bCs/>
          <w:i/>
          <w:iCs/>
          <w:sz w:val="24"/>
          <w:u w:color="000000"/>
          <w:bdr w:val="nil"/>
        </w:rPr>
        <w:t xml:space="preserve"> cosa fate ancora; voi coprite di lacrime, di pianti e di sospiri l'altare del Signore, perché egli non guarda all'offerta, né la gradisce con benevolenza dalle vostre mani. E chiedete: Perché? Perché il Signore è testimone fra te e la donna della tua giovinezza, che ora perfidamente tradisci, mentr'essa è la tua consorte, la donna legata a te da un patto. </w:t>
      </w:r>
    </w:p>
    <w:p w14:paraId="5B2C2729" w14:textId="0B9D3D03"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fece egli un essere solo dotato di carne e soffio vitale? Che cosa cerca quest'unico essere, se non prole da parte di Dio? Custodite dunque il vostro soffio vitale e nessuno tradisca la donna della sua giovinezza.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io detesto il ripudio, dice il Signore Dio d'Israele, e chi copre d'iniquità la propria veste, dice il Signore degli Eserciti. Custodite la vostra vita dunque e non vogliate agire con perfidia. </w:t>
      </w:r>
      <w:r w:rsidRPr="00674043">
        <w:rPr>
          <w:rFonts w:ascii="Arial" w:hAnsi="Arial"/>
          <w:bCs/>
          <w:i/>
          <w:iCs/>
          <w:sz w:val="24"/>
          <w:u w:color="000000"/>
          <w:bdr w:val="nil"/>
        </w:rPr>
        <w:t>Voi</w:t>
      </w:r>
      <w:r w:rsidR="002C7A5A" w:rsidRPr="00674043">
        <w:rPr>
          <w:rFonts w:ascii="Arial" w:hAnsi="Arial"/>
          <w:bCs/>
          <w:i/>
          <w:iCs/>
          <w:sz w:val="24"/>
          <w:u w:color="000000"/>
          <w:bdr w:val="nil"/>
        </w:rPr>
        <w:t xml:space="preserve"> avete stancato il Signore con le vostre parole; eppure chiedete: Come lo abbiamo stancato? Quando affermate: Chiunque fa il male è come se fosse buono agli occhi del Signore e in lui si compiace; o quando esclamate: Dov'è il Dio della giustizia? (Mal 2,1-17). </w:t>
      </w:r>
    </w:p>
    <w:p w14:paraId="1F595FBB" w14:textId="521A4544" w:rsidR="002C7A5A" w:rsidRPr="00CA2FD3" w:rsidRDefault="002C7A5A" w:rsidP="002C7A5A">
      <w:pPr>
        <w:spacing w:after="120"/>
        <w:jc w:val="both"/>
        <w:rPr>
          <w:rFonts w:ascii="Arial" w:hAnsi="Arial"/>
          <w:bCs/>
          <w:sz w:val="24"/>
        </w:rPr>
      </w:pPr>
      <w:r w:rsidRPr="00CA2FD3">
        <w:rPr>
          <w:rFonts w:ascii="Arial" w:hAnsi="Arial"/>
          <w:bCs/>
          <w:sz w:val="24"/>
        </w:rPr>
        <w:t>Tutta la Legge del Signore si può osservare. Tutta si può vivere. Tutta compiere.</w:t>
      </w:r>
      <w:r w:rsidR="0088103E" w:rsidRPr="00CA2FD3">
        <w:rPr>
          <w:rFonts w:ascii="Arial" w:hAnsi="Arial"/>
          <w:bCs/>
          <w:sz w:val="24"/>
        </w:rPr>
        <w:t xml:space="preserve"> </w:t>
      </w:r>
      <w:r w:rsidRPr="00CA2FD3">
        <w:rPr>
          <w:rFonts w:ascii="Arial" w:hAnsi="Arial"/>
          <w:bCs/>
          <w:sz w:val="24"/>
        </w:rPr>
        <w:t>Non si può però compiere con le sole forze, o capacità della natura. Si può invece per grazia, per la forza di Dio che discende nel cuore dell’uomo e lo rende capace di fedeltà, di obbedienza, di grande amore.</w:t>
      </w:r>
      <w:r w:rsidR="0088103E" w:rsidRPr="00CA2FD3">
        <w:rPr>
          <w:rFonts w:ascii="Arial" w:hAnsi="Arial"/>
          <w:bCs/>
          <w:sz w:val="24"/>
        </w:rPr>
        <w:t xml:space="preserve"> </w:t>
      </w:r>
      <w:r w:rsidRPr="00CA2FD3">
        <w:rPr>
          <w:rFonts w:ascii="Arial" w:hAnsi="Arial"/>
          <w:bCs/>
          <w:sz w:val="24"/>
        </w:rPr>
        <w:t xml:space="preserve">Questa grazia va però invocata atto per atto e momento per momento. Essa deve piovere dal Cielo perennemente, insistentemente, persistentemente. Per questo la nostra preghiera deve essere costante, perseverante, senza interruzione. </w:t>
      </w:r>
    </w:p>
    <w:p w14:paraId="1A1AA3D9" w14:textId="0BDB43FE" w:rsidR="002C7A5A" w:rsidRPr="00CA2FD3" w:rsidRDefault="002C7A5A" w:rsidP="002C7A5A">
      <w:pPr>
        <w:spacing w:after="120"/>
        <w:jc w:val="both"/>
        <w:rPr>
          <w:rFonts w:ascii="Arial" w:hAnsi="Arial"/>
          <w:bCs/>
          <w:sz w:val="24"/>
        </w:rPr>
      </w:pPr>
      <w:r w:rsidRPr="00CA2FD3">
        <w:rPr>
          <w:rFonts w:ascii="Arial" w:hAnsi="Arial"/>
          <w:bCs/>
          <w:sz w:val="24"/>
        </w:rPr>
        <w:t>Nel Nuovo Testamento avviene qualcosa di straordinariamente grande. L’uomo è rigenerato, santificato, reso partecipe della divina natura. In lui, se è in stato di grazia, abita e dimora la grazia santificante.</w:t>
      </w:r>
      <w:r w:rsidR="0088103E" w:rsidRPr="00CA2FD3">
        <w:rPr>
          <w:rFonts w:ascii="Arial" w:hAnsi="Arial"/>
          <w:bCs/>
          <w:sz w:val="24"/>
        </w:rPr>
        <w:t xml:space="preserve"> </w:t>
      </w:r>
      <w:r w:rsidRPr="00CA2FD3">
        <w:rPr>
          <w:rFonts w:ascii="Arial" w:hAnsi="Arial"/>
          <w:bCs/>
          <w:sz w:val="24"/>
        </w:rPr>
        <w:t>Tuttavia, anche se l’uomo è tutto nuovo, questo non significa che per nuova natura egli è capace di osservare i Comandamenti o la Legge santa di Dio</w:t>
      </w:r>
      <w:r w:rsidR="004965EF">
        <w:rPr>
          <w:rFonts w:ascii="Arial" w:hAnsi="Arial"/>
          <w:bCs/>
          <w:sz w:val="24"/>
        </w:rPr>
        <w:t xml:space="preserve">. </w:t>
      </w:r>
      <w:r w:rsidRPr="00CA2FD3">
        <w:rPr>
          <w:rFonts w:ascii="Arial" w:hAnsi="Arial"/>
          <w:bCs/>
          <w:sz w:val="24"/>
        </w:rPr>
        <w:t>Comandamenti e Legge, Vangelo e Beatitudini, Discorso della Montagna ed ogni altro insegnamento di Cristo Gesù si osservano ad una sola condizione: che perennemente ci alimentiamo di grazia divina attraverso i Sacramenti e la costante preghiera.</w:t>
      </w:r>
      <w:r w:rsidR="0088103E" w:rsidRPr="00CA2FD3">
        <w:rPr>
          <w:rFonts w:ascii="Arial" w:hAnsi="Arial"/>
          <w:bCs/>
          <w:sz w:val="24"/>
        </w:rPr>
        <w:t xml:space="preserve"> </w:t>
      </w:r>
      <w:r w:rsidRPr="00CA2FD3">
        <w:rPr>
          <w:rFonts w:ascii="Arial" w:hAnsi="Arial"/>
          <w:bCs/>
          <w:sz w:val="24"/>
        </w:rPr>
        <w:t>La Legge del Signore, tutta la Legge in ogni sua parte, si può osservare. Se si può, si deve anche. Si deve perché si può e si può perché si deve</w:t>
      </w:r>
      <w:r w:rsidR="004965EF">
        <w:rPr>
          <w:rFonts w:ascii="Arial" w:hAnsi="Arial"/>
          <w:bCs/>
          <w:sz w:val="24"/>
        </w:rPr>
        <w:t xml:space="preserve">. </w:t>
      </w:r>
      <w:r w:rsidRPr="00CA2FD3">
        <w:rPr>
          <w:rFonts w:ascii="Arial" w:hAnsi="Arial"/>
          <w:bCs/>
          <w:sz w:val="24"/>
        </w:rPr>
        <w:t>La via è una sola: essere sempre ricolmi della più grande grazia di Dio.</w:t>
      </w:r>
      <w:r w:rsidR="0088103E" w:rsidRPr="00CA2FD3">
        <w:rPr>
          <w:rFonts w:ascii="Arial" w:hAnsi="Arial"/>
          <w:bCs/>
          <w:sz w:val="24"/>
        </w:rPr>
        <w:t xml:space="preserve"> </w:t>
      </w:r>
      <w:r w:rsidRPr="00CA2FD3">
        <w:rPr>
          <w:rFonts w:ascii="Arial" w:hAnsi="Arial"/>
          <w:bCs/>
          <w:sz w:val="24"/>
        </w:rPr>
        <w:t xml:space="preserve">La grazia si chiede ripetutamente e si chiede con un solo scopo, o fine: per osservare tutta la Legge di Dio. </w:t>
      </w:r>
    </w:p>
    <w:p w14:paraId="06465E72" w14:textId="0B284E4A" w:rsidR="002C7A5A" w:rsidRPr="00CA2FD3" w:rsidRDefault="002C7A5A" w:rsidP="0088103E">
      <w:pPr>
        <w:spacing w:after="120"/>
        <w:jc w:val="both"/>
        <w:rPr>
          <w:rFonts w:ascii="Arial" w:hAnsi="Arial"/>
          <w:bCs/>
          <w:sz w:val="24"/>
        </w:rPr>
      </w:pPr>
      <w:r w:rsidRPr="00CA2FD3">
        <w:rPr>
          <w:rFonts w:ascii="Arial" w:hAnsi="Arial"/>
          <w:bCs/>
          <w:sz w:val="24"/>
        </w:rPr>
        <w:t>La novità di Cristo Gesù è duplice:</w:t>
      </w:r>
      <w:r w:rsidR="0088103E" w:rsidRPr="00CA2FD3">
        <w:rPr>
          <w:rFonts w:ascii="Arial" w:hAnsi="Arial"/>
          <w:bCs/>
          <w:sz w:val="24"/>
        </w:rPr>
        <w:t xml:space="preserve"> </w:t>
      </w:r>
      <w:r w:rsidRPr="00CA2FD3">
        <w:rPr>
          <w:rFonts w:ascii="Arial" w:hAnsi="Arial"/>
          <w:bCs/>
          <w:sz w:val="24"/>
        </w:rPr>
        <w:t>La donna non può essere ripudiata per qualsiasi motivo</w:t>
      </w:r>
      <w:r w:rsidR="008847C7" w:rsidRPr="00CA2FD3">
        <w:rPr>
          <w:rFonts w:ascii="Arial" w:hAnsi="Arial"/>
          <w:bCs/>
          <w:sz w:val="24"/>
        </w:rPr>
        <w:t xml:space="preserve">. </w:t>
      </w:r>
      <w:r w:rsidRPr="00CA2FD3">
        <w:rPr>
          <w:rFonts w:ascii="Arial" w:hAnsi="Arial"/>
          <w:bCs/>
          <w:sz w:val="24"/>
        </w:rPr>
        <w:t xml:space="preserve">C’è un solo motivo che consente la separazione: il concubinato, </w:t>
      </w:r>
      <w:r w:rsidRPr="00CA2FD3">
        <w:rPr>
          <w:rFonts w:ascii="Arial" w:hAnsi="Arial"/>
          <w:bCs/>
          <w:sz w:val="24"/>
        </w:rPr>
        <w:lastRenderedPageBreak/>
        <w:t>cioè la permanente e duratura unione della donna con un altro uomo. Il concubinato differisce dall’adulterio, perché l’adulterio è occasionale, saltuario. Il concubinato è abituale ed è con un solo uomo.</w:t>
      </w:r>
    </w:p>
    <w:p w14:paraId="54A1F149" w14:textId="77777777" w:rsidR="002C7A5A" w:rsidRPr="00CA2FD3" w:rsidRDefault="002C7A5A" w:rsidP="0088103E">
      <w:pPr>
        <w:spacing w:after="120"/>
        <w:jc w:val="both"/>
        <w:rPr>
          <w:rFonts w:ascii="Arial" w:hAnsi="Arial"/>
          <w:bCs/>
          <w:sz w:val="24"/>
        </w:rPr>
      </w:pPr>
      <w:r w:rsidRPr="00CA2FD3">
        <w:rPr>
          <w:rFonts w:ascii="Arial" w:hAnsi="Arial"/>
          <w:bCs/>
          <w:sz w:val="24"/>
        </w:rPr>
        <w:t>Anche se la donna viene ripudiata per concubinato, essa non può sposare ugualmente. Chi dovesse sposarla, sappia che commette adulterio.</w:t>
      </w:r>
    </w:p>
    <w:p w14:paraId="63B26E5C" w14:textId="77777777" w:rsidR="002C7A5A" w:rsidRPr="00CA2FD3" w:rsidRDefault="002C7A5A" w:rsidP="002C7A5A">
      <w:pPr>
        <w:spacing w:after="120"/>
        <w:jc w:val="both"/>
        <w:rPr>
          <w:rFonts w:ascii="Arial" w:hAnsi="Arial"/>
          <w:bCs/>
          <w:sz w:val="24"/>
        </w:rPr>
      </w:pPr>
      <w:r w:rsidRPr="00CA2FD3">
        <w:rPr>
          <w:rFonts w:ascii="Arial" w:hAnsi="Arial"/>
          <w:bCs/>
          <w:sz w:val="24"/>
        </w:rPr>
        <w:t>Cristo Gesù dona il suo amore come unico modello, o esempio cui sempre guardare. L’amore di Gesù per la sua sposa, la Chiesa, è amore crocifisso.</w:t>
      </w:r>
    </w:p>
    <w:p w14:paraId="7F6F0C8A" w14:textId="34BA6BF0" w:rsidR="002C7A5A" w:rsidRPr="00CA2FD3" w:rsidRDefault="002C7A5A" w:rsidP="002C7A5A">
      <w:pPr>
        <w:spacing w:after="120"/>
        <w:jc w:val="both"/>
        <w:rPr>
          <w:rFonts w:ascii="Arial" w:hAnsi="Arial"/>
          <w:bCs/>
          <w:sz w:val="24"/>
        </w:rPr>
      </w:pPr>
      <w:r w:rsidRPr="00CA2FD3">
        <w:rPr>
          <w:rFonts w:ascii="Arial" w:hAnsi="Arial"/>
          <w:bCs/>
          <w:sz w:val="24"/>
        </w:rPr>
        <w:t>La croce è il buon terreno sul quale piantare ogni matrimonio e fuori di questo terreno non c’è matrimonio che possa essere vissuto fino alla fine nella fedeltà e nell’indissolubilità e un amore che si fa sempre più grande e più forte</w:t>
      </w:r>
      <w:r w:rsidR="004965EF">
        <w:rPr>
          <w:rFonts w:ascii="Arial" w:hAnsi="Arial"/>
          <w:bCs/>
          <w:sz w:val="24"/>
        </w:rPr>
        <w:t xml:space="preserve">. </w:t>
      </w:r>
      <w:r w:rsidRPr="00CA2FD3">
        <w:rPr>
          <w:rFonts w:ascii="Arial" w:hAnsi="Arial"/>
          <w:bCs/>
          <w:sz w:val="24"/>
        </w:rPr>
        <w:t>Per grazia si può amare. Per grazia si può essere fedeli sempre. Per grazia si può sempre convivere. Per grazia si può anche crescere nell’amore.</w:t>
      </w:r>
    </w:p>
    <w:p w14:paraId="01A52B4B" w14:textId="09BB5FD5" w:rsidR="002C7A5A" w:rsidRPr="00CA2FD3" w:rsidRDefault="002C7A5A" w:rsidP="002C7A5A">
      <w:pPr>
        <w:spacing w:after="120"/>
        <w:jc w:val="both"/>
        <w:rPr>
          <w:rFonts w:ascii="Arial" w:hAnsi="Arial"/>
          <w:bCs/>
          <w:sz w:val="24"/>
        </w:rPr>
      </w:pPr>
      <w:r w:rsidRPr="00CA2FD3">
        <w:rPr>
          <w:rFonts w:ascii="Arial" w:hAnsi="Arial"/>
          <w:bCs/>
          <w:sz w:val="24"/>
        </w:rPr>
        <w:t>Quando un cristiano si dimentica della grazia, esso è schiavo della sua natura debole, inferma, malata.</w:t>
      </w:r>
      <w:r w:rsidR="0088103E" w:rsidRPr="00CA2FD3">
        <w:rPr>
          <w:rFonts w:ascii="Arial" w:hAnsi="Arial"/>
          <w:bCs/>
          <w:sz w:val="24"/>
        </w:rPr>
        <w:t xml:space="preserve"> </w:t>
      </w:r>
      <w:r w:rsidRPr="00CA2FD3">
        <w:rPr>
          <w:rFonts w:ascii="Arial" w:hAnsi="Arial"/>
          <w:bCs/>
          <w:sz w:val="24"/>
        </w:rPr>
        <w:t>Quando la Chiesa non coltiva più l’albero della grazia nel cuore dei suoi fedeli, essa li espone ad ogni peccato.</w:t>
      </w:r>
      <w:r w:rsidR="0088103E" w:rsidRPr="00CA2FD3">
        <w:rPr>
          <w:rFonts w:ascii="Arial" w:hAnsi="Arial"/>
          <w:bCs/>
          <w:sz w:val="24"/>
        </w:rPr>
        <w:t xml:space="preserve"> </w:t>
      </w:r>
      <w:r w:rsidRPr="00CA2FD3">
        <w:rPr>
          <w:rFonts w:ascii="Arial" w:hAnsi="Arial"/>
          <w:bCs/>
          <w:sz w:val="24"/>
        </w:rPr>
        <w:t>Per secoli si è vissuti senza la grazia, perché per secoli si è vissuti senza Eucaristia.</w:t>
      </w:r>
      <w:r w:rsidR="0088103E" w:rsidRPr="00CA2FD3">
        <w:rPr>
          <w:rFonts w:ascii="Arial" w:hAnsi="Arial"/>
          <w:bCs/>
          <w:sz w:val="24"/>
        </w:rPr>
        <w:t xml:space="preserve"> </w:t>
      </w:r>
      <w:r w:rsidRPr="00CA2FD3">
        <w:rPr>
          <w:rFonts w:ascii="Arial" w:hAnsi="Arial"/>
          <w:bCs/>
          <w:sz w:val="24"/>
        </w:rPr>
        <w:t>Anche oggi la stragrande maggioranza dei cristiani vive senza la grazia. O se la riceve, non la alimenta per mezzo della preghiera personale.</w:t>
      </w:r>
      <w:r w:rsidR="0088103E" w:rsidRPr="00CA2FD3">
        <w:rPr>
          <w:rFonts w:ascii="Arial" w:hAnsi="Arial"/>
          <w:bCs/>
          <w:sz w:val="24"/>
        </w:rPr>
        <w:t xml:space="preserve"> </w:t>
      </w:r>
      <w:r w:rsidRPr="00CA2FD3">
        <w:rPr>
          <w:rFonts w:ascii="Arial" w:hAnsi="Arial"/>
          <w:bCs/>
          <w:sz w:val="24"/>
        </w:rPr>
        <w:t xml:space="preserve">La soluzione di ogni problema dell’uomo è in questo binomio inseparabile: grazia e verità; crescita in grazia e in verità. </w:t>
      </w:r>
    </w:p>
    <w:p w14:paraId="519AB5DC" w14:textId="728AF213" w:rsidR="002C7A5A" w:rsidRPr="00CA2FD3" w:rsidRDefault="002C7A5A" w:rsidP="002C7A5A">
      <w:pPr>
        <w:spacing w:after="120"/>
        <w:jc w:val="both"/>
        <w:rPr>
          <w:rFonts w:ascii="Arial" w:hAnsi="Arial"/>
          <w:bCs/>
          <w:sz w:val="24"/>
        </w:rPr>
      </w:pPr>
      <w:r w:rsidRPr="00CA2FD3">
        <w:rPr>
          <w:rFonts w:ascii="Arial" w:hAnsi="Arial"/>
          <w:bCs/>
          <w:sz w:val="24"/>
        </w:rPr>
        <w:t>Quando la Chiesa avrà risolto questo problema, avrà anche risolto ogni problema dei suoi fedeli.</w:t>
      </w:r>
      <w:r w:rsidR="0088103E" w:rsidRPr="00CA2FD3">
        <w:rPr>
          <w:rFonts w:ascii="Arial" w:hAnsi="Arial"/>
          <w:bCs/>
          <w:sz w:val="24"/>
        </w:rPr>
        <w:t xml:space="preserve"> </w:t>
      </w:r>
      <w:r w:rsidRPr="00CA2FD3">
        <w:rPr>
          <w:rFonts w:ascii="Arial" w:hAnsi="Arial"/>
          <w:bCs/>
          <w:sz w:val="24"/>
        </w:rPr>
        <w:t xml:space="preserve">Quando il singolo cristiano avrà risolto questo problema, avrà risolto ogni altro problema. Tutto è nella grazia e nella verità, perché tutto è nella crescita in grazia e verità. Sino all’ultimo istante della nostra vita il cristiano e la stessa Chiesa sono chiamati a crescere in grazia e in verità. È questa l’unica via della salvezza dell’uomo. </w:t>
      </w:r>
    </w:p>
    <w:p w14:paraId="373FAAD0"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Il divorzio non esiste nella rivelazione di Cristo Gesù. Esiste però la separazione. Questa è evangelicamente consentita in un solo caso: nel caso di concubinato. In tutti gli altri casi, tutto deve essere vissuto all’ombra della croce e della preghiera, della crescita in grazia e in verità. </w:t>
      </w:r>
    </w:p>
    <w:p w14:paraId="527D027F" w14:textId="144CEF53" w:rsidR="002C7A5A" w:rsidRPr="00CA2FD3" w:rsidRDefault="002C7A5A" w:rsidP="002C7A5A">
      <w:pPr>
        <w:spacing w:after="120"/>
        <w:jc w:val="both"/>
        <w:rPr>
          <w:rFonts w:ascii="Arial" w:hAnsi="Arial"/>
          <w:bCs/>
          <w:sz w:val="24"/>
        </w:rPr>
      </w:pPr>
      <w:r w:rsidRPr="00CA2FD3">
        <w:rPr>
          <w:rFonts w:ascii="Arial" w:hAnsi="Arial"/>
          <w:bCs/>
          <w:sz w:val="24"/>
        </w:rPr>
        <w:t>La parola dell’uomo data al Signore obbliga sempre. È questo l’insegnamento che proviene dall’Antico testamento</w:t>
      </w:r>
      <w:r w:rsidR="004965EF">
        <w:rPr>
          <w:rFonts w:ascii="Arial" w:hAnsi="Arial"/>
          <w:bCs/>
          <w:sz w:val="24"/>
        </w:rPr>
        <w:t xml:space="preserve">. </w:t>
      </w:r>
      <w:r w:rsidRPr="00CA2FD3">
        <w:rPr>
          <w:rFonts w:ascii="Arial" w:hAnsi="Arial"/>
          <w:bCs/>
          <w:i/>
          <w:sz w:val="24"/>
        </w:rPr>
        <w:t>“Giuramenti”</w:t>
      </w:r>
      <w:r w:rsidRPr="00CA2FD3">
        <w:rPr>
          <w:rFonts w:ascii="Arial" w:hAnsi="Arial"/>
          <w:bCs/>
          <w:sz w:val="24"/>
        </w:rPr>
        <w:t xml:space="preserve"> sono in questo caso gli obblighi che una persona ha preso con il Signore tramite un voto. </w:t>
      </w:r>
    </w:p>
    <w:p w14:paraId="20D5A259" w14:textId="19C55DCD"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Mosè</w:t>
      </w:r>
      <w:r w:rsidR="002C7A5A" w:rsidRPr="00674043">
        <w:rPr>
          <w:rFonts w:ascii="Arial" w:hAnsi="Arial"/>
          <w:bCs/>
          <w:i/>
          <w:iCs/>
          <w:sz w:val="24"/>
          <w:u w:color="000000"/>
          <w:bdr w:val="nil"/>
        </w:rPr>
        <w:t xml:space="preserve"> riferì agli Israeliti quanto il Signore gli aveva ordinato. </w:t>
      </w:r>
      <w:r w:rsidRPr="00674043">
        <w:rPr>
          <w:rFonts w:ascii="Arial" w:hAnsi="Arial"/>
          <w:bCs/>
          <w:i/>
          <w:iCs/>
          <w:sz w:val="24"/>
          <w:u w:color="000000"/>
          <w:bdr w:val="nil"/>
        </w:rPr>
        <w:t>Mosè</w:t>
      </w:r>
      <w:r w:rsidR="002C7A5A" w:rsidRPr="00674043">
        <w:rPr>
          <w:rFonts w:ascii="Arial" w:hAnsi="Arial"/>
          <w:bCs/>
          <w:i/>
          <w:iCs/>
          <w:sz w:val="24"/>
          <w:u w:color="000000"/>
          <w:bdr w:val="nil"/>
        </w:rPr>
        <w:t xml:space="preserve"> disse ai capi delle tribù degli Israeliti: "Questo il Signore ha ordinato: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uno avrà fatto un voto al Signore o si sarà obbligato con giuramento ad una astensione, non violi la sua parola, ma dia esecuzione a quanto ha promesso con la bocca. </w:t>
      </w:r>
    </w:p>
    <w:p w14:paraId="3EC1EC80" w14:textId="4A0E73E6"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una donna avrà fatto un voto al Signore e si sarà obbligata ad una astensione, mentre è ancora in casa del padre, durante la sua giovinezza,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padre, avuta conoscenza del voto di lei e dell'astensione alla quale si è obbligata, non dice nulla, tutti i voti di lei saranno validi e saranno valide tutte le astensioni alle quali si sarà obbligata. </w:t>
      </w:r>
    </w:p>
    <w:p w14:paraId="309ABEDF" w14:textId="1781229A"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Ma</w:t>
      </w:r>
      <w:r w:rsidR="002C7A5A" w:rsidRPr="00674043">
        <w:rPr>
          <w:rFonts w:ascii="Arial" w:hAnsi="Arial"/>
          <w:bCs/>
          <w:i/>
          <w:iCs/>
          <w:sz w:val="24"/>
          <w:u w:color="000000"/>
          <w:bdr w:val="nil"/>
        </w:rPr>
        <w:t xml:space="preserve"> se il padre, quando ne viene a conoscenza, le fa opposizione, tutti i voti di lei e tutte le astensioni alle quali si sarà obbligata, non saranno validi; il Signore la perdonerà, perché il padre le ha fatto opposizione.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si marita quando è legata da voti o da un obbligo di astensione assunto alla leggera con le labbra,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marito ne ha conoscenza e quando viene a conoscenza non dice nulla, i voti di lei saranno validi e saranno validi gli obblighi di astensione da lei assunti.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se il marito, quando ne viene a conoscenza, le fa opposizione, egli annullerà il voto che essa ha fatto e l'obbligo di astensione che essa si è assunta alla leggera; il Signore la perdonerà. </w:t>
      </w:r>
    </w:p>
    <w:p w14:paraId="3B9938B8" w14:textId="2A681877"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Ma il voto di una vedova o di una donna ripudiata, qualunque sia l'obbligo che si è assunto, rimarrà valido. </w:t>
      </w:r>
      <w:r w:rsidR="0088103E" w:rsidRPr="00674043">
        <w:rPr>
          <w:rFonts w:ascii="Arial" w:hAnsi="Arial"/>
          <w:bCs/>
          <w:i/>
          <w:iCs/>
          <w:sz w:val="24"/>
          <w:u w:color="000000"/>
          <w:bdr w:val="nil"/>
        </w:rPr>
        <w:t>Se</w:t>
      </w:r>
      <w:r w:rsidRPr="00674043">
        <w:rPr>
          <w:rFonts w:ascii="Arial" w:hAnsi="Arial"/>
          <w:bCs/>
          <w:i/>
          <w:iCs/>
          <w:sz w:val="24"/>
          <w:u w:color="000000"/>
          <w:bdr w:val="nil"/>
        </w:rPr>
        <w:t xml:space="preserve"> una donna nella casa del marito farà voti o si obbligherà con giuramento ad una astensione e il marito ne avrà conoscenza, se il marito non dice nulla e non le fa opposizione, tutti i voti di lei saranno validi e saranno validi tutti gli obblighi di astensione da lei assunti. Ma se il marito, quando ne viene a conoscenza, li annulla, quanto le sarà uscito dalle labbra, voti od obblighi di astensione, non sarà valido; il marito lo ha annullato; il Signore la perdonerà. </w:t>
      </w:r>
    </w:p>
    <w:p w14:paraId="0021BE2B" w14:textId="6FE3CE65"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Il marito può ratificare e il marito può annullare qualunque voto e qualunque giuramento, per il quale essa sia obbligata a mortificarsi. Ma se il marito, da un giorno all'altro, non dice nulla in proposito, egli ratifica così tutti i voti di lei e tutti gli obblighi di astensione da lei assunti; li ratifica perché non ha detto nulla a questo proposito quando ne ha avuto conoscenza. </w:t>
      </w:r>
    </w:p>
    <w:p w14:paraId="29892A80" w14:textId="44E925E8"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Ma se li annulla qualche tempo dopo averne avuto conoscenza, porterà il peso della colpa della moglie". Queste sono le leggi che il Signore prescrisse a Mosè riguardo al marito e alla moglie, al padre e alla figlia, quando questa è ancora fanciulla, in casa del padre. (Num 30,1-17). </w:t>
      </w:r>
    </w:p>
    <w:p w14:paraId="69CC97C3" w14:textId="30BB0202"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Nessuno sposerà una moglie del padre, né solleverà il lembo del mantello paterno. </w:t>
      </w:r>
      <w:r w:rsidR="0088103E" w:rsidRPr="00674043">
        <w:rPr>
          <w:rFonts w:ascii="Arial" w:hAnsi="Arial"/>
          <w:bCs/>
          <w:i/>
          <w:iCs/>
          <w:sz w:val="24"/>
          <w:u w:color="000000"/>
          <w:bdr w:val="nil"/>
        </w:rPr>
        <w:t>Non</w:t>
      </w:r>
      <w:r w:rsidRPr="00674043">
        <w:rPr>
          <w:rFonts w:ascii="Arial" w:hAnsi="Arial"/>
          <w:bCs/>
          <w:i/>
          <w:iCs/>
          <w:sz w:val="24"/>
          <w:u w:color="000000"/>
          <w:bdr w:val="nil"/>
        </w:rPr>
        <w:t xml:space="preserve"> entrerà nella comunità del Signore chi ha il membro contuso o mutilato. </w:t>
      </w:r>
      <w:r w:rsidR="0088103E" w:rsidRPr="00674043">
        <w:rPr>
          <w:rFonts w:ascii="Arial" w:hAnsi="Arial"/>
          <w:bCs/>
          <w:i/>
          <w:iCs/>
          <w:sz w:val="24"/>
          <w:u w:color="000000"/>
          <w:bdr w:val="nil"/>
        </w:rPr>
        <w:t>Il</w:t>
      </w:r>
      <w:r w:rsidRPr="00674043">
        <w:rPr>
          <w:rFonts w:ascii="Arial" w:hAnsi="Arial"/>
          <w:bCs/>
          <w:i/>
          <w:iCs/>
          <w:sz w:val="24"/>
          <w:u w:color="000000"/>
          <w:bdr w:val="nil"/>
        </w:rPr>
        <w:t xml:space="preserve"> bastardo non entrerà nella comunità del Signore; nessuno dei suoi, neppure alla decima generazione, entrerà nella comunità del Signore. </w:t>
      </w:r>
    </w:p>
    <w:p w14:paraId="68E700A2" w14:textId="0AB5B449"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L’ammonita</w:t>
      </w:r>
      <w:r w:rsidR="002C7A5A" w:rsidRPr="00674043">
        <w:rPr>
          <w:rFonts w:ascii="Arial" w:hAnsi="Arial"/>
          <w:bCs/>
          <w:i/>
          <w:iCs/>
          <w:sz w:val="24"/>
          <w:u w:color="000000"/>
          <w:bdr w:val="nil"/>
        </w:rPr>
        <w:t xml:space="preserve"> e il Moabita non entreranno nella comunità del Signore; nessuno dei loro discendenti, neppure alla decima generazione, entrerà nella comunità del Signore;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vi entreranno mai perché non vi vennero incontro con il pane e con l'acqua nel vostro cammino quando uscivate dall'Egitto e perché hanno prezzolato contro di te Balaam, figlio di Beor, da Petor nel paese dei due fiumi, perché ti maledicesse. </w:t>
      </w:r>
      <w:r w:rsidRPr="00674043">
        <w:rPr>
          <w:rFonts w:ascii="Arial" w:hAnsi="Arial"/>
          <w:bCs/>
          <w:i/>
          <w:iCs/>
          <w:sz w:val="24"/>
          <w:u w:color="000000"/>
          <w:bdr w:val="nil"/>
        </w:rPr>
        <w:t>Ma</w:t>
      </w:r>
      <w:r w:rsidR="002C7A5A" w:rsidRPr="00674043">
        <w:rPr>
          <w:rFonts w:ascii="Arial" w:hAnsi="Arial"/>
          <w:bCs/>
          <w:i/>
          <w:iCs/>
          <w:sz w:val="24"/>
          <w:u w:color="000000"/>
          <w:bdr w:val="nil"/>
        </w:rPr>
        <w:t xml:space="preserve"> il Signore tuo Dio non volle ascoltare Balaam e il Signore tuo Dio mutò per te la maledizione in benedizione, perché il Signore tuo Dio ti ama.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cercherai né la loro pace, né la loro prosperità, finché tu viva, mai. </w:t>
      </w:r>
    </w:p>
    <w:p w14:paraId="01103D2B" w14:textId="62B06C05"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lastRenderedPageBreak/>
        <w:t>Non</w:t>
      </w:r>
      <w:r w:rsidR="002C7A5A" w:rsidRPr="00674043">
        <w:rPr>
          <w:rFonts w:ascii="Arial" w:hAnsi="Arial"/>
          <w:bCs/>
          <w:i/>
          <w:iCs/>
          <w:sz w:val="24"/>
          <w:u w:color="000000"/>
          <w:bdr w:val="nil"/>
        </w:rPr>
        <w:t xml:space="preserve"> avrai in abominio l'Idumeo, perché è tuo fratello; non avrai in abominio l'Egiziano, perché sei stato forestiero nel suo paese; </w:t>
      </w:r>
      <w:r w:rsidRPr="00674043">
        <w:rPr>
          <w:rFonts w:ascii="Arial" w:hAnsi="Arial"/>
          <w:bCs/>
          <w:i/>
          <w:iCs/>
          <w:sz w:val="24"/>
          <w:u w:color="000000"/>
          <w:bdr w:val="nil"/>
        </w:rPr>
        <w:t>i</w:t>
      </w:r>
      <w:r w:rsidR="002C7A5A" w:rsidRPr="00674043">
        <w:rPr>
          <w:rFonts w:ascii="Arial" w:hAnsi="Arial"/>
          <w:bCs/>
          <w:i/>
          <w:iCs/>
          <w:sz w:val="24"/>
          <w:u w:color="000000"/>
          <w:bdr w:val="nil"/>
        </w:rPr>
        <w:t xml:space="preserve"> figli che nasceranno da loro alla terza generazione potranno entrare nella comunità del Signore. </w:t>
      </w: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uscirai e ti accamperai contro i tuoi nemici, guardati da ogni cosa cattiva.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si trova qualcuno in mezzo a te che sia immondo a causa d'un accidente notturno, uscirà dall'accampamento e non vi entrerà; </w:t>
      </w:r>
      <w:r w:rsidRPr="00674043">
        <w:rPr>
          <w:rFonts w:ascii="Arial" w:hAnsi="Arial"/>
          <w:bCs/>
          <w:i/>
          <w:iCs/>
          <w:sz w:val="24"/>
          <w:u w:color="000000"/>
          <w:bdr w:val="nil"/>
        </w:rPr>
        <w:t>verso</w:t>
      </w:r>
      <w:r w:rsidR="002C7A5A" w:rsidRPr="00674043">
        <w:rPr>
          <w:rFonts w:ascii="Arial" w:hAnsi="Arial"/>
          <w:bCs/>
          <w:i/>
          <w:iCs/>
          <w:sz w:val="24"/>
          <w:u w:color="000000"/>
          <w:bdr w:val="nil"/>
        </w:rPr>
        <w:t xml:space="preserve"> sera si laverà con acqua e dopo il tramonto del sole potrà rientrare nell'accampamento. </w:t>
      </w:r>
    </w:p>
    <w:p w14:paraId="670746D4" w14:textId="23ED540D"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Avrai</w:t>
      </w:r>
      <w:r w:rsidR="002C7A5A" w:rsidRPr="00674043">
        <w:rPr>
          <w:rFonts w:ascii="Arial" w:hAnsi="Arial"/>
          <w:bCs/>
          <w:i/>
          <w:iCs/>
          <w:sz w:val="24"/>
          <w:u w:color="000000"/>
          <w:bdr w:val="nil"/>
        </w:rPr>
        <w:t xml:space="preserve"> anche un posto fuori dell'accampamento e là andrai per i tuoi bisogni. </w:t>
      </w:r>
      <w:r w:rsidRPr="00674043">
        <w:rPr>
          <w:rFonts w:ascii="Arial" w:hAnsi="Arial"/>
          <w:bCs/>
          <w:i/>
          <w:iCs/>
          <w:sz w:val="24"/>
          <w:u w:color="000000"/>
          <w:bdr w:val="nil"/>
        </w:rPr>
        <w:t>Nel</w:t>
      </w:r>
      <w:r w:rsidR="002C7A5A" w:rsidRPr="00674043">
        <w:rPr>
          <w:rFonts w:ascii="Arial" w:hAnsi="Arial"/>
          <w:bCs/>
          <w:i/>
          <w:iCs/>
          <w:sz w:val="24"/>
          <w:u w:color="000000"/>
          <w:bdr w:val="nil"/>
        </w:rPr>
        <w:t xml:space="preserve"> tuo equipaggiamento avrai un piuolo, con il quale, nel ritirarti fuori, scaverai una buca e poi ricoprirai i tuoi escrementi.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il Signore tuo Dio passa in mezzo al tuo accampamento per salvarti e per mettere i nemici in tuo potere; l'accampamento deve essere dunque santo, perché Egli non veda in mezzo a te qualche indecenza e ti abbandoni.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consegnerai al suo padrone uno schiavo che, dopo essergli fuggito, si sarà rifugiato presso di te. </w:t>
      </w:r>
      <w:r w:rsidRPr="00674043">
        <w:rPr>
          <w:rFonts w:ascii="Arial" w:hAnsi="Arial"/>
          <w:bCs/>
          <w:i/>
          <w:iCs/>
          <w:sz w:val="24"/>
          <w:u w:color="000000"/>
          <w:bdr w:val="nil"/>
        </w:rPr>
        <w:t>Rimarrà</w:t>
      </w:r>
      <w:r w:rsidR="002C7A5A" w:rsidRPr="00674043">
        <w:rPr>
          <w:rFonts w:ascii="Arial" w:hAnsi="Arial"/>
          <w:bCs/>
          <w:i/>
          <w:iCs/>
          <w:sz w:val="24"/>
          <w:u w:color="000000"/>
          <w:bdr w:val="nil"/>
        </w:rPr>
        <w:t xml:space="preserve"> da te nel tuo paese, nel luogo che avrà scelto, in quella città che gli parrà meglio; non lo molesterai.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vi sarà alcuna donna dedita alla prostituzione sacra tra le figlie d'Israele, né vi sarà alcun uomo dedito alla prostituzione sacra tra i figli d'Israele. </w:t>
      </w:r>
    </w:p>
    <w:p w14:paraId="1D35134D" w14:textId="774DC86A"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porterai nella casa del Signore tuo Dio il dono di una prostituta né il salario di un cane, qualunque voto tu abbia fatto, poiché tutti e due sono abominio per il Signore tuo Dio.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farai al tuo fratello prestiti a interesse, né di denaro, né di viveri, né di qualunque cosa che si presta a interesse. </w:t>
      </w:r>
      <w:r w:rsidRPr="00674043">
        <w:rPr>
          <w:rFonts w:ascii="Arial" w:hAnsi="Arial"/>
          <w:bCs/>
          <w:i/>
          <w:iCs/>
          <w:sz w:val="24"/>
          <w:u w:color="000000"/>
          <w:bdr w:val="nil"/>
        </w:rPr>
        <w:t>Allo</w:t>
      </w:r>
      <w:r w:rsidR="002C7A5A" w:rsidRPr="00674043">
        <w:rPr>
          <w:rFonts w:ascii="Arial" w:hAnsi="Arial"/>
          <w:bCs/>
          <w:i/>
          <w:iCs/>
          <w:sz w:val="24"/>
          <w:u w:color="000000"/>
          <w:bdr w:val="nil"/>
        </w:rPr>
        <w:t xml:space="preserve"> straniero potrai prestare a interesse, ma non al tuo fratello, perché il Signore tuo Dio ti benedica in tutto ciò a cui metterai mano, nel paese di cui stai per andare a prender possesso. </w:t>
      </w:r>
    </w:p>
    <w:p w14:paraId="18323F93" w14:textId="08D616A1"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Quando</w:t>
      </w:r>
      <w:r w:rsidR="002C7A5A" w:rsidRPr="00674043">
        <w:rPr>
          <w:rFonts w:ascii="Arial" w:hAnsi="Arial"/>
          <w:bCs/>
          <w:i/>
          <w:iCs/>
          <w:sz w:val="24"/>
          <w:u w:color="000000"/>
          <w:bdr w:val="nil"/>
        </w:rPr>
        <w:t xml:space="preserve"> avrai fatto un voto al Signore tuo Dio, non tarderai a soddisfarlo, perché il Signore tuo Dio te ne domanderebbe certo conto e in te vi sarebbe un peccato. Ma se ti astieni dal far voti non vi sarà in te peccato. </w:t>
      </w:r>
      <w:r w:rsidRPr="00674043">
        <w:rPr>
          <w:rFonts w:ascii="Arial" w:hAnsi="Arial"/>
          <w:bCs/>
          <w:i/>
          <w:iCs/>
          <w:sz w:val="24"/>
          <w:u w:color="000000"/>
          <w:bdr w:val="nil"/>
        </w:rPr>
        <w:t>Manterrai</w:t>
      </w:r>
      <w:r w:rsidR="002C7A5A" w:rsidRPr="00674043">
        <w:rPr>
          <w:rFonts w:ascii="Arial" w:hAnsi="Arial"/>
          <w:bCs/>
          <w:i/>
          <w:iCs/>
          <w:sz w:val="24"/>
          <w:u w:color="000000"/>
          <w:bdr w:val="nil"/>
        </w:rPr>
        <w:t xml:space="preserve"> la parola uscita dalle tue labbra ed eseguirai il voto che avrai fatto volontariamente al Signore tuo Dio, ciò che la tua bocca avrà promesso.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entri nella vigna del tuo prossimo, potrai mangiare uva, secondo il tuo appetito, a sazietà, ma non potrai metterne in alcun tuo recipiente. Se passi tra la messe del tuo prossimo, potrai coglierne spighe con la mano, ma non mettere la falce nella messe del tuo prossimo. (Dt 23,1-26). </w:t>
      </w:r>
    </w:p>
    <w:p w14:paraId="14543340" w14:textId="133385E5" w:rsidR="002C7A5A" w:rsidRPr="00CA2FD3" w:rsidRDefault="002C7A5A" w:rsidP="002C7A5A">
      <w:pPr>
        <w:spacing w:after="120"/>
        <w:jc w:val="both"/>
        <w:rPr>
          <w:rFonts w:ascii="Arial" w:hAnsi="Arial"/>
          <w:bCs/>
          <w:sz w:val="24"/>
        </w:rPr>
      </w:pPr>
      <w:r w:rsidRPr="00CA2FD3">
        <w:rPr>
          <w:rFonts w:ascii="Arial" w:hAnsi="Arial"/>
          <w:bCs/>
          <w:sz w:val="24"/>
        </w:rPr>
        <w:t>Era spergiuro per l’Antico Testamento chiunque avesse fatto un voto senza poi mantenerlo nella più grande fedeltà alla parola data, o pronunziata davanti al Signore. Gesù va ben oltre. Egli vuole che ogni suo discepolo sia credibile solo per la semplice parola che pronunzia, o dice, senza chiamare a testimone il Signore.</w:t>
      </w:r>
      <w:r w:rsidR="0088103E" w:rsidRPr="00CA2FD3">
        <w:rPr>
          <w:rFonts w:ascii="Arial" w:hAnsi="Arial"/>
          <w:bCs/>
          <w:sz w:val="24"/>
        </w:rPr>
        <w:t xml:space="preserve"> </w:t>
      </w:r>
      <w:r w:rsidRPr="00CA2FD3">
        <w:rPr>
          <w:rFonts w:ascii="Arial" w:hAnsi="Arial"/>
          <w:bCs/>
          <w:sz w:val="24"/>
        </w:rPr>
        <w:t>Al cristiano deve bastare la sola parola. Lui deve essere degno di fede perché credibile in sé. Lui mai deve avere bisogno di ricorrere al Signore per essere creduto.</w:t>
      </w:r>
    </w:p>
    <w:p w14:paraId="00AF8B70" w14:textId="3F27AF92" w:rsidR="002C7A5A" w:rsidRPr="00CA2FD3" w:rsidRDefault="002C7A5A" w:rsidP="002C7A5A">
      <w:pPr>
        <w:spacing w:after="120"/>
        <w:jc w:val="both"/>
        <w:rPr>
          <w:rFonts w:ascii="Arial" w:hAnsi="Arial"/>
          <w:bCs/>
          <w:sz w:val="24"/>
        </w:rPr>
      </w:pPr>
      <w:r w:rsidRPr="00CA2FD3">
        <w:rPr>
          <w:rFonts w:ascii="Arial" w:hAnsi="Arial"/>
          <w:bCs/>
          <w:sz w:val="24"/>
        </w:rPr>
        <w:t>La Parola di Gesù è categorica, assoluta. Non si deve giurare affatto</w:t>
      </w:r>
      <w:r w:rsidR="004965EF">
        <w:rPr>
          <w:rFonts w:ascii="Arial" w:hAnsi="Arial"/>
          <w:bCs/>
          <w:sz w:val="24"/>
        </w:rPr>
        <w:t xml:space="preserve">. </w:t>
      </w:r>
      <w:r w:rsidRPr="00CA2FD3">
        <w:rPr>
          <w:rFonts w:ascii="Arial" w:hAnsi="Arial"/>
          <w:bCs/>
          <w:sz w:val="24"/>
        </w:rPr>
        <w:t xml:space="preserve">Qualcuno potrebbe dire: Non giuro per il Signore, ma posso giurare per le cose sante? Dio </w:t>
      </w:r>
      <w:r w:rsidRPr="00CA2FD3">
        <w:rPr>
          <w:rFonts w:ascii="Arial" w:hAnsi="Arial"/>
          <w:bCs/>
          <w:sz w:val="24"/>
        </w:rPr>
        <w:lastRenderedPageBreak/>
        <w:t>e tutto ciò che in Cielo e sulla terra si riferisce in qualche modo a Dio devono essere esclusi dal giuramento.</w:t>
      </w:r>
      <w:r w:rsidR="0088103E" w:rsidRPr="00CA2FD3">
        <w:rPr>
          <w:rFonts w:ascii="Arial" w:hAnsi="Arial"/>
          <w:bCs/>
          <w:sz w:val="24"/>
        </w:rPr>
        <w:t xml:space="preserve"> </w:t>
      </w:r>
      <w:r w:rsidRPr="00CA2FD3">
        <w:rPr>
          <w:rFonts w:ascii="Arial" w:hAnsi="Arial"/>
          <w:bCs/>
          <w:sz w:val="24"/>
        </w:rPr>
        <w:t>Quanto è in Cielo, sulla Terra e in Gerusalemme sono esclusi dal giuramento. Si può almeno giurare per se stessi?</w:t>
      </w:r>
    </w:p>
    <w:p w14:paraId="27E81957" w14:textId="1432DA64" w:rsidR="002C7A5A" w:rsidRPr="00CA2FD3" w:rsidRDefault="002C7A5A" w:rsidP="002C7A5A">
      <w:pPr>
        <w:spacing w:after="120"/>
        <w:jc w:val="both"/>
        <w:rPr>
          <w:rFonts w:ascii="Arial" w:hAnsi="Arial"/>
          <w:bCs/>
          <w:sz w:val="24"/>
        </w:rPr>
      </w:pPr>
      <w:r w:rsidRPr="00CA2FD3">
        <w:rPr>
          <w:rFonts w:ascii="Arial" w:hAnsi="Arial"/>
          <w:bCs/>
          <w:sz w:val="24"/>
        </w:rPr>
        <w:t>La Parola di Gesù è chiara: non si deve giurare neanche per se stessi.</w:t>
      </w:r>
      <w:r w:rsidR="0088103E" w:rsidRPr="00CA2FD3">
        <w:rPr>
          <w:rFonts w:ascii="Arial" w:hAnsi="Arial"/>
          <w:bCs/>
          <w:sz w:val="24"/>
        </w:rPr>
        <w:t xml:space="preserve"> </w:t>
      </w:r>
      <w:r w:rsidRPr="00CA2FD3">
        <w:rPr>
          <w:rFonts w:ascii="Arial" w:hAnsi="Arial"/>
          <w:bCs/>
          <w:sz w:val="24"/>
        </w:rPr>
        <w:t>Qual è il motivo per cui non possiamo giurare per noi stessi?</w:t>
      </w:r>
      <w:r w:rsidR="0088103E" w:rsidRPr="00CA2FD3">
        <w:rPr>
          <w:rFonts w:ascii="Arial" w:hAnsi="Arial"/>
          <w:bCs/>
          <w:sz w:val="24"/>
        </w:rPr>
        <w:t xml:space="preserve"> </w:t>
      </w:r>
      <w:r w:rsidRPr="00CA2FD3">
        <w:rPr>
          <w:rFonts w:ascii="Arial" w:hAnsi="Arial"/>
          <w:bCs/>
          <w:sz w:val="24"/>
        </w:rPr>
        <w:t>Perché noi non possiamo garantire nulla, ma veramente nulla. Noi non abbiamo alcun potere, alcuna autorità, alcuna forza, alcuna consistenza.</w:t>
      </w:r>
      <w:r w:rsidR="0088103E" w:rsidRPr="00CA2FD3">
        <w:rPr>
          <w:rFonts w:ascii="Arial" w:hAnsi="Arial"/>
          <w:bCs/>
          <w:sz w:val="24"/>
        </w:rPr>
        <w:t xml:space="preserve"> </w:t>
      </w:r>
      <w:r w:rsidRPr="00CA2FD3">
        <w:rPr>
          <w:rFonts w:ascii="Arial" w:hAnsi="Arial"/>
          <w:bCs/>
          <w:sz w:val="24"/>
        </w:rPr>
        <w:t>Il giuramento è garanzia. L’uomo è assolutamente privo di una qualsiasi garanzia.</w:t>
      </w:r>
      <w:r w:rsidR="0088103E" w:rsidRPr="00CA2FD3">
        <w:rPr>
          <w:rFonts w:ascii="Arial" w:hAnsi="Arial"/>
          <w:bCs/>
          <w:sz w:val="24"/>
        </w:rPr>
        <w:t xml:space="preserve"> </w:t>
      </w:r>
      <w:r w:rsidRPr="00CA2FD3">
        <w:rPr>
          <w:rFonts w:ascii="Arial" w:hAnsi="Arial"/>
          <w:bCs/>
          <w:sz w:val="24"/>
        </w:rPr>
        <w:t xml:space="preserve">Non può dare neanche la garanzia di un secondo. Ora c’è e fra un secondo può non esserci. </w:t>
      </w:r>
    </w:p>
    <w:p w14:paraId="02A1DE71" w14:textId="114AC7D8" w:rsidR="002C7A5A" w:rsidRPr="00CA2FD3" w:rsidRDefault="002C7A5A" w:rsidP="002C7A5A">
      <w:pPr>
        <w:spacing w:after="120"/>
        <w:jc w:val="both"/>
        <w:rPr>
          <w:rFonts w:ascii="Arial" w:hAnsi="Arial"/>
          <w:bCs/>
          <w:sz w:val="24"/>
        </w:rPr>
      </w:pPr>
      <w:r w:rsidRPr="00CA2FD3">
        <w:rPr>
          <w:rFonts w:ascii="Arial" w:hAnsi="Arial"/>
          <w:bCs/>
          <w:sz w:val="24"/>
        </w:rPr>
        <w:t>Il cristiano deve avere come suo unico fine la verità. La verità è sì, ma anche no. Anche il no è evangelico come il sì, purché sia un sì e un no di verità evangelica.</w:t>
      </w:r>
      <w:r w:rsidR="0088103E" w:rsidRPr="00CA2FD3">
        <w:rPr>
          <w:rFonts w:ascii="Arial" w:hAnsi="Arial"/>
          <w:bCs/>
          <w:sz w:val="24"/>
        </w:rPr>
        <w:t xml:space="preserve"> </w:t>
      </w:r>
      <w:r w:rsidRPr="00CA2FD3">
        <w:rPr>
          <w:rFonts w:ascii="Arial" w:hAnsi="Arial"/>
          <w:bCs/>
          <w:sz w:val="24"/>
        </w:rPr>
        <w:t>Il cristiano deve dire sempre sì alla verità del Vangelo.</w:t>
      </w:r>
      <w:r w:rsidR="0088103E" w:rsidRPr="00CA2FD3">
        <w:rPr>
          <w:rFonts w:ascii="Arial" w:hAnsi="Arial"/>
          <w:bCs/>
          <w:sz w:val="24"/>
        </w:rPr>
        <w:t xml:space="preserve"> </w:t>
      </w:r>
      <w:r w:rsidRPr="00CA2FD3">
        <w:rPr>
          <w:rFonts w:ascii="Arial" w:hAnsi="Arial"/>
          <w:bCs/>
          <w:sz w:val="24"/>
        </w:rPr>
        <w:t>Deve dire no a tutto ciò che è contro il Vangelo. È contro il Vangelo anche la non perfetta osservanza della giustizia.</w:t>
      </w:r>
      <w:r w:rsidR="0088103E" w:rsidRPr="00CA2FD3">
        <w:rPr>
          <w:rFonts w:ascii="Arial" w:hAnsi="Arial"/>
          <w:bCs/>
          <w:sz w:val="24"/>
        </w:rPr>
        <w:t xml:space="preserve"> </w:t>
      </w:r>
      <w:r w:rsidRPr="00CA2FD3">
        <w:rPr>
          <w:rFonts w:ascii="Arial" w:hAnsi="Arial"/>
          <w:bCs/>
          <w:sz w:val="24"/>
        </w:rPr>
        <w:t>Gesù non vuole che si facciano lunghi discorsi. Il cristiano deve essere riconosciuto per la brevità delle sue parole</w:t>
      </w:r>
      <w:r w:rsidR="004965EF">
        <w:rPr>
          <w:rFonts w:ascii="Arial" w:hAnsi="Arial"/>
          <w:bCs/>
          <w:sz w:val="24"/>
        </w:rPr>
        <w:t xml:space="preserve">. </w:t>
      </w:r>
      <w:r w:rsidRPr="00CA2FD3">
        <w:rPr>
          <w:rFonts w:ascii="Arial" w:hAnsi="Arial"/>
          <w:bCs/>
          <w:sz w:val="24"/>
        </w:rPr>
        <w:t xml:space="preserve">Quando si dicono molte parole, di sicuro c’è il peccato. Perché nelle molte parole mai manca il peccato. Già nel Libro dei Proverbi si scorge il peccato nel molto parlare. </w:t>
      </w:r>
    </w:p>
    <w:p w14:paraId="16DF4143" w14:textId="15E52646"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Proverbi di Salomone. Il figlio saggio rende lieto il padre; il figlio stolto contrista la madre. </w:t>
      </w:r>
      <w:r w:rsidR="0088103E" w:rsidRPr="00674043">
        <w:rPr>
          <w:rFonts w:ascii="Arial" w:hAnsi="Arial"/>
          <w:bCs/>
          <w:i/>
          <w:iCs/>
          <w:sz w:val="24"/>
          <w:u w:color="000000"/>
          <w:bdr w:val="nil"/>
          <w:vertAlign w:val="superscript"/>
        </w:rPr>
        <w:t>N</w:t>
      </w:r>
      <w:r w:rsidR="0088103E" w:rsidRPr="00674043">
        <w:rPr>
          <w:rFonts w:ascii="Arial" w:hAnsi="Arial"/>
          <w:bCs/>
          <w:i/>
          <w:iCs/>
          <w:sz w:val="24"/>
          <w:u w:color="000000"/>
          <w:bdr w:val="nil"/>
        </w:rPr>
        <w:t>on</w:t>
      </w:r>
      <w:r w:rsidRPr="00674043">
        <w:rPr>
          <w:rFonts w:ascii="Arial" w:hAnsi="Arial"/>
          <w:bCs/>
          <w:i/>
          <w:iCs/>
          <w:sz w:val="24"/>
          <w:u w:color="000000"/>
          <w:bdr w:val="nil"/>
        </w:rPr>
        <w:t xml:space="preserve"> giovano i tesori male acquistati, mentre la giustizia libera dalla morte. </w:t>
      </w:r>
      <w:r w:rsidR="0088103E" w:rsidRPr="00674043">
        <w:rPr>
          <w:rFonts w:ascii="Arial" w:hAnsi="Arial"/>
          <w:bCs/>
          <w:i/>
          <w:iCs/>
          <w:sz w:val="24"/>
          <w:u w:color="000000"/>
          <w:bdr w:val="nil"/>
          <w:vertAlign w:val="superscript"/>
        </w:rPr>
        <w:t>I</w:t>
      </w:r>
      <w:r w:rsidR="0088103E" w:rsidRPr="00674043">
        <w:rPr>
          <w:rFonts w:ascii="Arial" w:hAnsi="Arial"/>
          <w:bCs/>
          <w:i/>
          <w:iCs/>
          <w:sz w:val="24"/>
          <w:u w:color="000000"/>
          <w:bdr w:val="nil"/>
        </w:rPr>
        <w:t>l</w:t>
      </w:r>
      <w:r w:rsidRPr="00674043">
        <w:rPr>
          <w:rFonts w:ascii="Arial" w:hAnsi="Arial"/>
          <w:bCs/>
          <w:i/>
          <w:iCs/>
          <w:sz w:val="24"/>
          <w:u w:color="000000"/>
          <w:bdr w:val="nil"/>
        </w:rPr>
        <w:t xml:space="preserve"> Signore non lascia patir la fame al giusto, ma delude la cupidigia degli empi. </w:t>
      </w:r>
      <w:r w:rsidR="0088103E" w:rsidRPr="00674043">
        <w:rPr>
          <w:rFonts w:ascii="Arial" w:hAnsi="Arial"/>
          <w:bCs/>
          <w:i/>
          <w:iCs/>
          <w:sz w:val="24"/>
          <w:u w:color="000000"/>
          <w:bdr w:val="nil"/>
          <w:vertAlign w:val="superscript"/>
        </w:rPr>
        <w:t>L</w:t>
      </w:r>
      <w:r w:rsidR="0088103E" w:rsidRPr="00674043">
        <w:rPr>
          <w:rFonts w:ascii="Arial" w:hAnsi="Arial"/>
          <w:bCs/>
          <w:i/>
          <w:iCs/>
          <w:sz w:val="24"/>
          <w:u w:color="000000"/>
          <w:bdr w:val="nil"/>
        </w:rPr>
        <w:t>a</w:t>
      </w:r>
      <w:r w:rsidRPr="00674043">
        <w:rPr>
          <w:rFonts w:ascii="Arial" w:hAnsi="Arial"/>
          <w:bCs/>
          <w:i/>
          <w:iCs/>
          <w:sz w:val="24"/>
          <w:u w:color="000000"/>
          <w:bdr w:val="nil"/>
        </w:rPr>
        <w:t xml:space="preserve"> mano pigra fa impoverire, la mano operosa arricchisce. </w:t>
      </w:r>
      <w:r w:rsidR="0088103E" w:rsidRPr="00674043">
        <w:rPr>
          <w:rFonts w:ascii="Arial" w:hAnsi="Arial"/>
          <w:bCs/>
          <w:i/>
          <w:iCs/>
          <w:sz w:val="24"/>
          <w:u w:color="000000"/>
          <w:bdr w:val="nil"/>
          <w:vertAlign w:val="superscript"/>
        </w:rPr>
        <w:t>C</w:t>
      </w:r>
      <w:r w:rsidR="0088103E" w:rsidRPr="00674043">
        <w:rPr>
          <w:rFonts w:ascii="Arial" w:hAnsi="Arial"/>
          <w:bCs/>
          <w:i/>
          <w:iCs/>
          <w:sz w:val="24"/>
          <w:u w:color="000000"/>
          <w:bdr w:val="nil"/>
        </w:rPr>
        <w:t>hi</w:t>
      </w:r>
      <w:r w:rsidRPr="00674043">
        <w:rPr>
          <w:rFonts w:ascii="Arial" w:hAnsi="Arial"/>
          <w:bCs/>
          <w:i/>
          <w:iCs/>
          <w:sz w:val="24"/>
          <w:u w:color="000000"/>
          <w:bdr w:val="nil"/>
        </w:rPr>
        <w:t xml:space="preserve"> raccoglie d'estate è previdente; chi dorme al tempo della mietitura si disonora. </w:t>
      </w:r>
      <w:r w:rsidR="0088103E" w:rsidRPr="00674043">
        <w:rPr>
          <w:rFonts w:ascii="Arial" w:hAnsi="Arial"/>
          <w:bCs/>
          <w:i/>
          <w:iCs/>
          <w:sz w:val="24"/>
          <w:u w:color="000000"/>
          <w:bdr w:val="nil"/>
          <w:vertAlign w:val="superscript"/>
        </w:rPr>
        <w:t>L</w:t>
      </w:r>
      <w:r w:rsidR="0088103E" w:rsidRPr="00674043">
        <w:rPr>
          <w:rFonts w:ascii="Arial" w:hAnsi="Arial"/>
          <w:bCs/>
          <w:i/>
          <w:iCs/>
          <w:sz w:val="24"/>
          <w:u w:color="000000"/>
          <w:bdr w:val="nil"/>
        </w:rPr>
        <w:t>e</w:t>
      </w:r>
      <w:r w:rsidRPr="00674043">
        <w:rPr>
          <w:rFonts w:ascii="Arial" w:hAnsi="Arial"/>
          <w:bCs/>
          <w:i/>
          <w:iCs/>
          <w:sz w:val="24"/>
          <w:u w:color="000000"/>
          <w:bdr w:val="nil"/>
        </w:rPr>
        <w:t xml:space="preserve"> benedizioni del Signore sul capo del giusto, la bocca degli empi nasconde il sopruso. </w:t>
      </w:r>
      <w:r w:rsidR="0088103E" w:rsidRPr="00674043">
        <w:rPr>
          <w:rFonts w:ascii="Arial" w:hAnsi="Arial"/>
          <w:bCs/>
          <w:i/>
          <w:iCs/>
          <w:sz w:val="24"/>
          <w:u w:color="000000"/>
          <w:bdr w:val="nil"/>
          <w:vertAlign w:val="superscript"/>
        </w:rPr>
        <w:t>L</w:t>
      </w:r>
      <w:r w:rsidR="0088103E" w:rsidRPr="00674043">
        <w:rPr>
          <w:rFonts w:ascii="Arial" w:hAnsi="Arial"/>
          <w:bCs/>
          <w:i/>
          <w:iCs/>
          <w:sz w:val="24"/>
          <w:u w:color="000000"/>
          <w:bdr w:val="nil"/>
        </w:rPr>
        <w:t>a</w:t>
      </w:r>
      <w:r w:rsidRPr="00674043">
        <w:rPr>
          <w:rFonts w:ascii="Arial" w:hAnsi="Arial"/>
          <w:bCs/>
          <w:i/>
          <w:iCs/>
          <w:sz w:val="24"/>
          <w:u w:color="000000"/>
          <w:bdr w:val="nil"/>
        </w:rPr>
        <w:t xml:space="preserve"> memoria del giusto è in benedizione, il nome degli empi svanisce. </w:t>
      </w:r>
    </w:p>
    <w:p w14:paraId="0DD76144" w14:textId="23E8C4FB"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vertAlign w:val="superscript"/>
        </w:rPr>
        <w:t>L</w:t>
      </w:r>
      <w:r w:rsidRPr="00674043">
        <w:rPr>
          <w:rFonts w:ascii="Arial" w:hAnsi="Arial"/>
          <w:bCs/>
          <w:i/>
          <w:iCs/>
          <w:sz w:val="24"/>
          <w:u w:color="000000"/>
          <w:bdr w:val="nil"/>
        </w:rPr>
        <w:t>’assennato</w:t>
      </w:r>
      <w:r w:rsidR="002C7A5A" w:rsidRPr="00674043">
        <w:rPr>
          <w:rFonts w:ascii="Arial" w:hAnsi="Arial"/>
          <w:bCs/>
          <w:i/>
          <w:iCs/>
          <w:sz w:val="24"/>
          <w:u w:color="000000"/>
          <w:bdr w:val="nil"/>
        </w:rPr>
        <w:t xml:space="preserve"> accetta i comandi, il linguacciuto va in rovina. </w:t>
      </w:r>
      <w:r w:rsidRPr="00674043">
        <w:rPr>
          <w:rFonts w:ascii="Arial" w:hAnsi="Arial"/>
          <w:bCs/>
          <w:i/>
          <w:iCs/>
          <w:sz w:val="24"/>
          <w:u w:color="000000"/>
          <w:bdr w:val="nil"/>
          <w:vertAlign w:val="superscript"/>
        </w:rPr>
        <w:t>C</w:t>
      </w:r>
      <w:r w:rsidRPr="00674043">
        <w:rPr>
          <w:rFonts w:ascii="Arial" w:hAnsi="Arial"/>
          <w:bCs/>
          <w:i/>
          <w:iCs/>
          <w:sz w:val="24"/>
          <w:u w:color="000000"/>
          <w:bdr w:val="nil"/>
        </w:rPr>
        <w:t>hi</w:t>
      </w:r>
      <w:r w:rsidR="002C7A5A" w:rsidRPr="00674043">
        <w:rPr>
          <w:rFonts w:ascii="Arial" w:hAnsi="Arial"/>
          <w:bCs/>
          <w:i/>
          <w:iCs/>
          <w:sz w:val="24"/>
          <w:u w:color="000000"/>
          <w:bdr w:val="nil"/>
        </w:rPr>
        <w:t xml:space="preserve"> cammina nell'integrità va sicuro, chi rende tortuose le sue vie sarà scoperto. </w:t>
      </w:r>
      <w:r w:rsidRPr="00674043">
        <w:rPr>
          <w:rFonts w:ascii="Arial" w:hAnsi="Arial"/>
          <w:bCs/>
          <w:i/>
          <w:iCs/>
          <w:sz w:val="24"/>
          <w:u w:color="000000"/>
          <w:bdr w:val="nil"/>
          <w:vertAlign w:val="superscript"/>
        </w:rPr>
        <w:t>Ch</w:t>
      </w:r>
      <w:r w:rsidRPr="00674043">
        <w:rPr>
          <w:rFonts w:ascii="Arial" w:hAnsi="Arial"/>
          <w:bCs/>
          <w:i/>
          <w:iCs/>
          <w:sz w:val="24"/>
          <w:u w:color="000000"/>
          <w:bdr w:val="nil"/>
        </w:rPr>
        <w:t>i</w:t>
      </w:r>
      <w:r w:rsidR="002C7A5A" w:rsidRPr="00674043">
        <w:rPr>
          <w:rFonts w:ascii="Arial" w:hAnsi="Arial"/>
          <w:bCs/>
          <w:i/>
          <w:iCs/>
          <w:sz w:val="24"/>
          <w:u w:color="000000"/>
          <w:bdr w:val="nil"/>
        </w:rPr>
        <w:t xml:space="preserve"> chiude un occhio causa dolore, chi riprende a viso aperto procura pace. </w:t>
      </w:r>
      <w:r w:rsidRPr="00674043">
        <w:rPr>
          <w:rFonts w:ascii="Arial" w:hAnsi="Arial"/>
          <w:bCs/>
          <w:i/>
          <w:iCs/>
          <w:sz w:val="24"/>
          <w:u w:color="000000"/>
          <w:bdr w:val="nil"/>
          <w:vertAlign w:val="superscript"/>
        </w:rPr>
        <w:t>Fo</w:t>
      </w:r>
      <w:r w:rsidRPr="00674043">
        <w:rPr>
          <w:rFonts w:ascii="Arial" w:hAnsi="Arial"/>
          <w:bCs/>
          <w:i/>
          <w:iCs/>
          <w:sz w:val="24"/>
          <w:u w:color="000000"/>
          <w:bdr w:val="nil"/>
        </w:rPr>
        <w:t>nte</w:t>
      </w:r>
      <w:r w:rsidR="002C7A5A" w:rsidRPr="00674043">
        <w:rPr>
          <w:rFonts w:ascii="Arial" w:hAnsi="Arial"/>
          <w:bCs/>
          <w:i/>
          <w:iCs/>
          <w:sz w:val="24"/>
          <w:u w:color="000000"/>
          <w:bdr w:val="nil"/>
        </w:rPr>
        <w:t xml:space="preserve"> di vita è la bocca del giusto, la bocca degli empi nasconde violenza. </w:t>
      </w:r>
      <w:r w:rsidRPr="00674043">
        <w:rPr>
          <w:rFonts w:ascii="Arial" w:hAnsi="Arial"/>
          <w:bCs/>
          <w:i/>
          <w:iCs/>
          <w:sz w:val="24"/>
          <w:u w:color="000000"/>
          <w:bdr w:val="nil"/>
          <w:vertAlign w:val="superscript"/>
        </w:rPr>
        <w:t>L’</w:t>
      </w:r>
      <w:r w:rsidRPr="00674043">
        <w:rPr>
          <w:rFonts w:ascii="Arial" w:hAnsi="Arial"/>
          <w:bCs/>
          <w:i/>
          <w:iCs/>
          <w:sz w:val="24"/>
          <w:u w:color="000000"/>
          <w:bdr w:val="nil"/>
        </w:rPr>
        <w:t>odio</w:t>
      </w:r>
      <w:r w:rsidR="002C7A5A" w:rsidRPr="00674043">
        <w:rPr>
          <w:rFonts w:ascii="Arial" w:hAnsi="Arial"/>
          <w:bCs/>
          <w:i/>
          <w:iCs/>
          <w:sz w:val="24"/>
          <w:u w:color="000000"/>
          <w:bdr w:val="nil"/>
        </w:rPr>
        <w:t xml:space="preserve"> suscita litigi, l'amore ricopre ogni colpa. </w:t>
      </w:r>
      <w:r w:rsidRPr="00674043">
        <w:rPr>
          <w:rFonts w:ascii="Arial" w:hAnsi="Arial"/>
          <w:bCs/>
          <w:i/>
          <w:iCs/>
          <w:sz w:val="24"/>
          <w:u w:color="000000"/>
          <w:bdr w:val="nil"/>
          <w:vertAlign w:val="superscript"/>
        </w:rPr>
        <w:t>Su</w:t>
      </w:r>
      <w:r w:rsidRPr="00674043">
        <w:rPr>
          <w:rFonts w:ascii="Arial" w:hAnsi="Arial"/>
          <w:bCs/>
          <w:i/>
          <w:iCs/>
          <w:sz w:val="24"/>
          <w:u w:color="000000"/>
          <w:bdr w:val="nil"/>
        </w:rPr>
        <w:t>lle</w:t>
      </w:r>
      <w:r w:rsidR="002C7A5A" w:rsidRPr="00674043">
        <w:rPr>
          <w:rFonts w:ascii="Arial" w:hAnsi="Arial"/>
          <w:bCs/>
          <w:i/>
          <w:iCs/>
          <w:sz w:val="24"/>
          <w:u w:color="000000"/>
          <w:bdr w:val="nil"/>
        </w:rPr>
        <w:t xml:space="preserve"> labbra dell'assennato si trova la sapienza, per la schiena di chi è privo di senno il bastone. </w:t>
      </w:r>
    </w:p>
    <w:p w14:paraId="1ABB217B" w14:textId="410C56CB"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I saggi fanno tesoro della scienza, ma la bocca dello stolto è un pericolo imminente. I beni del ricco sono la sua roccaforte, la rovina dei poveri è la loro miseria. Il salario del giusto serve per la vita, il guadagno dell'empio è per i vizi. È sulla via della vita chi osserva la disciplina, chi trascura la correzione si smarrisce. </w:t>
      </w:r>
      <w:r w:rsidR="0088103E" w:rsidRPr="00674043">
        <w:rPr>
          <w:rFonts w:ascii="Arial" w:hAnsi="Arial"/>
          <w:bCs/>
          <w:i/>
          <w:iCs/>
          <w:sz w:val="24"/>
          <w:u w:color="000000"/>
          <w:bdr w:val="nil"/>
          <w:vertAlign w:val="superscript"/>
        </w:rPr>
        <w:t>Pl</w:t>
      </w:r>
      <w:r w:rsidR="0088103E" w:rsidRPr="00674043">
        <w:rPr>
          <w:rFonts w:ascii="Arial" w:hAnsi="Arial"/>
          <w:bCs/>
          <w:i/>
          <w:iCs/>
          <w:sz w:val="24"/>
          <w:u w:color="000000"/>
          <w:bdr w:val="nil"/>
        </w:rPr>
        <w:t>acano</w:t>
      </w:r>
      <w:r w:rsidRPr="00674043">
        <w:rPr>
          <w:rFonts w:ascii="Arial" w:hAnsi="Arial"/>
          <w:bCs/>
          <w:i/>
          <w:iCs/>
          <w:sz w:val="24"/>
          <w:u w:color="000000"/>
          <w:bdr w:val="nil"/>
        </w:rPr>
        <w:t xml:space="preserve"> l'odio le labbra sincere, chi diffonde la calunnia è uno stolto. </w:t>
      </w:r>
    </w:p>
    <w:p w14:paraId="180032DE" w14:textId="45B001C8"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vertAlign w:val="superscript"/>
        </w:rPr>
        <w:t>Ne</w:t>
      </w:r>
      <w:r w:rsidRPr="00674043">
        <w:rPr>
          <w:rFonts w:ascii="Arial" w:hAnsi="Arial"/>
          <w:bCs/>
          <w:i/>
          <w:iCs/>
          <w:sz w:val="24"/>
          <w:u w:color="000000"/>
          <w:bdr w:val="nil"/>
        </w:rPr>
        <w:t>l</w:t>
      </w:r>
      <w:r w:rsidR="002C7A5A" w:rsidRPr="00674043">
        <w:rPr>
          <w:rFonts w:ascii="Arial" w:hAnsi="Arial"/>
          <w:bCs/>
          <w:i/>
          <w:iCs/>
          <w:sz w:val="24"/>
          <w:u w:color="000000"/>
          <w:bdr w:val="nil"/>
        </w:rPr>
        <w:t xml:space="preserve"> molto parlare non manca la colpa, chi frena le labbra è prudente. </w:t>
      </w:r>
      <w:r w:rsidRPr="00674043">
        <w:rPr>
          <w:rFonts w:ascii="Arial" w:hAnsi="Arial"/>
          <w:bCs/>
          <w:i/>
          <w:iCs/>
          <w:sz w:val="24"/>
          <w:u w:color="000000"/>
          <w:bdr w:val="nil"/>
          <w:vertAlign w:val="superscript"/>
        </w:rPr>
        <w:t>Ar</w:t>
      </w:r>
      <w:r w:rsidRPr="00674043">
        <w:rPr>
          <w:rFonts w:ascii="Arial" w:hAnsi="Arial"/>
          <w:bCs/>
          <w:i/>
          <w:iCs/>
          <w:sz w:val="24"/>
          <w:u w:color="000000"/>
          <w:bdr w:val="nil"/>
        </w:rPr>
        <w:t>gento</w:t>
      </w:r>
      <w:r w:rsidR="002C7A5A" w:rsidRPr="00674043">
        <w:rPr>
          <w:rFonts w:ascii="Arial" w:hAnsi="Arial"/>
          <w:bCs/>
          <w:i/>
          <w:iCs/>
          <w:sz w:val="24"/>
          <w:u w:color="000000"/>
          <w:bdr w:val="nil"/>
        </w:rPr>
        <w:t xml:space="preserve"> pregiato è la lingua del giusto, il cuore degli empi vale ben poco. </w:t>
      </w:r>
      <w:r w:rsidRPr="00674043">
        <w:rPr>
          <w:rFonts w:ascii="Arial" w:hAnsi="Arial"/>
          <w:bCs/>
          <w:i/>
          <w:iCs/>
          <w:sz w:val="24"/>
          <w:u w:color="000000"/>
          <w:bdr w:val="nil"/>
          <w:vertAlign w:val="superscript"/>
        </w:rPr>
        <w:t>Le</w:t>
      </w:r>
      <w:r w:rsidR="002C7A5A" w:rsidRPr="00674043">
        <w:rPr>
          <w:rFonts w:ascii="Arial" w:hAnsi="Arial"/>
          <w:bCs/>
          <w:i/>
          <w:iCs/>
          <w:sz w:val="24"/>
          <w:u w:color="000000"/>
          <w:bdr w:val="nil"/>
        </w:rPr>
        <w:t xml:space="preserve"> labbra del giusto nutriscono molti, gli stolti muoiono in miseria. La benedizione del Signore arricchisce, non le aggiunge nulla la fatica. È un divertimento per lo stolto compiere il male, come il coltivar la sapienza per l'uomo prudente. Al malvagio sopraggiunge il male che teme, il desiderio dei giusti invece è soddisfatto. Al passaggio della bufera l'empio cessa di essere, ma il giusto resterà saldo per sempre. </w:t>
      </w:r>
      <w:r w:rsidRPr="00674043">
        <w:rPr>
          <w:rFonts w:ascii="Arial" w:hAnsi="Arial"/>
          <w:bCs/>
          <w:i/>
          <w:iCs/>
          <w:sz w:val="24"/>
          <w:u w:color="000000"/>
          <w:bdr w:val="nil"/>
          <w:vertAlign w:val="superscript"/>
        </w:rPr>
        <w:lastRenderedPageBreak/>
        <w:t>Co</w:t>
      </w:r>
      <w:r w:rsidRPr="00674043">
        <w:rPr>
          <w:rFonts w:ascii="Arial" w:hAnsi="Arial"/>
          <w:bCs/>
          <w:i/>
          <w:iCs/>
          <w:sz w:val="24"/>
          <w:u w:color="000000"/>
          <w:bdr w:val="nil"/>
        </w:rPr>
        <w:t>me</w:t>
      </w:r>
      <w:r w:rsidR="002C7A5A" w:rsidRPr="00674043">
        <w:rPr>
          <w:rFonts w:ascii="Arial" w:hAnsi="Arial"/>
          <w:bCs/>
          <w:i/>
          <w:iCs/>
          <w:sz w:val="24"/>
          <w:u w:color="000000"/>
          <w:bdr w:val="nil"/>
        </w:rPr>
        <w:t xml:space="preserve"> l'aceto ai denti e il fumo agli occhi così è il pigro per chi gli affida una missione. </w:t>
      </w:r>
    </w:p>
    <w:p w14:paraId="5AAC378D" w14:textId="7F07A431" w:rsidR="002C7A5A" w:rsidRPr="00674043" w:rsidRDefault="0088103E"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vertAlign w:val="superscript"/>
        </w:rPr>
        <w:t>Il</w:t>
      </w:r>
      <w:r w:rsidR="002C7A5A" w:rsidRPr="00674043">
        <w:rPr>
          <w:rFonts w:ascii="Arial" w:hAnsi="Arial"/>
          <w:bCs/>
          <w:i/>
          <w:iCs/>
          <w:sz w:val="24"/>
          <w:u w:color="000000"/>
          <w:bdr w:val="nil"/>
        </w:rPr>
        <w:t xml:space="preserve"> timore del Signore prolunga i giorni, ma gli anni dei malvagi sono accorciati. </w:t>
      </w:r>
      <w:r w:rsidRPr="00674043">
        <w:rPr>
          <w:rFonts w:ascii="Arial" w:hAnsi="Arial"/>
          <w:bCs/>
          <w:i/>
          <w:iCs/>
          <w:sz w:val="24"/>
          <w:u w:color="000000"/>
          <w:bdr w:val="nil"/>
          <w:vertAlign w:val="superscript"/>
        </w:rPr>
        <w:t>L’</w:t>
      </w:r>
      <w:r w:rsidRPr="00674043">
        <w:rPr>
          <w:rFonts w:ascii="Arial" w:hAnsi="Arial"/>
          <w:bCs/>
          <w:i/>
          <w:iCs/>
          <w:sz w:val="24"/>
          <w:u w:color="000000"/>
          <w:bdr w:val="nil"/>
        </w:rPr>
        <w:t>attesa</w:t>
      </w:r>
      <w:r w:rsidR="002C7A5A" w:rsidRPr="00674043">
        <w:rPr>
          <w:rFonts w:ascii="Arial" w:hAnsi="Arial"/>
          <w:bCs/>
          <w:i/>
          <w:iCs/>
          <w:sz w:val="24"/>
          <w:u w:color="000000"/>
          <w:bdr w:val="nil"/>
        </w:rPr>
        <w:t xml:space="preserve"> dei giusti finirà in gioia, ma la speranza degli empi svanirà. </w:t>
      </w:r>
      <w:r w:rsidRPr="00674043">
        <w:rPr>
          <w:rFonts w:ascii="Arial" w:hAnsi="Arial"/>
          <w:bCs/>
          <w:i/>
          <w:iCs/>
          <w:sz w:val="24"/>
          <w:u w:color="000000"/>
          <w:bdr w:val="nil"/>
          <w:vertAlign w:val="superscript"/>
        </w:rPr>
        <w:t>La</w:t>
      </w:r>
      <w:r w:rsidR="002C7A5A" w:rsidRPr="00674043">
        <w:rPr>
          <w:rFonts w:ascii="Arial" w:hAnsi="Arial"/>
          <w:bCs/>
          <w:i/>
          <w:iCs/>
          <w:sz w:val="24"/>
          <w:u w:color="000000"/>
          <w:bdr w:val="nil"/>
        </w:rPr>
        <w:t xml:space="preserve"> via del Signore è una fortezza per l'uomo retto, mentre è una rovina per i malfattori. </w:t>
      </w:r>
      <w:r w:rsidRPr="00674043">
        <w:rPr>
          <w:rFonts w:ascii="Arial" w:hAnsi="Arial"/>
          <w:bCs/>
          <w:i/>
          <w:iCs/>
          <w:sz w:val="24"/>
          <w:u w:color="000000"/>
          <w:bdr w:val="nil"/>
          <w:vertAlign w:val="superscript"/>
        </w:rPr>
        <w:t>Il</w:t>
      </w:r>
      <w:r w:rsidR="002C7A5A" w:rsidRPr="00674043">
        <w:rPr>
          <w:rFonts w:ascii="Arial" w:hAnsi="Arial"/>
          <w:bCs/>
          <w:i/>
          <w:iCs/>
          <w:sz w:val="24"/>
          <w:u w:color="000000"/>
          <w:bdr w:val="nil"/>
        </w:rPr>
        <w:t xml:space="preserve"> giusto non vacillerà mai, ma gli empi non dureranno sulla terra. </w:t>
      </w:r>
      <w:r w:rsidRPr="00674043">
        <w:rPr>
          <w:rFonts w:ascii="Arial" w:hAnsi="Arial"/>
          <w:bCs/>
          <w:i/>
          <w:iCs/>
          <w:sz w:val="24"/>
          <w:u w:color="000000"/>
          <w:bdr w:val="nil"/>
          <w:vertAlign w:val="superscript"/>
        </w:rPr>
        <w:t>La</w:t>
      </w:r>
      <w:r w:rsidR="002C7A5A" w:rsidRPr="00674043">
        <w:rPr>
          <w:rFonts w:ascii="Arial" w:hAnsi="Arial"/>
          <w:bCs/>
          <w:i/>
          <w:iCs/>
          <w:sz w:val="24"/>
          <w:u w:color="000000"/>
          <w:bdr w:val="nil"/>
        </w:rPr>
        <w:t xml:space="preserve"> bocca del giusto esprime la sapienza, la lingua perversa sarà tagliata. Le labbra del giusto stillano benevolenza, la bocca degli empi perversità. (Pro 10,1-32). </w:t>
      </w:r>
    </w:p>
    <w:p w14:paraId="65D48037" w14:textId="6CD1B56C" w:rsidR="002C7A5A" w:rsidRPr="00CA2FD3" w:rsidRDefault="002C7A5A" w:rsidP="002C7A5A">
      <w:pPr>
        <w:spacing w:after="120"/>
        <w:jc w:val="both"/>
        <w:rPr>
          <w:rFonts w:ascii="Arial" w:hAnsi="Arial"/>
          <w:bCs/>
          <w:sz w:val="24"/>
        </w:rPr>
      </w:pPr>
      <w:r w:rsidRPr="00CA2FD3">
        <w:rPr>
          <w:rFonts w:ascii="Arial" w:hAnsi="Arial"/>
          <w:bCs/>
          <w:sz w:val="24"/>
        </w:rPr>
        <w:t>Il governo della parola è governo del cuore. La fedeltà alla parola è fedeltà del cuore. Ma anche la verità della parola è verità del cuore.</w:t>
      </w:r>
      <w:r w:rsidR="0088103E" w:rsidRPr="00CA2FD3">
        <w:rPr>
          <w:rFonts w:ascii="Arial" w:hAnsi="Arial"/>
          <w:bCs/>
          <w:sz w:val="24"/>
        </w:rPr>
        <w:t xml:space="preserve"> </w:t>
      </w:r>
      <w:r w:rsidRPr="00CA2FD3">
        <w:rPr>
          <w:rFonts w:ascii="Arial" w:hAnsi="Arial"/>
          <w:bCs/>
          <w:sz w:val="24"/>
        </w:rPr>
        <w:t>La novità del cristiano è attestata dalla novità della sua parola. Il cristiano dice sempre sì alla verità, sempre no alla falsità. Sempre sì alla giustizia, sempre no all’ingiustizia. Sempre sì a ciò che può, sempre no a ciò che non può. Anche il possibile e il non possibile fanno parte per il cristiano della giustizia e della verità.</w:t>
      </w:r>
      <w:r w:rsidR="0088103E" w:rsidRPr="00CA2FD3">
        <w:rPr>
          <w:rFonts w:ascii="Arial" w:hAnsi="Arial"/>
          <w:bCs/>
          <w:sz w:val="24"/>
        </w:rPr>
        <w:t xml:space="preserve"> </w:t>
      </w:r>
      <w:r w:rsidRPr="00CA2FD3">
        <w:rPr>
          <w:rFonts w:ascii="Arial" w:hAnsi="Arial"/>
          <w:bCs/>
          <w:sz w:val="24"/>
        </w:rPr>
        <w:t>Quando non c’è verità verso Dio e verso l’uomo, lì di sicuro c’è l’opera del maligno. Quando non c’è allontanamento dalla falsità verso Dio e verso l’uomo anche in questo caso c’è la seduzione e la tentazione del maligno.</w:t>
      </w:r>
    </w:p>
    <w:p w14:paraId="1E2B098C" w14:textId="6F97607A" w:rsidR="002C7A5A" w:rsidRPr="00CA2FD3" w:rsidRDefault="002C7A5A" w:rsidP="002C7A5A">
      <w:pPr>
        <w:spacing w:after="120"/>
        <w:jc w:val="both"/>
        <w:rPr>
          <w:rFonts w:ascii="Arial" w:hAnsi="Arial"/>
          <w:bCs/>
          <w:sz w:val="24"/>
        </w:rPr>
      </w:pPr>
      <w:r w:rsidRPr="00CA2FD3">
        <w:rPr>
          <w:rFonts w:ascii="Arial" w:hAnsi="Arial"/>
          <w:bCs/>
          <w:sz w:val="24"/>
        </w:rPr>
        <w:t>Sulla parola da proferire Gesù vuole che si usi la più grande prudenza</w:t>
      </w:r>
      <w:r w:rsidR="004965EF">
        <w:rPr>
          <w:rFonts w:ascii="Arial" w:hAnsi="Arial"/>
          <w:bCs/>
          <w:sz w:val="24"/>
        </w:rPr>
        <w:t xml:space="preserve">. </w:t>
      </w:r>
      <w:r w:rsidRPr="00CA2FD3">
        <w:rPr>
          <w:rFonts w:ascii="Arial" w:hAnsi="Arial"/>
          <w:bCs/>
          <w:sz w:val="24"/>
        </w:rPr>
        <w:t>Ingannare, illudere, mentire, imbrogliare un fratello è peccato contro la verità evangelica. È peccato contro la fede che professiamo.</w:t>
      </w:r>
      <w:r w:rsidR="0088103E" w:rsidRPr="00CA2FD3">
        <w:rPr>
          <w:rFonts w:ascii="Arial" w:hAnsi="Arial"/>
          <w:bCs/>
          <w:sz w:val="24"/>
        </w:rPr>
        <w:t xml:space="preserve"> </w:t>
      </w:r>
      <w:r w:rsidRPr="00CA2FD3">
        <w:rPr>
          <w:rFonts w:ascii="Arial" w:hAnsi="Arial"/>
          <w:bCs/>
          <w:sz w:val="24"/>
        </w:rPr>
        <w:t xml:space="preserve">Il sì del cristiano deve essere detto fino al martirio. Cristo Gesù è il Martire del sì sulla sua verità e la verità del Padre suo. </w:t>
      </w:r>
    </w:p>
    <w:p w14:paraId="635129A9" w14:textId="6BB97222" w:rsidR="002C7A5A" w:rsidRPr="00CA2FD3" w:rsidRDefault="002C7A5A" w:rsidP="002C7A5A">
      <w:pPr>
        <w:spacing w:after="120"/>
        <w:jc w:val="both"/>
        <w:rPr>
          <w:rFonts w:ascii="Arial" w:hAnsi="Arial"/>
          <w:bCs/>
          <w:sz w:val="24"/>
        </w:rPr>
      </w:pPr>
      <w:r w:rsidRPr="00CA2FD3">
        <w:rPr>
          <w:rFonts w:ascii="Arial" w:hAnsi="Arial"/>
          <w:bCs/>
          <w:sz w:val="24"/>
        </w:rPr>
        <w:t>I peccati contro il sì e contro il no del Vangelo sono infiniti. Sarebbe sufficiente attenersi a questa verità evangelica per dare al mondo un luce divina così potente e forte da squarciare le coscienze più tenebrose ed oscure.</w:t>
      </w:r>
      <w:r w:rsidR="0088103E" w:rsidRPr="00CA2FD3">
        <w:rPr>
          <w:rFonts w:ascii="Arial" w:hAnsi="Arial"/>
          <w:bCs/>
          <w:sz w:val="24"/>
        </w:rPr>
        <w:t xml:space="preserve"> </w:t>
      </w:r>
      <w:r w:rsidRPr="00CA2FD3">
        <w:rPr>
          <w:rFonts w:ascii="Arial" w:hAnsi="Arial"/>
          <w:bCs/>
          <w:sz w:val="24"/>
        </w:rPr>
        <w:t>La rovina del mondo sono i cristiani che dicono no alla verità del Vangelo e sì alla falsità del maligno.</w:t>
      </w:r>
      <w:r w:rsidR="0088103E" w:rsidRPr="00CA2FD3">
        <w:rPr>
          <w:rFonts w:ascii="Arial" w:hAnsi="Arial"/>
          <w:bCs/>
          <w:sz w:val="24"/>
        </w:rPr>
        <w:t xml:space="preserve"> </w:t>
      </w:r>
      <w:r w:rsidRPr="00CA2FD3">
        <w:rPr>
          <w:rFonts w:ascii="Arial" w:hAnsi="Arial"/>
          <w:bCs/>
          <w:sz w:val="24"/>
        </w:rPr>
        <w:t>La rovina del mondo sono i cristiani che modificano il sì fino a renderlo un no, e il no fino a farlo divenire sì.</w:t>
      </w:r>
      <w:r w:rsidR="0088103E" w:rsidRPr="00CA2FD3">
        <w:rPr>
          <w:rFonts w:ascii="Arial" w:hAnsi="Arial"/>
          <w:bCs/>
          <w:sz w:val="24"/>
        </w:rPr>
        <w:t xml:space="preserve"> </w:t>
      </w:r>
      <w:r w:rsidRPr="00CA2FD3">
        <w:rPr>
          <w:rFonts w:ascii="Arial" w:hAnsi="Arial"/>
          <w:bCs/>
          <w:sz w:val="24"/>
        </w:rPr>
        <w:t xml:space="preserve">È questa l’opera nascosta e silenziosa, sotterranea del maligno. </w:t>
      </w:r>
    </w:p>
    <w:p w14:paraId="3BB825DE" w14:textId="77777777" w:rsidR="002C7A5A" w:rsidRPr="00CA2FD3" w:rsidRDefault="002C7A5A" w:rsidP="002C7A5A">
      <w:pPr>
        <w:spacing w:after="120"/>
        <w:jc w:val="both"/>
        <w:rPr>
          <w:rFonts w:ascii="Arial" w:hAnsi="Arial"/>
          <w:bCs/>
          <w:sz w:val="24"/>
        </w:rPr>
      </w:pPr>
      <w:r w:rsidRPr="00CA2FD3">
        <w:rPr>
          <w:rFonts w:ascii="Arial" w:hAnsi="Arial"/>
          <w:bCs/>
          <w:sz w:val="24"/>
        </w:rPr>
        <w:t>San Giacomo ha bene interpretato questo brano del Vangelo, quando ha visto nei mali della lingua la pienezza di tutte le falsità e l’inizio di ogni falsità. Per lui la santità della lingua è santità della nostra religione.</w:t>
      </w:r>
    </w:p>
    <w:p w14:paraId="22917796" w14:textId="7998E9F1" w:rsidR="002C7A5A" w:rsidRPr="00674043" w:rsidRDefault="0088103E" w:rsidP="00674043">
      <w:pPr>
        <w:spacing w:after="120"/>
        <w:ind w:left="567" w:right="567"/>
        <w:jc w:val="both"/>
        <w:rPr>
          <w:rFonts w:ascii="Arial" w:hAnsi="Arial"/>
          <w:bCs/>
          <w:i/>
          <w:iCs/>
          <w:kern w:val="28"/>
          <w:sz w:val="24"/>
        </w:rPr>
      </w:pPr>
      <w:r w:rsidRPr="00674043">
        <w:rPr>
          <w:rFonts w:ascii="Arial" w:hAnsi="Arial"/>
          <w:bCs/>
          <w:i/>
          <w:iCs/>
          <w:kern w:val="28"/>
          <w:sz w:val="24"/>
        </w:rPr>
        <w:t>Fratelli</w:t>
      </w:r>
      <w:r w:rsidR="002C7A5A" w:rsidRPr="00674043">
        <w:rPr>
          <w:rFonts w:ascii="Arial" w:hAnsi="Arial"/>
          <w:bCs/>
          <w:i/>
          <w:iCs/>
          <w:kern w:val="28"/>
          <w:sz w:val="24"/>
        </w:rPr>
        <w:t xml:space="preserve"> miei, non vi fate maestri in molti, sapendo che noi riceveremo un giudizio più severo, </w:t>
      </w:r>
      <w:r w:rsidRPr="00674043">
        <w:rPr>
          <w:rFonts w:ascii="Arial" w:hAnsi="Arial"/>
          <w:bCs/>
          <w:i/>
          <w:iCs/>
          <w:kern w:val="28"/>
          <w:sz w:val="24"/>
        </w:rPr>
        <w:t>poiché</w:t>
      </w:r>
      <w:r w:rsidR="002C7A5A" w:rsidRPr="00674043">
        <w:rPr>
          <w:rFonts w:ascii="Arial" w:hAnsi="Arial"/>
          <w:bCs/>
          <w:i/>
          <w:iCs/>
          <w:kern w:val="28"/>
          <w:sz w:val="24"/>
        </w:rPr>
        <w:t xml:space="preserve"> tutti quanti manchiamo in molte cose. Se uno non manca nel parlare, è un uomo perfetto, capace di tenere a freno anche tutto il corpo. </w:t>
      </w:r>
      <w:r w:rsidRPr="00674043">
        <w:rPr>
          <w:rFonts w:ascii="Arial" w:hAnsi="Arial"/>
          <w:bCs/>
          <w:i/>
          <w:iCs/>
          <w:kern w:val="28"/>
          <w:sz w:val="24"/>
        </w:rPr>
        <w:t>Quando</w:t>
      </w:r>
      <w:r w:rsidR="002C7A5A" w:rsidRPr="00674043">
        <w:rPr>
          <w:rFonts w:ascii="Arial" w:hAnsi="Arial"/>
          <w:bCs/>
          <w:i/>
          <w:iCs/>
          <w:kern w:val="28"/>
          <w:sz w:val="24"/>
        </w:rPr>
        <w:t xml:space="preserve"> mettiamo il morso in bocca ai cavalli perché ci obbediscano, possiamo dirigere anche tutto il loro corpo. </w:t>
      </w:r>
      <w:r w:rsidRPr="00674043">
        <w:rPr>
          <w:rFonts w:ascii="Arial" w:hAnsi="Arial"/>
          <w:bCs/>
          <w:i/>
          <w:iCs/>
          <w:kern w:val="28"/>
          <w:sz w:val="24"/>
        </w:rPr>
        <w:t>Ecco</w:t>
      </w:r>
      <w:r w:rsidR="002C7A5A" w:rsidRPr="00674043">
        <w:rPr>
          <w:rFonts w:ascii="Arial" w:hAnsi="Arial"/>
          <w:bCs/>
          <w:i/>
          <w:iCs/>
          <w:kern w:val="28"/>
          <w:sz w:val="24"/>
        </w:rPr>
        <w:t xml:space="preserve">, anche le navi, benché siano così grandi e vengano spinte da venti gagliardi, sono guidate da un piccolissimo timone dovunque vuole chi le manovra. </w:t>
      </w:r>
    </w:p>
    <w:p w14:paraId="41A58956" w14:textId="1C5EE150" w:rsidR="002C7A5A" w:rsidRPr="00674043" w:rsidRDefault="0088103E" w:rsidP="00674043">
      <w:pPr>
        <w:spacing w:after="120"/>
        <w:ind w:left="567" w:right="567"/>
        <w:jc w:val="both"/>
        <w:rPr>
          <w:rFonts w:ascii="Arial" w:hAnsi="Arial"/>
          <w:bCs/>
          <w:i/>
          <w:iCs/>
          <w:kern w:val="28"/>
          <w:sz w:val="24"/>
        </w:rPr>
      </w:pPr>
      <w:r w:rsidRPr="00674043">
        <w:rPr>
          <w:rFonts w:ascii="Arial" w:hAnsi="Arial"/>
          <w:bCs/>
          <w:i/>
          <w:iCs/>
          <w:kern w:val="28"/>
          <w:sz w:val="24"/>
        </w:rPr>
        <w:t>Così</w:t>
      </w:r>
      <w:r w:rsidR="002C7A5A" w:rsidRPr="00674043">
        <w:rPr>
          <w:rFonts w:ascii="Arial" w:hAnsi="Arial"/>
          <w:bCs/>
          <w:i/>
          <w:iCs/>
          <w:kern w:val="28"/>
          <w:sz w:val="24"/>
        </w:rPr>
        <w:t xml:space="preserve"> anche la lingua: è un piccolo membro e può vantarsi di grandi cose. Vedete un piccolo fuoco quale grande foresta può incendiare! </w:t>
      </w:r>
      <w:r w:rsidRPr="00674043">
        <w:rPr>
          <w:rFonts w:ascii="Arial" w:hAnsi="Arial"/>
          <w:bCs/>
          <w:i/>
          <w:iCs/>
          <w:kern w:val="28"/>
          <w:sz w:val="24"/>
        </w:rPr>
        <w:t>Anche</w:t>
      </w:r>
      <w:r w:rsidR="002C7A5A" w:rsidRPr="00674043">
        <w:rPr>
          <w:rFonts w:ascii="Arial" w:hAnsi="Arial"/>
          <w:bCs/>
          <w:i/>
          <w:iCs/>
          <w:kern w:val="28"/>
          <w:sz w:val="24"/>
        </w:rPr>
        <w:t xml:space="preserve"> la lingua è un fuoco, è il mondo dell'iniquità, vive inserita nelle nostre membra e contamina tutto il corpo e incendia il corso della vita, traendo la sua fiamma dalla Geenna. </w:t>
      </w:r>
      <w:r w:rsidRPr="00674043">
        <w:rPr>
          <w:rFonts w:ascii="Arial" w:hAnsi="Arial"/>
          <w:bCs/>
          <w:i/>
          <w:iCs/>
          <w:kern w:val="28"/>
          <w:sz w:val="24"/>
        </w:rPr>
        <w:t>Infatti</w:t>
      </w:r>
      <w:r w:rsidR="002C7A5A" w:rsidRPr="00674043">
        <w:rPr>
          <w:rFonts w:ascii="Arial" w:hAnsi="Arial"/>
          <w:bCs/>
          <w:i/>
          <w:iCs/>
          <w:kern w:val="28"/>
          <w:sz w:val="24"/>
        </w:rPr>
        <w:t xml:space="preserve"> ogni sorta di bestie e di </w:t>
      </w:r>
      <w:r w:rsidR="002C7A5A" w:rsidRPr="00674043">
        <w:rPr>
          <w:rFonts w:ascii="Arial" w:hAnsi="Arial"/>
          <w:bCs/>
          <w:i/>
          <w:iCs/>
          <w:kern w:val="28"/>
          <w:sz w:val="24"/>
        </w:rPr>
        <w:lastRenderedPageBreak/>
        <w:t xml:space="preserve">uccelli, di rettili e di esseri marini sono domati e sono stati domati dalla razza umana, </w:t>
      </w:r>
      <w:r w:rsidRPr="00674043">
        <w:rPr>
          <w:rFonts w:ascii="Arial" w:hAnsi="Arial"/>
          <w:bCs/>
          <w:i/>
          <w:iCs/>
          <w:kern w:val="28"/>
          <w:sz w:val="24"/>
        </w:rPr>
        <w:t>ma</w:t>
      </w:r>
      <w:r w:rsidR="002C7A5A" w:rsidRPr="00674043">
        <w:rPr>
          <w:rFonts w:ascii="Arial" w:hAnsi="Arial"/>
          <w:bCs/>
          <w:i/>
          <w:iCs/>
          <w:kern w:val="28"/>
          <w:sz w:val="24"/>
        </w:rPr>
        <w:t xml:space="preserve"> la lingua nessun uomo la può domare: è un male ribelle, è piena di veleno mortale. </w:t>
      </w:r>
      <w:r w:rsidR="005855F0" w:rsidRPr="00674043">
        <w:rPr>
          <w:rFonts w:ascii="Arial" w:hAnsi="Arial"/>
          <w:bCs/>
          <w:i/>
          <w:iCs/>
          <w:kern w:val="28"/>
          <w:sz w:val="24"/>
        </w:rPr>
        <w:t>Con</w:t>
      </w:r>
      <w:r w:rsidR="002C7A5A" w:rsidRPr="00674043">
        <w:rPr>
          <w:rFonts w:ascii="Arial" w:hAnsi="Arial"/>
          <w:bCs/>
          <w:i/>
          <w:iCs/>
          <w:kern w:val="28"/>
          <w:sz w:val="24"/>
        </w:rPr>
        <w:t xml:space="preserve"> essa benediciamo il Signore e Padre e con essa malediciamo gli uomini fatti a somiglianza di Dio. </w:t>
      </w:r>
    </w:p>
    <w:p w14:paraId="06928BE7" w14:textId="3B86B01B"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È dalla stessa bocca che esce benedizione e maledizione. Non dev'essere così, fratelli miei! </w:t>
      </w:r>
      <w:r w:rsidR="005855F0" w:rsidRPr="00674043">
        <w:rPr>
          <w:rFonts w:ascii="Arial" w:hAnsi="Arial"/>
          <w:bCs/>
          <w:i/>
          <w:iCs/>
          <w:kern w:val="28"/>
          <w:sz w:val="24"/>
        </w:rPr>
        <w:t>Forse</w:t>
      </w:r>
      <w:r w:rsidRPr="00674043">
        <w:rPr>
          <w:rFonts w:ascii="Arial" w:hAnsi="Arial"/>
          <w:bCs/>
          <w:i/>
          <w:iCs/>
          <w:kern w:val="28"/>
          <w:sz w:val="24"/>
        </w:rPr>
        <w:t xml:space="preserve"> la sorgente può far sgorgare dallo stesso getto acqua dolce e amara? </w:t>
      </w:r>
      <w:r w:rsidR="005855F0" w:rsidRPr="00674043">
        <w:rPr>
          <w:rFonts w:ascii="Arial" w:hAnsi="Arial"/>
          <w:bCs/>
          <w:i/>
          <w:iCs/>
          <w:kern w:val="28"/>
          <w:sz w:val="24"/>
        </w:rPr>
        <w:t>Può</w:t>
      </w:r>
      <w:r w:rsidRPr="00674043">
        <w:rPr>
          <w:rFonts w:ascii="Arial" w:hAnsi="Arial"/>
          <w:bCs/>
          <w:i/>
          <w:iCs/>
          <w:kern w:val="28"/>
          <w:sz w:val="24"/>
        </w:rPr>
        <w:t xml:space="preserve"> forse, miei fratelli, un fico produrre olive o una vite produrre fichi? Neppure una sorgente salata può produrre acqua dolce. </w:t>
      </w:r>
      <w:r w:rsidR="005855F0" w:rsidRPr="00674043">
        <w:rPr>
          <w:rFonts w:ascii="Arial" w:hAnsi="Arial"/>
          <w:bCs/>
          <w:i/>
          <w:iCs/>
          <w:kern w:val="28"/>
          <w:sz w:val="24"/>
        </w:rPr>
        <w:t>Chi</w:t>
      </w:r>
      <w:r w:rsidRPr="00674043">
        <w:rPr>
          <w:rFonts w:ascii="Arial" w:hAnsi="Arial"/>
          <w:bCs/>
          <w:i/>
          <w:iCs/>
          <w:kern w:val="28"/>
          <w:sz w:val="24"/>
        </w:rPr>
        <w:t xml:space="preserve"> è saggio e accorto tra voi? Mostri con la buona condotta le sue opere ispirate a saggia mitezza. </w:t>
      </w:r>
    </w:p>
    <w:p w14:paraId="3F0DC05C" w14:textId="0CDFB692"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Ma se avete nel vostro cuore gelosia amara e spirito di contesa, non vantatevi e non mentite contro la verità. </w:t>
      </w:r>
      <w:r w:rsidR="005855F0" w:rsidRPr="00674043">
        <w:rPr>
          <w:rFonts w:ascii="Arial" w:hAnsi="Arial"/>
          <w:bCs/>
          <w:i/>
          <w:iCs/>
          <w:kern w:val="28"/>
          <w:sz w:val="24"/>
        </w:rPr>
        <w:t>Non</w:t>
      </w:r>
      <w:r w:rsidRPr="00674043">
        <w:rPr>
          <w:rFonts w:ascii="Arial" w:hAnsi="Arial"/>
          <w:bCs/>
          <w:i/>
          <w:iCs/>
          <w:kern w:val="28"/>
          <w:sz w:val="24"/>
        </w:rPr>
        <w:t xml:space="preserve"> è questa la sapienza che viene dall'alto: è terrena, carnale, diabolica; </w:t>
      </w:r>
      <w:r w:rsidR="005855F0" w:rsidRPr="00674043">
        <w:rPr>
          <w:rFonts w:ascii="Arial" w:hAnsi="Arial"/>
          <w:bCs/>
          <w:i/>
          <w:iCs/>
          <w:kern w:val="28"/>
          <w:sz w:val="24"/>
        </w:rPr>
        <w:t>poiché</w:t>
      </w:r>
      <w:r w:rsidRPr="00674043">
        <w:rPr>
          <w:rFonts w:ascii="Arial" w:hAnsi="Arial"/>
          <w:bCs/>
          <w:i/>
          <w:iCs/>
          <w:kern w:val="28"/>
          <w:sz w:val="24"/>
        </w:rPr>
        <w:t xml:space="preserve"> dove c'è gelosia e spirito di contesa, c'è disordine e ogni sorta di cattive azioni. </w:t>
      </w:r>
    </w:p>
    <w:p w14:paraId="0D99600B" w14:textId="0B68ECB7"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La sapienza che viene dall'alto invece è anzitutto pura; poi pacifica, mite, arrendevole, piena di misericordia e di buoni frutti, senza parzialità, senza ipocrisia. Un frutto di giustizia viene seminato nella pace per coloro che fanno opera di pace. (Gc 3,1-18). </w:t>
      </w:r>
    </w:p>
    <w:p w14:paraId="2962902C" w14:textId="77777777" w:rsidR="00674043" w:rsidRDefault="002C7A5A" w:rsidP="002C7A5A">
      <w:pPr>
        <w:spacing w:after="120"/>
        <w:jc w:val="both"/>
        <w:rPr>
          <w:rFonts w:ascii="Arial" w:hAnsi="Arial"/>
          <w:bCs/>
          <w:sz w:val="24"/>
        </w:rPr>
      </w:pPr>
      <w:r w:rsidRPr="00CA2FD3">
        <w:rPr>
          <w:rFonts w:ascii="Arial" w:hAnsi="Arial"/>
          <w:bCs/>
          <w:sz w:val="24"/>
        </w:rPr>
        <w:t xml:space="preserve">Nella stessa Lettera San Giacomo aveva detto precedentemente: </w:t>
      </w:r>
    </w:p>
    <w:p w14:paraId="50063892" w14:textId="60153A18"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"Se qualcuno pensa di essere religioso, ma non frena la lingua e  inganna così il suo cuore, la sua religione è vana" (Gc 1,26). </w:t>
      </w:r>
    </w:p>
    <w:p w14:paraId="56200B30" w14:textId="6F5D7C42" w:rsidR="002C7A5A" w:rsidRPr="00CA2FD3" w:rsidRDefault="002C7A5A" w:rsidP="002C7A5A">
      <w:pPr>
        <w:spacing w:after="120"/>
        <w:jc w:val="both"/>
        <w:rPr>
          <w:rFonts w:ascii="Arial" w:hAnsi="Arial"/>
          <w:bCs/>
          <w:sz w:val="24"/>
        </w:rPr>
      </w:pPr>
      <w:r w:rsidRPr="00CA2FD3">
        <w:rPr>
          <w:rFonts w:ascii="Arial" w:hAnsi="Arial"/>
          <w:bCs/>
          <w:sz w:val="24"/>
        </w:rPr>
        <w:t>La parola del cristiano è la manifestazione del suo cuore. Come è il suo cuore, così è la sua parola. Gesù vuole che la pienezza di santità del cuore diventi pienezza di santità della parola.</w:t>
      </w:r>
      <w:r w:rsidR="005855F0" w:rsidRPr="00CA2FD3">
        <w:rPr>
          <w:rFonts w:ascii="Arial" w:hAnsi="Arial"/>
          <w:bCs/>
          <w:sz w:val="24"/>
        </w:rPr>
        <w:t xml:space="preserve"> </w:t>
      </w:r>
      <w:r w:rsidRPr="00CA2FD3">
        <w:rPr>
          <w:rFonts w:ascii="Arial" w:hAnsi="Arial"/>
          <w:bCs/>
          <w:sz w:val="24"/>
        </w:rPr>
        <w:t>Al cristiano deve sempre bastare la sua parola. La parola è il suo stesso essere. La verità del suo nuovo essere deve divenire verità della sua parola.</w:t>
      </w:r>
    </w:p>
    <w:p w14:paraId="6A9ED10E"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È questa la cosiddetta </w:t>
      </w:r>
      <w:r w:rsidRPr="00CA2FD3">
        <w:rPr>
          <w:rFonts w:ascii="Arial" w:hAnsi="Arial"/>
          <w:bCs/>
          <w:i/>
          <w:sz w:val="24"/>
        </w:rPr>
        <w:t>"Legge del taglione"</w:t>
      </w:r>
      <w:r w:rsidRPr="00CA2FD3">
        <w:rPr>
          <w:rFonts w:ascii="Arial" w:hAnsi="Arial"/>
          <w:bCs/>
          <w:sz w:val="24"/>
        </w:rPr>
        <w:t xml:space="preserve">. Ecco come essa è esattamente formulata nella Scrittura Santa dell'Antico Testamento: </w:t>
      </w:r>
    </w:p>
    <w:p w14:paraId="69C6E325" w14:textId="749F0483" w:rsidR="002C7A5A" w:rsidRPr="00674043" w:rsidRDefault="002C7A5A" w:rsidP="00674043">
      <w:pPr>
        <w:spacing w:after="120"/>
        <w:ind w:left="360"/>
        <w:jc w:val="both"/>
        <w:rPr>
          <w:rFonts w:ascii="Arial" w:hAnsi="Arial"/>
          <w:bCs/>
          <w:i/>
          <w:iCs/>
          <w:sz w:val="24"/>
        </w:rPr>
      </w:pPr>
      <w:r w:rsidRPr="00674043">
        <w:rPr>
          <w:rFonts w:ascii="Arial" w:hAnsi="Arial"/>
          <w:bCs/>
          <w:i/>
          <w:iCs/>
          <w:sz w:val="24"/>
        </w:rPr>
        <w:t xml:space="preserve">Queste sono le norme che tu esporrai loro. </w:t>
      </w:r>
      <w:r w:rsidR="005855F0" w:rsidRPr="00674043">
        <w:rPr>
          <w:rFonts w:ascii="Arial" w:hAnsi="Arial"/>
          <w:bCs/>
          <w:i/>
          <w:iCs/>
          <w:sz w:val="24"/>
        </w:rPr>
        <w:t>Quando</w:t>
      </w:r>
      <w:r w:rsidRPr="00674043">
        <w:rPr>
          <w:rFonts w:ascii="Arial" w:hAnsi="Arial"/>
          <w:bCs/>
          <w:i/>
          <w:iCs/>
          <w:sz w:val="24"/>
        </w:rPr>
        <w:t xml:space="preserve"> tu avrai acquistato uno schiavo ebreo, egli ti servirà per sei anni e nel settimo potrà andarsene libero, senza riscatto. </w:t>
      </w:r>
      <w:r w:rsidR="005855F0" w:rsidRPr="00674043">
        <w:rPr>
          <w:rFonts w:ascii="Arial" w:hAnsi="Arial"/>
          <w:bCs/>
          <w:i/>
          <w:iCs/>
          <w:sz w:val="24"/>
        </w:rPr>
        <w:t>Se</w:t>
      </w:r>
      <w:r w:rsidRPr="00674043">
        <w:rPr>
          <w:rFonts w:ascii="Arial" w:hAnsi="Arial"/>
          <w:bCs/>
          <w:i/>
          <w:iCs/>
          <w:sz w:val="24"/>
        </w:rPr>
        <w:t xml:space="preserve"> è entrato solo, uscirà solo; se era coniugato, sua moglie se ne andrà con lui. </w:t>
      </w:r>
      <w:r w:rsidR="005855F0" w:rsidRPr="00674043">
        <w:rPr>
          <w:rFonts w:ascii="Arial" w:hAnsi="Arial"/>
          <w:bCs/>
          <w:i/>
          <w:iCs/>
          <w:sz w:val="24"/>
        </w:rPr>
        <w:t>Se</w:t>
      </w:r>
      <w:r w:rsidRPr="00674043">
        <w:rPr>
          <w:rFonts w:ascii="Arial" w:hAnsi="Arial"/>
          <w:bCs/>
          <w:i/>
          <w:iCs/>
          <w:sz w:val="24"/>
        </w:rPr>
        <w:t xml:space="preserve"> il suo padrone gli ha dato moglie e questa gli ha partorito figli o figlie, la donna e i suoi figli saranno proprietà del padrone ed egli se ne andrà solo. </w:t>
      </w:r>
      <w:r w:rsidR="005855F0" w:rsidRPr="00674043">
        <w:rPr>
          <w:rFonts w:ascii="Arial" w:hAnsi="Arial"/>
          <w:bCs/>
          <w:i/>
          <w:iCs/>
          <w:sz w:val="24"/>
        </w:rPr>
        <w:t>Ma</w:t>
      </w:r>
      <w:r w:rsidRPr="00674043">
        <w:rPr>
          <w:rFonts w:ascii="Arial" w:hAnsi="Arial"/>
          <w:bCs/>
          <w:i/>
          <w:iCs/>
          <w:sz w:val="24"/>
        </w:rPr>
        <w:t xml:space="preserve"> se lo schiavo dice: Io sono affezionato al mio padrone, a mia moglie, ai miei figli; non voglio andarmene in libertà, </w:t>
      </w:r>
      <w:r w:rsidR="005855F0" w:rsidRPr="00674043">
        <w:rPr>
          <w:rFonts w:ascii="Arial" w:hAnsi="Arial"/>
          <w:bCs/>
          <w:i/>
          <w:iCs/>
          <w:sz w:val="24"/>
        </w:rPr>
        <w:t>allora</w:t>
      </w:r>
      <w:r w:rsidRPr="00674043">
        <w:rPr>
          <w:rFonts w:ascii="Arial" w:hAnsi="Arial"/>
          <w:bCs/>
          <w:i/>
          <w:iCs/>
          <w:sz w:val="24"/>
        </w:rPr>
        <w:t xml:space="preserve"> il suo padrone lo condurrà davanti a Dio, lo farà accostare al battente o allo stipite della porta e gli forerà l'orecchio con la lesina; quegli sarà suo schiavo per sempre. </w:t>
      </w:r>
    </w:p>
    <w:p w14:paraId="0E04F336" w14:textId="520B4AFE"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un uomo venderà la figlia come schiava, essa non se ne andrà come se ne vanno gli schiavi. </w:t>
      </w:r>
      <w:r w:rsidRPr="00674043">
        <w:rPr>
          <w:rFonts w:ascii="Arial" w:hAnsi="Arial"/>
          <w:bCs/>
          <w:i/>
          <w:iCs/>
          <w:spacing w:val="-2"/>
          <w:sz w:val="24"/>
        </w:rPr>
        <w:t>Se</w:t>
      </w:r>
      <w:r w:rsidR="002C7A5A" w:rsidRPr="00674043">
        <w:rPr>
          <w:rFonts w:ascii="Arial" w:hAnsi="Arial"/>
          <w:bCs/>
          <w:i/>
          <w:iCs/>
          <w:spacing w:val="-2"/>
          <w:sz w:val="24"/>
        </w:rPr>
        <w:t xml:space="preserve"> essa non piace al padrone, che così non se la prende come concubina, la farà riscattare. Comunque egli non può venderla a gente straniera, agendo con frode verso di lei. </w:t>
      </w:r>
      <w:r w:rsidRPr="00674043">
        <w:rPr>
          <w:rFonts w:ascii="Arial" w:hAnsi="Arial"/>
          <w:bCs/>
          <w:i/>
          <w:iCs/>
          <w:spacing w:val="-2"/>
          <w:sz w:val="24"/>
        </w:rPr>
        <w:t>Se</w:t>
      </w:r>
      <w:r w:rsidR="002C7A5A" w:rsidRPr="00674043">
        <w:rPr>
          <w:rFonts w:ascii="Arial" w:hAnsi="Arial"/>
          <w:bCs/>
          <w:i/>
          <w:iCs/>
          <w:spacing w:val="-2"/>
          <w:sz w:val="24"/>
        </w:rPr>
        <w:t xml:space="preserve"> egli la vuol dare come concubina al proprio figlio, si comporterà nei suoi riguardi secondo il diritto delle figlie. </w:t>
      </w:r>
      <w:r w:rsidRPr="00674043">
        <w:rPr>
          <w:rFonts w:ascii="Arial" w:hAnsi="Arial"/>
          <w:bCs/>
          <w:i/>
          <w:iCs/>
          <w:spacing w:val="-2"/>
          <w:sz w:val="24"/>
        </w:rPr>
        <w:t>Se</w:t>
      </w:r>
      <w:r w:rsidR="002C7A5A" w:rsidRPr="00674043">
        <w:rPr>
          <w:rFonts w:ascii="Arial" w:hAnsi="Arial"/>
          <w:bCs/>
          <w:i/>
          <w:iCs/>
          <w:spacing w:val="-2"/>
          <w:sz w:val="24"/>
        </w:rPr>
        <w:t xml:space="preserve"> egli ne prende un'altra per sé, non diminuirà alla prima il nutrimento, il vestiario, la coabitazione. </w:t>
      </w:r>
      <w:r w:rsidRPr="00674043">
        <w:rPr>
          <w:rFonts w:ascii="Arial" w:hAnsi="Arial"/>
          <w:bCs/>
          <w:i/>
          <w:iCs/>
          <w:spacing w:val="-2"/>
          <w:sz w:val="24"/>
        </w:rPr>
        <w:t>Se</w:t>
      </w:r>
      <w:r w:rsidR="002C7A5A" w:rsidRPr="00674043">
        <w:rPr>
          <w:rFonts w:ascii="Arial" w:hAnsi="Arial"/>
          <w:bCs/>
          <w:i/>
          <w:iCs/>
          <w:spacing w:val="-2"/>
          <w:sz w:val="24"/>
        </w:rPr>
        <w:t xml:space="preserve"> </w:t>
      </w:r>
      <w:r w:rsidR="002C7A5A" w:rsidRPr="00674043">
        <w:rPr>
          <w:rFonts w:ascii="Arial" w:hAnsi="Arial"/>
          <w:bCs/>
          <w:i/>
          <w:iCs/>
          <w:spacing w:val="-2"/>
          <w:sz w:val="24"/>
        </w:rPr>
        <w:lastRenderedPageBreak/>
        <w:t xml:space="preserve">egli non fornisce a lei queste cose, essa potrà andarsene, senza che sia pagato il prezzo del riscatto. </w:t>
      </w:r>
    </w:p>
    <w:p w14:paraId="6EF32040" w14:textId="0BD9CAB0"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Colui</w:t>
      </w:r>
      <w:r w:rsidR="002C7A5A" w:rsidRPr="00674043">
        <w:rPr>
          <w:rFonts w:ascii="Arial" w:hAnsi="Arial"/>
          <w:bCs/>
          <w:i/>
          <w:iCs/>
          <w:spacing w:val="-2"/>
          <w:sz w:val="24"/>
        </w:rPr>
        <w:t xml:space="preserve"> che colpisce un uomo causandone la morte, sarà messo a morte. </w:t>
      </w:r>
      <w:r w:rsidRPr="00674043">
        <w:rPr>
          <w:rFonts w:ascii="Arial" w:hAnsi="Arial"/>
          <w:bCs/>
          <w:i/>
          <w:iCs/>
          <w:spacing w:val="-2"/>
          <w:sz w:val="24"/>
        </w:rPr>
        <w:t>Però</w:t>
      </w:r>
      <w:r w:rsidR="002C7A5A" w:rsidRPr="00674043">
        <w:rPr>
          <w:rFonts w:ascii="Arial" w:hAnsi="Arial"/>
          <w:bCs/>
          <w:i/>
          <w:iCs/>
          <w:spacing w:val="-2"/>
          <w:sz w:val="24"/>
        </w:rPr>
        <w:t xml:space="preserve"> per colui che non ha teso insidia, ma che Dio gli ha fatto incontrare, io ti fisserò un luogo dove potrà rifugiarsi. Ma, quando un uomo attenta al suo prossimo per ucciderlo con inganno, allora lo strapperai anche dal mio altare, perché sia messo a morte. </w:t>
      </w:r>
      <w:r w:rsidRPr="00674043">
        <w:rPr>
          <w:rFonts w:ascii="Arial" w:hAnsi="Arial"/>
          <w:bCs/>
          <w:i/>
          <w:iCs/>
          <w:spacing w:val="-2"/>
          <w:sz w:val="24"/>
        </w:rPr>
        <w:t>Colui</w:t>
      </w:r>
      <w:r w:rsidR="002C7A5A" w:rsidRPr="00674043">
        <w:rPr>
          <w:rFonts w:ascii="Arial" w:hAnsi="Arial"/>
          <w:bCs/>
          <w:i/>
          <w:iCs/>
          <w:spacing w:val="-2"/>
          <w:sz w:val="24"/>
        </w:rPr>
        <w:t xml:space="preserve"> che percuote suo padre o sua madre sarà messo a morte. </w:t>
      </w:r>
      <w:r w:rsidRPr="00674043">
        <w:rPr>
          <w:rFonts w:ascii="Arial" w:hAnsi="Arial"/>
          <w:bCs/>
          <w:i/>
          <w:iCs/>
          <w:spacing w:val="-2"/>
          <w:sz w:val="24"/>
        </w:rPr>
        <w:t>Colui</w:t>
      </w:r>
      <w:r w:rsidR="002C7A5A" w:rsidRPr="00674043">
        <w:rPr>
          <w:rFonts w:ascii="Arial" w:hAnsi="Arial"/>
          <w:bCs/>
          <w:i/>
          <w:iCs/>
          <w:spacing w:val="-2"/>
          <w:sz w:val="24"/>
        </w:rPr>
        <w:t xml:space="preserve"> che rapisce un uomo e lo vende, se lo si trova ancora in mano a lui, sarà messo a morte. </w:t>
      </w:r>
      <w:r w:rsidRPr="00674043">
        <w:rPr>
          <w:rFonts w:ascii="Arial" w:hAnsi="Arial"/>
          <w:bCs/>
          <w:i/>
          <w:iCs/>
          <w:spacing w:val="-2"/>
          <w:sz w:val="24"/>
        </w:rPr>
        <w:t>Colui</w:t>
      </w:r>
      <w:r w:rsidR="002C7A5A" w:rsidRPr="00674043">
        <w:rPr>
          <w:rFonts w:ascii="Arial" w:hAnsi="Arial"/>
          <w:bCs/>
          <w:i/>
          <w:iCs/>
          <w:spacing w:val="-2"/>
          <w:sz w:val="24"/>
        </w:rPr>
        <w:t xml:space="preserve"> che maledice suo padre o sua madre sarà messo a morte. </w:t>
      </w:r>
      <w:r w:rsidRPr="00674043">
        <w:rPr>
          <w:rFonts w:ascii="Arial" w:hAnsi="Arial"/>
          <w:bCs/>
          <w:i/>
          <w:iCs/>
          <w:spacing w:val="-2"/>
          <w:sz w:val="24"/>
        </w:rPr>
        <w:t>Quando</w:t>
      </w:r>
      <w:r w:rsidR="002C7A5A" w:rsidRPr="00674043">
        <w:rPr>
          <w:rFonts w:ascii="Arial" w:hAnsi="Arial"/>
          <w:bCs/>
          <w:i/>
          <w:iCs/>
          <w:spacing w:val="-2"/>
          <w:sz w:val="24"/>
        </w:rPr>
        <w:t xml:space="preserve"> alcuni uomini rissano e uno colpisce il suo prossimo con una pietra o con il pugno e questi non è morto, ma debba mettersi a letto, </w:t>
      </w:r>
      <w:r w:rsidRPr="00674043">
        <w:rPr>
          <w:rFonts w:ascii="Arial" w:hAnsi="Arial"/>
          <w:bCs/>
          <w:i/>
          <w:iCs/>
          <w:spacing w:val="-2"/>
          <w:sz w:val="24"/>
        </w:rPr>
        <w:t>se</w:t>
      </w:r>
      <w:r w:rsidR="002C7A5A" w:rsidRPr="00674043">
        <w:rPr>
          <w:rFonts w:ascii="Arial" w:hAnsi="Arial"/>
          <w:bCs/>
          <w:i/>
          <w:iCs/>
          <w:spacing w:val="-2"/>
          <w:sz w:val="24"/>
        </w:rPr>
        <w:t xml:space="preserve"> poi si alza ed esce con il bastone, chi lo ha colpito sarà ritenuto innocente, ma dovrà pagare il riposo forzato e procurargli le cure. </w:t>
      </w:r>
    </w:p>
    <w:p w14:paraId="00293BF4" w14:textId="5F48EBF8"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un uomo colpisce con il bastone il suo schiavo o la sua schiava e gli muore sotto le sue mani, si deve fare vendetta. Ma se sopravvive un giorno o due, non sarà vendicato, perché è acquisto del suo denaro. </w:t>
      </w:r>
      <w:r w:rsidRPr="00674043">
        <w:rPr>
          <w:rFonts w:ascii="Arial" w:hAnsi="Arial"/>
          <w:bCs/>
          <w:i/>
          <w:iCs/>
          <w:spacing w:val="-2"/>
          <w:sz w:val="24"/>
        </w:rPr>
        <w:t>Quando</w:t>
      </w:r>
      <w:r w:rsidR="002C7A5A" w:rsidRPr="00674043">
        <w:rPr>
          <w:rFonts w:ascii="Arial" w:hAnsi="Arial"/>
          <w:bCs/>
          <w:i/>
          <w:iCs/>
          <w:spacing w:val="-2"/>
          <w:sz w:val="24"/>
        </w:rPr>
        <w:t xml:space="preserve"> alcuni uomini rissano e urtano una donna incinta, così da farla abortire, se non vi è altra disgrazia, si esigerà un'ammenda, secondo quanto imporrà il marito della donna, e il colpevole pagherà attraverso un arbitrato. Ma se segue una disgrazia, allora pagherai vita per vita: </w:t>
      </w:r>
      <w:r w:rsidRPr="00674043">
        <w:rPr>
          <w:rFonts w:ascii="Arial" w:hAnsi="Arial"/>
          <w:bCs/>
          <w:i/>
          <w:iCs/>
          <w:spacing w:val="-2"/>
          <w:sz w:val="24"/>
        </w:rPr>
        <w:t>occhio</w:t>
      </w:r>
      <w:r w:rsidR="002C7A5A" w:rsidRPr="00674043">
        <w:rPr>
          <w:rFonts w:ascii="Arial" w:hAnsi="Arial"/>
          <w:bCs/>
          <w:i/>
          <w:iCs/>
          <w:spacing w:val="-2"/>
          <w:sz w:val="24"/>
        </w:rPr>
        <w:t xml:space="preserve"> per occhio, dente per dente, mano per mano, piede per piede, </w:t>
      </w:r>
      <w:r w:rsidRPr="00674043">
        <w:rPr>
          <w:rFonts w:ascii="Arial" w:hAnsi="Arial"/>
          <w:bCs/>
          <w:i/>
          <w:iCs/>
          <w:spacing w:val="-2"/>
          <w:sz w:val="24"/>
        </w:rPr>
        <w:t>bruciatura</w:t>
      </w:r>
      <w:r w:rsidR="002C7A5A" w:rsidRPr="00674043">
        <w:rPr>
          <w:rFonts w:ascii="Arial" w:hAnsi="Arial"/>
          <w:bCs/>
          <w:i/>
          <w:iCs/>
          <w:spacing w:val="-2"/>
          <w:sz w:val="24"/>
        </w:rPr>
        <w:t xml:space="preserve"> per bruciatura, ferita per ferita, livido per livido. </w:t>
      </w:r>
    </w:p>
    <w:p w14:paraId="48EDA721" w14:textId="583E5DD5"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un uomo colpisce l'occhio del suo schiavo o della sua schiava e lo acceca, gli darà la libertà in compenso dell'occhio. </w:t>
      </w:r>
      <w:r w:rsidRPr="00674043">
        <w:rPr>
          <w:rFonts w:ascii="Arial" w:hAnsi="Arial"/>
          <w:bCs/>
          <w:i/>
          <w:iCs/>
          <w:spacing w:val="-2"/>
          <w:sz w:val="24"/>
        </w:rPr>
        <w:t>Se</w:t>
      </w:r>
      <w:r w:rsidR="002C7A5A" w:rsidRPr="00674043">
        <w:rPr>
          <w:rFonts w:ascii="Arial" w:hAnsi="Arial"/>
          <w:bCs/>
          <w:i/>
          <w:iCs/>
          <w:spacing w:val="-2"/>
          <w:sz w:val="24"/>
        </w:rPr>
        <w:t xml:space="preserve"> fa cadere il dente del suo schiavo o della sua schiava, gli darà la libertà in compenso del dente. </w:t>
      </w:r>
      <w:r w:rsidRPr="00674043">
        <w:rPr>
          <w:rFonts w:ascii="Arial" w:hAnsi="Arial"/>
          <w:bCs/>
          <w:i/>
          <w:iCs/>
          <w:spacing w:val="-2"/>
          <w:sz w:val="24"/>
        </w:rPr>
        <w:t>Quando</w:t>
      </w:r>
      <w:r w:rsidR="002C7A5A" w:rsidRPr="00674043">
        <w:rPr>
          <w:rFonts w:ascii="Arial" w:hAnsi="Arial"/>
          <w:bCs/>
          <w:i/>
          <w:iCs/>
          <w:spacing w:val="-2"/>
          <w:sz w:val="24"/>
        </w:rPr>
        <w:t xml:space="preserve"> un bue cozza con le corna contro un uomo o una donna e ne segue la morte, il bue sarà lapidato e non se ne mangerà la carne. Però il proprietario del bue è innocente. </w:t>
      </w:r>
      <w:r w:rsidRPr="00674043">
        <w:rPr>
          <w:rFonts w:ascii="Arial" w:hAnsi="Arial"/>
          <w:bCs/>
          <w:i/>
          <w:iCs/>
          <w:spacing w:val="-2"/>
          <w:sz w:val="24"/>
        </w:rPr>
        <w:t>Ma</w:t>
      </w:r>
      <w:r w:rsidR="002C7A5A" w:rsidRPr="00674043">
        <w:rPr>
          <w:rFonts w:ascii="Arial" w:hAnsi="Arial"/>
          <w:bCs/>
          <w:i/>
          <w:iCs/>
          <w:spacing w:val="-2"/>
          <w:sz w:val="24"/>
        </w:rPr>
        <w:t xml:space="preserve"> se il bue era solito cozzare con le corna già prima e il padrone era stato avvisato e non lo aveva custodito, se ha causato la morte di un uomo o di una donna, il bue sarà lapidato e anche il suo padrone dev'essere messo a morte. </w:t>
      </w:r>
      <w:r w:rsidRPr="00674043">
        <w:rPr>
          <w:rFonts w:ascii="Arial" w:hAnsi="Arial"/>
          <w:bCs/>
          <w:i/>
          <w:iCs/>
          <w:spacing w:val="-2"/>
          <w:sz w:val="24"/>
        </w:rPr>
        <w:t>Se</w:t>
      </w:r>
      <w:r w:rsidR="002C7A5A" w:rsidRPr="00674043">
        <w:rPr>
          <w:rFonts w:ascii="Arial" w:hAnsi="Arial"/>
          <w:bCs/>
          <w:i/>
          <w:iCs/>
          <w:spacing w:val="-2"/>
          <w:sz w:val="24"/>
        </w:rPr>
        <w:t xml:space="preserve"> invece gli viene imposta una compensazione, egli pagherà il riscatto della propria vita, secondo quanto gli verrà imposto. </w:t>
      </w:r>
      <w:r w:rsidRPr="00674043">
        <w:rPr>
          <w:rFonts w:ascii="Arial" w:hAnsi="Arial"/>
          <w:bCs/>
          <w:i/>
          <w:iCs/>
          <w:spacing w:val="-2"/>
          <w:sz w:val="24"/>
        </w:rPr>
        <w:t>Se</w:t>
      </w:r>
      <w:r w:rsidR="002C7A5A" w:rsidRPr="00674043">
        <w:rPr>
          <w:rFonts w:ascii="Arial" w:hAnsi="Arial"/>
          <w:bCs/>
          <w:i/>
          <w:iCs/>
          <w:spacing w:val="-2"/>
          <w:sz w:val="24"/>
        </w:rPr>
        <w:t xml:space="preserve"> cozza con le corna contro un figlio o se cozza contro una figlia, si procederà nella stessa maniera. </w:t>
      </w:r>
      <w:r w:rsidRPr="00674043">
        <w:rPr>
          <w:rFonts w:ascii="Arial" w:hAnsi="Arial"/>
          <w:bCs/>
          <w:i/>
          <w:iCs/>
          <w:spacing w:val="-2"/>
          <w:sz w:val="24"/>
        </w:rPr>
        <w:t>Se</w:t>
      </w:r>
      <w:r w:rsidR="002C7A5A" w:rsidRPr="00674043">
        <w:rPr>
          <w:rFonts w:ascii="Arial" w:hAnsi="Arial"/>
          <w:bCs/>
          <w:i/>
          <w:iCs/>
          <w:spacing w:val="-2"/>
          <w:sz w:val="24"/>
        </w:rPr>
        <w:t xml:space="preserve"> il bue colpisce con le corna uno schiavo o una schiava, si pagheranno al padrone trenta sicli d'argento e il bue sarà lapidato. </w:t>
      </w:r>
    </w:p>
    <w:p w14:paraId="60316C43" w14:textId="7DB1B151"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un uomo lascia una cisterna aperta oppure quando un uomo scava una cisterna e non la copre, se vi cade un bue o un asino, </w:t>
      </w:r>
      <w:r w:rsidRPr="00674043">
        <w:rPr>
          <w:rFonts w:ascii="Arial" w:hAnsi="Arial"/>
          <w:bCs/>
          <w:i/>
          <w:iCs/>
          <w:spacing w:val="-2"/>
          <w:sz w:val="24"/>
        </w:rPr>
        <w:t>il</w:t>
      </w:r>
      <w:r w:rsidR="002C7A5A" w:rsidRPr="00674043">
        <w:rPr>
          <w:rFonts w:ascii="Arial" w:hAnsi="Arial"/>
          <w:bCs/>
          <w:i/>
          <w:iCs/>
          <w:spacing w:val="-2"/>
          <w:sz w:val="24"/>
        </w:rPr>
        <w:t xml:space="preserve"> proprietario della cisterna deve dare l'indennizzo: verserà il denaro al padrone della bestia e l'animale morto gli apparterrà. </w:t>
      </w:r>
      <w:r w:rsidRPr="00674043">
        <w:rPr>
          <w:rFonts w:ascii="Arial" w:hAnsi="Arial"/>
          <w:bCs/>
          <w:i/>
          <w:iCs/>
          <w:spacing w:val="-2"/>
          <w:sz w:val="24"/>
        </w:rPr>
        <w:t>Quando</w:t>
      </w:r>
      <w:r w:rsidR="002C7A5A" w:rsidRPr="00674043">
        <w:rPr>
          <w:rFonts w:ascii="Arial" w:hAnsi="Arial"/>
          <w:bCs/>
          <w:i/>
          <w:iCs/>
          <w:spacing w:val="-2"/>
          <w:sz w:val="24"/>
        </w:rPr>
        <w:t xml:space="preserve"> il bue di un uomo cozza contro il bue del suo prossimo e ne causa la morte, essi venderanno il bue vivo e se ne divideranno il prezzo; si divideranno anche la bestia morta. </w:t>
      </w:r>
      <w:r w:rsidRPr="00674043">
        <w:rPr>
          <w:rFonts w:ascii="Arial" w:hAnsi="Arial"/>
          <w:bCs/>
          <w:i/>
          <w:iCs/>
          <w:spacing w:val="-2"/>
          <w:sz w:val="24"/>
        </w:rPr>
        <w:t>Ma</w:t>
      </w:r>
      <w:r w:rsidR="002C7A5A" w:rsidRPr="00674043">
        <w:rPr>
          <w:rFonts w:ascii="Arial" w:hAnsi="Arial"/>
          <w:bCs/>
          <w:i/>
          <w:iCs/>
          <w:spacing w:val="-2"/>
          <w:sz w:val="24"/>
        </w:rPr>
        <w:t xml:space="preserve"> se è notorio che il bue cozzava già prima e il </w:t>
      </w:r>
      <w:r w:rsidR="002C7A5A" w:rsidRPr="00674043">
        <w:rPr>
          <w:rFonts w:ascii="Arial" w:hAnsi="Arial"/>
          <w:bCs/>
          <w:i/>
          <w:iCs/>
          <w:spacing w:val="-2"/>
          <w:sz w:val="24"/>
        </w:rPr>
        <w:lastRenderedPageBreak/>
        <w:t xml:space="preserve">suo padrone non lo ha custodito, egli dovrà dare come indennizzo bue per bue e la bestia morta gli apparterrà. </w:t>
      </w:r>
    </w:p>
    <w:p w14:paraId="6313354F" w14:textId="1CC3AC95" w:rsidR="002C7A5A" w:rsidRPr="00674043" w:rsidRDefault="002C7A5A" w:rsidP="00674043">
      <w:pPr>
        <w:spacing w:after="120"/>
        <w:ind w:left="567" w:right="567"/>
        <w:jc w:val="both"/>
        <w:rPr>
          <w:rFonts w:ascii="Arial" w:hAnsi="Arial"/>
          <w:bCs/>
          <w:i/>
          <w:iCs/>
          <w:spacing w:val="-2"/>
          <w:sz w:val="24"/>
        </w:rPr>
      </w:pPr>
      <w:r w:rsidRPr="00674043">
        <w:rPr>
          <w:rFonts w:ascii="Arial" w:hAnsi="Arial"/>
          <w:bCs/>
          <w:i/>
          <w:iCs/>
          <w:spacing w:val="-2"/>
          <w:sz w:val="24"/>
        </w:rPr>
        <w:t xml:space="preserve">Quando un uomo ruba un bue o un montone e poi lo scanna o lo vende, darà come indennizzo cinque capi di grosso bestiame per il bue e quattro capi di bestiame per il montone. (Es 21,1-37). </w:t>
      </w:r>
    </w:p>
    <w:p w14:paraId="207D6C29" w14:textId="231F6742" w:rsidR="002C7A5A" w:rsidRPr="00674043" w:rsidRDefault="002C7A5A" w:rsidP="00674043">
      <w:pPr>
        <w:spacing w:after="120"/>
        <w:ind w:left="567" w:right="567"/>
        <w:jc w:val="both"/>
        <w:rPr>
          <w:rFonts w:ascii="Arial" w:hAnsi="Arial"/>
          <w:bCs/>
          <w:i/>
          <w:iCs/>
          <w:color w:val="000000"/>
          <w:position w:val="4"/>
          <w:sz w:val="24"/>
        </w:rPr>
      </w:pPr>
      <w:r w:rsidRPr="00CA2FD3">
        <w:rPr>
          <w:rFonts w:ascii="Arial" w:hAnsi="Arial"/>
          <w:bCs/>
          <w:i/>
          <w:sz w:val="24"/>
        </w:rPr>
        <w:t>I</w:t>
      </w:r>
      <w:r w:rsidRPr="00674043">
        <w:rPr>
          <w:rFonts w:ascii="Arial" w:hAnsi="Arial"/>
          <w:bCs/>
          <w:i/>
          <w:iCs/>
          <w:color w:val="000000"/>
          <w:position w:val="4"/>
          <w:sz w:val="24"/>
        </w:rPr>
        <w:t xml:space="preserve">l Signore disse ancora a Mosè: </w:t>
      </w:r>
      <w:r w:rsidR="005855F0" w:rsidRPr="00674043">
        <w:rPr>
          <w:rFonts w:ascii="Arial" w:hAnsi="Arial"/>
          <w:bCs/>
          <w:i/>
          <w:iCs/>
          <w:color w:val="000000"/>
          <w:position w:val="4"/>
          <w:sz w:val="24"/>
        </w:rPr>
        <w:t>Ordina</w:t>
      </w:r>
      <w:r w:rsidRPr="00674043">
        <w:rPr>
          <w:rFonts w:ascii="Arial" w:hAnsi="Arial"/>
          <w:bCs/>
          <w:i/>
          <w:iCs/>
          <w:color w:val="000000"/>
          <w:position w:val="4"/>
          <w:sz w:val="24"/>
        </w:rPr>
        <w:t xml:space="preserve"> agli Israeliti che ti portino olio puro di olive schiacciate per il candelabro, per tenere le lampade sempre accese. </w:t>
      </w:r>
      <w:r w:rsidR="005855F0" w:rsidRPr="00674043">
        <w:rPr>
          <w:rFonts w:ascii="Arial" w:hAnsi="Arial"/>
          <w:bCs/>
          <w:i/>
          <w:iCs/>
          <w:color w:val="000000"/>
          <w:position w:val="4"/>
          <w:sz w:val="24"/>
        </w:rPr>
        <w:t>Aronne</w:t>
      </w:r>
      <w:r w:rsidRPr="00674043">
        <w:rPr>
          <w:rFonts w:ascii="Arial" w:hAnsi="Arial"/>
          <w:bCs/>
          <w:i/>
          <w:iCs/>
          <w:color w:val="000000"/>
          <w:position w:val="4"/>
          <w:sz w:val="24"/>
        </w:rPr>
        <w:t xml:space="preserve"> lo preparerà nella tenda del convegno, fuori del velo che sta davanti alla testimonianza, perché le lampade ardano sempre, da sera a mattina, davanti al Signore. È una legge perenne, di generazione in generazione. </w:t>
      </w:r>
      <w:r w:rsidR="005855F0" w:rsidRPr="00674043">
        <w:rPr>
          <w:rFonts w:ascii="Arial" w:hAnsi="Arial"/>
          <w:bCs/>
          <w:i/>
          <w:iCs/>
          <w:color w:val="000000"/>
          <w:position w:val="4"/>
          <w:sz w:val="24"/>
        </w:rPr>
        <w:t>Egli</w:t>
      </w:r>
      <w:r w:rsidRPr="00674043">
        <w:rPr>
          <w:rFonts w:ascii="Arial" w:hAnsi="Arial"/>
          <w:bCs/>
          <w:i/>
          <w:iCs/>
          <w:color w:val="000000"/>
          <w:position w:val="4"/>
          <w:sz w:val="24"/>
        </w:rPr>
        <w:t xml:space="preserve"> le disporrà sul candelabro d'oro puro, perché ardano sempre davanti al Signore. </w:t>
      </w:r>
      <w:r w:rsidR="005855F0" w:rsidRPr="00674043">
        <w:rPr>
          <w:rFonts w:ascii="Arial" w:hAnsi="Arial"/>
          <w:bCs/>
          <w:i/>
          <w:iCs/>
          <w:color w:val="000000"/>
          <w:position w:val="4"/>
          <w:sz w:val="24"/>
        </w:rPr>
        <w:t>Prenderai</w:t>
      </w:r>
      <w:r w:rsidRPr="00674043">
        <w:rPr>
          <w:rFonts w:ascii="Arial" w:hAnsi="Arial"/>
          <w:bCs/>
          <w:i/>
          <w:iCs/>
          <w:color w:val="000000"/>
          <w:position w:val="4"/>
          <w:sz w:val="24"/>
        </w:rPr>
        <w:t xml:space="preserve"> anche fior di farina e ne farai cuocere dodici focacce; ogni focaccia sarà di due decimi di efa. </w:t>
      </w:r>
      <w:r w:rsidR="005855F0" w:rsidRPr="00674043">
        <w:rPr>
          <w:rFonts w:ascii="Arial" w:hAnsi="Arial"/>
          <w:bCs/>
          <w:i/>
          <w:iCs/>
          <w:color w:val="000000"/>
          <w:position w:val="4"/>
          <w:sz w:val="24"/>
        </w:rPr>
        <w:t>Le</w:t>
      </w:r>
      <w:r w:rsidRPr="00674043">
        <w:rPr>
          <w:rFonts w:ascii="Arial" w:hAnsi="Arial"/>
          <w:bCs/>
          <w:i/>
          <w:iCs/>
          <w:color w:val="000000"/>
          <w:position w:val="4"/>
          <w:sz w:val="24"/>
        </w:rPr>
        <w:t xml:space="preserve"> disporrai su due pile, sei per pila, sulla tavola d'oro puro davanti al Signore. </w:t>
      </w:r>
      <w:r w:rsidR="005855F0" w:rsidRPr="00674043">
        <w:rPr>
          <w:rFonts w:ascii="Arial" w:hAnsi="Arial"/>
          <w:bCs/>
          <w:i/>
          <w:iCs/>
          <w:color w:val="000000"/>
          <w:position w:val="4"/>
          <w:sz w:val="24"/>
        </w:rPr>
        <w:t>Porrai</w:t>
      </w:r>
      <w:r w:rsidRPr="00674043">
        <w:rPr>
          <w:rFonts w:ascii="Arial" w:hAnsi="Arial"/>
          <w:bCs/>
          <w:i/>
          <w:iCs/>
          <w:color w:val="000000"/>
          <w:position w:val="4"/>
          <w:sz w:val="24"/>
        </w:rPr>
        <w:t xml:space="preserve"> incenso puro sopra ogni pila e sarà sul pane come memoriale, come sacrificio espiatorio consumato dal fuoco in onore del Signore. </w:t>
      </w:r>
    </w:p>
    <w:p w14:paraId="06AB25C2" w14:textId="2CAD3E7F"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Ogni</w:t>
      </w:r>
      <w:r w:rsidR="002C7A5A" w:rsidRPr="00674043">
        <w:rPr>
          <w:rFonts w:ascii="Arial" w:hAnsi="Arial"/>
          <w:bCs/>
          <w:i/>
          <w:iCs/>
          <w:color w:val="000000"/>
          <w:position w:val="4"/>
          <w:sz w:val="24"/>
        </w:rPr>
        <w:t xml:space="preserve"> giorno di sabato si disporranno i pani davanti al Signore sempre; saranno forniti dagli Israeliti; è alleanza. </w:t>
      </w:r>
      <w:r w:rsidRPr="00674043">
        <w:rPr>
          <w:rFonts w:ascii="Arial" w:hAnsi="Arial"/>
          <w:bCs/>
          <w:i/>
          <w:iCs/>
          <w:color w:val="000000"/>
          <w:position w:val="4"/>
          <w:sz w:val="24"/>
        </w:rPr>
        <w:t>I</w:t>
      </w:r>
      <w:r w:rsidR="002C7A5A" w:rsidRPr="00674043">
        <w:rPr>
          <w:rFonts w:ascii="Arial" w:hAnsi="Arial"/>
          <w:bCs/>
          <w:i/>
          <w:iCs/>
          <w:color w:val="000000"/>
          <w:position w:val="4"/>
          <w:sz w:val="24"/>
        </w:rPr>
        <w:t xml:space="preserve"> pani saranno riservati ad Aronne e ai suoi figli: essi li mangeranno in luogo santo; perché saranno per loro cosa santissima tra i sacrifici in onore del Signore. È  una legge perenne". </w:t>
      </w:r>
    </w:p>
    <w:p w14:paraId="6ED4342D" w14:textId="02599FF1"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Ora</w:t>
      </w:r>
      <w:r w:rsidR="002C7A5A" w:rsidRPr="00674043">
        <w:rPr>
          <w:rFonts w:ascii="Arial" w:hAnsi="Arial"/>
          <w:bCs/>
          <w:i/>
          <w:iCs/>
          <w:color w:val="000000"/>
          <w:position w:val="4"/>
          <w:sz w:val="24"/>
        </w:rPr>
        <w:t xml:space="preserve"> il figlio di una donna israelita e di un egiziano uscì in mezzo agli Israeliti; nell'accampamento, fra questo figlio della donna israelita e un israelita, scoppiò una lite. Il figlio della Israelita bestemmiò il nome del Signore, imprecando; perciò fu condotto da Mosè. La madre di quel tale si chiamava Selòmit, figlia di Dibri, della tribù di Dan. </w:t>
      </w:r>
      <w:r w:rsidRPr="00674043">
        <w:rPr>
          <w:rFonts w:ascii="Arial" w:hAnsi="Arial"/>
          <w:bCs/>
          <w:i/>
          <w:iCs/>
          <w:color w:val="000000"/>
          <w:position w:val="4"/>
          <w:sz w:val="24"/>
        </w:rPr>
        <w:t>Lo</w:t>
      </w:r>
      <w:r w:rsidR="002C7A5A" w:rsidRPr="00674043">
        <w:rPr>
          <w:rFonts w:ascii="Arial" w:hAnsi="Arial"/>
          <w:bCs/>
          <w:i/>
          <w:iCs/>
          <w:color w:val="000000"/>
          <w:position w:val="4"/>
          <w:sz w:val="24"/>
        </w:rPr>
        <w:t xml:space="preserve"> misero sotto sorveglianza, finché fosse deciso che cosa fare per ordine del Signore. Il Signore parlò a Mosè: </w:t>
      </w:r>
      <w:r w:rsidRPr="00674043">
        <w:rPr>
          <w:rFonts w:ascii="Arial" w:hAnsi="Arial"/>
          <w:bCs/>
          <w:i/>
          <w:iCs/>
          <w:color w:val="000000"/>
          <w:position w:val="4"/>
          <w:sz w:val="24"/>
        </w:rPr>
        <w:t>Conduci</w:t>
      </w:r>
      <w:r w:rsidR="002C7A5A" w:rsidRPr="00674043">
        <w:rPr>
          <w:rFonts w:ascii="Arial" w:hAnsi="Arial"/>
          <w:bCs/>
          <w:i/>
          <w:iCs/>
          <w:color w:val="000000"/>
          <w:position w:val="4"/>
          <w:sz w:val="24"/>
        </w:rPr>
        <w:t xml:space="preserve"> quel bestemmiatore fuori dell'accampamento; quanti lo hanno udito posino le mani sul suo capo e tutta la comunità lo lapiderà. </w:t>
      </w:r>
    </w:p>
    <w:p w14:paraId="5DE2A519" w14:textId="0BFAE24E"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Parla</w:t>
      </w:r>
      <w:r w:rsidR="002C7A5A" w:rsidRPr="00674043">
        <w:rPr>
          <w:rFonts w:ascii="Arial" w:hAnsi="Arial"/>
          <w:bCs/>
          <w:i/>
          <w:iCs/>
          <w:color w:val="000000"/>
          <w:position w:val="4"/>
          <w:sz w:val="24"/>
        </w:rPr>
        <w:t xml:space="preserve"> agli Israeliti e dì loro: Chiunque maledirà il suo Dio, porterà la pena del suo peccato. </w:t>
      </w:r>
      <w:r w:rsidRPr="00674043">
        <w:rPr>
          <w:rFonts w:ascii="Arial" w:hAnsi="Arial"/>
          <w:bCs/>
          <w:i/>
          <w:iCs/>
          <w:color w:val="000000"/>
          <w:position w:val="4"/>
          <w:sz w:val="24"/>
        </w:rPr>
        <w:t>Chi</w:t>
      </w:r>
      <w:r w:rsidR="002C7A5A" w:rsidRPr="00674043">
        <w:rPr>
          <w:rFonts w:ascii="Arial" w:hAnsi="Arial"/>
          <w:bCs/>
          <w:i/>
          <w:iCs/>
          <w:color w:val="000000"/>
          <w:position w:val="4"/>
          <w:sz w:val="24"/>
        </w:rPr>
        <w:t xml:space="preserve"> bestemmia il nome del Signore dovrà essere messo a morte: tutta la comunità lo dovrà lapidare. Straniero o nativo del paese, se ha bestemmiato il nome del Signore, sarà messo a morte. </w:t>
      </w:r>
      <w:r w:rsidRPr="00674043">
        <w:rPr>
          <w:rFonts w:ascii="Arial" w:hAnsi="Arial"/>
          <w:bCs/>
          <w:i/>
          <w:iCs/>
          <w:color w:val="000000"/>
          <w:position w:val="4"/>
          <w:sz w:val="24"/>
        </w:rPr>
        <w:t>Chi</w:t>
      </w:r>
      <w:r w:rsidR="002C7A5A" w:rsidRPr="00674043">
        <w:rPr>
          <w:rFonts w:ascii="Arial" w:hAnsi="Arial"/>
          <w:bCs/>
          <w:i/>
          <w:iCs/>
          <w:color w:val="000000"/>
          <w:position w:val="4"/>
          <w:sz w:val="24"/>
        </w:rPr>
        <w:t xml:space="preserve"> percuote a morte un uomo dovrà essere messo a morte. </w:t>
      </w:r>
      <w:r w:rsidRPr="00674043">
        <w:rPr>
          <w:rFonts w:ascii="Arial" w:hAnsi="Arial"/>
          <w:bCs/>
          <w:i/>
          <w:iCs/>
          <w:color w:val="000000"/>
          <w:position w:val="4"/>
          <w:sz w:val="24"/>
        </w:rPr>
        <w:t>Chi</w:t>
      </w:r>
      <w:r w:rsidR="002C7A5A" w:rsidRPr="00674043">
        <w:rPr>
          <w:rFonts w:ascii="Arial" w:hAnsi="Arial"/>
          <w:bCs/>
          <w:i/>
          <w:iCs/>
          <w:color w:val="000000"/>
          <w:position w:val="4"/>
          <w:sz w:val="24"/>
        </w:rPr>
        <w:t xml:space="preserve"> percuote a morte un capo di bestiame lo pagherà: vita per vita. </w:t>
      </w:r>
    </w:p>
    <w:p w14:paraId="5AE48892" w14:textId="07D329AF"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Se</w:t>
      </w:r>
      <w:r w:rsidR="002C7A5A" w:rsidRPr="00674043">
        <w:rPr>
          <w:rFonts w:ascii="Arial" w:hAnsi="Arial"/>
          <w:bCs/>
          <w:i/>
          <w:iCs/>
          <w:color w:val="000000"/>
          <w:position w:val="4"/>
          <w:sz w:val="24"/>
        </w:rPr>
        <w:t xml:space="preserve"> uno farà una lesione al suo prossimo, si farà a lui come egli ha fatto all'altro: </w:t>
      </w:r>
      <w:r w:rsidRPr="00674043">
        <w:rPr>
          <w:rFonts w:ascii="Arial" w:hAnsi="Arial"/>
          <w:bCs/>
          <w:i/>
          <w:iCs/>
          <w:color w:val="000000"/>
          <w:position w:val="4"/>
          <w:sz w:val="24"/>
        </w:rPr>
        <w:t>frattura</w:t>
      </w:r>
      <w:r w:rsidR="002C7A5A" w:rsidRPr="00674043">
        <w:rPr>
          <w:rFonts w:ascii="Arial" w:hAnsi="Arial"/>
          <w:bCs/>
          <w:i/>
          <w:iCs/>
          <w:color w:val="000000"/>
          <w:position w:val="4"/>
          <w:sz w:val="24"/>
        </w:rPr>
        <w:t xml:space="preserve"> per frattura, occhio per occhio, dente per dente; gli si farà la stessa lesione che egli ha fatta all'altro. </w:t>
      </w:r>
      <w:r w:rsidRPr="00674043">
        <w:rPr>
          <w:rFonts w:ascii="Arial" w:hAnsi="Arial"/>
          <w:bCs/>
          <w:i/>
          <w:iCs/>
          <w:color w:val="000000"/>
          <w:position w:val="4"/>
          <w:sz w:val="24"/>
        </w:rPr>
        <w:t>Chi</w:t>
      </w:r>
      <w:r w:rsidR="002C7A5A" w:rsidRPr="00674043">
        <w:rPr>
          <w:rFonts w:ascii="Arial" w:hAnsi="Arial"/>
          <w:bCs/>
          <w:i/>
          <w:iCs/>
          <w:color w:val="000000"/>
          <w:position w:val="4"/>
          <w:sz w:val="24"/>
        </w:rPr>
        <w:t xml:space="preserve"> uccide un capo di bestiame lo pagherà; ma chi uccide un uomo sarà messo a morte. </w:t>
      </w:r>
      <w:r w:rsidRPr="00674043">
        <w:rPr>
          <w:rFonts w:ascii="Arial" w:hAnsi="Arial"/>
          <w:bCs/>
          <w:i/>
          <w:iCs/>
          <w:color w:val="000000"/>
          <w:position w:val="4"/>
          <w:sz w:val="24"/>
        </w:rPr>
        <w:t>Ci</w:t>
      </w:r>
      <w:r w:rsidR="002C7A5A" w:rsidRPr="00674043">
        <w:rPr>
          <w:rFonts w:ascii="Arial" w:hAnsi="Arial"/>
          <w:bCs/>
          <w:i/>
          <w:iCs/>
          <w:color w:val="000000"/>
          <w:position w:val="4"/>
          <w:sz w:val="24"/>
        </w:rPr>
        <w:t xml:space="preserve"> sarà per voi una sola legge per il forestiero e per il cittadino del paese; poiché io sono il Signore vostro Dio". </w:t>
      </w:r>
    </w:p>
    <w:p w14:paraId="0C5836BD" w14:textId="1F2A9907"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lastRenderedPageBreak/>
        <w:t>Mosè</w:t>
      </w:r>
      <w:r w:rsidR="002C7A5A" w:rsidRPr="00674043">
        <w:rPr>
          <w:rFonts w:ascii="Arial" w:hAnsi="Arial"/>
          <w:bCs/>
          <w:i/>
          <w:iCs/>
          <w:color w:val="000000"/>
          <w:position w:val="4"/>
          <w:sz w:val="24"/>
        </w:rPr>
        <w:t xml:space="preserve"> ne riferì agli Israeliti ed essi condussero quel bestemmiatore fuori dell'accampamento e lo lapidarono. Così gli Israeliti eseguirono quello che il Signore aveva ordinato a Mosè. (Lev 24,1-23). </w:t>
      </w:r>
    </w:p>
    <w:p w14:paraId="2A8AA990" w14:textId="47BACB7A" w:rsidR="002C7A5A" w:rsidRPr="00674043" w:rsidRDefault="002C7A5A"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 xml:space="preserve">Quando il Signore tuo Dio avrà distrutto le nazioni delle quali egli ti dà il paese e tu prenderai il loro posto e abiterai nelle loro città e nelle loro case, ti sceglierai tre città, nella terra della quale il Signore tuo Dio ti dà il possesso. </w:t>
      </w:r>
      <w:r w:rsidR="005855F0" w:rsidRPr="00674043">
        <w:rPr>
          <w:rFonts w:ascii="Arial" w:hAnsi="Arial"/>
          <w:bCs/>
          <w:i/>
          <w:iCs/>
          <w:color w:val="000000"/>
          <w:position w:val="4"/>
          <w:sz w:val="24"/>
        </w:rPr>
        <w:t>Preparerai</w:t>
      </w:r>
      <w:r w:rsidRPr="00674043">
        <w:rPr>
          <w:rFonts w:ascii="Arial" w:hAnsi="Arial"/>
          <w:bCs/>
          <w:i/>
          <w:iCs/>
          <w:color w:val="000000"/>
          <w:position w:val="4"/>
          <w:sz w:val="24"/>
        </w:rPr>
        <w:t xml:space="preserve"> strade e dividerai in tre parti il territorio del paese che il Signore tuo Dio ti dà in eredità, perché ogni omicida si possa rifugiare in quella città.</w:t>
      </w:r>
    </w:p>
    <w:p w14:paraId="2497B7BB" w14:textId="59932512" w:rsidR="002C7A5A" w:rsidRPr="00674043" w:rsidRDefault="002C7A5A"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 xml:space="preserve"> </w:t>
      </w:r>
      <w:r w:rsidR="005855F0" w:rsidRPr="00674043">
        <w:rPr>
          <w:rFonts w:ascii="Arial" w:hAnsi="Arial"/>
          <w:bCs/>
          <w:i/>
          <w:iCs/>
          <w:color w:val="000000"/>
          <w:position w:val="4"/>
          <w:sz w:val="24"/>
        </w:rPr>
        <w:t>Ecco</w:t>
      </w:r>
      <w:r w:rsidRPr="00674043">
        <w:rPr>
          <w:rFonts w:ascii="Arial" w:hAnsi="Arial"/>
          <w:bCs/>
          <w:i/>
          <w:iCs/>
          <w:color w:val="000000"/>
          <w:position w:val="4"/>
          <w:sz w:val="24"/>
        </w:rPr>
        <w:t xml:space="preserve"> in qual caso l'omicida che vi si rifugerà avrà salva la vita: chiunque avrà ucciso il suo prossimo involontariamente, senza che l'abbia odiato prima, </w:t>
      </w:r>
      <w:r w:rsidR="005855F0" w:rsidRPr="00674043">
        <w:rPr>
          <w:rFonts w:ascii="Arial" w:hAnsi="Arial"/>
          <w:bCs/>
          <w:i/>
          <w:iCs/>
          <w:color w:val="000000"/>
          <w:position w:val="4"/>
          <w:sz w:val="24"/>
        </w:rPr>
        <w:t>come</w:t>
      </w:r>
      <w:r w:rsidRPr="00674043">
        <w:rPr>
          <w:rFonts w:ascii="Arial" w:hAnsi="Arial"/>
          <w:bCs/>
          <w:i/>
          <w:iCs/>
          <w:color w:val="000000"/>
          <w:position w:val="4"/>
          <w:sz w:val="24"/>
        </w:rPr>
        <w:t xml:space="preserve"> quando uno va al bosco con il suo compagno a tagliare la legna e, mentre la mano afferra la scure per abbattere l'albero, il ferro gli sfugge dal manico e colpisce il compagno così che ne muoia, colui si rifugerà in una di queste città e avrà salva la vita; </w:t>
      </w:r>
      <w:r w:rsidR="005855F0" w:rsidRPr="00674043">
        <w:rPr>
          <w:rFonts w:ascii="Arial" w:hAnsi="Arial"/>
          <w:bCs/>
          <w:i/>
          <w:iCs/>
          <w:color w:val="000000"/>
          <w:position w:val="4"/>
          <w:sz w:val="24"/>
        </w:rPr>
        <w:t>altrimenti</w:t>
      </w:r>
      <w:r w:rsidRPr="00674043">
        <w:rPr>
          <w:rFonts w:ascii="Arial" w:hAnsi="Arial"/>
          <w:bCs/>
          <w:i/>
          <w:iCs/>
          <w:color w:val="000000"/>
          <w:position w:val="4"/>
          <w:sz w:val="24"/>
        </w:rPr>
        <w:t xml:space="preserve"> il vendicatore del sangue, mentre l'ira gli arde in cuore, potrebbe inseguire l'omicida e, se il cammino fosse lungo, raggiungerlo e colpirlo a morte, benché non lo meritasse, non avendo prima odiato il compagno. </w:t>
      </w:r>
    </w:p>
    <w:p w14:paraId="6B70402C" w14:textId="692ED55E"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Ti</w:t>
      </w:r>
      <w:r w:rsidR="002C7A5A" w:rsidRPr="00674043">
        <w:rPr>
          <w:rFonts w:ascii="Arial" w:hAnsi="Arial"/>
          <w:bCs/>
          <w:i/>
          <w:iCs/>
          <w:color w:val="000000"/>
          <w:position w:val="4"/>
          <w:sz w:val="24"/>
        </w:rPr>
        <w:t xml:space="preserve"> dò dunque questo ordine: Scegliti tre città. </w:t>
      </w:r>
      <w:r w:rsidRPr="00674043">
        <w:rPr>
          <w:rFonts w:ascii="Arial" w:hAnsi="Arial"/>
          <w:bCs/>
          <w:i/>
          <w:iCs/>
          <w:color w:val="000000"/>
          <w:position w:val="4"/>
          <w:sz w:val="24"/>
        </w:rPr>
        <w:t>Se</w:t>
      </w:r>
      <w:r w:rsidR="002C7A5A" w:rsidRPr="00674043">
        <w:rPr>
          <w:rFonts w:ascii="Arial" w:hAnsi="Arial"/>
          <w:bCs/>
          <w:i/>
          <w:iCs/>
          <w:color w:val="000000"/>
          <w:position w:val="4"/>
          <w:sz w:val="24"/>
        </w:rPr>
        <w:t xml:space="preserve"> il Signore tuo Dio allargherà i tuoi confini, come ha giurato ai tuoi padri, e ti darà tutto il paese che ha promesso di dare ai tuoi padri, </w:t>
      </w:r>
      <w:r w:rsidRPr="00674043">
        <w:rPr>
          <w:rFonts w:ascii="Arial" w:hAnsi="Arial"/>
          <w:bCs/>
          <w:i/>
          <w:iCs/>
          <w:color w:val="000000"/>
          <w:position w:val="4"/>
          <w:sz w:val="24"/>
        </w:rPr>
        <w:t>se</w:t>
      </w:r>
      <w:r w:rsidR="002C7A5A" w:rsidRPr="00674043">
        <w:rPr>
          <w:rFonts w:ascii="Arial" w:hAnsi="Arial"/>
          <w:bCs/>
          <w:i/>
          <w:iCs/>
          <w:color w:val="000000"/>
          <w:position w:val="4"/>
          <w:sz w:val="24"/>
        </w:rPr>
        <w:t xml:space="preserve"> osserverai tutti questi comandi che oggi ti dò, amando il Signore tuo Dio e camminando sempre secondo le sue vie, allora aggiungerai tre altre città alle prime tre, </w:t>
      </w:r>
      <w:r w:rsidRPr="00674043">
        <w:rPr>
          <w:rFonts w:ascii="Arial" w:hAnsi="Arial"/>
          <w:bCs/>
          <w:i/>
          <w:iCs/>
          <w:color w:val="000000"/>
          <w:position w:val="4"/>
          <w:sz w:val="24"/>
        </w:rPr>
        <w:t>perché</w:t>
      </w:r>
      <w:r w:rsidR="002C7A5A" w:rsidRPr="00674043">
        <w:rPr>
          <w:rFonts w:ascii="Arial" w:hAnsi="Arial"/>
          <w:bCs/>
          <w:i/>
          <w:iCs/>
          <w:color w:val="000000"/>
          <w:position w:val="4"/>
          <w:sz w:val="24"/>
        </w:rPr>
        <w:t xml:space="preserve"> non si sparga sangue innocente nel paese che il Signore tuo Dio ti dà in eredità e tu non ti renda colpevole del sangue versato. </w:t>
      </w:r>
    </w:p>
    <w:p w14:paraId="4C5ABD83" w14:textId="6F451DA7" w:rsidR="002C7A5A" w:rsidRPr="00674043" w:rsidRDefault="002C7A5A"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 xml:space="preserve">Ma se un uomo odia il suo prossimo, gli tende insidie, l'assale, lo percuote in modo da farlo morire e poi si rifugia in una di quelle città, </w:t>
      </w:r>
      <w:r w:rsidR="005855F0" w:rsidRPr="00674043">
        <w:rPr>
          <w:rFonts w:ascii="Arial" w:hAnsi="Arial"/>
          <w:bCs/>
          <w:i/>
          <w:iCs/>
          <w:color w:val="000000"/>
          <w:position w:val="4"/>
          <w:sz w:val="24"/>
        </w:rPr>
        <w:t>gli</w:t>
      </w:r>
      <w:r w:rsidRPr="00674043">
        <w:rPr>
          <w:rFonts w:ascii="Arial" w:hAnsi="Arial"/>
          <w:bCs/>
          <w:i/>
          <w:iCs/>
          <w:color w:val="000000"/>
          <w:position w:val="4"/>
          <w:sz w:val="24"/>
        </w:rPr>
        <w:t xml:space="preserve"> anziani della sua città lo manderanno a prendere di là e lo consegneranno nelle mani del vendicatore del sangue perché sia messo a morte. </w:t>
      </w:r>
      <w:r w:rsidR="005855F0" w:rsidRPr="00674043">
        <w:rPr>
          <w:rFonts w:ascii="Arial" w:hAnsi="Arial"/>
          <w:bCs/>
          <w:i/>
          <w:iCs/>
          <w:color w:val="000000"/>
          <w:position w:val="4"/>
          <w:sz w:val="24"/>
        </w:rPr>
        <w:t>L’occhio</w:t>
      </w:r>
      <w:r w:rsidRPr="00674043">
        <w:rPr>
          <w:rFonts w:ascii="Arial" w:hAnsi="Arial"/>
          <w:bCs/>
          <w:i/>
          <w:iCs/>
          <w:color w:val="000000"/>
          <w:position w:val="4"/>
          <w:sz w:val="24"/>
        </w:rPr>
        <w:t xml:space="preserve"> tuo non lo compianga; toglierai da Israele il sangue innocente e così sarai felice. </w:t>
      </w:r>
      <w:r w:rsidR="005855F0" w:rsidRPr="00674043">
        <w:rPr>
          <w:rFonts w:ascii="Arial" w:hAnsi="Arial"/>
          <w:bCs/>
          <w:i/>
          <w:iCs/>
          <w:color w:val="000000"/>
          <w:position w:val="4"/>
          <w:sz w:val="24"/>
        </w:rPr>
        <w:t>Non</w:t>
      </w:r>
      <w:r w:rsidRPr="00674043">
        <w:rPr>
          <w:rFonts w:ascii="Arial" w:hAnsi="Arial"/>
          <w:bCs/>
          <w:i/>
          <w:iCs/>
          <w:color w:val="000000"/>
          <w:position w:val="4"/>
          <w:sz w:val="24"/>
        </w:rPr>
        <w:t xml:space="preserve"> sposterai i confini del tuo vicino, posti dai tuoi antenati, nell'eredità che ti sarà toccata nel paese che il Signore tuo Dio ti dà in possesso. </w:t>
      </w:r>
    </w:p>
    <w:p w14:paraId="50252939" w14:textId="2A76861F"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Un</w:t>
      </w:r>
      <w:r w:rsidR="002C7A5A" w:rsidRPr="00674043">
        <w:rPr>
          <w:rFonts w:ascii="Arial" w:hAnsi="Arial"/>
          <w:bCs/>
          <w:i/>
          <w:iCs/>
          <w:color w:val="000000"/>
          <w:position w:val="4"/>
          <w:sz w:val="24"/>
        </w:rPr>
        <w:t xml:space="preserve"> solo testimonio non avrà valore contro alcuno, per qualsiasi colpa e per qualsiasi peccato; qualunque peccato questi abbia commesso, il fatto dovrà essere stabilito sulla parola di due o di tre testimoni. </w:t>
      </w:r>
      <w:r w:rsidRPr="00674043">
        <w:rPr>
          <w:rFonts w:ascii="Arial" w:hAnsi="Arial"/>
          <w:bCs/>
          <w:i/>
          <w:iCs/>
          <w:color w:val="000000"/>
          <w:position w:val="4"/>
          <w:sz w:val="24"/>
        </w:rPr>
        <w:t>Qualora</w:t>
      </w:r>
      <w:r w:rsidR="002C7A5A" w:rsidRPr="00674043">
        <w:rPr>
          <w:rFonts w:ascii="Arial" w:hAnsi="Arial"/>
          <w:bCs/>
          <w:i/>
          <w:iCs/>
          <w:color w:val="000000"/>
          <w:position w:val="4"/>
          <w:sz w:val="24"/>
        </w:rPr>
        <w:t xml:space="preserve"> un testimonio iniquo si alzi contro qualcuno per accusarlo di ribellione, i due uomini fra i quali ha luogo la causa compariranno davanti al Signore, davanti ai sacerdoti e ai giudici in carica in quei giorni. I giudici indagheranno con diligenza e, se quel testimonio risulta falso perché ha deposto il falso contro il suo fratello, </w:t>
      </w:r>
      <w:r w:rsidRPr="00674043">
        <w:rPr>
          <w:rFonts w:ascii="Arial" w:hAnsi="Arial"/>
          <w:bCs/>
          <w:i/>
          <w:iCs/>
          <w:color w:val="000000"/>
          <w:position w:val="4"/>
          <w:sz w:val="24"/>
        </w:rPr>
        <w:t>farete</w:t>
      </w:r>
      <w:r w:rsidR="002C7A5A" w:rsidRPr="00674043">
        <w:rPr>
          <w:rFonts w:ascii="Arial" w:hAnsi="Arial"/>
          <w:bCs/>
          <w:i/>
          <w:iCs/>
          <w:color w:val="000000"/>
          <w:position w:val="4"/>
          <w:sz w:val="24"/>
        </w:rPr>
        <w:t xml:space="preserve"> a lui quello che egli aveva pensato di fare al suo fratello. Così estirperai il male di mezzo a te. </w:t>
      </w:r>
    </w:p>
    <w:p w14:paraId="3CAB595B" w14:textId="0900F02B" w:rsidR="002C7A5A" w:rsidRPr="00674043" w:rsidRDefault="005855F0"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Gli</w:t>
      </w:r>
      <w:r w:rsidR="002C7A5A" w:rsidRPr="00674043">
        <w:rPr>
          <w:rFonts w:ascii="Arial" w:hAnsi="Arial"/>
          <w:bCs/>
          <w:i/>
          <w:iCs/>
          <w:color w:val="000000"/>
          <w:position w:val="4"/>
          <w:sz w:val="24"/>
        </w:rPr>
        <w:t xml:space="preserve"> altri lo verranno a sapere e ne avranno paura e non commetteranno più in mezzo a te una tale azione malvagia. Il tuo occhio non avrà </w:t>
      </w:r>
      <w:r w:rsidR="002C7A5A" w:rsidRPr="00674043">
        <w:rPr>
          <w:rFonts w:ascii="Arial" w:hAnsi="Arial"/>
          <w:bCs/>
          <w:i/>
          <w:iCs/>
          <w:color w:val="000000"/>
          <w:position w:val="4"/>
          <w:sz w:val="24"/>
        </w:rPr>
        <w:lastRenderedPageBreak/>
        <w:t xml:space="preserve">compassione: vita per vita, occhio per occhio, dente per dente, mano per mano, piede per piede. (Dt 19,1-21). </w:t>
      </w:r>
    </w:p>
    <w:p w14:paraId="6D1AEEB9" w14:textId="1C24899C" w:rsidR="002C7A5A" w:rsidRPr="00CA2FD3" w:rsidRDefault="002C7A5A" w:rsidP="002C7A5A">
      <w:pPr>
        <w:spacing w:after="120"/>
        <w:jc w:val="both"/>
        <w:rPr>
          <w:rFonts w:ascii="Arial" w:hAnsi="Arial"/>
          <w:bCs/>
          <w:sz w:val="24"/>
        </w:rPr>
      </w:pPr>
      <w:r w:rsidRPr="00CA2FD3">
        <w:rPr>
          <w:rFonts w:ascii="Arial" w:hAnsi="Arial"/>
          <w:bCs/>
          <w:sz w:val="24"/>
        </w:rPr>
        <w:t>Questa Legge, pur nella sua crudezza, poneva al cuore dell'uomo un limite invalicabile: la vendetta non doveva mai superare l'entità della pena subita.</w:t>
      </w:r>
      <w:r w:rsidR="005855F0" w:rsidRPr="00CA2FD3">
        <w:rPr>
          <w:rFonts w:ascii="Arial" w:hAnsi="Arial"/>
          <w:bCs/>
          <w:sz w:val="24"/>
        </w:rPr>
        <w:t xml:space="preserve"> </w:t>
      </w:r>
      <w:r w:rsidRPr="00CA2FD3">
        <w:rPr>
          <w:rFonts w:ascii="Arial" w:hAnsi="Arial"/>
          <w:bCs/>
          <w:sz w:val="24"/>
        </w:rPr>
        <w:t>Ecco qual era il modo di pensare prima di questa Legge:</w:t>
      </w:r>
    </w:p>
    <w:p w14:paraId="3D45261E" w14:textId="3F5CA0F1"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Adamo</w:t>
      </w:r>
      <w:r w:rsidR="002C7A5A" w:rsidRPr="00674043">
        <w:rPr>
          <w:rFonts w:ascii="Arial" w:hAnsi="Arial"/>
          <w:bCs/>
          <w:i/>
          <w:iCs/>
          <w:spacing w:val="-2"/>
          <w:sz w:val="24"/>
        </w:rPr>
        <w:t xml:space="preserve"> si unì a Eva sua moglie, la quale concepì e partorì Caino e disse: "Ho acquistato un uomo dal Signore". </w:t>
      </w:r>
      <w:r w:rsidRPr="00674043">
        <w:rPr>
          <w:rFonts w:ascii="Arial" w:hAnsi="Arial"/>
          <w:bCs/>
          <w:i/>
          <w:iCs/>
          <w:spacing w:val="-2"/>
          <w:sz w:val="24"/>
        </w:rPr>
        <w:t>Poi</w:t>
      </w:r>
      <w:r w:rsidR="002C7A5A" w:rsidRPr="00674043">
        <w:rPr>
          <w:rFonts w:ascii="Arial" w:hAnsi="Arial"/>
          <w:bCs/>
          <w:i/>
          <w:iCs/>
          <w:spacing w:val="-2"/>
          <w:sz w:val="24"/>
        </w:rPr>
        <w:t xml:space="preserve"> partorì ancora suo fratello Abele. Abele era pastore di greggi e Caino lavoratore del suolo. </w:t>
      </w:r>
      <w:r w:rsidRPr="00674043">
        <w:rPr>
          <w:rFonts w:ascii="Arial" w:hAnsi="Arial"/>
          <w:bCs/>
          <w:i/>
          <w:iCs/>
          <w:spacing w:val="-2"/>
          <w:sz w:val="24"/>
        </w:rPr>
        <w:t>Dopo</w:t>
      </w:r>
      <w:r w:rsidR="002C7A5A" w:rsidRPr="00674043">
        <w:rPr>
          <w:rFonts w:ascii="Arial" w:hAnsi="Arial"/>
          <w:bCs/>
          <w:i/>
          <w:iCs/>
          <w:spacing w:val="-2"/>
          <w:sz w:val="24"/>
        </w:rPr>
        <w:t xml:space="preserve"> un certo tempo, Caino offrì frutti del suolo in sacrificio al Signore; </w:t>
      </w:r>
      <w:r w:rsidRPr="00674043">
        <w:rPr>
          <w:rFonts w:ascii="Arial" w:hAnsi="Arial"/>
          <w:bCs/>
          <w:i/>
          <w:iCs/>
          <w:spacing w:val="-2"/>
          <w:sz w:val="24"/>
        </w:rPr>
        <w:t>anche</w:t>
      </w:r>
      <w:r w:rsidR="002C7A5A" w:rsidRPr="00674043">
        <w:rPr>
          <w:rFonts w:ascii="Arial" w:hAnsi="Arial"/>
          <w:bCs/>
          <w:i/>
          <w:iCs/>
          <w:spacing w:val="-2"/>
          <w:sz w:val="24"/>
        </w:rPr>
        <w:t xml:space="preserve"> Abele offrì primogeniti del suo gregge e il loro grasso. Il Signore gradì Abele e la sua offerta, </w:t>
      </w:r>
      <w:r w:rsidRPr="00674043">
        <w:rPr>
          <w:rFonts w:ascii="Arial" w:hAnsi="Arial"/>
          <w:bCs/>
          <w:i/>
          <w:iCs/>
          <w:spacing w:val="-2"/>
          <w:sz w:val="24"/>
        </w:rPr>
        <w:t>ma</w:t>
      </w:r>
      <w:r w:rsidR="002C7A5A" w:rsidRPr="00674043">
        <w:rPr>
          <w:rFonts w:ascii="Arial" w:hAnsi="Arial"/>
          <w:bCs/>
          <w:i/>
          <w:iCs/>
          <w:spacing w:val="-2"/>
          <w:sz w:val="24"/>
        </w:rPr>
        <w:t xml:space="preserve"> non gradì Caino e la sua offerta. Caino ne fu molto irritato e il suo volto era abbattuto. </w:t>
      </w:r>
      <w:r w:rsidRPr="00674043">
        <w:rPr>
          <w:rFonts w:ascii="Arial" w:hAnsi="Arial"/>
          <w:bCs/>
          <w:i/>
          <w:iCs/>
          <w:spacing w:val="-2"/>
          <w:sz w:val="24"/>
        </w:rPr>
        <w:t>Il</w:t>
      </w:r>
      <w:r w:rsidR="002C7A5A" w:rsidRPr="00674043">
        <w:rPr>
          <w:rFonts w:ascii="Arial" w:hAnsi="Arial"/>
          <w:bCs/>
          <w:i/>
          <w:iCs/>
          <w:spacing w:val="-2"/>
          <w:sz w:val="24"/>
        </w:rPr>
        <w:t xml:space="preserve"> Signore disse allora a Caino: "Perché sei irritato e perché è abbattuto il tuo volto? </w:t>
      </w:r>
      <w:r w:rsidRPr="00674043">
        <w:rPr>
          <w:rFonts w:ascii="Arial" w:hAnsi="Arial"/>
          <w:bCs/>
          <w:i/>
          <w:iCs/>
          <w:spacing w:val="-2"/>
          <w:sz w:val="24"/>
        </w:rPr>
        <w:t>Se</w:t>
      </w:r>
      <w:r w:rsidR="002C7A5A" w:rsidRPr="00674043">
        <w:rPr>
          <w:rFonts w:ascii="Arial" w:hAnsi="Arial"/>
          <w:bCs/>
          <w:i/>
          <w:iCs/>
          <w:spacing w:val="-2"/>
          <w:sz w:val="24"/>
        </w:rPr>
        <w:t xml:space="preserve"> agisci bene, non dovrai forse tenerlo alto? Ma se non agisci bene, il peccato è accovacciato alla tua porta; verso di te è la sua bramosia, ma tu dòminala". </w:t>
      </w:r>
    </w:p>
    <w:p w14:paraId="20D430EE" w14:textId="43EA2118"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Caino</w:t>
      </w:r>
      <w:r w:rsidR="002C7A5A" w:rsidRPr="00674043">
        <w:rPr>
          <w:rFonts w:ascii="Arial" w:hAnsi="Arial"/>
          <w:bCs/>
          <w:i/>
          <w:iCs/>
          <w:spacing w:val="-2"/>
          <w:sz w:val="24"/>
        </w:rPr>
        <w:t xml:space="preserve"> disse al fratello Abele: "Andiamo in campagna!". Mentre erano in campagna, Caino alzò la mano contro il fratello Abele e lo uccise. </w:t>
      </w:r>
      <w:r w:rsidRPr="00674043">
        <w:rPr>
          <w:rFonts w:ascii="Arial" w:hAnsi="Arial"/>
          <w:bCs/>
          <w:i/>
          <w:iCs/>
          <w:spacing w:val="-2"/>
          <w:sz w:val="24"/>
        </w:rPr>
        <w:t>Allora</w:t>
      </w:r>
      <w:r w:rsidR="002C7A5A" w:rsidRPr="00674043">
        <w:rPr>
          <w:rFonts w:ascii="Arial" w:hAnsi="Arial"/>
          <w:bCs/>
          <w:i/>
          <w:iCs/>
          <w:spacing w:val="-2"/>
          <w:sz w:val="24"/>
        </w:rPr>
        <w:t xml:space="preserve"> il Signore disse a Caino: "Dov'è Abele, tuo fratello?". Egli rispose: "Non lo so. Sono forse il guardiano di mio fratello?". </w:t>
      </w:r>
      <w:r w:rsidRPr="00674043">
        <w:rPr>
          <w:rFonts w:ascii="Arial" w:hAnsi="Arial"/>
          <w:bCs/>
          <w:i/>
          <w:iCs/>
          <w:spacing w:val="-2"/>
          <w:sz w:val="24"/>
        </w:rPr>
        <w:t>Riprese</w:t>
      </w:r>
      <w:r w:rsidR="002C7A5A" w:rsidRPr="00674043">
        <w:rPr>
          <w:rFonts w:ascii="Arial" w:hAnsi="Arial"/>
          <w:bCs/>
          <w:i/>
          <w:iCs/>
          <w:spacing w:val="-2"/>
          <w:sz w:val="24"/>
        </w:rPr>
        <w:t xml:space="preserve">: "Che hai fatto? La voce del sangue di tuo fratello grida a me dal suolo! </w:t>
      </w:r>
      <w:r w:rsidRPr="00674043">
        <w:rPr>
          <w:rFonts w:ascii="Arial" w:hAnsi="Arial"/>
          <w:bCs/>
          <w:i/>
          <w:iCs/>
          <w:spacing w:val="-2"/>
          <w:sz w:val="24"/>
        </w:rPr>
        <w:t>Ora</w:t>
      </w:r>
      <w:r w:rsidR="002C7A5A" w:rsidRPr="00674043">
        <w:rPr>
          <w:rFonts w:ascii="Arial" w:hAnsi="Arial"/>
          <w:bCs/>
          <w:i/>
          <w:iCs/>
          <w:spacing w:val="-2"/>
          <w:sz w:val="24"/>
        </w:rPr>
        <w:t xml:space="preserve"> sii maledetto lungi da quel suolo che per opera della tua mano ha bevuto il sangue di tuo fratello. </w:t>
      </w:r>
      <w:r w:rsidRPr="00674043">
        <w:rPr>
          <w:rFonts w:ascii="Arial" w:hAnsi="Arial"/>
          <w:bCs/>
          <w:i/>
          <w:iCs/>
          <w:spacing w:val="-2"/>
          <w:sz w:val="24"/>
        </w:rPr>
        <w:t>Quando</w:t>
      </w:r>
      <w:r w:rsidR="002C7A5A" w:rsidRPr="00674043">
        <w:rPr>
          <w:rFonts w:ascii="Arial" w:hAnsi="Arial"/>
          <w:bCs/>
          <w:i/>
          <w:iCs/>
          <w:spacing w:val="-2"/>
          <w:sz w:val="24"/>
        </w:rPr>
        <w:t xml:space="preserve"> lavorerai il suolo, esso non ti darà più i suoi prodotti: ramingo e fuggiasco sarai sulla terra". </w:t>
      </w:r>
      <w:r w:rsidRPr="00674043">
        <w:rPr>
          <w:rFonts w:ascii="Arial" w:hAnsi="Arial"/>
          <w:bCs/>
          <w:i/>
          <w:iCs/>
          <w:spacing w:val="-2"/>
          <w:sz w:val="24"/>
        </w:rPr>
        <w:t>Disse</w:t>
      </w:r>
      <w:r w:rsidR="002C7A5A" w:rsidRPr="00674043">
        <w:rPr>
          <w:rFonts w:ascii="Arial" w:hAnsi="Arial"/>
          <w:bCs/>
          <w:i/>
          <w:iCs/>
          <w:spacing w:val="-2"/>
          <w:sz w:val="24"/>
        </w:rPr>
        <w:t xml:space="preserve"> Caino al Signore: "Troppo grande è la mia colpa per ottenere perdono! </w:t>
      </w:r>
      <w:r w:rsidRPr="00674043">
        <w:rPr>
          <w:rFonts w:ascii="Arial" w:hAnsi="Arial"/>
          <w:bCs/>
          <w:i/>
          <w:iCs/>
          <w:spacing w:val="-2"/>
          <w:sz w:val="24"/>
        </w:rPr>
        <w:t>Ecco</w:t>
      </w:r>
      <w:r w:rsidR="002C7A5A" w:rsidRPr="00674043">
        <w:rPr>
          <w:rFonts w:ascii="Arial" w:hAnsi="Arial"/>
          <w:bCs/>
          <w:i/>
          <w:iCs/>
          <w:spacing w:val="-2"/>
          <w:sz w:val="24"/>
        </w:rPr>
        <w:t xml:space="preserve">, tu mi scacci oggi da questo suolo e io mi dovrò nascondere lontano da te; io sarò ramingo e fuggiasco sulla terra e chiunque mi incontrerà mi potrà uccidere". Ma il Signore gli disse: "Però chiunque ucciderà Caino subirà la vendetta sette volte!". Il Signore impose a Caino un segno, perché non lo colpisse chiunque l'avesse incontrato. </w:t>
      </w:r>
      <w:r w:rsidRPr="00674043">
        <w:rPr>
          <w:rFonts w:ascii="Arial" w:hAnsi="Arial"/>
          <w:bCs/>
          <w:i/>
          <w:iCs/>
          <w:spacing w:val="-2"/>
          <w:sz w:val="24"/>
        </w:rPr>
        <w:t>Caino</w:t>
      </w:r>
      <w:r w:rsidR="002C7A5A" w:rsidRPr="00674043">
        <w:rPr>
          <w:rFonts w:ascii="Arial" w:hAnsi="Arial"/>
          <w:bCs/>
          <w:i/>
          <w:iCs/>
          <w:spacing w:val="-2"/>
          <w:sz w:val="24"/>
        </w:rPr>
        <w:t xml:space="preserve"> si allontanò dal Signore e abitò nel paese di Nod, ad oriente di Eden. </w:t>
      </w:r>
    </w:p>
    <w:p w14:paraId="0765E0BF" w14:textId="2CD4423B"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Ora</w:t>
      </w:r>
      <w:r w:rsidR="002C7A5A" w:rsidRPr="00674043">
        <w:rPr>
          <w:rFonts w:ascii="Arial" w:hAnsi="Arial"/>
          <w:bCs/>
          <w:i/>
          <w:iCs/>
          <w:spacing w:val="-2"/>
          <w:sz w:val="24"/>
        </w:rPr>
        <w:t xml:space="preserve"> Caino si unì alla moglie che concepì e partorì Enoch; poi divenne costruttore di una città, che chiamò Enoch, dal nome del figlio. A Enoch nacque Irad; Irad generò Mecuiael e Mecuiael generò Metusael e Metusaèl generò Lamech. Lamech si prese due mogli: una chiamata Ada e l'altra chiamata Zilla. </w:t>
      </w:r>
      <w:r w:rsidRPr="00674043">
        <w:rPr>
          <w:rFonts w:ascii="Arial" w:hAnsi="Arial"/>
          <w:bCs/>
          <w:i/>
          <w:iCs/>
          <w:spacing w:val="-2"/>
          <w:sz w:val="24"/>
        </w:rPr>
        <w:t>Ada</w:t>
      </w:r>
      <w:r w:rsidR="002C7A5A" w:rsidRPr="00674043">
        <w:rPr>
          <w:rFonts w:ascii="Arial" w:hAnsi="Arial"/>
          <w:bCs/>
          <w:i/>
          <w:iCs/>
          <w:spacing w:val="-2"/>
          <w:sz w:val="24"/>
        </w:rPr>
        <w:t xml:space="preserve"> partorì Iabal: egli fu il padre di quanti abitano sotto le tende presso il bestiame. Il fratello di questi si chiamava Iubal: egli fu il padre di tutti i suonatori di cetra e di flauto. Zilla a sua volta partorì Tubalkain, il fabbro, padre di quanti lavorano il rame e il ferro. La sorella di Tubalkain fu Naama. </w:t>
      </w:r>
      <w:r w:rsidRPr="00674043">
        <w:rPr>
          <w:rFonts w:ascii="Arial" w:hAnsi="Arial"/>
          <w:bCs/>
          <w:i/>
          <w:iCs/>
          <w:spacing w:val="-2"/>
          <w:sz w:val="24"/>
        </w:rPr>
        <w:t>Lamech</w:t>
      </w:r>
      <w:r w:rsidR="002C7A5A" w:rsidRPr="00674043">
        <w:rPr>
          <w:rFonts w:ascii="Arial" w:hAnsi="Arial"/>
          <w:bCs/>
          <w:i/>
          <w:iCs/>
          <w:spacing w:val="-2"/>
          <w:sz w:val="24"/>
        </w:rPr>
        <w:t xml:space="preserve"> disse alle mogli: Ada e Zilla, ascoltate la mia voce; mogli di Lamech, porgete l'orecchio al mio dire: Ho ucciso un uomo per una mia scalfittura e un ragazzo per un mio livido. </w:t>
      </w:r>
      <w:r w:rsidRPr="00674043">
        <w:rPr>
          <w:rFonts w:ascii="Arial" w:hAnsi="Arial"/>
          <w:bCs/>
          <w:i/>
          <w:iCs/>
          <w:spacing w:val="-2"/>
          <w:sz w:val="24"/>
        </w:rPr>
        <w:t>Sette</w:t>
      </w:r>
      <w:r w:rsidR="002C7A5A" w:rsidRPr="00674043">
        <w:rPr>
          <w:rFonts w:ascii="Arial" w:hAnsi="Arial"/>
          <w:bCs/>
          <w:i/>
          <w:iCs/>
          <w:spacing w:val="-2"/>
          <w:sz w:val="24"/>
        </w:rPr>
        <w:t xml:space="preserve"> volte sarà vendicato Caino ma Lamech settantasette". </w:t>
      </w:r>
    </w:p>
    <w:p w14:paraId="6A6BC165" w14:textId="2C38E2E9" w:rsidR="002C7A5A" w:rsidRPr="00674043" w:rsidRDefault="005855F0" w:rsidP="00674043">
      <w:pPr>
        <w:spacing w:after="120"/>
        <w:ind w:left="567" w:right="567"/>
        <w:jc w:val="both"/>
        <w:rPr>
          <w:rFonts w:ascii="Arial" w:hAnsi="Arial"/>
          <w:bCs/>
          <w:i/>
          <w:iCs/>
          <w:spacing w:val="-2"/>
          <w:sz w:val="24"/>
        </w:rPr>
      </w:pPr>
      <w:r w:rsidRPr="00674043">
        <w:rPr>
          <w:rFonts w:ascii="Arial" w:hAnsi="Arial"/>
          <w:bCs/>
          <w:i/>
          <w:iCs/>
          <w:spacing w:val="-2"/>
          <w:sz w:val="24"/>
        </w:rPr>
        <w:t>Adamo</w:t>
      </w:r>
      <w:r w:rsidR="002C7A5A" w:rsidRPr="00674043">
        <w:rPr>
          <w:rFonts w:ascii="Arial" w:hAnsi="Arial"/>
          <w:bCs/>
          <w:i/>
          <w:iCs/>
          <w:spacing w:val="-2"/>
          <w:sz w:val="24"/>
        </w:rPr>
        <w:t xml:space="preserve"> si unì di nuovo alla moglie, che partorì un figlio e lo chiamò Set. "Perché - disse - Dio mi ha concesso un'altra discendenza al posto di Abele, poiché Caino l'ha ucciso". Anche a Set nacque un figlio, che egli </w:t>
      </w:r>
      <w:r w:rsidR="002C7A5A" w:rsidRPr="00674043">
        <w:rPr>
          <w:rFonts w:ascii="Arial" w:hAnsi="Arial"/>
          <w:bCs/>
          <w:i/>
          <w:iCs/>
          <w:spacing w:val="-2"/>
          <w:sz w:val="24"/>
        </w:rPr>
        <w:lastRenderedPageBreak/>
        <w:t xml:space="preserve">chiamò Enos. Allora si cominciò ad invocare il nome del Signore. (Gn 4,1-26). </w:t>
      </w:r>
    </w:p>
    <w:p w14:paraId="3CB0642F" w14:textId="6734D6CE" w:rsidR="002C7A5A" w:rsidRPr="00CA2FD3" w:rsidRDefault="002C7A5A" w:rsidP="002C7A5A">
      <w:pPr>
        <w:spacing w:after="120"/>
        <w:jc w:val="both"/>
        <w:rPr>
          <w:rFonts w:ascii="Arial" w:hAnsi="Arial"/>
          <w:bCs/>
          <w:sz w:val="24"/>
        </w:rPr>
      </w:pPr>
      <w:r w:rsidRPr="00CA2FD3">
        <w:rPr>
          <w:rFonts w:ascii="Arial" w:hAnsi="Arial"/>
          <w:bCs/>
          <w:sz w:val="24"/>
        </w:rPr>
        <w:t>Gesù abolisce totalmente questo limite. La vendetta non deve esistere nel cuore del cristiano.</w:t>
      </w:r>
      <w:r w:rsidR="005855F0" w:rsidRPr="00CA2FD3">
        <w:rPr>
          <w:rFonts w:ascii="Arial" w:hAnsi="Arial"/>
          <w:bCs/>
          <w:sz w:val="24"/>
        </w:rPr>
        <w:t xml:space="preserve"> </w:t>
      </w:r>
      <w:r w:rsidRPr="00CA2FD3">
        <w:rPr>
          <w:rFonts w:ascii="Arial" w:hAnsi="Arial"/>
          <w:bCs/>
          <w:sz w:val="24"/>
        </w:rPr>
        <w:t>Nel cuore del cristiano ci deve essere solo posto per amare.</w:t>
      </w:r>
    </w:p>
    <w:p w14:paraId="0659179F" w14:textId="74C5A1FA" w:rsidR="002C7A5A" w:rsidRPr="00CA2FD3" w:rsidRDefault="002C7A5A" w:rsidP="002C7A5A">
      <w:pPr>
        <w:spacing w:after="120"/>
        <w:jc w:val="both"/>
        <w:rPr>
          <w:rFonts w:ascii="Arial" w:hAnsi="Arial"/>
          <w:bCs/>
          <w:sz w:val="24"/>
        </w:rPr>
      </w:pPr>
      <w:r w:rsidRPr="00CA2FD3">
        <w:rPr>
          <w:rFonts w:ascii="Arial" w:hAnsi="Arial"/>
          <w:bCs/>
          <w:sz w:val="24"/>
        </w:rPr>
        <w:t>Le parole di Gesù sono chiare e si muovono su due direzioni: la totale non opposizione al malvagio assieme alla completa arrendevolezza.</w:t>
      </w:r>
      <w:r w:rsidR="005855F0" w:rsidRPr="00CA2FD3">
        <w:rPr>
          <w:rFonts w:ascii="Arial" w:hAnsi="Arial"/>
          <w:bCs/>
          <w:sz w:val="24"/>
        </w:rPr>
        <w:t xml:space="preserve"> </w:t>
      </w:r>
      <w:r w:rsidRPr="00CA2FD3">
        <w:rPr>
          <w:rFonts w:ascii="Arial" w:hAnsi="Arial"/>
          <w:bCs/>
          <w:sz w:val="24"/>
        </w:rPr>
        <w:t>Il cristiano mai deve opporsi al malvagio. Per nessun motivo, per nessuna ragione, fosse anche la sua stessa vita.</w:t>
      </w:r>
      <w:r w:rsidR="005855F0" w:rsidRPr="00CA2FD3">
        <w:rPr>
          <w:rFonts w:ascii="Arial" w:hAnsi="Arial"/>
          <w:bCs/>
          <w:sz w:val="24"/>
        </w:rPr>
        <w:t xml:space="preserve"> </w:t>
      </w:r>
      <w:r w:rsidRPr="00CA2FD3">
        <w:rPr>
          <w:rFonts w:ascii="Arial" w:hAnsi="Arial"/>
          <w:bCs/>
          <w:sz w:val="24"/>
        </w:rPr>
        <w:t>Gesù non si è opposto al malvagio. A lui ha dato tutto se stesso per essere affisso sulla croce.</w:t>
      </w:r>
      <w:r w:rsidR="005855F0" w:rsidRPr="00CA2FD3">
        <w:rPr>
          <w:rFonts w:ascii="Arial" w:hAnsi="Arial"/>
          <w:bCs/>
          <w:sz w:val="24"/>
        </w:rPr>
        <w:t xml:space="preserve"> </w:t>
      </w:r>
      <w:r w:rsidRPr="00CA2FD3">
        <w:rPr>
          <w:rFonts w:ascii="Arial" w:hAnsi="Arial"/>
          <w:bCs/>
          <w:sz w:val="24"/>
        </w:rPr>
        <w:t>L'assolutezza nella non opposizione è legge universale: vale per tutti e per sempre; vale per tutto e per ogni cosa; vale per le singole cose e per tutte le cose messe assieme.</w:t>
      </w:r>
    </w:p>
    <w:p w14:paraId="4DB7D6D1" w14:textId="311DD008" w:rsidR="002C7A5A" w:rsidRPr="00CA2FD3" w:rsidRDefault="002C7A5A" w:rsidP="002C7A5A">
      <w:pPr>
        <w:spacing w:after="120"/>
        <w:jc w:val="both"/>
        <w:rPr>
          <w:rFonts w:ascii="Arial" w:hAnsi="Arial"/>
          <w:bCs/>
          <w:sz w:val="24"/>
        </w:rPr>
      </w:pPr>
      <w:r w:rsidRPr="00CA2FD3">
        <w:rPr>
          <w:rFonts w:ascii="Arial" w:hAnsi="Arial"/>
          <w:bCs/>
          <w:sz w:val="24"/>
        </w:rPr>
        <w:t xml:space="preserve">La frase: </w:t>
      </w:r>
      <w:r w:rsidRPr="00CA2FD3">
        <w:rPr>
          <w:rFonts w:ascii="Arial" w:hAnsi="Arial"/>
          <w:bCs/>
          <w:i/>
          <w:sz w:val="24"/>
        </w:rPr>
        <w:t>"Anzi se uno ti percuote la guancia destra, tu porgigli anche l'altra"</w:t>
      </w:r>
      <w:r w:rsidRPr="00CA2FD3">
        <w:rPr>
          <w:rFonts w:ascii="Arial" w:hAnsi="Arial"/>
          <w:bCs/>
          <w:sz w:val="24"/>
        </w:rPr>
        <w:t>, esprime proprio questa assolutezza nella non opposizione.</w:t>
      </w:r>
      <w:r w:rsidR="005855F0" w:rsidRPr="00CA2FD3">
        <w:rPr>
          <w:rFonts w:ascii="Arial" w:hAnsi="Arial"/>
          <w:bCs/>
          <w:sz w:val="24"/>
        </w:rPr>
        <w:t xml:space="preserve"> </w:t>
      </w:r>
      <w:r w:rsidRPr="00CA2FD3">
        <w:rPr>
          <w:rFonts w:ascii="Arial" w:hAnsi="Arial"/>
          <w:bCs/>
          <w:sz w:val="24"/>
        </w:rPr>
        <w:t>Porgere l'altra guancia ha esattamente questo significato: prevenire la stessa malvagità del malvagio, in modo che lui non possa neanche giustificare la sua cattiveria a motivo di una qualche nostra opposizione, resistenza, tentativo di difesa.</w:t>
      </w:r>
    </w:p>
    <w:p w14:paraId="43211F93" w14:textId="16FD100E" w:rsidR="002C7A5A" w:rsidRPr="00CA2FD3" w:rsidRDefault="002C7A5A" w:rsidP="002C7A5A">
      <w:pPr>
        <w:spacing w:after="120"/>
        <w:jc w:val="both"/>
        <w:rPr>
          <w:rFonts w:ascii="Arial" w:hAnsi="Arial"/>
          <w:bCs/>
          <w:sz w:val="24"/>
        </w:rPr>
      </w:pPr>
      <w:r w:rsidRPr="00CA2FD3">
        <w:rPr>
          <w:rFonts w:ascii="Arial" w:hAnsi="Arial"/>
          <w:bCs/>
          <w:sz w:val="24"/>
        </w:rPr>
        <w:t>Il cristiano è libero di amare ed ama anche nella malvagità che si abbatte sopra di lui.</w:t>
      </w:r>
      <w:r w:rsidR="005855F0" w:rsidRPr="00CA2FD3">
        <w:rPr>
          <w:rFonts w:ascii="Arial" w:hAnsi="Arial"/>
          <w:bCs/>
          <w:sz w:val="24"/>
        </w:rPr>
        <w:t xml:space="preserve"> </w:t>
      </w:r>
      <w:r w:rsidRPr="00CA2FD3">
        <w:rPr>
          <w:rFonts w:ascii="Arial" w:hAnsi="Arial"/>
          <w:bCs/>
          <w:sz w:val="24"/>
        </w:rPr>
        <w:t>Il cristiano è libero anche da se stesso e non solo dalle sue cose e per questo il malvagio non può addurre alcuna scusa a discarico delle sue colpe</w:t>
      </w:r>
      <w:r w:rsidR="004965EF">
        <w:rPr>
          <w:rFonts w:ascii="Arial" w:hAnsi="Arial"/>
          <w:bCs/>
          <w:sz w:val="24"/>
        </w:rPr>
        <w:t xml:space="preserve">. </w:t>
      </w:r>
      <w:r w:rsidRPr="00CA2FD3">
        <w:rPr>
          <w:rFonts w:ascii="Arial" w:hAnsi="Arial"/>
          <w:bCs/>
          <w:sz w:val="24"/>
        </w:rPr>
        <w:t xml:space="preserve">Quanto il malvagio fa, lo fa solo perché malvagio, crudele, spietato, stolto, insipiente. </w:t>
      </w:r>
    </w:p>
    <w:p w14:paraId="55305BFB" w14:textId="346C6D24" w:rsidR="002C7A5A" w:rsidRPr="00CA2FD3" w:rsidRDefault="002C7A5A" w:rsidP="002C7A5A">
      <w:pPr>
        <w:spacing w:after="120"/>
        <w:jc w:val="both"/>
        <w:rPr>
          <w:rFonts w:ascii="Arial" w:hAnsi="Arial"/>
          <w:bCs/>
          <w:sz w:val="24"/>
        </w:rPr>
      </w:pPr>
      <w:r w:rsidRPr="00CA2FD3">
        <w:rPr>
          <w:rFonts w:ascii="Arial" w:hAnsi="Arial"/>
          <w:bCs/>
          <w:sz w:val="24"/>
        </w:rPr>
        <w:t>Anche in questa seconda affermazione di Cristo Gesù appare con ogni evidenza quanto già esposto or ora.</w:t>
      </w:r>
      <w:r w:rsidR="005855F0" w:rsidRPr="00CA2FD3">
        <w:rPr>
          <w:rFonts w:ascii="Arial" w:hAnsi="Arial"/>
          <w:bCs/>
          <w:sz w:val="24"/>
        </w:rPr>
        <w:t xml:space="preserve"> </w:t>
      </w:r>
      <w:r w:rsidRPr="00CA2FD3">
        <w:rPr>
          <w:rFonts w:ascii="Arial" w:hAnsi="Arial"/>
          <w:bCs/>
          <w:sz w:val="24"/>
        </w:rPr>
        <w:t>Tutto ciò che il cristiano è ed ha, o possiede non è suo, ma di Dio. Lo ha già dato interamente a Dio, donando tutto se stesso al Signore.</w:t>
      </w:r>
      <w:r w:rsidR="005855F0" w:rsidRPr="00CA2FD3">
        <w:rPr>
          <w:rFonts w:ascii="Arial" w:hAnsi="Arial"/>
          <w:bCs/>
          <w:sz w:val="24"/>
        </w:rPr>
        <w:t xml:space="preserve"> </w:t>
      </w:r>
      <w:r w:rsidRPr="00CA2FD3">
        <w:rPr>
          <w:rFonts w:ascii="Arial" w:hAnsi="Arial"/>
          <w:bCs/>
          <w:sz w:val="24"/>
        </w:rPr>
        <w:t>Si tratta ora di darlo effettivamente, realmente, nei fatti e non soltanto nel desiderio o nella volontà.</w:t>
      </w:r>
    </w:p>
    <w:p w14:paraId="02138023" w14:textId="49E6D90B" w:rsidR="002C7A5A" w:rsidRPr="00CA2FD3" w:rsidRDefault="002C7A5A" w:rsidP="002C7A5A">
      <w:pPr>
        <w:spacing w:after="120"/>
        <w:jc w:val="both"/>
        <w:rPr>
          <w:rFonts w:ascii="Arial" w:hAnsi="Arial"/>
          <w:bCs/>
          <w:sz w:val="24"/>
        </w:rPr>
      </w:pPr>
      <w:r w:rsidRPr="00CA2FD3">
        <w:rPr>
          <w:rFonts w:ascii="Arial" w:hAnsi="Arial"/>
          <w:bCs/>
          <w:sz w:val="24"/>
        </w:rPr>
        <w:t>Se tutto è di Dio e il malvagio se lo vuole prendere, il cristiano deve lasciare che egli se lo prenda. Deve lasciare che si prenda tutto di sé e delle sue cose.</w:t>
      </w:r>
      <w:r w:rsidR="005855F0" w:rsidRPr="00CA2FD3">
        <w:rPr>
          <w:rFonts w:ascii="Arial" w:hAnsi="Arial"/>
          <w:bCs/>
          <w:sz w:val="24"/>
        </w:rPr>
        <w:t xml:space="preserve"> </w:t>
      </w:r>
      <w:r w:rsidRPr="00CA2FD3">
        <w:rPr>
          <w:rFonts w:ascii="Arial" w:hAnsi="Arial"/>
          <w:bCs/>
          <w:sz w:val="24"/>
        </w:rPr>
        <w:t>È questa la più grande, alta, perfetta verifica della verità del nostro dono al Signore.</w:t>
      </w:r>
      <w:r w:rsidR="005855F0" w:rsidRPr="00CA2FD3">
        <w:rPr>
          <w:rFonts w:ascii="Arial" w:hAnsi="Arial"/>
          <w:bCs/>
          <w:sz w:val="24"/>
        </w:rPr>
        <w:t xml:space="preserve"> </w:t>
      </w:r>
      <w:r w:rsidRPr="00CA2FD3">
        <w:rPr>
          <w:rFonts w:ascii="Arial" w:hAnsi="Arial"/>
          <w:bCs/>
          <w:sz w:val="24"/>
        </w:rPr>
        <w:t>Se lasciamo anche il mantello a colui che ci vuole chiamare in giudizio per toglierci la tunica è segno che il nostro dono a Dio è vero, sincero.</w:t>
      </w:r>
      <w:r w:rsidR="005855F0" w:rsidRPr="00CA2FD3">
        <w:rPr>
          <w:rFonts w:ascii="Arial" w:hAnsi="Arial"/>
          <w:bCs/>
          <w:sz w:val="24"/>
        </w:rPr>
        <w:t xml:space="preserve"> </w:t>
      </w:r>
      <w:r w:rsidRPr="00CA2FD3">
        <w:rPr>
          <w:rFonts w:ascii="Arial" w:hAnsi="Arial"/>
          <w:bCs/>
          <w:sz w:val="24"/>
        </w:rPr>
        <w:t xml:space="preserve">Se invece ci aggrappiamo a quanto possiamo ancora salvare, attestiamo che siamo legati alle cose. Riveliamo che il nostro dono non è stato fatto al Signore con sincerità del cuore. </w:t>
      </w:r>
    </w:p>
    <w:p w14:paraId="38A58F6F" w14:textId="73DEAB63" w:rsidR="002C7A5A" w:rsidRPr="00CA2FD3" w:rsidRDefault="002C7A5A" w:rsidP="002C7A5A">
      <w:pPr>
        <w:spacing w:after="120"/>
        <w:jc w:val="both"/>
        <w:rPr>
          <w:rFonts w:ascii="Arial" w:hAnsi="Arial"/>
          <w:bCs/>
          <w:sz w:val="24"/>
        </w:rPr>
      </w:pPr>
      <w:r w:rsidRPr="00CA2FD3">
        <w:rPr>
          <w:rFonts w:ascii="Arial" w:hAnsi="Arial"/>
          <w:bCs/>
          <w:sz w:val="24"/>
        </w:rPr>
        <w:t>Il malvagio è la più alta prova della nostra appartenenza esclusiva al Signore</w:t>
      </w:r>
      <w:r w:rsidR="004965EF">
        <w:rPr>
          <w:rFonts w:ascii="Arial" w:hAnsi="Arial"/>
          <w:bCs/>
          <w:sz w:val="24"/>
        </w:rPr>
        <w:t xml:space="preserve">. </w:t>
      </w:r>
      <w:r w:rsidRPr="00CA2FD3">
        <w:rPr>
          <w:rFonts w:ascii="Arial" w:hAnsi="Arial"/>
          <w:bCs/>
          <w:sz w:val="24"/>
        </w:rPr>
        <w:t>Gesù sulla croce è privo della tunica e del mantello. È privo di qualsiasi altro indumento. Tutto egli ha dato al malvagio: le sue cose e il suo stesso corpo.</w:t>
      </w:r>
      <w:r w:rsidR="005855F0" w:rsidRPr="00CA2FD3">
        <w:rPr>
          <w:rFonts w:ascii="Arial" w:hAnsi="Arial"/>
          <w:bCs/>
          <w:sz w:val="24"/>
        </w:rPr>
        <w:t xml:space="preserve"> </w:t>
      </w:r>
      <w:r w:rsidRPr="00CA2FD3">
        <w:rPr>
          <w:rFonts w:ascii="Arial" w:hAnsi="Arial"/>
          <w:bCs/>
          <w:sz w:val="24"/>
        </w:rPr>
        <w:t>Il Crocifisso, e solo Lui, è la chiave di lettura e di perfetta interpretazione del Discorso della Montagna in ogni sua parola</w:t>
      </w:r>
      <w:r w:rsidR="008847C7" w:rsidRPr="00CA2FD3">
        <w:rPr>
          <w:rFonts w:ascii="Arial" w:hAnsi="Arial"/>
          <w:bCs/>
          <w:sz w:val="24"/>
        </w:rPr>
        <w:t xml:space="preserve">. </w:t>
      </w:r>
    </w:p>
    <w:p w14:paraId="7D19536A" w14:textId="7FB41AD0" w:rsidR="002C7A5A" w:rsidRPr="00CA2FD3" w:rsidRDefault="002C7A5A" w:rsidP="002C7A5A">
      <w:pPr>
        <w:spacing w:after="120"/>
        <w:jc w:val="both"/>
        <w:rPr>
          <w:rFonts w:ascii="Arial" w:hAnsi="Arial"/>
          <w:bCs/>
          <w:sz w:val="24"/>
        </w:rPr>
      </w:pPr>
      <w:r w:rsidRPr="00CA2FD3">
        <w:rPr>
          <w:rFonts w:ascii="Arial" w:hAnsi="Arial"/>
          <w:bCs/>
          <w:sz w:val="24"/>
        </w:rPr>
        <w:t>Fino a questo momento si parlava delle cose, del  corpo, di ciò che è del cristiano, perché gli appartiene, ma che in certo qual modo  è anche fuori di lui, anche se il corpo è se stesso.</w:t>
      </w:r>
      <w:r w:rsidR="005855F0" w:rsidRPr="00CA2FD3">
        <w:rPr>
          <w:rFonts w:ascii="Arial" w:hAnsi="Arial"/>
          <w:bCs/>
          <w:sz w:val="24"/>
        </w:rPr>
        <w:t xml:space="preserve"> </w:t>
      </w:r>
      <w:r w:rsidRPr="00CA2FD3">
        <w:rPr>
          <w:rFonts w:ascii="Arial" w:hAnsi="Arial"/>
          <w:bCs/>
          <w:sz w:val="24"/>
        </w:rPr>
        <w:t xml:space="preserve">Ora si tratta del dono della stessa volontà. Anche alla propria volontà si deve rinunziare se si vuole amare secondo il modello che ci ha lasciato Cristo Gesù. Se leggiamo con somma attenzione i racconti della Passione sia nei Vangeli Sinottici che in San Giovanni, una è la conclusione che si impone: Gesù </w:t>
      </w:r>
      <w:r w:rsidRPr="00CA2FD3">
        <w:rPr>
          <w:rFonts w:ascii="Arial" w:hAnsi="Arial"/>
          <w:bCs/>
          <w:sz w:val="24"/>
        </w:rPr>
        <w:lastRenderedPageBreak/>
        <w:t>ha dato tutta la sua volontà al Padre. Donandola al Padre, l'ha data al malvagio. Egli ha fatto tutta la volontà del Padre, facendo la volontà del malvagio.</w:t>
      </w:r>
    </w:p>
    <w:p w14:paraId="4FA21626" w14:textId="77777777" w:rsidR="002C7A5A" w:rsidRPr="00CA2FD3" w:rsidRDefault="002C7A5A" w:rsidP="002C7A5A">
      <w:pPr>
        <w:spacing w:after="120"/>
        <w:jc w:val="both"/>
        <w:rPr>
          <w:rFonts w:ascii="Arial" w:hAnsi="Arial"/>
          <w:bCs/>
          <w:sz w:val="24"/>
        </w:rPr>
      </w:pPr>
      <w:r w:rsidRPr="00CA2FD3">
        <w:rPr>
          <w:rFonts w:ascii="Arial" w:hAnsi="Arial"/>
          <w:bCs/>
          <w:sz w:val="24"/>
        </w:rPr>
        <w:t>Gesù ci chiede di fare in tutto la volontà del malvagio. Questa si può fare però ad una sola condizione: che la volontà del malvagio non ci chieda di peccare contro il Signore, trasgredendo la sua Santa Legge. In questo caso bisogna essere pronti per andare incontro alla morte.</w:t>
      </w:r>
    </w:p>
    <w:p w14:paraId="4BAF147E" w14:textId="0635C4C2" w:rsidR="002C7A5A" w:rsidRPr="00CA2FD3" w:rsidRDefault="002C7A5A" w:rsidP="002C7A5A">
      <w:pPr>
        <w:spacing w:after="120"/>
        <w:jc w:val="both"/>
        <w:rPr>
          <w:rFonts w:ascii="Arial" w:hAnsi="Arial"/>
          <w:bCs/>
          <w:sz w:val="24"/>
        </w:rPr>
      </w:pPr>
      <w:r w:rsidRPr="00CA2FD3">
        <w:rPr>
          <w:rFonts w:ascii="Arial" w:hAnsi="Arial"/>
          <w:bCs/>
          <w:sz w:val="24"/>
        </w:rPr>
        <w:t xml:space="preserve">Gesù ha fatto i due miglia, portando il pesantissimo legno della croce. Questo è l'esempio che lui ci ha lasciato in perenne e duratura memoria. </w:t>
      </w:r>
      <w:r w:rsidRPr="00CA2FD3">
        <w:rPr>
          <w:rFonts w:ascii="Arial" w:hAnsi="Arial"/>
          <w:bCs/>
          <w:i/>
          <w:sz w:val="24"/>
        </w:rPr>
        <w:t>"Vi ho dato l'esempio perché come ho fatto io facciate anche voi"</w:t>
      </w:r>
      <w:r w:rsidR="004965EF">
        <w:rPr>
          <w:rFonts w:ascii="Arial" w:hAnsi="Arial"/>
          <w:bCs/>
          <w:sz w:val="24"/>
        </w:rPr>
        <w:t xml:space="preserve">. </w:t>
      </w:r>
      <w:r w:rsidRPr="00CA2FD3">
        <w:rPr>
          <w:rFonts w:ascii="Arial" w:hAnsi="Arial"/>
          <w:bCs/>
          <w:sz w:val="24"/>
        </w:rPr>
        <w:t xml:space="preserve">In questa disposizione di Cristo Gesù c'è il vero rinnegamento dell'uomo. Niente che è suo deve dirsi ormai suo. Tutto è del malvagio: cose, corpo, volontà. </w:t>
      </w:r>
    </w:p>
    <w:p w14:paraId="5E24D455" w14:textId="7A0DE84B" w:rsidR="002C7A5A" w:rsidRPr="00CA2FD3" w:rsidRDefault="002C7A5A" w:rsidP="002C7A5A">
      <w:pPr>
        <w:spacing w:after="120"/>
        <w:jc w:val="both"/>
        <w:rPr>
          <w:rFonts w:ascii="Arial" w:hAnsi="Arial"/>
          <w:bCs/>
          <w:sz w:val="24"/>
        </w:rPr>
      </w:pPr>
      <w:r w:rsidRPr="00CA2FD3">
        <w:rPr>
          <w:rFonts w:ascii="Arial" w:hAnsi="Arial"/>
          <w:bCs/>
          <w:sz w:val="24"/>
        </w:rPr>
        <w:t>Una cosa sola non appartiene al malvagio: la verità di Dio. Per la verità di Dio l'uomo non deve consegnarsi al malvagio, anche se questo comporta il martirio</w:t>
      </w:r>
      <w:r w:rsidR="004965EF">
        <w:rPr>
          <w:rFonts w:ascii="Arial" w:hAnsi="Arial"/>
          <w:bCs/>
          <w:sz w:val="24"/>
        </w:rPr>
        <w:t xml:space="preserve">. </w:t>
      </w:r>
      <w:r w:rsidRPr="00CA2FD3">
        <w:rPr>
          <w:rFonts w:ascii="Arial" w:hAnsi="Arial"/>
          <w:bCs/>
          <w:sz w:val="24"/>
        </w:rPr>
        <w:t>Ma consegnando al martirio, per non fare la volontà del malvagio, il cristiano si consegna al malvagio, perché consegna il suo corpo alla morte che il malvagio gli infligge</w:t>
      </w:r>
      <w:r w:rsidR="004965EF">
        <w:rPr>
          <w:rFonts w:ascii="Arial" w:hAnsi="Arial"/>
          <w:bCs/>
          <w:sz w:val="24"/>
        </w:rPr>
        <w:t xml:space="preserve">. </w:t>
      </w:r>
      <w:r w:rsidRPr="00CA2FD3">
        <w:rPr>
          <w:rFonts w:ascii="Arial" w:hAnsi="Arial"/>
          <w:bCs/>
          <w:sz w:val="24"/>
        </w:rPr>
        <w:t xml:space="preserve">È questa la povertà in spirito nella sua essenza più pura, più santa, più vera, più universale. </w:t>
      </w:r>
    </w:p>
    <w:p w14:paraId="58369F42" w14:textId="02EDFB81" w:rsidR="002C7A5A" w:rsidRPr="00CA2FD3" w:rsidRDefault="002C7A5A" w:rsidP="002C7A5A">
      <w:pPr>
        <w:spacing w:after="120"/>
        <w:jc w:val="both"/>
        <w:rPr>
          <w:rFonts w:ascii="Arial" w:hAnsi="Arial"/>
          <w:bCs/>
          <w:sz w:val="24"/>
        </w:rPr>
      </w:pPr>
      <w:r w:rsidRPr="00CA2FD3">
        <w:rPr>
          <w:rFonts w:ascii="Arial" w:hAnsi="Arial"/>
          <w:bCs/>
          <w:sz w:val="24"/>
        </w:rPr>
        <w:t>Se il cristiano, per costrizione del malvagio, deve consegnare tutto al male, compreso il suo stesso corpo, perché allora non rendere partecipi delle sue cose materiali coloro che ne hanno bisogno e gli manifestano questa loro necessità, chiedendo?</w:t>
      </w:r>
      <w:r w:rsidR="005855F0" w:rsidRPr="00CA2FD3">
        <w:rPr>
          <w:rFonts w:ascii="Arial" w:hAnsi="Arial"/>
          <w:bCs/>
          <w:sz w:val="24"/>
        </w:rPr>
        <w:t xml:space="preserve"> </w:t>
      </w:r>
      <w:r w:rsidRPr="00CA2FD3">
        <w:rPr>
          <w:rFonts w:ascii="Arial" w:hAnsi="Arial"/>
          <w:bCs/>
          <w:sz w:val="24"/>
        </w:rPr>
        <w:t>Con questa regola, Gesù ci insegna come vivere di puro e santo amore verso i poveri e i bisognosi di questo mondo.</w:t>
      </w:r>
      <w:r w:rsidR="005855F0" w:rsidRPr="00CA2FD3">
        <w:rPr>
          <w:rFonts w:ascii="Arial" w:hAnsi="Arial"/>
          <w:bCs/>
          <w:sz w:val="24"/>
        </w:rPr>
        <w:t xml:space="preserve"> </w:t>
      </w:r>
      <w:r w:rsidRPr="00CA2FD3">
        <w:rPr>
          <w:rFonts w:ascii="Arial" w:hAnsi="Arial"/>
          <w:bCs/>
          <w:sz w:val="24"/>
        </w:rPr>
        <w:t>Di per sé dovremmo essere già noi pronti a vedere le necessità dei nostri fratelli e venire loro incontro con una carità che previene ogni cosa.</w:t>
      </w:r>
    </w:p>
    <w:p w14:paraId="3A069FAE" w14:textId="50829F79" w:rsidR="002C7A5A" w:rsidRPr="00CA2FD3" w:rsidRDefault="002C7A5A" w:rsidP="002C7A5A">
      <w:pPr>
        <w:spacing w:after="120"/>
        <w:jc w:val="both"/>
        <w:rPr>
          <w:rFonts w:ascii="Arial" w:hAnsi="Arial"/>
          <w:bCs/>
          <w:sz w:val="24"/>
        </w:rPr>
      </w:pPr>
      <w:r w:rsidRPr="00CA2FD3">
        <w:rPr>
          <w:rFonts w:ascii="Arial" w:hAnsi="Arial"/>
          <w:bCs/>
          <w:sz w:val="24"/>
        </w:rPr>
        <w:t>L'amore è sempre preveniente ed è vero, intenso amore, perché sa prevenire la stessa  richiesta dell'uomo.</w:t>
      </w:r>
      <w:r w:rsidR="005855F0" w:rsidRPr="00CA2FD3">
        <w:rPr>
          <w:rFonts w:ascii="Arial" w:hAnsi="Arial"/>
          <w:bCs/>
          <w:sz w:val="24"/>
        </w:rPr>
        <w:t xml:space="preserve"> </w:t>
      </w:r>
      <w:r w:rsidRPr="00CA2FD3">
        <w:rPr>
          <w:rFonts w:ascii="Arial" w:hAnsi="Arial"/>
          <w:bCs/>
          <w:sz w:val="24"/>
        </w:rPr>
        <w:t>Se però non abbiamo questa santità nell'amore, è giusto che possediamo l'altra santità, quella della libertà dalle cose di questo mondo, servendoci di esse per fare il bene a coloro che ce lo chiedono.</w:t>
      </w:r>
      <w:r w:rsidR="005855F0" w:rsidRPr="00CA2FD3">
        <w:rPr>
          <w:rFonts w:ascii="Arial" w:hAnsi="Arial"/>
          <w:bCs/>
          <w:sz w:val="24"/>
        </w:rPr>
        <w:t xml:space="preserve"> </w:t>
      </w:r>
      <w:r w:rsidRPr="00CA2FD3">
        <w:rPr>
          <w:rFonts w:ascii="Arial" w:hAnsi="Arial"/>
          <w:bCs/>
          <w:sz w:val="24"/>
        </w:rPr>
        <w:t>La verità della nostra fede è in questa carità. Siamo veri discepoli di Cristo Gesù se siamo capaci di venire incontro alle necessità dei nostri fratelli con sollecitudine, prontezza, immediatezza.</w:t>
      </w:r>
    </w:p>
    <w:p w14:paraId="2F7A43AC" w14:textId="06CBB047" w:rsidR="002C7A5A" w:rsidRPr="00CA2FD3" w:rsidRDefault="002C7A5A" w:rsidP="002C7A5A">
      <w:pPr>
        <w:spacing w:after="120"/>
        <w:jc w:val="both"/>
        <w:rPr>
          <w:rFonts w:ascii="Arial" w:hAnsi="Arial"/>
          <w:bCs/>
          <w:sz w:val="24"/>
        </w:rPr>
      </w:pPr>
      <w:r w:rsidRPr="00CA2FD3">
        <w:rPr>
          <w:rFonts w:ascii="Arial" w:hAnsi="Arial"/>
          <w:bCs/>
          <w:sz w:val="24"/>
        </w:rPr>
        <w:t>Chi chiude le porte del suo cuore al povero, le chiude a Dio. Chi accoglie il povero, accoglie Dio. Da Dio sarà accolto nelle sue dimore eterne. Anche secondo questa verità è giusto che si legga il giudizio finale secondo quanto lo stesso Evangelista Matteo ci riferirà nel capitolo 25 del suo Vangelo</w:t>
      </w:r>
      <w:r w:rsidR="004965EF">
        <w:rPr>
          <w:rFonts w:ascii="Arial" w:hAnsi="Arial"/>
          <w:bCs/>
          <w:sz w:val="24"/>
        </w:rPr>
        <w:t xml:space="preserve">. </w:t>
      </w:r>
      <w:r w:rsidRPr="00CA2FD3">
        <w:rPr>
          <w:rFonts w:ascii="Arial" w:hAnsi="Arial"/>
          <w:bCs/>
          <w:sz w:val="24"/>
        </w:rPr>
        <w:t xml:space="preserve">Quando è giusto andare al di </w:t>
      </w:r>
      <w:r w:rsidR="00E304EB" w:rsidRPr="00CA2FD3">
        <w:rPr>
          <w:rFonts w:ascii="Arial" w:hAnsi="Arial"/>
          <w:bCs/>
          <w:sz w:val="24"/>
        </w:rPr>
        <w:t>là</w:t>
      </w:r>
      <w:r w:rsidRPr="00CA2FD3">
        <w:rPr>
          <w:rFonts w:ascii="Arial" w:hAnsi="Arial"/>
          <w:bCs/>
          <w:sz w:val="24"/>
        </w:rPr>
        <w:t xml:space="preserve"> del prestito e trasformare il prestito in un purissimo dono gratuito d'amore e di benevolenza?</w:t>
      </w:r>
      <w:r w:rsidR="005855F0" w:rsidRPr="00CA2FD3">
        <w:rPr>
          <w:rFonts w:ascii="Arial" w:hAnsi="Arial"/>
          <w:bCs/>
          <w:sz w:val="24"/>
        </w:rPr>
        <w:t xml:space="preserve"> </w:t>
      </w:r>
      <w:r w:rsidRPr="00CA2FD3">
        <w:rPr>
          <w:rFonts w:ascii="Arial" w:hAnsi="Arial"/>
          <w:bCs/>
          <w:sz w:val="24"/>
        </w:rPr>
        <w:t>Sempre, quando questo è nelle nostre possibilità. Dio non presta, dona la ricchezza della sua misericordia e della sua benignità. Cristo non presta, dona il suo Corpo e il suo Sangue. Lo Spirito Santo non presta, si dona nella sua verità e comunione eterna.</w:t>
      </w:r>
      <w:r w:rsidR="005855F0" w:rsidRPr="00CA2FD3">
        <w:rPr>
          <w:rFonts w:ascii="Arial" w:hAnsi="Arial"/>
          <w:bCs/>
          <w:sz w:val="24"/>
        </w:rPr>
        <w:t xml:space="preserve"> </w:t>
      </w:r>
      <w:r w:rsidRPr="00CA2FD3">
        <w:rPr>
          <w:rFonts w:ascii="Arial" w:hAnsi="Arial"/>
          <w:bCs/>
          <w:sz w:val="24"/>
        </w:rPr>
        <w:t>Il prestito è consentito in un solo caso: quando non possiamo dare, perché ciò che abbiamo è il nostro stretto necessario ed è l'indispensabile per la nostra vita.</w:t>
      </w:r>
    </w:p>
    <w:p w14:paraId="7379FD57" w14:textId="77A90220" w:rsidR="002C7A5A" w:rsidRPr="00CA2FD3" w:rsidRDefault="002C7A5A" w:rsidP="002C7A5A">
      <w:pPr>
        <w:spacing w:after="120"/>
        <w:jc w:val="both"/>
        <w:rPr>
          <w:rFonts w:ascii="Arial" w:hAnsi="Arial"/>
          <w:bCs/>
          <w:sz w:val="24"/>
        </w:rPr>
      </w:pPr>
      <w:r w:rsidRPr="00CA2FD3">
        <w:rPr>
          <w:rFonts w:ascii="Arial" w:hAnsi="Arial"/>
          <w:bCs/>
          <w:sz w:val="24"/>
        </w:rPr>
        <w:t>In tutti gli altri casi, è giusto che il cristiano soccorra i suoi fratelli con il dono, mai con il prestito.</w:t>
      </w:r>
      <w:r w:rsidR="005855F0" w:rsidRPr="00CA2FD3">
        <w:rPr>
          <w:rFonts w:ascii="Arial" w:hAnsi="Arial"/>
          <w:bCs/>
          <w:sz w:val="24"/>
        </w:rPr>
        <w:t xml:space="preserve"> </w:t>
      </w:r>
      <w:r w:rsidRPr="00CA2FD3">
        <w:rPr>
          <w:rFonts w:ascii="Arial" w:hAnsi="Arial"/>
          <w:bCs/>
          <w:sz w:val="24"/>
        </w:rPr>
        <w:t>Questa è però visione evangelica della vita e delle realtà. Il mondo così non pensa, così non vuole</w:t>
      </w:r>
      <w:r w:rsidR="004965EF">
        <w:rPr>
          <w:rFonts w:ascii="Arial" w:hAnsi="Arial"/>
          <w:bCs/>
          <w:sz w:val="24"/>
        </w:rPr>
        <w:t xml:space="preserve">. </w:t>
      </w:r>
      <w:r w:rsidRPr="00CA2FD3">
        <w:rPr>
          <w:rFonts w:ascii="Arial" w:hAnsi="Arial"/>
          <w:bCs/>
          <w:sz w:val="24"/>
        </w:rPr>
        <w:t xml:space="preserve">Il mondo è guidato da un solo principio operativo: </w:t>
      </w:r>
      <w:r w:rsidRPr="00CA2FD3">
        <w:rPr>
          <w:rFonts w:ascii="Arial" w:hAnsi="Arial"/>
          <w:bCs/>
          <w:sz w:val="24"/>
        </w:rPr>
        <w:lastRenderedPageBreak/>
        <w:t>l'interesse e il guadagno ad ogni costo, contro ogni costo.</w:t>
      </w:r>
      <w:r w:rsidR="005855F0" w:rsidRPr="00CA2FD3">
        <w:rPr>
          <w:rFonts w:ascii="Arial" w:hAnsi="Arial"/>
          <w:bCs/>
          <w:sz w:val="24"/>
        </w:rPr>
        <w:t xml:space="preserve"> </w:t>
      </w:r>
      <w:r w:rsidRPr="00CA2FD3">
        <w:rPr>
          <w:rFonts w:ascii="Arial" w:hAnsi="Arial"/>
          <w:bCs/>
          <w:sz w:val="24"/>
        </w:rPr>
        <w:t>Su questo interesse del mondo ecco quanto insegna il Libro della Sapienza:</w:t>
      </w:r>
    </w:p>
    <w:p w14:paraId="29F8F3C9" w14:textId="333002A6" w:rsidR="002C7A5A" w:rsidRPr="00674043" w:rsidRDefault="005855F0" w:rsidP="00674043">
      <w:pPr>
        <w:spacing w:after="120"/>
        <w:ind w:left="567" w:right="567"/>
        <w:jc w:val="both"/>
        <w:rPr>
          <w:rFonts w:ascii="Arial" w:hAnsi="Arial"/>
          <w:bCs/>
          <w:i/>
          <w:iCs/>
          <w:kern w:val="28"/>
          <w:sz w:val="24"/>
        </w:rPr>
      </w:pPr>
      <w:r w:rsidRPr="00674043">
        <w:rPr>
          <w:rFonts w:ascii="Arial" w:hAnsi="Arial"/>
          <w:bCs/>
          <w:i/>
          <w:iCs/>
          <w:kern w:val="28"/>
          <w:sz w:val="24"/>
        </w:rPr>
        <w:t>Ma</w:t>
      </w:r>
      <w:r w:rsidR="002C7A5A" w:rsidRPr="00674043">
        <w:rPr>
          <w:rFonts w:ascii="Arial" w:hAnsi="Arial"/>
          <w:bCs/>
          <w:i/>
          <w:iCs/>
          <w:kern w:val="28"/>
          <w:sz w:val="24"/>
        </w:rPr>
        <w:t xml:space="preserve"> tu, nostro Dio, sei buono e fedele, sei paziente e tutto governi secondo misericordia. </w:t>
      </w:r>
      <w:r w:rsidRPr="00674043">
        <w:rPr>
          <w:rFonts w:ascii="Arial" w:hAnsi="Arial"/>
          <w:bCs/>
          <w:i/>
          <w:iCs/>
          <w:kern w:val="28"/>
          <w:sz w:val="24"/>
        </w:rPr>
        <w:t>Anche</w:t>
      </w:r>
      <w:r w:rsidR="002C7A5A" w:rsidRPr="00674043">
        <w:rPr>
          <w:rFonts w:ascii="Arial" w:hAnsi="Arial"/>
          <w:bCs/>
          <w:i/>
          <w:iCs/>
          <w:kern w:val="28"/>
          <w:sz w:val="24"/>
        </w:rPr>
        <w:t xml:space="preserve"> se pecchiamo, siamo tuoi, conoscendo la tua potenza; ma non peccheremo più, sapendo che ti apparteniamo. </w:t>
      </w:r>
      <w:r w:rsidRPr="00674043">
        <w:rPr>
          <w:rFonts w:ascii="Arial" w:hAnsi="Arial"/>
          <w:bCs/>
          <w:i/>
          <w:iCs/>
          <w:kern w:val="28"/>
          <w:sz w:val="24"/>
        </w:rPr>
        <w:t>Conoscerti</w:t>
      </w:r>
      <w:r w:rsidR="002C7A5A" w:rsidRPr="00674043">
        <w:rPr>
          <w:rFonts w:ascii="Arial" w:hAnsi="Arial"/>
          <w:bCs/>
          <w:i/>
          <w:iCs/>
          <w:kern w:val="28"/>
          <w:sz w:val="24"/>
        </w:rPr>
        <w:t xml:space="preserve">, infatti, è giustizia perfetta, conoscere la tua potenza è radice di immortalità. </w:t>
      </w:r>
      <w:r w:rsidRPr="00674043">
        <w:rPr>
          <w:rFonts w:ascii="Arial" w:hAnsi="Arial"/>
          <w:bCs/>
          <w:i/>
          <w:iCs/>
          <w:kern w:val="28"/>
          <w:sz w:val="24"/>
        </w:rPr>
        <w:t>Non</w:t>
      </w:r>
      <w:r w:rsidR="002C7A5A" w:rsidRPr="00674043">
        <w:rPr>
          <w:rFonts w:ascii="Arial" w:hAnsi="Arial"/>
          <w:bCs/>
          <w:i/>
          <w:iCs/>
          <w:kern w:val="28"/>
          <w:sz w:val="24"/>
        </w:rPr>
        <w:t xml:space="preserve"> ci indusse in errore né l'invenzione umana di un'arte perversa, né la sterile fatica dei pittori, immagini deturpate di vari colori, </w:t>
      </w:r>
      <w:r w:rsidRPr="00674043">
        <w:rPr>
          <w:rFonts w:ascii="Arial" w:hAnsi="Arial"/>
          <w:bCs/>
          <w:i/>
          <w:iCs/>
          <w:kern w:val="28"/>
          <w:sz w:val="24"/>
        </w:rPr>
        <w:t>la</w:t>
      </w:r>
      <w:r w:rsidR="002C7A5A" w:rsidRPr="00674043">
        <w:rPr>
          <w:rFonts w:ascii="Arial" w:hAnsi="Arial"/>
          <w:bCs/>
          <w:i/>
          <w:iCs/>
          <w:kern w:val="28"/>
          <w:sz w:val="24"/>
        </w:rPr>
        <w:t xml:space="preserve"> cui vista provoca negli stolti il desiderio, l'anelito per una forma inanimata di un'immagine morta. </w:t>
      </w:r>
      <w:r w:rsidRPr="00674043">
        <w:rPr>
          <w:rFonts w:ascii="Arial" w:hAnsi="Arial"/>
          <w:bCs/>
          <w:i/>
          <w:iCs/>
          <w:kern w:val="28"/>
          <w:sz w:val="24"/>
        </w:rPr>
        <w:t>Amanti</w:t>
      </w:r>
      <w:r w:rsidR="002C7A5A" w:rsidRPr="00674043">
        <w:rPr>
          <w:rFonts w:ascii="Arial" w:hAnsi="Arial"/>
          <w:bCs/>
          <w:i/>
          <w:iCs/>
          <w:kern w:val="28"/>
          <w:sz w:val="24"/>
        </w:rPr>
        <w:t xml:space="preserve"> del male e degni di simili speranze sono coloro che fanno, desiderano e venerano gli idoli. </w:t>
      </w:r>
    </w:p>
    <w:p w14:paraId="4EAD1F30" w14:textId="52FAC47B" w:rsidR="002C7A5A" w:rsidRPr="00674043" w:rsidRDefault="005855F0" w:rsidP="00674043">
      <w:pPr>
        <w:spacing w:after="120"/>
        <w:ind w:left="567" w:right="567"/>
        <w:jc w:val="both"/>
        <w:rPr>
          <w:rFonts w:ascii="Arial" w:hAnsi="Arial"/>
          <w:bCs/>
          <w:i/>
          <w:iCs/>
          <w:kern w:val="28"/>
          <w:sz w:val="24"/>
        </w:rPr>
      </w:pPr>
      <w:r w:rsidRPr="00674043">
        <w:rPr>
          <w:rFonts w:ascii="Arial" w:hAnsi="Arial"/>
          <w:bCs/>
          <w:i/>
          <w:iCs/>
          <w:kern w:val="28"/>
          <w:sz w:val="24"/>
        </w:rPr>
        <w:t>Un</w:t>
      </w:r>
      <w:r w:rsidR="002C7A5A" w:rsidRPr="00674043">
        <w:rPr>
          <w:rFonts w:ascii="Arial" w:hAnsi="Arial"/>
          <w:bCs/>
          <w:i/>
          <w:iCs/>
          <w:kern w:val="28"/>
          <w:sz w:val="24"/>
        </w:rPr>
        <w:t xml:space="preserve"> vasaio, impastando con fatica la terra molle, plasma per il nostro uso ogni sorta di vasi. Ma con il medesimo fango modella e i vasi che servono per usi decenti e quelli per usi contrari, tutti allo stesso modo; quale debba essere l'uso di ognuno di essi lo stabilisce il vasaio. </w:t>
      </w:r>
      <w:r w:rsidRPr="00674043">
        <w:rPr>
          <w:rFonts w:ascii="Arial" w:hAnsi="Arial"/>
          <w:bCs/>
          <w:i/>
          <w:iCs/>
          <w:kern w:val="28"/>
          <w:sz w:val="24"/>
        </w:rPr>
        <w:t>Quindi</w:t>
      </w:r>
      <w:r w:rsidR="002C7A5A" w:rsidRPr="00674043">
        <w:rPr>
          <w:rFonts w:ascii="Arial" w:hAnsi="Arial"/>
          <w:bCs/>
          <w:i/>
          <w:iCs/>
          <w:kern w:val="28"/>
          <w:sz w:val="24"/>
        </w:rPr>
        <w:t xml:space="preserve"> con odiosa fatica plasma con il medesimo fango un dio vano, egli che, nato da poco dalla terra, tra poco ritornerà là da dove fu tratto, quando gli sarà richiesto l'uso fatto dell'anima sua. </w:t>
      </w:r>
      <w:r w:rsidRPr="00674043">
        <w:rPr>
          <w:rFonts w:ascii="Arial" w:hAnsi="Arial"/>
          <w:bCs/>
          <w:i/>
          <w:iCs/>
          <w:kern w:val="28"/>
          <w:sz w:val="24"/>
        </w:rPr>
        <w:t>Ma</w:t>
      </w:r>
      <w:r w:rsidR="002C7A5A" w:rsidRPr="00674043">
        <w:rPr>
          <w:rFonts w:ascii="Arial" w:hAnsi="Arial"/>
          <w:bCs/>
          <w:i/>
          <w:iCs/>
          <w:kern w:val="28"/>
          <w:sz w:val="24"/>
        </w:rPr>
        <w:t xml:space="preserve"> egli non si preoccupa di morire né di avere una vita breve; anzi gareggia con gli orafi e con gli argentieri, imita i lavoratori del bronzo e ritiene un vanto plasmare cose false. </w:t>
      </w:r>
    </w:p>
    <w:p w14:paraId="629264FA" w14:textId="343BC809" w:rsidR="002C7A5A" w:rsidRPr="00674043" w:rsidRDefault="005855F0" w:rsidP="00674043">
      <w:pPr>
        <w:spacing w:after="120"/>
        <w:ind w:left="567" w:right="567"/>
        <w:jc w:val="both"/>
        <w:rPr>
          <w:rFonts w:ascii="Arial" w:hAnsi="Arial"/>
          <w:bCs/>
          <w:i/>
          <w:iCs/>
          <w:kern w:val="28"/>
          <w:sz w:val="24"/>
        </w:rPr>
      </w:pPr>
      <w:r w:rsidRPr="00674043">
        <w:rPr>
          <w:rFonts w:ascii="Arial" w:hAnsi="Arial"/>
          <w:bCs/>
          <w:i/>
          <w:iCs/>
          <w:kern w:val="28"/>
          <w:sz w:val="24"/>
        </w:rPr>
        <w:t>Cenere</w:t>
      </w:r>
      <w:r w:rsidR="002C7A5A" w:rsidRPr="00674043">
        <w:rPr>
          <w:rFonts w:ascii="Arial" w:hAnsi="Arial"/>
          <w:bCs/>
          <w:i/>
          <w:iCs/>
          <w:kern w:val="28"/>
          <w:sz w:val="24"/>
        </w:rPr>
        <w:t xml:space="preserve"> è il suo cuore, la sua speranza più vile della terra, la sua vita più spregevole del fango, </w:t>
      </w:r>
      <w:r w:rsidRPr="00674043">
        <w:rPr>
          <w:rFonts w:ascii="Arial" w:hAnsi="Arial"/>
          <w:bCs/>
          <w:i/>
          <w:iCs/>
          <w:kern w:val="28"/>
          <w:sz w:val="24"/>
        </w:rPr>
        <w:t>perché</w:t>
      </w:r>
      <w:r w:rsidR="002C7A5A" w:rsidRPr="00674043">
        <w:rPr>
          <w:rFonts w:ascii="Arial" w:hAnsi="Arial"/>
          <w:bCs/>
          <w:i/>
          <w:iCs/>
          <w:kern w:val="28"/>
          <w:sz w:val="24"/>
        </w:rPr>
        <w:t xml:space="preserve"> disconosce il suo creatore, colui che gli inspirò un'anima attiva e gli infuse uno spirito vitale. Ma egli considera un trastullo la nostra vita, l'esistenza un mercato lucroso. Egli dice: "Da tutto, anche dal male, si deve trarre profitto". </w:t>
      </w:r>
      <w:r w:rsidRPr="00674043">
        <w:rPr>
          <w:rFonts w:ascii="Arial" w:hAnsi="Arial"/>
          <w:bCs/>
          <w:i/>
          <w:iCs/>
          <w:kern w:val="28"/>
          <w:sz w:val="24"/>
        </w:rPr>
        <w:t>Costui</w:t>
      </w:r>
      <w:r w:rsidR="002C7A5A" w:rsidRPr="00674043">
        <w:rPr>
          <w:rFonts w:ascii="Arial" w:hAnsi="Arial"/>
          <w:bCs/>
          <w:i/>
          <w:iCs/>
          <w:kern w:val="28"/>
          <w:sz w:val="24"/>
        </w:rPr>
        <w:t xml:space="preserve"> infatti più di tutti sa di peccare, fabbricando di materia terrestre fragili vasi e statue. </w:t>
      </w:r>
    </w:p>
    <w:p w14:paraId="2538C448" w14:textId="717ABD41" w:rsidR="002C7A5A" w:rsidRPr="00674043" w:rsidRDefault="002C7A5A" w:rsidP="00674043">
      <w:pPr>
        <w:spacing w:after="120"/>
        <w:ind w:left="567" w:right="567"/>
        <w:jc w:val="both"/>
        <w:rPr>
          <w:rFonts w:ascii="Arial" w:hAnsi="Arial"/>
          <w:bCs/>
          <w:i/>
          <w:iCs/>
          <w:kern w:val="28"/>
          <w:sz w:val="24"/>
        </w:rPr>
      </w:pPr>
      <w:r w:rsidRPr="00674043">
        <w:rPr>
          <w:rFonts w:ascii="Arial" w:hAnsi="Arial"/>
          <w:bCs/>
          <w:i/>
          <w:iCs/>
          <w:kern w:val="28"/>
          <w:sz w:val="24"/>
        </w:rPr>
        <w:t xml:space="preserve">Ma sono tutti stoltissimi e più miserabili di un'anima infantile i nemici del tuo popolo, che lo hanno oppresso. </w:t>
      </w:r>
      <w:r w:rsidR="005855F0" w:rsidRPr="00674043">
        <w:rPr>
          <w:rFonts w:ascii="Arial" w:hAnsi="Arial"/>
          <w:bCs/>
          <w:i/>
          <w:iCs/>
          <w:kern w:val="28"/>
          <w:sz w:val="24"/>
        </w:rPr>
        <w:t>Essi</w:t>
      </w:r>
      <w:r w:rsidRPr="00674043">
        <w:rPr>
          <w:rFonts w:ascii="Arial" w:hAnsi="Arial"/>
          <w:bCs/>
          <w:i/>
          <w:iCs/>
          <w:kern w:val="28"/>
          <w:sz w:val="24"/>
        </w:rPr>
        <w:t xml:space="preserve"> considerarono dei anche tutti gli idoli dei pagani, i quali non hanno né l'uso degli occhi per vedere, né narici per aspirare aria, né orecchie per sentire, né dita delle mani per palpare; e i loro piedi sono incapaci di camminare. </w:t>
      </w:r>
    </w:p>
    <w:p w14:paraId="0DCEC27F" w14:textId="4A786AE4" w:rsidR="002C7A5A" w:rsidRPr="00674043" w:rsidRDefault="005855F0" w:rsidP="00674043">
      <w:pPr>
        <w:spacing w:after="120"/>
        <w:ind w:left="567" w:right="567"/>
        <w:jc w:val="both"/>
        <w:rPr>
          <w:rFonts w:ascii="Arial" w:hAnsi="Arial"/>
          <w:bCs/>
          <w:i/>
          <w:iCs/>
          <w:kern w:val="28"/>
          <w:sz w:val="24"/>
        </w:rPr>
      </w:pPr>
      <w:r w:rsidRPr="00674043">
        <w:rPr>
          <w:rFonts w:ascii="Arial" w:hAnsi="Arial"/>
          <w:bCs/>
          <w:i/>
          <w:iCs/>
          <w:kern w:val="28"/>
          <w:sz w:val="24"/>
        </w:rPr>
        <w:t>Un</w:t>
      </w:r>
      <w:r w:rsidR="002C7A5A" w:rsidRPr="00674043">
        <w:rPr>
          <w:rFonts w:ascii="Arial" w:hAnsi="Arial"/>
          <w:bCs/>
          <w:i/>
          <w:iCs/>
          <w:kern w:val="28"/>
          <w:sz w:val="24"/>
        </w:rPr>
        <w:t xml:space="preserve"> uomo li ha fatti, li ha plasmati uno che ha avuto il respiro in prestito. Ora nessun uomo può plasmare un dio a lui simile; </w:t>
      </w:r>
      <w:r w:rsidRPr="00674043">
        <w:rPr>
          <w:rFonts w:ascii="Arial" w:hAnsi="Arial"/>
          <w:bCs/>
          <w:i/>
          <w:iCs/>
          <w:kern w:val="28"/>
          <w:sz w:val="24"/>
        </w:rPr>
        <w:t>essendo</w:t>
      </w:r>
      <w:r w:rsidR="002C7A5A" w:rsidRPr="00674043">
        <w:rPr>
          <w:rFonts w:ascii="Arial" w:hAnsi="Arial"/>
          <w:bCs/>
          <w:i/>
          <w:iCs/>
          <w:kern w:val="28"/>
          <w:sz w:val="24"/>
        </w:rPr>
        <w:t xml:space="preserve"> mortale, una cosa morta produce con empie mani. Egli è sempre migliore degli oggetti che adora, rispetto a essi possiede la vita, ma quelli giammai </w:t>
      </w:r>
      <w:r w:rsidRPr="00674043">
        <w:rPr>
          <w:rFonts w:ascii="Arial" w:hAnsi="Arial"/>
          <w:bCs/>
          <w:i/>
          <w:iCs/>
          <w:kern w:val="28"/>
          <w:sz w:val="24"/>
        </w:rPr>
        <w:t>Venerano</w:t>
      </w:r>
      <w:r w:rsidR="002C7A5A" w:rsidRPr="00674043">
        <w:rPr>
          <w:rFonts w:ascii="Arial" w:hAnsi="Arial"/>
          <w:bCs/>
          <w:i/>
          <w:iCs/>
          <w:kern w:val="28"/>
          <w:sz w:val="24"/>
        </w:rPr>
        <w:t xml:space="preserve"> gli animali più ripugnanti, che per stupidità al paragone </w:t>
      </w:r>
      <w:r w:rsidRPr="00674043">
        <w:rPr>
          <w:rFonts w:ascii="Arial" w:hAnsi="Arial"/>
          <w:bCs/>
          <w:i/>
          <w:iCs/>
          <w:kern w:val="28"/>
          <w:sz w:val="24"/>
        </w:rPr>
        <w:t>risultano</w:t>
      </w:r>
      <w:r w:rsidR="002C7A5A" w:rsidRPr="00674043">
        <w:rPr>
          <w:rFonts w:ascii="Arial" w:hAnsi="Arial"/>
          <w:bCs/>
          <w:i/>
          <w:iCs/>
          <w:kern w:val="28"/>
          <w:sz w:val="24"/>
        </w:rPr>
        <w:t xml:space="preserve"> peggiori degli altri; </w:t>
      </w:r>
      <w:r w:rsidRPr="00674043">
        <w:rPr>
          <w:rFonts w:ascii="Arial" w:hAnsi="Arial"/>
          <w:bCs/>
          <w:i/>
          <w:iCs/>
          <w:kern w:val="28"/>
          <w:sz w:val="24"/>
        </w:rPr>
        <w:t>non</w:t>
      </w:r>
      <w:r w:rsidR="002C7A5A" w:rsidRPr="00674043">
        <w:rPr>
          <w:rFonts w:ascii="Arial" w:hAnsi="Arial"/>
          <w:bCs/>
          <w:i/>
          <w:iCs/>
          <w:kern w:val="28"/>
          <w:sz w:val="24"/>
        </w:rPr>
        <w:t xml:space="preserve"> sono tanto belli da invogliarsene, come capita per l'aspetto di altri animali, e non hanno avuto la lode e la benedizione di Dio. (Sap 15,1-19). </w:t>
      </w:r>
    </w:p>
    <w:p w14:paraId="7C95C162" w14:textId="4BDDF42D" w:rsidR="002C7A5A" w:rsidRPr="00CA2FD3" w:rsidRDefault="002C7A5A" w:rsidP="002C7A5A">
      <w:pPr>
        <w:spacing w:after="120"/>
        <w:jc w:val="both"/>
        <w:rPr>
          <w:rFonts w:ascii="Arial" w:hAnsi="Arial"/>
          <w:bCs/>
          <w:sz w:val="24"/>
        </w:rPr>
      </w:pPr>
      <w:r w:rsidRPr="00CA2FD3">
        <w:rPr>
          <w:rFonts w:ascii="Arial" w:hAnsi="Arial"/>
          <w:bCs/>
          <w:sz w:val="24"/>
        </w:rPr>
        <w:t>Il cristiano è invece guidato da un altro principio operativo: l'amore sempre e  verso ogni uomo, senza alcun interesse o guadagno su questa terra.</w:t>
      </w:r>
      <w:r w:rsidR="005855F0" w:rsidRPr="00CA2FD3">
        <w:rPr>
          <w:rFonts w:ascii="Arial" w:hAnsi="Arial"/>
          <w:bCs/>
          <w:sz w:val="24"/>
        </w:rPr>
        <w:t xml:space="preserve"> </w:t>
      </w:r>
      <w:r w:rsidRPr="00CA2FD3">
        <w:rPr>
          <w:rFonts w:ascii="Arial" w:hAnsi="Arial"/>
          <w:bCs/>
          <w:sz w:val="24"/>
        </w:rPr>
        <w:t>Il guadagno del cristiano è l'amore più grande assieme al Regno dei cieli che è il Paradiso</w:t>
      </w:r>
      <w:r w:rsidR="004965EF">
        <w:rPr>
          <w:rFonts w:ascii="Arial" w:hAnsi="Arial"/>
          <w:bCs/>
          <w:sz w:val="24"/>
        </w:rPr>
        <w:t xml:space="preserve">. </w:t>
      </w:r>
      <w:r w:rsidRPr="00CA2FD3">
        <w:rPr>
          <w:rFonts w:ascii="Arial" w:hAnsi="Arial"/>
          <w:bCs/>
          <w:sz w:val="24"/>
        </w:rPr>
        <w:t xml:space="preserve">Il dono gratuito di se stesso con quanto ha e possiede rende il cristiano in tutto simile a Cristo Gesù. </w:t>
      </w:r>
    </w:p>
    <w:p w14:paraId="70262DEE"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 xml:space="preserve">La prima frase: </w:t>
      </w:r>
      <w:r w:rsidRPr="00CA2FD3">
        <w:rPr>
          <w:rFonts w:ascii="Arial" w:hAnsi="Arial"/>
          <w:bCs/>
          <w:i/>
          <w:sz w:val="24"/>
        </w:rPr>
        <w:t>"Amerai il tuo prossimo"</w:t>
      </w:r>
      <w:r w:rsidRPr="00CA2FD3">
        <w:rPr>
          <w:rFonts w:ascii="Arial" w:hAnsi="Arial"/>
          <w:bCs/>
          <w:sz w:val="24"/>
        </w:rPr>
        <w:t xml:space="preserve">, o </w:t>
      </w:r>
      <w:r w:rsidRPr="00CA2FD3">
        <w:rPr>
          <w:rFonts w:ascii="Arial" w:hAnsi="Arial"/>
          <w:bCs/>
          <w:i/>
          <w:sz w:val="24"/>
        </w:rPr>
        <w:t>"amerai il tuo prossimo come te stesso"</w:t>
      </w:r>
      <w:r w:rsidRPr="00CA2FD3">
        <w:rPr>
          <w:rFonts w:ascii="Arial" w:hAnsi="Arial"/>
          <w:bCs/>
          <w:sz w:val="24"/>
        </w:rPr>
        <w:t>, la troviamo nella Legge Antica del Levitico:</w:t>
      </w:r>
    </w:p>
    <w:p w14:paraId="03BCE3D3" w14:textId="009A5398" w:rsidR="002C7A5A" w:rsidRPr="00674043" w:rsidRDefault="002C7A5A" w:rsidP="00674043">
      <w:pPr>
        <w:spacing w:after="120"/>
        <w:ind w:left="567" w:right="567"/>
        <w:jc w:val="both"/>
        <w:rPr>
          <w:rFonts w:ascii="Arial" w:hAnsi="Arial"/>
          <w:bCs/>
          <w:i/>
          <w:iCs/>
          <w:spacing w:val="-2"/>
          <w:sz w:val="24"/>
        </w:rPr>
      </w:pPr>
      <w:r w:rsidRPr="00674043">
        <w:rPr>
          <w:rFonts w:ascii="Arial" w:hAnsi="Arial"/>
          <w:bCs/>
          <w:i/>
          <w:iCs/>
          <w:spacing w:val="-2"/>
          <w:sz w:val="24"/>
        </w:rPr>
        <w:t xml:space="preserve">Il Signore disse ancora a Mosè: </w:t>
      </w:r>
      <w:r w:rsidR="005855F0" w:rsidRPr="00674043">
        <w:rPr>
          <w:rFonts w:ascii="Arial" w:hAnsi="Arial"/>
          <w:bCs/>
          <w:i/>
          <w:iCs/>
          <w:spacing w:val="-2"/>
          <w:sz w:val="24"/>
        </w:rPr>
        <w:t>Parla</w:t>
      </w:r>
      <w:r w:rsidRPr="00674043">
        <w:rPr>
          <w:rFonts w:ascii="Arial" w:hAnsi="Arial"/>
          <w:bCs/>
          <w:i/>
          <w:iCs/>
          <w:spacing w:val="-2"/>
          <w:sz w:val="24"/>
        </w:rPr>
        <w:t xml:space="preserve"> a tutta la comunità degli Israeliti e ordina loro: Siate santi, perché io, il Signore, Dio vostro, sono santo. </w:t>
      </w:r>
      <w:r w:rsidR="005855F0" w:rsidRPr="00674043">
        <w:rPr>
          <w:rFonts w:ascii="Arial" w:hAnsi="Arial"/>
          <w:bCs/>
          <w:i/>
          <w:iCs/>
          <w:spacing w:val="-2"/>
          <w:sz w:val="24"/>
        </w:rPr>
        <w:t>Ognuno</w:t>
      </w:r>
      <w:r w:rsidRPr="00674043">
        <w:rPr>
          <w:rFonts w:ascii="Arial" w:hAnsi="Arial"/>
          <w:bCs/>
          <w:i/>
          <w:iCs/>
          <w:spacing w:val="-2"/>
          <w:sz w:val="24"/>
        </w:rPr>
        <w:t xml:space="preserve"> rispetti sua madre e suo padre e osservi i miei sabati. Io sono il Signore, vostro Dio. </w:t>
      </w:r>
      <w:r w:rsidR="005855F0" w:rsidRPr="00674043">
        <w:rPr>
          <w:rFonts w:ascii="Arial" w:hAnsi="Arial"/>
          <w:bCs/>
          <w:i/>
          <w:iCs/>
          <w:spacing w:val="-2"/>
          <w:sz w:val="24"/>
        </w:rPr>
        <w:t>Non</w:t>
      </w:r>
      <w:r w:rsidRPr="00674043">
        <w:rPr>
          <w:rFonts w:ascii="Arial" w:hAnsi="Arial"/>
          <w:bCs/>
          <w:i/>
          <w:iCs/>
          <w:spacing w:val="-2"/>
          <w:sz w:val="24"/>
        </w:rPr>
        <w:t xml:space="preserve"> rivolgetevi agli idoli, e non fatevi divinità di metallo fuso. Io sono il Signore, vostro Dio. </w:t>
      </w:r>
      <w:r w:rsidR="005855F0" w:rsidRPr="00674043">
        <w:rPr>
          <w:rFonts w:ascii="Arial" w:hAnsi="Arial"/>
          <w:bCs/>
          <w:i/>
          <w:iCs/>
          <w:spacing w:val="-2"/>
          <w:sz w:val="24"/>
        </w:rPr>
        <w:t>Quando</w:t>
      </w:r>
      <w:r w:rsidRPr="00674043">
        <w:rPr>
          <w:rFonts w:ascii="Arial" w:hAnsi="Arial"/>
          <w:bCs/>
          <w:i/>
          <w:iCs/>
          <w:spacing w:val="-2"/>
          <w:sz w:val="24"/>
        </w:rPr>
        <w:t xml:space="preserve"> offrirete al Signore una vittima in sacrificio di comunione, offritela in modo da essergli graditi. </w:t>
      </w:r>
      <w:r w:rsidR="001811D4" w:rsidRPr="00674043">
        <w:rPr>
          <w:rFonts w:ascii="Arial" w:hAnsi="Arial"/>
          <w:bCs/>
          <w:i/>
          <w:iCs/>
          <w:spacing w:val="-2"/>
          <w:sz w:val="24"/>
        </w:rPr>
        <w:t>La</w:t>
      </w:r>
      <w:r w:rsidRPr="00674043">
        <w:rPr>
          <w:rFonts w:ascii="Arial" w:hAnsi="Arial"/>
          <w:bCs/>
          <w:i/>
          <w:iCs/>
          <w:spacing w:val="-2"/>
          <w:sz w:val="24"/>
        </w:rPr>
        <w:t xml:space="preserve"> si mangerà il giorno stesso che l'avrete immolata o il giorno dopo; ciò che avanzerà fino al terzo giorno, lo brucerete nel fuoco. </w:t>
      </w:r>
      <w:r w:rsidR="001811D4" w:rsidRPr="00674043">
        <w:rPr>
          <w:rFonts w:ascii="Arial" w:hAnsi="Arial"/>
          <w:bCs/>
          <w:i/>
          <w:iCs/>
          <w:spacing w:val="-2"/>
          <w:sz w:val="24"/>
        </w:rPr>
        <w:t>Se</w:t>
      </w:r>
      <w:r w:rsidRPr="00674043">
        <w:rPr>
          <w:rFonts w:ascii="Arial" w:hAnsi="Arial"/>
          <w:bCs/>
          <w:i/>
          <w:iCs/>
          <w:spacing w:val="-2"/>
          <w:sz w:val="24"/>
        </w:rPr>
        <w:t xml:space="preserve"> invece si mangiasse il terzo giorno, sarebbe cosa abominevole; il sacrificio non sarebbe gradito. </w:t>
      </w:r>
      <w:r w:rsidR="001811D4" w:rsidRPr="00674043">
        <w:rPr>
          <w:rFonts w:ascii="Arial" w:hAnsi="Arial"/>
          <w:bCs/>
          <w:i/>
          <w:iCs/>
          <w:spacing w:val="-2"/>
          <w:sz w:val="24"/>
        </w:rPr>
        <w:t>Chiunque</w:t>
      </w:r>
      <w:r w:rsidRPr="00674043">
        <w:rPr>
          <w:rFonts w:ascii="Arial" w:hAnsi="Arial"/>
          <w:bCs/>
          <w:i/>
          <w:iCs/>
          <w:spacing w:val="-2"/>
          <w:sz w:val="24"/>
        </w:rPr>
        <w:t xml:space="preserve"> ne mangiasse, porterebbe la pena della sua iniquità, perché profanerebbe ciò che è sacro al Signore; quel tale sarebbe eliminato dal suo popolo. </w:t>
      </w:r>
    </w:p>
    <w:p w14:paraId="007CB98C" w14:textId="54C2F36B"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mieterete la messe della vostra terra, non mieterete fino ai margini del campo, né raccoglierete ciò che resta da spigolare della messe; </w:t>
      </w:r>
      <w:r w:rsidRPr="00674043">
        <w:rPr>
          <w:rFonts w:ascii="Arial" w:hAnsi="Arial"/>
          <w:bCs/>
          <w:i/>
          <w:iCs/>
          <w:spacing w:val="-2"/>
          <w:sz w:val="24"/>
        </w:rPr>
        <w:t>quanto</w:t>
      </w:r>
      <w:r w:rsidR="002C7A5A" w:rsidRPr="00674043">
        <w:rPr>
          <w:rFonts w:ascii="Arial" w:hAnsi="Arial"/>
          <w:bCs/>
          <w:i/>
          <w:iCs/>
          <w:spacing w:val="-2"/>
          <w:sz w:val="24"/>
        </w:rPr>
        <w:t xml:space="preserve"> alla tua vigna, non coglierai i racimoli e non raccoglierai gli acini caduti; li lascerai per il povero e per il forestiero. Io sono il Signore, vostro Dio. </w:t>
      </w:r>
      <w:r w:rsidRPr="00674043">
        <w:rPr>
          <w:rFonts w:ascii="Arial" w:hAnsi="Arial"/>
          <w:bCs/>
          <w:i/>
          <w:iCs/>
          <w:spacing w:val="-2"/>
          <w:sz w:val="24"/>
        </w:rPr>
        <w:t>Non</w:t>
      </w:r>
      <w:r w:rsidR="002C7A5A" w:rsidRPr="00674043">
        <w:rPr>
          <w:rFonts w:ascii="Arial" w:hAnsi="Arial"/>
          <w:bCs/>
          <w:i/>
          <w:iCs/>
          <w:spacing w:val="-2"/>
          <w:sz w:val="24"/>
        </w:rPr>
        <w:t xml:space="preserve"> ruberete né userete inganno o menzogna gli uni a danno degli altri. </w:t>
      </w:r>
      <w:r w:rsidRPr="00674043">
        <w:rPr>
          <w:rFonts w:ascii="Arial" w:hAnsi="Arial"/>
          <w:bCs/>
          <w:i/>
          <w:iCs/>
          <w:spacing w:val="-2"/>
          <w:sz w:val="24"/>
        </w:rPr>
        <w:t>Non</w:t>
      </w:r>
      <w:r w:rsidR="002C7A5A" w:rsidRPr="00674043">
        <w:rPr>
          <w:rFonts w:ascii="Arial" w:hAnsi="Arial"/>
          <w:bCs/>
          <w:i/>
          <w:iCs/>
          <w:spacing w:val="-2"/>
          <w:sz w:val="24"/>
        </w:rPr>
        <w:t xml:space="preserve">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4BE6E38F" w14:textId="371DEA3A"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Non</w:t>
      </w:r>
      <w:r w:rsidR="002C7A5A" w:rsidRPr="00674043">
        <w:rPr>
          <w:rFonts w:ascii="Arial" w:hAnsi="Arial"/>
          <w:bCs/>
          <w:i/>
          <w:iCs/>
          <w:spacing w:val="-2"/>
          <w:sz w:val="24"/>
        </w:rPr>
        <w:t xml:space="preserve"> disprezzerai il sordo, né metterai inciampo davanti al cieco, ma temerai il tuo Dio. Io sono il Signore. </w:t>
      </w:r>
      <w:r w:rsidRPr="00674043">
        <w:rPr>
          <w:rFonts w:ascii="Arial" w:hAnsi="Arial"/>
          <w:bCs/>
          <w:i/>
          <w:iCs/>
          <w:spacing w:val="-2"/>
          <w:sz w:val="24"/>
        </w:rPr>
        <w:t>Non</w:t>
      </w:r>
      <w:r w:rsidR="002C7A5A" w:rsidRPr="00674043">
        <w:rPr>
          <w:rFonts w:ascii="Arial" w:hAnsi="Arial"/>
          <w:bCs/>
          <w:i/>
          <w:iCs/>
          <w:spacing w:val="-2"/>
          <w:sz w:val="24"/>
        </w:rPr>
        <w:t xml:space="preserve"> commetterete ingiustizia in giudizio; non tratterai con parzialità il povero, né userai preferenze verso il potente; ma giudicherai il tuo prossimo con giustizia. </w:t>
      </w:r>
      <w:r w:rsidRPr="00674043">
        <w:rPr>
          <w:rFonts w:ascii="Arial" w:hAnsi="Arial"/>
          <w:bCs/>
          <w:i/>
          <w:iCs/>
          <w:spacing w:val="-2"/>
          <w:sz w:val="24"/>
        </w:rPr>
        <w:t>Non</w:t>
      </w:r>
      <w:r w:rsidR="002C7A5A" w:rsidRPr="00674043">
        <w:rPr>
          <w:rFonts w:ascii="Arial" w:hAnsi="Arial"/>
          <w:bCs/>
          <w:i/>
          <w:iCs/>
          <w:spacing w:val="-2"/>
          <w:sz w:val="24"/>
        </w:rPr>
        <w:t xml:space="preserve"> andrai in giro a spargere calunnie fra il tuo popolo né coopererai alla morte del tuo prossimo. Io sono il Signore. </w:t>
      </w:r>
      <w:r w:rsidRPr="00674043">
        <w:rPr>
          <w:rFonts w:ascii="Arial" w:hAnsi="Arial"/>
          <w:bCs/>
          <w:i/>
          <w:iCs/>
          <w:spacing w:val="-2"/>
          <w:sz w:val="24"/>
        </w:rPr>
        <w:t>Non</w:t>
      </w:r>
      <w:r w:rsidR="002C7A5A" w:rsidRPr="00674043">
        <w:rPr>
          <w:rFonts w:ascii="Arial" w:hAnsi="Arial"/>
          <w:bCs/>
          <w:i/>
          <w:iCs/>
          <w:spacing w:val="-2"/>
          <w:sz w:val="24"/>
        </w:rPr>
        <w:t xml:space="preserve"> coverai nel tuo cuore odio contro il tuo fratello; rimprovera apertamente il tuo prossimo, così non ti caricherai d'un peccato per lui. </w:t>
      </w:r>
      <w:r w:rsidRPr="00674043">
        <w:rPr>
          <w:rFonts w:ascii="Arial" w:hAnsi="Arial"/>
          <w:bCs/>
          <w:i/>
          <w:iCs/>
          <w:spacing w:val="-2"/>
          <w:sz w:val="24"/>
        </w:rPr>
        <w:t>Non</w:t>
      </w:r>
      <w:r w:rsidR="002C7A5A" w:rsidRPr="00674043">
        <w:rPr>
          <w:rFonts w:ascii="Arial" w:hAnsi="Arial"/>
          <w:bCs/>
          <w:i/>
          <w:iCs/>
          <w:spacing w:val="-2"/>
          <w:sz w:val="24"/>
        </w:rPr>
        <w:t xml:space="preserve"> ti vendicherai e non serberai rancore contro i figli del tuo popolo, ma amerai il tuo prossimo come te stesso. Io sono il Signore. </w:t>
      </w:r>
      <w:r w:rsidRPr="00674043">
        <w:rPr>
          <w:rFonts w:ascii="Arial" w:hAnsi="Arial"/>
          <w:bCs/>
          <w:i/>
          <w:iCs/>
          <w:spacing w:val="-2"/>
          <w:sz w:val="24"/>
        </w:rPr>
        <w:t>Osserverete</w:t>
      </w:r>
      <w:r w:rsidR="002C7A5A" w:rsidRPr="00674043">
        <w:rPr>
          <w:rFonts w:ascii="Arial" w:hAnsi="Arial"/>
          <w:bCs/>
          <w:i/>
          <w:iCs/>
          <w:spacing w:val="-2"/>
          <w:sz w:val="24"/>
        </w:rPr>
        <w:t xml:space="preserve"> le mie leggi. Non accoppierai bestie di specie differenti; non seminerai il tuo campo con due sorta di seme, né porterai veste tessuta di due diverse materie. </w:t>
      </w:r>
    </w:p>
    <w:p w14:paraId="73B4CB86" w14:textId="4679F53C"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Se</w:t>
      </w:r>
      <w:r w:rsidR="002C7A5A" w:rsidRPr="00674043">
        <w:rPr>
          <w:rFonts w:ascii="Arial" w:hAnsi="Arial"/>
          <w:bCs/>
          <w:i/>
          <w:iCs/>
          <w:spacing w:val="-2"/>
          <w:sz w:val="24"/>
        </w:rPr>
        <w:t xml:space="preserve"> un uomo ha rapporti con donna che sia una schiava sposata ad altro uomo, ma non riscattata o affrancata, saranno tutti e due puniti; ma non messi a morte, perché essa non è libera. </w:t>
      </w:r>
      <w:r w:rsidRPr="00674043">
        <w:rPr>
          <w:rFonts w:ascii="Arial" w:hAnsi="Arial"/>
          <w:bCs/>
          <w:i/>
          <w:iCs/>
          <w:spacing w:val="-2"/>
          <w:sz w:val="24"/>
        </w:rPr>
        <w:t>L’uomo</w:t>
      </w:r>
      <w:r w:rsidR="002C7A5A" w:rsidRPr="00674043">
        <w:rPr>
          <w:rFonts w:ascii="Arial" w:hAnsi="Arial"/>
          <w:bCs/>
          <w:i/>
          <w:iCs/>
          <w:spacing w:val="-2"/>
          <w:sz w:val="24"/>
        </w:rPr>
        <w:t xml:space="preserve"> condurrà al Signore, all'ingresso della tenda del convegno, in sacrificio di riparazione, un ariete; </w:t>
      </w:r>
      <w:r w:rsidRPr="00674043">
        <w:rPr>
          <w:rFonts w:ascii="Arial" w:hAnsi="Arial"/>
          <w:bCs/>
          <w:i/>
          <w:iCs/>
          <w:spacing w:val="-2"/>
          <w:sz w:val="24"/>
        </w:rPr>
        <w:t>con</w:t>
      </w:r>
      <w:r w:rsidR="002C7A5A" w:rsidRPr="00674043">
        <w:rPr>
          <w:rFonts w:ascii="Arial" w:hAnsi="Arial"/>
          <w:bCs/>
          <w:i/>
          <w:iCs/>
          <w:spacing w:val="-2"/>
          <w:sz w:val="24"/>
        </w:rPr>
        <w:t xml:space="preserve"> questo ariete il sacerdote farà per lui il rito espiatorio davanti al Signore per il peccato da lui commesso; il peccato commesso gli sarà perdonato. </w:t>
      </w:r>
    </w:p>
    <w:p w14:paraId="79F0D288" w14:textId="0E8ADC61"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sarete entrati nel paese e vi avrete piantato ogni sorta d'alberi da frutto, ne considererete i frutti come non circoncisi; per tre anni saranno per voi come non circoncisi; non se ne dovrà mangiare. </w:t>
      </w:r>
      <w:r w:rsidRPr="00674043">
        <w:rPr>
          <w:rFonts w:ascii="Arial" w:hAnsi="Arial"/>
          <w:bCs/>
          <w:i/>
          <w:iCs/>
          <w:spacing w:val="-2"/>
          <w:sz w:val="24"/>
        </w:rPr>
        <w:t>Ma</w:t>
      </w:r>
      <w:r w:rsidR="002C7A5A" w:rsidRPr="00674043">
        <w:rPr>
          <w:rFonts w:ascii="Arial" w:hAnsi="Arial"/>
          <w:bCs/>
          <w:i/>
          <w:iCs/>
          <w:spacing w:val="-2"/>
          <w:sz w:val="24"/>
        </w:rPr>
        <w:t xml:space="preserve"> nel </w:t>
      </w:r>
      <w:r w:rsidR="002C7A5A" w:rsidRPr="00674043">
        <w:rPr>
          <w:rFonts w:ascii="Arial" w:hAnsi="Arial"/>
          <w:bCs/>
          <w:i/>
          <w:iCs/>
          <w:spacing w:val="-2"/>
          <w:sz w:val="24"/>
        </w:rPr>
        <w:lastRenderedPageBreak/>
        <w:t xml:space="preserve">quarto anno tutti i loro frutti saranno consacrati al Signore, come dono festivo. </w:t>
      </w:r>
      <w:r w:rsidRPr="00674043">
        <w:rPr>
          <w:rFonts w:ascii="Arial" w:hAnsi="Arial"/>
          <w:bCs/>
          <w:i/>
          <w:iCs/>
          <w:spacing w:val="-2"/>
          <w:sz w:val="24"/>
        </w:rPr>
        <w:t>Nel</w:t>
      </w:r>
      <w:r w:rsidR="002C7A5A" w:rsidRPr="00674043">
        <w:rPr>
          <w:rFonts w:ascii="Arial" w:hAnsi="Arial"/>
          <w:bCs/>
          <w:i/>
          <w:iCs/>
          <w:spacing w:val="-2"/>
          <w:sz w:val="24"/>
        </w:rPr>
        <w:t xml:space="preserve"> quinto anno mangerete il frutto di quegli alberi; così essi continueranno a fruttare per voi. Io sono il Signore, vostro Dio. </w:t>
      </w:r>
      <w:r w:rsidRPr="00674043">
        <w:rPr>
          <w:rFonts w:ascii="Arial" w:hAnsi="Arial"/>
          <w:bCs/>
          <w:i/>
          <w:iCs/>
          <w:spacing w:val="-2"/>
          <w:sz w:val="24"/>
        </w:rPr>
        <w:t>Non</w:t>
      </w:r>
      <w:r w:rsidR="002C7A5A" w:rsidRPr="00674043">
        <w:rPr>
          <w:rFonts w:ascii="Arial" w:hAnsi="Arial"/>
          <w:bCs/>
          <w:i/>
          <w:iCs/>
          <w:spacing w:val="-2"/>
          <w:sz w:val="24"/>
        </w:rPr>
        <w:t xml:space="preserve"> mangerete carne con il sangue. Non praticherete alcuna sorta di divinazione o di magia. </w:t>
      </w:r>
      <w:r w:rsidRPr="00674043">
        <w:rPr>
          <w:rFonts w:ascii="Arial" w:hAnsi="Arial"/>
          <w:bCs/>
          <w:i/>
          <w:iCs/>
          <w:spacing w:val="-2"/>
          <w:sz w:val="24"/>
        </w:rPr>
        <w:t>Non</w:t>
      </w:r>
      <w:r w:rsidR="002C7A5A" w:rsidRPr="00674043">
        <w:rPr>
          <w:rFonts w:ascii="Arial" w:hAnsi="Arial"/>
          <w:bCs/>
          <w:i/>
          <w:iCs/>
          <w:spacing w:val="-2"/>
          <w:sz w:val="24"/>
        </w:rPr>
        <w:t xml:space="preserve"> vi taglierete in tondo i capelli ai lati del capo, né deturperai ai lati la tua barba. </w:t>
      </w:r>
      <w:r w:rsidRPr="00674043">
        <w:rPr>
          <w:rFonts w:ascii="Arial" w:hAnsi="Arial"/>
          <w:bCs/>
          <w:i/>
          <w:iCs/>
          <w:spacing w:val="-2"/>
          <w:sz w:val="24"/>
        </w:rPr>
        <w:t>Non</w:t>
      </w:r>
      <w:r w:rsidR="002C7A5A" w:rsidRPr="00674043">
        <w:rPr>
          <w:rFonts w:ascii="Arial" w:hAnsi="Arial"/>
          <w:bCs/>
          <w:i/>
          <w:iCs/>
          <w:spacing w:val="-2"/>
          <w:sz w:val="24"/>
        </w:rPr>
        <w:t xml:space="preserve"> vi farete incisioni sul corpo per un defunto, né vi farete segni di tatuaggio. Io sono il Signore. </w:t>
      </w:r>
      <w:r w:rsidRPr="00674043">
        <w:rPr>
          <w:rFonts w:ascii="Arial" w:hAnsi="Arial"/>
          <w:bCs/>
          <w:i/>
          <w:iCs/>
          <w:spacing w:val="-2"/>
          <w:sz w:val="24"/>
        </w:rPr>
        <w:t>Non</w:t>
      </w:r>
      <w:r w:rsidR="002C7A5A" w:rsidRPr="00674043">
        <w:rPr>
          <w:rFonts w:ascii="Arial" w:hAnsi="Arial"/>
          <w:bCs/>
          <w:i/>
          <w:iCs/>
          <w:spacing w:val="-2"/>
          <w:sz w:val="24"/>
        </w:rPr>
        <w:t xml:space="preserve"> profanare tua figlia, prostituendola, perché il paese non si dia alla prostituzione e non si riempia di infamie. </w:t>
      </w:r>
    </w:p>
    <w:p w14:paraId="26C9992E" w14:textId="456012B7"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Osserverete</w:t>
      </w:r>
      <w:r w:rsidR="002C7A5A" w:rsidRPr="00674043">
        <w:rPr>
          <w:rFonts w:ascii="Arial" w:hAnsi="Arial"/>
          <w:bCs/>
          <w:i/>
          <w:iCs/>
          <w:spacing w:val="-2"/>
          <w:sz w:val="24"/>
        </w:rPr>
        <w:t xml:space="preserve"> i miei sabati e porterete rispetto al mio santuario. Io sono il Signore. </w:t>
      </w:r>
      <w:r w:rsidRPr="00674043">
        <w:rPr>
          <w:rFonts w:ascii="Arial" w:hAnsi="Arial"/>
          <w:bCs/>
          <w:i/>
          <w:iCs/>
          <w:spacing w:val="-2"/>
          <w:sz w:val="24"/>
        </w:rPr>
        <w:t>Non</w:t>
      </w:r>
      <w:r w:rsidR="002C7A5A" w:rsidRPr="00674043">
        <w:rPr>
          <w:rFonts w:ascii="Arial" w:hAnsi="Arial"/>
          <w:bCs/>
          <w:i/>
          <w:iCs/>
          <w:spacing w:val="-2"/>
          <w:sz w:val="24"/>
        </w:rPr>
        <w:t xml:space="preserve"> vi rivolgete ai negromanti né agli indovini; non li consultate per non contaminarvi per mezzo loro. Io sono il Signore, vostro Dio. </w:t>
      </w:r>
      <w:r w:rsidRPr="00674043">
        <w:rPr>
          <w:rFonts w:ascii="Arial" w:hAnsi="Arial"/>
          <w:bCs/>
          <w:i/>
          <w:iCs/>
          <w:spacing w:val="-2"/>
          <w:sz w:val="24"/>
        </w:rPr>
        <w:t>Àlzati</w:t>
      </w:r>
      <w:r w:rsidR="002C7A5A" w:rsidRPr="00674043">
        <w:rPr>
          <w:rFonts w:ascii="Arial" w:hAnsi="Arial"/>
          <w:bCs/>
          <w:i/>
          <w:iCs/>
          <w:spacing w:val="-2"/>
          <w:sz w:val="24"/>
        </w:rPr>
        <w:t xml:space="preserve"> davanti a chi ha i capelli bianchi, onora la persona del vecchio e temi il tuo Dio. Io sono il Signore. </w:t>
      </w:r>
      <w:r w:rsidRPr="00674043">
        <w:rPr>
          <w:rFonts w:ascii="Arial" w:hAnsi="Arial"/>
          <w:bCs/>
          <w:i/>
          <w:iCs/>
          <w:spacing w:val="-2"/>
          <w:sz w:val="24"/>
        </w:rPr>
        <w:t>Quando</w:t>
      </w:r>
      <w:r w:rsidR="002C7A5A" w:rsidRPr="00674043">
        <w:rPr>
          <w:rFonts w:ascii="Arial" w:hAnsi="Arial"/>
          <w:bCs/>
          <w:i/>
          <w:iCs/>
          <w:spacing w:val="-2"/>
          <w:sz w:val="24"/>
        </w:rPr>
        <w:t xml:space="preserve"> un forestiero dimorerà presso di voi nel vostro paese, non gli farete torto. </w:t>
      </w:r>
      <w:r w:rsidRPr="00674043">
        <w:rPr>
          <w:rFonts w:ascii="Arial" w:hAnsi="Arial"/>
          <w:bCs/>
          <w:i/>
          <w:iCs/>
          <w:spacing w:val="-2"/>
          <w:sz w:val="24"/>
        </w:rPr>
        <w:t>Il</w:t>
      </w:r>
      <w:r w:rsidR="002C7A5A" w:rsidRPr="00674043">
        <w:rPr>
          <w:rFonts w:ascii="Arial" w:hAnsi="Arial"/>
          <w:bCs/>
          <w:i/>
          <w:iCs/>
          <w:spacing w:val="-2"/>
          <w:sz w:val="24"/>
        </w:rPr>
        <w:t xml:space="preserve"> forestiero dimorante fra di voi lo tratterete come colui che è nato fra di voi; tu l'amerai come tu stesso perché anche voi siete stati forestieri nel paese d'Egitto. Io sono il Signore, vostro Dio. </w:t>
      </w:r>
    </w:p>
    <w:p w14:paraId="1F06313C" w14:textId="7F709650" w:rsidR="002C7A5A" w:rsidRPr="00674043" w:rsidRDefault="001811D4" w:rsidP="00674043">
      <w:pPr>
        <w:spacing w:after="120"/>
        <w:ind w:left="567" w:right="567"/>
        <w:jc w:val="both"/>
        <w:rPr>
          <w:rFonts w:ascii="Arial" w:hAnsi="Arial"/>
          <w:bCs/>
          <w:i/>
          <w:iCs/>
          <w:spacing w:val="-2"/>
          <w:sz w:val="24"/>
        </w:rPr>
      </w:pPr>
      <w:r w:rsidRPr="00674043">
        <w:rPr>
          <w:rFonts w:ascii="Arial" w:hAnsi="Arial"/>
          <w:bCs/>
          <w:i/>
          <w:iCs/>
          <w:spacing w:val="-2"/>
          <w:sz w:val="24"/>
        </w:rPr>
        <w:t>Non</w:t>
      </w:r>
      <w:r w:rsidR="002C7A5A" w:rsidRPr="00674043">
        <w:rPr>
          <w:rFonts w:ascii="Arial" w:hAnsi="Arial"/>
          <w:bCs/>
          <w:i/>
          <w:iCs/>
          <w:spacing w:val="-2"/>
          <w:sz w:val="24"/>
        </w:rPr>
        <w:t xml:space="preserve"> commetterete ingiustizie nei giudizi, nelle misure di lunghezza, nei pesi o nelle misure di capacità. </w:t>
      </w:r>
      <w:r w:rsidRPr="00674043">
        <w:rPr>
          <w:rFonts w:ascii="Arial" w:hAnsi="Arial"/>
          <w:bCs/>
          <w:i/>
          <w:iCs/>
          <w:spacing w:val="-2"/>
          <w:sz w:val="24"/>
        </w:rPr>
        <w:t>Avrete</w:t>
      </w:r>
      <w:r w:rsidR="002C7A5A" w:rsidRPr="00674043">
        <w:rPr>
          <w:rFonts w:ascii="Arial" w:hAnsi="Arial"/>
          <w:bCs/>
          <w:i/>
          <w:iCs/>
          <w:spacing w:val="-2"/>
          <w:sz w:val="24"/>
        </w:rPr>
        <w:t xml:space="preserve"> bilance giuste, pesi giusti, efa giusto, hin giusto. Io sono il Signore, vostro Dio, che vi ho fatti uscire dal paese d'Egitto. Osserverete dunque tutte le mie leggi e tutte le mie prescrizioni e le metterete in pratica. Io sono il Signore". (Lev 19.1-37). </w:t>
      </w:r>
    </w:p>
    <w:p w14:paraId="4B9B9520"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seconda frase, invece: </w:t>
      </w:r>
      <w:r w:rsidRPr="00CA2FD3">
        <w:rPr>
          <w:rFonts w:ascii="Arial" w:hAnsi="Arial"/>
          <w:bCs/>
          <w:i/>
          <w:sz w:val="24"/>
        </w:rPr>
        <w:t>"odierai il tuo nemico"</w:t>
      </w:r>
      <w:r w:rsidRPr="00CA2FD3">
        <w:rPr>
          <w:rFonts w:ascii="Arial" w:hAnsi="Arial"/>
          <w:bCs/>
          <w:sz w:val="24"/>
        </w:rPr>
        <w:t xml:space="preserve">  nella Scrittura Antica non trova spazio. Anzi l'odio è condannato da Dio. Nel Libro dei Proverbi troviamo una disposizione chiara, nitida, che invita a sfamare e a dissetare il nemico. Questa disposizione è stata ripresa da San Paolo nella Lettera ai Romani (cfr. capitolo 12). </w:t>
      </w:r>
    </w:p>
    <w:p w14:paraId="2AB4CDA9" w14:textId="5DE06D6C"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Anche</w:t>
      </w:r>
      <w:r w:rsidR="002C7A5A" w:rsidRPr="00674043">
        <w:rPr>
          <w:rFonts w:ascii="Arial" w:hAnsi="Arial"/>
          <w:bCs/>
          <w:i/>
          <w:iCs/>
          <w:sz w:val="24"/>
          <w:u w:color="000000"/>
          <w:bdr w:val="nil"/>
        </w:rPr>
        <w:t xml:space="preserve"> questi sono proverbi di Salomone, trascritti dagli uomini di Ezechia, re di Giuda. </w:t>
      </w:r>
      <w:r w:rsidRPr="00674043">
        <w:rPr>
          <w:rFonts w:ascii="Arial" w:hAnsi="Arial"/>
          <w:bCs/>
          <w:i/>
          <w:iCs/>
          <w:sz w:val="24"/>
          <w:u w:color="000000"/>
          <w:bdr w:val="nil"/>
        </w:rPr>
        <w:t>È</w:t>
      </w:r>
      <w:r w:rsidR="002C7A5A" w:rsidRPr="00674043">
        <w:rPr>
          <w:rFonts w:ascii="Arial" w:hAnsi="Arial"/>
          <w:bCs/>
          <w:i/>
          <w:iCs/>
          <w:sz w:val="24"/>
          <w:u w:color="000000"/>
          <w:bdr w:val="nil"/>
        </w:rPr>
        <w:t xml:space="preserve"> gloria di Dio nascondere le cose, è gloria dei re investigarle. </w:t>
      </w:r>
      <w:r w:rsidRPr="00674043">
        <w:rPr>
          <w:rFonts w:ascii="Arial" w:hAnsi="Arial"/>
          <w:bCs/>
          <w:i/>
          <w:iCs/>
          <w:sz w:val="24"/>
          <w:u w:color="000000"/>
          <w:bdr w:val="nil"/>
        </w:rPr>
        <w:t>I</w:t>
      </w:r>
      <w:r w:rsidR="002C7A5A" w:rsidRPr="00674043">
        <w:rPr>
          <w:rFonts w:ascii="Arial" w:hAnsi="Arial"/>
          <w:bCs/>
          <w:i/>
          <w:iCs/>
          <w:sz w:val="24"/>
          <w:u w:color="000000"/>
          <w:bdr w:val="nil"/>
        </w:rPr>
        <w:t xml:space="preserve"> cieli per la loro altezza, la terra per la sua profondità e il cuore dei re sono inesplorabili. </w:t>
      </w:r>
      <w:r w:rsidRPr="00674043">
        <w:rPr>
          <w:rFonts w:ascii="Arial" w:hAnsi="Arial"/>
          <w:bCs/>
          <w:i/>
          <w:iCs/>
          <w:sz w:val="24"/>
          <w:u w:color="000000"/>
          <w:bdr w:val="nil"/>
        </w:rPr>
        <w:t>Togli</w:t>
      </w:r>
      <w:r w:rsidR="002C7A5A" w:rsidRPr="00674043">
        <w:rPr>
          <w:rFonts w:ascii="Arial" w:hAnsi="Arial"/>
          <w:bCs/>
          <w:i/>
          <w:iCs/>
          <w:sz w:val="24"/>
          <w:u w:color="000000"/>
          <w:bdr w:val="nil"/>
        </w:rPr>
        <w:t xml:space="preserve"> le scorie dall'argento e l'orafo ne farà un bel vaso; </w:t>
      </w:r>
      <w:r w:rsidRPr="00674043">
        <w:rPr>
          <w:rFonts w:ascii="Arial" w:hAnsi="Arial"/>
          <w:bCs/>
          <w:i/>
          <w:iCs/>
          <w:sz w:val="24"/>
          <w:u w:color="000000"/>
          <w:bdr w:val="nil"/>
        </w:rPr>
        <w:t>togli</w:t>
      </w:r>
      <w:r w:rsidR="002C7A5A" w:rsidRPr="00674043">
        <w:rPr>
          <w:rFonts w:ascii="Arial" w:hAnsi="Arial"/>
          <w:bCs/>
          <w:i/>
          <w:iCs/>
          <w:sz w:val="24"/>
          <w:u w:color="000000"/>
          <w:bdr w:val="nil"/>
        </w:rPr>
        <w:t xml:space="preserve"> il malvagio dalla presenza del re e il suo trono si stabilirà sulla giustizia. </w:t>
      </w:r>
    </w:p>
    <w:p w14:paraId="7542887C" w14:textId="4DDD9314"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Non</w:t>
      </w:r>
      <w:r w:rsidR="002C7A5A" w:rsidRPr="00674043">
        <w:rPr>
          <w:rFonts w:ascii="Arial" w:hAnsi="Arial"/>
          <w:bCs/>
          <w:i/>
          <w:iCs/>
          <w:sz w:val="24"/>
          <w:u w:color="000000"/>
          <w:bdr w:val="nil"/>
        </w:rPr>
        <w:t xml:space="preserve"> darti arie davanti al re e non metterti al posto dei grandi,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è meglio sentirsi dire: "Sali quassù" piuttosto che essere umiliato davanti a uno superiore. Quanto i tuoi occhi hanno visto </w:t>
      </w:r>
      <w:r w:rsidRPr="00674043">
        <w:rPr>
          <w:rFonts w:ascii="Arial" w:hAnsi="Arial"/>
          <w:bCs/>
          <w:i/>
          <w:iCs/>
          <w:sz w:val="24"/>
          <w:u w:color="000000"/>
          <w:bdr w:val="nil"/>
        </w:rPr>
        <w:t>non</w:t>
      </w:r>
      <w:r w:rsidR="002C7A5A" w:rsidRPr="00674043">
        <w:rPr>
          <w:rFonts w:ascii="Arial" w:hAnsi="Arial"/>
          <w:bCs/>
          <w:i/>
          <w:iCs/>
          <w:sz w:val="24"/>
          <w:u w:color="000000"/>
          <w:bdr w:val="nil"/>
        </w:rPr>
        <w:t xml:space="preserve"> metterlo subito fuori in un processo; altrimenti che farai alla fine, quando il tuo prossimo ti svergognerà? </w:t>
      </w:r>
      <w:r w:rsidRPr="00674043">
        <w:rPr>
          <w:rFonts w:ascii="Arial" w:hAnsi="Arial"/>
          <w:bCs/>
          <w:i/>
          <w:iCs/>
          <w:sz w:val="24"/>
          <w:u w:color="000000"/>
          <w:bdr w:val="nil"/>
        </w:rPr>
        <w:t>Discuti</w:t>
      </w:r>
      <w:r w:rsidR="002C7A5A" w:rsidRPr="00674043">
        <w:rPr>
          <w:rFonts w:ascii="Arial" w:hAnsi="Arial"/>
          <w:bCs/>
          <w:i/>
          <w:iCs/>
          <w:sz w:val="24"/>
          <w:u w:color="000000"/>
          <w:bdr w:val="nil"/>
        </w:rPr>
        <w:t xml:space="preserve"> la tua causa con il tuo vicino, ma non rivelare il segreto altrui; </w:t>
      </w:r>
      <w:r w:rsidRPr="00674043">
        <w:rPr>
          <w:rFonts w:ascii="Arial" w:hAnsi="Arial"/>
          <w:bCs/>
          <w:i/>
          <w:iCs/>
          <w:sz w:val="24"/>
          <w:u w:color="000000"/>
          <w:bdr w:val="nil"/>
        </w:rPr>
        <w:t>altrimenti</w:t>
      </w:r>
      <w:r w:rsidR="002C7A5A" w:rsidRPr="00674043">
        <w:rPr>
          <w:rFonts w:ascii="Arial" w:hAnsi="Arial"/>
          <w:bCs/>
          <w:i/>
          <w:iCs/>
          <w:sz w:val="24"/>
          <w:u w:color="000000"/>
          <w:bdr w:val="nil"/>
        </w:rPr>
        <w:t xml:space="preserve"> chi ti ascolta ti biasimerebbe e il tuo discredito sarebbe irreparabile. </w:t>
      </w:r>
      <w:r w:rsidRPr="00674043">
        <w:rPr>
          <w:rFonts w:ascii="Arial" w:hAnsi="Arial"/>
          <w:bCs/>
          <w:i/>
          <w:iCs/>
          <w:sz w:val="24"/>
          <w:u w:color="000000"/>
          <w:bdr w:val="nil"/>
        </w:rPr>
        <w:t>Come</w:t>
      </w:r>
      <w:r w:rsidR="002C7A5A" w:rsidRPr="00674043">
        <w:rPr>
          <w:rFonts w:ascii="Arial" w:hAnsi="Arial"/>
          <w:bCs/>
          <w:i/>
          <w:iCs/>
          <w:sz w:val="24"/>
          <w:u w:color="000000"/>
          <w:bdr w:val="nil"/>
        </w:rPr>
        <w:t xml:space="preserve"> frutti d'oro su vassoio d'argento così è una parola detta a suo tempo. </w:t>
      </w:r>
      <w:r w:rsidRPr="00674043">
        <w:rPr>
          <w:rFonts w:ascii="Arial" w:hAnsi="Arial"/>
          <w:bCs/>
          <w:i/>
          <w:iCs/>
          <w:sz w:val="24"/>
          <w:u w:color="000000"/>
          <w:bdr w:val="nil"/>
        </w:rPr>
        <w:t>Come</w:t>
      </w:r>
      <w:r w:rsidR="002C7A5A" w:rsidRPr="00674043">
        <w:rPr>
          <w:rFonts w:ascii="Arial" w:hAnsi="Arial"/>
          <w:bCs/>
          <w:i/>
          <w:iCs/>
          <w:sz w:val="24"/>
          <w:u w:color="000000"/>
          <w:bdr w:val="nil"/>
        </w:rPr>
        <w:t xml:space="preserve"> anello d'oro e collana d'oro fino è un saggio che ammonisce un orecchio attento. </w:t>
      </w:r>
    </w:p>
    <w:p w14:paraId="147AF0D0" w14:textId="4FE5F8E8"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Come</w:t>
      </w:r>
      <w:r w:rsidR="002C7A5A" w:rsidRPr="00674043">
        <w:rPr>
          <w:rFonts w:ascii="Arial" w:hAnsi="Arial"/>
          <w:bCs/>
          <w:i/>
          <w:iCs/>
          <w:sz w:val="24"/>
          <w:u w:color="000000"/>
          <w:bdr w:val="nil"/>
        </w:rPr>
        <w:t xml:space="preserve"> fresco di neve al tempo della mietitura, è un messaggero verace per chi lo manda; egli rinfranca l'animo del suo signore. </w:t>
      </w:r>
      <w:r w:rsidRPr="00674043">
        <w:rPr>
          <w:rFonts w:ascii="Arial" w:hAnsi="Arial"/>
          <w:bCs/>
          <w:i/>
          <w:iCs/>
          <w:sz w:val="24"/>
          <w:u w:color="000000"/>
          <w:bdr w:val="nil"/>
        </w:rPr>
        <w:t>Nuvole</w:t>
      </w:r>
      <w:r w:rsidR="002C7A5A" w:rsidRPr="00674043">
        <w:rPr>
          <w:rFonts w:ascii="Arial" w:hAnsi="Arial"/>
          <w:bCs/>
          <w:i/>
          <w:iCs/>
          <w:sz w:val="24"/>
          <w:u w:color="000000"/>
          <w:bdr w:val="nil"/>
        </w:rPr>
        <w:t xml:space="preserve"> e vento, ma senza pioggia, tale è l'uomo che si vanta di regali che non </w:t>
      </w:r>
      <w:r w:rsidR="002C7A5A" w:rsidRPr="00674043">
        <w:rPr>
          <w:rFonts w:ascii="Arial" w:hAnsi="Arial"/>
          <w:bCs/>
          <w:i/>
          <w:iCs/>
          <w:sz w:val="24"/>
          <w:u w:color="000000"/>
          <w:bdr w:val="nil"/>
        </w:rPr>
        <w:lastRenderedPageBreak/>
        <w:t xml:space="preserve">fa. </w:t>
      </w:r>
      <w:r w:rsidRPr="00674043">
        <w:rPr>
          <w:rFonts w:ascii="Arial" w:hAnsi="Arial"/>
          <w:bCs/>
          <w:i/>
          <w:iCs/>
          <w:sz w:val="24"/>
          <w:u w:color="000000"/>
          <w:bdr w:val="nil"/>
        </w:rPr>
        <w:t>Con</w:t>
      </w:r>
      <w:r w:rsidR="002C7A5A" w:rsidRPr="00674043">
        <w:rPr>
          <w:rFonts w:ascii="Arial" w:hAnsi="Arial"/>
          <w:bCs/>
          <w:i/>
          <w:iCs/>
          <w:sz w:val="24"/>
          <w:u w:color="000000"/>
          <w:bdr w:val="nil"/>
        </w:rPr>
        <w:t xml:space="preserve"> la pazienza il giudice si lascia persuadere, una lingua dolce spezza le ossa.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hai trovato il miele, mangiane quanto ti basta, per non esserne nauseato e poi vomitarlo. </w:t>
      </w:r>
      <w:r w:rsidRPr="00674043">
        <w:rPr>
          <w:rFonts w:ascii="Arial" w:hAnsi="Arial"/>
          <w:bCs/>
          <w:i/>
          <w:iCs/>
          <w:sz w:val="24"/>
          <w:u w:color="000000"/>
          <w:bdr w:val="nil"/>
        </w:rPr>
        <w:t>Metti</w:t>
      </w:r>
      <w:r w:rsidR="002C7A5A" w:rsidRPr="00674043">
        <w:rPr>
          <w:rFonts w:ascii="Arial" w:hAnsi="Arial"/>
          <w:bCs/>
          <w:i/>
          <w:iCs/>
          <w:sz w:val="24"/>
          <w:u w:color="000000"/>
          <w:bdr w:val="nil"/>
        </w:rPr>
        <w:t xml:space="preserve"> di rado il piede in casa del tuo vicino, perché non si stanchi di te e ti prenda in odio. </w:t>
      </w:r>
    </w:p>
    <w:p w14:paraId="4B752777" w14:textId="6FF4902B"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Mazza</w:t>
      </w:r>
      <w:r w:rsidR="002C7A5A" w:rsidRPr="00674043">
        <w:rPr>
          <w:rFonts w:ascii="Arial" w:hAnsi="Arial"/>
          <w:bCs/>
          <w:i/>
          <w:iCs/>
          <w:sz w:val="24"/>
          <w:u w:color="000000"/>
          <w:bdr w:val="nil"/>
        </w:rPr>
        <w:t xml:space="preserve">, spada e freccia acuta è colui che depone il falso contro il suo prossimo. </w:t>
      </w:r>
      <w:r w:rsidRPr="00674043">
        <w:rPr>
          <w:rFonts w:ascii="Arial" w:hAnsi="Arial"/>
          <w:bCs/>
          <w:i/>
          <w:iCs/>
          <w:sz w:val="24"/>
          <w:u w:color="000000"/>
          <w:bdr w:val="nil"/>
        </w:rPr>
        <w:t>Qual</w:t>
      </w:r>
      <w:r w:rsidR="002C7A5A" w:rsidRPr="00674043">
        <w:rPr>
          <w:rFonts w:ascii="Arial" w:hAnsi="Arial"/>
          <w:bCs/>
          <w:i/>
          <w:iCs/>
          <w:sz w:val="24"/>
          <w:u w:color="000000"/>
          <w:bdr w:val="nil"/>
        </w:rPr>
        <w:t xml:space="preserve"> dente cariato e piede slogato tale è la fiducia dell'uomo sleale nel giorno della sventura, è togliersi le vesti in un giorno rigido. Aceto su una piaga viva, tali sono i canti per un cuore afflitto. </w:t>
      </w:r>
      <w:r w:rsidRPr="00674043">
        <w:rPr>
          <w:rFonts w:ascii="Arial" w:hAnsi="Arial"/>
          <w:bCs/>
          <w:i/>
          <w:iCs/>
          <w:sz w:val="24"/>
          <w:u w:color="000000"/>
          <w:bdr w:val="nil"/>
        </w:rPr>
        <w:t>Se</w:t>
      </w:r>
      <w:r w:rsidR="002C7A5A" w:rsidRPr="00674043">
        <w:rPr>
          <w:rFonts w:ascii="Arial" w:hAnsi="Arial"/>
          <w:bCs/>
          <w:i/>
          <w:iCs/>
          <w:sz w:val="24"/>
          <w:u w:color="000000"/>
          <w:bdr w:val="nil"/>
        </w:rPr>
        <w:t xml:space="preserve"> il tuo nemico ha fame, dagli pane da mangiare, se ha sete, dagli acqua da bere; </w:t>
      </w:r>
      <w:r w:rsidRPr="00674043">
        <w:rPr>
          <w:rFonts w:ascii="Arial" w:hAnsi="Arial"/>
          <w:bCs/>
          <w:i/>
          <w:iCs/>
          <w:sz w:val="24"/>
          <w:u w:color="000000"/>
          <w:bdr w:val="nil"/>
        </w:rPr>
        <w:t>perché</w:t>
      </w:r>
      <w:r w:rsidR="002C7A5A" w:rsidRPr="00674043">
        <w:rPr>
          <w:rFonts w:ascii="Arial" w:hAnsi="Arial"/>
          <w:bCs/>
          <w:i/>
          <w:iCs/>
          <w:sz w:val="24"/>
          <w:u w:color="000000"/>
          <w:bdr w:val="nil"/>
        </w:rPr>
        <w:t xml:space="preserve"> così ammasserai carboni ardenti sul suo capo e il Signore ti ricompenserà. </w:t>
      </w:r>
    </w:p>
    <w:p w14:paraId="6877DA24" w14:textId="6BA82F7F" w:rsidR="002C7A5A" w:rsidRPr="00674043" w:rsidRDefault="002C7A5A"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 xml:space="preserve">La tramontana porta la pioggia, un parlare in segreto provoca lo sdegno sul volto. </w:t>
      </w:r>
      <w:r w:rsidR="001811D4" w:rsidRPr="00674043">
        <w:rPr>
          <w:rFonts w:ascii="Arial" w:hAnsi="Arial"/>
          <w:bCs/>
          <w:i/>
          <w:iCs/>
          <w:sz w:val="24"/>
          <w:u w:color="000000"/>
          <w:bdr w:val="nil"/>
        </w:rPr>
        <w:t>Abitare</w:t>
      </w:r>
      <w:r w:rsidRPr="00674043">
        <w:rPr>
          <w:rFonts w:ascii="Arial" w:hAnsi="Arial"/>
          <w:bCs/>
          <w:i/>
          <w:iCs/>
          <w:sz w:val="24"/>
          <w:u w:color="000000"/>
          <w:bdr w:val="nil"/>
        </w:rPr>
        <w:t xml:space="preserve"> su un angolo del tetto è meglio di una moglie litigiosa e una casa in comune. </w:t>
      </w:r>
      <w:r w:rsidR="001811D4" w:rsidRPr="00674043">
        <w:rPr>
          <w:rFonts w:ascii="Arial" w:hAnsi="Arial"/>
          <w:bCs/>
          <w:i/>
          <w:iCs/>
          <w:sz w:val="24"/>
          <w:u w:color="000000"/>
          <w:bdr w:val="nil"/>
        </w:rPr>
        <w:t>Come</w:t>
      </w:r>
      <w:r w:rsidRPr="00674043">
        <w:rPr>
          <w:rFonts w:ascii="Arial" w:hAnsi="Arial"/>
          <w:bCs/>
          <w:i/>
          <w:iCs/>
          <w:sz w:val="24"/>
          <w:u w:color="000000"/>
          <w:bdr w:val="nil"/>
        </w:rPr>
        <w:t xml:space="preserve"> acqua fresca per una gola riarsa è una buona notizia da un paese lontano. </w:t>
      </w:r>
    </w:p>
    <w:p w14:paraId="58F89615" w14:textId="53994E61" w:rsidR="002C7A5A" w:rsidRPr="00674043" w:rsidRDefault="001811D4" w:rsidP="00674043">
      <w:pPr>
        <w:spacing w:after="120"/>
        <w:ind w:left="567" w:right="567"/>
        <w:jc w:val="both"/>
        <w:rPr>
          <w:rFonts w:ascii="Arial" w:hAnsi="Arial"/>
          <w:bCs/>
          <w:i/>
          <w:iCs/>
          <w:sz w:val="24"/>
          <w:u w:color="000000"/>
          <w:bdr w:val="nil"/>
        </w:rPr>
      </w:pPr>
      <w:r w:rsidRPr="00674043">
        <w:rPr>
          <w:rFonts w:ascii="Arial" w:hAnsi="Arial"/>
          <w:bCs/>
          <w:i/>
          <w:iCs/>
          <w:sz w:val="24"/>
          <w:u w:color="000000"/>
          <w:bdr w:val="nil"/>
        </w:rPr>
        <w:t>Fontana</w:t>
      </w:r>
      <w:r w:rsidR="002C7A5A" w:rsidRPr="00674043">
        <w:rPr>
          <w:rFonts w:ascii="Arial" w:hAnsi="Arial"/>
          <w:bCs/>
          <w:i/>
          <w:iCs/>
          <w:sz w:val="24"/>
          <w:u w:color="000000"/>
          <w:bdr w:val="nil"/>
        </w:rPr>
        <w:t xml:space="preserve"> torbida e sorgente inquinata, tale è il giusto che vacilla di fronte all'empio. </w:t>
      </w:r>
      <w:r w:rsidRPr="00674043">
        <w:rPr>
          <w:rFonts w:ascii="Arial" w:hAnsi="Arial"/>
          <w:bCs/>
          <w:i/>
          <w:iCs/>
          <w:sz w:val="24"/>
          <w:u w:color="000000"/>
          <w:bdr w:val="nil"/>
        </w:rPr>
        <w:t>Mangiare</w:t>
      </w:r>
      <w:r w:rsidR="002C7A5A" w:rsidRPr="00674043">
        <w:rPr>
          <w:rFonts w:ascii="Arial" w:hAnsi="Arial"/>
          <w:bCs/>
          <w:i/>
          <w:iCs/>
          <w:sz w:val="24"/>
          <w:u w:color="000000"/>
          <w:bdr w:val="nil"/>
        </w:rPr>
        <w:t xml:space="preserve"> troppo miele non è bene, né lasciarsi prendere da parole adulatrici. Una città smantellata o senza mura tale è l'uomo che non sa dominare la collera. (Pro 25,1-28). </w:t>
      </w:r>
    </w:p>
    <w:p w14:paraId="1B04DE28" w14:textId="56F0CF2A" w:rsidR="002C7A5A" w:rsidRPr="00CA2FD3" w:rsidRDefault="002C7A5A" w:rsidP="002C7A5A">
      <w:pPr>
        <w:spacing w:after="120"/>
        <w:jc w:val="both"/>
        <w:rPr>
          <w:rFonts w:ascii="Arial" w:hAnsi="Arial"/>
          <w:bCs/>
          <w:sz w:val="24"/>
        </w:rPr>
      </w:pPr>
      <w:r w:rsidRPr="00CA2FD3">
        <w:rPr>
          <w:rFonts w:ascii="Arial" w:hAnsi="Arial"/>
          <w:bCs/>
          <w:i/>
          <w:sz w:val="24"/>
        </w:rPr>
        <w:t>"Odierai il tuo nemico"</w:t>
      </w:r>
      <w:r w:rsidRPr="00CA2FD3">
        <w:rPr>
          <w:rFonts w:ascii="Arial" w:hAnsi="Arial"/>
          <w:bCs/>
          <w:sz w:val="24"/>
        </w:rPr>
        <w:t xml:space="preserve"> è sicuramente una frase che ha la sua origine nella tradizione orale, non in quella scritta, cioè nella Rivelazione pura e santa di Dio</w:t>
      </w:r>
      <w:r w:rsidR="004965EF">
        <w:rPr>
          <w:rFonts w:ascii="Arial" w:hAnsi="Arial"/>
          <w:bCs/>
          <w:sz w:val="24"/>
        </w:rPr>
        <w:t xml:space="preserve">. </w:t>
      </w:r>
      <w:r w:rsidRPr="00CA2FD3">
        <w:rPr>
          <w:rFonts w:ascii="Arial" w:hAnsi="Arial"/>
          <w:bCs/>
          <w:sz w:val="24"/>
        </w:rPr>
        <w:t xml:space="preserve">Gesù va ben oltre il semplice </w:t>
      </w:r>
      <w:r w:rsidRPr="00CA2FD3">
        <w:rPr>
          <w:rFonts w:ascii="Arial" w:hAnsi="Arial"/>
          <w:bCs/>
          <w:i/>
          <w:sz w:val="24"/>
        </w:rPr>
        <w:t>odiare, o non odiare</w:t>
      </w:r>
      <w:r w:rsidRPr="00CA2FD3">
        <w:rPr>
          <w:rFonts w:ascii="Arial" w:hAnsi="Arial"/>
          <w:bCs/>
          <w:sz w:val="24"/>
        </w:rPr>
        <w:t xml:space="preserve">. Va ancora più lontano della stessa </w:t>
      </w:r>
      <w:r w:rsidRPr="00CA2FD3">
        <w:rPr>
          <w:rFonts w:ascii="Arial" w:hAnsi="Arial"/>
          <w:bCs/>
          <w:i/>
          <w:sz w:val="24"/>
        </w:rPr>
        <w:t>indifferenza</w:t>
      </w:r>
      <w:r w:rsidRPr="00CA2FD3">
        <w:rPr>
          <w:rFonts w:ascii="Arial" w:hAnsi="Arial"/>
          <w:bCs/>
          <w:sz w:val="24"/>
        </w:rPr>
        <w:t xml:space="preserve"> </w:t>
      </w:r>
      <w:r w:rsidRPr="00CA2FD3">
        <w:rPr>
          <w:rFonts w:ascii="Arial" w:hAnsi="Arial"/>
          <w:bCs/>
          <w:i/>
          <w:sz w:val="24"/>
        </w:rPr>
        <w:t>o noncuranza</w:t>
      </w:r>
      <w:r w:rsidRPr="00CA2FD3">
        <w:rPr>
          <w:rFonts w:ascii="Arial" w:hAnsi="Arial"/>
          <w:bCs/>
          <w:sz w:val="24"/>
        </w:rPr>
        <w:t xml:space="preserve">. </w:t>
      </w:r>
    </w:p>
    <w:p w14:paraId="24CB6CC4" w14:textId="77777777" w:rsidR="002C7A5A" w:rsidRPr="00CA2FD3" w:rsidRDefault="002C7A5A" w:rsidP="002C7A5A">
      <w:pPr>
        <w:spacing w:after="120"/>
        <w:jc w:val="both"/>
        <w:rPr>
          <w:rFonts w:ascii="Arial" w:hAnsi="Arial"/>
          <w:bCs/>
          <w:sz w:val="24"/>
        </w:rPr>
      </w:pPr>
      <w:r w:rsidRPr="00CA2FD3">
        <w:rPr>
          <w:rFonts w:ascii="Arial" w:hAnsi="Arial"/>
          <w:bCs/>
          <w:sz w:val="24"/>
        </w:rPr>
        <w:t>L'uomo, chiunque esso sia: amico, nemico, prossimo, non prossimo, straniero, forestiero, concittadino, povero, ricco, buono, cattivo, è sempre da amare. Le parole di Gesù non consentono alcuna diversa interpretazione. Così esse suonano, così devono essere interpretate, comprese, vissute.</w:t>
      </w:r>
    </w:p>
    <w:p w14:paraId="29BD1F6C" w14:textId="7AEA1639" w:rsidR="002C7A5A" w:rsidRPr="00CA2FD3" w:rsidRDefault="002C7A5A" w:rsidP="002C7A5A">
      <w:pPr>
        <w:spacing w:after="120"/>
        <w:jc w:val="both"/>
        <w:rPr>
          <w:rFonts w:ascii="Arial" w:hAnsi="Arial"/>
          <w:bCs/>
          <w:sz w:val="24"/>
        </w:rPr>
      </w:pPr>
      <w:r w:rsidRPr="00CA2FD3">
        <w:rPr>
          <w:rFonts w:ascii="Arial" w:hAnsi="Arial"/>
          <w:bCs/>
          <w:sz w:val="24"/>
        </w:rPr>
        <w:t>Amare, per Gesù, è atteggiamento non passivo, bensì attivo, non di inerzia ma di opera, non di lontananza ma di vicinanza, non di indifferenza ma di considerazione.</w:t>
      </w:r>
      <w:r w:rsidR="001811D4" w:rsidRPr="00CA2FD3">
        <w:rPr>
          <w:rFonts w:ascii="Arial" w:hAnsi="Arial"/>
          <w:bCs/>
          <w:sz w:val="24"/>
        </w:rPr>
        <w:t xml:space="preserve"> </w:t>
      </w:r>
      <w:r w:rsidRPr="00CA2FD3">
        <w:rPr>
          <w:rFonts w:ascii="Arial" w:hAnsi="Arial"/>
          <w:bCs/>
          <w:sz w:val="24"/>
        </w:rPr>
        <w:t>Amare è fare del bene ad una persona, anzi è fare il bene alla persona.</w:t>
      </w:r>
      <w:r w:rsidR="001811D4" w:rsidRPr="00CA2FD3">
        <w:rPr>
          <w:rFonts w:ascii="Arial" w:hAnsi="Arial"/>
          <w:bCs/>
          <w:sz w:val="24"/>
        </w:rPr>
        <w:t xml:space="preserve"> </w:t>
      </w:r>
      <w:r w:rsidRPr="00CA2FD3">
        <w:rPr>
          <w:rFonts w:ascii="Arial" w:hAnsi="Arial"/>
          <w:bCs/>
          <w:sz w:val="24"/>
        </w:rPr>
        <w:t>Amare è volere il bene della persona e operarlo concretamente.</w:t>
      </w:r>
      <w:r w:rsidR="001811D4" w:rsidRPr="00CA2FD3">
        <w:rPr>
          <w:rFonts w:ascii="Arial" w:hAnsi="Arial"/>
          <w:bCs/>
          <w:sz w:val="24"/>
        </w:rPr>
        <w:t xml:space="preserve"> </w:t>
      </w:r>
      <w:r w:rsidRPr="00CA2FD3">
        <w:rPr>
          <w:rFonts w:ascii="Arial" w:hAnsi="Arial"/>
          <w:bCs/>
          <w:sz w:val="24"/>
        </w:rPr>
        <w:t>La verità di Gesù è chiara, evidente, luminosa: il nemico si deve amare. Per il nemico si deve volere il bene. Al nemico si deve fare il bene.</w:t>
      </w:r>
      <w:r w:rsidR="001811D4" w:rsidRPr="00CA2FD3">
        <w:rPr>
          <w:rFonts w:ascii="Arial" w:hAnsi="Arial"/>
          <w:bCs/>
          <w:sz w:val="24"/>
        </w:rPr>
        <w:t xml:space="preserve"> </w:t>
      </w:r>
      <w:r w:rsidRPr="00CA2FD3">
        <w:rPr>
          <w:rFonts w:ascii="Arial" w:hAnsi="Arial"/>
          <w:bCs/>
          <w:sz w:val="24"/>
        </w:rPr>
        <w:t>Quando? Sempre. In ogni momento. Quando è chiesto. Quando non è chiesto.</w:t>
      </w:r>
      <w:r w:rsidR="001811D4" w:rsidRPr="00CA2FD3">
        <w:rPr>
          <w:rFonts w:ascii="Arial" w:hAnsi="Arial"/>
          <w:bCs/>
          <w:sz w:val="24"/>
        </w:rPr>
        <w:t xml:space="preserve"> </w:t>
      </w:r>
      <w:r w:rsidRPr="00CA2FD3">
        <w:rPr>
          <w:rFonts w:ascii="Arial" w:hAnsi="Arial"/>
          <w:bCs/>
          <w:sz w:val="24"/>
        </w:rPr>
        <w:t>Oltre al bene, per i persecutori Gesù vuole che si preghi.</w:t>
      </w:r>
    </w:p>
    <w:p w14:paraId="3C96CD77" w14:textId="48064A9F" w:rsidR="002C7A5A" w:rsidRPr="00CA2FD3" w:rsidRDefault="002C7A5A" w:rsidP="002C7A5A">
      <w:pPr>
        <w:spacing w:after="120"/>
        <w:jc w:val="both"/>
        <w:rPr>
          <w:rFonts w:ascii="Arial" w:hAnsi="Arial"/>
          <w:bCs/>
          <w:sz w:val="24"/>
        </w:rPr>
      </w:pPr>
      <w:r w:rsidRPr="00CA2FD3">
        <w:rPr>
          <w:rFonts w:ascii="Arial" w:hAnsi="Arial"/>
          <w:bCs/>
          <w:sz w:val="24"/>
        </w:rPr>
        <w:t>La preghiera si rivolge al Padre per i persecutori perché smettano di fare il male e inizino a fare il bene</w:t>
      </w:r>
      <w:r w:rsidR="004965EF">
        <w:rPr>
          <w:rFonts w:ascii="Arial" w:hAnsi="Arial"/>
          <w:bCs/>
          <w:sz w:val="24"/>
        </w:rPr>
        <w:t xml:space="preserve">. </w:t>
      </w:r>
      <w:r w:rsidRPr="00CA2FD3">
        <w:rPr>
          <w:rFonts w:ascii="Arial" w:hAnsi="Arial"/>
          <w:bCs/>
          <w:sz w:val="24"/>
        </w:rPr>
        <w:t xml:space="preserve">La preghiera per loro è anche richiesta di </w:t>
      </w:r>
      <w:r w:rsidR="001811D4" w:rsidRPr="00CA2FD3">
        <w:rPr>
          <w:rFonts w:ascii="Arial" w:hAnsi="Arial"/>
          <w:bCs/>
          <w:sz w:val="24"/>
        </w:rPr>
        <w:t xml:space="preserve"> </w:t>
      </w:r>
      <w:r w:rsidRPr="00CA2FD3">
        <w:rPr>
          <w:rFonts w:ascii="Arial" w:hAnsi="Arial"/>
          <w:bCs/>
          <w:sz w:val="24"/>
        </w:rPr>
        <w:t>perdono, di misericordia, di pietà, di compassione, di benedizione.</w:t>
      </w:r>
      <w:r w:rsidR="001811D4" w:rsidRPr="00CA2FD3">
        <w:rPr>
          <w:rFonts w:ascii="Arial" w:hAnsi="Arial"/>
          <w:bCs/>
          <w:sz w:val="24"/>
        </w:rPr>
        <w:t xml:space="preserve"> </w:t>
      </w:r>
      <w:r w:rsidRPr="00CA2FD3">
        <w:rPr>
          <w:rFonts w:ascii="Arial" w:hAnsi="Arial"/>
          <w:bCs/>
          <w:sz w:val="24"/>
        </w:rPr>
        <w:t>Già l'Antico Testamento aveva iniziato ad educare l'uomo verso l'amore e il rispetto per i suoi nemici. Circa la preghiera per i persecutori, a loro beneficio, è la novità assoluta portata da Cristo Gesù che è venuto per dare compimento alla Legge e ai Profeti.</w:t>
      </w:r>
      <w:r w:rsidR="001811D4" w:rsidRPr="00CA2FD3">
        <w:rPr>
          <w:rFonts w:ascii="Arial" w:hAnsi="Arial"/>
          <w:bCs/>
          <w:sz w:val="24"/>
        </w:rPr>
        <w:t xml:space="preserve"> </w:t>
      </w:r>
      <w:r w:rsidRPr="00CA2FD3">
        <w:rPr>
          <w:rFonts w:ascii="Arial" w:hAnsi="Arial"/>
          <w:bCs/>
          <w:sz w:val="24"/>
        </w:rPr>
        <w:t>Ecco un passo di delicata attenzione verso il nemico:</w:t>
      </w:r>
    </w:p>
    <w:p w14:paraId="00551E2F" w14:textId="0170A6FF" w:rsidR="002C7A5A" w:rsidRPr="00674043" w:rsidRDefault="001811D4"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spargerai false dicerie; non presterai mano al colpevole per essere testimone in favore di un'ingiustizia.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seguirai la maggioranza per agire male e non deporrai in processo per deviare </w:t>
      </w:r>
      <w:r w:rsidR="002C7A5A" w:rsidRPr="00674043">
        <w:rPr>
          <w:rFonts w:ascii="Arial" w:hAnsi="Arial"/>
          <w:bCs/>
          <w:i/>
          <w:iCs/>
          <w:color w:val="000000"/>
          <w:position w:val="4"/>
          <w:sz w:val="24"/>
        </w:rPr>
        <w:lastRenderedPageBreak/>
        <w:t xml:space="preserve">verso la maggioranza, per falsare la giustizia.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favorirai nemmeno il debole nel suo processo. </w:t>
      </w:r>
      <w:r w:rsidRPr="00674043">
        <w:rPr>
          <w:rFonts w:ascii="Arial" w:hAnsi="Arial"/>
          <w:bCs/>
          <w:i/>
          <w:iCs/>
          <w:color w:val="000000"/>
          <w:position w:val="4"/>
          <w:sz w:val="24"/>
        </w:rPr>
        <w:t>Quando</w:t>
      </w:r>
      <w:r w:rsidR="002C7A5A" w:rsidRPr="00674043">
        <w:rPr>
          <w:rFonts w:ascii="Arial" w:hAnsi="Arial"/>
          <w:bCs/>
          <w:i/>
          <w:iCs/>
          <w:color w:val="000000"/>
          <w:position w:val="4"/>
          <w:sz w:val="24"/>
        </w:rPr>
        <w:t xml:space="preserve"> incontrerai il bue del tuo nemico o il suo asino dispersi, glieli dovrai ricondurre. </w:t>
      </w:r>
    </w:p>
    <w:p w14:paraId="5C739D48" w14:textId="37055C10" w:rsidR="002C7A5A" w:rsidRPr="00674043" w:rsidRDefault="001811D4"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Quando</w:t>
      </w:r>
      <w:r w:rsidR="002C7A5A" w:rsidRPr="00674043">
        <w:rPr>
          <w:rFonts w:ascii="Arial" w:hAnsi="Arial"/>
          <w:bCs/>
          <w:i/>
          <w:iCs/>
          <w:color w:val="000000"/>
          <w:position w:val="4"/>
          <w:sz w:val="24"/>
        </w:rPr>
        <w:t xml:space="preserve"> vedrai l'asino del tuo nemico accasciarsi sotto il carico, non abbandonarlo a se stesso: mettiti con lui ad aiutarlo.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farai deviare il giudizio del povero, che si rivolge a te nel suo processo. </w:t>
      </w:r>
      <w:r w:rsidRPr="00674043">
        <w:rPr>
          <w:rFonts w:ascii="Arial" w:hAnsi="Arial"/>
          <w:bCs/>
          <w:i/>
          <w:iCs/>
          <w:color w:val="000000"/>
          <w:position w:val="4"/>
          <w:sz w:val="24"/>
        </w:rPr>
        <w:t>Ti</w:t>
      </w:r>
      <w:r w:rsidR="002C7A5A" w:rsidRPr="00674043">
        <w:rPr>
          <w:rFonts w:ascii="Arial" w:hAnsi="Arial"/>
          <w:bCs/>
          <w:i/>
          <w:iCs/>
          <w:color w:val="000000"/>
          <w:position w:val="4"/>
          <w:sz w:val="24"/>
        </w:rPr>
        <w:t xml:space="preserve"> terrai lontano da parola menzognera. Non far morire l'innocente e il giusto, perché io non assolvo il colpevole.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accetterai doni, perché il dono acceca chi ha gli occhi aperti e perverte anche le parole dei giusti. </w:t>
      </w:r>
    </w:p>
    <w:p w14:paraId="5A65B370" w14:textId="698F4918" w:rsidR="002C7A5A" w:rsidRPr="00674043" w:rsidRDefault="001811D4"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opprimerai il forestiero: anche voi conoscete la vita del forestiero, perché siete stati forestieri nel paese d'Egitto. </w:t>
      </w:r>
      <w:r w:rsidRPr="00674043">
        <w:rPr>
          <w:rFonts w:ascii="Arial" w:hAnsi="Arial"/>
          <w:bCs/>
          <w:i/>
          <w:iCs/>
          <w:color w:val="000000"/>
          <w:position w:val="4"/>
          <w:sz w:val="24"/>
        </w:rPr>
        <w:t>Per</w:t>
      </w:r>
      <w:r w:rsidR="002C7A5A" w:rsidRPr="00674043">
        <w:rPr>
          <w:rFonts w:ascii="Arial" w:hAnsi="Arial"/>
          <w:bCs/>
          <w:i/>
          <w:iCs/>
          <w:color w:val="000000"/>
          <w:position w:val="4"/>
          <w:sz w:val="24"/>
        </w:rPr>
        <w:t xml:space="preserve"> sei anni seminerai la tua terra e ne raccoglierai il prodotto, ma nel settimo anno non la sfrutterai e la lascerai incolta: ne mangeranno gli indigenti del tuo popolo e ciò che lasceranno sarà divorato dalle bestie della campagna. Così farai per la tua vigna e per il tuo oliveto. </w:t>
      </w:r>
      <w:r w:rsidR="008C4C9C" w:rsidRPr="00674043">
        <w:rPr>
          <w:rFonts w:ascii="Arial" w:hAnsi="Arial"/>
          <w:bCs/>
          <w:i/>
          <w:iCs/>
          <w:color w:val="000000"/>
          <w:position w:val="4"/>
          <w:sz w:val="24"/>
        </w:rPr>
        <w:t>Per</w:t>
      </w:r>
      <w:r w:rsidR="002C7A5A" w:rsidRPr="00674043">
        <w:rPr>
          <w:rFonts w:ascii="Arial" w:hAnsi="Arial"/>
          <w:bCs/>
          <w:i/>
          <w:iCs/>
          <w:color w:val="000000"/>
          <w:position w:val="4"/>
          <w:sz w:val="24"/>
        </w:rPr>
        <w:t xml:space="preserve"> sei giorni farai i tuoi lavori, ma nel settimo giorno farai riposo, perché possano goder quiete il tuo bue e il tuo asino e possano respirare i figli della tua schiava e il forestiero. </w:t>
      </w:r>
    </w:p>
    <w:p w14:paraId="0AA1C794" w14:textId="121E5AC1"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Farete</w:t>
      </w:r>
      <w:r w:rsidR="002C7A5A" w:rsidRPr="00674043">
        <w:rPr>
          <w:rFonts w:ascii="Arial" w:hAnsi="Arial"/>
          <w:bCs/>
          <w:i/>
          <w:iCs/>
          <w:color w:val="000000"/>
          <w:position w:val="4"/>
          <w:sz w:val="24"/>
        </w:rPr>
        <w:t xml:space="preserve"> attenzione a quanto vi ho detto: non pronunciate il nome di altri dei; non si senta sulla tua bocca! </w:t>
      </w:r>
      <w:r w:rsidRPr="00674043">
        <w:rPr>
          <w:rFonts w:ascii="Arial" w:hAnsi="Arial"/>
          <w:bCs/>
          <w:i/>
          <w:iCs/>
          <w:color w:val="000000"/>
          <w:position w:val="4"/>
          <w:sz w:val="24"/>
        </w:rPr>
        <w:t>Tre</w:t>
      </w:r>
      <w:r w:rsidR="002C7A5A" w:rsidRPr="00674043">
        <w:rPr>
          <w:rFonts w:ascii="Arial" w:hAnsi="Arial"/>
          <w:bCs/>
          <w:i/>
          <w:iCs/>
          <w:color w:val="000000"/>
          <w:position w:val="4"/>
          <w:sz w:val="24"/>
        </w:rPr>
        <w:t xml:space="preserve"> volte all'anno farai festa in mio onore: </w:t>
      </w:r>
      <w:r w:rsidRPr="00674043">
        <w:rPr>
          <w:rFonts w:ascii="Arial" w:hAnsi="Arial"/>
          <w:bCs/>
          <w:i/>
          <w:iCs/>
          <w:color w:val="000000"/>
          <w:position w:val="4"/>
          <w:sz w:val="24"/>
        </w:rPr>
        <w:t>Osserverai</w:t>
      </w:r>
      <w:r w:rsidR="002C7A5A" w:rsidRPr="00674043">
        <w:rPr>
          <w:rFonts w:ascii="Arial" w:hAnsi="Arial"/>
          <w:bCs/>
          <w:i/>
          <w:iCs/>
          <w:color w:val="000000"/>
          <w:position w:val="4"/>
          <w:sz w:val="24"/>
        </w:rPr>
        <w:t xml:space="preserve"> la festa degli azzimi: mangerai azzimi durante sette giorni, come ti ho ordinato, nella ricorrenza del mese di Abib, perché in esso sei uscito dall'Egitto. Non si dovrà comparire davanti a me a mani vuote. </w:t>
      </w:r>
      <w:r w:rsidRPr="00674043">
        <w:rPr>
          <w:rFonts w:ascii="Arial" w:hAnsi="Arial"/>
          <w:bCs/>
          <w:i/>
          <w:iCs/>
          <w:color w:val="000000"/>
          <w:position w:val="4"/>
          <w:sz w:val="24"/>
        </w:rPr>
        <w:t>Osserverai</w:t>
      </w:r>
      <w:r w:rsidR="002C7A5A" w:rsidRPr="00674043">
        <w:rPr>
          <w:rFonts w:ascii="Arial" w:hAnsi="Arial"/>
          <w:bCs/>
          <w:i/>
          <w:iCs/>
          <w:color w:val="000000"/>
          <w:position w:val="4"/>
          <w:sz w:val="24"/>
        </w:rPr>
        <w:t xml:space="preserve"> la festa della mietitura, delle primizie dei tuoi lavori, di ciò che semini nel campo; la festa del raccolto, al termine dell'anno, quando raccoglierai il frutto dei tuoi lavori nei campi. </w:t>
      </w:r>
    </w:p>
    <w:p w14:paraId="7B721DDA" w14:textId="158BC99C"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Tre</w:t>
      </w:r>
      <w:r w:rsidR="002C7A5A" w:rsidRPr="00674043">
        <w:rPr>
          <w:rFonts w:ascii="Arial" w:hAnsi="Arial"/>
          <w:bCs/>
          <w:i/>
          <w:iCs/>
          <w:color w:val="000000"/>
          <w:position w:val="4"/>
          <w:sz w:val="24"/>
        </w:rPr>
        <w:t xml:space="preserve"> volte all'anno ogni tuo maschio comparirà alla presenza del Signore Dio.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offrirai con pane lievitato il sangue del sacrificio in mio onore e il grasso della vittima per la mia festa non starà fino al mattino. Il meglio delle primizie del tuo suolo lo porterai alla casa del Signore, tuo Dio. Non farai cuocere un capretto nel latte di sua madre. </w:t>
      </w:r>
    </w:p>
    <w:p w14:paraId="63F03106" w14:textId="6ED32F85"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Ecco</w:t>
      </w:r>
      <w:r w:rsidR="002C7A5A" w:rsidRPr="00674043">
        <w:rPr>
          <w:rFonts w:ascii="Arial" w:hAnsi="Arial"/>
          <w:bCs/>
          <w:i/>
          <w:iCs/>
          <w:color w:val="000000"/>
          <w:position w:val="4"/>
          <w:sz w:val="24"/>
        </w:rPr>
        <w:t xml:space="preserve">, io mando un angelo davanti a te per custodirti sul cammino e per farti entrare nel luogo che ho preparato. </w:t>
      </w:r>
      <w:r w:rsidRPr="00674043">
        <w:rPr>
          <w:rFonts w:ascii="Arial" w:hAnsi="Arial"/>
          <w:bCs/>
          <w:i/>
          <w:iCs/>
          <w:color w:val="000000"/>
          <w:position w:val="4"/>
          <w:sz w:val="24"/>
        </w:rPr>
        <w:t>Abbi</w:t>
      </w:r>
      <w:r w:rsidR="002C7A5A" w:rsidRPr="00674043">
        <w:rPr>
          <w:rFonts w:ascii="Arial" w:hAnsi="Arial"/>
          <w:bCs/>
          <w:i/>
          <w:iCs/>
          <w:color w:val="000000"/>
          <w:position w:val="4"/>
          <w:sz w:val="24"/>
        </w:rPr>
        <w:t xml:space="preserve"> rispetto della sua presenza, ascolta la sua voce e non ribellarti a lui; egli infatti non perdonerebbe la vostra trasgressione, perché il mio nome è in lui. </w:t>
      </w:r>
      <w:r w:rsidRPr="00674043">
        <w:rPr>
          <w:rFonts w:ascii="Arial" w:hAnsi="Arial"/>
          <w:bCs/>
          <w:i/>
          <w:iCs/>
          <w:color w:val="000000"/>
          <w:position w:val="4"/>
          <w:sz w:val="24"/>
        </w:rPr>
        <w:t>Se</w:t>
      </w:r>
      <w:r w:rsidR="002C7A5A" w:rsidRPr="00674043">
        <w:rPr>
          <w:rFonts w:ascii="Arial" w:hAnsi="Arial"/>
          <w:bCs/>
          <w:i/>
          <w:iCs/>
          <w:color w:val="000000"/>
          <w:position w:val="4"/>
          <w:sz w:val="24"/>
        </w:rPr>
        <w:t xml:space="preserve"> tu ascolti la sua voce e fai quanto ti dirò, io sarò il nemico dei tuoi nemici e l'avversario dei tuoi avversari. </w:t>
      </w:r>
    </w:p>
    <w:p w14:paraId="1095A4B3" w14:textId="5F319F64"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Quando</w:t>
      </w:r>
      <w:r w:rsidR="002C7A5A" w:rsidRPr="00674043">
        <w:rPr>
          <w:rFonts w:ascii="Arial" w:hAnsi="Arial"/>
          <w:bCs/>
          <w:i/>
          <w:iCs/>
          <w:color w:val="000000"/>
          <w:position w:val="4"/>
          <w:sz w:val="24"/>
        </w:rPr>
        <w:t xml:space="preserve"> il mio angelo camminerà alla tua testa e ti farà entrare presso l'Amorreo, l'Hittita, il Perizzita, il Cananeo, l'Eveo e il Gebuseo e io li distruggerò, </w:t>
      </w:r>
      <w:r w:rsidRPr="00674043">
        <w:rPr>
          <w:rFonts w:ascii="Arial" w:hAnsi="Arial"/>
          <w:bCs/>
          <w:i/>
          <w:iCs/>
          <w:color w:val="000000"/>
          <w:position w:val="4"/>
          <w:sz w:val="24"/>
        </w:rPr>
        <w:t>tu</w:t>
      </w:r>
      <w:r w:rsidR="002C7A5A" w:rsidRPr="00674043">
        <w:rPr>
          <w:rFonts w:ascii="Arial" w:hAnsi="Arial"/>
          <w:bCs/>
          <w:i/>
          <w:iCs/>
          <w:color w:val="000000"/>
          <w:position w:val="4"/>
          <w:sz w:val="24"/>
        </w:rPr>
        <w:t xml:space="preserve"> non ti prostrerai davanti ai loro dei e non li servirai; tu non ti comporterai secondo le loro opere, ma dovrai demolire e dovrai frantumare le loro stele. </w:t>
      </w:r>
      <w:r w:rsidRPr="00674043">
        <w:rPr>
          <w:rFonts w:ascii="Arial" w:hAnsi="Arial"/>
          <w:bCs/>
          <w:i/>
          <w:iCs/>
          <w:color w:val="000000"/>
          <w:position w:val="4"/>
          <w:sz w:val="24"/>
        </w:rPr>
        <w:t>Voi</w:t>
      </w:r>
      <w:r w:rsidR="002C7A5A" w:rsidRPr="00674043">
        <w:rPr>
          <w:rFonts w:ascii="Arial" w:hAnsi="Arial"/>
          <w:bCs/>
          <w:i/>
          <w:iCs/>
          <w:color w:val="000000"/>
          <w:position w:val="4"/>
          <w:sz w:val="24"/>
        </w:rPr>
        <w:t xml:space="preserve"> servirete al Signore, vostro Dio. Egli benedirà il tuo pane e la tua acqua. Terrò lontana da te la malattia. </w:t>
      </w:r>
    </w:p>
    <w:p w14:paraId="57DC219F" w14:textId="520D1466"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vi sarà nel tuo paese donna che abortisca o che sia sterile. Ti farò giungere al numero completo dei tuoi giorni. </w:t>
      </w:r>
      <w:r w:rsidRPr="00674043">
        <w:rPr>
          <w:rFonts w:ascii="Arial" w:hAnsi="Arial"/>
          <w:bCs/>
          <w:i/>
          <w:iCs/>
          <w:color w:val="000000"/>
          <w:position w:val="4"/>
          <w:sz w:val="24"/>
        </w:rPr>
        <w:t>Manderò</w:t>
      </w:r>
      <w:r w:rsidR="002C7A5A" w:rsidRPr="00674043">
        <w:rPr>
          <w:rFonts w:ascii="Arial" w:hAnsi="Arial"/>
          <w:bCs/>
          <w:i/>
          <w:iCs/>
          <w:color w:val="000000"/>
          <w:position w:val="4"/>
          <w:sz w:val="24"/>
        </w:rPr>
        <w:t xml:space="preserve"> il mio terrore </w:t>
      </w:r>
      <w:r w:rsidR="002C7A5A" w:rsidRPr="00674043">
        <w:rPr>
          <w:rFonts w:ascii="Arial" w:hAnsi="Arial"/>
          <w:bCs/>
          <w:i/>
          <w:iCs/>
          <w:color w:val="000000"/>
          <w:position w:val="4"/>
          <w:sz w:val="24"/>
        </w:rPr>
        <w:lastRenderedPageBreak/>
        <w:t xml:space="preserve">davanti a te e metterò in rotta ogni popolo in mezzo al quale entrerai; farò voltar le spalle a tutti i tuoi nemici davanti a te. </w:t>
      </w:r>
      <w:r w:rsidRPr="00674043">
        <w:rPr>
          <w:rFonts w:ascii="Arial" w:hAnsi="Arial"/>
          <w:bCs/>
          <w:i/>
          <w:iCs/>
          <w:color w:val="000000"/>
          <w:position w:val="4"/>
          <w:sz w:val="24"/>
        </w:rPr>
        <w:t>Manderò</w:t>
      </w:r>
      <w:r w:rsidR="002C7A5A" w:rsidRPr="00674043">
        <w:rPr>
          <w:rFonts w:ascii="Arial" w:hAnsi="Arial"/>
          <w:bCs/>
          <w:i/>
          <w:iCs/>
          <w:color w:val="000000"/>
          <w:position w:val="4"/>
          <w:sz w:val="24"/>
        </w:rPr>
        <w:t xml:space="preserve"> i calabroni davanti a te ed essi scacceranno dalla tua presenza l'Eveo, il Cananeo e l'Hittita. </w:t>
      </w:r>
      <w:r w:rsidRPr="00674043">
        <w:rPr>
          <w:rFonts w:ascii="Arial" w:hAnsi="Arial"/>
          <w:bCs/>
          <w:i/>
          <w:iCs/>
          <w:color w:val="000000"/>
          <w:position w:val="4"/>
          <w:sz w:val="24"/>
        </w:rPr>
        <w:t>Non</w:t>
      </w:r>
      <w:r w:rsidR="002C7A5A" w:rsidRPr="00674043">
        <w:rPr>
          <w:rFonts w:ascii="Arial" w:hAnsi="Arial"/>
          <w:bCs/>
          <w:i/>
          <w:iCs/>
          <w:color w:val="000000"/>
          <w:position w:val="4"/>
          <w:sz w:val="24"/>
        </w:rPr>
        <w:t xml:space="preserve"> li scaccerò dalla tua presenza in un solo anno, perché il paese non resti deserto e le bestie selvatiche si moltiplichino contro di te. A poco a poco li scaccerò dalla tua presenza, finché avrai tanti figli da occupare il paese. </w:t>
      </w:r>
    </w:p>
    <w:p w14:paraId="3302AC40" w14:textId="5F3DD658" w:rsidR="002C7A5A" w:rsidRPr="00674043" w:rsidRDefault="008C4C9C" w:rsidP="00674043">
      <w:pPr>
        <w:spacing w:after="120"/>
        <w:ind w:left="567" w:right="567"/>
        <w:jc w:val="both"/>
        <w:rPr>
          <w:rFonts w:ascii="Arial" w:hAnsi="Arial"/>
          <w:bCs/>
          <w:i/>
          <w:iCs/>
          <w:color w:val="000000"/>
          <w:position w:val="4"/>
          <w:sz w:val="24"/>
        </w:rPr>
      </w:pPr>
      <w:r w:rsidRPr="00674043">
        <w:rPr>
          <w:rFonts w:ascii="Arial" w:hAnsi="Arial"/>
          <w:bCs/>
          <w:i/>
          <w:iCs/>
          <w:color w:val="000000"/>
          <w:position w:val="4"/>
          <w:sz w:val="24"/>
        </w:rPr>
        <w:t>Stabilirò</w:t>
      </w:r>
      <w:r w:rsidR="002C7A5A" w:rsidRPr="00674043">
        <w:rPr>
          <w:rFonts w:ascii="Arial" w:hAnsi="Arial"/>
          <w:bCs/>
          <w:i/>
          <w:iCs/>
          <w:color w:val="000000"/>
          <w:position w:val="4"/>
          <w:sz w:val="24"/>
        </w:rPr>
        <w:t xml:space="preserve"> il tuo confine dal Mare Rosso fino al mare dei Filistei e dal deserto fino al fiume, perché ti consegnerò in mano gli abitanti del paese e li scaccerò dalla tua presenza. </w:t>
      </w:r>
      <w:r w:rsidRPr="00674043">
        <w:rPr>
          <w:rFonts w:ascii="Arial" w:hAnsi="Arial"/>
          <w:bCs/>
          <w:i/>
          <w:iCs/>
          <w:color w:val="000000"/>
          <w:position w:val="4"/>
          <w:sz w:val="24"/>
        </w:rPr>
        <w:t>Ma</w:t>
      </w:r>
      <w:r w:rsidR="002C7A5A" w:rsidRPr="00674043">
        <w:rPr>
          <w:rFonts w:ascii="Arial" w:hAnsi="Arial"/>
          <w:bCs/>
          <w:i/>
          <w:iCs/>
          <w:color w:val="000000"/>
          <w:position w:val="4"/>
          <w:sz w:val="24"/>
        </w:rPr>
        <w:t xml:space="preserve"> tu non farai alleanza con loro e con i loro dei; essi non abiteranno più nel tuo paese, altrimenti ti farebbero peccare contro di me, perché tu serviresti i loro dei e ciò diventerebbe una trappola per te". (Es 23,1-33). </w:t>
      </w:r>
    </w:p>
    <w:p w14:paraId="07FFC513" w14:textId="507D5B34" w:rsidR="002C7A5A" w:rsidRPr="00CA2FD3" w:rsidRDefault="002C7A5A" w:rsidP="002C7A5A">
      <w:pPr>
        <w:spacing w:after="120"/>
        <w:jc w:val="both"/>
        <w:rPr>
          <w:rFonts w:ascii="Arial" w:hAnsi="Arial"/>
          <w:bCs/>
          <w:sz w:val="24"/>
        </w:rPr>
      </w:pPr>
      <w:r w:rsidRPr="00CA2FD3">
        <w:rPr>
          <w:rFonts w:ascii="Arial" w:hAnsi="Arial"/>
          <w:bCs/>
          <w:sz w:val="24"/>
        </w:rPr>
        <w:t>Il modello da imitare questa volta è il Padre dei Cieli</w:t>
      </w:r>
      <w:r w:rsidR="004965EF">
        <w:rPr>
          <w:rFonts w:ascii="Arial" w:hAnsi="Arial"/>
          <w:bCs/>
          <w:sz w:val="24"/>
        </w:rPr>
        <w:t xml:space="preserve">. </w:t>
      </w:r>
      <w:r w:rsidRPr="00CA2FD3">
        <w:rPr>
          <w:rFonts w:ascii="Arial" w:hAnsi="Arial"/>
          <w:bCs/>
          <w:sz w:val="24"/>
        </w:rPr>
        <w:t>Il Padre dei cieli fa il bene a tutti. Egli ha compassione di tutti. Questa compassione era già stata messa in evidenza nel Libro della Sapienza:</w:t>
      </w:r>
    </w:p>
    <w:p w14:paraId="7A380E8A" w14:textId="0D606043"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Essa</w:t>
      </w:r>
      <w:r w:rsidR="002C7A5A" w:rsidRPr="00674043">
        <w:rPr>
          <w:rFonts w:ascii="Arial" w:hAnsi="Arial"/>
          <w:bCs/>
          <w:i/>
          <w:iCs/>
          <w:spacing w:val="-2"/>
          <w:sz w:val="24"/>
        </w:rPr>
        <w:t xml:space="preserve"> fece riuscire le loro imprese per mezzo di un santo profeta: </w:t>
      </w:r>
      <w:r w:rsidRPr="00674043">
        <w:rPr>
          <w:rFonts w:ascii="Arial" w:hAnsi="Arial"/>
          <w:bCs/>
          <w:i/>
          <w:iCs/>
          <w:spacing w:val="-2"/>
          <w:sz w:val="24"/>
        </w:rPr>
        <w:t>attraversarono</w:t>
      </w:r>
      <w:r w:rsidR="002C7A5A" w:rsidRPr="00674043">
        <w:rPr>
          <w:rFonts w:ascii="Arial" w:hAnsi="Arial"/>
          <w:bCs/>
          <w:i/>
          <w:iCs/>
          <w:spacing w:val="-2"/>
          <w:sz w:val="24"/>
        </w:rPr>
        <w:t xml:space="preserve"> un deserto inospitale, fissarono le tende in terreni impraticabili, </w:t>
      </w:r>
      <w:r w:rsidRPr="00674043">
        <w:rPr>
          <w:rFonts w:ascii="Arial" w:hAnsi="Arial"/>
          <w:bCs/>
          <w:i/>
          <w:iCs/>
          <w:spacing w:val="-2"/>
          <w:sz w:val="24"/>
        </w:rPr>
        <w:t>resistettero</w:t>
      </w:r>
      <w:r w:rsidR="002C7A5A" w:rsidRPr="00674043">
        <w:rPr>
          <w:rFonts w:ascii="Arial" w:hAnsi="Arial"/>
          <w:bCs/>
          <w:i/>
          <w:iCs/>
          <w:spacing w:val="-2"/>
          <w:sz w:val="24"/>
        </w:rPr>
        <w:t xml:space="preserve"> agli avversari, respinsero i nemici. </w:t>
      </w:r>
      <w:r w:rsidRPr="00674043">
        <w:rPr>
          <w:rFonts w:ascii="Arial" w:hAnsi="Arial"/>
          <w:bCs/>
          <w:i/>
          <w:iCs/>
          <w:spacing w:val="-2"/>
          <w:sz w:val="24"/>
        </w:rPr>
        <w:t>Quando</w:t>
      </w:r>
      <w:r w:rsidR="002C7A5A" w:rsidRPr="00674043">
        <w:rPr>
          <w:rFonts w:ascii="Arial" w:hAnsi="Arial"/>
          <w:bCs/>
          <w:i/>
          <w:iCs/>
          <w:spacing w:val="-2"/>
          <w:sz w:val="24"/>
        </w:rPr>
        <w:t xml:space="preserve"> ebbero sete, ti invocarono e fu data loro acqua da una rupe scoscesa, rimedio contro la sete da una dura roccia. </w:t>
      </w:r>
      <w:r w:rsidRPr="00674043">
        <w:rPr>
          <w:rFonts w:ascii="Arial" w:hAnsi="Arial"/>
          <w:bCs/>
          <w:i/>
          <w:iCs/>
          <w:spacing w:val="-2"/>
          <w:sz w:val="24"/>
        </w:rPr>
        <w:t>Ciò</w:t>
      </w:r>
      <w:r w:rsidR="002C7A5A" w:rsidRPr="00674043">
        <w:rPr>
          <w:rFonts w:ascii="Arial" w:hAnsi="Arial"/>
          <w:bCs/>
          <w:i/>
          <w:iCs/>
          <w:spacing w:val="-2"/>
          <w:sz w:val="24"/>
        </w:rPr>
        <w:t xml:space="preserve"> che era servito a punire i loro nemici, nel bisogno fu per loro un beneficio. </w:t>
      </w:r>
      <w:r w:rsidRPr="00674043">
        <w:rPr>
          <w:rFonts w:ascii="Arial" w:hAnsi="Arial"/>
          <w:bCs/>
          <w:i/>
          <w:iCs/>
          <w:spacing w:val="-2"/>
          <w:sz w:val="24"/>
        </w:rPr>
        <w:t>Invece</w:t>
      </w:r>
      <w:r w:rsidR="002C7A5A" w:rsidRPr="00674043">
        <w:rPr>
          <w:rFonts w:ascii="Arial" w:hAnsi="Arial"/>
          <w:bCs/>
          <w:i/>
          <w:iCs/>
          <w:spacing w:val="-2"/>
          <w:sz w:val="24"/>
        </w:rPr>
        <w:t xml:space="preserve"> della corrente di un fiume perenne, sconvolto da putrido sangue </w:t>
      </w:r>
      <w:r w:rsidRPr="00674043">
        <w:rPr>
          <w:rFonts w:ascii="Arial" w:hAnsi="Arial"/>
          <w:bCs/>
          <w:i/>
          <w:iCs/>
          <w:spacing w:val="-2"/>
          <w:sz w:val="24"/>
        </w:rPr>
        <w:t>in</w:t>
      </w:r>
      <w:r w:rsidR="002C7A5A" w:rsidRPr="00674043">
        <w:rPr>
          <w:rFonts w:ascii="Arial" w:hAnsi="Arial"/>
          <w:bCs/>
          <w:i/>
          <w:iCs/>
          <w:spacing w:val="-2"/>
          <w:sz w:val="24"/>
        </w:rPr>
        <w:t xml:space="preserve"> punizione di un decreto infanticida, tu desti loro inaspettatamente acqua abbondante, </w:t>
      </w:r>
      <w:r w:rsidRPr="00674043">
        <w:rPr>
          <w:rFonts w:ascii="Arial" w:hAnsi="Arial"/>
          <w:bCs/>
          <w:i/>
          <w:iCs/>
          <w:spacing w:val="-2"/>
          <w:sz w:val="24"/>
        </w:rPr>
        <w:t>mostrando</w:t>
      </w:r>
      <w:r w:rsidR="002C7A5A" w:rsidRPr="00674043">
        <w:rPr>
          <w:rFonts w:ascii="Arial" w:hAnsi="Arial"/>
          <w:bCs/>
          <w:i/>
          <w:iCs/>
          <w:spacing w:val="-2"/>
          <w:sz w:val="24"/>
        </w:rPr>
        <w:t xml:space="preserve"> per la sete di allora, come avevi punito i loro avversari. </w:t>
      </w:r>
    </w:p>
    <w:p w14:paraId="5392BD84" w14:textId="23E2EBFC"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Difatti</w:t>
      </w:r>
      <w:r w:rsidR="002C7A5A" w:rsidRPr="00674043">
        <w:rPr>
          <w:rFonts w:ascii="Arial" w:hAnsi="Arial"/>
          <w:bCs/>
          <w:i/>
          <w:iCs/>
          <w:spacing w:val="-2"/>
          <w:sz w:val="24"/>
        </w:rPr>
        <w:t xml:space="preserve">, messi alla prova, sebbene puniti con misericordia, compresero quali tormenti </w:t>
      </w:r>
      <w:r w:rsidRPr="00674043">
        <w:rPr>
          <w:rFonts w:ascii="Arial" w:hAnsi="Arial"/>
          <w:bCs/>
          <w:i/>
          <w:iCs/>
          <w:spacing w:val="-2"/>
          <w:sz w:val="24"/>
        </w:rPr>
        <w:t>avevano</w:t>
      </w:r>
      <w:r w:rsidR="002C7A5A" w:rsidRPr="00674043">
        <w:rPr>
          <w:rFonts w:ascii="Arial" w:hAnsi="Arial"/>
          <w:bCs/>
          <w:i/>
          <w:iCs/>
          <w:spacing w:val="-2"/>
          <w:sz w:val="24"/>
        </w:rPr>
        <w:t xml:space="preserve"> sofferto gli empi, giudicati nella collera, </w:t>
      </w:r>
      <w:r w:rsidRPr="00674043">
        <w:rPr>
          <w:rFonts w:ascii="Arial" w:hAnsi="Arial"/>
          <w:bCs/>
          <w:i/>
          <w:iCs/>
          <w:spacing w:val="-2"/>
          <w:sz w:val="24"/>
        </w:rPr>
        <w:t>perché</w:t>
      </w:r>
      <w:r w:rsidR="002C7A5A" w:rsidRPr="00674043">
        <w:rPr>
          <w:rFonts w:ascii="Arial" w:hAnsi="Arial"/>
          <w:bCs/>
          <w:i/>
          <w:iCs/>
          <w:spacing w:val="-2"/>
          <w:sz w:val="24"/>
        </w:rPr>
        <w:t xml:space="preserve"> tu provasti gli uni come un padre che corregge, mentre vagliasti gli altri come un re severo che condanna. </w:t>
      </w:r>
      <w:r w:rsidRPr="00674043">
        <w:rPr>
          <w:rFonts w:ascii="Arial" w:hAnsi="Arial"/>
          <w:bCs/>
          <w:i/>
          <w:iCs/>
          <w:spacing w:val="-2"/>
          <w:sz w:val="24"/>
        </w:rPr>
        <w:t>Lontani</w:t>
      </w:r>
      <w:r w:rsidR="002C7A5A" w:rsidRPr="00674043">
        <w:rPr>
          <w:rFonts w:ascii="Arial" w:hAnsi="Arial"/>
          <w:bCs/>
          <w:i/>
          <w:iCs/>
          <w:spacing w:val="-2"/>
          <w:sz w:val="24"/>
        </w:rPr>
        <w:t xml:space="preserve"> o vicini erano ugualmente tribolati, </w:t>
      </w:r>
      <w:r w:rsidRPr="00674043">
        <w:rPr>
          <w:rFonts w:ascii="Arial" w:hAnsi="Arial"/>
          <w:bCs/>
          <w:i/>
          <w:iCs/>
          <w:spacing w:val="-2"/>
          <w:sz w:val="24"/>
        </w:rPr>
        <w:t>perché</w:t>
      </w:r>
      <w:r w:rsidR="002C7A5A" w:rsidRPr="00674043">
        <w:rPr>
          <w:rFonts w:ascii="Arial" w:hAnsi="Arial"/>
          <w:bCs/>
          <w:i/>
          <w:iCs/>
          <w:spacing w:val="-2"/>
          <w:sz w:val="24"/>
        </w:rPr>
        <w:t xml:space="preserve"> un duplice dolore li colse e un pianto per i ricordi del passato. </w:t>
      </w:r>
    </w:p>
    <w:p w14:paraId="3F7D54AF" w14:textId="38235EC2"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Quando</w:t>
      </w:r>
      <w:r w:rsidR="002C7A5A" w:rsidRPr="00674043">
        <w:rPr>
          <w:rFonts w:ascii="Arial" w:hAnsi="Arial"/>
          <w:bCs/>
          <w:i/>
          <w:iCs/>
          <w:spacing w:val="-2"/>
          <w:sz w:val="24"/>
        </w:rPr>
        <w:t xml:space="preserve"> infatti seppero che dal loro castigo quegli altri ricevevano benefici, sentirono la presenza del Signore; </w:t>
      </w:r>
      <w:r w:rsidRPr="00674043">
        <w:rPr>
          <w:rFonts w:ascii="Arial" w:hAnsi="Arial"/>
          <w:bCs/>
          <w:i/>
          <w:iCs/>
          <w:spacing w:val="-2"/>
          <w:sz w:val="24"/>
        </w:rPr>
        <w:t>poiché</w:t>
      </w:r>
      <w:r w:rsidR="002C7A5A" w:rsidRPr="00674043">
        <w:rPr>
          <w:rFonts w:ascii="Arial" w:hAnsi="Arial"/>
          <w:bCs/>
          <w:i/>
          <w:iCs/>
          <w:spacing w:val="-2"/>
          <w:sz w:val="24"/>
        </w:rPr>
        <w:t xml:space="preserve"> colui che avevano una volta esposto e quindi respinto con scherni, lo ammiravano alla fine degli eventi, dopo aver patito una sete ben diversa da quella dei giusti. </w:t>
      </w:r>
      <w:r w:rsidRPr="00674043">
        <w:rPr>
          <w:rFonts w:ascii="Arial" w:hAnsi="Arial"/>
          <w:bCs/>
          <w:i/>
          <w:iCs/>
          <w:spacing w:val="-2"/>
          <w:sz w:val="24"/>
        </w:rPr>
        <w:t>Per</w:t>
      </w:r>
      <w:r w:rsidR="002C7A5A" w:rsidRPr="00674043">
        <w:rPr>
          <w:rFonts w:ascii="Arial" w:hAnsi="Arial"/>
          <w:bCs/>
          <w:i/>
          <w:iCs/>
          <w:spacing w:val="-2"/>
          <w:sz w:val="24"/>
        </w:rPr>
        <w:t xml:space="preserve"> i ragionamenti insensati della loro ingiustizia, da essi ingannati, venerarono rettili senza ragione e vili bestiole. Tu inviasti loro in castigo una massa di animali senza ragione, </w:t>
      </w:r>
      <w:r w:rsidRPr="00674043">
        <w:rPr>
          <w:rFonts w:ascii="Arial" w:hAnsi="Arial"/>
          <w:bCs/>
          <w:i/>
          <w:iCs/>
          <w:spacing w:val="-2"/>
          <w:sz w:val="24"/>
        </w:rPr>
        <w:t>perché</w:t>
      </w:r>
      <w:r w:rsidR="002C7A5A" w:rsidRPr="00674043">
        <w:rPr>
          <w:rFonts w:ascii="Arial" w:hAnsi="Arial"/>
          <w:bCs/>
          <w:i/>
          <w:iCs/>
          <w:spacing w:val="-2"/>
          <w:sz w:val="24"/>
        </w:rPr>
        <w:t xml:space="preserve"> capissero che con quelle stesse cose per cui uno pecca, con esse è poi castigato. </w:t>
      </w:r>
    </w:p>
    <w:p w14:paraId="46268E59" w14:textId="1798A8D1"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Certo</w:t>
      </w:r>
      <w:r w:rsidR="002C7A5A" w:rsidRPr="00674043">
        <w:rPr>
          <w:rFonts w:ascii="Arial" w:hAnsi="Arial"/>
          <w:bCs/>
          <w:i/>
          <w:iCs/>
          <w:spacing w:val="-2"/>
          <w:sz w:val="24"/>
        </w:rPr>
        <w:t xml:space="preserve">, non aveva difficoltà la tua mano onnipotente, che aveva creato il mondo da una materia senza forma, a mandare loro una moltitudine di orsi e leoni feroci o belve ignote, create apposta, piene di furore, o sbuffanti un alito infuocato o esalanti vapori pestiferi o folgoranti con le terribili scintille degli occhi, </w:t>
      </w:r>
      <w:r w:rsidRPr="00674043">
        <w:rPr>
          <w:rFonts w:ascii="Arial" w:hAnsi="Arial"/>
          <w:bCs/>
          <w:i/>
          <w:iCs/>
          <w:spacing w:val="-2"/>
          <w:sz w:val="24"/>
        </w:rPr>
        <w:t>bestie</w:t>
      </w:r>
      <w:r w:rsidR="002C7A5A" w:rsidRPr="00674043">
        <w:rPr>
          <w:rFonts w:ascii="Arial" w:hAnsi="Arial"/>
          <w:bCs/>
          <w:i/>
          <w:iCs/>
          <w:spacing w:val="-2"/>
          <w:sz w:val="24"/>
        </w:rPr>
        <w:t xml:space="preserve"> di cui non solo l'assalto poteva sterminarli, ma annientarli anche l'aspetto terrificante. </w:t>
      </w:r>
      <w:r w:rsidRPr="00674043">
        <w:rPr>
          <w:rFonts w:ascii="Arial" w:hAnsi="Arial"/>
          <w:bCs/>
          <w:i/>
          <w:iCs/>
          <w:spacing w:val="-2"/>
          <w:sz w:val="24"/>
        </w:rPr>
        <w:t>Anche</w:t>
      </w:r>
      <w:r w:rsidR="002C7A5A" w:rsidRPr="00674043">
        <w:rPr>
          <w:rFonts w:ascii="Arial" w:hAnsi="Arial"/>
          <w:bCs/>
          <w:i/>
          <w:iCs/>
          <w:spacing w:val="-2"/>
          <w:sz w:val="24"/>
        </w:rPr>
        <w:t xml:space="preserve"> senza questo </w:t>
      </w:r>
      <w:r w:rsidRPr="00674043">
        <w:rPr>
          <w:rFonts w:ascii="Arial" w:hAnsi="Arial"/>
          <w:bCs/>
          <w:i/>
          <w:iCs/>
          <w:spacing w:val="-2"/>
          <w:sz w:val="24"/>
        </w:rPr>
        <w:t>potevano</w:t>
      </w:r>
      <w:r w:rsidR="002C7A5A" w:rsidRPr="00674043">
        <w:rPr>
          <w:rFonts w:ascii="Arial" w:hAnsi="Arial"/>
          <w:bCs/>
          <w:i/>
          <w:iCs/>
          <w:spacing w:val="-2"/>
          <w:sz w:val="24"/>
        </w:rPr>
        <w:t xml:space="preserve"> soccombere con un soffio, perseguitati dalla giustizia </w:t>
      </w:r>
      <w:r w:rsidR="002C7A5A" w:rsidRPr="00674043">
        <w:rPr>
          <w:rFonts w:ascii="Arial" w:hAnsi="Arial"/>
          <w:bCs/>
          <w:i/>
          <w:iCs/>
          <w:spacing w:val="-2"/>
          <w:sz w:val="24"/>
        </w:rPr>
        <w:lastRenderedPageBreak/>
        <w:t xml:space="preserve">e dispersi dallo spirito della tua potenza. Ma tu hai tutto disposto con misura, calcolo e peso. </w:t>
      </w:r>
    </w:p>
    <w:p w14:paraId="502FBED4" w14:textId="5368DFBE"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Prevalere</w:t>
      </w:r>
      <w:r w:rsidR="002C7A5A" w:rsidRPr="00674043">
        <w:rPr>
          <w:rFonts w:ascii="Arial" w:hAnsi="Arial"/>
          <w:bCs/>
          <w:i/>
          <w:iCs/>
          <w:spacing w:val="-2"/>
          <w:sz w:val="24"/>
        </w:rPr>
        <w:t xml:space="preserve"> con la forza ti è sempre possibile; chi potrà opporsi al potere del tuo braccio? </w:t>
      </w:r>
      <w:r w:rsidRPr="00674043">
        <w:rPr>
          <w:rFonts w:ascii="Arial" w:hAnsi="Arial"/>
          <w:bCs/>
          <w:i/>
          <w:iCs/>
          <w:spacing w:val="-2"/>
          <w:sz w:val="24"/>
        </w:rPr>
        <w:t>Tutto</w:t>
      </w:r>
      <w:r w:rsidR="002C7A5A" w:rsidRPr="00674043">
        <w:rPr>
          <w:rFonts w:ascii="Arial" w:hAnsi="Arial"/>
          <w:bCs/>
          <w:i/>
          <w:iCs/>
          <w:spacing w:val="-2"/>
          <w:sz w:val="24"/>
        </w:rPr>
        <w:t xml:space="preserve"> il mondo davanti a te, come polvere sulla bilancia, come una stilla di rugiada mattutina caduta sulla terra. </w:t>
      </w:r>
      <w:r w:rsidRPr="00674043">
        <w:rPr>
          <w:rFonts w:ascii="Arial" w:hAnsi="Arial"/>
          <w:bCs/>
          <w:i/>
          <w:iCs/>
          <w:spacing w:val="-2"/>
          <w:sz w:val="24"/>
        </w:rPr>
        <w:t>Hai</w:t>
      </w:r>
      <w:r w:rsidR="002C7A5A" w:rsidRPr="00674043">
        <w:rPr>
          <w:rFonts w:ascii="Arial" w:hAnsi="Arial"/>
          <w:bCs/>
          <w:i/>
          <w:iCs/>
          <w:spacing w:val="-2"/>
          <w:sz w:val="24"/>
        </w:rPr>
        <w:t xml:space="preserve"> compassione di tutti, perché tutto tu puoi, non guardi ai peccati degli uomini, in vista del pentimento. </w:t>
      </w:r>
      <w:r w:rsidRPr="00674043">
        <w:rPr>
          <w:rFonts w:ascii="Arial" w:hAnsi="Arial"/>
          <w:bCs/>
          <w:i/>
          <w:iCs/>
          <w:spacing w:val="-2"/>
          <w:sz w:val="24"/>
        </w:rPr>
        <w:t>Poiché</w:t>
      </w:r>
      <w:r w:rsidR="002C7A5A" w:rsidRPr="00674043">
        <w:rPr>
          <w:rFonts w:ascii="Arial" w:hAnsi="Arial"/>
          <w:bCs/>
          <w:i/>
          <w:iCs/>
          <w:spacing w:val="-2"/>
          <w:sz w:val="24"/>
        </w:rPr>
        <w:t xml:space="preserve"> tu ami tutte le cose esistenti e nulla disprezzi di quanto hai creato; se avessi odiato qualcosa, non l'avresti neppure creata. </w:t>
      </w:r>
    </w:p>
    <w:p w14:paraId="52B8A454" w14:textId="66AB998F" w:rsidR="002C7A5A" w:rsidRPr="00674043" w:rsidRDefault="008C4C9C" w:rsidP="00674043">
      <w:pPr>
        <w:spacing w:after="120"/>
        <w:ind w:left="567" w:right="567"/>
        <w:jc w:val="both"/>
        <w:rPr>
          <w:rFonts w:ascii="Arial" w:hAnsi="Arial"/>
          <w:bCs/>
          <w:i/>
          <w:iCs/>
          <w:spacing w:val="-2"/>
          <w:sz w:val="24"/>
        </w:rPr>
      </w:pPr>
      <w:r w:rsidRPr="00674043">
        <w:rPr>
          <w:rFonts w:ascii="Arial" w:hAnsi="Arial"/>
          <w:bCs/>
          <w:i/>
          <w:iCs/>
          <w:spacing w:val="-2"/>
          <w:sz w:val="24"/>
        </w:rPr>
        <w:t>Come</w:t>
      </w:r>
      <w:r w:rsidR="002C7A5A" w:rsidRPr="00674043">
        <w:rPr>
          <w:rFonts w:ascii="Arial" w:hAnsi="Arial"/>
          <w:bCs/>
          <w:i/>
          <w:iCs/>
          <w:spacing w:val="-2"/>
          <w:sz w:val="24"/>
        </w:rPr>
        <w:t xml:space="preserve"> potrebbe sussistere una cosa, se tu non vuoi? O conservarsi se tu non l'avessi chiamata all'esistenza? Tu risparmi tutte le cose, perché tutte son tue, Signore, amante della vita, (Sap 11,1-26). </w:t>
      </w:r>
    </w:p>
    <w:p w14:paraId="69DBF191" w14:textId="577BBBF0" w:rsidR="002C7A5A" w:rsidRPr="00CA2FD3" w:rsidRDefault="002C7A5A" w:rsidP="002C7A5A">
      <w:pPr>
        <w:spacing w:after="120"/>
        <w:jc w:val="both"/>
        <w:rPr>
          <w:rFonts w:ascii="Arial" w:hAnsi="Arial"/>
          <w:bCs/>
          <w:sz w:val="24"/>
        </w:rPr>
      </w:pPr>
      <w:r w:rsidRPr="00CA2FD3">
        <w:rPr>
          <w:rFonts w:ascii="Arial" w:hAnsi="Arial"/>
          <w:bCs/>
          <w:sz w:val="24"/>
        </w:rPr>
        <w:t>Con mirabile sapienza Dio educa il suo popolo all'amore. Con divina saggezza gli insegna che il fine di tutto è l'amore verso tutti.</w:t>
      </w:r>
      <w:r w:rsidR="008C4C9C" w:rsidRPr="00CA2FD3">
        <w:rPr>
          <w:rFonts w:ascii="Arial" w:hAnsi="Arial"/>
          <w:bCs/>
          <w:sz w:val="24"/>
        </w:rPr>
        <w:t xml:space="preserve"> </w:t>
      </w:r>
      <w:r w:rsidRPr="00CA2FD3">
        <w:rPr>
          <w:rFonts w:ascii="Arial" w:hAnsi="Arial"/>
          <w:bCs/>
          <w:sz w:val="24"/>
        </w:rPr>
        <w:t>Esempio da imitare è Cristo Gesù?</w:t>
      </w:r>
      <w:r w:rsidR="008C4C9C" w:rsidRPr="00CA2FD3">
        <w:rPr>
          <w:rFonts w:ascii="Arial" w:hAnsi="Arial"/>
          <w:bCs/>
          <w:sz w:val="24"/>
        </w:rPr>
        <w:t xml:space="preserve"> </w:t>
      </w:r>
      <w:r w:rsidRPr="00CA2FD3">
        <w:rPr>
          <w:rFonts w:ascii="Arial" w:hAnsi="Arial"/>
          <w:bCs/>
          <w:sz w:val="24"/>
        </w:rPr>
        <w:t>Per chi muore Cristo Gesù? Per chi dona la vita Cristo Gesù?</w:t>
      </w:r>
      <w:r w:rsidR="008C4C9C" w:rsidRPr="00CA2FD3">
        <w:rPr>
          <w:rFonts w:ascii="Arial" w:hAnsi="Arial"/>
          <w:bCs/>
          <w:sz w:val="24"/>
        </w:rPr>
        <w:t xml:space="preserve"> </w:t>
      </w:r>
      <w:r w:rsidRPr="00CA2FD3">
        <w:rPr>
          <w:rFonts w:ascii="Arial" w:hAnsi="Arial"/>
          <w:bCs/>
          <w:sz w:val="24"/>
        </w:rPr>
        <w:t>Muore per tutti. Dona la vita per tutti. La dona al posto nostro. La subisce in vece nostra.</w:t>
      </w:r>
      <w:r w:rsidR="008C4C9C" w:rsidRPr="00CA2FD3">
        <w:rPr>
          <w:rFonts w:ascii="Arial" w:hAnsi="Arial"/>
          <w:bCs/>
          <w:sz w:val="24"/>
        </w:rPr>
        <w:t xml:space="preserve"> </w:t>
      </w:r>
      <w:r w:rsidRPr="00CA2FD3">
        <w:rPr>
          <w:rFonts w:ascii="Arial" w:hAnsi="Arial"/>
          <w:bCs/>
          <w:sz w:val="24"/>
        </w:rPr>
        <w:t>Gesù viene privato della sua vita per fare dono a noi della sua vita.</w:t>
      </w:r>
      <w:r w:rsidR="008C4C9C" w:rsidRPr="00CA2FD3">
        <w:rPr>
          <w:rFonts w:ascii="Arial" w:hAnsi="Arial"/>
          <w:bCs/>
          <w:sz w:val="24"/>
        </w:rPr>
        <w:t xml:space="preserve"> </w:t>
      </w:r>
      <w:r w:rsidRPr="00CA2FD3">
        <w:rPr>
          <w:rFonts w:ascii="Arial" w:hAnsi="Arial"/>
          <w:bCs/>
          <w:sz w:val="24"/>
        </w:rPr>
        <w:t>Gesù è il dono d'amore del Padre verso ogni uomo. L'uomo per il quale Gesù perde la vita è l'empio, il nemico di Dio.</w:t>
      </w:r>
      <w:r w:rsidR="008C4C9C" w:rsidRPr="00CA2FD3">
        <w:rPr>
          <w:rFonts w:ascii="Arial" w:hAnsi="Arial"/>
          <w:bCs/>
          <w:sz w:val="24"/>
        </w:rPr>
        <w:t xml:space="preserve"> </w:t>
      </w:r>
      <w:r w:rsidRPr="00CA2FD3">
        <w:rPr>
          <w:rFonts w:ascii="Arial" w:hAnsi="Arial"/>
          <w:bCs/>
          <w:sz w:val="24"/>
        </w:rPr>
        <w:t>Dio dona la vita al suo nemico perché ritorni ad essere suo amico.</w:t>
      </w:r>
      <w:r w:rsidR="008C4C9C" w:rsidRPr="00CA2FD3">
        <w:rPr>
          <w:rFonts w:ascii="Arial" w:hAnsi="Arial"/>
          <w:bCs/>
          <w:sz w:val="24"/>
        </w:rPr>
        <w:t xml:space="preserve"> </w:t>
      </w:r>
      <w:r w:rsidRPr="00CA2FD3">
        <w:rPr>
          <w:rFonts w:ascii="Arial" w:hAnsi="Arial"/>
          <w:bCs/>
          <w:sz w:val="24"/>
        </w:rPr>
        <w:t xml:space="preserve">Questo è l'amore di Dio. </w:t>
      </w:r>
    </w:p>
    <w:p w14:paraId="590E6FC4" w14:textId="2665158E" w:rsidR="002C7A5A" w:rsidRPr="00CA2FD3" w:rsidRDefault="002C7A5A" w:rsidP="002C7A5A">
      <w:pPr>
        <w:spacing w:after="120"/>
        <w:jc w:val="both"/>
        <w:rPr>
          <w:rFonts w:ascii="Arial" w:hAnsi="Arial"/>
          <w:bCs/>
          <w:sz w:val="24"/>
        </w:rPr>
      </w:pPr>
      <w:r w:rsidRPr="00CA2FD3">
        <w:rPr>
          <w:rFonts w:ascii="Arial" w:hAnsi="Arial"/>
          <w:bCs/>
          <w:sz w:val="24"/>
        </w:rPr>
        <w:t>L'amore per il nemico e la preghiera per i persecutori fa la differenza tra il cristiano e il pagano, o il pubblicano.</w:t>
      </w:r>
      <w:r w:rsidR="008C4C9C" w:rsidRPr="00CA2FD3">
        <w:rPr>
          <w:rFonts w:ascii="Arial" w:hAnsi="Arial"/>
          <w:bCs/>
          <w:sz w:val="24"/>
        </w:rPr>
        <w:t xml:space="preserve"> </w:t>
      </w:r>
      <w:r w:rsidRPr="00CA2FD3">
        <w:rPr>
          <w:rFonts w:ascii="Arial" w:hAnsi="Arial"/>
          <w:bCs/>
          <w:sz w:val="24"/>
        </w:rPr>
        <w:t>Tutti amano i loro amici. Solo il cristiano ama i suoi nemici.</w:t>
      </w:r>
      <w:r w:rsidR="008C4C9C" w:rsidRPr="00CA2FD3">
        <w:rPr>
          <w:rFonts w:ascii="Arial" w:hAnsi="Arial"/>
          <w:bCs/>
          <w:sz w:val="24"/>
        </w:rPr>
        <w:t xml:space="preserve"> </w:t>
      </w:r>
      <w:r w:rsidRPr="00CA2FD3">
        <w:rPr>
          <w:rFonts w:ascii="Arial" w:hAnsi="Arial"/>
          <w:bCs/>
          <w:sz w:val="24"/>
        </w:rPr>
        <w:t>Li ama perché Cristo li ama. Li ama perché Cristo ha dato loro la sua vita.</w:t>
      </w:r>
      <w:r w:rsidR="008C4C9C" w:rsidRPr="00CA2FD3">
        <w:rPr>
          <w:rFonts w:ascii="Arial" w:hAnsi="Arial"/>
          <w:bCs/>
          <w:sz w:val="24"/>
        </w:rPr>
        <w:t xml:space="preserve"> </w:t>
      </w:r>
      <w:r w:rsidRPr="00CA2FD3">
        <w:rPr>
          <w:rFonts w:ascii="Arial" w:hAnsi="Arial"/>
          <w:bCs/>
          <w:sz w:val="24"/>
        </w:rPr>
        <w:t>Li ama, perché la sua vita, che è vita di Cristo, appartiene loro. È loro, perché a loro è stata donata da Dio in Cristo per la loro salvezza.</w:t>
      </w:r>
      <w:r w:rsidR="008C4C9C" w:rsidRPr="00CA2FD3">
        <w:rPr>
          <w:rFonts w:ascii="Arial" w:hAnsi="Arial"/>
          <w:bCs/>
          <w:sz w:val="24"/>
        </w:rPr>
        <w:t xml:space="preserve"> </w:t>
      </w:r>
      <w:r w:rsidRPr="00CA2FD3">
        <w:rPr>
          <w:rFonts w:ascii="Arial" w:hAnsi="Arial"/>
          <w:bCs/>
          <w:sz w:val="24"/>
        </w:rPr>
        <w:t>Il cristiano vive per dare salvezza ai suoi nemici</w:t>
      </w:r>
      <w:r w:rsidR="004965EF">
        <w:rPr>
          <w:rFonts w:ascii="Arial" w:hAnsi="Arial"/>
          <w:bCs/>
          <w:sz w:val="24"/>
        </w:rPr>
        <w:t xml:space="preserve">. </w:t>
      </w:r>
      <w:r w:rsidRPr="00CA2FD3">
        <w:rPr>
          <w:rFonts w:ascii="Arial" w:hAnsi="Arial"/>
          <w:bCs/>
          <w:sz w:val="24"/>
        </w:rPr>
        <w:t xml:space="preserve">È grande il mistero del cristiano. Anzi: grandissimo. È in tutto uguale al mistero di Cristo Gesù, il Donato per la salvezza degli empi e dei nemici del Padre suo. </w:t>
      </w:r>
    </w:p>
    <w:p w14:paraId="696458CF" w14:textId="13199712" w:rsidR="002C7A5A" w:rsidRPr="00CA2FD3" w:rsidRDefault="002C7A5A" w:rsidP="002C7A5A">
      <w:pPr>
        <w:spacing w:after="120"/>
        <w:jc w:val="both"/>
        <w:rPr>
          <w:rFonts w:ascii="Arial" w:hAnsi="Arial"/>
          <w:bCs/>
          <w:sz w:val="24"/>
        </w:rPr>
      </w:pPr>
      <w:r w:rsidRPr="00CA2FD3">
        <w:rPr>
          <w:rFonts w:ascii="Arial" w:hAnsi="Arial"/>
          <w:bCs/>
          <w:sz w:val="24"/>
        </w:rPr>
        <w:t>Il saluto è il più semplice, il più piccolo, il più a buon mercato gesto di amore.</w:t>
      </w:r>
      <w:r w:rsidR="008C4C9C" w:rsidRPr="00CA2FD3">
        <w:rPr>
          <w:rFonts w:ascii="Arial" w:hAnsi="Arial"/>
          <w:bCs/>
          <w:sz w:val="24"/>
        </w:rPr>
        <w:t xml:space="preserve"> </w:t>
      </w:r>
      <w:r w:rsidRPr="00CA2FD3">
        <w:rPr>
          <w:rFonts w:ascii="Arial" w:hAnsi="Arial"/>
          <w:bCs/>
          <w:sz w:val="24"/>
        </w:rPr>
        <w:t>Se il cristiano saluta soltanto i suoi fratelli, non fa nulla di straordinario, di grande. Anche i pagani sono capaci di salutare i loro fratelli.</w:t>
      </w:r>
      <w:r w:rsidR="008C4C9C" w:rsidRPr="00CA2FD3">
        <w:rPr>
          <w:rFonts w:ascii="Arial" w:hAnsi="Arial"/>
          <w:bCs/>
          <w:sz w:val="24"/>
        </w:rPr>
        <w:t xml:space="preserve"> </w:t>
      </w:r>
      <w:r w:rsidRPr="00CA2FD3">
        <w:rPr>
          <w:rFonts w:ascii="Arial" w:hAnsi="Arial"/>
          <w:bCs/>
          <w:sz w:val="24"/>
        </w:rPr>
        <w:t>La differenza con il pagano risiede proprio nella sua forza di perdono, di misericordia, di compassione, di libertà del cuore, di rinunzia, di abnegazione che fa sì che il nemico non sia nemico ma un fratello da riverire.</w:t>
      </w:r>
    </w:p>
    <w:p w14:paraId="70CEFFF7" w14:textId="5109A044" w:rsidR="002C7A5A" w:rsidRPr="00CA2FD3" w:rsidRDefault="002C7A5A" w:rsidP="002C7A5A">
      <w:pPr>
        <w:spacing w:after="120"/>
        <w:jc w:val="both"/>
        <w:rPr>
          <w:rFonts w:ascii="Arial" w:hAnsi="Arial"/>
          <w:bCs/>
          <w:sz w:val="24"/>
        </w:rPr>
      </w:pPr>
      <w:r w:rsidRPr="00CA2FD3">
        <w:rPr>
          <w:rFonts w:ascii="Arial" w:hAnsi="Arial"/>
          <w:bCs/>
          <w:sz w:val="24"/>
        </w:rPr>
        <w:t>La perfezione cui ci chiama Gesù è una sola: essere nel mondo portatori del grande mistero dell'amore del Padre.</w:t>
      </w:r>
      <w:r w:rsidR="008C4C9C" w:rsidRPr="00CA2FD3">
        <w:rPr>
          <w:rFonts w:ascii="Arial" w:hAnsi="Arial"/>
          <w:bCs/>
          <w:sz w:val="24"/>
        </w:rPr>
        <w:t xml:space="preserve"> </w:t>
      </w:r>
      <w:r w:rsidRPr="00CA2FD3">
        <w:rPr>
          <w:rFonts w:ascii="Arial" w:hAnsi="Arial"/>
          <w:bCs/>
          <w:sz w:val="24"/>
        </w:rPr>
        <w:t>Chi è il Padre di nostro Signore Gesù Cristo?</w:t>
      </w:r>
      <w:r w:rsidR="008C4C9C" w:rsidRPr="00CA2FD3">
        <w:rPr>
          <w:rFonts w:ascii="Arial" w:hAnsi="Arial"/>
          <w:bCs/>
          <w:sz w:val="24"/>
        </w:rPr>
        <w:t xml:space="preserve"> </w:t>
      </w:r>
      <w:r w:rsidRPr="00CA2FD3">
        <w:rPr>
          <w:rFonts w:ascii="Arial" w:hAnsi="Arial"/>
          <w:bCs/>
          <w:sz w:val="24"/>
        </w:rPr>
        <w:t>Colui che ha dato il suo Figlio Unigenito per la vita del mondo.</w:t>
      </w:r>
      <w:r w:rsidR="008C4C9C" w:rsidRPr="00CA2FD3">
        <w:rPr>
          <w:rFonts w:ascii="Arial" w:hAnsi="Arial"/>
          <w:bCs/>
          <w:sz w:val="24"/>
        </w:rPr>
        <w:t xml:space="preserve"> </w:t>
      </w:r>
      <w:r w:rsidRPr="00CA2FD3">
        <w:rPr>
          <w:rFonts w:ascii="Arial" w:hAnsi="Arial"/>
          <w:bCs/>
          <w:sz w:val="24"/>
        </w:rPr>
        <w:t>Chi è il cristiano?</w:t>
      </w:r>
      <w:r w:rsidR="008C4C9C" w:rsidRPr="00CA2FD3">
        <w:rPr>
          <w:rFonts w:ascii="Arial" w:hAnsi="Arial"/>
          <w:bCs/>
          <w:sz w:val="24"/>
        </w:rPr>
        <w:t xml:space="preserve"> </w:t>
      </w:r>
      <w:r w:rsidRPr="00CA2FD3">
        <w:rPr>
          <w:rFonts w:ascii="Arial" w:hAnsi="Arial"/>
          <w:bCs/>
          <w:sz w:val="24"/>
        </w:rPr>
        <w:t>Colui che si lascia donare dal Padre, in Cristo Gesù, per opera dello Spirito Santo, come dono d'amore per il mondo intero.</w:t>
      </w:r>
      <w:r w:rsidR="008C4C9C" w:rsidRPr="00CA2FD3">
        <w:rPr>
          <w:rFonts w:ascii="Arial" w:hAnsi="Arial"/>
          <w:bCs/>
          <w:sz w:val="24"/>
        </w:rPr>
        <w:t xml:space="preserve"> </w:t>
      </w:r>
      <w:r w:rsidRPr="00CA2FD3">
        <w:rPr>
          <w:rFonts w:ascii="Arial" w:hAnsi="Arial"/>
          <w:bCs/>
          <w:sz w:val="24"/>
        </w:rPr>
        <w:t>La vita del cristiano è vita sacrificata per la salvezza del mondo.</w:t>
      </w:r>
      <w:r w:rsidR="008C4C9C" w:rsidRPr="00CA2FD3">
        <w:rPr>
          <w:rFonts w:ascii="Arial" w:hAnsi="Arial"/>
          <w:bCs/>
          <w:sz w:val="24"/>
        </w:rPr>
        <w:t xml:space="preserve"> </w:t>
      </w:r>
      <w:r w:rsidRPr="00CA2FD3">
        <w:rPr>
          <w:rFonts w:ascii="Arial" w:hAnsi="Arial"/>
          <w:bCs/>
          <w:sz w:val="24"/>
        </w:rPr>
        <w:t>Il cristiano non ha nemici. Dinanzi al cristiano ci sono solo persone per i quali egli deve dare la sua vita.</w:t>
      </w:r>
      <w:r w:rsidR="008C4C9C" w:rsidRPr="00CA2FD3">
        <w:rPr>
          <w:rFonts w:ascii="Arial" w:hAnsi="Arial"/>
          <w:bCs/>
          <w:sz w:val="24"/>
        </w:rPr>
        <w:t xml:space="preserve"> </w:t>
      </w:r>
      <w:r w:rsidRPr="00CA2FD3">
        <w:rPr>
          <w:rFonts w:ascii="Arial" w:hAnsi="Arial"/>
          <w:bCs/>
          <w:sz w:val="24"/>
        </w:rPr>
        <w:t>Il cristiano non ha nemici. A Lui niente toglie alcunché.</w:t>
      </w:r>
    </w:p>
    <w:p w14:paraId="74C5966C" w14:textId="7539C471" w:rsidR="002C7A5A" w:rsidRPr="00CA2FD3" w:rsidRDefault="002C7A5A" w:rsidP="002C7A5A">
      <w:pPr>
        <w:spacing w:after="120"/>
        <w:jc w:val="both"/>
        <w:rPr>
          <w:rFonts w:ascii="Arial" w:hAnsi="Arial"/>
          <w:bCs/>
          <w:sz w:val="24"/>
        </w:rPr>
      </w:pPr>
      <w:r w:rsidRPr="00CA2FD3">
        <w:rPr>
          <w:rFonts w:ascii="Arial" w:hAnsi="Arial"/>
          <w:bCs/>
          <w:sz w:val="24"/>
        </w:rPr>
        <w:t>Tutto ciò che è suo è già degli altri, perché lui lo ha donato al Padre perché ne faccia un dono di bene, di amore, di redenzione, di salvezza per il mondo intero.</w:t>
      </w:r>
      <w:r w:rsidR="008C4C9C" w:rsidRPr="00CA2FD3">
        <w:rPr>
          <w:rFonts w:ascii="Arial" w:hAnsi="Arial"/>
          <w:bCs/>
          <w:sz w:val="24"/>
        </w:rPr>
        <w:t xml:space="preserve"> </w:t>
      </w:r>
      <w:r w:rsidRPr="00CA2FD3">
        <w:rPr>
          <w:rFonts w:ascii="Arial" w:hAnsi="Arial"/>
          <w:bCs/>
          <w:sz w:val="24"/>
        </w:rPr>
        <w:t xml:space="preserve">Il cristiano non ha nemici perché Cristo Gesù sulla croce non aveva nemici. </w:t>
      </w:r>
      <w:r w:rsidRPr="00CA2FD3">
        <w:rPr>
          <w:rFonts w:ascii="Arial" w:hAnsi="Arial"/>
          <w:bCs/>
          <w:sz w:val="24"/>
        </w:rPr>
        <w:lastRenderedPageBreak/>
        <w:t>Aveva davanti a sé delle persone da salvare. Le salvava con il dono della sua vita.</w:t>
      </w:r>
      <w:r w:rsidR="008C4C9C" w:rsidRPr="00CA2FD3">
        <w:rPr>
          <w:rFonts w:ascii="Arial" w:hAnsi="Arial"/>
          <w:bCs/>
          <w:sz w:val="24"/>
        </w:rPr>
        <w:t xml:space="preserve"> </w:t>
      </w:r>
      <w:r w:rsidRPr="00CA2FD3">
        <w:rPr>
          <w:rFonts w:ascii="Arial" w:hAnsi="Arial"/>
          <w:bCs/>
          <w:sz w:val="24"/>
        </w:rPr>
        <w:t>Questa è la perfezione cui il Signore ci chiama. È veramente un mondo nuovo quello nel quale Cristo Gesù vuole introdurre i suoi discepoli. Li vuole introdurre nel mondo del Padre suo che è anche il suo mondo: il mondo dell'amore attraverso il dono di tutta la vita per gli altri</w:t>
      </w:r>
      <w:r w:rsidR="004965EF">
        <w:rPr>
          <w:rFonts w:ascii="Arial" w:hAnsi="Arial"/>
          <w:bCs/>
          <w:sz w:val="24"/>
        </w:rPr>
        <w:t xml:space="preserve">. </w:t>
      </w:r>
      <w:r w:rsidRPr="00CA2FD3">
        <w:rPr>
          <w:rFonts w:ascii="Arial" w:hAnsi="Arial"/>
          <w:bCs/>
          <w:sz w:val="24"/>
        </w:rPr>
        <w:t>Il mistero è veramente al di là della nostra mente.</w:t>
      </w:r>
    </w:p>
    <w:p w14:paraId="7FD41FB9" w14:textId="53AFF8A7" w:rsidR="002C7A5A" w:rsidRPr="00CA2FD3" w:rsidRDefault="002C7A5A" w:rsidP="002C7A5A">
      <w:pPr>
        <w:spacing w:after="120"/>
        <w:jc w:val="both"/>
        <w:rPr>
          <w:rFonts w:ascii="Arial" w:hAnsi="Arial"/>
          <w:bCs/>
          <w:sz w:val="24"/>
        </w:rPr>
      </w:pPr>
      <w:bookmarkStart w:id="1341" w:name="_Toc170291506"/>
      <w:bookmarkStart w:id="1342" w:name="_Toc62151303"/>
      <w:bookmarkStart w:id="1343" w:name="_Toc173245743"/>
      <w:r w:rsidRPr="00CA2FD3">
        <w:rPr>
          <w:rFonts w:ascii="Arial" w:hAnsi="Arial"/>
          <w:bCs/>
          <w:color w:val="000000" w:themeColor="text1"/>
          <w:sz w:val="24"/>
        </w:rPr>
        <w:t>Osservazioni conclusive:</w:t>
      </w:r>
      <w:bookmarkEnd w:id="1341"/>
      <w:bookmarkEnd w:id="1342"/>
      <w:bookmarkEnd w:id="1343"/>
      <w:r w:rsidR="008C4C9C" w:rsidRPr="00CA2FD3">
        <w:rPr>
          <w:rFonts w:ascii="Arial" w:hAnsi="Arial"/>
          <w:bCs/>
          <w:color w:val="000000" w:themeColor="text1"/>
          <w:sz w:val="24"/>
        </w:rPr>
        <w:t xml:space="preserve"> </w:t>
      </w:r>
      <w:r w:rsidRPr="00CA2FD3">
        <w:rPr>
          <w:rFonts w:ascii="Arial" w:hAnsi="Arial"/>
          <w:bCs/>
          <w:sz w:val="24"/>
        </w:rPr>
        <w:t>Il Capitolo V del Vangelo secondo Matteo si può comprendere nella sua pienezza di verità, di scienza, di sapienza e di dottrina, solo se lo si legge con Gesù Crocifisso davanti agli occhi e avendo chiare nella mente tutte le scene della sua crocifissione che vanno dal  Cenacolo fino al mattino della Risurrezione.</w:t>
      </w:r>
      <w:r w:rsidR="008C4C9C" w:rsidRPr="00CA2FD3">
        <w:rPr>
          <w:rFonts w:ascii="Arial" w:hAnsi="Arial"/>
          <w:bCs/>
          <w:sz w:val="24"/>
        </w:rPr>
        <w:t xml:space="preserve"> </w:t>
      </w:r>
      <w:r w:rsidRPr="00CA2FD3">
        <w:rPr>
          <w:rFonts w:ascii="Arial" w:hAnsi="Arial"/>
          <w:bCs/>
          <w:sz w:val="24"/>
        </w:rPr>
        <w:t xml:space="preserve">Se si compie l’interpretazione di questo capitolo in chiave </w:t>
      </w:r>
      <w:r w:rsidRPr="00CA2FD3">
        <w:rPr>
          <w:rFonts w:ascii="Arial" w:hAnsi="Arial"/>
          <w:bCs/>
          <w:i/>
          <w:sz w:val="24"/>
        </w:rPr>
        <w:t>“cristologica”</w:t>
      </w:r>
      <w:r w:rsidRPr="00CA2FD3">
        <w:rPr>
          <w:rFonts w:ascii="Arial" w:hAnsi="Arial"/>
          <w:bCs/>
          <w:sz w:val="24"/>
        </w:rPr>
        <w:t xml:space="preserve"> e non </w:t>
      </w:r>
      <w:r w:rsidRPr="00CA2FD3">
        <w:rPr>
          <w:rFonts w:ascii="Arial" w:hAnsi="Arial"/>
          <w:bCs/>
          <w:i/>
          <w:sz w:val="24"/>
        </w:rPr>
        <w:t>“solamente o puramente morale”</w:t>
      </w:r>
      <w:r w:rsidRPr="00CA2FD3">
        <w:rPr>
          <w:rFonts w:ascii="Arial" w:hAnsi="Arial"/>
          <w:bCs/>
          <w:sz w:val="24"/>
        </w:rPr>
        <w:t xml:space="preserve"> si dona alla vita cristiana un’altra essenza e un’altra finalità</w:t>
      </w:r>
      <w:r w:rsidR="004965EF">
        <w:rPr>
          <w:rFonts w:ascii="Arial" w:hAnsi="Arial"/>
          <w:bCs/>
          <w:sz w:val="24"/>
        </w:rPr>
        <w:t xml:space="preserve">. </w:t>
      </w:r>
      <w:r w:rsidRPr="00CA2FD3">
        <w:rPr>
          <w:rFonts w:ascii="Arial" w:hAnsi="Arial"/>
          <w:bCs/>
          <w:sz w:val="24"/>
        </w:rPr>
        <w:t>Le verità su Cristo che emergono da questo Capitolo V sono molteplici, tantissime. Eccone alcune:</w:t>
      </w:r>
    </w:p>
    <w:p w14:paraId="07D2099A"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l’autore della Nuova Legge: Lui non riceve la Legge da Dio. La dona da se stesso. Lui ha il posto di Dio. I discepoli hanno il posto di Mosè. La folla ha il posto del popolo.</w:t>
      </w:r>
    </w:p>
    <w:p w14:paraId="1FC70322"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povero in spirito: Lui è povero in spirito perché si è spogliato della sua volontà e l’ha consegnata interamente al Padre suo. La consegna è totale, è per sempre, per ogni atto.</w:t>
      </w:r>
    </w:p>
    <w:p w14:paraId="30CFECF2"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 xml:space="preserve">Cristo Gesù è il vero afflitto: Lui piange il peccato del mondo. Piange a causa del peccato del mondo che si abbatte tutto su di Lui. È il vero afflitto perché è innocente, senza macchia, puro, immacolato, santissimo. </w:t>
      </w:r>
    </w:p>
    <w:p w14:paraId="33C1BF3B"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mite: Lui affida la sua causa a Dio. Saprà Dio come salvare la sua vita innocente dalla croce.</w:t>
      </w:r>
    </w:p>
    <w:p w14:paraId="2AD20091"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affamato e assetato per causa della giustizia: Lui ha sete di compimento della volontà del Padre. Lui ha sete e fame di volontà del Padre. Lui fa della volontà del Padre il suo cibo quotidiano.</w:t>
      </w:r>
    </w:p>
    <w:p w14:paraId="556C951D"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 xml:space="preserve">Cristo Gesù è il vero misericordioso: Lui dona tutta la sua vita, tutto se stesso, fino alla morte e alla morte di croce, per la nostra redenzione eterna. Lui si spoglia di sé, si annienta per arricchire noi. </w:t>
      </w:r>
    </w:p>
    <w:p w14:paraId="41A15C97"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puro di cuore: Nel suo cuore c’è un solo desiderio, un solo pensiero: essere in tutto e in ogni cosa il Servo del Signore. Nel suo cuore c’è posto solo per il Padre e per la sua volontà di amore verso ogni uomo.</w:t>
      </w:r>
    </w:p>
    <w:p w14:paraId="6669EBA3"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operatore di Pace: Lui opera la pace versando il suo sangue per la nostra riconciliazione eterna.</w:t>
      </w:r>
    </w:p>
    <w:p w14:paraId="0881C3CE"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perseguitato per causa della giustizia: Lui è messo a morte perché ha testimoniato la sua verità, quella che il Padre ha scritto per Lui fin dall’eternità.</w:t>
      </w:r>
    </w:p>
    <w:p w14:paraId="7541656A"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la vera luce del mondo: Lui è luce di verità, di santità, di perfettissima obbedienza.</w:t>
      </w:r>
    </w:p>
    <w:p w14:paraId="68DC7A75"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lastRenderedPageBreak/>
        <w:t>Cristo Gesù è il vero sale della terra: Lui è venuto per dare ad ogni uomo il vero, santo, perfetto gusto delle cose del Padre suo.</w:t>
      </w:r>
    </w:p>
    <w:p w14:paraId="6D52CA85"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colui che ha osservato anche il più piccolo comandamento del padre: Lui è vissuto per essere sempre nella volontà del Padre. Niente Egli ha fatto che non fosse volontà del Padre.</w:t>
      </w:r>
    </w:p>
    <w:p w14:paraId="1C303F5D"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ha amato l’uomo fino alla morte di croce: Mai ha proferito una parola offensiva contro l’uomo, neanche sulla croce. La sua è stata sempre una parola di amore, di misericordia, di purissima verità, di perdono, di pace.</w:t>
      </w:r>
    </w:p>
    <w:p w14:paraId="01FB8DC2"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si è riconciliato con i suoi fratelli prima di offrire se stesso al Padre: sulla croce ha chiesto perdono per i suoi persecutori.</w:t>
      </w:r>
    </w:p>
    <w:p w14:paraId="2A79FD15"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l’uomo dell’esemplarità perfetta: non ha mai compiuto un gesto che non fosse santissimo.</w:t>
      </w:r>
    </w:p>
    <w:p w14:paraId="24EECB8D"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l’uomo della Parola più pura e più santa: Santità, Purezza e Parola sono in Lui una cosa sola.</w:t>
      </w:r>
    </w:p>
    <w:p w14:paraId="78039E2F"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non ha mai resistito al malvagio: Appena nato si è rifugiato in Egitto. Alla fine della sua vita ha consegnato al malvagio tunica, mantello, veste, la stessa vita per essere inchiodata sulla croce.</w:t>
      </w:r>
    </w:p>
    <w:p w14:paraId="3DD87998"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ha dato la vita per i suoi nemici ed ha pregato per i suoi persecutori: Lui è vissuto solo per amare. Il suo amore è redenzione. La redenzione è in Lui olocausto della sua vita per noi. Per noi ha anche pregato sulla croce, perché fossero perdonati i nostri peccati.</w:t>
      </w:r>
    </w:p>
    <w:p w14:paraId="34BD9443"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perfetto come è perfetto il Padre suo che è nei cieli: Il suo amore è per ogni uomo, fino alla consumazione dei secoli.</w:t>
      </w:r>
    </w:p>
    <w:p w14:paraId="67ED9239"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la vera immagine del cristiano: Mentre Dio nell’Antico Testamento è immagine trascendente, dal di fuori della nostra umanità, Cristo Gesù è immagine immanente, nel didentro della nostra umanità.</w:t>
      </w:r>
    </w:p>
    <w:p w14:paraId="200F8447"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 xml:space="preserve">Gesù è il vero Maestro di ogni uomo: Quanto ha insegnato lo ha anche fatto. Nulla di ciò che ha detto è rimasto inosservato. </w:t>
      </w:r>
    </w:p>
    <w:p w14:paraId="0E525D08"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 xml:space="preserve">Cristo Gesù è il solo nella cui vita Parola ed Opera coincidono alla perfezione: La Parola in Lui è Opera; l’Opera è in Lui Parola. </w:t>
      </w:r>
    </w:p>
    <w:p w14:paraId="08C7A917" w14:textId="77777777"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Cristo Gesù è il vero testimone della verità della sua Parola: La sua Parola può essere osservata pienamente. Lui l’ha osservata tutta, per intero, fin sulla croce.</w:t>
      </w:r>
    </w:p>
    <w:p w14:paraId="3C1BDC01" w14:textId="6945A4C8" w:rsidR="002C7A5A" w:rsidRPr="00674043" w:rsidRDefault="002C7A5A"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674043">
        <w:rPr>
          <w:rFonts w:ascii="Arial" w:hAnsi="Arial"/>
          <w:bCs/>
          <w:iCs/>
          <w:sz w:val="24"/>
        </w:rPr>
        <w:t>Le beatitudini possono essere ancora predicate: esse sono la via della vera umanità.</w:t>
      </w:r>
      <w:r w:rsidR="00674043">
        <w:rPr>
          <w:rFonts w:ascii="Arial" w:hAnsi="Arial"/>
          <w:bCs/>
          <w:iCs/>
          <w:sz w:val="24"/>
        </w:rPr>
        <w:t xml:space="preserve"> </w:t>
      </w:r>
      <w:r w:rsidRPr="00674043">
        <w:rPr>
          <w:rFonts w:ascii="Arial" w:hAnsi="Arial"/>
          <w:bCs/>
          <w:iCs/>
          <w:sz w:val="24"/>
        </w:rPr>
        <w:t xml:space="preserve">Il cristiano è vera luce in Cristo se diviene l’uomo delle beatitudini: Beatitudini annunziate nella loro perfezione di verità, ma anche Beatitudini osservate nella loro perfezione di opera. </w:t>
      </w:r>
    </w:p>
    <w:p w14:paraId="2B643357" w14:textId="77777777" w:rsidR="000369DE" w:rsidRPr="00CA2FD3" w:rsidRDefault="000369DE" w:rsidP="008C4C9C">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
          <w:sz w:val="24"/>
        </w:rPr>
      </w:pPr>
    </w:p>
    <w:p w14:paraId="43672095" w14:textId="541969D4" w:rsidR="002C7A5A" w:rsidRPr="00CA2FD3" w:rsidRDefault="000369DE" w:rsidP="001F3F0E">
      <w:pPr>
        <w:spacing w:after="120"/>
        <w:jc w:val="both"/>
        <w:rPr>
          <w:rFonts w:ascii="Arial" w:hAnsi="Arial"/>
          <w:b/>
          <w:color w:val="000000" w:themeColor="text1"/>
          <w:sz w:val="24"/>
        </w:rPr>
      </w:pPr>
      <w:r w:rsidRPr="00CA2FD3">
        <w:rPr>
          <w:rFonts w:ascii="Arial" w:hAnsi="Arial"/>
          <w:b/>
          <w:color w:val="000000" w:themeColor="text1"/>
          <w:sz w:val="24"/>
        </w:rPr>
        <w:t>V</w:t>
      </w:r>
      <w:r w:rsidR="008C4C9C" w:rsidRPr="00CA2FD3">
        <w:rPr>
          <w:rFonts w:ascii="Arial" w:hAnsi="Arial"/>
          <w:b/>
          <w:color w:val="000000" w:themeColor="text1"/>
          <w:sz w:val="24"/>
        </w:rPr>
        <w:t>ANGELO SECONDO MATTEO CAPITOLO VI</w:t>
      </w:r>
    </w:p>
    <w:p w14:paraId="79ECE845" w14:textId="17966CDD"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lastRenderedPageBreak/>
        <w:t>Guardatevi</w:t>
      </w:r>
      <w:r w:rsidR="002C7A5A" w:rsidRPr="00EC2733">
        <w:rPr>
          <w:rFonts w:ascii="Arial" w:hAnsi="Arial"/>
          <w:bCs/>
          <w:i/>
          <w:iCs/>
          <w:spacing w:val="-2"/>
          <w:sz w:val="24"/>
        </w:rPr>
        <w:t xml:space="preserve"> dal praticare le vostre buone opere davanti agli uomini per essere da loro ammirati, altrimenti non avrete ricompensa presso il Padre vostro che è nei cieli.</w:t>
      </w:r>
    </w:p>
    <w:p w14:paraId="10979CF3" w14:textId="7355EDD5"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Quando</w:t>
      </w:r>
      <w:r w:rsidR="002C7A5A" w:rsidRPr="00EC2733">
        <w:rPr>
          <w:rFonts w:ascii="Arial" w:hAnsi="Arial"/>
          <w:bCs/>
          <w:i/>
          <w:iCs/>
          <w:spacing w:val="-2"/>
          <w:sz w:val="24"/>
        </w:rPr>
        <w:t xml:space="preserve"> dunque fai l'elemosina, non suonare la tromba davanti a te, come fanno gli ipocriti nelle sinagoghe e nelle strade per essere lodati dagli uomini. In verità vi dico: hanno già ricevuto la loro ricompensa.</w:t>
      </w:r>
    </w:p>
    <w:p w14:paraId="236CCFC0" w14:textId="4DE2B9F3"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Quando</w:t>
      </w:r>
      <w:r w:rsidR="002C7A5A" w:rsidRPr="00EC2733">
        <w:rPr>
          <w:rFonts w:ascii="Arial" w:hAnsi="Arial"/>
          <w:bCs/>
          <w:i/>
          <w:iCs/>
          <w:spacing w:val="-2"/>
          <w:sz w:val="24"/>
        </w:rPr>
        <w:t xml:space="preserve"> invece tu fai l'elemosina, non sappia la tua sinistra ciò che fa la tua destra,</w:t>
      </w:r>
    </w:p>
    <w:p w14:paraId="206AB871" w14:textId="0871367E"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perché</w:t>
      </w:r>
      <w:r w:rsidR="002C7A5A" w:rsidRPr="00EC2733">
        <w:rPr>
          <w:rFonts w:ascii="Arial" w:hAnsi="Arial"/>
          <w:bCs/>
          <w:i/>
          <w:iCs/>
          <w:spacing w:val="-2"/>
          <w:sz w:val="24"/>
        </w:rPr>
        <w:t xml:space="preserve"> la tua elemosina resti segreta; e il Padre tuo, che vede nel segreto, ti ricompenserà.</w:t>
      </w:r>
    </w:p>
    <w:p w14:paraId="393289AA" w14:textId="25A6CC79"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Quando</w:t>
      </w:r>
      <w:r w:rsidR="002C7A5A" w:rsidRPr="00EC2733">
        <w:rPr>
          <w:rFonts w:ascii="Arial" w:hAnsi="Arial"/>
          <w:bCs/>
          <w:i/>
          <w:iCs/>
          <w:spacing w:val="-2"/>
          <w:sz w:val="24"/>
        </w:rPr>
        <w:t xml:space="preserve"> pregate, non siate simili agli ipocriti che amano pregare stando ritti nelle sinagoghe e negli angoli delle piazze, per essere visti dagli uomini. In verità vi dico: hanno già ricevuto la loro ricompensa.</w:t>
      </w:r>
    </w:p>
    <w:p w14:paraId="62D80497" w14:textId="1B9D6E28"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Tu</w:t>
      </w:r>
      <w:r w:rsidR="002C7A5A" w:rsidRPr="00EC2733">
        <w:rPr>
          <w:rFonts w:ascii="Arial" w:hAnsi="Arial"/>
          <w:bCs/>
          <w:i/>
          <w:iCs/>
          <w:spacing w:val="-2"/>
          <w:sz w:val="24"/>
        </w:rPr>
        <w:t xml:space="preserve"> invece, quando preghi, entra nella tua camera e, chiusa la porta, prega il Padre tuo nel segreto; e il Padre tuo, che vede nel segreto, ti ricompenserà.</w:t>
      </w:r>
    </w:p>
    <w:p w14:paraId="1434F9C9" w14:textId="114089F6"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Pregando</w:t>
      </w:r>
      <w:r w:rsidR="002C7A5A" w:rsidRPr="00EC2733">
        <w:rPr>
          <w:rFonts w:ascii="Arial" w:hAnsi="Arial"/>
          <w:bCs/>
          <w:i/>
          <w:iCs/>
          <w:spacing w:val="-2"/>
          <w:sz w:val="24"/>
        </w:rPr>
        <w:t xml:space="preserve"> poi, non sprecate parole come i pagani, i quali credono di venire ascoltati a forza di parole.</w:t>
      </w:r>
    </w:p>
    <w:p w14:paraId="4F5F6132" w14:textId="5E313F31"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Non</w:t>
      </w:r>
      <w:r w:rsidR="002C7A5A" w:rsidRPr="00EC2733">
        <w:rPr>
          <w:rFonts w:ascii="Arial" w:hAnsi="Arial"/>
          <w:bCs/>
          <w:i/>
          <w:iCs/>
          <w:spacing w:val="-2"/>
          <w:sz w:val="24"/>
        </w:rPr>
        <w:t xml:space="preserve"> siate dunque come loro, perché il Padre vostro sa di quali cose avete bisogno ancor prima che gliele chiediate.</w:t>
      </w:r>
    </w:p>
    <w:p w14:paraId="19209874" w14:textId="4FB91334"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Voi</w:t>
      </w:r>
      <w:r w:rsidR="002C7A5A" w:rsidRPr="00EC2733">
        <w:rPr>
          <w:rFonts w:ascii="Arial" w:hAnsi="Arial"/>
          <w:bCs/>
          <w:i/>
          <w:iCs/>
          <w:spacing w:val="-2"/>
          <w:sz w:val="24"/>
        </w:rPr>
        <w:t xml:space="preserve"> dunque pregate così:</w:t>
      </w:r>
    </w:p>
    <w:p w14:paraId="12855317" w14:textId="5EEF4862"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venga</w:t>
      </w:r>
      <w:r w:rsidR="002C7A5A" w:rsidRPr="00EC2733">
        <w:rPr>
          <w:rFonts w:ascii="Arial" w:hAnsi="Arial"/>
          <w:bCs/>
          <w:i/>
          <w:iCs/>
          <w:spacing w:val="-2"/>
          <w:sz w:val="24"/>
        </w:rPr>
        <w:t xml:space="preserve"> il tuo regno; sia fatta la tua volontà, come in cielo così in terra.</w:t>
      </w:r>
    </w:p>
    <w:p w14:paraId="1FD14EA2" w14:textId="76D9C800" w:rsidR="002C7A5A" w:rsidRPr="00EC2733" w:rsidRDefault="001F3F0E" w:rsidP="00EC2733">
      <w:pPr>
        <w:spacing w:after="120"/>
        <w:ind w:left="567" w:right="567"/>
        <w:jc w:val="both"/>
        <w:rPr>
          <w:rFonts w:ascii="Arial" w:hAnsi="Arial"/>
          <w:bCs/>
          <w:i/>
          <w:iCs/>
          <w:spacing w:val="-2"/>
          <w:sz w:val="24"/>
        </w:rPr>
      </w:pPr>
      <w:r w:rsidRPr="00EC2733">
        <w:rPr>
          <w:rFonts w:ascii="Arial" w:hAnsi="Arial"/>
          <w:bCs/>
          <w:i/>
          <w:iCs/>
          <w:spacing w:val="-2"/>
          <w:sz w:val="24"/>
        </w:rPr>
        <w:t>Dacci</w:t>
      </w:r>
      <w:r w:rsidR="002C7A5A" w:rsidRPr="00EC2733">
        <w:rPr>
          <w:rFonts w:ascii="Arial" w:hAnsi="Arial"/>
          <w:bCs/>
          <w:i/>
          <w:iCs/>
          <w:spacing w:val="-2"/>
          <w:sz w:val="24"/>
        </w:rPr>
        <w:t xml:space="preserve"> oggi il nostro pane quotidiano,</w:t>
      </w:r>
    </w:p>
    <w:p w14:paraId="3BC255F3" w14:textId="2D2633A4"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rimetti a noi i nostri debiti come noi li rimettiamo ai nostri debitori,</w:t>
      </w:r>
    </w:p>
    <w:p w14:paraId="29680E7D" w14:textId="376936FD"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non ci indurre in tentazione, ma liberaci dal male.</w:t>
      </w:r>
    </w:p>
    <w:p w14:paraId="1800A8A1" w14:textId="79F2635D"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Se voi infatti perdonerete agli uomini le loro colpe, il Padre vostro celeste perdonerà anche a voi;</w:t>
      </w:r>
    </w:p>
    <w:p w14:paraId="6C51EC72" w14:textId="02C26AE6"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ma se voi non perdonerete agli uomini, neppure il Padre vostro perdonerà le vostre colpe.</w:t>
      </w:r>
    </w:p>
    <w:p w14:paraId="1DE8C7F4" w14:textId="464E6880"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quando digiunate, non assumete aria malinconica come gli ipocriti, che si sfigurano la faccia per far vedere agli uomini che digiunano. In verità vi dico: hanno già ricevuto la loro ricompensa.</w:t>
      </w:r>
    </w:p>
    <w:p w14:paraId="064B9CE8" w14:textId="65B7661A"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Tu invece, quando digiuni, profumati la testa e lavati il volto,</w:t>
      </w:r>
    </w:p>
    <w:p w14:paraId="1DCF2BC7" w14:textId="4DCDCD69"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perché la gente non veda che tu digiuni, ma solo tuo Padre che è nel segreto; e il Padre tuo, che vede nel segreto, ti ricompenserà.</w:t>
      </w:r>
    </w:p>
    <w:p w14:paraId="2FCF2D50" w14:textId="2C682DCF"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Non accumulatevi tesori sulla terra, dove tignola e ruggine consumano e dove ladri scassinano e rubano;</w:t>
      </w:r>
    </w:p>
    <w:p w14:paraId="3A0A1C7F" w14:textId="522BE235"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accumulatevi invece tesori nel cielo, dove né tignola né ruggine consumano, e dove ladri non scassinano e non rubano.</w:t>
      </w:r>
    </w:p>
    <w:p w14:paraId="30F40416" w14:textId="11844A95"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lastRenderedPageBreak/>
        <w:t>Perché là dov'è il tuo tesoro, sarà anche il tuo cuore.</w:t>
      </w:r>
    </w:p>
    <w:p w14:paraId="1C4D9291" w14:textId="4B8A2F6E"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La lucerna del corpo è l'occhio; se dunque il tuo occhio è chiaro, tutto il tuo corpo sarà nella luce;</w:t>
      </w:r>
    </w:p>
    <w:p w14:paraId="66FC7E98" w14:textId="32E8A610"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ma se il tuo occhio è malato, tutto il tuo corpo sarà tenebroso. Se dunque la luce che è in te è tenebra, quanto grande sarà la tenebra!</w:t>
      </w:r>
    </w:p>
    <w:p w14:paraId="7F9176B7" w14:textId="45903061"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Nessuno può servire a due padroni: o odierà l'uno e amerà l'altro, o preferirà l'uno e disprezzerà l'altro: non potete servire a Dio e a mammona.</w:t>
      </w:r>
    </w:p>
    <w:p w14:paraId="0A844118" w14:textId="65074732"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Perciò vi dico: per la vostra vita non affannatevi di quello che mangerete o berrete, e neanche per il vostro corpo, di quello che indosserete; la vita forse non vale più del cibo e il corpo più del vestito?</w:t>
      </w:r>
    </w:p>
    <w:p w14:paraId="0EC1FDE1" w14:textId="25740311"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Guardate gli uccelli del cielo: non seminano, né mietono, né ammassano nei granai; eppure il Padre vostro celeste li nutre. Non contate voi forse più di loro?</w:t>
      </w:r>
    </w:p>
    <w:p w14:paraId="43355124" w14:textId="01033790"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chi di voi, per quanto si dia da fare, può aggiungere un'ora sola alla sua vita?</w:t>
      </w:r>
    </w:p>
    <w:p w14:paraId="6F76B8F4" w14:textId="43B6F51F"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 perché vi affannate per il vestito? Osservate come crescono i gigli del campo: non lavorano e non filano.</w:t>
      </w:r>
    </w:p>
    <w:p w14:paraId="38A2518A" w14:textId="124BB16E"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Eppure io vi dico che neanche Salomone, con tutta la sua gloria, vestiva come uno di loro.</w:t>
      </w:r>
    </w:p>
    <w:p w14:paraId="461F005C" w14:textId="6FA3D96C"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Ora se Dio veste così l'erba del campo, che oggi c'è e domani verrà gettata nel forno, non farà assai più per voi, gente di poca fede?</w:t>
      </w:r>
    </w:p>
    <w:p w14:paraId="2E5DB279" w14:textId="4DFF6048"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Non affannatevi dunque dicendo: Che cosa mangeremo? Che cosa berremo? Che cosa indosseremo?</w:t>
      </w:r>
    </w:p>
    <w:p w14:paraId="5B9498C2" w14:textId="5C57DF91"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Di tutte queste cose si preoccupano i pagani; il Padre vostro celeste infatti sa che ne avete bisogno.</w:t>
      </w:r>
    </w:p>
    <w:p w14:paraId="6EB52B48" w14:textId="5B74672C"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Cercate prima il regno di Dio e la sua giustizia, e tutte queste cose vi saranno date in aggiunta.</w:t>
      </w:r>
    </w:p>
    <w:p w14:paraId="374A5D12" w14:textId="7023E643"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Non affannatevi dunque per il domani, perché il domani avrà già le sue inquietudini. A ciascun giorno basta la sua pena.</w:t>
      </w:r>
    </w:p>
    <w:p w14:paraId="01CB4CD4" w14:textId="53A03100" w:rsidR="002C7A5A" w:rsidRPr="00CA2FD3" w:rsidRDefault="002C7A5A" w:rsidP="001F3F0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CA2FD3">
        <w:rPr>
          <w:rFonts w:ascii="Arial" w:hAnsi="Arial"/>
          <w:bCs/>
          <w:iCs/>
          <w:sz w:val="24"/>
        </w:rPr>
        <w:t>Leggendo questo Capitolo VI qual è la prima idea che mi è venuta in mente?</w:t>
      </w:r>
      <w:r w:rsidR="001F3F0E" w:rsidRPr="00CA2FD3">
        <w:rPr>
          <w:rFonts w:ascii="Arial" w:hAnsi="Arial"/>
          <w:bCs/>
          <w:iCs/>
          <w:sz w:val="24"/>
        </w:rPr>
        <w:t xml:space="preserve"> </w:t>
      </w:r>
      <w:r w:rsidRPr="00CA2FD3">
        <w:rPr>
          <w:rFonts w:ascii="Arial" w:hAnsi="Arial"/>
          <w:bCs/>
          <w:iCs/>
          <w:sz w:val="24"/>
        </w:rPr>
        <w:t>È la stessa idea di Gesù?</w:t>
      </w:r>
      <w:r w:rsidR="001F3F0E" w:rsidRPr="00CA2FD3">
        <w:rPr>
          <w:rFonts w:ascii="Arial" w:hAnsi="Arial"/>
          <w:bCs/>
          <w:iCs/>
          <w:sz w:val="24"/>
        </w:rPr>
        <w:t xml:space="preserve"> </w:t>
      </w:r>
      <w:r w:rsidRPr="00CA2FD3">
        <w:rPr>
          <w:rFonts w:ascii="Arial" w:hAnsi="Arial"/>
          <w:bCs/>
          <w:iCs/>
          <w:sz w:val="24"/>
        </w:rPr>
        <w:t>Da quali parole del Vangelo lo deduco?</w:t>
      </w:r>
      <w:r w:rsidR="001F3F0E" w:rsidRPr="00CA2FD3">
        <w:rPr>
          <w:rFonts w:ascii="Arial" w:hAnsi="Arial"/>
          <w:bCs/>
          <w:iCs/>
          <w:sz w:val="24"/>
        </w:rPr>
        <w:t xml:space="preserve"> </w:t>
      </w:r>
      <w:r w:rsidRPr="00CA2FD3">
        <w:rPr>
          <w:rFonts w:ascii="Arial" w:hAnsi="Arial"/>
          <w:bCs/>
          <w:iCs/>
          <w:sz w:val="24"/>
        </w:rPr>
        <w:t>So cosa è l’elemosina?</w:t>
      </w:r>
      <w:r w:rsidR="001F3F0E" w:rsidRPr="00CA2FD3">
        <w:rPr>
          <w:rFonts w:ascii="Arial" w:hAnsi="Arial"/>
          <w:bCs/>
          <w:iCs/>
          <w:sz w:val="24"/>
        </w:rPr>
        <w:t xml:space="preserve"> </w:t>
      </w:r>
      <w:r w:rsidRPr="00CA2FD3">
        <w:rPr>
          <w:rFonts w:ascii="Arial" w:hAnsi="Arial"/>
          <w:bCs/>
          <w:iCs/>
          <w:sz w:val="24"/>
        </w:rPr>
        <w:t>Può esistere l’elemosina senza l’osservanza della giustizia?</w:t>
      </w:r>
      <w:r w:rsidR="001F3F0E" w:rsidRPr="00CA2FD3">
        <w:rPr>
          <w:rFonts w:ascii="Arial" w:hAnsi="Arial"/>
          <w:bCs/>
          <w:iCs/>
          <w:sz w:val="24"/>
        </w:rPr>
        <w:t xml:space="preserve"> </w:t>
      </w:r>
      <w:r w:rsidRPr="00CA2FD3">
        <w:rPr>
          <w:rFonts w:ascii="Arial" w:hAnsi="Arial"/>
          <w:bCs/>
          <w:iCs/>
          <w:sz w:val="24"/>
        </w:rPr>
        <w:t>Conosco i frutti dell’elemosina?</w:t>
      </w:r>
      <w:r w:rsidR="001F3F0E" w:rsidRPr="00CA2FD3">
        <w:rPr>
          <w:rFonts w:ascii="Arial" w:hAnsi="Arial"/>
          <w:bCs/>
          <w:iCs/>
          <w:sz w:val="24"/>
        </w:rPr>
        <w:t xml:space="preserve"> </w:t>
      </w:r>
      <w:r w:rsidRPr="00CA2FD3">
        <w:rPr>
          <w:rFonts w:ascii="Arial" w:hAnsi="Arial"/>
          <w:bCs/>
          <w:iCs/>
          <w:sz w:val="24"/>
        </w:rPr>
        <w:t>Cosa è la preghiera?</w:t>
      </w:r>
      <w:r w:rsidR="001F3F0E" w:rsidRPr="00CA2FD3">
        <w:rPr>
          <w:rFonts w:ascii="Arial" w:hAnsi="Arial"/>
          <w:bCs/>
          <w:iCs/>
          <w:sz w:val="24"/>
        </w:rPr>
        <w:t xml:space="preserve"> </w:t>
      </w:r>
      <w:r w:rsidRPr="00CA2FD3">
        <w:rPr>
          <w:rFonts w:ascii="Arial" w:hAnsi="Arial"/>
          <w:bCs/>
          <w:iCs/>
          <w:sz w:val="24"/>
        </w:rPr>
        <w:t>Perché Gesù unisce preghiera e perdono?</w:t>
      </w:r>
      <w:r w:rsidR="001F3F0E" w:rsidRPr="00CA2FD3">
        <w:rPr>
          <w:rFonts w:ascii="Arial" w:hAnsi="Arial"/>
          <w:bCs/>
          <w:iCs/>
          <w:sz w:val="24"/>
        </w:rPr>
        <w:t xml:space="preserve"> </w:t>
      </w:r>
      <w:r w:rsidRPr="00CA2FD3">
        <w:rPr>
          <w:rFonts w:ascii="Arial" w:hAnsi="Arial"/>
          <w:bCs/>
          <w:iCs/>
          <w:sz w:val="24"/>
        </w:rPr>
        <w:t>So cosa è il perdono cristiano?</w:t>
      </w:r>
      <w:r w:rsidR="001F3F0E" w:rsidRPr="00CA2FD3">
        <w:rPr>
          <w:rFonts w:ascii="Arial" w:hAnsi="Arial"/>
          <w:bCs/>
          <w:iCs/>
          <w:sz w:val="24"/>
        </w:rPr>
        <w:t xml:space="preserve"> </w:t>
      </w:r>
      <w:r w:rsidRPr="00CA2FD3">
        <w:rPr>
          <w:rFonts w:ascii="Arial" w:hAnsi="Arial"/>
          <w:bCs/>
          <w:iCs/>
          <w:sz w:val="24"/>
        </w:rPr>
        <w:t>Perché “Padre nostro” e non “Padre mio”?</w:t>
      </w:r>
      <w:r w:rsidR="001F3F0E" w:rsidRPr="00CA2FD3">
        <w:rPr>
          <w:rFonts w:ascii="Arial" w:hAnsi="Arial"/>
          <w:bCs/>
          <w:iCs/>
          <w:sz w:val="24"/>
        </w:rPr>
        <w:t xml:space="preserve"> </w:t>
      </w:r>
      <w:r w:rsidRPr="00CA2FD3">
        <w:rPr>
          <w:rFonts w:ascii="Arial" w:hAnsi="Arial"/>
          <w:bCs/>
          <w:iCs/>
          <w:sz w:val="24"/>
        </w:rPr>
        <w:t>Cosa è il digiuno?</w:t>
      </w:r>
      <w:r w:rsidR="001F3F0E" w:rsidRPr="00CA2FD3">
        <w:rPr>
          <w:rFonts w:ascii="Arial" w:hAnsi="Arial"/>
          <w:bCs/>
          <w:iCs/>
          <w:sz w:val="24"/>
        </w:rPr>
        <w:t xml:space="preserve"> </w:t>
      </w:r>
      <w:r w:rsidRPr="00CA2FD3">
        <w:rPr>
          <w:rFonts w:ascii="Arial" w:hAnsi="Arial"/>
          <w:bCs/>
          <w:iCs/>
          <w:sz w:val="24"/>
        </w:rPr>
        <w:t>Dio ha mai chiesto il digiuno?</w:t>
      </w:r>
      <w:r w:rsidR="001F3F0E" w:rsidRPr="00CA2FD3">
        <w:rPr>
          <w:rFonts w:ascii="Arial" w:hAnsi="Arial"/>
          <w:bCs/>
          <w:iCs/>
          <w:sz w:val="24"/>
        </w:rPr>
        <w:t xml:space="preserve"> </w:t>
      </w:r>
      <w:r w:rsidRPr="00CA2FD3">
        <w:rPr>
          <w:rFonts w:ascii="Arial" w:hAnsi="Arial"/>
          <w:bCs/>
          <w:iCs/>
          <w:sz w:val="24"/>
        </w:rPr>
        <w:t>Dio lo ha in qualche modo portato nella sua verità? Quando? Attraverso chi?</w:t>
      </w:r>
      <w:r w:rsidR="001F3F0E" w:rsidRPr="00CA2FD3">
        <w:rPr>
          <w:rFonts w:ascii="Arial" w:hAnsi="Arial"/>
          <w:bCs/>
          <w:iCs/>
          <w:sz w:val="24"/>
        </w:rPr>
        <w:t xml:space="preserve"> </w:t>
      </w:r>
      <w:r w:rsidRPr="00CA2FD3">
        <w:rPr>
          <w:rFonts w:ascii="Arial" w:hAnsi="Arial"/>
          <w:bCs/>
          <w:iCs/>
          <w:sz w:val="24"/>
        </w:rPr>
        <w:t>So cosa è la cupidigia?</w:t>
      </w:r>
      <w:r w:rsidR="001F3F0E" w:rsidRPr="00CA2FD3">
        <w:rPr>
          <w:rFonts w:ascii="Arial" w:hAnsi="Arial"/>
          <w:bCs/>
          <w:iCs/>
          <w:sz w:val="24"/>
        </w:rPr>
        <w:t xml:space="preserve"> </w:t>
      </w:r>
      <w:r w:rsidRPr="00CA2FD3">
        <w:rPr>
          <w:rFonts w:ascii="Arial" w:hAnsi="Arial"/>
          <w:bCs/>
          <w:iCs/>
          <w:sz w:val="24"/>
        </w:rPr>
        <w:t>Come si vince?</w:t>
      </w:r>
      <w:r w:rsidR="001F3F0E" w:rsidRPr="00CA2FD3">
        <w:rPr>
          <w:rFonts w:ascii="Arial" w:hAnsi="Arial"/>
          <w:bCs/>
          <w:iCs/>
          <w:sz w:val="24"/>
        </w:rPr>
        <w:t xml:space="preserve"> </w:t>
      </w:r>
      <w:r w:rsidRPr="00CA2FD3">
        <w:rPr>
          <w:rFonts w:ascii="Arial" w:hAnsi="Arial"/>
          <w:bCs/>
          <w:iCs/>
          <w:sz w:val="24"/>
        </w:rPr>
        <w:t>Tra cupidigia e concupiscenza degli occhi c’è differenza?</w:t>
      </w:r>
      <w:r w:rsidR="001F3F0E" w:rsidRPr="00CA2FD3">
        <w:rPr>
          <w:rFonts w:ascii="Arial" w:hAnsi="Arial"/>
          <w:bCs/>
          <w:iCs/>
          <w:sz w:val="24"/>
        </w:rPr>
        <w:t xml:space="preserve"> </w:t>
      </w:r>
      <w:r w:rsidRPr="00CA2FD3">
        <w:rPr>
          <w:rFonts w:ascii="Arial" w:hAnsi="Arial"/>
          <w:bCs/>
          <w:iCs/>
          <w:sz w:val="24"/>
        </w:rPr>
        <w:t>Quando l’occhio è malato?</w:t>
      </w:r>
      <w:r w:rsidR="001F3F0E" w:rsidRPr="00CA2FD3">
        <w:rPr>
          <w:rFonts w:ascii="Arial" w:hAnsi="Arial"/>
          <w:bCs/>
          <w:iCs/>
          <w:sz w:val="24"/>
        </w:rPr>
        <w:t xml:space="preserve"> </w:t>
      </w:r>
      <w:r w:rsidRPr="00CA2FD3">
        <w:rPr>
          <w:rFonts w:ascii="Arial" w:hAnsi="Arial"/>
          <w:bCs/>
          <w:iCs/>
          <w:sz w:val="24"/>
        </w:rPr>
        <w:t>Quando diviene possibile servire a Dio e a Mammona?</w:t>
      </w:r>
      <w:r w:rsidR="001F3F0E" w:rsidRPr="00CA2FD3">
        <w:rPr>
          <w:rFonts w:ascii="Arial" w:hAnsi="Arial"/>
          <w:bCs/>
          <w:iCs/>
          <w:sz w:val="24"/>
        </w:rPr>
        <w:t xml:space="preserve"> </w:t>
      </w:r>
      <w:r w:rsidRPr="00CA2FD3">
        <w:rPr>
          <w:rFonts w:ascii="Arial" w:hAnsi="Arial"/>
          <w:bCs/>
          <w:iCs/>
          <w:sz w:val="24"/>
        </w:rPr>
        <w:t>Perché questa possibilità è solamente falsa?</w:t>
      </w:r>
      <w:r w:rsidR="001F3F0E" w:rsidRPr="00CA2FD3">
        <w:rPr>
          <w:rFonts w:ascii="Arial" w:hAnsi="Arial"/>
          <w:bCs/>
          <w:iCs/>
          <w:sz w:val="24"/>
        </w:rPr>
        <w:t xml:space="preserve"> </w:t>
      </w:r>
      <w:r w:rsidRPr="00CA2FD3">
        <w:rPr>
          <w:rFonts w:ascii="Arial" w:hAnsi="Arial"/>
          <w:bCs/>
          <w:iCs/>
          <w:sz w:val="24"/>
        </w:rPr>
        <w:t>So cosa è la Provvidenza?</w:t>
      </w:r>
      <w:r w:rsidR="001F3F0E" w:rsidRPr="00CA2FD3">
        <w:rPr>
          <w:rFonts w:ascii="Arial" w:hAnsi="Arial"/>
          <w:bCs/>
          <w:iCs/>
          <w:sz w:val="24"/>
        </w:rPr>
        <w:t xml:space="preserve"> </w:t>
      </w:r>
      <w:r w:rsidRPr="00CA2FD3">
        <w:rPr>
          <w:rFonts w:ascii="Arial" w:hAnsi="Arial"/>
          <w:bCs/>
          <w:iCs/>
          <w:sz w:val="24"/>
        </w:rPr>
        <w:t>Quando sono sotto la custodia della Provvidenza?</w:t>
      </w:r>
      <w:r w:rsidR="001F3F0E" w:rsidRPr="00CA2FD3">
        <w:rPr>
          <w:rFonts w:ascii="Arial" w:hAnsi="Arial"/>
          <w:bCs/>
          <w:iCs/>
          <w:sz w:val="24"/>
        </w:rPr>
        <w:t xml:space="preserve"> </w:t>
      </w:r>
      <w:r w:rsidRPr="00CA2FD3">
        <w:rPr>
          <w:rFonts w:ascii="Arial" w:hAnsi="Arial"/>
          <w:bCs/>
          <w:iCs/>
          <w:sz w:val="24"/>
        </w:rPr>
        <w:t>Cosa è l’affanno per le cose di questo mondo?</w:t>
      </w:r>
      <w:r w:rsidR="001F3F0E" w:rsidRPr="00CA2FD3">
        <w:rPr>
          <w:rFonts w:ascii="Arial" w:hAnsi="Arial"/>
          <w:bCs/>
          <w:iCs/>
          <w:sz w:val="24"/>
        </w:rPr>
        <w:t xml:space="preserve"> </w:t>
      </w:r>
      <w:r w:rsidRPr="00CA2FD3">
        <w:rPr>
          <w:rFonts w:ascii="Arial" w:hAnsi="Arial"/>
          <w:bCs/>
          <w:iCs/>
          <w:sz w:val="24"/>
        </w:rPr>
        <w:t xml:space="preserve">Cosa vuol dire: “Cercate prima il regno di Dio e la </w:t>
      </w:r>
      <w:r w:rsidRPr="00CA2FD3">
        <w:rPr>
          <w:rFonts w:ascii="Arial" w:hAnsi="Arial"/>
          <w:bCs/>
          <w:iCs/>
          <w:sz w:val="24"/>
        </w:rPr>
        <w:lastRenderedPageBreak/>
        <w:t>sua giustizia”?</w:t>
      </w:r>
      <w:r w:rsidR="001F3F0E" w:rsidRPr="00CA2FD3">
        <w:rPr>
          <w:rFonts w:ascii="Arial" w:hAnsi="Arial"/>
          <w:bCs/>
          <w:iCs/>
          <w:sz w:val="24"/>
        </w:rPr>
        <w:t xml:space="preserve"> </w:t>
      </w:r>
      <w:r w:rsidRPr="00CA2FD3">
        <w:rPr>
          <w:rFonts w:ascii="Arial" w:hAnsi="Arial"/>
          <w:bCs/>
          <w:iCs/>
          <w:sz w:val="24"/>
        </w:rPr>
        <w:t>Perché ad ogni giorno basta la sua pena?</w:t>
      </w:r>
      <w:r w:rsidR="001F3F0E" w:rsidRPr="00CA2FD3">
        <w:rPr>
          <w:rFonts w:ascii="Arial" w:hAnsi="Arial"/>
          <w:bCs/>
          <w:iCs/>
          <w:sz w:val="24"/>
        </w:rPr>
        <w:t xml:space="preserve"> </w:t>
      </w:r>
      <w:r w:rsidRPr="00CA2FD3">
        <w:rPr>
          <w:rFonts w:ascii="Arial" w:hAnsi="Arial"/>
          <w:bCs/>
          <w:iCs/>
          <w:sz w:val="24"/>
        </w:rPr>
        <w:t>Qual è la giusta relazione tra l’oggi e il domani?</w:t>
      </w:r>
    </w:p>
    <w:p w14:paraId="51E4C494" w14:textId="77777777" w:rsidR="001F3F0E" w:rsidRPr="00CA2FD3" w:rsidRDefault="001F3F0E" w:rsidP="001F3F0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
          <w:sz w:val="24"/>
        </w:rPr>
      </w:pPr>
    </w:p>
    <w:p w14:paraId="49CEC08F" w14:textId="77777777" w:rsidR="002C7A5A" w:rsidRPr="00CA2FD3" w:rsidRDefault="002C7A5A" w:rsidP="001F3F0E">
      <w:pPr>
        <w:spacing w:after="120"/>
        <w:jc w:val="both"/>
        <w:rPr>
          <w:rFonts w:ascii="Arial" w:hAnsi="Arial"/>
          <w:b/>
          <w:color w:val="000000" w:themeColor="text1"/>
          <w:sz w:val="24"/>
        </w:rPr>
      </w:pPr>
      <w:bookmarkStart w:id="1344" w:name="_Toc170291512"/>
      <w:bookmarkStart w:id="1345" w:name="_Toc62151309"/>
      <w:bookmarkStart w:id="1346" w:name="_Toc173245748"/>
      <w:r w:rsidRPr="00CA2FD3">
        <w:rPr>
          <w:rFonts w:ascii="Arial" w:hAnsi="Arial"/>
          <w:b/>
          <w:color w:val="000000" w:themeColor="text1"/>
          <w:sz w:val="24"/>
        </w:rPr>
        <w:t>ELEMOSINA, ORAZIONE, DIGIUNO</w:t>
      </w:r>
      <w:bookmarkEnd w:id="1344"/>
      <w:bookmarkEnd w:id="1345"/>
      <w:bookmarkEnd w:id="1346"/>
    </w:p>
    <w:p w14:paraId="0838897D" w14:textId="5D55A5B1" w:rsidR="002C7A5A" w:rsidRPr="00CA2FD3" w:rsidRDefault="002C7A5A" w:rsidP="002C7A5A">
      <w:pPr>
        <w:spacing w:after="120"/>
        <w:jc w:val="both"/>
        <w:rPr>
          <w:rFonts w:ascii="Arial" w:hAnsi="Arial"/>
          <w:bCs/>
          <w:sz w:val="24"/>
        </w:rPr>
      </w:pPr>
      <w:r w:rsidRPr="00CA2FD3">
        <w:rPr>
          <w:rFonts w:ascii="Arial" w:hAnsi="Arial"/>
          <w:bCs/>
          <w:sz w:val="24"/>
        </w:rPr>
        <w:t>Ci sono delle opere che in se stesse sono buone. Quando un’opera è in se stessa buona?</w:t>
      </w:r>
      <w:r w:rsidR="001F3F0E" w:rsidRPr="00CA2FD3">
        <w:rPr>
          <w:rFonts w:ascii="Arial" w:hAnsi="Arial"/>
          <w:bCs/>
          <w:sz w:val="24"/>
        </w:rPr>
        <w:t xml:space="preserve"> </w:t>
      </w:r>
      <w:r w:rsidRPr="00CA2FD3">
        <w:rPr>
          <w:rFonts w:ascii="Arial" w:hAnsi="Arial"/>
          <w:bCs/>
          <w:sz w:val="24"/>
        </w:rPr>
        <w:t>Quando non contraddice in niente e in nessuna cosa la Legge che il Signore ha scritto per noi.</w:t>
      </w:r>
      <w:r w:rsidR="001F3F0E" w:rsidRPr="00CA2FD3">
        <w:rPr>
          <w:rFonts w:ascii="Arial" w:hAnsi="Arial"/>
          <w:bCs/>
          <w:sz w:val="24"/>
        </w:rPr>
        <w:t xml:space="preserve"> </w:t>
      </w:r>
      <w:r w:rsidRPr="00CA2FD3">
        <w:rPr>
          <w:rFonts w:ascii="Arial" w:hAnsi="Arial"/>
          <w:bCs/>
          <w:sz w:val="24"/>
        </w:rPr>
        <w:t>Se l’opera che noi facciamo, ha la sua origine anche in minima parte, nella trasgressione della Legge di Dio, quest’opera non è più buona in se stessa. È opera cattiva.</w:t>
      </w:r>
      <w:r w:rsidR="001F3F0E" w:rsidRPr="00CA2FD3">
        <w:rPr>
          <w:rFonts w:ascii="Arial" w:hAnsi="Arial"/>
          <w:bCs/>
          <w:sz w:val="24"/>
        </w:rPr>
        <w:t xml:space="preserve"> </w:t>
      </w:r>
      <w:r w:rsidRPr="00CA2FD3">
        <w:rPr>
          <w:rFonts w:ascii="Arial" w:hAnsi="Arial"/>
          <w:bCs/>
          <w:sz w:val="24"/>
        </w:rPr>
        <w:t>Un solo esempio basta per comprendere ogni cosa:</w:t>
      </w:r>
    </w:p>
    <w:p w14:paraId="06DB4FA2" w14:textId="7833C681"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Speranze</w:t>
      </w:r>
      <w:r w:rsidR="002C7A5A" w:rsidRPr="00EC2733">
        <w:rPr>
          <w:rFonts w:ascii="Arial" w:hAnsi="Arial"/>
          <w:bCs/>
          <w:i/>
          <w:iCs/>
          <w:kern w:val="28"/>
          <w:sz w:val="24"/>
        </w:rPr>
        <w:t xml:space="preserve"> vane e fallaci sono proprie dell'uomo insensato, i sogni danno le ali agli stolti. </w:t>
      </w:r>
      <w:r w:rsidRPr="00EC2733">
        <w:rPr>
          <w:rFonts w:ascii="Arial" w:hAnsi="Arial"/>
          <w:bCs/>
          <w:i/>
          <w:iCs/>
          <w:kern w:val="28"/>
          <w:sz w:val="24"/>
        </w:rPr>
        <w:t>Come</w:t>
      </w:r>
      <w:r w:rsidR="002C7A5A" w:rsidRPr="00EC2733">
        <w:rPr>
          <w:rFonts w:ascii="Arial" w:hAnsi="Arial"/>
          <w:bCs/>
          <w:i/>
          <w:iCs/>
          <w:kern w:val="28"/>
          <w:sz w:val="24"/>
        </w:rPr>
        <w:t xml:space="preserve"> uno che afferra le ombre e insegue il vento, così chi si appoggia ai sogni. </w:t>
      </w:r>
      <w:r w:rsidRPr="00EC2733">
        <w:rPr>
          <w:rFonts w:ascii="Arial" w:hAnsi="Arial"/>
          <w:bCs/>
          <w:i/>
          <w:iCs/>
          <w:kern w:val="28"/>
          <w:sz w:val="24"/>
        </w:rPr>
        <w:t>Questo</w:t>
      </w:r>
      <w:r w:rsidR="002C7A5A" w:rsidRPr="00EC2733">
        <w:rPr>
          <w:rFonts w:ascii="Arial" w:hAnsi="Arial"/>
          <w:bCs/>
          <w:i/>
          <w:iCs/>
          <w:kern w:val="28"/>
          <w:sz w:val="24"/>
        </w:rPr>
        <w:t xml:space="preserve"> dopo quello: tale la visione di sogni, di fronte a un volto l'immagine di un volto. </w:t>
      </w:r>
      <w:r w:rsidRPr="00EC2733">
        <w:rPr>
          <w:rFonts w:ascii="Arial" w:hAnsi="Arial"/>
          <w:bCs/>
          <w:i/>
          <w:iCs/>
          <w:kern w:val="28"/>
          <w:sz w:val="24"/>
        </w:rPr>
        <w:t>Dall’impuro</w:t>
      </w:r>
      <w:r w:rsidR="002C7A5A" w:rsidRPr="00EC2733">
        <w:rPr>
          <w:rFonts w:ascii="Arial" w:hAnsi="Arial"/>
          <w:bCs/>
          <w:i/>
          <w:iCs/>
          <w:kern w:val="28"/>
          <w:sz w:val="24"/>
        </w:rPr>
        <w:t xml:space="preserve"> che cosa potrà uscire di puro? E dal falso che cosa potrà uscire di vero? </w:t>
      </w:r>
      <w:r w:rsidRPr="00EC2733">
        <w:rPr>
          <w:rFonts w:ascii="Arial" w:hAnsi="Arial"/>
          <w:bCs/>
          <w:i/>
          <w:iCs/>
          <w:kern w:val="28"/>
          <w:sz w:val="24"/>
        </w:rPr>
        <w:t>Oracoli</w:t>
      </w:r>
      <w:r w:rsidR="002C7A5A" w:rsidRPr="00EC2733">
        <w:rPr>
          <w:rFonts w:ascii="Arial" w:hAnsi="Arial"/>
          <w:bCs/>
          <w:i/>
          <w:iCs/>
          <w:kern w:val="28"/>
          <w:sz w:val="24"/>
        </w:rPr>
        <w:t xml:space="preserve">, auspici e sogni sono cose vane, come vaneggia la mente di una donna in doglie. </w:t>
      </w:r>
      <w:r w:rsidRPr="00EC2733">
        <w:rPr>
          <w:rFonts w:ascii="Arial" w:hAnsi="Arial"/>
          <w:bCs/>
          <w:i/>
          <w:iCs/>
          <w:kern w:val="28"/>
          <w:sz w:val="24"/>
        </w:rPr>
        <w:t>Se</w:t>
      </w:r>
      <w:r w:rsidR="002C7A5A" w:rsidRPr="00EC2733">
        <w:rPr>
          <w:rFonts w:ascii="Arial" w:hAnsi="Arial"/>
          <w:bCs/>
          <w:i/>
          <w:iCs/>
          <w:kern w:val="28"/>
          <w:sz w:val="24"/>
        </w:rPr>
        <w:t xml:space="preserve"> non sono inviati dall'Altissimo in una sua visita, non permettere che se ne occupi la tua mente. </w:t>
      </w:r>
      <w:r w:rsidRPr="00EC2733">
        <w:rPr>
          <w:rFonts w:ascii="Arial" w:hAnsi="Arial"/>
          <w:bCs/>
          <w:i/>
          <w:iCs/>
          <w:kern w:val="28"/>
          <w:sz w:val="24"/>
        </w:rPr>
        <w:t>I</w:t>
      </w:r>
      <w:r w:rsidR="002C7A5A" w:rsidRPr="00EC2733">
        <w:rPr>
          <w:rFonts w:ascii="Arial" w:hAnsi="Arial"/>
          <w:bCs/>
          <w:i/>
          <w:iCs/>
          <w:kern w:val="28"/>
          <w:sz w:val="24"/>
        </w:rPr>
        <w:t xml:space="preserve"> sogni hanno indotto molti in errore, hanno deviato quanti avevano in essi sperato. </w:t>
      </w:r>
      <w:r w:rsidRPr="00EC2733">
        <w:rPr>
          <w:rFonts w:ascii="Arial" w:hAnsi="Arial"/>
          <w:bCs/>
          <w:i/>
          <w:iCs/>
          <w:kern w:val="28"/>
          <w:sz w:val="24"/>
        </w:rPr>
        <w:t>Senza</w:t>
      </w:r>
      <w:r w:rsidR="002C7A5A" w:rsidRPr="00EC2733">
        <w:rPr>
          <w:rFonts w:ascii="Arial" w:hAnsi="Arial"/>
          <w:bCs/>
          <w:i/>
          <w:iCs/>
          <w:kern w:val="28"/>
          <w:sz w:val="24"/>
        </w:rPr>
        <w:t xml:space="preserve"> menzogna si deve adempiere la legge, la sapienza in bocca verace è perfezione. </w:t>
      </w:r>
      <w:r w:rsidRPr="00EC2733">
        <w:rPr>
          <w:rFonts w:ascii="Arial" w:hAnsi="Arial"/>
          <w:bCs/>
          <w:i/>
          <w:iCs/>
          <w:kern w:val="28"/>
          <w:sz w:val="24"/>
        </w:rPr>
        <w:t>Chi</w:t>
      </w:r>
      <w:r w:rsidR="002C7A5A" w:rsidRPr="00EC2733">
        <w:rPr>
          <w:rFonts w:ascii="Arial" w:hAnsi="Arial"/>
          <w:bCs/>
          <w:i/>
          <w:iCs/>
          <w:kern w:val="28"/>
          <w:sz w:val="24"/>
        </w:rPr>
        <w:t xml:space="preserve"> ha viaggiato conosce molte cose, chi ha molta esperienza parlerà con intelligenza. </w:t>
      </w:r>
      <w:r w:rsidRPr="00EC2733">
        <w:rPr>
          <w:rFonts w:ascii="Arial" w:hAnsi="Arial"/>
          <w:bCs/>
          <w:i/>
          <w:iCs/>
          <w:kern w:val="28"/>
          <w:sz w:val="24"/>
        </w:rPr>
        <w:t>Chi</w:t>
      </w:r>
      <w:r w:rsidR="002C7A5A" w:rsidRPr="00EC2733">
        <w:rPr>
          <w:rFonts w:ascii="Arial" w:hAnsi="Arial"/>
          <w:bCs/>
          <w:i/>
          <w:iCs/>
          <w:kern w:val="28"/>
          <w:sz w:val="24"/>
        </w:rPr>
        <w:t xml:space="preserve"> non ha avuto delle prove, poco conosce; chi ha viaggiato ha accresciuto l'accortezza. </w:t>
      </w:r>
    </w:p>
    <w:p w14:paraId="268ABAD1" w14:textId="1AC032DA"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Ho</w:t>
      </w:r>
      <w:r w:rsidR="002C7A5A" w:rsidRPr="00EC2733">
        <w:rPr>
          <w:rFonts w:ascii="Arial" w:hAnsi="Arial"/>
          <w:bCs/>
          <w:i/>
          <w:iCs/>
          <w:kern w:val="28"/>
          <w:sz w:val="24"/>
        </w:rPr>
        <w:t xml:space="preserve"> visto molte cose nei miei viaggi; il mio sapere è più che le mie parole. </w:t>
      </w:r>
      <w:r w:rsidRPr="00EC2733">
        <w:rPr>
          <w:rFonts w:ascii="Arial" w:hAnsi="Arial"/>
          <w:bCs/>
          <w:i/>
          <w:iCs/>
          <w:kern w:val="28"/>
          <w:sz w:val="24"/>
        </w:rPr>
        <w:t>Spesso</w:t>
      </w:r>
      <w:r w:rsidR="002C7A5A" w:rsidRPr="00EC2733">
        <w:rPr>
          <w:rFonts w:ascii="Arial" w:hAnsi="Arial"/>
          <w:bCs/>
          <w:i/>
          <w:iCs/>
          <w:kern w:val="28"/>
          <w:sz w:val="24"/>
        </w:rPr>
        <w:t xml:space="preserve"> ho corso pericoli mortali; ma sono stato salvato grazie alla mia esperienza. </w:t>
      </w:r>
      <w:r w:rsidRPr="00EC2733">
        <w:rPr>
          <w:rFonts w:ascii="Arial" w:hAnsi="Arial"/>
          <w:bCs/>
          <w:i/>
          <w:iCs/>
          <w:kern w:val="28"/>
          <w:sz w:val="24"/>
        </w:rPr>
        <w:t>Lo</w:t>
      </w:r>
      <w:r w:rsidR="002C7A5A" w:rsidRPr="00EC2733">
        <w:rPr>
          <w:rFonts w:ascii="Arial" w:hAnsi="Arial"/>
          <w:bCs/>
          <w:i/>
          <w:iCs/>
          <w:kern w:val="28"/>
          <w:sz w:val="24"/>
        </w:rPr>
        <w:t xml:space="preserve"> spirito di coloro che temono il Signore vivrà, perché la loro speranza è posta in colui che li salva. </w:t>
      </w:r>
      <w:r w:rsidRPr="00EC2733">
        <w:rPr>
          <w:rFonts w:ascii="Arial" w:hAnsi="Arial"/>
          <w:bCs/>
          <w:i/>
          <w:iCs/>
          <w:kern w:val="28"/>
          <w:sz w:val="24"/>
        </w:rPr>
        <w:t>Chi</w:t>
      </w:r>
      <w:r w:rsidR="002C7A5A" w:rsidRPr="00EC2733">
        <w:rPr>
          <w:rFonts w:ascii="Arial" w:hAnsi="Arial"/>
          <w:bCs/>
          <w:i/>
          <w:iCs/>
          <w:kern w:val="28"/>
          <w:sz w:val="24"/>
        </w:rPr>
        <w:t xml:space="preserve"> teme il Signore non ha paura di nulla, e non teme perché egli è la sua speranza. </w:t>
      </w:r>
      <w:r w:rsidRPr="00EC2733">
        <w:rPr>
          <w:rFonts w:ascii="Arial" w:hAnsi="Arial"/>
          <w:bCs/>
          <w:i/>
          <w:iCs/>
          <w:kern w:val="28"/>
          <w:sz w:val="24"/>
        </w:rPr>
        <w:t>Beata</w:t>
      </w:r>
      <w:r w:rsidR="002C7A5A" w:rsidRPr="00EC2733">
        <w:rPr>
          <w:rFonts w:ascii="Arial" w:hAnsi="Arial"/>
          <w:bCs/>
          <w:i/>
          <w:iCs/>
          <w:kern w:val="28"/>
          <w:sz w:val="24"/>
        </w:rPr>
        <w:t xml:space="preserve"> l'anima di chi teme il Signore; a chi si appoggia? Chi è il suo sostegno? </w:t>
      </w:r>
      <w:r w:rsidRPr="00EC2733">
        <w:rPr>
          <w:rFonts w:ascii="Arial" w:hAnsi="Arial"/>
          <w:bCs/>
          <w:i/>
          <w:iCs/>
          <w:kern w:val="28"/>
          <w:sz w:val="24"/>
        </w:rPr>
        <w:t>Gli</w:t>
      </w:r>
      <w:r w:rsidR="002C7A5A" w:rsidRPr="00EC2733">
        <w:rPr>
          <w:rFonts w:ascii="Arial" w:hAnsi="Arial"/>
          <w:bCs/>
          <w:i/>
          <w:iCs/>
          <w:kern w:val="28"/>
          <w:sz w:val="24"/>
        </w:rPr>
        <w:t xml:space="preserve"> occhi del Signore sono su coloro che lo amano, protezione potente e sostegno di forza, riparo dal vento infuocato e riparo dal sole meridiano, difesa contro gli ostacoli, soccorso nella caduta; </w:t>
      </w:r>
      <w:r w:rsidRPr="00EC2733">
        <w:rPr>
          <w:rFonts w:ascii="Arial" w:hAnsi="Arial"/>
          <w:bCs/>
          <w:i/>
          <w:iCs/>
          <w:kern w:val="28"/>
          <w:sz w:val="24"/>
        </w:rPr>
        <w:t>solleva</w:t>
      </w:r>
      <w:r w:rsidR="002C7A5A" w:rsidRPr="00EC2733">
        <w:rPr>
          <w:rFonts w:ascii="Arial" w:hAnsi="Arial"/>
          <w:bCs/>
          <w:i/>
          <w:iCs/>
          <w:kern w:val="28"/>
          <w:sz w:val="24"/>
        </w:rPr>
        <w:t xml:space="preserve"> l'anima e illumina gli occhi, concede sanità, vita e benedizione. </w:t>
      </w:r>
      <w:r w:rsidRPr="00EC2733">
        <w:rPr>
          <w:rFonts w:ascii="Arial" w:hAnsi="Arial"/>
          <w:bCs/>
          <w:i/>
          <w:iCs/>
          <w:kern w:val="28"/>
          <w:sz w:val="24"/>
        </w:rPr>
        <w:t>Sacrificare</w:t>
      </w:r>
      <w:r w:rsidR="002C7A5A" w:rsidRPr="00EC2733">
        <w:rPr>
          <w:rFonts w:ascii="Arial" w:hAnsi="Arial"/>
          <w:bCs/>
          <w:i/>
          <w:iCs/>
          <w:kern w:val="28"/>
          <w:sz w:val="24"/>
        </w:rPr>
        <w:t xml:space="preserve"> il frutto dell'ingiustizia è un'offerta da burla; i doni dei malvagi non sono graditi. </w:t>
      </w:r>
    </w:p>
    <w:p w14:paraId="332DA9E9" w14:textId="219CE5CE"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L’Altissimo</w:t>
      </w:r>
      <w:r w:rsidR="002C7A5A" w:rsidRPr="00EC2733">
        <w:rPr>
          <w:rFonts w:ascii="Arial" w:hAnsi="Arial"/>
          <w:bCs/>
          <w:i/>
          <w:iCs/>
          <w:kern w:val="28"/>
          <w:sz w:val="24"/>
        </w:rPr>
        <w:t xml:space="preserve"> non gradisce le offerte degli empi, e per la moltitudine delle vittime non perdona i peccati. </w:t>
      </w:r>
      <w:r w:rsidRPr="00EC2733">
        <w:rPr>
          <w:rFonts w:ascii="Arial" w:hAnsi="Arial"/>
          <w:bCs/>
          <w:i/>
          <w:iCs/>
          <w:kern w:val="28"/>
          <w:sz w:val="24"/>
        </w:rPr>
        <w:t>Sacrifica</w:t>
      </w:r>
      <w:r w:rsidR="002C7A5A" w:rsidRPr="00EC2733">
        <w:rPr>
          <w:rFonts w:ascii="Arial" w:hAnsi="Arial"/>
          <w:bCs/>
          <w:i/>
          <w:iCs/>
          <w:kern w:val="28"/>
          <w:sz w:val="24"/>
        </w:rPr>
        <w:t xml:space="preserve"> un figlio davanti al proprio padre chi offre un sacrificio con i beni dei poveri. Il pane dei bisognosi è la vita dei poveri, toglierlo a loro è commettere un assassinio. </w:t>
      </w:r>
      <w:r w:rsidRPr="00EC2733">
        <w:rPr>
          <w:rFonts w:ascii="Arial" w:hAnsi="Arial"/>
          <w:bCs/>
          <w:i/>
          <w:iCs/>
          <w:kern w:val="28"/>
          <w:sz w:val="24"/>
        </w:rPr>
        <w:t>Uccide</w:t>
      </w:r>
      <w:r w:rsidR="002C7A5A" w:rsidRPr="00EC2733">
        <w:rPr>
          <w:rFonts w:ascii="Arial" w:hAnsi="Arial"/>
          <w:bCs/>
          <w:i/>
          <w:iCs/>
          <w:kern w:val="28"/>
          <w:sz w:val="24"/>
        </w:rPr>
        <w:t xml:space="preserve"> il prossimo chi gli toglie il nutrimento, versa sangue chi rifiuta il salario all'operaio. </w:t>
      </w:r>
      <w:r w:rsidRPr="00EC2733">
        <w:rPr>
          <w:rFonts w:ascii="Arial" w:hAnsi="Arial"/>
          <w:bCs/>
          <w:i/>
          <w:iCs/>
          <w:kern w:val="28"/>
          <w:sz w:val="24"/>
        </w:rPr>
        <w:t>Uno</w:t>
      </w:r>
      <w:r w:rsidR="002C7A5A" w:rsidRPr="00EC2733">
        <w:rPr>
          <w:rFonts w:ascii="Arial" w:hAnsi="Arial"/>
          <w:bCs/>
          <w:i/>
          <w:iCs/>
          <w:kern w:val="28"/>
          <w:sz w:val="24"/>
        </w:rPr>
        <w:t xml:space="preserve"> edifica, l'altro abbatte: che vantaggio se ne ricava oltre la fatica? </w:t>
      </w:r>
      <w:r w:rsidRPr="00EC2733">
        <w:rPr>
          <w:rFonts w:ascii="Arial" w:hAnsi="Arial"/>
          <w:bCs/>
          <w:i/>
          <w:iCs/>
          <w:kern w:val="28"/>
          <w:sz w:val="24"/>
        </w:rPr>
        <w:t>Uno</w:t>
      </w:r>
      <w:r w:rsidR="002C7A5A" w:rsidRPr="00EC2733">
        <w:rPr>
          <w:rFonts w:ascii="Arial" w:hAnsi="Arial"/>
          <w:bCs/>
          <w:i/>
          <w:iCs/>
          <w:kern w:val="28"/>
          <w:sz w:val="24"/>
        </w:rPr>
        <w:t xml:space="preserve"> prega, l'altro maledice: quale delle due voci ascolterà il Signore? </w:t>
      </w:r>
    </w:p>
    <w:p w14:paraId="79DC1C25" w14:textId="6526BAAB"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Lavarsi</w:t>
      </w:r>
      <w:r w:rsidR="002C7A5A" w:rsidRPr="00EC2733">
        <w:rPr>
          <w:rFonts w:ascii="Arial" w:hAnsi="Arial"/>
          <w:bCs/>
          <w:i/>
          <w:iCs/>
          <w:kern w:val="28"/>
          <w:sz w:val="24"/>
        </w:rPr>
        <w:t xml:space="preserve"> dopo aver toccato un morto, poi toccarlo di nuovo: quale utilità c'è in simile abluzione? Così l'uomo che digiuna per i suoi peccati e </w:t>
      </w:r>
      <w:r w:rsidR="002C7A5A" w:rsidRPr="00EC2733">
        <w:rPr>
          <w:rFonts w:ascii="Arial" w:hAnsi="Arial"/>
          <w:bCs/>
          <w:i/>
          <w:iCs/>
          <w:kern w:val="28"/>
          <w:sz w:val="24"/>
        </w:rPr>
        <w:lastRenderedPageBreak/>
        <w:t xml:space="preserve">poi va e li commette di nuovo. Chi ascolterà la sua supplica? Quale utilità c'è nella sua umiliazione? (Sir 34,1-26). </w:t>
      </w:r>
    </w:p>
    <w:p w14:paraId="0C30A2BE" w14:textId="1A38CF81"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Lavarsi dopo aver toccato un morto, poi toccarlo di nuovo: quale utilità c'è in simile abluzione? Così l'uomo che digiuna per i suoi peccati e poi va e li commette di nuovo. Chi ascolterà la sua supplica? Quale utilità c'è nella sua umiliazione?”</w:t>
      </w:r>
      <w:r w:rsidR="008847C7" w:rsidRPr="00EC2733">
        <w:rPr>
          <w:rFonts w:ascii="Arial" w:hAnsi="Arial"/>
          <w:bCs/>
          <w:i/>
          <w:iCs/>
          <w:kern w:val="28"/>
          <w:sz w:val="24"/>
        </w:rPr>
        <w:t xml:space="preserve">. </w:t>
      </w:r>
    </w:p>
    <w:p w14:paraId="3D0919BC" w14:textId="57EF4800" w:rsidR="002C7A5A" w:rsidRPr="00CA2FD3" w:rsidRDefault="002C7A5A" w:rsidP="002C7A5A">
      <w:pPr>
        <w:spacing w:after="120"/>
        <w:jc w:val="both"/>
        <w:rPr>
          <w:rFonts w:ascii="Arial" w:hAnsi="Arial"/>
          <w:bCs/>
          <w:sz w:val="24"/>
        </w:rPr>
      </w:pPr>
      <w:r w:rsidRPr="00CA2FD3">
        <w:rPr>
          <w:rFonts w:ascii="Arial" w:hAnsi="Arial"/>
          <w:bCs/>
          <w:sz w:val="24"/>
        </w:rPr>
        <w:t>Con il provento di usura, estorsioni, doli, inganni, frodi, nessuna elemosina è gradita al Signore. Non è gradita perché è fatta con denaro rubato. È fatta con il sangue di altri uomini.</w:t>
      </w:r>
      <w:r w:rsidR="007B010C" w:rsidRPr="00CA2FD3">
        <w:rPr>
          <w:rFonts w:ascii="Arial" w:hAnsi="Arial"/>
          <w:bCs/>
          <w:sz w:val="24"/>
        </w:rPr>
        <w:t xml:space="preserve"> </w:t>
      </w:r>
      <w:r w:rsidRPr="00CA2FD3">
        <w:rPr>
          <w:rFonts w:ascii="Arial" w:hAnsi="Arial"/>
          <w:bCs/>
          <w:sz w:val="24"/>
        </w:rPr>
        <w:t>Ogni opera buona in sé e per sé può essere guastata da una finalità cattiva.</w:t>
      </w:r>
      <w:r w:rsidR="007B010C" w:rsidRPr="00CA2FD3">
        <w:rPr>
          <w:rFonts w:ascii="Arial" w:hAnsi="Arial"/>
          <w:bCs/>
          <w:sz w:val="24"/>
        </w:rPr>
        <w:t xml:space="preserve"> </w:t>
      </w:r>
      <w:r w:rsidRPr="00CA2FD3">
        <w:rPr>
          <w:rFonts w:ascii="Arial" w:hAnsi="Arial"/>
          <w:bCs/>
          <w:sz w:val="24"/>
        </w:rPr>
        <w:t>La finalità è sempre cattiva quando l’opera non si compie per la più grande gloria di Dio assieme al servizio della carità nascosta e silenziosa verso i fratelli.</w:t>
      </w:r>
      <w:r w:rsidR="007B010C" w:rsidRPr="00CA2FD3">
        <w:rPr>
          <w:rFonts w:ascii="Arial" w:hAnsi="Arial"/>
          <w:bCs/>
          <w:sz w:val="24"/>
        </w:rPr>
        <w:t xml:space="preserve"> </w:t>
      </w:r>
      <w:r w:rsidRPr="00CA2FD3">
        <w:rPr>
          <w:rFonts w:ascii="Arial" w:hAnsi="Arial"/>
          <w:bCs/>
          <w:sz w:val="24"/>
        </w:rPr>
        <w:t>Fatta ogni cosa per la più grande gloria di Dio, si compie un vero e proprio atto di adorazione.</w:t>
      </w:r>
      <w:r w:rsidR="007B010C" w:rsidRPr="00CA2FD3">
        <w:rPr>
          <w:rFonts w:ascii="Arial" w:hAnsi="Arial"/>
          <w:bCs/>
          <w:sz w:val="24"/>
        </w:rPr>
        <w:t xml:space="preserve"> </w:t>
      </w:r>
      <w:r w:rsidRPr="00CA2FD3">
        <w:rPr>
          <w:rFonts w:ascii="Arial" w:hAnsi="Arial"/>
          <w:bCs/>
          <w:sz w:val="24"/>
        </w:rPr>
        <w:t>Ecco cosa insegna San Paolo sull’argomento:</w:t>
      </w:r>
    </w:p>
    <w:p w14:paraId="212D0628" w14:textId="450DC968"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Non</w:t>
      </w:r>
      <w:r w:rsidR="002C7A5A" w:rsidRPr="00EC2733">
        <w:rPr>
          <w:rFonts w:ascii="Arial" w:hAnsi="Arial"/>
          <w:bCs/>
          <w:i/>
          <w:iCs/>
          <w:spacing w:val="-2"/>
          <w:sz w:val="24"/>
        </w:rPr>
        <w:t xml:space="preserve"> voglio infatti che ignoriate, o fratelli, che i nostri padri furono tutti sotto la nube, tutti attraversarono il mare, </w:t>
      </w:r>
      <w:r w:rsidRPr="00EC2733">
        <w:rPr>
          <w:rFonts w:ascii="Arial" w:hAnsi="Arial"/>
          <w:bCs/>
          <w:i/>
          <w:iCs/>
          <w:spacing w:val="-2"/>
          <w:sz w:val="24"/>
        </w:rPr>
        <w:t>tutti</w:t>
      </w:r>
      <w:r w:rsidR="002C7A5A" w:rsidRPr="00EC2733">
        <w:rPr>
          <w:rFonts w:ascii="Arial" w:hAnsi="Arial"/>
          <w:bCs/>
          <w:i/>
          <w:iCs/>
          <w:spacing w:val="-2"/>
          <w:sz w:val="24"/>
        </w:rPr>
        <w:t xml:space="preserve"> furono battezzati in rapporto a Mosè nella nube e nel mare, </w:t>
      </w:r>
      <w:r w:rsidRPr="00EC2733">
        <w:rPr>
          <w:rFonts w:ascii="Arial" w:hAnsi="Arial"/>
          <w:bCs/>
          <w:i/>
          <w:iCs/>
          <w:spacing w:val="-2"/>
          <w:sz w:val="24"/>
        </w:rPr>
        <w:t>tutti</w:t>
      </w:r>
      <w:r w:rsidR="002C7A5A" w:rsidRPr="00EC2733">
        <w:rPr>
          <w:rFonts w:ascii="Arial" w:hAnsi="Arial"/>
          <w:bCs/>
          <w:i/>
          <w:iCs/>
          <w:spacing w:val="-2"/>
          <w:sz w:val="24"/>
        </w:rPr>
        <w:t xml:space="preserve"> mangiarono lo stesso cibo spirituale, </w:t>
      </w:r>
      <w:r w:rsidRPr="00EC2733">
        <w:rPr>
          <w:rFonts w:ascii="Arial" w:hAnsi="Arial"/>
          <w:bCs/>
          <w:i/>
          <w:iCs/>
          <w:spacing w:val="-2"/>
          <w:sz w:val="24"/>
        </w:rPr>
        <w:t>tutti</w:t>
      </w:r>
      <w:r w:rsidR="002C7A5A" w:rsidRPr="00EC2733">
        <w:rPr>
          <w:rFonts w:ascii="Arial" w:hAnsi="Arial"/>
          <w:bCs/>
          <w:i/>
          <w:iCs/>
          <w:spacing w:val="-2"/>
          <w:sz w:val="24"/>
        </w:rPr>
        <w:t xml:space="preserve"> bevvero la stessa bevanda spirituale: bevevano infatti da una roccia spirituale che li accompagnava, e quella roccia era il Cristo. </w:t>
      </w:r>
      <w:r w:rsidRPr="00EC2733">
        <w:rPr>
          <w:rFonts w:ascii="Arial" w:hAnsi="Arial"/>
          <w:bCs/>
          <w:i/>
          <w:iCs/>
          <w:spacing w:val="-2"/>
          <w:sz w:val="24"/>
        </w:rPr>
        <w:t>Ma</w:t>
      </w:r>
      <w:r w:rsidR="002C7A5A" w:rsidRPr="00EC2733">
        <w:rPr>
          <w:rFonts w:ascii="Arial" w:hAnsi="Arial"/>
          <w:bCs/>
          <w:i/>
          <w:iCs/>
          <w:spacing w:val="-2"/>
          <w:sz w:val="24"/>
        </w:rPr>
        <w:t xml:space="preserve"> della maggior parte di loro Dio non si compiacque e perciò furono abbattuti nel deserto. </w:t>
      </w:r>
    </w:p>
    <w:p w14:paraId="57520399" w14:textId="371ED68D"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Ora</w:t>
      </w:r>
      <w:r w:rsidR="002C7A5A" w:rsidRPr="00EC2733">
        <w:rPr>
          <w:rFonts w:ascii="Arial" w:hAnsi="Arial"/>
          <w:bCs/>
          <w:i/>
          <w:iCs/>
          <w:spacing w:val="-2"/>
          <w:sz w:val="24"/>
        </w:rPr>
        <w:t xml:space="preserve"> ciò avvenne come esempio per noi, perché non desiderassimo cose cattive, come essi le desiderarono. </w:t>
      </w:r>
      <w:r w:rsidRPr="00EC2733">
        <w:rPr>
          <w:rFonts w:ascii="Arial" w:hAnsi="Arial"/>
          <w:bCs/>
          <w:i/>
          <w:iCs/>
          <w:spacing w:val="-2"/>
          <w:sz w:val="24"/>
        </w:rPr>
        <w:t>Non</w:t>
      </w:r>
      <w:r w:rsidR="002C7A5A" w:rsidRPr="00EC2733">
        <w:rPr>
          <w:rFonts w:ascii="Arial" w:hAnsi="Arial"/>
          <w:bCs/>
          <w:i/>
          <w:iCs/>
          <w:spacing w:val="-2"/>
          <w:sz w:val="24"/>
        </w:rPr>
        <w:t xml:space="preserve"> diventate idolàtri come alcuni di loro, secondo quanto sta scritto: Il popolo sedette a mangiare e a bere e poi si alzò per divertirsi. </w:t>
      </w:r>
      <w:r w:rsidRPr="00EC2733">
        <w:rPr>
          <w:rFonts w:ascii="Arial" w:hAnsi="Arial"/>
          <w:bCs/>
          <w:i/>
          <w:iCs/>
          <w:spacing w:val="-2"/>
          <w:sz w:val="24"/>
        </w:rPr>
        <w:t>Non</w:t>
      </w:r>
      <w:r w:rsidR="002C7A5A" w:rsidRPr="00EC2733">
        <w:rPr>
          <w:rFonts w:ascii="Arial" w:hAnsi="Arial"/>
          <w:bCs/>
          <w:i/>
          <w:iCs/>
          <w:spacing w:val="-2"/>
          <w:sz w:val="24"/>
        </w:rPr>
        <w:t xml:space="preserve"> abbandoniamoci alla fornicazione, come vi si abbandonarono alcuni di essi e ne caddero in un solo giorno ventitremila. </w:t>
      </w:r>
      <w:r w:rsidRPr="00EC2733">
        <w:rPr>
          <w:rFonts w:ascii="Arial" w:hAnsi="Arial"/>
          <w:bCs/>
          <w:i/>
          <w:iCs/>
          <w:spacing w:val="-2"/>
          <w:sz w:val="24"/>
        </w:rPr>
        <w:t>Non</w:t>
      </w:r>
      <w:r w:rsidR="002C7A5A" w:rsidRPr="00EC2733">
        <w:rPr>
          <w:rFonts w:ascii="Arial" w:hAnsi="Arial"/>
          <w:bCs/>
          <w:i/>
          <w:iCs/>
          <w:spacing w:val="-2"/>
          <w:sz w:val="24"/>
        </w:rPr>
        <w:t xml:space="preserve"> mettiamo alla prova il Signore, come fecero alcuni di essi, e caddero vittime dei serpenti. </w:t>
      </w:r>
      <w:r w:rsidRPr="00EC2733">
        <w:rPr>
          <w:rFonts w:ascii="Arial" w:hAnsi="Arial"/>
          <w:bCs/>
          <w:i/>
          <w:iCs/>
          <w:spacing w:val="-2"/>
          <w:sz w:val="24"/>
        </w:rPr>
        <w:t>Non</w:t>
      </w:r>
      <w:r w:rsidR="002C7A5A" w:rsidRPr="00EC2733">
        <w:rPr>
          <w:rFonts w:ascii="Arial" w:hAnsi="Arial"/>
          <w:bCs/>
          <w:i/>
          <w:iCs/>
          <w:spacing w:val="-2"/>
          <w:sz w:val="24"/>
        </w:rPr>
        <w:t xml:space="preserve"> mormorate, come mormorarono alcuni di essi, e caddero vittime dello sterminatore. </w:t>
      </w:r>
    </w:p>
    <w:p w14:paraId="0060E0F9" w14:textId="526DE5C4"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Tutte</w:t>
      </w:r>
      <w:r w:rsidR="002C7A5A" w:rsidRPr="00EC2733">
        <w:rPr>
          <w:rFonts w:ascii="Arial" w:hAnsi="Arial"/>
          <w:bCs/>
          <w:i/>
          <w:iCs/>
          <w:spacing w:val="-2"/>
          <w:sz w:val="24"/>
        </w:rPr>
        <w:t xml:space="preserve"> queste cose però accaddero a loro come esempio, e sono state scritte per ammonimento nostro, di noi per i quali è arrivata la fine dei tempi. </w:t>
      </w:r>
      <w:r w:rsidRPr="00EC2733">
        <w:rPr>
          <w:rFonts w:ascii="Arial" w:hAnsi="Arial"/>
          <w:bCs/>
          <w:i/>
          <w:iCs/>
          <w:spacing w:val="-2"/>
          <w:sz w:val="24"/>
        </w:rPr>
        <w:t>Quindi</w:t>
      </w:r>
      <w:r w:rsidR="002C7A5A" w:rsidRPr="00EC2733">
        <w:rPr>
          <w:rFonts w:ascii="Arial" w:hAnsi="Arial"/>
          <w:bCs/>
          <w:i/>
          <w:iCs/>
          <w:spacing w:val="-2"/>
          <w:sz w:val="24"/>
        </w:rPr>
        <w:t xml:space="preserve">, chi crede di stare in piedi, guardi di non cadere. </w:t>
      </w:r>
      <w:r w:rsidRPr="00EC2733">
        <w:rPr>
          <w:rFonts w:ascii="Arial" w:hAnsi="Arial"/>
          <w:bCs/>
          <w:i/>
          <w:iCs/>
          <w:spacing w:val="-2"/>
          <w:sz w:val="24"/>
        </w:rPr>
        <w:t>Nessuna</w:t>
      </w:r>
      <w:r w:rsidR="002C7A5A" w:rsidRPr="00EC2733">
        <w:rPr>
          <w:rFonts w:ascii="Arial" w:hAnsi="Arial"/>
          <w:bCs/>
          <w:i/>
          <w:iCs/>
          <w:spacing w:val="-2"/>
          <w:sz w:val="24"/>
        </w:rPr>
        <w:t xml:space="preserve"> tentazione vi ha finora sorpresi se non umana; infatti Dio è fedele e non permetterà che siate tentati oltre le vostre forze, ma con la tentazione vi darà anche la via d'uscita e la forza per sopportarla. </w:t>
      </w:r>
      <w:r w:rsidRPr="00EC2733">
        <w:rPr>
          <w:rFonts w:ascii="Arial" w:hAnsi="Arial"/>
          <w:bCs/>
          <w:i/>
          <w:iCs/>
          <w:spacing w:val="-2"/>
          <w:sz w:val="24"/>
        </w:rPr>
        <w:t>Perciò</w:t>
      </w:r>
      <w:r w:rsidR="002C7A5A" w:rsidRPr="00EC2733">
        <w:rPr>
          <w:rFonts w:ascii="Arial" w:hAnsi="Arial"/>
          <w:bCs/>
          <w:i/>
          <w:iCs/>
          <w:spacing w:val="-2"/>
          <w:sz w:val="24"/>
        </w:rPr>
        <w:t xml:space="preserve">, o miei cari, fuggite l'idolatria. </w:t>
      </w:r>
      <w:r w:rsidRPr="00EC2733">
        <w:rPr>
          <w:rFonts w:ascii="Arial" w:hAnsi="Arial"/>
          <w:bCs/>
          <w:i/>
          <w:iCs/>
          <w:spacing w:val="-2"/>
          <w:sz w:val="24"/>
        </w:rPr>
        <w:t>Parlo</w:t>
      </w:r>
      <w:r w:rsidR="002C7A5A" w:rsidRPr="00EC2733">
        <w:rPr>
          <w:rFonts w:ascii="Arial" w:hAnsi="Arial"/>
          <w:bCs/>
          <w:i/>
          <w:iCs/>
          <w:spacing w:val="-2"/>
          <w:sz w:val="24"/>
        </w:rPr>
        <w:t xml:space="preserve"> come a persone intelligenti; giudicate voi stessi quello che dico: </w:t>
      </w:r>
      <w:r w:rsidRPr="00EC2733">
        <w:rPr>
          <w:rFonts w:ascii="Arial" w:hAnsi="Arial"/>
          <w:bCs/>
          <w:i/>
          <w:iCs/>
          <w:spacing w:val="-2"/>
          <w:sz w:val="24"/>
        </w:rPr>
        <w:t>il</w:t>
      </w:r>
      <w:r w:rsidR="002C7A5A" w:rsidRPr="00EC2733">
        <w:rPr>
          <w:rFonts w:ascii="Arial" w:hAnsi="Arial"/>
          <w:bCs/>
          <w:i/>
          <w:iCs/>
          <w:spacing w:val="-2"/>
          <w:sz w:val="24"/>
        </w:rPr>
        <w:t xml:space="preserve"> calice della benedizione che noi benediciamo, non è forse comunione con il sangue di Cristo? E il pane che noi spezziamo, non è forse comunione con il corpo di Cristo? </w:t>
      </w:r>
      <w:r w:rsidRPr="00EC2733">
        <w:rPr>
          <w:rFonts w:ascii="Arial" w:hAnsi="Arial"/>
          <w:bCs/>
          <w:i/>
          <w:iCs/>
          <w:spacing w:val="-2"/>
          <w:sz w:val="24"/>
        </w:rPr>
        <w:t>Poiché</w:t>
      </w:r>
      <w:r w:rsidR="002C7A5A" w:rsidRPr="00EC2733">
        <w:rPr>
          <w:rFonts w:ascii="Arial" w:hAnsi="Arial"/>
          <w:bCs/>
          <w:i/>
          <w:iCs/>
          <w:spacing w:val="-2"/>
          <w:sz w:val="24"/>
        </w:rPr>
        <w:t xml:space="preserve"> c'è un solo pane, noi, pur essendo molti, siamo un corpo solo: tutti infatti partecipiamo dell'unico pane. </w:t>
      </w:r>
    </w:p>
    <w:p w14:paraId="1FA36283" w14:textId="5A1CAE6F"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Guardate</w:t>
      </w:r>
      <w:r w:rsidR="002C7A5A" w:rsidRPr="00EC2733">
        <w:rPr>
          <w:rFonts w:ascii="Arial" w:hAnsi="Arial"/>
          <w:bCs/>
          <w:i/>
          <w:iCs/>
          <w:spacing w:val="-2"/>
          <w:sz w:val="24"/>
        </w:rPr>
        <w:t xml:space="preserve"> Israele secondo la carne: quelli che mangiano le vittime sacrificali non sono forse in comunione con l'altare? </w:t>
      </w:r>
      <w:r w:rsidRPr="00EC2733">
        <w:rPr>
          <w:rFonts w:ascii="Arial" w:hAnsi="Arial"/>
          <w:bCs/>
          <w:i/>
          <w:iCs/>
          <w:spacing w:val="-2"/>
          <w:sz w:val="24"/>
        </w:rPr>
        <w:t>Che</w:t>
      </w:r>
      <w:r w:rsidR="002C7A5A" w:rsidRPr="00EC2733">
        <w:rPr>
          <w:rFonts w:ascii="Arial" w:hAnsi="Arial"/>
          <w:bCs/>
          <w:i/>
          <w:iCs/>
          <w:spacing w:val="-2"/>
          <w:sz w:val="24"/>
        </w:rPr>
        <w:t xml:space="preserve"> cosa dunque intendo dire? Che la carne immolata agli idoli è qualche cosa? O che un idolo è qualche cosa? </w:t>
      </w:r>
      <w:r w:rsidRPr="00EC2733">
        <w:rPr>
          <w:rFonts w:ascii="Arial" w:hAnsi="Arial"/>
          <w:bCs/>
          <w:i/>
          <w:iCs/>
          <w:spacing w:val="-2"/>
          <w:sz w:val="24"/>
        </w:rPr>
        <w:t>No</w:t>
      </w:r>
      <w:r w:rsidR="002C7A5A" w:rsidRPr="00EC2733">
        <w:rPr>
          <w:rFonts w:ascii="Arial" w:hAnsi="Arial"/>
          <w:bCs/>
          <w:i/>
          <w:iCs/>
          <w:spacing w:val="-2"/>
          <w:sz w:val="24"/>
        </w:rPr>
        <w:t xml:space="preserve">, ma dico che i sacrifici dei pagani sono fatti a demòni e non a Dio. Ora, io non voglio che voi entriate in comunione con i demòni; </w:t>
      </w:r>
      <w:r w:rsidRPr="00EC2733">
        <w:rPr>
          <w:rFonts w:ascii="Arial" w:hAnsi="Arial"/>
          <w:bCs/>
          <w:i/>
          <w:iCs/>
          <w:spacing w:val="-2"/>
          <w:sz w:val="24"/>
        </w:rPr>
        <w:t>non</w:t>
      </w:r>
      <w:r w:rsidR="002C7A5A" w:rsidRPr="00EC2733">
        <w:rPr>
          <w:rFonts w:ascii="Arial" w:hAnsi="Arial"/>
          <w:bCs/>
          <w:i/>
          <w:iCs/>
          <w:spacing w:val="-2"/>
          <w:sz w:val="24"/>
        </w:rPr>
        <w:t xml:space="preserve"> potete bere il calice del Signore e il calice dei demòni; </w:t>
      </w:r>
      <w:r w:rsidR="002C7A5A" w:rsidRPr="00EC2733">
        <w:rPr>
          <w:rFonts w:ascii="Arial" w:hAnsi="Arial"/>
          <w:bCs/>
          <w:i/>
          <w:iCs/>
          <w:spacing w:val="-2"/>
          <w:sz w:val="24"/>
        </w:rPr>
        <w:lastRenderedPageBreak/>
        <w:t xml:space="preserve">non potete partecipare alla mensa del Signore e alla mensa dei demòni. O vogliamo provocare la gelosia del Signore? Siamo forse più forti di lui? "Tutto è lecito!". Ma non tutto è utile! "Tutto è lecito!". Ma non tutto edifica. </w:t>
      </w:r>
      <w:r w:rsidRPr="00EC2733">
        <w:rPr>
          <w:rFonts w:ascii="Arial" w:hAnsi="Arial"/>
          <w:bCs/>
          <w:i/>
          <w:iCs/>
          <w:spacing w:val="-2"/>
          <w:sz w:val="24"/>
        </w:rPr>
        <w:t>Nessuno</w:t>
      </w:r>
      <w:r w:rsidR="002C7A5A" w:rsidRPr="00EC2733">
        <w:rPr>
          <w:rFonts w:ascii="Arial" w:hAnsi="Arial"/>
          <w:bCs/>
          <w:i/>
          <w:iCs/>
          <w:spacing w:val="-2"/>
          <w:sz w:val="24"/>
        </w:rPr>
        <w:t xml:space="preserve"> cerchi l'utile proprio, ma quello altrui. </w:t>
      </w:r>
      <w:r w:rsidRPr="00EC2733">
        <w:rPr>
          <w:rFonts w:ascii="Arial" w:hAnsi="Arial"/>
          <w:bCs/>
          <w:i/>
          <w:iCs/>
          <w:spacing w:val="-2"/>
          <w:sz w:val="24"/>
        </w:rPr>
        <w:t>Tutto</w:t>
      </w:r>
      <w:r w:rsidR="002C7A5A" w:rsidRPr="00EC2733">
        <w:rPr>
          <w:rFonts w:ascii="Arial" w:hAnsi="Arial"/>
          <w:bCs/>
          <w:i/>
          <w:iCs/>
          <w:spacing w:val="-2"/>
          <w:sz w:val="24"/>
        </w:rPr>
        <w:t xml:space="preserve"> ciò che è in vendita sul mercato, mangiatelo pure senza indagare per motivo di coscienza, </w:t>
      </w:r>
      <w:r w:rsidRPr="00EC2733">
        <w:rPr>
          <w:rFonts w:ascii="Arial" w:hAnsi="Arial"/>
          <w:bCs/>
          <w:i/>
          <w:iCs/>
          <w:spacing w:val="-2"/>
          <w:sz w:val="24"/>
        </w:rPr>
        <w:t>perché</w:t>
      </w:r>
      <w:r w:rsidR="002C7A5A" w:rsidRPr="00EC2733">
        <w:rPr>
          <w:rFonts w:ascii="Arial" w:hAnsi="Arial"/>
          <w:bCs/>
          <w:i/>
          <w:iCs/>
          <w:spacing w:val="-2"/>
          <w:sz w:val="24"/>
        </w:rPr>
        <w:t xml:space="preserve"> del Signore è la terra e tutto ciò che essa contiene. </w:t>
      </w:r>
      <w:r w:rsidRPr="00EC2733">
        <w:rPr>
          <w:rFonts w:ascii="Arial" w:hAnsi="Arial"/>
          <w:bCs/>
          <w:i/>
          <w:iCs/>
          <w:spacing w:val="-2"/>
          <w:sz w:val="24"/>
        </w:rPr>
        <w:t>Se</w:t>
      </w:r>
      <w:r w:rsidR="002C7A5A" w:rsidRPr="00EC2733">
        <w:rPr>
          <w:rFonts w:ascii="Arial" w:hAnsi="Arial"/>
          <w:bCs/>
          <w:i/>
          <w:iCs/>
          <w:spacing w:val="-2"/>
          <w:sz w:val="24"/>
        </w:rPr>
        <w:t xml:space="preserve"> qualcuno non credente vi invita e volete andare, mangiate tutto quello che vi viene posto davanti, senza fare questioni per motivo di coscienza. </w:t>
      </w:r>
    </w:p>
    <w:p w14:paraId="5A06FBF4" w14:textId="03CDDE43"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Ma</w:t>
      </w:r>
      <w:r w:rsidR="002C7A5A" w:rsidRPr="00EC2733">
        <w:rPr>
          <w:rFonts w:ascii="Arial" w:hAnsi="Arial"/>
          <w:bCs/>
          <w:i/>
          <w:iCs/>
          <w:spacing w:val="-2"/>
          <w:sz w:val="24"/>
        </w:rPr>
        <w:t xml:space="preserve"> se qualcuno vi dicesse: "E' carne immolata in sacrificio", astenetevi dal mangiarne, per riguardo a colui che vi ha avvertito e per motivo di coscienza; </w:t>
      </w:r>
      <w:r w:rsidRPr="00EC2733">
        <w:rPr>
          <w:rFonts w:ascii="Arial" w:hAnsi="Arial"/>
          <w:bCs/>
          <w:i/>
          <w:iCs/>
          <w:spacing w:val="-2"/>
          <w:sz w:val="24"/>
        </w:rPr>
        <w:t>della</w:t>
      </w:r>
      <w:r w:rsidR="002C7A5A" w:rsidRPr="00EC2733">
        <w:rPr>
          <w:rFonts w:ascii="Arial" w:hAnsi="Arial"/>
          <w:bCs/>
          <w:i/>
          <w:iCs/>
          <w:spacing w:val="-2"/>
          <w:sz w:val="24"/>
        </w:rPr>
        <w:t xml:space="preserve"> coscienza, dico, non tua, ma dell'altro. Per qual motivo, infatti, questa mia libertà dovrebbe esser sottoposta al giudizio della coscienza altrui? </w:t>
      </w:r>
      <w:r w:rsidRPr="00EC2733">
        <w:rPr>
          <w:rFonts w:ascii="Arial" w:hAnsi="Arial"/>
          <w:bCs/>
          <w:i/>
          <w:iCs/>
          <w:spacing w:val="-2"/>
          <w:sz w:val="24"/>
        </w:rPr>
        <w:t>Se</w:t>
      </w:r>
      <w:r w:rsidR="002C7A5A" w:rsidRPr="00EC2733">
        <w:rPr>
          <w:rFonts w:ascii="Arial" w:hAnsi="Arial"/>
          <w:bCs/>
          <w:i/>
          <w:iCs/>
          <w:spacing w:val="-2"/>
          <w:sz w:val="24"/>
        </w:rPr>
        <w:t xml:space="preserve"> io con rendimento di grazie partecipo alla mensa, perché dovrei essere biasimato per quello di cui rendo grazie? </w:t>
      </w:r>
    </w:p>
    <w:p w14:paraId="58FCA8FD" w14:textId="1C4F8039"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Sia</w:t>
      </w:r>
      <w:r w:rsidR="002C7A5A" w:rsidRPr="00EC2733">
        <w:rPr>
          <w:rFonts w:ascii="Arial" w:hAnsi="Arial"/>
          <w:bCs/>
          <w:i/>
          <w:iCs/>
          <w:spacing w:val="-2"/>
          <w:sz w:val="24"/>
        </w:rPr>
        <w:t xml:space="preserve"> dunque che mangiate sia che beviate, sia che facciate qualsiasi altra cosa, fate tutto per la gloria di Dio. </w:t>
      </w:r>
      <w:r w:rsidRPr="00EC2733">
        <w:rPr>
          <w:rFonts w:ascii="Arial" w:hAnsi="Arial"/>
          <w:bCs/>
          <w:i/>
          <w:iCs/>
          <w:spacing w:val="-2"/>
          <w:sz w:val="24"/>
        </w:rPr>
        <w:t>Non</w:t>
      </w:r>
      <w:r w:rsidR="002C7A5A" w:rsidRPr="00EC2733">
        <w:rPr>
          <w:rFonts w:ascii="Arial" w:hAnsi="Arial"/>
          <w:bCs/>
          <w:i/>
          <w:iCs/>
          <w:spacing w:val="-2"/>
          <w:sz w:val="24"/>
        </w:rPr>
        <w:t xml:space="preserve"> date motivo di scandalo né ai Giudei, né ai Greci, né alla Chiesa di Dio; così come io mi sforzo di piacere a tutti in tutto, senza cercare l'utile mio ma quello di molti, perché giungano alla salvezza. (1Cor 10,1-32). </w:t>
      </w:r>
    </w:p>
    <w:p w14:paraId="462D7CD1" w14:textId="08E19519" w:rsidR="002C7A5A" w:rsidRPr="00CA2FD3" w:rsidRDefault="002C7A5A" w:rsidP="002C7A5A">
      <w:pPr>
        <w:spacing w:after="120"/>
        <w:jc w:val="both"/>
        <w:rPr>
          <w:rFonts w:ascii="Arial" w:hAnsi="Arial"/>
          <w:bCs/>
          <w:sz w:val="24"/>
        </w:rPr>
      </w:pPr>
      <w:r w:rsidRPr="00CA2FD3">
        <w:rPr>
          <w:rFonts w:ascii="Arial" w:hAnsi="Arial"/>
          <w:bCs/>
          <w:sz w:val="24"/>
        </w:rPr>
        <w:t>Non è sufficiente che l’opera sia buona in sé e per sé, perché sia gradita al Signore. È gradita al Signore se è fatta per elevare a Lui una gloria più grande. È gradita al Signore se è operata per un amore più grande verso i fratelli.</w:t>
      </w:r>
      <w:r w:rsidR="007B010C" w:rsidRPr="00CA2FD3">
        <w:rPr>
          <w:rFonts w:ascii="Arial" w:hAnsi="Arial"/>
          <w:bCs/>
          <w:sz w:val="24"/>
        </w:rPr>
        <w:t xml:space="preserve"> </w:t>
      </w:r>
      <w:r w:rsidRPr="00CA2FD3">
        <w:rPr>
          <w:rFonts w:ascii="Arial" w:hAnsi="Arial"/>
          <w:bCs/>
          <w:sz w:val="24"/>
        </w:rPr>
        <w:t>Gloria di Dio e amore verso gli altri sono le sue condizioni perché l’opera produca per noi un frutto di vita eterna, di bontà e di misericordia da parte del Signore.</w:t>
      </w:r>
    </w:p>
    <w:p w14:paraId="5A1A2CF9" w14:textId="77777777" w:rsidR="002C7A5A" w:rsidRPr="00CA2FD3" w:rsidRDefault="002C7A5A" w:rsidP="002C7A5A">
      <w:pPr>
        <w:spacing w:after="120"/>
        <w:jc w:val="both"/>
        <w:rPr>
          <w:rFonts w:ascii="Arial" w:hAnsi="Arial"/>
          <w:bCs/>
          <w:sz w:val="24"/>
        </w:rPr>
      </w:pPr>
      <w:r w:rsidRPr="00CA2FD3">
        <w:rPr>
          <w:rFonts w:ascii="Arial" w:hAnsi="Arial"/>
          <w:bCs/>
          <w:sz w:val="24"/>
        </w:rPr>
        <w:t>Se uno compie un’opera buona a sola ed esclusiva ricerca di una gloria più grande per sé, la gloria degli uomini è l’unica e sola nostra ricompensa. Dio non c’entra con quanto noi facciamo e neanche i nostri fratelli. La ricompensa è la superbia, l’amor proprio, la vanagloria. Quest’opera è persa per la terra e per il Cielo, per il tempo e per l’eternità. È persa per noi, per il Signore, per i fratelli.</w:t>
      </w:r>
    </w:p>
    <w:p w14:paraId="5FE0553A" w14:textId="6879C15B" w:rsidR="002C7A5A" w:rsidRPr="00CA2FD3" w:rsidRDefault="002C7A5A" w:rsidP="002C7A5A">
      <w:pPr>
        <w:spacing w:after="120"/>
        <w:jc w:val="both"/>
        <w:rPr>
          <w:rFonts w:ascii="Arial" w:hAnsi="Arial"/>
          <w:bCs/>
          <w:sz w:val="24"/>
        </w:rPr>
      </w:pPr>
      <w:r w:rsidRPr="00CA2FD3">
        <w:rPr>
          <w:rFonts w:ascii="Arial" w:hAnsi="Arial"/>
          <w:bCs/>
          <w:sz w:val="24"/>
        </w:rPr>
        <w:t xml:space="preserve">Altra verità è questa: la rivelazione non può </w:t>
      </w:r>
      <w:r w:rsidRPr="00CA2FD3">
        <w:rPr>
          <w:rFonts w:ascii="Arial" w:hAnsi="Arial"/>
          <w:bCs/>
          <w:i/>
          <w:sz w:val="24"/>
        </w:rPr>
        <w:t>“dettare”</w:t>
      </w:r>
      <w:r w:rsidRPr="00CA2FD3">
        <w:rPr>
          <w:rFonts w:ascii="Arial" w:hAnsi="Arial"/>
          <w:bCs/>
          <w:sz w:val="24"/>
        </w:rPr>
        <w:t xml:space="preserve"> per noi tutte le buone opere possibili per un uomo. Essa può donare solo la legge generale perché un’opera sia in se stessa buona.</w:t>
      </w:r>
      <w:r w:rsidR="007B010C" w:rsidRPr="00CA2FD3">
        <w:rPr>
          <w:rFonts w:ascii="Arial" w:hAnsi="Arial"/>
          <w:bCs/>
          <w:sz w:val="24"/>
        </w:rPr>
        <w:t xml:space="preserve"> </w:t>
      </w:r>
      <w:r w:rsidRPr="00CA2FD3">
        <w:rPr>
          <w:rFonts w:ascii="Arial" w:hAnsi="Arial"/>
          <w:bCs/>
          <w:sz w:val="24"/>
        </w:rPr>
        <w:t xml:space="preserve">Un’opera può anche essere </w:t>
      </w:r>
      <w:r w:rsidRPr="00CA2FD3">
        <w:rPr>
          <w:rFonts w:ascii="Arial" w:hAnsi="Arial"/>
          <w:bCs/>
          <w:i/>
          <w:sz w:val="24"/>
        </w:rPr>
        <w:t>“pensata”</w:t>
      </w:r>
      <w:r w:rsidRPr="00CA2FD3">
        <w:rPr>
          <w:rFonts w:ascii="Arial" w:hAnsi="Arial"/>
          <w:bCs/>
          <w:sz w:val="24"/>
        </w:rPr>
        <w:t xml:space="preserve"> buona da un cuore. Anche se è il cuore a pensarla, a volerla, Gesù ci dice che la finalità deve essere anch’essa buona, altrimenti l’opera compiuta è persa. </w:t>
      </w:r>
    </w:p>
    <w:p w14:paraId="7A47E2ED" w14:textId="3D255341" w:rsidR="002C7A5A" w:rsidRPr="00CA2FD3" w:rsidRDefault="002C7A5A" w:rsidP="002C7A5A">
      <w:pPr>
        <w:spacing w:after="120"/>
        <w:jc w:val="both"/>
        <w:rPr>
          <w:rFonts w:ascii="Arial" w:hAnsi="Arial"/>
          <w:bCs/>
          <w:sz w:val="24"/>
        </w:rPr>
      </w:pPr>
      <w:r w:rsidRPr="00CA2FD3">
        <w:rPr>
          <w:rFonts w:ascii="Arial" w:hAnsi="Arial"/>
          <w:bCs/>
          <w:sz w:val="24"/>
        </w:rPr>
        <w:t xml:space="preserve">Gesù ci dice ancora che il </w:t>
      </w:r>
      <w:r w:rsidR="007B010C" w:rsidRPr="00CA2FD3">
        <w:rPr>
          <w:rFonts w:ascii="Arial" w:hAnsi="Arial"/>
          <w:bCs/>
          <w:sz w:val="24"/>
        </w:rPr>
        <w:t xml:space="preserve"> </w:t>
      </w:r>
      <w:r w:rsidRPr="00CA2FD3">
        <w:rPr>
          <w:rFonts w:ascii="Arial" w:hAnsi="Arial"/>
          <w:bCs/>
          <w:sz w:val="24"/>
        </w:rPr>
        <w:t>Padre nostro celeste darà la ricompensa solo a quell’opera che è fatta esclusivamente per Lui ed è fatta sempre per Lui quando è fatta per i poveri della terra</w:t>
      </w:r>
      <w:r w:rsidR="004965EF">
        <w:rPr>
          <w:rFonts w:ascii="Arial" w:hAnsi="Arial"/>
          <w:bCs/>
          <w:sz w:val="24"/>
        </w:rPr>
        <w:t xml:space="preserve">. </w:t>
      </w:r>
      <w:r w:rsidRPr="00CA2FD3">
        <w:rPr>
          <w:rFonts w:ascii="Arial" w:hAnsi="Arial"/>
          <w:bCs/>
          <w:i/>
          <w:sz w:val="24"/>
        </w:rPr>
        <w:t xml:space="preserve">Silenziosa carità, grande discrezione, somma prudenza e saggezza, esclusivo desiderio di amore, assoluto nascondimento, ricerca del solo bene degli altri, totale disinteresse verso noi stessi: </w:t>
      </w:r>
      <w:r w:rsidRPr="00CA2FD3">
        <w:rPr>
          <w:rFonts w:ascii="Arial" w:hAnsi="Arial"/>
          <w:bCs/>
          <w:sz w:val="24"/>
        </w:rPr>
        <w:t xml:space="preserve">sono queste le virtù che rendono gradita al Signore un’opera in se stessa buona. </w:t>
      </w:r>
    </w:p>
    <w:p w14:paraId="227AD3AD" w14:textId="0EDA66BD" w:rsidR="002C7A5A" w:rsidRPr="00CA2FD3" w:rsidRDefault="002C7A5A" w:rsidP="002C7A5A">
      <w:pPr>
        <w:spacing w:after="120"/>
        <w:jc w:val="both"/>
        <w:rPr>
          <w:rFonts w:ascii="Arial" w:hAnsi="Arial"/>
          <w:bCs/>
          <w:sz w:val="24"/>
        </w:rPr>
      </w:pPr>
      <w:r w:rsidRPr="00CA2FD3">
        <w:rPr>
          <w:rFonts w:ascii="Arial" w:hAnsi="Arial"/>
          <w:bCs/>
          <w:sz w:val="24"/>
        </w:rPr>
        <w:t>Per la Scrittura Antica non c’è cosa più santa, più buona, più elevata dall’elemosina.</w:t>
      </w:r>
      <w:r w:rsidR="007B010C" w:rsidRPr="00CA2FD3">
        <w:rPr>
          <w:rFonts w:ascii="Arial" w:hAnsi="Arial"/>
          <w:bCs/>
          <w:sz w:val="24"/>
        </w:rPr>
        <w:t xml:space="preserve"> </w:t>
      </w:r>
      <w:r w:rsidRPr="00CA2FD3">
        <w:rPr>
          <w:rFonts w:ascii="Arial" w:hAnsi="Arial"/>
          <w:bCs/>
          <w:sz w:val="24"/>
        </w:rPr>
        <w:t xml:space="preserve">Ecco come Tobi educa il figlio Tobia. </w:t>
      </w:r>
    </w:p>
    <w:p w14:paraId="5D1754CF" w14:textId="52A609FD"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In quel giorno Tobi si ricordò del denaro che aveva depositato presso Gabael in Rage di Media </w:t>
      </w:r>
      <w:r w:rsidR="007B010C" w:rsidRPr="00EC2733">
        <w:rPr>
          <w:rFonts w:ascii="Arial" w:hAnsi="Arial"/>
          <w:bCs/>
          <w:i/>
          <w:iCs/>
          <w:kern w:val="28"/>
          <w:sz w:val="24"/>
        </w:rPr>
        <w:t>e</w:t>
      </w:r>
      <w:r w:rsidRPr="00EC2733">
        <w:rPr>
          <w:rFonts w:ascii="Arial" w:hAnsi="Arial"/>
          <w:bCs/>
          <w:i/>
          <w:iCs/>
          <w:kern w:val="28"/>
          <w:sz w:val="24"/>
        </w:rPr>
        <w:t xml:space="preserve"> pensò: "Ho invocato la morte. Perché </w:t>
      </w:r>
      <w:r w:rsidRPr="00EC2733">
        <w:rPr>
          <w:rFonts w:ascii="Arial" w:hAnsi="Arial"/>
          <w:bCs/>
          <w:i/>
          <w:iCs/>
          <w:kern w:val="28"/>
          <w:sz w:val="24"/>
        </w:rPr>
        <w:lastRenderedPageBreak/>
        <w:t xml:space="preserve">dunque non dovrei chiamare mio figlio Tobia e informarlo, prima di morire, di questa somma di denaro?". </w:t>
      </w:r>
      <w:r w:rsidR="007B010C" w:rsidRPr="00EC2733">
        <w:rPr>
          <w:rFonts w:ascii="Arial" w:hAnsi="Arial"/>
          <w:bCs/>
          <w:i/>
          <w:iCs/>
          <w:kern w:val="28"/>
          <w:sz w:val="24"/>
        </w:rPr>
        <w:t>Chiamò</w:t>
      </w:r>
      <w:r w:rsidRPr="00EC2733">
        <w:rPr>
          <w:rFonts w:ascii="Arial" w:hAnsi="Arial"/>
          <w:bCs/>
          <w:i/>
          <w:iCs/>
          <w:kern w:val="28"/>
          <w:sz w:val="24"/>
        </w:rPr>
        <w:t xml:space="preserve"> il figlio e gli disse: "Qualora io muoia, dammi una sepoltura decorosa; onora tua madre e non abbandonarla per tutti i giorni della sua vita; fa’ ciò che è di suo gradimento e non procurarle nessun motivo di tristezza. </w:t>
      </w:r>
      <w:r w:rsidR="007B010C" w:rsidRPr="00EC2733">
        <w:rPr>
          <w:rFonts w:ascii="Arial" w:hAnsi="Arial"/>
          <w:bCs/>
          <w:i/>
          <w:iCs/>
          <w:kern w:val="28"/>
          <w:sz w:val="24"/>
        </w:rPr>
        <w:t>Ricòrdati</w:t>
      </w:r>
      <w:r w:rsidRPr="00EC2733">
        <w:rPr>
          <w:rFonts w:ascii="Arial" w:hAnsi="Arial"/>
          <w:bCs/>
          <w:i/>
          <w:iCs/>
          <w:kern w:val="28"/>
          <w:sz w:val="24"/>
        </w:rPr>
        <w:t xml:space="preserve">, figlio, che ha corso tanti pericoli per te, quando eri nel suo seno. Quando morirà, dalle sepoltura presso di me in una medesima tomba. </w:t>
      </w:r>
    </w:p>
    <w:p w14:paraId="631D758B" w14:textId="1937DFE3"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Ogni</w:t>
      </w:r>
      <w:r w:rsidR="002C7A5A" w:rsidRPr="00EC2733">
        <w:rPr>
          <w:rFonts w:ascii="Arial" w:hAnsi="Arial"/>
          <w:bCs/>
          <w:i/>
          <w:iCs/>
          <w:kern w:val="28"/>
          <w:sz w:val="24"/>
        </w:rPr>
        <w:t xml:space="preserve"> giorno, o figlio, ricordati del Signore; non peccare né trasgredire i suoi comandi. Compi opere buone in tutti i giorni della tua vita e non metterti per la strada dell'ingiustizia. </w:t>
      </w:r>
      <w:r w:rsidRPr="00EC2733">
        <w:rPr>
          <w:rFonts w:ascii="Arial" w:hAnsi="Arial"/>
          <w:bCs/>
          <w:i/>
          <w:iCs/>
          <w:kern w:val="28"/>
          <w:sz w:val="24"/>
        </w:rPr>
        <w:t>Se</w:t>
      </w:r>
      <w:r w:rsidR="002C7A5A" w:rsidRPr="00EC2733">
        <w:rPr>
          <w:rFonts w:ascii="Arial" w:hAnsi="Arial"/>
          <w:bCs/>
          <w:i/>
          <w:iCs/>
          <w:kern w:val="28"/>
          <w:sz w:val="24"/>
        </w:rPr>
        <w:t xml:space="preserve"> agirai con rettitudine, riusciranno le tue azioni, come quelle di chiunque pratichi la giustizia. </w:t>
      </w:r>
      <w:r w:rsidRPr="00EC2733">
        <w:rPr>
          <w:rFonts w:ascii="Arial" w:hAnsi="Arial"/>
          <w:bCs/>
          <w:i/>
          <w:iCs/>
          <w:kern w:val="28"/>
          <w:sz w:val="24"/>
        </w:rPr>
        <w:t>Dei</w:t>
      </w:r>
      <w:r w:rsidR="002C7A5A" w:rsidRPr="00EC2733">
        <w:rPr>
          <w:rFonts w:ascii="Arial" w:hAnsi="Arial"/>
          <w:bCs/>
          <w:i/>
          <w:iCs/>
          <w:kern w:val="28"/>
          <w:sz w:val="24"/>
        </w:rPr>
        <w:t xml:space="preserve"> tuoi beni fa’ elemosina. Non distogliere mai lo sguardo dal povero, così non si leverà da te lo sguardo di Dio. </w:t>
      </w:r>
      <w:r w:rsidRPr="00EC2733">
        <w:rPr>
          <w:rFonts w:ascii="Arial" w:hAnsi="Arial"/>
          <w:bCs/>
          <w:i/>
          <w:iCs/>
          <w:kern w:val="28"/>
          <w:sz w:val="24"/>
        </w:rPr>
        <w:t>La</w:t>
      </w:r>
      <w:r w:rsidR="002C7A5A" w:rsidRPr="00EC2733">
        <w:rPr>
          <w:rFonts w:ascii="Arial" w:hAnsi="Arial"/>
          <w:bCs/>
          <w:i/>
          <w:iCs/>
          <w:kern w:val="28"/>
          <w:sz w:val="24"/>
        </w:rPr>
        <w:t xml:space="preserve"> tua elemosina sia proporzionata ai beni che possiedi: se hai molto, dà molto; se poco, non esitare a dare secondo quel poco. </w:t>
      </w:r>
      <w:r w:rsidRPr="00EC2733">
        <w:rPr>
          <w:rFonts w:ascii="Arial" w:hAnsi="Arial"/>
          <w:bCs/>
          <w:i/>
          <w:iCs/>
          <w:kern w:val="28"/>
          <w:sz w:val="24"/>
        </w:rPr>
        <w:t>Così</w:t>
      </w:r>
      <w:r w:rsidR="002C7A5A" w:rsidRPr="00EC2733">
        <w:rPr>
          <w:rFonts w:ascii="Arial" w:hAnsi="Arial"/>
          <w:bCs/>
          <w:i/>
          <w:iCs/>
          <w:kern w:val="28"/>
          <w:sz w:val="24"/>
        </w:rPr>
        <w:t xml:space="preserve"> ti preparerai un bel tesoro per il giorno del bisogno, </w:t>
      </w:r>
      <w:r w:rsidRPr="00EC2733">
        <w:rPr>
          <w:rFonts w:ascii="Arial" w:hAnsi="Arial"/>
          <w:bCs/>
          <w:i/>
          <w:iCs/>
          <w:kern w:val="28"/>
          <w:sz w:val="24"/>
        </w:rPr>
        <w:t>poiché</w:t>
      </w:r>
      <w:r w:rsidR="002C7A5A" w:rsidRPr="00EC2733">
        <w:rPr>
          <w:rFonts w:ascii="Arial" w:hAnsi="Arial"/>
          <w:bCs/>
          <w:i/>
          <w:iCs/>
          <w:kern w:val="28"/>
          <w:sz w:val="24"/>
        </w:rPr>
        <w:t xml:space="preserve"> l'elemosina libera dalla morte e salva dall'andare tra le tenebre. </w:t>
      </w:r>
      <w:r w:rsidRPr="00EC2733">
        <w:rPr>
          <w:rFonts w:ascii="Arial" w:hAnsi="Arial"/>
          <w:bCs/>
          <w:i/>
          <w:iCs/>
          <w:kern w:val="28"/>
          <w:sz w:val="24"/>
        </w:rPr>
        <w:t>Per</w:t>
      </w:r>
      <w:r w:rsidR="002C7A5A" w:rsidRPr="00EC2733">
        <w:rPr>
          <w:rFonts w:ascii="Arial" w:hAnsi="Arial"/>
          <w:bCs/>
          <w:i/>
          <w:iCs/>
          <w:kern w:val="28"/>
          <w:sz w:val="24"/>
        </w:rPr>
        <w:t xml:space="preserve"> tutti quelli che la compiono, l'elemosina è un dono prezioso davanti all'Altissimo. </w:t>
      </w:r>
    </w:p>
    <w:p w14:paraId="7C33485C" w14:textId="6FF225A6"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Guàrdati</w:t>
      </w:r>
      <w:r w:rsidR="002C7A5A" w:rsidRPr="00EC2733">
        <w:rPr>
          <w:rFonts w:ascii="Arial" w:hAnsi="Arial"/>
          <w:bCs/>
          <w:i/>
          <w:iCs/>
          <w:kern w:val="28"/>
          <w:sz w:val="24"/>
        </w:rPr>
        <w:t xml:space="preserve">,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w:t>
      </w:r>
      <w:r w:rsidRPr="00EC2733">
        <w:rPr>
          <w:rFonts w:ascii="Arial" w:hAnsi="Arial"/>
          <w:bCs/>
          <w:i/>
          <w:iCs/>
          <w:kern w:val="28"/>
          <w:sz w:val="24"/>
        </w:rPr>
        <w:t>Non</w:t>
      </w:r>
      <w:r w:rsidR="002C7A5A" w:rsidRPr="00EC2733">
        <w:rPr>
          <w:rFonts w:ascii="Arial" w:hAnsi="Arial"/>
          <w:bCs/>
          <w:i/>
          <w:iCs/>
          <w:kern w:val="28"/>
          <w:sz w:val="24"/>
        </w:rPr>
        <w:t xml:space="preserve"> rimandare la paga di chi lavora per te, ma a lui consegnala subito; se così avrai servito Dio, ti sarà data la ricompensa. Poni attenzione, o figlio, in quanto fai e sii ben educato in ogni tuo comportamento. </w:t>
      </w:r>
      <w:r w:rsidRPr="00EC2733">
        <w:rPr>
          <w:rFonts w:ascii="Arial" w:hAnsi="Arial"/>
          <w:bCs/>
          <w:i/>
          <w:iCs/>
          <w:kern w:val="28"/>
          <w:sz w:val="24"/>
        </w:rPr>
        <w:t>Non</w:t>
      </w:r>
      <w:r w:rsidR="002C7A5A" w:rsidRPr="00EC2733">
        <w:rPr>
          <w:rFonts w:ascii="Arial" w:hAnsi="Arial"/>
          <w:bCs/>
          <w:i/>
          <w:iCs/>
          <w:kern w:val="28"/>
          <w:sz w:val="24"/>
        </w:rPr>
        <w:t xml:space="preserve"> fare a nessuno ciò che non piace a te. Non bere vino fino all'ebbrezza e non avere per compagna del tuo viaggio l'ubriachezza. </w:t>
      </w:r>
    </w:p>
    <w:p w14:paraId="566BDCB8" w14:textId="2CA06539"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Dà</w:t>
      </w:r>
      <w:r w:rsidR="002C7A5A" w:rsidRPr="00EC2733">
        <w:rPr>
          <w:rFonts w:ascii="Arial" w:hAnsi="Arial"/>
          <w:bCs/>
          <w:i/>
          <w:iCs/>
          <w:kern w:val="28"/>
          <w:sz w:val="24"/>
        </w:rPr>
        <w:t xml:space="preserve"> il tuo pane a chi ha fame e fa’ parte dei tuoi vestiti agli ignudi. Dà in elemosina quanto ti sopravanza e il tuo occhio non guardi con malevolenza, quando fai l'elemosina. </w:t>
      </w:r>
      <w:r w:rsidRPr="00EC2733">
        <w:rPr>
          <w:rFonts w:ascii="Arial" w:hAnsi="Arial"/>
          <w:bCs/>
          <w:i/>
          <w:iCs/>
          <w:kern w:val="28"/>
          <w:sz w:val="24"/>
        </w:rPr>
        <w:t>Versa</w:t>
      </w:r>
      <w:r w:rsidR="002C7A5A" w:rsidRPr="00EC2733">
        <w:rPr>
          <w:rFonts w:ascii="Arial" w:hAnsi="Arial"/>
          <w:bCs/>
          <w:i/>
          <w:iCs/>
          <w:kern w:val="28"/>
          <w:sz w:val="24"/>
        </w:rPr>
        <w:t xml:space="preserve"> il tuo vino e deponi il tuo pane sulla tomba dei giusti, non darne invece ai peccatori. </w:t>
      </w:r>
      <w:r w:rsidRPr="00EC2733">
        <w:rPr>
          <w:rFonts w:ascii="Arial" w:hAnsi="Arial"/>
          <w:bCs/>
          <w:i/>
          <w:iCs/>
          <w:kern w:val="28"/>
          <w:sz w:val="24"/>
        </w:rPr>
        <w:t>Chiedi</w:t>
      </w:r>
      <w:r w:rsidR="002C7A5A" w:rsidRPr="00EC2733">
        <w:rPr>
          <w:rFonts w:ascii="Arial" w:hAnsi="Arial"/>
          <w:bCs/>
          <w:i/>
          <w:iCs/>
          <w:kern w:val="28"/>
          <w:sz w:val="24"/>
        </w:rPr>
        <w:t xml:space="preserve"> il parere ad ogni persona che sia saggia e non disprezzare nessun buon consiglio.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w:t>
      </w:r>
    </w:p>
    <w:p w14:paraId="02FF5CE2" w14:textId="1FB6B001"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Ora</w:t>
      </w:r>
      <w:r w:rsidR="002C7A5A" w:rsidRPr="00EC2733">
        <w:rPr>
          <w:rFonts w:ascii="Arial" w:hAnsi="Arial"/>
          <w:bCs/>
          <w:i/>
          <w:iCs/>
          <w:kern w:val="28"/>
          <w:sz w:val="24"/>
        </w:rPr>
        <w:t xml:space="preserve">, figlio, ti faccio sapere che ho depositato dieci talenti d'argento presso Gabael figlio di Gabri, a Rage di Media. </w:t>
      </w:r>
      <w:r w:rsidRPr="00EC2733">
        <w:rPr>
          <w:rFonts w:ascii="Arial" w:hAnsi="Arial"/>
          <w:bCs/>
          <w:i/>
          <w:iCs/>
          <w:kern w:val="28"/>
          <w:sz w:val="24"/>
        </w:rPr>
        <w:t>Non</w:t>
      </w:r>
      <w:r w:rsidR="002C7A5A" w:rsidRPr="00EC2733">
        <w:rPr>
          <w:rFonts w:ascii="Arial" w:hAnsi="Arial"/>
          <w:bCs/>
          <w:i/>
          <w:iCs/>
          <w:kern w:val="28"/>
          <w:sz w:val="24"/>
        </w:rPr>
        <w:t xml:space="preserve"> temere se siamo diventati poveri. Tu avrai una grande ricchezza se avrai il timor di Dio, se rifuggirai da ogni peccato e farai ciò che piace al Signore Dio tuo". (Tb 4,1-21). </w:t>
      </w:r>
    </w:p>
    <w:p w14:paraId="199AFC02"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Sempre nel Libro di Tobia, così è ripreso il tema dell’elemosina dall’Arcangelo Gabriele: </w:t>
      </w:r>
    </w:p>
    <w:p w14:paraId="69C28B27" w14:textId="190233CA"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Quando</w:t>
      </w:r>
      <w:r w:rsidR="002C7A5A" w:rsidRPr="00EC2733">
        <w:rPr>
          <w:rFonts w:ascii="Arial" w:hAnsi="Arial"/>
          <w:bCs/>
          <w:i/>
          <w:iCs/>
          <w:kern w:val="28"/>
          <w:sz w:val="24"/>
        </w:rPr>
        <w:t xml:space="preserve"> </w:t>
      </w:r>
      <w:r w:rsidRPr="00EC2733">
        <w:rPr>
          <w:rFonts w:ascii="Arial" w:hAnsi="Arial"/>
          <w:bCs/>
          <w:i/>
          <w:iCs/>
          <w:kern w:val="28"/>
          <w:sz w:val="24"/>
        </w:rPr>
        <w:t>furono</w:t>
      </w:r>
      <w:r w:rsidR="002C7A5A" w:rsidRPr="00EC2733">
        <w:rPr>
          <w:rFonts w:ascii="Arial" w:hAnsi="Arial"/>
          <w:bCs/>
          <w:i/>
          <w:iCs/>
          <w:kern w:val="28"/>
          <w:sz w:val="24"/>
        </w:rPr>
        <w:t xml:space="preserve"> terminate le feste nuziali, Tobi chiamò il figlio Tobia e gli disse: "Figlio mio, pensa a dare la ricompensa dovuta a colui che ti ha accompagnato e ad aggiungere qualcosa d'altro alla somma pattuita". </w:t>
      </w:r>
      <w:r w:rsidRPr="00EC2733">
        <w:rPr>
          <w:rFonts w:ascii="Arial" w:hAnsi="Arial"/>
          <w:bCs/>
          <w:i/>
          <w:iCs/>
          <w:kern w:val="28"/>
          <w:sz w:val="24"/>
        </w:rPr>
        <w:t>Gli</w:t>
      </w:r>
      <w:r w:rsidR="002C7A5A" w:rsidRPr="00EC2733">
        <w:rPr>
          <w:rFonts w:ascii="Arial" w:hAnsi="Arial"/>
          <w:bCs/>
          <w:i/>
          <w:iCs/>
          <w:kern w:val="28"/>
          <w:sz w:val="24"/>
        </w:rPr>
        <w:t xml:space="preserve"> disse Tobia: "Padre, quanto potrò dargli come salario? Anche se gli lasciassi la metà dei beni che egli ha portati con me, io non ci perderei. </w:t>
      </w:r>
      <w:r w:rsidRPr="00EC2733">
        <w:rPr>
          <w:rFonts w:ascii="Arial" w:hAnsi="Arial"/>
          <w:bCs/>
          <w:i/>
          <w:iCs/>
          <w:kern w:val="28"/>
          <w:sz w:val="24"/>
        </w:rPr>
        <w:t>Egli</w:t>
      </w:r>
      <w:r w:rsidR="002C7A5A" w:rsidRPr="00EC2733">
        <w:rPr>
          <w:rFonts w:ascii="Arial" w:hAnsi="Arial"/>
          <w:bCs/>
          <w:i/>
          <w:iCs/>
          <w:kern w:val="28"/>
          <w:sz w:val="24"/>
        </w:rPr>
        <w:t xml:space="preserve"> mi ha condotto sano e salvo, mi ha guarito la moglie, è andato a prendere per me il denaro e infine ha guarito te! Quanto posso ancora dargli come salario?".</w:t>
      </w:r>
    </w:p>
    <w:p w14:paraId="67615160" w14:textId="573F9DC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 </w:t>
      </w:r>
      <w:r w:rsidR="007B010C" w:rsidRPr="00EC2733">
        <w:rPr>
          <w:rFonts w:ascii="Arial" w:hAnsi="Arial"/>
          <w:bCs/>
          <w:i/>
          <w:iCs/>
          <w:kern w:val="28"/>
          <w:sz w:val="24"/>
        </w:rPr>
        <w:t>Tobi</w:t>
      </w:r>
      <w:r w:rsidRPr="00EC2733">
        <w:rPr>
          <w:rFonts w:ascii="Arial" w:hAnsi="Arial"/>
          <w:bCs/>
          <w:i/>
          <w:iCs/>
          <w:kern w:val="28"/>
          <w:sz w:val="24"/>
        </w:rPr>
        <w:t xml:space="preserve"> rispose: "E' giusto ch'egli riceva la metà di tutti i beni che ha riportati". </w:t>
      </w:r>
      <w:r w:rsidR="007B010C" w:rsidRPr="00EC2733">
        <w:rPr>
          <w:rFonts w:ascii="Arial" w:hAnsi="Arial"/>
          <w:bCs/>
          <w:i/>
          <w:iCs/>
          <w:kern w:val="28"/>
          <w:sz w:val="24"/>
        </w:rPr>
        <w:t>Fece</w:t>
      </w:r>
      <w:r w:rsidRPr="00EC2733">
        <w:rPr>
          <w:rFonts w:ascii="Arial" w:hAnsi="Arial"/>
          <w:bCs/>
          <w:i/>
          <w:iCs/>
          <w:kern w:val="28"/>
          <w:sz w:val="24"/>
        </w:rPr>
        <w:t xml:space="preserve"> dunque venire l'angelo e gli disse: "Prendi come tuo salario la metà di tutti i beni che tu hai portati e va’ in pace".</w:t>
      </w:r>
    </w:p>
    <w:p w14:paraId="1B7BB388" w14:textId="617C7DB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 </w:t>
      </w:r>
      <w:r w:rsidR="007B010C" w:rsidRPr="00EC2733">
        <w:rPr>
          <w:rFonts w:ascii="Arial" w:hAnsi="Arial"/>
          <w:bCs/>
          <w:i/>
          <w:iCs/>
          <w:kern w:val="28"/>
          <w:sz w:val="24"/>
        </w:rPr>
        <w:t>Allora</w:t>
      </w:r>
      <w:r w:rsidRPr="00EC2733">
        <w:rPr>
          <w:rFonts w:ascii="Arial" w:hAnsi="Arial"/>
          <w:bCs/>
          <w:i/>
          <w:iCs/>
          <w:kern w:val="28"/>
          <w:sz w:val="24"/>
        </w:rPr>
        <w:t xml:space="preserve">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w:t>
      </w:r>
    </w:p>
    <w:p w14:paraId="73A33235" w14:textId="3CB78527"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Buona</w:t>
      </w:r>
      <w:r w:rsidR="002C7A5A" w:rsidRPr="00EC2733">
        <w:rPr>
          <w:rFonts w:ascii="Arial" w:hAnsi="Arial"/>
          <w:bCs/>
          <w:i/>
          <w:iCs/>
          <w:kern w:val="28"/>
          <w:sz w:val="24"/>
        </w:rPr>
        <w:t xml:space="preserve"> cosa è la preghiera con il digiuno e l'elemosina con la giustizia. Meglio il poco con giustizia che la ricchezza con ingiustizia. Meglio è praticare l'elemosina che mettere da parte oro. </w:t>
      </w:r>
      <w:r w:rsidRPr="00EC2733">
        <w:rPr>
          <w:rFonts w:ascii="Arial" w:hAnsi="Arial"/>
          <w:bCs/>
          <w:i/>
          <w:iCs/>
          <w:kern w:val="28"/>
          <w:sz w:val="24"/>
        </w:rPr>
        <w:t>L’elemosina</w:t>
      </w:r>
      <w:r w:rsidR="002C7A5A" w:rsidRPr="00EC2733">
        <w:rPr>
          <w:rFonts w:ascii="Arial" w:hAnsi="Arial"/>
          <w:bCs/>
          <w:i/>
          <w:iCs/>
          <w:kern w:val="28"/>
          <w:sz w:val="24"/>
        </w:rPr>
        <w:t xml:space="preserve"> salva dalla morte e purifica da ogni peccato. Coloro che fanno l'elemosina godranno lunga vita. </w:t>
      </w:r>
      <w:r w:rsidRPr="00EC2733">
        <w:rPr>
          <w:rFonts w:ascii="Arial" w:hAnsi="Arial"/>
          <w:bCs/>
          <w:i/>
          <w:iCs/>
          <w:kern w:val="28"/>
          <w:sz w:val="24"/>
        </w:rPr>
        <w:t>Coloro</w:t>
      </w:r>
      <w:r w:rsidR="002C7A5A" w:rsidRPr="00EC2733">
        <w:rPr>
          <w:rFonts w:ascii="Arial" w:hAnsi="Arial"/>
          <w:bCs/>
          <w:i/>
          <w:iCs/>
          <w:kern w:val="28"/>
          <w:sz w:val="24"/>
        </w:rPr>
        <w:t xml:space="preserve"> che commettono il peccato e l'ingiustizia sono nemici della propria vita. </w:t>
      </w:r>
      <w:r w:rsidRPr="00EC2733">
        <w:rPr>
          <w:rFonts w:ascii="Arial" w:hAnsi="Arial"/>
          <w:bCs/>
          <w:i/>
          <w:iCs/>
          <w:kern w:val="28"/>
          <w:sz w:val="24"/>
        </w:rPr>
        <w:t>Io</w:t>
      </w:r>
      <w:r w:rsidR="002C7A5A" w:rsidRPr="00EC2733">
        <w:rPr>
          <w:rFonts w:ascii="Arial" w:hAnsi="Arial"/>
          <w:bCs/>
          <w:i/>
          <w:iCs/>
          <w:kern w:val="28"/>
          <w:sz w:val="24"/>
        </w:rPr>
        <w:t xml:space="preserve"> vi voglio manifestare tutta la verità, senza nulla nascondervi: vi ho già insegnato che è bene nascondere il segreto del re, mentre è cosa gloriosa rivelare le opere di Dio. </w:t>
      </w:r>
      <w:r w:rsidRPr="00EC2733">
        <w:rPr>
          <w:rFonts w:ascii="Arial" w:hAnsi="Arial"/>
          <w:bCs/>
          <w:i/>
          <w:iCs/>
          <w:kern w:val="28"/>
          <w:sz w:val="24"/>
        </w:rPr>
        <w:t>Sappiate</w:t>
      </w:r>
      <w:r w:rsidR="002C7A5A" w:rsidRPr="00EC2733">
        <w:rPr>
          <w:rFonts w:ascii="Arial" w:hAnsi="Arial"/>
          <w:bCs/>
          <w:i/>
          <w:iCs/>
          <w:kern w:val="28"/>
          <w:sz w:val="24"/>
        </w:rPr>
        <w:t xml:space="preserve"> dunque che, quando tu e Sara eravate in preghiera, io presentavo l'attestato della vostra preghiera davanti alla gloria del Signore. Così anche quando tu seppellivi i morti. </w:t>
      </w:r>
    </w:p>
    <w:p w14:paraId="56CA183C" w14:textId="45CCB9B8"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Quando</w:t>
      </w:r>
      <w:r w:rsidR="002C7A5A" w:rsidRPr="00EC2733">
        <w:rPr>
          <w:rFonts w:ascii="Arial" w:hAnsi="Arial"/>
          <w:bCs/>
          <w:i/>
          <w:iCs/>
          <w:kern w:val="28"/>
          <w:sz w:val="24"/>
        </w:rPr>
        <w:t xml:space="preserve"> poi tu non hai esitato ad alzarti e ad abbandonare il tuo pranzo e sei andato a curare la sepoltura di quel morto, allora io sono stato inviato per provare la tua fede, ma Dio mi ha inviato nel medesimo tempo per guarire te e Sara tua nuora. </w:t>
      </w:r>
      <w:r w:rsidRPr="00EC2733">
        <w:rPr>
          <w:rFonts w:ascii="Arial" w:hAnsi="Arial"/>
          <w:bCs/>
          <w:i/>
          <w:iCs/>
          <w:kern w:val="28"/>
          <w:sz w:val="24"/>
        </w:rPr>
        <w:t>Io</w:t>
      </w:r>
      <w:r w:rsidR="002C7A5A" w:rsidRPr="00EC2733">
        <w:rPr>
          <w:rFonts w:ascii="Arial" w:hAnsi="Arial"/>
          <w:bCs/>
          <w:i/>
          <w:iCs/>
          <w:kern w:val="28"/>
          <w:sz w:val="24"/>
        </w:rPr>
        <w:t xml:space="preserve"> sono Raffaele, uno dei sette angeli che sono sempre pronti ad entrare alla presenza della maestà del Signore". </w:t>
      </w:r>
      <w:r w:rsidRPr="00EC2733">
        <w:rPr>
          <w:rFonts w:ascii="Arial" w:hAnsi="Arial"/>
          <w:bCs/>
          <w:i/>
          <w:iCs/>
          <w:kern w:val="28"/>
          <w:sz w:val="24"/>
        </w:rPr>
        <w:t>Allora</w:t>
      </w:r>
      <w:r w:rsidR="002C7A5A" w:rsidRPr="00EC2733">
        <w:rPr>
          <w:rFonts w:ascii="Arial" w:hAnsi="Arial"/>
          <w:bCs/>
          <w:i/>
          <w:iCs/>
          <w:kern w:val="28"/>
          <w:sz w:val="24"/>
        </w:rPr>
        <w:t xml:space="preserve"> furono riempiti di terrore tutti e due; si prostrarono con la faccia a terra ed ebbero una grande paura. </w:t>
      </w:r>
    </w:p>
    <w:p w14:paraId="22108EBD" w14:textId="42C630F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Ma l'angelo disse loro: "Non temete; la pace sia con voi. Benedite Dio per tutti i secoli. </w:t>
      </w:r>
      <w:r w:rsidR="007B010C" w:rsidRPr="00EC2733">
        <w:rPr>
          <w:rFonts w:ascii="Arial" w:hAnsi="Arial"/>
          <w:bCs/>
          <w:i/>
          <w:iCs/>
          <w:kern w:val="28"/>
          <w:sz w:val="24"/>
        </w:rPr>
        <w:t>Quando</w:t>
      </w:r>
      <w:r w:rsidRPr="00EC2733">
        <w:rPr>
          <w:rFonts w:ascii="Arial" w:hAnsi="Arial"/>
          <w:bCs/>
          <w:i/>
          <w:iCs/>
          <w:kern w:val="28"/>
          <w:sz w:val="24"/>
        </w:rPr>
        <w:t xml:space="preserve"> ero con voi, io non stavo con voi per mia </w:t>
      </w:r>
      <w:r w:rsidRPr="00EC2733">
        <w:rPr>
          <w:rFonts w:ascii="Arial" w:hAnsi="Arial"/>
          <w:bCs/>
          <w:i/>
          <w:iCs/>
          <w:kern w:val="28"/>
          <w:sz w:val="24"/>
        </w:rPr>
        <w:lastRenderedPageBreak/>
        <w:t xml:space="preserve">iniziativa, ma per la volontà di Dio: lui dovete benedire sempre, a lui cantate inni. 19A voi sembrava di vedermi mangiare, ma io non mangiavo nulla: ciò che vedevate era solo apparenza. </w:t>
      </w:r>
    </w:p>
    <w:p w14:paraId="7040B370" w14:textId="0CC97C53"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Ora</w:t>
      </w:r>
      <w:r w:rsidR="002C7A5A" w:rsidRPr="00EC2733">
        <w:rPr>
          <w:rFonts w:ascii="Arial" w:hAnsi="Arial"/>
          <w:bCs/>
          <w:i/>
          <w:iCs/>
          <w:kern w:val="28"/>
          <w:sz w:val="24"/>
        </w:rPr>
        <w:t xml:space="preserve"> benedite il Signore sulla terra e rendete grazie a Dio. Io ritorno a colui che mi ha mandato. Scrivete tutte queste cose che vi sono accadute". E salì in alto. </w:t>
      </w:r>
      <w:r w:rsidRPr="00EC2733">
        <w:rPr>
          <w:rFonts w:ascii="Arial" w:hAnsi="Arial"/>
          <w:bCs/>
          <w:i/>
          <w:iCs/>
          <w:kern w:val="28"/>
          <w:sz w:val="24"/>
        </w:rPr>
        <w:t>Essi</w:t>
      </w:r>
      <w:r w:rsidR="002C7A5A" w:rsidRPr="00EC2733">
        <w:rPr>
          <w:rFonts w:ascii="Arial" w:hAnsi="Arial"/>
          <w:bCs/>
          <w:i/>
          <w:iCs/>
          <w:kern w:val="28"/>
          <w:sz w:val="24"/>
        </w:rPr>
        <w:t xml:space="preserve"> si rialzarono, ma non poterono più vederlo. </w:t>
      </w:r>
      <w:r w:rsidRPr="00EC2733">
        <w:rPr>
          <w:rFonts w:ascii="Arial" w:hAnsi="Arial"/>
          <w:bCs/>
          <w:i/>
          <w:iCs/>
          <w:kern w:val="28"/>
          <w:sz w:val="24"/>
        </w:rPr>
        <w:t>Allora</w:t>
      </w:r>
      <w:r w:rsidR="002C7A5A" w:rsidRPr="00EC2733">
        <w:rPr>
          <w:rFonts w:ascii="Arial" w:hAnsi="Arial"/>
          <w:bCs/>
          <w:i/>
          <w:iCs/>
          <w:kern w:val="28"/>
          <w:sz w:val="24"/>
        </w:rPr>
        <w:t xml:space="preserve"> andavano benedicendo e celebrando Dio e lo ringraziavano per queste grandi opere, perché era loro apparso l'angelo di Dio. (Tb 12,1-22). </w:t>
      </w:r>
    </w:p>
    <w:p w14:paraId="57FCEF4A" w14:textId="04007ABF" w:rsidR="002C7A5A" w:rsidRPr="00CA2FD3" w:rsidRDefault="002C7A5A" w:rsidP="002C7A5A">
      <w:pPr>
        <w:spacing w:after="120"/>
        <w:jc w:val="both"/>
        <w:rPr>
          <w:rFonts w:ascii="Arial" w:hAnsi="Arial"/>
          <w:bCs/>
          <w:sz w:val="24"/>
        </w:rPr>
      </w:pPr>
      <w:r w:rsidRPr="00CA2FD3">
        <w:rPr>
          <w:rFonts w:ascii="Arial" w:hAnsi="Arial"/>
          <w:bCs/>
          <w:sz w:val="24"/>
        </w:rPr>
        <w:t>Questo pensiero è riassuntivo, in modo perfetto ed esaustivo, di tutto l’insegnamento dell’Antico Testamento sull’elemosina</w:t>
      </w:r>
      <w:r w:rsidR="004965EF">
        <w:rPr>
          <w:rFonts w:ascii="Arial" w:hAnsi="Arial"/>
          <w:bCs/>
          <w:sz w:val="24"/>
        </w:rPr>
        <w:t xml:space="preserve">. </w:t>
      </w:r>
      <w:r w:rsidRPr="00CA2FD3">
        <w:rPr>
          <w:rFonts w:ascii="Arial" w:hAnsi="Arial"/>
          <w:bCs/>
          <w:sz w:val="24"/>
        </w:rPr>
        <w:t>Eppure un bene così prezioso, così ricco di ricompensa divina veniva rovinato dalla ricerca della propria gloria</w:t>
      </w:r>
      <w:r w:rsidR="004965EF">
        <w:rPr>
          <w:rFonts w:ascii="Arial" w:hAnsi="Arial"/>
          <w:bCs/>
          <w:sz w:val="24"/>
        </w:rPr>
        <w:t xml:space="preserve">. </w:t>
      </w:r>
      <w:r w:rsidRPr="00CA2FD3">
        <w:rPr>
          <w:rFonts w:ascii="Arial" w:hAnsi="Arial"/>
          <w:bCs/>
          <w:sz w:val="24"/>
        </w:rPr>
        <w:t xml:space="preserve">All’eternità della ricompensa divina si preferisce il fumo di una effimera, vuota, vana, inconsistente, inutile gloria terrena. Tanta rovina può provocare la superbia quando essa si annida nel cuore degli uomini. </w:t>
      </w:r>
    </w:p>
    <w:p w14:paraId="33504F46" w14:textId="7C092D91" w:rsidR="002C7A5A" w:rsidRPr="00CA2FD3" w:rsidRDefault="002C7A5A" w:rsidP="002C7A5A">
      <w:pPr>
        <w:spacing w:after="120"/>
        <w:jc w:val="both"/>
        <w:rPr>
          <w:rFonts w:ascii="Arial" w:hAnsi="Arial"/>
          <w:bCs/>
          <w:sz w:val="24"/>
        </w:rPr>
      </w:pPr>
      <w:r w:rsidRPr="00CA2FD3">
        <w:rPr>
          <w:rFonts w:ascii="Arial" w:hAnsi="Arial"/>
          <w:bCs/>
          <w:sz w:val="24"/>
        </w:rPr>
        <w:t>Gesù raccomanda non solo il silenzio, la discrezione, l’assoluto segreto, dice una cosa cui forse nessuno mai pensa ed è la cosa più essenziale che Lui ci insegna.</w:t>
      </w:r>
      <w:r w:rsidR="007B010C" w:rsidRPr="00CA2FD3">
        <w:rPr>
          <w:rFonts w:ascii="Arial" w:hAnsi="Arial"/>
          <w:bCs/>
          <w:sz w:val="24"/>
        </w:rPr>
        <w:t xml:space="preserve"> </w:t>
      </w:r>
      <w:r w:rsidRPr="00CA2FD3">
        <w:rPr>
          <w:rFonts w:ascii="Arial" w:hAnsi="Arial"/>
          <w:bCs/>
          <w:sz w:val="24"/>
        </w:rPr>
        <w:t>La cosa più essenziale è questa: il bene operato attraverso l’elemosina deve essere dimenticato, non conosciuto neanche da chi lo fa.</w:t>
      </w:r>
    </w:p>
    <w:p w14:paraId="0A62E93A" w14:textId="47E7394B" w:rsidR="002C7A5A" w:rsidRPr="00CA2FD3" w:rsidRDefault="002C7A5A" w:rsidP="002C7A5A">
      <w:pPr>
        <w:spacing w:after="120"/>
        <w:jc w:val="both"/>
        <w:rPr>
          <w:rFonts w:ascii="Arial" w:hAnsi="Arial"/>
          <w:bCs/>
          <w:sz w:val="24"/>
        </w:rPr>
      </w:pPr>
      <w:r w:rsidRPr="00CA2FD3">
        <w:rPr>
          <w:rFonts w:ascii="Arial" w:hAnsi="Arial"/>
          <w:bCs/>
          <w:sz w:val="24"/>
        </w:rPr>
        <w:t>Chi fa l’elemosina deve dimenticare due cose: che ha fatto l’elemosina; a chi ha fatto l’elemosina.</w:t>
      </w:r>
      <w:r w:rsidR="007B010C" w:rsidRPr="00CA2FD3">
        <w:rPr>
          <w:rFonts w:ascii="Arial" w:hAnsi="Arial"/>
          <w:bCs/>
          <w:sz w:val="24"/>
        </w:rPr>
        <w:t xml:space="preserve"> </w:t>
      </w:r>
      <w:r w:rsidRPr="00CA2FD3">
        <w:rPr>
          <w:rFonts w:ascii="Arial" w:hAnsi="Arial"/>
          <w:bCs/>
          <w:sz w:val="24"/>
        </w:rPr>
        <w:t>Questa dimenticanza, questa non scrittura nel suo cuore, lo aiuta a superare due tentazioni.</w:t>
      </w:r>
      <w:r w:rsidR="007B010C" w:rsidRPr="00CA2FD3">
        <w:rPr>
          <w:rFonts w:ascii="Arial" w:hAnsi="Arial"/>
          <w:bCs/>
          <w:sz w:val="24"/>
        </w:rPr>
        <w:t xml:space="preserve"> </w:t>
      </w:r>
      <w:r w:rsidRPr="00CA2FD3">
        <w:rPr>
          <w:rFonts w:ascii="Arial" w:hAnsi="Arial"/>
          <w:bCs/>
          <w:sz w:val="24"/>
        </w:rPr>
        <w:t>La prima tentazione è questa: ho fatto ora l’elemosina. Basta. La seconda tentazione è la seguente: Ti ho fatto or ora l’elemosina. Basta.</w:t>
      </w:r>
      <w:r w:rsidR="007B010C" w:rsidRPr="00CA2FD3">
        <w:rPr>
          <w:rFonts w:ascii="Arial" w:hAnsi="Arial"/>
          <w:bCs/>
          <w:sz w:val="24"/>
        </w:rPr>
        <w:t xml:space="preserve"> </w:t>
      </w:r>
      <w:r w:rsidRPr="00CA2FD3">
        <w:rPr>
          <w:rFonts w:ascii="Arial" w:hAnsi="Arial"/>
          <w:bCs/>
          <w:sz w:val="24"/>
        </w:rPr>
        <w:t>La non scrittura nel cuore invece ci fa guardare una cosa sola, anzi due: quanta elemosina possiamo ancora fare; rifare l’elemosina a chi l’abbiamo già fatta.</w:t>
      </w:r>
    </w:p>
    <w:p w14:paraId="0695015E" w14:textId="3E0169B1" w:rsidR="002C7A5A" w:rsidRPr="00CA2FD3" w:rsidRDefault="002C7A5A" w:rsidP="002C7A5A">
      <w:pPr>
        <w:spacing w:after="120"/>
        <w:jc w:val="both"/>
        <w:rPr>
          <w:rFonts w:ascii="Arial" w:hAnsi="Arial"/>
          <w:bCs/>
          <w:sz w:val="24"/>
        </w:rPr>
      </w:pPr>
      <w:r w:rsidRPr="00CA2FD3">
        <w:rPr>
          <w:rFonts w:ascii="Arial" w:hAnsi="Arial"/>
          <w:bCs/>
          <w:sz w:val="24"/>
        </w:rPr>
        <w:t>La possiamo fare perché abbiamo ancora delle possibilità. La possiamo rifare alla stessa persona, perché è come se ce la chiedesse per la prima volta.</w:t>
      </w:r>
      <w:r w:rsidR="007B010C" w:rsidRPr="00CA2FD3">
        <w:rPr>
          <w:rFonts w:ascii="Arial" w:hAnsi="Arial"/>
          <w:bCs/>
          <w:sz w:val="24"/>
        </w:rPr>
        <w:t xml:space="preserve"> </w:t>
      </w:r>
      <w:r w:rsidRPr="00CA2FD3">
        <w:rPr>
          <w:rFonts w:ascii="Arial" w:hAnsi="Arial"/>
          <w:bCs/>
          <w:sz w:val="24"/>
        </w:rPr>
        <w:t>Chi pratica santamente l’elemosina non ha registro, né di carta, né di carne; né nel suo stipo, né nel suo cuore.</w:t>
      </w:r>
      <w:r w:rsidR="007B010C" w:rsidRPr="00CA2FD3">
        <w:rPr>
          <w:rFonts w:ascii="Arial" w:hAnsi="Arial"/>
          <w:bCs/>
          <w:sz w:val="24"/>
        </w:rPr>
        <w:t xml:space="preserve"> </w:t>
      </w:r>
      <w:r w:rsidRPr="00CA2FD3">
        <w:rPr>
          <w:rFonts w:ascii="Arial" w:hAnsi="Arial"/>
          <w:bCs/>
          <w:sz w:val="24"/>
        </w:rPr>
        <w:t xml:space="preserve">L’essere senza registro è la condizione richiesta da Gesù per fare bene, sempre bene, l’opera graditissima al Signore dell’elemosina. </w:t>
      </w:r>
    </w:p>
    <w:p w14:paraId="7D598CC9" w14:textId="42220B95" w:rsidR="002C7A5A" w:rsidRPr="00CA2FD3" w:rsidRDefault="002C7A5A" w:rsidP="002C7A5A">
      <w:pPr>
        <w:spacing w:after="120"/>
        <w:jc w:val="both"/>
        <w:rPr>
          <w:rFonts w:ascii="Arial" w:hAnsi="Arial"/>
          <w:bCs/>
          <w:sz w:val="24"/>
        </w:rPr>
      </w:pPr>
      <w:r w:rsidRPr="00CA2FD3">
        <w:rPr>
          <w:rFonts w:ascii="Arial" w:hAnsi="Arial"/>
          <w:bCs/>
          <w:sz w:val="24"/>
        </w:rPr>
        <w:t>La preghiera è comunione del cuore dell’uomo con il cuore di Dio.</w:t>
      </w:r>
      <w:r w:rsidR="007B010C" w:rsidRPr="00CA2FD3">
        <w:rPr>
          <w:rFonts w:ascii="Arial" w:hAnsi="Arial"/>
          <w:bCs/>
          <w:sz w:val="24"/>
        </w:rPr>
        <w:t xml:space="preserve"> </w:t>
      </w:r>
      <w:r w:rsidRPr="00CA2FD3">
        <w:rPr>
          <w:rFonts w:ascii="Arial" w:hAnsi="Arial"/>
          <w:bCs/>
          <w:sz w:val="24"/>
        </w:rPr>
        <w:t>Come è nascosto e segreto il cuore di Dio, così deve essere nascosto e segreto il cuore dell’uomo.</w:t>
      </w:r>
      <w:r w:rsidR="007B010C" w:rsidRPr="00CA2FD3">
        <w:rPr>
          <w:rFonts w:ascii="Arial" w:hAnsi="Arial"/>
          <w:bCs/>
          <w:sz w:val="24"/>
        </w:rPr>
        <w:t xml:space="preserve"> </w:t>
      </w:r>
      <w:r w:rsidRPr="00CA2FD3">
        <w:rPr>
          <w:rFonts w:ascii="Arial" w:hAnsi="Arial"/>
          <w:bCs/>
          <w:sz w:val="24"/>
        </w:rPr>
        <w:t>La preghiera è la presentazione della nostra storia davanti al Signore.</w:t>
      </w:r>
      <w:r w:rsidR="007B010C" w:rsidRPr="00CA2FD3">
        <w:rPr>
          <w:rFonts w:ascii="Arial" w:hAnsi="Arial"/>
          <w:bCs/>
          <w:sz w:val="24"/>
        </w:rPr>
        <w:t xml:space="preserve"> </w:t>
      </w:r>
      <w:r w:rsidRPr="00CA2FD3">
        <w:rPr>
          <w:rFonts w:ascii="Arial" w:hAnsi="Arial"/>
          <w:bCs/>
          <w:sz w:val="24"/>
        </w:rPr>
        <w:t>La nostra è storia scritta da Dio per la nostra salvezza, ma anche scritta da noi per la nostra perdizione e rovina eterna.</w:t>
      </w:r>
      <w:r w:rsidR="007B010C" w:rsidRPr="00CA2FD3">
        <w:rPr>
          <w:rFonts w:ascii="Arial" w:hAnsi="Arial"/>
          <w:bCs/>
          <w:sz w:val="24"/>
        </w:rPr>
        <w:t xml:space="preserve"> </w:t>
      </w:r>
      <w:r w:rsidRPr="00CA2FD3">
        <w:rPr>
          <w:rFonts w:ascii="Arial" w:hAnsi="Arial"/>
          <w:bCs/>
          <w:sz w:val="24"/>
        </w:rPr>
        <w:t>Il cuore può pregare in un solo modo: per confessare la Signoria di Dio sulla nostra storia. Per invocare la Signoria di Dio perché intervenga nella nostra storia.</w:t>
      </w:r>
      <w:r w:rsidR="007B010C" w:rsidRPr="00CA2FD3">
        <w:rPr>
          <w:rFonts w:ascii="Arial" w:hAnsi="Arial"/>
          <w:bCs/>
          <w:sz w:val="24"/>
        </w:rPr>
        <w:t xml:space="preserve"> </w:t>
      </w:r>
      <w:r w:rsidRPr="00CA2FD3">
        <w:rPr>
          <w:rFonts w:ascii="Arial" w:hAnsi="Arial"/>
          <w:bCs/>
          <w:sz w:val="24"/>
        </w:rPr>
        <w:t>Se è questa la preghiera, essa può essere anche fatta pubblicamente, ma solo per aiutare gli uomini ad entrare nella più perfetta confessione della loro fede.</w:t>
      </w:r>
    </w:p>
    <w:p w14:paraId="5C71C68A" w14:textId="70DA9649" w:rsidR="002C7A5A" w:rsidRPr="00CA2FD3" w:rsidRDefault="002C7A5A" w:rsidP="002C7A5A">
      <w:pPr>
        <w:spacing w:after="120"/>
        <w:jc w:val="both"/>
        <w:rPr>
          <w:rFonts w:ascii="Arial" w:hAnsi="Arial"/>
          <w:bCs/>
          <w:sz w:val="24"/>
        </w:rPr>
      </w:pPr>
      <w:r w:rsidRPr="00CA2FD3">
        <w:rPr>
          <w:rFonts w:ascii="Arial" w:hAnsi="Arial"/>
          <w:bCs/>
          <w:sz w:val="24"/>
        </w:rPr>
        <w:t>Ancora una volta la gloria di Dio e il servizio alla fede dei fratelli sono gli elementi necessari ed indispensabili perché la nostra preghiera sia vera, santa, perfetta, immacolata.</w:t>
      </w:r>
      <w:r w:rsidR="007B010C" w:rsidRPr="00CA2FD3">
        <w:rPr>
          <w:rFonts w:ascii="Arial" w:hAnsi="Arial"/>
          <w:bCs/>
          <w:sz w:val="24"/>
        </w:rPr>
        <w:t xml:space="preserve"> </w:t>
      </w:r>
      <w:r w:rsidRPr="00CA2FD3">
        <w:rPr>
          <w:rFonts w:ascii="Arial" w:hAnsi="Arial"/>
          <w:bCs/>
          <w:sz w:val="24"/>
        </w:rPr>
        <w:t xml:space="preserve">La Sacra Scrittura è piena di queste preghiere nelle quali si canta la Signoria di Dio nella vita degli uomini. Ecco come Mosè alla sera della sua vita lodò pubblicamente il Signore. </w:t>
      </w:r>
    </w:p>
    <w:p w14:paraId="13DA796C" w14:textId="0674CF3B"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lastRenderedPageBreak/>
        <w:t xml:space="preserve">"Ascoltate, o cieli: io voglio parlare: oda la terra le parole della mia bocca! </w:t>
      </w:r>
      <w:r w:rsidR="007B010C" w:rsidRPr="00EC2733">
        <w:rPr>
          <w:rFonts w:ascii="Arial" w:hAnsi="Arial"/>
          <w:bCs/>
          <w:i/>
          <w:iCs/>
          <w:spacing w:val="-2"/>
          <w:sz w:val="24"/>
        </w:rPr>
        <w:t>Stilli</w:t>
      </w:r>
      <w:r w:rsidRPr="00EC2733">
        <w:rPr>
          <w:rFonts w:ascii="Arial" w:hAnsi="Arial"/>
          <w:bCs/>
          <w:i/>
          <w:iCs/>
          <w:spacing w:val="-2"/>
          <w:sz w:val="24"/>
        </w:rPr>
        <w:t xml:space="preserve"> come pioggia la mia dottrina, scenda come rugiada il mio dire; come scroscio sull'erba del prato, come spruzzo sugli steli di grano. </w:t>
      </w:r>
      <w:r w:rsidR="007B010C" w:rsidRPr="00EC2733">
        <w:rPr>
          <w:rFonts w:ascii="Arial" w:hAnsi="Arial"/>
          <w:bCs/>
          <w:i/>
          <w:iCs/>
          <w:spacing w:val="-2"/>
          <w:sz w:val="24"/>
        </w:rPr>
        <w:t>Voglio</w:t>
      </w:r>
      <w:r w:rsidRPr="00EC2733">
        <w:rPr>
          <w:rFonts w:ascii="Arial" w:hAnsi="Arial"/>
          <w:bCs/>
          <w:i/>
          <w:iCs/>
          <w:spacing w:val="-2"/>
          <w:sz w:val="24"/>
        </w:rPr>
        <w:t xml:space="preserve"> proclamare il nome del Signore: date gloria al nostro Dio! </w:t>
      </w:r>
      <w:r w:rsidR="007B010C" w:rsidRPr="00EC2733">
        <w:rPr>
          <w:rFonts w:ascii="Arial" w:hAnsi="Arial"/>
          <w:bCs/>
          <w:i/>
          <w:iCs/>
          <w:spacing w:val="-2"/>
          <w:sz w:val="24"/>
        </w:rPr>
        <w:t>Egli</w:t>
      </w:r>
      <w:r w:rsidRPr="00EC2733">
        <w:rPr>
          <w:rFonts w:ascii="Arial" w:hAnsi="Arial"/>
          <w:bCs/>
          <w:i/>
          <w:iCs/>
          <w:spacing w:val="-2"/>
          <w:sz w:val="24"/>
        </w:rPr>
        <w:t xml:space="preserve"> è la Roccia; perfetta è l'opera sua; tutte le sue vie sono giustizia; è un Dio verace e senza malizia; Egli è giusto e retto. </w:t>
      </w:r>
      <w:r w:rsidR="007B010C" w:rsidRPr="00EC2733">
        <w:rPr>
          <w:rFonts w:ascii="Arial" w:hAnsi="Arial"/>
          <w:bCs/>
          <w:i/>
          <w:iCs/>
          <w:spacing w:val="-2"/>
          <w:sz w:val="24"/>
        </w:rPr>
        <w:t>Peccarono</w:t>
      </w:r>
      <w:r w:rsidRPr="00EC2733">
        <w:rPr>
          <w:rFonts w:ascii="Arial" w:hAnsi="Arial"/>
          <w:bCs/>
          <w:i/>
          <w:iCs/>
          <w:spacing w:val="-2"/>
          <w:sz w:val="24"/>
        </w:rPr>
        <w:t xml:space="preserve"> contro di lui i figli degeneri, generazione tortuosa e perversa. </w:t>
      </w:r>
      <w:r w:rsidR="007B010C" w:rsidRPr="00EC2733">
        <w:rPr>
          <w:rFonts w:ascii="Arial" w:hAnsi="Arial"/>
          <w:bCs/>
          <w:i/>
          <w:iCs/>
          <w:spacing w:val="-2"/>
          <w:sz w:val="24"/>
        </w:rPr>
        <w:t>Così</w:t>
      </w:r>
      <w:r w:rsidRPr="00EC2733">
        <w:rPr>
          <w:rFonts w:ascii="Arial" w:hAnsi="Arial"/>
          <w:bCs/>
          <w:i/>
          <w:iCs/>
          <w:spacing w:val="-2"/>
          <w:sz w:val="24"/>
        </w:rPr>
        <w:t xml:space="preserve"> ripaghi il Signore, o popolo stolto e insipiente? Non è lui il padre che ti ha creato, che ti ha fatto e ti ha costituito? </w:t>
      </w:r>
      <w:r w:rsidR="007B010C" w:rsidRPr="00EC2733">
        <w:rPr>
          <w:rFonts w:ascii="Arial" w:hAnsi="Arial"/>
          <w:bCs/>
          <w:i/>
          <w:iCs/>
          <w:spacing w:val="-2"/>
          <w:sz w:val="24"/>
        </w:rPr>
        <w:t>Ricorda</w:t>
      </w:r>
      <w:r w:rsidRPr="00EC2733">
        <w:rPr>
          <w:rFonts w:ascii="Arial" w:hAnsi="Arial"/>
          <w:bCs/>
          <w:i/>
          <w:iCs/>
          <w:spacing w:val="-2"/>
          <w:sz w:val="24"/>
        </w:rPr>
        <w:t xml:space="preserve"> i giorni del tempo antico, medita gli anni lontani. Interroga tuo padre e te lo farà sapere, i tuoi vecchi e te lo diranno. </w:t>
      </w:r>
    </w:p>
    <w:p w14:paraId="3F70DD2E" w14:textId="69475675"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Quando</w:t>
      </w:r>
      <w:r w:rsidR="002C7A5A" w:rsidRPr="00EC2733">
        <w:rPr>
          <w:rFonts w:ascii="Arial" w:hAnsi="Arial"/>
          <w:bCs/>
          <w:i/>
          <w:iCs/>
          <w:spacing w:val="-2"/>
          <w:sz w:val="24"/>
        </w:rPr>
        <w:t xml:space="preserve"> l'Altissimo divideva i popoli, quando disperdeva i figli dell'uomo, egli stabilì i confini delle genti secondo il numero degli Israeliti. </w:t>
      </w:r>
      <w:r w:rsidRPr="00EC2733">
        <w:rPr>
          <w:rFonts w:ascii="Arial" w:hAnsi="Arial"/>
          <w:bCs/>
          <w:i/>
          <w:iCs/>
          <w:spacing w:val="-2"/>
          <w:sz w:val="24"/>
        </w:rPr>
        <w:t>Porzione</w:t>
      </w:r>
      <w:r w:rsidR="002C7A5A" w:rsidRPr="00EC2733">
        <w:rPr>
          <w:rFonts w:ascii="Arial" w:hAnsi="Arial"/>
          <w:bCs/>
          <w:i/>
          <w:iCs/>
          <w:spacing w:val="-2"/>
          <w:sz w:val="24"/>
        </w:rPr>
        <w:t xml:space="preserve"> del Signore è il suo popolo, sua eredità è Giacobbe. </w:t>
      </w:r>
      <w:r w:rsidRPr="00EC2733">
        <w:rPr>
          <w:rFonts w:ascii="Arial" w:hAnsi="Arial"/>
          <w:bCs/>
          <w:i/>
          <w:iCs/>
          <w:spacing w:val="-2"/>
          <w:sz w:val="24"/>
        </w:rPr>
        <w:t>Egli</w:t>
      </w:r>
      <w:r w:rsidR="002C7A5A" w:rsidRPr="00EC2733">
        <w:rPr>
          <w:rFonts w:ascii="Arial" w:hAnsi="Arial"/>
          <w:bCs/>
          <w:i/>
          <w:iCs/>
          <w:spacing w:val="-2"/>
          <w:sz w:val="24"/>
        </w:rPr>
        <w:t xml:space="preserve"> lo trovò in terra deserta, in una landa di ululati solitari. Lo educò, ne ebbe cura, lo allevò, lo custodì come pupilla del suo occhio. </w:t>
      </w:r>
    </w:p>
    <w:p w14:paraId="67E20959" w14:textId="77A59964"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Come</w:t>
      </w:r>
      <w:r w:rsidR="002C7A5A" w:rsidRPr="00EC2733">
        <w:rPr>
          <w:rFonts w:ascii="Arial" w:hAnsi="Arial"/>
          <w:bCs/>
          <w:i/>
          <w:iCs/>
          <w:spacing w:val="-2"/>
          <w:sz w:val="24"/>
        </w:rPr>
        <w:t xml:space="preserve"> un'aquila che veglia la sua nidiata, che vola sopra i suoi nati, egli spiegò le ali e lo prese, lo sollevò sulle sue ali, Il Signore lo guidò da solo, non c'era con lui alcun dio straniero. </w:t>
      </w:r>
      <w:r w:rsidRPr="00EC2733">
        <w:rPr>
          <w:rFonts w:ascii="Arial" w:hAnsi="Arial"/>
          <w:bCs/>
          <w:i/>
          <w:iCs/>
          <w:spacing w:val="-2"/>
          <w:sz w:val="24"/>
        </w:rPr>
        <w:t>Lo</w:t>
      </w:r>
      <w:r w:rsidR="002C7A5A" w:rsidRPr="00EC2733">
        <w:rPr>
          <w:rFonts w:ascii="Arial" w:hAnsi="Arial"/>
          <w:bCs/>
          <w:i/>
          <w:iCs/>
          <w:spacing w:val="-2"/>
          <w:sz w:val="24"/>
        </w:rPr>
        <w:t xml:space="preserve"> fece montare sulle alture della terra e lo nutrì con i prodotti della campagna; gli fece succhiare miele dalla rupe e olio dai ciottoli della roccia; </w:t>
      </w:r>
      <w:r w:rsidRPr="00EC2733">
        <w:rPr>
          <w:rFonts w:ascii="Arial" w:hAnsi="Arial"/>
          <w:bCs/>
          <w:i/>
          <w:iCs/>
          <w:spacing w:val="-2"/>
          <w:sz w:val="24"/>
        </w:rPr>
        <w:t>crema</w:t>
      </w:r>
      <w:r w:rsidR="002C7A5A" w:rsidRPr="00EC2733">
        <w:rPr>
          <w:rFonts w:ascii="Arial" w:hAnsi="Arial"/>
          <w:bCs/>
          <w:i/>
          <w:iCs/>
          <w:spacing w:val="-2"/>
          <w:sz w:val="24"/>
        </w:rPr>
        <w:t xml:space="preserve"> di mucca e latte di pecora insieme con grasso di agnelli, arieti di Basan e capri, fior di farina di frumento e sangue di uva, che bevevi spumeggiante. </w:t>
      </w:r>
    </w:p>
    <w:p w14:paraId="658D7ACA" w14:textId="4AE4E1D6"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Giacobbe</w:t>
      </w:r>
      <w:r w:rsidR="002C7A5A" w:rsidRPr="00EC2733">
        <w:rPr>
          <w:rFonts w:ascii="Arial" w:hAnsi="Arial"/>
          <w:bCs/>
          <w:i/>
          <w:iCs/>
          <w:spacing w:val="-2"/>
          <w:sz w:val="24"/>
        </w:rPr>
        <w:t xml:space="preserve"> ha mangiato e si è saziato, - sì, ti sei ingrassato, impinguato, rimpinzato - e ha respinto il Dio che lo aveva fatto, ha disprezzato la Roccia, sua salvezza. </w:t>
      </w:r>
      <w:r w:rsidRPr="00EC2733">
        <w:rPr>
          <w:rFonts w:ascii="Arial" w:hAnsi="Arial"/>
          <w:bCs/>
          <w:i/>
          <w:iCs/>
          <w:spacing w:val="-2"/>
          <w:sz w:val="24"/>
        </w:rPr>
        <w:t>Lo</w:t>
      </w:r>
      <w:r w:rsidR="002C7A5A" w:rsidRPr="00EC2733">
        <w:rPr>
          <w:rFonts w:ascii="Arial" w:hAnsi="Arial"/>
          <w:bCs/>
          <w:i/>
          <w:iCs/>
          <w:spacing w:val="-2"/>
          <w:sz w:val="24"/>
        </w:rPr>
        <w:t xml:space="preserve"> hanno fatto ingelosire con dei stranieri e provocato con abomini all'ira. </w:t>
      </w:r>
      <w:r w:rsidRPr="00EC2733">
        <w:rPr>
          <w:rFonts w:ascii="Arial" w:hAnsi="Arial"/>
          <w:bCs/>
          <w:i/>
          <w:iCs/>
          <w:spacing w:val="-2"/>
          <w:sz w:val="24"/>
        </w:rPr>
        <w:t>Hanno</w:t>
      </w:r>
      <w:r w:rsidR="002C7A5A" w:rsidRPr="00EC2733">
        <w:rPr>
          <w:rFonts w:ascii="Arial" w:hAnsi="Arial"/>
          <w:bCs/>
          <w:i/>
          <w:iCs/>
          <w:spacing w:val="-2"/>
          <w:sz w:val="24"/>
        </w:rPr>
        <w:t xml:space="preserve"> sacrificato a demoni che non sono Dio, a divinità che non conoscevano, novità, venute da poco, che i vostri padri non avevano temuto. La Roccia, che ti ha generato, tu hai trascurato; hai dimenticato il Dio che ti ha procreato! </w:t>
      </w:r>
    </w:p>
    <w:p w14:paraId="7FAC80F4" w14:textId="3713F90A" w:rsidR="002C7A5A" w:rsidRPr="00EC2733" w:rsidRDefault="002C7A5A" w:rsidP="00EC2733">
      <w:pPr>
        <w:spacing w:after="120"/>
        <w:ind w:left="567" w:right="567"/>
        <w:jc w:val="both"/>
        <w:rPr>
          <w:rFonts w:ascii="Arial" w:hAnsi="Arial"/>
          <w:bCs/>
          <w:i/>
          <w:iCs/>
          <w:spacing w:val="-2"/>
          <w:sz w:val="24"/>
        </w:rPr>
      </w:pPr>
      <w:r w:rsidRPr="00EC2733">
        <w:rPr>
          <w:rFonts w:ascii="Arial" w:hAnsi="Arial"/>
          <w:bCs/>
          <w:i/>
          <w:iCs/>
          <w:spacing w:val="-2"/>
          <w:sz w:val="24"/>
        </w:rPr>
        <w:t xml:space="preserve">Ma il Signore ha visto e ha disdegnato con ira i suoi figli e le sue figlie. Ha detto: Io nasconderò loro il mio volto: vedrò quale sarà la loro fine. Sono una generazione perfida, sono figli infedeli. </w:t>
      </w:r>
      <w:r w:rsidR="007B010C" w:rsidRPr="00EC2733">
        <w:rPr>
          <w:rFonts w:ascii="Arial" w:hAnsi="Arial"/>
          <w:bCs/>
          <w:i/>
          <w:iCs/>
          <w:spacing w:val="-2"/>
          <w:sz w:val="24"/>
        </w:rPr>
        <w:t>Mi</w:t>
      </w:r>
      <w:r w:rsidRPr="00EC2733">
        <w:rPr>
          <w:rFonts w:ascii="Arial" w:hAnsi="Arial"/>
          <w:bCs/>
          <w:i/>
          <w:iCs/>
          <w:spacing w:val="-2"/>
          <w:sz w:val="24"/>
        </w:rPr>
        <w:t xml:space="preserve"> resero geloso con ciò che non è Dio, mi irritarono con i loro idoli vani; io li renderò gelosi con uno che non è popolo, li irriterò con una nazione stolta. </w:t>
      </w:r>
      <w:r w:rsidR="007B010C" w:rsidRPr="00EC2733">
        <w:rPr>
          <w:rFonts w:ascii="Arial" w:hAnsi="Arial"/>
          <w:bCs/>
          <w:i/>
          <w:iCs/>
          <w:spacing w:val="-2"/>
          <w:sz w:val="24"/>
        </w:rPr>
        <w:t>Un</w:t>
      </w:r>
      <w:r w:rsidRPr="00EC2733">
        <w:rPr>
          <w:rFonts w:ascii="Arial" w:hAnsi="Arial"/>
          <w:bCs/>
          <w:i/>
          <w:iCs/>
          <w:spacing w:val="-2"/>
          <w:sz w:val="24"/>
        </w:rPr>
        <w:t xml:space="preserve"> fuoco si è acceso nella mia collera e brucerà fino nella profondità degl'inferi; divorerà la terra e il suo prodotto e incendierà le radici dei monti. </w:t>
      </w:r>
      <w:r w:rsidR="007B010C" w:rsidRPr="00EC2733">
        <w:rPr>
          <w:rFonts w:ascii="Arial" w:hAnsi="Arial"/>
          <w:bCs/>
          <w:i/>
          <w:iCs/>
          <w:spacing w:val="-2"/>
          <w:sz w:val="24"/>
        </w:rPr>
        <w:t>Accumulerò</w:t>
      </w:r>
      <w:r w:rsidRPr="00EC2733">
        <w:rPr>
          <w:rFonts w:ascii="Arial" w:hAnsi="Arial"/>
          <w:bCs/>
          <w:i/>
          <w:iCs/>
          <w:spacing w:val="-2"/>
          <w:sz w:val="24"/>
        </w:rPr>
        <w:t xml:space="preserve"> sopra di loro i malanni; le mie frecce esaurirò contro di loro. </w:t>
      </w:r>
      <w:r w:rsidR="007B010C" w:rsidRPr="00EC2733">
        <w:rPr>
          <w:rFonts w:ascii="Arial" w:hAnsi="Arial"/>
          <w:bCs/>
          <w:i/>
          <w:iCs/>
          <w:spacing w:val="-2"/>
          <w:sz w:val="24"/>
        </w:rPr>
        <w:t>Saranno</w:t>
      </w:r>
      <w:r w:rsidRPr="00EC2733">
        <w:rPr>
          <w:rFonts w:ascii="Arial" w:hAnsi="Arial"/>
          <w:bCs/>
          <w:i/>
          <w:iCs/>
          <w:spacing w:val="-2"/>
          <w:sz w:val="24"/>
        </w:rPr>
        <w:t xml:space="preserve"> estenuati dalla fame, divorati dalla febbre e da peste dolorosa. Il dente delle belve manderò contro di essi, con il veleno dei rettili che strisciano nella polvere. </w:t>
      </w:r>
    </w:p>
    <w:p w14:paraId="17DC0E39" w14:textId="5D4F0A7F"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Di</w:t>
      </w:r>
      <w:r w:rsidR="002C7A5A" w:rsidRPr="00EC2733">
        <w:rPr>
          <w:rFonts w:ascii="Arial" w:hAnsi="Arial"/>
          <w:bCs/>
          <w:i/>
          <w:iCs/>
          <w:spacing w:val="-2"/>
          <w:sz w:val="24"/>
        </w:rPr>
        <w:t xml:space="preserve"> fuori la spada li priverà dei figli, dentro le case li ucciderà lo spavento. Periranno insieme il giovane e la vergine, il lattante e l'uomo canuto. </w:t>
      </w:r>
      <w:r w:rsidRPr="00EC2733">
        <w:rPr>
          <w:rFonts w:ascii="Arial" w:hAnsi="Arial"/>
          <w:bCs/>
          <w:i/>
          <w:iCs/>
          <w:spacing w:val="-2"/>
          <w:sz w:val="24"/>
        </w:rPr>
        <w:t>Io</w:t>
      </w:r>
      <w:r w:rsidR="002C7A5A" w:rsidRPr="00EC2733">
        <w:rPr>
          <w:rFonts w:ascii="Arial" w:hAnsi="Arial"/>
          <w:bCs/>
          <w:i/>
          <w:iCs/>
          <w:spacing w:val="-2"/>
          <w:sz w:val="24"/>
        </w:rPr>
        <w:t xml:space="preserve"> ho detto: Li voglio disperdere, cancellarne tra gli uomini il ricordo! </w:t>
      </w:r>
      <w:r w:rsidRPr="00EC2733">
        <w:rPr>
          <w:rFonts w:ascii="Arial" w:hAnsi="Arial"/>
          <w:bCs/>
          <w:i/>
          <w:iCs/>
          <w:spacing w:val="-2"/>
          <w:sz w:val="24"/>
        </w:rPr>
        <w:t>se</w:t>
      </w:r>
      <w:r w:rsidR="002C7A5A" w:rsidRPr="00EC2733">
        <w:rPr>
          <w:rFonts w:ascii="Arial" w:hAnsi="Arial"/>
          <w:bCs/>
          <w:i/>
          <w:iCs/>
          <w:spacing w:val="-2"/>
          <w:sz w:val="24"/>
        </w:rPr>
        <w:t xml:space="preserve"> non temessi l'arroganza del nemico, l'abbaglio dei loro avversari; non </w:t>
      </w:r>
      <w:r w:rsidR="002C7A5A" w:rsidRPr="00EC2733">
        <w:rPr>
          <w:rFonts w:ascii="Arial" w:hAnsi="Arial"/>
          <w:bCs/>
          <w:i/>
          <w:iCs/>
          <w:spacing w:val="-2"/>
          <w:sz w:val="24"/>
        </w:rPr>
        <w:lastRenderedPageBreak/>
        <w:t xml:space="preserve">dicano: La nostra mano ha vinto, non è il Signore che ha operato tutto questo! </w:t>
      </w:r>
    </w:p>
    <w:p w14:paraId="701A64AA" w14:textId="544D0C83"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Sono</w:t>
      </w:r>
      <w:r w:rsidR="002C7A5A" w:rsidRPr="00EC2733">
        <w:rPr>
          <w:rFonts w:ascii="Arial" w:hAnsi="Arial"/>
          <w:bCs/>
          <w:i/>
          <w:iCs/>
          <w:spacing w:val="-2"/>
          <w:sz w:val="24"/>
        </w:rPr>
        <w:t xml:space="preserve"> un popolo insensato e in essi non c'è intelligenza: </w:t>
      </w:r>
      <w:r w:rsidRPr="00EC2733">
        <w:rPr>
          <w:rFonts w:ascii="Arial" w:hAnsi="Arial"/>
          <w:bCs/>
          <w:i/>
          <w:iCs/>
          <w:spacing w:val="-2"/>
          <w:sz w:val="24"/>
        </w:rPr>
        <w:t>se</w:t>
      </w:r>
      <w:r w:rsidR="002C7A5A" w:rsidRPr="00EC2733">
        <w:rPr>
          <w:rFonts w:ascii="Arial" w:hAnsi="Arial"/>
          <w:bCs/>
          <w:i/>
          <w:iCs/>
          <w:spacing w:val="-2"/>
          <w:sz w:val="24"/>
        </w:rPr>
        <w:t xml:space="preserve"> fossero saggi, capirebbero, rifletterebbero sulla loro fine: </w:t>
      </w:r>
      <w:r w:rsidRPr="00EC2733">
        <w:rPr>
          <w:rFonts w:ascii="Arial" w:hAnsi="Arial"/>
          <w:bCs/>
          <w:i/>
          <w:iCs/>
          <w:spacing w:val="-2"/>
          <w:sz w:val="24"/>
        </w:rPr>
        <w:t>Come</w:t>
      </w:r>
      <w:r w:rsidR="002C7A5A" w:rsidRPr="00EC2733">
        <w:rPr>
          <w:rFonts w:ascii="Arial" w:hAnsi="Arial"/>
          <w:bCs/>
          <w:i/>
          <w:iCs/>
          <w:spacing w:val="-2"/>
          <w:sz w:val="24"/>
        </w:rPr>
        <w:t xml:space="preserve"> può un uomo solo inseguirne mille o due soli metterne in fuga diecimila? Non è forse perché la loro Roccia li ha venduti, il Signore li ha consegnati? </w:t>
      </w:r>
      <w:r w:rsidRPr="00EC2733">
        <w:rPr>
          <w:rFonts w:ascii="Arial" w:hAnsi="Arial"/>
          <w:bCs/>
          <w:i/>
          <w:iCs/>
          <w:spacing w:val="-2"/>
          <w:sz w:val="24"/>
        </w:rPr>
        <w:t>Perché</w:t>
      </w:r>
      <w:r w:rsidR="002C7A5A" w:rsidRPr="00EC2733">
        <w:rPr>
          <w:rFonts w:ascii="Arial" w:hAnsi="Arial"/>
          <w:bCs/>
          <w:i/>
          <w:iCs/>
          <w:spacing w:val="-2"/>
          <w:sz w:val="24"/>
        </w:rPr>
        <w:t xml:space="preserve"> la loro roccia non è come la nostra e i nostri nemici ne sono testimoni. </w:t>
      </w:r>
    </w:p>
    <w:p w14:paraId="3F94C44B" w14:textId="2A37E39E"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La</w:t>
      </w:r>
      <w:r w:rsidR="002C7A5A" w:rsidRPr="00EC2733">
        <w:rPr>
          <w:rFonts w:ascii="Arial" w:hAnsi="Arial"/>
          <w:bCs/>
          <w:i/>
          <w:iCs/>
          <w:spacing w:val="-2"/>
          <w:sz w:val="24"/>
        </w:rPr>
        <w:t xml:space="preserve"> loro vite è dal ceppo di Sòdoma, dalle piantagioni di Gomorra. La loro uva è velenosa, ha grappoli amari. </w:t>
      </w:r>
      <w:r w:rsidRPr="00EC2733">
        <w:rPr>
          <w:rFonts w:ascii="Arial" w:hAnsi="Arial"/>
          <w:bCs/>
          <w:i/>
          <w:iCs/>
          <w:spacing w:val="-2"/>
          <w:sz w:val="24"/>
        </w:rPr>
        <w:t>Tossico</w:t>
      </w:r>
      <w:r w:rsidR="002C7A5A" w:rsidRPr="00EC2733">
        <w:rPr>
          <w:rFonts w:ascii="Arial" w:hAnsi="Arial"/>
          <w:bCs/>
          <w:i/>
          <w:iCs/>
          <w:spacing w:val="-2"/>
          <w:sz w:val="24"/>
        </w:rPr>
        <w:t xml:space="preserve"> di serpenti è il loro vino, micidiale veleno di vipere. </w:t>
      </w:r>
      <w:r w:rsidRPr="00EC2733">
        <w:rPr>
          <w:rFonts w:ascii="Arial" w:hAnsi="Arial"/>
          <w:bCs/>
          <w:i/>
          <w:iCs/>
          <w:spacing w:val="-2"/>
          <w:sz w:val="24"/>
        </w:rPr>
        <w:t>Non</w:t>
      </w:r>
      <w:r w:rsidR="002C7A5A" w:rsidRPr="00EC2733">
        <w:rPr>
          <w:rFonts w:ascii="Arial" w:hAnsi="Arial"/>
          <w:bCs/>
          <w:i/>
          <w:iCs/>
          <w:spacing w:val="-2"/>
          <w:sz w:val="24"/>
        </w:rPr>
        <w:t xml:space="preserve"> è questo nascosto presso di me, sigillato nei miei forzieri? Mia sarà la vendetta e il castigo, quando vacillerà il loro piede! Sì, vicino è il giorno della loro rovina e il loro destino si affretta a venire. </w:t>
      </w:r>
    </w:p>
    <w:p w14:paraId="493B58DF" w14:textId="626C8175"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Perché</w:t>
      </w:r>
      <w:r w:rsidR="002C7A5A" w:rsidRPr="00EC2733">
        <w:rPr>
          <w:rFonts w:ascii="Arial" w:hAnsi="Arial"/>
          <w:bCs/>
          <w:i/>
          <w:iCs/>
          <w:spacing w:val="-2"/>
          <w:sz w:val="24"/>
        </w:rPr>
        <w:t xml:space="preserve"> il Signore farà giustizia al suo popolo e dei suoi servi avrà compassione; quando vedrà che ogni forza è svanita e non è rimasto né schiavo, né libero. </w:t>
      </w:r>
      <w:r w:rsidRPr="00EC2733">
        <w:rPr>
          <w:rFonts w:ascii="Arial" w:hAnsi="Arial"/>
          <w:bCs/>
          <w:i/>
          <w:iCs/>
          <w:spacing w:val="-2"/>
          <w:sz w:val="24"/>
        </w:rPr>
        <w:t>Allora</w:t>
      </w:r>
      <w:r w:rsidR="002C7A5A" w:rsidRPr="00EC2733">
        <w:rPr>
          <w:rFonts w:ascii="Arial" w:hAnsi="Arial"/>
          <w:bCs/>
          <w:i/>
          <w:iCs/>
          <w:spacing w:val="-2"/>
          <w:sz w:val="24"/>
        </w:rPr>
        <w:t xml:space="preserve"> dirà: Dove sono i loro dei, la roccia in cui cercavano rifugio; </w:t>
      </w:r>
      <w:r w:rsidRPr="00EC2733">
        <w:rPr>
          <w:rFonts w:ascii="Arial" w:hAnsi="Arial"/>
          <w:bCs/>
          <w:i/>
          <w:iCs/>
          <w:spacing w:val="-2"/>
          <w:sz w:val="24"/>
        </w:rPr>
        <w:t>quelli</w:t>
      </w:r>
      <w:r w:rsidR="002C7A5A" w:rsidRPr="00EC2733">
        <w:rPr>
          <w:rFonts w:ascii="Arial" w:hAnsi="Arial"/>
          <w:bCs/>
          <w:i/>
          <w:iCs/>
          <w:spacing w:val="-2"/>
          <w:sz w:val="24"/>
        </w:rPr>
        <w:t xml:space="preserve"> che mangiavano il grasso dei loro sacrifici, che bevevano il vino delle loro libazioni? Sorgano ora e vi soccorrano, siano il riparo per voi! </w:t>
      </w:r>
    </w:p>
    <w:p w14:paraId="04CD44DF" w14:textId="34455BCF"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Ora</w:t>
      </w:r>
      <w:r w:rsidR="002C7A5A" w:rsidRPr="00EC2733">
        <w:rPr>
          <w:rFonts w:ascii="Arial" w:hAnsi="Arial"/>
          <w:bCs/>
          <w:i/>
          <w:iCs/>
          <w:spacing w:val="-2"/>
          <w:sz w:val="24"/>
        </w:rPr>
        <w:t xml:space="preserve"> vedete che io, io lo sono e nessun altro è dio accanto a me. Sono io che dò la morte e faccio vivere; io percuoto e io guarisco e nessuno può liberare dalla mia mano. </w:t>
      </w:r>
      <w:r w:rsidRPr="00EC2733">
        <w:rPr>
          <w:rFonts w:ascii="Arial" w:hAnsi="Arial"/>
          <w:bCs/>
          <w:i/>
          <w:iCs/>
          <w:spacing w:val="-2"/>
          <w:sz w:val="24"/>
        </w:rPr>
        <w:t>Alzo</w:t>
      </w:r>
      <w:r w:rsidR="002C7A5A" w:rsidRPr="00EC2733">
        <w:rPr>
          <w:rFonts w:ascii="Arial" w:hAnsi="Arial"/>
          <w:bCs/>
          <w:i/>
          <w:iCs/>
          <w:spacing w:val="-2"/>
          <w:sz w:val="24"/>
        </w:rPr>
        <w:t xml:space="preserve"> la mano verso il cielo e dico: Per la mia vita, per sempre: </w:t>
      </w:r>
      <w:r w:rsidRPr="00EC2733">
        <w:rPr>
          <w:rFonts w:ascii="Arial" w:hAnsi="Arial"/>
          <w:bCs/>
          <w:i/>
          <w:iCs/>
          <w:spacing w:val="-2"/>
          <w:sz w:val="24"/>
        </w:rPr>
        <w:t>quando</w:t>
      </w:r>
      <w:r w:rsidR="002C7A5A" w:rsidRPr="00EC2733">
        <w:rPr>
          <w:rFonts w:ascii="Arial" w:hAnsi="Arial"/>
          <w:bCs/>
          <w:i/>
          <w:iCs/>
          <w:spacing w:val="-2"/>
          <w:sz w:val="24"/>
        </w:rPr>
        <w:t xml:space="preserve"> avrò affilato la folgore della mia spada e la mia mano inizierà il giudizio, farò vendetta dei miei avversari, ripagherò i miei nemici. </w:t>
      </w:r>
      <w:r w:rsidRPr="00EC2733">
        <w:rPr>
          <w:rFonts w:ascii="Arial" w:hAnsi="Arial"/>
          <w:bCs/>
          <w:i/>
          <w:iCs/>
          <w:spacing w:val="-2"/>
          <w:sz w:val="24"/>
        </w:rPr>
        <w:t>Inebrierò</w:t>
      </w:r>
      <w:r w:rsidR="002C7A5A" w:rsidRPr="00EC2733">
        <w:rPr>
          <w:rFonts w:ascii="Arial" w:hAnsi="Arial"/>
          <w:bCs/>
          <w:i/>
          <w:iCs/>
          <w:spacing w:val="-2"/>
          <w:sz w:val="24"/>
        </w:rPr>
        <w:t xml:space="preserve"> di sangue le mie frecce, si pascerà di carne la mia spada, del sangue dei cadaveri e dei prigionieri, delle teste dei condottieri nemici! </w:t>
      </w:r>
    </w:p>
    <w:p w14:paraId="51D7DB07" w14:textId="0437FCA1"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Esultate</w:t>
      </w:r>
      <w:r w:rsidR="002C7A5A" w:rsidRPr="00EC2733">
        <w:rPr>
          <w:rFonts w:ascii="Arial" w:hAnsi="Arial"/>
          <w:bCs/>
          <w:i/>
          <w:iCs/>
          <w:spacing w:val="-2"/>
          <w:sz w:val="24"/>
        </w:rPr>
        <w:t xml:space="preserve">, o nazioni, per il suo popolo, perché Egli vendicherà il sangue dei suoi servi; volgerà la vendetta contro i suoi avversari e purificherà la sua terra e il suo popolo". </w:t>
      </w:r>
      <w:r w:rsidRPr="00EC2733">
        <w:rPr>
          <w:rFonts w:ascii="Arial" w:hAnsi="Arial"/>
          <w:bCs/>
          <w:i/>
          <w:iCs/>
          <w:spacing w:val="-2"/>
          <w:sz w:val="24"/>
        </w:rPr>
        <w:t>Mosè</w:t>
      </w:r>
      <w:r w:rsidR="002C7A5A" w:rsidRPr="00EC2733">
        <w:rPr>
          <w:rFonts w:ascii="Arial" w:hAnsi="Arial"/>
          <w:bCs/>
          <w:i/>
          <w:iCs/>
          <w:spacing w:val="-2"/>
          <w:sz w:val="24"/>
        </w:rPr>
        <w:t xml:space="preserve"> venne con Giosuè, figlio di Nun, e pronunziò agli orecchi del popolo tutte le parole di questo canto. </w:t>
      </w:r>
      <w:r w:rsidRPr="00EC2733">
        <w:rPr>
          <w:rFonts w:ascii="Arial" w:hAnsi="Arial"/>
          <w:bCs/>
          <w:i/>
          <w:iCs/>
          <w:spacing w:val="-2"/>
          <w:sz w:val="24"/>
        </w:rPr>
        <w:t>Quando</w:t>
      </w:r>
      <w:r w:rsidR="002C7A5A" w:rsidRPr="00EC2733">
        <w:rPr>
          <w:rFonts w:ascii="Arial" w:hAnsi="Arial"/>
          <w:bCs/>
          <w:i/>
          <w:iCs/>
          <w:spacing w:val="-2"/>
          <w:sz w:val="24"/>
        </w:rPr>
        <w:t xml:space="preserve"> Mosè ebbe finito di pronunziare tutte queste parole davanti a tutto Israele, disse loro: "Ponete nella vostra mente tutte le parole che io oggi uso come testimonianza contro di voi. Le prescriverete ai vostri figli, perché cerchino di eseguire tutte le parole di questa legge. </w:t>
      </w:r>
      <w:r w:rsidRPr="00EC2733">
        <w:rPr>
          <w:rFonts w:ascii="Arial" w:hAnsi="Arial"/>
          <w:bCs/>
          <w:i/>
          <w:iCs/>
          <w:spacing w:val="-2"/>
          <w:sz w:val="24"/>
        </w:rPr>
        <w:t>Essa</w:t>
      </w:r>
      <w:r w:rsidR="002C7A5A" w:rsidRPr="00EC2733">
        <w:rPr>
          <w:rFonts w:ascii="Arial" w:hAnsi="Arial"/>
          <w:bCs/>
          <w:i/>
          <w:iCs/>
          <w:spacing w:val="-2"/>
          <w:sz w:val="24"/>
        </w:rPr>
        <w:t xml:space="preserve"> infatti non è una parola senza valore per voi; anzi è la vostra vita; per questa parola passerete lunghi giorni sulla terra di cui state per prendere possesso, passando il Giordano". </w:t>
      </w:r>
    </w:p>
    <w:p w14:paraId="60FA8856" w14:textId="5339D5BA" w:rsidR="002C7A5A" w:rsidRPr="00EC2733" w:rsidRDefault="007B010C" w:rsidP="00EC2733">
      <w:pPr>
        <w:spacing w:after="120"/>
        <w:ind w:left="567" w:right="567"/>
        <w:jc w:val="both"/>
        <w:rPr>
          <w:rFonts w:ascii="Arial" w:hAnsi="Arial"/>
          <w:bCs/>
          <w:i/>
          <w:iCs/>
          <w:spacing w:val="-2"/>
          <w:sz w:val="24"/>
        </w:rPr>
      </w:pPr>
      <w:r w:rsidRPr="00EC2733">
        <w:rPr>
          <w:rFonts w:ascii="Arial" w:hAnsi="Arial"/>
          <w:bCs/>
          <w:i/>
          <w:iCs/>
          <w:spacing w:val="-2"/>
          <w:sz w:val="24"/>
        </w:rPr>
        <w:t>In</w:t>
      </w:r>
      <w:r w:rsidR="002C7A5A" w:rsidRPr="00EC2733">
        <w:rPr>
          <w:rFonts w:ascii="Arial" w:hAnsi="Arial"/>
          <w:bCs/>
          <w:i/>
          <w:iCs/>
          <w:spacing w:val="-2"/>
          <w:sz w:val="24"/>
        </w:rPr>
        <w:t xml:space="preserve"> quello stesso giorno il Signore disse a Mosè: "Sali su questo monte degli </w:t>
      </w:r>
      <w:r w:rsidRPr="00EC2733">
        <w:rPr>
          <w:rFonts w:ascii="Arial" w:hAnsi="Arial"/>
          <w:bCs/>
          <w:i/>
          <w:iCs/>
          <w:spacing w:val="-2"/>
          <w:sz w:val="24"/>
        </w:rPr>
        <w:t>Abarìm</w:t>
      </w:r>
      <w:r w:rsidR="002C7A5A" w:rsidRPr="00EC2733">
        <w:rPr>
          <w:rFonts w:ascii="Arial" w:hAnsi="Arial"/>
          <w:bCs/>
          <w:i/>
          <w:iCs/>
          <w:spacing w:val="-2"/>
          <w:sz w:val="24"/>
        </w:rPr>
        <w:t xml:space="preserve">, sul monte Nebo, che è nel paese di Moab, di fronte a Gerico, e mira il paese di Canaan, che io dò in possesso agli Israeliti. </w:t>
      </w:r>
      <w:r w:rsidRPr="00EC2733">
        <w:rPr>
          <w:rFonts w:ascii="Arial" w:hAnsi="Arial"/>
          <w:bCs/>
          <w:i/>
          <w:iCs/>
          <w:spacing w:val="-2"/>
          <w:sz w:val="24"/>
        </w:rPr>
        <w:t>Tu</w:t>
      </w:r>
      <w:r w:rsidR="002C7A5A" w:rsidRPr="00EC2733">
        <w:rPr>
          <w:rFonts w:ascii="Arial" w:hAnsi="Arial"/>
          <w:bCs/>
          <w:i/>
          <w:iCs/>
          <w:spacing w:val="-2"/>
          <w:sz w:val="24"/>
        </w:rPr>
        <w:t xml:space="preserve"> morirai sul monte sul quale stai per salire e sarai riunito ai tuoi antenati, come Aronne tuo fratello è morto sul monte Or ed è stato riunito ai suoi antenati, </w:t>
      </w:r>
      <w:r w:rsidRPr="00EC2733">
        <w:rPr>
          <w:rFonts w:ascii="Arial" w:hAnsi="Arial"/>
          <w:bCs/>
          <w:i/>
          <w:iCs/>
          <w:spacing w:val="-2"/>
          <w:sz w:val="24"/>
        </w:rPr>
        <w:t>perché</w:t>
      </w:r>
      <w:r w:rsidR="002C7A5A" w:rsidRPr="00EC2733">
        <w:rPr>
          <w:rFonts w:ascii="Arial" w:hAnsi="Arial"/>
          <w:bCs/>
          <w:i/>
          <w:iCs/>
          <w:spacing w:val="-2"/>
          <w:sz w:val="24"/>
        </w:rPr>
        <w:t xml:space="preserve"> siete stati infedeli verso di me in mezzo agli Israeliti alle acque di Meriba di Kades nel deserto di Zin, perché non avete manifestato la mia santità. </w:t>
      </w:r>
      <w:r w:rsidRPr="00EC2733">
        <w:rPr>
          <w:rFonts w:ascii="Arial" w:hAnsi="Arial"/>
          <w:bCs/>
          <w:i/>
          <w:iCs/>
          <w:spacing w:val="-2"/>
          <w:sz w:val="24"/>
        </w:rPr>
        <w:t>Tu</w:t>
      </w:r>
      <w:r w:rsidR="002C7A5A" w:rsidRPr="00EC2733">
        <w:rPr>
          <w:rFonts w:ascii="Arial" w:hAnsi="Arial"/>
          <w:bCs/>
          <w:i/>
          <w:iCs/>
          <w:spacing w:val="-2"/>
          <w:sz w:val="24"/>
        </w:rPr>
        <w:t xml:space="preserve"> vedrai il paese davanti a te, ma là, </w:t>
      </w:r>
      <w:r w:rsidR="002C7A5A" w:rsidRPr="00EC2733">
        <w:rPr>
          <w:rFonts w:ascii="Arial" w:hAnsi="Arial"/>
          <w:bCs/>
          <w:i/>
          <w:iCs/>
          <w:spacing w:val="-2"/>
          <w:sz w:val="24"/>
        </w:rPr>
        <w:lastRenderedPageBreak/>
        <w:t>nel paese che io sto per dare agli Israeliti, tu non entrerai!"</w:t>
      </w:r>
      <w:r w:rsidR="008847C7" w:rsidRPr="00EC2733">
        <w:rPr>
          <w:rFonts w:ascii="Arial" w:hAnsi="Arial"/>
          <w:bCs/>
          <w:i/>
          <w:iCs/>
          <w:spacing w:val="-2"/>
          <w:sz w:val="24"/>
        </w:rPr>
        <w:t xml:space="preserve">. </w:t>
      </w:r>
      <w:r w:rsidR="002C7A5A" w:rsidRPr="00EC2733">
        <w:rPr>
          <w:rFonts w:ascii="Arial" w:hAnsi="Arial"/>
          <w:bCs/>
          <w:i/>
          <w:iCs/>
          <w:spacing w:val="-2"/>
          <w:sz w:val="24"/>
        </w:rPr>
        <w:t xml:space="preserve">(Dt 32,1-52). </w:t>
      </w:r>
    </w:p>
    <w:p w14:paraId="064D418F" w14:textId="77777777" w:rsidR="002C7A5A" w:rsidRPr="00CA2FD3" w:rsidRDefault="002C7A5A" w:rsidP="002C7A5A">
      <w:pPr>
        <w:spacing w:after="120"/>
        <w:jc w:val="both"/>
        <w:rPr>
          <w:rFonts w:ascii="Arial" w:hAnsi="Arial"/>
          <w:bCs/>
          <w:sz w:val="24"/>
        </w:rPr>
      </w:pPr>
      <w:r w:rsidRPr="00CA2FD3">
        <w:rPr>
          <w:rFonts w:ascii="Arial" w:hAnsi="Arial"/>
          <w:bCs/>
          <w:sz w:val="24"/>
        </w:rPr>
        <w:t>Ma c’è un altro canto, che sgorga da un altro cuore, che canta l’opera di Dio nella compiutezza della salvezza e della redenzione:</w:t>
      </w:r>
    </w:p>
    <w:p w14:paraId="5CD8B728" w14:textId="6E3FE33C"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In</w:t>
      </w:r>
      <w:r w:rsidR="002C7A5A" w:rsidRPr="00EC2733">
        <w:rPr>
          <w:rFonts w:ascii="Arial" w:hAnsi="Arial"/>
          <w:bCs/>
          <w:i/>
          <w:iCs/>
          <w:kern w:val="28"/>
          <w:sz w:val="24"/>
        </w:rPr>
        <w:t xml:space="preserve"> quei giorni Maria si mise in viaggio verso la montagna e raggiunse in fretta una città di Giuda. </w:t>
      </w:r>
      <w:r w:rsidRPr="00EC2733">
        <w:rPr>
          <w:rFonts w:ascii="Arial" w:hAnsi="Arial"/>
          <w:bCs/>
          <w:i/>
          <w:iCs/>
          <w:kern w:val="28"/>
          <w:sz w:val="24"/>
        </w:rPr>
        <w:t>Entrata</w:t>
      </w:r>
      <w:r w:rsidR="002C7A5A" w:rsidRPr="00EC2733">
        <w:rPr>
          <w:rFonts w:ascii="Arial" w:hAnsi="Arial"/>
          <w:bCs/>
          <w:i/>
          <w:iCs/>
          <w:kern w:val="28"/>
          <w:sz w:val="24"/>
        </w:rPr>
        <w:t xml:space="preserve"> nella casa di Zaccaria, salutò Elisabetta. </w:t>
      </w:r>
      <w:r w:rsidRPr="00EC2733">
        <w:rPr>
          <w:rFonts w:ascii="Arial" w:hAnsi="Arial"/>
          <w:bCs/>
          <w:i/>
          <w:iCs/>
          <w:kern w:val="28"/>
          <w:sz w:val="24"/>
        </w:rPr>
        <w:t>Appena</w:t>
      </w:r>
      <w:r w:rsidR="002C7A5A" w:rsidRPr="00EC2733">
        <w:rPr>
          <w:rFonts w:ascii="Arial" w:hAnsi="Arial"/>
          <w:bCs/>
          <w:i/>
          <w:iCs/>
          <w:kern w:val="28"/>
          <w:sz w:val="24"/>
        </w:rPr>
        <w:t xml:space="preserve"> Elisabetta ebbe udito il saluto di Maria, il bambino le sussultò nel grembo. Elisabetta fu piena di Spirito Santo ed esclamò a gran voce: "Benedetta tu fra le donne e benedetto il frutto del tuo grembo! </w:t>
      </w:r>
    </w:p>
    <w:p w14:paraId="00F759D1" w14:textId="39A92FD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A che debbo che la madre del mio Signore venga a me? </w:t>
      </w:r>
      <w:r w:rsidR="007B010C" w:rsidRPr="00EC2733">
        <w:rPr>
          <w:rFonts w:ascii="Arial" w:hAnsi="Arial"/>
          <w:bCs/>
          <w:i/>
          <w:iCs/>
          <w:kern w:val="28"/>
          <w:sz w:val="24"/>
        </w:rPr>
        <w:t>Ecco</w:t>
      </w:r>
      <w:r w:rsidRPr="00EC2733">
        <w:rPr>
          <w:rFonts w:ascii="Arial" w:hAnsi="Arial"/>
          <w:bCs/>
          <w:i/>
          <w:iCs/>
          <w:kern w:val="28"/>
          <w:sz w:val="24"/>
        </w:rPr>
        <w:t xml:space="preserve">, appena la voce del tuo saluto è giunta ai miei orecchi, il bambino ha esultato di gioia nel mio grembo. </w:t>
      </w:r>
      <w:r w:rsidR="007B010C" w:rsidRPr="00EC2733">
        <w:rPr>
          <w:rFonts w:ascii="Arial" w:hAnsi="Arial"/>
          <w:bCs/>
          <w:i/>
          <w:iCs/>
          <w:kern w:val="28"/>
          <w:sz w:val="24"/>
        </w:rPr>
        <w:t>E</w:t>
      </w:r>
      <w:r w:rsidRPr="00EC2733">
        <w:rPr>
          <w:rFonts w:ascii="Arial" w:hAnsi="Arial"/>
          <w:bCs/>
          <w:i/>
          <w:iCs/>
          <w:kern w:val="28"/>
          <w:sz w:val="24"/>
        </w:rPr>
        <w:t xml:space="preserve"> beata colei che ha creduto nell'adempimento delle parole del Signore". </w:t>
      </w:r>
    </w:p>
    <w:p w14:paraId="2C3D6A10" w14:textId="30B50D41"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Allora</w:t>
      </w:r>
      <w:r w:rsidR="002C7A5A" w:rsidRPr="00EC2733">
        <w:rPr>
          <w:rFonts w:ascii="Arial" w:hAnsi="Arial"/>
          <w:bCs/>
          <w:i/>
          <w:iCs/>
          <w:kern w:val="28"/>
          <w:sz w:val="24"/>
        </w:rPr>
        <w:t xml:space="preserve"> Maria disse: " L'anima mia magnifica il Signore </w:t>
      </w:r>
      <w:r w:rsidRPr="00EC2733">
        <w:rPr>
          <w:rFonts w:ascii="Arial" w:hAnsi="Arial"/>
          <w:bCs/>
          <w:i/>
          <w:iCs/>
          <w:kern w:val="28"/>
          <w:sz w:val="24"/>
        </w:rPr>
        <w:t>e</w:t>
      </w:r>
      <w:r w:rsidR="002C7A5A" w:rsidRPr="00EC2733">
        <w:rPr>
          <w:rFonts w:ascii="Arial" w:hAnsi="Arial"/>
          <w:bCs/>
          <w:i/>
          <w:iCs/>
          <w:kern w:val="28"/>
          <w:sz w:val="24"/>
        </w:rPr>
        <w:t xml:space="preserve"> il mio spirito esulta in Dio, mio salvatore, </w:t>
      </w:r>
      <w:r w:rsidRPr="00EC2733">
        <w:rPr>
          <w:rFonts w:ascii="Arial" w:hAnsi="Arial"/>
          <w:bCs/>
          <w:i/>
          <w:iCs/>
          <w:kern w:val="28"/>
          <w:sz w:val="24"/>
        </w:rPr>
        <w:t>perché</w:t>
      </w:r>
      <w:r w:rsidR="002C7A5A" w:rsidRPr="00EC2733">
        <w:rPr>
          <w:rFonts w:ascii="Arial" w:hAnsi="Arial"/>
          <w:bCs/>
          <w:i/>
          <w:iCs/>
          <w:kern w:val="28"/>
          <w:sz w:val="24"/>
        </w:rPr>
        <w:t xml:space="preserve"> ha guardato l'umiltà della sua serva. D'ora in poi tutte le generazioni mi chiameranno beata. </w:t>
      </w:r>
      <w:r w:rsidRPr="00EC2733">
        <w:rPr>
          <w:rFonts w:ascii="Arial" w:hAnsi="Arial"/>
          <w:bCs/>
          <w:i/>
          <w:iCs/>
          <w:kern w:val="28"/>
          <w:sz w:val="24"/>
        </w:rPr>
        <w:t>Grandi</w:t>
      </w:r>
      <w:r w:rsidR="002C7A5A" w:rsidRPr="00EC2733">
        <w:rPr>
          <w:rFonts w:ascii="Arial" w:hAnsi="Arial"/>
          <w:bCs/>
          <w:i/>
          <w:iCs/>
          <w:kern w:val="28"/>
          <w:sz w:val="24"/>
        </w:rPr>
        <w:t xml:space="preserve"> cose ha fatto in me l'Onnipotente e Santo è il suo nome: </w:t>
      </w:r>
      <w:r w:rsidRPr="00EC2733">
        <w:rPr>
          <w:rFonts w:ascii="Arial" w:hAnsi="Arial"/>
          <w:bCs/>
          <w:i/>
          <w:iCs/>
          <w:kern w:val="28"/>
          <w:sz w:val="24"/>
        </w:rPr>
        <w:t>di</w:t>
      </w:r>
      <w:r w:rsidR="002C7A5A" w:rsidRPr="00EC2733">
        <w:rPr>
          <w:rFonts w:ascii="Arial" w:hAnsi="Arial"/>
          <w:bCs/>
          <w:i/>
          <w:iCs/>
          <w:kern w:val="28"/>
          <w:sz w:val="24"/>
        </w:rPr>
        <w:t xml:space="preserve"> generazione in generazione la sua misericordia si stende su quelli che lo temono. </w:t>
      </w:r>
    </w:p>
    <w:p w14:paraId="4B1AB810" w14:textId="1BAD6A72"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Ha</w:t>
      </w:r>
      <w:r w:rsidR="002C7A5A" w:rsidRPr="00EC2733">
        <w:rPr>
          <w:rFonts w:ascii="Arial" w:hAnsi="Arial"/>
          <w:bCs/>
          <w:i/>
          <w:iCs/>
          <w:kern w:val="28"/>
          <w:sz w:val="24"/>
        </w:rPr>
        <w:t xml:space="preserve"> spiegato la potenza del suo braccio, ha disperso i superbi nei pensieri del loro cuore; ha rovesciato i potenti dai troni, ha innalzato gli umili; ha ricolmato di beni gli affamati, ha rimandato i ricchi a mani vuote. </w:t>
      </w:r>
      <w:r w:rsidRPr="00EC2733">
        <w:rPr>
          <w:rFonts w:ascii="Arial" w:hAnsi="Arial"/>
          <w:bCs/>
          <w:i/>
          <w:iCs/>
          <w:kern w:val="28"/>
          <w:sz w:val="24"/>
        </w:rPr>
        <w:t>Ha</w:t>
      </w:r>
      <w:r w:rsidR="002C7A5A" w:rsidRPr="00EC2733">
        <w:rPr>
          <w:rFonts w:ascii="Arial" w:hAnsi="Arial"/>
          <w:bCs/>
          <w:i/>
          <w:iCs/>
          <w:kern w:val="28"/>
          <w:sz w:val="24"/>
        </w:rPr>
        <w:t xml:space="preserve"> soccorso Israele, suo servo, ricordandosi della sua misericordia, </w:t>
      </w:r>
      <w:r w:rsidRPr="00EC2733">
        <w:rPr>
          <w:rFonts w:ascii="Arial" w:hAnsi="Arial"/>
          <w:bCs/>
          <w:i/>
          <w:iCs/>
          <w:kern w:val="28"/>
          <w:sz w:val="24"/>
        </w:rPr>
        <w:t>come</w:t>
      </w:r>
      <w:r w:rsidR="002C7A5A" w:rsidRPr="00EC2733">
        <w:rPr>
          <w:rFonts w:ascii="Arial" w:hAnsi="Arial"/>
          <w:bCs/>
          <w:i/>
          <w:iCs/>
          <w:kern w:val="28"/>
          <w:sz w:val="24"/>
        </w:rPr>
        <w:t xml:space="preserve"> aveva promesso ai nostri padri, ad Abramo e alla sua </w:t>
      </w:r>
      <w:r w:rsidRPr="00EC2733">
        <w:rPr>
          <w:rFonts w:ascii="Arial" w:hAnsi="Arial"/>
          <w:bCs/>
          <w:i/>
          <w:iCs/>
          <w:kern w:val="28"/>
          <w:sz w:val="24"/>
        </w:rPr>
        <w:t>discendenza, per</w:t>
      </w:r>
      <w:r w:rsidR="002C7A5A" w:rsidRPr="00EC2733">
        <w:rPr>
          <w:rFonts w:ascii="Arial" w:hAnsi="Arial"/>
          <w:bCs/>
          <w:i/>
          <w:iCs/>
          <w:kern w:val="28"/>
          <w:sz w:val="24"/>
        </w:rPr>
        <w:t xml:space="preserve"> sempre". Maria rimase con lei circa tre mesi, poi tornò a casa sua.(Lc 1,39-56). </w:t>
      </w:r>
    </w:p>
    <w:p w14:paraId="2BEC2E1A" w14:textId="3C39FA8C" w:rsidR="002C7A5A" w:rsidRPr="00CA2FD3" w:rsidRDefault="002C7A5A" w:rsidP="002C7A5A">
      <w:pPr>
        <w:spacing w:after="120"/>
        <w:jc w:val="both"/>
        <w:rPr>
          <w:rFonts w:ascii="Arial" w:hAnsi="Arial"/>
          <w:bCs/>
          <w:sz w:val="24"/>
        </w:rPr>
      </w:pPr>
      <w:r w:rsidRPr="00CA2FD3">
        <w:rPr>
          <w:rFonts w:ascii="Arial" w:hAnsi="Arial"/>
          <w:bCs/>
          <w:sz w:val="24"/>
        </w:rPr>
        <w:t>Questa preghiera pubblica, non nascosta, è esclusivo servizio alla fede del mondo intero. Poiché purissimo servizio alla fede, essa è graditissima al Signore.</w:t>
      </w:r>
      <w:r w:rsidR="007B010C" w:rsidRPr="00CA2FD3">
        <w:rPr>
          <w:rFonts w:ascii="Arial" w:hAnsi="Arial"/>
          <w:bCs/>
          <w:sz w:val="24"/>
        </w:rPr>
        <w:t xml:space="preserve"> </w:t>
      </w:r>
      <w:r w:rsidRPr="00CA2FD3">
        <w:rPr>
          <w:rFonts w:ascii="Arial" w:hAnsi="Arial"/>
          <w:bCs/>
          <w:sz w:val="24"/>
        </w:rPr>
        <w:t xml:space="preserve">Anche quando essa è servizio alla fede, deve essere fatta sempre per la più grande gloria di Dio. Il disinteresse verso se stessi deve essere assoluto, pieno. </w:t>
      </w:r>
    </w:p>
    <w:p w14:paraId="4A2B403D" w14:textId="118A6214" w:rsidR="002C7A5A" w:rsidRPr="00CA2FD3" w:rsidRDefault="002C7A5A" w:rsidP="002C7A5A">
      <w:pPr>
        <w:spacing w:after="120"/>
        <w:jc w:val="both"/>
        <w:rPr>
          <w:rFonts w:ascii="Arial" w:hAnsi="Arial"/>
          <w:bCs/>
          <w:sz w:val="24"/>
        </w:rPr>
      </w:pPr>
      <w:r w:rsidRPr="00CA2FD3">
        <w:rPr>
          <w:rFonts w:ascii="Arial" w:hAnsi="Arial"/>
          <w:bCs/>
          <w:sz w:val="24"/>
        </w:rPr>
        <w:t>Quando la preghiera non è più servizio alla fede o alla carità dei fratelli, ma è un evento della propria persona, allora essa deve essere vissuta nel più grande nascondimento.</w:t>
      </w:r>
      <w:r w:rsidR="007B010C" w:rsidRPr="00CA2FD3">
        <w:rPr>
          <w:rFonts w:ascii="Arial" w:hAnsi="Arial"/>
          <w:bCs/>
          <w:sz w:val="24"/>
        </w:rPr>
        <w:t xml:space="preserve"> </w:t>
      </w:r>
      <w:r w:rsidRPr="00CA2FD3">
        <w:rPr>
          <w:rFonts w:ascii="Arial" w:hAnsi="Arial"/>
          <w:bCs/>
          <w:sz w:val="24"/>
        </w:rPr>
        <w:t>L’altro deve sapere che noi preghiamo. Ma non deve vedere che preghiamo. Come è invisibile il nostro cuore, così deve essere invisibile la nostra persona e silenziosa la nostra bocca.</w:t>
      </w:r>
      <w:r w:rsidR="007B010C" w:rsidRPr="00CA2FD3">
        <w:rPr>
          <w:rFonts w:ascii="Arial" w:hAnsi="Arial"/>
          <w:bCs/>
          <w:sz w:val="24"/>
        </w:rPr>
        <w:t xml:space="preserve"> </w:t>
      </w:r>
      <w:r w:rsidRPr="00CA2FD3">
        <w:rPr>
          <w:rFonts w:ascii="Arial" w:hAnsi="Arial"/>
          <w:bCs/>
          <w:sz w:val="24"/>
        </w:rPr>
        <w:t>La preghiera è un evento così santo, ma così santo, è una relazione così personale tra noi e Dio, che esige anche la non rivelazione, o il non svelamento, o il non ripetere agli altri delle parole della nostra preghiera.</w:t>
      </w:r>
    </w:p>
    <w:p w14:paraId="784C3933" w14:textId="3D49F6A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Non fare il male, perché il male non ti prenda. </w:t>
      </w:r>
      <w:r w:rsidR="007B010C" w:rsidRPr="00EC2733">
        <w:rPr>
          <w:rFonts w:ascii="Arial" w:hAnsi="Arial"/>
          <w:bCs/>
          <w:i/>
          <w:iCs/>
          <w:kern w:val="28"/>
          <w:sz w:val="24"/>
        </w:rPr>
        <w:t>Allontànati</w:t>
      </w:r>
      <w:r w:rsidRPr="00EC2733">
        <w:rPr>
          <w:rFonts w:ascii="Arial" w:hAnsi="Arial"/>
          <w:bCs/>
          <w:i/>
          <w:iCs/>
          <w:kern w:val="28"/>
          <w:sz w:val="24"/>
        </w:rPr>
        <w:t xml:space="preserve"> dall'iniquità ed essa si allontanerà da te. </w:t>
      </w:r>
      <w:r w:rsidR="007B010C" w:rsidRPr="00EC2733">
        <w:rPr>
          <w:rFonts w:ascii="Arial" w:hAnsi="Arial"/>
          <w:bCs/>
          <w:i/>
          <w:iCs/>
          <w:kern w:val="28"/>
          <w:sz w:val="24"/>
        </w:rPr>
        <w:t>Figlio</w:t>
      </w:r>
      <w:r w:rsidRPr="00EC2733">
        <w:rPr>
          <w:rFonts w:ascii="Arial" w:hAnsi="Arial"/>
          <w:bCs/>
          <w:i/>
          <w:iCs/>
          <w:kern w:val="28"/>
          <w:sz w:val="24"/>
        </w:rPr>
        <w:t xml:space="preserve">, non seminare nei solchi dell'ingiustizia per non raccoglierne sette volte tanto. </w:t>
      </w:r>
      <w:r w:rsidR="007B010C" w:rsidRPr="00EC2733">
        <w:rPr>
          <w:rFonts w:ascii="Arial" w:hAnsi="Arial"/>
          <w:bCs/>
          <w:i/>
          <w:iCs/>
          <w:kern w:val="28"/>
          <w:sz w:val="24"/>
        </w:rPr>
        <w:t>Non</w:t>
      </w:r>
      <w:r w:rsidRPr="00EC2733">
        <w:rPr>
          <w:rFonts w:ascii="Arial" w:hAnsi="Arial"/>
          <w:bCs/>
          <w:i/>
          <w:iCs/>
          <w:kern w:val="28"/>
          <w:sz w:val="24"/>
        </w:rPr>
        <w:t xml:space="preserve"> domandare al Signore il potere né al re un posto di onore. </w:t>
      </w:r>
      <w:r w:rsidR="007B010C" w:rsidRPr="00EC2733">
        <w:rPr>
          <w:rFonts w:ascii="Arial" w:hAnsi="Arial"/>
          <w:bCs/>
          <w:i/>
          <w:iCs/>
          <w:kern w:val="28"/>
          <w:sz w:val="24"/>
        </w:rPr>
        <w:t>Non</w:t>
      </w:r>
      <w:r w:rsidRPr="00EC2733">
        <w:rPr>
          <w:rFonts w:ascii="Arial" w:hAnsi="Arial"/>
          <w:bCs/>
          <w:i/>
          <w:iCs/>
          <w:kern w:val="28"/>
          <w:sz w:val="24"/>
        </w:rPr>
        <w:t xml:space="preserve"> farti giusto davanti al Signore né saggio davanti al re. </w:t>
      </w:r>
      <w:r w:rsidR="007B010C" w:rsidRPr="00EC2733">
        <w:rPr>
          <w:rFonts w:ascii="Arial" w:hAnsi="Arial"/>
          <w:bCs/>
          <w:i/>
          <w:iCs/>
          <w:kern w:val="28"/>
          <w:sz w:val="24"/>
        </w:rPr>
        <w:t>Non</w:t>
      </w:r>
      <w:r w:rsidRPr="00EC2733">
        <w:rPr>
          <w:rFonts w:ascii="Arial" w:hAnsi="Arial"/>
          <w:bCs/>
          <w:i/>
          <w:iCs/>
          <w:kern w:val="28"/>
          <w:sz w:val="24"/>
        </w:rPr>
        <w:t xml:space="preserve"> cercare di divenire giudice, che poi ti manchi la forza di estirpare l'ingiustizia; altrimenti temeresti alla </w:t>
      </w:r>
      <w:r w:rsidRPr="00EC2733">
        <w:rPr>
          <w:rFonts w:ascii="Arial" w:hAnsi="Arial"/>
          <w:bCs/>
          <w:i/>
          <w:iCs/>
          <w:kern w:val="28"/>
          <w:sz w:val="24"/>
        </w:rPr>
        <w:lastRenderedPageBreak/>
        <w:t xml:space="preserve">presenza del potente e getteresti una macchia sulla tua dirittura. </w:t>
      </w:r>
      <w:r w:rsidR="007B010C" w:rsidRPr="00EC2733">
        <w:rPr>
          <w:rFonts w:ascii="Arial" w:hAnsi="Arial"/>
          <w:bCs/>
          <w:i/>
          <w:iCs/>
          <w:kern w:val="28"/>
          <w:sz w:val="24"/>
        </w:rPr>
        <w:t>Non</w:t>
      </w:r>
      <w:r w:rsidRPr="00EC2733">
        <w:rPr>
          <w:rFonts w:ascii="Arial" w:hAnsi="Arial"/>
          <w:bCs/>
          <w:i/>
          <w:iCs/>
          <w:kern w:val="28"/>
          <w:sz w:val="24"/>
        </w:rPr>
        <w:t xml:space="preserve"> offendere l'assemblea della città e non degradarti in mezzo al popolo. </w:t>
      </w:r>
    </w:p>
    <w:p w14:paraId="1F3B5FF3" w14:textId="3DA0851B"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ti impigliare due volte nel peccato, perché neppure di uno resterai impunito. </w:t>
      </w:r>
      <w:r w:rsidRPr="00EC2733">
        <w:rPr>
          <w:rFonts w:ascii="Arial" w:hAnsi="Arial"/>
          <w:bCs/>
          <w:i/>
          <w:iCs/>
          <w:kern w:val="28"/>
          <w:sz w:val="24"/>
        </w:rPr>
        <w:t>Non</w:t>
      </w:r>
      <w:r w:rsidR="002C7A5A" w:rsidRPr="00EC2733">
        <w:rPr>
          <w:rFonts w:ascii="Arial" w:hAnsi="Arial"/>
          <w:bCs/>
          <w:i/>
          <w:iCs/>
          <w:kern w:val="28"/>
          <w:sz w:val="24"/>
        </w:rPr>
        <w:t xml:space="preserve"> dire: "Egli guarderà all'abbondanza dei miei doni, e quando farò l'offerta al Dio altissimo egli l'accetterà". </w:t>
      </w:r>
      <w:r w:rsidRPr="00EC2733">
        <w:rPr>
          <w:rFonts w:ascii="Arial" w:hAnsi="Arial"/>
          <w:bCs/>
          <w:i/>
          <w:iCs/>
          <w:kern w:val="28"/>
          <w:sz w:val="24"/>
        </w:rPr>
        <w:t>Non</w:t>
      </w:r>
      <w:r w:rsidR="002C7A5A" w:rsidRPr="00EC2733">
        <w:rPr>
          <w:rFonts w:ascii="Arial" w:hAnsi="Arial"/>
          <w:bCs/>
          <w:i/>
          <w:iCs/>
          <w:kern w:val="28"/>
          <w:sz w:val="24"/>
        </w:rPr>
        <w:t xml:space="preserve"> mancar di fiducia nella tua preghiera e non trascurare di fare elemosina. </w:t>
      </w:r>
      <w:r w:rsidRPr="00EC2733">
        <w:rPr>
          <w:rFonts w:ascii="Arial" w:hAnsi="Arial"/>
          <w:bCs/>
          <w:i/>
          <w:iCs/>
          <w:kern w:val="28"/>
          <w:sz w:val="24"/>
        </w:rPr>
        <w:t>Non</w:t>
      </w:r>
      <w:r w:rsidR="002C7A5A" w:rsidRPr="00EC2733">
        <w:rPr>
          <w:rFonts w:ascii="Arial" w:hAnsi="Arial"/>
          <w:bCs/>
          <w:i/>
          <w:iCs/>
          <w:kern w:val="28"/>
          <w:sz w:val="24"/>
        </w:rPr>
        <w:t xml:space="preserve"> deridere un uomo dall'animo amareggiato, poiché c'è chi umilia e innalza. </w:t>
      </w:r>
      <w:r w:rsidRPr="00EC2733">
        <w:rPr>
          <w:rFonts w:ascii="Arial" w:hAnsi="Arial"/>
          <w:bCs/>
          <w:i/>
          <w:iCs/>
          <w:kern w:val="28"/>
          <w:sz w:val="24"/>
        </w:rPr>
        <w:t>Non</w:t>
      </w:r>
      <w:r w:rsidR="002C7A5A" w:rsidRPr="00EC2733">
        <w:rPr>
          <w:rFonts w:ascii="Arial" w:hAnsi="Arial"/>
          <w:bCs/>
          <w:i/>
          <w:iCs/>
          <w:kern w:val="28"/>
          <w:sz w:val="24"/>
        </w:rPr>
        <w:t xml:space="preserve"> fabbricare menzogne contro tuo fratello e neppure qualcosa di simile contro l'amico. Non volere in nessun modo ricorrere alla menzogna, perché le sue conseguenze non sono buone. </w:t>
      </w:r>
      <w:r w:rsidRPr="00EC2733">
        <w:rPr>
          <w:rFonts w:ascii="Arial" w:hAnsi="Arial"/>
          <w:bCs/>
          <w:i/>
          <w:iCs/>
          <w:kern w:val="28"/>
          <w:sz w:val="24"/>
        </w:rPr>
        <w:t>Non</w:t>
      </w:r>
      <w:r w:rsidR="002C7A5A" w:rsidRPr="00EC2733">
        <w:rPr>
          <w:rFonts w:ascii="Arial" w:hAnsi="Arial"/>
          <w:bCs/>
          <w:i/>
          <w:iCs/>
          <w:kern w:val="28"/>
          <w:sz w:val="24"/>
        </w:rPr>
        <w:t xml:space="preserve"> parlar troppo nell'assemblea degli anziani e non ripetere le parole della tua preghiera. </w:t>
      </w:r>
    </w:p>
    <w:p w14:paraId="43DCC205" w14:textId="315CCAE1"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disprezzare il lavoro faticoso, neppure l'agricoltura creata dall'Altissimo. </w:t>
      </w:r>
      <w:r w:rsidRPr="00EC2733">
        <w:rPr>
          <w:rFonts w:ascii="Arial" w:hAnsi="Arial"/>
          <w:bCs/>
          <w:i/>
          <w:iCs/>
          <w:kern w:val="28"/>
          <w:sz w:val="24"/>
        </w:rPr>
        <w:t>Non</w:t>
      </w:r>
      <w:r w:rsidR="002C7A5A" w:rsidRPr="00EC2733">
        <w:rPr>
          <w:rFonts w:ascii="Arial" w:hAnsi="Arial"/>
          <w:bCs/>
          <w:i/>
          <w:iCs/>
          <w:kern w:val="28"/>
          <w:sz w:val="24"/>
        </w:rPr>
        <w:t xml:space="preserve"> unirti alla moltitudine dei peccatori, ricòrdati che la collera divina non tarderà. </w:t>
      </w:r>
      <w:r w:rsidRPr="00EC2733">
        <w:rPr>
          <w:rFonts w:ascii="Arial" w:hAnsi="Arial"/>
          <w:bCs/>
          <w:i/>
          <w:iCs/>
          <w:kern w:val="28"/>
          <w:sz w:val="24"/>
        </w:rPr>
        <w:t>Umilia</w:t>
      </w:r>
      <w:r w:rsidR="002C7A5A" w:rsidRPr="00EC2733">
        <w:rPr>
          <w:rFonts w:ascii="Arial" w:hAnsi="Arial"/>
          <w:bCs/>
          <w:i/>
          <w:iCs/>
          <w:kern w:val="28"/>
          <w:sz w:val="24"/>
        </w:rPr>
        <w:t xml:space="preserve"> profondamente la tua anima, perché castigo dell'empio sono fuoco e vermi. </w:t>
      </w:r>
      <w:r w:rsidRPr="00EC2733">
        <w:rPr>
          <w:rFonts w:ascii="Arial" w:hAnsi="Arial"/>
          <w:bCs/>
          <w:i/>
          <w:iCs/>
          <w:kern w:val="28"/>
          <w:sz w:val="24"/>
        </w:rPr>
        <w:t>Non</w:t>
      </w:r>
      <w:r w:rsidR="002C7A5A" w:rsidRPr="00EC2733">
        <w:rPr>
          <w:rFonts w:ascii="Arial" w:hAnsi="Arial"/>
          <w:bCs/>
          <w:i/>
          <w:iCs/>
          <w:kern w:val="28"/>
          <w:sz w:val="24"/>
        </w:rPr>
        <w:t xml:space="preserve"> cambiare un amico per interesse, né un fratello fedele per l'oro di Ofir. </w:t>
      </w:r>
      <w:r w:rsidRPr="00EC2733">
        <w:rPr>
          <w:rFonts w:ascii="Arial" w:hAnsi="Arial"/>
          <w:bCs/>
          <w:i/>
          <w:iCs/>
          <w:kern w:val="28"/>
          <w:sz w:val="24"/>
        </w:rPr>
        <w:t>Non</w:t>
      </w:r>
      <w:r w:rsidR="002C7A5A" w:rsidRPr="00EC2733">
        <w:rPr>
          <w:rFonts w:ascii="Arial" w:hAnsi="Arial"/>
          <w:bCs/>
          <w:i/>
          <w:iCs/>
          <w:kern w:val="28"/>
          <w:sz w:val="24"/>
        </w:rPr>
        <w:t xml:space="preserve"> disdegnare una sposa saggia e buona, poiché la sua bontà val</w:t>
      </w:r>
      <w:r w:rsidRPr="00EC2733">
        <w:rPr>
          <w:rFonts w:ascii="Arial" w:hAnsi="Arial"/>
          <w:bCs/>
          <w:i/>
          <w:iCs/>
          <w:kern w:val="28"/>
          <w:sz w:val="24"/>
        </w:rPr>
        <w:t>e</w:t>
      </w:r>
      <w:r w:rsidR="002C7A5A" w:rsidRPr="00EC2733">
        <w:rPr>
          <w:rFonts w:ascii="Arial" w:hAnsi="Arial"/>
          <w:bCs/>
          <w:i/>
          <w:iCs/>
          <w:kern w:val="28"/>
          <w:sz w:val="24"/>
        </w:rPr>
        <w:t xml:space="preserve"> più dell'oro. </w:t>
      </w:r>
    </w:p>
    <w:p w14:paraId="070C245E" w14:textId="1057FBA7"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Non maltrattare uno schiavo che lavora fedelmente né un mercenario che dà tutto se stesso. Ami l'anima tua un servo saggio e non ricusargli la libertà. </w:t>
      </w:r>
      <w:r w:rsidR="007B010C" w:rsidRPr="00EC2733">
        <w:rPr>
          <w:rFonts w:ascii="Arial" w:hAnsi="Arial"/>
          <w:bCs/>
          <w:i/>
          <w:iCs/>
          <w:kern w:val="28"/>
          <w:sz w:val="24"/>
        </w:rPr>
        <w:t>Hai</w:t>
      </w:r>
      <w:r w:rsidRPr="00EC2733">
        <w:rPr>
          <w:rFonts w:ascii="Arial" w:hAnsi="Arial"/>
          <w:bCs/>
          <w:i/>
          <w:iCs/>
          <w:kern w:val="28"/>
          <w:sz w:val="24"/>
        </w:rPr>
        <w:t xml:space="preserve"> bestiame? Abbine cura; se ti è utile, resti in tuo possesso. </w:t>
      </w:r>
      <w:r w:rsidR="007B010C" w:rsidRPr="00EC2733">
        <w:rPr>
          <w:rFonts w:ascii="Arial" w:hAnsi="Arial"/>
          <w:bCs/>
          <w:i/>
          <w:iCs/>
          <w:kern w:val="28"/>
          <w:sz w:val="24"/>
        </w:rPr>
        <w:t>Hai</w:t>
      </w:r>
      <w:r w:rsidRPr="00EC2733">
        <w:rPr>
          <w:rFonts w:ascii="Arial" w:hAnsi="Arial"/>
          <w:bCs/>
          <w:i/>
          <w:iCs/>
          <w:kern w:val="28"/>
          <w:sz w:val="24"/>
        </w:rPr>
        <w:t xml:space="preserve"> figli? Educali e sottomettili fin dalla giovinezza. </w:t>
      </w:r>
      <w:r w:rsidR="007B010C" w:rsidRPr="00EC2733">
        <w:rPr>
          <w:rFonts w:ascii="Arial" w:hAnsi="Arial"/>
          <w:bCs/>
          <w:i/>
          <w:iCs/>
          <w:kern w:val="28"/>
          <w:sz w:val="24"/>
        </w:rPr>
        <w:t>Hai</w:t>
      </w:r>
      <w:r w:rsidRPr="00EC2733">
        <w:rPr>
          <w:rFonts w:ascii="Arial" w:hAnsi="Arial"/>
          <w:bCs/>
          <w:i/>
          <w:iCs/>
          <w:kern w:val="28"/>
          <w:sz w:val="24"/>
        </w:rPr>
        <w:t xml:space="preserve"> figlie? Vigila sui loro corpi e non mostrare loro un volto troppo indulgente. </w:t>
      </w:r>
      <w:r w:rsidR="007B010C" w:rsidRPr="00EC2733">
        <w:rPr>
          <w:rFonts w:ascii="Arial" w:hAnsi="Arial"/>
          <w:bCs/>
          <w:i/>
          <w:iCs/>
          <w:kern w:val="28"/>
          <w:sz w:val="24"/>
        </w:rPr>
        <w:t>Accasa</w:t>
      </w:r>
      <w:r w:rsidRPr="00EC2733">
        <w:rPr>
          <w:rFonts w:ascii="Arial" w:hAnsi="Arial"/>
          <w:bCs/>
          <w:i/>
          <w:iCs/>
          <w:kern w:val="28"/>
          <w:sz w:val="24"/>
        </w:rPr>
        <w:t xml:space="preserve"> una figlia e avrai compiuto un grande affare; ma sposala a un uomo assennato. </w:t>
      </w:r>
    </w:p>
    <w:p w14:paraId="77DBE8DC" w14:textId="62A32975"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Hai</w:t>
      </w:r>
      <w:r w:rsidR="002C7A5A" w:rsidRPr="00EC2733">
        <w:rPr>
          <w:rFonts w:ascii="Arial" w:hAnsi="Arial"/>
          <w:bCs/>
          <w:i/>
          <w:iCs/>
          <w:kern w:val="28"/>
          <w:sz w:val="24"/>
        </w:rPr>
        <w:t xml:space="preserve"> una moglie secondo il tuo cuore? Non ripudiarla; ma di quella odiata non fidarti. </w:t>
      </w:r>
      <w:r w:rsidRPr="00EC2733">
        <w:rPr>
          <w:rFonts w:ascii="Arial" w:hAnsi="Arial"/>
          <w:bCs/>
          <w:i/>
          <w:iCs/>
          <w:kern w:val="28"/>
          <w:sz w:val="24"/>
        </w:rPr>
        <w:t>Onora</w:t>
      </w:r>
      <w:r w:rsidR="002C7A5A" w:rsidRPr="00EC2733">
        <w:rPr>
          <w:rFonts w:ascii="Arial" w:hAnsi="Arial"/>
          <w:bCs/>
          <w:i/>
          <w:iCs/>
          <w:kern w:val="28"/>
          <w:sz w:val="24"/>
        </w:rPr>
        <w:t xml:space="preserve"> tuo padre con tutto il cuore e non dimenticare i dolori di tua madre. </w:t>
      </w:r>
      <w:r w:rsidRPr="00EC2733">
        <w:rPr>
          <w:rFonts w:ascii="Arial" w:hAnsi="Arial"/>
          <w:bCs/>
          <w:i/>
          <w:iCs/>
          <w:kern w:val="28"/>
          <w:sz w:val="24"/>
        </w:rPr>
        <w:t>Ricorda</w:t>
      </w:r>
      <w:r w:rsidR="002C7A5A" w:rsidRPr="00EC2733">
        <w:rPr>
          <w:rFonts w:ascii="Arial" w:hAnsi="Arial"/>
          <w:bCs/>
          <w:i/>
          <w:iCs/>
          <w:kern w:val="28"/>
          <w:sz w:val="24"/>
        </w:rPr>
        <w:t xml:space="preserve"> che essi ti hanno generato; che darai loro in cambio di quanto ti hanno dato? </w:t>
      </w:r>
    </w:p>
    <w:p w14:paraId="4A814166" w14:textId="6591B1E7"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Temi</w:t>
      </w:r>
      <w:r w:rsidR="002C7A5A" w:rsidRPr="00EC2733">
        <w:rPr>
          <w:rFonts w:ascii="Arial" w:hAnsi="Arial"/>
          <w:bCs/>
          <w:i/>
          <w:iCs/>
          <w:kern w:val="28"/>
          <w:sz w:val="24"/>
        </w:rPr>
        <w:t xml:space="preserve"> con tutta l'anima il Signore e riverisci i suoi sacerdoti. </w:t>
      </w:r>
      <w:r w:rsidRPr="00EC2733">
        <w:rPr>
          <w:rFonts w:ascii="Arial" w:hAnsi="Arial"/>
          <w:bCs/>
          <w:i/>
          <w:iCs/>
          <w:kern w:val="28"/>
          <w:sz w:val="24"/>
        </w:rPr>
        <w:t>Ama</w:t>
      </w:r>
      <w:r w:rsidR="002C7A5A" w:rsidRPr="00EC2733">
        <w:rPr>
          <w:rFonts w:ascii="Arial" w:hAnsi="Arial"/>
          <w:bCs/>
          <w:i/>
          <w:iCs/>
          <w:kern w:val="28"/>
          <w:sz w:val="24"/>
        </w:rPr>
        <w:t xml:space="preserve"> con tutta la forza chi ti ha creato e non trascurare i suoi ministri. </w:t>
      </w:r>
      <w:r w:rsidRPr="00EC2733">
        <w:rPr>
          <w:rFonts w:ascii="Arial" w:hAnsi="Arial"/>
          <w:bCs/>
          <w:i/>
          <w:iCs/>
          <w:kern w:val="28"/>
          <w:sz w:val="24"/>
        </w:rPr>
        <w:t>Temi</w:t>
      </w:r>
      <w:r w:rsidR="002C7A5A" w:rsidRPr="00EC2733">
        <w:rPr>
          <w:rFonts w:ascii="Arial" w:hAnsi="Arial"/>
          <w:bCs/>
          <w:i/>
          <w:iCs/>
          <w:kern w:val="28"/>
          <w:sz w:val="24"/>
        </w:rPr>
        <w:t xml:space="preserve"> il Signore e onora il sacerdote, consegna la sua parte, come ti è stato comandato: primizie, sacrifici espiatori, offerta delle spalle, vittima di santificazione e primizie delle cose sante. </w:t>
      </w:r>
    </w:p>
    <w:p w14:paraId="5BB6BB19" w14:textId="6B577C8C"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Al povero stendi la tua mano, perché sia perfetta la tua benedizione. </w:t>
      </w:r>
      <w:r w:rsidR="007B010C" w:rsidRPr="00EC2733">
        <w:rPr>
          <w:rFonts w:ascii="Arial" w:hAnsi="Arial"/>
          <w:bCs/>
          <w:i/>
          <w:iCs/>
          <w:kern w:val="28"/>
          <w:sz w:val="24"/>
        </w:rPr>
        <w:t>La</w:t>
      </w:r>
      <w:r w:rsidRPr="00EC2733">
        <w:rPr>
          <w:rFonts w:ascii="Arial" w:hAnsi="Arial"/>
          <w:bCs/>
          <w:i/>
          <w:iCs/>
          <w:kern w:val="28"/>
          <w:sz w:val="24"/>
        </w:rPr>
        <w:t xml:space="preserve"> tua generosità si estenda a ogni vivente e al morto non negare la tua grazia. </w:t>
      </w:r>
      <w:r w:rsidR="007B010C" w:rsidRPr="00EC2733">
        <w:rPr>
          <w:rFonts w:ascii="Arial" w:hAnsi="Arial"/>
          <w:bCs/>
          <w:i/>
          <w:iCs/>
          <w:kern w:val="28"/>
          <w:sz w:val="24"/>
        </w:rPr>
        <w:t>Non</w:t>
      </w:r>
      <w:r w:rsidRPr="00EC2733">
        <w:rPr>
          <w:rFonts w:ascii="Arial" w:hAnsi="Arial"/>
          <w:bCs/>
          <w:i/>
          <w:iCs/>
          <w:kern w:val="28"/>
          <w:sz w:val="24"/>
        </w:rPr>
        <w:t xml:space="preserve"> evitare coloro che piangono e con gli afflitti </w:t>
      </w:r>
      <w:r w:rsidR="007B010C" w:rsidRPr="00EC2733">
        <w:rPr>
          <w:rFonts w:ascii="Arial" w:hAnsi="Arial"/>
          <w:bCs/>
          <w:i/>
          <w:iCs/>
          <w:kern w:val="28"/>
          <w:sz w:val="24"/>
        </w:rPr>
        <w:t>móstrati</w:t>
      </w:r>
      <w:r w:rsidRPr="00EC2733">
        <w:rPr>
          <w:rFonts w:ascii="Arial" w:hAnsi="Arial"/>
          <w:bCs/>
          <w:i/>
          <w:iCs/>
          <w:kern w:val="28"/>
          <w:sz w:val="24"/>
        </w:rPr>
        <w:t xml:space="preserve"> afflitto. </w:t>
      </w:r>
      <w:r w:rsidR="007B010C" w:rsidRPr="00EC2733">
        <w:rPr>
          <w:rFonts w:ascii="Arial" w:hAnsi="Arial"/>
          <w:bCs/>
          <w:i/>
          <w:iCs/>
          <w:kern w:val="28"/>
          <w:sz w:val="24"/>
        </w:rPr>
        <w:t>Non</w:t>
      </w:r>
      <w:r w:rsidRPr="00EC2733">
        <w:rPr>
          <w:rFonts w:ascii="Arial" w:hAnsi="Arial"/>
          <w:bCs/>
          <w:i/>
          <w:iCs/>
          <w:kern w:val="28"/>
          <w:sz w:val="24"/>
        </w:rPr>
        <w:t xml:space="preserve"> indugiare a visitare un malato, perché per questo sarai amato. In tutte le tue opere ricordati della tua fine e non cadrai mai nel peccato. (Sir 7,1-36). </w:t>
      </w:r>
    </w:p>
    <w:p w14:paraId="573DCFAC" w14:textId="63AC4525" w:rsidR="002C7A5A" w:rsidRPr="00CA2FD3" w:rsidRDefault="002C7A5A" w:rsidP="002C7A5A">
      <w:pPr>
        <w:spacing w:after="120"/>
        <w:jc w:val="both"/>
        <w:rPr>
          <w:rFonts w:ascii="Arial" w:hAnsi="Arial"/>
          <w:bCs/>
          <w:sz w:val="24"/>
        </w:rPr>
      </w:pPr>
      <w:r w:rsidRPr="00CA2FD3">
        <w:rPr>
          <w:rFonts w:ascii="Arial" w:hAnsi="Arial"/>
          <w:bCs/>
          <w:sz w:val="24"/>
        </w:rPr>
        <w:t>Custodire nel cuore le parole della nostra preghiera è cosa assai prudente. Tutto si può dire al Signore. Tutto però non si può ripetere agli uomini di quanto abbiamo detto al Signore.</w:t>
      </w:r>
      <w:r w:rsidR="007B010C" w:rsidRPr="00CA2FD3">
        <w:rPr>
          <w:rFonts w:ascii="Arial" w:hAnsi="Arial"/>
          <w:bCs/>
          <w:sz w:val="24"/>
        </w:rPr>
        <w:t xml:space="preserve"> </w:t>
      </w:r>
      <w:r w:rsidRPr="00CA2FD3">
        <w:rPr>
          <w:rFonts w:ascii="Arial" w:hAnsi="Arial"/>
          <w:bCs/>
          <w:sz w:val="24"/>
        </w:rPr>
        <w:t>Anche questa discrezione e prudenza è richiesta perché la nostra preghiera sia santa.</w:t>
      </w:r>
    </w:p>
    <w:p w14:paraId="0F00C528" w14:textId="1E75937A" w:rsidR="002C7A5A" w:rsidRPr="00CA2FD3" w:rsidRDefault="002C7A5A" w:rsidP="002C7A5A">
      <w:pPr>
        <w:spacing w:after="120"/>
        <w:jc w:val="both"/>
        <w:rPr>
          <w:rFonts w:ascii="Arial" w:hAnsi="Arial"/>
          <w:bCs/>
          <w:sz w:val="24"/>
        </w:rPr>
      </w:pPr>
      <w:r w:rsidRPr="00CA2FD3">
        <w:rPr>
          <w:rFonts w:ascii="Arial" w:hAnsi="Arial"/>
          <w:bCs/>
          <w:sz w:val="24"/>
        </w:rPr>
        <w:lastRenderedPageBreak/>
        <w:t>La forza della preghiera del cristiano non sono le poche, o le molte parole che dice al Signore.</w:t>
      </w:r>
      <w:r w:rsidR="007B010C" w:rsidRPr="00CA2FD3">
        <w:rPr>
          <w:rFonts w:ascii="Arial" w:hAnsi="Arial"/>
          <w:bCs/>
          <w:sz w:val="24"/>
        </w:rPr>
        <w:t xml:space="preserve"> </w:t>
      </w:r>
      <w:r w:rsidRPr="00CA2FD3">
        <w:rPr>
          <w:rFonts w:ascii="Arial" w:hAnsi="Arial"/>
          <w:bCs/>
          <w:sz w:val="24"/>
        </w:rPr>
        <w:t>È invece la ricchezza della sua fede e del suo amore. È anche la costanza che non smette mai di chiedere finché la grazia non sia concessa.</w:t>
      </w:r>
      <w:r w:rsidR="007B010C" w:rsidRPr="00CA2FD3">
        <w:rPr>
          <w:rFonts w:ascii="Arial" w:hAnsi="Arial"/>
          <w:bCs/>
          <w:sz w:val="24"/>
        </w:rPr>
        <w:t xml:space="preserve"> </w:t>
      </w:r>
      <w:r w:rsidRPr="00CA2FD3">
        <w:rPr>
          <w:rFonts w:ascii="Arial" w:hAnsi="Arial"/>
          <w:bCs/>
          <w:sz w:val="24"/>
        </w:rPr>
        <w:t>La forza della preghiera del cristiano è il suo cuore. Se è il cuore, il cuore non ha bisogno di parole</w:t>
      </w:r>
      <w:r w:rsidR="004965EF">
        <w:rPr>
          <w:rFonts w:ascii="Arial" w:hAnsi="Arial"/>
          <w:bCs/>
          <w:sz w:val="24"/>
        </w:rPr>
        <w:t xml:space="preserve">. </w:t>
      </w:r>
      <w:r w:rsidRPr="00CA2FD3">
        <w:rPr>
          <w:rFonts w:ascii="Arial" w:hAnsi="Arial"/>
          <w:bCs/>
          <w:sz w:val="24"/>
        </w:rPr>
        <w:t>Il cuore si presenta dinanzi al Signore e basta.</w:t>
      </w:r>
    </w:p>
    <w:p w14:paraId="62748C87" w14:textId="03A11B10" w:rsidR="002C7A5A" w:rsidRPr="00CA2FD3" w:rsidRDefault="002C7A5A" w:rsidP="002C7A5A">
      <w:pPr>
        <w:spacing w:after="120"/>
        <w:jc w:val="both"/>
        <w:rPr>
          <w:rFonts w:ascii="Arial" w:hAnsi="Arial"/>
          <w:bCs/>
          <w:sz w:val="24"/>
        </w:rPr>
      </w:pPr>
      <w:r w:rsidRPr="00CA2FD3">
        <w:rPr>
          <w:rFonts w:ascii="Arial" w:hAnsi="Arial"/>
          <w:bCs/>
          <w:sz w:val="24"/>
        </w:rPr>
        <w:t>La forza della preghiera cristiana è il cuore del Padre nostro che previene ogni nostra richiesta.</w:t>
      </w:r>
      <w:r w:rsidR="007B010C" w:rsidRPr="00CA2FD3">
        <w:rPr>
          <w:rFonts w:ascii="Arial" w:hAnsi="Arial"/>
          <w:bCs/>
          <w:sz w:val="24"/>
        </w:rPr>
        <w:t xml:space="preserve"> </w:t>
      </w:r>
      <w:r w:rsidRPr="00CA2FD3">
        <w:rPr>
          <w:rFonts w:ascii="Arial" w:hAnsi="Arial"/>
          <w:bCs/>
          <w:sz w:val="24"/>
        </w:rPr>
        <w:t>Quando l’amore di Dio si incontra con l’amore dell’uomo: la preghiera è santa, anche senza nessuna parola.</w:t>
      </w:r>
      <w:r w:rsidR="007B010C" w:rsidRPr="00CA2FD3">
        <w:rPr>
          <w:rFonts w:ascii="Arial" w:hAnsi="Arial"/>
          <w:bCs/>
          <w:sz w:val="24"/>
        </w:rPr>
        <w:t xml:space="preserve"> </w:t>
      </w:r>
      <w:r w:rsidRPr="00CA2FD3">
        <w:rPr>
          <w:rFonts w:ascii="Arial" w:hAnsi="Arial"/>
          <w:bCs/>
          <w:sz w:val="24"/>
        </w:rPr>
        <w:t>Il cristiano fa però della sua vita una perenne preghiera, perché perennemente il suo cuore deve essere nel cuore del Padre, in perfetta comunione di amore.</w:t>
      </w:r>
      <w:r w:rsidR="007B010C" w:rsidRPr="00CA2FD3">
        <w:rPr>
          <w:rFonts w:ascii="Arial" w:hAnsi="Arial"/>
          <w:bCs/>
          <w:sz w:val="24"/>
        </w:rPr>
        <w:t xml:space="preserve"> </w:t>
      </w:r>
      <w:r w:rsidRPr="00CA2FD3">
        <w:rPr>
          <w:rFonts w:ascii="Arial" w:hAnsi="Arial"/>
          <w:bCs/>
          <w:sz w:val="24"/>
        </w:rPr>
        <w:t>San Paolo parla di una preghiera fatta dallo stesso Spirito Santo dentro di noi: preghiera inespressa, senza parole, preghiera fatta con gemiti inesprimibili.</w:t>
      </w:r>
    </w:p>
    <w:p w14:paraId="2C400437" w14:textId="338640F2"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c'è dunque più nessuna condanna per quelli che sono in Cristo Gesù. </w:t>
      </w:r>
      <w:r w:rsidRPr="00EC2733">
        <w:rPr>
          <w:rFonts w:ascii="Arial" w:hAnsi="Arial"/>
          <w:bCs/>
          <w:i/>
          <w:iCs/>
          <w:kern w:val="28"/>
          <w:sz w:val="24"/>
        </w:rPr>
        <w:t>Poiché</w:t>
      </w:r>
      <w:r w:rsidR="002C7A5A" w:rsidRPr="00EC2733">
        <w:rPr>
          <w:rFonts w:ascii="Arial" w:hAnsi="Arial"/>
          <w:bCs/>
          <w:i/>
          <w:iCs/>
          <w:kern w:val="28"/>
          <w:sz w:val="24"/>
        </w:rPr>
        <w:t xml:space="preserve"> la legge dello Spirito che dà vita in Cristo Gesù ti ha liberato dalla legge del peccato e della morte. </w:t>
      </w:r>
      <w:r w:rsidRPr="00EC2733">
        <w:rPr>
          <w:rFonts w:ascii="Arial" w:hAnsi="Arial"/>
          <w:bCs/>
          <w:i/>
          <w:iCs/>
          <w:kern w:val="28"/>
          <w:sz w:val="24"/>
        </w:rPr>
        <w:t>Infatti</w:t>
      </w:r>
      <w:r w:rsidR="002C7A5A" w:rsidRPr="00EC2733">
        <w:rPr>
          <w:rFonts w:ascii="Arial" w:hAnsi="Arial"/>
          <w:bCs/>
          <w:i/>
          <w:iCs/>
          <w:kern w:val="28"/>
          <w:sz w:val="24"/>
        </w:rPr>
        <w:t xml:space="preserve"> ciò che era impossibile alla legge, perché la carne la rendeva impotente, Dio lo ha reso possibile: mandando il proprio Figlio in una carne simile a quella del peccato e in vista del peccato, egli ha condannato il peccato nella carne, </w:t>
      </w:r>
      <w:r w:rsidRPr="00EC2733">
        <w:rPr>
          <w:rFonts w:ascii="Arial" w:hAnsi="Arial"/>
          <w:bCs/>
          <w:i/>
          <w:iCs/>
          <w:kern w:val="28"/>
          <w:sz w:val="24"/>
        </w:rPr>
        <w:t>perché</w:t>
      </w:r>
      <w:r w:rsidR="002C7A5A" w:rsidRPr="00EC2733">
        <w:rPr>
          <w:rFonts w:ascii="Arial" w:hAnsi="Arial"/>
          <w:bCs/>
          <w:i/>
          <w:iCs/>
          <w:kern w:val="28"/>
          <w:sz w:val="24"/>
        </w:rPr>
        <w:t xml:space="preserve"> la giustizia della legge si adempisse in noi, che non camminiamo secondo la carne ma secondo lo Spirito. </w:t>
      </w:r>
    </w:p>
    <w:p w14:paraId="2EEE7E69" w14:textId="23C23456"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Quelli</w:t>
      </w:r>
      <w:r w:rsidR="002C7A5A" w:rsidRPr="00EC2733">
        <w:rPr>
          <w:rFonts w:ascii="Arial" w:hAnsi="Arial"/>
          <w:bCs/>
          <w:i/>
          <w:iCs/>
          <w:kern w:val="28"/>
          <w:sz w:val="24"/>
        </w:rPr>
        <w:t xml:space="preserve"> infatti che vivono secondo la carne, pensano alle cose della carne; quelli invece che vivono secondo lo Spirito, alle cose dello Spirito. </w:t>
      </w:r>
      <w:r w:rsidRPr="00EC2733">
        <w:rPr>
          <w:rFonts w:ascii="Arial" w:hAnsi="Arial"/>
          <w:bCs/>
          <w:i/>
          <w:iCs/>
          <w:kern w:val="28"/>
          <w:sz w:val="24"/>
        </w:rPr>
        <w:t>Ma</w:t>
      </w:r>
      <w:r w:rsidR="002C7A5A" w:rsidRPr="00EC2733">
        <w:rPr>
          <w:rFonts w:ascii="Arial" w:hAnsi="Arial"/>
          <w:bCs/>
          <w:i/>
          <w:iCs/>
          <w:kern w:val="28"/>
          <w:sz w:val="24"/>
        </w:rPr>
        <w:t xml:space="preserve"> i desideri della carne portano alla morte, mentre i desideri dello Spirito portano alla vita e alla pace. </w:t>
      </w:r>
      <w:r w:rsidRPr="00EC2733">
        <w:rPr>
          <w:rFonts w:ascii="Arial" w:hAnsi="Arial"/>
          <w:bCs/>
          <w:i/>
          <w:iCs/>
          <w:kern w:val="28"/>
          <w:sz w:val="24"/>
        </w:rPr>
        <w:t>Infatti</w:t>
      </w:r>
      <w:r w:rsidR="002C7A5A" w:rsidRPr="00EC2733">
        <w:rPr>
          <w:rFonts w:ascii="Arial" w:hAnsi="Arial"/>
          <w:bCs/>
          <w:i/>
          <w:iCs/>
          <w:kern w:val="28"/>
          <w:sz w:val="24"/>
        </w:rPr>
        <w:t xml:space="preserve"> i desideri della carne sono in rivolta contro Dio, perché non si sottomettono alla sua legge e neanche lo potrebbero. </w:t>
      </w:r>
      <w:r w:rsidRPr="00EC2733">
        <w:rPr>
          <w:rFonts w:ascii="Arial" w:hAnsi="Arial"/>
          <w:bCs/>
          <w:i/>
          <w:iCs/>
          <w:kern w:val="28"/>
          <w:sz w:val="24"/>
        </w:rPr>
        <w:t>Quelli</w:t>
      </w:r>
      <w:r w:rsidR="002C7A5A" w:rsidRPr="00EC2733">
        <w:rPr>
          <w:rFonts w:ascii="Arial" w:hAnsi="Arial"/>
          <w:bCs/>
          <w:i/>
          <w:iCs/>
          <w:kern w:val="28"/>
          <w:sz w:val="24"/>
        </w:rPr>
        <w:t xml:space="preserve"> che vivono secondo la carne non possono piacere a Dio. </w:t>
      </w:r>
    </w:p>
    <w:p w14:paraId="0E74401D" w14:textId="377893FA"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Voi</w:t>
      </w:r>
      <w:r w:rsidR="002C7A5A" w:rsidRPr="00EC2733">
        <w:rPr>
          <w:rFonts w:ascii="Arial" w:hAnsi="Arial"/>
          <w:bCs/>
          <w:i/>
          <w:iCs/>
          <w:kern w:val="28"/>
          <w:sz w:val="24"/>
        </w:rPr>
        <w:t xml:space="preserve"> però non siete sotto il dominio della carne, ma dello Spirito, dal momento che lo Spirito di Dio abita in voi. Se qualcuno non ha lo Spirito di Cristo, non gli appartiene. 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w:t>
      </w:r>
      <w:r w:rsidRPr="00EC2733">
        <w:rPr>
          <w:rFonts w:ascii="Arial" w:hAnsi="Arial"/>
          <w:bCs/>
          <w:i/>
          <w:iCs/>
          <w:kern w:val="28"/>
          <w:sz w:val="24"/>
        </w:rPr>
        <w:t>Così</w:t>
      </w:r>
      <w:r w:rsidR="002C7A5A" w:rsidRPr="00EC2733">
        <w:rPr>
          <w:rFonts w:ascii="Arial" w:hAnsi="Arial"/>
          <w:bCs/>
          <w:i/>
          <w:iCs/>
          <w:kern w:val="28"/>
          <w:sz w:val="24"/>
        </w:rPr>
        <w:t xml:space="preserve"> dunque fratelli, noi siamo debitori, ma non verso la carne per vivere secondo la carne; </w:t>
      </w:r>
      <w:r w:rsidRPr="00EC2733">
        <w:rPr>
          <w:rFonts w:ascii="Arial" w:hAnsi="Arial"/>
          <w:bCs/>
          <w:i/>
          <w:iCs/>
          <w:kern w:val="28"/>
          <w:sz w:val="24"/>
        </w:rPr>
        <w:t>poiché</w:t>
      </w:r>
      <w:r w:rsidR="002C7A5A" w:rsidRPr="00EC2733">
        <w:rPr>
          <w:rFonts w:ascii="Arial" w:hAnsi="Arial"/>
          <w:bCs/>
          <w:i/>
          <w:iCs/>
          <w:kern w:val="28"/>
          <w:sz w:val="24"/>
        </w:rPr>
        <w:t xml:space="preserve"> se vivete secondo la carne, voi morirete; se invece con l'aiuto dello Spirito voi fate </w:t>
      </w:r>
      <w:r w:rsidRPr="00EC2733">
        <w:rPr>
          <w:rFonts w:ascii="Arial" w:hAnsi="Arial"/>
          <w:bCs/>
          <w:i/>
          <w:iCs/>
          <w:kern w:val="28"/>
          <w:sz w:val="24"/>
        </w:rPr>
        <w:t>morire</w:t>
      </w:r>
      <w:r w:rsidR="002C7A5A" w:rsidRPr="00EC2733">
        <w:rPr>
          <w:rFonts w:ascii="Arial" w:hAnsi="Arial"/>
          <w:bCs/>
          <w:i/>
          <w:iCs/>
          <w:kern w:val="28"/>
          <w:sz w:val="24"/>
        </w:rPr>
        <w:t xml:space="preserve"> le opere del corpo, vivrete. </w:t>
      </w:r>
    </w:p>
    <w:p w14:paraId="1CCC5455" w14:textId="7871439C"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Infatti</w:t>
      </w:r>
      <w:r w:rsidR="002C7A5A" w:rsidRPr="00EC2733">
        <w:rPr>
          <w:rFonts w:ascii="Arial" w:hAnsi="Arial"/>
          <w:bCs/>
          <w:i/>
          <w:iCs/>
          <w:kern w:val="28"/>
          <w:sz w:val="24"/>
        </w:rPr>
        <w:t xml:space="preserve"> tutti quelli infatti che sono guidati dallo Spirito di Dio, costoro sono figli di Dio. E voi non avete ricevuto uno spirito da schiavi per ricadere nella paura, ma avete ricevuto uno spirito da figli adottivi per mezzo del quale gridiamo: "Abbà, Padre!". </w:t>
      </w:r>
      <w:r w:rsidRPr="00EC2733">
        <w:rPr>
          <w:rFonts w:ascii="Arial" w:hAnsi="Arial"/>
          <w:bCs/>
          <w:i/>
          <w:iCs/>
          <w:kern w:val="28"/>
          <w:sz w:val="24"/>
        </w:rPr>
        <w:t>Lo</w:t>
      </w:r>
      <w:r w:rsidR="002C7A5A" w:rsidRPr="00EC2733">
        <w:rPr>
          <w:rFonts w:ascii="Arial" w:hAnsi="Arial"/>
          <w:bCs/>
          <w:i/>
          <w:iCs/>
          <w:kern w:val="28"/>
          <w:sz w:val="24"/>
        </w:rPr>
        <w:t xml:space="preserve"> Spirito stesso attesta al nostro spirito che siamo figli di Dio. E se siamo figli, siamo anche eredi: eredi di Dio, coeredi di Cristo, se veramente partecipiamo alle sue sofferenze per partecipare anche alla sua gloria. </w:t>
      </w:r>
    </w:p>
    <w:p w14:paraId="65CBF268" w14:textId="7A5F9568"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Io</w:t>
      </w:r>
      <w:r w:rsidR="002C7A5A" w:rsidRPr="00EC2733">
        <w:rPr>
          <w:rFonts w:ascii="Arial" w:hAnsi="Arial"/>
          <w:bCs/>
          <w:i/>
          <w:iCs/>
          <w:kern w:val="28"/>
          <w:sz w:val="24"/>
        </w:rPr>
        <w:t xml:space="preserve"> ritengo, infatti, che le sofferenze del momento presente non sono paragonabili alla gloria futura che dovrà essere rivelata in noi. La creazione stessa attende con impazienza la rivelazione dei figli di Dio; </w:t>
      </w:r>
      <w:r w:rsidRPr="00EC2733">
        <w:rPr>
          <w:rFonts w:ascii="Arial" w:hAnsi="Arial"/>
          <w:bCs/>
          <w:i/>
          <w:iCs/>
          <w:kern w:val="28"/>
          <w:sz w:val="24"/>
        </w:rPr>
        <w:t>essa</w:t>
      </w:r>
      <w:r w:rsidR="002C7A5A" w:rsidRPr="00EC2733">
        <w:rPr>
          <w:rFonts w:ascii="Arial" w:hAnsi="Arial"/>
          <w:bCs/>
          <w:i/>
          <w:iCs/>
          <w:kern w:val="28"/>
          <w:sz w:val="24"/>
        </w:rPr>
        <w:t xml:space="preserve"> infatti è stata sottomessa alla caducità - non per suo volere, ma per volere di colui che l'ha sottomessa - e nutre la speranza di essere lei pure liberata dalla schiavitù della corruzione, per entrare nella libertà della gloria dei figli di Dio. </w:t>
      </w:r>
    </w:p>
    <w:p w14:paraId="5C1F5C17" w14:textId="3E7682A2"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Sappiamo</w:t>
      </w:r>
      <w:r w:rsidR="002C7A5A" w:rsidRPr="00EC2733">
        <w:rPr>
          <w:rFonts w:ascii="Arial" w:hAnsi="Arial"/>
          <w:bCs/>
          <w:i/>
          <w:iCs/>
          <w:kern w:val="28"/>
          <w:sz w:val="24"/>
        </w:rPr>
        <w:t xml:space="preserve"> bene infatti che tutta la creazione geme e soffre fino ad oggi nelle doglie del parto; </w:t>
      </w:r>
      <w:r w:rsidRPr="00EC2733">
        <w:rPr>
          <w:rFonts w:ascii="Arial" w:hAnsi="Arial"/>
          <w:bCs/>
          <w:i/>
          <w:iCs/>
          <w:kern w:val="28"/>
          <w:sz w:val="24"/>
        </w:rPr>
        <w:t>essa</w:t>
      </w:r>
      <w:r w:rsidR="002C7A5A" w:rsidRPr="00EC2733">
        <w:rPr>
          <w:rFonts w:ascii="Arial" w:hAnsi="Arial"/>
          <w:bCs/>
          <w:i/>
          <w:iCs/>
          <w:kern w:val="28"/>
          <w:sz w:val="24"/>
        </w:rPr>
        <w:t xml:space="preserve"> non è la sola, ma anche noi, che possediamo le primizie dello Spirito, gemiamo interiormente aspettando l'adozione a figli, la redenzione del nostro corpo. </w:t>
      </w:r>
      <w:r w:rsidRPr="00EC2733">
        <w:rPr>
          <w:rFonts w:ascii="Arial" w:hAnsi="Arial"/>
          <w:bCs/>
          <w:i/>
          <w:iCs/>
          <w:kern w:val="28"/>
          <w:sz w:val="24"/>
        </w:rPr>
        <w:t>Poiché</w:t>
      </w:r>
      <w:r w:rsidR="002C7A5A" w:rsidRPr="00EC2733">
        <w:rPr>
          <w:rFonts w:ascii="Arial" w:hAnsi="Arial"/>
          <w:bCs/>
          <w:i/>
          <w:iCs/>
          <w:kern w:val="28"/>
          <w:sz w:val="24"/>
        </w:rPr>
        <w:t xml:space="preserve"> nella speranza noi siamo stati salvati. Ora, ciò che si spera, se visto, non è più speranza; infatti, ciò che uno già vede, come potrebbe ancora sperarlo? </w:t>
      </w:r>
      <w:r w:rsidRPr="00EC2733">
        <w:rPr>
          <w:rFonts w:ascii="Arial" w:hAnsi="Arial"/>
          <w:bCs/>
          <w:i/>
          <w:iCs/>
          <w:kern w:val="28"/>
          <w:sz w:val="24"/>
        </w:rPr>
        <w:t>Ma</w:t>
      </w:r>
      <w:r w:rsidR="002C7A5A" w:rsidRPr="00EC2733">
        <w:rPr>
          <w:rFonts w:ascii="Arial" w:hAnsi="Arial"/>
          <w:bCs/>
          <w:i/>
          <w:iCs/>
          <w:kern w:val="28"/>
          <w:sz w:val="24"/>
        </w:rPr>
        <w:t xml:space="preserve"> se speriamo quello che non vediamo, lo attendiamo con perseveranza. </w:t>
      </w:r>
    </w:p>
    <w:p w14:paraId="3A1CD62B" w14:textId="096C1DCA"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Allo</w:t>
      </w:r>
      <w:r w:rsidR="002C7A5A" w:rsidRPr="00EC2733">
        <w:rPr>
          <w:rFonts w:ascii="Arial" w:hAnsi="Arial"/>
          <w:bCs/>
          <w:i/>
          <w:iCs/>
          <w:kern w:val="28"/>
          <w:sz w:val="24"/>
        </w:rPr>
        <w:t xml:space="preserve"> stesso modo anche lo Spirito viene in aiuto alla nostra debolezza, perché nemmeno sappiamo che cosa sia conveniente domandare, ma lo Spirito stesso intercede con insistenza per noi, con gemiti inesprimibili; </w:t>
      </w:r>
      <w:r w:rsidRPr="00EC2733">
        <w:rPr>
          <w:rFonts w:ascii="Arial" w:hAnsi="Arial"/>
          <w:bCs/>
          <w:i/>
          <w:iCs/>
          <w:kern w:val="28"/>
          <w:sz w:val="24"/>
        </w:rPr>
        <w:t>e</w:t>
      </w:r>
      <w:r w:rsidR="002C7A5A" w:rsidRPr="00EC2733">
        <w:rPr>
          <w:rFonts w:ascii="Arial" w:hAnsi="Arial"/>
          <w:bCs/>
          <w:i/>
          <w:iCs/>
          <w:kern w:val="28"/>
          <w:sz w:val="24"/>
        </w:rPr>
        <w:t xml:space="preserve"> colui che scruta i cuori sa quali sono i desideri dello Spirito, poiché egli intercede per i credenti secondo i disegni di Dio. </w:t>
      </w:r>
    </w:p>
    <w:p w14:paraId="7F50F41A" w14:textId="60AF53D0"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Del</w:t>
      </w:r>
      <w:r w:rsidR="002C7A5A" w:rsidRPr="00EC2733">
        <w:rPr>
          <w:rFonts w:ascii="Arial" w:hAnsi="Arial"/>
          <w:bCs/>
          <w:i/>
          <w:iCs/>
          <w:kern w:val="28"/>
          <w:sz w:val="24"/>
        </w:rPr>
        <w:t xml:space="preserve"> resto, noi sappiamo che tutto concorre al bene di coloro che amano Dio, che sono stati chiamati secondo il suo disegno. </w:t>
      </w:r>
      <w:r w:rsidRPr="00EC2733">
        <w:rPr>
          <w:rFonts w:ascii="Arial" w:hAnsi="Arial"/>
          <w:bCs/>
          <w:i/>
          <w:iCs/>
          <w:kern w:val="28"/>
          <w:sz w:val="24"/>
        </w:rPr>
        <w:t>Poiché</w:t>
      </w:r>
      <w:r w:rsidR="002C7A5A" w:rsidRPr="00EC2733">
        <w:rPr>
          <w:rFonts w:ascii="Arial" w:hAnsi="Arial"/>
          <w:bCs/>
          <w:i/>
          <w:iCs/>
          <w:kern w:val="28"/>
          <w:sz w:val="24"/>
        </w:rPr>
        <w:t xml:space="preserve"> quelli che egli da sempre ha conosciuto li ha anche predestinati ad essere conformi all'immagine del Figlio suo, perché egli sia il primogenito tra molti fratelli; </w:t>
      </w:r>
      <w:r w:rsidRPr="00EC2733">
        <w:rPr>
          <w:rFonts w:ascii="Arial" w:hAnsi="Arial"/>
          <w:bCs/>
          <w:i/>
          <w:iCs/>
          <w:kern w:val="28"/>
          <w:sz w:val="24"/>
        </w:rPr>
        <w:t>quelli</w:t>
      </w:r>
      <w:r w:rsidR="002C7A5A" w:rsidRPr="00EC2733">
        <w:rPr>
          <w:rFonts w:ascii="Arial" w:hAnsi="Arial"/>
          <w:bCs/>
          <w:i/>
          <w:iCs/>
          <w:kern w:val="28"/>
          <w:sz w:val="24"/>
        </w:rPr>
        <w:t xml:space="preserve"> poi che ha predestinati li ha anche chiamati; quelli che ha chiamati li ha anche giustificati; quelli che ha giustificati li ha anche glorificati. </w:t>
      </w:r>
    </w:p>
    <w:p w14:paraId="5FB18A65" w14:textId="0085F474"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Che</w:t>
      </w:r>
      <w:r w:rsidR="002C7A5A" w:rsidRPr="00EC2733">
        <w:rPr>
          <w:rFonts w:ascii="Arial" w:hAnsi="Arial"/>
          <w:bCs/>
          <w:i/>
          <w:iCs/>
          <w:kern w:val="28"/>
          <w:sz w:val="24"/>
        </w:rPr>
        <w:t xml:space="preserve"> diremo dunque in proposito? Se Dio è per noi, chi sarà contro di noi? </w:t>
      </w:r>
      <w:r w:rsidRPr="00EC2733">
        <w:rPr>
          <w:rFonts w:ascii="Arial" w:hAnsi="Arial"/>
          <w:bCs/>
          <w:i/>
          <w:iCs/>
          <w:kern w:val="28"/>
          <w:sz w:val="24"/>
        </w:rPr>
        <w:t>Egli</w:t>
      </w:r>
      <w:r w:rsidR="002C7A5A" w:rsidRPr="00EC2733">
        <w:rPr>
          <w:rFonts w:ascii="Arial" w:hAnsi="Arial"/>
          <w:bCs/>
          <w:i/>
          <w:iCs/>
          <w:kern w:val="28"/>
          <w:sz w:val="24"/>
        </w:rPr>
        <w:t xml:space="preserve"> che non ha risparmiato il proprio Figlio, ma lo ha dato per tutti noi, come non ci donerà ogni cosa insieme con lui? </w:t>
      </w:r>
      <w:r w:rsidRPr="00EC2733">
        <w:rPr>
          <w:rFonts w:ascii="Arial" w:hAnsi="Arial"/>
          <w:bCs/>
          <w:i/>
          <w:iCs/>
          <w:kern w:val="28"/>
          <w:sz w:val="24"/>
        </w:rPr>
        <w:t>Chi</w:t>
      </w:r>
      <w:r w:rsidR="002C7A5A" w:rsidRPr="00EC2733">
        <w:rPr>
          <w:rFonts w:ascii="Arial" w:hAnsi="Arial"/>
          <w:bCs/>
          <w:i/>
          <w:iCs/>
          <w:kern w:val="28"/>
          <w:sz w:val="24"/>
        </w:rPr>
        <w:t xml:space="preserve"> accuserà gli eletti di Dio? Dio giustifica. </w:t>
      </w:r>
      <w:r w:rsidRPr="00EC2733">
        <w:rPr>
          <w:rFonts w:ascii="Arial" w:hAnsi="Arial"/>
          <w:bCs/>
          <w:i/>
          <w:iCs/>
          <w:kern w:val="28"/>
          <w:sz w:val="24"/>
        </w:rPr>
        <w:t>Chi</w:t>
      </w:r>
      <w:r w:rsidR="002C7A5A" w:rsidRPr="00EC2733">
        <w:rPr>
          <w:rFonts w:ascii="Arial" w:hAnsi="Arial"/>
          <w:bCs/>
          <w:i/>
          <w:iCs/>
          <w:kern w:val="28"/>
          <w:sz w:val="24"/>
        </w:rPr>
        <w:t xml:space="preserve"> condannerà? Cristo Gesù, che è morto, anzi, che è risuscitato, sta alla destra di Dio e intercede per noi? </w:t>
      </w:r>
      <w:r w:rsidRPr="00EC2733">
        <w:rPr>
          <w:rFonts w:ascii="Arial" w:hAnsi="Arial"/>
          <w:bCs/>
          <w:i/>
          <w:iCs/>
          <w:kern w:val="28"/>
          <w:sz w:val="24"/>
        </w:rPr>
        <w:t>Chi</w:t>
      </w:r>
      <w:r w:rsidR="002C7A5A" w:rsidRPr="00EC2733">
        <w:rPr>
          <w:rFonts w:ascii="Arial" w:hAnsi="Arial"/>
          <w:bCs/>
          <w:i/>
          <w:iCs/>
          <w:kern w:val="28"/>
          <w:sz w:val="24"/>
        </w:rPr>
        <w:t xml:space="preserve"> ci separerà dunque dall'amore di Cristo? Forse la tribolazione, l'angoscia, la persecuzione, la fame, la nudità, il pericolo, la spada? </w:t>
      </w:r>
    </w:p>
    <w:p w14:paraId="391735C2" w14:textId="3AB9FF76"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Proprio</w:t>
      </w:r>
      <w:r w:rsidR="002C7A5A" w:rsidRPr="00EC2733">
        <w:rPr>
          <w:rFonts w:ascii="Arial" w:hAnsi="Arial"/>
          <w:bCs/>
          <w:i/>
          <w:iCs/>
          <w:kern w:val="28"/>
          <w:sz w:val="24"/>
        </w:rPr>
        <w:t xml:space="preserve"> come sta scritto: Per causa tua siamo messi a morte tutto il giorno siamo trattati come pecore da macello. </w:t>
      </w:r>
      <w:r w:rsidRPr="00EC2733">
        <w:rPr>
          <w:rFonts w:ascii="Arial" w:hAnsi="Arial"/>
          <w:bCs/>
          <w:i/>
          <w:iCs/>
          <w:kern w:val="28"/>
          <w:sz w:val="24"/>
        </w:rPr>
        <w:t>Ma</w:t>
      </w:r>
      <w:r w:rsidR="002C7A5A" w:rsidRPr="00EC2733">
        <w:rPr>
          <w:rFonts w:ascii="Arial" w:hAnsi="Arial"/>
          <w:bCs/>
          <w:i/>
          <w:iCs/>
          <w:kern w:val="28"/>
          <w:sz w:val="24"/>
        </w:rPr>
        <w:t xml:space="preserve"> in tutte queste cose noi siamo più che vincitori per virtù di colui che ci ha amati. </w:t>
      </w:r>
      <w:r w:rsidRPr="00EC2733">
        <w:rPr>
          <w:rFonts w:ascii="Arial" w:hAnsi="Arial"/>
          <w:bCs/>
          <w:i/>
          <w:iCs/>
          <w:kern w:val="28"/>
          <w:sz w:val="24"/>
        </w:rPr>
        <w:t>Io</w:t>
      </w:r>
      <w:r w:rsidR="002C7A5A" w:rsidRPr="00EC2733">
        <w:rPr>
          <w:rFonts w:ascii="Arial" w:hAnsi="Arial"/>
          <w:bCs/>
          <w:i/>
          <w:iCs/>
          <w:kern w:val="28"/>
          <w:sz w:val="24"/>
        </w:rPr>
        <w:t xml:space="preserve"> sono infatti persuaso che né morte né vita, né angeli né principati, né presente né avvenire, né potenze, né altezza né profondità, né alcun'altra creatura potrà mai separarci dall'amore di Dio, in Cristo Gesù, nostro Signore. (Rm 8,1-39). </w:t>
      </w:r>
    </w:p>
    <w:p w14:paraId="4A7630FD" w14:textId="77777777" w:rsidR="002C7A5A" w:rsidRPr="00CA2FD3" w:rsidRDefault="002C7A5A" w:rsidP="002C7A5A">
      <w:pPr>
        <w:spacing w:after="120"/>
        <w:jc w:val="both"/>
        <w:rPr>
          <w:rFonts w:ascii="Arial" w:hAnsi="Arial"/>
          <w:bCs/>
          <w:sz w:val="24"/>
        </w:rPr>
      </w:pPr>
      <w:r w:rsidRPr="00CA2FD3">
        <w:rPr>
          <w:rFonts w:ascii="Arial" w:hAnsi="Arial"/>
          <w:bCs/>
          <w:sz w:val="24"/>
        </w:rPr>
        <w:t>Lo Spirito Santo prega in noi, se noi siamo in perfetta comunione di verità con Lui. In tal senso la forza della preghiera del cristiano è la sua santità.</w:t>
      </w:r>
    </w:p>
    <w:p w14:paraId="6D1DFD48" w14:textId="63FAD85C" w:rsidR="002C7A5A" w:rsidRPr="00CA2FD3" w:rsidRDefault="002C7A5A" w:rsidP="002C7A5A">
      <w:pPr>
        <w:spacing w:after="120"/>
        <w:jc w:val="both"/>
        <w:rPr>
          <w:rFonts w:ascii="Arial" w:hAnsi="Arial"/>
          <w:bCs/>
          <w:sz w:val="24"/>
        </w:rPr>
      </w:pPr>
      <w:r w:rsidRPr="00CA2FD3">
        <w:rPr>
          <w:rFonts w:ascii="Arial" w:hAnsi="Arial"/>
          <w:bCs/>
          <w:sz w:val="24"/>
        </w:rPr>
        <w:t xml:space="preserve">In questa prima parte del “Padre nostro”, noi confessiamo che Dio non è Dio di una sola persona, di un solo popolo, di una sola nazione. Non è neanche </w:t>
      </w:r>
      <w:r w:rsidRPr="00CA2FD3">
        <w:rPr>
          <w:rFonts w:ascii="Arial" w:hAnsi="Arial"/>
          <w:bCs/>
          <w:sz w:val="24"/>
        </w:rPr>
        <w:lastRenderedPageBreak/>
        <w:t>puramente e semplicemente Dio.</w:t>
      </w:r>
      <w:r w:rsidR="007B010C" w:rsidRPr="00CA2FD3">
        <w:rPr>
          <w:rFonts w:ascii="Arial" w:hAnsi="Arial"/>
          <w:bCs/>
          <w:sz w:val="24"/>
        </w:rPr>
        <w:t xml:space="preserve"> </w:t>
      </w:r>
      <w:r w:rsidRPr="00CA2FD3">
        <w:rPr>
          <w:rFonts w:ascii="Arial" w:hAnsi="Arial"/>
          <w:bCs/>
          <w:sz w:val="24"/>
        </w:rPr>
        <w:t>Il nostro Dio è il “Padre nostro”, Padre di ogni uomo, Padre dell’umanità intera, Padre di tutto il genere umano.</w:t>
      </w:r>
      <w:r w:rsidR="007B010C" w:rsidRPr="00CA2FD3">
        <w:rPr>
          <w:rFonts w:ascii="Arial" w:hAnsi="Arial"/>
          <w:bCs/>
          <w:sz w:val="24"/>
        </w:rPr>
        <w:t xml:space="preserve"> </w:t>
      </w:r>
      <w:r w:rsidRPr="00CA2FD3">
        <w:rPr>
          <w:rFonts w:ascii="Arial" w:hAnsi="Arial"/>
          <w:bCs/>
          <w:sz w:val="24"/>
        </w:rPr>
        <w:t>Dinanzi al Padre di tutti noi preghiamo per tutti: per ogni uomo, per ogni popolo, per tutte le nazioni, per l’umanità intera.</w:t>
      </w:r>
      <w:r w:rsidR="007B010C" w:rsidRPr="00CA2FD3">
        <w:rPr>
          <w:rFonts w:ascii="Arial" w:hAnsi="Arial"/>
          <w:bCs/>
          <w:sz w:val="24"/>
        </w:rPr>
        <w:t xml:space="preserve"> </w:t>
      </w:r>
      <w:r w:rsidRPr="00CA2FD3">
        <w:rPr>
          <w:rFonts w:ascii="Arial" w:hAnsi="Arial"/>
          <w:bCs/>
          <w:sz w:val="24"/>
        </w:rPr>
        <w:t>Sempre in questa prima parte noi chiediamo che sia santificato il suo nome, venga il suo regno, sia fatta la sua volontà, come in cielo così in terra.</w:t>
      </w:r>
    </w:p>
    <w:p w14:paraId="409BBDC4" w14:textId="098A225C" w:rsidR="002C7A5A" w:rsidRPr="00CA2FD3" w:rsidRDefault="002C7A5A" w:rsidP="002C7A5A">
      <w:pPr>
        <w:spacing w:after="120"/>
        <w:jc w:val="both"/>
        <w:rPr>
          <w:rFonts w:ascii="Arial" w:hAnsi="Arial"/>
          <w:bCs/>
          <w:sz w:val="24"/>
        </w:rPr>
      </w:pPr>
      <w:r w:rsidRPr="00CA2FD3">
        <w:rPr>
          <w:rFonts w:ascii="Arial" w:hAnsi="Arial"/>
          <w:bCs/>
          <w:sz w:val="24"/>
        </w:rPr>
        <w:t>Il nome di Dio è santo. Il suo regno viene sempre nel mondo ed anche la sua volontà si compie.</w:t>
      </w:r>
      <w:r w:rsidR="007B010C" w:rsidRPr="00CA2FD3">
        <w:rPr>
          <w:rFonts w:ascii="Arial" w:hAnsi="Arial"/>
          <w:bCs/>
          <w:sz w:val="24"/>
        </w:rPr>
        <w:t xml:space="preserve"> </w:t>
      </w:r>
      <w:r w:rsidRPr="00CA2FD3">
        <w:rPr>
          <w:rFonts w:ascii="Arial" w:hAnsi="Arial"/>
          <w:bCs/>
          <w:sz w:val="24"/>
        </w:rPr>
        <w:t>Questa è verità assoluta. Gesù non ci dice di pregare perché Dio faccia tutte queste cose da Sé stesso. Ci chiede di pregare perché Dio queste cose le faccia in noi e attraverso noi nel mondo intero.</w:t>
      </w:r>
      <w:r w:rsidR="007B010C" w:rsidRPr="00CA2FD3">
        <w:rPr>
          <w:rFonts w:ascii="Arial" w:hAnsi="Arial"/>
          <w:bCs/>
          <w:sz w:val="24"/>
        </w:rPr>
        <w:t xml:space="preserve"> </w:t>
      </w:r>
      <w:r w:rsidRPr="00CA2FD3">
        <w:rPr>
          <w:rFonts w:ascii="Arial" w:hAnsi="Arial"/>
          <w:bCs/>
          <w:sz w:val="24"/>
        </w:rPr>
        <w:t>Il nome del Signore deve essere santificato in noi e per mezzo nostro nel mondo intero.</w:t>
      </w:r>
      <w:r w:rsidR="007B010C" w:rsidRPr="00CA2FD3">
        <w:rPr>
          <w:rFonts w:ascii="Arial" w:hAnsi="Arial"/>
          <w:bCs/>
          <w:sz w:val="24"/>
        </w:rPr>
        <w:t xml:space="preserve"> </w:t>
      </w:r>
      <w:r w:rsidRPr="00CA2FD3">
        <w:rPr>
          <w:rFonts w:ascii="Arial" w:hAnsi="Arial"/>
          <w:bCs/>
          <w:sz w:val="24"/>
        </w:rPr>
        <w:t>Il regno deve venire pienamente in noi e per mezzo nostro in ogni altro uomo.</w:t>
      </w:r>
      <w:r w:rsidR="007B010C" w:rsidRPr="00CA2FD3">
        <w:rPr>
          <w:rFonts w:ascii="Arial" w:hAnsi="Arial"/>
          <w:bCs/>
          <w:sz w:val="24"/>
        </w:rPr>
        <w:t xml:space="preserve"> </w:t>
      </w:r>
      <w:r w:rsidRPr="00CA2FD3">
        <w:rPr>
          <w:rFonts w:ascii="Arial" w:hAnsi="Arial"/>
          <w:bCs/>
          <w:sz w:val="24"/>
        </w:rPr>
        <w:t>La sua divina volontà si deve fare in terra come in cielo in noi e per mezzo nostro nel mondo.</w:t>
      </w:r>
      <w:r w:rsidR="007B010C" w:rsidRPr="00CA2FD3">
        <w:rPr>
          <w:rFonts w:ascii="Arial" w:hAnsi="Arial"/>
          <w:bCs/>
          <w:sz w:val="24"/>
        </w:rPr>
        <w:t xml:space="preserve"> </w:t>
      </w:r>
      <w:r w:rsidRPr="00CA2FD3">
        <w:rPr>
          <w:rFonts w:ascii="Arial" w:hAnsi="Arial"/>
          <w:bCs/>
          <w:sz w:val="24"/>
        </w:rPr>
        <w:t>Noi chiediamo a Dio di essere veramente santi, veramente del suo regno, veramente nella sua volontà.</w:t>
      </w:r>
    </w:p>
    <w:p w14:paraId="1350EFDE" w14:textId="78938395" w:rsidR="002C7A5A" w:rsidRPr="00CA2FD3" w:rsidRDefault="002C7A5A" w:rsidP="002C7A5A">
      <w:pPr>
        <w:spacing w:after="120"/>
        <w:jc w:val="both"/>
        <w:rPr>
          <w:rFonts w:ascii="Arial" w:hAnsi="Arial"/>
          <w:bCs/>
          <w:sz w:val="24"/>
        </w:rPr>
      </w:pPr>
      <w:r w:rsidRPr="00CA2FD3">
        <w:rPr>
          <w:rFonts w:ascii="Arial" w:hAnsi="Arial"/>
          <w:bCs/>
          <w:sz w:val="24"/>
        </w:rPr>
        <w:t>Noi chiediamo a Dio che per mezzo della nostra totale appartenenza alla sua santità, al regno, alla volontà tutto il mondo entri nella santità, nel regno, nella divina volontà.</w:t>
      </w:r>
      <w:r w:rsidR="007B010C" w:rsidRPr="00CA2FD3">
        <w:rPr>
          <w:rFonts w:ascii="Arial" w:hAnsi="Arial"/>
          <w:bCs/>
          <w:sz w:val="24"/>
        </w:rPr>
        <w:t xml:space="preserve"> </w:t>
      </w:r>
      <w:r w:rsidRPr="00CA2FD3">
        <w:rPr>
          <w:rFonts w:ascii="Arial" w:hAnsi="Arial"/>
          <w:bCs/>
          <w:sz w:val="24"/>
        </w:rPr>
        <w:t>Chi recita il Padre nostro deve prendere coscienza di una sola cosa: di lasciarsi santificare dal Signore ogni giorno di più</w:t>
      </w:r>
      <w:r w:rsidR="004965EF">
        <w:rPr>
          <w:rFonts w:ascii="Arial" w:hAnsi="Arial"/>
          <w:bCs/>
          <w:sz w:val="24"/>
        </w:rPr>
        <w:t xml:space="preserve">. </w:t>
      </w:r>
      <w:r w:rsidRPr="00CA2FD3">
        <w:rPr>
          <w:rFonts w:ascii="Arial" w:hAnsi="Arial"/>
          <w:bCs/>
          <w:sz w:val="24"/>
        </w:rPr>
        <w:t xml:space="preserve">Senza santità il cristiano è senza frutti. È simile ad un albero secco per il contadino. Occupa inutilmente il terreno. </w:t>
      </w:r>
    </w:p>
    <w:p w14:paraId="10E20AC0" w14:textId="163432A4" w:rsidR="002C7A5A" w:rsidRPr="00CA2FD3" w:rsidRDefault="002C7A5A" w:rsidP="002C7A5A">
      <w:pPr>
        <w:spacing w:after="120"/>
        <w:jc w:val="both"/>
        <w:rPr>
          <w:rFonts w:ascii="Arial" w:hAnsi="Arial"/>
          <w:bCs/>
          <w:sz w:val="24"/>
        </w:rPr>
      </w:pPr>
      <w:r w:rsidRPr="00CA2FD3">
        <w:rPr>
          <w:rFonts w:ascii="Arial" w:hAnsi="Arial"/>
          <w:bCs/>
          <w:sz w:val="24"/>
        </w:rPr>
        <w:t>In questa seconda parte noi riconosciamo che il pane è un dono di Dio. Trattasi principalmente del pane materiale. L’altro pane, quello spirituale, lo abbiamo chiesto nella prima parte.</w:t>
      </w:r>
      <w:r w:rsidR="007B010C" w:rsidRPr="00CA2FD3">
        <w:rPr>
          <w:rFonts w:ascii="Arial" w:hAnsi="Arial"/>
          <w:bCs/>
          <w:sz w:val="24"/>
        </w:rPr>
        <w:t xml:space="preserve"> </w:t>
      </w:r>
      <w:r w:rsidRPr="00CA2FD3">
        <w:rPr>
          <w:rFonts w:ascii="Arial" w:hAnsi="Arial"/>
          <w:bCs/>
          <w:sz w:val="24"/>
        </w:rPr>
        <w:t>Confessiamo di essere peccatori e di avere bisogno del perdono di Dio e glielo chiediamo. Tuttavia dettiamo a Dio una condizione che è indispensabile compiere perché siamo lavati da ogni macchia di peccato: dobbiamo perdonare i nostri debitori.</w:t>
      </w:r>
    </w:p>
    <w:p w14:paraId="3D148DEB" w14:textId="45FD7846" w:rsidR="002C7A5A" w:rsidRPr="00CA2FD3" w:rsidRDefault="002C7A5A" w:rsidP="002C7A5A">
      <w:pPr>
        <w:spacing w:after="120"/>
        <w:jc w:val="both"/>
        <w:rPr>
          <w:rFonts w:ascii="Arial" w:hAnsi="Arial"/>
          <w:bCs/>
          <w:sz w:val="24"/>
        </w:rPr>
      </w:pPr>
      <w:r w:rsidRPr="00CA2FD3">
        <w:rPr>
          <w:rFonts w:ascii="Arial" w:hAnsi="Arial"/>
          <w:bCs/>
          <w:sz w:val="24"/>
        </w:rPr>
        <w:t>Se noi perdoniamo, il Padre nostro ci perdona. Se noi non perdoniamo neanche il Padre nostro perdonerà le nostre colpe.</w:t>
      </w:r>
      <w:r w:rsidR="007B010C" w:rsidRPr="00CA2FD3">
        <w:rPr>
          <w:rFonts w:ascii="Arial" w:hAnsi="Arial"/>
          <w:bCs/>
          <w:sz w:val="24"/>
        </w:rPr>
        <w:t xml:space="preserve"> </w:t>
      </w:r>
      <w:r w:rsidRPr="00CA2FD3">
        <w:rPr>
          <w:rFonts w:ascii="Arial" w:hAnsi="Arial"/>
          <w:bCs/>
          <w:sz w:val="24"/>
        </w:rPr>
        <w:t xml:space="preserve">Noi diamo a Dio la misura del suo perdono. Se gli diamo una misura larga, lui perdonerà con larghezza. Se gli diamo una misura stretta, Lui perdonerà con strettezza. Se non perdoniamo, neanche Lui perdonerà le nostre colpe. </w:t>
      </w:r>
    </w:p>
    <w:p w14:paraId="6E0D26C8" w14:textId="03EA84E9" w:rsidR="002C7A5A" w:rsidRPr="00CA2FD3" w:rsidRDefault="002C7A5A" w:rsidP="002C7A5A">
      <w:pPr>
        <w:spacing w:after="120"/>
        <w:jc w:val="both"/>
        <w:rPr>
          <w:rFonts w:ascii="Arial" w:hAnsi="Arial"/>
          <w:bCs/>
          <w:sz w:val="24"/>
        </w:rPr>
      </w:pPr>
      <w:r w:rsidRPr="00CA2FD3">
        <w:rPr>
          <w:rFonts w:ascii="Arial" w:hAnsi="Arial"/>
          <w:bCs/>
          <w:sz w:val="24"/>
        </w:rPr>
        <w:t>C’è sempre il male che è accovacciato davanti alla porta del nostro cuore per tentarci. C’è il male che vorrebbe farci suoi schiavi e prigionieri per sempre.</w:t>
      </w:r>
      <w:r w:rsidR="007B010C" w:rsidRPr="00CA2FD3">
        <w:rPr>
          <w:rFonts w:ascii="Arial" w:hAnsi="Arial"/>
          <w:bCs/>
          <w:sz w:val="24"/>
        </w:rPr>
        <w:t xml:space="preserve"> </w:t>
      </w:r>
      <w:r w:rsidRPr="00CA2FD3">
        <w:rPr>
          <w:rFonts w:ascii="Arial" w:hAnsi="Arial"/>
          <w:bCs/>
          <w:sz w:val="24"/>
        </w:rPr>
        <w:t>Noi chiediamo al Signore che ci aiuti perché mai cadiamo nella tentazione. Chiediamo anche di essere da Lui liberati sempre dal male che ci minaccia.</w:t>
      </w:r>
      <w:r w:rsidR="007B010C" w:rsidRPr="00CA2FD3">
        <w:rPr>
          <w:rFonts w:ascii="Arial" w:hAnsi="Arial"/>
          <w:bCs/>
          <w:sz w:val="24"/>
        </w:rPr>
        <w:t xml:space="preserve"> </w:t>
      </w:r>
      <w:r w:rsidRPr="00CA2FD3">
        <w:rPr>
          <w:rFonts w:ascii="Arial" w:hAnsi="Arial"/>
          <w:bCs/>
          <w:sz w:val="24"/>
        </w:rPr>
        <w:t xml:space="preserve">Tutta la vita del cristiano è racchiusa nella preghiera del </w:t>
      </w:r>
      <w:r w:rsidRPr="00CA2FD3">
        <w:rPr>
          <w:rFonts w:ascii="Arial" w:hAnsi="Arial"/>
          <w:bCs/>
          <w:i/>
          <w:sz w:val="24"/>
        </w:rPr>
        <w:t>“Padre nostro”</w:t>
      </w:r>
      <w:r w:rsidRPr="00CA2FD3">
        <w:rPr>
          <w:rFonts w:ascii="Arial" w:hAnsi="Arial"/>
          <w:bCs/>
          <w:sz w:val="24"/>
        </w:rPr>
        <w:t>. Questa preghiera è perfetta, completa, piena. Ad essa niente si può aggiungere. In essa c’è tutto</w:t>
      </w:r>
      <w:r w:rsidR="004965EF">
        <w:rPr>
          <w:rFonts w:ascii="Arial" w:hAnsi="Arial"/>
          <w:bCs/>
          <w:sz w:val="24"/>
        </w:rPr>
        <w:t xml:space="preserve">. </w:t>
      </w:r>
      <w:r w:rsidRPr="00CA2FD3">
        <w:rPr>
          <w:rFonts w:ascii="Arial" w:hAnsi="Arial"/>
          <w:bCs/>
          <w:sz w:val="24"/>
        </w:rPr>
        <w:t xml:space="preserve">Quando la recitiamo, dobbiamo travasare in essa tutta la fede e tutto l’amore per il Signore. Dobbiamo presentare al Signore il nostro cuore affinché ce lo ricolmi con il suo. </w:t>
      </w:r>
    </w:p>
    <w:p w14:paraId="504E6B03" w14:textId="77777777" w:rsidR="002C7A5A" w:rsidRPr="00CA2FD3" w:rsidRDefault="002C7A5A" w:rsidP="002C7A5A">
      <w:pPr>
        <w:spacing w:after="120"/>
        <w:jc w:val="both"/>
        <w:rPr>
          <w:rFonts w:ascii="Arial" w:hAnsi="Arial"/>
          <w:bCs/>
          <w:sz w:val="24"/>
        </w:rPr>
      </w:pPr>
      <w:r w:rsidRPr="00CA2FD3">
        <w:rPr>
          <w:rFonts w:ascii="Arial" w:hAnsi="Arial"/>
          <w:bCs/>
          <w:sz w:val="24"/>
        </w:rPr>
        <w:t>Dio perdona, se noi perdoniamo. Dio non perdona, se noi non perdoniamo.</w:t>
      </w:r>
    </w:p>
    <w:p w14:paraId="6B6C39A3"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Questa è verità assoluta. Dobbiamo viverla con fede assoluta e quindi con perdono assoluto, sempre, verso tutti, in ogni cosa. Il cristiano è l’uomo del perdono, sempre. Il cristiano è l’uomo della fede nel suo perdono come </w:t>
      </w:r>
      <w:r w:rsidRPr="00CA2FD3">
        <w:rPr>
          <w:rFonts w:ascii="Arial" w:hAnsi="Arial"/>
          <w:bCs/>
          <w:sz w:val="24"/>
        </w:rPr>
        <w:lastRenderedPageBreak/>
        <w:t xml:space="preserve">condizione assoluta perché Dio possa perdonare i suoi peccati. Leggiamo nel Siracide: </w:t>
      </w:r>
    </w:p>
    <w:p w14:paraId="31EC2378" w14:textId="56C504F0"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Chi</w:t>
      </w:r>
      <w:r w:rsidR="002C7A5A" w:rsidRPr="00EC2733">
        <w:rPr>
          <w:rFonts w:ascii="Arial" w:hAnsi="Arial"/>
          <w:bCs/>
          <w:i/>
          <w:iCs/>
          <w:kern w:val="28"/>
          <w:sz w:val="24"/>
        </w:rPr>
        <w:t xml:space="preserve"> si vendica avrà la vendetta dal Signore ed egli terrà sempre presenti i suoi peccati. </w:t>
      </w:r>
      <w:r w:rsidRPr="00EC2733">
        <w:rPr>
          <w:rFonts w:ascii="Arial" w:hAnsi="Arial"/>
          <w:bCs/>
          <w:i/>
          <w:iCs/>
          <w:kern w:val="28"/>
          <w:sz w:val="24"/>
        </w:rPr>
        <w:t>Perdona</w:t>
      </w:r>
      <w:r w:rsidR="002C7A5A" w:rsidRPr="00EC2733">
        <w:rPr>
          <w:rFonts w:ascii="Arial" w:hAnsi="Arial"/>
          <w:bCs/>
          <w:i/>
          <w:iCs/>
          <w:kern w:val="28"/>
          <w:sz w:val="24"/>
        </w:rPr>
        <w:t xml:space="preserve"> l'offesa al tuo prossimo e allora per la tua preghiera ti saranno rimessi i peccati. </w:t>
      </w:r>
      <w:r w:rsidRPr="00EC2733">
        <w:rPr>
          <w:rFonts w:ascii="Arial" w:hAnsi="Arial"/>
          <w:bCs/>
          <w:i/>
          <w:iCs/>
          <w:kern w:val="28"/>
          <w:sz w:val="24"/>
        </w:rPr>
        <w:t>Se</w:t>
      </w:r>
      <w:r w:rsidR="002C7A5A" w:rsidRPr="00EC2733">
        <w:rPr>
          <w:rFonts w:ascii="Arial" w:hAnsi="Arial"/>
          <w:bCs/>
          <w:i/>
          <w:iCs/>
          <w:kern w:val="28"/>
          <w:sz w:val="24"/>
        </w:rPr>
        <w:t xml:space="preserve"> qualcuno conserva la collera verso un altro uomo, come oserà chiedere la guarigione al Signore? </w:t>
      </w:r>
      <w:r w:rsidRPr="00EC2733">
        <w:rPr>
          <w:rFonts w:ascii="Arial" w:hAnsi="Arial"/>
          <w:bCs/>
          <w:i/>
          <w:iCs/>
          <w:kern w:val="28"/>
          <w:sz w:val="24"/>
        </w:rPr>
        <w:t>Egli</w:t>
      </w:r>
      <w:r w:rsidR="002C7A5A" w:rsidRPr="00EC2733">
        <w:rPr>
          <w:rFonts w:ascii="Arial" w:hAnsi="Arial"/>
          <w:bCs/>
          <w:i/>
          <w:iCs/>
          <w:kern w:val="28"/>
          <w:sz w:val="24"/>
        </w:rPr>
        <w:t xml:space="preserve"> non ha misericordia per l'uomo suo simile, e osa pregare per i suoi peccati? </w:t>
      </w:r>
      <w:r w:rsidRPr="00EC2733">
        <w:rPr>
          <w:rFonts w:ascii="Arial" w:hAnsi="Arial"/>
          <w:bCs/>
          <w:i/>
          <w:iCs/>
          <w:kern w:val="28"/>
          <w:sz w:val="24"/>
        </w:rPr>
        <w:t>Egli</w:t>
      </w:r>
      <w:r w:rsidR="002C7A5A" w:rsidRPr="00EC2733">
        <w:rPr>
          <w:rFonts w:ascii="Arial" w:hAnsi="Arial"/>
          <w:bCs/>
          <w:i/>
          <w:iCs/>
          <w:kern w:val="28"/>
          <w:sz w:val="24"/>
        </w:rPr>
        <w:t xml:space="preserve">, che è soltanto carne, conserva rancore; chi perdonerà i suoi peccati? </w:t>
      </w:r>
    </w:p>
    <w:p w14:paraId="4B1972CF" w14:textId="3676D4CE"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Ricòrdati</w:t>
      </w:r>
      <w:r w:rsidR="002C7A5A" w:rsidRPr="00EC2733">
        <w:rPr>
          <w:rFonts w:ascii="Arial" w:hAnsi="Arial"/>
          <w:bCs/>
          <w:i/>
          <w:iCs/>
          <w:kern w:val="28"/>
          <w:sz w:val="24"/>
        </w:rPr>
        <w:t xml:space="preserve"> della tua fine e smetti di odiare, ricòrdati della corruzione e della morte e resta fedele ai comandamenti. </w:t>
      </w:r>
      <w:r w:rsidRPr="00EC2733">
        <w:rPr>
          <w:rFonts w:ascii="Arial" w:hAnsi="Arial"/>
          <w:bCs/>
          <w:i/>
          <w:iCs/>
          <w:kern w:val="28"/>
          <w:sz w:val="24"/>
        </w:rPr>
        <w:t>Ricòrdati</w:t>
      </w:r>
      <w:r w:rsidR="002C7A5A" w:rsidRPr="00EC2733">
        <w:rPr>
          <w:rFonts w:ascii="Arial" w:hAnsi="Arial"/>
          <w:bCs/>
          <w:i/>
          <w:iCs/>
          <w:kern w:val="28"/>
          <w:sz w:val="24"/>
        </w:rPr>
        <w:t xml:space="preserve"> dei comandamenti e non aver rancore verso il prossimo, dell'alleanza con l'Altissimo e non far conto dell'offesa subìta. </w:t>
      </w:r>
      <w:r w:rsidRPr="00EC2733">
        <w:rPr>
          <w:rFonts w:ascii="Arial" w:hAnsi="Arial"/>
          <w:bCs/>
          <w:i/>
          <w:iCs/>
          <w:kern w:val="28"/>
          <w:sz w:val="24"/>
        </w:rPr>
        <w:t>Astieniti</w:t>
      </w:r>
      <w:r w:rsidR="002C7A5A" w:rsidRPr="00EC2733">
        <w:rPr>
          <w:rFonts w:ascii="Arial" w:hAnsi="Arial"/>
          <w:bCs/>
          <w:i/>
          <w:iCs/>
          <w:kern w:val="28"/>
          <w:sz w:val="24"/>
        </w:rPr>
        <w:t xml:space="preserve"> dalle risse e sarai lontano dal peccato, perché un uomo passionale attizza una rissa. </w:t>
      </w:r>
      <w:r w:rsidRPr="00EC2733">
        <w:rPr>
          <w:rFonts w:ascii="Arial" w:hAnsi="Arial"/>
          <w:bCs/>
          <w:i/>
          <w:iCs/>
          <w:kern w:val="28"/>
          <w:sz w:val="24"/>
        </w:rPr>
        <w:t>Un</w:t>
      </w:r>
      <w:r w:rsidR="002C7A5A" w:rsidRPr="00EC2733">
        <w:rPr>
          <w:rFonts w:ascii="Arial" w:hAnsi="Arial"/>
          <w:bCs/>
          <w:i/>
          <w:iCs/>
          <w:kern w:val="28"/>
          <w:sz w:val="24"/>
        </w:rPr>
        <w:t xml:space="preserve"> uomo peccatore semina discordia tra gli amici e tra persone pacifiche diffonde calunnie. </w:t>
      </w:r>
    </w:p>
    <w:p w14:paraId="2A563C3A" w14:textId="4F55D8FB"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Secondo</w:t>
      </w:r>
      <w:r w:rsidR="002C7A5A" w:rsidRPr="00EC2733">
        <w:rPr>
          <w:rFonts w:ascii="Arial" w:hAnsi="Arial"/>
          <w:bCs/>
          <w:i/>
          <w:iCs/>
          <w:kern w:val="28"/>
          <w:sz w:val="24"/>
        </w:rPr>
        <w:t xml:space="preserve"> la materia del fuoco, esso s'infiamma, una rissa divampa secondo la sua violenza; il furore di un uomo è proporzionato alla sua forza, la sua ira cresce in base alla sua ricchezza. </w:t>
      </w:r>
      <w:r w:rsidRPr="00EC2733">
        <w:rPr>
          <w:rFonts w:ascii="Arial" w:hAnsi="Arial"/>
          <w:bCs/>
          <w:i/>
          <w:iCs/>
          <w:kern w:val="28"/>
          <w:sz w:val="24"/>
        </w:rPr>
        <w:t>Una</w:t>
      </w:r>
      <w:r w:rsidR="002C7A5A" w:rsidRPr="00EC2733">
        <w:rPr>
          <w:rFonts w:ascii="Arial" w:hAnsi="Arial"/>
          <w:bCs/>
          <w:i/>
          <w:iCs/>
          <w:kern w:val="28"/>
          <w:sz w:val="24"/>
        </w:rPr>
        <w:t xml:space="preserve"> lite concitata accende il fuoco, una rissa violenta fa versare sangue. </w:t>
      </w:r>
      <w:r w:rsidRPr="00EC2733">
        <w:rPr>
          <w:rFonts w:ascii="Arial" w:hAnsi="Arial"/>
          <w:bCs/>
          <w:i/>
          <w:iCs/>
          <w:kern w:val="28"/>
          <w:sz w:val="24"/>
        </w:rPr>
        <w:t>Se</w:t>
      </w:r>
      <w:r w:rsidR="002C7A5A" w:rsidRPr="00EC2733">
        <w:rPr>
          <w:rFonts w:ascii="Arial" w:hAnsi="Arial"/>
          <w:bCs/>
          <w:i/>
          <w:iCs/>
          <w:kern w:val="28"/>
          <w:sz w:val="24"/>
        </w:rPr>
        <w:t xml:space="preserve"> soffi su una scintilla, si accende; se vi sputi sopra, si spegne; eppure ambedue le cose escono dalla tua bocca. </w:t>
      </w:r>
    </w:p>
    <w:p w14:paraId="49514C6B" w14:textId="0D3A5AB5"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Maledici</w:t>
      </w:r>
      <w:r w:rsidR="002C7A5A" w:rsidRPr="00EC2733">
        <w:rPr>
          <w:rFonts w:ascii="Arial" w:hAnsi="Arial"/>
          <w:bCs/>
          <w:i/>
          <w:iCs/>
          <w:kern w:val="28"/>
          <w:sz w:val="24"/>
        </w:rPr>
        <w:t xml:space="preserve"> il delatore e l'uomo di doppia lingua, perché fa perire molti che vivono in pace. </w:t>
      </w:r>
      <w:r w:rsidRPr="00EC2733">
        <w:rPr>
          <w:rFonts w:ascii="Arial" w:hAnsi="Arial"/>
          <w:bCs/>
          <w:i/>
          <w:iCs/>
          <w:kern w:val="28"/>
          <w:sz w:val="24"/>
        </w:rPr>
        <w:t>Una</w:t>
      </w:r>
      <w:r w:rsidR="002C7A5A" w:rsidRPr="00EC2733">
        <w:rPr>
          <w:rFonts w:ascii="Arial" w:hAnsi="Arial"/>
          <w:bCs/>
          <w:i/>
          <w:iCs/>
          <w:kern w:val="28"/>
          <w:sz w:val="24"/>
        </w:rPr>
        <w:t xml:space="preserve"> lingua malèdica ha sconvolto molti, li ha scacciati di nazione in nazione; ha demolito forti città e ha rovinato casati potenti. </w:t>
      </w:r>
      <w:r w:rsidRPr="00EC2733">
        <w:rPr>
          <w:rFonts w:ascii="Arial" w:hAnsi="Arial"/>
          <w:bCs/>
          <w:i/>
          <w:iCs/>
          <w:kern w:val="28"/>
          <w:sz w:val="24"/>
        </w:rPr>
        <w:t>Una</w:t>
      </w:r>
      <w:r w:rsidR="002C7A5A" w:rsidRPr="00EC2733">
        <w:rPr>
          <w:rFonts w:ascii="Arial" w:hAnsi="Arial"/>
          <w:bCs/>
          <w:i/>
          <w:iCs/>
          <w:kern w:val="28"/>
          <w:sz w:val="24"/>
        </w:rPr>
        <w:t xml:space="preserve"> lingua malèdica ha fatto ripudiare donne eccellenti, privandole del frutto delle loro fatiche. </w:t>
      </w:r>
      <w:r w:rsidRPr="00EC2733">
        <w:rPr>
          <w:rFonts w:ascii="Arial" w:hAnsi="Arial"/>
          <w:bCs/>
          <w:i/>
          <w:iCs/>
          <w:kern w:val="28"/>
          <w:sz w:val="24"/>
        </w:rPr>
        <w:t>Chi</w:t>
      </w:r>
      <w:r w:rsidR="002C7A5A" w:rsidRPr="00EC2733">
        <w:rPr>
          <w:rFonts w:ascii="Arial" w:hAnsi="Arial"/>
          <w:bCs/>
          <w:i/>
          <w:iCs/>
          <w:kern w:val="28"/>
          <w:sz w:val="24"/>
        </w:rPr>
        <w:t xml:space="preserve"> le presta attenzione non trova pace, dalla sua dimora scompare la serenità. </w:t>
      </w:r>
      <w:r w:rsidRPr="00EC2733">
        <w:rPr>
          <w:rFonts w:ascii="Arial" w:hAnsi="Arial"/>
          <w:bCs/>
          <w:i/>
          <w:iCs/>
          <w:kern w:val="28"/>
          <w:sz w:val="24"/>
        </w:rPr>
        <w:t>Un</w:t>
      </w:r>
      <w:r w:rsidR="002C7A5A" w:rsidRPr="00EC2733">
        <w:rPr>
          <w:rFonts w:ascii="Arial" w:hAnsi="Arial"/>
          <w:bCs/>
          <w:i/>
          <w:iCs/>
          <w:kern w:val="28"/>
          <w:sz w:val="24"/>
        </w:rPr>
        <w:t xml:space="preserve"> colpo di frusta produce lividure, ma un colpo di lingua rompe le ossa. </w:t>
      </w:r>
    </w:p>
    <w:p w14:paraId="4EED8C6C" w14:textId="025381FB"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Molti</w:t>
      </w:r>
      <w:r w:rsidR="002C7A5A" w:rsidRPr="00EC2733">
        <w:rPr>
          <w:rFonts w:ascii="Arial" w:hAnsi="Arial"/>
          <w:bCs/>
          <w:i/>
          <w:iCs/>
          <w:kern w:val="28"/>
          <w:sz w:val="24"/>
        </w:rPr>
        <w:t xml:space="preserve"> sono caduti a fil di spada, ma non quanti sono periti per colpa della lingua. </w:t>
      </w:r>
      <w:r w:rsidRPr="00EC2733">
        <w:rPr>
          <w:rFonts w:ascii="Arial" w:hAnsi="Arial"/>
          <w:bCs/>
          <w:i/>
          <w:iCs/>
          <w:kern w:val="28"/>
          <w:sz w:val="24"/>
        </w:rPr>
        <w:t>Beato</w:t>
      </w:r>
      <w:r w:rsidR="002C7A5A" w:rsidRPr="00EC2733">
        <w:rPr>
          <w:rFonts w:ascii="Arial" w:hAnsi="Arial"/>
          <w:bCs/>
          <w:i/>
          <w:iCs/>
          <w:kern w:val="28"/>
          <w:sz w:val="24"/>
        </w:rPr>
        <w:t xml:space="preserve"> chi se ne guarda, chi non è esposto al suo furore, chi non ha trascinato il suo giogo e non è stato legato con le sue catene. Il suo giogo è un giogo di ferro; le sue catene</w:t>
      </w:r>
      <w:r w:rsidRPr="00EC2733">
        <w:rPr>
          <w:rFonts w:ascii="Arial" w:hAnsi="Arial"/>
          <w:bCs/>
          <w:i/>
          <w:iCs/>
          <w:kern w:val="28"/>
          <w:sz w:val="24"/>
        </w:rPr>
        <w:t>,</w:t>
      </w:r>
      <w:r w:rsidR="002C7A5A" w:rsidRPr="00EC2733">
        <w:rPr>
          <w:rFonts w:ascii="Arial" w:hAnsi="Arial"/>
          <w:bCs/>
          <w:i/>
          <w:iCs/>
          <w:kern w:val="28"/>
          <w:sz w:val="24"/>
        </w:rPr>
        <w:t xml:space="preserve"> catene di bronzo. </w:t>
      </w:r>
      <w:r w:rsidRPr="00EC2733">
        <w:rPr>
          <w:rFonts w:ascii="Arial" w:hAnsi="Arial"/>
          <w:bCs/>
          <w:i/>
          <w:iCs/>
          <w:kern w:val="28"/>
          <w:sz w:val="24"/>
        </w:rPr>
        <w:t>Spaventosa</w:t>
      </w:r>
      <w:r w:rsidR="002C7A5A" w:rsidRPr="00EC2733">
        <w:rPr>
          <w:rFonts w:ascii="Arial" w:hAnsi="Arial"/>
          <w:bCs/>
          <w:i/>
          <w:iCs/>
          <w:kern w:val="28"/>
          <w:sz w:val="24"/>
        </w:rPr>
        <w:t xml:space="preserve"> è la morte che procura, in confronto è preferibile la tomba. </w:t>
      </w:r>
      <w:r w:rsidRPr="00EC2733">
        <w:rPr>
          <w:rFonts w:ascii="Arial" w:hAnsi="Arial"/>
          <w:bCs/>
          <w:i/>
          <w:iCs/>
          <w:kern w:val="28"/>
          <w:sz w:val="24"/>
        </w:rPr>
        <w:t>Essa</w:t>
      </w:r>
      <w:r w:rsidR="002C7A5A" w:rsidRPr="00EC2733">
        <w:rPr>
          <w:rFonts w:ascii="Arial" w:hAnsi="Arial"/>
          <w:bCs/>
          <w:i/>
          <w:iCs/>
          <w:kern w:val="28"/>
          <w:sz w:val="24"/>
        </w:rPr>
        <w:t xml:space="preserve"> non ha potere sugli uomini pii, questi non bruceranno alla sua fiamma. </w:t>
      </w:r>
    </w:p>
    <w:p w14:paraId="0A30E620" w14:textId="47E19032" w:rsidR="002C7A5A" w:rsidRPr="00EC2733" w:rsidRDefault="007B010C" w:rsidP="00EC2733">
      <w:pPr>
        <w:spacing w:after="120"/>
        <w:ind w:left="567" w:right="567"/>
        <w:jc w:val="both"/>
        <w:rPr>
          <w:rFonts w:ascii="Arial" w:hAnsi="Arial"/>
          <w:bCs/>
          <w:i/>
          <w:iCs/>
          <w:kern w:val="28"/>
          <w:sz w:val="24"/>
        </w:rPr>
      </w:pPr>
      <w:r w:rsidRPr="00EC2733">
        <w:rPr>
          <w:rFonts w:ascii="Arial" w:hAnsi="Arial"/>
          <w:bCs/>
          <w:i/>
          <w:iCs/>
          <w:kern w:val="28"/>
          <w:sz w:val="24"/>
        </w:rPr>
        <w:t>Quanti</w:t>
      </w:r>
      <w:r w:rsidR="002C7A5A" w:rsidRPr="00EC2733">
        <w:rPr>
          <w:rFonts w:ascii="Arial" w:hAnsi="Arial"/>
          <w:bCs/>
          <w:i/>
          <w:iCs/>
          <w:kern w:val="28"/>
          <w:sz w:val="24"/>
        </w:rPr>
        <w:t xml:space="preserve"> abbandonano il Signore in essa cadranno, fra costoro divamperà senza spegnersi. Si avventerà contro di loro come un leone e come una pantera ne farà scempio. </w:t>
      </w:r>
      <w:r w:rsidRPr="00EC2733">
        <w:rPr>
          <w:rFonts w:ascii="Arial" w:hAnsi="Arial"/>
          <w:bCs/>
          <w:i/>
          <w:iCs/>
          <w:kern w:val="28"/>
          <w:sz w:val="24"/>
        </w:rPr>
        <w:t>Ecco</w:t>
      </w:r>
      <w:r w:rsidR="002C7A5A" w:rsidRPr="00EC2733">
        <w:rPr>
          <w:rFonts w:ascii="Arial" w:hAnsi="Arial"/>
          <w:bCs/>
          <w:i/>
          <w:iCs/>
          <w:kern w:val="28"/>
          <w:sz w:val="24"/>
        </w:rPr>
        <w:t xml:space="preserve">, recingi pure la tua proprietà con siepe spinosa, lega in un sacchetto l'argento e l'oro, ma controlla anche le tue parole pesandole e chiudi con porte e catenaccio la bocca. </w:t>
      </w:r>
      <w:r w:rsidRPr="00EC2733">
        <w:rPr>
          <w:rFonts w:ascii="Arial" w:hAnsi="Arial"/>
          <w:bCs/>
          <w:i/>
          <w:iCs/>
          <w:kern w:val="28"/>
          <w:sz w:val="24"/>
        </w:rPr>
        <w:t>Sta’</w:t>
      </w:r>
      <w:r w:rsidR="002C7A5A" w:rsidRPr="00EC2733">
        <w:rPr>
          <w:rFonts w:ascii="Arial" w:hAnsi="Arial"/>
          <w:bCs/>
          <w:i/>
          <w:iCs/>
          <w:kern w:val="28"/>
          <w:sz w:val="24"/>
        </w:rPr>
        <w:t xml:space="preserve"> attento a non sbagliare a causa della lingua, perché tu non cada davanti a chi ti insidia. (Sir </w:t>
      </w:r>
      <w:r w:rsidR="000369DE" w:rsidRPr="00EC2733">
        <w:rPr>
          <w:rFonts w:ascii="Arial" w:hAnsi="Arial"/>
          <w:bCs/>
          <w:i/>
          <w:iCs/>
          <w:kern w:val="28"/>
          <w:sz w:val="24"/>
        </w:rPr>
        <w:t>2</w:t>
      </w:r>
      <w:r w:rsidR="002C7A5A" w:rsidRPr="00EC2733">
        <w:rPr>
          <w:rFonts w:ascii="Arial" w:hAnsi="Arial"/>
          <w:bCs/>
          <w:i/>
          <w:iCs/>
          <w:kern w:val="28"/>
          <w:sz w:val="24"/>
        </w:rPr>
        <w:t xml:space="preserve">8,1-26). </w:t>
      </w:r>
    </w:p>
    <w:p w14:paraId="3F5E3A43" w14:textId="3C9041A7" w:rsidR="002C7A5A" w:rsidRPr="00CA2FD3" w:rsidRDefault="002C7A5A" w:rsidP="002C7A5A">
      <w:pPr>
        <w:spacing w:after="120"/>
        <w:jc w:val="both"/>
        <w:rPr>
          <w:rFonts w:ascii="Arial" w:hAnsi="Arial"/>
          <w:bCs/>
          <w:sz w:val="24"/>
        </w:rPr>
      </w:pPr>
      <w:r w:rsidRPr="00CA2FD3">
        <w:rPr>
          <w:rFonts w:ascii="Arial" w:hAnsi="Arial"/>
          <w:bCs/>
          <w:sz w:val="24"/>
        </w:rPr>
        <w:t>La misericordia dell’uomo inizia dal suo perdono</w:t>
      </w:r>
      <w:r w:rsidR="004965EF">
        <w:rPr>
          <w:rFonts w:ascii="Arial" w:hAnsi="Arial"/>
          <w:bCs/>
          <w:sz w:val="24"/>
        </w:rPr>
        <w:t xml:space="preserve">. </w:t>
      </w:r>
      <w:r w:rsidRPr="00CA2FD3">
        <w:rPr>
          <w:rFonts w:ascii="Arial" w:hAnsi="Arial"/>
          <w:bCs/>
          <w:sz w:val="24"/>
        </w:rPr>
        <w:t xml:space="preserve">Il perdono deve essere universale. </w:t>
      </w:r>
    </w:p>
    <w:p w14:paraId="6F15BF5F"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 xml:space="preserve">Anche è Parola di Dio. Essa però da molti non è creduta e quindi neanche è vissuta. Anche se non vissuta da noi, rimane verità eterna di Dio, verità incancellabile, verità intramontabile, verità non soggetta a nessuna volontà umana. Su questa verità costruiamo il nostro futuro di Paradiso, ma anche di inferno e di perdizione eterna. </w:t>
      </w:r>
    </w:p>
    <w:p w14:paraId="75FF49E3" w14:textId="24570AE8" w:rsidR="002C7A5A" w:rsidRPr="00CA2FD3" w:rsidRDefault="002C7A5A" w:rsidP="002C7A5A">
      <w:pPr>
        <w:spacing w:after="120"/>
        <w:jc w:val="both"/>
        <w:rPr>
          <w:rFonts w:ascii="Arial" w:hAnsi="Arial"/>
          <w:bCs/>
          <w:sz w:val="24"/>
        </w:rPr>
      </w:pPr>
      <w:r w:rsidRPr="00CA2FD3">
        <w:rPr>
          <w:rFonts w:ascii="Arial" w:hAnsi="Arial"/>
          <w:bCs/>
          <w:sz w:val="24"/>
        </w:rPr>
        <w:t>Anche il digiuno necessita di essere riportato nella sua più alta verità</w:t>
      </w:r>
      <w:r w:rsidR="004965EF">
        <w:rPr>
          <w:rFonts w:ascii="Arial" w:hAnsi="Arial"/>
          <w:bCs/>
          <w:sz w:val="24"/>
        </w:rPr>
        <w:t xml:space="preserve">. </w:t>
      </w:r>
      <w:r w:rsidRPr="00CA2FD3">
        <w:rPr>
          <w:rFonts w:ascii="Arial" w:hAnsi="Arial"/>
          <w:bCs/>
          <w:sz w:val="24"/>
        </w:rPr>
        <w:t xml:space="preserve">Già con il profeta Isaia il Signore aveva manifestato la sua divina volontà: </w:t>
      </w:r>
    </w:p>
    <w:p w14:paraId="5DC26E8B" w14:textId="40C2FDFD"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Grida a squarciagola, non aver riguardo; come una tromba alza la voce; dichiara al mio popolo i suoi delitti, alla casa di Giacobbe i suoi peccati. </w:t>
      </w:r>
      <w:r w:rsidR="000369DE" w:rsidRPr="00EC2733">
        <w:rPr>
          <w:rFonts w:ascii="Arial" w:hAnsi="Arial"/>
          <w:bCs/>
          <w:i/>
          <w:iCs/>
          <w:kern w:val="28"/>
          <w:sz w:val="24"/>
        </w:rPr>
        <w:t>Mi</w:t>
      </w:r>
      <w:r w:rsidRPr="00EC2733">
        <w:rPr>
          <w:rFonts w:ascii="Arial" w:hAnsi="Arial"/>
          <w:bCs/>
          <w:i/>
          <w:iCs/>
          <w:kern w:val="28"/>
          <w:sz w:val="24"/>
        </w:rPr>
        <w:t xml:space="preserve"> ricercano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w:t>
      </w:r>
    </w:p>
    <w:p w14:paraId="0717A5B0" w14:textId="268B67C2"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Ecco</w:t>
      </w:r>
      <w:r w:rsidR="002C7A5A" w:rsidRPr="00EC2733">
        <w:rPr>
          <w:rFonts w:ascii="Arial" w:hAnsi="Arial"/>
          <w:bCs/>
          <w:i/>
          <w:iCs/>
          <w:kern w:val="28"/>
          <w:sz w:val="24"/>
        </w:rPr>
        <w:t xml:space="preserve">, voi digiunate fra litigi e alterchi e colpendo con pugni iniqui. Non digiunate più come fate oggi, così da fare udire in alto il vostro chiasso. </w:t>
      </w:r>
      <w:r w:rsidRPr="00EC2733">
        <w:rPr>
          <w:rFonts w:ascii="Arial" w:hAnsi="Arial"/>
          <w:bCs/>
          <w:i/>
          <w:iCs/>
          <w:kern w:val="28"/>
          <w:sz w:val="24"/>
        </w:rPr>
        <w:t>E</w:t>
      </w:r>
      <w:r w:rsidR="002C7A5A" w:rsidRPr="00EC2733">
        <w:rPr>
          <w:rFonts w:ascii="Arial" w:hAnsi="Arial"/>
          <w:bCs/>
          <w:i/>
          <w:iCs/>
          <w:kern w:val="28"/>
          <w:sz w:val="24"/>
        </w:rPr>
        <w:t xml:space="preserve">' forse come questo il digiuno che bramo, il giorno in cui l'uomo si mortifica? Piegare come un giunco il proprio capo, usare sacco e cenere per letto, forse questo vorresti chiamare digiuno e giorno gradito al Signore? </w:t>
      </w:r>
      <w:r w:rsidRPr="00EC2733">
        <w:rPr>
          <w:rFonts w:ascii="Arial" w:hAnsi="Arial"/>
          <w:bCs/>
          <w:i/>
          <w:iCs/>
          <w:kern w:val="28"/>
          <w:sz w:val="24"/>
        </w:rPr>
        <w:t>Non</w:t>
      </w:r>
      <w:r w:rsidR="002C7A5A" w:rsidRPr="00EC2733">
        <w:rPr>
          <w:rFonts w:ascii="Arial" w:hAnsi="Arial"/>
          <w:bCs/>
          <w:i/>
          <w:iCs/>
          <w:kern w:val="28"/>
          <w:sz w:val="24"/>
        </w:rPr>
        <w:t xml:space="preserve"> è piuttosto questo il digiuno che voglio: sciogliere le catene inique, togliere i legami del giogo, rimandare liberi gli oppressi e spezzare ogni giogo? </w:t>
      </w:r>
      <w:r w:rsidRPr="00EC2733">
        <w:rPr>
          <w:rFonts w:ascii="Arial" w:hAnsi="Arial"/>
          <w:bCs/>
          <w:i/>
          <w:iCs/>
          <w:kern w:val="28"/>
          <w:sz w:val="24"/>
        </w:rPr>
        <w:t>Non</w:t>
      </w:r>
      <w:r w:rsidR="002C7A5A" w:rsidRPr="00EC2733">
        <w:rPr>
          <w:rFonts w:ascii="Arial" w:hAnsi="Arial"/>
          <w:bCs/>
          <w:i/>
          <w:iCs/>
          <w:kern w:val="28"/>
          <w:sz w:val="24"/>
        </w:rPr>
        <w:t xml:space="preserve"> consiste forse nel dividere il pane con l'affamato, nell'introdurre in casa i miseri, senza tetto, nel vestire uno che vedi nudo, senza distogliere gli occhi da quelli della tua carne? </w:t>
      </w:r>
    </w:p>
    <w:p w14:paraId="313C0696" w14:textId="59B048E9"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Allora</w:t>
      </w:r>
      <w:r w:rsidR="002C7A5A" w:rsidRPr="00EC2733">
        <w:rPr>
          <w:rFonts w:ascii="Arial" w:hAnsi="Arial"/>
          <w:bCs/>
          <w:i/>
          <w:iCs/>
          <w:kern w:val="28"/>
          <w:sz w:val="24"/>
        </w:rPr>
        <w:t xml:space="preserve"> la tua luce sorgerà come l'aurora, la tua ferita si rimarginerà presto. Davanti a te camminerà la tua giustizia, la gloria del Signore ti seguirà. </w:t>
      </w:r>
      <w:r w:rsidRPr="00EC2733">
        <w:rPr>
          <w:rFonts w:ascii="Arial" w:hAnsi="Arial"/>
          <w:bCs/>
          <w:i/>
          <w:iCs/>
          <w:kern w:val="28"/>
          <w:sz w:val="24"/>
        </w:rPr>
        <w:t>Allora</w:t>
      </w:r>
      <w:r w:rsidR="002C7A5A" w:rsidRPr="00EC2733">
        <w:rPr>
          <w:rFonts w:ascii="Arial" w:hAnsi="Arial"/>
          <w:bCs/>
          <w:i/>
          <w:iCs/>
          <w:kern w:val="28"/>
          <w:sz w:val="24"/>
        </w:rPr>
        <w:t xml:space="preserve"> lo invocherai e il Signore ti risponderà; implorerai aiuto ed egli dirà: "Eccomi!". Se toglierai di mezzo a te l'oppressione, il puntare il dito e il parlare empio, se offrirai il pane all'affamato, se sazierai chi è digiuno, allora brillerà fra le tenebre la tua luce, la tua tenebra sarà come il meriggio. </w:t>
      </w:r>
    </w:p>
    <w:p w14:paraId="66D5846D" w14:textId="013DC084"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Ti</w:t>
      </w:r>
      <w:r w:rsidR="002C7A5A" w:rsidRPr="00EC2733">
        <w:rPr>
          <w:rFonts w:ascii="Arial" w:hAnsi="Arial"/>
          <w:bCs/>
          <w:i/>
          <w:iCs/>
          <w:kern w:val="28"/>
          <w:sz w:val="24"/>
        </w:rPr>
        <w:t xml:space="preserve"> guiderà sempre il Signore, ti sazierà in terreni aridi, rinvigorirà le tue ossa; sarai come un giardino irrigato e come una sorgente le cui acque non inaridiscono. La tua gente riedificherà le antiche rovine, ricostruirai le fondamenta di epoche lontane. Ti chiameranno riparatore di brecce, restauratore di case in rovina per abitarvi. </w:t>
      </w:r>
    </w:p>
    <w:p w14:paraId="284644EE" w14:textId="297F2136"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Se</w:t>
      </w:r>
      <w:r w:rsidR="002C7A5A" w:rsidRPr="00EC2733">
        <w:rPr>
          <w:rFonts w:ascii="Arial" w:hAnsi="Arial"/>
          <w:bCs/>
          <w:i/>
          <w:iCs/>
          <w:kern w:val="28"/>
          <w:sz w:val="24"/>
        </w:rPr>
        <w:t xml:space="preserve"> tratterrai il piede dal violare il sabato, dallo sbrigare affari nel giorno a me sacro, se chiamerai il sabato delizia e venerando il giorno sacro al Signore, se lo onorerai evitando di metterti in cammino, di sbrigare affari e di contrattare, </w:t>
      </w:r>
      <w:r w:rsidRPr="00EC2733">
        <w:rPr>
          <w:rFonts w:ascii="Arial" w:hAnsi="Arial"/>
          <w:bCs/>
          <w:i/>
          <w:iCs/>
          <w:kern w:val="28"/>
          <w:sz w:val="24"/>
        </w:rPr>
        <w:t>allora</w:t>
      </w:r>
      <w:r w:rsidR="002C7A5A" w:rsidRPr="00EC2733">
        <w:rPr>
          <w:rFonts w:ascii="Arial" w:hAnsi="Arial"/>
          <w:bCs/>
          <w:i/>
          <w:iCs/>
          <w:kern w:val="28"/>
          <w:sz w:val="24"/>
        </w:rPr>
        <w:t xml:space="preserve"> troverai la delizia nel Signore. Io ti farò calcare le alture della terra, ti farò gustare l'eredità di Giacobbe tuo padre, poiché la bocca del Signore ha parlato. (Is 58, 1-14). </w:t>
      </w:r>
    </w:p>
    <w:p w14:paraId="72B15B13" w14:textId="6A355B7E" w:rsidR="002C7A5A" w:rsidRPr="00CA2FD3" w:rsidRDefault="002C7A5A" w:rsidP="002C7A5A">
      <w:pPr>
        <w:spacing w:after="120"/>
        <w:jc w:val="both"/>
        <w:rPr>
          <w:rFonts w:ascii="Arial" w:hAnsi="Arial"/>
          <w:bCs/>
          <w:sz w:val="24"/>
        </w:rPr>
      </w:pPr>
      <w:r w:rsidRPr="00CA2FD3">
        <w:rPr>
          <w:rFonts w:ascii="Arial" w:hAnsi="Arial"/>
          <w:bCs/>
          <w:sz w:val="24"/>
        </w:rPr>
        <w:lastRenderedPageBreak/>
        <w:t xml:space="preserve">Per il cristiano il digiuno deve avere un altissimo valore di: </w:t>
      </w:r>
      <w:r w:rsidRPr="00CA2FD3">
        <w:rPr>
          <w:rFonts w:ascii="Arial" w:hAnsi="Arial"/>
          <w:bCs/>
          <w:i/>
          <w:sz w:val="24"/>
        </w:rPr>
        <w:t xml:space="preserve">elemosina, misericordia, compassione, carità, sostegno, conforto verso i fratelli più bisognosi. </w:t>
      </w:r>
      <w:r w:rsidRPr="00CA2FD3">
        <w:rPr>
          <w:rFonts w:ascii="Arial" w:hAnsi="Arial"/>
          <w:bCs/>
          <w:sz w:val="24"/>
        </w:rPr>
        <w:t>Deve però fondarsi sulla più stretta, anzi strettissima osservanza della giustizia, contenuta tutta nella Legge del Signore.</w:t>
      </w:r>
      <w:r w:rsidR="000369DE" w:rsidRPr="00CA2FD3">
        <w:rPr>
          <w:rFonts w:ascii="Arial" w:hAnsi="Arial"/>
          <w:bCs/>
          <w:sz w:val="24"/>
        </w:rPr>
        <w:t xml:space="preserve"> </w:t>
      </w:r>
      <w:r w:rsidRPr="00CA2FD3">
        <w:rPr>
          <w:rFonts w:ascii="Arial" w:hAnsi="Arial"/>
          <w:bCs/>
          <w:sz w:val="24"/>
        </w:rPr>
        <w:t>Il cristiano non digiuna per se stesso, facendo finire il digiuno nella sua persona.</w:t>
      </w:r>
      <w:r w:rsidR="000369DE" w:rsidRPr="00CA2FD3">
        <w:rPr>
          <w:rFonts w:ascii="Arial" w:hAnsi="Arial"/>
          <w:bCs/>
          <w:sz w:val="24"/>
        </w:rPr>
        <w:t xml:space="preserve"> </w:t>
      </w:r>
      <w:r w:rsidRPr="00CA2FD3">
        <w:rPr>
          <w:rFonts w:ascii="Arial" w:hAnsi="Arial"/>
          <w:bCs/>
          <w:sz w:val="24"/>
        </w:rPr>
        <w:t>Il cristiano si priva di qualcosa, prova la fame, avverte la sete, sente la nudità, il freddo, il caldo e quant’altro privandosi di qualche cosa di utile per sé in modo che i suoi fratelli abbiano quanto è per loro necessario, anzi indispensabile.</w:t>
      </w:r>
    </w:p>
    <w:p w14:paraId="274E7B14" w14:textId="67319398" w:rsidR="002C7A5A" w:rsidRPr="00CA2FD3" w:rsidRDefault="002C7A5A" w:rsidP="002C7A5A">
      <w:pPr>
        <w:spacing w:after="120"/>
        <w:jc w:val="both"/>
        <w:rPr>
          <w:rFonts w:ascii="Arial" w:hAnsi="Arial"/>
          <w:bCs/>
          <w:sz w:val="24"/>
        </w:rPr>
      </w:pPr>
      <w:r w:rsidRPr="00CA2FD3">
        <w:rPr>
          <w:rFonts w:ascii="Arial" w:hAnsi="Arial"/>
          <w:bCs/>
          <w:sz w:val="24"/>
        </w:rPr>
        <w:t>Il digiuno cristiano deve essere un atto di privazione che ha il suo unico e solo fondamento nella grandissima carità verso i suoi fratelli.</w:t>
      </w:r>
      <w:r w:rsidR="000369DE" w:rsidRPr="00CA2FD3">
        <w:rPr>
          <w:rFonts w:ascii="Arial" w:hAnsi="Arial"/>
          <w:bCs/>
          <w:sz w:val="24"/>
        </w:rPr>
        <w:t xml:space="preserve"> </w:t>
      </w:r>
      <w:r w:rsidRPr="00CA2FD3">
        <w:rPr>
          <w:rFonts w:ascii="Arial" w:hAnsi="Arial"/>
          <w:bCs/>
          <w:sz w:val="24"/>
        </w:rPr>
        <w:t>Un digiuno che non si trasformi, non diventi un atto di altissima carità verso i bisognosi non ha valore presso il Signore.</w:t>
      </w:r>
      <w:r w:rsidR="000369DE" w:rsidRPr="00CA2FD3">
        <w:rPr>
          <w:rFonts w:ascii="Arial" w:hAnsi="Arial"/>
          <w:bCs/>
          <w:sz w:val="24"/>
        </w:rPr>
        <w:t xml:space="preserve"> </w:t>
      </w:r>
      <w:r w:rsidRPr="00CA2FD3">
        <w:rPr>
          <w:rFonts w:ascii="Arial" w:hAnsi="Arial"/>
          <w:bCs/>
          <w:sz w:val="24"/>
        </w:rPr>
        <w:t>Digiuno diviene così prendere il posto dell’altro e nel posto dell’altro si prende la fame, la nudità, il freddo e il caldo, il niente e ogni genere di miseria e di povertà.</w:t>
      </w:r>
      <w:r w:rsidR="000369DE" w:rsidRPr="00CA2FD3">
        <w:rPr>
          <w:rFonts w:ascii="Arial" w:hAnsi="Arial"/>
          <w:bCs/>
          <w:sz w:val="24"/>
        </w:rPr>
        <w:t xml:space="preserve"> </w:t>
      </w:r>
      <w:r w:rsidRPr="00CA2FD3">
        <w:rPr>
          <w:rFonts w:ascii="Arial" w:hAnsi="Arial"/>
          <w:bCs/>
          <w:sz w:val="24"/>
        </w:rPr>
        <w:t>Cristo Gesù ha preso il nostro posto, il posto dei peccatori e dei nemici di Dio, e in vece nostra è andato sulla croce.</w:t>
      </w:r>
      <w:r w:rsidR="000369DE" w:rsidRPr="00CA2FD3">
        <w:rPr>
          <w:rFonts w:ascii="Arial" w:hAnsi="Arial"/>
          <w:bCs/>
          <w:sz w:val="24"/>
        </w:rPr>
        <w:t xml:space="preserve"> </w:t>
      </w:r>
      <w:r w:rsidRPr="00CA2FD3">
        <w:rPr>
          <w:rFonts w:ascii="Arial" w:hAnsi="Arial"/>
          <w:bCs/>
          <w:sz w:val="24"/>
        </w:rPr>
        <w:t>Questo il suo digiuno. Digiuno di salvezza e di redenzione eterna.</w:t>
      </w:r>
    </w:p>
    <w:p w14:paraId="572F4243" w14:textId="0FC9BD10" w:rsidR="002C7A5A" w:rsidRPr="00CA2FD3" w:rsidRDefault="002C7A5A" w:rsidP="002C7A5A">
      <w:pPr>
        <w:spacing w:after="120"/>
        <w:jc w:val="both"/>
        <w:rPr>
          <w:rFonts w:ascii="Arial" w:hAnsi="Arial"/>
          <w:bCs/>
          <w:sz w:val="24"/>
        </w:rPr>
      </w:pPr>
      <w:r w:rsidRPr="00CA2FD3">
        <w:rPr>
          <w:rFonts w:ascii="Arial" w:hAnsi="Arial"/>
          <w:bCs/>
          <w:sz w:val="24"/>
        </w:rPr>
        <w:t>Siamo capaci di un tale digiuno? Il posto dell’altro non si prende una, o due volte l’anno. Bisogna prenderlo ogni giorno. Allora il digiuno diviene legge della sobrietà e della temperanza perenne.</w:t>
      </w:r>
      <w:r w:rsidR="000369DE" w:rsidRPr="00CA2FD3">
        <w:rPr>
          <w:rFonts w:ascii="Arial" w:hAnsi="Arial"/>
          <w:bCs/>
          <w:sz w:val="24"/>
        </w:rPr>
        <w:t xml:space="preserve"> </w:t>
      </w:r>
      <w:r w:rsidRPr="00CA2FD3">
        <w:rPr>
          <w:rFonts w:ascii="Arial" w:hAnsi="Arial"/>
          <w:bCs/>
          <w:sz w:val="24"/>
        </w:rPr>
        <w:t xml:space="preserve">Il digiuno diviene così l’applicazione perfetta della legge della comunione e la comunione si vive ogni istante della nostra vita. </w:t>
      </w:r>
    </w:p>
    <w:p w14:paraId="791B5A28" w14:textId="4CB8E060" w:rsidR="002C7A5A" w:rsidRPr="00CA2FD3" w:rsidRDefault="002C7A5A" w:rsidP="002C7A5A">
      <w:pPr>
        <w:spacing w:after="120"/>
        <w:jc w:val="both"/>
        <w:rPr>
          <w:rFonts w:ascii="Arial" w:hAnsi="Arial"/>
          <w:bCs/>
          <w:sz w:val="24"/>
        </w:rPr>
      </w:pPr>
      <w:r w:rsidRPr="00CA2FD3">
        <w:rPr>
          <w:rFonts w:ascii="Arial" w:hAnsi="Arial"/>
          <w:bCs/>
          <w:sz w:val="24"/>
        </w:rPr>
        <w:t>Portato il digiuno nella legge della carità e del più grande amore verso il prossimo, partecipa anche delle regole che governano l’esercizio della carità e dell’elemosina: la segretezza, il silenzio, il nascondimento.</w:t>
      </w:r>
      <w:r w:rsidR="000369DE" w:rsidRPr="00CA2FD3">
        <w:rPr>
          <w:rFonts w:ascii="Arial" w:hAnsi="Arial"/>
          <w:bCs/>
          <w:sz w:val="24"/>
        </w:rPr>
        <w:t xml:space="preserve"> </w:t>
      </w:r>
      <w:r w:rsidRPr="00CA2FD3">
        <w:rPr>
          <w:rFonts w:ascii="Arial" w:hAnsi="Arial"/>
          <w:bCs/>
          <w:sz w:val="24"/>
        </w:rPr>
        <w:t>Tutto ciò che si fa ai fratelli, per il Signore deve rimanere nel nascondimento</w:t>
      </w:r>
      <w:r w:rsidR="004965EF">
        <w:rPr>
          <w:rFonts w:ascii="Arial" w:hAnsi="Arial"/>
          <w:bCs/>
          <w:sz w:val="24"/>
        </w:rPr>
        <w:t xml:space="preserve">. </w:t>
      </w:r>
      <w:r w:rsidRPr="00CA2FD3">
        <w:rPr>
          <w:rFonts w:ascii="Arial" w:hAnsi="Arial"/>
          <w:bCs/>
          <w:sz w:val="24"/>
        </w:rPr>
        <w:t>Nemmeno noi dobbiamo sapere che digiuniamo, perché così ogni giorno possiamo vivere di temperanza e di sobrietà a favore dei nostri fratelli.</w:t>
      </w:r>
      <w:r w:rsidR="000369DE" w:rsidRPr="00CA2FD3">
        <w:rPr>
          <w:rFonts w:ascii="Arial" w:hAnsi="Arial"/>
          <w:bCs/>
          <w:sz w:val="24"/>
        </w:rPr>
        <w:t xml:space="preserve"> </w:t>
      </w:r>
      <w:r w:rsidRPr="00CA2FD3">
        <w:rPr>
          <w:rFonts w:ascii="Arial" w:hAnsi="Arial"/>
          <w:bCs/>
          <w:sz w:val="24"/>
        </w:rPr>
        <w:t xml:space="preserve">Sono sufficienti pochissimi tratti, e tutta la nostra vita è spostata in una dimensione di cielo, nella dimensione della carità di Dio. </w:t>
      </w:r>
    </w:p>
    <w:p w14:paraId="2DAC90B4" w14:textId="77777777" w:rsidR="002C7A5A" w:rsidRPr="00CA2FD3" w:rsidRDefault="002C7A5A" w:rsidP="002C7A5A">
      <w:pPr>
        <w:spacing w:after="120"/>
        <w:jc w:val="both"/>
        <w:rPr>
          <w:rFonts w:ascii="Arial" w:hAnsi="Arial"/>
          <w:bCs/>
          <w:sz w:val="24"/>
        </w:rPr>
      </w:pPr>
      <w:r w:rsidRPr="00CA2FD3">
        <w:rPr>
          <w:rFonts w:ascii="Arial" w:hAnsi="Arial"/>
          <w:bCs/>
          <w:sz w:val="24"/>
        </w:rPr>
        <w:t>La nostra vita è un brevissimo viaggio verso l’eternità. Arrivati alla frontiera dell’eternità, tutto ciò che appartiene al corpo, alle cose di questo mondo, lo stesso nostro corpo dobbiamo lasciarlo alla terra, perché se ne nutra.</w:t>
      </w:r>
    </w:p>
    <w:p w14:paraId="4B2A6F7E" w14:textId="15FDC249" w:rsidR="002C7A5A" w:rsidRPr="00CA2FD3" w:rsidRDefault="002C7A5A" w:rsidP="002C7A5A">
      <w:pPr>
        <w:spacing w:after="120"/>
        <w:jc w:val="both"/>
        <w:rPr>
          <w:rFonts w:ascii="Arial" w:hAnsi="Arial"/>
          <w:bCs/>
          <w:sz w:val="24"/>
        </w:rPr>
      </w:pPr>
      <w:r w:rsidRPr="00CA2FD3">
        <w:rPr>
          <w:rFonts w:ascii="Arial" w:hAnsi="Arial"/>
          <w:bCs/>
          <w:sz w:val="24"/>
        </w:rPr>
        <w:t>Ma ancor prima di giungere alla frontiera dell’eternità, due grandi pericoli minacciano i nostri beni accumulati: i ladri che sono attratti dalle nostre cose come gli insetti dalla luce; e la tignola e la ruggine che come fuoco divoratore distruggono ogni cosa. Niente resiste alla loro forza divoratrice e consumatrice.</w:t>
      </w:r>
      <w:r w:rsidR="000369DE" w:rsidRPr="00CA2FD3">
        <w:rPr>
          <w:rFonts w:ascii="Arial" w:hAnsi="Arial"/>
          <w:bCs/>
          <w:sz w:val="24"/>
        </w:rPr>
        <w:t xml:space="preserve"> </w:t>
      </w:r>
      <w:r w:rsidRPr="00CA2FD3">
        <w:rPr>
          <w:rFonts w:ascii="Arial" w:hAnsi="Arial"/>
          <w:bCs/>
          <w:sz w:val="24"/>
        </w:rPr>
        <w:t>Tutto rubano, tutto ingoiano, tutto distruggono. Perché allora questo vano lavoro? Perché accumulare per l’inutilità e la perdita di ogni cosa?</w:t>
      </w:r>
      <w:r w:rsidR="000369DE" w:rsidRPr="00CA2FD3">
        <w:rPr>
          <w:rFonts w:ascii="Arial" w:hAnsi="Arial"/>
          <w:bCs/>
          <w:sz w:val="24"/>
        </w:rPr>
        <w:t xml:space="preserve"> </w:t>
      </w:r>
      <w:r w:rsidRPr="00CA2FD3">
        <w:rPr>
          <w:rFonts w:ascii="Arial" w:hAnsi="Arial"/>
          <w:bCs/>
          <w:sz w:val="24"/>
        </w:rPr>
        <w:t xml:space="preserve">Questa è esperienza. È esperienza quotidiana. I tesori accumulati sono come i cadaveri del deserto. Dove ci sono queste cose, lì c’è subito chi è pronto per sottrarceli. E di fatto vengono sottratti. Basta sapere aspettare. Oggi questo avviene anche in modo scientifico, telematico, senza rischio. </w:t>
      </w:r>
    </w:p>
    <w:p w14:paraId="23F6DAC7" w14:textId="54A131A7" w:rsidR="002C7A5A" w:rsidRPr="00CA2FD3" w:rsidRDefault="002C7A5A" w:rsidP="002C7A5A">
      <w:pPr>
        <w:spacing w:after="120"/>
        <w:jc w:val="both"/>
        <w:rPr>
          <w:rFonts w:ascii="Arial" w:hAnsi="Arial"/>
          <w:bCs/>
          <w:sz w:val="24"/>
        </w:rPr>
      </w:pPr>
      <w:r w:rsidRPr="00CA2FD3">
        <w:rPr>
          <w:rFonts w:ascii="Arial" w:hAnsi="Arial"/>
          <w:bCs/>
          <w:sz w:val="24"/>
        </w:rPr>
        <w:t>Perché allora non seguire la via sicura dettata da Gesù?</w:t>
      </w:r>
      <w:r w:rsidR="000369DE" w:rsidRPr="00CA2FD3">
        <w:rPr>
          <w:rFonts w:ascii="Arial" w:hAnsi="Arial"/>
          <w:bCs/>
          <w:sz w:val="24"/>
        </w:rPr>
        <w:t xml:space="preserve"> </w:t>
      </w:r>
      <w:r w:rsidRPr="00CA2FD3">
        <w:rPr>
          <w:rFonts w:ascii="Arial" w:hAnsi="Arial"/>
          <w:bCs/>
          <w:sz w:val="24"/>
        </w:rPr>
        <w:t xml:space="preserve">Ma come si accumulano tesori nei cieli? In un solo modo: </w:t>
      </w:r>
      <w:r w:rsidRPr="00CA2FD3">
        <w:rPr>
          <w:rFonts w:ascii="Arial" w:hAnsi="Arial"/>
          <w:bCs/>
          <w:i/>
          <w:sz w:val="24"/>
        </w:rPr>
        <w:t>con l’elemosina e la grande carità verso i poveri della terra</w:t>
      </w:r>
      <w:r w:rsidRPr="00CA2FD3">
        <w:rPr>
          <w:rFonts w:ascii="Arial" w:hAnsi="Arial"/>
          <w:bCs/>
          <w:sz w:val="24"/>
        </w:rPr>
        <w:t>.</w:t>
      </w:r>
      <w:r w:rsidR="000369DE" w:rsidRPr="00CA2FD3">
        <w:rPr>
          <w:rFonts w:ascii="Arial" w:hAnsi="Arial"/>
          <w:bCs/>
          <w:sz w:val="24"/>
        </w:rPr>
        <w:t xml:space="preserve"> </w:t>
      </w:r>
      <w:r w:rsidRPr="00CA2FD3">
        <w:rPr>
          <w:rFonts w:ascii="Arial" w:hAnsi="Arial"/>
          <w:bCs/>
          <w:sz w:val="24"/>
        </w:rPr>
        <w:t>L’elemosina ha una rendita doppia: sulla terra e nel cielo, oggi e per tutta l’eternità.</w:t>
      </w:r>
      <w:r w:rsidR="000369DE" w:rsidRPr="00CA2FD3">
        <w:rPr>
          <w:rFonts w:ascii="Arial" w:hAnsi="Arial"/>
          <w:bCs/>
          <w:sz w:val="24"/>
        </w:rPr>
        <w:t xml:space="preserve"> </w:t>
      </w:r>
      <w:r w:rsidRPr="00CA2FD3">
        <w:rPr>
          <w:rFonts w:ascii="Arial" w:hAnsi="Arial"/>
          <w:bCs/>
          <w:sz w:val="24"/>
        </w:rPr>
        <w:t xml:space="preserve">L’elemosina è considerata dalla Scrittura Santa una vera banca. </w:t>
      </w:r>
      <w:r w:rsidRPr="00CA2FD3">
        <w:rPr>
          <w:rFonts w:ascii="Arial" w:hAnsi="Arial"/>
          <w:bCs/>
          <w:sz w:val="24"/>
        </w:rPr>
        <w:lastRenderedPageBreak/>
        <w:t xml:space="preserve">È la banca di Dio che non teme alcun fallimento, mai, il cui tasso di interesse è sempre equivalente ad ogni nostra necessità, in ogni istante della nostra vita. </w:t>
      </w:r>
    </w:p>
    <w:p w14:paraId="5033CA80" w14:textId="77777777" w:rsidR="002C7A5A" w:rsidRPr="00CA2FD3" w:rsidRDefault="002C7A5A" w:rsidP="002C7A5A">
      <w:pPr>
        <w:spacing w:after="120"/>
        <w:jc w:val="both"/>
        <w:rPr>
          <w:rFonts w:ascii="Arial" w:hAnsi="Arial"/>
          <w:bCs/>
          <w:sz w:val="24"/>
        </w:rPr>
      </w:pPr>
      <w:r w:rsidRPr="00CA2FD3">
        <w:rPr>
          <w:rFonts w:ascii="Arial" w:hAnsi="Arial"/>
          <w:bCs/>
          <w:sz w:val="24"/>
        </w:rPr>
        <w:t>Ecco le esatte parole della Scrittura Santa:</w:t>
      </w:r>
    </w:p>
    <w:p w14:paraId="6DEC71E8" w14:textId="3BA49C04" w:rsidR="002C7A5A" w:rsidRPr="00CA2FD3" w:rsidRDefault="000369DE" w:rsidP="002C7A5A">
      <w:pPr>
        <w:spacing w:after="120"/>
        <w:jc w:val="both"/>
        <w:rPr>
          <w:rFonts w:ascii="Arial" w:hAnsi="Arial"/>
          <w:bCs/>
          <w:i/>
          <w:iCs/>
          <w:sz w:val="24"/>
        </w:rPr>
      </w:pPr>
      <w:r w:rsidRPr="00CA2FD3">
        <w:rPr>
          <w:rFonts w:ascii="Arial" w:hAnsi="Arial"/>
          <w:bCs/>
          <w:i/>
          <w:iCs/>
          <w:sz w:val="24"/>
        </w:rPr>
        <w:t>Chi</w:t>
      </w:r>
      <w:r w:rsidR="002C7A5A" w:rsidRPr="00CA2FD3">
        <w:rPr>
          <w:rFonts w:ascii="Arial" w:hAnsi="Arial"/>
          <w:bCs/>
          <w:i/>
          <w:iCs/>
          <w:sz w:val="24"/>
        </w:rPr>
        <w:t xml:space="preserve"> pratica la misericordia concede prestiti al prossimo, chi lo soccorre di propria mano osserva i comandamenti. </w:t>
      </w:r>
      <w:r w:rsidRPr="00CA2FD3">
        <w:rPr>
          <w:rFonts w:ascii="Arial" w:hAnsi="Arial"/>
          <w:bCs/>
          <w:i/>
          <w:iCs/>
          <w:sz w:val="24"/>
        </w:rPr>
        <w:t>Dà</w:t>
      </w:r>
      <w:r w:rsidR="002C7A5A" w:rsidRPr="00CA2FD3">
        <w:rPr>
          <w:rFonts w:ascii="Arial" w:hAnsi="Arial"/>
          <w:bCs/>
          <w:i/>
          <w:iCs/>
          <w:sz w:val="24"/>
        </w:rPr>
        <w:t xml:space="preserve"> in prestito al prossimo nel tempo del bisogno, e a tua volta restituisci al prossimo nel momento fissato. </w:t>
      </w:r>
      <w:r w:rsidRPr="00CA2FD3">
        <w:rPr>
          <w:rFonts w:ascii="Arial" w:hAnsi="Arial"/>
          <w:bCs/>
          <w:i/>
          <w:iCs/>
          <w:sz w:val="24"/>
        </w:rPr>
        <w:t>Mantieni</w:t>
      </w:r>
      <w:r w:rsidR="002C7A5A" w:rsidRPr="00CA2FD3">
        <w:rPr>
          <w:rFonts w:ascii="Arial" w:hAnsi="Arial"/>
          <w:bCs/>
          <w:i/>
          <w:iCs/>
          <w:sz w:val="24"/>
        </w:rPr>
        <w:t xml:space="preserve"> la parola e sii leale con lui, così troverai in ogni momento quanto ti occorre. </w:t>
      </w:r>
      <w:r w:rsidRPr="00CA2FD3">
        <w:rPr>
          <w:rFonts w:ascii="Arial" w:hAnsi="Arial"/>
          <w:bCs/>
          <w:i/>
          <w:iCs/>
          <w:sz w:val="24"/>
        </w:rPr>
        <w:t>Molti</w:t>
      </w:r>
      <w:r w:rsidR="002C7A5A" w:rsidRPr="00CA2FD3">
        <w:rPr>
          <w:rFonts w:ascii="Arial" w:hAnsi="Arial"/>
          <w:bCs/>
          <w:i/>
          <w:iCs/>
          <w:sz w:val="24"/>
        </w:rPr>
        <w:t xml:space="preserve"> considerano il prestito come cosa trovata e causano fastidi a coloro che li hanno aiutati. </w:t>
      </w:r>
    </w:p>
    <w:p w14:paraId="22DAB038" w14:textId="03D582BE"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Prima</w:t>
      </w:r>
      <w:r w:rsidR="002C7A5A" w:rsidRPr="00EC2733">
        <w:rPr>
          <w:rFonts w:ascii="Arial" w:hAnsi="Arial"/>
          <w:bCs/>
          <w:i/>
          <w:iCs/>
          <w:kern w:val="28"/>
          <w:sz w:val="24"/>
        </w:rPr>
        <w:t xml:space="preserve"> di ricevere, ognuno bacia le mani del creditore, parla con tono umile per ottenere gli averi dell'amico; ma alla scadenza cerca di guadagnare tempo, restituisce piagnistei e incolpa le circostanze. </w:t>
      </w:r>
      <w:r w:rsidRPr="00EC2733">
        <w:rPr>
          <w:rFonts w:ascii="Arial" w:hAnsi="Arial"/>
          <w:bCs/>
          <w:i/>
          <w:iCs/>
          <w:kern w:val="28"/>
          <w:sz w:val="24"/>
        </w:rPr>
        <w:t>Se</w:t>
      </w:r>
      <w:r w:rsidR="002C7A5A" w:rsidRPr="00EC2733">
        <w:rPr>
          <w:rFonts w:ascii="Arial" w:hAnsi="Arial"/>
          <w:bCs/>
          <w:i/>
          <w:iCs/>
          <w:kern w:val="28"/>
          <w:sz w:val="24"/>
        </w:rPr>
        <w:t xml:space="preserve"> riesce a pagare il creditore riceverà appena la metà, e dovrà considerarla come una cosa trovata. In caso contrario, il creditore sarà frodato dei suoi averi e avrà senza motivo un nuovo nemico; maledizioni e ingiurie gli restituirà, renderà insulti invece dell'onore dovuto. </w:t>
      </w:r>
      <w:r w:rsidRPr="00EC2733">
        <w:rPr>
          <w:rFonts w:ascii="Arial" w:hAnsi="Arial"/>
          <w:bCs/>
          <w:i/>
          <w:iCs/>
          <w:kern w:val="28"/>
          <w:sz w:val="24"/>
        </w:rPr>
        <w:t>Molti</w:t>
      </w:r>
      <w:r w:rsidR="002C7A5A" w:rsidRPr="00EC2733">
        <w:rPr>
          <w:rFonts w:ascii="Arial" w:hAnsi="Arial"/>
          <w:bCs/>
          <w:i/>
          <w:iCs/>
          <w:kern w:val="28"/>
          <w:sz w:val="24"/>
        </w:rPr>
        <w:t xml:space="preserve"> perciò, per tale cattiveria, </w:t>
      </w:r>
      <w:r w:rsidRPr="00EC2733">
        <w:rPr>
          <w:rFonts w:ascii="Arial" w:hAnsi="Arial"/>
          <w:bCs/>
          <w:i/>
          <w:iCs/>
          <w:kern w:val="28"/>
          <w:sz w:val="24"/>
        </w:rPr>
        <w:t>rifiutano</w:t>
      </w:r>
      <w:r w:rsidR="002C7A5A" w:rsidRPr="00EC2733">
        <w:rPr>
          <w:rFonts w:ascii="Arial" w:hAnsi="Arial"/>
          <w:bCs/>
          <w:i/>
          <w:iCs/>
          <w:kern w:val="28"/>
          <w:sz w:val="24"/>
        </w:rPr>
        <w:t xml:space="preserve"> di prestare: hanno paura di perdere i beni senza ragione. </w:t>
      </w:r>
      <w:r w:rsidRPr="00EC2733">
        <w:rPr>
          <w:rFonts w:ascii="Arial" w:hAnsi="Arial"/>
          <w:bCs/>
          <w:i/>
          <w:iCs/>
          <w:kern w:val="28"/>
          <w:sz w:val="24"/>
        </w:rPr>
        <w:t>Tuttavia</w:t>
      </w:r>
      <w:r w:rsidR="002C7A5A" w:rsidRPr="00EC2733">
        <w:rPr>
          <w:rFonts w:ascii="Arial" w:hAnsi="Arial"/>
          <w:bCs/>
          <w:i/>
          <w:iCs/>
          <w:kern w:val="28"/>
          <w:sz w:val="24"/>
        </w:rPr>
        <w:t xml:space="preserve"> sii longanime con il misero, e non fargli attender troppo l'elemosina. </w:t>
      </w:r>
    </w:p>
    <w:p w14:paraId="3AA70D37" w14:textId="1B4BDE5F"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il comandamento soccorri il povero, secondo la sua necessità non rimandarlo a mani vuote. </w:t>
      </w:r>
      <w:r w:rsidRPr="00EC2733">
        <w:rPr>
          <w:rFonts w:ascii="Arial" w:hAnsi="Arial"/>
          <w:bCs/>
          <w:i/>
          <w:iCs/>
          <w:kern w:val="28"/>
          <w:sz w:val="24"/>
        </w:rPr>
        <w:t>Perdi</w:t>
      </w:r>
      <w:r w:rsidR="002C7A5A" w:rsidRPr="00EC2733">
        <w:rPr>
          <w:rFonts w:ascii="Arial" w:hAnsi="Arial"/>
          <w:bCs/>
          <w:i/>
          <w:iCs/>
          <w:kern w:val="28"/>
          <w:sz w:val="24"/>
        </w:rPr>
        <w:t xml:space="preserve"> pure denaro per un fratello e amico, non si arrugginisca inutilmente sotto una pietra. </w:t>
      </w:r>
      <w:r w:rsidRPr="00EC2733">
        <w:rPr>
          <w:rFonts w:ascii="Arial" w:hAnsi="Arial"/>
          <w:bCs/>
          <w:i/>
          <w:iCs/>
          <w:kern w:val="28"/>
          <w:sz w:val="24"/>
        </w:rPr>
        <w:t>Sfrutta</w:t>
      </w:r>
      <w:r w:rsidR="002C7A5A" w:rsidRPr="00EC2733">
        <w:rPr>
          <w:rFonts w:ascii="Arial" w:hAnsi="Arial"/>
          <w:bCs/>
          <w:i/>
          <w:iCs/>
          <w:kern w:val="28"/>
          <w:sz w:val="24"/>
        </w:rPr>
        <w:t xml:space="preserve"> le ricchezze secondo i comandi dell'Altissimo; ti saranno più utili dell'oro. </w:t>
      </w:r>
      <w:r w:rsidRPr="00EC2733">
        <w:rPr>
          <w:rFonts w:ascii="Arial" w:hAnsi="Arial"/>
          <w:bCs/>
          <w:i/>
          <w:iCs/>
          <w:kern w:val="28"/>
          <w:sz w:val="24"/>
        </w:rPr>
        <w:t>Rinserra</w:t>
      </w:r>
      <w:r w:rsidR="002C7A5A" w:rsidRPr="00EC2733">
        <w:rPr>
          <w:rFonts w:ascii="Arial" w:hAnsi="Arial"/>
          <w:bCs/>
          <w:i/>
          <w:iCs/>
          <w:kern w:val="28"/>
          <w:sz w:val="24"/>
        </w:rPr>
        <w:t xml:space="preserve"> l'elemosina nei tuoi scrigni ed essa ti libererà da ogni disgrazia. </w:t>
      </w:r>
      <w:r w:rsidRPr="00EC2733">
        <w:rPr>
          <w:rFonts w:ascii="Arial" w:hAnsi="Arial"/>
          <w:bCs/>
          <w:i/>
          <w:iCs/>
          <w:kern w:val="28"/>
          <w:sz w:val="24"/>
        </w:rPr>
        <w:t>Meglio</w:t>
      </w:r>
      <w:r w:rsidR="002C7A5A" w:rsidRPr="00EC2733">
        <w:rPr>
          <w:rFonts w:ascii="Arial" w:hAnsi="Arial"/>
          <w:bCs/>
          <w:i/>
          <w:iCs/>
          <w:kern w:val="28"/>
          <w:sz w:val="24"/>
        </w:rPr>
        <w:t xml:space="preserve"> di uno scudo resistente e di una lancia pesante, combatterà per te di fronte al nemico. </w:t>
      </w:r>
    </w:p>
    <w:p w14:paraId="35B2CBA7" w14:textId="63D40563" w:rsidR="002C7A5A" w:rsidRPr="00EC2733" w:rsidRDefault="000369DE" w:rsidP="00EC2733">
      <w:pPr>
        <w:spacing w:after="120"/>
        <w:ind w:left="567" w:right="567"/>
        <w:jc w:val="both"/>
        <w:rPr>
          <w:rFonts w:ascii="Arial" w:hAnsi="Arial"/>
          <w:bCs/>
          <w:i/>
          <w:iCs/>
          <w:kern w:val="28"/>
          <w:sz w:val="24"/>
        </w:rPr>
      </w:pPr>
      <w:r w:rsidRPr="00EC2733">
        <w:rPr>
          <w:rFonts w:ascii="Arial" w:hAnsi="Arial"/>
          <w:bCs/>
          <w:i/>
          <w:iCs/>
          <w:kern w:val="28"/>
          <w:sz w:val="24"/>
        </w:rPr>
        <w:t>L’uomo</w:t>
      </w:r>
      <w:r w:rsidR="002C7A5A" w:rsidRPr="00EC2733">
        <w:rPr>
          <w:rFonts w:ascii="Arial" w:hAnsi="Arial"/>
          <w:bCs/>
          <w:i/>
          <w:iCs/>
          <w:kern w:val="28"/>
          <w:sz w:val="24"/>
        </w:rPr>
        <w:t xml:space="preserve"> buono garantisce per il prossimo, chi ha perduto il pudore lo abbandona. </w:t>
      </w:r>
      <w:r w:rsidRPr="00EC2733">
        <w:rPr>
          <w:rFonts w:ascii="Arial" w:hAnsi="Arial"/>
          <w:bCs/>
          <w:i/>
          <w:iCs/>
          <w:kern w:val="28"/>
          <w:sz w:val="24"/>
        </w:rPr>
        <w:t>Non</w:t>
      </w:r>
      <w:r w:rsidR="002C7A5A" w:rsidRPr="00EC2733">
        <w:rPr>
          <w:rFonts w:ascii="Arial" w:hAnsi="Arial"/>
          <w:bCs/>
          <w:i/>
          <w:iCs/>
          <w:kern w:val="28"/>
          <w:sz w:val="24"/>
        </w:rPr>
        <w:t xml:space="preserve"> dimenticare il favore di chi si è fatto garante, poiché egli si è impegnato per te. Il peccatore dilapida i beni del suo garante, l'ingrato di proposito abbandonerà chi l'ha salvato. La cauzione ha rovinato molta gente onesta, li ha sballottati come onda del mare. Ha mandato in esilio uomini potenti, costretti a errare fra genti straniere. Un peccatore che offre premurosamente garanzia e ricerca guadagni, sarà coinvolto in processi. </w:t>
      </w:r>
    </w:p>
    <w:p w14:paraId="273B82E3" w14:textId="7B9F4FFA"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Aiuta il tuo prossimo secondo la tua possibilità e bada a te stesso per non cadere. </w:t>
      </w:r>
      <w:r w:rsidR="000369DE" w:rsidRPr="00EC2733">
        <w:rPr>
          <w:rFonts w:ascii="Arial" w:hAnsi="Arial"/>
          <w:bCs/>
          <w:i/>
          <w:iCs/>
          <w:kern w:val="28"/>
          <w:sz w:val="24"/>
        </w:rPr>
        <w:t>Indispensabili</w:t>
      </w:r>
      <w:r w:rsidRPr="00EC2733">
        <w:rPr>
          <w:rFonts w:ascii="Arial" w:hAnsi="Arial"/>
          <w:bCs/>
          <w:i/>
          <w:iCs/>
          <w:kern w:val="28"/>
          <w:sz w:val="24"/>
        </w:rPr>
        <w:t xml:space="preserve"> alla vita sono l'acqua, il pane, il vestito e una casa che serva da riparo. E' meglio vivere da povero sotto un tetto di tavole, che godere di cibi sontuosi in case altrui. </w:t>
      </w:r>
    </w:p>
    <w:p w14:paraId="3119014D" w14:textId="6C842211"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Del poco come del molto sii contento, così non udirai il disprezzo come straniero. </w:t>
      </w:r>
      <w:r w:rsidR="000369DE" w:rsidRPr="00EC2733">
        <w:rPr>
          <w:rFonts w:ascii="Arial" w:hAnsi="Arial"/>
          <w:bCs/>
          <w:i/>
          <w:iCs/>
          <w:kern w:val="28"/>
          <w:sz w:val="24"/>
        </w:rPr>
        <w:t>Triste</w:t>
      </w:r>
      <w:r w:rsidRPr="00EC2733">
        <w:rPr>
          <w:rFonts w:ascii="Arial" w:hAnsi="Arial"/>
          <w:bCs/>
          <w:i/>
          <w:iCs/>
          <w:kern w:val="28"/>
          <w:sz w:val="24"/>
        </w:rPr>
        <w:t xml:space="preserve"> vita andare di casa in casa, non potrai aprir bocca, dove sarai come straniero. </w:t>
      </w:r>
      <w:r w:rsidR="000369DE" w:rsidRPr="00EC2733">
        <w:rPr>
          <w:rFonts w:ascii="Arial" w:hAnsi="Arial"/>
          <w:bCs/>
          <w:i/>
          <w:iCs/>
          <w:kern w:val="28"/>
          <w:sz w:val="24"/>
        </w:rPr>
        <w:t>Avrai</w:t>
      </w:r>
      <w:r w:rsidRPr="00EC2733">
        <w:rPr>
          <w:rFonts w:ascii="Arial" w:hAnsi="Arial"/>
          <w:bCs/>
          <w:i/>
          <w:iCs/>
          <w:kern w:val="28"/>
          <w:sz w:val="24"/>
        </w:rPr>
        <w:t xml:space="preserve"> ospiti, mescerai vino senza un grazie, inoltre ascolterai cose amare: "Su, forestiero, apparecchia la tavola, se hai qualche cosa sotto mano, dammi da mangiare". "Vattene, forestiero, cedi il posto a persona onorata; mio fratello sarà mio ospite, ho bisogno della casa". Tali cose sono dure per un uomo che abbia </w:t>
      </w:r>
      <w:r w:rsidRPr="00EC2733">
        <w:rPr>
          <w:rFonts w:ascii="Arial" w:hAnsi="Arial"/>
          <w:bCs/>
          <w:i/>
          <w:iCs/>
          <w:kern w:val="28"/>
          <w:sz w:val="24"/>
        </w:rPr>
        <w:lastRenderedPageBreak/>
        <w:t>intelligenza: i rimproveri per l'ospitalità e gli insulti di un creditore</w:t>
      </w:r>
      <w:r w:rsidR="008847C7" w:rsidRPr="00EC2733">
        <w:rPr>
          <w:rFonts w:ascii="Arial" w:hAnsi="Arial"/>
          <w:bCs/>
          <w:i/>
          <w:iCs/>
          <w:kern w:val="28"/>
          <w:sz w:val="24"/>
        </w:rPr>
        <w:t xml:space="preserve">. </w:t>
      </w:r>
      <w:r w:rsidRPr="00EC2733">
        <w:rPr>
          <w:rFonts w:ascii="Arial" w:hAnsi="Arial"/>
          <w:bCs/>
          <w:i/>
          <w:iCs/>
          <w:kern w:val="28"/>
          <w:sz w:val="24"/>
        </w:rPr>
        <w:t xml:space="preserve">(Sir. 29,1-28). </w:t>
      </w:r>
    </w:p>
    <w:p w14:paraId="533B3BAE" w14:textId="59CA125E" w:rsidR="002C7A5A" w:rsidRPr="00CA2FD3" w:rsidRDefault="002C7A5A" w:rsidP="002C7A5A">
      <w:pPr>
        <w:spacing w:after="120"/>
        <w:jc w:val="both"/>
        <w:rPr>
          <w:rFonts w:ascii="Arial" w:hAnsi="Arial"/>
          <w:bCs/>
          <w:sz w:val="24"/>
        </w:rPr>
      </w:pPr>
      <w:r w:rsidRPr="00CA2FD3">
        <w:rPr>
          <w:rFonts w:ascii="Arial" w:hAnsi="Arial"/>
          <w:bCs/>
          <w:sz w:val="24"/>
        </w:rPr>
        <w:t>Il comando di Dio è chiaro: gli scrigni, le casseforti, i forzieri devono essere riempiti solo di elemosina.</w:t>
      </w:r>
      <w:r w:rsidR="000369DE" w:rsidRPr="00CA2FD3">
        <w:rPr>
          <w:rFonts w:ascii="Arial" w:hAnsi="Arial"/>
          <w:bCs/>
          <w:sz w:val="24"/>
        </w:rPr>
        <w:t xml:space="preserve"> </w:t>
      </w:r>
      <w:r w:rsidRPr="00CA2FD3">
        <w:rPr>
          <w:rFonts w:ascii="Arial" w:hAnsi="Arial"/>
          <w:bCs/>
          <w:sz w:val="24"/>
        </w:rPr>
        <w:t>Nella banca uno non dovrebbe contare i soldi messi in deposito, bensì la grande quantità di elemosina fatta.</w:t>
      </w:r>
    </w:p>
    <w:p w14:paraId="290B498C" w14:textId="5882D567" w:rsidR="002C7A5A" w:rsidRPr="00CA2FD3" w:rsidRDefault="002C7A5A" w:rsidP="002C7A5A">
      <w:pPr>
        <w:spacing w:after="120"/>
        <w:jc w:val="both"/>
        <w:rPr>
          <w:rFonts w:ascii="Arial" w:hAnsi="Arial"/>
          <w:bCs/>
          <w:sz w:val="24"/>
        </w:rPr>
      </w:pPr>
      <w:r w:rsidRPr="00CA2FD3">
        <w:rPr>
          <w:rFonts w:ascii="Arial" w:hAnsi="Arial"/>
          <w:bCs/>
          <w:sz w:val="24"/>
        </w:rPr>
        <w:t>Il tesoro del cristiano deve essere il povero.</w:t>
      </w:r>
      <w:r w:rsidR="000369DE" w:rsidRPr="00CA2FD3">
        <w:rPr>
          <w:rFonts w:ascii="Arial" w:hAnsi="Arial"/>
          <w:bCs/>
          <w:sz w:val="24"/>
        </w:rPr>
        <w:t xml:space="preserve"> </w:t>
      </w:r>
      <w:r w:rsidRPr="00CA2FD3">
        <w:rPr>
          <w:rFonts w:ascii="Arial" w:hAnsi="Arial"/>
          <w:bCs/>
          <w:sz w:val="24"/>
        </w:rPr>
        <w:t>Se il povero è il tesoro del cristiano, il suo cuore penserà sempre a lui, vivrà per lui, perché sa che così agendo vivrà per Cristo Gesù.</w:t>
      </w:r>
      <w:r w:rsidR="000369DE" w:rsidRPr="00CA2FD3">
        <w:rPr>
          <w:rFonts w:ascii="Arial" w:hAnsi="Arial"/>
          <w:bCs/>
          <w:sz w:val="24"/>
        </w:rPr>
        <w:t xml:space="preserve"> </w:t>
      </w:r>
      <w:r w:rsidRPr="00CA2FD3">
        <w:rPr>
          <w:rFonts w:ascii="Arial" w:hAnsi="Arial"/>
          <w:bCs/>
          <w:sz w:val="24"/>
        </w:rPr>
        <w:t>È veramente un altro mondo quello nel quale Gesù ci sta introducendo a poco a poco, passo, passo</w:t>
      </w:r>
      <w:r w:rsidR="004965EF">
        <w:rPr>
          <w:rFonts w:ascii="Arial" w:hAnsi="Arial"/>
          <w:bCs/>
          <w:sz w:val="24"/>
        </w:rPr>
        <w:t xml:space="preserve">. </w:t>
      </w:r>
      <w:r w:rsidRPr="00CA2FD3">
        <w:rPr>
          <w:rFonts w:ascii="Arial" w:hAnsi="Arial"/>
          <w:bCs/>
          <w:sz w:val="24"/>
        </w:rPr>
        <w:t>Se invece il tesoro del cristiano è la ricchezza accumulata, anche il cuore vivrà per questa ricchezza e si dimenticherà del povero.</w:t>
      </w:r>
      <w:r w:rsidR="000369DE" w:rsidRPr="00CA2FD3">
        <w:rPr>
          <w:rFonts w:ascii="Arial" w:hAnsi="Arial"/>
          <w:bCs/>
          <w:sz w:val="24"/>
        </w:rPr>
        <w:t xml:space="preserve"> </w:t>
      </w:r>
      <w:r w:rsidRPr="00CA2FD3">
        <w:rPr>
          <w:rFonts w:ascii="Arial" w:hAnsi="Arial"/>
          <w:bCs/>
          <w:sz w:val="24"/>
        </w:rPr>
        <w:t xml:space="preserve">Il povero resta in eterno ed è la nostra chiave per entrare in Paradiso. Le ricchezze svaniscono nel nulla e con esse anche il nostro cuore svanisce nella disperazione e nel vuoto eterno. </w:t>
      </w:r>
    </w:p>
    <w:p w14:paraId="0E67BB51" w14:textId="1AF15D7C" w:rsidR="002C7A5A" w:rsidRPr="00CA2FD3" w:rsidRDefault="002C7A5A" w:rsidP="002C7A5A">
      <w:pPr>
        <w:spacing w:after="120"/>
        <w:jc w:val="both"/>
        <w:rPr>
          <w:rFonts w:ascii="Arial" w:hAnsi="Arial"/>
          <w:bCs/>
          <w:sz w:val="24"/>
        </w:rPr>
      </w:pPr>
      <w:r w:rsidRPr="00CA2FD3">
        <w:rPr>
          <w:rFonts w:ascii="Arial" w:hAnsi="Arial"/>
          <w:bCs/>
          <w:sz w:val="24"/>
        </w:rPr>
        <w:t>Se l’occhio vede Dio, la sua verità, il Cielo, il Paradiso, l’eternità tutto l’uomo camminerà di luce in luce. Andrà verso la luce eterna.</w:t>
      </w:r>
      <w:r w:rsidR="000369DE" w:rsidRPr="00CA2FD3">
        <w:rPr>
          <w:rFonts w:ascii="Arial" w:hAnsi="Arial"/>
          <w:bCs/>
          <w:sz w:val="24"/>
        </w:rPr>
        <w:t xml:space="preserve"> </w:t>
      </w:r>
      <w:r w:rsidRPr="00CA2FD3">
        <w:rPr>
          <w:rFonts w:ascii="Arial" w:hAnsi="Arial"/>
          <w:bCs/>
          <w:sz w:val="24"/>
        </w:rPr>
        <w:t>Se l’occhio segue il vero bene, di certo lo perseguirà anche e tutto l’uomo camminerà sempre di bene in bene, fino al raggiungimento del bene eterno che è Dio e il suo Paradiso.</w:t>
      </w:r>
      <w:r w:rsidR="000369DE" w:rsidRPr="00CA2FD3">
        <w:rPr>
          <w:rFonts w:ascii="Arial" w:hAnsi="Arial"/>
          <w:bCs/>
          <w:sz w:val="24"/>
        </w:rPr>
        <w:t xml:space="preserve"> </w:t>
      </w:r>
      <w:r w:rsidRPr="00CA2FD3">
        <w:rPr>
          <w:rFonts w:ascii="Arial" w:hAnsi="Arial"/>
          <w:bCs/>
          <w:sz w:val="24"/>
        </w:rPr>
        <w:t>Il vero bene è anche il fratello, da amare allo stesso modo che Cristo Gesù ha amato noi.</w:t>
      </w:r>
      <w:r w:rsidR="000369DE" w:rsidRPr="00CA2FD3">
        <w:rPr>
          <w:rFonts w:ascii="Arial" w:hAnsi="Arial"/>
          <w:bCs/>
          <w:sz w:val="24"/>
        </w:rPr>
        <w:t xml:space="preserve"> </w:t>
      </w:r>
      <w:r w:rsidRPr="00CA2FD3">
        <w:rPr>
          <w:rFonts w:ascii="Arial" w:hAnsi="Arial"/>
          <w:bCs/>
          <w:sz w:val="24"/>
        </w:rPr>
        <w:t>Se l’occhio vedrà ogni fratello come una persona cui rivolgere tutto il nostro più grande bene, l’uomo si asterrà sempre da ogni azione non buona, o cattiva, o malvagia nei suoi confronti.</w:t>
      </w:r>
    </w:p>
    <w:p w14:paraId="3C89C9A6"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Il Vangelo è la vera luce e l’occhio dell’uomo dovrà sempre lasciarsi attrarre da questa luce, se vuole essere chiaro, luminoso, splendente di verità e di giustizia, di santità e di amore, di carità e di vera comunione. </w:t>
      </w:r>
    </w:p>
    <w:p w14:paraId="1F38E1BD" w14:textId="5E13D6B8" w:rsidR="002C7A5A" w:rsidRPr="00CA2FD3" w:rsidRDefault="002C7A5A" w:rsidP="002C7A5A">
      <w:pPr>
        <w:spacing w:after="120"/>
        <w:jc w:val="both"/>
        <w:rPr>
          <w:rFonts w:ascii="Arial" w:hAnsi="Arial"/>
          <w:bCs/>
          <w:sz w:val="24"/>
        </w:rPr>
      </w:pPr>
      <w:r w:rsidRPr="00CA2FD3">
        <w:rPr>
          <w:rFonts w:ascii="Arial" w:hAnsi="Arial"/>
          <w:bCs/>
          <w:sz w:val="24"/>
        </w:rPr>
        <w:t>Se invece l’occhio è malato, perché si lascerà attrarre e conquistare dalle tenebre e dal buio del male, tutto l’uomo camminerà di male in male e di peccato in peccato, fino a terminare i suoi giorni nel buio eterno dell’inferno.</w:t>
      </w:r>
      <w:r w:rsidR="000369DE" w:rsidRPr="00CA2FD3">
        <w:rPr>
          <w:rFonts w:ascii="Arial" w:hAnsi="Arial"/>
          <w:bCs/>
          <w:sz w:val="24"/>
        </w:rPr>
        <w:t xml:space="preserve"> </w:t>
      </w:r>
      <w:r w:rsidRPr="00CA2FD3">
        <w:rPr>
          <w:rFonts w:ascii="Arial" w:hAnsi="Arial"/>
          <w:bCs/>
          <w:sz w:val="24"/>
        </w:rPr>
        <w:t>È Cristo Gesù la luce del mondo, quella vera, venuta per illuminare ogni uomo.</w:t>
      </w:r>
      <w:r w:rsidR="000369DE" w:rsidRPr="00CA2FD3">
        <w:rPr>
          <w:rFonts w:ascii="Arial" w:hAnsi="Arial"/>
          <w:bCs/>
          <w:sz w:val="24"/>
        </w:rPr>
        <w:t xml:space="preserve"> </w:t>
      </w:r>
      <w:r w:rsidRPr="00CA2FD3">
        <w:rPr>
          <w:rFonts w:ascii="Arial" w:hAnsi="Arial"/>
          <w:bCs/>
          <w:sz w:val="24"/>
        </w:rPr>
        <w:t>Se un cristiano, lascia Cristo, lo abbandona, lo tradisce, di sicuro non passa in una luce più grande, ritorna invece nelle tenebre di un tempo, nel buio dal quale era uscito per grazia di Dio.</w:t>
      </w:r>
    </w:p>
    <w:p w14:paraId="1EBED18B" w14:textId="2A1BE168" w:rsidR="002C7A5A" w:rsidRPr="00CA2FD3" w:rsidRDefault="002C7A5A" w:rsidP="002C7A5A">
      <w:pPr>
        <w:spacing w:after="120"/>
        <w:jc w:val="both"/>
        <w:rPr>
          <w:rFonts w:ascii="Arial" w:hAnsi="Arial"/>
          <w:bCs/>
          <w:sz w:val="24"/>
        </w:rPr>
      </w:pPr>
      <w:r w:rsidRPr="00CA2FD3">
        <w:rPr>
          <w:rFonts w:ascii="Arial" w:hAnsi="Arial"/>
          <w:bCs/>
          <w:sz w:val="24"/>
        </w:rPr>
        <w:t>Se lascia Cristo, il suo occhio è tutto nelle tenebre. Queste tenebre sono assai grandi. Sono tanto grandi da avvolgerlo per intero.</w:t>
      </w:r>
      <w:r w:rsidR="000369DE" w:rsidRPr="00CA2FD3">
        <w:rPr>
          <w:rFonts w:ascii="Arial" w:hAnsi="Arial"/>
          <w:bCs/>
          <w:sz w:val="24"/>
        </w:rPr>
        <w:t xml:space="preserve"> </w:t>
      </w:r>
      <w:r w:rsidRPr="00CA2FD3">
        <w:rPr>
          <w:rFonts w:ascii="Arial" w:hAnsi="Arial"/>
          <w:bCs/>
          <w:sz w:val="24"/>
        </w:rPr>
        <w:t>Il nostro occhio è malato, quando si pone fuori della Parola del Vangelo.</w:t>
      </w:r>
      <w:r w:rsidR="000369DE" w:rsidRPr="00CA2FD3">
        <w:rPr>
          <w:rFonts w:ascii="Arial" w:hAnsi="Arial"/>
          <w:bCs/>
          <w:sz w:val="24"/>
        </w:rPr>
        <w:t xml:space="preserve"> </w:t>
      </w:r>
      <w:r w:rsidRPr="00CA2FD3">
        <w:rPr>
          <w:rFonts w:ascii="Arial" w:hAnsi="Arial"/>
          <w:bCs/>
          <w:sz w:val="24"/>
        </w:rPr>
        <w:t>Il Vangelo è la luce piena, intensa, divina. Fuori del Vangelo ci sono solo tenebre.</w:t>
      </w:r>
      <w:r w:rsidR="000369DE" w:rsidRPr="00CA2FD3">
        <w:rPr>
          <w:rFonts w:ascii="Arial" w:hAnsi="Arial"/>
          <w:bCs/>
          <w:sz w:val="24"/>
        </w:rPr>
        <w:t xml:space="preserve"> </w:t>
      </w:r>
      <w:r w:rsidRPr="00CA2FD3">
        <w:rPr>
          <w:rFonts w:ascii="Arial" w:hAnsi="Arial"/>
          <w:bCs/>
          <w:sz w:val="24"/>
        </w:rPr>
        <w:t>Chi ha conosciuto la verità del Vangelo e poi l’abbandona, sappia che veramente grande è la sua tenebra</w:t>
      </w:r>
      <w:r w:rsidR="004965EF">
        <w:rPr>
          <w:rFonts w:ascii="Arial" w:hAnsi="Arial"/>
          <w:bCs/>
          <w:sz w:val="24"/>
        </w:rPr>
        <w:t xml:space="preserve">. </w:t>
      </w:r>
      <w:r w:rsidRPr="00CA2FD3">
        <w:rPr>
          <w:rFonts w:ascii="Arial" w:hAnsi="Arial"/>
          <w:bCs/>
          <w:sz w:val="24"/>
        </w:rPr>
        <w:t>Chi esce dall’unica luce che è Cristo Gesù, non può trovare altra luce. Troverà intorno a sé solo tenebre.</w:t>
      </w:r>
      <w:r w:rsidR="000369DE" w:rsidRPr="00CA2FD3">
        <w:rPr>
          <w:rFonts w:ascii="Arial" w:hAnsi="Arial"/>
          <w:bCs/>
          <w:sz w:val="24"/>
        </w:rPr>
        <w:t xml:space="preserve"> </w:t>
      </w:r>
      <w:r w:rsidRPr="00CA2FD3">
        <w:rPr>
          <w:rFonts w:ascii="Arial" w:hAnsi="Arial"/>
          <w:bCs/>
          <w:sz w:val="24"/>
        </w:rPr>
        <w:t xml:space="preserve">Questa è la verità dell’esistenza cristiana. </w:t>
      </w:r>
    </w:p>
    <w:p w14:paraId="39288927" w14:textId="08C00005" w:rsidR="002C7A5A" w:rsidRPr="00CA2FD3" w:rsidRDefault="002C7A5A" w:rsidP="002C7A5A">
      <w:pPr>
        <w:spacing w:after="120"/>
        <w:jc w:val="both"/>
        <w:rPr>
          <w:rFonts w:ascii="Arial" w:hAnsi="Arial"/>
          <w:bCs/>
          <w:sz w:val="24"/>
        </w:rPr>
      </w:pPr>
      <w:r w:rsidRPr="00CA2FD3">
        <w:rPr>
          <w:rFonts w:ascii="Arial" w:hAnsi="Arial"/>
          <w:bCs/>
          <w:sz w:val="24"/>
        </w:rPr>
        <w:t>Non si può camminare contemporaneamente seguendo due direzioni opposte: la direzione della luce e quella delle tenebre, la via della luce e quella del buio.</w:t>
      </w:r>
      <w:r w:rsidR="000369DE" w:rsidRPr="00CA2FD3">
        <w:rPr>
          <w:rFonts w:ascii="Arial" w:hAnsi="Arial"/>
          <w:bCs/>
          <w:sz w:val="24"/>
        </w:rPr>
        <w:t xml:space="preserve"> </w:t>
      </w:r>
      <w:r w:rsidRPr="00CA2FD3">
        <w:rPr>
          <w:rFonts w:ascii="Arial" w:hAnsi="Arial"/>
          <w:bCs/>
          <w:sz w:val="24"/>
        </w:rPr>
        <w:t>È impossibile divinamente, umanamente, spiritualmente, corporalmente, fisicamente</w:t>
      </w:r>
      <w:r w:rsidR="004965EF">
        <w:rPr>
          <w:rFonts w:ascii="Arial" w:hAnsi="Arial"/>
          <w:bCs/>
          <w:sz w:val="24"/>
        </w:rPr>
        <w:t xml:space="preserve">. </w:t>
      </w:r>
      <w:r w:rsidRPr="00CA2FD3">
        <w:rPr>
          <w:rFonts w:ascii="Arial" w:hAnsi="Arial"/>
          <w:bCs/>
          <w:sz w:val="24"/>
        </w:rPr>
        <w:t>L’impossibilità è assoluta. O si segue una direzione, o se ne segue un’altra; o la prima o la seconda, o il buio o la luce, o Dio o mammona.</w:t>
      </w:r>
      <w:r w:rsidR="000369DE" w:rsidRPr="00CA2FD3">
        <w:rPr>
          <w:rFonts w:ascii="Arial" w:hAnsi="Arial"/>
          <w:bCs/>
          <w:sz w:val="24"/>
        </w:rPr>
        <w:t xml:space="preserve"> </w:t>
      </w:r>
      <w:r w:rsidRPr="00CA2FD3">
        <w:rPr>
          <w:rFonts w:ascii="Arial" w:hAnsi="Arial"/>
          <w:bCs/>
          <w:sz w:val="24"/>
        </w:rPr>
        <w:t>Mammona è la ricchezza, le cose di questo mondo, gli interessi materiali dell’uomo</w:t>
      </w:r>
      <w:r w:rsidR="004965EF">
        <w:rPr>
          <w:rFonts w:ascii="Arial" w:hAnsi="Arial"/>
          <w:bCs/>
          <w:sz w:val="24"/>
        </w:rPr>
        <w:t xml:space="preserve">. </w:t>
      </w:r>
      <w:r w:rsidRPr="00CA2FD3">
        <w:rPr>
          <w:rFonts w:ascii="Arial" w:hAnsi="Arial"/>
          <w:bCs/>
          <w:sz w:val="24"/>
        </w:rPr>
        <w:t>Mammona è la perdita della verità nel cuore e con essa della speranza eterna.</w:t>
      </w:r>
    </w:p>
    <w:p w14:paraId="07BAEC18" w14:textId="0D4908AD" w:rsidR="002C7A5A" w:rsidRPr="00CA2FD3" w:rsidRDefault="002C7A5A" w:rsidP="002C7A5A">
      <w:pPr>
        <w:spacing w:after="120"/>
        <w:jc w:val="both"/>
        <w:rPr>
          <w:rFonts w:ascii="Arial" w:hAnsi="Arial"/>
          <w:bCs/>
          <w:sz w:val="24"/>
        </w:rPr>
      </w:pPr>
      <w:r w:rsidRPr="00CA2FD3">
        <w:rPr>
          <w:rFonts w:ascii="Arial" w:hAnsi="Arial"/>
          <w:bCs/>
          <w:sz w:val="24"/>
        </w:rPr>
        <w:lastRenderedPageBreak/>
        <w:t>Non ci si può attardare per le cose di questo mondo e poi pensare di camminare spediti verso il Cielo.</w:t>
      </w:r>
      <w:r w:rsidR="000369DE" w:rsidRPr="00CA2FD3">
        <w:rPr>
          <w:rFonts w:ascii="Arial" w:hAnsi="Arial"/>
          <w:bCs/>
          <w:sz w:val="24"/>
        </w:rPr>
        <w:t xml:space="preserve"> </w:t>
      </w:r>
      <w:r w:rsidRPr="00CA2FD3">
        <w:rPr>
          <w:rFonts w:ascii="Arial" w:hAnsi="Arial"/>
          <w:bCs/>
          <w:sz w:val="24"/>
        </w:rPr>
        <w:t>O il Cielo, o la terra; o il Paradiso, o l’inferno; o Dio, o mammona; o gli interessi di Cristo, o i nostri interessi; o il bene, o il male</w:t>
      </w:r>
      <w:r w:rsidR="004965EF">
        <w:rPr>
          <w:rFonts w:ascii="Arial" w:hAnsi="Arial"/>
          <w:bCs/>
          <w:sz w:val="24"/>
        </w:rPr>
        <w:t xml:space="preserve">. </w:t>
      </w:r>
      <w:r w:rsidRPr="00CA2FD3">
        <w:rPr>
          <w:rFonts w:ascii="Arial" w:hAnsi="Arial"/>
          <w:bCs/>
          <w:sz w:val="24"/>
        </w:rPr>
        <w:t>Poiché queste due realtà sono eternamente opposte ed inconciliabili, pensare di averle conciliate nel proprio cuore è la cosa più stolta ed insipiente che si possa pensare</w:t>
      </w:r>
      <w:r w:rsidR="004965EF">
        <w:rPr>
          <w:rFonts w:ascii="Arial" w:hAnsi="Arial"/>
          <w:bCs/>
          <w:sz w:val="24"/>
        </w:rPr>
        <w:t xml:space="preserve">. </w:t>
      </w:r>
      <w:r w:rsidRPr="00CA2FD3">
        <w:rPr>
          <w:rFonts w:ascii="Arial" w:hAnsi="Arial"/>
          <w:bCs/>
          <w:sz w:val="24"/>
        </w:rPr>
        <w:t>Non seguire l’uno è seguire l’altro. Poiché Dio deve essere scelto come il bene primario, unico, assoluto secondo pienezza di rivelazione e di verità, non scegliere Dio è già aver scelto mammona e le cose di questo mondo.</w:t>
      </w:r>
      <w:r w:rsidR="000369DE" w:rsidRPr="00CA2FD3">
        <w:rPr>
          <w:rFonts w:ascii="Arial" w:hAnsi="Arial"/>
          <w:bCs/>
          <w:sz w:val="24"/>
        </w:rPr>
        <w:t xml:space="preserve"> </w:t>
      </w:r>
      <w:r w:rsidRPr="00CA2FD3">
        <w:rPr>
          <w:rFonts w:ascii="Arial" w:hAnsi="Arial"/>
          <w:bCs/>
          <w:sz w:val="24"/>
        </w:rPr>
        <w:t xml:space="preserve">Esclusivamente l’uno. Esclusivamente l’altro. Le due realtà sono eternamente inconciliabili. A ciascuno la sua scelta. La non scelta di Dio è già scelta di mammona. </w:t>
      </w:r>
    </w:p>
    <w:p w14:paraId="1CEC2C0E" w14:textId="06BE9735" w:rsidR="002C7A5A" w:rsidRPr="00CA2FD3" w:rsidRDefault="002C7A5A" w:rsidP="002C7A5A">
      <w:pPr>
        <w:spacing w:after="120"/>
        <w:jc w:val="both"/>
        <w:rPr>
          <w:rFonts w:ascii="Arial" w:hAnsi="Arial"/>
          <w:bCs/>
          <w:sz w:val="24"/>
        </w:rPr>
      </w:pPr>
      <w:r w:rsidRPr="00CA2FD3">
        <w:rPr>
          <w:rFonts w:ascii="Arial" w:hAnsi="Arial"/>
          <w:bCs/>
          <w:sz w:val="24"/>
        </w:rPr>
        <w:t>Gesù ora dona la regola perché si possa sempre scegliere Dio. Non solo: perché si possa sempre rimanere nella scelta di Dio.</w:t>
      </w:r>
      <w:r w:rsidR="000369DE" w:rsidRPr="00CA2FD3">
        <w:rPr>
          <w:rFonts w:ascii="Arial" w:hAnsi="Arial"/>
          <w:bCs/>
          <w:sz w:val="24"/>
        </w:rPr>
        <w:t xml:space="preserve"> </w:t>
      </w:r>
      <w:r w:rsidRPr="00CA2FD3">
        <w:rPr>
          <w:rFonts w:ascii="Arial" w:hAnsi="Arial"/>
          <w:bCs/>
          <w:sz w:val="24"/>
        </w:rPr>
        <w:t>L’uomo è tentato di abbandonare Dio per risolvere i problemi della sua vita del corpo: sete, fame, vestito</w:t>
      </w:r>
      <w:r w:rsidR="004965EF">
        <w:rPr>
          <w:rFonts w:ascii="Arial" w:hAnsi="Arial"/>
          <w:bCs/>
          <w:sz w:val="24"/>
        </w:rPr>
        <w:t xml:space="preserve">. </w:t>
      </w:r>
      <w:r w:rsidRPr="00CA2FD3">
        <w:rPr>
          <w:rFonts w:ascii="Arial" w:hAnsi="Arial"/>
          <w:bCs/>
          <w:sz w:val="24"/>
        </w:rPr>
        <w:t>Ricordiamoci che la prima tentazione di Cristo Gesù riguardava proprio queste cose.</w:t>
      </w:r>
      <w:r w:rsidR="000369DE" w:rsidRPr="00CA2FD3">
        <w:rPr>
          <w:rFonts w:ascii="Arial" w:hAnsi="Arial"/>
          <w:bCs/>
          <w:sz w:val="24"/>
        </w:rPr>
        <w:t xml:space="preserve"> </w:t>
      </w:r>
      <w:r w:rsidRPr="00CA2FD3">
        <w:rPr>
          <w:rFonts w:ascii="Arial" w:hAnsi="Arial"/>
          <w:bCs/>
          <w:sz w:val="24"/>
        </w:rPr>
        <w:t>Per queste cose l’uomo si deve occupare, ma non deve mai affannarsi, angustiarsi.</w:t>
      </w:r>
      <w:r w:rsidR="000369DE" w:rsidRPr="00CA2FD3">
        <w:rPr>
          <w:rFonts w:ascii="Arial" w:hAnsi="Arial"/>
          <w:bCs/>
          <w:sz w:val="24"/>
        </w:rPr>
        <w:t xml:space="preserve"> </w:t>
      </w:r>
      <w:r w:rsidRPr="00CA2FD3">
        <w:rPr>
          <w:rFonts w:ascii="Arial" w:hAnsi="Arial"/>
          <w:bCs/>
          <w:sz w:val="24"/>
        </w:rPr>
        <w:t>La verità che Cristo ci vuole annunziare è questa: Se Dio ha fatto a ciascuno di noi il dono della vita, non ci darà assieme alla vita tutto quello che è necessario alla vita?</w:t>
      </w:r>
      <w:r w:rsidR="000369DE" w:rsidRPr="00CA2FD3">
        <w:rPr>
          <w:rFonts w:ascii="Arial" w:hAnsi="Arial"/>
          <w:bCs/>
          <w:sz w:val="24"/>
        </w:rPr>
        <w:t xml:space="preserve"> </w:t>
      </w:r>
      <w:r w:rsidRPr="00CA2FD3">
        <w:rPr>
          <w:rFonts w:ascii="Arial" w:hAnsi="Arial"/>
          <w:bCs/>
          <w:sz w:val="24"/>
        </w:rPr>
        <w:t>Il dono di Dio è sempre completo, sempre perfetto, sempre pieno, duraturo, sino alla fine.</w:t>
      </w:r>
      <w:r w:rsidR="000369DE" w:rsidRPr="00CA2FD3">
        <w:rPr>
          <w:rFonts w:ascii="Arial" w:hAnsi="Arial"/>
          <w:bCs/>
          <w:sz w:val="24"/>
        </w:rPr>
        <w:t xml:space="preserve"> </w:t>
      </w:r>
      <w:r w:rsidRPr="00CA2FD3">
        <w:rPr>
          <w:rFonts w:ascii="Arial" w:hAnsi="Arial"/>
          <w:bCs/>
          <w:sz w:val="24"/>
        </w:rPr>
        <w:t>Dio non lascia niente a metà, niente in sospeso, niente da completare.</w:t>
      </w:r>
      <w:r w:rsidR="000369DE" w:rsidRPr="00CA2FD3">
        <w:rPr>
          <w:rFonts w:ascii="Arial" w:hAnsi="Arial"/>
          <w:bCs/>
          <w:sz w:val="24"/>
        </w:rPr>
        <w:t xml:space="preserve"> </w:t>
      </w:r>
      <w:r w:rsidRPr="00CA2FD3">
        <w:rPr>
          <w:rFonts w:ascii="Arial" w:hAnsi="Arial"/>
          <w:bCs/>
          <w:sz w:val="24"/>
        </w:rPr>
        <w:t>San Paolo così risolve il problema circa le cose di questo mondo, del corpo.</w:t>
      </w:r>
    </w:p>
    <w:p w14:paraId="2B62C4F7" w14:textId="6C0A02C0"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Perciò</w:t>
      </w:r>
      <w:r w:rsidR="002C7A5A" w:rsidRPr="00EC2733">
        <w:rPr>
          <w:rFonts w:ascii="Arial" w:hAnsi="Arial"/>
          <w:bCs/>
          <w:i/>
          <w:iCs/>
          <w:kern w:val="28"/>
          <w:sz w:val="24"/>
        </w:rPr>
        <w:t xml:space="preserve">, fratelli miei carissimi e tanto desiderati, mia gioia e mia corona, rimanete saldi nel Signore così come avete imparato, carissimi! </w:t>
      </w:r>
      <w:r w:rsidRPr="00EC2733">
        <w:rPr>
          <w:rFonts w:ascii="Arial" w:hAnsi="Arial"/>
          <w:bCs/>
          <w:i/>
          <w:iCs/>
          <w:kern w:val="28"/>
          <w:sz w:val="24"/>
        </w:rPr>
        <w:t>Esorto</w:t>
      </w:r>
      <w:r w:rsidR="002C7A5A" w:rsidRPr="00EC2733">
        <w:rPr>
          <w:rFonts w:ascii="Arial" w:hAnsi="Arial"/>
          <w:bCs/>
          <w:i/>
          <w:iCs/>
          <w:kern w:val="28"/>
          <w:sz w:val="24"/>
        </w:rPr>
        <w:t xml:space="preserve"> Evòdia ed esorto anche Sìntiche ad andare d'accordo nel Signore. </w:t>
      </w:r>
      <w:r w:rsidRPr="00EC2733">
        <w:rPr>
          <w:rFonts w:ascii="Arial" w:hAnsi="Arial"/>
          <w:bCs/>
          <w:i/>
          <w:iCs/>
          <w:kern w:val="28"/>
          <w:sz w:val="24"/>
        </w:rPr>
        <w:t>E</w:t>
      </w:r>
      <w:r w:rsidR="002C7A5A" w:rsidRPr="00EC2733">
        <w:rPr>
          <w:rFonts w:ascii="Arial" w:hAnsi="Arial"/>
          <w:bCs/>
          <w:i/>
          <w:iCs/>
          <w:kern w:val="28"/>
          <w:sz w:val="24"/>
        </w:rPr>
        <w:t xml:space="preserve"> prego te pure, mio fedele collaboratore, di aiutarle, poiché hanno combattuto per il vangelo insieme con me, con Clemente e con gli altri miei collaboratori, i cui nomi sono nel libro della vita. </w:t>
      </w:r>
    </w:p>
    <w:p w14:paraId="072B1432" w14:textId="62234833"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Rallegratevi</w:t>
      </w:r>
      <w:r w:rsidR="002C7A5A" w:rsidRPr="00EC2733">
        <w:rPr>
          <w:rFonts w:ascii="Arial" w:hAnsi="Arial"/>
          <w:bCs/>
          <w:i/>
          <w:iCs/>
          <w:kern w:val="28"/>
          <w:sz w:val="24"/>
        </w:rPr>
        <w:t xml:space="preserve"> nel Signore, sempre; ve lo ripeto ancora, rallegratevi. </w:t>
      </w:r>
      <w:r w:rsidRPr="00EC2733">
        <w:rPr>
          <w:rFonts w:ascii="Arial" w:hAnsi="Arial"/>
          <w:bCs/>
          <w:i/>
          <w:iCs/>
          <w:kern w:val="28"/>
          <w:sz w:val="24"/>
        </w:rPr>
        <w:t>La</w:t>
      </w:r>
      <w:r w:rsidR="002C7A5A" w:rsidRPr="00EC2733">
        <w:rPr>
          <w:rFonts w:ascii="Arial" w:hAnsi="Arial"/>
          <w:bCs/>
          <w:i/>
          <w:iCs/>
          <w:kern w:val="28"/>
          <w:sz w:val="24"/>
        </w:rPr>
        <w:t xml:space="preserve"> vostra affabilità sia nota a tutti gli uomini. Il Signore è vicino! </w:t>
      </w:r>
      <w:r w:rsidRPr="00EC2733">
        <w:rPr>
          <w:rFonts w:ascii="Arial" w:hAnsi="Arial"/>
          <w:bCs/>
          <w:i/>
          <w:iCs/>
          <w:kern w:val="28"/>
          <w:sz w:val="24"/>
        </w:rPr>
        <w:t>Non</w:t>
      </w:r>
      <w:r w:rsidR="002C7A5A" w:rsidRPr="00EC2733">
        <w:rPr>
          <w:rFonts w:ascii="Arial" w:hAnsi="Arial"/>
          <w:bCs/>
          <w:i/>
          <w:iCs/>
          <w:kern w:val="28"/>
          <w:sz w:val="24"/>
        </w:rPr>
        <w:t xml:space="preserve"> angustiatevi per nulla, ma in ogni necessità esponete a Dio le vostre richieste, con preghiere, suppliche e ringraziamenti; </w:t>
      </w:r>
      <w:r w:rsidRPr="00EC2733">
        <w:rPr>
          <w:rFonts w:ascii="Arial" w:hAnsi="Arial"/>
          <w:bCs/>
          <w:i/>
          <w:iCs/>
          <w:kern w:val="28"/>
          <w:sz w:val="24"/>
        </w:rPr>
        <w:t>e</w:t>
      </w:r>
      <w:r w:rsidR="002C7A5A" w:rsidRPr="00EC2733">
        <w:rPr>
          <w:rFonts w:ascii="Arial" w:hAnsi="Arial"/>
          <w:bCs/>
          <w:i/>
          <w:iCs/>
          <w:kern w:val="28"/>
          <w:sz w:val="24"/>
        </w:rPr>
        <w:t xml:space="preserve"> la pace di Dio, che sorpassa ogni intelligenza, custodirà i vostri cuori e i vostri pensieri in Cristo Gesù. </w:t>
      </w:r>
      <w:r w:rsidRPr="00EC2733">
        <w:rPr>
          <w:rFonts w:ascii="Arial" w:hAnsi="Arial"/>
          <w:bCs/>
          <w:i/>
          <w:iCs/>
          <w:kern w:val="28"/>
          <w:sz w:val="24"/>
        </w:rPr>
        <w:t>In</w:t>
      </w:r>
      <w:r w:rsidR="002C7A5A" w:rsidRPr="00EC2733">
        <w:rPr>
          <w:rFonts w:ascii="Arial" w:hAnsi="Arial"/>
          <w:bCs/>
          <w:i/>
          <w:iCs/>
          <w:kern w:val="28"/>
          <w:sz w:val="24"/>
        </w:rPr>
        <w:t xml:space="preserve"> conclusione, fratelli, tutto quello che è vero, nobile, giusto, puro, amabile, onorato, quello che è virtù e merita lode, tutto questo sia oggetto dei vostri pensieri. </w:t>
      </w:r>
      <w:r w:rsidRPr="00EC2733">
        <w:rPr>
          <w:rFonts w:ascii="Arial" w:hAnsi="Arial"/>
          <w:bCs/>
          <w:i/>
          <w:iCs/>
          <w:kern w:val="28"/>
          <w:sz w:val="24"/>
        </w:rPr>
        <w:t>Ciò</w:t>
      </w:r>
      <w:r w:rsidR="002C7A5A" w:rsidRPr="00EC2733">
        <w:rPr>
          <w:rFonts w:ascii="Arial" w:hAnsi="Arial"/>
          <w:bCs/>
          <w:i/>
          <w:iCs/>
          <w:kern w:val="28"/>
          <w:sz w:val="24"/>
        </w:rPr>
        <w:t xml:space="preserve"> che avete imparato, ricevuto, ascoltato e veduto in me, è quello che dovete fare. E il Dio della pace sarà con voi! </w:t>
      </w:r>
    </w:p>
    <w:p w14:paraId="1AB27B30" w14:textId="6B47E6A1"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Ho</w:t>
      </w:r>
      <w:r w:rsidR="002C7A5A" w:rsidRPr="00EC2733">
        <w:rPr>
          <w:rFonts w:ascii="Arial" w:hAnsi="Arial"/>
          <w:bCs/>
          <w:i/>
          <w:iCs/>
          <w:kern w:val="28"/>
          <w:sz w:val="24"/>
        </w:rPr>
        <w:t xml:space="preserve"> provato grande gioia nel Signore, perché finalmente avete fatto rifiorire i vostri sentimenti nei miei riguardi: in realtà li avevate anche prima, ma vi mancava l'occasione. </w:t>
      </w:r>
      <w:r w:rsidRPr="00EC2733">
        <w:rPr>
          <w:rFonts w:ascii="Arial" w:hAnsi="Arial"/>
          <w:bCs/>
          <w:i/>
          <w:iCs/>
          <w:kern w:val="28"/>
          <w:sz w:val="24"/>
        </w:rPr>
        <w:t>Non</w:t>
      </w:r>
      <w:r w:rsidR="002C7A5A" w:rsidRPr="00EC2733">
        <w:rPr>
          <w:rFonts w:ascii="Arial" w:hAnsi="Arial"/>
          <w:bCs/>
          <w:i/>
          <w:iCs/>
          <w:kern w:val="28"/>
          <w:sz w:val="24"/>
        </w:rPr>
        <w:t xml:space="preserve"> dico questo per bisogno, poiché ho imparato a bastare a me stesso in ogni occasione; </w:t>
      </w:r>
      <w:r w:rsidRPr="00EC2733">
        <w:rPr>
          <w:rFonts w:ascii="Arial" w:hAnsi="Arial"/>
          <w:bCs/>
          <w:i/>
          <w:iCs/>
          <w:kern w:val="28"/>
          <w:sz w:val="24"/>
        </w:rPr>
        <w:t>ho</w:t>
      </w:r>
      <w:r w:rsidR="002C7A5A" w:rsidRPr="00EC2733">
        <w:rPr>
          <w:rFonts w:ascii="Arial" w:hAnsi="Arial"/>
          <w:bCs/>
          <w:i/>
          <w:iCs/>
          <w:kern w:val="28"/>
          <w:sz w:val="24"/>
        </w:rPr>
        <w:t xml:space="preserve"> imparato ad essere povero e ho imparato ad essere ricco; sono iniziato a tutto, in ogni maniera: alla sazietà e alla fame, all'abbondanza e all'indigenza. </w:t>
      </w:r>
      <w:r w:rsidRPr="00EC2733">
        <w:rPr>
          <w:rFonts w:ascii="Arial" w:hAnsi="Arial"/>
          <w:bCs/>
          <w:i/>
          <w:iCs/>
          <w:kern w:val="28"/>
          <w:sz w:val="24"/>
        </w:rPr>
        <w:t>Tutto</w:t>
      </w:r>
      <w:r w:rsidR="002C7A5A" w:rsidRPr="00EC2733">
        <w:rPr>
          <w:rFonts w:ascii="Arial" w:hAnsi="Arial"/>
          <w:bCs/>
          <w:i/>
          <w:iCs/>
          <w:kern w:val="28"/>
          <w:sz w:val="24"/>
        </w:rPr>
        <w:t xml:space="preserve"> posso in colui che mi dà la forza. </w:t>
      </w:r>
      <w:r w:rsidRPr="00EC2733">
        <w:rPr>
          <w:rFonts w:ascii="Arial" w:hAnsi="Arial"/>
          <w:bCs/>
          <w:i/>
          <w:iCs/>
          <w:kern w:val="28"/>
          <w:sz w:val="24"/>
        </w:rPr>
        <w:t>Avete</w:t>
      </w:r>
      <w:r w:rsidR="002C7A5A" w:rsidRPr="00EC2733">
        <w:rPr>
          <w:rFonts w:ascii="Arial" w:hAnsi="Arial"/>
          <w:bCs/>
          <w:i/>
          <w:iCs/>
          <w:kern w:val="28"/>
          <w:sz w:val="24"/>
        </w:rPr>
        <w:t xml:space="preserve"> fatto bene tuttavia a prendere parte alla mia tribolazione. </w:t>
      </w:r>
    </w:p>
    <w:p w14:paraId="4C2C9CAE" w14:textId="3BF86E5E"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Ben</w:t>
      </w:r>
      <w:r w:rsidR="002C7A5A" w:rsidRPr="00EC2733">
        <w:rPr>
          <w:rFonts w:ascii="Arial" w:hAnsi="Arial"/>
          <w:bCs/>
          <w:i/>
          <w:iCs/>
          <w:kern w:val="28"/>
          <w:sz w:val="24"/>
        </w:rPr>
        <w:t xml:space="preserve"> sapete proprio voi, Filippesi, che all'inizio della predicazione del vangelo, quando partii dalla Macedonia, nessuna Chiesa aprì con me un conto di dare o di avere, se non voi soli; ed anche a Tessalonica mi avete inviato per due volte il necessario. </w:t>
      </w:r>
      <w:r w:rsidRPr="00EC2733">
        <w:rPr>
          <w:rFonts w:ascii="Arial" w:hAnsi="Arial"/>
          <w:bCs/>
          <w:i/>
          <w:iCs/>
          <w:kern w:val="28"/>
          <w:sz w:val="24"/>
        </w:rPr>
        <w:t>Non</w:t>
      </w:r>
      <w:r w:rsidR="002C7A5A" w:rsidRPr="00EC2733">
        <w:rPr>
          <w:rFonts w:ascii="Arial" w:hAnsi="Arial"/>
          <w:bCs/>
          <w:i/>
          <w:iCs/>
          <w:kern w:val="28"/>
          <w:sz w:val="24"/>
        </w:rPr>
        <w:t xml:space="preserve"> è però il vostro dono che io ricerco, ma il frutto che ridonda a vostro vantaggio. </w:t>
      </w:r>
    </w:p>
    <w:p w14:paraId="66839A8C" w14:textId="7558759C"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Adesso</w:t>
      </w:r>
      <w:r w:rsidR="002C7A5A" w:rsidRPr="00EC2733">
        <w:rPr>
          <w:rFonts w:ascii="Arial" w:hAnsi="Arial"/>
          <w:bCs/>
          <w:i/>
          <w:iCs/>
          <w:kern w:val="28"/>
          <w:sz w:val="24"/>
        </w:rPr>
        <w:t xml:space="preserve"> ho il necessario e anche il superfluo; sono ricolmo dei vostri doni ricevuti da Epafrodìto, che sono un profumo di soave odore, un sacrificio accetto e gradito a Dio. Il mio Dio, a sua volta, colmerà ogni vostro bisogno secondo la sua ricchezza con magnificenza in Cristo Gesù.</w:t>
      </w:r>
      <w:r w:rsidRPr="00EC2733">
        <w:rPr>
          <w:rFonts w:ascii="Arial" w:hAnsi="Arial"/>
          <w:bCs/>
          <w:i/>
          <w:iCs/>
          <w:kern w:val="28"/>
          <w:sz w:val="24"/>
        </w:rPr>
        <w:t xml:space="preserve"> </w:t>
      </w:r>
      <w:r w:rsidR="002C7A5A" w:rsidRPr="00EC2733">
        <w:rPr>
          <w:rFonts w:ascii="Arial" w:hAnsi="Arial"/>
          <w:bCs/>
          <w:i/>
          <w:iCs/>
          <w:kern w:val="28"/>
          <w:sz w:val="24"/>
        </w:rPr>
        <w:t xml:space="preserve">Al Dio e Padre nostro sia gloria nei secoli dei secoli. Amen. </w:t>
      </w:r>
    </w:p>
    <w:p w14:paraId="61CCD6CE" w14:textId="276AC97B"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Salutate</w:t>
      </w:r>
      <w:r w:rsidR="002C7A5A" w:rsidRPr="00EC2733">
        <w:rPr>
          <w:rFonts w:ascii="Arial" w:hAnsi="Arial"/>
          <w:bCs/>
          <w:i/>
          <w:iCs/>
          <w:kern w:val="28"/>
          <w:sz w:val="24"/>
        </w:rPr>
        <w:t xml:space="preserve"> ciascuno dei santi in Cristo Gesù. </w:t>
      </w:r>
      <w:r w:rsidRPr="00EC2733">
        <w:rPr>
          <w:rFonts w:ascii="Arial" w:hAnsi="Arial"/>
          <w:bCs/>
          <w:i/>
          <w:iCs/>
          <w:kern w:val="28"/>
          <w:sz w:val="24"/>
        </w:rPr>
        <w:t>Vi</w:t>
      </w:r>
      <w:r w:rsidR="002C7A5A" w:rsidRPr="00EC2733">
        <w:rPr>
          <w:rFonts w:ascii="Arial" w:hAnsi="Arial"/>
          <w:bCs/>
          <w:i/>
          <w:iCs/>
          <w:kern w:val="28"/>
          <w:sz w:val="24"/>
        </w:rPr>
        <w:t xml:space="preserve"> salutano i fratelli che sono con me. Vi salutano tutti i santi, soprattutto quelli della casa di Cesare. La grazia del Signore Gesù Cristo sia con il vostro spirito. (Fil 4, 1-23). </w:t>
      </w:r>
    </w:p>
    <w:p w14:paraId="0A5996E6" w14:textId="77777777" w:rsidR="002C7A5A" w:rsidRPr="00CA2FD3" w:rsidRDefault="002C7A5A" w:rsidP="002C7A5A">
      <w:pPr>
        <w:spacing w:after="120"/>
        <w:jc w:val="both"/>
        <w:rPr>
          <w:rFonts w:ascii="Arial" w:hAnsi="Arial"/>
          <w:bCs/>
          <w:sz w:val="24"/>
        </w:rPr>
      </w:pPr>
      <w:r w:rsidRPr="00CA2FD3">
        <w:rPr>
          <w:rFonts w:ascii="Arial" w:hAnsi="Arial"/>
          <w:bCs/>
          <w:sz w:val="24"/>
        </w:rPr>
        <w:t>E in un altro passo dice:</w:t>
      </w:r>
    </w:p>
    <w:p w14:paraId="29FEA4E9" w14:textId="69F75FF8" w:rsidR="002C7A5A" w:rsidRPr="00EC2733" w:rsidRDefault="00843C57" w:rsidP="00EC2733">
      <w:pPr>
        <w:spacing w:after="120"/>
        <w:ind w:left="567" w:right="567"/>
        <w:jc w:val="both"/>
        <w:rPr>
          <w:rFonts w:ascii="Arial" w:hAnsi="Arial"/>
          <w:bCs/>
          <w:i/>
          <w:iCs/>
          <w:kern w:val="28"/>
          <w:sz w:val="24"/>
        </w:rPr>
      </w:pPr>
      <w:r w:rsidRPr="00CA2FD3">
        <w:rPr>
          <w:rFonts w:ascii="Arial" w:hAnsi="Arial"/>
          <w:bCs/>
          <w:i/>
          <w:sz w:val="24"/>
        </w:rPr>
        <w:t>Quelli</w:t>
      </w:r>
      <w:r w:rsidR="002C7A5A" w:rsidRPr="00CA2FD3">
        <w:rPr>
          <w:rFonts w:ascii="Arial" w:hAnsi="Arial"/>
          <w:bCs/>
          <w:i/>
          <w:sz w:val="24"/>
        </w:rPr>
        <w:t xml:space="preserve"> che si trovano sotto il giogo della schiavitù, trattino con ogni rispetto i loro </w:t>
      </w:r>
      <w:r w:rsidR="002C7A5A" w:rsidRPr="00EC2733">
        <w:rPr>
          <w:rFonts w:ascii="Arial" w:hAnsi="Arial"/>
          <w:bCs/>
          <w:i/>
          <w:iCs/>
          <w:kern w:val="28"/>
          <w:sz w:val="24"/>
        </w:rPr>
        <w:t xml:space="preserve">padroni, perché non vengano bestemmiati il nome di Dio e la dottrina. </w:t>
      </w:r>
      <w:r w:rsidRPr="00EC2733">
        <w:rPr>
          <w:rFonts w:ascii="Arial" w:hAnsi="Arial"/>
          <w:bCs/>
          <w:i/>
          <w:iCs/>
          <w:kern w:val="28"/>
          <w:sz w:val="24"/>
        </w:rPr>
        <w:t>Quelli</w:t>
      </w:r>
      <w:r w:rsidR="002C7A5A" w:rsidRPr="00EC2733">
        <w:rPr>
          <w:rFonts w:ascii="Arial" w:hAnsi="Arial"/>
          <w:bCs/>
          <w:i/>
          <w:iCs/>
          <w:kern w:val="28"/>
          <w:sz w:val="24"/>
        </w:rPr>
        <w:t xml:space="preserve"> poi che hanno padroni credenti, non manchino loro di riguardo perché sono fratelli, ma li servano ancora meglio, proprio perché sono credenti e amati coloro che ricevono i loro servizi. Questo devi insegnare e raccomandare. </w:t>
      </w:r>
    </w:p>
    <w:p w14:paraId="290950B1" w14:textId="7611B334"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Se</w:t>
      </w:r>
      <w:r w:rsidR="002C7A5A" w:rsidRPr="00EC2733">
        <w:rPr>
          <w:rFonts w:ascii="Arial" w:hAnsi="Arial"/>
          <w:bCs/>
          <w:i/>
          <w:iCs/>
          <w:kern w:val="28"/>
          <w:sz w:val="24"/>
        </w:rPr>
        <w:t xml:space="preserve"> qualcuno insegna diversamente e non segue le sane parole del Signore nostro Gesù Cristo e la dottrina secondo la pietà, </w:t>
      </w:r>
      <w:r w:rsidRPr="00EC2733">
        <w:rPr>
          <w:rFonts w:ascii="Arial" w:hAnsi="Arial"/>
          <w:bCs/>
          <w:i/>
          <w:iCs/>
          <w:kern w:val="28"/>
          <w:sz w:val="24"/>
        </w:rPr>
        <w:t>costui</w:t>
      </w:r>
      <w:r w:rsidR="002C7A5A" w:rsidRPr="00EC2733">
        <w:rPr>
          <w:rFonts w:ascii="Arial" w:hAnsi="Arial"/>
          <w:bCs/>
          <w:i/>
          <w:iCs/>
          <w:kern w:val="28"/>
          <w:sz w:val="24"/>
        </w:rPr>
        <w:t xml:space="preserve"> è accecato dall'orgoglio, non comprende nulla ed è preso dalla febbre di cavilli e di questioni oziose. Da ciò nascono le invidie, i litigi, le maldicenze, i sospetti cattivi, </w:t>
      </w:r>
      <w:r w:rsidRPr="00EC2733">
        <w:rPr>
          <w:rFonts w:ascii="Arial" w:hAnsi="Arial"/>
          <w:bCs/>
          <w:i/>
          <w:iCs/>
          <w:kern w:val="28"/>
          <w:sz w:val="24"/>
        </w:rPr>
        <w:t>i</w:t>
      </w:r>
      <w:r w:rsidR="002C7A5A" w:rsidRPr="00EC2733">
        <w:rPr>
          <w:rFonts w:ascii="Arial" w:hAnsi="Arial"/>
          <w:bCs/>
          <w:i/>
          <w:iCs/>
          <w:kern w:val="28"/>
          <w:sz w:val="24"/>
        </w:rPr>
        <w:t xml:space="preserve"> conflitti di uomini corrotti nella mente e privi della verità, che considerano la pietà come fonte di guadagno. </w:t>
      </w:r>
    </w:p>
    <w:p w14:paraId="65696C2B" w14:textId="7D4E9B97"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Certo</w:t>
      </w:r>
      <w:r w:rsidR="002C7A5A" w:rsidRPr="00EC2733">
        <w:rPr>
          <w:rFonts w:ascii="Arial" w:hAnsi="Arial"/>
          <w:bCs/>
          <w:i/>
          <w:iCs/>
          <w:kern w:val="28"/>
          <w:sz w:val="24"/>
        </w:rPr>
        <w:t xml:space="preserve">, la pietà è un grande guadagno, congiunta però a moderazione! </w:t>
      </w:r>
      <w:r w:rsidRPr="00EC2733">
        <w:rPr>
          <w:rFonts w:ascii="Arial" w:hAnsi="Arial"/>
          <w:bCs/>
          <w:i/>
          <w:iCs/>
          <w:kern w:val="28"/>
          <w:sz w:val="24"/>
        </w:rPr>
        <w:t>Infatti</w:t>
      </w:r>
      <w:r w:rsidR="002C7A5A" w:rsidRPr="00EC2733">
        <w:rPr>
          <w:rFonts w:ascii="Arial" w:hAnsi="Arial"/>
          <w:bCs/>
          <w:i/>
          <w:iCs/>
          <w:kern w:val="28"/>
          <w:sz w:val="24"/>
        </w:rPr>
        <w:t xml:space="preserve"> non abbiamo portato nulla in questo mondo e nulla possiamo portarne via. </w:t>
      </w:r>
      <w:r w:rsidRPr="00EC2733">
        <w:rPr>
          <w:rFonts w:ascii="Arial" w:hAnsi="Arial"/>
          <w:bCs/>
          <w:i/>
          <w:iCs/>
          <w:kern w:val="28"/>
          <w:sz w:val="24"/>
        </w:rPr>
        <w:t>Quando</w:t>
      </w:r>
      <w:r w:rsidR="002C7A5A" w:rsidRPr="00EC2733">
        <w:rPr>
          <w:rFonts w:ascii="Arial" w:hAnsi="Arial"/>
          <w:bCs/>
          <w:i/>
          <w:iCs/>
          <w:kern w:val="28"/>
          <w:sz w:val="24"/>
        </w:rPr>
        <w:t xml:space="preserve"> dunque abbiamo di che mangiare e di che coprirci, contentiamoci di questo. </w:t>
      </w:r>
      <w:r w:rsidRPr="00EC2733">
        <w:rPr>
          <w:rFonts w:ascii="Arial" w:hAnsi="Arial"/>
          <w:bCs/>
          <w:i/>
          <w:iCs/>
          <w:kern w:val="28"/>
          <w:sz w:val="24"/>
        </w:rPr>
        <w:t>Al</w:t>
      </w:r>
      <w:r w:rsidR="002C7A5A" w:rsidRPr="00EC2733">
        <w:rPr>
          <w:rFonts w:ascii="Arial" w:hAnsi="Arial"/>
          <w:bCs/>
          <w:i/>
          <w:iCs/>
          <w:kern w:val="28"/>
          <w:sz w:val="24"/>
        </w:rPr>
        <w:t xml:space="preserve"> contrario coloro che vogliono arricchire, cadono nella tentazione, nel laccio e in molte bramosie insensate e funeste, che fanno affogare gli uomini in rovina e perdizione. </w:t>
      </w:r>
    </w:p>
    <w:p w14:paraId="1B7C39FD" w14:textId="77777777" w:rsidR="00843C57"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L’attaccamento</w:t>
      </w:r>
      <w:r w:rsidR="002C7A5A" w:rsidRPr="00EC2733">
        <w:rPr>
          <w:rFonts w:ascii="Arial" w:hAnsi="Arial"/>
          <w:bCs/>
          <w:i/>
          <w:iCs/>
          <w:kern w:val="28"/>
          <w:sz w:val="24"/>
        </w:rPr>
        <w:t xml:space="preserve"> al denaro infatti è la radice di tutti i mali; per il suo sfrenato desiderio alcuni hanno deviato dalla fede e si sono da se stessi tormentati con molti dolori. Ma tu, uomo di Dio, fuggi queste cose; tendi alla giustizia, alla pietà, alla fede, alla carità, alla pazienza, alla mitezza. </w:t>
      </w:r>
      <w:r w:rsidRPr="00EC2733">
        <w:rPr>
          <w:rFonts w:ascii="Arial" w:hAnsi="Arial"/>
          <w:bCs/>
          <w:i/>
          <w:iCs/>
          <w:kern w:val="28"/>
          <w:sz w:val="24"/>
        </w:rPr>
        <w:t>Combatti</w:t>
      </w:r>
      <w:r w:rsidR="002C7A5A" w:rsidRPr="00EC2733">
        <w:rPr>
          <w:rFonts w:ascii="Arial" w:hAnsi="Arial"/>
          <w:bCs/>
          <w:i/>
          <w:iCs/>
          <w:kern w:val="28"/>
          <w:sz w:val="24"/>
        </w:rPr>
        <w:t xml:space="preserve"> la buona battaglia della fede, cerca di raggiungere la vita eterna alla quale sei stato chiamato e per la quale hai fatto la tua bella professione di fede davanti a molti testimoni. Al cospetto di Dio che dà vita a tutte le cose e di Gesù Cristo che ha dato la sua bella testimonianza davanti a Ponzio Pilato, ti scongiuro di conservare senza macchia e irreprensibile il comandamento, fino alla manifestazione del Signore nostro Gesù Cristo, </w:t>
      </w:r>
      <w:r w:rsidRPr="00EC2733">
        <w:rPr>
          <w:rFonts w:ascii="Arial" w:hAnsi="Arial"/>
          <w:bCs/>
          <w:i/>
          <w:iCs/>
          <w:kern w:val="28"/>
          <w:sz w:val="24"/>
        </w:rPr>
        <w:t>che</w:t>
      </w:r>
      <w:r w:rsidR="002C7A5A" w:rsidRPr="00EC2733">
        <w:rPr>
          <w:rFonts w:ascii="Arial" w:hAnsi="Arial"/>
          <w:bCs/>
          <w:i/>
          <w:iCs/>
          <w:kern w:val="28"/>
          <w:sz w:val="24"/>
        </w:rPr>
        <w:t xml:space="preserve"> al tempo stabilito </w:t>
      </w:r>
      <w:r w:rsidR="002C7A5A" w:rsidRPr="00EC2733">
        <w:rPr>
          <w:rFonts w:ascii="Arial" w:hAnsi="Arial"/>
          <w:bCs/>
          <w:i/>
          <w:iCs/>
          <w:kern w:val="28"/>
          <w:sz w:val="24"/>
        </w:rPr>
        <w:lastRenderedPageBreak/>
        <w:t xml:space="preserve">sarà a noi rivelata dal beato e unico Sovrano, il Re dei regnanti e Signore dei signori, </w:t>
      </w:r>
      <w:r w:rsidRPr="00EC2733">
        <w:rPr>
          <w:rFonts w:ascii="Arial" w:hAnsi="Arial"/>
          <w:bCs/>
          <w:i/>
          <w:iCs/>
          <w:kern w:val="28"/>
          <w:sz w:val="24"/>
        </w:rPr>
        <w:t xml:space="preserve"> il</w:t>
      </w:r>
      <w:r w:rsidR="002C7A5A" w:rsidRPr="00EC2733">
        <w:rPr>
          <w:rFonts w:ascii="Arial" w:hAnsi="Arial"/>
          <w:bCs/>
          <w:i/>
          <w:iCs/>
          <w:kern w:val="28"/>
          <w:sz w:val="24"/>
        </w:rPr>
        <w:t xml:space="preserve"> solo che possiede l'immortalità, che abita una luce inaccessibile; che nessuno fra gli uomini ha mai visto né può vedere. A lui onore e potenza per sempre. Amen. </w:t>
      </w:r>
    </w:p>
    <w:p w14:paraId="57B040EF" w14:textId="6A686E9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Ai ricchi in questo mondo raccomanda di non essere orgogliosi, di non riporre la speranza sull'incertezza delle ricchezze, ma in Dio, che tutto ci dà con abbondanza perché ne possiamo godere; di fare del bene, di arricchirsi di opere buone, di essere pronti a dare, di essere generosi, </w:t>
      </w:r>
      <w:r w:rsidR="00843C57" w:rsidRPr="00EC2733">
        <w:rPr>
          <w:rFonts w:ascii="Arial" w:hAnsi="Arial"/>
          <w:bCs/>
          <w:i/>
          <w:iCs/>
          <w:kern w:val="28"/>
          <w:sz w:val="24"/>
        </w:rPr>
        <w:t>mettendosi</w:t>
      </w:r>
      <w:r w:rsidRPr="00EC2733">
        <w:rPr>
          <w:rFonts w:ascii="Arial" w:hAnsi="Arial"/>
          <w:bCs/>
          <w:i/>
          <w:iCs/>
          <w:kern w:val="28"/>
          <w:sz w:val="24"/>
        </w:rPr>
        <w:t xml:space="preserve"> così da parte un buon capitale per il futuro, per acquistarsi la vita vera. O Timòteo, custodisci il deposito; evita le chiacchiere profane e le obiezioni della cosiddetta scienza, professando la quale taluni hanno deviato dalla fede. La grazia sia con voi! (1Tm 6,1-21). </w:t>
      </w:r>
    </w:p>
    <w:p w14:paraId="1FB7F18F" w14:textId="77777777" w:rsidR="002C7A5A" w:rsidRPr="00CA2FD3" w:rsidRDefault="002C7A5A" w:rsidP="002C7A5A">
      <w:pPr>
        <w:spacing w:after="120"/>
        <w:jc w:val="both"/>
        <w:rPr>
          <w:rFonts w:ascii="Arial" w:hAnsi="Arial"/>
          <w:bCs/>
          <w:sz w:val="24"/>
        </w:rPr>
      </w:pPr>
      <w:r w:rsidRPr="00CA2FD3">
        <w:rPr>
          <w:rFonts w:ascii="Arial" w:hAnsi="Arial"/>
          <w:bCs/>
          <w:sz w:val="24"/>
        </w:rPr>
        <w:t>A noi la responsabilità di conservare la nostra vita nella verità del Cielo, a Dio la cura di tutto il nostro corpo, per ogni sua necessità.</w:t>
      </w:r>
    </w:p>
    <w:p w14:paraId="678781AB" w14:textId="295CDA6C" w:rsidR="002C7A5A" w:rsidRPr="00CA2FD3" w:rsidRDefault="002C7A5A" w:rsidP="002C7A5A">
      <w:pPr>
        <w:spacing w:after="120"/>
        <w:jc w:val="both"/>
        <w:rPr>
          <w:rFonts w:ascii="Arial" w:hAnsi="Arial"/>
          <w:bCs/>
          <w:sz w:val="24"/>
        </w:rPr>
      </w:pPr>
      <w:r w:rsidRPr="00CA2FD3">
        <w:rPr>
          <w:rFonts w:ascii="Arial" w:hAnsi="Arial"/>
          <w:bCs/>
          <w:sz w:val="24"/>
        </w:rPr>
        <w:t>L’esempio che Gesù adduce deve convincerci della verità di ogni sua parola</w:t>
      </w:r>
      <w:r w:rsidR="004965EF">
        <w:rPr>
          <w:rFonts w:ascii="Arial" w:hAnsi="Arial"/>
          <w:bCs/>
          <w:sz w:val="24"/>
        </w:rPr>
        <w:t xml:space="preserve">. </w:t>
      </w:r>
      <w:r w:rsidRPr="00CA2FD3">
        <w:rPr>
          <w:rFonts w:ascii="Arial" w:hAnsi="Arial"/>
          <w:bCs/>
          <w:sz w:val="24"/>
        </w:rPr>
        <w:t>Dio ha cura degli uccelli del cielo. Dio giorno per giorno li nutre.</w:t>
      </w:r>
      <w:r w:rsidR="00843C57" w:rsidRPr="00CA2FD3">
        <w:rPr>
          <w:rFonts w:ascii="Arial" w:hAnsi="Arial"/>
          <w:bCs/>
          <w:sz w:val="24"/>
        </w:rPr>
        <w:t xml:space="preserve"> </w:t>
      </w:r>
      <w:r w:rsidRPr="00CA2FD3">
        <w:rPr>
          <w:rFonts w:ascii="Arial" w:hAnsi="Arial"/>
          <w:bCs/>
          <w:sz w:val="24"/>
        </w:rPr>
        <w:t>C’è però una differenza grande tra gli uccelli e i discepoli di Gesù.</w:t>
      </w:r>
      <w:r w:rsidR="00843C57" w:rsidRPr="00CA2FD3">
        <w:rPr>
          <w:rFonts w:ascii="Arial" w:hAnsi="Arial"/>
          <w:bCs/>
          <w:sz w:val="24"/>
        </w:rPr>
        <w:t xml:space="preserve"> </w:t>
      </w:r>
      <w:r w:rsidRPr="00CA2FD3">
        <w:rPr>
          <w:rFonts w:ascii="Arial" w:hAnsi="Arial"/>
          <w:bCs/>
          <w:sz w:val="24"/>
        </w:rPr>
        <w:t xml:space="preserve">Gli uccelli sono creature dall’esistenza limitata ad un brevissimo spazio di tempo. </w:t>
      </w:r>
    </w:p>
    <w:p w14:paraId="27E18114" w14:textId="6D6CC05F" w:rsidR="002C7A5A" w:rsidRPr="00CA2FD3" w:rsidRDefault="002C7A5A" w:rsidP="002C7A5A">
      <w:pPr>
        <w:spacing w:after="120"/>
        <w:jc w:val="both"/>
        <w:rPr>
          <w:rFonts w:ascii="Arial" w:hAnsi="Arial"/>
          <w:bCs/>
          <w:sz w:val="24"/>
        </w:rPr>
      </w:pPr>
      <w:r w:rsidRPr="00CA2FD3">
        <w:rPr>
          <w:rFonts w:ascii="Arial" w:hAnsi="Arial"/>
          <w:bCs/>
          <w:sz w:val="24"/>
        </w:rPr>
        <w:t>I discepoli di Gesù sono veri figli del Padre. Questo è il valore del cristiano.</w:t>
      </w:r>
      <w:r w:rsidR="00843C57" w:rsidRPr="00CA2FD3">
        <w:rPr>
          <w:rFonts w:ascii="Arial" w:hAnsi="Arial"/>
          <w:bCs/>
          <w:sz w:val="24"/>
        </w:rPr>
        <w:t xml:space="preserve"> </w:t>
      </w:r>
      <w:r w:rsidRPr="00CA2FD3">
        <w:rPr>
          <w:rFonts w:ascii="Arial" w:hAnsi="Arial"/>
          <w:bCs/>
          <w:sz w:val="24"/>
        </w:rPr>
        <w:t>Se il discepolo è figlio, vero figlio di Dio, Dio non si prenderà forse cura di lui?</w:t>
      </w:r>
      <w:r w:rsidR="00843C57" w:rsidRPr="00CA2FD3">
        <w:rPr>
          <w:rFonts w:ascii="Arial" w:hAnsi="Arial"/>
          <w:bCs/>
          <w:sz w:val="24"/>
        </w:rPr>
        <w:t xml:space="preserve"> </w:t>
      </w:r>
      <w:r w:rsidRPr="00CA2FD3">
        <w:rPr>
          <w:rFonts w:ascii="Arial" w:hAnsi="Arial"/>
          <w:bCs/>
          <w:sz w:val="24"/>
        </w:rPr>
        <w:t>Il Vangelo lo si può vivere in ogni sua parola solo con la fede totale in ogni parola del Vangelo.</w:t>
      </w:r>
      <w:r w:rsidR="00843C57" w:rsidRPr="00CA2FD3">
        <w:rPr>
          <w:rFonts w:ascii="Arial" w:hAnsi="Arial"/>
          <w:bCs/>
          <w:sz w:val="24"/>
        </w:rPr>
        <w:t xml:space="preserve"> </w:t>
      </w:r>
      <w:r w:rsidRPr="00CA2FD3">
        <w:rPr>
          <w:rFonts w:ascii="Arial" w:hAnsi="Arial"/>
          <w:bCs/>
          <w:sz w:val="24"/>
        </w:rPr>
        <w:t>Vivere il Vangelo senza la fede nel Vangelo è purissima stoltezza</w:t>
      </w:r>
      <w:r w:rsidR="004965EF">
        <w:rPr>
          <w:rFonts w:ascii="Arial" w:hAnsi="Arial"/>
          <w:bCs/>
          <w:sz w:val="24"/>
        </w:rPr>
        <w:t xml:space="preserve">. </w:t>
      </w:r>
      <w:r w:rsidRPr="00CA2FD3">
        <w:rPr>
          <w:rFonts w:ascii="Arial" w:hAnsi="Arial"/>
          <w:bCs/>
          <w:sz w:val="24"/>
        </w:rPr>
        <w:t>Dio è garante di ogni parola del Vangelo e di tutto il Vangelo nella sua completezza e globalità.</w:t>
      </w:r>
    </w:p>
    <w:p w14:paraId="392A7169" w14:textId="159B1FA7" w:rsidR="002C7A5A" w:rsidRPr="00CA2FD3" w:rsidRDefault="002C7A5A" w:rsidP="002C7A5A">
      <w:pPr>
        <w:spacing w:after="120"/>
        <w:jc w:val="both"/>
        <w:rPr>
          <w:rFonts w:ascii="Arial" w:hAnsi="Arial"/>
          <w:bCs/>
          <w:sz w:val="24"/>
        </w:rPr>
      </w:pPr>
      <w:r w:rsidRPr="00CA2FD3">
        <w:rPr>
          <w:rFonts w:ascii="Arial" w:hAnsi="Arial"/>
          <w:bCs/>
          <w:sz w:val="24"/>
        </w:rPr>
        <w:t>Questa è la fede. Noi non crediamo nella Parola di Dio, crediamo nel Dio che ci ha dato la sua Parola.</w:t>
      </w:r>
      <w:r w:rsidR="00843C57" w:rsidRPr="00CA2FD3">
        <w:rPr>
          <w:rFonts w:ascii="Arial" w:hAnsi="Arial"/>
          <w:bCs/>
          <w:sz w:val="24"/>
        </w:rPr>
        <w:t xml:space="preserve"> </w:t>
      </w:r>
      <w:r w:rsidRPr="00CA2FD3">
        <w:rPr>
          <w:rFonts w:ascii="Arial" w:hAnsi="Arial"/>
          <w:bCs/>
          <w:sz w:val="24"/>
        </w:rPr>
        <w:t>È Dio l’autore della Parola. Ma è anche Dio colui che la compie in ogni suo più piccolo contenuto.</w:t>
      </w:r>
      <w:r w:rsidR="00843C57" w:rsidRPr="00CA2FD3">
        <w:rPr>
          <w:rFonts w:ascii="Arial" w:hAnsi="Arial"/>
          <w:bCs/>
          <w:sz w:val="24"/>
        </w:rPr>
        <w:t xml:space="preserve"> </w:t>
      </w:r>
      <w:r w:rsidRPr="00CA2FD3">
        <w:rPr>
          <w:rFonts w:ascii="Arial" w:hAnsi="Arial"/>
          <w:bCs/>
          <w:sz w:val="24"/>
        </w:rPr>
        <w:t>Dio ci nutre perché lo ha detto. Lo ha detto ed è anche capace di portare a compimento la parola proferita.</w:t>
      </w:r>
      <w:r w:rsidR="00843C57" w:rsidRPr="00CA2FD3">
        <w:rPr>
          <w:rFonts w:ascii="Arial" w:hAnsi="Arial"/>
          <w:bCs/>
          <w:sz w:val="24"/>
        </w:rPr>
        <w:t xml:space="preserve"> </w:t>
      </w:r>
      <w:r w:rsidRPr="00CA2FD3">
        <w:rPr>
          <w:rFonts w:ascii="Arial" w:hAnsi="Arial"/>
          <w:bCs/>
          <w:sz w:val="24"/>
        </w:rPr>
        <w:t>Sulla capacità di Dio ecco quanto ci insegna ancora una volta San Paolo:</w:t>
      </w:r>
    </w:p>
    <w:p w14:paraId="2C4D8CBB" w14:textId="0D89DF8E"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Che</w:t>
      </w:r>
      <w:r w:rsidR="002C7A5A" w:rsidRPr="00EC2733">
        <w:rPr>
          <w:rFonts w:ascii="Arial" w:hAnsi="Arial"/>
          <w:bCs/>
          <w:i/>
          <w:iCs/>
          <w:kern w:val="28"/>
          <w:sz w:val="24"/>
        </w:rPr>
        <w:t xml:space="preserve"> diremo dunque di Abramo, nostro antenato secondo la carne? </w:t>
      </w:r>
      <w:r w:rsidRPr="00EC2733">
        <w:rPr>
          <w:rFonts w:ascii="Arial" w:hAnsi="Arial"/>
          <w:bCs/>
          <w:i/>
          <w:iCs/>
          <w:kern w:val="28"/>
          <w:sz w:val="24"/>
        </w:rPr>
        <w:t>Se</w:t>
      </w:r>
      <w:r w:rsidR="002C7A5A" w:rsidRPr="00EC2733">
        <w:rPr>
          <w:rFonts w:ascii="Arial" w:hAnsi="Arial"/>
          <w:bCs/>
          <w:i/>
          <w:iCs/>
          <w:kern w:val="28"/>
          <w:sz w:val="24"/>
        </w:rPr>
        <w:t xml:space="preserve"> infatti Abramo è stato giustificato per le opere, certo ha di che gloriarsi, ma non davanti a Dio. </w:t>
      </w:r>
      <w:r w:rsidRPr="00EC2733">
        <w:rPr>
          <w:rFonts w:ascii="Arial" w:hAnsi="Arial"/>
          <w:bCs/>
          <w:i/>
          <w:iCs/>
          <w:kern w:val="28"/>
          <w:sz w:val="24"/>
        </w:rPr>
        <w:t>Ora</w:t>
      </w:r>
      <w:r w:rsidR="002C7A5A" w:rsidRPr="00EC2733">
        <w:rPr>
          <w:rFonts w:ascii="Arial" w:hAnsi="Arial"/>
          <w:bCs/>
          <w:i/>
          <w:iCs/>
          <w:kern w:val="28"/>
          <w:sz w:val="24"/>
        </w:rPr>
        <w:t xml:space="preserve">, che cosa dice la Scrittura? Abramo ebbe fede in Dio e ciò gli fu accreditato come giustizia. A chi lavora, il salario non viene calcolato come un dono, ma come debito; a chi invece non lavora, ma crede in colui che giustifica l'empio, la sua fede gli viene accreditata come giustizia. </w:t>
      </w:r>
    </w:p>
    <w:p w14:paraId="361CB5A1" w14:textId="72FC15DD"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Così</w:t>
      </w:r>
      <w:r w:rsidR="002C7A5A" w:rsidRPr="00EC2733">
        <w:rPr>
          <w:rFonts w:ascii="Arial" w:hAnsi="Arial"/>
          <w:bCs/>
          <w:i/>
          <w:iCs/>
          <w:kern w:val="28"/>
          <w:sz w:val="24"/>
        </w:rPr>
        <w:t xml:space="preserve"> anche Davide proclama beato l'uomo a cui Dio accredita la giustizia indipendentemente dalle opere: </w:t>
      </w:r>
      <w:r w:rsidRPr="00EC2733">
        <w:rPr>
          <w:rFonts w:ascii="Arial" w:hAnsi="Arial"/>
          <w:bCs/>
          <w:i/>
          <w:iCs/>
          <w:kern w:val="28"/>
          <w:sz w:val="24"/>
        </w:rPr>
        <w:t>Beati</w:t>
      </w:r>
      <w:r w:rsidR="002C7A5A" w:rsidRPr="00EC2733">
        <w:rPr>
          <w:rFonts w:ascii="Arial" w:hAnsi="Arial"/>
          <w:bCs/>
          <w:i/>
          <w:iCs/>
          <w:kern w:val="28"/>
          <w:sz w:val="24"/>
        </w:rPr>
        <w:t xml:space="preserve"> quelli le cui iniquità sono state perdonate e i peccati sono stati ricoperti; </w:t>
      </w:r>
      <w:r w:rsidRPr="00EC2733">
        <w:rPr>
          <w:rFonts w:ascii="Arial" w:hAnsi="Arial"/>
          <w:bCs/>
          <w:i/>
          <w:iCs/>
          <w:kern w:val="28"/>
          <w:sz w:val="24"/>
        </w:rPr>
        <w:t>Beato</w:t>
      </w:r>
      <w:r w:rsidR="002C7A5A" w:rsidRPr="00EC2733">
        <w:rPr>
          <w:rFonts w:ascii="Arial" w:hAnsi="Arial"/>
          <w:bCs/>
          <w:i/>
          <w:iCs/>
          <w:kern w:val="28"/>
          <w:sz w:val="24"/>
        </w:rPr>
        <w:t xml:space="preserve"> l'uomo al quale il Signore non mette in conto il peccato! </w:t>
      </w:r>
      <w:r w:rsidRPr="00EC2733">
        <w:rPr>
          <w:rFonts w:ascii="Arial" w:hAnsi="Arial"/>
          <w:bCs/>
          <w:i/>
          <w:iCs/>
          <w:kern w:val="28"/>
          <w:sz w:val="24"/>
        </w:rPr>
        <w:t>Orbene</w:t>
      </w:r>
      <w:r w:rsidR="002C7A5A" w:rsidRPr="00EC2733">
        <w:rPr>
          <w:rFonts w:ascii="Arial" w:hAnsi="Arial"/>
          <w:bCs/>
          <w:i/>
          <w:iCs/>
          <w:kern w:val="28"/>
          <w:sz w:val="24"/>
        </w:rPr>
        <w:t xml:space="preserve">, questa beatitudine riguarda chi è circonciso o anche chi non è circonciso? Noi diciamo infatti che la fede fu accreditata ad Abramo come giustizia. </w:t>
      </w:r>
      <w:r w:rsidRPr="00EC2733">
        <w:rPr>
          <w:rFonts w:ascii="Arial" w:hAnsi="Arial"/>
          <w:bCs/>
          <w:i/>
          <w:iCs/>
          <w:kern w:val="28"/>
          <w:sz w:val="24"/>
        </w:rPr>
        <w:t>Come</w:t>
      </w:r>
      <w:r w:rsidR="002C7A5A" w:rsidRPr="00EC2733">
        <w:rPr>
          <w:rFonts w:ascii="Arial" w:hAnsi="Arial"/>
          <w:bCs/>
          <w:i/>
          <w:iCs/>
          <w:kern w:val="28"/>
          <w:sz w:val="24"/>
        </w:rPr>
        <w:t xml:space="preserve"> dunque gli fu accreditata? Quando era circonciso o quando non lo era? Non certo dopo la circoncisione, ma prima. </w:t>
      </w:r>
      <w:r w:rsidRPr="00EC2733">
        <w:rPr>
          <w:rFonts w:ascii="Arial" w:hAnsi="Arial"/>
          <w:bCs/>
          <w:i/>
          <w:iCs/>
          <w:kern w:val="28"/>
          <w:sz w:val="24"/>
        </w:rPr>
        <w:t>Infatti</w:t>
      </w:r>
      <w:r w:rsidR="002C7A5A" w:rsidRPr="00EC2733">
        <w:rPr>
          <w:rFonts w:ascii="Arial" w:hAnsi="Arial"/>
          <w:bCs/>
          <w:i/>
          <w:iCs/>
          <w:kern w:val="28"/>
          <w:sz w:val="24"/>
        </w:rPr>
        <w:t xml:space="preserve"> egli ricevette </w:t>
      </w:r>
      <w:r w:rsidR="002C7A5A" w:rsidRPr="00EC2733">
        <w:rPr>
          <w:rFonts w:ascii="Arial" w:hAnsi="Arial"/>
          <w:bCs/>
          <w:i/>
          <w:iCs/>
          <w:kern w:val="28"/>
          <w:sz w:val="24"/>
        </w:rPr>
        <w:lastRenderedPageBreak/>
        <w:t xml:space="preserve">il segno della circoncisione quale sigillo della giustizia derivante dalla fede che aveva già ottenuta quando non era ancora circonciso; questo perché fosse padre di tutti i non circoncisi che credono e perché anche a loro venisse accreditata la giustizia e fosse padre anche dei circoncisi, di quelli che non solo hanno la circoncisione, ma camminano anche sulle orme della fede del nostro padre Abramo prima della sua circoncisione. </w:t>
      </w:r>
    </w:p>
    <w:p w14:paraId="0670B736" w14:textId="1BDF4269"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infatti in virtù della legge fu data ad Abramo o alla sua discendenza la promessa di diventare erede del mondo, ma in virtù della giustizia che viene dalla fede; </w:t>
      </w:r>
      <w:r w:rsidRPr="00EC2733">
        <w:rPr>
          <w:rFonts w:ascii="Arial" w:hAnsi="Arial"/>
          <w:bCs/>
          <w:i/>
          <w:iCs/>
          <w:kern w:val="28"/>
          <w:sz w:val="24"/>
        </w:rPr>
        <w:t>poiché</w:t>
      </w:r>
      <w:r w:rsidR="002C7A5A" w:rsidRPr="00EC2733">
        <w:rPr>
          <w:rFonts w:ascii="Arial" w:hAnsi="Arial"/>
          <w:bCs/>
          <w:i/>
          <w:iCs/>
          <w:kern w:val="28"/>
          <w:sz w:val="24"/>
        </w:rPr>
        <w:t xml:space="preserve"> se diventassero eredi coloro che provengono dalla legge, sarebbe resa vana la fede e nulla la promessa. La legge infatti provoca l'ira; al contrario, dove non c'è legge, non c'è nemmeno trasgressione. </w:t>
      </w:r>
      <w:r w:rsidRPr="00EC2733">
        <w:rPr>
          <w:rFonts w:ascii="Arial" w:hAnsi="Arial"/>
          <w:bCs/>
          <w:i/>
          <w:iCs/>
          <w:kern w:val="28"/>
          <w:sz w:val="24"/>
        </w:rPr>
        <w:t>Eredi</w:t>
      </w:r>
      <w:r w:rsidR="002C7A5A" w:rsidRPr="00EC2733">
        <w:rPr>
          <w:rFonts w:ascii="Arial" w:hAnsi="Arial"/>
          <w:bCs/>
          <w:i/>
          <w:iCs/>
          <w:kern w:val="28"/>
          <w:sz w:val="24"/>
        </w:rPr>
        <w:t xml:space="preserve"> quindi si diventa per la fede, perché ciò sia per grazia e così la promessa sia sicura per tutta la discendenza, non soltanto per quella che deriva dalla legge, ma anche per quella che deriva dalla fede di Abramo, il quale è padre di tutti noi. </w:t>
      </w:r>
      <w:r w:rsidRPr="00EC2733">
        <w:rPr>
          <w:rFonts w:ascii="Arial" w:hAnsi="Arial"/>
          <w:bCs/>
          <w:i/>
          <w:iCs/>
          <w:kern w:val="28"/>
          <w:sz w:val="24"/>
        </w:rPr>
        <w:t>Infatti</w:t>
      </w:r>
      <w:r w:rsidR="002C7A5A" w:rsidRPr="00EC2733">
        <w:rPr>
          <w:rFonts w:ascii="Arial" w:hAnsi="Arial"/>
          <w:bCs/>
          <w:i/>
          <w:iCs/>
          <w:kern w:val="28"/>
          <w:sz w:val="24"/>
        </w:rPr>
        <w:t xml:space="preserve"> sta scritto: Ti ho costituito padre di molti popoli; (è nostro padre) davanti al Dio nel quale credette, che dà vita ai morti e chiama all'esistenza le cose che ancora non esistono. </w:t>
      </w:r>
    </w:p>
    <w:p w14:paraId="2D313E4D" w14:textId="4DD74CC6"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Egli</w:t>
      </w:r>
      <w:r w:rsidR="002C7A5A" w:rsidRPr="00EC2733">
        <w:rPr>
          <w:rFonts w:ascii="Arial" w:hAnsi="Arial"/>
          <w:bCs/>
          <w:i/>
          <w:iCs/>
          <w:kern w:val="28"/>
          <w:sz w:val="24"/>
        </w:rPr>
        <w:t xml:space="preserve"> ebbe fede sperando contro ogni speranza e così divenne padre di molti popoli, come gli era stato detto: Così sarà la tua discendenza. </w:t>
      </w:r>
      <w:r w:rsidRPr="00EC2733">
        <w:rPr>
          <w:rFonts w:ascii="Arial" w:hAnsi="Arial"/>
          <w:bCs/>
          <w:i/>
          <w:iCs/>
          <w:kern w:val="28"/>
          <w:sz w:val="24"/>
        </w:rPr>
        <w:t>Egli</w:t>
      </w:r>
      <w:r w:rsidR="002C7A5A" w:rsidRPr="00EC2733">
        <w:rPr>
          <w:rFonts w:ascii="Arial" w:hAnsi="Arial"/>
          <w:bCs/>
          <w:i/>
          <w:iCs/>
          <w:kern w:val="28"/>
          <w:sz w:val="24"/>
        </w:rPr>
        <w:t xml:space="preserve"> non vacillò nella fede, pur vedendo già come morto il proprio corpo - aveva circa cento anni - e morto il seno di Sara. </w:t>
      </w:r>
      <w:r w:rsidRPr="00EC2733">
        <w:rPr>
          <w:rFonts w:ascii="Arial" w:hAnsi="Arial"/>
          <w:bCs/>
          <w:i/>
          <w:iCs/>
          <w:kern w:val="28"/>
          <w:sz w:val="24"/>
        </w:rPr>
        <w:t>Per</w:t>
      </w:r>
      <w:r w:rsidR="002C7A5A" w:rsidRPr="00EC2733">
        <w:rPr>
          <w:rFonts w:ascii="Arial" w:hAnsi="Arial"/>
          <w:bCs/>
          <w:i/>
          <w:iCs/>
          <w:kern w:val="28"/>
          <w:sz w:val="24"/>
        </w:rPr>
        <w:t xml:space="preserve"> la promessa di Dio non esitò con incredulità, ma si rafforzò nella fede e diede gloria a Dio, </w:t>
      </w:r>
      <w:r w:rsidRPr="00EC2733">
        <w:rPr>
          <w:rFonts w:ascii="Arial" w:hAnsi="Arial"/>
          <w:bCs/>
          <w:i/>
          <w:iCs/>
          <w:kern w:val="28"/>
          <w:sz w:val="24"/>
        </w:rPr>
        <w:t>pienamente</w:t>
      </w:r>
      <w:r w:rsidR="002C7A5A" w:rsidRPr="00EC2733">
        <w:rPr>
          <w:rFonts w:ascii="Arial" w:hAnsi="Arial"/>
          <w:bCs/>
          <w:i/>
          <w:iCs/>
          <w:kern w:val="28"/>
          <w:sz w:val="24"/>
        </w:rPr>
        <w:t xml:space="preserve"> convinto che quanto egli aveva promesso era anche capace di portarlo a compimento. </w:t>
      </w:r>
    </w:p>
    <w:p w14:paraId="552FE5D7" w14:textId="452680C1"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Ecco</w:t>
      </w:r>
      <w:r w:rsidR="002C7A5A" w:rsidRPr="00EC2733">
        <w:rPr>
          <w:rFonts w:ascii="Arial" w:hAnsi="Arial"/>
          <w:bCs/>
          <w:i/>
          <w:iCs/>
          <w:kern w:val="28"/>
          <w:sz w:val="24"/>
        </w:rPr>
        <w:t xml:space="preserve"> perché gli fu accreditato come giustizia. E non soltanto per lui è stato scritto che gli fu accreditato come giustizia, ma anche per noi, ai quali sarà egualmente accreditato: a noi che crediamo in colui che ha risuscitato dai morti Gesù nostro Signore, il quale è stato messo a morte per i nostri peccati ed è stato risuscitato per la nostra giustificazione. (Rm 4,1-25). </w:t>
      </w:r>
    </w:p>
    <w:p w14:paraId="45ADC4FB" w14:textId="219363FE"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Paolo, apostolo di Cristo Gesù per volontà di Dio, per annunziare la promessa della vita in Cristo Gesù, </w:t>
      </w:r>
      <w:r w:rsidR="00843C57" w:rsidRPr="00EC2733">
        <w:rPr>
          <w:rFonts w:ascii="Arial" w:hAnsi="Arial"/>
          <w:bCs/>
          <w:i/>
          <w:iCs/>
          <w:kern w:val="28"/>
          <w:sz w:val="24"/>
        </w:rPr>
        <w:t>al</w:t>
      </w:r>
      <w:r w:rsidRPr="00EC2733">
        <w:rPr>
          <w:rFonts w:ascii="Arial" w:hAnsi="Arial"/>
          <w:bCs/>
          <w:i/>
          <w:iCs/>
          <w:kern w:val="28"/>
          <w:sz w:val="24"/>
        </w:rPr>
        <w:t xml:space="preserve"> diletto figlio Timòteo: grazia, misericordia e pace da parte di Dio Padre e di Cristo Gesù Signore nostro. </w:t>
      </w:r>
      <w:r w:rsidR="00843C57" w:rsidRPr="00EC2733">
        <w:rPr>
          <w:rFonts w:ascii="Arial" w:hAnsi="Arial"/>
          <w:bCs/>
          <w:i/>
          <w:iCs/>
          <w:kern w:val="28"/>
          <w:sz w:val="24"/>
        </w:rPr>
        <w:t>Ringrazio</w:t>
      </w:r>
      <w:r w:rsidRPr="00EC2733">
        <w:rPr>
          <w:rFonts w:ascii="Arial" w:hAnsi="Arial"/>
          <w:bCs/>
          <w:i/>
          <w:iCs/>
          <w:kern w:val="28"/>
          <w:sz w:val="24"/>
        </w:rPr>
        <w:t xml:space="preserve"> Dio, che io servo con coscienza pura come i miei antenati, ricordandomi sempre di te nelle mie preghiere, notte e giorno; </w:t>
      </w:r>
      <w:r w:rsidR="00843C57" w:rsidRPr="00EC2733">
        <w:rPr>
          <w:rFonts w:ascii="Arial" w:hAnsi="Arial"/>
          <w:bCs/>
          <w:i/>
          <w:iCs/>
          <w:kern w:val="28"/>
          <w:sz w:val="24"/>
        </w:rPr>
        <w:t>mi</w:t>
      </w:r>
      <w:r w:rsidRPr="00EC2733">
        <w:rPr>
          <w:rFonts w:ascii="Arial" w:hAnsi="Arial"/>
          <w:bCs/>
          <w:i/>
          <w:iCs/>
          <w:kern w:val="28"/>
          <w:sz w:val="24"/>
        </w:rPr>
        <w:t xml:space="preserve"> tornano alla mente le tue lacrime e sento la nostalgia di rivederti per essere pieno di gioia. </w:t>
      </w:r>
      <w:r w:rsidR="00843C57" w:rsidRPr="00EC2733">
        <w:rPr>
          <w:rFonts w:ascii="Arial" w:hAnsi="Arial"/>
          <w:bCs/>
          <w:i/>
          <w:iCs/>
          <w:kern w:val="28"/>
          <w:sz w:val="24"/>
        </w:rPr>
        <w:t>Mi</w:t>
      </w:r>
      <w:r w:rsidRPr="00EC2733">
        <w:rPr>
          <w:rFonts w:ascii="Arial" w:hAnsi="Arial"/>
          <w:bCs/>
          <w:i/>
          <w:iCs/>
          <w:kern w:val="28"/>
          <w:sz w:val="24"/>
        </w:rPr>
        <w:t xml:space="preserve"> ricordo infatti della tua fede schietta, fede che fu prima nella tua nonna Lòide, poi in tua madre Eunìce e ora, ne sono certo, anche in te. </w:t>
      </w:r>
    </w:p>
    <w:p w14:paraId="366AB1EB" w14:textId="63864555"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questo motivo ti ricordo di ravvivare il dono di Dio che è in te per l'imposizione delle mie mani. </w:t>
      </w:r>
      <w:r w:rsidRPr="00EC2733">
        <w:rPr>
          <w:rFonts w:ascii="Arial" w:hAnsi="Arial"/>
          <w:bCs/>
          <w:i/>
          <w:iCs/>
          <w:kern w:val="28"/>
          <w:sz w:val="24"/>
        </w:rPr>
        <w:t>Dio</w:t>
      </w:r>
      <w:r w:rsidR="002C7A5A" w:rsidRPr="00EC2733">
        <w:rPr>
          <w:rFonts w:ascii="Arial" w:hAnsi="Arial"/>
          <w:bCs/>
          <w:i/>
          <w:iCs/>
          <w:kern w:val="28"/>
          <w:sz w:val="24"/>
        </w:rPr>
        <w:t xml:space="preserve"> infatti non ci ha dato uno Spirito di timidezza, ma di forza, di amore e di saggezza. </w:t>
      </w:r>
      <w:r w:rsidRPr="00EC2733">
        <w:rPr>
          <w:rFonts w:ascii="Arial" w:hAnsi="Arial"/>
          <w:bCs/>
          <w:i/>
          <w:iCs/>
          <w:kern w:val="28"/>
          <w:sz w:val="24"/>
        </w:rPr>
        <w:t>Non</w:t>
      </w:r>
      <w:r w:rsidR="002C7A5A" w:rsidRPr="00EC2733">
        <w:rPr>
          <w:rFonts w:ascii="Arial" w:hAnsi="Arial"/>
          <w:bCs/>
          <w:i/>
          <w:iCs/>
          <w:kern w:val="28"/>
          <w:sz w:val="24"/>
        </w:rPr>
        <w:t xml:space="preserve"> vergognarti dunque della testimonianza da rendere al Signore nostro, né di me, </w:t>
      </w:r>
      <w:r w:rsidR="002C7A5A" w:rsidRPr="00EC2733">
        <w:rPr>
          <w:rFonts w:ascii="Arial" w:hAnsi="Arial"/>
          <w:bCs/>
          <w:i/>
          <w:iCs/>
          <w:kern w:val="28"/>
          <w:sz w:val="24"/>
        </w:rPr>
        <w:lastRenderedPageBreak/>
        <w:t xml:space="preserve">che sono in carcere per lui; ma soffri anche tu insieme con me per il vangelo, aiutato dalla forza di Dio. </w:t>
      </w:r>
    </w:p>
    <w:p w14:paraId="36384AF4" w14:textId="0F8AE2CB"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Egli</w:t>
      </w:r>
      <w:r w:rsidR="002C7A5A" w:rsidRPr="00EC2733">
        <w:rPr>
          <w:rFonts w:ascii="Arial" w:hAnsi="Arial"/>
          <w:bCs/>
          <w:i/>
          <w:iCs/>
          <w:kern w:val="28"/>
          <w:sz w:val="24"/>
        </w:rPr>
        <w:t xml:space="preserve"> infatti ci ha salvati e ci ha chiamati con una vocazione santa, non già in base alle nostre opere, ma secondo il suo proposito e la sua grazia; grazia che ci è stata data in Cristo Gesù fin dall'eternità, ma è stata rivelata solo ora con l'apparizione del salvatore nostro Cristo Gesù. Egli che ha vinto la morte e ha fatto risplendere la vita e l'immortalità per mezzo del vangelo, </w:t>
      </w:r>
      <w:r w:rsidRPr="00EC2733">
        <w:rPr>
          <w:rFonts w:ascii="Arial" w:hAnsi="Arial"/>
          <w:bCs/>
          <w:i/>
          <w:iCs/>
          <w:kern w:val="28"/>
          <w:sz w:val="24"/>
        </w:rPr>
        <w:t>del</w:t>
      </w:r>
      <w:r w:rsidR="002C7A5A" w:rsidRPr="00EC2733">
        <w:rPr>
          <w:rFonts w:ascii="Arial" w:hAnsi="Arial"/>
          <w:bCs/>
          <w:i/>
          <w:iCs/>
          <w:kern w:val="28"/>
          <w:sz w:val="24"/>
        </w:rPr>
        <w:t xml:space="preserve"> quale io sono stato costituito araldo, apostolo e maestro. E' questa la causa dei mali che soffro, ma non me ne vergogno: so infatti a chi ho creduto e son convinto che egli è capace di conservare fino a quel giorno il deposito che mi è stato affidato. </w:t>
      </w:r>
    </w:p>
    <w:p w14:paraId="28A05087" w14:textId="7B575387"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Prendi</w:t>
      </w:r>
      <w:r w:rsidR="002C7A5A" w:rsidRPr="00EC2733">
        <w:rPr>
          <w:rFonts w:ascii="Arial" w:hAnsi="Arial"/>
          <w:bCs/>
          <w:i/>
          <w:iCs/>
          <w:kern w:val="28"/>
          <w:sz w:val="24"/>
        </w:rPr>
        <w:t xml:space="preserve"> come modello le sane parole che hai udito da me, con la fede e la carità che sono in Cristo Gesù. </w:t>
      </w:r>
      <w:r w:rsidRPr="00EC2733">
        <w:rPr>
          <w:rFonts w:ascii="Arial" w:hAnsi="Arial"/>
          <w:bCs/>
          <w:i/>
          <w:iCs/>
          <w:kern w:val="28"/>
          <w:sz w:val="24"/>
        </w:rPr>
        <w:t>Custodisci</w:t>
      </w:r>
      <w:r w:rsidR="002C7A5A" w:rsidRPr="00EC2733">
        <w:rPr>
          <w:rFonts w:ascii="Arial" w:hAnsi="Arial"/>
          <w:bCs/>
          <w:i/>
          <w:iCs/>
          <w:kern w:val="28"/>
          <w:sz w:val="24"/>
        </w:rPr>
        <w:t xml:space="preserve"> il buon deposito con l'aiuto dello Spirito santo che abita in noi. </w:t>
      </w:r>
      <w:r w:rsidRPr="00EC2733">
        <w:rPr>
          <w:rFonts w:ascii="Arial" w:hAnsi="Arial"/>
          <w:bCs/>
          <w:i/>
          <w:iCs/>
          <w:kern w:val="28"/>
          <w:sz w:val="24"/>
        </w:rPr>
        <w:t>Tu</w:t>
      </w:r>
      <w:r w:rsidR="002C7A5A" w:rsidRPr="00EC2733">
        <w:rPr>
          <w:rFonts w:ascii="Arial" w:hAnsi="Arial"/>
          <w:bCs/>
          <w:i/>
          <w:iCs/>
          <w:kern w:val="28"/>
          <w:sz w:val="24"/>
        </w:rPr>
        <w:t xml:space="preserve"> sai che tutti quelli dell'Asia, tra i quali Fìgelo ed </w:t>
      </w:r>
      <w:r w:rsidRPr="00EC2733">
        <w:rPr>
          <w:rFonts w:ascii="Arial" w:hAnsi="Arial"/>
          <w:bCs/>
          <w:i/>
          <w:iCs/>
          <w:kern w:val="28"/>
          <w:sz w:val="24"/>
        </w:rPr>
        <w:t>Ermogene</w:t>
      </w:r>
      <w:r w:rsidR="002C7A5A" w:rsidRPr="00EC2733">
        <w:rPr>
          <w:rFonts w:ascii="Arial" w:hAnsi="Arial"/>
          <w:bCs/>
          <w:i/>
          <w:iCs/>
          <w:kern w:val="28"/>
          <w:sz w:val="24"/>
        </w:rPr>
        <w:t xml:space="preserve">, mi hanno abbandonato. Il Signore conceda misericordia alla famiglia di Onesìforo, perché egli mi ha più volte confortato e non s'è vergognato delle mie catene; </w:t>
      </w:r>
      <w:r w:rsidRPr="00EC2733">
        <w:rPr>
          <w:rFonts w:ascii="Arial" w:hAnsi="Arial"/>
          <w:bCs/>
          <w:i/>
          <w:iCs/>
          <w:kern w:val="28"/>
          <w:sz w:val="24"/>
        </w:rPr>
        <w:t>anzi</w:t>
      </w:r>
      <w:r w:rsidR="002C7A5A" w:rsidRPr="00EC2733">
        <w:rPr>
          <w:rFonts w:ascii="Arial" w:hAnsi="Arial"/>
          <w:bCs/>
          <w:i/>
          <w:iCs/>
          <w:kern w:val="28"/>
          <w:sz w:val="24"/>
        </w:rPr>
        <w:t xml:space="preserve">, venuto a Roma, mi ha cercato con premura, finché mi ha trovato. </w:t>
      </w:r>
      <w:r w:rsidRPr="00EC2733">
        <w:rPr>
          <w:rFonts w:ascii="Arial" w:hAnsi="Arial"/>
          <w:bCs/>
          <w:i/>
          <w:iCs/>
          <w:kern w:val="28"/>
          <w:sz w:val="24"/>
        </w:rPr>
        <w:t>Gli</w:t>
      </w:r>
      <w:r w:rsidR="002C7A5A" w:rsidRPr="00EC2733">
        <w:rPr>
          <w:rFonts w:ascii="Arial" w:hAnsi="Arial"/>
          <w:bCs/>
          <w:i/>
          <w:iCs/>
          <w:kern w:val="28"/>
          <w:sz w:val="24"/>
        </w:rPr>
        <w:t xml:space="preserve"> conceda il Signore di trovare misericordia presso Dio in quel giorno. E quanti servizi egli ha reso in Efeso, lo sai meglio di me. (2Tm 1,1- 18). </w:t>
      </w:r>
    </w:p>
    <w:p w14:paraId="293E1560"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Anche la Lettera agli Ebrei esprime la stessa verità: </w:t>
      </w:r>
    </w:p>
    <w:p w14:paraId="4DC6BE8B" w14:textId="1D2C8122"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La</w:t>
      </w:r>
      <w:r w:rsidR="002C7A5A" w:rsidRPr="00EC2733">
        <w:rPr>
          <w:rFonts w:ascii="Arial" w:hAnsi="Arial"/>
          <w:bCs/>
          <w:i/>
          <w:iCs/>
          <w:kern w:val="28"/>
          <w:sz w:val="24"/>
        </w:rPr>
        <w:t xml:space="preserve"> fede è fondamento delle cose che si sperano e prova di quelle che non si vedono. </w:t>
      </w:r>
      <w:r w:rsidRPr="00EC2733">
        <w:rPr>
          <w:rFonts w:ascii="Arial" w:hAnsi="Arial"/>
          <w:bCs/>
          <w:i/>
          <w:iCs/>
          <w:kern w:val="28"/>
          <w:sz w:val="24"/>
        </w:rPr>
        <w:t>Per</w:t>
      </w:r>
      <w:r w:rsidR="002C7A5A" w:rsidRPr="00EC2733">
        <w:rPr>
          <w:rFonts w:ascii="Arial" w:hAnsi="Arial"/>
          <w:bCs/>
          <w:i/>
          <w:iCs/>
          <w:kern w:val="28"/>
          <w:sz w:val="24"/>
        </w:rPr>
        <w:t xml:space="preserve"> mezzo di questa fede gli antichi ricevettero buona testimonianza. </w:t>
      </w:r>
      <w:r w:rsidRPr="00EC2733">
        <w:rPr>
          <w:rFonts w:ascii="Arial" w:hAnsi="Arial"/>
          <w:bCs/>
          <w:i/>
          <w:iCs/>
          <w:kern w:val="28"/>
          <w:sz w:val="24"/>
        </w:rPr>
        <w:t>Per</w:t>
      </w:r>
      <w:r w:rsidR="002C7A5A" w:rsidRPr="00EC2733">
        <w:rPr>
          <w:rFonts w:ascii="Arial" w:hAnsi="Arial"/>
          <w:bCs/>
          <w:i/>
          <w:iCs/>
          <w:kern w:val="28"/>
          <w:sz w:val="24"/>
        </w:rPr>
        <w:t xml:space="preserve"> fede noi sappiamo che i mondi furono formati dalla parola di Dio, sì che da cose non visibili ha preso origine quello che si vede. </w:t>
      </w:r>
      <w:r w:rsidRPr="00EC2733">
        <w:rPr>
          <w:rFonts w:ascii="Arial" w:hAnsi="Arial"/>
          <w:bCs/>
          <w:i/>
          <w:iCs/>
          <w:kern w:val="28"/>
          <w:sz w:val="24"/>
        </w:rPr>
        <w:t>Per</w:t>
      </w:r>
      <w:r w:rsidR="002C7A5A" w:rsidRPr="00EC2733">
        <w:rPr>
          <w:rFonts w:ascii="Arial" w:hAnsi="Arial"/>
          <w:bCs/>
          <w:i/>
          <w:iCs/>
          <w:kern w:val="28"/>
          <w:sz w:val="24"/>
        </w:rPr>
        <w:t xml:space="preserve"> fede Abele offrì a Dio un sacrificio migliore di quello di Caino e in base ad essa fu dichiarato giusto, attestando Dio stesso di gradire i suoi doni; per essa, benché morto, parla ancora. </w:t>
      </w:r>
    </w:p>
    <w:p w14:paraId="5C88BCF3" w14:textId="1DFC9BE2"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Enoch fu trasportato via, in modo da non vedere la morte; e non lo si trovò più, perché Dio lo aveva portato via. Infatti prima di essere trasportato via, ricevette la testimonianza di essere stato gradito a Dio. </w:t>
      </w:r>
      <w:r w:rsidRPr="00EC2733">
        <w:rPr>
          <w:rFonts w:ascii="Arial" w:hAnsi="Arial"/>
          <w:bCs/>
          <w:i/>
          <w:iCs/>
          <w:kern w:val="28"/>
          <w:sz w:val="24"/>
        </w:rPr>
        <w:t>Senza</w:t>
      </w:r>
      <w:r w:rsidR="002C7A5A" w:rsidRPr="00EC2733">
        <w:rPr>
          <w:rFonts w:ascii="Arial" w:hAnsi="Arial"/>
          <w:bCs/>
          <w:i/>
          <w:iCs/>
          <w:kern w:val="28"/>
          <w:sz w:val="24"/>
        </w:rPr>
        <w:t xml:space="preserve"> la fede però è impossibile essergli graditi; chi infatti s'accosta a Dio deve credere che egli esiste e che egli ricompensa coloro che lo cercano. </w:t>
      </w:r>
      <w:r w:rsidRPr="00EC2733">
        <w:rPr>
          <w:rFonts w:ascii="Arial" w:hAnsi="Arial"/>
          <w:bCs/>
          <w:i/>
          <w:iCs/>
          <w:kern w:val="28"/>
          <w:sz w:val="24"/>
        </w:rPr>
        <w:t>Per</w:t>
      </w:r>
      <w:r w:rsidR="002C7A5A" w:rsidRPr="00EC2733">
        <w:rPr>
          <w:rFonts w:ascii="Arial" w:hAnsi="Arial"/>
          <w:bCs/>
          <w:i/>
          <w:iCs/>
          <w:kern w:val="28"/>
          <w:sz w:val="24"/>
        </w:rPr>
        <w:t xml:space="preserve"> fede Noè, avvertito divinamente di cose che ancora non si vedevano, compreso da pio timore costruì un'arca a salvezza della sua famiglia; e per questa fede condannò il mondo e divenne erede della giustizia secondo la fede. </w:t>
      </w:r>
    </w:p>
    <w:p w14:paraId="04C5AA0C" w14:textId="3E368186"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Abramo, chiamato da Dio, obbedì partendo per un luogo che doveva ricevere in eredità, e partì senza sapere dove andava. </w:t>
      </w:r>
      <w:r w:rsidRPr="00EC2733">
        <w:rPr>
          <w:rFonts w:ascii="Arial" w:hAnsi="Arial"/>
          <w:bCs/>
          <w:i/>
          <w:iCs/>
          <w:kern w:val="28"/>
          <w:sz w:val="24"/>
        </w:rPr>
        <w:t>Per</w:t>
      </w:r>
      <w:r w:rsidR="002C7A5A" w:rsidRPr="00EC2733">
        <w:rPr>
          <w:rFonts w:ascii="Arial" w:hAnsi="Arial"/>
          <w:bCs/>
          <w:i/>
          <w:iCs/>
          <w:kern w:val="28"/>
          <w:sz w:val="24"/>
        </w:rPr>
        <w:t xml:space="preserve"> fede soggiornò nella terra promessa come in una regione straniera, abitando sotto le tende, come anche Isacco e Giacobbe, coeredi della medesima promessa. </w:t>
      </w:r>
      <w:r w:rsidRPr="00EC2733">
        <w:rPr>
          <w:rFonts w:ascii="Arial" w:hAnsi="Arial"/>
          <w:bCs/>
          <w:i/>
          <w:iCs/>
          <w:kern w:val="28"/>
          <w:sz w:val="24"/>
        </w:rPr>
        <w:t>Egli</w:t>
      </w:r>
      <w:r w:rsidR="002C7A5A" w:rsidRPr="00EC2733">
        <w:rPr>
          <w:rFonts w:ascii="Arial" w:hAnsi="Arial"/>
          <w:bCs/>
          <w:i/>
          <w:iCs/>
          <w:kern w:val="28"/>
          <w:sz w:val="24"/>
        </w:rPr>
        <w:t xml:space="preserve"> aspettava infatti la città dalle salde fondamenta, il cui architetto e costruttore è Dio stesso. </w:t>
      </w:r>
      <w:r w:rsidRPr="00EC2733">
        <w:rPr>
          <w:rFonts w:ascii="Arial" w:hAnsi="Arial"/>
          <w:bCs/>
          <w:i/>
          <w:iCs/>
          <w:kern w:val="28"/>
          <w:sz w:val="24"/>
        </w:rPr>
        <w:t>Per</w:t>
      </w:r>
      <w:r w:rsidR="002C7A5A" w:rsidRPr="00EC2733">
        <w:rPr>
          <w:rFonts w:ascii="Arial" w:hAnsi="Arial"/>
          <w:bCs/>
          <w:i/>
          <w:iCs/>
          <w:kern w:val="28"/>
          <w:sz w:val="24"/>
        </w:rPr>
        <w:t xml:space="preserve"> fede anche Sara, sebbene fuori dell'età, ricevette la possibilità di diventare madre perché ritenne fedele colui che glielo aveva promesso. </w:t>
      </w:r>
      <w:r w:rsidRPr="00EC2733">
        <w:rPr>
          <w:rFonts w:ascii="Arial" w:hAnsi="Arial"/>
          <w:bCs/>
          <w:i/>
          <w:iCs/>
          <w:kern w:val="28"/>
          <w:sz w:val="24"/>
        </w:rPr>
        <w:t>Per</w:t>
      </w:r>
      <w:r w:rsidR="002C7A5A" w:rsidRPr="00EC2733">
        <w:rPr>
          <w:rFonts w:ascii="Arial" w:hAnsi="Arial"/>
          <w:bCs/>
          <w:i/>
          <w:iCs/>
          <w:kern w:val="28"/>
          <w:sz w:val="24"/>
        </w:rPr>
        <w:t xml:space="preserve"> questo da </w:t>
      </w:r>
      <w:r w:rsidR="002C7A5A" w:rsidRPr="00EC2733">
        <w:rPr>
          <w:rFonts w:ascii="Arial" w:hAnsi="Arial"/>
          <w:bCs/>
          <w:i/>
          <w:iCs/>
          <w:kern w:val="28"/>
          <w:sz w:val="24"/>
        </w:rPr>
        <w:lastRenderedPageBreak/>
        <w:t xml:space="preserve">un uomo solo, e inoltre già segnato dalla morte, nacque una discendenza numerosa come le stelle del cielo e come la sabbia innumerevole che si trova lungo la spiaggia del mare. </w:t>
      </w:r>
    </w:p>
    <w:p w14:paraId="2E1933D3" w14:textId="6EF5F2A9"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Nella</w:t>
      </w:r>
      <w:r w:rsidR="002C7A5A" w:rsidRPr="00EC2733">
        <w:rPr>
          <w:rFonts w:ascii="Arial" w:hAnsi="Arial"/>
          <w:bCs/>
          <w:i/>
          <w:iCs/>
          <w:kern w:val="28"/>
          <w:sz w:val="24"/>
        </w:rPr>
        <w:t xml:space="preserve"> fede morirono tutti costoro, pur non avendo conseguito i beni promessi, ma avendoli solo veduti e salutati di lontano, dichiarando di essere stranieri e pellegrini sopra la terra. </w:t>
      </w:r>
      <w:r w:rsidRPr="00EC2733">
        <w:rPr>
          <w:rFonts w:ascii="Arial" w:hAnsi="Arial"/>
          <w:bCs/>
          <w:i/>
          <w:iCs/>
          <w:kern w:val="28"/>
          <w:sz w:val="24"/>
        </w:rPr>
        <w:t>Chi</w:t>
      </w:r>
      <w:r w:rsidR="002C7A5A" w:rsidRPr="00EC2733">
        <w:rPr>
          <w:rFonts w:ascii="Arial" w:hAnsi="Arial"/>
          <w:bCs/>
          <w:i/>
          <w:iCs/>
          <w:kern w:val="28"/>
          <w:sz w:val="24"/>
        </w:rPr>
        <w:t xml:space="preserve"> dice così, infatti, dimostra di essere alla ricerca di una patria. </w:t>
      </w:r>
      <w:r w:rsidRPr="00EC2733">
        <w:rPr>
          <w:rFonts w:ascii="Arial" w:hAnsi="Arial"/>
          <w:bCs/>
          <w:i/>
          <w:iCs/>
          <w:kern w:val="28"/>
          <w:sz w:val="24"/>
        </w:rPr>
        <w:t>Se</w:t>
      </w:r>
      <w:r w:rsidR="002C7A5A" w:rsidRPr="00EC2733">
        <w:rPr>
          <w:rFonts w:ascii="Arial" w:hAnsi="Arial"/>
          <w:bCs/>
          <w:i/>
          <w:iCs/>
          <w:kern w:val="28"/>
          <w:sz w:val="24"/>
        </w:rPr>
        <w:t xml:space="preserve"> avessero pensato a quella da cui erano usciti, avrebbero avuto possibilità di ritornarvi; ora invece essi aspirano a una migliore, cioè a quella celeste. Per questo Dio non disdegna di chiamarsi loro Dio: ha preparato infatti per loro una città. </w:t>
      </w:r>
      <w:r w:rsidRPr="00EC2733">
        <w:rPr>
          <w:rFonts w:ascii="Arial" w:hAnsi="Arial"/>
          <w:bCs/>
          <w:i/>
          <w:iCs/>
          <w:kern w:val="28"/>
          <w:sz w:val="24"/>
        </w:rPr>
        <w:t>Per</w:t>
      </w:r>
      <w:r w:rsidR="002C7A5A" w:rsidRPr="00EC2733">
        <w:rPr>
          <w:rFonts w:ascii="Arial" w:hAnsi="Arial"/>
          <w:bCs/>
          <w:i/>
          <w:iCs/>
          <w:kern w:val="28"/>
          <w:sz w:val="24"/>
        </w:rPr>
        <w:t xml:space="preserve"> fede Abramo, messo alla prova, offrì Isacco e proprio lui, che aveva ricevuto le promesse, offrì il suo unico figlio, </w:t>
      </w:r>
      <w:r w:rsidRPr="00EC2733">
        <w:rPr>
          <w:rFonts w:ascii="Arial" w:hAnsi="Arial"/>
          <w:bCs/>
          <w:i/>
          <w:iCs/>
          <w:kern w:val="28"/>
          <w:sz w:val="24"/>
        </w:rPr>
        <w:t>del</w:t>
      </w:r>
      <w:r w:rsidR="002C7A5A" w:rsidRPr="00EC2733">
        <w:rPr>
          <w:rFonts w:ascii="Arial" w:hAnsi="Arial"/>
          <w:bCs/>
          <w:i/>
          <w:iCs/>
          <w:kern w:val="28"/>
          <w:sz w:val="24"/>
        </w:rPr>
        <w:t xml:space="preserve"> quale era stato detto: In Isacco avrai una tua discendenza che porterà il tuo nome. </w:t>
      </w:r>
      <w:r w:rsidRPr="00EC2733">
        <w:rPr>
          <w:rFonts w:ascii="Arial" w:hAnsi="Arial"/>
          <w:bCs/>
          <w:i/>
          <w:iCs/>
          <w:kern w:val="28"/>
          <w:sz w:val="24"/>
        </w:rPr>
        <w:t>Egli</w:t>
      </w:r>
      <w:r w:rsidR="002C7A5A" w:rsidRPr="00EC2733">
        <w:rPr>
          <w:rFonts w:ascii="Arial" w:hAnsi="Arial"/>
          <w:bCs/>
          <w:i/>
          <w:iCs/>
          <w:kern w:val="28"/>
          <w:sz w:val="24"/>
        </w:rPr>
        <w:t xml:space="preserve"> pensava infatti che Dio è capace di far risorgere anche dai morti: per questo lo riebbe e fu come un simbolo. </w:t>
      </w:r>
    </w:p>
    <w:p w14:paraId="17E5F89A" w14:textId="207589CB"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Isacco benedisse Giacobbe ed Esaù anche riguardo a cose future. </w:t>
      </w:r>
      <w:r w:rsidRPr="00EC2733">
        <w:rPr>
          <w:rFonts w:ascii="Arial" w:hAnsi="Arial"/>
          <w:bCs/>
          <w:i/>
          <w:iCs/>
          <w:kern w:val="28"/>
          <w:sz w:val="24"/>
        </w:rPr>
        <w:t>Per</w:t>
      </w:r>
      <w:r w:rsidR="002C7A5A" w:rsidRPr="00EC2733">
        <w:rPr>
          <w:rFonts w:ascii="Arial" w:hAnsi="Arial"/>
          <w:bCs/>
          <w:i/>
          <w:iCs/>
          <w:kern w:val="28"/>
          <w:sz w:val="24"/>
        </w:rPr>
        <w:t xml:space="preserve"> fede Giacobbe, morente, benedisse ciascuno dei figli di Giuseppe e si prostrò, appoggiandosi all'estremità del bastone. </w:t>
      </w:r>
      <w:r w:rsidRPr="00EC2733">
        <w:rPr>
          <w:rFonts w:ascii="Arial" w:hAnsi="Arial"/>
          <w:bCs/>
          <w:i/>
          <w:iCs/>
          <w:kern w:val="28"/>
          <w:sz w:val="24"/>
        </w:rPr>
        <w:t>Per</w:t>
      </w:r>
      <w:r w:rsidR="002C7A5A" w:rsidRPr="00EC2733">
        <w:rPr>
          <w:rFonts w:ascii="Arial" w:hAnsi="Arial"/>
          <w:bCs/>
          <w:i/>
          <w:iCs/>
          <w:kern w:val="28"/>
          <w:sz w:val="24"/>
        </w:rPr>
        <w:t xml:space="preserve"> fede Giuseppe, alla fine della vita, parlò dell'esodo dei figli d'Israele e diede disposizioni circa le proprie ossa. </w:t>
      </w:r>
      <w:r w:rsidRPr="00EC2733">
        <w:rPr>
          <w:rFonts w:ascii="Arial" w:hAnsi="Arial"/>
          <w:bCs/>
          <w:i/>
          <w:iCs/>
          <w:kern w:val="28"/>
          <w:sz w:val="24"/>
        </w:rPr>
        <w:t>Per</w:t>
      </w:r>
      <w:r w:rsidR="002C7A5A" w:rsidRPr="00EC2733">
        <w:rPr>
          <w:rFonts w:ascii="Arial" w:hAnsi="Arial"/>
          <w:bCs/>
          <w:i/>
          <w:iCs/>
          <w:kern w:val="28"/>
          <w:sz w:val="24"/>
        </w:rPr>
        <w:t xml:space="preserve"> fede Mosè, appena nato, fu tenuto nascosto per tre mesi dai suoi genitori, perché videro che il bambino era bello; e non ebbero paura dell'editto del re. </w:t>
      </w:r>
    </w:p>
    <w:p w14:paraId="6C7EE257" w14:textId="4B9BE4B1"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Mosè, divenuto adulto, rifiutò di esser chiamato figlio della figlia del faraone, </w:t>
      </w:r>
      <w:r w:rsidRPr="00EC2733">
        <w:rPr>
          <w:rFonts w:ascii="Arial" w:hAnsi="Arial"/>
          <w:bCs/>
          <w:i/>
          <w:iCs/>
          <w:kern w:val="28"/>
          <w:sz w:val="24"/>
        </w:rPr>
        <w:t>preferendo</w:t>
      </w:r>
      <w:r w:rsidR="002C7A5A" w:rsidRPr="00EC2733">
        <w:rPr>
          <w:rFonts w:ascii="Arial" w:hAnsi="Arial"/>
          <w:bCs/>
          <w:i/>
          <w:iCs/>
          <w:kern w:val="28"/>
          <w:sz w:val="24"/>
        </w:rPr>
        <w:t xml:space="preserve"> essere maltrattato con il popolo di Dio piuttosto che godere per breve tempo del peccato. </w:t>
      </w:r>
      <w:r w:rsidRPr="00EC2733">
        <w:rPr>
          <w:rFonts w:ascii="Arial" w:hAnsi="Arial"/>
          <w:bCs/>
          <w:i/>
          <w:iCs/>
          <w:kern w:val="28"/>
          <w:sz w:val="24"/>
        </w:rPr>
        <w:t>Questo</w:t>
      </w:r>
      <w:r w:rsidR="002C7A5A" w:rsidRPr="00EC2733">
        <w:rPr>
          <w:rFonts w:ascii="Arial" w:hAnsi="Arial"/>
          <w:bCs/>
          <w:i/>
          <w:iCs/>
          <w:kern w:val="28"/>
          <w:sz w:val="24"/>
        </w:rPr>
        <w:t xml:space="preserve"> perché stimava l'obbrobrio di Cristo ricchezza maggiore dei tesori d'Egitto; guardava infatti alla ricompensa. </w:t>
      </w:r>
      <w:r w:rsidRPr="00EC2733">
        <w:rPr>
          <w:rFonts w:ascii="Arial" w:hAnsi="Arial"/>
          <w:bCs/>
          <w:i/>
          <w:iCs/>
          <w:kern w:val="28"/>
          <w:sz w:val="24"/>
        </w:rPr>
        <w:t>Per</w:t>
      </w:r>
      <w:r w:rsidR="002C7A5A" w:rsidRPr="00EC2733">
        <w:rPr>
          <w:rFonts w:ascii="Arial" w:hAnsi="Arial"/>
          <w:bCs/>
          <w:i/>
          <w:iCs/>
          <w:kern w:val="28"/>
          <w:sz w:val="24"/>
        </w:rPr>
        <w:t xml:space="preserve"> fede lasciò l'Egitto, senza temere l'ira del re; rimase infatti saldo, come se vedesse l'invisibile. </w:t>
      </w:r>
      <w:r w:rsidRPr="00EC2733">
        <w:rPr>
          <w:rFonts w:ascii="Arial" w:hAnsi="Arial"/>
          <w:bCs/>
          <w:i/>
          <w:iCs/>
          <w:kern w:val="28"/>
          <w:sz w:val="24"/>
        </w:rPr>
        <w:t>Per</w:t>
      </w:r>
      <w:r w:rsidR="002C7A5A" w:rsidRPr="00EC2733">
        <w:rPr>
          <w:rFonts w:ascii="Arial" w:hAnsi="Arial"/>
          <w:bCs/>
          <w:i/>
          <w:iCs/>
          <w:kern w:val="28"/>
          <w:sz w:val="24"/>
        </w:rPr>
        <w:t xml:space="preserve"> fede celebrò la Pasqua e fece l'aspersione del sangue, perché lo sterminatore dei primogeniti non toccasse quelli degli Israeliti. </w:t>
      </w:r>
      <w:r w:rsidRPr="00EC2733">
        <w:rPr>
          <w:rFonts w:ascii="Arial" w:hAnsi="Arial"/>
          <w:bCs/>
          <w:i/>
          <w:iCs/>
          <w:kern w:val="28"/>
          <w:sz w:val="24"/>
        </w:rPr>
        <w:t>Per</w:t>
      </w:r>
      <w:r w:rsidR="002C7A5A" w:rsidRPr="00EC2733">
        <w:rPr>
          <w:rFonts w:ascii="Arial" w:hAnsi="Arial"/>
          <w:bCs/>
          <w:i/>
          <w:iCs/>
          <w:kern w:val="28"/>
          <w:sz w:val="24"/>
        </w:rPr>
        <w:t xml:space="preserve"> fede attraversarono il Mare Rosso come per una terra asciutta; mentre avendo tentato questo o di fare anche gli Egiziani, ma furono inghiottiti. </w:t>
      </w:r>
      <w:r w:rsidRPr="00EC2733">
        <w:rPr>
          <w:rFonts w:ascii="Arial" w:hAnsi="Arial"/>
          <w:bCs/>
          <w:i/>
          <w:iCs/>
          <w:kern w:val="28"/>
          <w:sz w:val="24"/>
        </w:rPr>
        <w:t>Per</w:t>
      </w:r>
      <w:r w:rsidR="002C7A5A" w:rsidRPr="00EC2733">
        <w:rPr>
          <w:rFonts w:ascii="Arial" w:hAnsi="Arial"/>
          <w:bCs/>
          <w:i/>
          <w:iCs/>
          <w:kern w:val="28"/>
          <w:sz w:val="24"/>
        </w:rPr>
        <w:t xml:space="preserve"> fede caddero le mura di Gerico, dopo che ne avevano fatto il giro per sette giorni. </w:t>
      </w:r>
    </w:p>
    <w:p w14:paraId="5ABE1EDC" w14:textId="0528B2A0"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Per</w:t>
      </w:r>
      <w:r w:rsidR="002C7A5A" w:rsidRPr="00EC2733">
        <w:rPr>
          <w:rFonts w:ascii="Arial" w:hAnsi="Arial"/>
          <w:bCs/>
          <w:i/>
          <w:iCs/>
          <w:kern w:val="28"/>
          <w:sz w:val="24"/>
        </w:rPr>
        <w:t xml:space="preserve"> fede Raab, la prostituta, non perì con gl'increduli, avendo accolto con benevolenza gli esploratori. </w:t>
      </w:r>
      <w:r w:rsidRPr="00EC2733">
        <w:rPr>
          <w:rFonts w:ascii="Arial" w:hAnsi="Arial"/>
          <w:bCs/>
          <w:i/>
          <w:iCs/>
          <w:kern w:val="28"/>
          <w:sz w:val="24"/>
        </w:rPr>
        <w:t>E</w:t>
      </w:r>
      <w:r w:rsidR="002C7A5A" w:rsidRPr="00EC2733">
        <w:rPr>
          <w:rFonts w:ascii="Arial" w:hAnsi="Arial"/>
          <w:bCs/>
          <w:i/>
          <w:iCs/>
          <w:kern w:val="28"/>
          <w:sz w:val="24"/>
        </w:rPr>
        <w:t xml:space="preserve"> che dirò ancora? Mi mancherebbe il tempo, se volessi narrare di Gedeone, di Barak, di Sansone, di Iefte, di Davide, di Samuele e dei profeti, </w:t>
      </w:r>
      <w:r w:rsidRPr="00EC2733">
        <w:rPr>
          <w:rFonts w:ascii="Arial" w:hAnsi="Arial"/>
          <w:bCs/>
          <w:i/>
          <w:iCs/>
          <w:kern w:val="28"/>
          <w:sz w:val="24"/>
        </w:rPr>
        <w:t>i</w:t>
      </w:r>
      <w:r w:rsidR="002C7A5A" w:rsidRPr="00EC2733">
        <w:rPr>
          <w:rFonts w:ascii="Arial" w:hAnsi="Arial"/>
          <w:bCs/>
          <w:i/>
          <w:iCs/>
          <w:kern w:val="28"/>
          <w:sz w:val="24"/>
        </w:rPr>
        <w:t xml:space="preserve"> quali per fede conquistarono regni, esercitarono la giustizia, conseguirono le promesse, chiusero le fauci dei leoni, </w:t>
      </w:r>
      <w:r w:rsidRPr="00EC2733">
        <w:rPr>
          <w:rFonts w:ascii="Arial" w:hAnsi="Arial"/>
          <w:bCs/>
          <w:i/>
          <w:iCs/>
          <w:kern w:val="28"/>
          <w:sz w:val="24"/>
        </w:rPr>
        <w:t>spensero</w:t>
      </w:r>
      <w:r w:rsidR="002C7A5A" w:rsidRPr="00EC2733">
        <w:rPr>
          <w:rFonts w:ascii="Arial" w:hAnsi="Arial"/>
          <w:bCs/>
          <w:i/>
          <w:iCs/>
          <w:kern w:val="28"/>
          <w:sz w:val="24"/>
        </w:rPr>
        <w:t xml:space="preserve"> la violenza del fuoco, scamparono al taglio della spada, trassero forza dalla loro debolezza, divennero forti in guerra, respinsero invasioni di stranieri. </w:t>
      </w:r>
    </w:p>
    <w:p w14:paraId="4AB2D67B" w14:textId="1D699A03"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Alcune</w:t>
      </w:r>
      <w:r w:rsidR="002C7A5A" w:rsidRPr="00EC2733">
        <w:rPr>
          <w:rFonts w:ascii="Arial" w:hAnsi="Arial"/>
          <w:bCs/>
          <w:i/>
          <w:iCs/>
          <w:kern w:val="28"/>
          <w:sz w:val="24"/>
        </w:rPr>
        <w:t xml:space="preserve"> donne riebbero per risurrezione i loro morti. Altri poi furono torturati, non accettando la liberazione loro offerta, per ottenere una migliore risurrezione. </w:t>
      </w:r>
      <w:r w:rsidRPr="00EC2733">
        <w:rPr>
          <w:rFonts w:ascii="Arial" w:hAnsi="Arial"/>
          <w:bCs/>
          <w:i/>
          <w:iCs/>
          <w:kern w:val="28"/>
          <w:sz w:val="24"/>
        </w:rPr>
        <w:t>Altri</w:t>
      </w:r>
      <w:r w:rsidR="002C7A5A" w:rsidRPr="00EC2733">
        <w:rPr>
          <w:rFonts w:ascii="Arial" w:hAnsi="Arial"/>
          <w:bCs/>
          <w:i/>
          <w:iCs/>
          <w:kern w:val="28"/>
          <w:sz w:val="24"/>
        </w:rPr>
        <w:t xml:space="preserve">, infine, subirono scherni e flagelli, catene e prigionia. </w:t>
      </w:r>
      <w:r w:rsidRPr="00EC2733">
        <w:rPr>
          <w:rFonts w:ascii="Arial" w:hAnsi="Arial"/>
          <w:bCs/>
          <w:i/>
          <w:iCs/>
          <w:kern w:val="28"/>
          <w:sz w:val="24"/>
        </w:rPr>
        <w:t>Furono</w:t>
      </w:r>
      <w:r w:rsidR="002C7A5A" w:rsidRPr="00EC2733">
        <w:rPr>
          <w:rFonts w:ascii="Arial" w:hAnsi="Arial"/>
          <w:bCs/>
          <w:i/>
          <w:iCs/>
          <w:kern w:val="28"/>
          <w:sz w:val="24"/>
        </w:rPr>
        <w:t xml:space="preserve"> lapidati, torturati, segati, furono uccisi di spada, </w:t>
      </w:r>
      <w:r w:rsidR="002C7A5A" w:rsidRPr="00EC2733">
        <w:rPr>
          <w:rFonts w:ascii="Arial" w:hAnsi="Arial"/>
          <w:bCs/>
          <w:i/>
          <w:iCs/>
          <w:kern w:val="28"/>
          <w:sz w:val="24"/>
        </w:rPr>
        <w:lastRenderedPageBreak/>
        <w:t xml:space="preserve">andarono in giro coperti di pelli di pecora e di capra, bisognosi, tribolati, maltrattati - </w:t>
      </w:r>
      <w:r w:rsidRPr="00EC2733">
        <w:rPr>
          <w:rFonts w:ascii="Arial" w:hAnsi="Arial"/>
          <w:bCs/>
          <w:i/>
          <w:iCs/>
          <w:kern w:val="28"/>
          <w:sz w:val="24"/>
        </w:rPr>
        <w:t>di</w:t>
      </w:r>
      <w:r w:rsidR="002C7A5A" w:rsidRPr="00EC2733">
        <w:rPr>
          <w:rFonts w:ascii="Arial" w:hAnsi="Arial"/>
          <w:bCs/>
          <w:i/>
          <w:iCs/>
          <w:kern w:val="28"/>
          <w:sz w:val="24"/>
        </w:rPr>
        <w:t xml:space="preserve"> loro il mondo non era degno! -, vagando per i deserti, sui monti, tra le caverne e le spelonche della terra. </w:t>
      </w:r>
    </w:p>
    <w:p w14:paraId="49DB107D" w14:textId="1A0BE65F"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Eppure</w:t>
      </w:r>
      <w:r w:rsidR="002C7A5A" w:rsidRPr="00EC2733">
        <w:rPr>
          <w:rFonts w:ascii="Arial" w:hAnsi="Arial"/>
          <w:bCs/>
          <w:i/>
          <w:iCs/>
          <w:kern w:val="28"/>
          <w:sz w:val="24"/>
        </w:rPr>
        <w:t xml:space="preserve">, tutti costoro, pur avendo ricevuto per la loro fede una buona testimonianza, non conseguirono la promessa, avendo Dio aveva in vista qualcosa di meglio per noi, perché essi non ottenessero la perfezione senza di noi. (Eb 11,1-40). </w:t>
      </w:r>
    </w:p>
    <w:p w14:paraId="43A4B756" w14:textId="79BBA341" w:rsidR="002C7A5A" w:rsidRPr="00CA2FD3" w:rsidRDefault="002C7A5A" w:rsidP="002C7A5A">
      <w:pPr>
        <w:spacing w:after="120"/>
        <w:jc w:val="both"/>
        <w:rPr>
          <w:rFonts w:ascii="Arial" w:hAnsi="Arial"/>
          <w:bCs/>
          <w:sz w:val="24"/>
        </w:rPr>
      </w:pPr>
      <w:r w:rsidRPr="00CA2FD3">
        <w:rPr>
          <w:rFonts w:ascii="Arial" w:hAnsi="Arial"/>
          <w:bCs/>
          <w:sz w:val="24"/>
        </w:rPr>
        <w:t>Dio è il garante onnipotente della sua Parola, di ogni sua Parola.</w:t>
      </w:r>
      <w:r w:rsidR="00843C57" w:rsidRPr="00CA2FD3">
        <w:rPr>
          <w:rFonts w:ascii="Arial" w:hAnsi="Arial"/>
          <w:bCs/>
          <w:sz w:val="24"/>
        </w:rPr>
        <w:t xml:space="preserve"> </w:t>
      </w:r>
      <w:r w:rsidRPr="00CA2FD3">
        <w:rPr>
          <w:rFonts w:ascii="Arial" w:hAnsi="Arial"/>
          <w:bCs/>
          <w:sz w:val="24"/>
        </w:rPr>
        <w:t>Nella fede sappiamo che Lui è capace di mantenere ogni sua Parola. Nella fede ignoriamo però tempi e modalità dell’adempimento di ogni Parola di Dio.</w:t>
      </w:r>
      <w:r w:rsidR="00843C57" w:rsidRPr="00CA2FD3">
        <w:rPr>
          <w:rFonts w:ascii="Arial" w:hAnsi="Arial"/>
          <w:bCs/>
          <w:sz w:val="24"/>
        </w:rPr>
        <w:t xml:space="preserve"> </w:t>
      </w:r>
      <w:r w:rsidRPr="00CA2FD3">
        <w:rPr>
          <w:rFonts w:ascii="Arial" w:hAnsi="Arial"/>
          <w:bCs/>
          <w:sz w:val="24"/>
        </w:rPr>
        <w:t xml:space="preserve">In questa </w:t>
      </w:r>
      <w:r w:rsidRPr="00CA2FD3">
        <w:rPr>
          <w:rFonts w:ascii="Arial" w:hAnsi="Arial"/>
          <w:bCs/>
          <w:i/>
          <w:sz w:val="24"/>
        </w:rPr>
        <w:t xml:space="preserve">capacità universale di Dio </w:t>
      </w:r>
      <w:r w:rsidRPr="00CA2FD3">
        <w:rPr>
          <w:rFonts w:ascii="Arial" w:hAnsi="Arial"/>
          <w:bCs/>
          <w:sz w:val="24"/>
        </w:rPr>
        <w:t xml:space="preserve">è la forza della nostra fede. </w:t>
      </w:r>
    </w:p>
    <w:p w14:paraId="65F0D7B2" w14:textId="6E943E37" w:rsidR="002C7A5A" w:rsidRPr="00CA2FD3" w:rsidRDefault="002C7A5A" w:rsidP="002C7A5A">
      <w:pPr>
        <w:spacing w:after="120"/>
        <w:jc w:val="both"/>
        <w:rPr>
          <w:rFonts w:ascii="Arial" w:hAnsi="Arial"/>
          <w:bCs/>
          <w:sz w:val="24"/>
        </w:rPr>
      </w:pPr>
      <w:r w:rsidRPr="00CA2FD3">
        <w:rPr>
          <w:rFonts w:ascii="Arial" w:hAnsi="Arial"/>
          <w:bCs/>
          <w:sz w:val="24"/>
        </w:rPr>
        <w:t>Altra verità è questa. Nessun uomo ha potere sulla propria vita</w:t>
      </w:r>
      <w:r w:rsidR="004965EF">
        <w:rPr>
          <w:rFonts w:ascii="Arial" w:hAnsi="Arial"/>
          <w:bCs/>
          <w:sz w:val="24"/>
        </w:rPr>
        <w:t xml:space="preserve">. </w:t>
      </w:r>
      <w:r w:rsidRPr="00CA2FD3">
        <w:rPr>
          <w:rFonts w:ascii="Arial" w:hAnsi="Arial"/>
          <w:bCs/>
          <w:sz w:val="24"/>
        </w:rPr>
        <w:t>Il suo potere sulla propria vita è così limitato, ma così limitato che ad essa lui non può aggiungere neanche una sola ora.</w:t>
      </w:r>
      <w:r w:rsidR="00843C57" w:rsidRPr="00CA2FD3">
        <w:rPr>
          <w:rFonts w:ascii="Arial" w:hAnsi="Arial"/>
          <w:bCs/>
          <w:sz w:val="24"/>
        </w:rPr>
        <w:t xml:space="preserve"> </w:t>
      </w:r>
      <w:r w:rsidRPr="00CA2FD3">
        <w:rPr>
          <w:rFonts w:ascii="Arial" w:hAnsi="Arial"/>
          <w:bCs/>
          <w:sz w:val="24"/>
        </w:rPr>
        <w:t>Anche questa è verità che serve per tenerci lontano da ogni cupidigia.</w:t>
      </w:r>
      <w:r w:rsidR="00843C57" w:rsidRPr="00CA2FD3">
        <w:rPr>
          <w:rFonts w:ascii="Arial" w:hAnsi="Arial"/>
          <w:bCs/>
          <w:sz w:val="24"/>
        </w:rPr>
        <w:t xml:space="preserve"> </w:t>
      </w:r>
      <w:r w:rsidRPr="00CA2FD3">
        <w:rPr>
          <w:rFonts w:ascii="Arial" w:hAnsi="Arial"/>
          <w:bCs/>
          <w:sz w:val="24"/>
        </w:rPr>
        <w:t>La Scrittura Antica è tutta protesa ad insegnare questa sapienza all’uomo.</w:t>
      </w:r>
    </w:p>
    <w:p w14:paraId="638FAF83" w14:textId="2C467FA5"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Preghiera. Di Mosè, uomo di Dio. Signore, tu sei stato per noi un rifugio di generazione in generazione. </w:t>
      </w:r>
      <w:r w:rsidR="00843C57" w:rsidRPr="00EC2733">
        <w:rPr>
          <w:rFonts w:ascii="Arial" w:hAnsi="Arial"/>
          <w:bCs/>
          <w:i/>
          <w:iCs/>
          <w:kern w:val="28"/>
          <w:sz w:val="24"/>
        </w:rPr>
        <w:t>Prima</w:t>
      </w:r>
      <w:r w:rsidRPr="00EC2733">
        <w:rPr>
          <w:rFonts w:ascii="Arial" w:hAnsi="Arial"/>
          <w:bCs/>
          <w:i/>
          <w:iCs/>
          <w:kern w:val="28"/>
          <w:sz w:val="24"/>
        </w:rPr>
        <w:t xml:space="preserve"> che nascessero i monti e la terra e il mondo fossero generati, da sempre e per sempre tu sei, Dio. </w:t>
      </w:r>
      <w:r w:rsidR="00843C57" w:rsidRPr="00EC2733">
        <w:rPr>
          <w:rFonts w:ascii="Arial" w:hAnsi="Arial"/>
          <w:bCs/>
          <w:i/>
          <w:iCs/>
          <w:kern w:val="28"/>
          <w:sz w:val="24"/>
        </w:rPr>
        <w:t>Tu</w:t>
      </w:r>
      <w:r w:rsidRPr="00EC2733">
        <w:rPr>
          <w:rFonts w:ascii="Arial" w:hAnsi="Arial"/>
          <w:bCs/>
          <w:i/>
          <w:iCs/>
          <w:kern w:val="28"/>
          <w:sz w:val="24"/>
        </w:rPr>
        <w:t xml:space="preserve"> fai ritornare l'uomo in polvere e dici: "Ritornate, figli dell'uomo". </w:t>
      </w:r>
    </w:p>
    <w:p w14:paraId="1A4D2B5B" w14:textId="15FC59F8"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Ai</w:t>
      </w:r>
      <w:r w:rsidR="002C7A5A" w:rsidRPr="00EC2733">
        <w:rPr>
          <w:rFonts w:ascii="Arial" w:hAnsi="Arial"/>
          <w:bCs/>
          <w:i/>
          <w:iCs/>
          <w:kern w:val="28"/>
          <w:sz w:val="24"/>
        </w:rPr>
        <w:t xml:space="preserve"> tuoi occhi, mille anni sono come il giorno di ieri che è passato, come un turno di veglia nella notte. </w:t>
      </w:r>
      <w:r w:rsidRPr="00EC2733">
        <w:rPr>
          <w:rFonts w:ascii="Arial" w:hAnsi="Arial"/>
          <w:bCs/>
          <w:i/>
          <w:iCs/>
          <w:kern w:val="28"/>
          <w:sz w:val="24"/>
        </w:rPr>
        <w:t>Li</w:t>
      </w:r>
      <w:r w:rsidR="002C7A5A" w:rsidRPr="00EC2733">
        <w:rPr>
          <w:rFonts w:ascii="Arial" w:hAnsi="Arial"/>
          <w:bCs/>
          <w:i/>
          <w:iCs/>
          <w:kern w:val="28"/>
          <w:sz w:val="24"/>
        </w:rPr>
        <w:t xml:space="preserve"> annienti: li sommergi nel sonno; sono come l'erba che germoglia al mattino: </w:t>
      </w:r>
      <w:r w:rsidRPr="00EC2733">
        <w:rPr>
          <w:rFonts w:ascii="Arial" w:hAnsi="Arial"/>
          <w:bCs/>
          <w:i/>
          <w:iCs/>
          <w:kern w:val="28"/>
          <w:sz w:val="24"/>
        </w:rPr>
        <w:t>al</w:t>
      </w:r>
      <w:r w:rsidR="002C7A5A" w:rsidRPr="00EC2733">
        <w:rPr>
          <w:rFonts w:ascii="Arial" w:hAnsi="Arial"/>
          <w:bCs/>
          <w:i/>
          <w:iCs/>
          <w:kern w:val="28"/>
          <w:sz w:val="24"/>
        </w:rPr>
        <w:t xml:space="preserve"> mattino fiorisce, germoglia, alla sera è falciata e dissecca. </w:t>
      </w:r>
      <w:r w:rsidRPr="00EC2733">
        <w:rPr>
          <w:rFonts w:ascii="Arial" w:hAnsi="Arial"/>
          <w:bCs/>
          <w:i/>
          <w:iCs/>
          <w:kern w:val="28"/>
          <w:sz w:val="24"/>
        </w:rPr>
        <w:t>Perché</w:t>
      </w:r>
      <w:r w:rsidR="002C7A5A" w:rsidRPr="00EC2733">
        <w:rPr>
          <w:rFonts w:ascii="Arial" w:hAnsi="Arial"/>
          <w:bCs/>
          <w:i/>
          <w:iCs/>
          <w:kern w:val="28"/>
          <w:sz w:val="24"/>
        </w:rPr>
        <w:t xml:space="preserve"> siamo distrutti dalla tua ira, siamo atterriti dal tuo furore. </w:t>
      </w:r>
    </w:p>
    <w:p w14:paraId="1D84F1B7" w14:textId="15CCA0EF"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Davanti</w:t>
      </w:r>
      <w:r w:rsidR="002C7A5A" w:rsidRPr="00EC2733">
        <w:rPr>
          <w:rFonts w:ascii="Arial" w:hAnsi="Arial"/>
          <w:bCs/>
          <w:i/>
          <w:iCs/>
          <w:kern w:val="28"/>
          <w:sz w:val="24"/>
        </w:rPr>
        <w:t xml:space="preserve"> a te poni le nostre colpe, i nostri peccati occulti alla luce del tuo volto. </w:t>
      </w:r>
      <w:r w:rsidRPr="00EC2733">
        <w:rPr>
          <w:rFonts w:ascii="Arial" w:hAnsi="Arial"/>
          <w:bCs/>
          <w:i/>
          <w:iCs/>
          <w:kern w:val="28"/>
          <w:sz w:val="24"/>
        </w:rPr>
        <w:t>Tutti</w:t>
      </w:r>
      <w:r w:rsidR="002C7A5A" w:rsidRPr="00EC2733">
        <w:rPr>
          <w:rFonts w:ascii="Arial" w:hAnsi="Arial"/>
          <w:bCs/>
          <w:i/>
          <w:iCs/>
          <w:kern w:val="28"/>
          <w:sz w:val="24"/>
        </w:rPr>
        <w:t xml:space="preserve"> i nostri giorni svaniscono per la tua ira, finiamo i nostri anni come un soffio. </w:t>
      </w:r>
    </w:p>
    <w:p w14:paraId="1039C10A" w14:textId="0C1159C7"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Gli</w:t>
      </w:r>
      <w:r w:rsidR="002C7A5A" w:rsidRPr="00EC2733">
        <w:rPr>
          <w:rFonts w:ascii="Arial" w:hAnsi="Arial"/>
          <w:bCs/>
          <w:i/>
          <w:iCs/>
          <w:kern w:val="28"/>
          <w:sz w:val="24"/>
        </w:rPr>
        <w:t xml:space="preserve"> anni della nostra vita sono settanta, ottanta per i più robusti, ma quasi tutti sono fatica, dolore; passano presto e noi ci dileguiamo. </w:t>
      </w:r>
      <w:r w:rsidRPr="00EC2733">
        <w:rPr>
          <w:rFonts w:ascii="Arial" w:hAnsi="Arial"/>
          <w:bCs/>
          <w:i/>
          <w:iCs/>
          <w:kern w:val="28"/>
          <w:sz w:val="24"/>
        </w:rPr>
        <w:t>Chi</w:t>
      </w:r>
      <w:r w:rsidR="002C7A5A" w:rsidRPr="00EC2733">
        <w:rPr>
          <w:rFonts w:ascii="Arial" w:hAnsi="Arial"/>
          <w:bCs/>
          <w:i/>
          <w:iCs/>
          <w:kern w:val="28"/>
          <w:sz w:val="24"/>
        </w:rPr>
        <w:t xml:space="preserve"> conosce l'impeto della tua ira, tuo sdegno, con il timore a te dovuto? </w:t>
      </w:r>
      <w:r w:rsidRPr="00EC2733">
        <w:rPr>
          <w:rFonts w:ascii="Arial" w:hAnsi="Arial"/>
          <w:bCs/>
          <w:i/>
          <w:iCs/>
          <w:kern w:val="28"/>
          <w:sz w:val="24"/>
        </w:rPr>
        <w:t>Insegnaci</w:t>
      </w:r>
      <w:r w:rsidR="002C7A5A" w:rsidRPr="00EC2733">
        <w:rPr>
          <w:rFonts w:ascii="Arial" w:hAnsi="Arial"/>
          <w:bCs/>
          <w:i/>
          <w:iCs/>
          <w:kern w:val="28"/>
          <w:sz w:val="24"/>
        </w:rPr>
        <w:t xml:space="preserve"> a contare i nostri giorni e giungeremo alla sapienza del cuore. </w:t>
      </w:r>
    </w:p>
    <w:p w14:paraId="12AF6205" w14:textId="50A00006"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Volgiti</w:t>
      </w:r>
      <w:r w:rsidR="002C7A5A" w:rsidRPr="00EC2733">
        <w:rPr>
          <w:rFonts w:ascii="Arial" w:hAnsi="Arial"/>
          <w:bCs/>
          <w:i/>
          <w:iCs/>
          <w:kern w:val="28"/>
          <w:sz w:val="24"/>
        </w:rPr>
        <w:t xml:space="preserve">, Signore; fino a quando? Muoviti a pietà dei tuoi servi. </w:t>
      </w:r>
      <w:r w:rsidRPr="00EC2733">
        <w:rPr>
          <w:rFonts w:ascii="Arial" w:hAnsi="Arial"/>
          <w:bCs/>
          <w:i/>
          <w:iCs/>
          <w:kern w:val="28"/>
          <w:sz w:val="24"/>
        </w:rPr>
        <w:t>Saziaci</w:t>
      </w:r>
      <w:r w:rsidR="002C7A5A" w:rsidRPr="00EC2733">
        <w:rPr>
          <w:rFonts w:ascii="Arial" w:hAnsi="Arial"/>
          <w:bCs/>
          <w:i/>
          <w:iCs/>
          <w:kern w:val="28"/>
          <w:sz w:val="24"/>
        </w:rPr>
        <w:t xml:space="preserve"> al mattino con la tua grazia: esulteremo e gioiremo per tutti i nostri giorni. </w:t>
      </w:r>
      <w:r w:rsidRPr="00EC2733">
        <w:rPr>
          <w:rFonts w:ascii="Arial" w:hAnsi="Arial"/>
          <w:bCs/>
          <w:i/>
          <w:iCs/>
          <w:kern w:val="28"/>
          <w:sz w:val="24"/>
        </w:rPr>
        <w:t>Rendici</w:t>
      </w:r>
      <w:r w:rsidR="002C7A5A" w:rsidRPr="00EC2733">
        <w:rPr>
          <w:rFonts w:ascii="Arial" w:hAnsi="Arial"/>
          <w:bCs/>
          <w:i/>
          <w:iCs/>
          <w:kern w:val="28"/>
          <w:sz w:val="24"/>
        </w:rPr>
        <w:t xml:space="preserve"> la gioia per i giorni di afflizione, per gli anni in cui abbiamo visto la sventura. </w:t>
      </w:r>
    </w:p>
    <w:p w14:paraId="6D5014EF" w14:textId="2BA2E087" w:rsidR="002C7A5A" w:rsidRPr="00EC2733" w:rsidRDefault="00843C57" w:rsidP="00EC2733">
      <w:pPr>
        <w:spacing w:after="120"/>
        <w:ind w:left="567" w:right="567"/>
        <w:jc w:val="both"/>
        <w:rPr>
          <w:rFonts w:ascii="Arial" w:hAnsi="Arial"/>
          <w:bCs/>
          <w:i/>
          <w:iCs/>
          <w:kern w:val="28"/>
          <w:sz w:val="24"/>
        </w:rPr>
      </w:pPr>
      <w:r w:rsidRPr="00EC2733">
        <w:rPr>
          <w:rFonts w:ascii="Arial" w:hAnsi="Arial"/>
          <w:bCs/>
          <w:i/>
          <w:iCs/>
          <w:kern w:val="28"/>
          <w:sz w:val="24"/>
        </w:rPr>
        <w:t>Si</w:t>
      </w:r>
      <w:r w:rsidR="002C7A5A" w:rsidRPr="00EC2733">
        <w:rPr>
          <w:rFonts w:ascii="Arial" w:hAnsi="Arial"/>
          <w:bCs/>
          <w:i/>
          <w:iCs/>
          <w:kern w:val="28"/>
          <w:sz w:val="24"/>
        </w:rPr>
        <w:t xml:space="preserve"> manifesti ai tuoi servi la tua opera e la tua gloria ai loro figli. Sia su di noi la bontà del Signore, nostro Dio: rafforza per noi l'opera delle nostre mani, l'opera delle nostre mani rafforza. (Sal 89,1-17). </w:t>
      </w:r>
    </w:p>
    <w:p w14:paraId="343FFABA"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nostra vita è così breve, che vale proprio la pena di orientarla solo nella ricerca dei beni eterni, invisibili e duraturi. </w:t>
      </w:r>
    </w:p>
    <w:p w14:paraId="4C590ABF" w14:textId="77777777" w:rsidR="002C7A5A" w:rsidRPr="00CA2FD3" w:rsidRDefault="002C7A5A" w:rsidP="002C7A5A">
      <w:pPr>
        <w:spacing w:after="120"/>
        <w:jc w:val="both"/>
        <w:rPr>
          <w:rFonts w:ascii="Arial" w:hAnsi="Arial"/>
          <w:bCs/>
          <w:sz w:val="24"/>
        </w:rPr>
      </w:pPr>
      <w:r w:rsidRPr="00CA2FD3">
        <w:rPr>
          <w:rFonts w:ascii="Arial" w:hAnsi="Arial"/>
          <w:bCs/>
          <w:sz w:val="24"/>
        </w:rPr>
        <w:lastRenderedPageBreak/>
        <w:t>Neanche per il vestito il discepolo di Gesù si deve affannare. Anche per il vestito si prende cura il Padre nostro celeste.</w:t>
      </w:r>
    </w:p>
    <w:p w14:paraId="19ACD454" w14:textId="4AD11DC0" w:rsidR="002C7A5A" w:rsidRPr="00CA2FD3" w:rsidRDefault="002C7A5A" w:rsidP="002C7A5A">
      <w:pPr>
        <w:spacing w:after="120"/>
        <w:jc w:val="both"/>
        <w:rPr>
          <w:rFonts w:ascii="Arial" w:hAnsi="Arial"/>
          <w:bCs/>
          <w:sz w:val="24"/>
        </w:rPr>
      </w:pPr>
      <w:r w:rsidRPr="00CA2FD3">
        <w:rPr>
          <w:rFonts w:ascii="Arial" w:hAnsi="Arial"/>
          <w:bCs/>
          <w:sz w:val="24"/>
        </w:rPr>
        <w:t>Gli esempi addotti servono per rafforzare la nostra fede nella cura di Dio verso di noi.</w:t>
      </w:r>
      <w:r w:rsidR="00843C57" w:rsidRPr="00CA2FD3">
        <w:rPr>
          <w:rFonts w:ascii="Arial" w:hAnsi="Arial"/>
          <w:bCs/>
          <w:sz w:val="24"/>
        </w:rPr>
        <w:t xml:space="preserve"> </w:t>
      </w:r>
      <w:r w:rsidRPr="00CA2FD3">
        <w:rPr>
          <w:rFonts w:ascii="Arial" w:hAnsi="Arial"/>
          <w:bCs/>
          <w:sz w:val="24"/>
        </w:rPr>
        <w:t>I gigli dei campi non lavorano e non filano. Eppure stupendo è il loro vestito.</w:t>
      </w:r>
      <w:r w:rsidR="00843C57" w:rsidRPr="00CA2FD3">
        <w:rPr>
          <w:rFonts w:ascii="Arial" w:hAnsi="Arial"/>
          <w:bCs/>
          <w:sz w:val="24"/>
        </w:rPr>
        <w:t xml:space="preserve"> </w:t>
      </w:r>
      <w:r w:rsidRPr="00CA2FD3">
        <w:rPr>
          <w:rFonts w:ascii="Arial" w:hAnsi="Arial"/>
          <w:bCs/>
          <w:sz w:val="24"/>
        </w:rPr>
        <w:t xml:space="preserve">Basta solamente osservare le cose così come esse sono. </w:t>
      </w:r>
    </w:p>
    <w:p w14:paraId="6210B400" w14:textId="2CB1A990" w:rsidR="002C7A5A" w:rsidRPr="00CA2FD3" w:rsidRDefault="002C7A5A" w:rsidP="002C7A5A">
      <w:pPr>
        <w:spacing w:after="120"/>
        <w:jc w:val="both"/>
        <w:rPr>
          <w:rFonts w:ascii="Arial" w:hAnsi="Arial"/>
          <w:bCs/>
          <w:sz w:val="24"/>
        </w:rPr>
      </w:pPr>
      <w:r w:rsidRPr="00CA2FD3">
        <w:rPr>
          <w:rFonts w:ascii="Arial" w:hAnsi="Arial"/>
          <w:bCs/>
          <w:sz w:val="24"/>
        </w:rPr>
        <w:t>Gloria più grande di quella di Salomone la Scrittura non ne conosce.</w:t>
      </w:r>
      <w:r w:rsidR="00843C57" w:rsidRPr="00CA2FD3">
        <w:rPr>
          <w:rFonts w:ascii="Arial" w:hAnsi="Arial"/>
          <w:bCs/>
          <w:sz w:val="24"/>
        </w:rPr>
        <w:t xml:space="preserve"> </w:t>
      </w:r>
      <w:r w:rsidRPr="00CA2FD3">
        <w:rPr>
          <w:rFonts w:ascii="Arial" w:hAnsi="Arial"/>
          <w:bCs/>
          <w:sz w:val="24"/>
        </w:rPr>
        <w:t>Eppure la gloria di Salomone ricca e splendente dinanzi ad un giglio e alla sua bellezza si oscura, si perde.</w:t>
      </w:r>
      <w:r w:rsidR="00843C57" w:rsidRPr="00CA2FD3">
        <w:rPr>
          <w:rFonts w:ascii="Arial" w:hAnsi="Arial"/>
          <w:bCs/>
          <w:sz w:val="24"/>
        </w:rPr>
        <w:t xml:space="preserve"> </w:t>
      </w:r>
      <w:r w:rsidRPr="00CA2FD3">
        <w:rPr>
          <w:rFonts w:ascii="Arial" w:hAnsi="Arial"/>
          <w:bCs/>
          <w:sz w:val="24"/>
        </w:rPr>
        <w:t>C’è una bellezza nella natura che l’uomo non solo non potrà mai copiare, ma neanche potrà minimamente eguagliare.</w:t>
      </w:r>
      <w:r w:rsidR="00843C57" w:rsidRPr="00CA2FD3">
        <w:rPr>
          <w:rFonts w:ascii="Arial" w:hAnsi="Arial"/>
          <w:bCs/>
          <w:sz w:val="24"/>
        </w:rPr>
        <w:t xml:space="preserve"> </w:t>
      </w:r>
      <w:r w:rsidRPr="00CA2FD3">
        <w:rPr>
          <w:rFonts w:ascii="Arial" w:hAnsi="Arial"/>
          <w:bCs/>
          <w:sz w:val="24"/>
        </w:rPr>
        <w:t>Le cose fatte da Dio sono infinitamente più belle, più ricche di gloria, delle cose fatte dagli uomini.</w:t>
      </w:r>
      <w:r w:rsidR="00843C57" w:rsidRPr="00CA2FD3">
        <w:rPr>
          <w:rFonts w:ascii="Arial" w:hAnsi="Arial"/>
          <w:bCs/>
          <w:sz w:val="24"/>
        </w:rPr>
        <w:t xml:space="preserve"> </w:t>
      </w:r>
      <w:r w:rsidRPr="00CA2FD3">
        <w:rPr>
          <w:rFonts w:ascii="Arial" w:hAnsi="Arial"/>
          <w:bCs/>
          <w:sz w:val="24"/>
        </w:rPr>
        <w:t xml:space="preserve">Anche questa è evidente verità. </w:t>
      </w:r>
    </w:p>
    <w:p w14:paraId="55AE98C8" w14:textId="52D98241" w:rsidR="002C7A5A" w:rsidRPr="00CA2FD3" w:rsidRDefault="002C7A5A" w:rsidP="002C7A5A">
      <w:pPr>
        <w:spacing w:after="120"/>
        <w:jc w:val="both"/>
        <w:rPr>
          <w:rFonts w:ascii="Arial" w:hAnsi="Arial"/>
          <w:bCs/>
          <w:sz w:val="24"/>
        </w:rPr>
      </w:pPr>
      <w:r w:rsidRPr="00CA2FD3">
        <w:rPr>
          <w:rFonts w:ascii="Arial" w:hAnsi="Arial"/>
          <w:bCs/>
          <w:sz w:val="24"/>
        </w:rPr>
        <w:t>Se Dio dona bellezza e splendore all’erba del campo che dura solo pochi giorni, non darà più grande bellezza ai suoi figli?</w:t>
      </w:r>
      <w:r w:rsidR="00843C57" w:rsidRPr="00CA2FD3">
        <w:rPr>
          <w:rFonts w:ascii="Arial" w:hAnsi="Arial"/>
          <w:bCs/>
          <w:sz w:val="24"/>
        </w:rPr>
        <w:t xml:space="preserve"> </w:t>
      </w:r>
      <w:r w:rsidRPr="00CA2FD3">
        <w:rPr>
          <w:rFonts w:ascii="Arial" w:hAnsi="Arial"/>
          <w:bCs/>
          <w:sz w:val="24"/>
        </w:rPr>
        <w:t>Chi si affanna attesta di essere gente di poca fede.</w:t>
      </w:r>
      <w:r w:rsidR="00843C57" w:rsidRPr="00CA2FD3">
        <w:rPr>
          <w:rFonts w:ascii="Arial" w:hAnsi="Arial"/>
          <w:bCs/>
          <w:sz w:val="24"/>
        </w:rPr>
        <w:t xml:space="preserve"> </w:t>
      </w:r>
      <w:r w:rsidRPr="00CA2FD3">
        <w:rPr>
          <w:rFonts w:ascii="Arial" w:hAnsi="Arial"/>
          <w:bCs/>
          <w:sz w:val="24"/>
        </w:rPr>
        <w:t xml:space="preserve">Ancora una volta è chiamata in causa la nostra fede: fede nel Dio che ci ha creati, redenti, giustificati. Fede nel Dio che ha detto di essere sempre la nostra Provvidenza. </w:t>
      </w:r>
    </w:p>
    <w:p w14:paraId="51F754B5" w14:textId="011C172F" w:rsidR="002C7A5A" w:rsidRPr="00CA2FD3" w:rsidRDefault="002C7A5A" w:rsidP="002C7A5A">
      <w:pPr>
        <w:spacing w:after="120"/>
        <w:jc w:val="both"/>
        <w:rPr>
          <w:rFonts w:ascii="Arial" w:hAnsi="Arial"/>
          <w:bCs/>
          <w:sz w:val="24"/>
        </w:rPr>
      </w:pPr>
      <w:r w:rsidRPr="00CA2FD3">
        <w:rPr>
          <w:rFonts w:ascii="Arial" w:hAnsi="Arial"/>
          <w:bCs/>
          <w:sz w:val="24"/>
        </w:rPr>
        <w:t>Ricco di fede, il cristiano vive senza affanno.</w:t>
      </w:r>
      <w:r w:rsidR="00843C57" w:rsidRPr="00CA2FD3">
        <w:rPr>
          <w:rFonts w:ascii="Arial" w:hAnsi="Arial"/>
          <w:bCs/>
          <w:sz w:val="24"/>
        </w:rPr>
        <w:t xml:space="preserve"> </w:t>
      </w:r>
      <w:r w:rsidRPr="00CA2FD3">
        <w:rPr>
          <w:rFonts w:ascii="Arial" w:hAnsi="Arial"/>
          <w:bCs/>
          <w:sz w:val="24"/>
        </w:rPr>
        <w:t>Non si affanna per il cibo. Non si affanna per il vestito. Non si affanna per l’acqua da bere.</w:t>
      </w:r>
      <w:r w:rsidR="00843C57" w:rsidRPr="00CA2FD3">
        <w:rPr>
          <w:rFonts w:ascii="Arial" w:hAnsi="Arial"/>
          <w:bCs/>
          <w:sz w:val="24"/>
        </w:rPr>
        <w:t xml:space="preserve"> </w:t>
      </w:r>
      <w:r w:rsidRPr="00CA2FD3">
        <w:rPr>
          <w:rFonts w:ascii="Arial" w:hAnsi="Arial"/>
          <w:bCs/>
          <w:sz w:val="24"/>
        </w:rPr>
        <w:t xml:space="preserve">Non si affanna per nessuna cosa di questo mondo che serve per il suo corpo. </w:t>
      </w:r>
    </w:p>
    <w:p w14:paraId="59B9F1BE" w14:textId="1B72A9F1" w:rsidR="002C7A5A" w:rsidRPr="00CA2FD3" w:rsidRDefault="002C7A5A" w:rsidP="002C7A5A">
      <w:pPr>
        <w:spacing w:after="120"/>
        <w:jc w:val="both"/>
        <w:rPr>
          <w:rFonts w:ascii="Arial" w:hAnsi="Arial"/>
          <w:bCs/>
          <w:sz w:val="24"/>
        </w:rPr>
      </w:pPr>
      <w:r w:rsidRPr="00CA2FD3">
        <w:rPr>
          <w:rFonts w:ascii="Arial" w:hAnsi="Arial"/>
          <w:bCs/>
          <w:sz w:val="24"/>
        </w:rPr>
        <w:t>Si preoccupa di queste cose solo il pagano</w:t>
      </w:r>
      <w:r w:rsidR="004965EF">
        <w:rPr>
          <w:rFonts w:ascii="Arial" w:hAnsi="Arial"/>
          <w:bCs/>
          <w:sz w:val="24"/>
        </w:rPr>
        <w:t xml:space="preserve">. </w:t>
      </w:r>
      <w:r w:rsidRPr="00CA2FD3">
        <w:rPr>
          <w:rFonts w:ascii="Arial" w:hAnsi="Arial"/>
          <w:bCs/>
          <w:sz w:val="24"/>
        </w:rPr>
        <w:t>Si preoccupa di queste cose il discepolo di Gesù, se è rimasto pagano nel cuore, nello spirito, nella mente, nei pensieri, nei desideri.</w:t>
      </w:r>
      <w:r w:rsidR="00843C57" w:rsidRPr="00CA2FD3">
        <w:rPr>
          <w:rFonts w:ascii="Arial" w:hAnsi="Arial"/>
          <w:bCs/>
          <w:sz w:val="24"/>
        </w:rPr>
        <w:t xml:space="preserve"> </w:t>
      </w:r>
      <w:r w:rsidRPr="00CA2FD3">
        <w:rPr>
          <w:rFonts w:ascii="Arial" w:hAnsi="Arial"/>
          <w:bCs/>
          <w:sz w:val="24"/>
        </w:rPr>
        <w:t>Ancora una verità di fede: il Padre nostro dall’alto dei cieli ci vede, ci osserva.</w:t>
      </w:r>
      <w:r w:rsidR="00843C57" w:rsidRPr="00CA2FD3">
        <w:rPr>
          <w:rFonts w:ascii="Arial" w:hAnsi="Arial"/>
          <w:bCs/>
          <w:sz w:val="24"/>
        </w:rPr>
        <w:t xml:space="preserve"> </w:t>
      </w:r>
      <w:r w:rsidRPr="00CA2FD3">
        <w:rPr>
          <w:rFonts w:ascii="Arial" w:hAnsi="Arial"/>
          <w:bCs/>
          <w:sz w:val="24"/>
        </w:rPr>
        <w:t>Vede le cose che stanno per finire, vede le cose che ci mancano, vede tutto ciò di cui abbiamo bisogno.</w:t>
      </w:r>
      <w:r w:rsidR="00843C57" w:rsidRPr="00CA2FD3">
        <w:rPr>
          <w:rFonts w:ascii="Arial" w:hAnsi="Arial"/>
          <w:bCs/>
          <w:sz w:val="24"/>
        </w:rPr>
        <w:t xml:space="preserve"> </w:t>
      </w:r>
      <w:r w:rsidRPr="00CA2FD3">
        <w:rPr>
          <w:rFonts w:ascii="Arial" w:hAnsi="Arial"/>
          <w:bCs/>
          <w:sz w:val="24"/>
        </w:rPr>
        <w:t xml:space="preserve">Il Padre nostro celeste non solo vede. Vede ed è capace di provvedere. Vede ed è capace di donare. Vede ed è capace di risolvere ogni nostra più piccola necessità. </w:t>
      </w:r>
    </w:p>
    <w:p w14:paraId="7CB6C7C1" w14:textId="10919C6F" w:rsidR="002C7A5A" w:rsidRPr="00CA2FD3" w:rsidRDefault="002C7A5A" w:rsidP="002C7A5A">
      <w:pPr>
        <w:spacing w:after="120"/>
        <w:jc w:val="both"/>
        <w:rPr>
          <w:rFonts w:ascii="Arial" w:hAnsi="Arial"/>
          <w:bCs/>
          <w:sz w:val="24"/>
        </w:rPr>
      </w:pPr>
      <w:r w:rsidRPr="00CA2FD3">
        <w:rPr>
          <w:rFonts w:ascii="Arial" w:hAnsi="Arial"/>
          <w:bCs/>
          <w:sz w:val="24"/>
        </w:rPr>
        <w:t>Il discepolo di Gesù di una sola cosa si deve occupare: di vivere tutta e sempre la Parola del Signore.</w:t>
      </w:r>
      <w:r w:rsidR="00843C57" w:rsidRPr="00CA2FD3">
        <w:rPr>
          <w:rFonts w:ascii="Arial" w:hAnsi="Arial"/>
          <w:bCs/>
          <w:sz w:val="24"/>
        </w:rPr>
        <w:t xml:space="preserve"> </w:t>
      </w:r>
      <w:r w:rsidRPr="00CA2FD3">
        <w:rPr>
          <w:rFonts w:ascii="Arial" w:hAnsi="Arial"/>
          <w:bCs/>
          <w:sz w:val="24"/>
        </w:rPr>
        <w:t>Questo è il regno di Dio e la sua giustizia che lui deve sempre cercare prima di tutto e sopra tutto.</w:t>
      </w:r>
      <w:r w:rsidR="00843C57" w:rsidRPr="00CA2FD3">
        <w:rPr>
          <w:rFonts w:ascii="Arial" w:hAnsi="Arial"/>
          <w:bCs/>
          <w:sz w:val="24"/>
        </w:rPr>
        <w:t xml:space="preserve"> </w:t>
      </w:r>
      <w:r w:rsidRPr="00CA2FD3">
        <w:rPr>
          <w:rFonts w:ascii="Arial" w:hAnsi="Arial"/>
          <w:bCs/>
          <w:sz w:val="24"/>
        </w:rPr>
        <w:t>A tutto il resto ci penserà il Signore. Ogni altra cosa sarà data da Lui in aggiunta.</w:t>
      </w:r>
      <w:r w:rsidR="00843C57" w:rsidRPr="00CA2FD3">
        <w:rPr>
          <w:rFonts w:ascii="Arial" w:hAnsi="Arial"/>
          <w:bCs/>
          <w:sz w:val="24"/>
        </w:rPr>
        <w:t xml:space="preserve"> </w:t>
      </w:r>
      <w:r w:rsidRPr="00CA2FD3">
        <w:rPr>
          <w:rFonts w:ascii="Arial" w:hAnsi="Arial"/>
          <w:bCs/>
          <w:sz w:val="24"/>
        </w:rPr>
        <w:t>Questa è Parola di Dio. È sua verità. Su questa Parola Dio ha impegnato la sua Onnipotenza, il suo Amore, la sua Misericordia.</w:t>
      </w:r>
      <w:r w:rsidR="00843C57" w:rsidRPr="00CA2FD3">
        <w:rPr>
          <w:rFonts w:ascii="Arial" w:hAnsi="Arial"/>
          <w:bCs/>
          <w:sz w:val="24"/>
        </w:rPr>
        <w:t xml:space="preserve"> </w:t>
      </w:r>
      <w:r w:rsidRPr="00CA2FD3">
        <w:rPr>
          <w:rFonts w:ascii="Arial" w:hAnsi="Arial"/>
          <w:bCs/>
          <w:sz w:val="24"/>
        </w:rPr>
        <w:t>Le cose in aggiunta sono date a chi cerca il regno di Dio e la sua giustizia. Se uno non cerca il regno di Dio e la sua giustizia, per lui non vale questa parola del Signore.</w:t>
      </w:r>
      <w:r w:rsidR="00843C57" w:rsidRPr="00CA2FD3">
        <w:rPr>
          <w:rFonts w:ascii="Arial" w:hAnsi="Arial"/>
          <w:bCs/>
          <w:sz w:val="24"/>
        </w:rPr>
        <w:t xml:space="preserve"> </w:t>
      </w:r>
      <w:r w:rsidRPr="00CA2FD3">
        <w:rPr>
          <w:rFonts w:ascii="Arial" w:hAnsi="Arial"/>
          <w:bCs/>
          <w:sz w:val="24"/>
        </w:rPr>
        <w:t>La Parola di Dio deve essere sempre compresa in pienezza di verità e in pienezza di verità anche annunziata.</w:t>
      </w:r>
      <w:r w:rsidR="00843C57" w:rsidRPr="00CA2FD3">
        <w:rPr>
          <w:rFonts w:ascii="Arial" w:hAnsi="Arial"/>
          <w:bCs/>
          <w:sz w:val="24"/>
        </w:rPr>
        <w:t xml:space="preserve"> </w:t>
      </w:r>
      <w:r w:rsidRPr="00CA2FD3">
        <w:rPr>
          <w:rFonts w:ascii="Arial" w:hAnsi="Arial"/>
          <w:bCs/>
          <w:sz w:val="24"/>
        </w:rPr>
        <w:t>Dio non può essere garante di una parola non proferita, né di un’altra compresa male, o interpretata malamente.</w:t>
      </w:r>
      <w:r w:rsidR="00843C57" w:rsidRPr="00CA2FD3">
        <w:rPr>
          <w:rFonts w:ascii="Arial" w:hAnsi="Arial"/>
          <w:bCs/>
          <w:sz w:val="24"/>
        </w:rPr>
        <w:t xml:space="preserve"> </w:t>
      </w:r>
      <w:r w:rsidRPr="00CA2FD3">
        <w:rPr>
          <w:rFonts w:ascii="Arial" w:hAnsi="Arial"/>
          <w:bCs/>
          <w:sz w:val="24"/>
        </w:rPr>
        <w:t xml:space="preserve">Parola e comprensione in pienezza di verità devono essere sempre una cosa sola. </w:t>
      </w:r>
    </w:p>
    <w:p w14:paraId="359A95C7" w14:textId="0805806A" w:rsidR="002C7A5A" w:rsidRPr="00CA2FD3" w:rsidRDefault="002C7A5A" w:rsidP="002C7A5A">
      <w:pPr>
        <w:spacing w:after="120"/>
        <w:jc w:val="both"/>
        <w:rPr>
          <w:rFonts w:ascii="Arial" w:hAnsi="Arial"/>
          <w:bCs/>
          <w:sz w:val="24"/>
        </w:rPr>
      </w:pPr>
      <w:r w:rsidRPr="00CA2FD3">
        <w:rPr>
          <w:rFonts w:ascii="Arial" w:hAnsi="Arial"/>
          <w:bCs/>
          <w:sz w:val="24"/>
        </w:rPr>
        <w:t>Altra verità è questa: Gesù vuole che noi viviamo oggi in pienezza di fede, di amore, di verità, di santità.</w:t>
      </w:r>
      <w:r w:rsidR="00843C57" w:rsidRPr="00CA2FD3">
        <w:rPr>
          <w:rFonts w:ascii="Arial" w:hAnsi="Arial"/>
          <w:bCs/>
          <w:sz w:val="24"/>
        </w:rPr>
        <w:t xml:space="preserve"> </w:t>
      </w:r>
      <w:r w:rsidRPr="00CA2FD3">
        <w:rPr>
          <w:rFonts w:ascii="Arial" w:hAnsi="Arial"/>
          <w:bCs/>
          <w:sz w:val="24"/>
        </w:rPr>
        <w:t>Oggi ci affidiamo al Signore per oggi. Domani ci affideremo per domani.</w:t>
      </w:r>
      <w:r w:rsidR="00843C57" w:rsidRPr="00CA2FD3">
        <w:rPr>
          <w:rFonts w:ascii="Arial" w:hAnsi="Arial"/>
          <w:bCs/>
          <w:sz w:val="24"/>
        </w:rPr>
        <w:t xml:space="preserve"> </w:t>
      </w:r>
      <w:r w:rsidRPr="00CA2FD3">
        <w:rPr>
          <w:rFonts w:ascii="Arial" w:hAnsi="Arial"/>
          <w:bCs/>
          <w:sz w:val="24"/>
        </w:rPr>
        <w:t>Oggi dobbiamo vivere la vita portandola nella Parola. Per domani ci sarà un’altra Parola nella quale dobbiamo portare la nostra vita.</w:t>
      </w:r>
      <w:r w:rsidR="00843C57" w:rsidRPr="00CA2FD3">
        <w:rPr>
          <w:rFonts w:ascii="Arial" w:hAnsi="Arial"/>
          <w:bCs/>
          <w:sz w:val="24"/>
        </w:rPr>
        <w:t xml:space="preserve"> </w:t>
      </w:r>
      <w:r w:rsidRPr="00CA2FD3">
        <w:rPr>
          <w:rFonts w:ascii="Arial" w:hAnsi="Arial"/>
          <w:bCs/>
          <w:sz w:val="24"/>
        </w:rPr>
        <w:t>Il peso di oggi per oggi. Le necessità di oggi per oggi. Domani verrà con le sue necessità e con i suoi pesi. Ma anche quelli si porteranno, perché il Signore ha già provveduto.</w:t>
      </w:r>
      <w:r w:rsidR="00843C57" w:rsidRPr="00CA2FD3">
        <w:rPr>
          <w:rFonts w:ascii="Arial" w:hAnsi="Arial"/>
          <w:bCs/>
          <w:sz w:val="24"/>
        </w:rPr>
        <w:t xml:space="preserve"> </w:t>
      </w:r>
      <w:r w:rsidRPr="00CA2FD3">
        <w:rPr>
          <w:rFonts w:ascii="Arial" w:hAnsi="Arial"/>
          <w:bCs/>
          <w:sz w:val="24"/>
        </w:rPr>
        <w:t xml:space="preserve">Vivere bene l’oggi si può in un solo modo: portandolo interamente </w:t>
      </w:r>
      <w:r w:rsidRPr="00CA2FD3">
        <w:rPr>
          <w:rFonts w:ascii="Arial" w:hAnsi="Arial"/>
          <w:bCs/>
          <w:sz w:val="24"/>
        </w:rPr>
        <w:lastRenderedPageBreak/>
        <w:t>nella Parola del Signore.</w:t>
      </w:r>
      <w:r w:rsidR="00843C57" w:rsidRPr="00CA2FD3">
        <w:rPr>
          <w:rFonts w:ascii="Arial" w:hAnsi="Arial"/>
          <w:bCs/>
          <w:sz w:val="24"/>
        </w:rPr>
        <w:t xml:space="preserve"> </w:t>
      </w:r>
      <w:r w:rsidRPr="00CA2FD3">
        <w:rPr>
          <w:rFonts w:ascii="Arial" w:hAnsi="Arial"/>
          <w:bCs/>
          <w:sz w:val="24"/>
        </w:rPr>
        <w:t>Caricare sulle nostre spalle oggi le pene, o i pesi che dobbiamo portare domani, oltre che mancanza di fede, è anche stoltezza.</w:t>
      </w:r>
      <w:r w:rsidR="00843C57" w:rsidRPr="00CA2FD3">
        <w:rPr>
          <w:rFonts w:ascii="Arial" w:hAnsi="Arial"/>
          <w:bCs/>
          <w:sz w:val="24"/>
        </w:rPr>
        <w:t xml:space="preserve"> </w:t>
      </w:r>
      <w:r w:rsidRPr="00CA2FD3">
        <w:rPr>
          <w:rFonts w:ascii="Arial" w:hAnsi="Arial"/>
          <w:bCs/>
          <w:sz w:val="24"/>
        </w:rPr>
        <w:t>È mancanza di fede perché non crediamo nella Parola del Signore che ha già preparato per noi il nostro domani. Siamo anche stolti ed insipienti perché neanche sappiamo se domani vedremo la luce.</w:t>
      </w:r>
      <w:r w:rsidR="00843C57" w:rsidRPr="00CA2FD3">
        <w:rPr>
          <w:rFonts w:ascii="Arial" w:hAnsi="Arial"/>
          <w:bCs/>
          <w:sz w:val="24"/>
        </w:rPr>
        <w:t xml:space="preserve"> </w:t>
      </w:r>
      <w:r w:rsidRPr="00CA2FD3">
        <w:rPr>
          <w:rFonts w:ascii="Arial" w:hAnsi="Arial"/>
          <w:bCs/>
          <w:sz w:val="24"/>
        </w:rPr>
        <w:t>È liberante questa verità che Gesù ci annunzia. Essa rende la vita a misura della nostra umanità. Questa verità si può vivere però ad una sola condizione: che crediamo veramente nell’impegno che Dio si è assunto per noi circa la nostra vita</w:t>
      </w:r>
      <w:r w:rsidR="004965EF">
        <w:rPr>
          <w:rFonts w:ascii="Arial" w:hAnsi="Arial"/>
          <w:bCs/>
          <w:sz w:val="24"/>
        </w:rPr>
        <w:t xml:space="preserve">. </w:t>
      </w:r>
      <w:r w:rsidRPr="00CA2FD3">
        <w:rPr>
          <w:rFonts w:ascii="Arial" w:hAnsi="Arial"/>
          <w:bCs/>
          <w:sz w:val="24"/>
        </w:rPr>
        <w:t xml:space="preserve">Se per un solo istante veniamo meno in questa fede, tutto è finito per noi. Saremo travolti dalle nostre infinite preoccupazioni, dai molteplici affanni che precipitano rovinosamente su di noi affinché noi distogliamo il nostro sguardo da Dio e dalla sua Paternità Onnipotente e Creatrice. </w:t>
      </w:r>
    </w:p>
    <w:p w14:paraId="69F3F2A7" w14:textId="12FDDA80" w:rsidR="002C7A5A" w:rsidRPr="00CA2FD3" w:rsidRDefault="002C7A5A" w:rsidP="00843C57">
      <w:pPr>
        <w:spacing w:before="120" w:after="120"/>
        <w:jc w:val="both"/>
        <w:rPr>
          <w:rFonts w:ascii="Arial" w:hAnsi="Arial"/>
          <w:bCs/>
          <w:sz w:val="24"/>
        </w:rPr>
      </w:pPr>
      <w:bookmarkStart w:id="1347" w:name="_Toc170291516"/>
      <w:bookmarkStart w:id="1348" w:name="_Toc62151313"/>
      <w:bookmarkStart w:id="1349" w:name="_Toc173245751"/>
      <w:r w:rsidRPr="00CA2FD3">
        <w:rPr>
          <w:rFonts w:ascii="Arial" w:hAnsi="Arial"/>
          <w:bCs/>
          <w:sz w:val="24"/>
        </w:rPr>
        <w:t>Osservazioni conclusive:</w:t>
      </w:r>
      <w:bookmarkEnd w:id="1347"/>
      <w:bookmarkEnd w:id="1348"/>
      <w:bookmarkEnd w:id="1349"/>
      <w:r w:rsidR="00843C57" w:rsidRPr="00CA2FD3">
        <w:rPr>
          <w:rFonts w:ascii="Arial" w:hAnsi="Arial"/>
          <w:bCs/>
          <w:sz w:val="24"/>
        </w:rPr>
        <w:t xml:space="preserve"> </w:t>
      </w:r>
      <w:r w:rsidRPr="00CA2FD3">
        <w:rPr>
          <w:rFonts w:ascii="Arial" w:hAnsi="Arial"/>
          <w:bCs/>
          <w:sz w:val="24"/>
        </w:rPr>
        <w:t xml:space="preserve">In questo Capitolo VI Gesù contempla </w:t>
      </w:r>
      <w:r w:rsidRPr="00CA2FD3">
        <w:rPr>
          <w:rFonts w:ascii="Arial" w:hAnsi="Arial"/>
          <w:bCs/>
          <w:i/>
          <w:sz w:val="24"/>
        </w:rPr>
        <w:t>“il singolo uomo”</w:t>
      </w:r>
      <w:r w:rsidRPr="00CA2FD3">
        <w:rPr>
          <w:rFonts w:ascii="Arial" w:hAnsi="Arial"/>
          <w:bCs/>
          <w:sz w:val="24"/>
        </w:rPr>
        <w:t xml:space="preserve"> nella sua relazione con Dio e con se stesso.</w:t>
      </w:r>
      <w:r w:rsidR="00843C57" w:rsidRPr="00CA2FD3">
        <w:rPr>
          <w:rFonts w:ascii="Arial" w:hAnsi="Arial"/>
          <w:bCs/>
          <w:sz w:val="24"/>
        </w:rPr>
        <w:t xml:space="preserve"> </w:t>
      </w:r>
      <w:r w:rsidRPr="00CA2FD3">
        <w:rPr>
          <w:rFonts w:ascii="Arial" w:hAnsi="Arial"/>
          <w:bCs/>
          <w:sz w:val="24"/>
        </w:rPr>
        <w:t>Ci sono delle cose che il singolo uomo fa da solo. È possibile portare nella verità e quindi nella santità ogni singola cosa? Esiste una verità, o più verità, che se ben vissute, rendono pienamente santa la nostra vita?</w:t>
      </w:r>
      <w:r w:rsidR="00843C57" w:rsidRPr="00CA2FD3">
        <w:rPr>
          <w:rFonts w:ascii="Arial" w:hAnsi="Arial"/>
          <w:bCs/>
          <w:sz w:val="24"/>
        </w:rPr>
        <w:t xml:space="preserve"> </w:t>
      </w:r>
      <w:r w:rsidRPr="00CA2FD3">
        <w:rPr>
          <w:rFonts w:ascii="Arial" w:hAnsi="Arial"/>
          <w:bCs/>
          <w:sz w:val="24"/>
        </w:rPr>
        <w:t>Le verità da osservare sono tante. Ecco quelle che emergono da questo Capitolo VI:</w:t>
      </w:r>
    </w:p>
    <w:p w14:paraId="4EB0EC39"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Ci sono delle cose che l’uomo vive perché riceve dalla tradizione, dall’ambiente, dalla famiglia, dalla comunità nella quale è nato: ogni cosa che lui fa deve rivestirla di retta intenzione. La retta intenzione è una sola: fare ogni cosa per la più grande gloria di Dio, lontani da ogni forma di superbia, orgoglio, vanagloria, vanità, superficialità, egoismo.</w:t>
      </w:r>
    </w:p>
    <w:p w14:paraId="746334B3"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L’elemosina è opera di carità: Se è fatta ad esclusivo beneficio dei fratelli, circoscritta dal più grande silenzio, avvolta dalla subitanea dimenticanza.</w:t>
      </w:r>
    </w:p>
    <w:p w14:paraId="1CE9A9BF"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L’elemosina è opera di carità: Se è frutto del proprio lavoro, sacrificio, rinunzia, abnegazione. Se è frutto di ingiustizia, essa è peccato dinanzi al Signore. </w:t>
      </w:r>
    </w:p>
    <w:p w14:paraId="4B21BB75"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L’elemosina è opera di carità: Se è compiuta nel pieno rispetto di tutte le regole di giustizia. La giustizia non è però quella decisa dagli uomini, è invece quella stabilita da Dio nella sua Legge. </w:t>
      </w:r>
    </w:p>
    <w:p w14:paraId="682164BF"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Se è il cuore dell’uomo che prega il cuore di Dio, senza che nessun altro cuore venga a sapere che il cuore è in preghiera.</w:t>
      </w:r>
    </w:p>
    <w:p w14:paraId="6422ED25"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Se è richiesta a Dio di una più grande santità.</w:t>
      </w:r>
    </w:p>
    <w:p w14:paraId="2AF084A7"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Se attraverso la nostra più grande santificazione santifichiamo il mondo.</w:t>
      </w:r>
    </w:p>
    <w:p w14:paraId="681DB6D5"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Quando è fatta per il mondo intero. L’universalità è essenza della preghiera del cristiano.</w:t>
      </w:r>
    </w:p>
    <w:p w14:paraId="56FC041C"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preghiera è santa: Quando essa è intimamente unita al perdono.</w:t>
      </w:r>
    </w:p>
    <w:p w14:paraId="1D36943E"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La preghiera è santa: Quando è purissima confessione della Signoria di Dio sulla nostra vita. </w:t>
      </w:r>
    </w:p>
    <w:p w14:paraId="51E1E1D8"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digiuno è gradito al Signore: Quando lo trasformiamo in un atto di purissima carità.</w:t>
      </w:r>
    </w:p>
    <w:p w14:paraId="61A1F4B5"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lastRenderedPageBreak/>
        <w:t>Il digiuno è santo: Quando lo trasformiamo nel quotidiano esercizio delle virtù della temperanza e della sobrietà.</w:t>
      </w:r>
    </w:p>
    <w:p w14:paraId="1D35AA68"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digiuno è santo: Quando è vissuto nella segretezza. Lo facciamo, ma neanche noi sappiamo che lo stiamo facendo.</w:t>
      </w:r>
    </w:p>
    <w:p w14:paraId="2ED72BC7"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Ogni accumulo di tesori è stoltezza: È stoltezza perché si accumulano per i ladri e per la  ruggine.</w:t>
      </w:r>
    </w:p>
    <w:p w14:paraId="0FB73C86"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Ogni accumulo di tesori è stoltezza: È stoltezza perché il vero accumulo che ci serve sulla terra e nel cielo è l’elemosina.</w:t>
      </w:r>
    </w:p>
    <w:p w14:paraId="0399A23F"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Ogni accumulo di tesori è stoltezza: È stoltezza perché distrae il nostro cuore dalla sola ricchezza cui bisogna attaccare il cuore: la grazia e la verità di Cristo Gesù.</w:t>
      </w:r>
    </w:p>
    <w:p w14:paraId="37F1FBE4"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nostro occhio è nella luce: Quando vede Dio e la sua verità.</w:t>
      </w:r>
    </w:p>
    <w:p w14:paraId="59592BB9"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nostro occhio è nelle tenebre: Quando vede solamente il mondo e i suoi affanni di peccato.</w:t>
      </w:r>
    </w:p>
    <w:p w14:paraId="4CEF4680"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Non possiamo servire a due padroni: Perché le vie sono opposte e contraddittorie. Se l’una va verso il Nord, l’altra va verso il Sud; se l’una è vera, l’altra è falsa. La nostra vita è la scelta esclusiva di Dio.</w:t>
      </w:r>
    </w:p>
    <w:p w14:paraId="127084BA"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L’affanno è mancanza di fede nella Provvidenza di Dio: Il Dio che ci ha creati, è anche il Signore che ci nutre.</w:t>
      </w:r>
    </w:p>
    <w:p w14:paraId="01A0A073"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L’affanno è mancanza di fede nella Paternità di Dio: Dio ha cura di tutti i suoi figli. </w:t>
      </w:r>
    </w:p>
    <w:p w14:paraId="0A381D31"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La nostra giustizia è perfetta: Quando essa è esclusiva ricerca della volontà di Dio sopra di noi.</w:t>
      </w:r>
    </w:p>
    <w:p w14:paraId="25C4AA3C"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Il regno di Dio è veramente cercato: Quando esso è al centro dei nostri pensieri, del nostro cuore, della nostra anima.</w:t>
      </w:r>
    </w:p>
    <w:p w14:paraId="04C37F14"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 xml:space="preserve">Per il domani non bisogna affannarsi: Esso non esiste. Esso è dono di Dio. Se è dono di Dio, esso viene ricco di ogni grazia di Dio. </w:t>
      </w:r>
    </w:p>
    <w:p w14:paraId="5AEED1BB" w14:textId="77777777" w:rsidR="002C7A5A" w:rsidRPr="00EC2733" w:rsidRDefault="002C7A5A" w:rsidP="00843C57">
      <w:pPr>
        <w:tabs>
          <w:tab w:val="left" w:pos="144"/>
          <w:tab w:val="left" w:pos="864"/>
          <w:tab w:val="left" w:pos="1584"/>
          <w:tab w:val="left" w:pos="2304"/>
          <w:tab w:val="left" w:pos="3024"/>
          <w:tab w:val="left" w:pos="3744"/>
          <w:tab w:val="left" w:pos="4464"/>
          <w:tab w:val="left" w:pos="5184"/>
          <w:tab w:val="left" w:pos="5904"/>
          <w:tab w:val="left" w:pos="6624"/>
        </w:tabs>
        <w:spacing w:after="120"/>
        <w:ind w:left="360"/>
        <w:jc w:val="both"/>
        <w:rPr>
          <w:rFonts w:ascii="Arial" w:hAnsi="Arial"/>
          <w:bCs/>
          <w:iCs/>
          <w:sz w:val="24"/>
        </w:rPr>
      </w:pPr>
      <w:r w:rsidRPr="00EC2733">
        <w:rPr>
          <w:rFonts w:ascii="Arial" w:hAnsi="Arial"/>
          <w:bCs/>
          <w:iCs/>
          <w:sz w:val="24"/>
        </w:rPr>
        <w:t>Qual è la pena di questo giorno? Vivere solo per il Signore. Per l’osservanza dei Comandamenti. Per compiere ogni Parola del Vangelo.</w:t>
      </w:r>
    </w:p>
    <w:p w14:paraId="323283F1" w14:textId="0DE61D56" w:rsidR="002C7A5A" w:rsidRPr="00CA2FD3" w:rsidRDefault="002C7A5A" w:rsidP="002C7A5A">
      <w:pPr>
        <w:spacing w:after="120"/>
        <w:jc w:val="both"/>
        <w:rPr>
          <w:rFonts w:ascii="Arial" w:hAnsi="Arial"/>
          <w:bCs/>
          <w:sz w:val="24"/>
        </w:rPr>
      </w:pPr>
      <w:r w:rsidRPr="00CA2FD3">
        <w:rPr>
          <w:rFonts w:ascii="Arial" w:hAnsi="Arial"/>
          <w:bCs/>
          <w:sz w:val="24"/>
        </w:rPr>
        <w:t>Bastano queste piccole, semplici regole per santificare i nostri giorni</w:t>
      </w:r>
      <w:r w:rsidR="004965EF">
        <w:rPr>
          <w:rFonts w:ascii="Arial" w:hAnsi="Arial"/>
          <w:bCs/>
          <w:sz w:val="24"/>
        </w:rPr>
        <w:t xml:space="preserve">. </w:t>
      </w:r>
      <w:r w:rsidRPr="00CA2FD3">
        <w:rPr>
          <w:rFonts w:ascii="Arial" w:hAnsi="Arial"/>
          <w:bCs/>
          <w:sz w:val="24"/>
        </w:rPr>
        <w:t xml:space="preserve">La Vergine Maria, Madre della Redenzione, interceda perché possiamo essere ricolmi di sapienza dall’Alto. La sapienza è la regola vera della vita. Con essa ogni vita può essere santificata. </w:t>
      </w:r>
    </w:p>
    <w:p w14:paraId="56FC8566" w14:textId="77777777" w:rsidR="002C7A5A" w:rsidRPr="00CA2FD3" w:rsidRDefault="002C7A5A" w:rsidP="002C7A5A">
      <w:pPr>
        <w:spacing w:after="120"/>
        <w:jc w:val="both"/>
        <w:rPr>
          <w:rFonts w:ascii="Arial" w:hAnsi="Arial"/>
          <w:bCs/>
          <w:sz w:val="24"/>
        </w:rPr>
      </w:pPr>
    </w:p>
    <w:p w14:paraId="16DA8A83" w14:textId="08307D28" w:rsidR="002C7A5A" w:rsidRPr="00CA2FD3" w:rsidRDefault="00A84073" w:rsidP="00A84073">
      <w:pPr>
        <w:spacing w:after="120"/>
        <w:jc w:val="both"/>
        <w:rPr>
          <w:rFonts w:ascii="Arial" w:hAnsi="Arial"/>
          <w:bCs/>
          <w:kern w:val="28"/>
          <w:sz w:val="24"/>
        </w:rPr>
      </w:pPr>
      <w:bookmarkStart w:id="1350" w:name="_Toc170291517"/>
      <w:bookmarkStart w:id="1351" w:name="_Toc62151314"/>
      <w:bookmarkStart w:id="1352" w:name="_Toc173245752"/>
      <w:r w:rsidRPr="00CA2FD3">
        <w:rPr>
          <w:rFonts w:ascii="Arial" w:hAnsi="Arial"/>
          <w:bCs/>
          <w:kern w:val="28"/>
          <w:sz w:val="24"/>
        </w:rPr>
        <w:t xml:space="preserve">VANGELO SECONDO MATTEO VII </w:t>
      </w:r>
      <w:bookmarkEnd w:id="1350"/>
      <w:bookmarkEnd w:id="1351"/>
      <w:bookmarkEnd w:id="1352"/>
    </w:p>
    <w:p w14:paraId="19C5DAD0" w14:textId="367EB199"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Non giudicate, per non essere giudicati;</w:t>
      </w:r>
    </w:p>
    <w:p w14:paraId="56681D7A" w14:textId="078184FA"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perché col giudizio con cui giudicate sarete giudicati, e con la misura con la quale misurate sarete misurati.</w:t>
      </w:r>
    </w:p>
    <w:p w14:paraId="733FA8D5" w14:textId="4EEECFB6"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Perché osservi la pagliuzza nell'occhio del tuo fratello, mentre non ti accorgi della trave che hai nel tuo occhio?</w:t>
      </w:r>
    </w:p>
    <w:p w14:paraId="6C3CF993" w14:textId="78B415A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O come potrai dire al tuo fratello: permetti che tolga la pagliuzza dal tuo occhio, mentre nell'occhio tuo c'è la trave?</w:t>
      </w:r>
    </w:p>
    <w:p w14:paraId="7A3F6287" w14:textId="6D0B213D"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Ipocrita, togli prima la trave dal tuo occhio e poi ci vedrai bene per togliere la pagliuzza dall'occhio del tuo fratello.</w:t>
      </w:r>
    </w:p>
    <w:p w14:paraId="6CB3C50F" w14:textId="4078993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Non date le cose sante ai cani e non gettate le vostre perle davanti ai porci, perché non le calpestino con le loro zampe e poi si voltino per sbranarvi.</w:t>
      </w:r>
    </w:p>
    <w:p w14:paraId="479BBF91" w14:textId="67A3AB05"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Chiedete e vi sarà dato; cercate e troverete; bussate e vi sarà aperto;</w:t>
      </w:r>
    </w:p>
    <w:p w14:paraId="3D1105E7" w14:textId="432628C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perché chiunque chiede riceve, e chi cerca trova e a chi bussa sarà aperto.</w:t>
      </w:r>
    </w:p>
    <w:p w14:paraId="511C3BCB" w14:textId="29F6193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Chi tra di voi al figlio che gli chiede un pane darà una pietra?</w:t>
      </w:r>
    </w:p>
    <w:p w14:paraId="432EC286" w14:textId="6F39DE71"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O se gli chiede un pesce, darà una serpe?</w:t>
      </w:r>
    </w:p>
    <w:p w14:paraId="73E9581B" w14:textId="67BC70A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Se voi dunque che siete cattivi sapete dare cose buone ai vostri figli, quanto più il Padre vostro che è nei cieli darà cose buone a quelli che gliele domandano!</w:t>
      </w:r>
    </w:p>
    <w:p w14:paraId="59E6044F" w14:textId="2D51466F"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Tutto quanto volete che gli uomini facciano a voi, anche voi fatelo a loro: questa infatti è la Legge ed i Profeti.</w:t>
      </w:r>
    </w:p>
    <w:p w14:paraId="68403851" w14:textId="0FBF8FA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Entrate per la porta stretta, perché larga è la porta e spaziosa la via che conduce alla perdizione, e molti sono quelli che entrano per essa;</w:t>
      </w:r>
    </w:p>
    <w:p w14:paraId="02BD71AB" w14:textId="326003AC"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quanto stretta invece è la porta e angusta la via che conduce alla vita, e quanto pochi sono quelli che la trovano!</w:t>
      </w:r>
    </w:p>
    <w:p w14:paraId="38BE525C" w14:textId="22F0A61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Guardatevi dai falsi profeti che vengono a voi in veste di pecore, ma dentro son lupi rapaci.</w:t>
      </w:r>
    </w:p>
    <w:p w14:paraId="786A77D3" w14:textId="39B7B47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Dai loro frutti li riconoscerete. Si raccoglie forse uva dalle spine, o fichi dai rovi?</w:t>
      </w:r>
    </w:p>
    <w:p w14:paraId="2783D9C8" w14:textId="2C41923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Così ogni albero buono produce frutti buoni e ogni albero cattivo produce frutti cattivi;</w:t>
      </w:r>
    </w:p>
    <w:p w14:paraId="08469883" w14:textId="006120D1"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un albero buono non può produrre frutti cattivi, né un albero cattivo produrre frutti buoni.</w:t>
      </w:r>
    </w:p>
    <w:p w14:paraId="17559EAD" w14:textId="61530DC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Ogni albero che non produce frutti buoni viene tagliato e gettato nel fuoco.</w:t>
      </w:r>
    </w:p>
    <w:p w14:paraId="4AB51875" w14:textId="2DAECA6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Dai loro frutti dunque li potrete riconoscere.</w:t>
      </w:r>
    </w:p>
    <w:p w14:paraId="20781088" w14:textId="3352F250"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Non chiunque mi dice: Signore, Signore, entrerà nel regno dei cieli, ma colui che fa la volontà del Padre mio che è nei cieli.</w:t>
      </w:r>
    </w:p>
    <w:p w14:paraId="391EE495" w14:textId="0EBE0EBE"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Molti mi diranno in quel giorno: Signore, Signore, non abbiamo noi profetato nel tuo nome e cacciato demòni nel tuo nome e compiuto molti miracoli nel tuo nome?</w:t>
      </w:r>
    </w:p>
    <w:p w14:paraId="7134044A" w14:textId="33EF9F1A"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Io però dichiarerò loro: Non vi ho mai conosciuti; allontanatevi da me, voi operatori di iniquità.</w:t>
      </w:r>
    </w:p>
    <w:p w14:paraId="739574C1" w14:textId="12812255"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Perciò chiunque ascolta queste mie parole e le mette in pratica, è simile a un uomo saggio che ha costruito la sua casa sulla roccia.</w:t>
      </w:r>
    </w:p>
    <w:p w14:paraId="47AD0347" w14:textId="63A8844B"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Cadde la pioggia, strariparono i fiumi, soffiarono i venti e si abbatterono su quella casa, ed essa non cadde, perché era fondata sopra la roccia.</w:t>
      </w:r>
    </w:p>
    <w:p w14:paraId="53639BAD" w14:textId="7EEFCBA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Chiunque ascolta queste mie parole e non le mette in pratica, è simile a un uomo stolto che ha costruito la sua casa sulla sabbia.</w:t>
      </w:r>
    </w:p>
    <w:p w14:paraId="2F58105E" w14:textId="7C1DAA94"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Cadde la pioggia, strariparono i fiumi, soffiarono i venti e si abbatterono su quella casa, ed essa cadde, e la sua rovina fu grande".</w:t>
      </w:r>
    </w:p>
    <w:p w14:paraId="6078BBCA" w14:textId="425C82B3"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Quando Gesù ebbe finito questi discorsi, le folle restarono stupite del suo insegnamento:</w:t>
      </w:r>
    </w:p>
    <w:p w14:paraId="12C925D4" w14:textId="49C35DDC"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egli infatti insegnava loro come uno che ha autorità e non come i loro scribi.</w:t>
      </w:r>
    </w:p>
    <w:p w14:paraId="3EBADB8B" w14:textId="77777777"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So cosa è il "giudizio" condannato dalle parole di Cristo Gesù?  </w:t>
      </w:r>
    </w:p>
    <w:p w14:paraId="40096484" w14:textId="2FC431A2" w:rsidR="002C7A5A" w:rsidRPr="00EC2733" w:rsidRDefault="002C7A5A" w:rsidP="00A8407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EC2733">
        <w:rPr>
          <w:rFonts w:ascii="Arial" w:hAnsi="Arial"/>
          <w:bCs/>
          <w:iCs/>
          <w:sz w:val="24"/>
        </w:rPr>
        <w:t>In che cosa il giudizio differisce dal discernimento, dalla constatazione di un evento, dalla testimonianza della verità?</w:t>
      </w:r>
      <w:r w:rsidR="00A84073" w:rsidRPr="00EC2733">
        <w:rPr>
          <w:rFonts w:ascii="Arial" w:hAnsi="Arial"/>
          <w:bCs/>
          <w:iCs/>
          <w:sz w:val="24"/>
        </w:rPr>
        <w:t xml:space="preserve"> </w:t>
      </w:r>
      <w:r w:rsidRPr="00EC2733">
        <w:rPr>
          <w:rFonts w:ascii="Arial" w:hAnsi="Arial"/>
          <w:bCs/>
          <w:iCs/>
          <w:sz w:val="24"/>
        </w:rPr>
        <w:t>So cosa è la pagliuzza e cosa è la trave?</w:t>
      </w:r>
      <w:r w:rsidR="00A84073" w:rsidRPr="00EC2733">
        <w:rPr>
          <w:rFonts w:ascii="Arial" w:hAnsi="Arial"/>
          <w:bCs/>
          <w:iCs/>
          <w:sz w:val="24"/>
        </w:rPr>
        <w:t xml:space="preserve"> </w:t>
      </w:r>
      <w:r w:rsidRPr="00EC2733">
        <w:rPr>
          <w:rFonts w:ascii="Arial" w:hAnsi="Arial"/>
          <w:bCs/>
          <w:iCs/>
          <w:sz w:val="24"/>
        </w:rPr>
        <w:t>So cosa sono le cose sante?</w:t>
      </w:r>
      <w:r w:rsidR="00A84073" w:rsidRPr="00EC2733">
        <w:rPr>
          <w:rFonts w:ascii="Arial" w:hAnsi="Arial"/>
          <w:bCs/>
          <w:iCs/>
          <w:sz w:val="24"/>
        </w:rPr>
        <w:t xml:space="preserve"> </w:t>
      </w:r>
      <w:r w:rsidRPr="00EC2733">
        <w:rPr>
          <w:rFonts w:ascii="Arial" w:hAnsi="Arial"/>
          <w:bCs/>
          <w:iCs/>
          <w:sz w:val="24"/>
        </w:rPr>
        <w:t>Perché non si devono dare le cose sante ai cani?</w:t>
      </w:r>
      <w:r w:rsidR="00A84073" w:rsidRPr="00EC2733">
        <w:rPr>
          <w:rFonts w:ascii="Arial" w:hAnsi="Arial"/>
          <w:bCs/>
          <w:iCs/>
          <w:sz w:val="24"/>
        </w:rPr>
        <w:t xml:space="preserve"> </w:t>
      </w:r>
      <w:r w:rsidRPr="00EC2733">
        <w:rPr>
          <w:rFonts w:ascii="Arial" w:hAnsi="Arial"/>
          <w:bCs/>
          <w:iCs/>
          <w:sz w:val="24"/>
        </w:rPr>
        <w:t>Chi sono i cani e chi sono i porci?</w:t>
      </w:r>
      <w:r w:rsidR="00A84073" w:rsidRPr="00EC2733">
        <w:rPr>
          <w:rFonts w:ascii="Arial" w:hAnsi="Arial"/>
          <w:bCs/>
          <w:iCs/>
          <w:sz w:val="24"/>
        </w:rPr>
        <w:t xml:space="preserve"> </w:t>
      </w:r>
      <w:r w:rsidRPr="00EC2733">
        <w:rPr>
          <w:rFonts w:ascii="Arial" w:hAnsi="Arial"/>
          <w:bCs/>
          <w:iCs/>
          <w:sz w:val="24"/>
        </w:rPr>
        <w:t>Cosa si deve chiedere e a chi?</w:t>
      </w:r>
      <w:r w:rsidR="00A84073" w:rsidRPr="00EC2733">
        <w:rPr>
          <w:rFonts w:ascii="Arial" w:hAnsi="Arial"/>
          <w:bCs/>
          <w:iCs/>
          <w:sz w:val="24"/>
        </w:rPr>
        <w:t xml:space="preserve"> </w:t>
      </w:r>
      <w:r w:rsidRPr="00EC2733">
        <w:rPr>
          <w:rFonts w:ascii="Arial" w:hAnsi="Arial"/>
          <w:bCs/>
          <w:iCs/>
          <w:sz w:val="24"/>
        </w:rPr>
        <w:t>Perché noi siamo cattivi?</w:t>
      </w:r>
      <w:r w:rsidR="00A84073" w:rsidRPr="00EC2733">
        <w:rPr>
          <w:rFonts w:ascii="Arial" w:hAnsi="Arial"/>
          <w:bCs/>
          <w:iCs/>
          <w:sz w:val="24"/>
        </w:rPr>
        <w:t xml:space="preserve"> </w:t>
      </w:r>
      <w:r w:rsidRPr="00EC2733">
        <w:rPr>
          <w:rFonts w:ascii="Arial" w:hAnsi="Arial"/>
          <w:bCs/>
          <w:iCs/>
          <w:sz w:val="24"/>
        </w:rPr>
        <w:t>Perché Gesù fa appello alla bontà di Dio?</w:t>
      </w:r>
      <w:r w:rsidR="00A84073" w:rsidRPr="00EC2733">
        <w:rPr>
          <w:rFonts w:ascii="Arial" w:hAnsi="Arial"/>
          <w:bCs/>
          <w:iCs/>
          <w:sz w:val="24"/>
        </w:rPr>
        <w:t xml:space="preserve"> </w:t>
      </w:r>
      <w:r w:rsidRPr="00EC2733">
        <w:rPr>
          <w:rFonts w:ascii="Arial" w:hAnsi="Arial"/>
          <w:bCs/>
          <w:iCs/>
          <w:sz w:val="24"/>
        </w:rPr>
        <w:t>Può il cuore dell'uomo essere misura del vero amore?</w:t>
      </w:r>
      <w:r w:rsidR="00A84073" w:rsidRPr="00EC2733">
        <w:rPr>
          <w:rFonts w:ascii="Arial" w:hAnsi="Arial"/>
          <w:bCs/>
          <w:iCs/>
          <w:sz w:val="24"/>
        </w:rPr>
        <w:t xml:space="preserve"> </w:t>
      </w:r>
      <w:r w:rsidRPr="00EC2733">
        <w:rPr>
          <w:rFonts w:ascii="Arial" w:hAnsi="Arial"/>
          <w:bCs/>
          <w:iCs/>
          <w:sz w:val="24"/>
        </w:rPr>
        <w:t>Il cuore dell'uomo può essere comprensivo di tutta la Legge e di tutti i Profeti?</w:t>
      </w:r>
      <w:r w:rsidR="00A84073" w:rsidRPr="00EC2733">
        <w:rPr>
          <w:rFonts w:ascii="Arial" w:hAnsi="Arial"/>
          <w:bCs/>
          <w:iCs/>
          <w:sz w:val="24"/>
        </w:rPr>
        <w:t xml:space="preserve"> </w:t>
      </w:r>
      <w:r w:rsidRPr="00EC2733">
        <w:rPr>
          <w:rFonts w:ascii="Arial" w:hAnsi="Arial"/>
          <w:bCs/>
          <w:iCs/>
          <w:sz w:val="24"/>
        </w:rPr>
        <w:t>Cosa insegna esattamente la cosiddetta "regola d'oro"?</w:t>
      </w:r>
      <w:r w:rsidR="00A84073" w:rsidRPr="00EC2733">
        <w:rPr>
          <w:rFonts w:ascii="Arial" w:hAnsi="Arial"/>
          <w:bCs/>
          <w:iCs/>
          <w:sz w:val="24"/>
        </w:rPr>
        <w:t xml:space="preserve"> </w:t>
      </w:r>
      <w:r w:rsidRPr="00EC2733">
        <w:rPr>
          <w:rFonts w:ascii="Arial" w:hAnsi="Arial"/>
          <w:bCs/>
          <w:iCs/>
          <w:sz w:val="24"/>
        </w:rPr>
        <w:t>So cosa è la porta stretta?</w:t>
      </w:r>
      <w:r w:rsidR="00A84073" w:rsidRPr="00EC2733">
        <w:rPr>
          <w:rFonts w:ascii="Arial" w:hAnsi="Arial"/>
          <w:bCs/>
          <w:iCs/>
          <w:sz w:val="24"/>
        </w:rPr>
        <w:t xml:space="preserve"> </w:t>
      </w:r>
      <w:r w:rsidRPr="00EC2733">
        <w:rPr>
          <w:rFonts w:ascii="Arial" w:hAnsi="Arial"/>
          <w:bCs/>
          <w:iCs/>
          <w:sz w:val="24"/>
        </w:rPr>
        <w:t>So cosa è la porta larga?</w:t>
      </w:r>
      <w:r w:rsidR="00A84073" w:rsidRPr="00EC2733">
        <w:rPr>
          <w:rFonts w:ascii="Arial" w:hAnsi="Arial"/>
          <w:bCs/>
          <w:iCs/>
          <w:sz w:val="24"/>
        </w:rPr>
        <w:t xml:space="preserve"> </w:t>
      </w:r>
      <w:r w:rsidRPr="00EC2733">
        <w:rPr>
          <w:rFonts w:ascii="Arial" w:hAnsi="Arial"/>
          <w:bCs/>
          <w:iCs/>
          <w:sz w:val="24"/>
        </w:rPr>
        <w:t>So chi sono i falsi profeti?</w:t>
      </w:r>
      <w:r w:rsidR="00A84073" w:rsidRPr="00EC2733">
        <w:rPr>
          <w:rFonts w:ascii="Arial" w:hAnsi="Arial"/>
          <w:bCs/>
          <w:iCs/>
          <w:sz w:val="24"/>
        </w:rPr>
        <w:t xml:space="preserve"> </w:t>
      </w:r>
      <w:r w:rsidRPr="00EC2733">
        <w:rPr>
          <w:rFonts w:ascii="Arial" w:hAnsi="Arial"/>
          <w:bCs/>
          <w:iCs/>
          <w:sz w:val="24"/>
        </w:rPr>
        <w:t>So discernere un falso profeta da un vero profeta?</w:t>
      </w:r>
      <w:r w:rsidR="00A84073" w:rsidRPr="00EC2733">
        <w:rPr>
          <w:rFonts w:ascii="Arial" w:hAnsi="Arial"/>
          <w:bCs/>
          <w:iCs/>
          <w:sz w:val="24"/>
        </w:rPr>
        <w:t xml:space="preserve"> </w:t>
      </w:r>
      <w:r w:rsidRPr="00EC2733">
        <w:rPr>
          <w:rFonts w:ascii="Arial" w:hAnsi="Arial"/>
          <w:bCs/>
          <w:iCs/>
          <w:sz w:val="24"/>
        </w:rPr>
        <w:t>Qual è il criterio unico per un esatto discernimento?</w:t>
      </w:r>
      <w:r w:rsidR="00A84073" w:rsidRPr="00EC2733">
        <w:rPr>
          <w:rFonts w:ascii="Arial" w:hAnsi="Arial"/>
          <w:bCs/>
          <w:iCs/>
          <w:sz w:val="24"/>
        </w:rPr>
        <w:t xml:space="preserve"> </w:t>
      </w:r>
      <w:r w:rsidRPr="00EC2733">
        <w:rPr>
          <w:rFonts w:ascii="Arial" w:hAnsi="Arial"/>
          <w:bCs/>
          <w:iCs/>
          <w:sz w:val="24"/>
        </w:rPr>
        <w:t>Perché Gesù ci dice di guardare ai frutti che una persona produce?</w:t>
      </w:r>
      <w:r w:rsidR="00A84073" w:rsidRPr="00EC2733">
        <w:rPr>
          <w:rFonts w:ascii="Arial" w:hAnsi="Arial"/>
          <w:bCs/>
          <w:iCs/>
          <w:sz w:val="24"/>
        </w:rPr>
        <w:t xml:space="preserve"> </w:t>
      </w:r>
      <w:r w:rsidRPr="00EC2733">
        <w:rPr>
          <w:rFonts w:ascii="Arial" w:hAnsi="Arial"/>
          <w:bCs/>
          <w:iCs/>
          <w:sz w:val="24"/>
        </w:rPr>
        <w:t>Perché profetizzare, digiunare, compiere miracoli non sono segno di verità evangelica?</w:t>
      </w:r>
      <w:r w:rsidR="00A84073" w:rsidRPr="00EC2733">
        <w:rPr>
          <w:rFonts w:ascii="Arial" w:hAnsi="Arial"/>
          <w:bCs/>
          <w:iCs/>
          <w:sz w:val="24"/>
        </w:rPr>
        <w:t xml:space="preserve"> </w:t>
      </w:r>
      <w:r w:rsidRPr="00EC2733">
        <w:rPr>
          <w:rFonts w:ascii="Arial" w:hAnsi="Arial"/>
          <w:bCs/>
          <w:iCs/>
          <w:sz w:val="24"/>
        </w:rPr>
        <w:t>So chi è un operatore di iniquità?</w:t>
      </w:r>
      <w:r w:rsidR="00A84073" w:rsidRPr="00EC2733">
        <w:rPr>
          <w:rFonts w:ascii="Arial" w:hAnsi="Arial"/>
          <w:bCs/>
          <w:iCs/>
          <w:sz w:val="24"/>
        </w:rPr>
        <w:t xml:space="preserve"> </w:t>
      </w:r>
      <w:r w:rsidRPr="00EC2733">
        <w:rPr>
          <w:rFonts w:ascii="Arial" w:hAnsi="Arial"/>
          <w:bCs/>
          <w:iCs/>
          <w:sz w:val="24"/>
        </w:rPr>
        <w:t>Ho notato l'identità perfetta tra volontà di Dio e parole di Gesù?</w:t>
      </w:r>
      <w:r w:rsidR="00A84073" w:rsidRPr="00EC2733">
        <w:rPr>
          <w:rFonts w:ascii="Arial" w:hAnsi="Arial"/>
          <w:bCs/>
          <w:iCs/>
          <w:sz w:val="24"/>
        </w:rPr>
        <w:t xml:space="preserve"> </w:t>
      </w:r>
      <w:r w:rsidRPr="00EC2733">
        <w:rPr>
          <w:rFonts w:ascii="Arial" w:hAnsi="Arial"/>
          <w:bCs/>
          <w:iCs/>
          <w:sz w:val="24"/>
        </w:rPr>
        <w:t>So cosa è la roccia?</w:t>
      </w:r>
      <w:r w:rsidR="00A84073" w:rsidRPr="00EC2733">
        <w:rPr>
          <w:rFonts w:ascii="Arial" w:hAnsi="Arial"/>
          <w:bCs/>
          <w:iCs/>
          <w:sz w:val="24"/>
        </w:rPr>
        <w:t xml:space="preserve"> </w:t>
      </w:r>
      <w:r w:rsidRPr="00EC2733">
        <w:rPr>
          <w:rFonts w:ascii="Arial" w:hAnsi="Arial"/>
          <w:bCs/>
          <w:iCs/>
          <w:sz w:val="24"/>
        </w:rPr>
        <w:t>So cosa è la sabbia?</w:t>
      </w:r>
      <w:r w:rsidR="00A84073" w:rsidRPr="00EC2733">
        <w:rPr>
          <w:rFonts w:ascii="Arial" w:hAnsi="Arial"/>
          <w:bCs/>
          <w:iCs/>
          <w:sz w:val="24"/>
        </w:rPr>
        <w:t xml:space="preserve"> </w:t>
      </w:r>
      <w:r w:rsidRPr="00EC2733">
        <w:rPr>
          <w:rFonts w:ascii="Arial" w:hAnsi="Arial"/>
          <w:bCs/>
          <w:iCs/>
          <w:sz w:val="24"/>
        </w:rPr>
        <w:t>Qual è la differenza tra l'insegnamento di Gesù e quello degli scribi?</w:t>
      </w:r>
      <w:r w:rsidR="00A84073" w:rsidRPr="00EC2733">
        <w:rPr>
          <w:rFonts w:ascii="Arial" w:hAnsi="Arial"/>
          <w:bCs/>
          <w:iCs/>
          <w:sz w:val="24"/>
        </w:rPr>
        <w:t xml:space="preserve"> </w:t>
      </w:r>
      <w:r w:rsidRPr="00EC2733">
        <w:rPr>
          <w:rFonts w:ascii="Arial" w:hAnsi="Arial"/>
          <w:bCs/>
          <w:iCs/>
          <w:sz w:val="24"/>
        </w:rPr>
        <w:t>Quanto è necessario lo stupore all'insegnamento?</w:t>
      </w:r>
    </w:p>
    <w:p w14:paraId="4142EA35" w14:textId="530F155A" w:rsidR="002C7A5A" w:rsidRPr="00CA2FD3" w:rsidRDefault="002C7A5A" w:rsidP="002C7A5A">
      <w:pPr>
        <w:spacing w:after="120"/>
        <w:jc w:val="both"/>
        <w:rPr>
          <w:rFonts w:ascii="Arial" w:hAnsi="Arial"/>
          <w:bCs/>
          <w:sz w:val="24"/>
        </w:rPr>
      </w:pPr>
      <w:r w:rsidRPr="00CA2FD3">
        <w:rPr>
          <w:rFonts w:ascii="Arial" w:hAnsi="Arial"/>
          <w:bCs/>
          <w:sz w:val="24"/>
        </w:rPr>
        <w:t>Rimettiamo ancora una volta Gesù Crocifisso dinanzi ai nostri occhi e con Lui nel cuore e nella mente leggiamo tutto questo Capitolo VII.</w:t>
      </w:r>
      <w:r w:rsidR="00A84073" w:rsidRPr="00CA2FD3">
        <w:rPr>
          <w:rFonts w:ascii="Arial" w:hAnsi="Arial"/>
          <w:bCs/>
          <w:sz w:val="24"/>
        </w:rPr>
        <w:t xml:space="preserve"> </w:t>
      </w:r>
      <w:r w:rsidRPr="00CA2FD3">
        <w:rPr>
          <w:rFonts w:ascii="Arial" w:hAnsi="Arial"/>
          <w:bCs/>
          <w:sz w:val="24"/>
        </w:rPr>
        <w:t>Il discepolo di Gesù non è stato chiamato, o scelto, o inviato per giudicare il mondo. È stato chiamato, scelto e inviato per salvare il mondo.</w:t>
      </w:r>
      <w:r w:rsidR="00A84073" w:rsidRPr="00CA2FD3">
        <w:rPr>
          <w:rFonts w:ascii="Arial" w:hAnsi="Arial"/>
          <w:bCs/>
          <w:sz w:val="24"/>
        </w:rPr>
        <w:t xml:space="preserve"> </w:t>
      </w:r>
      <w:r w:rsidRPr="00CA2FD3">
        <w:rPr>
          <w:rFonts w:ascii="Arial" w:hAnsi="Arial"/>
          <w:bCs/>
          <w:sz w:val="24"/>
        </w:rPr>
        <w:t>Il mondo non si salva dichiarando l'altro colpevole, degno di morte eterna, escluso dalla misericordia, e neanche facendo distinzione tra uomo e uomo: chi secondo noi è giusto e quindi meritevole di essere accolto e chi è colpevole e pertanto da escludere assolutamente dalla verità e dal Vangelo di Cristo Gesù.</w:t>
      </w:r>
      <w:r w:rsidR="00A84073" w:rsidRPr="00CA2FD3">
        <w:rPr>
          <w:rFonts w:ascii="Arial" w:hAnsi="Arial"/>
          <w:bCs/>
          <w:sz w:val="24"/>
        </w:rPr>
        <w:t xml:space="preserve"> </w:t>
      </w:r>
      <w:r w:rsidRPr="00CA2FD3">
        <w:rPr>
          <w:rFonts w:ascii="Arial" w:hAnsi="Arial"/>
          <w:bCs/>
          <w:sz w:val="24"/>
        </w:rPr>
        <w:t>Non è questo il mandato ricevuto dal discepolo di Gesù.</w:t>
      </w:r>
    </w:p>
    <w:p w14:paraId="3529E731" w14:textId="55AAD78D" w:rsidR="002C7A5A" w:rsidRPr="00CA2FD3" w:rsidRDefault="002C7A5A" w:rsidP="002C7A5A">
      <w:pPr>
        <w:spacing w:after="120"/>
        <w:jc w:val="both"/>
        <w:rPr>
          <w:rFonts w:ascii="Arial" w:hAnsi="Arial"/>
          <w:bCs/>
          <w:sz w:val="24"/>
        </w:rPr>
      </w:pPr>
      <w:r w:rsidRPr="00CA2FD3">
        <w:rPr>
          <w:rFonts w:ascii="Arial" w:hAnsi="Arial"/>
          <w:bCs/>
          <w:sz w:val="24"/>
        </w:rPr>
        <w:t>Il suo mandato è uno solo ed è lo stesso che fu di Cristo Gesù: annunziare la Parola ad ogni uomo. Per ogni uomo versare a Dio il proprio sangue sulla conversione di ogni cuore.</w:t>
      </w:r>
      <w:r w:rsidR="00A84073" w:rsidRPr="00CA2FD3">
        <w:rPr>
          <w:rFonts w:ascii="Arial" w:hAnsi="Arial"/>
          <w:bCs/>
          <w:sz w:val="24"/>
        </w:rPr>
        <w:t xml:space="preserve"> </w:t>
      </w:r>
      <w:r w:rsidRPr="00CA2FD3">
        <w:rPr>
          <w:rFonts w:ascii="Arial" w:hAnsi="Arial"/>
          <w:bCs/>
          <w:sz w:val="24"/>
        </w:rPr>
        <w:t>Il discepolo di Gesù non giudica, non condanna, non misura il cuore dei suoi fratelli.</w:t>
      </w:r>
      <w:r w:rsidR="00A84073" w:rsidRPr="00CA2FD3">
        <w:rPr>
          <w:rFonts w:ascii="Arial" w:hAnsi="Arial"/>
          <w:bCs/>
          <w:sz w:val="24"/>
        </w:rPr>
        <w:t xml:space="preserve"> </w:t>
      </w:r>
      <w:r w:rsidRPr="00CA2FD3">
        <w:rPr>
          <w:rFonts w:ascii="Arial" w:hAnsi="Arial"/>
          <w:bCs/>
          <w:sz w:val="24"/>
        </w:rPr>
        <w:t>Il discepolo di Gesù ad ogni cuore dona la verità, dona la grazia, dona il proprio sangue, offre la propria vita.</w:t>
      </w:r>
      <w:r w:rsidR="00A84073" w:rsidRPr="00CA2FD3">
        <w:rPr>
          <w:rFonts w:ascii="Arial" w:hAnsi="Arial"/>
          <w:bCs/>
          <w:sz w:val="24"/>
        </w:rPr>
        <w:t xml:space="preserve"> </w:t>
      </w:r>
      <w:r w:rsidRPr="00CA2FD3">
        <w:rPr>
          <w:rFonts w:ascii="Arial" w:hAnsi="Arial"/>
          <w:bCs/>
          <w:sz w:val="24"/>
        </w:rPr>
        <w:t xml:space="preserve">Il discepolo di Gesù è </w:t>
      </w:r>
      <w:r w:rsidRPr="00CA2FD3">
        <w:rPr>
          <w:rFonts w:ascii="Arial" w:hAnsi="Arial"/>
          <w:bCs/>
          <w:sz w:val="24"/>
        </w:rPr>
        <w:lastRenderedPageBreak/>
        <w:t>sempre pieno di misericordia verso tutti, perché questo è il ministero che il Signore gli ha affidato.</w:t>
      </w:r>
    </w:p>
    <w:p w14:paraId="68AFCB1C" w14:textId="51D53BE6" w:rsidR="002C7A5A" w:rsidRPr="00CA2FD3" w:rsidRDefault="002C7A5A" w:rsidP="002C7A5A">
      <w:pPr>
        <w:spacing w:after="120"/>
        <w:jc w:val="both"/>
        <w:rPr>
          <w:rFonts w:ascii="Arial" w:hAnsi="Arial"/>
          <w:bCs/>
          <w:sz w:val="24"/>
        </w:rPr>
      </w:pPr>
      <w:r w:rsidRPr="00CA2FD3">
        <w:rPr>
          <w:rFonts w:ascii="Arial" w:hAnsi="Arial"/>
          <w:bCs/>
          <w:sz w:val="24"/>
        </w:rPr>
        <w:t>Noi non possiamo giudicare, né misurare la colpevolezza di un cuore. Il giudizio è solo di Dio. Solo Lui può condannare e solo Lui può assolvere, solo Lui accogliere e solo Lui respingere per tutta l'eternità. Da non confondere il giudizio con la fermezza nella verità e con la condanna esplicita del male, del peccato, dell'errore, dell'ingiustizia, di ogni falsità.</w:t>
      </w:r>
      <w:r w:rsidR="00A84073" w:rsidRPr="00CA2FD3">
        <w:rPr>
          <w:rFonts w:ascii="Arial" w:hAnsi="Arial"/>
          <w:bCs/>
          <w:sz w:val="24"/>
        </w:rPr>
        <w:t xml:space="preserve"> </w:t>
      </w:r>
      <w:r w:rsidRPr="00CA2FD3">
        <w:rPr>
          <w:rFonts w:ascii="Arial" w:hAnsi="Arial"/>
          <w:bCs/>
          <w:sz w:val="24"/>
        </w:rPr>
        <w:t>Alcuni brani del Nuovo Testamento possono aiutarci a comprendere bene qual è il nostro ministero dinanzi agli uomini:</w:t>
      </w:r>
    </w:p>
    <w:p w14:paraId="3B0FD19B" w14:textId="73E9A1DA"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C’era</w:t>
      </w:r>
      <w:r w:rsidR="002C7A5A" w:rsidRPr="00EC2733">
        <w:rPr>
          <w:rFonts w:ascii="Arial" w:hAnsi="Arial"/>
          <w:bCs/>
          <w:i/>
          <w:iCs/>
          <w:kern w:val="28"/>
          <w:sz w:val="24"/>
        </w:rPr>
        <w:t xml:space="preserve"> tra i farisei un uomo chiamato Nicodèmo, un capo dei Giudei. </w:t>
      </w:r>
      <w:r w:rsidRPr="00EC2733">
        <w:rPr>
          <w:rFonts w:ascii="Arial" w:hAnsi="Arial"/>
          <w:bCs/>
          <w:i/>
          <w:iCs/>
          <w:kern w:val="28"/>
          <w:sz w:val="24"/>
        </w:rPr>
        <w:t>Egli</w:t>
      </w:r>
      <w:r w:rsidR="002C7A5A" w:rsidRPr="00EC2733">
        <w:rPr>
          <w:rFonts w:ascii="Arial" w:hAnsi="Arial"/>
          <w:bCs/>
          <w:i/>
          <w:iCs/>
          <w:kern w:val="28"/>
          <w:sz w:val="24"/>
        </w:rPr>
        <w:t xml:space="preserve"> andò da Gesù, di notte, e gli disse: "Rabbì, sappiamo che sei un maestro venuto da Dio; nessuno infatti può fare i segni che tu fai, se Dio non è con lui". </w:t>
      </w:r>
      <w:r w:rsidRPr="00EC2733">
        <w:rPr>
          <w:rFonts w:ascii="Arial" w:hAnsi="Arial"/>
          <w:bCs/>
          <w:i/>
          <w:iCs/>
          <w:kern w:val="28"/>
          <w:sz w:val="24"/>
        </w:rPr>
        <w:t>Gli</w:t>
      </w:r>
      <w:r w:rsidR="002C7A5A" w:rsidRPr="00EC2733">
        <w:rPr>
          <w:rFonts w:ascii="Arial" w:hAnsi="Arial"/>
          <w:bCs/>
          <w:i/>
          <w:iCs/>
          <w:kern w:val="28"/>
          <w:sz w:val="24"/>
        </w:rPr>
        <w:t xml:space="preserve"> rispose Gesù: "In verità, in verità ti dico, se uno non rinasce dall'alto, non può vedere il regno di Dio". </w:t>
      </w:r>
      <w:r w:rsidRPr="00EC2733">
        <w:rPr>
          <w:rFonts w:ascii="Arial" w:hAnsi="Arial"/>
          <w:bCs/>
          <w:i/>
          <w:iCs/>
          <w:kern w:val="28"/>
          <w:sz w:val="24"/>
        </w:rPr>
        <w:t>Gli</w:t>
      </w:r>
      <w:r w:rsidR="002C7A5A" w:rsidRPr="00EC2733">
        <w:rPr>
          <w:rFonts w:ascii="Arial" w:hAnsi="Arial"/>
          <w:bCs/>
          <w:i/>
          <w:iCs/>
          <w:kern w:val="28"/>
          <w:sz w:val="24"/>
        </w:rPr>
        <w:t xml:space="preserve"> disse Nicodèmo: "Come può un uomo nascere quando è vecchio? Può forse entrare una seconda volta nel grembo di sua madre e rinascere?". </w:t>
      </w:r>
    </w:p>
    <w:p w14:paraId="68E8F861" w14:textId="3658E34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Gli</w:t>
      </w:r>
      <w:r w:rsidR="002C7A5A" w:rsidRPr="00EC2733">
        <w:rPr>
          <w:rFonts w:ascii="Arial" w:hAnsi="Arial"/>
          <w:bCs/>
          <w:i/>
          <w:iCs/>
          <w:kern w:val="28"/>
          <w:sz w:val="24"/>
        </w:rPr>
        <w:t xml:space="preserve"> rispose Gesù: "In verità, in verità ti dico, se uno non nasce da acqua e da Spirito, non può entrare nel regno di Dio. </w:t>
      </w:r>
      <w:r w:rsidRPr="00EC2733">
        <w:rPr>
          <w:rFonts w:ascii="Arial" w:hAnsi="Arial"/>
          <w:bCs/>
          <w:i/>
          <w:iCs/>
          <w:kern w:val="28"/>
          <w:sz w:val="24"/>
        </w:rPr>
        <w:t>Quel</w:t>
      </w:r>
      <w:r w:rsidR="002C7A5A" w:rsidRPr="00EC2733">
        <w:rPr>
          <w:rFonts w:ascii="Arial" w:hAnsi="Arial"/>
          <w:bCs/>
          <w:i/>
          <w:iCs/>
          <w:kern w:val="28"/>
          <w:sz w:val="24"/>
        </w:rPr>
        <w:t xml:space="preserve"> che è nato dalla carne è carne e quel che è nato dallo Spirito è Spirito. </w:t>
      </w:r>
      <w:r w:rsidRPr="00EC2733">
        <w:rPr>
          <w:rFonts w:ascii="Arial" w:hAnsi="Arial"/>
          <w:bCs/>
          <w:i/>
          <w:iCs/>
          <w:kern w:val="28"/>
          <w:sz w:val="24"/>
        </w:rPr>
        <w:t>Non</w:t>
      </w:r>
      <w:r w:rsidR="002C7A5A" w:rsidRPr="00EC2733">
        <w:rPr>
          <w:rFonts w:ascii="Arial" w:hAnsi="Arial"/>
          <w:bCs/>
          <w:i/>
          <w:iCs/>
          <w:kern w:val="28"/>
          <w:sz w:val="24"/>
        </w:rPr>
        <w:t xml:space="preserve"> ti meravigliare se t'ho detto: dovete rinascere dall'alto. </w:t>
      </w:r>
      <w:r w:rsidRPr="00EC2733">
        <w:rPr>
          <w:rFonts w:ascii="Arial" w:hAnsi="Arial"/>
          <w:bCs/>
          <w:i/>
          <w:iCs/>
          <w:kern w:val="28"/>
          <w:sz w:val="24"/>
        </w:rPr>
        <w:t>Il</w:t>
      </w:r>
      <w:r w:rsidR="002C7A5A" w:rsidRPr="00EC2733">
        <w:rPr>
          <w:rFonts w:ascii="Arial" w:hAnsi="Arial"/>
          <w:bCs/>
          <w:i/>
          <w:iCs/>
          <w:kern w:val="28"/>
          <w:sz w:val="24"/>
        </w:rPr>
        <w:t xml:space="preserve"> vento soffia dove vuole e ne senti la voce, ma non sai di dove viene e dove va: così è di chiunque è nato dallo Spirito". </w:t>
      </w:r>
      <w:r w:rsidRPr="00EC2733">
        <w:rPr>
          <w:rFonts w:ascii="Arial" w:hAnsi="Arial"/>
          <w:bCs/>
          <w:i/>
          <w:iCs/>
          <w:kern w:val="28"/>
          <w:sz w:val="24"/>
        </w:rPr>
        <w:t>Replicò</w:t>
      </w:r>
      <w:r w:rsidR="002C7A5A" w:rsidRPr="00EC2733">
        <w:rPr>
          <w:rFonts w:ascii="Arial" w:hAnsi="Arial"/>
          <w:bCs/>
          <w:i/>
          <w:iCs/>
          <w:kern w:val="28"/>
          <w:sz w:val="24"/>
        </w:rPr>
        <w:t xml:space="preserve"> Nicodèmo: "Come può accadere questo?". </w:t>
      </w:r>
    </w:p>
    <w:p w14:paraId="4C8D8F9B" w14:textId="334D27C2"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Gli</w:t>
      </w:r>
      <w:r w:rsidR="002C7A5A" w:rsidRPr="00EC2733">
        <w:rPr>
          <w:rFonts w:ascii="Arial" w:hAnsi="Arial"/>
          <w:bCs/>
          <w:i/>
          <w:iCs/>
          <w:kern w:val="28"/>
          <w:sz w:val="24"/>
        </w:rPr>
        <w:t xml:space="preserve"> rispose Gesù: "Tu sei maestro in Israele e non sai queste cose? In verità, in verità ti dico, noi parliamo di quel che sappiamo e testimoniamo quel che abbiamo veduto; ma voi non accogliete la nostra testimonianza. </w:t>
      </w:r>
      <w:r w:rsidRPr="00EC2733">
        <w:rPr>
          <w:rFonts w:ascii="Arial" w:hAnsi="Arial"/>
          <w:bCs/>
          <w:i/>
          <w:iCs/>
          <w:kern w:val="28"/>
          <w:sz w:val="24"/>
        </w:rPr>
        <w:t>Se</w:t>
      </w:r>
      <w:r w:rsidR="002C7A5A" w:rsidRPr="00EC2733">
        <w:rPr>
          <w:rFonts w:ascii="Arial" w:hAnsi="Arial"/>
          <w:bCs/>
          <w:i/>
          <w:iCs/>
          <w:kern w:val="28"/>
          <w:sz w:val="24"/>
        </w:rPr>
        <w:t xml:space="preserve"> vi ho parlato di cose della terra e non credete, come crederete se vi parlerò di cose del cielo? </w:t>
      </w:r>
      <w:r w:rsidRPr="00EC2733">
        <w:rPr>
          <w:rFonts w:ascii="Arial" w:hAnsi="Arial"/>
          <w:bCs/>
          <w:i/>
          <w:iCs/>
          <w:kern w:val="28"/>
          <w:sz w:val="24"/>
        </w:rPr>
        <w:t>Eppure</w:t>
      </w:r>
      <w:r w:rsidR="002C7A5A" w:rsidRPr="00EC2733">
        <w:rPr>
          <w:rFonts w:ascii="Arial" w:hAnsi="Arial"/>
          <w:bCs/>
          <w:i/>
          <w:iCs/>
          <w:kern w:val="28"/>
          <w:sz w:val="24"/>
        </w:rPr>
        <w:t xml:space="preserve"> nessuno è mai salito al cielo, fuorché il Figlio dell'uomo che è disceso dal cielo. E come Mosè innalzò il serpente nel deserto, così bisogna che sia innalzato il Figlio dell'uomo, </w:t>
      </w:r>
      <w:r w:rsidRPr="00EC2733">
        <w:rPr>
          <w:rFonts w:ascii="Arial" w:hAnsi="Arial"/>
          <w:bCs/>
          <w:i/>
          <w:iCs/>
          <w:kern w:val="28"/>
          <w:sz w:val="24"/>
        </w:rPr>
        <w:t>perché</w:t>
      </w:r>
      <w:r w:rsidR="002C7A5A" w:rsidRPr="00EC2733">
        <w:rPr>
          <w:rFonts w:ascii="Arial" w:hAnsi="Arial"/>
          <w:bCs/>
          <w:i/>
          <w:iCs/>
          <w:kern w:val="28"/>
          <w:sz w:val="24"/>
        </w:rPr>
        <w:t xml:space="preserve"> chiunque crede in lui abbia la vita eterna". </w:t>
      </w:r>
    </w:p>
    <w:p w14:paraId="6DCB1C80" w14:textId="299EC049"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Dio infatti ha tanto amato il mondo da dare il suo Figlio unigenito, perché chiunque crede in lui non muoia, ma abbia la vita eterna. Dio non ha mandato il Figlio nel mondo per giudicare il mondo, ma perché il mondo si salvi per mezzo di lui. </w:t>
      </w:r>
      <w:r w:rsidR="00A84073" w:rsidRPr="00EC2733">
        <w:rPr>
          <w:rFonts w:ascii="Arial" w:hAnsi="Arial"/>
          <w:bCs/>
          <w:i/>
          <w:iCs/>
          <w:kern w:val="28"/>
          <w:sz w:val="24"/>
        </w:rPr>
        <w:t>Chi</w:t>
      </w:r>
      <w:r w:rsidRPr="00EC2733">
        <w:rPr>
          <w:rFonts w:ascii="Arial" w:hAnsi="Arial"/>
          <w:bCs/>
          <w:i/>
          <w:iCs/>
          <w:kern w:val="28"/>
          <w:sz w:val="24"/>
        </w:rPr>
        <w:t xml:space="preserve"> crede in lui non è condannato; ma chi non crede è già stato condannato, perché non ha creduto nel nome dell'unigenito Figlio di Dio. E il giudizio è questo: la luce è venuta nel mondo, ma gli uomini hanno preferito le tenebre alla luce, perché le loro opere erano malvagie. </w:t>
      </w:r>
      <w:r w:rsidR="00A84073" w:rsidRPr="00EC2733">
        <w:rPr>
          <w:rFonts w:ascii="Arial" w:hAnsi="Arial"/>
          <w:bCs/>
          <w:i/>
          <w:iCs/>
          <w:kern w:val="28"/>
          <w:sz w:val="24"/>
        </w:rPr>
        <w:t>Chiunque</w:t>
      </w:r>
      <w:r w:rsidRPr="00EC2733">
        <w:rPr>
          <w:rFonts w:ascii="Arial" w:hAnsi="Arial"/>
          <w:bCs/>
          <w:i/>
          <w:iCs/>
          <w:kern w:val="28"/>
          <w:sz w:val="24"/>
        </w:rPr>
        <w:t xml:space="preserve"> infatti fa il male, odia la luce e non viene alla luce perché non siano svelate le sue opere. Ma chi opera la verità viene alla luce, perché appaia chiaramente che le sue opere sono state fatte in Dio. </w:t>
      </w:r>
    </w:p>
    <w:p w14:paraId="2411499F" w14:textId="52192AD8"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Dopo</w:t>
      </w:r>
      <w:r w:rsidR="002C7A5A" w:rsidRPr="00EC2733">
        <w:rPr>
          <w:rFonts w:ascii="Arial" w:hAnsi="Arial"/>
          <w:bCs/>
          <w:i/>
          <w:iCs/>
          <w:kern w:val="28"/>
          <w:sz w:val="24"/>
        </w:rPr>
        <w:t xml:space="preserve"> queste cose, Gesù andò con i suoi discepoli nella regione della Giudea; e là si trattenne con loro, e battezzava. </w:t>
      </w:r>
      <w:r w:rsidRPr="00EC2733">
        <w:rPr>
          <w:rFonts w:ascii="Arial" w:hAnsi="Arial"/>
          <w:bCs/>
          <w:i/>
          <w:iCs/>
          <w:kern w:val="28"/>
          <w:sz w:val="24"/>
        </w:rPr>
        <w:t>Anche</w:t>
      </w:r>
      <w:r w:rsidR="002C7A5A" w:rsidRPr="00EC2733">
        <w:rPr>
          <w:rFonts w:ascii="Arial" w:hAnsi="Arial"/>
          <w:bCs/>
          <w:i/>
          <w:iCs/>
          <w:kern w:val="28"/>
          <w:sz w:val="24"/>
        </w:rPr>
        <w:t xml:space="preserve"> Giovanni battezzava a Ennòn, vicino a Salìm, perché c'era là molta acqua; e la </w:t>
      </w:r>
      <w:r w:rsidR="002C7A5A" w:rsidRPr="00EC2733">
        <w:rPr>
          <w:rFonts w:ascii="Arial" w:hAnsi="Arial"/>
          <w:bCs/>
          <w:i/>
          <w:iCs/>
          <w:kern w:val="28"/>
          <w:sz w:val="24"/>
        </w:rPr>
        <w:lastRenderedPageBreak/>
        <w:t xml:space="preserve">gente andava a farsi battezzare. </w:t>
      </w:r>
      <w:r w:rsidRPr="00EC2733">
        <w:rPr>
          <w:rFonts w:ascii="Arial" w:hAnsi="Arial"/>
          <w:bCs/>
          <w:i/>
          <w:iCs/>
          <w:kern w:val="28"/>
          <w:sz w:val="24"/>
        </w:rPr>
        <w:t>Giovanni</w:t>
      </w:r>
      <w:r w:rsidR="002C7A5A" w:rsidRPr="00EC2733">
        <w:rPr>
          <w:rFonts w:ascii="Arial" w:hAnsi="Arial"/>
          <w:bCs/>
          <w:i/>
          <w:iCs/>
          <w:kern w:val="28"/>
          <w:sz w:val="24"/>
        </w:rPr>
        <w:t xml:space="preserve">, infatti, non era stato ancora imprigionato. </w:t>
      </w:r>
      <w:r w:rsidRPr="00EC2733">
        <w:rPr>
          <w:rFonts w:ascii="Arial" w:hAnsi="Arial"/>
          <w:bCs/>
          <w:i/>
          <w:iCs/>
          <w:kern w:val="28"/>
          <w:sz w:val="24"/>
        </w:rPr>
        <w:t>Nacque</w:t>
      </w:r>
      <w:r w:rsidR="002C7A5A" w:rsidRPr="00EC2733">
        <w:rPr>
          <w:rFonts w:ascii="Arial" w:hAnsi="Arial"/>
          <w:bCs/>
          <w:i/>
          <w:iCs/>
          <w:kern w:val="28"/>
          <w:sz w:val="24"/>
        </w:rPr>
        <w:t xml:space="preserve"> allora una discussione tra i discepoli di Giovanni e un Giudeo riguardo la purificazione. </w:t>
      </w:r>
      <w:r w:rsidRPr="00EC2733">
        <w:rPr>
          <w:rFonts w:ascii="Arial" w:hAnsi="Arial"/>
          <w:bCs/>
          <w:i/>
          <w:iCs/>
          <w:kern w:val="28"/>
          <w:sz w:val="24"/>
        </w:rPr>
        <w:t>Andarono</w:t>
      </w:r>
      <w:r w:rsidR="002C7A5A" w:rsidRPr="00EC2733">
        <w:rPr>
          <w:rFonts w:ascii="Arial" w:hAnsi="Arial"/>
          <w:bCs/>
          <w:i/>
          <w:iCs/>
          <w:kern w:val="28"/>
          <w:sz w:val="24"/>
        </w:rPr>
        <w:t xml:space="preserve"> perciò da Giovanni e gli dissero: "Rabbì, colui che era con te dall'altra parte del Giordano, e al quale hai reso testimonianza, ecco sta battezzando e tutti accorrono a lui". </w:t>
      </w:r>
    </w:p>
    <w:p w14:paraId="46421AA0" w14:textId="43C3F109"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Giovanni</w:t>
      </w:r>
      <w:r w:rsidR="002C7A5A" w:rsidRPr="00EC2733">
        <w:rPr>
          <w:rFonts w:ascii="Arial" w:hAnsi="Arial"/>
          <w:bCs/>
          <w:i/>
          <w:iCs/>
          <w:kern w:val="28"/>
          <w:sz w:val="24"/>
        </w:rPr>
        <w:t xml:space="preserve"> rispose: "Nessuno può prendersi qualcosa se non gli è stato dato dal cielo. </w:t>
      </w:r>
      <w:r w:rsidRPr="00EC2733">
        <w:rPr>
          <w:rFonts w:ascii="Arial" w:hAnsi="Arial"/>
          <w:bCs/>
          <w:i/>
          <w:iCs/>
          <w:kern w:val="28"/>
          <w:sz w:val="24"/>
        </w:rPr>
        <w:t>Voi</w:t>
      </w:r>
      <w:r w:rsidR="002C7A5A" w:rsidRPr="00EC2733">
        <w:rPr>
          <w:rFonts w:ascii="Arial" w:hAnsi="Arial"/>
          <w:bCs/>
          <w:i/>
          <w:iCs/>
          <w:kern w:val="28"/>
          <w:sz w:val="24"/>
        </w:rPr>
        <w:t xml:space="preserve"> stessi mi siete testimoni che ho detto: Non sono io il Cristo, ma io sono stato mandato innanzi a lui. </w:t>
      </w:r>
      <w:r w:rsidRPr="00EC2733">
        <w:rPr>
          <w:rFonts w:ascii="Arial" w:hAnsi="Arial"/>
          <w:bCs/>
          <w:i/>
          <w:iCs/>
          <w:kern w:val="28"/>
          <w:sz w:val="24"/>
        </w:rPr>
        <w:t>Chi</w:t>
      </w:r>
      <w:r w:rsidR="002C7A5A" w:rsidRPr="00EC2733">
        <w:rPr>
          <w:rFonts w:ascii="Arial" w:hAnsi="Arial"/>
          <w:bCs/>
          <w:i/>
          <w:iCs/>
          <w:kern w:val="28"/>
          <w:sz w:val="24"/>
        </w:rPr>
        <w:t xml:space="preserve"> possiede la sposa è lo sposo; ma l'amico dello sposo, che è presente e l'ascolta, esulta di gioia alla voce dello sposo. Ora questa mia gioia è compiuta. </w:t>
      </w:r>
      <w:r w:rsidRPr="00EC2733">
        <w:rPr>
          <w:rFonts w:ascii="Arial" w:hAnsi="Arial"/>
          <w:bCs/>
          <w:i/>
          <w:iCs/>
          <w:kern w:val="28"/>
          <w:sz w:val="24"/>
        </w:rPr>
        <w:t>Egli</w:t>
      </w:r>
      <w:r w:rsidR="002C7A5A" w:rsidRPr="00EC2733">
        <w:rPr>
          <w:rFonts w:ascii="Arial" w:hAnsi="Arial"/>
          <w:bCs/>
          <w:i/>
          <w:iCs/>
          <w:kern w:val="28"/>
          <w:sz w:val="24"/>
        </w:rPr>
        <w:t xml:space="preserve"> deve crescere e io invece diminuire. </w:t>
      </w:r>
      <w:r w:rsidRPr="00EC2733">
        <w:rPr>
          <w:rFonts w:ascii="Arial" w:hAnsi="Arial"/>
          <w:bCs/>
          <w:i/>
          <w:iCs/>
          <w:kern w:val="28"/>
          <w:sz w:val="24"/>
        </w:rPr>
        <w:t>Colui</w:t>
      </w:r>
      <w:r w:rsidR="002C7A5A" w:rsidRPr="00EC2733">
        <w:rPr>
          <w:rFonts w:ascii="Arial" w:hAnsi="Arial"/>
          <w:bCs/>
          <w:i/>
          <w:iCs/>
          <w:kern w:val="28"/>
          <w:sz w:val="24"/>
        </w:rPr>
        <w:t xml:space="preserve"> che viene dall'alto è al di sopra di tutti; ma chi viene dalla terra, appartiene alla terra e parla della terra. Chi viene dal cielo è al di sopra di tutti. </w:t>
      </w:r>
    </w:p>
    <w:p w14:paraId="71043900" w14:textId="66956074"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Egli</w:t>
      </w:r>
      <w:r w:rsidR="002C7A5A" w:rsidRPr="00EC2733">
        <w:rPr>
          <w:rFonts w:ascii="Arial" w:hAnsi="Arial"/>
          <w:bCs/>
          <w:i/>
          <w:iCs/>
          <w:kern w:val="28"/>
          <w:sz w:val="24"/>
        </w:rPr>
        <w:t xml:space="preserve"> attesta ciò che ha visto e udito, eppure nessuno accetta la sua testimonianza; </w:t>
      </w:r>
      <w:r w:rsidRPr="00EC2733">
        <w:rPr>
          <w:rFonts w:ascii="Arial" w:hAnsi="Arial"/>
          <w:bCs/>
          <w:i/>
          <w:iCs/>
          <w:kern w:val="28"/>
          <w:sz w:val="24"/>
        </w:rPr>
        <w:t>chi</w:t>
      </w:r>
      <w:r w:rsidR="002C7A5A" w:rsidRPr="00EC2733">
        <w:rPr>
          <w:rFonts w:ascii="Arial" w:hAnsi="Arial"/>
          <w:bCs/>
          <w:i/>
          <w:iCs/>
          <w:kern w:val="28"/>
          <w:sz w:val="24"/>
        </w:rPr>
        <w:t xml:space="preserve"> però ne accetta la testimonianza, certifica che Dio è veritiero. </w:t>
      </w:r>
      <w:r w:rsidRPr="00EC2733">
        <w:rPr>
          <w:rFonts w:ascii="Arial" w:hAnsi="Arial"/>
          <w:bCs/>
          <w:i/>
          <w:iCs/>
          <w:kern w:val="28"/>
          <w:sz w:val="24"/>
        </w:rPr>
        <w:t>Infatti</w:t>
      </w:r>
      <w:r w:rsidR="002C7A5A" w:rsidRPr="00EC2733">
        <w:rPr>
          <w:rFonts w:ascii="Arial" w:hAnsi="Arial"/>
          <w:bCs/>
          <w:i/>
          <w:iCs/>
          <w:kern w:val="28"/>
          <w:sz w:val="24"/>
        </w:rPr>
        <w:t xml:space="preserve"> colui che Dio ha mandato proferisce le parole di Dio e dà lo Spirito senza misura. </w:t>
      </w:r>
      <w:r w:rsidRPr="00EC2733">
        <w:rPr>
          <w:rFonts w:ascii="Arial" w:hAnsi="Arial"/>
          <w:bCs/>
          <w:i/>
          <w:iCs/>
          <w:kern w:val="28"/>
          <w:sz w:val="24"/>
        </w:rPr>
        <w:t>Il</w:t>
      </w:r>
      <w:r w:rsidR="002C7A5A" w:rsidRPr="00EC2733">
        <w:rPr>
          <w:rFonts w:ascii="Arial" w:hAnsi="Arial"/>
          <w:bCs/>
          <w:i/>
          <w:iCs/>
          <w:kern w:val="28"/>
          <w:sz w:val="24"/>
        </w:rPr>
        <w:t xml:space="preserve"> Padre ama il Figlio e gli ha dato in mano ogni cosa. </w:t>
      </w:r>
      <w:r w:rsidRPr="00EC2733">
        <w:rPr>
          <w:rFonts w:ascii="Arial" w:hAnsi="Arial"/>
          <w:bCs/>
          <w:i/>
          <w:iCs/>
          <w:kern w:val="28"/>
          <w:sz w:val="24"/>
        </w:rPr>
        <w:t>Chi</w:t>
      </w:r>
      <w:r w:rsidR="002C7A5A" w:rsidRPr="00EC2733">
        <w:rPr>
          <w:rFonts w:ascii="Arial" w:hAnsi="Arial"/>
          <w:bCs/>
          <w:i/>
          <w:iCs/>
          <w:kern w:val="28"/>
          <w:sz w:val="24"/>
        </w:rPr>
        <w:t xml:space="preserve"> crede nel Figlio ha la vita eterna; chi non obbedisce al Figlio non vedrà la vita, ma l'ira di Dio incombe su di lui". (Gv 3,1-36). </w:t>
      </w:r>
    </w:p>
    <w:p w14:paraId="3A8A47CC" w14:textId="672CBF61"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Sei</w:t>
      </w:r>
      <w:r w:rsidR="002C7A5A" w:rsidRPr="00EC2733">
        <w:rPr>
          <w:rFonts w:ascii="Arial" w:hAnsi="Arial"/>
          <w:bCs/>
          <w:i/>
          <w:iCs/>
          <w:kern w:val="28"/>
          <w:sz w:val="24"/>
        </w:rPr>
        <w:t xml:space="preserve"> dunque inescusabile, chiunque tu sia, o uomo che giudichi; perché mentre giudichi gli altri, condanni te stesso; infatti, tu che giudichi, fai le medesime cose. </w:t>
      </w:r>
      <w:r w:rsidRPr="00EC2733">
        <w:rPr>
          <w:rFonts w:ascii="Arial" w:hAnsi="Arial"/>
          <w:bCs/>
          <w:i/>
          <w:iCs/>
          <w:kern w:val="28"/>
          <w:sz w:val="24"/>
        </w:rPr>
        <w:t>Eppure</w:t>
      </w:r>
      <w:r w:rsidR="002C7A5A" w:rsidRPr="00EC2733">
        <w:rPr>
          <w:rFonts w:ascii="Arial" w:hAnsi="Arial"/>
          <w:bCs/>
          <w:i/>
          <w:iCs/>
          <w:kern w:val="28"/>
          <w:sz w:val="24"/>
        </w:rPr>
        <w:t xml:space="preserve"> noi sappiamo che il giudizio di Dio è secondo verità contro quelli che commettono tali cose. </w:t>
      </w:r>
      <w:r w:rsidRPr="00EC2733">
        <w:rPr>
          <w:rFonts w:ascii="Arial" w:hAnsi="Arial"/>
          <w:bCs/>
          <w:i/>
          <w:iCs/>
          <w:kern w:val="28"/>
          <w:sz w:val="24"/>
        </w:rPr>
        <w:t>Pensi</w:t>
      </w:r>
      <w:r w:rsidR="002C7A5A" w:rsidRPr="00EC2733">
        <w:rPr>
          <w:rFonts w:ascii="Arial" w:hAnsi="Arial"/>
          <w:bCs/>
          <w:i/>
          <w:iCs/>
          <w:kern w:val="28"/>
          <w:sz w:val="24"/>
        </w:rPr>
        <w:t xml:space="preserve"> forse, o uomo che giudichi quelli che commettono tali azioni e intanto le fai tu stesso, di sfuggire al giudizio di Dio? </w:t>
      </w:r>
      <w:r w:rsidRPr="00EC2733">
        <w:rPr>
          <w:rFonts w:ascii="Arial" w:hAnsi="Arial"/>
          <w:bCs/>
          <w:i/>
          <w:iCs/>
          <w:kern w:val="28"/>
          <w:sz w:val="24"/>
        </w:rPr>
        <w:t>O</w:t>
      </w:r>
      <w:r w:rsidR="002C7A5A" w:rsidRPr="00EC2733">
        <w:rPr>
          <w:rFonts w:ascii="Arial" w:hAnsi="Arial"/>
          <w:bCs/>
          <w:i/>
          <w:iCs/>
          <w:kern w:val="28"/>
          <w:sz w:val="24"/>
        </w:rPr>
        <w:t xml:space="preserve"> ti prendi gioco della ricchezza della sua bontà, della sua tolleranza e della sua pazienza, senza riconoscere che la bontà di Dio ti spinge alla conversione? </w:t>
      </w:r>
    </w:p>
    <w:p w14:paraId="65F13E37" w14:textId="774BABDF"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Tu</w:t>
      </w:r>
      <w:r w:rsidR="002C7A5A" w:rsidRPr="00EC2733">
        <w:rPr>
          <w:rFonts w:ascii="Arial" w:hAnsi="Arial"/>
          <w:bCs/>
          <w:i/>
          <w:iCs/>
          <w:kern w:val="28"/>
          <w:sz w:val="24"/>
        </w:rPr>
        <w:t xml:space="preserve">, però, con la tua durezza e il tuo cuore impenitente accumuli collera su di te per il giorno dell'ira e della rivelazione del giusto giudizio di Dio, </w:t>
      </w:r>
      <w:r w:rsidRPr="00EC2733">
        <w:rPr>
          <w:rFonts w:ascii="Arial" w:hAnsi="Arial"/>
          <w:bCs/>
          <w:i/>
          <w:iCs/>
          <w:kern w:val="28"/>
          <w:sz w:val="24"/>
        </w:rPr>
        <w:t>il</w:t>
      </w:r>
      <w:r w:rsidR="002C7A5A" w:rsidRPr="00EC2733">
        <w:rPr>
          <w:rFonts w:ascii="Arial" w:hAnsi="Arial"/>
          <w:bCs/>
          <w:i/>
          <w:iCs/>
          <w:kern w:val="28"/>
          <w:sz w:val="24"/>
        </w:rPr>
        <w:t xml:space="preserve"> quale renderà a ciascuno secondo le sue opere: </w:t>
      </w:r>
      <w:r w:rsidRPr="00EC2733">
        <w:rPr>
          <w:rFonts w:ascii="Arial" w:hAnsi="Arial"/>
          <w:bCs/>
          <w:i/>
          <w:iCs/>
          <w:kern w:val="28"/>
          <w:sz w:val="24"/>
        </w:rPr>
        <w:t>la</w:t>
      </w:r>
      <w:r w:rsidR="002C7A5A" w:rsidRPr="00EC2733">
        <w:rPr>
          <w:rFonts w:ascii="Arial" w:hAnsi="Arial"/>
          <w:bCs/>
          <w:i/>
          <w:iCs/>
          <w:kern w:val="28"/>
          <w:sz w:val="24"/>
        </w:rPr>
        <w:t xml:space="preserve"> vita eterna a coloro che perseverando nelle opere di bene cercano gloria, onore e incorruttibilità; </w:t>
      </w:r>
      <w:r w:rsidRPr="00EC2733">
        <w:rPr>
          <w:rFonts w:ascii="Arial" w:hAnsi="Arial"/>
          <w:bCs/>
          <w:i/>
          <w:iCs/>
          <w:kern w:val="28"/>
          <w:sz w:val="24"/>
        </w:rPr>
        <w:t>sdegno</w:t>
      </w:r>
      <w:r w:rsidR="002C7A5A" w:rsidRPr="00EC2733">
        <w:rPr>
          <w:rFonts w:ascii="Arial" w:hAnsi="Arial"/>
          <w:bCs/>
          <w:i/>
          <w:iCs/>
          <w:kern w:val="28"/>
          <w:sz w:val="24"/>
        </w:rPr>
        <w:t xml:space="preserve"> ed ira contro coloro che per ribellione resistono alla verità e obbediscono all'ingiustizia. </w:t>
      </w:r>
      <w:r w:rsidRPr="00EC2733">
        <w:rPr>
          <w:rFonts w:ascii="Arial" w:hAnsi="Arial"/>
          <w:bCs/>
          <w:i/>
          <w:iCs/>
          <w:kern w:val="28"/>
          <w:sz w:val="24"/>
        </w:rPr>
        <w:t>Tribolazione</w:t>
      </w:r>
      <w:r w:rsidR="002C7A5A" w:rsidRPr="00EC2733">
        <w:rPr>
          <w:rFonts w:ascii="Arial" w:hAnsi="Arial"/>
          <w:bCs/>
          <w:i/>
          <w:iCs/>
          <w:kern w:val="28"/>
          <w:sz w:val="24"/>
        </w:rPr>
        <w:t xml:space="preserve"> e angoscia per ogni uomo che opera il male, per il Giudeo prima e poi per il Greco; </w:t>
      </w:r>
      <w:r w:rsidRPr="00EC2733">
        <w:rPr>
          <w:rFonts w:ascii="Arial" w:hAnsi="Arial"/>
          <w:bCs/>
          <w:i/>
          <w:iCs/>
          <w:kern w:val="28"/>
          <w:sz w:val="24"/>
        </w:rPr>
        <w:t>gloria</w:t>
      </w:r>
      <w:r w:rsidR="002C7A5A" w:rsidRPr="00EC2733">
        <w:rPr>
          <w:rFonts w:ascii="Arial" w:hAnsi="Arial"/>
          <w:bCs/>
          <w:i/>
          <w:iCs/>
          <w:kern w:val="28"/>
          <w:sz w:val="24"/>
        </w:rPr>
        <w:t xml:space="preserve"> invece, onore e pace per chi opera il bene, per il Giudeo prima e poi per il Greco, </w:t>
      </w:r>
      <w:r w:rsidRPr="00EC2733">
        <w:rPr>
          <w:rFonts w:ascii="Arial" w:hAnsi="Arial"/>
          <w:bCs/>
          <w:i/>
          <w:iCs/>
          <w:kern w:val="28"/>
          <w:sz w:val="24"/>
        </w:rPr>
        <w:t>perché</w:t>
      </w:r>
      <w:r w:rsidR="002C7A5A" w:rsidRPr="00EC2733">
        <w:rPr>
          <w:rFonts w:ascii="Arial" w:hAnsi="Arial"/>
          <w:bCs/>
          <w:i/>
          <w:iCs/>
          <w:kern w:val="28"/>
          <w:sz w:val="24"/>
        </w:rPr>
        <w:t xml:space="preserve"> presso Dio non c'è parzialità. </w:t>
      </w:r>
    </w:p>
    <w:p w14:paraId="72ECAD67" w14:textId="207109DC"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Tutti</w:t>
      </w:r>
      <w:r w:rsidR="002C7A5A" w:rsidRPr="00EC2733">
        <w:rPr>
          <w:rFonts w:ascii="Arial" w:hAnsi="Arial"/>
          <w:bCs/>
          <w:i/>
          <w:iCs/>
          <w:kern w:val="28"/>
          <w:sz w:val="24"/>
        </w:rPr>
        <w:t xml:space="preserve"> quelli che hanno peccato senza la legge, periranno anche senza la legge; quanti invece hanno peccato sotto la legge, saranno giudicati con la legge. </w:t>
      </w:r>
      <w:r w:rsidRPr="00EC2733">
        <w:rPr>
          <w:rFonts w:ascii="Arial" w:hAnsi="Arial"/>
          <w:bCs/>
          <w:i/>
          <w:iCs/>
          <w:kern w:val="28"/>
          <w:sz w:val="24"/>
        </w:rPr>
        <w:t>Perché</w:t>
      </w:r>
      <w:r w:rsidR="002C7A5A" w:rsidRPr="00EC2733">
        <w:rPr>
          <w:rFonts w:ascii="Arial" w:hAnsi="Arial"/>
          <w:bCs/>
          <w:i/>
          <w:iCs/>
          <w:kern w:val="28"/>
          <w:sz w:val="24"/>
        </w:rPr>
        <w:t xml:space="preserve"> non coloro che ascoltano la legge sono giusti davanti a Dio, ma quelli che mettono in pratica la legge saranno giustificati. </w:t>
      </w:r>
      <w:r w:rsidRPr="00EC2733">
        <w:rPr>
          <w:rFonts w:ascii="Arial" w:hAnsi="Arial"/>
          <w:bCs/>
          <w:i/>
          <w:iCs/>
          <w:kern w:val="28"/>
          <w:sz w:val="24"/>
        </w:rPr>
        <w:t>Quando</w:t>
      </w:r>
      <w:r w:rsidR="002C7A5A" w:rsidRPr="00EC2733">
        <w:rPr>
          <w:rFonts w:ascii="Arial" w:hAnsi="Arial"/>
          <w:bCs/>
          <w:i/>
          <w:iCs/>
          <w:kern w:val="28"/>
          <w:sz w:val="24"/>
        </w:rPr>
        <w:t xml:space="preserve"> i pagani, che non hanno la legge, per natura agiscono secondo la legge, essi, pur non avendo legge, sono legge a se stessi; </w:t>
      </w:r>
      <w:r w:rsidRPr="00EC2733">
        <w:rPr>
          <w:rFonts w:ascii="Arial" w:hAnsi="Arial"/>
          <w:bCs/>
          <w:i/>
          <w:iCs/>
          <w:kern w:val="28"/>
          <w:sz w:val="24"/>
        </w:rPr>
        <w:t>essi</w:t>
      </w:r>
      <w:r w:rsidR="002C7A5A" w:rsidRPr="00EC2733">
        <w:rPr>
          <w:rFonts w:ascii="Arial" w:hAnsi="Arial"/>
          <w:bCs/>
          <w:i/>
          <w:iCs/>
          <w:kern w:val="28"/>
          <w:sz w:val="24"/>
        </w:rPr>
        <w:t xml:space="preserve"> dimostrano che quanto la legge esige è scritto nei loro cuori come risulta dalla testimonianza della loro coscienza e dai loro stessi ragionamenti, che ora li accusano ora li difendono. </w:t>
      </w:r>
      <w:r w:rsidRPr="00EC2733">
        <w:rPr>
          <w:rFonts w:ascii="Arial" w:hAnsi="Arial"/>
          <w:bCs/>
          <w:i/>
          <w:iCs/>
          <w:kern w:val="28"/>
          <w:sz w:val="24"/>
        </w:rPr>
        <w:t>Così</w:t>
      </w:r>
      <w:r w:rsidR="002C7A5A" w:rsidRPr="00EC2733">
        <w:rPr>
          <w:rFonts w:ascii="Arial" w:hAnsi="Arial"/>
          <w:bCs/>
          <w:i/>
          <w:iCs/>
          <w:kern w:val="28"/>
          <w:sz w:val="24"/>
        </w:rPr>
        <w:t xml:space="preserve"> avverrà </w:t>
      </w:r>
      <w:r w:rsidR="002C7A5A" w:rsidRPr="00EC2733">
        <w:rPr>
          <w:rFonts w:ascii="Arial" w:hAnsi="Arial"/>
          <w:bCs/>
          <w:i/>
          <w:iCs/>
          <w:kern w:val="28"/>
          <w:sz w:val="24"/>
        </w:rPr>
        <w:lastRenderedPageBreak/>
        <w:t xml:space="preserve">nel giorno in cui Dio giudicherà i segreti degli uomini per mezzo di Gesù Cristo, secondo il mio vangelo. </w:t>
      </w:r>
      <w:r w:rsidRPr="00EC2733">
        <w:rPr>
          <w:rFonts w:ascii="Arial" w:hAnsi="Arial"/>
          <w:bCs/>
          <w:i/>
          <w:iCs/>
          <w:kern w:val="28"/>
          <w:sz w:val="24"/>
        </w:rPr>
        <w:t>Ora</w:t>
      </w:r>
      <w:r w:rsidR="002C7A5A" w:rsidRPr="00EC2733">
        <w:rPr>
          <w:rFonts w:ascii="Arial" w:hAnsi="Arial"/>
          <w:bCs/>
          <w:i/>
          <w:iCs/>
          <w:kern w:val="28"/>
          <w:sz w:val="24"/>
        </w:rPr>
        <w:t xml:space="preserve">, se tu ti vanti di portare il nome di Giudeo e ti riposi sicuro sulla legge, e ti glori di Dio, </w:t>
      </w:r>
      <w:r w:rsidRPr="00EC2733">
        <w:rPr>
          <w:rFonts w:ascii="Arial" w:hAnsi="Arial"/>
          <w:bCs/>
          <w:i/>
          <w:iCs/>
          <w:kern w:val="28"/>
          <w:sz w:val="24"/>
        </w:rPr>
        <w:t>del</w:t>
      </w:r>
      <w:r w:rsidR="002C7A5A" w:rsidRPr="00EC2733">
        <w:rPr>
          <w:rFonts w:ascii="Arial" w:hAnsi="Arial"/>
          <w:bCs/>
          <w:i/>
          <w:iCs/>
          <w:kern w:val="28"/>
          <w:sz w:val="24"/>
        </w:rPr>
        <w:t xml:space="preserve"> quale conosci la volontà e, istruito come sei dalla legge, sai discernere ciò che è meglio, e sei convinto di esser guida dei ciechi, luce di coloro che sono nelle tenebre, </w:t>
      </w:r>
      <w:r w:rsidRPr="00EC2733">
        <w:rPr>
          <w:rFonts w:ascii="Arial" w:hAnsi="Arial"/>
          <w:bCs/>
          <w:i/>
          <w:iCs/>
          <w:kern w:val="28"/>
          <w:sz w:val="24"/>
        </w:rPr>
        <w:t>educatore</w:t>
      </w:r>
      <w:r w:rsidR="002C7A5A" w:rsidRPr="00EC2733">
        <w:rPr>
          <w:rFonts w:ascii="Arial" w:hAnsi="Arial"/>
          <w:bCs/>
          <w:i/>
          <w:iCs/>
          <w:kern w:val="28"/>
          <w:sz w:val="24"/>
        </w:rPr>
        <w:t xml:space="preserve"> degli ignoranti, maestro dei semplici, perché possiedi nella legge l'espressione della sapienza e della verità... </w:t>
      </w:r>
      <w:r w:rsidRPr="00EC2733">
        <w:rPr>
          <w:rFonts w:ascii="Arial" w:hAnsi="Arial"/>
          <w:bCs/>
          <w:i/>
          <w:iCs/>
          <w:kern w:val="28"/>
          <w:sz w:val="24"/>
        </w:rPr>
        <w:t>ebbene</w:t>
      </w:r>
      <w:r w:rsidR="002C7A5A" w:rsidRPr="00EC2733">
        <w:rPr>
          <w:rFonts w:ascii="Arial" w:hAnsi="Arial"/>
          <w:bCs/>
          <w:i/>
          <w:iCs/>
          <w:kern w:val="28"/>
          <w:sz w:val="24"/>
        </w:rPr>
        <w:t xml:space="preserve">, come mai tu, che insegni agli altri, non insegni a te stesso? Tu che predichi di non rubare, rubi? </w:t>
      </w:r>
      <w:r w:rsidRPr="00EC2733">
        <w:rPr>
          <w:rFonts w:ascii="Arial" w:hAnsi="Arial"/>
          <w:bCs/>
          <w:i/>
          <w:iCs/>
          <w:kern w:val="28"/>
          <w:sz w:val="24"/>
        </w:rPr>
        <w:t>Tu</w:t>
      </w:r>
      <w:r w:rsidR="002C7A5A" w:rsidRPr="00EC2733">
        <w:rPr>
          <w:rFonts w:ascii="Arial" w:hAnsi="Arial"/>
          <w:bCs/>
          <w:i/>
          <w:iCs/>
          <w:kern w:val="28"/>
          <w:sz w:val="24"/>
        </w:rPr>
        <w:t xml:space="preserve"> che proibisci l'adulterio, sei adultero? Tu che detesti gli idoli, ne derubi i templi? </w:t>
      </w:r>
      <w:r w:rsidRPr="00EC2733">
        <w:rPr>
          <w:rFonts w:ascii="Arial" w:hAnsi="Arial"/>
          <w:bCs/>
          <w:i/>
          <w:iCs/>
          <w:kern w:val="28"/>
          <w:sz w:val="24"/>
        </w:rPr>
        <w:t>Tu</w:t>
      </w:r>
      <w:r w:rsidR="002C7A5A" w:rsidRPr="00EC2733">
        <w:rPr>
          <w:rFonts w:ascii="Arial" w:hAnsi="Arial"/>
          <w:bCs/>
          <w:i/>
          <w:iCs/>
          <w:kern w:val="28"/>
          <w:sz w:val="24"/>
        </w:rPr>
        <w:t xml:space="preserve"> che ti glori della legge, offendi Dio trasgredendo la legge? </w:t>
      </w:r>
      <w:r w:rsidRPr="00EC2733">
        <w:rPr>
          <w:rFonts w:ascii="Arial" w:hAnsi="Arial"/>
          <w:bCs/>
          <w:i/>
          <w:iCs/>
          <w:kern w:val="28"/>
          <w:sz w:val="24"/>
        </w:rPr>
        <w:t>Infatti</w:t>
      </w:r>
      <w:r w:rsidR="002C7A5A" w:rsidRPr="00EC2733">
        <w:rPr>
          <w:rFonts w:ascii="Arial" w:hAnsi="Arial"/>
          <w:bCs/>
          <w:i/>
          <w:iCs/>
          <w:kern w:val="28"/>
          <w:sz w:val="24"/>
        </w:rPr>
        <w:t xml:space="preserve"> il nome di Dio è bestemmiato per causa vostra tra i pagani, come sta scritto. </w:t>
      </w:r>
    </w:p>
    <w:p w14:paraId="7CC5380F" w14:textId="227A39FA"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La</w:t>
      </w:r>
      <w:r w:rsidR="002C7A5A" w:rsidRPr="00EC2733">
        <w:rPr>
          <w:rFonts w:ascii="Arial" w:hAnsi="Arial"/>
          <w:bCs/>
          <w:i/>
          <w:iCs/>
          <w:kern w:val="28"/>
          <w:sz w:val="24"/>
        </w:rPr>
        <w:t xml:space="preserve"> circoncisione è utile, sì, se osservi la legge; ma se trasgredisci la legge, con la tua circoncisione sei come uno non circonciso. </w:t>
      </w:r>
      <w:r w:rsidRPr="00EC2733">
        <w:rPr>
          <w:rFonts w:ascii="Arial" w:hAnsi="Arial"/>
          <w:bCs/>
          <w:i/>
          <w:iCs/>
          <w:kern w:val="28"/>
          <w:sz w:val="24"/>
        </w:rPr>
        <w:t>Se</w:t>
      </w:r>
      <w:r w:rsidR="002C7A5A" w:rsidRPr="00EC2733">
        <w:rPr>
          <w:rFonts w:ascii="Arial" w:hAnsi="Arial"/>
          <w:bCs/>
          <w:i/>
          <w:iCs/>
          <w:kern w:val="28"/>
          <w:sz w:val="24"/>
        </w:rPr>
        <w:t xml:space="preserve"> dunque chi non è circonciso osserva le prescrizioni della legge, la sua non circoncisione non gli verrà forse contata come circoncisione? </w:t>
      </w:r>
      <w:r w:rsidRPr="00EC2733">
        <w:rPr>
          <w:rFonts w:ascii="Arial" w:hAnsi="Arial"/>
          <w:bCs/>
          <w:i/>
          <w:iCs/>
          <w:kern w:val="28"/>
          <w:sz w:val="24"/>
        </w:rPr>
        <w:t>E</w:t>
      </w:r>
      <w:r w:rsidR="002C7A5A" w:rsidRPr="00EC2733">
        <w:rPr>
          <w:rFonts w:ascii="Arial" w:hAnsi="Arial"/>
          <w:bCs/>
          <w:i/>
          <w:iCs/>
          <w:kern w:val="28"/>
          <w:sz w:val="24"/>
        </w:rPr>
        <w:t xml:space="preserve"> così, chi non è circonciso fisicamente, ma osserva la legge, giudicherà te che, nonostante la lettera della legge e la circoncisione, sei un trasgressore della legge. </w:t>
      </w:r>
      <w:r w:rsidRPr="00EC2733">
        <w:rPr>
          <w:rFonts w:ascii="Arial" w:hAnsi="Arial"/>
          <w:bCs/>
          <w:i/>
          <w:iCs/>
          <w:kern w:val="28"/>
          <w:sz w:val="24"/>
        </w:rPr>
        <w:t>Infatti</w:t>
      </w:r>
      <w:r w:rsidR="002C7A5A" w:rsidRPr="00EC2733">
        <w:rPr>
          <w:rFonts w:ascii="Arial" w:hAnsi="Arial"/>
          <w:bCs/>
          <w:i/>
          <w:iCs/>
          <w:kern w:val="28"/>
          <w:sz w:val="24"/>
        </w:rPr>
        <w:t xml:space="preserve">, Giudeo non è chi appare tale all'esterno, e la circoncisione non è quella visibile nella carne; ma Giudeo è colui che lo è interiormente e la circoncisione è quella del cuore, nello spirito e non nella lettera; la sua gloria non viene dagli uomini ma da Dio. (Rm 2,1-29). </w:t>
      </w:r>
    </w:p>
    <w:p w14:paraId="0A354AB2" w14:textId="311C3273"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Se</w:t>
      </w:r>
      <w:r w:rsidR="002C7A5A" w:rsidRPr="00EC2733">
        <w:rPr>
          <w:rFonts w:ascii="Arial" w:hAnsi="Arial"/>
          <w:bCs/>
          <w:i/>
          <w:iCs/>
          <w:kern w:val="28"/>
          <w:sz w:val="24"/>
        </w:rPr>
        <w:t xml:space="preserve"> c'è pertanto qualche consolazione in Cristo, se c'è conforto derivante dalla carità, se c'è qualche comunanza di spirito, se ci sono sentimenti di amore e di compassione, </w:t>
      </w:r>
      <w:r w:rsidRPr="00EC2733">
        <w:rPr>
          <w:rFonts w:ascii="Arial" w:hAnsi="Arial"/>
          <w:bCs/>
          <w:i/>
          <w:iCs/>
          <w:kern w:val="28"/>
          <w:sz w:val="24"/>
        </w:rPr>
        <w:t>rendete</w:t>
      </w:r>
      <w:r w:rsidR="002C7A5A" w:rsidRPr="00EC2733">
        <w:rPr>
          <w:rFonts w:ascii="Arial" w:hAnsi="Arial"/>
          <w:bCs/>
          <w:i/>
          <w:iCs/>
          <w:kern w:val="28"/>
          <w:sz w:val="24"/>
        </w:rPr>
        <w:t xml:space="preserve"> piena la mia gioia con l'unione dei vostri spiriti, con la stessa carità, con i medesimi sentimenti. </w:t>
      </w:r>
    </w:p>
    <w:p w14:paraId="397F558C" w14:textId="3342E01C"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Non</w:t>
      </w:r>
      <w:r w:rsidR="002C7A5A" w:rsidRPr="00EC2733">
        <w:rPr>
          <w:rFonts w:ascii="Arial" w:hAnsi="Arial"/>
          <w:bCs/>
          <w:i/>
          <w:iCs/>
          <w:kern w:val="28"/>
          <w:sz w:val="24"/>
        </w:rPr>
        <w:t xml:space="preserve"> fate nulla per spirito di rivalità o per vanagloria, ma ognuno di voi, con tutta umiltà, consideri gli altri superiori a se stesso. </w:t>
      </w:r>
      <w:r w:rsidRPr="00EC2733">
        <w:rPr>
          <w:rFonts w:ascii="Arial" w:hAnsi="Arial"/>
          <w:bCs/>
          <w:i/>
          <w:iCs/>
          <w:kern w:val="28"/>
          <w:sz w:val="24"/>
        </w:rPr>
        <w:t>Non</w:t>
      </w:r>
      <w:r w:rsidR="002C7A5A" w:rsidRPr="00EC2733">
        <w:rPr>
          <w:rFonts w:ascii="Arial" w:hAnsi="Arial"/>
          <w:bCs/>
          <w:i/>
          <w:iCs/>
          <w:kern w:val="28"/>
          <w:sz w:val="24"/>
        </w:rPr>
        <w:t xml:space="preserve"> cerchi ciascuno il proprio interesse, ma anche quello degli altri. </w:t>
      </w:r>
      <w:r w:rsidRPr="00EC2733">
        <w:rPr>
          <w:rFonts w:ascii="Arial" w:hAnsi="Arial"/>
          <w:bCs/>
          <w:i/>
          <w:iCs/>
          <w:kern w:val="28"/>
          <w:sz w:val="24"/>
        </w:rPr>
        <w:t>Abbiate</w:t>
      </w:r>
      <w:r w:rsidR="002C7A5A" w:rsidRPr="00EC2733">
        <w:rPr>
          <w:rFonts w:ascii="Arial" w:hAnsi="Arial"/>
          <w:bCs/>
          <w:i/>
          <w:iCs/>
          <w:kern w:val="28"/>
          <w:sz w:val="24"/>
        </w:rPr>
        <w:t xml:space="preserve"> in voi gli stessi sentimenti che furono in Cristo Gesù, </w:t>
      </w:r>
      <w:r w:rsidRPr="00EC2733">
        <w:rPr>
          <w:rFonts w:ascii="Arial" w:hAnsi="Arial"/>
          <w:bCs/>
          <w:i/>
          <w:iCs/>
          <w:kern w:val="28"/>
          <w:sz w:val="24"/>
        </w:rPr>
        <w:t>il</w:t>
      </w:r>
      <w:r w:rsidR="002C7A5A" w:rsidRPr="00EC2733">
        <w:rPr>
          <w:rFonts w:ascii="Arial" w:hAnsi="Arial"/>
          <w:bCs/>
          <w:i/>
          <w:iCs/>
          <w:kern w:val="28"/>
          <w:sz w:val="24"/>
        </w:rPr>
        <w:t xml:space="preserve"> quale, pur essendo di natura divina, non considerò un tesoro geloso la sua uguaglianza con Dio; </w:t>
      </w:r>
      <w:r w:rsidRPr="00EC2733">
        <w:rPr>
          <w:rFonts w:ascii="Arial" w:hAnsi="Arial"/>
          <w:bCs/>
          <w:i/>
          <w:iCs/>
          <w:kern w:val="28"/>
          <w:sz w:val="24"/>
        </w:rPr>
        <w:t>ma</w:t>
      </w:r>
      <w:r w:rsidR="002C7A5A" w:rsidRPr="00EC2733">
        <w:rPr>
          <w:rFonts w:ascii="Arial" w:hAnsi="Arial"/>
          <w:bCs/>
          <w:i/>
          <w:iCs/>
          <w:kern w:val="28"/>
          <w:sz w:val="24"/>
        </w:rPr>
        <w:t xml:space="preserve"> spogliò se stesso, assumendo la condizione di servo e divenendo simile agli uomini; apparso in forma umana, </w:t>
      </w:r>
      <w:r w:rsidRPr="00EC2733">
        <w:rPr>
          <w:rFonts w:ascii="Arial" w:hAnsi="Arial"/>
          <w:bCs/>
          <w:i/>
          <w:iCs/>
          <w:kern w:val="28"/>
          <w:sz w:val="24"/>
        </w:rPr>
        <w:t>umiliò</w:t>
      </w:r>
      <w:r w:rsidR="002C7A5A" w:rsidRPr="00EC2733">
        <w:rPr>
          <w:rFonts w:ascii="Arial" w:hAnsi="Arial"/>
          <w:bCs/>
          <w:i/>
          <w:iCs/>
          <w:kern w:val="28"/>
          <w:sz w:val="24"/>
        </w:rPr>
        <w:t xml:space="preserve"> se stesso facendosi obbediente fino alla morte e alla morte di croce.</w:t>
      </w:r>
    </w:p>
    <w:p w14:paraId="6501AF41" w14:textId="6F03CA47"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 </w:t>
      </w:r>
      <w:r w:rsidR="00A84073" w:rsidRPr="00EC2733">
        <w:rPr>
          <w:rFonts w:ascii="Arial" w:hAnsi="Arial"/>
          <w:bCs/>
          <w:i/>
          <w:iCs/>
          <w:kern w:val="28"/>
          <w:sz w:val="24"/>
        </w:rPr>
        <w:t>Per</w:t>
      </w:r>
      <w:r w:rsidRPr="00EC2733">
        <w:rPr>
          <w:rFonts w:ascii="Arial" w:hAnsi="Arial"/>
          <w:bCs/>
          <w:i/>
          <w:iCs/>
          <w:kern w:val="28"/>
          <w:sz w:val="24"/>
        </w:rPr>
        <w:t xml:space="preserve"> questo Dio l'ha esaltato e gli ha dato il nome che è al di sopra di ogni altro nome; </w:t>
      </w:r>
      <w:r w:rsidR="00A84073" w:rsidRPr="00EC2733">
        <w:rPr>
          <w:rFonts w:ascii="Arial" w:hAnsi="Arial"/>
          <w:bCs/>
          <w:i/>
          <w:iCs/>
          <w:kern w:val="28"/>
          <w:sz w:val="24"/>
        </w:rPr>
        <w:t>perché</w:t>
      </w:r>
      <w:r w:rsidRPr="00EC2733">
        <w:rPr>
          <w:rFonts w:ascii="Arial" w:hAnsi="Arial"/>
          <w:bCs/>
          <w:i/>
          <w:iCs/>
          <w:kern w:val="28"/>
          <w:sz w:val="24"/>
        </w:rPr>
        <w:t xml:space="preserve"> nel nome di Gesù ogni ginocchio si pieghi nei cieli, sulla terra e sotto terra; e ogni lingua proclami che Gesù Cristo è il Signore, a gloria di Dio Padre. </w:t>
      </w:r>
      <w:r w:rsidR="00A84073" w:rsidRPr="00EC2733">
        <w:rPr>
          <w:rFonts w:ascii="Arial" w:hAnsi="Arial"/>
          <w:bCs/>
          <w:i/>
          <w:iCs/>
          <w:kern w:val="28"/>
          <w:sz w:val="24"/>
        </w:rPr>
        <w:t>Quindi</w:t>
      </w:r>
      <w:r w:rsidRPr="00EC2733">
        <w:rPr>
          <w:rFonts w:ascii="Arial" w:hAnsi="Arial"/>
          <w:bCs/>
          <w:i/>
          <w:iCs/>
          <w:kern w:val="28"/>
          <w:sz w:val="24"/>
        </w:rPr>
        <w:t xml:space="preserve">, miei cari, obbedendo come sempre, non solo come quando ero presente, ma molto più ora che sono lontano, attendete alla vostra salvezza con timore e tremore. E' Dio infatti che suscita in voi il volere e l'operare secondo i suoi benevoli disegni. </w:t>
      </w:r>
    </w:p>
    <w:p w14:paraId="0CAD30D3" w14:textId="680F29B7"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Fate</w:t>
      </w:r>
      <w:r w:rsidR="002C7A5A" w:rsidRPr="00EC2733">
        <w:rPr>
          <w:rFonts w:ascii="Arial" w:hAnsi="Arial"/>
          <w:bCs/>
          <w:i/>
          <w:iCs/>
          <w:kern w:val="28"/>
          <w:sz w:val="24"/>
        </w:rPr>
        <w:t xml:space="preserve"> tutto senza mormorazioni e senza critiche, </w:t>
      </w:r>
      <w:r w:rsidRPr="00EC2733">
        <w:rPr>
          <w:rFonts w:ascii="Arial" w:hAnsi="Arial"/>
          <w:bCs/>
          <w:i/>
          <w:iCs/>
          <w:kern w:val="28"/>
          <w:sz w:val="24"/>
        </w:rPr>
        <w:t>perché</w:t>
      </w:r>
      <w:r w:rsidR="002C7A5A" w:rsidRPr="00EC2733">
        <w:rPr>
          <w:rFonts w:ascii="Arial" w:hAnsi="Arial"/>
          <w:bCs/>
          <w:i/>
          <w:iCs/>
          <w:kern w:val="28"/>
          <w:sz w:val="24"/>
        </w:rPr>
        <w:t xml:space="preserve"> siate irreprensibili e semplici, figli di Dio immacolati in mezzo a una generazione perversa e degenere, nella quale dovete splendere come astri nel mondo, </w:t>
      </w:r>
      <w:r w:rsidRPr="00EC2733">
        <w:rPr>
          <w:rFonts w:ascii="Arial" w:hAnsi="Arial"/>
          <w:bCs/>
          <w:i/>
          <w:iCs/>
          <w:kern w:val="28"/>
          <w:sz w:val="24"/>
        </w:rPr>
        <w:t>tenendo</w:t>
      </w:r>
      <w:r w:rsidR="002C7A5A" w:rsidRPr="00EC2733">
        <w:rPr>
          <w:rFonts w:ascii="Arial" w:hAnsi="Arial"/>
          <w:bCs/>
          <w:i/>
          <w:iCs/>
          <w:kern w:val="28"/>
          <w:sz w:val="24"/>
        </w:rPr>
        <w:t xml:space="preserve"> alta la parola di vita. Allora nel giorno di Cristo, io potrò vantarmi di non aver corso invano né invano faticato. E anche se il mio sangue deve essere versato in libagione sul sacrificio e sull'offerta della vostra fede, sono contento, e ne godo con tutti voi. </w:t>
      </w:r>
      <w:r w:rsidRPr="00EC2733">
        <w:rPr>
          <w:rFonts w:ascii="Arial" w:hAnsi="Arial"/>
          <w:bCs/>
          <w:i/>
          <w:iCs/>
          <w:kern w:val="28"/>
          <w:sz w:val="24"/>
        </w:rPr>
        <w:t>Allo</w:t>
      </w:r>
      <w:r w:rsidR="002C7A5A" w:rsidRPr="00EC2733">
        <w:rPr>
          <w:rFonts w:ascii="Arial" w:hAnsi="Arial"/>
          <w:bCs/>
          <w:i/>
          <w:iCs/>
          <w:kern w:val="28"/>
          <w:sz w:val="24"/>
        </w:rPr>
        <w:t xml:space="preserve"> stesso modo anche voi godetene e rallegratevi con me. </w:t>
      </w:r>
      <w:r w:rsidRPr="00EC2733">
        <w:rPr>
          <w:rFonts w:ascii="Arial" w:hAnsi="Arial"/>
          <w:bCs/>
          <w:i/>
          <w:iCs/>
          <w:kern w:val="28"/>
          <w:sz w:val="24"/>
        </w:rPr>
        <w:t>Ho</w:t>
      </w:r>
      <w:r w:rsidR="002C7A5A" w:rsidRPr="00EC2733">
        <w:rPr>
          <w:rFonts w:ascii="Arial" w:hAnsi="Arial"/>
          <w:bCs/>
          <w:i/>
          <w:iCs/>
          <w:kern w:val="28"/>
          <w:sz w:val="24"/>
        </w:rPr>
        <w:t xml:space="preserve"> speranza nel Signore Gesù di potervi presto inviare Timòteo, per essere anch'io confortato nel ricevere vostre notizie. </w:t>
      </w:r>
      <w:r w:rsidRPr="00EC2733">
        <w:rPr>
          <w:rFonts w:ascii="Arial" w:hAnsi="Arial"/>
          <w:bCs/>
          <w:i/>
          <w:iCs/>
          <w:kern w:val="28"/>
          <w:sz w:val="24"/>
        </w:rPr>
        <w:t>Infatti</w:t>
      </w:r>
      <w:r w:rsidR="002C7A5A" w:rsidRPr="00EC2733">
        <w:rPr>
          <w:rFonts w:ascii="Arial" w:hAnsi="Arial"/>
          <w:bCs/>
          <w:i/>
          <w:iCs/>
          <w:kern w:val="28"/>
          <w:sz w:val="24"/>
        </w:rPr>
        <w:t xml:space="preserve">, non ho nessuno d'animo uguale al suo e che sappia occuparsi così di cuore delle cose vostre, </w:t>
      </w:r>
      <w:r w:rsidRPr="00EC2733">
        <w:rPr>
          <w:rFonts w:ascii="Arial" w:hAnsi="Arial"/>
          <w:bCs/>
          <w:i/>
          <w:iCs/>
          <w:kern w:val="28"/>
          <w:sz w:val="24"/>
        </w:rPr>
        <w:t>perché</w:t>
      </w:r>
      <w:r w:rsidR="002C7A5A" w:rsidRPr="00EC2733">
        <w:rPr>
          <w:rFonts w:ascii="Arial" w:hAnsi="Arial"/>
          <w:bCs/>
          <w:i/>
          <w:iCs/>
          <w:kern w:val="28"/>
          <w:sz w:val="24"/>
        </w:rPr>
        <w:t xml:space="preserve"> tutti cercano i propri interessi, non quelli di Gesù Cristo. </w:t>
      </w:r>
    </w:p>
    <w:p w14:paraId="6B36CAD1" w14:textId="20C3B435"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Ma voi conoscete la buona prova da lui data, poiché ha servito il vangelo con me, come un figlio serve il padre. </w:t>
      </w:r>
      <w:r w:rsidR="00A84073" w:rsidRPr="00EC2733">
        <w:rPr>
          <w:rFonts w:ascii="Arial" w:hAnsi="Arial"/>
          <w:bCs/>
          <w:i/>
          <w:iCs/>
          <w:kern w:val="28"/>
          <w:sz w:val="24"/>
        </w:rPr>
        <w:t>Spero</w:t>
      </w:r>
      <w:r w:rsidRPr="00EC2733">
        <w:rPr>
          <w:rFonts w:ascii="Arial" w:hAnsi="Arial"/>
          <w:bCs/>
          <w:i/>
          <w:iCs/>
          <w:kern w:val="28"/>
          <w:sz w:val="24"/>
        </w:rPr>
        <w:t xml:space="preserve"> quindi di mandarvelo presto, non appena avrò visto chiaro nella mia situazione. </w:t>
      </w:r>
      <w:r w:rsidR="00A84073" w:rsidRPr="00EC2733">
        <w:rPr>
          <w:rFonts w:ascii="Arial" w:hAnsi="Arial"/>
          <w:bCs/>
          <w:i/>
          <w:iCs/>
          <w:kern w:val="28"/>
          <w:sz w:val="24"/>
        </w:rPr>
        <w:t>Ma</w:t>
      </w:r>
      <w:r w:rsidRPr="00EC2733">
        <w:rPr>
          <w:rFonts w:ascii="Arial" w:hAnsi="Arial"/>
          <w:bCs/>
          <w:i/>
          <w:iCs/>
          <w:kern w:val="28"/>
          <w:sz w:val="24"/>
        </w:rPr>
        <w:t xml:space="preserve"> ho la convinzione nel Signore che presto verrò anch'io di persona. </w:t>
      </w:r>
      <w:r w:rsidR="00A84073" w:rsidRPr="00EC2733">
        <w:rPr>
          <w:rFonts w:ascii="Arial" w:hAnsi="Arial"/>
          <w:bCs/>
          <w:i/>
          <w:iCs/>
          <w:kern w:val="28"/>
          <w:sz w:val="24"/>
        </w:rPr>
        <w:t>Per</w:t>
      </w:r>
      <w:r w:rsidRPr="00EC2733">
        <w:rPr>
          <w:rFonts w:ascii="Arial" w:hAnsi="Arial"/>
          <w:bCs/>
          <w:i/>
          <w:iCs/>
          <w:kern w:val="28"/>
          <w:sz w:val="24"/>
        </w:rPr>
        <w:t xml:space="preserve"> il momento ho creduto necessario mandarvi Epafrodìto, questo nostro fratello che è anche mio compagno di lavoro e di lotta, vostro inviato per sovvenire alle mie necessità; </w:t>
      </w:r>
      <w:r w:rsidR="00A84073" w:rsidRPr="00EC2733">
        <w:rPr>
          <w:rFonts w:ascii="Arial" w:hAnsi="Arial"/>
          <w:bCs/>
          <w:i/>
          <w:iCs/>
          <w:kern w:val="28"/>
          <w:sz w:val="24"/>
        </w:rPr>
        <w:t>lo</w:t>
      </w:r>
      <w:r w:rsidRPr="00EC2733">
        <w:rPr>
          <w:rFonts w:ascii="Arial" w:hAnsi="Arial"/>
          <w:bCs/>
          <w:i/>
          <w:iCs/>
          <w:kern w:val="28"/>
          <w:sz w:val="24"/>
        </w:rPr>
        <w:t xml:space="preserve"> mando perché aveva grande desiderio di rivedere voi tutti e si preoccupava perché eravate a conoscenza della sua malattia. </w:t>
      </w:r>
    </w:p>
    <w:p w14:paraId="300FAEA9" w14:textId="3680C652"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E</w:t>
      </w:r>
      <w:r w:rsidR="002C7A5A" w:rsidRPr="00EC2733">
        <w:rPr>
          <w:rFonts w:ascii="Arial" w:hAnsi="Arial"/>
          <w:bCs/>
          <w:i/>
          <w:iCs/>
          <w:kern w:val="28"/>
          <w:sz w:val="24"/>
        </w:rPr>
        <w:t xml:space="preserve">' stato grave, infatti, e vicino alla morte. Ma Dio gli ha usato misericordia, e non a lui solo ma anche a me, perché non avessi dolore su dolore. </w:t>
      </w:r>
      <w:r w:rsidRPr="00EC2733">
        <w:rPr>
          <w:rFonts w:ascii="Arial" w:hAnsi="Arial"/>
          <w:bCs/>
          <w:i/>
          <w:iCs/>
          <w:kern w:val="28"/>
          <w:sz w:val="24"/>
        </w:rPr>
        <w:t>L’ho</w:t>
      </w:r>
      <w:r w:rsidR="002C7A5A" w:rsidRPr="00EC2733">
        <w:rPr>
          <w:rFonts w:ascii="Arial" w:hAnsi="Arial"/>
          <w:bCs/>
          <w:i/>
          <w:iCs/>
          <w:kern w:val="28"/>
          <w:sz w:val="24"/>
        </w:rPr>
        <w:t xml:space="preserve"> mandato quindi con tanta premura perché vi rallegriate al vederlo di nuovo e io non sia più preoccupato. </w:t>
      </w:r>
      <w:r w:rsidRPr="00EC2733">
        <w:rPr>
          <w:rFonts w:ascii="Arial" w:hAnsi="Arial"/>
          <w:bCs/>
          <w:i/>
          <w:iCs/>
          <w:kern w:val="28"/>
          <w:sz w:val="24"/>
        </w:rPr>
        <w:t>Accoglietelo</w:t>
      </w:r>
      <w:r w:rsidR="002C7A5A" w:rsidRPr="00EC2733">
        <w:rPr>
          <w:rFonts w:ascii="Arial" w:hAnsi="Arial"/>
          <w:bCs/>
          <w:i/>
          <w:iCs/>
          <w:kern w:val="28"/>
          <w:sz w:val="24"/>
        </w:rPr>
        <w:t xml:space="preserve"> dunque nel Signore con piena gioia e abbiate grande stima verso persone come lui; </w:t>
      </w:r>
      <w:r w:rsidRPr="00EC2733">
        <w:rPr>
          <w:rFonts w:ascii="Arial" w:hAnsi="Arial"/>
          <w:bCs/>
          <w:i/>
          <w:iCs/>
          <w:kern w:val="28"/>
          <w:sz w:val="24"/>
        </w:rPr>
        <w:t>perché</w:t>
      </w:r>
      <w:r w:rsidR="002C7A5A" w:rsidRPr="00EC2733">
        <w:rPr>
          <w:rFonts w:ascii="Arial" w:hAnsi="Arial"/>
          <w:bCs/>
          <w:i/>
          <w:iCs/>
          <w:kern w:val="28"/>
          <w:sz w:val="24"/>
        </w:rPr>
        <w:t xml:space="preserve"> ha rasentato la morte per la causa di Cristo, rischiando la vita, per sostituirvi nel servizio presso di me. (Fil 2,1-30). </w:t>
      </w:r>
    </w:p>
    <w:p w14:paraId="41B5E582" w14:textId="7C462A08"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Ti</w:t>
      </w:r>
      <w:r w:rsidR="002C7A5A" w:rsidRPr="00EC2733">
        <w:rPr>
          <w:rFonts w:ascii="Arial" w:hAnsi="Arial"/>
          <w:bCs/>
          <w:i/>
          <w:iCs/>
          <w:kern w:val="28"/>
          <w:sz w:val="24"/>
        </w:rPr>
        <w:t xml:space="preserve"> scongiuro davanti a Dio e a Cristo Gesù che verrà a giudicare i vivi e i morti, per la sua manifestazione e il suo regno: </w:t>
      </w:r>
      <w:r w:rsidRPr="00EC2733">
        <w:rPr>
          <w:rFonts w:ascii="Arial" w:hAnsi="Arial"/>
          <w:bCs/>
          <w:i/>
          <w:iCs/>
          <w:kern w:val="28"/>
          <w:sz w:val="24"/>
        </w:rPr>
        <w:t>annunzia</w:t>
      </w:r>
      <w:r w:rsidR="002C7A5A" w:rsidRPr="00EC2733">
        <w:rPr>
          <w:rFonts w:ascii="Arial" w:hAnsi="Arial"/>
          <w:bCs/>
          <w:i/>
          <w:iCs/>
          <w:kern w:val="28"/>
          <w:sz w:val="24"/>
        </w:rPr>
        <w:t xml:space="preserve"> la parola, insisti in ogni occasione opportuna e non opportuna, ammonisci, rimprovera, esorta con ogni magnanimità e dottrina. </w:t>
      </w:r>
      <w:r w:rsidRPr="00EC2733">
        <w:rPr>
          <w:rFonts w:ascii="Arial" w:hAnsi="Arial"/>
          <w:bCs/>
          <w:i/>
          <w:iCs/>
          <w:kern w:val="28"/>
          <w:sz w:val="24"/>
        </w:rPr>
        <w:t>Verrà</w:t>
      </w:r>
      <w:r w:rsidR="002C7A5A" w:rsidRPr="00EC2733">
        <w:rPr>
          <w:rFonts w:ascii="Arial" w:hAnsi="Arial"/>
          <w:bCs/>
          <w:i/>
          <w:iCs/>
          <w:kern w:val="28"/>
          <w:sz w:val="24"/>
        </w:rPr>
        <w:t xml:space="preserve"> giorno, infatti, in cui non si sopporterà più la sana dottrina, ma, per il prurito di udire qualcosa, gli uomini si circonderanno di maestri secondo le proprie voglie, </w:t>
      </w:r>
      <w:r w:rsidRPr="00EC2733">
        <w:rPr>
          <w:rFonts w:ascii="Arial" w:hAnsi="Arial"/>
          <w:bCs/>
          <w:i/>
          <w:iCs/>
          <w:kern w:val="28"/>
          <w:sz w:val="24"/>
        </w:rPr>
        <w:t>rifiutando</w:t>
      </w:r>
      <w:r w:rsidR="002C7A5A" w:rsidRPr="00EC2733">
        <w:rPr>
          <w:rFonts w:ascii="Arial" w:hAnsi="Arial"/>
          <w:bCs/>
          <w:i/>
          <w:iCs/>
          <w:kern w:val="28"/>
          <w:sz w:val="24"/>
        </w:rPr>
        <w:t xml:space="preserve"> di dare ascolto alla verità per volgersi alle favole. </w:t>
      </w:r>
      <w:r w:rsidRPr="00EC2733">
        <w:rPr>
          <w:rFonts w:ascii="Arial" w:hAnsi="Arial"/>
          <w:bCs/>
          <w:i/>
          <w:iCs/>
          <w:kern w:val="28"/>
          <w:sz w:val="24"/>
        </w:rPr>
        <w:t>Tu</w:t>
      </w:r>
      <w:r w:rsidR="002C7A5A" w:rsidRPr="00EC2733">
        <w:rPr>
          <w:rFonts w:ascii="Arial" w:hAnsi="Arial"/>
          <w:bCs/>
          <w:i/>
          <w:iCs/>
          <w:kern w:val="28"/>
          <w:sz w:val="24"/>
        </w:rPr>
        <w:t xml:space="preserve"> però vigila attentamente, sappi sopportare le sofferenze, compi la tua opera di annunziatore del vangelo, adempi il tuo ministero.</w:t>
      </w:r>
    </w:p>
    <w:p w14:paraId="7A327D39" w14:textId="5EF6C795"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Quanto</w:t>
      </w:r>
      <w:r w:rsidR="002C7A5A" w:rsidRPr="00EC2733">
        <w:rPr>
          <w:rFonts w:ascii="Arial" w:hAnsi="Arial"/>
          <w:bCs/>
          <w:i/>
          <w:iCs/>
          <w:kern w:val="28"/>
          <w:sz w:val="24"/>
        </w:rPr>
        <w:t xml:space="preserve"> a me, il mio sangue sta per essere sparso in libagione ed è giunto il momento di sciogliere le vele. </w:t>
      </w:r>
      <w:r w:rsidRPr="00EC2733">
        <w:rPr>
          <w:rFonts w:ascii="Arial" w:hAnsi="Arial"/>
          <w:bCs/>
          <w:i/>
          <w:iCs/>
          <w:kern w:val="28"/>
          <w:sz w:val="24"/>
        </w:rPr>
        <w:t>Ho</w:t>
      </w:r>
      <w:r w:rsidR="002C7A5A" w:rsidRPr="00EC2733">
        <w:rPr>
          <w:rFonts w:ascii="Arial" w:hAnsi="Arial"/>
          <w:bCs/>
          <w:i/>
          <w:iCs/>
          <w:kern w:val="28"/>
          <w:sz w:val="24"/>
        </w:rPr>
        <w:t xml:space="preserve"> combattuto la buona battaglia, ho terminato la mia corsa, ho conservato la fede. </w:t>
      </w:r>
      <w:r w:rsidRPr="00EC2733">
        <w:rPr>
          <w:rFonts w:ascii="Arial" w:hAnsi="Arial"/>
          <w:bCs/>
          <w:i/>
          <w:iCs/>
          <w:kern w:val="28"/>
          <w:sz w:val="24"/>
        </w:rPr>
        <w:t>Ora</w:t>
      </w:r>
      <w:r w:rsidR="002C7A5A" w:rsidRPr="00EC2733">
        <w:rPr>
          <w:rFonts w:ascii="Arial" w:hAnsi="Arial"/>
          <w:bCs/>
          <w:i/>
          <w:iCs/>
          <w:kern w:val="28"/>
          <w:sz w:val="24"/>
        </w:rPr>
        <w:t xml:space="preserve"> mi resta solo la corona di giustizia che il Signore, giusto giudice, mi consegnerà in quel giorno; e non solo a me, ma anche a tutti coloro che attendono con amore la sua manifestazione. </w:t>
      </w:r>
    </w:p>
    <w:p w14:paraId="7DFADB1B" w14:textId="55319F18"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Cerca</w:t>
      </w:r>
      <w:r w:rsidR="002C7A5A" w:rsidRPr="00EC2733">
        <w:rPr>
          <w:rFonts w:ascii="Arial" w:hAnsi="Arial"/>
          <w:bCs/>
          <w:i/>
          <w:iCs/>
          <w:kern w:val="28"/>
          <w:sz w:val="24"/>
        </w:rPr>
        <w:t xml:space="preserve"> di venire presto da me, </w:t>
      </w:r>
      <w:r w:rsidRPr="00EC2733">
        <w:rPr>
          <w:rFonts w:ascii="Arial" w:hAnsi="Arial"/>
          <w:bCs/>
          <w:i/>
          <w:iCs/>
          <w:kern w:val="28"/>
          <w:sz w:val="24"/>
        </w:rPr>
        <w:t>perché</w:t>
      </w:r>
      <w:r w:rsidR="002C7A5A" w:rsidRPr="00EC2733">
        <w:rPr>
          <w:rFonts w:ascii="Arial" w:hAnsi="Arial"/>
          <w:bCs/>
          <w:i/>
          <w:iCs/>
          <w:kern w:val="28"/>
          <w:sz w:val="24"/>
        </w:rPr>
        <w:t xml:space="preserve"> Dema mi ha abbandonato avendo preferito il secolo presente ed è partito per Tessalonica; Crescente è andato in Galazia, Tito in Dalmazia. </w:t>
      </w:r>
      <w:r w:rsidRPr="00EC2733">
        <w:rPr>
          <w:rFonts w:ascii="Arial" w:hAnsi="Arial"/>
          <w:bCs/>
          <w:i/>
          <w:iCs/>
          <w:kern w:val="28"/>
          <w:sz w:val="24"/>
        </w:rPr>
        <w:t>Solo</w:t>
      </w:r>
      <w:r w:rsidR="002C7A5A" w:rsidRPr="00EC2733">
        <w:rPr>
          <w:rFonts w:ascii="Arial" w:hAnsi="Arial"/>
          <w:bCs/>
          <w:i/>
          <w:iCs/>
          <w:kern w:val="28"/>
          <w:sz w:val="24"/>
        </w:rPr>
        <w:t xml:space="preserve"> Luca è con me. Prendi Marco e portalo con te, perché mi sarà utile per il ministero. </w:t>
      </w:r>
      <w:r w:rsidRPr="00EC2733">
        <w:rPr>
          <w:rFonts w:ascii="Arial" w:hAnsi="Arial"/>
          <w:bCs/>
          <w:i/>
          <w:iCs/>
          <w:kern w:val="28"/>
          <w:sz w:val="24"/>
        </w:rPr>
        <w:t>Ho</w:t>
      </w:r>
      <w:r w:rsidR="002C7A5A" w:rsidRPr="00EC2733">
        <w:rPr>
          <w:rFonts w:ascii="Arial" w:hAnsi="Arial"/>
          <w:bCs/>
          <w:i/>
          <w:iCs/>
          <w:kern w:val="28"/>
          <w:sz w:val="24"/>
        </w:rPr>
        <w:t xml:space="preserve"> inviato Tìchico a Efeso. </w:t>
      </w:r>
      <w:r w:rsidRPr="00EC2733">
        <w:rPr>
          <w:rFonts w:ascii="Arial" w:hAnsi="Arial"/>
          <w:bCs/>
          <w:i/>
          <w:iCs/>
          <w:kern w:val="28"/>
          <w:sz w:val="24"/>
        </w:rPr>
        <w:t>Venendo</w:t>
      </w:r>
      <w:r w:rsidR="002C7A5A" w:rsidRPr="00EC2733">
        <w:rPr>
          <w:rFonts w:ascii="Arial" w:hAnsi="Arial"/>
          <w:bCs/>
          <w:i/>
          <w:iCs/>
          <w:kern w:val="28"/>
          <w:sz w:val="24"/>
        </w:rPr>
        <w:t xml:space="preserve">, portami il mantello che ho lasciato a Troade in casa di Carpo e anche i libri, soprattutto le pergamene. </w:t>
      </w:r>
      <w:r w:rsidRPr="00EC2733">
        <w:rPr>
          <w:rFonts w:ascii="Arial" w:hAnsi="Arial"/>
          <w:bCs/>
          <w:i/>
          <w:iCs/>
          <w:kern w:val="28"/>
          <w:sz w:val="24"/>
        </w:rPr>
        <w:t>Alessandro</w:t>
      </w:r>
      <w:r w:rsidR="002C7A5A" w:rsidRPr="00EC2733">
        <w:rPr>
          <w:rFonts w:ascii="Arial" w:hAnsi="Arial"/>
          <w:bCs/>
          <w:i/>
          <w:iCs/>
          <w:kern w:val="28"/>
          <w:sz w:val="24"/>
        </w:rPr>
        <w:t xml:space="preserve">, il ramaio, mi ha procurato molti mali. Il Signore gli renderà secondo le sue opere; </w:t>
      </w:r>
      <w:r w:rsidRPr="00EC2733">
        <w:rPr>
          <w:rFonts w:ascii="Arial" w:hAnsi="Arial"/>
          <w:bCs/>
          <w:i/>
          <w:iCs/>
          <w:kern w:val="28"/>
          <w:sz w:val="24"/>
        </w:rPr>
        <w:t>guardatene</w:t>
      </w:r>
      <w:r w:rsidR="002C7A5A" w:rsidRPr="00EC2733">
        <w:rPr>
          <w:rFonts w:ascii="Arial" w:hAnsi="Arial"/>
          <w:bCs/>
          <w:i/>
          <w:iCs/>
          <w:kern w:val="28"/>
          <w:sz w:val="24"/>
        </w:rPr>
        <w:t xml:space="preserve"> anche tu, perché è stato un accanito avversario della nostra predicazione. </w:t>
      </w:r>
    </w:p>
    <w:p w14:paraId="1BB48E20" w14:textId="7FA64452"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Nella</w:t>
      </w:r>
      <w:r w:rsidR="002C7A5A" w:rsidRPr="00EC2733">
        <w:rPr>
          <w:rFonts w:ascii="Arial" w:hAnsi="Arial"/>
          <w:bCs/>
          <w:i/>
          <w:iCs/>
          <w:kern w:val="28"/>
          <w:sz w:val="24"/>
        </w:rPr>
        <w:t xml:space="preserve"> mia prima difesa in tribunale nessuno mi ha assistito; tutti mi hanno abbandonato. Non se ne tenga conto contro di loro. Il Signore però mi è stato vicino e mi ha dato forza, perché per mio mezzo si compisse la proclamazione del messaggio e potessero sentirlo tutti i Gentili: e così fui liberato dalla bocca del leone.</w:t>
      </w:r>
    </w:p>
    <w:p w14:paraId="78BD2A14" w14:textId="124793C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Il Signore mi libererà da ogni male e mi salverà per il suo regno eterno; a lui la gloria nei secoli dei secoli. Amen. </w:t>
      </w:r>
      <w:r w:rsidR="00A84073" w:rsidRPr="00EC2733">
        <w:rPr>
          <w:rFonts w:ascii="Arial" w:hAnsi="Arial"/>
          <w:bCs/>
          <w:i/>
          <w:iCs/>
          <w:kern w:val="28"/>
          <w:sz w:val="24"/>
        </w:rPr>
        <w:t>Saluta</w:t>
      </w:r>
      <w:r w:rsidRPr="00EC2733">
        <w:rPr>
          <w:rFonts w:ascii="Arial" w:hAnsi="Arial"/>
          <w:bCs/>
          <w:i/>
          <w:iCs/>
          <w:kern w:val="28"/>
          <w:sz w:val="24"/>
        </w:rPr>
        <w:t xml:space="preserve"> Prisca e Aquila e la famiglia di Onesìforo. Eràsto è rimasto a Corinto; Tròfimo l'ho lasciato ammalato a </w:t>
      </w:r>
      <w:r w:rsidR="00A84073" w:rsidRPr="00EC2733">
        <w:rPr>
          <w:rFonts w:ascii="Arial" w:hAnsi="Arial"/>
          <w:bCs/>
          <w:i/>
          <w:iCs/>
          <w:kern w:val="28"/>
          <w:sz w:val="24"/>
        </w:rPr>
        <w:t>Mileto</w:t>
      </w:r>
      <w:r w:rsidRPr="00EC2733">
        <w:rPr>
          <w:rFonts w:ascii="Arial" w:hAnsi="Arial"/>
          <w:bCs/>
          <w:i/>
          <w:iCs/>
          <w:kern w:val="28"/>
          <w:sz w:val="24"/>
        </w:rPr>
        <w:t xml:space="preserve">. </w:t>
      </w:r>
      <w:r w:rsidR="00A84073" w:rsidRPr="00EC2733">
        <w:rPr>
          <w:rFonts w:ascii="Arial" w:hAnsi="Arial"/>
          <w:bCs/>
          <w:i/>
          <w:iCs/>
          <w:kern w:val="28"/>
          <w:sz w:val="24"/>
        </w:rPr>
        <w:t>Affréttati</w:t>
      </w:r>
      <w:r w:rsidRPr="00EC2733">
        <w:rPr>
          <w:rFonts w:ascii="Arial" w:hAnsi="Arial"/>
          <w:bCs/>
          <w:i/>
          <w:iCs/>
          <w:kern w:val="28"/>
          <w:sz w:val="24"/>
        </w:rPr>
        <w:t xml:space="preserve"> a venire prima dell'inverno. Ti salutano Eubùlo, Pudènte, Lino, Claudia e tutti i fratelli. Il Signore Gesù sia con il tuo spirito. La grazia sia con voi! (2Tm 4,1-22). </w:t>
      </w:r>
    </w:p>
    <w:p w14:paraId="184821D4" w14:textId="2F354E5F" w:rsidR="002C7A5A" w:rsidRPr="00CA2FD3" w:rsidRDefault="002C7A5A" w:rsidP="002C7A5A">
      <w:pPr>
        <w:spacing w:after="120"/>
        <w:jc w:val="both"/>
        <w:rPr>
          <w:rFonts w:ascii="Arial" w:hAnsi="Arial"/>
          <w:bCs/>
          <w:sz w:val="24"/>
        </w:rPr>
      </w:pPr>
      <w:r w:rsidRPr="00CA2FD3">
        <w:rPr>
          <w:rFonts w:ascii="Arial" w:hAnsi="Arial"/>
          <w:bCs/>
          <w:sz w:val="24"/>
        </w:rPr>
        <w:t>Chi vuole la conversione di un cuore deve offrire a Dio il prezzo con il proprio sangue unito al Sangue preziosissimo di Cristo Gesù</w:t>
      </w:r>
      <w:r w:rsidR="004965EF">
        <w:rPr>
          <w:rFonts w:ascii="Arial" w:hAnsi="Arial"/>
          <w:bCs/>
          <w:sz w:val="24"/>
        </w:rPr>
        <w:t xml:space="preserve">. </w:t>
      </w:r>
      <w:r w:rsidRPr="00CA2FD3">
        <w:rPr>
          <w:rFonts w:ascii="Arial" w:hAnsi="Arial"/>
          <w:bCs/>
          <w:sz w:val="24"/>
        </w:rPr>
        <w:t>Ma chi offre a Dio il proprio sangue, non giudica, non condanna, non misura. Si offre per la salvezza del mondo e basta.</w:t>
      </w:r>
    </w:p>
    <w:p w14:paraId="71E511C5" w14:textId="4A13C0E5" w:rsidR="002C7A5A" w:rsidRPr="00CA2FD3" w:rsidRDefault="002C7A5A" w:rsidP="002C7A5A">
      <w:pPr>
        <w:spacing w:after="120"/>
        <w:jc w:val="both"/>
        <w:rPr>
          <w:rFonts w:ascii="Arial" w:hAnsi="Arial"/>
          <w:bCs/>
          <w:sz w:val="24"/>
        </w:rPr>
      </w:pPr>
      <w:r w:rsidRPr="00CA2FD3">
        <w:rPr>
          <w:rFonts w:ascii="Arial" w:hAnsi="Arial"/>
          <w:bCs/>
          <w:sz w:val="24"/>
        </w:rPr>
        <w:t>Gesù non ci vuole osservatori scrupolosi e attenti dei difetti o dei peccati dei nostri fratelli.</w:t>
      </w:r>
      <w:r w:rsidR="00A84073" w:rsidRPr="00CA2FD3">
        <w:rPr>
          <w:rFonts w:ascii="Arial" w:hAnsi="Arial"/>
          <w:bCs/>
          <w:sz w:val="24"/>
        </w:rPr>
        <w:t xml:space="preserve"> </w:t>
      </w:r>
      <w:r w:rsidRPr="00CA2FD3">
        <w:rPr>
          <w:rFonts w:ascii="Arial" w:hAnsi="Arial"/>
          <w:bCs/>
          <w:sz w:val="24"/>
        </w:rPr>
        <w:t>Gesù vuole che noi siamo invece attenti e scrupolosi osservatori di ogni nostra più piccola trasgressione della Legge.</w:t>
      </w:r>
      <w:r w:rsidR="00A84073" w:rsidRPr="00CA2FD3">
        <w:rPr>
          <w:rFonts w:ascii="Arial" w:hAnsi="Arial"/>
          <w:bCs/>
          <w:sz w:val="24"/>
        </w:rPr>
        <w:t xml:space="preserve"> </w:t>
      </w:r>
      <w:r w:rsidRPr="00CA2FD3">
        <w:rPr>
          <w:rFonts w:ascii="Arial" w:hAnsi="Arial"/>
          <w:bCs/>
          <w:sz w:val="24"/>
        </w:rPr>
        <w:t>Gesù ci vuole di coscienza, pura, retta, santa, delicata per noi stessi.</w:t>
      </w:r>
    </w:p>
    <w:p w14:paraId="7991EDB5" w14:textId="14D0FF73" w:rsidR="002C7A5A" w:rsidRPr="00CA2FD3" w:rsidRDefault="002C7A5A" w:rsidP="002C7A5A">
      <w:pPr>
        <w:spacing w:after="120"/>
        <w:jc w:val="both"/>
        <w:rPr>
          <w:rFonts w:ascii="Arial" w:hAnsi="Arial"/>
          <w:bCs/>
          <w:sz w:val="24"/>
        </w:rPr>
      </w:pPr>
      <w:r w:rsidRPr="00CA2FD3">
        <w:rPr>
          <w:rFonts w:ascii="Arial" w:hAnsi="Arial"/>
          <w:bCs/>
          <w:sz w:val="24"/>
        </w:rPr>
        <w:t>Noi dobbiamo brillare per verità, per dottrina, per moralità, per giustizia, per perfetta santità. Il discepolo di Gesù deve essere tutto intento a crescere nel praticare ogni parola che è uscita dalla bocca di Dio</w:t>
      </w:r>
      <w:r w:rsidR="004965EF">
        <w:rPr>
          <w:rFonts w:ascii="Arial" w:hAnsi="Arial"/>
          <w:bCs/>
          <w:sz w:val="24"/>
        </w:rPr>
        <w:t xml:space="preserve">. </w:t>
      </w:r>
      <w:r w:rsidRPr="00CA2FD3">
        <w:rPr>
          <w:rFonts w:ascii="Arial" w:hAnsi="Arial"/>
          <w:bCs/>
          <w:sz w:val="24"/>
        </w:rPr>
        <w:t>Il discepolo di Gesù non può correggere gli altri, mentre nel suo cuore regna il peccato, la trasgressione della Legge, la non osservanza del Vangelo.</w:t>
      </w:r>
    </w:p>
    <w:p w14:paraId="445C707C" w14:textId="2278E343" w:rsidR="002C7A5A" w:rsidRPr="00CA2FD3" w:rsidRDefault="002C7A5A" w:rsidP="002C7A5A">
      <w:pPr>
        <w:spacing w:after="120"/>
        <w:jc w:val="both"/>
        <w:rPr>
          <w:rFonts w:ascii="Arial" w:hAnsi="Arial"/>
          <w:bCs/>
          <w:sz w:val="24"/>
        </w:rPr>
      </w:pPr>
      <w:r w:rsidRPr="00CA2FD3">
        <w:rPr>
          <w:rFonts w:ascii="Arial" w:hAnsi="Arial"/>
          <w:bCs/>
          <w:sz w:val="24"/>
        </w:rPr>
        <w:t>Il peccato dei nostri fratelli dobbiamo correggerlo in un solo modo: con la nostra altissima santità.</w:t>
      </w:r>
      <w:r w:rsidR="00A84073" w:rsidRPr="00CA2FD3">
        <w:rPr>
          <w:rFonts w:ascii="Arial" w:hAnsi="Arial"/>
          <w:bCs/>
          <w:sz w:val="24"/>
        </w:rPr>
        <w:t xml:space="preserve"> </w:t>
      </w:r>
      <w:r w:rsidRPr="00CA2FD3">
        <w:rPr>
          <w:rFonts w:ascii="Arial" w:hAnsi="Arial"/>
          <w:bCs/>
          <w:sz w:val="24"/>
        </w:rPr>
        <w:t>Se vogliamo essere di aiuto agli altri dobbiamo risplendere di luce evangelica in ogni nostra azione, pensiero, parola.</w:t>
      </w:r>
      <w:r w:rsidR="00A84073" w:rsidRPr="00CA2FD3">
        <w:rPr>
          <w:rFonts w:ascii="Arial" w:hAnsi="Arial"/>
          <w:bCs/>
          <w:sz w:val="24"/>
        </w:rPr>
        <w:t xml:space="preserve"> </w:t>
      </w:r>
      <w:r w:rsidRPr="00CA2FD3">
        <w:rPr>
          <w:rFonts w:ascii="Arial" w:hAnsi="Arial"/>
          <w:bCs/>
          <w:sz w:val="24"/>
        </w:rPr>
        <w:t>Il discepolo di Gesù deve essere come la luce. Questa scaccia le tenebre per il fatto stesso di esistere, di essere accesa.</w:t>
      </w:r>
      <w:r w:rsidR="00A84073" w:rsidRPr="00CA2FD3">
        <w:rPr>
          <w:rFonts w:ascii="Arial" w:hAnsi="Arial"/>
          <w:bCs/>
          <w:sz w:val="24"/>
        </w:rPr>
        <w:t xml:space="preserve"> </w:t>
      </w:r>
      <w:r w:rsidRPr="00CA2FD3">
        <w:rPr>
          <w:rFonts w:ascii="Arial" w:hAnsi="Arial"/>
          <w:bCs/>
          <w:sz w:val="24"/>
        </w:rPr>
        <w:t>Il cristiano deve scacciare le tenebre dai cuori divenendo giorno dopo giorno luce evangelica sempre più grande.</w:t>
      </w:r>
      <w:r w:rsidR="00A84073" w:rsidRPr="00CA2FD3">
        <w:rPr>
          <w:rFonts w:ascii="Arial" w:hAnsi="Arial"/>
          <w:bCs/>
          <w:sz w:val="24"/>
        </w:rPr>
        <w:t xml:space="preserve"> </w:t>
      </w:r>
      <w:r w:rsidRPr="00CA2FD3">
        <w:rPr>
          <w:rFonts w:ascii="Arial" w:hAnsi="Arial"/>
          <w:bCs/>
          <w:sz w:val="24"/>
        </w:rPr>
        <w:t>Dalla santità sempre più grande, rivestendosi di amorevolezza, ogni bontà e carità, spirito di saggezza e di sapienza, intelligenza evangelica di sicuro si può aiutare l'altro ad entrare anche lui nella bellezza della verità del Vangelo.</w:t>
      </w:r>
    </w:p>
    <w:p w14:paraId="40AC64DF" w14:textId="4EA8984E" w:rsidR="002C7A5A" w:rsidRPr="00CA2FD3" w:rsidRDefault="002C7A5A" w:rsidP="002C7A5A">
      <w:pPr>
        <w:spacing w:after="120"/>
        <w:jc w:val="both"/>
        <w:rPr>
          <w:rFonts w:ascii="Arial" w:hAnsi="Arial"/>
          <w:bCs/>
          <w:sz w:val="24"/>
        </w:rPr>
      </w:pPr>
      <w:r w:rsidRPr="00CA2FD3">
        <w:rPr>
          <w:rFonts w:ascii="Arial" w:hAnsi="Arial"/>
          <w:bCs/>
          <w:sz w:val="24"/>
        </w:rPr>
        <w:t>Ogni tentativo di togliere la pagliuzza dal cuore dei fratelli dal nostro peccato, nel quale siamo immersi, è opera vana, inutile, senza effetto. Anzi produce un severo giudizio di riprovazione e di condanna su colui che una tale azione compie.</w:t>
      </w:r>
      <w:r w:rsidR="00A84073" w:rsidRPr="00CA2FD3">
        <w:rPr>
          <w:rFonts w:ascii="Arial" w:hAnsi="Arial"/>
          <w:bCs/>
          <w:sz w:val="24"/>
        </w:rPr>
        <w:t xml:space="preserve"> </w:t>
      </w:r>
      <w:r w:rsidRPr="00CA2FD3">
        <w:rPr>
          <w:rFonts w:ascii="Arial" w:hAnsi="Arial"/>
          <w:bCs/>
          <w:sz w:val="24"/>
        </w:rPr>
        <w:t xml:space="preserve">Per </w:t>
      </w:r>
      <w:r w:rsidRPr="00CA2FD3">
        <w:rPr>
          <w:rFonts w:ascii="Arial" w:hAnsi="Arial"/>
          <w:bCs/>
          <w:sz w:val="24"/>
        </w:rPr>
        <w:lastRenderedPageBreak/>
        <w:t>servire il Vangelo non c'è cosa più necessaria che la più grande santità personale.</w:t>
      </w:r>
      <w:r w:rsidR="00A84073" w:rsidRPr="00CA2FD3">
        <w:rPr>
          <w:rFonts w:ascii="Arial" w:hAnsi="Arial"/>
          <w:bCs/>
          <w:sz w:val="24"/>
        </w:rPr>
        <w:t xml:space="preserve"> </w:t>
      </w:r>
      <w:r w:rsidRPr="00CA2FD3">
        <w:rPr>
          <w:rFonts w:ascii="Arial" w:hAnsi="Arial"/>
          <w:bCs/>
          <w:sz w:val="24"/>
        </w:rPr>
        <w:t>Dalla più grande santità tutto è possibile, perché dalla più grande santità ogni cosa è fatta solo per amore della salvezza del fratello.</w:t>
      </w:r>
      <w:r w:rsidR="00A84073" w:rsidRPr="00CA2FD3">
        <w:rPr>
          <w:rFonts w:ascii="Arial" w:hAnsi="Arial"/>
          <w:bCs/>
          <w:sz w:val="24"/>
        </w:rPr>
        <w:t xml:space="preserve"> </w:t>
      </w:r>
      <w:r w:rsidRPr="00CA2FD3">
        <w:rPr>
          <w:rFonts w:ascii="Arial" w:hAnsi="Arial"/>
          <w:bCs/>
          <w:sz w:val="24"/>
        </w:rPr>
        <w:t xml:space="preserve">Ipocrita è il peccatore che vuole gli altri santi, </w:t>
      </w:r>
      <w:r w:rsidRPr="00CA2FD3">
        <w:rPr>
          <w:rFonts w:ascii="Arial" w:hAnsi="Arial"/>
          <w:bCs/>
          <w:i/>
          <w:sz w:val="24"/>
        </w:rPr>
        <w:t>ma non santi della santità di Dio, santi della sua propria "santità", della santità a misura della sua volontà</w:t>
      </w:r>
      <w:r w:rsidR="004965EF">
        <w:rPr>
          <w:rFonts w:ascii="Arial" w:hAnsi="Arial"/>
          <w:bCs/>
          <w:sz w:val="24"/>
        </w:rPr>
        <w:t xml:space="preserve">. </w:t>
      </w:r>
      <w:r w:rsidRPr="00CA2FD3">
        <w:rPr>
          <w:rFonts w:ascii="Arial" w:hAnsi="Arial"/>
          <w:bCs/>
          <w:sz w:val="24"/>
        </w:rPr>
        <w:t>Ipocrita è colui che stabilisce la sua volontà di peccato norma e misura della santità dei fratelli.</w:t>
      </w:r>
    </w:p>
    <w:p w14:paraId="2FD76FC1" w14:textId="3D7DC293" w:rsidR="002C7A5A" w:rsidRPr="00CA2FD3" w:rsidRDefault="002C7A5A" w:rsidP="002C7A5A">
      <w:pPr>
        <w:spacing w:after="120"/>
        <w:jc w:val="both"/>
        <w:rPr>
          <w:rFonts w:ascii="Arial" w:hAnsi="Arial"/>
          <w:bCs/>
          <w:sz w:val="24"/>
        </w:rPr>
      </w:pPr>
      <w:r w:rsidRPr="00CA2FD3">
        <w:rPr>
          <w:rFonts w:ascii="Arial" w:hAnsi="Arial"/>
          <w:bCs/>
          <w:sz w:val="24"/>
        </w:rPr>
        <w:t>Gesù vuole che i suoi discepoli siano sommamente prudenti, saggi, accorti, lungimiranti. Li vuole ponderati in ogni cosa.</w:t>
      </w:r>
      <w:r w:rsidR="00A84073" w:rsidRPr="00CA2FD3">
        <w:rPr>
          <w:rFonts w:ascii="Arial" w:hAnsi="Arial"/>
          <w:bCs/>
          <w:sz w:val="24"/>
        </w:rPr>
        <w:t xml:space="preserve"> </w:t>
      </w:r>
      <w:r w:rsidRPr="00CA2FD3">
        <w:rPr>
          <w:rFonts w:ascii="Arial" w:hAnsi="Arial"/>
          <w:bCs/>
          <w:sz w:val="24"/>
        </w:rPr>
        <w:t>Loro portano nel loro cuore, sulla loro bocca, nelle loro mani un tesoro inestimabile. Portano lo stesso Dio.</w:t>
      </w:r>
      <w:r w:rsidR="00A84073" w:rsidRPr="00CA2FD3">
        <w:rPr>
          <w:rFonts w:ascii="Arial" w:hAnsi="Arial"/>
          <w:bCs/>
          <w:sz w:val="24"/>
        </w:rPr>
        <w:t xml:space="preserve"> </w:t>
      </w:r>
      <w:r w:rsidRPr="00CA2FD3">
        <w:rPr>
          <w:rFonts w:ascii="Arial" w:hAnsi="Arial"/>
          <w:bCs/>
          <w:sz w:val="24"/>
        </w:rPr>
        <w:t>Devono essere gelosi di questo tesoro. Saggi nel donarlo agli altri. Prudenti nell'offrirlo. Accorti nel presentarlo</w:t>
      </w:r>
      <w:r w:rsidR="004965EF">
        <w:rPr>
          <w:rFonts w:ascii="Arial" w:hAnsi="Arial"/>
          <w:bCs/>
          <w:sz w:val="24"/>
        </w:rPr>
        <w:t xml:space="preserve">. </w:t>
      </w:r>
      <w:r w:rsidRPr="00CA2FD3">
        <w:rPr>
          <w:rFonts w:ascii="Arial" w:hAnsi="Arial"/>
          <w:bCs/>
          <w:sz w:val="24"/>
        </w:rPr>
        <w:t>Non si può esporre il Vangelo e la sua ricchezza a ludibrio e a derisione della gente.</w:t>
      </w:r>
      <w:r w:rsidR="00A84073" w:rsidRPr="00CA2FD3">
        <w:rPr>
          <w:rFonts w:ascii="Arial" w:hAnsi="Arial"/>
          <w:bCs/>
          <w:sz w:val="24"/>
        </w:rPr>
        <w:t xml:space="preserve"> </w:t>
      </w:r>
      <w:r w:rsidRPr="00CA2FD3">
        <w:rPr>
          <w:rFonts w:ascii="Arial" w:hAnsi="Arial"/>
          <w:bCs/>
          <w:sz w:val="24"/>
        </w:rPr>
        <w:t xml:space="preserve">Perché questo non avvenga non c'è attenzione che basti. Non c'è prudenza che sia sufficiente. </w:t>
      </w:r>
    </w:p>
    <w:p w14:paraId="01856C9C" w14:textId="0EC9D1AD" w:rsidR="002C7A5A" w:rsidRPr="00CA2FD3" w:rsidRDefault="002C7A5A" w:rsidP="002C7A5A">
      <w:pPr>
        <w:spacing w:after="120"/>
        <w:jc w:val="both"/>
        <w:rPr>
          <w:rFonts w:ascii="Arial" w:hAnsi="Arial"/>
          <w:bCs/>
          <w:sz w:val="24"/>
        </w:rPr>
      </w:pPr>
      <w:r w:rsidRPr="00CA2FD3">
        <w:rPr>
          <w:rFonts w:ascii="Arial" w:hAnsi="Arial"/>
          <w:bCs/>
          <w:sz w:val="24"/>
        </w:rPr>
        <w:t>Il cane e il porco, presi come esempio, sono simboli di ogni persona incapace di discernere e di apprezzare la straordinaria ricchezza del dono che è stato loro fatto.</w:t>
      </w:r>
      <w:r w:rsidR="00A84073" w:rsidRPr="00CA2FD3">
        <w:rPr>
          <w:rFonts w:ascii="Arial" w:hAnsi="Arial"/>
          <w:bCs/>
          <w:sz w:val="24"/>
        </w:rPr>
        <w:t xml:space="preserve"> </w:t>
      </w:r>
      <w:r w:rsidRPr="00CA2FD3">
        <w:rPr>
          <w:rFonts w:ascii="Arial" w:hAnsi="Arial"/>
          <w:bCs/>
          <w:sz w:val="24"/>
        </w:rPr>
        <w:t>Gesù ci avverte: la nostra imprudenza può produrre due effetti negativi assai gravi.</w:t>
      </w:r>
      <w:r w:rsidR="00A84073" w:rsidRPr="00CA2FD3">
        <w:rPr>
          <w:rFonts w:ascii="Arial" w:hAnsi="Arial"/>
          <w:bCs/>
          <w:sz w:val="24"/>
        </w:rPr>
        <w:t xml:space="preserve"> </w:t>
      </w:r>
      <w:r w:rsidRPr="00CA2FD3">
        <w:rPr>
          <w:rFonts w:ascii="Arial" w:hAnsi="Arial"/>
          <w:bCs/>
          <w:sz w:val="24"/>
        </w:rPr>
        <w:t>Può generare il più grande disprezzo delle cose sante di Dio e del Dio tre volte santo. Se Dio è disprezzato per causa della nostra imprudenza, siamo noi colpevoli di un tale disprezzo.</w:t>
      </w:r>
    </w:p>
    <w:p w14:paraId="5942D876" w14:textId="7B0F6EE6" w:rsidR="002C7A5A" w:rsidRPr="00CA2FD3" w:rsidRDefault="002C7A5A" w:rsidP="002C7A5A">
      <w:pPr>
        <w:spacing w:after="120"/>
        <w:jc w:val="both"/>
        <w:rPr>
          <w:rFonts w:ascii="Arial" w:hAnsi="Arial"/>
          <w:bCs/>
          <w:sz w:val="24"/>
        </w:rPr>
      </w:pPr>
      <w:r w:rsidRPr="00CA2FD3">
        <w:rPr>
          <w:rFonts w:ascii="Arial" w:hAnsi="Arial"/>
          <w:bCs/>
          <w:sz w:val="24"/>
        </w:rPr>
        <w:t>Può generare una rivolta non solo contro colui che è stato imprudente, ma anche contro quanti professano la stessa verità evangelica e danneggiarli seriamente, sia sul piano fisico, che su quello morale e spirituale.</w:t>
      </w:r>
      <w:r w:rsidR="00A84073" w:rsidRPr="00CA2FD3">
        <w:rPr>
          <w:rFonts w:ascii="Arial" w:hAnsi="Arial"/>
          <w:bCs/>
          <w:sz w:val="24"/>
        </w:rPr>
        <w:t xml:space="preserve"> </w:t>
      </w:r>
      <w:r w:rsidRPr="00CA2FD3">
        <w:rPr>
          <w:rFonts w:ascii="Arial" w:hAnsi="Arial"/>
          <w:bCs/>
          <w:sz w:val="24"/>
        </w:rPr>
        <w:t>Per questo dobbiamo essere oculati, attenti, seri, vigilanti, scrutatori del mondo che ci circonda.</w:t>
      </w:r>
      <w:r w:rsidR="00A84073" w:rsidRPr="00CA2FD3">
        <w:rPr>
          <w:rFonts w:ascii="Arial" w:hAnsi="Arial"/>
          <w:bCs/>
          <w:sz w:val="24"/>
        </w:rPr>
        <w:t xml:space="preserve"> </w:t>
      </w:r>
      <w:r w:rsidRPr="00CA2FD3">
        <w:rPr>
          <w:rFonts w:ascii="Arial" w:hAnsi="Arial"/>
          <w:bCs/>
          <w:sz w:val="24"/>
        </w:rPr>
        <w:t>Il Vangelo va sempre offerto secondo le regole del Vangelo. Le regole del Vangelo sono in Dio, in Cristo, nello Spirito Santo, mai nell'uomo.</w:t>
      </w:r>
      <w:r w:rsidR="00A84073" w:rsidRPr="00CA2FD3">
        <w:rPr>
          <w:rFonts w:ascii="Arial" w:hAnsi="Arial"/>
          <w:bCs/>
          <w:sz w:val="24"/>
        </w:rPr>
        <w:t xml:space="preserve"> </w:t>
      </w:r>
      <w:r w:rsidRPr="00CA2FD3">
        <w:rPr>
          <w:rFonts w:ascii="Arial" w:hAnsi="Arial"/>
          <w:bCs/>
          <w:sz w:val="24"/>
        </w:rPr>
        <w:t>Se le regole sono sempre in Dio, a Dio dobbiamo sempre chiederle con preghiera insistente, persistente, duratura, assidua.</w:t>
      </w:r>
    </w:p>
    <w:p w14:paraId="3ACEA601" w14:textId="091515A5" w:rsidR="002C7A5A" w:rsidRPr="00CA2FD3" w:rsidRDefault="002C7A5A" w:rsidP="002C7A5A">
      <w:pPr>
        <w:spacing w:after="120"/>
        <w:jc w:val="both"/>
        <w:rPr>
          <w:rFonts w:ascii="Arial" w:hAnsi="Arial"/>
          <w:bCs/>
          <w:sz w:val="24"/>
        </w:rPr>
      </w:pPr>
      <w:r w:rsidRPr="00CA2FD3">
        <w:rPr>
          <w:rFonts w:ascii="Arial" w:hAnsi="Arial"/>
          <w:bCs/>
          <w:sz w:val="24"/>
        </w:rPr>
        <w:t>Ognuno di noi manca di molte cose.</w:t>
      </w:r>
      <w:r w:rsidR="00A84073" w:rsidRPr="00CA2FD3">
        <w:rPr>
          <w:rFonts w:ascii="Arial" w:hAnsi="Arial"/>
          <w:bCs/>
          <w:sz w:val="24"/>
        </w:rPr>
        <w:t xml:space="preserve"> </w:t>
      </w:r>
      <w:r w:rsidRPr="00CA2FD3">
        <w:rPr>
          <w:rFonts w:ascii="Arial" w:hAnsi="Arial"/>
          <w:bCs/>
          <w:sz w:val="24"/>
        </w:rPr>
        <w:t>Tutte le cose che mancano a noi sono in Dio, presso Dio, nel suo tesoro eterno.</w:t>
      </w:r>
      <w:r w:rsidR="00A84073" w:rsidRPr="00CA2FD3">
        <w:rPr>
          <w:rFonts w:ascii="Arial" w:hAnsi="Arial"/>
          <w:bCs/>
          <w:sz w:val="24"/>
        </w:rPr>
        <w:t xml:space="preserve"> </w:t>
      </w:r>
      <w:r w:rsidRPr="00CA2FD3">
        <w:rPr>
          <w:rFonts w:ascii="Arial" w:hAnsi="Arial"/>
          <w:bCs/>
          <w:sz w:val="24"/>
        </w:rPr>
        <w:t>Tutte le cose che mancano a noi, sono anche presso i nostri fratelli.</w:t>
      </w:r>
      <w:r w:rsidR="00A84073" w:rsidRPr="00CA2FD3">
        <w:rPr>
          <w:rFonts w:ascii="Arial" w:hAnsi="Arial"/>
          <w:bCs/>
          <w:sz w:val="24"/>
        </w:rPr>
        <w:t xml:space="preserve"> </w:t>
      </w:r>
      <w:r w:rsidRPr="00CA2FD3">
        <w:rPr>
          <w:rFonts w:ascii="Arial" w:hAnsi="Arial"/>
          <w:bCs/>
          <w:sz w:val="24"/>
        </w:rPr>
        <w:t>Dobbiamo rivestirci di grande umiltà e chiedere ogni cosa sia a Dio, se è solo Dio che può donarle, sia ai fratelli, se è in loro possibilità, concederci quanto chiediamo.</w:t>
      </w:r>
    </w:p>
    <w:p w14:paraId="746DC91E" w14:textId="6367CB3D" w:rsidR="002C7A5A" w:rsidRPr="00CA2FD3" w:rsidRDefault="002C7A5A" w:rsidP="002C7A5A">
      <w:pPr>
        <w:spacing w:after="120"/>
        <w:jc w:val="both"/>
        <w:rPr>
          <w:rFonts w:ascii="Arial" w:hAnsi="Arial"/>
          <w:bCs/>
          <w:sz w:val="24"/>
        </w:rPr>
      </w:pPr>
      <w:r w:rsidRPr="00CA2FD3">
        <w:rPr>
          <w:rFonts w:ascii="Arial" w:hAnsi="Arial"/>
          <w:bCs/>
          <w:sz w:val="24"/>
        </w:rPr>
        <w:t>Se chiediamo con umiltà, con vero spirito di fede e di pietà, il Signore dal cielo esaudirà la nostra preghiera.</w:t>
      </w:r>
      <w:r w:rsidR="00A84073" w:rsidRPr="00CA2FD3">
        <w:rPr>
          <w:rFonts w:ascii="Arial" w:hAnsi="Arial"/>
          <w:bCs/>
          <w:sz w:val="24"/>
        </w:rPr>
        <w:t xml:space="preserve"> </w:t>
      </w:r>
      <w:r w:rsidRPr="00CA2FD3">
        <w:rPr>
          <w:rFonts w:ascii="Arial" w:hAnsi="Arial"/>
          <w:bCs/>
          <w:sz w:val="24"/>
        </w:rPr>
        <w:t xml:space="preserve">La esaudirà perché Cristo Gesù lo afferma con divina chiarezza: </w:t>
      </w:r>
      <w:r w:rsidRPr="00CA2FD3">
        <w:rPr>
          <w:rFonts w:ascii="Arial" w:hAnsi="Arial"/>
          <w:bCs/>
          <w:i/>
          <w:sz w:val="24"/>
        </w:rPr>
        <w:t>"Chiunque chiede riceve, e chi cerca trova e a chi bussa sarà aperto"</w:t>
      </w:r>
      <w:r w:rsidRPr="00CA2FD3">
        <w:rPr>
          <w:rFonts w:ascii="Arial" w:hAnsi="Arial"/>
          <w:bCs/>
          <w:sz w:val="24"/>
        </w:rPr>
        <w:t>. Sono queste Parole di Dio, non di un uomo.</w:t>
      </w:r>
    </w:p>
    <w:p w14:paraId="22FD16BF" w14:textId="3549F69E" w:rsidR="002C7A5A" w:rsidRPr="00CA2FD3" w:rsidRDefault="002C7A5A" w:rsidP="002C7A5A">
      <w:pPr>
        <w:spacing w:after="120"/>
        <w:jc w:val="both"/>
        <w:rPr>
          <w:rFonts w:ascii="Arial" w:hAnsi="Arial"/>
          <w:bCs/>
          <w:sz w:val="24"/>
        </w:rPr>
      </w:pPr>
      <w:r w:rsidRPr="00CA2FD3">
        <w:rPr>
          <w:rFonts w:ascii="Arial" w:hAnsi="Arial"/>
          <w:bCs/>
          <w:sz w:val="24"/>
        </w:rPr>
        <w:t>Dio ama il cuore umile.</w:t>
      </w:r>
      <w:r w:rsidR="00A84073" w:rsidRPr="00CA2FD3">
        <w:rPr>
          <w:rFonts w:ascii="Arial" w:hAnsi="Arial"/>
          <w:bCs/>
          <w:sz w:val="24"/>
        </w:rPr>
        <w:t xml:space="preserve"> </w:t>
      </w:r>
      <w:r w:rsidRPr="00CA2FD3">
        <w:rPr>
          <w:rFonts w:ascii="Arial" w:hAnsi="Arial"/>
          <w:bCs/>
          <w:sz w:val="24"/>
        </w:rPr>
        <w:t>Il cuore è umile quando sa che la sua vita non è tutta nelle sue mani. Essa è invece interamente nelle mani di Dio e dei suoi fratelli.</w:t>
      </w:r>
      <w:r w:rsidR="00A84073" w:rsidRPr="00CA2FD3">
        <w:rPr>
          <w:rFonts w:ascii="Arial" w:hAnsi="Arial"/>
          <w:bCs/>
          <w:sz w:val="24"/>
        </w:rPr>
        <w:t xml:space="preserve"> </w:t>
      </w:r>
      <w:r w:rsidRPr="00CA2FD3">
        <w:rPr>
          <w:rFonts w:ascii="Arial" w:hAnsi="Arial"/>
          <w:bCs/>
          <w:sz w:val="24"/>
        </w:rPr>
        <w:t>Il cuore è umile quando si prostra e chiede, chiede però senza pretendere nulla. Chiede secondo i suoi reali bisogni. Chiede per risolvere le sue più gravi necessità.</w:t>
      </w:r>
      <w:r w:rsidR="00A84073" w:rsidRPr="00CA2FD3">
        <w:rPr>
          <w:rFonts w:ascii="Arial" w:hAnsi="Arial"/>
          <w:bCs/>
          <w:sz w:val="24"/>
        </w:rPr>
        <w:t xml:space="preserve"> </w:t>
      </w:r>
      <w:r w:rsidRPr="00CA2FD3">
        <w:rPr>
          <w:rFonts w:ascii="Arial" w:hAnsi="Arial"/>
          <w:bCs/>
          <w:sz w:val="24"/>
        </w:rPr>
        <w:t>Il cuore di certo non è umile quando chiede per spendere per i piaceri e per il lusso. Non è umile perché è nel peccato e un cuore a servizio del peccato non è mai umile.</w:t>
      </w:r>
      <w:r w:rsidR="00A84073" w:rsidRPr="00CA2FD3">
        <w:rPr>
          <w:rFonts w:ascii="Arial" w:hAnsi="Arial"/>
          <w:bCs/>
          <w:sz w:val="24"/>
        </w:rPr>
        <w:t xml:space="preserve"> </w:t>
      </w:r>
      <w:r w:rsidRPr="00CA2FD3">
        <w:rPr>
          <w:rFonts w:ascii="Arial" w:hAnsi="Arial"/>
          <w:bCs/>
          <w:sz w:val="24"/>
        </w:rPr>
        <w:t>San Giacomo Apostolo in questo è un vero Maestro. Egli insegna secondo pienezza di verità le cose di Dio:</w:t>
      </w:r>
    </w:p>
    <w:p w14:paraId="625E7593" w14:textId="276DD81D"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lastRenderedPageBreak/>
        <w:t xml:space="preserve">Da che cosa derivano le guerre e le liti che sono in mezzo a voi? Non vengono forse dalle vostre passioni che combattono nelle vostre membra? </w:t>
      </w:r>
      <w:r w:rsidR="00A84073" w:rsidRPr="00EC2733">
        <w:rPr>
          <w:rFonts w:ascii="Arial" w:hAnsi="Arial"/>
          <w:bCs/>
          <w:i/>
          <w:iCs/>
          <w:kern w:val="28"/>
          <w:sz w:val="24"/>
        </w:rPr>
        <w:t>Bramate</w:t>
      </w:r>
      <w:r w:rsidRPr="00EC2733">
        <w:rPr>
          <w:rFonts w:ascii="Arial" w:hAnsi="Arial"/>
          <w:bCs/>
          <w:i/>
          <w:iCs/>
          <w:kern w:val="28"/>
          <w:sz w:val="24"/>
        </w:rPr>
        <w:t xml:space="preserve"> e non riuscite a possedere e uccidete; invidiate e non riuscite ad ottenere, combattete e fate guerra! Non avete perché non chiedete; </w:t>
      </w:r>
      <w:r w:rsidR="00A84073" w:rsidRPr="00EC2733">
        <w:rPr>
          <w:rFonts w:ascii="Arial" w:hAnsi="Arial"/>
          <w:bCs/>
          <w:i/>
          <w:iCs/>
          <w:kern w:val="28"/>
          <w:sz w:val="24"/>
        </w:rPr>
        <w:t>chiedete</w:t>
      </w:r>
      <w:r w:rsidRPr="00EC2733">
        <w:rPr>
          <w:rFonts w:ascii="Arial" w:hAnsi="Arial"/>
          <w:bCs/>
          <w:i/>
          <w:iCs/>
          <w:kern w:val="28"/>
          <w:sz w:val="24"/>
        </w:rPr>
        <w:t xml:space="preserve"> e non ottenete perché chiedete male, per spendere per i vostri piaceri. </w:t>
      </w:r>
      <w:r w:rsidR="00A84073" w:rsidRPr="00EC2733">
        <w:rPr>
          <w:rFonts w:ascii="Arial" w:hAnsi="Arial"/>
          <w:bCs/>
          <w:i/>
          <w:iCs/>
          <w:kern w:val="28"/>
          <w:sz w:val="24"/>
        </w:rPr>
        <w:t>Gente</w:t>
      </w:r>
      <w:r w:rsidRPr="00EC2733">
        <w:rPr>
          <w:rFonts w:ascii="Arial" w:hAnsi="Arial"/>
          <w:bCs/>
          <w:i/>
          <w:iCs/>
          <w:kern w:val="28"/>
          <w:sz w:val="24"/>
        </w:rPr>
        <w:t xml:space="preserve"> infedele! Non sapete che amare il mondo è odiare Dio? Chi dunque vuole essere amico del mondo si rende nemico di Dio. </w:t>
      </w:r>
      <w:r w:rsidR="00A84073" w:rsidRPr="00EC2733">
        <w:rPr>
          <w:rFonts w:ascii="Arial" w:hAnsi="Arial"/>
          <w:bCs/>
          <w:i/>
          <w:iCs/>
          <w:kern w:val="28"/>
          <w:sz w:val="24"/>
        </w:rPr>
        <w:t>O</w:t>
      </w:r>
      <w:r w:rsidRPr="00EC2733">
        <w:rPr>
          <w:rFonts w:ascii="Arial" w:hAnsi="Arial"/>
          <w:bCs/>
          <w:i/>
          <w:iCs/>
          <w:kern w:val="28"/>
          <w:sz w:val="24"/>
        </w:rPr>
        <w:t xml:space="preserve"> forse pensate che la Scrittura dichiari invano: fino alla gelosia ci ama lo Spirito che egli ha fatto abitare in noi? </w:t>
      </w:r>
      <w:r w:rsidR="00A84073" w:rsidRPr="00EC2733">
        <w:rPr>
          <w:rFonts w:ascii="Arial" w:hAnsi="Arial"/>
          <w:bCs/>
          <w:i/>
          <w:iCs/>
          <w:kern w:val="28"/>
          <w:sz w:val="24"/>
        </w:rPr>
        <w:t>Ci</w:t>
      </w:r>
      <w:r w:rsidRPr="00EC2733">
        <w:rPr>
          <w:rFonts w:ascii="Arial" w:hAnsi="Arial"/>
          <w:bCs/>
          <w:i/>
          <w:iCs/>
          <w:kern w:val="28"/>
          <w:sz w:val="24"/>
        </w:rPr>
        <w:t xml:space="preserve"> dà anzi una grazia più grande; per questo dice: Dio resiste ai superbi; agli umili invece dà la sua grazia. </w:t>
      </w:r>
    </w:p>
    <w:p w14:paraId="5CD18096" w14:textId="2C9680F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Sottomettetevi</w:t>
      </w:r>
      <w:r w:rsidR="002C7A5A" w:rsidRPr="00EC2733">
        <w:rPr>
          <w:rFonts w:ascii="Arial" w:hAnsi="Arial"/>
          <w:bCs/>
          <w:i/>
          <w:iCs/>
          <w:kern w:val="28"/>
          <w:sz w:val="24"/>
        </w:rPr>
        <w:t xml:space="preserve"> dunque a Dio; resistete al diavolo, ed egli fuggirà da voi. </w:t>
      </w:r>
      <w:r w:rsidRPr="00EC2733">
        <w:rPr>
          <w:rFonts w:ascii="Arial" w:hAnsi="Arial"/>
          <w:bCs/>
          <w:i/>
          <w:iCs/>
          <w:kern w:val="28"/>
          <w:sz w:val="24"/>
        </w:rPr>
        <w:t>Avvicinatevi</w:t>
      </w:r>
      <w:r w:rsidR="002C7A5A" w:rsidRPr="00EC2733">
        <w:rPr>
          <w:rFonts w:ascii="Arial" w:hAnsi="Arial"/>
          <w:bCs/>
          <w:i/>
          <w:iCs/>
          <w:kern w:val="28"/>
          <w:sz w:val="24"/>
        </w:rPr>
        <w:t xml:space="preserve"> a Dio ed egli si avvicinerà a voi. Purificate le vostre mani, o peccatori, e santificate i vostri cuori, o irresoluti. </w:t>
      </w:r>
      <w:r w:rsidRPr="00EC2733">
        <w:rPr>
          <w:rFonts w:ascii="Arial" w:hAnsi="Arial"/>
          <w:bCs/>
          <w:i/>
          <w:iCs/>
          <w:kern w:val="28"/>
          <w:sz w:val="24"/>
        </w:rPr>
        <w:t>Gemete</w:t>
      </w:r>
      <w:r w:rsidR="002C7A5A" w:rsidRPr="00EC2733">
        <w:rPr>
          <w:rFonts w:ascii="Arial" w:hAnsi="Arial"/>
          <w:bCs/>
          <w:i/>
          <w:iCs/>
          <w:kern w:val="28"/>
          <w:sz w:val="24"/>
        </w:rPr>
        <w:t xml:space="preserve"> sulla vostra miseria, fate lutto e piangete; il vostro riso si muti in lutto e la vostra allegria in tristezza. </w:t>
      </w:r>
      <w:r w:rsidRPr="00EC2733">
        <w:rPr>
          <w:rFonts w:ascii="Arial" w:hAnsi="Arial"/>
          <w:bCs/>
          <w:i/>
          <w:iCs/>
          <w:kern w:val="28"/>
          <w:sz w:val="24"/>
        </w:rPr>
        <w:t>Umiliatevi</w:t>
      </w:r>
      <w:r w:rsidR="002C7A5A" w:rsidRPr="00EC2733">
        <w:rPr>
          <w:rFonts w:ascii="Arial" w:hAnsi="Arial"/>
          <w:bCs/>
          <w:i/>
          <w:iCs/>
          <w:kern w:val="28"/>
          <w:sz w:val="24"/>
        </w:rPr>
        <w:t xml:space="preserve"> davanti al Signore ed egli vi esalterà. </w:t>
      </w:r>
      <w:r w:rsidRPr="00EC2733">
        <w:rPr>
          <w:rFonts w:ascii="Arial" w:hAnsi="Arial"/>
          <w:bCs/>
          <w:i/>
          <w:iCs/>
          <w:kern w:val="28"/>
          <w:sz w:val="24"/>
        </w:rPr>
        <w:t>Non</w:t>
      </w:r>
      <w:r w:rsidR="002C7A5A" w:rsidRPr="00EC2733">
        <w:rPr>
          <w:rFonts w:ascii="Arial" w:hAnsi="Arial"/>
          <w:bCs/>
          <w:i/>
          <w:iCs/>
          <w:kern w:val="28"/>
          <w:sz w:val="24"/>
        </w:rPr>
        <w:t xml:space="preserve"> sparlate gli uni degli altri, fratelli. Chi sparla del fratello o giudica il fratello, parla contro la legge e giudica la legge. E se tu giudichi la legge non sei più uno che osserva la legge, ma uno che la giudica. </w:t>
      </w:r>
    </w:p>
    <w:p w14:paraId="6C3EE1D1" w14:textId="635B7A7F"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Ora</w:t>
      </w:r>
      <w:r w:rsidR="002C7A5A" w:rsidRPr="00EC2733">
        <w:rPr>
          <w:rFonts w:ascii="Arial" w:hAnsi="Arial"/>
          <w:bCs/>
          <w:i/>
          <w:iCs/>
          <w:kern w:val="28"/>
          <w:sz w:val="24"/>
        </w:rPr>
        <w:t xml:space="preserve">, uno solo è legislatore e giudice, Colui che può salvare e rovinare; ma chi sei tu che ti fai giudice del tuo prossimo? E ora a voi, che dite: "Oggi o domani andremo nella tal città e vi passeremo un anno e faremo affari e guadagni", </w:t>
      </w:r>
      <w:r w:rsidRPr="00EC2733">
        <w:rPr>
          <w:rFonts w:ascii="Arial" w:hAnsi="Arial"/>
          <w:bCs/>
          <w:i/>
          <w:iCs/>
          <w:kern w:val="28"/>
          <w:sz w:val="24"/>
        </w:rPr>
        <w:t>mentre</w:t>
      </w:r>
      <w:r w:rsidR="002C7A5A" w:rsidRPr="00EC2733">
        <w:rPr>
          <w:rFonts w:ascii="Arial" w:hAnsi="Arial"/>
          <w:bCs/>
          <w:i/>
          <w:iCs/>
          <w:kern w:val="28"/>
          <w:sz w:val="24"/>
        </w:rPr>
        <w:t xml:space="preserve"> non sapete cosa sarà domani! Ma che è mai la vostra vita? Siete come vapore che appare per un istante e poi scompare. </w:t>
      </w:r>
      <w:r w:rsidRPr="00EC2733">
        <w:rPr>
          <w:rFonts w:ascii="Arial" w:hAnsi="Arial"/>
          <w:bCs/>
          <w:i/>
          <w:iCs/>
          <w:kern w:val="28"/>
          <w:sz w:val="24"/>
        </w:rPr>
        <w:t>Dovreste</w:t>
      </w:r>
      <w:r w:rsidR="002C7A5A" w:rsidRPr="00EC2733">
        <w:rPr>
          <w:rFonts w:ascii="Arial" w:hAnsi="Arial"/>
          <w:bCs/>
          <w:i/>
          <w:iCs/>
          <w:kern w:val="28"/>
          <w:sz w:val="24"/>
        </w:rPr>
        <w:t xml:space="preserve"> dire invece: Se il Signore vorrà, vivremo e faremo questo o quello. </w:t>
      </w:r>
      <w:r w:rsidRPr="00EC2733">
        <w:rPr>
          <w:rFonts w:ascii="Arial" w:hAnsi="Arial"/>
          <w:bCs/>
          <w:i/>
          <w:iCs/>
          <w:kern w:val="28"/>
          <w:sz w:val="24"/>
        </w:rPr>
        <w:t>Ora</w:t>
      </w:r>
      <w:r w:rsidR="002C7A5A" w:rsidRPr="00EC2733">
        <w:rPr>
          <w:rFonts w:ascii="Arial" w:hAnsi="Arial"/>
          <w:bCs/>
          <w:i/>
          <w:iCs/>
          <w:kern w:val="28"/>
          <w:sz w:val="24"/>
        </w:rPr>
        <w:t xml:space="preserve"> invece vi vantate nella vostra arroganza; ogni vanto di questo genere è iniquo. Chi dunque sa fare il bene e non lo compie, commette peccato. (Gc 4,1-17). </w:t>
      </w:r>
    </w:p>
    <w:p w14:paraId="53D97915" w14:textId="474D8A33" w:rsidR="002C7A5A" w:rsidRPr="00CA2FD3" w:rsidRDefault="002C7A5A" w:rsidP="002C7A5A">
      <w:pPr>
        <w:spacing w:after="120"/>
        <w:jc w:val="both"/>
        <w:rPr>
          <w:rFonts w:ascii="Arial" w:hAnsi="Arial"/>
          <w:bCs/>
          <w:sz w:val="24"/>
        </w:rPr>
      </w:pPr>
      <w:r w:rsidRPr="00CA2FD3">
        <w:rPr>
          <w:rFonts w:ascii="Arial" w:hAnsi="Arial"/>
          <w:bCs/>
          <w:sz w:val="24"/>
        </w:rPr>
        <w:t>Umiltà e santità sono due condizioni essenziali, indispensabili perché la nostra preghiera venga esaudita.</w:t>
      </w:r>
      <w:r w:rsidR="00A84073" w:rsidRPr="00CA2FD3">
        <w:rPr>
          <w:rFonts w:ascii="Arial" w:hAnsi="Arial"/>
          <w:bCs/>
          <w:sz w:val="24"/>
        </w:rPr>
        <w:t xml:space="preserve"> </w:t>
      </w:r>
      <w:r w:rsidRPr="00CA2FD3">
        <w:rPr>
          <w:rFonts w:ascii="Arial" w:hAnsi="Arial"/>
          <w:bCs/>
          <w:sz w:val="24"/>
        </w:rPr>
        <w:t>Con l’umiltà ci presentiamo a Dio in stato di perfetta adorazione, pieni di fede e di pietà. Sappiamo che Lui è tutto per noi e tutto è da Lui per noi. Niente è da noi stessi. Ogni cosa è un suo dono d’amore. Tutto è per sua grazia, niente è per nostro merito. Tutto però ci verrà dato secondo la sua eterna sapienza ed il suo arcano e imperscrutabile disegno.</w:t>
      </w:r>
    </w:p>
    <w:p w14:paraId="5906ED80" w14:textId="77777777" w:rsidR="002C7A5A" w:rsidRPr="00CA2FD3" w:rsidRDefault="002C7A5A" w:rsidP="002C7A5A">
      <w:pPr>
        <w:spacing w:after="120"/>
        <w:jc w:val="both"/>
        <w:rPr>
          <w:rFonts w:ascii="Arial" w:hAnsi="Arial"/>
          <w:bCs/>
          <w:sz w:val="24"/>
        </w:rPr>
      </w:pPr>
      <w:r w:rsidRPr="00CA2FD3">
        <w:rPr>
          <w:rFonts w:ascii="Arial" w:hAnsi="Arial"/>
          <w:bCs/>
          <w:sz w:val="24"/>
        </w:rPr>
        <w:t>Con la santità andiamo dinanzi al Signore con il bene nel cuore, nel corpo e nello spirito. Quanto chiediamo al Signore lo chiediamo solo per il bene. Mai chiediamo una cosa per il peccato, per il male, per il vizio, la concupiscenza, la superbia, il lusso, i piaceri, ogni altra intemperanza. Il bene nostro e degli altri, per essere vero bene, deve essere prima di tutto bene morale. Se non è bene morale, mai potrà dirsi bene quello che noi chiediamo. Siamo nel bene, se siamo nelle virtù e dalle virtù chiediamo quanto ci è necessario per noi e per gli altri.</w:t>
      </w:r>
    </w:p>
    <w:p w14:paraId="0CBA9F44" w14:textId="0369BC54" w:rsidR="002C7A5A" w:rsidRPr="00CA2FD3" w:rsidRDefault="002C7A5A" w:rsidP="002C7A5A">
      <w:pPr>
        <w:spacing w:after="120"/>
        <w:jc w:val="both"/>
        <w:rPr>
          <w:rFonts w:ascii="Arial" w:hAnsi="Arial"/>
          <w:bCs/>
          <w:sz w:val="24"/>
        </w:rPr>
      </w:pPr>
      <w:r w:rsidRPr="00CA2FD3">
        <w:rPr>
          <w:rFonts w:ascii="Arial" w:hAnsi="Arial"/>
          <w:bCs/>
          <w:sz w:val="24"/>
        </w:rPr>
        <w:t xml:space="preserve">La prima virtù necessaria per chiedere è la nostra effettiva laboriosità. Un pigro non può chiedere l’elemosina. La chiederebbe dal vizio per il vizio, dal peccato per il peccato. Un intemperante non può chiedere un prestito. Lo chiederebbe dal </w:t>
      </w:r>
      <w:r w:rsidRPr="00CA2FD3">
        <w:rPr>
          <w:rFonts w:ascii="Arial" w:hAnsi="Arial"/>
          <w:bCs/>
          <w:sz w:val="24"/>
        </w:rPr>
        <w:lastRenderedPageBreak/>
        <w:t>vizio per il vizio</w:t>
      </w:r>
      <w:r w:rsidR="004965EF">
        <w:rPr>
          <w:rFonts w:ascii="Arial" w:hAnsi="Arial"/>
          <w:bCs/>
          <w:sz w:val="24"/>
        </w:rPr>
        <w:t xml:space="preserve">. </w:t>
      </w:r>
      <w:r w:rsidRPr="00CA2FD3">
        <w:rPr>
          <w:rFonts w:ascii="Arial" w:hAnsi="Arial"/>
          <w:bCs/>
          <w:sz w:val="24"/>
        </w:rPr>
        <w:t xml:space="preserve">Dal male per il male la Parola di Cristo Gesù mai si compirà per noi. Gesù parla ai suoi discepoli e a coloro che vogliono divenirlo. </w:t>
      </w:r>
    </w:p>
    <w:p w14:paraId="58CE452E" w14:textId="08F7078B" w:rsidR="002C7A5A" w:rsidRPr="00CA2FD3" w:rsidRDefault="002C7A5A" w:rsidP="002C7A5A">
      <w:pPr>
        <w:spacing w:after="120"/>
        <w:jc w:val="both"/>
        <w:rPr>
          <w:rFonts w:ascii="Arial" w:hAnsi="Arial"/>
          <w:bCs/>
          <w:sz w:val="24"/>
        </w:rPr>
      </w:pPr>
      <w:r w:rsidRPr="00CA2FD3">
        <w:rPr>
          <w:rFonts w:ascii="Arial" w:hAnsi="Arial"/>
          <w:bCs/>
          <w:sz w:val="24"/>
        </w:rPr>
        <w:t>Voi padri della terra avete premura per i vostri figli della terra. Non negate quanto vi chiedono. Non date cose cattive, quando vi chiedono cose buone.</w:t>
      </w:r>
      <w:r w:rsidR="00A84073" w:rsidRPr="00CA2FD3">
        <w:rPr>
          <w:rFonts w:ascii="Arial" w:hAnsi="Arial"/>
          <w:bCs/>
          <w:sz w:val="24"/>
        </w:rPr>
        <w:t xml:space="preserve"> </w:t>
      </w:r>
      <w:r w:rsidRPr="00CA2FD3">
        <w:rPr>
          <w:rFonts w:ascii="Arial" w:hAnsi="Arial"/>
          <w:bCs/>
          <w:sz w:val="24"/>
        </w:rPr>
        <w:t>Da notare che in questo versetto gli esempi addotti da Cristo Gesù riguardano le cose necessarie per la vita. Di certo a quei tempi un pane e un pesce di sicuro non servivano per i vizi. Erano le cose indispensabili della vita.</w:t>
      </w:r>
      <w:r w:rsidR="00A84073" w:rsidRPr="00CA2FD3">
        <w:rPr>
          <w:rFonts w:ascii="Arial" w:hAnsi="Arial"/>
          <w:bCs/>
          <w:sz w:val="24"/>
        </w:rPr>
        <w:t xml:space="preserve"> </w:t>
      </w:r>
      <w:r w:rsidRPr="00CA2FD3">
        <w:rPr>
          <w:rFonts w:ascii="Arial" w:hAnsi="Arial"/>
          <w:bCs/>
          <w:sz w:val="24"/>
        </w:rPr>
        <w:t xml:space="preserve">Questa puntualizzazione è necessaria per comprendere quanto detto finora: bisogna pregare nel bene per il bene, nella virtù per la virtù, nella santità per la santità. </w:t>
      </w:r>
    </w:p>
    <w:p w14:paraId="153B089F" w14:textId="33EF7B21" w:rsidR="002C7A5A" w:rsidRPr="00CA2FD3" w:rsidRDefault="002C7A5A" w:rsidP="002C7A5A">
      <w:pPr>
        <w:spacing w:after="120"/>
        <w:jc w:val="both"/>
        <w:rPr>
          <w:rFonts w:ascii="Arial" w:hAnsi="Arial"/>
          <w:bCs/>
          <w:sz w:val="24"/>
        </w:rPr>
      </w:pPr>
      <w:r w:rsidRPr="00CA2FD3">
        <w:rPr>
          <w:rFonts w:ascii="Arial" w:hAnsi="Arial"/>
          <w:bCs/>
          <w:sz w:val="24"/>
        </w:rPr>
        <w:t>L’uomo non è fonte divina di bontà. Non è principio eterno di amore. Non è sorgente di verità e di santità</w:t>
      </w:r>
      <w:r w:rsidR="004965EF">
        <w:rPr>
          <w:rFonts w:ascii="Arial" w:hAnsi="Arial"/>
          <w:bCs/>
          <w:sz w:val="24"/>
        </w:rPr>
        <w:t xml:space="preserve">. </w:t>
      </w:r>
      <w:r w:rsidRPr="00CA2FD3">
        <w:rPr>
          <w:rFonts w:ascii="Arial" w:hAnsi="Arial"/>
          <w:bCs/>
          <w:sz w:val="24"/>
        </w:rPr>
        <w:t>L’uomo così come si è fatto con il peccato è divenuto cattivo, egoista, superbo, ripieno di tanta concupiscenza.</w:t>
      </w:r>
      <w:r w:rsidR="00A84073" w:rsidRPr="00CA2FD3">
        <w:rPr>
          <w:rFonts w:ascii="Arial" w:hAnsi="Arial"/>
          <w:bCs/>
          <w:sz w:val="24"/>
        </w:rPr>
        <w:t xml:space="preserve"> </w:t>
      </w:r>
      <w:r w:rsidRPr="00CA2FD3">
        <w:rPr>
          <w:rFonts w:ascii="Arial" w:hAnsi="Arial"/>
          <w:bCs/>
          <w:sz w:val="24"/>
        </w:rPr>
        <w:t>Eppure quest’uomo cattivo, perché fatto di tanto peccato, che spesso vive per il peccato, ai propri figli sa dare cose buone.</w:t>
      </w:r>
      <w:r w:rsidR="00A84073" w:rsidRPr="00CA2FD3">
        <w:rPr>
          <w:rFonts w:ascii="Arial" w:hAnsi="Arial"/>
          <w:bCs/>
          <w:sz w:val="24"/>
        </w:rPr>
        <w:t xml:space="preserve"> </w:t>
      </w:r>
      <w:r w:rsidRPr="00CA2FD3">
        <w:rPr>
          <w:rFonts w:ascii="Arial" w:hAnsi="Arial"/>
          <w:bCs/>
          <w:sz w:val="24"/>
        </w:rPr>
        <w:t>Se dal peccato nel quale vive l’uomo si lascia attrarre dall’amore per il proprio figlio e non gli nega niente, quanto più il Signore saprà ascoltare la preghiera dei suoi figli, Lui che è il Santo, il Misericordioso, il Ricco di ogni grazia.</w:t>
      </w:r>
      <w:r w:rsidR="00A84073" w:rsidRPr="00CA2FD3">
        <w:rPr>
          <w:rFonts w:ascii="Arial" w:hAnsi="Arial"/>
          <w:bCs/>
          <w:sz w:val="24"/>
        </w:rPr>
        <w:t xml:space="preserve"> </w:t>
      </w:r>
      <w:r w:rsidRPr="00CA2FD3">
        <w:rPr>
          <w:rFonts w:ascii="Arial" w:hAnsi="Arial"/>
          <w:bCs/>
          <w:sz w:val="24"/>
        </w:rPr>
        <w:t>La santità di Dio, la sua bontà, la ricchezza della sua grazia e misericordia, l’essere Lui la fonte di ogni bene, fa sì che Lui sia superiore, infinitamente superiore in esaudimento riguardo ad ogni uomo.</w:t>
      </w:r>
    </w:p>
    <w:p w14:paraId="1C080470" w14:textId="0B443548" w:rsidR="002C7A5A" w:rsidRPr="00CA2FD3" w:rsidRDefault="002C7A5A" w:rsidP="002C7A5A">
      <w:pPr>
        <w:spacing w:after="120"/>
        <w:jc w:val="both"/>
        <w:rPr>
          <w:rFonts w:ascii="Arial" w:hAnsi="Arial"/>
          <w:bCs/>
          <w:sz w:val="24"/>
        </w:rPr>
      </w:pPr>
      <w:r w:rsidRPr="00CA2FD3">
        <w:rPr>
          <w:rFonts w:ascii="Arial" w:hAnsi="Arial"/>
          <w:bCs/>
          <w:sz w:val="24"/>
        </w:rPr>
        <w:t>Se la cattiveria di un uomo è vinta dall’amore per il figlio, potrà mai essere sconfitta l’eterna bontà di Dio dal non amore per i suoi figli, se Lui è in se stesso Amore eterno ed infinito? Se è già Amore che precede ogni desiderio dei suoi figli?</w:t>
      </w:r>
      <w:r w:rsidR="00A84073" w:rsidRPr="00CA2FD3">
        <w:rPr>
          <w:rFonts w:ascii="Arial" w:hAnsi="Arial"/>
          <w:bCs/>
          <w:sz w:val="24"/>
        </w:rPr>
        <w:t xml:space="preserve"> </w:t>
      </w:r>
      <w:r w:rsidRPr="00CA2FD3">
        <w:rPr>
          <w:rFonts w:ascii="Arial" w:hAnsi="Arial"/>
          <w:bCs/>
          <w:sz w:val="24"/>
        </w:rPr>
        <w:t>L’eterna bontà di Dio è il fondamento sul quale Gesù vuole che noi edifichiamo la nostra fede nella preghiera</w:t>
      </w:r>
      <w:r w:rsidR="008847C7" w:rsidRPr="00CA2FD3">
        <w:rPr>
          <w:rFonts w:ascii="Arial" w:hAnsi="Arial"/>
          <w:bCs/>
          <w:sz w:val="24"/>
        </w:rPr>
        <w:t xml:space="preserve">. </w:t>
      </w:r>
      <w:r w:rsidRPr="00CA2FD3">
        <w:rPr>
          <w:rFonts w:ascii="Arial" w:hAnsi="Arial"/>
          <w:bCs/>
          <w:sz w:val="24"/>
        </w:rPr>
        <w:t xml:space="preserve">Possiamo essere certi: Dio vuole esaudirci. Attende per esaudirci. Lui aspetta che chiediamo al suo cuore, che bussiamo alla sua misericordia. Dio è colui che attende. Attende sempre. Illuminante al riguardo è un passo del profeta Isaia. </w:t>
      </w:r>
    </w:p>
    <w:p w14:paraId="7A9EFD0C" w14:textId="3DAB3B17"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Guai</w:t>
      </w:r>
      <w:r w:rsidR="002C7A5A" w:rsidRPr="00EC2733">
        <w:rPr>
          <w:rFonts w:ascii="Arial" w:hAnsi="Arial"/>
          <w:bCs/>
          <w:i/>
          <w:iCs/>
          <w:kern w:val="28"/>
          <w:sz w:val="24"/>
        </w:rPr>
        <w:t xml:space="preserve"> a voi, figli ribelli -oracolo del Signore - che fate progetti da me non suggeriti, vi legate con alleanze che io non ho ispirate così da aggiungere peccato a peccato. </w:t>
      </w:r>
      <w:r w:rsidRPr="00EC2733">
        <w:rPr>
          <w:rFonts w:ascii="Arial" w:hAnsi="Arial"/>
          <w:bCs/>
          <w:i/>
          <w:iCs/>
          <w:kern w:val="28"/>
          <w:sz w:val="24"/>
        </w:rPr>
        <w:t>Siete</w:t>
      </w:r>
      <w:r w:rsidR="002C7A5A" w:rsidRPr="00EC2733">
        <w:rPr>
          <w:rFonts w:ascii="Arial" w:hAnsi="Arial"/>
          <w:bCs/>
          <w:i/>
          <w:iCs/>
          <w:kern w:val="28"/>
          <w:sz w:val="24"/>
        </w:rPr>
        <w:t xml:space="preserve"> partiti per scendere in Egitto senza consultarmi, per mettervi sotto la protezione del faraone e per ripararvi all'ombra dell'Egitto. </w:t>
      </w:r>
      <w:r w:rsidRPr="00EC2733">
        <w:rPr>
          <w:rFonts w:ascii="Arial" w:hAnsi="Arial"/>
          <w:bCs/>
          <w:i/>
          <w:iCs/>
          <w:kern w:val="28"/>
          <w:sz w:val="24"/>
        </w:rPr>
        <w:t>La</w:t>
      </w:r>
      <w:r w:rsidR="002C7A5A" w:rsidRPr="00EC2733">
        <w:rPr>
          <w:rFonts w:ascii="Arial" w:hAnsi="Arial"/>
          <w:bCs/>
          <w:i/>
          <w:iCs/>
          <w:kern w:val="28"/>
          <w:sz w:val="24"/>
        </w:rPr>
        <w:t xml:space="preserve"> protezione del faraone sarà la vostra vergogna e il riparo all'ombra dell'Egitto la vostra confusione. </w:t>
      </w:r>
      <w:r w:rsidRPr="00EC2733">
        <w:rPr>
          <w:rFonts w:ascii="Arial" w:hAnsi="Arial"/>
          <w:bCs/>
          <w:i/>
          <w:iCs/>
          <w:kern w:val="28"/>
          <w:sz w:val="24"/>
        </w:rPr>
        <w:t>Quando</w:t>
      </w:r>
      <w:r w:rsidR="002C7A5A" w:rsidRPr="00EC2733">
        <w:rPr>
          <w:rFonts w:ascii="Arial" w:hAnsi="Arial"/>
          <w:bCs/>
          <w:i/>
          <w:iCs/>
          <w:kern w:val="28"/>
          <w:sz w:val="24"/>
        </w:rPr>
        <w:t xml:space="preserve"> i suoi capi saranno giunti a Tanis e i messaggeri avranno raggiunto Canès, </w:t>
      </w:r>
      <w:r w:rsidRPr="00EC2733">
        <w:rPr>
          <w:rFonts w:ascii="Arial" w:hAnsi="Arial"/>
          <w:bCs/>
          <w:i/>
          <w:iCs/>
          <w:kern w:val="28"/>
          <w:sz w:val="24"/>
        </w:rPr>
        <w:t>tutti</w:t>
      </w:r>
      <w:r w:rsidR="002C7A5A" w:rsidRPr="00EC2733">
        <w:rPr>
          <w:rFonts w:ascii="Arial" w:hAnsi="Arial"/>
          <w:bCs/>
          <w:i/>
          <w:iCs/>
          <w:kern w:val="28"/>
          <w:sz w:val="24"/>
        </w:rPr>
        <w:t xml:space="preserve"> </w:t>
      </w:r>
      <w:r w:rsidRPr="00EC2733">
        <w:rPr>
          <w:rFonts w:ascii="Arial" w:hAnsi="Arial"/>
          <w:bCs/>
          <w:i/>
          <w:iCs/>
          <w:kern w:val="28"/>
          <w:sz w:val="24"/>
        </w:rPr>
        <w:t>saranno</w:t>
      </w:r>
      <w:r w:rsidR="002C7A5A" w:rsidRPr="00EC2733">
        <w:rPr>
          <w:rFonts w:ascii="Arial" w:hAnsi="Arial"/>
          <w:bCs/>
          <w:i/>
          <w:iCs/>
          <w:kern w:val="28"/>
          <w:sz w:val="24"/>
        </w:rPr>
        <w:t xml:space="preserve"> delusi di un popolo che non gioverà loro, che non porterà né aiuto né vantaggio ma solo confusione e ignominia. </w:t>
      </w:r>
    </w:p>
    <w:p w14:paraId="405EB6B0" w14:textId="50A3CAF2"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Oracolo</w:t>
      </w:r>
      <w:r w:rsidR="002C7A5A" w:rsidRPr="00EC2733">
        <w:rPr>
          <w:rFonts w:ascii="Arial" w:hAnsi="Arial"/>
          <w:bCs/>
          <w:i/>
          <w:iCs/>
          <w:kern w:val="28"/>
          <w:sz w:val="24"/>
        </w:rPr>
        <w:t xml:space="preserve"> sulle bestie del Negheb. In una terra di angoscia e di miseria, adatta a leonesse e leoni ruggenti, a vipere e draghi volanti, essi portano le loro ricchezze sul dorso di asini, i tesori sulla gobba di cammelli a un popolo che non giova a nulla. </w:t>
      </w:r>
      <w:r w:rsidRPr="00EC2733">
        <w:rPr>
          <w:rFonts w:ascii="Arial" w:hAnsi="Arial"/>
          <w:bCs/>
          <w:i/>
          <w:iCs/>
          <w:kern w:val="28"/>
          <w:sz w:val="24"/>
        </w:rPr>
        <w:t>Vano</w:t>
      </w:r>
      <w:r w:rsidR="002C7A5A" w:rsidRPr="00EC2733">
        <w:rPr>
          <w:rFonts w:ascii="Arial" w:hAnsi="Arial"/>
          <w:bCs/>
          <w:i/>
          <w:iCs/>
          <w:kern w:val="28"/>
          <w:sz w:val="24"/>
        </w:rPr>
        <w:t xml:space="preserve"> e inutile è l'aiuto dell'Egitto; per questo lo chiamo: Raab l'ozioso. </w:t>
      </w:r>
      <w:r w:rsidRPr="00EC2733">
        <w:rPr>
          <w:rFonts w:ascii="Arial" w:hAnsi="Arial"/>
          <w:bCs/>
          <w:i/>
          <w:iCs/>
          <w:kern w:val="28"/>
          <w:sz w:val="24"/>
        </w:rPr>
        <w:t>Su</w:t>
      </w:r>
      <w:r w:rsidR="002C7A5A" w:rsidRPr="00EC2733">
        <w:rPr>
          <w:rFonts w:ascii="Arial" w:hAnsi="Arial"/>
          <w:bCs/>
          <w:i/>
          <w:iCs/>
          <w:kern w:val="28"/>
          <w:sz w:val="24"/>
        </w:rPr>
        <w:t xml:space="preserve">, vieni, scrivi questo su una tavoletta davanti a loro, incidilo sopra un documento, perché resti per il futuro in testimonianza perenne. </w:t>
      </w:r>
    </w:p>
    <w:p w14:paraId="0C934533" w14:textId="2ED1826B"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Poiché</w:t>
      </w:r>
      <w:r w:rsidR="002C7A5A" w:rsidRPr="00EC2733">
        <w:rPr>
          <w:rFonts w:ascii="Arial" w:hAnsi="Arial"/>
          <w:bCs/>
          <w:i/>
          <w:iCs/>
          <w:kern w:val="28"/>
          <w:sz w:val="24"/>
        </w:rPr>
        <w:t xml:space="preserve"> questo è un popolo ribelle, sono figli bugiardi, figli che non vogliono ascoltare la legge del Signore. </w:t>
      </w:r>
      <w:r w:rsidRPr="00EC2733">
        <w:rPr>
          <w:rFonts w:ascii="Arial" w:hAnsi="Arial"/>
          <w:bCs/>
          <w:i/>
          <w:iCs/>
          <w:kern w:val="28"/>
          <w:sz w:val="24"/>
        </w:rPr>
        <w:t>Essi</w:t>
      </w:r>
      <w:r w:rsidR="002C7A5A" w:rsidRPr="00EC2733">
        <w:rPr>
          <w:rFonts w:ascii="Arial" w:hAnsi="Arial"/>
          <w:bCs/>
          <w:i/>
          <w:iCs/>
          <w:kern w:val="28"/>
          <w:sz w:val="24"/>
        </w:rPr>
        <w:t xml:space="preserve"> dicono ai veggenti: "Non abbiate visioni" e ai profeti: "Non fateci profezie sincere, diteci cose </w:t>
      </w:r>
      <w:r w:rsidR="002C7A5A" w:rsidRPr="00EC2733">
        <w:rPr>
          <w:rFonts w:ascii="Arial" w:hAnsi="Arial"/>
          <w:bCs/>
          <w:i/>
          <w:iCs/>
          <w:kern w:val="28"/>
          <w:sz w:val="24"/>
        </w:rPr>
        <w:lastRenderedPageBreak/>
        <w:t xml:space="preserve">piacevoli, profetateci illusioni! </w:t>
      </w:r>
      <w:r w:rsidRPr="00EC2733">
        <w:rPr>
          <w:rFonts w:ascii="Arial" w:hAnsi="Arial"/>
          <w:bCs/>
          <w:i/>
          <w:iCs/>
          <w:kern w:val="28"/>
          <w:sz w:val="24"/>
        </w:rPr>
        <w:t>Scostatevi</w:t>
      </w:r>
      <w:r w:rsidR="002C7A5A" w:rsidRPr="00EC2733">
        <w:rPr>
          <w:rFonts w:ascii="Arial" w:hAnsi="Arial"/>
          <w:bCs/>
          <w:i/>
          <w:iCs/>
          <w:kern w:val="28"/>
          <w:sz w:val="24"/>
        </w:rPr>
        <w:t xml:space="preserve"> dalla retta via, uscite dal sentiero, toglieteci dalla vista il Santo di Israele". </w:t>
      </w:r>
      <w:r w:rsidRPr="00EC2733">
        <w:rPr>
          <w:rFonts w:ascii="Arial" w:hAnsi="Arial"/>
          <w:bCs/>
          <w:i/>
          <w:iCs/>
          <w:kern w:val="28"/>
          <w:sz w:val="24"/>
        </w:rPr>
        <w:t>Pertanto</w:t>
      </w:r>
      <w:r w:rsidR="002C7A5A" w:rsidRPr="00EC2733">
        <w:rPr>
          <w:rFonts w:ascii="Arial" w:hAnsi="Arial"/>
          <w:bCs/>
          <w:i/>
          <w:iCs/>
          <w:kern w:val="28"/>
          <w:sz w:val="24"/>
        </w:rPr>
        <w:t xml:space="preserve"> dice il Santo di Israele: "Poiché voi rigettate questo avvertimento e confidate nella perversità e nella perfidia, ponendole a vostro sostegno, </w:t>
      </w:r>
      <w:r w:rsidRPr="00EC2733">
        <w:rPr>
          <w:rFonts w:ascii="Arial" w:hAnsi="Arial"/>
          <w:bCs/>
          <w:i/>
          <w:iCs/>
          <w:kern w:val="28"/>
          <w:sz w:val="24"/>
        </w:rPr>
        <w:t>ebbene</w:t>
      </w:r>
      <w:r w:rsidR="002C7A5A" w:rsidRPr="00EC2733">
        <w:rPr>
          <w:rFonts w:ascii="Arial" w:hAnsi="Arial"/>
          <w:bCs/>
          <w:i/>
          <w:iCs/>
          <w:kern w:val="28"/>
          <w:sz w:val="24"/>
        </w:rPr>
        <w:t xml:space="preserve"> questa colpa diventerà per voi come una breccia che minaccia di crollare, che sporge su un alto muro, il cui crollo avviene in un attimo, improvviso, e si infrange come un vaso di creta, frantumato senza misericordia, così che non si trova tra i suoi frantumi neppure un coccio con cui si possa prendere fuoco dal braciere o attingere acqua dalla cisterna". </w:t>
      </w:r>
    </w:p>
    <w:p w14:paraId="08D25F0B" w14:textId="30BCEA3E"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Poiché</w:t>
      </w:r>
      <w:r w:rsidR="002C7A5A" w:rsidRPr="00EC2733">
        <w:rPr>
          <w:rFonts w:ascii="Arial" w:hAnsi="Arial"/>
          <w:bCs/>
          <w:i/>
          <w:iCs/>
          <w:kern w:val="28"/>
          <w:sz w:val="24"/>
        </w:rPr>
        <w:t xml:space="preserve"> dice il Signore Dio, il Santo di Israele: "Nella conversione e nella calma sta la vostra salvezza, nell'abbandono confidente sta la vostra forza". Ma voi non avete voluto, </w:t>
      </w:r>
      <w:r w:rsidRPr="00EC2733">
        <w:rPr>
          <w:rFonts w:ascii="Arial" w:hAnsi="Arial"/>
          <w:bCs/>
          <w:i/>
          <w:iCs/>
          <w:kern w:val="28"/>
          <w:sz w:val="24"/>
        </w:rPr>
        <w:t>anzi</w:t>
      </w:r>
      <w:r w:rsidR="002C7A5A" w:rsidRPr="00EC2733">
        <w:rPr>
          <w:rFonts w:ascii="Arial" w:hAnsi="Arial"/>
          <w:bCs/>
          <w:i/>
          <w:iCs/>
          <w:kern w:val="28"/>
          <w:sz w:val="24"/>
        </w:rPr>
        <w:t xml:space="preserve"> avete detto: "No, noi fuggiremo su cavalli". - Ebbene, fuggite! - "Cavalcheremo su destrieri veloci". Ebbene più veloci saranno i vostri inseguitori. </w:t>
      </w:r>
      <w:r w:rsidRPr="00EC2733">
        <w:rPr>
          <w:rFonts w:ascii="Arial" w:hAnsi="Arial"/>
          <w:bCs/>
          <w:i/>
          <w:iCs/>
          <w:kern w:val="28"/>
          <w:sz w:val="24"/>
        </w:rPr>
        <w:t>Mille</w:t>
      </w:r>
      <w:r w:rsidR="002C7A5A" w:rsidRPr="00EC2733">
        <w:rPr>
          <w:rFonts w:ascii="Arial" w:hAnsi="Arial"/>
          <w:bCs/>
          <w:i/>
          <w:iCs/>
          <w:kern w:val="28"/>
          <w:sz w:val="24"/>
        </w:rPr>
        <w:t xml:space="preserve"> si spaventeranno per la minaccia di uno, per la minaccia di cinque vi darete alla fuga, finché resti di voi qualcosa come un palo sulla cima di un monte e come un'asta sopra una collina. </w:t>
      </w:r>
      <w:r w:rsidRPr="00EC2733">
        <w:rPr>
          <w:rFonts w:ascii="Arial" w:hAnsi="Arial"/>
          <w:bCs/>
          <w:i/>
          <w:iCs/>
          <w:kern w:val="28"/>
          <w:sz w:val="24"/>
        </w:rPr>
        <w:t>Eppure</w:t>
      </w:r>
      <w:r w:rsidR="002C7A5A" w:rsidRPr="00EC2733">
        <w:rPr>
          <w:rFonts w:ascii="Arial" w:hAnsi="Arial"/>
          <w:bCs/>
          <w:i/>
          <w:iCs/>
          <w:kern w:val="28"/>
          <w:sz w:val="24"/>
        </w:rPr>
        <w:t xml:space="preserve"> il Signore aspetta per farvi grazia, per questo sorge per aver pietà di voi, perché un Dio giusto è il Signore; beati coloro che sperano in lui! </w:t>
      </w:r>
    </w:p>
    <w:p w14:paraId="0994CE3D" w14:textId="6F97017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Popolo</w:t>
      </w:r>
      <w:r w:rsidR="002C7A5A" w:rsidRPr="00EC2733">
        <w:rPr>
          <w:rFonts w:ascii="Arial" w:hAnsi="Arial"/>
          <w:bCs/>
          <w:i/>
          <w:iCs/>
          <w:kern w:val="28"/>
          <w:sz w:val="24"/>
        </w:rPr>
        <w:t xml:space="preserve"> di Sion che abiti in Gerusalemme, tu non dovrai più piangere; a un tuo grido di supplica ti farà grazia; appena udrà, ti darà risposta. </w:t>
      </w:r>
      <w:r w:rsidRPr="00EC2733">
        <w:rPr>
          <w:rFonts w:ascii="Arial" w:hAnsi="Arial"/>
          <w:bCs/>
          <w:i/>
          <w:iCs/>
          <w:kern w:val="28"/>
          <w:sz w:val="24"/>
        </w:rPr>
        <w:t>Anche</w:t>
      </w:r>
      <w:r w:rsidR="002C7A5A" w:rsidRPr="00EC2733">
        <w:rPr>
          <w:rFonts w:ascii="Arial" w:hAnsi="Arial"/>
          <w:bCs/>
          <w:i/>
          <w:iCs/>
          <w:kern w:val="28"/>
          <w:sz w:val="24"/>
        </w:rPr>
        <w:t xml:space="preserve"> se il Signore ti darà il pane dell'afflizione e l'acqua della tribolazione, tuttavia non si terrà più nascosto il tuo maestro; i tuoi occhi vedranno il tuo maestro, i tuoi orecchi sentiranno questa parola dietro di te: "Questa è la strada, percorretela", caso mai andiate a destra o a sinistra. </w:t>
      </w:r>
      <w:r w:rsidRPr="00EC2733">
        <w:rPr>
          <w:rFonts w:ascii="Arial" w:hAnsi="Arial"/>
          <w:bCs/>
          <w:i/>
          <w:iCs/>
          <w:kern w:val="28"/>
          <w:sz w:val="24"/>
        </w:rPr>
        <w:t>Considererai</w:t>
      </w:r>
      <w:r w:rsidR="002C7A5A" w:rsidRPr="00EC2733">
        <w:rPr>
          <w:rFonts w:ascii="Arial" w:hAnsi="Arial"/>
          <w:bCs/>
          <w:i/>
          <w:iCs/>
          <w:kern w:val="28"/>
          <w:sz w:val="24"/>
        </w:rPr>
        <w:t xml:space="preserve"> cose immonde le tue immagini ricoperte d'argento; i tuoi idoli rivestiti d'oro getterai via come un oggetto immondo. "Fuori!" tu dirai loro. </w:t>
      </w:r>
      <w:r w:rsidRPr="00EC2733">
        <w:rPr>
          <w:rFonts w:ascii="Arial" w:hAnsi="Arial"/>
          <w:bCs/>
          <w:i/>
          <w:iCs/>
          <w:kern w:val="28"/>
          <w:sz w:val="24"/>
        </w:rPr>
        <w:t>Allora</w:t>
      </w:r>
      <w:r w:rsidR="002C7A5A" w:rsidRPr="00EC2733">
        <w:rPr>
          <w:rFonts w:ascii="Arial" w:hAnsi="Arial"/>
          <w:bCs/>
          <w:i/>
          <w:iCs/>
          <w:kern w:val="28"/>
          <w:sz w:val="24"/>
        </w:rPr>
        <w:t xml:space="preserve"> egli concederà la pioggia per il seme che avrai seminato nel terreno; il pane, prodotto della terra, sarà abbondante e sostanzioso; in quel giorno il tuo bestiame pascolerà su un vasto prato. </w:t>
      </w:r>
      <w:r w:rsidRPr="00EC2733">
        <w:rPr>
          <w:rFonts w:ascii="Arial" w:hAnsi="Arial"/>
          <w:bCs/>
          <w:i/>
          <w:iCs/>
          <w:kern w:val="28"/>
          <w:sz w:val="24"/>
        </w:rPr>
        <w:t>I</w:t>
      </w:r>
      <w:r w:rsidR="002C7A5A" w:rsidRPr="00EC2733">
        <w:rPr>
          <w:rFonts w:ascii="Arial" w:hAnsi="Arial"/>
          <w:bCs/>
          <w:i/>
          <w:iCs/>
          <w:kern w:val="28"/>
          <w:sz w:val="24"/>
        </w:rPr>
        <w:t xml:space="preserve"> buoi e gli asini che lavorano la terra mangeranno biada saporita, ventilata con la pala e con il vaglio. </w:t>
      </w:r>
    </w:p>
    <w:p w14:paraId="2CB8B834" w14:textId="47381E24"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Su</w:t>
      </w:r>
      <w:r w:rsidR="002C7A5A" w:rsidRPr="00EC2733">
        <w:rPr>
          <w:rFonts w:ascii="Arial" w:hAnsi="Arial"/>
          <w:bCs/>
          <w:i/>
          <w:iCs/>
          <w:kern w:val="28"/>
          <w:sz w:val="24"/>
        </w:rPr>
        <w:t xml:space="preserve"> ogni monte e su ogni colle elevato, scorreranno canali e torrenti d'acqua nel giorno della grande strage, quando cadranno le torri. </w:t>
      </w:r>
      <w:r w:rsidRPr="00EC2733">
        <w:rPr>
          <w:rFonts w:ascii="Arial" w:hAnsi="Arial"/>
          <w:bCs/>
          <w:i/>
          <w:iCs/>
          <w:kern w:val="28"/>
          <w:sz w:val="24"/>
        </w:rPr>
        <w:t>La</w:t>
      </w:r>
      <w:r w:rsidR="002C7A5A" w:rsidRPr="00EC2733">
        <w:rPr>
          <w:rFonts w:ascii="Arial" w:hAnsi="Arial"/>
          <w:bCs/>
          <w:i/>
          <w:iCs/>
          <w:kern w:val="28"/>
          <w:sz w:val="24"/>
        </w:rPr>
        <w:t xml:space="preserve"> luce della luna sarà come la luce del sole e la luce del sole sarà sette volte di più, quando il Signore curerà la piaga del suo popolo e guarirà le lividure prodotte dalle sue percosse. </w:t>
      </w:r>
      <w:r w:rsidRPr="00EC2733">
        <w:rPr>
          <w:rFonts w:ascii="Arial" w:hAnsi="Arial"/>
          <w:bCs/>
          <w:i/>
          <w:iCs/>
          <w:kern w:val="28"/>
          <w:sz w:val="24"/>
        </w:rPr>
        <w:t>Ecco</w:t>
      </w:r>
      <w:r w:rsidR="002C7A5A" w:rsidRPr="00EC2733">
        <w:rPr>
          <w:rFonts w:ascii="Arial" w:hAnsi="Arial"/>
          <w:bCs/>
          <w:i/>
          <w:iCs/>
          <w:kern w:val="28"/>
          <w:sz w:val="24"/>
        </w:rPr>
        <w:t xml:space="preserve"> il nome del Signore venire da lontano; ardente è la sua ira e gravoso il suo divampare; le sue labbra traboccano sdegno, la sua lingua è come un fuoco divorante. </w:t>
      </w:r>
      <w:r w:rsidRPr="00EC2733">
        <w:rPr>
          <w:rFonts w:ascii="Arial" w:hAnsi="Arial"/>
          <w:bCs/>
          <w:i/>
          <w:iCs/>
          <w:kern w:val="28"/>
          <w:sz w:val="24"/>
        </w:rPr>
        <w:t>Il</w:t>
      </w:r>
      <w:r w:rsidR="002C7A5A" w:rsidRPr="00EC2733">
        <w:rPr>
          <w:rFonts w:ascii="Arial" w:hAnsi="Arial"/>
          <w:bCs/>
          <w:i/>
          <w:iCs/>
          <w:kern w:val="28"/>
          <w:sz w:val="24"/>
        </w:rPr>
        <w:t xml:space="preserve"> suo soffio è come un torrente che straripa, che giunge fino al collo. Viene per vagliare i popoli con il vaglio distruttore e per mettere alle mascelle dei popoli una briglia che porta a rovina. </w:t>
      </w:r>
    </w:p>
    <w:p w14:paraId="457F65A7" w14:textId="5E094C24"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Voi</w:t>
      </w:r>
      <w:r w:rsidR="002C7A5A" w:rsidRPr="00EC2733">
        <w:rPr>
          <w:rFonts w:ascii="Arial" w:hAnsi="Arial"/>
          <w:bCs/>
          <w:i/>
          <w:iCs/>
          <w:kern w:val="28"/>
          <w:sz w:val="24"/>
        </w:rPr>
        <w:t xml:space="preserve"> innalzerete il vostro canto come nella notte in cui si celebra una festa; avrete la gioia nel cuore come chi parte al suono del flauto, per recarsi al monte del Signore, alla Roccia d'Israele. </w:t>
      </w:r>
      <w:r w:rsidRPr="00EC2733">
        <w:rPr>
          <w:rFonts w:ascii="Arial" w:hAnsi="Arial"/>
          <w:bCs/>
          <w:i/>
          <w:iCs/>
          <w:kern w:val="28"/>
          <w:sz w:val="24"/>
        </w:rPr>
        <w:t>Il</w:t>
      </w:r>
      <w:r w:rsidR="002C7A5A" w:rsidRPr="00EC2733">
        <w:rPr>
          <w:rFonts w:ascii="Arial" w:hAnsi="Arial"/>
          <w:bCs/>
          <w:i/>
          <w:iCs/>
          <w:kern w:val="28"/>
          <w:sz w:val="24"/>
        </w:rPr>
        <w:t xml:space="preserve"> Signore farà udire </w:t>
      </w:r>
      <w:r w:rsidR="002C7A5A" w:rsidRPr="00EC2733">
        <w:rPr>
          <w:rFonts w:ascii="Arial" w:hAnsi="Arial"/>
          <w:bCs/>
          <w:i/>
          <w:iCs/>
          <w:kern w:val="28"/>
          <w:sz w:val="24"/>
        </w:rPr>
        <w:lastRenderedPageBreak/>
        <w:t xml:space="preserve">la sua voce maestosa e mostrerà come colpisce il suo braccio con ira ardente, in mezzo a un fuoco divorante, tra nembi, tempesta e grandine furiosa. </w:t>
      </w:r>
      <w:r w:rsidRPr="00EC2733">
        <w:rPr>
          <w:rFonts w:ascii="Arial" w:hAnsi="Arial"/>
          <w:bCs/>
          <w:i/>
          <w:iCs/>
          <w:kern w:val="28"/>
          <w:sz w:val="24"/>
        </w:rPr>
        <w:t>Poiché</w:t>
      </w:r>
      <w:r w:rsidR="002C7A5A" w:rsidRPr="00EC2733">
        <w:rPr>
          <w:rFonts w:ascii="Arial" w:hAnsi="Arial"/>
          <w:bCs/>
          <w:i/>
          <w:iCs/>
          <w:kern w:val="28"/>
          <w:sz w:val="24"/>
        </w:rPr>
        <w:t xml:space="preserve"> alla voce del Signore tremerà l'Assiria, quando sarà percossa con la verga. </w:t>
      </w:r>
    </w:p>
    <w:p w14:paraId="436B8B70" w14:textId="4A7FB5F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Ogni</w:t>
      </w:r>
      <w:r w:rsidR="002C7A5A" w:rsidRPr="00EC2733">
        <w:rPr>
          <w:rFonts w:ascii="Arial" w:hAnsi="Arial"/>
          <w:bCs/>
          <w:i/>
          <w:iCs/>
          <w:kern w:val="28"/>
          <w:sz w:val="24"/>
        </w:rPr>
        <w:t xml:space="preserve"> colpo del bastone punitivo, che il Signore le farà piombare addosso, sarà accompagnato con timpani e cetre. Egli combatterà contro di essa con battaglie tumultuose; poiché il Tofet è preparato da tempo, esso è pronto anche per il re; profondo e largo è il rogo, fuoco e legna abbondano, lo accenderà, come torrente di zolfo, il soffio del Signore. (Is 30,1-33). </w:t>
      </w:r>
    </w:p>
    <w:p w14:paraId="2BF542B7" w14:textId="562079A6" w:rsidR="002C7A5A" w:rsidRPr="00CA2FD3" w:rsidRDefault="002C7A5A" w:rsidP="002C7A5A">
      <w:pPr>
        <w:spacing w:after="120"/>
        <w:jc w:val="both"/>
        <w:rPr>
          <w:rFonts w:ascii="Arial" w:hAnsi="Arial"/>
          <w:bCs/>
          <w:sz w:val="24"/>
        </w:rPr>
      </w:pPr>
      <w:r w:rsidRPr="00CA2FD3">
        <w:rPr>
          <w:rFonts w:ascii="Arial" w:hAnsi="Arial"/>
          <w:bCs/>
          <w:sz w:val="24"/>
        </w:rPr>
        <w:t>Prima ancora che noi andiamo a pregare, il Signore è lì che ci aspetta</w:t>
      </w:r>
      <w:r w:rsidR="004965EF">
        <w:rPr>
          <w:rFonts w:ascii="Arial" w:hAnsi="Arial"/>
          <w:bCs/>
          <w:sz w:val="24"/>
        </w:rPr>
        <w:t xml:space="preserve">. </w:t>
      </w:r>
      <w:r w:rsidRPr="00CA2FD3">
        <w:rPr>
          <w:rFonts w:ascii="Arial" w:hAnsi="Arial"/>
          <w:bCs/>
          <w:sz w:val="24"/>
        </w:rPr>
        <w:t>Dio è Colui che attende, attende sempre. Dio vigila e attende, attende e vigila</w:t>
      </w:r>
      <w:r w:rsidR="004965EF">
        <w:rPr>
          <w:rFonts w:ascii="Arial" w:hAnsi="Arial"/>
          <w:bCs/>
          <w:sz w:val="24"/>
        </w:rPr>
        <w:t xml:space="preserve">. </w:t>
      </w:r>
      <w:r w:rsidRPr="00CA2FD3">
        <w:rPr>
          <w:rFonts w:ascii="Arial" w:hAnsi="Arial"/>
          <w:bCs/>
          <w:sz w:val="24"/>
        </w:rPr>
        <w:t xml:space="preserve">Lui è il Divino Attendente. </w:t>
      </w:r>
    </w:p>
    <w:p w14:paraId="11720D08" w14:textId="1F23B8B1" w:rsidR="002C7A5A" w:rsidRPr="00CA2FD3" w:rsidRDefault="002C7A5A" w:rsidP="002C7A5A">
      <w:pPr>
        <w:spacing w:after="120"/>
        <w:jc w:val="both"/>
        <w:rPr>
          <w:rFonts w:ascii="Arial" w:hAnsi="Arial"/>
          <w:bCs/>
          <w:sz w:val="24"/>
        </w:rPr>
      </w:pPr>
      <w:r w:rsidRPr="00CA2FD3">
        <w:rPr>
          <w:rFonts w:ascii="Arial" w:hAnsi="Arial"/>
          <w:bCs/>
          <w:sz w:val="24"/>
        </w:rPr>
        <w:t>Altra regola della preghiera è questa: l’ascolto della preghiera dei nostri fratelli.</w:t>
      </w:r>
      <w:r w:rsidR="00A84073" w:rsidRPr="00CA2FD3">
        <w:rPr>
          <w:rFonts w:ascii="Arial" w:hAnsi="Arial"/>
          <w:bCs/>
          <w:sz w:val="24"/>
        </w:rPr>
        <w:t xml:space="preserve"> </w:t>
      </w:r>
      <w:r w:rsidRPr="00CA2FD3">
        <w:rPr>
          <w:rFonts w:ascii="Arial" w:hAnsi="Arial"/>
          <w:bCs/>
          <w:sz w:val="24"/>
        </w:rPr>
        <w:t>Se noi non sappiamo ascoltare la preghiera dei nostri fratelli, potrà forse Dio ascoltare la nostra?</w:t>
      </w:r>
      <w:r w:rsidR="00A84073" w:rsidRPr="00CA2FD3">
        <w:rPr>
          <w:rFonts w:ascii="Arial" w:hAnsi="Arial"/>
          <w:bCs/>
          <w:sz w:val="24"/>
        </w:rPr>
        <w:t xml:space="preserve"> </w:t>
      </w:r>
      <w:r w:rsidRPr="00CA2FD3">
        <w:rPr>
          <w:rFonts w:ascii="Arial" w:hAnsi="Arial"/>
          <w:bCs/>
          <w:sz w:val="24"/>
        </w:rPr>
        <w:t>Se il nostro cuore è chiuso ai fratelli, potrà mai Dio aprire il suo cuore verso di noi? No, mai.</w:t>
      </w:r>
      <w:r w:rsidR="00A84073" w:rsidRPr="00CA2FD3">
        <w:rPr>
          <w:rFonts w:ascii="Arial" w:hAnsi="Arial"/>
          <w:bCs/>
          <w:sz w:val="24"/>
        </w:rPr>
        <w:t xml:space="preserve"> </w:t>
      </w:r>
      <w:r w:rsidRPr="00CA2FD3">
        <w:rPr>
          <w:rFonts w:ascii="Arial" w:hAnsi="Arial"/>
          <w:bCs/>
          <w:sz w:val="24"/>
        </w:rPr>
        <w:t>Ma qual è la misura esatta dell’ascolto della preghiera dei nostri fratelli?</w:t>
      </w:r>
      <w:r w:rsidR="00A84073" w:rsidRPr="00CA2FD3">
        <w:rPr>
          <w:rFonts w:ascii="Arial" w:hAnsi="Arial"/>
          <w:bCs/>
          <w:sz w:val="24"/>
        </w:rPr>
        <w:t xml:space="preserve"> </w:t>
      </w:r>
      <w:r w:rsidRPr="00CA2FD3">
        <w:rPr>
          <w:rFonts w:ascii="Arial" w:hAnsi="Arial"/>
          <w:bCs/>
          <w:sz w:val="24"/>
        </w:rPr>
        <w:t>La misura è il nostro cuore. Quanto noi desideriamo per noi, se fossimo in quello stato di necessità, così dobbiamo pensare per gli altri.</w:t>
      </w:r>
      <w:r w:rsidR="00A84073" w:rsidRPr="00CA2FD3">
        <w:rPr>
          <w:rFonts w:ascii="Arial" w:hAnsi="Arial"/>
          <w:bCs/>
          <w:sz w:val="24"/>
        </w:rPr>
        <w:t xml:space="preserve"> </w:t>
      </w:r>
      <w:r w:rsidRPr="00CA2FD3">
        <w:rPr>
          <w:rFonts w:ascii="Arial" w:hAnsi="Arial"/>
          <w:bCs/>
          <w:sz w:val="24"/>
        </w:rPr>
        <w:t>Una è la misura, una sola: la stessa che vogliamo che ci venga usata.</w:t>
      </w:r>
    </w:p>
    <w:p w14:paraId="19F272F2" w14:textId="654DCAC1" w:rsidR="002C7A5A" w:rsidRPr="00CA2FD3" w:rsidRDefault="002C7A5A" w:rsidP="002C7A5A">
      <w:pPr>
        <w:spacing w:after="120"/>
        <w:jc w:val="both"/>
        <w:rPr>
          <w:rFonts w:ascii="Arial" w:hAnsi="Arial"/>
          <w:bCs/>
          <w:sz w:val="24"/>
        </w:rPr>
      </w:pPr>
      <w:r w:rsidRPr="00CA2FD3">
        <w:rPr>
          <w:rFonts w:ascii="Arial" w:hAnsi="Arial"/>
          <w:bCs/>
          <w:sz w:val="24"/>
        </w:rPr>
        <w:t>Ascoltando noi la preghiera dei nostri fratelli con misura larga e traboccante, si riversano su di noi due benedizioni: la benedizione di Dio e quella degli uomini; la ricchezza di Dio e quella dei nostri fratelli; la grazia del Cielo e quella della terra.</w:t>
      </w:r>
      <w:r w:rsidR="00A84073" w:rsidRPr="00CA2FD3">
        <w:rPr>
          <w:rFonts w:ascii="Arial" w:hAnsi="Arial"/>
          <w:bCs/>
          <w:sz w:val="24"/>
        </w:rPr>
        <w:t xml:space="preserve"> </w:t>
      </w:r>
      <w:r w:rsidRPr="00CA2FD3">
        <w:rPr>
          <w:rFonts w:ascii="Arial" w:hAnsi="Arial"/>
          <w:bCs/>
          <w:sz w:val="24"/>
        </w:rPr>
        <w:t xml:space="preserve">Chi ascolta la richiesta dei suoi fratelli è </w:t>
      </w:r>
      <w:r w:rsidRPr="00CA2FD3">
        <w:rPr>
          <w:rFonts w:ascii="Arial" w:hAnsi="Arial"/>
          <w:bCs/>
          <w:i/>
          <w:sz w:val="24"/>
        </w:rPr>
        <w:t>“graziato”</w:t>
      </w:r>
      <w:r w:rsidRPr="00CA2FD3">
        <w:rPr>
          <w:rFonts w:ascii="Arial" w:hAnsi="Arial"/>
          <w:bCs/>
          <w:sz w:val="24"/>
        </w:rPr>
        <w:t xml:space="preserve"> due volte: da Dio e dai fratelli al momento del bisogno, della necessità. Anche in questa grazia dobbiamo credere, siamo chiamati a credere. Dalla fede è la nostra vita, ora sulla terra e domani in Paradiso. </w:t>
      </w:r>
    </w:p>
    <w:p w14:paraId="6E45FA1D" w14:textId="5A1404CC" w:rsidR="002C7A5A" w:rsidRPr="00CA2FD3" w:rsidRDefault="002C7A5A" w:rsidP="002C7A5A">
      <w:pPr>
        <w:spacing w:after="120"/>
        <w:jc w:val="both"/>
        <w:rPr>
          <w:rFonts w:ascii="Arial" w:hAnsi="Arial"/>
          <w:bCs/>
          <w:sz w:val="24"/>
        </w:rPr>
      </w:pPr>
      <w:r w:rsidRPr="00CA2FD3">
        <w:rPr>
          <w:rFonts w:ascii="Arial" w:hAnsi="Arial"/>
          <w:bCs/>
          <w:sz w:val="24"/>
        </w:rPr>
        <w:t>Una è la porta stretta: la Parola di Cristo Gesù, il suo Santo Vangelo.</w:t>
      </w:r>
      <w:r w:rsidR="00A84073" w:rsidRPr="00CA2FD3">
        <w:rPr>
          <w:rFonts w:ascii="Arial" w:hAnsi="Arial"/>
          <w:bCs/>
          <w:sz w:val="24"/>
        </w:rPr>
        <w:t xml:space="preserve"> </w:t>
      </w:r>
      <w:r w:rsidRPr="00CA2FD3">
        <w:rPr>
          <w:rFonts w:ascii="Arial" w:hAnsi="Arial"/>
          <w:bCs/>
          <w:sz w:val="24"/>
        </w:rPr>
        <w:t>Molte sono le porte larghe e spaziose: ogni parola dell’uomo diviene per l’uomo una porta larga.</w:t>
      </w:r>
      <w:r w:rsidR="00A84073" w:rsidRPr="00CA2FD3">
        <w:rPr>
          <w:rFonts w:ascii="Arial" w:hAnsi="Arial"/>
          <w:bCs/>
          <w:sz w:val="24"/>
        </w:rPr>
        <w:t xml:space="preserve"> </w:t>
      </w:r>
      <w:r w:rsidRPr="00CA2FD3">
        <w:rPr>
          <w:rFonts w:ascii="Arial" w:hAnsi="Arial"/>
          <w:bCs/>
          <w:sz w:val="24"/>
        </w:rPr>
        <w:t>Molti iniziano con il Vangelo, ma poi finiscono con la parola dell’uomo. Per questo sono assai pochi coloro che percorrono la porta stretta del Vangelo.</w:t>
      </w:r>
      <w:r w:rsidR="00A84073" w:rsidRPr="00CA2FD3">
        <w:rPr>
          <w:rFonts w:ascii="Arial" w:hAnsi="Arial"/>
          <w:bCs/>
          <w:sz w:val="24"/>
        </w:rPr>
        <w:t xml:space="preserve"> </w:t>
      </w:r>
      <w:r w:rsidRPr="00CA2FD3">
        <w:rPr>
          <w:rFonts w:ascii="Arial" w:hAnsi="Arial"/>
          <w:bCs/>
          <w:sz w:val="24"/>
        </w:rPr>
        <w:t xml:space="preserve">Dalla porta larga, dalla via larga alla porta stretta e alla via angusta si passa in un solo modo: </w:t>
      </w:r>
      <w:r w:rsidRPr="00CA2FD3">
        <w:rPr>
          <w:rFonts w:ascii="Arial" w:hAnsi="Arial"/>
          <w:bCs/>
          <w:i/>
          <w:sz w:val="24"/>
        </w:rPr>
        <w:t>attraverso la conversione e la fede al Vangelo</w:t>
      </w:r>
      <w:r w:rsidR="004965EF">
        <w:rPr>
          <w:rFonts w:ascii="Arial" w:hAnsi="Arial"/>
          <w:bCs/>
          <w:sz w:val="24"/>
        </w:rPr>
        <w:t xml:space="preserve">. </w:t>
      </w:r>
      <w:r w:rsidRPr="00CA2FD3">
        <w:rPr>
          <w:rFonts w:ascii="Arial" w:hAnsi="Arial"/>
          <w:bCs/>
          <w:sz w:val="24"/>
        </w:rPr>
        <w:t>Sono pochi coloro che trovano la via della vita, perché sono pochi i veri predicatori del Vangelo</w:t>
      </w:r>
      <w:r w:rsidR="004965EF">
        <w:rPr>
          <w:rFonts w:ascii="Arial" w:hAnsi="Arial"/>
          <w:bCs/>
          <w:sz w:val="24"/>
        </w:rPr>
        <w:t xml:space="preserve">. </w:t>
      </w:r>
      <w:r w:rsidRPr="00CA2FD3">
        <w:rPr>
          <w:rFonts w:ascii="Arial" w:hAnsi="Arial"/>
          <w:bCs/>
          <w:sz w:val="24"/>
        </w:rPr>
        <w:t>Se nessuno indica la via della vita ai suoi fratelli, come fanno questi a trovarla?</w:t>
      </w:r>
    </w:p>
    <w:p w14:paraId="1F8BF868" w14:textId="696754BB" w:rsidR="002C7A5A" w:rsidRPr="00CA2FD3" w:rsidRDefault="002C7A5A" w:rsidP="002C7A5A">
      <w:pPr>
        <w:spacing w:after="120"/>
        <w:jc w:val="both"/>
        <w:rPr>
          <w:rFonts w:ascii="Arial" w:hAnsi="Arial"/>
          <w:bCs/>
          <w:sz w:val="24"/>
        </w:rPr>
      </w:pPr>
      <w:r w:rsidRPr="00CA2FD3">
        <w:rPr>
          <w:rFonts w:ascii="Arial" w:hAnsi="Arial"/>
          <w:bCs/>
          <w:sz w:val="24"/>
        </w:rPr>
        <w:t>Sono pochi coloro che perseverano sulla via angusta del Vangelo, perché molti iniziano con il Vangelo, poi si stancano ed abbandonano.</w:t>
      </w:r>
      <w:r w:rsidR="00A84073" w:rsidRPr="00CA2FD3">
        <w:rPr>
          <w:rFonts w:ascii="Arial" w:hAnsi="Arial"/>
          <w:bCs/>
          <w:sz w:val="24"/>
        </w:rPr>
        <w:t xml:space="preserve"> </w:t>
      </w:r>
      <w:r w:rsidRPr="00CA2FD3">
        <w:rPr>
          <w:rFonts w:ascii="Arial" w:hAnsi="Arial"/>
          <w:bCs/>
          <w:sz w:val="24"/>
        </w:rPr>
        <w:t>Ognuno che percorre la via angusta del Vangelo può aiutare i suoi fratelli a percorrere la stessa via.</w:t>
      </w:r>
      <w:r w:rsidR="00A84073" w:rsidRPr="00CA2FD3">
        <w:rPr>
          <w:rFonts w:ascii="Arial" w:hAnsi="Arial"/>
          <w:bCs/>
          <w:sz w:val="24"/>
        </w:rPr>
        <w:t xml:space="preserve"> </w:t>
      </w:r>
      <w:r w:rsidRPr="00CA2FD3">
        <w:rPr>
          <w:rFonts w:ascii="Arial" w:hAnsi="Arial"/>
          <w:bCs/>
          <w:sz w:val="24"/>
        </w:rPr>
        <w:t>Ognuno che percorre la via larga della perdizione può condurre molti alla perdizione.</w:t>
      </w:r>
      <w:r w:rsidR="00A84073" w:rsidRPr="00CA2FD3">
        <w:rPr>
          <w:rFonts w:ascii="Arial" w:hAnsi="Arial"/>
          <w:bCs/>
          <w:sz w:val="24"/>
        </w:rPr>
        <w:t xml:space="preserve"> </w:t>
      </w:r>
      <w:r w:rsidRPr="00CA2FD3">
        <w:rPr>
          <w:rFonts w:ascii="Arial" w:hAnsi="Arial"/>
          <w:bCs/>
          <w:sz w:val="24"/>
        </w:rPr>
        <w:t>Possiamo essere via di salvezza, ma anche via di dannazione per gli altri.</w:t>
      </w:r>
      <w:r w:rsidR="00A84073" w:rsidRPr="00CA2FD3">
        <w:rPr>
          <w:rFonts w:ascii="Arial" w:hAnsi="Arial"/>
          <w:bCs/>
          <w:sz w:val="24"/>
        </w:rPr>
        <w:t xml:space="preserve"> </w:t>
      </w:r>
      <w:r w:rsidRPr="00CA2FD3">
        <w:rPr>
          <w:rFonts w:ascii="Arial" w:hAnsi="Arial"/>
          <w:bCs/>
          <w:sz w:val="24"/>
        </w:rPr>
        <w:t>Siamo per gli altri ciò che siamo per noi stessi</w:t>
      </w:r>
      <w:r w:rsidR="004965EF">
        <w:rPr>
          <w:rFonts w:ascii="Arial" w:hAnsi="Arial"/>
          <w:bCs/>
          <w:sz w:val="24"/>
        </w:rPr>
        <w:t xml:space="preserve">. </w:t>
      </w:r>
      <w:r w:rsidRPr="00CA2FD3">
        <w:rPr>
          <w:rFonts w:ascii="Arial" w:hAnsi="Arial"/>
          <w:bCs/>
          <w:sz w:val="24"/>
        </w:rPr>
        <w:t>Non facciamoci illusioni: non possiamo essere per gli altri ciò che non siamo per noi stessi.</w:t>
      </w:r>
    </w:p>
    <w:p w14:paraId="0C793C59" w14:textId="4425335D" w:rsidR="002C7A5A" w:rsidRPr="00CA2FD3" w:rsidRDefault="002C7A5A" w:rsidP="002C7A5A">
      <w:pPr>
        <w:spacing w:after="120"/>
        <w:jc w:val="both"/>
        <w:rPr>
          <w:rFonts w:ascii="Arial" w:hAnsi="Arial"/>
          <w:bCs/>
          <w:sz w:val="24"/>
        </w:rPr>
      </w:pPr>
      <w:r w:rsidRPr="00CA2FD3">
        <w:rPr>
          <w:rFonts w:ascii="Arial" w:hAnsi="Arial"/>
          <w:bCs/>
          <w:sz w:val="24"/>
        </w:rPr>
        <w:t>Uno che è nel Vangelo non può portare un altro fuori del Vangelo. Se lo porta fuori del Vangelo, o lo lascia fuori del Vangelo, è segno che lui stesso non è nel Vangelo.</w:t>
      </w:r>
      <w:r w:rsidR="00A84073" w:rsidRPr="00CA2FD3">
        <w:rPr>
          <w:rFonts w:ascii="Arial" w:hAnsi="Arial"/>
          <w:bCs/>
          <w:sz w:val="24"/>
        </w:rPr>
        <w:t xml:space="preserve"> </w:t>
      </w:r>
      <w:r w:rsidRPr="00CA2FD3">
        <w:rPr>
          <w:rFonts w:ascii="Arial" w:hAnsi="Arial"/>
          <w:bCs/>
          <w:sz w:val="24"/>
        </w:rPr>
        <w:t xml:space="preserve">Uno che è fuori del Vangelo mai potrà condurre un altro nel Vangelo. </w:t>
      </w:r>
      <w:r w:rsidRPr="00CA2FD3">
        <w:rPr>
          <w:rFonts w:ascii="Arial" w:hAnsi="Arial"/>
          <w:bCs/>
          <w:sz w:val="24"/>
        </w:rPr>
        <w:lastRenderedPageBreak/>
        <w:t>Occorre che prima si converta ed entri lui nel Vangelo.</w:t>
      </w:r>
      <w:r w:rsidR="00A84073" w:rsidRPr="00CA2FD3">
        <w:rPr>
          <w:rFonts w:ascii="Arial" w:hAnsi="Arial"/>
          <w:bCs/>
          <w:sz w:val="24"/>
        </w:rPr>
        <w:t xml:space="preserve"> </w:t>
      </w:r>
      <w:r w:rsidRPr="00CA2FD3">
        <w:rPr>
          <w:rFonts w:ascii="Arial" w:hAnsi="Arial"/>
          <w:bCs/>
          <w:sz w:val="24"/>
        </w:rPr>
        <w:t>È questo il motivo per cui spesso pastoralmente si lavora per il nulla. Quando la nostra pastorale non genera vita evangelica, è segno che noi non siamo nel Vangelo</w:t>
      </w:r>
      <w:r w:rsidR="004965EF">
        <w:rPr>
          <w:rFonts w:ascii="Arial" w:hAnsi="Arial"/>
          <w:bCs/>
          <w:sz w:val="24"/>
        </w:rPr>
        <w:t xml:space="preserve">. </w:t>
      </w:r>
      <w:r w:rsidRPr="00CA2FD3">
        <w:rPr>
          <w:rFonts w:ascii="Arial" w:hAnsi="Arial"/>
          <w:bCs/>
          <w:sz w:val="24"/>
        </w:rPr>
        <w:t>Il mondo coltivato da noi attesta la nostra verità, attesta anche la nostra falsità.</w:t>
      </w:r>
      <w:r w:rsidR="00A84073" w:rsidRPr="00CA2FD3">
        <w:rPr>
          <w:rFonts w:ascii="Arial" w:hAnsi="Arial"/>
          <w:bCs/>
          <w:sz w:val="24"/>
        </w:rPr>
        <w:t xml:space="preserve"> </w:t>
      </w:r>
      <w:r w:rsidRPr="00CA2FD3">
        <w:rPr>
          <w:rFonts w:ascii="Arial" w:hAnsi="Arial"/>
          <w:bCs/>
          <w:sz w:val="24"/>
        </w:rPr>
        <w:t xml:space="preserve">Guardando il campo da lui coltivato, ognuno sa se è nel Vangelo, se è fuori del Vangelo. Se sta camminando per la via angusta, oppure anche lui sta camminando per la via ampia e spaziosa. </w:t>
      </w:r>
    </w:p>
    <w:p w14:paraId="1497AF26" w14:textId="6FBA4518" w:rsidR="002C7A5A" w:rsidRPr="00CA2FD3" w:rsidRDefault="002C7A5A" w:rsidP="002C7A5A">
      <w:pPr>
        <w:spacing w:after="120"/>
        <w:jc w:val="both"/>
        <w:rPr>
          <w:rFonts w:ascii="Arial" w:hAnsi="Arial"/>
          <w:bCs/>
          <w:sz w:val="24"/>
        </w:rPr>
      </w:pPr>
      <w:r w:rsidRPr="00CA2FD3">
        <w:rPr>
          <w:rFonts w:ascii="Arial" w:hAnsi="Arial"/>
          <w:bCs/>
          <w:sz w:val="24"/>
        </w:rPr>
        <w:t>I danni dei falsi profeti sono veramente incalcolabili. È falso profeta colui che in nome di Dio parla, ma non dice la parola di Dio.</w:t>
      </w:r>
      <w:r w:rsidR="00A84073" w:rsidRPr="00CA2FD3">
        <w:rPr>
          <w:rFonts w:ascii="Arial" w:hAnsi="Arial"/>
          <w:bCs/>
          <w:sz w:val="24"/>
        </w:rPr>
        <w:t xml:space="preserve"> </w:t>
      </w:r>
      <w:r w:rsidRPr="00CA2FD3">
        <w:rPr>
          <w:rFonts w:ascii="Arial" w:hAnsi="Arial"/>
          <w:bCs/>
          <w:sz w:val="24"/>
        </w:rPr>
        <w:t xml:space="preserve">Leggendo il profeta Ezechiele possiamo conoscere con esattezza l’entità del danno operato dai predicatori di falsità e di illusioni. </w:t>
      </w:r>
    </w:p>
    <w:p w14:paraId="1A270373" w14:textId="08030663"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Mi</w:t>
      </w:r>
      <w:r w:rsidR="002C7A5A" w:rsidRPr="00EC2733">
        <w:rPr>
          <w:rFonts w:ascii="Arial" w:hAnsi="Arial"/>
          <w:bCs/>
          <w:i/>
          <w:iCs/>
          <w:kern w:val="28"/>
          <w:sz w:val="24"/>
        </w:rPr>
        <w:t xml:space="preserve"> fu rivolta ancora questa parola del Signore: "Figlio dell'uomo, profetizza contro i profeti d'Israele, profetizza e dì a coloro che profetizzano secondo i propri desideri: Udite la parola del Signore: </w:t>
      </w:r>
      <w:r w:rsidRPr="00EC2733">
        <w:rPr>
          <w:rFonts w:ascii="Arial" w:hAnsi="Arial"/>
          <w:bCs/>
          <w:i/>
          <w:iCs/>
          <w:kern w:val="28"/>
          <w:sz w:val="24"/>
        </w:rPr>
        <w:t>Così</w:t>
      </w:r>
      <w:r w:rsidR="002C7A5A" w:rsidRPr="00EC2733">
        <w:rPr>
          <w:rFonts w:ascii="Arial" w:hAnsi="Arial"/>
          <w:bCs/>
          <w:i/>
          <w:iCs/>
          <w:kern w:val="28"/>
          <w:sz w:val="24"/>
        </w:rPr>
        <w:t xml:space="preserve"> dice il Signore Dio: Guai ai profeti stolti, che seguono il loro spirito senza avere avuto visioni. </w:t>
      </w:r>
      <w:r w:rsidRPr="00EC2733">
        <w:rPr>
          <w:rFonts w:ascii="Arial" w:hAnsi="Arial"/>
          <w:bCs/>
          <w:i/>
          <w:iCs/>
          <w:kern w:val="28"/>
          <w:sz w:val="24"/>
        </w:rPr>
        <w:t>Come</w:t>
      </w:r>
      <w:r w:rsidR="002C7A5A" w:rsidRPr="00EC2733">
        <w:rPr>
          <w:rFonts w:ascii="Arial" w:hAnsi="Arial"/>
          <w:bCs/>
          <w:i/>
          <w:iCs/>
          <w:kern w:val="28"/>
          <w:sz w:val="24"/>
        </w:rPr>
        <w:t xml:space="preserve"> sciacalli fra le macerie, tali sono i tuoi profeti, Israele. </w:t>
      </w:r>
      <w:r w:rsidRPr="00EC2733">
        <w:rPr>
          <w:rFonts w:ascii="Arial" w:hAnsi="Arial"/>
          <w:bCs/>
          <w:i/>
          <w:iCs/>
          <w:kern w:val="28"/>
          <w:sz w:val="24"/>
        </w:rPr>
        <w:t>Voi</w:t>
      </w:r>
      <w:r w:rsidR="002C7A5A" w:rsidRPr="00EC2733">
        <w:rPr>
          <w:rFonts w:ascii="Arial" w:hAnsi="Arial"/>
          <w:bCs/>
          <w:i/>
          <w:iCs/>
          <w:kern w:val="28"/>
          <w:sz w:val="24"/>
        </w:rPr>
        <w:t xml:space="preserve"> non siete saliti sulle brecce e non avete costruito alcun baluardo in difesa degli Israeliti, perché potessero resistere al combattimento nel giorno del Signore. </w:t>
      </w:r>
    </w:p>
    <w:p w14:paraId="65BC008E" w14:textId="36D3DD47"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Hanno</w:t>
      </w:r>
      <w:r w:rsidR="002C7A5A" w:rsidRPr="00EC2733">
        <w:rPr>
          <w:rFonts w:ascii="Arial" w:hAnsi="Arial"/>
          <w:bCs/>
          <w:i/>
          <w:iCs/>
          <w:kern w:val="28"/>
          <w:sz w:val="24"/>
        </w:rPr>
        <w:t xml:space="preserve"> avuto visioni false, vaticini menzogneri coloro che dicono: Oracolo del Signore, mentre il Signore non li ha inviati. Eppure confidano che si avveri la loro parola! </w:t>
      </w:r>
      <w:r w:rsidRPr="00EC2733">
        <w:rPr>
          <w:rFonts w:ascii="Arial" w:hAnsi="Arial"/>
          <w:bCs/>
          <w:i/>
          <w:iCs/>
          <w:kern w:val="28"/>
          <w:sz w:val="24"/>
        </w:rPr>
        <w:t>Non</w:t>
      </w:r>
      <w:r w:rsidR="002C7A5A" w:rsidRPr="00EC2733">
        <w:rPr>
          <w:rFonts w:ascii="Arial" w:hAnsi="Arial"/>
          <w:bCs/>
          <w:i/>
          <w:iCs/>
          <w:kern w:val="28"/>
          <w:sz w:val="24"/>
        </w:rPr>
        <w:t xml:space="preserve"> avete forse avuto una falsa visione e preannunziato vaticini bugiardi, quando dite: Parola del Signore, mentre io non vi ho parlato? </w:t>
      </w:r>
      <w:r w:rsidRPr="00EC2733">
        <w:rPr>
          <w:rFonts w:ascii="Arial" w:hAnsi="Arial"/>
          <w:bCs/>
          <w:i/>
          <w:iCs/>
          <w:kern w:val="28"/>
          <w:sz w:val="24"/>
        </w:rPr>
        <w:t>Pertanto</w:t>
      </w:r>
      <w:r w:rsidR="002C7A5A" w:rsidRPr="00EC2733">
        <w:rPr>
          <w:rFonts w:ascii="Arial" w:hAnsi="Arial"/>
          <w:bCs/>
          <w:i/>
          <w:iCs/>
          <w:kern w:val="28"/>
          <w:sz w:val="24"/>
        </w:rPr>
        <w:t xml:space="preserve"> dice il Signore Dio: Poiché voi avete detto il falso e avuto visioni bugiarde, eccomi dunque contro di voi, dice il Signore Dio. </w:t>
      </w:r>
    </w:p>
    <w:p w14:paraId="786E471C" w14:textId="2367D85A"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La</w:t>
      </w:r>
      <w:r w:rsidR="002C7A5A" w:rsidRPr="00EC2733">
        <w:rPr>
          <w:rFonts w:ascii="Arial" w:hAnsi="Arial"/>
          <w:bCs/>
          <w:i/>
          <w:iCs/>
          <w:kern w:val="28"/>
          <w:sz w:val="24"/>
        </w:rPr>
        <w:t xml:space="preserve"> mia mano sarà sopra i profeti dalle false visioni e dai vaticini bugiardi; non avranno parte nell'assemblea del mio popolo, non saranno scritti nel libro d'Israele e non entreranno nel paese d'Israele: saprete che io sono il Signore Dio, </w:t>
      </w:r>
      <w:r w:rsidRPr="00EC2733">
        <w:rPr>
          <w:rFonts w:ascii="Arial" w:hAnsi="Arial"/>
          <w:bCs/>
          <w:i/>
          <w:iCs/>
          <w:kern w:val="28"/>
          <w:sz w:val="24"/>
        </w:rPr>
        <w:t>poiché</w:t>
      </w:r>
      <w:r w:rsidR="002C7A5A" w:rsidRPr="00EC2733">
        <w:rPr>
          <w:rFonts w:ascii="Arial" w:hAnsi="Arial"/>
          <w:bCs/>
          <w:i/>
          <w:iCs/>
          <w:kern w:val="28"/>
          <w:sz w:val="24"/>
        </w:rPr>
        <w:t xml:space="preserve"> ingannano il mio popolo dicendo: Pace! e la pace non c'è; mentre egli costruisce un muro, ecco essi lo intonacano di mota. </w:t>
      </w:r>
    </w:p>
    <w:p w14:paraId="39AB0338" w14:textId="0150A923"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Dì a quegli intonacatori di mota: Cadrà! Scenderà una pioggia torrenziale, una grandine grossa, si scatenerà un uragano ed ecco, il muro è abbattuto. Allora non vi sarà forse domandato: Dov'è la calcina con cui lo avevate intonacato? </w:t>
      </w:r>
      <w:r w:rsidR="00A84073" w:rsidRPr="00EC2733">
        <w:rPr>
          <w:rFonts w:ascii="Arial" w:hAnsi="Arial"/>
          <w:bCs/>
          <w:i/>
          <w:iCs/>
          <w:kern w:val="28"/>
          <w:sz w:val="24"/>
        </w:rPr>
        <w:t>Perciò</w:t>
      </w:r>
      <w:r w:rsidRPr="00EC2733">
        <w:rPr>
          <w:rFonts w:ascii="Arial" w:hAnsi="Arial"/>
          <w:bCs/>
          <w:i/>
          <w:iCs/>
          <w:kern w:val="28"/>
          <w:sz w:val="24"/>
        </w:rPr>
        <w:t xml:space="preserve"> dice il Signore Dio: Con ira scatenerò un uragano, per la mia collera cadrà una pioggia torrenziale, nel mio furore per la distruzione cadrà grandine come pietre; </w:t>
      </w:r>
      <w:r w:rsidR="00A84073" w:rsidRPr="00EC2733">
        <w:rPr>
          <w:rFonts w:ascii="Arial" w:hAnsi="Arial"/>
          <w:bCs/>
          <w:i/>
          <w:iCs/>
          <w:kern w:val="28"/>
          <w:sz w:val="24"/>
        </w:rPr>
        <w:t>demolirò</w:t>
      </w:r>
      <w:r w:rsidRPr="00EC2733">
        <w:rPr>
          <w:rFonts w:ascii="Arial" w:hAnsi="Arial"/>
          <w:bCs/>
          <w:i/>
          <w:iCs/>
          <w:kern w:val="28"/>
          <w:sz w:val="24"/>
        </w:rPr>
        <w:t xml:space="preserve"> il muro che avete intonacato di mota, lo atterrerò e le sue fondamenta rimarranno scoperte; esso crollerà e voi perirete insieme con esso e saprete che io sono il Signore. </w:t>
      </w:r>
    </w:p>
    <w:p w14:paraId="70A75388" w14:textId="70289D30"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Quando</w:t>
      </w:r>
      <w:r w:rsidR="002C7A5A" w:rsidRPr="00EC2733">
        <w:rPr>
          <w:rFonts w:ascii="Arial" w:hAnsi="Arial"/>
          <w:bCs/>
          <w:i/>
          <w:iCs/>
          <w:kern w:val="28"/>
          <w:sz w:val="24"/>
        </w:rPr>
        <w:t xml:space="preserve"> avrò sfogato l'ira contro il muro e contro coloro che lo intonacarono di mota, io vi dirò: Il muro non c'è più e neppure gli intonacatori, i profeti d'Israele che profetavano su Gerusalemme e vedevano per essa una visione di pace, mentre non vi era pace. Oracolo del Signore. </w:t>
      </w:r>
      <w:r w:rsidRPr="00EC2733">
        <w:rPr>
          <w:rFonts w:ascii="Arial" w:hAnsi="Arial"/>
          <w:bCs/>
          <w:i/>
          <w:iCs/>
          <w:kern w:val="28"/>
          <w:sz w:val="24"/>
        </w:rPr>
        <w:t>Ora</w:t>
      </w:r>
      <w:r w:rsidR="002C7A5A" w:rsidRPr="00EC2733">
        <w:rPr>
          <w:rFonts w:ascii="Arial" w:hAnsi="Arial"/>
          <w:bCs/>
          <w:i/>
          <w:iCs/>
          <w:kern w:val="28"/>
          <w:sz w:val="24"/>
        </w:rPr>
        <w:t xml:space="preserve"> tu, figlio dell'uomo, rivolgiti alle figlie del tuo </w:t>
      </w:r>
      <w:r w:rsidR="002C7A5A" w:rsidRPr="00EC2733">
        <w:rPr>
          <w:rFonts w:ascii="Arial" w:hAnsi="Arial"/>
          <w:bCs/>
          <w:i/>
          <w:iCs/>
          <w:kern w:val="28"/>
          <w:sz w:val="24"/>
        </w:rPr>
        <w:lastRenderedPageBreak/>
        <w:t xml:space="preserve">popolo che profetizzano secondo i loro desideri e profetizza contro di loro. </w:t>
      </w:r>
    </w:p>
    <w:p w14:paraId="5E3C8097" w14:textId="79F04359"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Dirai</w:t>
      </w:r>
      <w:r w:rsidR="002C7A5A" w:rsidRPr="00EC2733">
        <w:rPr>
          <w:rFonts w:ascii="Arial" w:hAnsi="Arial"/>
          <w:bCs/>
          <w:i/>
          <w:iCs/>
          <w:kern w:val="28"/>
          <w:sz w:val="24"/>
        </w:rPr>
        <w:t xml:space="preserve"> loro: Dice il Signore Dio: Guai a quelle che cuciono nastri magici a ogni polso e preparano veli per le teste di ogni grandezza per dar la caccia alle persone. Pretendete forse di dare la caccia alla gente del mio popolo e salvare voi stesse? </w:t>
      </w:r>
      <w:r w:rsidRPr="00EC2733">
        <w:rPr>
          <w:rFonts w:ascii="Arial" w:hAnsi="Arial"/>
          <w:bCs/>
          <w:i/>
          <w:iCs/>
          <w:kern w:val="28"/>
          <w:sz w:val="24"/>
        </w:rPr>
        <w:t>Voi</w:t>
      </w:r>
      <w:r w:rsidR="002C7A5A" w:rsidRPr="00EC2733">
        <w:rPr>
          <w:rFonts w:ascii="Arial" w:hAnsi="Arial"/>
          <w:bCs/>
          <w:i/>
          <w:iCs/>
          <w:kern w:val="28"/>
          <w:sz w:val="24"/>
        </w:rPr>
        <w:t xml:space="preserve"> mi avete disonorato presso il mio popolo per qualche manciata d'orzo e per un tozzo di pane, facendo morire chi non doveva morire e facendo vivere chi non doveva vivere, ingannando il mio popolo che crede alle menzogne. </w:t>
      </w:r>
    </w:p>
    <w:p w14:paraId="521E082E" w14:textId="14083DDB"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Perciò</w:t>
      </w:r>
      <w:r w:rsidR="002C7A5A" w:rsidRPr="00EC2733">
        <w:rPr>
          <w:rFonts w:ascii="Arial" w:hAnsi="Arial"/>
          <w:bCs/>
          <w:i/>
          <w:iCs/>
          <w:kern w:val="28"/>
          <w:sz w:val="24"/>
        </w:rPr>
        <w:t xml:space="preserve"> dice il Signore Dio: Eccomi contro i vostri nastri magici con i quali voi date la caccia alla gente come a uccelli; li strapperò dalle vostre braccia e libererò la gente che voi avete catturato come uccelli. </w:t>
      </w:r>
      <w:r w:rsidRPr="00EC2733">
        <w:rPr>
          <w:rFonts w:ascii="Arial" w:hAnsi="Arial"/>
          <w:bCs/>
          <w:i/>
          <w:iCs/>
          <w:kern w:val="28"/>
          <w:sz w:val="24"/>
        </w:rPr>
        <w:t>Straccerò</w:t>
      </w:r>
      <w:r w:rsidR="002C7A5A" w:rsidRPr="00EC2733">
        <w:rPr>
          <w:rFonts w:ascii="Arial" w:hAnsi="Arial"/>
          <w:bCs/>
          <w:i/>
          <w:iCs/>
          <w:kern w:val="28"/>
          <w:sz w:val="24"/>
        </w:rPr>
        <w:t xml:space="preserve"> i vostri veli e libererò il mio popolo dalle vostre mani e non sarà più una preda in mano vostra; saprete così che io sono il Signore. </w:t>
      </w:r>
    </w:p>
    <w:p w14:paraId="652CB90E" w14:textId="6B5D59C6"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Voi</w:t>
      </w:r>
      <w:r w:rsidR="002C7A5A" w:rsidRPr="00EC2733">
        <w:rPr>
          <w:rFonts w:ascii="Arial" w:hAnsi="Arial"/>
          <w:bCs/>
          <w:i/>
          <w:iCs/>
          <w:kern w:val="28"/>
          <w:sz w:val="24"/>
        </w:rPr>
        <w:t xml:space="preserve"> infatti avete rattristato con menzogne il cuore del giusto, mentre io non l'avevo rattristato e avete rafforzato il malvagio perché non desistesse dalla sua vita malvagia e vivesse. Per questo non avrete più visioni false, né più spaccerete incantesimi: libererò il mio popolo dalle vostre mani e saprete che io sono il Signore". (Ez 13,1-23). </w:t>
      </w:r>
    </w:p>
    <w:p w14:paraId="43030670" w14:textId="2DDA66C2" w:rsidR="002C7A5A" w:rsidRPr="00CA2FD3" w:rsidRDefault="002C7A5A" w:rsidP="002C7A5A">
      <w:pPr>
        <w:spacing w:after="120"/>
        <w:jc w:val="both"/>
        <w:rPr>
          <w:rFonts w:ascii="Arial" w:hAnsi="Arial"/>
          <w:bCs/>
          <w:sz w:val="24"/>
        </w:rPr>
      </w:pPr>
      <w:r w:rsidRPr="00CA2FD3">
        <w:rPr>
          <w:rFonts w:ascii="Arial" w:hAnsi="Arial"/>
          <w:bCs/>
          <w:sz w:val="24"/>
        </w:rPr>
        <w:t>Nel Nuovo Testamento falso profeta è prima di tutto il falso apostolo, il falso presbitero, il falso cristiano</w:t>
      </w:r>
      <w:r w:rsidR="00A84073" w:rsidRPr="00CA2FD3">
        <w:rPr>
          <w:rFonts w:ascii="Arial" w:hAnsi="Arial"/>
          <w:bCs/>
          <w:sz w:val="24"/>
        </w:rPr>
        <w:t xml:space="preserve"> </w:t>
      </w:r>
      <w:r w:rsidRPr="00CA2FD3">
        <w:rPr>
          <w:rFonts w:ascii="Arial" w:hAnsi="Arial"/>
          <w:bCs/>
          <w:sz w:val="24"/>
        </w:rPr>
        <w:t>Falso apostolo, falso presbitero, falso cristiano sono paragonati ai lupi rapaci: sbranano le pecore del Signore, le uccidono, le disperdono, le allontanano dall’ovile, le costringono a vivere da smarrite e confuse, senza acqua e senza cibo.</w:t>
      </w:r>
      <w:r w:rsidR="00A84073" w:rsidRPr="00CA2FD3">
        <w:rPr>
          <w:rFonts w:ascii="Arial" w:hAnsi="Arial"/>
          <w:bCs/>
          <w:sz w:val="24"/>
        </w:rPr>
        <w:t xml:space="preserve"> </w:t>
      </w:r>
      <w:r w:rsidRPr="00CA2FD3">
        <w:rPr>
          <w:rFonts w:ascii="Arial" w:hAnsi="Arial"/>
          <w:bCs/>
          <w:sz w:val="24"/>
        </w:rPr>
        <w:t xml:space="preserve">La verità è questa ed è tremenda per tutti: </w:t>
      </w:r>
      <w:r w:rsidRPr="00CA2FD3">
        <w:rPr>
          <w:rFonts w:ascii="Arial" w:hAnsi="Arial"/>
          <w:bCs/>
          <w:i/>
          <w:sz w:val="24"/>
        </w:rPr>
        <w:t>ogni apostolo, ogni presbitero, ogni cristiano può diventare falso apostolo, falso presbitero, falso cristiano</w:t>
      </w:r>
      <w:r w:rsidRPr="00CA2FD3">
        <w:rPr>
          <w:rFonts w:ascii="Arial" w:hAnsi="Arial"/>
          <w:bCs/>
          <w:sz w:val="24"/>
        </w:rPr>
        <w:t>.</w:t>
      </w:r>
    </w:p>
    <w:p w14:paraId="78C8422A" w14:textId="74C26293" w:rsidR="002C7A5A" w:rsidRPr="00CA2FD3" w:rsidRDefault="002C7A5A" w:rsidP="002C7A5A">
      <w:pPr>
        <w:spacing w:after="120"/>
        <w:jc w:val="both"/>
        <w:rPr>
          <w:rFonts w:ascii="Arial" w:hAnsi="Arial"/>
          <w:bCs/>
          <w:sz w:val="24"/>
        </w:rPr>
      </w:pPr>
      <w:r w:rsidRPr="00CA2FD3">
        <w:rPr>
          <w:rFonts w:ascii="Arial" w:hAnsi="Arial"/>
          <w:bCs/>
          <w:sz w:val="24"/>
        </w:rPr>
        <w:t>Si è falsi apostoli, falsi presbiteri, falsi cristiani quando dopo essere divenuti falsi continuiamo dalla nostra falsità ad esercitare il ministero in nome di Dio e con la sua autorità</w:t>
      </w:r>
      <w:r w:rsidR="004965EF">
        <w:rPr>
          <w:rFonts w:ascii="Arial" w:hAnsi="Arial"/>
          <w:bCs/>
          <w:sz w:val="24"/>
        </w:rPr>
        <w:t xml:space="preserve">. </w:t>
      </w:r>
      <w:r w:rsidRPr="00CA2FD3">
        <w:rPr>
          <w:rFonts w:ascii="Arial" w:hAnsi="Arial"/>
          <w:bCs/>
          <w:sz w:val="24"/>
        </w:rPr>
        <w:t>I danni che provoca nella comunità un falso apostolo, un falso presbitero, un falso cristiano sono incalcolabili, infiniti, durano di generazione in generazione.</w:t>
      </w:r>
      <w:r w:rsidR="00A84073" w:rsidRPr="00CA2FD3">
        <w:rPr>
          <w:rFonts w:ascii="Arial" w:hAnsi="Arial"/>
          <w:bCs/>
          <w:sz w:val="24"/>
        </w:rPr>
        <w:t xml:space="preserve"> </w:t>
      </w:r>
      <w:r w:rsidRPr="00CA2FD3">
        <w:rPr>
          <w:rFonts w:ascii="Arial" w:hAnsi="Arial"/>
          <w:bCs/>
          <w:sz w:val="24"/>
        </w:rPr>
        <w:t xml:space="preserve">Ecco come San Paolo parla dei falsi apostoli e dei falsi presbiteri: </w:t>
      </w:r>
    </w:p>
    <w:p w14:paraId="359F31FB" w14:textId="5BFCE69F" w:rsidR="002C7A5A" w:rsidRPr="00EC2733" w:rsidRDefault="002C7A5A"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 xml:space="preserve">Appena cessato il tumulto, Paolo mandò a chiamare i discepoli e, dopo averli incoraggiati, li salutò e si mise in viaggio per la Macedonia. </w:t>
      </w:r>
      <w:r w:rsidR="00A84073" w:rsidRPr="00EC2733">
        <w:rPr>
          <w:rFonts w:ascii="Arial" w:hAnsi="Arial"/>
          <w:bCs/>
          <w:i/>
          <w:iCs/>
          <w:sz w:val="24"/>
          <w:u w:color="000000"/>
          <w:bdr w:val="nil"/>
        </w:rPr>
        <w:t>Dopo</w:t>
      </w:r>
      <w:r w:rsidRPr="00EC2733">
        <w:rPr>
          <w:rFonts w:ascii="Arial" w:hAnsi="Arial"/>
          <w:bCs/>
          <w:i/>
          <w:iCs/>
          <w:sz w:val="24"/>
          <w:u w:color="000000"/>
          <w:bdr w:val="nil"/>
        </w:rPr>
        <w:t xml:space="preserve"> aver attraversato quelle regioni, esortando con molti discorsi i fedeli, arrivò in Grecia. </w:t>
      </w:r>
      <w:r w:rsidR="00A84073" w:rsidRPr="00EC2733">
        <w:rPr>
          <w:rFonts w:ascii="Arial" w:hAnsi="Arial"/>
          <w:bCs/>
          <w:i/>
          <w:iCs/>
          <w:sz w:val="24"/>
          <w:u w:color="000000"/>
          <w:bdr w:val="nil"/>
        </w:rPr>
        <w:t>Trascorsi</w:t>
      </w:r>
      <w:r w:rsidRPr="00EC2733">
        <w:rPr>
          <w:rFonts w:ascii="Arial" w:hAnsi="Arial"/>
          <w:bCs/>
          <w:i/>
          <w:iCs/>
          <w:sz w:val="24"/>
          <w:u w:color="000000"/>
          <w:bdr w:val="nil"/>
        </w:rPr>
        <w:t xml:space="preserve"> tre mesi, poiché ci fu un complotto dei Giudei contro di lui, mentre si apprestava a salpare per la Siria, decise di far ritorno attraverso la Macedonia. </w:t>
      </w:r>
      <w:r w:rsidR="00A84073" w:rsidRPr="00EC2733">
        <w:rPr>
          <w:rFonts w:ascii="Arial" w:hAnsi="Arial"/>
          <w:bCs/>
          <w:i/>
          <w:iCs/>
          <w:sz w:val="24"/>
          <w:u w:color="000000"/>
          <w:bdr w:val="nil"/>
        </w:rPr>
        <w:t>Lo</w:t>
      </w:r>
      <w:r w:rsidRPr="00EC2733">
        <w:rPr>
          <w:rFonts w:ascii="Arial" w:hAnsi="Arial"/>
          <w:bCs/>
          <w:i/>
          <w:iCs/>
          <w:sz w:val="24"/>
          <w:u w:color="000000"/>
          <w:bdr w:val="nil"/>
        </w:rPr>
        <w:t xml:space="preserve"> accompagnarono Sòpatro di Berèa, figlio di Pirro, Aristarco e Secondo di Tessalonica, Gaio di Derbe e Timòteo, e gli asiatici Tìchico e Tròfimo. </w:t>
      </w:r>
    </w:p>
    <w:p w14:paraId="374D333D" w14:textId="25375D2C"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Questi</w:t>
      </w:r>
      <w:r w:rsidR="002C7A5A" w:rsidRPr="00EC2733">
        <w:rPr>
          <w:rFonts w:ascii="Arial" w:hAnsi="Arial"/>
          <w:bCs/>
          <w:i/>
          <w:iCs/>
          <w:sz w:val="24"/>
          <w:u w:color="000000"/>
          <w:bdr w:val="nil"/>
        </w:rPr>
        <w:t xml:space="preserve"> però, partiti prima di noi ci attendevano a Troade; </w:t>
      </w:r>
      <w:r w:rsidRPr="00EC2733">
        <w:rPr>
          <w:rFonts w:ascii="Arial" w:hAnsi="Arial"/>
          <w:bCs/>
          <w:i/>
          <w:iCs/>
          <w:sz w:val="24"/>
          <w:u w:color="000000"/>
          <w:bdr w:val="nil"/>
        </w:rPr>
        <w:t>noi</w:t>
      </w:r>
      <w:r w:rsidR="002C7A5A" w:rsidRPr="00EC2733">
        <w:rPr>
          <w:rFonts w:ascii="Arial" w:hAnsi="Arial"/>
          <w:bCs/>
          <w:i/>
          <w:iCs/>
          <w:sz w:val="24"/>
          <w:u w:color="000000"/>
          <w:bdr w:val="nil"/>
        </w:rPr>
        <w:t xml:space="preserve"> invece salpammo da Filippi dopo i giorni degli Azzimi e li raggiungemmo in capo a cinque giorni a Troade dove ci trattenemmo una settimana. </w:t>
      </w:r>
      <w:r w:rsidRPr="00EC2733">
        <w:rPr>
          <w:rFonts w:ascii="Arial" w:hAnsi="Arial"/>
          <w:bCs/>
          <w:i/>
          <w:iCs/>
          <w:sz w:val="24"/>
          <w:u w:color="000000"/>
          <w:bdr w:val="nil"/>
        </w:rPr>
        <w:t>Il</w:t>
      </w:r>
      <w:r w:rsidR="002C7A5A" w:rsidRPr="00EC2733">
        <w:rPr>
          <w:rFonts w:ascii="Arial" w:hAnsi="Arial"/>
          <w:bCs/>
          <w:i/>
          <w:iCs/>
          <w:sz w:val="24"/>
          <w:u w:color="000000"/>
          <w:bdr w:val="nil"/>
        </w:rPr>
        <w:t xml:space="preserve"> primo giorno della settimana ci eravamo riuniti a spezzare il pane e Paolo conversava con loro; e poiché doveva partire il giorno dopo, prolungò la conversazione fino a mezzanotte. </w:t>
      </w:r>
    </w:p>
    <w:p w14:paraId="27B388D3" w14:textId="7EEA42AE"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lastRenderedPageBreak/>
        <w:t>C’era</w:t>
      </w:r>
      <w:r w:rsidR="002C7A5A" w:rsidRPr="00EC2733">
        <w:rPr>
          <w:rFonts w:ascii="Arial" w:hAnsi="Arial"/>
          <w:bCs/>
          <w:i/>
          <w:iCs/>
          <w:sz w:val="24"/>
          <w:u w:color="000000"/>
          <w:bdr w:val="nil"/>
        </w:rPr>
        <w:t xml:space="preserve"> un buon numero di lampade nella stanza al piano superiore, dove eravamo riuniti; </w:t>
      </w:r>
      <w:r w:rsidRPr="00EC2733">
        <w:rPr>
          <w:rFonts w:ascii="Arial" w:hAnsi="Arial"/>
          <w:bCs/>
          <w:i/>
          <w:iCs/>
          <w:sz w:val="24"/>
          <w:u w:color="000000"/>
          <w:bdr w:val="nil"/>
        </w:rPr>
        <w:t>un</w:t>
      </w:r>
      <w:r w:rsidR="002C7A5A" w:rsidRPr="00EC2733">
        <w:rPr>
          <w:rFonts w:ascii="Arial" w:hAnsi="Arial"/>
          <w:bCs/>
          <w:i/>
          <w:iCs/>
          <w:sz w:val="24"/>
          <w:u w:color="000000"/>
          <w:bdr w:val="nil"/>
        </w:rPr>
        <w:t xml:space="preserve"> ragazzo chiamato </w:t>
      </w:r>
      <w:r w:rsidRPr="00EC2733">
        <w:rPr>
          <w:rFonts w:ascii="Arial" w:hAnsi="Arial"/>
          <w:bCs/>
          <w:i/>
          <w:iCs/>
          <w:sz w:val="24"/>
          <w:u w:color="000000"/>
          <w:bdr w:val="nil"/>
        </w:rPr>
        <w:t>Èutico</w:t>
      </w:r>
      <w:r w:rsidR="002C7A5A" w:rsidRPr="00EC2733">
        <w:rPr>
          <w:rFonts w:ascii="Arial" w:hAnsi="Arial"/>
          <w:bCs/>
          <w:i/>
          <w:iCs/>
          <w:sz w:val="24"/>
          <w:u w:color="000000"/>
          <w:bdr w:val="nil"/>
        </w:rPr>
        <w:t xml:space="preserve">, che stava seduto sulla finestra, fu preso da un sonno profondo mentre Paolo continuava a conversare e, sopraffatto dal sonno, cadde dal terzo piano e venne raccolto morto. </w:t>
      </w:r>
      <w:r w:rsidRPr="00EC2733">
        <w:rPr>
          <w:rFonts w:ascii="Arial" w:hAnsi="Arial"/>
          <w:bCs/>
          <w:i/>
          <w:iCs/>
          <w:sz w:val="24"/>
          <w:u w:color="000000"/>
          <w:bdr w:val="nil"/>
        </w:rPr>
        <w:t>Paolo</w:t>
      </w:r>
      <w:r w:rsidR="002C7A5A" w:rsidRPr="00EC2733">
        <w:rPr>
          <w:rFonts w:ascii="Arial" w:hAnsi="Arial"/>
          <w:bCs/>
          <w:i/>
          <w:iCs/>
          <w:sz w:val="24"/>
          <w:u w:color="000000"/>
          <w:bdr w:val="nil"/>
        </w:rPr>
        <w:t xml:space="preserve"> allora scese giù, si gettò su di lui, lo abbracciò e disse: "Non vi turbate; è ancora in vita!". </w:t>
      </w:r>
      <w:r w:rsidRPr="00EC2733">
        <w:rPr>
          <w:rFonts w:ascii="Arial" w:hAnsi="Arial"/>
          <w:bCs/>
          <w:i/>
          <w:iCs/>
          <w:sz w:val="24"/>
          <w:u w:color="000000"/>
          <w:bdr w:val="nil"/>
        </w:rPr>
        <w:t>Poi</w:t>
      </w:r>
      <w:r w:rsidR="002C7A5A" w:rsidRPr="00EC2733">
        <w:rPr>
          <w:rFonts w:ascii="Arial" w:hAnsi="Arial"/>
          <w:bCs/>
          <w:i/>
          <w:iCs/>
          <w:sz w:val="24"/>
          <w:u w:color="000000"/>
          <w:bdr w:val="nil"/>
        </w:rPr>
        <w:t xml:space="preserve"> risalì, spezzò il pane e ne mangiò e dopo aver parlato ancora molto fino all'alba, partì. </w:t>
      </w:r>
      <w:r w:rsidRPr="00EC2733">
        <w:rPr>
          <w:rFonts w:ascii="Arial" w:hAnsi="Arial"/>
          <w:bCs/>
          <w:i/>
          <w:iCs/>
          <w:sz w:val="24"/>
          <w:u w:color="000000"/>
          <w:bdr w:val="nil"/>
        </w:rPr>
        <w:t>Intanto</w:t>
      </w:r>
      <w:r w:rsidR="002C7A5A" w:rsidRPr="00EC2733">
        <w:rPr>
          <w:rFonts w:ascii="Arial" w:hAnsi="Arial"/>
          <w:bCs/>
          <w:i/>
          <w:iCs/>
          <w:sz w:val="24"/>
          <w:u w:color="000000"/>
          <w:bdr w:val="nil"/>
        </w:rPr>
        <w:t xml:space="preserve"> avevano ricondotto il ragazzo vivo, e si sentirono molto consolati. </w:t>
      </w:r>
      <w:r w:rsidRPr="00EC2733">
        <w:rPr>
          <w:rFonts w:ascii="Arial" w:hAnsi="Arial"/>
          <w:bCs/>
          <w:i/>
          <w:iCs/>
          <w:sz w:val="24"/>
          <w:u w:color="000000"/>
          <w:bdr w:val="nil"/>
        </w:rPr>
        <w:t>Noi</w:t>
      </w:r>
      <w:r w:rsidR="002C7A5A" w:rsidRPr="00EC2733">
        <w:rPr>
          <w:rFonts w:ascii="Arial" w:hAnsi="Arial"/>
          <w:bCs/>
          <w:i/>
          <w:iCs/>
          <w:sz w:val="24"/>
          <w:u w:color="000000"/>
          <w:bdr w:val="nil"/>
        </w:rPr>
        <w:t xml:space="preserve"> poi, che eravamo partiti per nave, facemmo vela per Asso, dove dovevamo prendere a bordo Paolo; così infatti egli aveva deciso, intendendo di fare il viaggio a piedi. </w:t>
      </w:r>
      <w:r w:rsidRPr="00EC2733">
        <w:rPr>
          <w:rFonts w:ascii="Arial" w:hAnsi="Arial"/>
          <w:bCs/>
          <w:i/>
          <w:iCs/>
          <w:sz w:val="24"/>
          <w:u w:color="000000"/>
          <w:bdr w:val="nil"/>
        </w:rPr>
        <w:t>Quando</w:t>
      </w:r>
      <w:r w:rsidR="002C7A5A" w:rsidRPr="00EC2733">
        <w:rPr>
          <w:rFonts w:ascii="Arial" w:hAnsi="Arial"/>
          <w:bCs/>
          <w:i/>
          <w:iCs/>
          <w:sz w:val="24"/>
          <w:u w:color="000000"/>
          <w:bdr w:val="nil"/>
        </w:rPr>
        <w:t xml:space="preserve"> ci ebbe raggiunti ad Asso, lo prendemmo con noi e arrivammo a Mitilène. 15Salpati da qui il giorno dopo, ci trovammo di fronte a Chio; l'indomani toccammo Samo e il giorno dopo giungemmo a </w:t>
      </w:r>
      <w:r w:rsidRPr="00EC2733">
        <w:rPr>
          <w:rFonts w:ascii="Arial" w:hAnsi="Arial"/>
          <w:bCs/>
          <w:i/>
          <w:iCs/>
          <w:sz w:val="24"/>
          <w:u w:color="000000"/>
          <w:bdr w:val="nil"/>
        </w:rPr>
        <w:t>Mileto</w:t>
      </w:r>
      <w:r w:rsidR="002C7A5A" w:rsidRPr="00EC2733">
        <w:rPr>
          <w:rFonts w:ascii="Arial" w:hAnsi="Arial"/>
          <w:bCs/>
          <w:i/>
          <w:iCs/>
          <w:sz w:val="24"/>
          <w:u w:color="000000"/>
          <w:bdr w:val="nil"/>
        </w:rPr>
        <w:t xml:space="preserve">. </w:t>
      </w:r>
    </w:p>
    <w:p w14:paraId="2D94BC14" w14:textId="430BAB34"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Paolo</w:t>
      </w:r>
      <w:r w:rsidR="002C7A5A" w:rsidRPr="00EC2733">
        <w:rPr>
          <w:rFonts w:ascii="Arial" w:hAnsi="Arial"/>
          <w:bCs/>
          <w:i/>
          <w:iCs/>
          <w:sz w:val="24"/>
          <w:u w:color="000000"/>
          <w:bdr w:val="nil"/>
        </w:rPr>
        <w:t xml:space="preserve"> aveva deciso di passare al largo di Efeso per evitare di subire ritardi nella provincia d'Asia: gli premeva di essere a Gerusalemme, se possibile, per il giorno della Pentecoste. Da </w:t>
      </w:r>
      <w:r w:rsidRPr="00EC2733">
        <w:rPr>
          <w:rFonts w:ascii="Arial" w:hAnsi="Arial"/>
          <w:bCs/>
          <w:i/>
          <w:iCs/>
          <w:sz w:val="24"/>
          <w:u w:color="000000"/>
          <w:bdr w:val="nil"/>
        </w:rPr>
        <w:t>Mileto</w:t>
      </w:r>
      <w:r w:rsidR="002C7A5A" w:rsidRPr="00EC2733">
        <w:rPr>
          <w:rFonts w:ascii="Arial" w:hAnsi="Arial"/>
          <w:bCs/>
          <w:i/>
          <w:iCs/>
          <w:sz w:val="24"/>
          <w:u w:color="000000"/>
          <w:bdr w:val="nil"/>
        </w:rPr>
        <w:t xml:space="preserve"> mandò a chiamare subito ad Efeso gli anziani della Chiesa. </w:t>
      </w:r>
      <w:r w:rsidRPr="00EC2733">
        <w:rPr>
          <w:rFonts w:ascii="Arial" w:hAnsi="Arial"/>
          <w:bCs/>
          <w:i/>
          <w:iCs/>
          <w:sz w:val="24"/>
          <w:u w:color="000000"/>
          <w:bdr w:val="nil"/>
        </w:rPr>
        <w:t>Quando</w:t>
      </w:r>
      <w:r w:rsidR="002C7A5A" w:rsidRPr="00EC2733">
        <w:rPr>
          <w:rFonts w:ascii="Arial" w:hAnsi="Arial"/>
          <w:bCs/>
          <w:i/>
          <w:iCs/>
          <w:sz w:val="24"/>
          <w:u w:color="000000"/>
          <w:bdr w:val="nil"/>
        </w:rPr>
        <w:t xml:space="preserve"> essi giunsero disse loro: "Voi sapete come mi sono comportato con voi fin dal primo giorno in cui arrivai in Asia e per tutto questo tempo: </w:t>
      </w:r>
      <w:r w:rsidRPr="00EC2733">
        <w:rPr>
          <w:rFonts w:ascii="Arial" w:hAnsi="Arial"/>
          <w:bCs/>
          <w:i/>
          <w:iCs/>
          <w:sz w:val="24"/>
          <w:u w:color="000000"/>
          <w:bdr w:val="nil"/>
        </w:rPr>
        <w:t>ho</w:t>
      </w:r>
      <w:r w:rsidR="002C7A5A" w:rsidRPr="00EC2733">
        <w:rPr>
          <w:rFonts w:ascii="Arial" w:hAnsi="Arial"/>
          <w:bCs/>
          <w:i/>
          <w:iCs/>
          <w:sz w:val="24"/>
          <w:u w:color="000000"/>
          <w:bdr w:val="nil"/>
        </w:rPr>
        <w:t xml:space="preserve"> servito il Signore con tutta umiltà, tra le lacrime e tra le prove che mi hanno procurato le insidie dei Giudei. </w:t>
      </w:r>
      <w:r w:rsidRPr="00EC2733">
        <w:rPr>
          <w:rFonts w:ascii="Arial" w:hAnsi="Arial"/>
          <w:bCs/>
          <w:i/>
          <w:iCs/>
          <w:sz w:val="24"/>
          <w:u w:color="000000"/>
          <w:bdr w:val="nil"/>
        </w:rPr>
        <w:t>Sapete</w:t>
      </w:r>
      <w:r w:rsidR="002C7A5A" w:rsidRPr="00EC2733">
        <w:rPr>
          <w:rFonts w:ascii="Arial" w:hAnsi="Arial"/>
          <w:bCs/>
          <w:i/>
          <w:iCs/>
          <w:sz w:val="24"/>
          <w:u w:color="000000"/>
          <w:bdr w:val="nil"/>
        </w:rPr>
        <w:t xml:space="preserve"> come non mi sono mai sottratto a ciò che poteva essere utile, al fine di predicare a voi e di istruirvi in pubblico e nelle vostre case, </w:t>
      </w:r>
      <w:r w:rsidRPr="00EC2733">
        <w:rPr>
          <w:rFonts w:ascii="Arial" w:hAnsi="Arial"/>
          <w:bCs/>
          <w:i/>
          <w:iCs/>
          <w:sz w:val="24"/>
          <w:u w:color="000000"/>
          <w:bdr w:val="nil"/>
        </w:rPr>
        <w:t>scongiurando</w:t>
      </w:r>
      <w:r w:rsidR="002C7A5A" w:rsidRPr="00EC2733">
        <w:rPr>
          <w:rFonts w:ascii="Arial" w:hAnsi="Arial"/>
          <w:bCs/>
          <w:i/>
          <w:iCs/>
          <w:sz w:val="24"/>
          <w:u w:color="000000"/>
          <w:bdr w:val="nil"/>
        </w:rPr>
        <w:t xml:space="preserve"> Giudei e Greci di convertirsi a Dio e di credere nel Signore nostro Gesù. </w:t>
      </w:r>
      <w:r w:rsidRPr="00EC2733">
        <w:rPr>
          <w:rFonts w:ascii="Arial" w:hAnsi="Arial"/>
          <w:bCs/>
          <w:i/>
          <w:iCs/>
          <w:sz w:val="24"/>
          <w:u w:color="000000"/>
          <w:bdr w:val="nil"/>
        </w:rPr>
        <w:t>Ed</w:t>
      </w:r>
      <w:r w:rsidR="002C7A5A" w:rsidRPr="00EC2733">
        <w:rPr>
          <w:rFonts w:ascii="Arial" w:hAnsi="Arial"/>
          <w:bCs/>
          <w:i/>
          <w:iCs/>
          <w:sz w:val="24"/>
          <w:u w:color="000000"/>
          <w:bdr w:val="nil"/>
        </w:rPr>
        <w:t xml:space="preserve"> ecco ora, avvinto dallo Spirito, io vado a Gerusalemme senza sapere ciò che là mi accadrà. </w:t>
      </w:r>
      <w:r w:rsidRPr="00EC2733">
        <w:rPr>
          <w:rFonts w:ascii="Arial" w:hAnsi="Arial"/>
          <w:bCs/>
          <w:i/>
          <w:iCs/>
          <w:sz w:val="24"/>
          <w:u w:color="000000"/>
          <w:bdr w:val="nil"/>
        </w:rPr>
        <w:t>So</w:t>
      </w:r>
      <w:r w:rsidR="002C7A5A" w:rsidRPr="00EC2733">
        <w:rPr>
          <w:rFonts w:ascii="Arial" w:hAnsi="Arial"/>
          <w:bCs/>
          <w:i/>
          <w:iCs/>
          <w:sz w:val="24"/>
          <w:u w:color="000000"/>
          <w:bdr w:val="nil"/>
        </w:rPr>
        <w:t xml:space="preserve"> soltanto che lo Spirito Santo in ogni città mi attesta che mi attendono catene e tribolazioni. </w:t>
      </w:r>
      <w:r w:rsidRPr="00EC2733">
        <w:rPr>
          <w:rFonts w:ascii="Arial" w:hAnsi="Arial"/>
          <w:bCs/>
          <w:i/>
          <w:iCs/>
          <w:sz w:val="24"/>
          <w:u w:color="000000"/>
          <w:bdr w:val="nil"/>
        </w:rPr>
        <w:t>Non</w:t>
      </w:r>
      <w:r w:rsidR="002C7A5A" w:rsidRPr="00EC2733">
        <w:rPr>
          <w:rFonts w:ascii="Arial" w:hAnsi="Arial"/>
          <w:bCs/>
          <w:i/>
          <w:iCs/>
          <w:sz w:val="24"/>
          <w:u w:color="000000"/>
          <w:bdr w:val="nil"/>
        </w:rPr>
        <w:t xml:space="preserve"> ritengo tuttavia la mia vita meritevole di nulla, purché conduca a termine la mia corsa e il servizio che mi fu affidato dal Signore Gesù, di rendere testimonianza al messaggio della grazia di Dio. </w:t>
      </w:r>
    </w:p>
    <w:p w14:paraId="3E00124C" w14:textId="53E2F6C0"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Ecco</w:t>
      </w:r>
      <w:r w:rsidR="002C7A5A" w:rsidRPr="00EC2733">
        <w:rPr>
          <w:rFonts w:ascii="Arial" w:hAnsi="Arial"/>
          <w:bCs/>
          <w:i/>
          <w:iCs/>
          <w:sz w:val="24"/>
          <w:u w:color="000000"/>
          <w:bdr w:val="nil"/>
        </w:rPr>
        <w:t xml:space="preserve">, ora so che non vedrete più il mio volto, voi tutti tra i quali sono passato annunziando il regno di Dio. </w:t>
      </w:r>
      <w:r w:rsidRPr="00EC2733">
        <w:rPr>
          <w:rFonts w:ascii="Arial" w:hAnsi="Arial"/>
          <w:bCs/>
          <w:i/>
          <w:iCs/>
          <w:sz w:val="24"/>
          <w:u w:color="000000"/>
          <w:bdr w:val="nil"/>
        </w:rPr>
        <w:t>Per</w:t>
      </w:r>
      <w:r w:rsidR="002C7A5A" w:rsidRPr="00EC2733">
        <w:rPr>
          <w:rFonts w:ascii="Arial" w:hAnsi="Arial"/>
          <w:bCs/>
          <w:i/>
          <w:iCs/>
          <w:sz w:val="24"/>
          <w:u w:color="000000"/>
          <w:bdr w:val="nil"/>
        </w:rPr>
        <w:t xml:space="preserve"> questo dichiaro solennemente oggi davanti a voi che io sono senza colpa riguardo a coloro che si perdessero, </w:t>
      </w:r>
      <w:r w:rsidRPr="00EC2733">
        <w:rPr>
          <w:rFonts w:ascii="Arial" w:hAnsi="Arial"/>
          <w:bCs/>
          <w:i/>
          <w:iCs/>
          <w:sz w:val="24"/>
          <w:u w:color="000000"/>
          <w:bdr w:val="nil"/>
        </w:rPr>
        <w:t>perché</w:t>
      </w:r>
      <w:r w:rsidR="002C7A5A" w:rsidRPr="00EC2733">
        <w:rPr>
          <w:rFonts w:ascii="Arial" w:hAnsi="Arial"/>
          <w:bCs/>
          <w:i/>
          <w:iCs/>
          <w:sz w:val="24"/>
          <w:u w:color="000000"/>
          <w:bdr w:val="nil"/>
        </w:rPr>
        <w:t xml:space="preserve"> non mi sono sottratto al compito di annunziarvi tutta la volontà di Dio. </w:t>
      </w:r>
      <w:r w:rsidRPr="00EC2733">
        <w:rPr>
          <w:rFonts w:ascii="Arial" w:hAnsi="Arial"/>
          <w:bCs/>
          <w:i/>
          <w:iCs/>
          <w:sz w:val="24"/>
          <w:u w:color="000000"/>
          <w:bdr w:val="nil"/>
        </w:rPr>
        <w:t>Vegliate</w:t>
      </w:r>
      <w:r w:rsidR="002C7A5A" w:rsidRPr="00EC2733">
        <w:rPr>
          <w:rFonts w:ascii="Arial" w:hAnsi="Arial"/>
          <w:bCs/>
          <w:i/>
          <w:iCs/>
          <w:sz w:val="24"/>
          <w:u w:color="000000"/>
          <w:bdr w:val="nil"/>
        </w:rPr>
        <w:t xml:space="preserve"> su voi stessi e su tutto il gregge, in mezzo al quale lo Spirito Santo vi ha posti come vescovi a pascere la Chiesa di Dio, che egli si è acquistata con il suo sangue. </w:t>
      </w:r>
      <w:r w:rsidRPr="00EC2733">
        <w:rPr>
          <w:rFonts w:ascii="Arial" w:hAnsi="Arial"/>
          <w:bCs/>
          <w:i/>
          <w:iCs/>
          <w:sz w:val="24"/>
          <w:u w:color="000000"/>
          <w:bdr w:val="nil"/>
        </w:rPr>
        <w:t>Io</w:t>
      </w:r>
      <w:r w:rsidR="002C7A5A" w:rsidRPr="00EC2733">
        <w:rPr>
          <w:rFonts w:ascii="Arial" w:hAnsi="Arial"/>
          <w:bCs/>
          <w:i/>
          <w:iCs/>
          <w:sz w:val="24"/>
          <w:u w:color="000000"/>
          <w:bdr w:val="nil"/>
        </w:rPr>
        <w:t xml:space="preserve"> so che dopo la mia partenza entreranno fra voi lupi rapaci, che non risparmieranno il gregge; </w:t>
      </w:r>
      <w:r w:rsidRPr="00EC2733">
        <w:rPr>
          <w:rFonts w:ascii="Arial" w:hAnsi="Arial"/>
          <w:bCs/>
          <w:i/>
          <w:iCs/>
          <w:sz w:val="24"/>
          <w:u w:color="000000"/>
          <w:bdr w:val="nil"/>
        </w:rPr>
        <w:t>perfino</w:t>
      </w:r>
      <w:r w:rsidR="002C7A5A" w:rsidRPr="00EC2733">
        <w:rPr>
          <w:rFonts w:ascii="Arial" w:hAnsi="Arial"/>
          <w:bCs/>
          <w:i/>
          <w:iCs/>
          <w:sz w:val="24"/>
          <w:u w:color="000000"/>
          <w:bdr w:val="nil"/>
        </w:rPr>
        <w:t xml:space="preserve"> di mezzo a voi sorgeranno alcuni a insegnare dottrine perverse per attirare discepoli dietro di sé. </w:t>
      </w:r>
    </w:p>
    <w:p w14:paraId="23CACEF1" w14:textId="61DD7920"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Per</w:t>
      </w:r>
      <w:r w:rsidR="002C7A5A" w:rsidRPr="00EC2733">
        <w:rPr>
          <w:rFonts w:ascii="Arial" w:hAnsi="Arial"/>
          <w:bCs/>
          <w:i/>
          <w:iCs/>
          <w:sz w:val="24"/>
          <w:u w:color="000000"/>
          <w:bdr w:val="nil"/>
        </w:rPr>
        <w:t xml:space="preserve"> questo vigilate, ricordando che per tre anni, notte e giorno, io non ho cessato di esortare fra le lacrime ciascuno di voi. </w:t>
      </w:r>
      <w:r w:rsidRPr="00EC2733">
        <w:rPr>
          <w:rFonts w:ascii="Arial" w:hAnsi="Arial"/>
          <w:bCs/>
          <w:i/>
          <w:iCs/>
          <w:sz w:val="24"/>
          <w:u w:color="000000"/>
          <w:bdr w:val="nil"/>
        </w:rPr>
        <w:t>Ed</w:t>
      </w:r>
      <w:r w:rsidR="002C7A5A" w:rsidRPr="00EC2733">
        <w:rPr>
          <w:rFonts w:ascii="Arial" w:hAnsi="Arial"/>
          <w:bCs/>
          <w:i/>
          <w:iCs/>
          <w:sz w:val="24"/>
          <w:u w:color="000000"/>
          <w:bdr w:val="nil"/>
        </w:rPr>
        <w:t xml:space="preserve"> ora vi affido al Signore e alla parola della sua grazia che ha il potere di edificare e di concedere l'eredità con tutti i santificati. </w:t>
      </w:r>
      <w:r w:rsidRPr="00EC2733">
        <w:rPr>
          <w:rFonts w:ascii="Arial" w:hAnsi="Arial"/>
          <w:bCs/>
          <w:i/>
          <w:iCs/>
          <w:sz w:val="24"/>
          <w:u w:color="000000"/>
          <w:bdr w:val="nil"/>
        </w:rPr>
        <w:t>Non</w:t>
      </w:r>
      <w:r w:rsidR="002C7A5A" w:rsidRPr="00EC2733">
        <w:rPr>
          <w:rFonts w:ascii="Arial" w:hAnsi="Arial"/>
          <w:bCs/>
          <w:i/>
          <w:iCs/>
          <w:sz w:val="24"/>
          <w:u w:color="000000"/>
          <w:bdr w:val="nil"/>
        </w:rPr>
        <w:t xml:space="preserve"> ho desiderato né argento, né oro, né la veste di nessuno. </w:t>
      </w:r>
      <w:r w:rsidRPr="00EC2733">
        <w:rPr>
          <w:rFonts w:ascii="Arial" w:hAnsi="Arial"/>
          <w:bCs/>
          <w:i/>
          <w:iCs/>
          <w:sz w:val="24"/>
          <w:u w:color="000000"/>
          <w:bdr w:val="nil"/>
        </w:rPr>
        <w:t>Voi</w:t>
      </w:r>
      <w:r w:rsidR="002C7A5A" w:rsidRPr="00EC2733">
        <w:rPr>
          <w:rFonts w:ascii="Arial" w:hAnsi="Arial"/>
          <w:bCs/>
          <w:i/>
          <w:iCs/>
          <w:sz w:val="24"/>
          <w:u w:color="000000"/>
          <w:bdr w:val="nil"/>
        </w:rPr>
        <w:t xml:space="preserve"> sapete che alle necessità mie e di quelli che erano con me hanno provveduto queste mie mani. </w:t>
      </w:r>
    </w:p>
    <w:p w14:paraId="3671CB84" w14:textId="32D0AFC7" w:rsidR="002C7A5A" w:rsidRPr="00EC2733" w:rsidRDefault="002C7A5A"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lastRenderedPageBreak/>
        <w:t xml:space="preserve">In tutte le maniere vi ho dimostrato che lavorando così si devono soccorrere i deboli, ricordandoci delle parole del Signore Gesù, che disse: Vi è più gioia nel dare che nel ricevere!". </w:t>
      </w:r>
    </w:p>
    <w:p w14:paraId="46996A3C" w14:textId="17CE2A9A"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Detto</w:t>
      </w:r>
      <w:r w:rsidR="002C7A5A" w:rsidRPr="00EC2733">
        <w:rPr>
          <w:rFonts w:ascii="Arial" w:hAnsi="Arial"/>
          <w:bCs/>
          <w:i/>
          <w:iCs/>
          <w:sz w:val="24"/>
          <w:u w:color="000000"/>
          <w:bdr w:val="nil"/>
        </w:rPr>
        <w:t xml:space="preserve"> questo, si inginocchiò con tutti loro e pregò. </w:t>
      </w:r>
      <w:r w:rsidRPr="00EC2733">
        <w:rPr>
          <w:rFonts w:ascii="Arial" w:hAnsi="Arial"/>
          <w:bCs/>
          <w:i/>
          <w:iCs/>
          <w:sz w:val="24"/>
          <w:u w:color="000000"/>
          <w:bdr w:val="nil"/>
        </w:rPr>
        <w:t>Tutti</w:t>
      </w:r>
      <w:r w:rsidR="002C7A5A" w:rsidRPr="00EC2733">
        <w:rPr>
          <w:rFonts w:ascii="Arial" w:hAnsi="Arial"/>
          <w:bCs/>
          <w:i/>
          <w:iCs/>
          <w:sz w:val="24"/>
          <w:u w:color="000000"/>
          <w:bdr w:val="nil"/>
        </w:rPr>
        <w:t xml:space="preserve"> scoppiarono in un gran pianto e gettandosi al collo di Paolo lo baciavano, </w:t>
      </w:r>
      <w:r w:rsidRPr="00EC2733">
        <w:rPr>
          <w:rFonts w:ascii="Arial" w:hAnsi="Arial"/>
          <w:bCs/>
          <w:i/>
          <w:iCs/>
          <w:sz w:val="24"/>
          <w:u w:color="000000"/>
          <w:bdr w:val="nil"/>
        </w:rPr>
        <w:t>addolorati</w:t>
      </w:r>
      <w:r w:rsidR="002C7A5A" w:rsidRPr="00EC2733">
        <w:rPr>
          <w:rFonts w:ascii="Arial" w:hAnsi="Arial"/>
          <w:bCs/>
          <w:i/>
          <w:iCs/>
          <w:sz w:val="24"/>
          <w:u w:color="000000"/>
          <w:bdr w:val="nil"/>
        </w:rPr>
        <w:t xml:space="preserve"> soprattutto perché aveva detto che non avrebbero più rivisto il suo volto. E lo accompagnarono fino alla nave. (At 20,1-38). </w:t>
      </w:r>
    </w:p>
    <w:p w14:paraId="75D4897B" w14:textId="7638CE89" w:rsidR="002C7A5A" w:rsidRPr="00EC2733" w:rsidRDefault="002C7A5A"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 xml:space="preserve">Oh se poteste sopportare un po' di follia da parte mia! Ma, certo, voi mi sopportate. </w:t>
      </w:r>
      <w:r w:rsidR="00A84073" w:rsidRPr="00EC2733">
        <w:rPr>
          <w:rFonts w:ascii="Arial" w:hAnsi="Arial"/>
          <w:bCs/>
          <w:i/>
          <w:iCs/>
          <w:sz w:val="24"/>
          <w:u w:color="000000"/>
          <w:bdr w:val="nil"/>
        </w:rPr>
        <w:t>Io</w:t>
      </w:r>
      <w:r w:rsidRPr="00EC2733">
        <w:rPr>
          <w:rFonts w:ascii="Arial" w:hAnsi="Arial"/>
          <w:bCs/>
          <w:i/>
          <w:iCs/>
          <w:sz w:val="24"/>
          <w:u w:color="000000"/>
          <w:bdr w:val="nil"/>
        </w:rPr>
        <w:t xml:space="preserve"> provo infatti per voi una specie di gelosia divina, avendovi promessi a un unico sposo, per presentarvi quale vergine casta a Cristo. </w:t>
      </w:r>
      <w:r w:rsidR="00A84073" w:rsidRPr="00EC2733">
        <w:rPr>
          <w:rFonts w:ascii="Arial" w:hAnsi="Arial"/>
          <w:bCs/>
          <w:i/>
          <w:iCs/>
          <w:sz w:val="24"/>
          <w:u w:color="000000"/>
          <w:bdr w:val="nil"/>
        </w:rPr>
        <w:t>Temo</w:t>
      </w:r>
      <w:r w:rsidRPr="00EC2733">
        <w:rPr>
          <w:rFonts w:ascii="Arial" w:hAnsi="Arial"/>
          <w:bCs/>
          <w:i/>
          <w:iCs/>
          <w:sz w:val="24"/>
          <w:u w:color="000000"/>
          <w:bdr w:val="nil"/>
        </w:rPr>
        <w:t xml:space="preserve"> però che, come il serpente nella sua malizia sedusse Eva, così i vostri pensieri vengano in qualche modo traviati dalla loro semplicità e purezza nei riguardi di Cristo. </w:t>
      </w:r>
      <w:r w:rsidR="00A84073" w:rsidRPr="00EC2733">
        <w:rPr>
          <w:rFonts w:ascii="Arial" w:hAnsi="Arial"/>
          <w:bCs/>
          <w:i/>
          <w:iCs/>
          <w:sz w:val="24"/>
          <w:u w:color="000000"/>
          <w:bdr w:val="nil"/>
        </w:rPr>
        <w:t>Se</w:t>
      </w:r>
      <w:r w:rsidRPr="00EC2733">
        <w:rPr>
          <w:rFonts w:ascii="Arial" w:hAnsi="Arial"/>
          <w:bCs/>
          <w:i/>
          <w:iCs/>
          <w:sz w:val="24"/>
          <w:u w:color="000000"/>
          <w:bdr w:val="nil"/>
        </w:rPr>
        <w:t xml:space="preserve"> infatti il primo venuto vi predica un Gesù diverso da quello che vi abbiamo predicato noi o se si tratta di ricevere uno spirito diverso da quello che avete ricevuto o un altro vangelo che non avete ancora sentito, voi siete ben disposti ad accettarlo. </w:t>
      </w:r>
    </w:p>
    <w:p w14:paraId="75AB311C" w14:textId="733DE4EA"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Ora</w:t>
      </w:r>
      <w:r w:rsidR="002C7A5A" w:rsidRPr="00EC2733">
        <w:rPr>
          <w:rFonts w:ascii="Arial" w:hAnsi="Arial"/>
          <w:bCs/>
          <w:i/>
          <w:iCs/>
          <w:sz w:val="24"/>
          <w:u w:color="000000"/>
          <w:bdr w:val="nil"/>
        </w:rPr>
        <w:t xml:space="preserve"> io ritengo di non essere in nulla inferiore a questi "superapostoli"!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se anche sono un profano nell'arte del parlare, non lo sono però nella dottrina, come vi abbiamo dimostrato in tutto e per tutto davanti a tutti. </w:t>
      </w:r>
      <w:r w:rsidRPr="00EC2733">
        <w:rPr>
          <w:rFonts w:ascii="Arial" w:hAnsi="Arial"/>
          <w:bCs/>
          <w:i/>
          <w:iCs/>
          <w:sz w:val="24"/>
          <w:u w:color="000000"/>
          <w:bdr w:val="nil"/>
        </w:rPr>
        <w:t>O</w:t>
      </w:r>
      <w:r w:rsidR="002C7A5A" w:rsidRPr="00EC2733">
        <w:rPr>
          <w:rFonts w:ascii="Arial" w:hAnsi="Arial"/>
          <w:bCs/>
          <w:i/>
          <w:iCs/>
          <w:sz w:val="24"/>
          <w:u w:color="000000"/>
          <w:bdr w:val="nil"/>
        </w:rPr>
        <w:t xml:space="preserve"> forse ho commesso una colpa abbassando me stesso per esaltare voi, quando vi ho annunziato gratuitamente il vangelo di Dio? </w:t>
      </w:r>
      <w:r w:rsidRPr="00EC2733">
        <w:rPr>
          <w:rFonts w:ascii="Arial" w:hAnsi="Arial"/>
          <w:bCs/>
          <w:i/>
          <w:iCs/>
          <w:sz w:val="24"/>
          <w:u w:color="000000"/>
          <w:bdr w:val="nil"/>
        </w:rPr>
        <w:t>Ho</w:t>
      </w:r>
      <w:r w:rsidR="002C7A5A" w:rsidRPr="00EC2733">
        <w:rPr>
          <w:rFonts w:ascii="Arial" w:hAnsi="Arial"/>
          <w:bCs/>
          <w:i/>
          <w:iCs/>
          <w:sz w:val="24"/>
          <w:u w:color="000000"/>
          <w:bdr w:val="nil"/>
        </w:rPr>
        <w:t xml:space="preserve"> spogliato altre Chiese accettando da loro il necessario per vivere, allo scopo di servire voi. </w:t>
      </w:r>
    </w:p>
    <w:p w14:paraId="43880212" w14:textId="1894E876"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E</w:t>
      </w:r>
      <w:r w:rsidR="002C7A5A" w:rsidRPr="00EC2733">
        <w:rPr>
          <w:rFonts w:ascii="Arial" w:hAnsi="Arial"/>
          <w:bCs/>
          <w:i/>
          <w:iCs/>
          <w:sz w:val="24"/>
          <w:u w:color="000000"/>
          <w:bdr w:val="nil"/>
        </w:rPr>
        <w:t xml:space="preserve"> trovandomi presso di voi e pur essendo nel bisogno, non sono stato d'aggravio a nessuno, perché alle mie necessità hanno provveduto i fratelli giunti dalla Macedonia. In ogni circostanza ho fatto il possibile per non esservi di aggravio e così farò in avvenire. </w:t>
      </w:r>
      <w:r w:rsidRPr="00EC2733">
        <w:rPr>
          <w:rFonts w:ascii="Arial" w:hAnsi="Arial"/>
          <w:bCs/>
          <w:i/>
          <w:iCs/>
          <w:sz w:val="24"/>
          <w:u w:color="000000"/>
          <w:bdr w:val="nil"/>
        </w:rPr>
        <w:t>Com’è</w:t>
      </w:r>
      <w:r w:rsidR="002C7A5A" w:rsidRPr="00EC2733">
        <w:rPr>
          <w:rFonts w:ascii="Arial" w:hAnsi="Arial"/>
          <w:bCs/>
          <w:i/>
          <w:iCs/>
          <w:sz w:val="24"/>
          <w:u w:color="000000"/>
          <w:bdr w:val="nil"/>
        </w:rPr>
        <w:t xml:space="preserve"> vero che c'è la verità di Cristo in me, nessuno mi toglierà questo vanto in terra di Acaia! </w:t>
      </w:r>
      <w:r w:rsidRPr="00EC2733">
        <w:rPr>
          <w:rFonts w:ascii="Arial" w:hAnsi="Arial"/>
          <w:bCs/>
          <w:i/>
          <w:iCs/>
          <w:sz w:val="24"/>
          <w:u w:color="000000"/>
          <w:bdr w:val="nil"/>
        </w:rPr>
        <w:t>Questo</w:t>
      </w:r>
      <w:r w:rsidR="002C7A5A" w:rsidRPr="00EC2733">
        <w:rPr>
          <w:rFonts w:ascii="Arial" w:hAnsi="Arial"/>
          <w:bCs/>
          <w:i/>
          <w:iCs/>
          <w:sz w:val="24"/>
          <w:u w:color="000000"/>
          <w:bdr w:val="nil"/>
        </w:rPr>
        <w:t xml:space="preserve"> perché? Forse perché non vi amo? Lo sa Dio! </w:t>
      </w:r>
      <w:r w:rsidRPr="00EC2733">
        <w:rPr>
          <w:rFonts w:ascii="Arial" w:hAnsi="Arial"/>
          <w:bCs/>
          <w:i/>
          <w:iCs/>
          <w:sz w:val="24"/>
          <w:u w:color="000000"/>
          <w:bdr w:val="nil"/>
        </w:rPr>
        <w:t>Lo</w:t>
      </w:r>
      <w:r w:rsidR="002C7A5A" w:rsidRPr="00EC2733">
        <w:rPr>
          <w:rFonts w:ascii="Arial" w:hAnsi="Arial"/>
          <w:bCs/>
          <w:i/>
          <w:iCs/>
          <w:sz w:val="24"/>
          <w:u w:color="000000"/>
          <w:bdr w:val="nil"/>
        </w:rPr>
        <w:t xml:space="preserve"> faccio invece, e lo farò ancora, per troncare ogni pretesto a quelli che cercano un pretesto per apparire come noi in quello di cui si vantano. </w:t>
      </w:r>
    </w:p>
    <w:p w14:paraId="53C452F7" w14:textId="6C186015"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Questi</w:t>
      </w:r>
      <w:r w:rsidR="002C7A5A" w:rsidRPr="00EC2733">
        <w:rPr>
          <w:rFonts w:ascii="Arial" w:hAnsi="Arial"/>
          <w:bCs/>
          <w:i/>
          <w:iCs/>
          <w:sz w:val="24"/>
          <w:u w:color="000000"/>
          <w:bdr w:val="nil"/>
        </w:rPr>
        <w:t xml:space="preserve"> tali sono falsi apostoli, operai fraudolenti, che si mascherano da apostoli di Cristo. </w:t>
      </w:r>
      <w:r w:rsidRPr="00EC2733">
        <w:rPr>
          <w:rFonts w:ascii="Arial" w:hAnsi="Arial"/>
          <w:bCs/>
          <w:i/>
          <w:iCs/>
          <w:sz w:val="24"/>
          <w:u w:color="000000"/>
          <w:bdr w:val="nil"/>
        </w:rPr>
        <w:t>Ciò</w:t>
      </w:r>
      <w:r w:rsidR="002C7A5A" w:rsidRPr="00EC2733">
        <w:rPr>
          <w:rFonts w:ascii="Arial" w:hAnsi="Arial"/>
          <w:bCs/>
          <w:i/>
          <w:iCs/>
          <w:sz w:val="24"/>
          <w:u w:color="000000"/>
          <w:bdr w:val="nil"/>
        </w:rPr>
        <w:t xml:space="preserve"> non fa meraviglia, perché anche satana si maschera da angelo di luce. </w:t>
      </w:r>
      <w:r w:rsidRPr="00EC2733">
        <w:rPr>
          <w:rFonts w:ascii="Arial" w:hAnsi="Arial"/>
          <w:bCs/>
          <w:i/>
          <w:iCs/>
          <w:sz w:val="24"/>
          <w:u w:color="000000"/>
          <w:bdr w:val="nil"/>
        </w:rPr>
        <w:t>Non</w:t>
      </w:r>
      <w:r w:rsidR="002C7A5A" w:rsidRPr="00EC2733">
        <w:rPr>
          <w:rFonts w:ascii="Arial" w:hAnsi="Arial"/>
          <w:bCs/>
          <w:i/>
          <w:iCs/>
          <w:sz w:val="24"/>
          <w:u w:color="000000"/>
          <w:bdr w:val="nil"/>
        </w:rPr>
        <w:t xml:space="preserve"> è perciò gran cosa se anche i suoi ministri si mascherano da ministri di giustizia; ma la loro fine sarà secondo le loro opere. </w:t>
      </w:r>
      <w:r w:rsidRPr="00EC2733">
        <w:rPr>
          <w:rFonts w:ascii="Arial" w:hAnsi="Arial"/>
          <w:bCs/>
          <w:i/>
          <w:iCs/>
          <w:sz w:val="24"/>
          <w:u w:color="000000"/>
          <w:bdr w:val="nil"/>
        </w:rPr>
        <w:t>Lo</w:t>
      </w:r>
      <w:r w:rsidR="002C7A5A" w:rsidRPr="00EC2733">
        <w:rPr>
          <w:rFonts w:ascii="Arial" w:hAnsi="Arial"/>
          <w:bCs/>
          <w:i/>
          <w:iCs/>
          <w:sz w:val="24"/>
          <w:u w:color="000000"/>
          <w:bdr w:val="nil"/>
        </w:rPr>
        <w:t xml:space="preserve"> dico di nuovo: nessuno mi consideri come un pazzo, o se no ritenetemi pure come un pazzo, perché possa anch'io vantarmi un poco. </w:t>
      </w:r>
      <w:r w:rsidRPr="00EC2733">
        <w:rPr>
          <w:rFonts w:ascii="Arial" w:hAnsi="Arial"/>
          <w:bCs/>
          <w:i/>
          <w:iCs/>
          <w:sz w:val="24"/>
          <w:u w:color="000000"/>
          <w:bdr w:val="nil"/>
        </w:rPr>
        <w:t>Quello</w:t>
      </w:r>
      <w:r w:rsidR="002C7A5A" w:rsidRPr="00EC2733">
        <w:rPr>
          <w:rFonts w:ascii="Arial" w:hAnsi="Arial"/>
          <w:bCs/>
          <w:i/>
          <w:iCs/>
          <w:sz w:val="24"/>
          <w:u w:color="000000"/>
          <w:bdr w:val="nil"/>
        </w:rPr>
        <w:t xml:space="preserve"> che dico, però, non lo dico secondo il Signore, ma come da stolto, nella fiducia che ho di potermi vantare. </w:t>
      </w:r>
      <w:r w:rsidRPr="00EC2733">
        <w:rPr>
          <w:rFonts w:ascii="Arial" w:hAnsi="Arial"/>
          <w:bCs/>
          <w:i/>
          <w:iCs/>
          <w:sz w:val="24"/>
          <w:u w:color="000000"/>
          <w:bdr w:val="nil"/>
        </w:rPr>
        <w:t>Dal</w:t>
      </w:r>
      <w:r w:rsidR="002C7A5A" w:rsidRPr="00EC2733">
        <w:rPr>
          <w:rFonts w:ascii="Arial" w:hAnsi="Arial"/>
          <w:bCs/>
          <w:i/>
          <w:iCs/>
          <w:sz w:val="24"/>
          <w:u w:color="000000"/>
          <w:bdr w:val="nil"/>
        </w:rPr>
        <w:t xml:space="preserve"> momento che molti si vantano da un punto di vista umano, mi vanterò anch'io. </w:t>
      </w:r>
      <w:r w:rsidRPr="00EC2733">
        <w:rPr>
          <w:rFonts w:ascii="Arial" w:hAnsi="Arial"/>
          <w:bCs/>
          <w:i/>
          <w:iCs/>
          <w:sz w:val="24"/>
          <w:u w:color="000000"/>
          <w:bdr w:val="nil"/>
        </w:rPr>
        <w:t>Infatti</w:t>
      </w:r>
      <w:r w:rsidR="002C7A5A" w:rsidRPr="00EC2733">
        <w:rPr>
          <w:rFonts w:ascii="Arial" w:hAnsi="Arial"/>
          <w:bCs/>
          <w:i/>
          <w:iCs/>
          <w:sz w:val="24"/>
          <w:u w:color="000000"/>
          <w:bdr w:val="nil"/>
        </w:rPr>
        <w:t xml:space="preserve"> voi, che pur siete saggi, sopportate facilmente gli stolti. In realtà sopportate chi vi riduce in servitù, chi vi divora, chi vi sfrutta, chi è arrogante, chi vi colpisce in faccia. </w:t>
      </w:r>
    </w:p>
    <w:p w14:paraId="2DAFB32F" w14:textId="5C91987B"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Lo</w:t>
      </w:r>
      <w:r w:rsidR="002C7A5A" w:rsidRPr="00EC2733">
        <w:rPr>
          <w:rFonts w:ascii="Arial" w:hAnsi="Arial"/>
          <w:bCs/>
          <w:i/>
          <w:iCs/>
          <w:sz w:val="24"/>
          <w:u w:color="000000"/>
          <w:bdr w:val="nil"/>
        </w:rPr>
        <w:t xml:space="preserve"> dico con vergogna; come siamo stati deboli! Però in quello in cui qualcuno osa vantarsi, lo dico da stolto, oso vantarmi anch'io. </w:t>
      </w:r>
      <w:r w:rsidRPr="00EC2733">
        <w:rPr>
          <w:rFonts w:ascii="Arial" w:hAnsi="Arial"/>
          <w:bCs/>
          <w:i/>
          <w:iCs/>
          <w:sz w:val="24"/>
          <w:u w:color="000000"/>
          <w:bdr w:val="nil"/>
        </w:rPr>
        <w:t>Sono</w:t>
      </w:r>
      <w:r w:rsidR="002C7A5A" w:rsidRPr="00EC2733">
        <w:rPr>
          <w:rFonts w:ascii="Arial" w:hAnsi="Arial"/>
          <w:bCs/>
          <w:i/>
          <w:iCs/>
          <w:sz w:val="24"/>
          <w:u w:color="000000"/>
          <w:bdr w:val="nil"/>
        </w:rPr>
        <w:t xml:space="preserve"> </w:t>
      </w:r>
      <w:r w:rsidR="002C7A5A" w:rsidRPr="00EC2733">
        <w:rPr>
          <w:rFonts w:ascii="Arial" w:hAnsi="Arial"/>
          <w:bCs/>
          <w:i/>
          <w:iCs/>
          <w:sz w:val="24"/>
          <w:u w:color="000000"/>
          <w:bdr w:val="nil"/>
        </w:rPr>
        <w:lastRenderedPageBreak/>
        <w:t xml:space="preserve">Ebrei? Anch'io! Sono Israeliti? Anch'io! Sono stirpe di Abramo? Anch'io! </w:t>
      </w:r>
      <w:r w:rsidRPr="00EC2733">
        <w:rPr>
          <w:rFonts w:ascii="Arial" w:hAnsi="Arial"/>
          <w:bCs/>
          <w:i/>
          <w:iCs/>
          <w:sz w:val="24"/>
          <w:u w:color="000000"/>
          <w:bdr w:val="nil"/>
        </w:rPr>
        <w:t>Sono</w:t>
      </w:r>
      <w:r w:rsidR="002C7A5A" w:rsidRPr="00EC2733">
        <w:rPr>
          <w:rFonts w:ascii="Arial" w:hAnsi="Arial"/>
          <w:bCs/>
          <w:i/>
          <w:iCs/>
          <w:sz w:val="24"/>
          <w:u w:color="000000"/>
          <w:bdr w:val="nil"/>
        </w:rPr>
        <w:t xml:space="preserve"> ministri di Cristo? Sto per dire una pazzia, io lo sono più di loro: molto di più nelle fatiche, molto di più nelle prigionie, infinitamente di più nelle percosse, spesso in pericolo di morte. </w:t>
      </w:r>
      <w:r w:rsidRPr="00EC2733">
        <w:rPr>
          <w:rFonts w:ascii="Arial" w:hAnsi="Arial"/>
          <w:bCs/>
          <w:i/>
          <w:iCs/>
          <w:sz w:val="24"/>
          <w:u w:color="000000"/>
          <w:bdr w:val="nil"/>
        </w:rPr>
        <w:t>Cinque</w:t>
      </w:r>
      <w:r w:rsidR="002C7A5A" w:rsidRPr="00EC2733">
        <w:rPr>
          <w:rFonts w:ascii="Arial" w:hAnsi="Arial"/>
          <w:bCs/>
          <w:i/>
          <w:iCs/>
          <w:sz w:val="24"/>
          <w:u w:color="000000"/>
          <w:bdr w:val="nil"/>
        </w:rPr>
        <w:t xml:space="preserve"> volte dai Giudei ho ricevuto i trentanove colpi; </w:t>
      </w:r>
      <w:r w:rsidRPr="00EC2733">
        <w:rPr>
          <w:rFonts w:ascii="Arial" w:hAnsi="Arial"/>
          <w:bCs/>
          <w:i/>
          <w:iCs/>
          <w:sz w:val="24"/>
          <w:u w:color="000000"/>
          <w:bdr w:val="nil"/>
        </w:rPr>
        <w:t>tre</w:t>
      </w:r>
      <w:r w:rsidR="002C7A5A" w:rsidRPr="00EC2733">
        <w:rPr>
          <w:rFonts w:ascii="Arial" w:hAnsi="Arial"/>
          <w:bCs/>
          <w:i/>
          <w:iCs/>
          <w:sz w:val="24"/>
          <w:u w:color="000000"/>
          <w:bdr w:val="nil"/>
        </w:rPr>
        <w:t xml:space="preserve"> volte sono stato battuto con le verghe, una volta sono stato lapidato, tre volte ho fatto naufragio, ho trascorso un giorno e una notte in balìa delle onde. </w:t>
      </w:r>
      <w:r w:rsidRPr="00EC2733">
        <w:rPr>
          <w:rFonts w:ascii="Arial" w:hAnsi="Arial"/>
          <w:bCs/>
          <w:i/>
          <w:iCs/>
          <w:sz w:val="24"/>
          <w:u w:color="000000"/>
          <w:bdr w:val="nil"/>
        </w:rPr>
        <w:t>Viaggi</w:t>
      </w:r>
      <w:r w:rsidR="002C7A5A" w:rsidRPr="00EC2733">
        <w:rPr>
          <w:rFonts w:ascii="Arial" w:hAnsi="Arial"/>
          <w:bCs/>
          <w:i/>
          <w:iCs/>
          <w:sz w:val="24"/>
          <w:u w:color="000000"/>
          <w:bdr w:val="nil"/>
        </w:rPr>
        <w:t xml:space="preserve"> innumerevoli, pericoli di fiumi, pericoli di briganti, pericoli dai miei connazionali, pericoli dai pagani, pericoli nella città, pericoli nel deserto, pericoli sul mare, pericoli da parte di falsi fratelli; </w:t>
      </w:r>
      <w:r w:rsidRPr="00EC2733">
        <w:rPr>
          <w:rFonts w:ascii="Arial" w:hAnsi="Arial"/>
          <w:bCs/>
          <w:i/>
          <w:iCs/>
          <w:sz w:val="24"/>
          <w:u w:color="000000"/>
          <w:bdr w:val="nil"/>
        </w:rPr>
        <w:t>fatica</w:t>
      </w:r>
      <w:r w:rsidR="002C7A5A" w:rsidRPr="00EC2733">
        <w:rPr>
          <w:rFonts w:ascii="Arial" w:hAnsi="Arial"/>
          <w:bCs/>
          <w:i/>
          <w:iCs/>
          <w:sz w:val="24"/>
          <w:u w:color="000000"/>
          <w:bdr w:val="nil"/>
        </w:rPr>
        <w:t xml:space="preserve"> e travaglio, veglie senza numero, fame e sete, frequenti digiuni, freddo e nudità. </w:t>
      </w:r>
    </w:p>
    <w:p w14:paraId="4879E9AA" w14:textId="02C3D503" w:rsidR="002C7A5A" w:rsidRPr="00EC2733" w:rsidRDefault="00A84073"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E</w:t>
      </w:r>
      <w:r w:rsidR="002C7A5A" w:rsidRPr="00EC2733">
        <w:rPr>
          <w:rFonts w:ascii="Arial" w:hAnsi="Arial"/>
          <w:bCs/>
          <w:i/>
          <w:iCs/>
          <w:sz w:val="24"/>
          <w:u w:color="000000"/>
          <w:bdr w:val="nil"/>
        </w:rPr>
        <w:t xml:space="preserve"> oltre a tutto questo, il mio assillo quotidiano, la preoccupazione per tutte le Chiese. </w:t>
      </w:r>
      <w:r w:rsidRPr="00EC2733">
        <w:rPr>
          <w:rFonts w:ascii="Arial" w:hAnsi="Arial"/>
          <w:bCs/>
          <w:i/>
          <w:iCs/>
          <w:sz w:val="24"/>
          <w:u w:color="000000"/>
          <w:bdr w:val="nil"/>
        </w:rPr>
        <w:t>Chi</w:t>
      </w:r>
      <w:r w:rsidR="002C7A5A" w:rsidRPr="00EC2733">
        <w:rPr>
          <w:rFonts w:ascii="Arial" w:hAnsi="Arial"/>
          <w:bCs/>
          <w:i/>
          <w:iCs/>
          <w:sz w:val="24"/>
          <w:u w:color="000000"/>
          <w:bdr w:val="nil"/>
        </w:rPr>
        <w:t xml:space="preserve"> è debole, che anch'io non lo sia? Chi riceve scandalo, che io non ne frema? </w:t>
      </w:r>
      <w:r w:rsidRPr="00EC2733">
        <w:rPr>
          <w:rFonts w:ascii="Arial" w:hAnsi="Arial"/>
          <w:bCs/>
          <w:i/>
          <w:iCs/>
          <w:sz w:val="24"/>
          <w:u w:color="000000"/>
          <w:bdr w:val="nil"/>
        </w:rPr>
        <w:t>Se</w:t>
      </w:r>
      <w:r w:rsidR="002C7A5A" w:rsidRPr="00EC2733">
        <w:rPr>
          <w:rFonts w:ascii="Arial" w:hAnsi="Arial"/>
          <w:bCs/>
          <w:i/>
          <w:iCs/>
          <w:sz w:val="24"/>
          <w:u w:color="000000"/>
          <w:bdr w:val="nil"/>
        </w:rPr>
        <w:t xml:space="preserve"> è necessario vantarsi, mi vanterò di quanto si riferisce alla mia debolezza. </w:t>
      </w:r>
      <w:r w:rsidRPr="00EC2733">
        <w:rPr>
          <w:rFonts w:ascii="Arial" w:hAnsi="Arial"/>
          <w:bCs/>
          <w:i/>
          <w:iCs/>
          <w:sz w:val="24"/>
          <w:u w:color="000000"/>
          <w:bdr w:val="nil"/>
        </w:rPr>
        <w:t>Dio</w:t>
      </w:r>
      <w:r w:rsidR="002C7A5A" w:rsidRPr="00EC2733">
        <w:rPr>
          <w:rFonts w:ascii="Arial" w:hAnsi="Arial"/>
          <w:bCs/>
          <w:i/>
          <w:iCs/>
          <w:sz w:val="24"/>
          <w:u w:color="000000"/>
          <w:bdr w:val="nil"/>
        </w:rPr>
        <w:t xml:space="preserve"> e Padre del Signore Gesù, lui che è benedetto nei secoli, sa che non mentisco. A Damasco, il governatore del re Areta montava la guardia alla città dei Damasceni per catturarmi, ma da una finestra fui calato per il muro in una cesta e così sfuggii dalle sue mani. (2Cor 11,1-32). </w:t>
      </w:r>
    </w:p>
    <w:p w14:paraId="08060590" w14:textId="77777777" w:rsidR="002C7A5A" w:rsidRPr="00CA2FD3" w:rsidRDefault="002C7A5A" w:rsidP="002C7A5A">
      <w:pPr>
        <w:spacing w:after="120"/>
        <w:jc w:val="both"/>
        <w:rPr>
          <w:rFonts w:ascii="Arial" w:hAnsi="Arial"/>
          <w:bCs/>
          <w:sz w:val="24"/>
        </w:rPr>
      </w:pPr>
      <w:r w:rsidRPr="00CA2FD3">
        <w:rPr>
          <w:rFonts w:ascii="Arial" w:hAnsi="Arial"/>
          <w:bCs/>
          <w:sz w:val="24"/>
        </w:rPr>
        <w:t>Qual è però la verità che Gesù ci vuole insegnare? Quale l’avvertimento che vuole offrirci?</w:t>
      </w:r>
    </w:p>
    <w:p w14:paraId="6B8CAD76" w14:textId="0304AFA1" w:rsidR="002C7A5A" w:rsidRPr="00CA2FD3" w:rsidRDefault="002C7A5A" w:rsidP="002C7A5A">
      <w:pPr>
        <w:spacing w:after="120"/>
        <w:jc w:val="both"/>
        <w:rPr>
          <w:rFonts w:ascii="Arial" w:hAnsi="Arial"/>
          <w:bCs/>
          <w:sz w:val="24"/>
        </w:rPr>
      </w:pPr>
      <w:r w:rsidRPr="00CA2FD3">
        <w:rPr>
          <w:rFonts w:ascii="Arial" w:hAnsi="Arial"/>
          <w:bCs/>
          <w:sz w:val="24"/>
        </w:rPr>
        <w:t>La prima verità è questa: ognuno deve porre ogni attenzione a non consegnare mai la propria anima alla falsità.</w:t>
      </w:r>
      <w:r w:rsidR="00A84073" w:rsidRPr="00CA2FD3">
        <w:rPr>
          <w:rFonts w:ascii="Arial" w:hAnsi="Arial"/>
          <w:bCs/>
          <w:sz w:val="24"/>
        </w:rPr>
        <w:t xml:space="preserve"> </w:t>
      </w:r>
      <w:r w:rsidRPr="00CA2FD3">
        <w:rPr>
          <w:rFonts w:ascii="Arial" w:hAnsi="Arial"/>
          <w:bCs/>
          <w:sz w:val="24"/>
        </w:rPr>
        <w:t>La salvezza della propria anima vale anche il proprio martirio. Il mondo intero con tutti i suoi beni è niente dinanzi alla salvezza della propria anima.</w:t>
      </w:r>
      <w:r w:rsidR="00A84073" w:rsidRPr="00CA2FD3">
        <w:rPr>
          <w:rFonts w:ascii="Arial" w:hAnsi="Arial"/>
          <w:bCs/>
          <w:sz w:val="24"/>
        </w:rPr>
        <w:t xml:space="preserve"> </w:t>
      </w:r>
      <w:r w:rsidRPr="00CA2FD3">
        <w:rPr>
          <w:rFonts w:ascii="Arial" w:hAnsi="Arial"/>
          <w:bCs/>
          <w:sz w:val="24"/>
        </w:rPr>
        <w:t>Anche il nostro corpo dobbiamo consegnare alla tortura, se questo serve per portare in Paradiso la nostra vita.</w:t>
      </w:r>
      <w:r w:rsidR="00A84073" w:rsidRPr="00CA2FD3">
        <w:rPr>
          <w:rFonts w:ascii="Arial" w:hAnsi="Arial"/>
          <w:bCs/>
          <w:sz w:val="24"/>
        </w:rPr>
        <w:t xml:space="preserve"> </w:t>
      </w:r>
      <w:r w:rsidRPr="00CA2FD3">
        <w:rPr>
          <w:rFonts w:ascii="Arial" w:hAnsi="Arial"/>
          <w:bCs/>
          <w:sz w:val="24"/>
        </w:rPr>
        <w:t xml:space="preserve">Questa verità è assoluta. Contro questa verità non ci sono leggi, non possono essercene. La salvezza della propria anima è legge a se stessa ed è legge eterna. </w:t>
      </w:r>
    </w:p>
    <w:p w14:paraId="6F0C9168" w14:textId="771CE643" w:rsidR="002C7A5A" w:rsidRPr="00CA2FD3" w:rsidRDefault="002C7A5A" w:rsidP="002C7A5A">
      <w:pPr>
        <w:spacing w:after="120"/>
        <w:jc w:val="both"/>
        <w:rPr>
          <w:rFonts w:ascii="Arial" w:hAnsi="Arial"/>
          <w:bCs/>
          <w:sz w:val="24"/>
        </w:rPr>
      </w:pPr>
      <w:r w:rsidRPr="00CA2FD3">
        <w:rPr>
          <w:rFonts w:ascii="Arial" w:hAnsi="Arial"/>
          <w:bCs/>
          <w:sz w:val="24"/>
        </w:rPr>
        <w:t>La seconda verità insegna invece che: Possiamo in ogni momento sapere chi è falso profeta da chi è vero profeta</w:t>
      </w:r>
      <w:r w:rsidR="004965EF">
        <w:rPr>
          <w:rFonts w:ascii="Arial" w:hAnsi="Arial"/>
          <w:bCs/>
          <w:sz w:val="24"/>
        </w:rPr>
        <w:t xml:space="preserve">. </w:t>
      </w:r>
      <w:r w:rsidRPr="00CA2FD3">
        <w:rPr>
          <w:rFonts w:ascii="Arial" w:hAnsi="Arial"/>
          <w:bCs/>
          <w:sz w:val="24"/>
        </w:rPr>
        <w:t>Lo possiamo sapere in un modo assai semplice: basta osservare i frutti di chi ci sta dinanzi.</w:t>
      </w:r>
      <w:r w:rsidR="00A84073" w:rsidRPr="00CA2FD3">
        <w:rPr>
          <w:rFonts w:ascii="Arial" w:hAnsi="Arial"/>
          <w:bCs/>
          <w:sz w:val="24"/>
        </w:rPr>
        <w:t xml:space="preserve"> </w:t>
      </w:r>
      <w:r w:rsidRPr="00CA2FD3">
        <w:rPr>
          <w:rFonts w:ascii="Arial" w:hAnsi="Arial"/>
          <w:bCs/>
          <w:sz w:val="24"/>
        </w:rPr>
        <w:t>Quali i frutti, tale la natura di chi li produce.</w:t>
      </w:r>
      <w:r w:rsidR="00A84073" w:rsidRPr="00CA2FD3">
        <w:rPr>
          <w:rFonts w:ascii="Arial" w:hAnsi="Arial"/>
          <w:bCs/>
          <w:sz w:val="24"/>
        </w:rPr>
        <w:t xml:space="preserve"> </w:t>
      </w:r>
      <w:r w:rsidRPr="00CA2FD3">
        <w:rPr>
          <w:rFonts w:ascii="Arial" w:hAnsi="Arial"/>
          <w:bCs/>
          <w:sz w:val="24"/>
        </w:rPr>
        <w:t>Chi è vero produce frutti di Vangelo, di Parola di Dio. Chi è falso, produce frutti di vizio e di peccato.</w:t>
      </w:r>
    </w:p>
    <w:p w14:paraId="6E1574D1" w14:textId="174B91EA" w:rsidR="002C7A5A" w:rsidRPr="00CA2FD3" w:rsidRDefault="002C7A5A" w:rsidP="002C7A5A">
      <w:pPr>
        <w:spacing w:after="120"/>
        <w:jc w:val="both"/>
        <w:rPr>
          <w:rFonts w:ascii="Arial" w:hAnsi="Arial"/>
          <w:bCs/>
          <w:sz w:val="24"/>
        </w:rPr>
      </w:pPr>
      <w:r w:rsidRPr="00CA2FD3">
        <w:rPr>
          <w:rFonts w:ascii="Arial" w:hAnsi="Arial"/>
          <w:bCs/>
          <w:sz w:val="24"/>
        </w:rPr>
        <w:t>Dove non c’è santità di vita, lì c’è falso profetismo.</w:t>
      </w:r>
      <w:r w:rsidR="00A84073" w:rsidRPr="00CA2FD3">
        <w:rPr>
          <w:rFonts w:ascii="Arial" w:hAnsi="Arial"/>
          <w:bCs/>
          <w:sz w:val="24"/>
        </w:rPr>
        <w:t xml:space="preserve"> </w:t>
      </w:r>
      <w:r w:rsidRPr="00CA2FD3">
        <w:rPr>
          <w:rFonts w:ascii="Arial" w:hAnsi="Arial"/>
          <w:bCs/>
          <w:sz w:val="24"/>
        </w:rPr>
        <w:t>Santità e verità sono una cosa sola. Se non c’è santità, non c’è verità. Se non c’è verità, neanche c’è santità.</w:t>
      </w:r>
      <w:r w:rsidR="00A84073" w:rsidRPr="00CA2FD3">
        <w:rPr>
          <w:rFonts w:ascii="Arial" w:hAnsi="Arial"/>
          <w:bCs/>
          <w:sz w:val="24"/>
        </w:rPr>
        <w:t xml:space="preserve"> </w:t>
      </w:r>
      <w:r w:rsidRPr="00CA2FD3">
        <w:rPr>
          <w:rFonts w:ascii="Arial" w:hAnsi="Arial"/>
          <w:bCs/>
          <w:sz w:val="24"/>
        </w:rPr>
        <w:t>Dove c’è vizio e peccato, lì certamente c’è falsa profezia.</w:t>
      </w:r>
      <w:r w:rsidR="00A84073" w:rsidRPr="00CA2FD3">
        <w:rPr>
          <w:rFonts w:ascii="Arial" w:hAnsi="Arial"/>
          <w:bCs/>
          <w:sz w:val="24"/>
        </w:rPr>
        <w:t xml:space="preserve"> </w:t>
      </w:r>
      <w:r w:rsidRPr="00CA2FD3">
        <w:rPr>
          <w:rFonts w:ascii="Arial" w:hAnsi="Arial"/>
          <w:bCs/>
          <w:sz w:val="24"/>
        </w:rPr>
        <w:t xml:space="preserve">Il cuore non si vede. Si vedono però le opere del cuore che manifestano la sua natura. </w:t>
      </w:r>
    </w:p>
    <w:p w14:paraId="07915DDD" w14:textId="51F11009" w:rsidR="002C7A5A" w:rsidRPr="00CA2FD3" w:rsidRDefault="002C7A5A" w:rsidP="002C7A5A">
      <w:pPr>
        <w:spacing w:after="120"/>
        <w:jc w:val="both"/>
        <w:rPr>
          <w:rFonts w:ascii="Arial" w:hAnsi="Arial"/>
          <w:bCs/>
          <w:sz w:val="24"/>
        </w:rPr>
      </w:pPr>
      <w:r w:rsidRPr="00CA2FD3">
        <w:rPr>
          <w:rFonts w:ascii="Arial" w:hAnsi="Arial"/>
          <w:bCs/>
          <w:sz w:val="24"/>
        </w:rPr>
        <w:t>Chi è falso profeta, viene tagliato dal Signore e gettato nel fuoco eterno.</w:t>
      </w:r>
      <w:r w:rsidR="00A84073" w:rsidRPr="00CA2FD3">
        <w:rPr>
          <w:rFonts w:ascii="Arial" w:hAnsi="Arial"/>
          <w:bCs/>
          <w:sz w:val="24"/>
        </w:rPr>
        <w:t xml:space="preserve"> </w:t>
      </w:r>
      <w:r w:rsidRPr="00CA2FD3">
        <w:rPr>
          <w:rFonts w:ascii="Arial" w:hAnsi="Arial"/>
          <w:bCs/>
          <w:sz w:val="24"/>
        </w:rPr>
        <w:t>Chi segue il falso profeta e produce anche lui frutti non buoni, anche per lui ci sarà la stessa sorte: sarà tagliato e gettato nel fuoco</w:t>
      </w:r>
      <w:r w:rsidR="004965EF">
        <w:rPr>
          <w:rFonts w:ascii="Arial" w:hAnsi="Arial"/>
          <w:bCs/>
          <w:sz w:val="24"/>
        </w:rPr>
        <w:t xml:space="preserve">. </w:t>
      </w:r>
      <w:r w:rsidRPr="00CA2FD3">
        <w:rPr>
          <w:rFonts w:ascii="Arial" w:hAnsi="Arial"/>
          <w:bCs/>
          <w:sz w:val="24"/>
        </w:rPr>
        <w:t xml:space="preserve">Nessuno si faccia illusioni: percorrendo la via ampia e spaziosa della falsità nessuno mai raggiungerà il Paradiso. Per questa via c’è un solo sbocco: la perdizione eterna dell’inferno. È verità questa e come tale va accolta e vissuta. È verità che si compie sempre, sempre, sempre. </w:t>
      </w:r>
    </w:p>
    <w:p w14:paraId="1A2FBE48" w14:textId="4A45B651" w:rsidR="002C7A5A" w:rsidRPr="00CA2FD3" w:rsidRDefault="002C7A5A" w:rsidP="002C7A5A">
      <w:pPr>
        <w:spacing w:after="120"/>
        <w:jc w:val="both"/>
        <w:rPr>
          <w:rFonts w:ascii="Arial" w:hAnsi="Arial"/>
          <w:bCs/>
          <w:sz w:val="24"/>
        </w:rPr>
      </w:pPr>
      <w:r w:rsidRPr="00CA2FD3">
        <w:rPr>
          <w:rFonts w:ascii="Arial" w:hAnsi="Arial"/>
          <w:bCs/>
          <w:sz w:val="24"/>
        </w:rPr>
        <w:lastRenderedPageBreak/>
        <w:t>Gesù conferma quanto detto all’inizio: è sempre possibile sapere chi è vero profeta ed anche chi è falso profeta.</w:t>
      </w:r>
      <w:r w:rsidR="00A84073" w:rsidRPr="00CA2FD3">
        <w:rPr>
          <w:rFonts w:ascii="Arial" w:hAnsi="Arial"/>
          <w:bCs/>
          <w:sz w:val="24"/>
        </w:rPr>
        <w:t xml:space="preserve"> </w:t>
      </w:r>
      <w:r w:rsidRPr="00CA2FD3">
        <w:rPr>
          <w:rFonts w:ascii="Arial" w:hAnsi="Arial"/>
          <w:bCs/>
          <w:sz w:val="24"/>
        </w:rPr>
        <w:t>Basta che si osservino le opere di ogni persona.</w:t>
      </w:r>
      <w:r w:rsidR="00A84073" w:rsidRPr="00CA2FD3">
        <w:rPr>
          <w:rFonts w:ascii="Arial" w:hAnsi="Arial"/>
          <w:bCs/>
          <w:sz w:val="24"/>
        </w:rPr>
        <w:t xml:space="preserve"> </w:t>
      </w:r>
      <w:r w:rsidRPr="00CA2FD3">
        <w:rPr>
          <w:rFonts w:ascii="Arial" w:hAnsi="Arial"/>
          <w:bCs/>
          <w:sz w:val="24"/>
        </w:rPr>
        <w:t>L’opera manifesta, rivela, svela la natura del cuore.</w:t>
      </w:r>
      <w:r w:rsidR="00A84073" w:rsidRPr="00CA2FD3">
        <w:rPr>
          <w:rFonts w:ascii="Arial" w:hAnsi="Arial"/>
          <w:bCs/>
          <w:sz w:val="24"/>
        </w:rPr>
        <w:t xml:space="preserve"> </w:t>
      </w:r>
      <w:r w:rsidRPr="00CA2FD3">
        <w:rPr>
          <w:rFonts w:ascii="Arial" w:hAnsi="Arial"/>
          <w:bCs/>
          <w:sz w:val="24"/>
        </w:rPr>
        <w:t>L’opera buona attesta che il cuore è vero. L’opera cattiva attesta che il cuore è falso</w:t>
      </w:r>
      <w:r w:rsidR="004965EF">
        <w:rPr>
          <w:rFonts w:ascii="Arial" w:hAnsi="Arial"/>
          <w:bCs/>
          <w:sz w:val="24"/>
        </w:rPr>
        <w:t xml:space="preserve">. </w:t>
      </w:r>
      <w:r w:rsidRPr="00CA2FD3">
        <w:rPr>
          <w:rFonts w:ascii="Arial" w:hAnsi="Arial"/>
          <w:bCs/>
          <w:sz w:val="24"/>
        </w:rPr>
        <w:t xml:space="preserve">Dal cuore falso mai potranno nascere opere buone. </w:t>
      </w:r>
    </w:p>
    <w:p w14:paraId="55787D1A" w14:textId="439A6B86" w:rsidR="002C7A5A" w:rsidRPr="00CA2FD3" w:rsidRDefault="002C7A5A" w:rsidP="002C7A5A">
      <w:pPr>
        <w:spacing w:after="120"/>
        <w:jc w:val="both"/>
        <w:rPr>
          <w:rFonts w:ascii="Arial" w:hAnsi="Arial"/>
          <w:bCs/>
          <w:sz w:val="24"/>
        </w:rPr>
      </w:pPr>
      <w:r w:rsidRPr="00CA2FD3">
        <w:rPr>
          <w:rFonts w:ascii="Arial" w:hAnsi="Arial"/>
          <w:bCs/>
          <w:sz w:val="24"/>
        </w:rPr>
        <w:t>Chi entrerà nel regno dei cieli?</w:t>
      </w:r>
      <w:r w:rsidR="00A84073" w:rsidRPr="00CA2FD3">
        <w:rPr>
          <w:rFonts w:ascii="Arial" w:hAnsi="Arial"/>
          <w:bCs/>
          <w:sz w:val="24"/>
        </w:rPr>
        <w:t xml:space="preserve"> </w:t>
      </w:r>
      <w:r w:rsidRPr="00CA2FD3">
        <w:rPr>
          <w:rFonts w:ascii="Arial" w:hAnsi="Arial"/>
          <w:bCs/>
          <w:sz w:val="24"/>
        </w:rPr>
        <w:t>Solo coloro che fanno la volontà di Dio</w:t>
      </w:r>
      <w:r w:rsidR="004965EF">
        <w:rPr>
          <w:rFonts w:ascii="Arial" w:hAnsi="Arial"/>
          <w:bCs/>
          <w:sz w:val="24"/>
        </w:rPr>
        <w:t xml:space="preserve">. </w:t>
      </w:r>
      <w:r w:rsidRPr="00CA2FD3">
        <w:rPr>
          <w:rFonts w:ascii="Arial" w:hAnsi="Arial"/>
          <w:bCs/>
          <w:sz w:val="24"/>
        </w:rPr>
        <w:t>Fare la volontà di Dio ha un solo significato: vivere il Vangelo in ogni sua Parola.</w:t>
      </w:r>
      <w:r w:rsidR="00A84073" w:rsidRPr="00CA2FD3">
        <w:rPr>
          <w:rFonts w:ascii="Arial" w:hAnsi="Arial"/>
          <w:bCs/>
          <w:sz w:val="24"/>
        </w:rPr>
        <w:t xml:space="preserve"> </w:t>
      </w:r>
      <w:r w:rsidRPr="00CA2FD3">
        <w:rPr>
          <w:rFonts w:ascii="Arial" w:hAnsi="Arial"/>
          <w:bCs/>
          <w:sz w:val="24"/>
        </w:rPr>
        <w:t>Entra in Paradiso chi vive tutta la Parola del Vangelo, anche nei suoi più piccoli precetti.</w:t>
      </w:r>
      <w:r w:rsidR="00A84073" w:rsidRPr="00CA2FD3">
        <w:rPr>
          <w:rFonts w:ascii="Arial" w:hAnsi="Arial"/>
          <w:bCs/>
          <w:sz w:val="24"/>
        </w:rPr>
        <w:t xml:space="preserve"> </w:t>
      </w:r>
      <w:r w:rsidRPr="00CA2FD3">
        <w:rPr>
          <w:rFonts w:ascii="Arial" w:hAnsi="Arial"/>
          <w:bCs/>
          <w:sz w:val="24"/>
        </w:rPr>
        <w:t>Dire invece: “Signore, Signore”, non ci porta in Paradiso, perché il dire da solo non basta</w:t>
      </w:r>
      <w:r w:rsidR="004965EF">
        <w:rPr>
          <w:rFonts w:ascii="Arial" w:hAnsi="Arial"/>
          <w:bCs/>
          <w:sz w:val="24"/>
        </w:rPr>
        <w:t xml:space="preserve">. </w:t>
      </w:r>
      <w:r w:rsidRPr="00CA2FD3">
        <w:rPr>
          <w:rFonts w:ascii="Arial" w:hAnsi="Arial"/>
          <w:bCs/>
          <w:sz w:val="24"/>
        </w:rPr>
        <w:t>Bisogna dire e fare. Predicare e vivere il Vangelo. Il Vangelo che si dice bisogna anche farlo.</w:t>
      </w:r>
    </w:p>
    <w:p w14:paraId="2CD1883C" w14:textId="47787A55" w:rsidR="002C7A5A" w:rsidRPr="00CA2FD3" w:rsidRDefault="002C7A5A" w:rsidP="002C7A5A">
      <w:pPr>
        <w:spacing w:after="120"/>
        <w:jc w:val="both"/>
        <w:rPr>
          <w:rFonts w:ascii="Arial" w:hAnsi="Arial"/>
          <w:bCs/>
          <w:sz w:val="24"/>
        </w:rPr>
      </w:pPr>
      <w:r w:rsidRPr="00CA2FD3">
        <w:rPr>
          <w:rFonts w:ascii="Arial" w:hAnsi="Arial"/>
          <w:bCs/>
          <w:sz w:val="24"/>
        </w:rPr>
        <w:t>Cosa è il Vangelo se non l’opera fatta da Gesù trasformata in Parola di vita per ogni uomo?</w:t>
      </w:r>
      <w:r w:rsidR="00A84073" w:rsidRPr="00CA2FD3">
        <w:rPr>
          <w:rFonts w:ascii="Arial" w:hAnsi="Arial"/>
          <w:bCs/>
          <w:sz w:val="24"/>
        </w:rPr>
        <w:t xml:space="preserve"> </w:t>
      </w:r>
      <w:r w:rsidRPr="00CA2FD3">
        <w:rPr>
          <w:rFonts w:ascii="Arial" w:hAnsi="Arial"/>
          <w:bCs/>
          <w:sz w:val="24"/>
        </w:rPr>
        <w:t>Anzi, nell’ordine esatto delle cose, prima viene il fare e poi il dire.</w:t>
      </w:r>
      <w:r w:rsidR="00A84073" w:rsidRPr="00CA2FD3">
        <w:rPr>
          <w:rFonts w:ascii="Arial" w:hAnsi="Arial"/>
          <w:bCs/>
          <w:sz w:val="24"/>
        </w:rPr>
        <w:t xml:space="preserve"> </w:t>
      </w:r>
      <w:r w:rsidRPr="00CA2FD3">
        <w:rPr>
          <w:rFonts w:ascii="Arial" w:hAnsi="Arial"/>
          <w:bCs/>
          <w:sz w:val="24"/>
        </w:rPr>
        <w:t>Si fa il Vangelo e facendolo lo si dice. Si fa il Vangelo e facendolo lo si spiega.</w:t>
      </w:r>
      <w:r w:rsidR="00A84073" w:rsidRPr="00CA2FD3">
        <w:rPr>
          <w:rFonts w:ascii="Arial" w:hAnsi="Arial"/>
          <w:bCs/>
          <w:sz w:val="24"/>
        </w:rPr>
        <w:t xml:space="preserve"> </w:t>
      </w:r>
      <w:r w:rsidRPr="00CA2FD3">
        <w:rPr>
          <w:rFonts w:ascii="Arial" w:hAnsi="Arial"/>
          <w:bCs/>
          <w:sz w:val="24"/>
        </w:rPr>
        <w:t>È questa la testimonianza che San Luca rende a Cristo nel primo Capitolo degli Atti degli Apostoli:</w:t>
      </w:r>
    </w:p>
    <w:p w14:paraId="7D64390A" w14:textId="5B8FED69" w:rsidR="002C7A5A" w:rsidRPr="00EC2733" w:rsidRDefault="00A84073" w:rsidP="00EC2733">
      <w:pPr>
        <w:spacing w:after="120"/>
        <w:ind w:left="567" w:right="567"/>
        <w:jc w:val="both"/>
        <w:rPr>
          <w:rFonts w:ascii="Arial" w:hAnsi="Arial"/>
          <w:bCs/>
          <w:i/>
          <w:iCs/>
          <w:kern w:val="28"/>
          <w:sz w:val="24"/>
        </w:rPr>
      </w:pPr>
      <w:r w:rsidRPr="00EC2733">
        <w:rPr>
          <w:rFonts w:ascii="Arial" w:hAnsi="Arial"/>
          <w:bCs/>
          <w:i/>
          <w:iCs/>
          <w:kern w:val="28"/>
          <w:sz w:val="24"/>
        </w:rPr>
        <w:t>Nel</w:t>
      </w:r>
      <w:r w:rsidR="002C7A5A" w:rsidRPr="00EC2733">
        <w:rPr>
          <w:rFonts w:ascii="Arial" w:hAnsi="Arial"/>
          <w:bCs/>
          <w:i/>
          <w:iCs/>
          <w:kern w:val="28"/>
          <w:sz w:val="24"/>
        </w:rPr>
        <w:t xml:space="preserve"> mio primo libro ho già trattato, o Teòfilo, di tutto quello che Gesù fece e insegnò dal principio In quei giorni Pietro si alzò in mezzo ai fratelli (il numero delle persone radunate era circa centoventi) e disse: </w:t>
      </w:r>
      <w:r w:rsidR="00A74E59" w:rsidRPr="00EC2733">
        <w:rPr>
          <w:rFonts w:ascii="Arial" w:hAnsi="Arial"/>
          <w:bCs/>
          <w:i/>
          <w:iCs/>
          <w:kern w:val="28"/>
          <w:sz w:val="24"/>
        </w:rPr>
        <w:t>fino</w:t>
      </w:r>
      <w:r w:rsidR="002C7A5A" w:rsidRPr="00EC2733">
        <w:rPr>
          <w:rFonts w:ascii="Arial" w:hAnsi="Arial"/>
          <w:bCs/>
          <w:i/>
          <w:iCs/>
          <w:kern w:val="28"/>
          <w:sz w:val="24"/>
        </w:rPr>
        <w:t xml:space="preserve"> al giorno in cui, dopo aver dato istruzioni agli apostoli che si era scelti nello Spirito Santo, egli fu assunto in cielo. </w:t>
      </w:r>
    </w:p>
    <w:p w14:paraId="08ED2D45" w14:textId="1D243DC9"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Egli</w:t>
      </w:r>
      <w:r w:rsidR="002C7A5A" w:rsidRPr="00EC2733">
        <w:rPr>
          <w:rFonts w:ascii="Arial" w:hAnsi="Arial"/>
          <w:bCs/>
          <w:i/>
          <w:iCs/>
          <w:kern w:val="28"/>
          <w:sz w:val="24"/>
        </w:rPr>
        <w:t xml:space="preserve"> si mostrò ad essi vivo, dopo la sua passione, con molte prove, apparendo loro per quaranta giorni e parlando del regno di Dio. </w:t>
      </w:r>
      <w:r w:rsidRPr="00EC2733">
        <w:rPr>
          <w:rFonts w:ascii="Arial" w:hAnsi="Arial"/>
          <w:bCs/>
          <w:i/>
          <w:iCs/>
          <w:kern w:val="28"/>
          <w:sz w:val="24"/>
        </w:rPr>
        <w:t>Mentre</w:t>
      </w:r>
      <w:r w:rsidR="002C7A5A" w:rsidRPr="00EC2733">
        <w:rPr>
          <w:rFonts w:ascii="Arial" w:hAnsi="Arial"/>
          <w:bCs/>
          <w:i/>
          <w:iCs/>
          <w:kern w:val="28"/>
          <w:sz w:val="24"/>
        </w:rPr>
        <w:t xml:space="preserve"> si trovava a tavola con essi, ordinò loro di non allontanarsi da Gerusalemme, ma di attendere che si adempisse la promessa del Padre "quella, disse, che voi avete udito da me: </w:t>
      </w:r>
      <w:r w:rsidRPr="00EC2733">
        <w:rPr>
          <w:rFonts w:ascii="Arial" w:hAnsi="Arial"/>
          <w:bCs/>
          <w:i/>
          <w:iCs/>
          <w:kern w:val="28"/>
          <w:sz w:val="24"/>
        </w:rPr>
        <w:t>Giovanni</w:t>
      </w:r>
      <w:r w:rsidR="002C7A5A" w:rsidRPr="00EC2733">
        <w:rPr>
          <w:rFonts w:ascii="Arial" w:hAnsi="Arial"/>
          <w:bCs/>
          <w:i/>
          <w:iCs/>
          <w:kern w:val="28"/>
          <w:sz w:val="24"/>
        </w:rPr>
        <w:t xml:space="preserve"> ha battezzato con acqua, voi invece sarete battezzati in Spirito Santo, fra non molti giorni". </w:t>
      </w:r>
      <w:r w:rsidRPr="00EC2733">
        <w:rPr>
          <w:rFonts w:ascii="Arial" w:hAnsi="Arial"/>
          <w:bCs/>
          <w:i/>
          <w:iCs/>
          <w:kern w:val="28"/>
          <w:sz w:val="24"/>
        </w:rPr>
        <w:t>Così</w:t>
      </w:r>
      <w:r w:rsidR="002C7A5A" w:rsidRPr="00EC2733">
        <w:rPr>
          <w:rFonts w:ascii="Arial" w:hAnsi="Arial"/>
          <w:bCs/>
          <w:i/>
          <w:iCs/>
          <w:kern w:val="28"/>
          <w:sz w:val="24"/>
        </w:rPr>
        <w:t xml:space="preserve"> venutisi a trovare insieme gli domandarono: "Signore, è questo il tempo in cui ricostituirai il regno di Israele?". </w:t>
      </w:r>
    </w:p>
    <w:p w14:paraId="0DEE74A1" w14:textId="3D18F3CB"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Ma</w:t>
      </w:r>
      <w:r w:rsidR="002C7A5A" w:rsidRPr="00EC2733">
        <w:rPr>
          <w:rFonts w:ascii="Arial" w:hAnsi="Arial"/>
          <w:bCs/>
          <w:i/>
          <w:iCs/>
          <w:kern w:val="28"/>
          <w:sz w:val="24"/>
        </w:rPr>
        <w:t xml:space="preserve"> egli rispose: "Non spetta a voi conoscere i tempi e i momenti che il Padre ha riservato alla sua scelta, ma avrete forza dallo Spirito Santo che scenderà su di voi e mi sarete testimoni a Gerusalemme, in tutta la Giudea e la Samaria e fino agli estremi confini della terra". </w:t>
      </w:r>
      <w:r w:rsidRPr="00EC2733">
        <w:rPr>
          <w:rFonts w:ascii="Arial" w:hAnsi="Arial"/>
          <w:bCs/>
          <w:i/>
          <w:iCs/>
          <w:kern w:val="28"/>
          <w:sz w:val="24"/>
        </w:rPr>
        <w:t>Detto</w:t>
      </w:r>
      <w:r w:rsidR="002C7A5A" w:rsidRPr="00EC2733">
        <w:rPr>
          <w:rFonts w:ascii="Arial" w:hAnsi="Arial"/>
          <w:bCs/>
          <w:i/>
          <w:iCs/>
          <w:kern w:val="28"/>
          <w:sz w:val="24"/>
        </w:rPr>
        <w:t xml:space="preserve"> questo, fu elevato in alto sotto i loro occhi e una nube lo sottrasse al loro sguardo. </w:t>
      </w:r>
    </w:p>
    <w:p w14:paraId="0FFCFFAF" w14:textId="63E38D1A"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E poiché essi stavano fissando il cielo mentre egli se n'andava, ecco due uomini in bianche vesti si presentarono a loro e dissero: "Uomini di Galilea, perché state a guardare il cielo? Questo Gesù, che è stato di tra voi assunto fino al cielo, tornerà un giorno allo stesso modo in cui l'avete visto andare in cielo". </w:t>
      </w:r>
      <w:r w:rsidR="00A74E59" w:rsidRPr="00EC2733">
        <w:rPr>
          <w:rFonts w:ascii="Arial" w:hAnsi="Arial"/>
          <w:bCs/>
          <w:i/>
          <w:iCs/>
          <w:kern w:val="28"/>
          <w:sz w:val="24"/>
        </w:rPr>
        <w:t>Allora</w:t>
      </w:r>
      <w:r w:rsidRPr="00EC2733">
        <w:rPr>
          <w:rFonts w:ascii="Arial" w:hAnsi="Arial"/>
          <w:bCs/>
          <w:i/>
          <w:iCs/>
          <w:kern w:val="28"/>
          <w:sz w:val="24"/>
        </w:rPr>
        <w:t xml:space="preserve"> ritornarono a Gerusalemme dal monte detto degli Ulivi, che è vicino a Gerusalemme quanto il cammino permesso in un sabato.(At 1,1-11). </w:t>
      </w:r>
    </w:p>
    <w:p w14:paraId="77E9A314"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via della vita è una sola: l’osservanza piena e perfetta di ogni Parola proferita da Gesù Signore. </w:t>
      </w:r>
    </w:p>
    <w:p w14:paraId="71AC3F46" w14:textId="417DA58D" w:rsidR="002C7A5A" w:rsidRPr="00CA2FD3" w:rsidRDefault="002C7A5A" w:rsidP="002C7A5A">
      <w:pPr>
        <w:spacing w:after="120"/>
        <w:jc w:val="both"/>
        <w:rPr>
          <w:rFonts w:ascii="Arial" w:hAnsi="Arial"/>
          <w:bCs/>
          <w:sz w:val="24"/>
        </w:rPr>
      </w:pPr>
      <w:r w:rsidRPr="00CA2FD3">
        <w:rPr>
          <w:rFonts w:ascii="Arial" w:hAnsi="Arial"/>
          <w:bCs/>
          <w:sz w:val="24"/>
        </w:rPr>
        <w:lastRenderedPageBreak/>
        <w:t>Perché profetare nel nome di Gesù, cacciare demòni e compiere miracoli non ci aprono le porte del Paradiso? Eppure in sé sono delle opere buone che uno fa!</w:t>
      </w:r>
      <w:r w:rsidR="00A74E59" w:rsidRPr="00CA2FD3">
        <w:rPr>
          <w:rFonts w:ascii="Arial" w:hAnsi="Arial"/>
          <w:bCs/>
          <w:sz w:val="24"/>
        </w:rPr>
        <w:t xml:space="preserve"> </w:t>
      </w:r>
      <w:r w:rsidRPr="00CA2FD3">
        <w:rPr>
          <w:rFonts w:ascii="Arial" w:hAnsi="Arial"/>
          <w:bCs/>
          <w:sz w:val="24"/>
        </w:rPr>
        <w:t>La risposta è assai semplice, anzi è semplicissima:</w:t>
      </w:r>
      <w:r w:rsidR="00A74E59" w:rsidRPr="00CA2FD3">
        <w:rPr>
          <w:rFonts w:ascii="Arial" w:hAnsi="Arial"/>
          <w:bCs/>
          <w:sz w:val="24"/>
        </w:rPr>
        <w:t xml:space="preserve"> </w:t>
      </w:r>
      <w:r w:rsidRPr="00CA2FD3">
        <w:rPr>
          <w:rFonts w:ascii="Arial" w:hAnsi="Arial"/>
          <w:bCs/>
          <w:sz w:val="24"/>
        </w:rPr>
        <w:t>Il Vangelo non è fare qualcosa per gli altri nel nome di Gesù, o con la sua autorità.</w:t>
      </w:r>
      <w:r w:rsidR="00A74E59" w:rsidRPr="00CA2FD3">
        <w:rPr>
          <w:rFonts w:ascii="Arial" w:hAnsi="Arial"/>
          <w:bCs/>
          <w:sz w:val="24"/>
        </w:rPr>
        <w:t xml:space="preserve"> </w:t>
      </w:r>
      <w:r w:rsidRPr="00CA2FD3">
        <w:rPr>
          <w:rFonts w:ascii="Arial" w:hAnsi="Arial"/>
          <w:bCs/>
          <w:sz w:val="24"/>
        </w:rPr>
        <w:t>Il Vangelo è fare tutto per gli altri nel nostro nome. Il Vangelo è fare tutto per gli altri con la nostra autorità.</w:t>
      </w:r>
    </w:p>
    <w:p w14:paraId="0A5E8D8B" w14:textId="331CB0E5" w:rsidR="002C7A5A" w:rsidRPr="00CA2FD3" w:rsidRDefault="002C7A5A" w:rsidP="002C7A5A">
      <w:pPr>
        <w:spacing w:after="120"/>
        <w:jc w:val="both"/>
        <w:rPr>
          <w:rFonts w:ascii="Arial" w:hAnsi="Arial"/>
          <w:bCs/>
          <w:sz w:val="24"/>
        </w:rPr>
      </w:pPr>
      <w:r w:rsidRPr="00CA2FD3">
        <w:rPr>
          <w:rFonts w:ascii="Arial" w:hAnsi="Arial"/>
          <w:bCs/>
          <w:sz w:val="24"/>
        </w:rPr>
        <w:t>Qual è la nostra autorità? Qual è il nostro nome? Quello di vivere tutto il Vangelo</w:t>
      </w:r>
      <w:r w:rsidR="004965EF">
        <w:rPr>
          <w:rFonts w:ascii="Arial" w:hAnsi="Arial"/>
          <w:bCs/>
          <w:sz w:val="24"/>
        </w:rPr>
        <w:t xml:space="preserve">. </w:t>
      </w:r>
      <w:r w:rsidRPr="00CA2FD3">
        <w:rPr>
          <w:rFonts w:ascii="Arial" w:hAnsi="Arial"/>
          <w:bCs/>
          <w:sz w:val="24"/>
        </w:rPr>
        <w:t>Gesù vuole che facciamo tutto per gli altri non solamente servendoci del suo nome o della sua autorità. Vuole che ci serviamo del suo nome e della sua autorità, essendo suoi veri discepoli.</w:t>
      </w:r>
      <w:r w:rsidR="00A74E59" w:rsidRPr="00CA2FD3">
        <w:rPr>
          <w:rFonts w:ascii="Arial" w:hAnsi="Arial"/>
          <w:bCs/>
          <w:sz w:val="24"/>
        </w:rPr>
        <w:t xml:space="preserve"> </w:t>
      </w:r>
      <w:r w:rsidRPr="00CA2FD3">
        <w:rPr>
          <w:rFonts w:ascii="Arial" w:hAnsi="Arial"/>
          <w:bCs/>
          <w:sz w:val="24"/>
        </w:rPr>
        <w:t>Quando noi siamo suoi veri discepoli? Quando lo seguiamo, vivendo ogni sua Parola, realizzando nella nostra vita tutto il Vangelo</w:t>
      </w:r>
      <w:r w:rsidR="004965EF">
        <w:rPr>
          <w:rFonts w:ascii="Arial" w:hAnsi="Arial"/>
          <w:bCs/>
          <w:sz w:val="24"/>
        </w:rPr>
        <w:t xml:space="preserve">. </w:t>
      </w:r>
      <w:r w:rsidRPr="00CA2FD3">
        <w:rPr>
          <w:rFonts w:ascii="Arial" w:hAnsi="Arial"/>
          <w:bCs/>
          <w:sz w:val="24"/>
        </w:rPr>
        <w:t>Se ci serviamo del nome di Cristo, ma restando fuori di Cristo, Lui non ci riconoscerà come suoi.</w:t>
      </w:r>
    </w:p>
    <w:p w14:paraId="20C61199" w14:textId="5A5BB9F6" w:rsidR="002C7A5A" w:rsidRPr="00CA2FD3" w:rsidRDefault="002C7A5A" w:rsidP="002C7A5A">
      <w:pPr>
        <w:spacing w:after="120"/>
        <w:jc w:val="both"/>
        <w:rPr>
          <w:rFonts w:ascii="Arial" w:hAnsi="Arial"/>
          <w:bCs/>
          <w:sz w:val="24"/>
        </w:rPr>
      </w:pPr>
      <w:r w:rsidRPr="00CA2FD3">
        <w:rPr>
          <w:rFonts w:ascii="Arial" w:hAnsi="Arial"/>
          <w:bCs/>
          <w:sz w:val="24"/>
        </w:rPr>
        <w:t xml:space="preserve">Un esempio è sufficiente perché possiamo comprendere questa risposta di Gesù: </w:t>
      </w:r>
      <w:r w:rsidRPr="00CA2FD3">
        <w:rPr>
          <w:rFonts w:ascii="Arial" w:hAnsi="Arial"/>
          <w:bCs/>
          <w:i/>
          <w:sz w:val="24"/>
        </w:rPr>
        <w:t>Io non vi conosco</w:t>
      </w:r>
      <w:r w:rsidRPr="00CA2FD3">
        <w:rPr>
          <w:rFonts w:ascii="Arial" w:hAnsi="Arial"/>
          <w:bCs/>
          <w:sz w:val="24"/>
        </w:rPr>
        <w:t>.</w:t>
      </w:r>
      <w:r w:rsidR="00A74E59" w:rsidRPr="00CA2FD3">
        <w:rPr>
          <w:rFonts w:ascii="Arial" w:hAnsi="Arial"/>
          <w:bCs/>
          <w:sz w:val="24"/>
        </w:rPr>
        <w:t xml:space="preserve"> </w:t>
      </w:r>
      <w:r w:rsidRPr="00CA2FD3">
        <w:rPr>
          <w:rFonts w:ascii="Arial" w:hAnsi="Arial"/>
          <w:bCs/>
          <w:sz w:val="24"/>
        </w:rPr>
        <w:t>Un apostolo, un sacerdote confessa nel nome di Cristo, celebra nel nome di Cristo, battezza nel nome di Cristo, profetizza nel nome di Cristo.</w:t>
      </w:r>
      <w:r w:rsidR="00A74E59" w:rsidRPr="00CA2FD3">
        <w:rPr>
          <w:rFonts w:ascii="Arial" w:hAnsi="Arial"/>
          <w:bCs/>
          <w:sz w:val="24"/>
        </w:rPr>
        <w:t xml:space="preserve"> </w:t>
      </w:r>
      <w:r w:rsidRPr="00CA2FD3">
        <w:rPr>
          <w:rFonts w:ascii="Arial" w:hAnsi="Arial"/>
          <w:bCs/>
          <w:sz w:val="24"/>
        </w:rPr>
        <w:t>Ebbene, l’esercizio del suo ministero non lo porta in Paradiso. Non è sufficiente celebrare i sacramenti, o predicare la Parola per entrare nel regno eterno di Dio, al momento della sua morte.</w:t>
      </w:r>
    </w:p>
    <w:p w14:paraId="457EF1B6" w14:textId="7A044732" w:rsidR="002C7A5A" w:rsidRPr="00CA2FD3" w:rsidRDefault="002C7A5A" w:rsidP="002C7A5A">
      <w:pPr>
        <w:spacing w:after="120"/>
        <w:jc w:val="both"/>
        <w:rPr>
          <w:rFonts w:ascii="Arial" w:hAnsi="Arial"/>
          <w:bCs/>
          <w:sz w:val="24"/>
        </w:rPr>
      </w:pPr>
      <w:r w:rsidRPr="00CA2FD3">
        <w:rPr>
          <w:rFonts w:ascii="Arial" w:hAnsi="Arial"/>
          <w:bCs/>
          <w:sz w:val="24"/>
        </w:rPr>
        <w:t>Entra nel regno di Dio chi mentre celebra i misteri del regno e annunzia la Parola del regno, diviene lui stesso regno di Dio sulla terra, vivendo ogni Parola del Vangelo.</w:t>
      </w:r>
      <w:r w:rsidR="00A74E59" w:rsidRPr="00CA2FD3">
        <w:rPr>
          <w:rFonts w:ascii="Arial" w:hAnsi="Arial"/>
          <w:bCs/>
          <w:sz w:val="24"/>
        </w:rPr>
        <w:t xml:space="preserve"> </w:t>
      </w:r>
      <w:r w:rsidRPr="00CA2FD3">
        <w:rPr>
          <w:rFonts w:ascii="Arial" w:hAnsi="Arial"/>
          <w:bCs/>
          <w:sz w:val="24"/>
        </w:rPr>
        <w:t>Non lo dimentichiamo: in Paradiso tutti, chiunque essi siano, qualsiasi ministero venga da loro esercitato, entrano passando per la porta stretta e percorrendo l’angusta via della vita in tutto conforme alla Parola di Gesù.</w:t>
      </w:r>
      <w:r w:rsidR="00A74E59" w:rsidRPr="00CA2FD3">
        <w:rPr>
          <w:rFonts w:ascii="Arial" w:hAnsi="Arial"/>
          <w:bCs/>
          <w:sz w:val="24"/>
        </w:rPr>
        <w:t xml:space="preserve"> </w:t>
      </w:r>
      <w:r w:rsidRPr="00CA2FD3">
        <w:rPr>
          <w:rFonts w:ascii="Arial" w:hAnsi="Arial"/>
          <w:bCs/>
          <w:sz w:val="24"/>
        </w:rPr>
        <w:t xml:space="preserve">Dove non c’è Parola vissuta non c’è porta del regno di Dio che si apre. </w:t>
      </w:r>
    </w:p>
    <w:p w14:paraId="0A93CD50" w14:textId="197C256E" w:rsidR="002C7A5A" w:rsidRPr="00CA2FD3" w:rsidRDefault="002C7A5A" w:rsidP="002C7A5A">
      <w:pPr>
        <w:spacing w:after="120"/>
        <w:jc w:val="both"/>
        <w:rPr>
          <w:rFonts w:ascii="Arial" w:hAnsi="Arial"/>
          <w:bCs/>
          <w:sz w:val="24"/>
        </w:rPr>
      </w:pPr>
      <w:r w:rsidRPr="00CA2FD3">
        <w:rPr>
          <w:rFonts w:ascii="Arial" w:hAnsi="Arial"/>
          <w:bCs/>
          <w:sz w:val="24"/>
        </w:rPr>
        <w:t>Gesù chiama tutti coloro che non vivono di Vangelo, di tutto il Vangelo, operatori di iniquità</w:t>
      </w:r>
      <w:r w:rsidR="004965EF">
        <w:rPr>
          <w:rFonts w:ascii="Arial" w:hAnsi="Arial"/>
          <w:bCs/>
          <w:sz w:val="24"/>
        </w:rPr>
        <w:t xml:space="preserve">. </w:t>
      </w:r>
      <w:r w:rsidRPr="00CA2FD3">
        <w:rPr>
          <w:rFonts w:ascii="Arial" w:hAnsi="Arial"/>
          <w:bCs/>
          <w:sz w:val="24"/>
        </w:rPr>
        <w:t xml:space="preserve">Chi sono in verità gli operatori di iniquità? </w:t>
      </w:r>
      <w:r w:rsidR="00A74E59" w:rsidRPr="00CA2FD3">
        <w:rPr>
          <w:rFonts w:ascii="Arial" w:hAnsi="Arial"/>
          <w:bCs/>
          <w:sz w:val="24"/>
        </w:rPr>
        <w:t xml:space="preserve"> </w:t>
      </w:r>
      <w:r w:rsidRPr="00CA2FD3">
        <w:rPr>
          <w:rFonts w:ascii="Arial" w:hAnsi="Arial"/>
          <w:bCs/>
          <w:sz w:val="24"/>
        </w:rPr>
        <w:t xml:space="preserve">Leggendo alcuni passi sia del Primo Libro dei Maccabei che il Salmo 57 è possibile giungere ad una definizione assai precisa, perfetta. </w:t>
      </w:r>
    </w:p>
    <w:p w14:paraId="633819F4" w14:textId="7C0812D2"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Demetrio seppe che era morto Nicànore ed era stato distrutto il suo esercito in combattimento e decise di mandare di nuovo Bàcchide e Alcimo in Giudea e l'ala destra dell'esercito con loro. </w:t>
      </w:r>
      <w:r w:rsidR="00A74E59" w:rsidRPr="00EC2733">
        <w:rPr>
          <w:rFonts w:ascii="Arial" w:hAnsi="Arial"/>
          <w:bCs/>
          <w:i/>
          <w:iCs/>
          <w:kern w:val="28"/>
          <w:sz w:val="24"/>
        </w:rPr>
        <w:t>Seguirono</w:t>
      </w:r>
      <w:r w:rsidRPr="00EC2733">
        <w:rPr>
          <w:rFonts w:ascii="Arial" w:hAnsi="Arial"/>
          <w:bCs/>
          <w:i/>
          <w:iCs/>
          <w:kern w:val="28"/>
          <w:sz w:val="24"/>
        </w:rPr>
        <w:t xml:space="preserve"> la via di Gàlgala e si accamparono sopra Mesalot in Arbè la; la occuparono prima e vi fecero morire molti uomini. </w:t>
      </w:r>
      <w:r w:rsidR="00A74E59" w:rsidRPr="00EC2733">
        <w:rPr>
          <w:rFonts w:ascii="Arial" w:hAnsi="Arial"/>
          <w:bCs/>
          <w:i/>
          <w:iCs/>
          <w:kern w:val="28"/>
          <w:sz w:val="24"/>
        </w:rPr>
        <w:t>Nel</w:t>
      </w:r>
      <w:r w:rsidRPr="00EC2733">
        <w:rPr>
          <w:rFonts w:ascii="Arial" w:hAnsi="Arial"/>
          <w:bCs/>
          <w:i/>
          <w:iCs/>
          <w:kern w:val="28"/>
          <w:sz w:val="24"/>
        </w:rPr>
        <w:t xml:space="preserve"> primo mese dell'anno </w:t>
      </w:r>
      <w:r w:rsidR="00A74E59" w:rsidRPr="00EC2733">
        <w:rPr>
          <w:rFonts w:ascii="Arial" w:hAnsi="Arial"/>
          <w:bCs/>
          <w:i/>
          <w:iCs/>
          <w:kern w:val="28"/>
          <w:sz w:val="24"/>
        </w:rPr>
        <w:t>centocinquanta due</w:t>
      </w:r>
      <w:r w:rsidRPr="00EC2733">
        <w:rPr>
          <w:rFonts w:ascii="Arial" w:hAnsi="Arial"/>
          <w:bCs/>
          <w:i/>
          <w:iCs/>
          <w:kern w:val="28"/>
          <w:sz w:val="24"/>
        </w:rPr>
        <w:t xml:space="preserve"> posero il campo contro Gerusalemme. </w:t>
      </w:r>
      <w:r w:rsidR="00A74E59" w:rsidRPr="00EC2733">
        <w:rPr>
          <w:rFonts w:ascii="Arial" w:hAnsi="Arial"/>
          <w:bCs/>
          <w:i/>
          <w:iCs/>
          <w:kern w:val="28"/>
          <w:sz w:val="24"/>
        </w:rPr>
        <w:t>Poi</w:t>
      </w:r>
      <w:r w:rsidRPr="00EC2733">
        <w:rPr>
          <w:rFonts w:ascii="Arial" w:hAnsi="Arial"/>
          <w:bCs/>
          <w:i/>
          <w:iCs/>
          <w:kern w:val="28"/>
          <w:sz w:val="24"/>
        </w:rPr>
        <w:t xml:space="preserve"> lo tolsero e si portarono a Berea con ventimila uomini e duemila cavalli. </w:t>
      </w:r>
    </w:p>
    <w:p w14:paraId="7A487FB4" w14:textId="5DE083D8"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Giuda</w:t>
      </w:r>
      <w:r w:rsidR="002C7A5A" w:rsidRPr="00EC2733">
        <w:rPr>
          <w:rFonts w:ascii="Arial" w:hAnsi="Arial"/>
          <w:bCs/>
          <w:i/>
          <w:iCs/>
          <w:kern w:val="28"/>
          <w:sz w:val="24"/>
        </w:rPr>
        <w:t xml:space="preserve"> era accampato in Elasa con tremila uomini scelti. </w:t>
      </w:r>
      <w:r w:rsidRPr="00EC2733">
        <w:rPr>
          <w:rFonts w:ascii="Arial" w:hAnsi="Arial"/>
          <w:bCs/>
          <w:i/>
          <w:iCs/>
          <w:kern w:val="28"/>
          <w:sz w:val="24"/>
        </w:rPr>
        <w:t>Quando</w:t>
      </w:r>
      <w:r w:rsidR="002C7A5A" w:rsidRPr="00EC2733">
        <w:rPr>
          <w:rFonts w:ascii="Arial" w:hAnsi="Arial"/>
          <w:bCs/>
          <w:i/>
          <w:iCs/>
          <w:kern w:val="28"/>
          <w:sz w:val="24"/>
        </w:rPr>
        <w:t xml:space="preserve"> videro la massa di un esercito così numeroso, ne rimasero sgomentati e molti si dileguarono dal campo e non rimasero che ottocento uomini. </w:t>
      </w:r>
      <w:r w:rsidRPr="00EC2733">
        <w:rPr>
          <w:rFonts w:ascii="Arial" w:hAnsi="Arial"/>
          <w:bCs/>
          <w:i/>
          <w:iCs/>
          <w:kern w:val="28"/>
          <w:sz w:val="24"/>
        </w:rPr>
        <w:t>Giuda</w:t>
      </w:r>
      <w:r w:rsidR="002C7A5A" w:rsidRPr="00EC2733">
        <w:rPr>
          <w:rFonts w:ascii="Arial" w:hAnsi="Arial"/>
          <w:bCs/>
          <w:i/>
          <w:iCs/>
          <w:kern w:val="28"/>
          <w:sz w:val="24"/>
        </w:rPr>
        <w:t xml:space="preserve"> vide che il suo esercito si disgregava mentre la battaglia incalzava; si sentì venire meno il cuore, perché non aveva possibilità di radunare i suoi, 8e tutto affranto disse ai superstiti: "Alziamoci e andiamo contro i nostri avversari, se mai possiamo debellarli". </w:t>
      </w:r>
      <w:r w:rsidRPr="00EC2733">
        <w:rPr>
          <w:rFonts w:ascii="Arial" w:hAnsi="Arial"/>
          <w:bCs/>
          <w:i/>
          <w:iCs/>
          <w:kern w:val="28"/>
          <w:sz w:val="24"/>
        </w:rPr>
        <w:t>Ma</w:t>
      </w:r>
      <w:r w:rsidR="002C7A5A" w:rsidRPr="00EC2733">
        <w:rPr>
          <w:rFonts w:ascii="Arial" w:hAnsi="Arial"/>
          <w:bCs/>
          <w:i/>
          <w:iCs/>
          <w:kern w:val="28"/>
          <w:sz w:val="24"/>
        </w:rPr>
        <w:t xml:space="preserve"> lo dissuadevano dicendo: "Non riusciremo ora se non a mettere in salvo noi stessi, ma torneremo poi con i nostri fratelli e combatteremo; da soli siamo troppo pochi". </w:t>
      </w:r>
      <w:r w:rsidRPr="00EC2733">
        <w:rPr>
          <w:rFonts w:ascii="Arial" w:hAnsi="Arial"/>
          <w:bCs/>
          <w:i/>
          <w:iCs/>
          <w:kern w:val="28"/>
          <w:sz w:val="24"/>
        </w:rPr>
        <w:t>Giuda</w:t>
      </w:r>
      <w:r w:rsidR="002C7A5A" w:rsidRPr="00EC2733">
        <w:rPr>
          <w:rFonts w:ascii="Arial" w:hAnsi="Arial"/>
          <w:bCs/>
          <w:i/>
          <w:iCs/>
          <w:kern w:val="28"/>
          <w:sz w:val="24"/>
        </w:rPr>
        <w:t xml:space="preserve"> disse: "Non sia mai che facciamo una </w:t>
      </w:r>
      <w:r w:rsidR="002C7A5A" w:rsidRPr="00EC2733">
        <w:rPr>
          <w:rFonts w:ascii="Arial" w:hAnsi="Arial"/>
          <w:bCs/>
          <w:i/>
          <w:iCs/>
          <w:kern w:val="28"/>
          <w:sz w:val="24"/>
        </w:rPr>
        <w:lastRenderedPageBreak/>
        <w:t xml:space="preserve">cosa simile, fuggire da loro; se è giunta la nostra ora, moriamo da eroi per i nostri fratelli e non lasciamo ombra alla nostra gloria". </w:t>
      </w:r>
    </w:p>
    <w:p w14:paraId="4A5802F8" w14:textId="7FBE86CB"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L’esercito</w:t>
      </w:r>
      <w:r w:rsidR="002C7A5A" w:rsidRPr="00EC2733">
        <w:rPr>
          <w:rFonts w:ascii="Arial" w:hAnsi="Arial"/>
          <w:bCs/>
          <w:i/>
          <w:iCs/>
          <w:kern w:val="28"/>
          <w:sz w:val="24"/>
        </w:rPr>
        <w:t xml:space="preserve"> nemico uscì dal campo schierandosi contro i Giudei: la cavalleria si divise in due ali e i frombolieri e gli arcieri precedevano lo schieramento; i più validi erano in prima fila e Bàcchide stava all'ala destra. La falange si mosse avanzando ai due lati e al suono delle trombe; anche dalla parte di Giuda si diede fiato alle trombe. La terra fu scossa dal fragore degli eserciti; si scatenò la battaglia che durò dal mattino fino a sera. </w:t>
      </w:r>
      <w:r w:rsidRPr="00EC2733">
        <w:rPr>
          <w:rFonts w:ascii="Arial" w:hAnsi="Arial"/>
          <w:bCs/>
          <w:i/>
          <w:iCs/>
          <w:kern w:val="28"/>
          <w:sz w:val="24"/>
        </w:rPr>
        <w:t>Giuda</w:t>
      </w:r>
      <w:r w:rsidR="002C7A5A" w:rsidRPr="00EC2733">
        <w:rPr>
          <w:rFonts w:ascii="Arial" w:hAnsi="Arial"/>
          <w:bCs/>
          <w:i/>
          <w:iCs/>
          <w:kern w:val="28"/>
          <w:sz w:val="24"/>
        </w:rPr>
        <w:t xml:space="preserve"> notò che Bàcchide e la parte più forte dell'esercito era a destra: allora si unirono a lui tutti i più coraggiosi e fu travolta l'ala destra dal loro urto ed egli l'inseguì fino al monte di Asdòd. Ma quelli dell'ala sinistra, vedendo che era stata sconfitta l'ala destra, si volsero sugli stessi passi di Giuda e dei suoi uomini assalendoli alle spalle. </w:t>
      </w:r>
      <w:r w:rsidRPr="00EC2733">
        <w:rPr>
          <w:rFonts w:ascii="Arial" w:hAnsi="Arial"/>
          <w:bCs/>
          <w:i/>
          <w:iCs/>
          <w:kern w:val="28"/>
          <w:sz w:val="24"/>
        </w:rPr>
        <w:t>Così</w:t>
      </w:r>
      <w:r w:rsidR="002C7A5A" w:rsidRPr="00EC2733">
        <w:rPr>
          <w:rFonts w:ascii="Arial" w:hAnsi="Arial"/>
          <w:bCs/>
          <w:i/>
          <w:iCs/>
          <w:kern w:val="28"/>
          <w:sz w:val="24"/>
        </w:rPr>
        <w:t xml:space="preserve"> si accese la battaglia e caddero feriti a morte molti da una parte e dall'altra; </w:t>
      </w:r>
      <w:r w:rsidRPr="00EC2733">
        <w:rPr>
          <w:rFonts w:ascii="Arial" w:hAnsi="Arial"/>
          <w:bCs/>
          <w:i/>
          <w:iCs/>
          <w:kern w:val="28"/>
          <w:sz w:val="24"/>
        </w:rPr>
        <w:t>cadde</w:t>
      </w:r>
      <w:r w:rsidR="002C7A5A" w:rsidRPr="00EC2733">
        <w:rPr>
          <w:rFonts w:ascii="Arial" w:hAnsi="Arial"/>
          <w:bCs/>
          <w:i/>
          <w:iCs/>
          <w:kern w:val="28"/>
          <w:sz w:val="24"/>
        </w:rPr>
        <w:t xml:space="preserve"> anche Giuda e gli altri fuggirono. </w:t>
      </w:r>
    </w:p>
    <w:p w14:paraId="2D76B132" w14:textId="66C2904A"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Giònata</w:t>
      </w:r>
      <w:r w:rsidR="002C7A5A" w:rsidRPr="00EC2733">
        <w:rPr>
          <w:rFonts w:ascii="Arial" w:hAnsi="Arial"/>
          <w:bCs/>
          <w:i/>
          <w:iCs/>
          <w:kern w:val="28"/>
          <w:sz w:val="24"/>
        </w:rPr>
        <w:t xml:space="preserve"> e Simone raccolsero Giuda loro fratello e lo seppellirono nel sepolcro dei suoi padri in Modin. </w:t>
      </w:r>
      <w:r w:rsidRPr="00EC2733">
        <w:rPr>
          <w:rFonts w:ascii="Arial" w:hAnsi="Arial"/>
          <w:bCs/>
          <w:i/>
          <w:iCs/>
          <w:kern w:val="28"/>
          <w:sz w:val="24"/>
        </w:rPr>
        <w:t>Tutto</w:t>
      </w:r>
      <w:r w:rsidR="002C7A5A" w:rsidRPr="00EC2733">
        <w:rPr>
          <w:rFonts w:ascii="Arial" w:hAnsi="Arial"/>
          <w:bCs/>
          <w:i/>
          <w:iCs/>
          <w:kern w:val="28"/>
          <w:sz w:val="24"/>
        </w:rPr>
        <w:t xml:space="preserve"> Israele lo pianse: furono in gran lutto e fecero lamenti per molti giorni, esclamando: </w:t>
      </w:r>
      <w:r w:rsidRPr="00EC2733">
        <w:rPr>
          <w:rFonts w:ascii="Arial" w:hAnsi="Arial"/>
          <w:bCs/>
          <w:i/>
          <w:iCs/>
          <w:kern w:val="28"/>
          <w:sz w:val="24"/>
        </w:rPr>
        <w:t>Come</w:t>
      </w:r>
      <w:r w:rsidR="002C7A5A" w:rsidRPr="00EC2733">
        <w:rPr>
          <w:rFonts w:ascii="Arial" w:hAnsi="Arial"/>
          <w:bCs/>
          <w:i/>
          <w:iCs/>
          <w:kern w:val="28"/>
          <w:sz w:val="24"/>
        </w:rPr>
        <w:t xml:space="preserve"> è caduto l'eroe che salvava Israele?". Il resto delle imprese di Giuda e delle sue battaglie, degli eroismi di cui diede prova e dei suoi titoli di gloria non è stato scritto, perché troppo grande era il loro numero. </w:t>
      </w:r>
      <w:r w:rsidRPr="00EC2733">
        <w:rPr>
          <w:rFonts w:ascii="Arial" w:hAnsi="Arial"/>
          <w:bCs/>
          <w:i/>
          <w:iCs/>
          <w:kern w:val="28"/>
          <w:sz w:val="24"/>
        </w:rPr>
        <w:t>Dopo</w:t>
      </w:r>
      <w:r w:rsidR="002C7A5A" w:rsidRPr="00EC2733">
        <w:rPr>
          <w:rFonts w:ascii="Arial" w:hAnsi="Arial"/>
          <w:bCs/>
          <w:i/>
          <w:iCs/>
          <w:kern w:val="28"/>
          <w:sz w:val="24"/>
        </w:rPr>
        <w:t xml:space="preserve"> la morte di Giuda riapparvero i rinnegati in tutto il territorio d'Israele e risorsero tutti gli operatori di iniquità. In quei giorni sopravvenne una terribile carestia e la terra stessa congiurò in loro favore. </w:t>
      </w:r>
      <w:r w:rsidRPr="00EC2733">
        <w:rPr>
          <w:rFonts w:ascii="Arial" w:hAnsi="Arial"/>
          <w:bCs/>
          <w:i/>
          <w:iCs/>
          <w:kern w:val="28"/>
          <w:sz w:val="24"/>
        </w:rPr>
        <w:t>Bàcchide</w:t>
      </w:r>
      <w:r w:rsidR="002C7A5A" w:rsidRPr="00EC2733">
        <w:rPr>
          <w:rFonts w:ascii="Arial" w:hAnsi="Arial"/>
          <w:bCs/>
          <w:i/>
          <w:iCs/>
          <w:kern w:val="28"/>
          <w:sz w:val="24"/>
        </w:rPr>
        <w:t xml:space="preserve"> scelse gli uomini più empi e li fece padroni della regione. </w:t>
      </w:r>
      <w:r w:rsidRPr="00EC2733">
        <w:rPr>
          <w:rFonts w:ascii="Arial" w:hAnsi="Arial"/>
          <w:bCs/>
          <w:i/>
          <w:iCs/>
          <w:kern w:val="28"/>
          <w:sz w:val="24"/>
        </w:rPr>
        <w:t>Quelli</w:t>
      </w:r>
      <w:r w:rsidR="002C7A5A" w:rsidRPr="00EC2733">
        <w:rPr>
          <w:rFonts w:ascii="Arial" w:hAnsi="Arial"/>
          <w:bCs/>
          <w:i/>
          <w:iCs/>
          <w:kern w:val="28"/>
          <w:sz w:val="24"/>
        </w:rPr>
        <w:t xml:space="preserve"> si diedero a ricercare e braccare gli amici di Giuda e li condussero da Bàcchide, che si vendicava di loro e li scherniva. </w:t>
      </w:r>
    </w:p>
    <w:p w14:paraId="3D78A17B" w14:textId="598C7BBE"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Ci</w:t>
      </w:r>
      <w:r w:rsidR="002C7A5A" w:rsidRPr="00EC2733">
        <w:rPr>
          <w:rFonts w:ascii="Arial" w:hAnsi="Arial"/>
          <w:bCs/>
          <w:i/>
          <w:iCs/>
          <w:kern w:val="28"/>
          <w:sz w:val="24"/>
        </w:rPr>
        <w:t xml:space="preserve"> fu grande tribolazione in Israele, come non si verificava da quando fra loro erano scomparsi i profeti. </w:t>
      </w:r>
      <w:r w:rsidRPr="00EC2733">
        <w:rPr>
          <w:rFonts w:ascii="Arial" w:hAnsi="Arial"/>
          <w:bCs/>
          <w:i/>
          <w:iCs/>
          <w:kern w:val="28"/>
          <w:sz w:val="24"/>
        </w:rPr>
        <w:t>Allora</w:t>
      </w:r>
      <w:r w:rsidR="002C7A5A" w:rsidRPr="00EC2733">
        <w:rPr>
          <w:rFonts w:ascii="Arial" w:hAnsi="Arial"/>
          <w:bCs/>
          <w:i/>
          <w:iCs/>
          <w:kern w:val="28"/>
          <w:sz w:val="24"/>
        </w:rPr>
        <w:t xml:space="preserve"> tutti gli amici di Giuda si radunarono e dissero a Giònata: "Da quando è morto tuo fratello Giuda, non c'è uomo simile a lui per condurre l'azione contro i nemici e Bàcchide e gli avversari della nostra nazione. </w:t>
      </w:r>
      <w:r w:rsidRPr="00EC2733">
        <w:rPr>
          <w:rFonts w:ascii="Arial" w:hAnsi="Arial"/>
          <w:bCs/>
          <w:i/>
          <w:iCs/>
          <w:kern w:val="28"/>
          <w:sz w:val="24"/>
        </w:rPr>
        <w:t>Ora</w:t>
      </w:r>
      <w:r w:rsidR="002C7A5A" w:rsidRPr="00EC2733">
        <w:rPr>
          <w:rFonts w:ascii="Arial" w:hAnsi="Arial"/>
          <w:bCs/>
          <w:i/>
          <w:iCs/>
          <w:kern w:val="28"/>
          <w:sz w:val="24"/>
        </w:rPr>
        <w:t xml:space="preserve"> noi ti eleggiamo oggi nostro capo e condottiero nelle nostre battaglie". </w:t>
      </w:r>
      <w:r w:rsidRPr="00EC2733">
        <w:rPr>
          <w:rFonts w:ascii="Arial" w:hAnsi="Arial"/>
          <w:bCs/>
          <w:i/>
          <w:iCs/>
          <w:kern w:val="28"/>
          <w:sz w:val="24"/>
        </w:rPr>
        <w:t>Giònata</w:t>
      </w:r>
      <w:r w:rsidR="002C7A5A" w:rsidRPr="00EC2733">
        <w:rPr>
          <w:rFonts w:ascii="Arial" w:hAnsi="Arial"/>
          <w:bCs/>
          <w:i/>
          <w:iCs/>
          <w:kern w:val="28"/>
          <w:sz w:val="24"/>
        </w:rPr>
        <w:t xml:space="preserve"> assunse il comando in quella occasione e prese il posto di Giuda suo fratello. </w:t>
      </w:r>
      <w:r w:rsidRPr="00EC2733">
        <w:rPr>
          <w:rFonts w:ascii="Arial" w:hAnsi="Arial"/>
          <w:bCs/>
          <w:i/>
          <w:iCs/>
          <w:kern w:val="28"/>
          <w:sz w:val="24"/>
        </w:rPr>
        <w:t>Appena</w:t>
      </w:r>
      <w:r w:rsidR="002C7A5A" w:rsidRPr="00EC2733">
        <w:rPr>
          <w:rFonts w:ascii="Arial" w:hAnsi="Arial"/>
          <w:bCs/>
          <w:i/>
          <w:iCs/>
          <w:kern w:val="28"/>
          <w:sz w:val="24"/>
        </w:rPr>
        <w:t xml:space="preserve"> Bàcchide ne ebbe notizia, cercò di ucciderlo. </w:t>
      </w:r>
      <w:r w:rsidRPr="00EC2733">
        <w:rPr>
          <w:rFonts w:ascii="Arial" w:hAnsi="Arial"/>
          <w:bCs/>
          <w:i/>
          <w:iCs/>
          <w:kern w:val="28"/>
          <w:sz w:val="24"/>
        </w:rPr>
        <w:t>Furono</w:t>
      </w:r>
      <w:r w:rsidR="002C7A5A" w:rsidRPr="00EC2733">
        <w:rPr>
          <w:rFonts w:ascii="Arial" w:hAnsi="Arial"/>
          <w:bCs/>
          <w:i/>
          <w:iCs/>
          <w:kern w:val="28"/>
          <w:sz w:val="24"/>
        </w:rPr>
        <w:t xml:space="preserve"> informati anche Giònata e Simone suo fratello e tutti i loro seguaci, ed essi fuggirono nel deserto di Tekòa e si accamparono presso la cisterna di Asfar. </w:t>
      </w:r>
      <w:r w:rsidRPr="00EC2733">
        <w:rPr>
          <w:rFonts w:ascii="Arial" w:hAnsi="Arial"/>
          <w:bCs/>
          <w:i/>
          <w:iCs/>
          <w:kern w:val="28"/>
          <w:sz w:val="24"/>
        </w:rPr>
        <w:t>Bàcchide</w:t>
      </w:r>
      <w:r w:rsidR="002C7A5A" w:rsidRPr="00EC2733">
        <w:rPr>
          <w:rFonts w:ascii="Arial" w:hAnsi="Arial"/>
          <w:bCs/>
          <w:i/>
          <w:iCs/>
          <w:kern w:val="28"/>
          <w:sz w:val="24"/>
        </w:rPr>
        <w:t xml:space="preserve"> lo seppe in giorno di sabato e si portò con tutto il suo esercito al di là del Giordano. </w:t>
      </w:r>
      <w:r w:rsidRPr="00EC2733">
        <w:rPr>
          <w:rFonts w:ascii="Arial" w:hAnsi="Arial"/>
          <w:bCs/>
          <w:i/>
          <w:iCs/>
          <w:kern w:val="28"/>
          <w:sz w:val="24"/>
        </w:rPr>
        <w:t>Giònata</w:t>
      </w:r>
      <w:r w:rsidR="002C7A5A" w:rsidRPr="00EC2733">
        <w:rPr>
          <w:rFonts w:ascii="Arial" w:hAnsi="Arial"/>
          <w:bCs/>
          <w:i/>
          <w:iCs/>
          <w:kern w:val="28"/>
          <w:sz w:val="24"/>
        </w:rPr>
        <w:t xml:space="preserve"> inviò suo fratello, capo della turba, a chiedere ai Nabatei suoi amici di custodire presso di sé i loro equipaggiamenti che erano abbondanti. </w:t>
      </w:r>
      <w:r w:rsidRPr="00EC2733">
        <w:rPr>
          <w:rFonts w:ascii="Arial" w:hAnsi="Arial"/>
          <w:bCs/>
          <w:i/>
          <w:iCs/>
          <w:kern w:val="28"/>
          <w:sz w:val="24"/>
        </w:rPr>
        <w:t>Ma</w:t>
      </w:r>
      <w:r w:rsidR="002C7A5A" w:rsidRPr="00EC2733">
        <w:rPr>
          <w:rFonts w:ascii="Arial" w:hAnsi="Arial"/>
          <w:bCs/>
          <w:i/>
          <w:iCs/>
          <w:kern w:val="28"/>
          <w:sz w:val="24"/>
        </w:rPr>
        <w:t xml:space="preserve"> i figli di Iambri che abitavano in Màdaba fecero una razzia e catturarono Giovanni, con tutte le cose che aveva, e portarono via tutto. </w:t>
      </w:r>
      <w:r w:rsidRPr="00EC2733">
        <w:rPr>
          <w:rFonts w:ascii="Arial" w:hAnsi="Arial"/>
          <w:bCs/>
          <w:i/>
          <w:iCs/>
          <w:kern w:val="28"/>
          <w:sz w:val="24"/>
        </w:rPr>
        <w:t>Dopo</w:t>
      </w:r>
      <w:r w:rsidR="002C7A5A" w:rsidRPr="00EC2733">
        <w:rPr>
          <w:rFonts w:ascii="Arial" w:hAnsi="Arial"/>
          <w:bCs/>
          <w:i/>
          <w:iCs/>
          <w:kern w:val="28"/>
          <w:sz w:val="24"/>
        </w:rPr>
        <w:t xml:space="preserve"> questo fatto riferirono a Giònata e a Simone suo fratello: "I figli di Iambri hanno una grande festa di nozze e conducono a Nàdabat la sposa, figlia di uno dei grandi magnati di Canaan, con corteo solenne". </w:t>
      </w:r>
      <w:r w:rsidRPr="00EC2733">
        <w:rPr>
          <w:rFonts w:ascii="Arial" w:hAnsi="Arial"/>
          <w:bCs/>
          <w:i/>
          <w:iCs/>
          <w:kern w:val="28"/>
          <w:sz w:val="24"/>
        </w:rPr>
        <w:t>Si</w:t>
      </w:r>
      <w:r w:rsidR="002C7A5A" w:rsidRPr="00EC2733">
        <w:rPr>
          <w:rFonts w:ascii="Arial" w:hAnsi="Arial"/>
          <w:bCs/>
          <w:i/>
          <w:iCs/>
          <w:kern w:val="28"/>
          <w:sz w:val="24"/>
        </w:rPr>
        <w:t xml:space="preserve"> ricordarono </w:t>
      </w:r>
      <w:r w:rsidR="002C7A5A" w:rsidRPr="00EC2733">
        <w:rPr>
          <w:rFonts w:ascii="Arial" w:hAnsi="Arial"/>
          <w:bCs/>
          <w:i/>
          <w:iCs/>
          <w:kern w:val="28"/>
          <w:sz w:val="24"/>
        </w:rPr>
        <w:lastRenderedPageBreak/>
        <w:t xml:space="preserve">allora del sangue del loro fratello Giovanni, perciò si mossero e si appostarono in un antro del monte. </w:t>
      </w:r>
      <w:r w:rsidRPr="00EC2733">
        <w:rPr>
          <w:rFonts w:ascii="Arial" w:hAnsi="Arial"/>
          <w:bCs/>
          <w:i/>
          <w:iCs/>
          <w:kern w:val="28"/>
          <w:sz w:val="24"/>
        </w:rPr>
        <w:t>Ed</w:t>
      </w:r>
      <w:r w:rsidR="002C7A5A" w:rsidRPr="00EC2733">
        <w:rPr>
          <w:rFonts w:ascii="Arial" w:hAnsi="Arial"/>
          <w:bCs/>
          <w:i/>
          <w:iCs/>
          <w:kern w:val="28"/>
          <w:sz w:val="24"/>
        </w:rPr>
        <w:t xml:space="preserve"> ecco alzando gli occhi videro un corteo numeroso e festante e lo sposo con gli amici e fratelli, che avanzava incontro al corteo, con tamburi e strumenti musicali e grande apparato. </w:t>
      </w:r>
      <w:r w:rsidRPr="00EC2733">
        <w:rPr>
          <w:rFonts w:ascii="Arial" w:hAnsi="Arial"/>
          <w:bCs/>
          <w:i/>
          <w:iCs/>
          <w:kern w:val="28"/>
          <w:sz w:val="24"/>
        </w:rPr>
        <w:t>Balzando</w:t>
      </w:r>
      <w:r w:rsidR="002C7A5A" w:rsidRPr="00EC2733">
        <w:rPr>
          <w:rFonts w:ascii="Arial" w:hAnsi="Arial"/>
          <w:bCs/>
          <w:i/>
          <w:iCs/>
          <w:kern w:val="28"/>
          <w:sz w:val="24"/>
        </w:rPr>
        <w:t xml:space="preserve"> dal loro appostamento li trucidarono; molti caddero colpiti a morte mentre gli altri ripararono sul monte ed essi presero le loro spoglie. </w:t>
      </w:r>
      <w:r w:rsidRPr="00EC2733">
        <w:rPr>
          <w:rFonts w:ascii="Arial" w:hAnsi="Arial"/>
          <w:bCs/>
          <w:i/>
          <w:iCs/>
          <w:kern w:val="28"/>
          <w:sz w:val="24"/>
        </w:rPr>
        <w:t>Le</w:t>
      </w:r>
      <w:r w:rsidR="002C7A5A" w:rsidRPr="00EC2733">
        <w:rPr>
          <w:rFonts w:ascii="Arial" w:hAnsi="Arial"/>
          <w:bCs/>
          <w:i/>
          <w:iCs/>
          <w:kern w:val="28"/>
          <w:sz w:val="24"/>
        </w:rPr>
        <w:t xml:space="preserve"> nozze furono mutate in lutto e i suoni delle loro musiche in lamento. </w:t>
      </w:r>
      <w:r w:rsidRPr="00EC2733">
        <w:rPr>
          <w:rFonts w:ascii="Arial" w:hAnsi="Arial"/>
          <w:bCs/>
          <w:i/>
          <w:iCs/>
          <w:kern w:val="28"/>
          <w:sz w:val="24"/>
        </w:rPr>
        <w:t>Così</w:t>
      </w:r>
      <w:r w:rsidR="002C7A5A" w:rsidRPr="00EC2733">
        <w:rPr>
          <w:rFonts w:ascii="Arial" w:hAnsi="Arial"/>
          <w:bCs/>
          <w:i/>
          <w:iCs/>
          <w:kern w:val="28"/>
          <w:sz w:val="24"/>
        </w:rPr>
        <w:t xml:space="preserve"> vendicarono il sangue del loro fratello e ritornarono nelle paludi del Giordano. </w:t>
      </w:r>
      <w:r w:rsidRPr="00EC2733">
        <w:rPr>
          <w:rFonts w:ascii="Arial" w:hAnsi="Arial"/>
          <w:bCs/>
          <w:i/>
          <w:iCs/>
          <w:kern w:val="28"/>
          <w:sz w:val="24"/>
        </w:rPr>
        <w:t>Bàcchide</w:t>
      </w:r>
      <w:r w:rsidR="002C7A5A" w:rsidRPr="00EC2733">
        <w:rPr>
          <w:rFonts w:ascii="Arial" w:hAnsi="Arial"/>
          <w:bCs/>
          <w:i/>
          <w:iCs/>
          <w:kern w:val="28"/>
          <w:sz w:val="24"/>
        </w:rPr>
        <w:t xml:space="preserve"> ne ebbe notizia e venne in giorno di sabato fin sulle sponde del Giordano con numeroso esercito. </w:t>
      </w:r>
      <w:r w:rsidRPr="00EC2733">
        <w:rPr>
          <w:rFonts w:ascii="Arial" w:hAnsi="Arial"/>
          <w:bCs/>
          <w:i/>
          <w:iCs/>
          <w:kern w:val="28"/>
          <w:sz w:val="24"/>
        </w:rPr>
        <w:t>Giònata</w:t>
      </w:r>
      <w:r w:rsidR="002C7A5A" w:rsidRPr="00EC2733">
        <w:rPr>
          <w:rFonts w:ascii="Arial" w:hAnsi="Arial"/>
          <w:bCs/>
          <w:i/>
          <w:iCs/>
          <w:kern w:val="28"/>
          <w:sz w:val="24"/>
        </w:rPr>
        <w:t xml:space="preserve"> disse ai suoi: "Alziamoci e combattiamo per la nostra vita, perché oggi non è come gli altri giorni. </w:t>
      </w:r>
      <w:r w:rsidRPr="00EC2733">
        <w:rPr>
          <w:rFonts w:ascii="Arial" w:hAnsi="Arial"/>
          <w:bCs/>
          <w:i/>
          <w:iCs/>
          <w:kern w:val="28"/>
          <w:sz w:val="24"/>
        </w:rPr>
        <w:t>Ecco</w:t>
      </w:r>
      <w:r w:rsidR="002C7A5A" w:rsidRPr="00EC2733">
        <w:rPr>
          <w:rFonts w:ascii="Arial" w:hAnsi="Arial"/>
          <w:bCs/>
          <w:i/>
          <w:iCs/>
          <w:kern w:val="28"/>
          <w:sz w:val="24"/>
        </w:rPr>
        <w:t xml:space="preserve"> abbiamo i nemici di fronte a noi e alle spalle, dall'uno e dall'altro lato l'acqua del Giordano o la palude o la boscaglia, non c'è possibilità di sfuggire. </w:t>
      </w:r>
      <w:r w:rsidRPr="00EC2733">
        <w:rPr>
          <w:rFonts w:ascii="Arial" w:hAnsi="Arial"/>
          <w:bCs/>
          <w:i/>
          <w:iCs/>
          <w:kern w:val="28"/>
          <w:sz w:val="24"/>
        </w:rPr>
        <w:t>Alzate</w:t>
      </w:r>
      <w:r w:rsidR="002C7A5A" w:rsidRPr="00EC2733">
        <w:rPr>
          <w:rFonts w:ascii="Arial" w:hAnsi="Arial"/>
          <w:bCs/>
          <w:i/>
          <w:iCs/>
          <w:kern w:val="28"/>
          <w:sz w:val="24"/>
        </w:rPr>
        <w:t xml:space="preserve"> ora le vostre grida al Cielo, perché possiate scampare dalla mano dei vostri nemici". </w:t>
      </w:r>
      <w:r w:rsidRPr="00EC2733">
        <w:rPr>
          <w:rFonts w:ascii="Arial" w:hAnsi="Arial"/>
          <w:bCs/>
          <w:i/>
          <w:iCs/>
          <w:kern w:val="28"/>
          <w:sz w:val="24"/>
        </w:rPr>
        <w:t>E</w:t>
      </w:r>
      <w:r w:rsidR="002C7A5A" w:rsidRPr="00EC2733">
        <w:rPr>
          <w:rFonts w:ascii="Arial" w:hAnsi="Arial"/>
          <w:bCs/>
          <w:i/>
          <w:iCs/>
          <w:kern w:val="28"/>
          <w:sz w:val="24"/>
        </w:rPr>
        <w:t xml:space="preserve"> si attaccò battaglia. Giònata stese la mano per colpire Bàcchide, ma questi lo scansò e si tirò indietro. </w:t>
      </w:r>
      <w:r w:rsidRPr="00EC2733">
        <w:rPr>
          <w:rFonts w:ascii="Arial" w:hAnsi="Arial"/>
          <w:bCs/>
          <w:i/>
          <w:iCs/>
          <w:kern w:val="28"/>
          <w:sz w:val="24"/>
        </w:rPr>
        <w:t>Allora</w:t>
      </w:r>
      <w:r w:rsidR="002C7A5A" w:rsidRPr="00EC2733">
        <w:rPr>
          <w:rFonts w:ascii="Arial" w:hAnsi="Arial"/>
          <w:bCs/>
          <w:i/>
          <w:iCs/>
          <w:kern w:val="28"/>
          <w:sz w:val="24"/>
        </w:rPr>
        <w:t xml:space="preserve"> Giònata e i suoi uomini si gettarono nel Giordano e raggiunsero a nuoto l'altra sponda; gli altri non passarono il Giordano per inseguirli. </w:t>
      </w:r>
      <w:r w:rsidRPr="00EC2733">
        <w:rPr>
          <w:rFonts w:ascii="Arial" w:hAnsi="Arial"/>
          <w:bCs/>
          <w:i/>
          <w:iCs/>
          <w:kern w:val="28"/>
          <w:sz w:val="24"/>
        </w:rPr>
        <w:t>Dalla</w:t>
      </w:r>
      <w:r w:rsidR="002C7A5A" w:rsidRPr="00EC2733">
        <w:rPr>
          <w:rFonts w:ascii="Arial" w:hAnsi="Arial"/>
          <w:bCs/>
          <w:i/>
          <w:iCs/>
          <w:kern w:val="28"/>
          <w:sz w:val="24"/>
        </w:rPr>
        <w:t xml:space="preserve"> parte di Bàcchide caddero in quella giornata circa duemila uomini. </w:t>
      </w:r>
      <w:r w:rsidRPr="00EC2733">
        <w:rPr>
          <w:rFonts w:ascii="Arial" w:hAnsi="Arial"/>
          <w:bCs/>
          <w:i/>
          <w:iCs/>
          <w:kern w:val="28"/>
          <w:sz w:val="24"/>
        </w:rPr>
        <w:t>Bàcchide</w:t>
      </w:r>
      <w:r w:rsidR="002C7A5A" w:rsidRPr="00EC2733">
        <w:rPr>
          <w:rFonts w:ascii="Arial" w:hAnsi="Arial"/>
          <w:bCs/>
          <w:i/>
          <w:iCs/>
          <w:kern w:val="28"/>
          <w:sz w:val="24"/>
        </w:rPr>
        <w:t xml:space="preserve"> tornò in Gerusalemme ed edificò fortezze in tutta la Giudea: le fortezze di Gerico, Emmaus, Bet-Coròn, Betel, Tamnata, Piraton e Tefon con mura alte, porte e sbarre e </w:t>
      </w:r>
      <w:r w:rsidRPr="00EC2733">
        <w:rPr>
          <w:rFonts w:ascii="Arial" w:hAnsi="Arial"/>
          <w:bCs/>
          <w:i/>
          <w:iCs/>
          <w:kern w:val="28"/>
          <w:sz w:val="24"/>
        </w:rPr>
        <w:t>vi</w:t>
      </w:r>
      <w:r w:rsidR="002C7A5A" w:rsidRPr="00EC2733">
        <w:rPr>
          <w:rFonts w:ascii="Arial" w:hAnsi="Arial"/>
          <w:bCs/>
          <w:i/>
          <w:iCs/>
          <w:kern w:val="28"/>
          <w:sz w:val="24"/>
        </w:rPr>
        <w:t xml:space="preserve"> pose un presidio per molestare Israele. </w:t>
      </w:r>
      <w:r w:rsidRPr="00EC2733">
        <w:rPr>
          <w:rFonts w:ascii="Arial" w:hAnsi="Arial"/>
          <w:bCs/>
          <w:i/>
          <w:iCs/>
          <w:kern w:val="28"/>
          <w:sz w:val="24"/>
        </w:rPr>
        <w:t>Fortificò</w:t>
      </w:r>
      <w:r w:rsidR="002C7A5A" w:rsidRPr="00EC2733">
        <w:rPr>
          <w:rFonts w:ascii="Arial" w:hAnsi="Arial"/>
          <w:bCs/>
          <w:i/>
          <w:iCs/>
          <w:kern w:val="28"/>
          <w:sz w:val="24"/>
        </w:rPr>
        <w:t xml:space="preserve"> anche la città di Bet-Zur e Ghezer e l'Acra e vi stabilì milizie e vettovaglie. </w:t>
      </w:r>
      <w:r w:rsidRPr="00EC2733">
        <w:rPr>
          <w:rFonts w:ascii="Arial" w:hAnsi="Arial"/>
          <w:bCs/>
          <w:i/>
          <w:iCs/>
          <w:kern w:val="28"/>
          <w:sz w:val="24"/>
        </w:rPr>
        <w:t>Prese</w:t>
      </w:r>
      <w:r w:rsidR="002C7A5A" w:rsidRPr="00EC2733">
        <w:rPr>
          <w:rFonts w:ascii="Arial" w:hAnsi="Arial"/>
          <w:bCs/>
          <w:i/>
          <w:iCs/>
          <w:kern w:val="28"/>
          <w:sz w:val="24"/>
        </w:rPr>
        <w:t xml:space="preserve"> come ostaggi i figli dei capi della regione e li pose come prigionieri nell'Acra a Gerusalemme. </w:t>
      </w:r>
      <w:r w:rsidRPr="00EC2733">
        <w:rPr>
          <w:rFonts w:ascii="Arial" w:hAnsi="Arial"/>
          <w:bCs/>
          <w:i/>
          <w:iCs/>
          <w:kern w:val="28"/>
          <w:sz w:val="24"/>
        </w:rPr>
        <w:t>Nell’anno</w:t>
      </w:r>
      <w:r w:rsidR="002C7A5A" w:rsidRPr="00EC2733">
        <w:rPr>
          <w:rFonts w:ascii="Arial" w:hAnsi="Arial"/>
          <w:bCs/>
          <w:i/>
          <w:iCs/>
          <w:kern w:val="28"/>
          <w:sz w:val="24"/>
        </w:rPr>
        <w:t xml:space="preserve"> </w:t>
      </w:r>
      <w:r w:rsidRPr="00EC2733">
        <w:rPr>
          <w:rFonts w:ascii="Arial" w:hAnsi="Arial"/>
          <w:bCs/>
          <w:i/>
          <w:iCs/>
          <w:kern w:val="28"/>
          <w:sz w:val="24"/>
        </w:rPr>
        <w:t>centocinquantatré</w:t>
      </w:r>
      <w:r w:rsidR="002C7A5A" w:rsidRPr="00EC2733">
        <w:rPr>
          <w:rFonts w:ascii="Arial" w:hAnsi="Arial"/>
          <w:bCs/>
          <w:i/>
          <w:iCs/>
          <w:kern w:val="28"/>
          <w:sz w:val="24"/>
        </w:rPr>
        <w:t xml:space="preserve">, nel secondo mese, Alcimo ordinò di demolire il muro del cortile interno del santuario; così demoliva l'opera dei profeti. Si incominciò dunque a demolire. </w:t>
      </w:r>
      <w:r w:rsidRPr="00EC2733">
        <w:rPr>
          <w:rFonts w:ascii="Arial" w:hAnsi="Arial"/>
          <w:bCs/>
          <w:i/>
          <w:iCs/>
          <w:kern w:val="28"/>
          <w:sz w:val="24"/>
        </w:rPr>
        <w:t>Ma</w:t>
      </w:r>
      <w:r w:rsidR="002C7A5A" w:rsidRPr="00EC2733">
        <w:rPr>
          <w:rFonts w:ascii="Arial" w:hAnsi="Arial"/>
          <w:bCs/>
          <w:i/>
          <w:iCs/>
          <w:kern w:val="28"/>
          <w:sz w:val="24"/>
        </w:rPr>
        <w:t xml:space="preserve"> in quel tempo Alcimo ebbe un colpo e fu interrotta la sua opera. La sua bocca rimase impedita e paralizzata e non poteva più parlare né dare disposizioni per la sua casa. </w:t>
      </w:r>
      <w:r w:rsidRPr="00EC2733">
        <w:rPr>
          <w:rFonts w:ascii="Arial" w:hAnsi="Arial"/>
          <w:bCs/>
          <w:i/>
          <w:iCs/>
          <w:kern w:val="28"/>
          <w:sz w:val="24"/>
        </w:rPr>
        <w:t>Alcimo</w:t>
      </w:r>
      <w:r w:rsidR="002C7A5A" w:rsidRPr="00EC2733">
        <w:rPr>
          <w:rFonts w:ascii="Arial" w:hAnsi="Arial"/>
          <w:bCs/>
          <w:i/>
          <w:iCs/>
          <w:kern w:val="28"/>
          <w:sz w:val="24"/>
        </w:rPr>
        <w:t xml:space="preserve"> morì in quel tempo con grande spasimo. </w:t>
      </w:r>
      <w:r w:rsidRPr="00EC2733">
        <w:rPr>
          <w:rFonts w:ascii="Arial" w:hAnsi="Arial"/>
          <w:bCs/>
          <w:i/>
          <w:iCs/>
          <w:kern w:val="28"/>
          <w:sz w:val="24"/>
        </w:rPr>
        <w:t>Bàcchide</w:t>
      </w:r>
      <w:r w:rsidR="002C7A5A" w:rsidRPr="00EC2733">
        <w:rPr>
          <w:rFonts w:ascii="Arial" w:hAnsi="Arial"/>
          <w:bCs/>
          <w:i/>
          <w:iCs/>
          <w:kern w:val="28"/>
          <w:sz w:val="24"/>
        </w:rPr>
        <w:t xml:space="preserve">, vedendo che Alcimo era morto, se ne tornò presso il re e la Giudea rimase tranquilla per due anni. </w:t>
      </w:r>
      <w:r w:rsidRPr="00EC2733">
        <w:rPr>
          <w:rFonts w:ascii="Arial" w:hAnsi="Arial"/>
          <w:bCs/>
          <w:i/>
          <w:iCs/>
          <w:kern w:val="28"/>
          <w:sz w:val="24"/>
        </w:rPr>
        <w:t>Tutti</w:t>
      </w:r>
      <w:r w:rsidR="002C7A5A" w:rsidRPr="00EC2733">
        <w:rPr>
          <w:rFonts w:ascii="Arial" w:hAnsi="Arial"/>
          <w:bCs/>
          <w:i/>
          <w:iCs/>
          <w:kern w:val="28"/>
          <w:sz w:val="24"/>
        </w:rPr>
        <w:t xml:space="preserve"> gli empi tennero questo consiglio: "Ecco Giònata e i suoi vivono tranquilli e sicuri. Noi dunque faremo venire Bàcchide e li catturerà tutti in una sola notte". </w:t>
      </w:r>
      <w:r w:rsidRPr="00EC2733">
        <w:rPr>
          <w:rFonts w:ascii="Arial" w:hAnsi="Arial"/>
          <w:bCs/>
          <w:i/>
          <w:iCs/>
          <w:kern w:val="28"/>
          <w:sz w:val="24"/>
        </w:rPr>
        <w:t>Andarono</w:t>
      </w:r>
      <w:r w:rsidR="002C7A5A" w:rsidRPr="00EC2733">
        <w:rPr>
          <w:rFonts w:ascii="Arial" w:hAnsi="Arial"/>
          <w:bCs/>
          <w:i/>
          <w:iCs/>
          <w:kern w:val="28"/>
          <w:sz w:val="24"/>
        </w:rPr>
        <w:t xml:space="preserve"> e tennero consiglio da lui. </w:t>
      </w:r>
      <w:r w:rsidRPr="00EC2733">
        <w:rPr>
          <w:rFonts w:ascii="Arial" w:hAnsi="Arial"/>
          <w:bCs/>
          <w:i/>
          <w:iCs/>
          <w:kern w:val="28"/>
          <w:sz w:val="24"/>
        </w:rPr>
        <w:t>Egli</w:t>
      </w:r>
      <w:r w:rsidR="002C7A5A" w:rsidRPr="00EC2733">
        <w:rPr>
          <w:rFonts w:ascii="Arial" w:hAnsi="Arial"/>
          <w:bCs/>
          <w:i/>
          <w:iCs/>
          <w:kern w:val="28"/>
          <w:sz w:val="24"/>
        </w:rPr>
        <w:t xml:space="preserve"> si mosse per venire con un esercito numeroso e mandò di nascosto lettere a tutti i suoi fautori nella Giudea, perché s'impadronissero di Giònata e dei suoi. Ma non riuscirono, perché era stata svelata la loro trama. </w:t>
      </w:r>
      <w:r w:rsidRPr="00EC2733">
        <w:rPr>
          <w:rFonts w:ascii="Arial" w:hAnsi="Arial"/>
          <w:bCs/>
          <w:i/>
          <w:iCs/>
          <w:kern w:val="28"/>
          <w:sz w:val="24"/>
        </w:rPr>
        <w:t>Anzi</w:t>
      </w:r>
      <w:r w:rsidR="002C7A5A" w:rsidRPr="00EC2733">
        <w:rPr>
          <w:rFonts w:ascii="Arial" w:hAnsi="Arial"/>
          <w:bCs/>
          <w:i/>
          <w:iCs/>
          <w:kern w:val="28"/>
          <w:sz w:val="24"/>
        </w:rPr>
        <w:t xml:space="preserve"> questi presero una cinquantina di uomini, tra i promotori di tale iniquità nel paese e li misero a morte. </w:t>
      </w:r>
      <w:r w:rsidRPr="00EC2733">
        <w:rPr>
          <w:rFonts w:ascii="Arial" w:hAnsi="Arial"/>
          <w:bCs/>
          <w:i/>
          <w:iCs/>
          <w:kern w:val="28"/>
          <w:sz w:val="24"/>
        </w:rPr>
        <w:t>Poi</w:t>
      </w:r>
      <w:r w:rsidR="002C7A5A" w:rsidRPr="00EC2733">
        <w:rPr>
          <w:rFonts w:ascii="Arial" w:hAnsi="Arial"/>
          <w:bCs/>
          <w:i/>
          <w:iCs/>
          <w:kern w:val="28"/>
          <w:sz w:val="24"/>
        </w:rPr>
        <w:t xml:space="preserve"> Giònata e Simone con i loro uomini si recarono fuori del paese a Bet-Basi nel deserto e ricostruirono le sue rovine e la fortificarono.</w:t>
      </w:r>
    </w:p>
    <w:p w14:paraId="57D7CF1D" w14:textId="393EC648" w:rsidR="002C7A5A" w:rsidRPr="00EC2733" w:rsidRDefault="002C7A5A" w:rsidP="00EC2733">
      <w:pPr>
        <w:spacing w:after="120"/>
        <w:ind w:left="567" w:right="567"/>
        <w:jc w:val="both"/>
        <w:rPr>
          <w:rFonts w:ascii="Arial" w:hAnsi="Arial"/>
          <w:bCs/>
          <w:i/>
          <w:iCs/>
          <w:kern w:val="28"/>
          <w:sz w:val="24"/>
        </w:rPr>
      </w:pPr>
      <w:r w:rsidRPr="00EC2733">
        <w:rPr>
          <w:rFonts w:ascii="Arial" w:hAnsi="Arial"/>
          <w:bCs/>
          <w:i/>
          <w:iCs/>
          <w:kern w:val="28"/>
          <w:sz w:val="24"/>
        </w:rPr>
        <w:t xml:space="preserve"> </w:t>
      </w:r>
      <w:r w:rsidR="00A74E59" w:rsidRPr="00EC2733">
        <w:rPr>
          <w:rFonts w:ascii="Arial" w:hAnsi="Arial"/>
          <w:bCs/>
          <w:i/>
          <w:iCs/>
          <w:kern w:val="28"/>
          <w:sz w:val="24"/>
        </w:rPr>
        <w:t>Lo</w:t>
      </w:r>
      <w:r w:rsidRPr="00EC2733">
        <w:rPr>
          <w:rFonts w:ascii="Arial" w:hAnsi="Arial"/>
          <w:bCs/>
          <w:i/>
          <w:iCs/>
          <w:kern w:val="28"/>
          <w:sz w:val="24"/>
        </w:rPr>
        <w:t xml:space="preserve"> seppe Bàcchide e radunò la sua gente e avvisò quelli della Giudea. </w:t>
      </w:r>
      <w:r w:rsidR="00A74E59" w:rsidRPr="00EC2733">
        <w:rPr>
          <w:rFonts w:ascii="Arial" w:hAnsi="Arial"/>
          <w:bCs/>
          <w:i/>
          <w:iCs/>
          <w:kern w:val="28"/>
          <w:sz w:val="24"/>
        </w:rPr>
        <w:t>Andò</w:t>
      </w:r>
      <w:r w:rsidRPr="00EC2733">
        <w:rPr>
          <w:rFonts w:ascii="Arial" w:hAnsi="Arial"/>
          <w:bCs/>
          <w:i/>
          <w:iCs/>
          <w:kern w:val="28"/>
          <w:sz w:val="24"/>
        </w:rPr>
        <w:t xml:space="preserve"> ad accamparsi presso Bet-Basi e la attaccò per molti giorni allestendo anche macchine. </w:t>
      </w:r>
      <w:r w:rsidR="00A74E59" w:rsidRPr="00EC2733">
        <w:rPr>
          <w:rFonts w:ascii="Arial" w:hAnsi="Arial"/>
          <w:bCs/>
          <w:i/>
          <w:iCs/>
          <w:kern w:val="28"/>
          <w:sz w:val="24"/>
        </w:rPr>
        <w:t>Giònata</w:t>
      </w:r>
      <w:r w:rsidRPr="00EC2733">
        <w:rPr>
          <w:rFonts w:ascii="Arial" w:hAnsi="Arial"/>
          <w:bCs/>
          <w:i/>
          <w:iCs/>
          <w:kern w:val="28"/>
          <w:sz w:val="24"/>
        </w:rPr>
        <w:t xml:space="preserve"> lasciò Simone suo fratello nella città e uscì nella regione, percorrendola con un drappello di armati. </w:t>
      </w:r>
      <w:r w:rsidR="00A74E59" w:rsidRPr="00EC2733">
        <w:rPr>
          <w:rFonts w:ascii="Arial" w:hAnsi="Arial"/>
          <w:bCs/>
          <w:i/>
          <w:iCs/>
          <w:kern w:val="28"/>
          <w:sz w:val="24"/>
        </w:rPr>
        <w:lastRenderedPageBreak/>
        <w:t>Batté</w:t>
      </w:r>
      <w:r w:rsidRPr="00EC2733">
        <w:rPr>
          <w:rFonts w:ascii="Arial" w:hAnsi="Arial"/>
          <w:bCs/>
          <w:i/>
          <w:iCs/>
          <w:kern w:val="28"/>
          <w:sz w:val="24"/>
        </w:rPr>
        <w:t xml:space="preserve"> Odomèra con i suoi fratelli e i figli di Fasiron nel loro attendamento. Cominciarono così a battersi e aumentarono di forze. </w:t>
      </w:r>
    </w:p>
    <w:p w14:paraId="0D3166CD" w14:textId="37D185D9"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Simone</w:t>
      </w:r>
      <w:r w:rsidR="002C7A5A" w:rsidRPr="00EC2733">
        <w:rPr>
          <w:rFonts w:ascii="Arial" w:hAnsi="Arial"/>
          <w:bCs/>
          <w:i/>
          <w:iCs/>
          <w:kern w:val="28"/>
          <w:sz w:val="24"/>
        </w:rPr>
        <w:t xml:space="preserve"> a sua volta e i suoi fecero una sortita dalla città e incendiarono le macchine. </w:t>
      </w:r>
      <w:r w:rsidRPr="00EC2733">
        <w:rPr>
          <w:rFonts w:ascii="Arial" w:hAnsi="Arial"/>
          <w:bCs/>
          <w:i/>
          <w:iCs/>
          <w:kern w:val="28"/>
          <w:sz w:val="24"/>
        </w:rPr>
        <w:t>Poi</w:t>
      </w:r>
      <w:r w:rsidR="002C7A5A" w:rsidRPr="00EC2733">
        <w:rPr>
          <w:rFonts w:ascii="Arial" w:hAnsi="Arial"/>
          <w:bCs/>
          <w:i/>
          <w:iCs/>
          <w:kern w:val="28"/>
          <w:sz w:val="24"/>
        </w:rPr>
        <w:t xml:space="preserve"> attaccarono Bàcchide, che fu sconfitto, e lo gettarono in grande disappunto, perché il suo piano e la sua impresa erano andati a vuoto. </w:t>
      </w:r>
      <w:r w:rsidRPr="00EC2733">
        <w:rPr>
          <w:rFonts w:ascii="Arial" w:hAnsi="Arial"/>
          <w:bCs/>
          <w:i/>
          <w:iCs/>
          <w:kern w:val="28"/>
          <w:sz w:val="24"/>
        </w:rPr>
        <w:t>Si</w:t>
      </w:r>
      <w:r w:rsidR="002C7A5A" w:rsidRPr="00EC2733">
        <w:rPr>
          <w:rFonts w:ascii="Arial" w:hAnsi="Arial"/>
          <w:bCs/>
          <w:i/>
          <w:iCs/>
          <w:kern w:val="28"/>
          <w:sz w:val="24"/>
        </w:rPr>
        <w:t xml:space="preserve"> rivolse con rabbia contro quei rinnegati che l'avevano consigliato di venire nel paese, e ne mandò a morte molti; poi prese la decisione di ritornare nel suo paese. </w:t>
      </w:r>
      <w:r w:rsidRPr="00EC2733">
        <w:rPr>
          <w:rFonts w:ascii="Arial" w:hAnsi="Arial"/>
          <w:bCs/>
          <w:i/>
          <w:iCs/>
          <w:kern w:val="28"/>
          <w:sz w:val="24"/>
        </w:rPr>
        <w:t>Giònata</w:t>
      </w:r>
      <w:r w:rsidR="002C7A5A" w:rsidRPr="00EC2733">
        <w:rPr>
          <w:rFonts w:ascii="Arial" w:hAnsi="Arial"/>
          <w:bCs/>
          <w:i/>
          <w:iCs/>
          <w:kern w:val="28"/>
          <w:sz w:val="24"/>
        </w:rPr>
        <w:t xml:space="preserve"> lo seppe e gli mandò messaggeri per concludere la pace con lui e scambiare i prigionieri. </w:t>
      </w:r>
    </w:p>
    <w:p w14:paraId="3B418317" w14:textId="02D6D13E" w:rsidR="002C7A5A" w:rsidRPr="00EC2733" w:rsidRDefault="00A74E59" w:rsidP="00EC2733">
      <w:pPr>
        <w:spacing w:after="120"/>
        <w:ind w:left="567" w:right="567"/>
        <w:jc w:val="both"/>
        <w:rPr>
          <w:rFonts w:ascii="Arial" w:hAnsi="Arial"/>
          <w:bCs/>
          <w:i/>
          <w:iCs/>
          <w:kern w:val="28"/>
          <w:sz w:val="24"/>
        </w:rPr>
      </w:pPr>
      <w:r w:rsidRPr="00EC2733">
        <w:rPr>
          <w:rFonts w:ascii="Arial" w:hAnsi="Arial"/>
          <w:bCs/>
          <w:i/>
          <w:iCs/>
          <w:kern w:val="28"/>
          <w:sz w:val="24"/>
        </w:rPr>
        <w:t>Quegli</w:t>
      </w:r>
      <w:r w:rsidR="002C7A5A" w:rsidRPr="00EC2733">
        <w:rPr>
          <w:rFonts w:ascii="Arial" w:hAnsi="Arial"/>
          <w:bCs/>
          <w:i/>
          <w:iCs/>
          <w:kern w:val="28"/>
          <w:sz w:val="24"/>
        </w:rPr>
        <w:t xml:space="preserve"> accettò e fece secondo le sue proposte e gli giurò che non gli avrebbe recato alcun male per il resto dei suoi giorni; </w:t>
      </w:r>
      <w:r w:rsidRPr="00EC2733">
        <w:rPr>
          <w:rFonts w:ascii="Arial" w:hAnsi="Arial"/>
          <w:bCs/>
          <w:i/>
          <w:iCs/>
          <w:kern w:val="28"/>
          <w:sz w:val="24"/>
        </w:rPr>
        <w:t>poi</w:t>
      </w:r>
      <w:r w:rsidR="002C7A5A" w:rsidRPr="00EC2733">
        <w:rPr>
          <w:rFonts w:ascii="Arial" w:hAnsi="Arial"/>
          <w:bCs/>
          <w:i/>
          <w:iCs/>
          <w:kern w:val="28"/>
          <w:sz w:val="24"/>
        </w:rPr>
        <w:t xml:space="preserve"> gli restituì i prigionieri che prima aveva catturati nella Giudea e, messosi sulla via del ritorno, se ne andò nel suo paese e non volle più tornare nel loro territorio. </w:t>
      </w:r>
      <w:r w:rsidRPr="00EC2733">
        <w:rPr>
          <w:rFonts w:ascii="Arial" w:hAnsi="Arial"/>
          <w:bCs/>
          <w:i/>
          <w:iCs/>
          <w:kern w:val="28"/>
          <w:sz w:val="24"/>
        </w:rPr>
        <w:t>Così</w:t>
      </w:r>
      <w:r w:rsidR="002C7A5A" w:rsidRPr="00EC2733">
        <w:rPr>
          <w:rFonts w:ascii="Arial" w:hAnsi="Arial"/>
          <w:bCs/>
          <w:i/>
          <w:iCs/>
          <w:kern w:val="28"/>
          <w:sz w:val="24"/>
        </w:rPr>
        <w:t xml:space="preserve"> si riposò la spada in Israele. Giònata risiedeva in Micmas e incominciò a governare il popolo e a far scomparire gli empi da Israele. (1Mac 9,1-73). </w:t>
      </w:r>
    </w:p>
    <w:p w14:paraId="7C212A53" w14:textId="5A001051"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Queste</w:t>
      </w:r>
      <w:r w:rsidR="002C7A5A" w:rsidRPr="00EC2733">
        <w:rPr>
          <w:rFonts w:ascii="Arial" w:hAnsi="Arial"/>
          <w:bCs/>
          <w:i/>
          <w:iCs/>
          <w:sz w:val="24"/>
          <w:u w:color="000000"/>
          <w:bdr w:val="nil"/>
        </w:rPr>
        <w:t xml:space="preserve"> cose avvennero dopo che Alessandro il Macedone, figlio di Filippo, uscito dalla regione dei Kittim sconfisse Dario, re dei Persiani e dei Medi, e regnò al suo posto, cominciando dalla Grecia. </w:t>
      </w:r>
      <w:r w:rsidRPr="00EC2733">
        <w:rPr>
          <w:rFonts w:ascii="Arial" w:hAnsi="Arial"/>
          <w:bCs/>
          <w:i/>
          <w:iCs/>
          <w:sz w:val="24"/>
          <w:u w:color="000000"/>
          <w:bdr w:val="nil"/>
        </w:rPr>
        <w:t>Intraprese</w:t>
      </w:r>
      <w:r w:rsidR="002C7A5A" w:rsidRPr="00EC2733">
        <w:rPr>
          <w:rFonts w:ascii="Arial" w:hAnsi="Arial"/>
          <w:bCs/>
          <w:i/>
          <w:iCs/>
          <w:sz w:val="24"/>
          <w:u w:color="000000"/>
          <w:bdr w:val="nil"/>
        </w:rPr>
        <w:t xml:space="preserve"> molte guerre, si impadronì di fortezze e uccise i re della terra; </w:t>
      </w:r>
      <w:r w:rsidRPr="00EC2733">
        <w:rPr>
          <w:rFonts w:ascii="Arial" w:hAnsi="Arial"/>
          <w:bCs/>
          <w:i/>
          <w:iCs/>
          <w:sz w:val="24"/>
          <w:u w:color="000000"/>
          <w:bdr w:val="nil"/>
        </w:rPr>
        <w:t>arrivò</w:t>
      </w:r>
      <w:r w:rsidR="002C7A5A" w:rsidRPr="00EC2733">
        <w:rPr>
          <w:rFonts w:ascii="Arial" w:hAnsi="Arial"/>
          <w:bCs/>
          <w:i/>
          <w:iCs/>
          <w:sz w:val="24"/>
          <w:u w:color="000000"/>
          <w:bdr w:val="nil"/>
        </w:rPr>
        <w:t xml:space="preserve"> sino ai confini della terra e raccolse le spoglie di molti popoli. La terra si ridusse al silenzio davanti a lui; il suo cuore si esaltò e si gonfiò di orgoglio. </w:t>
      </w:r>
      <w:r w:rsidRPr="00EC2733">
        <w:rPr>
          <w:rFonts w:ascii="Arial" w:hAnsi="Arial"/>
          <w:bCs/>
          <w:i/>
          <w:iCs/>
          <w:sz w:val="24"/>
          <w:u w:color="000000"/>
          <w:bdr w:val="nil"/>
        </w:rPr>
        <w:t>Radunò</w:t>
      </w:r>
      <w:r w:rsidR="002C7A5A" w:rsidRPr="00EC2733">
        <w:rPr>
          <w:rFonts w:ascii="Arial" w:hAnsi="Arial"/>
          <w:bCs/>
          <w:i/>
          <w:iCs/>
          <w:sz w:val="24"/>
          <w:u w:color="000000"/>
          <w:bdr w:val="nil"/>
        </w:rPr>
        <w:t xml:space="preserve"> forze ingenti e conquistò regioni, popoli e principi, che divennero suoi tributari. </w:t>
      </w:r>
    </w:p>
    <w:p w14:paraId="1F61AE16" w14:textId="3C86D003"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Dopo</w:t>
      </w:r>
      <w:r w:rsidR="002C7A5A" w:rsidRPr="00EC2733">
        <w:rPr>
          <w:rFonts w:ascii="Arial" w:hAnsi="Arial"/>
          <w:bCs/>
          <w:i/>
          <w:iCs/>
          <w:sz w:val="24"/>
          <w:u w:color="000000"/>
          <w:bdr w:val="nil"/>
        </w:rPr>
        <w:t xml:space="preserve"> questo cadde ammalato e comprese che stava per morire. </w:t>
      </w:r>
      <w:r w:rsidRPr="00EC2733">
        <w:rPr>
          <w:rFonts w:ascii="Arial" w:hAnsi="Arial"/>
          <w:bCs/>
          <w:i/>
          <w:iCs/>
          <w:sz w:val="24"/>
          <w:u w:color="000000"/>
          <w:bdr w:val="nil"/>
        </w:rPr>
        <w:t>Allora</w:t>
      </w:r>
      <w:r w:rsidR="002C7A5A" w:rsidRPr="00EC2733">
        <w:rPr>
          <w:rFonts w:ascii="Arial" w:hAnsi="Arial"/>
          <w:bCs/>
          <w:i/>
          <w:iCs/>
          <w:sz w:val="24"/>
          <w:u w:color="000000"/>
          <w:bdr w:val="nil"/>
        </w:rPr>
        <w:t xml:space="preserve"> chiamò i suoi luogotenenti più importanti, che erano cresciuti con lui fin dalla giovinezza e mentre era ancora vivo divise tra di loro il suo impero. </w:t>
      </w:r>
      <w:r w:rsidRPr="00EC2733">
        <w:rPr>
          <w:rFonts w:ascii="Arial" w:hAnsi="Arial"/>
          <w:bCs/>
          <w:i/>
          <w:iCs/>
          <w:sz w:val="24"/>
          <w:u w:color="000000"/>
          <w:bdr w:val="nil"/>
        </w:rPr>
        <w:t>Regnò</w:t>
      </w:r>
      <w:r w:rsidR="002C7A5A" w:rsidRPr="00EC2733">
        <w:rPr>
          <w:rFonts w:ascii="Arial" w:hAnsi="Arial"/>
          <w:bCs/>
          <w:i/>
          <w:iCs/>
          <w:sz w:val="24"/>
          <w:u w:color="000000"/>
          <w:bdr w:val="nil"/>
        </w:rPr>
        <w:t xml:space="preserve"> dunque Alessandro dodici anni e morì. </w:t>
      </w:r>
      <w:r w:rsidRPr="00EC2733">
        <w:rPr>
          <w:rFonts w:ascii="Arial" w:hAnsi="Arial"/>
          <w:bCs/>
          <w:i/>
          <w:iCs/>
          <w:sz w:val="24"/>
          <w:u w:color="000000"/>
          <w:bdr w:val="nil"/>
        </w:rPr>
        <w:t>I</w:t>
      </w:r>
      <w:r w:rsidR="002C7A5A" w:rsidRPr="00EC2733">
        <w:rPr>
          <w:rFonts w:ascii="Arial" w:hAnsi="Arial"/>
          <w:bCs/>
          <w:i/>
          <w:iCs/>
          <w:sz w:val="24"/>
          <w:u w:color="000000"/>
          <w:bdr w:val="nil"/>
        </w:rPr>
        <w:t xml:space="preserve"> suoi subalterni assunsero il potere, ognuno nella sua regione; </w:t>
      </w:r>
      <w:r w:rsidRPr="00EC2733">
        <w:rPr>
          <w:rFonts w:ascii="Arial" w:hAnsi="Arial"/>
          <w:bCs/>
          <w:i/>
          <w:iCs/>
          <w:sz w:val="24"/>
          <w:u w:color="000000"/>
          <w:bdr w:val="nil"/>
        </w:rPr>
        <w:t>dopo</w:t>
      </w:r>
      <w:r w:rsidR="002C7A5A" w:rsidRPr="00EC2733">
        <w:rPr>
          <w:rFonts w:ascii="Arial" w:hAnsi="Arial"/>
          <w:bCs/>
          <w:i/>
          <w:iCs/>
          <w:sz w:val="24"/>
          <w:u w:color="000000"/>
          <w:bdr w:val="nil"/>
        </w:rPr>
        <w:t xml:space="preserve"> la sua morte tutti cinsero il diadema e dopo di loro i loro figli per molti anni e si moltiplicarono i mali sulla terra. </w:t>
      </w:r>
    </w:p>
    <w:p w14:paraId="01604642" w14:textId="7A4296DB"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Uscì</w:t>
      </w:r>
      <w:r w:rsidR="002C7A5A" w:rsidRPr="00EC2733">
        <w:rPr>
          <w:rFonts w:ascii="Arial" w:hAnsi="Arial"/>
          <w:bCs/>
          <w:i/>
          <w:iCs/>
          <w:sz w:val="24"/>
          <w:u w:color="000000"/>
          <w:bdr w:val="nil"/>
        </w:rPr>
        <w:t xml:space="preserve"> da quelli una radice perversa, Antioco Epìfane, figlio del re Antioco che era stato ostaggio a Roma, e assunse il regno nell'anno centotrentasette del dominio dei Greci. In quei giorni sorsero da Israele figli empi che persuasero molti dicendo: "Andiamo e facciamo lega con le nazioni che ci stanno attorno, perché da quando ci siamo separati da loro, ci sono capitati molti mali". </w:t>
      </w:r>
    </w:p>
    <w:p w14:paraId="6573F14B" w14:textId="363211A6"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Parve</w:t>
      </w:r>
      <w:r w:rsidR="002C7A5A" w:rsidRPr="00EC2733">
        <w:rPr>
          <w:rFonts w:ascii="Arial" w:hAnsi="Arial"/>
          <w:bCs/>
          <w:i/>
          <w:iCs/>
          <w:sz w:val="24"/>
          <w:u w:color="000000"/>
          <w:bdr w:val="nil"/>
        </w:rPr>
        <w:t xml:space="preserve"> ottimo ai loro occhi questo ragionamento; </w:t>
      </w:r>
      <w:r w:rsidRPr="00EC2733">
        <w:rPr>
          <w:rFonts w:ascii="Arial" w:hAnsi="Arial"/>
          <w:bCs/>
          <w:i/>
          <w:iCs/>
          <w:sz w:val="24"/>
          <w:u w:color="000000"/>
          <w:bdr w:val="nil"/>
        </w:rPr>
        <w:t>alcuni</w:t>
      </w:r>
      <w:r w:rsidR="002C7A5A" w:rsidRPr="00EC2733">
        <w:rPr>
          <w:rFonts w:ascii="Arial" w:hAnsi="Arial"/>
          <w:bCs/>
          <w:i/>
          <w:iCs/>
          <w:sz w:val="24"/>
          <w:u w:color="000000"/>
          <w:bdr w:val="nil"/>
        </w:rPr>
        <w:t xml:space="preserve"> del popolo presero l'iniziativa e andarono dal re, che diede loro facoltà di introdurre le istituzioni dei pagani. </w:t>
      </w:r>
      <w:r w:rsidRPr="00EC2733">
        <w:rPr>
          <w:rFonts w:ascii="Arial" w:hAnsi="Arial"/>
          <w:bCs/>
          <w:i/>
          <w:iCs/>
          <w:sz w:val="24"/>
          <w:u w:color="000000"/>
          <w:bdr w:val="nil"/>
        </w:rPr>
        <w:t>Essi</w:t>
      </w:r>
      <w:r w:rsidR="002C7A5A" w:rsidRPr="00EC2733">
        <w:rPr>
          <w:rFonts w:ascii="Arial" w:hAnsi="Arial"/>
          <w:bCs/>
          <w:i/>
          <w:iCs/>
          <w:sz w:val="24"/>
          <w:u w:color="000000"/>
          <w:bdr w:val="nil"/>
        </w:rPr>
        <w:t xml:space="preserve"> costruirono una palestra in Gerusalemme secondo le usanze dei pagani e cancellarono i segni della circoncisione e si allontanarono dalla santa alleanza; si unirono alle nazioni pagane e si vendettero per fare il male. </w:t>
      </w:r>
    </w:p>
    <w:p w14:paraId="2BFCC79B" w14:textId="3208701B"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lastRenderedPageBreak/>
        <w:t>Quando</w:t>
      </w:r>
      <w:r w:rsidR="002C7A5A" w:rsidRPr="00EC2733">
        <w:rPr>
          <w:rFonts w:ascii="Arial" w:hAnsi="Arial"/>
          <w:bCs/>
          <w:i/>
          <w:iCs/>
          <w:sz w:val="24"/>
          <w:u w:color="000000"/>
          <w:bdr w:val="nil"/>
        </w:rPr>
        <w:t xml:space="preserve"> il regno fu consolidato in mano di Antioco, egli volle conquistare l'Egitto per dominare due regni: </w:t>
      </w:r>
      <w:r w:rsidRPr="00EC2733">
        <w:rPr>
          <w:rFonts w:ascii="Arial" w:hAnsi="Arial"/>
          <w:bCs/>
          <w:i/>
          <w:iCs/>
          <w:sz w:val="24"/>
          <w:u w:color="000000"/>
          <w:bdr w:val="nil"/>
        </w:rPr>
        <w:t>entrò</w:t>
      </w:r>
      <w:r w:rsidR="002C7A5A" w:rsidRPr="00EC2733">
        <w:rPr>
          <w:rFonts w:ascii="Arial" w:hAnsi="Arial"/>
          <w:bCs/>
          <w:i/>
          <w:iCs/>
          <w:sz w:val="24"/>
          <w:u w:color="000000"/>
          <w:bdr w:val="nil"/>
        </w:rPr>
        <w:t xml:space="preserve"> nell'Egitto con un esercito imponente, con carri ed elefanti, con la cavalleria e una grande flotta e venne a battaglia con Tolomeo re di Egitto. Tolomeo fu travolto davanti a lui e dovette fuggire e molti caddero colpiti a morte. </w:t>
      </w:r>
      <w:r w:rsidRPr="00EC2733">
        <w:rPr>
          <w:rFonts w:ascii="Arial" w:hAnsi="Arial"/>
          <w:bCs/>
          <w:i/>
          <w:iCs/>
          <w:sz w:val="24"/>
          <w:u w:color="000000"/>
          <w:bdr w:val="nil"/>
        </w:rPr>
        <w:t>Espugnarono</w:t>
      </w:r>
      <w:r w:rsidR="002C7A5A" w:rsidRPr="00EC2733">
        <w:rPr>
          <w:rFonts w:ascii="Arial" w:hAnsi="Arial"/>
          <w:bCs/>
          <w:i/>
          <w:iCs/>
          <w:sz w:val="24"/>
          <w:u w:color="000000"/>
          <w:bdr w:val="nil"/>
        </w:rPr>
        <w:t xml:space="preserve"> le fortezze dell'Egitto e Antioco saccheggiò il paese di Egitto. </w:t>
      </w:r>
    </w:p>
    <w:p w14:paraId="1B823FD5" w14:textId="124A5488"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Ritornò</w:t>
      </w:r>
      <w:r w:rsidR="002C7A5A" w:rsidRPr="00EC2733">
        <w:rPr>
          <w:rFonts w:ascii="Arial" w:hAnsi="Arial"/>
          <w:bCs/>
          <w:i/>
          <w:iCs/>
          <w:sz w:val="24"/>
          <w:u w:color="000000"/>
          <w:bdr w:val="nil"/>
        </w:rPr>
        <w:t xml:space="preserve"> quindi Antioco dopo aver sconfitto l'Egitto nell'anno </w:t>
      </w:r>
      <w:r w:rsidRPr="00EC2733">
        <w:rPr>
          <w:rFonts w:ascii="Arial" w:hAnsi="Arial"/>
          <w:bCs/>
          <w:i/>
          <w:iCs/>
          <w:sz w:val="24"/>
          <w:u w:color="000000"/>
          <w:bdr w:val="nil"/>
        </w:rPr>
        <w:t>cento quarantatré</w:t>
      </w:r>
      <w:r w:rsidR="002C7A5A" w:rsidRPr="00EC2733">
        <w:rPr>
          <w:rFonts w:ascii="Arial" w:hAnsi="Arial"/>
          <w:bCs/>
          <w:i/>
          <w:iCs/>
          <w:sz w:val="24"/>
          <w:u w:color="000000"/>
          <w:bdr w:val="nil"/>
        </w:rPr>
        <w:t xml:space="preserve">, si diresse contro Israele e mosse contro Gerusalemme con forze ingenti. </w:t>
      </w:r>
      <w:r w:rsidRPr="00EC2733">
        <w:rPr>
          <w:rFonts w:ascii="Arial" w:hAnsi="Arial"/>
          <w:bCs/>
          <w:i/>
          <w:iCs/>
          <w:sz w:val="24"/>
          <w:u w:color="000000"/>
          <w:bdr w:val="nil"/>
        </w:rPr>
        <w:t>Entrò</w:t>
      </w:r>
      <w:r w:rsidR="002C7A5A" w:rsidRPr="00EC2733">
        <w:rPr>
          <w:rFonts w:ascii="Arial" w:hAnsi="Arial"/>
          <w:bCs/>
          <w:i/>
          <w:iCs/>
          <w:sz w:val="24"/>
          <w:u w:color="000000"/>
          <w:bdr w:val="nil"/>
        </w:rPr>
        <w:t xml:space="preserve"> con arroganza nel santuario e ne asportò l'altare d'oro e il candelabro dei lumi con tutti i suoi arredi e la tavola dell'offerta e i vasi per le libazioni, le coppe e gli incensieri d'oro, il velo, le corone e i fregi d'oro della facciata del tempio e lo sguarnì tutto; si impadronì dell'argento e dell'oro e d'ogni oggetto pregiato e asportò i tesori nascosti che riuscì a trovare; </w:t>
      </w:r>
      <w:r w:rsidRPr="00EC2733">
        <w:rPr>
          <w:rFonts w:ascii="Arial" w:hAnsi="Arial"/>
          <w:bCs/>
          <w:i/>
          <w:iCs/>
          <w:sz w:val="24"/>
          <w:u w:color="000000"/>
          <w:bdr w:val="nil"/>
        </w:rPr>
        <w:t>quindi</w:t>
      </w:r>
      <w:r w:rsidR="002C7A5A" w:rsidRPr="00EC2733">
        <w:rPr>
          <w:rFonts w:ascii="Arial" w:hAnsi="Arial"/>
          <w:bCs/>
          <w:i/>
          <w:iCs/>
          <w:sz w:val="24"/>
          <w:u w:color="000000"/>
          <w:bdr w:val="nil"/>
        </w:rPr>
        <w:t xml:space="preserve">, raccolta ogni cosa, fece ritorno nella sua regione. Fece anche molte stragi e parlò con grande arroganza. </w:t>
      </w:r>
    </w:p>
    <w:p w14:paraId="6ED77C88" w14:textId="17CE9097"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Allora</w:t>
      </w:r>
      <w:r w:rsidR="002C7A5A" w:rsidRPr="00EC2733">
        <w:rPr>
          <w:rFonts w:ascii="Arial" w:hAnsi="Arial"/>
          <w:bCs/>
          <w:i/>
          <w:iCs/>
          <w:sz w:val="24"/>
          <w:u w:color="000000"/>
          <w:bdr w:val="nil"/>
        </w:rPr>
        <w:t xml:space="preserve"> vi fu lutto grande per gli Israeliti in ogni loro regione. </w:t>
      </w:r>
      <w:r w:rsidRPr="00EC2733">
        <w:rPr>
          <w:rFonts w:ascii="Arial" w:hAnsi="Arial"/>
          <w:bCs/>
          <w:i/>
          <w:iCs/>
          <w:sz w:val="24"/>
          <w:u w:color="000000"/>
          <w:bdr w:val="nil"/>
        </w:rPr>
        <w:t>Gemettero</w:t>
      </w:r>
      <w:r w:rsidR="002C7A5A" w:rsidRPr="00EC2733">
        <w:rPr>
          <w:rFonts w:ascii="Arial" w:hAnsi="Arial"/>
          <w:bCs/>
          <w:i/>
          <w:iCs/>
          <w:sz w:val="24"/>
          <w:u w:color="000000"/>
          <w:bdr w:val="nil"/>
        </w:rPr>
        <w:t xml:space="preserve"> i capi e gli anziani, le vergini e i giovani persero vigore e la bellezza delle donne svanì. </w:t>
      </w:r>
      <w:r w:rsidRPr="00EC2733">
        <w:rPr>
          <w:rFonts w:ascii="Arial" w:hAnsi="Arial"/>
          <w:bCs/>
          <w:i/>
          <w:iCs/>
          <w:sz w:val="24"/>
          <w:u w:color="000000"/>
          <w:bdr w:val="nil"/>
        </w:rPr>
        <w:t>Ogni</w:t>
      </w:r>
      <w:r w:rsidR="002C7A5A" w:rsidRPr="00EC2733">
        <w:rPr>
          <w:rFonts w:ascii="Arial" w:hAnsi="Arial"/>
          <w:bCs/>
          <w:i/>
          <w:iCs/>
          <w:sz w:val="24"/>
          <w:u w:color="000000"/>
          <w:bdr w:val="nil"/>
        </w:rPr>
        <w:t xml:space="preserve"> sposo levò il suo lamento e la sposa nel talamo fu in lutto. </w:t>
      </w:r>
      <w:r w:rsidRPr="00EC2733">
        <w:rPr>
          <w:rFonts w:ascii="Arial" w:hAnsi="Arial"/>
          <w:bCs/>
          <w:i/>
          <w:iCs/>
          <w:sz w:val="24"/>
          <w:u w:color="000000"/>
          <w:bdr w:val="nil"/>
        </w:rPr>
        <w:t>Tremò</w:t>
      </w:r>
      <w:r w:rsidR="002C7A5A" w:rsidRPr="00EC2733">
        <w:rPr>
          <w:rFonts w:ascii="Arial" w:hAnsi="Arial"/>
          <w:bCs/>
          <w:i/>
          <w:iCs/>
          <w:sz w:val="24"/>
          <w:u w:color="000000"/>
          <w:bdr w:val="nil"/>
        </w:rPr>
        <w:t xml:space="preserve"> la terra per i suoi abitanti e tutta la casa di Giacobbe si vestì di vergogna. </w:t>
      </w:r>
      <w:r w:rsidRPr="00EC2733">
        <w:rPr>
          <w:rFonts w:ascii="Arial" w:hAnsi="Arial"/>
          <w:bCs/>
          <w:i/>
          <w:iCs/>
          <w:sz w:val="24"/>
          <w:u w:color="000000"/>
          <w:bdr w:val="nil"/>
        </w:rPr>
        <w:t>Due</w:t>
      </w:r>
      <w:r w:rsidR="002C7A5A" w:rsidRPr="00EC2733">
        <w:rPr>
          <w:rFonts w:ascii="Arial" w:hAnsi="Arial"/>
          <w:bCs/>
          <w:i/>
          <w:iCs/>
          <w:sz w:val="24"/>
          <w:u w:color="000000"/>
          <w:bdr w:val="nil"/>
        </w:rPr>
        <w:t xml:space="preserve"> anni dopo, il re mandò alle città di Giuda un sovrintendente ai tributi. Egli venne in Gerusalemme con ingenti forze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rivolse loro con perfidia parole di pace ed essi gli prestarono fede. Ma all'improvviso piombò sulla città, le inflisse colpi crudeli e mise a morte molta gente in Israele. </w:t>
      </w:r>
      <w:r w:rsidRPr="00EC2733">
        <w:rPr>
          <w:rFonts w:ascii="Arial" w:hAnsi="Arial"/>
          <w:bCs/>
          <w:i/>
          <w:iCs/>
          <w:sz w:val="24"/>
          <w:u w:color="000000"/>
          <w:bdr w:val="nil"/>
        </w:rPr>
        <w:t>Mise</w:t>
      </w:r>
      <w:r w:rsidR="002C7A5A" w:rsidRPr="00EC2733">
        <w:rPr>
          <w:rFonts w:ascii="Arial" w:hAnsi="Arial"/>
          <w:bCs/>
          <w:i/>
          <w:iCs/>
          <w:sz w:val="24"/>
          <w:u w:color="000000"/>
          <w:bdr w:val="nil"/>
        </w:rPr>
        <w:t xml:space="preserve"> a sacco la città, la diede alle fiamme e distrusse le sue abitazioni e le mura intorno. </w:t>
      </w:r>
    </w:p>
    <w:p w14:paraId="5BD16969" w14:textId="64B38F5E"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Trassero</w:t>
      </w:r>
      <w:r w:rsidR="002C7A5A" w:rsidRPr="00EC2733">
        <w:rPr>
          <w:rFonts w:ascii="Arial" w:hAnsi="Arial"/>
          <w:bCs/>
          <w:i/>
          <w:iCs/>
          <w:sz w:val="24"/>
          <w:u w:color="000000"/>
          <w:bdr w:val="nil"/>
        </w:rPr>
        <w:t xml:space="preserve"> in schiavitù le donne e i bambini e si impossessarono dei greggi. </w:t>
      </w:r>
      <w:r w:rsidRPr="00EC2733">
        <w:rPr>
          <w:rFonts w:ascii="Arial" w:hAnsi="Arial"/>
          <w:bCs/>
          <w:i/>
          <w:iCs/>
          <w:sz w:val="24"/>
          <w:u w:color="000000"/>
          <w:bdr w:val="nil"/>
        </w:rPr>
        <w:t>Poi</w:t>
      </w:r>
      <w:r w:rsidR="002C7A5A" w:rsidRPr="00EC2733">
        <w:rPr>
          <w:rFonts w:ascii="Arial" w:hAnsi="Arial"/>
          <w:bCs/>
          <w:i/>
          <w:iCs/>
          <w:sz w:val="24"/>
          <w:u w:color="000000"/>
          <w:bdr w:val="nil"/>
        </w:rPr>
        <w:t xml:space="preserve"> costruirono attorno alla città di Davide un muro grande e massiccio, con torri solidissime, e questa divenne per loro una fortezza. </w:t>
      </w:r>
      <w:r w:rsidRPr="00EC2733">
        <w:rPr>
          <w:rFonts w:ascii="Arial" w:hAnsi="Arial"/>
          <w:bCs/>
          <w:i/>
          <w:iCs/>
          <w:sz w:val="24"/>
          <w:u w:color="000000"/>
          <w:bdr w:val="nil"/>
        </w:rPr>
        <w:t>Vi</w:t>
      </w:r>
      <w:r w:rsidR="002C7A5A" w:rsidRPr="00EC2733">
        <w:rPr>
          <w:rFonts w:ascii="Arial" w:hAnsi="Arial"/>
          <w:bCs/>
          <w:i/>
          <w:iCs/>
          <w:sz w:val="24"/>
          <w:u w:color="000000"/>
          <w:bdr w:val="nil"/>
        </w:rPr>
        <w:t xml:space="preserve"> stabilirono una razza empia, uomini scellerati, che si fortificarono dentro, </w:t>
      </w:r>
      <w:r w:rsidRPr="00EC2733">
        <w:rPr>
          <w:rFonts w:ascii="Arial" w:hAnsi="Arial"/>
          <w:bCs/>
          <w:i/>
          <w:iCs/>
          <w:sz w:val="24"/>
          <w:u w:color="000000"/>
          <w:bdr w:val="nil"/>
        </w:rPr>
        <w:t>vi</w:t>
      </w:r>
      <w:r w:rsidR="002C7A5A" w:rsidRPr="00EC2733">
        <w:rPr>
          <w:rFonts w:ascii="Arial" w:hAnsi="Arial"/>
          <w:bCs/>
          <w:i/>
          <w:iCs/>
          <w:sz w:val="24"/>
          <w:u w:color="000000"/>
          <w:bdr w:val="nil"/>
        </w:rPr>
        <w:t xml:space="preserve"> collocarono armi e vettovaglie e, radunato il bottino di Gerusalemme, lo depositarono colà e divennero come una grande trappola; 36 questo fu un'insidia per il santuario e un avversario maligno per Israele in ogni momento </w:t>
      </w:r>
      <w:r w:rsidRPr="00EC2733">
        <w:rPr>
          <w:rFonts w:ascii="Arial" w:hAnsi="Arial"/>
          <w:bCs/>
          <w:i/>
          <w:iCs/>
          <w:sz w:val="24"/>
          <w:u w:color="000000"/>
          <w:bdr w:val="nil"/>
        </w:rPr>
        <w:t>Versarono</w:t>
      </w:r>
      <w:r w:rsidR="002C7A5A" w:rsidRPr="00EC2733">
        <w:rPr>
          <w:rFonts w:ascii="Arial" w:hAnsi="Arial"/>
          <w:bCs/>
          <w:i/>
          <w:iCs/>
          <w:sz w:val="24"/>
          <w:u w:color="000000"/>
          <w:bdr w:val="nil"/>
        </w:rPr>
        <w:t xml:space="preserve"> sangue innocente intorno al santuario e profanarono il luogo santo. </w:t>
      </w:r>
    </w:p>
    <w:p w14:paraId="0BC5D2AA" w14:textId="5F9DB9A2"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Fuggirono</w:t>
      </w:r>
      <w:r w:rsidR="002C7A5A" w:rsidRPr="00EC2733">
        <w:rPr>
          <w:rFonts w:ascii="Arial" w:hAnsi="Arial"/>
          <w:bCs/>
          <w:i/>
          <w:iCs/>
          <w:sz w:val="24"/>
          <w:u w:color="000000"/>
          <w:bdr w:val="nil"/>
        </w:rPr>
        <w:t xml:space="preserve"> gli abitanti di Gerusalemme a causa loro e la città divenne abitazione di stranieri; divenne straniera alla sua gente e i suoi figli l'abbandonarono. </w:t>
      </w:r>
      <w:r w:rsidRPr="00EC2733">
        <w:rPr>
          <w:rFonts w:ascii="Arial" w:hAnsi="Arial"/>
          <w:bCs/>
          <w:i/>
          <w:iCs/>
          <w:sz w:val="24"/>
          <w:u w:color="000000"/>
          <w:bdr w:val="nil"/>
        </w:rPr>
        <w:t>Il</w:t>
      </w:r>
      <w:r w:rsidR="002C7A5A" w:rsidRPr="00EC2733">
        <w:rPr>
          <w:rFonts w:ascii="Arial" w:hAnsi="Arial"/>
          <w:bCs/>
          <w:i/>
          <w:iCs/>
          <w:sz w:val="24"/>
          <w:u w:color="000000"/>
          <w:bdr w:val="nil"/>
        </w:rPr>
        <w:t xml:space="preserve"> suo santuario fu desolato come il deserto, le sue feste si mutarono in lutto, i suoi sabati in vergogna il suo onore in disprezzo. </w:t>
      </w:r>
      <w:r w:rsidRPr="00EC2733">
        <w:rPr>
          <w:rFonts w:ascii="Arial" w:hAnsi="Arial"/>
          <w:bCs/>
          <w:i/>
          <w:iCs/>
          <w:sz w:val="24"/>
          <w:u w:color="000000"/>
          <w:bdr w:val="nil"/>
        </w:rPr>
        <w:t>Quanta</w:t>
      </w:r>
      <w:r w:rsidR="002C7A5A" w:rsidRPr="00EC2733">
        <w:rPr>
          <w:rFonts w:ascii="Arial" w:hAnsi="Arial"/>
          <w:bCs/>
          <w:i/>
          <w:iCs/>
          <w:sz w:val="24"/>
          <w:u w:color="000000"/>
          <w:bdr w:val="nil"/>
        </w:rPr>
        <w:t xml:space="preserve"> era stata la sua gloria altrettanto fu il suo disonore e il suo splendore si cambiò in lutto. </w:t>
      </w:r>
      <w:r w:rsidRPr="00EC2733">
        <w:rPr>
          <w:rFonts w:ascii="Arial" w:hAnsi="Arial"/>
          <w:bCs/>
          <w:i/>
          <w:iCs/>
          <w:sz w:val="24"/>
          <w:u w:color="000000"/>
          <w:bdr w:val="nil"/>
        </w:rPr>
        <w:t>Poi</w:t>
      </w:r>
      <w:r w:rsidR="002C7A5A" w:rsidRPr="00EC2733">
        <w:rPr>
          <w:rFonts w:ascii="Arial" w:hAnsi="Arial"/>
          <w:bCs/>
          <w:i/>
          <w:iCs/>
          <w:sz w:val="24"/>
          <w:u w:color="000000"/>
          <w:bdr w:val="nil"/>
        </w:rPr>
        <w:t xml:space="preserve"> il re prescrisse con decreto a tutto il suo regno, che tutti formassero un sol popolo e ciascuno abbandonasse le proprie leggi. Tutti i popoli consentirono a fare secondo gli ordini del re. </w:t>
      </w:r>
    </w:p>
    <w:p w14:paraId="3F2F7E5A" w14:textId="021E57E3"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lastRenderedPageBreak/>
        <w:t>Anche</w:t>
      </w:r>
      <w:r w:rsidR="002C7A5A" w:rsidRPr="00EC2733">
        <w:rPr>
          <w:rFonts w:ascii="Arial" w:hAnsi="Arial"/>
          <w:bCs/>
          <w:i/>
          <w:iCs/>
          <w:sz w:val="24"/>
          <w:u w:color="000000"/>
          <w:bdr w:val="nil"/>
        </w:rPr>
        <w:t xml:space="preserve"> molti Israeliti accettarono di servirlo e sacrificarono agli idoli e profanarono il sabato. </w:t>
      </w:r>
      <w:r w:rsidRPr="00EC2733">
        <w:rPr>
          <w:rFonts w:ascii="Arial" w:hAnsi="Arial"/>
          <w:bCs/>
          <w:i/>
          <w:iCs/>
          <w:sz w:val="24"/>
          <w:u w:color="000000"/>
          <w:bdr w:val="nil"/>
        </w:rPr>
        <w:t>Il</w:t>
      </w:r>
      <w:r w:rsidR="002C7A5A" w:rsidRPr="00EC2733">
        <w:rPr>
          <w:rFonts w:ascii="Arial" w:hAnsi="Arial"/>
          <w:bCs/>
          <w:i/>
          <w:iCs/>
          <w:sz w:val="24"/>
          <w:u w:color="000000"/>
          <w:bdr w:val="nil"/>
        </w:rPr>
        <w:t xml:space="preserve"> re spedì ancora decreti per mezzo di messaggeri a Gerusalemme e alle città di Giuda, ordinando di seguire usanze straniere al loro paese, </w:t>
      </w:r>
      <w:r w:rsidRPr="00EC2733">
        <w:rPr>
          <w:rFonts w:ascii="Arial" w:hAnsi="Arial"/>
          <w:bCs/>
          <w:i/>
          <w:iCs/>
          <w:sz w:val="24"/>
          <w:u w:color="000000"/>
          <w:bdr w:val="nil"/>
        </w:rPr>
        <w:t>di</w:t>
      </w:r>
      <w:r w:rsidR="002C7A5A" w:rsidRPr="00EC2733">
        <w:rPr>
          <w:rFonts w:ascii="Arial" w:hAnsi="Arial"/>
          <w:bCs/>
          <w:i/>
          <w:iCs/>
          <w:sz w:val="24"/>
          <w:u w:color="000000"/>
          <w:bdr w:val="nil"/>
        </w:rPr>
        <w:t xml:space="preserve"> far cessare nel tempio gli olocausti, i sacrifici e le libazioni, di profanare i sabati e le feste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di contaminare il santuario e i fedeli, </w:t>
      </w:r>
      <w:r w:rsidRPr="00EC2733">
        <w:rPr>
          <w:rFonts w:ascii="Arial" w:hAnsi="Arial"/>
          <w:bCs/>
          <w:i/>
          <w:iCs/>
          <w:sz w:val="24"/>
          <w:u w:color="000000"/>
          <w:bdr w:val="nil"/>
        </w:rPr>
        <w:t>di</w:t>
      </w:r>
      <w:r w:rsidR="002C7A5A" w:rsidRPr="00EC2733">
        <w:rPr>
          <w:rFonts w:ascii="Arial" w:hAnsi="Arial"/>
          <w:bCs/>
          <w:i/>
          <w:iCs/>
          <w:sz w:val="24"/>
          <w:u w:color="000000"/>
          <w:bdr w:val="nil"/>
        </w:rPr>
        <w:t xml:space="preserve"> innalzare altari, templi ed edicole e sacrificare carni suine e animali immondi, </w:t>
      </w:r>
      <w:r w:rsidRPr="00EC2733">
        <w:rPr>
          <w:rFonts w:ascii="Arial" w:hAnsi="Arial"/>
          <w:bCs/>
          <w:i/>
          <w:iCs/>
          <w:sz w:val="24"/>
          <w:u w:color="000000"/>
          <w:bdr w:val="nil"/>
        </w:rPr>
        <w:t>di</w:t>
      </w:r>
      <w:r w:rsidR="002C7A5A" w:rsidRPr="00EC2733">
        <w:rPr>
          <w:rFonts w:ascii="Arial" w:hAnsi="Arial"/>
          <w:bCs/>
          <w:i/>
          <w:iCs/>
          <w:sz w:val="24"/>
          <w:u w:color="000000"/>
          <w:bdr w:val="nil"/>
        </w:rPr>
        <w:t xml:space="preserve"> lasciare che i propri figli, non circoncisi, si contaminassero con ogni impurità e profanazione, </w:t>
      </w:r>
      <w:r w:rsidRPr="00EC2733">
        <w:rPr>
          <w:rFonts w:ascii="Arial" w:hAnsi="Arial"/>
          <w:bCs/>
          <w:i/>
          <w:iCs/>
          <w:sz w:val="24"/>
          <w:u w:color="000000"/>
          <w:bdr w:val="nil"/>
        </w:rPr>
        <w:t>così</w:t>
      </w:r>
      <w:r w:rsidR="002C7A5A" w:rsidRPr="00EC2733">
        <w:rPr>
          <w:rFonts w:ascii="Arial" w:hAnsi="Arial"/>
          <w:bCs/>
          <w:i/>
          <w:iCs/>
          <w:sz w:val="24"/>
          <w:u w:color="000000"/>
          <w:bdr w:val="nil"/>
        </w:rPr>
        <w:t xml:space="preserve"> da dimenticare la legge e mutare ogni istituzione, </w:t>
      </w:r>
      <w:r w:rsidRPr="00EC2733">
        <w:rPr>
          <w:rFonts w:ascii="Arial" w:hAnsi="Arial"/>
          <w:bCs/>
          <w:i/>
          <w:iCs/>
          <w:sz w:val="24"/>
          <w:u w:color="000000"/>
          <w:bdr w:val="nil"/>
        </w:rPr>
        <w:t>pena</w:t>
      </w:r>
      <w:r w:rsidR="002C7A5A" w:rsidRPr="00EC2733">
        <w:rPr>
          <w:rFonts w:ascii="Arial" w:hAnsi="Arial"/>
          <w:bCs/>
          <w:i/>
          <w:iCs/>
          <w:sz w:val="24"/>
          <w:u w:color="000000"/>
          <w:bdr w:val="nil"/>
        </w:rPr>
        <w:t xml:space="preserve"> la morte a chiunque non avesse agito secondo gli ordini del re. </w:t>
      </w:r>
    </w:p>
    <w:p w14:paraId="1C0F1E2F" w14:textId="508FE280"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Secondo</w:t>
      </w:r>
      <w:r w:rsidR="002C7A5A" w:rsidRPr="00EC2733">
        <w:rPr>
          <w:rFonts w:ascii="Arial" w:hAnsi="Arial"/>
          <w:bCs/>
          <w:i/>
          <w:iCs/>
          <w:sz w:val="24"/>
          <w:u w:color="000000"/>
          <w:bdr w:val="nil"/>
        </w:rPr>
        <w:t xml:space="preserve"> questi ordini scrisse a tutto il regno, stabilì ispettori su tutto il popolo e intimò alle città di Giuda di sacrificare città per città. </w:t>
      </w:r>
      <w:r w:rsidRPr="00EC2733">
        <w:rPr>
          <w:rFonts w:ascii="Arial" w:hAnsi="Arial"/>
          <w:bCs/>
          <w:i/>
          <w:iCs/>
          <w:sz w:val="24"/>
          <w:u w:color="000000"/>
          <w:bdr w:val="nil"/>
        </w:rPr>
        <w:t>Anche</w:t>
      </w:r>
      <w:r w:rsidR="002C7A5A" w:rsidRPr="00EC2733">
        <w:rPr>
          <w:rFonts w:ascii="Arial" w:hAnsi="Arial"/>
          <w:bCs/>
          <w:i/>
          <w:iCs/>
          <w:sz w:val="24"/>
          <w:u w:color="000000"/>
          <w:bdr w:val="nil"/>
        </w:rPr>
        <w:t xml:space="preserve"> molti del popolo si unirono a loro, tutti i traditori della legge, e commisero il male nella regione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ridussero Israele a nascondersi in ogni possibile rifugio. </w:t>
      </w:r>
      <w:r w:rsidRPr="00EC2733">
        <w:rPr>
          <w:rFonts w:ascii="Arial" w:hAnsi="Arial"/>
          <w:bCs/>
          <w:i/>
          <w:iCs/>
          <w:sz w:val="24"/>
          <w:u w:color="000000"/>
          <w:bdr w:val="nil"/>
        </w:rPr>
        <w:t>Nell’anno</w:t>
      </w:r>
      <w:r w:rsidR="002C7A5A" w:rsidRPr="00EC2733">
        <w:rPr>
          <w:rFonts w:ascii="Arial" w:hAnsi="Arial"/>
          <w:bCs/>
          <w:i/>
          <w:iCs/>
          <w:sz w:val="24"/>
          <w:u w:color="000000"/>
          <w:bdr w:val="nil"/>
        </w:rPr>
        <w:t xml:space="preserve"> centoquarantacinque, il quindici di Casleu il re innalzò sull'altare un idolo. Anche nelle città vicine di Giuda eressero altari e bruciarono incenso sulle porte delle case e nelle piazze. </w:t>
      </w:r>
    </w:p>
    <w:p w14:paraId="0B05C29A" w14:textId="347B9476"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Stracciavano</w:t>
      </w:r>
      <w:r w:rsidR="002C7A5A" w:rsidRPr="00EC2733">
        <w:rPr>
          <w:rFonts w:ascii="Arial" w:hAnsi="Arial"/>
          <w:bCs/>
          <w:i/>
          <w:iCs/>
          <w:sz w:val="24"/>
          <w:u w:color="000000"/>
          <w:bdr w:val="nil"/>
        </w:rPr>
        <w:t xml:space="preserve"> i libri della legge che riuscivano a trovare e li gettavano nel fuoco. </w:t>
      </w:r>
      <w:r w:rsidRPr="00EC2733">
        <w:rPr>
          <w:rFonts w:ascii="Arial" w:hAnsi="Arial"/>
          <w:bCs/>
          <w:i/>
          <w:iCs/>
          <w:sz w:val="24"/>
          <w:u w:color="000000"/>
          <w:bdr w:val="nil"/>
        </w:rPr>
        <w:t>Se</w:t>
      </w:r>
      <w:r w:rsidR="002C7A5A" w:rsidRPr="00EC2733">
        <w:rPr>
          <w:rFonts w:ascii="Arial" w:hAnsi="Arial"/>
          <w:bCs/>
          <w:i/>
          <w:iCs/>
          <w:sz w:val="24"/>
          <w:u w:color="000000"/>
          <w:bdr w:val="nil"/>
        </w:rPr>
        <w:t xml:space="preserve"> qualcuno veniva trovato in possesso di una copia del libro dell'alleanza o ardiva obbedire alla legge, la sentenza del re lo condannava a morte. </w:t>
      </w:r>
      <w:r w:rsidRPr="00EC2733">
        <w:rPr>
          <w:rFonts w:ascii="Arial" w:hAnsi="Arial"/>
          <w:bCs/>
          <w:i/>
          <w:iCs/>
          <w:sz w:val="24"/>
          <w:u w:color="000000"/>
          <w:bdr w:val="nil"/>
        </w:rPr>
        <w:t>Con</w:t>
      </w:r>
      <w:r w:rsidR="002C7A5A" w:rsidRPr="00EC2733">
        <w:rPr>
          <w:rFonts w:ascii="Arial" w:hAnsi="Arial"/>
          <w:bCs/>
          <w:i/>
          <w:iCs/>
          <w:sz w:val="24"/>
          <w:u w:color="000000"/>
          <w:bdr w:val="nil"/>
        </w:rPr>
        <w:t xml:space="preserve"> prepotenza trattavano gli Israeliti che venivano scoperti ogni mese nella città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specialmente al venticinque del mese, quando sacrificavano sull'ara che era sopra l'altare dei sacrifici. </w:t>
      </w:r>
    </w:p>
    <w:p w14:paraId="77073308" w14:textId="537B29C1"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Mettevano</w:t>
      </w:r>
      <w:r w:rsidR="002C7A5A" w:rsidRPr="00EC2733">
        <w:rPr>
          <w:rFonts w:ascii="Arial" w:hAnsi="Arial"/>
          <w:bCs/>
          <w:i/>
          <w:iCs/>
          <w:sz w:val="24"/>
          <w:u w:color="000000"/>
          <w:bdr w:val="nil"/>
        </w:rPr>
        <w:t xml:space="preserve"> a morte, secondo gli ordini, le donne che avevano fatto circoncidere i loro figli, </w:t>
      </w:r>
      <w:r w:rsidRPr="00EC2733">
        <w:rPr>
          <w:rFonts w:ascii="Arial" w:hAnsi="Arial"/>
          <w:bCs/>
          <w:i/>
          <w:iCs/>
          <w:sz w:val="24"/>
          <w:u w:color="000000"/>
          <w:bdr w:val="nil"/>
        </w:rPr>
        <w:t>con</w:t>
      </w:r>
      <w:r w:rsidR="002C7A5A" w:rsidRPr="00EC2733">
        <w:rPr>
          <w:rFonts w:ascii="Arial" w:hAnsi="Arial"/>
          <w:bCs/>
          <w:i/>
          <w:iCs/>
          <w:sz w:val="24"/>
          <w:u w:color="000000"/>
          <w:bdr w:val="nil"/>
        </w:rPr>
        <w:t xml:space="preserve"> i bambini appesi al collo e con i familiari e quelli che li avevano circoncisi. </w:t>
      </w:r>
      <w:r w:rsidRPr="00EC2733">
        <w:rPr>
          <w:rFonts w:ascii="Arial" w:hAnsi="Arial"/>
          <w:bCs/>
          <w:i/>
          <w:iCs/>
          <w:sz w:val="24"/>
          <w:u w:color="000000"/>
          <w:bdr w:val="nil"/>
        </w:rPr>
        <w:t>Tuttavia</w:t>
      </w:r>
      <w:r w:rsidR="002C7A5A" w:rsidRPr="00EC2733">
        <w:rPr>
          <w:rFonts w:ascii="Arial" w:hAnsi="Arial"/>
          <w:bCs/>
          <w:i/>
          <w:iCs/>
          <w:sz w:val="24"/>
          <w:u w:color="000000"/>
          <w:bdr w:val="nil"/>
        </w:rPr>
        <w:t xml:space="preserve"> molti in Israele si fecero forza e animo a vicenda per non mangiare cibi immondi </w:t>
      </w:r>
      <w:r w:rsidRPr="00EC2733">
        <w:rPr>
          <w:rFonts w:ascii="Arial" w:hAnsi="Arial"/>
          <w:bCs/>
          <w:i/>
          <w:iCs/>
          <w:sz w:val="24"/>
          <w:u w:color="000000"/>
          <w:bdr w:val="nil"/>
        </w:rPr>
        <w:t>e</w:t>
      </w:r>
      <w:r w:rsidR="002C7A5A" w:rsidRPr="00EC2733">
        <w:rPr>
          <w:rFonts w:ascii="Arial" w:hAnsi="Arial"/>
          <w:bCs/>
          <w:i/>
          <w:iCs/>
          <w:sz w:val="24"/>
          <w:u w:color="000000"/>
          <w:bdr w:val="nil"/>
        </w:rPr>
        <w:t xml:space="preserve"> preferirono morire pur di non contaminarsi con quei cibi e non disonorare la santa alleanza; così appunto morirono. </w:t>
      </w:r>
      <w:r w:rsidRPr="00EC2733">
        <w:rPr>
          <w:rFonts w:ascii="Arial" w:hAnsi="Arial"/>
          <w:bCs/>
          <w:i/>
          <w:iCs/>
          <w:sz w:val="24"/>
          <w:u w:color="000000"/>
          <w:bdr w:val="nil"/>
        </w:rPr>
        <w:t>Sopra</w:t>
      </w:r>
      <w:r w:rsidR="002C7A5A" w:rsidRPr="00EC2733">
        <w:rPr>
          <w:rFonts w:ascii="Arial" w:hAnsi="Arial"/>
          <w:bCs/>
          <w:i/>
          <w:iCs/>
          <w:sz w:val="24"/>
          <w:u w:color="000000"/>
          <w:bdr w:val="nil"/>
        </w:rPr>
        <w:t xml:space="preserve"> Israele fu così scatenata un'ira veramente grande. (1Mac 1,1-64). </w:t>
      </w:r>
    </w:p>
    <w:p w14:paraId="5C983BD0" w14:textId="588F7403"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Al</w:t>
      </w:r>
      <w:r w:rsidR="002C7A5A" w:rsidRPr="00EC2733">
        <w:rPr>
          <w:rFonts w:ascii="Arial" w:hAnsi="Arial"/>
          <w:bCs/>
          <w:i/>
          <w:iCs/>
          <w:sz w:val="24"/>
          <w:u w:color="000000"/>
          <w:bdr w:val="nil"/>
        </w:rPr>
        <w:t xml:space="preserve"> maestro del coro. Su "Non distruggere". Di Davide. Miktam. </w:t>
      </w:r>
      <w:r w:rsidRPr="00EC2733">
        <w:rPr>
          <w:rFonts w:ascii="Arial" w:hAnsi="Arial"/>
          <w:bCs/>
          <w:i/>
          <w:iCs/>
          <w:sz w:val="24"/>
          <w:u w:color="000000"/>
          <w:bdr w:val="nil"/>
        </w:rPr>
        <w:t>Rendete</w:t>
      </w:r>
      <w:r w:rsidR="002C7A5A" w:rsidRPr="00EC2733">
        <w:rPr>
          <w:rFonts w:ascii="Arial" w:hAnsi="Arial"/>
          <w:bCs/>
          <w:i/>
          <w:iCs/>
          <w:sz w:val="24"/>
          <w:u w:color="000000"/>
          <w:bdr w:val="nil"/>
        </w:rPr>
        <w:t xml:space="preserve"> veramente giustizia o potenti, giudicate con rettitudine gli uomini? </w:t>
      </w:r>
      <w:r w:rsidRPr="00EC2733">
        <w:rPr>
          <w:rFonts w:ascii="Arial" w:hAnsi="Arial"/>
          <w:bCs/>
          <w:i/>
          <w:iCs/>
          <w:sz w:val="24"/>
          <w:u w:color="000000"/>
          <w:bdr w:val="nil"/>
        </w:rPr>
        <w:t>Voi</w:t>
      </w:r>
      <w:r w:rsidR="002C7A5A" w:rsidRPr="00EC2733">
        <w:rPr>
          <w:rFonts w:ascii="Arial" w:hAnsi="Arial"/>
          <w:bCs/>
          <w:i/>
          <w:iCs/>
          <w:sz w:val="24"/>
          <w:u w:color="000000"/>
          <w:bdr w:val="nil"/>
        </w:rPr>
        <w:t xml:space="preserve"> tramate iniquità con il cuore, sulla terra le vostre mani preparano violenze. </w:t>
      </w:r>
      <w:r w:rsidRPr="00EC2733">
        <w:rPr>
          <w:rFonts w:ascii="Arial" w:hAnsi="Arial"/>
          <w:bCs/>
          <w:i/>
          <w:iCs/>
          <w:sz w:val="24"/>
          <w:u w:color="000000"/>
          <w:bdr w:val="nil"/>
        </w:rPr>
        <w:t>Sono</w:t>
      </w:r>
      <w:r w:rsidR="002C7A5A" w:rsidRPr="00EC2733">
        <w:rPr>
          <w:rFonts w:ascii="Arial" w:hAnsi="Arial"/>
          <w:bCs/>
          <w:i/>
          <w:iCs/>
          <w:sz w:val="24"/>
          <w:u w:color="000000"/>
          <w:bdr w:val="nil"/>
        </w:rPr>
        <w:t xml:space="preserve"> traviati gli empi fin dal seno materno, si pervertono fin dal grembo gli operatori di menzogna. </w:t>
      </w:r>
    </w:p>
    <w:p w14:paraId="573B7B85" w14:textId="71A4742F"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Sono</w:t>
      </w:r>
      <w:r w:rsidR="002C7A5A" w:rsidRPr="00EC2733">
        <w:rPr>
          <w:rFonts w:ascii="Arial" w:hAnsi="Arial"/>
          <w:bCs/>
          <w:i/>
          <w:iCs/>
          <w:sz w:val="24"/>
          <w:u w:color="000000"/>
          <w:bdr w:val="nil"/>
        </w:rPr>
        <w:t xml:space="preserve"> velenosi come il serpente, come vipera sorda che si tura le orecchie </w:t>
      </w:r>
      <w:r w:rsidRPr="00EC2733">
        <w:rPr>
          <w:rFonts w:ascii="Arial" w:hAnsi="Arial"/>
          <w:bCs/>
          <w:i/>
          <w:iCs/>
          <w:sz w:val="24"/>
          <w:u w:color="000000"/>
          <w:bdr w:val="nil"/>
        </w:rPr>
        <w:t>per</w:t>
      </w:r>
      <w:r w:rsidR="002C7A5A" w:rsidRPr="00EC2733">
        <w:rPr>
          <w:rFonts w:ascii="Arial" w:hAnsi="Arial"/>
          <w:bCs/>
          <w:i/>
          <w:iCs/>
          <w:sz w:val="24"/>
          <w:u w:color="000000"/>
          <w:bdr w:val="nil"/>
        </w:rPr>
        <w:t xml:space="preserve"> non udire la voce dell'incantatore, del mago che incanta abilmente. </w:t>
      </w:r>
      <w:r w:rsidRPr="00EC2733">
        <w:rPr>
          <w:rFonts w:ascii="Arial" w:hAnsi="Arial"/>
          <w:bCs/>
          <w:i/>
          <w:iCs/>
          <w:sz w:val="24"/>
          <w:u w:color="000000"/>
          <w:bdr w:val="nil"/>
        </w:rPr>
        <w:t>Spezzagli</w:t>
      </w:r>
      <w:r w:rsidR="002C7A5A" w:rsidRPr="00EC2733">
        <w:rPr>
          <w:rFonts w:ascii="Arial" w:hAnsi="Arial"/>
          <w:bCs/>
          <w:i/>
          <w:iCs/>
          <w:sz w:val="24"/>
          <w:u w:color="000000"/>
          <w:bdr w:val="nil"/>
        </w:rPr>
        <w:t xml:space="preserve">, o Dio, i denti nella bocca, rompi, o Signore, le mascelle dei leoni. </w:t>
      </w:r>
      <w:r w:rsidRPr="00EC2733">
        <w:rPr>
          <w:rFonts w:ascii="Arial" w:hAnsi="Arial"/>
          <w:bCs/>
          <w:i/>
          <w:iCs/>
          <w:sz w:val="24"/>
          <w:u w:color="000000"/>
          <w:bdr w:val="nil"/>
        </w:rPr>
        <w:t>Si</w:t>
      </w:r>
      <w:r w:rsidR="002C7A5A" w:rsidRPr="00EC2733">
        <w:rPr>
          <w:rFonts w:ascii="Arial" w:hAnsi="Arial"/>
          <w:bCs/>
          <w:i/>
          <w:iCs/>
          <w:sz w:val="24"/>
          <w:u w:color="000000"/>
          <w:bdr w:val="nil"/>
        </w:rPr>
        <w:t xml:space="preserve"> dissolvano come acqua che si disperde, come erba calpestata inaridiscano. </w:t>
      </w:r>
    </w:p>
    <w:p w14:paraId="1FFE78CE" w14:textId="179DB050" w:rsidR="002C7A5A" w:rsidRPr="00EC2733" w:rsidRDefault="00A74E59" w:rsidP="00EC2733">
      <w:pPr>
        <w:spacing w:after="120"/>
        <w:ind w:left="567" w:right="567"/>
        <w:jc w:val="both"/>
        <w:rPr>
          <w:rFonts w:ascii="Arial" w:hAnsi="Arial"/>
          <w:bCs/>
          <w:i/>
          <w:iCs/>
          <w:sz w:val="24"/>
          <w:u w:color="000000"/>
          <w:bdr w:val="nil"/>
        </w:rPr>
      </w:pPr>
      <w:r w:rsidRPr="00EC2733">
        <w:rPr>
          <w:rFonts w:ascii="Arial" w:hAnsi="Arial"/>
          <w:bCs/>
          <w:i/>
          <w:iCs/>
          <w:sz w:val="24"/>
          <w:u w:color="000000"/>
          <w:bdr w:val="nil"/>
        </w:rPr>
        <w:t>Passino</w:t>
      </w:r>
      <w:r w:rsidR="002C7A5A" w:rsidRPr="00EC2733">
        <w:rPr>
          <w:rFonts w:ascii="Arial" w:hAnsi="Arial"/>
          <w:bCs/>
          <w:i/>
          <w:iCs/>
          <w:sz w:val="24"/>
          <w:u w:color="000000"/>
          <w:bdr w:val="nil"/>
        </w:rPr>
        <w:t xml:space="preserve"> come lumaca che si discioglie, come aborto di donna che non vede il sole. </w:t>
      </w:r>
      <w:r w:rsidRPr="00EC2733">
        <w:rPr>
          <w:rFonts w:ascii="Arial" w:hAnsi="Arial"/>
          <w:bCs/>
          <w:i/>
          <w:iCs/>
          <w:sz w:val="24"/>
          <w:u w:color="000000"/>
          <w:bdr w:val="nil"/>
        </w:rPr>
        <w:t>Prima</w:t>
      </w:r>
      <w:r w:rsidR="002C7A5A" w:rsidRPr="00EC2733">
        <w:rPr>
          <w:rFonts w:ascii="Arial" w:hAnsi="Arial"/>
          <w:bCs/>
          <w:i/>
          <w:iCs/>
          <w:sz w:val="24"/>
          <w:u w:color="000000"/>
          <w:bdr w:val="nil"/>
        </w:rPr>
        <w:t xml:space="preserve"> che le vostre caldaie sentano i pruni, vivi li travolga il turbine. Il giusto godrà nel vedere la vendetta, laverà i piedi nel </w:t>
      </w:r>
      <w:r w:rsidR="002C7A5A" w:rsidRPr="00EC2733">
        <w:rPr>
          <w:rFonts w:ascii="Arial" w:hAnsi="Arial"/>
          <w:bCs/>
          <w:i/>
          <w:iCs/>
          <w:sz w:val="24"/>
          <w:u w:color="000000"/>
          <w:bdr w:val="nil"/>
        </w:rPr>
        <w:lastRenderedPageBreak/>
        <w:t xml:space="preserve">sangue degli empi. </w:t>
      </w:r>
      <w:r w:rsidRPr="00EC2733">
        <w:rPr>
          <w:rFonts w:ascii="Arial" w:hAnsi="Arial"/>
          <w:bCs/>
          <w:i/>
          <w:iCs/>
          <w:sz w:val="24"/>
          <w:u w:color="000000"/>
          <w:bdr w:val="nil"/>
        </w:rPr>
        <w:t>Gli</w:t>
      </w:r>
      <w:r w:rsidR="002C7A5A" w:rsidRPr="00EC2733">
        <w:rPr>
          <w:rFonts w:ascii="Arial" w:hAnsi="Arial"/>
          <w:bCs/>
          <w:i/>
          <w:iCs/>
          <w:sz w:val="24"/>
          <w:u w:color="000000"/>
          <w:bdr w:val="nil"/>
        </w:rPr>
        <w:t xml:space="preserve"> uomini diranno: "C'è un premio per il giusto, c'è Dio che fa giustizia sulla terra!". (Sal 57,1-12). </w:t>
      </w:r>
    </w:p>
    <w:p w14:paraId="006D485D" w14:textId="77777777" w:rsidR="002C7A5A" w:rsidRPr="00CA2FD3" w:rsidRDefault="002C7A5A" w:rsidP="002C7A5A">
      <w:pPr>
        <w:spacing w:after="120"/>
        <w:jc w:val="both"/>
        <w:rPr>
          <w:rFonts w:ascii="Arial" w:hAnsi="Arial"/>
          <w:bCs/>
          <w:sz w:val="24"/>
        </w:rPr>
      </w:pPr>
      <w:r w:rsidRPr="00CA2FD3">
        <w:rPr>
          <w:rFonts w:ascii="Arial" w:hAnsi="Arial"/>
          <w:bCs/>
          <w:sz w:val="24"/>
        </w:rPr>
        <w:t>Dai passi citati, non sono operatori di iniquità i nemici del popolo del Signore, bensì coloro che essendo popolo del Signore si vendono ai nemici del popolo del Signore per fare il male ai loro fratelli di fede.</w:t>
      </w:r>
    </w:p>
    <w:p w14:paraId="7B7DBCDF" w14:textId="77777777" w:rsidR="002C7A5A" w:rsidRPr="00CA2FD3" w:rsidRDefault="002C7A5A" w:rsidP="002C7A5A">
      <w:pPr>
        <w:spacing w:after="120"/>
        <w:jc w:val="both"/>
        <w:rPr>
          <w:rFonts w:ascii="Arial" w:hAnsi="Arial"/>
          <w:bCs/>
          <w:sz w:val="24"/>
        </w:rPr>
      </w:pPr>
      <w:r w:rsidRPr="00CA2FD3">
        <w:rPr>
          <w:rFonts w:ascii="Arial" w:hAnsi="Arial"/>
          <w:bCs/>
          <w:sz w:val="24"/>
        </w:rPr>
        <w:t>Come gli operatori di menzogna non sono i nemici del popolo di Dio. Sono invece i figli del popolo del Signore che tramano iniquità contro gli stessi loro fratelli.</w:t>
      </w:r>
    </w:p>
    <w:p w14:paraId="21C3B3D8" w14:textId="77777777" w:rsidR="002C7A5A" w:rsidRPr="00CA2FD3" w:rsidRDefault="002C7A5A" w:rsidP="002C7A5A">
      <w:pPr>
        <w:spacing w:after="120"/>
        <w:jc w:val="both"/>
        <w:rPr>
          <w:rFonts w:ascii="Arial" w:hAnsi="Arial"/>
          <w:bCs/>
          <w:sz w:val="24"/>
        </w:rPr>
      </w:pPr>
      <w:r w:rsidRPr="00CA2FD3">
        <w:rPr>
          <w:rFonts w:ascii="Arial" w:hAnsi="Arial"/>
          <w:bCs/>
          <w:sz w:val="24"/>
        </w:rPr>
        <w:t>Quanti si servono del nome di Cristo Gesù, ma non vivono il vangelo sono operatori di iniquità, perché con la loro vita immorale e disonesta, sono passati nel regno del principe di questo mondo e dal regno del principe di questo mondo, ingannando i semplici e i piccoli, li aiutano a rimanere nel peccato, o a non camminare verso una santità più grande.</w:t>
      </w:r>
    </w:p>
    <w:p w14:paraId="6BD73C02" w14:textId="77777777" w:rsidR="002C7A5A" w:rsidRPr="00CA2FD3" w:rsidRDefault="002C7A5A" w:rsidP="002C7A5A">
      <w:pPr>
        <w:spacing w:after="120"/>
        <w:jc w:val="both"/>
        <w:rPr>
          <w:rFonts w:ascii="Arial" w:hAnsi="Arial"/>
          <w:bCs/>
          <w:sz w:val="24"/>
        </w:rPr>
      </w:pPr>
      <w:r w:rsidRPr="00CA2FD3">
        <w:rPr>
          <w:rFonts w:ascii="Arial" w:hAnsi="Arial"/>
          <w:bCs/>
          <w:sz w:val="24"/>
        </w:rPr>
        <w:t>Costoro sono operatori di iniquità perché cristiani mascherati. Essi si mascherano di cristianesimo, di sequela di Gesù, mentre in realtà sono interamente del male, del peccato, della falsità.</w:t>
      </w:r>
    </w:p>
    <w:p w14:paraId="3B261110" w14:textId="77777777" w:rsidR="002C7A5A" w:rsidRPr="00CA2FD3" w:rsidRDefault="002C7A5A" w:rsidP="002C7A5A">
      <w:pPr>
        <w:spacing w:after="120"/>
        <w:jc w:val="both"/>
        <w:rPr>
          <w:rFonts w:ascii="Arial" w:hAnsi="Arial"/>
          <w:bCs/>
          <w:sz w:val="24"/>
        </w:rPr>
      </w:pPr>
      <w:r w:rsidRPr="00CA2FD3">
        <w:rPr>
          <w:rFonts w:ascii="Arial" w:hAnsi="Arial"/>
          <w:bCs/>
          <w:sz w:val="24"/>
        </w:rPr>
        <w:t>Essendo però mascherati di cristianesimo, di verità, di Vangelo, di Parola, dello stesso nome di Cristo Gesù, inducono molti nell’errore, spingendoli così verso la perdizione eterna.</w:t>
      </w:r>
    </w:p>
    <w:p w14:paraId="3E6961DD"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gravità di questi tali è il camuffamento, il mascheramento, l’inganno, la menzogna, la trappola di falsità che essi tendono sui passi dei semplici e dei piccoli. </w:t>
      </w:r>
    </w:p>
    <w:p w14:paraId="6BDC26F6"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Gesù parla ancora degli operatori di iniquità nella parabola della zizzania. </w:t>
      </w:r>
    </w:p>
    <w:p w14:paraId="77CF96BD" w14:textId="1A696E15" w:rsidR="002C7A5A" w:rsidRPr="00CA2FD3" w:rsidRDefault="00A74E59" w:rsidP="002C7A5A">
      <w:pPr>
        <w:spacing w:after="120"/>
        <w:jc w:val="both"/>
        <w:rPr>
          <w:rFonts w:ascii="Arial" w:hAnsi="Arial"/>
          <w:bCs/>
          <w:sz w:val="24"/>
        </w:rPr>
      </w:pPr>
      <w:r w:rsidRPr="00CA2FD3">
        <w:rPr>
          <w:rFonts w:ascii="Arial" w:hAnsi="Arial"/>
          <w:bCs/>
          <w:sz w:val="24"/>
        </w:rPr>
        <w:t>Un’altra</w:t>
      </w:r>
      <w:r w:rsidR="002C7A5A" w:rsidRPr="00CA2FD3">
        <w:rPr>
          <w:rFonts w:ascii="Arial" w:hAnsi="Arial"/>
          <w:bCs/>
          <w:sz w:val="24"/>
        </w:rPr>
        <w:t xml:space="preserve"> parabola espose loro così: "Il regno dei cieli si può paragonare a un uomo che ha seminato del buon seme nel suo campo. </w:t>
      </w:r>
      <w:r w:rsidRPr="00CA2FD3">
        <w:rPr>
          <w:rFonts w:ascii="Arial" w:hAnsi="Arial"/>
          <w:bCs/>
          <w:sz w:val="24"/>
        </w:rPr>
        <w:t>Ma</w:t>
      </w:r>
      <w:r w:rsidR="002C7A5A" w:rsidRPr="00CA2FD3">
        <w:rPr>
          <w:rFonts w:ascii="Arial" w:hAnsi="Arial"/>
          <w:bCs/>
          <w:sz w:val="24"/>
        </w:rPr>
        <w:t xml:space="preserve"> mentre tutti dormivano venne il suo nemico, seminò zizzania in mezzo al grano e se ne andò. </w:t>
      </w:r>
      <w:r w:rsidRPr="00CA2FD3">
        <w:rPr>
          <w:rFonts w:ascii="Arial" w:hAnsi="Arial"/>
          <w:bCs/>
          <w:sz w:val="24"/>
        </w:rPr>
        <w:t>Quando</w:t>
      </w:r>
      <w:r w:rsidR="002C7A5A" w:rsidRPr="00CA2FD3">
        <w:rPr>
          <w:rFonts w:ascii="Arial" w:hAnsi="Arial"/>
          <w:bCs/>
          <w:sz w:val="24"/>
        </w:rPr>
        <w:t xml:space="preserve"> poi la messe fiorì e fece frutto, ecco apparve anche la zizzania. </w:t>
      </w:r>
    </w:p>
    <w:p w14:paraId="71D6B5BC" w14:textId="60F58E43" w:rsidR="002C7A5A" w:rsidRPr="00CA2FD3" w:rsidRDefault="00A74E59" w:rsidP="002C7A5A">
      <w:pPr>
        <w:spacing w:after="120"/>
        <w:jc w:val="both"/>
        <w:rPr>
          <w:rFonts w:ascii="Arial" w:hAnsi="Arial"/>
          <w:bCs/>
          <w:sz w:val="24"/>
        </w:rPr>
      </w:pPr>
      <w:r w:rsidRPr="00CA2FD3">
        <w:rPr>
          <w:rFonts w:ascii="Arial" w:hAnsi="Arial"/>
          <w:bCs/>
          <w:sz w:val="24"/>
        </w:rPr>
        <w:t>Allora</w:t>
      </w:r>
      <w:r w:rsidR="002C7A5A" w:rsidRPr="00CA2FD3">
        <w:rPr>
          <w:rFonts w:ascii="Arial" w:hAnsi="Arial"/>
          <w:bCs/>
          <w:sz w:val="24"/>
        </w:rPr>
        <w:t xml:space="preserve"> i servi andarono dal padrone di casa e gli dissero: Padrone, non hai seminato del buon seme nel tuo campo? Da dove viene dunque la zizzania? </w:t>
      </w:r>
      <w:r w:rsidRPr="00CA2FD3">
        <w:rPr>
          <w:rFonts w:ascii="Arial" w:hAnsi="Arial"/>
          <w:bCs/>
          <w:sz w:val="24"/>
        </w:rPr>
        <w:t>Ed</w:t>
      </w:r>
      <w:r w:rsidR="002C7A5A" w:rsidRPr="00CA2FD3">
        <w:rPr>
          <w:rFonts w:ascii="Arial" w:hAnsi="Arial"/>
          <w:bCs/>
          <w:sz w:val="24"/>
        </w:rPr>
        <w:t xml:space="preserve"> egli rispose loro: Un nemico ha fatto questo. E i servi gli dissero: Vuoi dunque che andiamo a raccoglierla? </w:t>
      </w:r>
      <w:r w:rsidRPr="00CA2FD3">
        <w:rPr>
          <w:rFonts w:ascii="Arial" w:hAnsi="Arial"/>
          <w:bCs/>
          <w:sz w:val="24"/>
        </w:rPr>
        <w:t>No</w:t>
      </w:r>
      <w:r w:rsidR="002C7A5A" w:rsidRPr="00CA2FD3">
        <w:rPr>
          <w:rFonts w:ascii="Arial" w:hAnsi="Arial"/>
          <w:bCs/>
          <w:sz w:val="24"/>
        </w:rPr>
        <w:t xml:space="preserve">, rispose, perché non succeda che, cogliendo la zizzania, con essa sradichiate anche il grano. </w:t>
      </w:r>
    </w:p>
    <w:p w14:paraId="5506EED9" w14:textId="0DEAD177" w:rsidR="002C7A5A" w:rsidRPr="00CA2FD3" w:rsidRDefault="00A74E59" w:rsidP="002C7A5A">
      <w:pPr>
        <w:spacing w:after="120"/>
        <w:jc w:val="both"/>
        <w:rPr>
          <w:rFonts w:ascii="Arial" w:hAnsi="Arial"/>
          <w:bCs/>
          <w:sz w:val="24"/>
        </w:rPr>
      </w:pPr>
      <w:r w:rsidRPr="00CA2FD3">
        <w:rPr>
          <w:rFonts w:ascii="Arial" w:hAnsi="Arial"/>
          <w:bCs/>
          <w:sz w:val="24"/>
        </w:rPr>
        <w:t>Lasciate</w:t>
      </w:r>
      <w:r w:rsidR="002C7A5A" w:rsidRPr="00CA2FD3">
        <w:rPr>
          <w:rFonts w:ascii="Arial" w:hAnsi="Arial"/>
          <w:bCs/>
          <w:sz w:val="24"/>
        </w:rPr>
        <w:t xml:space="preserve"> che l'una e l'altro crescano insieme fino alla mietitura e al momento della mietitura dirò ai mietitori: Cogliete prima la zizzania e legatela in fastelli per bruciarla; il grano invece riponetelo nel mio granaio". </w:t>
      </w:r>
    </w:p>
    <w:p w14:paraId="0605D6EC" w14:textId="088E0DC6" w:rsidR="002C7A5A" w:rsidRPr="00CA2FD3" w:rsidRDefault="00A74E59" w:rsidP="002C7A5A">
      <w:pPr>
        <w:spacing w:after="120"/>
        <w:jc w:val="both"/>
        <w:rPr>
          <w:rFonts w:ascii="Arial" w:hAnsi="Arial"/>
          <w:bCs/>
          <w:sz w:val="24"/>
        </w:rPr>
      </w:pPr>
      <w:r w:rsidRPr="00CA2FD3">
        <w:rPr>
          <w:rFonts w:ascii="Arial" w:hAnsi="Arial"/>
          <w:bCs/>
          <w:sz w:val="24"/>
        </w:rPr>
        <w:t>Un’altra</w:t>
      </w:r>
      <w:r w:rsidR="002C7A5A" w:rsidRPr="00CA2FD3">
        <w:rPr>
          <w:rFonts w:ascii="Arial" w:hAnsi="Arial"/>
          <w:bCs/>
          <w:sz w:val="24"/>
        </w:rPr>
        <w:t xml:space="preserve"> parabola espose loro: "Il regno dei cieli si può paragonare a un granellino di senapa, che un uomo prende e semina nel suo campo. </w:t>
      </w:r>
      <w:r w:rsidRPr="00CA2FD3">
        <w:rPr>
          <w:rFonts w:ascii="Arial" w:hAnsi="Arial"/>
          <w:bCs/>
          <w:sz w:val="24"/>
        </w:rPr>
        <w:t>Esso</w:t>
      </w:r>
      <w:r w:rsidR="002C7A5A" w:rsidRPr="00CA2FD3">
        <w:rPr>
          <w:rFonts w:ascii="Arial" w:hAnsi="Arial"/>
          <w:bCs/>
          <w:sz w:val="24"/>
        </w:rPr>
        <w:t xml:space="preserve"> è il più piccolo di tutti i semi ma, una volta cresciuto, è più grande degli altri legumi e diventa un albero, tanto che vengono gli uccelli del cielo e si annidano fra i suoi rami". </w:t>
      </w:r>
    </w:p>
    <w:p w14:paraId="2912D847" w14:textId="22A0AFDE" w:rsidR="002C7A5A" w:rsidRPr="00CA2FD3" w:rsidRDefault="00A74E59" w:rsidP="002C7A5A">
      <w:pPr>
        <w:spacing w:after="120"/>
        <w:jc w:val="both"/>
        <w:rPr>
          <w:rFonts w:ascii="Arial" w:hAnsi="Arial"/>
          <w:bCs/>
          <w:sz w:val="24"/>
        </w:rPr>
      </w:pPr>
      <w:r w:rsidRPr="00CA2FD3">
        <w:rPr>
          <w:rFonts w:ascii="Arial" w:hAnsi="Arial"/>
          <w:bCs/>
          <w:sz w:val="24"/>
        </w:rPr>
        <w:t>Un’altra</w:t>
      </w:r>
      <w:r w:rsidR="002C7A5A" w:rsidRPr="00CA2FD3">
        <w:rPr>
          <w:rFonts w:ascii="Arial" w:hAnsi="Arial"/>
          <w:bCs/>
          <w:sz w:val="24"/>
        </w:rPr>
        <w:t xml:space="preserve"> parabola disse loro: "Il regno dei cieli si può paragonare al lievito, che una donna ha preso e impastato con tre misure di farina perché tutta si fermenti". </w:t>
      </w:r>
      <w:r w:rsidRPr="00CA2FD3">
        <w:rPr>
          <w:rFonts w:ascii="Arial" w:hAnsi="Arial"/>
          <w:bCs/>
          <w:sz w:val="24"/>
        </w:rPr>
        <w:t>Tutte</w:t>
      </w:r>
      <w:r w:rsidR="002C7A5A" w:rsidRPr="00CA2FD3">
        <w:rPr>
          <w:rFonts w:ascii="Arial" w:hAnsi="Arial"/>
          <w:bCs/>
          <w:sz w:val="24"/>
        </w:rPr>
        <w:t xml:space="preserve"> queste cose Gesù disse alla folla in parabole e non parlava ad essa se non in parabole, </w:t>
      </w:r>
      <w:r w:rsidRPr="00CA2FD3">
        <w:rPr>
          <w:rFonts w:ascii="Arial" w:hAnsi="Arial"/>
          <w:bCs/>
          <w:sz w:val="24"/>
        </w:rPr>
        <w:t>perché</w:t>
      </w:r>
      <w:r w:rsidR="002C7A5A" w:rsidRPr="00CA2FD3">
        <w:rPr>
          <w:rFonts w:ascii="Arial" w:hAnsi="Arial"/>
          <w:bCs/>
          <w:sz w:val="24"/>
        </w:rPr>
        <w:t xml:space="preserve"> si adempisse ciò che era stato detto dal profeta: Aprirò la mia bocca in parabole, proclamerò cose nascoste fin dalla fondazione del mondo. </w:t>
      </w:r>
    </w:p>
    <w:p w14:paraId="52FFECA4" w14:textId="4B10B804" w:rsidR="002C7A5A" w:rsidRPr="00CA2FD3" w:rsidRDefault="00A74E59" w:rsidP="002C7A5A">
      <w:pPr>
        <w:spacing w:after="120"/>
        <w:jc w:val="both"/>
        <w:rPr>
          <w:rFonts w:ascii="Arial" w:hAnsi="Arial"/>
          <w:bCs/>
          <w:sz w:val="24"/>
        </w:rPr>
      </w:pPr>
      <w:r w:rsidRPr="00CA2FD3">
        <w:rPr>
          <w:rFonts w:ascii="Arial" w:hAnsi="Arial"/>
          <w:bCs/>
          <w:sz w:val="24"/>
        </w:rPr>
        <w:lastRenderedPageBreak/>
        <w:t>Poi</w:t>
      </w:r>
      <w:r w:rsidR="002C7A5A" w:rsidRPr="00CA2FD3">
        <w:rPr>
          <w:rFonts w:ascii="Arial" w:hAnsi="Arial"/>
          <w:bCs/>
          <w:sz w:val="24"/>
        </w:rPr>
        <w:t xml:space="preserve"> Gesù lasciò la folla ed entrò in casa; i suoi discepoli gli si accostarono per dirgli: "Spiegaci la parabola della zizzania nel campo". </w:t>
      </w:r>
    </w:p>
    <w:p w14:paraId="3F26290B" w14:textId="06EB3CC3" w:rsidR="002C7A5A" w:rsidRPr="00CA2FD3" w:rsidRDefault="00A74E59" w:rsidP="002C7A5A">
      <w:pPr>
        <w:spacing w:after="120"/>
        <w:jc w:val="both"/>
        <w:rPr>
          <w:rFonts w:ascii="Arial" w:hAnsi="Arial"/>
          <w:bCs/>
          <w:sz w:val="24"/>
        </w:rPr>
      </w:pPr>
      <w:r w:rsidRPr="00CA2FD3">
        <w:rPr>
          <w:rFonts w:ascii="Arial" w:hAnsi="Arial"/>
          <w:bCs/>
          <w:sz w:val="24"/>
        </w:rPr>
        <w:t>Ed</w:t>
      </w:r>
      <w:r w:rsidR="002C7A5A" w:rsidRPr="00CA2FD3">
        <w:rPr>
          <w:rFonts w:ascii="Arial" w:hAnsi="Arial"/>
          <w:bCs/>
          <w:sz w:val="24"/>
        </w:rPr>
        <w:t xml:space="preserve"> egli rispose: "Colui che semina il buon seme è il Figlio dell'uomo. </w:t>
      </w:r>
      <w:r w:rsidRPr="00CA2FD3">
        <w:rPr>
          <w:rFonts w:ascii="Arial" w:hAnsi="Arial"/>
          <w:bCs/>
          <w:sz w:val="24"/>
        </w:rPr>
        <w:t>Il</w:t>
      </w:r>
      <w:r w:rsidR="002C7A5A" w:rsidRPr="00CA2FD3">
        <w:rPr>
          <w:rFonts w:ascii="Arial" w:hAnsi="Arial"/>
          <w:bCs/>
          <w:sz w:val="24"/>
        </w:rPr>
        <w:t xml:space="preserve"> campo è il mondo. Il seme buono sono i figli del regno; la zizzania sono i figli del maligno, e il nemico che l'ha seminata è il diavolo. La mietitura rappresenta la fine del mondo, e i mietitori sono gli angeli. </w:t>
      </w:r>
    </w:p>
    <w:p w14:paraId="36016031" w14:textId="0880C383" w:rsidR="002C7A5A" w:rsidRPr="00CA2FD3" w:rsidRDefault="00A74E59" w:rsidP="002C7A5A">
      <w:pPr>
        <w:spacing w:after="120"/>
        <w:jc w:val="both"/>
        <w:rPr>
          <w:rFonts w:ascii="Arial" w:hAnsi="Arial"/>
          <w:bCs/>
          <w:sz w:val="24"/>
        </w:rPr>
      </w:pPr>
      <w:r w:rsidRPr="00CA2FD3">
        <w:rPr>
          <w:rFonts w:ascii="Arial" w:hAnsi="Arial"/>
          <w:bCs/>
          <w:sz w:val="24"/>
        </w:rPr>
        <w:t>Come</w:t>
      </w:r>
      <w:r w:rsidR="002C7A5A" w:rsidRPr="00CA2FD3">
        <w:rPr>
          <w:rFonts w:ascii="Arial" w:hAnsi="Arial"/>
          <w:bCs/>
          <w:sz w:val="24"/>
        </w:rPr>
        <w:t xml:space="preserve"> dunque si raccoglie la zizzania e si brucia nel fuoco, così avverrà alla fine del mondo. </w:t>
      </w:r>
      <w:r w:rsidRPr="00CA2FD3">
        <w:rPr>
          <w:rFonts w:ascii="Arial" w:hAnsi="Arial"/>
          <w:bCs/>
          <w:sz w:val="24"/>
        </w:rPr>
        <w:t>Il</w:t>
      </w:r>
      <w:r w:rsidR="002C7A5A" w:rsidRPr="00CA2FD3">
        <w:rPr>
          <w:rFonts w:ascii="Arial" w:hAnsi="Arial"/>
          <w:bCs/>
          <w:sz w:val="24"/>
        </w:rPr>
        <w:t xml:space="preserve"> Figlio dell'uomo manderà i suoi angeli, i quali raccoglieranno dal suo regno tutti gli scandali e tutti gli operatori di iniquità e li getteranno nella fornace ardente dove sarà pianto e stridore di denti. Allora i giusti splenderanno come il sole nel regno del Padre loro. Chi ha orecchi, intenda!(Mt 13,24-43). </w:t>
      </w:r>
    </w:p>
    <w:p w14:paraId="6DD3FF6E" w14:textId="77777777" w:rsidR="002C7A5A" w:rsidRPr="00CA2FD3" w:rsidRDefault="002C7A5A" w:rsidP="002C7A5A">
      <w:pPr>
        <w:spacing w:after="120"/>
        <w:jc w:val="both"/>
        <w:rPr>
          <w:rFonts w:ascii="Arial" w:hAnsi="Arial"/>
          <w:bCs/>
          <w:sz w:val="24"/>
        </w:rPr>
      </w:pPr>
      <w:r w:rsidRPr="00CA2FD3">
        <w:rPr>
          <w:rFonts w:ascii="Arial" w:hAnsi="Arial"/>
          <w:bCs/>
          <w:sz w:val="24"/>
        </w:rPr>
        <w:t>Gesù conosce solamente tutti coloro che nell’ultimo giorno si presenteranno a Lui vestiti con la veste candida della sua Parola, interamente vissuta, realizzata, compresa, attualizzata.</w:t>
      </w:r>
    </w:p>
    <w:p w14:paraId="78FB11AC" w14:textId="77777777" w:rsidR="002C7A5A" w:rsidRPr="00CA2FD3" w:rsidRDefault="002C7A5A" w:rsidP="002C7A5A">
      <w:pPr>
        <w:spacing w:after="120"/>
        <w:jc w:val="both"/>
        <w:rPr>
          <w:rFonts w:ascii="Arial" w:hAnsi="Arial"/>
          <w:bCs/>
          <w:sz w:val="24"/>
        </w:rPr>
      </w:pPr>
      <w:r w:rsidRPr="00CA2FD3">
        <w:rPr>
          <w:rFonts w:ascii="Arial" w:hAnsi="Arial"/>
          <w:bCs/>
          <w:sz w:val="24"/>
        </w:rPr>
        <w:t>Perché nessuno si faccia illusioni, Gesù così continua il suo discorso:</w:t>
      </w:r>
    </w:p>
    <w:p w14:paraId="41D8727A"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verità più grande che è contenuta in questo versetto 24 è </w:t>
      </w:r>
      <w:r w:rsidRPr="00CA2FD3">
        <w:rPr>
          <w:rFonts w:ascii="Arial" w:hAnsi="Arial"/>
          <w:bCs/>
          <w:i/>
          <w:sz w:val="24"/>
        </w:rPr>
        <w:t>la perfettissima identità e uguaglianza tra la Volontà del Padre e “queste mie parole”, cioè tutto il Discorso della Montagna</w:t>
      </w:r>
      <w:r w:rsidRPr="00CA2FD3">
        <w:rPr>
          <w:rFonts w:ascii="Arial" w:hAnsi="Arial"/>
          <w:bCs/>
          <w:sz w:val="24"/>
        </w:rPr>
        <w:t>. Uniamo insieme il versetto 21 e il versetto 24:</w:t>
      </w:r>
    </w:p>
    <w:p w14:paraId="434CC34D" w14:textId="0D67C6C7" w:rsidR="002C7A5A" w:rsidRPr="00CA2FD3" w:rsidRDefault="002C7A5A" w:rsidP="002C7A5A">
      <w:pPr>
        <w:spacing w:after="120"/>
        <w:jc w:val="both"/>
        <w:rPr>
          <w:rFonts w:ascii="Arial" w:hAnsi="Arial"/>
          <w:bCs/>
          <w:sz w:val="24"/>
        </w:rPr>
      </w:pPr>
      <w:r w:rsidRPr="00CA2FD3">
        <w:rPr>
          <w:rFonts w:ascii="Arial" w:hAnsi="Arial"/>
          <w:bCs/>
          <w:sz w:val="24"/>
        </w:rPr>
        <w:t xml:space="preserve">Secondo il versetto 21 entrerà nel regno dei cieli </w:t>
      </w:r>
      <w:r w:rsidRPr="00CA2FD3">
        <w:rPr>
          <w:rFonts w:ascii="Arial" w:hAnsi="Arial"/>
          <w:bCs/>
          <w:i/>
          <w:sz w:val="24"/>
        </w:rPr>
        <w:t>“chi fa la volontà del Padre mio che è nei cieli”</w:t>
      </w:r>
      <w:r w:rsidR="004965EF">
        <w:rPr>
          <w:rFonts w:ascii="Arial" w:hAnsi="Arial"/>
          <w:bCs/>
          <w:sz w:val="24"/>
        </w:rPr>
        <w:t xml:space="preserve">. </w:t>
      </w:r>
      <w:r w:rsidRPr="00CA2FD3">
        <w:rPr>
          <w:rFonts w:ascii="Arial" w:hAnsi="Arial"/>
          <w:bCs/>
          <w:sz w:val="24"/>
        </w:rPr>
        <w:t xml:space="preserve">Secondo il versetto 24, </w:t>
      </w:r>
      <w:r w:rsidRPr="00CA2FD3">
        <w:rPr>
          <w:rFonts w:ascii="Arial" w:hAnsi="Arial"/>
          <w:bCs/>
          <w:i/>
          <w:sz w:val="24"/>
        </w:rPr>
        <w:t>“chi fa la volontà del Padre mio che è nei cieli?”</w:t>
      </w:r>
      <w:r w:rsidR="008847C7" w:rsidRPr="00CA2FD3">
        <w:rPr>
          <w:rFonts w:ascii="Arial" w:hAnsi="Arial"/>
          <w:bCs/>
          <w:i/>
          <w:sz w:val="24"/>
        </w:rPr>
        <w:t xml:space="preserve">. </w:t>
      </w:r>
      <w:r w:rsidRPr="00CA2FD3">
        <w:rPr>
          <w:rFonts w:ascii="Arial" w:hAnsi="Arial"/>
          <w:bCs/>
          <w:i/>
          <w:sz w:val="24"/>
        </w:rPr>
        <w:t>“Chiunque ascolta queste mie parole e le mette in pratica”</w:t>
      </w:r>
      <w:r w:rsidRPr="00CA2FD3">
        <w:rPr>
          <w:rFonts w:ascii="Arial" w:hAnsi="Arial"/>
          <w:bCs/>
          <w:sz w:val="24"/>
        </w:rPr>
        <w:t xml:space="preserve">. </w:t>
      </w:r>
    </w:p>
    <w:p w14:paraId="109D1EC2" w14:textId="15867DF7" w:rsidR="002C7A5A" w:rsidRPr="00CA2FD3" w:rsidRDefault="002C7A5A" w:rsidP="002C7A5A">
      <w:pPr>
        <w:spacing w:after="120"/>
        <w:jc w:val="both"/>
        <w:rPr>
          <w:rFonts w:ascii="Arial" w:hAnsi="Arial"/>
          <w:bCs/>
          <w:sz w:val="24"/>
        </w:rPr>
      </w:pPr>
      <w:r w:rsidRPr="00CA2FD3">
        <w:rPr>
          <w:rFonts w:ascii="Arial" w:hAnsi="Arial"/>
          <w:bCs/>
          <w:sz w:val="24"/>
        </w:rPr>
        <w:t>Parola di Cristo Gesù e Volontà del Padre suo sono una cosa sola, non due cose; una sola volontà, non due volontà; una sola via, non due vie; una sola verità, non due verità.</w:t>
      </w:r>
      <w:r w:rsidR="00A74E59" w:rsidRPr="00CA2FD3">
        <w:rPr>
          <w:rFonts w:ascii="Arial" w:hAnsi="Arial"/>
          <w:bCs/>
          <w:sz w:val="24"/>
        </w:rPr>
        <w:t xml:space="preserve"> </w:t>
      </w:r>
      <w:r w:rsidRPr="00CA2FD3">
        <w:rPr>
          <w:rFonts w:ascii="Arial" w:hAnsi="Arial"/>
          <w:bCs/>
          <w:sz w:val="24"/>
        </w:rPr>
        <w:t>Ciò che vuole il Padre lo dice Cristo e ciò che vuole Cristo Gesù lo dice il Padre.</w:t>
      </w:r>
    </w:p>
    <w:p w14:paraId="18720913" w14:textId="50019081" w:rsidR="002C7A5A" w:rsidRPr="00CA2FD3" w:rsidRDefault="002C7A5A" w:rsidP="002C7A5A">
      <w:pPr>
        <w:spacing w:after="120"/>
        <w:jc w:val="both"/>
        <w:rPr>
          <w:rFonts w:ascii="Arial" w:hAnsi="Arial"/>
          <w:bCs/>
          <w:sz w:val="24"/>
        </w:rPr>
      </w:pPr>
      <w:r w:rsidRPr="00CA2FD3">
        <w:rPr>
          <w:rFonts w:ascii="Arial" w:hAnsi="Arial"/>
          <w:bCs/>
          <w:sz w:val="24"/>
        </w:rPr>
        <w:t>La volontà del Padre è tutta nella Parola di Cristo  Gesù</w:t>
      </w:r>
      <w:r w:rsidR="008847C7" w:rsidRPr="00CA2FD3">
        <w:rPr>
          <w:rFonts w:ascii="Arial" w:hAnsi="Arial"/>
          <w:bCs/>
          <w:sz w:val="24"/>
        </w:rPr>
        <w:t xml:space="preserve">. </w:t>
      </w:r>
      <w:r w:rsidRPr="00CA2FD3">
        <w:rPr>
          <w:rFonts w:ascii="Arial" w:hAnsi="Arial"/>
          <w:bCs/>
          <w:sz w:val="24"/>
        </w:rPr>
        <w:t>Dove non c’è la Parola di Cristo Gesù, mai ci potrà essere volontà del Padre.</w:t>
      </w:r>
      <w:r w:rsidR="00A74E59" w:rsidRPr="00CA2FD3">
        <w:rPr>
          <w:rFonts w:ascii="Arial" w:hAnsi="Arial"/>
          <w:bCs/>
          <w:sz w:val="24"/>
        </w:rPr>
        <w:t xml:space="preserve"> </w:t>
      </w:r>
      <w:r w:rsidRPr="00CA2FD3">
        <w:rPr>
          <w:rFonts w:ascii="Arial" w:hAnsi="Arial"/>
          <w:bCs/>
          <w:sz w:val="24"/>
        </w:rPr>
        <w:t xml:space="preserve">Le conseguenze di questa identità sono grandi, grandissime, illimitate, infinite. È sufficiente porsi una sola domanda, perché la nostra mente si apra fin da subito ad un mondo tutto da evidenziare. </w:t>
      </w:r>
    </w:p>
    <w:p w14:paraId="5A3B2AF1" w14:textId="26C05F59" w:rsidR="002C7A5A" w:rsidRPr="00CA2FD3" w:rsidRDefault="002C7A5A" w:rsidP="002C7A5A">
      <w:pPr>
        <w:spacing w:after="120"/>
        <w:jc w:val="both"/>
        <w:rPr>
          <w:rFonts w:ascii="Arial" w:hAnsi="Arial"/>
          <w:bCs/>
          <w:sz w:val="24"/>
        </w:rPr>
      </w:pPr>
      <w:r w:rsidRPr="00CA2FD3">
        <w:rPr>
          <w:rFonts w:ascii="Arial" w:hAnsi="Arial"/>
          <w:bCs/>
          <w:sz w:val="24"/>
        </w:rPr>
        <w:t>La domanda è questa: Se Cristo Gesù ha portato a compimento ogni Parola di Dio e dopo Cristo Gesù, non c’è possibilità di alcun altro compimento, possiamo noi affermare la verità di un Dio – chiunque esso sia – senza la verità della Parola di Cristo Gesù?</w:t>
      </w:r>
      <w:r w:rsidR="00A74E59" w:rsidRPr="00CA2FD3">
        <w:rPr>
          <w:rFonts w:ascii="Arial" w:hAnsi="Arial"/>
          <w:bCs/>
          <w:sz w:val="24"/>
        </w:rPr>
        <w:t xml:space="preserve"> </w:t>
      </w:r>
      <w:r w:rsidRPr="00CA2FD3">
        <w:rPr>
          <w:rFonts w:ascii="Arial" w:hAnsi="Arial"/>
          <w:bCs/>
          <w:sz w:val="24"/>
        </w:rPr>
        <w:t>Questo solamente sul piano della Parola di Dio e della sua verità che è poi verità dello stesso Dio.</w:t>
      </w:r>
    </w:p>
    <w:p w14:paraId="190BB88C" w14:textId="28BDCA53" w:rsidR="002C7A5A" w:rsidRPr="00CA2FD3" w:rsidRDefault="002C7A5A" w:rsidP="002C7A5A">
      <w:pPr>
        <w:spacing w:after="120"/>
        <w:jc w:val="both"/>
        <w:rPr>
          <w:rFonts w:ascii="Arial" w:hAnsi="Arial"/>
          <w:bCs/>
          <w:sz w:val="24"/>
        </w:rPr>
      </w:pPr>
      <w:r w:rsidRPr="00CA2FD3">
        <w:rPr>
          <w:rFonts w:ascii="Arial" w:hAnsi="Arial"/>
          <w:bCs/>
          <w:sz w:val="24"/>
        </w:rPr>
        <w:t>Sul piano poi dei contenuti della Parola il mistero che si apre alla nostra mente è veramente insondabile, inesplorabile. Volendo prescindere da tutta questa problematica, l’insegnamento di Gesù è chiaro, non lascia spazi a fraintendimenti</w:t>
      </w:r>
      <w:r w:rsidR="004965EF">
        <w:rPr>
          <w:rFonts w:ascii="Arial" w:hAnsi="Arial"/>
          <w:bCs/>
          <w:sz w:val="24"/>
        </w:rPr>
        <w:t xml:space="preserve">. </w:t>
      </w:r>
      <w:r w:rsidRPr="00CA2FD3">
        <w:rPr>
          <w:rFonts w:ascii="Arial" w:hAnsi="Arial"/>
          <w:bCs/>
          <w:sz w:val="24"/>
        </w:rPr>
        <w:t>La sua Parola oltre che porta stretta e via angusta, è ora presentata come roccia di stabilità.</w:t>
      </w:r>
    </w:p>
    <w:p w14:paraId="7E0F9836" w14:textId="3A630DFA" w:rsidR="002C7A5A" w:rsidRPr="00CA2FD3" w:rsidRDefault="002C7A5A" w:rsidP="002C7A5A">
      <w:pPr>
        <w:spacing w:after="120"/>
        <w:jc w:val="both"/>
        <w:rPr>
          <w:rFonts w:ascii="Arial" w:hAnsi="Arial"/>
          <w:bCs/>
          <w:sz w:val="24"/>
        </w:rPr>
      </w:pPr>
      <w:r w:rsidRPr="00CA2FD3">
        <w:rPr>
          <w:rFonts w:ascii="Arial" w:hAnsi="Arial"/>
          <w:bCs/>
          <w:sz w:val="24"/>
        </w:rPr>
        <w:t>Chi costruisce su di essa – e si costruisce su di essa in un solo modo: ascoltandola e mettendola in pratica, osservandola – costruisce su una roccia solida, indistruttibile, inattaccabile</w:t>
      </w:r>
      <w:r w:rsidR="004965EF">
        <w:rPr>
          <w:rFonts w:ascii="Arial" w:hAnsi="Arial"/>
          <w:bCs/>
          <w:sz w:val="24"/>
        </w:rPr>
        <w:t xml:space="preserve">. </w:t>
      </w:r>
      <w:r w:rsidRPr="00CA2FD3">
        <w:rPr>
          <w:rFonts w:ascii="Arial" w:hAnsi="Arial"/>
          <w:bCs/>
          <w:sz w:val="24"/>
        </w:rPr>
        <w:t xml:space="preserve">Questa roccia ha la solidità dello stesso Dio. </w:t>
      </w:r>
      <w:r w:rsidRPr="00CA2FD3">
        <w:rPr>
          <w:rFonts w:ascii="Arial" w:hAnsi="Arial"/>
          <w:bCs/>
          <w:sz w:val="24"/>
        </w:rPr>
        <w:lastRenderedPageBreak/>
        <w:t>Questa roccia è Dio stesso. Come Dio è indistruttibile, così sono indistruttibili tutti coloro che edificano la casa della loro vita spirituale sulla Parola di Cristo Gesù</w:t>
      </w:r>
      <w:r w:rsidR="004965EF">
        <w:rPr>
          <w:rFonts w:ascii="Arial" w:hAnsi="Arial"/>
          <w:bCs/>
          <w:sz w:val="24"/>
        </w:rPr>
        <w:t xml:space="preserve">. </w:t>
      </w:r>
      <w:r w:rsidRPr="00CA2FD3">
        <w:rPr>
          <w:rFonts w:ascii="Arial" w:hAnsi="Arial"/>
          <w:bCs/>
          <w:sz w:val="24"/>
        </w:rPr>
        <w:t>Su Dio invocato come roccia ecco cosa insegna l’Antica Scrittura:</w:t>
      </w:r>
    </w:p>
    <w:p w14:paraId="374F3D03" w14:textId="4E99A361"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Al</w:t>
      </w:r>
      <w:r w:rsidR="002C7A5A" w:rsidRPr="00230696">
        <w:rPr>
          <w:rFonts w:ascii="Arial" w:hAnsi="Arial"/>
          <w:bCs/>
          <w:i/>
          <w:iCs/>
          <w:sz w:val="24"/>
          <w:u w:color="000000"/>
          <w:bdr w:val="nil"/>
        </w:rPr>
        <w:t xml:space="preserve"> maestro del coro. Di Davide, servo del Signore, che rivolse al Signore le parole di questo canto, quando il Signore lo liberò dal potere di tutti i suoi nemici, </w:t>
      </w:r>
      <w:r w:rsidRPr="00230696">
        <w:rPr>
          <w:rFonts w:ascii="Arial" w:hAnsi="Arial"/>
          <w:bCs/>
          <w:i/>
          <w:iCs/>
          <w:sz w:val="24"/>
          <w:u w:color="000000"/>
          <w:bdr w:val="nil"/>
        </w:rPr>
        <w:t>e</w:t>
      </w:r>
      <w:r w:rsidR="002C7A5A" w:rsidRPr="00230696">
        <w:rPr>
          <w:rFonts w:ascii="Arial" w:hAnsi="Arial"/>
          <w:bCs/>
          <w:i/>
          <w:iCs/>
          <w:sz w:val="24"/>
          <w:u w:color="000000"/>
          <w:bdr w:val="nil"/>
        </w:rPr>
        <w:t xml:space="preserve"> dalla mano di Saul. Disse dunque: Ti amo, Signore, mia forza, </w:t>
      </w:r>
      <w:r w:rsidRPr="00230696">
        <w:rPr>
          <w:rFonts w:ascii="Arial" w:hAnsi="Arial"/>
          <w:bCs/>
          <w:i/>
          <w:iCs/>
          <w:sz w:val="24"/>
          <w:u w:color="000000"/>
          <w:bdr w:val="nil"/>
        </w:rPr>
        <w:t>Signore</w:t>
      </w:r>
      <w:r w:rsidR="002C7A5A" w:rsidRPr="00230696">
        <w:rPr>
          <w:rFonts w:ascii="Arial" w:hAnsi="Arial"/>
          <w:bCs/>
          <w:i/>
          <w:iCs/>
          <w:sz w:val="24"/>
          <w:u w:color="000000"/>
          <w:bdr w:val="nil"/>
        </w:rPr>
        <w:t xml:space="preserve">, mia roccia, mia fortezza, mio liberatore; mio Dio, mia rupe, in cui trovo riparo; mio scudo e baluardo, mia potente salvezza. </w:t>
      </w:r>
    </w:p>
    <w:p w14:paraId="75E47D6B" w14:textId="739BE3A2"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Invoco</w:t>
      </w:r>
      <w:r w:rsidR="002C7A5A" w:rsidRPr="00230696">
        <w:rPr>
          <w:rFonts w:ascii="Arial" w:hAnsi="Arial"/>
          <w:bCs/>
          <w:i/>
          <w:iCs/>
          <w:sz w:val="24"/>
          <w:u w:color="000000"/>
          <w:bdr w:val="nil"/>
        </w:rPr>
        <w:t xml:space="preserve"> il Signore, degno di lode, e sarò salvato dai miei nemici.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circondavano flutti di morte, mi travolgevano torrenti impetuosi; </w:t>
      </w:r>
      <w:r w:rsidRPr="00230696">
        <w:rPr>
          <w:rFonts w:ascii="Arial" w:hAnsi="Arial"/>
          <w:bCs/>
          <w:i/>
          <w:iCs/>
          <w:sz w:val="24"/>
          <w:u w:color="000000"/>
          <w:bdr w:val="nil"/>
        </w:rPr>
        <w:t>già</w:t>
      </w:r>
      <w:r w:rsidR="002C7A5A" w:rsidRPr="00230696">
        <w:rPr>
          <w:rFonts w:ascii="Arial" w:hAnsi="Arial"/>
          <w:bCs/>
          <w:i/>
          <w:iCs/>
          <w:sz w:val="24"/>
          <w:u w:color="000000"/>
          <w:bdr w:val="nil"/>
        </w:rPr>
        <w:t xml:space="preserve"> mi avvolgevano i lacci degli inferi, già mi stringevano agguati mortali. </w:t>
      </w:r>
      <w:r w:rsidRPr="00230696">
        <w:rPr>
          <w:rFonts w:ascii="Arial" w:hAnsi="Arial"/>
          <w:bCs/>
          <w:i/>
          <w:iCs/>
          <w:sz w:val="24"/>
          <w:u w:color="000000"/>
          <w:bdr w:val="nil"/>
        </w:rPr>
        <w:t>Nel</w:t>
      </w:r>
      <w:r w:rsidR="002C7A5A" w:rsidRPr="00230696">
        <w:rPr>
          <w:rFonts w:ascii="Arial" w:hAnsi="Arial"/>
          <w:bCs/>
          <w:i/>
          <w:iCs/>
          <w:sz w:val="24"/>
          <w:u w:color="000000"/>
          <w:bdr w:val="nil"/>
        </w:rPr>
        <w:t xml:space="preserve"> mio affanno invocai il Signore, nell'angoscia gridai al mio Dio: dal suo tempio ascoltò la mia voce, al suo orecchio pervenne il mio grido. </w:t>
      </w:r>
      <w:r w:rsidRPr="00230696">
        <w:rPr>
          <w:rFonts w:ascii="Arial" w:hAnsi="Arial"/>
          <w:bCs/>
          <w:i/>
          <w:iCs/>
          <w:sz w:val="24"/>
          <w:u w:color="000000"/>
          <w:bdr w:val="nil"/>
        </w:rPr>
        <w:t>La</w:t>
      </w:r>
      <w:r w:rsidR="002C7A5A" w:rsidRPr="00230696">
        <w:rPr>
          <w:rFonts w:ascii="Arial" w:hAnsi="Arial"/>
          <w:bCs/>
          <w:i/>
          <w:iCs/>
          <w:sz w:val="24"/>
          <w:u w:color="000000"/>
          <w:bdr w:val="nil"/>
        </w:rPr>
        <w:t xml:space="preserve"> terra tremò e si scosse; vacillarono le fondamenta dei monti, si scossero perché egli era sdegnato. </w:t>
      </w:r>
      <w:r w:rsidRPr="00230696">
        <w:rPr>
          <w:rFonts w:ascii="Arial" w:hAnsi="Arial"/>
          <w:bCs/>
          <w:i/>
          <w:iCs/>
          <w:sz w:val="24"/>
          <w:u w:color="000000"/>
          <w:bdr w:val="nil"/>
        </w:rPr>
        <w:t>Dalle</w:t>
      </w:r>
      <w:r w:rsidR="002C7A5A" w:rsidRPr="00230696">
        <w:rPr>
          <w:rFonts w:ascii="Arial" w:hAnsi="Arial"/>
          <w:bCs/>
          <w:i/>
          <w:iCs/>
          <w:sz w:val="24"/>
          <w:u w:color="000000"/>
          <w:bdr w:val="nil"/>
        </w:rPr>
        <w:t xml:space="preserve"> sue narici saliva </w:t>
      </w:r>
      <w:r w:rsidRPr="00230696">
        <w:rPr>
          <w:rFonts w:ascii="Arial" w:hAnsi="Arial"/>
          <w:bCs/>
          <w:i/>
          <w:iCs/>
          <w:sz w:val="24"/>
          <w:u w:color="000000"/>
          <w:bdr w:val="nil"/>
        </w:rPr>
        <w:t>fumo, dalla</w:t>
      </w:r>
      <w:r w:rsidR="002C7A5A" w:rsidRPr="00230696">
        <w:rPr>
          <w:rFonts w:ascii="Arial" w:hAnsi="Arial"/>
          <w:bCs/>
          <w:i/>
          <w:iCs/>
          <w:sz w:val="24"/>
          <w:u w:color="000000"/>
          <w:bdr w:val="nil"/>
        </w:rPr>
        <w:t xml:space="preserve"> sua bocca un fuoco </w:t>
      </w:r>
      <w:r w:rsidRPr="00230696">
        <w:rPr>
          <w:rFonts w:ascii="Arial" w:hAnsi="Arial"/>
          <w:bCs/>
          <w:i/>
          <w:iCs/>
          <w:sz w:val="24"/>
          <w:u w:color="000000"/>
          <w:bdr w:val="nil"/>
        </w:rPr>
        <w:t>divorante; da</w:t>
      </w:r>
      <w:r w:rsidR="002C7A5A" w:rsidRPr="00230696">
        <w:rPr>
          <w:rFonts w:ascii="Arial" w:hAnsi="Arial"/>
          <w:bCs/>
          <w:i/>
          <w:iCs/>
          <w:sz w:val="24"/>
          <w:u w:color="000000"/>
          <w:bdr w:val="nil"/>
        </w:rPr>
        <w:t xml:space="preserve"> lui sprizzavano carboni ardenti. </w:t>
      </w:r>
      <w:r w:rsidRPr="00230696">
        <w:rPr>
          <w:rFonts w:ascii="Arial" w:hAnsi="Arial"/>
          <w:bCs/>
          <w:i/>
          <w:iCs/>
          <w:sz w:val="24"/>
          <w:u w:color="000000"/>
          <w:bdr w:val="nil"/>
        </w:rPr>
        <w:t>Abbassò</w:t>
      </w:r>
      <w:r w:rsidR="002C7A5A" w:rsidRPr="00230696">
        <w:rPr>
          <w:rFonts w:ascii="Arial" w:hAnsi="Arial"/>
          <w:bCs/>
          <w:i/>
          <w:iCs/>
          <w:sz w:val="24"/>
          <w:u w:color="000000"/>
          <w:bdr w:val="nil"/>
        </w:rPr>
        <w:t xml:space="preserve"> i cieli e discese, fosca caligine sotto i suoi piedi. </w:t>
      </w:r>
      <w:r w:rsidRPr="00230696">
        <w:rPr>
          <w:rFonts w:ascii="Arial" w:hAnsi="Arial"/>
          <w:bCs/>
          <w:i/>
          <w:iCs/>
          <w:sz w:val="24"/>
          <w:u w:color="000000"/>
          <w:bdr w:val="nil"/>
        </w:rPr>
        <w:t>Cavalcava</w:t>
      </w:r>
      <w:r w:rsidR="002C7A5A" w:rsidRPr="00230696">
        <w:rPr>
          <w:rFonts w:ascii="Arial" w:hAnsi="Arial"/>
          <w:bCs/>
          <w:i/>
          <w:iCs/>
          <w:sz w:val="24"/>
          <w:u w:color="000000"/>
          <w:bdr w:val="nil"/>
        </w:rPr>
        <w:t xml:space="preserve"> un cherubino e volava, si librava sulle ali del vento. Si avvolgeva di tenebre come di velo, acque oscure e dense nubi lo coprivano. </w:t>
      </w:r>
    </w:p>
    <w:p w14:paraId="59AC7033" w14:textId="1648261A"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Davanti</w:t>
      </w:r>
      <w:r w:rsidR="002C7A5A" w:rsidRPr="00230696">
        <w:rPr>
          <w:rFonts w:ascii="Arial" w:hAnsi="Arial"/>
          <w:bCs/>
          <w:i/>
          <w:iCs/>
          <w:sz w:val="24"/>
          <w:u w:color="000000"/>
          <w:bdr w:val="nil"/>
        </w:rPr>
        <w:t xml:space="preserve"> al suo fulgore si dissipavano le nubi con grandine e carboni ardenti. Il Signore tuonò dal cielo, l'Altissimo fece udire la sua voce: grandine e carboni ardenti. </w:t>
      </w:r>
      <w:r w:rsidRPr="00230696">
        <w:rPr>
          <w:rFonts w:ascii="Arial" w:hAnsi="Arial"/>
          <w:bCs/>
          <w:i/>
          <w:iCs/>
          <w:sz w:val="24"/>
          <w:u w:color="000000"/>
          <w:bdr w:val="nil"/>
        </w:rPr>
        <w:t>Scagliò</w:t>
      </w:r>
      <w:r w:rsidR="002C7A5A" w:rsidRPr="00230696">
        <w:rPr>
          <w:rFonts w:ascii="Arial" w:hAnsi="Arial"/>
          <w:bCs/>
          <w:i/>
          <w:iCs/>
          <w:sz w:val="24"/>
          <w:u w:color="000000"/>
          <w:bdr w:val="nil"/>
        </w:rPr>
        <w:t xml:space="preserve"> saette e li disperse, fulminò con folgori e li sconfisse. </w:t>
      </w:r>
      <w:r w:rsidRPr="00230696">
        <w:rPr>
          <w:rFonts w:ascii="Arial" w:hAnsi="Arial"/>
          <w:bCs/>
          <w:i/>
          <w:iCs/>
          <w:sz w:val="24"/>
          <w:u w:color="000000"/>
          <w:bdr w:val="nil"/>
        </w:rPr>
        <w:t>Allora</w:t>
      </w:r>
      <w:r w:rsidR="002C7A5A" w:rsidRPr="00230696">
        <w:rPr>
          <w:rFonts w:ascii="Arial" w:hAnsi="Arial"/>
          <w:bCs/>
          <w:i/>
          <w:iCs/>
          <w:sz w:val="24"/>
          <w:u w:color="000000"/>
          <w:bdr w:val="nil"/>
        </w:rPr>
        <w:t xml:space="preserve"> apparve il fondo del mare, si scoprirono le fondamenta del mondo, per la tua minaccia, Signore, per lo spirare del tuo furore. </w:t>
      </w:r>
      <w:r w:rsidRPr="00230696">
        <w:rPr>
          <w:rFonts w:ascii="Arial" w:hAnsi="Arial"/>
          <w:bCs/>
          <w:i/>
          <w:iCs/>
          <w:sz w:val="24"/>
          <w:u w:color="000000"/>
          <w:bdr w:val="nil"/>
        </w:rPr>
        <w:t>Stesse</w:t>
      </w:r>
      <w:r w:rsidR="002C7A5A" w:rsidRPr="00230696">
        <w:rPr>
          <w:rFonts w:ascii="Arial" w:hAnsi="Arial"/>
          <w:bCs/>
          <w:i/>
          <w:iCs/>
          <w:sz w:val="24"/>
          <w:u w:color="000000"/>
          <w:bdr w:val="nil"/>
        </w:rPr>
        <w:t xml:space="preserve"> la mano dall'alto e mi prese, mi sollevò dalle grandi acque,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liberò da nemici potenti, da coloro che mi odiavano ed eran più forti di me. </w:t>
      </w:r>
    </w:p>
    <w:p w14:paraId="475937F5" w14:textId="0D849179"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Mi</w:t>
      </w:r>
      <w:r w:rsidR="002C7A5A" w:rsidRPr="00230696">
        <w:rPr>
          <w:rFonts w:ascii="Arial" w:hAnsi="Arial"/>
          <w:bCs/>
          <w:i/>
          <w:iCs/>
          <w:sz w:val="24"/>
          <w:u w:color="000000"/>
          <w:bdr w:val="nil"/>
        </w:rPr>
        <w:t xml:space="preserve"> assalirono nel giorno di sventura, ma il Signore fu mio sostegno;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portò al largo, mi liberò perché mi vuol bene. Il Signore mi tratta secondo la mia giustizia, mi ripaga secondo l'innocenza delle mie mani; </w:t>
      </w:r>
      <w:r w:rsidRPr="00230696">
        <w:rPr>
          <w:rFonts w:ascii="Arial" w:hAnsi="Arial"/>
          <w:bCs/>
          <w:i/>
          <w:iCs/>
          <w:sz w:val="24"/>
          <w:u w:color="000000"/>
          <w:bdr w:val="nil"/>
        </w:rPr>
        <w:t>perché</w:t>
      </w:r>
      <w:r w:rsidR="002C7A5A" w:rsidRPr="00230696">
        <w:rPr>
          <w:rFonts w:ascii="Arial" w:hAnsi="Arial"/>
          <w:bCs/>
          <w:i/>
          <w:iCs/>
          <w:sz w:val="24"/>
          <w:u w:color="000000"/>
          <w:bdr w:val="nil"/>
        </w:rPr>
        <w:t xml:space="preserve"> ho custodito le vie del Signore, non ho abbandonato empiamente il mio Dio. I suoi giudizi mi stanno tutti davanti, non ho respinto da me la sua legge; ma integro sono stato con lui e mi sono guardato dalla colpa. Il Signore mi rende secondo la mia giustizia, secondo l'innocenza delle mie mani davanti ai suoi occhi. </w:t>
      </w:r>
      <w:r w:rsidRPr="00230696">
        <w:rPr>
          <w:rFonts w:ascii="Arial" w:hAnsi="Arial"/>
          <w:bCs/>
          <w:i/>
          <w:iCs/>
          <w:sz w:val="24"/>
          <w:u w:color="000000"/>
          <w:bdr w:val="nil"/>
        </w:rPr>
        <w:t>Con</w:t>
      </w:r>
      <w:r w:rsidR="002C7A5A" w:rsidRPr="00230696">
        <w:rPr>
          <w:rFonts w:ascii="Arial" w:hAnsi="Arial"/>
          <w:bCs/>
          <w:i/>
          <w:iCs/>
          <w:sz w:val="24"/>
          <w:u w:color="000000"/>
          <w:bdr w:val="nil"/>
        </w:rPr>
        <w:t xml:space="preserve"> l'uomo buono tu sei buono con l'uomo integro tu sei integro, con l'uomo puro tu sei puro, con il perverso tu sei astuto. </w:t>
      </w:r>
      <w:r w:rsidRPr="00230696">
        <w:rPr>
          <w:rFonts w:ascii="Arial" w:hAnsi="Arial"/>
          <w:bCs/>
          <w:i/>
          <w:iCs/>
          <w:sz w:val="24"/>
          <w:u w:color="000000"/>
          <w:bdr w:val="nil"/>
        </w:rPr>
        <w:t>Perché</w:t>
      </w:r>
      <w:r w:rsidR="002C7A5A" w:rsidRPr="00230696">
        <w:rPr>
          <w:rFonts w:ascii="Arial" w:hAnsi="Arial"/>
          <w:bCs/>
          <w:i/>
          <w:iCs/>
          <w:sz w:val="24"/>
          <w:u w:color="000000"/>
          <w:bdr w:val="nil"/>
        </w:rPr>
        <w:t xml:space="preserve"> tu salvi il popolo degli umili, ma abbassi gli occhi dei superbi. </w:t>
      </w:r>
    </w:p>
    <w:p w14:paraId="44C48D44" w14:textId="628C3E8C"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Tu</w:t>
      </w:r>
      <w:r w:rsidR="002C7A5A" w:rsidRPr="00230696">
        <w:rPr>
          <w:rFonts w:ascii="Arial" w:hAnsi="Arial"/>
          <w:bCs/>
          <w:i/>
          <w:iCs/>
          <w:sz w:val="24"/>
          <w:u w:color="000000"/>
          <w:bdr w:val="nil"/>
        </w:rPr>
        <w:t xml:space="preserve">, Signore, sei luce alla mia lampada; il mio Dio rischiara le mie tenebre. </w:t>
      </w:r>
      <w:r w:rsidRPr="00230696">
        <w:rPr>
          <w:rFonts w:ascii="Arial" w:hAnsi="Arial"/>
          <w:bCs/>
          <w:i/>
          <w:iCs/>
          <w:sz w:val="24"/>
          <w:u w:color="000000"/>
          <w:bdr w:val="nil"/>
        </w:rPr>
        <w:t>Con</w:t>
      </w:r>
      <w:r w:rsidR="002C7A5A" w:rsidRPr="00230696">
        <w:rPr>
          <w:rFonts w:ascii="Arial" w:hAnsi="Arial"/>
          <w:bCs/>
          <w:i/>
          <w:iCs/>
          <w:sz w:val="24"/>
          <w:u w:color="000000"/>
          <w:bdr w:val="nil"/>
        </w:rPr>
        <w:t xml:space="preserve"> te mi lancerò contro le schiere, con il mio Dio scavalcherò le mura. </w:t>
      </w:r>
      <w:r w:rsidRPr="00230696">
        <w:rPr>
          <w:rFonts w:ascii="Arial" w:hAnsi="Arial"/>
          <w:bCs/>
          <w:i/>
          <w:iCs/>
          <w:sz w:val="24"/>
          <w:u w:color="000000"/>
          <w:bdr w:val="nil"/>
        </w:rPr>
        <w:t>La</w:t>
      </w:r>
      <w:r w:rsidR="002C7A5A" w:rsidRPr="00230696">
        <w:rPr>
          <w:rFonts w:ascii="Arial" w:hAnsi="Arial"/>
          <w:bCs/>
          <w:i/>
          <w:iCs/>
          <w:sz w:val="24"/>
          <w:u w:color="000000"/>
          <w:bdr w:val="nil"/>
        </w:rPr>
        <w:t xml:space="preserve"> via di Dio è diritta, la parola del Signore è provata al fuoco; egli è scudo per chi in lui si rifugia. </w:t>
      </w:r>
      <w:r w:rsidRPr="00230696">
        <w:rPr>
          <w:rFonts w:ascii="Arial" w:hAnsi="Arial"/>
          <w:bCs/>
          <w:i/>
          <w:iCs/>
          <w:sz w:val="24"/>
          <w:u w:color="000000"/>
          <w:bdr w:val="nil"/>
        </w:rPr>
        <w:t>Infatti</w:t>
      </w:r>
      <w:r w:rsidR="002C7A5A" w:rsidRPr="00230696">
        <w:rPr>
          <w:rFonts w:ascii="Arial" w:hAnsi="Arial"/>
          <w:bCs/>
          <w:i/>
          <w:iCs/>
          <w:sz w:val="24"/>
          <w:u w:color="000000"/>
          <w:bdr w:val="nil"/>
        </w:rPr>
        <w:t xml:space="preserve">, chi è Dio, se non il Signore? O chi è rupe, se non il nostro Dio? </w:t>
      </w:r>
      <w:r w:rsidRPr="00230696">
        <w:rPr>
          <w:rFonts w:ascii="Arial" w:hAnsi="Arial"/>
          <w:bCs/>
          <w:i/>
          <w:iCs/>
          <w:sz w:val="24"/>
          <w:u w:color="000000"/>
          <w:bdr w:val="nil"/>
        </w:rPr>
        <w:t>Il</w:t>
      </w:r>
      <w:r w:rsidR="002C7A5A" w:rsidRPr="00230696">
        <w:rPr>
          <w:rFonts w:ascii="Arial" w:hAnsi="Arial"/>
          <w:bCs/>
          <w:i/>
          <w:iCs/>
          <w:sz w:val="24"/>
          <w:u w:color="000000"/>
          <w:bdr w:val="nil"/>
        </w:rPr>
        <w:t xml:space="preserve"> Dio che mi ha cinto di vigore e ha reso integro il mio cammino;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ha dato agilità </w:t>
      </w:r>
      <w:r w:rsidR="002C7A5A" w:rsidRPr="00230696">
        <w:rPr>
          <w:rFonts w:ascii="Arial" w:hAnsi="Arial"/>
          <w:bCs/>
          <w:i/>
          <w:iCs/>
          <w:sz w:val="24"/>
          <w:u w:color="000000"/>
          <w:bdr w:val="nil"/>
        </w:rPr>
        <w:lastRenderedPageBreak/>
        <w:t xml:space="preserve">come di cerve, sulle alture mi ha fatto stare saldo; ha addestrato le mie mani alla battaglia, le mie braccia a tender l'arco di bronzo. </w:t>
      </w:r>
    </w:p>
    <w:p w14:paraId="436C4CAF" w14:textId="15E5A48B"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Tu</w:t>
      </w:r>
      <w:r w:rsidR="002C7A5A" w:rsidRPr="00230696">
        <w:rPr>
          <w:rFonts w:ascii="Arial" w:hAnsi="Arial"/>
          <w:bCs/>
          <w:i/>
          <w:iCs/>
          <w:sz w:val="24"/>
          <w:u w:color="000000"/>
          <w:bdr w:val="nil"/>
        </w:rPr>
        <w:t xml:space="preserve"> mi hai dato il tuo scudo di salvezza, la tua destra mi ha sostenuto, la tua bontà mi ha fatto crescere. </w:t>
      </w:r>
      <w:r w:rsidRPr="00230696">
        <w:rPr>
          <w:rFonts w:ascii="Arial" w:hAnsi="Arial"/>
          <w:bCs/>
          <w:i/>
          <w:iCs/>
          <w:sz w:val="24"/>
          <w:u w:color="000000"/>
          <w:bdr w:val="nil"/>
        </w:rPr>
        <w:t>Hai</w:t>
      </w:r>
      <w:r w:rsidR="002C7A5A" w:rsidRPr="00230696">
        <w:rPr>
          <w:rFonts w:ascii="Arial" w:hAnsi="Arial"/>
          <w:bCs/>
          <w:i/>
          <w:iCs/>
          <w:sz w:val="24"/>
          <w:u w:color="000000"/>
          <w:bdr w:val="nil"/>
        </w:rPr>
        <w:t xml:space="preserve"> spianato la via ai miei passi, i miei piedi non hanno vacillato. </w:t>
      </w:r>
      <w:r w:rsidRPr="00230696">
        <w:rPr>
          <w:rFonts w:ascii="Arial" w:hAnsi="Arial"/>
          <w:bCs/>
          <w:i/>
          <w:iCs/>
          <w:sz w:val="24"/>
          <w:u w:color="000000"/>
          <w:bdr w:val="nil"/>
        </w:rPr>
        <w:t>Ho</w:t>
      </w:r>
      <w:r w:rsidR="002C7A5A" w:rsidRPr="00230696">
        <w:rPr>
          <w:rFonts w:ascii="Arial" w:hAnsi="Arial"/>
          <w:bCs/>
          <w:i/>
          <w:iCs/>
          <w:sz w:val="24"/>
          <w:u w:color="000000"/>
          <w:bdr w:val="nil"/>
        </w:rPr>
        <w:t xml:space="preserve"> inseguito i miei nemici e li ho raggiunti, non sono tornato senza averli annientati. </w:t>
      </w:r>
      <w:r w:rsidRPr="00230696">
        <w:rPr>
          <w:rFonts w:ascii="Arial" w:hAnsi="Arial"/>
          <w:bCs/>
          <w:i/>
          <w:iCs/>
          <w:sz w:val="24"/>
          <w:u w:color="000000"/>
          <w:bdr w:val="nil"/>
        </w:rPr>
        <w:t>Li</w:t>
      </w:r>
      <w:r w:rsidR="002C7A5A" w:rsidRPr="00230696">
        <w:rPr>
          <w:rFonts w:ascii="Arial" w:hAnsi="Arial"/>
          <w:bCs/>
          <w:i/>
          <w:iCs/>
          <w:sz w:val="24"/>
          <w:u w:color="000000"/>
          <w:bdr w:val="nil"/>
        </w:rPr>
        <w:t xml:space="preserve"> ho colpiti e non si sono rialzati, sono caduti sotto i miei piedi. </w:t>
      </w:r>
      <w:r w:rsidRPr="00230696">
        <w:rPr>
          <w:rFonts w:ascii="Arial" w:hAnsi="Arial"/>
          <w:bCs/>
          <w:i/>
          <w:iCs/>
          <w:sz w:val="24"/>
          <w:u w:color="000000"/>
          <w:bdr w:val="nil"/>
        </w:rPr>
        <w:t>Tu</w:t>
      </w:r>
      <w:r w:rsidR="002C7A5A" w:rsidRPr="00230696">
        <w:rPr>
          <w:rFonts w:ascii="Arial" w:hAnsi="Arial"/>
          <w:bCs/>
          <w:i/>
          <w:iCs/>
          <w:sz w:val="24"/>
          <w:u w:color="000000"/>
          <w:bdr w:val="nil"/>
        </w:rPr>
        <w:t xml:space="preserve"> mi hai cinto di forza per la guerra, hai piegato sotto di me gli avversari. </w:t>
      </w:r>
      <w:r w:rsidRPr="00230696">
        <w:rPr>
          <w:rFonts w:ascii="Arial" w:hAnsi="Arial"/>
          <w:bCs/>
          <w:i/>
          <w:iCs/>
          <w:sz w:val="24"/>
          <w:u w:color="000000"/>
          <w:bdr w:val="nil"/>
        </w:rPr>
        <w:t>Dei</w:t>
      </w:r>
      <w:r w:rsidR="002C7A5A" w:rsidRPr="00230696">
        <w:rPr>
          <w:rFonts w:ascii="Arial" w:hAnsi="Arial"/>
          <w:bCs/>
          <w:i/>
          <w:iCs/>
          <w:sz w:val="24"/>
          <w:u w:color="000000"/>
          <w:bdr w:val="nil"/>
        </w:rPr>
        <w:t xml:space="preserve"> nemici mi hai mostrato le spalle, hai disperso quanti mi odiavano. </w:t>
      </w:r>
      <w:r w:rsidRPr="00230696">
        <w:rPr>
          <w:rFonts w:ascii="Arial" w:hAnsi="Arial"/>
          <w:bCs/>
          <w:i/>
          <w:iCs/>
          <w:sz w:val="24"/>
          <w:u w:color="000000"/>
          <w:bdr w:val="nil"/>
        </w:rPr>
        <w:t>Hanno</w:t>
      </w:r>
      <w:r w:rsidR="002C7A5A" w:rsidRPr="00230696">
        <w:rPr>
          <w:rFonts w:ascii="Arial" w:hAnsi="Arial"/>
          <w:bCs/>
          <w:i/>
          <w:iCs/>
          <w:sz w:val="24"/>
          <w:u w:color="000000"/>
          <w:bdr w:val="nil"/>
        </w:rPr>
        <w:t xml:space="preserve"> gridato e nessuno li ha salvati, al Signore, ma non ha risposto. </w:t>
      </w:r>
      <w:r w:rsidRPr="00230696">
        <w:rPr>
          <w:rFonts w:ascii="Arial" w:hAnsi="Arial"/>
          <w:bCs/>
          <w:i/>
          <w:iCs/>
          <w:sz w:val="24"/>
          <w:u w:color="000000"/>
          <w:bdr w:val="nil"/>
        </w:rPr>
        <w:t>Come</w:t>
      </w:r>
      <w:r w:rsidR="002C7A5A" w:rsidRPr="00230696">
        <w:rPr>
          <w:rFonts w:ascii="Arial" w:hAnsi="Arial"/>
          <w:bCs/>
          <w:i/>
          <w:iCs/>
          <w:sz w:val="24"/>
          <w:u w:color="000000"/>
          <w:bdr w:val="nil"/>
        </w:rPr>
        <w:t xml:space="preserve"> polvere al vento li ho dispersi, calpestati come fango delle strade.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hai scampato dal popolo in rivolta, mi hai posto a capo delle nazioni. Un popolo che non conoscevo mi ha servito; </w:t>
      </w:r>
      <w:r w:rsidRPr="00230696">
        <w:rPr>
          <w:rFonts w:ascii="Arial" w:hAnsi="Arial"/>
          <w:bCs/>
          <w:i/>
          <w:iCs/>
          <w:sz w:val="24"/>
          <w:u w:color="000000"/>
          <w:bdr w:val="nil"/>
        </w:rPr>
        <w:t>all’udirmi</w:t>
      </w:r>
      <w:r w:rsidR="002C7A5A" w:rsidRPr="00230696">
        <w:rPr>
          <w:rFonts w:ascii="Arial" w:hAnsi="Arial"/>
          <w:bCs/>
          <w:i/>
          <w:iCs/>
          <w:sz w:val="24"/>
          <w:u w:color="000000"/>
          <w:bdr w:val="nil"/>
        </w:rPr>
        <w:t xml:space="preserve">, subito mi obbedivano, stranieri cercavano il mio favore, </w:t>
      </w:r>
      <w:r w:rsidRPr="00230696">
        <w:rPr>
          <w:rFonts w:ascii="Arial" w:hAnsi="Arial"/>
          <w:bCs/>
          <w:i/>
          <w:iCs/>
          <w:sz w:val="24"/>
          <w:u w:color="000000"/>
          <w:bdr w:val="nil"/>
        </w:rPr>
        <w:t>impallidivano</w:t>
      </w:r>
      <w:r w:rsidR="002C7A5A" w:rsidRPr="00230696">
        <w:rPr>
          <w:rFonts w:ascii="Arial" w:hAnsi="Arial"/>
          <w:bCs/>
          <w:i/>
          <w:iCs/>
          <w:sz w:val="24"/>
          <w:u w:color="000000"/>
          <w:bdr w:val="nil"/>
        </w:rPr>
        <w:t xml:space="preserve"> uomini stranieri e uscivano tremanti dai loro nascondigli. </w:t>
      </w:r>
    </w:p>
    <w:p w14:paraId="2CC6AD64" w14:textId="1C99AD89" w:rsidR="002C7A5A" w:rsidRPr="00230696" w:rsidRDefault="00A74E59"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Viva</w:t>
      </w:r>
      <w:r w:rsidR="002C7A5A" w:rsidRPr="00230696">
        <w:rPr>
          <w:rFonts w:ascii="Arial" w:hAnsi="Arial"/>
          <w:bCs/>
          <w:i/>
          <w:iCs/>
          <w:sz w:val="24"/>
          <w:u w:color="000000"/>
          <w:bdr w:val="nil"/>
        </w:rPr>
        <w:t xml:space="preserve"> il Signore e benedetta la mia rupe, sia esaltato il Dio della mia salvezza. </w:t>
      </w:r>
      <w:r w:rsidRPr="00230696">
        <w:rPr>
          <w:rFonts w:ascii="Arial" w:hAnsi="Arial"/>
          <w:bCs/>
          <w:i/>
          <w:iCs/>
          <w:sz w:val="24"/>
          <w:u w:color="000000"/>
          <w:bdr w:val="nil"/>
        </w:rPr>
        <w:t>Dio</w:t>
      </w:r>
      <w:r w:rsidR="002C7A5A" w:rsidRPr="00230696">
        <w:rPr>
          <w:rFonts w:ascii="Arial" w:hAnsi="Arial"/>
          <w:bCs/>
          <w:i/>
          <w:iCs/>
          <w:sz w:val="24"/>
          <w:u w:color="000000"/>
          <w:bdr w:val="nil"/>
        </w:rPr>
        <w:t xml:space="preserve">, tu mi accordi la rivincita e sottometti i popoli al mio giogo, </w:t>
      </w:r>
      <w:r w:rsidRPr="00230696">
        <w:rPr>
          <w:rFonts w:ascii="Arial" w:hAnsi="Arial"/>
          <w:bCs/>
          <w:i/>
          <w:iCs/>
          <w:sz w:val="24"/>
          <w:u w:color="000000"/>
          <w:bdr w:val="nil"/>
        </w:rPr>
        <w:t>mi</w:t>
      </w:r>
      <w:r w:rsidR="002C7A5A" w:rsidRPr="00230696">
        <w:rPr>
          <w:rFonts w:ascii="Arial" w:hAnsi="Arial"/>
          <w:bCs/>
          <w:i/>
          <w:iCs/>
          <w:sz w:val="24"/>
          <w:u w:color="000000"/>
          <w:bdr w:val="nil"/>
        </w:rPr>
        <w:t xml:space="preserve"> scampi dai nemici furenti, dei miei avversari mi fai trionfare e mi liberi dall'uomo violento. </w:t>
      </w:r>
      <w:r w:rsidRPr="00230696">
        <w:rPr>
          <w:rFonts w:ascii="Arial" w:hAnsi="Arial"/>
          <w:bCs/>
          <w:i/>
          <w:iCs/>
          <w:sz w:val="24"/>
          <w:u w:color="000000"/>
          <w:bdr w:val="nil"/>
        </w:rPr>
        <w:t>Per</w:t>
      </w:r>
      <w:r w:rsidR="002C7A5A" w:rsidRPr="00230696">
        <w:rPr>
          <w:rFonts w:ascii="Arial" w:hAnsi="Arial"/>
          <w:bCs/>
          <w:i/>
          <w:iCs/>
          <w:sz w:val="24"/>
          <w:u w:color="000000"/>
          <w:bdr w:val="nil"/>
        </w:rPr>
        <w:t xml:space="preserve"> questo, Signore, ti loderò tra i popoli e canterò inni di gioia al tuo nome. </w:t>
      </w:r>
      <w:r w:rsidRPr="00230696">
        <w:rPr>
          <w:rFonts w:ascii="Arial" w:hAnsi="Arial"/>
          <w:bCs/>
          <w:i/>
          <w:iCs/>
          <w:sz w:val="24"/>
          <w:u w:color="000000"/>
          <w:bdr w:val="nil"/>
        </w:rPr>
        <w:t>Egli</w:t>
      </w:r>
      <w:r w:rsidR="002C7A5A" w:rsidRPr="00230696">
        <w:rPr>
          <w:rFonts w:ascii="Arial" w:hAnsi="Arial"/>
          <w:bCs/>
          <w:i/>
          <w:iCs/>
          <w:sz w:val="24"/>
          <w:u w:color="000000"/>
          <w:bdr w:val="nil"/>
        </w:rPr>
        <w:t xml:space="preserve"> concede al suo re grandi vittorie, si mostra fedele al suo consacrato, a Davide e alla sua discendenza per sempre. (Sal 17,1-51). </w:t>
      </w:r>
    </w:p>
    <w:p w14:paraId="226B0333" w14:textId="38C50355" w:rsidR="002C7A5A" w:rsidRPr="00CA2FD3" w:rsidRDefault="002C7A5A" w:rsidP="002C7A5A">
      <w:pPr>
        <w:spacing w:after="120"/>
        <w:jc w:val="both"/>
        <w:rPr>
          <w:rFonts w:ascii="Arial" w:hAnsi="Arial"/>
          <w:bCs/>
          <w:sz w:val="24"/>
        </w:rPr>
      </w:pPr>
      <w:r w:rsidRPr="00CA2FD3">
        <w:rPr>
          <w:rFonts w:ascii="Arial" w:hAnsi="Arial"/>
          <w:bCs/>
          <w:sz w:val="24"/>
        </w:rPr>
        <w:t>Costruire la nostra casa sulla Parola di Dio è costruirla direttamente su Dio stesso. Nessuno potrà distruggere Dio. Egli è l’Eterno e l’Indistruttibile, il Forte e l’Immortale</w:t>
      </w:r>
      <w:r w:rsidR="004965EF">
        <w:rPr>
          <w:rFonts w:ascii="Arial" w:hAnsi="Arial"/>
          <w:bCs/>
          <w:sz w:val="24"/>
        </w:rPr>
        <w:t xml:space="preserve">. </w:t>
      </w:r>
      <w:r w:rsidRPr="00CA2FD3">
        <w:rPr>
          <w:rFonts w:ascii="Arial" w:hAnsi="Arial"/>
          <w:bCs/>
          <w:sz w:val="24"/>
        </w:rPr>
        <w:t>Questa è la sua verità e questa sarà anche la nostra se costruiamo la nostra casa sulla Parola di Cristo Gesù</w:t>
      </w:r>
      <w:r w:rsidR="004965EF">
        <w:rPr>
          <w:rFonts w:ascii="Arial" w:hAnsi="Arial"/>
          <w:bCs/>
          <w:sz w:val="24"/>
        </w:rPr>
        <w:t xml:space="preserve">. </w:t>
      </w:r>
      <w:r w:rsidRPr="00CA2FD3">
        <w:rPr>
          <w:rFonts w:ascii="Arial" w:hAnsi="Arial"/>
          <w:bCs/>
          <w:i/>
          <w:sz w:val="24"/>
        </w:rPr>
        <w:t>Attenzione</w:t>
      </w:r>
      <w:r w:rsidRPr="00CA2FD3">
        <w:rPr>
          <w:rFonts w:ascii="Arial" w:hAnsi="Arial"/>
          <w:bCs/>
          <w:sz w:val="24"/>
        </w:rPr>
        <w:t xml:space="preserve">: la stabilità della casa è sulla terra e nel cielo; non solo nel cielo, ma anche sulla terra. </w:t>
      </w:r>
    </w:p>
    <w:p w14:paraId="01AF20EC" w14:textId="2C52EA05" w:rsidR="002C7A5A" w:rsidRPr="00CA2FD3" w:rsidRDefault="002C7A5A" w:rsidP="002C7A5A">
      <w:pPr>
        <w:spacing w:after="120"/>
        <w:jc w:val="both"/>
        <w:rPr>
          <w:rFonts w:ascii="Arial" w:hAnsi="Arial"/>
          <w:bCs/>
          <w:sz w:val="24"/>
        </w:rPr>
      </w:pPr>
      <w:r w:rsidRPr="00CA2FD3">
        <w:rPr>
          <w:rFonts w:ascii="Arial" w:hAnsi="Arial"/>
          <w:bCs/>
          <w:sz w:val="24"/>
        </w:rPr>
        <w:t>Quanti invece ascoltano le parole di Gesù, ma non le mettono in pratica, lavorano per il nulla, che è sempre imminente.</w:t>
      </w:r>
      <w:r w:rsidR="00A74E59" w:rsidRPr="00CA2FD3">
        <w:rPr>
          <w:rFonts w:ascii="Arial" w:hAnsi="Arial"/>
          <w:bCs/>
          <w:sz w:val="24"/>
        </w:rPr>
        <w:t xml:space="preserve"> </w:t>
      </w:r>
      <w:r w:rsidRPr="00CA2FD3">
        <w:rPr>
          <w:rFonts w:ascii="Arial" w:hAnsi="Arial"/>
          <w:bCs/>
          <w:sz w:val="24"/>
        </w:rPr>
        <w:t xml:space="preserve">Una verità bisogna subito metterla in evidenza e in risalto: </w:t>
      </w:r>
      <w:r w:rsidRPr="00CA2FD3">
        <w:rPr>
          <w:rFonts w:ascii="Arial" w:hAnsi="Arial"/>
          <w:bCs/>
          <w:i/>
          <w:sz w:val="24"/>
        </w:rPr>
        <w:t>non si può costruire una casa sul peccato, sperando di avere stabilità duratura.</w:t>
      </w:r>
      <w:r w:rsidR="00A74E59" w:rsidRPr="00CA2FD3">
        <w:rPr>
          <w:rFonts w:ascii="Arial" w:hAnsi="Arial"/>
          <w:bCs/>
          <w:i/>
          <w:sz w:val="24"/>
        </w:rPr>
        <w:t xml:space="preserve"> </w:t>
      </w:r>
      <w:r w:rsidRPr="00CA2FD3">
        <w:rPr>
          <w:rFonts w:ascii="Arial" w:hAnsi="Arial"/>
          <w:bCs/>
          <w:sz w:val="24"/>
        </w:rPr>
        <w:t>Ogni casa costruita sul peccato è una casa votata all’immediato fallimento sia oggi, in questo tempo, anzi in questo istante, e poi alla fine anche nell’eternità.</w:t>
      </w:r>
      <w:r w:rsidR="00A74E59" w:rsidRPr="00CA2FD3">
        <w:rPr>
          <w:rFonts w:ascii="Arial" w:hAnsi="Arial"/>
          <w:bCs/>
          <w:sz w:val="24"/>
        </w:rPr>
        <w:t xml:space="preserve"> </w:t>
      </w:r>
      <w:r w:rsidRPr="00CA2FD3">
        <w:rPr>
          <w:rFonts w:ascii="Arial" w:hAnsi="Arial"/>
          <w:bCs/>
          <w:sz w:val="24"/>
        </w:rPr>
        <w:t>Ma è su questo istante che la casa va in rovina, in perdizione, in fallimento, viene portata via dai flutti. Sparisce e di essa non si trovano tracce.</w:t>
      </w:r>
    </w:p>
    <w:p w14:paraId="18F6F4A0" w14:textId="7F3184F5" w:rsidR="002C7A5A" w:rsidRPr="00CA2FD3" w:rsidRDefault="002C7A5A" w:rsidP="002C7A5A">
      <w:pPr>
        <w:spacing w:after="120"/>
        <w:jc w:val="both"/>
        <w:rPr>
          <w:rFonts w:ascii="Arial" w:hAnsi="Arial"/>
          <w:bCs/>
          <w:sz w:val="24"/>
        </w:rPr>
      </w:pPr>
      <w:r w:rsidRPr="00CA2FD3">
        <w:rPr>
          <w:rFonts w:ascii="Arial" w:hAnsi="Arial"/>
          <w:bCs/>
          <w:sz w:val="24"/>
        </w:rPr>
        <w:t>Il peccato è ogni ingiustizia, ogni iniquità, ogni menzogna, ogni falsità, ogni arroganza, ogni prepotenza, ogni disprezzo dell’uomo.</w:t>
      </w:r>
      <w:r w:rsidR="00A74E59" w:rsidRPr="00CA2FD3">
        <w:rPr>
          <w:rFonts w:ascii="Arial" w:hAnsi="Arial"/>
          <w:bCs/>
          <w:sz w:val="24"/>
        </w:rPr>
        <w:t xml:space="preserve"> </w:t>
      </w:r>
      <w:r w:rsidRPr="00CA2FD3">
        <w:rPr>
          <w:rFonts w:ascii="Arial" w:hAnsi="Arial"/>
          <w:bCs/>
          <w:sz w:val="24"/>
        </w:rPr>
        <w:t>Il peccato è ogni immoralità, ogni trasgressione dei comandamenti</w:t>
      </w:r>
      <w:r w:rsidR="004965EF">
        <w:rPr>
          <w:rFonts w:ascii="Arial" w:hAnsi="Arial"/>
          <w:bCs/>
          <w:sz w:val="24"/>
        </w:rPr>
        <w:t xml:space="preserve">. </w:t>
      </w:r>
      <w:r w:rsidRPr="00CA2FD3">
        <w:rPr>
          <w:rFonts w:ascii="Arial" w:hAnsi="Arial"/>
          <w:bCs/>
          <w:sz w:val="24"/>
        </w:rPr>
        <w:t>Il peccato è ogni scandalo e ogni vizio.</w:t>
      </w:r>
      <w:r w:rsidR="00A74E59" w:rsidRPr="00CA2FD3">
        <w:rPr>
          <w:rFonts w:ascii="Arial" w:hAnsi="Arial"/>
          <w:bCs/>
          <w:sz w:val="24"/>
        </w:rPr>
        <w:t xml:space="preserve"> </w:t>
      </w:r>
      <w:r w:rsidRPr="00CA2FD3">
        <w:rPr>
          <w:rFonts w:ascii="Arial" w:hAnsi="Arial"/>
          <w:bCs/>
          <w:sz w:val="24"/>
        </w:rPr>
        <w:t>Quanto Cristo Gesù dice in questi due versetti (26 e 27), deve essere compreso in una duplice forma, o realtà e tutte e due le forme o realtà sono essenziali alla verità della Parola di Gesù.</w:t>
      </w:r>
    </w:p>
    <w:p w14:paraId="65C31DDA" w14:textId="4438B24C" w:rsidR="002C7A5A" w:rsidRPr="00CA2FD3" w:rsidRDefault="002C7A5A" w:rsidP="002C7A5A">
      <w:pPr>
        <w:spacing w:after="120"/>
        <w:jc w:val="both"/>
        <w:rPr>
          <w:rFonts w:ascii="Arial" w:hAnsi="Arial"/>
          <w:bCs/>
          <w:sz w:val="24"/>
        </w:rPr>
      </w:pPr>
      <w:r w:rsidRPr="00CA2FD3">
        <w:rPr>
          <w:rFonts w:ascii="Arial" w:hAnsi="Arial"/>
          <w:bCs/>
          <w:sz w:val="24"/>
        </w:rPr>
        <w:t>Da una parte c’è il male: chi costruisce la sua casa sul male, la costruisce sul nulla, sul niente. Essa va in rovina nel mentre stesso che la si edifica</w:t>
      </w:r>
      <w:r w:rsidR="004965EF">
        <w:rPr>
          <w:rFonts w:ascii="Arial" w:hAnsi="Arial"/>
          <w:bCs/>
          <w:sz w:val="24"/>
        </w:rPr>
        <w:t xml:space="preserve">. </w:t>
      </w:r>
      <w:r w:rsidRPr="00CA2FD3">
        <w:rPr>
          <w:rFonts w:ascii="Arial" w:hAnsi="Arial"/>
          <w:bCs/>
          <w:sz w:val="24"/>
        </w:rPr>
        <w:t>Dall’altra parte c’è l’omissione nel bene: chi costruisce la sua casa sull’omissione nel bene, la costruisce sull’illusione. Gli sembra che essa si innalza, che sia stabile, che duri, che sia inattaccabile. Al primo soffio di vento leggero anche questa casa crolla. Essa va in rovina perché manca del suo giusto fondamento.</w:t>
      </w:r>
    </w:p>
    <w:p w14:paraId="52DBF656" w14:textId="4435EBFA" w:rsidR="002C7A5A" w:rsidRPr="00CA2FD3" w:rsidRDefault="002C7A5A" w:rsidP="002C7A5A">
      <w:pPr>
        <w:spacing w:after="120"/>
        <w:jc w:val="both"/>
        <w:rPr>
          <w:rFonts w:ascii="Arial" w:hAnsi="Arial"/>
          <w:bCs/>
          <w:sz w:val="24"/>
        </w:rPr>
      </w:pPr>
      <w:r w:rsidRPr="00CA2FD3">
        <w:rPr>
          <w:rFonts w:ascii="Arial" w:hAnsi="Arial"/>
          <w:bCs/>
          <w:sz w:val="24"/>
        </w:rPr>
        <w:lastRenderedPageBreak/>
        <w:t>Qual è il giusto fondamento per l’edificazione della nostra casa spirituale? Solo la Parola del Vangelo, la Parola di Dio, la sua eterna Volontà</w:t>
      </w:r>
      <w:r w:rsidR="008847C7" w:rsidRPr="00CA2FD3">
        <w:rPr>
          <w:rFonts w:ascii="Arial" w:hAnsi="Arial"/>
          <w:bCs/>
          <w:sz w:val="24"/>
        </w:rPr>
        <w:t xml:space="preserve">. </w:t>
      </w:r>
      <w:r w:rsidRPr="00CA2FD3">
        <w:rPr>
          <w:rFonts w:ascii="Arial" w:hAnsi="Arial"/>
          <w:bCs/>
          <w:sz w:val="24"/>
        </w:rPr>
        <w:t>Possiamo anche non credere in questa Parola di Cristo Gesù. Essa però si compie infallibilmente. Il compimento della Parola di Gesù non dipende dalla nostra fede in essa; dipende invece dal fatto che Lui l’ha proferita. Una volta che la Parola è stata proferita, essa si compie infallibilmente sulla terra e nel Cielo, nel tempo e nell’eternità</w:t>
      </w:r>
      <w:r w:rsidR="004965EF">
        <w:rPr>
          <w:rFonts w:ascii="Arial" w:hAnsi="Arial"/>
          <w:bCs/>
          <w:sz w:val="24"/>
        </w:rPr>
        <w:t xml:space="preserve">. </w:t>
      </w:r>
      <w:r w:rsidRPr="00CA2FD3">
        <w:rPr>
          <w:rFonts w:ascii="Arial" w:hAnsi="Arial"/>
          <w:bCs/>
          <w:sz w:val="24"/>
        </w:rPr>
        <w:t>Ecco come l’Apostolo Giacomo ha compreso questa Parola di Gesù Signore:</w:t>
      </w:r>
    </w:p>
    <w:p w14:paraId="5B8621F9" w14:textId="46594A6F"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t>Giacomo</w:t>
      </w:r>
      <w:r w:rsidR="002C7A5A" w:rsidRPr="00230696">
        <w:rPr>
          <w:rFonts w:ascii="Arial" w:hAnsi="Arial"/>
          <w:bCs/>
          <w:i/>
          <w:iCs/>
          <w:kern w:val="28"/>
          <w:sz w:val="24"/>
        </w:rPr>
        <w:t xml:space="preserve">, servo di Dio e del Signore Gesù Cristo, alle dodici tribù disperse nel mondo, salute. </w:t>
      </w:r>
      <w:r w:rsidRPr="00230696">
        <w:rPr>
          <w:rFonts w:ascii="Arial" w:hAnsi="Arial"/>
          <w:bCs/>
          <w:i/>
          <w:iCs/>
          <w:kern w:val="28"/>
          <w:sz w:val="24"/>
        </w:rPr>
        <w:t>Considerate</w:t>
      </w:r>
      <w:r w:rsidR="002C7A5A" w:rsidRPr="00230696">
        <w:rPr>
          <w:rFonts w:ascii="Arial" w:hAnsi="Arial"/>
          <w:bCs/>
          <w:i/>
          <w:iCs/>
          <w:kern w:val="28"/>
          <w:sz w:val="24"/>
        </w:rPr>
        <w:t xml:space="preserve"> perfetta letizia, miei fratelli, quando subite ogni sorta di prove, </w:t>
      </w:r>
      <w:r w:rsidRPr="00230696">
        <w:rPr>
          <w:rFonts w:ascii="Arial" w:hAnsi="Arial"/>
          <w:bCs/>
          <w:i/>
          <w:iCs/>
          <w:kern w:val="28"/>
          <w:sz w:val="24"/>
        </w:rPr>
        <w:t>sapendo</w:t>
      </w:r>
      <w:r w:rsidR="002C7A5A" w:rsidRPr="00230696">
        <w:rPr>
          <w:rFonts w:ascii="Arial" w:hAnsi="Arial"/>
          <w:bCs/>
          <w:i/>
          <w:iCs/>
          <w:kern w:val="28"/>
          <w:sz w:val="24"/>
        </w:rPr>
        <w:t xml:space="preserve"> che la prova della vostra fede produce la pazienza. </w:t>
      </w:r>
      <w:r w:rsidRPr="00230696">
        <w:rPr>
          <w:rFonts w:ascii="Arial" w:hAnsi="Arial"/>
          <w:bCs/>
          <w:i/>
          <w:iCs/>
          <w:kern w:val="28"/>
          <w:sz w:val="24"/>
        </w:rPr>
        <w:t>E</w:t>
      </w:r>
      <w:r w:rsidR="002C7A5A" w:rsidRPr="00230696">
        <w:rPr>
          <w:rFonts w:ascii="Arial" w:hAnsi="Arial"/>
          <w:bCs/>
          <w:i/>
          <w:iCs/>
          <w:kern w:val="28"/>
          <w:sz w:val="24"/>
        </w:rPr>
        <w:t xml:space="preserve"> la pazienza completi l'opera sua in voi, perché siate perfetti e integri, senza mancare di nulla. </w:t>
      </w:r>
      <w:r w:rsidRPr="00230696">
        <w:rPr>
          <w:rFonts w:ascii="Arial" w:hAnsi="Arial"/>
          <w:bCs/>
          <w:i/>
          <w:iCs/>
          <w:kern w:val="28"/>
          <w:sz w:val="24"/>
        </w:rPr>
        <w:t>Se</w:t>
      </w:r>
      <w:r w:rsidR="002C7A5A" w:rsidRPr="00230696">
        <w:rPr>
          <w:rFonts w:ascii="Arial" w:hAnsi="Arial"/>
          <w:bCs/>
          <w:i/>
          <w:iCs/>
          <w:kern w:val="28"/>
          <w:sz w:val="24"/>
        </w:rPr>
        <w:t xml:space="preserve"> qualcuno di voi manca di sapienza, la domandi a Dio, che dona a tutti generosamente e senza rinfacciare, e gli sarà data. </w:t>
      </w:r>
      <w:r w:rsidRPr="00230696">
        <w:rPr>
          <w:rFonts w:ascii="Arial" w:hAnsi="Arial"/>
          <w:bCs/>
          <w:i/>
          <w:iCs/>
          <w:kern w:val="28"/>
          <w:sz w:val="24"/>
        </w:rPr>
        <w:t>La</w:t>
      </w:r>
      <w:r w:rsidR="002C7A5A" w:rsidRPr="00230696">
        <w:rPr>
          <w:rFonts w:ascii="Arial" w:hAnsi="Arial"/>
          <w:bCs/>
          <w:i/>
          <w:iCs/>
          <w:kern w:val="28"/>
          <w:sz w:val="24"/>
        </w:rPr>
        <w:t xml:space="preserve"> domandi però con fede, senza esitare, perché chi esita somiglia all'onda del mare mossa e agitata dal vento; </w:t>
      </w:r>
      <w:r w:rsidRPr="00230696">
        <w:rPr>
          <w:rFonts w:ascii="Arial" w:hAnsi="Arial"/>
          <w:bCs/>
          <w:i/>
          <w:iCs/>
          <w:kern w:val="28"/>
          <w:sz w:val="24"/>
        </w:rPr>
        <w:t>e</w:t>
      </w:r>
      <w:r w:rsidR="002C7A5A" w:rsidRPr="00230696">
        <w:rPr>
          <w:rFonts w:ascii="Arial" w:hAnsi="Arial"/>
          <w:bCs/>
          <w:i/>
          <w:iCs/>
          <w:kern w:val="28"/>
          <w:sz w:val="24"/>
        </w:rPr>
        <w:t xml:space="preserve"> non pensi di ricevere qualcosa dal Signore </w:t>
      </w:r>
      <w:r w:rsidRPr="00230696">
        <w:rPr>
          <w:rFonts w:ascii="Arial" w:hAnsi="Arial"/>
          <w:bCs/>
          <w:i/>
          <w:iCs/>
          <w:kern w:val="28"/>
          <w:sz w:val="24"/>
        </w:rPr>
        <w:t>un</w:t>
      </w:r>
      <w:r w:rsidR="002C7A5A" w:rsidRPr="00230696">
        <w:rPr>
          <w:rFonts w:ascii="Arial" w:hAnsi="Arial"/>
          <w:bCs/>
          <w:i/>
          <w:iCs/>
          <w:kern w:val="28"/>
          <w:sz w:val="24"/>
        </w:rPr>
        <w:t xml:space="preserve"> uomo che ha l'animo oscillante e instabile in tutte le sue azioni. </w:t>
      </w:r>
    </w:p>
    <w:p w14:paraId="43D23A67" w14:textId="7F8B90CA"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t>Il</w:t>
      </w:r>
      <w:r w:rsidR="002C7A5A" w:rsidRPr="00230696">
        <w:rPr>
          <w:rFonts w:ascii="Arial" w:hAnsi="Arial"/>
          <w:bCs/>
          <w:i/>
          <w:iCs/>
          <w:kern w:val="28"/>
          <w:sz w:val="24"/>
        </w:rPr>
        <w:t xml:space="preserve"> fratello di umili condizioni si rallegri della sua elevazione e il ricco della sua umiliazione, perché passerà come fiore d'erba. </w:t>
      </w:r>
      <w:r w:rsidRPr="00230696">
        <w:rPr>
          <w:rFonts w:ascii="Arial" w:hAnsi="Arial"/>
          <w:bCs/>
          <w:i/>
          <w:iCs/>
          <w:kern w:val="28"/>
          <w:sz w:val="24"/>
        </w:rPr>
        <w:t>Si</w:t>
      </w:r>
      <w:r w:rsidR="002C7A5A" w:rsidRPr="00230696">
        <w:rPr>
          <w:rFonts w:ascii="Arial" w:hAnsi="Arial"/>
          <w:bCs/>
          <w:i/>
          <w:iCs/>
          <w:kern w:val="28"/>
          <w:sz w:val="24"/>
        </w:rPr>
        <w:t xml:space="preserve"> leva il sole col suo ardore e fa seccare l'erba e il suo fiore cade, e la bellezza del suo aspetto svanisce. Così anche il ricco appassirà nelle sue imprese. </w:t>
      </w:r>
      <w:r w:rsidRPr="00230696">
        <w:rPr>
          <w:rFonts w:ascii="Arial" w:hAnsi="Arial"/>
          <w:bCs/>
          <w:i/>
          <w:iCs/>
          <w:kern w:val="28"/>
          <w:sz w:val="24"/>
        </w:rPr>
        <w:t>Beato</w:t>
      </w:r>
      <w:r w:rsidR="002C7A5A" w:rsidRPr="00230696">
        <w:rPr>
          <w:rFonts w:ascii="Arial" w:hAnsi="Arial"/>
          <w:bCs/>
          <w:i/>
          <w:iCs/>
          <w:kern w:val="28"/>
          <w:sz w:val="24"/>
        </w:rPr>
        <w:t xml:space="preserve"> l'uomo che sopporta la tentazione, perché una volta superata la prova riceverà la corona della vita che il Signore ha promesso a quelli che lo amano. </w:t>
      </w:r>
      <w:r w:rsidRPr="00230696">
        <w:rPr>
          <w:rFonts w:ascii="Arial" w:hAnsi="Arial"/>
          <w:bCs/>
          <w:i/>
          <w:iCs/>
          <w:kern w:val="28"/>
          <w:sz w:val="24"/>
        </w:rPr>
        <w:t>Nessuno</w:t>
      </w:r>
      <w:r w:rsidR="002C7A5A" w:rsidRPr="00230696">
        <w:rPr>
          <w:rFonts w:ascii="Arial" w:hAnsi="Arial"/>
          <w:bCs/>
          <w:i/>
          <w:iCs/>
          <w:kern w:val="28"/>
          <w:sz w:val="24"/>
        </w:rPr>
        <w:t xml:space="preserve">, quando è tentato, dica: "Sono tentato da Dio"; perché Dio non può essere tentato dal male e non tenta nessuno al male. </w:t>
      </w:r>
    </w:p>
    <w:p w14:paraId="73175F4D" w14:textId="78E3E161"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t>Ciascuno</w:t>
      </w:r>
      <w:r w:rsidR="002C7A5A" w:rsidRPr="00230696">
        <w:rPr>
          <w:rFonts w:ascii="Arial" w:hAnsi="Arial"/>
          <w:bCs/>
          <w:i/>
          <w:iCs/>
          <w:kern w:val="28"/>
          <w:sz w:val="24"/>
        </w:rPr>
        <w:t xml:space="preserve"> piuttosto è tentato dalla propria concupiscenza che lo attrae e lo seduce; </w:t>
      </w:r>
      <w:r w:rsidRPr="00230696">
        <w:rPr>
          <w:rFonts w:ascii="Arial" w:hAnsi="Arial"/>
          <w:bCs/>
          <w:i/>
          <w:iCs/>
          <w:kern w:val="28"/>
          <w:sz w:val="24"/>
        </w:rPr>
        <w:t>poi</w:t>
      </w:r>
      <w:r w:rsidR="002C7A5A" w:rsidRPr="00230696">
        <w:rPr>
          <w:rFonts w:ascii="Arial" w:hAnsi="Arial"/>
          <w:bCs/>
          <w:i/>
          <w:iCs/>
          <w:kern w:val="28"/>
          <w:sz w:val="24"/>
        </w:rPr>
        <w:t xml:space="preserve"> la concupiscenza concepisce e genera il peccato, e il peccato, quand'è consumato, produce la morte. </w:t>
      </w:r>
      <w:r w:rsidRPr="00230696">
        <w:rPr>
          <w:rFonts w:ascii="Arial" w:hAnsi="Arial"/>
          <w:bCs/>
          <w:i/>
          <w:iCs/>
          <w:kern w:val="28"/>
          <w:sz w:val="24"/>
        </w:rPr>
        <w:t>Non</w:t>
      </w:r>
      <w:r w:rsidR="002C7A5A" w:rsidRPr="00230696">
        <w:rPr>
          <w:rFonts w:ascii="Arial" w:hAnsi="Arial"/>
          <w:bCs/>
          <w:i/>
          <w:iCs/>
          <w:kern w:val="28"/>
          <w:sz w:val="24"/>
        </w:rPr>
        <w:t xml:space="preserve"> andate fuori strada, fratelli miei carissimi; </w:t>
      </w:r>
      <w:r w:rsidRPr="00230696">
        <w:rPr>
          <w:rFonts w:ascii="Arial" w:hAnsi="Arial"/>
          <w:bCs/>
          <w:i/>
          <w:iCs/>
          <w:kern w:val="28"/>
          <w:sz w:val="24"/>
        </w:rPr>
        <w:t>ogni</w:t>
      </w:r>
      <w:r w:rsidR="002C7A5A" w:rsidRPr="00230696">
        <w:rPr>
          <w:rFonts w:ascii="Arial" w:hAnsi="Arial"/>
          <w:bCs/>
          <w:i/>
          <w:iCs/>
          <w:kern w:val="28"/>
          <w:sz w:val="24"/>
        </w:rPr>
        <w:t xml:space="preserve"> buon regalo e ogni dono perfetto viene dall'alto e discende dal Padre della luce, nel quale non c'è variazione né ombra di cambiamento. Di sua volontà egli ci ha generati con una parola di verità, perché noi fossimo come una primizia delle sue creature. </w:t>
      </w:r>
      <w:r w:rsidRPr="00230696">
        <w:rPr>
          <w:rFonts w:ascii="Arial" w:hAnsi="Arial"/>
          <w:bCs/>
          <w:i/>
          <w:iCs/>
          <w:kern w:val="28"/>
          <w:sz w:val="24"/>
        </w:rPr>
        <w:t>Lo</w:t>
      </w:r>
      <w:r w:rsidR="002C7A5A" w:rsidRPr="00230696">
        <w:rPr>
          <w:rFonts w:ascii="Arial" w:hAnsi="Arial"/>
          <w:bCs/>
          <w:i/>
          <w:iCs/>
          <w:kern w:val="28"/>
          <w:sz w:val="24"/>
        </w:rPr>
        <w:t xml:space="preserve"> sapete, fratelli miei carissimi: sia ognuno pronto ad ascoltare, lento a parlare, lento all'ira. </w:t>
      </w:r>
      <w:r w:rsidRPr="00230696">
        <w:rPr>
          <w:rFonts w:ascii="Arial" w:hAnsi="Arial"/>
          <w:bCs/>
          <w:i/>
          <w:iCs/>
          <w:kern w:val="28"/>
          <w:sz w:val="24"/>
        </w:rPr>
        <w:t>Perché</w:t>
      </w:r>
      <w:r w:rsidR="002C7A5A" w:rsidRPr="00230696">
        <w:rPr>
          <w:rFonts w:ascii="Arial" w:hAnsi="Arial"/>
          <w:bCs/>
          <w:i/>
          <w:iCs/>
          <w:kern w:val="28"/>
          <w:sz w:val="24"/>
        </w:rPr>
        <w:t xml:space="preserve"> l'ira dell'uomo non compie ciò che è giusto davanti a Dio. </w:t>
      </w:r>
    </w:p>
    <w:p w14:paraId="62AFFDAA" w14:textId="27D2B6B0"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t>Perciò</w:t>
      </w:r>
      <w:r w:rsidR="002C7A5A" w:rsidRPr="00230696">
        <w:rPr>
          <w:rFonts w:ascii="Arial" w:hAnsi="Arial"/>
          <w:bCs/>
          <w:i/>
          <w:iCs/>
          <w:kern w:val="28"/>
          <w:sz w:val="24"/>
        </w:rPr>
        <w:t xml:space="preserve">, deposta ogni impurità e ogni resto di malizia, accogliete con docilità la parola che è stata seminata in voi e che può salvare le vostre anime. </w:t>
      </w:r>
      <w:r w:rsidRPr="00230696">
        <w:rPr>
          <w:rFonts w:ascii="Arial" w:hAnsi="Arial"/>
          <w:bCs/>
          <w:i/>
          <w:iCs/>
          <w:kern w:val="28"/>
          <w:sz w:val="24"/>
        </w:rPr>
        <w:t>Siate</w:t>
      </w:r>
      <w:r w:rsidR="002C7A5A" w:rsidRPr="00230696">
        <w:rPr>
          <w:rFonts w:ascii="Arial" w:hAnsi="Arial"/>
          <w:bCs/>
          <w:i/>
          <w:iCs/>
          <w:kern w:val="28"/>
          <w:sz w:val="24"/>
        </w:rPr>
        <w:t xml:space="preserve"> di quelli che mettono in pratica la parola e non soltanto ascoltatori, illudendo voi stessi. </w:t>
      </w:r>
      <w:r w:rsidRPr="00230696">
        <w:rPr>
          <w:rFonts w:ascii="Arial" w:hAnsi="Arial"/>
          <w:bCs/>
          <w:i/>
          <w:iCs/>
          <w:kern w:val="28"/>
          <w:sz w:val="24"/>
        </w:rPr>
        <w:t>Perché</w:t>
      </w:r>
      <w:r w:rsidR="002C7A5A" w:rsidRPr="00230696">
        <w:rPr>
          <w:rFonts w:ascii="Arial" w:hAnsi="Arial"/>
          <w:bCs/>
          <w:i/>
          <w:iCs/>
          <w:kern w:val="28"/>
          <w:sz w:val="24"/>
        </w:rPr>
        <w:t xml:space="preserve"> se uno ascolta soltanto e non mette in pratica la parola, somiglia a un uomo che osserva il proprio volto in uno specchio: </w:t>
      </w:r>
      <w:r w:rsidRPr="00230696">
        <w:rPr>
          <w:rFonts w:ascii="Arial" w:hAnsi="Arial"/>
          <w:bCs/>
          <w:i/>
          <w:iCs/>
          <w:kern w:val="28"/>
          <w:sz w:val="24"/>
        </w:rPr>
        <w:t>appena</w:t>
      </w:r>
      <w:r w:rsidR="002C7A5A" w:rsidRPr="00230696">
        <w:rPr>
          <w:rFonts w:ascii="Arial" w:hAnsi="Arial"/>
          <w:bCs/>
          <w:i/>
          <w:iCs/>
          <w:kern w:val="28"/>
          <w:sz w:val="24"/>
        </w:rPr>
        <w:t xml:space="preserve"> s'è osservato, se ne va, e subito dimentica com'era. </w:t>
      </w:r>
    </w:p>
    <w:p w14:paraId="14A343CB" w14:textId="7A55D33A" w:rsidR="002C7A5A" w:rsidRPr="00230696" w:rsidRDefault="009D6675" w:rsidP="00230696">
      <w:pPr>
        <w:spacing w:after="120"/>
        <w:ind w:left="567" w:right="567"/>
        <w:jc w:val="both"/>
        <w:rPr>
          <w:rFonts w:ascii="Arial" w:hAnsi="Arial"/>
          <w:bCs/>
          <w:i/>
          <w:iCs/>
          <w:kern w:val="28"/>
          <w:sz w:val="24"/>
        </w:rPr>
      </w:pPr>
      <w:r w:rsidRPr="00230696">
        <w:rPr>
          <w:rFonts w:ascii="Arial" w:hAnsi="Arial"/>
          <w:bCs/>
          <w:i/>
          <w:iCs/>
          <w:kern w:val="28"/>
          <w:sz w:val="24"/>
        </w:rPr>
        <w:lastRenderedPageBreak/>
        <w:t>Chi</w:t>
      </w:r>
      <w:r w:rsidR="002C7A5A" w:rsidRPr="00230696">
        <w:rPr>
          <w:rFonts w:ascii="Arial" w:hAnsi="Arial"/>
          <w:bCs/>
          <w:i/>
          <w:iCs/>
          <w:kern w:val="28"/>
          <w:sz w:val="24"/>
        </w:rPr>
        <w:t xml:space="preserve"> invece fissa lo sguardo sulla legge perfetta, la legge della libertà, e le resta fedele, non come un ascoltatore smemorato ma come uno che la mette in pratica, questi troverà la sua felicità nel praticarla. </w:t>
      </w:r>
      <w:r w:rsidRPr="00230696">
        <w:rPr>
          <w:rFonts w:ascii="Arial" w:hAnsi="Arial"/>
          <w:bCs/>
          <w:i/>
          <w:iCs/>
          <w:kern w:val="28"/>
          <w:sz w:val="24"/>
        </w:rPr>
        <w:t>Se</w:t>
      </w:r>
      <w:r w:rsidR="002C7A5A" w:rsidRPr="00230696">
        <w:rPr>
          <w:rFonts w:ascii="Arial" w:hAnsi="Arial"/>
          <w:bCs/>
          <w:i/>
          <w:iCs/>
          <w:kern w:val="28"/>
          <w:sz w:val="24"/>
        </w:rPr>
        <w:t xml:space="preserve"> qualcuno pensa di essere religioso, ma non frena la lingua e inganna così il suo cuore, la sua religione è vana. Religione pura e senza macchia davanti a Dio nostro Padre è questa: soccorrere gli orfani e le vedove nelle loro afflizioni e conservarsi puri da questo mondo. (Gc 1,1-27). </w:t>
      </w:r>
    </w:p>
    <w:p w14:paraId="566C7ED6"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La Parola di Cristo Gesù è via di salvezza e di santità sempre più grande se è vissuta. Se è solamente ascoltata, essa ci rende ancora più responsabili dinanzi al Signore. Conoscevamo la sua Volontà e non l’abbiamo osservata. </w:t>
      </w:r>
    </w:p>
    <w:p w14:paraId="5EDC253D" w14:textId="27554A3B" w:rsidR="002C7A5A" w:rsidRPr="00CA2FD3" w:rsidRDefault="002C7A5A" w:rsidP="002C7A5A">
      <w:pPr>
        <w:spacing w:after="120"/>
        <w:jc w:val="both"/>
        <w:rPr>
          <w:rFonts w:ascii="Arial" w:hAnsi="Arial"/>
          <w:bCs/>
          <w:sz w:val="24"/>
        </w:rPr>
      </w:pPr>
      <w:r w:rsidRPr="00CA2FD3">
        <w:rPr>
          <w:rFonts w:ascii="Arial" w:hAnsi="Arial"/>
          <w:bCs/>
          <w:sz w:val="24"/>
        </w:rPr>
        <w:t>Lo stupore nasce nelle folle dalla constatazione che Gesù insegnava con autorità, con fermezza, con pienezza di verità e di dottrina.</w:t>
      </w:r>
      <w:r w:rsidR="009D6675" w:rsidRPr="00CA2FD3">
        <w:rPr>
          <w:rFonts w:ascii="Arial" w:hAnsi="Arial"/>
          <w:bCs/>
          <w:sz w:val="24"/>
        </w:rPr>
        <w:t xml:space="preserve"> </w:t>
      </w:r>
      <w:r w:rsidRPr="00CA2FD3">
        <w:rPr>
          <w:rFonts w:ascii="Arial" w:hAnsi="Arial"/>
          <w:bCs/>
          <w:sz w:val="24"/>
        </w:rPr>
        <w:t>Quello che Gesù diceva non era ripetizione di frasi apprese dai libri di questo o di quell’altro maestro.</w:t>
      </w:r>
      <w:r w:rsidR="009D6675" w:rsidRPr="00CA2FD3">
        <w:rPr>
          <w:rFonts w:ascii="Arial" w:hAnsi="Arial"/>
          <w:bCs/>
          <w:sz w:val="24"/>
        </w:rPr>
        <w:t xml:space="preserve"> </w:t>
      </w:r>
      <w:r w:rsidRPr="00CA2FD3">
        <w:rPr>
          <w:rFonts w:ascii="Arial" w:hAnsi="Arial"/>
          <w:bCs/>
          <w:sz w:val="24"/>
        </w:rPr>
        <w:t>Gesù traeva la sua dottrina, il suo insegnamento dal suo cuore</w:t>
      </w:r>
      <w:r w:rsidR="004965EF">
        <w:rPr>
          <w:rFonts w:ascii="Arial" w:hAnsi="Arial"/>
          <w:bCs/>
          <w:sz w:val="24"/>
        </w:rPr>
        <w:t xml:space="preserve">. </w:t>
      </w:r>
      <w:r w:rsidRPr="00CA2FD3">
        <w:rPr>
          <w:rFonts w:ascii="Arial" w:hAnsi="Arial"/>
          <w:bCs/>
          <w:sz w:val="24"/>
        </w:rPr>
        <w:t>Il cuore di Cristo era puro, povero, mite, umile, pieno di pace, di giustizia, di misericordia, di verità, di grazia.</w:t>
      </w:r>
      <w:r w:rsidR="009D6675" w:rsidRPr="00CA2FD3">
        <w:rPr>
          <w:rFonts w:ascii="Arial" w:hAnsi="Arial"/>
          <w:bCs/>
          <w:sz w:val="24"/>
        </w:rPr>
        <w:t xml:space="preserve"> </w:t>
      </w:r>
      <w:r w:rsidRPr="00CA2FD3">
        <w:rPr>
          <w:rFonts w:ascii="Arial" w:hAnsi="Arial"/>
          <w:bCs/>
          <w:sz w:val="24"/>
        </w:rPr>
        <w:t>Dalla ricchezza del suo cuore egli attingeva ogni verità e la offriva alle folle.</w:t>
      </w:r>
      <w:r w:rsidR="009D6675" w:rsidRPr="00CA2FD3">
        <w:rPr>
          <w:rFonts w:ascii="Arial" w:hAnsi="Arial"/>
          <w:bCs/>
          <w:sz w:val="24"/>
        </w:rPr>
        <w:t xml:space="preserve"> </w:t>
      </w:r>
      <w:r w:rsidRPr="00CA2FD3">
        <w:rPr>
          <w:rFonts w:ascii="Arial" w:hAnsi="Arial"/>
          <w:bCs/>
          <w:sz w:val="24"/>
        </w:rPr>
        <w:t>Il cuore di Cristo era il cuore stesso di Dio. Dal cuore di Dio che era tutto nel suo cuore umano egli traeva la Parola con la quale ammaestrava la gente che lo seguiva.</w:t>
      </w:r>
    </w:p>
    <w:p w14:paraId="2C6BA4AA" w14:textId="0BFCA774" w:rsidR="002C7A5A" w:rsidRPr="00CA2FD3" w:rsidRDefault="002C7A5A" w:rsidP="002C7A5A">
      <w:pPr>
        <w:spacing w:after="120"/>
        <w:jc w:val="both"/>
        <w:rPr>
          <w:rFonts w:ascii="Arial" w:hAnsi="Arial"/>
          <w:bCs/>
          <w:sz w:val="24"/>
        </w:rPr>
      </w:pPr>
      <w:r w:rsidRPr="00CA2FD3">
        <w:rPr>
          <w:rFonts w:ascii="Arial" w:hAnsi="Arial"/>
          <w:bCs/>
          <w:sz w:val="24"/>
        </w:rPr>
        <w:t>Gli scribi dicevano cose che loro non erano</w:t>
      </w:r>
      <w:r w:rsidR="004965EF">
        <w:rPr>
          <w:rFonts w:ascii="Arial" w:hAnsi="Arial"/>
          <w:bCs/>
          <w:sz w:val="24"/>
        </w:rPr>
        <w:t xml:space="preserve">. </w:t>
      </w:r>
      <w:r w:rsidRPr="00CA2FD3">
        <w:rPr>
          <w:rFonts w:ascii="Arial" w:hAnsi="Arial"/>
          <w:bCs/>
          <w:sz w:val="24"/>
        </w:rPr>
        <w:t>Gesù diceva cose che Lui stesso era.</w:t>
      </w:r>
      <w:r w:rsidR="009D6675" w:rsidRPr="00CA2FD3">
        <w:rPr>
          <w:rFonts w:ascii="Arial" w:hAnsi="Arial"/>
          <w:bCs/>
          <w:sz w:val="24"/>
        </w:rPr>
        <w:t xml:space="preserve"> </w:t>
      </w:r>
      <w:r w:rsidRPr="00CA2FD3">
        <w:rPr>
          <w:rFonts w:ascii="Arial" w:hAnsi="Arial"/>
          <w:bCs/>
          <w:sz w:val="24"/>
        </w:rPr>
        <w:t>Un esempio è sufficiente a comprendere quanto or ora affermato:</w:t>
      </w:r>
      <w:r w:rsidR="009D6675" w:rsidRPr="00CA2FD3">
        <w:rPr>
          <w:rFonts w:ascii="Arial" w:hAnsi="Arial"/>
          <w:bCs/>
          <w:sz w:val="24"/>
        </w:rPr>
        <w:t xml:space="preserve"> </w:t>
      </w:r>
      <w:r w:rsidRPr="00CA2FD3">
        <w:rPr>
          <w:rFonts w:ascii="Arial" w:hAnsi="Arial"/>
          <w:bCs/>
          <w:sz w:val="24"/>
        </w:rPr>
        <w:t>Gli scribi parlavano di povertà, ma non erano poveri; parlavano di misericordia, ma non erano misericordiosi; parlavano di verità, ma non erano la verità</w:t>
      </w:r>
      <w:r w:rsidR="004965EF">
        <w:rPr>
          <w:rFonts w:ascii="Arial" w:hAnsi="Arial"/>
          <w:bCs/>
          <w:sz w:val="24"/>
        </w:rPr>
        <w:t xml:space="preserve">. </w:t>
      </w:r>
      <w:r w:rsidRPr="00CA2FD3">
        <w:rPr>
          <w:rFonts w:ascii="Arial" w:hAnsi="Arial"/>
          <w:bCs/>
          <w:sz w:val="24"/>
        </w:rPr>
        <w:t>Gesù invece parla di povertà ed è il Povero in spirito. Parla di arrendevolezza ed è il Mite e l’Umile di cuore. Parla di pace ed è per eccellenza l’Operatore della pace tra Dio e l’umanità.</w:t>
      </w:r>
    </w:p>
    <w:p w14:paraId="00441884" w14:textId="22E5A8D2" w:rsidR="002C7A5A" w:rsidRPr="00CA2FD3" w:rsidRDefault="002C7A5A" w:rsidP="002C7A5A">
      <w:pPr>
        <w:spacing w:after="120"/>
        <w:jc w:val="both"/>
        <w:rPr>
          <w:rFonts w:ascii="Arial" w:hAnsi="Arial"/>
          <w:bCs/>
          <w:sz w:val="24"/>
        </w:rPr>
      </w:pPr>
      <w:r w:rsidRPr="00CA2FD3">
        <w:rPr>
          <w:rFonts w:ascii="Arial" w:hAnsi="Arial"/>
          <w:bCs/>
          <w:sz w:val="24"/>
        </w:rPr>
        <w:t>Questo è solo un esempio. Nella realtà possiamo continuare nell’enumerazione sino all’infinito</w:t>
      </w:r>
      <w:r w:rsidR="004965EF">
        <w:rPr>
          <w:rFonts w:ascii="Arial" w:hAnsi="Arial"/>
          <w:bCs/>
          <w:sz w:val="24"/>
        </w:rPr>
        <w:t xml:space="preserve">. </w:t>
      </w:r>
      <w:r w:rsidRPr="00CA2FD3">
        <w:rPr>
          <w:rFonts w:ascii="Arial" w:hAnsi="Arial"/>
          <w:bCs/>
          <w:sz w:val="24"/>
        </w:rPr>
        <w:t>La forza della predicazione della Parola di Dio sarà sempre una e la sola: divenire noi stessi ciò che diciamo di Dio</w:t>
      </w:r>
      <w:r w:rsidR="004965EF">
        <w:rPr>
          <w:rFonts w:ascii="Arial" w:hAnsi="Arial"/>
          <w:bCs/>
          <w:sz w:val="24"/>
        </w:rPr>
        <w:t xml:space="preserve">. </w:t>
      </w:r>
      <w:r w:rsidRPr="00CA2FD3">
        <w:rPr>
          <w:rFonts w:ascii="Arial" w:hAnsi="Arial"/>
          <w:bCs/>
          <w:sz w:val="24"/>
        </w:rPr>
        <w:t>Gesù dice ciò che Lui stesso è: questa è la sua autorità</w:t>
      </w:r>
      <w:r w:rsidR="004965EF">
        <w:rPr>
          <w:rFonts w:ascii="Arial" w:hAnsi="Arial"/>
          <w:bCs/>
          <w:sz w:val="24"/>
        </w:rPr>
        <w:t xml:space="preserve">. </w:t>
      </w:r>
      <w:r w:rsidRPr="00CA2FD3">
        <w:rPr>
          <w:rFonts w:ascii="Arial" w:hAnsi="Arial"/>
          <w:bCs/>
          <w:sz w:val="24"/>
        </w:rPr>
        <w:t>Gli scribi dicono ciò che loro non sono: questa è l’assoluta mancanza di autorità che la gente riconosce loro.</w:t>
      </w:r>
      <w:r w:rsidR="009D6675" w:rsidRPr="00CA2FD3">
        <w:rPr>
          <w:rFonts w:ascii="Arial" w:hAnsi="Arial"/>
          <w:bCs/>
          <w:sz w:val="24"/>
        </w:rPr>
        <w:t xml:space="preserve"> </w:t>
      </w:r>
      <w:r w:rsidRPr="00CA2FD3">
        <w:rPr>
          <w:rFonts w:ascii="Arial" w:hAnsi="Arial"/>
          <w:bCs/>
          <w:sz w:val="24"/>
        </w:rPr>
        <w:t>Quando il cristiano dice ciò che lui stesso è in pienezza di verità e di grazia, anche lui diviene autorità, parla con autorità.</w:t>
      </w:r>
    </w:p>
    <w:p w14:paraId="6262E254" w14:textId="55B40392" w:rsidR="002C7A5A" w:rsidRPr="00CA2FD3" w:rsidRDefault="002C7A5A" w:rsidP="002C7A5A">
      <w:pPr>
        <w:spacing w:after="120"/>
        <w:jc w:val="both"/>
        <w:rPr>
          <w:rFonts w:ascii="Arial" w:hAnsi="Arial"/>
          <w:bCs/>
          <w:sz w:val="24"/>
        </w:rPr>
      </w:pPr>
      <w:r w:rsidRPr="00CA2FD3">
        <w:rPr>
          <w:rFonts w:ascii="Arial" w:hAnsi="Arial"/>
          <w:bCs/>
          <w:sz w:val="24"/>
        </w:rPr>
        <w:t>È questa l’autorità che ognuno di noi si deve costruire, se vuole che la sua opera missionaria sia riconosciuta come vera da parte delle folle.</w:t>
      </w:r>
      <w:r w:rsidR="009D6675" w:rsidRPr="00CA2FD3">
        <w:rPr>
          <w:rFonts w:ascii="Arial" w:hAnsi="Arial"/>
          <w:bCs/>
          <w:sz w:val="24"/>
        </w:rPr>
        <w:t xml:space="preserve"> </w:t>
      </w:r>
      <w:r w:rsidRPr="00CA2FD3">
        <w:rPr>
          <w:rFonts w:ascii="Arial" w:hAnsi="Arial"/>
          <w:bCs/>
          <w:sz w:val="24"/>
        </w:rPr>
        <w:t>È questo il segreto dei santi. Anche loro parlano con autorità. Parlano con la verità che loro stessi sono divenuti</w:t>
      </w:r>
      <w:r w:rsidR="004965EF">
        <w:rPr>
          <w:rFonts w:ascii="Arial" w:hAnsi="Arial"/>
          <w:bCs/>
          <w:sz w:val="24"/>
        </w:rPr>
        <w:t xml:space="preserve">. </w:t>
      </w:r>
      <w:r w:rsidRPr="00CA2FD3">
        <w:rPr>
          <w:rFonts w:ascii="Arial" w:hAnsi="Arial"/>
          <w:bCs/>
          <w:sz w:val="24"/>
        </w:rPr>
        <w:t xml:space="preserve">Le folle anche da noi vogliono che la verità che noi diciamo loro sia la nostra stessa natura. Più la verità è connaturale in noi, perché pienamente conformati ad essa e più le folle riconosceranno che il nostro insegnamento è differente da qualsiasi altro. Lo vedranno simile in tutto a quello di Gesù. </w:t>
      </w:r>
    </w:p>
    <w:p w14:paraId="02AF6A38" w14:textId="3B33811B" w:rsidR="002C7A5A" w:rsidRPr="00230696" w:rsidRDefault="002C7A5A" w:rsidP="00230696">
      <w:pPr>
        <w:spacing w:after="120"/>
        <w:ind w:left="567" w:right="567"/>
        <w:jc w:val="both"/>
        <w:rPr>
          <w:rFonts w:ascii="Arial" w:hAnsi="Arial"/>
          <w:bCs/>
          <w:i/>
          <w:iCs/>
          <w:kern w:val="28"/>
          <w:sz w:val="24"/>
        </w:rPr>
      </w:pPr>
      <w:r w:rsidRPr="00CA2FD3">
        <w:rPr>
          <w:rFonts w:ascii="Arial" w:hAnsi="Arial"/>
          <w:bCs/>
          <w:i/>
          <w:sz w:val="24"/>
        </w:rPr>
        <w:t>So ora esattamente cosa è il giudizio?</w:t>
      </w:r>
      <w:r w:rsidR="009D6675" w:rsidRPr="00CA2FD3">
        <w:rPr>
          <w:rFonts w:ascii="Arial" w:hAnsi="Arial"/>
          <w:bCs/>
          <w:i/>
          <w:sz w:val="24"/>
        </w:rPr>
        <w:t xml:space="preserve"> </w:t>
      </w:r>
      <w:r w:rsidRPr="00CA2FD3">
        <w:rPr>
          <w:rFonts w:ascii="Arial" w:hAnsi="Arial"/>
          <w:bCs/>
          <w:i/>
          <w:sz w:val="24"/>
        </w:rPr>
        <w:t xml:space="preserve">Quando potrò dire di aver tolto la trave dal </w:t>
      </w:r>
      <w:r w:rsidRPr="00230696">
        <w:rPr>
          <w:rFonts w:ascii="Arial" w:hAnsi="Arial"/>
          <w:bCs/>
          <w:i/>
          <w:iCs/>
          <w:kern w:val="28"/>
          <w:sz w:val="24"/>
        </w:rPr>
        <w:t>mio occhio?</w:t>
      </w:r>
      <w:r w:rsidR="009D6675" w:rsidRPr="00230696">
        <w:rPr>
          <w:rFonts w:ascii="Arial" w:hAnsi="Arial"/>
          <w:bCs/>
          <w:i/>
          <w:iCs/>
          <w:kern w:val="28"/>
          <w:sz w:val="24"/>
        </w:rPr>
        <w:t xml:space="preserve"> </w:t>
      </w:r>
      <w:r w:rsidRPr="00230696">
        <w:rPr>
          <w:rFonts w:ascii="Arial" w:hAnsi="Arial"/>
          <w:bCs/>
          <w:i/>
          <w:iCs/>
          <w:kern w:val="28"/>
          <w:sz w:val="24"/>
        </w:rPr>
        <w:t>In che modo aiuto i miei fratelli a togliere la pagliuzza che è nel loro occhio?</w:t>
      </w:r>
      <w:r w:rsidR="009D6675" w:rsidRPr="00230696">
        <w:rPr>
          <w:rFonts w:ascii="Arial" w:hAnsi="Arial"/>
          <w:bCs/>
          <w:i/>
          <w:iCs/>
          <w:kern w:val="28"/>
          <w:sz w:val="24"/>
        </w:rPr>
        <w:t xml:space="preserve"> </w:t>
      </w:r>
      <w:r w:rsidRPr="00230696">
        <w:rPr>
          <w:rFonts w:ascii="Arial" w:hAnsi="Arial"/>
          <w:bCs/>
          <w:i/>
          <w:iCs/>
          <w:kern w:val="28"/>
          <w:sz w:val="24"/>
        </w:rPr>
        <w:t>Per questo ministero ci sono delle regole assai precise da osservare?</w:t>
      </w:r>
      <w:r w:rsidR="009D6675" w:rsidRPr="00230696">
        <w:rPr>
          <w:rFonts w:ascii="Arial" w:hAnsi="Arial"/>
          <w:bCs/>
          <w:i/>
          <w:iCs/>
          <w:kern w:val="28"/>
          <w:sz w:val="24"/>
        </w:rPr>
        <w:t xml:space="preserve"> </w:t>
      </w:r>
      <w:r w:rsidRPr="00230696">
        <w:rPr>
          <w:rFonts w:ascii="Arial" w:hAnsi="Arial"/>
          <w:bCs/>
          <w:i/>
          <w:iCs/>
          <w:kern w:val="28"/>
          <w:sz w:val="24"/>
        </w:rPr>
        <w:t>Cosa è l’ipocrisia?</w:t>
      </w:r>
      <w:r w:rsidR="009D6675" w:rsidRPr="00230696">
        <w:rPr>
          <w:rFonts w:ascii="Arial" w:hAnsi="Arial"/>
          <w:bCs/>
          <w:i/>
          <w:iCs/>
          <w:kern w:val="28"/>
          <w:sz w:val="24"/>
        </w:rPr>
        <w:t xml:space="preserve"> </w:t>
      </w:r>
      <w:r w:rsidRPr="00230696">
        <w:rPr>
          <w:rFonts w:ascii="Arial" w:hAnsi="Arial"/>
          <w:bCs/>
          <w:i/>
          <w:iCs/>
          <w:kern w:val="28"/>
          <w:sz w:val="24"/>
        </w:rPr>
        <w:t>Quando l’insegnamento è vero figlio dell’ipocrisia.</w:t>
      </w:r>
      <w:r w:rsidR="009D6675" w:rsidRPr="00230696">
        <w:rPr>
          <w:rFonts w:ascii="Arial" w:hAnsi="Arial"/>
          <w:bCs/>
          <w:i/>
          <w:iCs/>
          <w:kern w:val="28"/>
          <w:sz w:val="24"/>
        </w:rPr>
        <w:t xml:space="preserve"> </w:t>
      </w:r>
      <w:r w:rsidRPr="00230696">
        <w:rPr>
          <w:rFonts w:ascii="Arial" w:hAnsi="Arial"/>
          <w:bCs/>
          <w:i/>
          <w:iCs/>
          <w:kern w:val="28"/>
          <w:sz w:val="24"/>
        </w:rPr>
        <w:t xml:space="preserve">So chi sono i cani e chi sono </w:t>
      </w:r>
      <w:r w:rsidRPr="00230696">
        <w:rPr>
          <w:rFonts w:ascii="Arial" w:hAnsi="Arial"/>
          <w:bCs/>
          <w:i/>
          <w:iCs/>
          <w:kern w:val="28"/>
          <w:sz w:val="24"/>
        </w:rPr>
        <w:lastRenderedPageBreak/>
        <w:t>i porci?</w:t>
      </w:r>
      <w:r w:rsidR="009D6675" w:rsidRPr="00230696">
        <w:rPr>
          <w:rFonts w:ascii="Arial" w:hAnsi="Arial"/>
          <w:bCs/>
          <w:i/>
          <w:iCs/>
          <w:kern w:val="28"/>
          <w:sz w:val="24"/>
        </w:rPr>
        <w:t xml:space="preserve"> </w:t>
      </w:r>
      <w:r w:rsidRPr="00230696">
        <w:rPr>
          <w:rFonts w:ascii="Arial" w:hAnsi="Arial"/>
          <w:bCs/>
          <w:i/>
          <w:iCs/>
          <w:kern w:val="28"/>
          <w:sz w:val="24"/>
        </w:rPr>
        <w:t>Qual è l’esatto insegnamento di Gesù in materia?</w:t>
      </w:r>
      <w:r w:rsidR="009D6675" w:rsidRPr="00230696">
        <w:rPr>
          <w:rFonts w:ascii="Arial" w:hAnsi="Arial"/>
          <w:bCs/>
          <w:i/>
          <w:iCs/>
          <w:kern w:val="28"/>
          <w:sz w:val="24"/>
        </w:rPr>
        <w:t xml:space="preserve"> </w:t>
      </w:r>
      <w:r w:rsidRPr="00230696">
        <w:rPr>
          <w:rFonts w:ascii="Arial" w:hAnsi="Arial"/>
          <w:bCs/>
          <w:i/>
          <w:iCs/>
          <w:kern w:val="28"/>
          <w:sz w:val="24"/>
        </w:rPr>
        <w:t>Nel mio ambiente c’è questo rischio?</w:t>
      </w:r>
      <w:r w:rsidR="009D6675" w:rsidRPr="00230696">
        <w:rPr>
          <w:rFonts w:ascii="Arial" w:hAnsi="Arial"/>
          <w:bCs/>
          <w:i/>
          <w:iCs/>
          <w:kern w:val="28"/>
          <w:sz w:val="24"/>
        </w:rPr>
        <w:t xml:space="preserve"> </w:t>
      </w:r>
      <w:r w:rsidRPr="00230696">
        <w:rPr>
          <w:rFonts w:ascii="Arial" w:hAnsi="Arial"/>
          <w:bCs/>
          <w:i/>
          <w:iCs/>
          <w:kern w:val="28"/>
          <w:sz w:val="24"/>
        </w:rPr>
        <w:t>Qual è il fondamento di fede di ogni nostra richiesta?</w:t>
      </w:r>
      <w:r w:rsidR="009D6675" w:rsidRPr="00230696">
        <w:rPr>
          <w:rFonts w:ascii="Arial" w:hAnsi="Arial"/>
          <w:bCs/>
          <w:i/>
          <w:iCs/>
          <w:kern w:val="28"/>
          <w:sz w:val="24"/>
        </w:rPr>
        <w:t xml:space="preserve"> </w:t>
      </w:r>
      <w:r w:rsidRPr="00230696">
        <w:rPr>
          <w:rFonts w:ascii="Arial" w:hAnsi="Arial"/>
          <w:bCs/>
          <w:i/>
          <w:iCs/>
          <w:kern w:val="28"/>
          <w:sz w:val="24"/>
        </w:rPr>
        <w:t>A chi bisogna chiedere: a Dio, o agli uomini?</w:t>
      </w:r>
      <w:r w:rsidR="009D6675" w:rsidRPr="00230696">
        <w:rPr>
          <w:rFonts w:ascii="Arial" w:hAnsi="Arial"/>
          <w:bCs/>
          <w:i/>
          <w:iCs/>
          <w:kern w:val="28"/>
          <w:sz w:val="24"/>
        </w:rPr>
        <w:t xml:space="preserve"> </w:t>
      </w:r>
      <w:r w:rsidRPr="00230696">
        <w:rPr>
          <w:rFonts w:ascii="Arial" w:hAnsi="Arial"/>
          <w:bCs/>
          <w:i/>
          <w:iCs/>
          <w:kern w:val="28"/>
          <w:sz w:val="24"/>
        </w:rPr>
        <w:t>Conosco le regole del chiedere?</w:t>
      </w:r>
      <w:r w:rsidR="009D6675" w:rsidRPr="00230696">
        <w:rPr>
          <w:rFonts w:ascii="Arial" w:hAnsi="Arial"/>
          <w:bCs/>
          <w:i/>
          <w:iCs/>
          <w:kern w:val="28"/>
          <w:sz w:val="24"/>
        </w:rPr>
        <w:t xml:space="preserve"> </w:t>
      </w:r>
      <w:r w:rsidRPr="00230696">
        <w:rPr>
          <w:rFonts w:ascii="Arial" w:hAnsi="Arial"/>
          <w:bCs/>
          <w:i/>
          <w:iCs/>
          <w:kern w:val="28"/>
          <w:sz w:val="24"/>
        </w:rPr>
        <w:t>Perché oggi molti non chiedono secondo le regole evangeliche?</w:t>
      </w:r>
      <w:r w:rsidR="009D6675" w:rsidRPr="00230696">
        <w:rPr>
          <w:rFonts w:ascii="Arial" w:hAnsi="Arial"/>
          <w:bCs/>
          <w:i/>
          <w:iCs/>
          <w:kern w:val="28"/>
          <w:sz w:val="24"/>
        </w:rPr>
        <w:t xml:space="preserve"> </w:t>
      </w:r>
      <w:r w:rsidRPr="00230696">
        <w:rPr>
          <w:rFonts w:ascii="Arial" w:hAnsi="Arial"/>
          <w:bCs/>
          <w:i/>
          <w:iCs/>
          <w:kern w:val="28"/>
          <w:sz w:val="24"/>
        </w:rPr>
        <w:t>So leggere “la regola d’oro” secondo le sante regole del chiedere evangelico?</w:t>
      </w:r>
      <w:r w:rsidR="009D6675" w:rsidRPr="00230696">
        <w:rPr>
          <w:rFonts w:ascii="Arial" w:hAnsi="Arial"/>
          <w:bCs/>
          <w:i/>
          <w:iCs/>
          <w:kern w:val="28"/>
          <w:sz w:val="24"/>
        </w:rPr>
        <w:t xml:space="preserve"> </w:t>
      </w:r>
      <w:r w:rsidRPr="00230696">
        <w:rPr>
          <w:rFonts w:ascii="Arial" w:hAnsi="Arial"/>
          <w:bCs/>
          <w:i/>
          <w:iCs/>
          <w:kern w:val="28"/>
          <w:sz w:val="24"/>
        </w:rPr>
        <w:t>Quali sono i risultati se questa regola viene letta e interpretata fuori del contesto della preghiera evangelica?</w:t>
      </w:r>
      <w:r w:rsidR="009D6675" w:rsidRPr="00230696">
        <w:rPr>
          <w:rFonts w:ascii="Arial" w:hAnsi="Arial"/>
          <w:bCs/>
          <w:i/>
          <w:iCs/>
          <w:kern w:val="28"/>
          <w:sz w:val="24"/>
        </w:rPr>
        <w:t xml:space="preserve"> </w:t>
      </w:r>
      <w:r w:rsidRPr="00230696">
        <w:rPr>
          <w:rFonts w:ascii="Arial" w:hAnsi="Arial"/>
          <w:bCs/>
          <w:i/>
          <w:iCs/>
          <w:kern w:val="28"/>
          <w:sz w:val="24"/>
        </w:rPr>
        <w:t>Porta stretta e porta larga, via angusta e via spaziosa perché oggi sono confusi, anzi di esse si fa una sola porta e una sola via?</w:t>
      </w:r>
      <w:r w:rsidR="009D6675" w:rsidRPr="00230696">
        <w:rPr>
          <w:rFonts w:ascii="Arial" w:hAnsi="Arial"/>
          <w:bCs/>
          <w:i/>
          <w:iCs/>
          <w:kern w:val="28"/>
          <w:sz w:val="24"/>
        </w:rPr>
        <w:t xml:space="preserve"> </w:t>
      </w:r>
      <w:r w:rsidRPr="00230696">
        <w:rPr>
          <w:rFonts w:ascii="Arial" w:hAnsi="Arial"/>
          <w:bCs/>
          <w:i/>
          <w:iCs/>
          <w:kern w:val="28"/>
          <w:sz w:val="24"/>
        </w:rPr>
        <w:t>Quali sono i mali del falso profetismo?</w:t>
      </w:r>
      <w:r w:rsidR="009D6675" w:rsidRPr="00230696">
        <w:rPr>
          <w:rFonts w:ascii="Arial" w:hAnsi="Arial"/>
          <w:bCs/>
          <w:i/>
          <w:iCs/>
          <w:kern w:val="28"/>
          <w:sz w:val="24"/>
        </w:rPr>
        <w:t xml:space="preserve"> </w:t>
      </w:r>
      <w:r w:rsidRPr="00230696">
        <w:rPr>
          <w:rFonts w:ascii="Arial" w:hAnsi="Arial"/>
          <w:bCs/>
          <w:i/>
          <w:iCs/>
          <w:kern w:val="28"/>
          <w:sz w:val="24"/>
        </w:rPr>
        <w:t>Chi sono i falsi profeti nel Nuovo testamento?</w:t>
      </w:r>
      <w:r w:rsidR="009D6675" w:rsidRPr="00230696">
        <w:rPr>
          <w:rFonts w:ascii="Arial" w:hAnsi="Arial"/>
          <w:bCs/>
          <w:i/>
          <w:iCs/>
          <w:kern w:val="28"/>
          <w:sz w:val="24"/>
        </w:rPr>
        <w:t xml:space="preserve"> </w:t>
      </w:r>
      <w:r w:rsidRPr="00230696">
        <w:rPr>
          <w:rFonts w:ascii="Arial" w:hAnsi="Arial"/>
          <w:bCs/>
          <w:i/>
          <w:iCs/>
          <w:kern w:val="28"/>
          <w:sz w:val="24"/>
        </w:rPr>
        <w:t>Se un sacerdote vuole rovinare un popolo, cosa deve fare?</w:t>
      </w:r>
      <w:r w:rsidR="009D6675" w:rsidRPr="00230696">
        <w:rPr>
          <w:rFonts w:ascii="Arial" w:hAnsi="Arial"/>
          <w:bCs/>
          <w:i/>
          <w:iCs/>
          <w:kern w:val="28"/>
          <w:sz w:val="24"/>
        </w:rPr>
        <w:t xml:space="preserve"> </w:t>
      </w:r>
      <w:r w:rsidRPr="00230696">
        <w:rPr>
          <w:rFonts w:ascii="Arial" w:hAnsi="Arial"/>
          <w:bCs/>
          <w:i/>
          <w:iCs/>
          <w:kern w:val="28"/>
          <w:sz w:val="24"/>
        </w:rPr>
        <w:t>Quali sono i frutti che ci consentono di operare il sano discernimento tra i veri e i falsi profeti?</w:t>
      </w:r>
      <w:r w:rsidR="009D6675" w:rsidRPr="00230696">
        <w:rPr>
          <w:rFonts w:ascii="Arial" w:hAnsi="Arial"/>
          <w:bCs/>
          <w:i/>
          <w:iCs/>
          <w:kern w:val="28"/>
          <w:sz w:val="24"/>
        </w:rPr>
        <w:t xml:space="preserve"> </w:t>
      </w:r>
      <w:r w:rsidRPr="00230696">
        <w:rPr>
          <w:rFonts w:ascii="Arial" w:hAnsi="Arial"/>
          <w:bCs/>
          <w:i/>
          <w:iCs/>
          <w:kern w:val="28"/>
          <w:sz w:val="24"/>
        </w:rPr>
        <w:t>Perché operare nel nome di Gesù non ci conduce in Paradiso?</w:t>
      </w:r>
      <w:r w:rsidR="009D6675" w:rsidRPr="00230696">
        <w:rPr>
          <w:rFonts w:ascii="Arial" w:hAnsi="Arial"/>
          <w:bCs/>
          <w:i/>
          <w:iCs/>
          <w:kern w:val="28"/>
          <w:sz w:val="24"/>
        </w:rPr>
        <w:t xml:space="preserve"> </w:t>
      </w:r>
      <w:r w:rsidRPr="00230696">
        <w:rPr>
          <w:rFonts w:ascii="Arial" w:hAnsi="Arial"/>
          <w:bCs/>
          <w:i/>
          <w:iCs/>
          <w:kern w:val="28"/>
          <w:sz w:val="24"/>
        </w:rPr>
        <w:t>Chi sono gli operatori di iniquità?</w:t>
      </w:r>
      <w:r w:rsidR="009D6675" w:rsidRPr="00230696">
        <w:rPr>
          <w:rFonts w:ascii="Arial" w:hAnsi="Arial"/>
          <w:bCs/>
          <w:i/>
          <w:iCs/>
          <w:kern w:val="28"/>
          <w:sz w:val="24"/>
        </w:rPr>
        <w:t xml:space="preserve"> </w:t>
      </w:r>
      <w:r w:rsidRPr="00230696">
        <w:rPr>
          <w:rFonts w:ascii="Arial" w:hAnsi="Arial"/>
          <w:bCs/>
          <w:i/>
          <w:iCs/>
          <w:kern w:val="28"/>
          <w:sz w:val="24"/>
        </w:rPr>
        <w:t>Volontà del Padre e Parola di Cristo Gesù sono una cosa sola? La gente, ascoltando Cristo Gesù, rimane stupita, perché?</w:t>
      </w:r>
      <w:r w:rsidR="009D6675" w:rsidRPr="00230696">
        <w:rPr>
          <w:rFonts w:ascii="Arial" w:hAnsi="Arial"/>
          <w:bCs/>
          <w:i/>
          <w:iCs/>
          <w:kern w:val="28"/>
          <w:sz w:val="24"/>
        </w:rPr>
        <w:t xml:space="preserve"> </w:t>
      </w:r>
      <w:r w:rsidRPr="00230696">
        <w:rPr>
          <w:rFonts w:ascii="Arial" w:hAnsi="Arial"/>
          <w:bCs/>
          <w:i/>
          <w:iCs/>
          <w:kern w:val="28"/>
          <w:sz w:val="24"/>
        </w:rPr>
        <w:t>In che senso Gesù parla con autorità?</w:t>
      </w:r>
      <w:r w:rsidR="009D6675" w:rsidRPr="00230696">
        <w:rPr>
          <w:rFonts w:ascii="Arial" w:hAnsi="Arial"/>
          <w:bCs/>
          <w:i/>
          <w:iCs/>
          <w:kern w:val="28"/>
          <w:sz w:val="24"/>
        </w:rPr>
        <w:t xml:space="preserve"> </w:t>
      </w:r>
      <w:r w:rsidRPr="00230696">
        <w:rPr>
          <w:rFonts w:ascii="Arial" w:hAnsi="Arial"/>
          <w:bCs/>
          <w:i/>
          <w:iCs/>
          <w:kern w:val="28"/>
          <w:sz w:val="24"/>
        </w:rPr>
        <w:t>La mia è autorità quando insegno?</w:t>
      </w:r>
      <w:r w:rsidR="009D6675" w:rsidRPr="00230696">
        <w:rPr>
          <w:rFonts w:ascii="Arial" w:hAnsi="Arial"/>
          <w:bCs/>
          <w:i/>
          <w:iCs/>
          <w:kern w:val="28"/>
          <w:sz w:val="24"/>
        </w:rPr>
        <w:t xml:space="preserve"> </w:t>
      </w:r>
      <w:r w:rsidRPr="00230696">
        <w:rPr>
          <w:rFonts w:ascii="Arial" w:hAnsi="Arial"/>
          <w:bCs/>
          <w:i/>
          <w:iCs/>
          <w:kern w:val="28"/>
          <w:sz w:val="24"/>
        </w:rPr>
        <w:t>Seguo più gli scribi, o Cristo  Gesù?</w:t>
      </w:r>
    </w:p>
    <w:p w14:paraId="057501AD" w14:textId="4D27106D" w:rsidR="002C7A5A" w:rsidRPr="00CA2FD3" w:rsidRDefault="002C7A5A" w:rsidP="002C7A5A">
      <w:pPr>
        <w:spacing w:after="120"/>
        <w:jc w:val="both"/>
        <w:rPr>
          <w:rFonts w:ascii="Arial" w:hAnsi="Arial"/>
          <w:bCs/>
          <w:sz w:val="24"/>
        </w:rPr>
      </w:pPr>
      <w:bookmarkStart w:id="1353" w:name="_Toc170291525"/>
      <w:bookmarkStart w:id="1354" w:name="_Toc62151322"/>
      <w:bookmarkStart w:id="1355" w:name="_Toc173245758"/>
      <w:r w:rsidRPr="00CA2FD3">
        <w:rPr>
          <w:rFonts w:ascii="Arial" w:hAnsi="Arial"/>
          <w:bCs/>
          <w:color w:val="000000"/>
          <w:sz w:val="24"/>
        </w:rPr>
        <w:t>Osservazioni conclusive:</w:t>
      </w:r>
      <w:bookmarkEnd w:id="1353"/>
      <w:bookmarkEnd w:id="1354"/>
      <w:bookmarkEnd w:id="1355"/>
      <w:r w:rsidR="009D6675" w:rsidRPr="00CA2FD3">
        <w:rPr>
          <w:rFonts w:ascii="Arial" w:hAnsi="Arial"/>
          <w:bCs/>
          <w:color w:val="000000"/>
          <w:sz w:val="24"/>
        </w:rPr>
        <w:t xml:space="preserve"> </w:t>
      </w:r>
      <w:r w:rsidRPr="00CA2FD3">
        <w:rPr>
          <w:rFonts w:ascii="Arial" w:hAnsi="Arial"/>
          <w:bCs/>
          <w:sz w:val="24"/>
        </w:rPr>
        <w:t>Con questo Capitolo VII termina il discorso della Montagna. L’insegnamento di Cristo Gesù è perfetto. Pienamente osservato per tutti i giorni della nostra vita, dona alla nostra esistenza una colorazione nuova. La rende differente da ogni altra vita che si vive in questo mondo.</w:t>
      </w:r>
      <w:r w:rsidR="009D6675" w:rsidRPr="00CA2FD3">
        <w:rPr>
          <w:rFonts w:ascii="Arial" w:hAnsi="Arial"/>
          <w:bCs/>
          <w:sz w:val="24"/>
        </w:rPr>
        <w:t xml:space="preserve"> </w:t>
      </w:r>
      <w:r w:rsidRPr="00CA2FD3">
        <w:rPr>
          <w:rFonts w:ascii="Arial" w:hAnsi="Arial"/>
          <w:bCs/>
          <w:sz w:val="24"/>
        </w:rPr>
        <w:t>Le verità annunziate in questo VII Capitolo ampliano gli spazi delle nostre relazioni. In questo capitolo infatti siamo chiamati a vederci dinanzi ai fratelli, dinanzi alla loro falsità e verità, dinanzi alla Parola di Cristo Gesù, dinanzi alla sua autorità, dinanzi alla differenza che fanno le folle tra l’insegnamento di Gesù Signore e dei loro scribi.</w:t>
      </w:r>
    </w:p>
    <w:p w14:paraId="74CE0DF4"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Uno sguardo d’insieme su queste molteplici verità, senz’altro ci aiuterà a dare più consistenza alla nostra vita spirituale, comunitaria, ascetica, mistica. </w:t>
      </w:r>
    </w:p>
    <w:p w14:paraId="2D8BE3F9" w14:textId="0CAA8E44"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Gesù non manda i suoi discepoli nel mondo per giudicare il mondo: li manda invece perché il mondo si salvi per mezzo loro.</w:t>
      </w:r>
      <w:r w:rsidR="009D6675" w:rsidRPr="00230696">
        <w:rPr>
          <w:rFonts w:ascii="Arial" w:hAnsi="Arial"/>
          <w:bCs/>
          <w:iCs/>
          <w:sz w:val="24"/>
        </w:rPr>
        <w:t xml:space="preserve"> </w:t>
      </w:r>
      <w:r w:rsidRPr="00230696">
        <w:rPr>
          <w:rFonts w:ascii="Arial" w:hAnsi="Arial"/>
          <w:bCs/>
          <w:iCs/>
          <w:sz w:val="24"/>
        </w:rPr>
        <w:t>Gesù vuole che i suoi discepoli splendano nel mondo con vera luce di santità: Solo così potranno incidere effettivamente per condurre ogni loro fratello nella stessa verità che loro non solo professano, ma anche vivono interamente</w:t>
      </w:r>
      <w:r w:rsidR="004965EF" w:rsidRPr="00230696">
        <w:rPr>
          <w:rFonts w:ascii="Arial" w:hAnsi="Arial"/>
          <w:bCs/>
          <w:iCs/>
          <w:sz w:val="24"/>
        </w:rPr>
        <w:t xml:space="preserve">. </w:t>
      </w:r>
      <w:r w:rsidRPr="00230696">
        <w:rPr>
          <w:rFonts w:ascii="Arial" w:hAnsi="Arial"/>
          <w:bCs/>
          <w:iCs/>
          <w:sz w:val="24"/>
        </w:rPr>
        <w:t xml:space="preserve">Gesù vuole che i suoi discepoli nel dare i doni di Dio al mondo siano estremamente saggi e prudenti: Nessuno per il ministero che essi svolgono deve rivoltarsi contro Dio, o disprezzare le cose sante che loro offrono. Questo avviene quando si agisce con leggerezza, superficialità, noncuranza, sbadataggine. </w:t>
      </w:r>
    </w:p>
    <w:p w14:paraId="28DD4B72" w14:textId="77777777"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 xml:space="preserve">Gesù vuole che chiediamo ogni cosa al Padre suo: dobbiamo però chiederla sorretti da una grandissima fede. Non si può chiedere al Signore con una fede </w:t>
      </w:r>
      <w:r w:rsidR="009D6675" w:rsidRPr="00230696">
        <w:rPr>
          <w:rFonts w:ascii="Arial" w:hAnsi="Arial"/>
          <w:bCs/>
          <w:iCs/>
          <w:sz w:val="24"/>
        </w:rPr>
        <w:t xml:space="preserve"> </w:t>
      </w:r>
      <w:r w:rsidRPr="00230696">
        <w:rPr>
          <w:rFonts w:ascii="Arial" w:hAnsi="Arial"/>
          <w:bCs/>
          <w:iCs/>
          <w:sz w:val="24"/>
        </w:rPr>
        <w:t>debole, inferma, malata.</w:t>
      </w:r>
      <w:r w:rsidR="009D6675" w:rsidRPr="00230696">
        <w:rPr>
          <w:rFonts w:ascii="Arial" w:hAnsi="Arial"/>
          <w:bCs/>
          <w:iCs/>
          <w:sz w:val="24"/>
        </w:rPr>
        <w:t xml:space="preserve"> </w:t>
      </w:r>
      <w:r w:rsidRPr="00230696">
        <w:rPr>
          <w:rFonts w:ascii="Arial" w:hAnsi="Arial"/>
          <w:bCs/>
          <w:iCs/>
          <w:sz w:val="24"/>
        </w:rPr>
        <w:t>Gesù vuole che chiediamo ogni cosa al Padre suo, ma in pienezza di santità: Mai si deve chiedere nel peccato; mai chiedere per il peccato. Il peccato è il vizio e ogni trasgressione dei Comandamenti.</w:t>
      </w:r>
      <w:r w:rsidR="009D6675" w:rsidRPr="00230696">
        <w:rPr>
          <w:rFonts w:ascii="Arial" w:hAnsi="Arial"/>
          <w:bCs/>
          <w:iCs/>
          <w:sz w:val="24"/>
        </w:rPr>
        <w:t xml:space="preserve"> </w:t>
      </w:r>
      <w:r w:rsidRPr="00230696">
        <w:rPr>
          <w:rFonts w:ascii="Arial" w:hAnsi="Arial"/>
          <w:bCs/>
          <w:iCs/>
          <w:sz w:val="24"/>
        </w:rPr>
        <w:t xml:space="preserve">Anche la “regola d’oro” deve essere letta secondo la legge della richiesta cristiana: Se vogliamo che Dio sia misericordioso con noi oltre misura, noi dobbiamo essere </w:t>
      </w:r>
      <w:r w:rsidRPr="00230696">
        <w:rPr>
          <w:rFonts w:ascii="Arial" w:hAnsi="Arial"/>
          <w:bCs/>
          <w:iCs/>
          <w:sz w:val="24"/>
        </w:rPr>
        <w:lastRenderedPageBreak/>
        <w:t xml:space="preserve">misericordiosi con i fratelli anche oltre misura. Siamo noi la misura della misericordia di Dio. È il nostro cuore. </w:t>
      </w:r>
    </w:p>
    <w:p w14:paraId="2A59022F" w14:textId="77777777"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Nel Paradiso si accede passando attraverso una porta stretta: la porta stretta è la Parola del Vangelo. Vivendo tutto il Vangelo si entra in Paradiso.</w:t>
      </w:r>
      <w:r w:rsidR="009D6675" w:rsidRPr="00230696">
        <w:rPr>
          <w:rFonts w:ascii="Arial" w:hAnsi="Arial"/>
          <w:bCs/>
          <w:iCs/>
          <w:sz w:val="24"/>
        </w:rPr>
        <w:t xml:space="preserve"> </w:t>
      </w:r>
      <w:r w:rsidRPr="00230696">
        <w:rPr>
          <w:rFonts w:ascii="Arial" w:hAnsi="Arial"/>
          <w:bCs/>
          <w:iCs/>
          <w:sz w:val="24"/>
        </w:rPr>
        <w:t>Anche la via da percorrere è angusta: è angusta perché essa è fatta solo di Parole del Vangelo. Ogni Parola del Vangelo è una muraglia a destra e a sinistra che ci consente di progredire verso il Paradiso.</w:t>
      </w:r>
      <w:r w:rsidR="009D6675" w:rsidRPr="00230696">
        <w:rPr>
          <w:rFonts w:ascii="Arial" w:hAnsi="Arial"/>
          <w:bCs/>
          <w:iCs/>
          <w:sz w:val="24"/>
        </w:rPr>
        <w:t xml:space="preserve"> </w:t>
      </w:r>
      <w:r w:rsidRPr="00230696">
        <w:rPr>
          <w:rFonts w:ascii="Arial" w:hAnsi="Arial"/>
          <w:bCs/>
          <w:iCs/>
          <w:sz w:val="24"/>
        </w:rPr>
        <w:t>La via di accesso all’inferno e la sua porta sono larghe, spaziose, ampie:  Sono tutte le parole delle creature, nel cui cuore non abita il Signore, non regna la Parola di Dio, non si compie la sua divina ed eterna Volontà.</w:t>
      </w:r>
    </w:p>
    <w:p w14:paraId="425228C6" w14:textId="2843B9A4"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Falso profeta nel Nuovo testamento è lo stesso discepolo di Gesù: tutti possono divenire falsi profeti nello svolgimento della missione evangelizzatrice</w:t>
      </w:r>
      <w:r w:rsidR="004965EF" w:rsidRPr="00230696">
        <w:rPr>
          <w:rFonts w:ascii="Arial" w:hAnsi="Arial"/>
          <w:bCs/>
          <w:iCs/>
          <w:sz w:val="24"/>
        </w:rPr>
        <w:t xml:space="preserve">. </w:t>
      </w:r>
      <w:r w:rsidRPr="00230696">
        <w:rPr>
          <w:rFonts w:ascii="Arial" w:hAnsi="Arial"/>
          <w:bCs/>
          <w:iCs/>
          <w:sz w:val="24"/>
        </w:rPr>
        <w:t>Uno solo è custodito sempre nella verità di Cristo Gesù: Pietro e i suoi successori quando parlano ex cathedra, cioè danno un insegnamento di fede e di morale valido per tutti e per sempre. Che si voglia donare un insegnamento infallibile, cioè eternamente vero, deve apparire anche dalla stessa formulazione con la quale lo si offre.</w:t>
      </w:r>
      <w:r w:rsidR="009D6675" w:rsidRPr="00230696">
        <w:rPr>
          <w:rFonts w:ascii="Arial" w:hAnsi="Arial"/>
          <w:bCs/>
          <w:iCs/>
          <w:sz w:val="24"/>
        </w:rPr>
        <w:t xml:space="preserve"> </w:t>
      </w:r>
      <w:r w:rsidRPr="00230696">
        <w:rPr>
          <w:rFonts w:ascii="Arial" w:hAnsi="Arial"/>
          <w:bCs/>
          <w:iCs/>
          <w:sz w:val="24"/>
        </w:rPr>
        <w:t>Possiamo sempre sapere chi è un falso profeta: è sufficiente che osserviamo i frutti che uno produce. Se sono frutti di Parola di Vangelo siamo dinanzi ad un vero profeta; se invece sono frutti di falsità e di menzogna, siamo certamente dinanzi ad un falso profeta.</w:t>
      </w:r>
      <w:r w:rsidR="009D6675" w:rsidRPr="00230696">
        <w:rPr>
          <w:rFonts w:ascii="Arial" w:hAnsi="Arial"/>
          <w:bCs/>
          <w:iCs/>
          <w:sz w:val="24"/>
        </w:rPr>
        <w:t xml:space="preserve"> </w:t>
      </w:r>
    </w:p>
    <w:p w14:paraId="316B71C5" w14:textId="2829459E" w:rsidR="009D6675"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Agire nel nome di Gesù non è sinonimo di salvezza eterna: Entra in Paradiso solo chi vive tutta la Parola del Signore, sempre.</w:t>
      </w:r>
      <w:r w:rsidR="009D6675" w:rsidRPr="00230696">
        <w:rPr>
          <w:rFonts w:ascii="Arial" w:hAnsi="Arial"/>
          <w:bCs/>
          <w:iCs/>
          <w:sz w:val="24"/>
        </w:rPr>
        <w:t xml:space="preserve"> </w:t>
      </w:r>
      <w:r w:rsidRPr="00230696">
        <w:rPr>
          <w:rFonts w:ascii="Arial" w:hAnsi="Arial"/>
          <w:bCs/>
          <w:iCs/>
          <w:sz w:val="24"/>
        </w:rPr>
        <w:t>Chi non vive la Parola di Gesù è un operatore di iniquità: è operatore di iniquità perché con il suo cattivo esempio illude altri e li induce a fare altrettanto: a non vivere di Parola di Dio.</w:t>
      </w:r>
      <w:r w:rsidR="009D6675" w:rsidRPr="00230696">
        <w:rPr>
          <w:rFonts w:ascii="Arial" w:hAnsi="Arial"/>
          <w:bCs/>
          <w:iCs/>
          <w:sz w:val="24"/>
        </w:rPr>
        <w:t xml:space="preserve"> </w:t>
      </w:r>
      <w:r w:rsidRPr="00230696">
        <w:rPr>
          <w:rFonts w:ascii="Arial" w:hAnsi="Arial"/>
          <w:bCs/>
          <w:iCs/>
          <w:sz w:val="24"/>
        </w:rPr>
        <w:t>Non tutti sono conosciuti da Gesù nell’ultimo giorno:</w:t>
      </w:r>
      <w:r w:rsidR="009D6675" w:rsidRPr="00230696">
        <w:rPr>
          <w:rFonts w:ascii="Arial" w:hAnsi="Arial"/>
          <w:bCs/>
          <w:iCs/>
          <w:sz w:val="24"/>
        </w:rPr>
        <w:t xml:space="preserve"> </w:t>
      </w:r>
      <w:r w:rsidRPr="00230696">
        <w:rPr>
          <w:rFonts w:ascii="Arial" w:hAnsi="Arial"/>
          <w:bCs/>
          <w:iCs/>
          <w:sz w:val="24"/>
        </w:rPr>
        <w:t>Gesù riconoscerà come suoi discepoli coloro che si presenteranno dinanzi a Lui con il cuore trasformato in Vangelo, in Parola di Dio. La casa costruita sulla roccia è stabile in eterno: è stabile perché Dio è la nostra Roccia. Roccia indistruttibile, Roccia Eterna, Roccia divina</w:t>
      </w:r>
      <w:r w:rsidR="004965EF" w:rsidRPr="00230696">
        <w:rPr>
          <w:rFonts w:ascii="Arial" w:hAnsi="Arial"/>
          <w:bCs/>
          <w:iCs/>
          <w:sz w:val="24"/>
        </w:rPr>
        <w:t xml:space="preserve">. </w:t>
      </w:r>
      <w:r w:rsidRPr="00230696">
        <w:rPr>
          <w:rFonts w:ascii="Arial" w:hAnsi="Arial"/>
          <w:bCs/>
          <w:iCs/>
          <w:sz w:val="24"/>
        </w:rPr>
        <w:t>La roccia sulla quale dobbiamo costruire la nostra casa è la Parola di Gesù: c’è una identità perfetta tra volontà del Padre e Parola di Gesù. Sono la stessa, unica, eterna verità.</w:t>
      </w:r>
      <w:r w:rsidR="009D6675" w:rsidRPr="00230696">
        <w:rPr>
          <w:rFonts w:ascii="Arial" w:hAnsi="Arial"/>
          <w:bCs/>
          <w:iCs/>
          <w:sz w:val="24"/>
        </w:rPr>
        <w:t xml:space="preserve"> </w:t>
      </w:r>
      <w:r w:rsidRPr="00230696">
        <w:rPr>
          <w:rFonts w:ascii="Arial" w:hAnsi="Arial"/>
          <w:bCs/>
          <w:iCs/>
          <w:sz w:val="24"/>
        </w:rPr>
        <w:t>Non c’è vera Parola di Dio dove non c’è la Parola di Cristo Gesù: Cristo Gesù è la Parola del Padre data a noi nel suo pieno compimento.</w:t>
      </w:r>
      <w:r w:rsidR="009D6675" w:rsidRPr="00230696">
        <w:rPr>
          <w:rFonts w:ascii="Arial" w:hAnsi="Arial"/>
          <w:bCs/>
          <w:iCs/>
          <w:sz w:val="24"/>
        </w:rPr>
        <w:t xml:space="preserve"> </w:t>
      </w:r>
    </w:p>
    <w:p w14:paraId="1427A3EB" w14:textId="7F0A6FED" w:rsidR="002C7A5A" w:rsidRPr="00230696" w:rsidRDefault="002C7A5A" w:rsidP="009D66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iCs/>
          <w:sz w:val="24"/>
        </w:rPr>
      </w:pPr>
      <w:r w:rsidRPr="00230696">
        <w:rPr>
          <w:rFonts w:ascii="Arial" w:hAnsi="Arial"/>
          <w:bCs/>
          <w:iCs/>
          <w:sz w:val="24"/>
        </w:rPr>
        <w:t>Il Discordo della Montagna non è stato fatto ai soli discepoli: è stato fatto a tutta la folla. La folla presente è segno, o simbolo dell’umanità intera. In quella folla c’era ognuno di noi.</w:t>
      </w:r>
      <w:r w:rsidR="009D6675" w:rsidRPr="00230696">
        <w:rPr>
          <w:rFonts w:ascii="Arial" w:hAnsi="Arial"/>
          <w:bCs/>
          <w:iCs/>
          <w:sz w:val="24"/>
        </w:rPr>
        <w:t xml:space="preserve"> </w:t>
      </w:r>
      <w:r w:rsidRPr="00230696">
        <w:rPr>
          <w:rFonts w:ascii="Arial" w:hAnsi="Arial"/>
          <w:bCs/>
          <w:iCs/>
          <w:sz w:val="24"/>
        </w:rPr>
        <w:t>Lo scriba non parla come Cristo Gesù: la verità che lui annunzia è fuori di lui, non è lui. Gesù non parla come gli scribi: la verità che Lui dice è in Lui, è la sua stessa vita. La sua vita è divenuta Parola. La Parola è divenuta vita. In Lui regna questa perfettissima identità.</w:t>
      </w:r>
      <w:r w:rsidR="009D6675" w:rsidRPr="00230696">
        <w:rPr>
          <w:rFonts w:ascii="Arial" w:hAnsi="Arial"/>
          <w:bCs/>
          <w:iCs/>
          <w:sz w:val="24"/>
        </w:rPr>
        <w:t xml:space="preserve"> </w:t>
      </w:r>
      <w:r w:rsidRPr="00230696">
        <w:rPr>
          <w:rFonts w:ascii="Arial" w:hAnsi="Arial"/>
          <w:bCs/>
          <w:iCs/>
          <w:sz w:val="24"/>
        </w:rPr>
        <w:t>Sempre la gente si deve stupire quando noi parliamo di Dio: come fa a stupirsi? Vedendo che noi e la Parola siamo divenuti una cosa sola, una sola verità, una sola vita.</w:t>
      </w:r>
    </w:p>
    <w:p w14:paraId="03BE2185" w14:textId="59F4A4EC" w:rsidR="002C7A5A" w:rsidRPr="00230696" w:rsidRDefault="002C7A5A" w:rsidP="002C7A5A">
      <w:pPr>
        <w:spacing w:after="120"/>
        <w:jc w:val="both"/>
        <w:rPr>
          <w:rFonts w:ascii="Arial" w:hAnsi="Arial"/>
          <w:bCs/>
          <w:iCs/>
          <w:sz w:val="24"/>
        </w:rPr>
      </w:pPr>
      <w:r w:rsidRPr="00230696">
        <w:rPr>
          <w:rFonts w:ascii="Arial" w:hAnsi="Arial"/>
          <w:bCs/>
          <w:iCs/>
          <w:sz w:val="24"/>
        </w:rPr>
        <w:t>Ora conosciamo qual è la porta stretta da attraversare per entrare nel Regno dei cieli: la trasformazione della nostra vita in Parola di Cristo Gesù, la trasformazione della Parola di Cristo Gesù in nostra vita</w:t>
      </w:r>
      <w:r w:rsidR="004965EF" w:rsidRPr="00230696">
        <w:rPr>
          <w:rFonts w:ascii="Arial" w:hAnsi="Arial"/>
          <w:bCs/>
          <w:iCs/>
          <w:sz w:val="24"/>
        </w:rPr>
        <w:t xml:space="preserve">. </w:t>
      </w:r>
      <w:r w:rsidRPr="00230696">
        <w:rPr>
          <w:rFonts w:ascii="Arial" w:hAnsi="Arial"/>
          <w:bCs/>
          <w:iCs/>
          <w:sz w:val="24"/>
        </w:rPr>
        <w:t>Anche in noi dire e fare devono divenire una cosa sola, una sola realtà dinanzi al mondo intero.</w:t>
      </w:r>
      <w:r w:rsidR="009D6675" w:rsidRPr="00230696">
        <w:rPr>
          <w:rFonts w:ascii="Arial" w:hAnsi="Arial"/>
          <w:bCs/>
          <w:iCs/>
          <w:sz w:val="24"/>
        </w:rPr>
        <w:t xml:space="preserve"> </w:t>
      </w:r>
      <w:r w:rsidRPr="00230696">
        <w:rPr>
          <w:rFonts w:ascii="Arial" w:hAnsi="Arial"/>
          <w:bCs/>
          <w:iCs/>
          <w:sz w:val="24"/>
        </w:rPr>
        <w:t xml:space="preserve">La </w:t>
      </w:r>
      <w:r w:rsidRPr="00230696">
        <w:rPr>
          <w:rFonts w:ascii="Arial" w:hAnsi="Arial"/>
          <w:bCs/>
          <w:iCs/>
          <w:sz w:val="24"/>
        </w:rPr>
        <w:lastRenderedPageBreak/>
        <w:t>Vergine Maria, Madre della Redenzione, ci aiuti perché anche noi possiamo dire un sì pieno ad ogni Parola di suo Figlio Gesù.</w:t>
      </w:r>
    </w:p>
    <w:p w14:paraId="3B90A36B" w14:textId="05F275B9" w:rsidR="002C7A5A" w:rsidRPr="00CA2FD3" w:rsidRDefault="002C7A5A" w:rsidP="002C7A5A">
      <w:pPr>
        <w:spacing w:after="120"/>
        <w:jc w:val="both"/>
        <w:rPr>
          <w:rFonts w:ascii="Arial" w:hAnsi="Arial"/>
          <w:bCs/>
          <w:sz w:val="24"/>
        </w:rPr>
      </w:pPr>
      <w:r w:rsidRPr="00CA2FD3">
        <w:rPr>
          <w:rFonts w:ascii="Arial" w:hAnsi="Arial"/>
          <w:bCs/>
          <w:sz w:val="24"/>
        </w:rPr>
        <w:t>Lo esige il mondo, al quale anche noi dobbiamo parlare con autorità se vogliamo che si stupisca e dallo stupore passi alla fede.</w:t>
      </w:r>
      <w:r w:rsidR="009D6675" w:rsidRPr="00CA2FD3">
        <w:rPr>
          <w:rFonts w:ascii="Arial" w:hAnsi="Arial"/>
          <w:bCs/>
          <w:sz w:val="24"/>
        </w:rPr>
        <w:t xml:space="preserve"> </w:t>
      </w:r>
      <w:r w:rsidRPr="00CA2FD3">
        <w:rPr>
          <w:rFonts w:ascii="Arial" w:hAnsi="Arial"/>
          <w:bCs/>
          <w:sz w:val="24"/>
        </w:rPr>
        <w:t xml:space="preserve">Gli Angeli e i Santi ci siano vicini. Con loro al nostro fianco il cammino è sicuramente più facile, come fu facile il cammino di Tobia guidato dall’Arcangelo Raffaele. </w:t>
      </w:r>
    </w:p>
    <w:p w14:paraId="36DA1943" w14:textId="77777777" w:rsidR="002C7A5A" w:rsidRPr="00CA2FD3" w:rsidRDefault="002C7A5A" w:rsidP="002C7A5A">
      <w:pPr>
        <w:jc w:val="both"/>
        <w:rPr>
          <w:rFonts w:ascii="Arial" w:hAnsi="Arial"/>
        </w:rPr>
      </w:pPr>
    </w:p>
    <w:p w14:paraId="6807ED90" w14:textId="77777777" w:rsidR="002C7A5A" w:rsidRPr="00CA2FD3" w:rsidRDefault="002C7A5A" w:rsidP="002C7A5A">
      <w:pPr>
        <w:jc w:val="center"/>
        <w:rPr>
          <w:i/>
        </w:rPr>
      </w:pPr>
    </w:p>
    <w:p w14:paraId="13319F6E" w14:textId="77777777" w:rsidR="002C7A5A" w:rsidRPr="00CA2FD3" w:rsidRDefault="002C7A5A" w:rsidP="009D6675">
      <w:pPr>
        <w:pStyle w:val="Titolo2"/>
      </w:pPr>
      <w:bookmarkStart w:id="1356" w:name="_Toc173245759"/>
      <w:bookmarkStart w:id="1357" w:name="_Toc183872758"/>
      <w:r w:rsidRPr="00CA2FD3">
        <w:t>IL FIGLIO MINORE: L’ASCOLTO DELLA PROPRIA COSCIENZA</w:t>
      </w:r>
      <w:bookmarkEnd w:id="1356"/>
      <w:bookmarkEnd w:id="1357"/>
    </w:p>
    <w:p w14:paraId="6AAC56BA" w14:textId="77777777" w:rsidR="009D6675" w:rsidRPr="00CA2FD3" w:rsidRDefault="002C7A5A" w:rsidP="009D6675">
      <w:pPr>
        <w:spacing w:after="120"/>
        <w:rPr>
          <w:rFonts w:ascii="Arial" w:hAnsi="Arial"/>
          <w:b/>
          <w:color w:val="000000" w:themeColor="text1"/>
          <w:sz w:val="24"/>
        </w:rPr>
      </w:pPr>
      <w:bookmarkStart w:id="1358" w:name="_Toc173245761"/>
      <w:r w:rsidRPr="00CA2FD3">
        <w:rPr>
          <w:rFonts w:ascii="Arial" w:hAnsi="Arial"/>
          <w:b/>
          <w:color w:val="000000" w:themeColor="text1"/>
          <w:sz w:val="24"/>
        </w:rPr>
        <w:t>Il testo del Vangelo</w:t>
      </w:r>
      <w:bookmarkEnd w:id="1358"/>
      <w:r w:rsidRPr="00CA2FD3">
        <w:rPr>
          <w:rFonts w:ascii="Arial" w:hAnsi="Arial"/>
          <w:b/>
          <w:color w:val="000000" w:themeColor="text1"/>
          <w:sz w:val="24"/>
        </w:rPr>
        <w:t xml:space="preserve"> </w:t>
      </w:r>
      <w:bookmarkStart w:id="1359" w:name="_Toc173245760"/>
      <w:r w:rsidR="009D6675" w:rsidRPr="00CA2FD3">
        <w:rPr>
          <w:rFonts w:ascii="Arial" w:hAnsi="Arial"/>
          <w:b/>
          <w:color w:val="000000" w:themeColor="text1"/>
          <w:sz w:val="24"/>
        </w:rPr>
        <w:t>Lc 15,1-32</w:t>
      </w:r>
      <w:bookmarkEnd w:id="1359"/>
    </w:p>
    <w:p w14:paraId="5093E4B5" w14:textId="3C56B248"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Si avvicinavano a lui tutti i pubblicani e i peccatori per ascoltarlo. I farisei e gli scribi mormoravano dicendo: «Costui accoglie i peccatori e mangia con loro». Ed egli disse loro questa parabola:</w:t>
      </w:r>
    </w:p>
    <w:p w14:paraId="54B9C5A6" w14:textId="37B1DF65"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5E05F99" w14:textId="5571E58F"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3BC058CF" w14:textId="62C8592E"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5D1BCA26" w14:textId="7742C4D1"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w:t>
      </w:r>
      <w:r w:rsidRPr="00230696">
        <w:rPr>
          <w:rFonts w:ascii="Arial" w:hAnsi="Arial"/>
          <w:i/>
          <w:iCs/>
          <w:kern w:val="28"/>
          <w:sz w:val="24"/>
        </w:rPr>
        <w:lastRenderedPageBreak/>
        <w:t>sandali ai piedi. Prendete il vitello grasso, ammazzatelo, mangiamo e facciamo festa, perché questo mio figlio era morto ed è tornato in vita, era perduto ed è stato ritrovato”. E cominciarono a far festa.</w:t>
      </w:r>
    </w:p>
    <w:p w14:paraId="0E27028D" w14:textId="0B848165" w:rsidR="009D6675" w:rsidRPr="00230696" w:rsidRDefault="009D6675" w:rsidP="00230696">
      <w:pPr>
        <w:spacing w:after="120"/>
        <w:ind w:left="567" w:right="567"/>
        <w:jc w:val="both"/>
        <w:rPr>
          <w:rFonts w:ascii="Arial" w:hAnsi="Arial"/>
          <w:i/>
          <w:iCs/>
          <w:kern w:val="28"/>
          <w:sz w:val="24"/>
        </w:rPr>
      </w:pPr>
      <w:r w:rsidRPr="00230696">
        <w:rPr>
          <w:rFonts w:ascii="Arial" w:hAnsi="Arial"/>
          <w:i/>
          <w:iCs/>
          <w:kern w:val="28"/>
          <w:sz w:val="24"/>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6C3BBFBD" w14:textId="77777777" w:rsidR="009D6675" w:rsidRPr="00CA2FD3" w:rsidRDefault="009D6675" w:rsidP="009D6675">
      <w:pPr>
        <w:spacing w:after="120"/>
        <w:jc w:val="both"/>
        <w:rPr>
          <w:rFonts w:ascii="Arial" w:hAnsi="Arial"/>
          <w:i/>
          <w:iCs/>
          <w:sz w:val="24"/>
        </w:rPr>
      </w:pPr>
    </w:p>
    <w:p w14:paraId="258DFA38" w14:textId="329B7723" w:rsidR="002C7A5A" w:rsidRPr="00CA2FD3" w:rsidRDefault="009D6675" w:rsidP="004965EF">
      <w:pPr>
        <w:pStyle w:val="Titolo3"/>
      </w:pPr>
      <w:bookmarkStart w:id="1360" w:name="_Toc173245762"/>
      <w:bookmarkStart w:id="1361" w:name="_Toc183872759"/>
      <w:r w:rsidRPr="00CA2FD3">
        <w:t>COMMENTO AL TESTO DEL VANGELO</w:t>
      </w:r>
      <w:bookmarkEnd w:id="1360"/>
      <w:bookmarkEnd w:id="1361"/>
    </w:p>
    <w:p w14:paraId="38A2FFCB" w14:textId="4249666A" w:rsidR="002C7A5A" w:rsidRPr="00CA2FD3" w:rsidRDefault="002C7A5A" w:rsidP="002C7A5A">
      <w:pPr>
        <w:spacing w:after="120"/>
        <w:jc w:val="both"/>
        <w:rPr>
          <w:rFonts w:ascii="Arial" w:hAnsi="Arial"/>
          <w:bCs/>
          <w:sz w:val="24"/>
        </w:rPr>
      </w:pPr>
      <w:r w:rsidRPr="00CA2FD3">
        <w:rPr>
          <w:rFonts w:ascii="Arial" w:hAnsi="Arial"/>
          <w:bCs/>
          <w:sz w:val="24"/>
        </w:rPr>
        <w:t>Gesù apre le porte del regno del Padre suo ad ogni uomo. Per questo egli è venuto: per chiamare tutti a conversione, nessuno escluso.</w:t>
      </w:r>
      <w:r w:rsidR="009D6675" w:rsidRPr="00CA2FD3">
        <w:rPr>
          <w:rFonts w:ascii="Arial" w:hAnsi="Arial"/>
          <w:bCs/>
          <w:sz w:val="24"/>
        </w:rPr>
        <w:t xml:space="preserve"> </w:t>
      </w:r>
      <w:r w:rsidRPr="00CA2FD3">
        <w:rPr>
          <w:rFonts w:ascii="Arial" w:hAnsi="Arial"/>
          <w:bCs/>
          <w:sz w:val="24"/>
        </w:rPr>
        <w:t>Dal regno di Dio ognuno si può escludere, nessuno può escludere</w:t>
      </w:r>
      <w:r w:rsidR="004965EF">
        <w:rPr>
          <w:rFonts w:ascii="Arial" w:hAnsi="Arial"/>
          <w:bCs/>
          <w:sz w:val="24"/>
        </w:rPr>
        <w:t xml:space="preserve">. </w:t>
      </w:r>
      <w:r w:rsidRPr="00CA2FD3">
        <w:rPr>
          <w:rFonts w:ascii="Arial" w:hAnsi="Arial"/>
          <w:bCs/>
          <w:sz w:val="24"/>
        </w:rPr>
        <w:t>I pubblicani e i peccatori si avvicinano a Cristo Gesù, perché lui dona speranza: il passato si può redimere. Si può iniziare una vita nuova.</w:t>
      </w:r>
      <w:r w:rsidR="009D6675" w:rsidRPr="00CA2FD3">
        <w:rPr>
          <w:rFonts w:ascii="Arial" w:hAnsi="Arial"/>
          <w:bCs/>
          <w:sz w:val="24"/>
        </w:rPr>
        <w:t xml:space="preserve"> </w:t>
      </w:r>
      <w:r w:rsidRPr="00CA2FD3">
        <w:rPr>
          <w:rFonts w:ascii="Arial" w:hAnsi="Arial"/>
          <w:bCs/>
          <w:sz w:val="24"/>
        </w:rPr>
        <w:t>Questa verità implica una pastorale sempre attenta all’uomo da salvare, da condurre nella verità e nella giustizia, da portare nell’amore del Padre, nel compimento della sua volontà.</w:t>
      </w:r>
      <w:r w:rsidR="009D6675" w:rsidRPr="00CA2FD3">
        <w:rPr>
          <w:rFonts w:ascii="Arial" w:hAnsi="Arial"/>
          <w:bCs/>
          <w:sz w:val="24"/>
        </w:rPr>
        <w:t xml:space="preserve"> </w:t>
      </w:r>
      <w:r w:rsidRPr="00CA2FD3">
        <w:rPr>
          <w:rFonts w:ascii="Arial" w:hAnsi="Arial"/>
          <w:bCs/>
          <w:sz w:val="24"/>
        </w:rPr>
        <w:t>Questa verità esige la nostra libertà da pregiudizi, giudizi, chiusure, privilegi, distinzione tra uomo e uomo, ogni altro pensiero che non trova in Dio e nella sua Parola la sua più pura e più alta giustificazione.</w:t>
      </w:r>
      <w:r w:rsidR="009D6675" w:rsidRPr="00CA2FD3">
        <w:rPr>
          <w:rFonts w:ascii="Arial" w:hAnsi="Arial"/>
          <w:bCs/>
          <w:sz w:val="24"/>
        </w:rPr>
        <w:t xml:space="preserve"> </w:t>
      </w:r>
      <w:r w:rsidRPr="00CA2FD3">
        <w:rPr>
          <w:rFonts w:ascii="Arial" w:hAnsi="Arial"/>
          <w:bCs/>
          <w:sz w:val="24"/>
        </w:rPr>
        <w:t xml:space="preserve">Questa verità vuole che ognuno di noi si confronti con la sua missione che è una sola: l’annunzio e il ricordo della Parola di Cristo Gesù, che invita ogni uomo a divenire suo discepolo, nel grembo della Chiesa. </w:t>
      </w:r>
    </w:p>
    <w:p w14:paraId="50688BEE" w14:textId="72F6ED16" w:rsidR="002C7A5A" w:rsidRPr="00CA2FD3" w:rsidRDefault="002C7A5A" w:rsidP="002C7A5A">
      <w:pPr>
        <w:spacing w:after="120"/>
        <w:jc w:val="both"/>
        <w:rPr>
          <w:rFonts w:ascii="Arial" w:hAnsi="Arial"/>
          <w:bCs/>
          <w:sz w:val="24"/>
        </w:rPr>
      </w:pPr>
      <w:r w:rsidRPr="00CA2FD3">
        <w:rPr>
          <w:rFonts w:ascii="Arial" w:hAnsi="Arial"/>
          <w:bCs/>
          <w:sz w:val="24"/>
        </w:rPr>
        <w:t>Perché i farisei e gli scribi mormorano e giudicano non santo il comportamento di Gesù?</w:t>
      </w:r>
      <w:r w:rsidR="00234643" w:rsidRPr="00CA2FD3">
        <w:rPr>
          <w:rFonts w:ascii="Arial" w:hAnsi="Arial"/>
          <w:bCs/>
          <w:sz w:val="24"/>
        </w:rPr>
        <w:t xml:space="preserve"> </w:t>
      </w:r>
      <w:r w:rsidRPr="00CA2FD3">
        <w:rPr>
          <w:rFonts w:ascii="Arial" w:hAnsi="Arial"/>
          <w:bCs/>
          <w:sz w:val="24"/>
        </w:rPr>
        <w:t>Criticano, mormorano, giudicano, condannano perché loro avevano separato gli uomini in due classi: giusti e peccatori.</w:t>
      </w:r>
      <w:r w:rsidR="00234643" w:rsidRPr="00CA2FD3">
        <w:rPr>
          <w:rFonts w:ascii="Arial" w:hAnsi="Arial"/>
          <w:bCs/>
          <w:sz w:val="24"/>
        </w:rPr>
        <w:t xml:space="preserve"> </w:t>
      </w:r>
      <w:r w:rsidRPr="00CA2FD3">
        <w:rPr>
          <w:rFonts w:ascii="Arial" w:hAnsi="Arial"/>
          <w:bCs/>
          <w:sz w:val="24"/>
        </w:rPr>
        <w:t>Fin qui nulla di male. È verità. La falsità è l’applicazione di questa separazione: i giusti (che erano loro) rimanevano sempre giusti, qualsiasi cosa facessero. Mai sarebbero potuti divenire peccatori. I peccatori rimanevano, anzi erano condannati da loro a rimanere sempre peccatori.</w:t>
      </w:r>
      <w:r w:rsidR="00234643" w:rsidRPr="00CA2FD3">
        <w:rPr>
          <w:rFonts w:ascii="Arial" w:hAnsi="Arial"/>
          <w:bCs/>
          <w:sz w:val="24"/>
        </w:rPr>
        <w:t xml:space="preserve"> </w:t>
      </w:r>
      <w:r w:rsidRPr="00CA2FD3">
        <w:rPr>
          <w:rFonts w:ascii="Arial" w:hAnsi="Arial"/>
          <w:bCs/>
          <w:sz w:val="24"/>
        </w:rPr>
        <w:t xml:space="preserve">Per loro non c’era alcuna possibilità di salvezza, né sulla terra, né nel cielo. </w:t>
      </w:r>
    </w:p>
    <w:p w14:paraId="6560EF63" w14:textId="59DC8250" w:rsidR="002C7A5A" w:rsidRPr="00CA2FD3" w:rsidRDefault="002C7A5A" w:rsidP="002C7A5A">
      <w:pPr>
        <w:spacing w:after="120"/>
        <w:jc w:val="both"/>
        <w:rPr>
          <w:rFonts w:ascii="Arial" w:hAnsi="Arial"/>
          <w:bCs/>
          <w:sz w:val="24"/>
        </w:rPr>
      </w:pPr>
      <w:r w:rsidRPr="00CA2FD3">
        <w:rPr>
          <w:rFonts w:ascii="Arial" w:hAnsi="Arial"/>
          <w:bCs/>
          <w:sz w:val="24"/>
        </w:rPr>
        <w:t>Cosa non funziona nel loro ragionamento: loro si sono sostituiti alla volontà di Dio, alla Parola rivelata, alla stessa Scrittura.</w:t>
      </w:r>
      <w:r w:rsidR="00234643" w:rsidRPr="00CA2FD3">
        <w:rPr>
          <w:rFonts w:ascii="Arial" w:hAnsi="Arial"/>
          <w:bCs/>
          <w:sz w:val="24"/>
        </w:rPr>
        <w:t xml:space="preserve"> </w:t>
      </w:r>
      <w:r w:rsidRPr="00CA2FD3">
        <w:rPr>
          <w:rFonts w:ascii="Arial" w:hAnsi="Arial"/>
          <w:bCs/>
          <w:sz w:val="24"/>
        </w:rPr>
        <w:t>Loro si sono costituiti volontà di Dio, Parola di rivelazione, Scrittura, verità immutabile.</w:t>
      </w:r>
      <w:r w:rsidR="00234643" w:rsidRPr="00CA2FD3">
        <w:rPr>
          <w:rFonts w:ascii="Arial" w:hAnsi="Arial"/>
          <w:bCs/>
          <w:sz w:val="24"/>
        </w:rPr>
        <w:t xml:space="preserve"> </w:t>
      </w:r>
      <w:r w:rsidRPr="00CA2FD3">
        <w:rPr>
          <w:rFonts w:ascii="Arial" w:hAnsi="Arial"/>
          <w:bCs/>
          <w:sz w:val="24"/>
        </w:rPr>
        <w:t>Sotto infinite forme, ma una sola è la causa di tutti i mali che sommergono l’umanità: la sostituzione di Dio. L’uomo sostituisce Dio con se stesso. Quando questo avviene è la fine di ogni sistema: religioso, politico, sociale, amministrativo, scientifico. In questo sistema regna il peccato. Il peccato è morte, perché è distruzione della verità.</w:t>
      </w:r>
    </w:p>
    <w:p w14:paraId="16253A74" w14:textId="0CE05B56" w:rsidR="002C7A5A" w:rsidRPr="00CA2FD3" w:rsidRDefault="002C7A5A" w:rsidP="002C7A5A">
      <w:pPr>
        <w:spacing w:after="120"/>
        <w:jc w:val="both"/>
        <w:rPr>
          <w:rFonts w:ascii="Arial" w:hAnsi="Arial"/>
          <w:bCs/>
          <w:sz w:val="24"/>
        </w:rPr>
      </w:pPr>
      <w:r w:rsidRPr="00CA2FD3">
        <w:rPr>
          <w:rFonts w:ascii="Arial" w:hAnsi="Arial"/>
          <w:bCs/>
          <w:sz w:val="24"/>
        </w:rPr>
        <w:lastRenderedPageBreak/>
        <w:t>Ancora una volta il discorso di Gesù è di una semplicità sorprendente.</w:t>
      </w:r>
      <w:r w:rsidR="00234643" w:rsidRPr="00CA2FD3">
        <w:rPr>
          <w:rFonts w:ascii="Arial" w:hAnsi="Arial"/>
          <w:bCs/>
          <w:sz w:val="24"/>
        </w:rPr>
        <w:t xml:space="preserve"> </w:t>
      </w:r>
      <w:r w:rsidRPr="00CA2FD3">
        <w:rPr>
          <w:rFonts w:ascii="Arial" w:hAnsi="Arial"/>
          <w:bCs/>
          <w:sz w:val="24"/>
        </w:rPr>
        <w:t>Si serve di fatti della vita quotidiana per riportare questi uomini chiusi nelle trincee dei loro pensieri alla luce della verità, al sole della vera giustizia.</w:t>
      </w:r>
      <w:r w:rsidR="00234643" w:rsidRPr="00CA2FD3">
        <w:rPr>
          <w:rFonts w:ascii="Arial" w:hAnsi="Arial"/>
          <w:bCs/>
          <w:sz w:val="24"/>
        </w:rPr>
        <w:t xml:space="preserve"> </w:t>
      </w:r>
      <w:r w:rsidRPr="00CA2FD3">
        <w:rPr>
          <w:rFonts w:ascii="Arial" w:hAnsi="Arial"/>
          <w:bCs/>
          <w:sz w:val="24"/>
        </w:rPr>
        <w:t>Se un pastore ha cento pecore e ne perde una non lascia le novantanove nel deserto e va in cerca di quella perduta, finché non la trova? Si dà forse pace finché non la riconduce nuovamente al suo ovile?</w:t>
      </w:r>
      <w:r w:rsidR="00234643" w:rsidRPr="00CA2FD3">
        <w:rPr>
          <w:rFonts w:ascii="Arial" w:hAnsi="Arial"/>
          <w:bCs/>
          <w:sz w:val="24"/>
        </w:rPr>
        <w:t xml:space="preserve"> </w:t>
      </w:r>
      <w:r w:rsidRPr="00CA2FD3">
        <w:rPr>
          <w:rFonts w:ascii="Arial" w:hAnsi="Arial"/>
          <w:bCs/>
          <w:sz w:val="24"/>
        </w:rPr>
        <w:t>Ogni uomo, per natura, cerca ciò che gli appartiene, ma che ha perduto. La cosa è sua, gli appartiene. È come se fosse la sua stessa vita</w:t>
      </w:r>
      <w:r w:rsidR="004965EF">
        <w:rPr>
          <w:rFonts w:ascii="Arial" w:hAnsi="Arial"/>
          <w:bCs/>
          <w:sz w:val="24"/>
        </w:rPr>
        <w:t xml:space="preserve">. </w:t>
      </w:r>
      <w:r w:rsidRPr="00CA2FD3">
        <w:rPr>
          <w:rFonts w:ascii="Arial" w:hAnsi="Arial"/>
          <w:bCs/>
          <w:sz w:val="24"/>
        </w:rPr>
        <w:t>Nessuno si distacca così facilmente dalla sua vita. La vuole integra, tutta.</w:t>
      </w:r>
    </w:p>
    <w:p w14:paraId="6B2831B4" w14:textId="3E92FDA9" w:rsidR="002C7A5A" w:rsidRPr="00CA2FD3" w:rsidRDefault="002C7A5A" w:rsidP="002C7A5A">
      <w:pPr>
        <w:spacing w:after="120"/>
        <w:jc w:val="both"/>
        <w:rPr>
          <w:rFonts w:ascii="Arial" w:hAnsi="Arial"/>
          <w:bCs/>
          <w:sz w:val="24"/>
        </w:rPr>
      </w:pPr>
      <w:r w:rsidRPr="00CA2FD3">
        <w:rPr>
          <w:rFonts w:ascii="Arial" w:hAnsi="Arial"/>
          <w:bCs/>
          <w:sz w:val="24"/>
        </w:rPr>
        <w:t xml:space="preserve">Chi ritrova la pecora perduta, se la carica sulle spalle tutto contento, torna a casa e manifesta agli altri tutta la sua gioia, perché anche loro ne </w:t>
      </w:r>
      <w:r w:rsidR="00234643" w:rsidRPr="00CA2FD3">
        <w:rPr>
          <w:rFonts w:ascii="Arial" w:hAnsi="Arial"/>
          <w:bCs/>
          <w:sz w:val="24"/>
        </w:rPr>
        <w:t xml:space="preserve"> </w:t>
      </w:r>
      <w:r w:rsidRPr="00CA2FD3">
        <w:rPr>
          <w:rFonts w:ascii="Arial" w:hAnsi="Arial"/>
          <w:bCs/>
          <w:sz w:val="24"/>
        </w:rPr>
        <w:t>diventino partecipi.</w:t>
      </w:r>
      <w:r w:rsidR="00234643" w:rsidRPr="00CA2FD3">
        <w:rPr>
          <w:rFonts w:ascii="Arial" w:hAnsi="Arial"/>
          <w:bCs/>
          <w:sz w:val="24"/>
        </w:rPr>
        <w:t xml:space="preserve"> </w:t>
      </w:r>
      <w:r w:rsidRPr="00CA2FD3">
        <w:rPr>
          <w:rFonts w:ascii="Arial" w:hAnsi="Arial"/>
          <w:bCs/>
          <w:sz w:val="24"/>
        </w:rPr>
        <w:t>Lui è nella gioia, tutti gli altri devono gioire con lui. Lui non vuole nessuno triste in quel giorno, perché lui è nella gioia.</w:t>
      </w:r>
      <w:r w:rsidR="00234643" w:rsidRPr="00CA2FD3">
        <w:rPr>
          <w:rFonts w:ascii="Arial" w:hAnsi="Arial"/>
          <w:bCs/>
          <w:sz w:val="24"/>
        </w:rPr>
        <w:t xml:space="preserve"> </w:t>
      </w:r>
      <w:r w:rsidRPr="00CA2FD3">
        <w:rPr>
          <w:rFonts w:ascii="Arial" w:hAnsi="Arial"/>
          <w:bCs/>
          <w:sz w:val="24"/>
        </w:rPr>
        <w:t>Così agisce il mondo per le cose della terra. Perché non agire allo stesso modo per le cose dello spirito, le cose di Dio?</w:t>
      </w:r>
    </w:p>
    <w:p w14:paraId="7FD06DB5" w14:textId="577C1D72" w:rsidR="002C7A5A" w:rsidRPr="00CA2FD3" w:rsidRDefault="002C7A5A" w:rsidP="002C7A5A">
      <w:pPr>
        <w:spacing w:after="120"/>
        <w:jc w:val="both"/>
        <w:rPr>
          <w:rFonts w:ascii="Arial" w:hAnsi="Arial"/>
          <w:bCs/>
          <w:sz w:val="24"/>
        </w:rPr>
      </w:pPr>
      <w:r w:rsidRPr="00CA2FD3">
        <w:rPr>
          <w:rFonts w:ascii="Arial" w:hAnsi="Arial"/>
          <w:bCs/>
          <w:sz w:val="24"/>
        </w:rPr>
        <w:t>Dio opera così. Lui è nella gioia con tutto il suo cielo quando un peccatore si converte.</w:t>
      </w:r>
      <w:r w:rsidR="00234643" w:rsidRPr="00CA2FD3">
        <w:rPr>
          <w:rFonts w:ascii="Arial" w:hAnsi="Arial"/>
          <w:bCs/>
          <w:sz w:val="24"/>
        </w:rPr>
        <w:t xml:space="preserve"> </w:t>
      </w:r>
      <w:r w:rsidRPr="00CA2FD3">
        <w:rPr>
          <w:rFonts w:ascii="Arial" w:hAnsi="Arial"/>
          <w:bCs/>
          <w:sz w:val="24"/>
        </w:rPr>
        <w:t>Anzi nel cielo si ha più gioia per un solo peccatore che si converte che non per i giusti che non hanno bisogno di conversione.</w:t>
      </w:r>
      <w:r w:rsidR="00234643" w:rsidRPr="00CA2FD3">
        <w:rPr>
          <w:rFonts w:ascii="Arial" w:hAnsi="Arial"/>
          <w:bCs/>
          <w:sz w:val="24"/>
        </w:rPr>
        <w:t xml:space="preserve"> </w:t>
      </w:r>
      <w:r w:rsidRPr="00CA2FD3">
        <w:rPr>
          <w:rFonts w:ascii="Arial" w:hAnsi="Arial"/>
          <w:bCs/>
          <w:sz w:val="24"/>
        </w:rPr>
        <w:t>Se Dio gioisce, perché gli uomini devono essere tristi, scontenti, o peggio: condannare e giudicare Gesù che accoglie i peccatori e i peccatori accolti da Gesù a motivo della loro volontà di conversione?</w:t>
      </w:r>
    </w:p>
    <w:p w14:paraId="4E033117" w14:textId="6641BC2A" w:rsidR="002C7A5A" w:rsidRPr="00CA2FD3" w:rsidRDefault="002C7A5A" w:rsidP="002C7A5A">
      <w:pPr>
        <w:spacing w:after="120"/>
        <w:jc w:val="both"/>
        <w:rPr>
          <w:rFonts w:ascii="Arial" w:hAnsi="Arial"/>
          <w:bCs/>
          <w:sz w:val="24"/>
        </w:rPr>
      </w:pPr>
      <w:r w:rsidRPr="00CA2FD3">
        <w:rPr>
          <w:rFonts w:ascii="Arial" w:hAnsi="Arial"/>
          <w:bCs/>
          <w:sz w:val="24"/>
        </w:rPr>
        <w:t>Lo si è detto: solo chi conosce Dio, conosce il male, conosce il diavolo, conosce il peccato.</w:t>
      </w:r>
      <w:r w:rsidR="00234643" w:rsidRPr="00CA2FD3">
        <w:rPr>
          <w:rFonts w:ascii="Arial" w:hAnsi="Arial"/>
          <w:bCs/>
          <w:sz w:val="24"/>
        </w:rPr>
        <w:t xml:space="preserve"> </w:t>
      </w:r>
      <w:r w:rsidRPr="00CA2FD3">
        <w:rPr>
          <w:rFonts w:ascii="Arial" w:hAnsi="Arial"/>
          <w:bCs/>
          <w:sz w:val="24"/>
        </w:rPr>
        <w:t>Chi non conosce Dio, non conosce il male, non conosce il diavolo, non conosce il peccato, non conosce l’uomo, non si conosce, non conosce il presente, non conosce il futuro, non conosce il paradiso, non conosce l’inferno, non sa cosa è la grazia e cosa è la vera morte dell’anima.</w:t>
      </w:r>
      <w:r w:rsidR="00234643" w:rsidRPr="00CA2FD3">
        <w:rPr>
          <w:rFonts w:ascii="Arial" w:hAnsi="Arial"/>
          <w:bCs/>
          <w:sz w:val="24"/>
        </w:rPr>
        <w:t xml:space="preserve"> </w:t>
      </w:r>
      <w:r w:rsidRPr="00CA2FD3">
        <w:rPr>
          <w:rFonts w:ascii="Arial" w:hAnsi="Arial"/>
          <w:bCs/>
          <w:sz w:val="24"/>
        </w:rPr>
        <w:t>Chi si sostituisce a Dio pone se stesso come criterio unico di conoscenza, di volontà, di giudizio, di giustizia, di misericordia, di pietà, di compassione.</w:t>
      </w:r>
      <w:r w:rsidR="00234643" w:rsidRPr="00CA2FD3">
        <w:rPr>
          <w:rFonts w:ascii="Arial" w:hAnsi="Arial"/>
          <w:bCs/>
          <w:sz w:val="24"/>
        </w:rPr>
        <w:t xml:space="preserve"> </w:t>
      </w:r>
      <w:r w:rsidRPr="00CA2FD3">
        <w:rPr>
          <w:rFonts w:ascii="Arial" w:hAnsi="Arial"/>
          <w:bCs/>
          <w:sz w:val="24"/>
        </w:rPr>
        <w:t>Ma se stesso è nel peccato e quindi pone il peccato come metro di valutazione della verità</w:t>
      </w:r>
      <w:r w:rsidR="004965EF">
        <w:rPr>
          <w:rFonts w:ascii="Arial" w:hAnsi="Arial"/>
          <w:bCs/>
          <w:sz w:val="24"/>
        </w:rPr>
        <w:t xml:space="preserve">. </w:t>
      </w:r>
      <w:r w:rsidRPr="00CA2FD3">
        <w:rPr>
          <w:rFonts w:ascii="Arial" w:hAnsi="Arial"/>
          <w:bCs/>
          <w:sz w:val="24"/>
        </w:rPr>
        <w:t xml:space="preserve">È questa la vera tragedia delle religioni. Questo il loro grande peccato. </w:t>
      </w:r>
    </w:p>
    <w:p w14:paraId="4F615A15" w14:textId="5DCD1B5F" w:rsidR="002C7A5A" w:rsidRPr="00CA2FD3" w:rsidRDefault="002C7A5A" w:rsidP="002C7A5A">
      <w:pPr>
        <w:spacing w:after="120"/>
        <w:jc w:val="both"/>
        <w:rPr>
          <w:rFonts w:ascii="Arial" w:hAnsi="Arial"/>
          <w:bCs/>
          <w:sz w:val="24"/>
        </w:rPr>
      </w:pPr>
      <w:r w:rsidRPr="00CA2FD3">
        <w:rPr>
          <w:rFonts w:ascii="Arial" w:hAnsi="Arial"/>
          <w:bCs/>
          <w:sz w:val="24"/>
        </w:rPr>
        <w:t>Non solo le cose di una certa importanza si cercano, ma anche quelle più piccole, di minore significato. Anche se il valore è dato sempre dalla persona ad una cosa.</w:t>
      </w:r>
      <w:r w:rsidR="00234643" w:rsidRPr="00CA2FD3">
        <w:rPr>
          <w:rFonts w:ascii="Arial" w:hAnsi="Arial"/>
          <w:bCs/>
          <w:sz w:val="24"/>
        </w:rPr>
        <w:t xml:space="preserve"> </w:t>
      </w:r>
      <w:r w:rsidRPr="00CA2FD3">
        <w:rPr>
          <w:rFonts w:ascii="Arial" w:hAnsi="Arial"/>
          <w:bCs/>
          <w:sz w:val="24"/>
        </w:rPr>
        <w:t>Ciò che per uno ha valore, forse per un altro ne ha poco. Ciò che ha valore si cerca.</w:t>
      </w:r>
      <w:r w:rsidR="00234643" w:rsidRPr="00CA2FD3">
        <w:rPr>
          <w:rFonts w:ascii="Arial" w:hAnsi="Arial"/>
          <w:bCs/>
          <w:sz w:val="24"/>
        </w:rPr>
        <w:t xml:space="preserve"> </w:t>
      </w:r>
      <w:r w:rsidRPr="00CA2FD3">
        <w:rPr>
          <w:rFonts w:ascii="Arial" w:hAnsi="Arial"/>
          <w:bCs/>
          <w:sz w:val="24"/>
        </w:rPr>
        <w:t>In questa seconda parabola appare subito l’idea che non si tratta di una ricerca superficiale, ma fatta con passione, con sacrificio, con tutta l’attenzione possibile.</w:t>
      </w:r>
      <w:r w:rsidR="00234643" w:rsidRPr="00CA2FD3">
        <w:rPr>
          <w:rFonts w:ascii="Arial" w:hAnsi="Arial"/>
          <w:bCs/>
          <w:sz w:val="24"/>
        </w:rPr>
        <w:t xml:space="preserve"> </w:t>
      </w:r>
      <w:r w:rsidRPr="00CA2FD3">
        <w:rPr>
          <w:rFonts w:ascii="Arial" w:hAnsi="Arial"/>
          <w:bCs/>
          <w:sz w:val="24"/>
        </w:rPr>
        <w:t>Si accende la lucerna per vedere meglio. Si spazza la casa per trovare la cosa perduta, qualora fosse nascosta tra le immondizie.</w:t>
      </w:r>
      <w:r w:rsidR="00234643" w:rsidRPr="00CA2FD3">
        <w:rPr>
          <w:rFonts w:ascii="Arial" w:hAnsi="Arial"/>
          <w:bCs/>
          <w:sz w:val="24"/>
        </w:rPr>
        <w:t xml:space="preserve"> </w:t>
      </w:r>
      <w:r w:rsidRPr="00CA2FD3">
        <w:rPr>
          <w:rFonts w:ascii="Arial" w:hAnsi="Arial"/>
          <w:bCs/>
          <w:sz w:val="24"/>
        </w:rPr>
        <w:t xml:space="preserve">Tutto si opera e si fa per ritrovare la dramma perduta. </w:t>
      </w:r>
    </w:p>
    <w:p w14:paraId="2A7BC551" w14:textId="77777777" w:rsidR="002C7A5A" w:rsidRPr="00CA2FD3" w:rsidRDefault="002C7A5A" w:rsidP="002C7A5A">
      <w:pPr>
        <w:spacing w:after="120"/>
        <w:jc w:val="both"/>
        <w:rPr>
          <w:rFonts w:ascii="Arial" w:hAnsi="Arial"/>
          <w:bCs/>
          <w:sz w:val="24"/>
        </w:rPr>
      </w:pPr>
      <w:r w:rsidRPr="00CA2FD3">
        <w:rPr>
          <w:rFonts w:ascii="Arial" w:hAnsi="Arial"/>
          <w:bCs/>
          <w:sz w:val="24"/>
        </w:rPr>
        <w:t>Anche in questo secondo caso, la gioia vissuta e partecipata segna il sano comportamento di chi ha trovato ciò che aveva perduto.</w:t>
      </w:r>
    </w:p>
    <w:p w14:paraId="502B31CB" w14:textId="63499FEF" w:rsidR="002C7A5A" w:rsidRPr="00CA2FD3" w:rsidRDefault="002C7A5A" w:rsidP="002C7A5A">
      <w:pPr>
        <w:spacing w:after="120"/>
        <w:jc w:val="both"/>
        <w:rPr>
          <w:rFonts w:ascii="Arial" w:hAnsi="Arial"/>
          <w:bCs/>
          <w:sz w:val="24"/>
        </w:rPr>
      </w:pPr>
      <w:r w:rsidRPr="00CA2FD3">
        <w:rPr>
          <w:rFonts w:ascii="Arial" w:hAnsi="Arial"/>
          <w:bCs/>
          <w:sz w:val="24"/>
        </w:rPr>
        <w:t>La stessa gioia è nel Paradiso, in Dio, davanti a tutti i suoi angeli per un solo peccatore che si converte.</w:t>
      </w:r>
      <w:r w:rsidR="00234643" w:rsidRPr="00CA2FD3">
        <w:rPr>
          <w:rFonts w:ascii="Arial" w:hAnsi="Arial"/>
          <w:bCs/>
          <w:sz w:val="24"/>
        </w:rPr>
        <w:t xml:space="preserve"> </w:t>
      </w:r>
      <w:r w:rsidRPr="00CA2FD3">
        <w:rPr>
          <w:rFonts w:ascii="Arial" w:hAnsi="Arial"/>
          <w:bCs/>
          <w:sz w:val="24"/>
        </w:rPr>
        <w:t>La conclusione non può essere che una: l’anima è preziosa agli occhi di Dio, più della pecora che si è perduta e più della dramma.</w:t>
      </w:r>
      <w:r w:rsidR="00234643" w:rsidRPr="00CA2FD3">
        <w:rPr>
          <w:rFonts w:ascii="Arial" w:hAnsi="Arial"/>
          <w:bCs/>
          <w:sz w:val="24"/>
        </w:rPr>
        <w:t xml:space="preserve"> </w:t>
      </w:r>
      <w:r w:rsidRPr="00CA2FD3">
        <w:rPr>
          <w:rFonts w:ascii="Arial" w:hAnsi="Arial"/>
          <w:bCs/>
          <w:sz w:val="24"/>
        </w:rPr>
        <w:t>È tanto cara che Dio stesso è venuto a cercarla</w:t>
      </w:r>
      <w:r w:rsidR="004965EF">
        <w:rPr>
          <w:rFonts w:ascii="Arial" w:hAnsi="Arial"/>
          <w:bCs/>
          <w:sz w:val="24"/>
        </w:rPr>
        <w:t xml:space="preserve">. </w:t>
      </w:r>
      <w:r w:rsidRPr="00CA2FD3">
        <w:rPr>
          <w:rFonts w:ascii="Arial" w:hAnsi="Arial"/>
          <w:bCs/>
          <w:sz w:val="24"/>
        </w:rPr>
        <w:t>Non solo: per trovarla ha dato la sua vita.</w:t>
      </w:r>
      <w:r w:rsidR="00234643" w:rsidRPr="00CA2FD3">
        <w:rPr>
          <w:rFonts w:ascii="Arial" w:hAnsi="Arial"/>
          <w:bCs/>
          <w:sz w:val="24"/>
        </w:rPr>
        <w:t xml:space="preserve"> </w:t>
      </w:r>
      <w:r w:rsidRPr="00CA2FD3">
        <w:rPr>
          <w:rFonts w:ascii="Arial" w:hAnsi="Arial"/>
          <w:bCs/>
          <w:sz w:val="24"/>
        </w:rPr>
        <w:t xml:space="preserve">Quanto vale un’anima: vale quanto la vita di Cristo Gesù che è vita di Dio. </w:t>
      </w:r>
    </w:p>
    <w:p w14:paraId="49577B6D" w14:textId="28EFD104" w:rsidR="002C7A5A" w:rsidRPr="00CA2FD3" w:rsidRDefault="002C7A5A" w:rsidP="002C7A5A">
      <w:pPr>
        <w:spacing w:after="120"/>
        <w:jc w:val="both"/>
        <w:rPr>
          <w:rFonts w:ascii="Arial" w:hAnsi="Arial"/>
          <w:bCs/>
          <w:sz w:val="24"/>
        </w:rPr>
      </w:pPr>
      <w:r w:rsidRPr="00CA2FD3">
        <w:rPr>
          <w:rFonts w:ascii="Arial" w:hAnsi="Arial"/>
          <w:bCs/>
          <w:sz w:val="24"/>
        </w:rPr>
        <w:lastRenderedPageBreak/>
        <w:t>Dio il Figlio di Dio è morto per un’anima, quest’anima vale quanto vale la vita del Figlio di Dio. Essa ha un valore infinito.</w:t>
      </w:r>
      <w:r w:rsidR="00234643" w:rsidRPr="00CA2FD3">
        <w:rPr>
          <w:rFonts w:ascii="Arial" w:hAnsi="Arial"/>
          <w:bCs/>
          <w:sz w:val="24"/>
        </w:rPr>
        <w:t xml:space="preserve"> </w:t>
      </w:r>
      <w:r w:rsidRPr="00CA2FD3">
        <w:rPr>
          <w:rFonts w:ascii="Arial" w:hAnsi="Arial"/>
          <w:bCs/>
          <w:sz w:val="24"/>
        </w:rPr>
        <w:t>Per i farisei e gli scribi quanto vale un’anima? Nulla. Proprio nulla</w:t>
      </w:r>
      <w:r w:rsidR="004965EF">
        <w:rPr>
          <w:rFonts w:ascii="Arial" w:hAnsi="Arial"/>
          <w:bCs/>
          <w:sz w:val="24"/>
        </w:rPr>
        <w:t xml:space="preserve">. </w:t>
      </w:r>
      <w:r w:rsidRPr="00CA2FD3">
        <w:rPr>
          <w:rFonts w:ascii="Arial" w:hAnsi="Arial"/>
          <w:bCs/>
          <w:sz w:val="24"/>
        </w:rPr>
        <w:t>Perché questa differente valutazione?</w:t>
      </w:r>
      <w:r w:rsidR="00234643" w:rsidRPr="00CA2FD3">
        <w:rPr>
          <w:rFonts w:ascii="Arial" w:hAnsi="Arial"/>
          <w:bCs/>
          <w:sz w:val="24"/>
        </w:rPr>
        <w:t xml:space="preserve"> </w:t>
      </w:r>
      <w:r w:rsidRPr="00CA2FD3">
        <w:rPr>
          <w:rFonts w:ascii="Arial" w:hAnsi="Arial"/>
          <w:bCs/>
          <w:sz w:val="24"/>
        </w:rPr>
        <w:t>Dio è infinita, eterna verità; infinita, eterna carità.</w:t>
      </w:r>
      <w:r w:rsidR="00234643" w:rsidRPr="00CA2FD3">
        <w:rPr>
          <w:rFonts w:ascii="Arial" w:hAnsi="Arial"/>
          <w:bCs/>
          <w:sz w:val="24"/>
        </w:rPr>
        <w:t xml:space="preserve"> </w:t>
      </w:r>
      <w:r w:rsidRPr="00CA2FD3">
        <w:rPr>
          <w:rFonts w:ascii="Arial" w:hAnsi="Arial"/>
          <w:bCs/>
          <w:sz w:val="24"/>
        </w:rPr>
        <w:t>Il fariseo e lo scriba sono peccato, tenebra, non luce, non verità. Costoro giudicano dal profondo del loro cuore senza verità e senza amore.</w:t>
      </w:r>
    </w:p>
    <w:p w14:paraId="6E33E652" w14:textId="5C0297B6" w:rsidR="002C7A5A" w:rsidRPr="00CA2FD3" w:rsidRDefault="002C7A5A" w:rsidP="002C7A5A">
      <w:pPr>
        <w:spacing w:after="120"/>
        <w:jc w:val="both"/>
        <w:rPr>
          <w:rFonts w:ascii="Arial" w:hAnsi="Arial"/>
          <w:bCs/>
          <w:sz w:val="24"/>
        </w:rPr>
      </w:pPr>
      <w:r w:rsidRPr="00CA2FD3">
        <w:rPr>
          <w:rFonts w:ascii="Arial" w:hAnsi="Arial"/>
          <w:bCs/>
          <w:sz w:val="24"/>
        </w:rPr>
        <w:t>Domanda: quanta pastorale oggi viene fatta, o stabilita, o concepita dal nostro cuore ricolmo solo di tenebra e di peccato? Quanta invece è fatta con il cuore pieno di verità e di amore? Quanta da pensieri di indifferenza e di noncuranza? Quanta da superficialità, da chiusure, da strategie di peccato? Nessuno può rispondere per un altro. Ognuno può rispondere solo per se stesso.</w:t>
      </w:r>
      <w:r w:rsidR="00234643" w:rsidRPr="00CA2FD3">
        <w:rPr>
          <w:rFonts w:ascii="Arial" w:hAnsi="Arial"/>
          <w:bCs/>
          <w:sz w:val="24"/>
        </w:rPr>
        <w:t xml:space="preserve"> </w:t>
      </w:r>
      <w:r w:rsidRPr="00CA2FD3">
        <w:rPr>
          <w:rFonts w:ascii="Arial" w:hAnsi="Arial"/>
          <w:bCs/>
          <w:sz w:val="24"/>
        </w:rPr>
        <w:t>Cristo Gesù oggi ci rivela il suo metodo pastorale. Egli parte dal valore dell’anima. Questa vale quanto vale la sua vita.</w:t>
      </w:r>
    </w:p>
    <w:p w14:paraId="0AC2DDA4" w14:textId="0BDEEEDD" w:rsidR="002C7A5A" w:rsidRPr="00CA2FD3" w:rsidRDefault="002C7A5A" w:rsidP="002C7A5A">
      <w:pPr>
        <w:spacing w:after="120"/>
        <w:jc w:val="both"/>
        <w:rPr>
          <w:rFonts w:ascii="Arial" w:hAnsi="Arial"/>
          <w:bCs/>
          <w:sz w:val="24"/>
        </w:rPr>
      </w:pPr>
      <w:r w:rsidRPr="00CA2FD3">
        <w:rPr>
          <w:rFonts w:ascii="Arial" w:hAnsi="Arial"/>
          <w:bCs/>
          <w:sz w:val="24"/>
        </w:rPr>
        <w:t>Questa parabola rivela il mistero della volontà dell’uomo e di ogni storia fatta dalla volontà dell’uomo sganciata, emancipata dalla volontà di Dio.</w:t>
      </w:r>
      <w:r w:rsidR="00234643" w:rsidRPr="00CA2FD3">
        <w:rPr>
          <w:rFonts w:ascii="Arial" w:hAnsi="Arial"/>
          <w:bCs/>
          <w:sz w:val="24"/>
        </w:rPr>
        <w:t xml:space="preserve"> </w:t>
      </w:r>
      <w:r w:rsidRPr="00CA2FD3">
        <w:rPr>
          <w:rFonts w:ascii="Arial" w:hAnsi="Arial"/>
          <w:bCs/>
          <w:sz w:val="24"/>
        </w:rPr>
        <w:t>La prima verità da affermare è questa: Dio non può costringere la volontà dell’uomo</w:t>
      </w:r>
      <w:r w:rsidR="004965EF">
        <w:rPr>
          <w:rFonts w:ascii="Arial" w:hAnsi="Arial"/>
          <w:bCs/>
          <w:sz w:val="24"/>
        </w:rPr>
        <w:t xml:space="preserve">. </w:t>
      </w:r>
      <w:r w:rsidRPr="00CA2FD3">
        <w:rPr>
          <w:rFonts w:ascii="Arial" w:hAnsi="Arial"/>
          <w:bCs/>
          <w:sz w:val="24"/>
        </w:rPr>
        <w:t>Ogni uomo sta con Dio, se vuole; se non vuole, se ne allontana.</w:t>
      </w:r>
    </w:p>
    <w:p w14:paraId="38DD3744" w14:textId="449352FB" w:rsidR="002C7A5A" w:rsidRPr="00CA2FD3" w:rsidRDefault="002C7A5A" w:rsidP="002C7A5A">
      <w:pPr>
        <w:spacing w:after="120"/>
        <w:jc w:val="both"/>
        <w:rPr>
          <w:rFonts w:ascii="Arial" w:hAnsi="Arial"/>
          <w:bCs/>
          <w:sz w:val="24"/>
        </w:rPr>
      </w:pPr>
      <w:r w:rsidRPr="00CA2FD3">
        <w:rPr>
          <w:rFonts w:ascii="Arial" w:hAnsi="Arial"/>
          <w:bCs/>
          <w:sz w:val="24"/>
        </w:rPr>
        <w:t>La seconda verità è questa: la vita è in Dio, fuori di Dio non c’è vita</w:t>
      </w:r>
      <w:r w:rsidR="004965EF">
        <w:rPr>
          <w:rFonts w:ascii="Arial" w:hAnsi="Arial"/>
          <w:bCs/>
          <w:sz w:val="24"/>
        </w:rPr>
        <w:t xml:space="preserve">. </w:t>
      </w:r>
      <w:r w:rsidRPr="00CA2FD3">
        <w:rPr>
          <w:rFonts w:ascii="Arial" w:hAnsi="Arial"/>
          <w:bCs/>
          <w:sz w:val="24"/>
        </w:rPr>
        <w:t>Chiunque sceglie Dio, sceglie la vita; chi non sceglie Dio, sceglie la morte.</w:t>
      </w:r>
      <w:r w:rsidR="00234643" w:rsidRPr="00CA2FD3">
        <w:rPr>
          <w:rFonts w:ascii="Arial" w:hAnsi="Arial"/>
          <w:bCs/>
          <w:sz w:val="24"/>
        </w:rPr>
        <w:t xml:space="preserve"> </w:t>
      </w:r>
      <w:r w:rsidRPr="00CA2FD3">
        <w:rPr>
          <w:rFonts w:ascii="Arial" w:hAnsi="Arial"/>
          <w:bCs/>
          <w:sz w:val="24"/>
        </w:rPr>
        <w:t>Dio si sceglie, scegliendo la sua volontà; si sceglie la sua volontà, scegliendo la sua legge, i suoi statuti, i suoi decreti.</w:t>
      </w:r>
      <w:r w:rsidR="00234643" w:rsidRPr="00CA2FD3">
        <w:rPr>
          <w:rFonts w:ascii="Arial" w:hAnsi="Arial"/>
          <w:bCs/>
          <w:sz w:val="24"/>
        </w:rPr>
        <w:t xml:space="preserve"> </w:t>
      </w:r>
      <w:r w:rsidRPr="00CA2FD3">
        <w:rPr>
          <w:rFonts w:ascii="Arial" w:hAnsi="Arial"/>
          <w:bCs/>
          <w:sz w:val="24"/>
        </w:rPr>
        <w:t>Non sceglie Dio chi non sceglie la sua volontà.</w:t>
      </w:r>
    </w:p>
    <w:p w14:paraId="5D1C849E" w14:textId="4505B78D" w:rsidR="002C7A5A" w:rsidRPr="00CA2FD3" w:rsidRDefault="002C7A5A" w:rsidP="002C7A5A">
      <w:pPr>
        <w:spacing w:after="120"/>
        <w:jc w:val="both"/>
        <w:rPr>
          <w:rFonts w:ascii="Arial" w:hAnsi="Arial"/>
          <w:bCs/>
          <w:sz w:val="24"/>
        </w:rPr>
      </w:pPr>
      <w:r w:rsidRPr="00CA2FD3">
        <w:rPr>
          <w:rFonts w:ascii="Arial" w:hAnsi="Arial"/>
          <w:bCs/>
          <w:sz w:val="24"/>
        </w:rPr>
        <w:t>La terza verità è questa: ogni pastorale deve essere finalizzata all’insegnamento della volontà di Dio, perché venga accolta con cuore puro, libero, sincero; perché venga vissuta in ogni sua parte</w:t>
      </w:r>
      <w:r w:rsidR="004965EF">
        <w:rPr>
          <w:rFonts w:ascii="Arial" w:hAnsi="Arial"/>
          <w:bCs/>
          <w:sz w:val="24"/>
        </w:rPr>
        <w:t xml:space="preserve">. </w:t>
      </w:r>
      <w:r w:rsidRPr="00CA2FD3">
        <w:rPr>
          <w:rFonts w:ascii="Arial" w:hAnsi="Arial"/>
          <w:bCs/>
          <w:sz w:val="24"/>
        </w:rPr>
        <w:t>Questo si può leggere con somma chiarezza nel Deuteronomio (30,1-20):</w:t>
      </w:r>
    </w:p>
    <w:p w14:paraId="2A188162"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“Quando tutte queste cose che io ti ho poste dinanzi, la benedizione e la maledizione, si saranno realizzate su di te e tu le richiamerai alla tua mente in mezzo a tutte le nazioni, dove il Signore tuo Dio ti avrà scacciato, se ti convertirai al Signore tuo Dio e obbedirai alla sua voce, tu e i tuoi figli, con tutto il cuore e con tutta l'anima, secondo quanto oggi ti comando, [3]allora il Signore tuo Dio farà tornare i tuoi deportati, avrà pietà di te e ti raccoglierà di nuovo da tutti i popoli, in mezzo ai quali il Signore tuo Dio ti aveva disperso. </w:t>
      </w:r>
    </w:p>
    <w:p w14:paraId="09285A3B"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Quand'anche i tuoi esuli fossero all'estremità dei cieli, di là il Signore tuo Dio ti raccoglierà e di là ti riprenderà. Il Signore tuo Dio ti ricondurrà nel paese che i tuoi padri avevano posseduto e tu lo possiederai; Egli ti farà felice e ti moltiplicherà più dei tuoi padri. Il Signore tuo Dio circonciderà il tuo cuore e il cuore della tua discendenza, perché tu ami il Signore tuo Dio con tutto il cuore e con tutta l'anima e viva. Il Signore tuo Dio farà cadere tutte queste imprecazioni sui tuoi nemici e su quanti ti odieranno e perseguiteranno. </w:t>
      </w:r>
    </w:p>
    <w:p w14:paraId="6C1A43CD"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Tu ti convertirai, obbedirai alla voce del Signore e metterai in pratica tutti questi comandi che oggi ti dò. Il Signore tuo Dio ti farà sovrabbondare di beni in ogni lavoro delle tue mani, nel frutto delle tue viscere, nel frutto del tuo bestiame e nel frutto del tuo suolo; perché il </w:t>
      </w:r>
      <w:r w:rsidRPr="00230696">
        <w:rPr>
          <w:rFonts w:ascii="Arial" w:hAnsi="Arial"/>
          <w:bCs/>
          <w:i/>
          <w:iCs/>
          <w:kern w:val="28"/>
          <w:sz w:val="24"/>
        </w:rPr>
        <w:lastRenderedPageBreak/>
        <w:t xml:space="preserve">Signore gioirà di nuovo per te facendoti felice, come gioiva per i tuoi padri, quando obbedirai alla voce del Signore tuo Dio, osservando i suoi comandi e i suoi decreti, scritti in questo libro della legge; quando ti sarai convertito al Signore tuo Dio con tutto il cuore e con tutta l'anima. </w:t>
      </w:r>
    </w:p>
    <w:p w14:paraId="46A7FC6B"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Questo comando che oggi ti ordino non è troppo alto per te, né troppo lontano da te. Non è nel cielo, perché tu dica: Chi salirà per noi in cielo, per prendercelo e farcelo udire e lo possiamo eseguire? Non è di là dal mare, perché tu dica: Chi attraverserà per noi il mare per prendercelo e farcelo udire e lo possiamo eseguire? Anzi, questa parola è molto vicina a te, è nella tua bocca e nel tuo cuore, perché tu la metta in pratica. </w:t>
      </w:r>
    </w:p>
    <w:p w14:paraId="358B72E8"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Vedi, io pongo oggi davanti a te la vita e il bene, la morte e il male; poiché io oggi ti comando di amare il Signore tuo Dio, di camminare per le sue vie, di osservare i suoi comandi, le sue leggi e le sue norme, perché tu viva e ti moltiplichi e il Signore tuo Dio ti benedica nel paese che tu stai per entrare a prendere in possesso. </w:t>
      </w:r>
    </w:p>
    <w:p w14:paraId="41C4068C"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Ma se il tuo cuore si volge indietro e se tu non ascolti e ti lasci trascinare a prostrarti davanti ad altri dei e a servirli, io vi dichiaro oggi che certo perirete, che non avrete vita lunga nel paese di cui state per entrare in possesso passando il Giordano. </w:t>
      </w:r>
    </w:p>
    <w:p w14:paraId="183C01A7"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sulla terra che il Signore ha giurato di dare ai tuoi padri, Abramo, Isacco e Giacobbe”. </w:t>
      </w:r>
    </w:p>
    <w:p w14:paraId="51182082" w14:textId="77777777" w:rsidR="002C7A5A" w:rsidRPr="00230696" w:rsidRDefault="002C7A5A" w:rsidP="00230696">
      <w:pPr>
        <w:spacing w:after="120"/>
        <w:ind w:left="567" w:right="567"/>
        <w:jc w:val="both"/>
        <w:rPr>
          <w:rFonts w:ascii="Arial" w:hAnsi="Arial"/>
          <w:bCs/>
          <w:i/>
          <w:iCs/>
          <w:color w:val="000000"/>
          <w:sz w:val="24"/>
        </w:rPr>
      </w:pPr>
      <w:r w:rsidRPr="00230696">
        <w:rPr>
          <w:rFonts w:ascii="Arial" w:hAnsi="Arial"/>
          <w:bCs/>
          <w:i/>
          <w:iCs/>
          <w:color w:val="000000"/>
          <w:sz w:val="24"/>
        </w:rPr>
        <w:t xml:space="preserve">[13]Dopo non molti giorni, il figlio più giovane, raccolte le sue cose, partì per un paese lontano e là sperperò le sue sostanze vivendo da dissoluto. </w:t>
      </w:r>
    </w:p>
    <w:p w14:paraId="297CC0AC" w14:textId="4F15BD91" w:rsidR="002C7A5A" w:rsidRPr="00CA2FD3" w:rsidRDefault="002C7A5A" w:rsidP="002C7A5A">
      <w:pPr>
        <w:spacing w:after="120"/>
        <w:jc w:val="both"/>
        <w:rPr>
          <w:rFonts w:ascii="Arial" w:hAnsi="Arial"/>
          <w:bCs/>
          <w:sz w:val="24"/>
        </w:rPr>
      </w:pPr>
      <w:r w:rsidRPr="00CA2FD3">
        <w:rPr>
          <w:rFonts w:ascii="Arial" w:hAnsi="Arial"/>
          <w:bCs/>
          <w:sz w:val="24"/>
        </w:rPr>
        <w:t>Lo si è detto, è giusto che si fissi bene nella mente: ogni dono di Dio sparisce nel peccato, quando si è lontani da lui.</w:t>
      </w:r>
      <w:r w:rsidR="00234643" w:rsidRPr="00CA2FD3">
        <w:rPr>
          <w:rFonts w:ascii="Arial" w:hAnsi="Arial"/>
          <w:bCs/>
          <w:sz w:val="24"/>
        </w:rPr>
        <w:t xml:space="preserve"> </w:t>
      </w:r>
      <w:r w:rsidRPr="00CA2FD3">
        <w:rPr>
          <w:rFonts w:ascii="Arial" w:hAnsi="Arial"/>
          <w:bCs/>
          <w:sz w:val="24"/>
        </w:rPr>
        <w:t>Ogni dono di Dio, lontano da Dio, da dono di vita, si trasforma in dono di morte, da dono di abbondanza in dono di miseria, da dono di esultanza in dono di tristezza e di lutto, da dono di benessere in dono di malessere, da dono di benedizione in dono di maledizione.</w:t>
      </w:r>
      <w:r w:rsidR="00234643" w:rsidRPr="00CA2FD3">
        <w:rPr>
          <w:rFonts w:ascii="Arial" w:hAnsi="Arial"/>
          <w:bCs/>
          <w:sz w:val="24"/>
        </w:rPr>
        <w:t xml:space="preserve"> </w:t>
      </w:r>
      <w:r w:rsidRPr="00CA2FD3">
        <w:rPr>
          <w:rFonts w:ascii="Arial" w:hAnsi="Arial"/>
          <w:bCs/>
          <w:sz w:val="24"/>
        </w:rPr>
        <w:t>Anche la ragione diviene stoltezza, la sapienza insipienza, la prudenza sconsideratezza. Lontano da Dio si è senza senno.</w:t>
      </w:r>
    </w:p>
    <w:p w14:paraId="1BBD3991" w14:textId="739A5CFB" w:rsidR="002C7A5A" w:rsidRPr="00CA2FD3" w:rsidRDefault="002C7A5A" w:rsidP="002C7A5A">
      <w:pPr>
        <w:spacing w:after="120"/>
        <w:jc w:val="both"/>
        <w:rPr>
          <w:rFonts w:ascii="Arial" w:hAnsi="Arial"/>
          <w:bCs/>
          <w:sz w:val="24"/>
        </w:rPr>
      </w:pPr>
      <w:r w:rsidRPr="00CA2FD3">
        <w:rPr>
          <w:rFonts w:ascii="Arial" w:hAnsi="Arial"/>
          <w:bCs/>
          <w:sz w:val="24"/>
        </w:rPr>
        <w:t>Questa è la verità di ogni scelta di andare lontano dal Signore</w:t>
      </w:r>
      <w:r w:rsidR="004965EF">
        <w:rPr>
          <w:rFonts w:ascii="Arial" w:hAnsi="Arial"/>
          <w:bCs/>
          <w:sz w:val="24"/>
        </w:rPr>
        <w:t xml:space="preserve">. </w:t>
      </w:r>
      <w:r w:rsidRPr="00CA2FD3">
        <w:rPr>
          <w:rFonts w:ascii="Arial" w:hAnsi="Arial"/>
          <w:bCs/>
          <w:sz w:val="24"/>
        </w:rPr>
        <w:t>Le ricchezze del Padre, lontano dal Padre, svaniscono in pochi giorni, consumati dal peccato, dal vizio, dalla dissolutezza.</w:t>
      </w:r>
    </w:p>
    <w:p w14:paraId="45562E2A" w14:textId="77777777" w:rsidR="002C7A5A" w:rsidRPr="00CA2FD3" w:rsidRDefault="002C7A5A" w:rsidP="002C7A5A">
      <w:pPr>
        <w:spacing w:after="120"/>
        <w:jc w:val="both"/>
        <w:rPr>
          <w:rFonts w:ascii="Arial" w:hAnsi="Arial"/>
          <w:bCs/>
          <w:sz w:val="24"/>
        </w:rPr>
      </w:pPr>
      <w:r w:rsidRPr="00CA2FD3">
        <w:rPr>
          <w:rFonts w:ascii="Arial" w:hAnsi="Arial"/>
          <w:bCs/>
          <w:sz w:val="24"/>
        </w:rPr>
        <w:t xml:space="preserve">Osservazione: dovremmo iniziare a pensare in questi termini. Dovremmo iniziare a credere che tutte le miserie del mondo sono miserie di peccato, di scelte di stare senza Dio. Dovremmo iniziare seriamente a pensare che è giusto che si cambi pastorale: dovremmo tutti operare per condurre ogni uomo nella casa del </w:t>
      </w:r>
      <w:r w:rsidRPr="00CA2FD3">
        <w:rPr>
          <w:rFonts w:ascii="Arial" w:hAnsi="Arial"/>
          <w:bCs/>
          <w:sz w:val="24"/>
        </w:rPr>
        <w:lastRenderedPageBreak/>
        <w:t>Padre e l’uomo ritorna nella casa del Padre quando torna nella volontà del Padre, nella Parola del Padre, nel Comandamento del Padre, negli Statuti del Padre.</w:t>
      </w:r>
    </w:p>
    <w:p w14:paraId="1635EDD5" w14:textId="77777777" w:rsidR="002C7A5A" w:rsidRPr="00CA2FD3" w:rsidRDefault="002C7A5A" w:rsidP="002C7A5A">
      <w:pPr>
        <w:spacing w:after="120"/>
        <w:jc w:val="both"/>
        <w:rPr>
          <w:rFonts w:ascii="Arial" w:hAnsi="Arial"/>
          <w:bCs/>
          <w:sz w:val="24"/>
        </w:rPr>
      </w:pPr>
      <w:r w:rsidRPr="00CA2FD3">
        <w:rPr>
          <w:rFonts w:ascii="Arial" w:hAnsi="Arial"/>
          <w:bCs/>
          <w:sz w:val="24"/>
        </w:rPr>
        <w:t>Tutti i nostri peccati di giustizia sociale non sono forse l’uscita dell’uomo dal Comandamento del Signore?</w:t>
      </w:r>
    </w:p>
    <w:p w14:paraId="2E258F5C" w14:textId="5F2CDE3A" w:rsidR="002C7A5A" w:rsidRPr="00CA2FD3" w:rsidRDefault="002C7A5A" w:rsidP="002C7A5A">
      <w:pPr>
        <w:spacing w:after="120"/>
        <w:jc w:val="both"/>
        <w:rPr>
          <w:rFonts w:ascii="Arial" w:hAnsi="Arial"/>
          <w:bCs/>
          <w:sz w:val="24"/>
        </w:rPr>
      </w:pPr>
      <w:r w:rsidRPr="00CA2FD3">
        <w:rPr>
          <w:rFonts w:ascii="Arial" w:hAnsi="Arial"/>
          <w:bCs/>
          <w:sz w:val="24"/>
        </w:rPr>
        <w:t>Non solo i nostri beni si trasformano in assoluta povertà. Lontano dal Signore la terra non produce bene per noi</w:t>
      </w:r>
      <w:r w:rsidR="004965EF">
        <w:rPr>
          <w:rFonts w:ascii="Arial" w:hAnsi="Arial"/>
          <w:bCs/>
          <w:sz w:val="24"/>
        </w:rPr>
        <w:t xml:space="preserve">. </w:t>
      </w:r>
      <w:r w:rsidRPr="00CA2FD3">
        <w:rPr>
          <w:rFonts w:ascii="Arial" w:hAnsi="Arial"/>
          <w:bCs/>
          <w:sz w:val="24"/>
        </w:rPr>
        <w:t>Lontano dal Signore c’è solo carestia, povertà, miseria grande: grande fame, grande sete, grande nudità.</w:t>
      </w:r>
      <w:r w:rsidR="00234643" w:rsidRPr="00CA2FD3">
        <w:rPr>
          <w:rFonts w:ascii="Arial" w:hAnsi="Arial"/>
          <w:bCs/>
          <w:sz w:val="24"/>
        </w:rPr>
        <w:t xml:space="preserve"> </w:t>
      </w:r>
      <w:r w:rsidRPr="00CA2FD3">
        <w:rPr>
          <w:rFonts w:ascii="Arial" w:hAnsi="Arial"/>
          <w:bCs/>
          <w:sz w:val="24"/>
        </w:rPr>
        <w:t>Lontano dal Signore, la terra non è con noi. Sono forse gli uomini con noi, lontano dal Signore?</w:t>
      </w:r>
    </w:p>
    <w:p w14:paraId="58FC1ED4" w14:textId="216B4323" w:rsidR="002C7A5A" w:rsidRPr="00CA2FD3" w:rsidRDefault="002C7A5A" w:rsidP="002C7A5A">
      <w:pPr>
        <w:spacing w:after="120"/>
        <w:jc w:val="both"/>
        <w:rPr>
          <w:rFonts w:ascii="Arial" w:hAnsi="Arial"/>
          <w:bCs/>
          <w:sz w:val="24"/>
        </w:rPr>
      </w:pPr>
      <w:r w:rsidRPr="00CA2FD3">
        <w:rPr>
          <w:rFonts w:ascii="Arial" w:hAnsi="Arial"/>
          <w:bCs/>
          <w:sz w:val="24"/>
        </w:rPr>
        <w:t>Neanche gli uomini sono con noi. Loro non hanno pietà di noi. Lontano dal Signore nessuno ci dona dignità, rispetto, amore.</w:t>
      </w:r>
      <w:r w:rsidR="00234643" w:rsidRPr="00CA2FD3">
        <w:rPr>
          <w:rFonts w:ascii="Arial" w:hAnsi="Arial"/>
          <w:bCs/>
          <w:sz w:val="24"/>
        </w:rPr>
        <w:t xml:space="preserve"> </w:t>
      </w:r>
      <w:r w:rsidRPr="00CA2FD3">
        <w:rPr>
          <w:rFonts w:ascii="Arial" w:hAnsi="Arial"/>
          <w:bCs/>
          <w:sz w:val="24"/>
        </w:rPr>
        <w:t>Nessuno ha compassione, quando siamo lontano dal Signore, perché così abbiamo deciso.</w:t>
      </w:r>
      <w:r w:rsidR="00234643" w:rsidRPr="00CA2FD3">
        <w:rPr>
          <w:rFonts w:ascii="Arial" w:hAnsi="Arial"/>
          <w:bCs/>
          <w:sz w:val="24"/>
        </w:rPr>
        <w:t xml:space="preserve"> </w:t>
      </w:r>
      <w:r w:rsidRPr="00CA2FD3">
        <w:rPr>
          <w:rFonts w:ascii="Arial" w:hAnsi="Arial"/>
          <w:bCs/>
          <w:sz w:val="24"/>
        </w:rPr>
        <w:t>I porci sono animali immondi, che contaminano l’uomo. Essi lo rendono inavvicinabile al Signore. Lo rendono impuro</w:t>
      </w:r>
      <w:r w:rsidR="004965EF">
        <w:rPr>
          <w:rFonts w:ascii="Arial" w:hAnsi="Arial"/>
          <w:bCs/>
          <w:sz w:val="24"/>
        </w:rPr>
        <w:t xml:space="preserve">. </w:t>
      </w:r>
      <w:r w:rsidRPr="00CA2FD3">
        <w:rPr>
          <w:rFonts w:ascii="Arial" w:hAnsi="Arial"/>
          <w:bCs/>
          <w:sz w:val="24"/>
        </w:rPr>
        <w:t>L’impuro con l’impuro. Lontano dal Signore, dalla santità, ci si avvicina all’impurità, si vive con l’impurità.</w:t>
      </w:r>
      <w:r w:rsidR="00234643" w:rsidRPr="00CA2FD3">
        <w:rPr>
          <w:rFonts w:ascii="Arial" w:hAnsi="Arial"/>
          <w:bCs/>
          <w:sz w:val="24"/>
        </w:rPr>
        <w:t xml:space="preserve"> </w:t>
      </w:r>
      <w:r w:rsidRPr="00CA2FD3">
        <w:rPr>
          <w:rFonts w:ascii="Arial" w:hAnsi="Arial"/>
          <w:bCs/>
          <w:sz w:val="24"/>
        </w:rPr>
        <w:t>Ma l’impurità non dona vita, non dona speranza, non crea nel nostro cuore alcuna certezza.</w:t>
      </w:r>
    </w:p>
    <w:p w14:paraId="0503EBA8" w14:textId="2A3497F2" w:rsidR="002C7A5A" w:rsidRPr="00CA2FD3" w:rsidRDefault="002C7A5A" w:rsidP="002C7A5A">
      <w:pPr>
        <w:spacing w:after="120"/>
        <w:jc w:val="both"/>
        <w:rPr>
          <w:rFonts w:ascii="Arial" w:hAnsi="Arial"/>
          <w:bCs/>
          <w:sz w:val="24"/>
        </w:rPr>
      </w:pPr>
      <w:r w:rsidRPr="00CA2FD3">
        <w:rPr>
          <w:rFonts w:ascii="Arial" w:hAnsi="Arial"/>
          <w:bCs/>
          <w:sz w:val="24"/>
        </w:rPr>
        <w:t>Lontano dal Signore, anche i parametri di valutazione cambiano.</w:t>
      </w:r>
      <w:r w:rsidR="00234643" w:rsidRPr="00CA2FD3">
        <w:rPr>
          <w:rFonts w:ascii="Arial" w:hAnsi="Arial"/>
          <w:bCs/>
          <w:sz w:val="24"/>
        </w:rPr>
        <w:t xml:space="preserve"> </w:t>
      </w:r>
      <w:r w:rsidRPr="00CA2FD3">
        <w:rPr>
          <w:rFonts w:ascii="Arial" w:hAnsi="Arial"/>
          <w:bCs/>
          <w:sz w:val="24"/>
        </w:rPr>
        <w:t>L’uomo perde ogni valore. Che valore ha un uomo senza il suo Dio? Nessuno.</w:t>
      </w:r>
      <w:r w:rsidR="00234643" w:rsidRPr="00CA2FD3">
        <w:rPr>
          <w:rFonts w:ascii="Arial" w:hAnsi="Arial"/>
          <w:bCs/>
          <w:sz w:val="24"/>
        </w:rPr>
        <w:t xml:space="preserve"> </w:t>
      </w:r>
      <w:r w:rsidRPr="00CA2FD3">
        <w:rPr>
          <w:rFonts w:ascii="Arial" w:hAnsi="Arial"/>
          <w:bCs/>
          <w:sz w:val="24"/>
        </w:rPr>
        <w:t>I porci hanno più valore, perché essi valgono un qualcosa, producono un qualcosa.</w:t>
      </w:r>
      <w:r w:rsidR="00234643" w:rsidRPr="00CA2FD3">
        <w:rPr>
          <w:rFonts w:ascii="Arial" w:hAnsi="Arial"/>
          <w:bCs/>
          <w:sz w:val="24"/>
        </w:rPr>
        <w:t xml:space="preserve"> </w:t>
      </w:r>
      <w:r w:rsidRPr="00CA2FD3">
        <w:rPr>
          <w:rFonts w:ascii="Arial" w:hAnsi="Arial"/>
          <w:bCs/>
          <w:sz w:val="24"/>
        </w:rPr>
        <w:t>Se valgono è giusto che si dia loro il nutrimento. L’uomo senza Dio non vale niente e anche il nutrimento per lui è sciupato.</w:t>
      </w:r>
      <w:r w:rsidR="00234643" w:rsidRPr="00CA2FD3">
        <w:rPr>
          <w:rFonts w:ascii="Arial" w:hAnsi="Arial"/>
          <w:bCs/>
          <w:sz w:val="24"/>
        </w:rPr>
        <w:t xml:space="preserve"> </w:t>
      </w:r>
      <w:r w:rsidRPr="00CA2FD3">
        <w:rPr>
          <w:rFonts w:ascii="Arial" w:hAnsi="Arial"/>
          <w:bCs/>
          <w:sz w:val="24"/>
        </w:rPr>
        <w:t>Questa è la logica del peccato. Triste logica! Ma è la logica che governa il mondo lontano da Dio.</w:t>
      </w:r>
    </w:p>
    <w:p w14:paraId="4289BAD2" w14:textId="63AAD197" w:rsidR="002C7A5A" w:rsidRPr="00CA2FD3" w:rsidRDefault="002C7A5A" w:rsidP="002C7A5A">
      <w:pPr>
        <w:spacing w:after="120"/>
        <w:jc w:val="both"/>
        <w:rPr>
          <w:rFonts w:ascii="Arial" w:hAnsi="Arial"/>
          <w:bCs/>
          <w:sz w:val="24"/>
        </w:rPr>
      </w:pPr>
      <w:r w:rsidRPr="00CA2FD3">
        <w:rPr>
          <w:rFonts w:ascii="Arial" w:hAnsi="Arial"/>
          <w:bCs/>
          <w:sz w:val="24"/>
        </w:rPr>
        <w:t>La nostra stoltezza cristiana qual è? Quella di voler abolire la logica del peccato, lasciando l’uomo nel peccato, lontano dal Signore.</w:t>
      </w:r>
      <w:r w:rsidR="00234643" w:rsidRPr="00CA2FD3">
        <w:rPr>
          <w:rFonts w:ascii="Arial" w:hAnsi="Arial"/>
          <w:bCs/>
          <w:sz w:val="24"/>
        </w:rPr>
        <w:t xml:space="preserve"> </w:t>
      </w:r>
      <w:r w:rsidRPr="00CA2FD3">
        <w:rPr>
          <w:rFonts w:ascii="Arial" w:hAnsi="Arial"/>
          <w:bCs/>
          <w:sz w:val="24"/>
        </w:rPr>
        <w:t>La logica del peccato si abolisce in un solo modo: riportando l’uomo nella verità e si porta nella verità, riconducendolo nella volontà del Padre, cioè nella sua Parola rivelata.</w:t>
      </w:r>
    </w:p>
    <w:p w14:paraId="23822811" w14:textId="0747768D" w:rsidR="002C7A5A" w:rsidRPr="00CA2FD3" w:rsidRDefault="002C7A5A" w:rsidP="002C7A5A">
      <w:pPr>
        <w:spacing w:after="120"/>
        <w:jc w:val="both"/>
        <w:rPr>
          <w:rFonts w:ascii="Arial" w:hAnsi="Arial"/>
          <w:bCs/>
          <w:sz w:val="24"/>
        </w:rPr>
      </w:pPr>
      <w:r w:rsidRPr="00CA2FD3">
        <w:rPr>
          <w:rFonts w:ascii="Arial" w:hAnsi="Arial"/>
          <w:bCs/>
          <w:sz w:val="24"/>
        </w:rPr>
        <w:t>Questa presa di coscienza è purissima grazia da parte del Signore.</w:t>
      </w:r>
      <w:r w:rsidR="00234643" w:rsidRPr="00CA2FD3">
        <w:rPr>
          <w:rFonts w:ascii="Arial" w:hAnsi="Arial"/>
          <w:bCs/>
          <w:sz w:val="24"/>
        </w:rPr>
        <w:t xml:space="preserve"> </w:t>
      </w:r>
      <w:r w:rsidRPr="00CA2FD3">
        <w:rPr>
          <w:rFonts w:ascii="Arial" w:hAnsi="Arial"/>
          <w:bCs/>
          <w:sz w:val="24"/>
        </w:rPr>
        <w:t>È verità: nessuno potrà mai prendere coscienza del suo peccato, dei suoi errori, se non per grazia di Dio.</w:t>
      </w:r>
      <w:r w:rsidR="00234643" w:rsidRPr="00CA2FD3">
        <w:rPr>
          <w:rFonts w:ascii="Arial" w:hAnsi="Arial"/>
          <w:bCs/>
          <w:sz w:val="24"/>
        </w:rPr>
        <w:t xml:space="preserve"> </w:t>
      </w:r>
      <w:r w:rsidRPr="00CA2FD3">
        <w:rPr>
          <w:rFonts w:ascii="Arial" w:hAnsi="Arial"/>
          <w:bCs/>
          <w:sz w:val="24"/>
        </w:rPr>
        <w:t>Questa grazia è frutto solo della sua misericordia</w:t>
      </w:r>
      <w:r w:rsidR="004965EF">
        <w:rPr>
          <w:rFonts w:ascii="Arial" w:hAnsi="Arial"/>
          <w:bCs/>
          <w:sz w:val="24"/>
        </w:rPr>
        <w:t xml:space="preserve">. </w:t>
      </w:r>
      <w:r w:rsidRPr="00CA2FD3">
        <w:rPr>
          <w:rFonts w:ascii="Arial" w:hAnsi="Arial"/>
          <w:bCs/>
          <w:sz w:val="24"/>
        </w:rPr>
        <w:t>Tutto è misericordia in Dio e tutto per sua misericordia discende su di noi.</w:t>
      </w:r>
      <w:r w:rsidR="00234643" w:rsidRPr="00CA2FD3">
        <w:rPr>
          <w:rFonts w:ascii="Arial" w:hAnsi="Arial"/>
          <w:bCs/>
          <w:sz w:val="24"/>
        </w:rPr>
        <w:t xml:space="preserve"> </w:t>
      </w:r>
      <w:r w:rsidRPr="00CA2FD3">
        <w:rPr>
          <w:rFonts w:ascii="Arial" w:hAnsi="Arial"/>
          <w:bCs/>
          <w:sz w:val="24"/>
        </w:rPr>
        <w:t>Questa misericordia però si può invocare con la preghiera.</w:t>
      </w:r>
      <w:r w:rsidR="00234643" w:rsidRPr="00CA2FD3">
        <w:rPr>
          <w:rFonts w:ascii="Arial" w:hAnsi="Arial"/>
          <w:bCs/>
          <w:sz w:val="24"/>
        </w:rPr>
        <w:t xml:space="preserve"> </w:t>
      </w:r>
      <w:r w:rsidRPr="00CA2FD3">
        <w:rPr>
          <w:rFonts w:ascii="Arial" w:hAnsi="Arial"/>
          <w:bCs/>
          <w:sz w:val="24"/>
        </w:rPr>
        <w:t>I giusti pregano per gli ingiusti; i santi per i peccatori; coloro che sono con Dio pregano per coloro che non sono con Dio.</w:t>
      </w:r>
      <w:r w:rsidR="00234643" w:rsidRPr="00CA2FD3">
        <w:rPr>
          <w:rFonts w:ascii="Arial" w:hAnsi="Arial"/>
          <w:bCs/>
          <w:sz w:val="24"/>
        </w:rPr>
        <w:t xml:space="preserve"> </w:t>
      </w:r>
      <w:r w:rsidRPr="00CA2FD3">
        <w:rPr>
          <w:rFonts w:ascii="Arial" w:hAnsi="Arial"/>
          <w:bCs/>
          <w:sz w:val="24"/>
        </w:rPr>
        <w:t>Assieme alla preghiera c’è l’offerta della nostra obbedienza a Dio. L’obbedienza produce in Cristo, con Cristo, per Cristo un frutto di misericordia per ogni uomo.</w:t>
      </w:r>
    </w:p>
    <w:p w14:paraId="14C75C4C" w14:textId="33F30D0F" w:rsidR="002C7A5A" w:rsidRPr="00CA2FD3" w:rsidRDefault="002C7A5A" w:rsidP="002C7A5A">
      <w:pPr>
        <w:spacing w:after="120"/>
        <w:jc w:val="both"/>
        <w:rPr>
          <w:rFonts w:ascii="Arial" w:hAnsi="Arial"/>
          <w:bCs/>
          <w:sz w:val="24"/>
        </w:rPr>
      </w:pPr>
      <w:r w:rsidRPr="00CA2FD3">
        <w:rPr>
          <w:rFonts w:ascii="Arial" w:hAnsi="Arial"/>
          <w:bCs/>
          <w:sz w:val="24"/>
        </w:rPr>
        <w:t>Anche la coscienza può essere messa nella condizione del suo peccato, del suo allontanamento da Dio. Ciò avviene attraverso la predicazione, l’annunzio della Parola del Signore nella sua purezza e integrità.</w:t>
      </w:r>
      <w:r w:rsidR="00234643" w:rsidRPr="00CA2FD3">
        <w:rPr>
          <w:rFonts w:ascii="Arial" w:hAnsi="Arial"/>
          <w:bCs/>
          <w:sz w:val="24"/>
        </w:rPr>
        <w:t xml:space="preserve"> </w:t>
      </w:r>
      <w:r w:rsidRPr="00CA2FD3">
        <w:rPr>
          <w:rFonts w:ascii="Arial" w:hAnsi="Arial"/>
          <w:bCs/>
          <w:sz w:val="24"/>
        </w:rPr>
        <w:t>Perché questo avvenga è necessario però che colui che predica la Parola, integra e pura, sia ricolmo di Spirito Santo</w:t>
      </w:r>
      <w:r w:rsidR="004965EF">
        <w:rPr>
          <w:rFonts w:ascii="Arial" w:hAnsi="Arial"/>
          <w:bCs/>
          <w:sz w:val="24"/>
        </w:rPr>
        <w:t xml:space="preserve">. </w:t>
      </w:r>
      <w:r w:rsidRPr="00CA2FD3">
        <w:rPr>
          <w:rFonts w:ascii="Arial" w:hAnsi="Arial"/>
          <w:bCs/>
          <w:sz w:val="24"/>
        </w:rPr>
        <w:t>È lo Spirito che tocca il cuore e lo muove a conversione</w:t>
      </w:r>
      <w:r w:rsidR="004965EF">
        <w:rPr>
          <w:rFonts w:ascii="Arial" w:hAnsi="Arial"/>
          <w:bCs/>
          <w:sz w:val="24"/>
        </w:rPr>
        <w:t xml:space="preserve">. </w:t>
      </w:r>
      <w:r w:rsidRPr="00CA2FD3">
        <w:rPr>
          <w:rFonts w:ascii="Arial" w:hAnsi="Arial"/>
          <w:bCs/>
          <w:sz w:val="24"/>
        </w:rPr>
        <w:t>Per grazia il figlio minore si ricorda dell’abbondanza che regna nella casa di suo padre. Per grazia prende la decisione giusta.</w:t>
      </w:r>
    </w:p>
    <w:p w14:paraId="32C93969" w14:textId="716C4C4C" w:rsidR="002C7A5A" w:rsidRPr="00CA2FD3" w:rsidRDefault="002C7A5A" w:rsidP="002C7A5A">
      <w:pPr>
        <w:spacing w:after="120"/>
        <w:jc w:val="both"/>
        <w:rPr>
          <w:rFonts w:ascii="Arial" w:hAnsi="Arial"/>
          <w:bCs/>
          <w:sz w:val="24"/>
        </w:rPr>
      </w:pPr>
      <w:r w:rsidRPr="00CA2FD3">
        <w:rPr>
          <w:rFonts w:ascii="Arial" w:hAnsi="Arial"/>
          <w:bCs/>
          <w:sz w:val="24"/>
        </w:rPr>
        <w:t>Quando un uomo è nel peccato, per grazia intravede la via della salvezza. Lui però è ancora nelle tenebre e da figlio delle tenebre ancora pensa.</w:t>
      </w:r>
      <w:r w:rsidR="00234643" w:rsidRPr="00CA2FD3">
        <w:rPr>
          <w:rFonts w:ascii="Arial" w:hAnsi="Arial"/>
          <w:bCs/>
          <w:sz w:val="24"/>
        </w:rPr>
        <w:t xml:space="preserve"> </w:t>
      </w:r>
      <w:r w:rsidRPr="00CA2FD3">
        <w:rPr>
          <w:rFonts w:ascii="Arial" w:hAnsi="Arial"/>
          <w:bCs/>
          <w:sz w:val="24"/>
        </w:rPr>
        <w:t>L’uomo comincerà a pensare secondo verità solo man mano che cresce in santità, in grazia, in pienezza di Spirito Santo.</w:t>
      </w:r>
    </w:p>
    <w:p w14:paraId="6A2ABF46" w14:textId="1BFA2413" w:rsidR="002C7A5A" w:rsidRPr="00CA2FD3" w:rsidRDefault="002C7A5A" w:rsidP="002C7A5A">
      <w:pPr>
        <w:spacing w:after="120"/>
        <w:jc w:val="both"/>
        <w:rPr>
          <w:rFonts w:ascii="Arial" w:hAnsi="Arial"/>
          <w:bCs/>
          <w:sz w:val="24"/>
        </w:rPr>
      </w:pPr>
      <w:r w:rsidRPr="00CA2FD3">
        <w:rPr>
          <w:rFonts w:ascii="Arial" w:hAnsi="Arial"/>
          <w:bCs/>
          <w:sz w:val="24"/>
        </w:rPr>
        <w:lastRenderedPageBreak/>
        <w:t>Puntualizzazione: L’uomo abbandona Dio. Dio non abbandona l’uomo</w:t>
      </w:r>
      <w:r w:rsidR="004965EF">
        <w:rPr>
          <w:rFonts w:ascii="Arial" w:hAnsi="Arial"/>
          <w:bCs/>
          <w:sz w:val="24"/>
        </w:rPr>
        <w:t xml:space="preserve">. </w:t>
      </w:r>
      <w:r w:rsidRPr="00CA2FD3">
        <w:rPr>
          <w:rFonts w:ascii="Arial" w:hAnsi="Arial"/>
          <w:bCs/>
          <w:sz w:val="24"/>
        </w:rPr>
        <w:t>L’uomo nel peccato non vede Dio nella sua pienezza di verità. Dio dalla purezza della sua verità vede l’uomo sempre da Dio.</w:t>
      </w:r>
      <w:r w:rsidR="00234643" w:rsidRPr="00CA2FD3">
        <w:rPr>
          <w:rFonts w:ascii="Arial" w:hAnsi="Arial"/>
          <w:bCs/>
          <w:sz w:val="24"/>
        </w:rPr>
        <w:t xml:space="preserve"> </w:t>
      </w:r>
      <w:r w:rsidRPr="00CA2FD3">
        <w:rPr>
          <w:rFonts w:ascii="Arial" w:hAnsi="Arial"/>
          <w:bCs/>
          <w:sz w:val="24"/>
        </w:rPr>
        <w:t>Lo vede come uno al quale Lui vuole dare tutta la sua vita divina, concretamente, fisicamente in Cristo, per la sua salvezza.</w:t>
      </w:r>
      <w:r w:rsidR="00234643" w:rsidRPr="00CA2FD3">
        <w:rPr>
          <w:rFonts w:ascii="Arial" w:hAnsi="Arial"/>
          <w:bCs/>
          <w:sz w:val="24"/>
        </w:rPr>
        <w:t xml:space="preserve"> </w:t>
      </w:r>
      <w:r w:rsidRPr="00CA2FD3">
        <w:rPr>
          <w:rFonts w:ascii="Arial" w:hAnsi="Arial"/>
          <w:bCs/>
          <w:sz w:val="24"/>
        </w:rPr>
        <w:t>Dio vede l’uomo sempre dall’alto della Croce di Cristo Gesù, suo Figlio, morto per i nostri peccati, risorto per la nostra giustificazione.</w:t>
      </w:r>
    </w:p>
    <w:p w14:paraId="6D4B7F19" w14:textId="3E443DC1" w:rsidR="002C7A5A" w:rsidRPr="00CA2FD3" w:rsidRDefault="002C7A5A" w:rsidP="002C7A5A">
      <w:pPr>
        <w:spacing w:after="120"/>
        <w:jc w:val="both"/>
        <w:rPr>
          <w:rFonts w:ascii="Arial" w:hAnsi="Arial"/>
          <w:bCs/>
          <w:sz w:val="24"/>
        </w:rPr>
      </w:pPr>
      <w:r w:rsidRPr="00CA2FD3">
        <w:rPr>
          <w:rFonts w:ascii="Arial" w:hAnsi="Arial"/>
          <w:bCs/>
          <w:sz w:val="24"/>
        </w:rPr>
        <w:t>Se lo vede dall’alto della Croce, non lo vede per trattarlo da garzone, da estraneo, da salariato nella sua casa, lo vede per accoglierlo come figlio.</w:t>
      </w:r>
      <w:r w:rsidR="00234643" w:rsidRPr="00CA2FD3">
        <w:rPr>
          <w:rFonts w:ascii="Arial" w:hAnsi="Arial"/>
          <w:bCs/>
          <w:sz w:val="24"/>
        </w:rPr>
        <w:t xml:space="preserve"> </w:t>
      </w:r>
      <w:r w:rsidRPr="00CA2FD3">
        <w:rPr>
          <w:rFonts w:ascii="Arial" w:hAnsi="Arial"/>
          <w:bCs/>
          <w:sz w:val="24"/>
        </w:rPr>
        <w:t>È grande la differenza tra la visione che Dio ha dell’uomo e quella che l’uomo ha di Dio</w:t>
      </w:r>
      <w:r w:rsidR="004965EF">
        <w:rPr>
          <w:rFonts w:ascii="Arial" w:hAnsi="Arial"/>
          <w:bCs/>
          <w:sz w:val="24"/>
        </w:rPr>
        <w:t xml:space="preserve">. </w:t>
      </w:r>
      <w:r w:rsidRPr="00CA2FD3">
        <w:rPr>
          <w:rFonts w:ascii="Arial" w:hAnsi="Arial"/>
          <w:bCs/>
          <w:sz w:val="24"/>
        </w:rPr>
        <w:t>Secondo questa visione divina dovremmo noi guardare ogni uomo. Per fare questo dobbiamo entrare anche noi nella purezza della santità di Dio.</w:t>
      </w:r>
    </w:p>
    <w:p w14:paraId="363E2E22" w14:textId="3DED974B" w:rsidR="002C7A5A" w:rsidRPr="00CA2FD3" w:rsidRDefault="002C7A5A" w:rsidP="002C7A5A">
      <w:pPr>
        <w:spacing w:after="120"/>
        <w:jc w:val="both"/>
        <w:rPr>
          <w:rFonts w:ascii="Arial" w:hAnsi="Arial"/>
          <w:bCs/>
          <w:sz w:val="24"/>
        </w:rPr>
      </w:pPr>
      <w:r w:rsidRPr="00CA2FD3">
        <w:rPr>
          <w:rFonts w:ascii="Arial" w:hAnsi="Arial"/>
          <w:bCs/>
          <w:sz w:val="24"/>
        </w:rPr>
        <w:t>I Santi possiedono questa visione: per loro l’uomo è un figlio di Dio per la cui salvezza Dio stesso si è sacrificato e loro sono chiamati a sacrificarsi in Cristo.</w:t>
      </w:r>
      <w:r w:rsidR="00234643" w:rsidRPr="00CA2FD3">
        <w:rPr>
          <w:rFonts w:ascii="Arial" w:hAnsi="Arial"/>
          <w:bCs/>
          <w:sz w:val="24"/>
        </w:rPr>
        <w:t xml:space="preserve"> </w:t>
      </w:r>
      <w:r w:rsidRPr="00CA2FD3">
        <w:rPr>
          <w:rFonts w:ascii="Arial" w:hAnsi="Arial"/>
          <w:bCs/>
          <w:sz w:val="24"/>
        </w:rPr>
        <w:t>Un’unica visione, un solo sacrificio, una sola salvezza, una unica figliolanza, una sola fratellanza.</w:t>
      </w:r>
    </w:p>
    <w:p w14:paraId="450E2DC2" w14:textId="31B6B037" w:rsidR="002C7A5A" w:rsidRPr="00CA2FD3" w:rsidRDefault="002C7A5A" w:rsidP="002C7A5A">
      <w:pPr>
        <w:spacing w:after="120"/>
        <w:jc w:val="both"/>
        <w:rPr>
          <w:rFonts w:ascii="Arial" w:hAnsi="Arial"/>
          <w:bCs/>
          <w:sz w:val="24"/>
        </w:rPr>
      </w:pPr>
      <w:r w:rsidRPr="00CA2FD3">
        <w:rPr>
          <w:rFonts w:ascii="Arial" w:hAnsi="Arial"/>
          <w:bCs/>
          <w:sz w:val="24"/>
        </w:rPr>
        <w:t>Il Padre mai aveva dimenticato il figlio, mai aveva smesso di attenderlo.</w:t>
      </w:r>
      <w:r w:rsidR="00234643" w:rsidRPr="00CA2FD3">
        <w:rPr>
          <w:rFonts w:ascii="Arial" w:hAnsi="Arial"/>
          <w:bCs/>
          <w:sz w:val="24"/>
        </w:rPr>
        <w:t xml:space="preserve"> </w:t>
      </w:r>
      <w:r w:rsidRPr="00CA2FD3">
        <w:rPr>
          <w:rFonts w:ascii="Arial" w:hAnsi="Arial"/>
          <w:bCs/>
          <w:sz w:val="24"/>
        </w:rPr>
        <w:t>È l’amore che spinge Dio a compassione, a pietà, a donare e a ridonare la grazia della salvezza.</w:t>
      </w:r>
      <w:r w:rsidR="00234643" w:rsidRPr="00CA2FD3">
        <w:rPr>
          <w:rFonts w:ascii="Arial" w:hAnsi="Arial"/>
          <w:bCs/>
          <w:sz w:val="24"/>
        </w:rPr>
        <w:t xml:space="preserve"> </w:t>
      </w:r>
      <w:r w:rsidRPr="00CA2FD3">
        <w:rPr>
          <w:rFonts w:ascii="Arial" w:hAnsi="Arial"/>
          <w:bCs/>
          <w:sz w:val="24"/>
        </w:rPr>
        <w:t>È l’amore che fa sì che Dio sia sempre in stato di osservazione, di attesa, aspettando il ritorno del figlio.</w:t>
      </w:r>
      <w:r w:rsidR="00234643" w:rsidRPr="00CA2FD3">
        <w:rPr>
          <w:rFonts w:ascii="Arial" w:hAnsi="Arial"/>
          <w:bCs/>
          <w:sz w:val="24"/>
        </w:rPr>
        <w:t xml:space="preserve"> </w:t>
      </w:r>
      <w:r w:rsidRPr="00CA2FD3">
        <w:rPr>
          <w:rFonts w:ascii="Arial" w:hAnsi="Arial"/>
          <w:bCs/>
          <w:sz w:val="24"/>
        </w:rPr>
        <w:t>Poiché il Padre è mosso solo dall’amore, quando vede il figlio, lo ricolma solo di amore.</w:t>
      </w:r>
      <w:r w:rsidR="00234643" w:rsidRPr="00CA2FD3">
        <w:rPr>
          <w:rFonts w:ascii="Arial" w:hAnsi="Arial"/>
          <w:bCs/>
          <w:sz w:val="24"/>
        </w:rPr>
        <w:t xml:space="preserve"> </w:t>
      </w:r>
      <w:r w:rsidRPr="00CA2FD3">
        <w:rPr>
          <w:rFonts w:ascii="Arial" w:hAnsi="Arial"/>
          <w:bCs/>
          <w:sz w:val="24"/>
        </w:rPr>
        <w:t>Non ci sono parole, né altri gesti. Solo la manifestazione del suo grande amore.</w:t>
      </w:r>
      <w:r w:rsidR="00234643" w:rsidRPr="00CA2FD3">
        <w:rPr>
          <w:rFonts w:ascii="Arial" w:hAnsi="Arial"/>
          <w:bCs/>
          <w:sz w:val="24"/>
        </w:rPr>
        <w:t xml:space="preserve"> </w:t>
      </w:r>
      <w:r w:rsidRPr="00CA2FD3">
        <w:rPr>
          <w:rFonts w:ascii="Arial" w:hAnsi="Arial"/>
          <w:bCs/>
          <w:sz w:val="24"/>
        </w:rPr>
        <w:t>Dio ama sempre da Dio e Dio ama, amando solamente. Ogni altra cosa fuori dell’amore, non serve all’amore.</w:t>
      </w:r>
    </w:p>
    <w:p w14:paraId="216C81E9" w14:textId="4A4F3110" w:rsidR="002C7A5A" w:rsidRPr="00CA2FD3" w:rsidRDefault="002C7A5A" w:rsidP="002C7A5A">
      <w:pPr>
        <w:spacing w:after="120"/>
        <w:jc w:val="both"/>
        <w:rPr>
          <w:rFonts w:ascii="Arial" w:hAnsi="Arial"/>
          <w:bCs/>
          <w:sz w:val="24"/>
        </w:rPr>
      </w:pPr>
      <w:r w:rsidRPr="00CA2FD3">
        <w:rPr>
          <w:rFonts w:ascii="Arial" w:hAnsi="Arial"/>
          <w:bCs/>
          <w:sz w:val="24"/>
        </w:rPr>
        <w:t>Il figlio gli parla da uomo, anche se pentito, ma è pur sempre un discorso umano.</w:t>
      </w:r>
      <w:r w:rsidR="00234643" w:rsidRPr="00CA2FD3">
        <w:rPr>
          <w:rFonts w:ascii="Arial" w:hAnsi="Arial"/>
          <w:bCs/>
          <w:sz w:val="24"/>
        </w:rPr>
        <w:t xml:space="preserve"> </w:t>
      </w:r>
      <w:r w:rsidRPr="00CA2FD3">
        <w:rPr>
          <w:rFonts w:ascii="Arial" w:hAnsi="Arial"/>
          <w:bCs/>
          <w:sz w:val="24"/>
        </w:rPr>
        <w:t>Il figlio parla dalla gravità del suo peccato, dalla miseria della sua colpa, dal baratro della sua stoltezza.</w:t>
      </w:r>
      <w:r w:rsidR="00234643" w:rsidRPr="00CA2FD3">
        <w:rPr>
          <w:rFonts w:ascii="Arial" w:hAnsi="Arial"/>
          <w:bCs/>
          <w:sz w:val="24"/>
        </w:rPr>
        <w:t xml:space="preserve"> </w:t>
      </w:r>
      <w:r w:rsidRPr="00CA2FD3">
        <w:rPr>
          <w:rFonts w:ascii="Arial" w:hAnsi="Arial"/>
          <w:bCs/>
          <w:sz w:val="24"/>
        </w:rPr>
        <w:t>Il suo peccato non merita altro. Altro non si può chiedere.</w:t>
      </w:r>
    </w:p>
    <w:p w14:paraId="2A881FA2" w14:textId="763E4108" w:rsidR="002C7A5A" w:rsidRPr="00CA2FD3" w:rsidRDefault="002C7A5A" w:rsidP="002C7A5A">
      <w:pPr>
        <w:spacing w:after="120"/>
        <w:jc w:val="both"/>
        <w:rPr>
          <w:rFonts w:ascii="Arial" w:hAnsi="Arial"/>
          <w:bCs/>
          <w:sz w:val="24"/>
        </w:rPr>
      </w:pPr>
      <w:r w:rsidRPr="00CA2FD3">
        <w:rPr>
          <w:rFonts w:ascii="Arial" w:hAnsi="Arial"/>
          <w:bCs/>
          <w:sz w:val="24"/>
        </w:rPr>
        <w:t>Dio invece gli parla da Dio. Gli parla dalla profondità del suo amore, della sua verità, della sua misericordia.</w:t>
      </w:r>
      <w:r w:rsidR="00234643" w:rsidRPr="00CA2FD3">
        <w:rPr>
          <w:rFonts w:ascii="Arial" w:hAnsi="Arial"/>
          <w:bCs/>
          <w:sz w:val="24"/>
        </w:rPr>
        <w:t xml:space="preserve"> </w:t>
      </w:r>
      <w:r w:rsidRPr="00CA2FD3">
        <w:rPr>
          <w:rFonts w:ascii="Arial" w:hAnsi="Arial"/>
          <w:bCs/>
          <w:sz w:val="24"/>
        </w:rPr>
        <w:t>Gli parla dall’abisso divino della sua paternità.</w:t>
      </w:r>
      <w:r w:rsidR="00234643" w:rsidRPr="00CA2FD3">
        <w:rPr>
          <w:rFonts w:ascii="Arial" w:hAnsi="Arial"/>
          <w:bCs/>
          <w:sz w:val="24"/>
        </w:rPr>
        <w:t xml:space="preserve"> </w:t>
      </w:r>
      <w:r w:rsidRPr="00CA2FD3">
        <w:rPr>
          <w:rFonts w:ascii="Arial" w:hAnsi="Arial"/>
          <w:bCs/>
          <w:sz w:val="24"/>
        </w:rPr>
        <w:t>Il figlio può abbandonare il padre, andarsene lontano da Lui; il Padre non abbandona mai il figlio, è sempre vicino a lui, anche quando sembra partire per un paese lontano, anche quando sperpera i suoi doni</w:t>
      </w:r>
      <w:r w:rsidR="004965EF">
        <w:rPr>
          <w:rFonts w:ascii="Arial" w:hAnsi="Arial"/>
          <w:bCs/>
          <w:sz w:val="24"/>
        </w:rPr>
        <w:t xml:space="preserve">. </w:t>
      </w:r>
      <w:r w:rsidRPr="00CA2FD3">
        <w:rPr>
          <w:rFonts w:ascii="Arial" w:hAnsi="Arial"/>
          <w:bCs/>
          <w:sz w:val="24"/>
        </w:rPr>
        <w:t>Il Padre lo accoglie come figlio. Il figlio si accoglie nella festa, nella gioia, nell’esultanza.</w:t>
      </w:r>
    </w:p>
    <w:p w14:paraId="4297E2A3" w14:textId="564A484B" w:rsidR="002C7A5A" w:rsidRPr="00CA2FD3" w:rsidRDefault="002C7A5A" w:rsidP="002C7A5A">
      <w:pPr>
        <w:spacing w:after="120"/>
        <w:jc w:val="both"/>
        <w:rPr>
          <w:rFonts w:ascii="Arial" w:hAnsi="Arial"/>
          <w:bCs/>
          <w:sz w:val="24"/>
        </w:rPr>
      </w:pPr>
      <w:r w:rsidRPr="00CA2FD3">
        <w:rPr>
          <w:rFonts w:ascii="Arial" w:hAnsi="Arial"/>
          <w:bCs/>
          <w:sz w:val="24"/>
        </w:rPr>
        <w:t>Lo aveva perduto, ora lo ha ritrovato. Era morto, ora è  ritornato in vita.</w:t>
      </w:r>
      <w:r w:rsidR="00234643" w:rsidRPr="00CA2FD3">
        <w:rPr>
          <w:rFonts w:ascii="Arial" w:hAnsi="Arial"/>
          <w:bCs/>
          <w:sz w:val="24"/>
        </w:rPr>
        <w:t xml:space="preserve"> </w:t>
      </w:r>
      <w:r w:rsidRPr="00CA2FD3">
        <w:rPr>
          <w:rFonts w:ascii="Arial" w:hAnsi="Arial"/>
          <w:bCs/>
          <w:sz w:val="24"/>
        </w:rPr>
        <w:t>Per questo bisogna fare festa, gioire, banchettare.</w:t>
      </w:r>
      <w:r w:rsidR="00234643" w:rsidRPr="00CA2FD3">
        <w:rPr>
          <w:rFonts w:ascii="Arial" w:hAnsi="Arial"/>
          <w:bCs/>
          <w:sz w:val="24"/>
        </w:rPr>
        <w:t xml:space="preserve"> </w:t>
      </w:r>
      <w:r w:rsidRPr="00CA2FD3">
        <w:rPr>
          <w:rFonts w:ascii="Arial" w:hAnsi="Arial"/>
          <w:bCs/>
          <w:sz w:val="24"/>
        </w:rPr>
        <w:t>È la festa della vita e la vita è quella del figlio.</w:t>
      </w:r>
      <w:r w:rsidR="00234643" w:rsidRPr="00CA2FD3">
        <w:rPr>
          <w:rFonts w:ascii="Arial" w:hAnsi="Arial"/>
          <w:bCs/>
          <w:sz w:val="24"/>
        </w:rPr>
        <w:t xml:space="preserve"> </w:t>
      </w:r>
      <w:r w:rsidRPr="00CA2FD3">
        <w:rPr>
          <w:rFonts w:ascii="Arial" w:hAnsi="Arial"/>
          <w:bCs/>
          <w:sz w:val="24"/>
        </w:rPr>
        <w:t>Dio non ascolta le parole del figlio. Ascolta solo la voce del suo cuore, che è voce di purissimo amore, di intensa misericordia, di totale non ricordo di quanto avvenuto.</w:t>
      </w:r>
      <w:r w:rsidR="00234643" w:rsidRPr="00CA2FD3">
        <w:rPr>
          <w:rFonts w:ascii="Arial" w:hAnsi="Arial"/>
          <w:bCs/>
          <w:sz w:val="24"/>
        </w:rPr>
        <w:t xml:space="preserve"> </w:t>
      </w:r>
      <w:r w:rsidRPr="00CA2FD3">
        <w:rPr>
          <w:rFonts w:ascii="Arial" w:hAnsi="Arial"/>
          <w:bCs/>
          <w:sz w:val="24"/>
        </w:rPr>
        <w:t>Questa è la straordinaria grandezza dell’amore di Dio.</w:t>
      </w:r>
      <w:r w:rsidR="00234643" w:rsidRPr="00CA2FD3">
        <w:rPr>
          <w:rFonts w:ascii="Arial" w:hAnsi="Arial"/>
          <w:bCs/>
          <w:sz w:val="24"/>
        </w:rPr>
        <w:t xml:space="preserve"> </w:t>
      </w:r>
      <w:r w:rsidRPr="00CA2FD3">
        <w:rPr>
          <w:rFonts w:ascii="Arial" w:hAnsi="Arial"/>
          <w:bCs/>
          <w:sz w:val="24"/>
        </w:rPr>
        <w:t>A questo amore ogni discepolo di Gesù è chiamato; in questo amore deve condurre ogni uomo.</w:t>
      </w:r>
    </w:p>
    <w:p w14:paraId="57DE5391" w14:textId="77777777" w:rsidR="002C7A5A" w:rsidRPr="00CA2FD3" w:rsidRDefault="002C7A5A" w:rsidP="002C7A5A">
      <w:pPr>
        <w:spacing w:after="120"/>
        <w:jc w:val="both"/>
        <w:rPr>
          <w:rFonts w:ascii="Arial" w:hAnsi="Arial"/>
          <w:bCs/>
          <w:sz w:val="24"/>
        </w:rPr>
      </w:pPr>
      <w:r w:rsidRPr="00CA2FD3">
        <w:rPr>
          <w:rFonts w:ascii="Arial" w:hAnsi="Arial"/>
          <w:bCs/>
          <w:sz w:val="24"/>
        </w:rPr>
        <w:t>Osservazione: Se Dio agisce così, può esserci spazio nel nostro cuore per l’odio, il rancore, il giudizio, ogni sorta di rimprovero, l’accusa, la condanna, la vendetta, l’allontanamento, la non accoglienza, l’accoglienza parziale, o fittizia  e ogni altra cosa che è evidente contraddizione con la grandezza della misericordia divina?</w:t>
      </w:r>
    </w:p>
    <w:p w14:paraId="2D1BDF66" w14:textId="457C80F3" w:rsidR="002C7A5A" w:rsidRPr="00CA2FD3" w:rsidRDefault="002C7A5A" w:rsidP="002C7A5A">
      <w:pPr>
        <w:spacing w:after="120"/>
        <w:jc w:val="both"/>
        <w:rPr>
          <w:rFonts w:ascii="Arial" w:hAnsi="Arial"/>
          <w:bCs/>
          <w:sz w:val="24"/>
        </w:rPr>
      </w:pPr>
      <w:r w:rsidRPr="00CA2FD3">
        <w:rPr>
          <w:rFonts w:ascii="Arial" w:hAnsi="Arial"/>
          <w:bCs/>
          <w:sz w:val="24"/>
        </w:rPr>
        <w:t>Il figlio maggiore si trovava nei campi</w:t>
      </w:r>
      <w:r w:rsidR="004965EF">
        <w:rPr>
          <w:rFonts w:ascii="Arial" w:hAnsi="Arial"/>
          <w:bCs/>
          <w:sz w:val="24"/>
        </w:rPr>
        <w:t xml:space="preserve">. </w:t>
      </w:r>
      <w:r w:rsidRPr="00CA2FD3">
        <w:rPr>
          <w:rFonts w:ascii="Arial" w:hAnsi="Arial"/>
          <w:bCs/>
          <w:sz w:val="24"/>
        </w:rPr>
        <w:t>Lui non attendeva il ritorno del fratello. Il fratello era uscito dalla sua mente e dal suo cuore.</w:t>
      </w:r>
      <w:r w:rsidR="00234643" w:rsidRPr="00CA2FD3">
        <w:rPr>
          <w:rFonts w:ascii="Arial" w:hAnsi="Arial"/>
          <w:bCs/>
          <w:sz w:val="24"/>
        </w:rPr>
        <w:t xml:space="preserve"> </w:t>
      </w:r>
      <w:r w:rsidRPr="00CA2FD3">
        <w:rPr>
          <w:rFonts w:ascii="Arial" w:hAnsi="Arial"/>
          <w:bCs/>
          <w:sz w:val="24"/>
        </w:rPr>
        <w:t xml:space="preserve">Per il padre il figlio era morto per se stesso, ma non per Lui. Nel suo cuore viveva, il suo cuore palpitava per </w:t>
      </w:r>
      <w:r w:rsidRPr="00CA2FD3">
        <w:rPr>
          <w:rFonts w:ascii="Arial" w:hAnsi="Arial"/>
          <w:bCs/>
          <w:sz w:val="24"/>
        </w:rPr>
        <w:lastRenderedPageBreak/>
        <w:t>lui.</w:t>
      </w:r>
      <w:r w:rsidR="00234643" w:rsidRPr="00CA2FD3">
        <w:rPr>
          <w:rFonts w:ascii="Arial" w:hAnsi="Arial"/>
          <w:bCs/>
          <w:sz w:val="24"/>
        </w:rPr>
        <w:t xml:space="preserve"> </w:t>
      </w:r>
      <w:r w:rsidRPr="00CA2FD3">
        <w:rPr>
          <w:rFonts w:ascii="Arial" w:hAnsi="Arial"/>
          <w:bCs/>
          <w:sz w:val="24"/>
        </w:rPr>
        <w:t>Per il fratello maggiore, il minore era morto nel suo cuore. Dal suo cuore era sparito, cancellato. Lui lo aveva estirpato per sempre. A lui il fratello minore non interessava più, perché per lui non esisteva più</w:t>
      </w:r>
      <w:r w:rsidR="004965EF">
        <w:rPr>
          <w:rFonts w:ascii="Arial" w:hAnsi="Arial"/>
          <w:bCs/>
          <w:sz w:val="24"/>
        </w:rPr>
        <w:t xml:space="preserve">. </w:t>
      </w:r>
      <w:r w:rsidRPr="00CA2FD3">
        <w:rPr>
          <w:rFonts w:ascii="Arial" w:hAnsi="Arial"/>
          <w:bCs/>
          <w:sz w:val="24"/>
        </w:rPr>
        <w:t>È talmente estraneo ai fatti, che li tratta con distacco, disinvoltura. Neanche sente il desiderio di andare a vedere cosa era successo. Chiama un servo perché lo informi</w:t>
      </w:r>
      <w:r w:rsidR="004965EF">
        <w:rPr>
          <w:rFonts w:ascii="Arial" w:hAnsi="Arial"/>
          <w:bCs/>
          <w:sz w:val="24"/>
        </w:rPr>
        <w:t xml:space="preserve">. </w:t>
      </w:r>
      <w:r w:rsidRPr="00CA2FD3">
        <w:rPr>
          <w:rFonts w:ascii="Arial" w:hAnsi="Arial"/>
          <w:bCs/>
          <w:sz w:val="24"/>
        </w:rPr>
        <w:t xml:space="preserve">Il servo sa cosa è successo. Il fratello non lo sa. Non lo sa, perché non lo vuole sapere. </w:t>
      </w:r>
    </w:p>
    <w:p w14:paraId="11B3D758" w14:textId="6E5E4B85" w:rsidR="002C7A5A" w:rsidRPr="00CA2FD3" w:rsidRDefault="002C7A5A" w:rsidP="002C7A5A">
      <w:pPr>
        <w:spacing w:after="120"/>
        <w:jc w:val="both"/>
        <w:rPr>
          <w:rFonts w:ascii="Arial" w:hAnsi="Arial"/>
          <w:bCs/>
          <w:sz w:val="24"/>
        </w:rPr>
      </w:pPr>
      <w:r w:rsidRPr="00CA2FD3">
        <w:rPr>
          <w:rFonts w:ascii="Arial" w:hAnsi="Arial"/>
          <w:bCs/>
          <w:sz w:val="24"/>
        </w:rPr>
        <w:t>La notizia del ritorno del fratello gli provoca un attacco di rabbia. Non vuole entrare nella sala del convito per abbracciare il fratello. Rimane fuori</w:t>
      </w:r>
      <w:r w:rsidR="004965EF">
        <w:rPr>
          <w:rFonts w:ascii="Arial" w:hAnsi="Arial"/>
          <w:bCs/>
          <w:sz w:val="24"/>
        </w:rPr>
        <w:t xml:space="preserve">. </w:t>
      </w:r>
      <w:r w:rsidRPr="00CA2FD3">
        <w:rPr>
          <w:rFonts w:ascii="Arial" w:hAnsi="Arial"/>
          <w:bCs/>
          <w:sz w:val="24"/>
        </w:rPr>
        <w:t>Anche costui è figlio per il padre. Anche costui lui ama e lo rende partecipe del suo amore. Lo prega di entrare</w:t>
      </w:r>
      <w:r w:rsidR="004965EF">
        <w:rPr>
          <w:rFonts w:ascii="Arial" w:hAnsi="Arial"/>
          <w:bCs/>
          <w:sz w:val="24"/>
        </w:rPr>
        <w:t xml:space="preserve">. </w:t>
      </w:r>
      <w:r w:rsidRPr="00CA2FD3">
        <w:rPr>
          <w:rFonts w:ascii="Arial" w:hAnsi="Arial"/>
          <w:bCs/>
          <w:sz w:val="24"/>
        </w:rPr>
        <w:t>La gioia deve essere di tutta la famiglia. È la famiglia che si ricompone, che ritorna in vita, che risuscita alla sua unità.</w:t>
      </w:r>
    </w:p>
    <w:p w14:paraId="23D3D099" w14:textId="26E3FCA3" w:rsidR="002C7A5A" w:rsidRPr="00CA2FD3" w:rsidRDefault="002C7A5A" w:rsidP="002C7A5A">
      <w:pPr>
        <w:spacing w:after="120"/>
        <w:jc w:val="both"/>
        <w:rPr>
          <w:rFonts w:ascii="Arial" w:hAnsi="Arial"/>
          <w:bCs/>
          <w:sz w:val="24"/>
        </w:rPr>
      </w:pPr>
      <w:r w:rsidRPr="00CA2FD3">
        <w:rPr>
          <w:rFonts w:ascii="Arial" w:hAnsi="Arial"/>
          <w:bCs/>
          <w:sz w:val="24"/>
        </w:rPr>
        <w:t>Possiamo cogliere la differenza tra l’atteggiamento del Padre e quello del figlio maggiore in due sole parole: amore e calcolo.</w:t>
      </w:r>
      <w:r w:rsidR="00234643" w:rsidRPr="00CA2FD3">
        <w:rPr>
          <w:rFonts w:ascii="Arial" w:hAnsi="Arial"/>
          <w:bCs/>
          <w:sz w:val="24"/>
        </w:rPr>
        <w:t xml:space="preserve"> </w:t>
      </w:r>
      <w:r w:rsidRPr="00CA2FD3">
        <w:rPr>
          <w:rFonts w:ascii="Arial" w:hAnsi="Arial"/>
          <w:bCs/>
          <w:sz w:val="24"/>
        </w:rPr>
        <w:t>Il calcolo è la morte dell’amore. L’amore è la morte del calcolo.</w:t>
      </w:r>
      <w:r w:rsidR="00234643" w:rsidRPr="00CA2FD3">
        <w:rPr>
          <w:rFonts w:ascii="Arial" w:hAnsi="Arial"/>
          <w:bCs/>
          <w:sz w:val="24"/>
        </w:rPr>
        <w:t xml:space="preserve"> </w:t>
      </w:r>
      <w:r w:rsidRPr="00CA2FD3">
        <w:rPr>
          <w:rFonts w:ascii="Arial" w:hAnsi="Arial"/>
          <w:bCs/>
          <w:sz w:val="24"/>
        </w:rPr>
        <w:t>Il Padre ama. Il figlio maggiore calcola. Non potrà mai essere un punto di incontro, mai</w:t>
      </w:r>
      <w:r w:rsidR="004965EF">
        <w:rPr>
          <w:rFonts w:ascii="Arial" w:hAnsi="Arial"/>
          <w:bCs/>
          <w:sz w:val="24"/>
        </w:rPr>
        <w:t xml:space="preserve">. </w:t>
      </w:r>
      <w:r w:rsidRPr="00CA2FD3">
        <w:rPr>
          <w:rFonts w:ascii="Arial" w:hAnsi="Arial"/>
          <w:bCs/>
          <w:sz w:val="24"/>
        </w:rPr>
        <w:t>Chi calcola non ama, chi ama non calcola</w:t>
      </w:r>
      <w:r w:rsidR="004965EF">
        <w:rPr>
          <w:rFonts w:ascii="Arial" w:hAnsi="Arial"/>
          <w:bCs/>
          <w:sz w:val="24"/>
        </w:rPr>
        <w:t xml:space="preserve">. </w:t>
      </w:r>
      <w:r w:rsidRPr="00CA2FD3">
        <w:rPr>
          <w:rFonts w:ascii="Arial" w:hAnsi="Arial"/>
          <w:bCs/>
          <w:sz w:val="24"/>
        </w:rPr>
        <w:t>Quest’uomo non ha compreso nulla dell’amore del Padre.</w:t>
      </w:r>
    </w:p>
    <w:p w14:paraId="0980B5F7" w14:textId="3E04F01F" w:rsidR="002C7A5A" w:rsidRPr="00CA2FD3" w:rsidRDefault="002C7A5A" w:rsidP="002C7A5A">
      <w:pPr>
        <w:spacing w:after="120"/>
        <w:jc w:val="both"/>
        <w:rPr>
          <w:rFonts w:ascii="Arial" w:hAnsi="Arial"/>
          <w:bCs/>
          <w:sz w:val="24"/>
        </w:rPr>
      </w:pPr>
      <w:r w:rsidRPr="00CA2FD3">
        <w:rPr>
          <w:rFonts w:ascii="Arial" w:hAnsi="Arial"/>
          <w:bCs/>
          <w:sz w:val="24"/>
        </w:rPr>
        <w:t>Altra osservazione: si è detto che il figlio maggiore aveva già estirpato dal suo cuore il fratello.</w:t>
      </w:r>
      <w:r w:rsidR="00234643" w:rsidRPr="00CA2FD3">
        <w:rPr>
          <w:rFonts w:ascii="Arial" w:hAnsi="Arial"/>
          <w:bCs/>
          <w:sz w:val="24"/>
        </w:rPr>
        <w:t xml:space="preserve"> </w:t>
      </w:r>
      <w:r w:rsidRPr="00CA2FD3">
        <w:rPr>
          <w:rFonts w:ascii="Arial" w:hAnsi="Arial"/>
          <w:bCs/>
          <w:sz w:val="24"/>
        </w:rPr>
        <w:t>Ora è il sigillo di questa sua decisione: Lui non ha fratelli. Il Padre ha un altro figlio. Il figlio del Padre non è suo fratello, rimane solo figlio del Padre. Lui però non ha neanche un Padre secondo verità, perché non sa che la paternità è purissimo e solo amore.</w:t>
      </w:r>
      <w:r w:rsidR="00234643" w:rsidRPr="00CA2FD3">
        <w:rPr>
          <w:rFonts w:ascii="Arial" w:hAnsi="Arial"/>
          <w:bCs/>
          <w:sz w:val="24"/>
        </w:rPr>
        <w:t xml:space="preserve"> </w:t>
      </w:r>
      <w:r w:rsidRPr="00CA2FD3">
        <w:rPr>
          <w:rFonts w:ascii="Arial" w:hAnsi="Arial"/>
          <w:bCs/>
          <w:sz w:val="24"/>
        </w:rPr>
        <w:t>È triste ridurre così la religione cristiana! Purtroppo è quanto accade ogni giorno.</w:t>
      </w:r>
    </w:p>
    <w:p w14:paraId="66DA59F2" w14:textId="6D14AF9F" w:rsidR="002C7A5A" w:rsidRPr="00CA2FD3" w:rsidRDefault="002C7A5A" w:rsidP="002C7A5A">
      <w:pPr>
        <w:spacing w:after="120"/>
        <w:jc w:val="both"/>
        <w:rPr>
          <w:rFonts w:ascii="Arial" w:hAnsi="Arial"/>
          <w:bCs/>
          <w:sz w:val="24"/>
        </w:rPr>
      </w:pPr>
      <w:r w:rsidRPr="00CA2FD3">
        <w:rPr>
          <w:rFonts w:ascii="Arial" w:hAnsi="Arial"/>
          <w:bCs/>
          <w:sz w:val="24"/>
        </w:rPr>
        <w:t>Quando l’altro, ogni altro, diventerà nostro fratello allo stesso modo in cui è figlio del Padre, allora sì che daremo alle nostre relazioni un volto nuovo: il volto della misericordia, della pietà, dell’amore, della vera accoglienza, della festa e della gioia.</w:t>
      </w:r>
      <w:r w:rsidR="00234643" w:rsidRPr="00CA2FD3">
        <w:rPr>
          <w:rFonts w:ascii="Arial" w:hAnsi="Arial"/>
          <w:bCs/>
          <w:sz w:val="24"/>
        </w:rPr>
        <w:t xml:space="preserve"> </w:t>
      </w:r>
      <w:r w:rsidRPr="00CA2FD3">
        <w:rPr>
          <w:rFonts w:ascii="Arial" w:hAnsi="Arial"/>
          <w:bCs/>
          <w:sz w:val="24"/>
        </w:rPr>
        <w:t>La vera religione cristiana è questa: realizzare tra i fratelli, tra i molti uomini la stessa, identica relazione tra Padre e figlio, secondo l’odierna parabola.</w:t>
      </w:r>
    </w:p>
    <w:p w14:paraId="7229FC33" w14:textId="56980D88" w:rsidR="002C7A5A" w:rsidRPr="00CA2FD3" w:rsidRDefault="002C7A5A" w:rsidP="002C7A5A">
      <w:pPr>
        <w:spacing w:after="120"/>
        <w:jc w:val="both"/>
        <w:rPr>
          <w:rFonts w:ascii="Arial" w:hAnsi="Arial"/>
          <w:bCs/>
          <w:sz w:val="24"/>
        </w:rPr>
      </w:pPr>
      <w:r w:rsidRPr="00CA2FD3">
        <w:rPr>
          <w:rFonts w:ascii="Arial" w:hAnsi="Arial"/>
          <w:bCs/>
          <w:sz w:val="24"/>
        </w:rPr>
        <w:t>La risposta del Padre merita un’attenzione del tutto speciale, particolare.</w:t>
      </w:r>
      <w:r w:rsidR="00234643" w:rsidRPr="00CA2FD3">
        <w:rPr>
          <w:rFonts w:ascii="Arial" w:hAnsi="Arial"/>
          <w:bCs/>
          <w:sz w:val="24"/>
        </w:rPr>
        <w:t xml:space="preserve"> </w:t>
      </w:r>
      <w:r w:rsidRPr="00CA2FD3">
        <w:rPr>
          <w:rFonts w:ascii="Arial" w:hAnsi="Arial"/>
          <w:bCs/>
          <w:sz w:val="24"/>
        </w:rPr>
        <w:t>Il figlio maggiore è governato dal calcolo. Il Padre lo rassicura. Non hai perso niente. Tutto era prima tuo. Tutto è ora tuo. Nella vita ci sono però cose che devono andare oltre il calcolo, oltre l’interesse materiale, oltre ogni altra cosa, oltre tutto.</w:t>
      </w:r>
      <w:r w:rsidR="00234643" w:rsidRPr="00CA2FD3">
        <w:rPr>
          <w:rFonts w:ascii="Arial" w:hAnsi="Arial"/>
          <w:bCs/>
          <w:sz w:val="24"/>
        </w:rPr>
        <w:t xml:space="preserve"> </w:t>
      </w:r>
      <w:r w:rsidRPr="00CA2FD3">
        <w:rPr>
          <w:rFonts w:ascii="Arial" w:hAnsi="Arial"/>
          <w:bCs/>
          <w:sz w:val="24"/>
        </w:rPr>
        <w:t>Nella vita c’è il perdono, la misericordia, l’accoglienza, la pace, la concordia, la pietà, la carità, c’è un mondo di bene da fare per donare vita all’altro che non  toglie nulla a noi stessi, ma dona veramente tutto ai nostri fratelli.</w:t>
      </w:r>
      <w:r w:rsidR="00234643" w:rsidRPr="00CA2FD3">
        <w:rPr>
          <w:rFonts w:ascii="Arial" w:hAnsi="Arial"/>
          <w:bCs/>
          <w:sz w:val="24"/>
        </w:rPr>
        <w:t xml:space="preserve"> </w:t>
      </w:r>
      <w:r w:rsidRPr="00CA2FD3">
        <w:rPr>
          <w:rFonts w:ascii="Arial" w:hAnsi="Arial"/>
          <w:bCs/>
          <w:sz w:val="24"/>
        </w:rPr>
        <w:t>È giusto che si esca dal calcolo e si entri nell’amore; è giusto che si esca dal proprio io e si partecipi all’io dell’altro, specie se l’altro ha vissuto un momento assai difficile della sua vita. È giusto manifestare la propria gioia, la propria fratellanza, la condivisione di un ritorno nella casa del Padre.</w:t>
      </w:r>
      <w:r w:rsidR="00234643" w:rsidRPr="00CA2FD3">
        <w:rPr>
          <w:rFonts w:ascii="Arial" w:hAnsi="Arial"/>
          <w:bCs/>
          <w:sz w:val="24"/>
        </w:rPr>
        <w:t xml:space="preserve"> </w:t>
      </w:r>
      <w:r w:rsidRPr="00CA2FD3">
        <w:rPr>
          <w:rFonts w:ascii="Arial" w:hAnsi="Arial"/>
          <w:bCs/>
          <w:sz w:val="24"/>
        </w:rPr>
        <w:t>È questa una regola di giustizia che non trova alcun fondamento nel cuore dell’uomo, il suo unico fondamento è il cuore di Dio.</w:t>
      </w:r>
    </w:p>
    <w:p w14:paraId="23191E38" w14:textId="0790F867" w:rsidR="002C7A5A" w:rsidRPr="00CA2FD3" w:rsidRDefault="002C7A5A" w:rsidP="002C7A5A">
      <w:pPr>
        <w:spacing w:after="120"/>
        <w:jc w:val="both"/>
        <w:rPr>
          <w:rFonts w:ascii="Arial" w:hAnsi="Arial"/>
          <w:bCs/>
          <w:sz w:val="24"/>
        </w:rPr>
      </w:pPr>
      <w:r w:rsidRPr="00CA2FD3">
        <w:rPr>
          <w:rFonts w:ascii="Arial" w:hAnsi="Arial"/>
          <w:bCs/>
          <w:sz w:val="24"/>
        </w:rPr>
        <w:t>Questo ci spinge ad una ulteriore considerazione, o osservazione: chi parte dal suo cuore per stabilire le regole della giustizia, mai potrà pervenire alla giustizia vera, il cui fondamento non è l’amore umano, ma quello divino, non è la nostra pietà o commiserazione, ma la pietà di Dio e la sua eterna e divina carità.</w:t>
      </w:r>
      <w:r w:rsidR="00234643" w:rsidRPr="00CA2FD3">
        <w:rPr>
          <w:rFonts w:ascii="Arial" w:hAnsi="Arial"/>
          <w:bCs/>
          <w:sz w:val="24"/>
        </w:rPr>
        <w:t xml:space="preserve"> </w:t>
      </w:r>
      <w:r w:rsidRPr="00CA2FD3">
        <w:rPr>
          <w:rFonts w:ascii="Arial" w:hAnsi="Arial"/>
          <w:bCs/>
          <w:sz w:val="24"/>
        </w:rPr>
        <w:t>È giusto che noi pensiamo una cosa, che su di essa vi riflettiamo: Dio non deve nulla a noi. Il  suo amore si deve donare, perché se non si dona non è amore.</w:t>
      </w:r>
      <w:r w:rsidR="00234643" w:rsidRPr="00CA2FD3">
        <w:rPr>
          <w:rFonts w:ascii="Arial" w:hAnsi="Arial"/>
          <w:bCs/>
          <w:sz w:val="24"/>
        </w:rPr>
        <w:t xml:space="preserve"> </w:t>
      </w:r>
      <w:r w:rsidRPr="00CA2FD3">
        <w:rPr>
          <w:rFonts w:ascii="Arial" w:hAnsi="Arial"/>
          <w:bCs/>
          <w:sz w:val="24"/>
        </w:rPr>
        <w:t xml:space="preserve">Dio ama </w:t>
      </w:r>
      <w:r w:rsidRPr="00CA2FD3">
        <w:rPr>
          <w:rFonts w:ascii="Arial" w:hAnsi="Arial"/>
          <w:bCs/>
          <w:sz w:val="24"/>
        </w:rPr>
        <w:lastRenderedPageBreak/>
        <w:t>donandosi, amando vive; vive per donare, dona per vivere. Questa è la sua natura.</w:t>
      </w:r>
      <w:r w:rsidR="00234643" w:rsidRPr="00CA2FD3">
        <w:rPr>
          <w:rFonts w:ascii="Arial" w:hAnsi="Arial"/>
          <w:bCs/>
          <w:sz w:val="24"/>
        </w:rPr>
        <w:t xml:space="preserve"> </w:t>
      </w:r>
      <w:r w:rsidRPr="00CA2FD3">
        <w:rPr>
          <w:rFonts w:ascii="Arial" w:hAnsi="Arial"/>
          <w:bCs/>
          <w:sz w:val="24"/>
        </w:rPr>
        <w:t>L’uomo è stato fatto ad immagine e a somiglianza di Dio.</w:t>
      </w:r>
      <w:r w:rsidR="00234643" w:rsidRPr="00CA2FD3">
        <w:rPr>
          <w:rFonts w:ascii="Arial" w:hAnsi="Arial"/>
          <w:bCs/>
          <w:sz w:val="24"/>
        </w:rPr>
        <w:t xml:space="preserve"> </w:t>
      </w:r>
      <w:r w:rsidRPr="00CA2FD3">
        <w:rPr>
          <w:rFonts w:ascii="Arial" w:hAnsi="Arial"/>
          <w:bCs/>
          <w:sz w:val="24"/>
        </w:rPr>
        <w:t>Anche lui se vuole vivere deve amare e solo se ama vive; se non ama è nella morte.</w:t>
      </w:r>
    </w:p>
    <w:p w14:paraId="13695668" w14:textId="06FA421F" w:rsidR="002C7A5A" w:rsidRPr="00CA2FD3" w:rsidRDefault="002C7A5A" w:rsidP="002C7A5A">
      <w:pPr>
        <w:spacing w:after="120"/>
        <w:jc w:val="both"/>
        <w:rPr>
          <w:rFonts w:ascii="Arial" w:hAnsi="Arial"/>
          <w:bCs/>
          <w:sz w:val="24"/>
        </w:rPr>
      </w:pPr>
      <w:r w:rsidRPr="00CA2FD3">
        <w:rPr>
          <w:rFonts w:ascii="Arial" w:hAnsi="Arial"/>
          <w:bCs/>
          <w:sz w:val="24"/>
        </w:rPr>
        <w:t>Chi è nella morte non è il figlio minore, è proprio quello maggiore. È nella morte perché non ama e chi non ama, non vive.</w:t>
      </w:r>
      <w:r w:rsidR="00234643" w:rsidRPr="00CA2FD3">
        <w:rPr>
          <w:rFonts w:ascii="Arial" w:hAnsi="Arial"/>
          <w:bCs/>
          <w:sz w:val="24"/>
        </w:rPr>
        <w:t xml:space="preserve"> </w:t>
      </w:r>
      <w:r w:rsidRPr="00CA2FD3">
        <w:rPr>
          <w:rFonts w:ascii="Arial" w:hAnsi="Arial"/>
          <w:bCs/>
          <w:sz w:val="24"/>
        </w:rPr>
        <w:t>È questo il segreto stupendo dell’amore di Dio.</w:t>
      </w:r>
      <w:r w:rsidR="00234643" w:rsidRPr="00CA2FD3">
        <w:rPr>
          <w:rFonts w:ascii="Arial" w:hAnsi="Arial"/>
          <w:bCs/>
          <w:sz w:val="24"/>
        </w:rPr>
        <w:t xml:space="preserve"> </w:t>
      </w:r>
      <w:r w:rsidRPr="00CA2FD3">
        <w:rPr>
          <w:rFonts w:ascii="Arial" w:hAnsi="Arial"/>
          <w:bCs/>
          <w:sz w:val="24"/>
        </w:rPr>
        <w:t>In questo amore noi siamo chiamati ad inabissarci, perché da esso scaturisce per noi ogni pienezza di vita, sulla terra e nel cielo.</w:t>
      </w:r>
      <w:r w:rsidR="00234643" w:rsidRPr="00CA2FD3">
        <w:rPr>
          <w:rFonts w:ascii="Arial" w:hAnsi="Arial"/>
          <w:bCs/>
          <w:sz w:val="24"/>
        </w:rPr>
        <w:t xml:space="preserve"> </w:t>
      </w:r>
      <w:r w:rsidRPr="00CA2FD3">
        <w:rPr>
          <w:rFonts w:ascii="Arial" w:hAnsi="Arial"/>
          <w:bCs/>
          <w:sz w:val="24"/>
        </w:rPr>
        <w:t>È possibile pervenire ad un tale amore?</w:t>
      </w:r>
      <w:r w:rsidR="00234643" w:rsidRPr="00CA2FD3">
        <w:rPr>
          <w:rFonts w:ascii="Arial" w:hAnsi="Arial"/>
          <w:bCs/>
          <w:sz w:val="24"/>
        </w:rPr>
        <w:t xml:space="preserve"> </w:t>
      </w:r>
      <w:r w:rsidRPr="00CA2FD3">
        <w:rPr>
          <w:rFonts w:ascii="Arial" w:hAnsi="Arial"/>
          <w:bCs/>
          <w:sz w:val="24"/>
        </w:rPr>
        <w:t>La risposta è sì. Perviene chiunque si lascia attrarre dalla Croce di Cristo Gesù.</w:t>
      </w:r>
    </w:p>
    <w:p w14:paraId="3C0173C9" w14:textId="353B7C77" w:rsidR="002C7A5A" w:rsidRPr="00CA2FD3" w:rsidRDefault="002C7A5A" w:rsidP="002C7A5A">
      <w:pPr>
        <w:spacing w:after="120"/>
        <w:jc w:val="both"/>
        <w:rPr>
          <w:rFonts w:ascii="Arial" w:hAnsi="Arial"/>
          <w:bCs/>
          <w:sz w:val="24"/>
        </w:rPr>
      </w:pPr>
      <w:r w:rsidRPr="00CA2FD3">
        <w:rPr>
          <w:rFonts w:ascii="Arial" w:hAnsi="Arial"/>
          <w:bCs/>
          <w:sz w:val="24"/>
        </w:rPr>
        <w:t>Cosa è la croce se non l’amore spinto fino al dono totale anche della vita fisica?</w:t>
      </w:r>
      <w:r w:rsidR="00234643" w:rsidRPr="00CA2FD3">
        <w:rPr>
          <w:rFonts w:ascii="Arial" w:hAnsi="Arial"/>
          <w:bCs/>
          <w:sz w:val="24"/>
        </w:rPr>
        <w:t xml:space="preserve"> </w:t>
      </w:r>
      <w:r w:rsidRPr="00CA2FD3">
        <w:rPr>
          <w:rFonts w:ascii="Arial" w:hAnsi="Arial"/>
          <w:bCs/>
          <w:sz w:val="24"/>
        </w:rPr>
        <w:t>È anche questo il motivo per cui la croce è risurrezione. È risurrezione perché l’amore sino alla fine non può morire, perché nell’amore sino alla fine c’è ogni pienezza di vita.</w:t>
      </w:r>
      <w:r w:rsidR="00234643" w:rsidRPr="00CA2FD3">
        <w:rPr>
          <w:rFonts w:ascii="Arial" w:hAnsi="Arial"/>
          <w:bCs/>
          <w:sz w:val="24"/>
        </w:rPr>
        <w:t xml:space="preserve"> </w:t>
      </w:r>
      <w:r w:rsidRPr="00CA2FD3">
        <w:rPr>
          <w:rFonts w:ascii="Arial" w:hAnsi="Arial"/>
          <w:bCs/>
          <w:sz w:val="24"/>
        </w:rPr>
        <w:t>Provate per un attimo a giudicare la storia a partire da quest’amore: scoprirete che il figlio maggiore vive in ciascuno di noi.</w:t>
      </w:r>
    </w:p>
    <w:p w14:paraId="2C2B09F5" w14:textId="3A1A817A" w:rsidR="002C7A5A" w:rsidRPr="00CA2FD3" w:rsidRDefault="002C7A5A" w:rsidP="002C7A5A">
      <w:pPr>
        <w:spacing w:after="120"/>
        <w:jc w:val="both"/>
        <w:rPr>
          <w:rFonts w:ascii="Arial" w:hAnsi="Arial"/>
          <w:bCs/>
          <w:sz w:val="24"/>
        </w:rPr>
      </w:pPr>
      <w:r w:rsidRPr="00CA2FD3">
        <w:rPr>
          <w:rFonts w:ascii="Arial" w:hAnsi="Arial"/>
          <w:bCs/>
          <w:sz w:val="24"/>
        </w:rPr>
        <w:t>Siamo noi il figlio maggiore. Siamo noi incapaci di capire l’amore che Dio riversa su chi pentito torna nella sua casa.</w:t>
      </w:r>
      <w:r w:rsidR="00234643" w:rsidRPr="00CA2FD3">
        <w:rPr>
          <w:rFonts w:ascii="Arial" w:hAnsi="Arial"/>
          <w:bCs/>
          <w:sz w:val="24"/>
        </w:rPr>
        <w:t xml:space="preserve"> </w:t>
      </w:r>
      <w:r w:rsidRPr="00CA2FD3">
        <w:rPr>
          <w:rFonts w:ascii="Arial" w:hAnsi="Arial"/>
          <w:bCs/>
          <w:sz w:val="24"/>
        </w:rPr>
        <w:t>Costruire così il cristianesimo non solo è peccato, ma è la più grande contro testimonianza che si rende alla Croce di Gesù Signore.</w:t>
      </w:r>
      <w:r w:rsidR="00234643" w:rsidRPr="00CA2FD3">
        <w:rPr>
          <w:rFonts w:ascii="Arial" w:hAnsi="Arial"/>
          <w:bCs/>
          <w:sz w:val="24"/>
        </w:rPr>
        <w:t xml:space="preserve"> </w:t>
      </w:r>
      <w:r w:rsidRPr="00CA2FD3">
        <w:rPr>
          <w:rFonts w:ascii="Arial" w:hAnsi="Arial"/>
          <w:bCs/>
          <w:sz w:val="24"/>
        </w:rPr>
        <w:t>Che il Signore ci preservi da un tale peccato e da uno scandalo così orrendo.</w:t>
      </w:r>
    </w:p>
    <w:p w14:paraId="020630C2" w14:textId="1AA35903" w:rsidR="002C7A5A" w:rsidRPr="00CA2FD3" w:rsidRDefault="002C7A5A" w:rsidP="002C7A5A">
      <w:pPr>
        <w:spacing w:after="120"/>
        <w:jc w:val="both"/>
        <w:rPr>
          <w:rFonts w:ascii="Arial" w:hAnsi="Arial"/>
          <w:bCs/>
          <w:sz w:val="24"/>
        </w:rPr>
      </w:pPr>
      <w:bookmarkStart w:id="1362" w:name="_Toc173245763"/>
      <w:r w:rsidRPr="00CA2FD3">
        <w:rPr>
          <w:rFonts w:ascii="Arial" w:hAnsi="Arial"/>
          <w:bCs/>
          <w:color w:val="000000" w:themeColor="text1"/>
          <w:sz w:val="24"/>
        </w:rPr>
        <w:t>Indicazioni riassuntive</w:t>
      </w:r>
      <w:bookmarkEnd w:id="1362"/>
      <w:r w:rsidR="00234643" w:rsidRPr="00CA2FD3">
        <w:rPr>
          <w:rFonts w:ascii="Arial" w:hAnsi="Arial"/>
          <w:bCs/>
          <w:color w:val="000000" w:themeColor="text1"/>
          <w:sz w:val="24"/>
        </w:rPr>
        <w:t xml:space="preserve">: </w:t>
      </w:r>
      <w:r w:rsidRPr="00CA2FD3">
        <w:rPr>
          <w:rFonts w:ascii="Arial" w:hAnsi="Arial"/>
          <w:bCs/>
          <w:sz w:val="24"/>
        </w:rPr>
        <w:t>È, questo, un numero di catechesi fondamentale. La parabola di Gesù ci porta al cuore del suo Vangelo, perché ci introduce nel cuore del Padre, la cui misericordia è stata tutta riversata nel cuore di Cristo. Se si legge la parabola con lo sguardo nel cuore del Padre, essa riceve un senso nuovo, una verità mai esplorata prima, ancora tutta nascosta ai nostri occhi e alla nostra mente. In breve possiamo così riassumere quanto Cristo oggi ci insegna:</w:t>
      </w:r>
    </w:p>
    <w:p w14:paraId="42892924" w14:textId="77777777" w:rsidR="002C7A5A" w:rsidRPr="00CA2FD3" w:rsidRDefault="002C7A5A" w:rsidP="00234643">
      <w:pPr>
        <w:spacing w:after="120"/>
        <w:jc w:val="both"/>
        <w:rPr>
          <w:rFonts w:ascii="Arial" w:hAnsi="Arial"/>
          <w:bCs/>
          <w:sz w:val="24"/>
        </w:rPr>
      </w:pPr>
      <w:r w:rsidRPr="00CA2FD3">
        <w:rPr>
          <w:rFonts w:ascii="Arial" w:hAnsi="Arial"/>
          <w:bCs/>
          <w:sz w:val="24"/>
        </w:rPr>
        <w:t>L’uomo è mistero di volontà. Lui il bene lo deve scegliere. Dio che è il Sommo bene deve essere scelto da lui. Nella scelta di Dio c’è la vita, nella non scelta di Dio c’è la morte.</w:t>
      </w:r>
    </w:p>
    <w:p w14:paraId="22FC196E" w14:textId="77777777" w:rsidR="002C7A5A" w:rsidRPr="00CA2FD3" w:rsidRDefault="002C7A5A" w:rsidP="00234643">
      <w:pPr>
        <w:spacing w:after="120"/>
        <w:jc w:val="both"/>
        <w:rPr>
          <w:rFonts w:ascii="Arial" w:hAnsi="Arial"/>
          <w:bCs/>
          <w:sz w:val="24"/>
        </w:rPr>
      </w:pPr>
      <w:r w:rsidRPr="00CA2FD3">
        <w:rPr>
          <w:rFonts w:ascii="Arial" w:hAnsi="Arial"/>
          <w:bCs/>
          <w:sz w:val="24"/>
        </w:rPr>
        <w:t xml:space="preserve">Dio è mistero di carità. La sua scelta, o volontà di amare l’uomo è eterna. Questa volontà storicamente si fa perdono, redenzione, giustificazione, santificazione, elevazione. </w:t>
      </w:r>
    </w:p>
    <w:p w14:paraId="3C686927" w14:textId="77777777" w:rsidR="002C7A5A" w:rsidRPr="00CA2FD3" w:rsidRDefault="002C7A5A" w:rsidP="00234643">
      <w:pPr>
        <w:spacing w:after="120"/>
        <w:jc w:val="both"/>
        <w:rPr>
          <w:rFonts w:ascii="Arial" w:hAnsi="Arial"/>
          <w:bCs/>
          <w:sz w:val="24"/>
        </w:rPr>
      </w:pPr>
      <w:r w:rsidRPr="00CA2FD3">
        <w:rPr>
          <w:rFonts w:ascii="Arial" w:hAnsi="Arial"/>
          <w:bCs/>
          <w:sz w:val="24"/>
        </w:rPr>
        <w:t>L’uomo è mistero di morte. Quando non sceglie Dio, non sceglie neanche l’uomo. Se sceglie in modo errato Dio, sceglierà anche in modo errato l’uomo.</w:t>
      </w:r>
    </w:p>
    <w:p w14:paraId="0C96CEFE" w14:textId="77777777" w:rsidR="002C7A5A" w:rsidRPr="00CA2FD3" w:rsidRDefault="002C7A5A" w:rsidP="00234643">
      <w:pPr>
        <w:spacing w:after="120"/>
        <w:jc w:val="both"/>
        <w:rPr>
          <w:rFonts w:ascii="Arial" w:hAnsi="Arial"/>
          <w:bCs/>
          <w:sz w:val="24"/>
        </w:rPr>
      </w:pPr>
      <w:r w:rsidRPr="00CA2FD3">
        <w:rPr>
          <w:rFonts w:ascii="Arial" w:hAnsi="Arial"/>
          <w:bCs/>
          <w:sz w:val="24"/>
        </w:rPr>
        <w:t>Il modo in cui noi scegliamo l’uomo attesta la verità, o la falsità della nostra scelta di Dio.</w:t>
      </w:r>
    </w:p>
    <w:p w14:paraId="108FA73D" w14:textId="77777777" w:rsidR="002C7A5A" w:rsidRPr="00CA2FD3" w:rsidRDefault="002C7A5A" w:rsidP="00234643">
      <w:pPr>
        <w:spacing w:after="120"/>
        <w:jc w:val="both"/>
        <w:rPr>
          <w:rFonts w:ascii="Arial" w:hAnsi="Arial"/>
          <w:bCs/>
          <w:sz w:val="24"/>
        </w:rPr>
      </w:pPr>
      <w:r w:rsidRPr="00CA2FD3">
        <w:rPr>
          <w:rFonts w:ascii="Arial" w:hAnsi="Arial"/>
          <w:bCs/>
          <w:sz w:val="24"/>
        </w:rPr>
        <w:t>Altro mistero è questo: Dio pensa sempre da Dio, dall’abisso infinito della sua carità e del suo amore.</w:t>
      </w:r>
    </w:p>
    <w:p w14:paraId="720F9524" w14:textId="77777777" w:rsidR="002C7A5A" w:rsidRPr="00CA2FD3" w:rsidRDefault="002C7A5A" w:rsidP="00234643">
      <w:pPr>
        <w:spacing w:after="120"/>
        <w:jc w:val="both"/>
        <w:rPr>
          <w:rFonts w:ascii="Arial" w:hAnsi="Arial"/>
          <w:bCs/>
          <w:sz w:val="24"/>
        </w:rPr>
      </w:pPr>
      <w:r w:rsidRPr="00CA2FD3">
        <w:rPr>
          <w:rFonts w:ascii="Arial" w:hAnsi="Arial"/>
          <w:bCs/>
          <w:sz w:val="24"/>
        </w:rPr>
        <w:t>L’uomo pensa da uomo e l’uomo è: convertito, non convertito, giusto, ingiusto, empio, santo, peccatore, malvagio, invidioso, cattivo, avaro, turpe, osceno. Quale la sua natura acquisita, tale i suoi pensieri.</w:t>
      </w:r>
    </w:p>
    <w:p w14:paraId="5AD978F1" w14:textId="77777777" w:rsidR="002C7A5A" w:rsidRPr="00CA2FD3" w:rsidRDefault="002C7A5A" w:rsidP="00234643">
      <w:pPr>
        <w:spacing w:after="120"/>
        <w:jc w:val="both"/>
        <w:rPr>
          <w:rFonts w:ascii="Arial" w:hAnsi="Arial"/>
          <w:bCs/>
          <w:sz w:val="24"/>
        </w:rPr>
      </w:pPr>
      <w:r w:rsidRPr="00CA2FD3">
        <w:rPr>
          <w:rFonts w:ascii="Arial" w:hAnsi="Arial"/>
          <w:bCs/>
          <w:sz w:val="24"/>
        </w:rPr>
        <w:t>La religione cristiana ha questo di particolare: la grazia cambia la natura dell’uomo; la verità la illumina di vera giustizia, di vero amore, di vera e santa relazione con Dio e con i fratelli.</w:t>
      </w:r>
    </w:p>
    <w:p w14:paraId="6401A0EC" w14:textId="77777777" w:rsidR="002C7A5A" w:rsidRPr="00CA2FD3" w:rsidRDefault="002C7A5A" w:rsidP="00234643">
      <w:pPr>
        <w:spacing w:after="120"/>
        <w:jc w:val="both"/>
        <w:rPr>
          <w:rFonts w:ascii="Arial" w:hAnsi="Arial"/>
          <w:bCs/>
          <w:sz w:val="24"/>
        </w:rPr>
      </w:pPr>
      <w:r w:rsidRPr="00CA2FD3">
        <w:rPr>
          <w:rFonts w:ascii="Arial" w:hAnsi="Arial"/>
          <w:bCs/>
          <w:sz w:val="24"/>
        </w:rPr>
        <w:lastRenderedPageBreak/>
        <w:t>La grazia e la verità devono camminare assieme, fino alla consumazione dei secoli. Qual è la tentazione? Proprio quella di dividere, separare la grazia dalla verità, di scegliere l’una senza l’altra.</w:t>
      </w:r>
    </w:p>
    <w:p w14:paraId="2D8762BD" w14:textId="77777777" w:rsidR="002C7A5A" w:rsidRPr="00CA2FD3" w:rsidRDefault="002C7A5A" w:rsidP="00234643">
      <w:pPr>
        <w:spacing w:after="120"/>
        <w:jc w:val="both"/>
        <w:rPr>
          <w:rFonts w:ascii="Arial" w:hAnsi="Arial"/>
          <w:bCs/>
          <w:sz w:val="24"/>
        </w:rPr>
      </w:pPr>
      <w:r w:rsidRPr="00CA2FD3">
        <w:rPr>
          <w:rFonts w:ascii="Arial" w:hAnsi="Arial"/>
          <w:bCs/>
          <w:sz w:val="24"/>
        </w:rPr>
        <w:t>Sia la grazia che la verità sono vane, se l’una non è supportata dall’altra. Una è la vita dell’altra.</w:t>
      </w:r>
    </w:p>
    <w:p w14:paraId="3DE3C0CE" w14:textId="77777777" w:rsidR="002C7A5A" w:rsidRPr="00CA2FD3" w:rsidRDefault="002C7A5A" w:rsidP="00234643">
      <w:pPr>
        <w:spacing w:after="120"/>
        <w:jc w:val="both"/>
        <w:rPr>
          <w:rFonts w:ascii="Arial" w:hAnsi="Arial"/>
          <w:bCs/>
          <w:sz w:val="24"/>
        </w:rPr>
      </w:pPr>
      <w:r w:rsidRPr="00CA2FD3">
        <w:rPr>
          <w:rFonts w:ascii="Arial" w:hAnsi="Arial"/>
          <w:bCs/>
          <w:sz w:val="24"/>
        </w:rPr>
        <w:t>Gesù uomo santo, giusto, pio, pieno di carità e di verità offre il perdono del Padre ai peccatori.</w:t>
      </w:r>
    </w:p>
    <w:p w14:paraId="65687800" w14:textId="77777777" w:rsidR="002C7A5A" w:rsidRPr="00CA2FD3" w:rsidRDefault="002C7A5A" w:rsidP="00234643">
      <w:pPr>
        <w:spacing w:after="120"/>
        <w:jc w:val="both"/>
        <w:rPr>
          <w:rFonts w:ascii="Arial" w:hAnsi="Arial"/>
          <w:bCs/>
          <w:sz w:val="24"/>
        </w:rPr>
      </w:pPr>
      <w:r w:rsidRPr="00CA2FD3">
        <w:rPr>
          <w:rFonts w:ascii="Arial" w:hAnsi="Arial"/>
          <w:bCs/>
          <w:sz w:val="24"/>
        </w:rPr>
        <w:t>I farisei e gli scribi, ingiusti, stolti, empi, perché non hanno la verità di Dio, sono chiusi nei loro ciechi sistemi di morte e non vedono il cuore di Dio e la sua grande misericordia.</w:t>
      </w:r>
    </w:p>
    <w:p w14:paraId="0F703F09" w14:textId="77777777" w:rsidR="00CA2FD3" w:rsidRPr="00CA2FD3" w:rsidRDefault="002C7A5A" w:rsidP="00CA2FD3">
      <w:pPr>
        <w:spacing w:before="120" w:after="120"/>
        <w:jc w:val="both"/>
        <w:rPr>
          <w:rFonts w:ascii="Arial" w:hAnsi="Arial"/>
          <w:bCs/>
          <w:sz w:val="24"/>
        </w:rPr>
      </w:pPr>
      <w:r w:rsidRPr="00CA2FD3">
        <w:rPr>
          <w:rFonts w:ascii="Arial" w:hAnsi="Arial"/>
          <w:bCs/>
          <w:sz w:val="24"/>
        </w:rPr>
        <w:t>La conclusione finale non può essere che una sola: chi vuole distruggere questi ciechi sistemi di morte deve lui per primo entrare nella pienezza della verità e della carità di Cristo Gesù. Nessuno che rimane in una natura non santa potrà mai intervenire efficacemente per creare nel cuore dell’uomo l’amore a favore degli altri uomini, tutti suoi fratelli, perché figli dell’unico Padre e Signore.</w:t>
      </w:r>
    </w:p>
    <w:p w14:paraId="0551114F" w14:textId="77777777" w:rsidR="00CA2FD3" w:rsidRPr="00CA2FD3" w:rsidRDefault="00CA2FD3" w:rsidP="00CA2FD3">
      <w:pPr>
        <w:spacing w:before="120" w:after="120"/>
        <w:jc w:val="both"/>
        <w:rPr>
          <w:rFonts w:ascii="Arial" w:hAnsi="Arial"/>
          <w:bCs/>
          <w:sz w:val="24"/>
        </w:rPr>
      </w:pPr>
    </w:p>
    <w:p w14:paraId="6466ED27" w14:textId="77777777" w:rsidR="002C7A5A" w:rsidRPr="00CA2FD3" w:rsidRDefault="002C7A5A" w:rsidP="00CA2FD3">
      <w:pPr>
        <w:pStyle w:val="Titolo2"/>
      </w:pPr>
      <w:bookmarkStart w:id="1363" w:name="_Toc38618336"/>
      <w:bookmarkStart w:id="1364" w:name="_Toc173245765"/>
      <w:bookmarkStart w:id="1365" w:name="_Toc183872760"/>
      <w:r w:rsidRPr="00CA2FD3">
        <w:t>IL RICCO CATTIVO: IL NON ASCOLTO DEL GRIDO DEL POVERO</w:t>
      </w:r>
      <w:bookmarkEnd w:id="1363"/>
      <w:bookmarkEnd w:id="1364"/>
      <w:bookmarkEnd w:id="1365"/>
    </w:p>
    <w:p w14:paraId="00A34443" w14:textId="1803AF0D" w:rsidR="00CA2FD3" w:rsidRPr="00CA2FD3" w:rsidRDefault="002C7A5A" w:rsidP="00CA2FD3">
      <w:pPr>
        <w:spacing w:after="120"/>
        <w:jc w:val="both"/>
        <w:rPr>
          <w:rFonts w:ascii="Arial" w:hAnsi="Arial"/>
          <w:b/>
          <w:color w:val="000000" w:themeColor="text1"/>
          <w:sz w:val="24"/>
        </w:rPr>
      </w:pPr>
      <w:bookmarkStart w:id="1366" w:name="_Toc173245767"/>
      <w:r w:rsidRPr="00CA2FD3">
        <w:rPr>
          <w:rFonts w:ascii="Arial" w:hAnsi="Arial"/>
          <w:b/>
          <w:color w:val="000000" w:themeColor="text1"/>
          <w:sz w:val="24"/>
        </w:rPr>
        <w:t>Il testo del Vangelo</w:t>
      </w:r>
      <w:bookmarkStart w:id="1367" w:name="_Toc38618337"/>
      <w:bookmarkStart w:id="1368" w:name="_Toc173245766"/>
      <w:bookmarkEnd w:id="1366"/>
      <w:r w:rsidR="00CA2FD3" w:rsidRPr="00CA2FD3">
        <w:rPr>
          <w:rFonts w:ascii="Arial" w:hAnsi="Arial"/>
          <w:b/>
          <w:color w:val="000000" w:themeColor="text1"/>
          <w:sz w:val="24"/>
        </w:rPr>
        <w:t xml:space="preserve"> Lc 16,1-31</w:t>
      </w:r>
      <w:bookmarkEnd w:id="1367"/>
      <w:bookmarkEnd w:id="1368"/>
    </w:p>
    <w:p w14:paraId="77CFD877" w14:textId="2F05BA7E"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7BB0476F" w14:textId="64C0072E"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w:t>
      </w:r>
    </w:p>
    <w:p w14:paraId="34B1776B" w14:textId="7C01AEE5"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lastRenderedPageBreak/>
        <w:t>Nessun servitore può servire due padroni, perché o odierà l’uno e amerà l’altro, oppure si affezionerà all’uno e disprezzerà l’altro. Non potete servire Dio e la ricchezza».</w:t>
      </w:r>
    </w:p>
    <w:p w14:paraId="173F14B9" w14:textId="420745D0"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6A0AB04E" w14:textId="33C05C1E"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La Legge e i Profeti fino a Giovanni: da allora in poi viene annunciato il regno di Dio e ognuno si sforza di entrarvi.</w:t>
      </w:r>
    </w:p>
    <w:p w14:paraId="371A9BE5" w14:textId="4AB45846"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È più facile che passino il cielo e la terra, anziché cada un solo trattino della Legge.</w:t>
      </w:r>
    </w:p>
    <w:p w14:paraId="12DB67D3" w14:textId="610F3914"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Chiunque ripudia la propria moglie e ne sposa un’altra, commette adulterio; chi sposa una donna ripudiata dal marito, commette adulterio.</w:t>
      </w:r>
    </w:p>
    <w:p w14:paraId="3E4307F3" w14:textId="77777777" w:rsidR="00CA2FD3" w:rsidRPr="00230696" w:rsidRDefault="00CA2FD3" w:rsidP="00230696">
      <w:pPr>
        <w:spacing w:after="120"/>
        <w:ind w:left="567" w:right="567"/>
        <w:jc w:val="both"/>
        <w:rPr>
          <w:rFonts w:ascii="Arial" w:hAnsi="Arial"/>
          <w:bCs/>
          <w:i/>
          <w:iCs/>
          <w:color w:val="000000"/>
          <w:position w:val="4"/>
          <w:sz w:val="24"/>
        </w:rPr>
      </w:pPr>
      <w:r w:rsidRPr="00230696">
        <w:rPr>
          <w:rFonts w:ascii="Arial" w:hAnsi="Arial"/>
          <w:bCs/>
          <w:i/>
          <w:iCs/>
          <w:color w:val="000000"/>
          <w:position w:val="4"/>
          <w:sz w:val="24"/>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p>
    <w:p w14:paraId="7CE84DDB" w14:textId="77777777" w:rsidR="00CA2FD3" w:rsidRPr="004965EF" w:rsidRDefault="00CA2FD3" w:rsidP="00CA2FD3">
      <w:pPr>
        <w:spacing w:after="120"/>
        <w:jc w:val="both"/>
        <w:rPr>
          <w:rFonts w:ascii="Arial" w:hAnsi="Arial"/>
          <w:bCs/>
          <w:i/>
          <w:iCs/>
          <w:color w:val="000000" w:themeColor="text1"/>
          <w:sz w:val="24"/>
        </w:rPr>
      </w:pPr>
    </w:p>
    <w:p w14:paraId="6B24C3C9" w14:textId="4130FAD0" w:rsidR="002C7A5A" w:rsidRPr="004965EF" w:rsidRDefault="00CA2FD3" w:rsidP="004965EF">
      <w:pPr>
        <w:pStyle w:val="Titolo3"/>
      </w:pPr>
      <w:bookmarkStart w:id="1369" w:name="_Toc173245768"/>
      <w:bookmarkStart w:id="1370" w:name="_Toc183872761"/>
      <w:r w:rsidRPr="004965EF">
        <w:t>COMMENTO AL TESTO DEL VANGELO</w:t>
      </w:r>
      <w:bookmarkEnd w:id="1369"/>
      <w:bookmarkEnd w:id="1370"/>
    </w:p>
    <w:p w14:paraId="1DB7374D" w14:textId="5C398863" w:rsidR="002C7A5A" w:rsidRPr="004965EF" w:rsidRDefault="002C7A5A" w:rsidP="002C7A5A">
      <w:pPr>
        <w:spacing w:after="120"/>
        <w:jc w:val="both"/>
        <w:rPr>
          <w:rFonts w:ascii="Arial" w:hAnsi="Arial"/>
          <w:bCs/>
          <w:sz w:val="24"/>
        </w:rPr>
      </w:pPr>
      <w:r w:rsidRPr="004965EF">
        <w:rPr>
          <w:rFonts w:ascii="Arial" w:hAnsi="Arial"/>
          <w:bCs/>
          <w:sz w:val="24"/>
        </w:rPr>
        <w:t>Molte sono le volte in cui Gesù parla del Regno dei cieli partendo da fatti ed eventi del nostro quotidiano terreno.</w:t>
      </w:r>
      <w:r w:rsidR="00CA2FD3" w:rsidRPr="004965EF">
        <w:rPr>
          <w:rFonts w:ascii="Arial" w:hAnsi="Arial"/>
          <w:bCs/>
          <w:sz w:val="24"/>
        </w:rPr>
        <w:t xml:space="preserve"> </w:t>
      </w:r>
      <w:r w:rsidRPr="004965EF">
        <w:rPr>
          <w:rFonts w:ascii="Arial" w:hAnsi="Arial"/>
          <w:bCs/>
          <w:sz w:val="24"/>
        </w:rPr>
        <w:t>Da sempre ci sono i padroni e gli amministratori dei loro averi. Da sempre nell’amministrazione si insinua il peccato</w:t>
      </w:r>
      <w:r w:rsidR="004965EF">
        <w:rPr>
          <w:rFonts w:ascii="Arial" w:hAnsi="Arial"/>
          <w:bCs/>
          <w:sz w:val="24"/>
        </w:rPr>
        <w:t xml:space="preserve">. </w:t>
      </w:r>
      <w:r w:rsidRPr="004965EF">
        <w:rPr>
          <w:rFonts w:ascii="Arial" w:hAnsi="Arial"/>
          <w:bCs/>
          <w:sz w:val="24"/>
        </w:rPr>
        <w:t>L’uso indebito dei beni del padrone, in ogni sua possibile forma peccaminosa, che va dal furto alla dilapidazione, è presente, dove assai dove poco, in ogni amministrazione, qualunque essa sia.</w:t>
      </w:r>
      <w:r w:rsidR="00CA2FD3" w:rsidRPr="004965EF">
        <w:rPr>
          <w:rFonts w:ascii="Arial" w:hAnsi="Arial"/>
          <w:bCs/>
          <w:sz w:val="24"/>
        </w:rPr>
        <w:t xml:space="preserve"> </w:t>
      </w:r>
      <w:r w:rsidRPr="004965EF">
        <w:rPr>
          <w:rFonts w:ascii="Arial" w:hAnsi="Arial"/>
          <w:bCs/>
          <w:sz w:val="24"/>
        </w:rPr>
        <w:t xml:space="preserve">Perché questo non avvenga è necessaria una coscienza retta, ben formata, giusta. Occorre anche che il cuore si liberi da ogni forma di </w:t>
      </w:r>
      <w:r w:rsidRPr="004965EF">
        <w:rPr>
          <w:rFonts w:ascii="Arial" w:hAnsi="Arial"/>
          <w:bCs/>
          <w:sz w:val="24"/>
        </w:rPr>
        <w:lastRenderedPageBreak/>
        <w:t>avarizia e da ogni altro desiderio di possesso.</w:t>
      </w:r>
      <w:r w:rsidR="00CA2FD3" w:rsidRPr="004965EF">
        <w:rPr>
          <w:rFonts w:ascii="Arial" w:hAnsi="Arial"/>
          <w:bCs/>
          <w:sz w:val="24"/>
        </w:rPr>
        <w:t xml:space="preserve"> </w:t>
      </w:r>
      <w:r w:rsidRPr="004965EF">
        <w:rPr>
          <w:rFonts w:ascii="Arial" w:hAnsi="Arial"/>
          <w:bCs/>
          <w:sz w:val="24"/>
        </w:rPr>
        <w:t>Gesù ha posto come chiave di santità nell’amministrazione dei suoi beni eterni la povertà in spirito. Senza questa beatitudine, ogni amministrazione risulterà poco giusta, poco santa, poco onesta.</w:t>
      </w:r>
      <w:r w:rsidR="00CA2FD3" w:rsidRPr="004965EF">
        <w:rPr>
          <w:rFonts w:ascii="Arial" w:hAnsi="Arial"/>
          <w:bCs/>
          <w:sz w:val="24"/>
        </w:rPr>
        <w:t xml:space="preserve"> </w:t>
      </w:r>
      <w:r w:rsidRPr="004965EF">
        <w:rPr>
          <w:rFonts w:ascii="Arial" w:hAnsi="Arial"/>
          <w:bCs/>
          <w:sz w:val="24"/>
        </w:rPr>
        <w:t>L’amministratore di cui parla Gesù sta sperperando i beni del suo padrone, che è un uomo ricco.</w:t>
      </w:r>
    </w:p>
    <w:p w14:paraId="24D91787" w14:textId="5009E369" w:rsidR="002C7A5A" w:rsidRPr="004965EF" w:rsidRDefault="002C7A5A" w:rsidP="002C7A5A">
      <w:pPr>
        <w:spacing w:after="120"/>
        <w:jc w:val="both"/>
        <w:rPr>
          <w:rFonts w:ascii="Arial" w:hAnsi="Arial"/>
          <w:bCs/>
          <w:sz w:val="24"/>
        </w:rPr>
      </w:pPr>
      <w:r w:rsidRPr="004965EF">
        <w:rPr>
          <w:rFonts w:ascii="Arial" w:hAnsi="Arial"/>
          <w:bCs/>
          <w:sz w:val="24"/>
        </w:rPr>
        <w:t>Il padrone ha a cuore i suoi averi. Chiede all’amministratore il rendiconto della sua gestione.</w:t>
      </w:r>
      <w:r w:rsidR="00CA2FD3" w:rsidRPr="004965EF">
        <w:rPr>
          <w:rFonts w:ascii="Arial" w:hAnsi="Arial"/>
          <w:bCs/>
          <w:sz w:val="24"/>
        </w:rPr>
        <w:t xml:space="preserve"> </w:t>
      </w:r>
      <w:r w:rsidRPr="004965EF">
        <w:rPr>
          <w:rFonts w:ascii="Arial" w:hAnsi="Arial"/>
          <w:bCs/>
          <w:sz w:val="24"/>
        </w:rPr>
        <w:t>Inoltre, ritenendo fondata ogni accusa, ha già deciso di togliergli la carica. Lui non potrà essere più amministratore dei suoi averi.</w:t>
      </w:r>
    </w:p>
    <w:p w14:paraId="597598FB" w14:textId="6F4E7763" w:rsidR="002C7A5A" w:rsidRPr="004965EF" w:rsidRDefault="002C7A5A" w:rsidP="002C7A5A">
      <w:pPr>
        <w:spacing w:after="120"/>
        <w:jc w:val="both"/>
        <w:rPr>
          <w:rFonts w:ascii="Arial" w:hAnsi="Arial"/>
          <w:bCs/>
          <w:sz w:val="24"/>
        </w:rPr>
      </w:pPr>
      <w:r w:rsidRPr="004965EF">
        <w:rPr>
          <w:rFonts w:ascii="Arial" w:hAnsi="Arial"/>
          <w:bCs/>
          <w:sz w:val="24"/>
        </w:rPr>
        <w:t>La scaltrezza, l’astuzia, la furbizia, la lungimiranza di quest’uomo sono tutte finalizzate a procurarsi un futuro senza troppi affanni, ma sempre a spese del padrone, a danno della sua ricchezza</w:t>
      </w:r>
      <w:r w:rsidR="004965EF">
        <w:rPr>
          <w:rFonts w:ascii="Arial" w:hAnsi="Arial"/>
          <w:bCs/>
          <w:sz w:val="24"/>
        </w:rPr>
        <w:t xml:space="preserve">. </w:t>
      </w:r>
      <w:r w:rsidRPr="004965EF">
        <w:rPr>
          <w:rFonts w:ascii="Arial" w:hAnsi="Arial"/>
          <w:bCs/>
          <w:sz w:val="24"/>
        </w:rPr>
        <w:t>L’accortezza è proprio quella di utilizzare i beni amministrati per garantirsi un domani senza noie economiche, o eccessive preoccupazioni finanziarie.</w:t>
      </w:r>
    </w:p>
    <w:p w14:paraId="3BC161E7" w14:textId="0649DBC1" w:rsidR="002C7A5A" w:rsidRPr="004965EF" w:rsidRDefault="002C7A5A" w:rsidP="002C7A5A">
      <w:pPr>
        <w:spacing w:after="120"/>
        <w:jc w:val="both"/>
        <w:rPr>
          <w:rFonts w:ascii="Arial" w:hAnsi="Arial"/>
          <w:bCs/>
          <w:sz w:val="24"/>
        </w:rPr>
      </w:pPr>
      <w:r w:rsidRPr="004965EF">
        <w:rPr>
          <w:rFonts w:ascii="Arial" w:hAnsi="Arial"/>
          <w:bCs/>
          <w:sz w:val="24"/>
        </w:rPr>
        <w:t xml:space="preserve">A quest’uomo sta a cuore il suo futuro. Come predisporre un futuro migliore? </w:t>
      </w:r>
      <w:r w:rsidR="00CA2FD3" w:rsidRPr="004965EF">
        <w:rPr>
          <w:rFonts w:ascii="Arial" w:hAnsi="Arial"/>
          <w:bCs/>
          <w:sz w:val="24"/>
        </w:rPr>
        <w:t xml:space="preserve"> </w:t>
      </w:r>
      <w:r w:rsidRPr="004965EF">
        <w:rPr>
          <w:rFonts w:ascii="Arial" w:hAnsi="Arial"/>
          <w:bCs/>
          <w:sz w:val="24"/>
        </w:rPr>
        <w:t>Il futuro non sarà di certo migliore se dovrà andare a zappare, o a mendicare. Ogni occupazione penosa o di vergogna deve essere assolutamente scartata. A questo punto non resta che una sola soluzione: quella disonesta: rubare al suo padrone, ma in modo intelligente, accorto, subdolo.</w:t>
      </w:r>
    </w:p>
    <w:p w14:paraId="5BD461F3" w14:textId="5FB13680" w:rsidR="002C7A5A" w:rsidRPr="004965EF" w:rsidRDefault="002C7A5A" w:rsidP="002C7A5A">
      <w:pPr>
        <w:spacing w:after="120"/>
        <w:jc w:val="both"/>
        <w:rPr>
          <w:rFonts w:ascii="Arial" w:hAnsi="Arial"/>
          <w:bCs/>
          <w:sz w:val="24"/>
        </w:rPr>
      </w:pPr>
      <w:r w:rsidRPr="004965EF">
        <w:rPr>
          <w:rFonts w:ascii="Arial" w:hAnsi="Arial"/>
          <w:bCs/>
          <w:sz w:val="24"/>
        </w:rPr>
        <w:t>Lo stratagemma è assai semplice: falsifica le ricevute a favore dei debitori, in modo che questi a loro volta abbiano un grande debito di riconoscenza nei suoi riguardi.</w:t>
      </w:r>
      <w:r w:rsidR="00CA2FD3" w:rsidRPr="004965EF">
        <w:rPr>
          <w:rFonts w:ascii="Arial" w:hAnsi="Arial"/>
          <w:bCs/>
          <w:sz w:val="24"/>
        </w:rPr>
        <w:t xml:space="preserve"> </w:t>
      </w:r>
      <w:r w:rsidRPr="004965EF">
        <w:rPr>
          <w:rFonts w:ascii="Arial" w:hAnsi="Arial"/>
          <w:bCs/>
          <w:sz w:val="24"/>
        </w:rPr>
        <w:t>Il nucleo della parabola è proprio questo: come servirsi dei beni altrui per prepararsi il proprio futuro. Come acquisire un grande vantaggio da ciò che non è nostro.</w:t>
      </w:r>
      <w:r w:rsidR="00CA2FD3" w:rsidRPr="004965EF">
        <w:rPr>
          <w:rFonts w:ascii="Arial" w:hAnsi="Arial"/>
          <w:bCs/>
          <w:sz w:val="24"/>
        </w:rPr>
        <w:t xml:space="preserve"> </w:t>
      </w:r>
      <w:r w:rsidRPr="004965EF">
        <w:rPr>
          <w:rFonts w:ascii="Arial" w:hAnsi="Arial"/>
          <w:bCs/>
          <w:sz w:val="24"/>
        </w:rPr>
        <w:t xml:space="preserve">Nelle cose umane, terrene un simile vantaggio è sempre iniquo, ingiusto, peccaminoso. </w:t>
      </w:r>
    </w:p>
    <w:p w14:paraId="51FC881C" w14:textId="16412510" w:rsidR="002C7A5A" w:rsidRPr="004965EF" w:rsidRDefault="002C7A5A" w:rsidP="002C7A5A">
      <w:pPr>
        <w:spacing w:after="120"/>
        <w:jc w:val="both"/>
        <w:rPr>
          <w:rFonts w:ascii="Arial" w:hAnsi="Arial"/>
          <w:bCs/>
          <w:sz w:val="24"/>
        </w:rPr>
      </w:pPr>
      <w:r w:rsidRPr="004965EF">
        <w:rPr>
          <w:rFonts w:ascii="Arial" w:hAnsi="Arial"/>
          <w:bCs/>
          <w:sz w:val="24"/>
        </w:rPr>
        <w:t>Il padrone si accorse della truffa, non lodò l’inganno; lodò invece la scaltrezza nel male, nella ruberia, nel furto. Lodò l’astuzia di quest’uomo.</w:t>
      </w:r>
      <w:r w:rsidR="00CA2FD3" w:rsidRPr="004965EF">
        <w:rPr>
          <w:rFonts w:ascii="Arial" w:hAnsi="Arial"/>
          <w:bCs/>
          <w:sz w:val="24"/>
        </w:rPr>
        <w:t xml:space="preserve"> </w:t>
      </w:r>
      <w:r w:rsidRPr="004965EF">
        <w:rPr>
          <w:rFonts w:ascii="Arial" w:hAnsi="Arial"/>
          <w:bCs/>
          <w:sz w:val="24"/>
        </w:rPr>
        <w:t>Perché – dice Gesù – i figli della luce nel bene non usano la stessa scaltrezza, la medesima astuzia? Perché non agiscono con uguale intelligenza e lungimiranza?</w:t>
      </w:r>
      <w:r w:rsidR="00CA2FD3" w:rsidRPr="004965EF">
        <w:rPr>
          <w:rFonts w:ascii="Arial" w:hAnsi="Arial"/>
          <w:bCs/>
          <w:sz w:val="24"/>
        </w:rPr>
        <w:t xml:space="preserve"> </w:t>
      </w:r>
      <w:r w:rsidRPr="004965EF">
        <w:rPr>
          <w:rFonts w:ascii="Arial" w:hAnsi="Arial"/>
          <w:bCs/>
          <w:sz w:val="24"/>
        </w:rPr>
        <w:t>Perché i figli della luce spesso sono stolti, insipienti, leggeri, addirittura accidiosi, sempre pigri, inconsistenti per rapporto al loro futuro eterno?</w:t>
      </w:r>
      <w:r w:rsidR="00CA2FD3" w:rsidRPr="004965EF">
        <w:rPr>
          <w:rFonts w:ascii="Arial" w:hAnsi="Arial"/>
          <w:bCs/>
          <w:sz w:val="24"/>
        </w:rPr>
        <w:t xml:space="preserve"> </w:t>
      </w:r>
      <w:r w:rsidRPr="004965EF">
        <w:rPr>
          <w:rFonts w:ascii="Arial" w:hAnsi="Arial"/>
          <w:bCs/>
          <w:sz w:val="24"/>
        </w:rPr>
        <w:t>L’uomo disonesto agisce così perché per lui il futuro è di vitale importanza?</w:t>
      </w:r>
    </w:p>
    <w:p w14:paraId="26AC9F5B" w14:textId="079A238E" w:rsidR="002C7A5A" w:rsidRPr="004965EF" w:rsidRDefault="002C7A5A" w:rsidP="002C7A5A">
      <w:pPr>
        <w:spacing w:after="120"/>
        <w:jc w:val="both"/>
        <w:rPr>
          <w:rFonts w:ascii="Arial" w:hAnsi="Arial"/>
          <w:bCs/>
          <w:sz w:val="24"/>
        </w:rPr>
      </w:pPr>
      <w:r w:rsidRPr="004965EF">
        <w:rPr>
          <w:rFonts w:ascii="Arial" w:hAnsi="Arial"/>
          <w:bCs/>
          <w:sz w:val="24"/>
        </w:rPr>
        <w:t xml:space="preserve">Per i figli della luce che valore ha il loro futuro eterno? </w:t>
      </w:r>
      <w:r w:rsidR="00CA2FD3" w:rsidRPr="004965EF">
        <w:rPr>
          <w:rFonts w:ascii="Arial" w:hAnsi="Arial"/>
          <w:bCs/>
          <w:sz w:val="24"/>
        </w:rPr>
        <w:t xml:space="preserve"> </w:t>
      </w:r>
      <w:r w:rsidRPr="004965EF">
        <w:rPr>
          <w:rFonts w:ascii="Arial" w:hAnsi="Arial"/>
          <w:bCs/>
          <w:sz w:val="24"/>
        </w:rPr>
        <w:t>Spesso non ha alcuna importanza. Non riveste per loro alcun significato. Perché? Forse perché nessuno ci crede seriamente, veramente, realmente? Forse perché ognuno se lo sente già in suo possesso?</w:t>
      </w:r>
      <w:r w:rsidR="00CA2FD3" w:rsidRPr="004965EF">
        <w:rPr>
          <w:rFonts w:ascii="Arial" w:hAnsi="Arial"/>
          <w:bCs/>
          <w:sz w:val="24"/>
        </w:rPr>
        <w:t xml:space="preserve"> </w:t>
      </w:r>
      <w:r w:rsidRPr="004965EF">
        <w:rPr>
          <w:rFonts w:ascii="Arial" w:hAnsi="Arial"/>
          <w:bCs/>
          <w:sz w:val="24"/>
        </w:rPr>
        <w:t>Questa è falsa sicurezza. La Parola del Signore dice esattamente il contrario.</w:t>
      </w:r>
      <w:r w:rsidR="00CA2FD3" w:rsidRPr="004965EF">
        <w:rPr>
          <w:rFonts w:ascii="Arial" w:hAnsi="Arial"/>
          <w:bCs/>
          <w:sz w:val="24"/>
        </w:rPr>
        <w:t xml:space="preserve"> </w:t>
      </w:r>
      <w:r w:rsidRPr="004965EF">
        <w:rPr>
          <w:rFonts w:ascii="Arial" w:hAnsi="Arial"/>
          <w:bCs/>
          <w:sz w:val="24"/>
        </w:rPr>
        <w:t>Sai tu quali sono oggi le eresie più pericolose riguardo al futuro eterno? Ne conosci qualcuna in particolare? Sai tutta la sua gravità?</w:t>
      </w:r>
    </w:p>
    <w:p w14:paraId="4B2C191C" w14:textId="18328AE7" w:rsidR="002C7A5A" w:rsidRPr="004965EF" w:rsidRDefault="002C7A5A" w:rsidP="002C7A5A">
      <w:pPr>
        <w:spacing w:after="120"/>
        <w:jc w:val="both"/>
        <w:rPr>
          <w:rFonts w:ascii="Arial" w:hAnsi="Arial"/>
          <w:bCs/>
          <w:sz w:val="24"/>
        </w:rPr>
      </w:pPr>
      <w:r w:rsidRPr="004965EF">
        <w:rPr>
          <w:rFonts w:ascii="Arial" w:hAnsi="Arial"/>
          <w:bCs/>
          <w:sz w:val="24"/>
        </w:rPr>
        <w:t>È verità: oggi il cristiano vive senza pensare minimamente al suo futuro eterno. È questa la causa di tutti mali che sono nel mondo cristiano.</w:t>
      </w:r>
      <w:r w:rsidR="00CA2FD3" w:rsidRPr="004965EF">
        <w:rPr>
          <w:rFonts w:ascii="Arial" w:hAnsi="Arial"/>
          <w:bCs/>
          <w:sz w:val="24"/>
        </w:rPr>
        <w:t xml:space="preserve"> </w:t>
      </w:r>
      <w:r w:rsidRPr="004965EF">
        <w:rPr>
          <w:rFonts w:ascii="Arial" w:hAnsi="Arial"/>
          <w:bCs/>
          <w:sz w:val="24"/>
        </w:rPr>
        <w:t xml:space="preserve">Di chi la colpa? Sovente è da attribuire ad una predicazione falsa, ingannatrice, traditrice della verità rivelata, rinnegatrice dello stesso mistero pasquale di Gesù Signore. Ognuno sappia riconoscere le sue responsabilità e porre un rimedio immediato. La storia non può attendere nessun ritardo, neanche il più piccolo. </w:t>
      </w:r>
    </w:p>
    <w:p w14:paraId="6C714B77" w14:textId="6E455857" w:rsidR="002C7A5A" w:rsidRPr="004965EF" w:rsidRDefault="002C7A5A" w:rsidP="002C7A5A">
      <w:pPr>
        <w:spacing w:after="120"/>
        <w:jc w:val="both"/>
        <w:rPr>
          <w:rFonts w:ascii="Arial" w:hAnsi="Arial"/>
          <w:bCs/>
          <w:sz w:val="24"/>
        </w:rPr>
      </w:pPr>
      <w:r w:rsidRPr="004965EF">
        <w:rPr>
          <w:rFonts w:ascii="Arial" w:hAnsi="Arial"/>
          <w:bCs/>
          <w:sz w:val="24"/>
        </w:rPr>
        <w:t>L’insegnamento di Gesù è chiaro, esplicito. Il suo invito è senza alcuna possibilità di essere frainteso.</w:t>
      </w:r>
      <w:r w:rsidR="00CA2FD3" w:rsidRPr="004965EF">
        <w:rPr>
          <w:rFonts w:ascii="Arial" w:hAnsi="Arial"/>
          <w:bCs/>
          <w:sz w:val="24"/>
        </w:rPr>
        <w:t xml:space="preserve"> </w:t>
      </w:r>
      <w:r w:rsidRPr="004965EF">
        <w:rPr>
          <w:rFonts w:ascii="Arial" w:hAnsi="Arial"/>
          <w:bCs/>
          <w:sz w:val="24"/>
        </w:rPr>
        <w:t xml:space="preserve">Gesù chiama i suoi discepoli e coloro che vogliono essere </w:t>
      </w:r>
      <w:r w:rsidRPr="004965EF">
        <w:rPr>
          <w:rFonts w:ascii="Arial" w:hAnsi="Arial"/>
          <w:bCs/>
          <w:sz w:val="24"/>
        </w:rPr>
        <w:lastRenderedPageBreak/>
        <w:t>accolti nel regno dei cieli, in paradiso, di usare la disonesta ricchezza facendo del bene ai poveri della terra.</w:t>
      </w:r>
      <w:r w:rsidR="00CA2FD3" w:rsidRPr="004965EF">
        <w:rPr>
          <w:rFonts w:ascii="Arial" w:hAnsi="Arial"/>
          <w:bCs/>
          <w:sz w:val="24"/>
        </w:rPr>
        <w:t xml:space="preserve"> </w:t>
      </w:r>
      <w:r w:rsidRPr="004965EF">
        <w:rPr>
          <w:rFonts w:ascii="Arial" w:hAnsi="Arial"/>
          <w:bCs/>
          <w:sz w:val="24"/>
        </w:rPr>
        <w:t>Sono i poveri la chiave che apre ai ricchi la porta del Cielo, quando questi si presenteranno dinanzi ad essa.</w:t>
      </w:r>
      <w:r w:rsidR="00CA2FD3" w:rsidRPr="004965EF">
        <w:rPr>
          <w:rFonts w:ascii="Arial" w:hAnsi="Arial"/>
          <w:bCs/>
          <w:sz w:val="24"/>
        </w:rPr>
        <w:t xml:space="preserve"> </w:t>
      </w:r>
      <w:r w:rsidRPr="004965EF">
        <w:rPr>
          <w:rFonts w:ascii="Arial" w:hAnsi="Arial"/>
          <w:bCs/>
          <w:sz w:val="24"/>
        </w:rPr>
        <w:t xml:space="preserve">Senza questa chiave, nessuna porta del cielo sarà mai aperta; sarà invece spalancata quella della perdizione e della dannazione eterna. </w:t>
      </w:r>
    </w:p>
    <w:p w14:paraId="1FFA3E00" w14:textId="2FACE457" w:rsidR="002C7A5A" w:rsidRPr="004965EF" w:rsidRDefault="002C7A5A" w:rsidP="002C7A5A">
      <w:pPr>
        <w:spacing w:after="120"/>
        <w:jc w:val="both"/>
        <w:rPr>
          <w:rFonts w:ascii="Arial" w:hAnsi="Arial"/>
          <w:bCs/>
          <w:sz w:val="24"/>
        </w:rPr>
      </w:pPr>
      <w:r w:rsidRPr="004965EF">
        <w:rPr>
          <w:rFonts w:ascii="Arial" w:hAnsi="Arial"/>
          <w:bCs/>
          <w:sz w:val="24"/>
        </w:rPr>
        <w:t xml:space="preserve">Domanda: perché Gesù chiama la ricchezza disonesta? </w:t>
      </w:r>
      <w:r w:rsidR="00CA2FD3" w:rsidRPr="004965EF">
        <w:rPr>
          <w:rFonts w:ascii="Arial" w:hAnsi="Arial"/>
          <w:bCs/>
          <w:sz w:val="24"/>
        </w:rPr>
        <w:t xml:space="preserve"> </w:t>
      </w:r>
      <w:r w:rsidRPr="004965EF">
        <w:rPr>
          <w:rFonts w:ascii="Arial" w:hAnsi="Arial"/>
          <w:bCs/>
          <w:sz w:val="24"/>
        </w:rPr>
        <w:t>La risposta non può essere che una sola: la ricchezza è disonesta ogni qualvolta si chiude il proprio cuore in essa, come in un carcere, ogni qualvolta ci si serve di essa a proprio esclusivo vantaggio</w:t>
      </w:r>
      <w:r w:rsidR="004965EF">
        <w:rPr>
          <w:rFonts w:ascii="Arial" w:hAnsi="Arial"/>
          <w:bCs/>
          <w:sz w:val="24"/>
        </w:rPr>
        <w:t xml:space="preserve">. </w:t>
      </w:r>
      <w:r w:rsidRPr="004965EF">
        <w:rPr>
          <w:rFonts w:ascii="Arial" w:hAnsi="Arial"/>
          <w:bCs/>
          <w:sz w:val="24"/>
        </w:rPr>
        <w:t xml:space="preserve">L’altra ricchezza, quella acquisita ingiustamente, è iniqua. Di questa ricchezza iniqua perché frutto peccaminoso di furto, sfruttamento, usura, rapina, frode di mercede o di altro, estorsione, ogni altra forma di inganno, non ci si può servire per farci degli amici. Questa ricchezza deve essere restituita al suo padrone. </w:t>
      </w:r>
    </w:p>
    <w:p w14:paraId="4E0372D3" w14:textId="78369A02" w:rsidR="002C7A5A" w:rsidRPr="004965EF" w:rsidRDefault="002C7A5A" w:rsidP="002C7A5A">
      <w:pPr>
        <w:spacing w:after="120"/>
        <w:jc w:val="both"/>
        <w:rPr>
          <w:rFonts w:ascii="Arial" w:hAnsi="Arial"/>
          <w:bCs/>
          <w:sz w:val="24"/>
        </w:rPr>
      </w:pPr>
      <w:r w:rsidRPr="004965EF">
        <w:rPr>
          <w:rFonts w:ascii="Arial" w:hAnsi="Arial"/>
          <w:bCs/>
          <w:sz w:val="24"/>
        </w:rPr>
        <w:t>Non c’è giustizia finché questa ricchezza non sia stata interamente restituita e finché non c’è giustizia, non si può fare alcuna opera di carità.</w:t>
      </w:r>
      <w:r w:rsidR="00CA2FD3" w:rsidRPr="004965EF">
        <w:rPr>
          <w:rFonts w:ascii="Arial" w:hAnsi="Arial"/>
          <w:bCs/>
          <w:sz w:val="24"/>
        </w:rPr>
        <w:t xml:space="preserve"> </w:t>
      </w:r>
      <w:r w:rsidRPr="004965EF">
        <w:rPr>
          <w:rFonts w:ascii="Arial" w:hAnsi="Arial"/>
          <w:bCs/>
          <w:sz w:val="24"/>
        </w:rPr>
        <w:t>Per intenderci: questa ricchezza, neanche in piccolissima parte, in parte infinitesimale, può essere data in suffragio per un defunto</w:t>
      </w:r>
      <w:r w:rsidR="004965EF">
        <w:rPr>
          <w:rFonts w:ascii="Arial" w:hAnsi="Arial"/>
          <w:bCs/>
          <w:sz w:val="24"/>
        </w:rPr>
        <w:t xml:space="preserve">. </w:t>
      </w:r>
      <w:r w:rsidRPr="004965EF">
        <w:rPr>
          <w:rFonts w:ascii="Arial" w:hAnsi="Arial"/>
          <w:bCs/>
          <w:sz w:val="24"/>
        </w:rPr>
        <w:t>Non essendo nostra, non possiamo neanche offrirla in suffragio. In suffragio si può offrire solo ciò che è nostro, che è frutto del nostro sudore. Né il suffragio ha valore di restituzione. Questa va fatta al suo legittimo proprietario.</w:t>
      </w:r>
    </w:p>
    <w:p w14:paraId="6F20BFFE" w14:textId="5A3D0EC8" w:rsidR="002C7A5A" w:rsidRPr="004965EF" w:rsidRDefault="002C7A5A" w:rsidP="002C7A5A">
      <w:pPr>
        <w:spacing w:after="120"/>
        <w:jc w:val="both"/>
        <w:rPr>
          <w:rFonts w:ascii="Arial" w:hAnsi="Arial"/>
          <w:bCs/>
          <w:sz w:val="24"/>
        </w:rPr>
      </w:pPr>
      <w:r w:rsidRPr="004965EF">
        <w:rPr>
          <w:rFonts w:ascii="Arial" w:hAnsi="Arial"/>
          <w:bCs/>
          <w:sz w:val="24"/>
        </w:rPr>
        <w:t xml:space="preserve">Interroghiamoci: ogni giorno non assistiamo forse ad un esercizio della religione in cui neanche ci si pone la questione della moralità dei nostri gesti? Perché questo accade? Perché chi è in potere di fare qualcosa non la fa? Non la fa per debolezza? Per cecità? Per ignoranza? Per coscienza non formata? </w:t>
      </w:r>
      <w:r w:rsidR="00CA2FD3" w:rsidRPr="004965EF">
        <w:rPr>
          <w:rFonts w:ascii="Arial" w:hAnsi="Arial"/>
          <w:bCs/>
          <w:sz w:val="24"/>
        </w:rPr>
        <w:t xml:space="preserve"> </w:t>
      </w:r>
      <w:r w:rsidRPr="004965EF">
        <w:rPr>
          <w:rFonts w:ascii="Arial" w:hAnsi="Arial"/>
          <w:bCs/>
          <w:sz w:val="24"/>
        </w:rPr>
        <w:t>Il problema della giustizia è il più grave. Chi lo risolve nella verità, porta nella verità tutta la sua vita.</w:t>
      </w:r>
    </w:p>
    <w:p w14:paraId="1508645F" w14:textId="0011EB52" w:rsidR="002C7A5A" w:rsidRPr="004965EF" w:rsidRDefault="002C7A5A" w:rsidP="002C7A5A">
      <w:pPr>
        <w:spacing w:after="120"/>
        <w:jc w:val="both"/>
        <w:rPr>
          <w:rFonts w:ascii="Arial" w:hAnsi="Arial"/>
          <w:bCs/>
          <w:sz w:val="24"/>
        </w:rPr>
      </w:pPr>
      <w:r w:rsidRPr="004965EF">
        <w:rPr>
          <w:rFonts w:ascii="Arial" w:hAnsi="Arial"/>
          <w:bCs/>
          <w:sz w:val="24"/>
        </w:rPr>
        <w:t>Per Gesù c’è un solo uso vero riguardo alla ricchezza: servire con essa i poveri della terra; usarla per fare loro del bene.</w:t>
      </w:r>
      <w:r w:rsidR="00CA2FD3" w:rsidRPr="004965EF">
        <w:rPr>
          <w:rFonts w:ascii="Arial" w:hAnsi="Arial"/>
          <w:bCs/>
          <w:sz w:val="24"/>
        </w:rPr>
        <w:t xml:space="preserve"> </w:t>
      </w:r>
      <w:r w:rsidRPr="004965EF">
        <w:rPr>
          <w:rFonts w:ascii="Arial" w:hAnsi="Arial"/>
          <w:bCs/>
          <w:sz w:val="24"/>
        </w:rPr>
        <w:t>Le modalità appartengono però alla sapienza e all’intelligenza di un cuore e di una mente mossi dallo Spirito Santo</w:t>
      </w:r>
      <w:r w:rsidR="004965EF">
        <w:rPr>
          <w:rFonts w:ascii="Arial" w:hAnsi="Arial"/>
          <w:bCs/>
          <w:sz w:val="24"/>
        </w:rPr>
        <w:t xml:space="preserve">. </w:t>
      </w:r>
      <w:r w:rsidRPr="004965EF">
        <w:rPr>
          <w:rFonts w:ascii="Arial" w:hAnsi="Arial"/>
          <w:bCs/>
          <w:sz w:val="24"/>
        </w:rPr>
        <w:t>La storia ci attesta che molti sono stati i modi attraverso cui questo comando di Gesù è stato vissuto dai discepoli di Gesù. Molti altri modi, in conformità al mutare della storia e delle vicende umane, saranno trovati per vivere adeguatamente, per un bene sempre più grande il comando del Signore.</w:t>
      </w:r>
      <w:r w:rsidR="00CA2FD3" w:rsidRPr="004965EF">
        <w:rPr>
          <w:rFonts w:ascii="Arial" w:hAnsi="Arial"/>
          <w:bCs/>
          <w:sz w:val="24"/>
        </w:rPr>
        <w:t xml:space="preserve"> </w:t>
      </w:r>
      <w:r w:rsidRPr="004965EF">
        <w:rPr>
          <w:rFonts w:ascii="Arial" w:hAnsi="Arial"/>
          <w:bCs/>
          <w:sz w:val="24"/>
        </w:rPr>
        <w:t>Il principio generale è questo: ogni dono di Dio è dato a noi perché noi facciamo di esso un dono per i fratelli.</w:t>
      </w:r>
    </w:p>
    <w:p w14:paraId="18AD7641" w14:textId="332AD0C6" w:rsidR="002C7A5A" w:rsidRPr="004965EF" w:rsidRDefault="002C7A5A" w:rsidP="002C7A5A">
      <w:pPr>
        <w:spacing w:after="120"/>
        <w:jc w:val="both"/>
        <w:rPr>
          <w:rFonts w:ascii="Arial" w:hAnsi="Arial"/>
          <w:bCs/>
          <w:sz w:val="24"/>
        </w:rPr>
      </w:pPr>
      <w:r w:rsidRPr="004965EF">
        <w:rPr>
          <w:rFonts w:ascii="Arial" w:hAnsi="Arial"/>
          <w:bCs/>
          <w:sz w:val="24"/>
        </w:rPr>
        <w:t>Anche la nostra vita è un dono da offrire interamente ai fratelli per la loro vita.</w:t>
      </w:r>
      <w:r w:rsidR="00CA2FD3" w:rsidRPr="004965EF">
        <w:rPr>
          <w:rFonts w:ascii="Arial" w:hAnsi="Arial"/>
          <w:bCs/>
          <w:sz w:val="24"/>
        </w:rPr>
        <w:t xml:space="preserve"> </w:t>
      </w:r>
      <w:r w:rsidRPr="004965EF">
        <w:rPr>
          <w:rFonts w:ascii="Arial" w:hAnsi="Arial"/>
          <w:bCs/>
          <w:sz w:val="24"/>
        </w:rPr>
        <w:t>Gesù è il dono di Dio all’umanità, fattosi a sua volta dono per noi sul legno della croce.</w:t>
      </w:r>
      <w:r w:rsidR="00CA2FD3" w:rsidRPr="004965EF">
        <w:rPr>
          <w:rFonts w:ascii="Arial" w:hAnsi="Arial"/>
          <w:bCs/>
          <w:sz w:val="24"/>
        </w:rPr>
        <w:t xml:space="preserve"> </w:t>
      </w:r>
      <w:r w:rsidRPr="004965EF">
        <w:rPr>
          <w:rFonts w:ascii="Arial" w:hAnsi="Arial"/>
          <w:bCs/>
          <w:sz w:val="24"/>
        </w:rPr>
        <w:t>Se Cristo Gesù è dono, interamente dono d’amore, può il suo discepolo trattenere qualcosa per sé? Non deve egli farsi tutto dono per i suoi fratelli, per ogni uomo?</w:t>
      </w:r>
      <w:r w:rsidR="00CA2FD3" w:rsidRPr="004965EF">
        <w:rPr>
          <w:rFonts w:ascii="Arial" w:hAnsi="Arial"/>
          <w:bCs/>
          <w:sz w:val="24"/>
        </w:rPr>
        <w:t xml:space="preserve"> </w:t>
      </w:r>
      <w:r w:rsidRPr="004965EF">
        <w:rPr>
          <w:rFonts w:ascii="Arial" w:hAnsi="Arial"/>
          <w:bCs/>
          <w:sz w:val="24"/>
        </w:rPr>
        <w:t>Questa è la vera religione e questa è la nostra vera fede.</w:t>
      </w:r>
    </w:p>
    <w:p w14:paraId="2924EE08" w14:textId="0BF9C479" w:rsidR="002C7A5A" w:rsidRPr="004965EF" w:rsidRDefault="002C7A5A" w:rsidP="002C7A5A">
      <w:pPr>
        <w:spacing w:after="120"/>
        <w:jc w:val="both"/>
        <w:rPr>
          <w:rFonts w:ascii="Arial" w:hAnsi="Arial"/>
          <w:bCs/>
          <w:sz w:val="24"/>
        </w:rPr>
      </w:pPr>
      <w:r w:rsidRPr="004965EF">
        <w:rPr>
          <w:rFonts w:ascii="Arial" w:hAnsi="Arial"/>
          <w:bCs/>
          <w:sz w:val="24"/>
        </w:rPr>
        <w:t>Fedeltà e disonestà sono nel cuore, lo governano. Chi è governato dalla fedeltà, è fedele in ogni cosa; è fedele nelle piccole come nelle grandi cose.</w:t>
      </w:r>
      <w:r w:rsidR="00CA2FD3" w:rsidRPr="004965EF">
        <w:rPr>
          <w:rFonts w:ascii="Arial" w:hAnsi="Arial"/>
          <w:bCs/>
          <w:sz w:val="24"/>
        </w:rPr>
        <w:t xml:space="preserve"> </w:t>
      </w:r>
      <w:r w:rsidRPr="004965EF">
        <w:rPr>
          <w:rFonts w:ascii="Arial" w:hAnsi="Arial"/>
          <w:bCs/>
          <w:sz w:val="24"/>
        </w:rPr>
        <w:t xml:space="preserve">Chi invece è governato dalla disonestà, sarà disonesto sia nelle piccole che nelle grandi cose. Il cuore non fa distinzione tra piccole e grandi cose. Il cuore è e basta. O è onesto, fedele, o è disonesto, infedele. La quantità non muta il cuore, né lo determina. Anche questa è verità che deve farci riflettere, meditare. </w:t>
      </w:r>
    </w:p>
    <w:p w14:paraId="3C2470F0" w14:textId="40B1F159" w:rsidR="002C7A5A" w:rsidRPr="004965EF" w:rsidRDefault="002C7A5A" w:rsidP="002C7A5A">
      <w:pPr>
        <w:spacing w:after="120"/>
        <w:jc w:val="both"/>
        <w:rPr>
          <w:rFonts w:ascii="Arial" w:hAnsi="Arial"/>
          <w:bCs/>
          <w:sz w:val="24"/>
        </w:rPr>
      </w:pPr>
      <w:r w:rsidRPr="004965EF">
        <w:rPr>
          <w:rFonts w:ascii="Arial" w:hAnsi="Arial"/>
          <w:bCs/>
          <w:sz w:val="24"/>
        </w:rPr>
        <w:lastRenderedPageBreak/>
        <w:t>Ogni discepolo di Gesù deve tendere verso la più grande fedeltà, verso l’abolizione dal suo cuore di ogni disonestà.</w:t>
      </w:r>
      <w:r w:rsidR="00CA2FD3" w:rsidRPr="004965EF">
        <w:rPr>
          <w:rFonts w:ascii="Arial" w:hAnsi="Arial"/>
          <w:bCs/>
          <w:sz w:val="24"/>
        </w:rPr>
        <w:t xml:space="preserve"> </w:t>
      </w:r>
      <w:r w:rsidRPr="004965EF">
        <w:rPr>
          <w:rFonts w:ascii="Arial" w:hAnsi="Arial"/>
          <w:bCs/>
          <w:sz w:val="24"/>
        </w:rPr>
        <w:t>È questa una grazia che quotidianamente bisogna chiedere al Signore con preghiera incessante.</w:t>
      </w:r>
      <w:r w:rsidR="00CA2FD3" w:rsidRPr="004965EF">
        <w:rPr>
          <w:rFonts w:ascii="Arial" w:hAnsi="Arial"/>
          <w:bCs/>
          <w:sz w:val="24"/>
        </w:rPr>
        <w:t xml:space="preserve"> </w:t>
      </w:r>
      <w:r w:rsidRPr="004965EF">
        <w:rPr>
          <w:rFonts w:ascii="Arial" w:hAnsi="Arial"/>
          <w:bCs/>
          <w:sz w:val="24"/>
        </w:rPr>
        <w:t>Nessuno però dica: sono disonesto solo nel poco, poi dinanzi al molto mi fermo. Chi pensasse così è semplicemente uno stolto. Il cuore non si ferma e il peccato dilaga in noi.</w:t>
      </w:r>
    </w:p>
    <w:p w14:paraId="06E803C3" w14:textId="1466408D" w:rsidR="002C7A5A" w:rsidRPr="004965EF" w:rsidRDefault="002C7A5A" w:rsidP="002C7A5A">
      <w:pPr>
        <w:spacing w:after="120"/>
        <w:jc w:val="both"/>
        <w:rPr>
          <w:rFonts w:ascii="Arial" w:hAnsi="Arial"/>
          <w:bCs/>
          <w:sz w:val="24"/>
        </w:rPr>
      </w:pPr>
      <w:r w:rsidRPr="004965EF">
        <w:rPr>
          <w:rFonts w:ascii="Arial" w:hAnsi="Arial"/>
          <w:bCs/>
          <w:sz w:val="24"/>
        </w:rPr>
        <w:t>Altra verità di Gesù: l’uso santo della disonesta ricchezza ci apre le porte perché ci venga affidata quella vera. La fedeltà nella ricchezza altrui spiana la strada perché possiamo amministrare bene la nostra.</w:t>
      </w:r>
      <w:r w:rsidR="00CA2FD3" w:rsidRPr="004965EF">
        <w:rPr>
          <w:rFonts w:ascii="Arial" w:hAnsi="Arial"/>
          <w:bCs/>
          <w:sz w:val="24"/>
        </w:rPr>
        <w:t xml:space="preserve"> </w:t>
      </w:r>
      <w:r w:rsidRPr="004965EF">
        <w:rPr>
          <w:rFonts w:ascii="Arial" w:hAnsi="Arial"/>
          <w:bCs/>
          <w:sz w:val="24"/>
        </w:rPr>
        <w:t>Ritorna il principio enunciato prima: la fedeltà e l’infedeltà sono qualità del cuore e il cuore non fa distinzione tra vero e falso, tra proprio e altrui.</w:t>
      </w:r>
      <w:r w:rsidR="00CA2FD3" w:rsidRPr="004965EF">
        <w:rPr>
          <w:rFonts w:ascii="Arial" w:hAnsi="Arial"/>
          <w:bCs/>
          <w:sz w:val="24"/>
        </w:rPr>
        <w:t xml:space="preserve"> </w:t>
      </w:r>
      <w:r w:rsidRPr="004965EF">
        <w:rPr>
          <w:rFonts w:ascii="Arial" w:hAnsi="Arial"/>
          <w:bCs/>
          <w:sz w:val="24"/>
        </w:rPr>
        <w:t>Se è fedele, è fedele sempre. Se è disonesto, è disonesto sempre.</w:t>
      </w:r>
      <w:r w:rsidR="00CA2FD3" w:rsidRPr="004965EF">
        <w:rPr>
          <w:rFonts w:ascii="Arial" w:hAnsi="Arial"/>
          <w:bCs/>
          <w:sz w:val="24"/>
        </w:rPr>
        <w:t xml:space="preserve"> </w:t>
      </w:r>
      <w:r w:rsidRPr="004965EF">
        <w:rPr>
          <w:rFonts w:ascii="Arial" w:hAnsi="Arial"/>
          <w:bCs/>
          <w:sz w:val="24"/>
        </w:rPr>
        <w:t>L’insegnamento di Gesù è chiaro: Dio non ci dona i suoi doni di verità e di grazia se il nostro cuore non è fedele a Lui in tutto ed è fedele in tutto quando cerca solo la sua volontà.</w:t>
      </w:r>
    </w:p>
    <w:p w14:paraId="3ED90F51" w14:textId="441327DB" w:rsidR="002C7A5A" w:rsidRPr="004965EF" w:rsidRDefault="002C7A5A" w:rsidP="002C7A5A">
      <w:pPr>
        <w:spacing w:after="120"/>
        <w:jc w:val="both"/>
        <w:rPr>
          <w:rFonts w:ascii="Arial" w:hAnsi="Arial"/>
          <w:bCs/>
          <w:sz w:val="24"/>
        </w:rPr>
      </w:pPr>
      <w:r w:rsidRPr="004965EF">
        <w:rPr>
          <w:rFonts w:ascii="Arial" w:hAnsi="Arial"/>
          <w:bCs/>
          <w:sz w:val="24"/>
        </w:rPr>
        <w:t>La vera ricchezza è quella di Dio. Dio la dona da amministrare ai suoi servi fedeli. La nostra ricchezza è quella che discende da Dio, Dio ce la fa amministrare, se siamo stati trovati fedeli nell’amministrazione delle cose di questo mondo.</w:t>
      </w:r>
      <w:r w:rsidR="00CA2FD3" w:rsidRPr="004965EF">
        <w:rPr>
          <w:rFonts w:ascii="Arial" w:hAnsi="Arial"/>
          <w:bCs/>
          <w:sz w:val="24"/>
        </w:rPr>
        <w:t xml:space="preserve"> </w:t>
      </w:r>
      <w:r w:rsidRPr="004965EF">
        <w:rPr>
          <w:rFonts w:ascii="Arial" w:hAnsi="Arial"/>
          <w:bCs/>
          <w:sz w:val="24"/>
        </w:rPr>
        <w:t>Dio non lavora con i cuori infedeli, disonesti</w:t>
      </w:r>
      <w:r w:rsidR="004965EF">
        <w:rPr>
          <w:rFonts w:ascii="Arial" w:hAnsi="Arial"/>
          <w:bCs/>
          <w:sz w:val="24"/>
        </w:rPr>
        <w:t xml:space="preserve">. </w:t>
      </w:r>
      <w:r w:rsidRPr="004965EF">
        <w:rPr>
          <w:rFonts w:ascii="Arial" w:hAnsi="Arial"/>
          <w:bCs/>
          <w:sz w:val="24"/>
        </w:rPr>
        <w:t>A questi cuori Dio non dona la sua grazia attuale da amministrare.</w:t>
      </w:r>
      <w:r w:rsidR="00CA2FD3" w:rsidRPr="004965EF">
        <w:rPr>
          <w:rFonts w:ascii="Arial" w:hAnsi="Arial"/>
          <w:bCs/>
          <w:sz w:val="24"/>
        </w:rPr>
        <w:t xml:space="preserve"> </w:t>
      </w:r>
      <w:r w:rsidRPr="004965EF">
        <w:rPr>
          <w:rFonts w:ascii="Arial" w:hAnsi="Arial"/>
          <w:bCs/>
          <w:sz w:val="24"/>
        </w:rPr>
        <w:t xml:space="preserve">Il fallimento di certa pastorale non è nel mondo che cambia. Non c’è bisogno di trovare rimedi per il mondo che evolve. </w:t>
      </w:r>
    </w:p>
    <w:p w14:paraId="13548717" w14:textId="1CC36153" w:rsidR="002C7A5A" w:rsidRPr="004965EF" w:rsidRDefault="002C7A5A" w:rsidP="002C7A5A">
      <w:pPr>
        <w:spacing w:after="120"/>
        <w:jc w:val="both"/>
        <w:rPr>
          <w:rFonts w:ascii="Arial" w:hAnsi="Arial"/>
          <w:bCs/>
          <w:sz w:val="24"/>
        </w:rPr>
      </w:pPr>
      <w:r w:rsidRPr="004965EF">
        <w:rPr>
          <w:rFonts w:ascii="Arial" w:hAnsi="Arial"/>
          <w:bCs/>
          <w:sz w:val="24"/>
        </w:rPr>
        <w:t>Il rimedio da trovare è uno solo: rendere fedele, onesto, puro, misericordioso, caritatevole, compassionevole, mondo il nostro cuore.</w:t>
      </w:r>
      <w:r w:rsidR="00CA2FD3" w:rsidRPr="004965EF">
        <w:rPr>
          <w:rFonts w:ascii="Arial" w:hAnsi="Arial"/>
          <w:bCs/>
          <w:sz w:val="24"/>
        </w:rPr>
        <w:t xml:space="preserve"> </w:t>
      </w:r>
      <w:r w:rsidRPr="004965EF">
        <w:rPr>
          <w:rFonts w:ascii="Arial" w:hAnsi="Arial"/>
          <w:bCs/>
          <w:sz w:val="24"/>
        </w:rPr>
        <w:t>Il resto, tutto il resto, lo farà il Signore donandoci la sua immensa e divina ricchezza da amministrare.</w:t>
      </w:r>
      <w:r w:rsidR="00CA2FD3" w:rsidRPr="004965EF">
        <w:rPr>
          <w:rFonts w:ascii="Arial" w:hAnsi="Arial"/>
          <w:bCs/>
          <w:sz w:val="24"/>
        </w:rPr>
        <w:t xml:space="preserve"> </w:t>
      </w:r>
      <w:r w:rsidRPr="004965EF">
        <w:rPr>
          <w:rFonts w:ascii="Arial" w:hAnsi="Arial"/>
          <w:bCs/>
          <w:sz w:val="24"/>
        </w:rPr>
        <w:t>L’amministrazione che Dio vuole è una sola: distribuire l’immensità della sua grazia al mondo intero.</w:t>
      </w:r>
      <w:r w:rsidR="00CA2FD3" w:rsidRPr="004965EF">
        <w:rPr>
          <w:rFonts w:ascii="Arial" w:hAnsi="Arial"/>
          <w:bCs/>
          <w:sz w:val="24"/>
        </w:rPr>
        <w:t xml:space="preserve"> </w:t>
      </w:r>
      <w:r w:rsidRPr="004965EF">
        <w:rPr>
          <w:rFonts w:ascii="Arial" w:hAnsi="Arial"/>
          <w:bCs/>
          <w:sz w:val="24"/>
        </w:rPr>
        <w:t>Nessuno però può ricevere questa immensità di grazia divina, se non nella pienezza e nella più alta purezza della sua fedeltà verso il Signore e verso l’uomo.</w:t>
      </w:r>
      <w:r w:rsidR="00CA2FD3" w:rsidRPr="004965EF">
        <w:rPr>
          <w:rFonts w:ascii="Arial" w:hAnsi="Arial"/>
          <w:bCs/>
          <w:sz w:val="24"/>
        </w:rPr>
        <w:t xml:space="preserve"> </w:t>
      </w:r>
      <w:r w:rsidRPr="004965EF">
        <w:rPr>
          <w:rFonts w:ascii="Arial" w:hAnsi="Arial"/>
          <w:bCs/>
          <w:sz w:val="24"/>
        </w:rPr>
        <w:t>La prima fedeltà è nei pensieri. A chi vuole essere fedele urge una cosa sola: pensare solo con i pensieri di Dio.</w:t>
      </w:r>
    </w:p>
    <w:p w14:paraId="16E69B15" w14:textId="292A4E7D" w:rsidR="002C7A5A" w:rsidRPr="004965EF" w:rsidRDefault="002C7A5A" w:rsidP="002C7A5A">
      <w:pPr>
        <w:spacing w:after="120"/>
        <w:jc w:val="both"/>
        <w:rPr>
          <w:rFonts w:ascii="Arial" w:hAnsi="Arial"/>
          <w:bCs/>
          <w:sz w:val="24"/>
        </w:rPr>
      </w:pPr>
      <w:r w:rsidRPr="004965EF">
        <w:rPr>
          <w:rFonts w:ascii="Arial" w:hAnsi="Arial"/>
          <w:bCs/>
          <w:sz w:val="24"/>
        </w:rPr>
        <w:t>Questa verità non ammette alcuna eccezione, o deroga. Fedeltà e disonestà non possono convivere nello stesso cuore.</w:t>
      </w:r>
      <w:r w:rsidR="00CA2FD3" w:rsidRPr="004965EF">
        <w:rPr>
          <w:rFonts w:ascii="Arial" w:hAnsi="Arial"/>
          <w:bCs/>
          <w:sz w:val="24"/>
        </w:rPr>
        <w:t xml:space="preserve"> </w:t>
      </w:r>
      <w:r w:rsidRPr="004965EF">
        <w:rPr>
          <w:rFonts w:ascii="Arial" w:hAnsi="Arial"/>
          <w:bCs/>
          <w:sz w:val="24"/>
        </w:rPr>
        <w:t>Il cuore deve scegliere: o essere tutto fedele, o altrimenti sarà tutto infedele.</w:t>
      </w:r>
      <w:r w:rsidR="00CA2FD3" w:rsidRPr="004965EF">
        <w:rPr>
          <w:rFonts w:ascii="Arial" w:hAnsi="Arial"/>
          <w:bCs/>
          <w:sz w:val="24"/>
        </w:rPr>
        <w:t xml:space="preserve"> </w:t>
      </w:r>
      <w:r w:rsidRPr="004965EF">
        <w:rPr>
          <w:rFonts w:ascii="Arial" w:hAnsi="Arial"/>
          <w:bCs/>
          <w:sz w:val="24"/>
        </w:rPr>
        <w:t>O sarà tutto per il Signore, o tutto per il mondo; o tutto per la grazia, o tutto per il peccato.</w:t>
      </w:r>
    </w:p>
    <w:p w14:paraId="2B6D5B23" w14:textId="6F129972" w:rsidR="002C7A5A" w:rsidRPr="004965EF" w:rsidRDefault="002C7A5A" w:rsidP="002C7A5A">
      <w:pPr>
        <w:spacing w:after="120"/>
        <w:jc w:val="both"/>
        <w:rPr>
          <w:rFonts w:ascii="Arial" w:hAnsi="Arial"/>
          <w:bCs/>
          <w:sz w:val="24"/>
        </w:rPr>
      </w:pPr>
      <w:r w:rsidRPr="004965EF">
        <w:rPr>
          <w:rFonts w:ascii="Arial" w:hAnsi="Arial"/>
          <w:bCs/>
          <w:sz w:val="24"/>
        </w:rPr>
        <w:t>O si attaccherà tutto al Cielo, o tutto alla terra</w:t>
      </w:r>
      <w:r w:rsidR="004965EF">
        <w:rPr>
          <w:rFonts w:ascii="Arial" w:hAnsi="Arial"/>
          <w:bCs/>
          <w:sz w:val="24"/>
        </w:rPr>
        <w:t xml:space="preserve">. </w:t>
      </w:r>
      <w:r w:rsidRPr="004965EF">
        <w:rPr>
          <w:rFonts w:ascii="Arial" w:hAnsi="Arial"/>
          <w:bCs/>
          <w:sz w:val="24"/>
        </w:rPr>
        <w:t>Il cuore può fare un solo servizio: o si dedicherà tutto al Signore, o altrimenti sarà tutto per mammona, cioè per le cose di questo mondo e per il denaro.</w:t>
      </w:r>
    </w:p>
    <w:p w14:paraId="3B3BD284" w14:textId="7EF3D84A" w:rsidR="002C7A5A" w:rsidRPr="004965EF" w:rsidRDefault="002C7A5A" w:rsidP="002C7A5A">
      <w:pPr>
        <w:spacing w:after="120"/>
        <w:jc w:val="both"/>
        <w:rPr>
          <w:rFonts w:ascii="Arial" w:hAnsi="Arial"/>
          <w:bCs/>
          <w:sz w:val="24"/>
        </w:rPr>
      </w:pPr>
      <w:r w:rsidRPr="004965EF">
        <w:rPr>
          <w:rFonts w:ascii="Arial" w:hAnsi="Arial"/>
          <w:bCs/>
          <w:sz w:val="24"/>
        </w:rPr>
        <w:t>Il cuore dei farisei è disonesto. Loro servono mammona. Per questo si beffano di Gesù.</w:t>
      </w:r>
      <w:r w:rsidR="00CA2FD3" w:rsidRPr="004965EF">
        <w:rPr>
          <w:rFonts w:ascii="Arial" w:hAnsi="Arial"/>
          <w:bCs/>
          <w:sz w:val="24"/>
        </w:rPr>
        <w:t xml:space="preserve"> </w:t>
      </w:r>
      <w:r w:rsidRPr="004965EF">
        <w:rPr>
          <w:rFonts w:ascii="Arial" w:hAnsi="Arial"/>
          <w:bCs/>
          <w:sz w:val="24"/>
        </w:rPr>
        <w:t>Lo dico sempre: quando non si accoglie la verità, c’è sempre un peccato nel cuore</w:t>
      </w:r>
      <w:r w:rsidR="004965EF">
        <w:rPr>
          <w:rFonts w:ascii="Arial" w:hAnsi="Arial"/>
          <w:bCs/>
          <w:sz w:val="24"/>
        </w:rPr>
        <w:t xml:space="preserve">. </w:t>
      </w:r>
      <w:r w:rsidRPr="004965EF">
        <w:rPr>
          <w:rFonts w:ascii="Arial" w:hAnsi="Arial"/>
          <w:bCs/>
          <w:sz w:val="24"/>
        </w:rPr>
        <w:t>Chi non lo accoglie, ha nel suo cuore o un vizio di fede, o di morale e spesso vi abitano tutti e due questi vizi.</w:t>
      </w:r>
    </w:p>
    <w:p w14:paraId="323D953C" w14:textId="5B513B86" w:rsidR="002C7A5A" w:rsidRPr="004965EF" w:rsidRDefault="002C7A5A" w:rsidP="002C7A5A">
      <w:pPr>
        <w:spacing w:after="120"/>
        <w:jc w:val="both"/>
        <w:rPr>
          <w:rFonts w:ascii="Arial" w:hAnsi="Arial"/>
          <w:bCs/>
          <w:sz w:val="24"/>
        </w:rPr>
      </w:pPr>
      <w:r w:rsidRPr="004965EF">
        <w:rPr>
          <w:rFonts w:ascii="Arial" w:hAnsi="Arial"/>
          <w:bCs/>
          <w:sz w:val="24"/>
        </w:rPr>
        <w:t>Un vizio di fede è questo: chi non crede che Dio si possa manifestare quando, come vuole e a chi vuole senza dover chiedere il permesso a nessuno, costui mai potrà credere che ora e in questo tempo Lui si sia manifestato ad una semplice, piccola, umile serva che compie in tutto il volere del Cielo.</w:t>
      </w:r>
      <w:r w:rsidR="00CA2FD3" w:rsidRPr="004965EF">
        <w:rPr>
          <w:rFonts w:ascii="Arial" w:hAnsi="Arial"/>
          <w:bCs/>
          <w:sz w:val="24"/>
        </w:rPr>
        <w:t xml:space="preserve"> </w:t>
      </w:r>
      <w:r w:rsidRPr="004965EF">
        <w:rPr>
          <w:rFonts w:ascii="Arial" w:hAnsi="Arial"/>
          <w:bCs/>
          <w:sz w:val="24"/>
        </w:rPr>
        <w:t xml:space="preserve">Con Gesù questo è evidente, manifesto. I farisei hanno il vizio della disonestà nel cuore e </w:t>
      </w:r>
      <w:r w:rsidRPr="004965EF">
        <w:rPr>
          <w:rFonts w:ascii="Arial" w:hAnsi="Arial"/>
          <w:bCs/>
          <w:sz w:val="24"/>
        </w:rPr>
        <w:lastRenderedPageBreak/>
        <w:t>non possono accogliere la verità di Cristo, che è purissima fedeltà al Padre suo che è nei Cieli.</w:t>
      </w:r>
      <w:r w:rsidR="00CA2FD3" w:rsidRPr="004965EF">
        <w:rPr>
          <w:rFonts w:ascii="Arial" w:hAnsi="Arial"/>
          <w:bCs/>
          <w:sz w:val="24"/>
        </w:rPr>
        <w:t xml:space="preserve"> </w:t>
      </w:r>
      <w:r w:rsidRPr="004965EF">
        <w:rPr>
          <w:rFonts w:ascii="Arial" w:hAnsi="Arial"/>
          <w:bCs/>
          <w:sz w:val="24"/>
        </w:rPr>
        <w:t xml:space="preserve">È il peccato il nemico della verità. </w:t>
      </w:r>
    </w:p>
    <w:p w14:paraId="6081383C" w14:textId="063465EE" w:rsidR="002C7A5A" w:rsidRPr="004965EF" w:rsidRDefault="002C7A5A" w:rsidP="002C7A5A">
      <w:pPr>
        <w:spacing w:after="120"/>
        <w:jc w:val="both"/>
        <w:rPr>
          <w:rFonts w:ascii="Arial" w:hAnsi="Arial"/>
          <w:bCs/>
          <w:sz w:val="24"/>
        </w:rPr>
      </w:pPr>
      <w:r w:rsidRPr="004965EF">
        <w:rPr>
          <w:rFonts w:ascii="Arial" w:hAnsi="Arial"/>
          <w:bCs/>
          <w:sz w:val="24"/>
        </w:rPr>
        <w:t>L’uomo vede in faccia. Dio vede nel cuore.</w:t>
      </w:r>
      <w:r w:rsidR="00CA2FD3" w:rsidRPr="004965EF">
        <w:rPr>
          <w:rFonts w:ascii="Arial" w:hAnsi="Arial"/>
          <w:bCs/>
          <w:sz w:val="24"/>
        </w:rPr>
        <w:t xml:space="preserve"> </w:t>
      </w:r>
      <w:r w:rsidRPr="004965EF">
        <w:rPr>
          <w:rFonts w:ascii="Arial" w:hAnsi="Arial"/>
          <w:bCs/>
          <w:sz w:val="24"/>
        </w:rPr>
        <w:t>I farisei possono ingannare gli uomini con le loro falsità e menzogne, con la loro ipocrisia.</w:t>
      </w:r>
      <w:r w:rsidR="00CA2FD3" w:rsidRPr="004965EF">
        <w:rPr>
          <w:rFonts w:ascii="Arial" w:hAnsi="Arial"/>
          <w:bCs/>
          <w:sz w:val="24"/>
        </w:rPr>
        <w:t xml:space="preserve"> </w:t>
      </w:r>
      <w:r w:rsidRPr="004965EF">
        <w:rPr>
          <w:rFonts w:ascii="Arial" w:hAnsi="Arial"/>
          <w:bCs/>
          <w:sz w:val="24"/>
        </w:rPr>
        <w:t>Dio però da loro non si lascia ingannare e svela i loro peccati.</w:t>
      </w:r>
      <w:r w:rsidR="00CA2FD3" w:rsidRPr="004965EF">
        <w:rPr>
          <w:rFonts w:ascii="Arial" w:hAnsi="Arial"/>
          <w:bCs/>
          <w:sz w:val="24"/>
        </w:rPr>
        <w:t xml:space="preserve"> </w:t>
      </w:r>
      <w:r w:rsidRPr="004965EF">
        <w:rPr>
          <w:rFonts w:ascii="Arial" w:hAnsi="Arial"/>
          <w:bCs/>
          <w:sz w:val="24"/>
        </w:rPr>
        <w:t>Li svela come? Rendendoli non credibili presso gli uomini, mettendoli in contrasto con la verità di Cristo Gesù.</w:t>
      </w:r>
      <w:r w:rsidR="00CA2FD3" w:rsidRPr="004965EF">
        <w:rPr>
          <w:rFonts w:ascii="Arial" w:hAnsi="Arial"/>
          <w:bCs/>
          <w:sz w:val="24"/>
        </w:rPr>
        <w:t xml:space="preserve"> </w:t>
      </w:r>
      <w:r w:rsidRPr="004965EF">
        <w:rPr>
          <w:rFonts w:ascii="Arial" w:hAnsi="Arial"/>
          <w:bCs/>
          <w:sz w:val="24"/>
        </w:rPr>
        <w:t>Il popolo deve pur chiedersi: perché io credo e loro non credono? Perché io riesco a vedere la verità di Cristo e loro non la vedono?</w:t>
      </w:r>
    </w:p>
    <w:p w14:paraId="16AC4F7C" w14:textId="61553A41" w:rsidR="002C7A5A" w:rsidRPr="004965EF" w:rsidRDefault="002C7A5A" w:rsidP="002C7A5A">
      <w:pPr>
        <w:spacing w:after="120"/>
        <w:jc w:val="both"/>
        <w:rPr>
          <w:rFonts w:ascii="Arial" w:hAnsi="Arial"/>
          <w:bCs/>
          <w:sz w:val="24"/>
        </w:rPr>
      </w:pPr>
      <w:r w:rsidRPr="004965EF">
        <w:rPr>
          <w:rFonts w:ascii="Arial" w:hAnsi="Arial"/>
          <w:bCs/>
          <w:sz w:val="24"/>
        </w:rPr>
        <w:t>Ci sarà un motivo e il motivo è solo uno: loro non credono nel vero Dio, perché Gesù parla solo del vero Dio</w:t>
      </w:r>
      <w:r w:rsidR="004965EF">
        <w:rPr>
          <w:rFonts w:ascii="Arial" w:hAnsi="Arial"/>
          <w:bCs/>
          <w:sz w:val="24"/>
        </w:rPr>
        <w:t xml:space="preserve">. </w:t>
      </w:r>
      <w:r w:rsidRPr="004965EF">
        <w:rPr>
          <w:rFonts w:ascii="Arial" w:hAnsi="Arial"/>
          <w:bCs/>
          <w:sz w:val="24"/>
        </w:rPr>
        <w:t>Il loro peccato li rende detestabili dinanzi a Dio e di conseguenza anche dinanzi agli uomini.</w:t>
      </w:r>
      <w:r w:rsidR="00CA2FD3" w:rsidRPr="004965EF">
        <w:rPr>
          <w:rFonts w:ascii="Arial" w:hAnsi="Arial"/>
          <w:bCs/>
          <w:sz w:val="24"/>
        </w:rPr>
        <w:t xml:space="preserve"> </w:t>
      </w:r>
      <w:r w:rsidRPr="004965EF">
        <w:rPr>
          <w:rFonts w:ascii="Arial" w:hAnsi="Arial"/>
          <w:bCs/>
          <w:sz w:val="24"/>
        </w:rPr>
        <w:t>L’esaltazione dinanzi agli uomini è vana, stolta. Non dona vera gloria.</w:t>
      </w:r>
    </w:p>
    <w:p w14:paraId="59EF0CAB" w14:textId="70F4F5B6" w:rsidR="002C7A5A" w:rsidRPr="004965EF" w:rsidRDefault="002C7A5A" w:rsidP="002C7A5A">
      <w:pPr>
        <w:spacing w:after="120"/>
        <w:jc w:val="both"/>
        <w:rPr>
          <w:rFonts w:ascii="Arial" w:hAnsi="Arial"/>
          <w:bCs/>
          <w:sz w:val="24"/>
        </w:rPr>
      </w:pPr>
      <w:r w:rsidRPr="004965EF">
        <w:rPr>
          <w:rFonts w:ascii="Arial" w:hAnsi="Arial"/>
          <w:bCs/>
          <w:sz w:val="24"/>
        </w:rPr>
        <w:t>È questa la grande rivelazione. Con Gesù inizia l’annunzio del regno di Dio, che è in continuazione con la precedente rivelazione, ma non è identificazione con essa.</w:t>
      </w:r>
      <w:r w:rsidR="00CA2FD3" w:rsidRPr="004965EF">
        <w:rPr>
          <w:rFonts w:ascii="Arial" w:hAnsi="Arial"/>
          <w:bCs/>
          <w:sz w:val="24"/>
        </w:rPr>
        <w:t xml:space="preserve"> </w:t>
      </w:r>
      <w:r w:rsidRPr="004965EF">
        <w:rPr>
          <w:rFonts w:ascii="Arial" w:hAnsi="Arial"/>
          <w:bCs/>
          <w:sz w:val="24"/>
        </w:rPr>
        <w:t>Con Gesù il regno esce dalla generazione secondo la carne ed entra nella generazione secondo lo Spirito Santo.</w:t>
      </w:r>
      <w:r w:rsidR="00CA2FD3" w:rsidRPr="004965EF">
        <w:rPr>
          <w:rFonts w:ascii="Arial" w:hAnsi="Arial"/>
          <w:bCs/>
          <w:sz w:val="24"/>
        </w:rPr>
        <w:t xml:space="preserve"> </w:t>
      </w:r>
      <w:r w:rsidRPr="004965EF">
        <w:rPr>
          <w:rFonts w:ascii="Arial" w:hAnsi="Arial"/>
          <w:bCs/>
          <w:sz w:val="24"/>
        </w:rPr>
        <w:t>Finisce la limitatezza delle dodici tribù dei figli di Israele per abbracciare il mondo intero.</w:t>
      </w:r>
      <w:r w:rsidR="00CA2FD3" w:rsidRPr="004965EF">
        <w:rPr>
          <w:rFonts w:ascii="Arial" w:hAnsi="Arial"/>
          <w:bCs/>
          <w:sz w:val="24"/>
        </w:rPr>
        <w:t xml:space="preserve"> </w:t>
      </w:r>
      <w:r w:rsidRPr="004965EF">
        <w:rPr>
          <w:rFonts w:ascii="Arial" w:hAnsi="Arial"/>
          <w:bCs/>
          <w:sz w:val="24"/>
        </w:rPr>
        <w:t>Esso non si fonda più sull’ascolto della Legge e dei Profeti, ma sulla Parola di Gesù. È Gesù la nuova legge del Regno, perché Gesù del Regno è Via, Verità e Vita.</w:t>
      </w:r>
    </w:p>
    <w:p w14:paraId="5DA7F93C" w14:textId="037299F0" w:rsidR="002C7A5A" w:rsidRPr="004965EF" w:rsidRDefault="002C7A5A" w:rsidP="002C7A5A">
      <w:pPr>
        <w:spacing w:after="120"/>
        <w:jc w:val="both"/>
        <w:rPr>
          <w:rFonts w:ascii="Arial" w:hAnsi="Arial"/>
          <w:bCs/>
          <w:sz w:val="24"/>
        </w:rPr>
      </w:pPr>
      <w:r w:rsidRPr="004965EF">
        <w:rPr>
          <w:rFonts w:ascii="Arial" w:hAnsi="Arial"/>
          <w:bCs/>
          <w:sz w:val="24"/>
        </w:rPr>
        <w:t>Siamo nella Nuova ed Eterna Alleanza ed essa è per ogni uomo. Viene offerta ad ogni uomo con l’annunzio del regno di Dio.</w:t>
      </w:r>
      <w:r w:rsidR="00CA2FD3" w:rsidRPr="004965EF">
        <w:rPr>
          <w:rFonts w:ascii="Arial" w:hAnsi="Arial"/>
          <w:bCs/>
          <w:sz w:val="24"/>
        </w:rPr>
        <w:t xml:space="preserve"> </w:t>
      </w:r>
      <w:r w:rsidRPr="004965EF">
        <w:rPr>
          <w:rFonts w:ascii="Arial" w:hAnsi="Arial"/>
          <w:bCs/>
          <w:sz w:val="24"/>
        </w:rPr>
        <w:t>In questo regno di Dio ognuno si sforza di entrarci. Lo sforzo è la partecipazione dell’uomo con tutta la sua volontà.</w:t>
      </w:r>
      <w:r w:rsidR="00CA2FD3" w:rsidRPr="004965EF">
        <w:rPr>
          <w:rFonts w:ascii="Arial" w:hAnsi="Arial"/>
          <w:bCs/>
          <w:sz w:val="24"/>
        </w:rPr>
        <w:t xml:space="preserve"> </w:t>
      </w:r>
      <w:r w:rsidRPr="004965EF">
        <w:rPr>
          <w:rFonts w:ascii="Arial" w:hAnsi="Arial"/>
          <w:bCs/>
          <w:sz w:val="24"/>
        </w:rPr>
        <w:t>L’uomo deve voler entrare in questo regno. Vuole realmente se si impegna con tutte le sue forze.</w:t>
      </w:r>
    </w:p>
    <w:p w14:paraId="3E4673D6" w14:textId="2E71D23D" w:rsidR="002C7A5A" w:rsidRPr="004965EF" w:rsidRDefault="002C7A5A" w:rsidP="002C7A5A">
      <w:pPr>
        <w:spacing w:after="120"/>
        <w:jc w:val="both"/>
        <w:rPr>
          <w:rFonts w:ascii="Arial" w:hAnsi="Arial"/>
          <w:bCs/>
          <w:sz w:val="24"/>
        </w:rPr>
      </w:pPr>
      <w:r w:rsidRPr="004965EF">
        <w:rPr>
          <w:rFonts w:ascii="Arial" w:hAnsi="Arial"/>
          <w:bCs/>
          <w:sz w:val="24"/>
        </w:rPr>
        <w:t>Con l’annunzio del regno non finisce la Legge. Essa viene tutta inglobata nel Vangelo e portata al suo massimo compimento.</w:t>
      </w:r>
      <w:r w:rsidR="00CA2FD3" w:rsidRPr="004965EF">
        <w:rPr>
          <w:rFonts w:ascii="Arial" w:hAnsi="Arial"/>
          <w:bCs/>
          <w:sz w:val="24"/>
        </w:rPr>
        <w:t xml:space="preserve"> </w:t>
      </w:r>
      <w:r w:rsidRPr="004965EF">
        <w:rPr>
          <w:rFonts w:ascii="Arial" w:hAnsi="Arial"/>
          <w:bCs/>
          <w:sz w:val="24"/>
        </w:rPr>
        <w:t>Le beatitudini non annullano la Legge, le donano la sua forma perfetta, santa. La completano in ogni sua parte. Le danno ogni compimento.</w:t>
      </w:r>
    </w:p>
    <w:p w14:paraId="3EEAFDB5" w14:textId="211C1D97" w:rsidR="002C7A5A" w:rsidRPr="004965EF" w:rsidRDefault="002C7A5A" w:rsidP="002C7A5A">
      <w:pPr>
        <w:spacing w:after="120"/>
        <w:jc w:val="both"/>
        <w:rPr>
          <w:rFonts w:ascii="Arial" w:hAnsi="Arial"/>
          <w:bCs/>
          <w:sz w:val="24"/>
        </w:rPr>
      </w:pPr>
      <w:r w:rsidRPr="004965EF">
        <w:rPr>
          <w:rFonts w:ascii="Arial" w:hAnsi="Arial"/>
          <w:bCs/>
          <w:sz w:val="24"/>
        </w:rPr>
        <w:t>Nel discorso della fedeltà alla legge, viene inserito questo versetto sul matrimonio e sulla fedeltà coniugale.</w:t>
      </w:r>
      <w:r w:rsidR="00CA2FD3" w:rsidRPr="004965EF">
        <w:rPr>
          <w:rFonts w:ascii="Arial" w:hAnsi="Arial"/>
          <w:bCs/>
          <w:sz w:val="24"/>
        </w:rPr>
        <w:t xml:space="preserve"> </w:t>
      </w:r>
      <w:r w:rsidRPr="004965EF">
        <w:rPr>
          <w:rFonts w:ascii="Arial" w:hAnsi="Arial"/>
          <w:bCs/>
          <w:sz w:val="24"/>
        </w:rPr>
        <w:t>Gesù ribadisce la non possibilità del ripudio e anche la non possibilità di passare a nuove nozze.</w:t>
      </w:r>
      <w:r w:rsidR="00CA2FD3" w:rsidRPr="004965EF">
        <w:rPr>
          <w:rFonts w:ascii="Arial" w:hAnsi="Arial"/>
          <w:bCs/>
          <w:sz w:val="24"/>
        </w:rPr>
        <w:t xml:space="preserve"> </w:t>
      </w:r>
      <w:r w:rsidRPr="004965EF">
        <w:rPr>
          <w:rFonts w:ascii="Arial" w:hAnsi="Arial"/>
          <w:bCs/>
          <w:sz w:val="24"/>
        </w:rPr>
        <w:t>Il matrimonio è uno, unico, indissolubile fino alla morte.</w:t>
      </w:r>
      <w:r w:rsidR="00CA2FD3" w:rsidRPr="004965EF">
        <w:rPr>
          <w:rFonts w:ascii="Arial" w:hAnsi="Arial"/>
          <w:bCs/>
          <w:sz w:val="24"/>
        </w:rPr>
        <w:t xml:space="preserve"> </w:t>
      </w:r>
      <w:r w:rsidRPr="004965EF">
        <w:rPr>
          <w:rFonts w:ascii="Arial" w:hAnsi="Arial"/>
          <w:bCs/>
          <w:sz w:val="24"/>
        </w:rPr>
        <w:t>Solo la morte di uno dei coniugi può sciogliere un matrimonio contratto validamente dinanzi a Dio.</w:t>
      </w:r>
    </w:p>
    <w:p w14:paraId="14821FCA" w14:textId="6B990BE1" w:rsidR="002C7A5A" w:rsidRPr="004965EF" w:rsidRDefault="002C7A5A" w:rsidP="002C7A5A">
      <w:pPr>
        <w:spacing w:after="120"/>
        <w:jc w:val="both"/>
        <w:rPr>
          <w:rFonts w:ascii="Arial" w:hAnsi="Arial"/>
          <w:bCs/>
          <w:sz w:val="24"/>
        </w:rPr>
      </w:pPr>
      <w:r w:rsidRPr="004965EF">
        <w:rPr>
          <w:rFonts w:ascii="Arial" w:hAnsi="Arial"/>
          <w:bCs/>
          <w:sz w:val="24"/>
        </w:rPr>
        <w:t xml:space="preserve">Nessuna ragione umana può sciogliere ciò che Dio ha unito. </w:t>
      </w:r>
      <w:r w:rsidRPr="004965EF">
        <w:rPr>
          <w:rFonts w:ascii="Arial" w:hAnsi="Arial"/>
          <w:bCs/>
          <w:i/>
          <w:sz w:val="24"/>
        </w:rPr>
        <w:t>“Non divida l’uomo ciò che Dio unisce”</w:t>
      </w:r>
      <w:r w:rsidRPr="004965EF">
        <w:rPr>
          <w:rFonts w:ascii="Arial" w:hAnsi="Arial"/>
          <w:bCs/>
          <w:sz w:val="24"/>
        </w:rPr>
        <w:t xml:space="preserve"> deve avere questo significato: all’uomo non è dato di trovare motivi per sciogliere un matrimonio valido, santo. Questa possibilità gli è negata, non gli è concessa.</w:t>
      </w:r>
      <w:r w:rsidR="00CA2FD3" w:rsidRPr="004965EF">
        <w:rPr>
          <w:rFonts w:ascii="Arial" w:hAnsi="Arial"/>
          <w:bCs/>
          <w:sz w:val="24"/>
        </w:rPr>
        <w:t xml:space="preserve"> </w:t>
      </w:r>
      <w:r w:rsidRPr="004965EF">
        <w:rPr>
          <w:rFonts w:ascii="Arial" w:hAnsi="Arial"/>
          <w:bCs/>
          <w:sz w:val="24"/>
        </w:rPr>
        <w:t>Questi motivi non deve trovarli né in se stesso, né nella propria moglie.</w:t>
      </w:r>
      <w:r w:rsidR="00CA2FD3" w:rsidRPr="004965EF">
        <w:rPr>
          <w:rFonts w:ascii="Arial" w:hAnsi="Arial"/>
          <w:bCs/>
          <w:sz w:val="24"/>
        </w:rPr>
        <w:t xml:space="preserve"> </w:t>
      </w:r>
      <w:r w:rsidRPr="004965EF">
        <w:rPr>
          <w:rFonts w:ascii="Arial" w:hAnsi="Arial"/>
          <w:bCs/>
          <w:sz w:val="24"/>
        </w:rPr>
        <w:t>Ogni motivo umano lo deve annullare nella volontà di Dio.</w:t>
      </w:r>
      <w:r w:rsidR="00CA2FD3" w:rsidRPr="004965EF">
        <w:rPr>
          <w:rFonts w:ascii="Arial" w:hAnsi="Arial"/>
          <w:bCs/>
          <w:sz w:val="24"/>
        </w:rPr>
        <w:t xml:space="preserve"> </w:t>
      </w:r>
      <w:r w:rsidRPr="004965EF">
        <w:rPr>
          <w:rFonts w:ascii="Arial" w:hAnsi="Arial"/>
          <w:bCs/>
          <w:sz w:val="24"/>
        </w:rPr>
        <w:t>È questo il sacrificio che Dio chiede a chi vuole vivere santamente la sua vita sulla terra</w:t>
      </w:r>
      <w:r w:rsidR="004965EF">
        <w:rPr>
          <w:rFonts w:ascii="Arial" w:hAnsi="Arial"/>
          <w:bCs/>
          <w:sz w:val="24"/>
        </w:rPr>
        <w:t xml:space="preserve">. </w:t>
      </w:r>
      <w:r w:rsidRPr="004965EF">
        <w:rPr>
          <w:rFonts w:ascii="Arial" w:hAnsi="Arial"/>
          <w:bCs/>
          <w:sz w:val="24"/>
        </w:rPr>
        <w:t>Cristo Gesù non ha forse portato la sua fedeltà all’uomo fin sulla croce?</w:t>
      </w:r>
    </w:p>
    <w:p w14:paraId="29A6B611" w14:textId="0EEF6578" w:rsidR="002C7A5A" w:rsidRPr="004965EF" w:rsidRDefault="002C7A5A" w:rsidP="002C7A5A">
      <w:pPr>
        <w:spacing w:after="120"/>
        <w:jc w:val="both"/>
        <w:rPr>
          <w:rFonts w:ascii="Arial" w:hAnsi="Arial"/>
          <w:bCs/>
          <w:sz w:val="24"/>
        </w:rPr>
      </w:pPr>
      <w:r w:rsidRPr="004965EF">
        <w:rPr>
          <w:rFonts w:ascii="Arial" w:hAnsi="Arial"/>
          <w:bCs/>
          <w:sz w:val="24"/>
        </w:rPr>
        <w:t>Con questa parabola – che poi tanta parabola non è, perché è la storia dell’uomo, storia quotidiana e perenne, del passato, del presente, del futuro – Gesù rivela dove conduce l’uso iniquo della ricchezza.</w:t>
      </w:r>
      <w:r w:rsidR="00CA2FD3" w:rsidRPr="004965EF">
        <w:rPr>
          <w:rFonts w:ascii="Arial" w:hAnsi="Arial"/>
          <w:bCs/>
          <w:sz w:val="24"/>
        </w:rPr>
        <w:t xml:space="preserve"> </w:t>
      </w:r>
    </w:p>
    <w:p w14:paraId="7BA36969" w14:textId="77777777" w:rsidR="002C7A5A" w:rsidRPr="004965EF" w:rsidRDefault="002C7A5A" w:rsidP="002C7A5A">
      <w:pPr>
        <w:spacing w:after="120"/>
        <w:jc w:val="both"/>
        <w:rPr>
          <w:rFonts w:ascii="Arial" w:hAnsi="Arial"/>
          <w:bCs/>
          <w:sz w:val="24"/>
        </w:rPr>
      </w:pPr>
      <w:r w:rsidRPr="004965EF">
        <w:rPr>
          <w:rFonts w:ascii="Arial" w:hAnsi="Arial"/>
          <w:bCs/>
          <w:sz w:val="24"/>
        </w:rPr>
        <w:lastRenderedPageBreak/>
        <w:t>Vengono introdotti i personaggi: un uomo ricco, assai ricco, che trascorreva i suoi giorni a vestirsi di porpora e di bisso e a banchettare lautamente, e un uomo povero, assai povero, senza casa, senza salute, senza niente, il cui conforto era un cane che gli leccava le piaghe.</w:t>
      </w:r>
    </w:p>
    <w:p w14:paraId="470FED09" w14:textId="77777777" w:rsidR="002C7A5A" w:rsidRPr="004965EF" w:rsidRDefault="002C7A5A" w:rsidP="002C7A5A">
      <w:pPr>
        <w:spacing w:after="120"/>
        <w:jc w:val="both"/>
        <w:rPr>
          <w:rFonts w:ascii="Arial" w:hAnsi="Arial"/>
          <w:bCs/>
          <w:sz w:val="24"/>
        </w:rPr>
      </w:pPr>
      <w:r w:rsidRPr="004965EF">
        <w:rPr>
          <w:rFonts w:ascii="Arial" w:hAnsi="Arial"/>
          <w:bCs/>
          <w:sz w:val="24"/>
        </w:rPr>
        <w:t>L’uomo ricco è chiuso nella sua ricchezza. Non vede il povero. Non ha occhi per il povero.</w:t>
      </w:r>
    </w:p>
    <w:p w14:paraId="490550E7" w14:textId="77777777" w:rsidR="002C7A5A" w:rsidRPr="004965EF" w:rsidRDefault="002C7A5A" w:rsidP="002C7A5A">
      <w:pPr>
        <w:spacing w:after="120"/>
        <w:jc w:val="both"/>
        <w:rPr>
          <w:rFonts w:ascii="Arial" w:hAnsi="Arial"/>
          <w:bCs/>
          <w:sz w:val="24"/>
        </w:rPr>
      </w:pPr>
      <w:r w:rsidRPr="004965EF">
        <w:rPr>
          <w:rFonts w:ascii="Arial" w:hAnsi="Arial"/>
          <w:bCs/>
          <w:sz w:val="24"/>
        </w:rPr>
        <w:t>L’uomo povero vive con onestà la sua povertà. Non brama né il lusso del ricco e né il suo cibo. A lui basta qualche briciola. Essere trattato come un cane del ricco già gli basta. Non vuole grandi cose. Non desidera le cose del ricco. Quanto gli basta per vivere gli è sufficiente e a lui, uomo senza vizi, gli basta qualche briciola.</w:t>
      </w:r>
    </w:p>
    <w:p w14:paraId="44E5A533" w14:textId="5468F336" w:rsidR="002C7A5A" w:rsidRPr="004965EF" w:rsidRDefault="002C7A5A" w:rsidP="002C7A5A">
      <w:pPr>
        <w:spacing w:after="120"/>
        <w:jc w:val="both"/>
        <w:rPr>
          <w:rFonts w:ascii="Arial" w:hAnsi="Arial"/>
          <w:bCs/>
          <w:sz w:val="24"/>
        </w:rPr>
      </w:pPr>
      <w:r w:rsidRPr="004965EF">
        <w:rPr>
          <w:rFonts w:ascii="Arial" w:hAnsi="Arial"/>
          <w:bCs/>
          <w:sz w:val="24"/>
        </w:rPr>
        <w:t>Finisce questa vita, perché la vita finisce. Ma tutto non finisce con la vita che finisce. Finisce su questa terra, inizia nell’eternità. L’eternità ognuno deve prepara</w:t>
      </w:r>
      <w:r w:rsidR="00CA2FD3" w:rsidRPr="004965EF">
        <w:rPr>
          <w:rFonts w:ascii="Arial" w:hAnsi="Arial"/>
          <w:bCs/>
          <w:sz w:val="24"/>
        </w:rPr>
        <w:t>r</w:t>
      </w:r>
      <w:r w:rsidRPr="004965EF">
        <w:rPr>
          <w:rFonts w:ascii="Arial" w:hAnsi="Arial"/>
          <w:bCs/>
          <w:sz w:val="24"/>
        </w:rPr>
        <w:t>sela su questa terra, durante questa vita.</w:t>
      </w:r>
    </w:p>
    <w:p w14:paraId="38FF6D1F" w14:textId="77777777" w:rsidR="002C7A5A" w:rsidRPr="004965EF" w:rsidRDefault="002C7A5A" w:rsidP="002C7A5A">
      <w:pPr>
        <w:spacing w:after="120"/>
        <w:jc w:val="both"/>
        <w:rPr>
          <w:rFonts w:ascii="Arial" w:hAnsi="Arial"/>
          <w:bCs/>
          <w:sz w:val="24"/>
        </w:rPr>
      </w:pPr>
      <w:r w:rsidRPr="004965EF">
        <w:rPr>
          <w:rFonts w:ascii="Arial" w:hAnsi="Arial"/>
          <w:bCs/>
          <w:sz w:val="24"/>
        </w:rPr>
        <w:t>Lazzaro che visse la sua povertà nell’onestà di un comportamento senza peccato, fu portato dagli angeli nel seno di Abramo, cioè nella gioia di Dio.</w:t>
      </w:r>
    </w:p>
    <w:p w14:paraId="3A09FEB3" w14:textId="77777777" w:rsidR="002C7A5A" w:rsidRPr="004965EF" w:rsidRDefault="002C7A5A" w:rsidP="002C7A5A">
      <w:pPr>
        <w:spacing w:after="120"/>
        <w:jc w:val="both"/>
        <w:rPr>
          <w:rFonts w:ascii="Arial" w:hAnsi="Arial"/>
          <w:bCs/>
          <w:sz w:val="24"/>
        </w:rPr>
      </w:pPr>
      <w:r w:rsidRPr="004965EF">
        <w:rPr>
          <w:rFonts w:ascii="Arial" w:hAnsi="Arial"/>
          <w:bCs/>
          <w:sz w:val="24"/>
        </w:rPr>
        <w:t>L’uomo ricco che visse solo per il corpo e dimenticò di avere un’anima da salvare, anche lui morì. La sua sorte non fu simile a quella di Lazzaro. Lui finì nell’inferno.</w:t>
      </w:r>
    </w:p>
    <w:p w14:paraId="51B4725A" w14:textId="77777777" w:rsidR="002C7A5A" w:rsidRPr="004965EF" w:rsidRDefault="002C7A5A" w:rsidP="002C7A5A">
      <w:pPr>
        <w:spacing w:after="120"/>
        <w:jc w:val="both"/>
        <w:rPr>
          <w:rFonts w:ascii="Arial" w:hAnsi="Arial"/>
          <w:bCs/>
          <w:sz w:val="24"/>
        </w:rPr>
      </w:pPr>
      <w:r w:rsidRPr="004965EF">
        <w:rPr>
          <w:rFonts w:ascii="Arial" w:hAnsi="Arial"/>
          <w:bCs/>
          <w:sz w:val="24"/>
        </w:rPr>
        <w:t>Dall’inferno, stando nei tormenti, levò gli occhi, vide Abramo, vide Lazzaro accanto a Lui, vide la loro gioia, vide la loro pace.</w:t>
      </w:r>
    </w:p>
    <w:p w14:paraId="6DE9C434" w14:textId="17BE02DB" w:rsidR="002C7A5A" w:rsidRPr="004965EF" w:rsidRDefault="002C7A5A" w:rsidP="002C7A5A">
      <w:pPr>
        <w:spacing w:after="120"/>
        <w:jc w:val="both"/>
        <w:rPr>
          <w:rFonts w:ascii="Arial" w:hAnsi="Arial"/>
          <w:bCs/>
          <w:sz w:val="24"/>
        </w:rPr>
      </w:pPr>
      <w:r w:rsidRPr="004965EF">
        <w:rPr>
          <w:rFonts w:ascii="Arial" w:hAnsi="Arial"/>
          <w:bCs/>
          <w:sz w:val="24"/>
        </w:rPr>
        <w:t>Chiede aiuto, soccorso. Cosa chiede?</w:t>
      </w:r>
      <w:r w:rsidR="00CA2FD3" w:rsidRPr="004965EF">
        <w:rPr>
          <w:rFonts w:ascii="Arial" w:hAnsi="Arial"/>
          <w:bCs/>
          <w:sz w:val="24"/>
        </w:rPr>
        <w:t xml:space="preserve"> </w:t>
      </w:r>
      <w:r w:rsidRPr="004965EF">
        <w:rPr>
          <w:rFonts w:ascii="Arial" w:hAnsi="Arial"/>
          <w:bCs/>
          <w:sz w:val="24"/>
        </w:rPr>
        <w:t>Vuole che Abramo abbia pietà di lui e mandi Lazzaro ad intingere nell’acqua la punta del dito e vada da lui a bagnargli la lingua, perché la fiamma lo tortura.</w:t>
      </w:r>
      <w:r w:rsidR="00CA2FD3" w:rsidRPr="004965EF">
        <w:rPr>
          <w:rFonts w:ascii="Arial" w:hAnsi="Arial"/>
          <w:bCs/>
          <w:sz w:val="24"/>
        </w:rPr>
        <w:t xml:space="preserve"> </w:t>
      </w:r>
      <w:r w:rsidRPr="004965EF">
        <w:rPr>
          <w:rFonts w:ascii="Arial" w:hAnsi="Arial"/>
          <w:bCs/>
          <w:sz w:val="24"/>
        </w:rPr>
        <w:t>Lazzaro era bramoso in vita di una briciola caduta dalla mensa del ricco.</w:t>
      </w:r>
      <w:r w:rsidR="00CA2FD3" w:rsidRPr="004965EF">
        <w:rPr>
          <w:rFonts w:ascii="Arial" w:hAnsi="Arial"/>
          <w:bCs/>
          <w:sz w:val="24"/>
        </w:rPr>
        <w:t xml:space="preserve"> </w:t>
      </w:r>
      <w:r w:rsidRPr="004965EF">
        <w:rPr>
          <w:rFonts w:ascii="Arial" w:hAnsi="Arial"/>
          <w:bCs/>
          <w:sz w:val="24"/>
        </w:rPr>
        <w:t>Il ricco ora è bramoso di una “briciola” di acqua per mitigare per qualche istante la fiamma che lo tortura.</w:t>
      </w:r>
      <w:r w:rsidR="00CA2FD3" w:rsidRPr="004965EF">
        <w:rPr>
          <w:rFonts w:ascii="Arial" w:hAnsi="Arial"/>
          <w:bCs/>
          <w:sz w:val="24"/>
        </w:rPr>
        <w:t xml:space="preserve"> </w:t>
      </w:r>
      <w:r w:rsidRPr="004965EF">
        <w:rPr>
          <w:rFonts w:ascii="Arial" w:hAnsi="Arial"/>
          <w:bCs/>
          <w:sz w:val="24"/>
        </w:rPr>
        <w:t>Non chiede niente, come niente chiedeva Lazzaro.</w:t>
      </w:r>
      <w:r w:rsidR="00CA2FD3" w:rsidRPr="004965EF">
        <w:rPr>
          <w:rFonts w:ascii="Arial" w:hAnsi="Arial"/>
          <w:bCs/>
          <w:sz w:val="24"/>
        </w:rPr>
        <w:t xml:space="preserve"> </w:t>
      </w:r>
      <w:r w:rsidRPr="004965EF">
        <w:rPr>
          <w:rFonts w:ascii="Arial" w:hAnsi="Arial"/>
          <w:bCs/>
          <w:sz w:val="24"/>
        </w:rPr>
        <w:t>Qual è la differenza, allora? La differenza è nella risposta di Abramo.</w:t>
      </w:r>
    </w:p>
    <w:p w14:paraId="57CF12CD" w14:textId="2CD764F2" w:rsidR="002C7A5A" w:rsidRPr="004965EF" w:rsidRDefault="002C7A5A" w:rsidP="002C7A5A">
      <w:pPr>
        <w:spacing w:after="120"/>
        <w:jc w:val="both"/>
        <w:rPr>
          <w:rFonts w:ascii="Arial" w:hAnsi="Arial"/>
          <w:bCs/>
          <w:sz w:val="24"/>
        </w:rPr>
      </w:pPr>
      <w:r w:rsidRPr="004965EF">
        <w:rPr>
          <w:rFonts w:ascii="Arial" w:hAnsi="Arial"/>
          <w:bCs/>
          <w:sz w:val="24"/>
        </w:rPr>
        <w:t>Il ricco nella sua vita ha avuto i suoi beni. Li ha usati male.</w:t>
      </w:r>
      <w:r w:rsidR="00CA2FD3" w:rsidRPr="004965EF">
        <w:rPr>
          <w:rFonts w:ascii="Arial" w:hAnsi="Arial"/>
          <w:bCs/>
          <w:sz w:val="24"/>
        </w:rPr>
        <w:t xml:space="preserve"> </w:t>
      </w:r>
      <w:r w:rsidRPr="004965EF">
        <w:rPr>
          <w:rFonts w:ascii="Arial" w:hAnsi="Arial"/>
          <w:bCs/>
          <w:sz w:val="24"/>
        </w:rPr>
        <w:t>Lazzaro ha avuto i suoi mali. Li ha usati bene.</w:t>
      </w:r>
      <w:r w:rsidR="00CA2FD3" w:rsidRPr="004965EF">
        <w:rPr>
          <w:rFonts w:ascii="Arial" w:hAnsi="Arial"/>
          <w:bCs/>
          <w:sz w:val="24"/>
        </w:rPr>
        <w:t xml:space="preserve"> </w:t>
      </w:r>
      <w:r w:rsidRPr="004965EF">
        <w:rPr>
          <w:rFonts w:ascii="Arial" w:hAnsi="Arial"/>
          <w:bCs/>
          <w:sz w:val="24"/>
        </w:rPr>
        <w:t>L’uso “male” dei beni conduce alla perdizione.</w:t>
      </w:r>
      <w:r w:rsidR="00CA2FD3" w:rsidRPr="004965EF">
        <w:rPr>
          <w:rFonts w:ascii="Arial" w:hAnsi="Arial"/>
          <w:bCs/>
          <w:sz w:val="24"/>
        </w:rPr>
        <w:t xml:space="preserve"> </w:t>
      </w:r>
      <w:r w:rsidRPr="004965EF">
        <w:rPr>
          <w:rFonts w:ascii="Arial" w:hAnsi="Arial"/>
          <w:bCs/>
          <w:sz w:val="24"/>
        </w:rPr>
        <w:t>L’uso “bene” dei mali conduce alla salvezza.</w:t>
      </w:r>
      <w:r w:rsidR="00CA2FD3" w:rsidRPr="004965EF">
        <w:rPr>
          <w:rFonts w:ascii="Arial" w:hAnsi="Arial"/>
          <w:bCs/>
          <w:sz w:val="24"/>
        </w:rPr>
        <w:t xml:space="preserve"> </w:t>
      </w:r>
      <w:r w:rsidRPr="004965EF">
        <w:rPr>
          <w:rFonts w:ascii="Arial" w:hAnsi="Arial"/>
          <w:bCs/>
          <w:sz w:val="24"/>
        </w:rPr>
        <w:t>Questa è verità eterna. Ad ognuno è chiesto per la sua salvezza eterna di usare secondo verità sia la parte dei beni che la parte dei mali.</w:t>
      </w:r>
    </w:p>
    <w:p w14:paraId="3E113603" w14:textId="77777777" w:rsidR="002C7A5A" w:rsidRPr="004965EF" w:rsidRDefault="002C7A5A" w:rsidP="002C7A5A">
      <w:pPr>
        <w:spacing w:after="120"/>
        <w:jc w:val="both"/>
        <w:rPr>
          <w:rFonts w:ascii="Arial" w:hAnsi="Arial"/>
          <w:bCs/>
          <w:sz w:val="24"/>
        </w:rPr>
      </w:pPr>
      <w:r w:rsidRPr="004965EF">
        <w:rPr>
          <w:rFonts w:ascii="Arial" w:hAnsi="Arial"/>
          <w:bCs/>
          <w:sz w:val="24"/>
        </w:rPr>
        <w:t>La sorte futura di ognuno è nelle sue mani. È nell’uso santo della sua vita. Essa va usata solo per il bene, per rimanere nel bene, per crescere nel bene.</w:t>
      </w:r>
    </w:p>
    <w:p w14:paraId="3551EE60" w14:textId="77777777" w:rsidR="002C7A5A" w:rsidRPr="004965EF" w:rsidRDefault="002C7A5A" w:rsidP="002C7A5A">
      <w:pPr>
        <w:spacing w:after="120"/>
        <w:jc w:val="both"/>
        <w:rPr>
          <w:rFonts w:ascii="Arial" w:hAnsi="Arial"/>
          <w:bCs/>
          <w:sz w:val="24"/>
        </w:rPr>
      </w:pPr>
      <w:r w:rsidRPr="004965EF">
        <w:rPr>
          <w:rFonts w:ascii="Arial" w:hAnsi="Arial"/>
          <w:bCs/>
          <w:sz w:val="24"/>
        </w:rPr>
        <w:t>Prima l’uomo ricco avrebbe potuto fare del bene al povero e il povero era alla sua porta proprio per questo: per dare al ricco la possibilità di salvarsi.</w:t>
      </w:r>
    </w:p>
    <w:p w14:paraId="2332B830" w14:textId="77777777" w:rsidR="002C7A5A" w:rsidRPr="004965EF" w:rsidRDefault="002C7A5A" w:rsidP="002C7A5A">
      <w:pPr>
        <w:spacing w:after="120"/>
        <w:jc w:val="both"/>
        <w:rPr>
          <w:rFonts w:ascii="Arial" w:hAnsi="Arial"/>
          <w:bCs/>
          <w:sz w:val="24"/>
        </w:rPr>
      </w:pPr>
      <w:r w:rsidRPr="004965EF">
        <w:rPr>
          <w:rFonts w:ascii="Arial" w:hAnsi="Arial"/>
          <w:bCs/>
          <w:sz w:val="24"/>
        </w:rPr>
        <w:t>Il povero serve al ricco più che il ricco al povero. Il povero – lo si è detto – è la chiave del Paradiso per il ricco. È il più grande, il più nobile dei servizi. Bisogna però credere.</w:t>
      </w:r>
    </w:p>
    <w:p w14:paraId="73619020" w14:textId="13467F38" w:rsidR="002C7A5A" w:rsidRPr="004965EF" w:rsidRDefault="002C7A5A" w:rsidP="002C7A5A">
      <w:pPr>
        <w:spacing w:after="120"/>
        <w:jc w:val="both"/>
        <w:rPr>
          <w:rFonts w:ascii="Arial" w:hAnsi="Arial"/>
          <w:bCs/>
          <w:sz w:val="24"/>
        </w:rPr>
      </w:pPr>
      <w:r w:rsidRPr="004965EF">
        <w:rPr>
          <w:rFonts w:ascii="Arial" w:hAnsi="Arial"/>
          <w:bCs/>
          <w:sz w:val="24"/>
        </w:rPr>
        <w:t>Dopo la morte, non c’è più servizio, né aiuto. C’è separazione eterna. L’inferno resta eternamente inferno, il paradiso eternamente paradiso</w:t>
      </w:r>
      <w:r w:rsidR="004965EF">
        <w:rPr>
          <w:rFonts w:ascii="Arial" w:hAnsi="Arial"/>
          <w:bCs/>
          <w:sz w:val="24"/>
        </w:rPr>
        <w:t xml:space="preserve">. </w:t>
      </w:r>
      <w:r w:rsidRPr="004965EF">
        <w:rPr>
          <w:rFonts w:ascii="Arial" w:hAnsi="Arial"/>
          <w:bCs/>
          <w:sz w:val="24"/>
        </w:rPr>
        <w:t>La sorte non cambia, non si mitiga, non si lenisce. Non c’è comunicabilità di nessun genere, di nessuna sorta.</w:t>
      </w:r>
    </w:p>
    <w:p w14:paraId="1997578B" w14:textId="0A0413DB" w:rsidR="002C7A5A" w:rsidRPr="004965EF" w:rsidRDefault="002C7A5A" w:rsidP="002C7A5A">
      <w:pPr>
        <w:spacing w:after="120"/>
        <w:jc w:val="both"/>
        <w:rPr>
          <w:rFonts w:ascii="Arial" w:hAnsi="Arial"/>
          <w:bCs/>
          <w:sz w:val="24"/>
        </w:rPr>
      </w:pPr>
      <w:r w:rsidRPr="004965EF">
        <w:rPr>
          <w:rFonts w:ascii="Arial" w:hAnsi="Arial"/>
          <w:bCs/>
          <w:sz w:val="24"/>
        </w:rPr>
        <w:lastRenderedPageBreak/>
        <w:t>Non c’è comunicabilità tra i morti, ci potrà essere almeno comunicabilità con i vivi?</w:t>
      </w:r>
      <w:r w:rsidR="00CA2FD3" w:rsidRPr="004965EF">
        <w:rPr>
          <w:rFonts w:ascii="Arial" w:hAnsi="Arial"/>
          <w:bCs/>
          <w:sz w:val="24"/>
        </w:rPr>
        <w:t xml:space="preserve"> </w:t>
      </w:r>
      <w:r w:rsidRPr="004965EF">
        <w:rPr>
          <w:rFonts w:ascii="Arial" w:hAnsi="Arial"/>
          <w:bCs/>
          <w:sz w:val="24"/>
        </w:rPr>
        <w:t>Nemmeno questa è consentita. Il dannato non ha più alcuna possibilità di recare giovamento ai vivi. La dannazione è estrema solitudine. È morte totale di ogni comunicazione.</w:t>
      </w:r>
    </w:p>
    <w:p w14:paraId="4A6A3BF6" w14:textId="69E9B277" w:rsidR="002C7A5A" w:rsidRPr="004965EF" w:rsidRDefault="002C7A5A" w:rsidP="002C7A5A">
      <w:pPr>
        <w:spacing w:after="120"/>
        <w:jc w:val="both"/>
        <w:rPr>
          <w:rFonts w:ascii="Arial" w:hAnsi="Arial"/>
          <w:bCs/>
          <w:sz w:val="24"/>
        </w:rPr>
      </w:pPr>
      <w:r w:rsidRPr="004965EF">
        <w:rPr>
          <w:rFonts w:ascii="Arial" w:hAnsi="Arial"/>
          <w:bCs/>
          <w:sz w:val="24"/>
        </w:rPr>
        <w:t>Lui non può interessarsi dei suoi fratelli. Lui deve considerarsi morto, eternamente morto, dannato per sempre.</w:t>
      </w:r>
      <w:r w:rsidR="00CA2FD3" w:rsidRPr="004965EF">
        <w:rPr>
          <w:rFonts w:ascii="Arial" w:hAnsi="Arial"/>
          <w:bCs/>
          <w:sz w:val="24"/>
        </w:rPr>
        <w:t xml:space="preserve"> </w:t>
      </w:r>
      <w:r w:rsidRPr="004965EF">
        <w:rPr>
          <w:rFonts w:ascii="Arial" w:hAnsi="Arial"/>
          <w:bCs/>
          <w:sz w:val="24"/>
        </w:rPr>
        <w:t>Altri sentimenti non gli è consentito di avere, se non di soffrire la sua dannazione per sempre.</w:t>
      </w:r>
      <w:r w:rsidR="00CA2FD3" w:rsidRPr="004965EF">
        <w:rPr>
          <w:rFonts w:ascii="Arial" w:hAnsi="Arial"/>
          <w:bCs/>
          <w:sz w:val="24"/>
        </w:rPr>
        <w:t xml:space="preserve"> </w:t>
      </w:r>
      <w:r w:rsidRPr="004965EF">
        <w:rPr>
          <w:rFonts w:ascii="Arial" w:hAnsi="Arial"/>
          <w:bCs/>
          <w:sz w:val="24"/>
        </w:rPr>
        <w:t>Se ha altri sentimenti, dovranno servire per inasprire il suo rimorso e rendere più penosa la sua dannazione.</w:t>
      </w:r>
    </w:p>
    <w:p w14:paraId="240C0B31" w14:textId="7BD14399" w:rsidR="002C7A5A" w:rsidRPr="004965EF" w:rsidRDefault="002C7A5A" w:rsidP="002C7A5A">
      <w:pPr>
        <w:spacing w:after="120"/>
        <w:jc w:val="both"/>
        <w:rPr>
          <w:rFonts w:ascii="Arial" w:hAnsi="Arial"/>
          <w:bCs/>
          <w:sz w:val="24"/>
        </w:rPr>
      </w:pPr>
      <w:r w:rsidRPr="004965EF">
        <w:rPr>
          <w:rFonts w:ascii="Arial" w:hAnsi="Arial"/>
          <w:bCs/>
          <w:sz w:val="24"/>
        </w:rPr>
        <w:t>La risposta di Abramo è semplice: se si vogliono salvare, possono salvarsi</w:t>
      </w:r>
      <w:r w:rsidR="004965EF">
        <w:rPr>
          <w:rFonts w:ascii="Arial" w:hAnsi="Arial"/>
          <w:bCs/>
          <w:sz w:val="24"/>
        </w:rPr>
        <w:t xml:space="preserve">. </w:t>
      </w:r>
      <w:r w:rsidRPr="004965EF">
        <w:rPr>
          <w:rFonts w:ascii="Arial" w:hAnsi="Arial"/>
          <w:bCs/>
          <w:sz w:val="24"/>
        </w:rPr>
        <w:t>È sufficiente ascoltare Mosè e i Profeti</w:t>
      </w:r>
      <w:r w:rsidR="004965EF">
        <w:rPr>
          <w:rFonts w:ascii="Arial" w:hAnsi="Arial"/>
          <w:bCs/>
          <w:sz w:val="24"/>
        </w:rPr>
        <w:t xml:space="preserve">. </w:t>
      </w:r>
      <w:r w:rsidRPr="004965EF">
        <w:rPr>
          <w:rFonts w:ascii="Arial" w:hAnsi="Arial"/>
          <w:bCs/>
          <w:sz w:val="24"/>
        </w:rPr>
        <w:t>La via della salvezza è la rivelazione. Altre vie non sarà mai l’uomo a doverle scegliere per l’uomo. Altre vie solo il Signore potrà usarle, ma queste dipendono solo dalla sua eterna saggezza e misericordia.</w:t>
      </w:r>
    </w:p>
    <w:p w14:paraId="5327855C" w14:textId="77777777" w:rsidR="002C7A5A" w:rsidRPr="004965EF" w:rsidRDefault="002C7A5A" w:rsidP="002C7A5A">
      <w:pPr>
        <w:spacing w:after="120"/>
        <w:jc w:val="both"/>
        <w:rPr>
          <w:rFonts w:ascii="Arial" w:hAnsi="Arial"/>
          <w:bCs/>
          <w:sz w:val="24"/>
        </w:rPr>
      </w:pPr>
      <w:r w:rsidRPr="004965EF">
        <w:rPr>
          <w:rFonts w:ascii="Arial" w:hAnsi="Arial"/>
          <w:bCs/>
          <w:sz w:val="24"/>
        </w:rPr>
        <w:t>Lui è dannato, l’uomo ricco, e pensa dal profondo della sua dannazione. Lui crede che sia sufficiente un’ambasciata dall’inferno per salvare qualcuno.</w:t>
      </w:r>
    </w:p>
    <w:p w14:paraId="12D17D8B" w14:textId="7E029202" w:rsidR="002C7A5A" w:rsidRPr="004965EF" w:rsidRDefault="002C7A5A" w:rsidP="002C7A5A">
      <w:pPr>
        <w:spacing w:after="120"/>
        <w:jc w:val="both"/>
        <w:rPr>
          <w:rFonts w:ascii="Arial" w:hAnsi="Arial"/>
          <w:bCs/>
          <w:sz w:val="24"/>
        </w:rPr>
      </w:pPr>
      <w:r w:rsidRPr="004965EF">
        <w:rPr>
          <w:rFonts w:ascii="Arial" w:hAnsi="Arial"/>
          <w:bCs/>
          <w:sz w:val="24"/>
        </w:rPr>
        <w:t>Anche questa falsa idea Abramo distrugge dalla sua mente</w:t>
      </w:r>
      <w:r w:rsidR="004965EF">
        <w:rPr>
          <w:rFonts w:ascii="Arial" w:hAnsi="Arial"/>
          <w:bCs/>
          <w:sz w:val="24"/>
        </w:rPr>
        <w:t xml:space="preserve">. </w:t>
      </w:r>
      <w:r w:rsidRPr="004965EF">
        <w:rPr>
          <w:rFonts w:ascii="Arial" w:hAnsi="Arial"/>
          <w:bCs/>
          <w:sz w:val="24"/>
        </w:rPr>
        <w:t>Chi non crede nella Legge e nei Profeti, non si persuade neanche se uno risuscitasse dai morti.</w:t>
      </w:r>
      <w:r w:rsidR="00CA2FD3" w:rsidRPr="004965EF">
        <w:rPr>
          <w:rFonts w:ascii="Arial" w:hAnsi="Arial"/>
          <w:bCs/>
          <w:sz w:val="24"/>
        </w:rPr>
        <w:t xml:space="preserve"> </w:t>
      </w:r>
      <w:r w:rsidRPr="004965EF">
        <w:rPr>
          <w:rFonts w:ascii="Arial" w:hAnsi="Arial"/>
          <w:bCs/>
          <w:sz w:val="24"/>
        </w:rPr>
        <w:t>La via ordinaria della salvezza è la fede nella Legge e nei Profeti, per noi è il Vangelo.</w:t>
      </w:r>
      <w:r w:rsidR="00CA2FD3" w:rsidRPr="004965EF">
        <w:rPr>
          <w:rFonts w:ascii="Arial" w:hAnsi="Arial"/>
          <w:bCs/>
          <w:sz w:val="24"/>
        </w:rPr>
        <w:t xml:space="preserve"> </w:t>
      </w:r>
      <w:r w:rsidRPr="004965EF">
        <w:rPr>
          <w:rFonts w:ascii="Arial" w:hAnsi="Arial"/>
          <w:bCs/>
          <w:sz w:val="24"/>
        </w:rPr>
        <w:t>Il Vangelo è verità, eterna verità, ma anche tremenda verità universale, per ogni uomo.</w:t>
      </w:r>
    </w:p>
    <w:p w14:paraId="263C2EF4" w14:textId="35BB3E72" w:rsidR="002C7A5A" w:rsidRPr="004965EF" w:rsidRDefault="002C7A5A" w:rsidP="002C7A5A">
      <w:pPr>
        <w:spacing w:after="120"/>
        <w:jc w:val="both"/>
        <w:rPr>
          <w:rFonts w:ascii="Arial" w:hAnsi="Arial"/>
          <w:bCs/>
          <w:sz w:val="24"/>
        </w:rPr>
      </w:pPr>
      <w:r w:rsidRPr="004965EF">
        <w:rPr>
          <w:rFonts w:ascii="Arial" w:hAnsi="Arial"/>
          <w:bCs/>
          <w:sz w:val="24"/>
        </w:rPr>
        <w:t>L’uomo può anche non credere in esso, può anche rifiutarlo, rinnegarlo, eluderlo, trasformarlo in falsità. Esso però si compie sulla terra e nel cielo, oggi e nell’eternità.</w:t>
      </w:r>
      <w:r w:rsidR="00CA2FD3" w:rsidRPr="004965EF">
        <w:rPr>
          <w:rFonts w:ascii="Arial" w:hAnsi="Arial"/>
          <w:bCs/>
          <w:sz w:val="24"/>
        </w:rPr>
        <w:t xml:space="preserve"> </w:t>
      </w:r>
      <w:r w:rsidRPr="004965EF">
        <w:rPr>
          <w:rFonts w:ascii="Arial" w:hAnsi="Arial"/>
          <w:bCs/>
          <w:sz w:val="24"/>
        </w:rPr>
        <w:t>Questa fede il cristiano deve mettere nel cuore, con questa fede vivere, operare, lavorare, relazionarsi con ogni uomo.</w:t>
      </w:r>
    </w:p>
    <w:p w14:paraId="5CAB0D59" w14:textId="09B1800C" w:rsidR="002C7A5A" w:rsidRPr="004965EF" w:rsidRDefault="002C7A5A" w:rsidP="002C7A5A">
      <w:pPr>
        <w:spacing w:after="120"/>
        <w:jc w:val="both"/>
        <w:rPr>
          <w:rFonts w:ascii="Arial" w:hAnsi="Arial"/>
          <w:bCs/>
          <w:sz w:val="24"/>
        </w:rPr>
      </w:pPr>
      <w:r w:rsidRPr="004965EF">
        <w:rPr>
          <w:rFonts w:ascii="Arial" w:hAnsi="Arial"/>
          <w:bCs/>
          <w:sz w:val="24"/>
        </w:rPr>
        <w:t>La dannazione è possibile. Essa si evita solo se facciamo della Parola di Cristo Gesù la sola lampada che illumina i nostri giorni e li conduce sulla via della misericordia e della grande carità.</w:t>
      </w:r>
      <w:r w:rsidR="00CA2FD3" w:rsidRPr="004965EF">
        <w:rPr>
          <w:rFonts w:ascii="Arial" w:hAnsi="Arial"/>
          <w:bCs/>
          <w:sz w:val="24"/>
        </w:rPr>
        <w:t xml:space="preserve"> </w:t>
      </w:r>
      <w:r w:rsidRPr="004965EF">
        <w:rPr>
          <w:rFonts w:ascii="Arial" w:hAnsi="Arial"/>
          <w:bCs/>
          <w:sz w:val="24"/>
        </w:rPr>
        <w:t>Nel Vangelo secondo Matteo il giudizio finale si svolgerà sulle opere di misericordia corporali.</w:t>
      </w:r>
      <w:r w:rsidR="00CA2FD3" w:rsidRPr="004965EF">
        <w:rPr>
          <w:rFonts w:ascii="Arial" w:hAnsi="Arial"/>
          <w:bCs/>
          <w:sz w:val="24"/>
        </w:rPr>
        <w:t xml:space="preserve"> </w:t>
      </w:r>
      <w:r w:rsidRPr="004965EF">
        <w:rPr>
          <w:rFonts w:ascii="Arial" w:hAnsi="Arial"/>
          <w:bCs/>
          <w:sz w:val="24"/>
        </w:rPr>
        <w:t>La misericordia conduce in paradiso; la non misericordia all’inferno.</w:t>
      </w:r>
    </w:p>
    <w:p w14:paraId="49A29208" w14:textId="50F1AA0C" w:rsidR="002C7A5A" w:rsidRPr="004965EF" w:rsidRDefault="002C7A5A" w:rsidP="002C7A5A">
      <w:pPr>
        <w:spacing w:after="120"/>
        <w:jc w:val="both"/>
        <w:rPr>
          <w:rFonts w:ascii="Arial" w:hAnsi="Arial"/>
          <w:bCs/>
          <w:sz w:val="24"/>
        </w:rPr>
      </w:pPr>
      <w:r w:rsidRPr="004965EF">
        <w:rPr>
          <w:rFonts w:ascii="Arial" w:hAnsi="Arial"/>
          <w:bCs/>
          <w:sz w:val="24"/>
        </w:rPr>
        <w:t>A che servono allora preghiere e sacramenti?</w:t>
      </w:r>
      <w:r w:rsidR="00CA2FD3" w:rsidRPr="004965EF">
        <w:rPr>
          <w:rFonts w:ascii="Arial" w:hAnsi="Arial"/>
          <w:bCs/>
          <w:sz w:val="24"/>
        </w:rPr>
        <w:t xml:space="preserve"> </w:t>
      </w:r>
      <w:r w:rsidRPr="004965EF">
        <w:rPr>
          <w:rFonts w:ascii="Arial" w:hAnsi="Arial"/>
          <w:bCs/>
          <w:sz w:val="24"/>
        </w:rPr>
        <w:t>La preghiera serve per farci superare la tentazione.</w:t>
      </w:r>
      <w:r w:rsidR="00CA2FD3" w:rsidRPr="004965EF">
        <w:rPr>
          <w:rFonts w:ascii="Arial" w:hAnsi="Arial"/>
          <w:bCs/>
          <w:sz w:val="24"/>
        </w:rPr>
        <w:t xml:space="preserve"> </w:t>
      </w:r>
      <w:r w:rsidRPr="004965EF">
        <w:rPr>
          <w:rFonts w:ascii="Arial" w:hAnsi="Arial"/>
          <w:bCs/>
          <w:sz w:val="24"/>
        </w:rPr>
        <w:t>I Sacramenti per creare, ricreare, formare, alimentare di vita divina l’uomo nuovo perché viva in Cristo, per Cristo, con Cristo tutti i giorni della sua vita in una configurazione a Lui perfetta, santa, immacolata.</w:t>
      </w:r>
      <w:r w:rsidR="00CA2FD3" w:rsidRPr="004965EF">
        <w:rPr>
          <w:rFonts w:ascii="Arial" w:hAnsi="Arial"/>
          <w:bCs/>
          <w:sz w:val="24"/>
        </w:rPr>
        <w:t xml:space="preserve"> </w:t>
      </w:r>
      <w:r w:rsidRPr="004965EF">
        <w:rPr>
          <w:rFonts w:ascii="Arial" w:hAnsi="Arial"/>
          <w:bCs/>
          <w:sz w:val="24"/>
        </w:rPr>
        <w:t>La configurazione a Cristo è nell’amore, anzi è nella Carità crocifissa per ogni uomo.</w:t>
      </w:r>
    </w:p>
    <w:p w14:paraId="499A0DA3" w14:textId="695CA8EE" w:rsidR="002C7A5A" w:rsidRPr="004965EF" w:rsidRDefault="002C7A5A" w:rsidP="002C7A5A">
      <w:pPr>
        <w:spacing w:after="120"/>
        <w:jc w:val="both"/>
        <w:rPr>
          <w:rFonts w:ascii="Arial" w:hAnsi="Arial"/>
          <w:bCs/>
          <w:sz w:val="24"/>
        </w:rPr>
      </w:pPr>
      <w:r w:rsidRPr="004965EF">
        <w:rPr>
          <w:rFonts w:ascii="Arial" w:hAnsi="Arial"/>
          <w:bCs/>
          <w:sz w:val="24"/>
        </w:rPr>
        <w:t>Cristo Gesù non diede cose all’uomo, diede tutta la sua vita; la diede dall’alto della Croce.</w:t>
      </w:r>
      <w:r w:rsidR="00CA2FD3" w:rsidRPr="004965EF">
        <w:rPr>
          <w:rFonts w:ascii="Arial" w:hAnsi="Arial"/>
          <w:bCs/>
          <w:sz w:val="24"/>
        </w:rPr>
        <w:t xml:space="preserve"> </w:t>
      </w:r>
      <w:r w:rsidRPr="004965EF">
        <w:rPr>
          <w:rFonts w:ascii="Arial" w:hAnsi="Arial"/>
          <w:bCs/>
          <w:sz w:val="24"/>
        </w:rPr>
        <w:t>Questo insegna la nostra fede. Questo è il nostro Vangelo.</w:t>
      </w:r>
    </w:p>
    <w:p w14:paraId="3797376F" w14:textId="73A3D3A8" w:rsidR="002C7A5A" w:rsidRPr="004965EF" w:rsidRDefault="002C7A5A" w:rsidP="002C7A5A">
      <w:pPr>
        <w:spacing w:after="120"/>
        <w:jc w:val="both"/>
        <w:rPr>
          <w:rFonts w:ascii="Arial" w:hAnsi="Arial"/>
          <w:bCs/>
          <w:sz w:val="24"/>
        </w:rPr>
      </w:pPr>
      <w:bookmarkStart w:id="1371" w:name="_Toc173245769"/>
      <w:r w:rsidRPr="004965EF">
        <w:rPr>
          <w:rFonts w:ascii="Arial" w:hAnsi="Arial"/>
          <w:bCs/>
          <w:color w:val="000000" w:themeColor="text1"/>
          <w:sz w:val="24"/>
        </w:rPr>
        <w:t>Indicazioni riassuntive</w:t>
      </w:r>
      <w:bookmarkEnd w:id="1371"/>
      <w:r w:rsidR="004965EF" w:rsidRPr="004965EF">
        <w:rPr>
          <w:rFonts w:ascii="Arial" w:hAnsi="Arial"/>
          <w:bCs/>
          <w:color w:val="000000" w:themeColor="text1"/>
          <w:sz w:val="24"/>
        </w:rPr>
        <w:t xml:space="preserve">: </w:t>
      </w:r>
      <w:r w:rsidRPr="004965EF">
        <w:rPr>
          <w:rFonts w:ascii="Arial" w:hAnsi="Arial"/>
          <w:bCs/>
          <w:sz w:val="24"/>
        </w:rPr>
        <w:t>Questo numero di catechesi tratta la giusta relazione del cristiano con le cose di questo mondo. La relazione giusta, santa è una sola: vivere di amore misericordioso, compassionevole, attento anche alle più piccole necessità dei fratelli. È questo amore la chiave che ci permetterà di entrare nel Paradiso. In sintesi:</w:t>
      </w:r>
    </w:p>
    <w:p w14:paraId="3F366495" w14:textId="77777777" w:rsidR="002C7A5A" w:rsidRPr="004965EF" w:rsidRDefault="002C7A5A" w:rsidP="004965EF">
      <w:pPr>
        <w:spacing w:after="120"/>
        <w:jc w:val="both"/>
        <w:rPr>
          <w:rFonts w:ascii="Arial" w:hAnsi="Arial"/>
          <w:bCs/>
          <w:sz w:val="24"/>
        </w:rPr>
      </w:pPr>
      <w:r w:rsidRPr="004965EF">
        <w:rPr>
          <w:rFonts w:ascii="Arial" w:hAnsi="Arial"/>
          <w:bCs/>
          <w:sz w:val="24"/>
        </w:rPr>
        <w:t>Gesù vuole che la ricchezza, ogni ricchezza, sia usata solo per prepararci un futuro eterno, ricco di gloria e di splendore spirituali.</w:t>
      </w:r>
    </w:p>
    <w:p w14:paraId="24BD7801" w14:textId="77777777" w:rsidR="002C7A5A" w:rsidRPr="004965EF" w:rsidRDefault="002C7A5A" w:rsidP="004965EF">
      <w:pPr>
        <w:spacing w:after="120"/>
        <w:jc w:val="both"/>
        <w:rPr>
          <w:rFonts w:ascii="Arial" w:hAnsi="Arial"/>
          <w:bCs/>
          <w:sz w:val="24"/>
        </w:rPr>
      </w:pPr>
      <w:r w:rsidRPr="004965EF">
        <w:rPr>
          <w:rFonts w:ascii="Arial" w:hAnsi="Arial"/>
          <w:bCs/>
          <w:sz w:val="24"/>
        </w:rPr>
        <w:lastRenderedPageBreak/>
        <w:t>Questa volontà di Gesù si realizza in un solo modo: facendo elemosina, condividendo i beni con i poveri della terra, divenendo poveri in spirito e anche “in re”, in modo che nessuna cupidigia si attacchi al nostro cuore.</w:t>
      </w:r>
    </w:p>
    <w:p w14:paraId="13B189F8" w14:textId="77777777" w:rsidR="002C7A5A" w:rsidRPr="004965EF" w:rsidRDefault="002C7A5A" w:rsidP="004965EF">
      <w:pPr>
        <w:spacing w:after="120"/>
        <w:jc w:val="both"/>
        <w:rPr>
          <w:rFonts w:ascii="Arial" w:hAnsi="Arial"/>
          <w:bCs/>
          <w:sz w:val="24"/>
        </w:rPr>
      </w:pPr>
      <w:r w:rsidRPr="004965EF">
        <w:rPr>
          <w:rFonts w:ascii="Arial" w:hAnsi="Arial"/>
          <w:bCs/>
          <w:sz w:val="24"/>
        </w:rPr>
        <w:t>I poveri della terra sono il nostro passaporto per il Cielo, la nostra chiave per aprire la porta del Paradiso.</w:t>
      </w:r>
    </w:p>
    <w:p w14:paraId="1D06AD23" w14:textId="77777777" w:rsidR="002C7A5A" w:rsidRPr="004965EF" w:rsidRDefault="002C7A5A" w:rsidP="004965EF">
      <w:pPr>
        <w:spacing w:after="120"/>
        <w:jc w:val="both"/>
        <w:rPr>
          <w:rFonts w:ascii="Arial" w:hAnsi="Arial"/>
          <w:bCs/>
          <w:sz w:val="24"/>
        </w:rPr>
      </w:pPr>
      <w:r w:rsidRPr="004965EF">
        <w:rPr>
          <w:rFonts w:ascii="Arial" w:hAnsi="Arial"/>
          <w:bCs/>
          <w:sz w:val="24"/>
        </w:rPr>
        <w:t>Gesù vuole che noi viviamo di questa accortezza, che diviene prudenza, saggezza, in certo modo anche scaltrezza. Sapendo che tutto alla fine lasceremo, perderemo, perché non perderlo e non lasciarlo ai poveri mentre si è in vita, utilizzandolo così per preparare il nostro futuro che non conoscerà mai fine?</w:t>
      </w:r>
    </w:p>
    <w:p w14:paraId="242CDA7A" w14:textId="77777777" w:rsidR="002C7A5A" w:rsidRPr="004965EF" w:rsidRDefault="002C7A5A" w:rsidP="004965EF">
      <w:pPr>
        <w:spacing w:after="120"/>
        <w:jc w:val="both"/>
        <w:rPr>
          <w:rFonts w:ascii="Arial" w:hAnsi="Arial"/>
          <w:bCs/>
          <w:sz w:val="24"/>
        </w:rPr>
      </w:pPr>
      <w:r w:rsidRPr="004965EF">
        <w:rPr>
          <w:rFonts w:ascii="Arial" w:hAnsi="Arial"/>
          <w:bCs/>
          <w:sz w:val="24"/>
        </w:rPr>
        <w:t>È questa la fedeltà richiesta ai discepoli di Gesù: fedeli in tutto, in ogni cosa, nell’uso santo dei beni di questo mondo.</w:t>
      </w:r>
    </w:p>
    <w:p w14:paraId="67C64E17" w14:textId="77777777" w:rsidR="002C7A5A" w:rsidRPr="004965EF" w:rsidRDefault="002C7A5A" w:rsidP="004965EF">
      <w:pPr>
        <w:spacing w:after="120"/>
        <w:jc w:val="both"/>
        <w:rPr>
          <w:rFonts w:ascii="Arial" w:hAnsi="Arial"/>
          <w:bCs/>
          <w:sz w:val="24"/>
        </w:rPr>
      </w:pPr>
      <w:r w:rsidRPr="004965EF">
        <w:rPr>
          <w:rFonts w:ascii="Arial" w:hAnsi="Arial"/>
          <w:bCs/>
          <w:sz w:val="24"/>
        </w:rPr>
        <w:t xml:space="preserve">Esempio di non buon uso dei beni di questo mondo è il ricco epulone, o ricco cattivo. </w:t>
      </w:r>
    </w:p>
    <w:p w14:paraId="3DAEA50B" w14:textId="77777777" w:rsidR="002C7A5A" w:rsidRPr="004965EF" w:rsidRDefault="002C7A5A" w:rsidP="004965EF">
      <w:pPr>
        <w:spacing w:after="120"/>
        <w:jc w:val="both"/>
        <w:rPr>
          <w:rFonts w:ascii="Arial" w:hAnsi="Arial"/>
          <w:bCs/>
          <w:sz w:val="24"/>
        </w:rPr>
      </w:pPr>
      <w:r w:rsidRPr="004965EF">
        <w:rPr>
          <w:rFonts w:ascii="Arial" w:hAnsi="Arial"/>
          <w:bCs/>
          <w:sz w:val="24"/>
        </w:rPr>
        <w:t>Questi non si è accorto che il Signore gli aveva mandato dinanzi alla sua porta la chiave per il Cielo.</w:t>
      </w:r>
    </w:p>
    <w:p w14:paraId="6FFE64EB" w14:textId="77777777" w:rsidR="002C7A5A" w:rsidRPr="004965EF" w:rsidRDefault="002C7A5A" w:rsidP="004965EF">
      <w:pPr>
        <w:spacing w:after="120"/>
        <w:jc w:val="both"/>
        <w:rPr>
          <w:rFonts w:ascii="Arial" w:hAnsi="Arial"/>
          <w:bCs/>
          <w:sz w:val="24"/>
        </w:rPr>
      </w:pPr>
      <w:r w:rsidRPr="004965EF">
        <w:rPr>
          <w:rFonts w:ascii="Arial" w:hAnsi="Arial"/>
          <w:bCs/>
          <w:sz w:val="24"/>
        </w:rPr>
        <w:t xml:space="preserve">Il povero è il futuro di Cielo del ricco e incontrare un povero è la più grande benedizione che il Signore possa concedere ad un uomo. Al ricco epulone glielo mandò dinanzi alla sua casa, assiso ai gradini della soglia. </w:t>
      </w:r>
    </w:p>
    <w:p w14:paraId="0D7287FB" w14:textId="77777777" w:rsidR="002C7A5A" w:rsidRPr="004965EF" w:rsidRDefault="002C7A5A" w:rsidP="004965EF">
      <w:pPr>
        <w:spacing w:after="120"/>
        <w:jc w:val="both"/>
        <w:rPr>
          <w:rFonts w:ascii="Arial" w:hAnsi="Arial"/>
          <w:bCs/>
          <w:sz w:val="24"/>
        </w:rPr>
      </w:pPr>
      <w:r w:rsidRPr="004965EF">
        <w:rPr>
          <w:rFonts w:ascii="Arial" w:hAnsi="Arial"/>
          <w:bCs/>
          <w:sz w:val="24"/>
        </w:rPr>
        <w:t>Dopo la morte non c’è più possibilità di comunione tra dannati e giusti, tra dannati e persone viventi su questa terra.</w:t>
      </w:r>
    </w:p>
    <w:p w14:paraId="7DD75E5A" w14:textId="77777777" w:rsidR="002C7A5A" w:rsidRPr="004965EF" w:rsidRDefault="002C7A5A" w:rsidP="004965EF">
      <w:pPr>
        <w:spacing w:after="120"/>
        <w:jc w:val="both"/>
        <w:rPr>
          <w:rFonts w:ascii="Arial" w:hAnsi="Arial"/>
          <w:bCs/>
          <w:sz w:val="24"/>
        </w:rPr>
      </w:pPr>
      <w:r w:rsidRPr="004965EF">
        <w:rPr>
          <w:rFonts w:ascii="Arial" w:hAnsi="Arial"/>
          <w:bCs/>
          <w:sz w:val="24"/>
        </w:rPr>
        <w:t>Unica via ordinaria della salvezza è la Parola di Dio, rivelata prima con Mosè e i Profeti, ultimamente con Cristo Gesù, Parola ultima e definitiva.</w:t>
      </w:r>
    </w:p>
    <w:p w14:paraId="4A4BAF69" w14:textId="77777777" w:rsidR="002C7A5A" w:rsidRPr="004965EF" w:rsidRDefault="002C7A5A" w:rsidP="002C7A5A">
      <w:pPr>
        <w:spacing w:after="120"/>
        <w:jc w:val="both"/>
        <w:rPr>
          <w:rFonts w:ascii="Arial" w:hAnsi="Arial"/>
          <w:bCs/>
          <w:sz w:val="24"/>
        </w:rPr>
      </w:pPr>
      <w:r w:rsidRPr="004965EF">
        <w:rPr>
          <w:rFonts w:ascii="Arial" w:hAnsi="Arial"/>
          <w:bCs/>
          <w:sz w:val="24"/>
        </w:rPr>
        <w:t>Se tutti noi credessimo con pienezza di vera fede nelle Parole che Cristo Gesù oggi ha rivolto al nostro cuore attraverso la parabola del fattore infedele e del ricco epulone, o ricco cattivo, di sicuro tutta la vita dell’uomo riceverebbe un sussulto di novità, di cambiamento, di autentica conversione all’amore.</w:t>
      </w:r>
    </w:p>
    <w:p w14:paraId="54952DC7" w14:textId="77777777" w:rsidR="002C7A5A" w:rsidRDefault="002C7A5A" w:rsidP="002C7A5A">
      <w:pPr>
        <w:spacing w:after="120"/>
        <w:jc w:val="both"/>
        <w:rPr>
          <w:rFonts w:ascii="Arial" w:hAnsi="Arial"/>
          <w:bCs/>
          <w:sz w:val="24"/>
        </w:rPr>
      </w:pPr>
      <w:r w:rsidRPr="004965EF">
        <w:rPr>
          <w:rFonts w:ascii="Arial" w:hAnsi="Arial"/>
          <w:bCs/>
          <w:sz w:val="24"/>
        </w:rPr>
        <w:t>Noi leggiamo la Parola, non crediamo nella Parola. Se la crediamo, la crediamo vera per gli altri, mai per noi stessi. È questo il nostro peccato: l’assoluta mancanza di fede nella Parola di Gesù Signore. È questa anche la causa degli infiniti mali che sorgono nel mondo.</w:t>
      </w:r>
    </w:p>
    <w:p w14:paraId="2C6956CB" w14:textId="77777777" w:rsidR="004965EF" w:rsidRDefault="004965EF" w:rsidP="002C7A5A">
      <w:pPr>
        <w:spacing w:after="120"/>
        <w:jc w:val="both"/>
        <w:rPr>
          <w:rFonts w:ascii="Arial" w:hAnsi="Arial"/>
          <w:bCs/>
          <w:sz w:val="24"/>
        </w:rPr>
      </w:pPr>
    </w:p>
    <w:p w14:paraId="6FE3F592" w14:textId="54D3586B" w:rsidR="002C7A5A" w:rsidRPr="00CA2FD3" w:rsidRDefault="002C7A5A" w:rsidP="004965EF">
      <w:pPr>
        <w:pStyle w:val="Titolo2"/>
      </w:pPr>
      <w:bookmarkStart w:id="1372" w:name="_Toc38618339"/>
      <w:bookmarkStart w:id="1373" w:name="_Toc173245771"/>
      <w:bookmarkStart w:id="1374" w:name="_Toc183872762"/>
      <w:r w:rsidRPr="00CA2FD3">
        <w:t>LA VOCAZIONE DELL’UOMO: L’ASCOLTO DI PER</w:t>
      </w:r>
      <w:r w:rsidR="00B9059A">
        <w:t>Dono</w:t>
      </w:r>
      <w:r w:rsidRPr="00CA2FD3">
        <w:t xml:space="preserve"> E DI MISERICORDIA</w:t>
      </w:r>
      <w:bookmarkEnd w:id="1372"/>
      <w:bookmarkEnd w:id="1373"/>
      <w:bookmarkEnd w:id="1374"/>
    </w:p>
    <w:p w14:paraId="6DB6BE07" w14:textId="77777777" w:rsidR="004965EF" w:rsidRPr="004965EF" w:rsidRDefault="002C7A5A" w:rsidP="004965EF">
      <w:pPr>
        <w:spacing w:after="120"/>
        <w:jc w:val="both"/>
        <w:rPr>
          <w:rFonts w:ascii="Arial" w:hAnsi="Arial"/>
          <w:b/>
          <w:i/>
          <w:iCs/>
          <w:color w:val="000000" w:themeColor="text1"/>
          <w:sz w:val="24"/>
        </w:rPr>
      </w:pPr>
      <w:bookmarkStart w:id="1375" w:name="_Toc173245773"/>
      <w:r w:rsidRPr="004965EF">
        <w:rPr>
          <w:rFonts w:ascii="Arial" w:hAnsi="Arial"/>
          <w:b/>
          <w:i/>
          <w:iCs/>
          <w:color w:val="000000" w:themeColor="text1"/>
          <w:sz w:val="24"/>
        </w:rPr>
        <w:t>Il testo del Vangelo</w:t>
      </w:r>
      <w:bookmarkEnd w:id="1375"/>
      <w:r w:rsidRPr="004965EF">
        <w:rPr>
          <w:rFonts w:ascii="Arial" w:hAnsi="Arial"/>
          <w:b/>
          <w:i/>
          <w:iCs/>
          <w:color w:val="000000" w:themeColor="text1"/>
          <w:sz w:val="24"/>
        </w:rPr>
        <w:t xml:space="preserve"> </w:t>
      </w:r>
      <w:bookmarkStart w:id="1376" w:name="_Toc38618340"/>
      <w:bookmarkStart w:id="1377" w:name="_Toc173245772"/>
      <w:r w:rsidR="004965EF" w:rsidRPr="004965EF">
        <w:rPr>
          <w:rFonts w:ascii="Arial" w:hAnsi="Arial"/>
          <w:b/>
          <w:i/>
          <w:iCs/>
          <w:color w:val="000000" w:themeColor="text1"/>
          <w:sz w:val="24"/>
        </w:rPr>
        <w:t>Lc 17,1-37</w:t>
      </w:r>
      <w:bookmarkEnd w:id="1376"/>
      <w:bookmarkEnd w:id="1377"/>
    </w:p>
    <w:p w14:paraId="5C2EADB6" w14:textId="4FE98793"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Disse ai suoi discepoli: «È inevitabile che vengano scandali, ma guai a colui a causa del quale vengono. È meglio per lui che gli venga messa al collo una màcina da mulino e sia gettato nel mare, piuttosto che scandalizzare uno di questi piccoli. State attenti a voi stessi!</w:t>
      </w:r>
    </w:p>
    <w:p w14:paraId="05CB0E04" w14:textId="02A12A0C"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 xml:space="preserve">Se il tuo fratello commetterà una colpa, rimproveralo; ma se si pentirà, perdonagli. E se commetterà una colpa sette volte al giorno contro di </w:t>
      </w:r>
      <w:r w:rsidRPr="00230696">
        <w:rPr>
          <w:rFonts w:ascii="Arial" w:hAnsi="Arial"/>
          <w:i/>
          <w:iCs/>
          <w:kern w:val="28"/>
          <w:sz w:val="24"/>
        </w:rPr>
        <w:lastRenderedPageBreak/>
        <w:t>te e sette volte ritornerà a te dicendo: “Sono pentito”, tu gli perdonerai».</w:t>
      </w:r>
    </w:p>
    <w:p w14:paraId="59E55C55" w14:textId="10D01D7A"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Gli apostoli dissero al Signore: «Accresci in noi la fede!». Il Signore rispose: «Se aveste fede quanto un granello di senape, potreste dire a questo gelso: “Sràdicati e vai a piantarti nel mare”, ed esso vi obbedirebbe.</w:t>
      </w:r>
    </w:p>
    <w:p w14:paraId="4F142183" w14:textId="7A59B3AC"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p>
    <w:p w14:paraId="5256895D" w14:textId="59ADA352"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p>
    <w:p w14:paraId="5CE08867" w14:textId="0BEE9AE3" w:rsidR="004965EF" w:rsidRPr="00230696" w:rsidRDefault="004965EF" w:rsidP="00230696">
      <w:pPr>
        <w:spacing w:after="120"/>
        <w:ind w:left="567" w:right="567"/>
        <w:jc w:val="both"/>
        <w:rPr>
          <w:rFonts w:ascii="Arial" w:hAnsi="Arial"/>
          <w:i/>
          <w:iCs/>
          <w:kern w:val="28"/>
          <w:sz w:val="24"/>
        </w:rPr>
      </w:pPr>
      <w:r w:rsidRPr="00230696">
        <w:rPr>
          <w:rFonts w:ascii="Arial" w:hAnsi="Arial"/>
          <w:i/>
          <w:iCs/>
          <w:kern w:val="28"/>
          <w:sz w:val="24"/>
        </w:rPr>
        <w:t>I farisei gli domandarono: «Quando verrà il regno di Dio?». Egli rispose loro: «Il regno di Dio non viene in modo da attirare l’attenzione, e nessuno dirà: “Eccolo qui”, oppure: “Eccolo là”. Perché, ecco, il regno di Dio è in mezzo a voi!».</w:t>
      </w:r>
    </w:p>
    <w:p w14:paraId="7AEF5E5C" w14:textId="77777777" w:rsidR="004965EF" w:rsidRDefault="004965EF" w:rsidP="00230696">
      <w:pPr>
        <w:spacing w:after="120"/>
        <w:ind w:left="567" w:right="567"/>
        <w:jc w:val="both"/>
        <w:rPr>
          <w:rFonts w:ascii="Arial" w:hAnsi="Arial"/>
          <w:i/>
          <w:iCs/>
          <w:kern w:val="28"/>
          <w:sz w:val="24"/>
        </w:rPr>
      </w:pPr>
      <w:r w:rsidRPr="00230696">
        <w:rPr>
          <w:rFonts w:ascii="Arial" w:hAnsi="Arial"/>
          <w:i/>
          <w:iCs/>
          <w:kern w:val="28"/>
          <w:sz w:val="24"/>
        </w:rPr>
        <w:t xml:space="preserve">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Come avvenne nei giorni di Noè, così sarà nei giorni del Figlio dell’uomo: mangiavano, bevevano, prendevano moglie, prendevano marito, fino al giorno in cui Noè entrò nell’arca e venne il diluvio e li fece morire tutti. Come avvenne anche nei giorni di Lot: mangiavano, bevevano, compravano, vendevano, piantavano, costruivano; ma, nel giorno in cui Lot uscì da Sòdoma, piovve fuoco e zolfo dal cielo e li fece morire tutti. Così accadrà nel giorno in cui il Figlio dell’uomo si manifesterà. In quel giorno, chi si troverà sulla terrazza e avrà lasciato le sue cose in casa, non scenda a prenderle; così, chi si troverà nel campo, non torni indietro. Ricordatevi della moglie di Lot. Chi cercherà di salvare la propria vita, la perderà; ma chi la perderà, la manterrà viva. Io vi </w:t>
      </w:r>
      <w:r w:rsidRPr="00230696">
        <w:rPr>
          <w:rFonts w:ascii="Arial" w:hAnsi="Arial"/>
          <w:i/>
          <w:iCs/>
          <w:kern w:val="28"/>
          <w:sz w:val="24"/>
        </w:rPr>
        <w:lastRenderedPageBreak/>
        <w:t>dico: in quella notte, due si troveranno nello stesso letto: l’uno verrà portato via e l’altro lasciato; due donne staranno a macinare nello stesso luogo: l’una verrà portata via e l’altra lasciata». [36] Allora gli chiesero: «Dove, Signore?». Ed egli disse loro: «Dove sarà il cadavere, lì si raduneranno insieme anche gli avvoltoi».</w:t>
      </w:r>
    </w:p>
    <w:p w14:paraId="7E8C1C74" w14:textId="77777777" w:rsidR="00230696" w:rsidRPr="00230696" w:rsidRDefault="00230696" w:rsidP="00230696">
      <w:pPr>
        <w:spacing w:after="120"/>
        <w:ind w:left="567" w:right="567"/>
        <w:jc w:val="both"/>
        <w:rPr>
          <w:rFonts w:ascii="Arial" w:hAnsi="Arial"/>
          <w:i/>
          <w:iCs/>
          <w:kern w:val="28"/>
          <w:sz w:val="24"/>
        </w:rPr>
      </w:pPr>
    </w:p>
    <w:p w14:paraId="724095AA" w14:textId="2D17EEE2" w:rsidR="002C7A5A" w:rsidRPr="00CA2FD3" w:rsidRDefault="004965EF" w:rsidP="004965EF">
      <w:pPr>
        <w:pStyle w:val="Titolo3"/>
      </w:pPr>
      <w:bookmarkStart w:id="1378" w:name="_Toc173245774"/>
      <w:bookmarkStart w:id="1379" w:name="_Toc183872763"/>
      <w:r w:rsidRPr="00CA2FD3">
        <w:t>COMMENTO AL TESTO DEL VANGELO</w:t>
      </w:r>
      <w:bookmarkEnd w:id="1378"/>
      <w:bookmarkEnd w:id="1379"/>
    </w:p>
    <w:p w14:paraId="15CA19A1" w14:textId="3B95047E" w:rsidR="002C7A5A" w:rsidRPr="004965EF" w:rsidRDefault="002C7A5A" w:rsidP="002C7A5A">
      <w:pPr>
        <w:spacing w:after="120"/>
        <w:jc w:val="both"/>
        <w:rPr>
          <w:rFonts w:ascii="Arial" w:hAnsi="Arial"/>
          <w:bCs/>
          <w:sz w:val="24"/>
        </w:rPr>
      </w:pPr>
      <w:r w:rsidRPr="004965EF">
        <w:rPr>
          <w:rFonts w:ascii="Arial" w:hAnsi="Arial"/>
          <w:bCs/>
          <w:sz w:val="24"/>
        </w:rPr>
        <w:t>Lo scandalo ci sarà sempre. Nessuno mai lo potrà evitare. Esso è provocato dal peccato dell’uomo, che milita nella sua carne, nei suoi pensieri, nel suo cuore, nel suo spirito, nella sua anima.</w:t>
      </w:r>
      <w:r w:rsidR="004965EF" w:rsidRPr="004965EF">
        <w:rPr>
          <w:rFonts w:ascii="Arial" w:hAnsi="Arial"/>
          <w:bCs/>
          <w:sz w:val="24"/>
        </w:rPr>
        <w:t xml:space="preserve"> </w:t>
      </w:r>
      <w:r w:rsidRPr="004965EF">
        <w:rPr>
          <w:rFonts w:ascii="Arial" w:hAnsi="Arial"/>
          <w:bCs/>
          <w:sz w:val="24"/>
        </w:rPr>
        <w:t>Chi vuole evitare lo scandalo deve ingaggiare una dura lotta contro il peccato che è in lui.</w:t>
      </w:r>
      <w:r w:rsidR="004965EF" w:rsidRPr="004965EF">
        <w:rPr>
          <w:rFonts w:ascii="Arial" w:hAnsi="Arial"/>
          <w:bCs/>
          <w:sz w:val="24"/>
        </w:rPr>
        <w:t xml:space="preserve"> </w:t>
      </w:r>
      <w:r w:rsidRPr="004965EF">
        <w:rPr>
          <w:rFonts w:ascii="Arial" w:hAnsi="Arial"/>
          <w:bCs/>
          <w:sz w:val="24"/>
        </w:rPr>
        <w:t>Il santo non dona scandalo. Il non santo darà sempre scandalo. Lo darà perché sarà sempre governato dal suo peccato</w:t>
      </w:r>
      <w:r w:rsidR="00AB6684">
        <w:rPr>
          <w:rFonts w:ascii="Arial" w:hAnsi="Arial"/>
          <w:bCs/>
          <w:sz w:val="24"/>
        </w:rPr>
        <w:t xml:space="preserve">. </w:t>
      </w:r>
      <w:r w:rsidRPr="004965EF">
        <w:rPr>
          <w:rFonts w:ascii="Arial" w:hAnsi="Arial"/>
          <w:bCs/>
          <w:sz w:val="24"/>
        </w:rPr>
        <w:t>Chi dona scandalo, è responsabile dinanzi a Dio. La sua è grande responsabilità, anzi grandissima.</w:t>
      </w:r>
      <w:r w:rsidR="004965EF" w:rsidRPr="004965EF">
        <w:rPr>
          <w:rFonts w:ascii="Arial" w:hAnsi="Arial"/>
          <w:bCs/>
          <w:sz w:val="24"/>
        </w:rPr>
        <w:t xml:space="preserve"> </w:t>
      </w:r>
      <w:r w:rsidRPr="004965EF">
        <w:rPr>
          <w:rFonts w:ascii="Arial" w:hAnsi="Arial"/>
          <w:bCs/>
          <w:sz w:val="24"/>
        </w:rPr>
        <w:t xml:space="preserve">Egli è responsabile di tutti i peccati che si commettono a causa dello scandalo che lui ha dato. </w:t>
      </w:r>
    </w:p>
    <w:p w14:paraId="3082A187" w14:textId="2F07B82E" w:rsidR="002C7A5A" w:rsidRPr="004965EF" w:rsidRDefault="002C7A5A" w:rsidP="002C7A5A">
      <w:pPr>
        <w:spacing w:after="120"/>
        <w:jc w:val="both"/>
        <w:rPr>
          <w:rFonts w:ascii="Arial" w:hAnsi="Arial"/>
          <w:bCs/>
          <w:i/>
          <w:sz w:val="24"/>
        </w:rPr>
      </w:pPr>
      <w:r w:rsidRPr="004965EF">
        <w:rPr>
          <w:rFonts w:ascii="Arial" w:hAnsi="Arial"/>
          <w:bCs/>
          <w:sz w:val="24"/>
        </w:rPr>
        <w:t>Le parole di Gesù: “</w:t>
      </w:r>
      <w:r w:rsidRPr="004965EF">
        <w:rPr>
          <w:rFonts w:ascii="Arial" w:hAnsi="Arial"/>
          <w:bCs/>
          <w:i/>
          <w:sz w:val="24"/>
        </w:rPr>
        <w:t xml:space="preserve">E` meglio per lui che gli sia messa al collo una pietra da mulino e venga gettato nel mare, piuttosto che scandalizzare uno di questi piccoli” </w:t>
      </w:r>
      <w:r w:rsidRPr="004965EF">
        <w:rPr>
          <w:rFonts w:ascii="Arial" w:hAnsi="Arial"/>
          <w:bCs/>
          <w:sz w:val="24"/>
        </w:rPr>
        <w:t>manifestano quanto grande sia la colpa di colui che ha scandalizzato uno di questi piccoli.</w:t>
      </w:r>
      <w:r w:rsidR="004965EF" w:rsidRPr="004965EF">
        <w:rPr>
          <w:rFonts w:ascii="Arial" w:hAnsi="Arial"/>
          <w:bCs/>
          <w:sz w:val="24"/>
        </w:rPr>
        <w:t xml:space="preserve"> </w:t>
      </w:r>
      <w:r w:rsidRPr="004965EF">
        <w:rPr>
          <w:rFonts w:ascii="Arial" w:hAnsi="Arial"/>
          <w:bCs/>
          <w:sz w:val="24"/>
        </w:rPr>
        <w:t>Chi sono i piccoli? Sono i piccoli nella fede. Sono anche coloro che si aprono alla vita.</w:t>
      </w:r>
      <w:r w:rsidR="004965EF" w:rsidRPr="004965EF">
        <w:rPr>
          <w:rFonts w:ascii="Arial" w:hAnsi="Arial"/>
          <w:bCs/>
          <w:sz w:val="24"/>
        </w:rPr>
        <w:t xml:space="preserve"> </w:t>
      </w:r>
      <w:r w:rsidRPr="004965EF">
        <w:rPr>
          <w:rFonts w:ascii="Arial" w:hAnsi="Arial"/>
          <w:bCs/>
          <w:sz w:val="24"/>
        </w:rPr>
        <w:t>Sono quanti ancora non hanno raggiunto la piena maturità in sapienza, età, grazia.</w:t>
      </w:r>
      <w:r w:rsidR="004965EF" w:rsidRPr="004965EF">
        <w:rPr>
          <w:rFonts w:ascii="Arial" w:hAnsi="Arial"/>
          <w:bCs/>
          <w:sz w:val="24"/>
        </w:rPr>
        <w:t xml:space="preserve"> </w:t>
      </w:r>
      <w:r w:rsidRPr="004965EF">
        <w:rPr>
          <w:rFonts w:ascii="Arial" w:hAnsi="Arial"/>
          <w:bCs/>
          <w:sz w:val="24"/>
        </w:rPr>
        <w:t xml:space="preserve">Questa frase di Gesù da alcuni santi è stata così tradotta: </w:t>
      </w:r>
      <w:r w:rsidRPr="004965EF">
        <w:rPr>
          <w:rFonts w:ascii="Arial" w:hAnsi="Arial"/>
          <w:bCs/>
          <w:i/>
          <w:sz w:val="24"/>
        </w:rPr>
        <w:t>“meglio la morte che non il peccato”.</w:t>
      </w:r>
    </w:p>
    <w:p w14:paraId="08ADDB4B" w14:textId="735BABF6" w:rsidR="002C7A5A" w:rsidRPr="004965EF" w:rsidRDefault="002C7A5A" w:rsidP="002C7A5A">
      <w:pPr>
        <w:spacing w:after="120"/>
        <w:jc w:val="both"/>
        <w:rPr>
          <w:rFonts w:ascii="Arial" w:hAnsi="Arial"/>
          <w:bCs/>
          <w:sz w:val="24"/>
        </w:rPr>
      </w:pPr>
      <w:r w:rsidRPr="004965EF">
        <w:rPr>
          <w:rFonts w:ascii="Arial" w:hAnsi="Arial"/>
          <w:bCs/>
          <w:sz w:val="24"/>
        </w:rPr>
        <w:t>Ma che cosa è lo scandalo in sé? È un peccato grave contro la legge di Dio commesso dinanzi ad un’altra persona</w:t>
      </w:r>
      <w:r w:rsidR="00AB6684">
        <w:rPr>
          <w:rFonts w:ascii="Arial" w:hAnsi="Arial"/>
          <w:bCs/>
          <w:sz w:val="24"/>
        </w:rPr>
        <w:t xml:space="preserve">. </w:t>
      </w:r>
      <w:r w:rsidRPr="004965EF">
        <w:rPr>
          <w:rFonts w:ascii="Arial" w:hAnsi="Arial"/>
          <w:bCs/>
          <w:sz w:val="24"/>
        </w:rPr>
        <w:t>È scandalo perché questo peccato, visto, genera negli altri una serie infinita di altri peccati.</w:t>
      </w:r>
      <w:r w:rsidR="004965EF" w:rsidRPr="004965EF">
        <w:rPr>
          <w:rFonts w:ascii="Arial" w:hAnsi="Arial"/>
          <w:bCs/>
          <w:sz w:val="24"/>
        </w:rPr>
        <w:t xml:space="preserve"> </w:t>
      </w:r>
      <w:r w:rsidRPr="004965EF">
        <w:rPr>
          <w:rFonts w:ascii="Arial" w:hAnsi="Arial"/>
          <w:bCs/>
          <w:sz w:val="24"/>
        </w:rPr>
        <w:t>Se è grave la tentazione, molto più grave è lo scandalo. Se è punito con severità il tentatore, con molta più severità sarà punito l’operatore di scandali.</w:t>
      </w:r>
    </w:p>
    <w:p w14:paraId="483C4AC2" w14:textId="77777777" w:rsidR="00230696" w:rsidRDefault="002C7A5A" w:rsidP="002C7A5A">
      <w:pPr>
        <w:spacing w:after="120"/>
        <w:jc w:val="both"/>
        <w:rPr>
          <w:rFonts w:ascii="Arial" w:hAnsi="Arial"/>
          <w:bCs/>
          <w:sz w:val="24"/>
        </w:rPr>
      </w:pPr>
      <w:r w:rsidRPr="004965EF">
        <w:rPr>
          <w:rFonts w:ascii="Arial" w:hAnsi="Arial"/>
          <w:bCs/>
          <w:sz w:val="24"/>
        </w:rPr>
        <w:t>Leggiamo nella Genesi (3,1-24 ):</w:t>
      </w:r>
      <w:r w:rsidR="004965EF" w:rsidRPr="004965EF">
        <w:rPr>
          <w:rFonts w:ascii="Arial" w:hAnsi="Arial"/>
          <w:bCs/>
          <w:sz w:val="24"/>
        </w:rPr>
        <w:t xml:space="preserve"> </w:t>
      </w:r>
    </w:p>
    <w:p w14:paraId="1373A4CD" w14:textId="75513A73"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“Il serpente era la più astuta di tutte le bestie selvatiche fatte dal Signore Dio</w:t>
      </w:r>
      <w:r w:rsidR="008847C7" w:rsidRPr="00230696">
        <w:rPr>
          <w:rFonts w:ascii="Arial" w:hAnsi="Arial"/>
          <w:bCs/>
          <w:i/>
          <w:iCs/>
          <w:sz w:val="24"/>
        </w:rPr>
        <w:t xml:space="preserve">. </w:t>
      </w:r>
      <w:r w:rsidRPr="00230696">
        <w:rPr>
          <w:rFonts w:ascii="Arial" w:hAnsi="Arial"/>
          <w:bCs/>
          <w:i/>
          <w:iCs/>
          <w:sz w:val="24"/>
        </w:rPr>
        <w:t xml:space="preserve">Egli disse alla donna: E` vero che Dio ha detto: Non dovete mangiare di  nessun albero del giardino? Rispose la donna al serpente: Dei frutti degli alberi  del giardino noi possiamo mangiare, ma del frutto dell'albero che sta in mezzo al  giardino Dio ha detto: Non ne dovete mangiare e non lo dovete toccare, altrimenti  morirete. </w:t>
      </w:r>
    </w:p>
    <w:p w14:paraId="56861B55"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Ma il serpente disse alla donna: Non morirete affatto! Anzi, Dio sa  che quando voi ne mangiaste, si aprirebbero i vostri occhi e diventereste come  Dio, conoscendo il bene e il male. 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w:t>
      </w:r>
    </w:p>
    <w:p w14:paraId="71D37FAE"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lastRenderedPageBreak/>
        <w:t xml:space="preserve">Ma il Signore Dio chiamò l'uomo e gli disse: Dove sei? Rispose:  Ho udito il tuo passo nel giardino: ho avuto paura, perché sono nudo, e mi sono  nascosto. Riprese: Chi ti ha fatto sapere che eri nudo? Hai forse mangiato dell'albero di  cui ti avevo comandato di non mangiare? Rispose l'uomo: La donna che tu mi hai posta accanto mi ha dato dell'albero e  io ne ho mangiato. Il Signore Dio disse alla donna: Che hai fatto? Rispose la  donna: Il serpente mi ha ingannata e io ho mangiato. </w:t>
      </w:r>
    </w:p>
    <w:p w14:paraId="59D618AA" w14:textId="527D147B"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stripe e la sua stirpe: questa ti schiaccerà la testa e tu le insidierai il calcagno</w:t>
      </w:r>
      <w:r w:rsidR="008847C7" w:rsidRPr="00230696">
        <w:rPr>
          <w:rFonts w:ascii="Arial" w:hAnsi="Arial"/>
          <w:bCs/>
          <w:i/>
          <w:iCs/>
          <w:sz w:val="24"/>
        </w:rPr>
        <w:t xml:space="preserve">. </w:t>
      </w:r>
    </w:p>
    <w:p w14:paraId="057D25AD" w14:textId="2143AC92"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Alla donna disse: Moltiplicherò i tuoi dolori e le tue gravidanze, con dolore partorirai figli. Verso tuo marito sarà il tuo istinto, ma egli ti dominerà</w:t>
      </w:r>
      <w:r w:rsidR="008847C7" w:rsidRPr="00230696">
        <w:rPr>
          <w:rFonts w:ascii="Arial" w:hAnsi="Arial"/>
          <w:bCs/>
          <w:i/>
          <w:iCs/>
          <w:sz w:val="24"/>
        </w:rPr>
        <w:t xml:space="preserve">. </w:t>
      </w:r>
    </w:p>
    <w:p w14:paraId="2D1B1140" w14:textId="0380EA34"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perchè da essa sei stato tratto: polvere tu sei e in polvere tornerai!</w:t>
      </w:r>
      <w:r w:rsidR="008847C7" w:rsidRPr="00230696">
        <w:rPr>
          <w:rFonts w:ascii="Arial" w:hAnsi="Arial"/>
          <w:bCs/>
          <w:i/>
          <w:iCs/>
          <w:sz w:val="24"/>
        </w:rPr>
        <w:t xml:space="preserve">. </w:t>
      </w:r>
    </w:p>
    <w:p w14:paraId="02718EF5" w14:textId="7E90CF72"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L'uomo chiamò la moglie Eva, perché essa fu la madre di tutti i viventi. Il Signore Dio fece all'uomo e alla donna tuniche di pelli e li vestì. Il Signore Dio disse allora: Ecco l'uomo è diventato come uno di noi, per la  conoscenza del bene e del male. Ora, egli non stenda più la mano e non prenda  anche dell'albero della vita, ne mangi e viva sempre! Il Signore Dio lo scacciò  dal giardino di Eden, perché lavorasse il suolo da dove era stato tratto. Scacciò  l'uomo e pose ad oriente del giardino di Eden i cherubini e la fiamma della spada  folgorante, per custodire la via all'albero della vita</w:t>
      </w:r>
      <w:r w:rsidR="008847C7" w:rsidRPr="00230696">
        <w:rPr>
          <w:rFonts w:ascii="Arial" w:hAnsi="Arial"/>
          <w:bCs/>
          <w:i/>
          <w:iCs/>
          <w:sz w:val="24"/>
        </w:rPr>
        <w:t xml:space="preserve">. </w:t>
      </w:r>
    </w:p>
    <w:p w14:paraId="055A1A06" w14:textId="1889E1C2" w:rsidR="002C7A5A" w:rsidRPr="004965EF" w:rsidRDefault="002C7A5A" w:rsidP="002C7A5A">
      <w:pPr>
        <w:spacing w:after="120"/>
        <w:jc w:val="both"/>
        <w:rPr>
          <w:rFonts w:ascii="Arial" w:hAnsi="Arial"/>
          <w:bCs/>
          <w:sz w:val="24"/>
        </w:rPr>
      </w:pPr>
      <w:r w:rsidRPr="004965EF">
        <w:rPr>
          <w:rFonts w:ascii="Arial" w:hAnsi="Arial"/>
          <w:bCs/>
          <w:sz w:val="24"/>
        </w:rPr>
        <w:t>Se da una tentazione è nato un così grande male e una così grave punizione, cosa non sarà per gli operatori di scandali e di iniquità?</w:t>
      </w:r>
      <w:r w:rsidR="004965EF" w:rsidRPr="004965EF">
        <w:rPr>
          <w:rFonts w:ascii="Arial" w:hAnsi="Arial"/>
          <w:bCs/>
          <w:sz w:val="24"/>
        </w:rPr>
        <w:t xml:space="preserve"> </w:t>
      </w:r>
      <w:r w:rsidRPr="004965EF">
        <w:rPr>
          <w:rFonts w:ascii="Arial" w:hAnsi="Arial"/>
          <w:bCs/>
          <w:sz w:val="24"/>
        </w:rPr>
        <w:t>Oggi il mondo è costruito sullo scandalo. Che ne sarà allora del nostro mondo?</w:t>
      </w:r>
    </w:p>
    <w:p w14:paraId="100F1243" w14:textId="4CFEBA4B" w:rsidR="002C7A5A" w:rsidRPr="004965EF" w:rsidRDefault="002C7A5A" w:rsidP="004965EF">
      <w:pPr>
        <w:spacing w:after="120"/>
        <w:jc w:val="both"/>
        <w:rPr>
          <w:rFonts w:ascii="Arial" w:hAnsi="Arial"/>
          <w:bCs/>
          <w:sz w:val="24"/>
        </w:rPr>
      </w:pPr>
      <w:r w:rsidRPr="004965EF">
        <w:rPr>
          <w:rFonts w:ascii="Arial" w:hAnsi="Arial"/>
          <w:bCs/>
          <w:sz w:val="24"/>
        </w:rPr>
        <w:t>Una sola è la verità dinanzi agli scandali: ognuno deve evitare di dare e di fomentare gli scandali; ognuno deve pensare che se farà opere di scandalo, altri le divulgheranno; ognuno è responsabile non solo della singola opera di scandalo, ma anche della diffusione che altri daranno ai suoi scandali;</w:t>
      </w:r>
      <w:r w:rsidR="004965EF" w:rsidRPr="004965EF">
        <w:rPr>
          <w:rFonts w:ascii="Arial" w:hAnsi="Arial"/>
          <w:bCs/>
          <w:sz w:val="24"/>
        </w:rPr>
        <w:t xml:space="preserve"> </w:t>
      </w:r>
      <w:r w:rsidRPr="004965EF">
        <w:rPr>
          <w:rFonts w:ascii="Arial" w:hAnsi="Arial"/>
          <w:bCs/>
          <w:sz w:val="24"/>
        </w:rPr>
        <w:t>ognuno è obbligato a non lasciarsi inquinare dagli scandali, chiudendo la porta del suo cuore e della sua mente alle opere di scandalo, o evitando le occasioni di scandalo, come si evitano le occasioni prossime di peccato.</w:t>
      </w:r>
    </w:p>
    <w:p w14:paraId="20D5BBD4" w14:textId="39713156" w:rsidR="002C7A5A" w:rsidRPr="004965EF" w:rsidRDefault="002C7A5A" w:rsidP="002C7A5A">
      <w:pPr>
        <w:spacing w:after="120"/>
        <w:jc w:val="both"/>
        <w:rPr>
          <w:rFonts w:ascii="Arial" w:hAnsi="Arial"/>
          <w:bCs/>
          <w:sz w:val="24"/>
        </w:rPr>
      </w:pPr>
      <w:r w:rsidRPr="004965EF">
        <w:rPr>
          <w:rFonts w:ascii="Arial" w:hAnsi="Arial"/>
          <w:bCs/>
          <w:sz w:val="24"/>
        </w:rPr>
        <w:t>C’è una responsabilità alla sorgente, ma anche una responsabilità alla foce in cui approda lo scandalo</w:t>
      </w:r>
      <w:r w:rsidR="00AB6684">
        <w:rPr>
          <w:rFonts w:ascii="Arial" w:hAnsi="Arial"/>
          <w:bCs/>
          <w:sz w:val="24"/>
        </w:rPr>
        <w:t xml:space="preserve">. </w:t>
      </w:r>
      <w:r w:rsidRPr="004965EF">
        <w:rPr>
          <w:rFonts w:ascii="Arial" w:hAnsi="Arial"/>
          <w:bCs/>
          <w:sz w:val="24"/>
        </w:rPr>
        <w:t>Ognuno deve avere così santamente a cuore la sua mente da evitare ogni inquinamento cattivo. Anche questa è responsabilità.</w:t>
      </w:r>
      <w:r w:rsidR="004965EF" w:rsidRPr="004965EF">
        <w:rPr>
          <w:rFonts w:ascii="Arial" w:hAnsi="Arial"/>
          <w:bCs/>
          <w:sz w:val="24"/>
        </w:rPr>
        <w:t xml:space="preserve"> </w:t>
      </w:r>
      <w:r w:rsidRPr="004965EF">
        <w:rPr>
          <w:rFonts w:ascii="Arial" w:hAnsi="Arial"/>
          <w:bCs/>
          <w:sz w:val="24"/>
        </w:rPr>
        <w:t>Altra responsabilità è questa: chi è chiamato ad esercitare una vigilanza “sui piccoli” è giusto che metta ogni attenzione a che il flusso del male non raggiunga la loro mente.</w:t>
      </w:r>
    </w:p>
    <w:p w14:paraId="34A762F4" w14:textId="7F81396D" w:rsidR="002C7A5A" w:rsidRPr="004965EF" w:rsidRDefault="002C7A5A" w:rsidP="002C7A5A">
      <w:pPr>
        <w:spacing w:after="120"/>
        <w:jc w:val="both"/>
        <w:rPr>
          <w:rFonts w:ascii="Arial" w:hAnsi="Arial"/>
          <w:bCs/>
          <w:sz w:val="24"/>
        </w:rPr>
      </w:pPr>
      <w:r w:rsidRPr="004965EF">
        <w:rPr>
          <w:rFonts w:ascii="Arial" w:hAnsi="Arial"/>
          <w:bCs/>
          <w:sz w:val="24"/>
        </w:rPr>
        <w:lastRenderedPageBreak/>
        <w:t>Ognuno è chiamato a vigilare su ogni suo comportamento, sia in parole, che in opere, sia anche nelle omissioni, perché anche le omissioni potrebbero per alcuni rivelarsi come uno scandalo.</w:t>
      </w:r>
      <w:r w:rsidR="004965EF" w:rsidRPr="004965EF">
        <w:rPr>
          <w:rFonts w:ascii="Arial" w:hAnsi="Arial"/>
          <w:bCs/>
          <w:sz w:val="24"/>
        </w:rPr>
        <w:t xml:space="preserve"> </w:t>
      </w:r>
      <w:r w:rsidRPr="004965EF">
        <w:rPr>
          <w:rFonts w:ascii="Arial" w:hAnsi="Arial"/>
          <w:bCs/>
          <w:sz w:val="24"/>
        </w:rPr>
        <w:t>Il peccato è la trasgressione della Legge di Dio.</w:t>
      </w:r>
      <w:r w:rsidR="004965EF" w:rsidRPr="004965EF">
        <w:rPr>
          <w:rFonts w:ascii="Arial" w:hAnsi="Arial"/>
          <w:bCs/>
          <w:sz w:val="24"/>
        </w:rPr>
        <w:t xml:space="preserve"> </w:t>
      </w:r>
      <w:r w:rsidRPr="004965EF">
        <w:rPr>
          <w:rFonts w:ascii="Arial" w:hAnsi="Arial"/>
          <w:bCs/>
          <w:sz w:val="24"/>
        </w:rPr>
        <w:t>Il peccatore va ammonito – è questo il rimprovero – perché non pecchi più e anche perché prenda coscienza della gravità del suo peccato.</w:t>
      </w:r>
      <w:r w:rsidR="004965EF" w:rsidRPr="004965EF">
        <w:rPr>
          <w:rFonts w:ascii="Arial" w:hAnsi="Arial"/>
          <w:bCs/>
          <w:sz w:val="24"/>
        </w:rPr>
        <w:t xml:space="preserve"> </w:t>
      </w:r>
      <w:r w:rsidRPr="004965EF">
        <w:rPr>
          <w:rFonts w:ascii="Arial" w:hAnsi="Arial"/>
          <w:bCs/>
          <w:sz w:val="24"/>
        </w:rPr>
        <w:t>Dinanzi al suo pentimento è obbligo perdonare sempre</w:t>
      </w:r>
      <w:r w:rsidR="00AB6684">
        <w:rPr>
          <w:rFonts w:ascii="Arial" w:hAnsi="Arial"/>
          <w:bCs/>
          <w:sz w:val="24"/>
        </w:rPr>
        <w:t xml:space="preserve">. </w:t>
      </w:r>
      <w:r w:rsidRPr="004965EF">
        <w:rPr>
          <w:rFonts w:ascii="Arial" w:hAnsi="Arial"/>
          <w:bCs/>
          <w:sz w:val="24"/>
        </w:rPr>
        <w:t>Da notare che il perdono è sempre legato al pentimento. Il rimprovero invece al peccato.</w:t>
      </w:r>
      <w:r w:rsidR="004965EF" w:rsidRPr="004965EF">
        <w:rPr>
          <w:rFonts w:ascii="Arial" w:hAnsi="Arial"/>
          <w:bCs/>
          <w:sz w:val="24"/>
        </w:rPr>
        <w:t xml:space="preserve"> </w:t>
      </w:r>
      <w:r w:rsidRPr="004965EF">
        <w:rPr>
          <w:rFonts w:ascii="Arial" w:hAnsi="Arial"/>
          <w:bCs/>
          <w:sz w:val="24"/>
        </w:rPr>
        <w:t>Il pentimento è dolore per il peccato commesso, ma anche proponimento di non peccare più. Se manca la volontà di non peccare più, non c’è pentimento vero, reale.</w:t>
      </w:r>
      <w:r w:rsidR="004965EF" w:rsidRPr="004965EF">
        <w:rPr>
          <w:rFonts w:ascii="Arial" w:hAnsi="Arial"/>
          <w:bCs/>
          <w:sz w:val="24"/>
        </w:rPr>
        <w:t xml:space="preserve"> </w:t>
      </w:r>
      <w:r w:rsidRPr="004965EF">
        <w:rPr>
          <w:rFonts w:ascii="Arial" w:hAnsi="Arial"/>
          <w:bCs/>
          <w:sz w:val="24"/>
        </w:rPr>
        <w:t>La volontà di non peccare più si rafforza nella preghiera: “Pregate per non cadere in tentazione…”.</w:t>
      </w:r>
    </w:p>
    <w:p w14:paraId="1E4A82DC" w14:textId="5A8905CE" w:rsidR="002C7A5A" w:rsidRPr="004965EF" w:rsidRDefault="002C7A5A" w:rsidP="002C7A5A">
      <w:pPr>
        <w:spacing w:after="120"/>
        <w:jc w:val="both"/>
        <w:rPr>
          <w:rFonts w:ascii="Arial" w:hAnsi="Arial"/>
          <w:bCs/>
          <w:sz w:val="24"/>
        </w:rPr>
      </w:pPr>
      <w:r w:rsidRPr="004965EF">
        <w:rPr>
          <w:rFonts w:ascii="Arial" w:hAnsi="Arial"/>
          <w:bCs/>
          <w:sz w:val="24"/>
        </w:rPr>
        <w:t>Gli Apostoli chiedono a Gesù di aumentare la loro fede.</w:t>
      </w:r>
      <w:r w:rsidR="004965EF" w:rsidRPr="004965EF">
        <w:rPr>
          <w:rFonts w:ascii="Arial" w:hAnsi="Arial"/>
          <w:bCs/>
          <w:sz w:val="24"/>
        </w:rPr>
        <w:t xml:space="preserve"> </w:t>
      </w:r>
      <w:r w:rsidRPr="004965EF">
        <w:rPr>
          <w:rFonts w:ascii="Arial" w:hAnsi="Arial"/>
          <w:bCs/>
          <w:sz w:val="24"/>
        </w:rPr>
        <w:t>Gesù risponde che non c’è bisogno che la fede venga aumentata, c’è bisogno solo di fede.</w:t>
      </w:r>
      <w:r w:rsidR="004965EF" w:rsidRPr="004965EF">
        <w:rPr>
          <w:rFonts w:ascii="Arial" w:hAnsi="Arial"/>
          <w:bCs/>
          <w:sz w:val="24"/>
        </w:rPr>
        <w:t xml:space="preserve"> </w:t>
      </w:r>
      <w:r w:rsidRPr="004965EF">
        <w:rPr>
          <w:rFonts w:ascii="Arial" w:hAnsi="Arial"/>
          <w:bCs/>
          <w:sz w:val="24"/>
        </w:rPr>
        <w:t>Fede è credere che “nulla è impossibile a Dio”, ma anche che “tutto il Signore concede ai suoi servi fedeli”. In questa fede non deve esistere alcun dubbio, mai. In questa fede bisogna essere radicati e fondati.</w:t>
      </w:r>
      <w:r w:rsidR="004965EF" w:rsidRPr="004965EF">
        <w:rPr>
          <w:rFonts w:ascii="Arial" w:hAnsi="Arial"/>
          <w:bCs/>
          <w:sz w:val="24"/>
        </w:rPr>
        <w:t xml:space="preserve"> </w:t>
      </w:r>
      <w:r w:rsidRPr="004965EF">
        <w:rPr>
          <w:rFonts w:ascii="Arial" w:hAnsi="Arial"/>
          <w:bCs/>
          <w:sz w:val="24"/>
        </w:rPr>
        <w:t>Perché questa fede possa esistere nel cuore, è necessario che vi sia la fedeltà dello stesso cuore ad ogni Parola che è uscita dalla bocca di Dio</w:t>
      </w:r>
      <w:r w:rsidR="00AB6684">
        <w:rPr>
          <w:rFonts w:ascii="Arial" w:hAnsi="Arial"/>
          <w:bCs/>
          <w:sz w:val="24"/>
        </w:rPr>
        <w:t xml:space="preserve">. </w:t>
      </w:r>
      <w:r w:rsidRPr="004965EF">
        <w:rPr>
          <w:rFonts w:ascii="Arial" w:hAnsi="Arial"/>
          <w:bCs/>
          <w:sz w:val="24"/>
        </w:rPr>
        <w:t>Il cuore è fedele a Dio che gli parla; Dio è fedele all’uomo che gli chiede nella fedeltà.</w:t>
      </w:r>
      <w:r w:rsidR="004965EF" w:rsidRPr="004965EF">
        <w:rPr>
          <w:rFonts w:ascii="Arial" w:hAnsi="Arial"/>
          <w:bCs/>
          <w:sz w:val="24"/>
        </w:rPr>
        <w:t xml:space="preserve"> </w:t>
      </w:r>
      <w:r w:rsidRPr="004965EF">
        <w:rPr>
          <w:rFonts w:ascii="Arial" w:hAnsi="Arial"/>
          <w:bCs/>
          <w:sz w:val="24"/>
        </w:rPr>
        <w:t xml:space="preserve">L’uomo ascolta fedelmente Dio. Dio ascolta fedelmente l’uomo. </w:t>
      </w:r>
    </w:p>
    <w:p w14:paraId="4C310CCC" w14:textId="48646B61" w:rsidR="002C7A5A" w:rsidRPr="004965EF" w:rsidRDefault="002C7A5A" w:rsidP="002C7A5A">
      <w:pPr>
        <w:spacing w:after="120"/>
        <w:jc w:val="both"/>
        <w:rPr>
          <w:rFonts w:ascii="Arial" w:hAnsi="Arial"/>
          <w:bCs/>
          <w:sz w:val="24"/>
        </w:rPr>
      </w:pPr>
      <w:r w:rsidRPr="004965EF">
        <w:rPr>
          <w:rFonts w:ascii="Arial" w:hAnsi="Arial"/>
          <w:bCs/>
          <w:sz w:val="24"/>
        </w:rPr>
        <w:t>Gesù vuole che dinanzi al Padre suo ognuno di noi viva la più alta adorazione.</w:t>
      </w:r>
      <w:r w:rsidR="004965EF" w:rsidRPr="004965EF">
        <w:rPr>
          <w:rFonts w:ascii="Arial" w:hAnsi="Arial"/>
          <w:bCs/>
          <w:sz w:val="24"/>
        </w:rPr>
        <w:t xml:space="preserve"> </w:t>
      </w:r>
      <w:r w:rsidRPr="004965EF">
        <w:rPr>
          <w:rFonts w:ascii="Arial" w:hAnsi="Arial"/>
          <w:bCs/>
          <w:sz w:val="24"/>
        </w:rPr>
        <w:t>Dio è il Signore. Dio non deve nulla all’uomo per dovere di giustizia.</w:t>
      </w:r>
      <w:r w:rsidR="004965EF" w:rsidRPr="004965EF">
        <w:rPr>
          <w:rFonts w:ascii="Arial" w:hAnsi="Arial"/>
          <w:bCs/>
          <w:sz w:val="24"/>
        </w:rPr>
        <w:t xml:space="preserve"> </w:t>
      </w:r>
      <w:r w:rsidRPr="004965EF">
        <w:rPr>
          <w:rFonts w:ascii="Arial" w:hAnsi="Arial"/>
          <w:bCs/>
          <w:sz w:val="24"/>
        </w:rPr>
        <w:t>Dio dona tutto all’uomo per amore, per carità, per compassione, per fedeltà alla Sua Parola, alla quale liberamente si è legato fin dall’eternità.</w:t>
      </w:r>
      <w:r w:rsidR="004965EF" w:rsidRPr="004965EF">
        <w:rPr>
          <w:rFonts w:ascii="Arial" w:hAnsi="Arial"/>
          <w:bCs/>
          <w:sz w:val="24"/>
        </w:rPr>
        <w:t xml:space="preserve"> </w:t>
      </w:r>
      <w:r w:rsidRPr="004965EF">
        <w:rPr>
          <w:rFonts w:ascii="Arial" w:hAnsi="Arial"/>
          <w:bCs/>
          <w:sz w:val="24"/>
        </w:rPr>
        <w:t>L’uomo deve a Dio tutto il suo amore. Glielo deve come risposta santa all’amore con il quale il Signore lo ama.</w:t>
      </w:r>
      <w:r w:rsidR="004965EF" w:rsidRPr="004965EF">
        <w:rPr>
          <w:rFonts w:ascii="Arial" w:hAnsi="Arial"/>
          <w:bCs/>
          <w:sz w:val="24"/>
        </w:rPr>
        <w:t xml:space="preserve"> </w:t>
      </w:r>
      <w:r w:rsidRPr="004965EF">
        <w:rPr>
          <w:rFonts w:ascii="Arial" w:hAnsi="Arial"/>
          <w:bCs/>
          <w:sz w:val="24"/>
        </w:rPr>
        <w:t>Dovendogli solo e tutto l’amore, l’uomo non può avanzare nessuna pretesa dinanzi al Suo Dio,  neanche quella della più piccola grazia. Dio non deve niente a nessuno, né è obbligato verso qualcuno. Tutto a Lui gli è dovuto dalla creatura perché Lui è il Creatore, Signore e Dio.</w:t>
      </w:r>
    </w:p>
    <w:p w14:paraId="7FB6977E" w14:textId="74C8F389" w:rsidR="002C7A5A" w:rsidRPr="004965EF" w:rsidRDefault="002C7A5A" w:rsidP="002C7A5A">
      <w:pPr>
        <w:spacing w:after="120"/>
        <w:jc w:val="both"/>
        <w:rPr>
          <w:rFonts w:ascii="Arial" w:hAnsi="Arial"/>
          <w:bCs/>
          <w:sz w:val="24"/>
        </w:rPr>
      </w:pPr>
      <w:r w:rsidRPr="004965EF">
        <w:rPr>
          <w:rFonts w:ascii="Arial" w:hAnsi="Arial"/>
          <w:bCs/>
          <w:sz w:val="24"/>
        </w:rPr>
        <w:t>Questa è l’adorazione che Gesù chiede ad ogni suo discepolo.</w:t>
      </w:r>
      <w:r w:rsidR="004965EF" w:rsidRPr="004965EF">
        <w:rPr>
          <w:rFonts w:ascii="Arial" w:hAnsi="Arial"/>
          <w:bCs/>
          <w:sz w:val="24"/>
        </w:rPr>
        <w:t xml:space="preserve"> </w:t>
      </w:r>
      <w:r w:rsidRPr="004965EF">
        <w:rPr>
          <w:rFonts w:ascii="Arial" w:hAnsi="Arial"/>
          <w:bCs/>
          <w:sz w:val="24"/>
        </w:rPr>
        <w:t>Dalla mancata adorazione possiamo scoprire il fallimento della nostra fede di cristiani:</w:t>
      </w:r>
      <w:r w:rsidR="004965EF" w:rsidRPr="004965EF">
        <w:rPr>
          <w:rFonts w:ascii="Arial" w:hAnsi="Arial"/>
          <w:bCs/>
          <w:sz w:val="24"/>
        </w:rPr>
        <w:t xml:space="preserve"> </w:t>
      </w:r>
      <w:r w:rsidRPr="004965EF">
        <w:rPr>
          <w:rFonts w:ascii="Arial" w:hAnsi="Arial"/>
          <w:bCs/>
          <w:sz w:val="24"/>
        </w:rPr>
        <w:t>quando andiamo dinanzi a Dio con pretese;</w:t>
      </w:r>
      <w:r w:rsidR="004965EF" w:rsidRPr="004965EF">
        <w:rPr>
          <w:rFonts w:ascii="Arial" w:hAnsi="Arial"/>
          <w:bCs/>
          <w:sz w:val="24"/>
        </w:rPr>
        <w:t xml:space="preserve"> </w:t>
      </w:r>
      <w:r w:rsidRPr="004965EF">
        <w:rPr>
          <w:rFonts w:ascii="Arial" w:hAnsi="Arial"/>
          <w:bCs/>
          <w:sz w:val="24"/>
        </w:rPr>
        <w:t>quando lo rinneghiamo perché non ci ha ascoltato;</w:t>
      </w:r>
      <w:r w:rsidR="004965EF" w:rsidRPr="004965EF">
        <w:rPr>
          <w:rFonts w:ascii="Arial" w:hAnsi="Arial"/>
          <w:bCs/>
          <w:sz w:val="24"/>
        </w:rPr>
        <w:t xml:space="preserve"> </w:t>
      </w:r>
      <w:r w:rsidRPr="004965EF">
        <w:rPr>
          <w:rFonts w:ascii="Arial" w:hAnsi="Arial"/>
          <w:bCs/>
          <w:sz w:val="24"/>
        </w:rPr>
        <w:t>quando dubitiamo del suo amore;</w:t>
      </w:r>
      <w:r w:rsidR="004965EF" w:rsidRPr="004965EF">
        <w:rPr>
          <w:rFonts w:ascii="Arial" w:hAnsi="Arial"/>
          <w:bCs/>
          <w:sz w:val="24"/>
        </w:rPr>
        <w:t xml:space="preserve"> </w:t>
      </w:r>
      <w:r w:rsidRPr="004965EF">
        <w:rPr>
          <w:rFonts w:ascii="Arial" w:hAnsi="Arial"/>
          <w:bCs/>
          <w:sz w:val="24"/>
        </w:rPr>
        <w:t>quando veniamo meno nella fiducia in Lui.</w:t>
      </w:r>
      <w:r w:rsidR="004965EF" w:rsidRPr="004965EF">
        <w:rPr>
          <w:rFonts w:ascii="Arial" w:hAnsi="Arial"/>
          <w:bCs/>
          <w:sz w:val="24"/>
        </w:rPr>
        <w:t xml:space="preserve"> </w:t>
      </w:r>
      <w:r w:rsidRPr="004965EF">
        <w:rPr>
          <w:rFonts w:ascii="Arial" w:hAnsi="Arial"/>
          <w:bCs/>
          <w:sz w:val="24"/>
        </w:rPr>
        <w:t>La fede cristiana ha bisogno di tanta educazione, di formazione forte</w:t>
      </w:r>
      <w:r w:rsidR="00AB6684">
        <w:rPr>
          <w:rFonts w:ascii="Arial" w:hAnsi="Arial"/>
          <w:bCs/>
          <w:sz w:val="24"/>
        </w:rPr>
        <w:t xml:space="preserve">. </w:t>
      </w:r>
      <w:r w:rsidRPr="004965EF">
        <w:rPr>
          <w:rFonts w:ascii="Arial" w:hAnsi="Arial"/>
          <w:bCs/>
          <w:sz w:val="24"/>
        </w:rPr>
        <w:t xml:space="preserve">Salva la fede chi la forma a questa adorazione, a questo rapporto di purissimo e solo amore. </w:t>
      </w:r>
    </w:p>
    <w:p w14:paraId="6F89C6C7" w14:textId="4B5E4F34" w:rsidR="002C7A5A" w:rsidRPr="004965EF" w:rsidRDefault="002C7A5A" w:rsidP="004965EF">
      <w:pPr>
        <w:spacing w:after="120"/>
        <w:jc w:val="both"/>
        <w:rPr>
          <w:rFonts w:ascii="Arial" w:hAnsi="Arial"/>
          <w:bCs/>
          <w:i/>
          <w:sz w:val="24"/>
        </w:rPr>
      </w:pPr>
      <w:r w:rsidRPr="004965EF">
        <w:rPr>
          <w:rFonts w:ascii="Arial" w:hAnsi="Arial"/>
          <w:bCs/>
          <w:sz w:val="24"/>
        </w:rPr>
        <w:t>Per comprendere questa frase dobbiamo distinguerla bene nei suoi elementi:</w:t>
      </w:r>
      <w:r w:rsidR="004965EF" w:rsidRPr="004965EF">
        <w:rPr>
          <w:rFonts w:ascii="Arial" w:hAnsi="Arial"/>
          <w:bCs/>
          <w:sz w:val="24"/>
        </w:rPr>
        <w:t xml:space="preserve"> </w:t>
      </w:r>
      <w:r w:rsidRPr="004965EF">
        <w:rPr>
          <w:rFonts w:ascii="Arial" w:hAnsi="Arial"/>
          <w:bCs/>
          <w:i/>
          <w:sz w:val="24"/>
        </w:rPr>
        <w:t>quando avrete fatto tutto quello che vi è stato ordinato</w:t>
      </w:r>
      <w:r w:rsidR="004965EF" w:rsidRPr="004965EF">
        <w:rPr>
          <w:rFonts w:ascii="Arial" w:hAnsi="Arial"/>
          <w:bCs/>
          <w:i/>
          <w:sz w:val="24"/>
        </w:rPr>
        <w:t xml:space="preserve"> </w:t>
      </w:r>
      <w:r w:rsidRPr="004965EF">
        <w:rPr>
          <w:rFonts w:ascii="Arial" w:hAnsi="Arial"/>
          <w:bCs/>
          <w:i/>
          <w:sz w:val="24"/>
        </w:rPr>
        <w:t>dite: Siamo servi inutili</w:t>
      </w:r>
      <w:r w:rsidR="00AB6684">
        <w:rPr>
          <w:rFonts w:ascii="Arial" w:hAnsi="Arial"/>
          <w:bCs/>
          <w:i/>
          <w:sz w:val="24"/>
        </w:rPr>
        <w:t xml:space="preserve">. </w:t>
      </w:r>
      <w:r w:rsidRPr="004965EF">
        <w:rPr>
          <w:rFonts w:ascii="Arial" w:hAnsi="Arial"/>
          <w:bCs/>
          <w:i/>
          <w:sz w:val="24"/>
        </w:rPr>
        <w:t>Abbiamo fatto quanto dovevamo fare”.</w:t>
      </w:r>
    </w:p>
    <w:p w14:paraId="139BAEAA" w14:textId="77777777" w:rsidR="002C7A5A" w:rsidRPr="004965EF" w:rsidRDefault="002C7A5A" w:rsidP="002C7A5A">
      <w:pPr>
        <w:spacing w:after="120"/>
        <w:jc w:val="both"/>
        <w:rPr>
          <w:rFonts w:ascii="Arial" w:hAnsi="Arial"/>
          <w:bCs/>
          <w:sz w:val="24"/>
        </w:rPr>
      </w:pPr>
      <w:r w:rsidRPr="004965EF">
        <w:rPr>
          <w:rFonts w:ascii="Arial" w:hAnsi="Arial"/>
          <w:bCs/>
          <w:sz w:val="24"/>
        </w:rPr>
        <w:t>L’obbedienza deve essere perfetta. Tutto deve essere fatto di quanto viene ordinato. Viene qui ribadito il rapporto che deve esistere tra il servo e il padrone. Il padrone comanda, il servo obbedisce.</w:t>
      </w:r>
    </w:p>
    <w:p w14:paraId="3386A2CB" w14:textId="2F2255F1" w:rsidR="002C7A5A" w:rsidRPr="004965EF" w:rsidRDefault="002C7A5A" w:rsidP="002C7A5A">
      <w:pPr>
        <w:spacing w:after="120"/>
        <w:jc w:val="both"/>
        <w:rPr>
          <w:rFonts w:ascii="Arial" w:hAnsi="Arial"/>
          <w:bCs/>
          <w:sz w:val="24"/>
        </w:rPr>
      </w:pPr>
      <w:r w:rsidRPr="004965EF">
        <w:rPr>
          <w:rFonts w:ascii="Arial" w:hAnsi="Arial"/>
          <w:bCs/>
          <w:sz w:val="24"/>
        </w:rPr>
        <w:t>In questa relazione di perfetta obbedienza, l’uomo deve confessare la sua inutilità: “Siamo servi inutili”.</w:t>
      </w:r>
      <w:r w:rsidR="004965EF" w:rsidRPr="004965EF">
        <w:rPr>
          <w:rFonts w:ascii="Arial" w:hAnsi="Arial"/>
          <w:bCs/>
          <w:sz w:val="24"/>
        </w:rPr>
        <w:t xml:space="preserve"> </w:t>
      </w:r>
      <w:r w:rsidRPr="004965EF">
        <w:rPr>
          <w:rFonts w:ascii="Arial" w:hAnsi="Arial"/>
          <w:bCs/>
          <w:sz w:val="24"/>
        </w:rPr>
        <w:t>Perché servi inutili? Siamo inutili perché semplicemente abbiamo obbedito, abbiamo fatto solo il nostro dovere, niente altro</w:t>
      </w:r>
      <w:r w:rsidR="00AB6684">
        <w:rPr>
          <w:rFonts w:ascii="Arial" w:hAnsi="Arial"/>
          <w:bCs/>
          <w:sz w:val="24"/>
        </w:rPr>
        <w:t xml:space="preserve">. </w:t>
      </w:r>
      <w:r w:rsidRPr="004965EF">
        <w:rPr>
          <w:rFonts w:ascii="Arial" w:hAnsi="Arial"/>
          <w:bCs/>
          <w:sz w:val="24"/>
        </w:rPr>
        <w:t>Abbiamo fatto solo ciò che è dovuto al padrone. Niente altro</w:t>
      </w:r>
      <w:r w:rsidR="00AB6684">
        <w:rPr>
          <w:rFonts w:ascii="Arial" w:hAnsi="Arial"/>
          <w:bCs/>
          <w:sz w:val="24"/>
        </w:rPr>
        <w:t xml:space="preserve">. </w:t>
      </w:r>
      <w:r w:rsidRPr="004965EF">
        <w:rPr>
          <w:rFonts w:ascii="Arial" w:hAnsi="Arial"/>
          <w:bCs/>
          <w:sz w:val="24"/>
        </w:rPr>
        <w:t>Al padrone è dovuta ogni obbedienza.</w:t>
      </w:r>
      <w:r w:rsidR="004965EF" w:rsidRPr="004965EF">
        <w:rPr>
          <w:rFonts w:ascii="Arial" w:hAnsi="Arial"/>
          <w:bCs/>
          <w:sz w:val="24"/>
        </w:rPr>
        <w:t xml:space="preserve"> </w:t>
      </w:r>
      <w:r w:rsidRPr="004965EF">
        <w:rPr>
          <w:rFonts w:ascii="Arial" w:hAnsi="Arial"/>
          <w:bCs/>
          <w:sz w:val="24"/>
        </w:rPr>
        <w:t xml:space="preserve">Da qui la conclusione esplicativa di Gesù: </w:t>
      </w:r>
      <w:r w:rsidRPr="004965EF">
        <w:rPr>
          <w:rFonts w:ascii="Arial" w:hAnsi="Arial"/>
          <w:bCs/>
          <w:i/>
          <w:sz w:val="24"/>
        </w:rPr>
        <w:t xml:space="preserve">“abbiamo </w:t>
      </w:r>
      <w:r w:rsidRPr="004965EF">
        <w:rPr>
          <w:rFonts w:ascii="Arial" w:hAnsi="Arial"/>
          <w:bCs/>
          <w:i/>
          <w:sz w:val="24"/>
        </w:rPr>
        <w:lastRenderedPageBreak/>
        <w:t>fatto quanto dovevamo fare”.</w:t>
      </w:r>
      <w:r w:rsidR="004965EF" w:rsidRPr="004965EF">
        <w:rPr>
          <w:rFonts w:ascii="Arial" w:hAnsi="Arial"/>
          <w:bCs/>
          <w:i/>
          <w:sz w:val="24"/>
        </w:rPr>
        <w:t xml:space="preserve"> </w:t>
      </w:r>
      <w:r w:rsidRPr="004965EF">
        <w:rPr>
          <w:rFonts w:ascii="Arial" w:hAnsi="Arial"/>
          <w:bCs/>
          <w:sz w:val="24"/>
        </w:rPr>
        <w:t>Siamo servi inutili perché ci muoviamo in rapporto di dovere, di debito, di non di merito, di non paga, di non mercede, di non ricompensa pattuita.</w:t>
      </w:r>
    </w:p>
    <w:p w14:paraId="05C4D8F2" w14:textId="76BB7C2E" w:rsidR="002C7A5A" w:rsidRPr="004965EF" w:rsidRDefault="002C7A5A" w:rsidP="002C7A5A">
      <w:pPr>
        <w:spacing w:after="120"/>
        <w:jc w:val="both"/>
        <w:rPr>
          <w:rFonts w:ascii="Arial" w:hAnsi="Arial"/>
          <w:bCs/>
          <w:sz w:val="24"/>
        </w:rPr>
      </w:pPr>
      <w:r w:rsidRPr="004965EF">
        <w:rPr>
          <w:rFonts w:ascii="Arial" w:hAnsi="Arial"/>
          <w:bCs/>
          <w:sz w:val="24"/>
        </w:rPr>
        <w:t>Dio non deve nulla a noi. Noi dobbiamo tutto a Lui, gli dobbiamo ogni obbedienza.</w:t>
      </w:r>
      <w:r w:rsidR="004965EF" w:rsidRPr="004965EF">
        <w:rPr>
          <w:rFonts w:ascii="Arial" w:hAnsi="Arial"/>
          <w:bCs/>
          <w:sz w:val="24"/>
        </w:rPr>
        <w:t xml:space="preserve"> </w:t>
      </w:r>
      <w:r w:rsidRPr="004965EF">
        <w:rPr>
          <w:rFonts w:ascii="Arial" w:hAnsi="Arial"/>
          <w:bCs/>
          <w:sz w:val="24"/>
        </w:rPr>
        <w:t>L’inutilità non è nell’opera, perché l’opera è utile, necessaria. L’inutilità è nel merito. Dalla nostra opera non possiamo avanzare nessuna pretesa presso il Signore.</w:t>
      </w:r>
      <w:r w:rsidR="004965EF" w:rsidRPr="004965EF">
        <w:rPr>
          <w:rFonts w:ascii="Arial" w:hAnsi="Arial"/>
          <w:bCs/>
          <w:sz w:val="24"/>
        </w:rPr>
        <w:t xml:space="preserve"> </w:t>
      </w:r>
      <w:r w:rsidRPr="004965EF">
        <w:rPr>
          <w:rFonts w:ascii="Arial" w:hAnsi="Arial"/>
          <w:bCs/>
          <w:sz w:val="24"/>
        </w:rPr>
        <w:t>È questa l’adorazione che gli dobbiamo. Questa adorazione chiede Gesù ad ogni suo discepolo.</w:t>
      </w:r>
      <w:r w:rsidR="004965EF" w:rsidRPr="004965EF">
        <w:rPr>
          <w:rFonts w:ascii="Arial" w:hAnsi="Arial"/>
          <w:bCs/>
          <w:sz w:val="24"/>
        </w:rPr>
        <w:t xml:space="preserve"> </w:t>
      </w:r>
      <w:r w:rsidRPr="004965EF">
        <w:rPr>
          <w:rFonts w:ascii="Arial" w:hAnsi="Arial"/>
          <w:bCs/>
          <w:sz w:val="24"/>
        </w:rPr>
        <w:t>Ogni rapporto con Dio deve essere impostato sulla grazia, non sul merito.</w:t>
      </w:r>
    </w:p>
    <w:p w14:paraId="5AFF249B" w14:textId="6D0B58B8" w:rsidR="002C7A5A" w:rsidRPr="004965EF" w:rsidRDefault="002C7A5A" w:rsidP="002C7A5A">
      <w:pPr>
        <w:spacing w:after="120"/>
        <w:jc w:val="both"/>
        <w:rPr>
          <w:rFonts w:ascii="Arial" w:hAnsi="Arial"/>
          <w:bCs/>
          <w:sz w:val="24"/>
        </w:rPr>
      </w:pPr>
      <w:r w:rsidRPr="004965EF">
        <w:rPr>
          <w:rFonts w:ascii="Arial" w:hAnsi="Arial"/>
          <w:bCs/>
          <w:sz w:val="24"/>
        </w:rPr>
        <w:t>La grazia nasce dal cuore di Dio, dalla sua sapienza, dalla sua verità, dal suo amore.</w:t>
      </w:r>
      <w:r w:rsidR="004965EF" w:rsidRPr="004965EF">
        <w:rPr>
          <w:rFonts w:ascii="Arial" w:hAnsi="Arial"/>
          <w:bCs/>
          <w:sz w:val="24"/>
        </w:rPr>
        <w:t xml:space="preserve"> </w:t>
      </w:r>
      <w:r w:rsidRPr="004965EF">
        <w:rPr>
          <w:rFonts w:ascii="Arial" w:hAnsi="Arial"/>
          <w:bCs/>
          <w:sz w:val="24"/>
        </w:rPr>
        <w:t>Tutto deve essere considerato come un dono d’amore del Signore.</w:t>
      </w:r>
      <w:r w:rsidR="004965EF" w:rsidRPr="004965EF">
        <w:rPr>
          <w:rFonts w:ascii="Arial" w:hAnsi="Arial"/>
          <w:bCs/>
          <w:sz w:val="24"/>
        </w:rPr>
        <w:t xml:space="preserve"> </w:t>
      </w:r>
      <w:r w:rsidRPr="004965EF">
        <w:rPr>
          <w:rFonts w:ascii="Arial" w:hAnsi="Arial"/>
          <w:bCs/>
          <w:sz w:val="24"/>
        </w:rPr>
        <w:t>Il rapporto deve essere quindi della più grande umiltà: “sia fatta sempre la tua volontà”. “Il tuo amore, solo il tuo amore, governato dalla sua tua saggezza e verità, regni su di me”.</w:t>
      </w:r>
      <w:r w:rsidR="004965EF" w:rsidRPr="004965EF">
        <w:rPr>
          <w:rFonts w:ascii="Arial" w:hAnsi="Arial"/>
          <w:bCs/>
          <w:sz w:val="24"/>
        </w:rPr>
        <w:t xml:space="preserve"> </w:t>
      </w:r>
      <w:r w:rsidRPr="004965EF">
        <w:rPr>
          <w:rFonts w:ascii="Arial" w:hAnsi="Arial"/>
          <w:bCs/>
          <w:sz w:val="24"/>
        </w:rPr>
        <w:t>Il servo inutile sa una cosa sola: “l’amore del Signore lo copre come l’aria avvolge un corpo”. Da questo amore si lascia avvolgere in ogni occasione: sulla croce, ai piedi di essa, nella salute e nella malattia, in ogni altra circostanza della vita.</w:t>
      </w:r>
    </w:p>
    <w:p w14:paraId="22314CA7" w14:textId="77777777" w:rsidR="00230696" w:rsidRDefault="002C7A5A" w:rsidP="002C7A5A">
      <w:pPr>
        <w:spacing w:after="120"/>
        <w:jc w:val="both"/>
        <w:rPr>
          <w:rFonts w:ascii="Arial" w:hAnsi="Arial"/>
          <w:bCs/>
          <w:sz w:val="24"/>
        </w:rPr>
      </w:pPr>
      <w:r w:rsidRPr="004965EF">
        <w:rPr>
          <w:rFonts w:ascii="Arial" w:hAnsi="Arial"/>
          <w:bCs/>
          <w:sz w:val="24"/>
        </w:rPr>
        <w:t>L’amore di Dio non ha spiegazioni umane. L’unica spiegazione dell’amore di Dio è la sua eterna sapienza e verità. Pur inabissandosi in queste, l’uomo mai capirà qualcosa. Sono troppo alte per lui, troppo profonde, troppo estese e vaste.</w:t>
      </w:r>
      <w:r w:rsidR="004965EF" w:rsidRPr="004965EF">
        <w:rPr>
          <w:rFonts w:ascii="Arial" w:hAnsi="Arial"/>
          <w:bCs/>
          <w:sz w:val="24"/>
        </w:rPr>
        <w:t xml:space="preserve"> </w:t>
      </w:r>
      <w:r w:rsidRPr="004965EF">
        <w:rPr>
          <w:rFonts w:ascii="Arial" w:hAnsi="Arial"/>
          <w:bCs/>
          <w:sz w:val="24"/>
        </w:rPr>
        <w:t>Così San Paolo in Romani 11,1-36 (si riporta tutto il capitolo per seguirlo meglio nel suo ragionamento – anche lui è avvolto dal mistero dell’amore e della grazia di Dio):</w:t>
      </w:r>
    </w:p>
    <w:p w14:paraId="56E89058" w14:textId="4C0CCD6B" w:rsidR="002C7A5A" w:rsidRPr="00230696" w:rsidRDefault="004965EF" w:rsidP="00230696">
      <w:pPr>
        <w:spacing w:after="120"/>
        <w:ind w:left="567" w:right="567"/>
        <w:jc w:val="both"/>
        <w:rPr>
          <w:rFonts w:ascii="Arial" w:hAnsi="Arial"/>
          <w:bCs/>
          <w:i/>
          <w:iCs/>
          <w:kern w:val="28"/>
          <w:sz w:val="24"/>
        </w:rPr>
      </w:pPr>
      <w:r w:rsidRPr="00230696">
        <w:rPr>
          <w:rFonts w:ascii="Arial" w:hAnsi="Arial"/>
          <w:bCs/>
          <w:i/>
          <w:iCs/>
          <w:kern w:val="28"/>
          <w:sz w:val="24"/>
        </w:rPr>
        <w:t xml:space="preserve"> </w:t>
      </w:r>
      <w:r w:rsidR="002C7A5A" w:rsidRPr="00230696">
        <w:rPr>
          <w:rFonts w:ascii="Arial" w:hAnsi="Arial"/>
          <w:bCs/>
          <w:i/>
          <w:iCs/>
          <w:kern w:val="28"/>
          <w:sz w:val="24"/>
        </w:rPr>
        <w:t xml:space="preserve">Io domando dunque: Dio avrebbe forse ripudiato il suo popolo? Impossibile! Anch'io infatti sono Israelita, della discendenza di Abramo, della tribù di Beniamino. Dio non ha ripudiato il suo popolo, che egli ha scelto fin da principio. O non sapete forse ciò che dice la Scrittura, nel passo in cui Elia ricorre a Dio contro Israele? Signore, hanno ucciso i tuoi profeti, hanno rovesciato i tuoi altari e io sono rimasto solo e ora vogliono la mia vita. Cosa gli risponde però la voce divina? Mi sono riservato settemila uomini, quelli che non hanno piegato il ginocchio davanti a Baal. Così anche al presente c'è un resto, conforme a un'elezione per grazia. </w:t>
      </w:r>
    </w:p>
    <w:p w14:paraId="32F6705D"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 se lo è per grazia, non lo è per le opere; altrimenti la grazia non sarebbe più grazia. Che dire dunque? Israele non ha ottenuto quello che cercava; lo hanno ottenuto invece gli eletti; gli altri sono stati induriti, come sta scritto: Dio ha dato loro uno spirito di torpore, occhi per non vedere e orecchi per non sentire, fino al giorno d'oggi. </w:t>
      </w:r>
    </w:p>
    <w:p w14:paraId="33417069" w14:textId="77AEED2A"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 Davide dice: Diventi la loro mensa un laccio, un tranello e un inciampo e serva loro di giusto castigo! Siano oscurati i loro occhi sì da non vedere, e </w:t>
      </w:r>
      <w:r w:rsidR="00E304EB" w:rsidRPr="00230696">
        <w:rPr>
          <w:rFonts w:ascii="Arial" w:hAnsi="Arial"/>
          <w:bCs/>
          <w:i/>
          <w:iCs/>
          <w:kern w:val="28"/>
          <w:sz w:val="24"/>
        </w:rPr>
        <w:t>fa’</w:t>
      </w:r>
      <w:r w:rsidRPr="00230696">
        <w:rPr>
          <w:rFonts w:ascii="Arial" w:hAnsi="Arial"/>
          <w:bCs/>
          <w:i/>
          <w:iCs/>
          <w:kern w:val="28"/>
          <w:sz w:val="24"/>
        </w:rPr>
        <w:t xml:space="preserve"> loro curvare la schiena per sempre! Ora io domando: Forse inciamparono per cadere per sempre? Certamente no. Ma a causa della loro caduta la salvezza è giunta ai pagani, per suscitare la loro gelosia. Se pertanto la loro caduta è stata ricchezza del mondo e il loro fallimento ricchezza dei pagani, che cosa non sarà la loro partecipazione totale! </w:t>
      </w:r>
    </w:p>
    <w:p w14:paraId="708230B4"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lastRenderedPageBreak/>
        <w:t xml:space="preserve">Pertanto, ecco che cosa dico a voi, Gentili: come apostolo dei Gentili, io faccio onore al mio ministero, nella speranza di suscitare la gelosia di quelli del mio sangue e di salvarne alcuni. </w:t>
      </w:r>
    </w:p>
    <w:p w14:paraId="4D934AF2"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Se infatti il loro rifiuto ha segnato la riconciliazione del mondo, quale potrà mai essere la loro riammissione, se non una risurrezione dai morti? Se le primizie sono sante, lo sarà anche tutta la pasta; se è santa la radice, lo saranno anche i rami. Se però alcuni rami sono stati tagliati e tu, essendo oleastro, sei stato innestato al loro posto, diventando così partecipe della radice e della linfa dell'olivo, non menar tanto vanto contro i rami! Se ti vuoi proprio vantare, sappi che non sei tu che porti la radice, ma è la radice che porta te. </w:t>
      </w:r>
    </w:p>
    <w:p w14:paraId="26AF12F0"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Dirai certamente: Ma i rami sono stati tagliati perché vi fossi innestato io! Bene; essi però sono stati tagliati a causa dell'infedeltà, mentre tu resti lì in ragione della fede. Non montare dunque in superbia, ma temi! Se infatti Dio non ha risparmiato quelli che erano rami naturali, tanto meno risparmierà te! Considera dunque la bontà e la severità di Dio: severità verso quelli che sono caduti; bontà di Dio invece verso di te, a condizione però che tu sia fedele a questa bontà. Altrimenti anche tu verrai reciso. </w:t>
      </w:r>
    </w:p>
    <w:p w14:paraId="25763FAE"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Quanto a loro, se non persevereranno nell'infedeltà, saranno anch'essi innestati; Dio infatti ha la potenza di innestarli di nuovo! Se tu infatti sei stato reciso dall'oleastro che eri secondo la tua natura e contro natura sei stato innestato su un olivo buono, quanto più essi, che sono della medesima natura, potranno venire di nuovo innestati sul proprio olivo! Non voglio infatti che ignoriate, fratelli, questo mistero, perché non siate presuntuosi: l'indurimento di una parte di Israele è in atto fino a che saranno entrate tutte le genti. Allora tutto Israele sarà salvato come sta scritto: Da Sion uscirà il liberatore, egli toglierà le empietà da Giacobbe. Sarà questa la mia alleanza con loro quando distruggerò i loro peccati. Quanto al vangelo, essi sono nemici, per vostro vantaggio; ma quanto alla elezione, sono amati, a causa dei padri, perché i doni e la chiamata di Dio sono irrevocabili! </w:t>
      </w:r>
    </w:p>
    <w:p w14:paraId="4475BC6B"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Come voi un tempo siete stati disobbedienti a Dio e ora avete ottenuto misericordia per la loro disobbedienza, così anch'essi ora sono diventati disobbedienti in vista della misericordia usata verso di voi, perché anch'essi ottengano misericordia. Dio infatti ha rinchiuso tutti nella disobbedienza, per usare a tutti misericordia! </w:t>
      </w:r>
    </w:p>
    <w:p w14:paraId="73CA3646"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O profondità della ricchezza, della sapienza e della scienza di Dio! Quanto sono imperscrutabili i suoi giudizi e inaccessibili le sue vie! Infatti, chi mai ha potuto conoscere il pensiero del Signore? O chi mai è stato suo consigliere? O chi gli ha dato qualcosa per primo, sì che abbia a riceverne il contraccambio? Poiché da lui, grazie a lui e per lui sono tutte le cose. A lui la gloria nei secoli. Amen. </w:t>
      </w:r>
    </w:p>
    <w:p w14:paraId="7F70F2C4" w14:textId="1A545A39" w:rsidR="002C7A5A" w:rsidRPr="004965EF" w:rsidRDefault="002C7A5A" w:rsidP="002C7A5A">
      <w:pPr>
        <w:spacing w:after="120"/>
        <w:jc w:val="both"/>
        <w:rPr>
          <w:rFonts w:ascii="Arial" w:hAnsi="Arial"/>
          <w:bCs/>
          <w:sz w:val="24"/>
        </w:rPr>
      </w:pPr>
      <w:r w:rsidRPr="004965EF">
        <w:rPr>
          <w:rFonts w:ascii="Arial" w:hAnsi="Arial"/>
          <w:bCs/>
          <w:sz w:val="24"/>
        </w:rPr>
        <w:t>Mentre Gesù cammina per la sua via, gli vengono incontro dieci lebbrosi.</w:t>
      </w:r>
      <w:r w:rsidR="004965EF" w:rsidRPr="004965EF">
        <w:rPr>
          <w:rFonts w:ascii="Arial" w:hAnsi="Arial"/>
          <w:bCs/>
          <w:sz w:val="24"/>
        </w:rPr>
        <w:t xml:space="preserve"> </w:t>
      </w:r>
      <w:r w:rsidRPr="004965EF">
        <w:rPr>
          <w:rFonts w:ascii="Arial" w:hAnsi="Arial"/>
          <w:bCs/>
          <w:sz w:val="24"/>
        </w:rPr>
        <w:t xml:space="preserve">Questi si fermano a distanza, secondo la Legge di Mosè, e gridando, dicono: </w:t>
      </w:r>
      <w:r w:rsidRPr="004965EF">
        <w:rPr>
          <w:rFonts w:ascii="Arial" w:hAnsi="Arial"/>
          <w:bCs/>
          <w:i/>
          <w:sz w:val="24"/>
        </w:rPr>
        <w:t>“Gesù maestro, abbi pietà di noi!”.</w:t>
      </w:r>
      <w:r w:rsidR="004965EF" w:rsidRPr="004965EF">
        <w:rPr>
          <w:rFonts w:ascii="Arial" w:hAnsi="Arial"/>
          <w:bCs/>
          <w:i/>
          <w:sz w:val="24"/>
        </w:rPr>
        <w:t xml:space="preserve"> </w:t>
      </w:r>
      <w:r w:rsidRPr="004965EF">
        <w:rPr>
          <w:rFonts w:ascii="Arial" w:hAnsi="Arial"/>
          <w:bCs/>
          <w:sz w:val="24"/>
        </w:rPr>
        <w:t xml:space="preserve">Da notare: Gesù dai lebbrosi non solo è confessato </w:t>
      </w:r>
      <w:r w:rsidRPr="004965EF">
        <w:rPr>
          <w:rFonts w:ascii="Arial" w:hAnsi="Arial"/>
          <w:bCs/>
          <w:sz w:val="24"/>
        </w:rPr>
        <w:lastRenderedPageBreak/>
        <w:t>come uno che ha autorità sulla malattia, su ogni genere di malattia; è confessato anche come maestro, come colui che insegna secondo verità la via di Dio.</w:t>
      </w:r>
      <w:r w:rsidR="004965EF" w:rsidRPr="004965EF">
        <w:rPr>
          <w:rFonts w:ascii="Arial" w:hAnsi="Arial"/>
          <w:bCs/>
          <w:sz w:val="24"/>
        </w:rPr>
        <w:t xml:space="preserve"> </w:t>
      </w:r>
      <w:r w:rsidRPr="004965EF">
        <w:rPr>
          <w:rFonts w:ascii="Arial" w:hAnsi="Arial"/>
          <w:bCs/>
          <w:sz w:val="24"/>
        </w:rPr>
        <w:t>Gesù guarisce, ma anche illumina, dona la verità.</w:t>
      </w:r>
      <w:r w:rsidR="004965EF" w:rsidRPr="004965EF">
        <w:rPr>
          <w:rFonts w:ascii="Arial" w:hAnsi="Arial"/>
          <w:bCs/>
          <w:sz w:val="24"/>
        </w:rPr>
        <w:t xml:space="preserve"> </w:t>
      </w:r>
      <w:r w:rsidRPr="004965EF">
        <w:rPr>
          <w:rFonts w:ascii="Arial" w:hAnsi="Arial"/>
          <w:bCs/>
          <w:sz w:val="24"/>
        </w:rPr>
        <w:t>A Gesù maestro, chiedono di avere pietà di loro. Chiedono la guarigione dalla loro malattia.</w:t>
      </w:r>
    </w:p>
    <w:p w14:paraId="76313105" w14:textId="0314EABC" w:rsidR="002C7A5A" w:rsidRPr="00040F04" w:rsidRDefault="002C7A5A" w:rsidP="002C7A5A">
      <w:pPr>
        <w:spacing w:after="120"/>
        <w:jc w:val="both"/>
        <w:rPr>
          <w:rFonts w:ascii="Arial" w:hAnsi="Arial"/>
          <w:bCs/>
          <w:sz w:val="24"/>
        </w:rPr>
      </w:pPr>
      <w:r w:rsidRPr="00040F04">
        <w:rPr>
          <w:rFonts w:ascii="Arial" w:hAnsi="Arial"/>
          <w:bCs/>
          <w:sz w:val="24"/>
        </w:rPr>
        <w:t>Mandandoli dai sacerdoti, Gesù concede loro la grazia.</w:t>
      </w:r>
      <w:r w:rsidR="00040F04" w:rsidRPr="00040F04">
        <w:rPr>
          <w:rFonts w:ascii="Arial" w:hAnsi="Arial"/>
          <w:bCs/>
          <w:sz w:val="24"/>
        </w:rPr>
        <w:t xml:space="preserve"> </w:t>
      </w:r>
      <w:r w:rsidRPr="00040F04">
        <w:rPr>
          <w:rFonts w:ascii="Arial" w:hAnsi="Arial"/>
          <w:bCs/>
          <w:sz w:val="24"/>
        </w:rPr>
        <w:t>Il sacerdote, secondo la Legge di Mosè, constatava sia la malattia ed escludeva dalla comunità, sia la guarigione e riammetteva nella comunità</w:t>
      </w:r>
      <w:r w:rsidR="00AB6684">
        <w:rPr>
          <w:rFonts w:ascii="Arial" w:hAnsi="Arial"/>
          <w:bCs/>
          <w:sz w:val="24"/>
        </w:rPr>
        <w:t xml:space="preserve">. </w:t>
      </w:r>
      <w:r w:rsidRPr="00040F04">
        <w:rPr>
          <w:rFonts w:ascii="Arial" w:hAnsi="Arial"/>
          <w:bCs/>
          <w:sz w:val="24"/>
        </w:rPr>
        <w:t>L’esclusione era motivata dalla necessità di preservare gli altri da ogni contagio.</w:t>
      </w:r>
      <w:r w:rsidR="00040F04" w:rsidRPr="00040F04">
        <w:rPr>
          <w:rFonts w:ascii="Arial" w:hAnsi="Arial"/>
          <w:bCs/>
          <w:sz w:val="24"/>
        </w:rPr>
        <w:t xml:space="preserve"> </w:t>
      </w:r>
      <w:r w:rsidRPr="00040F04">
        <w:rPr>
          <w:rFonts w:ascii="Arial" w:hAnsi="Arial"/>
          <w:bCs/>
          <w:sz w:val="24"/>
        </w:rPr>
        <w:t xml:space="preserve">La grazia è accordata, donata. Loro guariscono lungo il viaggio. </w:t>
      </w:r>
    </w:p>
    <w:p w14:paraId="2B52FDA8" w14:textId="63C0F899" w:rsidR="002C7A5A" w:rsidRPr="00040F04" w:rsidRDefault="002C7A5A" w:rsidP="002C7A5A">
      <w:pPr>
        <w:spacing w:after="120"/>
        <w:jc w:val="both"/>
        <w:rPr>
          <w:rFonts w:ascii="Arial" w:hAnsi="Arial"/>
          <w:bCs/>
          <w:sz w:val="24"/>
        </w:rPr>
      </w:pPr>
      <w:r w:rsidRPr="00040F04">
        <w:rPr>
          <w:rFonts w:ascii="Arial" w:hAnsi="Arial"/>
          <w:bCs/>
          <w:sz w:val="24"/>
        </w:rPr>
        <w:t>Uno di loro non va dai sacerdoti, non si reca da loro perché constatassero la sua guarigione.</w:t>
      </w:r>
      <w:r w:rsidR="00040F04" w:rsidRPr="00040F04">
        <w:rPr>
          <w:rFonts w:ascii="Arial" w:hAnsi="Arial"/>
          <w:bCs/>
          <w:sz w:val="24"/>
        </w:rPr>
        <w:t xml:space="preserve"> </w:t>
      </w:r>
      <w:r w:rsidRPr="00040F04">
        <w:rPr>
          <w:rFonts w:ascii="Arial" w:hAnsi="Arial"/>
          <w:bCs/>
          <w:sz w:val="24"/>
        </w:rPr>
        <w:t>Sente il dovere, l’urgenza di ritornare da Cristo Gesù per ringraziarlo.</w:t>
      </w:r>
      <w:r w:rsidR="00040F04" w:rsidRPr="00040F04">
        <w:rPr>
          <w:rFonts w:ascii="Arial" w:hAnsi="Arial"/>
          <w:bCs/>
          <w:sz w:val="24"/>
        </w:rPr>
        <w:t xml:space="preserve"> </w:t>
      </w:r>
      <w:r w:rsidRPr="00040F04">
        <w:rPr>
          <w:rFonts w:ascii="Arial" w:hAnsi="Arial"/>
          <w:bCs/>
          <w:sz w:val="24"/>
        </w:rPr>
        <w:t>Prima c’è il dovere del ringraziamento, poi quello dell’adempimento delle pratiche legali.</w:t>
      </w:r>
      <w:r w:rsidR="00040F04" w:rsidRPr="00040F04">
        <w:rPr>
          <w:rFonts w:ascii="Arial" w:hAnsi="Arial"/>
          <w:bCs/>
          <w:sz w:val="24"/>
        </w:rPr>
        <w:t xml:space="preserve"> </w:t>
      </w:r>
      <w:r w:rsidRPr="00040F04">
        <w:rPr>
          <w:rFonts w:ascii="Arial" w:hAnsi="Arial"/>
          <w:bCs/>
          <w:sz w:val="24"/>
        </w:rPr>
        <w:t>Prima c’è la riconoscenza, poi viene ogni altra cosa</w:t>
      </w:r>
      <w:r w:rsidR="00AB6684">
        <w:rPr>
          <w:rFonts w:ascii="Arial" w:hAnsi="Arial"/>
          <w:bCs/>
          <w:sz w:val="24"/>
        </w:rPr>
        <w:t xml:space="preserve">. </w:t>
      </w:r>
      <w:r w:rsidRPr="00040F04">
        <w:rPr>
          <w:rFonts w:ascii="Arial" w:hAnsi="Arial"/>
          <w:bCs/>
          <w:sz w:val="24"/>
        </w:rPr>
        <w:t>Anche in questo la nostra fede necessita di molta formazione, molta educazione, molta correzione.</w:t>
      </w:r>
      <w:r w:rsidR="00040F04" w:rsidRPr="00040F04">
        <w:rPr>
          <w:rFonts w:ascii="Arial" w:hAnsi="Arial"/>
          <w:bCs/>
          <w:sz w:val="24"/>
        </w:rPr>
        <w:t xml:space="preserve"> </w:t>
      </w:r>
      <w:r w:rsidRPr="00040F04">
        <w:rPr>
          <w:rFonts w:ascii="Arial" w:hAnsi="Arial"/>
          <w:bCs/>
          <w:sz w:val="24"/>
        </w:rPr>
        <w:t>Chi torna a ringraziare è uno straniero, un Samaritano. Un uomo, giudicato dal mondo della fede, senza fede</w:t>
      </w:r>
      <w:r w:rsidR="00AB6684">
        <w:rPr>
          <w:rFonts w:ascii="Arial" w:hAnsi="Arial"/>
          <w:bCs/>
          <w:sz w:val="24"/>
        </w:rPr>
        <w:t xml:space="preserve">. </w:t>
      </w:r>
      <w:r w:rsidRPr="00040F04">
        <w:rPr>
          <w:rFonts w:ascii="Arial" w:hAnsi="Arial"/>
          <w:bCs/>
          <w:sz w:val="24"/>
        </w:rPr>
        <w:t>Quest’uomo invece vive di vera fede, come l’altro suo concittadino di vero amore.</w:t>
      </w:r>
    </w:p>
    <w:p w14:paraId="46A39AA5" w14:textId="0E270785" w:rsidR="002C7A5A" w:rsidRPr="00040F04" w:rsidRDefault="002C7A5A" w:rsidP="002C7A5A">
      <w:pPr>
        <w:spacing w:after="120"/>
        <w:jc w:val="both"/>
        <w:rPr>
          <w:rFonts w:ascii="Arial" w:hAnsi="Arial"/>
          <w:bCs/>
          <w:sz w:val="24"/>
        </w:rPr>
      </w:pPr>
      <w:r w:rsidRPr="00040F04">
        <w:rPr>
          <w:rFonts w:ascii="Arial" w:hAnsi="Arial"/>
          <w:bCs/>
          <w:sz w:val="24"/>
        </w:rPr>
        <w:t>Gesù loda quest’uomo. Biasima gli altri.</w:t>
      </w:r>
      <w:r w:rsidR="00040F04" w:rsidRPr="00040F04">
        <w:rPr>
          <w:rFonts w:ascii="Arial" w:hAnsi="Arial"/>
          <w:bCs/>
          <w:sz w:val="24"/>
        </w:rPr>
        <w:t xml:space="preserve"> </w:t>
      </w:r>
      <w:r w:rsidRPr="00040F04">
        <w:rPr>
          <w:rFonts w:ascii="Arial" w:hAnsi="Arial"/>
          <w:bCs/>
          <w:sz w:val="24"/>
        </w:rPr>
        <w:t>Li biasima perché non vivono secondo verità la loro fede.</w:t>
      </w:r>
      <w:r w:rsidR="00040F04" w:rsidRPr="00040F04">
        <w:rPr>
          <w:rFonts w:ascii="Arial" w:hAnsi="Arial"/>
          <w:bCs/>
          <w:sz w:val="24"/>
        </w:rPr>
        <w:t xml:space="preserve"> </w:t>
      </w:r>
      <w:r w:rsidRPr="00040F04">
        <w:rPr>
          <w:rFonts w:ascii="Arial" w:hAnsi="Arial"/>
          <w:bCs/>
          <w:sz w:val="24"/>
        </w:rPr>
        <w:t>La prima regola della fede non sono gli adempimenti legali: è il ringraziamento a Dio per ogni beneficio ricevuto.</w:t>
      </w:r>
      <w:r w:rsidR="00040F04" w:rsidRPr="00040F04">
        <w:rPr>
          <w:rFonts w:ascii="Arial" w:hAnsi="Arial"/>
          <w:bCs/>
          <w:sz w:val="24"/>
        </w:rPr>
        <w:t xml:space="preserve"> </w:t>
      </w:r>
      <w:r w:rsidRPr="00040F04">
        <w:rPr>
          <w:rFonts w:ascii="Arial" w:hAnsi="Arial"/>
          <w:bCs/>
          <w:sz w:val="24"/>
        </w:rPr>
        <w:t>Come anche la prima preghiera è il ringraziamento per tutto al Signore.</w:t>
      </w:r>
      <w:r w:rsidR="00040F04" w:rsidRPr="00040F04">
        <w:rPr>
          <w:rFonts w:ascii="Arial" w:hAnsi="Arial"/>
          <w:bCs/>
          <w:sz w:val="24"/>
        </w:rPr>
        <w:t xml:space="preserve"> </w:t>
      </w:r>
      <w:r w:rsidRPr="00040F04">
        <w:rPr>
          <w:rFonts w:ascii="Arial" w:hAnsi="Arial"/>
          <w:bCs/>
          <w:sz w:val="24"/>
        </w:rPr>
        <w:t>Tutto è grazia, per ogni cosa si deve ringraziare, benedire, lodare, esaltare il Signore.</w:t>
      </w:r>
      <w:r w:rsidR="00040F04" w:rsidRPr="00040F04">
        <w:rPr>
          <w:rFonts w:ascii="Arial" w:hAnsi="Arial"/>
          <w:bCs/>
          <w:sz w:val="24"/>
        </w:rPr>
        <w:t xml:space="preserve"> </w:t>
      </w:r>
      <w:r w:rsidRPr="00040F04">
        <w:rPr>
          <w:rFonts w:ascii="Arial" w:hAnsi="Arial"/>
          <w:bCs/>
          <w:sz w:val="24"/>
        </w:rPr>
        <w:t>Gesù vuole che la nostra fede non sia disordinata, scompensata, alterata, falsa, erronea, zoppicante, incerta, vana.</w:t>
      </w:r>
      <w:r w:rsidR="00040F04" w:rsidRPr="00040F04">
        <w:rPr>
          <w:rFonts w:ascii="Arial" w:hAnsi="Arial"/>
          <w:bCs/>
          <w:sz w:val="24"/>
        </w:rPr>
        <w:t xml:space="preserve"> </w:t>
      </w:r>
      <w:r w:rsidRPr="00040F04">
        <w:rPr>
          <w:rFonts w:ascii="Arial" w:hAnsi="Arial"/>
          <w:bCs/>
          <w:sz w:val="24"/>
        </w:rPr>
        <w:t>Quest’uomo, dalla retta fede, è salvato nel corpo, ma anche nello spirito e nell’anima.</w:t>
      </w:r>
      <w:r w:rsidR="00040F04" w:rsidRPr="00040F04">
        <w:rPr>
          <w:rFonts w:ascii="Arial" w:hAnsi="Arial"/>
          <w:bCs/>
          <w:sz w:val="24"/>
        </w:rPr>
        <w:t xml:space="preserve"> </w:t>
      </w:r>
      <w:r w:rsidRPr="00040F04">
        <w:rPr>
          <w:rFonts w:ascii="Arial" w:hAnsi="Arial"/>
          <w:bCs/>
          <w:sz w:val="24"/>
        </w:rPr>
        <w:t>Una constatazione da fare è questa: in larghi strati del mondo cristiano si vive una fede che non è vera fede; è una fede carente in molte cose.</w:t>
      </w:r>
      <w:r w:rsidR="00040F04" w:rsidRPr="00040F04">
        <w:rPr>
          <w:rFonts w:ascii="Arial" w:hAnsi="Arial"/>
          <w:bCs/>
          <w:sz w:val="24"/>
        </w:rPr>
        <w:t xml:space="preserve"> </w:t>
      </w:r>
      <w:r w:rsidRPr="00040F04">
        <w:rPr>
          <w:rFonts w:ascii="Arial" w:hAnsi="Arial"/>
          <w:bCs/>
          <w:sz w:val="24"/>
        </w:rPr>
        <w:t>Chi vuole la salvezza del mondo credente, deve iniziare dalla formazione alla retta fede.</w:t>
      </w:r>
    </w:p>
    <w:p w14:paraId="6F64B464" w14:textId="4887F3C9" w:rsidR="002C7A5A" w:rsidRPr="00040F04" w:rsidRDefault="002C7A5A" w:rsidP="002C7A5A">
      <w:pPr>
        <w:spacing w:after="120"/>
        <w:jc w:val="both"/>
        <w:rPr>
          <w:rFonts w:ascii="Arial" w:hAnsi="Arial"/>
          <w:bCs/>
          <w:sz w:val="24"/>
        </w:rPr>
      </w:pPr>
      <w:r w:rsidRPr="00040F04">
        <w:rPr>
          <w:rFonts w:ascii="Arial" w:hAnsi="Arial"/>
          <w:bCs/>
          <w:sz w:val="24"/>
        </w:rPr>
        <w:t>La domanda ha un solo significato: quando verrà il Messia a instaurare il regno di Dio nella terra di Israele?</w:t>
      </w:r>
      <w:r w:rsidR="00040F04" w:rsidRPr="00040F04">
        <w:rPr>
          <w:rFonts w:ascii="Arial" w:hAnsi="Arial"/>
          <w:bCs/>
          <w:sz w:val="24"/>
        </w:rPr>
        <w:t xml:space="preserve"> </w:t>
      </w:r>
      <w:r w:rsidRPr="00040F04">
        <w:rPr>
          <w:rFonts w:ascii="Arial" w:hAnsi="Arial"/>
          <w:bCs/>
          <w:sz w:val="24"/>
        </w:rPr>
        <w:t>Quando finalmente Israele sarà il popolo del Signore, libero da ogni schiavitù di popoli stranieri?</w:t>
      </w:r>
      <w:r w:rsidR="00040F04" w:rsidRPr="00040F04">
        <w:rPr>
          <w:rFonts w:ascii="Arial" w:hAnsi="Arial"/>
          <w:bCs/>
          <w:sz w:val="24"/>
        </w:rPr>
        <w:t xml:space="preserve"> </w:t>
      </w:r>
      <w:r w:rsidRPr="00040F04">
        <w:rPr>
          <w:rFonts w:ascii="Arial" w:hAnsi="Arial"/>
          <w:bCs/>
          <w:sz w:val="24"/>
        </w:rPr>
        <w:t>Quando sarà Israele ad assoggettare i popoli e a non essere da loro assoggettato?</w:t>
      </w:r>
      <w:r w:rsidR="00040F04" w:rsidRPr="00040F04">
        <w:rPr>
          <w:rFonts w:ascii="Arial" w:hAnsi="Arial"/>
          <w:bCs/>
          <w:sz w:val="24"/>
        </w:rPr>
        <w:t xml:space="preserve"> </w:t>
      </w:r>
      <w:r w:rsidRPr="00040F04">
        <w:rPr>
          <w:rFonts w:ascii="Arial" w:hAnsi="Arial"/>
          <w:bCs/>
          <w:sz w:val="24"/>
        </w:rPr>
        <w:t>Quando finirà la schiavitù del popolo dei Romani?</w:t>
      </w:r>
      <w:r w:rsidR="00040F04" w:rsidRPr="00040F04">
        <w:rPr>
          <w:rFonts w:ascii="Arial" w:hAnsi="Arial"/>
          <w:bCs/>
          <w:sz w:val="24"/>
        </w:rPr>
        <w:t xml:space="preserve"> </w:t>
      </w:r>
      <w:r w:rsidRPr="00040F04">
        <w:rPr>
          <w:rFonts w:ascii="Arial" w:hAnsi="Arial"/>
          <w:bCs/>
          <w:sz w:val="24"/>
        </w:rPr>
        <w:t>Come si può constatare la domanda è estremamente politica, anche se fortemente tinta di religiosità, di fede, di tradizione, di profezia.</w:t>
      </w:r>
    </w:p>
    <w:p w14:paraId="29C8A138" w14:textId="3F9D14B2" w:rsidR="002C7A5A" w:rsidRPr="00040F04" w:rsidRDefault="002C7A5A" w:rsidP="002C7A5A">
      <w:pPr>
        <w:spacing w:after="120"/>
        <w:jc w:val="both"/>
        <w:rPr>
          <w:rFonts w:ascii="Arial" w:hAnsi="Arial"/>
          <w:bCs/>
          <w:sz w:val="24"/>
        </w:rPr>
      </w:pPr>
      <w:r w:rsidRPr="00040F04">
        <w:rPr>
          <w:rFonts w:ascii="Arial" w:hAnsi="Arial"/>
          <w:bCs/>
          <w:sz w:val="24"/>
        </w:rPr>
        <w:t>Gesù sposta l’asse del discorso: da regno politico a regno spirituale, da regno esterno a regno interno, da un solo popolo a tutti i popoli, da un uomo ad ogni uomo, dal visibile all’invisibile.</w:t>
      </w:r>
      <w:r w:rsidR="00040F04" w:rsidRPr="00040F04">
        <w:rPr>
          <w:rFonts w:ascii="Arial" w:hAnsi="Arial"/>
          <w:bCs/>
          <w:sz w:val="24"/>
        </w:rPr>
        <w:t xml:space="preserve"> </w:t>
      </w:r>
      <w:r w:rsidRPr="00040F04">
        <w:rPr>
          <w:rFonts w:ascii="Arial" w:hAnsi="Arial"/>
          <w:bCs/>
          <w:sz w:val="24"/>
        </w:rPr>
        <w:t>Il regno di Dio non viene in modo da attirare l’attenzione. Esso non viene con fatti eclatanti. Viene con l’accoglienza della Parola di Cristo nel cuore.</w:t>
      </w:r>
      <w:r w:rsidR="00040F04" w:rsidRPr="00040F04">
        <w:rPr>
          <w:rFonts w:ascii="Arial" w:hAnsi="Arial"/>
          <w:bCs/>
          <w:sz w:val="24"/>
        </w:rPr>
        <w:t xml:space="preserve"> </w:t>
      </w:r>
      <w:r w:rsidRPr="00040F04">
        <w:rPr>
          <w:rFonts w:ascii="Arial" w:hAnsi="Arial"/>
          <w:bCs/>
          <w:sz w:val="24"/>
        </w:rPr>
        <w:t>In tal senso il regno è già venuto, perché Cristo Gesù ha già iniziato la predicazione della verità che salva, libera, giustifica, redime; della verità che è la porta del regno sulla terra e nel cielo.</w:t>
      </w:r>
    </w:p>
    <w:p w14:paraId="4B6E8DB2" w14:textId="1C48F57B" w:rsidR="002C7A5A" w:rsidRPr="00040F04" w:rsidRDefault="002C7A5A" w:rsidP="002C7A5A">
      <w:pPr>
        <w:spacing w:after="120"/>
        <w:jc w:val="both"/>
        <w:rPr>
          <w:rFonts w:ascii="Arial" w:hAnsi="Arial"/>
          <w:bCs/>
          <w:sz w:val="24"/>
        </w:rPr>
      </w:pPr>
      <w:r w:rsidRPr="00040F04">
        <w:rPr>
          <w:rFonts w:ascii="Arial" w:hAnsi="Arial"/>
          <w:bCs/>
          <w:sz w:val="24"/>
        </w:rPr>
        <w:t xml:space="preserve">Questo significa: </w:t>
      </w:r>
      <w:r w:rsidRPr="00040F04">
        <w:rPr>
          <w:rFonts w:ascii="Arial" w:hAnsi="Arial"/>
          <w:bCs/>
          <w:i/>
          <w:sz w:val="24"/>
        </w:rPr>
        <w:t>“Il regno di Dio è in mezzo a voi!”.</w:t>
      </w:r>
      <w:r w:rsidR="00040F04" w:rsidRPr="00040F04">
        <w:rPr>
          <w:rFonts w:ascii="Arial" w:hAnsi="Arial"/>
          <w:bCs/>
          <w:i/>
          <w:sz w:val="24"/>
        </w:rPr>
        <w:t xml:space="preserve"> </w:t>
      </w:r>
      <w:r w:rsidRPr="00040F04">
        <w:rPr>
          <w:rFonts w:ascii="Arial" w:hAnsi="Arial"/>
          <w:bCs/>
          <w:sz w:val="24"/>
        </w:rPr>
        <w:t>Il regno di Dio non si impone, si sceglie; non si costruisce con la spada ma con la parola, non genera morte, ma vita; non toglie la vita, la dona; non esclude, ma allarga i suoi spazi.</w:t>
      </w:r>
      <w:r w:rsidR="00040F04" w:rsidRPr="00040F04">
        <w:rPr>
          <w:rFonts w:ascii="Arial" w:hAnsi="Arial"/>
          <w:bCs/>
          <w:sz w:val="24"/>
        </w:rPr>
        <w:t xml:space="preserve"> </w:t>
      </w:r>
      <w:r w:rsidRPr="00040F04">
        <w:rPr>
          <w:rFonts w:ascii="Arial" w:hAnsi="Arial"/>
          <w:bCs/>
          <w:sz w:val="24"/>
        </w:rPr>
        <w:t>Ognuno lo può accogliere, vivere, diffondere, incrementare</w:t>
      </w:r>
      <w:r w:rsidR="00AB6684">
        <w:rPr>
          <w:rFonts w:ascii="Arial" w:hAnsi="Arial"/>
          <w:bCs/>
          <w:sz w:val="24"/>
        </w:rPr>
        <w:t xml:space="preserve">. </w:t>
      </w:r>
      <w:r w:rsidRPr="00040F04">
        <w:rPr>
          <w:rFonts w:ascii="Arial" w:hAnsi="Arial"/>
          <w:bCs/>
          <w:sz w:val="24"/>
        </w:rPr>
        <w:t xml:space="preserve">Quella che predica Cristo è una novità assoluta, impensabile prima, anche se già tutte le parole delle antiche </w:t>
      </w:r>
      <w:r w:rsidRPr="00040F04">
        <w:rPr>
          <w:rFonts w:ascii="Arial" w:hAnsi="Arial"/>
          <w:bCs/>
          <w:sz w:val="24"/>
        </w:rPr>
        <w:lastRenderedPageBreak/>
        <w:t>profezie facevano presagire una simile edificazione del regno di Dio.</w:t>
      </w:r>
      <w:r w:rsidR="00040F04" w:rsidRPr="00040F04">
        <w:rPr>
          <w:rFonts w:ascii="Arial" w:hAnsi="Arial"/>
          <w:bCs/>
          <w:sz w:val="24"/>
        </w:rPr>
        <w:t xml:space="preserve"> </w:t>
      </w:r>
      <w:r w:rsidRPr="00040F04">
        <w:rPr>
          <w:rFonts w:ascii="Arial" w:hAnsi="Arial"/>
          <w:bCs/>
          <w:sz w:val="24"/>
        </w:rPr>
        <w:t>Altra verità è questa: il regno di Dio si diffonde in modo quasi invisibile; ci si accorge che esso è presente quando è già diffuso, tanto i suoi inizi sono umili, piccoli, piccolissimi.</w:t>
      </w:r>
    </w:p>
    <w:p w14:paraId="33B5468A" w14:textId="343BE5DB" w:rsidR="002C7A5A" w:rsidRPr="00040F04" w:rsidRDefault="002C7A5A" w:rsidP="002C7A5A">
      <w:pPr>
        <w:spacing w:after="120"/>
        <w:jc w:val="both"/>
        <w:rPr>
          <w:rFonts w:ascii="Arial" w:hAnsi="Arial"/>
          <w:bCs/>
          <w:sz w:val="24"/>
        </w:rPr>
      </w:pPr>
      <w:r w:rsidRPr="00040F04">
        <w:rPr>
          <w:rFonts w:ascii="Arial" w:hAnsi="Arial"/>
          <w:bCs/>
          <w:sz w:val="24"/>
        </w:rPr>
        <w:t>Oggi, dice Gesù, il Figlio dell’uomo vi sta portando il regno nel vostro cuore, nella vostra mente, nella vostra anima e voi lo ignorate, lo perseguitate, lo accusate, lo insultate.</w:t>
      </w:r>
      <w:r w:rsidR="00040F04" w:rsidRPr="00040F04">
        <w:rPr>
          <w:rFonts w:ascii="Arial" w:hAnsi="Arial"/>
          <w:bCs/>
          <w:sz w:val="24"/>
        </w:rPr>
        <w:t xml:space="preserve"> </w:t>
      </w:r>
      <w:r w:rsidRPr="00040F04">
        <w:rPr>
          <w:rFonts w:ascii="Arial" w:hAnsi="Arial"/>
          <w:bCs/>
          <w:sz w:val="24"/>
        </w:rPr>
        <w:t>Domani vorreste vedere anche uno solo dei suoi giorni, ma questo vi sarà impossibile. Lui cambierà modo di essere presente. Sarà sempre presente dove si costruisce il suo regno, ma non di una presenza visibile, bensì invisibile.</w:t>
      </w:r>
      <w:r w:rsidR="00040F04" w:rsidRPr="00040F04">
        <w:rPr>
          <w:rFonts w:ascii="Arial" w:hAnsi="Arial"/>
          <w:bCs/>
          <w:sz w:val="24"/>
        </w:rPr>
        <w:t xml:space="preserve"> </w:t>
      </w:r>
      <w:r w:rsidRPr="00040F04">
        <w:rPr>
          <w:rFonts w:ascii="Arial" w:hAnsi="Arial"/>
          <w:bCs/>
          <w:sz w:val="24"/>
        </w:rPr>
        <w:t>La grazia di Dio bisogna accoglierla quando essa viene offerta, quando si manifesta. Poi sarà troppo tardi.</w:t>
      </w:r>
    </w:p>
    <w:p w14:paraId="178BED38" w14:textId="5D848056" w:rsidR="002C7A5A" w:rsidRPr="00040F04" w:rsidRDefault="002C7A5A" w:rsidP="002C7A5A">
      <w:pPr>
        <w:spacing w:after="120"/>
        <w:jc w:val="both"/>
        <w:rPr>
          <w:rFonts w:ascii="Arial" w:hAnsi="Arial"/>
          <w:bCs/>
          <w:sz w:val="24"/>
        </w:rPr>
      </w:pPr>
      <w:r w:rsidRPr="00040F04">
        <w:rPr>
          <w:rFonts w:ascii="Arial" w:hAnsi="Arial"/>
          <w:bCs/>
          <w:sz w:val="24"/>
        </w:rPr>
        <w:t>Altra verità è questa: poiché non ci sarà alcun’altra manifestazione visibile del Messia di Dio, nessuno potrà dire di vederlo in carne e ossa, o che sia in questo luogo o in un altro, sempre in carne ed ossa. Chi dovesse dire una cosa del genere, è un mentitore, uno che inganna i suoi fratelli, o che a sua volta si è lasciato ingannare.</w:t>
      </w:r>
      <w:r w:rsidR="00040F04" w:rsidRPr="00040F04">
        <w:rPr>
          <w:rFonts w:ascii="Arial" w:hAnsi="Arial"/>
          <w:bCs/>
          <w:sz w:val="24"/>
        </w:rPr>
        <w:t xml:space="preserve"> </w:t>
      </w:r>
      <w:r w:rsidRPr="00040F04">
        <w:rPr>
          <w:rFonts w:ascii="Arial" w:hAnsi="Arial"/>
          <w:bCs/>
          <w:sz w:val="24"/>
        </w:rPr>
        <w:t>Quando Lui verrà, nessuno potrà dire ad un altro: Eccolo! Come nessuno può dire ad un altro: Ecco un baleno.</w:t>
      </w:r>
    </w:p>
    <w:p w14:paraId="333221A6" w14:textId="070868E6" w:rsidR="002C7A5A" w:rsidRPr="00040F04" w:rsidRDefault="002C7A5A" w:rsidP="002C7A5A">
      <w:pPr>
        <w:spacing w:after="120"/>
        <w:jc w:val="both"/>
        <w:rPr>
          <w:rFonts w:ascii="Arial" w:hAnsi="Arial"/>
          <w:bCs/>
          <w:sz w:val="24"/>
        </w:rPr>
      </w:pPr>
      <w:r w:rsidRPr="00040F04">
        <w:rPr>
          <w:rFonts w:ascii="Arial" w:hAnsi="Arial"/>
          <w:bCs/>
          <w:sz w:val="24"/>
        </w:rPr>
        <w:t>Nel momento in cui il baleno c’è chi lo vede, lo vede, chi non lo vede, non lo vede. C’è e non c’è; non c’è perché c’è stato e ora non c’è più.</w:t>
      </w:r>
      <w:r w:rsidR="00040F04" w:rsidRPr="00040F04">
        <w:rPr>
          <w:rFonts w:ascii="Arial" w:hAnsi="Arial"/>
          <w:bCs/>
          <w:sz w:val="24"/>
        </w:rPr>
        <w:t xml:space="preserve"> </w:t>
      </w:r>
      <w:r w:rsidRPr="00040F04">
        <w:rPr>
          <w:rFonts w:ascii="Arial" w:hAnsi="Arial"/>
          <w:bCs/>
          <w:sz w:val="24"/>
        </w:rPr>
        <w:t>Cristo Gesù invece ognuno potrà vederlo di persona, senza bisogno che alcuno lo indichi, perché verrà per il giudizio e tutti si presenteranno al suo cospetto. Ognuno lo vedrà di persona e allo stesso istante, proprio come quando si vede un baleno.</w:t>
      </w:r>
    </w:p>
    <w:p w14:paraId="4009223C" w14:textId="740A515F" w:rsidR="002C7A5A" w:rsidRPr="00040F04" w:rsidRDefault="002C7A5A" w:rsidP="002C7A5A">
      <w:pPr>
        <w:spacing w:after="120"/>
        <w:jc w:val="both"/>
        <w:rPr>
          <w:rFonts w:ascii="Arial" w:hAnsi="Arial"/>
          <w:bCs/>
          <w:sz w:val="24"/>
        </w:rPr>
      </w:pPr>
      <w:r w:rsidRPr="00040F04">
        <w:rPr>
          <w:rFonts w:ascii="Arial" w:hAnsi="Arial"/>
          <w:bCs/>
          <w:sz w:val="24"/>
        </w:rPr>
        <w:t>Il regno di Dio si manifesterà in tutta la sua pienezza solo dopo che Cristo Gesù sarà ripudiato da questa generazione: cioè dai suoi, da quelli che attualmente esercitano il potere sul popolo</w:t>
      </w:r>
      <w:r w:rsidR="00AB6684">
        <w:rPr>
          <w:rFonts w:ascii="Arial" w:hAnsi="Arial"/>
          <w:bCs/>
          <w:sz w:val="24"/>
        </w:rPr>
        <w:t xml:space="preserve">. </w:t>
      </w:r>
      <w:r w:rsidRPr="00040F04">
        <w:rPr>
          <w:rFonts w:ascii="Arial" w:hAnsi="Arial"/>
          <w:bCs/>
          <w:sz w:val="24"/>
        </w:rPr>
        <w:t>Ciò significa che la cosa è imminente quanto alla venuta del regno di Dio in tutta la ricchezza della sua manifestazione; non è imminente invece quanto alla venuta di Cristo sulle nubi del cielo.</w:t>
      </w:r>
      <w:r w:rsidR="00040F04" w:rsidRPr="00040F04">
        <w:rPr>
          <w:rFonts w:ascii="Arial" w:hAnsi="Arial"/>
          <w:bCs/>
          <w:sz w:val="24"/>
        </w:rPr>
        <w:t xml:space="preserve"> </w:t>
      </w:r>
      <w:r w:rsidRPr="00040F04">
        <w:rPr>
          <w:rFonts w:ascii="Arial" w:hAnsi="Arial"/>
          <w:bCs/>
          <w:sz w:val="24"/>
        </w:rPr>
        <w:t xml:space="preserve">Né la propria morte, né la fine del mondo sono oggetto di rivelazione e nessuno sa né quando viene l’una né quando viene l’altro. </w:t>
      </w:r>
    </w:p>
    <w:p w14:paraId="1005CFB9" w14:textId="5728A4CF" w:rsidR="002C7A5A" w:rsidRPr="00040F04" w:rsidRDefault="002C7A5A" w:rsidP="002C7A5A">
      <w:pPr>
        <w:spacing w:after="120"/>
        <w:jc w:val="both"/>
        <w:rPr>
          <w:rFonts w:ascii="Arial" w:hAnsi="Arial"/>
          <w:bCs/>
          <w:sz w:val="24"/>
        </w:rPr>
      </w:pPr>
      <w:r w:rsidRPr="00040F04">
        <w:rPr>
          <w:rFonts w:ascii="Arial" w:hAnsi="Arial"/>
          <w:bCs/>
          <w:sz w:val="24"/>
        </w:rPr>
        <w:t>Ognuno però deve pensarlo imminente, in modo che stia sempre pronto. Esso verrà quando nessuno se lo aspetta, quando neanche si immagina una sua possibile venuta.</w:t>
      </w:r>
      <w:r w:rsidR="00040F04" w:rsidRPr="00040F04">
        <w:rPr>
          <w:rFonts w:ascii="Arial" w:hAnsi="Arial"/>
          <w:bCs/>
          <w:sz w:val="24"/>
        </w:rPr>
        <w:t xml:space="preserve"> </w:t>
      </w:r>
      <w:r w:rsidRPr="00040F04">
        <w:rPr>
          <w:rFonts w:ascii="Arial" w:hAnsi="Arial"/>
          <w:bCs/>
          <w:sz w:val="24"/>
        </w:rPr>
        <w:t>La sua repentinità è così veloce, che quando viene, viene, in un attimo e non si ha più alcun tempo per preparare la sua venuta.</w:t>
      </w:r>
      <w:r w:rsidR="00040F04" w:rsidRPr="00040F04">
        <w:rPr>
          <w:rFonts w:ascii="Arial" w:hAnsi="Arial"/>
          <w:bCs/>
          <w:sz w:val="24"/>
        </w:rPr>
        <w:t xml:space="preserve"> </w:t>
      </w:r>
      <w:r w:rsidRPr="00040F04">
        <w:rPr>
          <w:rFonts w:ascii="Arial" w:hAnsi="Arial"/>
          <w:bCs/>
          <w:sz w:val="24"/>
        </w:rPr>
        <w:t>Il rischio per chi non lo attende è uno solo: perire per l’eternità, dal momento che la venuta del Figlio dell’uomo si conclude con il giudizio universale.</w:t>
      </w:r>
      <w:r w:rsidR="00040F04" w:rsidRPr="00040F04">
        <w:rPr>
          <w:rFonts w:ascii="Arial" w:hAnsi="Arial"/>
          <w:bCs/>
          <w:sz w:val="24"/>
        </w:rPr>
        <w:t xml:space="preserve"> </w:t>
      </w:r>
      <w:r w:rsidRPr="00040F04">
        <w:rPr>
          <w:rFonts w:ascii="Arial" w:hAnsi="Arial"/>
          <w:bCs/>
          <w:sz w:val="24"/>
        </w:rPr>
        <w:t>Al tempo di Noè nessuno aspettava il diluvio. Il diluvio è venuto e li ha inghiottiti tutti. Si salvarono solo coloro che lo attendevano e lo hanno atteso costruendosi un’arca di salvezza.</w:t>
      </w:r>
    </w:p>
    <w:p w14:paraId="02D6B1B5" w14:textId="4D3CA874" w:rsidR="002C7A5A" w:rsidRPr="00040F04" w:rsidRDefault="002C7A5A" w:rsidP="002C7A5A">
      <w:pPr>
        <w:spacing w:after="120"/>
        <w:jc w:val="both"/>
        <w:rPr>
          <w:rFonts w:ascii="Arial" w:hAnsi="Arial"/>
          <w:bCs/>
          <w:sz w:val="24"/>
        </w:rPr>
      </w:pPr>
      <w:r w:rsidRPr="00040F04">
        <w:rPr>
          <w:rFonts w:ascii="Arial" w:hAnsi="Arial"/>
          <w:bCs/>
          <w:sz w:val="24"/>
        </w:rPr>
        <w:t>Anche al tempo di Sodoma e Gomorra nessuno aspettava la fine della città. Non appena Lot è uscito dalle sue porte, su di essa piovve fuoco e zolfo e la distrusse. Tutti perirono, perché tutti vivevano illusi di poter fare ciò che volevano, di peccare a loro piacimento, finché la misura della giustizia non si fu colmata.</w:t>
      </w:r>
      <w:r w:rsidR="00040F04" w:rsidRPr="00040F04">
        <w:rPr>
          <w:rFonts w:ascii="Arial" w:hAnsi="Arial"/>
          <w:bCs/>
          <w:sz w:val="24"/>
        </w:rPr>
        <w:t xml:space="preserve"> </w:t>
      </w:r>
      <w:r w:rsidRPr="00040F04">
        <w:rPr>
          <w:rFonts w:ascii="Arial" w:hAnsi="Arial"/>
          <w:bCs/>
          <w:sz w:val="24"/>
        </w:rPr>
        <w:t>Non c’è cosa più deleteria per un uomo che la sua falsa sicurezza, la sua falsa fede, la sua falsa attesa.</w:t>
      </w:r>
    </w:p>
    <w:p w14:paraId="7F1E60E2" w14:textId="64A43F94" w:rsidR="002C7A5A" w:rsidRPr="00040F04" w:rsidRDefault="002C7A5A" w:rsidP="002C7A5A">
      <w:pPr>
        <w:spacing w:after="120"/>
        <w:jc w:val="both"/>
        <w:rPr>
          <w:rFonts w:ascii="Arial" w:hAnsi="Arial"/>
          <w:bCs/>
          <w:sz w:val="24"/>
        </w:rPr>
      </w:pPr>
      <w:r w:rsidRPr="00040F04">
        <w:rPr>
          <w:rFonts w:ascii="Arial" w:hAnsi="Arial"/>
          <w:bCs/>
          <w:sz w:val="24"/>
        </w:rPr>
        <w:t>Oggi nessuno pensa più seriamente alla venuta di Gesù; tutti pensano inoltre che la salvezza dopo morte è già un fatto acquisito.</w:t>
      </w:r>
      <w:r w:rsidR="00040F04" w:rsidRPr="00040F04">
        <w:rPr>
          <w:rFonts w:ascii="Arial" w:hAnsi="Arial"/>
          <w:bCs/>
          <w:sz w:val="24"/>
        </w:rPr>
        <w:t xml:space="preserve"> </w:t>
      </w:r>
      <w:r w:rsidRPr="00040F04">
        <w:rPr>
          <w:rFonts w:ascii="Arial" w:hAnsi="Arial"/>
          <w:bCs/>
          <w:sz w:val="24"/>
        </w:rPr>
        <w:t xml:space="preserve">Si vive esattamente come al </w:t>
      </w:r>
      <w:r w:rsidRPr="00040F04">
        <w:rPr>
          <w:rFonts w:ascii="Arial" w:hAnsi="Arial"/>
          <w:bCs/>
          <w:sz w:val="24"/>
        </w:rPr>
        <w:lastRenderedPageBreak/>
        <w:t>tempo di Noè e al tempo di Lot. Per certi versi anche in modo più peccaminoso.</w:t>
      </w:r>
      <w:r w:rsidR="00040F04" w:rsidRPr="00040F04">
        <w:rPr>
          <w:rFonts w:ascii="Arial" w:hAnsi="Arial"/>
          <w:bCs/>
          <w:sz w:val="24"/>
        </w:rPr>
        <w:t xml:space="preserve"> </w:t>
      </w:r>
      <w:r w:rsidRPr="00040F04">
        <w:rPr>
          <w:rFonts w:ascii="Arial" w:hAnsi="Arial"/>
          <w:bCs/>
          <w:sz w:val="24"/>
        </w:rPr>
        <w:t>La vigilanza è personale, come anche l’attesa del regno di Dio che potrebbe essere sempre imminente, o con la propria morte, o con la fine del mondo, oppure con una grave calamità.</w:t>
      </w:r>
      <w:r w:rsidR="00040F04" w:rsidRPr="00040F04">
        <w:rPr>
          <w:rFonts w:ascii="Arial" w:hAnsi="Arial"/>
          <w:bCs/>
          <w:sz w:val="24"/>
        </w:rPr>
        <w:t xml:space="preserve"> </w:t>
      </w:r>
      <w:r w:rsidRPr="00040F04">
        <w:rPr>
          <w:rFonts w:ascii="Arial" w:hAnsi="Arial"/>
          <w:bCs/>
          <w:sz w:val="24"/>
        </w:rPr>
        <w:t>Il dopo non ci è dato di conoscerlo. Nessuno ha questa scienza. Solo Dio lo conosce, ma Lui non lo rivela a nessuno.</w:t>
      </w:r>
    </w:p>
    <w:p w14:paraId="40BBC524" w14:textId="25633FAE" w:rsidR="002C7A5A" w:rsidRPr="00040F04" w:rsidRDefault="002C7A5A" w:rsidP="002C7A5A">
      <w:pPr>
        <w:spacing w:after="120"/>
        <w:jc w:val="both"/>
        <w:rPr>
          <w:rFonts w:ascii="Arial" w:hAnsi="Arial"/>
          <w:bCs/>
          <w:sz w:val="24"/>
        </w:rPr>
      </w:pPr>
      <w:r w:rsidRPr="00040F04">
        <w:rPr>
          <w:rFonts w:ascii="Arial" w:hAnsi="Arial"/>
          <w:bCs/>
          <w:sz w:val="24"/>
        </w:rPr>
        <w:t>Quando il Figlio dell’uomo verrà, c’è una cosa sola da fare: ognuno dovrà pensare a salvare la propria vita, se si tratta di un fatto calamitoso, di una sciagura.</w:t>
      </w:r>
      <w:r w:rsidR="00040F04" w:rsidRPr="00040F04">
        <w:rPr>
          <w:rFonts w:ascii="Arial" w:hAnsi="Arial"/>
          <w:bCs/>
          <w:sz w:val="24"/>
        </w:rPr>
        <w:t xml:space="preserve"> </w:t>
      </w:r>
      <w:r w:rsidRPr="00040F04">
        <w:rPr>
          <w:rFonts w:ascii="Arial" w:hAnsi="Arial"/>
          <w:bCs/>
          <w:sz w:val="24"/>
        </w:rPr>
        <w:t>Voltarsi indietro a cercare cose o persone significa la fine anche per se stesso.</w:t>
      </w:r>
      <w:r w:rsidR="00040F04" w:rsidRPr="00040F04">
        <w:rPr>
          <w:rFonts w:ascii="Arial" w:hAnsi="Arial"/>
          <w:bCs/>
          <w:sz w:val="24"/>
        </w:rPr>
        <w:t xml:space="preserve"> </w:t>
      </w:r>
      <w:r w:rsidRPr="00040F04">
        <w:rPr>
          <w:rFonts w:ascii="Arial" w:hAnsi="Arial"/>
          <w:bCs/>
          <w:sz w:val="24"/>
        </w:rPr>
        <w:t>La moglie di Lot divenne una statua di sale perché si voltò per guardare la città in fiamme.</w:t>
      </w:r>
      <w:r w:rsidR="00040F04" w:rsidRPr="00040F04">
        <w:rPr>
          <w:rFonts w:ascii="Arial" w:hAnsi="Arial"/>
          <w:bCs/>
          <w:sz w:val="24"/>
        </w:rPr>
        <w:t xml:space="preserve"> </w:t>
      </w:r>
      <w:r w:rsidRPr="00040F04">
        <w:rPr>
          <w:rFonts w:ascii="Arial" w:hAnsi="Arial"/>
          <w:bCs/>
          <w:sz w:val="24"/>
        </w:rPr>
        <w:t>In questi istanti ognuno deve pensare di mettere in salvo la sua vita. Questo è il comando di Gesù Signore</w:t>
      </w:r>
      <w:r w:rsidR="00AB6684">
        <w:rPr>
          <w:rFonts w:ascii="Arial" w:hAnsi="Arial"/>
          <w:bCs/>
          <w:sz w:val="24"/>
        </w:rPr>
        <w:t xml:space="preserve">. </w:t>
      </w:r>
      <w:r w:rsidRPr="00040F04">
        <w:rPr>
          <w:rFonts w:ascii="Arial" w:hAnsi="Arial"/>
          <w:bCs/>
          <w:sz w:val="24"/>
        </w:rPr>
        <w:t>La vita si salva in un solo modo: con la fuga. O la fuga, o la morte. Questa è la scelta.</w:t>
      </w:r>
    </w:p>
    <w:p w14:paraId="68809EAD" w14:textId="713878E9" w:rsidR="002C7A5A" w:rsidRPr="00040F04" w:rsidRDefault="002C7A5A" w:rsidP="002C7A5A">
      <w:pPr>
        <w:spacing w:after="120"/>
        <w:jc w:val="both"/>
        <w:rPr>
          <w:rFonts w:ascii="Arial" w:hAnsi="Arial"/>
          <w:bCs/>
          <w:sz w:val="24"/>
        </w:rPr>
      </w:pPr>
      <w:r w:rsidRPr="00040F04">
        <w:rPr>
          <w:rFonts w:ascii="Arial" w:hAnsi="Arial"/>
          <w:bCs/>
          <w:sz w:val="24"/>
        </w:rPr>
        <w:t>È questa una frase che è situata nel Vangelo in luoghi diversi.</w:t>
      </w:r>
      <w:r w:rsidR="00040F04" w:rsidRPr="00040F04">
        <w:rPr>
          <w:rFonts w:ascii="Arial" w:hAnsi="Arial"/>
          <w:bCs/>
          <w:sz w:val="24"/>
        </w:rPr>
        <w:t xml:space="preserve"> </w:t>
      </w:r>
      <w:r w:rsidRPr="00040F04">
        <w:rPr>
          <w:rFonts w:ascii="Arial" w:hAnsi="Arial"/>
          <w:bCs/>
          <w:sz w:val="24"/>
        </w:rPr>
        <w:t>Essa ha un solo significato: la vita nel cielo vale il sacrificio della vita sulla terra.</w:t>
      </w:r>
      <w:r w:rsidR="00040F04" w:rsidRPr="00040F04">
        <w:rPr>
          <w:rFonts w:ascii="Arial" w:hAnsi="Arial"/>
          <w:bCs/>
          <w:sz w:val="24"/>
        </w:rPr>
        <w:t xml:space="preserve"> </w:t>
      </w:r>
      <w:r w:rsidRPr="00040F04">
        <w:rPr>
          <w:rFonts w:ascii="Arial" w:hAnsi="Arial"/>
          <w:bCs/>
          <w:sz w:val="24"/>
        </w:rPr>
        <w:t>Perdere interamente la vita della terra per la vita del cielo è un sacrificio senza paragone alcuno.</w:t>
      </w:r>
      <w:r w:rsidR="00040F04" w:rsidRPr="00040F04">
        <w:rPr>
          <w:rFonts w:ascii="Arial" w:hAnsi="Arial"/>
          <w:bCs/>
          <w:sz w:val="24"/>
        </w:rPr>
        <w:t xml:space="preserve"> </w:t>
      </w:r>
      <w:r w:rsidRPr="00040F04">
        <w:rPr>
          <w:rFonts w:ascii="Arial" w:hAnsi="Arial"/>
          <w:bCs/>
          <w:sz w:val="24"/>
        </w:rPr>
        <w:t>Non fosse altro se non per questa ragione: quella è eterna, questa è momentanea.</w:t>
      </w:r>
      <w:r w:rsidR="00040F04" w:rsidRPr="00040F04">
        <w:rPr>
          <w:rFonts w:ascii="Arial" w:hAnsi="Arial"/>
          <w:bCs/>
          <w:sz w:val="24"/>
        </w:rPr>
        <w:t xml:space="preserve"> </w:t>
      </w:r>
      <w:r w:rsidRPr="00040F04">
        <w:rPr>
          <w:rFonts w:ascii="Arial" w:hAnsi="Arial"/>
          <w:bCs/>
          <w:sz w:val="24"/>
        </w:rPr>
        <w:t>Anche se fosse di uguale valore, il cielo supera la terra per estensione, come l’eternità per estensione supera il tempo presente.</w:t>
      </w:r>
    </w:p>
    <w:p w14:paraId="473B2739" w14:textId="4444D632" w:rsidR="002C7A5A" w:rsidRPr="00040F04" w:rsidRDefault="002C7A5A" w:rsidP="002C7A5A">
      <w:pPr>
        <w:spacing w:after="120"/>
        <w:jc w:val="both"/>
        <w:rPr>
          <w:rFonts w:ascii="Arial" w:hAnsi="Arial"/>
          <w:bCs/>
          <w:sz w:val="24"/>
        </w:rPr>
      </w:pPr>
      <w:r w:rsidRPr="00040F04">
        <w:rPr>
          <w:rFonts w:ascii="Arial" w:hAnsi="Arial"/>
          <w:bCs/>
          <w:sz w:val="24"/>
        </w:rPr>
        <w:t>Non c’è invece alcun paragone anche per rapporto al valore. La vita eterna vale quanto vale Dio. Questo è il suo valore. Per questo valore ogni cosa umana perde di paragone, di confronto.</w:t>
      </w:r>
      <w:r w:rsidR="00040F04" w:rsidRPr="00040F04">
        <w:rPr>
          <w:rFonts w:ascii="Arial" w:hAnsi="Arial"/>
          <w:bCs/>
          <w:sz w:val="24"/>
        </w:rPr>
        <w:t xml:space="preserve"> </w:t>
      </w:r>
      <w:r w:rsidRPr="00040F04">
        <w:rPr>
          <w:rFonts w:ascii="Arial" w:hAnsi="Arial"/>
          <w:bCs/>
          <w:sz w:val="24"/>
        </w:rPr>
        <w:t>Se mettessimo in confronto tutto l’universo di oro purissimo e un granellino di polvere, c’è un paragone, c’è un valore.</w:t>
      </w:r>
      <w:r w:rsidR="00040F04" w:rsidRPr="00040F04">
        <w:rPr>
          <w:rFonts w:ascii="Arial" w:hAnsi="Arial"/>
          <w:bCs/>
          <w:sz w:val="24"/>
        </w:rPr>
        <w:t xml:space="preserve"> </w:t>
      </w:r>
      <w:r w:rsidRPr="00040F04">
        <w:rPr>
          <w:rFonts w:ascii="Arial" w:hAnsi="Arial"/>
          <w:bCs/>
          <w:sz w:val="24"/>
        </w:rPr>
        <w:t>Tra la vita del cielo e quella del tempo neanche questo paragone, o valore è possibile stabilire.</w:t>
      </w:r>
      <w:r w:rsidR="00040F04" w:rsidRPr="00040F04">
        <w:rPr>
          <w:rFonts w:ascii="Arial" w:hAnsi="Arial"/>
          <w:bCs/>
          <w:sz w:val="24"/>
        </w:rPr>
        <w:t xml:space="preserve"> </w:t>
      </w:r>
      <w:r w:rsidRPr="00040F04">
        <w:rPr>
          <w:rFonts w:ascii="Arial" w:hAnsi="Arial"/>
          <w:bCs/>
          <w:sz w:val="24"/>
        </w:rPr>
        <w:t>Questo dice la nostra stoltezza, la nostra insipienza quando perdiamo il cielo per il niente della terra, l’eternità per il tempo.</w:t>
      </w:r>
    </w:p>
    <w:p w14:paraId="05502504" w14:textId="1F3945FC" w:rsidR="002C7A5A" w:rsidRPr="00040F04" w:rsidRDefault="002C7A5A" w:rsidP="002C7A5A">
      <w:pPr>
        <w:spacing w:after="120"/>
        <w:jc w:val="both"/>
        <w:rPr>
          <w:rFonts w:ascii="Arial" w:hAnsi="Arial"/>
          <w:bCs/>
          <w:sz w:val="24"/>
        </w:rPr>
      </w:pPr>
      <w:r w:rsidRPr="00040F04">
        <w:rPr>
          <w:rFonts w:ascii="Arial" w:hAnsi="Arial"/>
          <w:bCs/>
          <w:sz w:val="24"/>
        </w:rPr>
        <w:t>Con queste parole Gesù ci rivela una verità che trova la sua conferma nella storia.</w:t>
      </w:r>
      <w:r w:rsidR="00040F04" w:rsidRPr="00040F04">
        <w:rPr>
          <w:rFonts w:ascii="Arial" w:hAnsi="Arial"/>
          <w:bCs/>
          <w:sz w:val="24"/>
        </w:rPr>
        <w:t xml:space="preserve"> </w:t>
      </w:r>
      <w:r w:rsidRPr="00040F04">
        <w:rPr>
          <w:rFonts w:ascii="Arial" w:hAnsi="Arial"/>
          <w:bCs/>
          <w:sz w:val="24"/>
        </w:rPr>
        <w:t>Quando avviene una calamità nessuno sa in anticipo chi vive e chi muore, né dove si vive, né dove si muore.</w:t>
      </w:r>
      <w:r w:rsidR="00040F04" w:rsidRPr="00040F04">
        <w:rPr>
          <w:rFonts w:ascii="Arial" w:hAnsi="Arial"/>
          <w:bCs/>
          <w:sz w:val="24"/>
        </w:rPr>
        <w:t xml:space="preserve"> </w:t>
      </w:r>
      <w:r w:rsidRPr="00040F04">
        <w:rPr>
          <w:rFonts w:ascii="Arial" w:hAnsi="Arial"/>
          <w:bCs/>
          <w:sz w:val="24"/>
        </w:rPr>
        <w:t>Anche questo è un mistero. Chi la morte prende, lo sa solo la morte e nessun altro. Questo vale per lo stesso luogo, lo stesso ambiente, lo stesso tempo.</w:t>
      </w:r>
      <w:r w:rsidR="00040F04" w:rsidRPr="00040F04">
        <w:rPr>
          <w:rFonts w:ascii="Arial" w:hAnsi="Arial"/>
          <w:bCs/>
          <w:sz w:val="24"/>
        </w:rPr>
        <w:t xml:space="preserve"> </w:t>
      </w:r>
      <w:r w:rsidRPr="00040F04">
        <w:rPr>
          <w:rFonts w:ascii="Arial" w:hAnsi="Arial"/>
          <w:bCs/>
          <w:sz w:val="24"/>
        </w:rPr>
        <w:t>Gesù vuole che nessuno si faccia illusioni: ognuno deve tenersi pronto ad andare incontro al Signore, quando Egli verrà.</w:t>
      </w:r>
    </w:p>
    <w:p w14:paraId="712EB838" w14:textId="08C17B76" w:rsidR="002C7A5A" w:rsidRPr="00040F04" w:rsidRDefault="002C7A5A" w:rsidP="002C7A5A">
      <w:pPr>
        <w:spacing w:after="120"/>
        <w:jc w:val="both"/>
        <w:rPr>
          <w:rFonts w:ascii="Arial" w:hAnsi="Arial"/>
          <w:bCs/>
          <w:sz w:val="24"/>
        </w:rPr>
      </w:pPr>
      <w:r w:rsidRPr="00040F04">
        <w:rPr>
          <w:rFonts w:ascii="Arial" w:hAnsi="Arial"/>
          <w:bCs/>
          <w:sz w:val="24"/>
        </w:rPr>
        <w:t>Altra immagine di immediatezza. L’avvoltoio va dove c’è il cadavere.</w:t>
      </w:r>
      <w:r w:rsidR="00040F04" w:rsidRPr="00040F04">
        <w:rPr>
          <w:rFonts w:ascii="Arial" w:hAnsi="Arial"/>
          <w:bCs/>
          <w:sz w:val="24"/>
        </w:rPr>
        <w:t xml:space="preserve"> </w:t>
      </w:r>
      <w:r w:rsidRPr="00040F04">
        <w:rPr>
          <w:rFonts w:ascii="Arial" w:hAnsi="Arial"/>
          <w:bCs/>
          <w:sz w:val="24"/>
        </w:rPr>
        <w:t>C’è il cadavere, c’è l’avvoltoio; non c’è il cadavere non c’è l’avvoltoio.</w:t>
      </w:r>
      <w:r w:rsidR="00040F04" w:rsidRPr="00040F04">
        <w:rPr>
          <w:rFonts w:ascii="Arial" w:hAnsi="Arial"/>
          <w:bCs/>
          <w:sz w:val="24"/>
        </w:rPr>
        <w:t xml:space="preserve"> </w:t>
      </w:r>
      <w:r w:rsidRPr="00040F04">
        <w:rPr>
          <w:rFonts w:ascii="Arial" w:hAnsi="Arial"/>
          <w:bCs/>
          <w:sz w:val="24"/>
        </w:rPr>
        <w:t>Dove c’è un uomo, lì ci sarà anche la morte.</w:t>
      </w:r>
      <w:r w:rsidR="00040F04" w:rsidRPr="00040F04">
        <w:rPr>
          <w:rFonts w:ascii="Arial" w:hAnsi="Arial"/>
          <w:bCs/>
          <w:sz w:val="24"/>
        </w:rPr>
        <w:t xml:space="preserve"> </w:t>
      </w:r>
      <w:r w:rsidRPr="00040F04">
        <w:rPr>
          <w:rFonts w:ascii="Arial" w:hAnsi="Arial"/>
          <w:bCs/>
          <w:sz w:val="24"/>
        </w:rPr>
        <w:t>Ora vedi l’uomo e ora non lo vedi più, perché la morte lo ha portato con sé.</w:t>
      </w:r>
      <w:r w:rsidR="00040F04" w:rsidRPr="00040F04">
        <w:rPr>
          <w:rFonts w:ascii="Arial" w:hAnsi="Arial"/>
          <w:bCs/>
          <w:sz w:val="24"/>
        </w:rPr>
        <w:t xml:space="preserve"> </w:t>
      </w:r>
      <w:r w:rsidRPr="00040F04">
        <w:rPr>
          <w:rFonts w:ascii="Arial" w:hAnsi="Arial"/>
          <w:bCs/>
          <w:sz w:val="24"/>
        </w:rPr>
        <w:t>Questo è il mistero della vita umana. Con questo mistero dobbiamo vivere</w:t>
      </w:r>
      <w:r w:rsidR="008847C7" w:rsidRPr="00040F04">
        <w:rPr>
          <w:rFonts w:ascii="Arial" w:hAnsi="Arial"/>
          <w:bCs/>
          <w:sz w:val="24"/>
        </w:rPr>
        <w:t xml:space="preserve">. </w:t>
      </w:r>
      <w:r w:rsidRPr="00040F04">
        <w:rPr>
          <w:rFonts w:ascii="Arial" w:hAnsi="Arial"/>
          <w:bCs/>
          <w:sz w:val="24"/>
        </w:rPr>
        <w:t>Anzi secondo questo mistero dobbiamo morire.</w:t>
      </w:r>
      <w:r w:rsidR="00040F04" w:rsidRPr="00040F04">
        <w:rPr>
          <w:rFonts w:ascii="Arial" w:hAnsi="Arial"/>
          <w:bCs/>
          <w:sz w:val="24"/>
        </w:rPr>
        <w:t xml:space="preserve"> </w:t>
      </w:r>
      <w:r w:rsidRPr="00040F04">
        <w:rPr>
          <w:rFonts w:ascii="Arial" w:hAnsi="Arial"/>
          <w:bCs/>
          <w:sz w:val="24"/>
        </w:rPr>
        <w:t>Bisogna allora imparare a vivere e a morire.</w:t>
      </w:r>
    </w:p>
    <w:p w14:paraId="4AD1725E" w14:textId="75D927CE" w:rsidR="002C7A5A" w:rsidRPr="00040F04" w:rsidRDefault="002C7A5A" w:rsidP="002C7A5A">
      <w:pPr>
        <w:spacing w:after="120"/>
        <w:jc w:val="both"/>
        <w:rPr>
          <w:rFonts w:ascii="Arial" w:hAnsi="Arial"/>
          <w:bCs/>
          <w:sz w:val="24"/>
        </w:rPr>
      </w:pPr>
      <w:r w:rsidRPr="00040F04">
        <w:rPr>
          <w:rFonts w:ascii="Arial" w:hAnsi="Arial"/>
          <w:bCs/>
          <w:sz w:val="24"/>
        </w:rPr>
        <w:t>Impariamo a vivere ascoltando ogni parola di Gesù Signore. Impariamo a morire, mettendo in pratica ogni parola di Gesù Signore.</w:t>
      </w:r>
      <w:r w:rsidR="00040F04" w:rsidRPr="00040F04">
        <w:rPr>
          <w:rFonts w:ascii="Arial" w:hAnsi="Arial"/>
          <w:bCs/>
          <w:sz w:val="24"/>
        </w:rPr>
        <w:t xml:space="preserve"> </w:t>
      </w:r>
      <w:r w:rsidRPr="00040F04">
        <w:rPr>
          <w:rFonts w:ascii="Arial" w:hAnsi="Arial"/>
          <w:bCs/>
          <w:sz w:val="24"/>
        </w:rPr>
        <w:t>La Parola di Cristo Gesù ci dona la scienza della morte e della vita. Beato quell’uomo, quel discepolo di Gesù, che si fa assiduo ascoltatore della Parola del Vangelo, per imparare come si vive secondo Dio, ma anche come si muore secondo verità. Chi non possiede la scienza di vivere secondo verità, non ha neanche quella di morire secondo verità.</w:t>
      </w:r>
      <w:r w:rsidR="00040F04" w:rsidRPr="00040F04">
        <w:rPr>
          <w:rFonts w:ascii="Arial" w:hAnsi="Arial"/>
          <w:bCs/>
          <w:sz w:val="24"/>
        </w:rPr>
        <w:t xml:space="preserve"> </w:t>
      </w:r>
      <w:r w:rsidRPr="00040F04">
        <w:rPr>
          <w:rFonts w:ascii="Arial" w:hAnsi="Arial"/>
          <w:bCs/>
          <w:sz w:val="24"/>
        </w:rPr>
        <w:t>È questa la tristezza che genera una società che ha perso il valore della vita umana perché senza la scienza della vita e della morte.</w:t>
      </w:r>
    </w:p>
    <w:p w14:paraId="63A17318" w14:textId="31B74FCF" w:rsidR="002C7A5A" w:rsidRPr="00040F04" w:rsidRDefault="002C7A5A" w:rsidP="002C7A5A">
      <w:pPr>
        <w:spacing w:after="120"/>
        <w:jc w:val="both"/>
        <w:rPr>
          <w:rFonts w:ascii="Arial" w:hAnsi="Arial"/>
          <w:bCs/>
          <w:sz w:val="24"/>
        </w:rPr>
      </w:pPr>
      <w:bookmarkStart w:id="1380" w:name="_Toc173245775"/>
      <w:r w:rsidRPr="00040F04">
        <w:rPr>
          <w:rFonts w:ascii="Arial" w:hAnsi="Arial"/>
          <w:bCs/>
          <w:color w:val="000000" w:themeColor="text1"/>
          <w:sz w:val="24"/>
        </w:rPr>
        <w:lastRenderedPageBreak/>
        <w:t>Indicazioni riassuntive</w:t>
      </w:r>
      <w:bookmarkEnd w:id="1380"/>
      <w:r w:rsidR="00040F04" w:rsidRPr="00040F04">
        <w:rPr>
          <w:rFonts w:ascii="Arial" w:hAnsi="Arial"/>
          <w:bCs/>
          <w:color w:val="000000" w:themeColor="text1"/>
          <w:sz w:val="24"/>
        </w:rPr>
        <w:t xml:space="preserve">: </w:t>
      </w:r>
      <w:r w:rsidRPr="00040F04">
        <w:rPr>
          <w:rFonts w:ascii="Arial" w:hAnsi="Arial"/>
          <w:bCs/>
          <w:sz w:val="24"/>
        </w:rPr>
        <w:t>Come si è potuto constatare questo numero di catechesi tratta verità assai utili alla purificazione della nostra fede in Cristo Gesù. Coglierle come sano nutrimento del nostro spirito è cosa santa. La vita ne trarrà un sicuro giovamento. Scegliere quale riflessione proporre, tra le molte, è cosa possibile solo nello Spirito Santo di Dio, se invocato con amore. Una brevissima sintesi potrebbe essere questa:</w:t>
      </w:r>
    </w:p>
    <w:p w14:paraId="43C94C97" w14:textId="77777777" w:rsidR="002C7A5A" w:rsidRPr="00040F04" w:rsidRDefault="002C7A5A" w:rsidP="00040F04">
      <w:pPr>
        <w:spacing w:after="120"/>
        <w:jc w:val="both"/>
        <w:rPr>
          <w:rFonts w:ascii="Arial" w:hAnsi="Arial"/>
          <w:bCs/>
          <w:sz w:val="24"/>
        </w:rPr>
      </w:pPr>
      <w:r w:rsidRPr="00040F04">
        <w:rPr>
          <w:rFonts w:ascii="Arial" w:hAnsi="Arial"/>
          <w:bCs/>
          <w:sz w:val="24"/>
        </w:rPr>
        <w:t>Ognuno ha l’obbligo di chiudere la porta del proprio cuore agli scandali. Si chiude la porta del cuore, chiudendo quella degli occhi. Il discepolo di Gesù deve prestare molta attenzione al dominio degli occhi. Questi sono per l’uomo una potente via di tentazione, di seduzione, di concupiscenza.</w:t>
      </w:r>
    </w:p>
    <w:p w14:paraId="1C8C13C6" w14:textId="77777777" w:rsidR="002C7A5A" w:rsidRPr="00040F04" w:rsidRDefault="002C7A5A" w:rsidP="00040F04">
      <w:pPr>
        <w:spacing w:after="120"/>
        <w:jc w:val="both"/>
        <w:rPr>
          <w:rFonts w:ascii="Arial" w:hAnsi="Arial"/>
          <w:bCs/>
          <w:sz w:val="24"/>
        </w:rPr>
      </w:pPr>
      <w:r w:rsidRPr="00040F04">
        <w:rPr>
          <w:rFonts w:ascii="Arial" w:hAnsi="Arial"/>
          <w:bCs/>
          <w:sz w:val="24"/>
        </w:rPr>
        <w:t>Al pentimento deve seguire il perdono, sempre: al peccato l’ammonimento.</w:t>
      </w:r>
    </w:p>
    <w:p w14:paraId="44DF6161" w14:textId="77777777" w:rsidR="002C7A5A" w:rsidRPr="00040F04" w:rsidRDefault="002C7A5A" w:rsidP="00040F04">
      <w:pPr>
        <w:spacing w:after="120"/>
        <w:jc w:val="both"/>
        <w:rPr>
          <w:rFonts w:ascii="Arial" w:hAnsi="Arial"/>
          <w:bCs/>
          <w:sz w:val="24"/>
        </w:rPr>
      </w:pPr>
      <w:r w:rsidRPr="00040F04">
        <w:rPr>
          <w:rFonts w:ascii="Arial" w:hAnsi="Arial"/>
          <w:bCs/>
          <w:sz w:val="24"/>
        </w:rPr>
        <w:t>Tutto è purissima grazia da parte di Dio nei nostri confronti. Alla grazia di Dio l’uomo può  rispondere in un solo modo: donandosi totalmente a Lui, per amore. In questo dono nessuna pretesa potrà mai esistere.</w:t>
      </w:r>
    </w:p>
    <w:p w14:paraId="48A7A6E5" w14:textId="77777777" w:rsidR="002C7A5A" w:rsidRPr="00040F04" w:rsidRDefault="002C7A5A" w:rsidP="00040F04">
      <w:pPr>
        <w:spacing w:after="120"/>
        <w:jc w:val="both"/>
        <w:rPr>
          <w:rFonts w:ascii="Arial" w:hAnsi="Arial"/>
          <w:bCs/>
          <w:sz w:val="24"/>
        </w:rPr>
      </w:pPr>
      <w:r w:rsidRPr="00040F04">
        <w:rPr>
          <w:rFonts w:ascii="Arial" w:hAnsi="Arial"/>
          <w:bCs/>
          <w:sz w:val="24"/>
        </w:rPr>
        <w:t>La fede o c’è, o non c’è nel cuore dell’uomo. Quando essa c’è si operano prodigi. Quando non c’è, tutto diviene impossibile, difficile; tutto si opera nella vanità.</w:t>
      </w:r>
    </w:p>
    <w:p w14:paraId="62BA852B" w14:textId="77777777" w:rsidR="002C7A5A" w:rsidRPr="00040F04" w:rsidRDefault="002C7A5A" w:rsidP="00040F04">
      <w:pPr>
        <w:spacing w:after="120"/>
        <w:jc w:val="both"/>
        <w:rPr>
          <w:rFonts w:ascii="Arial" w:hAnsi="Arial"/>
          <w:bCs/>
          <w:sz w:val="24"/>
        </w:rPr>
      </w:pPr>
      <w:r w:rsidRPr="00040F04">
        <w:rPr>
          <w:rFonts w:ascii="Arial" w:hAnsi="Arial"/>
          <w:bCs/>
          <w:sz w:val="24"/>
        </w:rPr>
        <w:t>Il ringraziamento è il primo obbligo dell’uomo. A Dio che dona l’uomo eleva il suo inno di benedizione, di lode, di gloria, di esaltazione, di riconoscenza. È questa la prima adorazione dovuta al Signore Dio nostro.</w:t>
      </w:r>
    </w:p>
    <w:p w14:paraId="2893A4A1" w14:textId="77777777" w:rsidR="002C7A5A" w:rsidRPr="00040F04" w:rsidRDefault="002C7A5A" w:rsidP="00040F04">
      <w:pPr>
        <w:spacing w:after="120"/>
        <w:jc w:val="both"/>
        <w:rPr>
          <w:rFonts w:ascii="Arial" w:hAnsi="Arial"/>
          <w:bCs/>
          <w:sz w:val="24"/>
        </w:rPr>
      </w:pPr>
      <w:r w:rsidRPr="00040F04">
        <w:rPr>
          <w:rFonts w:ascii="Arial" w:hAnsi="Arial"/>
          <w:bCs/>
          <w:sz w:val="24"/>
        </w:rPr>
        <w:t>Cambia la natura del regno di Dio: esso è invisibile, universale, spirituale, celeste. Si entra in esso attraverso l’ascolto della Parola e si resta in esso vivendo la Parola.</w:t>
      </w:r>
    </w:p>
    <w:p w14:paraId="431F7E71" w14:textId="12B83C55" w:rsidR="002C7A5A" w:rsidRPr="00040F04" w:rsidRDefault="002C7A5A" w:rsidP="00040F04">
      <w:pPr>
        <w:spacing w:after="120"/>
        <w:jc w:val="both"/>
        <w:rPr>
          <w:rFonts w:ascii="Arial" w:hAnsi="Arial"/>
          <w:bCs/>
          <w:sz w:val="24"/>
        </w:rPr>
      </w:pPr>
      <w:r w:rsidRPr="00040F04">
        <w:rPr>
          <w:rFonts w:ascii="Arial" w:hAnsi="Arial"/>
          <w:bCs/>
          <w:sz w:val="24"/>
        </w:rPr>
        <w:t>Gesù è il Messia di Dio</w:t>
      </w:r>
      <w:r w:rsidR="008847C7" w:rsidRPr="00040F04">
        <w:rPr>
          <w:rFonts w:ascii="Arial" w:hAnsi="Arial"/>
          <w:bCs/>
          <w:sz w:val="24"/>
        </w:rPr>
        <w:t xml:space="preserve">. </w:t>
      </w:r>
      <w:r w:rsidRPr="00040F04">
        <w:rPr>
          <w:rFonts w:ascii="Arial" w:hAnsi="Arial"/>
          <w:bCs/>
          <w:sz w:val="24"/>
        </w:rPr>
        <w:t>Non ce ne saranno altri, altri non ci sono ora. Indicarlo presente in forma fisica, è l’errore della storia.</w:t>
      </w:r>
    </w:p>
    <w:p w14:paraId="2A42999B" w14:textId="77777777" w:rsidR="002C7A5A" w:rsidRPr="00040F04" w:rsidRDefault="002C7A5A" w:rsidP="00040F04">
      <w:pPr>
        <w:spacing w:after="120"/>
        <w:jc w:val="both"/>
        <w:rPr>
          <w:rFonts w:ascii="Arial" w:hAnsi="Arial"/>
          <w:bCs/>
          <w:sz w:val="24"/>
        </w:rPr>
      </w:pPr>
      <w:r w:rsidRPr="00040F04">
        <w:rPr>
          <w:rFonts w:ascii="Arial" w:hAnsi="Arial"/>
          <w:bCs/>
          <w:sz w:val="24"/>
        </w:rPr>
        <w:t xml:space="preserve">Quando invece egli verrà a prenderci per portarci nell’eternità nessuno lo sa, nessuno può indicarlo ad un altro. La venuta è così repentina, che quando avviene è già avvenuta e nessuno può dire che è venuta. </w:t>
      </w:r>
    </w:p>
    <w:p w14:paraId="580BA001" w14:textId="77777777" w:rsidR="002C7A5A" w:rsidRPr="00040F04" w:rsidRDefault="002C7A5A" w:rsidP="00040F04">
      <w:pPr>
        <w:spacing w:after="120"/>
        <w:jc w:val="both"/>
        <w:rPr>
          <w:rFonts w:ascii="Arial" w:hAnsi="Arial"/>
          <w:bCs/>
          <w:sz w:val="24"/>
        </w:rPr>
      </w:pPr>
      <w:r w:rsidRPr="00040F04">
        <w:rPr>
          <w:rFonts w:ascii="Arial" w:hAnsi="Arial"/>
          <w:bCs/>
          <w:sz w:val="24"/>
        </w:rPr>
        <w:t>Questo domanda un’altissima vigilanza. Chi vigilerà? Chi crede realmente, fermamente, veramente nella possibilità concreta di perire miseramente nella perdizione eterna. Questa fede è lungi da molti cristiani. Quasi nessuno più crede in questa verità.</w:t>
      </w:r>
    </w:p>
    <w:p w14:paraId="51063841" w14:textId="77777777" w:rsidR="002C7A5A" w:rsidRDefault="002C7A5A" w:rsidP="002C7A5A">
      <w:pPr>
        <w:spacing w:after="120"/>
        <w:jc w:val="both"/>
        <w:rPr>
          <w:rFonts w:ascii="Arial" w:hAnsi="Arial"/>
          <w:bCs/>
          <w:sz w:val="24"/>
        </w:rPr>
      </w:pPr>
      <w:r w:rsidRPr="00040F04">
        <w:rPr>
          <w:rFonts w:ascii="Arial" w:hAnsi="Arial"/>
          <w:bCs/>
          <w:sz w:val="24"/>
        </w:rPr>
        <w:t>Altri elementi li lascio alla vostra sensibilità. Una cosa penso debba aggiungersi come conclusione: non c’è catechesi, né catechismo, né omelia, né altra forma di predicazione se non insegna a pensare secondo Dio, conformemente alla Parola di Gesù contenuta nel suo Santo Vangelo. Chi insegna a pensare secondo Dio un uomo, lo salva perché gli apre le porte del regno dei cieli.</w:t>
      </w:r>
    </w:p>
    <w:p w14:paraId="0BFD7F17" w14:textId="77777777" w:rsidR="00040F04" w:rsidRDefault="00040F04" w:rsidP="002C7A5A">
      <w:pPr>
        <w:spacing w:after="120"/>
        <w:jc w:val="both"/>
        <w:rPr>
          <w:rFonts w:ascii="Arial" w:hAnsi="Arial"/>
          <w:bCs/>
          <w:sz w:val="24"/>
        </w:rPr>
      </w:pPr>
    </w:p>
    <w:p w14:paraId="4A81009B" w14:textId="77777777" w:rsidR="002C7A5A" w:rsidRPr="00CA2FD3" w:rsidRDefault="002C7A5A" w:rsidP="002C7A5A"/>
    <w:p w14:paraId="58E65FED" w14:textId="77777777" w:rsidR="00040F04" w:rsidRDefault="002C7A5A" w:rsidP="00040F04">
      <w:pPr>
        <w:pStyle w:val="Titolo2"/>
      </w:pPr>
      <w:bookmarkStart w:id="1381" w:name="_Toc183872764"/>
      <w:bookmarkStart w:id="1382" w:name="_Toc38618342"/>
      <w:bookmarkStart w:id="1383" w:name="_Toc173245777"/>
      <w:r w:rsidRPr="00CA2FD3">
        <w:t>LA VOCAZIONE DELL’UOMO</w:t>
      </w:r>
      <w:bookmarkEnd w:id="1381"/>
    </w:p>
    <w:p w14:paraId="52010DDA" w14:textId="59AB0FA1" w:rsidR="002C7A5A" w:rsidRPr="00040F04" w:rsidRDefault="00040F04" w:rsidP="00040F04">
      <w:pPr>
        <w:spacing w:after="120"/>
        <w:jc w:val="center"/>
        <w:rPr>
          <w:rFonts w:ascii="Arial" w:hAnsi="Arial"/>
          <w:b/>
          <w:color w:val="000000" w:themeColor="text1"/>
          <w:sz w:val="24"/>
        </w:rPr>
      </w:pPr>
      <w:r w:rsidRPr="00040F04">
        <w:rPr>
          <w:rFonts w:ascii="Arial" w:hAnsi="Arial"/>
          <w:b/>
          <w:color w:val="000000" w:themeColor="text1"/>
          <w:sz w:val="24"/>
        </w:rPr>
        <w:t>L’ascolto nella preghiera e nella libertà dai beni di questo mondo</w:t>
      </w:r>
      <w:bookmarkEnd w:id="1382"/>
      <w:bookmarkEnd w:id="1383"/>
    </w:p>
    <w:p w14:paraId="53F137C0" w14:textId="31733B25" w:rsidR="00040F04" w:rsidRPr="00040F04" w:rsidRDefault="002C7A5A" w:rsidP="00040F04">
      <w:pPr>
        <w:spacing w:after="120"/>
        <w:jc w:val="both"/>
        <w:rPr>
          <w:rFonts w:ascii="Arial" w:hAnsi="Arial"/>
          <w:b/>
          <w:bCs/>
          <w:sz w:val="24"/>
          <w:szCs w:val="24"/>
        </w:rPr>
      </w:pPr>
      <w:bookmarkStart w:id="1384" w:name="_Toc173245779"/>
      <w:r w:rsidRPr="00040F04">
        <w:rPr>
          <w:rFonts w:ascii="Arial" w:hAnsi="Arial"/>
          <w:b/>
          <w:sz w:val="24"/>
          <w:szCs w:val="24"/>
        </w:rPr>
        <w:t>I</w:t>
      </w:r>
      <w:r w:rsidRPr="00040F04">
        <w:rPr>
          <w:rFonts w:ascii="Arial" w:hAnsi="Arial"/>
          <w:b/>
          <w:bCs/>
          <w:sz w:val="24"/>
          <w:szCs w:val="24"/>
        </w:rPr>
        <w:t>l testo del Vangelo</w:t>
      </w:r>
      <w:bookmarkStart w:id="1385" w:name="_Toc38618343"/>
      <w:bookmarkStart w:id="1386" w:name="_Toc173245778"/>
      <w:bookmarkEnd w:id="1384"/>
      <w:r w:rsidR="00040F04" w:rsidRPr="00040F04">
        <w:rPr>
          <w:rFonts w:ascii="Arial" w:hAnsi="Arial"/>
          <w:b/>
          <w:bCs/>
          <w:sz w:val="24"/>
          <w:szCs w:val="24"/>
        </w:rPr>
        <w:t xml:space="preserve"> Lc 18,1-43</w:t>
      </w:r>
      <w:bookmarkEnd w:id="1385"/>
      <w:bookmarkEnd w:id="1386"/>
    </w:p>
    <w:p w14:paraId="311673A0" w14:textId="09EA8430"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lastRenderedPageBreak/>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455E9365" w14:textId="543FF6A2"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14:paraId="58497477" w14:textId="57A14E92"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Gli presentavano anche i bambini piccoli perché li toccasse, ma i discepoli, vedendo ciò, li rimproveravano. Allora Gesù li chiamò a sé e disse: «Lasciate che i bambini vengano a me e non glielo impedite; a chi è come loro, infatti, appartiene il regno di Dio. In verità io vi dico: chi non accoglie il regno di Dio come l’accoglie un bambino, non entrerà in esso».</w:t>
      </w:r>
    </w:p>
    <w:p w14:paraId="1505CCDA" w14:textId="5281BBB3"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1A9095F3" w14:textId="5D11B139"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37D53B15" w14:textId="01076083"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 xml:space="preserve">Pietro allora disse: «Noi abbiamo lasciato i nostri beni e ti abbiamo seguito». Ed egli rispose: «In verità io vi dico, non c’è nessuno che </w:t>
      </w:r>
      <w:r w:rsidRPr="00230696">
        <w:rPr>
          <w:rFonts w:ascii="Arial" w:hAnsi="Arial"/>
          <w:i/>
          <w:iCs/>
          <w:kern w:val="28"/>
          <w:sz w:val="24"/>
        </w:rPr>
        <w:lastRenderedPageBreak/>
        <w:t>abbia lasciato casa o moglie o fratelli o genitori o figli per il regno di Dio, che non riceva molto di più nel tempo presente e la vita eterna nel tempo che verrà».</w:t>
      </w:r>
    </w:p>
    <w:p w14:paraId="0A486A20" w14:textId="382B7645"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w:t>
      </w:r>
    </w:p>
    <w:p w14:paraId="503E6728" w14:textId="1899EB28" w:rsidR="00040F04" w:rsidRPr="00230696" w:rsidRDefault="00040F04" w:rsidP="00230696">
      <w:pPr>
        <w:spacing w:after="120"/>
        <w:ind w:left="567" w:right="567"/>
        <w:jc w:val="both"/>
        <w:rPr>
          <w:rFonts w:ascii="Arial" w:hAnsi="Arial"/>
          <w:i/>
          <w:iCs/>
          <w:kern w:val="28"/>
          <w:sz w:val="24"/>
        </w:rPr>
      </w:pPr>
      <w:r w:rsidRPr="00230696">
        <w:rPr>
          <w:rFonts w:ascii="Arial" w:hAnsi="Arial"/>
          <w:i/>
          <w:iCs/>
          <w:kern w:val="28"/>
          <w:sz w:val="24"/>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w:t>
      </w:r>
    </w:p>
    <w:p w14:paraId="66FB2ABB" w14:textId="77777777" w:rsidR="00040F04" w:rsidRDefault="00040F04" w:rsidP="00040F04">
      <w:pPr>
        <w:spacing w:after="120"/>
        <w:jc w:val="both"/>
        <w:rPr>
          <w:rFonts w:ascii="Arial" w:hAnsi="Arial"/>
          <w:i/>
          <w:iCs/>
          <w:sz w:val="24"/>
        </w:rPr>
      </w:pPr>
    </w:p>
    <w:p w14:paraId="017D7015" w14:textId="2A6D2DEE" w:rsidR="002C7A5A" w:rsidRPr="00CA2FD3" w:rsidRDefault="00040F04" w:rsidP="00040F04">
      <w:pPr>
        <w:pStyle w:val="Titolo3"/>
      </w:pPr>
      <w:bookmarkStart w:id="1387" w:name="_Toc173245780"/>
      <w:bookmarkStart w:id="1388" w:name="_Toc183872765"/>
      <w:r w:rsidRPr="00CA2FD3">
        <w:t>COMMENTO AL TESTO DEL VANGELO</w:t>
      </w:r>
      <w:bookmarkEnd w:id="1387"/>
      <w:bookmarkEnd w:id="1388"/>
    </w:p>
    <w:p w14:paraId="1C6B3AE4" w14:textId="5FAE0174" w:rsidR="002C7A5A" w:rsidRPr="00040F04" w:rsidRDefault="002C7A5A" w:rsidP="002C7A5A">
      <w:pPr>
        <w:spacing w:after="120"/>
        <w:jc w:val="both"/>
        <w:rPr>
          <w:rFonts w:ascii="Arial" w:hAnsi="Arial"/>
          <w:bCs/>
          <w:sz w:val="24"/>
        </w:rPr>
      </w:pPr>
      <w:r w:rsidRPr="00040F04">
        <w:rPr>
          <w:rFonts w:ascii="Arial" w:hAnsi="Arial"/>
          <w:bCs/>
          <w:sz w:val="24"/>
        </w:rPr>
        <w:t>Contrariamente alle altre volte, Gesù rivela subito la finalità della parabola che sta per raccontare.</w:t>
      </w:r>
      <w:r w:rsidR="00040F04" w:rsidRPr="00040F04">
        <w:rPr>
          <w:rFonts w:ascii="Arial" w:hAnsi="Arial"/>
          <w:bCs/>
          <w:sz w:val="24"/>
        </w:rPr>
        <w:t xml:space="preserve"> </w:t>
      </w:r>
      <w:r w:rsidRPr="00040F04">
        <w:rPr>
          <w:rFonts w:ascii="Arial" w:hAnsi="Arial"/>
          <w:bCs/>
          <w:sz w:val="24"/>
        </w:rPr>
        <w:t>Egli vuole insegnare ai suoi discepoli che bisogna pregare sempre, senza stancarsi.</w:t>
      </w:r>
      <w:r w:rsidR="00040F04" w:rsidRPr="00040F04">
        <w:rPr>
          <w:rFonts w:ascii="Arial" w:hAnsi="Arial"/>
          <w:bCs/>
          <w:sz w:val="24"/>
        </w:rPr>
        <w:t xml:space="preserve"> </w:t>
      </w:r>
      <w:r w:rsidRPr="00040F04">
        <w:rPr>
          <w:rFonts w:ascii="Arial" w:hAnsi="Arial"/>
          <w:bCs/>
          <w:sz w:val="24"/>
        </w:rPr>
        <w:t>È essenziale la preghiera, ma è anche essenziale la modalità della preghiera. Non basta pregare, occorre pregare senza stancarsi</w:t>
      </w:r>
      <w:r w:rsidR="00AB6684">
        <w:rPr>
          <w:rFonts w:ascii="Arial" w:hAnsi="Arial"/>
          <w:bCs/>
          <w:sz w:val="24"/>
        </w:rPr>
        <w:t xml:space="preserve">. </w:t>
      </w:r>
      <w:r w:rsidRPr="00040F04">
        <w:rPr>
          <w:rFonts w:ascii="Arial" w:hAnsi="Arial"/>
          <w:bCs/>
          <w:sz w:val="24"/>
        </w:rPr>
        <w:t>Si finisce con la preghiera solo quando la grazia è stata concessa. Fino a quel momento, che dipende da Dio non dall’uomo, mai dovrà essere considerata finita la nostra preghiera.</w:t>
      </w:r>
    </w:p>
    <w:p w14:paraId="00FAD0AC" w14:textId="565F0AEA" w:rsidR="002C7A5A" w:rsidRPr="00040F04" w:rsidRDefault="002C7A5A" w:rsidP="002C7A5A">
      <w:pPr>
        <w:spacing w:after="120"/>
        <w:jc w:val="both"/>
        <w:rPr>
          <w:rFonts w:ascii="Arial" w:hAnsi="Arial"/>
          <w:bCs/>
          <w:sz w:val="24"/>
        </w:rPr>
      </w:pPr>
      <w:r w:rsidRPr="00040F04">
        <w:rPr>
          <w:rFonts w:ascii="Arial" w:hAnsi="Arial"/>
          <w:bCs/>
          <w:sz w:val="24"/>
        </w:rPr>
        <w:t>Viene introdotto il soggetto principale della parabola, colui dal quale dipende ogni cosa.</w:t>
      </w:r>
      <w:r w:rsidR="00040F04" w:rsidRPr="00040F04">
        <w:rPr>
          <w:rFonts w:ascii="Arial" w:hAnsi="Arial"/>
          <w:bCs/>
          <w:sz w:val="24"/>
        </w:rPr>
        <w:t xml:space="preserve"> </w:t>
      </w:r>
      <w:r w:rsidRPr="00040F04">
        <w:rPr>
          <w:rFonts w:ascii="Arial" w:hAnsi="Arial"/>
          <w:bCs/>
          <w:sz w:val="24"/>
        </w:rPr>
        <w:t>Quest’uomo è un giudice: uno che dovrebbe per ufficio, professione, missione, rendere a ciascuno il suo</w:t>
      </w:r>
      <w:r w:rsidRPr="00040F04">
        <w:rPr>
          <w:rFonts w:ascii="Arial" w:hAnsi="Arial"/>
          <w:bCs/>
          <w:sz w:val="24"/>
          <w:lang w:val="la-Latn"/>
        </w:rPr>
        <w:t xml:space="preserve"> (unicuique suum).</w:t>
      </w:r>
      <w:r w:rsidRPr="00040F04">
        <w:rPr>
          <w:rFonts w:ascii="Arial" w:hAnsi="Arial"/>
          <w:bCs/>
          <w:sz w:val="24"/>
        </w:rPr>
        <w:t xml:space="preserve"> La giustizia è fondamentalmente questa.</w:t>
      </w:r>
      <w:r w:rsidR="00040F04" w:rsidRPr="00040F04">
        <w:rPr>
          <w:rFonts w:ascii="Arial" w:hAnsi="Arial"/>
          <w:bCs/>
          <w:sz w:val="24"/>
        </w:rPr>
        <w:t xml:space="preserve"> </w:t>
      </w:r>
      <w:r w:rsidRPr="00040F04">
        <w:rPr>
          <w:rFonts w:ascii="Arial" w:hAnsi="Arial"/>
          <w:bCs/>
          <w:sz w:val="24"/>
        </w:rPr>
        <w:t>Quest’uomo, che deve rendere giustizia non teme Dio, non ha riguardo di nessuno.</w:t>
      </w:r>
      <w:r w:rsidR="00040F04" w:rsidRPr="00040F04">
        <w:rPr>
          <w:rFonts w:ascii="Arial" w:hAnsi="Arial"/>
          <w:bCs/>
          <w:sz w:val="24"/>
        </w:rPr>
        <w:t xml:space="preserve"> </w:t>
      </w:r>
      <w:r w:rsidRPr="00040F04">
        <w:rPr>
          <w:rFonts w:ascii="Arial" w:hAnsi="Arial"/>
          <w:bCs/>
          <w:sz w:val="24"/>
        </w:rPr>
        <w:t>Quest’uomo è arbitro assoluto del bene e del male. Fa ciò che vuole, non ciò che è giusto (= non teme Dio). Nella sua volontà egli è assoluto padrone ( = non ha riguardo di nessuno).</w:t>
      </w:r>
    </w:p>
    <w:p w14:paraId="2BAA447F" w14:textId="6BA40FD1" w:rsidR="002C7A5A" w:rsidRPr="00040F04" w:rsidRDefault="002C7A5A" w:rsidP="002C7A5A">
      <w:pPr>
        <w:spacing w:after="120"/>
        <w:jc w:val="both"/>
        <w:rPr>
          <w:rFonts w:ascii="Arial" w:hAnsi="Arial"/>
          <w:bCs/>
          <w:sz w:val="24"/>
        </w:rPr>
      </w:pPr>
      <w:r w:rsidRPr="00040F04">
        <w:rPr>
          <w:rFonts w:ascii="Arial" w:hAnsi="Arial"/>
          <w:bCs/>
          <w:sz w:val="24"/>
        </w:rPr>
        <w:t>Da quest’uomo che non teme Dio, che non ha riguardo di nessuno, che non amministra la giustizia, ma segue solo la sua volontà nel più assoluto degli arbitrii, va una vedova, cioè una donna indifesa, e gli chiede giustizia contro il suo avversario.</w:t>
      </w:r>
      <w:r w:rsidR="00040F04" w:rsidRPr="00040F04">
        <w:rPr>
          <w:rFonts w:ascii="Arial" w:hAnsi="Arial"/>
          <w:bCs/>
          <w:sz w:val="24"/>
        </w:rPr>
        <w:t xml:space="preserve"> </w:t>
      </w:r>
      <w:r w:rsidRPr="00040F04">
        <w:rPr>
          <w:rFonts w:ascii="Arial" w:hAnsi="Arial"/>
          <w:bCs/>
          <w:sz w:val="24"/>
        </w:rPr>
        <w:t>Ci troviamo dinanzi a due estremi: l’onnipotenza dispotica e arbitraria del giudice, l’insignificanza sociale di una donna che può contare solo su se stessa. Da un lato abbiamo il tutto, dall’altro lato il niente, ciò che non conta.</w:t>
      </w:r>
      <w:r w:rsidR="00040F04" w:rsidRPr="00040F04">
        <w:rPr>
          <w:rFonts w:ascii="Arial" w:hAnsi="Arial"/>
          <w:bCs/>
          <w:sz w:val="24"/>
        </w:rPr>
        <w:t xml:space="preserve"> </w:t>
      </w:r>
      <w:r w:rsidRPr="00040F04">
        <w:rPr>
          <w:rFonts w:ascii="Arial" w:hAnsi="Arial"/>
          <w:bCs/>
          <w:sz w:val="24"/>
        </w:rPr>
        <w:t>Qual è la potenza, la forza di questa donna che non conta, né può sperare in un qualche aiuto umano?</w:t>
      </w:r>
      <w:r w:rsidR="00040F04" w:rsidRPr="00040F04">
        <w:rPr>
          <w:rFonts w:ascii="Arial" w:hAnsi="Arial"/>
          <w:bCs/>
          <w:sz w:val="24"/>
        </w:rPr>
        <w:t xml:space="preserve"> </w:t>
      </w:r>
      <w:r w:rsidRPr="00040F04">
        <w:rPr>
          <w:rFonts w:ascii="Arial" w:hAnsi="Arial"/>
          <w:bCs/>
          <w:sz w:val="24"/>
        </w:rPr>
        <w:t xml:space="preserve">La sua insistenza, il suo recarsi quotidianamente dal </w:t>
      </w:r>
      <w:r w:rsidRPr="00040F04">
        <w:rPr>
          <w:rFonts w:ascii="Arial" w:hAnsi="Arial"/>
          <w:bCs/>
          <w:sz w:val="24"/>
        </w:rPr>
        <w:lastRenderedPageBreak/>
        <w:t>giudice per chiedergli giustizia.</w:t>
      </w:r>
      <w:r w:rsidR="00040F04" w:rsidRPr="00040F04">
        <w:rPr>
          <w:rFonts w:ascii="Arial" w:hAnsi="Arial"/>
          <w:bCs/>
          <w:sz w:val="24"/>
        </w:rPr>
        <w:t xml:space="preserve"> </w:t>
      </w:r>
      <w:r w:rsidRPr="00040F04">
        <w:rPr>
          <w:rFonts w:ascii="Arial" w:hAnsi="Arial"/>
          <w:bCs/>
          <w:sz w:val="24"/>
        </w:rPr>
        <w:t>La costanza, la perseveranza, l’insistenza è la forza, l’unica forza di questa donna. È come se un muro di bronzo dovesse essere perforato da un coccio di terracotta.</w:t>
      </w:r>
    </w:p>
    <w:p w14:paraId="685A5AA0" w14:textId="30346C56" w:rsidR="002C7A5A" w:rsidRPr="00040F04" w:rsidRDefault="002C7A5A" w:rsidP="002C7A5A">
      <w:pPr>
        <w:spacing w:after="120"/>
        <w:jc w:val="both"/>
        <w:rPr>
          <w:rFonts w:ascii="Arial" w:hAnsi="Arial"/>
          <w:bCs/>
          <w:sz w:val="24"/>
        </w:rPr>
      </w:pPr>
      <w:r w:rsidRPr="00040F04">
        <w:rPr>
          <w:rFonts w:ascii="Arial" w:hAnsi="Arial"/>
          <w:bCs/>
          <w:sz w:val="24"/>
        </w:rPr>
        <w:t>Da questa insistenza nella richiesta il giudice è sconfitto. Questa perseveranza lo piega.</w:t>
      </w:r>
      <w:r w:rsidR="00040F04" w:rsidRPr="00040F04">
        <w:rPr>
          <w:rFonts w:ascii="Arial" w:hAnsi="Arial"/>
          <w:bCs/>
          <w:sz w:val="24"/>
        </w:rPr>
        <w:t xml:space="preserve"> </w:t>
      </w:r>
      <w:r w:rsidRPr="00040F04">
        <w:rPr>
          <w:rFonts w:ascii="Arial" w:hAnsi="Arial"/>
          <w:bCs/>
          <w:sz w:val="24"/>
        </w:rPr>
        <w:t>Non lo piega Dio (non lo teme), non lo piegano gli uomini forti (non ha riguardo di nessuno), non lo piega la giustizia, lo piega l’insistenza della donna. Le fa giustizia a causa della sua molestia.</w:t>
      </w:r>
      <w:r w:rsidR="00040F04" w:rsidRPr="00040F04">
        <w:rPr>
          <w:rFonts w:ascii="Arial" w:hAnsi="Arial"/>
          <w:bCs/>
          <w:sz w:val="24"/>
        </w:rPr>
        <w:t xml:space="preserve"> </w:t>
      </w:r>
      <w:r w:rsidRPr="00040F04">
        <w:rPr>
          <w:rFonts w:ascii="Arial" w:hAnsi="Arial"/>
          <w:bCs/>
          <w:sz w:val="24"/>
        </w:rPr>
        <w:t xml:space="preserve">Il motivo per cui le fa giustizia, non è la giustizia in sé. Il motivo è uno solo, è umano: </w:t>
      </w:r>
      <w:r w:rsidRPr="00040F04">
        <w:rPr>
          <w:rFonts w:ascii="Arial" w:hAnsi="Arial"/>
          <w:bCs/>
          <w:i/>
          <w:sz w:val="24"/>
        </w:rPr>
        <w:t>“perché non venga continuamente a importunarmi”</w:t>
      </w:r>
      <w:r w:rsidRPr="00040F04">
        <w:rPr>
          <w:rFonts w:ascii="Arial" w:hAnsi="Arial"/>
          <w:bCs/>
          <w:sz w:val="24"/>
        </w:rPr>
        <w:t xml:space="preserve">. </w:t>
      </w:r>
    </w:p>
    <w:p w14:paraId="6D401DC7" w14:textId="6220BD0E" w:rsidR="002C7A5A" w:rsidRPr="00040F04" w:rsidRDefault="002C7A5A" w:rsidP="002C7A5A">
      <w:pPr>
        <w:spacing w:after="120"/>
        <w:jc w:val="both"/>
        <w:rPr>
          <w:rFonts w:ascii="Arial" w:hAnsi="Arial"/>
          <w:bCs/>
          <w:sz w:val="24"/>
        </w:rPr>
      </w:pPr>
      <w:r w:rsidRPr="00040F04">
        <w:rPr>
          <w:rFonts w:ascii="Arial" w:hAnsi="Arial"/>
          <w:bCs/>
          <w:sz w:val="24"/>
        </w:rPr>
        <w:t>Il giudice è disonesto. Dio invece è onesto, è santo, è giudice di tutta la terra. La giustizia è il fondamento del suo stesso essere, della sua natura, o essenza divina.</w:t>
      </w:r>
      <w:r w:rsidR="00040F04" w:rsidRPr="00040F04">
        <w:rPr>
          <w:rFonts w:ascii="Arial" w:hAnsi="Arial"/>
          <w:bCs/>
          <w:sz w:val="24"/>
        </w:rPr>
        <w:t xml:space="preserve"> </w:t>
      </w:r>
      <w:r w:rsidRPr="00040F04">
        <w:rPr>
          <w:rFonts w:ascii="Arial" w:hAnsi="Arial"/>
          <w:bCs/>
          <w:sz w:val="24"/>
        </w:rPr>
        <w:t xml:space="preserve">Dio è giusto. Dio è il giusto. Dio è la giustizia. </w:t>
      </w:r>
    </w:p>
    <w:p w14:paraId="126C6635" w14:textId="73C1E58E" w:rsidR="002C7A5A" w:rsidRPr="00040F04" w:rsidRDefault="002C7A5A" w:rsidP="002C7A5A">
      <w:pPr>
        <w:spacing w:after="120"/>
        <w:jc w:val="both"/>
        <w:rPr>
          <w:rFonts w:ascii="Arial" w:hAnsi="Arial"/>
          <w:bCs/>
          <w:sz w:val="24"/>
        </w:rPr>
      </w:pPr>
      <w:r w:rsidRPr="00040F04">
        <w:rPr>
          <w:rFonts w:ascii="Arial" w:hAnsi="Arial"/>
          <w:bCs/>
          <w:sz w:val="24"/>
        </w:rPr>
        <w:t>La verità che Gesù insegna è questa: Se un giudice disonesto esaudisce una vedova che non conta nulla ai suoi occhi a motivo della sua insistenza, Dio cosa farà? Ma soprattutto: a chi lo farà?</w:t>
      </w:r>
      <w:r w:rsidR="00040F04" w:rsidRPr="00040F04">
        <w:rPr>
          <w:rFonts w:ascii="Arial" w:hAnsi="Arial"/>
          <w:bCs/>
          <w:sz w:val="24"/>
        </w:rPr>
        <w:t xml:space="preserve"> </w:t>
      </w:r>
      <w:r w:rsidRPr="00040F04">
        <w:rPr>
          <w:rFonts w:ascii="Arial" w:hAnsi="Arial"/>
          <w:bCs/>
          <w:sz w:val="24"/>
        </w:rPr>
        <w:t>Chi chiede non è una vedova, una che non conta niente. Chi chiede sono gli eletti di Dio, i suoi figli, coloro che Dio si è scelti, i suoi amici.</w:t>
      </w:r>
      <w:r w:rsidR="00040F04" w:rsidRPr="00040F04">
        <w:rPr>
          <w:rFonts w:ascii="Arial" w:hAnsi="Arial"/>
          <w:bCs/>
          <w:sz w:val="24"/>
        </w:rPr>
        <w:t xml:space="preserve"> </w:t>
      </w:r>
      <w:r w:rsidRPr="00040F04">
        <w:rPr>
          <w:rFonts w:ascii="Arial" w:hAnsi="Arial"/>
          <w:bCs/>
          <w:sz w:val="24"/>
        </w:rPr>
        <w:t>Nessun paragone può esistere tra il giudice disonesto e Dio che è misericordioso, pietoso, giusto. Vince Dio in rendimento di giustizia.</w:t>
      </w:r>
      <w:r w:rsidR="00040F04" w:rsidRPr="00040F04">
        <w:rPr>
          <w:rFonts w:ascii="Arial" w:hAnsi="Arial"/>
          <w:bCs/>
          <w:sz w:val="24"/>
        </w:rPr>
        <w:t xml:space="preserve"> </w:t>
      </w:r>
      <w:r w:rsidRPr="00040F04">
        <w:rPr>
          <w:rFonts w:ascii="Arial" w:hAnsi="Arial"/>
          <w:bCs/>
          <w:sz w:val="24"/>
        </w:rPr>
        <w:t>Nessun paragone può esistere tra la vedova e gli eletti. La vedova per il giudice è una nullità. È una cosa senza valore alcuno. Una che non conta, non può contare.</w:t>
      </w:r>
      <w:r w:rsidR="00040F04" w:rsidRPr="00040F04">
        <w:rPr>
          <w:rFonts w:ascii="Arial" w:hAnsi="Arial"/>
          <w:bCs/>
          <w:sz w:val="24"/>
        </w:rPr>
        <w:t xml:space="preserve"> </w:t>
      </w:r>
      <w:r w:rsidRPr="00040F04">
        <w:rPr>
          <w:rFonts w:ascii="Arial" w:hAnsi="Arial"/>
          <w:bCs/>
          <w:sz w:val="24"/>
        </w:rPr>
        <w:t>Gli eletti sono invece amici di Dio, suoi figli. Loro contano ai suoi occhi. Hanno un valore inestimabile.</w:t>
      </w:r>
      <w:r w:rsidR="00040F04" w:rsidRPr="00040F04">
        <w:rPr>
          <w:rFonts w:ascii="Arial" w:hAnsi="Arial"/>
          <w:bCs/>
          <w:sz w:val="24"/>
        </w:rPr>
        <w:t xml:space="preserve"> </w:t>
      </w:r>
      <w:r w:rsidRPr="00040F04">
        <w:rPr>
          <w:rFonts w:ascii="Arial" w:hAnsi="Arial"/>
          <w:bCs/>
          <w:sz w:val="24"/>
        </w:rPr>
        <w:t>Dio farà aspettare costoro per troppo ? Farà attendere a lungo i suoi eletti che si rivolgono a Lui per chiedergli qualcosa?</w:t>
      </w:r>
    </w:p>
    <w:p w14:paraId="6E102987" w14:textId="35F82CB5" w:rsidR="002C7A5A" w:rsidRPr="00040F04" w:rsidRDefault="002C7A5A" w:rsidP="002C7A5A">
      <w:pPr>
        <w:spacing w:after="120"/>
        <w:jc w:val="both"/>
        <w:rPr>
          <w:rFonts w:ascii="Arial" w:hAnsi="Arial"/>
          <w:bCs/>
          <w:sz w:val="24"/>
        </w:rPr>
      </w:pPr>
      <w:r w:rsidRPr="00040F04">
        <w:rPr>
          <w:rFonts w:ascii="Arial" w:hAnsi="Arial"/>
          <w:bCs/>
          <w:sz w:val="24"/>
        </w:rPr>
        <w:t>La risposta di Gesù è perentoria: Dio farà giustizia ai suoi eletti prontamente.</w:t>
      </w:r>
      <w:r w:rsidR="00040F04" w:rsidRPr="00040F04">
        <w:rPr>
          <w:rFonts w:ascii="Arial" w:hAnsi="Arial"/>
          <w:bCs/>
          <w:sz w:val="24"/>
        </w:rPr>
        <w:t xml:space="preserve"> </w:t>
      </w:r>
      <w:r w:rsidRPr="00040F04">
        <w:rPr>
          <w:rFonts w:ascii="Arial" w:hAnsi="Arial"/>
          <w:bCs/>
          <w:sz w:val="24"/>
        </w:rPr>
        <w:t>Questa è la nostra certezza. Questa certezza però non dichiara nullo il fine per cui la parabola è stata raccontata, o detta da Gesù.</w:t>
      </w:r>
      <w:r w:rsidR="00040F04" w:rsidRPr="00040F04">
        <w:rPr>
          <w:rFonts w:ascii="Arial" w:hAnsi="Arial"/>
          <w:bCs/>
          <w:sz w:val="24"/>
        </w:rPr>
        <w:t xml:space="preserve"> </w:t>
      </w:r>
      <w:r w:rsidRPr="00040F04">
        <w:rPr>
          <w:rFonts w:ascii="Arial" w:hAnsi="Arial"/>
          <w:bCs/>
          <w:sz w:val="24"/>
        </w:rPr>
        <w:t>Il cristiano deve imparare a chiedere al Signore con insistenza, con richiesta continua. Deve perseverare sino all’esaudimento nella richiesta.</w:t>
      </w:r>
    </w:p>
    <w:p w14:paraId="7D160831" w14:textId="77777777" w:rsidR="002C7A5A" w:rsidRPr="00040F04" w:rsidRDefault="002C7A5A" w:rsidP="002C7A5A">
      <w:pPr>
        <w:spacing w:after="120"/>
        <w:jc w:val="both"/>
        <w:rPr>
          <w:rFonts w:ascii="Arial" w:hAnsi="Arial"/>
          <w:bCs/>
          <w:sz w:val="24"/>
        </w:rPr>
      </w:pPr>
      <w:r w:rsidRPr="00040F04">
        <w:rPr>
          <w:rFonts w:ascii="Arial" w:hAnsi="Arial"/>
          <w:bCs/>
          <w:sz w:val="24"/>
        </w:rPr>
        <w:t xml:space="preserve">Dio potrebbe mettere alla prova la nostra fiducia in Lui. Per questo vuole che insistiamo nella richiesta. Gli eletti di Dio smettono solo quando la grazia è stata loro concessa. Finché non siano stati esauditi, loro hanno l’obbligo di continuare a pregare, con fiducia, con fede, in una perseveranza che non conosce tregua. </w:t>
      </w:r>
    </w:p>
    <w:p w14:paraId="668A2413" w14:textId="1FD492E1" w:rsidR="00040F04" w:rsidRPr="00040F04" w:rsidRDefault="002C7A5A" w:rsidP="002C7A5A">
      <w:pPr>
        <w:spacing w:after="120"/>
        <w:jc w:val="both"/>
        <w:rPr>
          <w:rFonts w:ascii="Arial" w:hAnsi="Arial"/>
          <w:bCs/>
          <w:sz w:val="24"/>
        </w:rPr>
      </w:pPr>
      <w:r w:rsidRPr="00040F04">
        <w:rPr>
          <w:rFonts w:ascii="Arial" w:hAnsi="Arial"/>
          <w:bCs/>
          <w:sz w:val="24"/>
        </w:rPr>
        <w:t xml:space="preserve">La parabola finisce con una domanda senza risposta: </w:t>
      </w:r>
      <w:r w:rsidRPr="00040F04">
        <w:rPr>
          <w:rFonts w:ascii="Arial" w:hAnsi="Arial"/>
          <w:bCs/>
          <w:i/>
          <w:sz w:val="24"/>
        </w:rPr>
        <w:t>“Ma il Figlio dell’uomo, quando verrà, troverà la fede sulla terra?”</w:t>
      </w:r>
      <w:r w:rsidRPr="00040F04">
        <w:rPr>
          <w:rFonts w:ascii="Arial" w:hAnsi="Arial"/>
          <w:bCs/>
          <w:sz w:val="24"/>
        </w:rPr>
        <w:t>.</w:t>
      </w:r>
      <w:r w:rsidR="00040F04" w:rsidRPr="00040F04">
        <w:rPr>
          <w:rFonts w:ascii="Arial" w:hAnsi="Arial"/>
          <w:bCs/>
          <w:sz w:val="24"/>
        </w:rPr>
        <w:t xml:space="preserve"> </w:t>
      </w:r>
      <w:r w:rsidRPr="00040F04">
        <w:rPr>
          <w:rFonts w:ascii="Arial" w:hAnsi="Arial"/>
          <w:bCs/>
          <w:sz w:val="24"/>
        </w:rPr>
        <w:t>La risposta è personale e può essere una sola: il Figlio dell’uomo troverà la fede sulla terra, se ogni suo discepolo farà sì che la fede non muoia con lui. Non muore con lui, se lui la dona al mondo intero con il ricordo e l’annunzio della Parola di Gesù, accompagnando il dono con la santità della vita.</w:t>
      </w:r>
      <w:r w:rsidR="00040F04" w:rsidRPr="00040F04">
        <w:rPr>
          <w:rFonts w:ascii="Arial" w:hAnsi="Arial"/>
          <w:bCs/>
          <w:sz w:val="24"/>
        </w:rPr>
        <w:t xml:space="preserve"> </w:t>
      </w:r>
      <w:r w:rsidRPr="00040F04">
        <w:rPr>
          <w:rFonts w:ascii="Arial" w:hAnsi="Arial"/>
          <w:bCs/>
          <w:sz w:val="24"/>
        </w:rPr>
        <w:t>Se agiremo così, di sicuro il Figlio dell’uomo, quando verrà, troverà la fede sulla nostra terra, perché saremo stati noi a seminarla in molti cuori.</w:t>
      </w:r>
      <w:r w:rsidR="00040F04" w:rsidRPr="00040F04">
        <w:rPr>
          <w:rFonts w:ascii="Arial" w:hAnsi="Arial"/>
          <w:bCs/>
          <w:sz w:val="24"/>
        </w:rPr>
        <w:t xml:space="preserve"> </w:t>
      </w:r>
    </w:p>
    <w:p w14:paraId="1452CA01" w14:textId="5C033DB1" w:rsidR="002C7A5A" w:rsidRPr="00040F04" w:rsidRDefault="002C7A5A" w:rsidP="002C7A5A">
      <w:pPr>
        <w:spacing w:after="120"/>
        <w:jc w:val="both"/>
        <w:rPr>
          <w:rFonts w:ascii="Arial" w:hAnsi="Arial"/>
          <w:bCs/>
          <w:sz w:val="24"/>
        </w:rPr>
      </w:pPr>
      <w:r w:rsidRPr="00040F04">
        <w:rPr>
          <w:rFonts w:ascii="Arial" w:hAnsi="Arial"/>
          <w:bCs/>
          <w:sz w:val="24"/>
        </w:rPr>
        <w:t>La domanda di Gesù una risposta ce la dona: essa ci dice quanto precaria sia la fede e quanto facile sia che essa si perda, scompaia dalla terra.</w:t>
      </w:r>
      <w:r w:rsidR="00040F04" w:rsidRPr="00040F04">
        <w:rPr>
          <w:rFonts w:ascii="Arial" w:hAnsi="Arial"/>
          <w:bCs/>
          <w:sz w:val="24"/>
        </w:rPr>
        <w:t xml:space="preserve"> </w:t>
      </w:r>
      <w:r w:rsidRPr="00040F04">
        <w:rPr>
          <w:rFonts w:ascii="Arial" w:hAnsi="Arial"/>
          <w:bCs/>
          <w:sz w:val="24"/>
        </w:rPr>
        <w:t>Se è possibile che scompaia dalla terra, quanto assai possibile è che scompaia dal nostro cuore.</w:t>
      </w:r>
      <w:r w:rsidR="00040F04" w:rsidRPr="00040F04">
        <w:rPr>
          <w:rFonts w:ascii="Arial" w:hAnsi="Arial"/>
          <w:bCs/>
          <w:sz w:val="24"/>
        </w:rPr>
        <w:t xml:space="preserve"> </w:t>
      </w:r>
      <w:r w:rsidRPr="00040F04">
        <w:rPr>
          <w:rFonts w:ascii="Arial" w:hAnsi="Arial"/>
          <w:bCs/>
          <w:sz w:val="24"/>
        </w:rPr>
        <w:t xml:space="preserve">Ognuno pertanto è obbligato a far sì che quando il Figlio dell’uomo verrà </w:t>
      </w:r>
      <w:r w:rsidRPr="00040F04">
        <w:rPr>
          <w:rFonts w:ascii="Arial" w:hAnsi="Arial"/>
          <w:bCs/>
          <w:sz w:val="24"/>
        </w:rPr>
        <w:lastRenderedPageBreak/>
        <w:t>a prenderlo con sé, nel giorno della sua morte, lo trovi con la lucerna accesa, piena di olio.</w:t>
      </w:r>
    </w:p>
    <w:p w14:paraId="57A4AABF" w14:textId="0C48415E" w:rsidR="002C7A5A" w:rsidRPr="00040F04" w:rsidRDefault="002C7A5A" w:rsidP="002C7A5A">
      <w:pPr>
        <w:spacing w:after="120"/>
        <w:jc w:val="both"/>
        <w:rPr>
          <w:rFonts w:ascii="Arial" w:hAnsi="Arial"/>
          <w:bCs/>
          <w:sz w:val="24"/>
        </w:rPr>
      </w:pPr>
      <w:r w:rsidRPr="00040F04">
        <w:rPr>
          <w:rFonts w:ascii="Arial" w:hAnsi="Arial"/>
          <w:bCs/>
          <w:sz w:val="24"/>
        </w:rPr>
        <w:t>Anche in questa seconda parabola, la chiave interpretativa è posta all’inizio. Essa è detta per alcuni che presumevano di essere giusti e disprezzavano gli altri.</w:t>
      </w:r>
      <w:r w:rsidR="00040F04" w:rsidRPr="00040F04">
        <w:rPr>
          <w:rFonts w:ascii="Arial" w:hAnsi="Arial"/>
          <w:bCs/>
          <w:sz w:val="24"/>
        </w:rPr>
        <w:t xml:space="preserve"> </w:t>
      </w:r>
      <w:r w:rsidRPr="00040F04">
        <w:rPr>
          <w:rFonts w:ascii="Arial" w:hAnsi="Arial"/>
          <w:bCs/>
          <w:sz w:val="24"/>
        </w:rPr>
        <w:t>C’è nel cuore una presunzione di giustizia che li muove al disprezzo degli altri, da loro considerati ingiusti.</w:t>
      </w:r>
      <w:r w:rsidR="00040F04" w:rsidRPr="00040F04">
        <w:rPr>
          <w:rFonts w:ascii="Arial" w:hAnsi="Arial"/>
          <w:bCs/>
          <w:sz w:val="24"/>
        </w:rPr>
        <w:t xml:space="preserve"> </w:t>
      </w:r>
      <w:r w:rsidRPr="00040F04">
        <w:rPr>
          <w:rFonts w:ascii="Arial" w:hAnsi="Arial"/>
          <w:bCs/>
          <w:sz w:val="24"/>
        </w:rPr>
        <w:t>La giustizia, quella vera, serve per portare nella verità ogni altro. Della giustizia, quella vera, si deve fare sempre uno strumento di salvezza, di misericordia, di redenzione, di pace, di carità, di speranza, di compassione.</w:t>
      </w:r>
    </w:p>
    <w:p w14:paraId="6D7BA382" w14:textId="3B966E1F" w:rsidR="002C7A5A" w:rsidRPr="00040F04" w:rsidRDefault="002C7A5A" w:rsidP="002C7A5A">
      <w:pPr>
        <w:spacing w:after="120"/>
        <w:jc w:val="both"/>
        <w:rPr>
          <w:rFonts w:ascii="Arial" w:hAnsi="Arial"/>
          <w:bCs/>
          <w:sz w:val="24"/>
        </w:rPr>
      </w:pPr>
      <w:r w:rsidRPr="00040F04">
        <w:rPr>
          <w:rFonts w:ascii="Arial" w:hAnsi="Arial"/>
          <w:bCs/>
          <w:sz w:val="24"/>
        </w:rPr>
        <w:t>Quando la giustizia serve invece per condannare, disprezzare, allontanare gli altri, questa giustizia è falsa.</w:t>
      </w:r>
      <w:r w:rsidR="00040F04" w:rsidRPr="00040F04">
        <w:rPr>
          <w:rFonts w:ascii="Arial" w:hAnsi="Arial"/>
          <w:bCs/>
          <w:sz w:val="24"/>
        </w:rPr>
        <w:t xml:space="preserve"> </w:t>
      </w:r>
      <w:r w:rsidRPr="00040F04">
        <w:rPr>
          <w:rFonts w:ascii="Arial" w:hAnsi="Arial"/>
          <w:bCs/>
          <w:sz w:val="24"/>
        </w:rPr>
        <w:t>È falsa perché l’opera che si compie servendoci di essa è contro la sua natura, la sua essenza, la sua finalità.</w:t>
      </w:r>
      <w:r w:rsidR="00040F04" w:rsidRPr="00040F04">
        <w:rPr>
          <w:rFonts w:ascii="Arial" w:hAnsi="Arial"/>
          <w:bCs/>
          <w:sz w:val="24"/>
        </w:rPr>
        <w:t xml:space="preserve"> </w:t>
      </w:r>
      <w:r w:rsidRPr="00040F04">
        <w:rPr>
          <w:rFonts w:ascii="Arial" w:hAnsi="Arial"/>
          <w:bCs/>
          <w:sz w:val="24"/>
        </w:rPr>
        <w:t>Chi è veramente giusto si consuma, si annienta, si lascia crocifiggere perché quanti non sono giusti entrino nella vera giustizia secondo Dio, nel suo amore e nella sua misericordia.</w:t>
      </w:r>
      <w:r w:rsidR="00040F04" w:rsidRPr="00040F04">
        <w:rPr>
          <w:rFonts w:ascii="Arial" w:hAnsi="Arial"/>
          <w:bCs/>
          <w:sz w:val="24"/>
        </w:rPr>
        <w:t xml:space="preserve"> </w:t>
      </w:r>
      <w:r w:rsidRPr="00040F04">
        <w:rPr>
          <w:rFonts w:ascii="Arial" w:hAnsi="Arial"/>
          <w:bCs/>
          <w:sz w:val="24"/>
        </w:rPr>
        <w:t xml:space="preserve">La loro giustizia è presunta perché falsa, non vera, non corrispondente alla santa natura della giustizia che discende da Dio. </w:t>
      </w:r>
    </w:p>
    <w:p w14:paraId="42FFC46D" w14:textId="4C1FAF3F" w:rsidR="002C7A5A" w:rsidRPr="00040F04" w:rsidRDefault="002C7A5A" w:rsidP="002C7A5A">
      <w:pPr>
        <w:spacing w:after="120"/>
        <w:jc w:val="both"/>
        <w:rPr>
          <w:rFonts w:ascii="Arial" w:hAnsi="Arial"/>
          <w:bCs/>
          <w:sz w:val="24"/>
        </w:rPr>
      </w:pPr>
      <w:r w:rsidRPr="00040F04">
        <w:rPr>
          <w:rFonts w:ascii="Arial" w:hAnsi="Arial"/>
          <w:bCs/>
          <w:sz w:val="24"/>
        </w:rPr>
        <w:t>Il fariseo si riteneva un giusto, un perfetto osservante della legge di Dio</w:t>
      </w:r>
      <w:r w:rsidR="00AB6684">
        <w:rPr>
          <w:rFonts w:ascii="Arial" w:hAnsi="Arial"/>
          <w:bCs/>
          <w:sz w:val="24"/>
        </w:rPr>
        <w:t xml:space="preserve">. </w:t>
      </w:r>
      <w:r w:rsidRPr="00040F04">
        <w:rPr>
          <w:rFonts w:ascii="Arial" w:hAnsi="Arial"/>
          <w:bCs/>
          <w:sz w:val="24"/>
        </w:rPr>
        <w:t>Ignorava però che la legge di Dio così suonava: “voglio misericordia e non sacrificio”, cioè: voglio amore, non giudizio; compassione, non separazione; unione, non distacco; accoglienza, non allontanamento.</w:t>
      </w:r>
    </w:p>
    <w:p w14:paraId="691F4F34" w14:textId="77777777" w:rsidR="002C7A5A" w:rsidRPr="00040F04" w:rsidRDefault="002C7A5A" w:rsidP="002C7A5A">
      <w:pPr>
        <w:spacing w:after="120"/>
        <w:jc w:val="both"/>
        <w:rPr>
          <w:rFonts w:ascii="Arial" w:hAnsi="Arial"/>
          <w:bCs/>
          <w:sz w:val="24"/>
        </w:rPr>
      </w:pPr>
      <w:r w:rsidRPr="00040F04">
        <w:rPr>
          <w:rFonts w:ascii="Arial" w:hAnsi="Arial"/>
          <w:bCs/>
          <w:sz w:val="24"/>
        </w:rPr>
        <w:t>Dall’alto della “sua” giustizia, assai lontana dalla giustizia che comanda il Signore, si ergeva a giudice dei fratelli e li allontanava dalla sua misericordia, dal suo perdono, dalla sua pietà.</w:t>
      </w:r>
    </w:p>
    <w:p w14:paraId="1E2FA156" w14:textId="0B4A37F3" w:rsidR="002C7A5A" w:rsidRPr="00040F04" w:rsidRDefault="002C7A5A" w:rsidP="002C7A5A">
      <w:pPr>
        <w:spacing w:after="120"/>
        <w:jc w:val="both"/>
        <w:rPr>
          <w:rFonts w:ascii="Arial" w:hAnsi="Arial"/>
          <w:bCs/>
          <w:sz w:val="24"/>
        </w:rPr>
      </w:pPr>
      <w:r w:rsidRPr="00040F04">
        <w:rPr>
          <w:rFonts w:ascii="Arial" w:hAnsi="Arial"/>
          <w:bCs/>
          <w:sz w:val="24"/>
        </w:rPr>
        <w:t>Il pubblicano invece dal fariseo era considerato un pubblico peccatore, a motivo della professione che esercitava: era un impiegato dei Romani al banco delle imposte.</w:t>
      </w:r>
      <w:r w:rsidR="00040F04" w:rsidRPr="00040F04">
        <w:rPr>
          <w:rFonts w:ascii="Arial" w:hAnsi="Arial"/>
          <w:bCs/>
          <w:sz w:val="24"/>
        </w:rPr>
        <w:t xml:space="preserve"> </w:t>
      </w:r>
      <w:r w:rsidRPr="00040F04">
        <w:rPr>
          <w:rFonts w:ascii="Arial" w:hAnsi="Arial"/>
          <w:bCs/>
          <w:sz w:val="24"/>
        </w:rPr>
        <w:t>La giustizia del fariseo vedeva in questa collaborazione un peccato contro Dio e quindi gli dava ogni diritto a disprezzarlo, considerandolo un rinnegato.</w:t>
      </w:r>
    </w:p>
    <w:p w14:paraId="244D161E" w14:textId="77777777" w:rsidR="002C7A5A" w:rsidRPr="00040F04" w:rsidRDefault="002C7A5A" w:rsidP="002C7A5A">
      <w:pPr>
        <w:spacing w:after="120"/>
        <w:jc w:val="both"/>
        <w:rPr>
          <w:rFonts w:ascii="Arial" w:hAnsi="Arial"/>
          <w:bCs/>
          <w:sz w:val="24"/>
        </w:rPr>
      </w:pPr>
      <w:r w:rsidRPr="00040F04">
        <w:rPr>
          <w:rFonts w:ascii="Arial" w:hAnsi="Arial"/>
          <w:bCs/>
          <w:sz w:val="24"/>
        </w:rPr>
        <w:t>La religione genera i più grandi santi, ma anche i più grandi nemici degli uomini! Fa compiere le più alte opere di carità, di amore, ma spesso anche orrendi misfatti contro l’umanità, contro i fratelli.</w:t>
      </w:r>
    </w:p>
    <w:p w14:paraId="3C564761" w14:textId="77777777" w:rsidR="002C7A5A" w:rsidRPr="00040F04" w:rsidRDefault="002C7A5A" w:rsidP="002C7A5A">
      <w:pPr>
        <w:spacing w:after="120"/>
        <w:jc w:val="both"/>
        <w:rPr>
          <w:rFonts w:ascii="Arial" w:hAnsi="Arial"/>
          <w:bCs/>
          <w:sz w:val="24"/>
        </w:rPr>
      </w:pPr>
      <w:r w:rsidRPr="00040F04">
        <w:rPr>
          <w:rFonts w:ascii="Arial" w:hAnsi="Arial"/>
          <w:bCs/>
          <w:sz w:val="24"/>
        </w:rPr>
        <w:t>Quando si esce dall’amore, dalla carità, dalla compassione, dalla misericordia – ed è amore, carità, compassione, misericordia dare la propria vita per la vita dei fratelli, di ogni fratello (ogni uomo è un fratello) – il pericolo che si possano compiere grandi misfatti è sempre reale.</w:t>
      </w:r>
    </w:p>
    <w:p w14:paraId="3F0AB35B" w14:textId="4E26A721" w:rsidR="002C7A5A" w:rsidRPr="00040F04" w:rsidRDefault="002C7A5A" w:rsidP="002C7A5A">
      <w:pPr>
        <w:spacing w:after="120"/>
        <w:jc w:val="both"/>
        <w:rPr>
          <w:rFonts w:ascii="Arial" w:hAnsi="Arial"/>
          <w:bCs/>
          <w:sz w:val="24"/>
        </w:rPr>
      </w:pPr>
      <w:r w:rsidRPr="00040F04">
        <w:rPr>
          <w:rFonts w:ascii="Arial" w:hAnsi="Arial"/>
          <w:bCs/>
          <w:sz w:val="24"/>
        </w:rPr>
        <w:t>L’errore morale di quest’uomo è uno solo: egli non ha Dio.</w:t>
      </w:r>
      <w:r w:rsidR="00040F04" w:rsidRPr="00040F04">
        <w:rPr>
          <w:rFonts w:ascii="Arial" w:hAnsi="Arial"/>
          <w:bCs/>
          <w:sz w:val="24"/>
        </w:rPr>
        <w:t xml:space="preserve"> </w:t>
      </w:r>
      <w:r w:rsidRPr="00040F04">
        <w:rPr>
          <w:rFonts w:ascii="Arial" w:hAnsi="Arial"/>
          <w:bCs/>
          <w:sz w:val="24"/>
        </w:rPr>
        <w:t>Non ha Dio come punto di riferimento per conoscere cosa è la giustizia vera, quella che discende dal Cielo.</w:t>
      </w:r>
      <w:r w:rsidR="00040F04" w:rsidRPr="00040F04">
        <w:rPr>
          <w:rFonts w:ascii="Arial" w:hAnsi="Arial"/>
          <w:bCs/>
          <w:sz w:val="24"/>
        </w:rPr>
        <w:t xml:space="preserve"> </w:t>
      </w:r>
      <w:r w:rsidRPr="00040F04">
        <w:rPr>
          <w:rFonts w:ascii="Arial" w:hAnsi="Arial"/>
          <w:bCs/>
          <w:sz w:val="24"/>
        </w:rPr>
        <w:t>Non ha Dio come fonte e sorgente del bene, come principio unico, assoluto, di ogni amore che si vive in un cuore.</w:t>
      </w:r>
    </w:p>
    <w:p w14:paraId="79BC24AC" w14:textId="7F918616" w:rsidR="002C7A5A" w:rsidRPr="00040F04" w:rsidRDefault="002C7A5A" w:rsidP="002C7A5A">
      <w:pPr>
        <w:spacing w:after="120"/>
        <w:jc w:val="both"/>
        <w:rPr>
          <w:rFonts w:ascii="Arial" w:hAnsi="Arial"/>
          <w:bCs/>
          <w:sz w:val="24"/>
        </w:rPr>
      </w:pPr>
      <w:r w:rsidRPr="00040F04">
        <w:rPr>
          <w:rFonts w:ascii="Arial" w:hAnsi="Arial"/>
          <w:bCs/>
          <w:sz w:val="24"/>
        </w:rPr>
        <w:t>Non ha Dio come specchio di santità e di verità, dinanzi al quale esaminare la sua anima.</w:t>
      </w:r>
      <w:r w:rsidR="00040F04" w:rsidRPr="00040F04">
        <w:rPr>
          <w:rFonts w:ascii="Arial" w:hAnsi="Arial"/>
          <w:bCs/>
          <w:sz w:val="24"/>
        </w:rPr>
        <w:t xml:space="preserve"> </w:t>
      </w:r>
      <w:r w:rsidRPr="00040F04">
        <w:rPr>
          <w:rFonts w:ascii="Arial" w:hAnsi="Arial"/>
          <w:bCs/>
          <w:sz w:val="24"/>
        </w:rPr>
        <w:t>Non ha Dio come Volontà manifestata, come pienezza della Legge, come comandamento dell’amore: “amerai il prossimo tuo come te stesso”.</w:t>
      </w:r>
      <w:r w:rsidR="00040F04" w:rsidRPr="00040F04">
        <w:rPr>
          <w:rFonts w:ascii="Arial" w:hAnsi="Arial"/>
          <w:bCs/>
          <w:sz w:val="24"/>
        </w:rPr>
        <w:t xml:space="preserve"> </w:t>
      </w:r>
      <w:r w:rsidRPr="00040F04">
        <w:rPr>
          <w:rFonts w:ascii="Arial" w:hAnsi="Arial"/>
          <w:bCs/>
          <w:sz w:val="24"/>
        </w:rPr>
        <w:t xml:space="preserve">Essenzialmente quest’uomo è un ateo. È ateo, però, religioso. È ateo, perché </w:t>
      </w:r>
      <w:r w:rsidRPr="00040F04">
        <w:rPr>
          <w:rFonts w:ascii="Arial" w:hAnsi="Arial"/>
          <w:bCs/>
          <w:sz w:val="24"/>
        </w:rPr>
        <w:lastRenderedPageBreak/>
        <w:t>Dio gli serve solo per magnificare, esaltare, celebrare le sue opere e la sua persona.</w:t>
      </w:r>
    </w:p>
    <w:p w14:paraId="57830968" w14:textId="7BFAAF77" w:rsidR="002C7A5A" w:rsidRPr="00040F04" w:rsidRDefault="002C7A5A" w:rsidP="002C7A5A">
      <w:pPr>
        <w:spacing w:after="120"/>
        <w:jc w:val="both"/>
        <w:rPr>
          <w:rFonts w:ascii="Arial" w:hAnsi="Arial"/>
          <w:bCs/>
          <w:sz w:val="24"/>
        </w:rPr>
      </w:pPr>
      <w:r w:rsidRPr="00040F04">
        <w:rPr>
          <w:rFonts w:ascii="Arial" w:hAnsi="Arial"/>
          <w:bCs/>
          <w:sz w:val="24"/>
        </w:rPr>
        <w:t>Non ha Dio, quest’uomo, perché Dio gli serve come presenza per giustificare la sua falsità.</w:t>
      </w:r>
      <w:r w:rsidR="00040F04" w:rsidRPr="00040F04">
        <w:rPr>
          <w:rFonts w:ascii="Arial" w:hAnsi="Arial"/>
          <w:bCs/>
          <w:sz w:val="24"/>
        </w:rPr>
        <w:t xml:space="preserve"> </w:t>
      </w:r>
      <w:r w:rsidRPr="00040F04">
        <w:rPr>
          <w:rFonts w:ascii="Arial" w:hAnsi="Arial"/>
          <w:bCs/>
          <w:sz w:val="24"/>
        </w:rPr>
        <w:t>Non ha Dio perché si serve di Dio per dare valore santo alla sua empia condanna del pubblicano.</w:t>
      </w:r>
      <w:r w:rsidR="00040F04" w:rsidRPr="00040F04">
        <w:rPr>
          <w:rFonts w:ascii="Arial" w:hAnsi="Arial"/>
          <w:bCs/>
          <w:sz w:val="24"/>
        </w:rPr>
        <w:t xml:space="preserve"> </w:t>
      </w:r>
      <w:r w:rsidRPr="00040F04">
        <w:rPr>
          <w:rFonts w:ascii="Arial" w:hAnsi="Arial"/>
          <w:bCs/>
          <w:sz w:val="24"/>
        </w:rPr>
        <w:t>Non ha Dio, perché semplicemente non ha l’uomo.</w:t>
      </w:r>
      <w:r w:rsidR="00040F04" w:rsidRPr="00040F04">
        <w:rPr>
          <w:rFonts w:ascii="Arial" w:hAnsi="Arial"/>
          <w:bCs/>
          <w:sz w:val="24"/>
        </w:rPr>
        <w:t xml:space="preserve"> </w:t>
      </w:r>
      <w:r w:rsidRPr="00040F04">
        <w:rPr>
          <w:rFonts w:ascii="Arial" w:hAnsi="Arial"/>
          <w:bCs/>
          <w:sz w:val="24"/>
        </w:rPr>
        <w:t>Chi non ha l’uomo, non ha Dio, perché Dio si è fatto uomo per fare di ogni uomo un Dio.</w:t>
      </w:r>
    </w:p>
    <w:p w14:paraId="0B12FBFE" w14:textId="2DB05637" w:rsidR="002C7A5A" w:rsidRPr="00040F04" w:rsidRDefault="002C7A5A" w:rsidP="002C7A5A">
      <w:pPr>
        <w:spacing w:after="120"/>
        <w:jc w:val="both"/>
        <w:rPr>
          <w:rFonts w:ascii="Arial" w:hAnsi="Arial"/>
          <w:bCs/>
          <w:sz w:val="24"/>
        </w:rPr>
      </w:pPr>
      <w:r w:rsidRPr="00040F04">
        <w:rPr>
          <w:rFonts w:ascii="Arial" w:hAnsi="Arial"/>
          <w:bCs/>
          <w:sz w:val="24"/>
        </w:rPr>
        <w:t>Dio si è fatto uomo per perdonare l’uomo, per avvolgerlo della sua misericordia, della sua grazia, del Suo Santo Spirito.</w:t>
      </w:r>
      <w:r w:rsidR="00040F04" w:rsidRPr="00040F04">
        <w:rPr>
          <w:rFonts w:ascii="Arial" w:hAnsi="Arial"/>
          <w:bCs/>
          <w:sz w:val="24"/>
        </w:rPr>
        <w:t xml:space="preserve"> </w:t>
      </w:r>
      <w:r w:rsidRPr="00040F04">
        <w:rPr>
          <w:rFonts w:ascii="Arial" w:hAnsi="Arial"/>
          <w:bCs/>
          <w:sz w:val="24"/>
        </w:rPr>
        <w:t>Dio si è fatto uomo per morire per l’uomo, per morire al posto dell’uomo, perché fosse espiato il suo peccato, la sua colpa, redenta la sua pena. Qual è la giustizia di quest’uomo? Quella di non essere come gli altri uomini. Come sono gli altri uomini? Sono peccatori.</w:t>
      </w:r>
    </w:p>
    <w:p w14:paraId="3E1560EA" w14:textId="7A2607B0" w:rsidR="002C7A5A" w:rsidRPr="00040F04" w:rsidRDefault="002C7A5A" w:rsidP="002C7A5A">
      <w:pPr>
        <w:spacing w:after="120"/>
        <w:jc w:val="both"/>
        <w:rPr>
          <w:rFonts w:ascii="Arial" w:hAnsi="Arial"/>
          <w:bCs/>
          <w:sz w:val="24"/>
        </w:rPr>
      </w:pPr>
      <w:r w:rsidRPr="00040F04">
        <w:rPr>
          <w:rFonts w:ascii="Arial" w:hAnsi="Arial"/>
          <w:bCs/>
          <w:sz w:val="24"/>
        </w:rPr>
        <w:t>Qual è la giustizia di quest’uomo? Quella di pagare la decima e di digiunare due volte la settimana.</w:t>
      </w:r>
      <w:r w:rsidR="00040F04" w:rsidRPr="00040F04">
        <w:rPr>
          <w:rFonts w:ascii="Arial" w:hAnsi="Arial"/>
          <w:bCs/>
          <w:sz w:val="24"/>
        </w:rPr>
        <w:t xml:space="preserve"> </w:t>
      </w:r>
      <w:r w:rsidRPr="00040F04">
        <w:rPr>
          <w:rFonts w:ascii="Arial" w:hAnsi="Arial"/>
          <w:bCs/>
          <w:sz w:val="24"/>
        </w:rPr>
        <w:t>Dio a cosa gli serve? Come Testimone del suo giudizio di condanna e delle sue pratiche esteriori</w:t>
      </w:r>
      <w:r w:rsidR="00AB6684">
        <w:rPr>
          <w:rFonts w:ascii="Arial" w:hAnsi="Arial"/>
          <w:bCs/>
          <w:sz w:val="24"/>
        </w:rPr>
        <w:t xml:space="preserve">. </w:t>
      </w:r>
      <w:r w:rsidRPr="00040F04">
        <w:rPr>
          <w:rFonts w:ascii="Arial" w:hAnsi="Arial"/>
          <w:bCs/>
          <w:sz w:val="24"/>
        </w:rPr>
        <w:t>Quest’uomo non ha con Dio un rapporto né di grazia, né di sanità, né di misericordia, né di vera giustizia.</w:t>
      </w:r>
    </w:p>
    <w:p w14:paraId="705A5C55" w14:textId="28E9E9C1" w:rsidR="002C7A5A" w:rsidRPr="00040F04" w:rsidRDefault="002C7A5A" w:rsidP="002C7A5A">
      <w:pPr>
        <w:spacing w:after="120"/>
        <w:jc w:val="both"/>
        <w:rPr>
          <w:rFonts w:ascii="Arial" w:hAnsi="Arial"/>
          <w:bCs/>
          <w:sz w:val="24"/>
        </w:rPr>
      </w:pPr>
      <w:r w:rsidRPr="00040F04">
        <w:rPr>
          <w:rFonts w:ascii="Arial" w:hAnsi="Arial"/>
          <w:bCs/>
          <w:sz w:val="24"/>
        </w:rPr>
        <w:t>Il pubblicano è un uomo di fede.</w:t>
      </w:r>
      <w:r w:rsidR="00040F04" w:rsidRPr="00040F04">
        <w:rPr>
          <w:rFonts w:ascii="Arial" w:hAnsi="Arial"/>
          <w:bCs/>
          <w:sz w:val="24"/>
        </w:rPr>
        <w:t xml:space="preserve"> </w:t>
      </w:r>
      <w:r w:rsidRPr="00040F04">
        <w:rPr>
          <w:rFonts w:ascii="Arial" w:hAnsi="Arial"/>
          <w:bCs/>
          <w:sz w:val="24"/>
        </w:rPr>
        <w:t>Sa che ha peccato. Lui è uomo. Ogni uomo pecca. Chi in poco, chi in molto, ma siamo tutti peccatori su questa terra.</w:t>
      </w:r>
      <w:r w:rsidR="00040F04" w:rsidRPr="00040F04">
        <w:rPr>
          <w:rFonts w:ascii="Arial" w:hAnsi="Arial"/>
          <w:bCs/>
          <w:sz w:val="24"/>
        </w:rPr>
        <w:t xml:space="preserve"> </w:t>
      </w:r>
      <w:r w:rsidRPr="00040F04">
        <w:rPr>
          <w:rFonts w:ascii="Arial" w:hAnsi="Arial"/>
          <w:bCs/>
          <w:sz w:val="24"/>
        </w:rPr>
        <w:t xml:space="preserve">Sa che Dio è la misericordia e il perdono. Con grande umiltà si presenta nella Sua casa per chiedergli perdono: </w:t>
      </w:r>
      <w:r w:rsidRPr="00040F04">
        <w:rPr>
          <w:rFonts w:ascii="Arial" w:hAnsi="Arial"/>
          <w:bCs/>
          <w:i/>
          <w:sz w:val="24"/>
        </w:rPr>
        <w:t>“Abbi pietà di me peccatore”</w:t>
      </w:r>
      <w:r w:rsidRPr="00040F04">
        <w:rPr>
          <w:rFonts w:ascii="Arial" w:hAnsi="Arial"/>
          <w:bCs/>
          <w:sz w:val="24"/>
        </w:rPr>
        <w:t>.</w:t>
      </w:r>
    </w:p>
    <w:p w14:paraId="310A28B1" w14:textId="185DF83F" w:rsidR="002C7A5A" w:rsidRPr="00040F04" w:rsidRDefault="002C7A5A" w:rsidP="002C7A5A">
      <w:pPr>
        <w:spacing w:after="120"/>
        <w:jc w:val="both"/>
        <w:rPr>
          <w:rFonts w:ascii="Arial" w:hAnsi="Arial"/>
          <w:bCs/>
          <w:sz w:val="24"/>
        </w:rPr>
      </w:pPr>
      <w:r w:rsidRPr="00040F04">
        <w:rPr>
          <w:rFonts w:ascii="Arial" w:hAnsi="Arial"/>
          <w:bCs/>
          <w:sz w:val="24"/>
        </w:rPr>
        <w:t>Legge nella sua coscienza. Vede il suo peccato. Legge nella sua fede. Vede la misericordia di Dio. A Dio si rivolge e chiede pietà.</w:t>
      </w:r>
      <w:r w:rsidR="00040F04" w:rsidRPr="00040F04">
        <w:rPr>
          <w:rFonts w:ascii="Arial" w:hAnsi="Arial"/>
          <w:bCs/>
          <w:sz w:val="24"/>
        </w:rPr>
        <w:t xml:space="preserve"> </w:t>
      </w:r>
      <w:r w:rsidRPr="00040F04">
        <w:rPr>
          <w:rFonts w:ascii="Arial" w:hAnsi="Arial"/>
          <w:bCs/>
          <w:sz w:val="24"/>
        </w:rPr>
        <w:t>Chi ritrova la misericordia di Dio, di sicuro troverà la misericordia verso i fratelli. Li amerà, perché il perdono dei peccati è togliere dal cuore l’ostacolo che impedisce che gli uomini possano essere amati.</w:t>
      </w:r>
      <w:r w:rsidR="00040F04" w:rsidRPr="00040F04">
        <w:rPr>
          <w:rFonts w:ascii="Arial" w:hAnsi="Arial"/>
          <w:bCs/>
          <w:sz w:val="24"/>
        </w:rPr>
        <w:t xml:space="preserve"> </w:t>
      </w:r>
      <w:r w:rsidRPr="00040F04">
        <w:rPr>
          <w:rFonts w:ascii="Arial" w:hAnsi="Arial"/>
          <w:bCs/>
          <w:sz w:val="24"/>
        </w:rPr>
        <w:t>Quello che esce dal tempio è un altro uomo. È un uomo che, grazie alla misericordia di Dio, si è trasformato in un uomo misericordioso, pietoso, caritatevole, amante dei suoi fratelli.</w:t>
      </w:r>
      <w:r w:rsidR="00040F04" w:rsidRPr="00040F04">
        <w:rPr>
          <w:rFonts w:ascii="Arial" w:hAnsi="Arial"/>
          <w:bCs/>
          <w:sz w:val="24"/>
        </w:rPr>
        <w:t xml:space="preserve"> </w:t>
      </w:r>
      <w:r w:rsidRPr="00040F04">
        <w:rPr>
          <w:rFonts w:ascii="Arial" w:hAnsi="Arial"/>
          <w:bCs/>
          <w:sz w:val="24"/>
        </w:rPr>
        <w:t>Questa è la straordinaria forza del perdono di Dio, quando lo si chiede con fede e con fede lo si accoglie.</w:t>
      </w:r>
    </w:p>
    <w:p w14:paraId="58D58413" w14:textId="427D69C4" w:rsidR="002C7A5A" w:rsidRPr="00040F04" w:rsidRDefault="002C7A5A" w:rsidP="002C7A5A">
      <w:pPr>
        <w:spacing w:after="120"/>
        <w:jc w:val="both"/>
        <w:rPr>
          <w:rFonts w:ascii="Arial" w:hAnsi="Arial"/>
          <w:bCs/>
          <w:sz w:val="24"/>
        </w:rPr>
      </w:pPr>
      <w:r w:rsidRPr="00040F04">
        <w:rPr>
          <w:rFonts w:ascii="Arial" w:hAnsi="Arial"/>
          <w:bCs/>
          <w:sz w:val="24"/>
        </w:rPr>
        <w:t>Il fariseo non chiede perdono. Ritorna a casa con il suo peccato, anzi carico di altri due peccati: della sua superbia dinanzi a Dio, del suo severo e iniquo giudizio del pubblicano.</w:t>
      </w:r>
      <w:r w:rsidR="00040F04" w:rsidRPr="00040F04">
        <w:rPr>
          <w:rFonts w:ascii="Arial" w:hAnsi="Arial"/>
          <w:bCs/>
          <w:sz w:val="24"/>
        </w:rPr>
        <w:t xml:space="preserve"> </w:t>
      </w:r>
      <w:r w:rsidRPr="00040F04">
        <w:rPr>
          <w:rFonts w:ascii="Arial" w:hAnsi="Arial"/>
          <w:bCs/>
          <w:sz w:val="24"/>
        </w:rPr>
        <w:t>Invece il pubblicano torna a casa giustificato: con Dio e con i fratelli nella mente e nel cuore.</w:t>
      </w:r>
      <w:r w:rsidR="00040F04" w:rsidRPr="00040F04">
        <w:rPr>
          <w:rFonts w:ascii="Arial" w:hAnsi="Arial"/>
          <w:bCs/>
          <w:sz w:val="24"/>
        </w:rPr>
        <w:t xml:space="preserve"> </w:t>
      </w:r>
      <w:r w:rsidRPr="00040F04">
        <w:rPr>
          <w:rFonts w:ascii="Arial" w:hAnsi="Arial"/>
          <w:bCs/>
          <w:sz w:val="24"/>
        </w:rPr>
        <w:t xml:space="preserve">La superbia genera rovina nel tempo e nell’eternità. L’esaltazione abbassa. L’umiltà genera salvezza nel tempo e nell’eternità. L’umiltà innalza. </w:t>
      </w:r>
    </w:p>
    <w:p w14:paraId="7843DF35" w14:textId="6915D890" w:rsidR="002C7A5A" w:rsidRPr="00040F04" w:rsidRDefault="002C7A5A" w:rsidP="002C7A5A">
      <w:pPr>
        <w:spacing w:after="120"/>
        <w:jc w:val="both"/>
        <w:rPr>
          <w:rFonts w:ascii="Arial" w:hAnsi="Arial"/>
          <w:bCs/>
          <w:sz w:val="24"/>
        </w:rPr>
      </w:pPr>
      <w:r w:rsidRPr="00040F04">
        <w:rPr>
          <w:rFonts w:ascii="Arial" w:hAnsi="Arial"/>
          <w:bCs/>
          <w:sz w:val="24"/>
        </w:rPr>
        <w:t>I discepoli ancora non hanno gli occhi della fede. Sovente sono come smarriti, confusi dinanzi ad eventi che vanno al di là delle loro categorie mentali.</w:t>
      </w:r>
      <w:r w:rsidR="00040F04" w:rsidRPr="00040F04">
        <w:rPr>
          <w:rFonts w:ascii="Arial" w:hAnsi="Arial"/>
          <w:bCs/>
          <w:sz w:val="24"/>
        </w:rPr>
        <w:t xml:space="preserve"> </w:t>
      </w:r>
      <w:r w:rsidRPr="00040F04">
        <w:rPr>
          <w:rFonts w:ascii="Arial" w:hAnsi="Arial"/>
          <w:bCs/>
          <w:sz w:val="24"/>
        </w:rPr>
        <w:t>Gesù è il Messia di Dio, il Maestro. Non può essere disturbato dai bambini. Devono impedire che ciò accada e per questo rimproverano coloro che li presentano a Gesù.</w:t>
      </w:r>
      <w:r w:rsidR="00040F04" w:rsidRPr="00040F04">
        <w:rPr>
          <w:rFonts w:ascii="Arial" w:hAnsi="Arial"/>
          <w:bCs/>
          <w:sz w:val="24"/>
        </w:rPr>
        <w:t xml:space="preserve"> </w:t>
      </w:r>
      <w:r w:rsidRPr="00040F04">
        <w:rPr>
          <w:rFonts w:ascii="Arial" w:hAnsi="Arial"/>
          <w:bCs/>
          <w:sz w:val="24"/>
        </w:rPr>
        <w:t>Chi non ha la pienezza dello Spirito Santo nel suo cuore e nella sua anima, difficilmente riuscirà ad interpretare secondo verità la storia, quanto avviene quotidianamente sia in bene che in male.</w:t>
      </w:r>
      <w:r w:rsidR="00040F04" w:rsidRPr="00040F04">
        <w:rPr>
          <w:rFonts w:ascii="Arial" w:hAnsi="Arial"/>
          <w:bCs/>
          <w:sz w:val="24"/>
        </w:rPr>
        <w:t xml:space="preserve"> </w:t>
      </w:r>
      <w:r w:rsidRPr="00040F04">
        <w:rPr>
          <w:rFonts w:ascii="Arial" w:hAnsi="Arial"/>
          <w:bCs/>
          <w:sz w:val="24"/>
        </w:rPr>
        <w:t>Chi vuole operare sempre secondo verità, chi desidera possedere il santo discernimento, deve crescere in sapienza e grazia ogni giorno.</w:t>
      </w:r>
    </w:p>
    <w:p w14:paraId="5D6C450F" w14:textId="546367DB" w:rsidR="002C7A5A" w:rsidRPr="00040F04" w:rsidRDefault="002C7A5A" w:rsidP="002C7A5A">
      <w:pPr>
        <w:spacing w:after="120"/>
        <w:jc w:val="both"/>
        <w:rPr>
          <w:rFonts w:ascii="Arial" w:hAnsi="Arial"/>
          <w:bCs/>
          <w:sz w:val="24"/>
        </w:rPr>
      </w:pPr>
      <w:r w:rsidRPr="00040F04">
        <w:rPr>
          <w:rFonts w:ascii="Arial" w:hAnsi="Arial"/>
          <w:bCs/>
          <w:sz w:val="24"/>
        </w:rPr>
        <w:t xml:space="preserve">Gesù, con dolcezza divina, corregge questo atteggiamento di protezione. I bambini devono andare a Lui. Nessuno deve impedirlo loro. Essi sono il simbolo </w:t>
      </w:r>
      <w:r w:rsidRPr="00040F04">
        <w:rPr>
          <w:rFonts w:ascii="Arial" w:hAnsi="Arial"/>
          <w:bCs/>
          <w:sz w:val="24"/>
        </w:rPr>
        <w:lastRenderedPageBreak/>
        <w:t>del regno di Dio.</w:t>
      </w:r>
      <w:r w:rsidR="00040F04" w:rsidRPr="00040F04">
        <w:rPr>
          <w:rFonts w:ascii="Arial" w:hAnsi="Arial"/>
          <w:bCs/>
          <w:sz w:val="24"/>
        </w:rPr>
        <w:t xml:space="preserve"> </w:t>
      </w:r>
      <w:r w:rsidRPr="00040F04">
        <w:rPr>
          <w:rFonts w:ascii="Arial" w:hAnsi="Arial"/>
          <w:bCs/>
          <w:sz w:val="24"/>
        </w:rPr>
        <w:t>Il regno di Dio appartiene a chi è come loro. Come loro bisogna divenire se si vuole entrare nel regno che Cristo Gesù è venuto a ricostruire sulla nostra terra.</w:t>
      </w:r>
      <w:r w:rsidR="00040F04" w:rsidRPr="00040F04">
        <w:rPr>
          <w:rFonts w:ascii="Arial" w:hAnsi="Arial"/>
          <w:bCs/>
          <w:sz w:val="24"/>
        </w:rPr>
        <w:t xml:space="preserve"> </w:t>
      </w:r>
      <w:r w:rsidRPr="00040F04">
        <w:rPr>
          <w:rFonts w:ascii="Arial" w:hAnsi="Arial"/>
          <w:bCs/>
          <w:sz w:val="24"/>
        </w:rPr>
        <w:t>Non solo i discepoli sono invitati a lasciare che i bambini vadano da Cristo. Da Cristo anche loro, se vogliono andare secondo verità, devono andare con il cuore, la mente, gli occhi dei bambini. Loro devono farsi bambini nei pensieri, nell’anima, nello spirito.</w:t>
      </w:r>
    </w:p>
    <w:p w14:paraId="1F25AC4E" w14:textId="564847DA" w:rsidR="002C7A5A" w:rsidRPr="00040F04" w:rsidRDefault="002C7A5A" w:rsidP="002C7A5A">
      <w:pPr>
        <w:spacing w:after="120"/>
        <w:jc w:val="both"/>
        <w:rPr>
          <w:rFonts w:ascii="Arial" w:hAnsi="Arial"/>
          <w:bCs/>
          <w:sz w:val="24"/>
        </w:rPr>
      </w:pPr>
      <w:r w:rsidRPr="00040F04">
        <w:rPr>
          <w:rFonts w:ascii="Arial" w:hAnsi="Arial"/>
          <w:bCs/>
          <w:sz w:val="24"/>
        </w:rPr>
        <w:t>È questa la legge per entrare nel regno di Dio.</w:t>
      </w:r>
      <w:r w:rsidR="00040F04" w:rsidRPr="00040F04">
        <w:rPr>
          <w:rFonts w:ascii="Arial" w:hAnsi="Arial"/>
          <w:bCs/>
          <w:sz w:val="24"/>
        </w:rPr>
        <w:t xml:space="preserve"> </w:t>
      </w:r>
      <w:r w:rsidRPr="00040F04">
        <w:rPr>
          <w:rFonts w:ascii="Arial" w:hAnsi="Arial"/>
          <w:bCs/>
          <w:sz w:val="24"/>
        </w:rPr>
        <w:t>Ma cosa significa farsi bambini per il regno?</w:t>
      </w:r>
      <w:r w:rsidR="00040F04" w:rsidRPr="00040F04">
        <w:rPr>
          <w:rFonts w:ascii="Arial" w:hAnsi="Arial"/>
          <w:bCs/>
          <w:sz w:val="24"/>
        </w:rPr>
        <w:t xml:space="preserve"> </w:t>
      </w:r>
      <w:r w:rsidRPr="00040F04">
        <w:rPr>
          <w:rFonts w:ascii="Arial" w:hAnsi="Arial"/>
          <w:bCs/>
          <w:sz w:val="24"/>
        </w:rPr>
        <w:t>Il bambino è colui che accoglie ogni cosa come un dono d’amore. Il bambino non è da sé; è dagli altri.</w:t>
      </w:r>
      <w:r w:rsidR="00040F04" w:rsidRPr="00040F04">
        <w:rPr>
          <w:rFonts w:ascii="Arial" w:hAnsi="Arial"/>
          <w:bCs/>
          <w:sz w:val="24"/>
        </w:rPr>
        <w:t xml:space="preserve"> </w:t>
      </w:r>
      <w:r w:rsidRPr="00040F04">
        <w:rPr>
          <w:rFonts w:ascii="Arial" w:hAnsi="Arial"/>
          <w:bCs/>
          <w:sz w:val="24"/>
        </w:rPr>
        <w:t>Noi siamo chiamati a svestirci, a non essere da noi né nei pensieri, né nell’intelligenza, né nei sentimenti, né nella volontà, né nei desideri. In niente noi dobbiamo essere da noi stessi. In tutto dobbiamo essere da Dio.</w:t>
      </w:r>
    </w:p>
    <w:p w14:paraId="2BD6C564" w14:textId="53885806" w:rsidR="002C7A5A" w:rsidRPr="00040F04" w:rsidRDefault="002C7A5A" w:rsidP="002C7A5A">
      <w:pPr>
        <w:spacing w:after="120"/>
        <w:jc w:val="both"/>
        <w:rPr>
          <w:rFonts w:ascii="Arial" w:hAnsi="Arial"/>
          <w:bCs/>
          <w:sz w:val="24"/>
        </w:rPr>
      </w:pPr>
      <w:r w:rsidRPr="00040F04">
        <w:rPr>
          <w:rFonts w:ascii="Arial" w:hAnsi="Arial"/>
          <w:bCs/>
          <w:sz w:val="24"/>
        </w:rPr>
        <w:t>Tutto dobbiamo ricevere da Dio. Il tutto è assoluto: pensieri, sentimenti, desideri, volontà, mente, cuore: tutto deve essere da Dio; tutto deve ricolmarsi della sua verità e della sua grazia, del suo amore e della sua misericordia, della sua giustizia e del suo giudizio.</w:t>
      </w:r>
      <w:r w:rsidR="00040F04" w:rsidRPr="00040F04">
        <w:rPr>
          <w:rFonts w:ascii="Arial" w:hAnsi="Arial"/>
          <w:bCs/>
          <w:sz w:val="24"/>
        </w:rPr>
        <w:t xml:space="preserve"> </w:t>
      </w:r>
      <w:r w:rsidRPr="00040F04">
        <w:rPr>
          <w:rFonts w:ascii="Arial" w:hAnsi="Arial"/>
          <w:bCs/>
          <w:sz w:val="24"/>
        </w:rPr>
        <w:t xml:space="preserve">Quanto non è da Dio, è superbia dell’uomo. </w:t>
      </w:r>
    </w:p>
    <w:p w14:paraId="00C6A690" w14:textId="2677E0D8" w:rsidR="002C7A5A" w:rsidRPr="00040F04" w:rsidRDefault="002C7A5A" w:rsidP="002C7A5A">
      <w:pPr>
        <w:spacing w:after="120"/>
        <w:jc w:val="both"/>
        <w:rPr>
          <w:rFonts w:ascii="Arial" w:hAnsi="Arial"/>
          <w:bCs/>
          <w:sz w:val="24"/>
        </w:rPr>
      </w:pPr>
      <w:r w:rsidRPr="00040F04">
        <w:rPr>
          <w:rFonts w:ascii="Arial" w:hAnsi="Arial"/>
          <w:bCs/>
          <w:sz w:val="24"/>
        </w:rPr>
        <w:t>Un uomo si presenta a Cristo e gli chiede cosa deve fare per ottenere la vita eterna, quale via percorrere, quali sentieri praticare</w:t>
      </w:r>
      <w:r w:rsidR="00AB6684">
        <w:rPr>
          <w:rFonts w:ascii="Arial" w:hAnsi="Arial"/>
          <w:bCs/>
          <w:sz w:val="24"/>
        </w:rPr>
        <w:t xml:space="preserve">. </w:t>
      </w:r>
      <w:r w:rsidRPr="00040F04">
        <w:rPr>
          <w:rFonts w:ascii="Arial" w:hAnsi="Arial"/>
          <w:bCs/>
          <w:sz w:val="24"/>
        </w:rPr>
        <w:t xml:space="preserve">Rivolgendosi a Gesù, lo chiama: </w:t>
      </w:r>
      <w:r w:rsidRPr="00040F04">
        <w:rPr>
          <w:rFonts w:ascii="Arial" w:hAnsi="Arial"/>
          <w:bCs/>
          <w:i/>
          <w:sz w:val="24"/>
        </w:rPr>
        <w:t>“Maestro buono”</w:t>
      </w:r>
      <w:r w:rsidR="00AB6684">
        <w:rPr>
          <w:rFonts w:ascii="Arial" w:hAnsi="Arial"/>
          <w:bCs/>
          <w:i/>
          <w:sz w:val="24"/>
        </w:rPr>
        <w:t xml:space="preserve">. </w:t>
      </w:r>
      <w:r w:rsidRPr="00040F04">
        <w:rPr>
          <w:rFonts w:ascii="Arial" w:hAnsi="Arial"/>
          <w:bCs/>
          <w:sz w:val="24"/>
        </w:rPr>
        <w:t>Quest’uomo è un notabile, un uomo ricco, facoltoso. È un uomo che possiede</w:t>
      </w:r>
      <w:r w:rsidR="00AB6684">
        <w:rPr>
          <w:rFonts w:ascii="Arial" w:hAnsi="Arial"/>
          <w:bCs/>
          <w:sz w:val="24"/>
        </w:rPr>
        <w:t xml:space="preserve">. </w:t>
      </w:r>
      <w:r w:rsidRPr="00040F04">
        <w:rPr>
          <w:rFonts w:ascii="Arial" w:hAnsi="Arial"/>
          <w:bCs/>
          <w:sz w:val="24"/>
        </w:rPr>
        <w:t>Riferendoci a quanto detto prima: è un uomo che può dirsi in qualche modo da sé e non da Dio.</w:t>
      </w:r>
      <w:r w:rsidR="00040F04" w:rsidRPr="00040F04">
        <w:rPr>
          <w:rFonts w:ascii="Arial" w:hAnsi="Arial"/>
          <w:bCs/>
          <w:sz w:val="24"/>
        </w:rPr>
        <w:t xml:space="preserve"> </w:t>
      </w:r>
    </w:p>
    <w:p w14:paraId="607A0E78" w14:textId="03E2110F" w:rsidR="002C7A5A" w:rsidRPr="00040F04" w:rsidRDefault="002C7A5A" w:rsidP="002C7A5A">
      <w:pPr>
        <w:spacing w:after="120"/>
        <w:jc w:val="both"/>
        <w:rPr>
          <w:rFonts w:ascii="Arial" w:hAnsi="Arial"/>
          <w:bCs/>
          <w:sz w:val="24"/>
        </w:rPr>
      </w:pPr>
      <w:r w:rsidRPr="00040F04">
        <w:rPr>
          <w:rFonts w:ascii="Arial" w:hAnsi="Arial"/>
          <w:bCs/>
          <w:sz w:val="24"/>
        </w:rPr>
        <w:t>Sempre Gesù riporta ogni cosa nell’assoluta verità. Mai Lui lascia che una qualche falsità, neanche la più piccola e insignificante, si insinui nella mente dei suoi ascoltatori.</w:t>
      </w:r>
      <w:r w:rsidR="00040F04" w:rsidRPr="00040F04">
        <w:rPr>
          <w:rFonts w:ascii="Arial" w:hAnsi="Arial"/>
          <w:bCs/>
          <w:sz w:val="24"/>
        </w:rPr>
        <w:t xml:space="preserve"> </w:t>
      </w:r>
      <w:r w:rsidRPr="00040F04">
        <w:rPr>
          <w:rFonts w:ascii="Arial" w:hAnsi="Arial"/>
          <w:bCs/>
          <w:sz w:val="24"/>
        </w:rPr>
        <w:t>La verità è una sola: Chi è buono è solo Dio. Dio è buono da sé, per sé, in sé</w:t>
      </w:r>
      <w:r w:rsidR="00AB6684">
        <w:rPr>
          <w:rFonts w:ascii="Arial" w:hAnsi="Arial"/>
          <w:bCs/>
          <w:sz w:val="24"/>
        </w:rPr>
        <w:t xml:space="preserve">. </w:t>
      </w:r>
      <w:r w:rsidRPr="00040F04">
        <w:rPr>
          <w:rFonts w:ascii="Arial" w:hAnsi="Arial"/>
          <w:bCs/>
          <w:sz w:val="24"/>
        </w:rPr>
        <w:t>Questa è la verità da confessare e proclamare sempre. Dio è la bontà, la santità, la fonte, la sorgente di ogni bontà, di ogni santità.</w:t>
      </w:r>
      <w:r w:rsidR="00040F04" w:rsidRPr="00040F04">
        <w:rPr>
          <w:rFonts w:ascii="Arial" w:hAnsi="Arial"/>
          <w:bCs/>
          <w:sz w:val="24"/>
        </w:rPr>
        <w:t xml:space="preserve"> </w:t>
      </w:r>
      <w:r w:rsidRPr="00040F04">
        <w:rPr>
          <w:rFonts w:ascii="Arial" w:hAnsi="Arial"/>
          <w:bCs/>
          <w:sz w:val="24"/>
        </w:rPr>
        <w:t>Gesù, in quanto vero uomo, se è buono, è buono perché tale fatto da Dio. È per grazia che l’umanità di Gesù è nella verità, nella santità, nella misericordia, nella divina giustizia.</w:t>
      </w:r>
      <w:r w:rsidR="00040F04" w:rsidRPr="00040F04">
        <w:rPr>
          <w:rFonts w:ascii="Arial" w:hAnsi="Arial"/>
          <w:bCs/>
          <w:sz w:val="24"/>
        </w:rPr>
        <w:t xml:space="preserve"> </w:t>
      </w:r>
      <w:r w:rsidRPr="00040F04">
        <w:rPr>
          <w:rFonts w:ascii="Arial" w:hAnsi="Arial"/>
          <w:bCs/>
          <w:sz w:val="24"/>
        </w:rPr>
        <w:t>Nessun uomo che è, è stato, sarà potrà definirsi buono da sé. È buono, perché ogni bontà discende da Dio.</w:t>
      </w:r>
    </w:p>
    <w:p w14:paraId="12D975F7" w14:textId="7FD8DBDA" w:rsidR="002C7A5A" w:rsidRPr="00040F04" w:rsidRDefault="002C7A5A" w:rsidP="002C7A5A">
      <w:pPr>
        <w:spacing w:after="120"/>
        <w:jc w:val="both"/>
        <w:rPr>
          <w:rFonts w:ascii="Arial" w:hAnsi="Arial"/>
          <w:bCs/>
          <w:sz w:val="24"/>
        </w:rPr>
      </w:pPr>
      <w:r w:rsidRPr="00040F04">
        <w:rPr>
          <w:rFonts w:ascii="Arial" w:hAnsi="Arial"/>
          <w:bCs/>
          <w:sz w:val="24"/>
        </w:rPr>
        <w:t>La via della vita eterna – gli risponde Gesù – è quella dei comandamenti.</w:t>
      </w:r>
      <w:r w:rsidR="00040F04" w:rsidRPr="00040F04">
        <w:rPr>
          <w:rFonts w:ascii="Arial" w:hAnsi="Arial"/>
          <w:bCs/>
          <w:sz w:val="24"/>
        </w:rPr>
        <w:t xml:space="preserve"> </w:t>
      </w:r>
      <w:r w:rsidRPr="00040F04">
        <w:rPr>
          <w:rFonts w:ascii="Arial" w:hAnsi="Arial"/>
          <w:bCs/>
          <w:sz w:val="24"/>
        </w:rPr>
        <w:t>Questa via già tu la sai, perché tu conosci i comandamenti. Devi conoscerli, perché ogni figlio di Abramo li conosce.</w:t>
      </w:r>
    </w:p>
    <w:p w14:paraId="0D010623" w14:textId="20C91B15" w:rsidR="002C7A5A" w:rsidRPr="00040F04" w:rsidRDefault="002C7A5A" w:rsidP="002C7A5A">
      <w:pPr>
        <w:spacing w:after="120"/>
        <w:jc w:val="both"/>
        <w:rPr>
          <w:rFonts w:ascii="Arial" w:hAnsi="Arial"/>
          <w:bCs/>
          <w:sz w:val="24"/>
        </w:rPr>
      </w:pPr>
      <w:r w:rsidRPr="00040F04">
        <w:rPr>
          <w:rFonts w:ascii="Arial" w:hAnsi="Arial"/>
          <w:bCs/>
          <w:sz w:val="24"/>
        </w:rPr>
        <w:t>Il notabile non solo li conosce, li osserva anche e per di più fin dalla sua giovinezza.</w:t>
      </w:r>
      <w:r w:rsidR="00040F04" w:rsidRPr="00040F04">
        <w:rPr>
          <w:rFonts w:ascii="Arial" w:hAnsi="Arial"/>
          <w:bCs/>
          <w:sz w:val="24"/>
        </w:rPr>
        <w:t xml:space="preserve"> </w:t>
      </w:r>
      <w:r w:rsidRPr="00040F04">
        <w:rPr>
          <w:rFonts w:ascii="Arial" w:hAnsi="Arial"/>
          <w:bCs/>
          <w:sz w:val="24"/>
        </w:rPr>
        <w:t xml:space="preserve">Quest’uomo è un osservante della legge. </w:t>
      </w:r>
    </w:p>
    <w:p w14:paraId="55655A8C" w14:textId="2CF4572E" w:rsidR="002C7A5A" w:rsidRPr="00040F04" w:rsidRDefault="002C7A5A" w:rsidP="002C7A5A">
      <w:pPr>
        <w:spacing w:after="120"/>
        <w:jc w:val="both"/>
        <w:rPr>
          <w:rFonts w:ascii="Arial" w:hAnsi="Arial"/>
          <w:bCs/>
          <w:sz w:val="24"/>
        </w:rPr>
      </w:pPr>
      <w:r w:rsidRPr="00040F04">
        <w:rPr>
          <w:rFonts w:ascii="Arial" w:hAnsi="Arial"/>
          <w:bCs/>
          <w:sz w:val="24"/>
        </w:rPr>
        <w:t>Tu osservi già i comandamenti. Essi sono l’inizio, il fondamento dell’amore. Sono l’amore indispensabile, assolutamente necessario per entrare nella vita. Ma essi non sono tutto l’amore per l’uomo.</w:t>
      </w:r>
      <w:r w:rsidR="00040F04" w:rsidRPr="00040F04">
        <w:rPr>
          <w:rFonts w:ascii="Arial" w:hAnsi="Arial"/>
          <w:bCs/>
          <w:sz w:val="24"/>
        </w:rPr>
        <w:t xml:space="preserve"> </w:t>
      </w:r>
      <w:r w:rsidRPr="00040F04">
        <w:rPr>
          <w:rFonts w:ascii="Arial" w:hAnsi="Arial"/>
          <w:bCs/>
          <w:sz w:val="24"/>
        </w:rPr>
        <w:t>L’amore pieno, totale, assoluto è quando l’uomo si fa amore per i fratelli e si fa amore quando dona la sua vita per la salvezza; la dona attivamente, ponendosi al lavoro per la costruzione del regno di Dio in mezzo agli uomini; sigillando questo dono anche con la propria morte.</w:t>
      </w:r>
      <w:r w:rsidR="00040F04" w:rsidRPr="00040F04">
        <w:rPr>
          <w:rFonts w:ascii="Arial" w:hAnsi="Arial"/>
          <w:bCs/>
          <w:sz w:val="24"/>
        </w:rPr>
        <w:t xml:space="preserve"> </w:t>
      </w:r>
      <w:r w:rsidRPr="00040F04">
        <w:rPr>
          <w:rFonts w:ascii="Arial" w:hAnsi="Arial"/>
          <w:bCs/>
          <w:sz w:val="24"/>
        </w:rPr>
        <w:t>Per donarsi totalmente, occorre essere liberi dagli affanni e dalle preoccupazioni di questo mondo.</w:t>
      </w:r>
      <w:r w:rsidR="00040F04" w:rsidRPr="00040F04">
        <w:rPr>
          <w:rFonts w:ascii="Arial" w:hAnsi="Arial"/>
          <w:bCs/>
          <w:sz w:val="24"/>
        </w:rPr>
        <w:t xml:space="preserve"> </w:t>
      </w:r>
      <w:r w:rsidRPr="00040F04">
        <w:rPr>
          <w:rFonts w:ascii="Arial" w:hAnsi="Arial"/>
          <w:bCs/>
          <w:sz w:val="24"/>
        </w:rPr>
        <w:t xml:space="preserve">La libertà deve essere reale. È reale se si è senza beni. </w:t>
      </w:r>
      <w:r w:rsidRPr="00040F04">
        <w:rPr>
          <w:rFonts w:ascii="Arial" w:hAnsi="Arial"/>
          <w:bCs/>
          <w:i/>
          <w:sz w:val="24"/>
        </w:rPr>
        <w:t>“Vendi tutto quello ce hai, distribuiscilo ai poveri e avrai un tesoro nei cieli”</w:t>
      </w:r>
      <w:r w:rsidRPr="00040F04">
        <w:rPr>
          <w:rFonts w:ascii="Arial" w:hAnsi="Arial"/>
          <w:bCs/>
          <w:sz w:val="24"/>
        </w:rPr>
        <w:t>.</w:t>
      </w:r>
    </w:p>
    <w:p w14:paraId="5E190786" w14:textId="1C724337" w:rsidR="002C7A5A" w:rsidRPr="00040F04" w:rsidRDefault="002C7A5A" w:rsidP="002C7A5A">
      <w:pPr>
        <w:spacing w:after="120"/>
        <w:jc w:val="both"/>
        <w:rPr>
          <w:rFonts w:ascii="Arial" w:hAnsi="Arial"/>
          <w:bCs/>
          <w:sz w:val="24"/>
        </w:rPr>
      </w:pPr>
      <w:r w:rsidRPr="00040F04">
        <w:rPr>
          <w:rFonts w:ascii="Arial" w:hAnsi="Arial"/>
          <w:bCs/>
          <w:sz w:val="24"/>
        </w:rPr>
        <w:lastRenderedPageBreak/>
        <w:t xml:space="preserve">Una volta che sei libero, mi potrai seguire, perché niente più ti tiene legato ai beni di questo mondo: </w:t>
      </w:r>
      <w:r w:rsidRPr="00040F04">
        <w:rPr>
          <w:rFonts w:ascii="Arial" w:hAnsi="Arial"/>
          <w:bCs/>
          <w:i/>
          <w:sz w:val="24"/>
        </w:rPr>
        <w:t>“Vieni e seguimi”</w:t>
      </w:r>
      <w:r w:rsidRPr="00040F04">
        <w:rPr>
          <w:rFonts w:ascii="Arial" w:hAnsi="Arial"/>
          <w:bCs/>
          <w:sz w:val="24"/>
        </w:rPr>
        <w:t>.</w:t>
      </w:r>
      <w:r w:rsidR="00040F04" w:rsidRPr="00040F04">
        <w:rPr>
          <w:rFonts w:ascii="Arial" w:hAnsi="Arial"/>
          <w:bCs/>
          <w:sz w:val="24"/>
        </w:rPr>
        <w:t xml:space="preserve"> </w:t>
      </w:r>
      <w:r w:rsidRPr="00040F04">
        <w:rPr>
          <w:rFonts w:ascii="Arial" w:hAnsi="Arial"/>
          <w:bCs/>
          <w:sz w:val="24"/>
        </w:rPr>
        <w:t>Osservazione: è giusto notare che la libertà che Gesù chiede al notabile Lui stesso la sta già vivendo</w:t>
      </w:r>
      <w:r w:rsidR="00AB6684">
        <w:rPr>
          <w:rFonts w:ascii="Arial" w:hAnsi="Arial"/>
          <w:bCs/>
          <w:sz w:val="24"/>
        </w:rPr>
        <w:t xml:space="preserve">. </w:t>
      </w:r>
      <w:r w:rsidRPr="00040F04">
        <w:rPr>
          <w:rFonts w:ascii="Arial" w:hAnsi="Arial"/>
          <w:bCs/>
          <w:sz w:val="24"/>
        </w:rPr>
        <w:t>Gesù non chiede i beni per sé, o per i suoi discepoli. Vuole che siano dati ai poveri.</w:t>
      </w:r>
      <w:r w:rsidR="00040F04" w:rsidRPr="00040F04">
        <w:rPr>
          <w:rFonts w:ascii="Arial" w:hAnsi="Arial"/>
          <w:bCs/>
          <w:sz w:val="24"/>
        </w:rPr>
        <w:t xml:space="preserve"> </w:t>
      </w:r>
      <w:r w:rsidRPr="00040F04">
        <w:rPr>
          <w:rFonts w:ascii="Arial" w:hAnsi="Arial"/>
          <w:bCs/>
          <w:sz w:val="24"/>
        </w:rPr>
        <w:t>Se manca la libertà in chi propone, chi è chiamato a libertà mai potrà credere</w:t>
      </w:r>
      <w:r w:rsidR="00AB6684">
        <w:rPr>
          <w:rFonts w:ascii="Arial" w:hAnsi="Arial"/>
          <w:bCs/>
          <w:sz w:val="24"/>
        </w:rPr>
        <w:t xml:space="preserve">. </w:t>
      </w:r>
      <w:r w:rsidRPr="00040F04">
        <w:rPr>
          <w:rFonts w:ascii="Arial" w:hAnsi="Arial"/>
          <w:bCs/>
          <w:sz w:val="24"/>
        </w:rPr>
        <w:t>La libertà è il principio del vero amore e della vera sequela. Chi chiama a libertà deve essere libero, totalmente libero come Gesù è libero.</w:t>
      </w:r>
    </w:p>
    <w:p w14:paraId="4E9788F1" w14:textId="715B1832" w:rsidR="002C7A5A" w:rsidRPr="00040F04" w:rsidRDefault="002C7A5A" w:rsidP="002C7A5A">
      <w:pPr>
        <w:spacing w:after="120"/>
        <w:jc w:val="both"/>
        <w:rPr>
          <w:rFonts w:ascii="Arial" w:hAnsi="Arial"/>
          <w:bCs/>
          <w:sz w:val="24"/>
        </w:rPr>
      </w:pPr>
      <w:r w:rsidRPr="00040F04">
        <w:rPr>
          <w:rFonts w:ascii="Arial" w:hAnsi="Arial"/>
          <w:bCs/>
          <w:sz w:val="24"/>
        </w:rPr>
        <w:t>Quest’uomo non è libero. Non ama divenirlo. Lui è schiavo della sua ricchezza. Il suo cuore è nei suoi beni, non nel vero amore.</w:t>
      </w:r>
      <w:r w:rsidR="00040F04" w:rsidRPr="00040F04">
        <w:rPr>
          <w:rFonts w:ascii="Arial" w:hAnsi="Arial"/>
          <w:bCs/>
          <w:sz w:val="24"/>
        </w:rPr>
        <w:t xml:space="preserve"> </w:t>
      </w:r>
      <w:r w:rsidRPr="00040F04">
        <w:rPr>
          <w:rFonts w:ascii="Arial" w:hAnsi="Arial"/>
          <w:bCs/>
          <w:sz w:val="24"/>
        </w:rPr>
        <w:t>Nasce nel suo cuore la tristezza. Vede il bene supremo, l’amore purissimo cui lo chiama Gesù e si chiude in se stesso, nelle cose di questo mondo.</w:t>
      </w:r>
    </w:p>
    <w:p w14:paraId="5CBCFDE8" w14:textId="4F0218F4" w:rsidR="002C7A5A" w:rsidRPr="00040F04" w:rsidRDefault="002C7A5A" w:rsidP="002C7A5A">
      <w:pPr>
        <w:spacing w:after="120"/>
        <w:jc w:val="both"/>
        <w:rPr>
          <w:rFonts w:ascii="Arial" w:hAnsi="Arial"/>
          <w:bCs/>
          <w:sz w:val="24"/>
        </w:rPr>
      </w:pPr>
      <w:r w:rsidRPr="00040F04">
        <w:rPr>
          <w:rFonts w:ascii="Arial" w:hAnsi="Arial"/>
          <w:bCs/>
          <w:i/>
          <w:sz w:val="24"/>
        </w:rPr>
        <w:t>“Molto ricco”:</w:t>
      </w:r>
      <w:r w:rsidRPr="00040F04">
        <w:rPr>
          <w:rFonts w:ascii="Arial" w:hAnsi="Arial"/>
          <w:bCs/>
          <w:sz w:val="24"/>
        </w:rPr>
        <w:t xml:space="preserve"> potrebbe avere un duplice significato:</w:t>
      </w:r>
      <w:r w:rsidR="00040F04" w:rsidRPr="00040F04">
        <w:rPr>
          <w:rFonts w:ascii="Arial" w:hAnsi="Arial"/>
          <w:bCs/>
          <w:sz w:val="24"/>
        </w:rPr>
        <w:t xml:space="preserve"> </w:t>
      </w:r>
      <w:r w:rsidRPr="00040F04">
        <w:rPr>
          <w:rFonts w:ascii="Arial" w:hAnsi="Arial"/>
          <w:bCs/>
          <w:sz w:val="24"/>
        </w:rPr>
        <w:t>possiede molto; ed anche</w:t>
      </w:r>
      <w:r w:rsidR="00040F04" w:rsidRPr="00040F04">
        <w:rPr>
          <w:rFonts w:ascii="Arial" w:hAnsi="Arial"/>
          <w:bCs/>
          <w:sz w:val="24"/>
        </w:rPr>
        <w:t xml:space="preserve"> </w:t>
      </w:r>
      <w:r w:rsidRPr="00040F04">
        <w:rPr>
          <w:rFonts w:ascii="Arial" w:hAnsi="Arial"/>
          <w:bCs/>
          <w:sz w:val="24"/>
        </w:rPr>
        <w:t>è molto attaccato alle sue cose.</w:t>
      </w:r>
      <w:r w:rsidR="00040F04" w:rsidRPr="00040F04">
        <w:rPr>
          <w:rFonts w:ascii="Arial" w:hAnsi="Arial"/>
          <w:bCs/>
          <w:sz w:val="24"/>
        </w:rPr>
        <w:t xml:space="preserve"> </w:t>
      </w:r>
      <w:r w:rsidRPr="00040F04">
        <w:rPr>
          <w:rFonts w:ascii="Arial" w:hAnsi="Arial"/>
          <w:bCs/>
          <w:sz w:val="24"/>
        </w:rPr>
        <w:t>La tristezza è causata da questo morboso attaccamento. Il suo cuore desideroso di verità, di libertà, di vera sequela di Gesù, è imprigionato dalla terra. Non ha la forza di dire un sì pieno, totale, liberante l’intera sua vita.</w:t>
      </w:r>
      <w:r w:rsidR="00040F04" w:rsidRPr="00040F04">
        <w:rPr>
          <w:rFonts w:ascii="Arial" w:hAnsi="Arial"/>
          <w:bCs/>
          <w:sz w:val="24"/>
        </w:rPr>
        <w:t xml:space="preserve"> </w:t>
      </w:r>
      <w:r w:rsidRPr="00040F04">
        <w:rPr>
          <w:rFonts w:ascii="Arial" w:hAnsi="Arial"/>
          <w:bCs/>
          <w:sz w:val="24"/>
        </w:rPr>
        <w:t>In parte è simile alla tristezza causata dal peccato, per chi ha conosciuto la verità di Cristo ed ha gustato la bellezza della sua grazia.</w:t>
      </w:r>
    </w:p>
    <w:p w14:paraId="0134C3C3" w14:textId="094B433B" w:rsidR="002C7A5A" w:rsidRPr="00040F04" w:rsidRDefault="002C7A5A" w:rsidP="002C7A5A">
      <w:pPr>
        <w:spacing w:after="120"/>
        <w:jc w:val="both"/>
        <w:rPr>
          <w:rFonts w:ascii="Arial" w:hAnsi="Arial"/>
          <w:bCs/>
          <w:sz w:val="24"/>
        </w:rPr>
      </w:pPr>
      <w:r w:rsidRPr="00040F04">
        <w:rPr>
          <w:rFonts w:ascii="Arial" w:hAnsi="Arial"/>
          <w:bCs/>
          <w:sz w:val="24"/>
        </w:rPr>
        <w:t>Gesù lo ha già detto: l’affanno per le ricchezze soffoca il buon grano e questo non giunge a maturazione. Viene mangiato dalle spine, come è mangiato dalle spine il cuore di questo notabile.</w:t>
      </w:r>
      <w:r w:rsidR="00040F04" w:rsidRPr="00040F04">
        <w:rPr>
          <w:rFonts w:ascii="Arial" w:hAnsi="Arial"/>
          <w:bCs/>
          <w:sz w:val="24"/>
        </w:rPr>
        <w:t xml:space="preserve"> </w:t>
      </w:r>
      <w:r w:rsidRPr="00040F04">
        <w:rPr>
          <w:rFonts w:ascii="Arial" w:hAnsi="Arial"/>
          <w:bCs/>
          <w:sz w:val="24"/>
        </w:rPr>
        <w:t>L’immagine, o la figura del cammello che passa per la cruna di un ago ha un solo valore: affermare quanto grande sia la difficoltà per un ricco di liberarsi dalle sue ricchezze, in modo che il suo cuore possa dedicarsi totalmente al mistero del regno dei cieli.</w:t>
      </w:r>
      <w:r w:rsidR="00040F04" w:rsidRPr="00040F04">
        <w:rPr>
          <w:rFonts w:ascii="Arial" w:hAnsi="Arial"/>
          <w:bCs/>
          <w:sz w:val="24"/>
        </w:rPr>
        <w:t xml:space="preserve"> </w:t>
      </w:r>
      <w:r w:rsidRPr="00040F04">
        <w:rPr>
          <w:rFonts w:ascii="Arial" w:hAnsi="Arial"/>
          <w:bCs/>
          <w:sz w:val="24"/>
        </w:rPr>
        <w:t>In verità è così: coloro che si lasciano prendere dalla ricchezza, dalle ricchezze vengono anche consumati.</w:t>
      </w:r>
    </w:p>
    <w:p w14:paraId="408411C1" w14:textId="34C31D0B" w:rsidR="002C7A5A" w:rsidRPr="00040F04" w:rsidRDefault="002C7A5A" w:rsidP="002C7A5A">
      <w:pPr>
        <w:spacing w:after="120"/>
        <w:jc w:val="both"/>
        <w:rPr>
          <w:rFonts w:ascii="Arial" w:hAnsi="Arial"/>
          <w:bCs/>
          <w:sz w:val="24"/>
        </w:rPr>
      </w:pPr>
      <w:r w:rsidRPr="00040F04">
        <w:rPr>
          <w:rFonts w:ascii="Arial" w:hAnsi="Arial"/>
          <w:bCs/>
          <w:sz w:val="24"/>
        </w:rPr>
        <w:t>Si pensi per un attimo al ricco epulone. La sua ricchezza gli ha impedito di andare nel regno di Dio, perché da essa accecato a tal punto da non vedere il povero Lazzaro seduto alla sua porta. Lo vedevano i cani, non lo vedeva lui.</w:t>
      </w:r>
      <w:r w:rsidR="00040F04" w:rsidRPr="00040F04">
        <w:rPr>
          <w:rFonts w:ascii="Arial" w:hAnsi="Arial"/>
          <w:bCs/>
          <w:sz w:val="24"/>
        </w:rPr>
        <w:t xml:space="preserve"> </w:t>
      </w:r>
      <w:r w:rsidRPr="00040F04">
        <w:rPr>
          <w:rFonts w:ascii="Arial" w:hAnsi="Arial"/>
          <w:bCs/>
          <w:sz w:val="24"/>
        </w:rPr>
        <w:t>Il pensiero di Gesù – nel Vangelo di Luca – non ammette altre interpretazioni. Lo sappiamo anche dalla parabola dell’amministratore infedele.</w:t>
      </w:r>
      <w:r w:rsidR="00040F04" w:rsidRPr="00040F04">
        <w:rPr>
          <w:rFonts w:ascii="Arial" w:hAnsi="Arial"/>
          <w:bCs/>
          <w:sz w:val="24"/>
        </w:rPr>
        <w:t xml:space="preserve"> </w:t>
      </w:r>
      <w:r w:rsidRPr="00040F04">
        <w:rPr>
          <w:rFonts w:ascii="Arial" w:hAnsi="Arial"/>
          <w:bCs/>
          <w:sz w:val="24"/>
        </w:rPr>
        <w:t>Gesù vuole dai suoi discepoli una libertà totale dalle cose di questo mondo.</w:t>
      </w:r>
      <w:r w:rsidR="00040F04" w:rsidRPr="00040F04">
        <w:rPr>
          <w:rFonts w:ascii="Arial" w:hAnsi="Arial"/>
          <w:bCs/>
          <w:sz w:val="24"/>
        </w:rPr>
        <w:t xml:space="preserve"> </w:t>
      </w:r>
      <w:r w:rsidRPr="00040F04">
        <w:rPr>
          <w:rFonts w:ascii="Arial" w:hAnsi="Arial"/>
          <w:bCs/>
          <w:sz w:val="24"/>
        </w:rPr>
        <w:t>Lui conosce la potenza, la forza della tentazione. Conosce il fascino del denaro e dei beni di questo mondo.</w:t>
      </w:r>
      <w:r w:rsidR="00040F04" w:rsidRPr="00040F04">
        <w:rPr>
          <w:rFonts w:ascii="Arial" w:hAnsi="Arial"/>
          <w:bCs/>
          <w:sz w:val="24"/>
        </w:rPr>
        <w:t xml:space="preserve"> </w:t>
      </w:r>
      <w:r w:rsidRPr="00040F04">
        <w:rPr>
          <w:rFonts w:ascii="Arial" w:hAnsi="Arial"/>
          <w:bCs/>
          <w:sz w:val="24"/>
        </w:rPr>
        <w:t>O la libertà è nella realtà e può divenire anche nello spirito; o non è nella realtà e non può essere neanche nello spirito.</w:t>
      </w:r>
      <w:r w:rsidR="00040F04" w:rsidRPr="00040F04">
        <w:rPr>
          <w:rFonts w:ascii="Arial" w:hAnsi="Arial"/>
          <w:bCs/>
          <w:sz w:val="24"/>
        </w:rPr>
        <w:t xml:space="preserve"> </w:t>
      </w:r>
      <w:r w:rsidRPr="00040F04">
        <w:rPr>
          <w:rFonts w:ascii="Arial" w:hAnsi="Arial"/>
          <w:bCs/>
          <w:sz w:val="24"/>
        </w:rPr>
        <w:t>O si crede, o non si crede. Non ci sono altre vie, altre verità, altri pensieri, altre teorie.</w:t>
      </w:r>
    </w:p>
    <w:p w14:paraId="60D4A7FB" w14:textId="3B03E9CE" w:rsidR="002C7A5A" w:rsidRPr="00040F04" w:rsidRDefault="002C7A5A" w:rsidP="002C7A5A">
      <w:pPr>
        <w:spacing w:after="120"/>
        <w:jc w:val="both"/>
        <w:rPr>
          <w:rFonts w:ascii="Arial" w:hAnsi="Arial"/>
          <w:bCs/>
          <w:sz w:val="24"/>
        </w:rPr>
      </w:pPr>
      <w:r w:rsidRPr="00040F04">
        <w:rPr>
          <w:rFonts w:ascii="Arial" w:hAnsi="Arial"/>
          <w:bCs/>
          <w:sz w:val="24"/>
        </w:rPr>
        <w:t xml:space="preserve">La domanda di coloro che ascoltano ci muove in questa direzione: </w:t>
      </w:r>
      <w:r w:rsidRPr="00040F04">
        <w:rPr>
          <w:rFonts w:ascii="Arial" w:hAnsi="Arial"/>
          <w:bCs/>
          <w:i/>
          <w:sz w:val="24"/>
        </w:rPr>
        <w:t>“Allora chi potrà salvarsi?”</w:t>
      </w:r>
      <w:r w:rsidR="00AB6684">
        <w:rPr>
          <w:rFonts w:ascii="Arial" w:hAnsi="Arial"/>
          <w:bCs/>
          <w:sz w:val="24"/>
        </w:rPr>
        <w:t xml:space="preserve">. </w:t>
      </w:r>
      <w:r w:rsidRPr="00040F04">
        <w:rPr>
          <w:rFonts w:ascii="Arial" w:hAnsi="Arial"/>
          <w:bCs/>
          <w:sz w:val="24"/>
        </w:rPr>
        <w:t>Se la salvezza è legata alla povertà reale dalle cose, nessuno potrà salvarsi, perché tutti, chi più chi meno, dipendono dalle cose.</w:t>
      </w:r>
    </w:p>
    <w:p w14:paraId="5C737FE9" w14:textId="4541718C" w:rsidR="002C7A5A" w:rsidRPr="00040F04" w:rsidRDefault="002C7A5A" w:rsidP="002C7A5A">
      <w:pPr>
        <w:spacing w:after="120"/>
        <w:jc w:val="both"/>
        <w:rPr>
          <w:rFonts w:ascii="Arial" w:hAnsi="Arial"/>
          <w:bCs/>
          <w:sz w:val="24"/>
        </w:rPr>
      </w:pPr>
      <w:r w:rsidRPr="00040F04">
        <w:rPr>
          <w:rFonts w:ascii="Arial" w:hAnsi="Arial"/>
          <w:bCs/>
          <w:sz w:val="24"/>
        </w:rPr>
        <w:t>Perché ciò che è impossibile agli uomini, è possibile a Dio?</w:t>
      </w:r>
      <w:r w:rsidR="00040F04" w:rsidRPr="00040F04">
        <w:rPr>
          <w:rFonts w:ascii="Arial" w:hAnsi="Arial"/>
          <w:bCs/>
          <w:sz w:val="24"/>
        </w:rPr>
        <w:t xml:space="preserve"> </w:t>
      </w:r>
      <w:r w:rsidRPr="00040F04">
        <w:rPr>
          <w:rFonts w:ascii="Arial" w:hAnsi="Arial"/>
          <w:bCs/>
          <w:sz w:val="24"/>
        </w:rPr>
        <w:t>La salvezza è grazia di Dio. Essa cammina sulla via della povertà materiale.</w:t>
      </w:r>
      <w:r w:rsidR="00040F04" w:rsidRPr="00040F04">
        <w:rPr>
          <w:rFonts w:ascii="Arial" w:hAnsi="Arial"/>
          <w:bCs/>
          <w:sz w:val="24"/>
        </w:rPr>
        <w:t xml:space="preserve"> </w:t>
      </w:r>
      <w:r w:rsidRPr="00040F04">
        <w:rPr>
          <w:rFonts w:ascii="Arial" w:hAnsi="Arial"/>
          <w:bCs/>
          <w:sz w:val="24"/>
        </w:rPr>
        <w:t>Se al Signore, serve che qualcuno sia ricco, gli concede anche la grazia della povertà spirituale, cioè dal distacco dai beni di questo mondo, gli dona un cuore puro, libero, misericordioso, caritatevole, compassionevole, in modo che possa usare la ricchezza per amare, solo per amare.</w:t>
      </w:r>
    </w:p>
    <w:p w14:paraId="7FD1A728" w14:textId="094F91ED" w:rsidR="002C7A5A" w:rsidRPr="00040F04" w:rsidRDefault="002C7A5A" w:rsidP="002C7A5A">
      <w:pPr>
        <w:spacing w:after="120"/>
        <w:jc w:val="both"/>
        <w:rPr>
          <w:rFonts w:ascii="Arial" w:hAnsi="Arial"/>
          <w:bCs/>
          <w:sz w:val="24"/>
        </w:rPr>
      </w:pPr>
      <w:r w:rsidRPr="00040F04">
        <w:rPr>
          <w:rFonts w:ascii="Arial" w:hAnsi="Arial"/>
          <w:bCs/>
          <w:sz w:val="24"/>
        </w:rPr>
        <w:t>Per grazia particolare di Dio, la ricchezza diviene via di più grande carità. Ma questa è grazia, non è conquista dell’uomo, sua scelta.</w:t>
      </w:r>
      <w:r w:rsidR="00040F04" w:rsidRPr="00040F04">
        <w:rPr>
          <w:rFonts w:ascii="Arial" w:hAnsi="Arial"/>
          <w:bCs/>
          <w:sz w:val="24"/>
        </w:rPr>
        <w:t xml:space="preserve"> </w:t>
      </w:r>
      <w:r w:rsidRPr="00040F04">
        <w:rPr>
          <w:rFonts w:ascii="Arial" w:hAnsi="Arial"/>
          <w:bCs/>
          <w:sz w:val="24"/>
        </w:rPr>
        <w:t xml:space="preserve">Dio dona comunemente, </w:t>
      </w:r>
      <w:r w:rsidRPr="00040F04">
        <w:rPr>
          <w:rFonts w:ascii="Arial" w:hAnsi="Arial"/>
          <w:bCs/>
          <w:sz w:val="24"/>
        </w:rPr>
        <w:lastRenderedPageBreak/>
        <w:t>ordinariamente la salvezza, percorrendo la via dal distacco materiale dai beni di questa terra</w:t>
      </w:r>
      <w:r w:rsidR="00AB6684">
        <w:rPr>
          <w:rFonts w:ascii="Arial" w:hAnsi="Arial"/>
          <w:bCs/>
          <w:sz w:val="24"/>
        </w:rPr>
        <w:t xml:space="preserve">. </w:t>
      </w:r>
      <w:r w:rsidRPr="00040F04">
        <w:rPr>
          <w:rFonts w:ascii="Arial" w:hAnsi="Arial"/>
          <w:bCs/>
          <w:sz w:val="24"/>
        </w:rPr>
        <w:t>Straordinariamente, perché così Lui decide, vuole – non l’uomo, mai l’uomo – dona la stessa grazia della salvezza anche nell’uso dei beni di questo mondo.</w:t>
      </w:r>
    </w:p>
    <w:p w14:paraId="006DDA41" w14:textId="7BD24B6B" w:rsidR="002C7A5A" w:rsidRPr="00040F04" w:rsidRDefault="002C7A5A" w:rsidP="002C7A5A">
      <w:pPr>
        <w:spacing w:after="120"/>
        <w:jc w:val="both"/>
        <w:rPr>
          <w:rFonts w:ascii="Arial" w:hAnsi="Arial"/>
          <w:bCs/>
          <w:sz w:val="24"/>
        </w:rPr>
      </w:pPr>
      <w:r w:rsidRPr="00040F04">
        <w:rPr>
          <w:rFonts w:ascii="Arial" w:hAnsi="Arial"/>
          <w:bCs/>
          <w:sz w:val="24"/>
        </w:rPr>
        <w:t xml:space="preserve">È questo il motivo per cui: </w:t>
      </w:r>
      <w:r w:rsidRPr="00040F04">
        <w:rPr>
          <w:rFonts w:ascii="Arial" w:hAnsi="Arial"/>
          <w:bCs/>
          <w:i/>
          <w:sz w:val="24"/>
        </w:rPr>
        <w:t>“Ciò che è impossibile agli uomini, è possibile a Dio”</w:t>
      </w:r>
      <w:r w:rsidR="008847C7" w:rsidRPr="00040F04">
        <w:rPr>
          <w:rFonts w:ascii="Arial" w:hAnsi="Arial"/>
          <w:bCs/>
          <w:sz w:val="24"/>
        </w:rPr>
        <w:t xml:space="preserve">. </w:t>
      </w:r>
      <w:r w:rsidRPr="00040F04">
        <w:rPr>
          <w:rFonts w:ascii="Arial" w:hAnsi="Arial"/>
          <w:bCs/>
          <w:sz w:val="24"/>
        </w:rPr>
        <w:t>Di Dio è la grazia. Questa grazia passa attraverso la scelta dell’uomo è la libertà materiale come unica via possibile di salvezza.</w:t>
      </w:r>
      <w:r w:rsidR="00040F04" w:rsidRPr="00040F04">
        <w:rPr>
          <w:rFonts w:ascii="Arial" w:hAnsi="Arial"/>
          <w:bCs/>
          <w:sz w:val="24"/>
        </w:rPr>
        <w:t xml:space="preserve"> </w:t>
      </w:r>
      <w:r w:rsidRPr="00040F04">
        <w:rPr>
          <w:rFonts w:ascii="Arial" w:hAnsi="Arial"/>
          <w:bCs/>
          <w:sz w:val="24"/>
        </w:rPr>
        <w:t>Se Dio sceglie per l’uomo anche la via – quella della ricchezza – in questa scelta dona anche la grazia della libertà, senza la quale l’attaccamento schiavizza il cuore e la mente e impedisce ogni realizzazione della salvezza.</w:t>
      </w:r>
    </w:p>
    <w:p w14:paraId="5C6923F3" w14:textId="77777777" w:rsidR="002C7A5A" w:rsidRPr="00040F04" w:rsidRDefault="002C7A5A" w:rsidP="002C7A5A">
      <w:pPr>
        <w:spacing w:after="120"/>
        <w:jc w:val="both"/>
        <w:rPr>
          <w:rFonts w:ascii="Arial" w:hAnsi="Arial"/>
          <w:bCs/>
          <w:sz w:val="24"/>
        </w:rPr>
      </w:pPr>
      <w:r w:rsidRPr="00040F04">
        <w:rPr>
          <w:rFonts w:ascii="Arial" w:hAnsi="Arial"/>
          <w:bCs/>
          <w:sz w:val="24"/>
        </w:rPr>
        <w:t xml:space="preserve">La parola di Pietro è chiara: </w:t>
      </w:r>
      <w:r w:rsidRPr="00040F04">
        <w:rPr>
          <w:rFonts w:ascii="Arial" w:hAnsi="Arial"/>
          <w:bCs/>
          <w:i/>
          <w:sz w:val="24"/>
        </w:rPr>
        <w:t>“Noi allora siamo salvi, perché abbiamo lasciato tutte le nostre cose e ti abbiamo seguito”</w:t>
      </w:r>
      <w:r w:rsidRPr="00040F04">
        <w:rPr>
          <w:rFonts w:ascii="Arial" w:hAnsi="Arial"/>
          <w:bCs/>
          <w:sz w:val="24"/>
        </w:rPr>
        <w:t>.</w:t>
      </w:r>
    </w:p>
    <w:p w14:paraId="6559E418" w14:textId="44E01B6F" w:rsidR="002C7A5A" w:rsidRPr="00040F04" w:rsidRDefault="002C7A5A" w:rsidP="002C7A5A">
      <w:pPr>
        <w:spacing w:after="120"/>
        <w:jc w:val="both"/>
        <w:rPr>
          <w:rFonts w:ascii="Arial" w:hAnsi="Arial"/>
          <w:bCs/>
          <w:sz w:val="24"/>
          <w:lang w:val="la-Latn"/>
        </w:rPr>
      </w:pPr>
      <w:r w:rsidRPr="00040F04">
        <w:rPr>
          <w:rFonts w:ascii="Arial" w:hAnsi="Arial"/>
          <w:bCs/>
          <w:sz w:val="24"/>
        </w:rPr>
        <w:t>Gesù rassicura Pietro: Ciò che si lascia per il regno non si perde neanche in questa vita. La benedizione di Dio che si riversa su di lui, lo ricolma di ogni bene sulla terra e nel cielo.</w:t>
      </w:r>
      <w:r w:rsidR="00040F04" w:rsidRPr="00040F04">
        <w:rPr>
          <w:rFonts w:ascii="Arial" w:hAnsi="Arial"/>
          <w:bCs/>
          <w:sz w:val="24"/>
        </w:rPr>
        <w:t xml:space="preserve"> </w:t>
      </w:r>
      <w:r w:rsidRPr="00040F04">
        <w:rPr>
          <w:rFonts w:ascii="Arial" w:hAnsi="Arial"/>
          <w:bCs/>
          <w:sz w:val="24"/>
        </w:rPr>
        <w:t>“Il molto di più” che si riceve su questa terra, nel tempo presente, non deve intendersi in senso materiale, bensì in senso di pienezza di vita.</w:t>
      </w:r>
      <w:r w:rsidR="00040F04" w:rsidRPr="00040F04">
        <w:rPr>
          <w:rFonts w:ascii="Arial" w:hAnsi="Arial"/>
          <w:bCs/>
          <w:sz w:val="24"/>
        </w:rPr>
        <w:t xml:space="preserve"> </w:t>
      </w:r>
      <w:r w:rsidRPr="00040F04">
        <w:rPr>
          <w:rFonts w:ascii="Arial" w:hAnsi="Arial"/>
          <w:bCs/>
          <w:sz w:val="24"/>
        </w:rPr>
        <w:t>Dio ricolma il cuore molto di più delle cose che abbiamo lasciato. Inoltre ci dona la vita eterna, nel tempo che verrà.</w:t>
      </w:r>
      <w:r w:rsidR="00040F04" w:rsidRPr="00040F04">
        <w:rPr>
          <w:rFonts w:ascii="Arial" w:hAnsi="Arial"/>
          <w:bCs/>
          <w:sz w:val="24"/>
        </w:rPr>
        <w:t xml:space="preserve"> </w:t>
      </w:r>
      <w:r w:rsidRPr="00040F04">
        <w:rPr>
          <w:rFonts w:ascii="Arial" w:hAnsi="Arial"/>
          <w:bCs/>
          <w:sz w:val="24"/>
        </w:rPr>
        <w:t>Questa frase di Gesù è importante che non si interpreti in senso “di materia”. Non: “si lascia la materia, si riceve più materia; ma: “si lascia ciò che ricolma la nostra vita presente, si riceve da Dio ciò che la ricolma con una abbondanza divinamente superiore”.</w:t>
      </w:r>
      <w:r w:rsidR="00040F04" w:rsidRPr="00040F04">
        <w:rPr>
          <w:rFonts w:ascii="Arial" w:hAnsi="Arial"/>
          <w:bCs/>
          <w:sz w:val="24"/>
        </w:rPr>
        <w:t xml:space="preserve"> </w:t>
      </w:r>
      <w:r w:rsidRPr="00040F04">
        <w:rPr>
          <w:rFonts w:ascii="Arial" w:hAnsi="Arial"/>
          <w:bCs/>
          <w:sz w:val="24"/>
        </w:rPr>
        <w:t xml:space="preserve">Il Salmo dice: </w:t>
      </w:r>
      <w:r w:rsidRPr="00040F04">
        <w:rPr>
          <w:rFonts w:ascii="Arial" w:hAnsi="Arial"/>
          <w:bCs/>
          <w:i/>
          <w:sz w:val="24"/>
        </w:rPr>
        <w:t>“Non manco di nulla”</w:t>
      </w:r>
      <w:r w:rsidRPr="00040F04">
        <w:rPr>
          <w:rFonts w:ascii="Arial" w:hAnsi="Arial"/>
          <w:bCs/>
          <w:sz w:val="24"/>
        </w:rPr>
        <w:t>.</w:t>
      </w:r>
      <w:r w:rsidR="00040F04" w:rsidRPr="00040F04">
        <w:rPr>
          <w:rFonts w:ascii="Arial" w:hAnsi="Arial"/>
          <w:bCs/>
          <w:sz w:val="24"/>
        </w:rPr>
        <w:t xml:space="preserve"> </w:t>
      </w:r>
      <w:r w:rsidRPr="00040F04">
        <w:rPr>
          <w:rFonts w:ascii="Arial" w:hAnsi="Arial"/>
          <w:bCs/>
          <w:sz w:val="24"/>
        </w:rPr>
        <w:t xml:space="preserve">San Paolo: </w:t>
      </w:r>
      <w:r w:rsidRPr="00040F04">
        <w:rPr>
          <w:rFonts w:ascii="Arial" w:hAnsi="Arial"/>
          <w:bCs/>
          <w:i/>
          <w:sz w:val="24"/>
        </w:rPr>
        <w:t xml:space="preserve">“Non abbiamo niente e possediamo tutto: </w:t>
      </w:r>
      <w:r w:rsidRPr="00040F04">
        <w:rPr>
          <w:rFonts w:ascii="Arial" w:hAnsi="Arial"/>
          <w:bCs/>
          <w:i/>
          <w:sz w:val="24"/>
          <w:lang w:val="la-Latn"/>
        </w:rPr>
        <w:t>nihil abentes e omnia possidentes”</w:t>
      </w:r>
      <w:r w:rsidRPr="00040F04">
        <w:rPr>
          <w:rFonts w:ascii="Arial" w:hAnsi="Arial"/>
          <w:bCs/>
          <w:sz w:val="24"/>
          <w:lang w:val="la-Latn"/>
        </w:rPr>
        <w:t>.</w:t>
      </w:r>
    </w:p>
    <w:p w14:paraId="5D3593A1" w14:textId="609E89D7" w:rsidR="002C7A5A" w:rsidRPr="00040F04" w:rsidRDefault="002C7A5A" w:rsidP="002C7A5A">
      <w:pPr>
        <w:spacing w:after="120"/>
        <w:jc w:val="both"/>
        <w:rPr>
          <w:rFonts w:ascii="Arial" w:hAnsi="Arial"/>
          <w:bCs/>
          <w:sz w:val="24"/>
        </w:rPr>
      </w:pPr>
      <w:r w:rsidRPr="00040F04">
        <w:rPr>
          <w:rFonts w:ascii="Arial" w:hAnsi="Arial"/>
          <w:bCs/>
          <w:sz w:val="24"/>
        </w:rPr>
        <w:t>Ancora una volta Gesù ribadisce ai discepoli ciò che sta per accadergli in Gerusalemme. Lui non sta andando nella Città Santa per essere incoronato Messia e Signore del popolo di Dio alla maniera di Davide.</w:t>
      </w:r>
      <w:r w:rsidR="00040F04" w:rsidRPr="00040F04">
        <w:rPr>
          <w:rFonts w:ascii="Arial" w:hAnsi="Arial"/>
          <w:bCs/>
          <w:sz w:val="24"/>
        </w:rPr>
        <w:t xml:space="preserve"> </w:t>
      </w:r>
      <w:r w:rsidRPr="00040F04">
        <w:rPr>
          <w:rFonts w:ascii="Arial" w:hAnsi="Arial"/>
          <w:bCs/>
          <w:sz w:val="24"/>
        </w:rPr>
        <w:t>Lui sarà incoronato Re, Messia e Signore alla maniera del Servo profetizzato da Isaia.</w:t>
      </w:r>
      <w:r w:rsidR="00040F04" w:rsidRPr="00040F04">
        <w:rPr>
          <w:rFonts w:ascii="Arial" w:hAnsi="Arial"/>
          <w:bCs/>
          <w:sz w:val="24"/>
        </w:rPr>
        <w:t xml:space="preserve"> </w:t>
      </w:r>
      <w:r w:rsidRPr="00040F04">
        <w:rPr>
          <w:rFonts w:ascii="Arial" w:hAnsi="Arial"/>
          <w:bCs/>
          <w:sz w:val="24"/>
        </w:rPr>
        <w:t>Andrà a Gerusalemme per compiere la redenzione del mondo passando attraverso il rinnegamento del suo popolo, la grande sofferenza fisica e spirituale.</w:t>
      </w:r>
      <w:r w:rsidR="00040F04" w:rsidRPr="00040F04">
        <w:rPr>
          <w:rFonts w:ascii="Arial" w:hAnsi="Arial"/>
          <w:bCs/>
          <w:sz w:val="24"/>
        </w:rPr>
        <w:t xml:space="preserve"> </w:t>
      </w:r>
      <w:r w:rsidRPr="00040F04">
        <w:rPr>
          <w:rFonts w:ascii="Arial" w:hAnsi="Arial"/>
          <w:bCs/>
          <w:sz w:val="24"/>
        </w:rPr>
        <w:t>Sarà ucciso, ma il terzo giorno risusciterà</w:t>
      </w:r>
      <w:r w:rsidR="00AB6684">
        <w:rPr>
          <w:rFonts w:ascii="Arial" w:hAnsi="Arial"/>
          <w:bCs/>
          <w:sz w:val="24"/>
        </w:rPr>
        <w:t xml:space="preserve">. </w:t>
      </w:r>
      <w:r w:rsidRPr="00040F04">
        <w:rPr>
          <w:rFonts w:ascii="Arial" w:hAnsi="Arial"/>
          <w:bCs/>
          <w:sz w:val="24"/>
        </w:rPr>
        <w:t>Tutto ciò che i profeti hanno annunziato di Lui, si compirà alla lettera.</w:t>
      </w:r>
    </w:p>
    <w:p w14:paraId="73B9DFFD" w14:textId="4B725F8A" w:rsidR="002C7A5A" w:rsidRPr="00040F04" w:rsidRDefault="002C7A5A" w:rsidP="002C7A5A">
      <w:pPr>
        <w:spacing w:after="120"/>
        <w:jc w:val="both"/>
        <w:rPr>
          <w:rFonts w:ascii="Arial" w:hAnsi="Arial"/>
          <w:bCs/>
          <w:sz w:val="24"/>
        </w:rPr>
      </w:pPr>
      <w:r w:rsidRPr="00040F04">
        <w:rPr>
          <w:rFonts w:ascii="Arial" w:hAnsi="Arial"/>
          <w:bCs/>
          <w:sz w:val="24"/>
        </w:rPr>
        <w:t>La loro mente è altrove, per questo non comprendono</w:t>
      </w:r>
      <w:r w:rsidR="00AB6684">
        <w:rPr>
          <w:rFonts w:ascii="Arial" w:hAnsi="Arial"/>
          <w:bCs/>
          <w:sz w:val="24"/>
        </w:rPr>
        <w:t xml:space="preserve">. </w:t>
      </w:r>
      <w:r w:rsidRPr="00040F04">
        <w:rPr>
          <w:rFonts w:ascii="Arial" w:hAnsi="Arial"/>
          <w:bCs/>
          <w:sz w:val="24"/>
        </w:rPr>
        <w:t>Quando la mente non è illuminata, guidata, condotta dallo Spirito del Signore, il mistero resta sempre oscuro.</w:t>
      </w:r>
      <w:r w:rsidR="00040F04" w:rsidRPr="00040F04">
        <w:rPr>
          <w:rFonts w:ascii="Arial" w:hAnsi="Arial"/>
          <w:bCs/>
          <w:sz w:val="24"/>
        </w:rPr>
        <w:t xml:space="preserve"> </w:t>
      </w:r>
      <w:r w:rsidRPr="00040F04">
        <w:rPr>
          <w:rFonts w:ascii="Arial" w:hAnsi="Arial"/>
          <w:bCs/>
          <w:sz w:val="24"/>
        </w:rPr>
        <w:t>Questo ci deve insegnare una cosa sola: chi vuole portare qualcuno nella conoscenza del mistero di Cristo, deve premunirsi della “facoltà” di donare lo Spirito Santo assieme alla Parola e questa “facoltà” si acquisisce in un solo modo: crescendo in sapienza e grazia, divenendo con Cristo un solo mistero.</w:t>
      </w:r>
    </w:p>
    <w:p w14:paraId="73AD9E06" w14:textId="57693E5E" w:rsidR="002C7A5A" w:rsidRPr="00040F04" w:rsidRDefault="002C7A5A" w:rsidP="002C7A5A">
      <w:pPr>
        <w:spacing w:after="120"/>
        <w:jc w:val="both"/>
        <w:rPr>
          <w:rFonts w:ascii="Arial" w:hAnsi="Arial"/>
          <w:bCs/>
          <w:sz w:val="24"/>
        </w:rPr>
      </w:pPr>
      <w:r w:rsidRPr="00040F04">
        <w:rPr>
          <w:rFonts w:ascii="Arial" w:hAnsi="Arial"/>
          <w:bCs/>
          <w:sz w:val="24"/>
        </w:rPr>
        <w:t>Gesù cammina verso Gerusalemme. Segue la via che passa per Gerico.</w:t>
      </w:r>
      <w:r w:rsidR="00040F04" w:rsidRPr="00040F04">
        <w:rPr>
          <w:rFonts w:ascii="Arial" w:hAnsi="Arial"/>
          <w:bCs/>
          <w:sz w:val="24"/>
        </w:rPr>
        <w:t xml:space="preserve"> </w:t>
      </w:r>
      <w:r w:rsidRPr="00040F04">
        <w:rPr>
          <w:rFonts w:ascii="Arial" w:hAnsi="Arial"/>
          <w:bCs/>
          <w:sz w:val="24"/>
        </w:rPr>
        <w:t>Lungo la strada c’è un cieco seduto a mendicare. Sentendo passare un così gran numero di gente, domanda cosa stia succedendo.</w:t>
      </w:r>
      <w:r w:rsidR="00040F04" w:rsidRPr="00040F04">
        <w:rPr>
          <w:rFonts w:ascii="Arial" w:hAnsi="Arial"/>
          <w:bCs/>
          <w:sz w:val="24"/>
        </w:rPr>
        <w:t xml:space="preserve"> </w:t>
      </w:r>
      <w:r w:rsidRPr="00040F04">
        <w:rPr>
          <w:rFonts w:ascii="Arial" w:hAnsi="Arial"/>
          <w:bCs/>
          <w:sz w:val="24"/>
        </w:rPr>
        <w:t>La risposta è: “Passa Gesù il Nazareno!”.</w:t>
      </w:r>
    </w:p>
    <w:p w14:paraId="5EA42E89" w14:textId="0FE720E2" w:rsidR="002C7A5A" w:rsidRPr="00040F04" w:rsidRDefault="002C7A5A" w:rsidP="00040F04">
      <w:pPr>
        <w:spacing w:after="120"/>
        <w:jc w:val="both"/>
        <w:rPr>
          <w:rFonts w:ascii="Arial" w:hAnsi="Arial"/>
          <w:bCs/>
          <w:sz w:val="24"/>
        </w:rPr>
      </w:pPr>
      <w:r w:rsidRPr="00040F04">
        <w:rPr>
          <w:rFonts w:ascii="Arial" w:hAnsi="Arial"/>
          <w:bCs/>
          <w:sz w:val="24"/>
        </w:rPr>
        <w:t>Dal grido del cieco, dobbiamo concludere due verità:</w:t>
      </w:r>
      <w:r w:rsidR="00040F04" w:rsidRPr="00040F04">
        <w:rPr>
          <w:rFonts w:ascii="Arial" w:hAnsi="Arial"/>
          <w:bCs/>
          <w:sz w:val="24"/>
        </w:rPr>
        <w:t xml:space="preserve"> </w:t>
      </w:r>
      <w:r w:rsidRPr="00040F04">
        <w:rPr>
          <w:rFonts w:ascii="Arial" w:hAnsi="Arial"/>
          <w:bCs/>
          <w:sz w:val="24"/>
        </w:rPr>
        <w:t>la fama di Gesù lo precedeva sempre. Gesù fa miracoli. Gesù guarisce.</w:t>
      </w:r>
      <w:r w:rsidR="00040F04" w:rsidRPr="00040F04">
        <w:rPr>
          <w:rFonts w:ascii="Arial" w:hAnsi="Arial"/>
          <w:bCs/>
          <w:sz w:val="24"/>
        </w:rPr>
        <w:t xml:space="preserve"> </w:t>
      </w:r>
      <w:r w:rsidRPr="00040F04">
        <w:rPr>
          <w:rFonts w:ascii="Arial" w:hAnsi="Arial"/>
          <w:bCs/>
          <w:sz w:val="24"/>
        </w:rPr>
        <w:t>Gesù il Nazareno è identificato come il figlio di Davide, cioè come il Messia di Dio.</w:t>
      </w:r>
    </w:p>
    <w:p w14:paraId="46681537" w14:textId="004B0DC2" w:rsidR="002C7A5A" w:rsidRPr="00040F04" w:rsidRDefault="002C7A5A" w:rsidP="002C7A5A">
      <w:pPr>
        <w:spacing w:after="120"/>
        <w:jc w:val="both"/>
        <w:rPr>
          <w:rFonts w:ascii="Arial" w:hAnsi="Arial"/>
          <w:bCs/>
          <w:sz w:val="24"/>
        </w:rPr>
      </w:pPr>
      <w:r w:rsidRPr="00040F04">
        <w:rPr>
          <w:rFonts w:ascii="Arial" w:hAnsi="Arial"/>
          <w:bCs/>
          <w:sz w:val="24"/>
        </w:rPr>
        <w:lastRenderedPageBreak/>
        <w:t>La gente ormai vede in Lui il liberatore di Israele, il suo Re, l’Unto del Signore</w:t>
      </w:r>
      <w:r w:rsidR="00AB6684">
        <w:rPr>
          <w:rFonts w:ascii="Arial" w:hAnsi="Arial"/>
          <w:bCs/>
          <w:sz w:val="24"/>
        </w:rPr>
        <w:t xml:space="preserve">. </w:t>
      </w:r>
      <w:r w:rsidRPr="00040F04">
        <w:rPr>
          <w:rFonts w:ascii="Arial" w:hAnsi="Arial"/>
          <w:bCs/>
          <w:sz w:val="24"/>
        </w:rPr>
        <w:t>Gesù, poco prima aveva detto che Lui è Messia alla maniera del “Servo del Signore” di Isaia.</w:t>
      </w:r>
    </w:p>
    <w:p w14:paraId="06CE7735" w14:textId="05780D6B" w:rsidR="002C7A5A" w:rsidRPr="00040F04" w:rsidRDefault="002C7A5A" w:rsidP="002C7A5A">
      <w:pPr>
        <w:spacing w:after="120"/>
        <w:jc w:val="both"/>
        <w:rPr>
          <w:rFonts w:ascii="Arial" w:hAnsi="Arial"/>
          <w:bCs/>
          <w:sz w:val="24"/>
        </w:rPr>
      </w:pPr>
      <w:r w:rsidRPr="00040F04">
        <w:rPr>
          <w:rFonts w:ascii="Arial" w:hAnsi="Arial"/>
          <w:bCs/>
          <w:sz w:val="24"/>
        </w:rPr>
        <w:t>Il cieco gli grida che Lui è Messia alla maniera di Davide</w:t>
      </w:r>
      <w:r w:rsidR="00AB6684">
        <w:rPr>
          <w:rFonts w:ascii="Arial" w:hAnsi="Arial"/>
          <w:bCs/>
          <w:sz w:val="24"/>
        </w:rPr>
        <w:t xml:space="preserve">. </w:t>
      </w:r>
      <w:r w:rsidRPr="00040F04">
        <w:rPr>
          <w:rFonts w:ascii="Arial" w:hAnsi="Arial"/>
          <w:bCs/>
          <w:sz w:val="24"/>
        </w:rPr>
        <w:t>È questo il contrasto tra ciò che vede la gente e ciò che vede Gesù.</w:t>
      </w:r>
      <w:r w:rsidR="00040F04" w:rsidRPr="00040F04">
        <w:rPr>
          <w:rFonts w:ascii="Arial" w:hAnsi="Arial"/>
          <w:bCs/>
          <w:sz w:val="24"/>
        </w:rPr>
        <w:t xml:space="preserve"> </w:t>
      </w:r>
      <w:r w:rsidRPr="00040F04">
        <w:rPr>
          <w:rFonts w:ascii="Arial" w:hAnsi="Arial"/>
          <w:bCs/>
          <w:sz w:val="24"/>
        </w:rPr>
        <w:t>Gesù vede secondo verità perché è in perfetta comunione con lo Spirito Santo. La gente non vede secondo verità, perché è priva dello Spirito di Dio. Lo Spirito è la verità e senza lo Spirito in noi, noi rimaniamo sempre nella non verità, o non pienezza di verità, o in una verità appena abbozzata, intravista, ma non compresa.</w:t>
      </w:r>
    </w:p>
    <w:p w14:paraId="7B68B65A" w14:textId="4268CB50" w:rsidR="002C7A5A" w:rsidRPr="00040F04" w:rsidRDefault="002C7A5A" w:rsidP="002C7A5A">
      <w:pPr>
        <w:spacing w:after="120"/>
        <w:jc w:val="both"/>
        <w:rPr>
          <w:rFonts w:ascii="Arial" w:hAnsi="Arial"/>
          <w:bCs/>
          <w:sz w:val="24"/>
        </w:rPr>
      </w:pPr>
      <w:r w:rsidRPr="00040F04">
        <w:rPr>
          <w:rFonts w:ascii="Arial" w:hAnsi="Arial"/>
          <w:bCs/>
          <w:sz w:val="24"/>
        </w:rPr>
        <w:t>La gente non vuole che egli chiami Gesù e lo sgrida, perché taccia.</w:t>
      </w:r>
      <w:r w:rsidR="00040F04" w:rsidRPr="00040F04">
        <w:rPr>
          <w:rFonts w:ascii="Arial" w:hAnsi="Arial"/>
          <w:bCs/>
          <w:sz w:val="24"/>
        </w:rPr>
        <w:t xml:space="preserve"> </w:t>
      </w:r>
      <w:r w:rsidRPr="00040F04">
        <w:rPr>
          <w:rFonts w:ascii="Arial" w:hAnsi="Arial"/>
          <w:bCs/>
          <w:sz w:val="24"/>
        </w:rPr>
        <w:t>Lui non si importa nulla della gente e grida più forte: “Figlio di Davide, abbi pietà di me”.</w:t>
      </w:r>
      <w:r w:rsidR="00040F04" w:rsidRPr="00040F04">
        <w:rPr>
          <w:rFonts w:ascii="Arial" w:hAnsi="Arial"/>
          <w:bCs/>
          <w:sz w:val="24"/>
        </w:rPr>
        <w:t xml:space="preserve"> </w:t>
      </w:r>
      <w:r w:rsidRPr="00040F04">
        <w:rPr>
          <w:rFonts w:ascii="Arial" w:hAnsi="Arial"/>
          <w:bCs/>
          <w:sz w:val="24"/>
        </w:rPr>
        <w:t>Quando non si è nella verità dello Spirito, neanche si vedono secondo verità le necessità dei fratelli.</w:t>
      </w:r>
      <w:r w:rsidR="00040F04" w:rsidRPr="00040F04">
        <w:rPr>
          <w:rFonts w:ascii="Arial" w:hAnsi="Arial"/>
          <w:bCs/>
          <w:sz w:val="24"/>
        </w:rPr>
        <w:t xml:space="preserve"> </w:t>
      </w:r>
      <w:r w:rsidRPr="00040F04">
        <w:rPr>
          <w:rFonts w:ascii="Arial" w:hAnsi="Arial"/>
          <w:bCs/>
          <w:sz w:val="24"/>
        </w:rPr>
        <w:t>Chi non entra nel mistero di Dio, neanche nel mistero dell’uomo potrà mai entrare.</w:t>
      </w:r>
      <w:r w:rsidR="00040F04" w:rsidRPr="00040F04">
        <w:rPr>
          <w:rFonts w:ascii="Arial" w:hAnsi="Arial"/>
          <w:bCs/>
          <w:sz w:val="24"/>
        </w:rPr>
        <w:t xml:space="preserve"> </w:t>
      </w:r>
      <w:r w:rsidRPr="00040F04">
        <w:rPr>
          <w:rFonts w:ascii="Arial" w:hAnsi="Arial"/>
          <w:bCs/>
          <w:sz w:val="24"/>
        </w:rPr>
        <w:t>L’uomo si conosce in Dio e chi non conosce Dio non conosce l’uomo.</w:t>
      </w:r>
      <w:r w:rsidR="00040F04" w:rsidRPr="00040F04">
        <w:rPr>
          <w:rFonts w:ascii="Arial" w:hAnsi="Arial"/>
          <w:bCs/>
          <w:sz w:val="24"/>
        </w:rPr>
        <w:t xml:space="preserve"> </w:t>
      </w:r>
      <w:r w:rsidRPr="00040F04">
        <w:rPr>
          <w:rFonts w:ascii="Arial" w:hAnsi="Arial"/>
          <w:bCs/>
          <w:sz w:val="24"/>
        </w:rPr>
        <w:t>Il cieco ha sentito parlare di Gesù. Sa che lo può aiutare. Ha bisogno del suo aiuto. Glielo chiede. Non si cura della gente.</w:t>
      </w:r>
    </w:p>
    <w:p w14:paraId="2EC4AF95" w14:textId="6302388A" w:rsidR="002C7A5A" w:rsidRPr="00040F04" w:rsidRDefault="002C7A5A" w:rsidP="002C7A5A">
      <w:pPr>
        <w:spacing w:after="120"/>
        <w:jc w:val="both"/>
        <w:rPr>
          <w:rFonts w:ascii="Arial" w:hAnsi="Arial"/>
          <w:bCs/>
          <w:sz w:val="24"/>
        </w:rPr>
      </w:pPr>
      <w:r w:rsidRPr="00040F04">
        <w:rPr>
          <w:rFonts w:ascii="Arial" w:hAnsi="Arial"/>
          <w:bCs/>
          <w:sz w:val="24"/>
        </w:rPr>
        <w:t>Dovremmo riuscire a vedere con altrettanta chiarezza e libertà anche i bisogni dell’anima e chiedere a Gesù che intervenga.</w:t>
      </w:r>
      <w:r w:rsidR="00040F04" w:rsidRPr="00040F04">
        <w:rPr>
          <w:rFonts w:ascii="Arial" w:hAnsi="Arial"/>
          <w:bCs/>
          <w:sz w:val="24"/>
        </w:rPr>
        <w:t xml:space="preserve"> </w:t>
      </w:r>
      <w:r w:rsidRPr="00040F04">
        <w:rPr>
          <w:rFonts w:ascii="Arial" w:hAnsi="Arial"/>
          <w:bCs/>
          <w:sz w:val="24"/>
        </w:rPr>
        <w:t>Questo non avviene, perché l’uomo non si conosce. Non si conosce perché non conosce Dio.</w:t>
      </w:r>
      <w:r w:rsidR="00040F04" w:rsidRPr="00040F04">
        <w:rPr>
          <w:rFonts w:ascii="Arial" w:hAnsi="Arial"/>
          <w:bCs/>
          <w:sz w:val="24"/>
        </w:rPr>
        <w:t xml:space="preserve"> </w:t>
      </w:r>
      <w:r w:rsidRPr="00040F04">
        <w:rPr>
          <w:rFonts w:ascii="Arial" w:hAnsi="Arial"/>
          <w:bCs/>
          <w:sz w:val="24"/>
        </w:rPr>
        <w:t>Da qui l’esigenza pastorale di far conoscere Dio al mondo intero, perché l’uomo conosca secondo verità se stesso. Si conosca nell’anima come si conosce nel corpo e chieda a Cristo Gesù la salvezza dell’anima come la chiede per il corpo.</w:t>
      </w:r>
    </w:p>
    <w:p w14:paraId="0ECAF85B" w14:textId="2C1DECC1" w:rsidR="002C7A5A" w:rsidRPr="00040F04" w:rsidRDefault="002C7A5A" w:rsidP="002C7A5A">
      <w:pPr>
        <w:spacing w:after="120"/>
        <w:jc w:val="both"/>
        <w:rPr>
          <w:rFonts w:ascii="Arial" w:hAnsi="Arial"/>
          <w:bCs/>
          <w:i/>
          <w:sz w:val="24"/>
        </w:rPr>
      </w:pPr>
      <w:r w:rsidRPr="00040F04">
        <w:rPr>
          <w:rFonts w:ascii="Arial" w:hAnsi="Arial"/>
          <w:bCs/>
          <w:sz w:val="24"/>
        </w:rPr>
        <w:t>Gesù ascolta la voce del cieco. Ordina che glielo conducano. Domanda: “Cosa vuoi che io faccia per te?”. La risposta fu immediata: “Signore, che io riabbia la vista!”.</w:t>
      </w:r>
      <w:r w:rsidR="00040F04" w:rsidRPr="00040F04">
        <w:rPr>
          <w:rFonts w:ascii="Arial" w:hAnsi="Arial"/>
          <w:bCs/>
          <w:sz w:val="24"/>
        </w:rPr>
        <w:t xml:space="preserve"> </w:t>
      </w:r>
      <w:r w:rsidRPr="00040F04">
        <w:rPr>
          <w:rFonts w:ascii="Arial" w:hAnsi="Arial"/>
          <w:bCs/>
          <w:sz w:val="24"/>
        </w:rPr>
        <w:t>Gesù ascolta sempre il grido di chi lo invoca con fede, anche se la fede in Lui non è perfetta, perché imperfetta è la conoscenza del mistero.</w:t>
      </w:r>
      <w:r w:rsidR="00040F04" w:rsidRPr="00040F04">
        <w:rPr>
          <w:rFonts w:ascii="Arial" w:hAnsi="Arial"/>
          <w:bCs/>
          <w:sz w:val="24"/>
        </w:rPr>
        <w:t xml:space="preserve"> </w:t>
      </w:r>
      <w:r w:rsidRPr="00040F04">
        <w:rPr>
          <w:rFonts w:ascii="Arial" w:hAnsi="Arial"/>
          <w:bCs/>
          <w:sz w:val="24"/>
        </w:rPr>
        <w:t>La preghiera deve essere un rapporto personale con il Signore, non con altri</w:t>
      </w:r>
      <w:r w:rsidR="008847C7" w:rsidRPr="00040F04">
        <w:rPr>
          <w:rFonts w:ascii="Arial" w:hAnsi="Arial"/>
          <w:bCs/>
          <w:sz w:val="24"/>
        </w:rPr>
        <w:t xml:space="preserve">. </w:t>
      </w:r>
      <w:r w:rsidRPr="00040F04">
        <w:rPr>
          <w:rFonts w:ascii="Arial" w:hAnsi="Arial"/>
          <w:bCs/>
          <w:i/>
          <w:sz w:val="24"/>
        </w:rPr>
        <w:t>“Signore, che io riabbia la vista”.</w:t>
      </w:r>
    </w:p>
    <w:p w14:paraId="04CBC8C1" w14:textId="586A67B6" w:rsidR="00230696" w:rsidRDefault="002C7A5A" w:rsidP="002C7A5A">
      <w:pPr>
        <w:spacing w:after="120"/>
        <w:jc w:val="both"/>
        <w:rPr>
          <w:rFonts w:ascii="Arial" w:hAnsi="Arial"/>
          <w:bCs/>
          <w:sz w:val="24"/>
        </w:rPr>
      </w:pPr>
      <w:r w:rsidRPr="00040F04">
        <w:rPr>
          <w:rFonts w:ascii="Arial" w:hAnsi="Arial"/>
          <w:bCs/>
          <w:sz w:val="24"/>
        </w:rPr>
        <w:t>Quando questo racconto divenne Vangelo, Gesù era già il Signore, era il Dio incarnato, il Figlio Unigenito del Padre fattosi carne nel seno della Vergine Maria.</w:t>
      </w:r>
      <w:r w:rsidR="00040F04" w:rsidRPr="00040F04">
        <w:rPr>
          <w:rFonts w:ascii="Arial" w:hAnsi="Arial"/>
          <w:bCs/>
          <w:sz w:val="24"/>
        </w:rPr>
        <w:t xml:space="preserve"> </w:t>
      </w:r>
      <w:r w:rsidRPr="00040F04">
        <w:rPr>
          <w:rFonts w:ascii="Arial" w:hAnsi="Arial"/>
          <w:bCs/>
          <w:i/>
          <w:sz w:val="24"/>
        </w:rPr>
        <w:t>“Signore”</w:t>
      </w:r>
      <w:r w:rsidRPr="00040F04">
        <w:rPr>
          <w:rFonts w:ascii="Arial" w:hAnsi="Arial"/>
          <w:bCs/>
          <w:sz w:val="24"/>
        </w:rPr>
        <w:t>: è la verità piena di Cristo Gesù. È il suo vero ed unico “Titolo”. Gesù è il Signore</w:t>
      </w:r>
      <w:r w:rsidR="00AB6684">
        <w:rPr>
          <w:rFonts w:ascii="Arial" w:hAnsi="Arial"/>
          <w:bCs/>
          <w:sz w:val="24"/>
        </w:rPr>
        <w:t xml:space="preserve">. </w:t>
      </w:r>
      <w:r w:rsidRPr="00040F04">
        <w:rPr>
          <w:rFonts w:ascii="Arial" w:hAnsi="Arial"/>
          <w:bCs/>
          <w:sz w:val="24"/>
        </w:rPr>
        <w:t xml:space="preserve">Lo possiamo leggere in Paolo (Rm 10,1-21): </w:t>
      </w:r>
      <w:r w:rsidR="00040F04" w:rsidRPr="00040F04">
        <w:rPr>
          <w:rFonts w:ascii="Arial" w:hAnsi="Arial"/>
          <w:bCs/>
          <w:sz w:val="24"/>
        </w:rPr>
        <w:t xml:space="preserve"> </w:t>
      </w:r>
    </w:p>
    <w:p w14:paraId="46BFE1C0" w14:textId="585660C8"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Fratelli, il desiderio del mio cuore e la mia preghiera sale a Dio per la loro salvezza. Rendo infatti loro testimonianza che hanno zelo per Dio, ma non secondo una retta conoscenza; poiché, ignorando la giustizia di Dio e cercando di stabilire la propria, non si sono sottomessi alla giustizia di Dio. </w:t>
      </w:r>
    </w:p>
    <w:p w14:paraId="4A446282"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Ora, il termine della legge è Cristo, perché sia data la giustizia a chiunque crede. Mosè infatti descrive la giustizia che viene dalla legge così: L'uomo che la pratica vivrà per essa. Invece la giustizia che viene dalla fede parla così: Non dire nel tuo cuore: Chi salirà al cielo? Questo significa farne discendere Cristo; oppure: Chi discenderà nell'abisso? Questo significa far risalire Cristo dai morti. </w:t>
      </w:r>
    </w:p>
    <w:p w14:paraId="3C83F450"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Che dice dunque? Vicino a te è la parola, sulla tua bocca e nel tuo cuore: cioè la parola della fede che noi predichiamo. Poiché se </w:t>
      </w:r>
      <w:r w:rsidRPr="00230696">
        <w:rPr>
          <w:rFonts w:ascii="Arial" w:hAnsi="Arial"/>
          <w:bCs/>
          <w:i/>
          <w:iCs/>
          <w:kern w:val="28"/>
          <w:sz w:val="24"/>
        </w:rPr>
        <w:lastRenderedPageBreak/>
        <w:t xml:space="preserve">confesserai con la tua bocca che Gesù è il Signore, e crederai con il tuo cuore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l'invocano. Infatti: Chiunque invocherà il nome del Signore sarà salvato. Ora, come potranno invocarlo senza aver prima creduto in lui? E come potranno credere, senza averne sentito parlare? E come potranno sentirne parlare senza uno che lo annunzi? E come lo annunzieranno, senza essere prima inviati? Come sta scritto: Quanto son belli i piedi di coloro che recano un lieto annunzio di bene! Ma non tutti hanno obbedito al vangelo. Lo dice Isaia: Signore, chi ha creduto alla nostra predicazione? </w:t>
      </w:r>
    </w:p>
    <w:p w14:paraId="2D4067CC"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La fede dipende dunque dalla predicazione e la predicazione a sua volta si attua per la parola di Cristo. Ora io dico: Non hanno forse udito? Tutt'altro: per tutta la terra è corsa la loro voce, e fino ai confini del mondo le loro parole. E dico ancora: Forse Israele non ha compreso? Già per primo Mosè dice: Io vi renderò gelosi di un popolo che non è popolo; contro una nazione senza intelligenza susciterò il vostro sdegno. Isaia poi arriva fino ad affermare: Sono stato trovato da quelli che non mi cercavano, mi sono manifestato a quelli che non si rivolgevano a me, mentre di Israele dice: Tutto il giorno ho steso le mani verso un popolo disobbediente e ribelle! </w:t>
      </w:r>
    </w:p>
    <w:p w14:paraId="55671D20" w14:textId="77777777" w:rsidR="002C7A5A" w:rsidRPr="00040F04" w:rsidRDefault="002C7A5A" w:rsidP="002C7A5A">
      <w:pPr>
        <w:spacing w:after="120"/>
        <w:jc w:val="both"/>
        <w:rPr>
          <w:rFonts w:ascii="Arial" w:hAnsi="Arial"/>
          <w:bCs/>
          <w:sz w:val="24"/>
        </w:rPr>
      </w:pPr>
      <w:r w:rsidRPr="00040F04">
        <w:rPr>
          <w:rFonts w:ascii="Arial" w:hAnsi="Arial"/>
          <w:bCs/>
          <w:sz w:val="24"/>
        </w:rPr>
        <w:t>La fede del cieco gli ridona la vista. Gesù vuole sempre secondo la fede dell’uomo. L’uomo è la sua fede. Osserva la tua fede e saprai chi sei!</w:t>
      </w:r>
    </w:p>
    <w:p w14:paraId="4F52516B" w14:textId="4704305E" w:rsidR="002C7A5A" w:rsidRPr="00040F04" w:rsidRDefault="002C7A5A" w:rsidP="002C7A5A">
      <w:pPr>
        <w:spacing w:after="120"/>
        <w:jc w:val="both"/>
        <w:rPr>
          <w:rFonts w:ascii="Arial" w:hAnsi="Arial"/>
          <w:bCs/>
          <w:sz w:val="24"/>
        </w:rPr>
      </w:pPr>
      <w:r w:rsidRPr="00040F04">
        <w:rPr>
          <w:rFonts w:ascii="Arial" w:hAnsi="Arial"/>
          <w:bCs/>
          <w:sz w:val="24"/>
        </w:rPr>
        <w:t>L’uomo, guarito nel corpo, viene guarito anche nell’anima. Segue Cristo Gesù, lodando Dio.</w:t>
      </w:r>
      <w:r w:rsidR="00040F04" w:rsidRPr="00040F04">
        <w:rPr>
          <w:rFonts w:ascii="Arial" w:hAnsi="Arial"/>
          <w:bCs/>
          <w:sz w:val="24"/>
        </w:rPr>
        <w:t xml:space="preserve"> </w:t>
      </w:r>
      <w:r w:rsidRPr="00040F04">
        <w:rPr>
          <w:rFonts w:ascii="Arial" w:hAnsi="Arial"/>
          <w:bCs/>
          <w:sz w:val="24"/>
        </w:rPr>
        <w:t>Il miracolo del corpo deve generare sempre il miracolo dell’anima. Se non genera il miracolo dell’anima, c’è qualcosa nell’uomo che non va. Il miracolo del corpo è segno perché l’anima si apra a Cristo e lo segua nella sua verità, con obbedienza perfetta.</w:t>
      </w:r>
      <w:r w:rsidR="00040F04" w:rsidRPr="00040F04">
        <w:rPr>
          <w:rFonts w:ascii="Arial" w:hAnsi="Arial"/>
          <w:bCs/>
          <w:sz w:val="24"/>
        </w:rPr>
        <w:t xml:space="preserve"> </w:t>
      </w:r>
      <w:r w:rsidRPr="00040F04">
        <w:rPr>
          <w:rFonts w:ascii="Arial" w:hAnsi="Arial"/>
          <w:bCs/>
          <w:sz w:val="24"/>
        </w:rPr>
        <w:t>Negli altri, il miracolo si fa preghiera, inno di lode a Dio. Si loda Dio, perché si riconosce in Cristo l’opera di Dio.</w:t>
      </w:r>
    </w:p>
    <w:p w14:paraId="3A111142" w14:textId="0C78520C" w:rsidR="002C7A5A" w:rsidRPr="00040F04" w:rsidRDefault="002C7A5A" w:rsidP="002C7A5A">
      <w:pPr>
        <w:spacing w:after="120"/>
        <w:jc w:val="both"/>
        <w:rPr>
          <w:rFonts w:ascii="Arial" w:hAnsi="Arial"/>
          <w:bCs/>
          <w:sz w:val="24"/>
        </w:rPr>
      </w:pPr>
      <w:bookmarkStart w:id="1389" w:name="_Toc173245781"/>
      <w:r w:rsidRPr="00040F04">
        <w:rPr>
          <w:rFonts w:ascii="Arial" w:hAnsi="Arial"/>
          <w:bCs/>
          <w:color w:val="000000" w:themeColor="text1"/>
          <w:sz w:val="24"/>
        </w:rPr>
        <w:t>Indicazioni riassuntive</w:t>
      </w:r>
      <w:bookmarkEnd w:id="1389"/>
      <w:r w:rsidR="00040F04" w:rsidRPr="00040F04">
        <w:rPr>
          <w:rFonts w:ascii="Arial" w:hAnsi="Arial"/>
          <w:bCs/>
          <w:color w:val="000000" w:themeColor="text1"/>
          <w:sz w:val="24"/>
        </w:rPr>
        <w:t xml:space="preserve">: </w:t>
      </w:r>
      <w:r w:rsidRPr="00040F04">
        <w:rPr>
          <w:rFonts w:ascii="Arial" w:hAnsi="Arial"/>
          <w:bCs/>
          <w:sz w:val="24"/>
        </w:rPr>
        <w:t xml:space="preserve">La catechesi di questa settimana sembra essere frazionata in una molteplicità di contenuti. In verità essa inizia con la fede e termina con la fede. Inizia con la preghiera e finisce con la preghiera. Potremmo noi così intitolarla: </w:t>
      </w:r>
      <w:r w:rsidRPr="00040F04">
        <w:rPr>
          <w:rFonts w:ascii="Arial" w:hAnsi="Arial"/>
          <w:bCs/>
          <w:i/>
          <w:sz w:val="24"/>
        </w:rPr>
        <w:t xml:space="preserve">tutto è dalla grazia di Dio – vedere tutto come grazia. </w:t>
      </w:r>
      <w:r w:rsidRPr="00040F04">
        <w:rPr>
          <w:rFonts w:ascii="Arial" w:hAnsi="Arial"/>
          <w:bCs/>
          <w:sz w:val="24"/>
        </w:rPr>
        <w:t>Riassumendo:</w:t>
      </w:r>
    </w:p>
    <w:p w14:paraId="3BCFD23D" w14:textId="77777777" w:rsidR="002C7A5A" w:rsidRPr="00040F04" w:rsidRDefault="002C7A5A" w:rsidP="00040F04">
      <w:pPr>
        <w:spacing w:after="120"/>
        <w:jc w:val="both"/>
        <w:rPr>
          <w:rFonts w:ascii="Arial" w:hAnsi="Arial"/>
          <w:bCs/>
          <w:sz w:val="24"/>
        </w:rPr>
      </w:pPr>
      <w:r w:rsidRPr="00040F04">
        <w:rPr>
          <w:rFonts w:ascii="Arial" w:hAnsi="Arial"/>
          <w:bCs/>
          <w:sz w:val="24"/>
        </w:rPr>
        <w:t>La vedova crede nella forza della sua insistenza. Prega perché le venga fatta giustizia, ma vede la giustizia come una grazia. Tutto deve essere visto come una grazia. Niente dobbiamo vedere come giustizia, o cosa dovuta. Questa mentalità di fede è giusto che ognuno l’acquisisca.</w:t>
      </w:r>
    </w:p>
    <w:p w14:paraId="2EC15005" w14:textId="77777777" w:rsidR="002C7A5A" w:rsidRPr="00040F04" w:rsidRDefault="002C7A5A" w:rsidP="00040F04">
      <w:pPr>
        <w:spacing w:after="120"/>
        <w:jc w:val="both"/>
        <w:rPr>
          <w:rFonts w:ascii="Arial" w:hAnsi="Arial"/>
          <w:bCs/>
          <w:sz w:val="24"/>
        </w:rPr>
      </w:pPr>
      <w:r w:rsidRPr="00040F04">
        <w:rPr>
          <w:rFonts w:ascii="Arial" w:hAnsi="Arial"/>
          <w:bCs/>
          <w:sz w:val="24"/>
        </w:rPr>
        <w:t xml:space="preserve">Il fariseo niente vede come grazia. Non vedendo come grazia di Dio la sua presunta giustizia, non riesce a pregare per i fratelli, affinché Dio conceda loro la medesima grazia. Se lui è giusto per grazia, anche gli altri lo saranno per grazia. La grazia è dono di Dio, non frutto di una “giustizia” dell’uomo. Il pubblicano invece crede nella grazia di Dio. Vede la sua miseria e invoca perdono, pietà dal </w:t>
      </w:r>
      <w:r w:rsidRPr="00040F04">
        <w:rPr>
          <w:rFonts w:ascii="Arial" w:hAnsi="Arial"/>
          <w:bCs/>
          <w:sz w:val="24"/>
        </w:rPr>
        <w:lastRenderedPageBreak/>
        <w:t>suo Dio. Vuole essere giusto, ma si può essere giusti solo per grazia: perché Dio ci perdona, perché il Signore ci conserva nella sua grazia.</w:t>
      </w:r>
    </w:p>
    <w:p w14:paraId="49278BD5" w14:textId="77777777" w:rsidR="002C7A5A" w:rsidRPr="00040F04" w:rsidRDefault="002C7A5A" w:rsidP="00040F04">
      <w:pPr>
        <w:spacing w:after="120"/>
        <w:jc w:val="both"/>
        <w:rPr>
          <w:rFonts w:ascii="Arial" w:hAnsi="Arial"/>
          <w:bCs/>
          <w:sz w:val="24"/>
        </w:rPr>
      </w:pPr>
      <w:r w:rsidRPr="00040F04">
        <w:rPr>
          <w:rFonts w:ascii="Arial" w:hAnsi="Arial"/>
          <w:bCs/>
          <w:sz w:val="24"/>
        </w:rPr>
        <w:t>Il notabile ricco pensa che l’uomo sia fonte, principio del bene. Gesù gli ricorda che solo Dio è da sé, per sé, in sé. Tutti gli altri se sono qualcosa, lo sono per grazia di Dio, lo sono da Dio, in Dio, con Dio.</w:t>
      </w:r>
    </w:p>
    <w:p w14:paraId="0D2C572E" w14:textId="77777777" w:rsidR="002C7A5A" w:rsidRPr="00040F04" w:rsidRDefault="002C7A5A" w:rsidP="00040F04">
      <w:pPr>
        <w:spacing w:after="120"/>
        <w:jc w:val="both"/>
        <w:rPr>
          <w:rFonts w:ascii="Arial" w:hAnsi="Arial"/>
          <w:bCs/>
          <w:sz w:val="24"/>
        </w:rPr>
      </w:pPr>
      <w:r w:rsidRPr="00040F04">
        <w:rPr>
          <w:rFonts w:ascii="Arial" w:hAnsi="Arial"/>
          <w:bCs/>
          <w:sz w:val="24"/>
        </w:rPr>
        <w:t>Lui vuole essere dai suoi beni, per i suoi beni, nei suoi beni. Rinnega la grande grazia che Dio gli sta offrendo di essere da Dio, in Dio, per il Signore.</w:t>
      </w:r>
    </w:p>
    <w:p w14:paraId="7919294B" w14:textId="77777777" w:rsidR="002C7A5A" w:rsidRPr="00040F04" w:rsidRDefault="002C7A5A" w:rsidP="00040F04">
      <w:pPr>
        <w:spacing w:after="120"/>
        <w:jc w:val="both"/>
        <w:rPr>
          <w:rFonts w:ascii="Arial" w:hAnsi="Arial"/>
          <w:bCs/>
          <w:sz w:val="24"/>
        </w:rPr>
      </w:pPr>
      <w:r w:rsidRPr="00040F04">
        <w:rPr>
          <w:rFonts w:ascii="Arial" w:hAnsi="Arial"/>
          <w:bCs/>
          <w:sz w:val="24"/>
        </w:rPr>
        <w:t>Lui è lontano dalla salvezza, perché al pari del fariseo, ancora non sa che tutto è da Dio, anche i beni di questo mondo. I discepoli ignorano ancora che la salvezza è dono di Dio, ma anche la via da percorrere è dono di Dio, perché indicata dal Signore.</w:t>
      </w:r>
    </w:p>
    <w:p w14:paraId="55521B2E" w14:textId="77777777" w:rsidR="002C7A5A" w:rsidRPr="00040F04" w:rsidRDefault="002C7A5A" w:rsidP="00040F04">
      <w:pPr>
        <w:spacing w:after="120"/>
        <w:jc w:val="both"/>
        <w:rPr>
          <w:rFonts w:ascii="Arial" w:hAnsi="Arial"/>
          <w:bCs/>
          <w:sz w:val="24"/>
        </w:rPr>
      </w:pPr>
      <w:r w:rsidRPr="00040F04">
        <w:rPr>
          <w:rFonts w:ascii="Arial" w:hAnsi="Arial"/>
          <w:bCs/>
          <w:sz w:val="24"/>
        </w:rPr>
        <w:t xml:space="preserve">Dona salvezza la via che il Signore indica. Per tutti è indicata la via dalla libertà dai beni di questo mondo. Per alcuni, per motivi che solo la sapienza eterna di Dio conosce, può essere anche indicata la via della ricchezza materiale, da porre a servizio del Regno. </w:t>
      </w:r>
    </w:p>
    <w:p w14:paraId="49E99425" w14:textId="77777777" w:rsidR="002C7A5A" w:rsidRPr="00040F04" w:rsidRDefault="002C7A5A" w:rsidP="00040F04">
      <w:pPr>
        <w:spacing w:after="120"/>
        <w:jc w:val="both"/>
        <w:rPr>
          <w:rFonts w:ascii="Arial" w:hAnsi="Arial"/>
          <w:bCs/>
          <w:sz w:val="24"/>
        </w:rPr>
      </w:pPr>
      <w:r w:rsidRPr="00040F04">
        <w:rPr>
          <w:rFonts w:ascii="Arial" w:hAnsi="Arial"/>
          <w:bCs/>
          <w:sz w:val="24"/>
        </w:rPr>
        <w:t xml:space="preserve">Non è l’uomo che deve scegliere, ma il Signore. È questa la fede. La vocazione è grazia di Dio. Deve rimanere sempre grazia di Dio. I discepoli hanno lasciato tutto. Loro ricevono tutto da Dio e anche molto di più di ciò che hanno lasciato, non materialmente, ma spiritualmente. La ricchezza spirituale è assai più grande della ricchezza materiale. </w:t>
      </w:r>
    </w:p>
    <w:p w14:paraId="20E52084" w14:textId="77777777" w:rsidR="002C7A5A" w:rsidRPr="00040F04" w:rsidRDefault="002C7A5A" w:rsidP="00040F04">
      <w:pPr>
        <w:spacing w:after="120"/>
        <w:jc w:val="both"/>
        <w:rPr>
          <w:rFonts w:ascii="Arial" w:hAnsi="Arial"/>
          <w:bCs/>
          <w:sz w:val="24"/>
        </w:rPr>
      </w:pPr>
      <w:r w:rsidRPr="00040F04">
        <w:rPr>
          <w:rFonts w:ascii="Arial" w:hAnsi="Arial"/>
          <w:bCs/>
          <w:sz w:val="24"/>
        </w:rPr>
        <w:t>La preghiera per il miracolo del corpo deve divenire anche preghiera per il miracolo dell’anima: sequela di Gesù.</w:t>
      </w:r>
    </w:p>
    <w:p w14:paraId="111D2FF6" w14:textId="77777777" w:rsidR="002C7A5A" w:rsidRDefault="002C7A5A" w:rsidP="002C7A5A">
      <w:pPr>
        <w:spacing w:after="120"/>
        <w:jc w:val="both"/>
        <w:rPr>
          <w:rFonts w:ascii="Arial" w:hAnsi="Arial"/>
          <w:bCs/>
          <w:sz w:val="24"/>
        </w:rPr>
      </w:pPr>
      <w:r w:rsidRPr="00040F04">
        <w:rPr>
          <w:rFonts w:ascii="Arial" w:hAnsi="Arial"/>
          <w:bCs/>
          <w:sz w:val="24"/>
        </w:rPr>
        <w:t xml:space="preserve">La Vergine Maria, Madre della Redenzione, metta nel nostro cuore, custodendole, tutte queste verità. </w:t>
      </w:r>
    </w:p>
    <w:p w14:paraId="5BAE80DD" w14:textId="77777777" w:rsidR="00C34D7E" w:rsidRDefault="00C34D7E" w:rsidP="002C7A5A">
      <w:pPr>
        <w:spacing w:after="120"/>
        <w:jc w:val="both"/>
        <w:rPr>
          <w:rFonts w:ascii="Arial" w:hAnsi="Arial"/>
          <w:bCs/>
          <w:sz w:val="24"/>
        </w:rPr>
      </w:pPr>
    </w:p>
    <w:p w14:paraId="30010F14" w14:textId="333BA8C7" w:rsidR="00C34D7E" w:rsidRDefault="002C7A5A" w:rsidP="00C34D7E">
      <w:pPr>
        <w:pStyle w:val="Titolo2"/>
      </w:pPr>
      <w:bookmarkStart w:id="1390" w:name="_Toc183872766"/>
      <w:bookmarkStart w:id="1391" w:name="_Toc38618345"/>
      <w:bookmarkStart w:id="1392" w:name="_Toc173245783"/>
      <w:r w:rsidRPr="00CA2FD3">
        <w:t>LA VOCAZIONE DELL’UOMO</w:t>
      </w:r>
      <w:bookmarkEnd w:id="1390"/>
    </w:p>
    <w:p w14:paraId="34848C4F" w14:textId="7BF8CBAF" w:rsidR="002C7A5A" w:rsidRPr="00C34D7E" w:rsidRDefault="00C34D7E" w:rsidP="00C34D7E">
      <w:pPr>
        <w:spacing w:after="120"/>
        <w:jc w:val="center"/>
        <w:rPr>
          <w:rFonts w:ascii="Arial" w:hAnsi="Arial"/>
          <w:b/>
          <w:color w:val="000000" w:themeColor="text1"/>
          <w:sz w:val="24"/>
        </w:rPr>
      </w:pPr>
      <w:r w:rsidRPr="00C34D7E">
        <w:rPr>
          <w:rFonts w:ascii="Arial" w:hAnsi="Arial"/>
          <w:b/>
          <w:color w:val="000000" w:themeColor="text1"/>
          <w:sz w:val="24"/>
        </w:rPr>
        <w:t>L’ascolto di accoglienza, conversione, impegno</w:t>
      </w:r>
      <w:bookmarkEnd w:id="1391"/>
      <w:bookmarkEnd w:id="1392"/>
    </w:p>
    <w:p w14:paraId="794FA3BF" w14:textId="77777777" w:rsidR="00C34D7E" w:rsidRPr="00C34D7E" w:rsidRDefault="002C7A5A" w:rsidP="00C34D7E">
      <w:pPr>
        <w:spacing w:after="120"/>
        <w:jc w:val="both"/>
        <w:rPr>
          <w:rFonts w:ascii="Arial" w:hAnsi="Arial"/>
          <w:b/>
          <w:i/>
          <w:color w:val="000000" w:themeColor="text1"/>
          <w:sz w:val="24"/>
        </w:rPr>
      </w:pPr>
      <w:bookmarkStart w:id="1393" w:name="_Toc173245785"/>
      <w:r w:rsidRPr="00C34D7E">
        <w:rPr>
          <w:rFonts w:ascii="Arial" w:hAnsi="Arial"/>
          <w:b/>
          <w:color w:val="000000" w:themeColor="text1"/>
          <w:sz w:val="24"/>
        </w:rPr>
        <w:t>Il testo del Vangelo</w:t>
      </w:r>
      <w:bookmarkEnd w:id="1393"/>
      <w:r w:rsidRPr="00C34D7E">
        <w:rPr>
          <w:rFonts w:ascii="Arial" w:hAnsi="Arial"/>
          <w:b/>
          <w:color w:val="000000" w:themeColor="text1"/>
          <w:sz w:val="24"/>
        </w:rPr>
        <w:t xml:space="preserve"> </w:t>
      </w:r>
      <w:bookmarkStart w:id="1394" w:name="_Toc38618346"/>
      <w:bookmarkStart w:id="1395" w:name="_Toc173245784"/>
      <w:r w:rsidR="00C34D7E" w:rsidRPr="00C34D7E">
        <w:rPr>
          <w:rFonts w:ascii="Arial" w:hAnsi="Arial"/>
          <w:b/>
          <w:i/>
          <w:color w:val="000000" w:themeColor="text1"/>
          <w:sz w:val="24"/>
        </w:rPr>
        <w:t>Lc 19,1-48</w:t>
      </w:r>
      <w:bookmarkEnd w:id="1394"/>
      <w:bookmarkEnd w:id="1395"/>
    </w:p>
    <w:p w14:paraId="05485388" w14:textId="55F84B70"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p>
    <w:p w14:paraId="42B93BF5" w14:textId="7ED4FF1D"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lastRenderedPageBreak/>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w:t>
      </w:r>
    </w:p>
    <w:p w14:paraId="573DFEA5" w14:textId="3FD43D05"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08D4AE87" w14:textId="1B8F82B8"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Era ormai vicino alla discesa del monte degli Ulivi, quando tutta la folla dei discepoli, pieni di gioia, cominciò a lodare Dio a gran voce per tutti i prodigi che avevano veduto, dicendo: «Benedetto colui che viene, il re, nel nome del Signore.</w:t>
      </w:r>
    </w:p>
    <w:p w14:paraId="1F7BECE1" w14:textId="0AEA7741"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Pace in cielo e gloria nel più alto dei cieli!».</w:t>
      </w:r>
    </w:p>
    <w:p w14:paraId="28D2155A" w14:textId="3E1AC721"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lastRenderedPageBreak/>
        <w:t>Alcuni farisei tra la folla gli dissero: «Maestro, rimprovera i tuoi discepoli». Ma egli rispose: «Io vi dico che, se questi taceranno, grideranno le pietre».</w:t>
      </w:r>
    </w:p>
    <w:p w14:paraId="1E89E7A7" w14:textId="01C1FDB8"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p>
    <w:p w14:paraId="21FD2A52" w14:textId="621CEEE8"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Ed entrato nel tempio, si mise a scacciare quelli che vendevano, dicendo loro: «Sta scritto: La mia casa sarà casa di preghiera. Voi invece ne avete fatto un covo di ladri».</w:t>
      </w:r>
    </w:p>
    <w:p w14:paraId="41145EB3" w14:textId="3BD7E542" w:rsidR="00C34D7E" w:rsidRPr="00230696" w:rsidRDefault="00C34D7E" w:rsidP="00230696">
      <w:pPr>
        <w:spacing w:after="120"/>
        <w:ind w:left="567" w:right="567"/>
        <w:jc w:val="both"/>
        <w:rPr>
          <w:rFonts w:ascii="Arial" w:hAnsi="Arial"/>
          <w:i/>
          <w:iCs/>
          <w:color w:val="000000" w:themeColor="text1"/>
          <w:sz w:val="24"/>
          <w:u w:color="000000"/>
          <w:bdr w:val="nil"/>
        </w:rPr>
      </w:pPr>
      <w:r w:rsidRPr="00230696">
        <w:rPr>
          <w:rFonts w:ascii="Arial" w:hAnsi="Arial"/>
          <w:i/>
          <w:iCs/>
          <w:color w:val="000000" w:themeColor="text1"/>
          <w:sz w:val="24"/>
          <w:u w:color="000000"/>
          <w:bdr w:val="nil"/>
        </w:rPr>
        <w:t>Ogni giorno insegnava nel tempio. I capi dei sacerdoti e gli scribi cercavano di farlo morire e così anche i capi del popolo; ma non sapevano che cosa fare, perché tutto il popolo pendeva dalle sue labbra nell’ascoltarlo.</w:t>
      </w:r>
    </w:p>
    <w:p w14:paraId="7E3368E0" w14:textId="77777777" w:rsidR="00C34D7E" w:rsidRPr="00C34D7E" w:rsidRDefault="00C34D7E" w:rsidP="00C34D7E">
      <w:pPr>
        <w:spacing w:after="120"/>
        <w:jc w:val="both"/>
        <w:rPr>
          <w:rFonts w:ascii="Arial" w:hAnsi="Arial"/>
          <w:i/>
          <w:iCs/>
          <w:color w:val="000000" w:themeColor="text1"/>
          <w:sz w:val="24"/>
        </w:rPr>
      </w:pPr>
    </w:p>
    <w:p w14:paraId="771E4124" w14:textId="11070633" w:rsidR="002C7A5A" w:rsidRPr="00CA2FD3" w:rsidRDefault="00C34D7E" w:rsidP="00C34D7E">
      <w:pPr>
        <w:pStyle w:val="Titolo3"/>
      </w:pPr>
      <w:bookmarkStart w:id="1396" w:name="_Toc173245786"/>
      <w:bookmarkStart w:id="1397" w:name="_Toc183872767"/>
      <w:r w:rsidRPr="00CA2FD3">
        <w:t>COMMENTO AL TESTO DEL VANGELO</w:t>
      </w:r>
      <w:bookmarkEnd w:id="1396"/>
      <w:bookmarkEnd w:id="1397"/>
    </w:p>
    <w:p w14:paraId="0F8E98D3" w14:textId="570D9176" w:rsidR="002C7A5A" w:rsidRPr="00C34D7E" w:rsidRDefault="002C7A5A" w:rsidP="002C7A5A">
      <w:pPr>
        <w:spacing w:after="120"/>
        <w:jc w:val="both"/>
        <w:rPr>
          <w:rFonts w:ascii="Arial" w:hAnsi="Arial"/>
          <w:bCs/>
          <w:sz w:val="24"/>
        </w:rPr>
      </w:pPr>
      <w:r w:rsidRPr="00C34D7E">
        <w:rPr>
          <w:rFonts w:ascii="Arial" w:hAnsi="Arial"/>
          <w:bCs/>
          <w:sz w:val="24"/>
        </w:rPr>
        <w:t>Gesù cerca, ma è anche cercato. Perché?</w:t>
      </w:r>
      <w:r w:rsidR="00C34D7E" w:rsidRPr="00C34D7E">
        <w:rPr>
          <w:rFonts w:ascii="Arial" w:hAnsi="Arial"/>
          <w:bCs/>
          <w:sz w:val="24"/>
        </w:rPr>
        <w:t xml:space="preserve"> </w:t>
      </w:r>
      <w:r w:rsidRPr="00C34D7E">
        <w:rPr>
          <w:rFonts w:ascii="Arial" w:hAnsi="Arial"/>
          <w:bCs/>
          <w:sz w:val="24"/>
        </w:rPr>
        <w:t>È cercato perché visto come “Uomo di carità, di verità”, visto come “Uomo di Dio”.</w:t>
      </w:r>
      <w:r w:rsidR="00C34D7E" w:rsidRPr="00C34D7E">
        <w:rPr>
          <w:rFonts w:ascii="Arial" w:hAnsi="Arial"/>
          <w:bCs/>
          <w:sz w:val="24"/>
        </w:rPr>
        <w:t xml:space="preserve"> </w:t>
      </w:r>
      <w:r w:rsidRPr="00C34D7E">
        <w:rPr>
          <w:rFonts w:ascii="Arial" w:hAnsi="Arial"/>
          <w:bCs/>
          <w:sz w:val="24"/>
        </w:rPr>
        <w:t>Dalla sua vita, parole ed opere, traspare Dio. Dio è visibile nel suo amore; è udibile nella sua verità. L’uomo cerca Dio. Non lo cerca nell’invisibile. Lo cerca nel visibile. Noi gli diamo il Dio invisibile. Lui vuole il Dio visibile</w:t>
      </w:r>
      <w:r w:rsidR="00AB6684">
        <w:rPr>
          <w:rFonts w:ascii="Arial" w:hAnsi="Arial"/>
          <w:bCs/>
          <w:sz w:val="24"/>
        </w:rPr>
        <w:t xml:space="preserve">. </w:t>
      </w:r>
      <w:r w:rsidRPr="00C34D7E">
        <w:rPr>
          <w:rFonts w:ascii="Arial" w:hAnsi="Arial"/>
          <w:bCs/>
          <w:sz w:val="24"/>
        </w:rPr>
        <w:t>Il cristiano, chiunque esso sia, ha questo obbligo: divenire visibilità di Dio nel mondo, dinanzi ad ogni uomo.</w:t>
      </w:r>
      <w:r w:rsidR="00C34D7E" w:rsidRPr="00C34D7E">
        <w:rPr>
          <w:rFonts w:ascii="Arial" w:hAnsi="Arial"/>
          <w:bCs/>
          <w:sz w:val="24"/>
        </w:rPr>
        <w:t xml:space="preserve"> </w:t>
      </w:r>
      <w:r w:rsidRPr="00C34D7E">
        <w:rPr>
          <w:rFonts w:ascii="Arial" w:hAnsi="Arial"/>
          <w:bCs/>
          <w:sz w:val="24"/>
        </w:rPr>
        <w:t>O l’uomo vede il vero Dio in lui, o non lo vede affatto. O lo cerca in lui, o non lo cerca secondo verità.</w:t>
      </w:r>
      <w:r w:rsidR="00C34D7E" w:rsidRPr="00C34D7E">
        <w:rPr>
          <w:rFonts w:ascii="Arial" w:hAnsi="Arial"/>
          <w:bCs/>
          <w:sz w:val="24"/>
        </w:rPr>
        <w:t xml:space="preserve"> </w:t>
      </w:r>
      <w:r w:rsidRPr="00C34D7E">
        <w:rPr>
          <w:rFonts w:ascii="Arial" w:hAnsi="Arial"/>
          <w:bCs/>
          <w:sz w:val="24"/>
        </w:rPr>
        <w:t>Anche se lo cercasse secondo verità, difficilmente lo potrebbe trovare, perché manca il punto di riferimento che è il cristiano.</w:t>
      </w:r>
      <w:r w:rsidR="00C34D7E" w:rsidRPr="00C34D7E">
        <w:rPr>
          <w:rFonts w:ascii="Arial" w:hAnsi="Arial"/>
          <w:bCs/>
          <w:sz w:val="24"/>
        </w:rPr>
        <w:t xml:space="preserve"> </w:t>
      </w:r>
      <w:r w:rsidRPr="00C34D7E">
        <w:rPr>
          <w:rFonts w:ascii="Arial" w:hAnsi="Arial"/>
          <w:bCs/>
          <w:sz w:val="24"/>
        </w:rPr>
        <w:t>E mentre l’uomo cerca Dio, Dio cerca l’uomo. L’uomo cerca Dio nell’uomo che gli mostra Dio, Dio cerca l’uomo che ha desiderio di Lui.</w:t>
      </w:r>
      <w:r w:rsidR="00C34D7E" w:rsidRPr="00C34D7E">
        <w:rPr>
          <w:rFonts w:ascii="Arial" w:hAnsi="Arial"/>
          <w:bCs/>
          <w:sz w:val="24"/>
        </w:rPr>
        <w:t xml:space="preserve"> </w:t>
      </w:r>
      <w:r w:rsidRPr="00C34D7E">
        <w:rPr>
          <w:rFonts w:ascii="Arial" w:hAnsi="Arial"/>
          <w:bCs/>
          <w:sz w:val="24"/>
        </w:rPr>
        <w:t>Ma è sempre Dio che cerca e che si fa cercare, che ha il desiderio di vedere l’uomo, e crea nell’uomo il desiderio di essere da lui visto</w:t>
      </w:r>
      <w:r w:rsidR="00AB6684">
        <w:rPr>
          <w:rFonts w:ascii="Arial" w:hAnsi="Arial"/>
          <w:bCs/>
          <w:sz w:val="24"/>
        </w:rPr>
        <w:t xml:space="preserve">. </w:t>
      </w:r>
    </w:p>
    <w:p w14:paraId="5FBA9705" w14:textId="0E29ECFB" w:rsidR="002C7A5A" w:rsidRPr="00C34D7E" w:rsidRDefault="002C7A5A" w:rsidP="002C7A5A">
      <w:pPr>
        <w:spacing w:after="120"/>
        <w:jc w:val="both"/>
        <w:rPr>
          <w:rFonts w:ascii="Arial" w:hAnsi="Arial"/>
          <w:bCs/>
          <w:sz w:val="24"/>
        </w:rPr>
      </w:pPr>
      <w:r w:rsidRPr="00C34D7E">
        <w:rPr>
          <w:rFonts w:ascii="Arial" w:hAnsi="Arial"/>
          <w:bCs/>
          <w:sz w:val="24"/>
        </w:rPr>
        <w:t>È questo il mistero dell’amore di Dio, che dona, si dona nel silenzio, creando nel cuore dell’uomo il desiderio di Sé.</w:t>
      </w:r>
      <w:r w:rsidR="00C34D7E" w:rsidRPr="00C34D7E">
        <w:rPr>
          <w:rFonts w:ascii="Arial" w:hAnsi="Arial"/>
          <w:bCs/>
          <w:sz w:val="24"/>
        </w:rPr>
        <w:t xml:space="preserve"> </w:t>
      </w:r>
      <w:r w:rsidRPr="00C34D7E">
        <w:rPr>
          <w:rFonts w:ascii="Arial" w:hAnsi="Arial"/>
          <w:bCs/>
          <w:sz w:val="24"/>
        </w:rPr>
        <w:t>Gesù è in Gerico. Sta attraversando la città. Un uomo, di nome Zaccheo, sente nel suo cuore il desiderio di vedere Gesù.</w:t>
      </w:r>
      <w:r w:rsidR="00C34D7E" w:rsidRPr="00C34D7E">
        <w:rPr>
          <w:rFonts w:ascii="Arial" w:hAnsi="Arial"/>
          <w:bCs/>
          <w:sz w:val="24"/>
        </w:rPr>
        <w:t xml:space="preserve"> </w:t>
      </w:r>
      <w:r w:rsidRPr="00C34D7E">
        <w:rPr>
          <w:rFonts w:ascii="Arial" w:hAnsi="Arial"/>
          <w:bCs/>
          <w:sz w:val="24"/>
        </w:rPr>
        <w:t>È ricco e capo dei pubblicani. È piccolo di statura. La folla gli copre la visuale e il suo desiderio rischia di non poter essere realizzato.</w:t>
      </w:r>
      <w:r w:rsidR="00C34D7E" w:rsidRPr="00C34D7E">
        <w:rPr>
          <w:rFonts w:ascii="Arial" w:hAnsi="Arial"/>
          <w:bCs/>
          <w:sz w:val="24"/>
        </w:rPr>
        <w:t xml:space="preserve"> </w:t>
      </w:r>
      <w:r w:rsidRPr="00C34D7E">
        <w:rPr>
          <w:rFonts w:ascii="Arial" w:hAnsi="Arial"/>
          <w:bCs/>
          <w:sz w:val="24"/>
        </w:rPr>
        <w:t xml:space="preserve">Trova una soluzione appropriata al caso suo. Corre avanti per la strada sulla quale sarebbe dovuto passare Gesù, sale su un sicomoro e attende che Lui passi. </w:t>
      </w:r>
    </w:p>
    <w:p w14:paraId="6B28FF75" w14:textId="0E0005F1" w:rsidR="002C7A5A" w:rsidRPr="00C34D7E" w:rsidRDefault="002C7A5A" w:rsidP="002C7A5A">
      <w:pPr>
        <w:spacing w:after="120"/>
        <w:jc w:val="both"/>
        <w:rPr>
          <w:rFonts w:ascii="Arial" w:hAnsi="Arial"/>
          <w:bCs/>
          <w:sz w:val="24"/>
        </w:rPr>
      </w:pPr>
      <w:r w:rsidRPr="00C34D7E">
        <w:rPr>
          <w:rFonts w:ascii="Arial" w:hAnsi="Arial"/>
          <w:bCs/>
          <w:sz w:val="24"/>
        </w:rPr>
        <w:t>Zaccheo cerca Gesù. Gesù cerca Zaccheo.</w:t>
      </w:r>
      <w:r w:rsidR="00C34D7E" w:rsidRPr="00C34D7E">
        <w:rPr>
          <w:rFonts w:ascii="Arial" w:hAnsi="Arial"/>
          <w:bCs/>
          <w:sz w:val="24"/>
        </w:rPr>
        <w:t xml:space="preserve"> </w:t>
      </w:r>
      <w:r w:rsidRPr="00C34D7E">
        <w:rPr>
          <w:rFonts w:ascii="Arial" w:hAnsi="Arial"/>
          <w:bCs/>
          <w:sz w:val="24"/>
        </w:rPr>
        <w:t>Se Gesù non avesse cercato Zaccheo, tutto si sarebbe risolto in un fatto di curiosità. Invece tutto si trasforma in un evento di salvezza</w:t>
      </w:r>
      <w:r w:rsidR="00AB6684">
        <w:rPr>
          <w:rFonts w:ascii="Arial" w:hAnsi="Arial"/>
          <w:bCs/>
          <w:sz w:val="24"/>
        </w:rPr>
        <w:t xml:space="preserve">. </w:t>
      </w:r>
      <w:r w:rsidRPr="00C34D7E">
        <w:rPr>
          <w:rFonts w:ascii="Arial" w:hAnsi="Arial"/>
          <w:bCs/>
          <w:sz w:val="24"/>
        </w:rPr>
        <w:t>La salvezza nasce non quando l’uomo cerca Dio, ma quando Dio cerca l’uomo che lo cerca. La salvezza è sempre un dono gratuito di Dio, una sua purissima grazia.</w:t>
      </w:r>
    </w:p>
    <w:p w14:paraId="65BD8305" w14:textId="77B875E2" w:rsidR="00230696" w:rsidRPr="00230696" w:rsidRDefault="002C7A5A" w:rsidP="002C7A5A">
      <w:pPr>
        <w:spacing w:after="120"/>
        <w:jc w:val="both"/>
        <w:rPr>
          <w:rFonts w:ascii="Arial" w:hAnsi="Arial"/>
          <w:bCs/>
          <w:iCs/>
          <w:sz w:val="24"/>
        </w:rPr>
      </w:pPr>
      <w:r w:rsidRPr="00C34D7E">
        <w:rPr>
          <w:rFonts w:ascii="Arial" w:hAnsi="Arial"/>
          <w:bCs/>
          <w:sz w:val="24"/>
        </w:rPr>
        <w:lastRenderedPageBreak/>
        <w:t xml:space="preserve">La preghiera dell’uomo deve essere una sola: </w:t>
      </w:r>
      <w:r w:rsidRPr="00230696">
        <w:rPr>
          <w:rFonts w:ascii="Arial" w:hAnsi="Arial"/>
          <w:bCs/>
          <w:iCs/>
          <w:sz w:val="24"/>
        </w:rPr>
        <w:t>“Signore, io Ti cerco, ma Tu cercami con la Tua grazia, la Tua misericordia, il Tuo amore. Se io Ti cerco e Tu non mi cerchi, vana è la mia ricerca di Te. Fa’, o Signore, che io scenda subito dall’albero della mia ricerca per accoglierti con gioia nella mia casa. Se io non scendo, la mia è solo curiosità, non vera ricerca di Te. Anche questa grazia mi devi concedere, o Signore”</w:t>
      </w:r>
      <w:r w:rsidR="00AB6684">
        <w:rPr>
          <w:rFonts w:ascii="Arial" w:hAnsi="Arial"/>
          <w:bCs/>
          <w:iCs/>
          <w:sz w:val="24"/>
        </w:rPr>
        <w:t xml:space="preserve">. </w:t>
      </w:r>
    </w:p>
    <w:p w14:paraId="22D4B3AE" w14:textId="0B70140A" w:rsidR="002C7A5A" w:rsidRPr="00C34D7E" w:rsidRDefault="002C7A5A" w:rsidP="002C7A5A">
      <w:pPr>
        <w:spacing w:after="120"/>
        <w:jc w:val="both"/>
        <w:rPr>
          <w:rFonts w:ascii="Arial" w:hAnsi="Arial"/>
          <w:bCs/>
          <w:sz w:val="24"/>
        </w:rPr>
      </w:pPr>
      <w:r w:rsidRPr="00C34D7E">
        <w:rPr>
          <w:rFonts w:ascii="Arial" w:hAnsi="Arial"/>
          <w:bCs/>
          <w:sz w:val="24"/>
        </w:rPr>
        <w:t>Zaccheo scese in fretta e lo accolse pieno di gioia. È la gioia di chi sente cambiato il suo cuore, la sua anima, il suo spirito, i sentimenti, la vita intera.</w:t>
      </w:r>
    </w:p>
    <w:p w14:paraId="347EA353" w14:textId="31AC2D8B" w:rsidR="002C7A5A" w:rsidRPr="00C34D7E" w:rsidRDefault="002C7A5A" w:rsidP="002C7A5A">
      <w:pPr>
        <w:spacing w:after="120"/>
        <w:jc w:val="both"/>
        <w:rPr>
          <w:rFonts w:ascii="Arial" w:hAnsi="Arial"/>
          <w:bCs/>
          <w:sz w:val="24"/>
        </w:rPr>
      </w:pPr>
      <w:r w:rsidRPr="00C34D7E">
        <w:rPr>
          <w:rFonts w:ascii="Arial" w:hAnsi="Arial"/>
          <w:bCs/>
          <w:sz w:val="24"/>
        </w:rPr>
        <w:t>Di tutto questo mistero di grazia, di verità, di conversione, di mutamento, di fede, di ricerca, il mondo esterno nulla vede, nulla percepisce, tutto ignora.</w:t>
      </w:r>
      <w:r w:rsidR="00C34D7E" w:rsidRPr="00C34D7E">
        <w:rPr>
          <w:rFonts w:ascii="Arial" w:hAnsi="Arial"/>
          <w:bCs/>
          <w:sz w:val="24"/>
        </w:rPr>
        <w:t xml:space="preserve"> </w:t>
      </w:r>
      <w:r w:rsidRPr="00C34D7E">
        <w:rPr>
          <w:rFonts w:ascii="Arial" w:hAnsi="Arial"/>
          <w:bCs/>
          <w:sz w:val="24"/>
        </w:rPr>
        <w:t>Non può vedere, perché avvolto da una montagna di pregiudizi, di falsi pensieri, di non verità, di tanta menzogna.</w:t>
      </w:r>
      <w:r w:rsidR="00C34D7E" w:rsidRPr="00C34D7E">
        <w:rPr>
          <w:rFonts w:ascii="Arial" w:hAnsi="Arial"/>
          <w:bCs/>
          <w:sz w:val="24"/>
        </w:rPr>
        <w:t xml:space="preserve"> </w:t>
      </w:r>
      <w:r w:rsidRPr="00C34D7E">
        <w:rPr>
          <w:rFonts w:ascii="Arial" w:hAnsi="Arial"/>
          <w:bCs/>
          <w:sz w:val="24"/>
        </w:rPr>
        <w:t>La più grave, anzi la peggiore delle falsità è questa: chi è peccatore una volta deve rimanere sempre peccatore. Per lui non c’è alcun perdono.</w:t>
      </w:r>
      <w:r w:rsidR="00C34D7E" w:rsidRPr="00C34D7E">
        <w:rPr>
          <w:rFonts w:ascii="Arial" w:hAnsi="Arial"/>
          <w:bCs/>
          <w:sz w:val="24"/>
        </w:rPr>
        <w:t xml:space="preserve"> </w:t>
      </w:r>
      <w:r w:rsidRPr="00C34D7E">
        <w:rPr>
          <w:rFonts w:ascii="Arial" w:hAnsi="Arial"/>
          <w:bCs/>
          <w:sz w:val="24"/>
        </w:rPr>
        <w:t>Chi è Dio? È colui che ha sempre donato speranza ai peccatori. Ha sempre offerto il suo perdono.</w:t>
      </w:r>
      <w:r w:rsidR="00C34D7E" w:rsidRPr="00C34D7E">
        <w:rPr>
          <w:rFonts w:ascii="Arial" w:hAnsi="Arial"/>
          <w:bCs/>
          <w:sz w:val="24"/>
        </w:rPr>
        <w:t xml:space="preserve"> </w:t>
      </w:r>
      <w:r w:rsidRPr="00C34D7E">
        <w:rPr>
          <w:rFonts w:ascii="Arial" w:hAnsi="Arial"/>
          <w:bCs/>
          <w:sz w:val="24"/>
        </w:rPr>
        <w:t>Chi è Cristo Gesù? Colui che il Padre ha inviato per annunziare a tutti noi un anno di grazia e di misericordia del nostro Dio.</w:t>
      </w:r>
    </w:p>
    <w:p w14:paraId="27F99366" w14:textId="6F4E71A2" w:rsidR="00C34D7E" w:rsidRPr="00C34D7E" w:rsidRDefault="002C7A5A" w:rsidP="002C7A5A">
      <w:pPr>
        <w:spacing w:after="120"/>
        <w:jc w:val="both"/>
        <w:rPr>
          <w:rFonts w:ascii="Arial" w:hAnsi="Arial"/>
          <w:bCs/>
          <w:sz w:val="24"/>
        </w:rPr>
      </w:pPr>
      <w:r w:rsidRPr="00C34D7E">
        <w:rPr>
          <w:rFonts w:ascii="Arial" w:hAnsi="Arial"/>
          <w:bCs/>
          <w:sz w:val="24"/>
        </w:rPr>
        <w:t>Mentre il mondo mormora, Zaccheo annunzia a Gesù la sua conversione.</w:t>
      </w:r>
      <w:r w:rsidR="00C34D7E" w:rsidRPr="00C34D7E">
        <w:rPr>
          <w:rFonts w:ascii="Arial" w:hAnsi="Arial"/>
          <w:bCs/>
          <w:sz w:val="24"/>
        </w:rPr>
        <w:t xml:space="preserve"> </w:t>
      </w:r>
      <w:r w:rsidRPr="00C34D7E">
        <w:rPr>
          <w:rFonts w:ascii="Arial" w:hAnsi="Arial"/>
          <w:bCs/>
          <w:sz w:val="24"/>
        </w:rPr>
        <w:t>Come atto concreto del suo ritorno a Dio offre la metà dei suoi beni ai poveri. Lui era molto ricco.</w:t>
      </w:r>
      <w:r w:rsidR="00C34D7E" w:rsidRPr="00C34D7E">
        <w:rPr>
          <w:rFonts w:ascii="Arial" w:hAnsi="Arial"/>
          <w:bCs/>
          <w:sz w:val="24"/>
        </w:rPr>
        <w:t xml:space="preserve"> </w:t>
      </w:r>
      <w:r w:rsidRPr="00C34D7E">
        <w:rPr>
          <w:rFonts w:ascii="Arial" w:hAnsi="Arial"/>
          <w:bCs/>
          <w:sz w:val="24"/>
        </w:rPr>
        <w:t>Come atto di vera giustizia – prima della carità viene sempre la giustizia e questa deve essere sempre riparata – egli promette di restituire – caso mai avesse frodato qualcuno – quattro volte tanto, non applicando in tutta esattezza la Legge di Mosè (il doppio), ma andando ben oltre le disposizioni di Dio circa il furto (quattro volte tanto).</w:t>
      </w:r>
      <w:r w:rsidR="00C34D7E" w:rsidRPr="00C34D7E">
        <w:rPr>
          <w:rFonts w:ascii="Arial" w:hAnsi="Arial"/>
          <w:bCs/>
          <w:sz w:val="24"/>
        </w:rPr>
        <w:t xml:space="preserve"> </w:t>
      </w:r>
      <w:r w:rsidRPr="00C34D7E">
        <w:rPr>
          <w:rFonts w:ascii="Arial" w:hAnsi="Arial"/>
          <w:bCs/>
          <w:sz w:val="24"/>
        </w:rPr>
        <w:t>Ecco il tenore della Legge Antica:</w:t>
      </w:r>
      <w:r w:rsidR="00C34D7E" w:rsidRPr="00C34D7E">
        <w:rPr>
          <w:rFonts w:ascii="Arial" w:hAnsi="Arial"/>
          <w:bCs/>
          <w:sz w:val="24"/>
        </w:rPr>
        <w:t xml:space="preserve"> </w:t>
      </w:r>
    </w:p>
    <w:p w14:paraId="60683F63" w14:textId="77777777" w:rsidR="00230696" w:rsidRDefault="002C7A5A" w:rsidP="002C7A5A">
      <w:pPr>
        <w:spacing w:after="120"/>
        <w:jc w:val="both"/>
        <w:rPr>
          <w:rFonts w:ascii="Arial" w:hAnsi="Arial"/>
          <w:bCs/>
          <w:i/>
          <w:sz w:val="24"/>
        </w:rPr>
      </w:pPr>
      <w:r w:rsidRPr="00C34D7E">
        <w:rPr>
          <w:rFonts w:ascii="Arial" w:hAnsi="Arial"/>
          <w:bCs/>
          <w:i/>
          <w:sz w:val="24"/>
        </w:rPr>
        <w:t xml:space="preserve">Esodo 22,3: </w:t>
      </w:r>
    </w:p>
    <w:p w14:paraId="197AE421" w14:textId="0026827A"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“Se si trova ancora in vita e in suo possesso ciò che è stato rubato, si tratti di bue, di asino o di montone, restituirà il doppio”. </w:t>
      </w:r>
    </w:p>
    <w:p w14:paraId="39C76670" w14:textId="77777777" w:rsidR="00230696" w:rsidRDefault="002C7A5A" w:rsidP="002C7A5A">
      <w:pPr>
        <w:spacing w:after="120"/>
        <w:jc w:val="both"/>
        <w:rPr>
          <w:rFonts w:ascii="Arial" w:hAnsi="Arial"/>
          <w:bCs/>
          <w:i/>
          <w:sz w:val="24"/>
        </w:rPr>
      </w:pPr>
      <w:r w:rsidRPr="00C34D7E">
        <w:rPr>
          <w:rFonts w:ascii="Arial" w:hAnsi="Arial"/>
          <w:bCs/>
          <w:i/>
          <w:sz w:val="24"/>
        </w:rPr>
        <w:t>Esodo 22,6:</w:t>
      </w:r>
    </w:p>
    <w:p w14:paraId="1A8E908B" w14:textId="1A54943B"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 “Quando un uomo da  in custodia al suo prossimo argento od oggetti e poi nella casa di questo uomo viene commesso un furto, se si trova il ladro, restituirà il doppio”. </w:t>
      </w:r>
    </w:p>
    <w:p w14:paraId="07C8687D" w14:textId="77777777" w:rsidR="00230696" w:rsidRDefault="002C7A5A" w:rsidP="002C7A5A">
      <w:pPr>
        <w:spacing w:after="120"/>
        <w:jc w:val="both"/>
        <w:rPr>
          <w:rFonts w:ascii="Arial" w:hAnsi="Arial"/>
          <w:bCs/>
          <w:i/>
          <w:sz w:val="24"/>
        </w:rPr>
      </w:pPr>
      <w:r w:rsidRPr="00C34D7E">
        <w:rPr>
          <w:rFonts w:ascii="Arial" w:hAnsi="Arial"/>
          <w:bCs/>
          <w:i/>
          <w:sz w:val="24"/>
        </w:rPr>
        <w:t xml:space="preserve">Esodo 22,8: </w:t>
      </w:r>
    </w:p>
    <w:p w14:paraId="6A4BF411" w14:textId="31B1A9B6" w:rsidR="002C7A5A" w:rsidRPr="00230696" w:rsidRDefault="002C7A5A" w:rsidP="00230696">
      <w:pPr>
        <w:spacing w:after="120"/>
        <w:ind w:left="567" w:right="567"/>
        <w:jc w:val="both"/>
        <w:rPr>
          <w:rFonts w:ascii="Arial" w:hAnsi="Arial"/>
          <w:bCs/>
          <w:i/>
          <w:iCs/>
          <w:sz w:val="24"/>
          <w:u w:color="000000"/>
          <w:bdr w:val="nil"/>
        </w:rPr>
      </w:pPr>
      <w:r w:rsidRPr="00230696">
        <w:rPr>
          <w:rFonts w:ascii="Arial" w:hAnsi="Arial"/>
          <w:bCs/>
          <w:i/>
          <w:iCs/>
          <w:sz w:val="24"/>
          <w:u w:color="000000"/>
          <w:bdr w:val="nil"/>
        </w:rPr>
        <w:t xml:space="preserve">“Qualunque sia l'oggetto di una frode, si tratti di un bue, di un asino, di un montone, di una veste, di qualunque oggetto perduto, di cui uno dice: E` questo!, la causa delle due parti andrà fino a Dio: colui che Dio dichiarerà colpevole restituirà il doppio al suo prossimo”. </w:t>
      </w:r>
    </w:p>
    <w:p w14:paraId="47B3A3C9" w14:textId="77777777" w:rsidR="00230696" w:rsidRDefault="002C7A5A" w:rsidP="002C7A5A">
      <w:pPr>
        <w:spacing w:after="120"/>
        <w:jc w:val="both"/>
        <w:rPr>
          <w:rFonts w:ascii="Arial" w:hAnsi="Arial"/>
          <w:bCs/>
          <w:i/>
          <w:sz w:val="24"/>
        </w:rPr>
      </w:pPr>
      <w:r w:rsidRPr="00C34D7E">
        <w:rPr>
          <w:rFonts w:ascii="Arial" w:hAnsi="Arial"/>
          <w:bCs/>
          <w:i/>
          <w:sz w:val="24"/>
        </w:rPr>
        <w:t>Levitico  5,23:</w:t>
      </w:r>
    </w:p>
    <w:p w14:paraId="7EDF2CA1" w14:textId="2E5D2DD2"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 “se avrà così peccato e si sarà reso colpevole, restituirà la cosa rubata o estorta con frode o il deposito che gli era stato affidato o l'oggetto smarrito che aveva trovato”. </w:t>
      </w:r>
    </w:p>
    <w:p w14:paraId="62E7BD7F" w14:textId="77777777" w:rsidR="00230696" w:rsidRDefault="002C7A5A" w:rsidP="002C7A5A">
      <w:pPr>
        <w:spacing w:after="120"/>
        <w:jc w:val="both"/>
        <w:rPr>
          <w:rFonts w:ascii="Arial" w:hAnsi="Arial"/>
          <w:bCs/>
          <w:i/>
          <w:sz w:val="24"/>
        </w:rPr>
      </w:pPr>
      <w:r w:rsidRPr="00C34D7E">
        <w:rPr>
          <w:rFonts w:ascii="Arial" w:hAnsi="Arial"/>
          <w:bCs/>
          <w:i/>
          <w:sz w:val="24"/>
        </w:rPr>
        <w:t xml:space="preserve">Levitico  5,24: </w:t>
      </w:r>
    </w:p>
    <w:p w14:paraId="52C01160" w14:textId="519F2F55"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“o qualunque cosa per cui abbia giurato il falso. Farà la restituzione per intero, aggiungendovi un quinto e renderà ciò al proprietario il giorno stesso in cui offrirà il sacrificio di riparazione”. </w:t>
      </w:r>
    </w:p>
    <w:p w14:paraId="76EAD97A" w14:textId="77777777" w:rsidR="00230696" w:rsidRDefault="002C7A5A" w:rsidP="002C7A5A">
      <w:pPr>
        <w:spacing w:after="120"/>
        <w:jc w:val="both"/>
        <w:rPr>
          <w:rFonts w:ascii="Arial" w:hAnsi="Arial"/>
          <w:bCs/>
          <w:i/>
          <w:sz w:val="24"/>
        </w:rPr>
      </w:pPr>
      <w:r w:rsidRPr="00C34D7E">
        <w:rPr>
          <w:rFonts w:ascii="Arial" w:hAnsi="Arial"/>
          <w:bCs/>
          <w:i/>
          <w:sz w:val="24"/>
        </w:rPr>
        <w:lastRenderedPageBreak/>
        <w:t xml:space="preserve">Numeri 5,7: </w:t>
      </w:r>
    </w:p>
    <w:p w14:paraId="2D677781" w14:textId="6F5DA75F"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“Dovrà confessare il peccato commesso e restituirà: il reo rifonderà per intero il danno commesso, aggiungendovi un quinto e lo darà a colui verso il quale è responsabile”. </w:t>
      </w:r>
    </w:p>
    <w:p w14:paraId="75604B5A" w14:textId="77777777" w:rsidR="002C7A5A" w:rsidRPr="00C34D7E" w:rsidRDefault="002C7A5A" w:rsidP="002C7A5A">
      <w:pPr>
        <w:spacing w:after="120"/>
        <w:jc w:val="both"/>
        <w:rPr>
          <w:rFonts w:ascii="Arial" w:hAnsi="Arial"/>
          <w:bCs/>
          <w:sz w:val="24"/>
        </w:rPr>
      </w:pPr>
      <w:r w:rsidRPr="00C34D7E">
        <w:rPr>
          <w:rFonts w:ascii="Arial" w:hAnsi="Arial"/>
          <w:bCs/>
          <w:sz w:val="24"/>
        </w:rPr>
        <w:t xml:space="preserve">È questa la vera conversione: la riparazione di ogni giustizia, l’opera di carità. </w:t>
      </w:r>
    </w:p>
    <w:p w14:paraId="0A37C471" w14:textId="77777777" w:rsidR="002C7A5A" w:rsidRPr="00C34D7E" w:rsidRDefault="002C7A5A" w:rsidP="002C7A5A">
      <w:pPr>
        <w:spacing w:after="120"/>
        <w:jc w:val="both"/>
        <w:rPr>
          <w:rFonts w:ascii="Arial" w:hAnsi="Arial"/>
          <w:bCs/>
          <w:sz w:val="24"/>
        </w:rPr>
      </w:pPr>
      <w:r w:rsidRPr="00C34D7E">
        <w:rPr>
          <w:rFonts w:ascii="Arial" w:hAnsi="Arial"/>
          <w:bCs/>
          <w:sz w:val="24"/>
        </w:rPr>
        <w:t xml:space="preserve">Nessuna carità sarà mai possibile, se prima non si ripara la giustizia. Non si può fare la carità con la cosa rubata, defraudata, estorta, rapinata. </w:t>
      </w:r>
    </w:p>
    <w:p w14:paraId="1877E990" w14:textId="77777777" w:rsidR="002C7A5A" w:rsidRPr="00C34D7E" w:rsidRDefault="002C7A5A" w:rsidP="002C7A5A">
      <w:pPr>
        <w:spacing w:after="120"/>
        <w:jc w:val="both"/>
        <w:rPr>
          <w:rFonts w:ascii="Arial" w:hAnsi="Arial"/>
          <w:bCs/>
          <w:sz w:val="24"/>
        </w:rPr>
      </w:pPr>
      <w:r w:rsidRPr="00C34D7E">
        <w:rPr>
          <w:rFonts w:ascii="Arial" w:hAnsi="Arial"/>
          <w:bCs/>
          <w:sz w:val="24"/>
        </w:rPr>
        <w:t>Neanche si può offrire un sacrificio al Signore con la cosa rubata, con il denaro defraudato, estorto, rapinato.</w:t>
      </w:r>
    </w:p>
    <w:p w14:paraId="3D9FDF47" w14:textId="77777777" w:rsidR="00230696" w:rsidRDefault="002C7A5A" w:rsidP="002C7A5A">
      <w:pPr>
        <w:spacing w:after="120"/>
        <w:jc w:val="both"/>
        <w:rPr>
          <w:rFonts w:ascii="Arial" w:hAnsi="Arial"/>
          <w:bCs/>
          <w:sz w:val="24"/>
        </w:rPr>
      </w:pPr>
      <w:r w:rsidRPr="00C34D7E">
        <w:rPr>
          <w:rFonts w:ascii="Arial" w:hAnsi="Arial"/>
          <w:bCs/>
          <w:sz w:val="24"/>
        </w:rPr>
        <w:t xml:space="preserve">Leggiamo nel libro del Siracide (34,18.20): </w:t>
      </w:r>
    </w:p>
    <w:p w14:paraId="4B47E9DE" w14:textId="2AA601CD"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“Sacrificare il frutto dell'ingiustizia è un'offerta da burla; i doni dei malvagi non sono graditi”. Sacrifica un figlio davanti al proprio padre chi offre un sacrificio con i beni dei poveri”. </w:t>
      </w:r>
    </w:p>
    <w:p w14:paraId="72111638" w14:textId="69988176" w:rsidR="002C7A5A" w:rsidRPr="00C34D7E" w:rsidRDefault="002C7A5A" w:rsidP="002C7A5A">
      <w:pPr>
        <w:spacing w:after="120"/>
        <w:jc w:val="both"/>
        <w:rPr>
          <w:rFonts w:ascii="Arial" w:hAnsi="Arial"/>
          <w:bCs/>
          <w:sz w:val="24"/>
        </w:rPr>
      </w:pPr>
      <w:r w:rsidRPr="00C34D7E">
        <w:rPr>
          <w:rFonts w:ascii="Arial" w:hAnsi="Arial"/>
          <w:bCs/>
          <w:sz w:val="24"/>
        </w:rPr>
        <w:t>Gesù sancisce con la Sua parola autorevole che quella di Zaccheo è vera conversione</w:t>
      </w:r>
      <w:r w:rsidR="00AB6684">
        <w:rPr>
          <w:rFonts w:ascii="Arial" w:hAnsi="Arial"/>
          <w:bCs/>
          <w:sz w:val="24"/>
        </w:rPr>
        <w:t xml:space="preserve">. </w:t>
      </w:r>
      <w:r w:rsidRPr="00C34D7E">
        <w:rPr>
          <w:rFonts w:ascii="Arial" w:hAnsi="Arial"/>
          <w:bCs/>
          <w:sz w:val="24"/>
        </w:rPr>
        <w:t>Gesù dice anche che nessun uomo può escludere un altro uomo dalla salvezza.</w:t>
      </w:r>
      <w:r w:rsidR="00C34D7E" w:rsidRPr="00C34D7E">
        <w:rPr>
          <w:rFonts w:ascii="Arial" w:hAnsi="Arial"/>
          <w:bCs/>
          <w:sz w:val="24"/>
        </w:rPr>
        <w:t xml:space="preserve"> </w:t>
      </w:r>
      <w:r w:rsidRPr="00C34D7E">
        <w:rPr>
          <w:rFonts w:ascii="Arial" w:hAnsi="Arial"/>
          <w:bCs/>
          <w:sz w:val="24"/>
        </w:rPr>
        <w:t>Ognuno si può escludere dalla salvezza con la sua cattiva condotta, con la volontà di non fare ritorno a Dio.</w:t>
      </w:r>
    </w:p>
    <w:p w14:paraId="088877D9" w14:textId="13E7243F" w:rsidR="002C7A5A" w:rsidRPr="00C34D7E" w:rsidRDefault="002C7A5A" w:rsidP="002C7A5A">
      <w:pPr>
        <w:spacing w:after="120"/>
        <w:jc w:val="both"/>
        <w:rPr>
          <w:rFonts w:ascii="Arial" w:hAnsi="Arial"/>
          <w:bCs/>
          <w:sz w:val="24"/>
        </w:rPr>
      </w:pPr>
      <w:r w:rsidRPr="00C34D7E">
        <w:rPr>
          <w:rFonts w:ascii="Arial" w:hAnsi="Arial"/>
          <w:bCs/>
          <w:sz w:val="24"/>
        </w:rPr>
        <w:t>Ognuno, che è nella salvezza, deve chiamare gli altri a conversione, a penitenza, alla fede al Vangelo.</w:t>
      </w:r>
      <w:r w:rsidR="00C34D7E" w:rsidRPr="00C34D7E">
        <w:rPr>
          <w:rFonts w:ascii="Arial" w:hAnsi="Arial"/>
          <w:bCs/>
          <w:sz w:val="24"/>
        </w:rPr>
        <w:t xml:space="preserve"> </w:t>
      </w:r>
      <w:r w:rsidRPr="00C34D7E">
        <w:rPr>
          <w:rFonts w:ascii="Arial" w:hAnsi="Arial"/>
          <w:bCs/>
          <w:sz w:val="24"/>
        </w:rPr>
        <w:t>Zaccheo è figlio di Abramo. Tutti i figli di Abramo sono inclusi nella benedizione riservata alla sua discendenza.</w:t>
      </w:r>
      <w:r w:rsidR="00C34D7E" w:rsidRPr="00C34D7E">
        <w:rPr>
          <w:rFonts w:ascii="Arial" w:hAnsi="Arial"/>
          <w:bCs/>
          <w:sz w:val="24"/>
        </w:rPr>
        <w:t xml:space="preserve"> </w:t>
      </w:r>
      <w:r w:rsidRPr="00C34D7E">
        <w:rPr>
          <w:rFonts w:ascii="Arial" w:hAnsi="Arial"/>
          <w:bCs/>
          <w:sz w:val="24"/>
        </w:rPr>
        <w:t>Gesù non è solo figlio di Abramo per i figli di Abramo, è figlio di Dio per tutti i figli di Dio, cioè per ogni uomo.</w:t>
      </w:r>
    </w:p>
    <w:p w14:paraId="7BBF8A27" w14:textId="094CB18C" w:rsidR="002C7A5A" w:rsidRPr="00C34D7E" w:rsidRDefault="002C7A5A" w:rsidP="002C7A5A">
      <w:pPr>
        <w:spacing w:after="120"/>
        <w:jc w:val="both"/>
        <w:rPr>
          <w:rFonts w:ascii="Arial" w:hAnsi="Arial"/>
          <w:bCs/>
          <w:sz w:val="24"/>
        </w:rPr>
      </w:pPr>
      <w:r w:rsidRPr="00C34D7E">
        <w:rPr>
          <w:rFonts w:ascii="Arial" w:hAnsi="Arial"/>
          <w:bCs/>
          <w:sz w:val="24"/>
        </w:rPr>
        <w:t>Ad ogni uomo Gesù offre in dono la salvezza. Ogni uomo può ritornare nella Casa del Padre. Nella casa di ogni uomo deve poter entrare la salvezza.</w:t>
      </w:r>
      <w:r w:rsidR="00C34D7E" w:rsidRPr="00C34D7E">
        <w:rPr>
          <w:rFonts w:ascii="Arial" w:hAnsi="Arial"/>
          <w:bCs/>
          <w:sz w:val="24"/>
        </w:rPr>
        <w:t xml:space="preserve"> </w:t>
      </w:r>
      <w:r w:rsidRPr="00C34D7E">
        <w:rPr>
          <w:rFonts w:ascii="Arial" w:hAnsi="Arial"/>
          <w:bCs/>
          <w:sz w:val="24"/>
        </w:rPr>
        <w:t>Questa è la volontà di Dio. Contro questa volontà di Dio nessuna volontà umana può stabilire diversamente.</w:t>
      </w:r>
      <w:r w:rsidR="00C34D7E" w:rsidRPr="00C34D7E">
        <w:rPr>
          <w:rFonts w:ascii="Arial" w:hAnsi="Arial"/>
          <w:bCs/>
          <w:sz w:val="24"/>
        </w:rPr>
        <w:t xml:space="preserve"> </w:t>
      </w:r>
      <w:r w:rsidRPr="00C34D7E">
        <w:rPr>
          <w:rFonts w:ascii="Arial" w:hAnsi="Arial"/>
          <w:bCs/>
          <w:sz w:val="24"/>
        </w:rPr>
        <w:t>Gesù è venuto a salvare ciò che era perduto. Chi è con Gesù, chi è suo discepolo, deve sempre cercare ciò che è perduto, che era perduto, che si sta perdendo.</w:t>
      </w:r>
      <w:r w:rsidR="00C34D7E" w:rsidRPr="00C34D7E">
        <w:rPr>
          <w:rFonts w:ascii="Arial" w:hAnsi="Arial"/>
          <w:bCs/>
          <w:sz w:val="24"/>
        </w:rPr>
        <w:t xml:space="preserve"> </w:t>
      </w:r>
      <w:r w:rsidRPr="00C34D7E">
        <w:rPr>
          <w:rFonts w:ascii="Arial" w:hAnsi="Arial"/>
          <w:bCs/>
          <w:sz w:val="24"/>
        </w:rPr>
        <w:t>La storia attesta che il fariseismo è sempre nascosto nel cuore dei discepoli di Gesù.</w:t>
      </w:r>
    </w:p>
    <w:p w14:paraId="1A3B3C75" w14:textId="3D5B1790" w:rsidR="002C7A5A" w:rsidRPr="00C34D7E" w:rsidRDefault="002C7A5A" w:rsidP="002C7A5A">
      <w:pPr>
        <w:spacing w:after="120"/>
        <w:jc w:val="both"/>
        <w:rPr>
          <w:rFonts w:ascii="Arial" w:hAnsi="Arial"/>
          <w:bCs/>
          <w:sz w:val="24"/>
        </w:rPr>
      </w:pPr>
      <w:r w:rsidRPr="00C34D7E">
        <w:rPr>
          <w:rFonts w:ascii="Arial" w:hAnsi="Arial"/>
          <w:bCs/>
          <w:sz w:val="24"/>
        </w:rPr>
        <w:t>Gesù è riconosciuto come Messia, vero Messia di Dio, pensato però sul modello del re Davide.</w:t>
      </w:r>
      <w:r w:rsidR="00C34D7E" w:rsidRPr="00C34D7E">
        <w:rPr>
          <w:rFonts w:ascii="Arial" w:hAnsi="Arial"/>
          <w:bCs/>
          <w:sz w:val="24"/>
        </w:rPr>
        <w:t xml:space="preserve"> </w:t>
      </w:r>
      <w:r w:rsidRPr="00C34D7E">
        <w:rPr>
          <w:rFonts w:ascii="Arial" w:hAnsi="Arial"/>
          <w:bCs/>
          <w:sz w:val="24"/>
        </w:rPr>
        <w:t>Sta avvicinandosi a Gerusalemme e tutti pensano che nella Città Santa di certo sarebbe avvenuta una qualche manifestazione eclatante del regno di Dio</w:t>
      </w:r>
      <w:r w:rsidR="00AB6684">
        <w:rPr>
          <w:rFonts w:ascii="Arial" w:hAnsi="Arial"/>
          <w:bCs/>
          <w:sz w:val="24"/>
        </w:rPr>
        <w:t xml:space="preserve">. </w:t>
      </w:r>
      <w:r w:rsidRPr="00C34D7E">
        <w:rPr>
          <w:rFonts w:ascii="Arial" w:hAnsi="Arial"/>
          <w:bCs/>
          <w:sz w:val="24"/>
        </w:rPr>
        <w:t>Non sapevano cosa sarebbe avvenuto, quando si sarebbe verificato, ma di certo qualcosa stava per accadere.</w:t>
      </w:r>
    </w:p>
    <w:p w14:paraId="5EE97252" w14:textId="0E55E73B" w:rsidR="002C7A5A" w:rsidRPr="00C34D7E" w:rsidRDefault="002C7A5A" w:rsidP="002C7A5A">
      <w:pPr>
        <w:spacing w:after="120"/>
        <w:jc w:val="both"/>
        <w:rPr>
          <w:rFonts w:ascii="Arial" w:hAnsi="Arial"/>
          <w:bCs/>
          <w:sz w:val="24"/>
        </w:rPr>
      </w:pPr>
      <w:r w:rsidRPr="00C34D7E">
        <w:rPr>
          <w:rFonts w:ascii="Arial" w:hAnsi="Arial"/>
          <w:bCs/>
          <w:sz w:val="24"/>
        </w:rPr>
        <w:t>Gesù corregge questo loro pensiero con una parabola, la cui verità primaria è questa: c’è un inizio del regno e c’è anche il suo compimento.</w:t>
      </w:r>
      <w:r w:rsidR="00C34D7E" w:rsidRPr="00C34D7E">
        <w:rPr>
          <w:rFonts w:ascii="Arial" w:hAnsi="Arial"/>
          <w:bCs/>
          <w:sz w:val="24"/>
        </w:rPr>
        <w:t xml:space="preserve"> </w:t>
      </w:r>
      <w:r w:rsidRPr="00C34D7E">
        <w:rPr>
          <w:rFonts w:ascii="Arial" w:hAnsi="Arial"/>
          <w:bCs/>
          <w:sz w:val="24"/>
        </w:rPr>
        <w:t>Tra l’inizio e il suo compimento c’è la responsabilità di ogni singola persona nella fruttificazione dei beni del Re.</w:t>
      </w:r>
      <w:r w:rsidR="00C34D7E" w:rsidRPr="00C34D7E">
        <w:rPr>
          <w:rFonts w:ascii="Arial" w:hAnsi="Arial"/>
          <w:bCs/>
          <w:sz w:val="24"/>
        </w:rPr>
        <w:t xml:space="preserve"> </w:t>
      </w:r>
      <w:r w:rsidRPr="00C34D7E">
        <w:rPr>
          <w:rFonts w:ascii="Arial" w:hAnsi="Arial"/>
          <w:bCs/>
          <w:sz w:val="24"/>
        </w:rPr>
        <w:t>Gesù non dice quando viene, non dice quando si compie. Dice la responsabilità personale dell’appartenenza al regno.</w:t>
      </w:r>
      <w:r w:rsidR="00C34D7E" w:rsidRPr="00C34D7E">
        <w:rPr>
          <w:rFonts w:ascii="Arial" w:hAnsi="Arial"/>
          <w:bCs/>
          <w:sz w:val="24"/>
        </w:rPr>
        <w:t xml:space="preserve"> </w:t>
      </w:r>
      <w:r w:rsidRPr="00C34D7E">
        <w:rPr>
          <w:rFonts w:ascii="Arial" w:hAnsi="Arial"/>
          <w:bCs/>
          <w:sz w:val="24"/>
        </w:rPr>
        <w:t>“Mina da impiegare” è ogni dono di grazia, di verità, ogni altra elargizione della bontà divina. La vita stessa è dono di Dio e tutto ciò che è legato alla vita.</w:t>
      </w:r>
    </w:p>
    <w:p w14:paraId="63FA67B3" w14:textId="344BC028" w:rsidR="002C7A5A" w:rsidRPr="00C34D7E" w:rsidRDefault="002C7A5A" w:rsidP="002C7A5A">
      <w:pPr>
        <w:spacing w:after="120"/>
        <w:jc w:val="both"/>
        <w:rPr>
          <w:rFonts w:ascii="Arial" w:hAnsi="Arial"/>
          <w:bCs/>
          <w:sz w:val="24"/>
        </w:rPr>
      </w:pPr>
      <w:r w:rsidRPr="00C34D7E">
        <w:rPr>
          <w:rFonts w:ascii="Arial" w:hAnsi="Arial"/>
          <w:bCs/>
          <w:sz w:val="24"/>
        </w:rPr>
        <w:t>Ogni dono di Dio deve produrre altri doni di grazia, di verità, di conversione, di carità, di misericordia, di compassione, di giustizia.</w:t>
      </w:r>
      <w:r w:rsidR="00C34D7E" w:rsidRPr="00C34D7E">
        <w:rPr>
          <w:rFonts w:ascii="Arial" w:hAnsi="Arial"/>
          <w:bCs/>
          <w:sz w:val="24"/>
        </w:rPr>
        <w:t xml:space="preserve"> </w:t>
      </w:r>
      <w:r w:rsidRPr="00C34D7E">
        <w:rPr>
          <w:rFonts w:ascii="Arial" w:hAnsi="Arial"/>
          <w:bCs/>
          <w:sz w:val="24"/>
        </w:rPr>
        <w:t xml:space="preserve">Il tempo dell’impiego è fino al </w:t>
      </w:r>
      <w:r w:rsidRPr="00C34D7E">
        <w:rPr>
          <w:rFonts w:ascii="Arial" w:hAnsi="Arial"/>
          <w:bCs/>
          <w:sz w:val="24"/>
        </w:rPr>
        <w:lastRenderedPageBreak/>
        <w:t>ritorno di Cristo e Cristo ritorna con la nostra morte, quella della singola persona.</w:t>
      </w:r>
      <w:r w:rsidR="00C34D7E" w:rsidRPr="00C34D7E">
        <w:rPr>
          <w:rFonts w:ascii="Arial" w:hAnsi="Arial"/>
          <w:bCs/>
          <w:sz w:val="24"/>
        </w:rPr>
        <w:t xml:space="preserve"> </w:t>
      </w:r>
      <w:r w:rsidRPr="00C34D7E">
        <w:rPr>
          <w:rFonts w:ascii="Arial" w:hAnsi="Arial"/>
          <w:bCs/>
          <w:sz w:val="24"/>
        </w:rPr>
        <w:t xml:space="preserve">È in questo momento che dobbiamo tutti rendere conto a Lui dell’impiego di ogni suo dono. </w:t>
      </w:r>
    </w:p>
    <w:p w14:paraId="225F9050" w14:textId="15900D39" w:rsidR="002C7A5A" w:rsidRPr="00C34D7E" w:rsidRDefault="002C7A5A" w:rsidP="002C7A5A">
      <w:pPr>
        <w:spacing w:after="120"/>
        <w:jc w:val="both"/>
        <w:rPr>
          <w:rFonts w:ascii="Arial" w:hAnsi="Arial"/>
          <w:bCs/>
          <w:sz w:val="24"/>
        </w:rPr>
      </w:pPr>
      <w:r w:rsidRPr="00C34D7E">
        <w:rPr>
          <w:rFonts w:ascii="Arial" w:hAnsi="Arial"/>
          <w:bCs/>
          <w:sz w:val="24"/>
        </w:rPr>
        <w:t>Gesù sta per essere incoronato Re universale con la sua morte e la sua risurrezione.</w:t>
      </w:r>
      <w:r w:rsidR="00C34D7E" w:rsidRPr="00C34D7E">
        <w:rPr>
          <w:rFonts w:ascii="Arial" w:hAnsi="Arial"/>
          <w:bCs/>
          <w:sz w:val="24"/>
        </w:rPr>
        <w:t xml:space="preserve"> </w:t>
      </w:r>
      <w:r w:rsidRPr="00C34D7E">
        <w:rPr>
          <w:rFonts w:ascii="Arial" w:hAnsi="Arial"/>
          <w:bCs/>
          <w:sz w:val="24"/>
        </w:rPr>
        <w:t>Viene rivelato in questi versetti l’odio dei capi del suo popolo e di quanti si lasciavano schiavizzare dal loro peccato contro Cristo Gesù.</w:t>
      </w:r>
      <w:r w:rsidR="00C34D7E" w:rsidRPr="00C34D7E">
        <w:rPr>
          <w:rFonts w:ascii="Arial" w:hAnsi="Arial"/>
          <w:bCs/>
          <w:sz w:val="24"/>
        </w:rPr>
        <w:t xml:space="preserve"> </w:t>
      </w:r>
      <w:r w:rsidRPr="00C34D7E">
        <w:rPr>
          <w:rFonts w:ascii="Arial" w:hAnsi="Arial"/>
          <w:bCs/>
          <w:sz w:val="24"/>
        </w:rPr>
        <w:t>Fu per quest’odio che Gesù fu consegnato a Pilato perché fosse condannato alla morte di croce.</w:t>
      </w:r>
      <w:r w:rsidR="00C34D7E" w:rsidRPr="00C34D7E">
        <w:rPr>
          <w:rFonts w:ascii="Arial" w:hAnsi="Arial"/>
          <w:bCs/>
          <w:sz w:val="24"/>
        </w:rPr>
        <w:t xml:space="preserve"> </w:t>
      </w:r>
      <w:r w:rsidRPr="00C34D7E">
        <w:rPr>
          <w:rFonts w:ascii="Arial" w:hAnsi="Arial"/>
          <w:bCs/>
          <w:sz w:val="24"/>
        </w:rPr>
        <w:t>L’odio contro Cristo Gesù è reale, vero odio, crudele e spietato.</w:t>
      </w:r>
      <w:r w:rsidR="00C34D7E" w:rsidRPr="00C34D7E">
        <w:rPr>
          <w:rFonts w:ascii="Arial" w:hAnsi="Arial"/>
          <w:bCs/>
          <w:sz w:val="24"/>
        </w:rPr>
        <w:t xml:space="preserve"> </w:t>
      </w:r>
      <w:r w:rsidRPr="00C34D7E">
        <w:rPr>
          <w:rFonts w:ascii="Arial" w:hAnsi="Arial"/>
          <w:bCs/>
          <w:sz w:val="24"/>
        </w:rPr>
        <w:t>Il cuore dell’uomo, quando è cattivo, è cattivo. La malvagità uccide nell’empio ogni sentimento di giustizia e di verità.</w:t>
      </w:r>
      <w:r w:rsidR="00C34D7E" w:rsidRPr="00C34D7E">
        <w:rPr>
          <w:rFonts w:ascii="Arial" w:hAnsi="Arial"/>
          <w:bCs/>
          <w:sz w:val="24"/>
        </w:rPr>
        <w:t xml:space="preserve"> </w:t>
      </w:r>
      <w:r w:rsidRPr="00C34D7E">
        <w:rPr>
          <w:rFonts w:ascii="Arial" w:hAnsi="Arial"/>
          <w:bCs/>
          <w:sz w:val="24"/>
        </w:rPr>
        <w:t>Chi è cattivo non può neanche pensare il bene. La sua natura perversa pensa e vuole cose perverse.</w:t>
      </w:r>
      <w:r w:rsidR="00C34D7E" w:rsidRPr="00C34D7E">
        <w:rPr>
          <w:rFonts w:ascii="Arial" w:hAnsi="Arial"/>
          <w:bCs/>
          <w:sz w:val="24"/>
        </w:rPr>
        <w:t xml:space="preserve"> </w:t>
      </w:r>
      <w:r w:rsidRPr="00C34D7E">
        <w:rPr>
          <w:rFonts w:ascii="Arial" w:hAnsi="Arial"/>
          <w:bCs/>
          <w:sz w:val="24"/>
        </w:rPr>
        <w:t>Gesù diviene re. Torna. Chiama coloro ai quali aveva consegnato le mine per vedere quanto ciascuno avesse guadagnato.</w:t>
      </w:r>
    </w:p>
    <w:p w14:paraId="423D3AAA" w14:textId="2834F12B" w:rsidR="002C7A5A" w:rsidRPr="00C34D7E" w:rsidRDefault="002C7A5A" w:rsidP="002C7A5A">
      <w:pPr>
        <w:spacing w:after="120"/>
        <w:jc w:val="both"/>
        <w:rPr>
          <w:rFonts w:ascii="Arial" w:hAnsi="Arial"/>
          <w:bCs/>
          <w:sz w:val="24"/>
        </w:rPr>
      </w:pPr>
      <w:r w:rsidRPr="00C34D7E">
        <w:rPr>
          <w:rFonts w:ascii="Arial" w:hAnsi="Arial"/>
          <w:bCs/>
          <w:sz w:val="24"/>
        </w:rPr>
        <w:t>Dei primi due, uno ha guadagnato dieci mine, l’altro cinque.</w:t>
      </w:r>
      <w:r w:rsidR="00C34D7E" w:rsidRPr="00C34D7E">
        <w:rPr>
          <w:rFonts w:ascii="Arial" w:hAnsi="Arial"/>
          <w:bCs/>
          <w:sz w:val="24"/>
        </w:rPr>
        <w:t xml:space="preserve"> </w:t>
      </w:r>
      <w:r w:rsidRPr="00C34D7E">
        <w:rPr>
          <w:rFonts w:ascii="Arial" w:hAnsi="Arial"/>
          <w:bCs/>
          <w:sz w:val="24"/>
        </w:rPr>
        <w:t>Gesù loda l’uno e l’altro. Dona la ricompensa in relazione al frutto maturato: dieci mine guadagnate, dieci città; cinque mine guadagnate, cinque città</w:t>
      </w:r>
      <w:r w:rsidR="00AB6684">
        <w:rPr>
          <w:rFonts w:ascii="Arial" w:hAnsi="Arial"/>
          <w:bCs/>
          <w:sz w:val="24"/>
        </w:rPr>
        <w:t xml:space="preserve">. </w:t>
      </w:r>
      <w:r w:rsidRPr="00C34D7E">
        <w:rPr>
          <w:rFonts w:ascii="Arial" w:hAnsi="Arial"/>
          <w:bCs/>
          <w:sz w:val="24"/>
        </w:rPr>
        <w:t>Osservazione: la teologia ha sempre affermato che la beatitudine celeste è dono della misericordia di Dio, non merito dell’uomo, o frutto delle sue opere buone.</w:t>
      </w:r>
      <w:r w:rsidR="00C34D7E" w:rsidRPr="00C34D7E">
        <w:rPr>
          <w:rFonts w:ascii="Arial" w:hAnsi="Arial"/>
          <w:bCs/>
          <w:sz w:val="24"/>
        </w:rPr>
        <w:t xml:space="preserve"> </w:t>
      </w:r>
      <w:r w:rsidRPr="00C34D7E">
        <w:rPr>
          <w:rFonts w:ascii="Arial" w:hAnsi="Arial"/>
          <w:bCs/>
          <w:sz w:val="24"/>
        </w:rPr>
        <w:t>Dio ci chiama accanto a sé nella gloria per grazia, purissimo dono del suo amore.</w:t>
      </w:r>
      <w:r w:rsidR="00C34D7E" w:rsidRPr="00C34D7E">
        <w:rPr>
          <w:rFonts w:ascii="Arial" w:hAnsi="Arial"/>
          <w:bCs/>
          <w:sz w:val="24"/>
        </w:rPr>
        <w:t xml:space="preserve"> </w:t>
      </w:r>
      <w:r w:rsidRPr="00C34D7E">
        <w:rPr>
          <w:rFonts w:ascii="Arial" w:hAnsi="Arial"/>
          <w:bCs/>
          <w:sz w:val="24"/>
        </w:rPr>
        <w:t>Ha sempre insegnato anche che il grado della beatitudine è frutto del merito dell’uomo, cioè della fruttificazione della grazia di Dio, cioè della “mina” che il Signore gratuitamente ci ha elargito.</w:t>
      </w:r>
      <w:r w:rsidR="00C34D7E" w:rsidRPr="00C34D7E">
        <w:rPr>
          <w:rFonts w:ascii="Arial" w:hAnsi="Arial"/>
          <w:bCs/>
          <w:sz w:val="24"/>
        </w:rPr>
        <w:t xml:space="preserve"> </w:t>
      </w:r>
      <w:r w:rsidRPr="00C34D7E">
        <w:rPr>
          <w:rFonts w:ascii="Arial" w:hAnsi="Arial"/>
          <w:bCs/>
          <w:sz w:val="24"/>
        </w:rPr>
        <w:t>La gloria del cielo differisce da santo a santo e da beato a beato a motivo della loro corrispondenza maggiore o minore alla grazia di Dio.</w:t>
      </w:r>
    </w:p>
    <w:p w14:paraId="020E812B" w14:textId="7F0FCF32" w:rsidR="002C7A5A" w:rsidRPr="00C34D7E" w:rsidRDefault="002C7A5A" w:rsidP="002C7A5A">
      <w:pPr>
        <w:spacing w:after="120"/>
        <w:jc w:val="both"/>
        <w:rPr>
          <w:rFonts w:ascii="Arial" w:hAnsi="Arial"/>
          <w:bCs/>
          <w:sz w:val="24"/>
        </w:rPr>
      </w:pPr>
      <w:r w:rsidRPr="00C34D7E">
        <w:rPr>
          <w:rFonts w:ascii="Arial" w:hAnsi="Arial"/>
          <w:bCs/>
          <w:sz w:val="24"/>
        </w:rPr>
        <w:t>Il terzo che si presenta, non ha fatto fruttificare la mina. L’ha tenuta riposta in un fazzoletto.</w:t>
      </w:r>
      <w:r w:rsidR="00C34D7E" w:rsidRPr="00C34D7E">
        <w:rPr>
          <w:rFonts w:ascii="Arial" w:hAnsi="Arial"/>
          <w:bCs/>
          <w:sz w:val="24"/>
        </w:rPr>
        <w:t xml:space="preserve"> </w:t>
      </w:r>
      <w:r w:rsidRPr="00C34D7E">
        <w:rPr>
          <w:rFonts w:ascii="Arial" w:hAnsi="Arial"/>
          <w:bCs/>
          <w:sz w:val="24"/>
        </w:rPr>
        <w:t xml:space="preserve">La motivazione da lui addotta a giustificazione del suo non impiego della mina: </w:t>
      </w:r>
      <w:r w:rsidRPr="00C34D7E">
        <w:rPr>
          <w:rFonts w:ascii="Arial" w:hAnsi="Arial"/>
          <w:bCs/>
          <w:i/>
          <w:sz w:val="24"/>
        </w:rPr>
        <w:t xml:space="preserve">“avevo paura di te che sei un uomo severo e prendi quello che non hai messo in deposito, mieti quello che non hai seminato”, </w:t>
      </w:r>
      <w:r w:rsidRPr="00C34D7E">
        <w:rPr>
          <w:rFonts w:ascii="Arial" w:hAnsi="Arial"/>
          <w:bCs/>
          <w:sz w:val="24"/>
        </w:rPr>
        <w:t xml:space="preserve">non regge. </w:t>
      </w:r>
    </w:p>
    <w:p w14:paraId="1D47FC3A" w14:textId="5669C4FD" w:rsidR="002C7A5A" w:rsidRPr="00C34D7E" w:rsidRDefault="002C7A5A" w:rsidP="002C7A5A">
      <w:pPr>
        <w:spacing w:after="120"/>
        <w:jc w:val="both"/>
        <w:rPr>
          <w:rFonts w:ascii="Arial" w:hAnsi="Arial"/>
          <w:bCs/>
          <w:sz w:val="24"/>
        </w:rPr>
      </w:pPr>
      <w:r w:rsidRPr="00C34D7E">
        <w:rPr>
          <w:rFonts w:ascii="Arial" w:hAnsi="Arial"/>
          <w:bCs/>
          <w:sz w:val="24"/>
        </w:rPr>
        <w:t>Non possono esserci giustificazioni della nostra pigrizia, o ignavia, o inettitudine, o stoltezza, né in Dio, né negli altri. La mina è consegnata alla persona, la persona è responsabile di essa. È stata consegnata perché fosse fatta fruttificare. Ognuno, personalmente, deve trovare vie, forme, metodi, perché produca il frutto più grande possibile.</w:t>
      </w:r>
      <w:r w:rsidR="00C34D7E" w:rsidRPr="00C34D7E">
        <w:rPr>
          <w:rFonts w:ascii="Arial" w:hAnsi="Arial"/>
          <w:bCs/>
          <w:sz w:val="24"/>
        </w:rPr>
        <w:t xml:space="preserve"> </w:t>
      </w:r>
      <w:r w:rsidRPr="00C34D7E">
        <w:rPr>
          <w:rFonts w:ascii="Arial" w:hAnsi="Arial"/>
          <w:bCs/>
          <w:sz w:val="24"/>
        </w:rPr>
        <w:t>Se non si parte dalla responsabilità personale, dinanzi a Dio e al mondo intero, non capiremo mai niente né della grazia di Dio, né degli altri suoi doni.</w:t>
      </w:r>
      <w:r w:rsidR="00C34D7E" w:rsidRPr="00C34D7E">
        <w:rPr>
          <w:rFonts w:ascii="Arial" w:hAnsi="Arial"/>
          <w:bCs/>
          <w:sz w:val="24"/>
        </w:rPr>
        <w:t xml:space="preserve"> </w:t>
      </w:r>
      <w:r w:rsidRPr="00C34D7E">
        <w:rPr>
          <w:rFonts w:ascii="Arial" w:hAnsi="Arial"/>
          <w:bCs/>
          <w:sz w:val="24"/>
        </w:rPr>
        <w:t>Ogni parola addotta a giustificazione della nostra ignavia è stolta, insipiente, iniqua.</w:t>
      </w:r>
    </w:p>
    <w:p w14:paraId="727F65AB" w14:textId="726A7130" w:rsidR="002C7A5A" w:rsidRPr="00C34D7E" w:rsidRDefault="002C7A5A" w:rsidP="002C7A5A">
      <w:pPr>
        <w:spacing w:after="120"/>
        <w:jc w:val="both"/>
        <w:rPr>
          <w:rFonts w:ascii="Arial" w:hAnsi="Arial"/>
          <w:bCs/>
          <w:sz w:val="24"/>
        </w:rPr>
      </w:pPr>
      <w:r w:rsidRPr="00C34D7E">
        <w:rPr>
          <w:rFonts w:ascii="Arial" w:hAnsi="Arial"/>
          <w:bCs/>
          <w:sz w:val="24"/>
        </w:rPr>
        <w:t>Ogni parola di giustificazione diviene atto di pesante condanna contro noi stessi. C’è la coscienza del bene che non si è fatto. La coscienza ci rende responsabili dinanzi a Dio e al mondo.</w:t>
      </w:r>
      <w:r w:rsidR="00C34D7E" w:rsidRPr="00C34D7E">
        <w:rPr>
          <w:rFonts w:ascii="Arial" w:hAnsi="Arial"/>
          <w:bCs/>
          <w:sz w:val="24"/>
        </w:rPr>
        <w:t xml:space="preserve"> </w:t>
      </w:r>
      <w:r w:rsidRPr="00C34D7E">
        <w:rPr>
          <w:rFonts w:ascii="Arial" w:hAnsi="Arial"/>
          <w:bCs/>
          <w:sz w:val="24"/>
        </w:rPr>
        <w:t>Gesù risponde a quest’uomo che c’è sempre un modo personale per far fruttificare il dono. Se non ci si può servire di un modo, ce ne saranno altri dieci; se non ci si può servire di questi dieci, ce ne sarà sempre uno alla nostra portata.</w:t>
      </w:r>
      <w:r w:rsidR="00C34D7E" w:rsidRPr="00C34D7E">
        <w:rPr>
          <w:rFonts w:ascii="Arial" w:hAnsi="Arial"/>
          <w:bCs/>
          <w:sz w:val="24"/>
        </w:rPr>
        <w:t xml:space="preserve"> </w:t>
      </w:r>
      <w:r w:rsidRPr="00C34D7E">
        <w:rPr>
          <w:rFonts w:ascii="Arial" w:hAnsi="Arial"/>
          <w:bCs/>
          <w:sz w:val="24"/>
        </w:rPr>
        <w:t xml:space="preserve">Il dono di Dio va impiegato, va fatto fruttificare. </w:t>
      </w:r>
    </w:p>
    <w:p w14:paraId="4B24DB60" w14:textId="444DFDB6" w:rsidR="002C7A5A" w:rsidRPr="00C34D7E" w:rsidRDefault="002C7A5A" w:rsidP="002C7A5A">
      <w:pPr>
        <w:spacing w:after="120"/>
        <w:jc w:val="both"/>
        <w:rPr>
          <w:rFonts w:ascii="Arial" w:hAnsi="Arial"/>
          <w:bCs/>
          <w:sz w:val="24"/>
        </w:rPr>
      </w:pPr>
      <w:r w:rsidRPr="00C34D7E">
        <w:rPr>
          <w:rFonts w:ascii="Arial" w:hAnsi="Arial"/>
          <w:bCs/>
          <w:sz w:val="24"/>
        </w:rPr>
        <w:t>Da puntualizzare: la malvagità di questo servo non consiste nel non aver fatto fruttificare il dono, ma nelle parole portate a giustificazione del suo atto insipiente.</w:t>
      </w:r>
      <w:r w:rsidR="00C34D7E" w:rsidRPr="00C34D7E">
        <w:rPr>
          <w:rFonts w:ascii="Arial" w:hAnsi="Arial"/>
          <w:bCs/>
          <w:sz w:val="24"/>
        </w:rPr>
        <w:t xml:space="preserve"> </w:t>
      </w:r>
      <w:r w:rsidRPr="00C34D7E">
        <w:rPr>
          <w:rFonts w:ascii="Arial" w:hAnsi="Arial"/>
          <w:bCs/>
          <w:sz w:val="24"/>
        </w:rPr>
        <w:t>Lui è malvagio perché prima si trova l’alibi mentale e poi si abbandona alla pigrizia.</w:t>
      </w:r>
      <w:r w:rsidR="00C34D7E" w:rsidRPr="00C34D7E">
        <w:rPr>
          <w:rFonts w:ascii="Arial" w:hAnsi="Arial"/>
          <w:bCs/>
          <w:sz w:val="24"/>
        </w:rPr>
        <w:t xml:space="preserve"> </w:t>
      </w:r>
      <w:r w:rsidRPr="00C34D7E">
        <w:rPr>
          <w:rFonts w:ascii="Arial" w:hAnsi="Arial"/>
          <w:bCs/>
          <w:sz w:val="24"/>
        </w:rPr>
        <w:t xml:space="preserve">Dinanzi a Dio non ci sono alibi mentali. Sono questi alibi la rovina </w:t>
      </w:r>
      <w:r w:rsidRPr="00C34D7E">
        <w:rPr>
          <w:rFonts w:ascii="Arial" w:hAnsi="Arial"/>
          <w:bCs/>
          <w:sz w:val="24"/>
        </w:rPr>
        <w:lastRenderedPageBreak/>
        <w:t>dell’uomo</w:t>
      </w:r>
      <w:r w:rsidR="00AB6684">
        <w:rPr>
          <w:rFonts w:ascii="Arial" w:hAnsi="Arial"/>
          <w:bCs/>
          <w:sz w:val="24"/>
        </w:rPr>
        <w:t xml:space="preserve">. </w:t>
      </w:r>
      <w:r w:rsidRPr="00C34D7E">
        <w:rPr>
          <w:rFonts w:ascii="Arial" w:hAnsi="Arial"/>
          <w:bCs/>
          <w:sz w:val="24"/>
        </w:rPr>
        <w:t>Domanda: quanti alibi affollano la nostra mente e la tengono lontana dal far fruttificare la grazia di Dio?</w:t>
      </w:r>
    </w:p>
    <w:p w14:paraId="1A62F3D8" w14:textId="77777777" w:rsidR="002C7A5A" w:rsidRPr="00C34D7E" w:rsidRDefault="002C7A5A" w:rsidP="002C7A5A">
      <w:pPr>
        <w:spacing w:after="120"/>
        <w:jc w:val="both"/>
        <w:rPr>
          <w:rFonts w:ascii="Arial" w:hAnsi="Arial"/>
          <w:bCs/>
          <w:sz w:val="24"/>
        </w:rPr>
      </w:pPr>
      <w:r w:rsidRPr="00C34D7E">
        <w:rPr>
          <w:rFonts w:ascii="Arial" w:hAnsi="Arial"/>
          <w:bCs/>
          <w:sz w:val="24"/>
        </w:rPr>
        <w:t>Gesù ordina che venga spogliato di quanto possiede, o meglio di quanto ha ricevuto, e lo si dia a colui che ha guadagnato dieci mine.</w:t>
      </w:r>
    </w:p>
    <w:p w14:paraId="2A8DD2AB" w14:textId="46D1C59B" w:rsidR="002C7A5A" w:rsidRPr="00C34D7E" w:rsidRDefault="002C7A5A" w:rsidP="002C7A5A">
      <w:pPr>
        <w:spacing w:after="120"/>
        <w:jc w:val="both"/>
        <w:rPr>
          <w:rFonts w:ascii="Arial" w:hAnsi="Arial"/>
          <w:bCs/>
          <w:sz w:val="24"/>
        </w:rPr>
      </w:pPr>
      <w:r w:rsidRPr="00C34D7E">
        <w:rPr>
          <w:rFonts w:ascii="Arial" w:hAnsi="Arial"/>
          <w:bCs/>
          <w:sz w:val="24"/>
        </w:rPr>
        <w:t>I servi gli rispondono che quello ha già dieci mine.</w:t>
      </w:r>
      <w:r w:rsidR="00C34D7E" w:rsidRPr="00C34D7E">
        <w:rPr>
          <w:rFonts w:ascii="Arial" w:hAnsi="Arial"/>
          <w:bCs/>
          <w:sz w:val="24"/>
        </w:rPr>
        <w:t xml:space="preserve"> </w:t>
      </w:r>
      <w:r w:rsidRPr="00C34D7E">
        <w:rPr>
          <w:rFonts w:ascii="Arial" w:hAnsi="Arial"/>
          <w:bCs/>
          <w:sz w:val="24"/>
        </w:rPr>
        <w:t>Questo Gesù lo sa. Questo è il frutto del suo lavoro e per questo frutto era già stato lodato.</w:t>
      </w:r>
    </w:p>
    <w:p w14:paraId="6664F742" w14:textId="20C3989D" w:rsidR="002C7A5A" w:rsidRPr="00C34D7E" w:rsidRDefault="002C7A5A" w:rsidP="002C7A5A">
      <w:pPr>
        <w:spacing w:after="120"/>
        <w:jc w:val="both"/>
        <w:rPr>
          <w:rFonts w:ascii="Arial" w:hAnsi="Arial"/>
          <w:bCs/>
          <w:sz w:val="24"/>
        </w:rPr>
      </w:pPr>
      <w:r w:rsidRPr="00C34D7E">
        <w:rPr>
          <w:rFonts w:ascii="Arial" w:hAnsi="Arial"/>
          <w:bCs/>
          <w:sz w:val="24"/>
        </w:rPr>
        <w:t>La risposta di Gesù è purissima verità: il dono di Dio produce sempre altri doni. La pigrizia genera soltanto povertà eterna, sia sulla terra che nel cielo.</w:t>
      </w:r>
      <w:r w:rsidR="00C34D7E" w:rsidRPr="00C34D7E">
        <w:rPr>
          <w:rFonts w:ascii="Arial" w:hAnsi="Arial"/>
          <w:bCs/>
          <w:sz w:val="24"/>
        </w:rPr>
        <w:t xml:space="preserve"> </w:t>
      </w:r>
      <w:r w:rsidRPr="00C34D7E">
        <w:rPr>
          <w:rFonts w:ascii="Arial" w:hAnsi="Arial"/>
          <w:bCs/>
          <w:sz w:val="24"/>
        </w:rPr>
        <w:t>Il dono di Dio, sviluppato, impiegato, ci fa crescere in ogni sapienza, in ogni opera.</w:t>
      </w:r>
      <w:r w:rsidR="00C34D7E" w:rsidRPr="00C34D7E">
        <w:rPr>
          <w:rFonts w:ascii="Arial" w:hAnsi="Arial"/>
          <w:bCs/>
          <w:sz w:val="24"/>
        </w:rPr>
        <w:t xml:space="preserve"> </w:t>
      </w:r>
      <w:r w:rsidRPr="00C34D7E">
        <w:rPr>
          <w:rFonts w:ascii="Arial" w:hAnsi="Arial"/>
          <w:bCs/>
          <w:sz w:val="24"/>
        </w:rPr>
        <w:t>Il dono di Dio non impiegato, non sviluppato, ci fa cadere nella più nera delle povertà: povertà spirituale, povertà materiale.</w:t>
      </w:r>
      <w:r w:rsidR="00C34D7E" w:rsidRPr="00C34D7E">
        <w:rPr>
          <w:rFonts w:ascii="Arial" w:hAnsi="Arial"/>
          <w:bCs/>
          <w:sz w:val="24"/>
        </w:rPr>
        <w:t xml:space="preserve"> </w:t>
      </w:r>
      <w:r w:rsidRPr="00C34D7E">
        <w:rPr>
          <w:rFonts w:ascii="Arial" w:hAnsi="Arial"/>
          <w:bCs/>
          <w:sz w:val="24"/>
        </w:rPr>
        <w:t>Se il cristiano sviluppasse tutti i doni di grazia e di verità che il Signore ha posto nel suo cuore, il mondo brillerebbe di una luce nuova.</w:t>
      </w:r>
    </w:p>
    <w:p w14:paraId="4A6E9656" w14:textId="77777777" w:rsidR="002C7A5A" w:rsidRPr="00C34D7E" w:rsidRDefault="002C7A5A" w:rsidP="002C7A5A">
      <w:pPr>
        <w:spacing w:after="120"/>
        <w:jc w:val="both"/>
        <w:rPr>
          <w:rFonts w:ascii="Arial" w:hAnsi="Arial"/>
          <w:bCs/>
          <w:sz w:val="24"/>
        </w:rPr>
      </w:pPr>
      <w:r w:rsidRPr="00C34D7E">
        <w:rPr>
          <w:rFonts w:ascii="Arial" w:hAnsi="Arial"/>
          <w:bCs/>
          <w:sz w:val="24"/>
        </w:rPr>
        <w:t>Domanda: quali doni di grazia e di verità, di sapienza e di scienza ho sviluppato in pienezza? Quali ho riposto nel fazzoletto? Quali ho fatto morire in me? Quali ancora ho coperto con la mia ignavia, pigrizia, ritardo colpevole?</w:t>
      </w:r>
    </w:p>
    <w:p w14:paraId="02CC43A2" w14:textId="67071DCB" w:rsidR="002C7A5A" w:rsidRPr="00C34D7E" w:rsidRDefault="002C7A5A" w:rsidP="002C7A5A">
      <w:pPr>
        <w:spacing w:after="120"/>
        <w:jc w:val="both"/>
        <w:rPr>
          <w:rFonts w:ascii="Arial" w:hAnsi="Arial"/>
          <w:bCs/>
          <w:sz w:val="24"/>
        </w:rPr>
      </w:pPr>
      <w:r w:rsidRPr="00C34D7E">
        <w:rPr>
          <w:rFonts w:ascii="Arial" w:hAnsi="Arial"/>
          <w:bCs/>
          <w:sz w:val="24"/>
        </w:rPr>
        <w:t>È un giudizio severo, una punizione esemplare.</w:t>
      </w:r>
      <w:r w:rsidR="00C34D7E" w:rsidRPr="00C34D7E">
        <w:rPr>
          <w:rFonts w:ascii="Arial" w:hAnsi="Arial"/>
          <w:bCs/>
          <w:sz w:val="24"/>
        </w:rPr>
        <w:t xml:space="preserve"> </w:t>
      </w:r>
      <w:r w:rsidRPr="00C34D7E">
        <w:rPr>
          <w:rFonts w:ascii="Arial" w:hAnsi="Arial"/>
          <w:bCs/>
          <w:sz w:val="24"/>
        </w:rPr>
        <w:t>Se si legge questo passo in chiave di giudizio finale: non è poi così lontano dalla realtà come potrebbe sembrare.</w:t>
      </w:r>
      <w:r w:rsidR="00C34D7E" w:rsidRPr="00C34D7E">
        <w:rPr>
          <w:rFonts w:ascii="Arial" w:hAnsi="Arial"/>
          <w:bCs/>
          <w:sz w:val="24"/>
        </w:rPr>
        <w:t xml:space="preserve"> </w:t>
      </w:r>
      <w:r w:rsidRPr="00C34D7E">
        <w:rPr>
          <w:rFonts w:ascii="Arial" w:hAnsi="Arial"/>
          <w:bCs/>
          <w:sz w:val="24"/>
        </w:rPr>
        <w:t>Il rifiuto cosciente di Cristo Gesù, il rinnegamento colpevole della sua grazia e della sua verità, genera la morte eterna</w:t>
      </w:r>
      <w:r w:rsidR="00AB6684">
        <w:rPr>
          <w:rFonts w:ascii="Arial" w:hAnsi="Arial"/>
          <w:bCs/>
          <w:sz w:val="24"/>
        </w:rPr>
        <w:t xml:space="preserve">. </w:t>
      </w:r>
      <w:r w:rsidRPr="00C34D7E">
        <w:rPr>
          <w:rFonts w:ascii="Arial" w:hAnsi="Arial"/>
          <w:bCs/>
          <w:sz w:val="24"/>
        </w:rPr>
        <w:t>Questo è anche Vangelo.</w:t>
      </w:r>
    </w:p>
    <w:p w14:paraId="4217DB4A" w14:textId="40BF9550" w:rsidR="002C7A5A" w:rsidRPr="00C34D7E" w:rsidRDefault="002C7A5A" w:rsidP="002C7A5A">
      <w:pPr>
        <w:spacing w:after="120"/>
        <w:jc w:val="both"/>
        <w:rPr>
          <w:rFonts w:ascii="Arial" w:hAnsi="Arial"/>
          <w:bCs/>
          <w:sz w:val="24"/>
        </w:rPr>
      </w:pPr>
      <w:r w:rsidRPr="00C34D7E">
        <w:rPr>
          <w:rFonts w:ascii="Arial" w:hAnsi="Arial"/>
          <w:bCs/>
          <w:sz w:val="24"/>
        </w:rPr>
        <w:t>Gesù prosegue verso Gerusalemme. Lì lo attende il Padre, lì deve Egli arrivare.</w:t>
      </w:r>
      <w:r w:rsidR="00C34D7E" w:rsidRPr="00C34D7E">
        <w:rPr>
          <w:rFonts w:ascii="Arial" w:hAnsi="Arial"/>
          <w:bCs/>
          <w:sz w:val="24"/>
        </w:rPr>
        <w:t xml:space="preserve"> </w:t>
      </w:r>
      <w:r w:rsidRPr="00C34D7E">
        <w:rPr>
          <w:rFonts w:ascii="Arial" w:hAnsi="Arial"/>
          <w:bCs/>
          <w:sz w:val="24"/>
        </w:rPr>
        <w:t>Mai Gesù dimentica il fine della sua missione. Lo ha sempre nella mente e nel cuore, nella volontà e in ogni sua Parola.</w:t>
      </w:r>
    </w:p>
    <w:p w14:paraId="50BBD60B" w14:textId="77777777" w:rsidR="00230696" w:rsidRDefault="002C7A5A" w:rsidP="002C7A5A">
      <w:pPr>
        <w:spacing w:after="120"/>
        <w:jc w:val="both"/>
        <w:rPr>
          <w:rFonts w:ascii="Arial" w:hAnsi="Arial"/>
          <w:bCs/>
          <w:sz w:val="24"/>
        </w:rPr>
      </w:pPr>
      <w:r w:rsidRPr="00C34D7E">
        <w:rPr>
          <w:rFonts w:ascii="Arial" w:hAnsi="Arial"/>
          <w:bCs/>
          <w:sz w:val="24"/>
        </w:rPr>
        <w:t xml:space="preserve">Con questa missione conferita a due dei suoi discepoli, Gesù intende compiere la profezia di Zaccaria (9,9-10): </w:t>
      </w:r>
      <w:r w:rsidR="00C34D7E" w:rsidRPr="00C34D7E">
        <w:rPr>
          <w:rFonts w:ascii="Arial" w:hAnsi="Arial"/>
          <w:bCs/>
          <w:sz w:val="24"/>
        </w:rPr>
        <w:t xml:space="preserve"> </w:t>
      </w:r>
    </w:p>
    <w:p w14:paraId="27474BE8" w14:textId="510F541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“Esulta grandemente figlia di Sion, giubila, figlia di Gerusalemme! Ecco, a te viene il tuo re. Egli è giusto e vittorioso, umile, cavalca un asino, un puledro figlio d'asina. Farà sparire i carri da Efraim e i cavalli da Gerusalemme, l'arco di guerra sarà spezzato, annunzierà la pace alle genti, il suo dominio sarà da mare a mare e dal fiume ai confini della terra”. </w:t>
      </w:r>
    </w:p>
    <w:p w14:paraId="781A033D" w14:textId="2780A585" w:rsidR="002C7A5A" w:rsidRPr="00C34D7E" w:rsidRDefault="002C7A5A" w:rsidP="002C7A5A">
      <w:pPr>
        <w:spacing w:after="120"/>
        <w:jc w:val="both"/>
        <w:rPr>
          <w:rFonts w:ascii="Arial" w:hAnsi="Arial"/>
          <w:bCs/>
          <w:sz w:val="24"/>
        </w:rPr>
      </w:pPr>
      <w:r w:rsidRPr="00C34D7E">
        <w:rPr>
          <w:rFonts w:ascii="Arial" w:hAnsi="Arial"/>
          <w:bCs/>
          <w:sz w:val="24"/>
        </w:rPr>
        <w:t>Compiendo la profezia, Gesù rivela anche il vero significato del suo messianismo.</w:t>
      </w:r>
      <w:r w:rsidR="00C34D7E" w:rsidRPr="00C34D7E">
        <w:rPr>
          <w:rFonts w:ascii="Arial" w:hAnsi="Arial"/>
          <w:bCs/>
          <w:sz w:val="24"/>
        </w:rPr>
        <w:t xml:space="preserve"> </w:t>
      </w:r>
      <w:r w:rsidRPr="00C34D7E">
        <w:rPr>
          <w:rFonts w:ascii="Arial" w:hAnsi="Arial"/>
          <w:bCs/>
          <w:sz w:val="24"/>
        </w:rPr>
        <w:t>Il suo è un regno di pace e non di guerra, un regno di unione e non di divisione, un regno universale e non particolare, un regno di tutte le genti e non di una tribù o di un singolo popolo.</w:t>
      </w:r>
    </w:p>
    <w:p w14:paraId="4F0DCF57" w14:textId="74A81AE4" w:rsidR="002C7A5A" w:rsidRPr="00C34D7E" w:rsidRDefault="002C7A5A" w:rsidP="002C7A5A">
      <w:pPr>
        <w:spacing w:after="120"/>
        <w:jc w:val="both"/>
        <w:rPr>
          <w:rFonts w:ascii="Arial" w:hAnsi="Arial"/>
          <w:bCs/>
          <w:sz w:val="24"/>
        </w:rPr>
      </w:pPr>
      <w:r w:rsidRPr="00C34D7E">
        <w:rPr>
          <w:rFonts w:ascii="Arial" w:hAnsi="Arial"/>
          <w:bCs/>
          <w:sz w:val="24"/>
        </w:rPr>
        <w:t>La folla non è attenta al significato che Gesù vuole dare a questa sua rivelazione. È invece presa dalla rivelazione in sé.</w:t>
      </w:r>
      <w:r w:rsidR="00C34D7E" w:rsidRPr="00C34D7E">
        <w:rPr>
          <w:rFonts w:ascii="Arial" w:hAnsi="Arial"/>
          <w:bCs/>
          <w:sz w:val="24"/>
        </w:rPr>
        <w:t xml:space="preserve"> </w:t>
      </w:r>
      <w:r w:rsidRPr="00C34D7E">
        <w:rPr>
          <w:rFonts w:ascii="Arial" w:hAnsi="Arial"/>
          <w:bCs/>
          <w:sz w:val="24"/>
        </w:rPr>
        <w:t>Gesù è il Messia di Dio. Egli sta entrando in Gerusalemme per prendere possesso del regno.</w:t>
      </w:r>
      <w:r w:rsidR="00C34D7E" w:rsidRPr="00C34D7E">
        <w:rPr>
          <w:rFonts w:ascii="Arial" w:hAnsi="Arial"/>
          <w:bCs/>
          <w:sz w:val="24"/>
        </w:rPr>
        <w:t xml:space="preserve"> </w:t>
      </w:r>
      <w:r w:rsidRPr="00C34D7E">
        <w:rPr>
          <w:rFonts w:ascii="Arial" w:hAnsi="Arial"/>
          <w:bCs/>
          <w:sz w:val="24"/>
        </w:rPr>
        <w:t>Per questo essa esulta, gioisce, è festante.</w:t>
      </w:r>
    </w:p>
    <w:p w14:paraId="5D04141A" w14:textId="3FDDD9B0" w:rsidR="002C7A5A" w:rsidRPr="00C34D7E" w:rsidRDefault="002C7A5A" w:rsidP="002C7A5A">
      <w:pPr>
        <w:spacing w:after="120"/>
        <w:jc w:val="both"/>
        <w:rPr>
          <w:rFonts w:ascii="Arial" w:hAnsi="Arial"/>
          <w:bCs/>
          <w:sz w:val="24"/>
        </w:rPr>
      </w:pPr>
      <w:r w:rsidRPr="00C34D7E">
        <w:rPr>
          <w:rFonts w:ascii="Arial" w:hAnsi="Arial"/>
          <w:bCs/>
          <w:sz w:val="24"/>
        </w:rPr>
        <w:t>Gesù è acclamato Messia, accolto come Messia, salutato come Messia, benedetto come Messia.</w:t>
      </w:r>
      <w:r w:rsidR="00C34D7E" w:rsidRPr="00C34D7E">
        <w:rPr>
          <w:rFonts w:ascii="Arial" w:hAnsi="Arial"/>
          <w:bCs/>
          <w:sz w:val="24"/>
        </w:rPr>
        <w:t xml:space="preserve"> </w:t>
      </w:r>
      <w:r w:rsidRPr="00C34D7E">
        <w:rPr>
          <w:rFonts w:ascii="Arial" w:hAnsi="Arial"/>
          <w:bCs/>
          <w:sz w:val="24"/>
        </w:rPr>
        <w:t>Egli è il re atteso da secoli e viene nel nome del Signore.</w:t>
      </w:r>
      <w:r w:rsidR="00C34D7E" w:rsidRPr="00C34D7E">
        <w:rPr>
          <w:rFonts w:ascii="Arial" w:hAnsi="Arial"/>
          <w:bCs/>
          <w:sz w:val="24"/>
        </w:rPr>
        <w:t xml:space="preserve"> </w:t>
      </w:r>
      <w:r w:rsidRPr="00C34D7E">
        <w:rPr>
          <w:rFonts w:ascii="Arial" w:hAnsi="Arial"/>
          <w:bCs/>
          <w:sz w:val="24"/>
        </w:rPr>
        <w:t xml:space="preserve">Poiché è il Signore che lo manda e lo invia, al Signore si cantano gloria e pace. </w:t>
      </w:r>
      <w:r w:rsidRPr="00C34D7E">
        <w:rPr>
          <w:rFonts w:ascii="Arial" w:hAnsi="Arial"/>
          <w:bCs/>
          <w:sz w:val="24"/>
        </w:rPr>
        <w:lastRenderedPageBreak/>
        <w:t>La gloria e la pace che sono nel cielo, la stessa gloria e la stessa pace saranno ora sulla terra.</w:t>
      </w:r>
    </w:p>
    <w:p w14:paraId="02C5D7FE" w14:textId="2FD88DFE" w:rsidR="002C7A5A" w:rsidRPr="00C34D7E" w:rsidRDefault="002C7A5A" w:rsidP="002C7A5A">
      <w:pPr>
        <w:spacing w:after="120"/>
        <w:jc w:val="both"/>
        <w:rPr>
          <w:rFonts w:ascii="Arial" w:hAnsi="Arial"/>
          <w:bCs/>
          <w:sz w:val="24"/>
        </w:rPr>
      </w:pPr>
      <w:r w:rsidRPr="00C34D7E">
        <w:rPr>
          <w:rFonts w:ascii="Arial" w:hAnsi="Arial"/>
          <w:bCs/>
          <w:sz w:val="24"/>
        </w:rPr>
        <w:t>Per questo il Messia viene, per portare nel regno di Dio la gloria e la pace di Dio.</w:t>
      </w:r>
      <w:r w:rsidR="00C34D7E" w:rsidRPr="00C34D7E">
        <w:rPr>
          <w:rFonts w:ascii="Arial" w:hAnsi="Arial"/>
          <w:bCs/>
          <w:sz w:val="24"/>
        </w:rPr>
        <w:t xml:space="preserve"> </w:t>
      </w:r>
      <w:r w:rsidRPr="00C34D7E">
        <w:rPr>
          <w:rFonts w:ascii="Arial" w:hAnsi="Arial"/>
          <w:bCs/>
          <w:sz w:val="24"/>
        </w:rPr>
        <w:t>Lui viene per porre fine alla loro schiavitù. In questa è la loro pace e la loro gloria.</w:t>
      </w:r>
      <w:r w:rsidR="00C34D7E" w:rsidRPr="00C34D7E">
        <w:rPr>
          <w:rFonts w:ascii="Arial" w:hAnsi="Arial"/>
          <w:bCs/>
          <w:sz w:val="24"/>
        </w:rPr>
        <w:t xml:space="preserve"> </w:t>
      </w:r>
      <w:r w:rsidRPr="00C34D7E">
        <w:rPr>
          <w:rFonts w:ascii="Arial" w:hAnsi="Arial"/>
          <w:bCs/>
          <w:sz w:val="24"/>
        </w:rPr>
        <w:t>Come si può constatare, Gesù è considerato Messia alla maniera di Davide.</w:t>
      </w:r>
      <w:r w:rsidR="00C34D7E" w:rsidRPr="00C34D7E">
        <w:rPr>
          <w:rFonts w:ascii="Arial" w:hAnsi="Arial"/>
          <w:bCs/>
          <w:sz w:val="24"/>
        </w:rPr>
        <w:t xml:space="preserve"> </w:t>
      </w:r>
      <w:r w:rsidRPr="00C34D7E">
        <w:rPr>
          <w:rFonts w:ascii="Arial" w:hAnsi="Arial"/>
          <w:bCs/>
          <w:sz w:val="24"/>
        </w:rPr>
        <w:t>Gesù invece ha detto di essere Messia alla maniera del Servo del Signore di Isaia. La differenza è abissale</w:t>
      </w:r>
      <w:r w:rsidR="00AB6684">
        <w:rPr>
          <w:rFonts w:ascii="Arial" w:hAnsi="Arial"/>
          <w:bCs/>
          <w:sz w:val="24"/>
        </w:rPr>
        <w:t xml:space="preserve">. </w:t>
      </w:r>
      <w:r w:rsidRPr="00C34D7E">
        <w:rPr>
          <w:rFonts w:ascii="Arial" w:hAnsi="Arial"/>
          <w:bCs/>
          <w:sz w:val="24"/>
        </w:rPr>
        <w:t>Questa differenza sarà colta, sarà sempre colta per illuminazione dello Spirito Santo, per grazia.</w:t>
      </w:r>
    </w:p>
    <w:p w14:paraId="60817DFC" w14:textId="340C2347" w:rsidR="002C7A5A" w:rsidRPr="00C34D7E" w:rsidRDefault="002C7A5A" w:rsidP="002C7A5A">
      <w:pPr>
        <w:spacing w:after="120"/>
        <w:jc w:val="both"/>
        <w:rPr>
          <w:rFonts w:ascii="Arial" w:hAnsi="Arial"/>
          <w:bCs/>
          <w:sz w:val="24"/>
        </w:rPr>
      </w:pPr>
      <w:r w:rsidRPr="00C34D7E">
        <w:rPr>
          <w:rFonts w:ascii="Arial" w:hAnsi="Arial"/>
          <w:bCs/>
          <w:sz w:val="24"/>
        </w:rPr>
        <w:t>Alcuni dei farisei presenti vorrebbero che Gesù rimproverasse i discepoli perché non gridassero ciò che stanno gridando, cioè: che non lo acclamassero come loro Messia e Re.</w:t>
      </w:r>
      <w:r w:rsidR="00C34D7E" w:rsidRPr="00C34D7E">
        <w:rPr>
          <w:rFonts w:ascii="Arial" w:hAnsi="Arial"/>
          <w:bCs/>
          <w:sz w:val="24"/>
        </w:rPr>
        <w:t xml:space="preserve"> </w:t>
      </w:r>
      <w:r w:rsidRPr="00C34D7E">
        <w:rPr>
          <w:rFonts w:ascii="Arial" w:hAnsi="Arial"/>
          <w:bCs/>
          <w:sz w:val="24"/>
        </w:rPr>
        <w:t>Gesù risponde che oggi non è tempo di silenzio, ma di acclamazione</w:t>
      </w:r>
      <w:r w:rsidR="00AB6684">
        <w:rPr>
          <w:rFonts w:ascii="Arial" w:hAnsi="Arial"/>
          <w:bCs/>
          <w:sz w:val="24"/>
        </w:rPr>
        <w:t xml:space="preserve">. </w:t>
      </w:r>
      <w:r w:rsidRPr="00C34D7E">
        <w:rPr>
          <w:rFonts w:ascii="Arial" w:hAnsi="Arial"/>
          <w:bCs/>
          <w:sz w:val="24"/>
        </w:rPr>
        <w:t>Se dovessero tacere i discepoli, griderebbero le pietre a posto loro.</w:t>
      </w:r>
      <w:r w:rsidR="00C34D7E" w:rsidRPr="00C34D7E">
        <w:rPr>
          <w:rFonts w:ascii="Arial" w:hAnsi="Arial"/>
          <w:bCs/>
          <w:sz w:val="24"/>
        </w:rPr>
        <w:t xml:space="preserve"> </w:t>
      </w:r>
      <w:r w:rsidRPr="00C34D7E">
        <w:rPr>
          <w:rFonts w:ascii="Arial" w:hAnsi="Arial"/>
          <w:bCs/>
          <w:sz w:val="24"/>
        </w:rPr>
        <w:t>Ci sono delle verità che non si possono tacere. Esse devono essere gridate al mondo intero.</w:t>
      </w:r>
      <w:r w:rsidR="00C34D7E" w:rsidRPr="00C34D7E">
        <w:rPr>
          <w:rFonts w:ascii="Arial" w:hAnsi="Arial"/>
          <w:bCs/>
          <w:sz w:val="24"/>
        </w:rPr>
        <w:t xml:space="preserve"> </w:t>
      </w:r>
      <w:r w:rsidRPr="00C34D7E">
        <w:rPr>
          <w:rFonts w:ascii="Arial" w:hAnsi="Arial"/>
          <w:bCs/>
          <w:sz w:val="24"/>
        </w:rPr>
        <w:t>Si devono però gridare nel momento giusto, quello stabilito da Dio.</w:t>
      </w:r>
      <w:r w:rsidR="00C34D7E" w:rsidRPr="00C34D7E">
        <w:rPr>
          <w:rFonts w:ascii="Arial" w:hAnsi="Arial"/>
          <w:bCs/>
          <w:sz w:val="24"/>
        </w:rPr>
        <w:t xml:space="preserve"> </w:t>
      </w:r>
      <w:r w:rsidRPr="00C34D7E">
        <w:rPr>
          <w:rFonts w:ascii="Arial" w:hAnsi="Arial"/>
          <w:bCs/>
          <w:sz w:val="24"/>
        </w:rPr>
        <w:t>Ora è questo tempo. Ora è il tempo di gridare che Gesù è il Messia di Dio, il Suo Inviato, il Suo Eletto, il Re di Israele che viene per instaurare il Suo Regno</w:t>
      </w:r>
      <w:r w:rsidR="00AB6684">
        <w:rPr>
          <w:rFonts w:ascii="Arial" w:hAnsi="Arial"/>
          <w:bCs/>
          <w:sz w:val="24"/>
        </w:rPr>
        <w:t xml:space="preserve">. </w:t>
      </w:r>
      <w:r w:rsidRPr="00C34D7E">
        <w:rPr>
          <w:rFonts w:ascii="Arial" w:hAnsi="Arial"/>
          <w:bCs/>
          <w:sz w:val="24"/>
        </w:rPr>
        <w:t>Quando il tempo di Dio si compie, si compie e si manifesta e nessuna forza creata potrà mai impedire la sua manifestazione.</w:t>
      </w:r>
    </w:p>
    <w:p w14:paraId="7FAFEEBA" w14:textId="19533DE7" w:rsidR="002C7A5A" w:rsidRPr="00C34D7E" w:rsidRDefault="002C7A5A" w:rsidP="002C7A5A">
      <w:pPr>
        <w:spacing w:after="120"/>
        <w:jc w:val="both"/>
        <w:rPr>
          <w:rFonts w:ascii="Arial" w:hAnsi="Arial"/>
          <w:bCs/>
          <w:sz w:val="24"/>
        </w:rPr>
      </w:pPr>
      <w:r w:rsidRPr="00C34D7E">
        <w:rPr>
          <w:rFonts w:ascii="Arial" w:hAnsi="Arial"/>
          <w:bCs/>
          <w:sz w:val="24"/>
        </w:rPr>
        <w:t>Anche per Gerusalemme c’è un tempo per la conversione e un altro tempo per la distruzione.</w:t>
      </w:r>
      <w:r w:rsidR="00C34D7E" w:rsidRPr="00C34D7E">
        <w:rPr>
          <w:rFonts w:ascii="Arial" w:hAnsi="Arial"/>
          <w:bCs/>
          <w:sz w:val="24"/>
        </w:rPr>
        <w:t xml:space="preserve"> </w:t>
      </w:r>
      <w:r w:rsidRPr="00C34D7E">
        <w:rPr>
          <w:rFonts w:ascii="Arial" w:hAnsi="Arial"/>
          <w:bCs/>
          <w:sz w:val="24"/>
        </w:rPr>
        <w:t>La conversione genera pace, lunga vita. La non conversione, generando il peccato, provoca la distruzione, l’attira su di sé.</w:t>
      </w:r>
      <w:r w:rsidR="00C34D7E" w:rsidRPr="00C34D7E">
        <w:rPr>
          <w:rFonts w:ascii="Arial" w:hAnsi="Arial"/>
          <w:bCs/>
          <w:sz w:val="24"/>
        </w:rPr>
        <w:t xml:space="preserve"> </w:t>
      </w:r>
      <w:r w:rsidRPr="00C34D7E">
        <w:rPr>
          <w:rFonts w:ascii="Arial" w:hAnsi="Arial"/>
          <w:bCs/>
          <w:sz w:val="24"/>
        </w:rPr>
        <w:t>Il peccato, ogni peccato, genera morte, distruzione, disastri materiali e spirituali.</w:t>
      </w:r>
      <w:r w:rsidR="00C34D7E" w:rsidRPr="00C34D7E">
        <w:rPr>
          <w:rFonts w:ascii="Arial" w:hAnsi="Arial"/>
          <w:bCs/>
          <w:sz w:val="24"/>
        </w:rPr>
        <w:t xml:space="preserve"> </w:t>
      </w:r>
      <w:r w:rsidRPr="00C34D7E">
        <w:rPr>
          <w:rFonts w:ascii="Arial" w:hAnsi="Arial"/>
          <w:bCs/>
          <w:sz w:val="24"/>
        </w:rPr>
        <w:t>Ogni conversione dona invece un frutto di amore, di misericordia, di benevolenza, di pietà, di vita.</w:t>
      </w:r>
      <w:r w:rsidR="00C34D7E" w:rsidRPr="00C34D7E">
        <w:rPr>
          <w:rFonts w:ascii="Arial" w:hAnsi="Arial"/>
          <w:bCs/>
          <w:sz w:val="24"/>
        </w:rPr>
        <w:t xml:space="preserve"> </w:t>
      </w:r>
      <w:r w:rsidRPr="00C34D7E">
        <w:rPr>
          <w:rFonts w:ascii="Arial" w:hAnsi="Arial"/>
          <w:bCs/>
          <w:sz w:val="24"/>
        </w:rPr>
        <w:t>La via della vita è la conversione. La via della morte è il peccato.</w:t>
      </w:r>
    </w:p>
    <w:p w14:paraId="7912B500" w14:textId="783F5246" w:rsidR="002C7A5A" w:rsidRPr="00C34D7E" w:rsidRDefault="002C7A5A" w:rsidP="002C7A5A">
      <w:pPr>
        <w:spacing w:after="120"/>
        <w:jc w:val="both"/>
        <w:rPr>
          <w:rFonts w:ascii="Arial" w:hAnsi="Arial"/>
          <w:bCs/>
          <w:sz w:val="24"/>
        </w:rPr>
      </w:pPr>
      <w:r w:rsidRPr="00C34D7E">
        <w:rPr>
          <w:rFonts w:ascii="Arial" w:hAnsi="Arial"/>
          <w:bCs/>
          <w:sz w:val="24"/>
        </w:rPr>
        <w:t>Gerusalemme ha voluto rinnegare Cristo Gesù, venuto per indicare non solo ad Essa, ma al mondo intero la via della pace.</w:t>
      </w:r>
      <w:r w:rsidR="00C34D7E" w:rsidRPr="00C34D7E">
        <w:rPr>
          <w:rFonts w:ascii="Arial" w:hAnsi="Arial"/>
          <w:bCs/>
          <w:sz w:val="24"/>
        </w:rPr>
        <w:t xml:space="preserve"> </w:t>
      </w:r>
      <w:r w:rsidRPr="00C34D7E">
        <w:rPr>
          <w:rFonts w:ascii="Arial" w:hAnsi="Arial"/>
          <w:bCs/>
          <w:sz w:val="24"/>
        </w:rPr>
        <w:t>Avendo rinnegato Cristo, ha rinnegato, non ha accolto, perché non ha voluto riconoscere, la via della pace. È rimasta nel suo peccato.</w:t>
      </w:r>
      <w:r w:rsidR="00C34D7E" w:rsidRPr="00C34D7E">
        <w:rPr>
          <w:rFonts w:ascii="Arial" w:hAnsi="Arial"/>
          <w:bCs/>
          <w:sz w:val="24"/>
        </w:rPr>
        <w:t xml:space="preserve"> </w:t>
      </w:r>
      <w:r w:rsidRPr="00C34D7E">
        <w:rPr>
          <w:rFonts w:ascii="Arial" w:hAnsi="Arial"/>
          <w:bCs/>
          <w:sz w:val="24"/>
        </w:rPr>
        <w:t>Il peccato è anche ribellione, uccisione, rivolta. Cose tutte, queste, che provocano reazione, la reazione genera la distruzione.</w:t>
      </w:r>
      <w:r w:rsidR="00C34D7E" w:rsidRPr="00C34D7E">
        <w:rPr>
          <w:rFonts w:ascii="Arial" w:hAnsi="Arial"/>
          <w:bCs/>
          <w:sz w:val="24"/>
        </w:rPr>
        <w:t xml:space="preserve"> </w:t>
      </w:r>
      <w:r w:rsidRPr="00C34D7E">
        <w:rPr>
          <w:rFonts w:ascii="Arial" w:hAnsi="Arial"/>
          <w:bCs/>
          <w:sz w:val="24"/>
        </w:rPr>
        <w:t>La distruzione di Gerusalemme è il frutto del peccato dei suoi capi e dei suoi abitanti.</w:t>
      </w:r>
      <w:r w:rsidR="00C34D7E" w:rsidRPr="00C34D7E">
        <w:rPr>
          <w:rFonts w:ascii="Arial" w:hAnsi="Arial"/>
          <w:bCs/>
          <w:sz w:val="24"/>
        </w:rPr>
        <w:t xml:space="preserve"> </w:t>
      </w:r>
      <w:r w:rsidRPr="00C34D7E">
        <w:rPr>
          <w:rFonts w:ascii="Arial" w:hAnsi="Arial"/>
          <w:bCs/>
          <w:sz w:val="24"/>
        </w:rPr>
        <w:t>Gesù vede la rovina spirituale e materiale della Città di Dio e piange su di essa. Piange perché ha rifiutato la grazia che il Signore era venuto ad offrirle.</w:t>
      </w:r>
    </w:p>
    <w:p w14:paraId="46050650" w14:textId="47CA5499" w:rsidR="002C7A5A" w:rsidRPr="00C34D7E" w:rsidRDefault="002C7A5A" w:rsidP="002C7A5A">
      <w:pPr>
        <w:spacing w:after="120"/>
        <w:jc w:val="both"/>
        <w:rPr>
          <w:rFonts w:ascii="Arial" w:hAnsi="Arial"/>
          <w:bCs/>
          <w:sz w:val="24"/>
        </w:rPr>
      </w:pPr>
      <w:r w:rsidRPr="00C34D7E">
        <w:rPr>
          <w:rFonts w:ascii="Arial" w:hAnsi="Arial"/>
          <w:bCs/>
          <w:sz w:val="24"/>
        </w:rPr>
        <w:t>Osservate la storia: constaterete che ogni distruzione è sempre frutto di un peccato: o della mente, o del cuore, o dei sentimenti, o del corpo. Dove c’è il peccato, lì non c’è Dio. Lì Dio non regna né con la sua verità, né con la sua grazia.</w:t>
      </w:r>
      <w:r w:rsidR="00C34D7E" w:rsidRPr="00C34D7E">
        <w:rPr>
          <w:rFonts w:ascii="Arial" w:hAnsi="Arial"/>
          <w:bCs/>
          <w:sz w:val="24"/>
        </w:rPr>
        <w:t xml:space="preserve"> </w:t>
      </w:r>
      <w:r w:rsidRPr="00C34D7E">
        <w:rPr>
          <w:rFonts w:ascii="Arial" w:hAnsi="Arial"/>
          <w:bCs/>
          <w:sz w:val="24"/>
        </w:rPr>
        <w:t>Da precisare: ogni distruzione in sé è peccato, generatrice di altra distruzione. La distruzione è insieme frutto e madre del peccato. È frutto perché essa è la conseguenza di un peccato. È madre perché conduce ad altre distruzioni.</w:t>
      </w:r>
    </w:p>
    <w:p w14:paraId="4A9B57A3" w14:textId="2ED9F32D" w:rsidR="002C7A5A" w:rsidRPr="00C34D7E" w:rsidRDefault="002C7A5A" w:rsidP="002C7A5A">
      <w:pPr>
        <w:spacing w:after="120"/>
        <w:jc w:val="both"/>
        <w:rPr>
          <w:rFonts w:ascii="Arial" w:hAnsi="Arial"/>
          <w:bCs/>
          <w:sz w:val="24"/>
        </w:rPr>
      </w:pPr>
      <w:r w:rsidRPr="00C34D7E">
        <w:rPr>
          <w:rFonts w:ascii="Arial" w:hAnsi="Arial"/>
          <w:bCs/>
          <w:sz w:val="24"/>
        </w:rPr>
        <w:t>La storia sovente è questa rincorsa infinita della madre e del frutto, del frutto e della madre.</w:t>
      </w:r>
      <w:r w:rsidR="00C34D7E" w:rsidRPr="00C34D7E">
        <w:rPr>
          <w:rFonts w:ascii="Arial" w:hAnsi="Arial"/>
          <w:bCs/>
          <w:sz w:val="24"/>
        </w:rPr>
        <w:t xml:space="preserve"> </w:t>
      </w:r>
      <w:r w:rsidRPr="00C34D7E">
        <w:rPr>
          <w:rFonts w:ascii="Arial" w:hAnsi="Arial"/>
          <w:bCs/>
          <w:sz w:val="24"/>
        </w:rPr>
        <w:t>Come si potrà porre fine? In un solo modo: con la conversione e la fede al Vangelo. “Convertitevi e credete al Vangelo”.</w:t>
      </w:r>
    </w:p>
    <w:p w14:paraId="2A423CAF" w14:textId="5840667F" w:rsidR="002C7A5A" w:rsidRPr="00C34D7E" w:rsidRDefault="002C7A5A" w:rsidP="002C7A5A">
      <w:pPr>
        <w:spacing w:after="120"/>
        <w:jc w:val="both"/>
        <w:rPr>
          <w:rFonts w:ascii="Arial" w:hAnsi="Arial"/>
          <w:bCs/>
          <w:sz w:val="24"/>
        </w:rPr>
      </w:pPr>
      <w:r w:rsidRPr="00C34D7E">
        <w:rPr>
          <w:rFonts w:ascii="Arial" w:hAnsi="Arial"/>
          <w:bCs/>
          <w:sz w:val="24"/>
        </w:rPr>
        <w:t>Senza l’accoglienza di Cristo nella sua grazia e nella sua verità, la storia di distruzione nessuno la potrà interrompere.</w:t>
      </w:r>
      <w:r w:rsidR="00C34D7E" w:rsidRPr="00C34D7E">
        <w:rPr>
          <w:rFonts w:ascii="Arial" w:hAnsi="Arial"/>
          <w:bCs/>
          <w:sz w:val="24"/>
        </w:rPr>
        <w:t xml:space="preserve"> </w:t>
      </w:r>
      <w:r w:rsidRPr="00C34D7E">
        <w:rPr>
          <w:rFonts w:ascii="Arial" w:hAnsi="Arial"/>
          <w:bCs/>
          <w:sz w:val="24"/>
        </w:rPr>
        <w:t>Cristo e solo Lui è il Vincitore della morte, del peccato, di ogni distruzione che avviene nel mondo. Lui la vince con la nostra fede al Suo Vangelo.</w:t>
      </w:r>
    </w:p>
    <w:p w14:paraId="57B4F3A6" w14:textId="5E74C9B7" w:rsidR="002C7A5A" w:rsidRPr="00C34D7E" w:rsidRDefault="002C7A5A" w:rsidP="002C7A5A">
      <w:pPr>
        <w:spacing w:after="120"/>
        <w:jc w:val="both"/>
        <w:rPr>
          <w:rFonts w:ascii="Arial" w:hAnsi="Arial"/>
          <w:bCs/>
          <w:sz w:val="24"/>
        </w:rPr>
      </w:pPr>
      <w:r w:rsidRPr="00C34D7E">
        <w:rPr>
          <w:rFonts w:ascii="Arial" w:hAnsi="Arial"/>
          <w:bCs/>
          <w:sz w:val="24"/>
        </w:rPr>
        <w:lastRenderedPageBreak/>
        <w:t>Scacciando i venditori dal tempio, Gesù manifesta al suo popolo che non è quello il culto che il Signore vuole dal suo popolo.</w:t>
      </w:r>
      <w:r w:rsidR="00C34D7E" w:rsidRPr="00C34D7E">
        <w:rPr>
          <w:rFonts w:ascii="Arial" w:hAnsi="Arial"/>
          <w:bCs/>
          <w:sz w:val="24"/>
        </w:rPr>
        <w:t xml:space="preserve"> </w:t>
      </w:r>
      <w:r w:rsidRPr="00C34D7E">
        <w:rPr>
          <w:rFonts w:ascii="Arial" w:hAnsi="Arial"/>
          <w:bCs/>
          <w:sz w:val="24"/>
        </w:rPr>
        <w:t>Non vuole una casa adibita a spelonca di ladri, bensì una casa di preghiera</w:t>
      </w:r>
      <w:r w:rsidR="00AB6684">
        <w:rPr>
          <w:rFonts w:ascii="Arial" w:hAnsi="Arial"/>
          <w:bCs/>
          <w:sz w:val="24"/>
        </w:rPr>
        <w:t xml:space="preserve">. </w:t>
      </w:r>
      <w:r w:rsidRPr="00C34D7E">
        <w:rPr>
          <w:rFonts w:ascii="Arial" w:hAnsi="Arial"/>
          <w:bCs/>
          <w:sz w:val="24"/>
        </w:rPr>
        <w:t>La spelonca serve al ladro come rifugio, sicurezza, riparo, salvezza, ma per continuare a rubare ancora e sempre.</w:t>
      </w:r>
      <w:r w:rsidR="00C34D7E" w:rsidRPr="00C34D7E">
        <w:rPr>
          <w:rFonts w:ascii="Arial" w:hAnsi="Arial"/>
          <w:bCs/>
          <w:sz w:val="24"/>
        </w:rPr>
        <w:t xml:space="preserve"> </w:t>
      </w:r>
      <w:r w:rsidRPr="00C34D7E">
        <w:rPr>
          <w:rFonts w:ascii="Arial" w:hAnsi="Arial"/>
          <w:bCs/>
          <w:sz w:val="24"/>
        </w:rPr>
        <w:t xml:space="preserve">Il tempio non deve servire per nascondere il peccato, bensì per liberarci da esso </w:t>
      </w:r>
      <w:r w:rsidR="00C34D7E" w:rsidRPr="00C34D7E">
        <w:rPr>
          <w:rFonts w:ascii="Arial" w:hAnsi="Arial"/>
          <w:bCs/>
          <w:sz w:val="24"/>
        </w:rPr>
        <w:t xml:space="preserve"> </w:t>
      </w:r>
      <w:r w:rsidRPr="00C34D7E">
        <w:rPr>
          <w:rFonts w:ascii="Arial" w:hAnsi="Arial"/>
          <w:bCs/>
          <w:sz w:val="24"/>
        </w:rPr>
        <w:t>con una vera e sincera conversione a Dio.</w:t>
      </w:r>
      <w:r w:rsidR="00C34D7E" w:rsidRPr="00C34D7E">
        <w:rPr>
          <w:rFonts w:ascii="Arial" w:hAnsi="Arial"/>
          <w:bCs/>
          <w:sz w:val="24"/>
        </w:rPr>
        <w:t xml:space="preserve"> </w:t>
      </w:r>
      <w:r w:rsidRPr="00C34D7E">
        <w:rPr>
          <w:rFonts w:ascii="Arial" w:hAnsi="Arial"/>
          <w:bCs/>
          <w:sz w:val="24"/>
        </w:rPr>
        <w:t>Il tempio è casa di preghiera se ognuno entra peccatore ed esce convertito, santo, disposto all’osservanza dei comandamenti.</w:t>
      </w:r>
    </w:p>
    <w:p w14:paraId="7BCDF16C" w14:textId="77777777" w:rsidR="00230696" w:rsidRDefault="002C7A5A" w:rsidP="002C7A5A">
      <w:pPr>
        <w:spacing w:after="120"/>
        <w:jc w:val="both"/>
        <w:rPr>
          <w:rFonts w:ascii="Arial" w:hAnsi="Arial"/>
          <w:bCs/>
          <w:sz w:val="24"/>
        </w:rPr>
      </w:pPr>
      <w:r w:rsidRPr="00C34D7E">
        <w:rPr>
          <w:rFonts w:ascii="Arial" w:hAnsi="Arial"/>
          <w:bCs/>
          <w:sz w:val="24"/>
        </w:rPr>
        <w:t>Questo è il vero culto che il Signore vuole. Ecco cosa Dio stesso dice per bocca del profeta Geremia (1,1-34):</w:t>
      </w:r>
      <w:r w:rsidR="00C34D7E" w:rsidRPr="00C34D7E">
        <w:rPr>
          <w:rFonts w:ascii="Arial" w:hAnsi="Arial"/>
          <w:bCs/>
          <w:sz w:val="24"/>
        </w:rPr>
        <w:t xml:space="preserve"> </w:t>
      </w:r>
    </w:p>
    <w:p w14:paraId="565D91C3" w14:textId="5419C601"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Questa è la parola che fu rivolta dal Signore a Geremia: Fermati alla porta del tempio del Signore e là pronunzia questo discorso dicendo: Ascoltate la parola del Signore, voi tutti di Giuda che attraversate queste porte per prostrarvi al Signore. </w:t>
      </w:r>
    </w:p>
    <w:p w14:paraId="5EADD1CF"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Così dice il Signore degli eserciti, Dio di Israele: Migliorate la vostra condotta e le vostre azioni e io vi farò abitare in questo luogo. Pertanto non confidate nelle parole menzognere di coloro che dicono: Tempio del Signore, tempio del Signore, tempio del Signore è questo! Poiché, se veramente emenderete la vostra condotta e le vostre azioni, se realmente pronunzierete giuste sentenze fra un uomo e il suo avversario; se non opprimerete lo straniero, l'orfano e la vedova, se non spargerete il sangue innocente in questo luogo e se non seguirete per vostra disgrazia altri dei, io vi farò abitare in questo luogo, nel paese che diedi ai vostri padri da lungo tempo e per sempre. </w:t>
      </w:r>
    </w:p>
    <w:p w14:paraId="4D56E896"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Ma voi confidate in parole false e ciò non vi gioverà: rubare, uccidere, commettere adulterio, giurare il falso, bruciare incenso a Baal, seguire altri dei che non conoscevate. Poi venite e vi presentate alla mia presenza in questo tempio, che prende il nome da me, e dite: Siamo salvi! per poi compiere tutti questi abomini. </w:t>
      </w:r>
    </w:p>
    <w:p w14:paraId="1A259C09"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Forse è una spelonca di ladri ai vostri occhi questo tempio che prende il nome da me? Anch'io, ecco, vedo tutto questo. Parola del Signore. </w:t>
      </w:r>
    </w:p>
    <w:p w14:paraId="2FDFBB12"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Andate, dunque, nella mia dimora che era in Silo, dove avevo da principio posto il mio nome; considerate che cosa io ne ho fatto a causa della malvagità di Israele, mio popolo. Ora, poiché avete compiuto tutte queste azioni parola del Signore e, quando vi ho parlato con premura e sempre, non mi avete ascoltato e, quando vi ho chiamato, non mi avete risposto, io tratterò questo tempio che porta il mio nome e nel quale confidate e questo luogo che ho concesso a voi e ai vostri padri, come ho trattato Silo. </w:t>
      </w:r>
    </w:p>
    <w:p w14:paraId="3518650D"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Vi scaccerò davanti a me come ho scacciato tutti i vostri fratelli, tutta la discendenza di Efraim. 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libazioni ad altri dei per offendermi. </w:t>
      </w:r>
    </w:p>
    <w:p w14:paraId="03E97074"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lastRenderedPageBreak/>
        <w:t xml:space="preserve">Ma forse costoro offendono me oracolo del Signore o non piuttosto se stessi a loro vergogna? Pertanto, dice il Signore Dio: Ecco il mio furore, la mia ira si riversa su questo luogo, sugli uomini e sul bestiame, sugli alberi dei campi e sui frutti della terra e brucerà senza estinguersi. </w:t>
      </w:r>
    </w:p>
    <w:p w14:paraId="2D8BC59E"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Dice il Signore degli eserciti, Dio di Israele: Aggiungete pure i vostri olocausti ai vostri sacrifici e mangiatene la carne! In verità io non parlai né diedi comandi sull'olocausto e sul sacrificio ai vostri padri, quando li feci uscire dal paese d'Egitto. Ma questo comandai loro: Ascoltate la mia voce! Allora io sarò il vostro Dio e voi sarete il mio popolo; e camminate sempre sulla strada che vi prescriverò, perché siate felici. </w:t>
      </w:r>
    </w:p>
    <w:p w14:paraId="66291011"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Ma essi non ascoltarono né prestarono orecchio; anzi procedettero secondo l'ostinazione del loro cuore malvagio e invece di voltarmi la faccia mi han voltato le spalle, da quando i loro padri uscirono dal paese d'Egitto fino ad oggi. Io inviai a voi tutti i miei servitori, i profeti, con premura e sempre; eppure essi non li ascoltarono e non prestarono orecchio. Resero dura la loro nuca, divennero peggiori dei loro padri. </w:t>
      </w:r>
    </w:p>
    <w:p w14:paraId="505A5BEE" w14:textId="77777777" w:rsidR="002C7A5A" w:rsidRPr="00230696" w:rsidRDefault="002C7A5A" w:rsidP="00230696">
      <w:pPr>
        <w:spacing w:after="120"/>
        <w:ind w:left="360"/>
        <w:jc w:val="both"/>
        <w:rPr>
          <w:rFonts w:ascii="Arial" w:hAnsi="Arial"/>
          <w:bCs/>
          <w:i/>
          <w:iCs/>
          <w:sz w:val="24"/>
        </w:rPr>
      </w:pPr>
      <w:r w:rsidRPr="00230696">
        <w:rPr>
          <w:rFonts w:ascii="Arial" w:hAnsi="Arial"/>
          <w:bCs/>
          <w:i/>
          <w:iCs/>
          <w:sz w:val="24"/>
        </w:rPr>
        <w:t xml:space="preserve">Tu dirai loro tutte queste cose, ma essi non ti ascolteranno; li chiamerai, ma non ti risponderanno. Allora dirai loro: Questo è il popolo che non ascolta la voce del Signore suo Dio né accetta la correzione. La fedeltà è sparita, è stata bandita dalla loro bocca. Taglia la tua chioma e gettala via e intona sulle alture un canto lugubre, perché il Signore ha rigettato e abbandonato la generazione che è oggetto della sua ira. Perché i figli di Giuda hanno commesso ciò che è male ai miei occhi, oracolo del Signore. Hanno posto i loro abomini nel tempio che prende il nome da me, per contaminarlo. Hanno costruito l'altare di Tofet, nella valle di Ben-Hinnòn, per bruciare nel fuoco i figli e le figlie, cosa che io non ho mai comandato e che non mi è mai venuta in mente. Perciò verranno giorni oracolo del Signore nei quali non si chiamerà più Tofet né valle di Ben-Hinnòn, ma valle della Strage. Allora si seppellirà in Tofet, perché non ci sarà altro luogo. I cadaveri di questo popolo saranno pasto agli uccelli dell'aria e alle bestie selvatiche e nessuno li scaccerà. Io farò cessare nelle città di Giuda e nelle vie di Gerusalemme le grida di gioia e la voce dell'allegria, la voce dello sposo e della sposa, poiché il paese sarà ridotto un deserto”. </w:t>
      </w:r>
    </w:p>
    <w:p w14:paraId="5600C113" w14:textId="77777777" w:rsidR="00230696" w:rsidRDefault="002C7A5A" w:rsidP="002C7A5A">
      <w:pPr>
        <w:spacing w:after="120"/>
        <w:jc w:val="both"/>
        <w:rPr>
          <w:rFonts w:ascii="Arial" w:hAnsi="Arial"/>
          <w:bCs/>
          <w:sz w:val="24"/>
        </w:rPr>
      </w:pPr>
      <w:r w:rsidRPr="00C34D7E">
        <w:rPr>
          <w:rFonts w:ascii="Arial" w:hAnsi="Arial"/>
          <w:bCs/>
          <w:sz w:val="24"/>
        </w:rPr>
        <w:t>La mia casa è casa di preghiera è tratta dal Libro del profeta Isaia (</w:t>
      </w:r>
      <w:r w:rsidR="00E304EB" w:rsidRPr="00C34D7E">
        <w:rPr>
          <w:rFonts w:ascii="Arial" w:hAnsi="Arial"/>
          <w:bCs/>
          <w:sz w:val="24"/>
        </w:rPr>
        <w:t>Cfr.</w:t>
      </w:r>
      <w:r w:rsidRPr="00C34D7E">
        <w:rPr>
          <w:rFonts w:ascii="Arial" w:hAnsi="Arial"/>
          <w:bCs/>
          <w:sz w:val="24"/>
        </w:rPr>
        <w:t xml:space="preserve"> 56,1-12):</w:t>
      </w:r>
      <w:r w:rsidR="00C34D7E" w:rsidRPr="00C34D7E">
        <w:rPr>
          <w:rFonts w:ascii="Arial" w:hAnsi="Arial"/>
          <w:bCs/>
          <w:sz w:val="24"/>
        </w:rPr>
        <w:t xml:space="preserve"> </w:t>
      </w:r>
    </w:p>
    <w:p w14:paraId="5EB336B0" w14:textId="26B3AD01"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Così dice il Signore: Osservate il diritto e praticate la giustizia, perché prossima a venire è la mia salvezza;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w:t>
      </w:r>
    </w:p>
    <w:p w14:paraId="1C45F048" w14:textId="78768CA2"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Poiché così dice il Signore: Agli eunuchi, che osservano i miei sabati, preferiscono le cose di mio gradimento e </w:t>
      </w:r>
      <w:r w:rsidR="00E304EB" w:rsidRPr="00230696">
        <w:rPr>
          <w:rFonts w:ascii="Arial" w:hAnsi="Arial"/>
          <w:bCs/>
          <w:i/>
          <w:iCs/>
          <w:kern w:val="28"/>
          <w:sz w:val="24"/>
        </w:rPr>
        <w:t>restano</w:t>
      </w:r>
      <w:r w:rsidRPr="00230696">
        <w:rPr>
          <w:rFonts w:ascii="Arial" w:hAnsi="Arial"/>
          <w:bCs/>
          <w:i/>
          <w:iCs/>
          <w:kern w:val="28"/>
          <w:sz w:val="24"/>
        </w:rPr>
        <w:t xml:space="preserve"> fermi nella mia alleanza, io concederò nella mia casa e dentro le mie mura un posto e un nome migliore che ai figli e alle figlie; darò loro un nome eterno che non sarà mai cancellato. </w:t>
      </w:r>
    </w:p>
    <w:p w14:paraId="421FB4AD"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lastRenderedPageBreak/>
        <w:t xml:space="preserve">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saliranno graditi sul mio altare, perché il mio tempio si chiamerà casa di preghiera per tutti i popoli. Oracolo del Signore Dio che raduna i dispersi di Israele: Io ancora radunerò i suoi prigionieri, oltre quelli già radunati. Voi tutte, bestie dei campi, venite a mangiare; voi tutte, bestie della foresta, venite. I suoi guardiani sono tutti ciechi, non si accorgono di nulla. Sono tutti cani muti, incapaci di abbaiare; sonnecchiano accovacciati, amano appisolarsi. Ma tali cani avidi, che non sanno saziarsi, sono i pastori incapaci di comprendere. Ognuno segue la sua via, ognuno bada al proprio interesse, senza eccezione. Venite, io prenderò vino e ci ubriacheremo di bevande inebrianti. Domani sarà come oggi; ce n'è una riserva molto grande”. </w:t>
      </w:r>
    </w:p>
    <w:p w14:paraId="5563255E" w14:textId="77777777" w:rsidR="002C7A5A" w:rsidRPr="00C34D7E" w:rsidRDefault="002C7A5A" w:rsidP="002C7A5A">
      <w:pPr>
        <w:spacing w:after="120"/>
        <w:jc w:val="both"/>
        <w:rPr>
          <w:rFonts w:ascii="Arial" w:hAnsi="Arial"/>
          <w:bCs/>
          <w:sz w:val="24"/>
        </w:rPr>
      </w:pPr>
      <w:r w:rsidRPr="00C34D7E">
        <w:rPr>
          <w:rFonts w:ascii="Arial" w:hAnsi="Arial"/>
          <w:bCs/>
          <w:sz w:val="24"/>
        </w:rPr>
        <w:t>Gesù vuole il culto dell’obbedienza e la preghiera di conversione. La vera offerta è quella della propria vita a Dio. È ciò che farà Lui dal Tempio della Croce.</w:t>
      </w:r>
    </w:p>
    <w:p w14:paraId="5FDFE877" w14:textId="4BE4DE15" w:rsidR="002C7A5A" w:rsidRPr="00C34D7E" w:rsidRDefault="002C7A5A" w:rsidP="002C7A5A">
      <w:pPr>
        <w:spacing w:after="120"/>
        <w:jc w:val="both"/>
        <w:rPr>
          <w:rFonts w:ascii="Arial" w:hAnsi="Arial"/>
          <w:bCs/>
          <w:sz w:val="24"/>
        </w:rPr>
      </w:pPr>
      <w:r w:rsidRPr="00C34D7E">
        <w:rPr>
          <w:rFonts w:ascii="Arial" w:hAnsi="Arial"/>
          <w:bCs/>
          <w:sz w:val="24"/>
        </w:rPr>
        <w:t>Gesù è vero segno di contraddizione, perché siano svelati i pensieri di molti cuori</w:t>
      </w:r>
      <w:r w:rsidR="00AB6684">
        <w:rPr>
          <w:rFonts w:ascii="Arial" w:hAnsi="Arial"/>
          <w:bCs/>
          <w:sz w:val="24"/>
        </w:rPr>
        <w:t xml:space="preserve">. </w:t>
      </w:r>
      <w:r w:rsidRPr="00C34D7E">
        <w:rPr>
          <w:rFonts w:ascii="Arial" w:hAnsi="Arial"/>
          <w:bCs/>
          <w:sz w:val="24"/>
        </w:rPr>
        <w:t>I sommi sacerdoti, gli scribi e i notabili del popolo cercano di farlo perire.</w:t>
      </w:r>
      <w:r w:rsidR="00C34D7E" w:rsidRPr="00C34D7E">
        <w:rPr>
          <w:rFonts w:ascii="Arial" w:hAnsi="Arial"/>
          <w:bCs/>
          <w:sz w:val="24"/>
        </w:rPr>
        <w:t xml:space="preserve"> </w:t>
      </w:r>
      <w:r w:rsidRPr="00C34D7E">
        <w:rPr>
          <w:rFonts w:ascii="Arial" w:hAnsi="Arial"/>
          <w:bCs/>
          <w:sz w:val="24"/>
        </w:rPr>
        <w:t>Non sanno però come fare perché tutto il popolo pendeva dalle sue labbra.</w:t>
      </w:r>
      <w:r w:rsidR="00C34D7E" w:rsidRPr="00C34D7E">
        <w:rPr>
          <w:rFonts w:ascii="Arial" w:hAnsi="Arial"/>
          <w:bCs/>
          <w:sz w:val="24"/>
        </w:rPr>
        <w:t xml:space="preserve"> </w:t>
      </w:r>
      <w:r w:rsidRPr="00C34D7E">
        <w:rPr>
          <w:rFonts w:ascii="Arial" w:hAnsi="Arial"/>
          <w:bCs/>
          <w:sz w:val="24"/>
        </w:rPr>
        <w:t>L’ora di Gesù non la stabilisce l’uomo, la stabilisce Dio assieme alle modalità.</w:t>
      </w:r>
      <w:r w:rsidR="00C34D7E" w:rsidRPr="00C34D7E">
        <w:rPr>
          <w:rFonts w:ascii="Arial" w:hAnsi="Arial"/>
          <w:bCs/>
          <w:sz w:val="24"/>
        </w:rPr>
        <w:t xml:space="preserve"> </w:t>
      </w:r>
      <w:r w:rsidRPr="00C34D7E">
        <w:rPr>
          <w:rFonts w:ascii="Arial" w:hAnsi="Arial"/>
          <w:bCs/>
          <w:sz w:val="24"/>
        </w:rPr>
        <w:t>L’uomo non ha alcun potere sul giusto.</w:t>
      </w:r>
    </w:p>
    <w:p w14:paraId="32D96178" w14:textId="1D99A2F3" w:rsidR="002C7A5A" w:rsidRPr="00C34D7E" w:rsidRDefault="002C7A5A" w:rsidP="002C7A5A">
      <w:pPr>
        <w:spacing w:after="120"/>
        <w:jc w:val="both"/>
        <w:rPr>
          <w:rFonts w:ascii="Arial" w:hAnsi="Arial"/>
          <w:bCs/>
          <w:sz w:val="24"/>
        </w:rPr>
      </w:pPr>
      <w:bookmarkStart w:id="1398" w:name="_Toc173245787"/>
      <w:r w:rsidRPr="00C34D7E">
        <w:rPr>
          <w:rFonts w:ascii="Arial" w:hAnsi="Arial"/>
          <w:bCs/>
          <w:color w:val="000000" w:themeColor="text1"/>
          <w:sz w:val="24"/>
        </w:rPr>
        <w:t>Indicazioni riassuntive</w:t>
      </w:r>
      <w:bookmarkEnd w:id="1398"/>
      <w:r w:rsidR="00C34D7E" w:rsidRPr="00C34D7E">
        <w:rPr>
          <w:rFonts w:ascii="Arial" w:hAnsi="Arial"/>
          <w:bCs/>
          <w:color w:val="000000" w:themeColor="text1"/>
          <w:sz w:val="24"/>
        </w:rPr>
        <w:t xml:space="preserve">:  </w:t>
      </w:r>
      <w:r w:rsidRPr="00C34D7E">
        <w:rPr>
          <w:rFonts w:ascii="Arial" w:hAnsi="Arial"/>
          <w:bCs/>
          <w:sz w:val="24"/>
        </w:rPr>
        <w:t>Sono tante le verità per il nostro cammino spirituale contenute in questo incontro di catechesi. Eccone alcune:</w:t>
      </w:r>
    </w:p>
    <w:p w14:paraId="587CF6DC" w14:textId="77777777" w:rsidR="002C7A5A" w:rsidRPr="00C34D7E" w:rsidRDefault="002C7A5A" w:rsidP="00C34D7E">
      <w:pPr>
        <w:spacing w:after="120"/>
        <w:jc w:val="both"/>
        <w:rPr>
          <w:rFonts w:ascii="Arial" w:hAnsi="Arial"/>
          <w:bCs/>
          <w:sz w:val="24"/>
        </w:rPr>
      </w:pPr>
      <w:r w:rsidRPr="00C34D7E">
        <w:rPr>
          <w:rFonts w:ascii="Arial" w:hAnsi="Arial"/>
          <w:bCs/>
          <w:sz w:val="24"/>
        </w:rPr>
        <w:t xml:space="preserve">Dio vuole che l’uomo lo cerchi. La ricerca dell’uomo senza la risposta di Dio sarebbe sempre vana. È grazia la mozione verso Dio; è grazia la risposta di Dio alla ricerca dell’uomo. </w:t>
      </w:r>
    </w:p>
    <w:p w14:paraId="4D172D96" w14:textId="77777777" w:rsidR="002C7A5A" w:rsidRPr="00C34D7E" w:rsidRDefault="002C7A5A" w:rsidP="00C34D7E">
      <w:pPr>
        <w:spacing w:after="120"/>
        <w:jc w:val="both"/>
        <w:rPr>
          <w:rFonts w:ascii="Arial" w:hAnsi="Arial"/>
          <w:bCs/>
          <w:sz w:val="24"/>
        </w:rPr>
      </w:pPr>
      <w:r w:rsidRPr="00C34D7E">
        <w:rPr>
          <w:rFonts w:ascii="Arial" w:hAnsi="Arial"/>
          <w:bCs/>
          <w:sz w:val="24"/>
        </w:rPr>
        <w:t>Questa grazia deve produrre un frutto di vera conversione, di piena adesione alla Legge del Signore, altrimenti è una ricerca e una grazia inefficace, cioè senza vero frutto di salvezza. La responsabilità nella non produzione di veri frutti di conversione è solo dell’uomo.</w:t>
      </w:r>
    </w:p>
    <w:p w14:paraId="0D3CC144" w14:textId="77777777" w:rsidR="002C7A5A" w:rsidRPr="00C34D7E" w:rsidRDefault="002C7A5A" w:rsidP="00C34D7E">
      <w:pPr>
        <w:spacing w:after="120"/>
        <w:jc w:val="both"/>
        <w:rPr>
          <w:rFonts w:ascii="Arial" w:hAnsi="Arial"/>
          <w:bCs/>
          <w:sz w:val="24"/>
        </w:rPr>
      </w:pPr>
      <w:r w:rsidRPr="00C34D7E">
        <w:rPr>
          <w:rFonts w:ascii="Arial" w:hAnsi="Arial"/>
          <w:bCs/>
          <w:sz w:val="24"/>
        </w:rPr>
        <w:t>La fruttificazione è dei doni che il Signore nella sua bontà e misericordia ha elargito ad ogni uomo.</w:t>
      </w:r>
    </w:p>
    <w:p w14:paraId="6ECF0526" w14:textId="77777777" w:rsidR="002C7A5A" w:rsidRPr="00C34D7E" w:rsidRDefault="002C7A5A" w:rsidP="00C34D7E">
      <w:pPr>
        <w:spacing w:after="120"/>
        <w:jc w:val="both"/>
        <w:rPr>
          <w:rFonts w:ascii="Arial" w:hAnsi="Arial"/>
          <w:bCs/>
          <w:sz w:val="24"/>
        </w:rPr>
      </w:pPr>
      <w:r w:rsidRPr="00C34D7E">
        <w:rPr>
          <w:rFonts w:ascii="Arial" w:hAnsi="Arial"/>
          <w:bCs/>
          <w:sz w:val="24"/>
        </w:rPr>
        <w:t xml:space="preserve">Ognuno è chiamato a produrre secondo il dono ricevuto e in misura della grandezza del suo dono. </w:t>
      </w:r>
    </w:p>
    <w:p w14:paraId="17056C88" w14:textId="77777777" w:rsidR="002C7A5A" w:rsidRPr="00C34D7E" w:rsidRDefault="002C7A5A" w:rsidP="00C34D7E">
      <w:pPr>
        <w:spacing w:after="120"/>
        <w:jc w:val="both"/>
        <w:rPr>
          <w:rFonts w:ascii="Arial" w:hAnsi="Arial"/>
          <w:bCs/>
          <w:sz w:val="24"/>
        </w:rPr>
      </w:pPr>
      <w:r w:rsidRPr="00C34D7E">
        <w:rPr>
          <w:rFonts w:ascii="Arial" w:hAnsi="Arial"/>
          <w:bCs/>
          <w:sz w:val="24"/>
        </w:rPr>
        <w:t>Ogni nascondimento del dono, ogni sua non produzione costituisce l’uomo responsabile per tutta l’eternità.</w:t>
      </w:r>
    </w:p>
    <w:p w14:paraId="46215C45" w14:textId="77777777" w:rsidR="002C7A5A" w:rsidRPr="00C34D7E" w:rsidRDefault="002C7A5A" w:rsidP="00C34D7E">
      <w:pPr>
        <w:spacing w:after="120"/>
        <w:jc w:val="both"/>
        <w:rPr>
          <w:rFonts w:ascii="Arial" w:hAnsi="Arial"/>
          <w:bCs/>
          <w:sz w:val="24"/>
        </w:rPr>
      </w:pPr>
      <w:r w:rsidRPr="00C34D7E">
        <w:rPr>
          <w:rFonts w:ascii="Arial" w:hAnsi="Arial"/>
          <w:bCs/>
          <w:sz w:val="24"/>
        </w:rPr>
        <w:t>Il talento va messo a frutto. Anche questa è volontà di Dio.</w:t>
      </w:r>
    </w:p>
    <w:p w14:paraId="08DDAC1F" w14:textId="77777777" w:rsidR="002C7A5A" w:rsidRPr="00C34D7E" w:rsidRDefault="002C7A5A" w:rsidP="00C34D7E">
      <w:pPr>
        <w:spacing w:after="120"/>
        <w:jc w:val="both"/>
        <w:rPr>
          <w:rFonts w:ascii="Arial" w:hAnsi="Arial"/>
          <w:bCs/>
          <w:sz w:val="24"/>
        </w:rPr>
      </w:pPr>
      <w:r w:rsidRPr="00C34D7E">
        <w:rPr>
          <w:rFonts w:ascii="Arial" w:hAnsi="Arial"/>
          <w:bCs/>
          <w:sz w:val="24"/>
        </w:rPr>
        <w:t>In questa fruttificazione molti manchiamo. Spesso vince in noi la pigrizia, l’ignavia, a volte pecchiamo anche di accidia.</w:t>
      </w:r>
    </w:p>
    <w:p w14:paraId="3B20C7B3" w14:textId="77777777" w:rsidR="002C7A5A" w:rsidRPr="00C34D7E" w:rsidRDefault="002C7A5A" w:rsidP="00C34D7E">
      <w:pPr>
        <w:spacing w:after="120"/>
        <w:jc w:val="both"/>
        <w:rPr>
          <w:rFonts w:ascii="Arial" w:hAnsi="Arial"/>
          <w:bCs/>
          <w:sz w:val="24"/>
        </w:rPr>
      </w:pPr>
      <w:r w:rsidRPr="00C34D7E">
        <w:rPr>
          <w:rFonts w:ascii="Arial" w:hAnsi="Arial"/>
          <w:bCs/>
          <w:sz w:val="24"/>
        </w:rPr>
        <w:t>Ogni nostro peccato è causa di povertà materiale e spirituale dei nostri fratelli.</w:t>
      </w:r>
    </w:p>
    <w:p w14:paraId="7399FED5" w14:textId="77777777" w:rsidR="002C7A5A" w:rsidRPr="00C34D7E" w:rsidRDefault="002C7A5A" w:rsidP="00C34D7E">
      <w:pPr>
        <w:spacing w:after="120"/>
        <w:jc w:val="both"/>
        <w:rPr>
          <w:rFonts w:ascii="Arial" w:hAnsi="Arial"/>
          <w:bCs/>
          <w:sz w:val="24"/>
        </w:rPr>
      </w:pPr>
      <w:r w:rsidRPr="00C34D7E">
        <w:rPr>
          <w:rFonts w:ascii="Arial" w:hAnsi="Arial"/>
          <w:bCs/>
          <w:sz w:val="24"/>
        </w:rPr>
        <w:t>Gesù oggi entra in Gerusalemme, manifestandosi e rivelandosi come il Messia di Dio.</w:t>
      </w:r>
    </w:p>
    <w:p w14:paraId="75D2254A" w14:textId="77777777" w:rsidR="002C7A5A" w:rsidRPr="00C34D7E" w:rsidRDefault="002C7A5A" w:rsidP="00C34D7E">
      <w:pPr>
        <w:spacing w:after="120"/>
        <w:jc w:val="both"/>
        <w:rPr>
          <w:rFonts w:ascii="Arial" w:hAnsi="Arial"/>
          <w:bCs/>
          <w:sz w:val="24"/>
        </w:rPr>
      </w:pPr>
      <w:r w:rsidRPr="00C34D7E">
        <w:rPr>
          <w:rFonts w:ascii="Arial" w:hAnsi="Arial"/>
          <w:bCs/>
          <w:sz w:val="24"/>
        </w:rPr>
        <w:lastRenderedPageBreak/>
        <w:t>Le folle non comprendono la verità della sua manifestazione. È giusto però che gridino l’evento, esaltino Dio per quanto si sta accingendo a fare per il suo popolo.</w:t>
      </w:r>
    </w:p>
    <w:p w14:paraId="19ED8816" w14:textId="77777777" w:rsidR="002C7A5A" w:rsidRPr="00C34D7E" w:rsidRDefault="002C7A5A" w:rsidP="00C34D7E">
      <w:pPr>
        <w:spacing w:after="120"/>
        <w:jc w:val="both"/>
        <w:rPr>
          <w:rFonts w:ascii="Arial" w:hAnsi="Arial"/>
          <w:bCs/>
          <w:sz w:val="24"/>
        </w:rPr>
      </w:pPr>
      <w:r w:rsidRPr="00C34D7E">
        <w:rPr>
          <w:rFonts w:ascii="Arial" w:hAnsi="Arial"/>
          <w:bCs/>
          <w:sz w:val="24"/>
        </w:rPr>
        <w:t>C’è un tempo per tacere la verità, un tempo per gridarla. Ora è il tempo che si gridi chi è Gesù in verità, per rapporto al popolo del Signore.</w:t>
      </w:r>
    </w:p>
    <w:p w14:paraId="488A85BD" w14:textId="77777777" w:rsidR="002C7A5A" w:rsidRPr="00C34D7E" w:rsidRDefault="002C7A5A" w:rsidP="00C34D7E">
      <w:pPr>
        <w:spacing w:after="120"/>
        <w:jc w:val="both"/>
        <w:rPr>
          <w:rFonts w:ascii="Arial" w:hAnsi="Arial"/>
          <w:bCs/>
          <w:sz w:val="24"/>
        </w:rPr>
      </w:pPr>
      <w:r w:rsidRPr="00C34D7E">
        <w:rPr>
          <w:rFonts w:ascii="Arial" w:hAnsi="Arial"/>
          <w:bCs/>
          <w:sz w:val="24"/>
        </w:rPr>
        <w:t>Gesù purifica il tempio di Gerusalemme. Vuole che ogni uomo dia al Padre suo il sacrificio della sua vita, non quello di un animale.</w:t>
      </w:r>
    </w:p>
    <w:p w14:paraId="05398406" w14:textId="77777777" w:rsidR="002C7A5A" w:rsidRPr="00C34D7E" w:rsidRDefault="002C7A5A" w:rsidP="00C34D7E">
      <w:pPr>
        <w:spacing w:after="120"/>
        <w:jc w:val="both"/>
        <w:rPr>
          <w:rFonts w:ascii="Arial" w:hAnsi="Arial"/>
          <w:bCs/>
          <w:sz w:val="24"/>
        </w:rPr>
      </w:pPr>
      <w:r w:rsidRPr="00C34D7E">
        <w:rPr>
          <w:rFonts w:ascii="Arial" w:hAnsi="Arial"/>
          <w:bCs/>
          <w:sz w:val="24"/>
        </w:rPr>
        <w:t>È quanto Lui farà dall’altro tempio, quello della Croce, che sarà costruito fra non molti giorni, a poco. Nel tempio della Croce ogni uomo è chiamato ad entrare per offrire a Dio il vero culto spirituale.</w:t>
      </w:r>
    </w:p>
    <w:p w14:paraId="0A8A7DED" w14:textId="77777777" w:rsidR="002C7A5A" w:rsidRPr="00C34D7E" w:rsidRDefault="002C7A5A" w:rsidP="00C34D7E">
      <w:pPr>
        <w:spacing w:after="120"/>
        <w:jc w:val="both"/>
        <w:rPr>
          <w:rFonts w:ascii="Arial" w:hAnsi="Arial"/>
          <w:bCs/>
          <w:sz w:val="24"/>
        </w:rPr>
      </w:pPr>
      <w:r w:rsidRPr="00C34D7E">
        <w:rPr>
          <w:rFonts w:ascii="Arial" w:hAnsi="Arial"/>
          <w:bCs/>
          <w:sz w:val="24"/>
        </w:rPr>
        <w:t xml:space="preserve">Gesù è vero segno di contraddizione. Dinanzi a Lui è svelato ogni pensiero recondito del cuore. </w:t>
      </w:r>
    </w:p>
    <w:p w14:paraId="7E0D92DC" w14:textId="77777777" w:rsidR="002C7A5A" w:rsidRDefault="002C7A5A" w:rsidP="002C7A5A">
      <w:pPr>
        <w:spacing w:after="120"/>
        <w:jc w:val="both"/>
        <w:rPr>
          <w:rFonts w:ascii="Arial" w:hAnsi="Arial"/>
          <w:bCs/>
          <w:sz w:val="24"/>
        </w:rPr>
      </w:pPr>
      <w:r w:rsidRPr="00C34D7E">
        <w:rPr>
          <w:rFonts w:ascii="Arial" w:hAnsi="Arial"/>
          <w:bCs/>
          <w:sz w:val="24"/>
        </w:rPr>
        <w:t>La Vergine Maria, Madre della Redenzione, conceda a tutti noi la grazia di vedere la falsità del nostro culto, o della nostra non vera conversione e di porvi rimedio con una fede al Vangelo, che è accoglienza di tutta e sola la Volontà di Dio che deve governare la nostra vita.</w:t>
      </w:r>
    </w:p>
    <w:p w14:paraId="49556317" w14:textId="77777777" w:rsidR="00C34D7E" w:rsidRDefault="00C34D7E" w:rsidP="002C7A5A">
      <w:pPr>
        <w:spacing w:after="120"/>
        <w:jc w:val="both"/>
        <w:rPr>
          <w:rFonts w:ascii="Arial" w:hAnsi="Arial"/>
          <w:bCs/>
          <w:sz w:val="24"/>
        </w:rPr>
      </w:pPr>
    </w:p>
    <w:p w14:paraId="225AED0C" w14:textId="77777777" w:rsidR="00C34D7E" w:rsidRDefault="002C7A5A" w:rsidP="00C34D7E">
      <w:pPr>
        <w:pStyle w:val="Titolo2"/>
      </w:pPr>
      <w:bookmarkStart w:id="1399" w:name="_Toc183872768"/>
      <w:bookmarkStart w:id="1400" w:name="_Toc38618348"/>
      <w:bookmarkStart w:id="1401" w:name="_Toc173245789"/>
      <w:r w:rsidRPr="00CA2FD3">
        <w:t>I SOMMI SACERDOTI, I FARISEI, I SADDUCEI:</w:t>
      </w:r>
      <w:bookmarkEnd w:id="1399"/>
      <w:r w:rsidRPr="00CA2FD3">
        <w:t xml:space="preserve"> </w:t>
      </w:r>
    </w:p>
    <w:p w14:paraId="5382C13C" w14:textId="2EBCF6F5" w:rsidR="002C7A5A" w:rsidRPr="00C34D7E" w:rsidRDefault="002C7A5A" w:rsidP="00C34D7E">
      <w:pPr>
        <w:spacing w:after="120"/>
        <w:jc w:val="both"/>
        <w:rPr>
          <w:rFonts w:ascii="Arial" w:hAnsi="Arial"/>
          <w:b/>
          <w:color w:val="000000" w:themeColor="text1"/>
          <w:sz w:val="24"/>
        </w:rPr>
      </w:pPr>
      <w:r w:rsidRPr="00C34D7E">
        <w:rPr>
          <w:rFonts w:ascii="Arial" w:hAnsi="Arial"/>
          <w:b/>
          <w:color w:val="000000" w:themeColor="text1"/>
          <w:sz w:val="24"/>
        </w:rPr>
        <w:t>ASCOLTO TRAVISATO, CONFUSO, NEGATO</w:t>
      </w:r>
      <w:bookmarkEnd w:id="1400"/>
      <w:bookmarkEnd w:id="1401"/>
    </w:p>
    <w:p w14:paraId="3C9B1174" w14:textId="77777777" w:rsidR="00C34D7E" w:rsidRPr="00C34D7E" w:rsidRDefault="002C7A5A" w:rsidP="00C34D7E">
      <w:pPr>
        <w:spacing w:after="120"/>
        <w:jc w:val="both"/>
        <w:rPr>
          <w:rFonts w:ascii="Arial" w:hAnsi="Arial"/>
          <w:b/>
          <w:i/>
          <w:color w:val="000000" w:themeColor="text1"/>
          <w:sz w:val="24"/>
        </w:rPr>
      </w:pPr>
      <w:bookmarkStart w:id="1402" w:name="_Toc173245791"/>
      <w:r w:rsidRPr="00C34D7E">
        <w:rPr>
          <w:rFonts w:ascii="Arial" w:hAnsi="Arial"/>
          <w:b/>
          <w:color w:val="000000" w:themeColor="text1"/>
          <w:sz w:val="24"/>
        </w:rPr>
        <w:t>Il testo del Vangelo</w:t>
      </w:r>
      <w:bookmarkEnd w:id="1402"/>
      <w:r w:rsidRPr="00C34D7E">
        <w:rPr>
          <w:rFonts w:ascii="Arial" w:hAnsi="Arial"/>
          <w:b/>
          <w:color w:val="000000" w:themeColor="text1"/>
          <w:sz w:val="24"/>
        </w:rPr>
        <w:t xml:space="preserve"> </w:t>
      </w:r>
      <w:bookmarkStart w:id="1403" w:name="_Toc38618349"/>
      <w:bookmarkStart w:id="1404" w:name="_Toc173245790"/>
      <w:r w:rsidR="00C34D7E" w:rsidRPr="00C34D7E">
        <w:rPr>
          <w:rFonts w:ascii="Arial" w:hAnsi="Arial"/>
          <w:b/>
          <w:i/>
          <w:color w:val="000000" w:themeColor="text1"/>
          <w:sz w:val="24"/>
        </w:rPr>
        <w:t>Lc 20,1-47</w:t>
      </w:r>
      <w:bookmarkEnd w:id="1403"/>
      <w:bookmarkEnd w:id="1404"/>
    </w:p>
    <w:p w14:paraId="08376E86" w14:textId="50999661"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Un</w:t>
      </w:r>
      <w:r w:rsidR="00C34D7E" w:rsidRPr="00230696">
        <w:rPr>
          <w:rFonts w:ascii="Arial" w:hAnsi="Arial"/>
          <w:i/>
          <w:iCs/>
          <w:kern w:val="28"/>
          <w:sz w:val="24"/>
        </w:rPr>
        <w:t xml:space="preserve"> giorno, mentre istruiva il popolo nel tempio e annunciava il Vangelo, sopraggiunsero i capi dei sacerdoti e gli scribi con gli anziani </w:t>
      </w:r>
      <w:r w:rsidRPr="00230696">
        <w:rPr>
          <w:rFonts w:ascii="Arial" w:hAnsi="Arial"/>
          <w:i/>
          <w:iCs/>
          <w:kern w:val="28"/>
          <w:sz w:val="24"/>
        </w:rPr>
        <w:t>e</w:t>
      </w:r>
      <w:r w:rsidR="00C34D7E" w:rsidRPr="00230696">
        <w:rPr>
          <w:rFonts w:ascii="Arial" w:hAnsi="Arial"/>
          <w:i/>
          <w:iCs/>
          <w:kern w:val="28"/>
          <w:sz w:val="24"/>
        </w:rPr>
        <w:t xml:space="preserve"> si rivolsero a lui dicendo: «Spiegaci con quale autorità fai queste cose o chi è che ti ha dato questa autorità». </w:t>
      </w:r>
      <w:r w:rsidRPr="00230696">
        <w:rPr>
          <w:rFonts w:ascii="Arial" w:hAnsi="Arial"/>
          <w:i/>
          <w:iCs/>
          <w:kern w:val="28"/>
          <w:sz w:val="24"/>
        </w:rPr>
        <w:t>E</w:t>
      </w:r>
      <w:r w:rsidR="00C34D7E" w:rsidRPr="00230696">
        <w:rPr>
          <w:rFonts w:ascii="Arial" w:hAnsi="Arial"/>
          <w:i/>
          <w:iCs/>
          <w:kern w:val="28"/>
          <w:sz w:val="24"/>
        </w:rPr>
        <w:t xml:space="preserve"> Gesù rispose loro: «Anch’io vi farò una domanda. Ditemi: </w:t>
      </w:r>
      <w:r w:rsidRPr="00230696">
        <w:rPr>
          <w:rFonts w:ascii="Arial" w:hAnsi="Arial"/>
          <w:i/>
          <w:iCs/>
          <w:kern w:val="28"/>
          <w:sz w:val="24"/>
        </w:rPr>
        <w:t>il</w:t>
      </w:r>
      <w:r w:rsidR="00C34D7E" w:rsidRPr="00230696">
        <w:rPr>
          <w:rFonts w:ascii="Arial" w:hAnsi="Arial"/>
          <w:i/>
          <w:iCs/>
          <w:kern w:val="28"/>
          <w:sz w:val="24"/>
        </w:rPr>
        <w:t xml:space="preserve"> battesimo di Giovanni veniva dal cielo o dagli uomini?». </w:t>
      </w:r>
      <w:r w:rsidRPr="00230696">
        <w:rPr>
          <w:rFonts w:ascii="Arial" w:hAnsi="Arial"/>
          <w:i/>
          <w:iCs/>
          <w:kern w:val="28"/>
          <w:sz w:val="24"/>
        </w:rPr>
        <w:t>Allora</w:t>
      </w:r>
      <w:r w:rsidR="00C34D7E" w:rsidRPr="00230696">
        <w:rPr>
          <w:rFonts w:ascii="Arial" w:hAnsi="Arial"/>
          <w:i/>
          <w:iCs/>
          <w:kern w:val="28"/>
          <w:sz w:val="24"/>
        </w:rPr>
        <w:t xml:space="preserve"> essi ragionavano fra loro dicendo: «Se diciamo: “Dal cielo”, risponderà: “Perché non gli avete creduto?”. </w:t>
      </w:r>
      <w:r w:rsidRPr="00230696">
        <w:rPr>
          <w:rFonts w:ascii="Arial" w:hAnsi="Arial"/>
          <w:i/>
          <w:iCs/>
          <w:kern w:val="28"/>
          <w:sz w:val="24"/>
        </w:rPr>
        <w:t>Se</w:t>
      </w:r>
      <w:r w:rsidR="00C34D7E" w:rsidRPr="00230696">
        <w:rPr>
          <w:rFonts w:ascii="Arial" w:hAnsi="Arial"/>
          <w:i/>
          <w:iCs/>
          <w:kern w:val="28"/>
          <w:sz w:val="24"/>
        </w:rPr>
        <w:t xml:space="preserve"> invece diciamo: “Dagli uomini”, tutto il popolo ci lapiderà, perché è convinto che Giovanni sia un profeta». </w:t>
      </w:r>
      <w:r w:rsidRPr="00230696">
        <w:rPr>
          <w:rFonts w:ascii="Arial" w:hAnsi="Arial"/>
          <w:i/>
          <w:iCs/>
          <w:kern w:val="28"/>
          <w:sz w:val="24"/>
        </w:rPr>
        <w:t>Risposero</w:t>
      </w:r>
      <w:r w:rsidR="00C34D7E" w:rsidRPr="00230696">
        <w:rPr>
          <w:rFonts w:ascii="Arial" w:hAnsi="Arial"/>
          <w:i/>
          <w:iCs/>
          <w:kern w:val="28"/>
          <w:sz w:val="24"/>
        </w:rPr>
        <w:t xml:space="preserve"> quindi di non saperlo. 8E Gesù disse loro: «Neanch’io vi dico con quale autorità faccio queste cose».</w:t>
      </w:r>
    </w:p>
    <w:p w14:paraId="5197BCF5" w14:textId="3C07F14A"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Poi</w:t>
      </w:r>
      <w:r w:rsidR="00C34D7E" w:rsidRPr="00230696">
        <w:rPr>
          <w:rFonts w:ascii="Arial" w:hAnsi="Arial"/>
          <w:i/>
          <w:iCs/>
          <w:kern w:val="28"/>
          <w:sz w:val="24"/>
        </w:rPr>
        <w:t xml:space="preserve"> prese a dire al popolo questa parabola: «Un uomo piantò una vigna, la diede in affitto a dei contadini e se ne andò lontano per molto tempo. Al momento opportuno, mandò un servo dai contadini perché gli dessero la sua parte del raccolto della vigna. Ma i contadini lo bastonarono e lo mandarono via a mani vuote. </w:t>
      </w:r>
      <w:r w:rsidRPr="00230696">
        <w:rPr>
          <w:rFonts w:ascii="Arial" w:hAnsi="Arial"/>
          <w:i/>
          <w:iCs/>
          <w:kern w:val="28"/>
          <w:sz w:val="24"/>
        </w:rPr>
        <w:t>Mandò</w:t>
      </w:r>
      <w:r w:rsidR="00C34D7E" w:rsidRPr="00230696">
        <w:rPr>
          <w:rFonts w:ascii="Arial" w:hAnsi="Arial"/>
          <w:i/>
          <w:iCs/>
          <w:kern w:val="28"/>
          <w:sz w:val="24"/>
        </w:rPr>
        <w:t xml:space="preserve"> un altro servo, ma essi bastonarono anche questo, lo insultarono e lo mandarono via a mani vuote. </w:t>
      </w:r>
      <w:r w:rsidRPr="00230696">
        <w:rPr>
          <w:rFonts w:ascii="Arial" w:hAnsi="Arial"/>
          <w:i/>
          <w:iCs/>
          <w:kern w:val="28"/>
          <w:sz w:val="24"/>
        </w:rPr>
        <w:t>Ne</w:t>
      </w:r>
      <w:r w:rsidR="00C34D7E" w:rsidRPr="00230696">
        <w:rPr>
          <w:rFonts w:ascii="Arial" w:hAnsi="Arial"/>
          <w:i/>
          <w:iCs/>
          <w:kern w:val="28"/>
          <w:sz w:val="24"/>
        </w:rPr>
        <w:t xml:space="preserve"> mandò ancora un terzo, ma anche questo lo ferirono e lo cacciarono via. </w:t>
      </w:r>
      <w:r w:rsidRPr="00230696">
        <w:rPr>
          <w:rFonts w:ascii="Arial" w:hAnsi="Arial"/>
          <w:i/>
          <w:iCs/>
          <w:kern w:val="28"/>
          <w:sz w:val="24"/>
        </w:rPr>
        <w:t>Disse</w:t>
      </w:r>
      <w:r w:rsidR="00C34D7E" w:rsidRPr="00230696">
        <w:rPr>
          <w:rFonts w:ascii="Arial" w:hAnsi="Arial"/>
          <w:i/>
          <w:iCs/>
          <w:kern w:val="28"/>
          <w:sz w:val="24"/>
        </w:rPr>
        <w:t xml:space="preserve"> allora il padrone della vigna: “Che cosa devo fare? Manderò mio figlio, l’amato, forse avranno rispetto per lui!”. Ma i contadini, appena lo videro, fecero tra loro questo ragionamento: “Costui è l’erede. Uccidiamolo e così l’eredità sarà nostra!”. </w:t>
      </w:r>
      <w:r w:rsidRPr="00230696">
        <w:rPr>
          <w:rFonts w:ascii="Arial" w:hAnsi="Arial"/>
          <w:i/>
          <w:iCs/>
          <w:kern w:val="28"/>
          <w:sz w:val="24"/>
        </w:rPr>
        <w:t>Lo</w:t>
      </w:r>
      <w:r w:rsidR="00C34D7E" w:rsidRPr="00230696">
        <w:rPr>
          <w:rFonts w:ascii="Arial" w:hAnsi="Arial"/>
          <w:i/>
          <w:iCs/>
          <w:kern w:val="28"/>
          <w:sz w:val="24"/>
        </w:rPr>
        <w:t xml:space="preserve"> cacciarono fuori della vigna e lo uccisero. Che cosa farà dunque a </w:t>
      </w:r>
      <w:r w:rsidR="00C34D7E" w:rsidRPr="00230696">
        <w:rPr>
          <w:rFonts w:ascii="Arial" w:hAnsi="Arial"/>
          <w:i/>
          <w:iCs/>
          <w:kern w:val="28"/>
          <w:sz w:val="24"/>
        </w:rPr>
        <w:lastRenderedPageBreak/>
        <w:t xml:space="preserve">costoro il padrone della vigna? </w:t>
      </w:r>
      <w:r w:rsidRPr="00230696">
        <w:rPr>
          <w:rFonts w:ascii="Arial" w:hAnsi="Arial"/>
          <w:i/>
          <w:iCs/>
          <w:kern w:val="28"/>
          <w:sz w:val="24"/>
        </w:rPr>
        <w:t>Verrà</w:t>
      </w:r>
      <w:r w:rsidR="00C34D7E" w:rsidRPr="00230696">
        <w:rPr>
          <w:rFonts w:ascii="Arial" w:hAnsi="Arial"/>
          <w:i/>
          <w:iCs/>
          <w:kern w:val="28"/>
          <w:sz w:val="24"/>
        </w:rPr>
        <w:t>, farà morire quei contadini e darà la vigna ad altri».</w:t>
      </w:r>
    </w:p>
    <w:p w14:paraId="79AB2F72" w14:textId="4E1CD9F5" w:rsidR="00C34D7E" w:rsidRPr="00230696" w:rsidRDefault="00C34D7E" w:rsidP="00230696">
      <w:pPr>
        <w:spacing w:after="120"/>
        <w:ind w:left="567" w:right="567"/>
        <w:jc w:val="both"/>
        <w:rPr>
          <w:rFonts w:ascii="Arial" w:hAnsi="Arial"/>
          <w:i/>
          <w:iCs/>
          <w:kern w:val="28"/>
          <w:sz w:val="24"/>
        </w:rPr>
      </w:pPr>
      <w:r w:rsidRPr="00230696">
        <w:rPr>
          <w:rFonts w:ascii="Arial" w:hAnsi="Arial"/>
          <w:i/>
          <w:iCs/>
          <w:kern w:val="28"/>
          <w:sz w:val="24"/>
        </w:rPr>
        <w:t xml:space="preserve">Udito questo, dissero: «Non sia mai!». </w:t>
      </w:r>
      <w:r w:rsidR="00E730A5" w:rsidRPr="00230696">
        <w:rPr>
          <w:rFonts w:ascii="Arial" w:hAnsi="Arial"/>
          <w:i/>
          <w:iCs/>
          <w:kern w:val="28"/>
          <w:sz w:val="24"/>
        </w:rPr>
        <w:t>Allora</w:t>
      </w:r>
      <w:r w:rsidRPr="00230696">
        <w:rPr>
          <w:rFonts w:ascii="Arial" w:hAnsi="Arial"/>
          <w:i/>
          <w:iCs/>
          <w:kern w:val="28"/>
          <w:sz w:val="24"/>
        </w:rPr>
        <w:t xml:space="preserve"> egli fissò lo sguardo su di loro e disse: «Che cosa significa dunque questa parola della Scrittura: La pietra che i costruttori hanno scartato è diventata la pietra d’angolo?</w:t>
      </w:r>
    </w:p>
    <w:p w14:paraId="67A117D4" w14:textId="5FA07EAF"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Chiunque</w:t>
      </w:r>
      <w:r w:rsidR="00C34D7E" w:rsidRPr="00230696">
        <w:rPr>
          <w:rFonts w:ascii="Arial" w:hAnsi="Arial"/>
          <w:i/>
          <w:iCs/>
          <w:kern w:val="28"/>
          <w:sz w:val="24"/>
        </w:rPr>
        <w:t xml:space="preserve"> cadrà su quella pietra si sfracellerà e colui sul quale essa cadrà verrà stritolato». </w:t>
      </w:r>
    </w:p>
    <w:p w14:paraId="2A1C0FA9" w14:textId="58DBECAC" w:rsidR="00C34D7E" w:rsidRPr="00230696" w:rsidRDefault="00C34D7E" w:rsidP="00230696">
      <w:pPr>
        <w:spacing w:after="120"/>
        <w:ind w:left="567" w:right="567"/>
        <w:jc w:val="both"/>
        <w:rPr>
          <w:rFonts w:ascii="Arial" w:hAnsi="Arial"/>
          <w:i/>
          <w:iCs/>
          <w:kern w:val="28"/>
          <w:sz w:val="24"/>
        </w:rPr>
      </w:pPr>
      <w:r w:rsidRPr="00230696">
        <w:rPr>
          <w:rFonts w:ascii="Arial" w:hAnsi="Arial"/>
          <w:i/>
          <w:iCs/>
          <w:kern w:val="28"/>
          <w:sz w:val="24"/>
        </w:rPr>
        <w:t>In quel momento gli scribi e i capi dei sacerdoti cercarono di mettergli le mani addosso, ma ebbero paura del popolo. Avevano capito infatti che quella parabola l’aveva detta per loro.</w:t>
      </w:r>
    </w:p>
    <w:p w14:paraId="1191929A" w14:textId="32D3BB0E"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Si</w:t>
      </w:r>
      <w:r w:rsidR="00C34D7E" w:rsidRPr="00230696">
        <w:rPr>
          <w:rFonts w:ascii="Arial" w:hAnsi="Arial"/>
          <w:i/>
          <w:iCs/>
          <w:kern w:val="28"/>
          <w:sz w:val="24"/>
        </w:rPr>
        <w:t xml:space="preserve"> misero a spiarlo e mandarono informatori, che si fingessero persone giuste, per coglierlo in fallo nel parlare e poi consegnarlo all’autorità e al potere del governatore. </w:t>
      </w:r>
      <w:r w:rsidRPr="00230696">
        <w:rPr>
          <w:rFonts w:ascii="Arial" w:hAnsi="Arial"/>
          <w:i/>
          <w:iCs/>
          <w:kern w:val="28"/>
          <w:sz w:val="24"/>
        </w:rPr>
        <w:t>Costoro</w:t>
      </w:r>
      <w:r w:rsidR="00C34D7E" w:rsidRPr="00230696">
        <w:rPr>
          <w:rFonts w:ascii="Arial" w:hAnsi="Arial"/>
          <w:i/>
          <w:iCs/>
          <w:kern w:val="28"/>
          <w:sz w:val="24"/>
        </w:rPr>
        <w:t xml:space="preserve"> lo interrogarono: «Maestro, sappiamo che parli e insegni con rettitudine e non guardi in faccia a nessuno, ma insegni qual è la via di Dio secondo verità. È lecito, o no, che noi paghiamo la tassa a Cesare?». </w:t>
      </w:r>
      <w:r w:rsidRPr="00230696">
        <w:rPr>
          <w:rFonts w:ascii="Arial" w:hAnsi="Arial"/>
          <w:i/>
          <w:iCs/>
          <w:kern w:val="28"/>
          <w:sz w:val="24"/>
        </w:rPr>
        <w:t>Rendendosi</w:t>
      </w:r>
      <w:r w:rsidR="00C34D7E" w:rsidRPr="00230696">
        <w:rPr>
          <w:rFonts w:ascii="Arial" w:hAnsi="Arial"/>
          <w:i/>
          <w:iCs/>
          <w:kern w:val="28"/>
          <w:sz w:val="24"/>
        </w:rPr>
        <w:t xml:space="preserve"> conto della loro malizia, disse: «Mostratemi un denaro: di chi porta l’immagine e l’iscrizione?». Risposero: «Di Cesare». </w:t>
      </w:r>
      <w:r w:rsidRPr="00230696">
        <w:rPr>
          <w:rFonts w:ascii="Arial" w:hAnsi="Arial"/>
          <w:i/>
          <w:iCs/>
          <w:kern w:val="28"/>
          <w:sz w:val="24"/>
        </w:rPr>
        <w:t>Ed</w:t>
      </w:r>
      <w:r w:rsidR="00C34D7E" w:rsidRPr="00230696">
        <w:rPr>
          <w:rFonts w:ascii="Arial" w:hAnsi="Arial"/>
          <w:i/>
          <w:iCs/>
          <w:kern w:val="28"/>
          <w:sz w:val="24"/>
        </w:rPr>
        <w:t xml:space="preserve"> egli disse: «Rendete dunque quello che è di Cesare a Cesare e quello che è di Dio a Dio». </w:t>
      </w:r>
      <w:r w:rsidRPr="00230696">
        <w:rPr>
          <w:rFonts w:ascii="Arial" w:hAnsi="Arial"/>
          <w:i/>
          <w:iCs/>
          <w:kern w:val="28"/>
          <w:sz w:val="24"/>
        </w:rPr>
        <w:t>Così</w:t>
      </w:r>
      <w:r w:rsidR="00C34D7E" w:rsidRPr="00230696">
        <w:rPr>
          <w:rFonts w:ascii="Arial" w:hAnsi="Arial"/>
          <w:i/>
          <w:iCs/>
          <w:kern w:val="28"/>
          <w:sz w:val="24"/>
        </w:rPr>
        <w:t xml:space="preserve"> non riuscirono a coglierlo in fallo nelle sue parole di fronte al popolo e, meravigliati della sua risposta, tacquero.</w:t>
      </w:r>
    </w:p>
    <w:p w14:paraId="18B1C702" w14:textId="7CCC4B83" w:rsidR="00C34D7E" w:rsidRPr="00230696" w:rsidRDefault="00C34D7E" w:rsidP="00230696">
      <w:pPr>
        <w:spacing w:after="120"/>
        <w:ind w:left="567" w:right="567"/>
        <w:jc w:val="both"/>
        <w:rPr>
          <w:rFonts w:ascii="Arial" w:hAnsi="Arial"/>
          <w:i/>
          <w:iCs/>
          <w:kern w:val="28"/>
          <w:sz w:val="24"/>
        </w:rPr>
      </w:pPr>
      <w:r w:rsidRPr="00230696">
        <w:rPr>
          <w:rFonts w:ascii="Arial" w:hAnsi="Arial"/>
          <w:i/>
          <w:iCs/>
          <w:kern w:val="28"/>
          <w:sz w:val="24"/>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w:t>
      </w:r>
      <w:r w:rsidR="00E730A5" w:rsidRPr="00230696">
        <w:rPr>
          <w:rFonts w:ascii="Arial" w:hAnsi="Arial"/>
          <w:i/>
          <w:iCs/>
          <w:kern w:val="28"/>
          <w:sz w:val="24"/>
        </w:rPr>
        <w:t>C’erano</w:t>
      </w:r>
      <w:r w:rsidRPr="00230696">
        <w:rPr>
          <w:rFonts w:ascii="Arial" w:hAnsi="Arial"/>
          <w:i/>
          <w:iCs/>
          <w:kern w:val="28"/>
          <w:sz w:val="24"/>
        </w:rPr>
        <w:t xml:space="preserve"> dunque sette fratelli: il primo, dopo aver preso moglie, morì senza figli. </w:t>
      </w:r>
      <w:r w:rsidR="00E730A5" w:rsidRPr="00230696">
        <w:rPr>
          <w:rFonts w:ascii="Arial" w:hAnsi="Arial"/>
          <w:i/>
          <w:iCs/>
          <w:kern w:val="28"/>
          <w:sz w:val="24"/>
        </w:rPr>
        <w:t>Allora</w:t>
      </w:r>
      <w:r w:rsidRPr="00230696">
        <w:rPr>
          <w:rFonts w:ascii="Arial" w:hAnsi="Arial"/>
          <w:i/>
          <w:iCs/>
          <w:kern w:val="28"/>
          <w:sz w:val="24"/>
        </w:rPr>
        <w:t xml:space="preserve"> la prese il secondo </w:t>
      </w:r>
      <w:r w:rsidR="00E730A5" w:rsidRPr="00230696">
        <w:rPr>
          <w:rFonts w:ascii="Arial" w:hAnsi="Arial"/>
          <w:i/>
          <w:iCs/>
          <w:kern w:val="28"/>
          <w:sz w:val="24"/>
        </w:rPr>
        <w:t>e</w:t>
      </w:r>
      <w:r w:rsidRPr="00230696">
        <w:rPr>
          <w:rFonts w:ascii="Arial" w:hAnsi="Arial"/>
          <w:i/>
          <w:iCs/>
          <w:kern w:val="28"/>
          <w:sz w:val="24"/>
        </w:rPr>
        <w:t xml:space="preserve"> poi il terzo e così tutti e sette morirono senza lasciare figli. </w:t>
      </w:r>
      <w:r w:rsidR="00E730A5" w:rsidRPr="00230696">
        <w:rPr>
          <w:rFonts w:ascii="Arial" w:hAnsi="Arial"/>
          <w:i/>
          <w:iCs/>
          <w:kern w:val="28"/>
          <w:sz w:val="24"/>
        </w:rPr>
        <w:t>Da</w:t>
      </w:r>
      <w:r w:rsidRPr="00230696">
        <w:rPr>
          <w:rFonts w:ascii="Arial" w:hAnsi="Arial"/>
          <w:i/>
          <w:iCs/>
          <w:kern w:val="28"/>
          <w:sz w:val="24"/>
        </w:rPr>
        <w:t xml:space="preserve"> ultimo morì anche la donna. </w:t>
      </w:r>
      <w:r w:rsidR="00E730A5" w:rsidRPr="00230696">
        <w:rPr>
          <w:rFonts w:ascii="Arial" w:hAnsi="Arial"/>
          <w:i/>
          <w:iCs/>
          <w:kern w:val="28"/>
          <w:sz w:val="24"/>
        </w:rPr>
        <w:t>La</w:t>
      </w:r>
      <w:r w:rsidRPr="00230696">
        <w:rPr>
          <w:rFonts w:ascii="Arial" w:hAnsi="Arial"/>
          <w:i/>
          <w:iCs/>
          <w:kern w:val="28"/>
          <w:sz w:val="24"/>
        </w:rPr>
        <w:t xml:space="preserve"> donna dunque, alla risurrezione, di chi sarà moglie? Poiché tutti e sette l’hanno avuta in moglie». </w:t>
      </w:r>
      <w:r w:rsidR="00E730A5" w:rsidRPr="00230696">
        <w:rPr>
          <w:rFonts w:ascii="Arial" w:hAnsi="Arial"/>
          <w:i/>
          <w:iCs/>
          <w:kern w:val="28"/>
          <w:sz w:val="24"/>
        </w:rPr>
        <w:t>Gesù</w:t>
      </w:r>
      <w:r w:rsidRPr="00230696">
        <w:rPr>
          <w:rFonts w:ascii="Arial" w:hAnsi="Arial"/>
          <w:i/>
          <w:iCs/>
          <w:kern w:val="28"/>
          <w:sz w:val="24"/>
        </w:rPr>
        <w:t xml:space="preserve"> rispose loro: «I figli di questo mondo prendono moglie e prendono marito; </w:t>
      </w:r>
      <w:r w:rsidR="00E730A5" w:rsidRPr="00230696">
        <w:rPr>
          <w:rFonts w:ascii="Arial" w:hAnsi="Arial"/>
          <w:i/>
          <w:iCs/>
          <w:kern w:val="28"/>
          <w:sz w:val="24"/>
        </w:rPr>
        <w:t>ma</w:t>
      </w:r>
      <w:r w:rsidRPr="00230696">
        <w:rPr>
          <w:rFonts w:ascii="Arial" w:hAnsi="Arial"/>
          <w:i/>
          <w:iCs/>
          <w:kern w:val="28"/>
          <w:sz w:val="24"/>
        </w:rPr>
        <w:t xml:space="preserve"> quelli che sono giudicati degni della vita futura e della risurrezione dai morti, non prendono né moglie né marito: </w:t>
      </w:r>
      <w:r w:rsidR="00E730A5" w:rsidRPr="00230696">
        <w:rPr>
          <w:rFonts w:ascii="Arial" w:hAnsi="Arial"/>
          <w:i/>
          <w:iCs/>
          <w:kern w:val="28"/>
          <w:sz w:val="24"/>
        </w:rPr>
        <w:t>infatti</w:t>
      </w:r>
      <w:r w:rsidRPr="00230696">
        <w:rPr>
          <w:rFonts w:ascii="Arial" w:hAnsi="Arial"/>
          <w:i/>
          <w:iCs/>
          <w:kern w:val="28"/>
          <w:sz w:val="24"/>
        </w:rPr>
        <w:t xml:space="preserve"> non possono più morire, perché sono uguali agli angeli e, poiché sono figli della risurrezione, sono figli di Dio. </w:t>
      </w:r>
      <w:r w:rsidR="00E730A5" w:rsidRPr="00230696">
        <w:rPr>
          <w:rFonts w:ascii="Arial" w:hAnsi="Arial"/>
          <w:i/>
          <w:iCs/>
          <w:kern w:val="28"/>
          <w:sz w:val="24"/>
        </w:rPr>
        <w:t>Che</w:t>
      </w:r>
      <w:r w:rsidRPr="00230696">
        <w:rPr>
          <w:rFonts w:ascii="Arial" w:hAnsi="Arial"/>
          <w:i/>
          <w:iCs/>
          <w:kern w:val="28"/>
          <w:sz w:val="24"/>
        </w:rPr>
        <w:t xml:space="preserve"> poi i morti risorgano, lo ha indicato anche Mosè a proposito del roveto, quando dice: Il Signore è il Dio di Abramo, Dio di Isacco e Dio di Giacobbe. </w:t>
      </w:r>
      <w:r w:rsidR="00E730A5" w:rsidRPr="00230696">
        <w:rPr>
          <w:rFonts w:ascii="Arial" w:hAnsi="Arial"/>
          <w:i/>
          <w:iCs/>
          <w:kern w:val="28"/>
          <w:sz w:val="24"/>
        </w:rPr>
        <w:t>Dio</w:t>
      </w:r>
      <w:r w:rsidRPr="00230696">
        <w:rPr>
          <w:rFonts w:ascii="Arial" w:hAnsi="Arial"/>
          <w:i/>
          <w:iCs/>
          <w:kern w:val="28"/>
          <w:sz w:val="24"/>
        </w:rPr>
        <w:t xml:space="preserve"> non è dei morti, ma dei viventi; perché tutti vivono per lui». </w:t>
      </w:r>
    </w:p>
    <w:p w14:paraId="772C5FE1" w14:textId="1F3049F0"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Dissero</w:t>
      </w:r>
      <w:r w:rsidR="00C34D7E" w:rsidRPr="00230696">
        <w:rPr>
          <w:rFonts w:ascii="Arial" w:hAnsi="Arial"/>
          <w:i/>
          <w:iCs/>
          <w:kern w:val="28"/>
          <w:sz w:val="24"/>
        </w:rPr>
        <w:t xml:space="preserve"> allora alcuni scribi: «Maestro, hai parlato bene». </w:t>
      </w:r>
      <w:r w:rsidRPr="00230696">
        <w:rPr>
          <w:rFonts w:ascii="Arial" w:hAnsi="Arial"/>
          <w:i/>
          <w:iCs/>
          <w:kern w:val="28"/>
          <w:sz w:val="24"/>
        </w:rPr>
        <w:t>E</w:t>
      </w:r>
      <w:r w:rsidR="00C34D7E" w:rsidRPr="00230696">
        <w:rPr>
          <w:rFonts w:ascii="Arial" w:hAnsi="Arial"/>
          <w:i/>
          <w:iCs/>
          <w:kern w:val="28"/>
          <w:sz w:val="24"/>
        </w:rPr>
        <w:t xml:space="preserve"> non osavano più rivolgergli alcuna domanda. </w:t>
      </w:r>
    </w:p>
    <w:p w14:paraId="1131C9E6" w14:textId="47D9BE64"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Allora</w:t>
      </w:r>
      <w:r w:rsidR="00C34D7E" w:rsidRPr="00230696">
        <w:rPr>
          <w:rFonts w:ascii="Arial" w:hAnsi="Arial"/>
          <w:i/>
          <w:iCs/>
          <w:kern w:val="28"/>
          <w:sz w:val="24"/>
        </w:rPr>
        <w:t xml:space="preserve"> egli disse loro: «Come mai si dice che il Cristo è figlio di Davide, </w:t>
      </w:r>
      <w:r w:rsidRPr="00230696">
        <w:rPr>
          <w:rFonts w:ascii="Arial" w:hAnsi="Arial"/>
          <w:i/>
          <w:iCs/>
          <w:kern w:val="28"/>
          <w:sz w:val="24"/>
        </w:rPr>
        <w:t>se</w:t>
      </w:r>
      <w:r w:rsidR="00C34D7E" w:rsidRPr="00230696">
        <w:rPr>
          <w:rFonts w:ascii="Arial" w:hAnsi="Arial"/>
          <w:i/>
          <w:iCs/>
          <w:kern w:val="28"/>
          <w:sz w:val="24"/>
        </w:rPr>
        <w:t xml:space="preserve"> Davide stesso nel libro dei Salmi dice: Disse il Signore al mio Signore: Siedi alla mia destra </w:t>
      </w:r>
      <w:r w:rsidRPr="00230696">
        <w:rPr>
          <w:rFonts w:ascii="Arial" w:hAnsi="Arial"/>
          <w:i/>
          <w:iCs/>
          <w:kern w:val="28"/>
          <w:sz w:val="24"/>
        </w:rPr>
        <w:t>finché</w:t>
      </w:r>
      <w:r w:rsidR="00C34D7E" w:rsidRPr="00230696">
        <w:rPr>
          <w:rFonts w:ascii="Arial" w:hAnsi="Arial"/>
          <w:i/>
          <w:iCs/>
          <w:kern w:val="28"/>
          <w:sz w:val="24"/>
        </w:rPr>
        <w:t xml:space="preserve"> io ponga i tuoi nemici come sgabello dei tuoi piedi?</w:t>
      </w:r>
    </w:p>
    <w:p w14:paraId="3425738B" w14:textId="0640EBFE"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lastRenderedPageBreak/>
        <w:t>Davide</w:t>
      </w:r>
      <w:r w:rsidR="00C34D7E" w:rsidRPr="00230696">
        <w:rPr>
          <w:rFonts w:ascii="Arial" w:hAnsi="Arial"/>
          <w:i/>
          <w:iCs/>
          <w:kern w:val="28"/>
          <w:sz w:val="24"/>
        </w:rPr>
        <w:t xml:space="preserve"> dunque lo chiama Signore; perciò, come può essere suo figlio?».</w:t>
      </w:r>
    </w:p>
    <w:p w14:paraId="1BCE7A48" w14:textId="24CAC9D0" w:rsidR="00C34D7E" w:rsidRPr="00230696" w:rsidRDefault="00E730A5" w:rsidP="00230696">
      <w:pPr>
        <w:spacing w:after="120"/>
        <w:ind w:left="567" w:right="567"/>
        <w:jc w:val="both"/>
        <w:rPr>
          <w:rFonts w:ascii="Arial" w:hAnsi="Arial"/>
          <w:i/>
          <w:iCs/>
          <w:kern w:val="28"/>
          <w:sz w:val="24"/>
        </w:rPr>
      </w:pPr>
      <w:r w:rsidRPr="00230696">
        <w:rPr>
          <w:rFonts w:ascii="Arial" w:hAnsi="Arial"/>
          <w:i/>
          <w:iCs/>
          <w:kern w:val="28"/>
          <w:sz w:val="24"/>
        </w:rPr>
        <w:t>Mentre</w:t>
      </w:r>
      <w:r w:rsidR="00C34D7E" w:rsidRPr="00230696">
        <w:rPr>
          <w:rFonts w:ascii="Arial" w:hAnsi="Arial"/>
          <w:i/>
          <w:iCs/>
          <w:kern w:val="28"/>
          <w:sz w:val="24"/>
        </w:rPr>
        <w:t xml:space="preserve"> tutto il popolo ascoltava, disse ai suoi discepoli: «Guardatevi dagli scribi, che vogliono passeggiare in lunghe vesti e si compiacciono di essere salutati nelle piazze, di avere i primi seggi nelle sinagoghe e i primi posti nei banchetti; divorano le case delle vedove e pregano a lungo per farsi vedere. Essi riceveranno una condanna più severa».</w:t>
      </w:r>
    </w:p>
    <w:p w14:paraId="1152BBAA" w14:textId="77777777" w:rsidR="00E730A5" w:rsidRDefault="00E730A5" w:rsidP="00C34D7E">
      <w:pPr>
        <w:spacing w:after="120"/>
        <w:jc w:val="both"/>
        <w:rPr>
          <w:rFonts w:ascii="Arial" w:hAnsi="Arial"/>
          <w:i/>
          <w:iCs/>
          <w:sz w:val="24"/>
        </w:rPr>
      </w:pPr>
    </w:p>
    <w:p w14:paraId="3398C406" w14:textId="4EEF9456" w:rsidR="002C7A5A" w:rsidRPr="00CA2FD3" w:rsidRDefault="00E730A5" w:rsidP="00E730A5">
      <w:pPr>
        <w:pStyle w:val="Titolo3"/>
      </w:pPr>
      <w:bookmarkStart w:id="1405" w:name="_Toc173245792"/>
      <w:bookmarkStart w:id="1406" w:name="_Toc183872769"/>
      <w:r w:rsidRPr="00CA2FD3">
        <w:t>COMMENTO AL TESTO DEL VANGELO</w:t>
      </w:r>
      <w:bookmarkEnd w:id="1405"/>
      <w:bookmarkEnd w:id="1406"/>
    </w:p>
    <w:p w14:paraId="12C4A6E4" w14:textId="6B9B34C9" w:rsidR="002C7A5A" w:rsidRPr="00E730A5" w:rsidRDefault="002C7A5A" w:rsidP="002C7A5A">
      <w:pPr>
        <w:spacing w:after="120"/>
        <w:jc w:val="both"/>
        <w:rPr>
          <w:rFonts w:ascii="Arial" w:hAnsi="Arial"/>
          <w:bCs/>
          <w:sz w:val="24"/>
        </w:rPr>
      </w:pPr>
      <w:r w:rsidRPr="00E730A5">
        <w:rPr>
          <w:rFonts w:ascii="Arial" w:hAnsi="Arial"/>
          <w:bCs/>
          <w:sz w:val="24"/>
        </w:rPr>
        <w:t>Gesù è stato sempre visto come uno che insegna con autorità. La sua non è però autorità che viene dagli uomini. Viene da Dio, dal Padre Suo, dallo Spirito Santo. Viene dalla Sua Persona Divina, che è Dio.</w:t>
      </w:r>
      <w:r w:rsidR="00E730A5" w:rsidRPr="00E730A5">
        <w:rPr>
          <w:rFonts w:ascii="Arial" w:hAnsi="Arial"/>
          <w:bCs/>
          <w:sz w:val="24"/>
        </w:rPr>
        <w:t xml:space="preserve"> </w:t>
      </w:r>
      <w:r w:rsidRPr="00E730A5">
        <w:rPr>
          <w:rFonts w:ascii="Arial" w:hAnsi="Arial"/>
          <w:bCs/>
          <w:sz w:val="24"/>
        </w:rPr>
        <w:t xml:space="preserve">La domanda dei sommi sacerdoti, degli scribi, degli anziani è per Cristo una trappola, un laccio. Ogni risposta sarebbe stata per Gesù una condanna. Se avesse detto da Dio: lo avrebbero accusato di bestemmia. Se avesse detto dagli uomini, lo avrebbero discreditato presso il popolo. Lui non aveva frequentato nessuna scuola. Lo avrebbero potuto anche accusare di ogni altra falsità e menzogna, considerate le loro intenzioni cattive. </w:t>
      </w:r>
    </w:p>
    <w:p w14:paraId="44280B83" w14:textId="3977CEA2" w:rsidR="002C7A5A" w:rsidRPr="00E730A5" w:rsidRDefault="002C7A5A" w:rsidP="002C7A5A">
      <w:pPr>
        <w:spacing w:after="120"/>
        <w:jc w:val="both"/>
        <w:rPr>
          <w:rFonts w:ascii="Arial" w:hAnsi="Arial"/>
          <w:bCs/>
          <w:sz w:val="24"/>
        </w:rPr>
      </w:pPr>
      <w:r w:rsidRPr="00E730A5">
        <w:rPr>
          <w:rFonts w:ascii="Arial" w:hAnsi="Arial"/>
          <w:bCs/>
          <w:sz w:val="24"/>
        </w:rPr>
        <w:t>Gesù conosce i loro cuori. Sa dove vogliono arrivare. Pone loro la stessa domanda, ma con termini espliciti. Ciò che loro avevano detto con subdola astuzia e furbizia diabolica, Lui lo dice con chiarezza divina. Loro volevano sapere se la sua autorità proveniva dal Cielo o dalla terra, la stessa domanda pone loro, ma non sulla sua persona, bensì sulla persona di Giovanni il Battista.</w:t>
      </w:r>
      <w:r w:rsidR="00E730A5" w:rsidRPr="00E730A5">
        <w:rPr>
          <w:rFonts w:ascii="Arial" w:hAnsi="Arial"/>
          <w:bCs/>
          <w:sz w:val="24"/>
        </w:rPr>
        <w:t xml:space="preserve"> </w:t>
      </w:r>
      <w:r w:rsidRPr="00E730A5">
        <w:rPr>
          <w:rFonts w:ascii="Arial" w:hAnsi="Arial"/>
          <w:bCs/>
          <w:sz w:val="24"/>
        </w:rPr>
        <w:t xml:space="preserve">La domanda è chiara, esplicita, nessun fraintendimento è possibile. Dio mai potrà essere frainteso dall’uomo. Dinanzi a Dio c’è il sì, c’è il no. Ogni scusa è peccato, stoltezza, insipienza. </w:t>
      </w:r>
    </w:p>
    <w:p w14:paraId="705EA0BF" w14:textId="005AFE87" w:rsidR="002C7A5A" w:rsidRPr="00E730A5" w:rsidRDefault="002C7A5A" w:rsidP="002C7A5A">
      <w:pPr>
        <w:spacing w:after="120"/>
        <w:jc w:val="both"/>
        <w:rPr>
          <w:rFonts w:ascii="Arial" w:hAnsi="Arial"/>
          <w:bCs/>
          <w:sz w:val="24"/>
        </w:rPr>
      </w:pPr>
      <w:r w:rsidRPr="00E730A5">
        <w:rPr>
          <w:rFonts w:ascii="Arial" w:hAnsi="Arial"/>
          <w:bCs/>
          <w:sz w:val="24"/>
        </w:rPr>
        <w:t>Questi uomini non amano la verità. Loro la verità la sanno soffocare bene</w:t>
      </w:r>
      <w:r w:rsidR="00AB6684">
        <w:rPr>
          <w:rFonts w:ascii="Arial" w:hAnsi="Arial"/>
          <w:bCs/>
          <w:sz w:val="24"/>
        </w:rPr>
        <w:t xml:space="preserve">. </w:t>
      </w:r>
      <w:r w:rsidRPr="00E730A5">
        <w:rPr>
          <w:rFonts w:ascii="Arial" w:hAnsi="Arial"/>
          <w:bCs/>
          <w:sz w:val="24"/>
        </w:rPr>
        <w:t>Questi uomini non temono Dio. Non credono in Lui. Cercano però la gloria del popolo e in certo qual modo anche lo temono.</w:t>
      </w:r>
      <w:r w:rsidR="00E730A5" w:rsidRPr="00E730A5">
        <w:rPr>
          <w:rFonts w:ascii="Arial" w:hAnsi="Arial"/>
          <w:bCs/>
          <w:sz w:val="24"/>
        </w:rPr>
        <w:t xml:space="preserve"> </w:t>
      </w:r>
      <w:r w:rsidRPr="00E730A5">
        <w:rPr>
          <w:rFonts w:ascii="Arial" w:hAnsi="Arial"/>
          <w:bCs/>
          <w:sz w:val="24"/>
        </w:rPr>
        <w:t>Questi uomini, pur esercitando un ministero sacro, non sono uomini di Dio perché non amano la volontà di Dio.</w:t>
      </w:r>
      <w:r w:rsidR="00E730A5" w:rsidRPr="00E730A5">
        <w:rPr>
          <w:rFonts w:ascii="Arial" w:hAnsi="Arial"/>
          <w:bCs/>
          <w:sz w:val="24"/>
        </w:rPr>
        <w:t xml:space="preserve"> </w:t>
      </w:r>
      <w:r w:rsidRPr="00E730A5">
        <w:rPr>
          <w:rFonts w:ascii="Arial" w:hAnsi="Arial"/>
          <w:bCs/>
          <w:sz w:val="24"/>
        </w:rPr>
        <w:t>Loro conoscono la verità, non vogliono essere coinvolti dalla verità.</w:t>
      </w:r>
      <w:r w:rsidR="00E730A5" w:rsidRPr="00E730A5">
        <w:rPr>
          <w:rFonts w:ascii="Arial" w:hAnsi="Arial"/>
          <w:bCs/>
          <w:sz w:val="24"/>
        </w:rPr>
        <w:t xml:space="preserve"> </w:t>
      </w:r>
      <w:r w:rsidRPr="00E730A5">
        <w:rPr>
          <w:rFonts w:ascii="Arial" w:hAnsi="Arial"/>
          <w:bCs/>
          <w:sz w:val="24"/>
        </w:rPr>
        <w:t>Avvolti da una falsità perenne, altro rifugio non trovano se non nella falsità, nella menzogna.</w:t>
      </w:r>
      <w:r w:rsidR="00E730A5" w:rsidRPr="00E730A5">
        <w:rPr>
          <w:rFonts w:ascii="Arial" w:hAnsi="Arial"/>
          <w:bCs/>
          <w:sz w:val="24"/>
        </w:rPr>
        <w:t xml:space="preserve"> </w:t>
      </w:r>
      <w:r w:rsidRPr="00E730A5">
        <w:rPr>
          <w:rFonts w:ascii="Arial" w:hAnsi="Arial"/>
          <w:bCs/>
          <w:sz w:val="24"/>
        </w:rPr>
        <w:t>Sanno, ma dicono a Gesù di non sapere.</w:t>
      </w:r>
    </w:p>
    <w:p w14:paraId="7949A450" w14:textId="77777777" w:rsidR="002C7A5A" w:rsidRPr="00E730A5" w:rsidRDefault="002C7A5A" w:rsidP="002C7A5A">
      <w:pPr>
        <w:spacing w:after="120"/>
        <w:jc w:val="both"/>
        <w:rPr>
          <w:rFonts w:ascii="Arial" w:hAnsi="Arial"/>
          <w:bCs/>
          <w:sz w:val="24"/>
        </w:rPr>
      </w:pPr>
      <w:r w:rsidRPr="00E730A5">
        <w:rPr>
          <w:rFonts w:ascii="Arial" w:hAnsi="Arial"/>
          <w:bCs/>
          <w:sz w:val="24"/>
        </w:rPr>
        <w:t>Osservazione semplice: un uomo di Dio deve saper sempre discernere nella storia l’opera di Dio dall’opera dell’uomo. È il minimo che si possa chiedere a chi esercita il ministero dell’insegnamento della Volontà di Dio manifestata proprio nella storia.</w:t>
      </w:r>
    </w:p>
    <w:p w14:paraId="1AAA500C" w14:textId="518D968A" w:rsidR="002C7A5A" w:rsidRPr="00E730A5" w:rsidRDefault="002C7A5A" w:rsidP="002C7A5A">
      <w:pPr>
        <w:spacing w:after="120"/>
        <w:jc w:val="both"/>
        <w:rPr>
          <w:rFonts w:ascii="Arial" w:hAnsi="Arial"/>
          <w:bCs/>
          <w:sz w:val="24"/>
        </w:rPr>
      </w:pPr>
      <w:r w:rsidRPr="00E730A5">
        <w:rPr>
          <w:rFonts w:ascii="Arial" w:hAnsi="Arial"/>
          <w:bCs/>
          <w:sz w:val="24"/>
        </w:rPr>
        <w:t>Se un uomo di Dio è incapace di un tale essenziale, vitale discernimento, come potrà dirsi e chiamarsi ancora uomo di Dio?</w:t>
      </w:r>
      <w:r w:rsidR="00E730A5" w:rsidRPr="00E730A5">
        <w:rPr>
          <w:rFonts w:ascii="Arial" w:hAnsi="Arial"/>
          <w:bCs/>
          <w:sz w:val="24"/>
        </w:rPr>
        <w:t xml:space="preserve"> </w:t>
      </w:r>
      <w:r w:rsidRPr="00E730A5">
        <w:rPr>
          <w:rFonts w:ascii="Arial" w:hAnsi="Arial"/>
          <w:bCs/>
          <w:sz w:val="24"/>
        </w:rPr>
        <w:t>Dicendo di non sapere, questi uomini si dichiarano inetti, inutili, inefficaci, vani, stolti quanto al discernimento nelle cose che riguardano Dio.</w:t>
      </w:r>
      <w:r w:rsidR="00E730A5" w:rsidRPr="00E730A5">
        <w:rPr>
          <w:rFonts w:ascii="Arial" w:hAnsi="Arial"/>
          <w:bCs/>
          <w:sz w:val="24"/>
        </w:rPr>
        <w:t xml:space="preserve"> </w:t>
      </w:r>
      <w:r w:rsidRPr="00E730A5">
        <w:rPr>
          <w:rFonts w:ascii="Arial" w:hAnsi="Arial"/>
          <w:bCs/>
          <w:sz w:val="24"/>
        </w:rPr>
        <w:t>Poiché non è uno solo, ma è tutta la classe “dirigente” del tempo, loro, così agendo, dichiarano il loro ministero, il ministero di tutti, incapace di vero insegnamento.</w:t>
      </w:r>
      <w:r w:rsidR="00E730A5" w:rsidRPr="00E730A5">
        <w:rPr>
          <w:rFonts w:ascii="Arial" w:hAnsi="Arial"/>
          <w:bCs/>
          <w:sz w:val="24"/>
        </w:rPr>
        <w:t xml:space="preserve"> </w:t>
      </w:r>
      <w:r w:rsidRPr="00E730A5">
        <w:rPr>
          <w:rFonts w:ascii="Arial" w:hAnsi="Arial"/>
          <w:bCs/>
          <w:sz w:val="24"/>
        </w:rPr>
        <w:t>Dinanzi a Gesù, verità eterna e storica insieme, qual è la loro confessione? Non sappiamo discernere</w:t>
      </w:r>
      <w:r w:rsidR="00AB6684">
        <w:rPr>
          <w:rFonts w:ascii="Arial" w:hAnsi="Arial"/>
          <w:bCs/>
          <w:sz w:val="24"/>
        </w:rPr>
        <w:t xml:space="preserve">. </w:t>
      </w:r>
      <w:r w:rsidRPr="00E730A5">
        <w:rPr>
          <w:rFonts w:ascii="Arial" w:hAnsi="Arial"/>
          <w:bCs/>
          <w:sz w:val="24"/>
        </w:rPr>
        <w:t xml:space="preserve">Chi gioca con la falsità e la coltiva, </w:t>
      </w:r>
      <w:r w:rsidRPr="00E730A5">
        <w:rPr>
          <w:rFonts w:ascii="Arial" w:hAnsi="Arial"/>
          <w:bCs/>
          <w:sz w:val="24"/>
        </w:rPr>
        <w:lastRenderedPageBreak/>
        <w:t>dalla falsità alla fine è distrutto, allo stesso modo di colui che è condotto alla morte dal suo stesso peccato.</w:t>
      </w:r>
      <w:r w:rsidR="00E730A5" w:rsidRPr="00E730A5">
        <w:rPr>
          <w:rFonts w:ascii="Arial" w:hAnsi="Arial"/>
          <w:bCs/>
          <w:sz w:val="24"/>
        </w:rPr>
        <w:t xml:space="preserve"> </w:t>
      </w:r>
      <w:r w:rsidRPr="00E730A5">
        <w:rPr>
          <w:rFonts w:ascii="Arial" w:hAnsi="Arial"/>
          <w:bCs/>
          <w:sz w:val="24"/>
        </w:rPr>
        <w:t xml:space="preserve">Questa è la fine di chi gioca con la verità della salvezza. </w:t>
      </w:r>
    </w:p>
    <w:p w14:paraId="6AB96790" w14:textId="7FC6355A" w:rsidR="002C7A5A" w:rsidRPr="00E730A5" w:rsidRDefault="002C7A5A" w:rsidP="002C7A5A">
      <w:pPr>
        <w:spacing w:after="120"/>
        <w:jc w:val="both"/>
        <w:rPr>
          <w:rFonts w:ascii="Arial" w:hAnsi="Arial"/>
          <w:bCs/>
          <w:sz w:val="24"/>
        </w:rPr>
      </w:pPr>
      <w:r w:rsidRPr="00E730A5">
        <w:rPr>
          <w:rFonts w:ascii="Arial" w:hAnsi="Arial"/>
          <w:bCs/>
          <w:sz w:val="24"/>
        </w:rPr>
        <w:t>La risposta di Gesù è divinamente sapiente e rivelatrice.</w:t>
      </w:r>
      <w:r w:rsidR="00E730A5" w:rsidRPr="00E730A5">
        <w:rPr>
          <w:rFonts w:ascii="Arial" w:hAnsi="Arial"/>
          <w:bCs/>
          <w:sz w:val="24"/>
        </w:rPr>
        <w:t xml:space="preserve"> </w:t>
      </w:r>
      <w:r w:rsidRPr="00E730A5">
        <w:rPr>
          <w:rFonts w:ascii="Arial" w:hAnsi="Arial"/>
          <w:bCs/>
          <w:sz w:val="24"/>
        </w:rPr>
        <w:t>Loro dicono: non lo sappiamo.</w:t>
      </w:r>
      <w:r w:rsidR="00E730A5" w:rsidRPr="00E730A5">
        <w:rPr>
          <w:rFonts w:ascii="Arial" w:hAnsi="Arial"/>
          <w:bCs/>
          <w:sz w:val="24"/>
        </w:rPr>
        <w:t xml:space="preserve"> </w:t>
      </w:r>
      <w:r w:rsidRPr="00E730A5">
        <w:rPr>
          <w:rFonts w:ascii="Arial" w:hAnsi="Arial"/>
          <w:bCs/>
          <w:sz w:val="24"/>
        </w:rPr>
        <w:t>Gesù dice: Neanche io ve lo dico.</w:t>
      </w:r>
      <w:r w:rsidR="00E730A5" w:rsidRPr="00E730A5">
        <w:rPr>
          <w:rFonts w:ascii="Arial" w:hAnsi="Arial"/>
          <w:bCs/>
          <w:sz w:val="24"/>
        </w:rPr>
        <w:t xml:space="preserve"> </w:t>
      </w:r>
      <w:r w:rsidRPr="00E730A5">
        <w:rPr>
          <w:rFonts w:ascii="Arial" w:hAnsi="Arial"/>
          <w:bCs/>
          <w:sz w:val="24"/>
        </w:rPr>
        <w:t>Voi lo sapete e vi dichiarate incapaci, mentendo.</w:t>
      </w:r>
      <w:r w:rsidR="00E730A5" w:rsidRPr="00E730A5">
        <w:rPr>
          <w:rFonts w:ascii="Arial" w:hAnsi="Arial"/>
          <w:bCs/>
          <w:sz w:val="24"/>
        </w:rPr>
        <w:t xml:space="preserve"> </w:t>
      </w:r>
      <w:r w:rsidRPr="00E730A5">
        <w:rPr>
          <w:rFonts w:ascii="Arial" w:hAnsi="Arial"/>
          <w:bCs/>
          <w:sz w:val="24"/>
        </w:rPr>
        <w:t>Io non mento. Vi dico la verità: non ve lo dico, perché voi non avete voluto dirlo, pur sapendolo.</w:t>
      </w:r>
      <w:r w:rsidR="00E730A5" w:rsidRPr="00E730A5">
        <w:rPr>
          <w:rFonts w:ascii="Arial" w:hAnsi="Arial"/>
          <w:bCs/>
          <w:sz w:val="24"/>
        </w:rPr>
        <w:t xml:space="preserve"> </w:t>
      </w:r>
      <w:r w:rsidRPr="00E730A5">
        <w:rPr>
          <w:rFonts w:ascii="Arial" w:hAnsi="Arial"/>
          <w:bCs/>
          <w:sz w:val="24"/>
        </w:rPr>
        <w:t>Dinanzi a Gesù ogni segreto del cuore appare nella sua luce più piena.</w:t>
      </w:r>
    </w:p>
    <w:p w14:paraId="345E716B" w14:textId="5E3BE69E" w:rsidR="002C7A5A" w:rsidRPr="00E730A5" w:rsidRDefault="002C7A5A" w:rsidP="002C7A5A">
      <w:pPr>
        <w:spacing w:after="120"/>
        <w:jc w:val="both"/>
        <w:rPr>
          <w:rFonts w:ascii="Arial" w:hAnsi="Arial"/>
          <w:bCs/>
          <w:sz w:val="24"/>
        </w:rPr>
      </w:pPr>
      <w:r w:rsidRPr="00E730A5">
        <w:rPr>
          <w:rFonts w:ascii="Arial" w:hAnsi="Arial"/>
          <w:bCs/>
          <w:sz w:val="24"/>
        </w:rPr>
        <w:t>Il tema della vigna piantata da Dio è usato per la prima volta dal profeta Isaia. La vigna è il popolo di Dio. L’uomo che la pianta è il Signore.</w:t>
      </w:r>
      <w:r w:rsidR="00E730A5" w:rsidRPr="00E730A5">
        <w:rPr>
          <w:rFonts w:ascii="Arial" w:hAnsi="Arial"/>
          <w:bCs/>
          <w:sz w:val="24"/>
        </w:rPr>
        <w:t xml:space="preserve"> </w:t>
      </w:r>
      <w:r w:rsidRPr="00E730A5">
        <w:rPr>
          <w:rFonts w:ascii="Arial" w:hAnsi="Arial"/>
          <w:bCs/>
          <w:sz w:val="24"/>
        </w:rPr>
        <w:t>Il Signore affida la vigna a dei coltivatori e lui se ne va lontano, per molto tempo.</w:t>
      </w:r>
      <w:r w:rsidR="00E730A5" w:rsidRPr="00E730A5">
        <w:rPr>
          <w:rFonts w:ascii="Arial" w:hAnsi="Arial"/>
          <w:bCs/>
          <w:sz w:val="24"/>
        </w:rPr>
        <w:t xml:space="preserve"> </w:t>
      </w:r>
      <w:r w:rsidRPr="00E730A5">
        <w:rPr>
          <w:rFonts w:ascii="Arial" w:hAnsi="Arial"/>
          <w:bCs/>
          <w:sz w:val="24"/>
        </w:rPr>
        <w:t>Nella parabola che Gesù racconta e che subito analizzeremo viene affermata la responsabilità dei capi del popolo. Sono loro i responsabili della vigna. Sono loro che devono dare i frutti al padrone.</w:t>
      </w:r>
      <w:r w:rsidR="00E730A5" w:rsidRPr="00E730A5">
        <w:rPr>
          <w:rFonts w:ascii="Arial" w:hAnsi="Arial"/>
          <w:bCs/>
          <w:sz w:val="24"/>
        </w:rPr>
        <w:t xml:space="preserve"> </w:t>
      </w:r>
      <w:r w:rsidRPr="00E730A5">
        <w:rPr>
          <w:rFonts w:ascii="Arial" w:hAnsi="Arial"/>
          <w:bCs/>
          <w:sz w:val="24"/>
        </w:rPr>
        <w:t>Mentre in Isaia è tutto il popolo responsabile per non aver fatto fruttificare la vita per mezzo dell’osservanza dei comandamenti.</w:t>
      </w:r>
    </w:p>
    <w:p w14:paraId="2631D650" w14:textId="77777777" w:rsidR="002C7A5A" w:rsidRPr="00E730A5" w:rsidRDefault="002C7A5A" w:rsidP="002C7A5A">
      <w:pPr>
        <w:spacing w:after="120"/>
        <w:jc w:val="both"/>
        <w:rPr>
          <w:rFonts w:ascii="Arial" w:hAnsi="Arial"/>
          <w:bCs/>
          <w:sz w:val="24"/>
        </w:rPr>
      </w:pPr>
      <w:r w:rsidRPr="00E730A5">
        <w:rPr>
          <w:rFonts w:ascii="Arial" w:hAnsi="Arial"/>
          <w:bCs/>
          <w:sz w:val="24"/>
        </w:rPr>
        <w:t>È bene conoscere direttamente Isaia (5,1-30). Ci aiuterà a comprendere meglio il significato che Gesù intende donare al suo racconto.</w:t>
      </w:r>
    </w:p>
    <w:p w14:paraId="60F776A1"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Canterò per il mio diletto il mio cantico d'amore per la sua vigna. Il mio diletto possedeva una vigna sopra un fertile colle. Egli l'aveva vangata e sgombrata dai sassi e vi aveva piantato scelte viti; vi aveva costruito in mezzo una torre e scavato anche un tino. Egli aspettò che producesse uva, ma essa fece uva selvatica. Or dunque, abitanti di Gerusalemme e uomini di Giuda, siate voi giudici fra me e la mia vigna. Che cosa dovevo fare ancora alla mia vigna che io non abbia fatto? Perché, mentre attendevo che producesse uva, essa ha fatto uva selvatica?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108EE7D7"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Ebbene, la vigna del Signore degli eserciti è la casa di Israele; gli abitanti di Giuda la sua piantagione preferita. Egli si aspettava giustizia ed ecco spargimento di sangue, attendeva rettitudine ed ecco grida di oppressi. </w:t>
      </w:r>
    </w:p>
    <w:p w14:paraId="5560E56B"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Guai a voi, che aggiungete casa a casa e unite campo a campo, finché non vi sia più spazio, e così restate soli ad abitare nel paese. Ho udito con gli orecchi il Signore degli eserciti: Certo, molti palazzi diventeranno una desolazione, grandi e belli saranno senza abitanti. Poiché dieci iugeri di vigna produrranno solo un bat e un comer di seme produrrà un'efa. Guai a coloro che si alzano presto al mattino e vanno in cerca di bevande inebrianti e si attardano alla sera accesi in volto dal vino. </w:t>
      </w:r>
    </w:p>
    <w:p w14:paraId="014E0A33" w14:textId="3B0B251F"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Ci sono cetre e arpe, timpani e flauti e vino per i loro banchetti; ma non badano all'azione del Signore, non vedono l'opera delle sue mani. Perciò il mio popolo sarà deportato senza che neppure lo sospetti. I suoi grandi periranno di fame, il suo popolo sarà arso dalla sete. </w:t>
      </w:r>
      <w:r w:rsidRPr="00230696">
        <w:rPr>
          <w:rFonts w:ascii="Arial" w:hAnsi="Arial"/>
          <w:bCs/>
          <w:i/>
          <w:iCs/>
          <w:kern w:val="28"/>
          <w:sz w:val="24"/>
        </w:rPr>
        <w:lastRenderedPageBreak/>
        <w:t>Pertanto gli inferi dilatano le fauci, spalancano senza misura la bocca. Vi precipitano dentro la nobiltà e il popolo, il frastuono e la gioia della città.</w:t>
      </w:r>
      <w:r w:rsidR="00E730A5" w:rsidRPr="00230696">
        <w:rPr>
          <w:rFonts w:ascii="Arial" w:hAnsi="Arial"/>
          <w:bCs/>
          <w:i/>
          <w:iCs/>
          <w:kern w:val="28"/>
          <w:sz w:val="24"/>
        </w:rPr>
        <w:t xml:space="preserve"> </w:t>
      </w:r>
      <w:r w:rsidRPr="00230696">
        <w:rPr>
          <w:rFonts w:ascii="Arial" w:hAnsi="Arial"/>
          <w:bCs/>
          <w:i/>
          <w:iCs/>
          <w:kern w:val="28"/>
          <w:sz w:val="24"/>
        </w:rPr>
        <w:t xml:space="preserve">L'uomo sarà umiliato, il mortale sarà abbassato, gli occhi dei superbi si abbasseranno. Sarà esaltato il Signore degli eserciti nel giudizio e il Dio santo si mostrerà santo nella giustizia. </w:t>
      </w:r>
    </w:p>
    <w:p w14:paraId="29E9EF37"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Allora vi pascoleranno gli agnelli come nei loro prati, sulle rovine brucheranno i capretti. Guai a coloro che si tirano addosso il castigo con corde da buoi e il peccato con funi da carro, che dicono: Faccia presto, acceleri pure l'opera sua, perché la vediamo; si facciano più vicini e si compiano i progetti del Santo di 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Per questo è divampato lo sdegno del Signore contro il suo popolo, su di esso ha steso la sua mano per colpire; hanno tremato i monti, i loro cadaveri erano come lordura in mezzo alle strade. Con tutto ciò non si calma la sua ira e la sua mano resta ancora tesa. </w:t>
      </w:r>
    </w:p>
    <w:p w14:paraId="0E8ADCAA" w14:textId="77777777" w:rsidR="002C7A5A" w:rsidRPr="00230696" w:rsidRDefault="002C7A5A" w:rsidP="00230696">
      <w:pPr>
        <w:spacing w:after="120"/>
        <w:ind w:left="567" w:right="567"/>
        <w:jc w:val="both"/>
        <w:rPr>
          <w:rFonts w:ascii="Arial" w:hAnsi="Arial"/>
          <w:bCs/>
          <w:i/>
          <w:iCs/>
          <w:kern w:val="28"/>
          <w:sz w:val="24"/>
        </w:rPr>
      </w:pPr>
      <w:r w:rsidRPr="00230696">
        <w:rPr>
          <w:rFonts w:ascii="Arial" w:hAnsi="Arial"/>
          <w:bCs/>
          <w:i/>
          <w:iCs/>
          <w:kern w:val="28"/>
          <w:sz w:val="24"/>
        </w:rPr>
        <w:t xml:space="preserve">Egli alzerà un segnale a un popolo lontano e gli farà un fischio all'estremità della terra; ed ecco verrà veloce e leggero. Nessuno fra essi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w:t>
      </w:r>
    </w:p>
    <w:p w14:paraId="394F2999" w14:textId="6B6CA674" w:rsidR="002C7A5A" w:rsidRPr="00E730A5" w:rsidRDefault="002C7A5A" w:rsidP="002C7A5A">
      <w:pPr>
        <w:spacing w:after="120"/>
        <w:jc w:val="both"/>
        <w:rPr>
          <w:rFonts w:ascii="Arial" w:hAnsi="Arial"/>
          <w:bCs/>
          <w:sz w:val="24"/>
        </w:rPr>
      </w:pPr>
      <w:r w:rsidRPr="00E730A5">
        <w:rPr>
          <w:rFonts w:ascii="Arial" w:hAnsi="Arial"/>
          <w:bCs/>
          <w:sz w:val="24"/>
        </w:rPr>
        <w:t>In questi tre versetti è raccontata tutta la storia della salvezza</w:t>
      </w:r>
      <w:r w:rsidR="00AB6684">
        <w:rPr>
          <w:rFonts w:ascii="Arial" w:hAnsi="Arial"/>
          <w:bCs/>
          <w:sz w:val="24"/>
        </w:rPr>
        <w:t xml:space="preserve">. </w:t>
      </w:r>
      <w:r w:rsidR="00E730A5" w:rsidRPr="00E730A5">
        <w:rPr>
          <w:rFonts w:ascii="Arial" w:hAnsi="Arial"/>
          <w:bCs/>
          <w:sz w:val="24"/>
        </w:rPr>
        <w:t xml:space="preserve"> </w:t>
      </w:r>
      <w:r w:rsidRPr="00E730A5">
        <w:rPr>
          <w:rFonts w:ascii="Arial" w:hAnsi="Arial"/>
          <w:bCs/>
          <w:sz w:val="24"/>
        </w:rPr>
        <w:t>La misericordia di Dio che con premura e sempre manda i suoi profeti a chiamare ogni uomo alla conversione si scontra con la cattiva volontà dei “coltivatori”, i quali non solo si rifiutano di dare i frutti richiesti, in più perseguitano in vario modo, arrivando fino alle percosse, gli inviati di Dio.</w:t>
      </w:r>
    </w:p>
    <w:p w14:paraId="6EE6D114" w14:textId="77777777" w:rsidR="009E1281" w:rsidRDefault="002C7A5A" w:rsidP="002C7A5A">
      <w:pPr>
        <w:spacing w:after="120"/>
        <w:jc w:val="both"/>
        <w:rPr>
          <w:rFonts w:ascii="Arial" w:hAnsi="Arial"/>
          <w:bCs/>
          <w:sz w:val="24"/>
        </w:rPr>
      </w:pPr>
      <w:r w:rsidRPr="00E730A5">
        <w:rPr>
          <w:rFonts w:ascii="Arial" w:hAnsi="Arial"/>
          <w:bCs/>
          <w:sz w:val="24"/>
        </w:rPr>
        <w:t>Leggiamo nel Secondo Libro delle Cronache (36,1-23):</w:t>
      </w:r>
      <w:r w:rsidR="00E730A5" w:rsidRPr="00E730A5">
        <w:rPr>
          <w:rFonts w:ascii="Arial" w:hAnsi="Arial"/>
          <w:bCs/>
          <w:sz w:val="24"/>
        </w:rPr>
        <w:t xml:space="preserve"> </w:t>
      </w:r>
    </w:p>
    <w:p w14:paraId="4D3F3660" w14:textId="2357806E"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Il popolo del paese prese </w:t>
      </w:r>
      <w:r w:rsidR="00E304EB" w:rsidRPr="009E1281">
        <w:rPr>
          <w:rFonts w:ascii="Arial" w:hAnsi="Arial"/>
          <w:bCs/>
          <w:i/>
          <w:iCs/>
          <w:kern w:val="28"/>
          <w:sz w:val="24"/>
        </w:rPr>
        <w:t>Ioacàz</w:t>
      </w:r>
      <w:r w:rsidRPr="009E1281">
        <w:rPr>
          <w:rFonts w:ascii="Arial" w:hAnsi="Arial"/>
          <w:bCs/>
          <w:i/>
          <w:iCs/>
          <w:kern w:val="28"/>
          <w:sz w:val="24"/>
        </w:rPr>
        <w:t xml:space="preserve"> figlio di Giosia e lo proclamò re, al posto del padre, in Gerusalemme. Quando </w:t>
      </w:r>
      <w:r w:rsidR="00E304EB" w:rsidRPr="009E1281">
        <w:rPr>
          <w:rFonts w:ascii="Arial" w:hAnsi="Arial"/>
          <w:bCs/>
          <w:i/>
          <w:iCs/>
          <w:kern w:val="28"/>
          <w:sz w:val="24"/>
        </w:rPr>
        <w:t>Ioacàz</w:t>
      </w:r>
      <w:r w:rsidRPr="009E1281">
        <w:rPr>
          <w:rFonts w:ascii="Arial" w:hAnsi="Arial"/>
          <w:bCs/>
          <w:i/>
          <w:iCs/>
          <w:kern w:val="28"/>
          <w:sz w:val="24"/>
        </w:rPr>
        <w:t xml:space="preserve"> divenne re, aveva </w:t>
      </w:r>
      <w:r w:rsidR="00E304EB" w:rsidRPr="009E1281">
        <w:rPr>
          <w:rFonts w:ascii="Arial" w:hAnsi="Arial"/>
          <w:bCs/>
          <w:i/>
          <w:iCs/>
          <w:kern w:val="28"/>
          <w:sz w:val="24"/>
        </w:rPr>
        <w:t>ventitré</w:t>
      </w:r>
      <w:r w:rsidRPr="009E1281">
        <w:rPr>
          <w:rFonts w:ascii="Arial" w:hAnsi="Arial"/>
          <w:bCs/>
          <w:i/>
          <w:iCs/>
          <w:kern w:val="28"/>
          <w:sz w:val="24"/>
        </w:rPr>
        <w:t xml:space="preserve"> anni; regnò tre mesi in Gerusalemme. Lo spodestò in Gerusalemme il re d'Egitto, che impose al paese un'indennità di cento talenti d'argento e di un talento d'oro. Il re d'Egitto nominò re su Giuda </w:t>
      </w:r>
      <w:r w:rsidRPr="009E1281">
        <w:rPr>
          <w:rFonts w:ascii="Arial" w:hAnsi="Arial"/>
          <w:bCs/>
          <w:i/>
          <w:iCs/>
          <w:kern w:val="28"/>
          <w:sz w:val="24"/>
        </w:rPr>
        <w:lastRenderedPageBreak/>
        <w:t xml:space="preserve">e Gerusalemme il fratello Eliakìm, cambiandogli il nome in Ioiakìm. Quanto al fratello di </w:t>
      </w:r>
      <w:r w:rsidR="00E304EB" w:rsidRPr="009E1281">
        <w:rPr>
          <w:rFonts w:ascii="Arial" w:hAnsi="Arial"/>
          <w:bCs/>
          <w:i/>
          <w:iCs/>
          <w:kern w:val="28"/>
          <w:sz w:val="24"/>
        </w:rPr>
        <w:t>Ioacàz</w:t>
      </w:r>
      <w:r w:rsidRPr="009E1281">
        <w:rPr>
          <w:rFonts w:ascii="Arial" w:hAnsi="Arial"/>
          <w:bCs/>
          <w:i/>
          <w:iCs/>
          <w:kern w:val="28"/>
          <w:sz w:val="24"/>
        </w:rPr>
        <w:t xml:space="preserve">, Necao lo prese e lo deportò in Egitto. Quando Ioiakìm divenne re, aveva venticinque anni; regnò undici anni in Gerusalemme. Egli fece ciò che è male agli occhi del Signore suo Dio. Contro di lui marciò Nabucodònosor re di Babilonia, che lo legò con catene di bronzo per deportarlo in Babilonia. Nabucodònosor portò in Babilonia parte degli oggetti del tempio, che depose in Babilonia nella sua reggia. </w:t>
      </w:r>
    </w:p>
    <w:p w14:paraId="0D15D2C6"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Le altre gesta di Ioiakìm, gli abomini da lui commessi e le colpe che risultarono sul suo conto, ecco sono descritti nel libro dei re di Israele e di Giuda. Al suo posto divenne re suo figlio Ioiachìn. Quando Ioiachìn divenne re, aveva diciotto anni; regnò tre mesi e dieci giorni in Gerusalemme. Egli fece ciò che è male agli occhi del Signore. All'inizio del nuovo anno il re Nabucodònosor mandò a imprigionarlo per deportarlo in Babilonia con gli oggetti più preziosi del tempio. Egli nominò re su Giuda e Gerusalemme il fratello di suo padre Sedecìa. Quando Sedecìa divenne re, aveva ventun anni; regnò undici anni in Gerusalemme. </w:t>
      </w:r>
    </w:p>
    <w:p w14:paraId="1943BDDD"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Egli fece ciò che è male agli occhi del Signore suo Dio. Non si umiliò davanti al profeta Geremia che gli parlava a nome del Signore. Si ribellò anche al re Nabucodònosor, che gli aveva fatto giurare fedeltà in nome di Dio. Egli si ostinò e decise fermamente in cuor suo di non far ritorno al Signore Dio di Israele. Anche tutti i capi di Giuda, i sacerdoti e il popolo moltiplicarono le loro infedeltà, imitando in tutto gli abomini degli altri popoli, e contaminarono il tempio, che il Signore si era consacrato in Gerusalemme. </w:t>
      </w:r>
    </w:p>
    <w:p w14:paraId="56D78925"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Il Signore Dio dei loro padri mandò premurosamente e incessantemente i suoi messaggeri ad ammonirli, perché amava il suo popolo e la sua dimora. Ma essi si beffarono dei messaggeri di Dio, disprezzarono le sue parole e schernirono i suoi profeti al punto che l'ira del Signore contro il suo popolo raggiunse il culmine, senza più rimedio. Allora il Signore fece marciare contro di loro il re dei Caldei, che uccise di spada i loro uomini migliori nel santuario, senza pietà per i giovani, per le fanciulle, per gli anziani e per le persone canute. Il Signore mise tutti nelle sue mani. </w:t>
      </w:r>
    </w:p>
    <w:p w14:paraId="25B543AF"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Quegli portò in Babilonia tutti gli oggetti del tempio, grandi e piccoli, i tesori del tempio e i tesori del re e dei suoi ufficiali. Quindi incendiarono il tempio, demolirono le mura di Gerusalemme e diedero alle fiamme tutti i suoi palazzi e distrussero tutte le sue case più eleganti. Il re deportò in Babilonia gli scampati alla spada, che divennero schiavi suoi e dei suoi figli fino all'avvento del regno persiano, attuandosi così la parola del Signore, predetta per bocca di Geremia: Finché il paese non abbia scontato i suoi sabati, esso riposerà per tutto il tempo nella desolazione fino al compiersi di settanta anni. Nell'anno primo di Ciro, re di Persia, a compimento della parola del Signore predetta per bocca di Geremia, il Signore suscitò lo spirito di Ciro re di Persia, che fece </w:t>
      </w:r>
      <w:r w:rsidRPr="009E1281">
        <w:rPr>
          <w:rFonts w:ascii="Arial" w:hAnsi="Arial"/>
          <w:bCs/>
          <w:i/>
          <w:iCs/>
          <w:kern w:val="28"/>
          <w:sz w:val="24"/>
        </w:rPr>
        <w:lastRenderedPageBreak/>
        <w:t xml:space="preserve">proclamare per tutto il regno, a voce e per iscritto: Dice Ciro re di Persia: Il Signore, Dio dei cieli, mi ha consegnato tutti i regni della terra. Egli mi ha comandato di costruirgli un tempio in Gerusalemme, che è in Giuda. Chiunque di voi appartiene al suo popolo, il suo Dio sia con lui e parta!”. </w:t>
      </w:r>
    </w:p>
    <w:p w14:paraId="413BFD92" w14:textId="61ABEFDC" w:rsidR="002C7A5A" w:rsidRPr="00E730A5" w:rsidRDefault="002C7A5A" w:rsidP="002C7A5A">
      <w:pPr>
        <w:spacing w:after="120"/>
        <w:jc w:val="both"/>
        <w:rPr>
          <w:rFonts w:ascii="Arial" w:hAnsi="Arial"/>
          <w:bCs/>
          <w:sz w:val="24"/>
        </w:rPr>
      </w:pPr>
      <w:r w:rsidRPr="00E730A5">
        <w:rPr>
          <w:rFonts w:ascii="Arial" w:hAnsi="Arial"/>
          <w:bCs/>
          <w:sz w:val="24"/>
        </w:rPr>
        <w:t>C’è una responsabilità più grande, che è quella dei capi del popolo; ma c’è anche una responsabilità che è di tutto il popolo del Signore.</w:t>
      </w:r>
      <w:r w:rsidR="00E730A5" w:rsidRPr="00E730A5">
        <w:rPr>
          <w:rFonts w:ascii="Arial" w:hAnsi="Arial"/>
          <w:bCs/>
          <w:sz w:val="24"/>
        </w:rPr>
        <w:t xml:space="preserve"> </w:t>
      </w:r>
      <w:r w:rsidRPr="00E730A5">
        <w:rPr>
          <w:rFonts w:ascii="Arial" w:hAnsi="Arial"/>
          <w:bCs/>
          <w:sz w:val="24"/>
        </w:rPr>
        <w:t>Ognuno ha l’obbligo morale, per quanto dipende da lui, di interrompere ogni catena di iniquità. Se non la interrompe, è responsabile di tutto il male che si compie dagli altri.</w:t>
      </w:r>
      <w:r w:rsidR="00E730A5" w:rsidRPr="00E730A5">
        <w:rPr>
          <w:rFonts w:ascii="Arial" w:hAnsi="Arial"/>
          <w:bCs/>
          <w:sz w:val="24"/>
        </w:rPr>
        <w:t xml:space="preserve"> </w:t>
      </w:r>
      <w:r w:rsidRPr="00E730A5">
        <w:rPr>
          <w:rFonts w:ascii="Arial" w:hAnsi="Arial"/>
          <w:bCs/>
          <w:sz w:val="24"/>
        </w:rPr>
        <w:t>Anche il popolo è responsabile, perché esso non è dispensato dal fare la volontà di Dio. Se i suoi capi sbagliano, esso deve opporsi ad ogni falsità.</w:t>
      </w:r>
      <w:r w:rsidR="00E730A5" w:rsidRPr="00E730A5">
        <w:rPr>
          <w:rFonts w:ascii="Arial" w:hAnsi="Arial"/>
          <w:bCs/>
          <w:sz w:val="24"/>
        </w:rPr>
        <w:t xml:space="preserve"> </w:t>
      </w:r>
      <w:r w:rsidRPr="00E730A5">
        <w:rPr>
          <w:rFonts w:ascii="Arial" w:hAnsi="Arial"/>
          <w:bCs/>
          <w:sz w:val="24"/>
        </w:rPr>
        <w:t>Esso conosce la verità, la verità deve seguire sino alla fine.</w:t>
      </w:r>
    </w:p>
    <w:p w14:paraId="60C11DA3" w14:textId="3B7F9965" w:rsidR="002C7A5A" w:rsidRPr="00E730A5" w:rsidRDefault="002C7A5A" w:rsidP="002C7A5A">
      <w:pPr>
        <w:spacing w:after="120"/>
        <w:jc w:val="both"/>
        <w:rPr>
          <w:rFonts w:ascii="Arial" w:hAnsi="Arial"/>
          <w:bCs/>
          <w:sz w:val="24"/>
        </w:rPr>
      </w:pPr>
      <w:r w:rsidRPr="00E730A5">
        <w:rPr>
          <w:rFonts w:ascii="Arial" w:hAnsi="Arial"/>
          <w:bCs/>
          <w:sz w:val="24"/>
        </w:rPr>
        <w:t>È questa la forza dei profeti di Dio. Uno solo è contro tutti; uno solo sfida tutti nella verità e nella giustizia che vengono da Dio.</w:t>
      </w:r>
      <w:r w:rsidR="00E730A5" w:rsidRPr="00E730A5">
        <w:rPr>
          <w:rFonts w:ascii="Arial" w:hAnsi="Arial"/>
          <w:bCs/>
          <w:sz w:val="24"/>
        </w:rPr>
        <w:t xml:space="preserve"> </w:t>
      </w:r>
      <w:r w:rsidRPr="00E730A5">
        <w:rPr>
          <w:rFonts w:ascii="Arial" w:hAnsi="Arial"/>
          <w:bCs/>
          <w:sz w:val="24"/>
        </w:rPr>
        <w:t xml:space="preserve">Di questa responsabilità individuale ce ne parla il Deuteronomio (Dt 13, 1-19). Il Signore parla a tutto il popolo. </w:t>
      </w:r>
    </w:p>
    <w:p w14:paraId="6B9ADA3E"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Vi preoccuperete di mettere in pratica tutto ciò che vi comando; non vi aggiungerai nulla e nulla ne toglierai. </w:t>
      </w:r>
    </w:p>
    <w:p w14:paraId="2EB3692C"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Qualora si alzi in mezzo a te un profeta o un sognatore che ti proponga un segno o un prodigio e il segno e il prodigio annunciato succeda ed egli ti dica: Seguiamo dei stranieri, che tu non hai mai conosciuti, e rendiamo loro un culto, tu non dovrai ascoltare le parole di quel profeta o di quel sognatore; perché il Signore vostro Dio vi mette alla prova per sapere se amate il Signore vostro Dio con tutto il cuore e con tutta l'anima. </w:t>
      </w:r>
    </w:p>
    <w:p w14:paraId="33D67F26"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Seguirete il Signore vostro Dio, temerete lui, osserverete i suoi comandi, obbedirete alla sua voce, lo servirete e gli resterete fedeli. </w:t>
      </w:r>
    </w:p>
    <w:p w14:paraId="46D89731"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14:paraId="7E2D0A17"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divinità dei popoli che vi circondano, vicini a te o da te lontani da una estremità all'altra della terra, tu non dargli retta, non ascoltarlo; il tuo occhio non lo compianga; non risparmiarlo, non coprire la sua colpa. </w:t>
      </w:r>
    </w:p>
    <w:p w14:paraId="20E905A6"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Anzi devi ucciderlo: la tua mano sia la prima contro di lui per metterlo a morte; poi la mano di tutto il popolo; lapidalo e muoia, perché ha cercato di trascinarti lontano dal Signore tuo Dio che ti ha fatto uscire dal paese di Egitto, dalla condizione servile. Tutto Israele lo verrà a sapere, ne avrà timore e non commetterà in mezzo a te una tale azione malvagia. </w:t>
      </w:r>
    </w:p>
    <w:p w14:paraId="268A7D5C" w14:textId="5FEE62BA"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lastRenderedPageBreak/>
        <w:t xml:space="preserve">Qualora tu senta dire di una delle tue città che il Signore tuo Dio ti </w:t>
      </w:r>
      <w:r w:rsidR="00E304EB" w:rsidRPr="009E1281">
        <w:rPr>
          <w:rFonts w:ascii="Arial" w:hAnsi="Arial"/>
          <w:bCs/>
          <w:i/>
          <w:iCs/>
          <w:sz w:val="24"/>
          <w:u w:color="000000"/>
          <w:bdr w:val="nil"/>
        </w:rPr>
        <w:t>dà</w:t>
      </w:r>
      <w:r w:rsidRPr="009E1281">
        <w:rPr>
          <w:rFonts w:ascii="Arial" w:hAnsi="Arial"/>
          <w:bCs/>
          <w:i/>
          <w:iCs/>
          <w:sz w:val="24"/>
          <w:u w:color="000000"/>
          <w:bdr w:val="nil"/>
        </w:rPr>
        <w:t xml:space="preserve">  per abitare, che uomini iniqui sono usciti in mezzo a te e hanno sedotto gli abitanti della loro città dicendo: Andiamo, serviamo altri dei, che voi non avete mai conosciuti, tu farai le indagini, investigherai, interrogherai con cura; se troverai che la cosa è vera, che il fatto sussiste e che un tale abominio è stato realmente commesso in mezzo a te, allora dovrai passare a fil di spada gli abitanti di quella città, la voterai allo sterminio, con quanto contiene e passerai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alle tue mani, perché il Signore desista dalla sua ira ardente, ti conceda misericordia, abbia pietà di te e ti moltiplichi come ha giurato ai tuoi padri, qualora tu ascolti la voce del Signore tuo Dio, osservando tutti i suoi comandi che oggi ti dò e facendo ciò che è retto agli occhi del Signore tuo Dio. </w:t>
      </w:r>
    </w:p>
    <w:p w14:paraId="00F0FF04" w14:textId="539F5F3F" w:rsidR="002C7A5A" w:rsidRPr="00E730A5" w:rsidRDefault="002C7A5A" w:rsidP="002C7A5A">
      <w:pPr>
        <w:spacing w:after="120"/>
        <w:jc w:val="both"/>
        <w:rPr>
          <w:rFonts w:ascii="Arial" w:hAnsi="Arial"/>
          <w:bCs/>
          <w:sz w:val="24"/>
        </w:rPr>
      </w:pPr>
      <w:r w:rsidRPr="00E730A5">
        <w:rPr>
          <w:rFonts w:ascii="Arial" w:hAnsi="Arial"/>
          <w:bCs/>
          <w:sz w:val="24"/>
        </w:rPr>
        <w:t>Ognuno è responsabile della sua fedeltà, ma anche ognuno è respo</w:t>
      </w:r>
      <w:r w:rsidR="00E730A5" w:rsidRPr="00E730A5">
        <w:rPr>
          <w:rFonts w:ascii="Arial" w:hAnsi="Arial"/>
          <w:bCs/>
          <w:sz w:val="24"/>
        </w:rPr>
        <w:t>n</w:t>
      </w:r>
      <w:r w:rsidRPr="00E730A5">
        <w:rPr>
          <w:rFonts w:ascii="Arial" w:hAnsi="Arial"/>
          <w:bCs/>
          <w:sz w:val="24"/>
        </w:rPr>
        <w:t>sabile della sua idolatria, della sua infedeltà, della sua apostasia e di ogni altra trasgressione della Legge del Signore.</w:t>
      </w:r>
      <w:r w:rsidR="00E730A5" w:rsidRPr="00E730A5">
        <w:rPr>
          <w:rFonts w:ascii="Arial" w:hAnsi="Arial"/>
          <w:bCs/>
          <w:sz w:val="24"/>
        </w:rPr>
        <w:t xml:space="preserve"> </w:t>
      </w:r>
      <w:r w:rsidRPr="00E730A5">
        <w:rPr>
          <w:rFonts w:ascii="Arial" w:hAnsi="Arial"/>
          <w:bCs/>
          <w:sz w:val="24"/>
        </w:rPr>
        <w:t>Colui che tenta avrà una colpa maggiore di colui che è tentato. Ma anche chi è tentato ha la sua grave responsabilità</w:t>
      </w:r>
      <w:r w:rsidR="00AB6684">
        <w:rPr>
          <w:rFonts w:ascii="Arial" w:hAnsi="Arial"/>
          <w:bCs/>
          <w:sz w:val="24"/>
        </w:rPr>
        <w:t xml:space="preserve">. </w:t>
      </w:r>
      <w:r w:rsidRPr="00E730A5">
        <w:rPr>
          <w:rFonts w:ascii="Arial" w:hAnsi="Arial"/>
          <w:bCs/>
          <w:sz w:val="24"/>
        </w:rPr>
        <w:t>Ognuno può trasformarsi in un tentatore. Da ognuno è giusto che ci si guardi. Questa è santa responsabilità</w:t>
      </w:r>
      <w:r w:rsidR="00AB6684">
        <w:rPr>
          <w:rFonts w:ascii="Arial" w:hAnsi="Arial"/>
          <w:bCs/>
          <w:sz w:val="24"/>
        </w:rPr>
        <w:t xml:space="preserve">. </w:t>
      </w:r>
      <w:r w:rsidRPr="00E730A5">
        <w:rPr>
          <w:rFonts w:ascii="Arial" w:hAnsi="Arial"/>
          <w:bCs/>
          <w:sz w:val="24"/>
        </w:rPr>
        <w:t>Il popolo che si lascia tentare dai capi, o ingannare da loro, è responsabile. Era suo dovere spezzare la catena della falsità, della menzogna, dell’arroganza e della cattiveria e non lo ha fatto. Per questo subirà la stessa sorte dei suoi tentatori.</w:t>
      </w:r>
    </w:p>
    <w:p w14:paraId="6A63201B" w14:textId="73628BA9" w:rsidR="002C7A5A" w:rsidRPr="00E730A5" w:rsidRDefault="002C7A5A" w:rsidP="002C7A5A">
      <w:pPr>
        <w:spacing w:after="120"/>
        <w:jc w:val="both"/>
        <w:rPr>
          <w:rFonts w:ascii="Arial" w:hAnsi="Arial"/>
          <w:bCs/>
          <w:sz w:val="24"/>
        </w:rPr>
      </w:pPr>
      <w:r w:rsidRPr="00E730A5">
        <w:rPr>
          <w:rFonts w:ascii="Arial" w:hAnsi="Arial"/>
          <w:bCs/>
          <w:sz w:val="24"/>
        </w:rPr>
        <w:t>La misericordia del “padrone” non ha confini. Manda il suo unico figlio</w:t>
      </w:r>
      <w:r w:rsidR="00AB6684">
        <w:rPr>
          <w:rFonts w:ascii="Arial" w:hAnsi="Arial"/>
          <w:bCs/>
          <w:sz w:val="24"/>
        </w:rPr>
        <w:t xml:space="preserve">. </w:t>
      </w:r>
      <w:r w:rsidRPr="00E730A5">
        <w:rPr>
          <w:rFonts w:ascii="Arial" w:hAnsi="Arial"/>
          <w:bCs/>
          <w:sz w:val="24"/>
        </w:rPr>
        <w:t>Lo manda però con una speranza nel cuore: “Essendo il mio unico figlio, forse non arriveranno a perseguitarlo, forse avranno rispetto di lui. È mio figlio, il mio unico figlio!”.</w:t>
      </w:r>
      <w:r w:rsidR="00E730A5" w:rsidRPr="00E730A5">
        <w:rPr>
          <w:rFonts w:ascii="Arial" w:hAnsi="Arial"/>
          <w:bCs/>
          <w:sz w:val="24"/>
        </w:rPr>
        <w:t xml:space="preserve"> </w:t>
      </w:r>
      <w:r w:rsidRPr="00E730A5">
        <w:rPr>
          <w:rFonts w:ascii="Arial" w:hAnsi="Arial"/>
          <w:bCs/>
          <w:sz w:val="24"/>
        </w:rPr>
        <w:t>Questo versetto ha una valenza cristologica assai importante: viene fatta la distinzione tra i servi e il figlio. I primi erano servi del padrone, l’ultimo è il figlio del padrone, il suo unico figlio.</w:t>
      </w:r>
    </w:p>
    <w:p w14:paraId="77D38F89" w14:textId="77777777" w:rsidR="002C7A5A" w:rsidRPr="00E730A5" w:rsidRDefault="002C7A5A" w:rsidP="002C7A5A">
      <w:pPr>
        <w:spacing w:after="120"/>
        <w:jc w:val="both"/>
        <w:rPr>
          <w:rFonts w:ascii="Arial" w:hAnsi="Arial"/>
          <w:bCs/>
          <w:sz w:val="24"/>
        </w:rPr>
      </w:pPr>
      <w:r w:rsidRPr="00E730A5">
        <w:rPr>
          <w:rFonts w:ascii="Arial" w:hAnsi="Arial"/>
          <w:bCs/>
          <w:sz w:val="24"/>
        </w:rPr>
        <w:t>Gesù fa la differenza tra Lui e tutti quelli che lo hanno preceduto. Gli altri sono servi del Padre, Lui è il suo Figlio Unigenito. Lui è Figlio per generazione; tutti gli altri lo sono o per creazione, o per adozione, o anche per alleanza. Tutti costoro però non sono nati da Dio per generazione. La generazione eterna – Dio da Dio, luce da luce, generato non creato, della stessa sostanza del padre – è solo di Cristo Gesù.</w:t>
      </w:r>
    </w:p>
    <w:p w14:paraId="65BCA3ED" w14:textId="77777777" w:rsidR="002C7A5A" w:rsidRPr="00E730A5" w:rsidRDefault="002C7A5A" w:rsidP="002C7A5A">
      <w:pPr>
        <w:spacing w:after="120"/>
        <w:jc w:val="both"/>
        <w:rPr>
          <w:rFonts w:ascii="Arial" w:hAnsi="Arial"/>
          <w:bCs/>
          <w:sz w:val="24"/>
        </w:rPr>
      </w:pPr>
      <w:r w:rsidRPr="00E730A5">
        <w:rPr>
          <w:rFonts w:ascii="Arial" w:hAnsi="Arial"/>
          <w:bCs/>
          <w:sz w:val="24"/>
        </w:rPr>
        <w:t>Neanche del Suo Unico Figlio hanno rispetto. Anzi, proprio perché è suo Figlio, lo uccidono per entrare in possesso della vigna. Non avendo il padrone altri figli, l’eredità sarebbe passata in loro possesso.</w:t>
      </w:r>
    </w:p>
    <w:p w14:paraId="6E0615B5" w14:textId="375A1E27" w:rsidR="002C7A5A" w:rsidRPr="00E730A5" w:rsidRDefault="002C7A5A" w:rsidP="002C7A5A">
      <w:pPr>
        <w:spacing w:after="120"/>
        <w:jc w:val="both"/>
        <w:rPr>
          <w:rFonts w:ascii="Arial" w:hAnsi="Arial"/>
          <w:bCs/>
          <w:sz w:val="24"/>
        </w:rPr>
      </w:pPr>
      <w:r w:rsidRPr="00E730A5">
        <w:rPr>
          <w:rFonts w:ascii="Arial" w:hAnsi="Arial"/>
          <w:bCs/>
          <w:sz w:val="24"/>
        </w:rPr>
        <w:t>È questo un ragionamento di lucida cattiveria, di calcolata malvagità</w:t>
      </w:r>
      <w:r w:rsidR="00AB6684">
        <w:rPr>
          <w:rFonts w:ascii="Arial" w:hAnsi="Arial"/>
          <w:bCs/>
          <w:sz w:val="24"/>
        </w:rPr>
        <w:t xml:space="preserve">. </w:t>
      </w:r>
      <w:r w:rsidRPr="00E730A5">
        <w:rPr>
          <w:rFonts w:ascii="Arial" w:hAnsi="Arial"/>
          <w:bCs/>
          <w:sz w:val="24"/>
        </w:rPr>
        <w:t>Secondo questo versetto la morte di Cristo non è per scontro di fede o di religiosità, è per precisa volontà di liberarsi dal governo di Dio.</w:t>
      </w:r>
    </w:p>
    <w:p w14:paraId="7A7BB7BD" w14:textId="77777777" w:rsidR="002C7A5A" w:rsidRPr="00E730A5" w:rsidRDefault="002C7A5A" w:rsidP="002C7A5A">
      <w:pPr>
        <w:spacing w:after="120"/>
        <w:jc w:val="both"/>
        <w:rPr>
          <w:rFonts w:ascii="Arial" w:hAnsi="Arial"/>
          <w:bCs/>
          <w:sz w:val="24"/>
        </w:rPr>
      </w:pPr>
      <w:r w:rsidRPr="00E730A5">
        <w:rPr>
          <w:rFonts w:ascii="Arial" w:hAnsi="Arial"/>
          <w:bCs/>
          <w:sz w:val="24"/>
        </w:rPr>
        <w:lastRenderedPageBreak/>
        <w:t>La morte di Cristo è l’ultimo atto, il supremo atto della tentazione che iniziò con satana nel Giardino dell’Eden. Iniziò lì, si compì nella Città Santa, quando l’uomo decise di uccidere Dio per essere finalmente libero da Dio.</w:t>
      </w:r>
    </w:p>
    <w:p w14:paraId="226A0DC3" w14:textId="196EBE97" w:rsidR="002C7A5A" w:rsidRPr="00E730A5" w:rsidRDefault="002C7A5A" w:rsidP="002C7A5A">
      <w:pPr>
        <w:spacing w:after="120"/>
        <w:jc w:val="both"/>
        <w:rPr>
          <w:rFonts w:ascii="Arial" w:hAnsi="Arial"/>
          <w:bCs/>
          <w:sz w:val="24"/>
        </w:rPr>
      </w:pPr>
      <w:r w:rsidRPr="00E730A5">
        <w:rPr>
          <w:rFonts w:ascii="Arial" w:hAnsi="Arial"/>
          <w:bCs/>
          <w:sz w:val="24"/>
        </w:rPr>
        <w:t>Nel giardino dell’Eden vi fu la volontà dell’uomo di liberarsi dal comandamento di Dio. Nella Città Santa satana perfezionò la sua tentazione: suggerì all’uomo che per liberarsi di Dio era necessario uccidere Dio.</w:t>
      </w:r>
      <w:r w:rsidR="00E730A5" w:rsidRPr="00E730A5">
        <w:rPr>
          <w:rFonts w:ascii="Arial" w:hAnsi="Arial"/>
          <w:bCs/>
          <w:sz w:val="24"/>
        </w:rPr>
        <w:t xml:space="preserve"> </w:t>
      </w:r>
      <w:r w:rsidRPr="00E730A5">
        <w:rPr>
          <w:rFonts w:ascii="Arial" w:hAnsi="Arial"/>
          <w:bCs/>
          <w:sz w:val="24"/>
        </w:rPr>
        <w:t>Solo uccidendo Dio, l’uomo sarebbe stato perfettamente Dio, perché senza Dio sopra di sé.</w:t>
      </w:r>
    </w:p>
    <w:p w14:paraId="2FB37070" w14:textId="1412DDB6" w:rsidR="002C7A5A" w:rsidRPr="00E730A5" w:rsidRDefault="002C7A5A" w:rsidP="002C7A5A">
      <w:pPr>
        <w:spacing w:after="120"/>
        <w:jc w:val="both"/>
        <w:rPr>
          <w:rFonts w:ascii="Arial" w:hAnsi="Arial"/>
          <w:bCs/>
          <w:sz w:val="24"/>
        </w:rPr>
      </w:pPr>
      <w:r w:rsidRPr="00E730A5">
        <w:rPr>
          <w:rFonts w:ascii="Arial" w:hAnsi="Arial"/>
          <w:bCs/>
          <w:sz w:val="24"/>
        </w:rPr>
        <w:t>Dio è immortale. Cristo Gesù risorge.</w:t>
      </w:r>
      <w:r w:rsidR="00E730A5" w:rsidRPr="00E730A5">
        <w:rPr>
          <w:rFonts w:ascii="Arial" w:hAnsi="Arial"/>
          <w:bCs/>
          <w:sz w:val="24"/>
        </w:rPr>
        <w:t xml:space="preserve"> </w:t>
      </w:r>
      <w:r w:rsidRPr="00E730A5">
        <w:rPr>
          <w:rFonts w:ascii="Arial" w:hAnsi="Arial"/>
          <w:bCs/>
          <w:sz w:val="24"/>
        </w:rPr>
        <w:t>Dio toglierà la vigna a quei coltivatori e la darà ad altri.</w:t>
      </w:r>
      <w:r w:rsidR="00E730A5" w:rsidRPr="00E730A5">
        <w:rPr>
          <w:rFonts w:ascii="Arial" w:hAnsi="Arial"/>
          <w:bCs/>
          <w:sz w:val="24"/>
        </w:rPr>
        <w:t xml:space="preserve"> </w:t>
      </w:r>
      <w:r w:rsidRPr="00E730A5">
        <w:rPr>
          <w:rFonts w:ascii="Arial" w:hAnsi="Arial"/>
          <w:bCs/>
          <w:sz w:val="24"/>
        </w:rPr>
        <w:t>Cristo Risorto sarà la nuova vite di questa nuova vigna e lo sarà in eterno.</w:t>
      </w:r>
      <w:r w:rsidR="00E730A5" w:rsidRPr="00E730A5">
        <w:rPr>
          <w:rFonts w:ascii="Arial" w:hAnsi="Arial"/>
          <w:bCs/>
          <w:sz w:val="24"/>
        </w:rPr>
        <w:t xml:space="preserve"> </w:t>
      </w:r>
      <w:r w:rsidRPr="00E730A5">
        <w:rPr>
          <w:rFonts w:ascii="Arial" w:hAnsi="Arial"/>
          <w:bCs/>
          <w:sz w:val="24"/>
        </w:rPr>
        <w:t>I sommi sacerdoti, gli scribi e gli anziani del popolo non vogliono che questo avvenga. Loro vogliono rimanere a spadroneggiare sulla vigna.</w:t>
      </w:r>
      <w:r w:rsidR="00E730A5" w:rsidRPr="00E730A5">
        <w:rPr>
          <w:rFonts w:ascii="Arial" w:hAnsi="Arial"/>
          <w:bCs/>
          <w:sz w:val="24"/>
        </w:rPr>
        <w:t xml:space="preserve"> </w:t>
      </w:r>
      <w:r w:rsidRPr="00E730A5">
        <w:rPr>
          <w:rFonts w:ascii="Arial" w:hAnsi="Arial"/>
          <w:bCs/>
          <w:sz w:val="24"/>
        </w:rPr>
        <w:t>Questo Dio non lo consentirà mai.</w:t>
      </w:r>
    </w:p>
    <w:p w14:paraId="53C6CD4A" w14:textId="7E1B4A68" w:rsidR="002C7A5A" w:rsidRPr="00E730A5" w:rsidRDefault="002C7A5A" w:rsidP="002C7A5A">
      <w:pPr>
        <w:spacing w:after="120"/>
        <w:jc w:val="both"/>
        <w:rPr>
          <w:rFonts w:ascii="Arial" w:hAnsi="Arial"/>
          <w:bCs/>
          <w:sz w:val="24"/>
        </w:rPr>
      </w:pPr>
      <w:r w:rsidRPr="00E730A5">
        <w:rPr>
          <w:rFonts w:ascii="Arial" w:hAnsi="Arial"/>
          <w:bCs/>
          <w:sz w:val="24"/>
        </w:rPr>
        <w:t>Una conclusione teologica è giusto che a questo punto si tiri fuori: diverse volte e in molti modi Gesù ci sta dicendo che il Padre suo vuole che ognuno metta a frutto i carismi di verità, di carità, di giustizia, di misericordia, di insegnamento, di governo, ricevuti.</w:t>
      </w:r>
      <w:r w:rsidR="00E730A5" w:rsidRPr="00E730A5">
        <w:rPr>
          <w:rFonts w:ascii="Arial" w:hAnsi="Arial"/>
          <w:bCs/>
          <w:sz w:val="24"/>
        </w:rPr>
        <w:t xml:space="preserve"> </w:t>
      </w:r>
      <w:r w:rsidRPr="00E730A5">
        <w:rPr>
          <w:rFonts w:ascii="Arial" w:hAnsi="Arial"/>
          <w:bCs/>
          <w:sz w:val="24"/>
        </w:rPr>
        <w:t>Se non lo fa, deve sapere che il carisma gli sarà tolto e sarà affidato ad un altro che lo farà fruttificare.</w:t>
      </w:r>
    </w:p>
    <w:p w14:paraId="4EFC1D40" w14:textId="1733F603" w:rsidR="002C7A5A" w:rsidRPr="00E730A5" w:rsidRDefault="002C7A5A" w:rsidP="002C7A5A">
      <w:pPr>
        <w:spacing w:after="120"/>
        <w:jc w:val="both"/>
        <w:rPr>
          <w:rFonts w:ascii="Arial" w:hAnsi="Arial"/>
          <w:bCs/>
          <w:sz w:val="24"/>
        </w:rPr>
      </w:pPr>
      <w:r w:rsidRPr="00E730A5">
        <w:rPr>
          <w:rFonts w:ascii="Arial" w:hAnsi="Arial"/>
          <w:bCs/>
          <w:sz w:val="24"/>
        </w:rPr>
        <w:t>Questo vale anche per ogni forma di vita evangelica che nasce nella Chiesa.</w:t>
      </w:r>
      <w:r w:rsidR="00E730A5" w:rsidRPr="00E730A5">
        <w:rPr>
          <w:rFonts w:ascii="Arial" w:hAnsi="Arial"/>
          <w:bCs/>
          <w:sz w:val="24"/>
        </w:rPr>
        <w:t xml:space="preserve"> </w:t>
      </w:r>
      <w:r w:rsidRPr="00E730A5">
        <w:rPr>
          <w:rFonts w:ascii="Arial" w:hAnsi="Arial"/>
          <w:bCs/>
          <w:sz w:val="24"/>
        </w:rPr>
        <w:t>Quando questa vita non dona più frutti di vita eterna perché messasi fuori della verità del Vangelo, il Signore viene e dona i suoi carismi ad altri perché portino frutti di verità, di carità, di vera conversione e di ogni forma di evangelizzazione.</w:t>
      </w:r>
      <w:r w:rsidR="00E730A5" w:rsidRPr="00E730A5">
        <w:rPr>
          <w:rFonts w:ascii="Arial" w:hAnsi="Arial"/>
          <w:bCs/>
          <w:sz w:val="24"/>
        </w:rPr>
        <w:t xml:space="preserve"> </w:t>
      </w:r>
      <w:r w:rsidRPr="00E730A5">
        <w:rPr>
          <w:rFonts w:ascii="Arial" w:hAnsi="Arial"/>
          <w:bCs/>
          <w:sz w:val="24"/>
        </w:rPr>
        <w:t>O camminiamo nello Spirito e nella fruttificazione dei suoi doni, o lo Spirito Santo camminerà senza di noi.</w:t>
      </w:r>
      <w:r w:rsidR="00E730A5" w:rsidRPr="00E730A5">
        <w:rPr>
          <w:rFonts w:ascii="Arial" w:hAnsi="Arial"/>
          <w:bCs/>
          <w:sz w:val="24"/>
        </w:rPr>
        <w:t xml:space="preserve"> </w:t>
      </w:r>
      <w:r w:rsidRPr="00E730A5">
        <w:rPr>
          <w:rFonts w:ascii="Arial" w:hAnsi="Arial"/>
          <w:bCs/>
          <w:sz w:val="24"/>
        </w:rPr>
        <w:t>Questo vale indistintamente per ognuno. O noi portiamo salvezza, o il Signore troverà Lui chi la porterà nel mondo</w:t>
      </w:r>
      <w:r w:rsidR="00AB6684">
        <w:rPr>
          <w:rFonts w:ascii="Arial" w:hAnsi="Arial"/>
          <w:bCs/>
          <w:sz w:val="24"/>
        </w:rPr>
        <w:t xml:space="preserve">. </w:t>
      </w:r>
      <w:r w:rsidRPr="00E730A5">
        <w:rPr>
          <w:rFonts w:ascii="Arial" w:hAnsi="Arial"/>
          <w:bCs/>
          <w:sz w:val="24"/>
        </w:rPr>
        <w:t>La volontà salvifica universale di Dio non può essere prigioniera del nostro peccato, della nostra ignavia, della paura degli uomini, di ogni altra iniquità che sorge nel nostro cuore.</w:t>
      </w:r>
    </w:p>
    <w:p w14:paraId="48020641" w14:textId="04CBB440" w:rsidR="002C7A5A" w:rsidRPr="00E730A5" w:rsidRDefault="002C7A5A" w:rsidP="002C7A5A">
      <w:pPr>
        <w:spacing w:after="120"/>
        <w:jc w:val="both"/>
        <w:rPr>
          <w:rFonts w:ascii="Arial" w:hAnsi="Arial"/>
          <w:bCs/>
          <w:sz w:val="24"/>
        </w:rPr>
      </w:pPr>
      <w:r w:rsidRPr="00E730A5">
        <w:rPr>
          <w:rFonts w:ascii="Arial" w:hAnsi="Arial"/>
          <w:bCs/>
          <w:sz w:val="24"/>
        </w:rPr>
        <w:t>Altra affermazione con valore cristologico.</w:t>
      </w:r>
      <w:r w:rsidR="00E730A5" w:rsidRPr="00E730A5">
        <w:rPr>
          <w:rFonts w:ascii="Arial" w:hAnsi="Arial"/>
          <w:bCs/>
          <w:sz w:val="24"/>
        </w:rPr>
        <w:t xml:space="preserve"> </w:t>
      </w:r>
      <w:r w:rsidRPr="00E730A5">
        <w:rPr>
          <w:rFonts w:ascii="Arial" w:hAnsi="Arial"/>
          <w:bCs/>
          <w:sz w:val="24"/>
        </w:rPr>
        <w:t>I costruttori possono scartare la pietra, ma essa da Dio sarà messa a testata d’angolo. Sarà la pietra che darà stabilità a tutta la casa. La casa si reggerà su questa pietra.</w:t>
      </w:r>
      <w:r w:rsidR="00E730A5" w:rsidRPr="00E730A5">
        <w:rPr>
          <w:rFonts w:ascii="Arial" w:hAnsi="Arial"/>
          <w:bCs/>
          <w:sz w:val="24"/>
        </w:rPr>
        <w:t xml:space="preserve"> </w:t>
      </w:r>
      <w:r w:rsidRPr="00E730A5">
        <w:rPr>
          <w:rFonts w:ascii="Arial" w:hAnsi="Arial"/>
          <w:bCs/>
          <w:sz w:val="24"/>
        </w:rPr>
        <w:t>Inoltre: i costruttori possono anche scartare la pietra, ma la pietra scartata sarà la loro rovina eterna. Contro di essa si sfracelleranno, o da essa saranno stritolati</w:t>
      </w:r>
      <w:r w:rsidR="00AB6684">
        <w:rPr>
          <w:rFonts w:ascii="Arial" w:hAnsi="Arial"/>
          <w:bCs/>
          <w:sz w:val="24"/>
        </w:rPr>
        <w:t xml:space="preserve">. </w:t>
      </w:r>
      <w:r w:rsidRPr="00E730A5">
        <w:rPr>
          <w:rFonts w:ascii="Arial" w:hAnsi="Arial"/>
          <w:bCs/>
          <w:sz w:val="24"/>
        </w:rPr>
        <w:t>Chi vuole comprendere questa affermazione di Cristo dovrà farlo servendosi di un brevissimo esempio.</w:t>
      </w:r>
    </w:p>
    <w:p w14:paraId="341F37D6" w14:textId="4A641DC7" w:rsidR="002C7A5A" w:rsidRPr="00E730A5" w:rsidRDefault="002C7A5A" w:rsidP="002C7A5A">
      <w:pPr>
        <w:spacing w:after="120"/>
        <w:jc w:val="both"/>
        <w:rPr>
          <w:rFonts w:ascii="Arial" w:hAnsi="Arial"/>
          <w:bCs/>
          <w:sz w:val="24"/>
        </w:rPr>
      </w:pPr>
      <w:r w:rsidRPr="00E730A5">
        <w:rPr>
          <w:rFonts w:ascii="Arial" w:hAnsi="Arial"/>
          <w:bCs/>
          <w:sz w:val="24"/>
        </w:rPr>
        <w:t>Immaginiamo che uno di noi si trovi in un deserto con una brocca d’acqua.</w:t>
      </w:r>
      <w:r w:rsidR="00E730A5" w:rsidRPr="00E730A5">
        <w:rPr>
          <w:rFonts w:ascii="Arial" w:hAnsi="Arial"/>
          <w:bCs/>
          <w:sz w:val="24"/>
        </w:rPr>
        <w:t xml:space="preserve"> </w:t>
      </w:r>
      <w:r w:rsidRPr="00E730A5">
        <w:rPr>
          <w:rFonts w:ascii="Arial" w:hAnsi="Arial"/>
          <w:bCs/>
          <w:sz w:val="24"/>
        </w:rPr>
        <w:t>L’acqua della brocca è la sua unica fonte di sopravvivenza. Se perde l’acqua, perde la vita.</w:t>
      </w:r>
      <w:r w:rsidR="00E730A5" w:rsidRPr="00E730A5">
        <w:rPr>
          <w:rFonts w:ascii="Arial" w:hAnsi="Arial"/>
          <w:bCs/>
          <w:sz w:val="24"/>
        </w:rPr>
        <w:t xml:space="preserve"> </w:t>
      </w:r>
      <w:r w:rsidRPr="00E730A5">
        <w:rPr>
          <w:rFonts w:ascii="Arial" w:hAnsi="Arial"/>
          <w:bCs/>
          <w:sz w:val="24"/>
        </w:rPr>
        <w:t>Lui però può decidere di rompere la brocca. Può farlo. Se lo fa, cosa succede? Perde l’acqua. Perdendo l’acqua, dal suo gesto viene anche ucciso, si condanna da se stesso alla morte, perché senza acqua nel deserto c’è solo morte, la sua morte, quella che egli si è procurato con il suo gesto cattivo e crudele.</w:t>
      </w:r>
    </w:p>
    <w:p w14:paraId="2CADE024" w14:textId="77777777" w:rsidR="002C7A5A" w:rsidRPr="00E730A5" w:rsidRDefault="002C7A5A" w:rsidP="002C7A5A">
      <w:pPr>
        <w:spacing w:after="120"/>
        <w:jc w:val="both"/>
        <w:rPr>
          <w:rFonts w:ascii="Arial" w:hAnsi="Arial"/>
          <w:bCs/>
          <w:sz w:val="24"/>
        </w:rPr>
      </w:pPr>
      <w:r w:rsidRPr="00E730A5">
        <w:rPr>
          <w:rFonts w:ascii="Arial" w:hAnsi="Arial"/>
          <w:bCs/>
          <w:sz w:val="24"/>
        </w:rPr>
        <w:t>La frase citata da Gesù è tratta dal Salmo 117. In esso è narrata la fiducia che il giusto pone nel Signore. Lo si può leggere e meditare con molto frutto spirituale:</w:t>
      </w:r>
    </w:p>
    <w:p w14:paraId="257C7EED"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Alleluia. Celebrate il Signore, perché è buono; perché eterna è la sua misericordia. Dica Israele che egli è buono: eterna è la sua misericordia. Lo dica la casa di Aronne: eterna è la sua misericordia. Lo dica chi teme Dio: eterna è la sua misericordia. </w:t>
      </w:r>
    </w:p>
    <w:p w14:paraId="341E0644"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lastRenderedPageBreak/>
        <w:t xml:space="preserve">Nell'angoscia ho gridato al Signore, mi ha risposto, il Signore, e mi ha tratto in salvo. Il Signore è con me, non ho timore; che cosa può farmi l'uomo? Il Signore è con me, è mio aiuto, sfiderò i miei nemici. E` meglio rifugiarsi nel Signore che confidare nell'uomo. E` meglio rifugiarsi nel Signore che confidare nei potenti. Tutti i popoli mi hanno circondato, ma nel nome del Signore li ho sconfitti. Mi hanno circondato, mi hanno accerchiato, ma nel nome del Signore li ho sconfitti. Mi hanno circondato come api, come fuoco che divampa tra le spine, ma nel nome del Signore li ho sconfitti. Mi avevano spinto con forza per farmi cadere, ma il Signore è stato mio aiuto. Mia forza e mio canto è il Signore, egli è stato la mia salvezza. Grida di giubilo e di vittoria, nelle tende dei giusti: la destra del Signore ha fatto meraviglie, la destra del Signore si è innalzata, la destra del Signore ha fatto meraviglie. Non morirò, resterò in vita e annunzierò le opere del Signore. </w:t>
      </w:r>
    </w:p>
    <w:p w14:paraId="7EE33312"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Il Signore mi ha provato duramente, ma non mi ha consegnato alla morte. Apritemi le porte della giustizia: voglio entrarvi e rendere grazie al Signore. E` questa la porta del Signore, per essa entrano i giusti. Ti rendo grazie, perché mi hai esaudito, perché sei stato la mia salvezza. La pietra scartata dai costruttori è divenuta testata d'angolo; ecco l'opera del Signore: una meraviglia ai nostri occhi. Questo è il giorno fatto dal Signore: rallegriamoci ed esultiamo in esso. Dona, Signore, la tua salvezza, dona, Signore, la vittoria! Benedetto colui che viene nel nome del Signore. Vi benediciamo dalla casa del Signore; Dio, il Signore è nostra luce. Ordinate il corteo con rami frondosi fino ai lati dell'altare. Sei tu il mio Dio e ti rendo grazie, sei il mio Dio e ti esalto. Celebrate il Signore, perché è buono: perché eterna è la sua misericordia. </w:t>
      </w:r>
    </w:p>
    <w:p w14:paraId="0CE14502" w14:textId="763541BB" w:rsidR="002C7A5A" w:rsidRPr="00E730A5" w:rsidRDefault="002C7A5A" w:rsidP="002C7A5A">
      <w:pPr>
        <w:spacing w:after="120"/>
        <w:jc w:val="both"/>
        <w:rPr>
          <w:rFonts w:ascii="Arial" w:hAnsi="Arial"/>
          <w:bCs/>
          <w:sz w:val="24"/>
        </w:rPr>
      </w:pPr>
      <w:r w:rsidRPr="00E730A5">
        <w:rPr>
          <w:rFonts w:ascii="Arial" w:hAnsi="Arial"/>
          <w:bCs/>
          <w:sz w:val="24"/>
        </w:rPr>
        <w:t>Quando il cuore è indurito, tutto l’uomo è votato al male. Non vede più la morte verso la quale inesorabilmente sta precipitando.</w:t>
      </w:r>
      <w:r w:rsidR="00E730A5" w:rsidRPr="00E730A5">
        <w:rPr>
          <w:rFonts w:ascii="Arial" w:hAnsi="Arial"/>
          <w:bCs/>
          <w:sz w:val="24"/>
        </w:rPr>
        <w:t xml:space="preserve"> </w:t>
      </w:r>
      <w:r w:rsidRPr="00E730A5">
        <w:rPr>
          <w:rFonts w:ascii="Arial" w:hAnsi="Arial"/>
          <w:bCs/>
          <w:sz w:val="24"/>
        </w:rPr>
        <w:t>Vede la verità di Dio, è attratto dalla menzogna di satana. Vede la luce, si lascia conquistare dalle tenebre.</w:t>
      </w:r>
      <w:r w:rsidR="00E730A5" w:rsidRPr="00E730A5">
        <w:rPr>
          <w:rFonts w:ascii="Arial" w:hAnsi="Arial"/>
          <w:bCs/>
          <w:sz w:val="24"/>
        </w:rPr>
        <w:t xml:space="preserve"> </w:t>
      </w:r>
      <w:r w:rsidRPr="00E730A5">
        <w:rPr>
          <w:rFonts w:ascii="Arial" w:hAnsi="Arial"/>
          <w:bCs/>
          <w:sz w:val="24"/>
        </w:rPr>
        <w:t>Questa è la potenza di un cuore malvagio: il suo è cammino verso la propria morte.</w:t>
      </w:r>
      <w:r w:rsidR="00E730A5" w:rsidRPr="00E730A5">
        <w:rPr>
          <w:rFonts w:ascii="Arial" w:hAnsi="Arial"/>
          <w:bCs/>
          <w:sz w:val="24"/>
        </w:rPr>
        <w:t xml:space="preserve"> </w:t>
      </w:r>
    </w:p>
    <w:p w14:paraId="432DF11C" w14:textId="371FEF94" w:rsidR="002C7A5A" w:rsidRPr="00E730A5" w:rsidRDefault="002C7A5A" w:rsidP="002C7A5A">
      <w:pPr>
        <w:spacing w:after="120"/>
        <w:jc w:val="both"/>
        <w:rPr>
          <w:rFonts w:ascii="Arial" w:hAnsi="Arial"/>
          <w:bCs/>
          <w:sz w:val="24"/>
        </w:rPr>
      </w:pPr>
      <w:r w:rsidRPr="00E730A5">
        <w:rPr>
          <w:rFonts w:ascii="Arial" w:hAnsi="Arial"/>
          <w:bCs/>
          <w:sz w:val="24"/>
        </w:rPr>
        <w:t>Osservazione teologica: solo per grazia si può vincere il male. La grazia è Cristo, è in Cristo, è per Cristo</w:t>
      </w:r>
      <w:r w:rsidR="00AB6684">
        <w:rPr>
          <w:rFonts w:ascii="Arial" w:hAnsi="Arial"/>
          <w:bCs/>
          <w:sz w:val="24"/>
        </w:rPr>
        <w:t xml:space="preserve">. </w:t>
      </w:r>
      <w:r w:rsidRPr="00E730A5">
        <w:rPr>
          <w:rFonts w:ascii="Arial" w:hAnsi="Arial"/>
          <w:bCs/>
          <w:sz w:val="24"/>
        </w:rPr>
        <w:t>La vita di Cristo non è però nelle loro mani. È in quelle di Dio. Lo si è letto nel Salmo. Loro non possono nulla contro Gesù. Dio si serve del popolo per impedire che possano in questo momento fare del male al Suo Figlio Unigenito. Ancora non è giunta l’ora per Lui di essere portato fuori della Città Santa e ucciso sul Golgota.</w:t>
      </w:r>
    </w:p>
    <w:p w14:paraId="7ACAC571" w14:textId="1A25DF48" w:rsidR="002C7A5A" w:rsidRPr="00E730A5" w:rsidRDefault="002C7A5A" w:rsidP="002C7A5A">
      <w:pPr>
        <w:spacing w:after="120"/>
        <w:jc w:val="both"/>
        <w:rPr>
          <w:rFonts w:ascii="Arial" w:hAnsi="Arial"/>
          <w:bCs/>
          <w:sz w:val="24"/>
        </w:rPr>
      </w:pPr>
      <w:r w:rsidRPr="00E730A5">
        <w:rPr>
          <w:rFonts w:ascii="Arial" w:hAnsi="Arial"/>
          <w:bCs/>
          <w:sz w:val="24"/>
        </w:rPr>
        <w:t>Loro però non si danno per vinti e cambiano strategia. Vogliono ad ogni costo uccidere Gesù.</w:t>
      </w:r>
      <w:r w:rsidR="00E730A5" w:rsidRPr="00E730A5">
        <w:rPr>
          <w:rFonts w:ascii="Arial" w:hAnsi="Arial"/>
          <w:bCs/>
          <w:sz w:val="24"/>
        </w:rPr>
        <w:t xml:space="preserve"> </w:t>
      </w:r>
      <w:r w:rsidRPr="00E730A5">
        <w:rPr>
          <w:rFonts w:ascii="Arial" w:hAnsi="Arial"/>
          <w:bCs/>
          <w:sz w:val="24"/>
        </w:rPr>
        <w:t>La loro ipocrisia si riveste di adulazione.</w:t>
      </w:r>
      <w:r w:rsidR="00E730A5" w:rsidRPr="00E730A5">
        <w:rPr>
          <w:rFonts w:ascii="Arial" w:hAnsi="Arial"/>
          <w:bCs/>
          <w:sz w:val="24"/>
        </w:rPr>
        <w:t xml:space="preserve"> </w:t>
      </w:r>
      <w:r w:rsidRPr="00E730A5">
        <w:rPr>
          <w:rFonts w:ascii="Arial" w:hAnsi="Arial"/>
          <w:bCs/>
          <w:sz w:val="24"/>
        </w:rPr>
        <w:t>L’ipocrisia ha una miriade di abbigliamenti, sono abbigliamenti sottili, velati, invisibili. Ogni forma, ogni mezzo, ogni uomo è un suo strumento.</w:t>
      </w:r>
      <w:r w:rsidR="00E730A5" w:rsidRPr="00E730A5">
        <w:rPr>
          <w:rFonts w:ascii="Arial" w:hAnsi="Arial"/>
          <w:bCs/>
          <w:sz w:val="24"/>
        </w:rPr>
        <w:t xml:space="preserve"> </w:t>
      </w:r>
      <w:r w:rsidRPr="00E730A5">
        <w:rPr>
          <w:rFonts w:ascii="Arial" w:hAnsi="Arial"/>
          <w:bCs/>
          <w:sz w:val="24"/>
        </w:rPr>
        <w:t>L’occhio divino di Cristo la vede e la vince. Lui già sa perché dicono certe cose, perché pongono certe domande, perché dimostrano interessamento per questa o per quell’altra cosa.</w:t>
      </w:r>
    </w:p>
    <w:p w14:paraId="354B0330" w14:textId="099A31B9" w:rsidR="002C7A5A" w:rsidRPr="00E730A5" w:rsidRDefault="002C7A5A" w:rsidP="002C7A5A">
      <w:pPr>
        <w:spacing w:after="120"/>
        <w:jc w:val="both"/>
        <w:rPr>
          <w:rFonts w:ascii="Arial" w:hAnsi="Arial"/>
          <w:bCs/>
          <w:sz w:val="24"/>
        </w:rPr>
      </w:pPr>
      <w:r w:rsidRPr="00E730A5">
        <w:rPr>
          <w:rFonts w:ascii="Arial" w:hAnsi="Arial"/>
          <w:bCs/>
          <w:sz w:val="24"/>
        </w:rPr>
        <w:lastRenderedPageBreak/>
        <w:t>Noi spesso l’ipocrisia non la vediamo perché non preghiamo, non chiediamo allo Spirito Santo la sua luce, e periamo in essa.</w:t>
      </w:r>
      <w:r w:rsidR="00E730A5" w:rsidRPr="00E730A5">
        <w:rPr>
          <w:rFonts w:ascii="Arial" w:hAnsi="Arial"/>
          <w:bCs/>
          <w:sz w:val="24"/>
        </w:rPr>
        <w:t xml:space="preserve"> </w:t>
      </w:r>
      <w:r w:rsidRPr="00E730A5">
        <w:rPr>
          <w:rFonts w:ascii="Arial" w:hAnsi="Arial"/>
          <w:bCs/>
          <w:sz w:val="24"/>
        </w:rPr>
        <w:t>L’amo dell’ipocrisia è ben camuffato e nascosto. Questo ognuno deve saperlo.</w:t>
      </w:r>
      <w:r w:rsidR="00E730A5" w:rsidRPr="00E730A5">
        <w:rPr>
          <w:rFonts w:ascii="Arial" w:hAnsi="Arial"/>
          <w:bCs/>
          <w:sz w:val="24"/>
        </w:rPr>
        <w:t xml:space="preserve"> </w:t>
      </w:r>
      <w:r w:rsidRPr="00E730A5">
        <w:rPr>
          <w:rFonts w:ascii="Arial" w:hAnsi="Arial"/>
          <w:bCs/>
          <w:sz w:val="24"/>
        </w:rPr>
        <w:t>Nel nostro caso l’ipocrisia si veste di onestà. Tanta è la sua potenza di male.</w:t>
      </w:r>
      <w:r w:rsidR="00E730A5" w:rsidRPr="00E730A5">
        <w:rPr>
          <w:rFonts w:ascii="Arial" w:hAnsi="Arial"/>
          <w:bCs/>
          <w:sz w:val="24"/>
        </w:rPr>
        <w:t xml:space="preserve"> </w:t>
      </w:r>
    </w:p>
    <w:p w14:paraId="19C60A4D" w14:textId="77777777" w:rsidR="002C7A5A" w:rsidRPr="00E730A5" w:rsidRDefault="002C7A5A" w:rsidP="002C7A5A">
      <w:pPr>
        <w:spacing w:after="120"/>
        <w:jc w:val="both"/>
        <w:rPr>
          <w:rFonts w:ascii="Arial" w:hAnsi="Arial"/>
          <w:bCs/>
          <w:sz w:val="24"/>
        </w:rPr>
      </w:pPr>
      <w:r w:rsidRPr="00E730A5">
        <w:rPr>
          <w:rFonts w:ascii="Arial" w:hAnsi="Arial"/>
          <w:bCs/>
          <w:sz w:val="24"/>
        </w:rPr>
        <w:t>Non vi meravigliate. San Paolo dice qualcosa in più. Dice che Satana si riveste da angelo di luce per la rovina dei credenti. E aggiunge: le sue macchinazioni ci sono ben note.</w:t>
      </w:r>
    </w:p>
    <w:p w14:paraId="3689B4CB" w14:textId="77777777" w:rsidR="009E1281" w:rsidRDefault="002C7A5A" w:rsidP="002C7A5A">
      <w:pPr>
        <w:spacing w:after="120"/>
        <w:jc w:val="both"/>
        <w:rPr>
          <w:rFonts w:ascii="Arial" w:hAnsi="Arial"/>
          <w:bCs/>
          <w:sz w:val="24"/>
        </w:rPr>
      </w:pPr>
      <w:r w:rsidRPr="00E730A5">
        <w:rPr>
          <w:rFonts w:ascii="Arial" w:hAnsi="Arial"/>
          <w:bCs/>
          <w:sz w:val="24"/>
        </w:rPr>
        <w:t xml:space="preserve">Dalla lettura del Capitolo 11 della Seconda Lettera ai Corinzi, possiamo comprendere che neanche noi siamo immuni dal cadere nell’ipocrisia di satana: </w:t>
      </w:r>
      <w:r w:rsidR="00E730A5" w:rsidRPr="00E730A5">
        <w:rPr>
          <w:rFonts w:ascii="Arial" w:hAnsi="Arial"/>
          <w:bCs/>
          <w:sz w:val="24"/>
        </w:rPr>
        <w:t xml:space="preserve"> </w:t>
      </w:r>
    </w:p>
    <w:p w14:paraId="77A8849B" w14:textId="27EFD34B"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“Oh se poteste sopportare un po’ di follia da parte mia! Ma, certo, voi mi sopportate. Io provo infatti per voi una specie di gelosia divina, avendovi promessi a un unico sposo, per presentarvi quale vergine casta a Cristo. Temo però che, come il serpente nella sua malizia sedusse Eva, così i vostri pensieri vengano in qualche modo traviati dalla loro semplicità e purezza nei riguardi di Cristo. Se infatti il primo venuto vi predica un Gesù diverso da quello che vi abbiamo predicato noi o se si tratta di ricevere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vi abbiamo dimostrato in tutto e per tutto davanti a tutti. O forse ho commesso una colpa abbassando me stesso per esaltare voi, quando vi ho annunziato gratuitamente il vangelo di Dio? Ho spogliato altre Chiese accettando da loro il necessario per vivere, allo scopo di servire voi. E trovandomi presso di voi e pur essendo nel bisogno, non sono stato d'aggravio a nessuno, perché alle mie necessità hanno provveduto i fratelli giunti dalla Macedonia. In ogni circostanza ho fatto il possibile per non esservi di aggravio e così farò in avvenire. Com'è vero che c'è la verità di Cristo in me, nessuno mi toglierà questo vanto in terra di Acaia! </w:t>
      </w:r>
    </w:p>
    <w:p w14:paraId="16F41E1B"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Questo perché? Forse perché non vi amo? Lo sa Dio! Lo faccio invece, e lo farò ancora, per troncare ogni pretesto a quelli che cercano un pretesto per apparire come noi in quello di cui si vantano. Questi tali sono falsi apostoli, operai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come un pazzo, o se no ritenetemi pure come un pazzo, perché possa anch'io vantarmi un poco. Quello che dico, però, non lo dico secondo il Signore, ma come da stolto, nella fiducia che ho di potermi vantare. </w:t>
      </w:r>
    </w:p>
    <w:p w14:paraId="2E33A596"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Dal momento che molti si vantano da un punto di vista umano, mi vanterò anch'io. Infatti voi, che pur siete saggi, sopportate facilmente gli stolti. In realtà sopportate chi vi riduce in servitù, chi vi divora, chi vi sfrutta, chi è arrogante, chi vi colpisce in faccia. Lo dico con vergogna; come siamo stati deboli! Però in quello in cui qualcuno osa vantarsi, lo </w:t>
      </w:r>
      <w:r w:rsidRPr="009E1281">
        <w:rPr>
          <w:rFonts w:ascii="Arial" w:hAnsi="Arial"/>
          <w:bCs/>
          <w:i/>
          <w:iCs/>
          <w:kern w:val="28"/>
          <w:sz w:val="24"/>
        </w:rPr>
        <w:lastRenderedPageBreak/>
        <w:t xml:space="preserve">dico da stolto,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trentanove colpi;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fatica e travaglio, veglie senza numero, fame e sete, frequenti digiuni, freddo e nudità. </w:t>
      </w:r>
    </w:p>
    <w:p w14:paraId="0E6432AD"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E oltre a tutto questo, il mio assillo quotidiano, la preoccupazione per tutte le Chiese. Chi è debole, che anch'io non lo sia? Chi riceve scandalo, che io non ne frema? Se è necessario vantarsi, mi vanterò di quanto si riferisce alla mia debolezza. Dio e Padre del Signore Gesù, lui che è benedetto nei secoli, sa che non mentisco. A Damasco, il governatore del re Areta montava la guardia alla città dei Damasceni per catturarmi, ma da una finestra fui calato per il muro in una cesta e così sfuggii dalle sue mani. </w:t>
      </w:r>
    </w:p>
    <w:p w14:paraId="34F8DFC1" w14:textId="77777777" w:rsidR="002C7A5A" w:rsidRPr="00E730A5" w:rsidRDefault="002C7A5A" w:rsidP="002C7A5A">
      <w:pPr>
        <w:spacing w:after="120"/>
        <w:jc w:val="both"/>
        <w:rPr>
          <w:rFonts w:ascii="Arial" w:hAnsi="Arial"/>
          <w:bCs/>
          <w:sz w:val="24"/>
        </w:rPr>
      </w:pPr>
      <w:r w:rsidRPr="00E730A5">
        <w:rPr>
          <w:rFonts w:ascii="Arial" w:hAnsi="Arial"/>
          <w:bCs/>
          <w:sz w:val="24"/>
        </w:rPr>
        <w:t>Tutto questo ci deve far comprendere la straordinaria potenza di falsità e di menzogna dell’ipocrisia, strumento di satana per la rovina dei credenti.</w:t>
      </w:r>
    </w:p>
    <w:p w14:paraId="1C697CFF" w14:textId="188171ED" w:rsidR="002C7A5A" w:rsidRPr="00E730A5" w:rsidRDefault="002C7A5A" w:rsidP="002C7A5A">
      <w:pPr>
        <w:spacing w:after="120"/>
        <w:jc w:val="both"/>
        <w:rPr>
          <w:rFonts w:ascii="Arial" w:hAnsi="Arial"/>
          <w:bCs/>
          <w:sz w:val="24"/>
        </w:rPr>
      </w:pPr>
      <w:r w:rsidRPr="00E730A5">
        <w:rPr>
          <w:rFonts w:ascii="Arial" w:hAnsi="Arial"/>
          <w:bCs/>
          <w:sz w:val="24"/>
        </w:rPr>
        <w:t>Ciò che dicono è verità. Gesù è proprio questo. Lui insegna secondo verità, perché Lui è la Verità.</w:t>
      </w:r>
      <w:r w:rsidR="00E730A5" w:rsidRPr="00E730A5">
        <w:rPr>
          <w:rFonts w:ascii="Arial" w:hAnsi="Arial"/>
          <w:bCs/>
          <w:sz w:val="24"/>
        </w:rPr>
        <w:t xml:space="preserve"> </w:t>
      </w:r>
      <w:r w:rsidRPr="00E730A5">
        <w:rPr>
          <w:rFonts w:ascii="Arial" w:hAnsi="Arial"/>
          <w:bCs/>
          <w:sz w:val="24"/>
        </w:rPr>
        <w:t>Loro però non sono andati per conoscere la verità di Dio. Loro sono andati per conoscere la verità di Cristo, servirsi di questa verità, per accusarlo e poi condannarlo.</w:t>
      </w:r>
      <w:r w:rsidR="00E730A5" w:rsidRPr="00E730A5">
        <w:rPr>
          <w:rFonts w:ascii="Arial" w:hAnsi="Arial"/>
          <w:bCs/>
          <w:sz w:val="24"/>
        </w:rPr>
        <w:t xml:space="preserve"> </w:t>
      </w:r>
      <w:r w:rsidRPr="00E730A5">
        <w:rPr>
          <w:rFonts w:ascii="Arial" w:hAnsi="Arial"/>
          <w:bCs/>
          <w:sz w:val="24"/>
        </w:rPr>
        <w:t xml:space="preserve">Di qualsiasi risposta data da Gesù loro si sarebbero serviti per accusarlo o presso i Giudei, o presso i Romani. </w:t>
      </w:r>
    </w:p>
    <w:p w14:paraId="44DBC4CD" w14:textId="2BF39E4F" w:rsidR="002C7A5A" w:rsidRPr="00E730A5" w:rsidRDefault="002C7A5A" w:rsidP="002C7A5A">
      <w:pPr>
        <w:spacing w:after="120"/>
        <w:jc w:val="both"/>
        <w:rPr>
          <w:rFonts w:ascii="Arial" w:hAnsi="Arial"/>
          <w:bCs/>
          <w:sz w:val="24"/>
        </w:rPr>
      </w:pPr>
      <w:r w:rsidRPr="00E730A5">
        <w:rPr>
          <w:rFonts w:ascii="Arial" w:hAnsi="Arial"/>
          <w:bCs/>
          <w:sz w:val="24"/>
        </w:rPr>
        <w:t>Si ricordi che la Palestina era sotto il governo di Roma. I tributi e le tasse venivano pagate al governo di Roma.</w:t>
      </w:r>
      <w:r w:rsidR="00E730A5" w:rsidRPr="00E730A5">
        <w:rPr>
          <w:rFonts w:ascii="Arial" w:hAnsi="Arial"/>
          <w:bCs/>
          <w:sz w:val="24"/>
        </w:rPr>
        <w:t xml:space="preserve"> </w:t>
      </w:r>
      <w:r w:rsidRPr="00E730A5">
        <w:rPr>
          <w:rFonts w:ascii="Arial" w:hAnsi="Arial"/>
          <w:bCs/>
          <w:sz w:val="24"/>
        </w:rPr>
        <w:t>Il tributo era segno di sottomissione. Era ribellione non pagare il tributo.</w:t>
      </w:r>
      <w:r w:rsidR="00E730A5" w:rsidRPr="00E730A5">
        <w:rPr>
          <w:rFonts w:ascii="Arial" w:hAnsi="Arial"/>
          <w:bCs/>
          <w:sz w:val="24"/>
        </w:rPr>
        <w:t xml:space="preserve"> </w:t>
      </w:r>
      <w:r w:rsidRPr="00E730A5">
        <w:rPr>
          <w:rFonts w:ascii="Arial" w:hAnsi="Arial"/>
          <w:bCs/>
          <w:sz w:val="24"/>
        </w:rPr>
        <w:t>La domanda si può così tradurre: dobbiamo essere sottomessi ai Romani, oppure dobbiamo ribellarci?</w:t>
      </w:r>
    </w:p>
    <w:p w14:paraId="00607FA4" w14:textId="77777777" w:rsidR="002C7A5A" w:rsidRPr="00E730A5" w:rsidRDefault="002C7A5A" w:rsidP="002C7A5A">
      <w:pPr>
        <w:spacing w:after="120"/>
        <w:jc w:val="both"/>
        <w:rPr>
          <w:rFonts w:ascii="Arial" w:hAnsi="Arial"/>
          <w:bCs/>
          <w:sz w:val="24"/>
        </w:rPr>
      </w:pPr>
      <w:r w:rsidRPr="00E730A5">
        <w:rPr>
          <w:rFonts w:ascii="Arial" w:hAnsi="Arial"/>
          <w:bCs/>
          <w:sz w:val="24"/>
        </w:rPr>
        <w:t>È questa la malizia: ci si serve di una questione apparentemente innocua – nel nostro caso di semplice morale – nella quale è nascosta una questione ben più grande, esplosiva, compromettente.</w:t>
      </w:r>
    </w:p>
    <w:p w14:paraId="4B01CB05" w14:textId="52934A57" w:rsidR="002C7A5A" w:rsidRPr="00E730A5" w:rsidRDefault="002C7A5A" w:rsidP="002C7A5A">
      <w:pPr>
        <w:spacing w:after="120"/>
        <w:jc w:val="both"/>
        <w:rPr>
          <w:rFonts w:ascii="Arial" w:hAnsi="Arial"/>
          <w:bCs/>
          <w:sz w:val="24"/>
        </w:rPr>
      </w:pPr>
      <w:r w:rsidRPr="00E730A5">
        <w:rPr>
          <w:rFonts w:ascii="Arial" w:hAnsi="Arial"/>
          <w:bCs/>
          <w:sz w:val="24"/>
        </w:rPr>
        <w:t>Gesù risponde loro servendosi di uno stratagemma sapiente, intelligente.</w:t>
      </w:r>
      <w:r w:rsidR="00E730A5" w:rsidRPr="00E730A5">
        <w:rPr>
          <w:rFonts w:ascii="Arial" w:hAnsi="Arial"/>
          <w:bCs/>
          <w:sz w:val="24"/>
        </w:rPr>
        <w:t xml:space="preserve"> </w:t>
      </w:r>
      <w:r w:rsidRPr="00E730A5">
        <w:rPr>
          <w:rFonts w:ascii="Arial" w:hAnsi="Arial"/>
          <w:bCs/>
          <w:sz w:val="24"/>
        </w:rPr>
        <w:t>Ci sono degli obblighi verso Cesare e degli obblighi verso Dio. Ad ognuno bisogna dare ciò che è suo.</w:t>
      </w:r>
      <w:r w:rsidR="00E730A5" w:rsidRPr="00E730A5">
        <w:rPr>
          <w:rFonts w:ascii="Arial" w:hAnsi="Arial"/>
          <w:bCs/>
          <w:sz w:val="24"/>
        </w:rPr>
        <w:t xml:space="preserve"> </w:t>
      </w:r>
      <w:r w:rsidRPr="00E730A5">
        <w:rPr>
          <w:rFonts w:ascii="Arial" w:hAnsi="Arial"/>
          <w:bCs/>
          <w:sz w:val="24"/>
        </w:rPr>
        <w:t>Spetta alla coscienza del singolo sapere ciò che si deve dare a Dio e ciò che bisogna dare a Cesare</w:t>
      </w:r>
      <w:r w:rsidR="00AB6684">
        <w:rPr>
          <w:rFonts w:ascii="Arial" w:hAnsi="Arial"/>
          <w:bCs/>
          <w:sz w:val="24"/>
        </w:rPr>
        <w:t xml:space="preserve">. </w:t>
      </w:r>
      <w:r w:rsidRPr="00E730A5">
        <w:rPr>
          <w:rFonts w:ascii="Arial" w:hAnsi="Arial"/>
          <w:bCs/>
          <w:sz w:val="24"/>
        </w:rPr>
        <w:t>Si può dare a Cesare senza nulla togliere a Dio, si può dare a Dio senza nulla togliere a Cesare.</w:t>
      </w:r>
      <w:r w:rsidR="00E730A5" w:rsidRPr="00E730A5">
        <w:rPr>
          <w:rFonts w:ascii="Arial" w:hAnsi="Arial"/>
          <w:bCs/>
          <w:sz w:val="24"/>
        </w:rPr>
        <w:t xml:space="preserve"> </w:t>
      </w:r>
      <w:r w:rsidRPr="00E730A5">
        <w:rPr>
          <w:rFonts w:ascii="Arial" w:hAnsi="Arial"/>
          <w:bCs/>
          <w:sz w:val="24"/>
        </w:rPr>
        <w:t xml:space="preserve">La bellezza della Parola di Cristo è proprio questa: essa ci consente di dare tutto all’uomo e tutto a Dio. All’uomo le cose delle terra, compreso il nostro corpo; a Dio la nostra anima, il nostro spirito, la nostra volontà, il nostro cuore. </w:t>
      </w:r>
    </w:p>
    <w:p w14:paraId="20A71B58" w14:textId="6767D162" w:rsidR="002C7A5A" w:rsidRPr="00E730A5" w:rsidRDefault="002C7A5A" w:rsidP="002C7A5A">
      <w:pPr>
        <w:spacing w:after="120"/>
        <w:jc w:val="both"/>
        <w:rPr>
          <w:rFonts w:ascii="Arial" w:hAnsi="Arial"/>
          <w:bCs/>
          <w:sz w:val="24"/>
        </w:rPr>
      </w:pPr>
      <w:r w:rsidRPr="00E730A5">
        <w:rPr>
          <w:rFonts w:ascii="Arial" w:hAnsi="Arial"/>
          <w:bCs/>
          <w:sz w:val="24"/>
        </w:rPr>
        <w:t>La malizia è vinta dalla luce della verità di Cristo. Contro la Sapienza Eterna nessuna astuzia creata può resistere.</w:t>
      </w:r>
      <w:r w:rsidR="00E730A5" w:rsidRPr="00E730A5">
        <w:rPr>
          <w:rFonts w:ascii="Arial" w:hAnsi="Arial"/>
          <w:bCs/>
          <w:sz w:val="24"/>
        </w:rPr>
        <w:t xml:space="preserve"> </w:t>
      </w:r>
      <w:r w:rsidRPr="00E730A5">
        <w:rPr>
          <w:rFonts w:ascii="Arial" w:hAnsi="Arial"/>
          <w:bCs/>
          <w:sz w:val="24"/>
        </w:rPr>
        <w:t xml:space="preserve">Basterebbe questa constatazione per gridare alla Verità di Gesù. Questo grido è frutto della grazia e senza la grazia </w:t>
      </w:r>
      <w:r w:rsidRPr="00E730A5">
        <w:rPr>
          <w:rFonts w:ascii="Arial" w:hAnsi="Arial"/>
          <w:bCs/>
          <w:sz w:val="24"/>
        </w:rPr>
        <w:lastRenderedPageBreak/>
        <w:t>esso non può essere emesso.</w:t>
      </w:r>
      <w:r w:rsidR="00E730A5" w:rsidRPr="00E730A5">
        <w:rPr>
          <w:rFonts w:ascii="Arial" w:hAnsi="Arial"/>
          <w:bCs/>
          <w:sz w:val="24"/>
        </w:rPr>
        <w:t xml:space="preserve"> </w:t>
      </w:r>
      <w:r w:rsidRPr="00E730A5">
        <w:rPr>
          <w:rFonts w:ascii="Arial" w:hAnsi="Arial"/>
          <w:bCs/>
          <w:sz w:val="24"/>
        </w:rPr>
        <w:t xml:space="preserve">La grazia è data a chi ha il cuore semplice, puro, incontaminato. </w:t>
      </w:r>
    </w:p>
    <w:p w14:paraId="363A2792" w14:textId="138A2315" w:rsidR="002C7A5A" w:rsidRPr="00E730A5" w:rsidRDefault="002C7A5A" w:rsidP="002C7A5A">
      <w:pPr>
        <w:spacing w:after="120"/>
        <w:jc w:val="both"/>
        <w:rPr>
          <w:rFonts w:ascii="Arial" w:hAnsi="Arial"/>
          <w:bCs/>
          <w:sz w:val="24"/>
        </w:rPr>
      </w:pPr>
      <w:r w:rsidRPr="00E730A5">
        <w:rPr>
          <w:rFonts w:ascii="Arial" w:hAnsi="Arial"/>
          <w:bCs/>
          <w:sz w:val="24"/>
        </w:rPr>
        <w:t>I Sadducei avevano una fede strana: credevano solo nei libri della Scrittura scritti in Lingua Ebraica (e neanche in tutti). Non credevano nella tradizione orale, né nei libri canonici scritti in lingua greca</w:t>
      </w:r>
      <w:r w:rsidR="00AB6684">
        <w:rPr>
          <w:rFonts w:ascii="Arial" w:hAnsi="Arial"/>
          <w:bCs/>
          <w:sz w:val="24"/>
        </w:rPr>
        <w:t xml:space="preserve">. </w:t>
      </w:r>
      <w:r w:rsidRPr="00E730A5">
        <w:rPr>
          <w:rFonts w:ascii="Arial" w:hAnsi="Arial"/>
          <w:bCs/>
          <w:sz w:val="24"/>
        </w:rPr>
        <w:t>Esplicitamente negano la risurrezione dei morti, l’esistenza degli angeli e altre verità ormai patrimonio della religione ebraica.</w:t>
      </w:r>
      <w:r w:rsidR="00E730A5" w:rsidRPr="00E730A5">
        <w:rPr>
          <w:rFonts w:ascii="Arial" w:hAnsi="Arial"/>
          <w:bCs/>
          <w:sz w:val="24"/>
        </w:rPr>
        <w:t xml:space="preserve"> </w:t>
      </w:r>
      <w:r w:rsidRPr="00E730A5">
        <w:rPr>
          <w:rFonts w:ascii="Arial" w:hAnsi="Arial"/>
          <w:bCs/>
          <w:sz w:val="24"/>
        </w:rPr>
        <w:t xml:space="preserve">La storia che essi raccontano serve solo a mettere in difficoltà Gesù. </w:t>
      </w:r>
    </w:p>
    <w:p w14:paraId="5D1BB76F" w14:textId="3B076576" w:rsidR="002C7A5A" w:rsidRPr="00E730A5" w:rsidRDefault="002C7A5A" w:rsidP="002C7A5A">
      <w:pPr>
        <w:spacing w:after="120"/>
        <w:jc w:val="both"/>
        <w:rPr>
          <w:rFonts w:ascii="Arial" w:hAnsi="Arial"/>
          <w:bCs/>
          <w:sz w:val="24"/>
        </w:rPr>
      </w:pPr>
      <w:r w:rsidRPr="00E730A5">
        <w:rPr>
          <w:rFonts w:ascii="Arial" w:hAnsi="Arial"/>
          <w:bCs/>
          <w:sz w:val="24"/>
        </w:rPr>
        <w:t>Se la risurrezione è ritorno in vita, la vita ha le sue esigenze. Come si fa a rispettare le esigenze di questi sette uomini, dal momento che la donna è una sola?</w:t>
      </w:r>
      <w:r w:rsidR="00E730A5" w:rsidRPr="00E730A5">
        <w:rPr>
          <w:rFonts w:ascii="Arial" w:hAnsi="Arial"/>
          <w:bCs/>
          <w:sz w:val="24"/>
        </w:rPr>
        <w:t xml:space="preserve"> </w:t>
      </w:r>
      <w:r w:rsidRPr="00E730A5">
        <w:rPr>
          <w:rFonts w:ascii="Arial" w:hAnsi="Arial"/>
          <w:bCs/>
          <w:sz w:val="24"/>
        </w:rPr>
        <w:t>Con malizia, o con grande astuzia, costoro giocano sui contenuti della risurrezione</w:t>
      </w:r>
      <w:r w:rsidR="00AB6684">
        <w:rPr>
          <w:rFonts w:ascii="Arial" w:hAnsi="Arial"/>
          <w:bCs/>
          <w:sz w:val="24"/>
        </w:rPr>
        <w:t xml:space="preserve">. </w:t>
      </w:r>
      <w:r w:rsidRPr="00E730A5">
        <w:rPr>
          <w:rFonts w:ascii="Arial" w:hAnsi="Arial"/>
          <w:bCs/>
          <w:sz w:val="24"/>
        </w:rPr>
        <w:t>In nessuna parte della Scrittura è detto che essa consiste in un ritorno alla vita di prima.</w:t>
      </w:r>
      <w:r w:rsidR="00E730A5" w:rsidRPr="00E730A5">
        <w:rPr>
          <w:rFonts w:ascii="Arial" w:hAnsi="Arial"/>
          <w:bCs/>
          <w:sz w:val="24"/>
        </w:rPr>
        <w:t xml:space="preserve"> </w:t>
      </w:r>
      <w:r w:rsidRPr="00E730A5">
        <w:rPr>
          <w:rFonts w:ascii="Arial" w:hAnsi="Arial"/>
          <w:bCs/>
          <w:sz w:val="24"/>
        </w:rPr>
        <w:t>C’è una vita che viene dopo questa vita che non è questa vita, né in parte, né in tutto.</w:t>
      </w:r>
    </w:p>
    <w:p w14:paraId="739A7217" w14:textId="5C2D770D" w:rsidR="002C7A5A" w:rsidRPr="00E730A5" w:rsidRDefault="002C7A5A" w:rsidP="002C7A5A">
      <w:pPr>
        <w:spacing w:after="120"/>
        <w:jc w:val="both"/>
        <w:rPr>
          <w:rFonts w:ascii="Arial" w:hAnsi="Arial"/>
          <w:bCs/>
          <w:sz w:val="24"/>
        </w:rPr>
      </w:pPr>
      <w:r w:rsidRPr="00E730A5">
        <w:rPr>
          <w:rFonts w:ascii="Arial" w:hAnsi="Arial"/>
          <w:bCs/>
          <w:sz w:val="24"/>
        </w:rPr>
        <w:t>Nelle discussioni basta giocare ambiguamente su un contenuto e la verità svanisce, o si è obbligati a negarla.</w:t>
      </w:r>
      <w:r w:rsidR="00E730A5" w:rsidRPr="00E730A5">
        <w:rPr>
          <w:rFonts w:ascii="Arial" w:hAnsi="Arial"/>
          <w:bCs/>
          <w:sz w:val="24"/>
        </w:rPr>
        <w:t xml:space="preserve"> </w:t>
      </w:r>
      <w:r w:rsidRPr="00E730A5">
        <w:rPr>
          <w:rFonts w:ascii="Arial" w:hAnsi="Arial"/>
          <w:bCs/>
          <w:sz w:val="24"/>
        </w:rPr>
        <w:t>Questa è vera abilità diabolica. Il mondo a volte così fa della nostra santa fede. La legge attraverso un evento storico che non è la fede con l’intenzione nascosta e subdola di negare la stessa fede.</w:t>
      </w:r>
      <w:r w:rsidR="00E730A5" w:rsidRPr="00E730A5">
        <w:rPr>
          <w:rFonts w:ascii="Arial" w:hAnsi="Arial"/>
          <w:bCs/>
          <w:sz w:val="24"/>
        </w:rPr>
        <w:t xml:space="preserve"> </w:t>
      </w:r>
      <w:r w:rsidRPr="00E730A5">
        <w:rPr>
          <w:rFonts w:ascii="Arial" w:hAnsi="Arial"/>
          <w:bCs/>
          <w:sz w:val="24"/>
        </w:rPr>
        <w:t>Altre volte legge ogni verità della fede con contenuti contrari alla fede sempre con l’intento di negare la fede.</w:t>
      </w:r>
      <w:r w:rsidR="00E730A5" w:rsidRPr="00E730A5">
        <w:rPr>
          <w:rFonts w:ascii="Arial" w:hAnsi="Arial"/>
          <w:bCs/>
          <w:sz w:val="24"/>
        </w:rPr>
        <w:t xml:space="preserve"> </w:t>
      </w:r>
      <w:r w:rsidRPr="00E730A5">
        <w:rPr>
          <w:rFonts w:ascii="Arial" w:hAnsi="Arial"/>
          <w:bCs/>
          <w:sz w:val="24"/>
        </w:rPr>
        <w:t xml:space="preserve">Addirittura si discute e si parla con frasi fatte. Ciò non consente il ragionamento. Questo ha bisogno di contenuti precisi, di verità esatte. Purtroppo oggi il mondo va per slogan. </w:t>
      </w:r>
    </w:p>
    <w:p w14:paraId="0717DA17" w14:textId="77777777" w:rsidR="002C7A5A" w:rsidRPr="00E730A5" w:rsidRDefault="002C7A5A" w:rsidP="002C7A5A">
      <w:pPr>
        <w:spacing w:after="120"/>
        <w:jc w:val="both"/>
        <w:rPr>
          <w:rFonts w:ascii="Arial" w:hAnsi="Arial"/>
          <w:bCs/>
          <w:sz w:val="24"/>
        </w:rPr>
      </w:pPr>
      <w:r w:rsidRPr="00E730A5">
        <w:rPr>
          <w:rFonts w:ascii="Arial" w:hAnsi="Arial"/>
          <w:bCs/>
          <w:sz w:val="24"/>
        </w:rPr>
        <w:t>Domanda: quante volte nelle nostre discussioni si assiste a uno di questi procedimenti? Quante altre volte il termine della fede è uguale per tutti, mentre in realtà ognuno dona il suo contenuto?</w:t>
      </w:r>
    </w:p>
    <w:p w14:paraId="7DC682FF" w14:textId="56836633" w:rsidR="002C7A5A" w:rsidRPr="00E730A5" w:rsidRDefault="002C7A5A" w:rsidP="002C7A5A">
      <w:pPr>
        <w:spacing w:after="120"/>
        <w:jc w:val="both"/>
        <w:rPr>
          <w:rFonts w:ascii="Arial" w:hAnsi="Arial"/>
          <w:bCs/>
          <w:sz w:val="24"/>
        </w:rPr>
      </w:pPr>
      <w:r w:rsidRPr="00E730A5">
        <w:rPr>
          <w:rFonts w:ascii="Arial" w:hAnsi="Arial"/>
          <w:bCs/>
          <w:sz w:val="24"/>
        </w:rPr>
        <w:t>La risposta di Gesù è semplice. Lui dice la verità sulla risurrezione finale. Essa non è un ritorno alla vita della carne, nella carne, secondo la carne, da trascorrere nel corpo di carne, nel tempo e nella storia.</w:t>
      </w:r>
      <w:r w:rsidR="00E730A5" w:rsidRPr="00E730A5">
        <w:rPr>
          <w:rFonts w:ascii="Arial" w:hAnsi="Arial"/>
          <w:bCs/>
          <w:sz w:val="24"/>
        </w:rPr>
        <w:t xml:space="preserve"> </w:t>
      </w:r>
      <w:r w:rsidRPr="00E730A5">
        <w:rPr>
          <w:rFonts w:ascii="Arial" w:hAnsi="Arial"/>
          <w:bCs/>
          <w:sz w:val="24"/>
        </w:rPr>
        <w:t>Essa è la trasformazione anche del nostro corpo in spirito</w:t>
      </w:r>
      <w:r w:rsidR="008847C7" w:rsidRPr="00E730A5">
        <w:rPr>
          <w:rFonts w:ascii="Arial" w:hAnsi="Arial"/>
          <w:bCs/>
          <w:sz w:val="24"/>
        </w:rPr>
        <w:t xml:space="preserve">. </w:t>
      </w:r>
      <w:r w:rsidRPr="00E730A5">
        <w:rPr>
          <w:rFonts w:ascii="Arial" w:hAnsi="Arial"/>
          <w:bCs/>
          <w:sz w:val="24"/>
        </w:rPr>
        <w:t>Saremo anima e corpo spirito. È spirito l’anima. Sarà anche spirito il corpo</w:t>
      </w:r>
      <w:r w:rsidR="00AB6684">
        <w:rPr>
          <w:rFonts w:ascii="Arial" w:hAnsi="Arial"/>
          <w:bCs/>
          <w:sz w:val="24"/>
        </w:rPr>
        <w:t xml:space="preserve">. </w:t>
      </w:r>
      <w:r w:rsidRPr="00E730A5">
        <w:rPr>
          <w:rFonts w:ascii="Arial" w:hAnsi="Arial"/>
          <w:bCs/>
          <w:sz w:val="24"/>
        </w:rPr>
        <w:t>La condizione presente svanirà. Lo spirito non si sposa, non procrea, non ha bisogno né di donna, né di marito.</w:t>
      </w:r>
      <w:r w:rsidR="00E730A5" w:rsidRPr="00E730A5">
        <w:rPr>
          <w:rFonts w:ascii="Arial" w:hAnsi="Arial"/>
          <w:bCs/>
          <w:sz w:val="24"/>
        </w:rPr>
        <w:t xml:space="preserve"> </w:t>
      </w:r>
      <w:r w:rsidRPr="00E730A5">
        <w:rPr>
          <w:rFonts w:ascii="Arial" w:hAnsi="Arial"/>
          <w:bCs/>
          <w:sz w:val="24"/>
        </w:rPr>
        <w:t>Si vive la stessa condizione che vivono gli angeli di Dio, che sono puri spiriti, cioè spirito senza corpo</w:t>
      </w:r>
      <w:r w:rsidR="00AB6684">
        <w:rPr>
          <w:rFonts w:ascii="Arial" w:hAnsi="Arial"/>
          <w:bCs/>
          <w:sz w:val="24"/>
        </w:rPr>
        <w:t xml:space="preserve">. </w:t>
      </w:r>
      <w:r w:rsidRPr="00E730A5">
        <w:rPr>
          <w:rFonts w:ascii="Arial" w:hAnsi="Arial"/>
          <w:bCs/>
          <w:sz w:val="24"/>
        </w:rPr>
        <w:t>Neanche la morte fisica più esisterà. L’uomo sarà ricomposto per sempre nella sua unità di anima e di corpo per non più morire.</w:t>
      </w:r>
    </w:p>
    <w:p w14:paraId="1741940D" w14:textId="1B92F96F" w:rsidR="002C7A5A" w:rsidRPr="00E730A5" w:rsidRDefault="002C7A5A" w:rsidP="002C7A5A">
      <w:pPr>
        <w:spacing w:after="120"/>
        <w:jc w:val="both"/>
        <w:rPr>
          <w:rFonts w:ascii="Arial" w:hAnsi="Arial"/>
          <w:bCs/>
          <w:sz w:val="24"/>
        </w:rPr>
      </w:pPr>
      <w:r w:rsidRPr="00E730A5">
        <w:rPr>
          <w:rFonts w:ascii="Arial" w:hAnsi="Arial"/>
          <w:bCs/>
          <w:sz w:val="24"/>
        </w:rPr>
        <w:t>Anche se non si crede nei libri tardivi della rivelazione, dove è chiaramente espressa la verità sulla risurrezione finale, basta prendere in mano il libro dell’Esodo, creduto ispirato da tutti, per apprendere la verità.</w:t>
      </w:r>
      <w:r w:rsidR="00E730A5" w:rsidRPr="00E730A5">
        <w:rPr>
          <w:rFonts w:ascii="Arial" w:hAnsi="Arial"/>
          <w:bCs/>
          <w:sz w:val="24"/>
        </w:rPr>
        <w:t xml:space="preserve"> </w:t>
      </w:r>
      <w:r w:rsidRPr="00E730A5">
        <w:rPr>
          <w:rFonts w:ascii="Arial" w:hAnsi="Arial"/>
          <w:bCs/>
          <w:sz w:val="24"/>
        </w:rPr>
        <w:t>Dio, quando si rivela a Mosè, così dice: “Io sono il Dio di tuo padre, il Dio di Abramo, il Dio di Isacco, il Dio di Giacobbe” (Cfr. Es. 6,3).</w:t>
      </w:r>
      <w:r w:rsidR="00E730A5" w:rsidRPr="00E730A5">
        <w:rPr>
          <w:rFonts w:ascii="Arial" w:hAnsi="Arial"/>
          <w:bCs/>
          <w:sz w:val="24"/>
        </w:rPr>
        <w:t xml:space="preserve"> </w:t>
      </w:r>
      <w:r w:rsidRPr="00E730A5">
        <w:rPr>
          <w:rFonts w:ascii="Arial" w:hAnsi="Arial"/>
          <w:bCs/>
          <w:sz w:val="24"/>
        </w:rPr>
        <w:t>Egli è il Dio dei vivi, non dei morti. Questa è la giusta conclusione, o esatta interpretazione da dare alla parola rivelata di Dio.</w:t>
      </w:r>
      <w:r w:rsidR="00E730A5" w:rsidRPr="00E730A5">
        <w:rPr>
          <w:rFonts w:ascii="Arial" w:hAnsi="Arial"/>
          <w:bCs/>
          <w:sz w:val="24"/>
        </w:rPr>
        <w:t xml:space="preserve"> </w:t>
      </w:r>
      <w:r w:rsidRPr="00E730A5">
        <w:rPr>
          <w:rFonts w:ascii="Arial" w:hAnsi="Arial"/>
          <w:bCs/>
          <w:sz w:val="24"/>
        </w:rPr>
        <w:t>Tutti vivono per lui: lui dona la vita e ogni vita è in lui e per lui la vita continua sempre.</w:t>
      </w:r>
      <w:r w:rsidR="00E730A5" w:rsidRPr="00E730A5">
        <w:rPr>
          <w:rFonts w:ascii="Arial" w:hAnsi="Arial"/>
          <w:bCs/>
          <w:sz w:val="24"/>
        </w:rPr>
        <w:t xml:space="preserve"> </w:t>
      </w:r>
      <w:r w:rsidRPr="00E730A5">
        <w:rPr>
          <w:rFonts w:ascii="Arial" w:hAnsi="Arial"/>
          <w:bCs/>
          <w:sz w:val="24"/>
        </w:rPr>
        <w:t>Chi parte da pregiudizi di certo non potrà mai estrarre dalla Scrittura la pienezza della verità.</w:t>
      </w:r>
      <w:r w:rsidR="00E730A5" w:rsidRPr="00E730A5">
        <w:rPr>
          <w:rFonts w:ascii="Arial" w:hAnsi="Arial"/>
          <w:bCs/>
          <w:sz w:val="24"/>
        </w:rPr>
        <w:t xml:space="preserve"> </w:t>
      </w:r>
      <w:r w:rsidRPr="00E730A5">
        <w:rPr>
          <w:rFonts w:ascii="Arial" w:hAnsi="Arial"/>
          <w:bCs/>
          <w:sz w:val="24"/>
        </w:rPr>
        <w:t>Chi invece cerca con povertà in spirito e umiltà la verità, la Scrittura gliela fornirà tutta, per intero.</w:t>
      </w:r>
      <w:r w:rsidR="00E730A5" w:rsidRPr="00E730A5">
        <w:rPr>
          <w:rFonts w:ascii="Arial" w:hAnsi="Arial"/>
          <w:bCs/>
          <w:sz w:val="24"/>
        </w:rPr>
        <w:t xml:space="preserve"> </w:t>
      </w:r>
      <w:r w:rsidRPr="00E730A5">
        <w:rPr>
          <w:rFonts w:ascii="Arial" w:hAnsi="Arial"/>
          <w:bCs/>
          <w:sz w:val="24"/>
        </w:rPr>
        <w:t>Il peccato acceca e la menzogna della mente rende sordi. La verità brilla dinanzi a noi, canta la gloria di Dio, il peccato la oscura alla nostra mente, la menzogna la tiene lontana dalle nostre orecchie.</w:t>
      </w:r>
    </w:p>
    <w:p w14:paraId="35EE4B23" w14:textId="77777777" w:rsidR="002C7A5A" w:rsidRPr="00E730A5" w:rsidRDefault="002C7A5A" w:rsidP="002C7A5A">
      <w:pPr>
        <w:spacing w:after="120"/>
        <w:jc w:val="both"/>
        <w:rPr>
          <w:rFonts w:ascii="Arial" w:hAnsi="Arial"/>
          <w:bCs/>
          <w:sz w:val="24"/>
        </w:rPr>
      </w:pPr>
      <w:r w:rsidRPr="00E730A5">
        <w:rPr>
          <w:rFonts w:ascii="Arial" w:hAnsi="Arial"/>
          <w:bCs/>
          <w:sz w:val="24"/>
        </w:rPr>
        <w:lastRenderedPageBreak/>
        <w:t>Anche costoro confessano che nessuno può qualcosa contro la Sapienza ispirata di Cristo Gesù.</w:t>
      </w:r>
    </w:p>
    <w:p w14:paraId="6806A6D3" w14:textId="2D85DDDC" w:rsidR="002C7A5A" w:rsidRPr="00E730A5" w:rsidRDefault="002C7A5A" w:rsidP="002C7A5A">
      <w:pPr>
        <w:spacing w:after="120"/>
        <w:jc w:val="both"/>
        <w:rPr>
          <w:rFonts w:ascii="Arial" w:hAnsi="Arial"/>
          <w:bCs/>
          <w:sz w:val="24"/>
        </w:rPr>
      </w:pPr>
      <w:r w:rsidRPr="00E730A5">
        <w:rPr>
          <w:rFonts w:ascii="Arial" w:hAnsi="Arial"/>
          <w:bCs/>
          <w:sz w:val="24"/>
        </w:rPr>
        <w:t>Con quest’ultima affermazione Gesù porta nella verità un’altra affermazione che era sulla bocca di tutti.</w:t>
      </w:r>
      <w:r w:rsidR="00E730A5" w:rsidRPr="00E730A5">
        <w:rPr>
          <w:rFonts w:ascii="Arial" w:hAnsi="Arial"/>
          <w:bCs/>
          <w:sz w:val="24"/>
        </w:rPr>
        <w:t xml:space="preserve"> </w:t>
      </w:r>
      <w:r w:rsidRPr="00E730A5">
        <w:rPr>
          <w:rFonts w:ascii="Arial" w:hAnsi="Arial"/>
          <w:bCs/>
          <w:sz w:val="24"/>
        </w:rPr>
        <w:t>Lui però non spiega la verità come è in sé. Vuole che tutti però si pongano una questione e le diano la giusta soluzione.</w:t>
      </w:r>
      <w:r w:rsidR="00E730A5" w:rsidRPr="00E730A5">
        <w:rPr>
          <w:rFonts w:ascii="Arial" w:hAnsi="Arial"/>
          <w:bCs/>
          <w:sz w:val="24"/>
        </w:rPr>
        <w:t xml:space="preserve"> </w:t>
      </w:r>
      <w:r w:rsidRPr="00E730A5">
        <w:rPr>
          <w:rFonts w:ascii="Arial" w:hAnsi="Arial"/>
          <w:bCs/>
          <w:sz w:val="24"/>
        </w:rPr>
        <w:t>Tutti dicono che il Messia è figlio di Davide. Questa è verità. Ma Davide non chiama forse il Messia Signore? Se il Messia è Signore di Davide, come potrà essere suo Figlio, dal momento che un figlio è figlio e non Signore?</w:t>
      </w:r>
      <w:r w:rsidR="00E730A5" w:rsidRPr="00E730A5">
        <w:rPr>
          <w:rFonts w:ascii="Arial" w:hAnsi="Arial"/>
          <w:bCs/>
          <w:sz w:val="24"/>
        </w:rPr>
        <w:t xml:space="preserve"> </w:t>
      </w:r>
      <w:r w:rsidRPr="00E730A5">
        <w:rPr>
          <w:rFonts w:ascii="Arial" w:hAnsi="Arial"/>
          <w:bCs/>
          <w:sz w:val="24"/>
        </w:rPr>
        <w:t>Questa affermazione presuppone la doppia nascita di Cristo, da Dio nell’eternità, nel tempo da Davide. Gesù è insieme Dio e Uomo, vero Dio e vero uomo, vero Figlio Unigenito del Padre, vero Figlio di Maria e quindi vero Figlio di Davide.</w:t>
      </w:r>
    </w:p>
    <w:p w14:paraId="623AD9D2" w14:textId="77777777" w:rsidR="002C7A5A" w:rsidRPr="00E730A5" w:rsidRDefault="002C7A5A" w:rsidP="002C7A5A">
      <w:pPr>
        <w:spacing w:after="120"/>
        <w:jc w:val="both"/>
        <w:rPr>
          <w:rFonts w:ascii="Arial" w:hAnsi="Arial"/>
          <w:bCs/>
          <w:sz w:val="24"/>
        </w:rPr>
      </w:pPr>
      <w:r w:rsidRPr="00E730A5">
        <w:rPr>
          <w:rFonts w:ascii="Arial" w:hAnsi="Arial"/>
          <w:bCs/>
          <w:sz w:val="24"/>
        </w:rPr>
        <w:t>Sono queste parole del Salmo 109, che rivela anche l’unità in Cristo del Sacerdozio e della Regalità, Re alla maniera di Davide, Sacerdote al modo di Melchisedek. Una novità assoluta per quel tempo. Una medesima persona mai sarebbe potuta divenire Re e Sacerdote. Il Re discendeva da Davide, il Sacerdote da Aronne. Cristo invece è Re e Sacerdote insieme. È rivelata anche “la generazione eterna” del Messia di Dio.</w:t>
      </w:r>
    </w:p>
    <w:p w14:paraId="06C34015" w14:textId="77777777" w:rsidR="002C7A5A" w:rsidRPr="00E730A5" w:rsidRDefault="002C7A5A" w:rsidP="002C7A5A">
      <w:pPr>
        <w:spacing w:after="120"/>
        <w:jc w:val="both"/>
        <w:rPr>
          <w:rFonts w:ascii="Arial" w:hAnsi="Arial"/>
          <w:bCs/>
          <w:i/>
          <w:sz w:val="24"/>
        </w:rPr>
      </w:pPr>
      <w:r w:rsidRPr="00E730A5">
        <w:rPr>
          <w:rFonts w:ascii="Arial" w:hAnsi="Arial"/>
          <w:bCs/>
          <w:i/>
          <w:sz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 </w:t>
      </w:r>
    </w:p>
    <w:p w14:paraId="0B7E2399" w14:textId="77777777" w:rsidR="002C7A5A" w:rsidRPr="00E730A5" w:rsidRDefault="002C7A5A" w:rsidP="002C7A5A">
      <w:pPr>
        <w:spacing w:after="120"/>
        <w:jc w:val="both"/>
        <w:rPr>
          <w:rFonts w:ascii="Arial" w:hAnsi="Arial"/>
          <w:bCs/>
          <w:sz w:val="24"/>
        </w:rPr>
      </w:pPr>
      <w:r w:rsidRPr="00E730A5">
        <w:rPr>
          <w:rFonts w:ascii="Arial" w:hAnsi="Arial"/>
          <w:bCs/>
          <w:sz w:val="24"/>
        </w:rPr>
        <w:t xml:space="preserve">Gesù sempre invita l’uomo a riflettere, meditare, ragionare, cercare, pensare. Gesù non vuole l’uomo passivo, che ripete frasi senza conoscere le altre verità che donano la pienezza della scienza e della conoscenza. Armonizzare le verità dell’unica fede è saggezza, intelligenza, vero dono di Dio. </w:t>
      </w:r>
    </w:p>
    <w:p w14:paraId="17367DE6" w14:textId="09AF3DC8" w:rsidR="002C7A5A" w:rsidRPr="00E730A5" w:rsidRDefault="002C7A5A" w:rsidP="002C7A5A">
      <w:pPr>
        <w:spacing w:after="120"/>
        <w:jc w:val="both"/>
        <w:rPr>
          <w:rFonts w:ascii="Arial" w:hAnsi="Arial"/>
          <w:bCs/>
          <w:sz w:val="24"/>
        </w:rPr>
      </w:pPr>
      <w:r w:rsidRPr="00E730A5">
        <w:rPr>
          <w:rFonts w:ascii="Arial" w:hAnsi="Arial"/>
          <w:bCs/>
          <w:sz w:val="24"/>
        </w:rPr>
        <w:t>Viene ora manifestato qual è il peccato degli scribi. Loro hanno una doppia vita: falsa esteriormente, peccaminosa nel cuore e nella mente. La loro è una ricerca di gloria terrena, mondana, umana.</w:t>
      </w:r>
      <w:r w:rsidR="00E730A5" w:rsidRPr="00E730A5">
        <w:rPr>
          <w:rFonts w:ascii="Arial" w:hAnsi="Arial"/>
          <w:bCs/>
          <w:sz w:val="24"/>
        </w:rPr>
        <w:t xml:space="preserve"> </w:t>
      </w:r>
      <w:r w:rsidRPr="00E730A5">
        <w:rPr>
          <w:rFonts w:ascii="Arial" w:hAnsi="Arial"/>
          <w:bCs/>
          <w:sz w:val="24"/>
        </w:rPr>
        <w:t>È anche una ricerca di un benessere guadagnato senza lavoro, estorto “piamente”, in nome della religione e della fede, alle vedove.</w:t>
      </w:r>
      <w:r w:rsidR="00E730A5" w:rsidRPr="00E730A5">
        <w:rPr>
          <w:rFonts w:ascii="Arial" w:hAnsi="Arial"/>
          <w:bCs/>
          <w:sz w:val="24"/>
        </w:rPr>
        <w:t xml:space="preserve"> </w:t>
      </w:r>
      <w:r w:rsidRPr="00E730A5">
        <w:rPr>
          <w:rFonts w:ascii="Arial" w:hAnsi="Arial"/>
          <w:bCs/>
          <w:sz w:val="24"/>
        </w:rPr>
        <w:t>Essi usano il loro ministero per interessi di gloria e di benessere di questo mondo, servendosi del nome di Dio e per questo saranno più severamente condannati. La luce di Cristo svela le loro tenebre.</w:t>
      </w:r>
    </w:p>
    <w:p w14:paraId="363E7F11" w14:textId="3AFE66CD" w:rsidR="002C7A5A" w:rsidRPr="00E730A5" w:rsidRDefault="002C7A5A" w:rsidP="002C7A5A">
      <w:pPr>
        <w:spacing w:after="120"/>
        <w:jc w:val="both"/>
        <w:rPr>
          <w:rFonts w:ascii="Arial" w:hAnsi="Arial"/>
          <w:bCs/>
          <w:sz w:val="24"/>
        </w:rPr>
      </w:pPr>
      <w:bookmarkStart w:id="1407" w:name="_Toc173245793"/>
      <w:r w:rsidRPr="00E730A5">
        <w:rPr>
          <w:rFonts w:ascii="Arial" w:hAnsi="Arial"/>
          <w:bCs/>
          <w:color w:val="000000" w:themeColor="text1"/>
          <w:sz w:val="24"/>
        </w:rPr>
        <w:t>Indicazioni riassuntive</w:t>
      </w:r>
      <w:bookmarkEnd w:id="1407"/>
      <w:r w:rsidR="00E730A5" w:rsidRPr="00E730A5">
        <w:rPr>
          <w:rFonts w:ascii="Arial" w:hAnsi="Arial"/>
          <w:bCs/>
          <w:color w:val="000000" w:themeColor="text1"/>
          <w:sz w:val="24"/>
        </w:rPr>
        <w:t xml:space="preserve">: </w:t>
      </w:r>
      <w:r w:rsidRPr="00E730A5">
        <w:rPr>
          <w:rFonts w:ascii="Arial" w:hAnsi="Arial"/>
          <w:bCs/>
          <w:sz w:val="24"/>
        </w:rPr>
        <w:t>Questo capitolo è fondamentale per conoscere il cuore dell’uomo, come esso si rapporta con la verità. Segnaliamo, solo accennandoli, alcuni principi operativi del cuore cattivo, malvagio, disonesto, ambiguo, falso.</w:t>
      </w:r>
    </w:p>
    <w:p w14:paraId="169D7610" w14:textId="77777777" w:rsidR="002C7A5A" w:rsidRPr="00E730A5" w:rsidRDefault="002C7A5A" w:rsidP="002C7A5A">
      <w:pPr>
        <w:spacing w:after="120"/>
        <w:jc w:val="both"/>
        <w:rPr>
          <w:rFonts w:ascii="Arial" w:hAnsi="Arial"/>
          <w:bCs/>
          <w:sz w:val="24"/>
        </w:rPr>
      </w:pPr>
      <w:r w:rsidRPr="00E730A5">
        <w:rPr>
          <w:rFonts w:ascii="Arial" w:hAnsi="Arial"/>
          <w:bCs/>
          <w:sz w:val="24"/>
        </w:rPr>
        <w:t>Verità e peccato si escludono a vicenda. La verità toglie il peccato dal cuore, il peccato toglie la verità. Questo principio è assoluto. Nessuna eccezione esiste, è esistita, esisterà.</w:t>
      </w:r>
    </w:p>
    <w:p w14:paraId="31C6F0D8" w14:textId="77777777" w:rsidR="002C7A5A" w:rsidRPr="00E730A5" w:rsidRDefault="002C7A5A" w:rsidP="002C7A5A">
      <w:pPr>
        <w:spacing w:after="120"/>
        <w:jc w:val="both"/>
        <w:rPr>
          <w:rFonts w:ascii="Arial" w:hAnsi="Arial"/>
          <w:bCs/>
          <w:sz w:val="24"/>
        </w:rPr>
      </w:pPr>
      <w:r w:rsidRPr="00E730A5">
        <w:rPr>
          <w:rFonts w:ascii="Arial" w:hAnsi="Arial"/>
          <w:bCs/>
          <w:sz w:val="24"/>
        </w:rPr>
        <w:t>Chi rifiuta, o combatte, o si oppone, o nega, o contrasta la verità, lo fa spinto e mosso dal suo peccato. Peccato è anche la superbia, l’invidia, la gelosia, l’odio, ogni altra forma di vizio che abita nel cuore.</w:t>
      </w:r>
    </w:p>
    <w:p w14:paraId="38126EAD" w14:textId="77777777" w:rsidR="002C7A5A" w:rsidRPr="00E730A5" w:rsidRDefault="002C7A5A" w:rsidP="002C7A5A">
      <w:pPr>
        <w:spacing w:after="120"/>
        <w:jc w:val="both"/>
        <w:rPr>
          <w:rFonts w:ascii="Arial" w:hAnsi="Arial"/>
          <w:bCs/>
          <w:sz w:val="24"/>
        </w:rPr>
      </w:pPr>
      <w:r w:rsidRPr="00E730A5">
        <w:rPr>
          <w:rFonts w:ascii="Arial" w:hAnsi="Arial"/>
          <w:bCs/>
          <w:sz w:val="24"/>
        </w:rPr>
        <w:lastRenderedPageBreak/>
        <w:t xml:space="preserve">Peccato e combattimento contro la verità spesso camminano insieme. Più grande è il peccato, più grande sarà l’opposizione e il combattimento contro la verità. </w:t>
      </w:r>
    </w:p>
    <w:p w14:paraId="362CC561" w14:textId="77777777" w:rsidR="002C7A5A" w:rsidRPr="00E730A5" w:rsidRDefault="002C7A5A" w:rsidP="002C7A5A">
      <w:pPr>
        <w:spacing w:after="120"/>
        <w:jc w:val="both"/>
        <w:rPr>
          <w:rFonts w:ascii="Arial" w:hAnsi="Arial"/>
          <w:bCs/>
          <w:sz w:val="24"/>
        </w:rPr>
      </w:pPr>
      <w:r w:rsidRPr="00E730A5">
        <w:rPr>
          <w:rFonts w:ascii="Arial" w:hAnsi="Arial"/>
          <w:bCs/>
          <w:sz w:val="24"/>
        </w:rPr>
        <w:t>Il combattimento può arrivare fino all’uccisione di Colui che annunzia, trasmette, predica la verità di Dio con purezza di dottrina e di santità.</w:t>
      </w:r>
    </w:p>
    <w:p w14:paraId="6E9CEE9B" w14:textId="77777777" w:rsidR="002C7A5A" w:rsidRPr="00E730A5" w:rsidRDefault="002C7A5A" w:rsidP="002C7A5A">
      <w:pPr>
        <w:spacing w:after="120"/>
        <w:jc w:val="both"/>
        <w:rPr>
          <w:rFonts w:ascii="Arial" w:hAnsi="Arial"/>
          <w:bCs/>
          <w:sz w:val="24"/>
        </w:rPr>
      </w:pPr>
      <w:r w:rsidRPr="00E730A5">
        <w:rPr>
          <w:rFonts w:ascii="Arial" w:hAnsi="Arial"/>
          <w:bCs/>
          <w:sz w:val="24"/>
        </w:rPr>
        <w:t>Peccato e falsificazione della verità spesso coincidono. Il peccato vive nutrendosi di falsità. Prospera creando una cortina di falsità attorno alla verità conosciuta.</w:t>
      </w:r>
    </w:p>
    <w:p w14:paraId="157A9E62" w14:textId="77777777" w:rsidR="002C7A5A" w:rsidRPr="00E730A5" w:rsidRDefault="002C7A5A" w:rsidP="002C7A5A">
      <w:pPr>
        <w:spacing w:after="120"/>
        <w:jc w:val="both"/>
        <w:rPr>
          <w:rFonts w:ascii="Arial" w:hAnsi="Arial"/>
          <w:bCs/>
          <w:sz w:val="24"/>
        </w:rPr>
      </w:pPr>
      <w:r w:rsidRPr="00E730A5">
        <w:rPr>
          <w:rFonts w:ascii="Arial" w:hAnsi="Arial"/>
          <w:bCs/>
          <w:sz w:val="24"/>
        </w:rPr>
        <w:t>Aumenta la sua forza se riesce a sviare sempre dalla via che conduce di sicuro alla verità.</w:t>
      </w:r>
    </w:p>
    <w:p w14:paraId="1C1AC2A3" w14:textId="77777777" w:rsidR="002C7A5A" w:rsidRPr="00E730A5" w:rsidRDefault="002C7A5A" w:rsidP="002C7A5A">
      <w:pPr>
        <w:spacing w:after="120"/>
        <w:jc w:val="both"/>
        <w:rPr>
          <w:rFonts w:ascii="Arial" w:hAnsi="Arial"/>
          <w:bCs/>
          <w:sz w:val="24"/>
        </w:rPr>
      </w:pPr>
      <w:r w:rsidRPr="00E730A5">
        <w:rPr>
          <w:rFonts w:ascii="Arial" w:hAnsi="Arial"/>
          <w:bCs/>
          <w:sz w:val="24"/>
        </w:rPr>
        <w:t>Peccato e ipocrisia si aiutano vicendevolmente. Il peccato fomenta l’ipocrisia, l’ipocrisia ingrassa il peccato.</w:t>
      </w:r>
    </w:p>
    <w:p w14:paraId="49A9A10F" w14:textId="77777777" w:rsidR="002C7A5A" w:rsidRPr="00E730A5" w:rsidRDefault="002C7A5A" w:rsidP="002C7A5A">
      <w:pPr>
        <w:spacing w:after="120"/>
        <w:jc w:val="both"/>
        <w:rPr>
          <w:rFonts w:ascii="Arial" w:hAnsi="Arial"/>
          <w:bCs/>
          <w:sz w:val="24"/>
        </w:rPr>
      </w:pPr>
      <w:r w:rsidRPr="00E730A5">
        <w:rPr>
          <w:rFonts w:ascii="Arial" w:hAnsi="Arial"/>
          <w:bCs/>
          <w:sz w:val="24"/>
        </w:rPr>
        <w:t>L’ipocrisia serve per nascondere il peccato. Il peccato serve perché si possa continuare a vivere di ipocrisia e quindi di inganno e di raggiri verso i fratelli, specie quelli più umili e indifesi.</w:t>
      </w:r>
    </w:p>
    <w:p w14:paraId="0B949EFC" w14:textId="77777777" w:rsidR="002C7A5A" w:rsidRPr="00E730A5" w:rsidRDefault="002C7A5A" w:rsidP="002C7A5A">
      <w:pPr>
        <w:spacing w:after="120"/>
        <w:jc w:val="both"/>
        <w:rPr>
          <w:rFonts w:ascii="Arial" w:hAnsi="Arial"/>
          <w:bCs/>
          <w:sz w:val="24"/>
        </w:rPr>
      </w:pPr>
      <w:r w:rsidRPr="00E730A5">
        <w:rPr>
          <w:rFonts w:ascii="Arial" w:hAnsi="Arial"/>
          <w:bCs/>
          <w:sz w:val="24"/>
        </w:rPr>
        <w:t>Gesù però avverte: chi commette il peccato dal suo peccato è divorato, ucciso, distrutto.</w:t>
      </w:r>
    </w:p>
    <w:p w14:paraId="5FA3D78D" w14:textId="77777777" w:rsidR="002C7A5A" w:rsidRPr="00E730A5" w:rsidRDefault="002C7A5A" w:rsidP="002C7A5A">
      <w:pPr>
        <w:spacing w:after="120"/>
        <w:jc w:val="both"/>
        <w:rPr>
          <w:rFonts w:ascii="Arial" w:hAnsi="Arial"/>
          <w:bCs/>
          <w:sz w:val="24"/>
        </w:rPr>
      </w:pPr>
      <w:r w:rsidRPr="00E730A5">
        <w:rPr>
          <w:rFonts w:ascii="Arial" w:hAnsi="Arial"/>
          <w:bCs/>
          <w:sz w:val="24"/>
        </w:rPr>
        <w:t>Chi commette il peccato perde ogni dono di grazia e diventa misero, meschino per la terra e per il cielo.</w:t>
      </w:r>
    </w:p>
    <w:p w14:paraId="2B912A4B" w14:textId="77777777" w:rsidR="002C7A5A" w:rsidRPr="00E730A5" w:rsidRDefault="002C7A5A" w:rsidP="002C7A5A">
      <w:pPr>
        <w:spacing w:after="120"/>
        <w:jc w:val="both"/>
        <w:rPr>
          <w:rFonts w:ascii="Arial" w:hAnsi="Arial"/>
          <w:bCs/>
          <w:sz w:val="24"/>
        </w:rPr>
      </w:pPr>
      <w:r w:rsidRPr="00E730A5">
        <w:rPr>
          <w:rFonts w:ascii="Arial" w:hAnsi="Arial"/>
          <w:bCs/>
          <w:sz w:val="24"/>
        </w:rPr>
        <w:t>Gesù vuole che non si parli per frasi fatte, per verità isolate, per concetti non verificati con la pienezza della verità.</w:t>
      </w:r>
    </w:p>
    <w:p w14:paraId="7B105290" w14:textId="77777777" w:rsidR="002C7A5A" w:rsidRPr="00E730A5" w:rsidRDefault="002C7A5A" w:rsidP="002C7A5A">
      <w:pPr>
        <w:spacing w:after="120"/>
        <w:jc w:val="both"/>
        <w:rPr>
          <w:rFonts w:ascii="Arial" w:hAnsi="Arial"/>
          <w:bCs/>
          <w:sz w:val="24"/>
        </w:rPr>
      </w:pPr>
      <w:r w:rsidRPr="00E730A5">
        <w:rPr>
          <w:rFonts w:ascii="Arial" w:hAnsi="Arial"/>
          <w:bCs/>
          <w:sz w:val="24"/>
        </w:rPr>
        <w:t>La verità è una ricerca, oltre che un dono. Come dono lo si accoglie, come ricerca è giusto che la si armonizzi con ogni altra parte dell’unica ed indivisibile verità.</w:t>
      </w:r>
    </w:p>
    <w:p w14:paraId="3C3C5DEA" w14:textId="77777777" w:rsidR="002C7A5A" w:rsidRPr="00E730A5" w:rsidRDefault="002C7A5A" w:rsidP="002C7A5A">
      <w:pPr>
        <w:spacing w:after="120"/>
        <w:jc w:val="both"/>
        <w:rPr>
          <w:rFonts w:ascii="Arial" w:hAnsi="Arial"/>
          <w:bCs/>
          <w:sz w:val="24"/>
        </w:rPr>
      </w:pPr>
      <w:r w:rsidRPr="00E730A5">
        <w:rPr>
          <w:rFonts w:ascii="Arial" w:hAnsi="Arial"/>
          <w:bCs/>
          <w:sz w:val="24"/>
        </w:rPr>
        <w:t xml:space="preserve">Il cristiano ha l’obbligo di proclamare la verità. Il cristiano ha per missione il ricordo e l’annunzio del Vangelo a tutte le genti, ad ogni uomo, al mondo intero. </w:t>
      </w:r>
    </w:p>
    <w:p w14:paraId="72EBC0BB" w14:textId="77777777" w:rsidR="002C7A5A" w:rsidRPr="00E730A5" w:rsidRDefault="002C7A5A" w:rsidP="002C7A5A">
      <w:pPr>
        <w:spacing w:after="120"/>
        <w:jc w:val="both"/>
        <w:rPr>
          <w:rFonts w:ascii="Arial" w:hAnsi="Arial"/>
          <w:bCs/>
          <w:sz w:val="24"/>
        </w:rPr>
      </w:pPr>
      <w:r w:rsidRPr="00E730A5">
        <w:rPr>
          <w:rFonts w:ascii="Arial" w:hAnsi="Arial"/>
          <w:bCs/>
          <w:sz w:val="24"/>
        </w:rPr>
        <w:t xml:space="preserve">Poiché peccato e Vangelo non possono coabitare nell’unico cuore, ognuno di noi è obbligato a togliere il peccato dal cuore, dalla mente, dall’anima, dalla volontà, se vuole che il sì detto alla Vergine Maria, Madre della Redenzione sia vero, pieno, perfetto, duraturo, per sempre. </w:t>
      </w:r>
    </w:p>
    <w:p w14:paraId="2E5D11F8" w14:textId="77777777" w:rsidR="00E730A5" w:rsidRPr="00E730A5" w:rsidRDefault="00E730A5" w:rsidP="002C7A5A">
      <w:pPr>
        <w:spacing w:after="120"/>
        <w:jc w:val="both"/>
        <w:rPr>
          <w:rFonts w:ascii="Arial" w:hAnsi="Arial"/>
          <w:bCs/>
          <w:sz w:val="24"/>
        </w:rPr>
      </w:pPr>
    </w:p>
    <w:p w14:paraId="50D6EC32" w14:textId="5BF494C3" w:rsidR="00E730A5" w:rsidRDefault="002C7A5A" w:rsidP="008A168E">
      <w:pPr>
        <w:pStyle w:val="Titolo2"/>
      </w:pPr>
      <w:bookmarkStart w:id="1408" w:name="_Toc183872770"/>
      <w:bookmarkStart w:id="1409" w:name="_Toc38618351"/>
      <w:bookmarkStart w:id="1410" w:name="_Toc173245795"/>
      <w:r w:rsidRPr="00CA2FD3">
        <w:t>LA VOCAZIONE CRISTIANA</w:t>
      </w:r>
      <w:bookmarkEnd w:id="1408"/>
      <w:r w:rsidRPr="00CA2FD3">
        <w:t xml:space="preserve"> </w:t>
      </w:r>
    </w:p>
    <w:p w14:paraId="586FE974" w14:textId="186C30D3" w:rsidR="002C7A5A" w:rsidRPr="00E730A5" w:rsidRDefault="00E730A5" w:rsidP="00E730A5">
      <w:pPr>
        <w:spacing w:before="120" w:after="120"/>
        <w:jc w:val="center"/>
        <w:rPr>
          <w:rFonts w:ascii="Arial" w:hAnsi="Arial"/>
          <w:b/>
          <w:sz w:val="24"/>
        </w:rPr>
      </w:pPr>
      <w:r w:rsidRPr="00E730A5">
        <w:rPr>
          <w:rFonts w:ascii="Arial" w:hAnsi="Arial"/>
          <w:b/>
          <w:sz w:val="24"/>
        </w:rPr>
        <w:t>Chi non bisogna ascoltare</w:t>
      </w:r>
      <w:bookmarkEnd w:id="1409"/>
      <w:bookmarkEnd w:id="1410"/>
    </w:p>
    <w:p w14:paraId="56DBC2E3" w14:textId="77777777" w:rsidR="00E730A5" w:rsidRPr="00E730A5" w:rsidRDefault="002C7A5A" w:rsidP="00E730A5">
      <w:pPr>
        <w:spacing w:before="120" w:after="120"/>
        <w:jc w:val="both"/>
        <w:rPr>
          <w:rFonts w:ascii="Arial" w:hAnsi="Arial"/>
          <w:b/>
          <w:i/>
          <w:sz w:val="24"/>
        </w:rPr>
      </w:pPr>
      <w:bookmarkStart w:id="1411" w:name="_Toc173245797"/>
      <w:r w:rsidRPr="00E730A5">
        <w:rPr>
          <w:rFonts w:ascii="Arial" w:hAnsi="Arial"/>
          <w:b/>
          <w:sz w:val="24"/>
        </w:rPr>
        <w:t>Il testo del Vangelo</w:t>
      </w:r>
      <w:bookmarkEnd w:id="1411"/>
      <w:r w:rsidRPr="00E730A5">
        <w:rPr>
          <w:rFonts w:ascii="Arial" w:hAnsi="Arial"/>
          <w:b/>
          <w:sz w:val="24"/>
        </w:rPr>
        <w:t xml:space="preserve"> </w:t>
      </w:r>
      <w:bookmarkStart w:id="1412" w:name="_Toc38618352"/>
      <w:bookmarkStart w:id="1413" w:name="_Toc173245796"/>
      <w:r w:rsidR="00E730A5" w:rsidRPr="00E730A5">
        <w:rPr>
          <w:rFonts w:ascii="Arial" w:hAnsi="Arial"/>
          <w:b/>
          <w:i/>
          <w:sz w:val="24"/>
        </w:rPr>
        <w:t>Lc 21,1-38</w:t>
      </w:r>
      <w:bookmarkEnd w:id="1412"/>
      <w:bookmarkEnd w:id="1413"/>
    </w:p>
    <w:p w14:paraId="23C071FB" w14:textId="658FF74D" w:rsidR="00E730A5" w:rsidRPr="009E1281" w:rsidRDefault="00E730A5" w:rsidP="009E1281">
      <w:pPr>
        <w:spacing w:after="120"/>
        <w:ind w:left="567" w:right="567"/>
        <w:jc w:val="both"/>
        <w:rPr>
          <w:rFonts w:ascii="Arial" w:hAnsi="Arial"/>
          <w:i/>
          <w:iCs/>
          <w:kern w:val="28"/>
          <w:sz w:val="24"/>
        </w:rPr>
      </w:pPr>
      <w:r w:rsidRPr="009E1281">
        <w:rPr>
          <w:rFonts w:ascii="Arial" w:hAnsi="Arial"/>
          <w:i/>
          <w:iCs/>
          <w:kern w:val="28"/>
          <w:sz w:val="24"/>
        </w:rPr>
        <w:t xml:space="preserve">Alzàti gli occhi, vide i ricchi che gettavano le loro offerte nel tesoro del tempio. </w:t>
      </w:r>
      <w:r w:rsidR="004E345B" w:rsidRPr="009E1281">
        <w:rPr>
          <w:rFonts w:ascii="Arial" w:hAnsi="Arial"/>
          <w:i/>
          <w:iCs/>
          <w:kern w:val="28"/>
          <w:sz w:val="24"/>
        </w:rPr>
        <w:t>Vide</w:t>
      </w:r>
      <w:r w:rsidRPr="009E1281">
        <w:rPr>
          <w:rFonts w:ascii="Arial" w:hAnsi="Arial"/>
          <w:i/>
          <w:iCs/>
          <w:kern w:val="28"/>
          <w:sz w:val="24"/>
        </w:rPr>
        <w:t xml:space="preserve"> anche una vedova povera, che vi gettava due monetine, </w:t>
      </w:r>
      <w:r w:rsidR="004E345B" w:rsidRPr="009E1281">
        <w:rPr>
          <w:rFonts w:ascii="Arial" w:hAnsi="Arial"/>
          <w:i/>
          <w:iCs/>
          <w:kern w:val="28"/>
          <w:sz w:val="24"/>
        </w:rPr>
        <w:t>e</w:t>
      </w:r>
      <w:r w:rsidRPr="009E1281">
        <w:rPr>
          <w:rFonts w:ascii="Arial" w:hAnsi="Arial"/>
          <w:i/>
          <w:iCs/>
          <w:kern w:val="28"/>
          <w:sz w:val="24"/>
        </w:rPr>
        <w:t xml:space="preserve"> disse: «In verità vi dico: questa vedova, così povera, ha gettato più di tutti. </w:t>
      </w:r>
      <w:r w:rsidR="004E345B" w:rsidRPr="009E1281">
        <w:rPr>
          <w:rFonts w:ascii="Arial" w:hAnsi="Arial"/>
          <w:i/>
          <w:iCs/>
          <w:kern w:val="28"/>
          <w:sz w:val="24"/>
        </w:rPr>
        <w:t>Tutti</w:t>
      </w:r>
      <w:r w:rsidRPr="009E1281">
        <w:rPr>
          <w:rFonts w:ascii="Arial" w:hAnsi="Arial"/>
          <w:i/>
          <w:iCs/>
          <w:kern w:val="28"/>
          <w:sz w:val="24"/>
        </w:rPr>
        <w:t xml:space="preserve"> costoro, infatti, hanno gettato come offerta parte del loro superfluo. Ella invece, nella sua miseria, ha gettato tutto quello che aveva per vivere».</w:t>
      </w:r>
    </w:p>
    <w:p w14:paraId="28E169E0" w14:textId="6C0E4972"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Mentre</w:t>
      </w:r>
      <w:r w:rsidR="00E730A5" w:rsidRPr="009E1281">
        <w:rPr>
          <w:rFonts w:ascii="Arial" w:hAnsi="Arial"/>
          <w:i/>
          <w:iCs/>
          <w:kern w:val="28"/>
          <w:sz w:val="24"/>
        </w:rPr>
        <w:t xml:space="preserve"> alcuni parlavano del tempio, che era ornato di belle pietre e di doni votivi, disse: «Verranno giorni nei quali, di quello che vedete, non sarà lasciata pietra su pietra che non sarà distrutta». </w:t>
      </w:r>
    </w:p>
    <w:p w14:paraId="6AA778FC" w14:textId="5C169182"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lastRenderedPageBreak/>
        <w:t>Gli</w:t>
      </w:r>
      <w:r w:rsidR="00E730A5" w:rsidRPr="009E1281">
        <w:rPr>
          <w:rFonts w:ascii="Arial" w:hAnsi="Arial"/>
          <w:i/>
          <w:iCs/>
          <w:kern w:val="28"/>
          <w:sz w:val="24"/>
        </w:rPr>
        <w:t xml:space="preserve"> domandarono: «Maestro, quando dunque accadranno queste cose e quale sarà il segno, quando esse staranno per accadere?». </w:t>
      </w:r>
      <w:r w:rsidRPr="009E1281">
        <w:rPr>
          <w:rFonts w:ascii="Arial" w:hAnsi="Arial"/>
          <w:i/>
          <w:iCs/>
          <w:kern w:val="28"/>
          <w:sz w:val="24"/>
        </w:rPr>
        <w:t>Rispose</w:t>
      </w:r>
      <w:r w:rsidR="00E730A5" w:rsidRPr="009E1281">
        <w:rPr>
          <w:rFonts w:ascii="Arial" w:hAnsi="Arial"/>
          <w:i/>
          <w:iCs/>
          <w:kern w:val="28"/>
          <w:sz w:val="24"/>
        </w:rPr>
        <w:t xml:space="preserve">: «Badate di non lasciarvi ingannare. Molti infatti verranno nel mio nome dicendo: “Sono io”, e: “Il tempo è vicino”. Non andate dietro a loro! </w:t>
      </w:r>
      <w:r w:rsidRPr="009E1281">
        <w:rPr>
          <w:rFonts w:ascii="Arial" w:hAnsi="Arial"/>
          <w:i/>
          <w:iCs/>
          <w:kern w:val="28"/>
          <w:sz w:val="24"/>
        </w:rPr>
        <w:t>Quando</w:t>
      </w:r>
      <w:r w:rsidR="00E730A5" w:rsidRPr="009E1281">
        <w:rPr>
          <w:rFonts w:ascii="Arial" w:hAnsi="Arial"/>
          <w:i/>
          <w:iCs/>
          <w:kern w:val="28"/>
          <w:sz w:val="24"/>
        </w:rPr>
        <w:t xml:space="preserve"> sentirete di guerre e di rivoluzioni, non vi terrorizzate, perché prima devono avvenire queste cose, ma non è subito la fine».</w:t>
      </w:r>
    </w:p>
    <w:p w14:paraId="35D947BF" w14:textId="14B38799"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Poi</w:t>
      </w:r>
      <w:r w:rsidR="00E730A5" w:rsidRPr="009E1281">
        <w:rPr>
          <w:rFonts w:ascii="Arial" w:hAnsi="Arial"/>
          <w:i/>
          <w:iCs/>
          <w:kern w:val="28"/>
          <w:sz w:val="24"/>
        </w:rPr>
        <w:t xml:space="preserve"> diceva loro: «Si solleverà nazione contro nazione e regno contro regno, e vi saranno in diversi luoghi terremoti, carestie e pestilenze; vi saranno anche fatti terrificanti e segni grandiosi dal cielo. </w:t>
      </w:r>
    </w:p>
    <w:p w14:paraId="6BA228F3" w14:textId="744BC24A" w:rsidR="00E730A5" w:rsidRPr="009E1281" w:rsidRDefault="00E730A5" w:rsidP="009E1281">
      <w:pPr>
        <w:spacing w:after="120"/>
        <w:ind w:left="567" w:right="567"/>
        <w:jc w:val="both"/>
        <w:rPr>
          <w:rFonts w:ascii="Arial" w:hAnsi="Arial"/>
          <w:i/>
          <w:iCs/>
          <w:kern w:val="28"/>
          <w:sz w:val="24"/>
        </w:rPr>
      </w:pPr>
      <w:r w:rsidRPr="009E1281">
        <w:rPr>
          <w:rFonts w:ascii="Arial" w:hAnsi="Arial"/>
          <w:i/>
          <w:iCs/>
          <w:kern w:val="28"/>
          <w:sz w:val="24"/>
        </w:rPr>
        <w:t xml:space="preserve">Ma prima di tutto questo metteranno le mani su di voi e vi perseguiteranno, consegnandovi alle sinagoghe e alle prigioni, trascinandovi davanti a re e governatori, a causa del mio nome. </w:t>
      </w:r>
      <w:r w:rsidR="004E345B" w:rsidRPr="009E1281">
        <w:rPr>
          <w:rFonts w:ascii="Arial" w:hAnsi="Arial"/>
          <w:i/>
          <w:iCs/>
          <w:kern w:val="28"/>
          <w:sz w:val="24"/>
        </w:rPr>
        <w:t>Avrete</w:t>
      </w:r>
      <w:r w:rsidRPr="009E1281">
        <w:rPr>
          <w:rFonts w:ascii="Arial" w:hAnsi="Arial"/>
          <w:i/>
          <w:iCs/>
          <w:kern w:val="28"/>
          <w:sz w:val="24"/>
        </w:rPr>
        <w:t xml:space="preserve"> allora occasione di dare testimonianza. </w:t>
      </w:r>
      <w:r w:rsidR="004E345B" w:rsidRPr="009E1281">
        <w:rPr>
          <w:rFonts w:ascii="Arial" w:hAnsi="Arial"/>
          <w:i/>
          <w:iCs/>
          <w:kern w:val="28"/>
          <w:sz w:val="24"/>
        </w:rPr>
        <w:t>Mettetevi</w:t>
      </w:r>
      <w:r w:rsidRPr="009E1281">
        <w:rPr>
          <w:rFonts w:ascii="Arial" w:hAnsi="Arial"/>
          <w:i/>
          <w:iCs/>
          <w:kern w:val="28"/>
          <w:sz w:val="24"/>
        </w:rPr>
        <w:t xml:space="preserve"> dunque in mente di non preparare prima la vostra difesa; </w:t>
      </w:r>
      <w:r w:rsidR="004E345B" w:rsidRPr="009E1281">
        <w:rPr>
          <w:rFonts w:ascii="Arial" w:hAnsi="Arial"/>
          <w:i/>
          <w:iCs/>
          <w:kern w:val="28"/>
          <w:sz w:val="24"/>
        </w:rPr>
        <w:t>io</w:t>
      </w:r>
      <w:r w:rsidRPr="009E1281">
        <w:rPr>
          <w:rFonts w:ascii="Arial" w:hAnsi="Arial"/>
          <w:i/>
          <w:iCs/>
          <w:kern w:val="28"/>
          <w:sz w:val="24"/>
        </w:rPr>
        <w:t xml:space="preserve"> vi darò parola e sapienza, cosicché tutti i vostri avversari non potranno resistere né controbattere. </w:t>
      </w:r>
      <w:r w:rsidR="004E345B" w:rsidRPr="009E1281">
        <w:rPr>
          <w:rFonts w:ascii="Arial" w:hAnsi="Arial"/>
          <w:i/>
          <w:iCs/>
          <w:kern w:val="28"/>
          <w:sz w:val="24"/>
        </w:rPr>
        <w:t>Sarete</w:t>
      </w:r>
      <w:r w:rsidRPr="009E1281">
        <w:rPr>
          <w:rFonts w:ascii="Arial" w:hAnsi="Arial"/>
          <w:i/>
          <w:iCs/>
          <w:kern w:val="28"/>
          <w:sz w:val="24"/>
        </w:rPr>
        <w:t xml:space="preserve"> traditi perfino dai genitori, dai fratelli, dai parenti e dagli amici, e uccideranno alcuni di voi; </w:t>
      </w:r>
      <w:r w:rsidR="004E345B" w:rsidRPr="009E1281">
        <w:rPr>
          <w:rFonts w:ascii="Arial" w:hAnsi="Arial"/>
          <w:i/>
          <w:iCs/>
          <w:kern w:val="28"/>
          <w:sz w:val="24"/>
        </w:rPr>
        <w:t>sarete</w:t>
      </w:r>
      <w:r w:rsidRPr="009E1281">
        <w:rPr>
          <w:rFonts w:ascii="Arial" w:hAnsi="Arial"/>
          <w:i/>
          <w:iCs/>
          <w:kern w:val="28"/>
          <w:sz w:val="24"/>
        </w:rPr>
        <w:t xml:space="preserve"> odiati da tutti a causa del mio nome. Ma nemmeno un capello del vostro capo andrà perduto. </w:t>
      </w:r>
      <w:r w:rsidR="004E345B" w:rsidRPr="009E1281">
        <w:rPr>
          <w:rFonts w:ascii="Arial" w:hAnsi="Arial"/>
          <w:i/>
          <w:iCs/>
          <w:kern w:val="28"/>
          <w:sz w:val="24"/>
        </w:rPr>
        <w:t>Con</w:t>
      </w:r>
      <w:r w:rsidRPr="009E1281">
        <w:rPr>
          <w:rFonts w:ascii="Arial" w:hAnsi="Arial"/>
          <w:i/>
          <w:iCs/>
          <w:kern w:val="28"/>
          <w:sz w:val="24"/>
        </w:rPr>
        <w:t xml:space="preserve"> la vostra perseveranza salverete la vostra vita.</w:t>
      </w:r>
    </w:p>
    <w:p w14:paraId="4709E5D1" w14:textId="3729B0C5"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Quando</w:t>
      </w:r>
      <w:r w:rsidR="00E730A5" w:rsidRPr="009E1281">
        <w:rPr>
          <w:rFonts w:ascii="Arial" w:hAnsi="Arial"/>
          <w:i/>
          <w:iCs/>
          <w:kern w:val="28"/>
          <w:sz w:val="24"/>
        </w:rPr>
        <w:t xml:space="preserve"> vedrete Gerusalemme circondata da eserciti, allora sappiate che la sua devastazione è vicina. </w:t>
      </w:r>
      <w:r w:rsidRPr="009E1281">
        <w:rPr>
          <w:rFonts w:ascii="Arial" w:hAnsi="Arial"/>
          <w:i/>
          <w:iCs/>
          <w:kern w:val="28"/>
          <w:sz w:val="24"/>
        </w:rPr>
        <w:t>Allora</w:t>
      </w:r>
      <w:r w:rsidR="00E730A5" w:rsidRPr="009E1281">
        <w:rPr>
          <w:rFonts w:ascii="Arial" w:hAnsi="Arial"/>
          <w:i/>
          <w:iCs/>
          <w:kern w:val="28"/>
          <w:sz w:val="24"/>
        </w:rPr>
        <w:t xml:space="preserve"> coloro che si trovano nella Giudea fuggano verso i monti, coloro che sono dentro la città se ne allontanino, e quelli che stanno in campagna non tornino in città; </w:t>
      </w:r>
      <w:r w:rsidRPr="009E1281">
        <w:rPr>
          <w:rFonts w:ascii="Arial" w:hAnsi="Arial"/>
          <w:i/>
          <w:iCs/>
          <w:kern w:val="28"/>
          <w:sz w:val="24"/>
        </w:rPr>
        <w:t>quelli</w:t>
      </w:r>
      <w:r w:rsidR="00E730A5" w:rsidRPr="009E1281">
        <w:rPr>
          <w:rFonts w:ascii="Arial" w:hAnsi="Arial"/>
          <w:i/>
          <w:iCs/>
          <w:kern w:val="28"/>
          <w:sz w:val="24"/>
        </w:rPr>
        <w:t xml:space="preserve"> infatti saranno giorni di vendetta, affinché tutto ciò che è stato scritto si compia. In quei giorni guai alle donne che sono incinte e a quelle che allattano, perché vi sarà grande calamità nel paese e ira contro questo popolo. </w:t>
      </w:r>
      <w:r w:rsidRPr="009E1281">
        <w:rPr>
          <w:rFonts w:ascii="Arial" w:hAnsi="Arial"/>
          <w:i/>
          <w:iCs/>
          <w:kern w:val="28"/>
          <w:sz w:val="24"/>
        </w:rPr>
        <w:t>Cadranno</w:t>
      </w:r>
      <w:r w:rsidR="00E730A5" w:rsidRPr="009E1281">
        <w:rPr>
          <w:rFonts w:ascii="Arial" w:hAnsi="Arial"/>
          <w:i/>
          <w:iCs/>
          <w:kern w:val="28"/>
          <w:sz w:val="24"/>
        </w:rPr>
        <w:t xml:space="preserve"> a fil di spada e saranno condotti prigionieri in tutte le nazioni; Gerusalemme sarà calpestata dai pagani finché i tempi dei pagani non siano compiuti.</w:t>
      </w:r>
    </w:p>
    <w:p w14:paraId="61C2605C" w14:textId="4707EDE7"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Vi</w:t>
      </w:r>
      <w:r w:rsidR="00E730A5" w:rsidRPr="009E1281">
        <w:rPr>
          <w:rFonts w:ascii="Arial" w:hAnsi="Arial"/>
          <w:i/>
          <w:iCs/>
          <w:kern w:val="28"/>
          <w:sz w:val="24"/>
        </w:rPr>
        <w:t xml:space="preserve"> saranno segni nel sole, nella luna e nelle stelle, e sulla terra angoscia di popoli in ansia per il fragore del mare e dei flutti, </w:t>
      </w:r>
      <w:r w:rsidRPr="009E1281">
        <w:rPr>
          <w:rFonts w:ascii="Arial" w:hAnsi="Arial"/>
          <w:i/>
          <w:iCs/>
          <w:kern w:val="28"/>
          <w:sz w:val="24"/>
        </w:rPr>
        <w:t>mentre</w:t>
      </w:r>
      <w:r w:rsidR="00E730A5" w:rsidRPr="009E1281">
        <w:rPr>
          <w:rFonts w:ascii="Arial" w:hAnsi="Arial"/>
          <w:i/>
          <w:iCs/>
          <w:kern w:val="28"/>
          <w:sz w:val="24"/>
        </w:rPr>
        <w:t xml:space="preserve"> gli uomini moriranno per la paura e per l’attesa di ciò che dovrà accadere sulla terra. Le potenze dei cieli infatti saranno sconvolte. </w:t>
      </w:r>
      <w:r w:rsidRPr="009E1281">
        <w:rPr>
          <w:rFonts w:ascii="Arial" w:hAnsi="Arial"/>
          <w:i/>
          <w:iCs/>
          <w:kern w:val="28"/>
          <w:sz w:val="24"/>
        </w:rPr>
        <w:t>Allora</w:t>
      </w:r>
      <w:r w:rsidR="00E730A5" w:rsidRPr="009E1281">
        <w:rPr>
          <w:rFonts w:ascii="Arial" w:hAnsi="Arial"/>
          <w:i/>
          <w:iCs/>
          <w:kern w:val="28"/>
          <w:sz w:val="24"/>
        </w:rPr>
        <w:t xml:space="preserve"> vedranno il Figlio dell’uomo venire su una nube con grande potenza e gloria. </w:t>
      </w:r>
      <w:r w:rsidRPr="009E1281">
        <w:rPr>
          <w:rFonts w:ascii="Arial" w:hAnsi="Arial"/>
          <w:i/>
          <w:iCs/>
          <w:kern w:val="28"/>
          <w:sz w:val="24"/>
        </w:rPr>
        <w:t>Quando</w:t>
      </w:r>
      <w:r w:rsidR="00E730A5" w:rsidRPr="009E1281">
        <w:rPr>
          <w:rFonts w:ascii="Arial" w:hAnsi="Arial"/>
          <w:i/>
          <w:iCs/>
          <w:kern w:val="28"/>
          <w:sz w:val="24"/>
        </w:rPr>
        <w:t xml:space="preserve"> cominceranno ad accadere queste cose, risollevatevi e alzate il capo, perché la vostra liberazione è vicina».</w:t>
      </w:r>
    </w:p>
    <w:p w14:paraId="78F796AA" w14:textId="5230F301"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E</w:t>
      </w:r>
      <w:r w:rsidR="00E730A5" w:rsidRPr="009E1281">
        <w:rPr>
          <w:rFonts w:ascii="Arial" w:hAnsi="Arial"/>
          <w:i/>
          <w:iCs/>
          <w:kern w:val="28"/>
          <w:sz w:val="24"/>
        </w:rPr>
        <w:t xml:space="preserve"> disse loro una parabola: «Osservate la pianta di fico e tutti gli alberi: </w:t>
      </w:r>
      <w:r w:rsidRPr="009E1281">
        <w:rPr>
          <w:rFonts w:ascii="Arial" w:hAnsi="Arial"/>
          <w:i/>
          <w:iCs/>
          <w:kern w:val="28"/>
          <w:sz w:val="24"/>
        </w:rPr>
        <w:t>quando</w:t>
      </w:r>
      <w:r w:rsidR="00E730A5" w:rsidRPr="009E1281">
        <w:rPr>
          <w:rFonts w:ascii="Arial" w:hAnsi="Arial"/>
          <w:i/>
          <w:iCs/>
          <w:kern w:val="28"/>
          <w:sz w:val="24"/>
        </w:rPr>
        <w:t xml:space="preserve"> già germogliano, capite voi stessi, guardandoli, che ormai l’estate è vicina. </w:t>
      </w:r>
      <w:r w:rsidRPr="009E1281">
        <w:rPr>
          <w:rFonts w:ascii="Arial" w:hAnsi="Arial"/>
          <w:i/>
          <w:iCs/>
          <w:kern w:val="28"/>
          <w:sz w:val="24"/>
        </w:rPr>
        <w:t>Così</w:t>
      </w:r>
      <w:r w:rsidR="00E730A5" w:rsidRPr="009E1281">
        <w:rPr>
          <w:rFonts w:ascii="Arial" w:hAnsi="Arial"/>
          <w:i/>
          <w:iCs/>
          <w:kern w:val="28"/>
          <w:sz w:val="24"/>
        </w:rPr>
        <w:t xml:space="preserve"> anche voi: quando vedrete accadere queste cose, sappiate che il regno di Dio è vicino. </w:t>
      </w:r>
      <w:r w:rsidRPr="009E1281">
        <w:rPr>
          <w:rFonts w:ascii="Arial" w:hAnsi="Arial"/>
          <w:i/>
          <w:iCs/>
          <w:kern w:val="28"/>
          <w:sz w:val="24"/>
        </w:rPr>
        <w:t>In</w:t>
      </w:r>
      <w:r w:rsidR="00E730A5" w:rsidRPr="009E1281">
        <w:rPr>
          <w:rFonts w:ascii="Arial" w:hAnsi="Arial"/>
          <w:i/>
          <w:iCs/>
          <w:kern w:val="28"/>
          <w:sz w:val="24"/>
        </w:rPr>
        <w:t xml:space="preserve"> verità io vi dico: non passerà questa generazione prima che tutto avvenga. </w:t>
      </w:r>
      <w:r w:rsidRPr="009E1281">
        <w:rPr>
          <w:rFonts w:ascii="Arial" w:hAnsi="Arial"/>
          <w:i/>
          <w:iCs/>
          <w:kern w:val="28"/>
          <w:sz w:val="24"/>
        </w:rPr>
        <w:t>Il</w:t>
      </w:r>
      <w:r w:rsidR="00E730A5" w:rsidRPr="009E1281">
        <w:rPr>
          <w:rFonts w:ascii="Arial" w:hAnsi="Arial"/>
          <w:i/>
          <w:iCs/>
          <w:kern w:val="28"/>
          <w:sz w:val="24"/>
        </w:rPr>
        <w:t xml:space="preserve"> cielo e la terra passeranno, ma le mie parole non passeranno.</w:t>
      </w:r>
    </w:p>
    <w:p w14:paraId="4D5BF184" w14:textId="18F0C69D" w:rsidR="00E730A5"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State</w:t>
      </w:r>
      <w:r w:rsidR="00E730A5" w:rsidRPr="009E1281">
        <w:rPr>
          <w:rFonts w:ascii="Arial" w:hAnsi="Arial"/>
          <w:i/>
          <w:iCs/>
          <w:kern w:val="28"/>
          <w:sz w:val="24"/>
        </w:rPr>
        <w:t xml:space="preserve"> attenti a voi stessi, che i vostri cuori non si appesantiscano in dissipazioni, ubriachezze e affanni della vita e che quel giorno non vi piombi addosso all’improvviso; </w:t>
      </w:r>
      <w:r w:rsidRPr="009E1281">
        <w:rPr>
          <w:rFonts w:ascii="Arial" w:hAnsi="Arial"/>
          <w:i/>
          <w:iCs/>
          <w:kern w:val="28"/>
          <w:sz w:val="24"/>
        </w:rPr>
        <w:t>come</w:t>
      </w:r>
      <w:r w:rsidR="00E730A5" w:rsidRPr="009E1281">
        <w:rPr>
          <w:rFonts w:ascii="Arial" w:hAnsi="Arial"/>
          <w:i/>
          <w:iCs/>
          <w:kern w:val="28"/>
          <w:sz w:val="24"/>
        </w:rPr>
        <w:t xml:space="preserve"> un laccio infatti esso si abbatterà sopra tutti coloro che abitano sulla faccia di tutta la terra. </w:t>
      </w:r>
      <w:r w:rsidRPr="009E1281">
        <w:rPr>
          <w:rFonts w:ascii="Arial" w:hAnsi="Arial"/>
          <w:i/>
          <w:iCs/>
          <w:kern w:val="28"/>
          <w:sz w:val="24"/>
        </w:rPr>
        <w:t>Vegliate</w:t>
      </w:r>
      <w:r w:rsidR="00E730A5" w:rsidRPr="009E1281">
        <w:rPr>
          <w:rFonts w:ascii="Arial" w:hAnsi="Arial"/>
          <w:i/>
          <w:iCs/>
          <w:kern w:val="28"/>
          <w:sz w:val="24"/>
        </w:rPr>
        <w:t xml:space="preserve"> in </w:t>
      </w:r>
      <w:r w:rsidR="00E730A5" w:rsidRPr="009E1281">
        <w:rPr>
          <w:rFonts w:ascii="Arial" w:hAnsi="Arial"/>
          <w:i/>
          <w:iCs/>
          <w:kern w:val="28"/>
          <w:sz w:val="24"/>
        </w:rPr>
        <w:lastRenderedPageBreak/>
        <w:t>ogni momento pregando, perché abbiate la forza di sfuggire a tutto ciò che sta per accadere e di comparire davanti al Figlio dell’uomo».</w:t>
      </w:r>
    </w:p>
    <w:p w14:paraId="16DFDBA3" w14:textId="77777777"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Durante</w:t>
      </w:r>
      <w:r w:rsidR="00E730A5" w:rsidRPr="009E1281">
        <w:rPr>
          <w:rFonts w:ascii="Arial" w:hAnsi="Arial"/>
          <w:i/>
          <w:iCs/>
          <w:kern w:val="28"/>
          <w:sz w:val="24"/>
        </w:rPr>
        <w:t xml:space="preserve"> il giorno insegnava nel tempio; la notte, usciva e pernottava all’aperto sul monte detto degli Ulivi. E tutto il popolo di buon mattino andava da lui nel tempio per ascoltarlo. </w:t>
      </w:r>
    </w:p>
    <w:p w14:paraId="1A574528" w14:textId="77777777" w:rsidR="004E345B" w:rsidRDefault="004E345B" w:rsidP="00E730A5">
      <w:pPr>
        <w:spacing w:after="120"/>
        <w:jc w:val="both"/>
        <w:rPr>
          <w:rFonts w:ascii="Arial" w:hAnsi="Arial"/>
          <w:i/>
          <w:iCs/>
          <w:sz w:val="24"/>
        </w:rPr>
      </w:pPr>
    </w:p>
    <w:p w14:paraId="22879B8E" w14:textId="572F058C" w:rsidR="002C7A5A" w:rsidRPr="00CA2FD3" w:rsidRDefault="004E345B" w:rsidP="004E345B">
      <w:pPr>
        <w:pStyle w:val="Titolo3"/>
      </w:pPr>
      <w:bookmarkStart w:id="1414" w:name="_Toc173245798"/>
      <w:bookmarkStart w:id="1415" w:name="_Toc183872771"/>
      <w:r w:rsidRPr="00CA2FD3">
        <w:t>COMMENTO AL TESTO DEL VANGELO</w:t>
      </w:r>
      <w:bookmarkEnd w:id="1414"/>
      <w:bookmarkEnd w:id="1415"/>
    </w:p>
    <w:p w14:paraId="65FC8B56" w14:textId="3CB9A573" w:rsidR="002C7A5A" w:rsidRPr="004E345B" w:rsidRDefault="002C7A5A" w:rsidP="002C7A5A">
      <w:pPr>
        <w:spacing w:after="120"/>
        <w:jc w:val="both"/>
        <w:rPr>
          <w:rFonts w:ascii="Arial" w:hAnsi="Arial"/>
          <w:bCs/>
          <w:sz w:val="24"/>
        </w:rPr>
      </w:pPr>
      <w:r w:rsidRPr="004E345B">
        <w:rPr>
          <w:rFonts w:ascii="Arial" w:hAnsi="Arial"/>
          <w:bCs/>
          <w:sz w:val="24"/>
        </w:rPr>
        <w:t>Analizzando quanto Gesù vede con occhio umano, secondo le apparenze: il più è più, il meno è meno, il niente è niente, la miseria è miseria.</w:t>
      </w:r>
      <w:r w:rsidR="004E345B" w:rsidRPr="004E345B">
        <w:rPr>
          <w:rFonts w:ascii="Arial" w:hAnsi="Arial"/>
          <w:bCs/>
          <w:sz w:val="24"/>
        </w:rPr>
        <w:t xml:space="preserve"> </w:t>
      </w:r>
      <w:r w:rsidRPr="004E345B">
        <w:rPr>
          <w:rFonts w:ascii="Arial" w:hAnsi="Arial"/>
          <w:bCs/>
          <w:sz w:val="24"/>
        </w:rPr>
        <w:t>Scrutando ogni cosa con occhio divino, con l’occhio della verità di Dio, che vede ogni cosa nella sua essenza più pura, meno pura, sporca, o ipocrita, il più può essere dichiarato meno e la miseria ricchezza, il niente tutto e il meno assai, molto, moltissimo.</w:t>
      </w:r>
      <w:r w:rsidR="004E345B" w:rsidRPr="004E345B">
        <w:rPr>
          <w:rFonts w:ascii="Arial" w:hAnsi="Arial"/>
          <w:bCs/>
          <w:sz w:val="24"/>
        </w:rPr>
        <w:t xml:space="preserve"> </w:t>
      </w:r>
      <w:r w:rsidRPr="004E345B">
        <w:rPr>
          <w:rFonts w:ascii="Arial" w:hAnsi="Arial"/>
          <w:bCs/>
          <w:sz w:val="24"/>
        </w:rPr>
        <w:t>Gesù vuole che i suoi discepoli non giudichino secondo le apparenze, non valutino le cose con occhio esterno, ingannevole, mentitore.</w:t>
      </w:r>
      <w:r w:rsidR="004E345B" w:rsidRPr="004E345B">
        <w:rPr>
          <w:rFonts w:ascii="Arial" w:hAnsi="Arial"/>
          <w:bCs/>
          <w:sz w:val="24"/>
        </w:rPr>
        <w:t xml:space="preserve"> </w:t>
      </w:r>
      <w:r w:rsidRPr="004E345B">
        <w:rPr>
          <w:rFonts w:ascii="Arial" w:hAnsi="Arial"/>
          <w:bCs/>
          <w:sz w:val="24"/>
        </w:rPr>
        <w:t xml:space="preserve">Vuole prima di tutto che si astengano da ogni giudizio; se poi è necessario fare una qualche valutazione delle cose, che questa venga fatta nello Spirito di Verità, e non secondo la mente ingannatrice degli uomini, occhio di carne e non di Spirito Santo. </w:t>
      </w:r>
    </w:p>
    <w:p w14:paraId="5A6073BC" w14:textId="44952AB7" w:rsidR="002C7A5A" w:rsidRPr="004E345B" w:rsidRDefault="002C7A5A" w:rsidP="002C7A5A">
      <w:pPr>
        <w:spacing w:after="120"/>
        <w:jc w:val="both"/>
        <w:rPr>
          <w:rFonts w:ascii="Arial" w:hAnsi="Arial"/>
          <w:bCs/>
          <w:sz w:val="24"/>
        </w:rPr>
      </w:pPr>
      <w:r w:rsidRPr="004E345B">
        <w:rPr>
          <w:rFonts w:ascii="Arial" w:hAnsi="Arial"/>
          <w:bCs/>
          <w:sz w:val="24"/>
        </w:rPr>
        <w:t>La vedova ha messo più di tutti, perché ella ha messo il suo tutto. Ella ha dato tutto. Ella ha dato la sua vita a Dio, perché ha dato quanto aveva per vivere. Non solo ha dato i suoi spiccioli, quanto anche ha messo nel tesoro tutta la sua fede in Dio. Il Signore ha dato questi spiccioli, al Signore io li dono, perché il Signore è colui che dona ancora e sempre.</w:t>
      </w:r>
      <w:r w:rsidR="004E345B" w:rsidRPr="004E345B">
        <w:rPr>
          <w:rFonts w:ascii="Arial" w:hAnsi="Arial"/>
          <w:bCs/>
          <w:sz w:val="24"/>
        </w:rPr>
        <w:t xml:space="preserve"> </w:t>
      </w:r>
      <w:r w:rsidRPr="004E345B">
        <w:rPr>
          <w:rFonts w:ascii="Arial" w:hAnsi="Arial"/>
          <w:bCs/>
          <w:sz w:val="24"/>
        </w:rPr>
        <w:t>Quello della donna è vero atto di fede, di carità, di speranza. Questa donna crede in Dio, lo ama, spera da Lui ogni aiuto necessario per la sua vita. La sua vita è da Dio, è in Dio, è per il Signore.</w:t>
      </w:r>
    </w:p>
    <w:p w14:paraId="07564B33" w14:textId="420DA5A9" w:rsidR="002C7A5A" w:rsidRPr="004E345B" w:rsidRDefault="002C7A5A" w:rsidP="002C7A5A">
      <w:pPr>
        <w:spacing w:after="120"/>
        <w:jc w:val="both"/>
        <w:rPr>
          <w:rFonts w:ascii="Arial" w:hAnsi="Arial"/>
          <w:bCs/>
          <w:sz w:val="24"/>
        </w:rPr>
      </w:pPr>
      <w:r w:rsidRPr="004E345B">
        <w:rPr>
          <w:rFonts w:ascii="Arial" w:hAnsi="Arial"/>
          <w:bCs/>
          <w:sz w:val="24"/>
        </w:rPr>
        <w:t>Gli altri non hanno fatto alcun atto né di fede, né di speranza, né di carità. Hanno messo del loro superfluo. Non hanno dato neanche tutto il loro  superfluo.</w:t>
      </w:r>
      <w:r w:rsidR="004E345B" w:rsidRPr="004E345B">
        <w:rPr>
          <w:rFonts w:ascii="Arial" w:hAnsi="Arial"/>
          <w:bCs/>
          <w:sz w:val="24"/>
        </w:rPr>
        <w:t xml:space="preserve"> </w:t>
      </w:r>
      <w:r w:rsidRPr="004E345B">
        <w:rPr>
          <w:rFonts w:ascii="Arial" w:hAnsi="Arial"/>
          <w:bCs/>
          <w:sz w:val="24"/>
        </w:rPr>
        <w:t>Se avessero dato tutto il superfluo, avrebbero compiuto un gesto eminentemente evangelico. Il loro non è neanche un atto di rinuncia. E quindi non può essere classificato neanche come un sacrificio.</w:t>
      </w:r>
    </w:p>
    <w:p w14:paraId="66753271" w14:textId="06F035DB" w:rsidR="002C7A5A" w:rsidRPr="004E345B" w:rsidRDefault="002C7A5A" w:rsidP="002C7A5A">
      <w:pPr>
        <w:spacing w:after="120"/>
        <w:jc w:val="both"/>
        <w:rPr>
          <w:rFonts w:ascii="Arial" w:hAnsi="Arial"/>
          <w:bCs/>
          <w:sz w:val="24"/>
        </w:rPr>
      </w:pPr>
      <w:r w:rsidRPr="004E345B">
        <w:rPr>
          <w:rFonts w:ascii="Arial" w:hAnsi="Arial"/>
          <w:bCs/>
          <w:sz w:val="24"/>
        </w:rPr>
        <w:t>Il sacrificio deve “costare” qualcosa. Alla donna costa tutto, a loro non costa niente</w:t>
      </w:r>
      <w:r w:rsidR="00AB6684">
        <w:rPr>
          <w:rFonts w:ascii="Arial" w:hAnsi="Arial"/>
          <w:bCs/>
          <w:sz w:val="24"/>
        </w:rPr>
        <w:t xml:space="preserve">. </w:t>
      </w:r>
      <w:r w:rsidRPr="004E345B">
        <w:rPr>
          <w:rFonts w:ascii="Arial" w:hAnsi="Arial"/>
          <w:bCs/>
          <w:sz w:val="24"/>
        </w:rPr>
        <w:t>Non è la quantità il metro di giudizio, ma il cuore. Purtroppo noi giudichiamo secondo la quantità, ignoriamo il cuore, cadendo così nella falsità dei pensieri, delle relazioni, dei rapporti, dei comportamenti. L’uomo di Dio – e deve essere uomo di Dio chiunque insegna le cose del Signore – deve acquisire anche questa scienza. Lo richiede il suo ministero, la sua opera di salvezza a favore del mondo intero.</w:t>
      </w:r>
    </w:p>
    <w:p w14:paraId="407BBE44" w14:textId="13493F57" w:rsidR="002C7A5A" w:rsidRPr="004E345B" w:rsidRDefault="002C7A5A" w:rsidP="002C7A5A">
      <w:pPr>
        <w:spacing w:after="120"/>
        <w:jc w:val="both"/>
        <w:rPr>
          <w:rFonts w:ascii="Arial" w:hAnsi="Arial"/>
          <w:bCs/>
          <w:sz w:val="24"/>
        </w:rPr>
      </w:pPr>
      <w:r w:rsidRPr="004E345B">
        <w:rPr>
          <w:rFonts w:ascii="Arial" w:hAnsi="Arial"/>
          <w:bCs/>
          <w:sz w:val="24"/>
        </w:rPr>
        <w:t>È, questa, vera profezia sulla distruzione del tempio e della Città Santa. Nel primo caso, l’uomo vede le apparenze, Gesù vede il cuore, le intenzioni recondite della coscienza; in questo secondo caso l’uomo vede il presente, Gesù vede il futuro. L’uomo vede la bellezza dell’oggi, Gesù vede la catastrofe di domani.</w:t>
      </w:r>
      <w:r w:rsidR="004E345B" w:rsidRPr="004E345B">
        <w:rPr>
          <w:rFonts w:ascii="Arial" w:hAnsi="Arial"/>
          <w:bCs/>
          <w:sz w:val="24"/>
        </w:rPr>
        <w:t xml:space="preserve"> </w:t>
      </w:r>
      <w:r w:rsidRPr="004E345B">
        <w:rPr>
          <w:rFonts w:ascii="Arial" w:hAnsi="Arial"/>
          <w:bCs/>
          <w:sz w:val="24"/>
        </w:rPr>
        <w:t>Poiché è una profezia che riguarda un luogo particolare: Gerusalemme, questa profezia dovrà realizzarsi non in un futuro lontano, bensì vicino. Quanti sono ascoltatori oggi, possono domani rendere gloria a Dio per la verità della Parola di Gesù Signore</w:t>
      </w:r>
      <w:r w:rsidR="00AB6684">
        <w:rPr>
          <w:rFonts w:ascii="Arial" w:hAnsi="Arial"/>
          <w:bCs/>
          <w:sz w:val="24"/>
        </w:rPr>
        <w:t xml:space="preserve">. </w:t>
      </w:r>
      <w:r w:rsidRPr="004E345B">
        <w:rPr>
          <w:rFonts w:ascii="Arial" w:hAnsi="Arial"/>
          <w:bCs/>
          <w:sz w:val="24"/>
        </w:rPr>
        <w:t xml:space="preserve">È una profezia circostanziata, fatta a degli uomini particolari e quindi </w:t>
      </w:r>
      <w:r w:rsidRPr="004E345B">
        <w:rPr>
          <w:rFonts w:ascii="Arial" w:hAnsi="Arial"/>
          <w:bCs/>
          <w:sz w:val="24"/>
        </w:rPr>
        <w:lastRenderedPageBreak/>
        <w:t>saranno alcuni di loro a costatarne la verità.</w:t>
      </w:r>
      <w:r w:rsidR="004E345B" w:rsidRPr="004E345B">
        <w:rPr>
          <w:rFonts w:ascii="Arial" w:hAnsi="Arial"/>
          <w:bCs/>
          <w:sz w:val="24"/>
        </w:rPr>
        <w:t xml:space="preserve"> </w:t>
      </w:r>
      <w:r w:rsidRPr="004E345B">
        <w:rPr>
          <w:rFonts w:ascii="Arial" w:hAnsi="Arial"/>
          <w:bCs/>
          <w:sz w:val="24"/>
        </w:rPr>
        <w:t xml:space="preserve">Sarà la verità delle Parole di Gesù il segno per loro della Verità di Cristo e della sua missione. </w:t>
      </w:r>
    </w:p>
    <w:p w14:paraId="1D8CD493" w14:textId="77777777" w:rsidR="002C7A5A" w:rsidRPr="004E345B" w:rsidRDefault="002C7A5A" w:rsidP="002C7A5A">
      <w:pPr>
        <w:spacing w:after="120"/>
        <w:jc w:val="both"/>
        <w:rPr>
          <w:rFonts w:ascii="Arial" w:hAnsi="Arial"/>
          <w:bCs/>
          <w:sz w:val="24"/>
        </w:rPr>
      </w:pPr>
      <w:r w:rsidRPr="004E345B">
        <w:rPr>
          <w:rFonts w:ascii="Arial" w:hAnsi="Arial"/>
          <w:bCs/>
          <w:sz w:val="24"/>
        </w:rPr>
        <w:t>Le Parole di Gesù non restano inascoltate. Alcuni vogliono sapere quando esse si compiranno. Chiedono anche il segno premonitore che accompagnerà il compimento della profezia.</w:t>
      </w:r>
    </w:p>
    <w:p w14:paraId="6E69A478" w14:textId="7875F8E1" w:rsidR="002C7A5A" w:rsidRPr="004E345B" w:rsidRDefault="002C7A5A" w:rsidP="002C7A5A">
      <w:pPr>
        <w:spacing w:after="120"/>
        <w:jc w:val="both"/>
        <w:rPr>
          <w:rFonts w:ascii="Arial" w:hAnsi="Arial"/>
          <w:bCs/>
          <w:sz w:val="24"/>
        </w:rPr>
      </w:pPr>
      <w:r w:rsidRPr="004E345B">
        <w:rPr>
          <w:rFonts w:ascii="Arial" w:hAnsi="Arial"/>
          <w:bCs/>
          <w:sz w:val="24"/>
        </w:rPr>
        <w:t>Vedere il futuro, prossimo, assai prossimo, remoto, assai remoto, lontano, lontanissimo appartiene alla visione.</w:t>
      </w:r>
      <w:r w:rsidR="004E345B" w:rsidRPr="004E345B">
        <w:rPr>
          <w:rFonts w:ascii="Arial" w:hAnsi="Arial"/>
          <w:bCs/>
          <w:sz w:val="24"/>
        </w:rPr>
        <w:t xml:space="preserve"> </w:t>
      </w:r>
      <w:r w:rsidRPr="004E345B">
        <w:rPr>
          <w:rFonts w:ascii="Arial" w:hAnsi="Arial"/>
          <w:bCs/>
          <w:sz w:val="24"/>
        </w:rPr>
        <w:t xml:space="preserve">Nella visione del futuro, in ogni visione di futuro, si vede il futuro, si vede ogni singola cosa che in esso accadrà, ma non si legge nella visione né il tempo, né l’ora. Nella visione neanche sono indicati i segni premonitori immediati. </w:t>
      </w:r>
    </w:p>
    <w:p w14:paraId="15F4420E" w14:textId="1DEE8F07" w:rsidR="002C7A5A" w:rsidRPr="004E345B" w:rsidRDefault="002C7A5A" w:rsidP="002C7A5A">
      <w:pPr>
        <w:spacing w:after="120"/>
        <w:jc w:val="both"/>
        <w:rPr>
          <w:rFonts w:ascii="Arial" w:hAnsi="Arial"/>
          <w:bCs/>
          <w:sz w:val="24"/>
        </w:rPr>
      </w:pPr>
      <w:r w:rsidRPr="004E345B">
        <w:rPr>
          <w:rFonts w:ascii="Arial" w:hAnsi="Arial"/>
          <w:bCs/>
          <w:sz w:val="24"/>
        </w:rPr>
        <w:t>Quanto è visto accadrà. Come e quando, assieme a ciò che precede e a ciò che segue non è dato di saperlo. Non è oggetto di rivelazione.</w:t>
      </w:r>
      <w:r w:rsidR="004E345B" w:rsidRPr="004E345B">
        <w:rPr>
          <w:rFonts w:ascii="Arial" w:hAnsi="Arial"/>
          <w:bCs/>
          <w:sz w:val="24"/>
        </w:rPr>
        <w:t xml:space="preserve"> </w:t>
      </w:r>
      <w:r w:rsidRPr="004E345B">
        <w:rPr>
          <w:rFonts w:ascii="Arial" w:hAnsi="Arial"/>
          <w:bCs/>
          <w:sz w:val="24"/>
        </w:rPr>
        <w:t xml:space="preserve">Da qui la parola di ammonimento di Cristo Gesù: </w:t>
      </w:r>
      <w:r w:rsidRPr="004E345B">
        <w:rPr>
          <w:rFonts w:ascii="Arial" w:hAnsi="Arial"/>
          <w:bCs/>
          <w:i/>
          <w:sz w:val="24"/>
        </w:rPr>
        <w:t>Guardate di non lasciarvi ingannare</w:t>
      </w:r>
      <w:r w:rsidRPr="004E345B">
        <w:rPr>
          <w:rFonts w:ascii="Arial" w:hAnsi="Arial"/>
          <w:bCs/>
          <w:sz w:val="24"/>
        </w:rPr>
        <w:t xml:space="preserve">. </w:t>
      </w:r>
    </w:p>
    <w:p w14:paraId="5696C86F" w14:textId="77777777" w:rsidR="002C7A5A" w:rsidRPr="004E345B" w:rsidRDefault="002C7A5A" w:rsidP="002C7A5A">
      <w:pPr>
        <w:spacing w:after="120"/>
        <w:jc w:val="both"/>
        <w:rPr>
          <w:rFonts w:ascii="Arial" w:hAnsi="Arial"/>
          <w:bCs/>
          <w:sz w:val="24"/>
        </w:rPr>
      </w:pPr>
      <w:r w:rsidRPr="004E345B">
        <w:rPr>
          <w:rFonts w:ascii="Arial" w:hAnsi="Arial"/>
          <w:bCs/>
          <w:sz w:val="24"/>
        </w:rPr>
        <w:t>Non solo Gesù non risponde alla domanda, inizia tutto un discorso “apocalittico” che merita di essere analizzato versetto per versetto. Ogni Parola di Gesù deve essere compresa nella sua più piena e più perfetta verità di rivelazione per noi.</w:t>
      </w:r>
    </w:p>
    <w:p w14:paraId="3B0B223A" w14:textId="09F366A2" w:rsidR="002C7A5A" w:rsidRPr="004E345B" w:rsidRDefault="002C7A5A" w:rsidP="002C7A5A">
      <w:pPr>
        <w:spacing w:after="120"/>
        <w:jc w:val="both"/>
        <w:rPr>
          <w:rFonts w:ascii="Arial" w:hAnsi="Arial"/>
          <w:bCs/>
          <w:sz w:val="24"/>
        </w:rPr>
      </w:pPr>
      <w:r w:rsidRPr="004E345B">
        <w:rPr>
          <w:rFonts w:ascii="Arial" w:hAnsi="Arial"/>
          <w:bCs/>
          <w:sz w:val="24"/>
        </w:rPr>
        <w:t>La prima verità che Gesù dice è questa: Non ci sono altri “Messia di Dio”. Il Messia è uno. Il Messia di Dio è Lui. Solo Lui</w:t>
      </w:r>
      <w:r w:rsidR="00AB6684">
        <w:rPr>
          <w:rFonts w:ascii="Arial" w:hAnsi="Arial"/>
          <w:bCs/>
          <w:sz w:val="24"/>
        </w:rPr>
        <w:t xml:space="preserve">. </w:t>
      </w:r>
      <w:r w:rsidRPr="004E345B">
        <w:rPr>
          <w:rFonts w:ascii="Arial" w:hAnsi="Arial"/>
          <w:bCs/>
          <w:sz w:val="24"/>
        </w:rPr>
        <w:t>Non ci sono altri tempi messianici, perché non ci sono altri Messia</w:t>
      </w:r>
      <w:r w:rsidR="00AB6684">
        <w:rPr>
          <w:rFonts w:ascii="Arial" w:hAnsi="Arial"/>
          <w:bCs/>
          <w:sz w:val="24"/>
        </w:rPr>
        <w:t xml:space="preserve">. </w:t>
      </w:r>
      <w:r w:rsidRPr="004E345B">
        <w:rPr>
          <w:rFonts w:ascii="Arial" w:hAnsi="Arial"/>
          <w:bCs/>
          <w:sz w:val="24"/>
        </w:rPr>
        <w:t>Chiunque dovesse annunziare la venuta di un Messia, costui non deve essere seguito, non deve essere ascoltato.</w:t>
      </w:r>
      <w:r w:rsidR="004E345B" w:rsidRPr="004E345B">
        <w:rPr>
          <w:rFonts w:ascii="Arial" w:hAnsi="Arial"/>
          <w:bCs/>
          <w:sz w:val="24"/>
        </w:rPr>
        <w:t xml:space="preserve"> </w:t>
      </w:r>
      <w:r w:rsidRPr="004E345B">
        <w:rPr>
          <w:rFonts w:ascii="Arial" w:hAnsi="Arial"/>
          <w:bCs/>
          <w:sz w:val="24"/>
        </w:rPr>
        <w:t xml:space="preserve">L’affermazione di Cristo è per ogni tempo, per ogni luogo, per ogni persona: non ci sono né altri tempi, né altri luoghi, né altre persone, perché non c’è nessun altro vero Messia di Dio. </w:t>
      </w:r>
    </w:p>
    <w:p w14:paraId="7673412E" w14:textId="1001FC38" w:rsidR="002C7A5A" w:rsidRPr="004E345B" w:rsidRDefault="002C7A5A" w:rsidP="002C7A5A">
      <w:pPr>
        <w:spacing w:after="120"/>
        <w:jc w:val="both"/>
        <w:rPr>
          <w:rFonts w:ascii="Arial" w:hAnsi="Arial"/>
          <w:bCs/>
          <w:sz w:val="24"/>
        </w:rPr>
      </w:pPr>
      <w:r w:rsidRPr="004E345B">
        <w:rPr>
          <w:rFonts w:ascii="Arial" w:hAnsi="Arial"/>
          <w:bCs/>
          <w:sz w:val="24"/>
        </w:rPr>
        <w:t>Guerre e rivoluzioni non sono segni della fine del mondo. Sono frutto del peccato dell’uomo e finché ci sarà un solo peccato sulla terra, ci sarà anche la guerra e la rivoluzione.</w:t>
      </w:r>
      <w:r w:rsidR="004E345B" w:rsidRPr="004E345B">
        <w:rPr>
          <w:rFonts w:ascii="Arial" w:hAnsi="Arial"/>
          <w:bCs/>
          <w:sz w:val="24"/>
        </w:rPr>
        <w:t xml:space="preserve"> </w:t>
      </w:r>
      <w:r w:rsidRPr="004E345B">
        <w:rPr>
          <w:rFonts w:ascii="Arial" w:hAnsi="Arial"/>
          <w:bCs/>
          <w:sz w:val="24"/>
        </w:rPr>
        <w:t>I discepoli di Cristo non devono lasciarsi terrorizzare da questi eventi. Mai dovranno leggerli come segni premonitori.</w:t>
      </w:r>
      <w:r w:rsidR="004E345B" w:rsidRPr="004E345B">
        <w:rPr>
          <w:rFonts w:ascii="Arial" w:hAnsi="Arial"/>
          <w:bCs/>
          <w:sz w:val="24"/>
        </w:rPr>
        <w:t xml:space="preserve"> </w:t>
      </w:r>
      <w:r w:rsidRPr="004E345B">
        <w:rPr>
          <w:rFonts w:ascii="Arial" w:hAnsi="Arial"/>
          <w:bCs/>
          <w:sz w:val="24"/>
        </w:rPr>
        <w:t>Queste cose però ci saranno. La storia è fatta di queste cose</w:t>
      </w:r>
      <w:r w:rsidR="00AB6684">
        <w:rPr>
          <w:rFonts w:ascii="Arial" w:hAnsi="Arial"/>
          <w:bCs/>
          <w:sz w:val="24"/>
        </w:rPr>
        <w:t xml:space="preserve">. </w:t>
      </w:r>
      <w:r w:rsidRPr="004E345B">
        <w:rPr>
          <w:rFonts w:ascii="Arial" w:hAnsi="Arial"/>
          <w:bCs/>
          <w:sz w:val="24"/>
        </w:rPr>
        <w:t>La fine però non sarà legata a queste cose.</w:t>
      </w:r>
    </w:p>
    <w:p w14:paraId="5BB28783" w14:textId="1FBAE263" w:rsidR="002C7A5A" w:rsidRPr="004E345B" w:rsidRDefault="002C7A5A" w:rsidP="002C7A5A">
      <w:pPr>
        <w:spacing w:after="120"/>
        <w:jc w:val="both"/>
        <w:rPr>
          <w:rFonts w:ascii="Arial" w:hAnsi="Arial"/>
          <w:bCs/>
          <w:sz w:val="24"/>
        </w:rPr>
      </w:pPr>
      <w:r w:rsidRPr="004E345B">
        <w:rPr>
          <w:rFonts w:ascii="Arial" w:hAnsi="Arial"/>
          <w:bCs/>
          <w:sz w:val="24"/>
        </w:rPr>
        <w:t>L’intera creazione avrà una storia tumultuosa, fatta di guerre, di sofferenze, dolori, lutti, carestie, pestilenze, sconvolgimenti della stessa terra.</w:t>
      </w:r>
      <w:r w:rsidR="004E345B" w:rsidRPr="004E345B">
        <w:rPr>
          <w:rFonts w:ascii="Arial" w:hAnsi="Arial"/>
          <w:bCs/>
          <w:sz w:val="24"/>
        </w:rPr>
        <w:t xml:space="preserve"> </w:t>
      </w:r>
      <w:r w:rsidRPr="004E345B">
        <w:rPr>
          <w:rFonts w:ascii="Arial" w:hAnsi="Arial"/>
          <w:bCs/>
          <w:sz w:val="24"/>
        </w:rPr>
        <w:t>Anche il cielo vi parteciperà con fatti terrificanti e segni grandi</w:t>
      </w:r>
      <w:r w:rsidR="00AB6684">
        <w:rPr>
          <w:rFonts w:ascii="Arial" w:hAnsi="Arial"/>
          <w:bCs/>
          <w:sz w:val="24"/>
        </w:rPr>
        <w:t xml:space="preserve">. </w:t>
      </w:r>
      <w:r w:rsidRPr="004E345B">
        <w:rPr>
          <w:rFonts w:ascii="Arial" w:hAnsi="Arial"/>
          <w:bCs/>
          <w:sz w:val="24"/>
        </w:rPr>
        <w:t>Ma non sarà subito la fine.</w:t>
      </w:r>
    </w:p>
    <w:p w14:paraId="4C863190" w14:textId="6A27C186" w:rsidR="002C7A5A" w:rsidRPr="004E345B" w:rsidRDefault="002C7A5A" w:rsidP="002C7A5A">
      <w:pPr>
        <w:spacing w:after="120"/>
        <w:jc w:val="both"/>
        <w:rPr>
          <w:rFonts w:ascii="Arial" w:hAnsi="Arial"/>
          <w:bCs/>
          <w:sz w:val="24"/>
        </w:rPr>
      </w:pPr>
      <w:r w:rsidRPr="004E345B">
        <w:rPr>
          <w:rFonts w:ascii="Arial" w:hAnsi="Arial"/>
          <w:bCs/>
          <w:sz w:val="24"/>
        </w:rPr>
        <w:t>Una sorte particolare è riservata ai discepoli di Gesù lungo l’intero arco della storia.</w:t>
      </w:r>
      <w:r w:rsidR="004E345B" w:rsidRPr="004E345B">
        <w:rPr>
          <w:rFonts w:ascii="Arial" w:hAnsi="Arial"/>
          <w:bCs/>
          <w:sz w:val="24"/>
        </w:rPr>
        <w:t xml:space="preserve"> </w:t>
      </w:r>
      <w:r w:rsidRPr="004E345B">
        <w:rPr>
          <w:rFonts w:ascii="Arial" w:hAnsi="Arial"/>
          <w:bCs/>
          <w:sz w:val="24"/>
        </w:rPr>
        <w:t>Essi saranno catturati, perseguitati, consegnati alle sinagoghe e alle prigioni, trascinati davanti a re e governatori.</w:t>
      </w:r>
      <w:r w:rsidR="004E345B" w:rsidRPr="004E345B">
        <w:rPr>
          <w:rFonts w:ascii="Arial" w:hAnsi="Arial"/>
          <w:bCs/>
          <w:sz w:val="24"/>
        </w:rPr>
        <w:t xml:space="preserve"> </w:t>
      </w:r>
      <w:r w:rsidRPr="004E345B">
        <w:rPr>
          <w:rFonts w:ascii="Arial" w:hAnsi="Arial"/>
          <w:bCs/>
          <w:sz w:val="24"/>
        </w:rPr>
        <w:t>Subiranno tutto questo a causa del nome del Signore, perché sono discepoli di Gesù.</w:t>
      </w:r>
      <w:r w:rsidR="004E345B" w:rsidRPr="004E345B">
        <w:rPr>
          <w:rFonts w:ascii="Arial" w:hAnsi="Arial"/>
          <w:bCs/>
          <w:sz w:val="24"/>
        </w:rPr>
        <w:t xml:space="preserve"> </w:t>
      </w:r>
      <w:r w:rsidRPr="004E345B">
        <w:rPr>
          <w:rFonts w:ascii="Arial" w:hAnsi="Arial"/>
          <w:bCs/>
          <w:sz w:val="24"/>
        </w:rPr>
        <w:t>Come si può constatare la storia della “Chiesa” è anch’essa avvolta dalla grande sofferenza dei suoi figli.</w:t>
      </w:r>
      <w:r w:rsidR="004E345B" w:rsidRPr="004E345B">
        <w:rPr>
          <w:rFonts w:ascii="Arial" w:hAnsi="Arial"/>
          <w:bCs/>
          <w:sz w:val="24"/>
        </w:rPr>
        <w:t xml:space="preserve"> </w:t>
      </w:r>
      <w:r w:rsidRPr="004E345B">
        <w:rPr>
          <w:rFonts w:ascii="Arial" w:hAnsi="Arial"/>
          <w:bCs/>
          <w:sz w:val="24"/>
        </w:rPr>
        <w:t>Il Vangelo si vive o sopra la croce con Cristo Gesù, o ai piedi di essa con la Madre Sua.</w:t>
      </w:r>
    </w:p>
    <w:p w14:paraId="54CA15F0" w14:textId="0C040C7A" w:rsidR="002C7A5A" w:rsidRPr="004E345B" w:rsidRDefault="002C7A5A" w:rsidP="002C7A5A">
      <w:pPr>
        <w:spacing w:after="120"/>
        <w:jc w:val="both"/>
        <w:rPr>
          <w:rFonts w:ascii="Arial" w:hAnsi="Arial"/>
          <w:bCs/>
          <w:sz w:val="24"/>
        </w:rPr>
      </w:pPr>
      <w:r w:rsidRPr="004E345B">
        <w:rPr>
          <w:rFonts w:ascii="Arial" w:hAnsi="Arial"/>
          <w:bCs/>
          <w:sz w:val="24"/>
        </w:rPr>
        <w:t>È bello però conoscere il motivo di tanta sofferenza.</w:t>
      </w:r>
      <w:r w:rsidR="004E345B" w:rsidRPr="004E345B">
        <w:rPr>
          <w:rFonts w:ascii="Arial" w:hAnsi="Arial"/>
          <w:bCs/>
          <w:sz w:val="24"/>
        </w:rPr>
        <w:t xml:space="preserve"> </w:t>
      </w:r>
      <w:r w:rsidRPr="004E345B">
        <w:rPr>
          <w:rFonts w:ascii="Arial" w:hAnsi="Arial"/>
          <w:bCs/>
          <w:sz w:val="24"/>
        </w:rPr>
        <w:t>Cristo Gesù subì la sofferenza, anzi l’ignominia della croce, per rendere gloria al Padre Suo. I discepoli di Gesù subiranno ogni sorta di ingiustizia e di sofferenza per attestare al mondo intero che solo Gesù è il Salvatore del mondo e nessun altro.</w:t>
      </w:r>
      <w:r w:rsidR="004E345B" w:rsidRPr="004E345B">
        <w:rPr>
          <w:rFonts w:ascii="Arial" w:hAnsi="Arial"/>
          <w:bCs/>
          <w:sz w:val="24"/>
        </w:rPr>
        <w:t xml:space="preserve"> </w:t>
      </w:r>
      <w:r w:rsidRPr="004E345B">
        <w:rPr>
          <w:rFonts w:ascii="Arial" w:hAnsi="Arial"/>
          <w:bCs/>
          <w:sz w:val="24"/>
        </w:rPr>
        <w:t xml:space="preserve">Dovendo testimonianza davanti ad ogni uomo, dinanzi a certi uomini si può testimoniare </w:t>
      </w:r>
      <w:r w:rsidRPr="004E345B">
        <w:rPr>
          <w:rFonts w:ascii="Arial" w:hAnsi="Arial"/>
          <w:bCs/>
          <w:sz w:val="24"/>
        </w:rPr>
        <w:lastRenderedPageBreak/>
        <w:t>solo da prigionieri, da carcerati, nella grande sofferenza</w:t>
      </w:r>
      <w:r w:rsidR="00AB6684">
        <w:rPr>
          <w:rFonts w:ascii="Arial" w:hAnsi="Arial"/>
          <w:bCs/>
          <w:sz w:val="24"/>
        </w:rPr>
        <w:t xml:space="preserve">. </w:t>
      </w:r>
      <w:r w:rsidRPr="004E345B">
        <w:rPr>
          <w:rFonts w:ascii="Arial" w:hAnsi="Arial"/>
          <w:bCs/>
          <w:sz w:val="24"/>
        </w:rPr>
        <w:t>La fede deve essere così forte e radicata nel cuore del discepolo di Gesù da essere lui sempre pronto a sacrificare la vita del corpo perché una più grande gloria del Signore si manifesti sulla terra.</w:t>
      </w:r>
    </w:p>
    <w:p w14:paraId="7ADBF039" w14:textId="33532E01" w:rsidR="002C7A5A" w:rsidRPr="004E345B" w:rsidRDefault="002C7A5A" w:rsidP="002C7A5A">
      <w:pPr>
        <w:spacing w:after="120"/>
        <w:jc w:val="both"/>
        <w:rPr>
          <w:rFonts w:ascii="Arial" w:hAnsi="Arial"/>
          <w:bCs/>
          <w:sz w:val="24"/>
        </w:rPr>
      </w:pPr>
      <w:r w:rsidRPr="004E345B">
        <w:rPr>
          <w:rFonts w:ascii="Arial" w:hAnsi="Arial"/>
          <w:bCs/>
          <w:sz w:val="24"/>
        </w:rPr>
        <w:t>Il discepolo di Gesù deve essere disposto a sacrificare la sua vita per Cristo, per il Suo Vangelo, la Sua verità, la sola che rende liberi.</w:t>
      </w:r>
      <w:r w:rsidR="004E345B" w:rsidRPr="004E345B">
        <w:rPr>
          <w:rFonts w:ascii="Arial" w:hAnsi="Arial"/>
          <w:bCs/>
          <w:sz w:val="24"/>
        </w:rPr>
        <w:t xml:space="preserve"> </w:t>
      </w:r>
      <w:r w:rsidRPr="004E345B">
        <w:rPr>
          <w:rFonts w:ascii="Arial" w:hAnsi="Arial"/>
          <w:bCs/>
          <w:sz w:val="24"/>
        </w:rPr>
        <w:t>Data la vita a Cristo per intero, senza tenersi per sé neanche un attimo, o un solo pensiero della mente, sarà il Signore a decidere come, quando, dove, a chi recare il lieto annunzio della salvezza attraverso la testimonianza di sofferenza e di dolore del cristiano.</w:t>
      </w:r>
      <w:r w:rsidR="004E345B" w:rsidRPr="004E345B">
        <w:rPr>
          <w:rFonts w:ascii="Arial" w:hAnsi="Arial"/>
          <w:bCs/>
          <w:sz w:val="24"/>
        </w:rPr>
        <w:t xml:space="preserve"> </w:t>
      </w:r>
      <w:r w:rsidRPr="004E345B">
        <w:rPr>
          <w:rFonts w:ascii="Arial" w:hAnsi="Arial"/>
          <w:bCs/>
          <w:sz w:val="24"/>
        </w:rPr>
        <w:t>Il Signore decide a chi rivelarsi e come rivelarsi a colui che dovrà ricevere la testimonianza della verità del Suo Figlio Unigenito. Per questo motivo sarà lo Spirito Santo a parlare e non il discepolo di Gesù.</w:t>
      </w:r>
    </w:p>
    <w:p w14:paraId="6C00E2D5" w14:textId="7B9B419A" w:rsidR="002C7A5A" w:rsidRPr="004E345B" w:rsidRDefault="002C7A5A" w:rsidP="002C7A5A">
      <w:pPr>
        <w:spacing w:after="120"/>
        <w:jc w:val="both"/>
        <w:rPr>
          <w:rFonts w:ascii="Arial" w:hAnsi="Arial"/>
          <w:bCs/>
          <w:sz w:val="24"/>
        </w:rPr>
      </w:pPr>
      <w:r w:rsidRPr="004E345B">
        <w:rPr>
          <w:rFonts w:ascii="Arial" w:hAnsi="Arial"/>
          <w:bCs/>
          <w:sz w:val="24"/>
        </w:rPr>
        <w:t>Il discepolo di Gesù non conosce come entrare in un cuore, lo Spirito Santo conosce il cuore e sa cosa dirgli, in modo che la responsabilità del rifiuto sia solo sua e di nessun altro, né di Dio, né del discepolo di Gesù.</w:t>
      </w:r>
      <w:r w:rsidR="004E345B" w:rsidRPr="004E345B">
        <w:rPr>
          <w:rFonts w:ascii="Arial" w:hAnsi="Arial"/>
          <w:bCs/>
          <w:sz w:val="24"/>
        </w:rPr>
        <w:t xml:space="preserve"> </w:t>
      </w:r>
      <w:r w:rsidRPr="004E345B">
        <w:rPr>
          <w:rFonts w:ascii="Arial" w:hAnsi="Arial"/>
          <w:bCs/>
          <w:sz w:val="24"/>
        </w:rPr>
        <w:t>Gesù vuole inoltre che la sua verità brilli e solo essa con i cristiani e per questo lo Spirito li assisterà con la sua sapienza ed intelligenza in modo che nessuna falsità si insinui nelle loro parole, nessuna incoerenza o ambiguità, nessuna altra parola di uomo, ma solo la purissima Parola di Dio e di Gesù Signore.</w:t>
      </w:r>
      <w:r w:rsidR="004E345B" w:rsidRPr="004E345B">
        <w:rPr>
          <w:rFonts w:ascii="Arial" w:hAnsi="Arial"/>
          <w:bCs/>
          <w:sz w:val="24"/>
        </w:rPr>
        <w:t xml:space="preserve"> </w:t>
      </w:r>
      <w:r w:rsidRPr="004E345B">
        <w:rPr>
          <w:rFonts w:ascii="Arial" w:hAnsi="Arial"/>
          <w:bCs/>
          <w:sz w:val="24"/>
        </w:rPr>
        <w:t>Il discorso dei cristiani non sarà finalizzato alla difesa della propria persona, bensì di Cristo, della sua opera, del suo Vangelo, della Sua Croce, della Sua Risurrezione, della Vita eterna, della fede, della speranza, della carità.</w:t>
      </w:r>
      <w:r w:rsidR="004E345B" w:rsidRPr="004E345B">
        <w:rPr>
          <w:rFonts w:ascii="Arial" w:hAnsi="Arial"/>
          <w:bCs/>
          <w:sz w:val="24"/>
        </w:rPr>
        <w:t xml:space="preserve"> </w:t>
      </w:r>
      <w:r w:rsidRPr="004E345B">
        <w:rPr>
          <w:rFonts w:ascii="Arial" w:hAnsi="Arial"/>
          <w:bCs/>
          <w:sz w:val="24"/>
        </w:rPr>
        <w:t>Questo solo lo Spirito Santo lo può operare, nessun cristiano, neanche il più santo. Anche costui ha bisogno della saggezza ispirata dello Spirito del Signore. L’astuzia degli uomini è così sottile, abile, ambigua, ricca di trappole da far cadere anche il più esperto tra gli uomini.</w:t>
      </w:r>
    </w:p>
    <w:p w14:paraId="0CDC9B3D" w14:textId="6CA9F672" w:rsidR="002C7A5A" w:rsidRPr="004E345B" w:rsidRDefault="002C7A5A" w:rsidP="002C7A5A">
      <w:pPr>
        <w:spacing w:after="120"/>
        <w:jc w:val="both"/>
        <w:rPr>
          <w:rFonts w:ascii="Arial" w:hAnsi="Arial"/>
          <w:bCs/>
          <w:sz w:val="24"/>
        </w:rPr>
      </w:pPr>
      <w:r w:rsidRPr="004E345B">
        <w:rPr>
          <w:rFonts w:ascii="Arial" w:hAnsi="Arial"/>
          <w:bCs/>
          <w:sz w:val="24"/>
        </w:rPr>
        <w:t>Il cristiano deve rendere testimonianza ad ogni uomo, ad ogni persona. Nessuno deve essere escluso.</w:t>
      </w:r>
      <w:r w:rsidR="004E345B" w:rsidRPr="004E345B">
        <w:rPr>
          <w:rFonts w:ascii="Arial" w:hAnsi="Arial"/>
          <w:bCs/>
          <w:sz w:val="24"/>
        </w:rPr>
        <w:t xml:space="preserve"> </w:t>
      </w:r>
      <w:r w:rsidRPr="004E345B">
        <w:rPr>
          <w:rFonts w:ascii="Arial" w:hAnsi="Arial"/>
          <w:bCs/>
          <w:sz w:val="24"/>
        </w:rPr>
        <w:t>Il discepolo di Gesù è tradito perfino dai genitori, dai fratelli, dai parenti, dagli amici. Quanti tra costoro non credono in Cristo si avventeranno contro i discepoli di Gesù per metterli a morte</w:t>
      </w:r>
      <w:r w:rsidR="00AB6684">
        <w:rPr>
          <w:rFonts w:ascii="Arial" w:hAnsi="Arial"/>
          <w:bCs/>
          <w:sz w:val="24"/>
        </w:rPr>
        <w:t xml:space="preserve">. </w:t>
      </w:r>
      <w:r w:rsidRPr="004E345B">
        <w:rPr>
          <w:rFonts w:ascii="Arial" w:hAnsi="Arial"/>
          <w:bCs/>
          <w:sz w:val="24"/>
        </w:rPr>
        <w:t>Come si può constatare né parentela, né amicizia sono rifugi sicuri dove trovare scampo per la propria vita.</w:t>
      </w:r>
    </w:p>
    <w:p w14:paraId="700D8D72" w14:textId="1C8F709A" w:rsidR="002C7A5A" w:rsidRPr="004E345B" w:rsidRDefault="002C7A5A" w:rsidP="002C7A5A">
      <w:pPr>
        <w:spacing w:after="120"/>
        <w:jc w:val="both"/>
        <w:rPr>
          <w:rFonts w:ascii="Arial" w:hAnsi="Arial"/>
          <w:bCs/>
          <w:sz w:val="24"/>
        </w:rPr>
      </w:pPr>
      <w:r w:rsidRPr="004E345B">
        <w:rPr>
          <w:rFonts w:ascii="Arial" w:hAnsi="Arial"/>
          <w:bCs/>
          <w:sz w:val="24"/>
        </w:rPr>
        <w:t>Anche nella parentela e nell’amicizia egli deve rendere testimonianza a Gesù. Anche a costoro è giusto che si proclami l’unicità di Cristo come Salvatore e Redentore di ogni vita.</w:t>
      </w:r>
      <w:r w:rsidR="004E345B" w:rsidRPr="004E345B">
        <w:rPr>
          <w:rFonts w:ascii="Arial" w:hAnsi="Arial"/>
          <w:bCs/>
          <w:sz w:val="24"/>
        </w:rPr>
        <w:t xml:space="preserve"> </w:t>
      </w:r>
      <w:r w:rsidRPr="004E345B">
        <w:rPr>
          <w:rFonts w:ascii="Arial" w:hAnsi="Arial"/>
          <w:bCs/>
          <w:sz w:val="24"/>
        </w:rPr>
        <w:t>Questa verità ci suggerisce però che bisogna agire con tutti con la più alta, più perfetta, con somma prudenza dinanzi ad ogni uomo. Di nessuno ci si può fidare. Tutti possono tradire il discepolo di Gesù e difatti lo tradiscono.</w:t>
      </w:r>
      <w:r w:rsidR="004E345B" w:rsidRPr="004E345B">
        <w:rPr>
          <w:rFonts w:ascii="Arial" w:hAnsi="Arial"/>
          <w:bCs/>
          <w:sz w:val="24"/>
        </w:rPr>
        <w:t xml:space="preserve"> </w:t>
      </w:r>
      <w:r w:rsidRPr="004E345B">
        <w:rPr>
          <w:rFonts w:ascii="Arial" w:hAnsi="Arial"/>
          <w:bCs/>
          <w:sz w:val="24"/>
        </w:rPr>
        <w:t>Agire sempre con circospezione, lungimiranza, cautela, attenzione è regola di santità.</w:t>
      </w:r>
      <w:r w:rsidR="004E345B" w:rsidRPr="004E345B">
        <w:rPr>
          <w:rFonts w:ascii="Arial" w:hAnsi="Arial"/>
          <w:bCs/>
          <w:sz w:val="24"/>
        </w:rPr>
        <w:t xml:space="preserve"> </w:t>
      </w:r>
      <w:r w:rsidRPr="004E345B">
        <w:rPr>
          <w:rFonts w:ascii="Arial" w:hAnsi="Arial"/>
          <w:bCs/>
          <w:sz w:val="24"/>
        </w:rPr>
        <w:t>Gesù non lo ha detto forse? “Ecco io vi mando come pecore in mezzo ai lupi. Siate semplici come le colombe, siate prudenti come i serpenti”.</w:t>
      </w:r>
    </w:p>
    <w:p w14:paraId="38BEDD68" w14:textId="4037FDA1" w:rsidR="002C7A5A" w:rsidRPr="004E345B" w:rsidRDefault="002C7A5A" w:rsidP="002C7A5A">
      <w:pPr>
        <w:spacing w:after="120"/>
        <w:jc w:val="both"/>
        <w:rPr>
          <w:rFonts w:ascii="Arial" w:hAnsi="Arial"/>
          <w:bCs/>
          <w:sz w:val="24"/>
        </w:rPr>
      </w:pPr>
      <w:r w:rsidRPr="004E345B">
        <w:rPr>
          <w:rFonts w:ascii="Arial" w:hAnsi="Arial"/>
          <w:bCs/>
          <w:sz w:val="24"/>
        </w:rPr>
        <w:t>L’odio è universale. Quanti non temono Dio, quanti non vivono di amore vero per il Signore, non sono cioè nello Spirito di pietà, tutti costoro possono divenire nemici del discepolo di Gesù.</w:t>
      </w:r>
      <w:r w:rsidR="004E345B" w:rsidRPr="004E345B">
        <w:rPr>
          <w:rFonts w:ascii="Arial" w:hAnsi="Arial"/>
          <w:bCs/>
          <w:sz w:val="24"/>
        </w:rPr>
        <w:t xml:space="preserve"> </w:t>
      </w:r>
      <w:r w:rsidRPr="004E345B">
        <w:rPr>
          <w:rFonts w:ascii="Arial" w:hAnsi="Arial"/>
          <w:bCs/>
          <w:sz w:val="24"/>
        </w:rPr>
        <w:t>Lo possono odiare, tradire, vendere, incarcerare, uccidere. Tutto questo lo fanno a motivo dell’odio contro Cristo Gesù che vive nel loro cuore.</w:t>
      </w:r>
      <w:r w:rsidR="004E345B" w:rsidRPr="004E345B">
        <w:rPr>
          <w:rFonts w:ascii="Arial" w:hAnsi="Arial"/>
          <w:bCs/>
          <w:sz w:val="24"/>
        </w:rPr>
        <w:t xml:space="preserve"> </w:t>
      </w:r>
      <w:r w:rsidRPr="004E345B">
        <w:rPr>
          <w:rFonts w:ascii="Arial" w:hAnsi="Arial"/>
          <w:bCs/>
          <w:sz w:val="24"/>
        </w:rPr>
        <w:t>L’odio contro i discepoli di Gesù è odio contro Gesù, contro la verità, contro la salvezza eterna</w:t>
      </w:r>
      <w:r w:rsidR="00AB6684">
        <w:rPr>
          <w:rFonts w:ascii="Arial" w:hAnsi="Arial"/>
          <w:bCs/>
          <w:sz w:val="24"/>
        </w:rPr>
        <w:t xml:space="preserve">. </w:t>
      </w:r>
      <w:r w:rsidRPr="004E345B">
        <w:rPr>
          <w:rFonts w:ascii="Arial" w:hAnsi="Arial"/>
          <w:bCs/>
          <w:sz w:val="24"/>
        </w:rPr>
        <w:t xml:space="preserve">Padre dell’odio e della menzogna è il diavolo. Hanno menzogna e odio nel cuore quanti si sono lasciati da lui sedurre e condurre nel </w:t>
      </w:r>
      <w:r w:rsidRPr="004E345B">
        <w:rPr>
          <w:rFonts w:ascii="Arial" w:hAnsi="Arial"/>
          <w:bCs/>
          <w:sz w:val="24"/>
        </w:rPr>
        <w:lastRenderedPageBreak/>
        <w:t>peccato.</w:t>
      </w:r>
      <w:r w:rsidR="004E345B" w:rsidRPr="004E345B">
        <w:rPr>
          <w:rFonts w:ascii="Arial" w:hAnsi="Arial"/>
          <w:bCs/>
          <w:sz w:val="24"/>
        </w:rPr>
        <w:t xml:space="preserve"> </w:t>
      </w:r>
      <w:r w:rsidRPr="004E345B">
        <w:rPr>
          <w:rFonts w:ascii="Arial" w:hAnsi="Arial"/>
          <w:bCs/>
          <w:sz w:val="24"/>
        </w:rPr>
        <w:t>Il mondo odia la luce, odia quanti gliela mostrano, gliela ricordano, gliela fanno vedere.</w:t>
      </w:r>
    </w:p>
    <w:p w14:paraId="0D40AC69" w14:textId="77777777" w:rsidR="002C7A5A" w:rsidRPr="004E345B" w:rsidRDefault="002C7A5A" w:rsidP="002C7A5A">
      <w:pPr>
        <w:spacing w:after="120"/>
        <w:jc w:val="both"/>
        <w:rPr>
          <w:rFonts w:ascii="Arial" w:hAnsi="Arial"/>
          <w:bCs/>
          <w:sz w:val="24"/>
        </w:rPr>
      </w:pPr>
      <w:r w:rsidRPr="004E345B">
        <w:rPr>
          <w:rFonts w:ascii="Arial" w:hAnsi="Arial"/>
          <w:bCs/>
          <w:sz w:val="24"/>
        </w:rPr>
        <w:t>Osservazione: questa affermazione di Gesù ci dice quanto difficile sia far penetrare il Vangelo nei cuori. Solo la grazia di Dio può strappare un uomo dal regno del principe di questo mondo e questa grazia si ottiene in un solo modo: morendo noi la stessa morte di Cristo, in Cristo, per Cristo, con Cristo, offrendo al Padre il sacrificio della nostra obbedienza, rendendo a Lui la gloria del dono della nostra vita.</w:t>
      </w:r>
    </w:p>
    <w:p w14:paraId="28BE788A" w14:textId="3B351F49" w:rsidR="002C7A5A" w:rsidRPr="004E345B" w:rsidRDefault="002C7A5A" w:rsidP="002C7A5A">
      <w:pPr>
        <w:spacing w:after="120"/>
        <w:jc w:val="both"/>
        <w:rPr>
          <w:rFonts w:ascii="Arial" w:hAnsi="Arial"/>
          <w:bCs/>
          <w:sz w:val="24"/>
        </w:rPr>
      </w:pPr>
      <w:r w:rsidRPr="004E345B">
        <w:rPr>
          <w:rFonts w:ascii="Arial" w:hAnsi="Arial"/>
          <w:bCs/>
          <w:sz w:val="24"/>
        </w:rPr>
        <w:t>Non è dicendo parole, né tanto meno facendo piani pastorali che il mondo si salva. Salva il mondo la grazia e chi lo spande sul mondo versando a Dio il proprio sangue come riscatto delle anime da salvare.</w:t>
      </w:r>
      <w:r w:rsidR="004E345B" w:rsidRPr="004E345B">
        <w:rPr>
          <w:rFonts w:ascii="Arial" w:hAnsi="Arial"/>
          <w:bCs/>
          <w:sz w:val="24"/>
        </w:rPr>
        <w:t xml:space="preserve"> </w:t>
      </w:r>
      <w:r w:rsidRPr="004E345B">
        <w:rPr>
          <w:rFonts w:ascii="Arial" w:hAnsi="Arial"/>
          <w:bCs/>
          <w:sz w:val="24"/>
        </w:rPr>
        <w:t xml:space="preserve">È questa la redenzione: la salvezza per riscatto. </w:t>
      </w:r>
    </w:p>
    <w:p w14:paraId="2E22FDA8" w14:textId="77777777" w:rsidR="002C7A5A" w:rsidRPr="004E345B" w:rsidRDefault="002C7A5A" w:rsidP="002C7A5A">
      <w:pPr>
        <w:spacing w:after="120"/>
        <w:jc w:val="both"/>
        <w:rPr>
          <w:rFonts w:ascii="Arial" w:hAnsi="Arial"/>
          <w:bCs/>
          <w:sz w:val="24"/>
        </w:rPr>
      </w:pPr>
      <w:r w:rsidRPr="004E345B">
        <w:rPr>
          <w:rFonts w:ascii="Arial" w:hAnsi="Arial"/>
          <w:bCs/>
          <w:sz w:val="24"/>
        </w:rPr>
        <w:t>Il cristiano è chiamato a salvare i fratelli così: con il dono della propria vita al Signore, in redenzione delle anime. Noi siamo figli della Madre della Redenzione, di Colei che ci ha generati alla vita di grazia, offrendo il Suo Divin Figlio ai piedi della croce e nel Figlio offrendo se stessa.</w:t>
      </w:r>
    </w:p>
    <w:p w14:paraId="4CAB771D" w14:textId="6628666F" w:rsidR="002C7A5A" w:rsidRPr="004E345B" w:rsidRDefault="002C7A5A" w:rsidP="002C7A5A">
      <w:pPr>
        <w:spacing w:after="120"/>
        <w:jc w:val="both"/>
        <w:rPr>
          <w:rFonts w:ascii="Arial" w:hAnsi="Arial"/>
          <w:bCs/>
          <w:sz w:val="24"/>
        </w:rPr>
      </w:pPr>
      <w:r w:rsidRPr="004E345B">
        <w:rPr>
          <w:rFonts w:ascii="Arial" w:hAnsi="Arial"/>
          <w:bCs/>
          <w:sz w:val="24"/>
        </w:rPr>
        <w:t>Gesù ci dice che la vita siamo noi ad offrirla, non gli altri a togliercela.</w:t>
      </w:r>
      <w:r w:rsidR="004E345B" w:rsidRPr="004E345B">
        <w:rPr>
          <w:rFonts w:ascii="Arial" w:hAnsi="Arial"/>
          <w:bCs/>
          <w:sz w:val="24"/>
        </w:rPr>
        <w:t xml:space="preserve"> </w:t>
      </w:r>
      <w:r w:rsidRPr="004E345B">
        <w:rPr>
          <w:rFonts w:ascii="Arial" w:hAnsi="Arial"/>
          <w:bCs/>
          <w:sz w:val="24"/>
        </w:rPr>
        <w:t>Gli altri ce la tolgono, perché noi l’abbiamo offerta. Ce la tolgono quando viene la nostra ora di rendere a Dio la testimonianza con il dono della nostra vita.</w:t>
      </w:r>
      <w:r w:rsidR="004E345B" w:rsidRPr="004E345B">
        <w:rPr>
          <w:rFonts w:ascii="Arial" w:hAnsi="Arial"/>
          <w:bCs/>
          <w:sz w:val="24"/>
        </w:rPr>
        <w:t xml:space="preserve"> </w:t>
      </w:r>
      <w:r w:rsidRPr="004E345B">
        <w:rPr>
          <w:rFonts w:ascii="Arial" w:hAnsi="Arial"/>
          <w:bCs/>
          <w:sz w:val="24"/>
        </w:rPr>
        <w:t>Fino a quel momento essa è custodita da Dio come la pupilla dei suoi occhi e nessuno potrà farci del male.</w:t>
      </w:r>
      <w:r w:rsidR="004E345B" w:rsidRPr="004E345B">
        <w:rPr>
          <w:rFonts w:ascii="Arial" w:hAnsi="Arial"/>
          <w:bCs/>
          <w:sz w:val="24"/>
        </w:rPr>
        <w:t xml:space="preserve"> </w:t>
      </w:r>
      <w:r w:rsidRPr="004E345B">
        <w:rPr>
          <w:rFonts w:ascii="Arial" w:hAnsi="Arial"/>
          <w:bCs/>
          <w:sz w:val="24"/>
        </w:rPr>
        <w:t>Gesù dice questa verità affermando che nemmeno un capello del nostro capo perirà.</w:t>
      </w:r>
    </w:p>
    <w:p w14:paraId="50BB875B" w14:textId="78A47A03" w:rsidR="002C7A5A" w:rsidRPr="004E345B" w:rsidRDefault="002C7A5A" w:rsidP="002C7A5A">
      <w:pPr>
        <w:spacing w:after="120"/>
        <w:jc w:val="both"/>
        <w:rPr>
          <w:rFonts w:ascii="Arial" w:hAnsi="Arial"/>
          <w:bCs/>
          <w:sz w:val="24"/>
        </w:rPr>
      </w:pPr>
      <w:r w:rsidRPr="004E345B">
        <w:rPr>
          <w:rFonts w:ascii="Arial" w:hAnsi="Arial"/>
          <w:bCs/>
          <w:sz w:val="24"/>
        </w:rPr>
        <w:t>La tentazione ha anche un effetto disastroso, oltre che quello santo: il radicamento della nostra volontà nell’offerta della nostra vita a Dio.</w:t>
      </w:r>
      <w:r w:rsidR="004E345B" w:rsidRPr="004E345B">
        <w:rPr>
          <w:rFonts w:ascii="Arial" w:hAnsi="Arial"/>
          <w:bCs/>
          <w:sz w:val="24"/>
        </w:rPr>
        <w:t xml:space="preserve"> </w:t>
      </w:r>
      <w:r w:rsidRPr="004E345B">
        <w:rPr>
          <w:rFonts w:ascii="Arial" w:hAnsi="Arial"/>
          <w:bCs/>
          <w:sz w:val="24"/>
        </w:rPr>
        <w:t>La tentazione vuole farci scoraggiare, abbandonare; vuole che noi retrocediamo dall’offerta della nostra vita a Dio. Vuole che ce la riprendiamo tutta e la viviamo non più secondo la volontà di Dio, bensì secondo la nostra, in opposizione a Dio, nel peccato, in ogni genere di peccato.</w:t>
      </w:r>
    </w:p>
    <w:p w14:paraId="76C9BBE0" w14:textId="25A90E3A" w:rsidR="002C7A5A" w:rsidRPr="004E345B" w:rsidRDefault="002C7A5A" w:rsidP="002C7A5A">
      <w:pPr>
        <w:spacing w:after="120"/>
        <w:jc w:val="both"/>
        <w:rPr>
          <w:rFonts w:ascii="Arial" w:hAnsi="Arial"/>
          <w:bCs/>
          <w:sz w:val="24"/>
        </w:rPr>
      </w:pPr>
      <w:r w:rsidRPr="004E345B">
        <w:rPr>
          <w:rFonts w:ascii="Arial" w:hAnsi="Arial"/>
          <w:bCs/>
          <w:sz w:val="24"/>
        </w:rPr>
        <w:t>Gesù ci avverte: iniziare non serve, non è sufficiente. L’offerta della vita deve essere fatta ogni giorno, per sempre, fino all’ultimo istante.</w:t>
      </w:r>
      <w:r w:rsidR="004E345B" w:rsidRPr="004E345B">
        <w:rPr>
          <w:rFonts w:ascii="Arial" w:hAnsi="Arial"/>
          <w:bCs/>
          <w:sz w:val="24"/>
        </w:rPr>
        <w:t xml:space="preserve"> </w:t>
      </w:r>
      <w:r w:rsidRPr="004E345B">
        <w:rPr>
          <w:rFonts w:ascii="Arial" w:hAnsi="Arial"/>
          <w:bCs/>
          <w:sz w:val="24"/>
        </w:rPr>
        <w:t>Solo allora si entra nella salvezza. Ritirare l’offerta anche un minuto prima di morire, non ci dona salvezza.</w:t>
      </w:r>
      <w:r w:rsidR="004E345B" w:rsidRPr="004E345B">
        <w:rPr>
          <w:rFonts w:ascii="Arial" w:hAnsi="Arial"/>
          <w:bCs/>
          <w:sz w:val="24"/>
        </w:rPr>
        <w:t xml:space="preserve"> </w:t>
      </w:r>
      <w:r w:rsidRPr="004E345B">
        <w:rPr>
          <w:rFonts w:ascii="Arial" w:hAnsi="Arial"/>
          <w:bCs/>
          <w:sz w:val="24"/>
        </w:rPr>
        <w:t>Il cristiano è avvisato: se lui vuole entrare nella gloria del cielo, deve quotidianamente vincere la tentazione e offrire tutto di sé a Dio, in ogni istante, in ogni momento, per tutti i giorni della sua vita, sino alla fine e la fine per lui è la morte.</w:t>
      </w:r>
    </w:p>
    <w:p w14:paraId="359EB2FF" w14:textId="78350CC3" w:rsidR="002C7A5A" w:rsidRPr="004E345B" w:rsidRDefault="002C7A5A" w:rsidP="002C7A5A">
      <w:pPr>
        <w:spacing w:after="120"/>
        <w:jc w:val="both"/>
        <w:rPr>
          <w:rFonts w:ascii="Arial" w:hAnsi="Arial"/>
          <w:bCs/>
          <w:sz w:val="24"/>
        </w:rPr>
      </w:pPr>
      <w:r w:rsidRPr="004E345B">
        <w:rPr>
          <w:rFonts w:ascii="Arial" w:hAnsi="Arial"/>
          <w:bCs/>
          <w:sz w:val="24"/>
        </w:rPr>
        <w:t>Ora Gesù riprende il discorso sulla fine di Gerusalemme, cioè sulla sua distruzione, devastazione, saccheggio</w:t>
      </w:r>
      <w:r w:rsidR="00AB6684">
        <w:rPr>
          <w:rFonts w:ascii="Arial" w:hAnsi="Arial"/>
          <w:bCs/>
          <w:sz w:val="24"/>
        </w:rPr>
        <w:t xml:space="preserve">. </w:t>
      </w:r>
      <w:r w:rsidRPr="004E345B">
        <w:rPr>
          <w:rFonts w:ascii="Arial" w:hAnsi="Arial"/>
          <w:bCs/>
          <w:sz w:val="24"/>
        </w:rPr>
        <w:t xml:space="preserve">Dona un segno. La fine di Gerusalemme sarà vicina, assai vicina, quando si vedranno eserciti addensarsi attorno ad essa. </w:t>
      </w:r>
    </w:p>
    <w:p w14:paraId="511B1476" w14:textId="71A6E093" w:rsidR="002C7A5A" w:rsidRPr="004E345B" w:rsidRDefault="002C7A5A" w:rsidP="002C7A5A">
      <w:pPr>
        <w:spacing w:after="120"/>
        <w:jc w:val="both"/>
        <w:rPr>
          <w:rFonts w:ascii="Arial" w:hAnsi="Arial"/>
          <w:bCs/>
          <w:sz w:val="24"/>
        </w:rPr>
      </w:pPr>
      <w:r w:rsidRPr="004E345B">
        <w:rPr>
          <w:rFonts w:ascii="Arial" w:hAnsi="Arial"/>
          <w:bCs/>
          <w:sz w:val="24"/>
        </w:rPr>
        <w:t>Quando questo segno si compirà, nessuno dubiti che non sia così. Ognuno, in quei giorni, dovrà pensare solo a salvare la propria vita, la nuda vita.</w:t>
      </w:r>
      <w:r w:rsidR="004E345B" w:rsidRPr="004E345B">
        <w:rPr>
          <w:rFonts w:ascii="Arial" w:hAnsi="Arial"/>
          <w:bCs/>
          <w:sz w:val="24"/>
        </w:rPr>
        <w:t xml:space="preserve"> </w:t>
      </w:r>
      <w:r w:rsidRPr="004E345B">
        <w:rPr>
          <w:rFonts w:ascii="Arial" w:hAnsi="Arial"/>
          <w:bCs/>
          <w:sz w:val="24"/>
        </w:rPr>
        <w:t>Sperare di salvare altro, è perire insieme alla città.</w:t>
      </w:r>
      <w:r w:rsidR="004E345B" w:rsidRPr="004E345B">
        <w:rPr>
          <w:rFonts w:ascii="Arial" w:hAnsi="Arial"/>
          <w:bCs/>
          <w:sz w:val="24"/>
        </w:rPr>
        <w:t xml:space="preserve"> </w:t>
      </w:r>
      <w:r w:rsidRPr="004E345B">
        <w:rPr>
          <w:rFonts w:ascii="Arial" w:hAnsi="Arial"/>
          <w:bCs/>
          <w:sz w:val="24"/>
        </w:rPr>
        <w:t>La regola della salvezza è duplice: devono fuggire dalla città coloro che vi si trovano dentro; non devono farvi ritorno coloro che sono fuori di essa.</w:t>
      </w:r>
      <w:r w:rsidR="004E345B" w:rsidRPr="004E345B">
        <w:rPr>
          <w:rFonts w:ascii="Arial" w:hAnsi="Arial"/>
          <w:bCs/>
          <w:sz w:val="24"/>
        </w:rPr>
        <w:t xml:space="preserve"> </w:t>
      </w:r>
      <w:r w:rsidRPr="004E345B">
        <w:rPr>
          <w:rFonts w:ascii="Arial" w:hAnsi="Arial"/>
          <w:bCs/>
          <w:sz w:val="24"/>
        </w:rPr>
        <w:t xml:space="preserve">La salvezza è nello stare lontano dalla Città Santa. Questo significa certezza di devastazione, di distruzione, di morte. </w:t>
      </w:r>
    </w:p>
    <w:p w14:paraId="0DC518D7" w14:textId="3EE766F3" w:rsidR="002C7A5A" w:rsidRPr="004E345B" w:rsidRDefault="002C7A5A" w:rsidP="002C7A5A">
      <w:pPr>
        <w:spacing w:after="120"/>
        <w:jc w:val="both"/>
        <w:rPr>
          <w:rFonts w:ascii="Arial" w:hAnsi="Arial"/>
          <w:bCs/>
          <w:sz w:val="24"/>
        </w:rPr>
      </w:pPr>
      <w:r w:rsidRPr="004E345B">
        <w:rPr>
          <w:rFonts w:ascii="Arial" w:hAnsi="Arial"/>
          <w:bCs/>
          <w:sz w:val="24"/>
        </w:rPr>
        <w:lastRenderedPageBreak/>
        <w:t>Saranno giorni di vendetta significa una cosa sola: in quei giorni non ci sarà pietà per nessuno. In quei giorni non si conoscerà la legge della misericordia, dell’amore.</w:t>
      </w:r>
      <w:r w:rsidR="004E345B" w:rsidRPr="004E345B">
        <w:rPr>
          <w:rFonts w:ascii="Arial" w:hAnsi="Arial"/>
          <w:bCs/>
          <w:sz w:val="24"/>
        </w:rPr>
        <w:t xml:space="preserve"> </w:t>
      </w:r>
      <w:r w:rsidRPr="004E345B">
        <w:rPr>
          <w:rFonts w:ascii="Arial" w:hAnsi="Arial"/>
          <w:bCs/>
          <w:sz w:val="24"/>
        </w:rPr>
        <w:t>In quei giorni regnerà una sola legge: quella della morte e della devastazione generale, totale, universale.</w:t>
      </w:r>
      <w:r w:rsidR="004E345B" w:rsidRPr="004E345B">
        <w:rPr>
          <w:rFonts w:ascii="Arial" w:hAnsi="Arial"/>
          <w:bCs/>
          <w:sz w:val="24"/>
        </w:rPr>
        <w:t xml:space="preserve"> </w:t>
      </w:r>
      <w:r w:rsidRPr="004E345B">
        <w:rPr>
          <w:rFonts w:ascii="Arial" w:hAnsi="Arial"/>
          <w:bCs/>
          <w:sz w:val="24"/>
        </w:rPr>
        <w:t>Quanto Dio ha visto che sarebbe accaduto in quei giorni, accadrà così come è scritto. Nessuno si faccia illusioni</w:t>
      </w:r>
      <w:r w:rsidR="00AB6684">
        <w:rPr>
          <w:rFonts w:ascii="Arial" w:hAnsi="Arial"/>
          <w:bCs/>
          <w:sz w:val="24"/>
        </w:rPr>
        <w:t xml:space="preserve">. </w:t>
      </w:r>
      <w:r w:rsidRPr="004E345B">
        <w:rPr>
          <w:rFonts w:ascii="Arial" w:hAnsi="Arial"/>
          <w:bCs/>
          <w:sz w:val="24"/>
        </w:rPr>
        <w:t>Farsi illusioni è cadere nella trappola della morte.</w:t>
      </w:r>
    </w:p>
    <w:p w14:paraId="5D56A77A" w14:textId="77777777" w:rsidR="002C7A5A" w:rsidRPr="004E345B" w:rsidRDefault="002C7A5A" w:rsidP="002C7A5A">
      <w:pPr>
        <w:spacing w:after="120"/>
        <w:jc w:val="both"/>
        <w:rPr>
          <w:rFonts w:ascii="Arial" w:hAnsi="Arial"/>
          <w:bCs/>
          <w:sz w:val="24"/>
        </w:rPr>
      </w:pPr>
      <w:r w:rsidRPr="004E345B">
        <w:rPr>
          <w:rFonts w:ascii="Arial" w:hAnsi="Arial"/>
          <w:bCs/>
          <w:sz w:val="24"/>
        </w:rPr>
        <w:t>Con queste parole Dio manifesta ancora una volta misericordia per il suo popolo, per la Sua Città. Questa sua misericordia passa però per la fede, è tutta posta nell’ascolto della Parola di Cristo Gesù.</w:t>
      </w:r>
    </w:p>
    <w:p w14:paraId="72D1BC49" w14:textId="243A8711" w:rsidR="002C7A5A" w:rsidRPr="004E345B" w:rsidRDefault="002C7A5A" w:rsidP="002C7A5A">
      <w:pPr>
        <w:spacing w:after="120"/>
        <w:jc w:val="both"/>
        <w:rPr>
          <w:rFonts w:ascii="Arial" w:hAnsi="Arial"/>
          <w:bCs/>
          <w:sz w:val="24"/>
        </w:rPr>
      </w:pPr>
      <w:r w:rsidRPr="004E345B">
        <w:rPr>
          <w:rFonts w:ascii="Arial" w:hAnsi="Arial"/>
          <w:bCs/>
          <w:sz w:val="24"/>
        </w:rPr>
        <w:t>Questo ci deve far concludere con una sola verità: il mondo è avviato verso la devastazione e ogni giorno gli eserciti della morte assediano l’uomo. La salvezza è nella Parola di Cristo, allo stesso modo che essa fu con noi nell’ascolto della Parola di Dio che divenne costruzione dell’Arca.</w:t>
      </w:r>
      <w:r w:rsidR="004E345B" w:rsidRPr="004E345B">
        <w:rPr>
          <w:rFonts w:ascii="Arial" w:hAnsi="Arial"/>
          <w:bCs/>
          <w:sz w:val="24"/>
        </w:rPr>
        <w:t xml:space="preserve"> </w:t>
      </w:r>
      <w:r w:rsidRPr="004E345B">
        <w:rPr>
          <w:rFonts w:ascii="Arial" w:hAnsi="Arial"/>
          <w:bCs/>
          <w:sz w:val="24"/>
        </w:rPr>
        <w:t>Il Vangelo, la Parola, la fede sono la via attraverso cui la misericordia di Dio si riversa sull’uomo.</w:t>
      </w:r>
    </w:p>
    <w:p w14:paraId="3F8683FB" w14:textId="219BA899" w:rsidR="002C7A5A" w:rsidRPr="004E345B" w:rsidRDefault="002C7A5A" w:rsidP="002C7A5A">
      <w:pPr>
        <w:spacing w:after="120"/>
        <w:jc w:val="both"/>
        <w:rPr>
          <w:rFonts w:ascii="Arial" w:hAnsi="Arial"/>
          <w:bCs/>
          <w:sz w:val="24"/>
        </w:rPr>
      </w:pPr>
      <w:r w:rsidRPr="004E345B">
        <w:rPr>
          <w:rFonts w:ascii="Arial" w:hAnsi="Arial"/>
          <w:bCs/>
          <w:sz w:val="24"/>
        </w:rPr>
        <w:t>Osservazione: Perché tutti vogliono la salvezza senza il Vangelo, anche nei discepoli di Gesù?</w:t>
      </w:r>
      <w:r w:rsidR="004E345B" w:rsidRPr="004E345B">
        <w:rPr>
          <w:rFonts w:ascii="Arial" w:hAnsi="Arial"/>
          <w:bCs/>
          <w:sz w:val="24"/>
        </w:rPr>
        <w:t xml:space="preserve"> </w:t>
      </w:r>
      <w:r w:rsidRPr="004E345B">
        <w:rPr>
          <w:rFonts w:ascii="Arial" w:hAnsi="Arial"/>
          <w:bCs/>
          <w:sz w:val="24"/>
        </w:rPr>
        <w:t>La salvezza è nella Parola, fuori della Parola non c’è salvezza. Perché allora pensiamo opere di salvezza senza la Parola nella quale è ogni salvezza?</w:t>
      </w:r>
      <w:r w:rsidR="004E345B" w:rsidRPr="004E345B">
        <w:rPr>
          <w:rFonts w:ascii="Arial" w:hAnsi="Arial"/>
          <w:bCs/>
          <w:sz w:val="24"/>
        </w:rPr>
        <w:t xml:space="preserve"> </w:t>
      </w:r>
      <w:r w:rsidRPr="004E345B">
        <w:rPr>
          <w:rFonts w:ascii="Arial" w:hAnsi="Arial"/>
          <w:bCs/>
          <w:sz w:val="24"/>
        </w:rPr>
        <w:t>La salvezza è dal Vangelo, solo da esso. La Parola è la via della vita</w:t>
      </w:r>
      <w:r w:rsidR="00AB6684">
        <w:rPr>
          <w:rFonts w:ascii="Arial" w:hAnsi="Arial"/>
          <w:bCs/>
          <w:sz w:val="24"/>
        </w:rPr>
        <w:t xml:space="preserve">. </w:t>
      </w:r>
      <w:r w:rsidRPr="004E345B">
        <w:rPr>
          <w:rFonts w:ascii="Arial" w:hAnsi="Arial"/>
          <w:bCs/>
          <w:sz w:val="24"/>
        </w:rPr>
        <w:t>Nel nostro caso: si salva la vita chi fugge, chi ascolta la Parola di Gesù. Non si salva chi fa opere di fortificazioni perché la Città non venga distrutta.</w:t>
      </w:r>
      <w:r w:rsidR="004E345B" w:rsidRPr="004E345B">
        <w:rPr>
          <w:rFonts w:ascii="Arial" w:hAnsi="Arial"/>
          <w:bCs/>
          <w:sz w:val="24"/>
        </w:rPr>
        <w:t xml:space="preserve"> </w:t>
      </w:r>
      <w:r w:rsidRPr="004E345B">
        <w:rPr>
          <w:rFonts w:ascii="Arial" w:hAnsi="Arial"/>
          <w:bCs/>
          <w:sz w:val="24"/>
        </w:rPr>
        <w:t>La nostra stoltezza qual è? Fare opere di fortificazioni, anziché fuggire. Perché non fuggiamo? Perché non crediamo.</w:t>
      </w:r>
    </w:p>
    <w:p w14:paraId="7F7D0A85" w14:textId="6778D25E" w:rsidR="002C7A5A" w:rsidRPr="004E345B" w:rsidRDefault="002C7A5A" w:rsidP="002C7A5A">
      <w:pPr>
        <w:spacing w:after="120"/>
        <w:jc w:val="both"/>
        <w:rPr>
          <w:rFonts w:ascii="Arial" w:hAnsi="Arial"/>
          <w:bCs/>
          <w:sz w:val="24"/>
        </w:rPr>
      </w:pPr>
      <w:r w:rsidRPr="004E345B">
        <w:rPr>
          <w:rFonts w:ascii="Arial" w:hAnsi="Arial"/>
          <w:bCs/>
          <w:sz w:val="24"/>
        </w:rPr>
        <w:t>Si salva in quei giorni colui che potrà fuggire lontano da Gerusalemme, il più lontano possibile</w:t>
      </w:r>
      <w:r w:rsidR="00AB6684">
        <w:rPr>
          <w:rFonts w:ascii="Arial" w:hAnsi="Arial"/>
          <w:bCs/>
          <w:sz w:val="24"/>
        </w:rPr>
        <w:t xml:space="preserve">. </w:t>
      </w:r>
      <w:r w:rsidRPr="004E345B">
        <w:rPr>
          <w:rFonts w:ascii="Arial" w:hAnsi="Arial"/>
          <w:bCs/>
          <w:sz w:val="24"/>
        </w:rPr>
        <w:t>Chi non può fuggire, o si trova in grave difficoltà, costui sarà travolto insieme agli altri.</w:t>
      </w:r>
      <w:r w:rsidR="004E345B" w:rsidRPr="004E345B">
        <w:rPr>
          <w:rFonts w:ascii="Arial" w:hAnsi="Arial"/>
          <w:bCs/>
          <w:sz w:val="24"/>
        </w:rPr>
        <w:t xml:space="preserve"> </w:t>
      </w:r>
      <w:r w:rsidRPr="004E345B">
        <w:rPr>
          <w:rFonts w:ascii="Arial" w:hAnsi="Arial"/>
          <w:bCs/>
          <w:sz w:val="24"/>
        </w:rPr>
        <w:t>Questo perché quei giorni saranno giorni di calamità e di ira contro tutto il popolo e tutto il paese. Non ci sarà posto per la misericordia. La spada non conoscerà nessuno, non risparmierà nessuno.</w:t>
      </w:r>
      <w:r w:rsidR="004E345B" w:rsidRPr="004E345B">
        <w:rPr>
          <w:rFonts w:ascii="Arial" w:hAnsi="Arial"/>
          <w:bCs/>
          <w:sz w:val="24"/>
        </w:rPr>
        <w:t xml:space="preserve"> </w:t>
      </w:r>
      <w:r w:rsidRPr="004E345B">
        <w:rPr>
          <w:rFonts w:ascii="Arial" w:hAnsi="Arial"/>
          <w:bCs/>
          <w:sz w:val="24"/>
        </w:rPr>
        <w:t>Questa è la calamità che si abbatterà su Gerusalemme e su tutto il paese e il territorio dei figli di Israele.</w:t>
      </w:r>
      <w:r w:rsidR="004E345B" w:rsidRPr="004E345B">
        <w:rPr>
          <w:rFonts w:ascii="Arial" w:hAnsi="Arial"/>
          <w:bCs/>
          <w:sz w:val="24"/>
        </w:rPr>
        <w:t xml:space="preserve"> </w:t>
      </w:r>
    </w:p>
    <w:p w14:paraId="145B607C" w14:textId="2E666062" w:rsidR="002C7A5A" w:rsidRPr="004E345B" w:rsidRDefault="002C7A5A" w:rsidP="002C7A5A">
      <w:pPr>
        <w:spacing w:after="120"/>
        <w:jc w:val="both"/>
        <w:rPr>
          <w:rFonts w:ascii="Arial" w:hAnsi="Arial"/>
          <w:bCs/>
          <w:sz w:val="24"/>
        </w:rPr>
      </w:pPr>
      <w:r w:rsidRPr="004E345B">
        <w:rPr>
          <w:rFonts w:ascii="Arial" w:hAnsi="Arial"/>
          <w:bCs/>
          <w:sz w:val="24"/>
        </w:rPr>
        <w:t>Domanda: Chi è incinta, o chi allatta, perché non si salva pur avendo la fede, pur volendo fuggire?</w:t>
      </w:r>
      <w:r w:rsidR="004E345B" w:rsidRPr="004E345B">
        <w:rPr>
          <w:rFonts w:ascii="Arial" w:hAnsi="Arial"/>
          <w:bCs/>
          <w:sz w:val="24"/>
        </w:rPr>
        <w:t xml:space="preserve"> </w:t>
      </w:r>
      <w:r w:rsidRPr="004E345B">
        <w:rPr>
          <w:rFonts w:ascii="Arial" w:hAnsi="Arial"/>
          <w:bCs/>
          <w:sz w:val="24"/>
        </w:rPr>
        <w:t>Se ha vera fede in Cristo, pregherà il Signore che sia Lui il custode della sua vita. Offrirà la sua vita del corpo al Signore per la Redenzione e la Salvezza dell’anima del mondo intero.</w:t>
      </w:r>
      <w:r w:rsidR="004E345B" w:rsidRPr="004E345B">
        <w:rPr>
          <w:rFonts w:ascii="Arial" w:hAnsi="Arial"/>
          <w:bCs/>
          <w:sz w:val="24"/>
        </w:rPr>
        <w:t xml:space="preserve"> </w:t>
      </w:r>
      <w:r w:rsidRPr="004E345B">
        <w:rPr>
          <w:rFonts w:ascii="Arial" w:hAnsi="Arial"/>
          <w:bCs/>
          <w:sz w:val="24"/>
        </w:rPr>
        <w:t>Subirà questa morte, se è giunta l’ora della sua morte, ma come un sacrificio, un’oblazione al Signore</w:t>
      </w:r>
      <w:r w:rsidR="00AB6684">
        <w:rPr>
          <w:rFonts w:ascii="Arial" w:hAnsi="Arial"/>
          <w:bCs/>
          <w:sz w:val="24"/>
        </w:rPr>
        <w:t xml:space="preserve">. </w:t>
      </w:r>
      <w:r w:rsidRPr="004E345B">
        <w:rPr>
          <w:rFonts w:ascii="Arial" w:hAnsi="Arial"/>
          <w:bCs/>
          <w:sz w:val="24"/>
        </w:rPr>
        <w:t>Questa offerta il cristiano deve farla ogni giorno, perché ogni giorno potrebbe essere il momento giusto per fare il sacrificio della propria vita a Dio</w:t>
      </w:r>
      <w:r w:rsidR="00AB6684">
        <w:rPr>
          <w:rFonts w:ascii="Arial" w:hAnsi="Arial"/>
          <w:bCs/>
          <w:sz w:val="24"/>
        </w:rPr>
        <w:t xml:space="preserve">. </w:t>
      </w:r>
      <w:r w:rsidRPr="004E345B">
        <w:rPr>
          <w:rFonts w:ascii="Arial" w:hAnsi="Arial"/>
          <w:bCs/>
          <w:sz w:val="24"/>
        </w:rPr>
        <w:t xml:space="preserve">Con questo però entriamo nel mistero della vita. La vita è mistero e come tale bisogna viverla sempre, ogni giorno. </w:t>
      </w:r>
    </w:p>
    <w:p w14:paraId="2D3F0A09" w14:textId="1CA75BDA" w:rsidR="002C7A5A" w:rsidRPr="004E345B" w:rsidRDefault="002C7A5A" w:rsidP="002C7A5A">
      <w:pPr>
        <w:spacing w:after="120"/>
        <w:jc w:val="both"/>
        <w:rPr>
          <w:rFonts w:ascii="Arial" w:hAnsi="Arial"/>
          <w:bCs/>
          <w:sz w:val="24"/>
        </w:rPr>
      </w:pPr>
      <w:r w:rsidRPr="004E345B">
        <w:rPr>
          <w:rFonts w:ascii="Arial" w:hAnsi="Arial"/>
          <w:bCs/>
          <w:sz w:val="24"/>
        </w:rPr>
        <w:t>Morte ed esilio, dispersione e diaspora saranno i frutti di quei giorni di calamità, di ira, di vendetta.</w:t>
      </w:r>
      <w:r w:rsidR="004E345B" w:rsidRPr="004E345B">
        <w:rPr>
          <w:rFonts w:ascii="Arial" w:hAnsi="Arial"/>
          <w:bCs/>
          <w:sz w:val="24"/>
        </w:rPr>
        <w:t xml:space="preserve"> </w:t>
      </w:r>
      <w:r w:rsidRPr="004E345B">
        <w:rPr>
          <w:rFonts w:ascii="Arial" w:hAnsi="Arial"/>
          <w:bCs/>
          <w:sz w:val="24"/>
        </w:rPr>
        <w:t>I pagani calpesteranno Gerusalemme. Ma anche loro devono fare molta attenzione. Arriverà il momento in cui anche la loro città sarà calpestata.</w:t>
      </w:r>
      <w:r w:rsidR="004E345B" w:rsidRPr="004E345B">
        <w:rPr>
          <w:rFonts w:ascii="Arial" w:hAnsi="Arial"/>
          <w:bCs/>
          <w:sz w:val="24"/>
        </w:rPr>
        <w:t xml:space="preserve"> </w:t>
      </w:r>
      <w:r w:rsidRPr="004E345B">
        <w:rPr>
          <w:rFonts w:ascii="Arial" w:hAnsi="Arial"/>
          <w:bCs/>
          <w:sz w:val="24"/>
        </w:rPr>
        <w:t>Nessuno può fare ciò che vuole, usare la violenza che vuole, calpestare chi vuole.</w:t>
      </w:r>
      <w:r w:rsidR="004E345B" w:rsidRPr="004E345B">
        <w:rPr>
          <w:rFonts w:ascii="Arial" w:hAnsi="Arial"/>
          <w:bCs/>
          <w:sz w:val="24"/>
        </w:rPr>
        <w:t xml:space="preserve"> </w:t>
      </w:r>
      <w:r w:rsidRPr="004E345B">
        <w:rPr>
          <w:rFonts w:ascii="Arial" w:hAnsi="Arial"/>
          <w:bCs/>
          <w:sz w:val="24"/>
        </w:rPr>
        <w:t>Chi fa questo, sappia che anche per lui i giorni si compiranno e anche per lui verrà la fine.</w:t>
      </w:r>
    </w:p>
    <w:p w14:paraId="119E057E" w14:textId="28A9D6FA" w:rsidR="002C7A5A" w:rsidRPr="004E345B" w:rsidRDefault="002C7A5A" w:rsidP="002C7A5A">
      <w:pPr>
        <w:spacing w:after="120"/>
        <w:jc w:val="both"/>
        <w:rPr>
          <w:rFonts w:ascii="Arial" w:hAnsi="Arial"/>
          <w:bCs/>
          <w:sz w:val="24"/>
        </w:rPr>
      </w:pPr>
      <w:r w:rsidRPr="004E345B">
        <w:rPr>
          <w:rFonts w:ascii="Arial" w:hAnsi="Arial"/>
          <w:bCs/>
          <w:sz w:val="24"/>
        </w:rPr>
        <w:lastRenderedPageBreak/>
        <w:t>Anche per il male c’è il tempo della fine. La fine avverrà quando i tempi saranno compiuti. Il compimento del tempo solo il Signore lo conosce e nessun altro.</w:t>
      </w:r>
      <w:r w:rsidR="004E345B" w:rsidRPr="004E345B">
        <w:rPr>
          <w:rFonts w:ascii="Arial" w:hAnsi="Arial"/>
          <w:bCs/>
          <w:sz w:val="24"/>
        </w:rPr>
        <w:t xml:space="preserve"> </w:t>
      </w:r>
      <w:r w:rsidRPr="004E345B">
        <w:rPr>
          <w:rFonts w:ascii="Arial" w:hAnsi="Arial"/>
          <w:bCs/>
          <w:sz w:val="24"/>
        </w:rPr>
        <w:t xml:space="preserve">Finisce il discorso sulla fine di Gerusalemme e sull’inizio della diaspora. Inizia ora un altro discorso: quello sulla fine del mondo. </w:t>
      </w:r>
    </w:p>
    <w:p w14:paraId="588C59C9" w14:textId="2AE18650" w:rsidR="002C7A5A" w:rsidRPr="004E345B" w:rsidRDefault="002C7A5A" w:rsidP="002C7A5A">
      <w:pPr>
        <w:spacing w:after="120"/>
        <w:jc w:val="both"/>
        <w:rPr>
          <w:rFonts w:ascii="Arial" w:hAnsi="Arial"/>
          <w:bCs/>
          <w:sz w:val="24"/>
        </w:rPr>
      </w:pPr>
      <w:r w:rsidRPr="004E345B">
        <w:rPr>
          <w:rFonts w:ascii="Arial" w:hAnsi="Arial"/>
          <w:bCs/>
          <w:sz w:val="24"/>
        </w:rPr>
        <w:t>È questo un discorso che ha già un suo genere letterario detto “apocalittico”, cioè di sconvolgimento universale. “Apocalisse” di per sé non significa “sconvolgimento”, “disastro”, “distruzione generale”, significa semplicemente: “rivelazione”</w:t>
      </w:r>
      <w:r w:rsidR="00AB6684">
        <w:rPr>
          <w:rFonts w:ascii="Arial" w:hAnsi="Arial"/>
          <w:bCs/>
          <w:sz w:val="24"/>
        </w:rPr>
        <w:t xml:space="preserve">. </w:t>
      </w:r>
      <w:r w:rsidRPr="004E345B">
        <w:rPr>
          <w:rFonts w:ascii="Arial" w:hAnsi="Arial"/>
          <w:bCs/>
          <w:sz w:val="24"/>
        </w:rPr>
        <w:t>Poiché questa “rivelazione” è spesso associata alle ultime cose e le ultime cose sono “distruzione generale, universale, cosmica”, si è identificato semplicemente “rivelazione e contenuto”.</w:t>
      </w:r>
    </w:p>
    <w:p w14:paraId="165CC56B" w14:textId="1BECB233" w:rsidR="002C7A5A" w:rsidRPr="004E345B" w:rsidRDefault="002C7A5A" w:rsidP="002C7A5A">
      <w:pPr>
        <w:spacing w:after="120"/>
        <w:jc w:val="both"/>
        <w:rPr>
          <w:rFonts w:ascii="Arial" w:hAnsi="Arial"/>
          <w:bCs/>
          <w:sz w:val="24"/>
        </w:rPr>
      </w:pPr>
      <w:r w:rsidRPr="004E345B">
        <w:rPr>
          <w:rFonts w:ascii="Arial" w:hAnsi="Arial"/>
          <w:bCs/>
          <w:sz w:val="24"/>
        </w:rPr>
        <w:t>Quando avverrà la fine del mondo l’intero creato uscirà dal suo ordine naturale: sole, luce, stelle, terra, mare, flutti, vento</w:t>
      </w:r>
      <w:r w:rsidR="00AB6684">
        <w:rPr>
          <w:rFonts w:ascii="Arial" w:hAnsi="Arial"/>
          <w:bCs/>
          <w:sz w:val="24"/>
        </w:rPr>
        <w:t xml:space="preserve">. </w:t>
      </w:r>
      <w:r w:rsidRPr="004E345B">
        <w:rPr>
          <w:rFonts w:ascii="Arial" w:hAnsi="Arial"/>
          <w:bCs/>
          <w:sz w:val="24"/>
        </w:rPr>
        <w:t>Di per sé sarebbe sufficiente che uno solo di questi elementi uscisse dal suo ordine e non vi sarebbe più vita sulla terra</w:t>
      </w:r>
      <w:r w:rsidR="00AB6684">
        <w:rPr>
          <w:rFonts w:ascii="Arial" w:hAnsi="Arial"/>
          <w:bCs/>
          <w:sz w:val="24"/>
        </w:rPr>
        <w:t xml:space="preserve">. </w:t>
      </w:r>
      <w:r w:rsidRPr="004E345B">
        <w:rPr>
          <w:rFonts w:ascii="Arial" w:hAnsi="Arial"/>
          <w:bCs/>
          <w:sz w:val="24"/>
        </w:rPr>
        <w:t>Si pensi a quale catastrofe quando tutti insieme questi elementi vengono disordinati, sconvolti, messi l’uno contro gli altri in un solo istante. È veramente la fine.</w:t>
      </w:r>
      <w:r w:rsidR="004E345B" w:rsidRPr="004E345B">
        <w:rPr>
          <w:rFonts w:ascii="Arial" w:hAnsi="Arial"/>
          <w:bCs/>
          <w:sz w:val="24"/>
        </w:rPr>
        <w:t xml:space="preserve"> </w:t>
      </w:r>
      <w:r w:rsidRPr="004E345B">
        <w:rPr>
          <w:rFonts w:ascii="Arial" w:hAnsi="Arial"/>
          <w:bCs/>
          <w:sz w:val="24"/>
        </w:rPr>
        <w:t>La sola vista di queste cose, senza che gli effetti piombino sugli uomini, sono causa di morte per un gran numero di uomini.</w:t>
      </w:r>
    </w:p>
    <w:p w14:paraId="707CCABC" w14:textId="4E16530A" w:rsidR="002C7A5A" w:rsidRPr="004E345B" w:rsidRDefault="002C7A5A" w:rsidP="002C7A5A">
      <w:pPr>
        <w:spacing w:after="120"/>
        <w:jc w:val="both"/>
        <w:rPr>
          <w:rFonts w:ascii="Arial" w:hAnsi="Arial"/>
          <w:bCs/>
          <w:sz w:val="24"/>
        </w:rPr>
      </w:pPr>
      <w:r w:rsidRPr="004E345B">
        <w:rPr>
          <w:rFonts w:ascii="Arial" w:hAnsi="Arial"/>
          <w:bCs/>
          <w:sz w:val="24"/>
        </w:rPr>
        <w:t>È questo il momento della seconda venuta del Figlio dell’uomo, cioè di Gesù. Questa volta non sarà come la prima volta: nell’umiltà di una grotta, nel silenzio, nel nascondimento, nella persecuzione, nella povertà.</w:t>
      </w:r>
      <w:r w:rsidR="004E345B" w:rsidRPr="004E345B">
        <w:rPr>
          <w:rFonts w:ascii="Arial" w:hAnsi="Arial"/>
          <w:bCs/>
          <w:sz w:val="24"/>
        </w:rPr>
        <w:t xml:space="preserve"> </w:t>
      </w:r>
      <w:r w:rsidRPr="004E345B">
        <w:rPr>
          <w:rFonts w:ascii="Arial" w:hAnsi="Arial"/>
          <w:bCs/>
          <w:sz w:val="24"/>
        </w:rPr>
        <w:t>Questa volta verrà con potenza e gloria grande, verrà su una nube. Tutti gli uomini lo vedranno, lo riconosceranno, si presenteranno dinanzi a Lui per essere da Lui giudicati.</w:t>
      </w:r>
    </w:p>
    <w:p w14:paraId="14ED6954" w14:textId="7C067423" w:rsidR="002C7A5A" w:rsidRPr="004E345B" w:rsidRDefault="002C7A5A" w:rsidP="002C7A5A">
      <w:pPr>
        <w:spacing w:after="120"/>
        <w:jc w:val="both"/>
        <w:rPr>
          <w:rFonts w:ascii="Arial" w:hAnsi="Arial"/>
          <w:bCs/>
          <w:sz w:val="24"/>
        </w:rPr>
      </w:pPr>
      <w:r w:rsidRPr="004E345B">
        <w:rPr>
          <w:rFonts w:ascii="Arial" w:hAnsi="Arial"/>
          <w:bCs/>
          <w:sz w:val="24"/>
        </w:rPr>
        <w:t>Ciò che è terrore per gli uni, diviene speranza, consolazione, gioia per gli altri. È la speranza, la gioia, la consolazione della liberazione ormai vicina, prossima, imminente.</w:t>
      </w:r>
      <w:r w:rsidR="004E345B" w:rsidRPr="004E345B">
        <w:rPr>
          <w:rFonts w:ascii="Arial" w:hAnsi="Arial"/>
          <w:bCs/>
          <w:sz w:val="24"/>
        </w:rPr>
        <w:t xml:space="preserve"> </w:t>
      </w:r>
      <w:r w:rsidRPr="004E345B">
        <w:rPr>
          <w:rFonts w:ascii="Arial" w:hAnsi="Arial"/>
          <w:bCs/>
          <w:sz w:val="24"/>
        </w:rPr>
        <w:t>Questa parola di Gesù la si può comprendere solo alla luce della fede. La nostra fede è nella vita eterna come compimento di tutte le attese del cuore dell’uomo.</w:t>
      </w:r>
      <w:r w:rsidR="004E345B" w:rsidRPr="004E345B">
        <w:rPr>
          <w:rFonts w:ascii="Arial" w:hAnsi="Arial"/>
          <w:bCs/>
          <w:sz w:val="24"/>
        </w:rPr>
        <w:t xml:space="preserve"> </w:t>
      </w:r>
      <w:r w:rsidRPr="004E345B">
        <w:rPr>
          <w:rFonts w:ascii="Arial" w:hAnsi="Arial"/>
          <w:bCs/>
          <w:sz w:val="24"/>
        </w:rPr>
        <w:t>La vita eterna è la meta della nostra speranza. Noi camminiamo verso di essa. La vita eterna sospiriamo, verso di essa aneliamo, essa desideriamo.</w:t>
      </w:r>
    </w:p>
    <w:p w14:paraId="6FB458F6" w14:textId="234BCDCF" w:rsidR="002C7A5A" w:rsidRPr="004E345B" w:rsidRDefault="002C7A5A" w:rsidP="002C7A5A">
      <w:pPr>
        <w:spacing w:after="120"/>
        <w:jc w:val="both"/>
        <w:rPr>
          <w:rFonts w:ascii="Arial" w:hAnsi="Arial"/>
          <w:bCs/>
          <w:sz w:val="24"/>
        </w:rPr>
      </w:pPr>
      <w:r w:rsidRPr="004E345B">
        <w:rPr>
          <w:rFonts w:ascii="Arial" w:hAnsi="Arial"/>
          <w:bCs/>
          <w:sz w:val="24"/>
        </w:rPr>
        <w:t>Chi ha posto ogni fiducia solo in questa vita, per costui ci sarà solo tristezza e pianto.</w:t>
      </w:r>
      <w:r w:rsidR="004E345B" w:rsidRPr="004E345B">
        <w:rPr>
          <w:rFonts w:ascii="Arial" w:hAnsi="Arial"/>
          <w:bCs/>
          <w:sz w:val="24"/>
        </w:rPr>
        <w:t xml:space="preserve"> </w:t>
      </w:r>
      <w:r w:rsidRPr="004E345B">
        <w:rPr>
          <w:rFonts w:ascii="Arial" w:hAnsi="Arial"/>
          <w:bCs/>
          <w:sz w:val="24"/>
        </w:rPr>
        <w:t>La ricchezza dell’uomo è la fede nella Parola di Gesù. Chi non ha fede è il più povero degli uomini.</w:t>
      </w:r>
      <w:r w:rsidR="004E345B" w:rsidRPr="004E345B">
        <w:rPr>
          <w:rFonts w:ascii="Arial" w:hAnsi="Arial"/>
          <w:bCs/>
          <w:sz w:val="24"/>
        </w:rPr>
        <w:t xml:space="preserve"> </w:t>
      </w:r>
      <w:r w:rsidRPr="004E345B">
        <w:rPr>
          <w:rFonts w:ascii="Arial" w:hAnsi="Arial"/>
          <w:bCs/>
          <w:sz w:val="24"/>
        </w:rPr>
        <w:t>Fa ricco un uomo chi gli dona la fede nella Parola del Signore. È questo il dono che siamo noi chiamati a fare.</w:t>
      </w:r>
    </w:p>
    <w:p w14:paraId="45E8E36E" w14:textId="17AB6638" w:rsidR="002C7A5A" w:rsidRPr="004E345B" w:rsidRDefault="002C7A5A" w:rsidP="002C7A5A">
      <w:pPr>
        <w:spacing w:after="120"/>
        <w:jc w:val="both"/>
        <w:rPr>
          <w:rFonts w:ascii="Arial" w:hAnsi="Arial"/>
          <w:bCs/>
          <w:sz w:val="24"/>
        </w:rPr>
      </w:pPr>
      <w:r w:rsidRPr="004E345B">
        <w:rPr>
          <w:rFonts w:ascii="Arial" w:hAnsi="Arial"/>
          <w:bCs/>
          <w:sz w:val="24"/>
        </w:rPr>
        <w:t>Gesù dona un altro segno: uno riconosce che l’estate sta per venire nel momento in cui vede il fico e le altre piante che stanno germogliando.</w:t>
      </w:r>
      <w:r w:rsidR="004E345B" w:rsidRPr="004E345B">
        <w:rPr>
          <w:rFonts w:ascii="Arial" w:hAnsi="Arial"/>
          <w:bCs/>
          <w:sz w:val="24"/>
        </w:rPr>
        <w:t xml:space="preserve"> </w:t>
      </w:r>
      <w:r w:rsidRPr="004E345B">
        <w:rPr>
          <w:rFonts w:ascii="Arial" w:hAnsi="Arial"/>
          <w:bCs/>
          <w:sz w:val="24"/>
        </w:rPr>
        <w:t xml:space="preserve">Uno riconosce che il regno di Dio sta per venire nel momento in cui vede lo sconvolgimento del cielo e della terra insieme. </w:t>
      </w:r>
    </w:p>
    <w:p w14:paraId="1269CDED" w14:textId="77777777" w:rsidR="002C7A5A" w:rsidRPr="004E345B" w:rsidRDefault="002C7A5A" w:rsidP="002C7A5A">
      <w:pPr>
        <w:spacing w:after="120"/>
        <w:jc w:val="both"/>
        <w:rPr>
          <w:rFonts w:ascii="Arial" w:hAnsi="Arial"/>
          <w:bCs/>
          <w:sz w:val="24"/>
        </w:rPr>
      </w:pPr>
      <w:r w:rsidRPr="004E345B">
        <w:rPr>
          <w:rFonts w:ascii="Arial" w:hAnsi="Arial"/>
          <w:bCs/>
          <w:sz w:val="24"/>
        </w:rPr>
        <w:t>“Regno di Dio” in questo contesto ha un significato ben preciso: è il completamento dell’opera della salvezza, con la risurrezione finale, con la separazione dei giusti e dei dannati, con la fine del mondo presente.</w:t>
      </w:r>
    </w:p>
    <w:p w14:paraId="2B2CE731" w14:textId="77777777" w:rsidR="002C7A5A" w:rsidRPr="004E345B" w:rsidRDefault="002C7A5A" w:rsidP="002C7A5A">
      <w:pPr>
        <w:spacing w:after="120"/>
        <w:jc w:val="both"/>
        <w:rPr>
          <w:rFonts w:ascii="Arial" w:hAnsi="Arial"/>
          <w:bCs/>
          <w:sz w:val="24"/>
        </w:rPr>
      </w:pPr>
      <w:r w:rsidRPr="004E345B">
        <w:rPr>
          <w:rFonts w:ascii="Arial" w:hAnsi="Arial"/>
          <w:bCs/>
          <w:sz w:val="24"/>
        </w:rPr>
        <w:t>Questo versetto si riferisce alla distruzione di Gerusalemme. La fine della Città Santa non avverrà in tempi assai lontani. Una generazione allora era di quaranta anni.</w:t>
      </w:r>
    </w:p>
    <w:p w14:paraId="55A7A93B" w14:textId="77777777" w:rsidR="002C7A5A" w:rsidRPr="004E345B" w:rsidRDefault="002C7A5A" w:rsidP="002C7A5A">
      <w:pPr>
        <w:spacing w:after="120"/>
        <w:jc w:val="both"/>
        <w:rPr>
          <w:rFonts w:ascii="Arial" w:hAnsi="Arial"/>
          <w:bCs/>
          <w:sz w:val="24"/>
        </w:rPr>
      </w:pPr>
      <w:r w:rsidRPr="004E345B">
        <w:rPr>
          <w:rFonts w:ascii="Arial" w:hAnsi="Arial"/>
          <w:bCs/>
          <w:sz w:val="24"/>
        </w:rPr>
        <w:t>Questo versetto invece si riferisce a tutto il discorso escatologico e a tutto il Vangelo.</w:t>
      </w:r>
    </w:p>
    <w:p w14:paraId="4D5622AF" w14:textId="77777777" w:rsidR="002C7A5A" w:rsidRPr="004E345B" w:rsidRDefault="002C7A5A" w:rsidP="002C7A5A">
      <w:pPr>
        <w:spacing w:after="120"/>
        <w:jc w:val="both"/>
        <w:rPr>
          <w:rFonts w:ascii="Arial" w:hAnsi="Arial"/>
          <w:bCs/>
          <w:sz w:val="24"/>
        </w:rPr>
      </w:pPr>
      <w:r w:rsidRPr="004E345B">
        <w:rPr>
          <w:rFonts w:ascii="Arial" w:hAnsi="Arial"/>
          <w:bCs/>
          <w:sz w:val="24"/>
        </w:rPr>
        <w:lastRenderedPageBreak/>
        <w:t>Nessuno sa quando verrà la fine del mondo. Nessuno conosce l’ora della sua morte. Per questo Gesù vuole che i suoi discepoli vigilino, stiano bene attenti. Nessuna distrazione deve invadere il loro cuore, o la loro mente.</w:t>
      </w:r>
    </w:p>
    <w:p w14:paraId="7C7D63F8" w14:textId="77777777" w:rsidR="002C7A5A" w:rsidRPr="004E345B" w:rsidRDefault="002C7A5A" w:rsidP="002C7A5A">
      <w:pPr>
        <w:spacing w:after="120"/>
        <w:jc w:val="both"/>
        <w:rPr>
          <w:rFonts w:ascii="Arial" w:hAnsi="Arial"/>
          <w:bCs/>
          <w:sz w:val="24"/>
        </w:rPr>
      </w:pPr>
      <w:r w:rsidRPr="004E345B">
        <w:rPr>
          <w:rFonts w:ascii="Arial" w:hAnsi="Arial"/>
          <w:bCs/>
          <w:sz w:val="24"/>
        </w:rPr>
        <w:t>Ci sono tre nemici sempre in agguato. Da loro bisogna stare sempre lontano. Chi cade in essi, è perduto per sempre. Questi nemici sono: le dissipazioni, le ubriachezze, gli affanni della vita.</w:t>
      </w:r>
    </w:p>
    <w:p w14:paraId="71711D79" w14:textId="77777777" w:rsidR="002C7A5A" w:rsidRPr="004E345B" w:rsidRDefault="002C7A5A" w:rsidP="002C7A5A">
      <w:pPr>
        <w:spacing w:after="120"/>
        <w:jc w:val="both"/>
        <w:rPr>
          <w:rFonts w:ascii="Arial" w:hAnsi="Arial"/>
          <w:bCs/>
          <w:sz w:val="24"/>
        </w:rPr>
      </w:pPr>
      <w:r w:rsidRPr="004E345B">
        <w:rPr>
          <w:rFonts w:ascii="Arial" w:hAnsi="Arial"/>
          <w:bCs/>
          <w:sz w:val="24"/>
        </w:rPr>
        <w:t>La dissipazione ci fa perdere il senso, il significato, la finalità della nostra vita. Essa ci fa sciupare l’intera vita in cose che non valgono, cose vane, inutili, futili, sciocche, insignificanti.</w:t>
      </w:r>
    </w:p>
    <w:p w14:paraId="1B8498E1" w14:textId="77777777" w:rsidR="002C7A5A" w:rsidRPr="004E345B" w:rsidRDefault="002C7A5A" w:rsidP="002C7A5A">
      <w:pPr>
        <w:spacing w:after="120"/>
        <w:jc w:val="both"/>
        <w:rPr>
          <w:rFonts w:ascii="Arial" w:hAnsi="Arial"/>
          <w:bCs/>
          <w:sz w:val="24"/>
        </w:rPr>
      </w:pPr>
      <w:r w:rsidRPr="004E345B">
        <w:rPr>
          <w:rFonts w:ascii="Arial" w:hAnsi="Arial"/>
          <w:bCs/>
          <w:sz w:val="24"/>
        </w:rPr>
        <w:t>La vita ha un valore eterno. Non si può sciupare nel nulla, nell’effimero, in ciò che non vale. Essa deve essere vissuta interamente per il bene, per amare, servire. Essa deve essere interamente offerta per la redenzione del mondo in una obbedienza alla Parola di Dio, alla Verità in ogni istante.</w:t>
      </w:r>
    </w:p>
    <w:p w14:paraId="48E9B532" w14:textId="77777777" w:rsidR="002C7A5A" w:rsidRPr="004E345B" w:rsidRDefault="002C7A5A" w:rsidP="002C7A5A">
      <w:pPr>
        <w:spacing w:after="120"/>
        <w:jc w:val="both"/>
        <w:rPr>
          <w:rFonts w:ascii="Arial" w:hAnsi="Arial"/>
          <w:bCs/>
          <w:sz w:val="24"/>
        </w:rPr>
      </w:pPr>
      <w:r w:rsidRPr="004E345B">
        <w:rPr>
          <w:rFonts w:ascii="Arial" w:hAnsi="Arial"/>
          <w:bCs/>
          <w:sz w:val="24"/>
        </w:rPr>
        <w:t xml:space="preserve">Domanda: sai quali sono oggi le più grandi dissipazioni della vita? Hai deciso di non cadere in esse? Sei disposto ad aiutare i tuoi amici ad individuarle e a liberarsene al più presto? </w:t>
      </w:r>
    </w:p>
    <w:p w14:paraId="48D9279D" w14:textId="77777777" w:rsidR="002C7A5A" w:rsidRPr="004E345B" w:rsidRDefault="002C7A5A" w:rsidP="002C7A5A">
      <w:pPr>
        <w:spacing w:after="120"/>
        <w:jc w:val="both"/>
        <w:rPr>
          <w:rFonts w:ascii="Arial" w:hAnsi="Arial"/>
          <w:bCs/>
          <w:sz w:val="24"/>
        </w:rPr>
      </w:pPr>
      <w:r w:rsidRPr="004E345B">
        <w:rPr>
          <w:rFonts w:ascii="Arial" w:hAnsi="Arial"/>
          <w:bCs/>
          <w:sz w:val="24"/>
        </w:rPr>
        <w:t>Le ubriachezze devono essere evitate perché chi vi cade perde la padronanza di sé e si abbandona ad ogni genere di falsificazione dell’intera esistenza.</w:t>
      </w:r>
    </w:p>
    <w:p w14:paraId="4DD193D1" w14:textId="77777777" w:rsidR="002C7A5A" w:rsidRPr="004E345B" w:rsidRDefault="002C7A5A" w:rsidP="002C7A5A">
      <w:pPr>
        <w:spacing w:after="120"/>
        <w:jc w:val="both"/>
        <w:rPr>
          <w:rFonts w:ascii="Arial" w:hAnsi="Arial"/>
          <w:bCs/>
          <w:sz w:val="24"/>
        </w:rPr>
      </w:pPr>
      <w:r w:rsidRPr="004E345B">
        <w:rPr>
          <w:rFonts w:ascii="Arial" w:hAnsi="Arial"/>
          <w:bCs/>
          <w:sz w:val="24"/>
        </w:rPr>
        <w:t>Una esistenza falsificata viene privata di ogni valore, soprattutto del valore eterno. È quel valore per salvare il quale Dio stesso ha voluto consegnarsi alla morte di croce nel Suo Figlio Unigenito.</w:t>
      </w:r>
    </w:p>
    <w:p w14:paraId="7C209456" w14:textId="77777777" w:rsidR="002C7A5A" w:rsidRPr="004E345B" w:rsidRDefault="002C7A5A" w:rsidP="002C7A5A">
      <w:pPr>
        <w:spacing w:after="120"/>
        <w:jc w:val="both"/>
        <w:rPr>
          <w:rFonts w:ascii="Arial" w:hAnsi="Arial"/>
          <w:bCs/>
          <w:sz w:val="24"/>
        </w:rPr>
      </w:pPr>
      <w:r w:rsidRPr="004E345B">
        <w:rPr>
          <w:rFonts w:ascii="Arial" w:hAnsi="Arial"/>
          <w:bCs/>
          <w:sz w:val="24"/>
        </w:rPr>
        <w:t>Gli affanni della vita non devono rendere loro schiava l’anima. È l’anima che deve vivere tutta intera la libertà alla quale la chiama il suo Signore.</w:t>
      </w:r>
    </w:p>
    <w:p w14:paraId="08E7982A" w14:textId="77777777" w:rsidR="002C7A5A" w:rsidRPr="004E345B" w:rsidRDefault="002C7A5A" w:rsidP="002C7A5A">
      <w:pPr>
        <w:spacing w:after="120"/>
        <w:jc w:val="both"/>
        <w:rPr>
          <w:rFonts w:ascii="Arial" w:hAnsi="Arial"/>
          <w:bCs/>
          <w:sz w:val="24"/>
        </w:rPr>
      </w:pPr>
      <w:r w:rsidRPr="004E345B">
        <w:rPr>
          <w:rFonts w:ascii="Arial" w:hAnsi="Arial"/>
          <w:bCs/>
          <w:sz w:val="24"/>
        </w:rPr>
        <w:t>Si cade in questi affanni quando questi uccidono lo spirito dell’uomo e lo rendono materia, come materia sono le cose che riguardano gli affanni in cui si è caduti.</w:t>
      </w:r>
    </w:p>
    <w:p w14:paraId="37C52C8B" w14:textId="77777777" w:rsidR="002C7A5A" w:rsidRPr="004E345B" w:rsidRDefault="002C7A5A" w:rsidP="002C7A5A">
      <w:pPr>
        <w:spacing w:after="120"/>
        <w:jc w:val="both"/>
        <w:rPr>
          <w:rFonts w:ascii="Arial" w:hAnsi="Arial"/>
          <w:bCs/>
          <w:sz w:val="24"/>
        </w:rPr>
      </w:pPr>
      <w:r w:rsidRPr="004E345B">
        <w:rPr>
          <w:rFonts w:ascii="Arial" w:hAnsi="Arial"/>
          <w:bCs/>
          <w:sz w:val="24"/>
        </w:rPr>
        <w:t>Perché i suoi discepoli non cadessero in un simile agguato Gesù ha dedicato tutta una parte del discorso della montagna (Mt 6, 19-34):</w:t>
      </w:r>
    </w:p>
    <w:p w14:paraId="224AAD8F"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25F1115B"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La lucerna del corpo è l'occhio; se dunque il tuo occhio è chiaro, tutto il tuo corpo sarà nella luce; ma se il tuo occhio è malato, tutto il tuo corpo sarà tenebroso. Se dunque la luce che è in te è tenebra, quanto grande sarà la tenebra! Nessuno può servire a due padroni: o odierà l'uno e amerà l'altro, o preferirà l'uno e disprezzerà l'altro: non potete servire a Dio e a mammona. </w:t>
      </w:r>
    </w:p>
    <w:p w14:paraId="2C3391B3" w14:textId="77777777"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w:t>
      </w:r>
      <w:r w:rsidRPr="009E1281">
        <w:rPr>
          <w:rFonts w:ascii="Arial" w:hAnsi="Arial"/>
          <w:bCs/>
          <w:i/>
          <w:iCs/>
          <w:kern w:val="28"/>
          <w:sz w:val="24"/>
        </w:rPr>
        <w:lastRenderedPageBreak/>
        <w:t xml:space="preserve">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4C9625C6" w14:textId="77777777" w:rsidR="002C7A5A" w:rsidRPr="004E345B" w:rsidRDefault="002C7A5A" w:rsidP="002C7A5A">
      <w:pPr>
        <w:spacing w:after="120"/>
        <w:jc w:val="both"/>
        <w:rPr>
          <w:rFonts w:ascii="Arial" w:hAnsi="Arial"/>
          <w:bCs/>
          <w:sz w:val="24"/>
        </w:rPr>
      </w:pPr>
      <w:r w:rsidRPr="004E345B">
        <w:rPr>
          <w:rFonts w:ascii="Arial" w:hAnsi="Arial"/>
          <w:bCs/>
          <w:sz w:val="24"/>
        </w:rPr>
        <w:t>La forza per non cadere in tentazione viene dalla virtù della sobrietà e dalla preghiera. Preghiera e sobrietà devono essere fedeli compagni della nostra vita.</w:t>
      </w:r>
    </w:p>
    <w:p w14:paraId="62ADD149" w14:textId="77777777" w:rsidR="002C7A5A" w:rsidRPr="004E345B" w:rsidRDefault="002C7A5A" w:rsidP="002C7A5A">
      <w:pPr>
        <w:spacing w:after="120"/>
        <w:jc w:val="both"/>
        <w:rPr>
          <w:rFonts w:ascii="Arial" w:hAnsi="Arial"/>
          <w:bCs/>
          <w:sz w:val="24"/>
        </w:rPr>
      </w:pPr>
      <w:r w:rsidRPr="004E345B">
        <w:rPr>
          <w:rFonts w:ascii="Arial" w:hAnsi="Arial"/>
          <w:bCs/>
          <w:sz w:val="24"/>
        </w:rPr>
        <w:t xml:space="preserve">Da notare la grande prudenza di Gesù. Mette ogni attenzione e vigilanza per evitare qualche incidente anche mortale che i sommi sacerdoti avrebbero potuto causare contro di Lui. Ancora la sua ora non è venuta e per quanto dipende da Lui è giusto osservare la più alta prudenza. </w:t>
      </w:r>
    </w:p>
    <w:p w14:paraId="38390DD1" w14:textId="77777777" w:rsidR="002C7A5A" w:rsidRPr="004E345B" w:rsidRDefault="002C7A5A" w:rsidP="002C7A5A">
      <w:pPr>
        <w:spacing w:after="120"/>
        <w:jc w:val="both"/>
        <w:rPr>
          <w:rFonts w:ascii="Arial" w:hAnsi="Arial"/>
          <w:bCs/>
          <w:sz w:val="24"/>
        </w:rPr>
      </w:pPr>
      <w:r w:rsidRPr="004E345B">
        <w:rPr>
          <w:rFonts w:ascii="Arial" w:hAnsi="Arial"/>
          <w:bCs/>
          <w:sz w:val="24"/>
        </w:rPr>
        <w:t>Il popolo ascolta Gesù perché lo  riconosce vero Maestro, oltre che Messia di Dio. Da Lui si attende qualche rivelazione sull’imminente manifestazione del Regno di Dio in mezzo a loro.</w:t>
      </w:r>
    </w:p>
    <w:p w14:paraId="2147DC6D" w14:textId="70107A0D" w:rsidR="002C7A5A" w:rsidRPr="004E345B" w:rsidRDefault="002C7A5A" w:rsidP="002C7A5A">
      <w:pPr>
        <w:spacing w:after="120"/>
        <w:jc w:val="both"/>
        <w:rPr>
          <w:rFonts w:ascii="Arial" w:hAnsi="Arial"/>
          <w:bCs/>
          <w:sz w:val="24"/>
        </w:rPr>
      </w:pPr>
      <w:bookmarkStart w:id="1416" w:name="_Toc173245799"/>
      <w:r w:rsidRPr="004E345B">
        <w:rPr>
          <w:rFonts w:ascii="Arial" w:hAnsi="Arial"/>
          <w:bCs/>
          <w:color w:val="000000" w:themeColor="text1"/>
          <w:sz w:val="24"/>
        </w:rPr>
        <w:t>Indicazioni riassuntive</w:t>
      </w:r>
      <w:bookmarkEnd w:id="1416"/>
      <w:r w:rsidR="004E345B" w:rsidRPr="004E345B">
        <w:rPr>
          <w:rFonts w:ascii="Arial" w:hAnsi="Arial"/>
          <w:bCs/>
          <w:color w:val="000000" w:themeColor="text1"/>
          <w:sz w:val="24"/>
        </w:rPr>
        <w:t xml:space="preserve">: </w:t>
      </w:r>
      <w:r w:rsidRPr="004E345B">
        <w:rPr>
          <w:rFonts w:ascii="Arial" w:hAnsi="Arial"/>
          <w:bCs/>
          <w:sz w:val="24"/>
        </w:rPr>
        <w:t>La vita è dalla verità. La verità è nella e dalla Parola di Cristo Gesù. Ascoltando Cristo, si conosce la verità, si entra nella vita. La falsità invece è fonte di morte, fisica e spirituale, nel tempo e per l’eternità. Si passa dalla falsità alla verità solo in un modo: accogliendo la Parola di Gesù che viene seminata nel nostro cuore</w:t>
      </w:r>
      <w:r w:rsidR="00AB6684">
        <w:rPr>
          <w:rFonts w:ascii="Arial" w:hAnsi="Arial"/>
          <w:bCs/>
          <w:sz w:val="24"/>
        </w:rPr>
        <w:t xml:space="preserve">. </w:t>
      </w:r>
      <w:r w:rsidRPr="004E345B">
        <w:rPr>
          <w:rFonts w:ascii="Arial" w:hAnsi="Arial"/>
          <w:bCs/>
          <w:sz w:val="24"/>
        </w:rPr>
        <w:t>Il discepolo di Gesù vive nella verità, quando:</w:t>
      </w:r>
    </w:p>
    <w:p w14:paraId="5CDFFF43" w14:textId="77777777" w:rsidR="002C7A5A" w:rsidRPr="004E345B" w:rsidRDefault="002C7A5A" w:rsidP="004E345B">
      <w:pPr>
        <w:spacing w:after="120"/>
        <w:jc w:val="both"/>
        <w:rPr>
          <w:rFonts w:ascii="Arial" w:hAnsi="Arial"/>
          <w:bCs/>
          <w:sz w:val="24"/>
        </w:rPr>
      </w:pPr>
      <w:r w:rsidRPr="004E345B">
        <w:rPr>
          <w:rFonts w:ascii="Arial" w:hAnsi="Arial"/>
          <w:bCs/>
          <w:sz w:val="24"/>
        </w:rPr>
        <w:t>Non giudica secondo le apparenze. Vede la cosa secondo la coscienza e il cuore che l’ha posta in essere. Ma il cuore e la coscienza non appartengono a lui, appartengono alla persona dell’altro. Per questo egli, se vuole restare nella verità, dovrà mettere ogni impegno a non giudicare. Non giudicate e non sarete giudicati.</w:t>
      </w:r>
    </w:p>
    <w:p w14:paraId="185099FD" w14:textId="77777777" w:rsidR="002C7A5A" w:rsidRPr="004E345B" w:rsidRDefault="002C7A5A" w:rsidP="004E345B">
      <w:pPr>
        <w:spacing w:after="120"/>
        <w:jc w:val="both"/>
        <w:rPr>
          <w:rFonts w:ascii="Arial" w:hAnsi="Arial"/>
          <w:bCs/>
          <w:sz w:val="24"/>
        </w:rPr>
      </w:pPr>
      <w:r w:rsidRPr="004E345B">
        <w:rPr>
          <w:rFonts w:ascii="Arial" w:hAnsi="Arial"/>
          <w:bCs/>
          <w:sz w:val="24"/>
        </w:rPr>
        <w:t>La quantità non è regola di retta valutazione delle cose. La grandezza di un’offerta non è data da ciò che si offre, ma dal sacrificio insito nell’offerta. Il sacrificio lo conosce la coscienza e il cuore. Il discepolo di Gesù, pur non giudicando, deve educare ogni coscienza, ogni cuore al sacrificio. È il sacrificio che redime e salva, purifica ed eleva, santifica e rende perfetti dinanzi a Dio.</w:t>
      </w:r>
    </w:p>
    <w:p w14:paraId="673040EB" w14:textId="77777777" w:rsidR="002C7A5A" w:rsidRPr="004E345B" w:rsidRDefault="002C7A5A" w:rsidP="004E345B">
      <w:pPr>
        <w:spacing w:after="120"/>
        <w:jc w:val="both"/>
        <w:rPr>
          <w:rFonts w:ascii="Arial" w:hAnsi="Arial"/>
          <w:bCs/>
          <w:sz w:val="24"/>
        </w:rPr>
      </w:pPr>
      <w:r w:rsidRPr="004E345B">
        <w:rPr>
          <w:rFonts w:ascii="Arial" w:hAnsi="Arial"/>
          <w:bCs/>
          <w:sz w:val="24"/>
        </w:rPr>
        <w:t>Nessuno sa quando avverrà la fine del mondo. Per questo bisogna essere sempre pronti ad entrare nell’eternità. Gesù vuole che vigiliamo per non cadere nella dissipazione, nelle ubriachezze, negli affanni della vita.</w:t>
      </w:r>
    </w:p>
    <w:p w14:paraId="4137788C" w14:textId="77777777" w:rsidR="002C7A5A" w:rsidRPr="004E345B" w:rsidRDefault="002C7A5A" w:rsidP="004E345B">
      <w:pPr>
        <w:spacing w:after="120"/>
        <w:jc w:val="both"/>
        <w:rPr>
          <w:rFonts w:ascii="Arial" w:hAnsi="Arial"/>
          <w:bCs/>
          <w:sz w:val="24"/>
        </w:rPr>
      </w:pPr>
      <w:r w:rsidRPr="004E345B">
        <w:rPr>
          <w:rFonts w:ascii="Arial" w:hAnsi="Arial"/>
          <w:bCs/>
          <w:sz w:val="24"/>
        </w:rPr>
        <w:t>Con le dissipazioni sciupiamo l’esistenza in una infinità di “atti” che non danno salvezza. Sono, questi atti, inutili, vani, superficiali, peccaminosi, stolti, insensati, inefficaci, spesso anche dissennati, che procurano la morte anzi tempo.</w:t>
      </w:r>
    </w:p>
    <w:p w14:paraId="08187266" w14:textId="77777777" w:rsidR="002C7A5A" w:rsidRPr="004E345B" w:rsidRDefault="002C7A5A" w:rsidP="004E345B">
      <w:pPr>
        <w:spacing w:after="120"/>
        <w:jc w:val="both"/>
        <w:rPr>
          <w:rFonts w:ascii="Arial" w:hAnsi="Arial"/>
          <w:bCs/>
          <w:sz w:val="24"/>
        </w:rPr>
      </w:pPr>
      <w:r w:rsidRPr="004E345B">
        <w:rPr>
          <w:rFonts w:ascii="Arial" w:hAnsi="Arial"/>
          <w:bCs/>
          <w:sz w:val="24"/>
        </w:rPr>
        <w:lastRenderedPageBreak/>
        <w:t>Con le ubriachezze l’uomo perde il controllo della sua vita. La svia dal suo vero fine. La incanala nel nulla. La conduce nella perdita di ogni responsabilità.</w:t>
      </w:r>
    </w:p>
    <w:p w14:paraId="2CE956DF" w14:textId="77777777" w:rsidR="002C7A5A" w:rsidRPr="004E345B" w:rsidRDefault="002C7A5A" w:rsidP="004E345B">
      <w:pPr>
        <w:spacing w:after="120"/>
        <w:jc w:val="both"/>
        <w:rPr>
          <w:rFonts w:ascii="Arial" w:hAnsi="Arial"/>
          <w:bCs/>
          <w:sz w:val="24"/>
        </w:rPr>
      </w:pPr>
      <w:r w:rsidRPr="004E345B">
        <w:rPr>
          <w:rFonts w:ascii="Arial" w:hAnsi="Arial"/>
          <w:bCs/>
          <w:sz w:val="24"/>
        </w:rPr>
        <w:t>Con gli affanni della vita l’esistenza viene come sotterrata, privata di ogni respiro di eternità, di santità, di salvezza, di redenzione, di vera carità, di valore. Si dona valore e consistenza alle cose che non valgono, mentre si toglie ogni valore a ciò che veramente è il valore della nostra vita.</w:t>
      </w:r>
    </w:p>
    <w:p w14:paraId="0EB67C1C" w14:textId="77777777" w:rsidR="002C7A5A" w:rsidRPr="004E345B" w:rsidRDefault="002C7A5A" w:rsidP="004E345B">
      <w:pPr>
        <w:spacing w:after="120"/>
        <w:jc w:val="both"/>
        <w:rPr>
          <w:rFonts w:ascii="Arial" w:hAnsi="Arial"/>
          <w:bCs/>
          <w:sz w:val="24"/>
        </w:rPr>
      </w:pPr>
      <w:r w:rsidRPr="004E345B">
        <w:rPr>
          <w:rFonts w:ascii="Arial" w:hAnsi="Arial"/>
          <w:bCs/>
          <w:sz w:val="24"/>
        </w:rPr>
        <w:t xml:space="preserve">La verità delle verità, la verità dalla quale sorge, nasce, cresce e fruttifica ogni altra verità è questa: Gesù è il solo, l’unico, il vero, l’universale Messia di Dio. Solo la Sua Parola e nessun’altra è Parola di vita eterna. Entra nella vita chi lo ascolta, chi persevera sino alla fine. </w:t>
      </w:r>
    </w:p>
    <w:p w14:paraId="09C40283" w14:textId="77777777" w:rsidR="002C7A5A" w:rsidRPr="004E345B" w:rsidRDefault="002C7A5A" w:rsidP="004E345B">
      <w:pPr>
        <w:spacing w:after="120"/>
        <w:jc w:val="both"/>
        <w:rPr>
          <w:rFonts w:ascii="Arial" w:hAnsi="Arial"/>
          <w:bCs/>
          <w:sz w:val="24"/>
        </w:rPr>
      </w:pPr>
      <w:r w:rsidRPr="004E345B">
        <w:rPr>
          <w:rFonts w:ascii="Arial" w:hAnsi="Arial"/>
          <w:bCs/>
          <w:sz w:val="24"/>
        </w:rPr>
        <w:t>Persevera chi è disposto a dare la sua vita per attestare la verità che lo muove dentro. Chi sceglie Cristo, ha solo Cristo. Il mondo non è più con lui e tutti quelli che appartengono e vogliono restare mondo.</w:t>
      </w:r>
    </w:p>
    <w:p w14:paraId="3FA101E1" w14:textId="77777777" w:rsidR="002C7A5A" w:rsidRDefault="002C7A5A" w:rsidP="002C7A5A">
      <w:pPr>
        <w:spacing w:after="120"/>
        <w:jc w:val="both"/>
        <w:rPr>
          <w:rFonts w:ascii="Arial" w:hAnsi="Arial"/>
          <w:bCs/>
          <w:sz w:val="24"/>
        </w:rPr>
      </w:pPr>
      <w:r w:rsidRPr="004E345B">
        <w:rPr>
          <w:rFonts w:ascii="Arial" w:hAnsi="Arial"/>
          <w:bCs/>
          <w:sz w:val="24"/>
        </w:rPr>
        <w:t>La verità salva se diviene perseveranza in essa dinanzi a tutti, sino alla fine. La Vergine Maria, Madre della Redenzione, ci ottenga dal Cielo questa grazia.</w:t>
      </w:r>
    </w:p>
    <w:p w14:paraId="73A27BAA" w14:textId="77777777" w:rsidR="004E345B" w:rsidRDefault="004E345B" w:rsidP="002C7A5A">
      <w:pPr>
        <w:spacing w:after="120"/>
        <w:jc w:val="both"/>
        <w:rPr>
          <w:rFonts w:ascii="Arial" w:hAnsi="Arial"/>
          <w:bCs/>
          <w:sz w:val="24"/>
        </w:rPr>
      </w:pPr>
    </w:p>
    <w:p w14:paraId="75AF2176" w14:textId="77777777" w:rsidR="002C7A5A" w:rsidRPr="00CA2FD3" w:rsidRDefault="002C7A5A" w:rsidP="002C7A5A"/>
    <w:p w14:paraId="5AA3AB3E" w14:textId="77777777" w:rsidR="002C7A5A" w:rsidRPr="00CA2FD3" w:rsidRDefault="002C7A5A" w:rsidP="004E345B">
      <w:pPr>
        <w:pStyle w:val="Titolo2"/>
      </w:pPr>
      <w:bookmarkStart w:id="1417" w:name="_Toc38618354"/>
      <w:bookmarkStart w:id="1418" w:name="_Toc173245801"/>
      <w:bookmarkStart w:id="1419" w:name="_Toc183872772"/>
      <w:r w:rsidRPr="00CA2FD3">
        <w:t>NEL CENACOLO: L’ASCOLTO FA L’EUCARISTIA</w:t>
      </w:r>
      <w:bookmarkEnd w:id="1417"/>
      <w:bookmarkEnd w:id="1418"/>
      <w:bookmarkEnd w:id="1419"/>
    </w:p>
    <w:p w14:paraId="62CD53A1" w14:textId="77777777" w:rsidR="004E345B" w:rsidRPr="004E345B" w:rsidRDefault="002C7A5A" w:rsidP="004E345B">
      <w:pPr>
        <w:spacing w:after="120"/>
        <w:rPr>
          <w:rFonts w:ascii="Arial" w:hAnsi="Arial"/>
          <w:b/>
          <w:i/>
          <w:color w:val="000000" w:themeColor="text1"/>
          <w:sz w:val="24"/>
        </w:rPr>
      </w:pPr>
      <w:bookmarkStart w:id="1420" w:name="_Toc173245803"/>
      <w:r w:rsidRPr="004E345B">
        <w:rPr>
          <w:rFonts w:ascii="Arial" w:hAnsi="Arial"/>
          <w:b/>
          <w:color w:val="000000" w:themeColor="text1"/>
          <w:sz w:val="24"/>
        </w:rPr>
        <w:t>Il testo del Vangelo</w:t>
      </w:r>
      <w:bookmarkEnd w:id="1420"/>
      <w:r w:rsidRPr="004E345B">
        <w:rPr>
          <w:rFonts w:ascii="Arial" w:hAnsi="Arial"/>
          <w:b/>
          <w:color w:val="000000" w:themeColor="text1"/>
          <w:sz w:val="24"/>
        </w:rPr>
        <w:t xml:space="preserve"> </w:t>
      </w:r>
      <w:bookmarkStart w:id="1421" w:name="_Toc38618355"/>
      <w:bookmarkStart w:id="1422" w:name="_Toc173245802"/>
      <w:r w:rsidR="004E345B" w:rsidRPr="004E345B">
        <w:rPr>
          <w:rFonts w:ascii="Arial" w:hAnsi="Arial"/>
          <w:b/>
          <w:i/>
          <w:color w:val="000000" w:themeColor="text1"/>
          <w:sz w:val="24"/>
        </w:rPr>
        <w:t>Lc 22,1-71</w:t>
      </w:r>
      <w:bookmarkEnd w:id="1421"/>
      <w:bookmarkEnd w:id="1422"/>
    </w:p>
    <w:p w14:paraId="5BD1E94A" w14:textId="49BF1162"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1EEFAE73" w14:textId="3C1FC5E9"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6C044133" w14:textId="489F387B"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w:t>
      </w:r>
      <w:r w:rsidRPr="009E1281">
        <w:rPr>
          <w:rFonts w:ascii="Arial" w:hAnsi="Arial"/>
          <w:i/>
          <w:iCs/>
          <w:kern w:val="28"/>
          <w:sz w:val="24"/>
        </w:rPr>
        <w:lastRenderedPageBreak/>
        <w:t>me». E, dopo aver cenato, fece lo stesso con il calice dicendo: «Questo calice è la nuova alleanza nel mio sangue, che è versato per voi».</w:t>
      </w:r>
    </w:p>
    <w:p w14:paraId="7A46300B" w14:textId="5F5F9C1B"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«Ma ecco, la mano di colui che mi tradisce è con me, sulla tavola. Il Figlio dell’uomo se ne va, secondo quanto è stabilito, ma guai a quell’uomo dal quale egli viene tradito!». Allora essi cominciarono a domandarsi l’un l’altro chi di loro avrebbe fatto questo.</w:t>
      </w:r>
    </w:p>
    <w:p w14:paraId="71AE1333" w14:textId="208300FB"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3E237973" w14:textId="1C3B7C79"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Voi siete quelli che avete perseverato con me nelle mie prove e io preparo per voi un regno, come il Padre mio l’ha preparato per me, perché mangiate e beviate alla mia mensa nel mio regno. E siederete in trono a giudicare le dodici tribù d’Israele.</w:t>
      </w:r>
    </w:p>
    <w:p w14:paraId="71F6F63C" w14:textId="6C1D38BD"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2A514440" w14:textId="798BC29F"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w:t>
      </w:r>
    </w:p>
    <w:p w14:paraId="0AB406D2" w14:textId="2FA8AE60"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37766947" w14:textId="7A084FA4"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 xml:space="preserve">Mentre ancora egli parlava, ecco giungere una folla; colui che si chiamava Giuda, uno dei Dodici, li precedeva e si avvicinò a Gesù per baciarlo. Gesù gli disse: «Giuda, con un bacio tu tradisci il Figlio </w:t>
      </w:r>
      <w:r w:rsidRPr="009E1281">
        <w:rPr>
          <w:rFonts w:ascii="Arial" w:hAnsi="Arial"/>
          <w:i/>
          <w:iCs/>
          <w:kern w:val="28"/>
          <w:sz w:val="24"/>
        </w:rPr>
        <w:lastRenderedPageBreak/>
        <w:t xml:space="preserve">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4B18B1B" w14:textId="3F2F7B30"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3A325B22" w14:textId="502D1375"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38DEF667" w14:textId="3883256B" w:rsidR="004E345B" w:rsidRPr="009E1281" w:rsidRDefault="004E345B" w:rsidP="009E1281">
      <w:pPr>
        <w:spacing w:after="120"/>
        <w:ind w:left="567" w:right="567"/>
        <w:jc w:val="both"/>
        <w:rPr>
          <w:rFonts w:ascii="Arial" w:hAnsi="Arial"/>
          <w:i/>
          <w:iCs/>
          <w:kern w:val="28"/>
          <w:sz w:val="24"/>
        </w:rPr>
      </w:pPr>
      <w:r w:rsidRPr="009E1281">
        <w:rPr>
          <w:rFonts w:ascii="Arial" w:hAnsi="Arial"/>
          <w:i/>
          <w:iCs/>
          <w:kern w:val="28"/>
          <w:sz w:val="24"/>
        </w:rPr>
        <w:t>E intanto gli uomini che avevano in custodia Gesù lo deridevano e lo picchiavano, gli bendavano gli occhi e gli dicevano: «Fa’ il profeta! Chi è che ti ha colpito?». E molte altre cose dicevano contro di lui, insultandolo.</w:t>
      </w:r>
    </w:p>
    <w:p w14:paraId="6D0AE3B2" w14:textId="196A5A77" w:rsidR="004E345B" w:rsidRDefault="004E345B" w:rsidP="009E1281">
      <w:pPr>
        <w:spacing w:after="120"/>
        <w:ind w:left="567" w:right="567"/>
        <w:jc w:val="both"/>
        <w:rPr>
          <w:rFonts w:ascii="Arial" w:hAnsi="Arial"/>
          <w:i/>
          <w:iCs/>
          <w:kern w:val="28"/>
          <w:sz w:val="24"/>
        </w:rPr>
      </w:pPr>
      <w:r w:rsidRPr="009E1281">
        <w:rPr>
          <w:rFonts w:ascii="Arial" w:hAnsi="Arial"/>
          <w:i/>
          <w:iCs/>
          <w:kern w:val="28"/>
          <w:sz w:val="24"/>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w:t>
      </w:r>
    </w:p>
    <w:p w14:paraId="2F9FBFB5" w14:textId="77777777" w:rsidR="009E1281" w:rsidRPr="009E1281" w:rsidRDefault="009E1281" w:rsidP="009E1281">
      <w:pPr>
        <w:spacing w:after="120"/>
        <w:ind w:left="567" w:right="567"/>
        <w:jc w:val="both"/>
        <w:rPr>
          <w:rFonts w:ascii="Arial" w:hAnsi="Arial"/>
          <w:i/>
          <w:iCs/>
          <w:kern w:val="28"/>
          <w:sz w:val="24"/>
        </w:rPr>
      </w:pPr>
    </w:p>
    <w:p w14:paraId="10EC8658" w14:textId="61DF8C77" w:rsidR="002C7A5A" w:rsidRPr="00CA2FD3" w:rsidRDefault="004E345B" w:rsidP="004E345B">
      <w:pPr>
        <w:pStyle w:val="Titolo3"/>
      </w:pPr>
      <w:bookmarkStart w:id="1423" w:name="_Toc173245804"/>
      <w:bookmarkStart w:id="1424" w:name="_Toc183872773"/>
      <w:r w:rsidRPr="00CA2FD3">
        <w:t>COMMENTO AL TESTO DEL VANGELO</w:t>
      </w:r>
      <w:bookmarkEnd w:id="1423"/>
      <w:bookmarkEnd w:id="1424"/>
    </w:p>
    <w:p w14:paraId="02876271" w14:textId="3113C485" w:rsidR="002C7A5A" w:rsidRPr="00B71945" w:rsidRDefault="002C7A5A" w:rsidP="002C7A5A">
      <w:pPr>
        <w:spacing w:after="120"/>
        <w:jc w:val="both"/>
        <w:rPr>
          <w:rFonts w:ascii="Arial" w:hAnsi="Arial"/>
          <w:bCs/>
          <w:sz w:val="24"/>
        </w:rPr>
      </w:pPr>
      <w:r w:rsidRPr="00B71945">
        <w:rPr>
          <w:rFonts w:ascii="Arial" w:hAnsi="Arial"/>
          <w:bCs/>
          <w:sz w:val="24"/>
        </w:rPr>
        <w:t>La festa degli Azzimi è la festa della Pasqua. È detta degli Azzimi perché si mangiava il pane non lievitato, in ricordo della fretta con la quale i figli di Israele hanno dovuto lasciare l’Egitto.</w:t>
      </w:r>
      <w:r w:rsidR="00B71945" w:rsidRPr="00B71945">
        <w:rPr>
          <w:rFonts w:ascii="Arial" w:hAnsi="Arial"/>
          <w:bCs/>
          <w:sz w:val="24"/>
        </w:rPr>
        <w:t xml:space="preserve"> </w:t>
      </w:r>
      <w:r w:rsidRPr="00B71945">
        <w:rPr>
          <w:rFonts w:ascii="Arial" w:hAnsi="Arial"/>
          <w:bCs/>
          <w:sz w:val="24"/>
        </w:rPr>
        <w:t xml:space="preserve">I sommi sacerdoti e gli scribi vogliono uccidere Gesù. Temono il popolo. Cercano una soluzione con un duplice effetto: uccidere Gesù senza che il popolo neanche sappia che siano stati loro a fare questo. </w:t>
      </w:r>
    </w:p>
    <w:p w14:paraId="547FA524" w14:textId="2B976DBD" w:rsidR="002C7A5A" w:rsidRPr="00B71945" w:rsidRDefault="002C7A5A" w:rsidP="002C7A5A">
      <w:pPr>
        <w:spacing w:after="120"/>
        <w:jc w:val="both"/>
        <w:rPr>
          <w:rFonts w:ascii="Arial" w:hAnsi="Arial"/>
          <w:bCs/>
          <w:sz w:val="24"/>
        </w:rPr>
      </w:pPr>
      <w:r w:rsidRPr="00B71945">
        <w:rPr>
          <w:rFonts w:ascii="Arial" w:hAnsi="Arial"/>
          <w:bCs/>
          <w:sz w:val="24"/>
        </w:rPr>
        <w:lastRenderedPageBreak/>
        <w:t>Giuda apre la porta del suo cuore a satana che entra in lui. Egli è del numero dei dodici, un Apostolo.</w:t>
      </w:r>
      <w:r w:rsidR="00B71945" w:rsidRPr="00B71945">
        <w:rPr>
          <w:rFonts w:ascii="Arial" w:hAnsi="Arial"/>
          <w:bCs/>
          <w:sz w:val="24"/>
        </w:rPr>
        <w:t xml:space="preserve"> </w:t>
      </w:r>
      <w:r w:rsidRPr="00B71945">
        <w:rPr>
          <w:rFonts w:ascii="Arial" w:hAnsi="Arial"/>
          <w:bCs/>
          <w:sz w:val="24"/>
        </w:rPr>
        <w:t xml:space="preserve">Si reca dai sommi sacerdoti e dai capi delle guardie e discute il modo di consegnare Gesù nelle loro mani. </w:t>
      </w:r>
    </w:p>
    <w:p w14:paraId="235AB576" w14:textId="1E158CBE" w:rsidR="002C7A5A" w:rsidRPr="00B71945" w:rsidRDefault="002C7A5A" w:rsidP="002C7A5A">
      <w:pPr>
        <w:spacing w:after="120"/>
        <w:jc w:val="both"/>
        <w:rPr>
          <w:rFonts w:ascii="Arial" w:hAnsi="Arial"/>
          <w:bCs/>
          <w:sz w:val="24"/>
        </w:rPr>
      </w:pPr>
      <w:r w:rsidRPr="00B71945">
        <w:rPr>
          <w:rFonts w:ascii="Arial" w:hAnsi="Arial"/>
          <w:bCs/>
          <w:sz w:val="24"/>
        </w:rPr>
        <w:t>Il rallegramento è dovuto all’aiuto non sperato, non pensato. Non sono stati loro a corrompere Giuda e a spingerlo al tradimento. È stato Giuda a recarsi da loro.</w:t>
      </w:r>
      <w:r w:rsidR="00B71945" w:rsidRPr="00B71945">
        <w:rPr>
          <w:rFonts w:ascii="Arial" w:hAnsi="Arial"/>
          <w:bCs/>
          <w:sz w:val="24"/>
        </w:rPr>
        <w:t xml:space="preserve"> </w:t>
      </w:r>
      <w:r w:rsidRPr="00B71945">
        <w:rPr>
          <w:rFonts w:ascii="Arial" w:hAnsi="Arial"/>
          <w:bCs/>
          <w:sz w:val="24"/>
        </w:rPr>
        <w:t>Dal brano di Luca non sappiamo neanche se sia stato Giuda a chiedere il denaro, o se la somma è stata offerta come gratificazione per l’aiuto promesso.</w:t>
      </w:r>
      <w:r w:rsidR="00B71945" w:rsidRPr="00B71945">
        <w:rPr>
          <w:rFonts w:ascii="Arial" w:hAnsi="Arial"/>
          <w:bCs/>
          <w:sz w:val="24"/>
        </w:rPr>
        <w:t xml:space="preserve"> </w:t>
      </w:r>
      <w:r w:rsidRPr="00B71945">
        <w:rPr>
          <w:rFonts w:ascii="Arial" w:hAnsi="Arial"/>
          <w:bCs/>
          <w:sz w:val="24"/>
        </w:rPr>
        <w:t>Giuda però non respinse l’offerta. È d’accordo con i sommi sacerdoti e cerca ora l’occasione propizia per consegnarlo, di nascosto dalla folla naturalmente.</w:t>
      </w:r>
    </w:p>
    <w:p w14:paraId="3D3810C1" w14:textId="1A80D0F6" w:rsidR="002C7A5A" w:rsidRPr="00B71945" w:rsidRDefault="00B71945" w:rsidP="002C7A5A">
      <w:pPr>
        <w:spacing w:after="120"/>
        <w:jc w:val="both"/>
        <w:rPr>
          <w:rFonts w:ascii="Arial" w:hAnsi="Arial"/>
          <w:bCs/>
          <w:sz w:val="24"/>
        </w:rPr>
      </w:pPr>
      <w:r w:rsidRPr="00B71945">
        <w:rPr>
          <w:rFonts w:ascii="Arial" w:hAnsi="Arial"/>
          <w:bCs/>
          <w:sz w:val="24"/>
        </w:rPr>
        <w:t xml:space="preserve">Visione di Luca sulla causa del tradimento di Giuda: </w:t>
      </w:r>
    </w:p>
    <w:p w14:paraId="2AE7804D" w14:textId="77777777" w:rsidR="002C7A5A" w:rsidRPr="00B71945" w:rsidRDefault="002C7A5A" w:rsidP="002C7A5A">
      <w:pPr>
        <w:spacing w:after="120"/>
        <w:jc w:val="both"/>
        <w:rPr>
          <w:rFonts w:ascii="Arial" w:hAnsi="Arial"/>
          <w:bCs/>
          <w:sz w:val="24"/>
        </w:rPr>
      </w:pPr>
      <w:r w:rsidRPr="00B71945">
        <w:rPr>
          <w:rFonts w:ascii="Arial" w:hAnsi="Arial"/>
          <w:bCs/>
          <w:sz w:val="24"/>
        </w:rPr>
        <w:t>Se si vuole identificare la specificità del Vangelo secondo Luca su questo episodio, è necessario operare il confronto con gli altri Evangelisti.</w:t>
      </w:r>
    </w:p>
    <w:p w14:paraId="0A4DCCC0" w14:textId="77777777" w:rsidR="009E1281" w:rsidRDefault="002C7A5A" w:rsidP="002C7A5A">
      <w:pPr>
        <w:spacing w:after="120"/>
        <w:jc w:val="both"/>
        <w:rPr>
          <w:rFonts w:ascii="Arial" w:hAnsi="Arial"/>
          <w:bCs/>
          <w:sz w:val="24"/>
        </w:rPr>
      </w:pPr>
      <w:r w:rsidRPr="00B71945">
        <w:rPr>
          <w:rFonts w:ascii="Arial" w:hAnsi="Arial"/>
          <w:bCs/>
          <w:sz w:val="24"/>
        </w:rPr>
        <w:t xml:space="preserve">In Matteo (26,14-16) leggiamo: </w:t>
      </w:r>
    </w:p>
    <w:p w14:paraId="0E31C8B1" w14:textId="1519653F"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“Allora uno dei Dodici, chiamato Giuda Iscariota, andò dai sommi sacerdoti e disse: Quanto mi volete dare perché io ve lo consegni?. E quelli gli fissarono trenta monete d'argento. Da quel momento cercava l'occasione propizia per consegnarlo”. </w:t>
      </w:r>
    </w:p>
    <w:p w14:paraId="5B382A77" w14:textId="77777777" w:rsidR="009E1281" w:rsidRDefault="002C7A5A" w:rsidP="002C7A5A">
      <w:pPr>
        <w:spacing w:after="120"/>
        <w:jc w:val="both"/>
        <w:rPr>
          <w:rFonts w:ascii="Arial" w:hAnsi="Arial"/>
          <w:bCs/>
          <w:sz w:val="24"/>
        </w:rPr>
      </w:pPr>
      <w:r w:rsidRPr="00B71945">
        <w:rPr>
          <w:rFonts w:ascii="Arial" w:hAnsi="Arial"/>
          <w:bCs/>
          <w:sz w:val="24"/>
        </w:rPr>
        <w:t xml:space="preserve">In Marco (14,10-11): </w:t>
      </w:r>
    </w:p>
    <w:p w14:paraId="26ECE30D" w14:textId="65B49154" w:rsidR="002C7A5A" w:rsidRPr="009E1281" w:rsidRDefault="002C7A5A" w:rsidP="009E1281">
      <w:pPr>
        <w:spacing w:after="120"/>
        <w:ind w:left="567" w:right="567"/>
        <w:jc w:val="both"/>
        <w:rPr>
          <w:rFonts w:ascii="Arial" w:hAnsi="Arial"/>
          <w:bCs/>
          <w:i/>
          <w:iCs/>
          <w:kern w:val="28"/>
          <w:sz w:val="24"/>
        </w:rPr>
      </w:pPr>
      <w:r w:rsidRPr="009E1281">
        <w:rPr>
          <w:rFonts w:ascii="Arial" w:hAnsi="Arial"/>
          <w:bCs/>
          <w:i/>
          <w:iCs/>
          <w:kern w:val="28"/>
          <w:sz w:val="24"/>
        </w:rPr>
        <w:t xml:space="preserve">“Allora Giuda Iscariota, uno dei Dodici, si recò dai sommi sacerdoti, per consegnare loro Gesù. Quelli all'udirlo si rallegrarono e promisero di dargli denaro. Ed egli cercava l'occasione opportuna per consegnarlo”. </w:t>
      </w:r>
    </w:p>
    <w:p w14:paraId="72972B30" w14:textId="77777777" w:rsidR="009E1281" w:rsidRDefault="002C7A5A" w:rsidP="002C7A5A">
      <w:pPr>
        <w:spacing w:after="120"/>
        <w:jc w:val="both"/>
        <w:rPr>
          <w:rFonts w:ascii="Arial" w:hAnsi="Arial"/>
          <w:bCs/>
          <w:sz w:val="24"/>
        </w:rPr>
      </w:pPr>
      <w:r w:rsidRPr="00B71945">
        <w:rPr>
          <w:rFonts w:ascii="Arial" w:hAnsi="Arial"/>
          <w:bCs/>
          <w:sz w:val="24"/>
        </w:rPr>
        <w:t xml:space="preserve">In Luca (22, 3-5): </w:t>
      </w:r>
    </w:p>
    <w:p w14:paraId="68CF3EC4" w14:textId="14C2071A" w:rsidR="002C7A5A" w:rsidRPr="009E1281" w:rsidRDefault="002C7A5A" w:rsidP="009E1281">
      <w:pPr>
        <w:spacing w:after="120"/>
        <w:ind w:left="567" w:right="567"/>
        <w:jc w:val="both"/>
        <w:rPr>
          <w:rFonts w:ascii="Arial" w:hAnsi="Arial"/>
          <w:bCs/>
          <w:i/>
          <w:iCs/>
          <w:color w:val="000000"/>
          <w:position w:val="4"/>
          <w:sz w:val="24"/>
        </w:rPr>
      </w:pPr>
      <w:r w:rsidRPr="009E1281">
        <w:rPr>
          <w:rFonts w:ascii="Arial" w:hAnsi="Arial"/>
          <w:bCs/>
          <w:i/>
          <w:iCs/>
          <w:color w:val="000000"/>
          <w:position w:val="4"/>
          <w:sz w:val="24"/>
        </w:rPr>
        <w:t xml:space="preserve">“Allora satana entrò in Giuda, detto Iscariota, che era nel numero dei Dodici. Ed egli andò a discutere con i sommi sacerdoti e i capi delle guardie sul modo di consegnarlo nelle loro mani. Essi si rallegrarono e si accordarono di dargli del denaro. Egli fu d'accordo e cercava l'occasione propizia per consegnarlo loro di nascosto dalla folla”. </w:t>
      </w:r>
    </w:p>
    <w:p w14:paraId="15C71CA5" w14:textId="77777777" w:rsidR="009E1281" w:rsidRDefault="002C7A5A" w:rsidP="002C7A5A">
      <w:pPr>
        <w:spacing w:after="120"/>
        <w:jc w:val="both"/>
        <w:rPr>
          <w:rFonts w:ascii="Arial" w:hAnsi="Arial"/>
          <w:bCs/>
          <w:sz w:val="24"/>
        </w:rPr>
      </w:pPr>
      <w:r w:rsidRPr="00B71945">
        <w:rPr>
          <w:rFonts w:ascii="Arial" w:hAnsi="Arial"/>
          <w:bCs/>
          <w:sz w:val="24"/>
        </w:rPr>
        <w:t xml:space="preserve">In Giovanni (12,1-9): </w:t>
      </w:r>
    </w:p>
    <w:p w14:paraId="71A7C542" w14:textId="2C60B9DD" w:rsidR="002C7A5A" w:rsidRPr="009E1281" w:rsidRDefault="002C7A5A" w:rsidP="009E1281">
      <w:pPr>
        <w:spacing w:after="120"/>
        <w:ind w:left="567" w:right="567"/>
        <w:jc w:val="both"/>
        <w:rPr>
          <w:rFonts w:ascii="Arial" w:hAnsi="Arial"/>
          <w:bCs/>
          <w:i/>
          <w:iCs/>
          <w:color w:val="000000"/>
          <w:position w:val="4"/>
          <w:sz w:val="24"/>
        </w:rPr>
      </w:pPr>
      <w:r w:rsidRPr="00B71945">
        <w:rPr>
          <w:rFonts w:ascii="Arial" w:hAnsi="Arial"/>
          <w:bCs/>
          <w:sz w:val="24"/>
        </w:rPr>
        <w:t>“</w:t>
      </w:r>
      <w:r w:rsidRPr="009E1281">
        <w:rPr>
          <w:rFonts w:ascii="Arial" w:hAnsi="Arial"/>
          <w:bCs/>
          <w:i/>
          <w:iCs/>
          <w:color w:val="000000"/>
          <w:position w:val="4"/>
          <w:sz w:val="24"/>
        </w:rPr>
        <w:t xml:space="preserve">Sei giorni prima della Pasqua, Gesù andò a Betània, dove si trovava Lazzaro, che egli aveva risuscitato dai morti. E qui gli fecero una cena: Marta serviva e Lazzaro era uno dei commensali. Maria allora, presa una libbra di olio profumato di vero nardo, assai prezioso, cosparse i piedi di Gesù e li asciugò con i suoi capelli, e tutta la casa si riempì del profumo dell'unguento. Allora Giuda Iscariota, uno dei suoi discepoli, che doveva poi tradirlo, disse: Perché quest'olio profumato non si è venduto per trecento denari per poi darli ai poveri? Questo egli disse non perché gl'importasse dei poveri, ma perché era ladro e, siccome teneva la cassa, prendeva quello che vi mettevano dentro. Gesù allora disse: Lasciala fare, perché lo conservi per il giorno della mia sepoltura. I poveri infatti li avete sempre con voi, ma non sempre avete me”. </w:t>
      </w:r>
    </w:p>
    <w:p w14:paraId="01E49B0F" w14:textId="77777777" w:rsidR="009E1281" w:rsidRDefault="002C7A5A" w:rsidP="002C7A5A">
      <w:pPr>
        <w:spacing w:after="120"/>
        <w:jc w:val="both"/>
        <w:rPr>
          <w:rFonts w:ascii="Arial" w:hAnsi="Arial"/>
          <w:bCs/>
          <w:sz w:val="24"/>
        </w:rPr>
      </w:pPr>
      <w:r w:rsidRPr="00B71945">
        <w:rPr>
          <w:rFonts w:ascii="Arial" w:hAnsi="Arial"/>
          <w:bCs/>
          <w:sz w:val="24"/>
        </w:rPr>
        <w:t xml:space="preserve">In  Giovanni (13,21-30): </w:t>
      </w:r>
    </w:p>
    <w:p w14:paraId="4C476FEF" w14:textId="12A292C0" w:rsidR="002C7A5A" w:rsidRPr="009E1281" w:rsidRDefault="002C7A5A" w:rsidP="009E1281">
      <w:pPr>
        <w:spacing w:after="120"/>
        <w:ind w:left="567" w:right="567"/>
        <w:jc w:val="both"/>
        <w:rPr>
          <w:rFonts w:ascii="Arial" w:hAnsi="Arial"/>
          <w:bCs/>
          <w:i/>
          <w:iCs/>
          <w:color w:val="000000"/>
          <w:position w:val="4"/>
          <w:sz w:val="24"/>
        </w:rPr>
      </w:pPr>
      <w:r w:rsidRPr="009E1281">
        <w:rPr>
          <w:rFonts w:ascii="Arial" w:hAnsi="Arial"/>
          <w:bCs/>
          <w:i/>
          <w:iCs/>
          <w:color w:val="000000"/>
          <w:position w:val="4"/>
          <w:sz w:val="24"/>
        </w:rPr>
        <w:lastRenderedPageBreak/>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Dì,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0CDEF0A6" w14:textId="77777777" w:rsidR="009E1281" w:rsidRDefault="002C7A5A" w:rsidP="002C7A5A">
      <w:pPr>
        <w:spacing w:after="120"/>
        <w:jc w:val="both"/>
        <w:rPr>
          <w:rFonts w:ascii="Arial" w:hAnsi="Arial"/>
          <w:bCs/>
          <w:sz w:val="24"/>
        </w:rPr>
      </w:pPr>
      <w:r w:rsidRPr="00B71945">
        <w:rPr>
          <w:rFonts w:ascii="Arial" w:hAnsi="Arial"/>
          <w:bCs/>
          <w:sz w:val="24"/>
        </w:rPr>
        <w:t xml:space="preserve">In Atti (1,15-20): </w:t>
      </w:r>
    </w:p>
    <w:p w14:paraId="6B9E0082" w14:textId="3A1D309E" w:rsidR="002C7A5A" w:rsidRPr="009E1281" w:rsidRDefault="002C7A5A" w:rsidP="009E1281">
      <w:pPr>
        <w:spacing w:after="120"/>
        <w:ind w:left="567" w:right="567"/>
        <w:jc w:val="both"/>
        <w:rPr>
          <w:rFonts w:ascii="Arial" w:hAnsi="Arial"/>
          <w:bCs/>
          <w:i/>
          <w:iCs/>
          <w:color w:val="000000"/>
          <w:position w:val="4"/>
          <w:sz w:val="24"/>
        </w:rPr>
      </w:pPr>
      <w:r w:rsidRPr="009E1281">
        <w:rPr>
          <w:rFonts w:ascii="Arial" w:hAnsi="Arial"/>
          <w:bCs/>
          <w:i/>
          <w:iCs/>
          <w:color w:val="000000"/>
          <w:position w:val="4"/>
          <w:sz w:val="24"/>
        </w:rPr>
        <w:t xml:space="preserve">“In quei giorni Pietro si alzò in mezzo ai fratelli (il numero delle persone radunate era circa centoventi) e disse: Fratelli, era necessario che si adempisse ciò che nella Scrittura fu predetto dallo Spirito Santo per bocca di Davide riguardo a Giuda, che fece da guida a quelli che arrestarono Gesù. Egli era stato del nostro numero e aveva avuto in sorte lo stesso nostro ministero. Giuda comprò un pezzo di terra con i proventi del suo delitto e poi precipitando in avanti si squarciò in mezzo e si sparsero fuori tutte le sue viscere. La cosa è divenuta così nota a tutti gli abitanti di Gerusalemme, che quel terreno è stato chiamato nella loro lingua Akeldamà, cioè Campo di sangue. Infatti sta scritto nel libro dei Salmi: La sua dimora diventi deserta, e nessuno vi abiti, il suo incarico lo prenda un altro”. </w:t>
      </w:r>
    </w:p>
    <w:p w14:paraId="57A85193" w14:textId="5286A11F" w:rsidR="002C7A5A" w:rsidRPr="00B71945" w:rsidRDefault="002C7A5A" w:rsidP="002C7A5A">
      <w:pPr>
        <w:spacing w:after="120"/>
        <w:jc w:val="both"/>
        <w:rPr>
          <w:rFonts w:ascii="Arial" w:hAnsi="Arial"/>
          <w:bCs/>
          <w:sz w:val="24"/>
        </w:rPr>
      </w:pPr>
      <w:r w:rsidRPr="00B71945">
        <w:rPr>
          <w:rFonts w:ascii="Arial" w:hAnsi="Arial"/>
          <w:bCs/>
          <w:sz w:val="24"/>
        </w:rPr>
        <w:t xml:space="preserve">Dalla comparazione dei testi: </w:t>
      </w:r>
      <w:r w:rsidR="00B71945" w:rsidRPr="00B71945">
        <w:rPr>
          <w:rFonts w:ascii="Arial" w:hAnsi="Arial"/>
          <w:bCs/>
          <w:sz w:val="24"/>
        </w:rPr>
        <w:t xml:space="preserve"> </w:t>
      </w:r>
      <w:r w:rsidRPr="00B71945">
        <w:rPr>
          <w:rFonts w:ascii="Arial" w:hAnsi="Arial"/>
          <w:bCs/>
          <w:sz w:val="24"/>
        </w:rPr>
        <w:t>in Matteo è detto esplicitamente che è Giuda a chiedere il denaro</w:t>
      </w:r>
      <w:r w:rsidR="00AB6684">
        <w:rPr>
          <w:rFonts w:ascii="Arial" w:hAnsi="Arial"/>
          <w:bCs/>
          <w:sz w:val="24"/>
        </w:rPr>
        <w:t xml:space="preserve">. </w:t>
      </w:r>
      <w:r w:rsidRPr="00B71945">
        <w:rPr>
          <w:rFonts w:ascii="Arial" w:hAnsi="Arial"/>
          <w:bCs/>
          <w:sz w:val="24"/>
        </w:rPr>
        <w:t>In Marco e in Luca il denaro appare come una ricompensa che Giuda però non rifiuta.</w:t>
      </w:r>
      <w:r w:rsidR="00B71945" w:rsidRPr="00B71945">
        <w:rPr>
          <w:rFonts w:ascii="Arial" w:hAnsi="Arial"/>
          <w:bCs/>
          <w:sz w:val="24"/>
        </w:rPr>
        <w:t xml:space="preserve"> </w:t>
      </w:r>
      <w:r w:rsidRPr="00B71945">
        <w:rPr>
          <w:rFonts w:ascii="Arial" w:hAnsi="Arial"/>
          <w:bCs/>
          <w:sz w:val="24"/>
        </w:rPr>
        <w:t>In Giovanni è detto che Giuda è ladro. Ruba quanto vi è nella cassa comune degli Apostoli.</w:t>
      </w:r>
      <w:r w:rsidR="00B71945" w:rsidRPr="00B71945">
        <w:rPr>
          <w:rFonts w:ascii="Arial" w:hAnsi="Arial"/>
          <w:bCs/>
          <w:sz w:val="24"/>
        </w:rPr>
        <w:t xml:space="preserve"> </w:t>
      </w:r>
      <w:r w:rsidRPr="00B71945">
        <w:rPr>
          <w:rFonts w:ascii="Arial" w:hAnsi="Arial"/>
          <w:bCs/>
          <w:sz w:val="24"/>
        </w:rPr>
        <w:t>Negli Atti si parla del denaro come provento del delitto, ossia del tradimento.</w:t>
      </w:r>
    </w:p>
    <w:p w14:paraId="2919BDD6" w14:textId="260BAADF" w:rsidR="002C7A5A" w:rsidRPr="00B71945" w:rsidRDefault="002C7A5A" w:rsidP="002C7A5A">
      <w:pPr>
        <w:spacing w:after="120"/>
        <w:jc w:val="both"/>
        <w:rPr>
          <w:rFonts w:ascii="Arial" w:hAnsi="Arial"/>
          <w:bCs/>
          <w:sz w:val="24"/>
        </w:rPr>
      </w:pPr>
      <w:r w:rsidRPr="00B71945">
        <w:rPr>
          <w:rFonts w:ascii="Arial" w:hAnsi="Arial"/>
          <w:bCs/>
          <w:sz w:val="24"/>
        </w:rPr>
        <w:t>Luca parla di satana che entra in Giuda prima di recarsi dai sommi sacerdoti.</w:t>
      </w:r>
      <w:r w:rsidR="00B71945" w:rsidRPr="00B71945">
        <w:rPr>
          <w:rFonts w:ascii="Arial" w:hAnsi="Arial"/>
          <w:bCs/>
          <w:sz w:val="24"/>
        </w:rPr>
        <w:t xml:space="preserve"> </w:t>
      </w:r>
      <w:r w:rsidRPr="00B71945">
        <w:rPr>
          <w:rFonts w:ascii="Arial" w:hAnsi="Arial"/>
          <w:bCs/>
          <w:sz w:val="24"/>
        </w:rPr>
        <w:t xml:space="preserve">Giovanni dice che satana entra in Giuda prima di compiere l’atto del tradimento. </w:t>
      </w:r>
    </w:p>
    <w:p w14:paraId="628066E6" w14:textId="2E31E8B9" w:rsidR="002C7A5A" w:rsidRPr="00B71945" w:rsidRDefault="002C7A5A" w:rsidP="002C7A5A">
      <w:pPr>
        <w:spacing w:after="120"/>
        <w:jc w:val="both"/>
        <w:rPr>
          <w:rFonts w:ascii="Arial" w:hAnsi="Arial"/>
          <w:bCs/>
          <w:sz w:val="24"/>
        </w:rPr>
      </w:pPr>
      <w:r w:rsidRPr="00B71945">
        <w:rPr>
          <w:rFonts w:ascii="Arial" w:hAnsi="Arial"/>
          <w:bCs/>
          <w:sz w:val="24"/>
        </w:rPr>
        <w:t>Una conclusione teologica possibile è questa:</w:t>
      </w:r>
      <w:r w:rsidR="00B71945" w:rsidRPr="00B71945">
        <w:rPr>
          <w:rFonts w:ascii="Arial" w:hAnsi="Arial"/>
          <w:bCs/>
          <w:sz w:val="24"/>
        </w:rPr>
        <w:t xml:space="preserve"> </w:t>
      </w:r>
      <w:r w:rsidRPr="00B71945">
        <w:rPr>
          <w:rFonts w:ascii="Arial" w:hAnsi="Arial"/>
          <w:bCs/>
          <w:sz w:val="24"/>
        </w:rPr>
        <w:t>Giuda è stato scelto da Cristo, chiamato ad essere suo apostolo, strumento di grazia, di verità, di misericordia.</w:t>
      </w:r>
      <w:r w:rsidR="00B71945" w:rsidRPr="00B71945">
        <w:rPr>
          <w:rFonts w:ascii="Arial" w:hAnsi="Arial"/>
          <w:bCs/>
          <w:sz w:val="24"/>
        </w:rPr>
        <w:t xml:space="preserve"> </w:t>
      </w:r>
      <w:r w:rsidRPr="00B71945">
        <w:rPr>
          <w:rFonts w:ascii="Arial" w:hAnsi="Arial"/>
          <w:bCs/>
          <w:sz w:val="24"/>
        </w:rPr>
        <w:t>Non estirpa però dal cuore la sete del denaro. Questa sete lo porta a divenire ladro.</w:t>
      </w:r>
      <w:r w:rsidR="00B71945" w:rsidRPr="00B71945">
        <w:rPr>
          <w:rFonts w:ascii="Arial" w:hAnsi="Arial"/>
          <w:bCs/>
          <w:sz w:val="24"/>
        </w:rPr>
        <w:t xml:space="preserve"> </w:t>
      </w:r>
      <w:r w:rsidRPr="00B71945">
        <w:rPr>
          <w:rFonts w:ascii="Arial" w:hAnsi="Arial"/>
          <w:bCs/>
          <w:sz w:val="24"/>
        </w:rPr>
        <w:t>Gesù è colui che dona, che si dona, che si offre. Giuda è colui che prende, che ruba, che toglie.</w:t>
      </w:r>
    </w:p>
    <w:p w14:paraId="3D45594E" w14:textId="33EA0EF9" w:rsidR="002C7A5A" w:rsidRPr="00B71945" w:rsidRDefault="002C7A5A" w:rsidP="002C7A5A">
      <w:pPr>
        <w:spacing w:after="120"/>
        <w:jc w:val="both"/>
        <w:rPr>
          <w:rFonts w:ascii="Arial" w:hAnsi="Arial"/>
          <w:bCs/>
          <w:sz w:val="24"/>
        </w:rPr>
      </w:pPr>
      <w:r w:rsidRPr="00B71945">
        <w:rPr>
          <w:rFonts w:ascii="Arial" w:hAnsi="Arial"/>
          <w:bCs/>
          <w:sz w:val="24"/>
        </w:rPr>
        <w:t>Siamo in una situazione di opposizione senza alcuna possibilità di incontro. Cristo e Giuda sono le due “figure” di uomo. Cristo è l’uomo vero, Giuda è l’uomo falso. Falsità e verità non possono incontrarsi, mai.</w:t>
      </w:r>
      <w:r w:rsidR="00B71945" w:rsidRPr="00B71945">
        <w:rPr>
          <w:rFonts w:ascii="Arial" w:hAnsi="Arial"/>
          <w:bCs/>
          <w:sz w:val="24"/>
        </w:rPr>
        <w:t xml:space="preserve"> </w:t>
      </w:r>
      <w:r w:rsidRPr="00B71945">
        <w:rPr>
          <w:rFonts w:ascii="Arial" w:hAnsi="Arial"/>
          <w:bCs/>
          <w:sz w:val="24"/>
        </w:rPr>
        <w:t>Satana è il padre della falsità. Giuda è terreno di falsità. Satana entra in Giuda e lo convince a tradire Cristo, l’uomo vero.</w:t>
      </w:r>
    </w:p>
    <w:p w14:paraId="4A572D67" w14:textId="5BBFC19F" w:rsidR="002C7A5A" w:rsidRPr="00B71945" w:rsidRDefault="002C7A5A" w:rsidP="002C7A5A">
      <w:pPr>
        <w:spacing w:after="120"/>
        <w:jc w:val="both"/>
        <w:rPr>
          <w:rFonts w:ascii="Arial" w:hAnsi="Arial"/>
          <w:bCs/>
          <w:sz w:val="24"/>
        </w:rPr>
      </w:pPr>
      <w:r w:rsidRPr="00B71945">
        <w:rPr>
          <w:rFonts w:ascii="Arial" w:hAnsi="Arial"/>
          <w:bCs/>
          <w:sz w:val="24"/>
        </w:rPr>
        <w:lastRenderedPageBreak/>
        <w:t>Lo tradisce per un motivo teologico, prima che per un motivo morale, o immorale. Lo tradisce perché la sua falsità odia la verità, la sua tenebra vuole oscurare la luce</w:t>
      </w:r>
      <w:r w:rsidR="00AB6684">
        <w:rPr>
          <w:rFonts w:ascii="Arial" w:hAnsi="Arial"/>
          <w:bCs/>
          <w:sz w:val="24"/>
        </w:rPr>
        <w:t xml:space="preserve">. </w:t>
      </w:r>
      <w:r w:rsidRPr="00B71945">
        <w:rPr>
          <w:rFonts w:ascii="Arial" w:hAnsi="Arial"/>
          <w:bCs/>
          <w:sz w:val="24"/>
        </w:rPr>
        <w:t>In Giuda c’è il peccato e il peccato è prima di tutto la falsità del cuore. Questo peccato si consuma in una molteplicità di peccati, di trasgressioni, come frutto però del grande peccato della falsità che regna nel cuore.</w:t>
      </w:r>
    </w:p>
    <w:p w14:paraId="0F78FE2A" w14:textId="04249CA1" w:rsidR="002C7A5A" w:rsidRPr="00B71945" w:rsidRDefault="002C7A5A" w:rsidP="002C7A5A">
      <w:pPr>
        <w:spacing w:after="120"/>
        <w:jc w:val="both"/>
        <w:rPr>
          <w:rFonts w:ascii="Arial" w:hAnsi="Arial"/>
          <w:bCs/>
          <w:sz w:val="24"/>
        </w:rPr>
      </w:pPr>
      <w:r w:rsidRPr="00B71945">
        <w:rPr>
          <w:rFonts w:ascii="Arial" w:hAnsi="Arial"/>
          <w:bCs/>
          <w:sz w:val="24"/>
        </w:rPr>
        <w:t>Chi combatte la luce, la combatte sempre a causa del peccato che è nel suo cuore. Il peccato è uno solo: la falsità della sua vita, la volontà di rimanere nella falsità</w:t>
      </w:r>
      <w:r w:rsidR="00AB6684">
        <w:rPr>
          <w:rFonts w:ascii="Arial" w:hAnsi="Arial"/>
          <w:bCs/>
          <w:sz w:val="24"/>
        </w:rPr>
        <w:t xml:space="preserve">. </w:t>
      </w:r>
      <w:r w:rsidRPr="00B71945">
        <w:rPr>
          <w:rFonts w:ascii="Arial" w:hAnsi="Arial"/>
          <w:bCs/>
          <w:sz w:val="24"/>
        </w:rPr>
        <w:t>La falsità è la madre di ogni trasgressione, di ogni vizio, di ogni peccato. La falsità si vince in un solo modo: convertendosi alla verità di Cristo Gesù, alla Sua Parola, al Suo Vangelo.</w:t>
      </w:r>
      <w:r w:rsidR="00B71945" w:rsidRPr="00B71945">
        <w:rPr>
          <w:rFonts w:ascii="Arial" w:hAnsi="Arial"/>
          <w:bCs/>
          <w:sz w:val="24"/>
        </w:rPr>
        <w:t xml:space="preserve"> </w:t>
      </w:r>
      <w:r w:rsidRPr="00B71945">
        <w:rPr>
          <w:rFonts w:ascii="Arial" w:hAnsi="Arial"/>
          <w:bCs/>
          <w:sz w:val="24"/>
        </w:rPr>
        <w:t>Giuda in questa conversione non è mai entrato. Era con Cristo, ma camminava con la falsità del suo cuore.</w:t>
      </w:r>
    </w:p>
    <w:p w14:paraId="6DAE492B" w14:textId="44451C53" w:rsidR="002C7A5A" w:rsidRPr="00B71945" w:rsidRDefault="002C7A5A" w:rsidP="002C7A5A">
      <w:pPr>
        <w:spacing w:after="120"/>
        <w:jc w:val="both"/>
        <w:rPr>
          <w:rFonts w:ascii="Arial" w:hAnsi="Arial"/>
          <w:bCs/>
          <w:sz w:val="24"/>
        </w:rPr>
      </w:pPr>
      <w:r w:rsidRPr="00B71945">
        <w:rPr>
          <w:rFonts w:ascii="Arial" w:hAnsi="Arial"/>
          <w:bCs/>
          <w:sz w:val="24"/>
        </w:rPr>
        <w:t>In questi versetti dobbiamo evidenziare la grande, somma prudenza di Gesù.</w:t>
      </w:r>
      <w:r w:rsidR="00B71945" w:rsidRPr="00B71945">
        <w:rPr>
          <w:rFonts w:ascii="Arial" w:hAnsi="Arial"/>
          <w:bCs/>
          <w:sz w:val="24"/>
        </w:rPr>
        <w:t xml:space="preserve"> </w:t>
      </w:r>
      <w:r w:rsidRPr="00B71945">
        <w:rPr>
          <w:rFonts w:ascii="Arial" w:hAnsi="Arial"/>
          <w:bCs/>
          <w:sz w:val="24"/>
        </w:rPr>
        <w:t>Conoscendo il proposito di Giuda, Gesù non rivela il luogo della celebrazione della Pasqua. Fa sì che rimanga segreto.</w:t>
      </w:r>
      <w:r w:rsidR="00B71945" w:rsidRPr="00B71945">
        <w:rPr>
          <w:rFonts w:ascii="Arial" w:hAnsi="Arial"/>
          <w:bCs/>
          <w:sz w:val="24"/>
        </w:rPr>
        <w:t xml:space="preserve"> </w:t>
      </w:r>
      <w:r w:rsidRPr="00B71945">
        <w:rPr>
          <w:rFonts w:ascii="Arial" w:hAnsi="Arial"/>
          <w:bCs/>
          <w:sz w:val="24"/>
        </w:rPr>
        <w:t>Gesù non può essere arrestato se non dopo aver istituito l’Eucaristia. Il Cenacolo era un luogo assai propizio per l’arresto, senza che nessuno se ne accorgesse.</w:t>
      </w:r>
    </w:p>
    <w:p w14:paraId="2166326A" w14:textId="66FDF0A0" w:rsidR="002C7A5A" w:rsidRPr="00B71945" w:rsidRDefault="002C7A5A" w:rsidP="00B71945">
      <w:pPr>
        <w:spacing w:after="120"/>
        <w:jc w:val="both"/>
        <w:rPr>
          <w:rFonts w:ascii="Arial" w:hAnsi="Arial"/>
          <w:bCs/>
          <w:sz w:val="24"/>
        </w:rPr>
      </w:pPr>
      <w:r w:rsidRPr="00B71945">
        <w:rPr>
          <w:rFonts w:ascii="Arial" w:hAnsi="Arial"/>
          <w:bCs/>
          <w:sz w:val="24"/>
        </w:rPr>
        <w:t>Questi versetti contengono due verità:</w:t>
      </w:r>
      <w:r w:rsidR="00B71945" w:rsidRPr="00B71945">
        <w:rPr>
          <w:rFonts w:ascii="Arial" w:hAnsi="Arial"/>
          <w:bCs/>
          <w:sz w:val="24"/>
        </w:rPr>
        <w:t xml:space="preserve"> </w:t>
      </w:r>
      <w:r w:rsidRPr="00B71945">
        <w:rPr>
          <w:rFonts w:ascii="Arial" w:hAnsi="Arial"/>
          <w:bCs/>
          <w:sz w:val="24"/>
        </w:rPr>
        <w:t>il desiderio di Gesù di istituire l’Eucaristia.</w:t>
      </w:r>
      <w:r w:rsidR="00B71945" w:rsidRPr="00B71945">
        <w:rPr>
          <w:rFonts w:ascii="Arial" w:hAnsi="Arial"/>
          <w:bCs/>
          <w:sz w:val="24"/>
        </w:rPr>
        <w:t xml:space="preserve"> </w:t>
      </w:r>
      <w:r w:rsidRPr="00B71945">
        <w:rPr>
          <w:rFonts w:ascii="Arial" w:hAnsi="Arial"/>
          <w:bCs/>
          <w:sz w:val="24"/>
        </w:rPr>
        <w:t xml:space="preserve">la profezia della sua morte ormai imminente. Questa è l’ultima cena di Gesù da vivo. L’altra cena la gusterà con loro da risorto. </w:t>
      </w:r>
    </w:p>
    <w:p w14:paraId="31D07F0F" w14:textId="77777777" w:rsidR="002C7A5A" w:rsidRPr="00B71945" w:rsidRDefault="002C7A5A" w:rsidP="002C7A5A">
      <w:pPr>
        <w:spacing w:after="120"/>
        <w:jc w:val="both"/>
        <w:rPr>
          <w:rFonts w:ascii="Arial" w:hAnsi="Arial"/>
          <w:bCs/>
          <w:sz w:val="24"/>
        </w:rPr>
      </w:pPr>
      <w:r w:rsidRPr="00B71945">
        <w:rPr>
          <w:rFonts w:ascii="Arial" w:hAnsi="Arial"/>
          <w:bCs/>
          <w:sz w:val="24"/>
        </w:rPr>
        <w:t xml:space="preserve">Con queste semplici parole è istituito il Sacramento dell’Eucaristia. Il pane diviene corpo di Cristo. È il memoriale perenne della morte del Signore. </w:t>
      </w:r>
    </w:p>
    <w:p w14:paraId="645DAAFA" w14:textId="19FD21D9" w:rsidR="002C7A5A" w:rsidRPr="00B71945" w:rsidRDefault="002C7A5A" w:rsidP="002C7A5A">
      <w:pPr>
        <w:spacing w:after="120"/>
        <w:jc w:val="both"/>
        <w:rPr>
          <w:rFonts w:ascii="Arial" w:hAnsi="Arial"/>
          <w:bCs/>
          <w:sz w:val="24"/>
        </w:rPr>
      </w:pPr>
      <w:r w:rsidRPr="00B71945">
        <w:rPr>
          <w:rFonts w:ascii="Arial" w:hAnsi="Arial"/>
          <w:bCs/>
          <w:sz w:val="24"/>
        </w:rPr>
        <w:t>Il vino diviene sangue di Cristo. È il sangue dell’alleanza, della nuova alleanza. Viene versato non per essere asperso, ma per essere bevuto.</w:t>
      </w:r>
      <w:r w:rsidR="00B71945" w:rsidRPr="00B71945">
        <w:rPr>
          <w:rFonts w:ascii="Arial" w:hAnsi="Arial"/>
          <w:bCs/>
          <w:sz w:val="24"/>
        </w:rPr>
        <w:t xml:space="preserve"> </w:t>
      </w:r>
      <w:r w:rsidRPr="00B71945">
        <w:rPr>
          <w:rFonts w:ascii="Arial" w:hAnsi="Arial"/>
          <w:bCs/>
          <w:sz w:val="24"/>
        </w:rPr>
        <w:t>Il discepolo beve il sangue del Maestro per divenire con Lui una sola vita.</w:t>
      </w:r>
      <w:r w:rsidR="00B71945" w:rsidRPr="00B71945">
        <w:rPr>
          <w:rFonts w:ascii="Arial" w:hAnsi="Arial"/>
          <w:bCs/>
          <w:sz w:val="24"/>
        </w:rPr>
        <w:t xml:space="preserve"> </w:t>
      </w:r>
      <w:r w:rsidRPr="00B71945">
        <w:rPr>
          <w:rFonts w:ascii="Arial" w:hAnsi="Arial"/>
          <w:bCs/>
          <w:sz w:val="24"/>
        </w:rPr>
        <w:t>Mangia il corpo del Maestro per divenire con Lui una sola morte, un solo sacrificio di salvezza.</w:t>
      </w:r>
      <w:r w:rsidR="00B71945" w:rsidRPr="00B71945">
        <w:rPr>
          <w:rFonts w:ascii="Arial" w:hAnsi="Arial"/>
          <w:bCs/>
          <w:sz w:val="24"/>
        </w:rPr>
        <w:t xml:space="preserve"> </w:t>
      </w:r>
      <w:r w:rsidRPr="00B71945">
        <w:rPr>
          <w:rFonts w:ascii="Arial" w:hAnsi="Arial"/>
          <w:bCs/>
          <w:sz w:val="24"/>
        </w:rPr>
        <w:t>Una sola vita, una sola morte, un solo sacrificio di salvezza, una sola redenzione</w:t>
      </w:r>
      <w:r w:rsidR="00AB6684">
        <w:rPr>
          <w:rFonts w:ascii="Arial" w:hAnsi="Arial"/>
          <w:bCs/>
          <w:sz w:val="24"/>
        </w:rPr>
        <w:t xml:space="preserve">. </w:t>
      </w:r>
      <w:r w:rsidRPr="00B71945">
        <w:rPr>
          <w:rFonts w:ascii="Arial" w:hAnsi="Arial"/>
          <w:bCs/>
          <w:sz w:val="24"/>
        </w:rPr>
        <w:t>Tutto è nell’Eucaristia, in questo mistero della fede.</w:t>
      </w:r>
    </w:p>
    <w:p w14:paraId="50FB0D08" w14:textId="1E1BCBFD" w:rsidR="002C7A5A" w:rsidRPr="00B71945" w:rsidRDefault="002C7A5A" w:rsidP="002C7A5A">
      <w:pPr>
        <w:spacing w:after="120"/>
        <w:jc w:val="both"/>
        <w:rPr>
          <w:rFonts w:ascii="Arial" w:hAnsi="Arial"/>
          <w:bCs/>
          <w:sz w:val="24"/>
        </w:rPr>
      </w:pPr>
      <w:r w:rsidRPr="00B71945">
        <w:rPr>
          <w:rFonts w:ascii="Arial" w:hAnsi="Arial"/>
          <w:bCs/>
          <w:sz w:val="24"/>
        </w:rPr>
        <w:t>Gesù sa cosa Giuda ha fatto e sta per fare: lo ha già tradito e ora sta per consumare il suo atto di peccato.</w:t>
      </w:r>
      <w:r w:rsidR="00B71945" w:rsidRPr="00B71945">
        <w:rPr>
          <w:rFonts w:ascii="Arial" w:hAnsi="Arial"/>
          <w:bCs/>
          <w:sz w:val="24"/>
        </w:rPr>
        <w:t xml:space="preserve"> </w:t>
      </w:r>
      <w:r w:rsidRPr="00B71945">
        <w:rPr>
          <w:rFonts w:ascii="Arial" w:hAnsi="Arial"/>
          <w:bCs/>
          <w:sz w:val="24"/>
        </w:rPr>
        <w:t>Gesù però precisa che non è per questo atto di tradimento che Lui se ne va. Lui se ne va perché fin dall’eternità è stabilito il dono della sua vita per la salvezza del mondo.</w:t>
      </w:r>
      <w:r w:rsidR="00B71945" w:rsidRPr="00B71945">
        <w:rPr>
          <w:rFonts w:ascii="Arial" w:hAnsi="Arial"/>
          <w:bCs/>
          <w:sz w:val="24"/>
        </w:rPr>
        <w:t xml:space="preserve"> </w:t>
      </w:r>
      <w:r w:rsidRPr="00B71945">
        <w:rPr>
          <w:rFonts w:ascii="Arial" w:hAnsi="Arial"/>
          <w:bCs/>
          <w:sz w:val="24"/>
        </w:rPr>
        <w:t>L’atto del tradimento è peccaminoso in sé. È peccato gravissimo. Il guai è di dannazione eterna.</w:t>
      </w:r>
    </w:p>
    <w:p w14:paraId="245D9219" w14:textId="1F699D86" w:rsidR="002C7A5A" w:rsidRPr="00B71945" w:rsidRDefault="002C7A5A" w:rsidP="002C7A5A">
      <w:pPr>
        <w:spacing w:after="120"/>
        <w:jc w:val="both"/>
        <w:rPr>
          <w:rFonts w:ascii="Arial" w:hAnsi="Arial"/>
          <w:bCs/>
          <w:sz w:val="24"/>
        </w:rPr>
      </w:pPr>
      <w:r w:rsidRPr="00B71945">
        <w:rPr>
          <w:rFonts w:ascii="Arial" w:hAnsi="Arial"/>
          <w:bCs/>
          <w:sz w:val="24"/>
        </w:rPr>
        <w:t>Gesù può dire questo perché conosce già la fine di Giuda. Sa la sua disperazione e il suo suicidio.</w:t>
      </w:r>
      <w:r w:rsidR="00B71945" w:rsidRPr="00B71945">
        <w:rPr>
          <w:rFonts w:ascii="Arial" w:hAnsi="Arial"/>
          <w:bCs/>
          <w:sz w:val="24"/>
        </w:rPr>
        <w:t xml:space="preserve"> </w:t>
      </w:r>
      <w:r w:rsidRPr="00B71945">
        <w:rPr>
          <w:rFonts w:ascii="Arial" w:hAnsi="Arial"/>
          <w:bCs/>
          <w:sz w:val="24"/>
        </w:rPr>
        <w:t>Sono la disperazione e il suicidio la causa ultima della morte eterna di Giuda. Il tradimento ha condotto però a questo.</w:t>
      </w:r>
    </w:p>
    <w:p w14:paraId="34BA8866" w14:textId="77777777" w:rsidR="002C7A5A" w:rsidRPr="00B71945" w:rsidRDefault="002C7A5A" w:rsidP="002C7A5A">
      <w:pPr>
        <w:spacing w:after="120"/>
        <w:jc w:val="both"/>
        <w:rPr>
          <w:rFonts w:ascii="Arial" w:hAnsi="Arial"/>
          <w:bCs/>
          <w:sz w:val="24"/>
        </w:rPr>
      </w:pPr>
      <w:r w:rsidRPr="00B71945">
        <w:rPr>
          <w:rFonts w:ascii="Arial" w:hAnsi="Arial"/>
          <w:bCs/>
          <w:sz w:val="24"/>
        </w:rPr>
        <w:t>La conclusione teologica è: nessun peccato viene da solo. Ogni peccato è padre di molti altri peccati. Se non si interrompe la catena peccaminosa, essa porterà alla nostra morte, sia nel tempo che nell’eternità.</w:t>
      </w:r>
    </w:p>
    <w:p w14:paraId="7617E281" w14:textId="2C0BE1A9" w:rsidR="002C7A5A" w:rsidRPr="00B71945" w:rsidRDefault="002C7A5A" w:rsidP="002C7A5A">
      <w:pPr>
        <w:spacing w:after="120"/>
        <w:jc w:val="both"/>
        <w:rPr>
          <w:rFonts w:ascii="Arial" w:hAnsi="Arial"/>
          <w:bCs/>
          <w:sz w:val="24"/>
        </w:rPr>
      </w:pPr>
      <w:r w:rsidRPr="00B71945">
        <w:rPr>
          <w:rFonts w:ascii="Arial" w:hAnsi="Arial"/>
          <w:bCs/>
          <w:sz w:val="24"/>
        </w:rPr>
        <w:t>Con il peccato non si può giocare. Il peccato veniale trascurato prima o poi condurrà al peccato mortale. Il peccato mortale commesso con disinvoltura prima o poi porterà a peccati sempre più grandi, orrendi.</w:t>
      </w:r>
      <w:r w:rsidR="00B71945" w:rsidRPr="00B71945">
        <w:rPr>
          <w:rFonts w:ascii="Arial" w:hAnsi="Arial"/>
          <w:bCs/>
          <w:sz w:val="24"/>
        </w:rPr>
        <w:t xml:space="preserve"> </w:t>
      </w:r>
      <w:r w:rsidRPr="00B71945">
        <w:rPr>
          <w:rFonts w:ascii="Arial" w:hAnsi="Arial"/>
          <w:bCs/>
          <w:sz w:val="24"/>
        </w:rPr>
        <w:t>Dal peccato si esce per grazia. La grazia si implora per sé e per gli altri.</w:t>
      </w:r>
      <w:r w:rsidR="00B71945" w:rsidRPr="00B71945">
        <w:rPr>
          <w:rFonts w:ascii="Arial" w:hAnsi="Arial"/>
          <w:bCs/>
          <w:sz w:val="24"/>
        </w:rPr>
        <w:t xml:space="preserve"> </w:t>
      </w:r>
      <w:r w:rsidRPr="00B71945">
        <w:rPr>
          <w:rFonts w:ascii="Arial" w:hAnsi="Arial"/>
          <w:bCs/>
          <w:sz w:val="24"/>
        </w:rPr>
        <w:t xml:space="preserve">Giuda si è dannato perché ha giocato con il peccato. </w:t>
      </w:r>
    </w:p>
    <w:p w14:paraId="370FFEA6" w14:textId="77777777" w:rsidR="002C7A5A" w:rsidRPr="00B71945" w:rsidRDefault="002C7A5A" w:rsidP="002C7A5A">
      <w:pPr>
        <w:spacing w:after="120"/>
        <w:jc w:val="both"/>
        <w:rPr>
          <w:rFonts w:ascii="Arial" w:hAnsi="Arial"/>
          <w:bCs/>
          <w:sz w:val="24"/>
        </w:rPr>
      </w:pPr>
      <w:r w:rsidRPr="00B71945">
        <w:rPr>
          <w:rFonts w:ascii="Arial" w:hAnsi="Arial"/>
          <w:bCs/>
          <w:sz w:val="24"/>
        </w:rPr>
        <w:lastRenderedPageBreak/>
        <w:t xml:space="preserve">Questo versetto attesta una sola verità: solo Gesù conosce il traditore. Degli altri nessuno sa niente. Gesù lo sa perché conosce ciò che c’è nel cuore di ognuno. </w:t>
      </w:r>
    </w:p>
    <w:p w14:paraId="1F06EB24" w14:textId="77777777" w:rsidR="002C7A5A" w:rsidRPr="00B71945" w:rsidRDefault="002C7A5A" w:rsidP="002C7A5A">
      <w:pPr>
        <w:spacing w:after="120"/>
        <w:jc w:val="both"/>
        <w:rPr>
          <w:rFonts w:ascii="Arial" w:hAnsi="Arial"/>
          <w:bCs/>
          <w:sz w:val="24"/>
        </w:rPr>
      </w:pPr>
      <w:r w:rsidRPr="00B71945">
        <w:rPr>
          <w:rFonts w:ascii="Arial" w:hAnsi="Arial"/>
          <w:bCs/>
          <w:sz w:val="24"/>
        </w:rPr>
        <w:t>Gesù dona ora la legge che dovrà reggere il regno del Padre Suo.</w:t>
      </w:r>
    </w:p>
    <w:p w14:paraId="45E4E788" w14:textId="06834332" w:rsidR="002C7A5A" w:rsidRPr="00B71945" w:rsidRDefault="002C7A5A" w:rsidP="002C7A5A">
      <w:pPr>
        <w:spacing w:after="120"/>
        <w:jc w:val="both"/>
        <w:rPr>
          <w:rFonts w:ascii="Arial" w:hAnsi="Arial"/>
          <w:bCs/>
          <w:sz w:val="24"/>
        </w:rPr>
      </w:pPr>
      <w:r w:rsidRPr="00B71945">
        <w:rPr>
          <w:rFonts w:ascii="Arial" w:hAnsi="Arial"/>
          <w:bCs/>
          <w:sz w:val="24"/>
        </w:rPr>
        <w:t>Questa legge è il servizio, è il dono della propria vita, è farsi l’ultimo dei fratelli per amare, servire indistintamente tutti.</w:t>
      </w:r>
      <w:r w:rsidR="00B71945" w:rsidRPr="00B71945">
        <w:rPr>
          <w:rFonts w:ascii="Arial" w:hAnsi="Arial"/>
          <w:bCs/>
          <w:sz w:val="24"/>
        </w:rPr>
        <w:t xml:space="preserve"> </w:t>
      </w:r>
      <w:r w:rsidRPr="00B71945">
        <w:rPr>
          <w:rFonts w:ascii="Arial" w:hAnsi="Arial"/>
          <w:bCs/>
          <w:sz w:val="24"/>
        </w:rPr>
        <w:t>È del regno di Dio chi ama. Ama chi serve. Serve chi si fa l’ultimo di tutti. Si fa ultimo di tutti chi dona la vita per ogni uomo.</w:t>
      </w:r>
      <w:r w:rsidR="00B71945" w:rsidRPr="00B71945">
        <w:rPr>
          <w:rFonts w:ascii="Arial" w:hAnsi="Arial"/>
          <w:bCs/>
          <w:sz w:val="24"/>
        </w:rPr>
        <w:t xml:space="preserve"> </w:t>
      </w:r>
      <w:r w:rsidRPr="00B71945">
        <w:rPr>
          <w:rFonts w:ascii="Arial" w:hAnsi="Arial"/>
          <w:bCs/>
          <w:sz w:val="24"/>
        </w:rPr>
        <w:t xml:space="preserve">Si ama e si serve secondo la Parola di Cristo Gesù, </w:t>
      </w:r>
      <w:r w:rsidR="00B71945" w:rsidRPr="00B71945">
        <w:rPr>
          <w:rFonts w:ascii="Arial" w:hAnsi="Arial"/>
          <w:bCs/>
          <w:sz w:val="24"/>
        </w:rPr>
        <w:t xml:space="preserve"> </w:t>
      </w:r>
      <w:r w:rsidRPr="00B71945">
        <w:rPr>
          <w:rFonts w:ascii="Arial" w:hAnsi="Arial"/>
          <w:bCs/>
          <w:sz w:val="24"/>
        </w:rPr>
        <w:t>secondo il Vangelo, che è la manifestazione della Volontà di Dio.</w:t>
      </w:r>
      <w:r w:rsidR="00B71945" w:rsidRPr="00B71945">
        <w:rPr>
          <w:rFonts w:ascii="Arial" w:hAnsi="Arial"/>
          <w:bCs/>
          <w:sz w:val="24"/>
        </w:rPr>
        <w:t xml:space="preserve"> </w:t>
      </w:r>
      <w:r w:rsidRPr="00B71945">
        <w:rPr>
          <w:rFonts w:ascii="Arial" w:hAnsi="Arial"/>
          <w:bCs/>
          <w:sz w:val="24"/>
        </w:rPr>
        <w:t>Si ama e si serve secondo il dono, o carisma dello Spirito Santo e il ministero che ci è stato conferito.</w:t>
      </w:r>
    </w:p>
    <w:p w14:paraId="1D882C8D" w14:textId="77777777" w:rsidR="002C7A5A" w:rsidRPr="00B71945" w:rsidRDefault="002C7A5A" w:rsidP="002C7A5A">
      <w:pPr>
        <w:spacing w:after="120"/>
        <w:jc w:val="both"/>
        <w:rPr>
          <w:rFonts w:ascii="Arial" w:hAnsi="Arial"/>
          <w:bCs/>
          <w:sz w:val="24"/>
        </w:rPr>
      </w:pPr>
      <w:r w:rsidRPr="00B71945">
        <w:rPr>
          <w:rFonts w:ascii="Arial" w:hAnsi="Arial"/>
          <w:bCs/>
          <w:sz w:val="24"/>
        </w:rPr>
        <w:t xml:space="preserve">Agli  apostoli che hanno perseverato nelle prove di Gesù sino alla fine viene ora promesso il Regno dei Cieli. Con Gesù saranno loro a giudicare il mondo. </w:t>
      </w:r>
    </w:p>
    <w:p w14:paraId="4AC92D9B" w14:textId="77777777" w:rsidR="00B71945" w:rsidRPr="00B71945" w:rsidRDefault="002C7A5A" w:rsidP="002C7A5A">
      <w:pPr>
        <w:spacing w:after="120"/>
        <w:jc w:val="both"/>
        <w:rPr>
          <w:rFonts w:ascii="Arial" w:hAnsi="Arial"/>
          <w:bCs/>
          <w:sz w:val="24"/>
        </w:rPr>
      </w:pPr>
      <w:r w:rsidRPr="00B71945">
        <w:rPr>
          <w:rFonts w:ascii="Arial" w:hAnsi="Arial"/>
          <w:bCs/>
          <w:sz w:val="24"/>
        </w:rPr>
        <w:t>Satana vuole distruggere l’opera di Cristo Gesù tentando i suoi discepoli. Li vuole trascinare lontano da Cristo e sta approfittando di questo momento di passione e di morte del Maestro.</w:t>
      </w:r>
      <w:r w:rsidR="00B71945" w:rsidRPr="00B71945">
        <w:rPr>
          <w:rFonts w:ascii="Arial" w:hAnsi="Arial"/>
          <w:bCs/>
          <w:sz w:val="24"/>
        </w:rPr>
        <w:t xml:space="preserve"> </w:t>
      </w:r>
      <w:r w:rsidRPr="00B71945">
        <w:rPr>
          <w:rFonts w:ascii="Arial" w:hAnsi="Arial"/>
          <w:bCs/>
          <w:sz w:val="24"/>
        </w:rPr>
        <w:t>Come si vaglia il grano per separarlo dalla pula, così satana ha cercato i discepoli di Gesù per separarli dalla verità di Cristo, volendo che loro rimanessero nel mondo pula di falsità e di menzogna, pula di tenebre e di oscurità grande.</w:t>
      </w:r>
      <w:r w:rsidR="00B71945" w:rsidRPr="00B71945">
        <w:rPr>
          <w:rFonts w:ascii="Arial" w:hAnsi="Arial"/>
          <w:bCs/>
          <w:sz w:val="24"/>
        </w:rPr>
        <w:t xml:space="preserve"> </w:t>
      </w:r>
      <w:r w:rsidRPr="00B71945">
        <w:rPr>
          <w:rFonts w:ascii="Arial" w:hAnsi="Arial"/>
          <w:bCs/>
          <w:sz w:val="24"/>
        </w:rPr>
        <w:t>Satana lo sa: è sufficiente portare nella falsità un “apostolo” di Cristo, un suo “ministro” perché tutto il mondo ricada nella falsità e nell’errore.</w:t>
      </w:r>
    </w:p>
    <w:p w14:paraId="519BF518" w14:textId="24F9A978" w:rsidR="002C7A5A" w:rsidRPr="00B71945" w:rsidRDefault="00B71945" w:rsidP="002C7A5A">
      <w:pPr>
        <w:spacing w:after="120"/>
        <w:jc w:val="both"/>
        <w:rPr>
          <w:rFonts w:ascii="Arial" w:hAnsi="Arial"/>
          <w:bCs/>
          <w:sz w:val="24"/>
        </w:rPr>
      </w:pPr>
      <w:r w:rsidRPr="00B71945">
        <w:rPr>
          <w:rFonts w:ascii="Arial" w:hAnsi="Arial"/>
          <w:bCs/>
          <w:sz w:val="24"/>
        </w:rPr>
        <w:t xml:space="preserve"> </w:t>
      </w:r>
      <w:r w:rsidR="002C7A5A" w:rsidRPr="00B71945">
        <w:rPr>
          <w:rFonts w:ascii="Arial" w:hAnsi="Arial"/>
          <w:bCs/>
          <w:sz w:val="24"/>
        </w:rPr>
        <w:t>Esempio: se un Vescovo cade nella falsità tutta la diocesi si smarrisce e non solo la sua diocesi. Se un prete cade nella falsità, tutta la parrocchia diviene falsa e non solo la sua parrocchia.</w:t>
      </w:r>
      <w:r w:rsidRPr="00B71945">
        <w:rPr>
          <w:rFonts w:ascii="Arial" w:hAnsi="Arial"/>
          <w:bCs/>
          <w:sz w:val="24"/>
        </w:rPr>
        <w:t xml:space="preserve"> </w:t>
      </w:r>
      <w:r w:rsidR="002C7A5A" w:rsidRPr="00B71945">
        <w:rPr>
          <w:rFonts w:ascii="Arial" w:hAnsi="Arial"/>
          <w:bCs/>
          <w:sz w:val="24"/>
        </w:rPr>
        <w:t>Così dicasi di chiunque ha responsabilità pastorale nella Chiesa. Chi cade trascina con sé tutti coloro sui quali ha una qualche responsabilità.</w:t>
      </w:r>
    </w:p>
    <w:p w14:paraId="7D4874A9" w14:textId="17F7D4A0" w:rsidR="002C7A5A" w:rsidRPr="00B71945" w:rsidRDefault="002C7A5A" w:rsidP="002C7A5A">
      <w:pPr>
        <w:spacing w:after="120"/>
        <w:jc w:val="both"/>
        <w:rPr>
          <w:rFonts w:ascii="Arial" w:hAnsi="Arial"/>
          <w:bCs/>
          <w:sz w:val="24"/>
        </w:rPr>
      </w:pPr>
      <w:r w:rsidRPr="00B71945">
        <w:rPr>
          <w:rFonts w:ascii="Arial" w:hAnsi="Arial"/>
          <w:bCs/>
          <w:sz w:val="24"/>
        </w:rPr>
        <w:t>Anche nel cielo fu così: Lucifero cadde e trascinò con sé un terzo degli Angeli.</w:t>
      </w:r>
      <w:r w:rsidR="00B71945" w:rsidRPr="00B71945">
        <w:rPr>
          <w:rFonts w:ascii="Arial" w:hAnsi="Arial"/>
          <w:bCs/>
          <w:sz w:val="24"/>
        </w:rPr>
        <w:t xml:space="preserve"> </w:t>
      </w:r>
      <w:r w:rsidRPr="00B71945">
        <w:rPr>
          <w:rFonts w:ascii="Arial" w:hAnsi="Arial"/>
          <w:bCs/>
          <w:sz w:val="24"/>
        </w:rPr>
        <w:t>Questa verità deve convincerci che satana sa dove attaccare, chi attaccare, quando attaccare</w:t>
      </w:r>
      <w:r w:rsidR="00AB6684">
        <w:rPr>
          <w:rFonts w:ascii="Arial" w:hAnsi="Arial"/>
          <w:bCs/>
          <w:sz w:val="24"/>
        </w:rPr>
        <w:t xml:space="preserve">. </w:t>
      </w:r>
      <w:r w:rsidRPr="00B71945">
        <w:rPr>
          <w:rFonts w:ascii="Arial" w:hAnsi="Arial"/>
          <w:bCs/>
          <w:sz w:val="24"/>
        </w:rPr>
        <w:t xml:space="preserve">Satana però non ha potere sul Regno di Dio. Ha pregato per Pietro perché la sua fede mai venga meno. </w:t>
      </w:r>
    </w:p>
    <w:p w14:paraId="207E8E12" w14:textId="6029BC80" w:rsidR="002C7A5A" w:rsidRPr="00B71945" w:rsidRDefault="002C7A5A" w:rsidP="002C7A5A">
      <w:pPr>
        <w:spacing w:after="120"/>
        <w:jc w:val="both"/>
        <w:rPr>
          <w:rFonts w:ascii="Arial" w:hAnsi="Arial"/>
          <w:bCs/>
          <w:sz w:val="24"/>
        </w:rPr>
      </w:pPr>
      <w:r w:rsidRPr="00B71945">
        <w:rPr>
          <w:rFonts w:ascii="Arial" w:hAnsi="Arial"/>
          <w:bCs/>
          <w:sz w:val="24"/>
        </w:rPr>
        <w:t>Dalla fede di Pietro ognuno dovrà dare vigore e forza alla sua fede. Dalla sua verità ognuno dovrà attingere verità per continuare sino alla fine.</w:t>
      </w:r>
      <w:r w:rsidR="00B71945" w:rsidRPr="00B71945">
        <w:rPr>
          <w:rFonts w:ascii="Arial" w:hAnsi="Arial"/>
          <w:bCs/>
          <w:sz w:val="24"/>
        </w:rPr>
        <w:t xml:space="preserve"> </w:t>
      </w:r>
      <w:r w:rsidRPr="00B71945">
        <w:rPr>
          <w:rFonts w:ascii="Arial" w:hAnsi="Arial"/>
          <w:bCs/>
          <w:sz w:val="24"/>
        </w:rPr>
        <w:t>Pietro ha questa missione: confermare nella fede tutti noi. Noi dipendiamo dalla sua fede. Siamo confermati dalla sua verità. Viviamo per la sua fede e la sua verità.</w:t>
      </w:r>
      <w:r w:rsidR="00B71945" w:rsidRPr="00B71945">
        <w:rPr>
          <w:rFonts w:ascii="Arial" w:hAnsi="Arial"/>
          <w:bCs/>
          <w:sz w:val="24"/>
        </w:rPr>
        <w:t xml:space="preserve"> </w:t>
      </w:r>
      <w:r w:rsidRPr="00B71945">
        <w:rPr>
          <w:rFonts w:ascii="Arial" w:hAnsi="Arial"/>
          <w:bCs/>
          <w:sz w:val="24"/>
        </w:rPr>
        <w:t>Chi si allontana da Pietro, chi non si lascia “confermare” da Lui, è vagliato da satana come il grano. In chi è senza Pietro non vi è verità, bensì pula, anche se camuffata di verità</w:t>
      </w:r>
      <w:r w:rsidR="00AB6684">
        <w:rPr>
          <w:rFonts w:ascii="Arial" w:hAnsi="Arial"/>
          <w:bCs/>
          <w:sz w:val="24"/>
        </w:rPr>
        <w:t xml:space="preserve">. </w:t>
      </w:r>
      <w:r w:rsidRPr="00B71945">
        <w:rPr>
          <w:rFonts w:ascii="Arial" w:hAnsi="Arial"/>
          <w:bCs/>
          <w:sz w:val="24"/>
        </w:rPr>
        <w:t>Questo è Vangelo. Tutto il resto sono teorie degli uomini, che non salvano quanti le sostengono e neanche coloro i quali si lasciano abbindolare da costoro.</w:t>
      </w:r>
      <w:r w:rsidR="00B71945" w:rsidRPr="00B71945">
        <w:rPr>
          <w:rFonts w:ascii="Arial" w:hAnsi="Arial"/>
          <w:bCs/>
          <w:sz w:val="24"/>
        </w:rPr>
        <w:t xml:space="preserve"> </w:t>
      </w:r>
      <w:r w:rsidRPr="00B71945">
        <w:rPr>
          <w:rFonts w:ascii="Arial" w:hAnsi="Arial"/>
          <w:bCs/>
          <w:sz w:val="24"/>
        </w:rPr>
        <w:t xml:space="preserve">La storia attesta la Verità della Parola di Gesù. </w:t>
      </w:r>
    </w:p>
    <w:p w14:paraId="310BCFA7" w14:textId="4F0C9648" w:rsidR="002C7A5A" w:rsidRPr="00B71945" w:rsidRDefault="002C7A5A" w:rsidP="002C7A5A">
      <w:pPr>
        <w:spacing w:after="120"/>
        <w:jc w:val="both"/>
        <w:rPr>
          <w:rFonts w:ascii="Arial" w:hAnsi="Arial"/>
          <w:bCs/>
          <w:sz w:val="24"/>
        </w:rPr>
      </w:pPr>
      <w:r w:rsidRPr="00B71945">
        <w:rPr>
          <w:rFonts w:ascii="Arial" w:hAnsi="Arial"/>
          <w:bCs/>
          <w:sz w:val="24"/>
        </w:rPr>
        <w:t>Chi è senza la grazia di Dio non si conosce, non sa qual è la sua forza. La grazia dona ad ogni uomo la misura della sua consistenza spirituale. Più uno cresce in grazia e più conosce se stesso, perché conosce la santità di Dio e le sue esigenze</w:t>
      </w:r>
      <w:r w:rsidR="00AB6684">
        <w:rPr>
          <w:rFonts w:ascii="Arial" w:hAnsi="Arial"/>
          <w:bCs/>
          <w:sz w:val="24"/>
        </w:rPr>
        <w:t xml:space="preserve">. </w:t>
      </w:r>
      <w:r w:rsidRPr="00B71945">
        <w:rPr>
          <w:rFonts w:ascii="Arial" w:hAnsi="Arial"/>
          <w:bCs/>
          <w:sz w:val="24"/>
        </w:rPr>
        <w:t>Pietro ancora è assai debole. È debole, ma si crede forte. Si inganna. Lui è sicuro di poter compiere lo stesso percorso di santità di Cristo Gesù: andare incontro alla prigione e alla morte.</w:t>
      </w:r>
    </w:p>
    <w:p w14:paraId="3FDCAF30" w14:textId="001E6A77" w:rsidR="002C7A5A" w:rsidRPr="00B71945" w:rsidRDefault="002C7A5A" w:rsidP="002C7A5A">
      <w:pPr>
        <w:spacing w:after="120"/>
        <w:jc w:val="both"/>
        <w:rPr>
          <w:rFonts w:ascii="Arial" w:hAnsi="Arial"/>
          <w:bCs/>
          <w:sz w:val="24"/>
        </w:rPr>
      </w:pPr>
      <w:r w:rsidRPr="00B71945">
        <w:rPr>
          <w:rFonts w:ascii="Arial" w:hAnsi="Arial"/>
          <w:bCs/>
          <w:sz w:val="24"/>
        </w:rPr>
        <w:t xml:space="preserve">Molti sono i peccati che si commettono per questa falsa sicurezza. Chi non cresce in grazia è sempre esposto alla tentazione – non la vede – e cade in essa – non </w:t>
      </w:r>
      <w:r w:rsidRPr="00B71945">
        <w:rPr>
          <w:rFonts w:ascii="Arial" w:hAnsi="Arial"/>
          <w:bCs/>
          <w:sz w:val="24"/>
        </w:rPr>
        <w:lastRenderedPageBreak/>
        <w:t>ha forza di grazia.</w:t>
      </w:r>
      <w:r w:rsidR="00B71945" w:rsidRPr="00B71945">
        <w:rPr>
          <w:rFonts w:ascii="Arial" w:hAnsi="Arial"/>
          <w:bCs/>
          <w:sz w:val="24"/>
        </w:rPr>
        <w:t xml:space="preserve"> </w:t>
      </w:r>
      <w:r w:rsidRPr="00B71945">
        <w:rPr>
          <w:rFonts w:ascii="Arial" w:hAnsi="Arial"/>
          <w:bCs/>
          <w:sz w:val="24"/>
        </w:rPr>
        <w:t xml:space="preserve">Gesù mette Pietro dinanzi alla sua piccolezza spirituale, di fronte alla sua debolezza: </w:t>
      </w:r>
      <w:r w:rsidRPr="00B71945">
        <w:rPr>
          <w:rFonts w:ascii="Arial" w:hAnsi="Arial"/>
          <w:bCs/>
          <w:i/>
          <w:sz w:val="24"/>
        </w:rPr>
        <w:t>non domani, non dopo domani, ma questa notte stessa, fra poco, prima ancora che il gallo cominci a cantare, per tre volte avrai negato di conoscermi</w:t>
      </w:r>
      <w:r w:rsidRPr="00B71945">
        <w:rPr>
          <w:rFonts w:ascii="Arial" w:hAnsi="Arial"/>
          <w:bCs/>
          <w:sz w:val="24"/>
        </w:rPr>
        <w:t>.</w:t>
      </w:r>
    </w:p>
    <w:p w14:paraId="583606F9" w14:textId="31A14C6B" w:rsidR="002C7A5A" w:rsidRPr="00B71945" w:rsidRDefault="002C7A5A" w:rsidP="002C7A5A">
      <w:pPr>
        <w:spacing w:after="120"/>
        <w:jc w:val="both"/>
        <w:rPr>
          <w:rFonts w:ascii="Arial" w:hAnsi="Arial"/>
          <w:bCs/>
          <w:sz w:val="24"/>
        </w:rPr>
      </w:pPr>
      <w:r w:rsidRPr="00B71945">
        <w:rPr>
          <w:rFonts w:ascii="Arial" w:hAnsi="Arial"/>
          <w:bCs/>
          <w:sz w:val="24"/>
        </w:rPr>
        <w:t>Questa è la forza spirituale di Pietro.</w:t>
      </w:r>
      <w:r w:rsidR="00B71945" w:rsidRPr="00B71945">
        <w:rPr>
          <w:rFonts w:ascii="Arial" w:hAnsi="Arial"/>
          <w:bCs/>
          <w:sz w:val="24"/>
        </w:rPr>
        <w:t xml:space="preserve"> </w:t>
      </w:r>
      <w:r w:rsidRPr="00B71945">
        <w:rPr>
          <w:rFonts w:ascii="Arial" w:hAnsi="Arial"/>
          <w:bCs/>
          <w:sz w:val="24"/>
        </w:rPr>
        <w:t>Osservazione: grazia, conoscenza di se stessi, forza per vincere la tentazione camminano insieme.</w:t>
      </w:r>
      <w:r w:rsidR="00B71945" w:rsidRPr="00B71945">
        <w:rPr>
          <w:rFonts w:ascii="Arial" w:hAnsi="Arial"/>
          <w:bCs/>
          <w:sz w:val="24"/>
        </w:rPr>
        <w:t xml:space="preserve"> </w:t>
      </w:r>
      <w:r w:rsidRPr="00B71945">
        <w:rPr>
          <w:rFonts w:ascii="Arial" w:hAnsi="Arial"/>
          <w:bCs/>
          <w:sz w:val="24"/>
        </w:rPr>
        <w:t xml:space="preserve">Se non si cresce in grazia, non si vede la tentazione e si cade. Si cade perché si è sicuri di se stessi: della propria verità, della propria forza. </w:t>
      </w:r>
    </w:p>
    <w:p w14:paraId="3F7D5E4C" w14:textId="7AABAF0F" w:rsidR="002C7A5A" w:rsidRPr="00B71945" w:rsidRDefault="002C7A5A" w:rsidP="002C7A5A">
      <w:pPr>
        <w:spacing w:after="120"/>
        <w:jc w:val="both"/>
        <w:rPr>
          <w:rFonts w:ascii="Arial" w:hAnsi="Arial"/>
          <w:bCs/>
          <w:sz w:val="24"/>
        </w:rPr>
      </w:pPr>
      <w:r w:rsidRPr="00B71945">
        <w:rPr>
          <w:rFonts w:ascii="Arial" w:hAnsi="Arial"/>
          <w:bCs/>
          <w:sz w:val="24"/>
        </w:rPr>
        <w:t>Prima c’era Gesù a vegliare sui discepoli, a preoccuparsi per loro.</w:t>
      </w:r>
      <w:r w:rsidR="00B71945" w:rsidRPr="00B71945">
        <w:rPr>
          <w:rFonts w:ascii="Arial" w:hAnsi="Arial"/>
          <w:bCs/>
          <w:sz w:val="24"/>
        </w:rPr>
        <w:t xml:space="preserve"> </w:t>
      </w:r>
      <w:r w:rsidRPr="00B71945">
        <w:rPr>
          <w:rFonts w:ascii="Arial" w:hAnsi="Arial"/>
          <w:bCs/>
          <w:sz w:val="24"/>
        </w:rPr>
        <w:t>Ora sono i discepoli che devono prendere tutta la loro vita nelle loro mani. Ognuno dovrà curarsi di se stesso e degli altri. Gesù non può vigilare su di loro, perché è giunto il momento della sua passione e della sua morte e questo momento è imminente, è ora, immediatamente, non appena avranno lasciato il cenacolo.</w:t>
      </w:r>
    </w:p>
    <w:p w14:paraId="132B82D8" w14:textId="548D87E6" w:rsidR="002C7A5A" w:rsidRPr="00B71945" w:rsidRDefault="002C7A5A" w:rsidP="002C7A5A">
      <w:pPr>
        <w:spacing w:after="120"/>
        <w:jc w:val="both"/>
        <w:rPr>
          <w:rFonts w:ascii="Arial" w:hAnsi="Arial"/>
          <w:bCs/>
          <w:sz w:val="24"/>
        </w:rPr>
      </w:pPr>
      <w:r w:rsidRPr="00B71945">
        <w:rPr>
          <w:rFonts w:ascii="Arial" w:hAnsi="Arial"/>
          <w:bCs/>
          <w:sz w:val="24"/>
        </w:rPr>
        <w:t>A causa della cattura di Gesù saranno esposti anche loro alla tentazione. È una lotta spirituale dura quella che li attende. Alla lotta si va con la spada, non però con la spada di metallo, ma con quella dello Spirito Santo: con la preghiera e con la verità.</w:t>
      </w:r>
      <w:r w:rsidR="00B71945" w:rsidRPr="00B71945">
        <w:rPr>
          <w:rFonts w:ascii="Arial" w:hAnsi="Arial"/>
          <w:bCs/>
          <w:sz w:val="24"/>
        </w:rPr>
        <w:t xml:space="preserve"> </w:t>
      </w:r>
      <w:r w:rsidRPr="00B71945">
        <w:rPr>
          <w:rFonts w:ascii="Arial" w:hAnsi="Arial"/>
          <w:bCs/>
          <w:sz w:val="24"/>
        </w:rPr>
        <w:t>Gesù parla un discorso tutto spirituale. Come sempre i discepoli materializzano ogni cosa. Pensano alle spade di metallo.</w:t>
      </w:r>
    </w:p>
    <w:p w14:paraId="568F6532" w14:textId="1D9A5825" w:rsidR="002C7A5A" w:rsidRPr="00B71945" w:rsidRDefault="002C7A5A" w:rsidP="002C7A5A">
      <w:pPr>
        <w:spacing w:after="120"/>
        <w:jc w:val="both"/>
        <w:rPr>
          <w:rFonts w:ascii="Arial" w:hAnsi="Arial"/>
          <w:bCs/>
          <w:sz w:val="24"/>
        </w:rPr>
      </w:pPr>
      <w:r w:rsidRPr="00B71945">
        <w:rPr>
          <w:rFonts w:ascii="Arial" w:hAnsi="Arial"/>
          <w:bCs/>
          <w:sz w:val="24"/>
        </w:rPr>
        <w:t>Gesù chiude il discorso con fermezza: basta!</w:t>
      </w:r>
      <w:r w:rsidR="00B71945" w:rsidRPr="00B71945">
        <w:rPr>
          <w:rFonts w:ascii="Arial" w:hAnsi="Arial"/>
          <w:bCs/>
          <w:sz w:val="24"/>
        </w:rPr>
        <w:t xml:space="preserve"> </w:t>
      </w:r>
      <w:r w:rsidRPr="00B71945">
        <w:rPr>
          <w:rFonts w:ascii="Arial" w:hAnsi="Arial"/>
          <w:bCs/>
          <w:sz w:val="24"/>
        </w:rPr>
        <w:t>Osservazione: quanto Gesù afferma non vale solo per coloro che erano con Lui nel Cenacolo. Vale per ogni suo discepolo; vale per il presente immediato e per il futuro lontano.</w:t>
      </w:r>
    </w:p>
    <w:p w14:paraId="562A10DF" w14:textId="77777777" w:rsidR="002C7A5A" w:rsidRPr="00B71945" w:rsidRDefault="002C7A5A" w:rsidP="002C7A5A">
      <w:pPr>
        <w:spacing w:after="120"/>
        <w:jc w:val="both"/>
        <w:rPr>
          <w:rFonts w:ascii="Arial" w:hAnsi="Arial"/>
          <w:bCs/>
          <w:sz w:val="24"/>
        </w:rPr>
      </w:pPr>
      <w:r w:rsidRPr="00B71945">
        <w:rPr>
          <w:rFonts w:ascii="Arial" w:hAnsi="Arial"/>
          <w:bCs/>
          <w:sz w:val="24"/>
        </w:rPr>
        <w:t>Chi vuole andare dietro Cristo, chi lo vorrà seguire sino alla Croce, dovrà indossare le armi della luce, dovrà prendere in mano la spada dello Spirito Santo, della grazia, della verità, della santità.</w:t>
      </w:r>
    </w:p>
    <w:p w14:paraId="7D1BCA2D" w14:textId="028160A3" w:rsidR="002C7A5A" w:rsidRPr="00B71945" w:rsidRDefault="002C7A5A" w:rsidP="002C7A5A">
      <w:pPr>
        <w:spacing w:after="120"/>
        <w:jc w:val="both"/>
        <w:rPr>
          <w:rFonts w:ascii="Arial" w:hAnsi="Arial"/>
          <w:bCs/>
          <w:sz w:val="24"/>
        </w:rPr>
      </w:pPr>
      <w:r w:rsidRPr="00B71945">
        <w:rPr>
          <w:rFonts w:ascii="Arial" w:hAnsi="Arial"/>
          <w:bCs/>
          <w:sz w:val="24"/>
        </w:rPr>
        <w:t>Chi andrà al combattimento senza la giusta armatura spirituale, fallirà, sarà inghiottito dal male, da questo sarà conquistato come una preda e un bottino di guerra.</w:t>
      </w:r>
      <w:r w:rsidR="00B71945" w:rsidRPr="00B71945">
        <w:rPr>
          <w:rFonts w:ascii="Arial" w:hAnsi="Arial"/>
          <w:bCs/>
          <w:sz w:val="24"/>
        </w:rPr>
        <w:t xml:space="preserve"> </w:t>
      </w:r>
      <w:r w:rsidRPr="00B71945">
        <w:rPr>
          <w:rFonts w:ascii="Arial" w:hAnsi="Arial"/>
          <w:bCs/>
          <w:sz w:val="24"/>
        </w:rPr>
        <w:t>Ecco come San Paolo vede la lotta spirituale (Ef 6,1-14):</w:t>
      </w:r>
    </w:p>
    <w:p w14:paraId="2E2815E9"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“Figli, obbedite ai vostri genitori nel Signore, perché questo è giusto. Onora tuo padre e tua madre: è questo il primo comandamento associato a una promessa: perché tu sia felice e goda di una vita lunga sopra la terra. E voi, padri, non inasprite i vostri figli, ma allevateli nell'educazione e nella disciplina del Signore. Schiavi, obbedite ai vostri padroni secondo la carne con timore e tremore, con semplicità di spirito, come a Cristo, e non servendo per essere visti, come per piacere agli uomini, ma come servi di Cristo, compiendo la volontà di Dio di cuore, prestando servizio di buona voglia come al Signore e non come a uomini. </w:t>
      </w:r>
    </w:p>
    <w:p w14:paraId="52DD6555"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Voi sapete infatti che ciascuno, sia schiavo sia libero, riceverà dal Signore secondo quello che avrà fatto di bene. Anche voi, padroni, comportatevi allo stesso modo verso di loro, mettendo da parte le minacce, sapendo che per loro come per voi c'è un solo Signore nel cielo, e che non v'è preferenza di persone presso di lui. Per il resto, attingete forza nel Signore e nel vigore della sua potenza. Rivestitevi dell'armatura di Dio, per poter resistere alle insidie del diavolo. La nostra battaglia infatti non è contro creature fatte di sangue e di carne, </w:t>
      </w:r>
      <w:r w:rsidRPr="009E1281">
        <w:rPr>
          <w:rFonts w:ascii="Arial" w:hAnsi="Arial"/>
          <w:bCs/>
          <w:i/>
          <w:iCs/>
          <w:sz w:val="24"/>
          <w:u w:color="000000"/>
          <w:bdr w:val="nil"/>
        </w:rPr>
        <w:lastRenderedPageBreak/>
        <w:t xml:space="preserve">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State dunque ben fermi, cinti i fianchi con la verità, rivestiti con la corazza della giustizia, e avendo come calzatura ai piedi lo zelo per propagare il vangelo della pace. </w:t>
      </w:r>
    </w:p>
    <w:p w14:paraId="128557FB" w14:textId="77777777" w:rsidR="002C7A5A" w:rsidRPr="009E1281" w:rsidRDefault="002C7A5A" w:rsidP="009E1281">
      <w:pPr>
        <w:spacing w:after="120"/>
        <w:ind w:left="567" w:right="567"/>
        <w:jc w:val="both"/>
        <w:rPr>
          <w:rFonts w:ascii="Arial" w:hAnsi="Arial"/>
          <w:bCs/>
          <w:i/>
          <w:iCs/>
          <w:sz w:val="24"/>
          <w:u w:color="000000"/>
          <w:bdr w:val="nil"/>
        </w:rPr>
      </w:pPr>
      <w:r w:rsidRPr="009E1281">
        <w:rPr>
          <w:rFonts w:ascii="Arial" w:hAnsi="Arial"/>
          <w:bCs/>
          <w:i/>
          <w:iCs/>
          <w:sz w:val="24"/>
          <w:u w:color="000000"/>
          <w:bdr w:val="nil"/>
        </w:rPr>
        <w:t xml:space="preserve">Tenete sempre in mano lo scudo della fede, con il quale potrete spegnere tutti i dardi infuocati del maligno; prendete anche l'elmo della salvezza e la spada dello Spirito, cioè la parola di Dio. 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 Desidero che anche voi sappiate come sto e ciò che faccio; di tutto vi informerà Tìchico, fratello carissimo e fedele ministro nel Signore. Ve lo mando proprio allo scopo di farvi conoscere mie notizie e per confortare i vostri cuori. Pace ai fratelli, e carità e fede da parte di Dio Padre e del Signore Gesù Cristo. La grazia sia con tutti quelli che amano il Signore nostro Gesù Cristo, con amore incorruttibile. </w:t>
      </w:r>
    </w:p>
    <w:p w14:paraId="105572FE" w14:textId="47D77813" w:rsidR="002C7A5A" w:rsidRPr="00B71945" w:rsidRDefault="002C7A5A" w:rsidP="002C7A5A">
      <w:pPr>
        <w:spacing w:after="120"/>
        <w:jc w:val="both"/>
        <w:rPr>
          <w:rFonts w:ascii="Arial" w:hAnsi="Arial"/>
          <w:bCs/>
          <w:sz w:val="24"/>
        </w:rPr>
      </w:pPr>
      <w:r w:rsidRPr="00B71945">
        <w:rPr>
          <w:rFonts w:ascii="Arial" w:hAnsi="Arial"/>
          <w:bCs/>
          <w:sz w:val="24"/>
        </w:rPr>
        <w:t>Gesù conosce la forza del male. Sa che la forza della grazia è sempre poca a causa della fragilità della nostra natura umana.</w:t>
      </w:r>
      <w:r w:rsidR="00B71945" w:rsidRPr="00B71945">
        <w:rPr>
          <w:rFonts w:ascii="Arial" w:hAnsi="Arial"/>
          <w:bCs/>
          <w:sz w:val="24"/>
        </w:rPr>
        <w:t xml:space="preserve"> </w:t>
      </w:r>
      <w:r w:rsidRPr="00B71945">
        <w:rPr>
          <w:rFonts w:ascii="Arial" w:hAnsi="Arial"/>
          <w:bCs/>
          <w:sz w:val="24"/>
        </w:rPr>
        <w:t>Nella preghiera perseverante, persistente, continua, elevata a Dio in ogni istante si ha la forza per non entrare in tentazione, per non cadere in essa.</w:t>
      </w:r>
      <w:r w:rsidR="00B71945" w:rsidRPr="00B71945">
        <w:rPr>
          <w:rFonts w:ascii="Arial" w:hAnsi="Arial"/>
          <w:bCs/>
          <w:sz w:val="24"/>
        </w:rPr>
        <w:t xml:space="preserve"> </w:t>
      </w:r>
      <w:r w:rsidRPr="00B71945">
        <w:rPr>
          <w:rFonts w:ascii="Arial" w:hAnsi="Arial"/>
          <w:bCs/>
          <w:sz w:val="24"/>
        </w:rPr>
        <w:t>La preghiera deve essere per il cristiano come l’aria che si respira.</w:t>
      </w:r>
    </w:p>
    <w:p w14:paraId="744A6BCF" w14:textId="453422E5" w:rsidR="002C7A5A" w:rsidRPr="00B71945" w:rsidRDefault="002C7A5A" w:rsidP="002C7A5A">
      <w:pPr>
        <w:spacing w:after="120"/>
        <w:jc w:val="both"/>
        <w:rPr>
          <w:rFonts w:ascii="Arial" w:hAnsi="Arial"/>
          <w:bCs/>
          <w:sz w:val="24"/>
        </w:rPr>
      </w:pPr>
      <w:r w:rsidRPr="00B71945">
        <w:rPr>
          <w:rFonts w:ascii="Arial" w:hAnsi="Arial"/>
          <w:bCs/>
          <w:sz w:val="24"/>
        </w:rPr>
        <w:t>Come il corpo non può resistere senz’aria per un tempo superiore a tre minuti primi (3’), così è per l’anima. Questa non può resistere al male se per qualche momento viene privata dall’ossigeno della grazia, respirato attraverso la preghiera.</w:t>
      </w:r>
      <w:r w:rsidR="00B71945" w:rsidRPr="00B71945">
        <w:rPr>
          <w:rFonts w:ascii="Arial" w:hAnsi="Arial"/>
          <w:bCs/>
          <w:sz w:val="24"/>
        </w:rPr>
        <w:t xml:space="preserve"> </w:t>
      </w:r>
      <w:r w:rsidRPr="00B71945">
        <w:rPr>
          <w:rFonts w:ascii="Arial" w:hAnsi="Arial"/>
          <w:bCs/>
          <w:sz w:val="24"/>
        </w:rPr>
        <w:t>La preghiera è il respiro dell’anima e dello spirito: per essa entra nella nostra anima forza divina e nel nostro spirito la verità di Dio.</w:t>
      </w:r>
      <w:r w:rsidR="00B71945" w:rsidRPr="00B71945">
        <w:rPr>
          <w:rFonts w:ascii="Arial" w:hAnsi="Arial"/>
          <w:bCs/>
          <w:sz w:val="24"/>
        </w:rPr>
        <w:t xml:space="preserve"> </w:t>
      </w:r>
      <w:r w:rsidRPr="00B71945">
        <w:rPr>
          <w:rFonts w:ascii="Arial" w:hAnsi="Arial"/>
          <w:bCs/>
          <w:sz w:val="24"/>
        </w:rPr>
        <w:t>Per la preghiera si conosce la volontà di Dio, si ha la forza di respingere la falsità che viene alla nostra conquista.</w:t>
      </w:r>
    </w:p>
    <w:p w14:paraId="3E711966" w14:textId="2EEB7AF0" w:rsidR="002C7A5A" w:rsidRPr="00B71945" w:rsidRDefault="002C7A5A" w:rsidP="002C7A5A">
      <w:pPr>
        <w:spacing w:after="120"/>
        <w:jc w:val="both"/>
        <w:rPr>
          <w:rFonts w:ascii="Arial" w:hAnsi="Arial"/>
          <w:bCs/>
          <w:sz w:val="24"/>
        </w:rPr>
      </w:pPr>
      <w:r w:rsidRPr="00B71945">
        <w:rPr>
          <w:rFonts w:ascii="Arial" w:hAnsi="Arial"/>
          <w:bCs/>
          <w:sz w:val="24"/>
        </w:rPr>
        <w:t>Fragilità della natura umana e volontà di obbedire a Dio vengono presentate dinanzi al Signore. Gesù chiede al Padre di annullare la fragilità della Sua natura umana, perché solo la volontà di obbedienza perfetta prevalga in Lui.</w:t>
      </w:r>
      <w:r w:rsidR="00B71945" w:rsidRPr="00B71945">
        <w:rPr>
          <w:rFonts w:ascii="Arial" w:hAnsi="Arial"/>
          <w:bCs/>
          <w:sz w:val="24"/>
        </w:rPr>
        <w:t xml:space="preserve"> </w:t>
      </w:r>
      <w:r w:rsidRPr="00B71945">
        <w:rPr>
          <w:rFonts w:ascii="Arial" w:hAnsi="Arial"/>
          <w:bCs/>
          <w:sz w:val="24"/>
        </w:rPr>
        <w:t>Dio Gli risponde inviando un angelo dal cielo a confortarlo. Il conforto è aiuto e sostegno per il perfetto compimento della volontà del Padre.</w:t>
      </w:r>
    </w:p>
    <w:p w14:paraId="51EC07EF" w14:textId="18731F1D" w:rsidR="002C7A5A" w:rsidRPr="00B71945" w:rsidRDefault="002C7A5A" w:rsidP="002C7A5A">
      <w:pPr>
        <w:spacing w:after="120"/>
        <w:jc w:val="both"/>
        <w:rPr>
          <w:rFonts w:ascii="Arial" w:hAnsi="Arial"/>
          <w:bCs/>
          <w:sz w:val="24"/>
        </w:rPr>
      </w:pPr>
      <w:r w:rsidRPr="00B71945">
        <w:rPr>
          <w:rFonts w:ascii="Arial" w:hAnsi="Arial"/>
          <w:bCs/>
          <w:sz w:val="24"/>
        </w:rPr>
        <w:t>Alla estrema fragilità della natura umana Gesù risponde con una preghiera assai intensa. In questa Sua preghiera, l’intensità è così forte da trasformare il sudore in gocce di sangue.</w:t>
      </w:r>
      <w:r w:rsidR="00B71945" w:rsidRPr="00B71945">
        <w:rPr>
          <w:rFonts w:ascii="Arial" w:hAnsi="Arial"/>
          <w:bCs/>
          <w:sz w:val="24"/>
        </w:rPr>
        <w:t xml:space="preserve"> </w:t>
      </w:r>
      <w:r w:rsidRPr="00B71945">
        <w:rPr>
          <w:rFonts w:ascii="Arial" w:hAnsi="Arial"/>
          <w:bCs/>
          <w:sz w:val="24"/>
        </w:rPr>
        <w:t>Gesù ci insegna così che non è sufficiente pregare. Bisogna pregare fino a piegare ogni resistenza della nostra natura.</w:t>
      </w:r>
      <w:r w:rsidR="00B71945" w:rsidRPr="00B71945">
        <w:rPr>
          <w:rFonts w:ascii="Arial" w:hAnsi="Arial"/>
          <w:bCs/>
          <w:sz w:val="24"/>
        </w:rPr>
        <w:t xml:space="preserve"> </w:t>
      </w:r>
      <w:r w:rsidRPr="00B71945">
        <w:rPr>
          <w:rFonts w:ascii="Arial" w:hAnsi="Arial"/>
          <w:bCs/>
          <w:sz w:val="24"/>
        </w:rPr>
        <w:t>Più è tenace e forte la resistenza della nostra fragilità umana, più intensa e persistente deve essere la preghiera.</w:t>
      </w:r>
      <w:r w:rsidR="00B71945" w:rsidRPr="00B71945">
        <w:rPr>
          <w:rFonts w:ascii="Arial" w:hAnsi="Arial"/>
          <w:bCs/>
          <w:sz w:val="24"/>
        </w:rPr>
        <w:t xml:space="preserve"> </w:t>
      </w:r>
      <w:r w:rsidRPr="00B71945">
        <w:rPr>
          <w:rFonts w:ascii="Arial" w:hAnsi="Arial"/>
          <w:bCs/>
          <w:sz w:val="24"/>
        </w:rPr>
        <w:t xml:space="preserve">La vittoria sulla debolezza della carne si compie in preghiera. </w:t>
      </w:r>
    </w:p>
    <w:p w14:paraId="625BE6DA" w14:textId="223B554B" w:rsidR="002C7A5A" w:rsidRPr="00B71945" w:rsidRDefault="002C7A5A" w:rsidP="002C7A5A">
      <w:pPr>
        <w:spacing w:after="120"/>
        <w:jc w:val="both"/>
        <w:rPr>
          <w:rFonts w:ascii="Arial" w:hAnsi="Arial"/>
          <w:bCs/>
          <w:sz w:val="24"/>
        </w:rPr>
      </w:pPr>
      <w:r w:rsidRPr="00B71945">
        <w:rPr>
          <w:rFonts w:ascii="Arial" w:hAnsi="Arial"/>
          <w:bCs/>
          <w:sz w:val="24"/>
        </w:rPr>
        <w:lastRenderedPageBreak/>
        <w:t>I discepoli non pregano, dormono. Ancora una volta Gesù li invita alla preghiera. La tentazione sta per abbattersi su di loro e se loro non pregano, di sicuro cadranno.</w:t>
      </w:r>
      <w:r w:rsidR="00B71945" w:rsidRPr="00B71945">
        <w:rPr>
          <w:rFonts w:ascii="Arial" w:hAnsi="Arial"/>
          <w:bCs/>
          <w:sz w:val="24"/>
        </w:rPr>
        <w:t xml:space="preserve"> </w:t>
      </w:r>
    </w:p>
    <w:p w14:paraId="39E5C4E0" w14:textId="3A3C2994" w:rsidR="002C7A5A" w:rsidRPr="00B71945" w:rsidRDefault="002C7A5A" w:rsidP="002C7A5A">
      <w:pPr>
        <w:spacing w:after="120"/>
        <w:jc w:val="both"/>
        <w:rPr>
          <w:rFonts w:ascii="Arial" w:hAnsi="Arial"/>
          <w:bCs/>
          <w:sz w:val="24"/>
        </w:rPr>
      </w:pPr>
      <w:r w:rsidRPr="00B71945">
        <w:rPr>
          <w:rFonts w:ascii="Arial" w:hAnsi="Arial"/>
          <w:bCs/>
          <w:sz w:val="24"/>
        </w:rPr>
        <w:t>Ora è finito il tempo della preghiera, inizia quello del combattimento. Gesù è forte e vincerà, i discepoli sono deboli e cadranno.</w:t>
      </w:r>
      <w:r w:rsidR="00B71945" w:rsidRPr="00B71945">
        <w:rPr>
          <w:rFonts w:ascii="Arial" w:hAnsi="Arial"/>
          <w:bCs/>
          <w:sz w:val="24"/>
        </w:rPr>
        <w:t xml:space="preserve"> </w:t>
      </w:r>
      <w:r w:rsidRPr="00B71945">
        <w:rPr>
          <w:rFonts w:ascii="Arial" w:hAnsi="Arial"/>
          <w:bCs/>
          <w:sz w:val="24"/>
        </w:rPr>
        <w:t>Giuda ha portato a termine il suo tradimento. Ha condotto nell’Orto degli Ulivi una turba di gente per catturare Gesù.</w:t>
      </w:r>
      <w:r w:rsidR="00B71945" w:rsidRPr="00B71945">
        <w:rPr>
          <w:rFonts w:ascii="Arial" w:hAnsi="Arial"/>
          <w:bCs/>
          <w:sz w:val="24"/>
        </w:rPr>
        <w:t xml:space="preserve"> </w:t>
      </w:r>
      <w:r w:rsidRPr="00B71945">
        <w:rPr>
          <w:rFonts w:ascii="Arial" w:hAnsi="Arial"/>
          <w:bCs/>
          <w:sz w:val="24"/>
        </w:rPr>
        <w:t>Consuma il suo tradimento con un bacio. Il segno dell’amicizia è trasformato in un segnale di tradimento</w:t>
      </w:r>
      <w:r w:rsidR="00AB6684">
        <w:rPr>
          <w:rFonts w:ascii="Arial" w:hAnsi="Arial"/>
          <w:bCs/>
          <w:sz w:val="24"/>
        </w:rPr>
        <w:t xml:space="preserve">. </w:t>
      </w:r>
      <w:r w:rsidRPr="00B71945">
        <w:rPr>
          <w:rFonts w:ascii="Arial" w:hAnsi="Arial"/>
          <w:bCs/>
          <w:sz w:val="24"/>
        </w:rPr>
        <w:t>Gesù lo sa e glielo manifesta. Lo mette dinanzi al suo peccato. Con Gesù nessuna ipocrisia, nessun nascondimento di peccato può mai esistere.</w:t>
      </w:r>
      <w:r w:rsidR="00B71945" w:rsidRPr="00B71945">
        <w:rPr>
          <w:rFonts w:ascii="Arial" w:hAnsi="Arial"/>
          <w:bCs/>
          <w:sz w:val="24"/>
        </w:rPr>
        <w:t xml:space="preserve"> </w:t>
      </w:r>
      <w:r w:rsidRPr="00B71945">
        <w:rPr>
          <w:rFonts w:ascii="Arial" w:hAnsi="Arial"/>
          <w:bCs/>
          <w:sz w:val="24"/>
        </w:rPr>
        <w:t>Lui è la luce e dinanzi alla sua luce ogni tenebra appare nella sua entità precisa, puntuale, esatta.</w:t>
      </w:r>
    </w:p>
    <w:p w14:paraId="64A55A29" w14:textId="41E9037F" w:rsidR="002C7A5A" w:rsidRPr="00B71945" w:rsidRDefault="002C7A5A" w:rsidP="002C7A5A">
      <w:pPr>
        <w:spacing w:after="120"/>
        <w:jc w:val="both"/>
        <w:rPr>
          <w:rFonts w:ascii="Arial" w:hAnsi="Arial"/>
          <w:bCs/>
          <w:sz w:val="24"/>
        </w:rPr>
      </w:pPr>
      <w:r w:rsidRPr="00B71945">
        <w:rPr>
          <w:rFonts w:ascii="Arial" w:hAnsi="Arial"/>
          <w:bCs/>
          <w:sz w:val="24"/>
        </w:rPr>
        <w:t>La lotta del bene contro il male si combatte con le armi spirituali, non con quelle di metallo fuso. Queste armi sono la preghiera, l’amore, la pazienza, il silenzio, la sopportazione, la croce.</w:t>
      </w:r>
      <w:r w:rsidR="00B71945" w:rsidRPr="00B71945">
        <w:rPr>
          <w:rFonts w:ascii="Arial" w:hAnsi="Arial"/>
          <w:bCs/>
          <w:sz w:val="24"/>
        </w:rPr>
        <w:t xml:space="preserve"> </w:t>
      </w:r>
      <w:r w:rsidRPr="00B71945">
        <w:rPr>
          <w:rFonts w:ascii="Arial" w:hAnsi="Arial"/>
          <w:bCs/>
          <w:sz w:val="24"/>
        </w:rPr>
        <w:t>Guarendo colui al quale uno dei discepoli aveva mozzato l’orecchio destro, Gesù insegna al mondo intero che non potrà mai essere la spada la via di risoluzione dei problemi che lo affliggono.</w:t>
      </w:r>
      <w:r w:rsidR="00B71945" w:rsidRPr="00B71945">
        <w:rPr>
          <w:rFonts w:ascii="Arial" w:hAnsi="Arial"/>
          <w:bCs/>
          <w:sz w:val="24"/>
        </w:rPr>
        <w:t xml:space="preserve"> </w:t>
      </w:r>
      <w:r w:rsidRPr="00B71945">
        <w:rPr>
          <w:rFonts w:ascii="Arial" w:hAnsi="Arial"/>
          <w:bCs/>
          <w:sz w:val="24"/>
        </w:rPr>
        <w:t>Questa via è solo una: rispondere al male con l’amore, con il bene. Prendere il male sulle proprie spalle e sconfiggerlo inchiodandolo nel proprio corpo sulla croce.</w:t>
      </w:r>
      <w:r w:rsidR="00B71945" w:rsidRPr="00B71945">
        <w:rPr>
          <w:rFonts w:ascii="Arial" w:hAnsi="Arial"/>
          <w:bCs/>
          <w:sz w:val="24"/>
        </w:rPr>
        <w:t xml:space="preserve"> </w:t>
      </w:r>
      <w:r w:rsidRPr="00B71945">
        <w:rPr>
          <w:rFonts w:ascii="Arial" w:hAnsi="Arial"/>
          <w:bCs/>
          <w:sz w:val="24"/>
        </w:rPr>
        <w:t>Per credere in questa soluzione e per portarla a compimento occorre tutta la forza spirituale attinta da Cristo nella preghiera.</w:t>
      </w:r>
    </w:p>
    <w:p w14:paraId="320C82F5" w14:textId="2097F582" w:rsidR="002C7A5A" w:rsidRPr="00B71945" w:rsidRDefault="002C7A5A" w:rsidP="002C7A5A">
      <w:pPr>
        <w:spacing w:after="120"/>
        <w:jc w:val="both"/>
        <w:rPr>
          <w:rFonts w:ascii="Arial" w:hAnsi="Arial"/>
          <w:bCs/>
          <w:sz w:val="24"/>
        </w:rPr>
      </w:pPr>
      <w:r w:rsidRPr="00B71945">
        <w:rPr>
          <w:rFonts w:ascii="Arial" w:hAnsi="Arial"/>
          <w:bCs/>
          <w:sz w:val="24"/>
        </w:rPr>
        <w:t>Sappiamo ora la composizione della turba: sommi sacerdoti, capi della guardie del tempio e anziani.</w:t>
      </w:r>
      <w:r w:rsidR="00B71945" w:rsidRPr="00B71945">
        <w:rPr>
          <w:rFonts w:ascii="Arial" w:hAnsi="Arial"/>
          <w:bCs/>
          <w:sz w:val="24"/>
        </w:rPr>
        <w:t xml:space="preserve"> </w:t>
      </w:r>
      <w:r w:rsidRPr="00B71945">
        <w:rPr>
          <w:rFonts w:ascii="Arial" w:hAnsi="Arial"/>
          <w:bCs/>
          <w:sz w:val="24"/>
        </w:rPr>
        <w:t>Gesù fa la differenza tra Lui e loro: Lui è la luce. Loro sono le tenebre. Gesù agisce nella luce. Loro dalla luce si nascondono. Loro per agire hanno bisogno delle tenebre. Sono tenebre e l’ora delle tenebre è la loro ora.</w:t>
      </w:r>
      <w:r w:rsidR="00B71945" w:rsidRPr="00B71945">
        <w:rPr>
          <w:rFonts w:ascii="Arial" w:hAnsi="Arial"/>
          <w:bCs/>
          <w:sz w:val="24"/>
        </w:rPr>
        <w:t xml:space="preserve"> </w:t>
      </w:r>
      <w:r w:rsidRPr="00B71945">
        <w:rPr>
          <w:rFonts w:ascii="Arial" w:hAnsi="Arial"/>
          <w:bCs/>
          <w:sz w:val="24"/>
        </w:rPr>
        <w:t>Chi agisce di nascosto, attesta alla sua coscienza e al mondo che è figlio delle tenebre.</w:t>
      </w:r>
      <w:r w:rsidR="00B71945" w:rsidRPr="00B71945">
        <w:rPr>
          <w:rFonts w:ascii="Arial" w:hAnsi="Arial"/>
          <w:bCs/>
          <w:sz w:val="24"/>
        </w:rPr>
        <w:t xml:space="preserve"> </w:t>
      </w:r>
      <w:r w:rsidRPr="00B71945">
        <w:rPr>
          <w:rFonts w:ascii="Arial" w:hAnsi="Arial"/>
          <w:bCs/>
          <w:sz w:val="24"/>
        </w:rPr>
        <w:t>Il figlio della luce, agisce in piena luce, dinanzi al mondo intero. Agisce da figlio della luce, nella verità, nella carità, nella santità che è rispetto di ogni uomo, al quale deve la sua vita per la sua salvezza.</w:t>
      </w:r>
    </w:p>
    <w:p w14:paraId="5BBD1A53" w14:textId="61B9C6E3" w:rsidR="002C7A5A" w:rsidRPr="00B71945" w:rsidRDefault="002C7A5A" w:rsidP="002C7A5A">
      <w:pPr>
        <w:spacing w:after="120"/>
        <w:jc w:val="both"/>
        <w:rPr>
          <w:rFonts w:ascii="Arial" w:hAnsi="Arial"/>
          <w:bCs/>
          <w:sz w:val="24"/>
        </w:rPr>
      </w:pPr>
      <w:r w:rsidRPr="00B71945">
        <w:rPr>
          <w:rFonts w:ascii="Arial" w:hAnsi="Arial"/>
          <w:bCs/>
          <w:sz w:val="24"/>
        </w:rPr>
        <w:t>Le parole che Gesù aveva detto a Pietro si compiono alla lettera</w:t>
      </w:r>
      <w:r w:rsidR="00AB6684">
        <w:rPr>
          <w:rFonts w:ascii="Arial" w:hAnsi="Arial"/>
          <w:bCs/>
          <w:sz w:val="24"/>
        </w:rPr>
        <w:t xml:space="preserve">. </w:t>
      </w:r>
      <w:r w:rsidRPr="00B71945">
        <w:rPr>
          <w:rFonts w:ascii="Arial" w:hAnsi="Arial"/>
          <w:bCs/>
          <w:sz w:val="24"/>
        </w:rPr>
        <w:t>Questo compimento deve servire a Pietro per comprendere una volta per sempre che Gesù mai parla invano. Ogni Parola di Gesù si compirà a suo tempo.</w:t>
      </w:r>
      <w:r w:rsidR="00B71945" w:rsidRPr="00B71945">
        <w:rPr>
          <w:rFonts w:ascii="Arial" w:hAnsi="Arial"/>
          <w:bCs/>
          <w:sz w:val="24"/>
        </w:rPr>
        <w:t xml:space="preserve"> </w:t>
      </w:r>
      <w:r w:rsidRPr="00B71945">
        <w:rPr>
          <w:rFonts w:ascii="Arial" w:hAnsi="Arial"/>
          <w:bCs/>
          <w:sz w:val="24"/>
        </w:rPr>
        <w:t>È quanto molti uomini di Chiesa oggi non vogliono comprendere: è la Parola di Gesù l’unica nostra verità. È la sua conoscenza la fonte dei nostri pensieri e delle nostre riflessioni.</w:t>
      </w:r>
      <w:r w:rsidR="00B71945" w:rsidRPr="00B71945">
        <w:rPr>
          <w:rFonts w:ascii="Arial" w:hAnsi="Arial"/>
          <w:bCs/>
          <w:sz w:val="24"/>
        </w:rPr>
        <w:t xml:space="preserve"> </w:t>
      </w:r>
      <w:r w:rsidRPr="00B71945">
        <w:rPr>
          <w:rFonts w:ascii="Arial" w:hAnsi="Arial"/>
          <w:bCs/>
          <w:sz w:val="24"/>
        </w:rPr>
        <w:t>Sostituirla con le teorie degli uomini è per noi alto tradimento, rinnegamento, orrendo misfatto.</w:t>
      </w:r>
    </w:p>
    <w:p w14:paraId="3DE0F274" w14:textId="4FCB4F4A" w:rsidR="002C7A5A" w:rsidRPr="00B71945" w:rsidRDefault="002C7A5A" w:rsidP="002C7A5A">
      <w:pPr>
        <w:spacing w:after="120"/>
        <w:jc w:val="both"/>
        <w:rPr>
          <w:rFonts w:ascii="Arial" w:hAnsi="Arial"/>
          <w:bCs/>
          <w:sz w:val="24"/>
        </w:rPr>
      </w:pPr>
      <w:r w:rsidRPr="00B71945">
        <w:rPr>
          <w:rFonts w:ascii="Arial" w:hAnsi="Arial"/>
          <w:bCs/>
          <w:sz w:val="24"/>
        </w:rPr>
        <w:t>Lo sguardo di Cristo su Pietro è uno sguardo di amore e di misericordia, di pietà, di compassione, di perdono.</w:t>
      </w:r>
      <w:r w:rsidR="00B71945" w:rsidRPr="00B71945">
        <w:rPr>
          <w:rFonts w:ascii="Arial" w:hAnsi="Arial"/>
          <w:bCs/>
          <w:sz w:val="24"/>
        </w:rPr>
        <w:t xml:space="preserve"> </w:t>
      </w:r>
      <w:r w:rsidRPr="00B71945">
        <w:rPr>
          <w:rFonts w:ascii="Arial" w:hAnsi="Arial"/>
          <w:bCs/>
          <w:sz w:val="24"/>
        </w:rPr>
        <w:t>Nonostante la sua fragilità, Gesù continua ad amare Pietro. Questo amore un giorno lo renderà forte.</w:t>
      </w:r>
      <w:r w:rsidR="00B71945" w:rsidRPr="00B71945">
        <w:rPr>
          <w:rFonts w:ascii="Arial" w:hAnsi="Arial"/>
          <w:bCs/>
          <w:sz w:val="24"/>
        </w:rPr>
        <w:t xml:space="preserve"> </w:t>
      </w:r>
      <w:r w:rsidRPr="00B71945">
        <w:rPr>
          <w:rFonts w:ascii="Arial" w:hAnsi="Arial"/>
          <w:bCs/>
          <w:sz w:val="24"/>
        </w:rPr>
        <w:t>Pietro si sente ancora amato da Gesù e per questo piange un pianto di pentimento assai amaro.</w:t>
      </w:r>
    </w:p>
    <w:p w14:paraId="405A2585" w14:textId="156AD09F" w:rsidR="002C7A5A" w:rsidRPr="00B71945" w:rsidRDefault="002C7A5A" w:rsidP="002C7A5A">
      <w:pPr>
        <w:spacing w:after="120"/>
        <w:jc w:val="both"/>
        <w:rPr>
          <w:rFonts w:ascii="Arial" w:hAnsi="Arial"/>
          <w:bCs/>
          <w:sz w:val="24"/>
        </w:rPr>
      </w:pPr>
      <w:r w:rsidRPr="00B71945">
        <w:rPr>
          <w:rFonts w:ascii="Arial" w:hAnsi="Arial"/>
          <w:bCs/>
          <w:sz w:val="24"/>
        </w:rPr>
        <w:t>Inizia la passione di Gesù. Inizia con gli insulti, la derisione, lo scherno.</w:t>
      </w:r>
      <w:r w:rsidR="00B71945" w:rsidRPr="00B71945">
        <w:rPr>
          <w:rFonts w:ascii="Arial" w:hAnsi="Arial"/>
          <w:bCs/>
          <w:sz w:val="24"/>
        </w:rPr>
        <w:t xml:space="preserve"> </w:t>
      </w:r>
      <w:r w:rsidRPr="00B71945">
        <w:rPr>
          <w:rFonts w:ascii="Arial" w:hAnsi="Arial"/>
          <w:bCs/>
          <w:sz w:val="24"/>
        </w:rPr>
        <w:t>Si comincia con insultare, insudiciare la sua missione di salvezza, ridicolizzandola. Della profezia che è annunzio della verità che salva se ne fa un oggetto di indovinello, un gioco di ragazzi.</w:t>
      </w:r>
      <w:r w:rsidR="00B71945" w:rsidRPr="00B71945">
        <w:rPr>
          <w:rFonts w:ascii="Arial" w:hAnsi="Arial"/>
          <w:bCs/>
          <w:sz w:val="24"/>
        </w:rPr>
        <w:t xml:space="preserve"> </w:t>
      </w:r>
      <w:r w:rsidRPr="00B71945">
        <w:rPr>
          <w:rFonts w:ascii="Arial" w:hAnsi="Arial"/>
          <w:bCs/>
          <w:sz w:val="24"/>
        </w:rPr>
        <w:t>Le tenebre hanno questo potere: ridicolizzare le cose più sante per renderle non credibili.</w:t>
      </w:r>
    </w:p>
    <w:p w14:paraId="1222B000" w14:textId="0FEC122B" w:rsidR="002C7A5A" w:rsidRPr="00B71945" w:rsidRDefault="002C7A5A" w:rsidP="002C7A5A">
      <w:pPr>
        <w:spacing w:after="120"/>
        <w:jc w:val="both"/>
        <w:rPr>
          <w:rFonts w:ascii="Arial" w:hAnsi="Arial"/>
          <w:bCs/>
          <w:sz w:val="24"/>
        </w:rPr>
      </w:pPr>
      <w:r w:rsidRPr="00B71945">
        <w:rPr>
          <w:rFonts w:ascii="Arial" w:hAnsi="Arial"/>
          <w:bCs/>
          <w:sz w:val="24"/>
        </w:rPr>
        <w:lastRenderedPageBreak/>
        <w:t>Ancora uno scontro di tenebre e di luce. Le tenebre vogliono ingannare la luce. La luce svela le tenebre.</w:t>
      </w:r>
      <w:r w:rsidR="00B71945" w:rsidRPr="00B71945">
        <w:rPr>
          <w:rFonts w:ascii="Arial" w:hAnsi="Arial"/>
          <w:bCs/>
          <w:sz w:val="24"/>
        </w:rPr>
        <w:t xml:space="preserve"> </w:t>
      </w:r>
      <w:r w:rsidRPr="00B71945">
        <w:rPr>
          <w:rFonts w:ascii="Arial" w:hAnsi="Arial"/>
          <w:bCs/>
          <w:sz w:val="24"/>
        </w:rPr>
        <w:t>Le tenebre non vogliono conoscere la verità. Vogliono servirsi della verità per condannare Gesù.</w:t>
      </w:r>
      <w:r w:rsidR="00B71945" w:rsidRPr="00B71945">
        <w:rPr>
          <w:rFonts w:ascii="Arial" w:hAnsi="Arial"/>
          <w:bCs/>
          <w:sz w:val="24"/>
        </w:rPr>
        <w:t xml:space="preserve"> </w:t>
      </w:r>
      <w:r w:rsidRPr="00B71945">
        <w:rPr>
          <w:rFonts w:ascii="Arial" w:hAnsi="Arial"/>
          <w:bCs/>
          <w:sz w:val="24"/>
        </w:rPr>
        <w:t>Gesù però non può sottrarsi ad essere luce. Lui è luce e non può trasformarsi in tenebra.</w:t>
      </w:r>
      <w:r w:rsidR="00B71945" w:rsidRPr="00B71945">
        <w:rPr>
          <w:rFonts w:ascii="Arial" w:hAnsi="Arial"/>
          <w:bCs/>
          <w:sz w:val="24"/>
        </w:rPr>
        <w:t xml:space="preserve"> </w:t>
      </w:r>
      <w:r w:rsidRPr="00B71945">
        <w:rPr>
          <w:rFonts w:ascii="Arial" w:hAnsi="Arial"/>
          <w:bCs/>
          <w:sz w:val="24"/>
        </w:rPr>
        <w:t>Rivela la sua luce, la sua verità, ma lo fa servendosi della profezia, della Parola del Padre suo. Quella Parola di cui loro si gloriavano, senza porre la loro fede in essa</w:t>
      </w:r>
      <w:r w:rsidR="00AB6684">
        <w:rPr>
          <w:rFonts w:ascii="Arial" w:hAnsi="Arial"/>
          <w:bCs/>
          <w:sz w:val="24"/>
        </w:rPr>
        <w:t xml:space="preserve">. </w:t>
      </w:r>
      <w:r w:rsidRPr="00B71945">
        <w:rPr>
          <w:rFonts w:ascii="Arial" w:hAnsi="Arial"/>
          <w:bCs/>
          <w:sz w:val="24"/>
        </w:rPr>
        <w:t>Operando in tal modo, Gesù rivela qual è la loro vera tenebra: confidano nella Parola, ma non credono nella Parola. Dicono la Parola, ma non vivono la Parola. Affermano di conoscere la Parola, ma non si abbandonano ad essa, a tutte le conseguenze che essa porta nel suo seno.</w:t>
      </w:r>
      <w:r w:rsidR="00B71945" w:rsidRPr="00B71945">
        <w:rPr>
          <w:rFonts w:ascii="Arial" w:hAnsi="Arial"/>
          <w:bCs/>
          <w:sz w:val="24"/>
        </w:rPr>
        <w:t xml:space="preserve"> </w:t>
      </w:r>
      <w:r w:rsidRPr="00B71945">
        <w:rPr>
          <w:rFonts w:ascii="Arial" w:hAnsi="Arial"/>
          <w:bCs/>
          <w:sz w:val="24"/>
        </w:rPr>
        <w:t>La risposta di Gesù è tratta dal profeta Daniele (7,9-14) :</w:t>
      </w:r>
    </w:p>
    <w:p w14:paraId="57C69E4E" w14:textId="12DF6121"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w:t>
      </w:r>
      <w:r w:rsidR="008847C7" w:rsidRPr="00AB6684">
        <w:rPr>
          <w:rFonts w:ascii="Arial" w:hAnsi="Arial"/>
          <w:bCs/>
          <w:i/>
          <w:iCs/>
          <w:kern w:val="28"/>
          <w:sz w:val="24"/>
        </w:rPr>
        <w:t xml:space="preserve">. </w:t>
      </w:r>
    </w:p>
    <w:p w14:paraId="79B4056A" w14:textId="77777777" w:rsidR="002C7A5A" w:rsidRPr="00B71945" w:rsidRDefault="002C7A5A" w:rsidP="002C7A5A">
      <w:pPr>
        <w:spacing w:after="120"/>
        <w:jc w:val="both"/>
        <w:rPr>
          <w:rFonts w:ascii="Arial" w:hAnsi="Arial"/>
          <w:bCs/>
          <w:sz w:val="24"/>
        </w:rPr>
      </w:pPr>
      <w:r w:rsidRPr="00B71945">
        <w:rPr>
          <w:rFonts w:ascii="Arial" w:hAnsi="Arial"/>
          <w:bCs/>
          <w:sz w:val="24"/>
        </w:rPr>
        <w:t>Gesù risponde secondo pienezza di verità alla loro domanda. Dice chi è Lui nel piano di Dio dinanzi a loro.</w:t>
      </w:r>
    </w:p>
    <w:p w14:paraId="4EC227CC" w14:textId="03715DDE" w:rsidR="002C7A5A" w:rsidRPr="00B71945" w:rsidRDefault="002C7A5A" w:rsidP="002C7A5A">
      <w:pPr>
        <w:spacing w:after="120"/>
        <w:jc w:val="both"/>
        <w:rPr>
          <w:rFonts w:ascii="Arial" w:hAnsi="Arial"/>
          <w:bCs/>
          <w:sz w:val="24"/>
        </w:rPr>
      </w:pPr>
      <w:r w:rsidRPr="00B71945">
        <w:rPr>
          <w:rFonts w:ascii="Arial" w:hAnsi="Arial"/>
          <w:bCs/>
          <w:sz w:val="24"/>
        </w:rPr>
        <w:t>Loro non vogliono una risposta vaga, una citazione di profezia senza legame con una persona specifica. Vogliono che Gesù dica chiaramente chi Egli è e per questo gli pongono una nuova domanda, questa volta partendo dalla Sua risposta: “Tu dunque sei il Figlio di Dio?”.</w:t>
      </w:r>
      <w:r w:rsidR="00B71945" w:rsidRPr="00B71945">
        <w:rPr>
          <w:rFonts w:ascii="Arial" w:hAnsi="Arial"/>
          <w:bCs/>
          <w:sz w:val="24"/>
        </w:rPr>
        <w:t xml:space="preserve"> </w:t>
      </w:r>
      <w:r w:rsidRPr="00B71945">
        <w:rPr>
          <w:rFonts w:ascii="Arial" w:hAnsi="Arial"/>
          <w:bCs/>
          <w:sz w:val="24"/>
        </w:rPr>
        <w:t>Gesù è la verità. Dice la verità. Confessa chi Lui è secondo verità: “Lo dite voi stessi. Io lo sono”</w:t>
      </w:r>
      <w:r w:rsidR="00AB6684">
        <w:rPr>
          <w:rFonts w:ascii="Arial" w:hAnsi="Arial"/>
          <w:bCs/>
          <w:sz w:val="24"/>
        </w:rPr>
        <w:t xml:space="preserve">. </w:t>
      </w:r>
      <w:r w:rsidRPr="00B71945">
        <w:rPr>
          <w:rFonts w:ascii="Arial" w:hAnsi="Arial"/>
          <w:bCs/>
          <w:sz w:val="24"/>
        </w:rPr>
        <w:t>Dinanzi al Sinedrio, quindi in sede di giudizio, in modo ufficiale, pubblico, solenne Gesù confessa la verità su se stesso. Lui è il Figlio di Dio.</w:t>
      </w:r>
    </w:p>
    <w:p w14:paraId="3328AD89" w14:textId="77777777" w:rsidR="002C7A5A" w:rsidRPr="00B71945" w:rsidRDefault="002C7A5A" w:rsidP="002C7A5A">
      <w:pPr>
        <w:spacing w:after="120"/>
        <w:jc w:val="both"/>
        <w:rPr>
          <w:rFonts w:ascii="Arial" w:hAnsi="Arial"/>
          <w:bCs/>
          <w:sz w:val="24"/>
        </w:rPr>
      </w:pPr>
      <w:r w:rsidRPr="00B71945">
        <w:rPr>
          <w:rFonts w:ascii="Arial" w:hAnsi="Arial"/>
          <w:bCs/>
          <w:sz w:val="24"/>
        </w:rPr>
        <w:t>Il Sinedrio accoglie la sua testimonianza. Se ne serve per la sua condanna. L’accusa è di bestemmia.</w:t>
      </w:r>
    </w:p>
    <w:p w14:paraId="03C91383" w14:textId="19563CCD" w:rsidR="002C7A5A" w:rsidRPr="00B71945" w:rsidRDefault="002C7A5A" w:rsidP="002C7A5A">
      <w:pPr>
        <w:spacing w:after="120"/>
        <w:jc w:val="both"/>
        <w:rPr>
          <w:rFonts w:ascii="Arial" w:hAnsi="Arial"/>
          <w:bCs/>
          <w:i/>
          <w:sz w:val="24"/>
        </w:rPr>
      </w:pPr>
      <w:bookmarkStart w:id="1425" w:name="_Toc173245805"/>
      <w:r w:rsidRPr="00B71945">
        <w:rPr>
          <w:rFonts w:ascii="Arial" w:hAnsi="Arial"/>
          <w:bCs/>
          <w:color w:val="000000" w:themeColor="text1"/>
          <w:sz w:val="24"/>
        </w:rPr>
        <w:t>Indicazioni riassuntive</w:t>
      </w:r>
      <w:bookmarkEnd w:id="1425"/>
      <w:r w:rsidR="00B71945" w:rsidRPr="00B71945">
        <w:rPr>
          <w:rFonts w:ascii="Arial" w:hAnsi="Arial"/>
          <w:bCs/>
          <w:color w:val="000000" w:themeColor="text1"/>
          <w:sz w:val="24"/>
        </w:rPr>
        <w:t xml:space="preserve">:  </w:t>
      </w:r>
      <w:r w:rsidRPr="00B71945">
        <w:rPr>
          <w:rFonts w:ascii="Arial" w:hAnsi="Arial"/>
          <w:bCs/>
          <w:sz w:val="24"/>
        </w:rPr>
        <w:t xml:space="preserve">Il tema di questo numero di Catechesi è: </w:t>
      </w:r>
      <w:r w:rsidRPr="00B71945">
        <w:rPr>
          <w:rFonts w:ascii="Arial" w:hAnsi="Arial"/>
          <w:bCs/>
          <w:i/>
          <w:sz w:val="24"/>
        </w:rPr>
        <w:t>l’ascolto si fa Eucaristia</w:t>
      </w:r>
      <w:r w:rsidRPr="00B71945">
        <w:rPr>
          <w:rFonts w:ascii="Arial" w:hAnsi="Arial"/>
          <w:bCs/>
          <w:sz w:val="24"/>
        </w:rPr>
        <w:t xml:space="preserve">. La Chiesa, negli Apostoli e con gli Apostoli, è chiamata a celebrare l’Eucaristia, facendosi pane di vita per il mondo intero. Si è voluto presentare tutto il capitolo, nelle linee essenziali, per dare a ciascuno l’esempio di come Cristo si fa Eucaristia, ma anche di come ognuno di noi è tentato per non divenire Eucaristia peri il mondo intero. </w:t>
      </w:r>
      <w:r w:rsidRPr="00B71945">
        <w:rPr>
          <w:rFonts w:ascii="Arial" w:hAnsi="Arial"/>
          <w:bCs/>
          <w:i/>
          <w:sz w:val="24"/>
        </w:rPr>
        <w:t>Come Cristo si fa Eucaristia:</w:t>
      </w:r>
    </w:p>
    <w:p w14:paraId="53FE3EFD" w14:textId="77777777" w:rsidR="002C7A5A" w:rsidRPr="00B71945" w:rsidRDefault="002C7A5A" w:rsidP="00B71945">
      <w:pPr>
        <w:spacing w:after="120"/>
        <w:jc w:val="both"/>
        <w:rPr>
          <w:rFonts w:ascii="Arial" w:hAnsi="Arial"/>
          <w:bCs/>
          <w:sz w:val="24"/>
        </w:rPr>
      </w:pPr>
      <w:r w:rsidRPr="00B71945">
        <w:rPr>
          <w:rFonts w:ascii="Arial" w:hAnsi="Arial"/>
          <w:bCs/>
          <w:sz w:val="24"/>
        </w:rPr>
        <w:t>Rimanendo sempre nella verità del Padre, nella Sua volontà.</w:t>
      </w:r>
    </w:p>
    <w:p w14:paraId="5BC344CD" w14:textId="77777777" w:rsidR="002C7A5A" w:rsidRPr="00B71945" w:rsidRDefault="002C7A5A" w:rsidP="00B71945">
      <w:pPr>
        <w:spacing w:after="120"/>
        <w:jc w:val="both"/>
        <w:rPr>
          <w:rFonts w:ascii="Arial" w:hAnsi="Arial"/>
          <w:bCs/>
          <w:sz w:val="24"/>
        </w:rPr>
      </w:pPr>
      <w:r w:rsidRPr="00B71945">
        <w:rPr>
          <w:rFonts w:ascii="Arial" w:hAnsi="Arial"/>
          <w:bCs/>
          <w:sz w:val="24"/>
        </w:rPr>
        <w:t>La prudenza serve a Cristo per essere e rimanere nella volontà del Padre.</w:t>
      </w:r>
    </w:p>
    <w:p w14:paraId="6D3364F4" w14:textId="77777777" w:rsidR="002C7A5A" w:rsidRPr="00B71945" w:rsidRDefault="002C7A5A" w:rsidP="00B71945">
      <w:pPr>
        <w:spacing w:after="120"/>
        <w:jc w:val="both"/>
        <w:rPr>
          <w:rFonts w:ascii="Arial" w:hAnsi="Arial"/>
          <w:bCs/>
          <w:sz w:val="24"/>
        </w:rPr>
      </w:pPr>
      <w:r w:rsidRPr="00B71945">
        <w:rPr>
          <w:rFonts w:ascii="Arial" w:hAnsi="Arial"/>
          <w:bCs/>
          <w:sz w:val="24"/>
        </w:rPr>
        <w:t>La verità serve a Cristo per tracciare ad ogni uomo la via della salvezza.</w:t>
      </w:r>
    </w:p>
    <w:p w14:paraId="67B4E7D7" w14:textId="77777777" w:rsidR="002C7A5A" w:rsidRPr="00B71945" w:rsidRDefault="002C7A5A" w:rsidP="00B71945">
      <w:pPr>
        <w:spacing w:after="120"/>
        <w:jc w:val="both"/>
        <w:rPr>
          <w:rFonts w:ascii="Arial" w:hAnsi="Arial"/>
          <w:bCs/>
          <w:sz w:val="24"/>
        </w:rPr>
      </w:pPr>
      <w:r w:rsidRPr="00B71945">
        <w:rPr>
          <w:rFonts w:ascii="Arial" w:hAnsi="Arial"/>
          <w:bCs/>
          <w:sz w:val="24"/>
        </w:rPr>
        <w:lastRenderedPageBreak/>
        <w:t>La grazia serve a Cristo per perseverare nella conoscenza e nell’attuazione della volontà del Padre.</w:t>
      </w:r>
    </w:p>
    <w:p w14:paraId="222EFF0B" w14:textId="77777777" w:rsidR="002C7A5A" w:rsidRPr="00B71945" w:rsidRDefault="002C7A5A" w:rsidP="00B71945">
      <w:pPr>
        <w:spacing w:after="120"/>
        <w:jc w:val="both"/>
        <w:rPr>
          <w:rFonts w:ascii="Arial" w:hAnsi="Arial"/>
          <w:bCs/>
          <w:sz w:val="24"/>
        </w:rPr>
      </w:pPr>
      <w:r w:rsidRPr="00B71945">
        <w:rPr>
          <w:rFonts w:ascii="Arial" w:hAnsi="Arial"/>
          <w:bCs/>
          <w:sz w:val="24"/>
        </w:rPr>
        <w:t>La preghiera serve a Cristo per ridurre all’impotenza la fragilità della carne, in modo che questa non faccia resistenza nel momento del combattimento.</w:t>
      </w:r>
    </w:p>
    <w:p w14:paraId="7FFB1DF6" w14:textId="77777777" w:rsidR="002C7A5A" w:rsidRPr="00B71945" w:rsidRDefault="002C7A5A" w:rsidP="00B71945">
      <w:pPr>
        <w:spacing w:after="120"/>
        <w:jc w:val="both"/>
        <w:rPr>
          <w:rFonts w:ascii="Arial" w:hAnsi="Arial"/>
          <w:bCs/>
          <w:sz w:val="24"/>
        </w:rPr>
      </w:pPr>
      <w:r w:rsidRPr="00B71945">
        <w:rPr>
          <w:rFonts w:ascii="Arial" w:hAnsi="Arial"/>
          <w:bCs/>
          <w:sz w:val="24"/>
        </w:rPr>
        <w:t xml:space="preserve">La carità serve a Cristo per insegnare ad ogni uomo che la battaglia della luce contro le tenebre si combatte e si vince con le armi dello Spirito Santo. </w:t>
      </w:r>
    </w:p>
    <w:p w14:paraId="5FB965D2" w14:textId="77777777" w:rsidR="002C7A5A" w:rsidRPr="00B71945" w:rsidRDefault="002C7A5A" w:rsidP="00B71945">
      <w:pPr>
        <w:spacing w:after="120"/>
        <w:jc w:val="both"/>
        <w:rPr>
          <w:rFonts w:ascii="Arial" w:hAnsi="Arial"/>
          <w:bCs/>
          <w:sz w:val="24"/>
        </w:rPr>
      </w:pPr>
      <w:r w:rsidRPr="00B71945">
        <w:rPr>
          <w:rFonts w:ascii="Arial" w:hAnsi="Arial"/>
          <w:bCs/>
          <w:sz w:val="24"/>
        </w:rPr>
        <w:t xml:space="preserve">Cristo si fa Eucaristia per il mondo intero rimanendo Luce e rivelando la Sua Luce dinanzi ad ogni uomo. </w:t>
      </w:r>
    </w:p>
    <w:p w14:paraId="66840214" w14:textId="77777777" w:rsidR="002C7A5A" w:rsidRPr="00B71945" w:rsidRDefault="002C7A5A" w:rsidP="00B71945">
      <w:pPr>
        <w:spacing w:after="120"/>
        <w:jc w:val="both"/>
        <w:rPr>
          <w:rFonts w:ascii="Arial" w:hAnsi="Arial"/>
          <w:bCs/>
          <w:sz w:val="24"/>
        </w:rPr>
      </w:pPr>
      <w:r w:rsidRPr="00B71945">
        <w:rPr>
          <w:rFonts w:ascii="Arial" w:hAnsi="Arial"/>
          <w:bCs/>
          <w:sz w:val="24"/>
        </w:rPr>
        <w:t>Cristo si fa Eucaristia prendendo il nostro peccato, la nostra tenebra ed espiando per noi.</w:t>
      </w:r>
    </w:p>
    <w:p w14:paraId="71509C78" w14:textId="77777777" w:rsidR="002C7A5A" w:rsidRPr="00B71945" w:rsidRDefault="002C7A5A" w:rsidP="002C7A5A">
      <w:pPr>
        <w:spacing w:after="120"/>
        <w:jc w:val="both"/>
        <w:rPr>
          <w:rFonts w:ascii="Arial" w:hAnsi="Arial"/>
          <w:bCs/>
          <w:i/>
          <w:sz w:val="24"/>
        </w:rPr>
      </w:pPr>
      <w:r w:rsidRPr="00B71945">
        <w:rPr>
          <w:rFonts w:ascii="Arial" w:hAnsi="Arial"/>
          <w:bCs/>
          <w:i/>
          <w:sz w:val="24"/>
        </w:rPr>
        <w:t>Come noi non ci facciamo Eucaristia:</w:t>
      </w:r>
    </w:p>
    <w:p w14:paraId="3C8F9451" w14:textId="77777777" w:rsidR="002C7A5A" w:rsidRPr="00B71945" w:rsidRDefault="002C7A5A" w:rsidP="00B71945">
      <w:pPr>
        <w:spacing w:after="120"/>
        <w:jc w:val="both"/>
        <w:rPr>
          <w:rFonts w:ascii="Arial" w:hAnsi="Arial"/>
          <w:bCs/>
          <w:sz w:val="24"/>
        </w:rPr>
      </w:pPr>
      <w:r w:rsidRPr="00B71945">
        <w:rPr>
          <w:rFonts w:ascii="Arial" w:hAnsi="Arial"/>
          <w:bCs/>
          <w:sz w:val="24"/>
        </w:rPr>
        <w:t>Noi non ci facciamo Eucaristia e quindi falliamo la nostra vocazione e missione cristiana perché facciamo della nostra volontà, della nostra fragilità, del nostro peccato, del nostro sonno spirituale l’unica regola di ogni nostro comportamento.</w:t>
      </w:r>
    </w:p>
    <w:p w14:paraId="6B39B07B" w14:textId="77777777" w:rsidR="002C7A5A" w:rsidRPr="00B71945" w:rsidRDefault="002C7A5A" w:rsidP="00B71945">
      <w:pPr>
        <w:spacing w:after="120"/>
        <w:jc w:val="both"/>
        <w:rPr>
          <w:rFonts w:ascii="Arial" w:hAnsi="Arial"/>
          <w:bCs/>
          <w:sz w:val="24"/>
        </w:rPr>
      </w:pPr>
      <w:r w:rsidRPr="00B71945">
        <w:rPr>
          <w:rFonts w:ascii="Arial" w:hAnsi="Arial"/>
          <w:bCs/>
          <w:sz w:val="24"/>
        </w:rPr>
        <w:t>Non ci facciamo Eucaristia perché sommersi dai peccati mortali e veniali, che sono chiusura o impedimento all’amore secondo Dio.</w:t>
      </w:r>
    </w:p>
    <w:p w14:paraId="1F343C59" w14:textId="77777777" w:rsidR="002C7A5A" w:rsidRPr="00B71945" w:rsidRDefault="002C7A5A" w:rsidP="00B71945">
      <w:pPr>
        <w:spacing w:after="120"/>
        <w:jc w:val="both"/>
        <w:rPr>
          <w:rFonts w:ascii="Arial" w:hAnsi="Arial"/>
          <w:bCs/>
          <w:sz w:val="24"/>
        </w:rPr>
      </w:pPr>
      <w:r w:rsidRPr="00B71945">
        <w:rPr>
          <w:rFonts w:ascii="Arial" w:hAnsi="Arial"/>
          <w:bCs/>
          <w:sz w:val="24"/>
        </w:rPr>
        <w:t>Non ci facciamo Eucaristia perché non vogliamo ingaggiare la lotta contro le tenebre che militano nella nostra carne; perché siamo nella falsità e da falsi pensiamo, vogliamo, agiamo.</w:t>
      </w:r>
    </w:p>
    <w:p w14:paraId="31FBD7E8" w14:textId="77777777" w:rsidR="002C7A5A" w:rsidRPr="00B71945" w:rsidRDefault="002C7A5A" w:rsidP="00B71945">
      <w:pPr>
        <w:spacing w:after="120"/>
        <w:jc w:val="both"/>
        <w:rPr>
          <w:rFonts w:ascii="Arial" w:hAnsi="Arial"/>
          <w:bCs/>
          <w:sz w:val="24"/>
        </w:rPr>
      </w:pPr>
      <w:r w:rsidRPr="00B71945">
        <w:rPr>
          <w:rFonts w:ascii="Arial" w:hAnsi="Arial"/>
          <w:bCs/>
          <w:sz w:val="24"/>
        </w:rPr>
        <w:t>Non ci facciamo Eucaristia perché non crediamo che solo la Parola di Gesù è vita eterna per noi.</w:t>
      </w:r>
    </w:p>
    <w:p w14:paraId="2596B440" w14:textId="77777777" w:rsidR="002C7A5A" w:rsidRPr="00B71945" w:rsidRDefault="002C7A5A" w:rsidP="002C7A5A">
      <w:pPr>
        <w:spacing w:after="120"/>
        <w:jc w:val="both"/>
        <w:rPr>
          <w:rFonts w:ascii="Arial" w:hAnsi="Arial"/>
          <w:bCs/>
          <w:sz w:val="24"/>
        </w:rPr>
      </w:pPr>
      <w:r w:rsidRPr="00B71945">
        <w:rPr>
          <w:rFonts w:ascii="Arial" w:hAnsi="Arial"/>
          <w:bCs/>
          <w:sz w:val="24"/>
        </w:rPr>
        <w:t xml:space="preserve">Se non ci facciamo Eucaristia, siamo falliti come cristiani. Siamo tenebra di questo mondo. Una è la nostra vocazione: </w:t>
      </w:r>
      <w:r w:rsidRPr="00B71945">
        <w:rPr>
          <w:rFonts w:ascii="Arial" w:hAnsi="Arial"/>
          <w:bCs/>
          <w:i/>
          <w:sz w:val="24"/>
        </w:rPr>
        <w:t>farci Eucaristia in Cristo Eucaristia</w:t>
      </w:r>
      <w:r w:rsidRPr="00B71945">
        <w:rPr>
          <w:rFonts w:ascii="Arial" w:hAnsi="Arial"/>
          <w:bCs/>
          <w:sz w:val="24"/>
        </w:rPr>
        <w:t xml:space="preserve">. </w:t>
      </w:r>
    </w:p>
    <w:p w14:paraId="5917E652" w14:textId="77777777" w:rsidR="002C7A5A" w:rsidRPr="00CA2FD3" w:rsidRDefault="002C7A5A" w:rsidP="002C7A5A"/>
    <w:p w14:paraId="04EBB408" w14:textId="77777777" w:rsidR="002C7A5A" w:rsidRPr="00CA2FD3" w:rsidRDefault="002C7A5A" w:rsidP="00B71945">
      <w:pPr>
        <w:pStyle w:val="Titolo2"/>
      </w:pPr>
      <w:bookmarkStart w:id="1426" w:name="_Toc38618357"/>
      <w:bookmarkStart w:id="1427" w:name="_Toc173245807"/>
      <w:bookmarkStart w:id="1428" w:name="_Toc183872774"/>
      <w:r w:rsidRPr="00CA2FD3">
        <w:t>IL BUON LADRONE: L’ASCOLTO SI FA PROFESSIONE DI FEDE</w:t>
      </w:r>
      <w:bookmarkEnd w:id="1426"/>
      <w:bookmarkEnd w:id="1427"/>
      <w:bookmarkEnd w:id="1428"/>
    </w:p>
    <w:p w14:paraId="29F31DC9" w14:textId="77777777" w:rsidR="002C7A5A" w:rsidRPr="00CA2FD3" w:rsidRDefault="002C7A5A" w:rsidP="002C7A5A"/>
    <w:p w14:paraId="0C91A261" w14:textId="77777777" w:rsidR="00B71945" w:rsidRPr="00B71945" w:rsidRDefault="002C7A5A" w:rsidP="00B71945">
      <w:pPr>
        <w:spacing w:after="120"/>
        <w:jc w:val="both"/>
        <w:rPr>
          <w:rFonts w:ascii="Arial" w:hAnsi="Arial"/>
          <w:b/>
          <w:i/>
          <w:color w:val="000000" w:themeColor="text1"/>
          <w:sz w:val="24"/>
        </w:rPr>
      </w:pPr>
      <w:bookmarkStart w:id="1429" w:name="_Toc173245809"/>
      <w:r w:rsidRPr="00B71945">
        <w:rPr>
          <w:rFonts w:ascii="Arial" w:hAnsi="Arial"/>
          <w:b/>
          <w:color w:val="000000" w:themeColor="text1"/>
          <w:sz w:val="24"/>
        </w:rPr>
        <w:t>Il testo del Vangelo</w:t>
      </w:r>
      <w:bookmarkEnd w:id="1429"/>
      <w:r w:rsidRPr="00B71945">
        <w:rPr>
          <w:rFonts w:ascii="Arial" w:hAnsi="Arial"/>
          <w:b/>
          <w:color w:val="000000" w:themeColor="text1"/>
          <w:sz w:val="24"/>
        </w:rPr>
        <w:t xml:space="preserve"> </w:t>
      </w:r>
      <w:bookmarkStart w:id="1430" w:name="_Toc38618358"/>
      <w:bookmarkStart w:id="1431" w:name="_Toc173245808"/>
      <w:r w:rsidR="00B71945" w:rsidRPr="00B71945">
        <w:rPr>
          <w:rFonts w:ascii="Arial" w:hAnsi="Arial"/>
          <w:b/>
          <w:i/>
          <w:color w:val="000000" w:themeColor="text1"/>
          <w:sz w:val="24"/>
        </w:rPr>
        <w:t>Lc 23,1-56</w:t>
      </w:r>
      <w:bookmarkEnd w:id="1430"/>
      <w:bookmarkEnd w:id="1431"/>
    </w:p>
    <w:p w14:paraId="75A7A46E" w14:textId="0308CA5F"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Tutta l’assemblea si alzò; lo condussero da Pilato e cominciarono ad accusarlo: «Abbiamo trovato costui che metteva in agitazione il nostro popolo, impediva di pagare tributi a Cesare e affermava di essere Cristo re». 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B5C0FDD" w14:textId="07552B72"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Udito ciò, Pilato domandò se quell’uomo era Galileo e, saputo che stava sotto l’autorità di Erode, lo rinviò a Erode, che in quei giorni si trovava anch’egli a Gerusalemme. </w:t>
      </w:r>
    </w:p>
    <w:p w14:paraId="55D96D85" w14:textId="4ADEAB60"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Vedendo Gesù, Erode si rallegrò molto. Da molto tempo infatti desiderava vederlo, per averne sentito parlare, e sperava di vedere qualche miracolo fatto da lui. Lo interrogò, facendogli molte domande, ma egli non gli rispose nulla. Erano presenti anche i capi dei sacerdoti </w:t>
      </w:r>
      <w:r w:rsidRPr="00AB6684">
        <w:rPr>
          <w:rFonts w:ascii="Arial" w:hAnsi="Arial"/>
          <w:i/>
          <w:iCs/>
          <w:kern w:val="28"/>
          <w:sz w:val="24"/>
        </w:rPr>
        <w:lastRenderedPageBreak/>
        <w:t>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114B7829" w14:textId="3C69810E"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174D8581" w14:textId="77F0FE20"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40759B7" w14:textId="2B0A8BCD"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Mentre lo conducevano via, fermarono un certo Simone di Cirene, che tornava dai campi, e gli misero addosso la croce, da portare dietro a Gesù.</w:t>
      </w:r>
    </w:p>
    <w:p w14:paraId="79098FA1" w14:textId="03EF9250"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7ED7FEA2" w14:textId="2611C3C4"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Quando giunsero sul luogo chiamato Cranio, vi crocifissero lui e i malfattori, uno a destra e l’altro a sinistra. Gesù diceva: «Padre, perdona loro perché non sanno quello che fanno». Poi dividendo le sue vesti, le tirarono a sorte.</w:t>
      </w:r>
    </w:p>
    <w:p w14:paraId="3F508377" w14:textId="75296B4B"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0ED03464" w14:textId="25D04875"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Uno dei malfattori appesi alla croce lo insultava: «Non sei tu il Cristo? Salva te stesso e noi!». L’altro invece lo rimproverava dicendo: «Non </w:t>
      </w:r>
      <w:r w:rsidRPr="00AB6684">
        <w:rPr>
          <w:rFonts w:ascii="Arial" w:hAnsi="Arial"/>
          <w:i/>
          <w:iCs/>
          <w:kern w:val="28"/>
          <w:sz w:val="24"/>
        </w:rPr>
        <w:lastRenderedPageBreak/>
        <w:t>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647690BB" w14:textId="5B3D48DA"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339B3CD0" w14:textId="65F1ADD9"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w:t>
      </w:r>
    </w:p>
    <w:p w14:paraId="6578BA19" w14:textId="67D7ADA5"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p>
    <w:p w14:paraId="70951BF7" w14:textId="77777777" w:rsidR="00F815FE" w:rsidRPr="00AB6684" w:rsidRDefault="00F815FE" w:rsidP="00AB6684">
      <w:pPr>
        <w:spacing w:after="120"/>
        <w:ind w:left="567" w:right="567"/>
        <w:jc w:val="both"/>
        <w:rPr>
          <w:rFonts w:ascii="Arial" w:hAnsi="Arial"/>
          <w:i/>
          <w:iCs/>
          <w:kern w:val="28"/>
          <w:sz w:val="24"/>
        </w:rPr>
      </w:pPr>
    </w:p>
    <w:p w14:paraId="07993FDB" w14:textId="51126A4E" w:rsidR="002C7A5A" w:rsidRPr="00CA2FD3" w:rsidRDefault="00F815FE" w:rsidP="00F815FE">
      <w:pPr>
        <w:pStyle w:val="Titolo3"/>
      </w:pPr>
      <w:bookmarkStart w:id="1432" w:name="_Toc173245810"/>
      <w:bookmarkStart w:id="1433" w:name="_Toc183872775"/>
      <w:r w:rsidRPr="00CA2FD3">
        <w:t>COMMENTO AL TESTO DEL VANGELO</w:t>
      </w:r>
      <w:bookmarkEnd w:id="1432"/>
      <w:bookmarkEnd w:id="1433"/>
    </w:p>
    <w:p w14:paraId="55BE0EE0" w14:textId="18F5059B" w:rsidR="002C7A5A" w:rsidRPr="00F815FE" w:rsidRDefault="002C7A5A" w:rsidP="002C7A5A">
      <w:pPr>
        <w:spacing w:after="120"/>
        <w:jc w:val="both"/>
        <w:rPr>
          <w:rFonts w:ascii="Arial" w:hAnsi="Arial"/>
          <w:bCs/>
          <w:sz w:val="24"/>
        </w:rPr>
      </w:pPr>
      <w:r w:rsidRPr="00F815FE">
        <w:rPr>
          <w:rFonts w:ascii="Arial" w:hAnsi="Arial"/>
          <w:bCs/>
          <w:sz w:val="24"/>
        </w:rPr>
        <w:t xml:space="preserve">La conclusione del capitolo precedente era stata ben diversa. Gesù era stato accusato di bestemmia: </w:t>
      </w:r>
      <w:r w:rsidRPr="00F815FE">
        <w:rPr>
          <w:rFonts w:ascii="Arial" w:hAnsi="Arial"/>
          <w:bCs/>
          <w:i/>
          <w:sz w:val="24"/>
        </w:rPr>
        <w:t>“Si era proclamato Figlio di Dio”</w:t>
      </w:r>
      <w:r w:rsidRPr="00F815FE">
        <w:rPr>
          <w:rFonts w:ascii="Arial" w:hAnsi="Arial"/>
          <w:bCs/>
          <w:sz w:val="24"/>
        </w:rPr>
        <w:t>. Per la bestemmia e solo per questa Egli era stato condannato. Si riporta quanto è avvenuto nel Sinedrio.</w:t>
      </w:r>
    </w:p>
    <w:p w14:paraId="0A9E555D" w14:textId="168F2748" w:rsidR="00F815FE" w:rsidRPr="00AB6684" w:rsidRDefault="00F815FE" w:rsidP="00AB6684">
      <w:pPr>
        <w:spacing w:after="120"/>
        <w:ind w:left="567" w:right="567"/>
        <w:jc w:val="both"/>
        <w:rPr>
          <w:rFonts w:ascii="Arial" w:hAnsi="Arial"/>
          <w:bCs/>
          <w:i/>
          <w:iCs/>
          <w:kern w:val="28"/>
          <w:sz w:val="24"/>
        </w:rPr>
      </w:pPr>
      <w:r w:rsidRPr="00AB6684">
        <w:rPr>
          <w:rFonts w:ascii="Arial" w:hAnsi="Arial"/>
          <w:bCs/>
          <w:i/>
          <w:iCs/>
          <w:kern w:val="28"/>
          <w:sz w:val="24"/>
        </w:rPr>
        <w:t xml:space="preserve">Appena fu giorno, si riunì il consiglio degli anziani del popolo, con i sommi sacerdoti e gli scribi; lo condussero davanti al sinedrio e gli dissero: ”Se tu sei il Cristo, diccelo”. Gesù rispose: “Anche se ve lo dico, non mi crederete; se vi interrogo, non mi risponderete. Ma da questo momento starà il Figlio dell'uomo seduto alla destra della potenza di Dio”. </w:t>
      </w:r>
    </w:p>
    <w:p w14:paraId="773D818F" w14:textId="77777777" w:rsidR="00F815FE" w:rsidRPr="00AB6684" w:rsidRDefault="00F815FE" w:rsidP="00F815FE">
      <w:pPr>
        <w:spacing w:after="120"/>
        <w:jc w:val="both"/>
        <w:rPr>
          <w:rFonts w:ascii="Arial" w:hAnsi="Arial"/>
          <w:bCs/>
          <w:sz w:val="24"/>
        </w:rPr>
      </w:pPr>
      <w:r w:rsidRPr="00AB6684">
        <w:rPr>
          <w:rFonts w:ascii="Arial" w:hAnsi="Arial"/>
          <w:bCs/>
          <w:sz w:val="24"/>
        </w:rPr>
        <w:t xml:space="preserve">Ancora uno scontro di tenebre e di luce. Le tenebre vogliono ingannare la luce. La luce svela le tenebre. Le tenebre non vogliono conoscere la verità. Vogliono servirsi della verità per condannare Gesù. Gesù però non può sottrarsi ad essere luce. Lui è luce e non può trasformarsi in tenebra. Rivela la sua luce, la sua verità, ma lo fa servendosi della profezia, della Parola del Padre suo. Quella Parola di cui loro si gloriavano, senza porre la loro fede in essa. Operando in tal modo, Gesù rivela qual è la loro vera tenebra: confidano nella Parola, ma non credono nella Parola. Dicono la Parola, ma non vivono la Parola. Affermano di conoscere </w:t>
      </w:r>
      <w:r w:rsidRPr="00AB6684">
        <w:rPr>
          <w:rFonts w:ascii="Arial" w:hAnsi="Arial"/>
          <w:bCs/>
          <w:sz w:val="24"/>
        </w:rPr>
        <w:lastRenderedPageBreak/>
        <w:t>la Parola, ma non si abbandonano ad essa, a tutte le conseguenze che essa porta nel suo seno.</w:t>
      </w:r>
    </w:p>
    <w:p w14:paraId="0DA054AC" w14:textId="77777777" w:rsidR="00F815FE" w:rsidRPr="00AB6684" w:rsidRDefault="00F815FE" w:rsidP="00F815FE">
      <w:pPr>
        <w:spacing w:after="120"/>
        <w:jc w:val="both"/>
        <w:rPr>
          <w:rFonts w:ascii="Arial" w:hAnsi="Arial"/>
          <w:bCs/>
          <w:sz w:val="24"/>
        </w:rPr>
      </w:pPr>
      <w:r w:rsidRPr="00AB6684">
        <w:rPr>
          <w:rFonts w:ascii="Arial" w:hAnsi="Arial"/>
          <w:bCs/>
          <w:sz w:val="24"/>
        </w:rPr>
        <w:t>La risposta di Gesù è tratta dal profeta Daniele (7,9-14) :</w:t>
      </w:r>
    </w:p>
    <w:p w14:paraId="6A38A159" w14:textId="1376DA5F" w:rsidR="00F815FE" w:rsidRPr="00AB6684" w:rsidRDefault="00F815FE" w:rsidP="00AB6684">
      <w:pPr>
        <w:spacing w:after="120"/>
        <w:ind w:left="567" w:right="567"/>
        <w:jc w:val="both"/>
        <w:rPr>
          <w:rFonts w:ascii="Arial" w:hAnsi="Arial"/>
          <w:bCs/>
          <w:i/>
          <w:iCs/>
          <w:kern w:val="28"/>
          <w:sz w:val="24"/>
        </w:rPr>
      </w:pPr>
      <w:r w:rsidRPr="00AB6684">
        <w:rPr>
          <w:rFonts w:ascii="Arial" w:hAnsi="Arial"/>
          <w:bCs/>
          <w:i/>
          <w:iCs/>
          <w:kern w:val="28"/>
          <w:sz w:val="24"/>
        </w:rPr>
        <w:t>“Io continuavo a guardare, quand'ecco furono collocati troni e un vegliardo si assise. La sua veste era candida come la neve e i capelli del suo capo erano candidi come la lana; il suo trono era come vampe di fuoco con le ruote come fuoco ardente. Un fiume di fuoco scendeva dinanzi a lui, mille migliaia lo servivano e diecimila miriadi lo assistevano. La corte sedette e i libri furono aperti. Continuai a guardare a causa delle parole superbe che quel corno  proferiva, e vidi che la bestia fu uccisa e il suo corpo distrutto e  gettato a bruciare sul fuoco. Alle altre bestie fu tolto il potere e fu loro concesso di prolungare  la vita fino a un termine stabilito di tempo. Guardando ancora nelle visioni notturne, ecco apparire, sulle nubi del cielo, uno, simile ad un figlio di uomo; giunse fino al vegliardo e fu presentato a lui, che gli diede potere, gloria e regno; tutti i popoli, nazioni e lingue lo servivano; il suo potere è un potere eterno, che non tramonta mai, e il suo regno è tale che non sarà mai distrutto”</w:t>
      </w:r>
      <w:r w:rsidR="00AB6684">
        <w:rPr>
          <w:rFonts w:ascii="Arial" w:hAnsi="Arial"/>
          <w:bCs/>
          <w:i/>
          <w:iCs/>
          <w:kern w:val="28"/>
          <w:sz w:val="24"/>
        </w:rPr>
        <w:t xml:space="preserve">. </w:t>
      </w:r>
      <w:r w:rsidRPr="00AB6684">
        <w:rPr>
          <w:rFonts w:ascii="Arial" w:hAnsi="Arial"/>
          <w:bCs/>
          <w:i/>
          <w:iCs/>
          <w:kern w:val="28"/>
          <w:sz w:val="24"/>
        </w:rPr>
        <w:t>Gesù risponde secondo pienezza di verità alla loro domanda. Dice chi è Lui nel piano di Dio dinanzi a loro.</w:t>
      </w:r>
    </w:p>
    <w:p w14:paraId="2F31D2CF" w14:textId="2E736ED5" w:rsidR="00F815FE" w:rsidRPr="00AB6684" w:rsidRDefault="00F815FE" w:rsidP="00AB6684">
      <w:pPr>
        <w:spacing w:after="120"/>
        <w:ind w:left="567" w:right="567"/>
        <w:jc w:val="both"/>
        <w:rPr>
          <w:rFonts w:ascii="Arial" w:hAnsi="Arial"/>
          <w:bCs/>
          <w:i/>
          <w:iCs/>
          <w:kern w:val="28"/>
          <w:sz w:val="24"/>
        </w:rPr>
      </w:pPr>
      <w:r w:rsidRPr="00AB6684">
        <w:rPr>
          <w:rFonts w:ascii="Arial" w:hAnsi="Arial"/>
          <w:bCs/>
          <w:i/>
          <w:iCs/>
          <w:kern w:val="28"/>
          <w:sz w:val="24"/>
        </w:rPr>
        <w:t>Allora tutti esclamarono: “Tu dunque sei il Figlio di Dio?”. Ed egli disse loro: “Lo dite voi stessi: io lo sono”</w:t>
      </w:r>
      <w:r w:rsidR="00AB6684">
        <w:rPr>
          <w:rFonts w:ascii="Arial" w:hAnsi="Arial"/>
          <w:bCs/>
          <w:i/>
          <w:iCs/>
          <w:kern w:val="28"/>
          <w:sz w:val="24"/>
        </w:rPr>
        <w:t xml:space="preserve">. </w:t>
      </w:r>
      <w:r w:rsidRPr="00AB6684">
        <w:rPr>
          <w:rFonts w:ascii="Arial" w:hAnsi="Arial"/>
          <w:bCs/>
          <w:i/>
          <w:iCs/>
          <w:kern w:val="28"/>
          <w:sz w:val="24"/>
        </w:rPr>
        <w:t>Loro non vogliono una risposta vaga, una citazione di profezia senza legame con una persona specifica. Vogliono che Gesù dica chiaramente chi Egli è e per questo gli pongono una nuova domanda, questa volta partendo dalla Sua risposta: “Tu dunque sei il Figlio di Dio?”. Gesù è la verità. Dice la verità. Confessa chi Lui è secondo verità: “Lo dite voi stessi. Io lo sono”</w:t>
      </w:r>
      <w:r w:rsidR="00AB6684">
        <w:rPr>
          <w:rFonts w:ascii="Arial" w:hAnsi="Arial"/>
          <w:bCs/>
          <w:i/>
          <w:iCs/>
          <w:kern w:val="28"/>
          <w:sz w:val="24"/>
        </w:rPr>
        <w:t xml:space="preserve">. </w:t>
      </w:r>
      <w:r w:rsidRPr="00AB6684">
        <w:rPr>
          <w:rFonts w:ascii="Arial" w:hAnsi="Arial"/>
          <w:bCs/>
          <w:i/>
          <w:iCs/>
          <w:kern w:val="28"/>
          <w:sz w:val="24"/>
        </w:rPr>
        <w:t>Dinanzi al Sinedrio, quindi in sede di giudizio, in modo ufficiale, pubblico, solenne Gesù confessa la verità su se stesso. Lui è il Figlio di Dio.</w:t>
      </w:r>
    </w:p>
    <w:p w14:paraId="7CE4E87B" w14:textId="3F027F0C" w:rsidR="00F815FE" w:rsidRPr="00AB6684" w:rsidRDefault="00F815FE" w:rsidP="00AB6684">
      <w:pPr>
        <w:spacing w:after="120"/>
        <w:ind w:left="567" w:right="567"/>
        <w:jc w:val="both"/>
        <w:rPr>
          <w:rFonts w:ascii="Arial" w:hAnsi="Arial"/>
          <w:bCs/>
          <w:i/>
          <w:iCs/>
          <w:kern w:val="28"/>
          <w:sz w:val="24"/>
        </w:rPr>
      </w:pPr>
      <w:r w:rsidRPr="00AB6684">
        <w:rPr>
          <w:rFonts w:ascii="Arial" w:hAnsi="Arial"/>
          <w:bCs/>
          <w:i/>
          <w:iCs/>
          <w:kern w:val="28"/>
          <w:sz w:val="24"/>
        </w:rPr>
        <w:t>Risposero: “Che bisogno abbiamo ancora di testimonianza? L'abbiamo udito noi stessi dalla sua bocca”. Il Sinedrio accoglie la sua testimonianza. Se ne serve per la sua condanna. L’accusa è di bestemmia.</w:t>
      </w:r>
    </w:p>
    <w:p w14:paraId="6C122557" w14:textId="2A6D5C8A" w:rsidR="002C7A5A" w:rsidRPr="00F815FE" w:rsidRDefault="002C7A5A" w:rsidP="002C7A5A">
      <w:pPr>
        <w:spacing w:after="120"/>
        <w:jc w:val="both"/>
        <w:rPr>
          <w:rFonts w:ascii="Arial" w:hAnsi="Arial"/>
          <w:bCs/>
          <w:sz w:val="24"/>
        </w:rPr>
      </w:pPr>
      <w:r w:rsidRPr="00F815FE">
        <w:rPr>
          <w:rFonts w:ascii="Arial" w:hAnsi="Arial"/>
          <w:bCs/>
          <w:sz w:val="24"/>
        </w:rPr>
        <w:t>Ora viene cambiata l’accusa. Da religiosa diviene politica: Gesù sobilla il popolo, impedisce di pagare il tributo a Cesare, afferma di essere il Cristo re, cioè il Messia di Dio re.</w:t>
      </w:r>
      <w:r w:rsidR="00F815FE" w:rsidRPr="00F815FE">
        <w:rPr>
          <w:rFonts w:ascii="Arial" w:hAnsi="Arial"/>
          <w:bCs/>
          <w:sz w:val="24"/>
        </w:rPr>
        <w:t xml:space="preserve"> </w:t>
      </w:r>
      <w:r w:rsidRPr="00F815FE">
        <w:rPr>
          <w:rFonts w:ascii="Arial" w:hAnsi="Arial"/>
          <w:bCs/>
          <w:sz w:val="24"/>
        </w:rPr>
        <w:t>Queste accuse sono false. Sono pura menzogna. Sono falsa testimonianza in giudizio. Sono peccato grave contro l’ottavo comandamento: non dire falsa testimonianza ai danni del tuo prossimo.</w:t>
      </w:r>
      <w:r w:rsidR="00F815FE" w:rsidRPr="00F815FE">
        <w:rPr>
          <w:rFonts w:ascii="Arial" w:hAnsi="Arial"/>
          <w:bCs/>
          <w:sz w:val="24"/>
        </w:rPr>
        <w:t xml:space="preserve"> </w:t>
      </w:r>
      <w:r w:rsidRPr="00F815FE">
        <w:rPr>
          <w:rFonts w:ascii="Arial" w:hAnsi="Arial"/>
          <w:bCs/>
          <w:sz w:val="24"/>
        </w:rPr>
        <w:t xml:space="preserve">Chiunque apre il Vangelo sa che non è vero. </w:t>
      </w:r>
    </w:p>
    <w:p w14:paraId="298D3FB6" w14:textId="4083F120" w:rsidR="002C7A5A" w:rsidRPr="00F815FE" w:rsidRDefault="002C7A5A" w:rsidP="002C7A5A">
      <w:pPr>
        <w:spacing w:after="120"/>
        <w:jc w:val="both"/>
        <w:rPr>
          <w:rFonts w:ascii="Arial" w:hAnsi="Arial"/>
          <w:bCs/>
          <w:sz w:val="24"/>
        </w:rPr>
      </w:pPr>
      <w:r w:rsidRPr="00F815FE">
        <w:rPr>
          <w:rFonts w:ascii="Arial" w:hAnsi="Arial"/>
          <w:bCs/>
          <w:sz w:val="24"/>
        </w:rPr>
        <w:t xml:space="preserve">Qualcuno potrebbe obiettare: il Vangelo è stato scritto dalla Chiesa. È tutto a favore di Cristo Gesù. Risposta: Il Vangelo è la legge perenne della Chiesa e con esso anche essa si impegna “a non sobillare i popoli, a non impedire la riscossione dei tributi, a non proclamarsi re di questo mondo”. Si impegna a vivere ciò che Cristo ha vissuto, sempre, in ogni istante della sua vita. Si impegna a costruire sulla terra il regno di Dio, che non è di questo mondo, proprio perché </w:t>
      </w:r>
      <w:r w:rsidRPr="00F815FE">
        <w:rPr>
          <w:rFonts w:ascii="Arial" w:hAnsi="Arial"/>
          <w:bCs/>
          <w:sz w:val="24"/>
        </w:rPr>
        <w:lastRenderedPageBreak/>
        <w:t>è di Dio. Si impegna ad essere crocifissa come il suo Maestro e Signore, Crocifisso per la verità.</w:t>
      </w:r>
    </w:p>
    <w:p w14:paraId="3E9919F4" w14:textId="62DB6019" w:rsidR="002C7A5A" w:rsidRPr="00F815FE" w:rsidRDefault="002C7A5A" w:rsidP="002C7A5A">
      <w:pPr>
        <w:spacing w:after="120"/>
        <w:jc w:val="both"/>
        <w:rPr>
          <w:rFonts w:ascii="Arial" w:hAnsi="Arial"/>
          <w:bCs/>
          <w:sz w:val="24"/>
        </w:rPr>
      </w:pPr>
      <w:r w:rsidRPr="00F815FE">
        <w:rPr>
          <w:rFonts w:ascii="Arial" w:hAnsi="Arial"/>
          <w:bCs/>
          <w:sz w:val="24"/>
        </w:rPr>
        <w:t>Pilato non si occupa di questioni religiose inerenti al popolo dei Giudei. A lui interessa solo ciò che è politica di Roma</w:t>
      </w:r>
      <w:r w:rsidR="00AB6684">
        <w:rPr>
          <w:rFonts w:ascii="Arial" w:hAnsi="Arial"/>
          <w:bCs/>
          <w:sz w:val="24"/>
        </w:rPr>
        <w:t xml:space="preserve">. </w:t>
      </w:r>
      <w:r w:rsidRPr="00F815FE">
        <w:rPr>
          <w:rFonts w:ascii="Arial" w:hAnsi="Arial"/>
          <w:bCs/>
          <w:sz w:val="24"/>
        </w:rPr>
        <w:t>Chiede a Gesù conferma sulle accuse che gli venivano mosse contro: “Sei tu il re dei Giudei?”.</w:t>
      </w:r>
    </w:p>
    <w:p w14:paraId="1285827B" w14:textId="77777777" w:rsidR="002C7A5A" w:rsidRPr="00F815FE" w:rsidRDefault="002C7A5A" w:rsidP="002C7A5A">
      <w:pPr>
        <w:spacing w:after="120"/>
        <w:jc w:val="both"/>
        <w:rPr>
          <w:rFonts w:ascii="Arial" w:hAnsi="Arial"/>
          <w:bCs/>
          <w:sz w:val="24"/>
        </w:rPr>
      </w:pPr>
      <w:r w:rsidRPr="00F815FE">
        <w:rPr>
          <w:rFonts w:ascii="Arial" w:hAnsi="Arial"/>
          <w:bCs/>
          <w:sz w:val="24"/>
        </w:rPr>
        <w:t xml:space="preserve">Gesù non conferma, perché il concetto di regalità è diverso. Lui e Pilato hanno due concetti differenti di </w:t>
      </w:r>
      <w:r w:rsidRPr="00F815FE">
        <w:rPr>
          <w:rFonts w:ascii="Arial" w:hAnsi="Arial"/>
          <w:bCs/>
          <w:i/>
          <w:sz w:val="24"/>
        </w:rPr>
        <w:t>“Re”</w:t>
      </w:r>
      <w:r w:rsidRPr="00F815FE">
        <w:rPr>
          <w:rFonts w:ascii="Arial" w:hAnsi="Arial"/>
          <w:bCs/>
          <w:sz w:val="24"/>
        </w:rPr>
        <w:t>: Pilato “re secondo questo mondo”; Cristo Gesù “re secondo la volontà del Padre”.</w:t>
      </w:r>
    </w:p>
    <w:p w14:paraId="58AE591D" w14:textId="6287564B" w:rsidR="002C7A5A" w:rsidRPr="00F815FE" w:rsidRDefault="002C7A5A" w:rsidP="002C7A5A">
      <w:pPr>
        <w:spacing w:after="120"/>
        <w:jc w:val="both"/>
        <w:rPr>
          <w:rFonts w:ascii="Arial" w:hAnsi="Arial"/>
          <w:bCs/>
          <w:sz w:val="24"/>
        </w:rPr>
      </w:pPr>
      <w:r w:rsidRPr="00F815FE">
        <w:rPr>
          <w:rFonts w:ascii="Arial" w:hAnsi="Arial"/>
          <w:bCs/>
          <w:sz w:val="24"/>
        </w:rPr>
        <w:t xml:space="preserve">Per lo stesso motivo non smentisce. Lascia Pilato nelle sue convinzioni, limitandosi a rispondere semplicemente: </w:t>
      </w:r>
      <w:r w:rsidRPr="00F815FE">
        <w:rPr>
          <w:rFonts w:ascii="Arial" w:hAnsi="Arial"/>
          <w:bCs/>
          <w:i/>
          <w:sz w:val="24"/>
        </w:rPr>
        <w:t>“Tu lo dici”</w:t>
      </w:r>
      <w:r w:rsidR="00AB6684">
        <w:rPr>
          <w:rFonts w:ascii="Arial" w:hAnsi="Arial"/>
          <w:bCs/>
          <w:i/>
          <w:sz w:val="24"/>
        </w:rPr>
        <w:t xml:space="preserve">. </w:t>
      </w:r>
      <w:r w:rsidRPr="00F815FE">
        <w:rPr>
          <w:rFonts w:ascii="Arial" w:hAnsi="Arial"/>
          <w:bCs/>
          <w:sz w:val="24"/>
        </w:rPr>
        <w:t>Se si fosse proclamato re dei Giudei Pilato di sicuro lo avrebbe saputo come avrebbe saputo anche il resto delle accuse</w:t>
      </w:r>
      <w:r w:rsidR="00AB6684">
        <w:rPr>
          <w:rFonts w:ascii="Arial" w:hAnsi="Arial"/>
          <w:bCs/>
          <w:sz w:val="24"/>
        </w:rPr>
        <w:t xml:space="preserve">. </w:t>
      </w:r>
      <w:r w:rsidRPr="00F815FE">
        <w:rPr>
          <w:rFonts w:ascii="Arial" w:hAnsi="Arial"/>
          <w:bCs/>
          <w:sz w:val="24"/>
        </w:rPr>
        <w:t>Poiché Lui non sa niente, non c’è niente di vero in quello che il Sinedrio sostiene con Gesù.</w:t>
      </w:r>
    </w:p>
    <w:p w14:paraId="3C2D9C6C" w14:textId="4966ADD6" w:rsidR="002C7A5A" w:rsidRPr="00F815FE" w:rsidRDefault="002C7A5A" w:rsidP="002C7A5A">
      <w:pPr>
        <w:spacing w:after="120"/>
        <w:jc w:val="both"/>
        <w:rPr>
          <w:rFonts w:ascii="Arial" w:hAnsi="Arial"/>
          <w:bCs/>
          <w:sz w:val="24"/>
        </w:rPr>
      </w:pPr>
      <w:r w:rsidRPr="00F815FE">
        <w:rPr>
          <w:rFonts w:ascii="Arial" w:hAnsi="Arial"/>
          <w:bCs/>
          <w:sz w:val="24"/>
        </w:rPr>
        <w:t>È questo il motivo per cui dopo una sola domanda, dice ai sommi sacerdoti e alla folla che in Cristo Gesù lui non trova alcuna colpa.</w:t>
      </w:r>
      <w:r w:rsidR="00F815FE" w:rsidRPr="00F815FE">
        <w:rPr>
          <w:rFonts w:ascii="Arial" w:hAnsi="Arial"/>
          <w:bCs/>
          <w:sz w:val="24"/>
        </w:rPr>
        <w:t xml:space="preserve"> </w:t>
      </w:r>
      <w:r w:rsidRPr="00F815FE">
        <w:rPr>
          <w:rFonts w:ascii="Arial" w:hAnsi="Arial"/>
          <w:bCs/>
          <w:sz w:val="24"/>
        </w:rPr>
        <w:t>Infatti le accuse riguardavano l’insegnamento pubblico di Gesù e ciò che è pubblico è anche conosciuto da tutti. Se Pilato non conosceva questo tipo di insegnamento è segno che esso non è stato mai impartito.</w:t>
      </w:r>
      <w:r w:rsidR="00F815FE" w:rsidRPr="00F815FE">
        <w:rPr>
          <w:rFonts w:ascii="Arial" w:hAnsi="Arial"/>
          <w:bCs/>
          <w:sz w:val="24"/>
        </w:rPr>
        <w:t xml:space="preserve"> </w:t>
      </w:r>
      <w:r w:rsidRPr="00F815FE">
        <w:rPr>
          <w:rFonts w:ascii="Arial" w:hAnsi="Arial"/>
          <w:bCs/>
          <w:sz w:val="24"/>
        </w:rPr>
        <w:t>Così la storia diviene il più grande testimone della verità di Gesù Signore e della falsità di ogni accusa portata contro di Lui.</w:t>
      </w:r>
    </w:p>
    <w:p w14:paraId="1773F3D8" w14:textId="15BA0605" w:rsidR="002C7A5A" w:rsidRPr="00F815FE" w:rsidRDefault="002C7A5A" w:rsidP="002C7A5A">
      <w:pPr>
        <w:spacing w:after="120"/>
        <w:jc w:val="both"/>
        <w:rPr>
          <w:rFonts w:ascii="Arial" w:hAnsi="Arial"/>
          <w:bCs/>
          <w:sz w:val="24"/>
        </w:rPr>
      </w:pPr>
      <w:r w:rsidRPr="00F815FE">
        <w:rPr>
          <w:rFonts w:ascii="Arial" w:hAnsi="Arial"/>
          <w:bCs/>
          <w:sz w:val="24"/>
        </w:rPr>
        <w:t>“Essi” sono i sommi sacerdoti e gli scribi. Sono loro che sostengono l’accusa contro Gesù.</w:t>
      </w:r>
      <w:r w:rsidR="00F815FE" w:rsidRPr="00F815FE">
        <w:rPr>
          <w:rFonts w:ascii="Arial" w:hAnsi="Arial"/>
          <w:bCs/>
          <w:sz w:val="24"/>
        </w:rPr>
        <w:t xml:space="preserve"> </w:t>
      </w:r>
      <w:r w:rsidRPr="00F815FE">
        <w:rPr>
          <w:rFonts w:ascii="Arial" w:hAnsi="Arial"/>
          <w:bCs/>
          <w:sz w:val="24"/>
        </w:rPr>
        <w:t>Pilato vive a Gerusalemme. Non conosce cosa avviene lontano dalla Città Santa.</w:t>
      </w:r>
      <w:r w:rsidR="00F815FE" w:rsidRPr="00F815FE">
        <w:rPr>
          <w:rFonts w:ascii="Arial" w:hAnsi="Arial"/>
          <w:bCs/>
          <w:sz w:val="24"/>
        </w:rPr>
        <w:t xml:space="preserve"> </w:t>
      </w:r>
      <w:r w:rsidRPr="00F815FE">
        <w:rPr>
          <w:rFonts w:ascii="Arial" w:hAnsi="Arial"/>
          <w:bCs/>
          <w:sz w:val="24"/>
        </w:rPr>
        <w:t>Gesù è della Galilea. È lì che insegnava queste dottrine “perverse”. Da pochi giorni è in Giudea, per questo Pilato non sa niente.</w:t>
      </w:r>
      <w:r w:rsidR="00F815FE" w:rsidRPr="00F815FE">
        <w:rPr>
          <w:rFonts w:ascii="Arial" w:hAnsi="Arial"/>
          <w:bCs/>
          <w:sz w:val="24"/>
        </w:rPr>
        <w:t xml:space="preserve"> </w:t>
      </w:r>
      <w:r w:rsidRPr="00F815FE">
        <w:rPr>
          <w:rFonts w:ascii="Arial" w:hAnsi="Arial"/>
          <w:bCs/>
          <w:sz w:val="24"/>
        </w:rPr>
        <w:t>Aggiungendo il particolare della Galilea, loro speravano di dare peso e consistenza alle loro accuse.</w:t>
      </w:r>
    </w:p>
    <w:p w14:paraId="3B4B04DA" w14:textId="24E418E7" w:rsidR="002C7A5A" w:rsidRPr="00F815FE" w:rsidRDefault="002C7A5A" w:rsidP="002C7A5A">
      <w:pPr>
        <w:spacing w:after="120"/>
        <w:jc w:val="both"/>
        <w:rPr>
          <w:rFonts w:ascii="Arial" w:hAnsi="Arial"/>
          <w:bCs/>
          <w:sz w:val="24"/>
        </w:rPr>
      </w:pPr>
      <w:r w:rsidRPr="00F815FE">
        <w:rPr>
          <w:rFonts w:ascii="Arial" w:hAnsi="Arial"/>
          <w:bCs/>
          <w:sz w:val="24"/>
        </w:rPr>
        <w:t>Pilato invece non vuole cedere alle loro pressioni. Sa che Cristo è innocente. Spera di liberarsi di loro, mandando loro e Gesù da Erode, appartenendo Gesù alla giurisdizione di quest’ultimo.</w:t>
      </w:r>
      <w:r w:rsidR="00F815FE" w:rsidRPr="00F815FE">
        <w:rPr>
          <w:rFonts w:ascii="Arial" w:hAnsi="Arial"/>
          <w:bCs/>
          <w:sz w:val="24"/>
        </w:rPr>
        <w:t xml:space="preserve"> </w:t>
      </w:r>
      <w:r w:rsidRPr="00F815FE">
        <w:rPr>
          <w:rFonts w:ascii="Arial" w:hAnsi="Arial"/>
          <w:bCs/>
          <w:sz w:val="24"/>
        </w:rPr>
        <w:t>Erode era proprio in Gerusalemme in quei giorni</w:t>
      </w:r>
      <w:r w:rsidR="00AB6684">
        <w:rPr>
          <w:rFonts w:ascii="Arial" w:hAnsi="Arial"/>
          <w:bCs/>
          <w:sz w:val="24"/>
        </w:rPr>
        <w:t xml:space="preserve">. </w:t>
      </w:r>
      <w:r w:rsidRPr="00F815FE">
        <w:rPr>
          <w:rFonts w:ascii="Arial" w:hAnsi="Arial"/>
          <w:bCs/>
          <w:sz w:val="24"/>
        </w:rPr>
        <w:t>Possiamo definire questa decisione un’abile mossa di diplomazia. Ma la diplomazia non è la verità.</w:t>
      </w:r>
      <w:r w:rsidR="00F815FE" w:rsidRPr="00F815FE">
        <w:rPr>
          <w:rFonts w:ascii="Arial" w:hAnsi="Arial"/>
          <w:bCs/>
          <w:sz w:val="24"/>
        </w:rPr>
        <w:t xml:space="preserve"> </w:t>
      </w:r>
      <w:r w:rsidRPr="00F815FE">
        <w:rPr>
          <w:rFonts w:ascii="Arial" w:hAnsi="Arial"/>
          <w:bCs/>
          <w:sz w:val="24"/>
        </w:rPr>
        <w:t>Dinanzi alla verità bisogna prendere posizione con decisione, fermezza fin dal primo istante.</w:t>
      </w:r>
      <w:r w:rsidR="00F815FE" w:rsidRPr="00F815FE">
        <w:rPr>
          <w:rFonts w:ascii="Arial" w:hAnsi="Arial"/>
          <w:bCs/>
          <w:sz w:val="24"/>
        </w:rPr>
        <w:t xml:space="preserve"> </w:t>
      </w:r>
      <w:r w:rsidRPr="00F815FE">
        <w:rPr>
          <w:rFonts w:ascii="Arial" w:hAnsi="Arial"/>
          <w:bCs/>
          <w:sz w:val="24"/>
        </w:rPr>
        <w:t>Chi gioca con la verità, dalla falsità sarà travolto e da ogni genere di compromesso.</w:t>
      </w:r>
      <w:r w:rsidR="00F815FE" w:rsidRPr="00F815FE">
        <w:rPr>
          <w:rFonts w:ascii="Arial" w:hAnsi="Arial"/>
          <w:bCs/>
          <w:sz w:val="24"/>
        </w:rPr>
        <w:t xml:space="preserve"> </w:t>
      </w:r>
      <w:r w:rsidRPr="00F815FE">
        <w:rPr>
          <w:rFonts w:ascii="Arial" w:hAnsi="Arial"/>
          <w:bCs/>
          <w:sz w:val="24"/>
        </w:rPr>
        <w:t>La verità per essere accolta ha bisogno della nostra totale libertà, o perfetta povertà in spirito</w:t>
      </w:r>
      <w:r w:rsidR="00AB6684">
        <w:rPr>
          <w:rFonts w:ascii="Arial" w:hAnsi="Arial"/>
          <w:bCs/>
          <w:sz w:val="24"/>
        </w:rPr>
        <w:t xml:space="preserve">. </w:t>
      </w:r>
      <w:r w:rsidRPr="00F815FE">
        <w:rPr>
          <w:rFonts w:ascii="Arial" w:hAnsi="Arial"/>
          <w:bCs/>
          <w:sz w:val="24"/>
        </w:rPr>
        <w:t>Chi non è libero di andare fino in croce, mai potrà essere vero.</w:t>
      </w:r>
    </w:p>
    <w:p w14:paraId="50ACD4AD" w14:textId="4A8526CC" w:rsidR="002C7A5A" w:rsidRPr="00F815FE" w:rsidRDefault="002C7A5A" w:rsidP="002C7A5A">
      <w:pPr>
        <w:spacing w:after="120"/>
        <w:jc w:val="both"/>
        <w:rPr>
          <w:rFonts w:ascii="Arial" w:hAnsi="Arial"/>
          <w:bCs/>
          <w:sz w:val="24"/>
        </w:rPr>
      </w:pPr>
      <w:r w:rsidRPr="00F815FE">
        <w:rPr>
          <w:rFonts w:ascii="Arial" w:hAnsi="Arial"/>
          <w:bCs/>
          <w:sz w:val="24"/>
        </w:rPr>
        <w:t>Neanche Erode cerca la verità.</w:t>
      </w:r>
      <w:r w:rsidR="00F815FE" w:rsidRPr="00F815FE">
        <w:rPr>
          <w:rFonts w:ascii="Arial" w:hAnsi="Arial"/>
          <w:bCs/>
          <w:sz w:val="24"/>
        </w:rPr>
        <w:t xml:space="preserve"> </w:t>
      </w:r>
      <w:r w:rsidRPr="00F815FE">
        <w:rPr>
          <w:rFonts w:ascii="Arial" w:hAnsi="Arial"/>
          <w:bCs/>
          <w:sz w:val="24"/>
        </w:rPr>
        <w:t>A lui Cristo Gesù serve per soddisfare qualche sua curiosità. Vuole vedere qualche miracolo fatto da Gesù.</w:t>
      </w:r>
      <w:r w:rsidR="00F815FE" w:rsidRPr="00F815FE">
        <w:rPr>
          <w:rFonts w:ascii="Arial" w:hAnsi="Arial"/>
          <w:bCs/>
          <w:sz w:val="24"/>
        </w:rPr>
        <w:t xml:space="preserve"> </w:t>
      </w:r>
      <w:r w:rsidRPr="00F815FE">
        <w:rPr>
          <w:rFonts w:ascii="Arial" w:hAnsi="Arial"/>
          <w:bCs/>
          <w:sz w:val="24"/>
        </w:rPr>
        <w:t>Non sa che il miracolo è dalla fede e per la fede, non dalla curiosità e per la curiosità.</w:t>
      </w:r>
      <w:r w:rsidR="00F815FE" w:rsidRPr="00F815FE">
        <w:rPr>
          <w:rFonts w:ascii="Arial" w:hAnsi="Arial"/>
          <w:bCs/>
          <w:sz w:val="24"/>
        </w:rPr>
        <w:t xml:space="preserve"> </w:t>
      </w:r>
      <w:r w:rsidRPr="00F815FE">
        <w:rPr>
          <w:rFonts w:ascii="Arial" w:hAnsi="Arial"/>
          <w:bCs/>
          <w:sz w:val="24"/>
        </w:rPr>
        <w:t>Il miracolo è per la conversione. È dato da Dio perché già crediamo, o per accrescere la fede che è in noi, perché sia perfetta.</w:t>
      </w:r>
      <w:r w:rsidR="00F815FE" w:rsidRPr="00F815FE">
        <w:rPr>
          <w:rFonts w:ascii="Arial" w:hAnsi="Arial"/>
          <w:bCs/>
          <w:sz w:val="24"/>
        </w:rPr>
        <w:t xml:space="preserve"> </w:t>
      </w:r>
      <w:r w:rsidRPr="00F815FE">
        <w:rPr>
          <w:rFonts w:ascii="Arial" w:hAnsi="Arial"/>
          <w:bCs/>
          <w:sz w:val="24"/>
        </w:rPr>
        <w:t>Gesù non risponde perché la Sua Parola è vita eterna. Deve sempre rimanere vita eterna.</w:t>
      </w:r>
      <w:r w:rsidR="00F815FE" w:rsidRPr="00F815FE">
        <w:rPr>
          <w:rFonts w:ascii="Arial" w:hAnsi="Arial"/>
          <w:bCs/>
          <w:sz w:val="24"/>
        </w:rPr>
        <w:t xml:space="preserve"> </w:t>
      </w:r>
      <w:r w:rsidRPr="00F815FE">
        <w:rPr>
          <w:rFonts w:ascii="Arial" w:hAnsi="Arial"/>
          <w:bCs/>
          <w:sz w:val="24"/>
        </w:rPr>
        <w:t>Chi l’ascolta deve entrare nella Vita. Neanche la Parola di Cristo viene data per soddisfare la curiosità dell’uomo</w:t>
      </w:r>
      <w:r w:rsidR="00AB6684">
        <w:rPr>
          <w:rFonts w:ascii="Arial" w:hAnsi="Arial"/>
          <w:bCs/>
          <w:sz w:val="24"/>
        </w:rPr>
        <w:t xml:space="preserve">. </w:t>
      </w:r>
      <w:r w:rsidRPr="00F815FE">
        <w:rPr>
          <w:rFonts w:ascii="Arial" w:hAnsi="Arial"/>
          <w:bCs/>
          <w:sz w:val="24"/>
        </w:rPr>
        <w:t xml:space="preserve">Dinanzi a Gesù bisogna avere un solo desiderio: conoscere la via della Vita per abbracciarla e percorrerla sino alla fine. </w:t>
      </w:r>
    </w:p>
    <w:p w14:paraId="5492C239" w14:textId="77777777" w:rsidR="002C7A5A" w:rsidRPr="00F815FE" w:rsidRDefault="002C7A5A" w:rsidP="002C7A5A">
      <w:pPr>
        <w:spacing w:after="120"/>
        <w:jc w:val="both"/>
        <w:rPr>
          <w:rFonts w:ascii="Arial" w:hAnsi="Arial"/>
          <w:bCs/>
          <w:sz w:val="24"/>
        </w:rPr>
      </w:pPr>
      <w:r w:rsidRPr="00F815FE">
        <w:rPr>
          <w:rFonts w:ascii="Arial" w:hAnsi="Arial"/>
          <w:bCs/>
          <w:sz w:val="24"/>
        </w:rPr>
        <w:t xml:space="preserve">I sommi sacerdoti e gli scribi hanno un solo intento: far togliere di mezzo Gesù. Le loro accuse si fanno insistenti anche dinanzi ad Erode. </w:t>
      </w:r>
    </w:p>
    <w:p w14:paraId="31C85184" w14:textId="155DD1DB" w:rsidR="002C7A5A" w:rsidRPr="00F815FE" w:rsidRDefault="002C7A5A" w:rsidP="002C7A5A">
      <w:pPr>
        <w:spacing w:after="120"/>
        <w:jc w:val="both"/>
        <w:rPr>
          <w:rFonts w:ascii="Arial" w:hAnsi="Arial"/>
          <w:bCs/>
          <w:sz w:val="24"/>
        </w:rPr>
      </w:pPr>
      <w:r w:rsidRPr="00F815FE">
        <w:rPr>
          <w:rFonts w:ascii="Arial" w:hAnsi="Arial"/>
          <w:bCs/>
          <w:sz w:val="24"/>
        </w:rPr>
        <w:lastRenderedPageBreak/>
        <w:t>Erode non si interessa minimamente di loro, né delle loro accuse. Lui sa come vanno certe cose nel mondo</w:t>
      </w:r>
      <w:r w:rsidR="00AB6684">
        <w:rPr>
          <w:rFonts w:ascii="Arial" w:hAnsi="Arial"/>
          <w:bCs/>
          <w:sz w:val="24"/>
        </w:rPr>
        <w:t xml:space="preserve">. </w:t>
      </w:r>
      <w:r w:rsidRPr="00F815FE">
        <w:rPr>
          <w:rFonts w:ascii="Arial" w:hAnsi="Arial"/>
          <w:bCs/>
          <w:sz w:val="24"/>
        </w:rPr>
        <w:t>Poiché Gesù non gli ha dato alcuna risposta, assieme ai soldati lo insulta e lo schernisce. Poi lo riveste di una splendida veste rossa e lo rimanda a Pilato.</w:t>
      </w:r>
      <w:r w:rsidR="00F815FE" w:rsidRPr="00F815FE">
        <w:rPr>
          <w:rFonts w:ascii="Arial" w:hAnsi="Arial"/>
          <w:bCs/>
          <w:sz w:val="24"/>
        </w:rPr>
        <w:t xml:space="preserve"> </w:t>
      </w:r>
      <w:r w:rsidRPr="00F815FE">
        <w:rPr>
          <w:rFonts w:ascii="Arial" w:hAnsi="Arial"/>
          <w:bCs/>
          <w:sz w:val="24"/>
        </w:rPr>
        <w:t>Fa di Cristo un re di burla, di dileggio, di scherno, di derisione. Questo è il significato della “splendida veste rossa”.</w:t>
      </w:r>
    </w:p>
    <w:p w14:paraId="3514C989" w14:textId="3BD262A8" w:rsidR="002C7A5A" w:rsidRPr="00F815FE" w:rsidRDefault="002C7A5A" w:rsidP="002C7A5A">
      <w:pPr>
        <w:spacing w:after="120"/>
        <w:jc w:val="both"/>
        <w:rPr>
          <w:rFonts w:ascii="Arial" w:hAnsi="Arial"/>
          <w:bCs/>
          <w:sz w:val="24"/>
        </w:rPr>
      </w:pPr>
      <w:r w:rsidRPr="00F815FE">
        <w:rPr>
          <w:rFonts w:ascii="Arial" w:hAnsi="Arial"/>
          <w:bCs/>
          <w:sz w:val="24"/>
        </w:rPr>
        <w:t>Con questo gesto attesta la falsità delle accuse dei sommi sacerdoti e degli scribi. Cristo non è quello che loro dicono. Per questo lo rimanda a Pilato.</w:t>
      </w:r>
      <w:r w:rsidR="00F815FE" w:rsidRPr="00F815FE">
        <w:rPr>
          <w:rFonts w:ascii="Arial" w:hAnsi="Arial"/>
          <w:bCs/>
          <w:sz w:val="24"/>
        </w:rPr>
        <w:t xml:space="preserve"> </w:t>
      </w:r>
      <w:r w:rsidRPr="00F815FE">
        <w:rPr>
          <w:rFonts w:ascii="Arial" w:hAnsi="Arial"/>
          <w:bCs/>
          <w:sz w:val="24"/>
        </w:rPr>
        <w:t>Questo gesto di reciproca “cortesia” politica li fa diventare amici. Se però si legge questo evento, si deve affermare una cosa sola: ognuno cerca di “incastrare l’altro”, volendo tutti e due rimanere fuori da questo caso.</w:t>
      </w:r>
    </w:p>
    <w:p w14:paraId="4EB69D5F" w14:textId="0AF569C9" w:rsidR="002C7A5A" w:rsidRPr="00F815FE" w:rsidRDefault="002C7A5A" w:rsidP="002C7A5A">
      <w:pPr>
        <w:spacing w:after="120"/>
        <w:jc w:val="both"/>
        <w:rPr>
          <w:rFonts w:ascii="Arial" w:hAnsi="Arial"/>
          <w:bCs/>
          <w:sz w:val="24"/>
        </w:rPr>
      </w:pPr>
      <w:r w:rsidRPr="00F815FE">
        <w:rPr>
          <w:rFonts w:ascii="Arial" w:hAnsi="Arial"/>
          <w:bCs/>
          <w:sz w:val="24"/>
        </w:rPr>
        <w:t>Quando la falsità è nel cuore, si agisce da falsi, si pensa da falsi, si valuta da falsi, si giudica da falsi, si discerne da falsi.</w:t>
      </w:r>
      <w:r w:rsidR="00F815FE" w:rsidRPr="00F815FE">
        <w:rPr>
          <w:rFonts w:ascii="Arial" w:hAnsi="Arial"/>
          <w:bCs/>
          <w:sz w:val="24"/>
        </w:rPr>
        <w:t xml:space="preserve"> </w:t>
      </w:r>
      <w:r w:rsidRPr="00F815FE">
        <w:rPr>
          <w:rFonts w:ascii="Arial" w:hAnsi="Arial"/>
          <w:bCs/>
          <w:sz w:val="24"/>
        </w:rPr>
        <w:t>Ogni amicizia fondata sulla falsità mai potrà reggere. La falsità è un fondamento fragile. Si sbriciola al primo alito di verità.</w:t>
      </w:r>
      <w:r w:rsidR="00F815FE" w:rsidRPr="00F815FE">
        <w:rPr>
          <w:rFonts w:ascii="Arial" w:hAnsi="Arial"/>
          <w:bCs/>
          <w:sz w:val="24"/>
        </w:rPr>
        <w:t xml:space="preserve"> </w:t>
      </w:r>
      <w:r w:rsidRPr="00F815FE">
        <w:rPr>
          <w:rFonts w:ascii="Arial" w:hAnsi="Arial"/>
          <w:bCs/>
          <w:sz w:val="24"/>
        </w:rPr>
        <w:t xml:space="preserve">L’amicizia fondata sulla falsità ci obbliga a rimanere sempre falsi. </w:t>
      </w:r>
    </w:p>
    <w:p w14:paraId="16D7498F" w14:textId="398FE3CC" w:rsidR="002C7A5A" w:rsidRPr="00F815FE" w:rsidRDefault="002C7A5A" w:rsidP="002C7A5A">
      <w:pPr>
        <w:spacing w:after="120"/>
        <w:jc w:val="both"/>
        <w:rPr>
          <w:rFonts w:ascii="Arial" w:hAnsi="Arial"/>
          <w:bCs/>
          <w:sz w:val="24"/>
        </w:rPr>
      </w:pPr>
      <w:r w:rsidRPr="00F815FE">
        <w:rPr>
          <w:rFonts w:ascii="Arial" w:hAnsi="Arial"/>
          <w:bCs/>
          <w:sz w:val="24"/>
        </w:rPr>
        <w:t>Pilato convoca i sommi sacerdoti, le autorità, il popolo. È una decisione grave quella che lui sta per prendere. È giusto che venga presa alla presenza di tutti. Ognuno deve sapere la verità su Cristo.</w:t>
      </w:r>
      <w:r w:rsidR="00F815FE" w:rsidRPr="00F815FE">
        <w:rPr>
          <w:rFonts w:ascii="Arial" w:hAnsi="Arial"/>
          <w:bCs/>
          <w:sz w:val="24"/>
        </w:rPr>
        <w:t xml:space="preserve"> </w:t>
      </w:r>
      <w:r w:rsidRPr="00F815FE">
        <w:rPr>
          <w:rFonts w:ascii="Arial" w:hAnsi="Arial"/>
          <w:bCs/>
          <w:sz w:val="24"/>
        </w:rPr>
        <w:t>Cristo è innocente. Lo attestano le sue inchieste. Lo attesta anche Erode.</w:t>
      </w:r>
      <w:r w:rsidR="00F815FE" w:rsidRPr="00F815FE">
        <w:rPr>
          <w:rFonts w:ascii="Arial" w:hAnsi="Arial"/>
          <w:bCs/>
          <w:sz w:val="24"/>
        </w:rPr>
        <w:t xml:space="preserve"> </w:t>
      </w:r>
      <w:r w:rsidRPr="00F815FE">
        <w:rPr>
          <w:rFonts w:ascii="Arial" w:hAnsi="Arial"/>
          <w:bCs/>
          <w:sz w:val="24"/>
        </w:rPr>
        <w:t>Le loro accuse non trovano fondamento nella realtà</w:t>
      </w:r>
      <w:r w:rsidR="00AB6684">
        <w:rPr>
          <w:rFonts w:ascii="Arial" w:hAnsi="Arial"/>
          <w:bCs/>
          <w:sz w:val="24"/>
        </w:rPr>
        <w:t xml:space="preserve">. </w:t>
      </w:r>
    </w:p>
    <w:p w14:paraId="5EE66CC2" w14:textId="2CC73B20" w:rsidR="002C7A5A" w:rsidRPr="00F815FE" w:rsidRDefault="002C7A5A" w:rsidP="002C7A5A">
      <w:pPr>
        <w:spacing w:after="120"/>
        <w:jc w:val="both"/>
        <w:rPr>
          <w:rFonts w:ascii="Arial" w:hAnsi="Arial"/>
          <w:bCs/>
          <w:sz w:val="24"/>
        </w:rPr>
      </w:pPr>
      <w:r w:rsidRPr="00F815FE">
        <w:rPr>
          <w:rFonts w:ascii="Arial" w:hAnsi="Arial"/>
          <w:bCs/>
          <w:sz w:val="24"/>
        </w:rPr>
        <w:t>C’è una frase in Pilato che è la chiave di tutto. È in questa frase che tutto si gioca ed è per essa che viene dato seguito al processo.</w:t>
      </w:r>
      <w:r w:rsidR="00F815FE" w:rsidRPr="00F815FE">
        <w:rPr>
          <w:rFonts w:ascii="Arial" w:hAnsi="Arial"/>
          <w:bCs/>
          <w:sz w:val="24"/>
        </w:rPr>
        <w:t xml:space="preserve"> </w:t>
      </w:r>
      <w:r w:rsidRPr="00F815FE">
        <w:rPr>
          <w:rFonts w:ascii="Arial" w:hAnsi="Arial"/>
          <w:bCs/>
          <w:sz w:val="24"/>
        </w:rPr>
        <w:t>Gesù è innocente. Se innocente non merita né la morte, né altra punizione, o castigo.</w:t>
      </w:r>
      <w:r w:rsidR="00F815FE" w:rsidRPr="00F815FE">
        <w:rPr>
          <w:rFonts w:ascii="Arial" w:hAnsi="Arial"/>
          <w:bCs/>
          <w:sz w:val="24"/>
        </w:rPr>
        <w:t xml:space="preserve"> </w:t>
      </w:r>
      <w:r w:rsidRPr="00F815FE">
        <w:rPr>
          <w:rFonts w:ascii="Arial" w:hAnsi="Arial"/>
          <w:bCs/>
          <w:sz w:val="24"/>
        </w:rPr>
        <w:t>Decidendo di castigarlo severamente e poi di rilasciarlo, lui mostra tutta la sua debolezza dinanzi ai sommi sacerdoti, alle autorità, al popolo.</w:t>
      </w:r>
    </w:p>
    <w:p w14:paraId="613BC4EA" w14:textId="36608AD4" w:rsidR="002C7A5A" w:rsidRPr="00F815FE" w:rsidRDefault="002C7A5A" w:rsidP="002C7A5A">
      <w:pPr>
        <w:spacing w:after="120"/>
        <w:jc w:val="both"/>
        <w:rPr>
          <w:rFonts w:ascii="Arial" w:hAnsi="Arial"/>
          <w:bCs/>
          <w:sz w:val="24"/>
        </w:rPr>
      </w:pPr>
      <w:r w:rsidRPr="00F815FE">
        <w:rPr>
          <w:rFonts w:ascii="Arial" w:hAnsi="Arial"/>
          <w:bCs/>
          <w:sz w:val="24"/>
        </w:rPr>
        <w:t>I sommi sacerdoti, che sono navigati nella scienza del male, comprendono che questo è il momento propizio. O adesso, o mai più</w:t>
      </w:r>
      <w:r w:rsidR="00AB6684">
        <w:rPr>
          <w:rFonts w:ascii="Arial" w:hAnsi="Arial"/>
          <w:bCs/>
          <w:sz w:val="24"/>
        </w:rPr>
        <w:t xml:space="preserve">. </w:t>
      </w:r>
      <w:r w:rsidRPr="00F815FE">
        <w:rPr>
          <w:rFonts w:ascii="Arial" w:hAnsi="Arial"/>
          <w:bCs/>
          <w:sz w:val="24"/>
        </w:rPr>
        <w:t>A loro non interessa più se Gesù sia innocente o colpevole. A loro interessa che sia tolto di mezzo.</w:t>
      </w:r>
      <w:r w:rsidR="00F815FE" w:rsidRPr="00F815FE">
        <w:rPr>
          <w:rFonts w:ascii="Arial" w:hAnsi="Arial"/>
          <w:bCs/>
          <w:sz w:val="24"/>
        </w:rPr>
        <w:t xml:space="preserve"> </w:t>
      </w:r>
      <w:r w:rsidRPr="00F815FE">
        <w:rPr>
          <w:rFonts w:ascii="Arial" w:hAnsi="Arial"/>
          <w:bCs/>
          <w:sz w:val="24"/>
        </w:rPr>
        <w:t>Propongono a Pilato una via di fuga onorevole. Gli propongono uno scambio.</w:t>
      </w:r>
    </w:p>
    <w:p w14:paraId="6B5A7897" w14:textId="5027139C" w:rsidR="002C7A5A" w:rsidRPr="00F815FE" w:rsidRDefault="002C7A5A" w:rsidP="002C7A5A">
      <w:pPr>
        <w:spacing w:after="120"/>
        <w:jc w:val="both"/>
        <w:rPr>
          <w:rFonts w:ascii="Arial" w:hAnsi="Arial"/>
          <w:bCs/>
          <w:sz w:val="24"/>
        </w:rPr>
      </w:pPr>
      <w:r w:rsidRPr="00F815FE">
        <w:rPr>
          <w:rFonts w:ascii="Arial" w:hAnsi="Arial"/>
          <w:bCs/>
          <w:sz w:val="24"/>
        </w:rPr>
        <w:t>Tu, Pilato, hai in carcere un prigioniero politico da giustiziare. Libera costui e manda a morte Gesù.</w:t>
      </w:r>
      <w:r w:rsidR="00F815FE" w:rsidRPr="00F815FE">
        <w:rPr>
          <w:rFonts w:ascii="Arial" w:hAnsi="Arial"/>
          <w:bCs/>
          <w:sz w:val="24"/>
        </w:rPr>
        <w:t xml:space="preserve"> </w:t>
      </w:r>
      <w:r w:rsidRPr="00F815FE">
        <w:rPr>
          <w:rFonts w:ascii="Arial" w:hAnsi="Arial"/>
          <w:bCs/>
          <w:sz w:val="24"/>
        </w:rPr>
        <w:t>Barabba non è in carcere per “propaganda”, o per “idee” contro Roma, bensì per un fatto ben preciso. È in carcere per omicidio.</w:t>
      </w:r>
      <w:r w:rsidR="00F815FE" w:rsidRPr="00F815FE">
        <w:rPr>
          <w:rFonts w:ascii="Arial" w:hAnsi="Arial"/>
          <w:bCs/>
          <w:sz w:val="24"/>
        </w:rPr>
        <w:t xml:space="preserve"> </w:t>
      </w:r>
      <w:r w:rsidRPr="00F815FE">
        <w:rPr>
          <w:rFonts w:ascii="Arial" w:hAnsi="Arial"/>
          <w:bCs/>
          <w:sz w:val="24"/>
        </w:rPr>
        <w:t>Lo scambio è immorale. Ognuno deve essere giudicato in relazione ai suoi atti. Nessuna vita umana può essere barattata con un’altra vita.</w:t>
      </w:r>
      <w:r w:rsidR="00F815FE" w:rsidRPr="00F815FE">
        <w:rPr>
          <w:rFonts w:ascii="Arial" w:hAnsi="Arial"/>
          <w:bCs/>
          <w:sz w:val="24"/>
        </w:rPr>
        <w:t xml:space="preserve"> </w:t>
      </w:r>
      <w:r w:rsidRPr="00F815FE">
        <w:rPr>
          <w:rFonts w:ascii="Arial" w:hAnsi="Arial"/>
          <w:bCs/>
          <w:sz w:val="24"/>
        </w:rPr>
        <w:t>Lo scambio è contro ogni giustizia umana: Gesù è accusato di idee, Barabba di omicidio. La differenza è abissale. Gesù non ha fatto del male a nessuno. Barabba ha ucciso, ha tolto la vita.</w:t>
      </w:r>
    </w:p>
    <w:p w14:paraId="4F87F415" w14:textId="061573CA" w:rsidR="002C7A5A" w:rsidRPr="00F815FE" w:rsidRDefault="002C7A5A" w:rsidP="002C7A5A">
      <w:pPr>
        <w:spacing w:after="120"/>
        <w:jc w:val="both"/>
        <w:rPr>
          <w:rFonts w:ascii="Arial" w:hAnsi="Arial"/>
          <w:bCs/>
          <w:sz w:val="24"/>
        </w:rPr>
      </w:pPr>
      <w:r w:rsidRPr="00F815FE">
        <w:rPr>
          <w:rFonts w:ascii="Arial" w:hAnsi="Arial"/>
          <w:bCs/>
          <w:sz w:val="24"/>
        </w:rPr>
        <w:t>Gesù è innocente. Barabba è un assassino. Loro cosa chiedono a Pilato? Che mandi a morte l’innocente, che liberi dalla morte l’assassino. Chiedono che l’innocenza sia dichiarata colpevole, che la colpevolezza sia detta innocente.</w:t>
      </w:r>
      <w:r w:rsidR="00F815FE" w:rsidRPr="00F815FE">
        <w:rPr>
          <w:rFonts w:ascii="Arial" w:hAnsi="Arial"/>
          <w:bCs/>
          <w:sz w:val="24"/>
        </w:rPr>
        <w:t xml:space="preserve"> </w:t>
      </w:r>
      <w:r w:rsidRPr="00F815FE">
        <w:rPr>
          <w:rFonts w:ascii="Arial" w:hAnsi="Arial"/>
          <w:bCs/>
          <w:sz w:val="24"/>
        </w:rPr>
        <w:t>Questa è la forza del male quando si impossessa di un cuore</w:t>
      </w:r>
      <w:r w:rsidR="00AB6684">
        <w:rPr>
          <w:rFonts w:ascii="Arial" w:hAnsi="Arial"/>
          <w:bCs/>
          <w:sz w:val="24"/>
        </w:rPr>
        <w:t xml:space="preserve">. </w:t>
      </w:r>
      <w:r w:rsidRPr="00F815FE">
        <w:rPr>
          <w:rFonts w:ascii="Arial" w:hAnsi="Arial"/>
          <w:bCs/>
          <w:sz w:val="24"/>
        </w:rPr>
        <w:t>La storia spesso è fatta da questa forza di male e di peccato e finché ci sarà il peccato e il male nel cuore ci sarà anche questo tipo di storia.</w:t>
      </w:r>
    </w:p>
    <w:p w14:paraId="3988F0A2" w14:textId="79575C05" w:rsidR="002C7A5A" w:rsidRPr="00F815FE" w:rsidRDefault="002C7A5A" w:rsidP="002C7A5A">
      <w:pPr>
        <w:spacing w:after="120"/>
        <w:jc w:val="both"/>
        <w:rPr>
          <w:rFonts w:ascii="Arial" w:hAnsi="Arial"/>
          <w:bCs/>
          <w:sz w:val="24"/>
        </w:rPr>
      </w:pPr>
      <w:r w:rsidRPr="00F815FE">
        <w:rPr>
          <w:rFonts w:ascii="Arial" w:hAnsi="Arial"/>
          <w:bCs/>
          <w:sz w:val="24"/>
        </w:rPr>
        <w:t>Pilato non è disposto a questo scambio. Vuole rilasciare Gesù.</w:t>
      </w:r>
      <w:r w:rsidR="00F815FE" w:rsidRPr="00F815FE">
        <w:rPr>
          <w:rFonts w:ascii="Arial" w:hAnsi="Arial"/>
          <w:bCs/>
          <w:sz w:val="24"/>
        </w:rPr>
        <w:t xml:space="preserve"> </w:t>
      </w:r>
      <w:r w:rsidRPr="00F815FE">
        <w:rPr>
          <w:rFonts w:ascii="Arial" w:hAnsi="Arial"/>
          <w:bCs/>
          <w:sz w:val="24"/>
        </w:rPr>
        <w:t>Lui però non sa che ci sono dei momenti in cui bisogna smettere di parlare, perché urge prendere la decisione giusta, quella che è frutto della coscienza informata dalla storia.</w:t>
      </w:r>
      <w:r w:rsidR="00F815FE" w:rsidRPr="00F815FE">
        <w:rPr>
          <w:rFonts w:ascii="Arial" w:hAnsi="Arial"/>
          <w:bCs/>
          <w:sz w:val="24"/>
        </w:rPr>
        <w:t xml:space="preserve"> </w:t>
      </w:r>
      <w:r w:rsidRPr="00F815FE">
        <w:rPr>
          <w:rFonts w:ascii="Arial" w:hAnsi="Arial"/>
          <w:bCs/>
          <w:sz w:val="24"/>
        </w:rPr>
        <w:t xml:space="preserve">Chi </w:t>
      </w:r>
      <w:r w:rsidRPr="00F815FE">
        <w:rPr>
          <w:rFonts w:ascii="Arial" w:hAnsi="Arial"/>
          <w:bCs/>
          <w:sz w:val="24"/>
        </w:rPr>
        <w:lastRenderedPageBreak/>
        <w:t>dialoga con il male all’infinito, dal male sarà travolto. Il male è sordo. Alla sordità del male si può rispondere in un solo modo: prendere la giusta decisione al momento giusto; prendere la decisione vera al momento vero; prendere la decisione santa al momento santo.</w:t>
      </w:r>
      <w:r w:rsidR="00F815FE" w:rsidRPr="00F815FE">
        <w:rPr>
          <w:rFonts w:ascii="Arial" w:hAnsi="Arial"/>
          <w:bCs/>
          <w:sz w:val="24"/>
        </w:rPr>
        <w:t xml:space="preserve"> </w:t>
      </w:r>
      <w:r w:rsidRPr="00F815FE">
        <w:rPr>
          <w:rFonts w:ascii="Arial" w:hAnsi="Arial"/>
          <w:bCs/>
          <w:sz w:val="24"/>
        </w:rPr>
        <w:t>Pilato questo non lo fa e rimane travolto dalla sordità del male.</w:t>
      </w:r>
    </w:p>
    <w:p w14:paraId="68BA6797" w14:textId="1C99ED5E" w:rsidR="002C7A5A" w:rsidRPr="00F815FE" w:rsidRDefault="002C7A5A" w:rsidP="002C7A5A">
      <w:pPr>
        <w:spacing w:after="120"/>
        <w:jc w:val="both"/>
        <w:rPr>
          <w:rFonts w:ascii="Arial" w:hAnsi="Arial"/>
          <w:bCs/>
          <w:sz w:val="24"/>
        </w:rPr>
      </w:pPr>
      <w:r w:rsidRPr="00F815FE">
        <w:rPr>
          <w:rFonts w:ascii="Arial" w:hAnsi="Arial"/>
          <w:bCs/>
          <w:sz w:val="24"/>
        </w:rPr>
        <w:t>Lui non è più ascoltato. Ormai si urla solamente. L’urlo è segno di prepotenza e di forza</w:t>
      </w:r>
      <w:r w:rsidR="00AB6684">
        <w:rPr>
          <w:rFonts w:ascii="Arial" w:hAnsi="Arial"/>
          <w:bCs/>
          <w:sz w:val="24"/>
        </w:rPr>
        <w:t xml:space="preserve">. </w:t>
      </w:r>
      <w:r w:rsidRPr="00F815FE">
        <w:rPr>
          <w:rFonts w:ascii="Arial" w:hAnsi="Arial"/>
          <w:bCs/>
          <w:sz w:val="24"/>
        </w:rPr>
        <w:t>Il loro urlo grida una cosa sola: “Crocifiggilo, crocifiggilo!”.</w:t>
      </w:r>
      <w:r w:rsidR="00F815FE" w:rsidRPr="00F815FE">
        <w:rPr>
          <w:rFonts w:ascii="Arial" w:hAnsi="Arial"/>
          <w:bCs/>
          <w:sz w:val="24"/>
        </w:rPr>
        <w:t xml:space="preserve"> </w:t>
      </w:r>
      <w:r w:rsidRPr="00F815FE">
        <w:rPr>
          <w:rFonts w:ascii="Arial" w:hAnsi="Arial"/>
          <w:bCs/>
          <w:sz w:val="24"/>
        </w:rPr>
        <w:t>Non c’è più ragionevolezza, non c’è ricerca di verità, ogni saggezza è sparita, anche quella apparente.</w:t>
      </w:r>
      <w:r w:rsidR="00F815FE" w:rsidRPr="00F815FE">
        <w:rPr>
          <w:rFonts w:ascii="Arial" w:hAnsi="Arial"/>
          <w:bCs/>
          <w:sz w:val="24"/>
        </w:rPr>
        <w:t xml:space="preserve"> </w:t>
      </w:r>
      <w:r w:rsidRPr="00F815FE">
        <w:rPr>
          <w:rFonts w:ascii="Arial" w:hAnsi="Arial"/>
          <w:bCs/>
          <w:sz w:val="24"/>
        </w:rPr>
        <w:t>Ora si manifesta con chiarezza la loro volontà. Loro vogliono che Cristo sia ucciso. Voglio che sia Pilato ad ucciderlo. Vogliono che siano gli altri a prendersi questa responsabilità</w:t>
      </w:r>
      <w:r w:rsidR="00AB6684">
        <w:rPr>
          <w:rFonts w:ascii="Arial" w:hAnsi="Arial"/>
          <w:bCs/>
          <w:sz w:val="24"/>
        </w:rPr>
        <w:t xml:space="preserve">. </w:t>
      </w:r>
      <w:r w:rsidRPr="00F815FE">
        <w:rPr>
          <w:rFonts w:ascii="Arial" w:hAnsi="Arial"/>
          <w:bCs/>
          <w:sz w:val="24"/>
        </w:rPr>
        <w:t>Questa è la forza e la potenza del male: rendere gli altri colpevoli delle nostre colpe, responsabili delle nostre scelte, additati dalla storia come i fautori del male voluto e perpetrato da noi.</w:t>
      </w:r>
    </w:p>
    <w:p w14:paraId="194306C5" w14:textId="597E6650" w:rsidR="002C7A5A" w:rsidRPr="00F815FE" w:rsidRDefault="002C7A5A" w:rsidP="002C7A5A">
      <w:pPr>
        <w:spacing w:after="120"/>
        <w:jc w:val="both"/>
        <w:rPr>
          <w:rFonts w:ascii="Arial" w:hAnsi="Arial"/>
          <w:bCs/>
          <w:sz w:val="24"/>
        </w:rPr>
      </w:pPr>
      <w:r w:rsidRPr="00F815FE">
        <w:rPr>
          <w:rFonts w:ascii="Arial" w:hAnsi="Arial"/>
          <w:bCs/>
          <w:sz w:val="24"/>
        </w:rPr>
        <w:t>Pilato ormai è fuori gioco</w:t>
      </w:r>
      <w:r w:rsidR="008847C7" w:rsidRPr="00F815FE">
        <w:rPr>
          <w:rFonts w:ascii="Arial" w:hAnsi="Arial"/>
          <w:bCs/>
          <w:sz w:val="24"/>
        </w:rPr>
        <w:t xml:space="preserve">. </w:t>
      </w:r>
      <w:r w:rsidRPr="00F815FE">
        <w:rPr>
          <w:rFonts w:ascii="Arial" w:hAnsi="Arial"/>
          <w:bCs/>
          <w:sz w:val="24"/>
        </w:rPr>
        <w:t>Ha giocato male e ora si trova anche lui coinvolto nel male, dal male è come soggiogato, tenuto prigioniero.</w:t>
      </w:r>
      <w:r w:rsidR="00F815FE" w:rsidRPr="00F815FE">
        <w:rPr>
          <w:rFonts w:ascii="Arial" w:hAnsi="Arial"/>
          <w:bCs/>
          <w:sz w:val="24"/>
        </w:rPr>
        <w:t xml:space="preserve"> </w:t>
      </w:r>
      <w:r w:rsidRPr="00F815FE">
        <w:rPr>
          <w:rFonts w:ascii="Arial" w:hAnsi="Arial"/>
          <w:bCs/>
          <w:sz w:val="24"/>
        </w:rPr>
        <w:t>Insiste con la sua insipiente proposta: Gesù è innocente. Lo castigo severamente e lo poi rilascerò.</w:t>
      </w:r>
      <w:r w:rsidR="00F815FE" w:rsidRPr="00F815FE">
        <w:rPr>
          <w:rFonts w:ascii="Arial" w:hAnsi="Arial"/>
          <w:bCs/>
          <w:sz w:val="24"/>
        </w:rPr>
        <w:t xml:space="preserve"> </w:t>
      </w:r>
      <w:r w:rsidRPr="00F815FE">
        <w:rPr>
          <w:rFonts w:ascii="Arial" w:hAnsi="Arial"/>
          <w:bCs/>
          <w:sz w:val="24"/>
        </w:rPr>
        <w:t>Se lo castighi è colpevole. Se è innocente non puoi castigarlo. È questa la giustizia</w:t>
      </w:r>
      <w:r w:rsidR="00AB6684">
        <w:rPr>
          <w:rFonts w:ascii="Arial" w:hAnsi="Arial"/>
          <w:bCs/>
          <w:sz w:val="24"/>
        </w:rPr>
        <w:t xml:space="preserve">. </w:t>
      </w:r>
      <w:r w:rsidRPr="00F815FE">
        <w:rPr>
          <w:rFonts w:ascii="Arial" w:hAnsi="Arial"/>
          <w:bCs/>
          <w:sz w:val="24"/>
        </w:rPr>
        <w:t>Se sei disposto a castigarlo per farci un piacere, non è questo il piacere che ti chiediamo.</w:t>
      </w:r>
      <w:r w:rsidR="00F815FE" w:rsidRPr="00F815FE">
        <w:rPr>
          <w:rFonts w:ascii="Arial" w:hAnsi="Arial"/>
          <w:bCs/>
          <w:sz w:val="24"/>
        </w:rPr>
        <w:t xml:space="preserve"> </w:t>
      </w:r>
      <w:r w:rsidRPr="00F815FE">
        <w:rPr>
          <w:rFonts w:ascii="Arial" w:hAnsi="Arial"/>
          <w:bCs/>
          <w:sz w:val="24"/>
        </w:rPr>
        <w:t>Se vuoi farci un piacere, il piacere è quello che vogliamo noi, non quello che vuoi tu. Noi vogliamo la morte di quest’uomo.</w:t>
      </w:r>
      <w:r w:rsidR="00F815FE" w:rsidRPr="00F815FE">
        <w:rPr>
          <w:rFonts w:ascii="Arial" w:hAnsi="Arial"/>
          <w:bCs/>
          <w:sz w:val="24"/>
        </w:rPr>
        <w:t xml:space="preserve"> </w:t>
      </w:r>
      <w:r w:rsidRPr="00F815FE">
        <w:rPr>
          <w:rFonts w:ascii="Arial" w:hAnsi="Arial"/>
          <w:bCs/>
          <w:sz w:val="24"/>
        </w:rPr>
        <w:t>Questo ti chiediamo, questo ci devi concedere.</w:t>
      </w:r>
    </w:p>
    <w:p w14:paraId="4C220F8D" w14:textId="54EC67EA" w:rsidR="002C7A5A" w:rsidRPr="00F815FE" w:rsidRDefault="002C7A5A" w:rsidP="002C7A5A">
      <w:pPr>
        <w:spacing w:after="120"/>
        <w:jc w:val="both"/>
        <w:rPr>
          <w:rFonts w:ascii="Arial" w:hAnsi="Arial"/>
          <w:bCs/>
          <w:sz w:val="24"/>
        </w:rPr>
      </w:pPr>
      <w:r w:rsidRPr="00F815FE">
        <w:rPr>
          <w:rFonts w:ascii="Arial" w:hAnsi="Arial"/>
          <w:bCs/>
          <w:sz w:val="24"/>
        </w:rPr>
        <w:t>Il male gioca con il male; il male più forte vince il male più debole. Lo vince, perché vede una falla: ha timore di andare fino in fondo nel male, se però si insiste lo farà di sicuro.</w:t>
      </w:r>
      <w:r w:rsidR="00F815FE" w:rsidRPr="00F815FE">
        <w:rPr>
          <w:rFonts w:ascii="Arial" w:hAnsi="Arial"/>
          <w:bCs/>
          <w:sz w:val="24"/>
        </w:rPr>
        <w:t xml:space="preserve"> </w:t>
      </w:r>
      <w:r w:rsidRPr="00F815FE">
        <w:rPr>
          <w:rFonts w:ascii="Arial" w:hAnsi="Arial"/>
          <w:bCs/>
          <w:sz w:val="24"/>
        </w:rPr>
        <w:t>Questa è la logica spietata, crudele del male. Questa è persuasione di satana.</w:t>
      </w:r>
      <w:r w:rsidR="00F815FE" w:rsidRPr="00F815FE">
        <w:rPr>
          <w:rFonts w:ascii="Arial" w:hAnsi="Arial"/>
          <w:bCs/>
          <w:sz w:val="24"/>
        </w:rPr>
        <w:t xml:space="preserve"> </w:t>
      </w:r>
      <w:r w:rsidRPr="00F815FE">
        <w:rPr>
          <w:rFonts w:ascii="Arial" w:hAnsi="Arial"/>
          <w:bCs/>
          <w:sz w:val="24"/>
        </w:rPr>
        <w:t xml:space="preserve">Chiunque apre la porta al male in qualche </w:t>
      </w:r>
      <w:r w:rsidR="00F815FE" w:rsidRPr="00F815FE">
        <w:rPr>
          <w:rFonts w:ascii="Arial" w:hAnsi="Arial"/>
          <w:bCs/>
          <w:sz w:val="24"/>
        </w:rPr>
        <w:t xml:space="preserve"> </w:t>
      </w:r>
      <w:r w:rsidRPr="00F815FE">
        <w:rPr>
          <w:rFonts w:ascii="Arial" w:hAnsi="Arial"/>
          <w:bCs/>
          <w:sz w:val="24"/>
        </w:rPr>
        <w:t>cosa, a poco a poco dal male sarà travolto, conquistato, rovinato</w:t>
      </w:r>
      <w:r w:rsidR="00AB6684">
        <w:rPr>
          <w:rFonts w:ascii="Arial" w:hAnsi="Arial"/>
          <w:bCs/>
          <w:sz w:val="24"/>
        </w:rPr>
        <w:t xml:space="preserve">. </w:t>
      </w:r>
      <w:r w:rsidRPr="00F815FE">
        <w:rPr>
          <w:rFonts w:ascii="Arial" w:hAnsi="Arial"/>
          <w:bCs/>
          <w:sz w:val="24"/>
        </w:rPr>
        <w:t xml:space="preserve">Il no al male deve essere secco, tagliente, fin dal principio. </w:t>
      </w:r>
    </w:p>
    <w:p w14:paraId="20FE1084" w14:textId="77777777" w:rsidR="002C7A5A" w:rsidRPr="00F815FE" w:rsidRDefault="002C7A5A" w:rsidP="002C7A5A">
      <w:pPr>
        <w:spacing w:after="120"/>
        <w:jc w:val="both"/>
        <w:rPr>
          <w:rFonts w:ascii="Arial" w:hAnsi="Arial"/>
          <w:bCs/>
          <w:sz w:val="24"/>
        </w:rPr>
      </w:pPr>
      <w:r w:rsidRPr="00F815FE">
        <w:rPr>
          <w:rFonts w:ascii="Arial" w:hAnsi="Arial"/>
          <w:bCs/>
          <w:sz w:val="24"/>
        </w:rPr>
        <w:t>La pressione su Pilato ora raggiunge il culmine. Non c’è più dialogo, neanche apparente. C’è solo un grido universale. “Sia crocifisso”.</w:t>
      </w:r>
    </w:p>
    <w:p w14:paraId="7EA18F32" w14:textId="26F93781" w:rsidR="002C7A5A" w:rsidRPr="00F815FE" w:rsidRDefault="002C7A5A" w:rsidP="002C7A5A">
      <w:pPr>
        <w:spacing w:after="120"/>
        <w:jc w:val="both"/>
        <w:rPr>
          <w:rFonts w:ascii="Arial" w:hAnsi="Arial"/>
          <w:bCs/>
          <w:sz w:val="24"/>
        </w:rPr>
      </w:pPr>
      <w:r w:rsidRPr="00F815FE">
        <w:rPr>
          <w:rFonts w:ascii="Arial" w:hAnsi="Arial"/>
          <w:bCs/>
          <w:sz w:val="24"/>
        </w:rPr>
        <w:t>Pilato si arrende al male, si consegna ad esso, consegnando Gesù perché fosse crocifisso, consegnando Barabba perché divenisse uomo libero.</w:t>
      </w:r>
      <w:r w:rsidR="00F815FE" w:rsidRPr="00F815FE">
        <w:rPr>
          <w:rFonts w:ascii="Arial" w:hAnsi="Arial"/>
          <w:bCs/>
          <w:sz w:val="24"/>
        </w:rPr>
        <w:t xml:space="preserve"> </w:t>
      </w:r>
      <w:r w:rsidRPr="00F815FE">
        <w:rPr>
          <w:rFonts w:ascii="Arial" w:hAnsi="Arial"/>
          <w:bCs/>
          <w:sz w:val="24"/>
        </w:rPr>
        <w:t>Il testo evangelico è perfetto nella sua formulazione: Gesù è abbandonato alla loro volontà.</w:t>
      </w:r>
      <w:r w:rsidR="00F815FE" w:rsidRPr="00F815FE">
        <w:rPr>
          <w:rFonts w:ascii="Arial" w:hAnsi="Arial"/>
          <w:bCs/>
          <w:sz w:val="24"/>
        </w:rPr>
        <w:t xml:space="preserve"> </w:t>
      </w:r>
      <w:r w:rsidRPr="00F815FE">
        <w:rPr>
          <w:rFonts w:ascii="Arial" w:hAnsi="Arial"/>
          <w:bCs/>
          <w:sz w:val="24"/>
        </w:rPr>
        <w:t>Gesù è stato condannato per la loro volontà cattiva, non per la loro sete di giustizia e di verità.</w:t>
      </w:r>
      <w:r w:rsidR="00F815FE" w:rsidRPr="00F815FE">
        <w:rPr>
          <w:rFonts w:ascii="Arial" w:hAnsi="Arial"/>
          <w:bCs/>
          <w:sz w:val="24"/>
        </w:rPr>
        <w:t xml:space="preserve"> </w:t>
      </w:r>
      <w:r w:rsidRPr="00F815FE">
        <w:rPr>
          <w:rFonts w:ascii="Arial" w:hAnsi="Arial"/>
          <w:bCs/>
          <w:sz w:val="24"/>
        </w:rPr>
        <w:t>È la volontà la sede dell’errore, della falsità, dell’invidia, della gelosia, di ogni altro peccato</w:t>
      </w:r>
      <w:r w:rsidR="00AB6684">
        <w:rPr>
          <w:rFonts w:ascii="Arial" w:hAnsi="Arial"/>
          <w:bCs/>
          <w:sz w:val="24"/>
        </w:rPr>
        <w:t xml:space="preserve">. </w:t>
      </w:r>
      <w:r w:rsidRPr="00F815FE">
        <w:rPr>
          <w:rFonts w:ascii="Arial" w:hAnsi="Arial"/>
          <w:bCs/>
          <w:sz w:val="24"/>
        </w:rPr>
        <w:t>È questa la vera morte dell’uomo, la vera separazione all’interno di lui: le sue facoltà sono in lotta, in disaccordo, in disarmonia.</w:t>
      </w:r>
      <w:r w:rsidR="00F815FE" w:rsidRPr="00F815FE">
        <w:rPr>
          <w:rFonts w:ascii="Arial" w:hAnsi="Arial"/>
          <w:bCs/>
          <w:sz w:val="24"/>
        </w:rPr>
        <w:t xml:space="preserve"> </w:t>
      </w:r>
      <w:r w:rsidRPr="00F815FE">
        <w:rPr>
          <w:rFonts w:ascii="Arial" w:hAnsi="Arial"/>
          <w:bCs/>
          <w:sz w:val="24"/>
        </w:rPr>
        <w:t>La carne vince lo spirito, la volontà la ragionevolezza, i sentimenti la verità, la concupiscenza la carità. Il male più forte ingoia il male più piccolo e lo distrugge, perché lo piega alla sua volontà.</w:t>
      </w:r>
    </w:p>
    <w:p w14:paraId="2AE0D279" w14:textId="64C056E9" w:rsidR="002C7A5A" w:rsidRPr="00F815FE" w:rsidRDefault="002C7A5A" w:rsidP="002C7A5A">
      <w:pPr>
        <w:spacing w:after="120"/>
        <w:jc w:val="both"/>
        <w:rPr>
          <w:rFonts w:ascii="Arial" w:hAnsi="Arial"/>
          <w:bCs/>
          <w:sz w:val="24"/>
        </w:rPr>
      </w:pPr>
      <w:r w:rsidRPr="00F815FE">
        <w:rPr>
          <w:rFonts w:ascii="Arial" w:hAnsi="Arial"/>
          <w:bCs/>
          <w:sz w:val="24"/>
        </w:rPr>
        <w:t>La croce di Gesù è pesante. I soldati con molta disinvoltura prendono un uomo che veniva dalla campagna, gli pongono addosso la croce e lo fanno camminare dietro a Gesù.</w:t>
      </w:r>
      <w:r w:rsidR="00F815FE" w:rsidRPr="00F815FE">
        <w:rPr>
          <w:rFonts w:ascii="Arial" w:hAnsi="Arial"/>
          <w:bCs/>
          <w:sz w:val="24"/>
        </w:rPr>
        <w:t xml:space="preserve"> </w:t>
      </w:r>
      <w:r w:rsidRPr="00F815FE">
        <w:rPr>
          <w:rFonts w:ascii="Arial" w:hAnsi="Arial"/>
          <w:bCs/>
          <w:sz w:val="24"/>
        </w:rPr>
        <w:t>Questo episodio ci dice due verità:</w:t>
      </w:r>
    </w:p>
    <w:p w14:paraId="0DF745A6" w14:textId="77777777" w:rsidR="002C7A5A" w:rsidRPr="00F815FE" w:rsidRDefault="002C7A5A" w:rsidP="00F815FE">
      <w:pPr>
        <w:spacing w:after="120"/>
        <w:jc w:val="both"/>
        <w:rPr>
          <w:rFonts w:ascii="Arial" w:hAnsi="Arial"/>
          <w:bCs/>
          <w:sz w:val="24"/>
        </w:rPr>
      </w:pPr>
      <w:r w:rsidRPr="00F815FE">
        <w:rPr>
          <w:rFonts w:ascii="Arial" w:hAnsi="Arial"/>
          <w:bCs/>
          <w:sz w:val="24"/>
        </w:rPr>
        <w:t>il male impone certe opere di bene, per costrizione. Nessuno può imporre il bene per costrizione. Il bene da fare deve essere atto libero del cuore che ama, che vede la necessità e vi pone rimedio, dona ad essa la giusta soluzione.</w:t>
      </w:r>
    </w:p>
    <w:p w14:paraId="6237B50A" w14:textId="77777777" w:rsidR="002C7A5A" w:rsidRPr="00F815FE" w:rsidRDefault="002C7A5A" w:rsidP="00F815FE">
      <w:pPr>
        <w:spacing w:after="120"/>
        <w:jc w:val="both"/>
        <w:rPr>
          <w:rFonts w:ascii="Arial" w:hAnsi="Arial"/>
          <w:bCs/>
          <w:sz w:val="24"/>
        </w:rPr>
      </w:pPr>
      <w:r w:rsidRPr="00F815FE">
        <w:rPr>
          <w:rFonts w:ascii="Arial" w:hAnsi="Arial"/>
          <w:bCs/>
          <w:sz w:val="24"/>
        </w:rPr>
        <w:lastRenderedPageBreak/>
        <w:t xml:space="preserve">Il bene imposto può essere però offerto volontariamente come sacrificio, come atto di vero amore. Perché ciò avvenga e l’opera sia meritoria presso Dio è necessario che chi è stato, o viene costretto a fare una cosa, la scelga come sua e la faccia, mettendovi però tutto l’amore possibile. La costrizione in questo caso è solo iniziale. Poi si trasforma in scelta. </w:t>
      </w:r>
    </w:p>
    <w:p w14:paraId="0E292245" w14:textId="77777777" w:rsidR="002C7A5A" w:rsidRPr="00F815FE" w:rsidRDefault="002C7A5A" w:rsidP="002C7A5A">
      <w:pPr>
        <w:spacing w:after="120"/>
        <w:jc w:val="both"/>
        <w:rPr>
          <w:rFonts w:ascii="Arial" w:hAnsi="Arial"/>
          <w:bCs/>
          <w:sz w:val="24"/>
        </w:rPr>
      </w:pPr>
      <w:r w:rsidRPr="00F815FE">
        <w:rPr>
          <w:rFonts w:ascii="Arial" w:hAnsi="Arial"/>
          <w:bCs/>
          <w:sz w:val="24"/>
        </w:rPr>
        <w:t>La vita impone tante costrizioni. Sta alla singola persona trasformarle in atti di vero amore, di purissima e intensissima carità. È questa la via ordinaria della santificazione.</w:t>
      </w:r>
    </w:p>
    <w:p w14:paraId="20A3FE21" w14:textId="161CA765" w:rsidR="002C7A5A" w:rsidRPr="00F815FE" w:rsidRDefault="002C7A5A" w:rsidP="002C7A5A">
      <w:pPr>
        <w:spacing w:after="120"/>
        <w:jc w:val="both"/>
        <w:rPr>
          <w:rFonts w:ascii="Arial" w:hAnsi="Arial"/>
          <w:bCs/>
          <w:sz w:val="24"/>
        </w:rPr>
      </w:pPr>
      <w:r w:rsidRPr="00F815FE">
        <w:rPr>
          <w:rFonts w:ascii="Arial" w:hAnsi="Arial"/>
          <w:bCs/>
          <w:sz w:val="24"/>
        </w:rPr>
        <w:t>Questo versetto ci dice che non tutti hanno chiesto la morte di Cristo Gesù. Non tutti erano a urlare dinanzi a Pilato.</w:t>
      </w:r>
      <w:r w:rsidR="00F815FE" w:rsidRPr="00F815FE">
        <w:rPr>
          <w:rFonts w:ascii="Arial" w:hAnsi="Arial"/>
          <w:bCs/>
          <w:sz w:val="24"/>
        </w:rPr>
        <w:t xml:space="preserve"> </w:t>
      </w:r>
      <w:r w:rsidRPr="00F815FE">
        <w:rPr>
          <w:rFonts w:ascii="Arial" w:hAnsi="Arial"/>
          <w:bCs/>
          <w:sz w:val="24"/>
        </w:rPr>
        <w:t>Il peccato deve essere circoscritto ai presenti: sommi sacerdoti, scribi, autorità, folla urlante.</w:t>
      </w:r>
      <w:r w:rsidR="00F815FE" w:rsidRPr="00F815FE">
        <w:rPr>
          <w:rFonts w:ascii="Arial" w:hAnsi="Arial"/>
          <w:bCs/>
          <w:sz w:val="24"/>
        </w:rPr>
        <w:t xml:space="preserve"> </w:t>
      </w:r>
      <w:r w:rsidRPr="00F815FE">
        <w:rPr>
          <w:rFonts w:ascii="Arial" w:hAnsi="Arial"/>
          <w:bCs/>
          <w:sz w:val="24"/>
        </w:rPr>
        <w:t>Gli altri sono innocenti della morte di Cristo. La responsabilità di un atto è di chi lo pone in essere e di chi vi partecipa attivamente al suo svolgersi dal primo istante sino alla fine.</w:t>
      </w:r>
      <w:r w:rsidR="00F815FE" w:rsidRPr="00F815FE">
        <w:rPr>
          <w:rFonts w:ascii="Arial" w:hAnsi="Arial"/>
          <w:bCs/>
          <w:sz w:val="24"/>
        </w:rPr>
        <w:t xml:space="preserve"> </w:t>
      </w:r>
      <w:r w:rsidRPr="00F815FE">
        <w:rPr>
          <w:rFonts w:ascii="Arial" w:hAnsi="Arial"/>
          <w:bCs/>
          <w:sz w:val="24"/>
        </w:rPr>
        <w:t>La responsabilità passiva è di chi ha il dovere e il potere di far sì che l’atto non venga posto e si astiene, fa silenzio, non manifesta la sua decisione.</w:t>
      </w:r>
      <w:r w:rsidR="00F815FE" w:rsidRPr="00F815FE">
        <w:rPr>
          <w:rFonts w:ascii="Arial" w:hAnsi="Arial"/>
          <w:bCs/>
          <w:sz w:val="24"/>
        </w:rPr>
        <w:t xml:space="preserve"> </w:t>
      </w:r>
      <w:r w:rsidRPr="00F815FE">
        <w:rPr>
          <w:rFonts w:ascii="Arial" w:hAnsi="Arial"/>
          <w:bCs/>
          <w:sz w:val="24"/>
        </w:rPr>
        <w:t xml:space="preserve">Questa passività è responsabile a motivo del dovere e del potere che si esercita. </w:t>
      </w:r>
    </w:p>
    <w:p w14:paraId="53542A1A" w14:textId="5CE270D6" w:rsidR="002C7A5A" w:rsidRPr="00F815FE" w:rsidRDefault="002C7A5A" w:rsidP="002C7A5A">
      <w:pPr>
        <w:spacing w:after="120"/>
        <w:jc w:val="both"/>
        <w:rPr>
          <w:rFonts w:ascii="Arial" w:hAnsi="Arial"/>
          <w:bCs/>
          <w:sz w:val="24"/>
        </w:rPr>
      </w:pPr>
      <w:r w:rsidRPr="00F815FE">
        <w:rPr>
          <w:rFonts w:ascii="Arial" w:hAnsi="Arial"/>
          <w:bCs/>
          <w:sz w:val="24"/>
        </w:rPr>
        <w:t>Gesù è l’uomo della verità e tutto conduce nella verità, anche la compassione e le lacrime, i pensieri della mente e i sentimenti del cuore.</w:t>
      </w:r>
      <w:r w:rsidR="00F815FE" w:rsidRPr="00F815FE">
        <w:rPr>
          <w:rFonts w:ascii="Arial" w:hAnsi="Arial"/>
          <w:bCs/>
          <w:sz w:val="24"/>
        </w:rPr>
        <w:t xml:space="preserve"> </w:t>
      </w:r>
      <w:r w:rsidRPr="00F815FE">
        <w:rPr>
          <w:rFonts w:ascii="Arial" w:hAnsi="Arial"/>
          <w:bCs/>
          <w:sz w:val="24"/>
        </w:rPr>
        <w:t>La prima verità è questa: Lui è il legno verde, legno innocente, senza macchia. Lui è legno di verità, di carità, di solo bene, di assoluto e perfetto bene</w:t>
      </w:r>
      <w:r w:rsidR="00AB6684">
        <w:rPr>
          <w:rFonts w:ascii="Arial" w:hAnsi="Arial"/>
          <w:bCs/>
          <w:sz w:val="24"/>
        </w:rPr>
        <w:t xml:space="preserve">. </w:t>
      </w:r>
      <w:r w:rsidRPr="00F815FE">
        <w:rPr>
          <w:rFonts w:ascii="Arial" w:hAnsi="Arial"/>
          <w:bCs/>
          <w:sz w:val="24"/>
        </w:rPr>
        <w:t xml:space="preserve">Il male lo ha condannato a morte, lo sta per inchiodare sulla croce. </w:t>
      </w:r>
    </w:p>
    <w:p w14:paraId="5EE01AD6" w14:textId="77777777" w:rsidR="002C7A5A" w:rsidRPr="00F815FE" w:rsidRDefault="002C7A5A" w:rsidP="002C7A5A">
      <w:pPr>
        <w:spacing w:after="120"/>
        <w:jc w:val="both"/>
        <w:rPr>
          <w:rFonts w:ascii="Arial" w:hAnsi="Arial"/>
          <w:bCs/>
          <w:sz w:val="24"/>
        </w:rPr>
      </w:pPr>
      <w:r w:rsidRPr="00F815FE">
        <w:rPr>
          <w:rFonts w:ascii="Arial" w:hAnsi="Arial"/>
          <w:bCs/>
          <w:sz w:val="24"/>
        </w:rPr>
        <w:t>Se il male ha mostrato una tale potenza contro di Lui, cosa non riuscirà a fare verso gli altri uomini, che sono soltanto legni secchi, cioè senza la vita in essi della verità, della carità, della santità?</w:t>
      </w:r>
    </w:p>
    <w:p w14:paraId="7D126813" w14:textId="521C8583" w:rsidR="002C7A5A" w:rsidRPr="00F815FE" w:rsidRDefault="002C7A5A" w:rsidP="002C7A5A">
      <w:pPr>
        <w:spacing w:after="120"/>
        <w:jc w:val="both"/>
        <w:rPr>
          <w:rFonts w:ascii="Arial" w:hAnsi="Arial"/>
          <w:bCs/>
          <w:sz w:val="24"/>
        </w:rPr>
      </w:pPr>
      <w:r w:rsidRPr="00F815FE">
        <w:rPr>
          <w:rFonts w:ascii="Arial" w:hAnsi="Arial"/>
          <w:bCs/>
          <w:sz w:val="24"/>
        </w:rPr>
        <w:t>Ecco la seconda verità: ogni legno secco sarà un giorno distrutto. Quel giorno sarà assai amaro. La morte sarà preferibile alla stessa vita. La morte sarà invocata come una liberazione dal terrore e dal male che sovrasta ogni persona.</w:t>
      </w:r>
      <w:r w:rsidR="00F815FE" w:rsidRPr="00F815FE">
        <w:rPr>
          <w:rFonts w:ascii="Arial" w:hAnsi="Arial"/>
          <w:bCs/>
          <w:sz w:val="24"/>
        </w:rPr>
        <w:t xml:space="preserve"> </w:t>
      </w:r>
      <w:r w:rsidRPr="00F815FE">
        <w:rPr>
          <w:rFonts w:ascii="Arial" w:hAnsi="Arial"/>
          <w:bCs/>
          <w:sz w:val="24"/>
        </w:rPr>
        <w:t>Sorge una sola necessità spirituale: divenire legni verdi in Cristo legno verde per prepararci a vivere il giorno del male come lo sta vivendo Gesù Signore: nella verità, nel perdono, nella misericordia, nella speranza della vita che il Signore ci darà quando avremo superato ogni prova del male.</w:t>
      </w:r>
    </w:p>
    <w:p w14:paraId="1A050745" w14:textId="5C5BB809" w:rsidR="002C7A5A" w:rsidRPr="00F815FE" w:rsidRDefault="002C7A5A" w:rsidP="002C7A5A">
      <w:pPr>
        <w:spacing w:after="120"/>
        <w:jc w:val="both"/>
        <w:rPr>
          <w:rFonts w:ascii="Arial" w:hAnsi="Arial"/>
          <w:bCs/>
          <w:sz w:val="24"/>
        </w:rPr>
      </w:pPr>
      <w:r w:rsidRPr="00F815FE">
        <w:rPr>
          <w:rFonts w:ascii="Arial" w:hAnsi="Arial"/>
          <w:bCs/>
          <w:sz w:val="24"/>
        </w:rPr>
        <w:t>Gesù non è il solo da giustiziare. Assieme a Lui ci sono anche due malfattori</w:t>
      </w:r>
      <w:r w:rsidR="00AB6684">
        <w:rPr>
          <w:rFonts w:ascii="Arial" w:hAnsi="Arial"/>
          <w:bCs/>
          <w:sz w:val="24"/>
        </w:rPr>
        <w:t xml:space="preserve">. </w:t>
      </w:r>
      <w:r w:rsidRPr="00F815FE">
        <w:rPr>
          <w:rFonts w:ascii="Arial" w:hAnsi="Arial"/>
          <w:bCs/>
          <w:sz w:val="24"/>
        </w:rPr>
        <w:t>Gesù, giusto, viene crocifisso in mezzo a due ingiusti. Gesù, vero, viene innalzato in mezzo a due che avevano fatto della loro vita un servizio alla falsità</w:t>
      </w:r>
      <w:r w:rsidR="00AB6684">
        <w:rPr>
          <w:rFonts w:ascii="Arial" w:hAnsi="Arial"/>
          <w:bCs/>
          <w:sz w:val="24"/>
        </w:rPr>
        <w:t xml:space="preserve">. </w:t>
      </w:r>
      <w:r w:rsidRPr="00F815FE">
        <w:rPr>
          <w:rFonts w:ascii="Arial" w:hAnsi="Arial"/>
          <w:bCs/>
          <w:sz w:val="24"/>
        </w:rPr>
        <w:t>Innalzandolo in mezzo a due malfattori, lo si vuole confondere nel peccato del mondo. Lo si vuole fare peccato con il peccato.</w:t>
      </w:r>
      <w:r w:rsidR="00F815FE" w:rsidRPr="00F815FE">
        <w:rPr>
          <w:rFonts w:ascii="Arial" w:hAnsi="Arial"/>
          <w:bCs/>
          <w:sz w:val="24"/>
        </w:rPr>
        <w:t xml:space="preserve"> </w:t>
      </w:r>
      <w:r w:rsidRPr="00F815FE">
        <w:rPr>
          <w:rFonts w:ascii="Arial" w:hAnsi="Arial"/>
          <w:bCs/>
          <w:sz w:val="24"/>
        </w:rPr>
        <w:t>Anche sulla croce Gesù mostra la sua innocenza, la sua verità, il suo amore.</w:t>
      </w:r>
      <w:r w:rsidR="00F815FE" w:rsidRPr="00F815FE">
        <w:rPr>
          <w:rFonts w:ascii="Arial" w:hAnsi="Arial"/>
          <w:bCs/>
          <w:sz w:val="24"/>
        </w:rPr>
        <w:t xml:space="preserve"> </w:t>
      </w:r>
      <w:r w:rsidRPr="00F815FE">
        <w:rPr>
          <w:rFonts w:ascii="Arial" w:hAnsi="Arial"/>
          <w:bCs/>
          <w:sz w:val="24"/>
        </w:rPr>
        <w:t>Egli dona compimento perfetto ad ogni parola pronunziata dal giorno del battesimo al Fiume Giordano fino a questo istante</w:t>
      </w:r>
      <w:r w:rsidR="00AB6684">
        <w:rPr>
          <w:rFonts w:ascii="Arial" w:hAnsi="Arial"/>
          <w:bCs/>
          <w:sz w:val="24"/>
        </w:rPr>
        <w:t xml:space="preserve">. </w:t>
      </w:r>
      <w:r w:rsidRPr="00F815FE">
        <w:rPr>
          <w:rFonts w:ascii="Arial" w:hAnsi="Arial"/>
          <w:bCs/>
          <w:sz w:val="24"/>
        </w:rPr>
        <w:t>Sulla croce Gesù vive in pienezza il discorso delle Beatitudini, che è l’unico programma del suo regno.</w:t>
      </w:r>
    </w:p>
    <w:p w14:paraId="168B937D" w14:textId="0DEA1705" w:rsidR="002C7A5A" w:rsidRPr="00F815FE" w:rsidRDefault="002C7A5A" w:rsidP="002C7A5A">
      <w:pPr>
        <w:spacing w:after="120"/>
        <w:jc w:val="both"/>
        <w:rPr>
          <w:rFonts w:ascii="Arial" w:hAnsi="Arial"/>
          <w:bCs/>
          <w:sz w:val="24"/>
        </w:rPr>
      </w:pPr>
      <w:r w:rsidRPr="00F815FE">
        <w:rPr>
          <w:rFonts w:ascii="Arial" w:hAnsi="Arial"/>
          <w:bCs/>
          <w:sz w:val="24"/>
        </w:rPr>
        <w:t>Gesù è il Maestro del perdono, della misericordia, della carità.</w:t>
      </w:r>
      <w:r w:rsidR="00F815FE" w:rsidRPr="00F815FE">
        <w:rPr>
          <w:rFonts w:ascii="Arial" w:hAnsi="Arial"/>
          <w:bCs/>
          <w:sz w:val="24"/>
        </w:rPr>
        <w:t xml:space="preserve"> </w:t>
      </w:r>
      <w:r w:rsidRPr="00F815FE">
        <w:rPr>
          <w:rFonts w:ascii="Arial" w:hAnsi="Arial"/>
          <w:bCs/>
          <w:sz w:val="24"/>
        </w:rPr>
        <w:t>Dall’alto della croce prega il Padre perché perdoni i suoi crocifissori, tutti coloro che avevano collaborato in qualsiasi modo alla sua condanna e al suo supplizio.</w:t>
      </w:r>
      <w:r w:rsidR="00F815FE" w:rsidRPr="00F815FE">
        <w:rPr>
          <w:rFonts w:ascii="Arial" w:hAnsi="Arial"/>
          <w:bCs/>
          <w:sz w:val="24"/>
        </w:rPr>
        <w:t xml:space="preserve"> </w:t>
      </w:r>
      <w:r w:rsidRPr="00F815FE">
        <w:rPr>
          <w:rFonts w:ascii="Arial" w:hAnsi="Arial"/>
          <w:bCs/>
          <w:sz w:val="24"/>
        </w:rPr>
        <w:t xml:space="preserve">Dinanzi a tanto amore c’è solo una risposta: il silenzio adorante e contemplante, il silenzio che si inabissa nell’amore di Cristo per essere da questo amore trasformato in </w:t>
      </w:r>
      <w:r w:rsidRPr="00F815FE">
        <w:rPr>
          <w:rFonts w:ascii="Arial" w:hAnsi="Arial"/>
          <w:bCs/>
          <w:sz w:val="24"/>
        </w:rPr>
        <w:lastRenderedPageBreak/>
        <w:t>carità paziente, amante, perdonante sempre.</w:t>
      </w:r>
      <w:r w:rsidR="00F815FE" w:rsidRPr="00F815FE">
        <w:rPr>
          <w:rFonts w:ascii="Arial" w:hAnsi="Arial"/>
          <w:bCs/>
          <w:sz w:val="24"/>
        </w:rPr>
        <w:t xml:space="preserve"> </w:t>
      </w:r>
      <w:r w:rsidRPr="00F815FE">
        <w:rPr>
          <w:rFonts w:ascii="Arial" w:hAnsi="Arial"/>
          <w:bCs/>
          <w:sz w:val="24"/>
        </w:rPr>
        <w:t>Come bottino i soldati tirano a sorte le sue vesti. Si compie nella passione di Gesù tutto quanto è stato annunziato dai Profeti e dai Salmi. Ad essi si rimanda per avere una visione più esaustiva tra profezia e compimento.</w:t>
      </w:r>
    </w:p>
    <w:p w14:paraId="0B6D1E41" w14:textId="77777777" w:rsidR="002C7A5A" w:rsidRPr="00F815FE" w:rsidRDefault="002C7A5A" w:rsidP="002C7A5A">
      <w:pPr>
        <w:spacing w:after="120"/>
        <w:jc w:val="both"/>
        <w:rPr>
          <w:rFonts w:ascii="Arial" w:hAnsi="Arial"/>
          <w:bCs/>
          <w:sz w:val="24"/>
        </w:rPr>
      </w:pPr>
      <w:r w:rsidRPr="00F815FE">
        <w:rPr>
          <w:rFonts w:ascii="Arial" w:hAnsi="Arial"/>
          <w:bCs/>
          <w:sz w:val="24"/>
        </w:rPr>
        <w:t xml:space="preserve">È scherno, quanto dicono i capi, perché loro non credono in Cristo. </w:t>
      </w:r>
    </w:p>
    <w:p w14:paraId="742E531D" w14:textId="77777777" w:rsidR="002C7A5A" w:rsidRPr="00F815FE" w:rsidRDefault="002C7A5A" w:rsidP="002C7A5A">
      <w:pPr>
        <w:spacing w:after="120"/>
        <w:jc w:val="both"/>
        <w:rPr>
          <w:rFonts w:ascii="Arial" w:hAnsi="Arial"/>
          <w:bCs/>
          <w:sz w:val="24"/>
        </w:rPr>
      </w:pPr>
      <w:r w:rsidRPr="00F815FE">
        <w:rPr>
          <w:rFonts w:ascii="Arial" w:hAnsi="Arial"/>
          <w:bCs/>
          <w:sz w:val="24"/>
        </w:rPr>
        <w:t xml:space="preserve">Loro pensano secondo la cecità del loro cuore e della loro mente. </w:t>
      </w:r>
    </w:p>
    <w:p w14:paraId="5D17FCCD" w14:textId="48BF4C41" w:rsidR="002C7A5A" w:rsidRPr="00F815FE" w:rsidRDefault="002C7A5A" w:rsidP="002C7A5A">
      <w:pPr>
        <w:spacing w:after="120"/>
        <w:jc w:val="both"/>
        <w:rPr>
          <w:rFonts w:ascii="Arial" w:hAnsi="Arial"/>
          <w:bCs/>
          <w:sz w:val="24"/>
        </w:rPr>
      </w:pPr>
      <w:r w:rsidRPr="00F815FE">
        <w:rPr>
          <w:rFonts w:ascii="Arial" w:hAnsi="Arial"/>
          <w:bCs/>
          <w:sz w:val="24"/>
        </w:rPr>
        <w:t>Loro parlano perché non conoscono il Signore e non sanno che il Dio dei loro Padri non ha mai agito con loro ripetendo i prodigi. Invece nella loro lunga storia ne ha creati sempre di nuovi.</w:t>
      </w:r>
      <w:r w:rsidR="00F815FE" w:rsidRPr="00F815FE">
        <w:rPr>
          <w:rFonts w:ascii="Arial" w:hAnsi="Arial"/>
          <w:bCs/>
          <w:sz w:val="24"/>
        </w:rPr>
        <w:t xml:space="preserve"> </w:t>
      </w:r>
      <w:r w:rsidRPr="00F815FE">
        <w:rPr>
          <w:rFonts w:ascii="Arial" w:hAnsi="Arial"/>
          <w:bCs/>
          <w:sz w:val="24"/>
        </w:rPr>
        <w:t>La novità appartiene a Dio. La ripetizione è degli uomini.</w:t>
      </w:r>
      <w:r w:rsidR="00F815FE" w:rsidRPr="00F815FE">
        <w:rPr>
          <w:rFonts w:ascii="Arial" w:hAnsi="Arial"/>
          <w:bCs/>
          <w:sz w:val="24"/>
        </w:rPr>
        <w:t xml:space="preserve"> </w:t>
      </w:r>
    </w:p>
    <w:p w14:paraId="02F9EF8A" w14:textId="125E4C88" w:rsidR="002C7A5A" w:rsidRPr="00F815FE" w:rsidRDefault="002C7A5A" w:rsidP="002C7A5A">
      <w:pPr>
        <w:spacing w:after="120"/>
        <w:jc w:val="both"/>
        <w:rPr>
          <w:rFonts w:ascii="Arial" w:hAnsi="Arial"/>
          <w:bCs/>
          <w:sz w:val="24"/>
        </w:rPr>
      </w:pPr>
      <w:r w:rsidRPr="00F815FE">
        <w:rPr>
          <w:rFonts w:ascii="Arial" w:hAnsi="Arial"/>
          <w:bCs/>
          <w:sz w:val="24"/>
        </w:rPr>
        <w:t>Dio agisce in modo sempre nuovo, impensabile finché non si sia compiuto. Lui salva, ma non secondo il loro concetto di salvezza, bensì secondo il suo ed il suo è divino.</w:t>
      </w:r>
      <w:r w:rsidR="00F815FE" w:rsidRPr="00F815FE">
        <w:rPr>
          <w:rFonts w:ascii="Arial" w:hAnsi="Arial"/>
          <w:bCs/>
          <w:sz w:val="24"/>
        </w:rPr>
        <w:t xml:space="preserve"> </w:t>
      </w:r>
      <w:r w:rsidRPr="00F815FE">
        <w:rPr>
          <w:rFonts w:ascii="Arial" w:hAnsi="Arial"/>
          <w:bCs/>
          <w:sz w:val="24"/>
        </w:rPr>
        <w:t>Il peccato schernisce perché pensa di possedere e di governare la storia. La storia nessuno la governa. Tutti coloro che pensano di poterla governare, dalla storia da loro portata avanti sono travolti, sconfitti, umiliati, scherniti, derisi</w:t>
      </w:r>
      <w:r w:rsidR="00AB6684">
        <w:rPr>
          <w:rFonts w:ascii="Arial" w:hAnsi="Arial"/>
          <w:bCs/>
          <w:sz w:val="24"/>
        </w:rPr>
        <w:t xml:space="preserve">. </w:t>
      </w:r>
      <w:r w:rsidRPr="00F815FE">
        <w:rPr>
          <w:rFonts w:ascii="Arial" w:hAnsi="Arial"/>
          <w:bCs/>
          <w:sz w:val="24"/>
        </w:rPr>
        <w:t xml:space="preserve">La storia è di Dio e Dio è il vincitore di ogni storia. </w:t>
      </w:r>
    </w:p>
    <w:p w14:paraId="288A9016" w14:textId="20BDB539" w:rsidR="002C7A5A" w:rsidRPr="00F815FE" w:rsidRDefault="002C7A5A" w:rsidP="002C7A5A">
      <w:pPr>
        <w:spacing w:after="120"/>
        <w:jc w:val="both"/>
        <w:rPr>
          <w:rFonts w:ascii="Arial" w:hAnsi="Arial"/>
          <w:bCs/>
          <w:sz w:val="24"/>
        </w:rPr>
      </w:pPr>
      <w:r w:rsidRPr="00F815FE">
        <w:rPr>
          <w:rFonts w:ascii="Arial" w:hAnsi="Arial"/>
          <w:bCs/>
          <w:sz w:val="24"/>
        </w:rPr>
        <w:t>Tra il ministero, la funzione, l’ufficio e la loro attuazione si inserisce spesso il peccato.</w:t>
      </w:r>
      <w:r w:rsidR="00F815FE" w:rsidRPr="00F815FE">
        <w:rPr>
          <w:rFonts w:ascii="Arial" w:hAnsi="Arial"/>
          <w:bCs/>
          <w:sz w:val="24"/>
        </w:rPr>
        <w:t xml:space="preserve"> </w:t>
      </w:r>
      <w:r w:rsidRPr="00F815FE">
        <w:rPr>
          <w:rFonts w:ascii="Arial" w:hAnsi="Arial"/>
          <w:bCs/>
          <w:sz w:val="24"/>
        </w:rPr>
        <w:t>Schernire, o dare dell’aceto non è ministero o funzione del soldato. È un arbitrio di peccato.</w:t>
      </w:r>
      <w:r w:rsidR="00F815FE" w:rsidRPr="00F815FE">
        <w:rPr>
          <w:rFonts w:ascii="Arial" w:hAnsi="Arial"/>
          <w:bCs/>
          <w:sz w:val="24"/>
        </w:rPr>
        <w:t xml:space="preserve"> </w:t>
      </w:r>
      <w:r w:rsidRPr="00F815FE">
        <w:rPr>
          <w:rFonts w:ascii="Arial" w:hAnsi="Arial"/>
          <w:bCs/>
          <w:sz w:val="24"/>
        </w:rPr>
        <w:t>Questo arbitrio è peccato perché causa dolore non dovuto neanche a chi è colpevole. È peccato anche perché è abuso di potere. Molta rovina del mondo, molta sofferenza, tanto dolore è causato proprio da questo arbitrio.</w:t>
      </w:r>
    </w:p>
    <w:p w14:paraId="23DC9629" w14:textId="1C92E850" w:rsidR="002C7A5A" w:rsidRPr="00F815FE" w:rsidRDefault="002C7A5A" w:rsidP="002C7A5A">
      <w:pPr>
        <w:spacing w:after="120"/>
        <w:jc w:val="both"/>
        <w:rPr>
          <w:rFonts w:ascii="Arial" w:hAnsi="Arial"/>
          <w:bCs/>
          <w:sz w:val="24"/>
        </w:rPr>
      </w:pPr>
      <w:r w:rsidRPr="00F815FE">
        <w:rPr>
          <w:rFonts w:ascii="Arial" w:hAnsi="Arial"/>
          <w:bCs/>
          <w:sz w:val="24"/>
        </w:rPr>
        <w:t>Invece Gesù ci chiama alla grande pietà e misericordia verso tutti. Lui ce lo sta insegnando dall’alto della croce, pregando per i suoi carnefici. Lui, il sofferente, ha pietà per coloro che lo hanno crocifisso. Loro, i carnefici, non hanno pietà per Colui al quale stanno facendo tanto male</w:t>
      </w:r>
      <w:r w:rsidR="00AB6684">
        <w:rPr>
          <w:rFonts w:ascii="Arial" w:hAnsi="Arial"/>
          <w:bCs/>
          <w:sz w:val="24"/>
        </w:rPr>
        <w:t xml:space="preserve">. </w:t>
      </w:r>
      <w:r w:rsidRPr="00F815FE">
        <w:rPr>
          <w:rFonts w:ascii="Arial" w:hAnsi="Arial"/>
          <w:bCs/>
          <w:sz w:val="24"/>
        </w:rPr>
        <w:t>Da questo uso arbitrario di peccato del potere tanto male è sorto, sorge e sorgerà nella Chiesa.</w:t>
      </w:r>
      <w:r w:rsidR="00F815FE" w:rsidRPr="00F815FE">
        <w:rPr>
          <w:rFonts w:ascii="Arial" w:hAnsi="Arial"/>
          <w:bCs/>
          <w:sz w:val="24"/>
        </w:rPr>
        <w:t xml:space="preserve"> </w:t>
      </w:r>
      <w:r w:rsidRPr="00F815FE">
        <w:rPr>
          <w:rFonts w:ascii="Arial" w:hAnsi="Arial"/>
          <w:bCs/>
          <w:sz w:val="24"/>
        </w:rPr>
        <w:t>Ognuno è chiamato a stanare ogni forma di peccato dal suo cuore, se vuole essere operatore di misericordia e di pietà in questo mondo.</w:t>
      </w:r>
    </w:p>
    <w:p w14:paraId="3F1AAA49" w14:textId="1A4C92A2" w:rsidR="002C7A5A" w:rsidRPr="00F815FE" w:rsidRDefault="002C7A5A" w:rsidP="002C7A5A">
      <w:pPr>
        <w:spacing w:after="120"/>
        <w:jc w:val="both"/>
        <w:rPr>
          <w:rFonts w:ascii="Arial" w:hAnsi="Arial"/>
          <w:bCs/>
          <w:sz w:val="24"/>
        </w:rPr>
      </w:pPr>
      <w:r w:rsidRPr="00F815FE">
        <w:rPr>
          <w:rFonts w:ascii="Arial" w:hAnsi="Arial"/>
          <w:bCs/>
          <w:sz w:val="24"/>
        </w:rPr>
        <w:t>Viene precisato il motivo della condanna. Gesù è condannato a morte in qualità di re dei Giudei.</w:t>
      </w:r>
      <w:r w:rsidR="00F815FE" w:rsidRPr="00F815FE">
        <w:rPr>
          <w:rFonts w:ascii="Arial" w:hAnsi="Arial"/>
          <w:bCs/>
          <w:sz w:val="24"/>
        </w:rPr>
        <w:t xml:space="preserve"> </w:t>
      </w:r>
      <w:r w:rsidRPr="00F815FE">
        <w:rPr>
          <w:rFonts w:ascii="Arial" w:hAnsi="Arial"/>
          <w:bCs/>
          <w:sz w:val="24"/>
        </w:rPr>
        <w:t>È questo il motivo formale, non quello reale. Il motivo reale è uno solo: l’invidia dei sommi sacerdoti che ha deciso che Gesù doveva morire.</w:t>
      </w:r>
      <w:r w:rsidR="00F815FE" w:rsidRPr="00F815FE">
        <w:rPr>
          <w:rFonts w:ascii="Arial" w:hAnsi="Arial"/>
          <w:bCs/>
          <w:sz w:val="24"/>
        </w:rPr>
        <w:t xml:space="preserve"> </w:t>
      </w:r>
      <w:r w:rsidRPr="00F815FE">
        <w:rPr>
          <w:rFonts w:ascii="Arial" w:hAnsi="Arial"/>
          <w:bCs/>
          <w:sz w:val="24"/>
        </w:rPr>
        <w:t>L’altro motivo è il gioco diplomatico sfuggito di mano a Pilato</w:t>
      </w:r>
      <w:r w:rsidR="00AB6684">
        <w:rPr>
          <w:rFonts w:ascii="Arial" w:hAnsi="Arial"/>
          <w:bCs/>
          <w:sz w:val="24"/>
        </w:rPr>
        <w:t xml:space="preserve">. </w:t>
      </w:r>
      <w:r w:rsidRPr="00F815FE">
        <w:rPr>
          <w:rFonts w:ascii="Arial" w:hAnsi="Arial"/>
          <w:bCs/>
          <w:sz w:val="24"/>
        </w:rPr>
        <w:t xml:space="preserve">Gesù è re, ma non alla maniera e secondo le forme e le modalità, l’essenza e i contenuti che attribuiscono alla regalità i principi di questo mondo. </w:t>
      </w:r>
    </w:p>
    <w:p w14:paraId="15975C08" w14:textId="14866E69" w:rsidR="002C7A5A" w:rsidRPr="00F815FE" w:rsidRDefault="002C7A5A" w:rsidP="002C7A5A">
      <w:pPr>
        <w:spacing w:after="120"/>
        <w:jc w:val="both"/>
        <w:rPr>
          <w:rFonts w:ascii="Arial" w:hAnsi="Arial"/>
          <w:bCs/>
          <w:sz w:val="24"/>
        </w:rPr>
      </w:pPr>
      <w:r w:rsidRPr="00F815FE">
        <w:rPr>
          <w:rFonts w:ascii="Arial" w:hAnsi="Arial"/>
          <w:bCs/>
          <w:sz w:val="24"/>
        </w:rPr>
        <w:t>Il male è una valanga che travolge gli uomini e molti sono sommersi dalla sua massa di peccato, di cecità spirituale, di cattiveria del cuore. Esso non risparmia veramente nessuno.</w:t>
      </w:r>
      <w:r w:rsidR="00F815FE" w:rsidRPr="00F815FE">
        <w:rPr>
          <w:rFonts w:ascii="Arial" w:hAnsi="Arial"/>
          <w:bCs/>
          <w:sz w:val="24"/>
        </w:rPr>
        <w:t xml:space="preserve"> </w:t>
      </w:r>
      <w:r w:rsidRPr="00F815FE">
        <w:rPr>
          <w:rFonts w:ascii="Arial" w:hAnsi="Arial"/>
          <w:bCs/>
          <w:sz w:val="24"/>
        </w:rPr>
        <w:t>Uno dei malfattori, che è sulla croce, che dovrebbe pentirsi del suo peccato, chiedere perdono a Dio, riconciliarsi con Lui e con tutti gli uomini, prima di morire, cosa fa? Insulta Cristo Gesù</w:t>
      </w:r>
      <w:r w:rsidR="00AB6684">
        <w:rPr>
          <w:rFonts w:ascii="Arial" w:hAnsi="Arial"/>
          <w:bCs/>
          <w:sz w:val="24"/>
        </w:rPr>
        <w:t xml:space="preserve">. </w:t>
      </w:r>
      <w:r w:rsidRPr="00F815FE">
        <w:rPr>
          <w:rFonts w:ascii="Arial" w:hAnsi="Arial"/>
          <w:bCs/>
          <w:sz w:val="24"/>
        </w:rPr>
        <w:t>Lo insulta perché non crede. Lo insulta anche perché sente lo stesso insulto provenire da persone che contano. E lui si lascia influenzare.</w:t>
      </w:r>
      <w:r w:rsidR="00F815FE" w:rsidRPr="00F815FE">
        <w:rPr>
          <w:rFonts w:ascii="Arial" w:hAnsi="Arial"/>
          <w:bCs/>
          <w:sz w:val="24"/>
        </w:rPr>
        <w:t xml:space="preserve"> </w:t>
      </w:r>
      <w:r w:rsidRPr="00F815FE">
        <w:rPr>
          <w:rFonts w:ascii="Arial" w:hAnsi="Arial"/>
          <w:bCs/>
          <w:sz w:val="24"/>
        </w:rPr>
        <w:t>Questa è la potenza del male. Esso si attacca con facilità ad ogni persona.</w:t>
      </w:r>
    </w:p>
    <w:p w14:paraId="4AFE843E" w14:textId="42543339" w:rsidR="002C7A5A" w:rsidRPr="00F815FE" w:rsidRDefault="002C7A5A" w:rsidP="002C7A5A">
      <w:pPr>
        <w:spacing w:after="120"/>
        <w:jc w:val="both"/>
        <w:rPr>
          <w:rFonts w:ascii="Arial" w:hAnsi="Arial"/>
          <w:bCs/>
          <w:sz w:val="24"/>
        </w:rPr>
      </w:pPr>
      <w:r w:rsidRPr="00F815FE">
        <w:rPr>
          <w:rFonts w:ascii="Arial" w:hAnsi="Arial"/>
          <w:bCs/>
          <w:sz w:val="24"/>
        </w:rPr>
        <w:lastRenderedPageBreak/>
        <w:t>L’altro ladrone, quello detto comunemente “il buon ladrone”, prende le difese di Gesù.</w:t>
      </w:r>
      <w:r w:rsidR="00F815FE" w:rsidRPr="00F815FE">
        <w:rPr>
          <w:rFonts w:ascii="Arial" w:hAnsi="Arial"/>
          <w:bCs/>
          <w:sz w:val="24"/>
        </w:rPr>
        <w:t xml:space="preserve"> </w:t>
      </w:r>
      <w:r w:rsidRPr="00F815FE">
        <w:rPr>
          <w:rFonts w:ascii="Arial" w:hAnsi="Arial"/>
          <w:bCs/>
          <w:sz w:val="24"/>
        </w:rPr>
        <w:t>Richiama l’altro al timore di Dio. Non si può fare il male sempre. Non si può fare tutto il male che si vuole.</w:t>
      </w:r>
      <w:r w:rsidR="00F815FE" w:rsidRPr="00F815FE">
        <w:rPr>
          <w:rFonts w:ascii="Arial" w:hAnsi="Arial"/>
          <w:bCs/>
          <w:sz w:val="24"/>
        </w:rPr>
        <w:t xml:space="preserve"> </w:t>
      </w:r>
      <w:r w:rsidRPr="00F815FE">
        <w:rPr>
          <w:rFonts w:ascii="Arial" w:hAnsi="Arial"/>
          <w:bCs/>
          <w:sz w:val="24"/>
        </w:rPr>
        <w:t>C’è un momento in cui bisogna smettere di fare il male e iniziare a fare tutto il bene possibile.</w:t>
      </w:r>
      <w:r w:rsidR="00F815FE" w:rsidRPr="00F815FE">
        <w:rPr>
          <w:rFonts w:ascii="Arial" w:hAnsi="Arial"/>
          <w:bCs/>
          <w:sz w:val="24"/>
        </w:rPr>
        <w:t xml:space="preserve"> </w:t>
      </w:r>
      <w:r w:rsidRPr="00F815FE">
        <w:rPr>
          <w:rFonts w:ascii="Arial" w:hAnsi="Arial"/>
          <w:bCs/>
          <w:sz w:val="24"/>
        </w:rPr>
        <w:t>C’è un momento in cui bisogna anche pentirsi del male fatto per iniziare un cammino nuovo: nella luce della verità del Signore.</w:t>
      </w:r>
      <w:r w:rsidR="00F815FE" w:rsidRPr="00F815FE">
        <w:rPr>
          <w:rFonts w:ascii="Arial" w:hAnsi="Arial"/>
          <w:bCs/>
          <w:sz w:val="24"/>
        </w:rPr>
        <w:t xml:space="preserve"> </w:t>
      </w:r>
      <w:r w:rsidRPr="00F815FE">
        <w:rPr>
          <w:rFonts w:ascii="Arial" w:hAnsi="Arial"/>
          <w:bCs/>
          <w:sz w:val="24"/>
        </w:rPr>
        <w:t>C’è un momento in cui il cuore non può rimanere indurito e questo momento è quando ci si trova dinanzi al dolore dei fratelli.</w:t>
      </w:r>
      <w:r w:rsidR="00F815FE" w:rsidRPr="00F815FE">
        <w:rPr>
          <w:rFonts w:ascii="Arial" w:hAnsi="Arial"/>
          <w:bCs/>
          <w:sz w:val="24"/>
        </w:rPr>
        <w:t xml:space="preserve"> </w:t>
      </w:r>
      <w:r w:rsidRPr="00F815FE">
        <w:rPr>
          <w:rFonts w:ascii="Arial" w:hAnsi="Arial"/>
          <w:bCs/>
          <w:sz w:val="24"/>
        </w:rPr>
        <w:t>Schernire chi è afflitto, nel dolore è assoluta carenza di pietà. Neanche al più crudele degli uomini questo è consentito.</w:t>
      </w:r>
    </w:p>
    <w:p w14:paraId="60018F8E" w14:textId="77777777" w:rsidR="00AB6684" w:rsidRDefault="002C7A5A" w:rsidP="002C7A5A">
      <w:pPr>
        <w:spacing w:after="120"/>
        <w:jc w:val="both"/>
        <w:rPr>
          <w:rFonts w:ascii="Arial" w:hAnsi="Arial"/>
          <w:bCs/>
          <w:sz w:val="24"/>
        </w:rPr>
      </w:pPr>
      <w:r w:rsidRPr="00F815FE">
        <w:rPr>
          <w:rFonts w:ascii="Arial" w:hAnsi="Arial"/>
          <w:bCs/>
          <w:sz w:val="24"/>
        </w:rPr>
        <w:t xml:space="preserve">Già lo insegnava Giobbe ai suoi tre amici </w:t>
      </w:r>
      <w:r w:rsidR="00E304EB">
        <w:rPr>
          <w:rFonts w:ascii="Arial" w:hAnsi="Arial"/>
          <w:bCs/>
          <w:sz w:val="24"/>
        </w:rPr>
        <w:t>(</w:t>
      </w:r>
      <w:r w:rsidR="00E304EB" w:rsidRPr="00F815FE">
        <w:rPr>
          <w:rFonts w:ascii="Arial" w:hAnsi="Arial"/>
          <w:bCs/>
          <w:sz w:val="24"/>
        </w:rPr>
        <w:t>cfr.</w:t>
      </w:r>
      <w:r w:rsidRPr="00F815FE">
        <w:rPr>
          <w:rFonts w:ascii="Arial" w:hAnsi="Arial"/>
          <w:bCs/>
          <w:sz w:val="24"/>
        </w:rPr>
        <w:t xml:space="preserve"> 6,1-30; 19.1-29):</w:t>
      </w:r>
      <w:r w:rsidR="00F815FE" w:rsidRPr="00F815FE">
        <w:rPr>
          <w:rFonts w:ascii="Arial" w:hAnsi="Arial"/>
          <w:bCs/>
          <w:sz w:val="24"/>
        </w:rPr>
        <w:t xml:space="preserve"> </w:t>
      </w:r>
    </w:p>
    <w:p w14:paraId="7EC7D079" w14:textId="21F21AF9"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“Allora Giobbe rispose: Se ben si pesasse il mio cruccio e sulla stessa bilancia si ponesse la mia sventura... certo sarebbe più pesante della sabbia del mare! Per questo temerarie sono state le mie parole, perché le saette dell'Onnipotente mi stanno infitte, sì che il mio spirito ne beve il veleno e terrori immani mi si schierano contro! Raglia forse il somaro con l'erba davanti o muggisce il bue sopra il suo foraggio? Si mangia forse un cibo insipido, senza sale? O che gusto c'è nell'acqua di malva? Ciò che io ricusavo di toccare questo è il ributtante mio cibo! Oh, mi accadesse quello che invoco, e Dio mi concedesse quello che spero! Volesse Dio schiacciarmi, stendere la mano e sopprimermi! Ciò sarebbe per me un qualche conforto e gioirei, pur nell'angoscia senza pietà, per non aver rinnegato i decreti del Santo. </w:t>
      </w:r>
    </w:p>
    <w:p w14:paraId="5295B65B"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Qual la mia forza, perché io possa durare, o qual la mia fine, perché prolunghi la vita? La mia forza è forza di macigni? La mia carne è forse di bronzo? Non v'è proprio aiuto per me? Ogni soccorso mi è precluso? A chi è sfinito è dovuta pietà dagli amici, anche se ha abbandonato il timore di Dio. I miei fratelli mi hanno deluso come un torrente, sono dileguati come i torrenti delle valli, i quali sono torbidi per lo sgelo, si gonfiano allo sciogliersi della neve, ma al tempo della siccità svaniscono e all'arsura scompaiono dai loro letti. Deviano dalle loro piste le carovane, avanzano nel deserto e vi si perdono; le carovane di Tema guardano là, i viandanti di Saba sperano in essi: ma rimangono delusi d'avere sperato, giunti fin là, ne restano confusi. </w:t>
      </w:r>
    </w:p>
    <w:p w14:paraId="54819966"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Così ora voi siete per me: vedete che faccio orrore e vi prende paura. Vi ho detto forse: Datemi qualcosa, o, dei vostri beni fatemi un regalo, o, liberatemi dalle mani di un nemico, o, dalle mani dei violenti riscattatemi? Istruitemi e allora io tacerò, fatemi conoscere in che cosa ho sbagliato. Che hanno di offensivo le giuste parole? Ma che cosa dimostra la prova che viene da voi? Forse voi pensate a confutare parole, e come sparsi al vento stimate i detti di un disperato! Anche sull'orfano gettereste la sorte e a un vostro amico scavereste la fossa. Ma ora degnatevi di volgervi verso di me: davanti a voi non mentirò. Su, ricredetevi: non siate ingiusti! Ricredetevi; la mia giustizia è ancora qui! C'è forse iniquità sulla mia lingua o il mio palato non distingue più le sventure? </w:t>
      </w:r>
    </w:p>
    <w:p w14:paraId="0AE6BDD1"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lastRenderedPageBreak/>
        <w:t xml:space="preserve">“Giobbe allora rispose: Fino a quando mi tormenterete e mi opprimerete con le vostre parole? Son dieci volte che mi insultate e mi maltrattate senza pudore. E` poi vero che io abbia mancato e che persista nel mio errore? Non è forse vero che credete di vincere contro di me, rinfacciandomi la mia abiezione? </w:t>
      </w:r>
    </w:p>
    <w:p w14:paraId="510CB3A5"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Sappiate dunque che Dio mi ha piegato e mi ha avviluppato nella sua rete. Ecco, grido contro la violenza, ma non ho risposta, chiedo aiuto, ma non c'è giustizia! Mi ha sbarrato la strada perché non passi e sul mio sentiero ha disteso le tenebre. Mi ha spogliato della mia gloria e mi ha tolto dal capo la corona. Mi ha disfatto da ogni parte e io sparisco, mi ha strappato, come un albero, la speranza. Ha acceso contro di me la sua ira e mi considera come suo nemico. Insieme sono accorse le sue schiere e si sono spianata la strada contro di me; hanno posto l'assedio intorno alla mia tenda. I miei fratelli si sono allontanati da me, persino gli amici mi si sono fatti stranieri. Scomparsi sono vicini e conoscenti, mi hanno dimenticato gli ospiti di casa; da estraneo mi trattano le mie ancelle, un forestiero sono ai loro occhi. Chiamo il mio servo ed egli non risponde, devo supplicarlo con la mia bocca. Il mio fiato è ripugnante per mia moglie e faccio schifo ai figli di mia madre. Anche i monelli hanno ribrezzo di me: se tento d'alzarmi, mi danno la baia. Mi hanno in orrore tutti i miei confidenti: quelli che amavo si rivoltano contro di me. </w:t>
      </w:r>
    </w:p>
    <w:p w14:paraId="6F54AE09"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Alla pelle si attaccano le mie ossa e non è salva che la pelle dei miei denti. Pietà, pietà di me, almeno voi miei amici, perché la mano di Dio mi ha percosso! Perché vi accanite contro di me, come Dio, e non siete mai sazi della mia carne? Oh, se le mie parole si scrivessero, se si fissassero in un libro, fossero impresse con stilo di ferro sul piombo, per sempre s'incidessero sulla roccia! Io lo so che il mio Vendicatore è vivo e che, ultimo, si ergerà sulla polvere! Dopo che questa mia pelle sarà distrutta, senza la mia carne, vedrò Dio. Io lo vedrò, io stesso, e i miei occhi lo contempleranno non da straniero. Le mie viscere si consumano dentro di me. Poiché dite: Come lo perseguitiamo noi, se la radice del suo danno è in lui?, temete per voi la spada, poiché punitrice d'iniquità è la spada, affinché sappiate che c'è un giudice. </w:t>
      </w:r>
    </w:p>
    <w:p w14:paraId="1EA57B18" w14:textId="1B7BD906" w:rsidR="002C7A5A" w:rsidRPr="00F815FE" w:rsidRDefault="002C7A5A" w:rsidP="002C7A5A">
      <w:pPr>
        <w:spacing w:after="120"/>
        <w:jc w:val="both"/>
        <w:rPr>
          <w:rFonts w:ascii="Arial" w:hAnsi="Arial"/>
          <w:bCs/>
          <w:sz w:val="24"/>
        </w:rPr>
      </w:pPr>
      <w:r w:rsidRPr="00F815FE">
        <w:rPr>
          <w:rFonts w:ascii="Arial" w:hAnsi="Arial"/>
          <w:bCs/>
          <w:sz w:val="24"/>
        </w:rPr>
        <w:t>Ho voluto riportare per intero i due capitoli (6 e 19) a motivo della sofferenza del giusto. La causa di questa sofferenza non è in chi la vive; essa è fuori del soggetto che soffre. La causa della sofferenza di Cristo è il peccato del mondo. La causa della sofferenza di Giobbe è la prova di fedeltà cui è stato sottoposto</w:t>
      </w:r>
      <w:r w:rsidR="00AB6684">
        <w:rPr>
          <w:rFonts w:ascii="Arial" w:hAnsi="Arial"/>
          <w:bCs/>
          <w:sz w:val="24"/>
        </w:rPr>
        <w:t xml:space="preserve">. </w:t>
      </w:r>
    </w:p>
    <w:p w14:paraId="293664D8" w14:textId="5F082BA6" w:rsidR="002C7A5A" w:rsidRPr="00F815FE" w:rsidRDefault="002C7A5A" w:rsidP="002C7A5A">
      <w:pPr>
        <w:spacing w:after="120"/>
        <w:jc w:val="both"/>
        <w:rPr>
          <w:rFonts w:ascii="Arial" w:hAnsi="Arial"/>
          <w:bCs/>
          <w:sz w:val="24"/>
        </w:rPr>
      </w:pPr>
      <w:r w:rsidRPr="00F815FE">
        <w:rPr>
          <w:rFonts w:ascii="Arial" w:hAnsi="Arial"/>
          <w:bCs/>
          <w:sz w:val="24"/>
        </w:rPr>
        <w:t>Il “buon ladrone” riconosce questa doppia origine della sofferenza: la loro è una sofferenza giusta. Soffrono a causa delle loro iniquità.</w:t>
      </w:r>
      <w:r w:rsidR="00F815FE" w:rsidRPr="00F815FE">
        <w:rPr>
          <w:rFonts w:ascii="Arial" w:hAnsi="Arial"/>
          <w:bCs/>
          <w:sz w:val="24"/>
        </w:rPr>
        <w:t xml:space="preserve"> </w:t>
      </w:r>
      <w:r w:rsidRPr="00F815FE">
        <w:rPr>
          <w:rFonts w:ascii="Arial" w:hAnsi="Arial"/>
          <w:bCs/>
          <w:sz w:val="24"/>
        </w:rPr>
        <w:t>Gesù non soffre per una iniquità sua. Non ne conosce la giusta causa, ma sa che Gesù è giusto</w:t>
      </w:r>
      <w:r w:rsidR="00AB6684">
        <w:rPr>
          <w:rFonts w:ascii="Arial" w:hAnsi="Arial"/>
          <w:bCs/>
          <w:sz w:val="24"/>
        </w:rPr>
        <w:t xml:space="preserve">. </w:t>
      </w:r>
      <w:r w:rsidRPr="00F815FE">
        <w:rPr>
          <w:rFonts w:ascii="Arial" w:hAnsi="Arial"/>
          <w:bCs/>
          <w:sz w:val="24"/>
        </w:rPr>
        <w:t>Gesù soffre, ma ingiustamente. La causa della sofferenza non è in Lui; è altrove, perché è fuori di Lui.</w:t>
      </w:r>
      <w:r w:rsidR="00F815FE" w:rsidRPr="00F815FE">
        <w:rPr>
          <w:rFonts w:ascii="Arial" w:hAnsi="Arial"/>
          <w:bCs/>
          <w:sz w:val="24"/>
        </w:rPr>
        <w:t xml:space="preserve"> </w:t>
      </w:r>
      <w:r w:rsidRPr="00F815FE">
        <w:rPr>
          <w:rFonts w:ascii="Arial" w:hAnsi="Arial"/>
          <w:bCs/>
          <w:sz w:val="24"/>
        </w:rPr>
        <w:t>In fondo era questo il dramma di Giobbe: la sua coscienza lo attestava giusto; gli amici lo dichiaravano ingiusto.</w:t>
      </w:r>
      <w:r w:rsidR="00F815FE" w:rsidRPr="00F815FE">
        <w:rPr>
          <w:rFonts w:ascii="Arial" w:hAnsi="Arial"/>
          <w:bCs/>
          <w:sz w:val="24"/>
        </w:rPr>
        <w:t xml:space="preserve"> </w:t>
      </w:r>
      <w:r w:rsidRPr="00F815FE">
        <w:rPr>
          <w:rFonts w:ascii="Arial" w:hAnsi="Arial"/>
          <w:bCs/>
          <w:sz w:val="24"/>
        </w:rPr>
        <w:t>Gesù soffre da giusto, conservandosi nella giustizia. Ci si conserva nella giustizia in un solo modo: perdonando e amando sino alla fine.</w:t>
      </w:r>
    </w:p>
    <w:p w14:paraId="41E03945" w14:textId="4E3D9313" w:rsidR="002C7A5A" w:rsidRPr="00F815FE" w:rsidRDefault="002C7A5A" w:rsidP="002C7A5A">
      <w:pPr>
        <w:spacing w:after="120"/>
        <w:jc w:val="both"/>
        <w:rPr>
          <w:rFonts w:ascii="Arial" w:hAnsi="Arial"/>
          <w:bCs/>
          <w:sz w:val="24"/>
        </w:rPr>
      </w:pPr>
      <w:r w:rsidRPr="00F815FE">
        <w:rPr>
          <w:rFonts w:ascii="Arial" w:hAnsi="Arial"/>
          <w:bCs/>
          <w:sz w:val="24"/>
        </w:rPr>
        <w:lastRenderedPageBreak/>
        <w:t>C’è in questa frase qualcosa di prodigioso, di straordinario, di veramente sublime.</w:t>
      </w:r>
      <w:r w:rsidR="00F815FE" w:rsidRPr="00F815FE">
        <w:rPr>
          <w:rFonts w:ascii="Arial" w:hAnsi="Arial"/>
          <w:bCs/>
          <w:sz w:val="24"/>
        </w:rPr>
        <w:t xml:space="preserve"> </w:t>
      </w:r>
      <w:r w:rsidRPr="00F815FE">
        <w:rPr>
          <w:rFonts w:ascii="Arial" w:hAnsi="Arial"/>
          <w:bCs/>
          <w:sz w:val="24"/>
        </w:rPr>
        <w:t>“Il buon ladrone” ha difeso Cristo, reputandolo uomo  giusto, integro, puro da ogni colpa.</w:t>
      </w:r>
      <w:r w:rsidR="00F815FE" w:rsidRPr="00F815FE">
        <w:rPr>
          <w:rFonts w:ascii="Arial" w:hAnsi="Arial"/>
          <w:bCs/>
          <w:sz w:val="24"/>
        </w:rPr>
        <w:t xml:space="preserve"> </w:t>
      </w:r>
      <w:r w:rsidRPr="00F815FE">
        <w:rPr>
          <w:rFonts w:ascii="Arial" w:hAnsi="Arial"/>
          <w:bCs/>
          <w:sz w:val="24"/>
        </w:rPr>
        <w:t>I suoi occhi non si fermano solamente a contemplare la sua giustizia. Riescono a vedere oltre</w:t>
      </w:r>
      <w:r w:rsidR="00AB6684">
        <w:rPr>
          <w:rFonts w:ascii="Arial" w:hAnsi="Arial"/>
          <w:bCs/>
          <w:sz w:val="24"/>
        </w:rPr>
        <w:t xml:space="preserve">. </w:t>
      </w:r>
      <w:r w:rsidRPr="00F815FE">
        <w:rPr>
          <w:rFonts w:ascii="Arial" w:hAnsi="Arial"/>
          <w:bCs/>
          <w:sz w:val="24"/>
        </w:rPr>
        <w:t>Vedono la sua croce, il suo dolore, il suo martirio come la porta di entrata nel suo regno. Vedono questa sua morte come la via di una vita nuova.</w:t>
      </w:r>
    </w:p>
    <w:p w14:paraId="203488E1" w14:textId="7198A45A" w:rsidR="002C7A5A" w:rsidRPr="00F815FE" w:rsidRDefault="002C7A5A" w:rsidP="002C7A5A">
      <w:pPr>
        <w:spacing w:after="120"/>
        <w:jc w:val="both"/>
        <w:rPr>
          <w:rFonts w:ascii="Arial" w:hAnsi="Arial"/>
          <w:bCs/>
          <w:sz w:val="24"/>
        </w:rPr>
      </w:pPr>
      <w:r w:rsidRPr="00F815FE">
        <w:rPr>
          <w:rFonts w:ascii="Arial" w:hAnsi="Arial"/>
          <w:bCs/>
          <w:sz w:val="24"/>
        </w:rPr>
        <w:t>Lui è re. Se è re la sua vita non può finire sulla croce. Se vero re dei Giudei, come è scritto sul legno della sua croce, egli sta per andare a prendere possesso del suo regno.</w:t>
      </w:r>
      <w:r w:rsidR="00F815FE" w:rsidRPr="00F815FE">
        <w:rPr>
          <w:rFonts w:ascii="Arial" w:hAnsi="Arial"/>
          <w:bCs/>
          <w:sz w:val="24"/>
        </w:rPr>
        <w:t xml:space="preserve"> </w:t>
      </w:r>
      <w:r w:rsidRPr="00F815FE">
        <w:rPr>
          <w:rFonts w:ascii="Arial" w:hAnsi="Arial"/>
          <w:bCs/>
          <w:sz w:val="24"/>
        </w:rPr>
        <w:t>Ma anche lui, il buon ladrone, sta per andare nell’altro regno: è in croce e sta per morire.</w:t>
      </w:r>
      <w:r w:rsidR="00F815FE" w:rsidRPr="00F815FE">
        <w:rPr>
          <w:rFonts w:ascii="Arial" w:hAnsi="Arial"/>
          <w:bCs/>
          <w:sz w:val="24"/>
        </w:rPr>
        <w:t xml:space="preserve"> </w:t>
      </w:r>
      <w:r w:rsidRPr="00F815FE">
        <w:rPr>
          <w:rFonts w:ascii="Arial" w:hAnsi="Arial"/>
          <w:bCs/>
          <w:sz w:val="24"/>
        </w:rPr>
        <w:t>L’altro regno è il regno di Gesù. Di questo regno egli è re, è il vero re, è l’unico re.</w:t>
      </w:r>
    </w:p>
    <w:p w14:paraId="6C7728BD" w14:textId="1FF7FB2B" w:rsidR="002C7A5A" w:rsidRPr="00F815FE" w:rsidRDefault="002C7A5A" w:rsidP="002C7A5A">
      <w:pPr>
        <w:spacing w:after="120"/>
        <w:jc w:val="both"/>
        <w:rPr>
          <w:rFonts w:ascii="Arial" w:hAnsi="Arial"/>
          <w:bCs/>
          <w:sz w:val="24"/>
        </w:rPr>
      </w:pPr>
      <w:r w:rsidRPr="00F815FE">
        <w:rPr>
          <w:rFonts w:ascii="Arial" w:hAnsi="Arial"/>
          <w:bCs/>
          <w:sz w:val="24"/>
        </w:rPr>
        <w:t>A questo re giusto, che muore da giusto, si può chiedere una grazia: di avere pietà di lui, di ricordarsi di lui nella sua benevolenza.</w:t>
      </w:r>
      <w:r w:rsidR="00F815FE" w:rsidRPr="00F815FE">
        <w:rPr>
          <w:rFonts w:ascii="Arial" w:hAnsi="Arial"/>
          <w:bCs/>
          <w:sz w:val="24"/>
        </w:rPr>
        <w:t xml:space="preserve"> </w:t>
      </w:r>
      <w:r w:rsidRPr="00F815FE">
        <w:rPr>
          <w:rFonts w:ascii="Arial" w:hAnsi="Arial"/>
          <w:bCs/>
          <w:sz w:val="24"/>
        </w:rPr>
        <w:t xml:space="preserve">Lui è stato un ladrone. Ora è pentito. Ha scontato la sua pena. Gesù lo può portare con sé. Nasce la preghiera: </w:t>
      </w:r>
      <w:r w:rsidRPr="00F815FE">
        <w:rPr>
          <w:rFonts w:ascii="Arial" w:hAnsi="Arial"/>
          <w:bCs/>
          <w:i/>
          <w:sz w:val="24"/>
        </w:rPr>
        <w:t>“Gesù, ricordati di me quando entrerai nel tuo regno”</w:t>
      </w:r>
      <w:r w:rsidRPr="00F815FE">
        <w:rPr>
          <w:rFonts w:ascii="Arial" w:hAnsi="Arial"/>
          <w:bCs/>
          <w:sz w:val="24"/>
        </w:rPr>
        <w:t>.</w:t>
      </w:r>
    </w:p>
    <w:p w14:paraId="149B8BA9" w14:textId="565911FC" w:rsidR="002C7A5A" w:rsidRPr="00F815FE" w:rsidRDefault="002C7A5A" w:rsidP="002C7A5A">
      <w:pPr>
        <w:spacing w:after="120"/>
        <w:jc w:val="both"/>
        <w:rPr>
          <w:rFonts w:ascii="Arial" w:hAnsi="Arial"/>
          <w:bCs/>
          <w:sz w:val="24"/>
        </w:rPr>
      </w:pPr>
      <w:r w:rsidRPr="00F815FE">
        <w:rPr>
          <w:rFonts w:ascii="Arial" w:hAnsi="Arial"/>
          <w:bCs/>
          <w:sz w:val="24"/>
        </w:rPr>
        <w:t>L’Evangelista Luca è così lapidario e noi non siamo autorizzati ad andare oltre</w:t>
      </w:r>
      <w:r w:rsidR="00AB6684">
        <w:rPr>
          <w:rFonts w:ascii="Arial" w:hAnsi="Arial"/>
          <w:bCs/>
          <w:sz w:val="24"/>
        </w:rPr>
        <w:t xml:space="preserve">. </w:t>
      </w:r>
      <w:r w:rsidRPr="00F815FE">
        <w:rPr>
          <w:rFonts w:ascii="Arial" w:hAnsi="Arial"/>
          <w:bCs/>
          <w:sz w:val="24"/>
        </w:rPr>
        <w:t>Una cosa però ci è consentita: dire che la fede di quest’uomo è straordinaria, grande, autenticamente vera; dire e confessare la potenza della grazia che agisce in modi umanamente impensabili, inimmaginabili; dire che il mistero dell’amore di Dio non si esaurisce in nessuno dei nostri schemi razionali o irrazionali.</w:t>
      </w:r>
    </w:p>
    <w:p w14:paraId="55E3AAB5" w14:textId="46189656" w:rsidR="002C7A5A" w:rsidRPr="00F815FE" w:rsidRDefault="002C7A5A" w:rsidP="002C7A5A">
      <w:pPr>
        <w:spacing w:after="120"/>
        <w:jc w:val="both"/>
        <w:rPr>
          <w:rFonts w:ascii="Arial" w:hAnsi="Arial"/>
          <w:bCs/>
          <w:sz w:val="24"/>
        </w:rPr>
      </w:pPr>
      <w:r w:rsidRPr="00F815FE">
        <w:rPr>
          <w:rFonts w:ascii="Arial" w:hAnsi="Arial"/>
          <w:bCs/>
          <w:sz w:val="24"/>
        </w:rPr>
        <w:t>La difesa che quest’uomo fa di Cristo, nel proclamare la sua verità e la sua giustizia, gli ottiene una grazia così grande: vedere Gesù nella sua vera essenza, di vedere la croce come via del regno.</w:t>
      </w:r>
      <w:r w:rsidR="00F815FE" w:rsidRPr="00F815FE">
        <w:rPr>
          <w:rFonts w:ascii="Arial" w:hAnsi="Arial"/>
          <w:bCs/>
          <w:sz w:val="24"/>
        </w:rPr>
        <w:t xml:space="preserve"> </w:t>
      </w:r>
      <w:r w:rsidRPr="00F815FE">
        <w:rPr>
          <w:rFonts w:ascii="Arial" w:hAnsi="Arial"/>
          <w:bCs/>
          <w:sz w:val="24"/>
        </w:rPr>
        <w:t xml:space="preserve">È questo il dono della fede. La fede poi si trasforma in preghiera. La preghiera sgorgata dalla fede diviene esaudimento da parte di Cristo Gesù. </w:t>
      </w:r>
    </w:p>
    <w:p w14:paraId="3D7E8E93" w14:textId="3FBD61CE" w:rsidR="002C7A5A" w:rsidRPr="00F815FE" w:rsidRDefault="002C7A5A" w:rsidP="002C7A5A">
      <w:pPr>
        <w:spacing w:after="120"/>
        <w:jc w:val="both"/>
        <w:rPr>
          <w:rFonts w:ascii="Arial" w:hAnsi="Arial"/>
          <w:bCs/>
          <w:sz w:val="24"/>
        </w:rPr>
      </w:pPr>
      <w:r w:rsidRPr="00F815FE">
        <w:rPr>
          <w:rFonts w:ascii="Arial" w:hAnsi="Arial"/>
          <w:bCs/>
          <w:sz w:val="24"/>
        </w:rPr>
        <w:t>Il mio regno è il paradiso. Io sto per entrare in paradiso e tu, oggi stesso, entrerai con me.</w:t>
      </w:r>
      <w:r w:rsidR="00F815FE" w:rsidRPr="00F815FE">
        <w:rPr>
          <w:rFonts w:ascii="Arial" w:hAnsi="Arial"/>
          <w:bCs/>
          <w:sz w:val="24"/>
        </w:rPr>
        <w:t xml:space="preserve"> </w:t>
      </w:r>
      <w:r w:rsidRPr="00F815FE">
        <w:rPr>
          <w:rFonts w:ascii="Arial" w:hAnsi="Arial"/>
          <w:bCs/>
          <w:sz w:val="24"/>
        </w:rPr>
        <w:t xml:space="preserve">Gesù lo aveva detto: </w:t>
      </w:r>
      <w:r w:rsidRPr="00F815FE">
        <w:rPr>
          <w:rFonts w:ascii="Arial" w:hAnsi="Arial"/>
          <w:bCs/>
          <w:i/>
          <w:sz w:val="24"/>
        </w:rPr>
        <w:t>“Chiunque mi riconoscerà davanti agli uomini, anch’io lo riconoscerò davanti al Padre mio che è nei cieli”</w:t>
      </w:r>
      <w:r w:rsidR="00AB6684">
        <w:rPr>
          <w:rFonts w:ascii="Arial" w:hAnsi="Arial"/>
          <w:bCs/>
          <w:sz w:val="24"/>
        </w:rPr>
        <w:t xml:space="preserve">. </w:t>
      </w:r>
      <w:r w:rsidRPr="00F815FE">
        <w:rPr>
          <w:rFonts w:ascii="Arial" w:hAnsi="Arial"/>
          <w:bCs/>
          <w:sz w:val="24"/>
        </w:rPr>
        <w:t>Dinanzi a questa fede la mente tace, il cuore si ferma, i pensieri si annullano, i sentimenti svaniscono.</w:t>
      </w:r>
      <w:r w:rsidR="00F815FE" w:rsidRPr="00F815FE">
        <w:rPr>
          <w:rFonts w:ascii="Arial" w:hAnsi="Arial"/>
          <w:bCs/>
          <w:sz w:val="24"/>
        </w:rPr>
        <w:t xml:space="preserve"> </w:t>
      </w:r>
      <w:r w:rsidRPr="00F815FE">
        <w:rPr>
          <w:rFonts w:ascii="Arial" w:hAnsi="Arial"/>
          <w:bCs/>
          <w:sz w:val="24"/>
        </w:rPr>
        <w:t>Questa fede celebra la potenza infinita della grazia di Dio, che opera meraviglie per quanti non si chiudono nel loro peccato.</w:t>
      </w:r>
    </w:p>
    <w:p w14:paraId="456E0F22" w14:textId="77777777" w:rsidR="00AB6684" w:rsidRDefault="002C7A5A" w:rsidP="002C7A5A">
      <w:pPr>
        <w:spacing w:after="120"/>
        <w:jc w:val="both"/>
        <w:rPr>
          <w:rFonts w:ascii="Arial" w:hAnsi="Arial"/>
          <w:bCs/>
          <w:i/>
          <w:sz w:val="24"/>
        </w:rPr>
      </w:pPr>
      <w:r w:rsidRPr="00F815FE">
        <w:rPr>
          <w:rFonts w:ascii="Arial" w:hAnsi="Arial"/>
          <w:bCs/>
          <w:sz w:val="24"/>
        </w:rPr>
        <w:t>Del sole che si oscura a mezzodì ne parla Amos. Ne parla come un fatto non naturale, ma provocato dalla mano del Signore (cfr. Amos 8,1-14):</w:t>
      </w:r>
      <w:r w:rsidR="00F815FE" w:rsidRPr="00F815FE">
        <w:rPr>
          <w:rFonts w:ascii="Arial" w:hAnsi="Arial"/>
          <w:bCs/>
          <w:sz w:val="24"/>
        </w:rPr>
        <w:t xml:space="preserve"> </w:t>
      </w:r>
      <w:r w:rsidRPr="00F815FE">
        <w:rPr>
          <w:rFonts w:ascii="Arial" w:hAnsi="Arial"/>
          <w:bCs/>
          <w:i/>
          <w:sz w:val="24"/>
        </w:rPr>
        <w:t>“</w:t>
      </w:r>
    </w:p>
    <w:p w14:paraId="7715797E" w14:textId="36ED3744"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Ecco ciò che mi fece vedere il Signore Dio: era un canestro di frutta matura. Egli domandò: Che vedi Amos? Io risposi: Un canestro di frutta matura. Il Signore mi disse: E` maturata la fine per il mio popolo, Israele; non gli perdonerò più. In quel giorno urleranno le cantanti del tempio, oracolo del Signore Dio. Numerosi i cadaveri, gettati dovunque. Silenzio!</w:t>
      </w:r>
    </w:p>
    <w:p w14:paraId="0DE2DF72"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 Ascoltate questo, voi che calpestate il povero e sterminate gli umili del paese, voi che dite: Quando sarà passato il novilunio e si potrà vendere il grano? E il sabato, perché si possa smerciare il frumento, diminuendo le misure e aumentando il siclo e usando bilance false, </w:t>
      </w:r>
      <w:r w:rsidRPr="00AB6684">
        <w:rPr>
          <w:rFonts w:ascii="Arial" w:hAnsi="Arial"/>
          <w:bCs/>
          <w:i/>
          <w:iCs/>
          <w:kern w:val="28"/>
          <w:sz w:val="24"/>
        </w:rPr>
        <w:lastRenderedPageBreak/>
        <w:t xml:space="preserve">per comprare con denaro gli indigenti e il povero per un paio di sandali? Venderemo anche lo scarto del grano. </w:t>
      </w:r>
    </w:p>
    <w:p w14:paraId="53A2D7E1" w14:textId="77777777"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Il Signore lo giura per il vanto di Giacobbe: certo non dimenticherò mai le loro opere. Non forse per questo trema la terra, sono in lutto tutti i suoi abitanti, si solleva tutta come il Nilo, si agita e si riabbassa come il fiume d'Egitto? In quel giorno oracolo del Signore Dio farò tramontare il sole a mezzodì e oscurerò la terra in pieno giorno! Cambierò le vostre feste in lutto e tutti i vostri canti in lamento: farò vestire ad ogni fianco il sacco, renderò calva ogni testa: ne farò come un lutto per un figlio unico e la sua fine sarà come un giorno d'amarezza. Ecco, verranno giorni, dice il Signore Dio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Quelli che giurano per il peccato di Samaria e dicono: Per la vita del tuo dio, Dan! oppure: Per la vita del tuo diletto, Bersabea!, cadranno senza più rialzarsi! </w:t>
      </w:r>
    </w:p>
    <w:p w14:paraId="11AFF831" w14:textId="4F6AEFB1" w:rsidR="002C7A5A" w:rsidRPr="00F815FE" w:rsidRDefault="002C7A5A" w:rsidP="002C7A5A">
      <w:pPr>
        <w:spacing w:after="120"/>
        <w:jc w:val="both"/>
        <w:rPr>
          <w:rFonts w:ascii="Arial" w:hAnsi="Arial"/>
          <w:bCs/>
          <w:sz w:val="24"/>
        </w:rPr>
      </w:pPr>
      <w:r w:rsidRPr="00F815FE">
        <w:rPr>
          <w:rFonts w:ascii="Arial" w:hAnsi="Arial"/>
          <w:bCs/>
          <w:sz w:val="24"/>
        </w:rPr>
        <w:t>Non possono esserci tenebre più fitte per tutta la terra: l’uomo uccide il suo Dio, il suo Salvatore, il suo Redentore, la sua Vita.</w:t>
      </w:r>
      <w:r w:rsidR="00F815FE" w:rsidRPr="00F815FE">
        <w:rPr>
          <w:rFonts w:ascii="Arial" w:hAnsi="Arial"/>
          <w:bCs/>
          <w:sz w:val="24"/>
        </w:rPr>
        <w:t xml:space="preserve"> </w:t>
      </w:r>
      <w:r w:rsidRPr="00F815FE">
        <w:rPr>
          <w:rFonts w:ascii="Arial" w:hAnsi="Arial"/>
          <w:bCs/>
          <w:sz w:val="24"/>
        </w:rPr>
        <w:t>Questo evento di morte vissuto nella santità di Cristo Gesù si trasforma in sorgente di vita eterna per l’intera umanità.</w:t>
      </w:r>
      <w:r w:rsidR="00F815FE" w:rsidRPr="00F815FE">
        <w:rPr>
          <w:rFonts w:ascii="Arial" w:hAnsi="Arial"/>
          <w:bCs/>
          <w:sz w:val="24"/>
        </w:rPr>
        <w:t xml:space="preserve"> </w:t>
      </w:r>
      <w:r w:rsidRPr="00F815FE">
        <w:rPr>
          <w:rFonts w:ascii="Arial" w:hAnsi="Arial"/>
          <w:bCs/>
          <w:sz w:val="24"/>
        </w:rPr>
        <w:t>La spaccatura del velo del tempio significa che Dio non abita più nel tempio di Gerusalemme. La sua dimora è in Cristo ed è eterna.</w:t>
      </w:r>
      <w:r w:rsidR="00F815FE" w:rsidRPr="00F815FE">
        <w:rPr>
          <w:rFonts w:ascii="Arial" w:hAnsi="Arial"/>
          <w:bCs/>
          <w:sz w:val="24"/>
        </w:rPr>
        <w:t xml:space="preserve"> </w:t>
      </w:r>
      <w:r w:rsidRPr="00F815FE">
        <w:rPr>
          <w:rFonts w:ascii="Arial" w:hAnsi="Arial"/>
          <w:bCs/>
          <w:sz w:val="24"/>
        </w:rPr>
        <w:t>Chi vuole trovare Dio deve cercarlo solo in Cristo, nella sua Parola, nella Sua morte, nella Sua Risurrezione, nel Suo dono di grazia e di verità.</w:t>
      </w:r>
      <w:r w:rsidR="00F815FE" w:rsidRPr="00F815FE">
        <w:rPr>
          <w:rFonts w:ascii="Arial" w:hAnsi="Arial"/>
          <w:bCs/>
          <w:sz w:val="24"/>
        </w:rPr>
        <w:t xml:space="preserve"> </w:t>
      </w:r>
      <w:r w:rsidRPr="00F815FE">
        <w:rPr>
          <w:rFonts w:ascii="Arial" w:hAnsi="Arial"/>
          <w:bCs/>
          <w:sz w:val="24"/>
        </w:rPr>
        <w:t xml:space="preserve">È Cristo la dimora di Dio in mezzo agli uomini. Lo afferma anche San Paolo quando dice: </w:t>
      </w:r>
      <w:r w:rsidRPr="00F815FE">
        <w:rPr>
          <w:rFonts w:ascii="Arial" w:hAnsi="Arial"/>
          <w:bCs/>
          <w:i/>
          <w:sz w:val="24"/>
        </w:rPr>
        <w:t>“In Cristo abita corporalmente la pienezza della divinità”.</w:t>
      </w:r>
    </w:p>
    <w:p w14:paraId="05D03B3F" w14:textId="321705FD" w:rsidR="002C7A5A" w:rsidRPr="00F815FE" w:rsidRDefault="002C7A5A" w:rsidP="002C7A5A">
      <w:pPr>
        <w:spacing w:after="120"/>
        <w:jc w:val="both"/>
        <w:rPr>
          <w:rFonts w:ascii="Arial" w:hAnsi="Arial"/>
          <w:bCs/>
          <w:sz w:val="24"/>
        </w:rPr>
      </w:pPr>
      <w:r w:rsidRPr="00F815FE">
        <w:rPr>
          <w:rFonts w:ascii="Arial" w:hAnsi="Arial"/>
          <w:bCs/>
          <w:sz w:val="24"/>
        </w:rPr>
        <w:t>Lo spirito viene da Dio. A Dio deve essere consegnato fin dal primo istante fino alla fine perché sia Lui a custodirlo nello scrigno della vita, nel Cielo.</w:t>
      </w:r>
      <w:r w:rsidR="00F815FE" w:rsidRPr="00F815FE">
        <w:rPr>
          <w:rFonts w:ascii="Arial" w:hAnsi="Arial"/>
          <w:bCs/>
          <w:sz w:val="24"/>
        </w:rPr>
        <w:t xml:space="preserve"> </w:t>
      </w:r>
      <w:r w:rsidRPr="00F815FE">
        <w:rPr>
          <w:rFonts w:ascii="Arial" w:hAnsi="Arial"/>
          <w:bCs/>
          <w:sz w:val="24"/>
        </w:rPr>
        <w:t>Gesù, prima di morire, consegna la sua anima al Padre. Sarà Lui a custodirgliela nel Cielo. Sarà Lui a ridargliela il terzo giorno, nel momento della risurrezione</w:t>
      </w:r>
      <w:r w:rsidR="00AB6684">
        <w:rPr>
          <w:rFonts w:ascii="Arial" w:hAnsi="Arial"/>
          <w:bCs/>
          <w:sz w:val="24"/>
        </w:rPr>
        <w:t xml:space="preserve">. </w:t>
      </w:r>
      <w:r w:rsidRPr="00F815FE">
        <w:rPr>
          <w:rFonts w:ascii="Arial" w:hAnsi="Arial"/>
          <w:bCs/>
          <w:sz w:val="24"/>
        </w:rPr>
        <w:t>Volutamente tralasciamo ogni questione teologica sulla morte di Cristo. A noi interessa affermare una sola verità: Cristo Gesù è veramente morto. La sua anima veramente ha lasciato il suo corpo. Il suo corpo privo di vita sta per essere consegnato al sepolcro.</w:t>
      </w:r>
      <w:r w:rsidR="00F815FE" w:rsidRPr="00F815FE">
        <w:rPr>
          <w:rFonts w:ascii="Arial" w:hAnsi="Arial"/>
          <w:bCs/>
          <w:sz w:val="24"/>
        </w:rPr>
        <w:t xml:space="preserve"> </w:t>
      </w:r>
      <w:r w:rsidRPr="00F815FE">
        <w:rPr>
          <w:rFonts w:ascii="Arial" w:hAnsi="Arial"/>
          <w:bCs/>
          <w:sz w:val="24"/>
        </w:rPr>
        <w:t xml:space="preserve">Questa è verità storica che nessuno potrà mai negare. </w:t>
      </w:r>
    </w:p>
    <w:p w14:paraId="530A8BAE" w14:textId="7ED53195" w:rsidR="002C7A5A" w:rsidRPr="00F815FE" w:rsidRDefault="002C7A5A" w:rsidP="002C7A5A">
      <w:pPr>
        <w:spacing w:after="120"/>
        <w:jc w:val="both"/>
        <w:rPr>
          <w:rFonts w:ascii="Arial" w:hAnsi="Arial"/>
          <w:bCs/>
          <w:sz w:val="24"/>
        </w:rPr>
      </w:pPr>
      <w:r w:rsidRPr="00F815FE">
        <w:rPr>
          <w:rFonts w:ascii="Arial" w:hAnsi="Arial"/>
          <w:bCs/>
          <w:sz w:val="24"/>
        </w:rPr>
        <w:t>Il centurione proclama la giustizia di Cristo perché Cristo è morto da giusto, rimanendo sempre nella più alta giustizia.</w:t>
      </w:r>
      <w:r w:rsidR="00F815FE" w:rsidRPr="00F815FE">
        <w:rPr>
          <w:rFonts w:ascii="Arial" w:hAnsi="Arial"/>
          <w:bCs/>
          <w:sz w:val="24"/>
        </w:rPr>
        <w:t xml:space="preserve"> </w:t>
      </w:r>
      <w:r w:rsidRPr="00F815FE">
        <w:rPr>
          <w:rFonts w:ascii="Arial" w:hAnsi="Arial"/>
          <w:bCs/>
          <w:sz w:val="24"/>
        </w:rPr>
        <w:t>Sulla croce Gesù visse la più perfetta forma di perdono e di carità. Il centurione tutto questo lo ha visto e lo attesta.</w:t>
      </w:r>
      <w:r w:rsidR="00F815FE" w:rsidRPr="00F815FE">
        <w:rPr>
          <w:rFonts w:ascii="Arial" w:hAnsi="Arial"/>
          <w:bCs/>
          <w:sz w:val="24"/>
        </w:rPr>
        <w:t xml:space="preserve"> </w:t>
      </w:r>
      <w:r w:rsidRPr="00F815FE">
        <w:rPr>
          <w:rFonts w:ascii="Arial" w:hAnsi="Arial"/>
          <w:bCs/>
          <w:sz w:val="24"/>
        </w:rPr>
        <w:t xml:space="preserve">Si compie la parola detta da Gesù: </w:t>
      </w:r>
      <w:r w:rsidRPr="00F815FE">
        <w:rPr>
          <w:rFonts w:ascii="Arial" w:hAnsi="Arial"/>
          <w:bCs/>
          <w:i/>
          <w:sz w:val="24"/>
        </w:rPr>
        <w:t>“Vedano le vostre opere buone e glorifichino il Padre vostro che è nei cieli”.</w:t>
      </w:r>
    </w:p>
    <w:p w14:paraId="023478FB" w14:textId="2DA38039" w:rsidR="002C7A5A" w:rsidRPr="00F815FE" w:rsidRDefault="002C7A5A" w:rsidP="002C7A5A">
      <w:pPr>
        <w:spacing w:after="120"/>
        <w:jc w:val="both"/>
        <w:rPr>
          <w:rFonts w:ascii="Arial" w:hAnsi="Arial"/>
          <w:bCs/>
          <w:sz w:val="24"/>
        </w:rPr>
      </w:pPr>
      <w:r w:rsidRPr="00F815FE">
        <w:rPr>
          <w:rFonts w:ascii="Arial" w:hAnsi="Arial"/>
          <w:bCs/>
          <w:sz w:val="24"/>
        </w:rPr>
        <w:t>La coscienza, che ha avuto un momento di totale smarrimento, ora si riprende, si impossessa di se stessa, comprende il male fatto a Cristo e ne sente rimorso.</w:t>
      </w:r>
      <w:r w:rsidR="00F815FE" w:rsidRPr="00F815FE">
        <w:rPr>
          <w:rFonts w:ascii="Arial" w:hAnsi="Arial"/>
          <w:bCs/>
          <w:sz w:val="24"/>
        </w:rPr>
        <w:t xml:space="preserve"> </w:t>
      </w:r>
      <w:r w:rsidRPr="00F815FE">
        <w:rPr>
          <w:rFonts w:ascii="Arial" w:hAnsi="Arial"/>
          <w:bCs/>
          <w:sz w:val="24"/>
        </w:rPr>
        <w:t>La morte di Cristo, e non solo la sua, da molti era stata vissuta come uno spettacolo.</w:t>
      </w:r>
      <w:r w:rsidR="00F815FE" w:rsidRPr="00F815FE">
        <w:rPr>
          <w:rFonts w:ascii="Arial" w:hAnsi="Arial"/>
          <w:bCs/>
          <w:sz w:val="24"/>
        </w:rPr>
        <w:t xml:space="preserve"> </w:t>
      </w:r>
      <w:r w:rsidRPr="00F815FE">
        <w:rPr>
          <w:rFonts w:ascii="Arial" w:hAnsi="Arial"/>
          <w:bCs/>
          <w:sz w:val="24"/>
        </w:rPr>
        <w:t>Questo è veramente triste, perché una morte è sempre una morte e ogni morte deve essere considerata, vista, nella sua più alta e profonda verità.</w:t>
      </w:r>
      <w:r w:rsidR="00F815FE" w:rsidRPr="00F815FE">
        <w:rPr>
          <w:rFonts w:ascii="Arial" w:hAnsi="Arial"/>
          <w:bCs/>
          <w:sz w:val="24"/>
        </w:rPr>
        <w:t xml:space="preserve"> </w:t>
      </w:r>
      <w:r w:rsidRPr="00F815FE">
        <w:rPr>
          <w:rFonts w:ascii="Arial" w:hAnsi="Arial"/>
          <w:bCs/>
          <w:sz w:val="24"/>
        </w:rPr>
        <w:t xml:space="preserve">Questo ci deve insegnare quanta poca verità vi sia nel cuore degli uomini, se si </w:t>
      </w:r>
      <w:r w:rsidRPr="00F815FE">
        <w:rPr>
          <w:rFonts w:ascii="Arial" w:hAnsi="Arial"/>
          <w:bCs/>
          <w:sz w:val="24"/>
        </w:rPr>
        <w:lastRenderedPageBreak/>
        <w:t>riesce a smarrire il significato anche della morte.</w:t>
      </w:r>
      <w:r w:rsidR="00F815FE" w:rsidRPr="00F815FE">
        <w:rPr>
          <w:rFonts w:ascii="Arial" w:hAnsi="Arial"/>
          <w:bCs/>
          <w:sz w:val="24"/>
        </w:rPr>
        <w:t xml:space="preserve"> </w:t>
      </w:r>
      <w:r w:rsidRPr="00F815FE">
        <w:rPr>
          <w:rFonts w:ascii="Arial" w:hAnsi="Arial"/>
          <w:bCs/>
          <w:sz w:val="24"/>
        </w:rPr>
        <w:t xml:space="preserve">Per molti la morte non ha valore: né la propria, né quella degli altri. </w:t>
      </w:r>
    </w:p>
    <w:p w14:paraId="772356A9" w14:textId="0FA185D8" w:rsidR="002C7A5A" w:rsidRPr="00F815FE" w:rsidRDefault="002C7A5A" w:rsidP="002C7A5A">
      <w:pPr>
        <w:spacing w:after="120"/>
        <w:jc w:val="both"/>
        <w:rPr>
          <w:rFonts w:ascii="Arial" w:hAnsi="Arial"/>
          <w:bCs/>
          <w:sz w:val="24"/>
        </w:rPr>
      </w:pPr>
      <w:r w:rsidRPr="00F815FE">
        <w:rPr>
          <w:rFonts w:ascii="Arial" w:hAnsi="Arial"/>
          <w:bCs/>
          <w:sz w:val="24"/>
        </w:rPr>
        <w:t>C’è una piccola cerchia che vive nel dolore questo momento. Sono i suoi conoscenti e le donne che lo aveva seguito</w:t>
      </w:r>
      <w:r w:rsidR="00AB6684">
        <w:rPr>
          <w:rFonts w:ascii="Arial" w:hAnsi="Arial"/>
          <w:bCs/>
          <w:sz w:val="24"/>
        </w:rPr>
        <w:t xml:space="preserve">. </w:t>
      </w:r>
      <w:r w:rsidRPr="00F815FE">
        <w:rPr>
          <w:rFonts w:ascii="Arial" w:hAnsi="Arial"/>
          <w:bCs/>
          <w:sz w:val="24"/>
        </w:rPr>
        <w:t>Tutti osservano questi avvenimenti, cercando in essi una qualche verità.</w:t>
      </w:r>
      <w:r w:rsidR="00F815FE" w:rsidRPr="00F815FE">
        <w:rPr>
          <w:rFonts w:ascii="Arial" w:hAnsi="Arial"/>
          <w:bCs/>
          <w:sz w:val="24"/>
        </w:rPr>
        <w:t xml:space="preserve"> </w:t>
      </w:r>
      <w:r w:rsidRPr="00F815FE">
        <w:rPr>
          <w:rFonts w:ascii="Arial" w:hAnsi="Arial"/>
          <w:bCs/>
          <w:sz w:val="24"/>
        </w:rPr>
        <w:t>C’è una verità. Di sicuro non è quella che appare.</w:t>
      </w:r>
    </w:p>
    <w:p w14:paraId="44591B97" w14:textId="0DE5F185" w:rsidR="002C7A5A" w:rsidRPr="00F815FE" w:rsidRDefault="002C7A5A" w:rsidP="002C7A5A">
      <w:pPr>
        <w:spacing w:after="120"/>
        <w:jc w:val="both"/>
        <w:rPr>
          <w:rFonts w:ascii="Arial" w:hAnsi="Arial"/>
          <w:bCs/>
          <w:sz w:val="24"/>
        </w:rPr>
      </w:pPr>
      <w:r w:rsidRPr="00F815FE">
        <w:rPr>
          <w:rFonts w:ascii="Arial" w:hAnsi="Arial"/>
          <w:bCs/>
          <w:sz w:val="24"/>
        </w:rPr>
        <w:t>Giuseppe d’Arimatea è uomo buono e giusto</w:t>
      </w:r>
      <w:r w:rsidR="00AB6684">
        <w:rPr>
          <w:rFonts w:ascii="Arial" w:hAnsi="Arial"/>
          <w:bCs/>
          <w:sz w:val="24"/>
        </w:rPr>
        <w:t xml:space="preserve">. </w:t>
      </w:r>
      <w:r w:rsidRPr="00F815FE">
        <w:rPr>
          <w:rFonts w:ascii="Arial" w:hAnsi="Arial"/>
          <w:bCs/>
          <w:sz w:val="24"/>
        </w:rPr>
        <w:t>Si dissocia, come membro del sinedrio, dalle decisioni e dall’operato degli altri. Questo è indice di libertà e di coscienza matura, responsabile.</w:t>
      </w:r>
      <w:r w:rsidR="00F815FE" w:rsidRPr="00F815FE">
        <w:rPr>
          <w:rFonts w:ascii="Arial" w:hAnsi="Arial"/>
          <w:bCs/>
          <w:sz w:val="24"/>
        </w:rPr>
        <w:t xml:space="preserve"> </w:t>
      </w:r>
      <w:r w:rsidRPr="00F815FE">
        <w:rPr>
          <w:rFonts w:ascii="Arial" w:hAnsi="Arial"/>
          <w:bCs/>
          <w:sz w:val="24"/>
        </w:rPr>
        <w:t>La coscienza è vera se è libera, ma anche: è libera se è vera. verità e libertà appartengono alla coscienza</w:t>
      </w:r>
      <w:r w:rsidR="00AB6684">
        <w:rPr>
          <w:rFonts w:ascii="Arial" w:hAnsi="Arial"/>
          <w:bCs/>
          <w:sz w:val="24"/>
        </w:rPr>
        <w:t xml:space="preserve">. </w:t>
      </w:r>
      <w:r w:rsidRPr="00F815FE">
        <w:rPr>
          <w:rFonts w:ascii="Arial" w:hAnsi="Arial"/>
          <w:bCs/>
          <w:sz w:val="24"/>
        </w:rPr>
        <w:t>Chi toglie ad essa la verità, o la libertà, fa di un uomo un non uomo; ma anche chi priva la sua coscienza della verità e della libertà diviene un non uomo.</w:t>
      </w:r>
      <w:r w:rsidR="00F815FE" w:rsidRPr="00F815FE">
        <w:rPr>
          <w:rFonts w:ascii="Arial" w:hAnsi="Arial"/>
          <w:bCs/>
          <w:sz w:val="24"/>
        </w:rPr>
        <w:t xml:space="preserve"> </w:t>
      </w:r>
      <w:r w:rsidRPr="00F815FE">
        <w:rPr>
          <w:rFonts w:ascii="Arial" w:hAnsi="Arial"/>
          <w:bCs/>
          <w:sz w:val="24"/>
        </w:rPr>
        <w:t xml:space="preserve">Quest’uomo buono e giusto attende il regno di Dio. </w:t>
      </w:r>
    </w:p>
    <w:p w14:paraId="184C2AD9" w14:textId="5BD66442" w:rsidR="002C7A5A" w:rsidRPr="00F815FE" w:rsidRDefault="002C7A5A" w:rsidP="002C7A5A">
      <w:pPr>
        <w:spacing w:after="120"/>
        <w:jc w:val="both"/>
        <w:rPr>
          <w:rFonts w:ascii="Arial" w:hAnsi="Arial"/>
          <w:bCs/>
          <w:sz w:val="24"/>
        </w:rPr>
      </w:pPr>
      <w:r w:rsidRPr="00F815FE">
        <w:rPr>
          <w:rFonts w:ascii="Arial" w:hAnsi="Arial"/>
          <w:bCs/>
          <w:sz w:val="24"/>
        </w:rPr>
        <w:t>Essendo uomo influente, va da Pilato, gli chiede il corpo di Gesù per dargli degna sepoltura.</w:t>
      </w:r>
      <w:r w:rsidR="00F815FE" w:rsidRPr="00F815FE">
        <w:rPr>
          <w:rFonts w:ascii="Arial" w:hAnsi="Arial"/>
          <w:bCs/>
          <w:sz w:val="24"/>
        </w:rPr>
        <w:t xml:space="preserve"> </w:t>
      </w:r>
      <w:r w:rsidRPr="00F815FE">
        <w:rPr>
          <w:rFonts w:ascii="Arial" w:hAnsi="Arial"/>
          <w:bCs/>
          <w:sz w:val="24"/>
        </w:rPr>
        <w:t>In modo assai conciso è detto ciò che fu fatto al corpo di Cristo: fu deposto dalla croce, avvolto in un lenzuolo, deposto in una tomba scavata nella roccia.</w:t>
      </w:r>
      <w:r w:rsidR="00F815FE" w:rsidRPr="00F815FE">
        <w:rPr>
          <w:rFonts w:ascii="Arial" w:hAnsi="Arial"/>
          <w:bCs/>
          <w:sz w:val="24"/>
        </w:rPr>
        <w:t xml:space="preserve"> </w:t>
      </w:r>
      <w:r w:rsidRPr="00F815FE">
        <w:rPr>
          <w:rFonts w:ascii="Arial" w:hAnsi="Arial"/>
          <w:bCs/>
          <w:sz w:val="24"/>
        </w:rPr>
        <w:t>Il sepolcro è nuovo, perché mai nessuno prima d’ora era stato mai deposto.</w:t>
      </w:r>
    </w:p>
    <w:p w14:paraId="05CCEEE0" w14:textId="4B657C45" w:rsidR="002C7A5A" w:rsidRPr="00F815FE" w:rsidRDefault="002C7A5A" w:rsidP="002C7A5A">
      <w:pPr>
        <w:spacing w:after="120"/>
        <w:jc w:val="both"/>
        <w:rPr>
          <w:rFonts w:ascii="Arial" w:hAnsi="Arial"/>
          <w:bCs/>
          <w:sz w:val="24"/>
        </w:rPr>
      </w:pPr>
      <w:r w:rsidRPr="00F815FE">
        <w:rPr>
          <w:rFonts w:ascii="Arial" w:hAnsi="Arial"/>
          <w:bCs/>
          <w:sz w:val="24"/>
        </w:rPr>
        <w:t>La parasceve era il giorno in cui si preparava la pasqua. Non appena tramontava il sole era vietato qualsiasi lavoro servile. Il riposo assoluto era di rigore</w:t>
      </w:r>
      <w:r w:rsidR="00AB6684">
        <w:rPr>
          <w:rFonts w:ascii="Arial" w:hAnsi="Arial"/>
          <w:bCs/>
          <w:sz w:val="24"/>
        </w:rPr>
        <w:t xml:space="preserve">. </w:t>
      </w:r>
      <w:r w:rsidRPr="00F815FE">
        <w:rPr>
          <w:rFonts w:ascii="Arial" w:hAnsi="Arial"/>
          <w:bCs/>
          <w:sz w:val="24"/>
        </w:rPr>
        <w:t xml:space="preserve">Quando Gesù fu deposto nel sepolcro era già iniziato il riposo. Splendevano già le luci del sabato. </w:t>
      </w:r>
    </w:p>
    <w:p w14:paraId="79ADA959" w14:textId="0594D1DD" w:rsidR="002C7A5A" w:rsidRPr="00F815FE" w:rsidRDefault="002C7A5A" w:rsidP="002C7A5A">
      <w:pPr>
        <w:spacing w:after="120"/>
        <w:jc w:val="both"/>
        <w:rPr>
          <w:rFonts w:ascii="Arial" w:hAnsi="Arial"/>
          <w:bCs/>
          <w:sz w:val="24"/>
        </w:rPr>
      </w:pPr>
      <w:r w:rsidRPr="00F815FE">
        <w:rPr>
          <w:rFonts w:ascii="Arial" w:hAnsi="Arial"/>
          <w:bCs/>
          <w:sz w:val="24"/>
        </w:rPr>
        <w:t>Per mancanza di tempo, il corpo di Gesù fu affidato al sepolcro senza la giusta preparazione</w:t>
      </w:r>
      <w:r w:rsidR="00AB6684">
        <w:rPr>
          <w:rFonts w:ascii="Arial" w:hAnsi="Arial"/>
          <w:bCs/>
          <w:sz w:val="24"/>
        </w:rPr>
        <w:t xml:space="preserve">. </w:t>
      </w:r>
      <w:r w:rsidRPr="00F815FE">
        <w:rPr>
          <w:rFonts w:ascii="Arial" w:hAnsi="Arial"/>
          <w:bCs/>
          <w:sz w:val="24"/>
        </w:rPr>
        <w:t>Le donne osservano ogni cosa, preparano quanto c’è da preparare, avendo l’intenzione di completare il rito della sepoltura non appena fosse finito il sabato.</w:t>
      </w:r>
      <w:r w:rsidR="00F815FE" w:rsidRPr="00F815FE">
        <w:rPr>
          <w:rFonts w:ascii="Arial" w:hAnsi="Arial"/>
          <w:bCs/>
          <w:sz w:val="24"/>
        </w:rPr>
        <w:t xml:space="preserve"> </w:t>
      </w:r>
      <w:r w:rsidRPr="00F815FE">
        <w:rPr>
          <w:rFonts w:ascii="Arial" w:hAnsi="Arial"/>
          <w:bCs/>
          <w:sz w:val="24"/>
        </w:rPr>
        <w:t>Per questo osservavano ogni cosa dentro e fuori la tomba.</w:t>
      </w:r>
      <w:r w:rsidR="00F815FE" w:rsidRPr="00F815FE">
        <w:rPr>
          <w:rFonts w:ascii="Arial" w:hAnsi="Arial"/>
          <w:bCs/>
          <w:sz w:val="24"/>
        </w:rPr>
        <w:t xml:space="preserve"> </w:t>
      </w:r>
      <w:r w:rsidRPr="00F815FE">
        <w:rPr>
          <w:rFonts w:ascii="Arial" w:hAnsi="Arial"/>
          <w:bCs/>
          <w:sz w:val="24"/>
        </w:rPr>
        <w:t>Il testo tiene a precisare che durante il sabato il riposo è stato osservato secondo le prescrizioni della legge.</w:t>
      </w:r>
    </w:p>
    <w:p w14:paraId="2EE0B332" w14:textId="36BF7832" w:rsidR="002C7A5A" w:rsidRPr="00F815FE" w:rsidRDefault="002C7A5A" w:rsidP="002C7A5A">
      <w:pPr>
        <w:spacing w:after="120"/>
        <w:jc w:val="both"/>
        <w:rPr>
          <w:rFonts w:ascii="Arial" w:hAnsi="Arial"/>
          <w:bCs/>
          <w:sz w:val="24"/>
        </w:rPr>
      </w:pPr>
      <w:r w:rsidRPr="00F815FE">
        <w:rPr>
          <w:rFonts w:ascii="Arial" w:hAnsi="Arial"/>
          <w:bCs/>
          <w:sz w:val="24"/>
        </w:rPr>
        <w:t>Quanto viene fatto subito dopo la morte e quanto ci si prepara a fare ci conduce ad affermare due verità: Cristo è veramente morto; le donne di certo non attendono la risurrezione. Lo vedono morto, lo trattano da morto.</w:t>
      </w:r>
      <w:r w:rsidR="00F815FE" w:rsidRPr="00F815FE">
        <w:rPr>
          <w:rFonts w:ascii="Arial" w:hAnsi="Arial"/>
          <w:bCs/>
          <w:sz w:val="24"/>
        </w:rPr>
        <w:t xml:space="preserve"> </w:t>
      </w:r>
      <w:r w:rsidRPr="00F815FE">
        <w:rPr>
          <w:rFonts w:ascii="Arial" w:hAnsi="Arial"/>
          <w:bCs/>
          <w:sz w:val="24"/>
        </w:rPr>
        <w:t>Se avessero sperato nella risurrezione, avrebbero omesso tutto questo.</w:t>
      </w:r>
    </w:p>
    <w:p w14:paraId="33E3F441" w14:textId="61DF8586" w:rsidR="002C7A5A" w:rsidRPr="00F815FE" w:rsidRDefault="002C7A5A" w:rsidP="00F815FE">
      <w:pPr>
        <w:spacing w:after="120"/>
        <w:rPr>
          <w:rFonts w:ascii="Arial" w:hAnsi="Arial"/>
          <w:bCs/>
          <w:sz w:val="24"/>
        </w:rPr>
      </w:pPr>
      <w:bookmarkStart w:id="1434" w:name="_Toc173245811"/>
      <w:r w:rsidRPr="00F815FE">
        <w:rPr>
          <w:rFonts w:ascii="Arial" w:hAnsi="Arial"/>
          <w:bCs/>
          <w:color w:val="000000" w:themeColor="text1"/>
          <w:sz w:val="24"/>
        </w:rPr>
        <w:t>Indicazioni riassuntive</w:t>
      </w:r>
      <w:bookmarkEnd w:id="1434"/>
      <w:r w:rsidR="00F815FE" w:rsidRPr="00F815FE">
        <w:rPr>
          <w:rFonts w:ascii="Arial" w:hAnsi="Arial"/>
          <w:bCs/>
          <w:color w:val="000000" w:themeColor="text1"/>
          <w:sz w:val="24"/>
        </w:rPr>
        <w:t xml:space="preserve">: </w:t>
      </w:r>
      <w:r w:rsidRPr="00F815FE">
        <w:rPr>
          <w:rFonts w:ascii="Arial" w:hAnsi="Arial"/>
          <w:bCs/>
          <w:sz w:val="24"/>
        </w:rPr>
        <w:t>È, questo, un capitolo intenso. Alcune tematiche sono state appena accennate, altre tralasciate di proposito per non appesantire la lettura, trattandosi di una catechesi. Penso sia giusto dirigere l’attenzione su due o tre verità essenziali:</w:t>
      </w:r>
    </w:p>
    <w:p w14:paraId="4B1E390E" w14:textId="77777777" w:rsidR="002C7A5A" w:rsidRPr="00F815FE" w:rsidRDefault="002C7A5A" w:rsidP="00F815FE">
      <w:pPr>
        <w:spacing w:after="120"/>
        <w:jc w:val="both"/>
        <w:rPr>
          <w:rFonts w:ascii="Arial" w:hAnsi="Arial"/>
          <w:bCs/>
          <w:sz w:val="24"/>
        </w:rPr>
      </w:pPr>
      <w:r w:rsidRPr="00F815FE">
        <w:rPr>
          <w:rFonts w:ascii="Arial" w:hAnsi="Arial"/>
          <w:bCs/>
          <w:sz w:val="24"/>
        </w:rPr>
        <w:t>La potenza e la scaltrezza del male è capace di trasformare la verità in falsità e la falsità in verità per la rovina di chi si è deciso di togliere di mezzo. Di tutto e di tutti il male si serve per ottenere il suo scopo. Sede del male è il cuore dell’uomo.</w:t>
      </w:r>
    </w:p>
    <w:p w14:paraId="617FA6F3" w14:textId="77777777" w:rsidR="002C7A5A" w:rsidRPr="00F815FE" w:rsidRDefault="002C7A5A" w:rsidP="00F815FE">
      <w:pPr>
        <w:spacing w:after="120"/>
        <w:jc w:val="both"/>
        <w:rPr>
          <w:rFonts w:ascii="Arial" w:hAnsi="Arial"/>
          <w:bCs/>
          <w:sz w:val="24"/>
        </w:rPr>
      </w:pPr>
      <w:r w:rsidRPr="00F815FE">
        <w:rPr>
          <w:rFonts w:ascii="Arial" w:hAnsi="Arial"/>
          <w:bCs/>
          <w:sz w:val="24"/>
        </w:rPr>
        <w:t>Chi vuole vincere il male, lo può, ad una sola condizione: che non giochi con esso e che sia deciso fin dal primo istante. Gesù ha dimostrato sempre questa fortezza e fermezza dinanzi al male: il suo no era sempre assoluto, pieno, forte, risoluto, determinato.</w:t>
      </w:r>
    </w:p>
    <w:p w14:paraId="7934A273" w14:textId="77777777" w:rsidR="002C7A5A" w:rsidRPr="00F815FE" w:rsidRDefault="002C7A5A" w:rsidP="00F815FE">
      <w:pPr>
        <w:spacing w:after="120"/>
        <w:jc w:val="both"/>
        <w:rPr>
          <w:rFonts w:ascii="Arial" w:hAnsi="Arial"/>
          <w:bCs/>
          <w:sz w:val="24"/>
        </w:rPr>
      </w:pPr>
      <w:r w:rsidRPr="00F815FE">
        <w:rPr>
          <w:rFonts w:ascii="Arial" w:hAnsi="Arial"/>
          <w:bCs/>
          <w:sz w:val="24"/>
        </w:rPr>
        <w:lastRenderedPageBreak/>
        <w:t>Chi gioca con il male, chi pensa di vincerlo tergiversando, chi crede di potergli sfuggire venendo a patti con esso, compie il più grande errore. Di sicuro dal male sarà sconfitto, come è stato sconfitto Pilato, che cercava di giocare con esso. All’inizio il male permette che si giochi, poi non più. Poi è la sua ora e quest’ora è irresistibile.</w:t>
      </w:r>
    </w:p>
    <w:p w14:paraId="7348FE60" w14:textId="77777777" w:rsidR="002C7A5A" w:rsidRPr="00F815FE" w:rsidRDefault="002C7A5A" w:rsidP="00F815FE">
      <w:pPr>
        <w:spacing w:after="120"/>
        <w:jc w:val="both"/>
        <w:rPr>
          <w:rFonts w:ascii="Arial" w:hAnsi="Arial"/>
          <w:bCs/>
          <w:sz w:val="24"/>
        </w:rPr>
      </w:pPr>
      <w:r w:rsidRPr="00F815FE">
        <w:rPr>
          <w:rFonts w:ascii="Arial" w:hAnsi="Arial"/>
          <w:bCs/>
          <w:sz w:val="24"/>
        </w:rPr>
        <w:t xml:space="preserve">Gesù sulla croce è insultato, tentato, schernito, umiliato, deriso. Al peccato dell’uomo Lui risponde con l’amore, con la preghiera, con il perdono. Risponde anche mostrando al mondo intero come si sta sulla croce: vivendola come redenzione, salvezza, giustificazione per ogni uomo. </w:t>
      </w:r>
    </w:p>
    <w:p w14:paraId="52539898" w14:textId="77777777" w:rsidR="002C7A5A" w:rsidRPr="00F815FE" w:rsidRDefault="002C7A5A" w:rsidP="00F815FE">
      <w:pPr>
        <w:spacing w:after="120"/>
        <w:jc w:val="both"/>
        <w:rPr>
          <w:rFonts w:ascii="Arial" w:hAnsi="Arial"/>
          <w:bCs/>
          <w:sz w:val="24"/>
        </w:rPr>
      </w:pPr>
      <w:r w:rsidRPr="00F815FE">
        <w:rPr>
          <w:rFonts w:ascii="Arial" w:hAnsi="Arial"/>
          <w:bCs/>
          <w:sz w:val="24"/>
        </w:rPr>
        <w:t>Gesù è stato crocifisso in mezzo a due ladroni. Uno di questi lo insulta. L’altro lo difende. Quest’ultimo fa a Cristo una domanda strana: “ricordati di me quando entrerai nel tuo regno”. Anche Gesù gli risponde in modo strano: “Oggi sarai con me in paradiso”.</w:t>
      </w:r>
    </w:p>
    <w:p w14:paraId="6C11D276" w14:textId="77777777" w:rsidR="002C7A5A" w:rsidRPr="00F815FE" w:rsidRDefault="002C7A5A" w:rsidP="00F815FE">
      <w:pPr>
        <w:spacing w:after="120"/>
        <w:jc w:val="both"/>
        <w:rPr>
          <w:rFonts w:ascii="Arial" w:hAnsi="Arial"/>
          <w:bCs/>
          <w:sz w:val="24"/>
        </w:rPr>
      </w:pPr>
      <w:r w:rsidRPr="00F815FE">
        <w:rPr>
          <w:rFonts w:ascii="Arial" w:hAnsi="Arial"/>
          <w:bCs/>
          <w:sz w:val="24"/>
        </w:rPr>
        <w:t>Questa domanda può nascere solo dalla fede. Come il buon ladrone è pervenuto ad una fede così perfetta in Cristo Gesù?</w:t>
      </w:r>
    </w:p>
    <w:p w14:paraId="02C3F181" w14:textId="77777777" w:rsidR="002C7A5A" w:rsidRPr="00F815FE" w:rsidRDefault="002C7A5A" w:rsidP="00F815FE">
      <w:pPr>
        <w:spacing w:after="120"/>
        <w:jc w:val="both"/>
        <w:rPr>
          <w:rFonts w:ascii="Arial" w:hAnsi="Arial"/>
          <w:bCs/>
          <w:sz w:val="24"/>
        </w:rPr>
      </w:pPr>
      <w:r w:rsidRPr="00F815FE">
        <w:rPr>
          <w:rFonts w:ascii="Arial" w:hAnsi="Arial"/>
          <w:bCs/>
          <w:sz w:val="24"/>
        </w:rPr>
        <w:t xml:space="preserve">Il buon ladrone ci mette dinanzi al mistero della grazia di Dio, che opera sempre, ovunque c’è uno spiraglio. </w:t>
      </w:r>
    </w:p>
    <w:p w14:paraId="3214A66D" w14:textId="77777777" w:rsidR="002C7A5A" w:rsidRPr="00F815FE" w:rsidRDefault="002C7A5A" w:rsidP="00F815FE">
      <w:pPr>
        <w:spacing w:after="120"/>
        <w:jc w:val="both"/>
        <w:rPr>
          <w:rFonts w:ascii="Arial" w:hAnsi="Arial"/>
          <w:bCs/>
          <w:sz w:val="24"/>
        </w:rPr>
      </w:pPr>
      <w:r w:rsidRPr="00F815FE">
        <w:rPr>
          <w:rFonts w:ascii="Arial" w:hAnsi="Arial"/>
          <w:bCs/>
          <w:sz w:val="24"/>
        </w:rPr>
        <w:t>Il buon ladrone ci dice anche che mai si deve dubitare della grazia. Essa può raggiungere tutti. Il come però non ci è dato di conoscerlo. Non appartiene alla nostra scienza. Alla nostra coscienza appartiene però la fede nella grazia di Dio.</w:t>
      </w:r>
    </w:p>
    <w:p w14:paraId="5D415ECB" w14:textId="77777777" w:rsidR="002C7A5A" w:rsidRPr="00F815FE" w:rsidRDefault="002C7A5A" w:rsidP="00F815FE">
      <w:pPr>
        <w:spacing w:after="120"/>
        <w:jc w:val="both"/>
        <w:rPr>
          <w:rFonts w:ascii="Arial" w:hAnsi="Arial"/>
          <w:bCs/>
          <w:sz w:val="24"/>
        </w:rPr>
      </w:pPr>
      <w:r w:rsidRPr="00F815FE">
        <w:rPr>
          <w:rFonts w:ascii="Arial" w:hAnsi="Arial"/>
          <w:bCs/>
          <w:sz w:val="24"/>
        </w:rPr>
        <w:t>Gesù muore da giusto. Il centurione lo nota e glorifica Dio, lo riconosce dinanzi al mondo intero. Anche il modo di morire può divenire via per condurre alla fede. Tutto in noi deve condurre alla fede, anche le azioni più naturali e più insignificanti.</w:t>
      </w:r>
    </w:p>
    <w:p w14:paraId="2FDE6F42" w14:textId="74AB0580" w:rsidR="002C7A5A" w:rsidRPr="00F815FE" w:rsidRDefault="00F815FE" w:rsidP="002C7A5A">
      <w:pPr>
        <w:spacing w:after="120"/>
        <w:jc w:val="both"/>
        <w:rPr>
          <w:rFonts w:ascii="Arial" w:hAnsi="Arial"/>
          <w:bCs/>
          <w:sz w:val="24"/>
        </w:rPr>
      </w:pPr>
      <w:r w:rsidRPr="00F815FE">
        <w:rPr>
          <w:rFonts w:ascii="Arial" w:hAnsi="Arial"/>
          <w:bCs/>
          <w:sz w:val="24"/>
        </w:rPr>
        <w:t>L</w:t>
      </w:r>
      <w:r w:rsidR="002C7A5A" w:rsidRPr="00F815FE">
        <w:rPr>
          <w:rFonts w:ascii="Arial" w:hAnsi="Arial"/>
          <w:bCs/>
          <w:sz w:val="24"/>
        </w:rPr>
        <w:t xml:space="preserve">a Vergine Maria, Madre della Redenzione, ci ottenga dal cielo tre grazie: non giocare mai con il peccato – saremo vinti da esso -; vivere e morire da giusti – è anche questa via per l’evangelizzazione del mondo -; credere nel mistero della grazia – da questa fede nasce la vita in molti cuori. </w:t>
      </w:r>
    </w:p>
    <w:p w14:paraId="3817F1A2" w14:textId="77777777" w:rsidR="00F815FE" w:rsidRPr="00CA2FD3" w:rsidRDefault="00F815FE" w:rsidP="002C7A5A">
      <w:pPr>
        <w:spacing w:after="120"/>
        <w:jc w:val="both"/>
        <w:rPr>
          <w:rFonts w:ascii="Arial" w:hAnsi="Arial"/>
          <w:sz w:val="24"/>
        </w:rPr>
      </w:pPr>
    </w:p>
    <w:p w14:paraId="635E347A" w14:textId="0260CDFD" w:rsidR="00B71945" w:rsidRDefault="002C7A5A" w:rsidP="00B71945">
      <w:pPr>
        <w:pStyle w:val="Titolo2"/>
      </w:pPr>
      <w:bookmarkStart w:id="1435" w:name="_Toc183872776"/>
      <w:bookmarkStart w:id="1436" w:name="_Toc38618360"/>
      <w:bookmarkStart w:id="1437" w:name="_Toc173245813"/>
      <w:r w:rsidRPr="00CA2FD3">
        <w:t>I DISCEPOLI DI EMMAUS</w:t>
      </w:r>
      <w:bookmarkEnd w:id="1435"/>
      <w:r w:rsidRPr="00CA2FD3">
        <w:t xml:space="preserve"> </w:t>
      </w:r>
    </w:p>
    <w:p w14:paraId="5FCFDF77" w14:textId="310CFB5C" w:rsidR="002C7A5A" w:rsidRPr="00B71945" w:rsidRDefault="00B71945" w:rsidP="00B71945">
      <w:pPr>
        <w:spacing w:after="120"/>
        <w:jc w:val="center"/>
        <w:rPr>
          <w:rFonts w:ascii="Arial" w:hAnsi="Arial"/>
          <w:b/>
          <w:bCs/>
          <w:kern w:val="28"/>
          <w:sz w:val="24"/>
        </w:rPr>
      </w:pPr>
      <w:r w:rsidRPr="00B71945">
        <w:rPr>
          <w:rFonts w:ascii="Arial" w:hAnsi="Arial"/>
          <w:b/>
          <w:bCs/>
          <w:kern w:val="28"/>
          <w:sz w:val="24"/>
        </w:rPr>
        <w:t>L’ascolto di cristo diviene comprensione del suo mistero</w:t>
      </w:r>
      <w:bookmarkEnd w:id="1436"/>
      <w:bookmarkEnd w:id="1437"/>
    </w:p>
    <w:p w14:paraId="0C85EDA0" w14:textId="77777777" w:rsidR="00B71945" w:rsidRPr="00B71945" w:rsidRDefault="002C7A5A" w:rsidP="00B71945">
      <w:pPr>
        <w:spacing w:after="120"/>
        <w:jc w:val="both"/>
        <w:rPr>
          <w:rFonts w:ascii="Arial" w:hAnsi="Arial"/>
          <w:b/>
          <w:i/>
          <w:sz w:val="24"/>
        </w:rPr>
      </w:pPr>
      <w:bookmarkStart w:id="1438" w:name="_Toc173245815"/>
      <w:r w:rsidRPr="00B71945">
        <w:rPr>
          <w:rFonts w:ascii="Arial" w:hAnsi="Arial"/>
          <w:b/>
          <w:bCs/>
          <w:kern w:val="28"/>
          <w:sz w:val="24"/>
        </w:rPr>
        <w:t>Il testo del Vangelo</w:t>
      </w:r>
      <w:bookmarkEnd w:id="1438"/>
      <w:r w:rsidRPr="00B71945">
        <w:rPr>
          <w:rFonts w:ascii="Arial" w:hAnsi="Arial"/>
          <w:b/>
          <w:bCs/>
          <w:kern w:val="28"/>
          <w:sz w:val="24"/>
        </w:rPr>
        <w:t xml:space="preserve"> </w:t>
      </w:r>
      <w:bookmarkStart w:id="1439" w:name="_Toc38618361"/>
      <w:bookmarkStart w:id="1440" w:name="_Toc173245814"/>
      <w:r w:rsidR="00B71945" w:rsidRPr="00B71945">
        <w:rPr>
          <w:rFonts w:ascii="Arial" w:hAnsi="Arial"/>
          <w:b/>
          <w:i/>
          <w:sz w:val="24"/>
        </w:rPr>
        <w:t>Lc 24,1-53</w:t>
      </w:r>
      <w:bookmarkEnd w:id="1439"/>
      <w:bookmarkEnd w:id="1440"/>
    </w:p>
    <w:p w14:paraId="2C5DF93A" w14:textId="072B96B7"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w:t>
      </w:r>
      <w:r w:rsidRPr="00AB6684">
        <w:rPr>
          <w:rFonts w:ascii="Arial" w:hAnsi="Arial"/>
          <w:i/>
          <w:iCs/>
          <w:kern w:val="28"/>
          <w:sz w:val="24"/>
        </w:rPr>
        <w:lastRenderedPageBreak/>
        <w:t>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w:t>
      </w:r>
    </w:p>
    <w:p w14:paraId="2C2EE649" w14:textId="75AD2284"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1E454B8C" w14:textId="461ABAED"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63700935" w14:textId="5C36630A"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 xml:space="preserve">Mentre essi parlavano di queste cose, Gesù in persona stette in mezzo a loro e disse: «Pace a voi!». Sconvolti e pieni di paura, credevano di vedere un fantasma. Ma egli disse loro: «Perché siete turbati, e perché sorgono dubbi nel vostro cuore? Guardate le mie mani e i miei piedi: </w:t>
      </w:r>
      <w:r w:rsidRPr="00AB6684">
        <w:rPr>
          <w:rFonts w:ascii="Arial" w:hAnsi="Arial"/>
          <w:i/>
          <w:iCs/>
          <w:kern w:val="28"/>
          <w:sz w:val="24"/>
        </w:rPr>
        <w:lastRenderedPageBreak/>
        <w:t>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5C1E1DCE" w14:textId="46D68F89"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p>
    <w:p w14:paraId="3BFD294C" w14:textId="63D94DB1" w:rsidR="00B71945" w:rsidRPr="00AB6684" w:rsidRDefault="00B71945" w:rsidP="00AB6684">
      <w:pPr>
        <w:spacing w:after="120"/>
        <w:ind w:left="567" w:right="567"/>
        <w:jc w:val="both"/>
        <w:rPr>
          <w:rFonts w:ascii="Arial" w:hAnsi="Arial"/>
          <w:i/>
          <w:iCs/>
          <w:kern w:val="28"/>
          <w:sz w:val="24"/>
        </w:rPr>
      </w:pPr>
      <w:r w:rsidRPr="00AB6684">
        <w:rPr>
          <w:rFonts w:ascii="Arial" w:hAnsi="Arial"/>
          <w:i/>
          <w:iCs/>
          <w:kern w:val="28"/>
          <w:sz w:val="24"/>
        </w:rPr>
        <w:t>Poi li condusse fuori verso Betània e, alzate le mani, li benedisse. Mentre li benediceva, si staccò da loro e veniva portato su, in cielo. Ed essi si prostrarono davanti a lui; poi tornarono a Gerusalemme con grande gioia e stavano sempre nel tempio lodando Dio.</w:t>
      </w:r>
    </w:p>
    <w:p w14:paraId="4E4CB25F" w14:textId="77777777" w:rsidR="003C7F29" w:rsidRDefault="003C7F29" w:rsidP="00B71945">
      <w:pPr>
        <w:spacing w:after="120"/>
        <w:jc w:val="both"/>
        <w:rPr>
          <w:rFonts w:ascii="Arial" w:hAnsi="Arial"/>
          <w:i/>
          <w:iCs/>
          <w:sz w:val="24"/>
        </w:rPr>
      </w:pPr>
    </w:p>
    <w:p w14:paraId="09508681" w14:textId="110E1225" w:rsidR="002C7A5A" w:rsidRPr="00CA2FD3" w:rsidRDefault="003C7F29" w:rsidP="003C7F29">
      <w:pPr>
        <w:pStyle w:val="Titolo3"/>
      </w:pPr>
      <w:bookmarkStart w:id="1441" w:name="_Toc173245816"/>
      <w:bookmarkStart w:id="1442" w:name="_Toc183872777"/>
      <w:r w:rsidRPr="00CA2FD3">
        <w:t>COMMENTO AL TESTO DEL VANGELO</w:t>
      </w:r>
      <w:bookmarkEnd w:id="1441"/>
      <w:bookmarkEnd w:id="1442"/>
    </w:p>
    <w:p w14:paraId="10387805" w14:textId="77777777" w:rsidR="00AB6684" w:rsidRDefault="002C7A5A" w:rsidP="002C7A5A">
      <w:pPr>
        <w:spacing w:after="120"/>
        <w:jc w:val="both"/>
        <w:rPr>
          <w:rFonts w:ascii="Arial" w:hAnsi="Arial"/>
          <w:bCs/>
          <w:sz w:val="24"/>
        </w:rPr>
      </w:pPr>
      <w:r w:rsidRPr="003C7F29">
        <w:rPr>
          <w:rFonts w:ascii="Arial" w:hAnsi="Arial"/>
          <w:bCs/>
          <w:sz w:val="24"/>
        </w:rPr>
        <w:t>Chi si reca di buon mattino alla tomba, portando con sé gli aromi per completare l’imbalsamazione sono le donne che erano venute con Gesù dalla Galilea</w:t>
      </w:r>
      <w:r w:rsidR="008847C7" w:rsidRPr="003C7F29">
        <w:rPr>
          <w:rFonts w:ascii="Arial" w:hAnsi="Arial"/>
          <w:bCs/>
          <w:sz w:val="24"/>
        </w:rPr>
        <w:t xml:space="preserve">. </w:t>
      </w:r>
      <w:r w:rsidRPr="003C7F29">
        <w:rPr>
          <w:rFonts w:ascii="Arial" w:hAnsi="Arial"/>
          <w:bCs/>
          <w:sz w:val="24"/>
        </w:rPr>
        <w:t xml:space="preserve">Così era terminato il capitolo precedente: </w:t>
      </w:r>
    </w:p>
    <w:p w14:paraId="7484143B" w14:textId="2A47669E"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“Le donne che erano venute con Gesù dalla Galilea seguivano Giuseppe; esse osservarono la tomba e come era stato deposto il corpo di Gesù, poi tornarono indietro e prepararono aromi e oli profumati. Il giorno di sabato osservarono il riposo secondo il comandamento”. </w:t>
      </w:r>
    </w:p>
    <w:p w14:paraId="4DF445E0" w14:textId="3B208A70" w:rsidR="002C7A5A" w:rsidRPr="003C7F29" w:rsidRDefault="002C7A5A" w:rsidP="002C7A5A">
      <w:pPr>
        <w:spacing w:after="120"/>
        <w:jc w:val="both"/>
        <w:rPr>
          <w:rFonts w:ascii="Arial" w:hAnsi="Arial"/>
          <w:bCs/>
          <w:sz w:val="24"/>
        </w:rPr>
      </w:pPr>
      <w:r w:rsidRPr="003C7F29">
        <w:rPr>
          <w:rFonts w:ascii="Arial" w:hAnsi="Arial"/>
          <w:bCs/>
          <w:sz w:val="24"/>
        </w:rPr>
        <w:t>Dalle loro intenzioni si comprende molto bene che l’idea della risurrezione non faceva parte dei loro pensieri, neanche di quelli più remoti, nascosti.</w:t>
      </w:r>
      <w:r w:rsidR="003C7F29" w:rsidRPr="003C7F29">
        <w:rPr>
          <w:rFonts w:ascii="Arial" w:hAnsi="Arial"/>
          <w:bCs/>
          <w:sz w:val="24"/>
        </w:rPr>
        <w:t xml:space="preserve"> </w:t>
      </w:r>
      <w:r w:rsidRPr="003C7F29">
        <w:rPr>
          <w:rFonts w:ascii="Arial" w:hAnsi="Arial"/>
          <w:bCs/>
          <w:sz w:val="24"/>
        </w:rPr>
        <w:t>Loro pensano solo come “trattare” un morto. Non pensano minimamente all’incontro con un vivente.</w:t>
      </w:r>
      <w:r w:rsidR="003C7F29" w:rsidRPr="003C7F29">
        <w:rPr>
          <w:rFonts w:ascii="Arial" w:hAnsi="Arial"/>
          <w:bCs/>
          <w:sz w:val="24"/>
        </w:rPr>
        <w:t xml:space="preserve"> </w:t>
      </w:r>
      <w:r w:rsidRPr="003C7F29">
        <w:rPr>
          <w:rFonts w:ascii="Arial" w:hAnsi="Arial"/>
          <w:bCs/>
          <w:sz w:val="24"/>
        </w:rPr>
        <w:t>Questa è la realtà storica. Questa realtà non consente altri pensieri, di nessun genere. Cristo è morto e resterà per sempre nella morte.</w:t>
      </w:r>
    </w:p>
    <w:p w14:paraId="31C26DD2" w14:textId="24CDA0D0" w:rsidR="002C7A5A" w:rsidRPr="003C7F29" w:rsidRDefault="002C7A5A" w:rsidP="002C7A5A">
      <w:pPr>
        <w:spacing w:after="120"/>
        <w:jc w:val="both"/>
        <w:rPr>
          <w:rFonts w:ascii="Arial" w:hAnsi="Arial"/>
          <w:bCs/>
          <w:sz w:val="24"/>
        </w:rPr>
      </w:pPr>
      <w:r w:rsidRPr="003C7F29">
        <w:rPr>
          <w:rFonts w:ascii="Arial" w:hAnsi="Arial"/>
          <w:bCs/>
          <w:sz w:val="24"/>
        </w:rPr>
        <w:t>Ciò che da loro non è previsto neanche come immaginazione, o idea fugace, invece accade.</w:t>
      </w:r>
      <w:r w:rsidR="003C7F29" w:rsidRPr="003C7F29">
        <w:rPr>
          <w:rFonts w:ascii="Arial" w:hAnsi="Arial"/>
          <w:bCs/>
          <w:sz w:val="24"/>
        </w:rPr>
        <w:t xml:space="preserve"> </w:t>
      </w:r>
      <w:r w:rsidRPr="003C7F29">
        <w:rPr>
          <w:rFonts w:ascii="Arial" w:hAnsi="Arial"/>
          <w:bCs/>
          <w:sz w:val="24"/>
        </w:rPr>
        <w:t>Trovano la pietra del sepolcro rotolata via. Entrano nel sepolcro, ma non trovano il corpo di Gesù.</w:t>
      </w:r>
    </w:p>
    <w:p w14:paraId="5BCDCB7B" w14:textId="78222330" w:rsidR="002C7A5A" w:rsidRPr="003C7F29" w:rsidRDefault="002C7A5A" w:rsidP="002C7A5A">
      <w:pPr>
        <w:spacing w:after="120"/>
        <w:jc w:val="both"/>
        <w:rPr>
          <w:rFonts w:ascii="Arial" w:hAnsi="Arial"/>
          <w:bCs/>
          <w:sz w:val="24"/>
        </w:rPr>
      </w:pPr>
      <w:r w:rsidRPr="003C7F29">
        <w:rPr>
          <w:rFonts w:ascii="Arial" w:hAnsi="Arial"/>
          <w:bCs/>
          <w:sz w:val="24"/>
        </w:rPr>
        <w:t>Il fatto per loro è assai strano. Non sanno cosa pensare. Neanche riescono a pensare qualcosa. È l’inaudito</w:t>
      </w:r>
      <w:r w:rsidR="00AB6684">
        <w:rPr>
          <w:rFonts w:ascii="Arial" w:hAnsi="Arial"/>
          <w:bCs/>
          <w:sz w:val="24"/>
        </w:rPr>
        <w:t xml:space="preserve">. </w:t>
      </w:r>
      <w:r w:rsidRPr="003C7F29">
        <w:rPr>
          <w:rFonts w:ascii="Arial" w:hAnsi="Arial"/>
          <w:bCs/>
          <w:sz w:val="24"/>
        </w:rPr>
        <w:t>La loro incertezza viene interrotta dall’apparizione di due uomini in vesti sfolgoranti.</w:t>
      </w:r>
    </w:p>
    <w:p w14:paraId="0C4C90D9" w14:textId="13F5924C" w:rsidR="002C7A5A" w:rsidRPr="003C7F29" w:rsidRDefault="002C7A5A" w:rsidP="002C7A5A">
      <w:pPr>
        <w:spacing w:after="120"/>
        <w:jc w:val="both"/>
        <w:rPr>
          <w:rFonts w:ascii="Arial" w:hAnsi="Arial"/>
          <w:bCs/>
          <w:sz w:val="24"/>
        </w:rPr>
      </w:pPr>
      <w:r w:rsidRPr="003C7F29">
        <w:rPr>
          <w:rFonts w:ascii="Arial" w:hAnsi="Arial"/>
          <w:bCs/>
          <w:sz w:val="24"/>
        </w:rPr>
        <w:t>L’incertezza si cambia in timore. È il timore di chi si trova dinanzi alla manifestazione di Dio.</w:t>
      </w:r>
      <w:r w:rsidR="003C7F29" w:rsidRPr="003C7F29">
        <w:rPr>
          <w:rFonts w:ascii="Arial" w:hAnsi="Arial"/>
          <w:bCs/>
          <w:sz w:val="24"/>
        </w:rPr>
        <w:t xml:space="preserve"> </w:t>
      </w:r>
      <w:r w:rsidRPr="003C7F29">
        <w:rPr>
          <w:rFonts w:ascii="Arial" w:hAnsi="Arial"/>
          <w:bCs/>
          <w:sz w:val="24"/>
        </w:rPr>
        <w:t>Chinando il volto a terra, essi riconoscono in quei due uomini, non due persone della terra, ma del Cielo. Costoro vengono da parte di Dio.</w:t>
      </w:r>
      <w:r w:rsidR="003C7F29" w:rsidRPr="003C7F29">
        <w:rPr>
          <w:rFonts w:ascii="Arial" w:hAnsi="Arial"/>
          <w:bCs/>
          <w:sz w:val="24"/>
        </w:rPr>
        <w:t xml:space="preserve"> </w:t>
      </w:r>
      <w:r w:rsidRPr="003C7F29">
        <w:rPr>
          <w:rFonts w:ascii="Arial" w:hAnsi="Arial"/>
          <w:bCs/>
          <w:sz w:val="24"/>
        </w:rPr>
        <w:t xml:space="preserve">Loro sono lì per spiegare proprio cosa è successo. Gesù non deve essere </w:t>
      </w:r>
      <w:r w:rsidRPr="003C7F29">
        <w:rPr>
          <w:rFonts w:ascii="Arial" w:hAnsi="Arial"/>
          <w:bCs/>
          <w:sz w:val="24"/>
        </w:rPr>
        <w:lastRenderedPageBreak/>
        <w:t>cercato tra i morti. Lui è vivo.</w:t>
      </w:r>
      <w:r w:rsidR="003C7F29" w:rsidRPr="003C7F29">
        <w:rPr>
          <w:rFonts w:ascii="Arial" w:hAnsi="Arial"/>
          <w:bCs/>
          <w:sz w:val="24"/>
        </w:rPr>
        <w:t xml:space="preserve"> </w:t>
      </w:r>
      <w:r w:rsidRPr="003C7F29">
        <w:rPr>
          <w:rFonts w:ascii="Arial" w:hAnsi="Arial"/>
          <w:bCs/>
          <w:sz w:val="24"/>
        </w:rPr>
        <w:t>Per questo il sepolcro è vuoto. Per questo la pietra è rotolata via</w:t>
      </w:r>
      <w:r w:rsidR="00AB6684">
        <w:rPr>
          <w:rFonts w:ascii="Arial" w:hAnsi="Arial"/>
          <w:bCs/>
          <w:sz w:val="24"/>
        </w:rPr>
        <w:t xml:space="preserve">. </w:t>
      </w:r>
      <w:r w:rsidRPr="003C7F29">
        <w:rPr>
          <w:rFonts w:ascii="Arial" w:hAnsi="Arial"/>
          <w:bCs/>
          <w:sz w:val="24"/>
        </w:rPr>
        <w:t>Cosa è successo dal momento che Gesù è veramente morto e veramente è stato sepolto cadavere?</w:t>
      </w:r>
    </w:p>
    <w:p w14:paraId="454D4ED7" w14:textId="7B092BCD" w:rsidR="002C7A5A" w:rsidRPr="003C7F29" w:rsidRDefault="002C7A5A" w:rsidP="002C7A5A">
      <w:pPr>
        <w:spacing w:after="120"/>
        <w:jc w:val="both"/>
        <w:rPr>
          <w:rFonts w:ascii="Arial" w:hAnsi="Arial"/>
          <w:bCs/>
          <w:sz w:val="24"/>
        </w:rPr>
      </w:pPr>
      <w:r w:rsidRPr="003C7F29">
        <w:rPr>
          <w:rFonts w:ascii="Arial" w:hAnsi="Arial"/>
          <w:bCs/>
          <w:sz w:val="24"/>
        </w:rPr>
        <w:t>Gesù non è nel sepolcro perché è risorto. Lui lo aveva detto. Aveva parlato sia della sua morte che della sua risurrezione.</w:t>
      </w:r>
      <w:r w:rsidR="003C7F29" w:rsidRPr="003C7F29">
        <w:rPr>
          <w:rFonts w:ascii="Arial" w:hAnsi="Arial"/>
          <w:bCs/>
          <w:sz w:val="24"/>
        </w:rPr>
        <w:t xml:space="preserve"> </w:t>
      </w:r>
      <w:r w:rsidRPr="003C7F29">
        <w:rPr>
          <w:rFonts w:ascii="Arial" w:hAnsi="Arial"/>
          <w:bCs/>
          <w:sz w:val="24"/>
        </w:rPr>
        <w:t>Aveva predetto ogni cosa che gli avrebbero fatto in Gerusalemme. Aveva preannunziato la sua consegna in mano ai peccatori, la sua crocifissione e anche che sarebbe risorto il terzo giorno.</w:t>
      </w:r>
      <w:r w:rsidR="003C7F29" w:rsidRPr="003C7F29">
        <w:rPr>
          <w:rFonts w:ascii="Arial" w:hAnsi="Arial"/>
          <w:bCs/>
          <w:sz w:val="24"/>
        </w:rPr>
        <w:t xml:space="preserve"> </w:t>
      </w:r>
      <w:r w:rsidRPr="003C7F29">
        <w:rPr>
          <w:rFonts w:ascii="Arial" w:hAnsi="Arial"/>
          <w:bCs/>
          <w:sz w:val="24"/>
        </w:rPr>
        <w:t>Con la risurrezione si è compiuta ogni sua parola. Quanto aveva profetizzato si è realizzato in ogni sua parte.</w:t>
      </w:r>
    </w:p>
    <w:p w14:paraId="57A3D480" w14:textId="77777777" w:rsidR="002C7A5A" w:rsidRPr="003C7F29" w:rsidRDefault="002C7A5A" w:rsidP="002C7A5A">
      <w:pPr>
        <w:spacing w:after="120"/>
        <w:jc w:val="both"/>
        <w:rPr>
          <w:rFonts w:ascii="Arial" w:hAnsi="Arial"/>
          <w:bCs/>
          <w:sz w:val="24"/>
        </w:rPr>
      </w:pPr>
      <w:r w:rsidRPr="003C7F29">
        <w:rPr>
          <w:rFonts w:ascii="Arial" w:hAnsi="Arial"/>
          <w:bCs/>
          <w:sz w:val="24"/>
        </w:rPr>
        <w:t>Le donne ora ricordano ogni sua parola. Gesù è veramente risorto, perché è veramente morto, veramente consegnato in mano ai peccatori.</w:t>
      </w:r>
    </w:p>
    <w:p w14:paraId="06D616C2" w14:textId="6DD9AEE5" w:rsidR="002C7A5A" w:rsidRPr="003C7F29" w:rsidRDefault="002C7A5A" w:rsidP="002C7A5A">
      <w:pPr>
        <w:spacing w:after="120"/>
        <w:jc w:val="both"/>
        <w:rPr>
          <w:rFonts w:ascii="Arial" w:hAnsi="Arial"/>
          <w:bCs/>
          <w:sz w:val="24"/>
        </w:rPr>
      </w:pPr>
      <w:r w:rsidRPr="003C7F29">
        <w:rPr>
          <w:rFonts w:ascii="Arial" w:hAnsi="Arial"/>
          <w:bCs/>
          <w:sz w:val="24"/>
        </w:rPr>
        <w:t>La notizia si fa Vangelo, lieto annunzio, gioioso messaggio: Colui che era morto, ora è vivo. Non è nel sepolcro, è risorto.</w:t>
      </w:r>
      <w:r w:rsidR="003C7F29" w:rsidRPr="003C7F29">
        <w:rPr>
          <w:rFonts w:ascii="Arial" w:hAnsi="Arial"/>
          <w:bCs/>
          <w:sz w:val="24"/>
        </w:rPr>
        <w:t xml:space="preserve"> </w:t>
      </w:r>
      <w:r w:rsidRPr="003C7F29">
        <w:rPr>
          <w:rFonts w:ascii="Arial" w:hAnsi="Arial"/>
          <w:bCs/>
          <w:sz w:val="24"/>
        </w:rPr>
        <w:t>Questo messaggio lo recarono agli Undici e a  tutti gli altri</w:t>
      </w:r>
      <w:r w:rsidR="00AB6684">
        <w:rPr>
          <w:rFonts w:ascii="Arial" w:hAnsi="Arial"/>
          <w:bCs/>
          <w:sz w:val="24"/>
        </w:rPr>
        <w:t xml:space="preserve">. </w:t>
      </w:r>
      <w:r w:rsidRPr="003C7F29">
        <w:rPr>
          <w:rFonts w:ascii="Arial" w:hAnsi="Arial"/>
          <w:bCs/>
          <w:sz w:val="24"/>
        </w:rPr>
        <w:t xml:space="preserve">Queste donne sono le prime annunziatrici del mistero che si è compiuto in Cristo la mattina dopo il </w:t>
      </w:r>
      <w:r w:rsidR="00E304EB" w:rsidRPr="003C7F29">
        <w:rPr>
          <w:rFonts w:ascii="Arial" w:hAnsi="Arial"/>
          <w:bCs/>
          <w:sz w:val="24"/>
        </w:rPr>
        <w:t>sabato</w:t>
      </w:r>
      <w:r w:rsidRPr="003C7F29">
        <w:rPr>
          <w:rFonts w:ascii="Arial" w:hAnsi="Arial"/>
          <w:bCs/>
          <w:sz w:val="24"/>
        </w:rPr>
        <w:t>.</w:t>
      </w:r>
      <w:r w:rsidR="003C7F29" w:rsidRPr="003C7F29">
        <w:rPr>
          <w:rFonts w:ascii="Arial" w:hAnsi="Arial"/>
          <w:bCs/>
          <w:sz w:val="24"/>
        </w:rPr>
        <w:t xml:space="preserve"> </w:t>
      </w:r>
      <w:r w:rsidRPr="003C7F29">
        <w:rPr>
          <w:rFonts w:ascii="Arial" w:hAnsi="Arial"/>
          <w:bCs/>
          <w:sz w:val="24"/>
        </w:rPr>
        <w:t>Viene ora precisato chi erano queste donne: Maria di Magdala, Maria di Giacomo ed altre.</w:t>
      </w:r>
      <w:r w:rsidR="003C7F29" w:rsidRPr="003C7F29">
        <w:rPr>
          <w:rFonts w:ascii="Arial" w:hAnsi="Arial"/>
          <w:bCs/>
          <w:sz w:val="24"/>
        </w:rPr>
        <w:t xml:space="preserve"> </w:t>
      </w:r>
      <w:r w:rsidRPr="003C7F29">
        <w:rPr>
          <w:rFonts w:ascii="Arial" w:hAnsi="Arial"/>
          <w:bCs/>
          <w:sz w:val="24"/>
        </w:rPr>
        <w:t>Insieme raccontarono ogni cosa agli apostoli.</w:t>
      </w:r>
    </w:p>
    <w:p w14:paraId="1278A342" w14:textId="7A8686DB" w:rsidR="002C7A5A" w:rsidRPr="003C7F29" w:rsidRDefault="002C7A5A" w:rsidP="002C7A5A">
      <w:pPr>
        <w:spacing w:after="120"/>
        <w:jc w:val="both"/>
        <w:rPr>
          <w:rFonts w:ascii="Arial" w:hAnsi="Arial"/>
          <w:bCs/>
          <w:sz w:val="24"/>
        </w:rPr>
      </w:pPr>
      <w:r w:rsidRPr="003C7F29">
        <w:rPr>
          <w:rFonts w:ascii="Arial" w:hAnsi="Arial"/>
          <w:bCs/>
          <w:sz w:val="24"/>
        </w:rPr>
        <w:t>Si è detto precedentemente che la risurrezione non era pensiero, né idea, né immaginazione della loro mente</w:t>
      </w:r>
      <w:r w:rsidR="00AB6684">
        <w:rPr>
          <w:rFonts w:ascii="Arial" w:hAnsi="Arial"/>
          <w:bCs/>
          <w:sz w:val="24"/>
        </w:rPr>
        <w:t xml:space="preserve">. </w:t>
      </w:r>
      <w:r w:rsidRPr="003C7F29">
        <w:rPr>
          <w:rFonts w:ascii="Arial" w:hAnsi="Arial"/>
          <w:bCs/>
          <w:sz w:val="24"/>
        </w:rPr>
        <w:t>Non entrava nel loro orizzonte né di fede, né di cultura, né di altro. Almeno per quanto atteneva a Cristo Gesù.</w:t>
      </w:r>
      <w:r w:rsidR="003C7F29" w:rsidRPr="003C7F29">
        <w:rPr>
          <w:rFonts w:ascii="Arial" w:hAnsi="Arial"/>
          <w:bCs/>
          <w:sz w:val="24"/>
        </w:rPr>
        <w:t xml:space="preserve"> </w:t>
      </w:r>
      <w:r w:rsidRPr="003C7F29">
        <w:rPr>
          <w:rFonts w:ascii="Arial" w:hAnsi="Arial"/>
          <w:bCs/>
          <w:sz w:val="24"/>
        </w:rPr>
        <w:t>La notizia della risurrezione sembra loro come un vaneggiamento, parto della loro mente, che non sa darsi pace se non pensando qualcosa di assurdo, di impossibile, pur di pensare Gesù come vivo</w:t>
      </w:r>
      <w:r w:rsidR="00AB6684">
        <w:rPr>
          <w:rFonts w:ascii="Arial" w:hAnsi="Arial"/>
          <w:bCs/>
          <w:sz w:val="24"/>
        </w:rPr>
        <w:t xml:space="preserve">. </w:t>
      </w:r>
      <w:r w:rsidRPr="003C7F29">
        <w:rPr>
          <w:rFonts w:ascii="Arial" w:hAnsi="Arial"/>
          <w:bCs/>
          <w:sz w:val="24"/>
        </w:rPr>
        <w:t>È come se non si volesse in nessun modo accettare la morte di Cristo Gesù e con l’immaginazione lo si rende vivo, lo si pensa vivo e si dice agli altri che è vivo.</w:t>
      </w:r>
      <w:r w:rsidR="003C7F29" w:rsidRPr="003C7F29">
        <w:rPr>
          <w:rFonts w:ascii="Arial" w:hAnsi="Arial"/>
          <w:bCs/>
          <w:sz w:val="24"/>
        </w:rPr>
        <w:t xml:space="preserve"> </w:t>
      </w:r>
      <w:r w:rsidRPr="003C7F29">
        <w:rPr>
          <w:rFonts w:ascii="Arial" w:hAnsi="Arial"/>
          <w:bCs/>
          <w:sz w:val="24"/>
        </w:rPr>
        <w:t>Gli apostoli non credono nel loro annunzio. Questa è la verità storica.</w:t>
      </w:r>
    </w:p>
    <w:p w14:paraId="35B3F8C4" w14:textId="443D2637" w:rsidR="002C7A5A" w:rsidRPr="003C7F29" w:rsidRDefault="002C7A5A" w:rsidP="002C7A5A">
      <w:pPr>
        <w:spacing w:after="120"/>
        <w:jc w:val="both"/>
        <w:rPr>
          <w:rFonts w:ascii="Arial" w:hAnsi="Arial"/>
          <w:bCs/>
          <w:sz w:val="24"/>
        </w:rPr>
      </w:pPr>
      <w:r w:rsidRPr="003C7F29">
        <w:rPr>
          <w:rFonts w:ascii="Arial" w:hAnsi="Arial"/>
          <w:bCs/>
          <w:sz w:val="24"/>
        </w:rPr>
        <w:t>Pietro sa però che le Parole di Gesù non sono solo parole. Sono Parole che si compiono in ogni loro particolare.</w:t>
      </w:r>
      <w:r w:rsidR="003C7F29" w:rsidRPr="003C7F29">
        <w:rPr>
          <w:rFonts w:ascii="Arial" w:hAnsi="Arial"/>
          <w:bCs/>
          <w:sz w:val="24"/>
        </w:rPr>
        <w:t xml:space="preserve"> </w:t>
      </w:r>
      <w:r w:rsidRPr="003C7F29">
        <w:rPr>
          <w:rFonts w:ascii="Arial" w:hAnsi="Arial"/>
          <w:bCs/>
          <w:sz w:val="24"/>
        </w:rPr>
        <w:t>Lui ne ha fatto l’esperienza. Amara esperienza, ma sempre esperienza. Quanto Gesù gli aveva detto, lui lo ha vissuto realizzato sulla sua pelle con il fatto del rinnegamento.</w:t>
      </w:r>
      <w:r w:rsidR="003C7F29" w:rsidRPr="003C7F29">
        <w:rPr>
          <w:rFonts w:ascii="Arial" w:hAnsi="Arial"/>
          <w:bCs/>
          <w:sz w:val="24"/>
        </w:rPr>
        <w:t xml:space="preserve"> </w:t>
      </w:r>
      <w:r w:rsidRPr="003C7F29">
        <w:rPr>
          <w:rFonts w:ascii="Arial" w:hAnsi="Arial"/>
          <w:bCs/>
          <w:sz w:val="24"/>
        </w:rPr>
        <w:t>Gesù lo aveva detto che sarebbe risorto. Lui lo aveva sentito. Per questo corre al sepolcro. Entra, si china, vede solo le bende. Gesù non c’è. Non è là. Torna a casa pieno di stupore.</w:t>
      </w:r>
      <w:r w:rsidR="003C7F29" w:rsidRPr="003C7F29">
        <w:rPr>
          <w:rFonts w:ascii="Arial" w:hAnsi="Arial"/>
          <w:bCs/>
          <w:sz w:val="24"/>
        </w:rPr>
        <w:t xml:space="preserve"> </w:t>
      </w:r>
      <w:r w:rsidRPr="003C7F29">
        <w:rPr>
          <w:rFonts w:ascii="Arial" w:hAnsi="Arial"/>
          <w:bCs/>
          <w:sz w:val="24"/>
        </w:rPr>
        <w:t>Lo stupore è per qualcosa di inimmaginabile, di non pensabile. Lo stupore accompagna sempre l’agire di Dio.</w:t>
      </w:r>
      <w:r w:rsidR="003C7F29" w:rsidRPr="003C7F29">
        <w:rPr>
          <w:rFonts w:ascii="Arial" w:hAnsi="Arial"/>
          <w:bCs/>
          <w:sz w:val="24"/>
        </w:rPr>
        <w:t xml:space="preserve"> </w:t>
      </w:r>
      <w:r w:rsidRPr="003C7F29">
        <w:rPr>
          <w:rFonts w:ascii="Arial" w:hAnsi="Arial"/>
          <w:bCs/>
          <w:sz w:val="24"/>
        </w:rPr>
        <w:t xml:space="preserve">Pietro ora sa una cosa: le donne hanno detto il vero, anche se non sa come sia realmente accaduto e cosa sia in verità avvenuto in quel primo giorno dopo il </w:t>
      </w:r>
      <w:r w:rsidR="00E304EB" w:rsidRPr="003C7F29">
        <w:rPr>
          <w:rFonts w:ascii="Arial" w:hAnsi="Arial"/>
          <w:bCs/>
          <w:sz w:val="24"/>
        </w:rPr>
        <w:t>sabato</w:t>
      </w:r>
      <w:r w:rsidR="00AB6684">
        <w:rPr>
          <w:rFonts w:ascii="Arial" w:hAnsi="Arial"/>
          <w:bCs/>
          <w:sz w:val="24"/>
        </w:rPr>
        <w:t xml:space="preserve">. </w:t>
      </w:r>
      <w:r w:rsidRPr="003C7F29">
        <w:rPr>
          <w:rFonts w:ascii="Arial" w:hAnsi="Arial"/>
          <w:bCs/>
          <w:sz w:val="24"/>
        </w:rPr>
        <w:t>La verità della risurrezione inizia a farsi strada nella sua mente e soprattutto nel suo cuore.</w:t>
      </w:r>
    </w:p>
    <w:p w14:paraId="7D5A8785" w14:textId="3F9C40F9" w:rsidR="002C7A5A" w:rsidRPr="003C7F29" w:rsidRDefault="002C7A5A" w:rsidP="002C7A5A">
      <w:pPr>
        <w:spacing w:after="120"/>
        <w:jc w:val="both"/>
        <w:rPr>
          <w:rFonts w:ascii="Arial" w:hAnsi="Arial"/>
          <w:bCs/>
          <w:sz w:val="24"/>
        </w:rPr>
      </w:pPr>
      <w:r w:rsidRPr="003C7F29">
        <w:rPr>
          <w:rFonts w:ascii="Arial" w:hAnsi="Arial"/>
          <w:bCs/>
          <w:sz w:val="24"/>
        </w:rPr>
        <w:t>Quanto finora raccontato è avvenuto di buon mattino e nelle prime ore del giorno.</w:t>
      </w:r>
      <w:r w:rsidR="003C7F29" w:rsidRPr="003C7F29">
        <w:rPr>
          <w:rFonts w:ascii="Arial" w:hAnsi="Arial"/>
          <w:bCs/>
          <w:sz w:val="24"/>
        </w:rPr>
        <w:t xml:space="preserve"> </w:t>
      </w:r>
      <w:r w:rsidRPr="003C7F29">
        <w:rPr>
          <w:rFonts w:ascii="Arial" w:hAnsi="Arial"/>
          <w:bCs/>
          <w:sz w:val="24"/>
        </w:rPr>
        <w:t xml:space="preserve">Nel tardo pomeriggio due dei discepoli di Gesù decidono di ritornare alla loro città, o villaggio di Emmaus, distante da Gerusalemme circa sette miglia, 12 </w:t>
      </w:r>
      <w:r w:rsidR="00E304EB" w:rsidRPr="003C7F29">
        <w:rPr>
          <w:rFonts w:ascii="Arial" w:hAnsi="Arial"/>
          <w:bCs/>
          <w:sz w:val="24"/>
        </w:rPr>
        <w:t>chilometri</w:t>
      </w:r>
      <w:r w:rsidRPr="003C7F29">
        <w:rPr>
          <w:rFonts w:ascii="Arial" w:hAnsi="Arial"/>
          <w:bCs/>
          <w:sz w:val="24"/>
        </w:rPr>
        <w:t xml:space="preserve"> circa.</w:t>
      </w:r>
      <w:r w:rsidR="003C7F29" w:rsidRPr="003C7F29">
        <w:rPr>
          <w:rFonts w:ascii="Arial" w:hAnsi="Arial"/>
          <w:bCs/>
          <w:sz w:val="24"/>
        </w:rPr>
        <w:t xml:space="preserve"> </w:t>
      </w:r>
      <w:r w:rsidRPr="003C7F29">
        <w:rPr>
          <w:rFonts w:ascii="Arial" w:hAnsi="Arial"/>
          <w:bCs/>
          <w:sz w:val="24"/>
        </w:rPr>
        <w:t>Essendo discepoli di Gesù non possono se non discorrere di quanto era accaduto al Maestro in quei giorni.</w:t>
      </w:r>
    </w:p>
    <w:p w14:paraId="4A829B25" w14:textId="20166546" w:rsidR="002C7A5A" w:rsidRPr="003C7F29" w:rsidRDefault="002C7A5A" w:rsidP="002C7A5A">
      <w:pPr>
        <w:spacing w:after="120"/>
        <w:jc w:val="both"/>
        <w:rPr>
          <w:rFonts w:ascii="Arial" w:hAnsi="Arial"/>
          <w:bCs/>
          <w:sz w:val="24"/>
        </w:rPr>
      </w:pPr>
      <w:r w:rsidRPr="003C7F29">
        <w:rPr>
          <w:rFonts w:ascii="Arial" w:hAnsi="Arial"/>
          <w:bCs/>
          <w:sz w:val="24"/>
        </w:rPr>
        <w:t>Mentre discorrevano e discutevano – cosa dicessero non ci è dato di conoscerlo – Gesù in persona si accosta e cammina con loro.</w:t>
      </w:r>
      <w:r w:rsidR="003C7F29" w:rsidRPr="003C7F29">
        <w:rPr>
          <w:rFonts w:ascii="Arial" w:hAnsi="Arial"/>
          <w:bCs/>
          <w:sz w:val="24"/>
        </w:rPr>
        <w:t xml:space="preserve"> </w:t>
      </w:r>
      <w:r w:rsidRPr="003C7F29">
        <w:rPr>
          <w:rFonts w:ascii="Arial" w:hAnsi="Arial"/>
          <w:bCs/>
          <w:sz w:val="24"/>
        </w:rPr>
        <w:t xml:space="preserve">Avrebbero potuto riconoscerlo. Il testo è chiaro: </w:t>
      </w:r>
      <w:r w:rsidRPr="003C7F29">
        <w:rPr>
          <w:rFonts w:ascii="Arial" w:hAnsi="Arial"/>
          <w:bCs/>
          <w:i/>
          <w:sz w:val="24"/>
        </w:rPr>
        <w:t>Gesù in persona si accosta e cammina con loro”</w:t>
      </w:r>
      <w:r w:rsidRPr="003C7F29">
        <w:rPr>
          <w:rFonts w:ascii="Arial" w:hAnsi="Arial"/>
          <w:bCs/>
          <w:sz w:val="24"/>
        </w:rPr>
        <w:t>.</w:t>
      </w:r>
      <w:r w:rsidR="003C7F29" w:rsidRPr="003C7F29">
        <w:rPr>
          <w:rFonts w:ascii="Arial" w:hAnsi="Arial"/>
          <w:bCs/>
          <w:sz w:val="24"/>
        </w:rPr>
        <w:t xml:space="preserve"> </w:t>
      </w:r>
      <w:r w:rsidRPr="003C7F29">
        <w:rPr>
          <w:rFonts w:ascii="Arial" w:hAnsi="Arial"/>
          <w:bCs/>
          <w:sz w:val="24"/>
        </w:rPr>
        <w:t xml:space="preserve">Non lo </w:t>
      </w:r>
      <w:r w:rsidRPr="003C7F29">
        <w:rPr>
          <w:rFonts w:ascii="Arial" w:hAnsi="Arial"/>
          <w:bCs/>
          <w:sz w:val="24"/>
        </w:rPr>
        <w:lastRenderedPageBreak/>
        <w:t xml:space="preserve">riconoscono, perché </w:t>
      </w:r>
      <w:r w:rsidRPr="003C7F29">
        <w:rPr>
          <w:rFonts w:ascii="Arial" w:hAnsi="Arial"/>
          <w:bCs/>
          <w:i/>
          <w:sz w:val="24"/>
        </w:rPr>
        <w:t>“i loro occhi erano incapaci di riconoscerlo”</w:t>
      </w:r>
      <w:r w:rsidR="00AB6684">
        <w:rPr>
          <w:rFonts w:ascii="Arial" w:hAnsi="Arial"/>
          <w:bCs/>
          <w:i/>
          <w:sz w:val="24"/>
        </w:rPr>
        <w:t xml:space="preserve">. </w:t>
      </w:r>
      <w:r w:rsidRPr="003C7F29">
        <w:rPr>
          <w:rFonts w:ascii="Arial" w:hAnsi="Arial"/>
          <w:bCs/>
          <w:sz w:val="24"/>
        </w:rPr>
        <w:t xml:space="preserve">Dicendo il testo: </w:t>
      </w:r>
      <w:r w:rsidRPr="003C7F29">
        <w:rPr>
          <w:rFonts w:ascii="Arial" w:hAnsi="Arial"/>
          <w:bCs/>
          <w:i/>
          <w:sz w:val="24"/>
        </w:rPr>
        <w:t>“Gesù in persona”</w:t>
      </w:r>
      <w:r w:rsidRPr="003C7F29">
        <w:rPr>
          <w:rFonts w:ascii="Arial" w:hAnsi="Arial"/>
          <w:bCs/>
          <w:sz w:val="24"/>
        </w:rPr>
        <w:t>, si vuole escludere l’assunzione da parte di Gesù di altre forme</w:t>
      </w:r>
      <w:r w:rsidR="00AB6684">
        <w:rPr>
          <w:rFonts w:ascii="Arial" w:hAnsi="Arial"/>
          <w:bCs/>
          <w:sz w:val="24"/>
        </w:rPr>
        <w:t xml:space="preserve">. </w:t>
      </w:r>
      <w:r w:rsidRPr="003C7F29">
        <w:rPr>
          <w:rFonts w:ascii="Arial" w:hAnsi="Arial"/>
          <w:bCs/>
          <w:sz w:val="24"/>
        </w:rPr>
        <w:t xml:space="preserve">Gesù non è un viandante, non è un pellegrino, non è altro, se non Lui in persona. </w:t>
      </w:r>
    </w:p>
    <w:p w14:paraId="59143828" w14:textId="72723311" w:rsidR="002C7A5A" w:rsidRPr="003C7F29" w:rsidRDefault="002C7A5A" w:rsidP="002C7A5A">
      <w:pPr>
        <w:spacing w:after="120"/>
        <w:jc w:val="both"/>
        <w:rPr>
          <w:rFonts w:ascii="Arial" w:hAnsi="Arial"/>
          <w:bCs/>
          <w:sz w:val="24"/>
        </w:rPr>
      </w:pPr>
      <w:r w:rsidRPr="003C7F29">
        <w:rPr>
          <w:rFonts w:ascii="Arial" w:hAnsi="Arial"/>
          <w:bCs/>
          <w:sz w:val="24"/>
        </w:rPr>
        <w:t>Gli occhi dei discepoli non lo riconoscono, perché il loro cuore non è nel mistero di Cristo Gesù</w:t>
      </w:r>
      <w:r w:rsidR="00AB6684">
        <w:rPr>
          <w:rFonts w:ascii="Arial" w:hAnsi="Arial"/>
          <w:bCs/>
          <w:sz w:val="24"/>
        </w:rPr>
        <w:t xml:space="preserve">. </w:t>
      </w:r>
      <w:r w:rsidRPr="003C7F29">
        <w:rPr>
          <w:rFonts w:ascii="Arial" w:hAnsi="Arial"/>
          <w:bCs/>
          <w:sz w:val="24"/>
        </w:rPr>
        <w:t xml:space="preserve">Gli occhi vedono secondo il cuore. Se il cuore è altrove, anche gli occhi sono altrove. </w:t>
      </w:r>
      <w:r w:rsidRPr="003C7F29">
        <w:rPr>
          <w:rFonts w:ascii="Arial" w:hAnsi="Arial"/>
          <w:bCs/>
          <w:i/>
          <w:sz w:val="24"/>
        </w:rPr>
        <w:t>“Dove è il tuo tesoro, lì è anche il tuo cuore, lì sono anche i tuoi occhi”</w:t>
      </w:r>
      <w:r w:rsidR="00AB6684">
        <w:rPr>
          <w:rFonts w:ascii="Arial" w:hAnsi="Arial"/>
          <w:bCs/>
          <w:sz w:val="24"/>
        </w:rPr>
        <w:t xml:space="preserve">. </w:t>
      </w:r>
      <w:r w:rsidRPr="003C7F29">
        <w:rPr>
          <w:rFonts w:ascii="Arial" w:hAnsi="Arial"/>
          <w:bCs/>
          <w:sz w:val="24"/>
        </w:rPr>
        <w:t>Questo significa che neanche noi saremo mai capaci di riconoscere Cristo, se il nostro cuore non è in Cristo, tutto nel suo mistero.</w:t>
      </w:r>
      <w:r w:rsidR="003C7F29" w:rsidRPr="003C7F29">
        <w:rPr>
          <w:rFonts w:ascii="Arial" w:hAnsi="Arial"/>
          <w:bCs/>
          <w:sz w:val="24"/>
        </w:rPr>
        <w:t xml:space="preserve"> </w:t>
      </w:r>
      <w:r w:rsidRPr="003C7F29">
        <w:rPr>
          <w:rFonts w:ascii="Arial" w:hAnsi="Arial"/>
          <w:bCs/>
          <w:sz w:val="24"/>
        </w:rPr>
        <w:t>Lui in persona cammina accanto a noi. Noi non lo riconosciamo perché il nostro cuore è altrove, non è in Lui.</w:t>
      </w:r>
    </w:p>
    <w:p w14:paraId="38F48E43" w14:textId="74593EBF" w:rsidR="002C7A5A" w:rsidRPr="003C7F29" w:rsidRDefault="002C7A5A" w:rsidP="002C7A5A">
      <w:pPr>
        <w:spacing w:after="120"/>
        <w:jc w:val="both"/>
        <w:rPr>
          <w:rFonts w:ascii="Arial" w:hAnsi="Arial"/>
          <w:bCs/>
          <w:sz w:val="24"/>
        </w:rPr>
      </w:pPr>
      <w:r w:rsidRPr="003C7F29">
        <w:rPr>
          <w:rFonts w:ascii="Arial" w:hAnsi="Arial"/>
          <w:bCs/>
          <w:sz w:val="24"/>
        </w:rPr>
        <w:t>Gesù in persona chiede l’oggetto del loro discorrere</w:t>
      </w:r>
      <w:r w:rsidR="00AB6684">
        <w:rPr>
          <w:rFonts w:ascii="Arial" w:hAnsi="Arial"/>
          <w:bCs/>
          <w:sz w:val="24"/>
        </w:rPr>
        <w:t xml:space="preserve">. </w:t>
      </w:r>
      <w:r w:rsidRPr="003C7F29">
        <w:rPr>
          <w:rFonts w:ascii="Arial" w:hAnsi="Arial"/>
          <w:bCs/>
          <w:sz w:val="24"/>
        </w:rPr>
        <w:t>Si potrebbe intendere la frase anche in questo senso: “Non vi accorgete che state discorrendo vanamente, stoltamente?”.</w:t>
      </w:r>
      <w:r w:rsidR="003C7F29" w:rsidRPr="003C7F29">
        <w:rPr>
          <w:rFonts w:ascii="Arial" w:hAnsi="Arial"/>
          <w:bCs/>
          <w:sz w:val="24"/>
        </w:rPr>
        <w:t xml:space="preserve"> </w:t>
      </w:r>
      <w:r w:rsidRPr="003C7F29">
        <w:rPr>
          <w:rFonts w:ascii="Arial" w:hAnsi="Arial"/>
          <w:bCs/>
          <w:sz w:val="24"/>
        </w:rPr>
        <w:t>I discepoli si fermano però al primo significato: all’oggetto, o ai contenuti del loro discorrere.</w:t>
      </w:r>
      <w:r w:rsidR="003C7F29" w:rsidRPr="003C7F29">
        <w:rPr>
          <w:rFonts w:ascii="Arial" w:hAnsi="Arial"/>
          <w:bCs/>
          <w:sz w:val="24"/>
        </w:rPr>
        <w:t xml:space="preserve"> </w:t>
      </w:r>
      <w:r w:rsidRPr="003C7F29">
        <w:rPr>
          <w:rFonts w:ascii="Arial" w:hAnsi="Arial"/>
          <w:bCs/>
          <w:sz w:val="24"/>
        </w:rPr>
        <w:t>Si fermarono, col volto triste; [18]uno di loro, di nome Clèopa, gli disse: “Tu solo sei così forestiero in Gerusalemme da non sapere ciò che vi è accaduto in questi giorni?”. La domanda di Gesù non resta senza ascolto. Il dialogo ora si fa in tre. Metodologia divina di entrare nei cuori.</w:t>
      </w:r>
      <w:r w:rsidR="003C7F29" w:rsidRPr="003C7F29">
        <w:rPr>
          <w:rFonts w:ascii="Arial" w:hAnsi="Arial"/>
          <w:bCs/>
          <w:sz w:val="24"/>
        </w:rPr>
        <w:t xml:space="preserve"> </w:t>
      </w:r>
      <w:r w:rsidRPr="003C7F29">
        <w:rPr>
          <w:rFonts w:ascii="Arial" w:hAnsi="Arial"/>
          <w:bCs/>
          <w:sz w:val="24"/>
        </w:rPr>
        <w:t>È sufficiente una domanda giusta, posta in un momento giusto e si inizia un dialogo di verità, di conoscenza, di salvezza.</w:t>
      </w:r>
      <w:r w:rsidR="003C7F29" w:rsidRPr="003C7F29">
        <w:rPr>
          <w:rFonts w:ascii="Arial" w:hAnsi="Arial"/>
          <w:bCs/>
          <w:sz w:val="24"/>
        </w:rPr>
        <w:t xml:space="preserve"> </w:t>
      </w:r>
      <w:r w:rsidRPr="003C7F29">
        <w:rPr>
          <w:rFonts w:ascii="Arial" w:hAnsi="Arial"/>
          <w:bCs/>
          <w:sz w:val="24"/>
        </w:rPr>
        <w:t xml:space="preserve">La loro tristezza si legge negli occhi. Uno di loro, di nome </w:t>
      </w:r>
      <w:r w:rsidR="00E304EB" w:rsidRPr="003C7F29">
        <w:rPr>
          <w:rFonts w:ascii="Arial" w:hAnsi="Arial"/>
          <w:bCs/>
          <w:sz w:val="24"/>
        </w:rPr>
        <w:t>Clèopa</w:t>
      </w:r>
      <w:r w:rsidRPr="003C7F29">
        <w:rPr>
          <w:rFonts w:ascii="Arial" w:hAnsi="Arial"/>
          <w:bCs/>
          <w:sz w:val="24"/>
        </w:rPr>
        <w:t>, risponde: quanto è avvenuto in Gerusalemme tu non puoi non conoscerlo.</w:t>
      </w:r>
      <w:r w:rsidR="003C7F29" w:rsidRPr="003C7F29">
        <w:rPr>
          <w:rFonts w:ascii="Arial" w:hAnsi="Arial"/>
          <w:bCs/>
          <w:sz w:val="24"/>
        </w:rPr>
        <w:t xml:space="preserve"> </w:t>
      </w:r>
      <w:r w:rsidRPr="003C7F29">
        <w:rPr>
          <w:rFonts w:ascii="Arial" w:hAnsi="Arial"/>
          <w:bCs/>
          <w:sz w:val="24"/>
        </w:rPr>
        <w:t>Lo conosce il mondo intero. Anche tu dovresti conoscerlo. Possibile che tu non lo conosca? È un evento pubblico, eclatante. Tutta Gerusalemme ne ha parlato. È mai possibile che sei stato così solo, forestiero, isolato in Gerusalemme da non sapere queste cose?</w:t>
      </w:r>
    </w:p>
    <w:p w14:paraId="32B9FB17" w14:textId="2560876E" w:rsidR="002C7A5A" w:rsidRPr="003C7F29" w:rsidRDefault="002C7A5A" w:rsidP="002C7A5A">
      <w:pPr>
        <w:spacing w:after="120"/>
        <w:jc w:val="both"/>
        <w:rPr>
          <w:rFonts w:ascii="Arial" w:hAnsi="Arial"/>
          <w:bCs/>
          <w:sz w:val="24"/>
        </w:rPr>
      </w:pPr>
      <w:r w:rsidRPr="003C7F29">
        <w:rPr>
          <w:rFonts w:ascii="Arial" w:hAnsi="Arial"/>
          <w:bCs/>
          <w:sz w:val="24"/>
        </w:rPr>
        <w:t>Poiché voi state parlando di che cosa è accaduto in questi giorni  a Gerusalemme, rendete anche me partecipe dei fatti. Questa è la domanda di Gesù</w:t>
      </w:r>
      <w:r w:rsidR="00AB6684">
        <w:rPr>
          <w:rFonts w:ascii="Arial" w:hAnsi="Arial"/>
          <w:bCs/>
          <w:sz w:val="24"/>
        </w:rPr>
        <w:t xml:space="preserve">. </w:t>
      </w:r>
      <w:r w:rsidRPr="003C7F29">
        <w:rPr>
          <w:rFonts w:ascii="Arial" w:hAnsi="Arial"/>
          <w:bCs/>
          <w:sz w:val="24"/>
        </w:rPr>
        <w:t>Gesù “non sa”, “vuole sapere”. Dal modo in cui loro parleranno di Lui, Lui potrà iniziare il discorso per condurli nella verità che riguarda la Sua persona.</w:t>
      </w:r>
      <w:r w:rsidR="003C7F29" w:rsidRPr="003C7F29">
        <w:rPr>
          <w:rFonts w:ascii="Arial" w:hAnsi="Arial"/>
          <w:bCs/>
          <w:sz w:val="24"/>
        </w:rPr>
        <w:t xml:space="preserve"> </w:t>
      </w:r>
      <w:r w:rsidRPr="003C7F29">
        <w:rPr>
          <w:rFonts w:ascii="Arial" w:hAnsi="Arial"/>
          <w:bCs/>
          <w:sz w:val="24"/>
        </w:rPr>
        <w:t xml:space="preserve">La loro risposta è la cronistoria degli ultimi avvenimenti. Aggiungono però qual era la loro fede in Cristo: </w:t>
      </w:r>
      <w:r w:rsidRPr="003C7F29">
        <w:rPr>
          <w:rFonts w:ascii="Arial" w:hAnsi="Arial"/>
          <w:bCs/>
          <w:i/>
          <w:sz w:val="24"/>
        </w:rPr>
        <w:t>“Profeta potente in opere e in parole, davanti a Dio e a tutto il popolo”</w:t>
      </w:r>
      <w:r w:rsidRPr="003C7F29">
        <w:rPr>
          <w:rFonts w:ascii="Arial" w:hAnsi="Arial"/>
          <w:bCs/>
          <w:sz w:val="24"/>
        </w:rPr>
        <w:t>.</w:t>
      </w:r>
      <w:r w:rsidR="003C7F29" w:rsidRPr="003C7F29">
        <w:rPr>
          <w:rFonts w:ascii="Arial" w:hAnsi="Arial"/>
          <w:bCs/>
          <w:sz w:val="24"/>
        </w:rPr>
        <w:t xml:space="preserve"> </w:t>
      </w:r>
      <w:r w:rsidRPr="003C7F29">
        <w:rPr>
          <w:rFonts w:ascii="Arial" w:hAnsi="Arial"/>
          <w:bCs/>
          <w:sz w:val="24"/>
        </w:rPr>
        <w:t>Da puntualizzare: Gesù è stato condannato perché si è dichiarato “Figlio del Dio Altissimo”, vero Messia di Dio tra il popolo e per il popolo.</w:t>
      </w:r>
      <w:r w:rsidR="003C7F29" w:rsidRPr="003C7F29">
        <w:rPr>
          <w:rFonts w:ascii="Arial" w:hAnsi="Arial"/>
          <w:bCs/>
          <w:sz w:val="24"/>
        </w:rPr>
        <w:t xml:space="preserve"> </w:t>
      </w:r>
      <w:r w:rsidRPr="003C7F29">
        <w:rPr>
          <w:rFonts w:ascii="Arial" w:hAnsi="Arial"/>
          <w:bCs/>
          <w:sz w:val="24"/>
        </w:rPr>
        <w:t xml:space="preserve">La loro fede si ferma a considerare Gesù: </w:t>
      </w:r>
      <w:r w:rsidRPr="003C7F29">
        <w:rPr>
          <w:rFonts w:ascii="Arial" w:hAnsi="Arial"/>
          <w:bCs/>
          <w:i/>
          <w:sz w:val="24"/>
        </w:rPr>
        <w:t>“profeta potente in opere e in parole, davanti a Dio e a tutto il popolo”</w:t>
      </w:r>
      <w:r w:rsidRPr="003C7F29">
        <w:rPr>
          <w:rFonts w:ascii="Arial" w:hAnsi="Arial"/>
          <w:bCs/>
          <w:sz w:val="24"/>
        </w:rPr>
        <w:t>.</w:t>
      </w:r>
      <w:r w:rsidR="003C7F29" w:rsidRPr="003C7F29">
        <w:rPr>
          <w:rFonts w:ascii="Arial" w:hAnsi="Arial"/>
          <w:bCs/>
          <w:sz w:val="24"/>
        </w:rPr>
        <w:t xml:space="preserve"> </w:t>
      </w:r>
      <w:r w:rsidRPr="003C7F29">
        <w:rPr>
          <w:rFonts w:ascii="Arial" w:hAnsi="Arial"/>
          <w:bCs/>
          <w:sz w:val="24"/>
        </w:rPr>
        <w:t xml:space="preserve">Non hanno colto il mistero di Cristo nella sua pienezza di rivelazione. </w:t>
      </w:r>
    </w:p>
    <w:p w14:paraId="0D540DB1" w14:textId="77777777" w:rsidR="003C7F29" w:rsidRPr="003C7F29" w:rsidRDefault="002C7A5A" w:rsidP="002C7A5A">
      <w:pPr>
        <w:spacing w:after="120"/>
        <w:jc w:val="both"/>
        <w:rPr>
          <w:rFonts w:ascii="Arial" w:hAnsi="Arial"/>
          <w:bCs/>
          <w:sz w:val="24"/>
        </w:rPr>
      </w:pPr>
      <w:r w:rsidRPr="003C7F29">
        <w:rPr>
          <w:rFonts w:ascii="Arial" w:hAnsi="Arial"/>
          <w:bCs/>
          <w:sz w:val="24"/>
        </w:rPr>
        <w:t>Gesù il suo mistero lo ha rivelato con chiarezza. Con chiarezza aveva agito perché non si generassero equivoci o comprensioni non vere circa il suo essere e la sua missione. Questa è verità storica.</w:t>
      </w:r>
      <w:r w:rsidR="003C7F29" w:rsidRPr="003C7F29">
        <w:rPr>
          <w:rFonts w:ascii="Arial" w:hAnsi="Arial"/>
          <w:bCs/>
          <w:sz w:val="24"/>
        </w:rPr>
        <w:t xml:space="preserve"> </w:t>
      </w:r>
      <w:r w:rsidRPr="003C7F29">
        <w:rPr>
          <w:rFonts w:ascii="Arial" w:hAnsi="Arial"/>
          <w:bCs/>
          <w:sz w:val="24"/>
        </w:rPr>
        <w:t>Loro si fermano ai margini della verità. La verità accolta marginalmente non consente di restare fedele ad essa, quando si compie nella sua interezza.</w:t>
      </w:r>
      <w:r w:rsidR="003C7F29" w:rsidRPr="003C7F29">
        <w:rPr>
          <w:rFonts w:ascii="Arial" w:hAnsi="Arial"/>
          <w:bCs/>
          <w:sz w:val="24"/>
        </w:rPr>
        <w:t xml:space="preserve"> </w:t>
      </w:r>
      <w:r w:rsidRPr="003C7F29">
        <w:rPr>
          <w:rFonts w:ascii="Arial" w:hAnsi="Arial"/>
          <w:bCs/>
          <w:sz w:val="24"/>
        </w:rPr>
        <w:t>Non lo consente perché non vediamo la verità nella verità che si compie. Vediamo la verità sempre secondo la nostra “verità”, non secondo la pienezza di verità contenuta nel mistero che si sta realizzando dinanzi ai nostri occhi.</w:t>
      </w:r>
      <w:r w:rsidR="003C7F29" w:rsidRPr="003C7F29">
        <w:rPr>
          <w:rFonts w:ascii="Arial" w:hAnsi="Arial"/>
          <w:bCs/>
          <w:sz w:val="24"/>
        </w:rPr>
        <w:t xml:space="preserve"> </w:t>
      </w:r>
    </w:p>
    <w:p w14:paraId="4F44D196" w14:textId="6622CA8D" w:rsidR="002C7A5A" w:rsidRPr="003C7F29" w:rsidRDefault="002C7A5A" w:rsidP="002C7A5A">
      <w:pPr>
        <w:spacing w:after="120"/>
        <w:jc w:val="both"/>
        <w:rPr>
          <w:rFonts w:ascii="Arial" w:hAnsi="Arial"/>
          <w:bCs/>
          <w:sz w:val="24"/>
        </w:rPr>
      </w:pPr>
      <w:r w:rsidRPr="003C7F29">
        <w:rPr>
          <w:rFonts w:ascii="Arial" w:hAnsi="Arial"/>
          <w:bCs/>
          <w:sz w:val="24"/>
        </w:rPr>
        <w:t>In questo versetto è rivelato il motivo della loro tristezza. Loro non sono tristi perché Gesù è morto. Sono tristi perché è andata delusa la loro speranza.</w:t>
      </w:r>
      <w:r w:rsidR="003C7F29" w:rsidRPr="003C7F29">
        <w:rPr>
          <w:rFonts w:ascii="Arial" w:hAnsi="Arial"/>
          <w:bCs/>
          <w:sz w:val="24"/>
        </w:rPr>
        <w:t xml:space="preserve"> </w:t>
      </w:r>
      <w:r w:rsidRPr="003C7F29">
        <w:rPr>
          <w:rFonts w:ascii="Arial" w:hAnsi="Arial"/>
          <w:bCs/>
          <w:sz w:val="24"/>
        </w:rPr>
        <w:t xml:space="preserve">Loro </w:t>
      </w:r>
      <w:r w:rsidRPr="003C7F29">
        <w:rPr>
          <w:rFonts w:ascii="Arial" w:hAnsi="Arial"/>
          <w:bCs/>
          <w:sz w:val="24"/>
        </w:rPr>
        <w:lastRenderedPageBreak/>
        <w:t>avevano visto in Gesù il liberatore di Israele, secondo però una visione profeticamente non vera, erronea, o addirittura falsa secondo la Scrittura, che parlava ben diversamente della liberazione che il Messia avrebbe portato nel popolo.</w:t>
      </w:r>
      <w:r w:rsidR="003C7F29" w:rsidRPr="003C7F29">
        <w:rPr>
          <w:rFonts w:ascii="Arial" w:hAnsi="Arial"/>
          <w:bCs/>
          <w:sz w:val="24"/>
        </w:rPr>
        <w:t xml:space="preserve"> </w:t>
      </w:r>
      <w:r w:rsidRPr="003C7F29">
        <w:rPr>
          <w:rFonts w:ascii="Arial" w:hAnsi="Arial"/>
          <w:bCs/>
          <w:sz w:val="24"/>
        </w:rPr>
        <w:t>Ora che Gesù è morto, la loro speranza non esiste più. È morta con Cristo. Sono delusi. Tristi. Stanchi di sperare oltre.</w:t>
      </w:r>
    </w:p>
    <w:p w14:paraId="1E275EFB" w14:textId="21D5AD74" w:rsidR="002C7A5A" w:rsidRPr="003C7F29" w:rsidRDefault="002C7A5A" w:rsidP="002C7A5A">
      <w:pPr>
        <w:spacing w:after="120"/>
        <w:jc w:val="both"/>
        <w:rPr>
          <w:rFonts w:ascii="Arial" w:hAnsi="Arial"/>
          <w:bCs/>
          <w:sz w:val="24"/>
        </w:rPr>
      </w:pPr>
      <w:r w:rsidRPr="003C7F29">
        <w:rPr>
          <w:rFonts w:ascii="Arial" w:hAnsi="Arial"/>
          <w:bCs/>
          <w:sz w:val="24"/>
        </w:rPr>
        <w:t>Questi versetti rivelano la potenza della cecità che può generare in un cuore una verità parziale, o addirittura falsa.</w:t>
      </w:r>
      <w:r w:rsidR="003C7F29" w:rsidRPr="003C7F29">
        <w:rPr>
          <w:rFonts w:ascii="Arial" w:hAnsi="Arial"/>
          <w:bCs/>
          <w:sz w:val="24"/>
        </w:rPr>
        <w:t xml:space="preserve"> </w:t>
      </w:r>
      <w:r w:rsidRPr="003C7F29">
        <w:rPr>
          <w:rFonts w:ascii="Arial" w:hAnsi="Arial"/>
          <w:bCs/>
          <w:sz w:val="24"/>
        </w:rPr>
        <w:t>Loro sanno quanto è avvenuto la mattina. Sanno delle donne, della visione degli Angeli, dell’annunzio della risurrezione, della visita di Pietro e degli altri discepoli al sepolcro.</w:t>
      </w:r>
      <w:r w:rsidR="003C7F29" w:rsidRPr="003C7F29">
        <w:rPr>
          <w:rFonts w:ascii="Arial" w:hAnsi="Arial"/>
          <w:bCs/>
          <w:sz w:val="24"/>
        </w:rPr>
        <w:t xml:space="preserve"> </w:t>
      </w:r>
      <w:r w:rsidRPr="003C7F29">
        <w:rPr>
          <w:rFonts w:ascii="Arial" w:hAnsi="Arial"/>
          <w:bCs/>
          <w:sz w:val="24"/>
        </w:rPr>
        <w:t>Sono rimasti sconvolti, ma senza fede. Sono rimasti sconvolti, ma se ne tornano al loro villaggio. Ormai non c’è più nulla da sperare.</w:t>
      </w:r>
      <w:r w:rsidR="003C7F29" w:rsidRPr="003C7F29">
        <w:rPr>
          <w:rFonts w:ascii="Arial" w:hAnsi="Arial"/>
          <w:bCs/>
          <w:sz w:val="24"/>
        </w:rPr>
        <w:t xml:space="preserve"> </w:t>
      </w:r>
      <w:r w:rsidRPr="003C7F29">
        <w:rPr>
          <w:rFonts w:ascii="Arial" w:hAnsi="Arial"/>
          <w:bCs/>
          <w:sz w:val="24"/>
        </w:rPr>
        <w:t>La ricerca della verità in questi uomini è come bloccata, paralizzata, fissa al momento della morte di Gesù.</w:t>
      </w:r>
      <w:r w:rsidR="003C7F29" w:rsidRPr="003C7F29">
        <w:rPr>
          <w:rFonts w:ascii="Arial" w:hAnsi="Arial"/>
          <w:bCs/>
          <w:sz w:val="24"/>
        </w:rPr>
        <w:t xml:space="preserve"> </w:t>
      </w:r>
      <w:r w:rsidRPr="003C7F29">
        <w:rPr>
          <w:rFonts w:ascii="Arial" w:hAnsi="Arial"/>
          <w:bCs/>
          <w:sz w:val="24"/>
        </w:rPr>
        <w:t>Poiché per loro la morte è la fine di tutto, tutto in loro finisce con la morte di Gesù: anche la ricerca della verità. Non c’è verità dopo la morte di un uomo. Morto Lui, muore la verità con Lui</w:t>
      </w:r>
      <w:r w:rsidR="00AB6684">
        <w:rPr>
          <w:rFonts w:ascii="Arial" w:hAnsi="Arial"/>
          <w:bCs/>
          <w:sz w:val="24"/>
        </w:rPr>
        <w:t xml:space="preserve">. </w:t>
      </w:r>
      <w:r w:rsidRPr="003C7F29">
        <w:rPr>
          <w:rFonts w:ascii="Arial" w:hAnsi="Arial"/>
          <w:bCs/>
          <w:sz w:val="24"/>
        </w:rPr>
        <w:t xml:space="preserve">È questa la loro fede. Questa fede non consente loro altro, se non di ritornarsene al loro villaggio per riprendere la vita di prima, ma non più come prima, perché ora è una vita senza attesa di vera salvezza. </w:t>
      </w:r>
    </w:p>
    <w:p w14:paraId="44127896" w14:textId="712A0B1A" w:rsidR="002C7A5A" w:rsidRPr="003C7F29" w:rsidRDefault="002C7A5A" w:rsidP="002C7A5A">
      <w:pPr>
        <w:spacing w:after="120"/>
        <w:jc w:val="both"/>
        <w:rPr>
          <w:rFonts w:ascii="Arial" w:hAnsi="Arial"/>
          <w:bCs/>
          <w:sz w:val="24"/>
        </w:rPr>
      </w:pPr>
      <w:r w:rsidRPr="003C7F29">
        <w:rPr>
          <w:rFonts w:ascii="Arial" w:hAnsi="Arial"/>
          <w:bCs/>
          <w:sz w:val="24"/>
        </w:rPr>
        <w:t>La risposta del “viandante” è chiara: la chiave del mistero di Cristo non è nei vostri desideri, nelle vostre attese, che cambiano anche le parole della Scrittura.</w:t>
      </w:r>
      <w:r w:rsidR="003C7F29" w:rsidRPr="003C7F29">
        <w:rPr>
          <w:rFonts w:ascii="Arial" w:hAnsi="Arial"/>
          <w:bCs/>
          <w:sz w:val="24"/>
        </w:rPr>
        <w:t xml:space="preserve"> </w:t>
      </w:r>
      <w:r w:rsidRPr="003C7F29">
        <w:rPr>
          <w:rFonts w:ascii="Arial" w:hAnsi="Arial"/>
          <w:bCs/>
          <w:sz w:val="24"/>
        </w:rPr>
        <w:t>La chiave, unica e sola, è nella parola dei profeti. Sono loro che tracciano la via del vero messianismo.</w:t>
      </w:r>
      <w:r w:rsidR="003C7F29" w:rsidRPr="003C7F29">
        <w:rPr>
          <w:rFonts w:ascii="Arial" w:hAnsi="Arial"/>
          <w:bCs/>
          <w:sz w:val="24"/>
        </w:rPr>
        <w:t xml:space="preserve"> </w:t>
      </w:r>
      <w:r w:rsidRPr="003C7F29">
        <w:rPr>
          <w:rFonts w:ascii="Arial" w:hAnsi="Arial"/>
          <w:bCs/>
          <w:sz w:val="24"/>
        </w:rPr>
        <w:t>Sono loro che descrivono la morte di Cristo come via di salvezza, di liberazione, di redenzione, di vera giustificazione.</w:t>
      </w:r>
      <w:r w:rsidR="003C7F29" w:rsidRPr="003C7F29">
        <w:rPr>
          <w:rFonts w:ascii="Arial" w:hAnsi="Arial"/>
          <w:bCs/>
          <w:sz w:val="24"/>
        </w:rPr>
        <w:t xml:space="preserve"> </w:t>
      </w:r>
      <w:r w:rsidRPr="003C7F29">
        <w:rPr>
          <w:rFonts w:ascii="Arial" w:hAnsi="Arial"/>
          <w:bCs/>
          <w:sz w:val="24"/>
        </w:rPr>
        <w:t>Sono loro che hanno detto tutto di Cristo e tutto si è compiuto in Cristo secondo la loro parola.</w:t>
      </w:r>
    </w:p>
    <w:p w14:paraId="15054BC0" w14:textId="527CD740" w:rsidR="002C7A5A" w:rsidRPr="003C7F29" w:rsidRDefault="002C7A5A" w:rsidP="002C7A5A">
      <w:pPr>
        <w:spacing w:after="120"/>
        <w:jc w:val="both"/>
        <w:rPr>
          <w:rFonts w:ascii="Arial" w:hAnsi="Arial"/>
          <w:bCs/>
          <w:sz w:val="24"/>
        </w:rPr>
      </w:pPr>
      <w:r w:rsidRPr="003C7F29">
        <w:rPr>
          <w:rFonts w:ascii="Arial" w:hAnsi="Arial"/>
          <w:bCs/>
          <w:sz w:val="24"/>
        </w:rPr>
        <w:t>Sarebbe sufficiente credere nella loro parola e voi non sareste in questo stato.</w:t>
      </w:r>
      <w:r w:rsidR="003C7F29" w:rsidRPr="003C7F29">
        <w:rPr>
          <w:rFonts w:ascii="Arial" w:hAnsi="Arial"/>
          <w:bCs/>
          <w:sz w:val="24"/>
        </w:rPr>
        <w:t xml:space="preserve"> </w:t>
      </w:r>
      <w:r w:rsidRPr="003C7F29">
        <w:rPr>
          <w:rFonts w:ascii="Arial" w:hAnsi="Arial"/>
          <w:bCs/>
          <w:sz w:val="24"/>
        </w:rPr>
        <w:t>Siete sciocchi e tardi di cuore. Per questo non siete riusciti a vedere nella morte di Cristo il compimento di ogni profezia che vedeva in Lui il Servo del Signore, il Messia di Dio.</w:t>
      </w:r>
      <w:r w:rsidR="003C7F29" w:rsidRPr="003C7F29">
        <w:rPr>
          <w:rFonts w:ascii="Arial" w:hAnsi="Arial"/>
          <w:bCs/>
          <w:sz w:val="24"/>
        </w:rPr>
        <w:t xml:space="preserve"> </w:t>
      </w:r>
      <w:r w:rsidRPr="003C7F29">
        <w:rPr>
          <w:rFonts w:ascii="Arial" w:hAnsi="Arial"/>
          <w:bCs/>
          <w:sz w:val="24"/>
        </w:rPr>
        <w:t>La via della gloria, la via del regno, la via della salvezza per Cristo è la croce</w:t>
      </w:r>
      <w:r w:rsidR="00AB6684">
        <w:rPr>
          <w:rFonts w:ascii="Arial" w:hAnsi="Arial"/>
          <w:bCs/>
          <w:sz w:val="24"/>
        </w:rPr>
        <w:t xml:space="preserve">. </w:t>
      </w:r>
      <w:r w:rsidRPr="003C7F29">
        <w:rPr>
          <w:rFonts w:ascii="Arial" w:hAnsi="Arial"/>
          <w:bCs/>
          <w:sz w:val="24"/>
        </w:rPr>
        <w:t>La risposta di Cristo ci porta ad una sola conclusione: chi vuole conoscere il mistero nella sua pienezza di verità deve partire dalla Scrittura, da tutta la Scrittura.</w:t>
      </w:r>
    </w:p>
    <w:p w14:paraId="2C1A244A" w14:textId="215DC1C4" w:rsidR="002C7A5A" w:rsidRPr="003C7F29" w:rsidRDefault="002C7A5A" w:rsidP="002C7A5A">
      <w:pPr>
        <w:spacing w:after="120"/>
        <w:jc w:val="both"/>
        <w:rPr>
          <w:rFonts w:ascii="Arial" w:hAnsi="Arial"/>
          <w:bCs/>
          <w:sz w:val="24"/>
        </w:rPr>
      </w:pPr>
      <w:r w:rsidRPr="003C7F29">
        <w:rPr>
          <w:rFonts w:ascii="Arial" w:hAnsi="Arial"/>
          <w:bCs/>
          <w:sz w:val="24"/>
        </w:rPr>
        <w:t>Ogni nuova comprensione deve essere sempre verificata dalla Scrittura e nella Scrittura trovare il suo unico principale fondamento.</w:t>
      </w:r>
      <w:r w:rsidR="003C7F29" w:rsidRPr="003C7F29">
        <w:rPr>
          <w:rFonts w:ascii="Arial" w:hAnsi="Arial"/>
          <w:bCs/>
          <w:sz w:val="24"/>
        </w:rPr>
        <w:t xml:space="preserve"> </w:t>
      </w:r>
      <w:r w:rsidRPr="003C7F29">
        <w:rPr>
          <w:rFonts w:ascii="Arial" w:hAnsi="Arial"/>
          <w:bCs/>
          <w:sz w:val="24"/>
        </w:rPr>
        <w:t>Ognuno ha il dovere, l’obbligo, anche quando legge la comprensione che un altro manifesta del mistero, di verificare personalmente la “verità” di quanto legge, confrontandosi con la Scrittura.</w:t>
      </w:r>
      <w:r w:rsidR="003C7F29" w:rsidRPr="003C7F29">
        <w:rPr>
          <w:rFonts w:ascii="Arial" w:hAnsi="Arial"/>
          <w:bCs/>
          <w:sz w:val="24"/>
        </w:rPr>
        <w:t xml:space="preserve"> </w:t>
      </w:r>
      <w:r w:rsidRPr="003C7F29">
        <w:rPr>
          <w:rFonts w:ascii="Arial" w:hAnsi="Arial"/>
          <w:bCs/>
          <w:sz w:val="24"/>
        </w:rPr>
        <w:t>Chi poi manifesta una comprensione del mistero, oltre che fondarlo sempre con la Scrittura, deve dare agli altri la possibilità di verificare la fondatezza di quanto egli dice, afferma, insegna, o semplicemente suppone o immagina .</w:t>
      </w:r>
      <w:r w:rsidR="003C7F29" w:rsidRPr="003C7F29">
        <w:rPr>
          <w:rFonts w:ascii="Arial" w:hAnsi="Arial"/>
          <w:bCs/>
          <w:sz w:val="24"/>
        </w:rPr>
        <w:t xml:space="preserve"> </w:t>
      </w:r>
      <w:r w:rsidRPr="003C7F29">
        <w:rPr>
          <w:rFonts w:ascii="Arial" w:hAnsi="Arial"/>
          <w:bCs/>
          <w:sz w:val="24"/>
        </w:rPr>
        <w:t>La comprensione dell’uno non può mai essere principio di fede per un altro</w:t>
      </w:r>
      <w:r w:rsidR="00AB6684">
        <w:rPr>
          <w:rFonts w:ascii="Arial" w:hAnsi="Arial"/>
          <w:bCs/>
          <w:sz w:val="24"/>
        </w:rPr>
        <w:t xml:space="preserve">. </w:t>
      </w:r>
      <w:r w:rsidRPr="003C7F29">
        <w:rPr>
          <w:rFonts w:ascii="Arial" w:hAnsi="Arial"/>
          <w:bCs/>
          <w:sz w:val="24"/>
        </w:rPr>
        <w:t>La fede deve nascere dalla Parola, non dalla comprensione che offre questo o quell’altro. Questa è la via della vita. Non altre.</w:t>
      </w:r>
    </w:p>
    <w:p w14:paraId="3F3D0753" w14:textId="261A3F80" w:rsidR="002C7A5A" w:rsidRPr="003C7F29" w:rsidRDefault="002C7A5A" w:rsidP="002C7A5A">
      <w:pPr>
        <w:spacing w:after="120"/>
        <w:jc w:val="both"/>
        <w:rPr>
          <w:rFonts w:ascii="Arial" w:hAnsi="Arial"/>
          <w:bCs/>
          <w:sz w:val="24"/>
        </w:rPr>
      </w:pPr>
      <w:r w:rsidRPr="003C7F29">
        <w:rPr>
          <w:rFonts w:ascii="Arial" w:hAnsi="Arial"/>
          <w:bCs/>
          <w:sz w:val="24"/>
        </w:rPr>
        <w:t>Gesù parte dalla Scrittura, da Mosè per finire con tutti i profeti e spiega ciò che si riferiva a Lui.</w:t>
      </w:r>
      <w:r w:rsidR="003C7F29" w:rsidRPr="003C7F29">
        <w:rPr>
          <w:rFonts w:ascii="Arial" w:hAnsi="Arial"/>
          <w:bCs/>
          <w:sz w:val="24"/>
        </w:rPr>
        <w:t xml:space="preserve"> </w:t>
      </w:r>
      <w:r w:rsidRPr="003C7F29">
        <w:rPr>
          <w:rFonts w:ascii="Arial" w:hAnsi="Arial"/>
          <w:bCs/>
          <w:sz w:val="24"/>
        </w:rPr>
        <w:t>Metodo questo non sempre adoperato da quanti insegnano a conoscere Cristo</w:t>
      </w:r>
      <w:r w:rsidR="00AB6684">
        <w:rPr>
          <w:rFonts w:ascii="Arial" w:hAnsi="Arial"/>
          <w:bCs/>
          <w:sz w:val="24"/>
        </w:rPr>
        <w:t xml:space="preserve">. </w:t>
      </w:r>
      <w:r w:rsidRPr="003C7F29">
        <w:rPr>
          <w:rFonts w:ascii="Arial" w:hAnsi="Arial"/>
          <w:bCs/>
          <w:sz w:val="24"/>
        </w:rPr>
        <w:t xml:space="preserve">Ognuno da se stesso potrà immaginare i disastri operati dagli altri metodi, nei quali è assai facile che il pensiero dell’uomo con abilità, a volte anche con tanta “santità”, sostituisca il pensiero di Dio, annullandolo, </w:t>
      </w:r>
      <w:r w:rsidRPr="003C7F29">
        <w:rPr>
          <w:rFonts w:ascii="Arial" w:hAnsi="Arial"/>
          <w:bCs/>
          <w:sz w:val="24"/>
        </w:rPr>
        <w:lastRenderedPageBreak/>
        <w:t>vanificandolo, eludendolo.</w:t>
      </w:r>
      <w:r w:rsidR="003C7F29" w:rsidRPr="003C7F29">
        <w:rPr>
          <w:rFonts w:ascii="Arial" w:hAnsi="Arial"/>
          <w:bCs/>
          <w:sz w:val="24"/>
        </w:rPr>
        <w:t xml:space="preserve"> </w:t>
      </w:r>
      <w:r w:rsidRPr="003C7F29">
        <w:rPr>
          <w:rFonts w:ascii="Arial" w:hAnsi="Arial"/>
          <w:bCs/>
          <w:sz w:val="24"/>
        </w:rPr>
        <w:t>Gesù parla di sé attraverso la Scrittura. Noi parliamo di Lui attraverso noi stessi.</w:t>
      </w:r>
    </w:p>
    <w:p w14:paraId="27D4DE35" w14:textId="50A35566" w:rsidR="002C7A5A" w:rsidRPr="003C7F29" w:rsidRDefault="002C7A5A" w:rsidP="002C7A5A">
      <w:pPr>
        <w:spacing w:after="120"/>
        <w:jc w:val="both"/>
        <w:rPr>
          <w:rFonts w:ascii="Arial" w:hAnsi="Arial"/>
          <w:bCs/>
          <w:sz w:val="24"/>
        </w:rPr>
      </w:pPr>
      <w:r w:rsidRPr="003C7F29">
        <w:rPr>
          <w:rFonts w:ascii="Arial" w:hAnsi="Arial"/>
          <w:bCs/>
          <w:sz w:val="24"/>
        </w:rPr>
        <w:t>Ora è il momento di separarsi. Si è giunti al villaggio e Gesù fa come se dovesse andare più lontano.</w:t>
      </w:r>
      <w:r w:rsidR="003C7F29" w:rsidRPr="003C7F29">
        <w:rPr>
          <w:rFonts w:ascii="Arial" w:hAnsi="Arial"/>
          <w:bCs/>
          <w:sz w:val="24"/>
        </w:rPr>
        <w:t xml:space="preserve"> </w:t>
      </w:r>
      <w:r w:rsidRPr="003C7F29">
        <w:rPr>
          <w:rFonts w:ascii="Arial" w:hAnsi="Arial"/>
          <w:bCs/>
          <w:sz w:val="24"/>
        </w:rPr>
        <w:t>Si può lasciare un uomo in balia dell’oscurità? Si può lasciare proseguire quest’uomo nella notte, Lui che con tanto amore ha parlato a noi di Cristo come se lo conoscesse di persona?</w:t>
      </w:r>
      <w:r w:rsidR="003C7F29" w:rsidRPr="003C7F29">
        <w:rPr>
          <w:rFonts w:ascii="Arial" w:hAnsi="Arial"/>
          <w:bCs/>
          <w:sz w:val="24"/>
        </w:rPr>
        <w:t xml:space="preserve"> </w:t>
      </w:r>
      <w:r w:rsidRPr="003C7F29">
        <w:rPr>
          <w:rFonts w:ascii="Arial" w:hAnsi="Arial"/>
          <w:bCs/>
          <w:sz w:val="24"/>
        </w:rPr>
        <w:t>No di certo! Bisogna invitarlo a rimanere, a trascorrere la notte nella loro casa, con loro. Il discorso ancora non è chiuso. Lo si può sempre riaprire.</w:t>
      </w:r>
      <w:r w:rsidR="003C7F29" w:rsidRPr="003C7F29">
        <w:rPr>
          <w:rFonts w:ascii="Arial" w:hAnsi="Arial"/>
          <w:bCs/>
          <w:sz w:val="24"/>
        </w:rPr>
        <w:t xml:space="preserve"> </w:t>
      </w:r>
      <w:r w:rsidRPr="003C7F29">
        <w:rPr>
          <w:rFonts w:ascii="Arial" w:hAnsi="Arial"/>
          <w:bCs/>
          <w:sz w:val="24"/>
        </w:rPr>
        <w:t>È piacevole parlare con Lui di Gesù di Nazaret</w:t>
      </w:r>
      <w:r w:rsidR="008847C7" w:rsidRPr="003C7F29">
        <w:rPr>
          <w:rFonts w:ascii="Arial" w:hAnsi="Arial"/>
          <w:bCs/>
          <w:sz w:val="24"/>
        </w:rPr>
        <w:t xml:space="preserve">. </w:t>
      </w:r>
    </w:p>
    <w:p w14:paraId="1501113A" w14:textId="4B6CD460" w:rsidR="002C7A5A" w:rsidRPr="003C7F29" w:rsidRDefault="002C7A5A" w:rsidP="002C7A5A">
      <w:pPr>
        <w:spacing w:after="120"/>
        <w:jc w:val="both"/>
        <w:rPr>
          <w:rFonts w:ascii="Arial" w:hAnsi="Arial"/>
          <w:bCs/>
          <w:sz w:val="24"/>
        </w:rPr>
      </w:pPr>
      <w:r w:rsidRPr="003C7F29">
        <w:rPr>
          <w:rFonts w:ascii="Arial" w:hAnsi="Arial"/>
          <w:bCs/>
          <w:sz w:val="24"/>
        </w:rPr>
        <w:t>L’invito è semplice. Non rivela il cuore. Viene rivolto come per dare un aiuto, un rifugio nella notte a Colui che aveva fatto loro tanto bene</w:t>
      </w:r>
      <w:r w:rsidR="00AB6684">
        <w:rPr>
          <w:rFonts w:ascii="Arial" w:hAnsi="Arial"/>
          <w:bCs/>
          <w:sz w:val="24"/>
        </w:rPr>
        <w:t xml:space="preserve">. </w:t>
      </w:r>
      <w:r w:rsidRPr="003C7F29">
        <w:rPr>
          <w:rFonts w:ascii="Arial" w:hAnsi="Arial"/>
          <w:bCs/>
          <w:sz w:val="24"/>
        </w:rPr>
        <w:t>Ormai è tardi. Il sole sta per tramontare. Non è poi tanto conveniente viaggiare di notte. Un tetto è la cosa migliore, assieme ad un tozzo di pane.</w:t>
      </w:r>
      <w:r w:rsidR="003C7F29" w:rsidRPr="003C7F29">
        <w:rPr>
          <w:rFonts w:ascii="Arial" w:hAnsi="Arial"/>
          <w:bCs/>
          <w:sz w:val="24"/>
        </w:rPr>
        <w:t xml:space="preserve"> </w:t>
      </w:r>
      <w:r w:rsidRPr="003C7F29">
        <w:rPr>
          <w:rFonts w:ascii="Arial" w:hAnsi="Arial"/>
          <w:bCs/>
          <w:sz w:val="24"/>
        </w:rPr>
        <w:t>Le cose si dicono anche non dicendole e non si dicono dicendole</w:t>
      </w:r>
      <w:r w:rsidR="00AB6684">
        <w:rPr>
          <w:rFonts w:ascii="Arial" w:hAnsi="Arial"/>
          <w:bCs/>
          <w:sz w:val="24"/>
        </w:rPr>
        <w:t xml:space="preserve">. </w:t>
      </w:r>
      <w:r w:rsidRPr="003C7F29">
        <w:rPr>
          <w:rFonts w:ascii="Arial" w:hAnsi="Arial"/>
          <w:bCs/>
          <w:sz w:val="24"/>
        </w:rPr>
        <w:t>Gesù accetta l’invito. Entra per rimanere con loro.</w:t>
      </w:r>
    </w:p>
    <w:p w14:paraId="6138D023" w14:textId="1EA19C2B" w:rsidR="002C7A5A" w:rsidRPr="003C7F29" w:rsidRDefault="002C7A5A" w:rsidP="002C7A5A">
      <w:pPr>
        <w:spacing w:after="120"/>
        <w:jc w:val="both"/>
        <w:rPr>
          <w:rFonts w:ascii="Arial" w:hAnsi="Arial"/>
          <w:bCs/>
          <w:sz w:val="24"/>
        </w:rPr>
      </w:pPr>
      <w:r w:rsidRPr="003C7F29">
        <w:rPr>
          <w:rFonts w:ascii="Arial" w:hAnsi="Arial"/>
          <w:bCs/>
          <w:sz w:val="24"/>
        </w:rPr>
        <w:t>A tavola Gesù compie un getto a lui tanto caro. Prende il pane, lo benedice, lo spezza, lo dona loro.</w:t>
      </w:r>
      <w:r w:rsidR="003C7F29" w:rsidRPr="003C7F29">
        <w:rPr>
          <w:rFonts w:ascii="Arial" w:hAnsi="Arial"/>
          <w:bCs/>
          <w:sz w:val="24"/>
        </w:rPr>
        <w:t xml:space="preserve"> </w:t>
      </w:r>
      <w:r w:rsidRPr="003C7F29">
        <w:rPr>
          <w:rFonts w:ascii="Arial" w:hAnsi="Arial"/>
          <w:bCs/>
          <w:sz w:val="24"/>
        </w:rPr>
        <w:t>Di per sé questa non è celebrazione dell’eucaristia, anche se molti commentatori la vedono.</w:t>
      </w:r>
      <w:r w:rsidR="003C7F29" w:rsidRPr="003C7F29">
        <w:rPr>
          <w:rFonts w:ascii="Arial" w:hAnsi="Arial"/>
          <w:bCs/>
          <w:sz w:val="24"/>
        </w:rPr>
        <w:t xml:space="preserve"> </w:t>
      </w:r>
      <w:r w:rsidRPr="003C7F29">
        <w:rPr>
          <w:rFonts w:ascii="Arial" w:hAnsi="Arial"/>
          <w:bCs/>
          <w:sz w:val="24"/>
        </w:rPr>
        <w:t>Non è perché non viene riferita la formula dell’Eucaristia: “Questo è il mio corpo”. Non è perché “manca il vino”, essenziale perché vi sia il sacrificio.</w:t>
      </w:r>
      <w:r w:rsidR="003C7F29" w:rsidRPr="003C7F29">
        <w:rPr>
          <w:rFonts w:ascii="Arial" w:hAnsi="Arial"/>
          <w:bCs/>
          <w:sz w:val="24"/>
        </w:rPr>
        <w:t xml:space="preserve"> </w:t>
      </w:r>
      <w:r w:rsidRPr="003C7F29">
        <w:rPr>
          <w:rFonts w:ascii="Arial" w:hAnsi="Arial"/>
          <w:bCs/>
          <w:sz w:val="24"/>
        </w:rPr>
        <w:t>Corpo e sangue sono un unico sacrificio. Il corpo da solo non è sacrificio. Neanche il sangue da solo è sacrificio.</w:t>
      </w:r>
      <w:r w:rsidR="003C7F29" w:rsidRPr="003C7F29">
        <w:rPr>
          <w:rFonts w:ascii="Arial" w:hAnsi="Arial"/>
          <w:bCs/>
          <w:sz w:val="24"/>
        </w:rPr>
        <w:t xml:space="preserve"> </w:t>
      </w:r>
      <w:r w:rsidRPr="003C7F29">
        <w:rPr>
          <w:rFonts w:ascii="Arial" w:hAnsi="Arial"/>
          <w:bCs/>
          <w:sz w:val="24"/>
        </w:rPr>
        <w:t>Il sacrificio lo fanno insieme “il corpo offerto in sacrificio” e “il sangue versato per voi”.</w:t>
      </w:r>
      <w:r w:rsidR="003C7F29" w:rsidRPr="003C7F29">
        <w:rPr>
          <w:rFonts w:ascii="Arial" w:hAnsi="Arial"/>
          <w:bCs/>
          <w:sz w:val="24"/>
        </w:rPr>
        <w:t xml:space="preserve"> </w:t>
      </w:r>
      <w:r w:rsidRPr="003C7F29">
        <w:rPr>
          <w:rFonts w:ascii="Arial" w:hAnsi="Arial"/>
          <w:bCs/>
          <w:sz w:val="24"/>
        </w:rPr>
        <w:t>Questo è il gesto usuale di Cristo nel mangiare il pane. Lo troviamo nella moltiplicazione dei pani nel deserto, dove non c’è Eucaristia.</w:t>
      </w:r>
      <w:r w:rsidR="003C7F29" w:rsidRPr="003C7F29">
        <w:rPr>
          <w:rFonts w:ascii="Arial" w:hAnsi="Arial"/>
          <w:bCs/>
          <w:sz w:val="24"/>
        </w:rPr>
        <w:t xml:space="preserve"> </w:t>
      </w:r>
      <w:r w:rsidRPr="003C7F29">
        <w:rPr>
          <w:rFonts w:ascii="Arial" w:hAnsi="Arial"/>
          <w:bCs/>
          <w:sz w:val="24"/>
        </w:rPr>
        <w:t>Loro lo riconobbero, perché Gesù mangiava così il pane: come atto sacrale, dono del Padre: “Dacci oggi il nostro pane quotidiano”.</w:t>
      </w:r>
      <w:r w:rsidR="003C7F29" w:rsidRPr="003C7F29">
        <w:rPr>
          <w:rFonts w:ascii="Arial" w:hAnsi="Arial"/>
          <w:bCs/>
          <w:sz w:val="24"/>
        </w:rPr>
        <w:t xml:space="preserve"> </w:t>
      </w:r>
      <w:r w:rsidRPr="003C7F29">
        <w:rPr>
          <w:rFonts w:ascii="Arial" w:hAnsi="Arial"/>
          <w:bCs/>
          <w:sz w:val="24"/>
        </w:rPr>
        <w:t xml:space="preserve">La persona è riconosciuta dai suoi gesti. Ogni gesto di Gesù è vissuto nella santità, visto sempre in relazione al Padre. </w:t>
      </w:r>
    </w:p>
    <w:p w14:paraId="7A332CEB" w14:textId="39F194EA" w:rsidR="002C7A5A" w:rsidRPr="003C7F29" w:rsidRDefault="002C7A5A" w:rsidP="002C7A5A">
      <w:pPr>
        <w:spacing w:after="120"/>
        <w:jc w:val="both"/>
        <w:rPr>
          <w:rFonts w:ascii="Arial" w:hAnsi="Arial"/>
          <w:bCs/>
          <w:sz w:val="24"/>
        </w:rPr>
      </w:pPr>
      <w:r w:rsidRPr="003C7F29">
        <w:rPr>
          <w:rFonts w:ascii="Arial" w:hAnsi="Arial"/>
          <w:bCs/>
          <w:sz w:val="24"/>
        </w:rPr>
        <w:t>Il gesto di Gesù è vera rivelazione della sua persona. Gesù non si può conoscere se non per rivelazione</w:t>
      </w:r>
      <w:r w:rsidR="00AB6684">
        <w:rPr>
          <w:rFonts w:ascii="Arial" w:hAnsi="Arial"/>
          <w:bCs/>
          <w:sz w:val="24"/>
        </w:rPr>
        <w:t xml:space="preserve">. </w:t>
      </w:r>
      <w:r w:rsidRPr="003C7F29">
        <w:rPr>
          <w:rFonts w:ascii="Arial" w:hAnsi="Arial"/>
          <w:bCs/>
          <w:sz w:val="24"/>
        </w:rPr>
        <w:t>Questo ci porta ad un’altra verità: la Scrittura ci dona la conoscenza del mistero, non ci dona Dio, non ci dona Cristo, non ci dona lo Spirito Santo.</w:t>
      </w:r>
      <w:r w:rsidR="003C7F29" w:rsidRPr="003C7F29">
        <w:rPr>
          <w:rFonts w:ascii="Arial" w:hAnsi="Arial"/>
          <w:bCs/>
          <w:sz w:val="24"/>
        </w:rPr>
        <w:t xml:space="preserve"> </w:t>
      </w:r>
      <w:r w:rsidRPr="003C7F29">
        <w:rPr>
          <w:rFonts w:ascii="Arial" w:hAnsi="Arial"/>
          <w:bCs/>
          <w:sz w:val="24"/>
        </w:rPr>
        <w:t>Le Persone si danno loro, da se stesse. Si danno come dono. Si danno per rivelazione. Si danno mostrandosi. Si danno facendosi riconoscere.</w:t>
      </w:r>
      <w:r w:rsidR="003C7F29" w:rsidRPr="003C7F29">
        <w:rPr>
          <w:rFonts w:ascii="Arial" w:hAnsi="Arial"/>
          <w:bCs/>
          <w:sz w:val="24"/>
        </w:rPr>
        <w:t xml:space="preserve"> </w:t>
      </w:r>
      <w:r w:rsidRPr="003C7F29">
        <w:rPr>
          <w:rFonts w:ascii="Arial" w:hAnsi="Arial"/>
          <w:bCs/>
          <w:sz w:val="24"/>
        </w:rPr>
        <w:t>Gesù si dona loro mostrandosi nel suo gesto usuale: nell’atto di prendere il cibo. Questo gesto era solo suo. Non di altri. Per questo loro lo riconobbero.</w:t>
      </w:r>
      <w:r w:rsidR="003C7F29" w:rsidRPr="003C7F29">
        <w:rPr>
          <w:rFonts w:ascii="Arial" w:hAnsi="Arial"/>
          <w:bCs/>
          <w:sz w:val="24"/>
        </w:rPr>
        <w:t xml:space="preserve"> </w:t>
      </w:r>
      <w:r w:rsidRPr="003C7F29">
        <w:rPr>
          <w:rFonts w:ascii="Arial" w:hAnsi="Arial"/>
          <w:bCs/>
          <w:sz w:val="24"/>
        </w:rPr>
        <w:t>Ora che sanno che è vivo, ora che conoscono il suo vero mistero, loro non hanno più bisogno di Lui.</w:t>
      </w:r>
      <w:r w:rsidR="003C7F29" w:rsidRPr="003C7F29">
        <w:rPr>
          <w:rFonts w:ascii="Arial" w:hAnsi="Arial"/>
          <w:bCs/>
          <w:sz w:val="24"/>
        </w:rPr>
        <w:t xml:space="preserve"> </w:t>
      </w:r>
      <w:r w:rsidRPr="003C7F29">
        <w:rPr>
          <w:rFonts w:ascii="Arial" w:hAnsi="Arial"/>
          <w:bCs/>
          <w:sz w:val="24"/>
        </w:rPr>
        <w:t>Ora è il momento della fede e della vita secondo la fede.</w:t>
      </w:r>
      <w:r w:rsidR="003C7F29" w:rsidRPr="003C7F29">
        <w:rPr>
          <w:rFonts w:ascii="Arial" w:hAnsi="Arial"/>
          <w:bCs/>
          <w:sz w:val="24"/>
        </w:rPr>
        <w:t xml:space="preserve"> </w:t>
      </w:r>
      <w:r w:rsidRPr="003C7F29">
        <w:rPr>
          <w:rFonts w:ascii="Arial" w:hAnsi="Arial"/>
          <w:bCs/>
          <w:sz w:val="24"/>
        </w:rPr>
        <w:t>Dalla Parola alla Verità. Primo passo. Nella Verità la rivelazione. Secondo passo. Dalla rivelazione la vera conoscenza. Terzo passo. Dalla vera conoscenza alla vera fede. Quarto passo.</w:t>
      </w:r>
      <w:r w:rsidR="003C7F29" w:rsidRPr="003C7F29">
        <w:rPr>
          <w:rFonts w:ascii="Arial" w:hAnsi="Arial"/>
          <w:bCs/>
          <w:sz w:val="24"/>
        </w:rPr>
        <w:t xml:space="preserve"> </w:t>
      </w:r>
      <w:r w:rsidRPr="003C7F29">
        <w:rPr>
          <w:rFonts w:ascii="Arial" w:hAnsi="Arial"/>
          <w:bCs/>
          <w:sz w:val="24"/>
        </w:rPr>
        <w:t xml:space="preserve">Sono questi i passi del cammino cristiano. </w:t>
      </w:r>
    </w:p>
    <w:p w14:paraId="374DDEE3" w14:textId="032B4145" w:rsidR="002C7A5A" w:rsidRPr="003C7F29" w:rsidRDefault="002C7A5A" w:rsidP="002C7A5A">
      <w:pPr>
        <w:spacing w:after="120"/>
        <w:jc w:val="both"/>
        <w:rPr>
          <w:rFonts w:ascii="Arial" w:hAnsi="Arial"/>
          <w:bCs/>
          <w:sz w:val="24"/>
        </w:rPr>
      </w:pPr>
      <w:r w:rsidRPr="003C7F29">
        <w:rPr>
          <w:rFonts w:ascii="Arial" w:hAnsi="Arial"/>
          <w:bCs/>
          <w:sz w:val="24"/>
        </w:rPr>
        <w:t>L’un l’altro si manifestano il cuore, si rivelano il fuoco che bruciava dentro mentre ascoltavano Cristo che spiegava loro le Scritture.</w:t>
      </w:r>
      <w:r w:rsidR="003C7F29" w:rsidRPr="003C7F29">
        <w:rPr>
          <w:rFonts w:ascii="Arial" w:hAnsi="Arial"/>
          <w:bCs/>
          <w:sz w:val="24"/>
        </w:rPr>
        <w:t xml:space="preserve"> </w:t>
      </w:r>
      <w:r w:rsidRPr="003C7F29">
        <w:rPr>
          <w:rFonts w:ascii="Arial" w:hAnsi="Arial"/>
          <w:bCs/>
          <w:sz w:val="24"/>
        </w:rPr>
        <w:t>La spiegazione della Scrittura deve avere questa sola, unica finalità: far bruciare il cuore di verità, della verità di Cristo, perché Cristo e solo Lui regni nel cuore.</w:t>
      </w:r>
    </w:p>
    <w:p w14:paraId="04C8C12B" w14:textId="591E42E3" w:rsidR="002C7A5A" w:rsidRPr="003C7F29" w:rsidRDefault="002C7A5A" w:rsidP="002C7A5A">
      <w:pPr>
        <w:spacing w:after="120"/>
        <w:jc w:val="both"/>
        <w:rPr>
          <w:rFonts w:ascii="Arial" w:hAnsi="Arial"/>
          <w:bCs/>
          <w:sz w:val="24"/>
        </w:rPr>
      </w:pPr>
      <w:r w:rsidRPr="003C7F29">
        <w:rPr>
          <w:rFonts w:ascii="Arial" w:hAnsi="Arial"/>
          <w:bCs/>
          <w:sz w:val="24"/>
        </w:rPr>
        <w:t>Gesù ha liberato il loro cuore da ogni tristezza, delusione, falsa speranza</w:t>
      </w:r>
      <w:r w:rsidR="00AB6684">
        <w:rPr>
          <w:rFonts w:ascii="Arial" w:hAnsi="Arial"/>
          <w:bCs/>
          <w:sz w:val="24"/>
        </w:rPr>
        <w:t xml:space="preserve">. </w:t>
      </w:r>
      <w:r w:rsidRPr="003C7F29">
        <w:rPr>
          <w:rFonts w:ascii="Arial" w:hAnsi="Arial"/>
          <w:bCs/>
          <w:sz w:val="24"/>
        </w:rPr>
        <w:t>In essi ora regna la verità, la fede, la certezza: Gesù è il vero Salvatore.</w:t>
      </w:r>
      <w:r w:rsidR="003C7F29" w:rsidRPr="003C7F29">
        <w:rPr>
          <w:rFonts w:ascii="Arial" w:hAnsi="Arial"/>
          <w:bCs/>
          <w:sz w:val="24"/>
        </w:rPr>
        <w:t xml:space="preserve"> </w:t>
      </w:r>
      <w:r w:rsidRPr="003C7F29">
        <w:rPr>
          <w:rFonts w:ascii="Arial" w:hAnsi="Arial"/>
          <w:bCs/>
          <w:sz w:val="24"/>
        </w:rPr>
        <w:t>Rifanno il cammino già fatto, ritornano a Gerusalemme nella notte.</w:t>
      </w:r>
      <w:r w:rsidR="003C7F29" w:rsidRPr="003C7F29">
        <w:rPr>
          <w:rFonts w:ascii="Arial" w:hAnsi="Arial"/>
          <w:bCs/>
          <w:sz w:val="24"/>
        </w:rPr>
        <w:t xml:space="preserve"> </w:t>
      </w:r>
      <w:r w:rsidRPr="003C7F29">
        <w:rPr>
          <w:rFonts w:ascii="Arial" w:hAnsi="Arial"/>
          <w:bCs/>
          <w:sz w:val="24"/>
        </w:rPr>
        <w:t xml:space="preserve">Trovano gli Undici e gli </w:t>
      </w:r>
      <w:r w:rsidRPr="003C7F29">
        <w:rPr>
          <w:rFonts w:ascii="Arial" w:hAnsi="Arial"/>
          <w:bCs/>
          <w:sz w:val="24"/>
        </w:rPr>
        <w:lastRenderedPageBreak/>
        <w:t>altri e sentono che anche loro parlavano di Gesù, della sua risurrezione, della sua apparizione a Simone.</w:t>
      </w:r>
      <w:r w:rsidR="003C7F29" w:rsidRPr="003C7F29">
        <w:rPr>
          <w:rFonts w:ascii="Arial" w:hAnsi="Arial"/>
          <w:bCs/>
          <w:sz w:val="24"/>
        </w:rPr>
        <w:t xml:space="preserve"> </w:t>
      </w:r>
      <w:r w:rsidRPr="003C7F29">
        <w:rPr>
          <w:rFonts w:ascii="Arial" w:hAnsi="Arial"/>
          <w:bCs/>
          <w:sz w:val="24"/>
        </w:rPr>
        <w:t>“Davvero il Signore è risorto ed è apparso a Simone”</w:t>
      </w:r>
      <w:r w:rsidR="00AB6684">
        <w:rPr>
          <w:rFonts w:ascii="Arial" w:hAnsi="Arial"/>
          <w:bCs/>
          <w:sz w:val="24"/>
        </w:rPr>
        <w:t xml:space="preserve">. </w:t>
      </w:r>
      <w:r w:rsidRPr="003C7F29">
        <w:rPr>
          <w:rFonts w:ascii="Arial" w:hAnsi="Arial"/>
          <w:bCs/>
          <w:sz w:val="24"/>
        </w:rPr>
        <w:t>Loro erano andati per recare il lieto annunzio. Vengono confermati nel lieto annunzio. Gli undici danno loro il lieto annunzio, ma anche vengono confermati nel lieto annunzio.</w:t>
      </w:r>
      <w:r w:rsidR="003C7F29" w:rsidRPr="003C7F29">
        <w:rPr>
          <w:rFonts w:ascii="Arial" w:hAnsi="Arial"/>
          <w:bCs/>
          <w:sz w:val="24"/>
        </w:rPr>
        <w:t xml:space="preserve"> </w:t>
      </w:r>
      <w:r w:rsidRPr="003C7F29">
        <w:rPr>
          <w:rFonts w:ascii="Arial" w:hAnsi="Arial"/>
          <w:bCs/>
          <w:sz w:val="24"/>
        </w:rPr>
        <w:t xml:space="preserve">La fede degli uni diviene certezza per gli altri, vicendevolmente si rafforzano per crescere in essa. </w:t>
      </w:r>
    </w:p>
    <w:p w14:paraId="47472DE5" w14:textId="00F312F5" w:rsidR="002C7A5A" w:rsidRPr="003C7F29" w:rsidRDefault="002C7A5A" w:rsidP="002C7A5A">
      <w:pPr>
        <w:spacing w:after="120"/>
        <w:jc w:val="both"/>
        <w:rPr>
          <w:rFonts w:ascii="Arial" w:hAnsi="Arial"/>
          <w:bCs/>
          <w:sz w:val="24"/>
        </w:rPr>
      </w:pPr>
      <w:r w:rsidRPr="003C7F29">
        <w:rPr>
          <w:rFonts w:ascii="Arial" w:hAnsi="Arial"/>
          <w:bCs/>
          <w:sz w:val="24"/>
        </w:rPr>
        <w:t>Non è sufficiente annunziare la fede. È necessario dire anche come si è pervenuti alla fede</w:t>
      </w:r>
      <w:r w:rsidR="00AB6684">
        <w:rPr>
          <w:rFonts w:ascii="Arial" w:hAnsi="Arial"/>
          <w:bCs/>
          <w:sz w:val="24"/>
        </w:rPr>
        <w:t xml:space="preserve">. </w:t>
      </w:r>
      <w:r w:rsidRPr="003C7F29">
        <w:rPr>
          <w:rFonts w:ascii="Arial" w:hAnsi="Arial"/>
          <w:bCs/>
          <w:sz w:val="24"/>
        </w:rPr>
        <w:t>Le modalità sono essenziali alla verità della fede. Dalle modalità si può riscontrare se la fede è vera, oppure se essa è falsa, o carente, o incompiuta, o semplicemente abbozzata.</w:t>
      </w:r>
      <w:r w:rsidR="003C7F29" w:rsidRPr="003C7F29">
        <w:rPr>
          <w:rFonts w:ascii="Arial" w:hAnsi="Arial"/>
          <w:bCs/>
          <w:sz w:val="24"/>
        </w:rPr>
        <w:t xml:space="preserve"> </w:t>
      </w:r>
      <w:r w:rsidRPr="003C7F29">
        <w:rPr>
          <w:rFonts w:ascii="Arial" w:hAnsi="Arial"/>
          <w:bCs/>
          <w:sz w:val="24"/>
        </w:rPr>
        <w:t>L’annunzio è fondamentale, ma non è tutto. All’annunzio deve seguire la modalità, spesso detta per intero.</w:t>
      </w:r>
      <w:r w:rsidR="003C7F29" w:rsidRPr="003C7F29">
        <w:rPr>
          <w:rFonts w:ascii="Arial" w:hAnsi="Arial"/>
          <w:bCs/>
          <w:sz w:val="24"/>
        </w:rPr>
        <w:t xml:space="preserve"> </w:t>
      </w:r>
      <w:r w:rsidRPr="003C7F29">
        <w:rPr>
          <w:rFonts w:ascii="Arial" w:hAnsi="Arial"/>
          <w:bCs/>
          <w:sz w:val="24"/>
        </w:rPr>
        <w:t>Non è sufficiente dire: Credo, non credo. Bisogna sempre dire anche: perché credo, perché non credo.</w:t>
      </w:r>
      <w:r w:rsidR="003C7F29" w:rsidRPr="003C7F29">
        <w:rPr>
          <w:rFonts w:ascii="Arial" w:hAnsi="Arial"/>
          <w:bCs/>
          <w:sz w:val="24"/>
        </w:rPr>
        <w:t xml:space="preserve"> </w:t>
      </w:r>
      <w:r w:rsidRPr="003C7F29">
        <w:rPr>
          <w:rFonts w:ascii="Arial" w:hAnsi="Arial"/>
          <w:bCs/>
          <w:sz w:val="24"/>
        </w:rPr>
        <w:t>È nel “perché” il fondamento della fede e della non fede, della verità e della falsità.</w:t>
      </w:r>
      <w:r w:rsidR="003C7F29" w:rsidRPr="003C7F29">
        <w:rPr>
          <w:rFonts w:ascii="Arial" w:hAnsi="Arial"/>
          <w:bCs/>
          <w:sz w:val="24"/>
        </w:rPr>
        <w:t xml:space="preserve"> </w:t>
      </w:r>
      <w:r w:rsidRPr="003C7F29">
        <w:rPr>
          <w:rFonts w:ascii="Arial" w:hAnsi="Arial"/>
          <w:bCs/>
          <w:sz w:val="24"/>
        </w:rPr>
        <w:t>Per questo loro raccontano. Per questo vengono ascoltati.</w:t>
      </w:r>
    </w:p>
    <w:p w14:paraId="23541BCE" w14:textId="7057025C" w:rsidR="002C7A5A" w:rsidRPr="003C7F29" w:rsidRDefault="002C7A5A" w:rsidP="002C7A5A">
      <w:pPr>
        <w:spacing w:after="120"/>
        <w:jc w:val="both"/>
        <w:rPr>
          <w:rFonts w:ascii="Arial" w:hAnsi="Arial"/>
          <w:bCs/>
          <w:sz w:val="24"/>
        </w:rPr>
      </w:pPr>
      <w:r w:rsidRPr="003C7F29">
        <w:rPr>
          <w:rFonts w:ascii="Arial" w:hAnsi="Arial"/>
          <w:bCs/>
          <w:sz w:val="24"/>
        </w:rPr>
        <w:t>Ancora una volta, in questo stesso capitolo, è detto che chi appare è Gesù in persona.</w:t>
      </w:r>
      <w:r w:rsidR="003C7F29" w:rsidRPr="003C7F29">
        <w:rPr>
          <w:rFonts w:ascii="Arial" w:hAnsi="Arial"/>
          <w:bCs/>
          <w:sz w:val="24"/>
        </w:rPr>
        <w:t xml:space="preserve"> </w:t>
      </w:r>
      <w:r w:rsidRPr="003C7F29">
        <w:rPr>
          <w:rFonts w:ascii="Arial" w:hAnsi="Arial"/>
          <w:bCs/>
          <w:sz w:val="24"/>
        </w:rPr>
        <w:t>Saluta i discepoli augurando loro pace. Il suo però non è solo augurio, è anche dono di pace. Lui augura la pace donandola.</w:t>
      </w:r>
      <w:r w:rsidR="003C7F29" w:rsidRPr="003C7F29">
        <w:rPr>
          <w:rFonts w:ascii="Arial" w:hAnsi="Arial"/>
          <w:bCs/>
          <w:sz w:val="24"/>
        </w:rPr>
        <w:t xml:space="preserve"> </w:t>
      </w:r>
      <w:r w:rsidRPr="003C7F29">
        <w:rPr>
          <w:rFonts w:ascii="Arial" w:hAnsi="Arial"/>
          <w:bCs/>
          <w:sz w:val="24"/>
        </w:rPr>
        <w:t>La pace è il dono proprio del Messia. Lui viene per portare la pace sulla nostra terra.</w:t>
      </w:r>
      <w:r w:rsidR="003C7F29" w:rsidRPr="003C7F29">
        <w:rPr>
          <w:rFonts w:ascii="Arial" w:hAnsi="Arial"/>
          <w:bCs/>
          <w:sz w:val="24"/>
        </w:rPr>
        <w:t xml:space="preserve"> </w:t>
      </w:r>
      <w:r w:rsidRPr="003C7F29">
        <w:rPr>
          <w:rFonts w:ascii="Arial" w:hAnsi="Arial"/>
          <w:bCs/>
          <w:sz w:val="24"/>
        </w:rPr>
        <w:t>La pace è riconciliazione, perdono, giustificazione, nuova vita, cuore nuovo, mente nuova, pensieri nuovi, anima nuova, perché santificata dallo Spirito Santo</w:t>
      </w:r>
      <w:r w:rsidR="00AB6684">
        <w:rPr>
          <w:rFonts w:ascii="Arial" w:hAnsi="Arial"/>
          <w:bCs/>
          <w:sz w:val="24"/>
        </w:rPr>
        <w:t xml:space="preserve">. </w:t>
      </w:r>
      <w:r w:rsidRPr="003C7F29">
        <w:rPr>
          <w:rFonts w:ascii="Arial" w:hAnsi="Arial"/>
          <w:bCs/>
          <w:sz w:val="24"/>
        </w:rPr>
        <w:t>Nella pace di Cristo Dio è Dio per l’uomo e ogni uomo è uomo.</w:t>
      </w:r>
    </w:p>
    <w:p w14:paraId="10DBE68F" w14:textId="6A248202" w:rsidR="002C7A5A" w:rsidRPr="003C7F29" w:rsidRDefault="002C7A5A" w:rsidP="002C7A5A">
      <w:pPr>
        <w:spacing w:after="120"/>
        <w:jc w:val="both"/>
        <w:rPr>
          <w:rFonts w:ascii="Arial" w:hAnsi="Arial"/>
          <w:bCs/>
          <w:sz w:val="24"/>
        </w:rPr>
      </w:pPr>
      <w:r w:rsidRPr="003C7F29">
        <w:rPr>
          <w:rFonts w:ascii="Arial" w:hAnsi="Arial"/>
          <w:bCs/>
          <w:sz w:val="24"/>
        </w:rPr>
        <w:t>Negli Apostoli c’è stupore e spavento. Lo stupore è per qualcosa di non umano, di divino; lo spavento invece nasce dalla paura di essere dinanzi ad un fantasma.</w:t>
      </w:r>
      <w:r w:rsidR="003C7F29" w:rsidRPr="003C7F29">
        <w:rPr>
          <w:rFonts w:ascii="Arial" w:hAnsi="Arial"/>
          <w:bCs/>
          <w:sz w:val="24"/>
        </w:rPr>
        <w:t xml:space="preserve"> </w:t>
      </w:r>
      <w:r w:rsidRPr="003C7F29">
        <w:rPr>
          <w:rFonts w:ascii="Arial" w:hAnsi="Arial"/>
          <w:bCs/>
          <w:sz w:val="24"/>
        </w:rPr>
        <w:t>C’è tanta confusione ancora nella mente degli apostoli. Non sono entrati ancora nella comprensione di ciò che sta succedendo attorno a loro.</w:t>
      </w:r>
      <w:r w:rsidR="003C7F29" w:rsidRPr="003C7F29">
        <w:rPr>
          <w:rFonts w:ascii="Arial" w:hAnsi="Arial"/>
          <w:bCs/>
          <w:sz w:val="24"/>
        </w:rPr>
        <w:t xml:space="preserve"> </w:t>
      </w:r>
      <w:r w:rsidRPr="003C7F29">
        <w:rPr>
          <w:rFonts w:ascii="Arial" w:hAnsi="Arial"/>
          <w:bCs/>
          <w:sz w:val="24"/>
        </w:rPr>
        <w:t>Questo ci rivela una grande verità: se qualcuno dovesse solamente immaginare ad una risurrezione di Gesù inventata dagli apostoli, costui veramente è in grande errore.</w:t>
      </w:r>
      <w:r w:rsidR="003C7F29" w:rsidRPr="003C7F29">
        <w:rPr>
          <w:rFonts w:ascii="Arial" w:hAnsi="Arial"/>
          <w:bCs/>
          <w:sz w:val="24"/>
        </w:rPr>
        <w:t xml:space="preserve"> </w:t>
      </w:r>
      <w:r w:rsidRPr="003C7F29">
        <w:rPr>
          <w:rFonts w:ascii="Arial" w:hAnsi="Arial"/>
          <w:bCs/>
          <w:sz w:val="24"/>
        </w:rPr>
        <w:t>Non solo gli apostoli sono incapaci di un tale pensiero di mistificazione; neanche riescono a pensarla avvenuta realmente, veramente in Cristo. Non sono capaci neanche di credere in Cristo risorto vedendo Cristo risorto dinanzi a loro.</w:t>
      </w:r>
    </w:p>
    <w:p w14:paraId="73FB7562" w14:textId="57F5A738" w:rsidR="002C7A5A" w:rsidRPr="003C7F29" w:rsidRDefault="002C7A5A" w:rsidP="002C7A5A">
      <w:pPr>
        <w:spacing w:after="120"/>
        <w:jc w:val="both"/>
        <w:rPr>
          <w:rFonts w:ascii="Arial" w:hAnsi="Arial"/>
          <w:bCs/>
          <w:sz w:val="24"/>
        </w:rPr>
      </w:pPr>
      <w:r w:rsidRPr="003C7F29">
        <w:rPr>
          <w:rFonts w:ascii="Arial" w:hAnsi="Arial"/>
          <w:bCs/>
          <w:sz w:val="24"/>
        </w:rPr>
        <w:t>Gesù viene loro incontro. Li aiuta a credere nella verità del suo mistero</w:t>
      </w:r>
      <w:r w:rsidR="00AB6684">
        <w:rPr>
          <w:rFonts w:ascii="Arial" w:hAnsi="Arial"/>
          <w:bCs/>
          <w:sz w:val="24"/>
        </w:rPr>
        <w:t xml:space="preserve">. </w:t>
      </w:r>
      <w:r w:rsidRPr="003C7F29">
        <w:rPr>
          <w:rFonts w:ascii="Arial" w:hAnsi="Arial"/>
          <w:bCs/>
          <w:sz w:val="24"/>
        </w:rPr>
        <w:t>Non è facile. Devono entrare in un altro orizzonte di fede, in un’altra visione delle cose.</w:t>
      </w:r>
      <w:r w:rsidR="003C7F29" w:rsidRPr="003C7F29">
        <w:rPr>
          <w:rFonts w:ascii="Arial" w:hAnsi="Arial"/>
          <w:bCs/>
          <w:sz w:val="24"/>
        </w:rPr>
        <w:t xml:space="preserve"> </w:t>
      </w:r>
      <w:r w:rsidRPr="003C7F29">
        <w:rPr>
          <w:rFonts w:ascii="Arial" w:hAnsi="Arial"/>
          <w:bCs/>
          <w:sz w:val="24"/>
        </w:rPr>
        <w:t>L’amore di Gesù vince ogni loro ostacolo. In verità, solo con l’amore si possono vincere certe resistenze degli uomini.</w:t>
      </w:r>
      <w:r w:rsidR="003C7F29" w:rsidRPr="003C7F29">
        <w:rPr>
          <w:rFonts w:ascii="Arial" w:hAnsi="Arial"/>
          <w:bCs/>
          <w:sz w:val="24"/>
        </w:rPr>
        <w:t xml:space="preserve"> </w:t>
      </w:r>
      <w:r w:rsidRPr="003C7F29">
        <w:rPr>
          <w:rFonts w:ascii="Arial" w:hAnsi="Arial"/>
          <w:bCs/>
          <w:sz w:val="24"/>
        </w:rPr>
        <w:t>Li aiuta non solo con la vista, ma anche con il tatto. Possono verificare loro stessi, toccandolo, la verità della sua presenza.</w:t>
      </w:r>
    </w:p>
    <w:p w14:paraId="5174C4FA" w14:textId="2243B28B" w:rsidR="002C7A5A" w:rsidRPr="003C7F29" w:rsidRDefault="002C7A5A" w:rsidP="002C7A5A">
      <w:pPr>
        <w:spacing w:after="120"/>
        <w:jc w:val="both"/>
        <w:rPr>
          <w:rFonts w:ascii="Arial" w:hAnsi="Arial"/>
          <w:bCs/>
          <w:sz w:val="24"/>
        </w:rPr>
      </w:pPr>
      <w:r w:rsidRPr="003C7F29">
        <w:rPr>
          <w:rFonts w:ascii="Arial" w:hAnsi="Arial"/>
          <w:bCs/>
          <w:sz w:val="24"/>
        </w:rPr>
        <w:t>Dal turbamento si passa alla grande gioia, che è motivo per loro ancora di non fede e di stupore.</w:t>
      </w:r>
      <w:r w:rsidR="003C7F29" w:rsidRPr="003C7F29">
        <w:rPr>
          <w:rFonts w:ascii="Arial" w:hAnsi="Arial"/>
          <w:bCs/>
          <w:sz w:val="24"/>
        </w:rPr>
        <w:t xml:space="preserve"> </w:t>
      </w:r>
      <w:r w:rsidRPr="003C7F29">
        <w:rPr>
          <w:rFonts w:ascii="Arial" w:hAnsi="Arial"/>
          <w:bCs/>
          <w:sz w:val="24"/>
        </w:rPr>
        <w:t>Quello che loro vedono è vero. Difficile è però crederlo avvenuto, compiuto</w:t>
      </w:r>
      <w:r w:rsidR="00AB6684">
        <w:rPr>
          <w:rFonts w:ascii="Arial" w:hAnsi="Arial"/>
          <w:bCs/>
          <w:sz w:val="24"/>
        </w:rPr>
        <w:t xml:space="preserve">. </w:t>
      </w:r>
      <w:r w:rsidRPr="003C7F29">
        <w:rPr>
          <w:rFonts w:ascii="Arial" w:hAnsi="Arial"/>
          <w:bCs/>
          <w:sz w:val="24"/>
        </w:rPr>
        <w:t>Questo ci dice che per loro la risurrezione di Gesù è veramente qualcosa di inaudito, di inimmaginabile, di impensabile.</w:t>
      </w:r>
      <w:r w:rsidR="003C7F29" w:rsidRPr="003C7F29">
        <w:rPr>
          <w:rFonts w:ascii="Arial" w:hAnsi="Arial"/>
          <w:bCs/>
          <w:sz w:val="24"/>
        </w:rPr>
        <w:t xml:space="preserve"> </w:t>
      </w:r>
      <w:r w:rsidRPr="003C7F29">
        <w:rPr>
          <w:rFonts w:ascii="Arial" w:hAnsi="Arial"/>
          <w:bCs/>
          <w:sz w:val="24"/>
        </w:rPr>
        <w:t>Ancora una volta Gesù viene in aiuto. Questa volta accorre in soccorso della loro fede chiedendo qualcosa da mangiare.</w:t>
      </w:r>
      <w:r w:rsidR="003C7F29" w:rsidRPr="003C7F29">
        <w:rPr>
          <w:rFonts w:ascii="Arial" w:hAnsi="Arial"/>
          <w:bCs/>
          <w:sz w:val="24"/>
        </w:rPr>
        <w:t xml:space="preserve"> </w:t>
      </w:r>
      <w:r w:rsidRPr="003C7F29">
        <w:rPr>
          <w:rFonts w:ascii="Arial" w:hAnsi="Arial"/>
          <w:bCs/>
          <w:sz w:val="24"/>
        </w:rPr>
        <w:t>Gli offrono una porzione di pesce arrostito, che Lui prende e mangia davanti a loro.</w:t>
      </w:r>
      <w:r w:rsidR="003C7F29" w:rsidRPr="003C7F29">
        <w:rPr>
          <w:rFonts w:ascii="Arial" w:hAnsi="Arial"/>
          <w:bCs/>
          <w:sz w:val="24"/>
        </w:rPr>
        <w:t xml:space="preserve"> </w:t>
      </w:r>
      <w:r w:rsidRPr="003C7F29">
        <w:rPr>
          <w:rFonts w:ascii="Arial" w:hAnsi="Arial"/>
          <w:bCs/>
          <w:sz w:val="24"/>
        </w:rPr>
        <w:t xml:space="preserve">Lo vedono, lo toccano, gli danno da mangiare, lo vedono mangiare. </w:t>
      </w:r>
    </w:p>
    <w:p w14:paraId="62AD7168" w14:textId="77777777" w:rsidR="00AB6684" w:rsidRDefault="002C7A5A" w:rsidP="002C7A5A">
      <w:pPr>
        <w:spacing w:after="120"/>
        <w:jc w:val="both"/>
        <w:rPr>
          <w:rFonts w:ascii="Arial" w:hAnsi="Arial"/>
          <w:bCs/>
          <w:sz w:val="24"/>
        </w:rPr>
      </w:pPr>
      <w:r w:rsidRPr="003C7F29">
        <w:rPr>
          <w:rFonts w:ascii="Arial" w:hAnsi="Arial"/>
          <w:bCs/>
          <w:sz w:val="24"/>
        </w:rPr>
        <w:t xml:space="preserve">L’amore di Cristo è veramente grande, immenso, infinito. Da parte sua nulla viene omesso al fine di aiutare i suoi discepoli a credere nella nuova realtà del suo </w:t>
      </w:r>
      <w:r w:rsidRPr="003C7F29">
        <w:rPr>
          <w:rFonts w:ascii="Arial" w:hAnsi="Arial"/>
          <w:bCs/>
          <w:sz w:val="24"/>
        </w:rPr>
        <w:lastRenderedPageBreak/>
        <w:t>essere. Egli è vivo ed è con loro. È vivo non perché non sia morto, ma perché dalla morte è risorto.</w:t>
      </w:r>
      <w:r w:rsidR="003C7F29" w:rsidRPr="003C7F29">
        <w:rPr>
          <w:rFonts w:ascii="Arial" w:hAnsi="Arial"/>
          <w:bCs/>
          <w:sz w:val="24"/>
        </w:rPr>
        <w:t xml:space="preserve"> </w:t>
      </w:r>
      <w:r w:rsidRPr="003C7F29">
        <w:rPr>
          <w:rFonts w:ascii="Arial" w:hAnsi="Arial"/>
          <w:bCs/>
          <w:sz w:val="24"/>
        </w:rPr>
        <w:t xml:space="preserve">A proposito del mangiare è giusto chiedersi? Può un corpo di spirito mangiare? La risposta ce la dona il libro di Tobia. Leggiamo nel capitolo 12: </w:t>
      </w:r>
    </w:p>
    <w:p w14:paraId="591F5F88" w14:textId="61610944" w:rsidR="002C7A5A" w:rsidRPr="00AB6684" w:rsidRDefault="002C7A5A" w:rsidP="00AB6684">
      <w:pPr>
        <w:spacing w:after="120"/>
        <w:ind w:left="567" w:right="567"/>
        <w:jc w:val="both"/>
        <w:rPr>
          <w:rFonts w:ascii="Arial" w:hAnsi="Arial"/>
          <w:bCs/>
          <w:i/>
          <w:iCs/>
          <w:kern w:val="28"/>
          <w:sz w:val="24"/>
        </w:rPr>
      </w:pPr>
      <w:r w:rsidRPr="00AB6684">
        <w:rPr>
          <w:rFonts w:ascii="Arial" w:hAnsi="Arial"/>
          <w:bCs/>
          <w:i/>
          <w:iCs/>
          <w:kern w:val="28"/>
          <w:sz w:val="24"/>
        </w:rPr>
        <w:t xml:space="preserve">“Io sono Raffaele, uno dei sette angeli che sono sempre pronti ad entrare alla presenza della maestà del Signore. Allora furono riempiti di terrore tutti e due; si prostrarono con la faccia a terra ed ebbero una grande paura. Ma l'angelo disse loro: Non temete; la pace sia con voi. Benedite Dio per tutti i secoli. Quando ero con voi, io non stavo con voi per mia iniziativa, ma per la volontà di Dio: lui dovete benedire sempre, a lui cantate inni. A voi sembrava di vedermi mangiare, ma io non mangiavo nulla: ciò che vedevate era solo apparenza. Ora benedite il Signore sulla terra e rendete grazie a Dio. Io ritorno a colui che mi ha mandato. Scrivete tutte queste cose che vi sono accadute. E salì in alto. Essi si rialzarono, ma non poterono più vederlo. Allora andavano benedicendo e celebrando Dio e lo ringraziavano per queste grandi opere, perché era loro apparso l'angelo di Dio”. </w:t>
      </w:r>
    </w:p>
    <w:p w14:paraId="23A0CC09" w14:textId="77777777" w:rsidR="002C7A5A" w:rsidRPr="003C7F29" w:rsidRDefault="002C7A5A" w:rsidP="002C7A5A">
      <w:pPr>
        <w:spacing w:after="120"/>
        <w:jc w:val="both"/>
        <w:rPr>
          <w:rFonts w:ascii="Arial" w:hAnsi="Arial"/>
          <w:bCs/>
          <w:sz w:val="24"/>
        </w:rPr>
      </w:pPr>
      <w:r w:rsidRPr="003C7F29">
        <w:rPr>
          <w:rFonts w:ascii="Arial" w:hAnsi="Arial"/>
          <w:bCs/>
          <w:sz w:val="24"/>
        </w:rPr>
        <w:t xml:space="preserve">L’apparenza non è finzione. L’apparenza è ciò che uno vede in verità, in realtà. Ciò che si vede è vero. Non è invece reale l’azione. Veramente Gesù mangiava. L’azione del mangiare però non era reale in sé. Un corpo di spirito, quale quello di Gesù, non ha più bisogno di cibo. Anche questo è mistero. </w:t>
      </w:r>
    </w:p>
    <w:p w14:paraId="3C34701D" w14:textId="2475DB88" w:rsidR="002C7A5A" w:rsidRPr="003C7F29" w:rsidRDefault="002C7A5A" w:rsidP="002C7A5A">
      <w:pPr>
        <w:spacing w:after="120"/>
        <w:jc w:val="both"/>
        <w:rPr>
          <w:rFonts w:ascii="Arial" w:hAnsi="Arial"/>
          <w:bCs/>
          <w:sz w:val="24"/>
        </w:rPr>
      </w:pPr>
      <w:r w:rsidRPr="003C7F29">
        <w:rPr>
          <w:rFonts w:ascii="Arial" w:hAnsi="Arial"/>
          <w:bCs/>
          <w:sz w:val="24"/>
        </w:rPr>
        <w:t>Gesù ricorda ora ogni suo insegnamento fatto precedentemente agli apostoli e che riguardava la Sua Persona</w:t>
      </w:r>
      <w:r w:rsidR="00AB6684">
        <w:rPr>
          <w:rFonts w:ascii="Arial" w:hAnsi="Arial"/>
          <w:bCs/>
          <w:sz w:val="24"/>
        </w:rPr>
        <w:t xml:space="preserve">. </w:t>
      </w:r>
      <w:r w:rsidRPr="003C7F29">
        <w:rPr>
          <w:rFonts w:ascii="Arial" w:hAnsi="Arial"/>
          <w:bCs/>
          <w:sz w:val="24"/>
        </w:rPr>
        <w:t>Tutto l’Antico Testamento (Legge, Profeti e Salmi) parla di Lui. Ogni cosa scritta deve compiersi. Questo diceva mentre era in vita.</w:t>
      </w:r>
      <w:r w:rsidR="003C7F29" w:rsidRPr="003C7F29">
        <w:rPr>
          <w:rFonts w:ascii="Arial" w:hAnsi="Arial"/>
          <w:bCs/>
          <w:sz w:val="24"/>
        </w:rPr>
        <w:t xml:space="preserve"> </w:t>
      </w:r>
      <w:r w:rsidRPr="003C7F29">
        <w:rPr>
          <w:rFonts w:ascii="Arial" w:hAnsi="Arial"/>
          <w:bCs/>
          <w:sz w:val="24"/>
        </w:rPr>
        <w:t>La verità di Gesù è nella Scrittura. Chi la legge nella sua globalità e pienezza ve la trova. Chi invece la legge parzialmente, mai vi potrà pervenire.</w:t>
      </w:r>
      <w:r w:rsidR="003C7F29" w:rsidRPr="003C7F29">
        <w:rPr>
          <w:rFonts w:ascii="Arial" w:hAnsi="Arial"/>
          <w:bCs/>
          <w:sz w:val="24"/>
        </w:rPr>
        <w:t xml:space="preserve"> </w:t>
      </w:r>
      <w:r w:rsidRPr="003C7F29">
        <w:rPr>
          <w:rFonts w:ascii="Arial" w:hAnsi="Arial"/>
          <w:bCs/>
          <w:sz w:val="24"/>
        </w:rPr>
        <w:t>Non basta però leggerla solamente, anche nella sua globalità. Occorre una particolare grazia di Dio che si chiama: dono della conoscenza e anche della sapienza.</w:t>
      </w:r>
    </w:p>
    <w:p w14:paraId="34193952" w14:textId="681DBE5D" w:rsidR="002C7A5A" w:rsidRPr="003C7F29" w:rsidRDefault="002C7A5A" w:rsidP="002C7A5A">
      <w:pPr>
        <w:spacing w:after="120"/>
        <w:jc w:val="both"/>
        <w:rPr>
          <w:rFonts w:ascii="Arial" w:hAnsi="Arial"/>
          <w:bCs/>
          <w:sz w:val="24"/>
        </w:rPr>
      </w:pPr>
      <w:r w:rsidRPr="003C7F29">
        <w:rPr>
          <w:rFonts w:ascii="Arial" w:hAnsi="Arial"/>
          <w:bCs/>
          <w:sz w:val="24"/>
        </w:rPr>
        <w:t>Gesù dona ai suoi apostoli questa sapienza, questa conoscenza, questa intelligenza</w:t>
      </w:r>
      <w:r w:rsidR="00AB6684">
        <w:rPr>
          <w:rFonts w:ascii="Arial" w:hAnsi="Arial"/>
          <w:bCs/>
          <w:sz w:val="24"/>
        </w:rPr>
        <w:t xml:space="preserve">. </w:t>
      </w:r>
      <w:r w:rsidRPr="003C7F29">
        <w:rPr>
          <w:rFonts w:ascii="Arial" w:hAnsi="Arial"/>
          <w:bCs/>
          <w:sz w:val="24"/>
        </w:rPr>
        <w:t>Apre la loro mente perché possano comprendere le Scritture che parlano di Lui.</w:t>
      </w:r>
      <w:r w:rsidR="003C7F29" w:rsidRPr="003C7F29">
        <w:rPr>
          <w:rFonts w:ascii="Arial" w:hAnsi="Arial"/>
          <w:bCs/>
          <w:sz w:val="24"/>
        </w:rPr>
        <w:t xml:space="preserve"> </w:t>
      </w:r>
      <w:r w:rsidRPr="003C7F29">
        <w:rPr>
          <w:rFonts w:ascii="Arial" w:hAnsi="Arial"/>
          <w:bCs/>
          <w:sz w:val="24"/>
        </w:rPr>
        <w:t>Ecco i quattro misteri principali che riguardano Cristo Gesù: Passione e Morte, Risurrezione, predicazione della Conversione e del Perdono dei peccati.</w:t>
      </w:r>
    </w:p>
    <w:p w14:paraId="46B8C78B" w14:textId="77777777" w:rsidR="002C7A5A" w:rsidRPr="003C7F29" w:rsidRDefault="002C7A5A" w:rsidP="002C7A5A">
      <w:pPr>
        <w:spacing w:after="120"/>
        <w:jc w:val="both"/>
        <w:rPr>
          <w:rFonts w:ascii="Arial" w:hAnsi="Arial"/>
          <w:bCs/>
          <w:sz w:val="24"/>
        </w:rPr>
      </w:pPr>
      <w:r w:rsidRPr="003C7F29">
        <w:rPr>
          <w:rFonts w:ascii="Arial" w:hAnsi="Arial"/>
          <w:bCs/>
          <w:sz w:val="24"/>
        </w:rPr>
        <w:t>La predicazione deve iniziare proprio da Gerusalemme. Dio non esclude nessuno dalla salvezza. Ognuno deve ricevere l’annunzio. Sarà colui che lo riceve ad escludersi,  rifiutandolo, o a lasciarsi immergere, accettandolo, nel mistero di Cristo secondo le quattro essenziali modalità: Passione e Morte, Risurrezione, Conversione, Perdono dei peccati.</w:t>
      </w:r>
    </w:p>
    <w:p w14:paraId="634E3136" w14:textId="3FED32CF" w:rsidR="002C7A5A" w:rsidRPr="003C7F29" w:rsidRDefault="002C7A5A" w:rsidP="002C7A5A">
      <w:pPr>
        <w:spacing w:after="120"/>
        <w:jc w:val="both"/>
        <w:rPr>
          <w:rFonts w:ascii="Arial" w:hAnsi="Arial"/>
          <w:bCs/>
          <w:sz w:val="24"/>
        </w:rPr>
      </w:pPr>
      <w:r w:rsidRPr="003C7F29">
        <w:rPr>
          <w:rFonts w:ascii="Arial" w:hAnsi="Arial"/>
          <w:bCs/>
          <w:sz w:val="24"/>
        </w:rPr>
        <w:t>Gli apostoli sono chiamati ad essere testimoni di Cristo e del suo mistero, testimoni globali, non parziali, testimoni universali, non locali, o peggio rionali.</w:t>
      </w:r>
      <w:r w:rsidR="003C7F29" w:rsidRPr="003C7F29">
        <w:rPr>
          <w:rFonts w:ascii="Arial" w:hAnsi="Arial"/>
          <w:bCs/>
          <w:sz w:val="24"/>
        </w:rPr>
        <w:t xml:space="preserve"> </w:t>
      </w:r>
      <w:r w:rsidRPr="003C7F29">
        <w:rPr>
          <w:rFonts w:ascii="Arial" w:hAnsi="Arial"/>
          <w:bCs/>
          <w:sz w:val="24"/>
        </w:rPr>
        <w:t xml:space="preserve">Ogni uomo, per loro tramite, dovrà conoscere Cristo e decidersi di lasciarsi avvolgere dal suo mistero, oppure di rifiutarlo e di rimanere nella morte. </w:t>
      </w:r>
    </w:p>
    <w:p w14:paraId="38ED2763" w14:textId="16FFDBAF" w:rsidR="002C7A5A" w:rsidRPr="003C7F29" w:rsidRDefault="002C7A5A" w:rsidP="002C7A5A">
      <w:pPr>
        <w:spacing w:after="120"/>
        <w:jc w:val="both"/>
        <w:rPr>
          <w:rFonts w:ascii="Arial" w:hAnsi="Arial"/>
          <w:bCs/>
          <w:sz w:val="24"/>
        </w:rPr>
      </w:pPr>
      <w:r w:rsidRPr="003C7F29">
        <w:rPr>
          <w:rFonts w:ascii="Arial" w:hAnsi="Arial"/>
          <w:bCs/>
          <w:sz w:val="24"/>
        </w:rPr>
        <w:t xml:space="preserve">Gli apostoli potranno essere veri testimoni perché Gesù darà loro lo Spirito Santo. Fino a quel momento, fino a quando non avranno ricevuto lo Spirito di Dio </w:t>
      </w:r>
      <w:r w:rsidRPr="003C7F29">
        <w:rPr>
          <w:rFonts w:ascii="Arial" w:hAnsi="Arial"/>
          <w:bCs/>
          <w:sz w:val="24"/>
        </w:rPr>
        <w:lastRenderedPageBreak/>
        <w:t>dovranno rimanere in città.</w:t>
      </w:r>
      <w:r w:rsidR="003C7F29" w:rsidRPr="003C7F29">
        <w:rPr>
          <w:rFonts w:ascii="Arial" w:hAnsi="Arial"/>
          <w:bCs/>
          <w:sz w:val="24"/>
        </w:rPr>
        <w:t xml:space="preserve"> </w:t>
      </w:r>
      <w:r w:rsidRPr="003C7F29">
        <w:rPr>
          <w:rFonts w:ascii="Arial" w:hAnsi="Arial"/>
          <w:bCs/>
          <w:sz w:val="24"/>
        </w:rPr>
        <w:t xml:space="preserve">Nessuna missione potrà mai essere svolta secondo verità e con frutti di grazia e di santificazione senza lo Spirito del Signore dentro di noi. </w:t>
      </w:r>
    </w:p>
    <w:p w14:paraId="7B4F2FC5" w14:textId="1823AE33" w:rsidR="002C7A5A" w:rsidRPr="003C7F29" w:rsidRDefault="002C7A5A" w:rsidP="002C7A5A">
      <w:pPr>
        <w:spacing w:after="120"/>
        <w:jc w:val="both"/>
        <w:rPr>
          <w:rFonts w:ascii="Arial" w:hAnsi="Arial"/>
          <w:bCs/>
          <w:sz w:val="24"/>
        </w:rPr>
      </w:pPr>
      <w:r w:rsidRPr="003C7F29">
        <w:rPr>
          <w:rFonts w:ascii="Arial" w:hAnsi="Arial"/>
          <w:bCs/>
          <w:sz w:val="24"/>
        </w:rPr>
        <w:t>Gesù esce da Gerusalemme e con i suoi apostoli si dirige verso Betania.</w:t>
      </w:r>
      <w:r w:rsidR="003C7F29" w:rsidRPr="003C7F29">
        <w:rPr>
          <w:rFonts w:ascii="Arial" w:hAnsi="Arial"/>
          <w:bCs/>
          <w:sz w:val="24"/>
        </w:rPr>
        <w:t xml:space="preserve"> </w:t>
      </w:r>
      <w:r w:rsidRPr="003C7F29">
        <w:rPr>
          <w:rFonts w:ascii="Arial" w:hAnsi="Arial"/>
          <w:bCs/>
          <w:sz w:val="24"/>
        </w:rPr>
        <w:t xml:space="preserve">Alza le mani e benedice gli apostoli. La benedizione è segno di congedo. </w:t>
      </w:r>
    </w:p>
    <w:p w14:paraId="20F4926B" w14:textId="77777777" w:rsidR="002C7A5A" w:rsidRPr="003C7F29" w:rsidRDefault="002C7A5A" w:rsidP="002C7A5A">
      <w:pPr>
        <w:spacing w:after="120"/>
        <w:jc w:val="both"/>
        <w:rPr>
          <w:rFonts w:ascii="Arial" w:hAnsi="Arial"/>
          <w:bCs/>
          <w:sz w:val="24"/>
        </w:rPr>
      </w:pPr>
      <w:r w:rsidRPr="003C7F29">
        <w:rPr>
          <w:rFonts w:ascii="Arial" w:hAnsi="Arial"/>
          <w:bCs/>
          <w:sz w:val="24"/>
        </w:rPr>
        <w:t xml:space="preserve">È l’ascensione, che Luca riprenderà, iniziando con essa il Libro degli Atti. </w:t>
      </w:r>
    </w:p>
    <w:p w14:paraId="61A1E30B" w14:textId="3C454F74" w:rsidR="002C7A5A" w:rsidRPr="003C7F29" w:rsidRDefault="002C7A5A" w:rsidP="002C7A5A">
      <w:pPr>
        <w:spacing w:after="120"/>
        <w:jc w:val="both"/>
        <w:rPr>
          <w:rFonts w:ascii="Arial" w:hAnsi="Arial"/>
          <w:bCs/>
          <w:sz w:val="24"/>
        </w:rPr>
      </w:pPr>
      <w:r w:rsidRPr="003C7F29">
        <w:rPr>
          <w:rFonts w:ascii="Arial" w:hAnsi="Arial"/>
          <w:bCs/>
          <w:sz w:val="24"/>
        </w:rPr>
        <w:t>Dalla forma visibile di essere con i discepoli, ora passa alla forma invisibile</w:t>
      </w:r>
      <w:r w:rsidR="008847C7" w:rsidRPr="003C7F29">
        <w:rPr>
          <w:rFonts w:ascii="Arial" w:hAnsi="Arial"/>
          <w:bCs/>
          <w:sz w:val="24"/>
        </w:rPr>
        <w:t xml:space="preserve">. </w:t>
      </w:r>
      <w:r w:rsidRPr="003C7F29">
        <w:rPr>
          <w:rFonts w:ascii="Arial" w:hAnsi="Arial"/>
          <w:bCs/>
          <w:sz w:val="24"/>
        </w:rPr>
        <w:t xml:space="preserve">Gesù è presente, ma invisibilmente. È visibile per grazia particolare, speciale, che Lui può sempre concedere a chi vuole, quando vuole, per tutto il tempo che vuole. </w:t>
      </w:r>
    </w:p>
    <w:p w14:paraId="37D2A100" w14:textId="2BDE944C" w:rsidR="002C7A5A" w:rsidRPr="003C7F29" w:rsidRDefault="002C7A5A" w:rsidP="002C7A5A">
      <w:pPr>
        <w:spacing w:after="120"/>
        <w:jc w:val="both"/>
        <w:rPr>
          <w:rFonts w:ascii="Arial" w:hAnsi="Arial"/>
          <w:bCs/>
          <w:sz w:val="24"/>
        </w:rPr>
      </w:pPr>
      <w:r w:rsidRPr="003C7F29">
        <w:rPr>
          <w:rFonts w:ascii="Arial" w:hAnsi="Arial"/>
          <w:bCs/>
          <w:sz w:val="24"/>
        </w:rPr>
        <w:t>L’adorazione è solo per il Signore Dio. Adorando Cristo, essi confessano la sua divinità. La gioia invade i loro cuori. Ricolmi di essa tornano a Gerusalemme.</w:t>
      </w:r>
    </w:p>
    <w:p w14:paraId="42103218" w14:textId="018F4F84" w:rsidR="002C7A5A" w:rsidRPr="003C7F29" w:rsidRDefault="002C7A5A" w:rsidP="002C7A5A">
      <w:pPr>
        <w:spacing w:after="120"/>
        <w:jc w:val="both"/>
        <w:rPr>
          <w:rFonts w:ascii="Arial" w:hAnsi="Arial"/>
          <w:bCs/>
          <w:sz w:val="24"/>
        </w:rPr>
      </w:pPr>
      <w:r w:rsidRPr="003C7F29">
        <w:rPr>
          <w:rFonts w:ascii="Arial" w:hAnsi="Arial"/>
          <w:bCs/>
          <w:sz w:val="24"/>
        </w:rPr>
        <w:t>Ancora non è disceso lo Spirito Santo. Ancora non hanno preso la via del mondo.</w:t>
      </w:r>
      <w:r w:rsidR="003C7F29" w:rsidRPr="003C7F29">
        <w:rPr>
          <w:rFonts w:ascii="Arial" w:hAnsi="Arial"/>
          <w:bCs/>
          <w:sz w:val="24"/>
        </w:rPr>
        <w:t xml:space="preserve"> </w:t>
      </w:r>
      <w:r w:rsidRPr="003C7F29">
        <w:rPr>
          <w:rFonts w:ascii="Arial" w:hAnsi="Arial"/>
          <w:bCs/>
          <w:sz w:val="24"/>
        </w:rPr>
        <w:t>In attesa di essere ricolmati di potenza dall’Alto, lodano e benedicono Dio frequentando la Sua Casa per il culto: il tempio.</w:t>
      </w:r>
    </w:p>
    <w:p w14:paraId="025E9F42" w14:textId="77777777" w:rsidR="002C7A5A" w:rsidRPr="003C7F29" w:rsidRDefault="002C7A5A" w:rsidP="002C7A5A">
      <w:pPr>
        <w:spacing w:after="120"/>
        <w:jc w:val="both"/>
        <w:rPr>
          <w:rFonts w:ascii="Arial" w:hAnsi="Arial"/>
          <w:bCs/>
          <w:sz w:val="24"/>
        </w:rPr>
      </w:pPr>
      <w:r w:rsidRPr="003C7F29">
        <w:rPr>
          <w:rFonts w:ascii="Arial" w:hAnsi="Arial"/>
          <w:bCs/>
          <w:sz w:val="24"/>
        </w:rPr>
        <w:t>Non essendo ancora disceso lo Spirito su di loro, tempio di Dio rimane il tempio di Gerusalemme. Era Cristo tempio di Dio. Ma Lui è invisibile. Il tempio deve essere visibile.</w:t>
      </w:r>
    </w:p>
    <w:p w14:paraId="031066F8" w14:textId="77777777" w:rsidR="002C7A5A" w:rsidRPr="003C7F29" w:rsidRDefault="002C7A5A" w:rsidP="002C7A5A">
      <w:pPr>
        <w:spacing w:after="120"/>
        <w:jc w:val="both"/>
        <w:rPr>
          <w:rFonts w:ascii="Arial" w:hAnsi="Arial"/>
          <w:bCs/>
          <w:sz w:val="24"/>
        </w:rPr>
      </w:pPr>
      <w:r w:rsidRPr="003C7F29">
        <w:rPr>
          <w:rFonts w:ascii="Arial" w:hAnsi="Arial"/>
          <w:bCs/>
          <w:sz w:val="24"/>
        </w:rPr>
        <w:t>Non appena lo Spirito sarà disceso su di loro, essi diverranno tempio visibile di Dio, tempio vivente, tempio non legato più alla stabilità del luogo, tempio che va di luogo in luogo alla ricerca di ogni uomo.</w:t>
      </w:r>
    </w:p>
    <w:p w14:paraId="274AF038" w14:textId="77777777" w:rsidR="002C7A5A" w:rsidRPr="003C7F29" w:rsidRDefault="002C7A5A" w:rsidP="002C7A5A">
      <w:pPr>
        <w:spacing w:after="120"/>
        <w:jc w:val="both"/>
        <w:rPr>
          <w:rFonts w:ascii="Arial" w:hAnsi="Arial"/>
          <w:bCs/>
          <w:sz w:val="24"/>
        </w:rPr>
      </w:pPr>
      <w:r w:rsidRPr="003C7F29">
        <w:rPr>
          <w:rFonts w:ascii="Arial" w:hAnsi="Arial"/>
          <w:bCs/>
          <w:sz w:val="24"/>
        </w:rPr>
        <w:t xml:space="preserve">Chi vuole trovare Dio ora sa dove trovarlo: nel cristiano, che è divenuto tempio di Dio, luogo della sua dimora nel mondo. </w:t>
      </w:r>
    </w:p>
    <w:p w14:paraId="54003C05" w14:textId="6A1E5C31" w:rsidR="002C7A5A" w:rsidRPr="003C7F29" w:rsidRDefault="002C7A5A" w:rsidP="002C7A5A">
      <w:pPr>
        <w:spacing w:after="120"/>
        <w:jc w:val="both"/>
        <w:rPr>
          <w:rFonts w:ascii="Arial" w:hAnsi="Arial"/>
          <w:bCs/>
          <w:sz w:val="24"/>
        </w:rPr>
      </w:pPr>
      <w:bookmarkStart w:id="1443" w:name="_Toc173245817"/>
      <w:r w:rsidRPr="003C7F29">
        <w:rPr>
          <w:rFonts w:ascii="Arial" w:hAnsi="Arial"/>
          <w:bCs/>
          <w:color w:val="000000"/>
          <w:sz w:val="24"/>
        </w:rPr>
        <w:t>Indicazioni riassuntive</w:t>
      </w:r>
      <w:bookmarkEnd w:id="1443"/>
      <w:r w:rsidR="00AB6684">
        <w:rPr>
          <w:rFonts w:ascii="Arial" w:hAnsi="Arial"/>
          <w:bCs/>
          <w:color w:val="000000"/>
          <w:sz w:val="24"/>
        </w:rPr>
        <w:t xml:space="preserve">. </w:t>
      </w:r>
      <w:r w:rsidRPr="003C7F29">
        <w:rPr>
          <w:rFonts w:ascii="Arial" w:hAnsi="Arial"/>
          <w:bCs/>
          <w:sz w:val="24"/>
        </w:rPr>
        <w:t xml:space="preserve">Possiamo definire questo capitolo: </w:t>
      </w:r>
      <w:r w:rsidRPr="003C7F29">
        <w:rPr>
          <w:rFonts w:ascii="Arial" w:hAnsi="Arial"/>
          <w:bCs/>
          <w:i/>
          <w:sz w:val="24"/>
        </w:rPr>
        <w:t>“Gesù Risorto, il Maestro che guida i suoi discepoli verso la comprensione del suo mistero di morte e di risurrezione”</w:t>
      </w:r>
      <w:r w:rsidR="008847C7" w:rsidRPr="003C7F29">
        <w:rPr>
          <w:rFonts w:ascii="Arial" w:hAnsi="Arial"/>
          <w:bCs/>
          <w:sz w:val="24"/>
        </w:rPr>
        <w:t xml:space="preserve">. </w:t>
      </w:r>
      <w:r w:rsidRPr="003C7F29">
        <w:rPr>
          <w:rFonts w:ascii="Arial" w:hAnsi="Arial"/>
          <w:bCs/>
          <w:sz w:val="24"/>
        </w:rPr>
        <w:t>Leggendo in sequenza i diversi momenti di questa “guida”, ognuno di noi potrà apprendere come condurre il mondo intero nel mistero della fede in Cristo Morto e Risorto per la salvezza del mondo.</w:t>
      </w:r>
    </w:p>
    <w:p w14:paraId="280B5DDE" w14:textId="77777777" w:rsidR="002C7A5A" w:rsidRPr="003C7F29" w:rsidRDefault="002C7A5A" w:rsidP="003C7F29">
      <w:pPr>
        <w:spacing w:after="120"/>
        <w:jc w:val="both"/>
        <w:rPr>
          <w:rFonts w:ascii="Arial" w:hAnsi="Arial"/>
          <w:bCs/>
          <w:sz w:val="24"/>
        </w:rPr>
      </w:pPr>
      <w:r w:rsidRPr="003C7F29">
        <w:rPr>
          <w:rFonts w:ascii="Arial" w:hAnsi="Arial"/>
          <w:bCs/>
          <w:sz w:val="24"/>
        </w:rPr>
        <w:t xml:space="preserve">Gesù è risorto. Il sepolcro è vuoto. Così lo trovano le donne. Gli Angeli annunziano loro di “non cercare tra i morti colui che è vivo”. </w:t>
      </w:r>
    </w:p>
    <w:p w14:paraId="571CC89E" w14:textId="77777777" w:rsidR="002C7A5A" w:rsidRPr="003C7F29" w:rsidRDefault="002C7A5A" w:rsidP="003C7F29">
      <w:pPr>
        <w:spacing w:after="120"/>
        <w:jc w:val="both"/>
        <w:rPr>
          <w:rFonts w:ascii="Arial" w:hAnsi="Arial"/>
          <w:bCs/>
          <w:sz w:val="24"/>
        </w:rPr>
      </w:pPr>
      <w:r w:rsidRPr="003C7F29">
        <w:rPr>
          <w:rFonts w:ascii="Arial" w:hAnsi="Arial"/>
          <w:bCs/>
          <w:sz w:val="24"/>
        </w:rPr>
        <w:t>Secondo il comando degli stessi Angeli, le donne recano questa notizia agli Undici, che sembrò loro come un “vaneggiamento”.</w:t>
      </w:r>
    </w:p>
    <w:p w14:paraId="06492D5E" w14:textId="77777777" w:rsidR="002C7A5A" w:rsidRPr="003C7F29" w:rsidRDefault="002C7A5A" w:rsidP="003C7F29">
      <w:pPr>
        <w:spacing w:after="120"/>
        <w:jc w:val="both"/>
        <w:rPr>
          <w:rFonts w:ascii="Arial" w:hAnsi="Arial"/>
          <w:bCs/>
          <w:sz w:val="24"/>
        </w:rPr>
      </w:pPr>
      <w:r w:rsidRPr="003C7F29">
        <w:rPr>
          <w:rFonts w:ascii="Arial" w:hAnsi="Arial"/>
          <w:bCs/>
          <w:sz w:val="24"/>
        </w:rPr>
        <w:t>Ora entra in scena Gesù. Lungo la via si avvicina in persona a due dei suoi discepoli che delusi e tristi, senza speranza, tornavano al loro villaggio di Emmaus. Spiega loro le Scritture e li illumina sul suo mistero di morte e di risurrezione facendo comprendere loro tutto ciò che lo riguardava e che è scritto in Mosè e nei Profeti.</w:t>
      </w:r>
    </w:p>
    <w:p w14:paraId="405E2C11" w14:textId="77777777" w:rsidR="002C7A5A" w:rsidRPr="003C7F29" w:rsidRDefault="002C7A5A" w:rsidP="003C7F29">
      <w:pPr>
        <w:spacing w:after="120"/>
        <w:jc w:val="both"/>
        <w:rPr>
          <w:rFonts w:ascii="Arial" w:hAnsi="Arial"/>
          <w:bCs/>
          <w:sz w:val="24"/>
        </w:rPr>
      </w:pPr>
      <w:r w:rsidRPr="003C7F29">
        <w:rPr>
          <w:rFonts w:ascii="Arial" w:hAnsi="Arial"/>
          <w:bCs/>
          <w:sz w:val="24"/>
        </w:rPr>
        <w:t>A cena si fa riconoscere attraverso il compimento del suo gesto usuale: mangiare il pane, benedicendolo, rendendo grazie a Dio. Poi sparisce dalla loro vista.</w:t>
      </w:r>
    </w:p>
    <w:p w14:paraId="77CD5580" w14:textId="77777777" w:rsidR="002C7A5A" w:rsidRPr="003C7F29" w:rsidRDefault="002C7A5A" w:rsidP="003C7F29">
      <w:pPr>
        <w:spacing w:after="120"/>
        <w:jc w:val="both"/>
        <w:rPr>
          <w:rFonts w:ascii="Arial" w:hAnsi="Arial"/>
          <w:bCs/>
          <w:sz w:val="24"/>
        </w:rPr>
      </w:pPr>
      <w:r w:rsidRPr="003C7F29">
        <w:rPr>
          <w:rFonts w:ascii="Arial" w:hAnsi="Arial"/>
          <w:bCs/>
          <w:sz w:val="24"/>
        </w:rPr>
        <w:t>I discepoli di Emmaus rifanno il percorso, ritornano in Gerusalemme e annunziano loro ciò che Cristo aveva loro detto e come lo avevano riconosciuto.</w:t>
      </w:r>
    </w:p>
    <w:p w14:paraId="1B55FABA" w14:textId="77777777" w:rsidR="002C7A5A" w:rsidRPr="003C7F29" w:rsidRDefault="002C7A5A" w:rsidP="003C7F29">
      <w:pPr>
        <w:spacing w:after="120"/>
        <w:jc w:val="both"/>
        <w:rPr>
          <w:rFonts w:ascii="Arial" w:hAnsi="Arial"/>
          <w:bCs/>
          <w:sz w:val="24"/>
        </w:rPr>
      </w:pPr>
      <w:r w:rsidRPr="003C7F29">
        <w:rPr>
          <w:rFonts w:ascii="Arial" w:hAnsi="Arial"/>
          <w:bCs/>
          <w:sz w:val="24"/>
        </w:rPr>
        <w:t>Ricevono notizia che anche Simone lo aveva visto, poiché anche a lui era apparso.</w:t>
      </w:r>
    </w:p>
    <w:p w14:paraId="4C806259" w14:textId="77777777" w:rsidR="002C7A5A" w:rsidRPr="003C7F29" w:rsidRDefault="002C7A5A" w:rsidP="003C7F29">
      <w:pPr>
        <w:spacing w:after="120"/>
        <w:jc w:val="both"/>
        <w:rPr>
          <w:rFonts w:ascii="Arial" w:hAnsi="Arial"/>
          <w:bCs/>
          <w:sz w:val="24"/>
        </w:rPr>
      </w:pPr>
      <w:r w:rsidRPr="003C7F29">
        <w:rPr>
          <w:rFonts w:ascii="Arial" w:hAnsi="Arial"/>
          <w:bCs/>
          <w:sz w:val="24"/>
        </w:rPr>
        <w:lastRenderedPageBreak/>
        <w:t>Appare di nuovo Gesù e, dopo aver augurato loro la pace, inizia la loro formazione. Spiega quello che si riferiva a Lui nella Legge, nei Profeti e nei Salmi. Apre loro la mente all’intelligenza delle Scritture.</w:t>
      </w:r>
    </w:p>
    <w:p w14:paraId="7449D3AF" w14:textId="77777777" w:rsidR="002C7A5A" w:rsidRPr="003C7F29" w:rsidRDefault="002C7A5A" w:rsidP="003C7F29">
      <w:pPr>
        <w:spacing w:after="120"/>
        <w:jc w:val="both"/>
        <w:rPr>
          <w:rFonts w:ascii="Arial" w:hAnsi="Arial"/>
          <w:bCs/>
          <w:sz w:val="24"/>
        </w:rPr>
      </w:pPr>
      <w:r w:rsidRPr="003C7F29">
        <w:rPr>
          <w:rFonts w:ascii="Arial" w:hAnsi="Arial"/>
          <w:bCs/>
          <w:sz w:val="24"/>
        </w:rPr>
        <w:t>Li costituisce suoi testimoni. Chiede loro di attendere di ricevere lo Spirito Santo, prima di portare nel mondo intero la lieta notizia della salvezza compiutasi in Lui.</w:t>
      </w:r>
    </w:p>
    <w:p w14:paraId="4F4ADB3B" w14:textId="77777777" w:rsidR="002C7A5A" w:rsidRPr="003C7F29" w:rsidRDefault="002C7A5A" w:rsidP="003C7F29">
      <w:pPr>
        <w:spacing w:after="120"/>
        <w:jc w:val="both"/>
        <w:rPr>
          <w:rFonts w:ascii="Arial" w:hAnsi="Arial"/>
          <w:bCs/>
          <w:sz w:val="24"/>
        </w:rPr>
      </w:pPr>
      <w:r w:rsidRPr="003C7F29">
        <w:rPr>
          <w:rFonts w:ascii="Arial" w:hAnsi="Arial"/>
          <w:bCs/>
          <w:sz w:val="24"/>
        </w:rPr>
        <w:t xml:space="preserve">Conduce i discepoli verso Betania e si sottrae alla loro vista, innalzando verso il Cielo. </w:t>
      </w:r>
    </w:p>
    <w:p w14:paraId="05C94D9D" w14:textId="7DC7A38D" w:rsidR="002C7A5A" w:rsidRPr="003C7F29" w:rsidRDefault="003C7F29" w:rsidP="002C7A5A">
      <w:pPr>
        <w:spacing w:after="120"/>
        <w:jc w:val="both"/>
        <w:rPr>
          <w:rFonts w:ascii="Arial" w:hAnsi="Arial"/>
          <w:bCs/>
          <w:sz w:val="24"/>
        </w:rPr>
      </w:pPr>
      <w:r w:rsidRPr="003C7F29">
        <w:rPr>
          <w:rFonts w:ascii="Arial" w:hAnsi="Arial"/>
          <w:bCs/>
          <w:sz w:val="24"/>
        </w:rPr>
        <w:t>C</w:t>
      </w:r>
      <w:r w:rsidR="002C7A5A" w:rsidRPr="003C7F29">
        <w:rPr>
          <w:rFonts w:ascii="Arial" w:hAnsi="Arial"/>
          <w:bCs/>
          <w:sz w:val="24"/>
        </w:rPr>
        <w:t>ome si può constatare l’insegnamento avviene partendo dal compimento della Scrittura in ogni sua parte. Cristo è pienamente nella Scrittura, perché il Suo mistero è nella Scrittura. È nella Scrittura, perché è nella Volontà del Padre.</w:t>
      </w:r>
    </w:p>
    <w:p w14:paraId="16B33816" w14:textId="77777777" w:rsidR="002C7A5A" w:rsidRPr="003C7F29" w:rsidRDefault="002C7A5A" w:rsidP="002C7A5A">
      <w:pPr>
        <w:spacing w:after="120"/>
        <w:jc w:val="both"/>
        <w:rPr>
          <w:rFonts w:ascii="Arial" w:hAnsi="Arial"/>
          <w:bCs/>
          <w:sz w:val="24"/>
        </w:rPr>
      </w:pPr>
      <w:r w:rsidRPr="003C7F29">
        <w:rPr>
          <w:rFonts w:ascii="Arial" w:hAnsi="Arial"/>
          <w:bCs/>
          <w:sz w:val="24"/>
        </w:rPr>
        <w:t xml:space="preserve">Questo ci porta ad una sola conclusione a forma di domanda: può un discepolo di Gesù rimanere fuori della Scrittura – e vi rimane se non si compie in lui ogni Parola che la Scrittura annunzia di lui – e ammaestrare gli altri? </w:t>
      </w:r>
    </w:p>
    <w:p w14:paraId="747B525F" w14:textId="77777777" w:rsidR="002C7A5A" w:rsidRDefault="002C7A5A" w:rsidP="002C7A5A">
      <w:pPr>
        <w:spacing w:after="120"/>
        <w:jc w:val="both"/>
        <w:rPr>
          <w:rFonts w:ascii="Arial" w:hAnsi="Arial"/>
          <w:bCs/>
          <w:sz w:val="24"/>
        </w:rPr>
      </w:pPr>
      <w:r w:rsidRPr="003C7F29">
        <w:rPr>
          <w:rFonts w:ascii="Arial" w:hAnsi="Arial"/>
          <w:bCs/>
          <w:sz w:val="24"/>
        </w:rPr>
        <w:t>La risposta è un no assoluto. Chi vuole illuminare gli altri, deve essere lui per primo nella Scrittura, perché solo chi è nella Scrittura può condurre nel mistero di Cristo attraverso il mistero di Cristo che si compie in lui, in tutto secondo la Parola della Scrittura.</w:t>
      </w:r>
    </w:p>
    <w:p w14:paraId="62C12FBA" w14:textId="77777777" w:rsidR="003C7F29" w:rsidRDefault="003C7F29" w:rsidP="002C7A5A">
      <w:pPr>
        <w:spacing w:after="120"/>
        <w:jc w:val="both"/>
        <w:rPr>
          <w:rFonts w:ascii="Arial" w:hAnsi="Arial"/>
          <w:bCs/>
          <w:sz w:val="24"/>
        </w:rPr>
      </w:pPr>
    </w:p>
    <w:p w14:paraId="2A13B1AE" w14:textId="77777777" w:rsidR="002C7A5A" w:rsidRPr="00CA2FD3" w:rsidRDefault="002C7A5A" w:rsidP="002C7A5A"/>
    <w:p w14:paraId="509422E5" w14:textId="6575F650" w:rsidR="002C7A5A" w:rsidRPr="00CA2FD3" w:rsidRDefault="003C7F29" w:rsidP="003C7F29">
      <w:pPr>
        <w:pStyle w:val="Titolo2"/>
      </w:pPr>
      <w:bookmarkStart w:id="1444" w:name="_Toc173245819"/>
      <w:bookmarkStart w:id="1445" w:name="_Toc183872778"/>
      <w:r>
        <w:t xml:space="preserve">PENSIERO </w:t>
      </w:r>
      <w:r w:rsidRPr="00CA2FD3">
        <w:t>CONCLUSIV</w:t>
      </w:r>
      <w:bookmarkEnd w:id="1444"/>
      <w:r w:rsidR="008A168E">
        <w:t>O</w:t>
      </w:r>
      <w:bookmarkEnd w:id="1445"/>
    </w:p>
    <w:p w14:paraId="70E4292B" w14:textId="77777777" w:rsidR="008A168E" w:rsidRDefault="008A168E" w:rsidP="002C7A5A">
      <w:pPr>
        <w:spacing w:after="120"/>
        <w:jc w:val="both"/>
        <w:rPr>
          <w:rFonts w:ascii="Arial" w:hAnsi="Arial"/>
          <w:sz w:val="24"/>
        </w:rPr>
      </w:pPr>
    </w:p>
    <w:p w14:paraId="07A99698" w14:textId="77777777" w:rsidR="00AB6684" w:rsidRDefault="002C7A5A" w:rsidP="002C7A5A">
      <w:pPr>
        <w:spacing w:after="120"/>
        <w:jc w:val="both"/>
        <w:rPr>
          <w:rFonts w:ascii="Arial" w:hAnsi="Arial"/>
          <w:sz w:val="24"/>
        </w:rPr>
      </w:pPr>
      <w:r w:rsidRPr="008A168E">
        <w:rPr>
          <w:rFonts w:ascii="Arial" w:hAnsi="Arial"/>
          <w:sz w:val="24"/>
        </w:rPr>
        <w:t xml:space="preserve">Il tema era: </w:t>
      </w:r>
      <w:bookmarkStart w:id="1446" w:name="_Toc59467416"/>
    </w:p>
    <w:p w14:paraId="7DE0EA0C" w14:textId="77777777" w:rsidR="00AB6684" w:rsidRDefault="002C7A5A" w:rsidP="00AB6684">
      <w:pPr>
        <w:spacing w:after="120"/>
        <w:ind w:left="567" w:right="567"/>
        <w:jc w:val="both"/>
        <w:rPr>
          <w:rFonts w:ascii="Arial" w:hAnsi="Arial"/>
          <w:i/>
          <w:iCs/>
          <w:kern w:val="28"/>
          <w:sz w:val="24"/>
        </w:rPr>
      </w:pPr>
      <w:r w:rsidRPr="00AB6684">
        <w:rPr>
          <w:rFonts w:ascii="Arial" w:hAnsi="Arial"/>
          <w:i/>
          <w:iCs/>
          <w:kern w:val="28"/>
          <w:sz w:val="24"/>
        </w:rPr>
        <w:t>"Mia madre e i miei fratelli</w:t>
      </w:r>
      <w:bookmarkEnd w:id="1446"/>
      <w:r w:rsidRPr="00AB6684">
        <w:rPr>
          <w:rFonts w:ascii="Arial" w:hAnsi="Arial"/>
          <w:i/>
          <w:iCs/>
          <w:kern w:val="28"/>
          <w:sz w:val="24"/>
        </w:rPr>
        <w:t xml:space="preserve"> </w:t>
      </w:r>
      <w:bookmarkStart w:id="1447" w:name="_Toc59467417"/>
      <w:r w:rsidRPr="00AB6684">
        <w:rPr>
          <w:rFonts w:ascii="Arial" w:hAnsi="Arial"/>
          <w:i/>
          <w:iCs/>
          <w:kern w:val="28"/>
          <w:sz w:val="24"/>
        </w:rPr>
        <w:t>sono coloro che ascoltano</w:t>
      </w:r>
      <w:bookmarkEnd w:id="1447"/>
      <w:r w:rsidRPr="00AB6684">
        <w:rPr>
          <w:rFonts w:ascii="Arial" w:hAnsi="Arial"/>
          <w:i/>
          <w:iCs/>
          <w:kern w:val="28"/>
          <w:sz w:val="24"/>
        </w:rPr>
        <w:t xml:space="preserve"> </w:t>
      </w:r>
      <w:bookmarkStart w:id="1448" w:name="_Toc59467418"/>
      <w:r w:rsidRPr="00AB6684">
        <w:rPr>
          <w:rFonts w:ascii="Arial" w:hAnsi="Arial"/>
          <w:i/>
          <w:iCs/>
          <w:kern w:val="28"/>
          <w:sz w:val="24"/>
        </w:rPr>
        <w:t>la parola di Dio</w:t>
      </w:r>
      <w:bookmarkEnd w:id="1448"/>
      <w:r w:rsidRPr="00AB6684">
        <w:rPr>
          <w:rFonts w:ascii="Arial" w:hAnsi="Arial"/>
          <w:i/>
          <w:iCs/>
          <w:kern w:val="28"/>
          <w:sz w:val="24"/>
        </w:rPr>
        <w:t xml:space="preserve"> </w:t>
      </w:r>
      <w:bookmarkStart w:id="1449" w:name="_Toc59467419"/>
      <w:r w:rsidRPr="00AB6684">
        <w:rPr>
          <w:rFonts w:ascii="Arial" w:hAnsi="Arial"/>
          <w:i/>
          <w:iCs/>
          <w:kern w:val="28"/>
          <w:sz w:val="24"/>
        </w:rPr>
        <w:t>e la mettono in pratica"</w:t>
      </w:r>
      <w:bookmarkEnd w:id="1449"/>
      <w:r w:rsidRPr="00AB6684">
        <w:rPr>
          <w:rFonts w:ascii="Arial" w:hAnsi="Arial"/>
          <w:i/>
          <w:iCs/>
          <w:kern w:val="28"/>
          <w:sz w:val="24"/>
        </w:rPr>
        <w:t xml:space="preserve"> </w:t>
      </w:r>
      <w:bookmarkStart w:id="1450" w:name="_Toc59467420"/>
      <w:r w:rsidRPr="00AB6684">
        <w:rPr>
          <w:rFonts w:ascii="Arial" w:hAnsi="Arial"/>
          <w:i/>
          <w:iCs/>
          <w:kern w:val="28"/>
          <w:sz w:val="24"/>
        </w:rPr>
        <w:t>(Lc 8</w:t>
      </w:r>
    </w:p>
    <w:p w14:paraId="7EC6E9DD" w14:textId="073B02A3" w:rsidR="002C7A5A" w:rsidRPr="00AB6684" w:rsidRDefault="002C7A5A" w:rsidP="00AB6684">
      <w:pPr>
        <w:spacing w:after="120"/>
        <w:ind w:left="567" w:right="567"/>
        <w:jc w:val="both"/>
        <w:rPr>
          <w:rFonts w:ascii="Arial" w:hAnsi="Arial"/>
          <w:i/>
          <w:iCs/>
          <w:kern w:val="28"/>
          <w:sz w:val="24"/>
        </w:rPr>
      </w:pPr>
      <w:r w:rsidRPr="00AB6684">
        <w:rPr>
          <w:rFonts w:ascii="Arial" w:hAnsi="Arial"/>
          <w:i/>
          <w:iCs/>
          <w:kern w:val="28"/>
          <w:sz w:val="24"/>
        </w:rPr>
        <w:t>, 21)</w:t>
      </w:r>
      <w:bookmarkEnd w:id="1450"/>
      <w:r w:rsidRPr="00AB6684">
        <w:rPr>
          <w:rFonts w:ascii="Arial" w:hAnsi="Arial"/>
          <w:i/>
          <w:iCs/>
          <w:kern w:val="28"/>
          <w:sz w:val="24"/>
        </w:rPr>
        <w:t xml:space="preserve">. </w:t>
      </w:r>
    </w:p>
    <w:p w14:paraId="1A46BA83" w14:textId="77777777" w:rsidR="00AB6684" w:rsidRDefault="002C7A5A" w:rsidP="002C7A5A">
      <w:pPr>
        <w:spacing w:after="120"/>
        <w:jc w:val="both"/>
        <w:rPr>
          <w:rFonts w:ascii="Arial" w:hAnsi="Arial"/>
          <w:sz w:val="24"/>
        </w:rPr>
      </w:pPr>
      <w:r w:rsidRPr="008A168E">
        <w:rPr>
          <w:rFonts w:ascii="Arial" w:hAnsi="Arial"/>
          <w:sz w:val="24"/>
        </w:rPr>
        <w:t>Era stato poi puntualizzato come:</w:t>
      </w:r>
    </w:p>
    <w:p w14:paraId="3006B733" w14:textId="387FCF76" w:rsidR="002C7A5A" w:rsidRPr="00AB6684" w:rsidRDefault="002C7A5A" w:rsidP="00AB6684">
      <w:pPr>
        <w:spacing w:after="120"/>
        <w:ind w:left="567" w:right="567"/>
        <w:jc w:val="both"/>
        <w:rPr>
          <w:rFonts w:ascii="Arial" w:hAnsi="Arial"/>
          <w:i/>
          <w:iCs/>
          <w:kern w:val="28"/>
          <w:sz w:val="24"/>
        </w:rPr>
      </w:pPr>
      <w:r w:rsidRPr="00AB6684">
        <w:rPr>
          <w:rFonts w:ascii="Arial" w:hAnsi="Arial"/>
          <w:i/>
          <w:iCs/>
          <w:kern w:val="28"/>
          <w:sz w:val="24"/>
        </w:rPr>
        <w:t xml:space="preserve"> </w:t>
      </w:r>
      <w:bookmarkStart w:id="1451" w:name="_Toc59467424"/>
      <w:r w:rsidRPr="00AB6684">
        <w:rPr>
          <w:rFonts w:ascii="Arial" w:hAnsi="Arial"/>
          <w:i/>
          <w:iCs/>
          <w:kern w:val="28"/>
          <w:sz w:val="24"/>
        </w:rPr>
        <w:t>“L'ascolto</w:t>
      </w:r>
      <w:bookmarkEnd w:id="1451"/>
      <w:r w:rsidRPr="00AB6684">
        <w:rPr>
          <w:rFonts w:ascii="Arial" w:hAnsi="Arial"/>
          <w:i/>
          <w:iCs/>
          <w:kern w:val="28"/>
          <w:sz w:val="24"/>
        </w:rPr>
        <w:t xml:space="preserve"> </w:t>
      </w:r>
      <w:bookmarkStart w:id="1452" w:name="_Toc59467425"/>
      <w:r w:rsidRPr="00AB6684">
        <w:rPr>
          <w:rFonts w:ascii="Arial" w:hAnsi="Arial"/>
          <w:i/>
          <w:iCs/>
          <w:kern w:val="28"/>
          <w:sz w:val="24"/>
        </w:rPr>
        <w:t>e il non ascolto</w:t>
      </w:r>
      <w:bookmarkEnd w:id="1452"/>
      <w:r w:rsidRPr="00AB6684">
        <w:rPr>
          <w:rFonts w:ascii="Arial" w:hAnsi="Arial"/>
          <w:i/>
          <w:iCs/>
          <w:kern w:val="28"/>
          <w:sz w:val="24"/>
        </w:rPr>
        <w:t xml:space="preserve"> </w:t>
      </w:r>
      <w:bookmarkStart w:id="1453" w:name="_Toc59467426"/>
      <w:r w:rsidRPr="00AB6684">
        <w:rPr>
          <w:rFonts w:ascii="Arial" w:hAnsi="Arial"/>
          <w:i/>
          <w:iCs/>
          <w:kern w:val="28"/>
          <w:sz w:val="24"/>
        </w:rPr>
        <w:t>della Parola di Dio</w:t>
      </w:r>
      <w:bookmarkEnd w:id="1453"/>
      <w:r w:rsidRPr="00AB6684">
        <w:rPr>
          <w:rFonts w:ascii="Arial" w:hAnsi="Arial"/>
          <w:i/>
          <w:iCs/>
          <w:kern w:val="28"/>
          <w:sz w:val="24"/>
        </w:rPr>
        <w:t>”</w:t>
      </w:r>
      <w:r w:rsidR="008A168E" w:rsidRPr="00AB6684">
        <w:rPr>
          <w:rFonts w:ascii="Arial" w:hAnsi="Arial"/>
          <w:i/>
          <w:iCs/>
          <w:kern w:val="28"/>
          <w:sz w:val="24"/>
        </w:rPr>
        <w:t xml:space="preserve">. </w:t>
      </w:r>
    </w:p>
    <w:p w14:paraId="0CAEF95F" w14:textId="77777777" w:rsidR="002C7A5A" w:rsidRPr="008A168E" w:rsidRDefault="002C7A5A" w:rsidP="002C7A5A">
      <w:pPr>
        <w:spacing w:after="120"/>
        <w:jc w:val="both"/>
        <w:rPr>
          <w:rFonts w:ascii="Arial" w:hAnsi="Arial"/>
          <w:sz w:val="24"/>
        </w:rPr>
      </w:pPr>
      <w:r w:rsidRPr="008A168E">
        <w:rPr>
          <w:rFonts w:ascii="Arial" w:hAnsi="Arial"/>
          <w:sz w:val="24"/>
        </w:rPr>
        <w:t xml:space="preserve">È strato trattato seguendo </w:t>
      </w:r>
      <w:r w:rsidRPr="008A168E">
        <w:rPr>
          <w:rFonts w:ascii="Arial" w:hAnsi="Arial"/>
          <w:i/>
          <w:sz w:val="24"/>
        </w:rPr>
        <w:t xml:space="preserve">i personaggi dell’ascolto e del non ascolto. </w:t>
      </w:r>
      <w:r w:rsidRPr="008A168E">
        <w:rPr>
          <w:rFonts w:ascii="Arial" w:hAnsi="Arial"/>
          <w:sz w:val="24"/>
        </w:rPr>
        <w:t>Separandoli li possiamo così elencare:</w:t>
      </w:r>
    </w:p>
    <w:p w14:paraId="44FB6A73" w14:textId="77777777" w:rsidR="00AB6684" w:rsidRDefault="002C7A5A" w:rsidP="002C7A5A">
      <w:pPr>
        <w:spacing w:after="120"/>
        <w:jc w:val="both"/>
        <w:rPr>
          <w:rFonts w:ascii="Arial" w:hAnsi="Arial"/>
          <w:sz w:val="24"/>
        </w:rPr>
      </w:pPr>
      <w:r w:rsidRPr="008A168E">
        <w:rPr>
          <w:rFonts w:ascii="Arial" w:hAnsi="Arial"/>
          <w:sz w:val="24"/>
        </w:rPr>
        <w:t>I P</w:t>
      </w:r>
      <w:r w:rsidR="00AB6684" w:rsidRPr="008A168E">
        <w:rPr>
          <w:rFonts w:ascii="Arial" w:hAnsi="Arial"/>
          <w:sz w:val="24"/>
        </w:rPr>
        <w:t>ersonaggi dell’ascolto:</w:t>
      </w:r>
      <w:r w:rsidRPr="008A168E">
        <w:rPr>
          <w:rFonts w:ascii="Arial" w:hAnsi="Arial"/>
          <w:sz w:val="24"/>
        </w:rPr>
        <w:t xml:space="preserve"> </w:t>
      </w:r>
    </w:p>
    <w:p w14:paraId="2FA15CD2" w14:textId="4A062C7E" w:rsidR="002C7A5A" w:rsidRPr="00AB6684" w:rsidRDefault="00AB6684" w:rsidP="00AB6684">
      <w:pPr>
        <w:spacing w:after="120"/>
        <w:ind w:left="567" w:right="567"/>
        <w:jc w:val="both"/>
        <w:rPr>
          <w:rFonts w:ascii="Arial" w:hAnsi="Arial"/>
          <w:i/>
          <w:iCs/>
          <w:kern w:val="28"/>
          <w:sz w:val="24"/>
        </w:rPr>
      </w:pPr>
      <w:r w:rsidRPr="00AB6684">
        <w:rPr>
          <w:rFonts w:ascii="Arial" w:hAnsi="Arial"/>
          <w:i/>
          <w:iCs/>
          <w:kern w:val="28"/>
          <w:sz w:val="24"/>
        </w:rPr>
        <w:t xml:space="preserve">La </w:t>
      </w:r>
      <w:r w:rsidR="002C7A5A" w:rsidRPr="00AB6684">
        <w:rPr>
          <w:rFonts w:ascii="Arial" w:hAnsi="Arial"/>
          <w:i/>
          <w:iCs/>
          <w:kern w:val="28"/>
          <w:sz w:val="24"/>
        </w:rPr>
        <w:t xml:space="preserve">Vergine Maria: il vero ascolto nella fede; Elisabetta: l'ascolto nello Spirito Santo si fa conoscenza del mistero; I pastori: l'ascolto dei semplici e degli umili; il Vecchio Simeone: l'ascolto per mozione dello Spirito Santo; Gesù Bambino: l'ascolto della volontà del Padre; Giovanni il Battista: l'ascolto e la trasmissione della Parola di Dio; Gesù al battesimo: la consegna all'ascolto del Padre; Gesù nel deserto: riconosce e vince nello Spirito Santo la non volontà di Dio; Gesù a Nazaret: nello Spirito Santo annunzia la volontà profetizzata del Padre che si compie in Lui; Pietro presso il lago: l'ascolto nel rinnegamento della propria esperienza; Pietro e gli altri discepoli: l'incontro con Cristo si fa ascolto della vocazione e della parola; il </w:t>
      </w:r>
      <w:r w:rsidR="002C7A5A" w:rsidRPr="00AB6684">
        <w:rPr>
          <w:rFonts w:ascii="Arial" w:hAnsi="Arial"/>
          <w:i/>
          <w:iCs/>
          <w:kern w:val="28"/>
          <w:sz w:val="24"/>
        </w:rPr>
        <w:lastRenderedPageBreak/>
        <w:t xml:space="preserve">Centurione Romano: l'ascolto e l'obbedienza alla maniera dei servi; a Nain: l'ascolto di risurrezione; la Peccatrice: l'ascolto del cuore; i Discepoli: l'ascolto delle parabole del regno; sulla barca: la creazione ascolta la voce di Gesù Signore; sul monte: il Padre chiama ad ascoltare Gesù; il Samaritano: l'ascolto della voce del derelitto; il Signore: l'ascolto della voce che si fa preghiera; la vocazione dell'uomo: l'ascolto di conversione e di fruttificazione in ogni opera buona; la vocazione dell'uomo: l'ascolto secondo intelligenza e sapienza di Spirito Santo; il figlio minore: l'ascolto della propria coscienza; la vocazione dell'uomo: l'ascolto di perdono e di misericordia; la vocazione dell'uomo: l'ascolto nella preghiera e nella libertà dai beni di questo mondo; la vocazione dell'uomo: l'ascolto di accoglienza, conversione, impegno; la vocazione cristiana: chi non bisogna ascoltare; nel Cenacolo: l'ascolto fa l'Eucaristia; il buon ladrone: l'ascolto si fa professione di fede; i Discepoli di Emmaus: l'ascolto di Cristo diviene comprensione del suo mistero . </w:t>
      </w:r>
    </w:p>
    <w:p w14:paraId="2B1866D9" w14:textId="77777777" w:rsidR="00AB6684" w:rsidRDefault="002C7A5A" w:rsidP="002C7A5A">
      <w:pPr>
        <w:spacing w:after="120"/>
        <w:jc w:val="both"/>
        <w:rPr>
          <w:rFonts w:ascii="Arial" w:hAnsi="Arial"/>
          <w:sz w:val="24"/>
        </w:rPr>
      </w:pPr>
      <w:r w:rsidRPr="008A168E">
        <w:rPr>
          <w:rFonts w:ascii="Arial" w:hAnsi="Arial"/>
          <w:sz w:val="24"/>
        </w:rPr>
        <w:t xml:space="preserve">I  </w:t>
      </w:r>
      <w:r w:rsidR="00AB6684" w:rsidRPr="008A168E">
        <w:rPr>
          <w:rFonts w:ascii="Arial" w:hAnsi="Arial"/>
          <w:sz w:val="24"/>
        </w:rPr>
        <w:t>personaggi del non ascolto</w:t>
      </w:r>
      <w:r w:rsidRPr="008A168E">
        <w:rPr>
          <w:rFonts w:ascii="Arial" w:hAnsi="Arial"/>
          <w:sz w:val="24"/>
        </w:rPr>
        <w:t xml:space="preserve">: </w:t>
      </w:r>
    </w:p>
    <w:p w14:paraId="5C72BDAD" w14:textId="69E5AC85" w:rsidR="002C7A5A" w:rsidRPr="00AB6684" w:rsidRDefault="002C7A5A" w:rsidP="00AB6684">
      <w:pPr>
        <w:spacing w:after="120"/>
        <w:ind w:left="567" w:right="567"/>
        <w:jc w:val="both"/>
        <w:rPr>
          <w:rFonts w:ascii="Arial" w:hAnsi="Arial"/>
          <w:i/>
          <w:iCs/>
          <w:kern w:val="28"/>
          <w:sz w:val="24"/>
        </w:rPr>
      </w:pPr>
      <w:r w:rsidRPr="00AB6684">
        <w:rPr>
          <w:rFonts w:ascii="Arial" w:hAnsi="Arial"/>
          <w:i/>
          <w:iCs/>
          <w:kern w:val="28"/>
          <w:sz w:val="24"/>
        </w:rPr>
        <w:t xml:space="preserve">Zaccaria: il non ascolto; i Farisei: il non ascolto diviene peccato contro lo Spirito Santo; i Farisei e gli Stolti: il non ascolto a causa dell'ipocrisia e della cupidigia; il Ricco cattivo: il non ascolto del grido del povero; i Sommi Sacerdoti, i Farisei, i Sadducei: ascolto travisato, confuso, negato. A tutti costoro bisogna aggiungere: il Giovane ricco, trattato nella vocazione dell’uomo: l’ascolto nella libertà dai beni di questo mondo. </w:t>
      </w:r>
    </w:p>
    <w:p w14:paraId="38E38A70" w14:textId="77777777" w:rsidR="002C7A5A" w:rsidRPr="008A168E" w:rsidRDefault="002C7A5A" w:rsidP="002C7A5A">
      <w:pPr>
        <w:spacing w:after="120"/>
        <w:jc w:val="both"/>
        <w:rPr>
          <w:rFonts w:ascii="Arial" w:hAnsi="Arial"/>
          <w:sz w:val="24"/>
        </w:rPr>
      </w:pPr>
      <w:r w:rsidRPr="008A168E">
        <w:rPr>
          <w:rFonts w:ascii="Arial" w:hAnsi="Arial"/>
          <w:sz w:val="24"/>
        </w:rPr>
        <w:t xml:space="preserve">La nostra vocazione è all’ascolto di ogni Parola che esce dalla bocca di Dio. </w:t>
      </w:r>
    </w:p>
    <w:p w14:paraId="0C42B672" w14:textId="77777777" w:rsidR="002C7A5A" w:rsidRPr="008A168E" w:rsidRDefault="002C7A5A" w:rsidP="002C7A5A">
      <w:pPr>
        <w:spacing w:after="120"/>
        <w:jc w:val="both"/>
        <w:rPr>
          <w:rFonts w:ascii="Arial" w:hAnsi="Arial"/>
          <w:sz w:val="24"/>
        </w:rPr>
      </w:pPr>
      <w:r w:rsidRPr="008A168E">
        <w:rPr>
          <w:rFonts w:ascii="Arial" w:hAnsi="Arial"/>
          <w:sz w:val="24"/>
        </w:rPr>
        <w:t>Urge chiedersi: perché alcuni ascoltano, altri non ascoltano; quali sono le ragioni dell’ascolto e quelle del non ascolto?</w:t>
      </w:r>
    </w:p>
    <w:p w14:paraId="663F4E37" w14:textId="5457A226" w:rsidR="002C7A5A" w:rsidRPr="008A168E" w:rsidRDefault="002C7A5A" w:rsidP="008A168E">
      <w:pPr>
        <w:spacing w:after="120"/>
        <w:jc w:val="both"/>
        <w:rPr>
          <w:rFonts w:ascii="Arial" w:hAnsi="Arial"/>
          <w:sz w:val="24"/>
        </w:rPr>
      </w:pPr>
      <w:r w:rsidRPr="008A168E">
        <w:rPr>
          <w:rFonts w:ascii="Arial" w:hAnsi="Arial"/>
          <w:sz w:val="24"/>
        </w:rPr>
        <w:t>Le ragioni dell’ascolto possono essere trovate:</w:t>
      </w:r>
      <w:r w:rsidR="008A168E">
        <w:rPr>
          <w:rFonts w:ascii="Arial" w:hAnsi="Arial"/>
          <w:sz w:val="24"/>
        </w:rPr>
        <w:t xml:space="preserve"> </w:t>
      </w:r>
      <w:r w:rsidRPr="008A168E">
        <w:rPr>
          <w:rFonts w:ascii="Arial" w:hAnsi="Arial"/>
          <w:sz w:val="24"/>
        </w:rPr>
        <w:t>Nella libertà della mente.</w:t>
      </w:r>
      <w:r w:rsidR="008A168E">
        <w:rPr>
          <w:rFonts w:ascii="Arial" w:hAnsi="Arial"/>
          <w:sz w:val="24"/>
        </w:rPr>
        <w:t xml:space="preserve"> </w:t>
      </w:r>
      <w:r w:rsidRPr="008A168E">
        <w:rPr>
          <w:rFonts w:ascii="Arial" w:hAnsi="Arial"/>
          <w:sz w:val="24"/>
        </w:rPr>
        <w:t>Nella semplicità del cuore</w:t>
      </w:r>
      <w:r w:rsidR="00AB6684">
        <w:rPr>
          <w:rFonts w:ascii="Arial" w:hAnsi="Arial"/>
          <w:sz w:val="24"/>
        </w:rPr>
        <w:t xml:space="preserve">. </w:t>
      </w:r>
      <w:r w:rsidRPr="008A168E">
        <w:rPr>
          <w:rFonts w:ascii="Arial" w:hAnsi="Arial"/>
          <w:sz w:val="24"/>
        </w:rPr>
        <w:t>Nell’affidamento pieno a Cristo.</w:t>
      </w:r>
      <w:r w:rsidR="008A168E">
        <w:rPr>
          <w:rFonts w:ascii="Arial" w:hAnsi="Arial"/>
          <w:sz w:val="24"/>
        </w:rPr>
        <w:t xml:space="preserve"> </w:t>
      </w:r>
      <w:r w:rsidRPr="008A168E">
        <w:rPr>
          <w:rFonts w:ascii="Arial" w:hAnsi="Arial"/>
          <w:sz w:val="24"/>
        </w:rPr>
        <w:t>Nel desiderio di conoscere la verità.</w:t>
      </w:r>
      <w:r w:rsidR="008A168E">
        <w:rPr>
          <w:rFonts w:ascii="Arial" w:hAnsi="Arial"/>
          <w:sz w:val="24"/>
        </w:rPr>
        <w:t xml:space="preserve"> </w:t>
      </w:r>
      <w:r w:rsidRPr="008A168E">
        <w:rPr>
          <w:rFonts w:ascii="Arial" w:hAnsi="Arial"/>
          <w:sz w:val="24"/>
        </w:rPr>
        <w:t>Nella preghiera di libertà elevata al Signore.</w:t>
      </w:r>
      <w:r w:rsidR="008A168E">
        <w:rPr>
          <w:rFonts w:ascii="Arial" w:hAnsi="Arial"/>
          <w:sz w:val="24"/>
        </w:rPr>
        <w:t xml:space="preserve"> </w:t>
      </w:r>
      <w:r w:rsidRPr="008A168E">
        <w:rPr>
          <w:rFonts w:ascii="Arial" w:hAnsi="Arial"/>
          <w:sz w:val="24"/>
        </w:rPr>
        <w:t>Nell’attesa di una speranza nuova.</w:t>
      </w:r>
      <w:r w:rsidR="008A168E">
        <w:rPr>
          <w:rFonts w:ascii="Arial" w:hAnsi="Arial"/>
          <w:sz w:val="24"/>
        </w:rPr>
        <w:t xml:space="preserve"> </w:t>
      </w:r>
      <w:r w:rsidRPr="008A168E">
        <w:rPr>
          <w:rFonts w:ascii="Arial" w:hAnsi="Arial"/>
          <w:sz w:val="24"/>
        </w:rPr>
        <w:t>Nella ricerca di un bene più grande.</w:t>
      </w:r>
      <w:r w:rsidR="008A168E">
        <w:rPr>
          <w:rFonts w:ascii="Arial" w:hAnsi="Arial"/>
          <w:sz w:val="24"/>
        </w:rPr>
        <w:t xml:space="preserve"> </w:t>
      </w:r>
      <w:r w:rsidRPr="008A168E">
        <w:rPr>
          <w:rFonts w:ascii="Arial" w:hAnsi="Arial"/>
          <w:sz w:val="24"/>
        </w:rPr>
        <w:t>Nel bisogno di una qualche grazia da parte di Cristo Gesù.</w:t>
      </w:r>
      <w:r w:rsidR="008A168E">
        <w:rPr>
          <w:rFonts w:ascii="Arial" w:hAnsi="Arial"/>
          <w:sz w:val="24"/>
        </w:rPr>
        <w:t xml:space="preserve"> </w:t>
      </w:r>
      <w:r w:rsidRPr="008A168E">
        <w:rPr>
          <w:rFonts w:ascii="Arial" w:hAnsi="Arial"/>
          <w:sz w:val="24"/>
        </w:rPr>
        <w:t>Nella crescita in conoscenza di Gesù.</w:t>
      </w:r>
      <w:r w:rsidR="008A168E">
        <w:rPr>
          <w:rFonts w:ascii="Arial" w:hAnsi="Arial"/>
          <w:sz w:val="24"/>
        </w:rPr>
        <w:t xml:space="preserve"> </w:t>
      </w:r>
      <w:r w:rsidRPr="008A168E">
        <w:rPr>
          <w:rFonts w:ascii="Arial" w:hAnsi="Arial"/>
          <w:sz w:val="24"/>
        </w:rPr>
        <w:t xml:space="preserve">Nella pratica delle virtù della giustizia e della carità. </w:t>
      </w:r>
    </w:p>
    <w:p w14:paraId="6086FDB7" w14:textId="5BD0174F" w:rsidR="002C7A5A" w:rsidRPr="008A168E" w:rsidRDefault="002C7A5A" w:rsidP="008A168E">
      <w:pPr>
        <w:spacing w:after="120"/>
        <w:jc w:val="both"/>
        <w:rPr>
          <w:rFonts w:ascii="Arial" w:hAnsi="Arial"/>
          <w:sz w:val="24"/>
        </w:rPr>
      </w:pPr>
      <w:r w:rsidRPr="008A168E">
        <w:rPr>
          <w:rFonts w:ascii="Arial" w:hAnsi="Arial"/>
          <w:sz w:val="24"/>
        </w:rPr>
        <w:t>Le ragioni del non ascolto si possono ridurre a tre, fondamentalmente:</w:t>
      </w:r>
      <w:r w:rsidR="008A168E">
        <w:rPr>
          <w:rFonts w:ascii="Arial" w:hAnsi="Arial"/>
          <w:sz w:val="24"/>
        </w:rPr>
        <w:t xml:space="preserve"> </w:t>
      </w:r>
      <w:r w:rsidRPr="008A168E">
        <w:rPr>
          <w:rFonts w:ascii="Arial" w:hAnsi="Arial"/>
          <w:sz w:val="24"/>
        </w:rPr>
        <w:t>Guardare a se stesso, alla propria nullità, anziché in Dio e alla sua Onnipotenza e Saggezza infinite.</w:t>
      </w:r>
      <w:r w:rsidR="008A168E">
        <w:rPr>
          <w:rFonts w:ascii="Arial" w:hAnsi="Arial"/>
          <w:sz w:val="24"/>
        </w:rPr>
        <w:t xml:space="preserve"> </w:t>
      </w:r>
      <w:r w:rsidRPr="008A168E">
        <w:rPr>
          <w:rFonts w:ascii="Arial" w:hAnsi="Arial"/>
          <w:sz w:val="24"/>
        </w:rPr>
        <w:t>Chiudersi nel proprio peccato di superbia, di avarizia, di concupiscenza, di lussuria. Il peccato oscura ogni luce di grazia e di verità.</w:t>
      </w:r>
      <w:r w:rsidR="008A168E">
        <w:rPr>
          <w:rFonts w:ascii="Arial" w:hAnsi="Arial"/>
          <w:sz w:val="24"/>
        </w:rPr>
        <w:t xml:space="preserve"> </w:t>
      </w:r>
      <w:r w:rsidRPr="008A168E">
        <w:rPr>
          <w:rFonts w:ascii="Arial" w:hAnsi="Arial"/>
          <w:sz w:val="24"/>
        </w:rPr>
        <w:t>La non libertà da tutto ciò che appartiene a questo mondo (relazioni con le persone, con le cose, con gli eventi).</w:t>
      </w:r>
    </w:p>
    <w:p w14:paraId="35C03936" w14:textId="77777777" w:rsidR="002C7A5A" w:rsidRPr="008A168E" w:rsidRDefault="002C7A5A" w:rsidP="002C7A5A">
      <w:pPr>
        <w:spacing w:after="120"/>
        <w:jc w:val="both"/>
        <w:rPr>
          <w:rFonts w:ascii="Arial" w:hAnsi="Arial"/>
          <w:sz w:val="24"/>
        </w:rPr>
      </w:pPr>
      <w:r w:rsidRPr="008A168E">
        <w:rPr>
          <w:rFonts w:ascii="Arial" w:hAnsi="Arial"/>
          <w:sz w:val="24"/>
        </w:rPr>
        <w:t xml:space="preserve">Bisogna ricordarsi che </w:t>
      </w:r>
      <w:r w:rsidRPr="008A168E">
        <w:rPr>
          <w:rFonts w:ascii="Arial" w:hAnsi="Arial"/>
          <w:i/>
          <w:sz w:val="24"/>
        </w:rPr>
        <w:t>l’inizio del Vangelo è la proclamazione della povertà in spirito</w:t>
      </w:r>
      <w:r w:rsidRPr="008A168E">
        <w:rPr>
          <w:rFonts w:ascii="Arial" w:hAnsi="Arial"/>
          <w:sz w:val="24"/>
        </w:rPr>
        <w:t xml:space="preserve">. Questa beatitudine </w:t>
      </w:r>
      <w:r w:rsidRPr="008A168E">
        <w:rPr>
          <w:rFonts w:ascii="Arial" w:hAnsi="Arial"/>
          <w:i/>
          <w:sz w:val="24"/>
        </w:rPr>
        <w:t>è libertà dalle persone, dalle cose, dal mondo, da se stessi, dai propri pensieri, dalle proprie aspirazioni e desideri, perché solo la Volontà di Dio si possa compiere nella nostra vita</w:t>
      </w:r>
      <w:r w:rsidRPr="008A168E">
        <w:rPr>
          <w:rFonts w:ascii="Arial" w:hAnsi="Arial"/>
          <w:sz w:val="24"/>
        </w:rPr>
        <w:t>.</w:t>
      </w:r>
    </w:p>
    <w:p w14:paraId="2A5F9D64" w14:textId="77777777" w:rsidR="002C7A5A" w:rsidRPr="008A168E" w:rsidRDefault="002C7A5A" w:rsidP="002C7A5A">
      <w:pPr>
        <w:spacing w:after="120"/>
        <w:jc w:val="both"/>
        <w:rPr>
          <w:rFonts w:ascii="Arial" w:hAnsi="Arial"/>
          <w:sz w:val="24"/>
        </w:rPr>
      </w:pPr>
      <w:r w:rsidRPr="008A168E">
        <w:rPr>
          <w:rFonts w:ascii="Arial" w:hAnsi="Arial"/>
          <w:sz w:val="24"/>
        </w:rPr>
        <w:lastRenderedPageBreak/>
        <w:t xml:space="preserve">La non povertà in spirito è una delle cause del non ascolto, se non la prima. Chi vuole ascoltare deve essere libero, chi non è libero non può ascoltare. A volte anche il desiderio di conservare un’amicizia diviene causa di non ascolto. </w:t>
      </w:r>
    </w:p>
    <w:p w14:paraId="3125D7D3" w14:textId="77777777" w:rsidR="002C7A5A" w:rsidRPr="008A168E" w:rsidRDefault="002C7A5A" w:rsidP="002C7A5A">
      <w:pPr>
        <w:spacing w:after="120"/>
        <w:jc w:val="both"/>
        <w:rPr>
          <w:rFonts w:ascii="Arial" w:hAnsi="Arial"/>
          <w:sz w:val="24"/>
        </w:rPr>
      </w:pPr>
      <w:r w:rsidRPr="008A168E">
        <w:rPr>
          <w:rFonts w:ascii="Arial" w:hAnsi="Arial"/>
          <w:sz w:val="24"/>
        </w:rPr>
        <w:t>La prima libertà è dal peccato, sotto ogni forma, secondo ogni specie e gravità.</w:t>
      </w:r>
    </w:p>
    <w:p w14:paraId="3D3A471A" w14:textId="7CFA44F1" w:rsidR="002C7A5A" w:rsidRPr="008A168E" w:rsidRDefault="002C7A5A" w:rsidP="008A168E">
      <w:pPr>
        <w:spacing w:after="120"/>
        <w:jc w:val="both"/>
        <w:rPr>
          <w:rFonts w:ascii="Arial" w:hAnsi="Arial"/>
          <w:sz w:val="24"/>
        </w:rPr>
      </w:pPr>
      <w:r w:rsidRPr="008A168E">
        <w:rPr>
          <w:rFonts w:ascii="Arial" w:hAnsi="Arial"/>
          <w:sz w:val="24"/>
        </w:rPr>
        <w:t xml:space="preserve">A questo punto è giusto che ognuno si interroghi personalmente e si chieda: </w:t>
      </w:r>
      <w:r w:rsidRPr="008A168E">
        <w:rPr>
          <w:rFonts w:ascii="Arial" w:hAnsi="Arial"/>
          <w:i/>
          <w:sz w:val="24"/>
        </w:rPr>
        <w:t>qual è la causa del mancato ascolto, della mancata santità in me?</w:t>
      </w:r>
      <w:r w:rsidRPr="008A168E">
        <w:rPr>
          <w:rFonts w:ascii="Arial" w:hAnsi="Arial"/>
          <w:sz w:val="24"/>
        </w:rPr>
        <w:t xml:space="preserve"> Le risposte possono essere tante:</w:t>
      </w:r>
      <w:r w:rsidR="008A168E">
        <w:rPr>
          <w:rFonts w:ascii="Arial" w:hAnsi="Arial"/>
          <w:sz w:val="24"/>
        </w:rPr>
        <w:t xml:space="preserve"> </w:t>
      </w:r>
      <w:r w:rsidRPr="008A168E">
        <w:rPr>
          <w:rFonts w:ascii="Arial" w:hAnsi="Arial"/>
          <w:sz w:val="24"/>
        </w:rPr>
        <w:t>La non crescita nella conoscenza di Cristo Gesù.</w:t>
      </w:r>
      <w:r w:rsidR="008A168E">
        <w:rPr>
          <w:rFonts w:ascii="Arial" w:hAnsi="Arial"/>
          <w:sz w:val="24"/>
        </w:rPr>
        <w:t xml:space="preserve"> </w:t>
      </w:r>
      <w:r w:rsidRPr="008A168E">
        <w:rPr>
          <w:rFonts w:ascii="Arial" w:hAnsi="Arial"/>
          <w:sz w:val="24"/>
        </w:rPr>
        <w:t>La non assiduità nella preghiera.</w:t>
      </w:r>
      <w:r w:rsidR="008A168E">
        <w:rPr>
          <w:rFonts w:ascii="Arial" w:hAnsi="Arial"/>
          <w:sz w:val="24"/>
        </w:rPr>
        <w:t xml:space="preserve"> </w:t>
      </w:r>
      <w:r w:rsidRPr="008A168E">
        <w:rPr>
          <w:rFonts w:ascii="Arial" w:hAnsi="Arial"/>
          <w:sz w:val="24"/>
        </w:rPr>
        <w:t>La non fuga anche dalla più piccola delle tentazioni</w:t>
      </w:r>
      <w:r w:rsidR="00AB6684">
        <w:rPr>
          <w:rFonts w:ascii="Arial" w:hAnsi="Arial"/>
          <w:sz w:val="24"/>
        </w:rPr>
        <w:t xml:space="preserve">. </w:t>
      </w:r>
      <w:r w:rsidRPr="008A168E">
        <w:rPr>
          <w:rFonts w:ascii="Arial" w:hAnsi="Arial"/>
          <w:sz w:val="24"/>
        </w:rPr>
        <w:t>La superficialità nell’accostarsi ai Sacramenti della penitenza e dell’Eucaristia.</w:t>
      </w:r>
      <w:r w:rsidR="008A168E">
        <w:rPr>
          <w:rFonts w:ascii="Arial" w:hAnsi="Arial"/>
          <w:sz w:val="24"/>
        </w:rPr>
        <w:t xml:space="preserve"> </w:t>
      </w:r>
      <w:r w:rsidRPr="008A168E">
        <w:rPr>
          <w:rFonts w:ascii="Arial" w:hAnsi="Arial"/>
          <w:sz w:val="24"/>
        </w:rPr>
        <w:t>Il non esercizio delle virtù.</w:t>
      </w:r>
      <w:r w:rsidR="008A168E">
        <w:rPr>
          <w:rFonts w:ascii="Arial" w:hAnsi="Arial"/>
          <w:sz w:val="24"/>
        </w:rPr>
        <w:t xml:space="preserve"> </w:t>
      </w:r>
      <w:r w:rsidRPr="008A168E">
        <w:rPr>
          <w:rFonts w:ascii="Arial" w:hAnsi="Arial"/>
          <w:sz w:val="24"/>
        </w:rPr>
        <w:t>La non pratica della carità e dell’amore.</w:t>
      </w:r>
      <w:r w:rsidR="008A168E">
        <w:rPr>
          <w:rFonts w:ascii="Arial" w:hAnsi="Arial"/>
          <w:sz w:val="24"/>
        </w:rPr>
        <w:t xml:space="preserve"> </w:t>
      </w:r>
      <w:r w:rsidRPr="008A168E">
        <w:rPr>
          <w:rFonts w:ascii="Arial" w:hAnsi="Arial"/>
          <w:sz w:val="24"/>
        </w:rPr>
        <w:t>La non vittoria dei desideri al fine di ottenere la più grande povertà in spirito.</w:t>
      </w:r>
      <w:r w:rsidR="008A168E">
        <w:rPr>
          <w:rFonts w:ascii="Arial" w:hAnsi="Arial"/>
          <w:sz w:val="24"/>
        </w:rPr>
        <w:t xml:space="preserve"> </w:t>
      </w:r>
      <w:r w:rsidRPr="008A168E">
        <w:rPr>
          <w:rFonts w:ascii="Arial" w:hAnsi="Arial"/>
          <w:sz w:val="24"/>
        </w:rPr>
        <w:t>L’attaccamento ai beni di questo mondo.</w:t>
      </w:r>
      <w:r w:rsidR="008A168E">
        <w:rPr>
          <w:rFonts w:ascii="Arial" w:hAnsi="Arial"/>
          <w:sz w:val="24"/>
        </w:rPr>
        <w:t xml:space="preserve"> </w:t>
      </w:r>
      <w:r w:rsidRPr="008A168E">
        <w:rPr>
          <w:rFonts w:ascii="Arial" w:hAnsi="Arial"/>
          <w:sz w:val="24"/>
        </w:rPr>
        <w:t>La non volontà di crescita.</w:t>
      </w:r>
      <w:r w:rsidR="008A168E">
        <w:rPr>
          <w:rFonts w:ascii="Arial" w:hAnsi="Arial"/>
          <w:sz w:val="24"/>
        </w:rPr>
        <w:t xml:space="preserve"> </w:t>
      </w:r>
      <w:r w:rsidRPr="008A168E">
        <w:rPr>
          <w:rFonts w:ascii="Arial" w:hAnsi="Arial"/>
          <w:sz w:val="24"/>
        </w:rPr>
        <w:t>La trascuratezza dei mezzi di grazia e di santificazione.</w:t>
      </w:r>
      <w:r w:rsidR="008A168E">
        <w:rPr>
          <w:rFonts w:ascii="Arial" w:hAnsi="Arial"/>
          <w:sz w:val="24"/>
        </w:rPr>
        <w:t xml:space="preserve"> </w:t>
      </w:r>
      <w:r w:rsidRPr="008A168E">
        <w:rPr>
          <w:rFonts w:ascii="Arial" w:hAnsi="Arial"/>
          <w:sz w:val="24"/>
        </w:rPr>
        <w:t>L’illusione di essere già arrivati.</w:t>
      </w:r>
      <w:r w:rsidR="008A168E">
        <w:rPr>
          <w:rFonts w:ascii="Arial" w:hAnsi="Arial"/>
          <w:sz w:val="24"/>
        </w:rPr>
        <w:t xml:space="preserve"> </w:t>
      </w:r>
      <w:r w:rsidRPr="008A168E">
        <w:rPr>
          <w:rFonts w:ascii="Arial" w:hAnsi="Arial"/>
          <w:sz w:val="24"/>
        </w:rPr>
        <w:t>Il non cammino di comunità.</w:t>
      </w:r>
    </w:p>
    <w:p w14:paraId="7FC68C27" w14:textId="77777777" w:rsidR="002C7A5A" w:rsidRDefault="002C7A5A" w:rsidP="002C7A5A">
      <w:pPr>
        <w:spacing w:after="120"/>
        <w:jc w:val="both"/>
        <w:rPr>
          <w:rFonts w:ascii="Arial" w:hAnsi="Arial"/>
          <w:sz w:val="24"/>
        </w:rPr>
      </w:pPr>
      <w:r w:rsidRPr="008A168E">
        <w:rPr>
          <w:rFonts w:ascii="Arial" w:hAnsi="Arial"/>
          <w:sz w:val="24"/>
        </w:rPr>
        <w:t>È giusto che ognuno sappia qual è la sua causa del suo non ascolto, se vuole porvi rimedio e iniziare una vita di vero ascolto nel progresso della crescita in sapienza e grazia per tutti i giorni della sua vita.</w:t>
      </w:r>
    </w:p>
    <w:p w14:paraId="49ED1300" w14:textId="77777777" w:rsidR="00AE777A" w:rsidRDefault="00AE777A" w:rsidP="002C7A5A">
      <w:pPr>
        <w:spacing w:after="120"/>
        <w:jc w:val="both"/>
        <w:rPr>
          <w:rFonts w:ascii="Arial" w:hAnsi="Arial"/>
          <w:sz w:val="24"/>
        </w:rPr>
      </w:pPr>
    </w:p>
    <w:p w14:paraId="2107CE34" w14:textId="54E32B89" w:rsidR="00AE777A" w:rsidRDefault="00AE777A" w:rsidP="00AE777A">
      <w:pPr>
        <w:pStyle w:val="Titolo1"/>
      </w:pPr>
      <w:bookmarkStart w:id="1454" w:name="_Toc183872779"/>
      <w:r>
        <w:t>CONCLUSIONE</w:t>
      </w:r>
      <w:bookmarkEnd w:id="1454"/>
    </w:p>
    <w:p w14:paraId="621DF8CF" w14:textId="4399D937" w:rsidR="00AE777A" w:rsidRDefault="002426C9" w:rsidP="002C7A5A">
      <w:pPr>
        <w:spacing w:after="120"/>
        <w:jc w:val="both"/>
        <w:rPr>
          <w:rFonts w:ascii="Arial" w:hAnsi="Arial"/>
          <w:sz w:val="24"/>
        </w:rPr>
      </w:pPr>
      <w:r>
        <w:rPr>
          <w:rFonts w:ascii="Arial" w:hAnsi="Arial"/>
          <w:sz w:val="24"/>
        </w:rPr>
        <w:t>Come conclusione riportiamo il Capitolo XXII del Primo Libro dei Re. Questo Capitolo appare con ogni chiarezza la straordinaria potenza di Satana: trasforma i ministri costituiti da Dio per portare e dare ad ogni uomo i suoi occhi in ministri che portano e danno gli occhi della falsità e della menzogna: gli occhi di Satana.</w:t>
      </w:r>
    </w:p>
    <w:p w14:paraId="6033EFC9" w14:textId="5F7B055A"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4382C989" w14:textId="03072733"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0B7A6C9B" w14:textId="7FBD4AC1"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w:t>
      </w:r>
      <w:r w:rsidRPr="002426C9">
        <w:rPr>
          <w:rFonts w:ascii="Arial" w:hAnsi="Arial"/>
          <w:i/>
          <w:iCs/>
          <w:color w:val="000000"/>
          <w:position w:val="4"/>
          <w:sz w:val="24"/>
        </w:rPr>
        <w:lastRenderedPageBreak/>
        <w:t>profeti profetizzavano allo stesso modo: «Assali Ramot di Gàlaad, avrai successo. Il Signore la metterà in mano al re».</w:t>
      </w:r>
    </w:p>
    <w:p w14:paraId="72A535FF" w14:textId="0517DCDA"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56FA2A0A" w14:textId="5B4D34F8"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«Vedo tutti gli Israeliti vagare sui monti</w:t>
      </w:r>
      <w:r>
        <w:rPr>
          <w:rFonts w:ascii="Arial" w:hAnsi="Arial"/>
          <w:i/>
          <w:iCs/>
          <w:color w:val="000000"/>
          <w:position w:val="4"/>
          <w:sz w:val="24"/>
        </w:rPr>
        <w:t xml:space="preserve"> </w:t>
      </w:r>
      <w:r w:rsidRPr="002426C9">
        <w:rPr>
          <w:rFonts w:ascii="Arial" w:hAnsi="Arial"/>
          <w:i/>
          <w:iCs/>
          <w:color w:val="000000"/>
          <w:position w:val="4"/>
          <w:sz w:val="24"/>
        </w:rPr>
        <w:t>come pecore che non hanno pastore.</w:t>
      </w:r>
      <w:r>
        <w:rPr>
          <w:rFonts w:ascii="Arial" w:hAnsi="Arial"/>
          <w:i/>
          <w:iCs/>
          <w:color w:val="000000"/>
          <w:position w:val="4"/>
          <w:sz w:val="24"/>
        </w:rPr>
        <w:t xml:space="preserve"> </w:t>
      </w:r>
      <w:r w:rsidRPr="002426C9">
        <w:rPr>
          <w:rFonts w:ascii="Arial" w:hAnsi="Arial"/>
          <w:i/>
          <w:iCs/>
          <w:color w:val="000000"/>
          <w:position w:val="4"/>
          <w:sz w:val="24"/>
        </w:rPr>
        <w:t xml:space="preserve">Il Signore dice: “Questi non hanno padrone; </w:t>
      </w:r>
      <w:r>
        <w:rPr>
          <w:rFonts w:ascii="Arial" w:hAnsi="Arial"/>
          <w:i/>
          <w:iCs/>
          <w:color w:val="000000"/>
          <w:position w:val="4"/>
          <w:sz w:val="24"/>
        </w:rPr>
        <w:t xml:space="preserve"> </w:t>
      </w:r>
      <w:r w:rsidRPr="002426C9">
        <w:rPr>
          <w:rFonts w:ascii="Arial" w:hAnsi="Arial"/>
          <w:i/>
          <w:iCs/>
          <w:color w:val="000000"/>
          <w:position w:val="4"/>
          <w:sz w:val="24"/>
        </w:rPr>
        <w:t xml:space="preserve">ognuno torni a casa sua in pace!”». </w:t>
      </w:r>
    </w:p>
    <w:p w14:paraId="6242FF44" w14:textId="3B8F8326" w:rsidR="002426C9" w:rsidRPr="002426C9" w:rsidRDefault="002426C9"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w:t>
      </w:r>
      <w:r w:rsidR="00F03F63" w:rsidRPr="002426C9">
        <w:rPr>
          <w:rFonts w:ascii="Arial" w:hAnsi="Arial"/>
          <w:i/>
          <w:iCs/>
          <w:color w:val="000000"/>
          <w:position w:val="4"/>
          <w:sz w:val="24"/>
        </w:rPr>
        <w:t>Si</w:t>
      </w:r>
      <w:r w:rsidRPr="002426C9">
        <w:rPr>
          <w:rFonts w:ascii="Arial" w:hAnsi="Arial"/>
          <w:i/>
          <w:iCs/>
          <w:color w:val="000000"/>
          <w:position w:val="4"/>
          <w:sz w:val="24"/>
        </w:rPr>
        <w:t xml:space="preserve"> fece avanti uno spirito che, presentatosi al Signore, disse: “Lo ingannerò io”. “Come?”, gli domandò il Signore. </w:t>
      </w:r>
      <w:r w:rsidR="00F03F63" w:rsidRPr="002426C9">
        <w:rPr>
          <w:rFonts w:ascii="Arial" w:hAnsi="Arial"/>
          <w:i/>
          <w:iCs/>
          <w:color w:val="000000"/>
          <w:position w:val="4"/>
          <w:sz w:val="24"/>
        </w:rPr>
        <w:t>Rispose</w:t>
      </w:r>
      <w:r w:rsidRPr="002426C9">
        <w:rPr>
          <w:rFonts w:ascii="Arial" w:hAnsi="Arial"/>
          <w:i/>
          <w:iCs/>
          <w:color w:val="000000"/>
          <w:position w:val="4"/>
          <w:sz w:val="24"/>
        </w:rPr>
        <w:t xml:space="preserve">: “Andrò e diventerò spirito di menzogna sulla bocca di tutti i suoi profeti”. Gli disse: “Lo ingannerai; certo riuscirai: va’ e fa’ così”. </w:t>
      </w:r>
      <w:r w:rsidR="00F03F63" w:rsidRPr="002426C9">
        <w:rPr>
          <w:rFonts w:ascii="Arial" w:hAnsi="Arial"/>
          <w:i/>
          <w:iCs/>
          <w:color w:val="000000"/>
          <w:position w:val="4"/>
          <w:sz w:val="24"/>
        </w:rPr>
        <w:t>Ecco</w:t>
      </w:r>
      <w:r w:rsidRPr="002426C9">
        <w:rPr>
          <w:rFonts w:ascii="Arial" w:hAnsi="Arial"/>
          <w:i/>
          <w:iCs/>
          <w:color w:val="000000"/>
          <w:position w:val="4"/>
          <w:sz w:val="24"/>
        </w:rPr>
        <w:t>, dunque, il Signore ha messo uno spirito di menzogna sulla bocca di tutti questi tuoi profeti, ma il Signore a tuo riguardo parla di sciagura».</w:t>
      </w:r>
    </w:p>
    <w:p w14:paraId="3F47B509" w14:textId="17ECF76E"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Allora</w:t>
      </w:r>
      <w:r w:rsidR="002426C9" w:rsidRPr="002426C9">
        <w:rPr>
          <w:rFonts w:ascii="Arial" w:hAnsi="Arial"/>
          <w:i/>
          <w:iCs/>
          <w:color w:val="000000"/>
          <w:position w:val="4"/>
          <w:sz w:val="24"/>
        </w:rPr>
        <w:t xml:space="preserve"> Sedecìa, figlio di Chenaanà, si avvicinò e percosse Michea sulla guancia dicendo: «In che modo lo spirito del Signore è passato da me per parlare a te?». </w:t>
      </w:r>
      <w:r w:rsidRPr="002426C9">
        <w:rPr>
          <w:rFonts w:ascii="Arial" w:hAnsi="Arial"/>
          <w:i/>
          <w:iCs/>
          <w:color w:val="000000"/>
          <w:position w:val="4"/>
          <w:sz w:val="24"/>
        </w:rPr>
        <w:t>Michea</w:t>
      </w:r>
      <w:r w:rsidR="002426C9" w:rsidRPr="002426C9">
        <w:rPr>
          <w:rFonts w:ascii="Arial" w:hAnsi="Arial"/>
          <w:i/>
          <w:iCs/>
          <w:color w:val="000000"/>
          <w:position w:val="4"/>
          <w:sz w:val="24"/>
        </w:rPr>
        <w:t xml:space="preserve"> rispose: «Ecco, lo vedrai nel giorno in cui passerai di stanza in stanza per nasconderti». </w:t>
      </w:r>
      <w:r w:rsidRPr="002426C9">
        <w:rPr>
          <w:rFonts w:ascii="Arial" w:hAnsi="Arial"/>
          <w:i/>
          <w:iCs/>
          <w:color w:val="000000"/>
          <w:position w:val="4"/>
          <w:sz w:val="24"/>
        </w:rPr>
        <w:t>Il</w:t>
      </w:r>
      <w:r w:rsidR="002426C9" w:rsidRPr="002426C9">
        <w:rPr>
          <w:rFonts w:ascii="Arial" w:hAnsi="Arial"/>
          <w:i/>
          <w:iCs/>
          <w:color w:val="000000"/>
          <w:position w:val="4"/>
          <w:sz w:val="24"/>
        </w:rPr>
        <w:t xml:space="preserve"> re d’Israele disse: «Prendi Michea e conducilo da Amon, governatore della città, e da Ioas, figlio del re. </w:t>
      </w:r>
      <w:r w:rsidRPr="002426C9">
        <w:rPr>
          <w:rFonts w:ascii="Arial" w:hAnsi="Arial"/>
          <w:i/>
          <w:iCs/>
          <w:color w:val="000000"/>
          <w:position w:val="4"/>
          <w:sz w:val="24"/>
        </w:rPr>
        <w:t>Dirai</w:t>
      </w:r>
      <w:r w:rsidR="002426C9" w:rsidRPr="002426C9">
        <w:rPr>
          <w:rFonts w:ascii="Arial" w:hAnsi="Arial"/>
          <w:i/>
          <w:iCs/>
          <w:color w:val="000000"/>
          <w:position w:val="4"/>
          <w:sz w:val="24"/>
        </w:rPr>
        <w:t xml:space="preserve"> loro: “Così dice il re: Mettete costui in prigione e nutritelo con il minimo di pane e di acqua finché tornerò in pace”». </w:t>
      </w:r>
      <w:r w:rsidRPr="002426C9">
        <w:rPr>
          <w:rFonts w:ascii="Arial" w:hAnsi="Arial"/>
          <w:i/>
          <w:iCs/>
          <w:color w:val="000000"/>
          <w:position w:val="4"/>
          <w:sz w:val="24"/>
        </w:rPr>
        <w:t>Michea</w:t>
      </w:r>
      <w:r w:rsidR="002426C9" w:rsidRPr="002426C9">
        <w:rPr>
          <w:rFonts w:ascii="Arial" w:hAnsi="Arial"/>
          <w:i/>
          <w:iCs/>
          <w:color w:val="000000"/>
          <w:position w:val="4"/>
          <w:sz w:val="24"/>
        </w:rPr>
        <w:t xml:space="preserve"> disse: «Se davvero tornerai in pace, il Signore non ha parlato per mezzo mio». E aggiunse: «Popoli tutti, ascoltate!».</w:t>
      </w:r>
    </w:p>
    <w:p w14:paraId="3CF8F23C" w14:textId="0892D3D3"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Il</w:t>
      </w:r>
      <w:r w:rsidR="002426C9" w:rsidRPr="002426C9">
        <w:rPr>
          <w:rFonts w:ascii="Arial" w:hAnsi="Arial"/>
          <w:i/>
          <w:iCs/>
          <w:color w:val="000000"/>
          <w:position w:val="4"/>
          <w:sz w:val="24"/>
        </w:rPr>
        <w:t xml:space="preserve"> re d’Israele marciò, insieme con Giòsafat, re di Giuda, contro Ramot di Gàlaad. </w:t>
      </w:r>
      <w:r w:rsidRPr="002426C9">
        <w:rPr>
          <w:rFonts w:ascii="Arial" w:hAnsi="Arial"/>
          <w:i/>
          <w:iCs/>
          <w:color w:val="000000"/>
          <w:position w:val="4"/>
          <w:sz w:val="24"/>
        </w:rPr>
        <w:t>Il</w:t>
      </w:r>
      <w:r w:rsidR="002426C9" w:rsidRPr="002426C9">
        <w:rPr>
          <w:rFonts w:ascii="Arial" w:hAnsi="Arial"/>
          <w:i/>
          <w:iCs/>
          <w:color w:val="000000"/>
          <w:position w:val="4"/>
          <w:sz w:val="24"/>
        </w:rPr>
        <w:t xml:space="preserve">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w:t>
      </w:r>
      <w:r w:rsidRPr="002426C9">
        <w:rPr>
          <w:rFonts w:ascii="Arial" w:hAnsi="Arial"/>
          <w:i/>
          <w:iCs/>
          <w:color w:val="000000"/>
          <w:position w:val="4"/>
          <w:sz w:val="24"/>
        </w:rPr>
        <w:t>Appena</w:t>
      </w:r>
      <w:r w:rsidR="002426C9" w:rsidRPr="002426C9">
        <w:rPr>
          <w:rFonts w:ascii="Arial" w:hAnsi="Arial"/>
          <w:i/>
          <w:iCs/>
          <w:color w:val="000000"/>
          <w:position w:val="4"/>
          <w:sz w:val="24"/>
        </w:rPr>
        <w:t xml:space="preserve"> videro Giòsafat, i comandanti dei carri dissero: «Certo, quello è il re d’Israele». Si avvicinarono a lui per combattere. Giòsafat lanciò un grido. </w:t>
      </w:r>
      <w:r w:rsidRPr="002426C9">
        <w:rPr>
          <w:rFonts w:ascii="Arial" w:hAnsi="Arial"/>
          <w:i/>
          <w:iCs/>
          <w:color w:val="000000"/>
          <w:position w:val="4"/>
          <w:sz w:val="24"/>
        </w:rPr>
        <w:t>I</w:t>
      </w:r>
      <w:r w:rsidR="002426C9" w:rsidRPr="002426C9">
        <w:rPr>
          <w:rFonts w:ascii="Arial" w:hAnsi="Arial"/>
          <w:i/>
          <w:iCs/>
          <w:color w:val="000000"/>
          <w:position w:val="4"/>
          <w:sz w:val="24"/>
        </w:rPr>
        <w:t xml:space="preserve"> comandanti dei carri si accorsero che non era il re d’Israele e si allontanarono da lui.</w:t>
      </w:r>
    </w:p>
    <w:p w14:paraId="3571CB14" w14:textId="0B0E5E45"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lastRenderedPageBreak/>
        <w:t>Ma</w:t>
      </w:r>
      <w:r w:rsidR="002426C9" w:rsidRPr="002426C9">
        <w:rPr>
          <w:rFonts w:ascii="Arial" w:hAnsi="Arial"/>
          <w:i/>
          <w:iCs/>
          <w:color w:val="000000"/>
          <w:position w:val="4"/>
          <w:sz w:val="24"/>
        </w:rPr>
        <w:t xml:space="preserve"> un uomo tese a caso l’arco e colpì il re d’Israele fra le maglie dell’armatura e la corazza. Il re disse al suo cocchiere: «Gira, portami fuori della mischia, perché sono ferito». </w:t>
      </w:r>
      <w:r w:rsidRPr="002426C9">
        <w:rPr>
          <w:rFonts w:ascii="Arial" w:hAnsi="Arial"/>
          <w:i/>
          <w:iCs/>
          <w:color w:val="000000"/>
          <w:position w:val="4"/>
          <w:sz w:val="24"/>
        </w:rPr>
        <w:t>La</w:t>
      </w:r>
      <w:r w:rsidR="002426C9" w:rsidRPr="002426C9">
        <w:rPr>
          <w:rFonts w:ascii="Arial" w:hAnsi="Arial"/>
          <w:i/>
          <w:iCs/>
          <w:color w:val="000000"/>
          <w:position w:val="4"/>
          <w:sz w:val="24"/>
        </w:rPr>
        <w:t xml:space="preserve"> battaglia infuriò in quel giorno; il re stette sul suo carro di fronte agli Aramei. Alla sera morì; il sangue della sua ferita era colato sul fondo del carro. Al tramonto questo grido si diffuse per l’accampamento: «Ognuno alla sua città e ognuno alla sua terra!». </w:t>
      </w:r>
      <w:r w:rsidRPr="002426C9">
        <w:rPr>
          <w:rFonts w:ascii="Arial" w:hAnsi="Arial"/>
          <w:i/>
          <w:iCs/>
          <w:color w:val="000000"/>
          <w:position w:val="4"/>
          <w:sz w:val="24"/>
        </w:rPr>
        <w:t>Il</w:t>
      </w:r>
      <w:r w:rsidR="002426C9" w:rsidRPr="002426C9">
        <w:rPr>
          <w:rFonts w:ascii="Arial" w:hAnsi="Arial"/>
          <w:i/>
          <w:iCs/>
          <w:color w:val="000000"/>
          <w:position w:val="4"/>
          <w:sz w:val="24"/>
        </w:rPr>
        <w:t xml:space="preserve"> re dunque morì. Giunsero a Samaria e seppellirono il re a Samaria. </w:t>
      </w:r>
      <w:r w:rsidRPr="002426C9">
        <w:rPr>
          <w:rFonts w:ascii="Arial" w:hAnsi="Arial"/>
          <w:i/>
          <w:iCs/>
          <w:color w:val="000000"/>
          <w:position w:val="4"/>
          <w:sz w:val="24"/>
        </w:rPr>
        <w:t>Il</w:t>
      </w:r>
      <w:r w:rsidR="002426C9" w:rsidRPr="002426C9">
        <w:rPr>
          <w:rFonts w:ascii="Arial" w:hAnsi="Arial"/>
          <w:i/>
          <w:iCs/>
          <w:color w:val="000000"/>
          <w:position w:val="4"/>
          <w:sz w:val="24"/>
        </w:rPr>
        <w:t xml:space="preserve"> carro fu lavato nella piscina di Samaria; i cani leccarono il suo sangue e le prostitute vi si bagnarono, secondo la parola pronunciata dal Signore.</w:t>
      </w:r>
    </w:p>
    <w:p w14:paraId="69888B97" w14:textId="3590181B"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Le</w:t>
      </w:r>
      <w:r w:rsidR="002426C9" w:rsidRPr="002426C9">
        <w:rPr>
          <w:rFonts w:ascii="Arial" w:hAnsi="Arial"/>
          <w:i/>
          <w:iCs/>
          <w:color w:val="000000"/>
          <w:position w:val="4"/>
          <w:sz w:val="24"/>
        </w:rPr>
        <w:t xml:space="preserve"> altre gesta di Acab, tutte le sue azioni, la costruzione della casa d’avorio e delle città da lui erette, non sono forse descritte nel libro delle Cronache dei re d’Israele? </w:t>
      </w:r>
      <w:r w:rsidRPr="002426C9">
        <w:rPr>
          <w:rFonts w:ascii="Arial" w:hAnsi="Arial"/>
          <w:i/>
          <w:iCs/>
          <w:color w:val="000000"/>
          <w:position w:val="4"/>
          <w:sz w:val="24"/>
        </w:rPr>
        <w:t>Acab</w:t>
      </w:r>
      <w:r w:rsidR="002426C9" w:rsidRPr="002426C9">
        <w:rPr>
          <w:rFonts w:ascii="Arial" w:hAnsi="Arial"/>
          <w:i/>
          <w:iCs/>
          <w:color w:val="000000"/>
          <w:position w:val="4"/>
          <w:sz w:val="24"/>
        </w:rPr>
        <w:t xml:space="preserve"> si addormentò con i suoi padri e al suo posto divenne re suo figlio Acazia.</w:t>
      </w:r>
    </w:p>
    <w:p w14:paraId="36600B14" w14:textId="4523113B"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figlio di Asa, divenne re su Giuda l’anno quarto di Acab, re d’Israele. </w:t>
      </w: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aveva trentacinque anni quando divenne re; regnò venticinque anni a Gerusalemme. Sua madre si chiamava Azubà, figlia di Silchì. </w:t>
      </w:r>
      <w:r w:rsidRPr="002426C9">
        <w:rPr>
          <w:rFonts w:ascii="Arial" w:hAnsi="Arial"/>
          <w:i/>
          <w:iCs/>
          <w:color w:val="000000"/>
          <w:position w:val="4"/>
          <w:sz w:val="24"/>
        </w:rPr>
        <w:t>Seguì</w:t>
      </w:r>
      <w:r w:rsidR="002426C9" w:rsidRPr="002426C9">
        <w:rPr>
          <w:rFonts w:ascii="Arial" w:hAnsi="Arial"/>
          <w:i/>
          <w:iCs/>
          <w:color w:val="000000"/>
          <w:position w:val="4"/>
          <w:sz w:val="24"/>
        </w:rPr>
        <w:t xml:space="preserve"> in tutto la via di Asa, suo padre, non si allontanò da essa, facendo ciò che è retto agli occhi del Signore. </w:t>
      </w:r>
      <w:r w:rsidRPr="002426C9">
        <w:rPr>
          <w:rFonts w:ascii="Arial" w:hAnsi="Arial"/>
          <w:i/>
          <w:iCs/>
          <w:color w:val="000000"/>
          <w:position w:val="4"/>
          <w:sz w:val="24"/>
        </w:rPr>
        <w:t>Ma</w:t>
      </w:r>
      <w:r w:rsidR="002426C9" w:rsidRPr="002426C9">
        <w:rPr>
          <w:rFonts w:ascii="Arial" w:hAnsi="Arial"/>
          <w:i/>
          <w:iCs/>
          <w:color w:val="000000"/>
          <w:position w:val="4"/>
          <w:sz w:val="24"/>
        </w:rPr>
        <w:t xml:space="preserve"> non scomparvero le alture; il popolo ancora sacrificava e offriva incenso sulle alture. </w:t>
      </w: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fece pace con il re d’Israele.</w:t>
      </w:r>
    </w:p>
    <w:p w14:paraId="1D95D556" w14:textId="523F70F0"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Le</w:t>
      </w:r>
      <w:r w:rsidR="002426C9" w:rsidRPr="002426C9">
        <w:rPr>
          <w:rFonts w:ascii="Arial" w:hAnsi="Arial"/>
          <w:i/>
          <w:iCs/>
          <w:color w:val="000000"/>
          <w:position w:val="4"/>
          <w:sz w:val="24"/>
        </w:rPr>
        <w:t xml:space="preserve"> altre gesta di Giòsafat e la potenza con cui agì e combatté, non sono forse descritte nel libro delle Cronache dei re di Giuda? </w:t>
      </w:r>
      <w:r w:rsidRPr="002426C9">
        <w:rPr>
          <w:rFonts w:ascii="Arial" w:hAnsi="Arial"/>
          <w:i/>
          <w:iCs/>
          <w:color w:val="000000"/>
          <w:position w:val="4"/>
          <w:sz w:val="24"/>
        </w:rPr>
        <w:t>Egli</w:t>
      </w:r>
      <w:r w:rsidR="002426C9" w:rsidRPr="002426C9">
        <w:rPr>
          <w:rFonts w:ascii="Arial" w:hAnsi="Arial"/>
          <w:i/>
          <w:iCs/>
          <w:color w:val="000000"/>
          <w:position w:val="4"/>
          <w:sz w:val="24"/>
        </w:rPr>
        <w:t xml:space="preserve"> spazzò via dalla terra il resto dei prostituti sacri, che era rimasto al tempo di suo padre Asa.</w:t>
      </w:r>
    </w:p>
    <w:p w14:paraId="1825FA45" w14:textId="33E5A2D7"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Allora</w:t>
      </w:r>
      <w:r w:rsidR="002426C9" w:rsidRPr="002426C9">
        <w:rPr>
          <w:rFonts w:ascii="Arial" w:hAnsi="Arial"/>
          <w:i/>
          <w:iCs/>
          <w:color w:val="000000"/>
          <w:position w:val="4"/>
          <w:sz w:val="24"/>
        </w:rPr>
        <w:t xml:space="preserve"> non c’era re in Edom; lo sostituiva un governatore. </w:t>
      </w: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costruì navi di Tarsis per andare a cercare l’oro in Ofir; ma non ci andò, perché le navi si sfasciarono a Esion-Ghèber. </w:t>
      </w:r>
      <w:r w:rsidRPr="002426C9">
        <w:rPr>
          <w:rFonts w:ascii="Arial" w:hAnsi="Arial"/>
          <w:i/>
          <w:iCs/>
          <w:color w:val="000000"/>
          <w:position w:val="4"/>
          <w:sz w:val="24"/>
        </w:rPr>
        <w:t>Allora</w:t>
      </w:r>
      <w:r w:rsidR="002426C9" w:rsidRPr="002426C9">
        <w:rPr>
          <w:rFonts w:ascii="Arial" w:hAnsi="Arial"/>
          <w:i/>
          <w:iCs/>
          <w:color w:val="000000"/>
          <w:position w:val="4"/>
          <w:sz w:val="24"/>
        </w:rPr>
        <w:t xml:space="preserve"> Acazia, figlio di Acab, disse a Giòsafat: «I miei servi vadano con i tuoi servi sulle navi». Ma Giòsafat non volle.</w:t>
      </w:r>
    </w:p>
    <w:p w14:paraId="03FEDB1F" w14:textId="4FB1E375"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Giòsafat</w:t>
      </w:r>
      <w:r w:rsidR="002426C9" w:rsidRPr="002426C9">
        <w:rPr>
          <w:rFonts w:ascii="Arial" w:hAnsi="Arial"/>
          <w:i/>
          <w:iCs/>
          <w:color w:val="000000"/>
          <w:position w:val="4"/>
          <w:sz w:val="24"/>
        </w:rPr>
        <w:t xml:space="preserve"> si addormentò con i suoi padri, fu sepolto con i suoi padri nella Città di Davide, suo padre, e al suo posto divenne re suo figlio Ioram.</w:t>
      </w:r>
    </w:p>
    <w:p w14:paraId="242BBB5C" w14:textId="3988D84E" w:rsidR="002426C9" w:rsidRPr="002426C9" w:rsidRDefault="00F03F63" w:rsidP="002426C9">
      <w:pPr>
        <w:spacing w:after="120"/>
        <w:ind w:left="567" w:right="567"/>
        <w:jc w:val="both"/>
        <w:rPr>
          <w:rFonts w:ascii="Arial" w:hAnsi="Arial"/>
          <w:i/>
          <w:iCs/>
          <w:color w:val="000000"/>
          <w:position w:val="4"/>
          <w:sz w:val="24"/>
        </w:rPr>
      </w:pPr>
      <w:r w:rsidRPr="002426C9">
        <w:rPr>
          <w:rFonts w:ascii="Arial" w:hAnsi="Arial"/>
          <w:i/>
          <w:iCs/>
          <w:color w:val="000000"/>
          <w:position w:val="4"/>
          <w:sz w:val="24"/>
        </w:rPr>
        <w:t>Acazia</w:t>
      </w:r>
      <w:r w:rsidR="002426C9" w:rsidRPr="002426C9">
        <w:rPr>
          <w:rFonts w:ascii="Arial" w:hAnsi="Arial"/>
          <w:i/>
          <w:iCs/>
          <w:color w:val="000000"/>
          <w:position w:val="4"/>
          <w:sz w:val="24"/>
        </w:rPr>
        <w:t xml:space="preserve">, figlio di Acab, divenne re su Israele a Samaria nell’anno diciassettesimo di Giòsafat, re di Giuda; regnò due anni su Israele. </w:t>
      </w:r>
      <w:r w:rsidRPr="002426C9">
        <w:rPr>
          <w:rFonts w:ascii="Arial" w:hAnsi="Arial"/>
          <w:i/>
          <w:iCs/>
          <w:color w:val="000000"/>
          <w:position w:val="4"/>
          <w:sz w:val="24"/>
        </w:rPr>
        <w:t>Fece</w:t>
      </w:r>
      <w:r w:rsidR="002426C9" w:rsidRPr="002426C9">
        <w:rPr>
          <w:rFonts w:ascii="Arial" w:hAnsi="Arial"/>
          <w:i/>
          <w:iCs/>
          <w:color w:val="000000"/>
          <w:position w:val="4"/>
          <w:sz w:val="24"/>
        </w:rPr>
        <w:t xml:space="preserve"> ciò che è male agli occhi del Signore, seguendo la via di suo padre, quella di sua madre e quella di Geroboamo, figlio di Nebat, che aveva fatto peccare Israele. Servì Baal e si prostrò davanti a lui irritando il Signore, Dio d’Israele, come aveva fatto suo padre (1Re 22,1-54). </w:t>
      </w:r>
    </w:p>
    <w:p w14:paraId="17A3AAB8" w14:textId="6251525B" w:rsidR="002426C9" w:rsidRPr="00A17D6E" w:rsidRDefault="002426C9" w:rsidP="00A17D6E">
      <w:pPr>
        <w:spacing w:after="120"/>
        <w:jc w:val="both"/>
        <w:rPr>
          <w:rFonts w:ascii="Arial" w:hAnsi="Arial"/>
          <w:color w:val="000000"/>
          <w:position w:val="4"/>
          <w:sz w:val="24"/>
        </w:rPr>
      </w:pPr>
      <w:r w:rsidRPr="00A17D6E">
        <w:rPr>
          <w:rFonts w:ascii="Arial" w:hAnsi="Arial"/>
          <w:color w:val="000000"/>
          <w:position w:val="4"/>
          <w:sz w:val="24"/>
        </w:rPr>
        <w:t xml:space="preserve">Che il Signore ci conceda la grazia di non divenire mai portatori e datori degli occhi di Satana. </w:t>
      </w:r>
    </w:p>
    <w:p w14:paraId="2D0444C1" w14:textId="77777777" w:rsidR="002426C9" w:rsidRDefault="002426C9" w:rsidP="002C7A5A">
      <w:pPr>
        <w:spacing w:after="120"/>
        <w:jc w:val="both"/>
        <w:rPr>
          <w:rFonts w:ascii="Arial" w:hAnsi="Arial"/>
          <w:sz w:val="24"/>
        </w:rPr>
      </w:pPr>
    </w:p>
    <w:p w14:paraId="713D6328" w14:textId="77777777" w:rsidR="008A168E" w:rsidRDefault="008A168E" w:rsidP="002C7A5A">
      <w:pPr>
        <w:spacing w:after="120"/>
        <w:jc w:val="both"/>
        <w:rPr>
          <w:rFonts w:ascii="Arial" w:hAnsi="Arial"/>
          <w:sz w:val="24"/>
        </w:rPr>
      </w:pPr>
    </w:p>
    <w:p w14:paraId="00F5B1CD" w14:textId="77777777" w:rsidR="00C83FC8" w:rsidRPr="00CA2FD3" w:rsidRDefault="00C83FC8" w:rsidP="000A1692">
      <w:pPr>
        <w:pStyle w:val="Titolo1"/>
      </w:pPr>
      <w:bookmarkStart w:id="1455" w:name="_Toc311519493"/>
      <w:bookmarkStart w:id="1456" w:name="_Toc111991733"/>
      <w:bookmarkStart w:id="1457" w:name="_Toc111991748"/>
      <w:bookmarkStart w:id="1458" w:name="_Toc183872780"/>
      <w:bookmarkEnd w:id="1083"/>
      <w:bookmarkEnd w:id="1084"/>
      <w:r w:rsidRPr="00CA2FD3">
        <w:lastRenderedPageBreak/>
        <w:t>INDICE</w:t>
      </w:r>
      <w:bookmarkEnd w:id="1455"/>
      <w:bookmarkEnd w:id="1456"/>
      <w:bookmarkEnd w:id="1457"/>
      <w:bookmarkEnd w:id="1458"/>
    </w:p>
    <w:p w14:paraId="6CB2BFB1" w14:textId="77777777" w:rsidR="00C83FC8" w:rsidRPr="00CA2FD3" w:rsidRDefault="00C83FC8" w:rsidP="00607695">
      <w:pPr>
        <w:spacing w:after="120"/>
      </w:pPr>
    </w:p>
    <w:p w14:paraId="4F0EA381" w14:textId="68B502F0" w:rsidR="00654844" w:rsidRDefault="00C83FC8">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CA2FD3">
        <w:fldChar w:fldCharType="begin"/>
      </w:r>
      <w:r w:rsidRPr="00CA2FD3">
        <w:rPr>
          <w:rFonts w:ascii="Arial" w:hAnsi="Arial"/>
          <w:bCs/>
          <w:sz w:val="40"/>
        </w:rPr>
        <w:instrText xml:space="preserve"> TOC \o "1-4" \h \z \u </w:instrText>
      </w:r>
      <w:r w:rsidRPr="00CA2FD3">
        <w:fldChar w:fldCharType="separate"/>
      </w:r>
      <w:hyperlink w:anchor="_Toc183872464" w:history="1">
        <w:r w:rsidR="00654844" w:rsidRPr="00D77CA1">
          <w:rPr>
            <w:rStyle w:val="Collegamentoipertestuale"/>
            <w:noProof/>
            <w:shd w:val="clear" w:color="auto" w:fill="FFFFFF"/>
          </w:rPr>
          <w:t>CREDO: SINE FIDE IMPOSSIBILE PLACERE DEO</w:t>
        </w:r>
        <w:r w:rsidR="00654844">
          <w:rPr>
            <w:noProof/>
            <w:webHidden/>
          </w:rPr>
          <w:tab/>
        </w:r>
        <w:r w:rsidR="00654844">
          <w:rPr>
            <w:noProof/>
            <w:webHidden/>
          </w:rPr>
          <w:fldChar w:fldCharType="begin"/>
        </w:r>
        <w:r w:rsidR="00654844">
          <w:rPr>
            <w:noProof/>
            <w:webHidden/>
          </w:rPr>
          <w:instrText xml:space="preserve"> PAGEREF _Toc183872464 \h </w:instrText>
        </w:r>
        <w:r w:rsidR="00654844">
          <w:rPr>
            <w:noProof/>
            <w:webHidden/>
          </w:rPr>
        </w:r>
        <w:r w:rsidR="00654844">
          <w:rPr>
            <w:noProof/>
            <w:webHidden/>
          </w:rPr>
          <w:fldChar w:fldCharType="separate"/>
        </w:r>
        <w:r w:rsidR="00654844">
          <w:rPr>
            <w:noProof/>
            <w:webHidden/>
          </w:rPr>
          <w:t>1</w:t>
        </w:r>
        <w:r w:rsidR="00654844">
          <w:rPr>
            <w:noProof/>
            <w:webHidden/>
          </w:rPr>
          <w:fldChar w:fldCharType="end"/>
        </w:r>
      </w:hyperlink>
    </w:p>
    <w:p w14:paraId="7FA3688C" w14:textId="3217A747"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465" w:history="1">
        <w:r w:rsidRPr="00D77CA1">
          <w:rPr>
            <w:rStyle w:val="Collegamentoipertestuale"/>
            <w:noProof/>
            <w:shd w:val="clear" w:color="auto" w:fill="FFFFFF"/>
          </w:rPr>
          <w:t>CUR CREDO: SINE FIDE IMPOSSIBILE PLACERE DEO</w:t>
        </w:r>
        <w:r>
          <w:rPr>
            <w:noProof/>
            <w:webHidden/>
          </w:rPr>
          <w:tab/>
        </w:r>
        <w:r>
          <w:rPr>
            <w:noProof/>
            <w:webHidden/>
          </w:rPr>
          <w:fldChar w:fldCharType="begin"/>
        </w:r>
        <w:r>
          <w:rPr>
            <w:noProof/>
            <w:webHidden/>
          </w:rPr>
          <w:instrText xml:space="preserve"> PAGEREF _Toc183872465 \h </w:instrText>
        </w:r>
        <w:r>
          <w:rPr>
            <w:noProof/>
            <w:webHidden/>
          </w:rPr>
        </w:r>
        <w:r>
          <w:rPr>
            <w:noProof/>
            <w:webHidden/>
          </w:rPr>
          <w:fldChar w:fldCharType="separate"/>
        </w:r>
        <w:r>
          <w:rPr>
            <w:noProof/>
            <w:webHidden/>
          </w:rPr>
          <w:t>1</w:t>
        </w:r>
        <w:r>
          <w:rPr>
            <w:noProof/>
            <w:webHidden/>
          </w:rPr>
          <w:fldChar w:fldCharType="end"/>
        </w:r>
      </w:hyperlink>
    </w:p>
    <w:p w14:paraId="3AEEB726" w14:textId="18C8AFE4"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466" w:history="1">
        <w:r w:rsidRPr="00D77CA1">
          <w:rPr>
            <w:rStyle w:val="Collegamentoipertestuale"/>
            <w:noProof/>
          </w:rPr>
          <w:t>INTRODUZIONE</w:t>
        </w:r>
        <w:r>
          <w:rPr>
            <w:noProof/>
            <w:webHidden/>
          </w:rPr>
          <w:tab/>
        </w:r>
        <w:r>
          <w:rPr>
            <w:noProof/>
            <w:webHidden/>
          </w:rPr>
          <w:fldChar w:fldCharType="begin"/>
        </w:r>
        <w:r>
          <w:rPr>
            <w:noProof/>
            <w:webHidden/>
          </w:rPr>
          <w:instrText xml:space="preserve"> PAGEREF _Toc183872466 \h </w:instrText>
        </w:r>
        <w:r>
          <w:rPr>
            <w:noProof/>
            <w:webHidden/>
          </w:rPr>
        </w:r>
        <w:r>
          <w:rPr>
            <w:noProof/>
            <w:webHidden/>
          </w:rPr>
          <w:fldChar w:fldCharType="separate"/>
        </w:r>
        <w:r>
          <w:rPr>
            <w:noProof/>
            <w:webHidden/>
          </w:rPr>
          <w:t>1</w:t>
        </w:r>
        <w:r>
          <w:rPr>
            <w:noProof/>
            <w:webHidden/>
          </w:rPr>
          <w:fldChar w:fldCharType="end"/>
        </w:r>
      </w:hyperlink>
    </w:p>
    <w:p w14:paraId="72F5030B" w14:textId="4B3B7D35"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467" w:history="1">
        <w:r w:rsidRPr="00D77CA1">
          <w:rPr>
            <w:rStyle w:val="Collegamentoipertestuale"/>
            <w:noProof/>
          </w:rPr>
          <w:t>EBREI XI</w:t>
        </w:r>
        <w:r>
          <w:rPr>
            <w:noProof/>
            <w:webHidden/>
          </w:rPr>
          <w:tab/>
        </w:r>
        <w:r>
          <w:rPr>
            <w:noProof/>
            <w:webHidden/>
          </w:rPr>
          <w:fldChar w:fldCharType="begin"/>
        </w:r>
        <w:r>
          <w:rPr>
            <w:noProof/>
            <w:webHidden/>
          </w:rPr>
          <w:instrText xml:space="preserve"> PAGEREF _Toc183872467 \h </w:instrText>
        </w:r>
        <w:r>
          <w:rPr>
            <w:noProof/>
            <w:webHidden/>
          </w:rPr>
        </w:r>
        <w:r>
          <w:rPr>
            <w:noProof/>
            <w:webHidden/>
          </w:rPr>
          <w:fldChar w:fldCharType="separate"/>
        </w:r>
        <w:r>
          <w:rPr>
            <w:noProof/>
            <w:webHidden/>
          </w:rPr>
          <w:t>5</w:t>
        </w:r>
        <w:r>
          <w:rPr>
            <w:noProof/>
            <w:webHidden/>
          </w:rPr>
          <w:fldChar w:fldCharType="end"/>
        </w:r>
      </w:hyperlink>
    </w:p>
    <w:p w14:paraId="3C82BFD2" w14:textId="513ECB2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68" w:history="1">
        <w:r w:rsidRPr="00D77CA1">
          <w:rPr>
            <w:rStyle w:val="Collegamentoipertestuale"/>
            <w:noProof/>
          </w:rPr>
          <w:t>L’ESEMPIO DEI PATRIARCHI</w:t>
        </w:r>
        <w:r>
          <w:rPr>
            <w:noProof/>
            <w:webHidden/>
          </w:rPr>
          <w:tab/>
        </w:r>
        <w:r>
          <w:rPr>
            <w:noProof/>
            <w:webHidden/>
          </w:rPr>
          <w:fldChar w:fldCharType="begin"/>
        </w:r>
        <w:r>
          <w:rPr>
            <w:noProof/>
            <w:webHidden/>
          </w:rPr>
          <w:instrText xml:space="preserve"> PAGEREF _Toc183872468 \h </w:instrText>
        </w:r>
        <w:r>
          <w:rPr>
            <w:noProof/>
            <w:webHidden/>
          </w:rPr>
        </w:r>
        <w:r>
          <w:rPr>
            <w:noProof/>
            <w:webHidden/>
          </w:rPr>
          <w:fldChar w:fldCharType="separate"/>
        </w:r>
        <w:r>
          <w:rPr>
            <w:noProof/>
            <w:webHidden/>
          </w:rPr>
          <w:t>5</w:t>
        </w:r>
        <w:r>
          <w:rPr>
            <w:noProof/>
            <w:webHidden/>
          </w:rPr>
          <w:fldChar w:fldCharType="end"/>
        </w:r>
      </w:hyperlink>
    </w:p>
    <w:p w14:paraId="7F05BAD2" w14:textId="493F699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69" w:history="1">
        <w:r w:rsidRPr="00D77CA1">
          <w:rPr>
            <w:rStyle w:val="Collegamentoipertestuale"/>
            <w:noProof/>
          </w:rPr>
          <w:t>ALTRI ESEMPI DI FEDE</w:t>
        </w:r>
        <w:r>
          <w:rPr>
            <w:noProof/>
            <w:webHidden/>
          </w:rPr>
          <w:tab/>
        </w:r>
        <w:r>
          <w:rPr>
            <w:noProof/>
            <w:webHidden/>
          </w:rPr>
          <w:fldChar w:fldCharType="begin"/>
        </w:r>
        <w:r>
          <w:rPr>
            <w:noProof/>
            <w:webHidden/>
          </w:rPr>
          <w:instrText xml:space="preserve"> PAGEREF _Toc183872469 \h </w:instrText>
        </w:r>
        <w:r>
          <w:rPr>
            <w:noProof/>
            <w:webHidden/>
          </w:rPr>
        </w:r>
        <w:r>
          <w:rPr>
            <w:noProof/>
            <w:webHidden/>
          </w:rPr>
          <w:fldChar w:fldCharType="separate"/>
        </w:r>
        <w:r>
          <w:rPr>
            <w:noProof/>
            <w:webHidden/>
          </w:rPr>
          <w:t>49</w:t>
        </w:r>
        <w:r>
          <w:rPr>
            <w:noProof/>
            <w:webHidden/>
          </w:rPr>
          <w:fldChar w:fldCharType="end"/>
        </w:r>
      </w:hyperlink>
    </w:p>
    <w:p w14:paraId="19DCFAD6" w14:textId="7BF7BC8C"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470" w:history="1">
        <w:r w:rsidRPr="00D77CA1">
          <w:rPr>
            <w:rStyle w:val="Collegamentoipertestuale"/>
            <w:noProof/>
          </w:rPr>
          <w:t>EBREI XII</w:t>
        </w:r>
        <w:r>
          <w:rPr>
            <w:noProof/>
            <w:webHidden/>
          </w:rPr>
          <w:tab/>
        </w:r>
        <w:r>
          <w:rPr>
            <w:noProof/>
            <w:webHidden/>
          </w:rPr>
          <w:fldChar w:fldCharType="begin"/>
        </w:r>
        <w:r>
          <w:rPr>
            <w:noProof/>
            <w:webHidden/>
          </w:rPr>
          <w:instrText xml:space="preserve"> PAGEREF _Toc183872470 \h </w:instrText>
        </w:r>
        <w:r>
          <w:rPr>
            <w:noProof/>
            <w:webHidden/>
          </w:rPr>
        </w:r>
        <w:r>
          <w:rPr>
            <w:noProof/>
            <w:webHidden/>
          </w:rPr>
          <w:fldChar w:fldCharType="separate"/>
        </w:r>
        <w:r>
          <w:rPr>
            <w:noProof/>
            <w:webHidden/>
          </w:rPr>
          <w:t>83</w:t>
        </w:r>
        <w:r>
          <w:rPr>
            <w:noProof/>
            <w:webHidden/>
          </w:rPr>
          <w:fldChar w:fldCharType="end"/>
        </w:r>
      </w:hyperlink>
    </w:p>
    <w:p w14:paraId="4D8F90A0" w14:textId="21D5A1E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71" w:history="1">
        <w:r w:rsidRPr="00D77CA1">
          <w:rPr>
            <w:rStyle w:val="Collegamentoipertestuale"/>
            <w:noProof/>
          </w:rPr>
          <w:t>L’ESEMPIO DI CRISTO</w:t>
        </w:r>
        <w:r>
          <w:rPr>
            <w:noProof/>
            <w:webHidden/>
          </w:rPr>
          <w:tab/>
        </w:r>
        <w:r>
          <w:rPr>
            <w:noProof/>
            <w:webHidden/>
          </w:rPr>
          <w:fldChar w:fldCharType="begin"/>
        </w:r>
        <w:r>
          <w:rPr>
            <w:noProof/>
            <w:webHidden/>
          </w:rPr>
          <w:instrText xml:space="preserve"> PAGEREF _Toc183872471 \h </w:instrText>
        </w:r>
        <w:r>
          <w:rPr>
            <w:noProof/>
            <w:webHidden/>
          </w:rPr>
        </w:r>
        <w:r>
          <w:rPr>
            <w:noProof/>
            <w:webHidden/>
          </w:rPr>
          <w:fldChar w:fldCharType="separate"/>
        </w:r>
        <w:r>
          <w:rPr>
            <w:noProof/>
            <w:webHidden/>
          </w:rPr>
          <w:t>83</w:t>
        </w:r>
        <w:r>
          <w:rPr>
            <w:noProof/>
            <w:webHidden/>
          </w:rPr>
          <w:fldChar w:fldCharType="end"/>
        </w:r>
      </w:hyperlink>
    </w:p>
    <w:p w14:paraId="17AC1C66" w14:textId="13D04E2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72" w:history="1">
        <w:r w:rsidRPr="00D77CA1">
          <w:rPr>
            <w:rStyle w:val="Collegamentoipertestuale"/>
            <w:noProof/>
          </w:rPr>
          <w:t>CORREZIONE FRATERNA</w:t>
        </w:r>
        <w:r>
          <w:rPr>
            <w:noProof/>
            <w:webHidden/>
          </w:rPr>
          <w:tab/>
        </w:r>
        <w:r>
          <w:rPr>
            <w:noProof/>
            <w:webHidden/>
          </w:rPr>
          <w:fldChar w:fldCharType="begin"/>
        </w:r>
        <w:r>
          <w:rPr>
            <w:noProof/>
            <w:webHidden/>
          </w:rPr>
          <w:instrText xml:space="preserve"> PAGEREF _Toc183872472 \h </w:instrText>
        </w:r>
        <w:r>
          <w:rPr>
            <w:noProof/>
            <w:webHidden/>
          </w:rPr>
        </w:r>
        <w:r>
          <w:rPr>
            <w:noProof/>
            <w:webHidden/>
          </w:rPr>
          <w:fldChar w:fldCharType="separate"/>
        </w:r>
        <w:r>
          <w:rPr>
            <w:noProof/>
            <w:webHidden/>
          </w:rPr>
          <w:t>86</w:t>
        </w:r>
        <w:r>
          <w:rPr>
            <w:noProof/>
            <w:webHidden/>
          </w:rPr>
          <w:fldChar w:fldCharType="end"/>
        </w:r>
      </w:hyperlink>
    </w:p>
    <w:p w14:paraId="40CA3977" w14:textId="643E660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73" w:history="1">
        <w:r w:rsidRPr="00D77CA1">
          <w:rPr>
            <w:rStyle w:val="Collegamentoipertestuale"/>
            <w:noProof/>
          </w:rPr>
          <w:t>CASTIGO DELL’INFEDELTÀ</w:t>
        </w:r>
        <w:r>
          <w:rPr>
            <w:noProof/>
            <w:webHidden/>
          </w:rPr>
          <w:tab/>
        </w:r>
        <w:r>
          <w:rPr>
            <w:noProof/>
            <w:webHidden/>
          </w:rPr>
          <w:fldChar w:fldCharType="begin"/>
        </w:r>
        <w:r>
          <w:rPr>
            <w:noProof/>
            <w:webHidden/>
          </w:rPr>
          <w:instrText xml:space="preserve"> PAGEREF _Toc183872473 \h </w:instrText>
        </w:r>
        <w:r>
          <w:rPr>
            <w:noProof/>
            <w:webHidden/>
          </w:rPr>
        </w:r>
        <w:r>
          <w:rPr>
            <w:noProof/>
            <w:webHidden/>
          </w:rPr>
          <w:fldChar w:fldCharType="separate"/>
        </w:r>
        <w:r>
          <w:rPr>
            <w:noProof/>
            <w:webHidden/>
          </w:rPr>
          <w:t>101</w:t>
        </w:r>
        <w:r>
          <w:rPr>
            <w:noProof/>
            <w:webHidden/>
          </w:rPr>
          <w:fldChar w:fldCharType="end"/>
        </w:r>
      </w:hyperlink>
    </w:p>
    <w:p w14:paraId="290B5DDA" w14:textId="4505EEF1"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474" w:history="1">
        <w:r w:rsidRPr="00D77CA1">
          <w:rPr>
            <w:rStyle w:val="Collegamentoipertestuale"/>
            <w:noProof/>
          </w:rPr>
          <w:t>EBREI XI</w:t>
        </w:r>
        <w:r>
          <w:rPr>
            <w:noProof/>
            <w:webHidden/>
          </w:rPr>
          <w:tab/>
        </w:r>
        <w:r>
          <w:rPr>
            <w:noProof/>
            <w:webHidden/>
          </w:rPr>
          <w:fldChar w:fldCharType="begin"/>
        </w:r>
        <w:r>
          <w:rPr>
            <w:noProof/>
            <w:webHidden/>
          </w:rPr>
          <w:instrText xml:space="preserve"> PAGEREF _Toc183872474 \h </w:instrText>
        </w:r>
        <w:r>
          <w:rPr>
            <w:noProof/>
            <w:webHidden/>
          </w:rPr>
        </w:r>
        <w:r>
          <w:rPr>
            <w:noProof/>
            <w:webHidden/>
          </w:rPr>
          <w:fldChar w:fldCharType="separate"/>
        </w:r>
        <w:r>
          <w:rPr>
            <w:noProof/>
            <w:webHidden/>
          </w:rPr>
          <w:t>134</w:t>
        </w:r>
        <w:r>
          <w:rPr>
            <w:noProof/>
            <w:webHidden/>
          </w:rPr>
          <w:fldChar w:fldCharType="end"/>
        </w:r>
      </w:hyperlink>
    </w:p>
    <w:p w14:paraId="341C42F2" w14:textId="74C8938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75" w:history="1">
        <w:r w:rsidRPr="00D77CA1">
          <w:rPr>
            <w:rStyle w:val="Collegamentoipertestuale"/>
            <w:noProof/>
          </w:rPr>
          <w:t>LA FEDE ESEMPLARE DEGLI ANTENATI</w:t>
        </w:r>
        <w:r>
          <w:rPr>
            <w:noProof/>
            <w:webHidden/>
          </w:rPr>
          <w:tab/>
        </w:r>
        <w:r>
          <w:rPr>
            <w:noProof/>
            <w:webHidden/>
          </w:rPr>
          <w:fldChar w:fldCharType="begin"/>
        </w:r>
        <w:r>
          <w:rPr>
            <w:noProof/>
            <w:webHidden/>
          </w:rPr>
          <w:instrText xml:space="preserve"> PAGEREF _Toc183872475 \h </w:instrText>
        </w:r>
        <w:r>
          <w:rPr>
            <w:noProof/>
            <w:webHidden/>
          </w:rPr>
        </w:r>
        <w:r>
          <w:rPr>
            <w:noProof/>
            <w:webHidden/>
          </w:rPr>
          <w:fldChar w:fldCharType="separate"/>
        </w:r>
        <w:r>
          <w:rPr>
            <w:noProof/>
            <w:webHidden/>
          </w:rPr>
          <w:t>134</w:t>
        </w:r>
        <w:r>
          <w:rPr>
            <w:noProof/>
            <w:webHidden/>
          </w:rPr>
          <w:fldChar w:fldCharType="end"/>
        </w:r>
      </w:hyperlink>
    </w:p>
    <w:p w14:paraId="3B411415" w14:textId="017CC1D7"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476" w:history="1">
        <w:r w:rsidRPr="00D77CA1">
          <w:rPr>
            <w:rStyle w:val="Collegamentoipertestuale"/>
            <w:noProof/>
          </w:rPr>
          <w:t>EBREI XII</w:t>
        </w:r>
        <w:r>
          <w:rPr>
            <w:noProof/>
            <w:webHidden/>
          </w:rPr>
          <w:tab/>
        </w:r>
        <w:r>
          <w:rPr>
            <w:noProof/>
            <w:webHidden/>
          </w:rPr>
          <w:fldChar w:fldCharType="begin"/>
        </w:r>
        <w:r>
          <w:rPr>
            <w:noProof/>
            <w:webHidden/>
          </w:rPr>
          <w:instrText xml:space="preserve"> PAGEREF _Toc183872476 \h </w:instrText>
        </w:r>
        <w:r>
          <w:rPr>
            <w:noProof/>
            <w:webHidden/>
          </w:rPr>
        </w:r>
        <w:r>
          <w:rPr>
            <w:noProof/>
            <w:webHidden/>
          </w:rPr>
          <w:fldChar w:fldCharType="separate"/>
        </w:r>
        <w:r>
          <w:rPr>
            <w:noProof/>
            <w:webHidden/>
          </w:rPr>
          <w:t>174</w:t>
        </w:r>
        <w:r>
          <w:rPr>
            <w:noProof/>
            <w:webHidden/>
          </w:rPr>
          <w:fldChar w:fldCharType="end"/>
        </w:r>
      </w:hyperlink>
    </w:p>
    <w:p w14:paraId="4AAC3F1F" w14:textId="2C732A3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77" w:history="1">
        <w:r w:rsidRPr="00D77CA1">
          <w:rPr>
            <w:rStyle w:val="Collegamentoipertestuale"/>
            <w:noProof/>
          </w:rPr>
          <w:t>L’ESEMPIO DI CRISTO GESÙ</w:t>
        </w:r>
        <w:r>
          <w:rPr>
            <w:noProof/>
            <w:webHidden/>
          </w:rPr>
          <w:tab/>
        </w:r>
        <w:r>
          <w:rPr>
            <w:noProof/>
            <w:webHidden/>
          </w:rPr>
          <w:fldChar w:fldCharType="begin"/>
        </w:r>
        <w:r>
          <w:rPr>
            <w:noProof/>
            <w:webHidden/>
          </w:rPr>
          <w:instrText xml:space="preserve"> PAGEREF _Toc183872477 \h </w:instrText>
        </w:r>
        <w:r>
          <w:rPr>
            <w:noProof/>
            <w:webHidden/>
          </w:rPr>
        </w:r>
        <w:r>
          <w:rPr>
            <w:noProof/>
            <w:webHidden/>
          </w:rPr>
          <w:fldChar w:fldCharType="separate"/>
        </w:r>
        <w:r>
          <w:rPr>
            <w:noProof/>
            <w:webHidden/>
          </w:rPr>
          <w:t>174</w:t>
        </w:r>
        <w:r>
          <w:rPr>
            <w:noProof/>
            <w:webHidden/>
          </w:rPr>
          <w:fldChar w:fldCharType="end"/>
        </w:r>
      </w:hyperlink>
    </w:p>
    <w:p w14:paraId="4CFE6BC4" w14:textId="0888A56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78" w:history="1">
        <w:r w:rsidRPr="00D77CA1">
          <w:rPr>
            <w:rStyle w:val="Collegamentoipertestuale"/>
            <w:noProof/>
          </w:rPr>
          <w:t>L’EDUCAZIONE PATERNA DI DIO</w:t>
        </w:r>
        <w:r>
          <w:rPr>
            <w:noProof/>
            <w:webHidden/>
          </w:rPr>
          <w:tab/>
        </w:r>
        <w:r>
          <w:rPr>
            <w:noProof/>
            <w:webHidden/>
          </w:rPr>
          <w:fldChar w:fldCharType="begin"/>
        </w:r>
        <w:r>
          <w:rPr>
            <w:noProof/>
            <w:webHidden/>
          </w:rPr>
          <w:instrText xml:space="preserve"> PAGEREF _Toc183872478 \h </w:instrText>
        </w:r>
        <w:r>
          <w:rPr>
            <w:noProof/>
            <w:webHidden/>
          </w:rPr>
        </w:r>
        <w:r>
          <w:rPr>
            <w:noProof/>
            <w:webHidden/>
          </w:rPr>
          <w:fldChar w:fldCharType="separate"/>
        </w:r>
        <w:r>
          <w:rPr>
            <w:noProof/>
            <w:webHidden/>
          </w:rPr>
          <w:t>183</w:t>
        </w:r>
        <w:r>
          <w:rPr>
            <w:noProof/>
            <w:webHidden/>
          </w:rPr>
          <w:fldChar w:fldCharType="end"/>
        </w:r>
      </w:hyperlink>
    </w:p>
    <w:p w14:paraId="5779206F" w14:textId="67688B8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79" w:history="1">
        <w:r w:rsidRPr="00D77CA1">
          <w:rPr>
            <w:rStyle w:val="Collegamentoipertestuale"/>
            <w:noProof/>
          </w:rPr>
          <w:t>PUNIZIONE DELL’INFEDELTÀ</w:t>
        </w:r>
        <w:r>
          <w:rPr>
            <w:noProof/>
            <w:webHidden/>
          </w:rPr>
          <w:tab/>
        </w:r>
        <w:r>
          <w:rPr>
            <w:noProof/>
            <w:webHidden/>
          </w:rPr>
          <w:fldChar w:fldCharType="begin"/>
        </w:r>
        <w:r>
          <w:rPr>
            <w:noProof/>
            <w:webHidden/>
          </w:rPr>
          <w:instrText xml:space="preserve"> PAGEREF _Toc183872479 \h </w:instrText>
        </w:r>
        <w:r>
          <w:rPr>
            <w:noProof/>
            <w:webHidden/>
          </w:rPr>
        </w:r>
        <w:r>
          <w:rPr>
            <w:noProof/>
            <w:webHidden/>
          </w:rPr>
          <w:fldChar w:fldCharType="separate"/>
        </w:r>
        <w:r>
          <w:rPr>
            <w:noProof/>
            <w:webHidden/>
          </w:rPr>
          <w:t>192</w:t>
        </w:r>
        <w:r>
          <w:rPr>
            <w:noProof/>
            <w:webHidden/>
          </w:rPr>
          <w:fldChar w:fldCharType="end"/>
        </w:r>
      </w:hyperlink>
    </w:p>
    <w:p w14:paraId="5CDE212F" w14:textId="19ED3F0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80" w:history="1">
        <w:r w:rsidRPr="00D77CA1">
          <w:rPr>
            <w:rStyle w:val="Collegamentoipertestuale"/>
            <w:noProof/>
          </w:rPr>
          <w:t>LE DUE ALLEANZE</w:t>
        </w:r>
        <w:r>
          <w:rPr>
            <w:noProof/>
            <w:webHidden/>
          </w:rPr>
          <w:tab/>
        </w:r>
        <w:r>
          <w:rPr>
            <w:noProof/>
            <w:webHidden/>
          </w:rPr>
          <w:fldChar w:fldCharType="begin"/>
        </w:r>
        <w:r>
          <w:rPr>
            <w:noProof/>
            <w:webHidden/>
          </w:rPr>
          <w:instrText xml:space="preserve"> PAGEREF _Toc183872480 \h </w:instrText>
        </w:r>
        <w:r>
          <w:rPr>
            <w:noProof/>
            <w:webHidden/>
          </w:rPr>
        </w:r>
        <w:r>
          <w:rPr>
            <w:noProof/>
            <w:webHidden/>
          </w:rPr>
          <w:fldChar w:fldCharType="separate"/>
        </w:r>
        <w:r>
          <w:rPr>
            <w:noProof/>
            <w:webHidden/>
          </w:rPr>
          <w:t>197</w:t>
        </w:r>
        <w:r>
          <w:rPr>
            <w:noProof/>
            <w:webHidden/>
          </w:rPr>
          <w:fldChar w:fldCharType="end"/>
        </w:r>
      </w:hyperlink>
    </w:p>
    <w:p w14:paraId="50ABE044" w14:textId="70380A5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81" w:history="1">
        <w:r w:rsidRPr="00D77CA1">
          <w:rPr>
            <w:rStyle w:val="Collegamentoipertestuale"/>
            <w:noProof/>
          </w:rPr>
          <w:t>SPERANDORUM SUBSTANTIA RERUM</w:t>
        </w:r>
        <w:r>
          <w:rPr>
            <w:noProof/>
            <w:webHidden/>
          </w:rPr>
          <w:tab/>
        </w:r>
        <w:r>
          <w:rPr>
            <w:noProof/>
            <w:webHidden/>
          </w:rPr>
          <w:fldChar w:fldCharType="begin"/>
        </w:r>
        <w:r>
          <w:rPr>
            <w:noProof/>
            <w:webHidden/>
          </w:rPr>
          <w:instrText xml:space="preserve"> PAGEREF _Toc183872481 \h </w:instrText>
        </w:r>
        <w:r>
          <w:rPr>
            <w:noProof/>
            <w:webHidden/>
          </w:rPr>
        </w:r>
        <w:r>
          <w:rPr>
            <w:noProof/>
            <w:webHidden/>
          </w:rPr>
          <w:fldChar w:fldCharType="separate"/>
        </w:r>
        <w:r>
          <w:rPr>
            <w:noProof/>
            <w:webHidden/>
          </w:rPr>
          <w:t>210</w:t>
        </w:r>
        <w:r>
          <w:rPr>
            <w:noProof/>
            <w:webHidden/>
          </w:rPr>
          <w:fldChar w:fldCharType="end"/>
        </w:r>
      </w:hyperlink>
    </w:p>
    <w:p w14:paraId="6CC76286" w14:textId="08D4945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82" w:history="1">
        <w:r w:rsidRPr="00D77CA1">
          <w:rPr>
            <w:rStyle w:val="Collegamentoipertestuale"/>
            <w:noProof/>
          </w:rPr>
          <w:t>ASPICIENTES IN AUCTOREM FIDEI</w:t>
        </w:r>
        <w:r>
          <w:rPr>
            <w:noProof/>
            <w:webHidden/>
          </w:rPr>
          <w:tab/>
        </w:r>
        <w:r>
          <w:rPr>
            <w:noProof/>
            <w:webHidden/>
          </w:rPr>
          <w:fldChar w:fldCharType="begin"/>
        </w:r>
        <w:r>
          <w:rPr>
            <w:noProof/>
            <w:webHidden/>
          </w:rPr>
          <w:instrText xml:space="preserve"> PAGEREF _Toc183872482 \h </w:instrText>
        </w:r>
        <w:r>
          <w:rPr>
            <w:noProof/>
            <w:webHidden/>
          </w:rPr>
        </w:r>
        <w:r>
          <w:rPr>
            <w:noProof/>
            <w:webHidden/>
          </w:rPr>
          <w:fldChar w:fldCharType="separate"/>
        </w:r>
        <w:r>
          <w:rPr>
            <w:noProof/>
            <w:webHidden/>
          </w:rPr>
          <w:t>211</w:t>
        </w:r>
        <w:r>
          <w:rPr>
            <w:noProof/>
            <w:webHidden/>
          </w:rPr>
          <w:fldChar w:fldCharType="end"/>
        </w:r>
      </w:hyperlink>
    </w:p>
    <w:p w14:paraId="381B9602" w14:textId="05E2BDA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83" w:history="1">
        <w:r w:rsidRPr="00D77CA1">
          <w:rPr>
            <w:rStyle w:val="Collegamentoipertestuale"/>
            <w:noProof/>
          </w:rPr>
          <w:t>RECOGITATE ENIM EUM</w:t>
        </w:r>
        <w:r>
          <w:rPr>
            <w:noProof/>
            <w:webHidden/>
          </w:rPr>
          <w:tab/>
        </w:r>
        <w:r>
          <w:rPr>
            <w:noProof/>
            <w:webHidden/>
          </w:rPr>
          <w:fldChar w:fldCharType="begin"/>
        </w:r>
        <w:r>
          <w:rPr>
            <w:noProof/>
            <w:webHidden/>
          </w:rPr>
          <w:instrText xml:space="preserve"> PAGEREF _Toc183872483 \h </w:instrText>
        </w:r>
        <w:r>
          <w:rPr>
            <w:noProof/>
            <w:webHidden/>
          </w:rPr>
        </w:r>
        <w:r>
          <w:rPr>
            <w:noProof/>
            <w:webHidden/>
          </w:rPr>
          <w:fldChar w:fldCharType="separate"/>
        </w:r>
        <w:r>
          <w:rPr>
            <w:noProof/>
            <w:webHidden/>
          </w:rPr>
          <w:t>211</w:t>
        </w:r>
        <w:r>
          <w:rPr>
            <w:noProof/>
            <w:webHidden/>
          </w:rPr>
          <w:fldChar w:fldCharType="end"/>
        </w:r>
      </w:hyperlink>
    </w:p>
    <w:p w14:paraId="155690CA" w14:textId="136000B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84" w:history="1">
        <w:r w:rsidRPr="00D77CA1">
          <w:rPr>
            <w:rStyle w:val="Collegamentoipertestuale"/>
            <w:noProof/>
          </w:rPr>
          <w:t>SED ACCESSISTIS AD SION MONTEM</w:t>
        </w:r>
        <w:r>
          <w:rPr>
            <w:noProof/>
            <w:webHidden/>
          </w:rPr>
          <w:tab/>
        </w:r>
        <w:r>
          <w:rPr>
            <w:noProof/>
            <w:webHidden/>
          </w:rPr>
          <w:fldChar w:fldCharType="begin"/>
        </w:r>
        <w:r>
          <w:rPr>
            <w:noProof/>
            <w:webHidden/>
          </w:rPr>
          <w:instrText xml:space="preserve"> PAGEREF _Toc183872484 \h </w:instrText>
        </w:r>
        <w:r>
          <w:rPr>
            <w:noProof/>
            <w:webHidden/>
          </w:rPr>
        </w:r>
        <w:r>
          <w:rPr>
            <w:noProof/>
            <w:webHidden/>
          </w:rPr>
          <w:fldChar w:fldCharType="separate"/>
        </w:r>
        <w:r>
          <w:rPr>
            <w:noProof/>
            <w:webHidden/>
          </w:rPr>
          <w:t>212</w:t>
        </w:r>
        <w:r>
          <w:rPr>
            <w:noProof/>
            <w:webHidden/>
          </w:rPr>
          <w:fldChar w:fldCharType="end"/>
        </w:r>
      </w:hyperlink>
    </w:p>
    <w:p w14:paraId="34FD427E" w14:textId="400035A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85" w:history="1">
        <w:r w:rsidRPr="00D77CA1">
          <w:rPr>
            <w:rStyle w:val="Collegamentoipertestuale"/>
            <w:noProof/>
          </w:rPr>
          <w:t>ET ECCLESIAM PRIMITIVORUM</w:t>
        </w:r>
        <w:r>
          <w:rPr>
            <w:noProof/>
            <w:webHidden/>
          </w:rPr>
          <w:tab/>
        </w:r>
        <w:r>
          <w:rPr>
            <w:noProof/>
            <w:webHidden/>
          </w:rPr>
          <w:fldChar w:fldCharType="begin"/>
        </w:r>
        <w:r>
          <w:rPr>
            <w:noProof/>
            <w:webHidden/>
          </w:rPr>
          <w:instrText xml:space="preserve"> PAGEREF _Toc183872485 \h </w:instrText>
        </w:r>
        <w:r>
          <w:rPr>
            <w:noProof/>
            <w:webHidden/>
          </w:rPr>
        </w:r>
        <w:r>
          <w:rPr>
            <w:noProof/>
            <w:webHidden/>
          </w:rPr>
          <w:fldChar w:fldCharType="separate"/>
        </w:r>
        <w:r>
          <w:rPr>
            <w:noProof/>
            <w:webHidden/>
          </w:rPr>
          <w:t>213</w:t>
        </w:r>
        <w:r>
          <w:rPr>
            <w:noProof/>
            <w:webHidden/>
          </w:rPr>
          <w:fldChar w:fldCharType="end"/>
        </w:r>
      </w:hyperlink>
    </w:p>
    <w:p w14:paraId="72EC9C95" w14:textId="7E9ADA5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86" w:history="1">
        <w:r w:rsidRPr="00D77CA1">
          <w:rPr>
            <w:rStyle w:val="Collegamentoipertestuale"/>
            <w:noProof/>
          </w:rPr>
          <w:t>ET SANGUINIS SPARSIONEM</w:t>
        </w:r>
        <w:r>
          <w:rPr>
            <w:noProof/>
            <w:webHidden/>
          </w:rPr>
          <w:tab/>
        </w:r>
        <w:r>
          <w:rPr>
            <w:noProof/>
            <w:webHidden/>
          </w:rPr>
          <w:fldChar w:fldCharType="begin"/>
        </w:r>
        <w:r>
          <w:rPr>
            <w:noProof/>
            <w:webHidden/>
          </w:rPr>
          <w:instrText xml:space="preserve"> PAGEREF _Toc183872486 \h </w:instrText>
        </w:r>
        <w:r>
          <w:rPr>
            <w:noProof/>
            <w:webHidden/>
          </w:rPr>
        </w:r>
        <w:r>
          <w:rPr>
            <w:noProof/>
            <w:webHidden/>
          </w:rPr>
          <w:fldChar w:fldCharType="separate"/>
        </w:r>
        <w:r>
          <w:rPr>
            <w:noProof/>
            <w:webHidden/>
          </w:rPr>
          <w:t>213</w:t>
        </w:r>
        <w:r>
          <w:rPr>
            <w:noProof/>
            <w:webHidden/>
          </w:rPr>
          <w:fldChar w:fldCharType="end"/>
        </w:r>
      </w:hyperlink>
    </w:p>
    <w:p w14:paraId="7A4004E6" w14:textId="45E79EB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87" w:history="1">
        <w:r w:rsidRPr="00D77CA1">
          <w:rPr>
            <w:rStyle w:val="Collegamentoipertestuale"/>
            <w:noProof/>
          </w:rPr>
          <w:t>VIDETE NE RECUSETIS LOQUENTEM</w:t>
        </w:r>
        <w:r w:rsidRPr="00D77CA1">
          <w:rPr>
            <w:rStyle w:val="Collegamentoipertestuale"/>
            <w:noProof/>
            <w:lang w:val="fr-FR"/>
          </w:rPr>
          <w:t xml:space="preserve"> (EB 12,25)</w:t>
        </w:r>
        <w:r>
          <w:rPr>
            <w:noProof/>
            <w:webHidden/>
          </w:rPr>
          <w:tab/>
        </w:r>
        <w:r>
          <w:rPr>
            <w:noProof/>
            <w:webHidden/>
          </w:rPr>
          <w:fldChar w:fldCharType="begin"/>
        </w:r>
        <w:r>
          <w:rPr>
            <w:noProof/>
            <w:webHidden/>
          </w:rPr>
          <w:instrText xml:space="preserve"> PAGEREF _Toc183872487 \h </w:instrText>
        </w:r>
        <w:r>
          <w:rPr>
            <w:noProof/>
            <w:webHidden/>
          </w:rPr>
        </w:r>
        <w:r>
          <w:rPr>
            <w:noProof/>
            <w:webHidden/>
          </w:rPr>
          <w:fldChar w:fldCharType="separate"/>
        </w:r>
        <w:r>
          <w:rPr>
            <w:noProof/>
            <w:webHidden/>
          </w:rPr>
          <w:t>214</w:t>
        </w:r>
        <w:r>
          <w:rPr>
            <w:noProof/>
            <w:webHidden/>
          </w:rPr>
          <w:fldChar w:fldCharType="end"/>
        </w:r>
      </w:hyperlink>
    </w:p>
    <w:p w14:paraId="0508E6AA" w14:textId="69C58DC8"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488" w:history="1">
        <w:r w:rsidRPr="00D77CA1">
          <w:rPr>
            <w:rStyle w:val="Collegamentoipertestuale"/>
            <w:rFonts w:ascii="Arial" w:hAnsi="Arial" w:cs="Arial"/>
            <w:noProof/>
          </w:rPr>
          <w:t>IL PRINCIPIO FEDE</w:t>
        </w:r>
        <w:r>
          <w:rPr>
            <w:noProof/>
            <w:webHidden/>
          </w:rPr>
          <w:tab/>
        </w:r>
        <w:r>
          <w:rPr>
            <w:noProof/>
            <w:webHidden/>
          </w:rPr>
          <w:fldChar w:fldCharType="begin"/>
        </w:r>
        <w:r>
          <w:rPr>
            <w:noProof/>
            <w:webHidden/>
          </w:rPr>
          <w:instrText xml:space="preserve"> PAGEREF _Toc183872488 \h </w:instrText>
        </w:r>
        <w:r>
          <w:rPr>
            <w:noProof/>
            <w:webHidden/>
          </w:rPr>
        </w:r>
        <w:r>
          <w:rPr>
            <w:noProof/>
            <w:webHidden/>
          </w:rPr>
          <w:fldChar w:fldCharType="separate"/>
        </w:r>
        <w:r>
          <w:rPr>
            <w:noProof/>
            <w:webHidden/>
          </w:rPr>
          <w:t>215</w:t>
        </w:r>
        <w:r>
          <w:rPr>
            <w:noProof/>
            <w:webHidden/>
          </w:rPr>
          <w:fldChar w:fldCharType="end"/>
        </w:r>
      </w:hyperlink>
    </w:p>
    <w:p w14:paraId="4185CC05" w14:textId="04D05EA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89" w:history="1">
        <w:r w:rsidRPr="00D77CA1">
          <w:rPr>
            <w:rStyle w:val="Collegamentoipertestuale"/>
            <w:noProof/>
          </w:rPr>
          <w:t>PRINCIPIO DI ORDINE UNIVERSALE</w:t>
        </w:r>
        <w:r>
          <w:rPr>
            <w:noProof/>
            <w:webHidden/>
          </w:rPr>
          <w:tab/>
        </w:r>
        <w:r>
          <w:rPr>
            <w:noProof/>
            <w:webHidden/>
          </w:rPr>
          <w:fldChar w:fldCharType="begin"/>
        </w:r>
        <w:r>
          <w:rPr>
            <w:noProof/>
            <w:webHidden/>
          </w:rPr>
          <w:instrText xml:space="preserve"> PAGEREF _Toc183872489 \h </w:instrText>
        </w:r>
        <w:r>
          <w:rPr>
            <w:noProof/>
            <w:webHidden/>
          </w:rPr>
        </w:r>
        <w:r>
          <w:rPr>
            <w:noProof/>
            <w:webHidden/>
          </w:rPr>
          <w:fldChar w:fldCharType="separate"/>
        </w:r>
        <w:r>
          <w:rPr>
            <w:noProof/>
            <w:webHidden/>
          </w:rPr>
          <w:t>215</w:t>
        </w:r>
        <w:r>
          <w:rPr>
            <w:noProof/>
            <w:webHidden/>
          </w:rPr>
          <w:fldChar w:fldCharType="end"/>
        </w:r>
      </w:hyperlink>
    </w:p>
    <w:p w14:paraId="44F0A180" w14:textId="42FBA230"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490" w:history="1">
        <w:r w:rsidRPr="00D77CA1">
          <w:rPr>
            <w:rStyle w:val="Collegamentoipertestuale"/>
            <w:noProof/>
          </w:rPr>
          <w:t>BREVI ARTICOLI SULLA FEDE</w:t>
        </w:r>
        <w:r>
          <w:rPr>
            <w:noProof/>
            <w:webHidden/>
          </w:rPr>
          <w:tab/>
        </w:r>
        <w:r>
          <w:rPr>
            <w:noProof/>
            <w:webHidden/>
          </w:rPr>
          <w:fldChar w:fldCharType="begin"/>
        </w:r>
        <w:r>
          <w:rPr>
            <w:noProof/>
            <w:webHidden/>
          </w:rPr>
          <w:instrText xml:space="preserve"> PAGEREF _Toc183872490 \h </w:instrText>
        </w:r>
        <w:r>
          <w:rPr>
            <w:noProof/>
            <w:webHidden/>
          </w:rPr>
        </w:r>
        <w:r>
          <w:rPr>
            <w:noProof/>
            <w:webHidden/>
          </w:rPr>
          <w:fldChar w:fldCharType="separate"/>
        </w:r>
        <w:r>
          <w:rPr>
            <w:noProof/>
            <w:webHidden/>
          </w:rPr>
          <w:t>217</w:t>
        </w:r>
        <w:r>
          <w:rPr>
            <w:noProof/>
            <w:webHidden/>
          </w:rPr>
          <w:fldChar w:fldCharType="end"/>
        </w:r>
      </w:hyperlink>
    </w:p>
    <w:p w14:paraId="5E70827D" w14:textId="01FCD51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91" w:history="1">
        <w:r w:rsidRPr="00D77CA1">
          <w:rPr>
            <w:rStyle w:val="Collegamentoipertestuale"/>
            <w:noProof/>
          </w:rPr>
          <w:t>FEDE VERA. FEDI INCOMPLETE. FEDI ERRATE</w:t>
        </w:r>
        <w:r>
          <w:rPr>
            <w:noProof/>
            <w:webHidden/>
          </w:rPr>
          <w:tab/>
        </w:r>
        <w:r>
          <w:rPr>
            <w:noProof/>
            <w:webHidden/>
          </w:rPr>
          <w:fldChar w:fldCharType="begin"/>
        </w:r>
        <w:r>
          <w:rPr>
            <w:noProof/>
            <w:webHidden/>
          </w:rPr>
          <w:instrText xml:space="preserve"> PAGEREF _Toc183872491 \h </w:instrText>
        </w:r>
        <w:r>
          <w:rPr>
            <w:noProof/>
            <w:webHidden/>
          </w:rPr>
        </w:r>
        <w:r>
          <w:rPr>
            <w:noProof/>
            <w:webHidden/>
          </w:rPr>
          <w:fldChar w:fldCharType="separate"/>
        </w:r>
        <w:r>
          <w:rPr>
            <w:noProof/>
            <w:webHidden/>
          </w:rPr>
          <w:t>217</w:t>
        </w:r>
        <w:r>
          <w:rPr>
            <w:noProof/>
            <w:webHidden/>
          </w:rPr>
          <w:fldChar w:fldCharType="end"/>
        </w:r>
      </w:hyperlink>
    </w:p>
    <w:p w14:paraId="1D4AF132" w14:textId="431DA76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92" w:history="1">
        <w:r w:rsidRPr="00D77CA1">
          <w:rPr>
            <w:rStyle w:val="Collegamentoipertestuale"/>
            <w:noProof/>
          </w:rPr>
          <w:t>LA FEDE SULLA CROCE</w:t>
        </w:r>
        <w:r>
          <w:rPr>
            <w:noProof/>
            <w:webHidden/>
          </w:rPr>
          <w:tab/>
        </w:r>
        <w:r>
          <w:rPr>
            <w:noProof/>
            <w:webHidden/>
          </w:rPr>
          <w:fldChar w:fldCharType="begin"/>
        </w:r>
        <w:r>
          <w:rPr>
            <w:noProof/>
            <w:webHidden/>
          </w:rPr>
          <w:instrText xml:space="preserve"> PAGEREF _Toc183872492 \h </w:instrText>
        </w:r>
        <w:r>
          <w:rPr>
            <w:noProof/>
            <w:webHidden/>
          </w:rPr>
        </w:r>
        <w:r>
          <w:rPr>
            <w:noProof/>
            <w:webHidden/>
          </w:rPr>
          <w:fldChar w:fldCharType="separate"/>
        </w:r>
        <w:r>
          <w:rPr>
            <w:noProof/>
            <w:webHidden/>
          </w:rPr>
          <w:t>220</w:t>
        </w:r>
        <w:r>
          <w:rPr>
            <w:noProof/>
            <w:webHidden/>
          </w:rPr>
          <w:fldChar w:fldCharType="end"/>
        </w:r>
      </w:hyperlink>
    </w:p>
    <w:p w14:paraId="5F13C156" w14:textId="0053214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93" w:history="1">
        <w:r w:rsidRPr="00D77CA1">
          <w:rPr>
            <w:rStyle w:val="Collegamentoipertestuale"/>
            <w:noProof/>
          </w:rPr>
          <w:t>SECONDO LA TUA FEDE</w:t>
        </w:r>
        <w:r>
          <w:rPr>
            <w:noProof/>
            <w:webHidden/>
          </w:rPr>
          <w:tab/>
        </w:r>
        <w:r>
          <w:rPr>
            <w:noProof/>
            <w:webHidden/>
          </w:rPr>
          <w:fldChar w:fldCharType="begin"/>
        </w:r>
        <w:r>
          <w:rPr>
            <w:noProof/>
            <w:webHidden/>
          </w:rPr>
          <w:instrText xml:space="preserve"> PAGEREF _Toc183872493 \h </w:instrText>
        </w:r>
        <w:r>
          <w:rPr>
            <w:noProof/>
            <w:webHidden/>
          </w:rPr>
        </w:r>
        <w:r>
          <w:rPr>
            <w:noProof/>
            <w:webHidden/>
          </w:rPr>
          <w:fldChar w:fldCharType="separate"/>
        </w:r>
        <w:r>
          <w:rPr>
            <w:noProof/>
            <w:webHidden/>
          </w:rPr>
          <w:t>222</w:t>
        </w:r>
        <w:r>
          <w:rPr>
            <w:noProof/>
            <w:webHidden/>
          </w:rPr>
          <w:fldChar w:fldCharType="end"/>
        </w:r>
      </w:hyperlink>
    </w:p>
    <w:p w14:paraId="13ECE699" w14:textId="2014D62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94" w:history="1">
        <w:r w:rsidRPr="00D77CA1">
          <w:rPr>
            <w:rStyle w:val="Collegamentoipertestuale"/>
            <w:noProof/>
          </w:rPr>
          <w:t>DONNA, DAVVERO GRANDE È LA TUA FEDE!</w:t>
        </w:r>
        <w:r>
          <w:rPr>
            <w:noProof/>
            <w:webHidden/>
          </w:rPr>
          <w:tab/>
        </w:r>
        <w:r>
          <w:rPr>
            <w:noProof/>
            <w:webHidden/>
          </w:rPr>
          <w:fldChar w:fldCharType="begin"/>
        </w:r>
        <w:r>
          <w:rPr>
            <w:noProof/>
            <w:webHidden/>
          </w:rPr>
          <w:instrText xml:space="preserve"> PAGEREF _Toc183872494 \h </w:instrText>
        </w:r>
        <w:r>
          <w:rPr>
            <w:noProof/>
            <w:webHidden/>
          </w:rPr>
        </w:r>
        <w:r>
          <w:rPr>
            <w:noProof/>
            <w:webHidden/>
          </w:rPr>
          <w:fldChar w:fldCharType="separate"/>
        </w:r>
        <w:r>
          <w:rPr>
            <w:noProof/>
            <w:webHidden/>
          </w:rPr>
          <w:t>228</w:t>
        </w:r>
        <w:r>
          <w:rPr>
            <w:noProof/>
            <w:webHidden/>
          </w:rPr>
          <w:fldChar w:fldCharType="end"/>
        </w:r>
      </w:hyperlink>
    </w:p>
    <w:p w14:paraId="025733B5" w14:textId="3753AFA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95" w:history="1">
        <w:r w:rsidRPr="00D77CA1">
          <w:rPr>
            <w:rStyle w:val="Collegamentoipertestuale"/>
            <w:noProof/>
          </w:rPr>
          <w:t>CONTINUA SOLO AD AVER FEDE!</w:t>
        </w:r>
        <w:r>
          <w:rPr>
            <w:noProof/>
            <w:webHidden/>
          </w:rPr>
          <w:tab/>
        </w:r>
        <w:r>
          <w:rPr>
            <w:noProof/>
            <w:webHidden/>
          </w:rPr>
          <w:fldChar w:fldCharType="begin"/>
        </w:r>
        <w:r>
          <w:rPr>
            <w:noProof/>
            <w:webHidden/>
          </w:rPr>
          <w:instrText xml:space="preserve"> PAGEREF _Toc183872495 \h </w:instrText>
        </w:r>
        <w:r>
          <w:rPr>
            <w:noProof/>
            <w:webHidden/>
          </w:rPr>
        </w:r>
        <w:r>
          <w:rPr>
            <w:noProof/>
            <w:webHidden/>
          </w:rPr>
          <w:fldChar w:fldCharType="separate"/>
        </w:r>
        <w:r>
          <w:rPr>
            <w:noProof/>
            <w:webHidden/>
          </w:rPr>
          <w:t>230</w:t>
        </w:r>
        <w:r>
          <w:rPr>
            <w:noProof/>
            <w:webHidden/>
          </w:rPr>
          <w:fldChar w:fldCharType="end"/>
        </w:r>
      </w:hyperlink>
    </w:p>
    <w:p w14:paraId="66675C1A" w14:textId="299DA76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96" w:history="1">
        <w:r w:rsidRPr="00D77CA1">
          <w:rPr>
            <w:rStyle w:val="Collegamentoipertestuale"/>
            <w:noProof/>
          </w:rPr>
          <w:t>LA CADUTA DALLA FEDE</w:t>
        </w:r>
        <w:r>
          <w:rPr>
            <w:noProof/>
            <w:webHidden/>
          </w:rPr>
          <w:tab/>
        </w:r>
        <w:r>
          <w:rPr>
            <w:noProof/>
            <w:webHidden/>
          </w:rPr>
          <w:fldChar w:fldCharType="begin"/>
        </w:r>
        <w:r>
          <w:rPr>
            <w:noProof/>
            <w:webHidden/>
          </w:rPr>
          <w:instrText xml:space="preserve"> PAGEREF _Toc183872496 \h </w:instrText>
        </w:r>
        <w:r>
          <w:rPr>
            <w:noProof/>
            <w:webHidden/>
          </w:rPr>
        </w:r>
        <w:r>
          <w:rPr>
            <w:noProof/>
            <w:webHidden/>
          </w:rPr>
          <w:fldChar w:fldCharType="separate"/>
        </w:r>
        <w:r>
          <w:rPr>
            <w:noProof/>
            <w:webHidden/>
          </w:rPr>
          <w:t>231</w:t>
        </w:r>
        <w:r>
          <w:rPr>
            <w:noProof/>
            <w:webHidden/>
          </w:rPr>
          <w:fldChar w:fldCharType="end"/>
        </w:r>
      </w:hyperlink>
    </w:p>
    <w:p w14:paraId="264537E0" w14:textId="072CA0C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97" w:history="1">
        <w:r w:rsidRPr="00D77CA1">
          <w:rPr>
            <w:rStyle w:val="Collegamentoipertestuale"/>
            <w:noProof/>
          </w:rPr>
          <w:t>IL CAMMINO NELLA FEDE</w:t>
        </w:r>
        <w:r>
          <w:rPr>
            <w:noProof/>
            <w:webHidden/>
          </w:rPr>
          <w:tab/>
        </w:r>
        <w:r>
          <w:rPr>
            <w:noProof/>
            <w:webHidden/>
          </w:rPr>
          <w:fldChar w:fldCharType="begin"/>
        </w:r>
        <w:r>
          <w:rPr>
            <w:noProof/>
            <w:webHidden/>
          </w:rPr>
          <w:instrText xml:space="preserve"> PAGEREF _Toc183872497 \h </w:instrText>
        </w:r>
        <w:r>
          <w:rPr>
            <w:noProof/>
            <w:webHidden/>
          </w:rPr>
        </w:r>
        <w:r>
          <w:rPr>
            <w:noProof/>
            <w:webHidden/>
          </w:rPr>
          <w:fldChar w:fldCharType="separate"/>
        </w:r>
        <w:r>
          <w:rPr>
            <w:noProof/>
            <w:webHidden/>
          </w:rPr>
          <w:t>233</w:t>
        </w:r>
        <w:r>
          <w:rPr>
            <w:noProof/>
            <w:webHidden/>
          </w:rPr>
          <w:fldChar w:fldCharType="end"/>
        </w:r>
      </w:hyperlink>
    </w:p>
    <w:p w14:paraId="487D6278" w14:textId="7D9182C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98" w:history="1">
        <w:r w:rsidRPr="00D77CA1">
          <w:rPr>
            <w:rStyle w:val="Collegamentoipertestuale"/>
            <w:noProof/>
          </w:rPr>
          <w:t>NELLA SANTITÀ DELLA FEDE</w:t>
        </w:r>
        <w:r>
          <w:rPr>
            <w:noProof/>
            <w:webHidden/>
          </w:rPr>
          <w:tab/>
        </w:r>
        <w:r>
          <w:rPr>
            <w:noProof/>
            <w:webHidden/>
          </w:rPr>
          <w:fldChar w:fldCharType="begin"/>
        </w:r>
        <w:r>
          <w:rPr>
            <w:noProof/>
            <w:webHidden/>
          </w:rPr>
          <w:instrText xml:space="preserve"> PAGEREF _Toc183872498 \h </w:instrText>
        </w:r>
        <w:r>
          <w:rPr>
            <w:noProof/>
            <w:webHidden/>
          </w:rPr>
        </w:r>
        <w:r>
          <w:rPr>
            <w:noProof/>
            <w:webHidden/>
          </w:rPr>
          <w:fldChar w:fldCharType="separate"/>
        </w:r>
        <w:r>
          <w:rPr>
            <w:noProof/>
            <w:webHidden/>
          </w:rPr>
          <w:t>235</w:t>
        </w:r>
        <w:r>
          <w:rPr>
            <w:noProof/>
            <w:webHidden/>
          </w:rPr>
          <w:fldChar w:fldCharType="end"/>
        </w:r>
      </w:hyperlink>
    </w:p>
    <w:p w14:paraId="0D37641F" w14:textId="46727C1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499" w:history="1">
        <w:r w:rsidRPr="00D77CA1">
          <w:rPr>
            <w:rStyle w:val="Collegamentoipertestuale"/>
            <w:noProof/>
          </w:rPr>
          <w:t>VERITÀ E FEDE</w:t>
        </w:r>
        <w:r>
          <w:rPr>
            <w:noProof/>
            <w:webHidden/>
          </w:rPr>
          <w:tab/>
        </w:r>
        <w:r>
          <w:rPr>
            <w:noProof/>
            <w:webHidden/>
          </w:rPr>
          <w:fldChar w:fldCharType="begin"/>
        </w:r>
        <w:r>
          <w:rPr>
            <w:noProof/>
            <w:webHidden/>
          </w:rPr>
          <w:instrText xml:space="preserve"> PAGEREF _Toc183872499 \h </w:instrText>
        </w:r>
        <w:r>
          <w:rPr>
            <w:noProof/>
            <w:webHidden/>
          </w:rPr>
        </w:r>
        <w:r>
          <w:rPr>
            <w:noProof/>
            <w:webHidden/>
          </w:rPr>
          <w:fldChar w:fldCharType="separate"/>
        </w:r>
        <w:r>
          <w:rPr>
            <w:noProof/>
            <w:webHidden/>
          </w:rPr>
          <w:t>237</w:t>
        </w:r>
        <w:r>
          <w:rPr>
            <w:noProof/>
            <w:webHidden/>
          </w:rPr>
          <w:fldChar w:fldCharType="end"/>
        </w:r>
      </w:hyperlink>
    </w:p>
    <w:p w14:paraId="2108BA87" w14:textId="46557FB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00" w:history="1">
        <w:r w:rsidRPr="00D77CA1">
          <w:rPr>
            <w:rStyle w:val="Collegamentoipertestuale"/>
            <w:noProof/>
          </w:rPr>
          <w:t>FEDE VIZIATA</w:t>
        </w:r>
        <w:r>
          <w:rPr>
            <w:noProof/>
            <w:webHidden/>
          </w:rPr>
          <w:tab/>
        </w:r>
        <w:r>
          <w:rPr>
            <w:noProof/>
            <w:webHidden/>
          </w:rPr>
          <w:fldChar w:fldCharType="begin"/>
        </w:r>
        <w:r>
          <w:rPr>
            <w:noProof/>
            <w:webHidden/>
          </w:rPr>
          <w:instrText xml:space="preserve"> PAGEREF _Toc183872500 \h </w:instrText>
        </w:r>
        <w:r>
          <w:rPr>
            <w:noProof/>
            <w:webHidden/>
          </w:rPr>
        </w:r>
        <w:r>
          <w:rPr>
            <w:noProof/>
            <w:webHidden/>
          </w:rPr>
          <w:fldChar w:fldCharType="separate"/>
        </w:r>
        <w:r>
          <w:rPr>
            <w:noProof/>
            <w:webHidden/>
          </w:rPr>
          <w:t>238</w:t>
        </w:r>
        <w:r>
          <w:rPr>
            <w:noProof/>
            <w:webHidden/>
          </w:rPr>
          <w:fldChar w:fldCharType="end"/>
        </w:r>
      </w:hyperlink>
    </w:p>
    <w:p w14:paraId="66E88889" w14:textId="2500F2A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01" w:history="1">
        <w:r w:rsidRPr="00D77CA1">
          <w:rPr>
            <w:rStyle w:val="Collegamentoipertestuale"/>
            <w:noProof/>
          </w:rPr>
          <w:t>FEDE GLOBALE</w:t>
        </w:r>
        <w:r>
          <w:rPr>
            <w:noProof/>
            <w:webHidden/>
          </w:rPr>
          <w:tab/>
        </w:r>
        <w:r>
          <w:rPr>
            <w:noProof/>
            <w:webHidden/>
          </w:rPr>
          <w:fldChar w:fldCharType="begin"/>
        </w:r>
        <w:r>
          <w:rPr>
            <w:noProof/>
            <w:webHidden/>
          </w:rPr>
          <w:instrText xml:space="preserve"> PAGEREF _Toc183872501 \h </w:instrText>
        </w:r>
        <w:r>
          <w:rPr>
            <w:noProof/>
            <w:webHidden/>
          </w:rPr>
        </w:r>
        <w:r>
          <w:rPr>
            <w:noProof/>
            <w:webHidden/>
          </w:rPr>
          <w:fldChar w:fldCharType="separate"/>
        </w:r>
        <w:r>
          <w:rPr>
            <w:noProof/>
            <w:webHidden/>
          </w:rPr>
          <w:t>240</w:t>
        </w:r>
        <w:r>
          <w:rPr>
            <w:noProof/>
            <w:webHidden/>
          </w:rPr>
          <w:fldChar w:fldCharType="end"/>
        </w:r>
      </w:hyperlink>
    </w:p>
    <w:p w14:paraId="01CAD228" w14:textId="44E9B56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02" w:history="1">
        <w:r w:rsidRPr="00D77CA1">
          <w:rPr>
            <w:rStyle w:val="Collegamentoipertestuale"/>
            <w:noProof/>
          </w:rPr>
          <w:t>LA VIA DELLA FEDE</w:t>
        </w:r>
        <w:r>
          <w:rPr>
            <w:noProof/>
            <w:webHidden/>
          </w:rPr>
          <w:tab/>
        </w:r>
        <w:r>
          <w:rPr>
            <w:noProof/>
            <w:webHidden/>
          </w:rPr>
          <w:fldChar w:fldCharType="begin"/>
        </w:r>
        <w:r>
          <w:rPr>
            <w:noProof/>
            <w:webHidden/>
          </w:rPr>
          <w:instrText xml:space="preserve"> PAGEREF _Toc183872502 \h </w:instrText>
        </w:r>
        <w:r>
          <w:rPr>
            <w:noProof/>
            <w:webHidden/>
          </w:rPr>
        </w:r>
        <w:r>
          <w:rPr>
            <w:noProof/>
            <w:webHidden/>
          </w:rPr>
          <w:fldChar w:fldCharType="separate"/>
        </w:r>
        <w:r>
          <w:rPr>
            <w:noProof/>
            <w:webHidden/>
          </w:rPr>
          <w:t>242</w:t>
        </w:r>
        <w:r>
          <w:rPr>
            <w:noProof/>
            <w:webHidden/>
          </w:rPr>
          <w:fldChar w:fldCharType="end"/>
        </w:r>
      </w:hyperlink>
    </w:p>
    <w:p w14:paraId="5CECE899" w14:textId="7E2B37C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03" w:history="1">
        <w:r w:rsidRPr="00D77CA1">
          <w:rPr>
            <w:rStyle w:val="Collegamentoipertestuale"/>
            <w:noProof/>
          </w:rPr>
          <w:t>FEDE INSIPIENTE</w:t>
        </w:r>
        <w:r>
          <w:rPr>
            <w:noProof/>
            <w:webHidden/>
          </w:rPr>
          <w:tab/>
        </w:r>
        <w:r>
          <w:rPr>
            <w:noProof/>
            <w:webHidden/>
          </w:rPr>
          <w:fldChar w:fldCharType="begin"/>
        </w:r>
        <w:r>
          <w:rPr>
            <w:noProof/>
            <w:webHidden/>
          </w:rPr>
          <w:instrText xml:space="preserve"> PAGEREF _Toc183872503 \h </w:instrText>
        </w:r>
        <w:r>
          <w:rPr>
            <w:noProof/>
            <w:webHidden/>
          </w:rPr>
        </w:r>
        <w:r>
          <w:rPr>
            <w:noProof/>
            <w:webHidden/>
          </w:rPr>
          <w:fldChar w:fldCharType="separate"/>
        </w:r>
        <w:r>
          <w:rPr>
            <w:noProof/>
            <w:webHidden/>
          </w:rPr>
          <w:t>244</w:t>
        </w:r>
        <w:r>
          <w:rPr>
            <w:noProof/>
            <w:webHidden/>
          </w:rPr>
          <w:fldChar w:fldCharType="end"/>
        </w:r>
      </w:hyperlink>
    </w:p>
    <w:p w14:paraId="07A42BE6" w14:textId="728ACB3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04" w:history="1">
        <w:r w:rsidRPr="00D77CA1">
          <w:rPr>
            <w:rStyle w:val="Collegamentoipertestuale"/>
            <w:noProof/>
          </w:rPr>
          <w:t>LE RAGIONI DELLA FEDE</w:t>
        </w:r>
        <w:r>
          <w:rPr>
            <w:noProof/>
            <w:webHidden/>
          </w:rPr>
          <w:tab/>
        </w:r>
        <w:r>
          <w:rPr>
            <w:noProof/>
            <w:webHidden/>
          </w:rPr>
          <w:fldChar w:fldCharType="begin"/>
        </w:r>
        <w:r>
          <w:rPr>
            <w:noProof/>
            <w:webHidden/>
          </w:rPr>
          <w:instrText xml:space="preserve"> PAGEREF _Toc183872504 \h </w:instrText>
        </w:r>
        <w:r>
          <w:rPr>
            <w:noProof/>
            <w:webHidden/>
          </w:rPr>
        </w:r>
        <w:r>
          <w:rPr>
            <w:noProof/>
            <w:webHidden/>
          </w:rPr>
          <w:fldChar w:fldCharType="separate"/>
        </w:r>
        <w:r>
          <w:rPr>
            <w:noProof/>
            <w:webHidden/>
          </w:rPr>
          <w:t>245</w:t>
        </w:r>
        <w:r>
          <w:rPr>
            <w:noProof/>
            <w:webHidden/>
          </w:rPr>
          <w:fldChar w:fldCharType="end"/>
        </w:r>
      </w:hyperlink>
    </w:p>
    <w:p w14:paraId="4034D9C4" w14:textId="361009F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05" w:history="1">
        <w:r w:rsidRPr="00D77CA1">
          <w:rPr>
            <w:rStyle w:val="Collegamentoipertestuale"/>
            <w:noProof/>
          </w:rPr>
          <w:t>FUOCO DI FEDE</w:t>
        </w:r>
        <w:r>
          <w:rPr>
            <w:noProof/>
            <w:webHidden/>
          </w:rPr>
          <w:tab/>
        </w:r>
        <w:r>
          <w:rPr>
            <w:noProof/>
            <w:webHidden/>
          </w:rPr>
          <w:fldChar w:fldCharType="begin"/>
        </w:r>
        <w:r>
          <w:rPr>
            <w:noProof/>
            <w:webHidden/>
          </w:rPr>
          <w:instrText xml:space="preserve"> PAGEREF _Toc183872505 \h </w:instrText>
        </w:r>
        <w:r>
          <w:rPr>
            <w:noProof/>
            <w:webHidden/>
          </w:rPr>
        </w:r>
        <w:r>
          <w:rPr>
            <w:noProof/>
            <w:webHidden/>
          </w:rPr>
          <w:fldChar w:fldCharType="separate"/>
        </w:r>
        <w:r>
          <w:rPr>
            <w:noProof/>
            <w:webHidden/>
          </w:rPr>
          <w:t>247</w:t>
        </w:r>
        <w:r>
          <w:rPr>
            <w:noProof/>
            <w:webHidden/>
          </w:rPr>
          <w:fldChar w:fldCharType="end"/>
        </w:r>
      </w:hyperlink>
    </w:p>
    <w:p w14:paraId="46930B6B" w14:textId="04C56FE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06" w:history="1">
        <w:r w:rsidRPr="00D77CA1">
          <w:rPr>
            <w:rStyle w:val="Collegamentoipertestuale"/>
            <w:noProof/>
          </w:rPr>
          <w:t>IL MISTERO DELLA FEDE</w:t>
        </w:r>
        <w:r>
          <w:rPr>
            <w:noProof/>
            <w:webHidden/>
          </w:rPr>
          <w:tab/>
        </w:r>
        <w:r>
          <w:rPr>
            <w:noProof/>
            <w:webHidden/>
          </w:rPr>
          <w:fldChar w:fldCharType="begin"/>
        </w:r>
        <w:r>
          <w:rPr>
            <w:noProof/>
            <w:webHidden/>
          </w:rPr>
          <w:instrText xml:space="preserve"> PAGEREF _Toc183872506 \h </w:instrText>
        </w:r>
        <w:r>
          <w:rPr>
            <w:noProof/>
            <w:webHidden/>
          </w:rPr>
        </w:r>
        <w:r>
          <w:rPr>
            <w:noProof/>
            <w:webHidden/>
          </w:rPr>
          <w:fldChar w:fldCharType="separate"/>
        </w:r>
        <w:r>
          <w:rPr>
            <w:noProof/>
            <w:webHidden/>
          </w:rPr>
          <w:t>249</w:t>
        </w:r>
        <w:r>
          <w:rPr>
            <w:noProof/>
            <w:webHidden/>
          </w:rPr>
          <w:fldChar w:fldCharType="end"/>
        </w:r>
      </w:hyperlink>
    </w:p>
    <w:p w14:paraId="1229F233" w14:textId="674D0E0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07" w:history="1">
        <w:r w:rsidRPr="00D77CA1">
          <w:rPr>
            <w:rStyle w:val="Collegamentoipertestuale"/>
            <w:noProof/>
          </w:rPr>
          <w:t>MISTERO DELLA FEDE</w:t>
        </w:r>
        <w:r>
          <w:rPr>
            <w:noProof/>
            <w:webHidden/>
          </w:rPr>
          <w:tab/>
        </w:r>
        <w:r>
          <w:rPr>
            <w:noProof/>
            <w:webHidden/>
          </w:rPr>
          <w:fldChar w:fldCharType="begin"/>
        </w:r>
        <w:r>
          <w:rPr>
            <w:noProof/>
            <w:webHidden/>
          </w:rPr>
          <w:instrText xml:space="preserve"> PAGEREF _Toc183872507 \h </w:instrText>
        </w:r>
        <w:r>
          <w:rPr>
            <w:noProof/>
            <w:webHidden/>
          </w:rPr>
        </w:r>
        <w:r>
          <w:rPr>
            <w:noProof/>
            <w:webHidden/>
          </w:rPr>
          <w:fldChar w:fldCharType="separate"/>
        </w:r>
        <w:r>
          <w:rPr>
            <w:noProof/>
            <w:webHidden/>
          </w:rPr>
          <w:t>250</w:t>
        </w:r>
        <w:r>
          <w:rPr>
            <w:noProof/>
            <w:webHidden/>
          </w:rPr>
          <w:fldChar w:fldCharType="end"/>
        </w:r>
      </w:hyperlink>
    </w:p>
    <w:p w14:paraId="6E3D3856" w14:textId="5795B31C"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508" w:history="1">
        <w:r w:rsidRPr="00D77CA1">
          <w:rPr>
            <w:rStyle w:val="Collegamentoipertestuale"/>
            <w:noProof/>
          </w:rPr>
          <w:t>IL PRINCIPIO CONDUTTORE</w:t>
        </w:r>
        <w:r>
          <w:rPr>
            <w:noProof/>
            <w:webHidden/>
          </w:rPr>
          <w:tab/>
        </w:r>
        <w:r>
          <w:rPr>
            <w:noProof/>
            <w:webHidden/>
          </w:rPr>
          <w:fldChar w:fldCharType="begin"/>
        </w:r>
        <w:r>
          <w:rPr>
            <w:noProof/>
            <w:webHidden/>
          </w:rPr>
          <w:instrText xml:space="preserve"> PAGEREF _Toc183872508 \h </w:instrText>
        </w:r>
        <w:r>
          <w:rPr>
            <w:noProof/>
            <w:webHidden/>
          </w:rPr>
        </w:r>
        <w:r>
          <w:rPr>
            <w:noProof/>
            <w:webHidden/>
          </w:rPr>
          <w:fldChar w:fldCharType="separate"/>
        </w:r>
        <w:r>
          <w:rPr>
            <w:noProof/>
            <w:webHidden/>
          </w:rPr>
          <w:t>252</w:t>
        </w:r>
        <w:r>
          <w:rPr>
            <w:noProof/>
            <w:webHidden/>
          </w:rPr>
          <w:fldChar w:fldCharType="end"/>
        </w:r>
      </w:hyperlink>
    </w:p>
    <w:p w14:paraId="3DA722B8" w14:textId="599B540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09" w:history="1">
        <w:r w:rsidRPr="00D77CA1">
          <w:rPr>
            <w:rStyle w:val="Collegamentoipertestuale"/>
            <w:noProof/>
            <w:lang w:eastAsia="en-US"/>
          </w:rPr>
          <w:t>FEDE SENZA AMORE</w:t>
        </w:r>
        <w:r>
          <w:rPr>
            <w:noProof/>
            <w:webHidden/>
          </w:rPr>
          <w:tab/>
        </w:r>
        <w:r>
          <w:rPr>
            <w:noProof/>
            <w:webHidden/>
          </w:rPr>
          <w:fldChar w:fldCharType="begin"/>
        </w:r>
        <w:r>
          <w:rPr>
            <w:noProof/>
            <w:webHidden/>
          </w:rPr>
          <w:instrText xml:space="preserve"> PAGEREF _Toc183872509 \h </w:instrText>
        </w:r>
        <w:r>
          <w:rPr>
            <w:noProof/>
            <w:webHidden/>
          </w:rPr>
        </w:r>
        <w:r>
          <w:rPr>
            <w:noProof/>
            <w:webHidden/>
          </w:rPr>
          <w:fldChar w:fldCharType="separate"/>
        </w:r>
        <w:r>
          <w:rPr>
            <w:noProof/>
            <w:webHidden/>
          </w:rPr>
          <w:t>253</w:t>
        </w:r>
        <w:r>
          <w:rPr>
            <w:noProof/>
            <w:webHidden/>
          </w:rPr>
          <w:fldChar w:fldCharType="end"/>
        </w:r>
      </w:hyperlink>
    </w:p>
    <w:p w14:paraId="4FEBC0D6" w14:textId="33DF9EF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0" w:history="1">
        <w:r w:rsidRPr="00D77CA1">
          <w:rPr>
            <w:rStyle w:val="Collegamentoipertestuale"/>
            <w:rFonts w:eastAsia="Calibri"/>
            <w:noProof/>
            <w:lang w:eastAsia="en-US"/>
          </w:rPr>
          <w:t>GIUDICATE CON GIUSTO GIUDIZIO</w:t>
        </w:r>
        <w:r>
          <w:rPr>
            <w:noProof/>
            <w:webHidden/>
          </w:rPr>
          <w:tab/>
        </w:r>
        <w:r>
          <w:rPr>
            <w:noProof/>
            <w:webHidden/>
          </w:rPr>
          <w:fldChar w:fldCharType="begin"/>
        </w:r>
        <w:r>
          <w:rPr>
            <w:noProof/>
            <w:webHidden/>
          </w:rPr>
          <w:instrText xml:space="preserve"> PAGEREF _Toc183872510 \h </w:instrText>
        </w:r>
        <w:r>
          <w:rPr>
            <w:noProof/>
            <w:webHidden/>
          </w:rPr>
        </w:r>
        <w:r>
          <w:rPr>
            <w:noProof/>
            <w:webHidden/>
          </w:rPr>
          <w:fldChar w:fldCharType="separate"/>
        </w:r>
        <w:r>
          <w:rPr>
            <w:noProof/>
            <w:webHidden/>
          </w:rPr>
          <w:t>256</w:t>
        </w:r>
        <w:r>
          <w:rPr>
            <w:noProof/>
            <w:webHidden/>
          </w:rPr>
          <w:fldChar w:fldCharType="end"/>
        </w:r>
      </w:hyperlink>
    </w:p>
    <w:p w14:paraId="2251C356" w14:textId="52B2749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1" w:history="1">
        <w:r w:rsidRPr="00D77CA1">
          <w:rPr>
            <w:rStyle w:val="Collegamentoipertestuale"/>
            <w:noProof/>
          </w:rPr>
          <w:t>FEDE NELLA FEDELTÀ</w:t>
        </w:r>
        <w:r>
          <w:rPr>
            <w:noProof/>
            <w:webHidden/>
          </w:rPr>
          <w:tab/>
        </w:r>
        <w:r>
          <w:rPr>
            <w:noProof/>
            <w:webHidden/>
          </w:rPr>
          <w:fldChar w:fldCharType="begin"/>
        </w:r>
        <w:r>
          <w:rPr>
            <w:noProof/>
            <w:webHidden/>
          </w:rPr>
          <w:instrText xml:space="preserve"> PAGEREF _Toc183872511 \h </w:instrText>
        </w:r>
        <w:r>
          <w:rPr>
            <w:noProof/>
            <w:webHidden/>
          </w:rPr>
        </w:r>
        <w:r>
          <w:rPr>
            <w:noProof/>
            <w:webHidden/>
          </w:rPr>
          <w:fldChar w:fldCharType="separate"/>
        </w:r>
        <w:r>
          <w:rPr>
            <w:noProof/>
            <w:webHidden/>
          </w:rPr>
          <w:t>263</w:t>
        </w:r>
        <w:r>
          <w:rPr>
            <w:noProof/>
            <w:webHidden/>
          </w:rPr>
          <w:fldChar w:fldCharType="end"/>
        </w:r>
      </w:hyperlink>
    </w:p>
    <w:p w14:paraId="35BF7BCE" w14:textId="28CA9BA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2" w:history="1">
        <w:r w:rsidRPr="00D77CA1">
          <w:rPr>
            <w:rStyle w:val="Collegamentoipertestuale"/>
            <w:noProof/>
          </w:rPr>
          <w:t>FEDE NEL RETTO DISCERNIMENTO</w:t>
        </w:r>
        <w:r>
          <w:rPr>
            <w:noProof/>
            <w:webHidden/>
          </w:rPr>
          <w:tab/>
        </w:r>
        <w:r>
          <w:rPr>
            <w:noProof/>
            <w:webHidden/>
          </w:rPr>
          <w:fldChar w:fldCharType="begin"/>
        </w:r>
        <w:r>
          <w:rPr>
            <w:noProof/>
            <w:webHidden/>
          </w:rPr>
          <w:instrText xml:space="preserve"> PAGEREF _Toc183872512 \h </w:instrText>
        </w:r>
        <w:r>
          <w:rPr>
            <w:noProof/>
            <w:webHidden/>
          </w:rPr>
        </w:r>
        <w:r>
          <w:rPr>
            <w:noProof/>
            <w:webHidden/>
          </w:rPr>
          <w:fldChar w:fldCharType="separate"/>
        </w:r>
        <w:r>
          <w:rPr>
            <w:noProof/>
            <w:webHidden/>
          </w:rPr>
          <w:t>266</w:t>
        </w:r>
        <w:r>
          <w:rPr>
            <w:noProof/>
            <w:webHidden/>
          </w:rPr>
          <w:fldChar w:fldCharType="end"/>
        </w:r>
      </w:hyperlink>
    </w:p>
    <w:p w14:paraId="0DFD6535" w14:textId="30C8E69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3" w:history="1">
        <w:r w:rsidRPr="00D77CA1">
          <w:rPr>
            <w:rStyle w:val="Collegamentoipertestuale"/>
            <w:noProof/>
          </w:rPr>
          <w:t>FEDE E IDOLATRIA</w:t>
        </w:r>
        <w:r>
          <w:rPr>
            <w:noProof/>
            <w:webHidden/>
          </w:rPr>
          <w:tab/>
        </w:r>
        <w:r>
          <w:rPr>
            <w:noProof/>
            <w:webHidden/>
          </w:rPr>
          <w:fldChar w:fldCharType="begin"/>
        </w:r>
        <w:r>
          <w:rPr>
            <w:noProof/>
            <w:webHidden/>
          </w:rPr>
          <w:instrText xml:space="preserve"> PAGEREF _Toc183872513 \h </w:instrText>
        </w:r>
        <w:r>
          <w:rPr>
            <w:noProof/>
            <w:webHidden/>
          </w:rPr>
        </w:r>
        <w:r>
          <w:rPr>
            <w:noProof/>
            <w:webHidden/>
          </w:rPr>
          <w:fldChar w:fldCharType="separate"/>
        </w:r>
        <w:r>
          <w:rPr>
            <w:noProof/>
            <w:webHidden/>
          </w:rPr>
          <w:t>271</w:t>
        </w:r>
        <w:r>
          <w:rPr>
            <w:noProof/>
            <w:webHidden/>
          </w:rPr>
          <w:fldChar w:fldCharType="end"/>
        </w:r>
      </w:hyperlink>
    </w:p>
    <w:p w14:paraId="4D204DC9" w14:textId="3826C1D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4" w:history="1">
        <w:r w:rsidRPr="00D77CA1">
          <w:rPr>
            <w:rStyle w:val="Collegamentoipertestuale"/>
            <w:noProof/>
          </w:rPr>
          <w:t>FEDE SENZA OBBEDIENZA ALLA PAROLA</w:t>
        </w:r>
        <w:r>
          <w:rPr>
            <w:noProof/>
            <w:webHidden/>
          </w:rPr>
          <w:tab/>
        </w:r>
        <w:r>
          <w:rPr>
            <w:noProof/>
            <w:webHidden/>
          </w:rPr>
          <w:fldChar w:fldCharType="begin"/>
        </w:r>
        <w:r>
          <w:rPr>
            <w:noProof/>
            <w:webHidden/>
          </w:rPr>
          <w:instrText xml:space="preserve"> PAGEREF _Toc183872514 \h </w:instrText>
        </w:r>
        <w:r>
          <w:rPr>
            <w:noProof/>
            <w:webHidden/>
          </w:rPr>
        </w:r>
        <w:r>
          <w:rPr>
            <w:noProof/>
            <w:webHidden/>
          </w:rPr>
          <w:fldChar w:fldCharType="separate"/>
        </w:r>
        <w:r>
          <w:rPr>
            <w:noProof/>
            <w:webHidden/>
          </w:rPr>
          <w:t>275</w:t>
        </w:r>
        <w:r>
          <w:rPr>
            <w:noProof/>
            <w:webHidden/>
          </w:rPr>
          <w:fldChar w:fldCharType="end"/>
        </w:r>
      </w:hyperlink>
    </w:p>
    <w:p w14:paraId="6B550650" w14:textId="6E91416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5" w:history="1">
        <w:r w:rsidRPr="00D77CA1">
          <w:rPr>
            <w:rStyle w:val="Collegamentoipertestuale"/>
            <w:noProof/>
          </w:rPr>
          <w:t>FEDE E PERSEVERANZA</w:t>
        </w:r>
        <w:r>
          <w:rPr>
            <w:noProof/>
            <w:webHidden/>
          </w:rPr>
          <w:tab/>
        </w:r>
        <w:r>
          <w:rPr>
            <w:noProof/>
            <w:webHidden/>
          </w:rPr>
          <w:fldChar w:fldCharType="begin"/>
        </w:r>
        <w:r>
          <w:rPr>
            <w:noProof/>
            <w:webHidden/>
          </w:rPr>
          <w:instrText xml:space="preserve"> PAGEREF _Toc183872515 \h </w:instrText>
        </w:r>
        <w:r>
          <w:rPr>
            <w:noProof/>
            <w:webHidden/>
          </w:rPr>
        </w:r>
        <w:r>
          <w:rPr>
            <w:noProof/>
            <w:webHidden/>
          </w:rPr>
          <w:fldChar w:fldCharType="separate"/>
        </w:r>
        <w:r>
          <w:rPr>
            <w:noProof/>
            <w:webHidden/>
          </w:rPr>
          <w:t>291</w:t>
        </w:r>
        <w:r>
          <w:rPr>
            <w:noProof/>
            <w:webHidden/>
          </w:rPr>
          <w:fldChar w:fldCharType="end"/>
        </w:r>
      </w:hyperlink>
    </w:p>
    <w:p w14:paraId="37E0134A" w14:textId="4141F41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6" w:history="1">
        <w:r w:rsidRPr="00D77CA1">
          <w:rPr>
            <w:rStyle w:val="Collegamentoipertestuale"/>
            <w:noProof/>
            <w:lang w:eastAsia="en-US"/>
          </w:rPr>
          <w:t>E IO TI DICO: TU SEI PIETRO</w:t>
        </w:r>
        <w:r>
          <w:rPr>
            <w:noProof/>
            <w:webHidden/>
          </w:rPr>
          <w:tab/>
        </w:r>
        <w:r>
          <w:rPr>
            <w:noProof/>
            <w:webHidden/>
          </w:rPr>
          <w:fldChar w:fldCharType="begin"/>
        </w:r>
        <w:r>
          <w:rPr>
            <w:noProof/>
            <w:webHidden/>
          </w:rPr>
          <w:instrText xml:space="preserve"> PAGEREF _Toc183872516 \h </w:instrText>
        </w:r>
        <w:r>
          <w:rPr>
            <w:noProof/>
            <w:webHidden/>
          </w:rPr>
        </w:r>
        <w:r>
          <w:rPr>
            <w:noProof/>
            <w:webHidden/>
          </w:rPr>
          <w:fldChar w:fldCharType="separate"/>
        </w:r>
        <w:r>
          <w:rPr>
            <w:noProof/>
            <w:webHidden/>
          </w:rPr>
          <w:t>296</w:t>
        </w:r>
        <w:r>
          <w:rPr>
            <w:noProof/>
            <w:webHidden/>
          </w:rPr>
          <w:fldChar w:fldCharType="end"/>
        </w:r>
      </w:hyperlink>
    </w:p>
    <w:p w14:paraId="2A50CAD6" w14:textId="4A3D1A4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7" w:history="1">
        <w:r w:rsidRPr="00D77CA1">
          <w:rPr>
            <w:rStyle w:val="Collegamentoipertestuale"/>
            <w:noProof/>
            <w:lang w:eastAsia="en-US"/>
          </w:rPr>
          <w:t>SU QUESTA PIETRA EDIFICHERÒ LA MIA CHIESA</w:t>
        </w:r>
        <w:r>
          <w:rPr>
            <w:noProof/>
            <w:webHidden/>
          </w:rPr>
          <w:tab/>
        </w:r>
        <w:r>
          <w:rPr>
            <w:noProof/>
            <w:webHidden/>
          </w:rPr>
          <w:fldChar w:fldCharType="begin"/>
        </w:r>
        <w:r>
          <w:rPr>
            <w:noProof/>
            <w:webHidden/>
          </w:rPr>
          <w:instrText xml:space="preserve"> PAGEREF _Toc183872517 \h </w:instrText>
        </w:r>
        <w:r>
          <w:rPr>
            <w:noProof/>
            <w:webHidden/>
          </w:rPr>
        </w:r>
        <w:r>
          <w:rPr>
            <w:noProof/>
            <w:webHidden/>
          </w:rPr>
          <w:fldChar w:fldCharType="separate"/>
        </w:r>
        <w:r>
          <w:rPr>
            <w:noProof/>
            <w:webHidden/>
          </w:rPr>
          <w:t>298</w:t>
        </w:r>
        <w:r>
          <w:rPr>
            <w:noProof/>
            <w:webHidden/>
          </w:rPr>
          <w:fldChar w:fldCharType="end"/>
        </w:r>
      </w:hyperlink>
    </w:p>
    <w:p w14:paraId="78823C1F" w14:textId="5630451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8" w:history="1">
        <w:r w:rsidRPr="00D77CA1">
          <w:rPr>
            <w:rStyle w:val="Collegamentoipertestuale"/>
            <w:noProof/>
            <w:lang w:eastAsia="en-US"/>
          </w:rPr>
          <w:t>NELLA PASTORALE DELLA CHIESA</w:t>
        </w:r>
        <w:r>
          <w:rPr>
            <w:noProof/>
            <w:webHidden/>
          </w:rPr>
          <w:tab/>
        </w:r>
        <w:r>
          <w:rPr>
            <w:noProof/>
            <w:webHidden/>
          </w:rPr>
          <w:fldChar w:fldCharType="begin"/>
        </w:r>
        <w:r>
          <w:rPr>
            <w:noProof/>
            <w:webHidden/>
          </w:rPr>
          <w:instrText xml:space="preserve"> PAGEREF _Toc183872518 \h </w:instrText>
        </w:r>
        <w:r>
          <w:rPr>
            <w:noProof/>
            <w:webHidden/>
          </w:rPr>
        </w:r>
        <w:r>
          <w:rPr>
            <w:noProof/>
            <w:webHidden/>
          </w:rPr>
          <w:fldChar w:fldCharType="separate"/>
        </w:r>
        <w:r>
          <w:rPr>
            <w:noProof/>
            <w:webHidden/>
          </w:rPr>
          <w:t>300</w:t>
        </w:r>
        <w:r>
          <w:rPr>
            <w:noProof/>
            <w:webHidden/>
          </w:rPr>
          <w:fldChar w:fldCharType="end"/>
        </w:r>
      </w:hyperlink>
    </w:p>
    <w:p w14:paraId="37495CEF" w14:textId="2922D65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19" w:history="1">
        <w:r w:rsidRPr="00D77CA1">
          <w:rPr>
            <w:rStyle w:val="Collegamentoipertestuale"/>
            <w:noProof/>
            <w:lang w:eastAsia="en-US"/>
          </w:rPr>
          <w:t>LA VIA DELLA MEDIAZIONE NELLA CHIESA</w:t>
        </w:r>
        <w:r>
          <w:rPr>
            <w:noProof/>
            <w:webHidden/>
          </w:rPr>
          <w:tab/>
        </w:r>
        <w:r>
          <w:rPr>
            <w:noProof/>
            <w:webHidden/>
          </w:rPr>
          <w:fldChar w:fldCharType="begin"/>
        </w:r>
        <w:r>
          <w:rPr>
            <w:noProof/>
            <w:webHidden/>
          </w:rPr>
          <w:instrText xml:space="preserve"> PAGEREF _Toc183872519 \h </w:instrText>
        </w:r>
        <w:r>
          <w:rPr>
            <w:noProof/>
            <w:webHidden/>
          </w:rPr>
        </w:r>
        <w:r>
          <w:rPr>
            <w:noProof/>
            <w:webHidden/>
          </w:rPr>
          <w:fldChar w:fldCharType="separate"/>
        </w:r>
        <w:r>
          <w:rPr>
            <w:noProof/>
            <w:webHidden/>
          </w:rPr>
          <w:t>301</w:t>
        </w:r>
        <w:r>
          <w:rPr>
            <w:noProof/>
            <w:webHidden/>
          </w:rPr>
          <w:fldChar w:fldCharType="end"/>
        </w:r>
      </w:hyperlink>
    </w:p>
    <w:p w14:paraId="147F176A" w14:textId="4CBD742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0" w:history="1">
        <w:r w:rsidRPr="00D77CA1">
          <w:rPr>
            <w:rStyle w:val="Collegamentoipertestuale"/>
            <w:noProof/>
            <w:lang w:eastAsia="en-US"/>
          </w:rPr>
          <w:t>NEL MONDO DI FRONTE AL MONDO</w:t>
        </w:r>
        <w:r>
          <w:rPr>
            <w:noProof/>
            <w:webHidden/>
          </w:rPr>
          <w:tab/>
        </w:r>
        <w:r>
          <w:rPr>
            <w:noProof/>
            <w:webHidden/>
          </w:rPr>
          <w:fldChar w:fldCharType="begin"/>
        </w:r>
        <w:r>
          <w:rPr>
            <w:noProof/>
            <w:webHidden/>
          </w:rPr>
          <w:instrText xml:space="preserve"> PAGEREF _Toc183872520 \h </w:instrText>
        </w:r>
        <w:r>
          <w:rPr>
            <w:noProof/>
            <w:webHidden/>
          </w:rPr>
        </w:r>
        <w:r>
          <w:rPr>
            <w:noProof/>
            <w:webHidden/>
          </w:rPr>
          <w:fldChar w:fldCharType="separate"/>
        </w:r>
        <w:r>
          <w:rPr>
            <w:noProof/>
            <w:webHidden/>
          </w:rPr>
          <w:t>303</w:t>
        </w:r>
        <w:r>
          <w:rPr>
            <w:noProof/>
            <w:webHidden/>
          </w:rPr>
          <w:fldChar w:fldCharType="end"/>
        </w:r>
      </w:hyperlink>
    </w:p>
    <w:p w14:paraId="6AB20822" w14:textId="64780FF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1" w:history="1">
        <w:r w:rsidRPr="00D77CA1">
          <w:rPr>
            <w:rStyle w:val="Collegamentoipertestuale"/>
            <w:noProof/>
            <w:lang w:eastAsia="en-US"/>
          </w:rPr>
          <w:t>NEL MISTERO DEL DONO DI DIO</w:t>
        </w:r>
        <w:r>
          <w:rPr>
            <w:noProof/>
            <w:webHidden/>
          </w:rPr>
          <w:tab/>
        </w:r>
        <w:r>
          <w:rPr>
            <w:noProof/>
            <w:webHidden/>
          </w:rPr>
          <w:fldChar w:fldCharType="begin"/>
        </w:r>
        <w:r>
          <w:rPr>
            <w:noProof/>
            <w:webHidden/>
          </w:rPr>
          <w:instrText xml:space="preserve"> PAGEREF _Toc183872521 \h </w:instrText>
        </w:r>
        <w:r>
          <w:rPr>
            <w:noProof/>
            <w:webHidden/>
          </w:rPr>
        </w:r>
        <w:r>
          <w:rPr>
            <w:noProof/>
            <w:webHidden/>
          </w:rPr>
          <w:fldChar w:fldCharType="separate"/>
        </w:r>
        <w:r>
          <w:rPr>
            <w:noProof/>
            <w:webHidden/>
          </w:rPr>
          <w:t>305</w:t>
        </w:r>
        <w:r>
          <w:rPr>
            <w:noProof/>
            <w:webHidden/>
          </w:rPr>
          <w:fldChar w:fldCharType="end"/>
        </w:r>
      </w:hyperlink>
    </w:p>
    <w:p w14:paraId="4AEEFD42" w14:textId="378BDB9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2" w:history="1">
        <w:r w:rsidRPr="00D77CA1">
          <w:rPr>
            <w:rStyle w:val="Collegamentoipertestuale"/>
            <w:noProof/>
            <w:lang w:eastAsia="en-US"/>
          </w:rPr>
          <w:t>LA VOCAZIONE ALLA CHIESA</w:t>
        </w:r>
        <w:r>
          <w:rPr>
            <w:noProof/>
            <w:webHidden/>
          </w:rPr>
          <w:tab/>
        </w:r>
        <w:r>
          <w:rPr>
            <w:noProof/>
            <w:webHidden/>
          </w:rPr>
          <w:fldChar w:fldCharType="begin"/>
        </w:r>
        <w:r>
          <w:rPr>
            <w:noProof/>
            <w:webHidden/>
          </w:rPr>
          <w:instrText xml:space="preserve"> PAGEREF _Toc183872522 \h </w:instrText>
        </w:r>
        <w:r>
          <w:rPr>
            <w:noProof/>
            <w:webHidden/>
          </w:rPr>
        </w:r>
        <w:r>
          <w:rPr>
            <w:noProof/>
            <w:webHidden/>
          </w:rPr>
          <w:fldChar w:fldCharType="separate"/>
        </w:r>
        <w:r>
          <w:rPr>
            <w:noProof/>
            <w:webHidden/>
          </w:rPr>
          <w:t>306</w:t>
        </w:r>
        <w:r>
          <w:rPr>
            <w:noProof/>
            <w:webHidden/>
          </w:rPr>
          <w:fldChar w:fldCharType="end"/>
        </w:r>
      </w:hyperlink>
    </w:p>
    <w:p w14:paraId="4D769EF3" w14:textId="58D4887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3" w:history="1">
        <w:r w:rsidRPr="00D77CA1">
          <w:rPr>
            <w:rStyle w:val="Collegamentoipertestuale"/>
            <w:noProof/>
            <w:lang w:eastAsia="en-US"/>
          </w:rPr>
          <w:t>TI PREGHIAMO UMILMENTE</w:t>
        </w:r>
        <w:r>
          <w:rPr>
            <w:noProof/>
            <w:webHidden/>
          </w:rPr>
          <w:tab/>
        </w:r>
        <w:r>
          <w:rPr>
            <w:noProof/>
            <w:webHidden/>
          </w:rPr>
          <w:fldChar w:fldCharType="begin"/>
        </w:r>
        <w:r>
          <w:rPr>
            <w:noProof/>
            <w:webHidden/>
          </w:rPr>
          <w:instrText xml:space="preserve"> PAGEREF _Toc183872523 \h </w:instrText>
        </w:r>
        <w:r>
          <w:rPr>
            <w:noProof/>
            <w:webHidden/>
          </w:rPr>
        </w:r>
        <w:r>
          <w:rPr>
            <w:noProof/>
            <w:webHidden/>
          </w:rPr>
          <w:fldChar w:fldCharType="separate"/>
        </w:r>
        <w:r>
          <w:rPr>
            <w:noProof/>
            <w:webHidden/>
          </w:rPr>
          <w:t>308</w:t>
        </w:r>
        <w:r>
          <w:rPr>
            <w:noProof/>
            <w:webHidden/>
          </w:rPr>
          <w:fldChar w:fldCharType="end"/>
        </w:r>
      </w:hyperlink>
    </w:p>
    <w:p w14:paraId="5ABC9F2D" w14:textId="66B7D66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4" w:history="1">
        <w:r w:rsidRPr="00D77CA1">
          <w:rPr>
            <w:rStyle w:val="Collegamentoipertestuale"/>
            <w:noProof/>
            <w:lang w:eastAsia="en-US"/>
          </w:rPr>
          <w:t>RICORDATI, PADRE, DELLA TUA CHIESA</w:t>
        </w:r>
        <w:r>
          <w:rPr>
            <w:noProof/>
            <w:webHidden/>
          </w:rPr>
          <w:tab/>
        </w:r>
        <w:r>
          <w:rPr>
            <w:noProof/>
            <w:webHidden/>
          </w:rPr>
          <w:fldChar w:fldCharType="begin"/>
        </w:r>
        <w:r>
          <w:rPr>
            <w:noProof/>
            <w:webHidden/>
          </w:rPr>
          <w:instrText xml:space="preserve"> PAGEREF _Toc183872524 \h </w:instrText>
        </w:r>
        <w:r>
          <w:rPr>
            <w:noProof/>
            <w:webHidden/>
          </w:rPr>
        </w:r>
        <w:r>
          <w:rPr>
            <w:noProof/>
            <w:webHidden/>
          </w:rPr>
          <w:fldChar w:fldCharType="separate"/>
        </w:r>
        <w:r>
          <w:rPr>
            <w:noProof/>
            <w:webHidden/>
          </w:rPr>
          <w:t>310</w:t>
        </w:r>
        <w:r>
          <w:rPr>
            <w:noProof/>
            <w:webHidden/>
          </w:rPr>
          <w:fldChar w:fldCharType="end"/>
        </w:r>
      </w:hyperlink>
    </w:p>
    <w:p w14:paraId="11336574" w14:textId="0BCD20E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5" w:history="1">
        <w:r w:rsidRPr="00D77CA1">
          <w:rPr>
            <w:rStyle w:val="Collegamentoipertestuale"/>
            <w:noProof/>
            <w:lang w:eastAsia="en-US"/>
          </w:rPr>
          <w:t>NEL MISTERO DELLA CHIESA</w:t>
        </w:r>
        <w:r>
          <w:rPr>
            <w:noProof/>
            <w:webHidden/>
          </w:rPr>
          <w:tab/>
        </w:r>
        <w:r>
          <w:rPr>
            <w:noProof/>
            <w:webHidden/>
          </w:rPr>
          <w:fldChar w:fldCharType="begin"/>
        </w:r>
        <w:r>
          <w:rPr>
            <w:noProof/>
            <w:webHidden/>
          </w:rPr>
          <w:instrText xml:space="preserve"> PAGEREF _Toc183872525 \h </w:instrText>
        </w:r>
        <w:r>
          <w:rPr>
            <w:noProof/>
            <w:webHidden/>
          </w:rPr>
        </w:r>
        <w:r>
          <w:rPr>
            <w:noProof/>
            <w:webHidden/>
          </w:rPr>
          <w:fldChar w:fldCharType="separate"/>
        </w:r>
        <w:r>
          <w:rPr>
            <w:noProof/>
            <w:webHidden/>
          </w:rPr>
          <w:t>311</w:t>
        </w:r>
        <w:r>
          <w:rPr>
            <w:noProof/>
            <w:webHidden/>
          </w:rPr>
          <w:fldChar w:fldCharType="end"/>
        </w:r>
      </w:hyperlink>
    </w:p>
    <w:p w14:paraId="7BC7E063" w14:textId="07F10D7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6" w:history="1">
        <w:r w:rsidRPr="00D77CA1">
          <w:rPr>
            <w:rStyle w:val="Collegamentoipertestuale"/>
            <w:noProof/>
            <w:lang w:eastAsia="en-US"/>
          </w:rPr>
          <w:t>OBBEDIENZA CROCIFISSA</w:t>
        </w:r>
        <w:r>
          <w:rPr>
            <w:noProof/>
            <w:webHidden/>
          </w:rPr>
          <w:tab/>
        </w:r>
        <w:r>
          <w:rPr>
            <w:noProof/>
            <w:webHidden/>
          </w:rPr>
          <w:fldChar w:fldCharType="begin"/>
        </w:r>
        <w:r>
          <w:rPr>
            <w:noProof/>
            <w:webHidden/>
          </w:rPr>
          <w:instrText xml:space="preserve"> PAGEREF _Toc183872526 \h </w:instrText>
        </w:r>
        <w:r>
          <w:rPr>
            <w:noProof/>
            <w:webHidden/>
          </w:rPr>
        </w:r>
        <w:r>
          <w:rPr>
            <w:noProof/>
            <w:webHidden/>
          </w:rPr>
          <w:fldChar w:fldCharType="separate"/>
        </w:r>
        <w:r>
          <w:rPr>
            <w:noProof/>
            <w:webHidden/>
          </w:rPr>
          <w:t>313</w:t>
        </w:r>
        <w:r>
          <w:rPr>
            <w:noProof/>
            <w:webHidden/>
          </w:rPr>
          <w:fldChar w:fldCharType="end"/>
        </w:r>
      </w:hyperlink>
    </w:p>
    <w:p w14:paraId="3DF84095" w14:textId="4C128F1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7" w:history="1">
        <w:r w:rsidRPr="00D77CA1">
          <w:rPr>
            <w:rStyle w:val="Collegamentoipertestuale"/>
            <w:noProof/>
            <w:lang w:eastAsia="en-US"/>
          </w:rPr>
          <w:t>NEL MISTERO DELL’OBBEDIENZA</w:t>
        </w:r>
        <w:r>
          <w:rPr>
            <w:noProof/>
            <w:webHidden/>
          </w:rPr>
          <w:tab/>
        </w:r>
        <w:r>
          <w:rPr>
            <w:noProof/>
            <w:webHidden/>
          </w:rPr>
          <w:fldChar w:fldCharType="begin"/>
        </w:r>
        <w:r>
          <w:rPr>
            <w:noProof/>
            <w:webHidden/>
          </w:rPr>
          <w:instrText xml:space="preserve"> PAGEREF _Toc183872527 \h </w:instrText>
        </w:r>
        <w:r>
          <w:rPr>
            <w:noProof/>
            <w:webHidden/>
          </w:rPr>
        </w:r>
        <w:r>
          <w:rPr>
            <w:noProof/>
            <w:webHidden/>
          </w:rPr>
          <w:fldChar w:fldCharType="separate"/>
        </w:r>
        <w:r>
          <w:rPr>
            <w:noProof/>
            <w:webHidden/>
          </w:rPr>
          <w:t>315</w:t>
        </w:r>
        <w:r>
          <w:rPr>
            <w:noProof/>
            <w:webHidden/>
          </w:rPr>
          <w:fldChar w:fldCharType="end"/>
        </w:r>
      </w:hyperlink>
    </w:p>
    <w:p w14:paraId="77D26F77" w14:textId="122E443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8" w:history="1">
        <w:r w:rsidRPr="00D77CA1">
          <w:rPr>
            <w:rStyle w:val="Collegamentoipertestuale"/>
            <w:noProof/>
            <w:lang w:eastAsia="en-US"/>
          </w:rPr>
          <w:t>TENTATO DA SATANA</w:t>
        </w:r>
        <w:r>
          <w:rPr>
            <w:noProof/>
            <w:webHidden/>
          </w:rPr>
          <w:tab/>
        </w:r>
        <w:r>
          <w:rPr>
            <w:noProof/>
            <w:webHidden/>
          </w:rPr>
          <w:fldChar w:fldCharType="begin"/>
        </w:r>
        <w:r>
          <w:rPr>
            <w:noProof/>
            <w:webHidden/>
          </w:rPr>
          <w:instrText xml:space="preserve"> PAGEREF _Toc183872528 \h </w:instrText>
        </w:r>
        <w:r>
          <w:rPr>
            <w:noProof/>
            <w:webHidden/>
          </w:rPr>
        </w:r>
        <w:r>
          <w:rPr>
            <w:noProof/>
            <w:webHidden/>
          </w:rPr>
          <w:fldChar w:fldCharType="separate"/>
        </w:r>
        <w:r>
          <w:rPr>
            <w:noProof/>
            <w:webHidden/>
          </w:rPr>
          <w:t>316</w:t>
        </w:r>
        <w:r>
          <w:rPr>
            <w:noProof/>
            <w:webHidden/>
          </w:rPr>
          <w:fldChar w:fldCharType="end"/>
        </w:r>
      </w:hyperlink>
    </w:p>
    <w:p w14:paraId="5F0B122D" w14:textId="33D9A46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29" w:history="1">
        <w:r w:rsidRPr="00D77CA1">
          <w:rPr>
            <w:rStyle w:val="Collegamentoipertestuale"/>
            <w:noProof/>
            <w:lang w:eastAsia="en-US"/>
          </w:rPr>
          <w:t>TENTAZIONE INSIDIOSA E SUBDOLA</w:t>
        </w:r>
        <w:r>
          <w:rPr>
            <w:noProof/>
            <w:webHidden/>
          </w:rPr>
          <w:tab/>
        </w:r>
        <w:r>
          <w:rPr>
            <w:noProof/>
            <w:webHidden/>
          </w:rPr>
          <w:fldChar w:fldCharType="begin"/>
        </w:r>
        <w:r>
          <w:rPr>
            <w:noProof/>
            <w:webHidden/>
          </w:rPr>
          <w:instrText xml:space="preserve"> PAGEREF _Toc183872529 \h </w:instrText>
        </w:r>
        <w:r>
          <w:rPr>
            <w:noProof/>
            <w:webHidden/>
          </w:rPr>
        </w:r>
        <w:r>
          <w:rPr>
            <w:noProof/>
            <w:webHidden/>
          </w:rPr>
          <w:fldChar w:fldCharType="separate"/>
        </w:r>
        <w:r>
          <w:rPr>
            <w:noProof/>
            <w:webHidden/>
          </w:rPr>
          <w:t>319</w:t>
        </w:r>
        <w:r>
          <w:rPr>
            <w:noProof/>
            <w:webHidden/>
          </w:rPr>
          <w:fldChar w:fldCharType="end"/>
        </w:r>
      </w:hyperlink>
    </w:p>
    <w:p w14:paraId="46C5428E" w14:textId="7F7BF6A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0" w:history="1">
        <w:r w:rsidRPr="00D77CA1">
          <w:rPr>
            <w:rStyle w:val="Collegamentoipertestuale"/>
            <w:noProof/>
            <w:lang w:eastAsia="en-US"/>
          </w:rPr>
          <w:t>AMORE TENTATO</w:t>
        </w:r>
        <w:r>
          <w:rPr>
            <w:noProof/>
            <w:webHidden/>
          </w:rPr>
          <w:tab/>
        </w:r>
        <w:r>
          <w:rPr>
            <w:noProof/>
            <w:webHidden/>
          </w:rPr>
          <w:fldChar w:fldCharType="begin"/>
        </w:r>
        <w:r>
          <w:rPr>
            <w:noProof/>
            <w:webHidden/>
          </w:rPr>
          <w:instrText xml:space="preserve"> PAGEREF _Toc183872530 \h </w:instrText>
        </w:r>
        <w:r>
          <w:rPr>
            <w:noProof/>
            <w:webHidden/>
          </w:rPr>
        </w:r>
        <w:r>
          <w:rPr>
            <w:noProof/>
            <w:webHidden/>
          </w:rPr>
          <w:fldChar w:fldCharType="separate"/>
        </w:r>
        <w:r>
          <w:rPr>
            <w:noProof/>
            <w:webHidden/>
          </w:rPr>
          <w:t>321</w:t>
        </w:r>
        <w:r>
          <w:rPr>
            <w:noProof/>
            <w:webHidden/>
          </w:rPr>
          <w:fldChar w:fldCharType="end"/>
        </w:r>
      </w:hyperlink>
    </w:p>
    <w:p w14:paraId="1897253E" w14:textId="3018E8E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1" w:history="1">
        <w:r w:rsidRPr="00D77CA1">
          <w:rPr>
            <w:rStyle w:val="Collegamentoipertestuale"/>
            <w:noProof/>
            <w:lang w:eastAsia="en-US"/>
          </w:rPr>
          <w:t>PER NON CADERE IN TENTAZIONE</w:t>
        </w:r>
        <w:r>
          <w:rPr>
            <w:noProof/>
            <w:webHidden/>
          </w:rPr>
          <w:tab/>
        </w:r>
        <w:r>
          <w:rPr>
            <w:noProof/>
            <w:webHidden/>
          </w:rPr>
          <w:fldChar w:fldCharType="begin"/>
        </w:r>
        <w:r>
          <w:rPr>
            <w:noProof/>
            <w:webHidden/>
          </w:rPr>
          <w:instrText xml:space="preserve"> PAGEREF _Toc183872531 \h </w:instrText>
        </w:r>
        <w:r>
          <w:rPr>
            <w:noProof/>
            <w:webHidden/>
          </w:rPr>
        </w:r>
        <w:r>
          <w:rPr>
            <w:noProof/>
            <w:webHidden/>
          </w:rPr>
          <w:fldChar w:fldCharType="separate"/>
        </w:r>
        <w:r>
          <w:rPr>
            <w:noProof/>
            <w:webHidden/>
          </w:rPr>
          <w:t>322</w:t>
        </w:r>
        <w:r>
          <w:rPr>
            <w:noProof/>
            <w:webHidden/>
          </w:rPr>
          <w:fldChar w:fldCharType="end"/>
        </w:r>
      </w:hyperlink>
    </w:p>
    <w:p w14:paraId="797C8553" w14:textId="5A6AF6E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2" w:history="1">
        <w:r w:rsidRPr="00D77CA1">
          <w:rPr>
            <w:rStyle w:val="Collegamentoipertestuale"/>
            <w:noProof/>
            <w:lang w:eastAsia="en-US"/>
          </w:rPr>
          <w:t>BEATO L'UOMO CHE SOPPORTA LA TENTAZIONE</w:t>
        </w:r>
        <w:r>
          <w:rPr>
            <w:noProof/>
            <w:webHidden/>
          </w:rPr>
          <w:tab/>
        </w:r>
        <w:r>
          <w:rPr>
            <w:noProof/>
            <w:webHidden/>
          </w:rPr>
          <w:fldChar w:fldCharType="begin"/>
        </w:r>
        <w:r>
          <w:rPr>
            <w:noProof/>
            <w:webHidden/>
          </w:rPr>
          <w:instrText xml:space="preserve"> PAGEREF _Toc183872532 \h </w:instrText>
        </w:r>
        <w:r>
          <w:rPr>
            <w:noProof/>
            <w:webHidden/>
          </w:rPr>
        </w:r>
        <w:r>
          <w:rPr>
            <w:noProof/>
            <w:webHidden/>
          </w:rPr>
          <w:fldChar w:fldCharType="separate"/>
        </w:r>
        <w:r>
          <w:rPr>
            <w:noProof/>
            <w:webHidden/>
          </w:rPr>
          <w:t>324</w:t>
        </w:r>
        <w:r>
          <w:rPr>
            <w:noProof/>
            <w:webHidden/>
          </w:rPr>
          <w:fldChar w:fldCharType="end"/>
        </w:r>
      </w:hyperlink>
    </w:p>
    <w:p w14:paraId="3913BE22" w14:textId="3280FAB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3" w:history="1">
        <w:r w:rsidRPr="00D77CA1">
          <w:rPr>
            <w:rStyle w:val="Collegamentoipertestuale"/>
            <w:noProof/>
          </w:rPr>
          <w:t>NON ABBANDONARCI ALLA TENTAZIONE</w:t>
        </w:r>
        <w:r>
          <w:rPr>
            <w:noProof/>
            <w:webHidden/>
          </w:rPr>
          <w:tab/>
        </w:r>
        <w:r>
          <w:rPr>
            <w:noProof/>
            <w:webHidden/>
          </w:rPr>
          <w:fldChar w:fldCharType="begin"/>
        </w:r>
        <w:r>
          <w:rPr>
            <w:noProof/>
            <w:webHidden/>
          </w:rPr>
          <w:instrText xml:space="preserve"> PAGEREF _Toc183872533 \h </w:instrText>
        </w:r>
        <w:r>
          <w:rPr>
            <w:noProof/>
            <w:webHidden/>
          </w:rPr>
        </w:r>
        <w:r>
          <w:rPr>
            <w:noProof/>
            <w:webHidden/>
          </w:rPr>
          <w:fldChar w:fldCharType="separate"/>
        </w:r>
        <w:r>
          <w:rPr>
            <w:noProof/>
            <w:webHidden/>
          </w:rPr>
          <w:t>326</w:t>
        </w:r>
        <w:r>
          <w:rPr>
            <w:noProof/>
            <w:webHidden/>
          </w:rPr>
          <w:fldChar w:fldCharType="end"/>
        </w:r>
      </w:hyperlink>
    </w:p>
    <w:p w14:paraId="4571F74B" w14:textId="136362E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4" w:history="1">
        <w:r w:rsidRPr="00D77CA1">
          <w:rPr>
            <w:rStyle w:val="Collegamentoipertestuale"/>
            <w:noProof/>
            <w:lang w:eastAsia="en-US"/>
          </w:rPr>
          <w:t>PREPÀRATI ALLA TENTAZIONE</w:t>
        </w:r>
        <w:r>
          <w:rPr>
            <w:noProof/>
            <w:webHidden/>
          </w:rPr>
          <w:tab/>
        </w:r>
        <w:r>
          <w:rPr>
            <w:noProof/>
            <w:webHidden/>
          </w:rPr>
          <w:fldChar w:fldCharType="begin"/>
        </w:r>
        <w:r>
          <w:rPr>
            <w:noProof/>
            <w:webHidden/>
          </w:rPr>
          <w:instrText xml:space="preserve"> PAGEREF _Toc183872534 \h </w:instrText>
        </w:r>
        <w:r>
          <w:rPr>
            <w:noProof/>
            <w:webHidden/>
          </w:rPr>
        </w:r>
        <w:r>
          <w:rPr>
            <w:noProof/>
            <w:webHidden/>
          </w:rPr>
          <w:fldChar w:fldCharType="separate"/>
        </w:r>
        <w:r>
          <w:rPr>
            <w:noProof/>
            <w:webHidden/>
          </w:rPr>
          <w:t>327</w:t>
        </w:r>
        <w:r>
          <w:rPr>
            <w:noProof/>
            <w:webHidden/>
          </w:rPr>
          <w:fldChar w:fldCharType="end"/>
        </w:r>
      </w:hyperlink>
    </w:p>
    <w:p w14:paraId="4028C306" w14:textId="0145357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5" w:history="1">
        <w:r w:rsidRPr="00D77CA1">
          <w:rPr>
            <w:rStyle w:val="Collegamentoipertestuale"/>
            <w:noProof/>
          </w:rPr>
          <w:t>FEDE INQUINATA DALLA NON FEDE</w:t>
        </w:r>
        <w:r>
          <w:rPr>
            <w:noProof/>
            <w:webHidden/>
          </w:rPr>
          <w:tab/>
        </w:r>
        <w:r>
          <w:rPr>
            <w:noProof/>
            <w:webHidden/>
          </w:rPr>
          <w:fldChar w:fldCharType="begin"/>
        </w:r>
        <w:r>
          <w:rPr>
            <w:noProof/>
            <w:webHidden/>
          </w:rPr>
          <w:instrText xml:space="preserve"> PAGEREF _Toc183872535 \h </w:instrText>
        </w:r>
        <w:r>
          <w:rPr>
            <w:noProof/>
            <w:webHidden/>
          </w:rPr>
        </w:r>
        <w:r>
          <w:rPr>
            <w:noProof/>
            <w:webHidden/>
          </w:rPr>
          <w:fldChar w:fldCharType="separate"/>
        </w:r>
        <w:r>
          <w:rPr>
            <w:noProof/>
            <w:webHidden/>
          </w:rPr>
          <w:t>330</w:t>
        </w:r>
        <w:r>
          <w:rPr>
            <w:noProof/>
            <w:webHidden/>
          </w:rPr>
          <w:fldChar w:fldCharType="end"/>
        </w:r>
      </w:hyperlink>
    </w:p>
    <w:p w14:paraId="76CEA1A8" w14:textId="0AEBEE6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6" w:history="1">
        <w:r w:rsidRPr="00D77CA1">
          <w:rPr>
            <w:rStyle w:val="Collegamentoipertestuale"/>
            <w:noProof/>
            <w:lang w:eastAsia="en-US"/>
          </w:rPr>
          <w:t>FEDE E RETTA LODE DEL SIGNORE</w:t>
        </w:r>
        <w:r>
          <w:rPr>
            <w:noProof/>
            <w:webHidden/>
          </w:rPr>
          <w:tab/>
        </w:r>
        <w:r>
          <w:rPr>
            <w:noProof/>
            <w:webHidden/>
          </w:rPr>
          <w:fldChar w:fldCharType="begin"/>
        </w:r>
        <w:r>
          <w:rPr>
            <w:noProof/>
            <w:webHidden/>
          </w:rPr>
          <w:instrText xml:space="preserve"> PAGEREF _Toc183872536 \h </w:instrText>
        </w:r>
        <w:r>
          <w:rPr>
            <w:noProof/>
            <w:webHidden/>
          </w:rPr>
        </w:r>
        <w:r>
          <w:rPr>
            <w:noProof/>
            <w:webHidden/>
          </w:rPr>
          <w:fldChar w:fldCharType="separate"/>
        </w:r>
        <w:r>
          <w:rPr>
            <w:noProof/>
            <w:webHidden/>
          </w:rPr>
          <w:t>341</w:t>
        </w:r>
        <w:r>
          <w:rPr>
            <w:noProof/>
            <w:webHidden/>
          </w:rPr>
          <w:fldChar w:fldCharType="end"/>
        </w:r>
      </w:hyperlink>
    </w:p>
    <w:p w14:paraId="701C9A1F" w14:textId="0EB027C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7" w:history="1">
        <w:r w:rsidRPr="00D77CA1">
          <w:rPr>
            <w:rStyle w:val="Collegamentoipertestuale"/>
            <w:noProof/>
            <w:lang w:eastAsia="en-US"/>
          </w:rPr>
          <w:t>NELLA PREGHIERA</w:t>
        </w:r>
        <w:r>
          <w:rPr>
            <w:noProof/>
            <w:webHidden/>
          </w:rPr>
          <w:tab/>
        </w:r>
        <w:r>
          <w:rPr>
            <w:noProof/>
            <w:webHidden/>
          </w:rPr>
          <w:fldChar w:fldCharType="begin"/>
        </w:r>
        <w:r>
          <w:rPr>
            <w:noProof/>
            <w:webHidden/>
          </w:rPr>
          <w:instrText xml:space="preserve"> PAGEREF _Toc183872537 \h </w:instrText>
        </w:r>
        <w:r>
          <w:rPr>
            <w:noProof/>
            <w:webHidden/>
          </w:rPr>
        </w:r>
        <w:r>
          <w:rPr>
            <w:noProof/>
            <w:webHidden/>
          </w:rPr>
          <w:fldChar w:fldCharType="separate"/>
        </w:r>
        <w:r>
          <w:rPr>
            <w:noProof/>
            <w:webHidden/>
          </w:rPr>
          <w:t>348</w:t>
        </w:r>
        <w:r>
          <w:rPr>
            <w:noProof/>
            <w:webHidden/>
          </w:rPr>
          <w:fldChar w:fldCharType="end"/>
        </w:r>
      </w:hyperlink>
    </w:p>
    <w:p w14:paraId="14518D47" w14:textId="71471A8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8" w:history="1">
        <w:r w:rsidRPr="00D77CA1">
          <w:rPr>
            <w:rStyle w:val="Collegamentoipertestuale"/>
            <w:noProof/>
            <w:lang w:eastAsia="en-US"/>
          </w:rPr>
          <w:t>MISSIONE EVANGELIZZATRICE E PREGHIERA</w:t>
        </w:r>
        <w:r>
          <w:rPr>
            <w:noProof/>
            <w:webHidden/>
          </w:rPr>
          <w:tab/>
        </w:r>
        <w:r>
          <w:rPr>
            <w:noProof/>
            <w:webHidden/>
          </w:rPr>
          <w:fldChar w:fldCharType="begin"/>
        </w:r>
        <w:r>
          <w:rPr>
            <w:noProof/>
            <w:webHidden/>
          </w:rPr>
          <w:instrText xml:space="preserve"> PAGEREF _Toc183872538 \h </w:instrText>
        </w:r>
        <w:r>
          <w:rPr>
            <w:noProof/>
            <w:webHidden/>
          </w:rPr>
        </w:r>
        <w:r>
          <w:rPr>
            <w:noProof/>
            <w:webHidden/>
          </w:rPr>
          <w:fldChar w:fldCharType="separate"/>
        </w:r>
        <w:r>
          <w:rPr>
            <w:noProof/>
            <w:webHidden/>
          </w:rPr>
          <w:t>354</w:t>
        </w:r>
        <w:r>
          <w:rPr>
            <w:noProof/>
            <w:webHidden/>
          </w:rPr>
          <w:fldChar w:fldCharType="end"/>
        </w:r>
      </w:hyperlink>
    </w:p>
    <w:p w14:paraId="17A59391" w14:textId="47C67AA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39" w:history="1">
        <w:r w:rsidRPr="00D77CA1">
          <w:rPr>
            <w:rStyle w:val="Collegamentoipertestuale"/>
            <w:noProof/>
            <w:lang w:eastAsia="en-US"/>
          </w:rPr>
          <w:t>SERVI DEL SIGNORE PER PREGHIERA</w:t>
        </w:r>
        <w:r>
          <w:rPr>
            <w:noProof/>
            <w:webHidden/>
          </w:rPr>
          <w:tab/>
        </w:r>
        <w:r>
          <w:rPr>
            <w:noProof/>
            <w:webHidden/>
          </w:rPr>
          <w:fldChar w:fldCharType="begin"/>
        </w:r>
        <w:r>
          <w:rPr>
            <w:noProof/>
            <w:webHidden/>
          </w:rPr>
          <w:instrText xml:space="preserve"> PAGEREF _Toc183872539 \h </w:instrText>
        </w:r>
        <w:r>
          <w:rPr>
            <w:noProof/>
            <w:webHidden/>
          </w:rPr>
        </w:r>
        <w:r>
          <w:rPr>
            <w:noProof/>
            <w:webHidden/>
          </w:rPr>
          <w:fldChar w:fldCharType="separate"/>
        </w:r>
        <w:r>
          <w:rPr>
            <w:noProof/>
            <w:webHidden/>
          </w:rPr>
          <w:t>354</w:t>
        </w:r>
        <w:r>
          <w:rPr>
            <w:noProof/>
            <w:webHidden/>
          </w:rPr>
          <w:fldChar w:fldCharType="end"/>
        </w:r>
      </w:hyperlink>
    </w:p>
    <w:p w14:paraId="461AF30C" w14:textId="3146DFE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40" w:history="1">
        <w:r w:rsidRPr="00D77CA1">
          <w:rPr>
            <w:rStyle w:val="Collegamentoipertestuale"/>
            <w:noProof/>
            <w:lang w:eastAsia="en-US"/>
          </w:rPr>
          <w:t>PREGHIERA VERA. PREGHIERA FALSA</w:t>
        </w:r>
        <w:r>
          <w:rPr>
            <w:noProof/>
            <w:webHidden/>
          </w:rPr>
          <w:tab/>
        </w:r>
        <w:r>
          <w:rPr>
            <w:noProof/>
            <w:webHidden/>
          </w:rPr>
          <w:fldChar w:fldCharType="begin"/>
        </w:r>
        <w:r>
          <w:rPr>
            <w:noProof/>
            <w:webHidden/>
          </w:rPr>
          <w:instrText xml:space="preserve"> PAGEREF _Toc183872540 \h </w:instrText>
        </w:r>
        <w:r>
          <w:rPr>
            <w:noProof/>
            <w:webHidden/>
          </w:rPr>
        </w:r>
        <w:r>
          <w:rPr>
            <w:noProof/>
            <w:webHidden/>
          </w:rPr>
          <w:fldChar w:fldCharType="separate"/>
        </w:r>
        <w:r>
          <w:rPr>
            <w:noProof/>
            <w:webHidden/>
          </w:rPr>
          <w:t>356</w:t>
        </w:r>
        <w:r>
          <w:rPr>
            <w:noProof/>
            <w:webHidden/>
          </w:rPr>
          <w:fldChar w:fldCharType="end"/>
        </w:r>
      </w:hyperlink>
    </w:p>
    <w:p w14:paraId="12EAF73E" w14:textId="4D7B832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41" w:history="1">
        <w:r w:rsidRPr="00D77CA1">
          <w:rPr>
            <w:rStyle w:val="Collegamentoipertestuale"/>
            <w:rFonts w:eastAsia="Calibri"/>
            <w:noProof/>
            <w:lang w:eastAsia="en-US"/>
          </w:rPr>
          <w:t>PREGHIERA VERA</w:t>
        </w:r>
        <w:r>
          <w:rPr>
            <w:noProof/>
            <w:webHidden/>
          </w:rPr>
          <w:tab/>
        </w:r>
        <w:r>
          <w:rPr>
            <w:noProof/>
            <w:webHidden/>
          </w:rPr>
          <w:fldChar w:fldCharType="begin"/>
        </w:r>
        <w:r>
          <w:rPr>
            <w:noProof/>
            <w:webHidden/>
          </w:rPr>
          <w:instrText xml:space="preserve"> PAGEREF _Toc183872541 \h </w:instrText>
        </w:r>
        <w:r>
          <w:rPr>
            <w:noProof/>
            <w:webHidden/>
          </w:rPr>
        </w:r>
        <w:r>
          <w:rPr>
            <w:noProof/>
            <w:webHidden/>
          </w:rPr>
          <w:fldChar w:fldCharType="separate"/>
        </w:r>
        <w:r>
          <w:rPr>
            <w:noProof/>
            <w:webHidden/>
          </w:rPr>
          <w:t>359</w:t>
        </w:r>
        <w:r>
          <w:rPr>
            <w:noProof/>
            <w:webHidden/>
          </w:rPr>
          <w:fldChar w:fldCharType="end"/>
        </w:r>
      </w:hyperlink>
    </w:p>
    <w:p w14:paraId="5B1BBDDE" w14:textId="09AA55A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42" w:history="1">
        <w:r w:rsidRPr="00D77CA1">
          <w:rPr>
            <w:rStyle w:val="Collegamentoipertestuale"/>
            <w:noProof/>
          </w:rPr>
          <w:t>FEDE È CONFESSIONE DELLA PURISSIMA VERITÀ DI CRISTO</w:t>
        </w:r>
        <w:r>
          <w:rPr>
            <w:noProof/>
            <w:webHidden/>
          </w:rPr>
          <w:tab/>
        </w:r>
        <w:r>
          <w:rPr>
            <w:noProof/>
            <w:webHidden/>
          </w:rPr>
          <w:fldChar w:fldCharType="begin"/>
        </w:r>
        <w:r>
          <w:rPr>
            <w:noProof/>
            <w:webHidden/>
          </w:rPr>
          <w:instrText xml:space="preserve"> PAGEREF _Toc183872542 \h </w:instrText>
        </w:r>
        <w:r>
          <w:rPr>
            <w:noProof/>
            <w:webHidden/>
          </w:rPr>
        </w:r>
        <w:r>
          <w:rPr>
            <w:noProof/>
            <w:webHidden/>
          </w:rPr>
          <w:fldChar w:fldCharType="separate"/>
        </w:r>
        <w:r>
          <w:rPr>
            <w:noProof/>
            <w:webHidden/>
          </w:rPr>
          <w:t>361</w:t>
        </w:r>
        <w:r>
          <w:rPr>
            <w:noProof/>
            <w:webHidden/>
          </w:rPr>
          <w:fldChar w:fldCharType="end"/>
        </w:r>
      </w:hyperlink>
    </w:p>
    <w:p w14:paraId="524FDE44" w14:textId="54683DC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43" w:history="1">
        <w:r w:rsidRPr="00D77CA1">
          <w:rPr>
            <w:rStyle w:val="Collegamentoipertestuale"/>
            <w:noProof/>
            <w:lang w:eastAsia="en-US"/>
          </w:rPr>
          <w:t>GESÙ, IL DIFFERENTE</w:t>
        </w:r>
        <w:r>
          <w:rPr>
            <w:noProof/>
            <w:webHidden/>
          </w:rPr>
          <w:tab/>
        </w:r>
        <w:r>
          <w:rPr>
            <w:noProof/>
            <w:webHidden/>
          </w:rPr>
          <w:fldChar w:fldCharType="begin"/>
        </w:r>
        <w:r>
          <w:rPr>
            <w:noProof/>
            <w:webHidden/>
          </w:rPr>
          <w:instrText xml:space="preserve"> PAGEREF _Toc183872543 \h </w:instrText>
        </w:r>
        <w:r>
          <w:rPr>
            <w:noProof/>
            <w:webHidden/>
          </w:rPr>
        </w:r>
        <w:r>
          <w:rPr>
            <w:noProof/>
            <w:webHidden/>
          </w:rPr>
          <w:fldChar w:fldCharType="separate"/>
        </w:r>
        <w:r>
          <w:rPr>
            <w:noProof/>
            <w:webHidden/>
          </w:rPr>
          <w:t>362</w:t>
        </w:r>
        <w:r>
          <w:rPr>
            <w:noProof/>
            <w:webHidden/>
          </w:rPr>
          <w:fldChar w:fldCharType="end"/>
        </w:r>
      </w:hyperlink>
    </w:p>
    <w:p w14:paraId="5D0EB0C4" w14:textId="5E84E0B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44" w:history="1">
        <w:r w:rsidRPr="00D77CA1">
          <w:rPr>
            <w:rStyle w:val="Collegamentoipertestuale"/>
            <w:noProof/>
            <w:lang w:eastAsia="en-US"/>
          </w:rPr>
          <w:t>GESÙ, IL NECESSARIO ETERNO E UNIVERSALE</w:t>
        </w:r>
        <w:r>
          <w:rPr>
            <w:noProof/>
            <w:webHidden/>
          </w:rPr>
          <w:tab/>
        </w:r>
        <w:r>
          <w:rPr>
            <w:noProof/>
            <w:webHidden/>
          </w:rPr>
          <w:fldChar w:fldCharType="begin"/>
        </w:r>
        <w:r>
          <w:rPr>
            <w:noProof/>
            <w:webHidden/>
          </w:rPr>
          <w:instrText xml:space="preserve"> PAGEREF _Toc183872544 \h </w:instrText>
        </w:r>
        <w:r>
          <w:rPr>
            <w:noProof/>
            <w:webHidden/>
          </w:rPr>
        </w:r>
        <w:r>
          <w:rPr>
            <w:noProof/>
            <w:webHidden/>
          </w:rPr>
          <w:fldChar w:fldCharType="separate"/>
        </w:r>
        <w:r>
          <w:rPr>
            <w:noProof/>
            <w:webHidden/>
          </w:rPr>
          <w:t>364</w:t>
        </w:r>
        <w:r>
          <w:rPr>
            <w:noProof/>
            <w:webHidden/>
          </w:rPr>
          <w:fldChar w:fldCharType="end"/>
        </w:r>
      </w:hyperlink>
    </w:p>
    <w:p w14:paraId="17A035C8" w14:textId="0C6C323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45" w:history="1">
        <w:r w:rsidRPr="00D77CA1">
          <w:rPr>
            <w:rStyle w:val="Collegamentoipertestuale"/>
            <w:rFonts w:eastAsia="Calibri"/>
            <w:noProof/>
            <w:lang w:eastAsia="en-US"/>
          </w:rPr>
          <w:t>GESÙ DI NAZARET, L’ARMONIA CROCIFISSA E RISORTA</w:t>
        </w:r>
        <w:r>
          <w:rPr>
            <w:noProof/>
            <w:webHidden/>
          </w:rPr>
          <w:tab/>
        </w:r>
        <w:r>
          <w:rPr>
            <w:noProof/>
            <w:webHidden/>
          </w:rPr>
          <w:fldChar w:fldCharType="begin"/>
        </w:r>
        <w:r>
          <w:rPr>
            <w:noProof/>
            <w:webHidden/>
          </w:rPr>
          <w:instrText xml:space="preserve"> PAGEREF _Toc183872545 \h </w:instrText>
        </w:r>
        <w:r>
          <w:rPr>
            <w:noProof/>
            <w:webHidden/>
          </w:rPr>
        </w:r>
        <w:r>
          <w:rPr>
            <w:noProof/>
            <w:webHidden/>
          </w:rPr>
          <w:fldChar w:fldCharType="separate"/>
        </w:r>
        <w:r>
          <w:rPr>
            <w:noProof/>
            <w:webHidden/>
          </w:rPr>
          <w:t>370</w:t>
        </w:r>
        <w:r>
          <w:rPr>
            <w:noProof/>
            <w:webHidden/>
          </w:rPr>
          <w:fldChar w:fldCharType="end"/>
        </w:r>
      </w:hyperlink>
    </w:p>
    <w:p w14:paraId="783C06AE" w14:textId="425098FA"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546" w:history="1">
        <w:r w:rsidRPr="00D77CA1">
          <w:rPr>
            <w:rStyle w:val="Collegamentoipertestuale"/>
            <w:noProof/>
            <w:lang w:eastAsia="en-US"/>
          </w:rPr>
          <w:t>QUOD FUIT AB INITIO</w:t>
        </w:r>
        <w:r>
          <w:rPr>
            <w:noProof/>
            <w:webHidden/>
          </w:rPr>
          <w:tab/>
        </w:r>
        <w:r>
          <w:rPr>
            <w:noProof/>
            <w:webHidden/>
          </w:rPr>
          <w:fldChar w:fldCharType="begin"/>
        </w:r>
        <w:r>
          <w:rPr>
            <w:noProof/>
            <w:webHidden/>
          </w:rPr>
          <w:instrText xml:space="preserve"> PAGEREF _Toc183872546 \h </w:instrText>
        </w:r>
        <w:r>
          <w:rPr>
            <w:noProof/>
            <w:webHidden/>
          </w:rPr>
        </w:r>
        <w:r>
          <w:rPr>
            <w:noProof/>
            <w:webHidden/>
          </w:rPr>
          <w:fldChar w:fldCharType="separate"/>
        </w:r>
        <w:r>
          <w:rPr>
            <w:noProof/>
            <w:webHidden/>
          </w:rPr>
          <w:t>374</w:t>
        </w:r>
        <w:r>
          <w:rPr>
            <w:noProof/>
            <w:webHidden/>
          </w:rPr>
          <w:fldChar w:fldCharType="end"/>
        </w:r>
      </w:hyperlink>
    </w:p>
    <w:p w14:paraId="31D936ED" w14:textId="58E9461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47" w:history="1">
        <w:r w:rsidRPr="00D77CA1">
          <w:rPr>
            <w:rStyle w:val="Collegamentoipertestuale"/>
            <w:noProof/>
            <w:lang w:eastAsia="en-US"/>
          </w:rPr>
          <w:t>PREMESSA</w:t>
        </w:r>
        <w:r>
          <w:rPr>
            <w:noProof/>
            <w:webHidden/>
          </w:rPr>
          <w:tab/>
        </w:r>
        <w:r>
          <w:rPr>
            <w:noProof/>
            <w:webHidden/>
          </w:rPr>
          <w:fldChar w:fldCharType="begin"/>
        </w:r>
        <w:r>
          <w:rPr>
            <w:noProof/>
            <w:webHidden/>
          </w:rPr>
          <w:instrText xml:space="preserve"> PAGEREF _Toc183872547 \h </w:instrText>
        </w:r>
        <w:r>
          <w:rPr>
            <w:noProof/>
            <w:webHidden/>
          </w:rPr>
        </w:r>
        <w:r>
          <w:rPr>
            <w:noProof/>
            <w:webHidden/>
          </w:rPr>
          <w:fldChar w:fldCharType="separate"/>
        </w:r>
        <w:r>
          <w:rPr>
            <w:noProof/>
            <w:webHidden/>
          </w:rPr>
          <w:t>375</w:t>
        </w:r>
        <w:r>
          <w:rPr>
            <w:noProof/>
            <w:webHidden/>
          </w:rPr>
          <w:fldChar w:fldCharType="end"/>
        </w:r>
      </w:hyperlink>
    </w:p>
    <w:p w14:paraId="751CE35B" w14:textId="6F2A8A6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48" w:history="1">
        <w:r w:rsidRPr="00D77CA1">
          <w:rPr>
            <w:rStyle w:val="Collegamentoipertestuale"/>
            <w:noProof/>
            <w:lang w:eastAsia="en-US"/>
          </w:rPr>
          <w:t>NECESSARIO PRINCIPIO DI LETTURA DEI TESTI SACRI</w:t>
        </w:r>
        <w:r>
          <w:rPr>
            <w:noProof/>
            <w:webHidden/>
          </w:rPr>
          <w:tab/>
        </w:r>
        <w:r>
          <w:rPr>
            <w:noProof/>
            <w:webHidden/>
          </w:rPr>
          <w:fldChar w:fldCharType="begin"/>
        </w:r>
        <w:r>
          <w:rPr>
            <w:noProof/>
            <w:webHidden/>
          </w:rPr>
          <w:instrText xml:space="preserve"> PAGEREF _Toc183872548 \h </w:instrText>
        </w:r>
        <w:r>
          <w:rPr>
            <w:noProof/>
            <w:webHidden/>
          </w:rPr>
        </w:r>
        <w:r>
          <w:rPr>
            <w:noProof/>
            <w:webHidden/>
          </w:rPr>
          <w:fldChar w:fldCharType="separate"/>
        </w:r>
        <w:r>
          <w:rPr>
            <w:noProof/>
            <w:webHidden/>
          </w:rPr>
          <w:t>386</w:t>
        </w:r>
        <w:r>
          <w:rPr>
            <w:noProof/>
            <w:webHidden/>
          </w:rPr>
          <w:fldChar w:fldCharType="end"/>
        </w:r>
      </w:hyperlink>
    </w:p>
    <w:p w14:paraId="704B2247" w14:textId="5BCE641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49" w:history="1">
        <w:r w:rsidRPr="00D77CA1">
          <w:rPr>
            <w:rStyle w:val="Collegamentoipertestuale"/>
            <w:noProof/>
            <w:lang w:eastAsia="en-US"/>
          </w:rPr>
          <w:t>QUOD FUIT AB INITIO</w:t>
        </w:r>
        <w:r>
          <w:rPr>
            <w:noProof/>
            <w:webHidden/>
          </w:rPr>
          <w:tab/>
        </w:r>
        <w:r>
          <w:rPr>
            <w:noProof/>
            <w:webHidden/>
          </w:rPr>
          <w:fldChar w:fldCharType="begin"/>
        </w:r>
        <w:r>
          <w:rPr>
            <w:noProof/>
            <w:webHidden/>
          </w:rPr>
          <w:instrText xml:space="preserve"> PAGEREF _Toc183872549 \h </w:instrText>
        </w:r>
        <w:r>
          <w:rPr>
            <w:noProof/>
            <w:webHidden/>
          </w:rPr>
        </w:r>
        <w:r>
          <w:rPr>
            <w:noProof/>
            <w:webHidden/>
          </w:rPr>
          <w:fldChar w:fldCharType="separate"/>
        </w:r>
        <w:r>
          <w:rPr>
            <w:noProof/>
            <w:webHidden/>
          </w:rPr>
          <w:t>402</w:t>
        </w:r>
        <w:r>
          <w:rPr>
            <w:noProof/>
            <w:webHidden/>
          </w:rPr>
          <w:fldChar w:fldCharType="end"/>
        </w:r>
      </w:hyperlink>
    </w:p>
    <w:p w14:paraId="0D6EE054" w14:textId="4D754A6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0" w:history="1">
        <w:r w:rsidRPr="00D77CA1">
          <w:rPr>
            <w:rStyle w:val="Collegamentoipertestuale"/>
            <w:noProof/>
            <w:lang w:eastAsia="en-US"/>
          </w:rPr>
          <w:t>QUOD AUDIVIMUS</w:t>
        </w:r>
        <w:r>
          <w:rPr>
            <w:noProof/>
            <w:webHidden/>
          </w:rPr>
          <w:tab/>
        </w:r>
        <w:r>
          <w:rPr>
            <w:noProof/>
            <w:webHidden/>
          </w:rPr>
          <w:fldChar w:fldCharType="begin"/>
        </w:r>
        <w:r>
          <w:rPr>
            <w:noProof/>
            <w:webHidden/>
          </w:rPr>
          <w:instrText xml:space="preserve"> PAGEREF _Toc183872550 \h </w:instrText>
        </w:r>
        <w:r>
          <w:rPr>
            <w:noProof/>
            <w:webHidden/>
          </w:rPr>
        </w:r>
        <w:r>
          <w:rPr>
            <w:noProof/>
            <w:webHidden/>
          </w:rPr>
          <w:fldChar w:fldCharType="separate"/>
        </w:r>
        <w:r>
          <w:rPr>
            <w:noProof/>
            <w:webHidden/>
          </w:rPr>
          <w:t>407</w:t>
        </w:r>
        <w:r>
          <w:rPr>
            <w:noProof/>
            <w:webHidden/>
          </w:rPr>
          <w:fldChar w:fldCharType="end"/>
        </w:r>
      </w:hyperlink>
    </w:p>
    <w:p w14:paraId="71A0A498" w14:textId="4924364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1" w:history="1">
        <w:r w:rsidRPr="00D77CA1">
          <w:rPr>
            <w:rStyle w:val="Collegamentoipertestuale"/>
            <w:noProof/>
            <w:lang w:eastAsia="en-US"/>
          </w:rPr>
          <w:t>QUOD VIDIMUS OCULIS NOSTRIS</w:t>
        </w:r>
        <w:r>
          <w:rPr>
            <w:noProof/>
            <w:webHidden/>
          </w:rPr>
          <w:tab/>
        </w:r>
        <w:r>
          <w:rPr>
            <w:noProof/>
            <w:webHidden/>
          </w:rPr>
          <w:fldChar w:fldCharType="begin"/>
        </w:r>
        <w:r>
          <w:rPr>
            <w:noProof/>
            <w:webHidden/>
          </w:rPr>
          <w:instrText xml:space="preserve"> PAGEREF _Toc183872551 \h </w:instrText>
        </w:r>
        <w:r>
          <w:rPr>
            <w:noProof/>
            <w:webHidden/>
          </w:rPr>
        </w:r>
        <w:r>
          <w:rPr>
            <w:noProof/>
            <w:webHidden/>
          </w:rPr>
          <w:fldChar w:fldCharType="separate"/>
        </w:r>
        <w:r>
          <w:rPr>
            <w:noProof/>
            <w:webHidden/>
          </w:rPr>
          <w:t>411</w:t>
        </w:r>
        <w:r>
          <w:rPr>
            <w:noProof/>
            <w:webHidden/>
          </w:rPr>
          <w:fldChar w:fldCharType="end"/>
        </w:r>
      </w:hyperlink>
    </w:p>
    <w:p w14:paraId="3AD75042" w14:textId="728A8F4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2" w:history="1">
        <w:r w:rsidRPr="00D77CA1">
          <w:rPr>
            <w:rStyle w:val="Collegamentoipertestuale"/>
            <w:noProof/>
            <w:lang w:eastAsia="en-US"/>
          </w:rPr>
          <w:t>QUOD PERSPEXIMUS</w:t>
        </w:r>
        <w:r>
          <w:rPr>
            <w:noProof/>
            <w:webHidden/>
          </w:rPr>
          <w:tab/>
        </w:r>
        <w:r>
          <w:rPr>
            <w:noProof/>
            <w:webHidden/>
          </w:rPr>
          <w:fldChar w:fldCharType="begin"/>
        </w:r>
        <w:r>
          <w:rPr>
            <w:noProof/>
            <w:webHidden/>
          </w:rPr>
          <w:instrText xml:space="preserve"> PAGEREF _Toc183872552 \h </w:instrText>
        </w:r>
        <w:r>
          <w:rPr>
            <w:noProof/>
            <w:webHidden/>
          </w:rPr>
        </w:r>
        <w:r>
          <w:rPr>
            <w:noProof/>
            <w:webHidden/>
          </w:rPr>
          <w:fldChar w:fldCharType="separate"/>
        </w:r>
        <w:r>
          <w:rPr>
            <w:noProof/>
            <w:webHidden/>
          </w:rPr>
          <w:t>425</w:t>
        </w:r>
        <w:r>
          <w:rPr>
            <w:noProof/>
            <w:webHidden/>
          </w:rPr>
          <w:fldChar w:fldCharType="end"/>
        </w:r>
      </w:hyperlink>
    </w:p>
    <w:p w14:paraId="712EC353" w14:textId="26C9209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3" w:history="1">
        <w:r w:rsidRPr="00D77CA1">
          <w:rPr>
            <w:rStyle w:val="Collegamentoipertestuale"/>
            <w:noProof/>
            <w:lang w:eastAsia="en-US"/>
          </w:rPr>
          <w:t>ET MANUS NOSTRAE TEMPTAVERUNT</w:t>
        </w:r>
        <w:r>
          <w:rPr>
            <w:noProof/>
            <w:webHidden/>
          </w:rPr>
          <w:tab/>
        </w:r>
        <w:r>
          <w:rPr>
            <w:noProof/>
            <w:webHidden/>
          </w:rPr>
          <w:fldChar w:fldCharType="begin"/>
        </w:r>
        <w:r>
          <w:rPr>
            <w:noProof/>
            <w:webHidden/>
          </w:rPr>
          <w:instrText xml:space="preserve"> PAGEREF _Toc183872553 \h </w:instrText>
        </w:r>
        <w:r>
          <w:rPr>
            <w:noProof/>
            <w:webHidden/>
          </w:rPr>
        </w:r>
        <w:r>
          <w:rPr>
            <w:noProof/>
            <w:webHidden/>
          </w:rPr>
          <w:fldChar w:fldCharType="separate"/>
        </w:r>
        <w:r>
          <w:rPr>
            <w:noProof/>
            <w:webHidden/>
          </w:rPr>
          <w:t>428</w:t>
        </w:r>
        <w:r>
          <w:rPr>
            <w:noProof/>
            <w:webHidden/>
          </w:rPr>
          <w:fldChar w:fldCharType="end"/>
        </w:r>
      </w:hyperlink>
    </w:p>
    <w:p w14:paraId="2A082EB4" w14:textId="12E0BC1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4" w:history="1">
        <w:r w:rsidRPr="00D77CA1">
          <w:rPr>
            <w:rStyle w:val="Collegamentoipertestuale"/>
            <w:noProof/>
            <w:lang w:eastAsia="en-US"/>
          </w:rPr>
          <w:t>DE VERBO VITAE</w:t>
        </w:r>
        <w:r>
          <w:rPr>
            <w:noProof/>
            <w:webHidden/>
          </w:rPr>
          <w:tab/>
        </w:r>
        <w:r>
          <w:rPr>
            <w:noProof/>
            <w:webHidden/>
          </w:rPr>
          <w:fldChar w:fldCharType="begin"/>
        </w:r>
        <w:r>
          <w:rPr>
            <w:noProof/>
            <w:webHidden/>
          </w:rPr>
          <w:instrText xml:space="preserve"> PAGEREF _Toc183872554 \h </w:instrText>
        </w:r>
        <w:r>
          <w:rPr>
            <w:noProof/>
            <w:webHidden/>
          </w:rPr>
        </w:r>
        <w:r>
          <w:rPr>
            <w:noProof/>
            <w:webHidden/>
          </w:rPr>
          <w:fldChar w:fldCharType="separate"/>
        </w:r>
        <w:r>
          <w:rPr>
            <w:noProof/>
            <w:webHidden/>
          </w:rPr>
          <w:t>432</w:t>
        </w:r>
        <w:r>
          <w:rPr>
            <w:noProof/>
            <w:webHidden/>
          </w:rPr>
          <w:fldChar w:fldCharType="end"/>
        </w:r>
      </w:hyperlink>
    </w:p>
    <w:p w14:paraId="16F48A6E" w14:textId="3C2E28B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5" w:history="1">
        <w:r w:rsidRPr="00D77CA1">
          <w:rPr>
            <w:rStyle w:val="Collegamentoipertestuale"/>
            <w:noProof/>
            <w:lang w:eastAsia="en-US"/>
          </w:rPr>
          <w:t>ET VITA MANIFESTATA EST</w:t>
        </w:r>
        <w:r>
          <w:rPr>
            <w:noProof/>
            <w:webHidden/>
          </w:rPr>
          <w:tab/>
        </w:r>
        <w:r>
          <w:rPr>
            <w:noProof/>
            <w:webHidden/>
          </w:rPr>
          <w:fldChar w:fldCharType="begin"/>
        </w:r>
        <w:r>
          <w:rPr>
            <w:noProof/>
            <w:webHidden/>
          </w:rPr>
          <w:instrText xml:space="preserve"> PAGEREF _Toc183872555 \h </w:instrText>
        </w:r>
        <w:r>
          <w:rPr>
            <w:noProof/>
            <w:webHidden/>
          </w:rPr>
        </w:r>
        <w:r>
          <w:rPr>
            <w:noProof/>
            <w:webHidden/>
          </w:rPr>
          <w:fldChar w:fldCharType="separate"/>
        </w:r>
        <w:r>
          <w:rPr>
            <w:noProof/>
            <w:webHidden/>
          </w:rPr>
          <w:t>432</w:t>
        </w:r>
        <w:r>
          <w:rPr>
            <w:noProof/>
            <w:webHidden/>
          </w:rPr>
          <w:fldChar w:fldCharType="end"/>
        </w:r>
      </w:hyperlink>
    </w:p>
    <w:p w14:paraId="3E6F6C09" w14:textId="429FF6A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6" w:history="1">
        <w:r w:rsidRPr="00D77CA1">
          <w:rPr>
            <w:rStyle w:val="Collegamentoipertestuale"/>
            <w:noProof/>
            <w:lang w:eastAsia="en-US"/>
          </w:rPr>
          <w:t>ET VIDIMUS</w:t>
        </w:r>
        <w:r>
          <w:rPr>
            <w:noProof/>
            <w:webHidden/>
          </w:rPr>
          <w:tab/>
        </w:r>
        <w:r>
          <w:rPr>
            <w:noProof/>
            <w:webHidden/>
          </w:rPr>
          <w:fldChar w:fldCharType="begin"/>
        </w:r>
        <w:r>
          <w:rPr>
            <w:noProof/>
            <w:webHidden/>
          </w:rPr>
          <w:instrText xml:space="preserve"> PAGEREF _Toc183872556 \h </w:instrText>
        </w:r>
        <w:r>
          <w:rPr>
            <w:noProof/>
            <w:webHidden/>
          </w:rPr>
        </w:r>
        <w:r>
          <w:rPr>
            <w:noProof/>
            <w:webHidden/>
          </w:rPr>
          <w:fldChar w:fldCharType="separate"/>
        </w:r>
        <w:r>
          <w:rPr>
            <w:noProof/>
            <w:webHidden/>
          </w:rPr>
          <w:t>433</w:t>
        </w:r>
        <w:r>
          <w:rPr>
            <w:noProof/>
            <w:webHidden/>
          </w:rPr>
          <w:fldChar w:fldCharType="end"/>
        </w:r>
      </w:hyperlink>
    </w:p>
    <w:p w14:paraId="53907973" w14:textId="40DCBCA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7" w:history="1">
        <w:r w:rsidRPr="00D77CA1">
          <w:rPr>
            <w:rStyle w:val="Collegamentoipertestuale"/>
            <w:rFonts w:eastAsia="Calibri"/>
            <w:noProof/>
            <w:lang w:eastAsia="en-US"/>
          </w:rPr>
          <w:t>ET ADNUNTIAMUS VOBIS VITAM AETERNAM</w:t>
        </w:r>
        <w:r>
          <w:rPr>
            <w:noProof/>
            <w:webHidden/>
          </w:rPr>
          <w:tab/>
        </w:r>
        <w:r>
          <w:rPr>
            <w:noProof/>
            <w:webHidden/>
          </w:rPr>
          <w:fldChar w:fldCharType="begin"/>
        </w:r>
        <w:r>
          <w:rPr>
            <w:noProof/>
            <w:webHidden/>
          </w:rPr>
          <w:instrText xml:space="preserve"> PAGEREF _Toc183872557 \h </w:instrText>
        </w:r>
        <w:r>
          <w:rPr>
            <w:noProof/>
            <w:webHidden/>
          </w:rPr>
        </w:r>
        <w:r>
          <w:rPr>
            <w:noProof/>
            <w:webHidden/>
          </w:rPr>
          <w:fldChar w:fldCharType="separate"/>
        </w:r>
        <w:r>
          <w:rPr>
            <w:noProof/>
            <w:webHidden/>
          </w:rPr>
          <w:t>435</w:t>
        </w:r>
        <w:r>
          <w:rPr>
            <w:noProof/>
            <w:webHidden/>
          </w:rPr>
          <w:fldChar w:fldCharType="end"/>
        </w:r>
      </w:hyperlink>
    </w:p>
    <w:p w14:paraId="689004FF" w14:textId="719CFC4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8" w:history="1">
        <w:r w:rsidRPr="00D77CA1">
          <w:rPr>
            <w:rStyle w:val="Collegamentoipertestuale"/>
            <w:noProof/>
            <w:lang w:eastAsia="en-US"/>
          </w:rPr>
          <w:t>QUOD VIDIMUS</w:t>
        </w:r>
        <w:r>
          <w:rPr>
            <w:noProof/>
            <w:webHidden/>
          </w:rPr>
          <w:tab/>
        </w:r>
        <w:r>
          <w:rPr>
            <w:noProof/>
            <w:webHidden/>
          </w:rPr>
          <w:fldChar w:fldCharType="begin"/>
        </w:r>
        <w:r>
          <w:rPr>
            <w:noProof/>
            <w:webHidden/>
          </w:rPr>
          <w:instrText xml:space="preserve"> PAGEREF _Toc183872558 \h </w:instrText>
        </w:r>
        <w:r>
          <w:rPr>
            <w:noProof/>
            <w:webHidden/>
          </w:rPr>
        </w:r>
        <w:r>
          <w:rPr>
            <w:noProof/>
            <w:webHidden/>
          </w:rPr>
          <w:fldChar w:fldCharType="separate"/>
        </w:r>
        <w:r>
          <w:rPr>
            <w:noProof/>
            <w:webHidden/>
          </w:rPr>
          <w:t>436</w:t>
        </w:r>
        <w:r>
          <w:rPr>
            <w:noProof/>
            <w:webHidden/>
          </w:rPr>
          <w:fldChar w:fldCharType="end"/>
        </w:r>
      </w:hyperlink>
    </w:p>
    <w:p w14:paraId="781C8AC4" w14:textId="0242A1F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59" w:history="1">
        <w:r w:rsidRPr="00D77CA1">
          <w:rPr>
            <w:rStyle w:val="Collegamentoipertestuale"/>
            <w:rFonts w:eastAsia="Calibri"/>
            <w:noProof/>
            <w:lang w:eastAsia="en-US"/>
          </w:rPr>
          <w:t>ET AUDIVIMUS</w:t>
        </w:r>
        <w:r>
          <w:rPr>
            <w:noProof/>
            <w:webHidden/>
          </w:rPr>
          <w:tab/>
        </w:r>
        <w:r>
          <w:rPr>
            <w:noProof/>
            <w:webHidden/>
          </w:rPr>
          <w:fldChar w:fldCharType="begin"/>
        </w:r>
        <w:r>
          <w:rPr>
            <w:noProof/>
            <w:webHidden/>
          </w:rPr>
          <w:instrText xml:space="preserve"> PAGEREF _Toc183872559 \h </w:instrText>
        </w:r>
        <w:r>
          <w:rPr>
            <w:noProof/>
            <w:webHidden/>
          </w:rPr>
        </w:r>
        <w:r>
          <w:rPr>
            <w:noProof/>
            <w:webHidden/>
          </w:rPr>
          <w:fldChar w:fldCharType="separate"/>
        </w:r>
        <w:r>
          <w:rPr>
            <w:noProof/>
            <w:webHidden/>
          </w:rPr>
          <w:t>437</w:t>
        </w:r>
        <w:r>
          <w:rPr>
            <w:noProof/>
            <w:webHidden/>
          </w:rPr>
          <w:fldChar w:fldCharType="end"/>
        </w:r>
      </w:hyperlink>
    </w:p>
    <w:p w14:paraId="7A048320" w14:textId="09D6AD5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0" w:history="1">
        <w:r w:rsidRPr="00D77CA1">
          <w:rPr>
            <w:rStyle w:val="Collegamentoipertestuale"/>
            <w:noProof/>
            <w:lang w:eastAsia="en-US"/>
          </w:rPr>
          <w:t>ADNUNTIAMUS ET VOBIS</w:t>
        </w:r>
        <w:r>
          <w:rPr>
            <w:noProof/>
            <w:webHidden/>
          </w:rPr>
          <w:tab/>
        </w:r>
        <w:r>
          <w:rPr>
            <w:noProof/>
            <w:webHidden/>
          </w:rPr>
          <w:fldChar w:fldCharType="begin"/>
        </w:r>
        <w:r>
          <w:rPr>
            <w:noProof/>
            <w:webHidden/>
          </w:rPr>
          <w:instrText xml:space="preserve"> PAGEREF _Toc183872560 \h </w:instrText>
        </w:r>
        <w:r>
          <w:rPr>
            <w:noProof/>
            <w:webHidden/>
          </w:rPr>
        </w:r>
        <w:r>
          <w:rPr>
            <w:noProof/>
            <w:webHidden/>
          </w:rPr>
          <w:fldChar w:fldCharType="separate"/>
        </w:r>
        <w:r>
          <w:rPr>
            <w:noProof/>
            <w:webHidden/>
          </w:rPr>
          <w:t>437</w:t>
        </w:r>
        <w:r>
          <w:rPr>
            <w:noProof/>
            <w:webHidden/>
          </w:rPr>
          <w:fldChar w:fldCharType="end"/>
        </w:r>
      </w:hyperlink>
    </w:p>
    <w:p w14:paraId="1A2761A2" w14:textId="31BC24A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1" w:history="1">
        <w:r w:rsidRPr="00D77CA1">
          <w:rPr>
            <w:rStyle w:val="Collegamentoipertestuale"/>
            <w:noProof/>
            <w:lang w:eastAsia="en-US"/>
          </w:rPr>
          <w:t>UT ET VOS SOCIETATEM HABEATIS NOBISCUM</w:t>
        </w:r>
        <w:r>
          <w:rPr>
            <w:noProof/>
            <w:webHidden/>
          </w:rPr>
          <w:tab/>
        </w:r>
        <w:r>
          <w:rPr>
            <w:noProof/>
            <w:webHidden/>
          </w:rPr>
          <w:fldChar w:fldCharType="begin"/>
        </w:r>
        <w:r>
          <w:rPr>
            <w:noProof/>
            <w:webHidden/>
          </w:rPr>
          <w:instrText xml:space="preserve"> PAGEREF _Toc183872561 \h </w:instrText>
        </w:r>
        <w:r>
          <w:rPr>
            <w:noProof/>
            <w:webHidden/>
          </w:rPr>
        </w:r>
        <w:r>
          <w:rPr>
            <w:noProof/>
            <w:webHidden/>
          </w:rPr>
          <w:fldChar w:fldCharType="separate"/>
        </w:r>
        <w:r>
          <w:rPr>
            <w:noProof/>
            <w:webHidden/>
          </w:rPr>
          <w:t>441</w:t>
        </w:r>
        <w:r>
          <w:rPr>
            <w:noProof/>
            <w:webHidden/>
          </w:rPr>
          <w:fldChar w:fldCharType="end"/>
        </w:r>
      </w:hyperlink>
    </w:p>
    <w:p w14:paraId="73D932D4" w14:textId="346254F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2" w:history="1">
        <w:r w:rsidRPr="00D77CA1">
          <w:rPr>
            <w:rStyle w:val="Collegamentoipertestuale"/>
            <w:noProof/>
          </w:rPr>
          <w:t>ET SOCIETAS NOSTRA SIT CUM PATRE ET CUM FILIO EIUS IESU CHRISTO</w:t>
        </w:r>
        <w:r>
          <w:rPr>
            <w:noProof/>
            <w:webHidden/>
          </w:rPr>
          <w:tab/>
        </w:r>
        <w:r>
          <w:rPr>
            <w:noProof/>
            <w:webHidden/>
          </w:rPr>
          <w:fldChar w:fldCharType="begin"/>
        </w:r>
        <w:r>
          <w:rPr>
            <w:noProof/>
            <w:webHidden/>
          </w:rPr>
          <w:instrText xml:space="preserve"> PAGEREF _Toc183872562 \h </w:instrText>
        </w:r>
        <w:r>
          <w:rPr>
            <w:noProof/>
            <w:webHidden/>
          </w:rPr>
        </w:r>
        <w:r>
          <w:rPr>
            <w:noProof/>
            <w:webHidden/>
          </w:rPr>
          <w:fldChar w:fldCharType="separate"/>
        </w:r>
        <w:r>
          <w:rPr>
            <w:noProof/>
            <w:webHidden/>
          </w:rPr>
          <w:t>444</w:t>
        </w:r>
        <w:r>
          <w:rPr>
            <w:noProof/>
            <w:webHidden/>
          </w:rPr>
          <w:fldChar w:fldCharType="end"/>
        </w:r>
      </w:hyperlink>
    </w:p>
    <w:p w14:paraId="6E7FEAF2" w14:textId="6A7830F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3" w:history="1">
        <w:r w:rsidRPr="00D77CA1">
          <w:rPr>
            <w:rStyle w:val="Collegamentoipertestuale"/>
            <w:noProof/>
            <w:lang w:eastAsia="en-US"/>
          </w:rPr>
          <w:t>ET HAEC SCRIBIMUS VOBIS</w:t>
        </w:r>
        <w:r>
          <w:rPr>
            <w:noProof/>
            <w:webHidden/>
          </w:rPr>
          <w:tab/>
        </w:r>
        <w:r>
          <w:rPr>
            <w:noProof/>
            <w:webHidden/>
          </w:rPr>
          <w:fldChar w:fldCharType="begin"/>
        </w:r>
        <w:r>
          <w:rPr>
            <w:noProof/>
            <w:webHidden/>
          </w:rPr>
          <w:instrText xml:space="preserve"> PAGEREF _Toc183872563 \h </w:instrText>
        </w:r>
        <w:r>
          <w:rPr>
            <w:noProof/>
            <w:webHidden/>
          </w:rPr>
        </w:r>
        <w:r>
          <w:rPr>
            <w:noProof/>
            <w:webHidden/>
          </w:rPr>
          <w:fldChar w:fldCharType="separate"/>
        </w:r>
        <w:r>
          <w:rPr>
            <w:noProof/>
            <w:webHidden/>
          </w:rPr>
          <w:t>449</w:t>
        </w:r>
        <w:r>
          <w:rPr>
            <w:noProof/>
            <w:webHidden/>
          </w:rPr>
          <w:fldChar w:fldCharType="end"/>
        </w:r>
      </w:hyperlink>
    </w:p>
    <w:p w14:paraId="3C65308A" w14:textId="271B318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4" w:history="1">
        <w:r w:rsidRPr="00D77CA1">
          <w:rPr>
            <w:rStyle w:val="Collegamentoipertestuale"/>
            <w:noProof/>
            <w:lang w:eastAsia="en-US"/>
          </w:rPr>
          <w:t>ET HAEC EST ADNUNTIATIO QUAM AUDIVIMUS AB EO</w:t>
        </w:r>
        <w:r>
          <w:rPr>
            <w:noProof/>
            <w:webHidden/>
          </w:rPr>
          <w:tab/>
        </w:r>
        <w:r>
          <w:rPr>
            <w:noProof/>
            <w:webHidden/>
          </w:rPr>
          <w:fldChar w:fldCharType="begin"/>
        </w:r>
        <w:r>
          <w:rPr>
            <w:noProof/>
            <w:webHidden/>
          </w:rPr>
          <w:instrText xml:space="preserve"> PAGEREF _Toc183872564 \h </w:instrText>
        </w:r>
        <w:r>
          <w:rPr>
            <w:noProof/>
            <w:webHidden/>
          </w:rPr>
        </w:r>
        <w:r>
          <w:rPr>
            <w:noProof/>
            <w:webHidden/>
          </w:rPr>
          <w:fldChar w:fldCharType="separate"/>
        </w:r>
        <w:r>
          <w:rPr>
            <w:noProof/>
            <w:webHidden/>
          </w:rPr>
          <w:t>455</w:t>
        </w:r>
        <w:r>
          <w:rPr>
            <w:noProof/>
            <w:webHidden/>
          </w:rPr>
          <w:fldChar w:fldCharType="end"/>
        </w:r>
      </w:hyperlink>
    </w:p>
    <w:p w14:paraId="1103E3E5" w14:textId="78665B2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5" w:history="1">
        <w:r w:rsidRPr="00D77CA1">
          <w:rPr>
            <w:rStyle w:val="Collegamentoipertestuale"/>
            <w:noProof/>
            <w:lang w:eastAsia="en-US"/>
          </w:rPr>
          <w:t>ET ADNUNTIAMUS VOBIS</w:t>
        </w:r>
        <w:r>
          <w:rPr>
            <w:noProof/>
            <w:webHidden/>
          </w:rPr>
          <w:tab/>
        </w:r>
        <w:r>
          <w:rPr>
            <w:noProof/>
            <w:webHidden/>
          </w:rPr>
          <w:fldChar w:fldCharType="begin"/>
        </w:r>
        <w:r>
          <w:rPr>
            <w:noProof/>
            <w:webHidden/>
          </w:rPr>
          <w:instrText xml:space="preserve"> PAGEREF _Toc183872565 \h </w:instrText>
        </w:r>
        <w:r>
          <w:rPr>
            <w:noProof/>
            <w:webHidden/>
          </w:rPr>
        </w:r>
        <w:r>
          <w:rPr>
            <w:noProof/>
            <w:webHidden/>
          </w:rPr>
          <w:fldChar w:fldCharType="separate"/>
        </w:r>
        <w:r>
          <w:rPr>
            <w:noProof/>
            <w:webHidden/>
          </w:rPr>
          <w:t>458</w:t>
        </w:r>
        <w:r>
          <w:rPr>
            <w:noProof/>
            <w:webHidden/>
          </w:rPr>
          <w:fldChar w:fldCharType="end"/>
        </w:r>
      </w:hyperlink>
    </w:p>
    <w:p w14:paraId="5D4A7FC9" w14:textId="75B90DC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6" w:history="1">
        <w:r w:rsidRPr="00D77CA1">
          <w:rPr>
            <w:rStyle w:val="Collegamentoipertestuale"/>
            <w:noProof/>
            <w:lang w:eastAsia="en-US"/>
          </w:rPr>
          <w:t>QUONIAM DEUS LUX EST</w:t>
        </w:r>
        <w:r>
          <w:rPr>
            <w:noProof/>
            <w:webHidden/>
          </w:rPr>
          <w:tab/>
        </w:r>
        <w:r>
          <w:rPr>
            <w:noProof/>
            <w:webHidden/>
          </w:rPr>
          <w:fldChar w:fldCharType="begin"/>
        </w:r>
        <w:r>
          <w:rPr>
            <w:noProof/>
            <w:webHidden/>
          </w:rPr>
          <w:instrText xml:space="preserve"> PAGEREF _Toc183872566 \h </w:instrText>
        </w:r>
        <w:r>
          <w:rPr>
            <w:noProof/>
            <w:webHidden/>
          </w:rPr>
        </w:r>
        <w:r>
          <w:rPr>
            <w:noProof/>
            <w:webHidden/>
          </w:rPr>
          <w:fldChar w:fldCharType="separate"/>
        </w:r>
        <w:r>
          <w:rPr>
            <w:noProof/>
            <w:webHidden/>
          </w:rPr>
          <w:t>459</w:t>
        </w:r>
        <w:r>
          <w:rPr>
            <w:noProof/>
            <w:webHidden/>
          </w:rPr>
          <w:fldChar w:fldCharType="end"/>
        </w:r>
      </w:hyperlink>
    </w:p>
    <w:p w14:paraId="0E1539AF" w14:textId="0126772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7" w:history="1">
        <w:r w:rsidRPr="00D77CA1">
          <w:rPr>
            <w:rStyle w:val="Collegamentoipertestuale"/>
            <w:noProof/>
            <w:lang w:eastAsia="en-US"/>
          </w:rPr>
          <w:t>ET TENEBRAE IN EO NON SUNT ULLAE</w:t>
        </w:r>
        <w:r>
          <w:rPr>
            <w:noProof/>
            <w:webHidden/>
          </w:rPr>
          <w:tab/>
        </w:r>
        <w:r>
          <w:rPr>
            <w:noProof/>
            <w:webHidden/>
          </w:rPr>
          <w:fldChar w:fldCharType="begin"/>
        </w:r>
        <w:r>
          <w:rPr>
            <w:noProof/>
            <w:webHidden/>
          </w:rPr>
          <w:instrText xml:space="preserve"> PAGEREF _Toc183872567 \h </w:instrText>
        </w:r>
        <w:r>
          <w:rPr>
            <w:noProof/>
            <w:webHidden/>
          </w:rPr>
        </w:r>
        <w:r>
          <w:rPr>
            <w:noProof/>
            <w:webHidden/>
          </w:rPr>
          <w:fldChar w:fldCharType="separate"/>
        </w:r>
        <w:r>
          <w:rPr>
            <w:noProof/>
            <w:webHidden/>
          </w:rPr>
          <w:t>459</w:t>
        </w:r>
        <w:r>
          <w:rPr>
            <w:noProof/>
            <w:webHidden/>
          </w:rPr>
          <w:fldChar w:fldCharType="end"/>
        </w:r>
      </w:hyperlink>
    </w:p>
    <w:p w14:paraId="5F52A51F" w14:textId="3A7B86B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8" w:history="1">
        <w:r w:rsidRPr="00D77CA1">
          <w:rPr>
            <w:rStyle w:val="Collegamentoipertestuale"/>
            <w:noProof/>
            <w:lang w:eastAsia="en-US"/>
          </w:rPr>
          <w:t>SI DIXERIMUS QUONIAM SOCIETATEM HABEMUS CUM EO</w:t>
        </w:r>
        <w:r>
          <w:rPr>
            <w:noProof/>
            <w:webHidden/>
          </w:rPr>
          <w:tab/>
        </w:r>
        <w:r>
          <w:rPr>
            <w:noProof/>
            <w:webHidden/>
          </w:rPr>
          <w:fldChar w:fldCharType="begin"/>
        </w:r>
        <w:r>
          <w:rPr>
            <w:noProof/>
            <w:webHidden/>
          </w:rPr>
          <w:instrText xml:space="preserve"> PAGEREF _Toc183872568 \h </w:instrText>
        </w:r>
        <w:r>
          <w:rPr>
            <w:noProof/>
            <w:webHidden/>
          </w:rPr>
        </w:r>
        <w:r>
          <w:rPr>
            <w:noProof/>
            <w:webHidden/>
          </w:rPr>
          <w:fldChar w:fldCharType="separate"/>
        </w:r>
        <w:r>
          <w:rPr>
            <w:noProof/>
            <w:webHidden/>
          </w:rPr>
          <w:t>460</w:t>
        </w:r>
        <w:r>
          <w:rPr>
            <w:noProof/>
            <w:webHidden/>
          </w:rPr>
          <w:fldChar w:fldCharType="end"/>
        </w:r>
      </w:hyperlink>
    </w:p>
    <w:p w14:paraId="00957919" w14:textId="0A6AF1B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69" w:history="1">
        <w:r w:rsidRPr="00D77CA1">
          <w:rPr>
            <w:rStyle w:val="Collegamentoipertestuale"/>
            <w:noProof/>
            <w:lang w:eastAsia="en-US"/>
          </w:rPr>
          <w:t>ET IN TENEBRIS AMBULAMUS</w:t>
        </w:r>
        <w:r>
          <w:rPr>
            <w:noProof/>
            <w:webHidden/>
          </w:rPr>
          <w:tab/>
        </w:r>
        <w:r>
          <w:rPr>
            <w:noProof/>
            <w:webHidden/>
          </w:rPr>
          <w:fldChar w:fldCharType="begin"/>
        </w:r>
        <w:r>
          <w:rPr>
            <w:noProof/>
            <w:webHidden/>
          </w:rPr>
          <w:instrText xml:space="preserve"> PAGEREF _Toc183872569 \h </w:instrText>
        </w:r>
        <w:r>
          <w:rPr>
            <w:noProof/>
            <w:webHidden/>
          </w:rPr>
        </w:r>
        <w:r>
          <w:rPr>
            <w:noProof/>
            <w:webHidden/>
          </w:rPr>
          <w:fldChar w:fldCharType="separate"/>
        </w:r>
        <w:r>
          <w:rPr>
            <w:noProof/>
            <w:webHidden/>
          </w:rPr>
          <w:t>464</w:t>
        </w:r>
        <w:r>
          <w:rPr>
            <w:noProof/>
            <w:webHidden/>
          </w:rPr>
          <w:fldChar w:fldCharType="end"/>
        </w:r>
      </w:hyperlink>
    </w:p>
    <w:p w14:paraId="0153579A" w14:textId="15245CC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70" w:history="1">
        <w:r w:rsidRPr="00D77CA1">
          <w:rPr>
            <w:rStyle w:val="Collegamentoipertestuale"/>
            <w:noProof/>
            <w:lang w:eastAsia="en-US"/>
          </w:rPr>
          <w:t>MENTIMUR ET NON FACIMUS VERITATEM</w:t>
        </w:r>
        <w:r>
          <w:rPr>
            <w:noProof/>
            <w:webHidden/>
          </w:rPr>
          <w:tab/>
        </w:r>
        <w:r>
          <w:rPr>
            <w:noProof/>
            <w:webHidden/>
          </w:rPr>
          <w:fldChar w:fldCharType="begin"/>
        </w:r>
        <w:r>
          <w:rPr>
            <w:noProof/>
            <w:webHidden/>
          </w:rPr>
          <w:instrText xml:space="preserve"> PAGEREF _Toc183872570 \h </w:instrText>
        </w:r>
        <w:r>
          <w:rPr>
            <w:noProof/>
            <w:webHidden/>
          </w:rPr>
        </w:r>
        <w:r>
          <w:rPr>
            <w:noProof/>
            <w:webHidden/>
          </w:rPr>
          <w:fldChar w:fldCharType="separate"/>
        </w:r>
        <w:r>
          <w:rPr>
            <w:noProof/>
            <w:webHidden/>
          </w:rPr>
          <w:t>466</w:t>
        </w:r>
        <w:r>
          <w:rPr>
            <w:noProof/>
            <w:webHidden/>
          </w:rPr>
          <w:fldChar w:fldCharType="end"/>
        </w:r>
      </w:hyperlink>
    </w:p>
    <w:p w14:paraId="7554662A" w14:textId="451EB9E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71" w:history="1">
        <w:r w:rsidRPr="00D77CA1">
          <w:rPr>
            <w:rStyle w:val="Collegamentoipertestuale"/>
            <w:noProof/>
            <w:lang w:eastAsia="en-US"/>
          </w:rPr>
          <w:t>SI AUTEM IN LUCE AMBULEMUS</w:t>
        </w:r>
        <w:r>
          <w:rPr>
            <w:noProof/>
            <w:webHidden/>
          </w:rPr>
          <w:tab/>
        </w:r>
        <w:r>
          <w:rPr>
            <w:noProof/>
            <w:webHidden/>
          </w:rPr>
          <w:fldChar w:fldCharType="begin"/>
        </w:r>
        <w:r>
          <w:rPr>
            <w:noProof/>
            <w:webHidden/>
          </w:rPr>
          <w:instrText xml:space="preserve"> PAGEREF _Toc183872571 \h </w:instrText>
        </w:r>
        <w:r>
          <w:rPr>
            <w:noProof/>
            <w:webHidden/>
          </w:rPr>
        </w:r>
        <w:r>
          <w:rPr>
            <w:noProof/>
            <w:webHidden/>
          </w:rPr>
          <w:fldChar w:fldCharType="separate"/>
        </w:r>
        <w:r>
          <w:rPr>
            <w:noProof/>
            <w:webHidden/>
          </w:rPr>
          <w:t>471</w:t>
        </w:r>
        <w:r>
          <w:rPr>
            <w:noProof/>
            <w:webHidden/>
          </w:rPr>
          <w:fldChar w:fldCharType="end"/>
        </w:r>
      </w:hyperlink>
    </w:p>
    <w:p w14:paraId="41E05FF0" w14:textId="6BA571A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72" w:history="1">
        <w:r w:rsidRPr="00D77CA1">
          <w:rPr>
            <w:rStyle w:val="Collegamentoipertestuale"/>
            <w:noProof/>
            <w:lang w:eastAsia="en-US"/>
          </w:rPr>
          <w:t>SOCIETATEM HABEMUS AD INVICEM</w:t>
        </w:r>
        <w:r>
          <w:rPr>
            <w:noProof/>
            <w:webHidden/>
          </w:rPr>
          <w:tab/>
        </w:r>
        <w:r>
          <w:rPr>
            <w:noProof/>
            <w:webHidden/>
          </w:rPr>
          <w:fldChar w:fldCharType="begin"/>
        </w:r>
        <w:r>
          <w:rPr>
            <w:noProof/>
            <w:webHidden/>
          </w:rPr>
          <w:instrText xml:space="preserve"> PAGEREF _Toc183872572 \h </w:instrText>
        </w:r>
        <w:r>
          <w:rPr>
            <w:noProof/>
            <w:webHidden/>
          </w:rPr>
        </w:r>
        <w:r>
          <w:rPr>
            <w:noProof/>
            <w:webHidden/>
          </w:rPr>
          <w:fldChar w:fldCharType="separate"/>
        </w:r>
        <w:r>
          <w:rPr>
            <w:noProof/>
            <w:webHidden/>
          </w:rPr>
          <w:t>477</w:t>
        </w:r>
        <w:r>
          <w:rPr>
            <w:noProof/>
            <w:webHidden/>
          </w:rPr>
          <w:fldChar w:fldCharType="end"/>
        </w:r>
      </w:hyperlink>
    </w:p>
    <w:p w14:paraId="57CD6376" w14:textId="58BF9CC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73" w:history="1">
        <w:r w:rsidRPr="00D77CA1">
          <w:rPr>
            <w:rStyle w:val="Collegamentoipertestuale"/>
            <w:noProof/>
            <w:lang w:eastAsia="en-US"/>
          </w:rPr>
          <w:t>ET SANGUIS IESU FILII EIUS MUNDAT NOS</w:t>
        </w:r>
        <w:r>
          <w:rPr>
            <w:noProof/>
            <w:webHidden/>
          </w:rPr>
          <w:tab/>
        </w:r>
        <w:r>
          <w:rPr>
            <w:noProof/>
            <w:webHidden/>
          </w:rPr>
          <w:fldChar w:fldCharType="begin"/>
        </w:r>
        <w:r>
          <w:rPr>
            <w:noProof/>
            <w:webHidden/>
          </w:rPr>
          <w:instrText xml:space="preserve"> PAGEREF _Toc183872573 \h </w:instrText>
        </w:r>
        <w:r>
          <w:rPr>
            <w:noProof/>
            <w:webHidden/>
          </w:rPr>
        </w:r>
        <w:r>
          <w:rPr>
            <w:noProof/>
            <w:webHidden/>
          </w:rPr>
          <w:fldChar w:fldCharType="separate"/>
        </w:r>
        <w:r>
          <w:rPr>
            <w:noProof/>
            <w:webHidden/>
          </w:rPr>
          <w:t>479</w:t>
        </w:r>
        <w:r>
          <w:rPr>
            <w:noProof/>
            <w:webHidden/>
          </w:rPr>
          <w:fldChar w:fldCharType="end"/>
        </w:r>
      </w:hyperlink>
    </w:p>
    <w:p w14:paraId="7D6D8792" w14:textId="41AF6B92"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574" w:history="1">
        <w:r w:rsidRPr="00D77CA1">
          <w:rPr>
            <w:rStyle w:val="Collegamentoipertestuale"/>
            <w:noProof/>
            <w:lang w:eastAsia="en-US"/>
          </w:rPr>
          <w:t>IESUS CHRISTUS HERI ET HODIE IPSE ET IN SAECULA</w:t>
        </w:r>
        <w:r w:rsidRPr="00D77CA1">
          <w:rPr>
            <w:rStyle w:val="Collegamentoipertestuale"/>
            <w:noProof/>
            <w:lang w:val="fr-FR" w:eastAsia="en-US"/>
          </w:rPr>
          <w:t xml:space="preserve"> (EB 13,8)</w:t>
        </w:r>
        <w:r>
          <w:rPr>
            <w:noProof/>
            <w:webHidden/>
          </w:rPr>
          <w:tab/>
        </w:r>
        <w:r>
          <w:rPr>
            <w:noProof/>
            <w:webHidden/>
          </w:rPr>
          <w:fldChar w:fldCharType="begin"/>
        </w:r>
        <w:r>
          <w:rPr>
            <w:noProof/>
            <w:webHidden/>
          </w:rPr>
          <w:instrText xml:space="preserve"> PAGEREF _Toc183872574 \h </w:instrText>
        </w:r>
        <w:r>
          <w:rPr>
            <w:noProof/>
            <w:webHidden/>
          </w:rPr>
        </w:r>
        <w:r>
          <w:rPr>
            <w:noProof/>
            <w:webHidden/>
          </w:rPr>
          <w:fldChar w:fldCharType="separate"/>
        </w:r>
        <w:r>
          <w:rPr>
            <w:noProof/>
            <w:webHidden/>
          </w:rPr>
          <w:t>484</w:t>
        </w:r>
        <w:r>
          <w:rPr>
            <w:noProof/>
            <w:webHidden/>
          </w:rPr>
          <w:fldChar w:fldCharType="end"/>
        </w:r>
      </w:hyperlink>
    </w:p>
    <w:p w14:paraId="6DF6E6D8" w14:textId="0829E1E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75" w:history="1">
        <w:r w:rsidRPr="00D77CA1">
          <w:rPr>
            <w:rStyle w:val="Collegamentoipertestuale"/>
            <w:noProof/>
            <w:lang w:eastAsia="en-US"/>
          </w:rPr>
          <w:t>PREMESSA</w:t>
        </w:r>
        <w:r>
          <w:rPr>
            <w:noProof/>
            <w:webHidden/>
          </w:rPr>
          <w:tab/>
        </w:r>
        <w:r>
          <w:rPr>
            <w:noProof/>
            <w:webHidden/>
          </w:rPr>
          <w:fldChar w:fldCharType="begin"/>
        </w:r>
        <w:r>
          <w:rPr>
            <w:noProof/>
            <w:webHidden/>
          </w:rPr>
          <w:instrText xml:space="preserve"> PAGEREF _Toc183872575 \h </w:instrText>
        </w:r>
        <w:r>
          <w:rPr>
            <w:noProof/>
            <w:webHidden/>
          </w:rPr>
        </w:r>
        <w:r>
          <w:rPr>
            <w:noProof/>
            <w:webHidden/>
          </w:rPr>
          <w:fldChar w:fldCharType="separate"/>
        </w:r>
        <w:r>
          <w:rPr>
            <w:noProof/>
            <w:webHidden/>
          </w:rPr>
          <w:t>484</w:t>
        </w:r>
        <w:r>
          <w:rPr>
            <w:noProof/>
            <w:webHidden/>
          </w:rPr>
          <w:fldChar w:fldCharType="end"/>
        </w:r>
      </w:hyperlink>
    </w:p>
    <w:p w14:paraId="3402E195" w14:textId="3F8ED54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76" w:history="1">
        <w:r w:rsidRPr="00D77CA1">
          <w:rPr>
            <w:rStyle w:val="Collegamentoipertestuale"/>
            <w:noProof/>
            <w:lang w:eastAsia="en-US"/>
          </w:rPr>
          <w:t>PRIMO OGGI: L’OGGI NELL’ETERNITÀ PRIMA DEL TEMPO</w:t>
        </w:r>
        <w:r>
          <w:rPr>
            <w:noProof/>
            <w:webHidden/>
          </w:rPr>
          <w:tab/>
        </w:r>
        <w:r>
          <w:rPr>
            <w:noProof/>
            <w:webHidden/>
          </w:rPr>
          <w:fldChar w:fldCharType="begin"/>
        </w:r>
        <w:r>
          <w:rPr>
            <w:noProof/>
            <w:webHidden/>
          </w:rPr>
          <w:instrText xml:space="preserve"> PAGEREF _Toc183872576 \h </w:instrText>
        </w:r>
        <w:r>
          <w:rPr>
            <w:noProof/>
            <w:webHidden/>
          </w:rPr>
        </w:r>
        <w:r>
          <w:rPr>
            <w:noProof/>
            <w:webHidden/>
          </w:rPr>
          <w:fldChar w:fldCharType="separate"/>
        </w:r>
        <w:r>
          <w:rPr>
            <w:noProof/>
            <w:webHidden/>
          </w:rPr>
          <w:t>485</w:t>
        </w:r>
        <w:r>
          <w:rPr>
            <w:noProof/>
            <w:webHidden/>
          </w:rPr>
          <w:fldChar w:fldCharType="end"/>
        </w:r>
      </w:hyperlink>
    </w:p>
    <w:p w14:paraId="6D94E75E" w14:textId="70E65F1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77" w:history="1">
        <w:r w:rsidRPr="00D77CA1">
          <w:rPr>
            <w:rStyle w:val="Collegamentoipertestuale"/>
            <w:noProof/>
            <w:lang w:eastAsia="en-US"/>
          </w:rPr>
          <w:t>SECONDO OGGI: L’OGGI DA CUI HA INIZIO IL TEMPO</w:t>
        </w:r>
        <w:r>
          <w:rPr>
            <w:noProof/>
            <w:webHidden/>
          </w:rPr>
          <w:tab/>
        </w:r>
        <w:r>
          <w:rPr>
            <w:noProof/>
            <w:webHidden/>
          </w:rPr>
          <w:fldChar w:fldCharType="begin"/>
        </w:r>
        <w:r>
          <w:rPr>
            <w:noProof/>
            <w:webHidden/>
          </w:rPr>
          <w:instrText xml:space="preserve"> PAGEREF _Toc183872577 \h </w:instrText>
        </w:r>
        <w:r>
          <w:rPr>
            <w:noProof/>
            <w:webHidden/>
          </w:rPr>
        </w:r>
        <w:r>
          <w:rPr>
            <w:noProof/>
            <w:webHidden/>
          </w:rPr>
          <w:fldChar w:fldCharType="separate"/>
        </w:r>
        <w:r>
          <w:rPr>
            <w:noProof/>
            <w:webHidden/>
          </w:rPr>
          <w:t>485</w:t>
        </w:r>
        <w:r>
          <w:rPr>
            <w:noProof/>
            <w:webHidden/>
          </w:rPr>
          <w:fldChar w:fldCharType="end"/>
        </w:r>
      </w:hyperlink>
    </w:p>
    <w:p w14:paraId="047D03FA" w14:textId="702F370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78" w:history="1">
        <w:r w:rsidRPr="00D77CA1">
          <w:rPr>
            <w:rStyle w:val="Collegamentoipertestuale"/>
            <w:noProof/>
            <w:lang w:eastAsia="en-US"/>
          </w:rPr>
          <w:t>TERZO OGGI: L’OGGI PRIMA DELL’INCARNAZIONE</w:t>
        </w:r>
        <w:r>
          <w:rPr>
            <w:noProof/>
            <w:webHidden/>
          </w:rPr>
          <w:tab/>
        </w:r>
        <w:r>
          <w:rPr>
            <w:noProof/>
            <w:webHidden/>
          </w:rPr>
          <w:fldChar w:fldCharType="begin"/>
        </w:r>
        <w:r>
          <w:rPr>
            <w:noProof/>
            <w:webHidden/>
          </w:rPr>
          <w:instrText xml:space="preserve"> PAGEREF _Toc183872578 \h </w:instrText>
        </w:r>
        <w:r>
          <w:rPr>
            <w:noProof/>
            <w:webHidden/>
          </w:rPr>
        </w:r>
        <w:r>
          <w:rPr>
            <w:noProof/>
            <w:webHidden/>
          </w:rPr>
          <w:fldChar w:fldCharType="separate"/>
        </w:r>
        <w:r>
          <w:rPr>
            <w:noProof/>
            <w:webHidden/>
          </w:rPr>
          <w:t>485</w:t>
        </w:r>
        <w:r>
          <w:rPr>
            <w:noProof/>
            <w:webHidden/>
          </w:rPr>
          <w:fldChar w:fldCharType="end"/>
        </w:r>
      </w:hyperlink>
    </w:p>
    <w:p w14:paraId="4B0E46FE" w14:textId="1908B15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79" w:history="1">
        <w:r w:rsidRPr="00D77CA1">
          <w:rPr>
            <w:rStyle w:val="Collegamentoipertestuale"/>
            <w:noProof/>
            <w:lang w:eastAsia="en-US"/>
          </w:rPr>
          <w:t>QUARTO OGGI: L’OGGI DELL’INCARNAZIONE</w:t>
        </w:r>
        <w:r>
          <w:rPr>
            <w:noProof/>
            <w:webHidden/>
          </w:rPr>
          <w:tab/>
        </w:r>
        <w:r>
          <w:rPr>
            <w:noProof/>
            <w:webHidden/>
          </w:rPr>
          <w:fldChar w:fldCharType="begin"/>
        </w:r>
        <w:r>
          <w:rPr>
            <w:noProof/>
            <w:webHidden/>
          </w:rPr>
          <w:instrText xml:space="preserve"> PAGEREF _Toc183872579 \h </w:instrText>
        </w:r>
        <w:r>
          <w:rPr>
            <w:noProof/>
            <w:webHidden/>
          </w:rPr>
        </w:r>
        <w:r>
          <w:rPr>
            <w:noProof/>
            <w:webHidden/>
          </w:rPr>
          <w:fldChar w:fldCharType="separate"/>
        </w:r>
        <w:r>
          <w:rPr>
            <w:noProof/>
            <w:webHidden/>
          </w:rPr>
          <w:t>486</w:t>
        </w:r>
        <w:r>
          <w:rPr>
            <w:noProof/>
            <w:webHidden/>
          </w:rPr>
          <w:fldChar w:fldCharType="end"/>
        </w:r>
      </w:hyperlink>
    </w:p>
    <w:p w14:paraId="7DC64873" w14:textId="7EA0BB3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80" w:history="1">
        <w:r w:rsidRPr="00D77CA1">
          <w:rPr>
            <w:rStyle w:val="Collegamentoipertestuale"/>
            <w:noProof/>
            <w:lang w:eastAsia="en-US"/>
          </w:rPr>
          <w:t>QUINTO OGGI: L’OGGI DEL COMPIMENTO NELLA CARNE DI GESÙ</w:t>
        </w:r>
        <w:r>
          <w:rPr>
            <w:noProof/>
            <w:webHidden/>
          </w:rPr>
          <w:tab/>
        </w:r>
        <w:r>
          <w:rPr>
            <w:noProof/>
            <w:webHidden/>
          </w:rPr>
          <w:fldChar w:fldCharType="begin"/>
        </w:r>
        <w:r>
          <w:rPr>
            <w:noProof/>
            <w:webHidden/>
          </w:rPr>
          <w:instrText xml:space="preserve"> PAGEREF _Toc183872580 \h </w:instrText>
        </w:r>
        <w:r>
          <w:rPr>
            <w:noProof/>
            <w:webHidden/>
          </w:rPr>
        </w:r>
        <w:r>
          <w:rPr>
            <w:noProof/>
            <w:webHidden/>
          </w:rPr>
          <w:fldChar w:fldCharType="separate"/>
        </w:r>
        <w:r>
          <w:rPr>
            <w:noProof/>
            <w:webHidden/>
          </w:rPr>
          <w:t>487</w:t>
        </w:r>
        <w:r>
          <w:rPr>
            <w:noProof/>
            <w:webHidden/>
          </w:rPr>
          <w:fldChar w:fldCharType="end"/>
        </w:r>
      </w:hyperlink>
    </w:p>
    <w:p w14:paraId="3AD65D3D" w14:textId="6B0730E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81" w:history="1">
        <w:r w:rsidRPr="00D77CA1">
          <w:rPr>
            <w:rStyle w:val="Collegamentoipertestuale"/>
            <w:noProof/>
            <w:lang w:eastAsia="en-US"/>
          </w:rPr>
          <w:t>SETTIMO OGGI: È L’OGGI ETERNO DELLA GERUSALEMME CELESTE</w:t>
        </w:r>
        <w:r>
          <w:rPr>
            <w:noProof/>
            <w:webHidden/>
          </w:rPr>
          <w:tab/>
        </w:r>
        <w:r>
          <w:rPr>
            <w:noProof/>
            <w:webHidden/>
          </w:rPr>
          <w:fldChar w:fldCharType="begin"/>
        </w:r>
        <w:r>
          <w:rPr>
            <w:noProof/>
            <w:webHidden/>
          </w:rPr>
          <w:instrText xml:space="preserve"> PAGEREF _Toc183872581 \h </w:instrText>
        </w:r>
        <w:r>
          <w:rPr>
            <w:noProof/>
            <w:webHidden/>
          </w:rPr>
        </w:r>
        <w:r>
          <w:rPr>
            <w:noProof/>
            <w:webHidden/>
          </w:rPr>
          <w:fldChar w:fldCharType="separate"/>
        </w:r>
        <w:r>
          <w:rPr>
            <w:noProof/>
            <w:webHidden/>
          </w:rPr>
          <w:t>487</w:t>
        </w:r>
        <w:r>
          <w:rPr>
            <w:noProof/>
            <w:webHidden/>
          </w:rPr>
          <w:fldChar w:fldCharType="end"/>
        </w:r>
      </w:hyperlink>
    </w:p>
    <w:p w14:paraId="4CC3B192" w14:textId="3E0A95E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82" w:history="1">
        <w:r w:rsidRPr="00D77CA1">
          <w:rPr>
            <w:rStyle w:val="Collegamentoipertestuale"/>
            <w:rFonts w:eastAsia="Calibri"/>
            <w:noProof/>
            <w:lang w:eastAsia="en-US"/>
          </w:rPr>
          <w:t>IL PRIMO FALSO CRISTO</w:t>
        </w:r>
        <w:r>
          <w:rPr>
            <w:noProof/>
            <w:webHidden/>
          </w:rPr>
          <w:tab/>
        </w:r>
        <w:r>
          <w:rPr>
            <w:noProof/>
            <w:webHidden/>
          </w:rPr>
          <w:fldChar w:fldCharType="begin"/>
        </w:r>
        <w:r>
          <w:rPr>
            <w:noProof/>
            <w:webHidden/>
          </w:rPr>
          <w:instrText xml:space="preserve"> PAGEREF _Toc183872582 \h </w:instrText>
        </w:r>
        <w:r>
          <w:rPr>
            <w:noProof/>
            <w:webHidden/>
          </w:rPr>
        </w:r>
        <w:r>
          <w:rPr>
            <w:noProof/>
            <w:webHidden/>
          </w:rPr>
          <w:fldChar w:fldCharType="separate"/>
        </w:r>
        <w:r>
          <w:rPr>
            <w:noProof/>
            <w:webHidden/>
          </w:rPr>
          <w:t>488</w:t>
        </w:r>
        <w:r>
          <w:rPr>
            <w:noProof/>
            <w:webHidden/>
          </w:rPr>
          <w:fldChar w:fldCharType="end"/>
        </w:r>
      </w:hyperlink>
    </w:p>
    <w:p w14:paraId="0A8001AA" w14:textId="7F7CF9E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83" w:history="1">
        <w:r w:rsidRPr="00D77CA1">
          <w:rPr>
            <w:rStyle w:val="Collegamentoipertestuale"/>
            <w:rFonts w:eastAsia="Calibri"/>
            <w:noProof/>
            <w:lang w:eastAsia="en-US"/>
          </w:rPr>
          <w:t>IL SECONDO FALSO CRISTO</w:t>
        </w:r>
        <w:r>
          <w:rPr>
            <w:noProof/>
            <w:webHidden/>
          </w:rPr>
          <w:tab/>
        </w:r>
        <w:r>
          <w:rPr>
            <w:noProof/>
            <w:webHidden/>
          </w:rPr>
          <w:fldChar w:fldCharType="begin"/>
        </w:r>
        <w:r>
          <w:rPr>
            <w:noProof/>
            <w:webHidden/>
          </w:rPr>
          <w:instrText xml:space="preserve"> PAGEREF _Toc183872583 \h </w:instrText>
        </w:r>
        <w:r>
          <w:rPr>
            <w:noProof/>
            <w:webHidden/>
          </w:rPr>
        </w:r>
        <w:r>
          <w:rPr>
            <w:noProof/>
            <w:webHidden/>
          </w:rPr>
          <w:fldChar w:fldCharType="separate"/>
        </w:r>
        <w:r>
          <w:rPr>
            <w:noProof/>
            <w:webHidden/>
          </w:rPr>
          <w:t>489</w:t>
        </w:r>
        <w:r>
          <w:rPr>
            <w:noProof/>
            <w:webHidden/>
          </w:rPr>
          <w:fldChar w:fldCharType="end"/>
        </w:r>
      </w:hyperlink>
    </w:p>
    <w:p w14:paraId="6BCC7F24" w14:textId="3AB7F2F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84" w:history="1">
        <w:r w:rsidRPr="00D77CA1">
          <w:rPr>
            <w:rStyle w:val="Collegamentoipertestuale"/>
            <w:rFonts w:eastAsia="Calibri"/>
            <w:noProof/>
            <w:lang w:eastAsia="en-US"/>
          </w:rPr>
          <w:t>IL TERZO FALSO CRISTO</w:t>
        </w:r>
        <w:r>
          <w:rPr>
            <w:noProof/>
            <w:webHidden/>
          </w:rPr>
          <w:tab/>
        </w:r>
        <w:r>
          <w:rPr>
            <w:noProof/>
            <w:webHidden/>
          </w:rPr>
          <w:fldChar w:fldCharType="begin"/>
        </w:r>
        <w:r>
          <w:rPr>
            <w:noProof/>
            <w:webHidden/>
          </w:rPr>
          <w:instrText xml:space="preserve"> PAGEREF _Toc183872584 \h </w:instrText>
        </w:r>
        <w:r>
          <w:rPr>
            <w:noProof/>
            <w:webHidden/>
          </w:rPr>
        </w:r>
        <w:r>
          <w:rPr>
            <w:noProof/>
            <w:webHidden/>
          </w:rPr>
          <w:fldChar w:fldCharType="separate"/>
        </w:r>
        <w:r>
          <w:rPr>
            <w:noProof/>
            <w:webHidden/>
          </w:rPr>
          <w:t>490</w:t>
        </w:r>
        <w:r>
          <w:rPr>
            <w:noProof/>
            <w:webHidden/>
          </w:rPr>
          <w:fldChar w:fldCharType="end"/>
        </w:r>
      </w:hyperlink>
    </w:p>
    <w:p w14:paraId="1F36849C" w14:textId="098E4AE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85" w:history="1">
        <w:r w:rsidRPr="00D77CA1">
          <w:rPr>
            <w:rStyle w:val="Collegamentoipertestuale"/>
            <w:rFonts w:eastAsia="Calibri"/>
            <w:noProof/>
            <w:lang w:eastAsia="en-US"/>
          </w:rPr>
          <w:t>IL QUARTO FALSO CRISTO</w:t>
        </w:r>
        <w:r>
          <w:rPr>
            <w:noProof/>
            <w:webHidden/>
          </w:rPr>
          <w:tab/>
        </w:r>
        <w:r>
          <w:rPr>
            <w:noProof/>
            <w:webHidden/>
          </w:rPr>
          <w:fldChar w:fldCharType="begin"/>
        </w:r>
        <w:r>
          <w:rPr>
            <w:noProof/>
            <w:webHidden/>
          </w:rPr>
          <w:instrText xml:space="preserve"> PAGEREF _Toc183872585 \h </w:instrText>
        </w:r>
        <w:r>
          <w:rPr>
            <w:noProof/>
            <w:webHidden/>
          </w:rPr>
        </w:r>
        <w:r>
          <w:rPr>
            <w:noProof/>
            <w:webHidden/>
          </w:rPr>
          <w:fldChar w:fldCharType="separate"/>
        </w:r>
        <w:r>
          <w:rPr>
            <w:noProof/>
            <w:webHidden/>
          </w:rPr>
          <w:t>491</w:t>
        </w:r>
        <w:r>
          <w:rPr>
            <w:noProof/>
            <w:webHidden/>
          </w:rPr>
          <w:fldChar w:fldCharType="end"/>
        </w:r>
      </w:hyperlink>
    </w:p>
    <w:p w14:paraId="098A2A52" w14:textId="120AE75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86" w:history="1">
        <w:r w:rsidRPr="00D77CA1">
          <w:rPr>
            <w:rStyle w:val="Collegamentoipertestuale"/>
            <w:rFonts w:eastAsia="Calibri"/>
            <w:noProof/>
            <w:lang w:eastAsia="en-US"/>
          </w:rPr>
          <w:t>IL QUINTO FALSO CRISTO</w:t>
        </w:r>
        <w:r>
          <w:rPr>
            <w:noProof/>
            <w:webHidden/>
          </w:rPr>
          <w:tab/>
        </w:r>
        <w:r>
          <w:rPr>
            <w:noProof/>
            <w:webHidden/>
          </w:rPr>
          <w:fldChar w:fldCharType="begin"/>
        </w:r>
        <w:r>
          <w:rPr>
            <w:noProof/>
            <w:webHidden/>
          </w:rPr>
          <w:instrText xml:space="preserve"> PAGEREF _Toc183872586 \h </w:instrText>
        </w:r>
        <w:r>
          <w:rPr>
            <w:noProof/>
            <w:webHidden/>
          </w:rPr>
        </w:r>
        <w:r>
          <w:rPr>
            <w:noProof/>
            <w:webHidden/>
          </w:rPr>
          <w:fldChar w:fldCharType="separate"/>
        </w:r>
        <w:r>
          <w:rPr>
            <w:noProof/>
            <w:webHidden/>
          </w:rPr>
          <w:t>492</w:t>
        </w:r>
        <w:r>
          <w:rPr>
            <w:noProof/>
            <w:webHidden/>
          </w:rPr>
          <w:fldChar w:fldCharType="end"/>
        </w:r>
      </w:hyperlink>
    </w:p>
    <w:p w14:paraId="14863082" w14:textId="69C68C9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87" w:history="1">
        <w:r w:rsidRPr="00D77CA1">
          <w:rPr>
            <w:rStyle w:val="Collegamentoipertestuale"/>
            <w:rFonts w:eastAsia="Calibri"/>
            <w:noProof/>
            <w:lang w:eastAsia="en-US"/>
          </w:rPr>
          <w:t>IL SESTO FALSO CRISTO</w:t>
        </w:r>
        <w:r>
          <w:rPr>
            <w:noProof/>
            <w:webHidden/>
          </w:rPr>
          <w:tab/>
        </w:r>
        <w:r>
          <w:rPr>
            <w:noProof/>
            <w:webHidden/>
          </w:rPr>
          <w:fldChar w:fldCharType="begin"/>
        </w:r>
        <w:r>
          <w:rPr>
            <w:noProof/>
            <w:webHidden/>
          </w:rPr>
          <w:instrText xml:space="preserve"> PAGEREF _Toc183872587 \h </w:instrText>
        </w:r>
        <w:r>
          <w:rPr>
            <w:noProof/>
            <w:webHidden/>
          </w:rPr>
        </w:r>
        <w:r>
          <w:rPr>
            <w:noProof/>
            <w:webHidden/>
          </w:rPr>
          <w:fldChar w:fldCharType="separate"/>
        </w:r>
        <w:r>
          <w:rPr>
            <w:noProof/>
            <w:webHidden/>
          </w:rPr>
          <w:t>493</w:t>
        </w:r>
        <w:r>
          <w:rPr>
            <w:noProof/>
            <w:webHidden/>
          </w:rPr>
          <w:fldChar w:fldCharType="end"/>
        </w:r>
      </w:hyperlink>
    </w:p>
    <w:p w14:paraId="7AFF9ED9" w14:textId="68EC5AC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88" w:history="1">
        <w:r w:rsidRPr="00D77CA1">
          <w:rPr>
            <w:rStyle w:val="Collegamentoipertestuale"/>
            <w:rFonts w:eastAsia="Calibri"/>
            <w:noProof/>
            <w:lang w:eastAsia="en-US"/>
          </w:rPr>
          <w:t>IL SETTIMO FALSO CRISTO</w:t>
        </w:r>
        <w:r>
          <w:rPr>
            <w:noProof/>
            <w:webHidden/>
          </w:rPr>
          <w:tab/>
        </w:r>
        <w:r>
          <w:rPr>
            <w:noProof/>
            <w:webHidden/>
          </w:rPr>
          <w:fldChar w:fldCharType="begin"/>
        </w:r>
        <w:r>
          <w:rPr>
            <w:noProof/>
            <w:webHidden/>
          </w:rPr>
          <w:instrText xml:space="preserve"> PAGEREF _Toc183872588 \h </w:instrText>
        </w:r>
        <w:r>
          <w:rPr>
            <w:noProof/>
            <w:webHidden/>
          </w:rPr>
        </w:r>
        <w:r>
          <w:rPr>
            <w:noProof/>
            <w:webHidden/>
          </w:rPr>
          <w:fldChar w:fldCharType="separate"/>
        </w:r>
        <w:r>
          <w:rPr>
            <w:noProof/>
            <w:webHidden/>
          </w:rPr>
          <w:t>494</w:t>
        </w:r>
        <w:r>
          <w:rPr>
            <w:noProof/>
            <w:webHidden/>
          </w:rPr>
          <w:fldChar w:fldCharType="end"/>
        </w:r>
      </w:hyperlink>
    </w:p>
    <w:p w14:paraId="3B7DF0CE" w14:textId="29397456"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589" w:history="1">
        <w:r w:rsidRPr="00D77CA1">
          <w:rPr>
            <w:rStyle w:val="Collegamentoipertestuale"/>
            <w:rFonts w:eastAsia="Calibri"/>
            <w:noProof/>
            <w:kern w:val="32"/>
            <w:lang w:eastAsia="en-US"/>
          </w:rPr>
          <w:t xml:space="preserve">CRISTO GESÙ </w:t>
        </w:r>
        <w:r w:rsidRPr="00D77CA1">
          <w:rPr>
            <w:rStyle w:val="Collegamentoipertestuale"/>
            <w:noProof/>
            <w:lang w:eastAsia="en-US"/>
          </w:rPr>
          <w:t>LA SOLA VERITÀ DELL’UOMO</w:t>
        </w:r>
        <w:r>
          <w:rPr>
            <w:noProof/>
            <w:webHidden/>
          </w:rPr>
          <w:tab/>
        </w:r>
        <w:r>
          <w:rPr>
            <w:noProof/>
            <w:webHidden/>
          </w:rPr>
          <w:fldChar w:fldCharType="begin"/>
        </w:r>
        <w:r>
          <w:rPr>
            <w:noProof/>
            <w:webHidden/>
          </w:rPr>
          <w:instrText xml:space="preserve"> PAGEREF _Toc183872589 \h </w:instrText>
        </w:r>
        <w:r>
          <w:rPr>
            <w:noProof/>
            <w:webHidden/>
          </w:rPr>
        </w:r>
        <w:r>
          <w:rPr>
            <w:noProof/>
            <w:webHidden/>
          </w:rPr>
          <w:fldChar w:fldCharType="separate"/>
        </w:r>
        <w:r>
          <w:rPr>
            <w:noProof/>
            <w:webHidden/>
          </w:rPr>
          <w:t>495</w:t>
        </w:r>
        <w:r>
          <w:rPr>
            <w:noProof/>
            <w:webHidden/>
          </w:rPr>
          <w:fldChar w:fldCharType="end"/>
        </w:r>
      </w:hyperlink>
    </w:p>
    <w:p w14:paraId="698BDFFB" w14:textId="16206F0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0" w:history="1">
        <w:r w:rsidRPr="00D77CA1">
          <w:rPr>
            <w:rStyle w:val="Collegamentoipertestuale"/>
            <w:rFonts w:eastAsia="Calibri"/>
            <w:noProof/>
            <w:lang w:eastAsia="en-US"/>
          </w:rPr>
          <w:t>IL DECRETO ETERNO DEL PADRE</w:t>
        </w:r>
        <w:r>
          <w:rPr>
            <w:noProof/>
            <w:webHidden/>
          </w:rPr>
          <w:tab/>
        </w:r>
        <w:r>
          <w:rPr>
            <w:noProof/>
            <w:webHidden/>
          </w:rPr>
          <w:fldChar w:fldCharType="begin"/>
        </w:r>
        <w:r>
          <w:rPr>
            <w:noProof/>
            <w:webHidden/>
          </w:rPr>
          <w:instrText xml:space="preserve"> PAGEREF _Toc183872590 \h </w:instrText>
        </w:r>
        <w:r>
          <w:rPr>
            <w:noProof/>
            <w:webHidden/>
          </w:rPr>
        </w:r>
        <w:r>
          <w:rPr>
            <w:noProof/>
            <w:webHidden/>
          </w:rPr>
          <w:fldChar w:fldCharType="separate"/>
        </w:r>
        <w:r>
          <w:rPr>
            <w:noProof/>
            <w:webHidden/>
          </w:rPr>
          <w:t>495</w:t>
        </w:r>
        <w:r>
          <w:rPr>
            <w:noProof/>
            <w:webHidden/>
          </w:rPr>
          <w:fldChar w:fldCharType="end"/>
        </w:r>
      </w:hyperlink>
    </w:p>
    <w:p w14:paraId="361C9586" w14:textId="5F03CE5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1" w:history="1">
        <w:r w:rsidRPr="00D77CA1">
          <w:rPr>
            <w:rStyle w:val="Collegamentoipertestuale"/>
            <w:rFonts w:eastAsia="Calibri"/>
            <w:noProof/>
            <w:lang w:eastAsia="en-US"/>
          </w:rPr>
          <w:t>POLVERE IMPASTATA E ALITO DIVINO</w:t>
        </w:r>
        <w:r>
          <w:rPr>
            <w:noProof/>
            <w:webHidden/>
          </w:rPr>
          <w:tab/>
        </w:r>
        <w:r>
          <w:rPr>
            <w:noProof/>
            <w:webHidden/>
          </w:rPr>
          <w:fldChar w:fldCharType="begin"/>
        </w:r>
        <w:r>
          <w:rPr>
            <w:noProof/>
            <w:webHidden/>
          </w:rPr>
          <w:instrText xml:space="preserve"> PAGEREF _Toc183872591 \h </w:instrText>
        </w:r>
        <w:r>
          <w:rPr>
            <w:noProof/>
            <w:webHidden/>
          </w:rPr>
        </w:r>
        <w:r>
          <w:rPr>
            <w:noProof/>
            <w:webHidden/>
          </w:rPr>
          <w:fldChar w:fldCharType="separate"/>
        </w:r>
        <w:r>
          <w:rPr>
            <w:noProof/>
            <w:webHidden/>
          </w:rPr>
          <w:t>496</w:t>
        </w:r>
        <w:r>
          <w:rPr>
            <w:noProof/>
            <w:webHidden/>
          </w:rPr>
          <w:fldChar w:fldCharType="end"/>
        </w:r>
      </w:hyperlink>
    </w:p>
    <w:p w14:paraId="01A0FA65" w14:textId="3713FAF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2" w:history="1">
        <w:r w:rsidRPr="00D77CA1">
          <w:rPr>
            <w:rStyle w:val="Collegamentoipertestuale"/>
            <w:rFonts w:eastAsia="Calibri"/>
            <w:noProof/>
            <w:lang w:eastAsia="en-US"/>
          </w:rPr>
          <w:t>UNITÀ INDISSOLUBILE DI MASCHIO E DI FEMMINA</w:t>
        </w:r>
        <w:r>
          <w:rPr>
            <w:noProof/>
            <w:webHidden/>
          </w:rPr>
          <w:tab/>
        </w:r>
        <w:r>
          <w:rPr>
            <w:noProof/>
            <w:webHidden/>
          </w:rPr>
          <w:fldChar w:fldCharType="begin"/>
        </w:r>
        <w:r>
          <w:rPr>
            <w:noProof/>
            <w:webHidden/>
          </w:rPr>
          <w:instrText xml:space="preserve"> PAGEREF _Toc183872592 \h </w:instrText>
        </w:r>
        <w:r>
          <w:rPr>
            <w:noProof/>
            <w:webHidden/>
          </w:rPr>
        </w:r>
        <w:r>
          <w:rPr>
            <w:noProof/>
            <w:webHidden/>
          </w:rPr>
          <w:fldChar w:fldCharType="separate"/>
        </w:r>
        <w:r>
          <w:rPr>
            <w:noProof/>
            <w:webHidden/>
          </w:rPr>
          <w:t>497</w:t>
        </w:r>
        <w:r>
          <w:rPr>
            <w:noProof/>
            <w:webHidden/>
          </w:rPr>
          <w:fldChar w:fldCharType="end"/>
        </w:r>
      </w:hyperlink>
    </w:p>
    <w:p w14:paraId="17B29776" w14:textId="5581DC3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3" w:history="1">
        <w:r w:rsidRPr="00D77CA1">
          <w:rPr>
            <w:rStyle w:val="Collegamentoipertestuale"/>
            <w:rFonts w:eastAsia="Calibri"/>
            <w:noProof/>
            <w:lang w:eastAsia="en-US"/>
          </w:rPr>
          <w:t>LA MORTE DEI DUE CODICI ONTICI</w:t>
        </w:r>
        <w:r>
          <w:rPr>
            <w:noProof/>
            <w:webHidden/>
          </w:rPr>
          <w:tab/>
        </w:r>
        <w:r>
          <w:rPr>
            <w:noProof/>
            <w:webHidden/>
          </w:rPr>
          <w:fldChar w:fldCharType="begin"/>
        </w:r>
        <w:r>
          <w:rPr>
            <w:noProof/>
            <w:webHidden/>
          </w:rPr>
          <w:instrText xml:space="preserve"> PAGEREF _Toc183872593 \h </w:instrText>
        </w:r>
        <w:r>
          <w:rPr>
            <w:noProof/>
            <w:webHidden/>
          </w:rPr>
        </w:r>
        <w:r>
          <w:rPr>
            <w:noProof/>
            <w:webHidden/>
          </w:rPr>
          <w:fldChar w:fldCharType="separate"/>
        </w:r>
        <w:r>
          <w:rPr>
            <w:noProof/>
            <w:webHidden/>
          </w:rPr>
          <w:t>498</w:t>
        </w:r>
        <w:r>
          <w:rPr>
            <w:noProof/>
            <w:webHidden/>
          </w:rPr>
          <w:fldChar w:fldCharType="end"/>
        </w:r>
      </w:hyperlink>
    </w:p>
    <w:p w14:paraId="39694822" w14:textId="42E4D5B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4" w:history="1">
        <w:r w:rsidRPr="00D77CA1">
          <w:rPr>
            <w:rStyle w:val="Collegamentoipertestuale"/>
            <w:rFonts w:eastAsia="Calibri"/>
            <w:noProof/>
            <w:lang w:eastAsia="en-US"/>
          </w:rPr>
          <w:t>IL CODICE DIVINO ETERNO</w:t>
        </w:r>
        <w:r>
          <w:rPr>
            <w:noProof/>
            <w:webHidden/>
          </w:rPr>
          <w:tab/>
        </w:r>
        <w:r>
          <w:rPr>
            <w:noProof/>
            <w:webHidden/>
          </w:rPr>
          <w:fldChar w:fldCharType="begin"/>
        </w:r>
        <w:r>
          <w:rPr>
            <w:noProof/>
            <w:webHidden/>
          </w:rPr>
          <w:instrText xml:space="preserve"> PAGEREF _Toc183872594 \h </w:instrText>
        </w:r>
        <w:r>
          <w:rPr>
            <w:noProof/>
            <w:webHidden/>
          </w:rPr>
        </w:r>
        <w:r>
          <w:rPr>
            <w:noProof/>
            <w:webHidden/>
          </w:rPr>
          <w:fldChar w:fldCharType="separate"/>
        </w:r>
        <w:r>
          <w:rPr>
            <w:noProof/>
            <w:webHidden/>
          </w:rPr>
          <w:t>500</w:t>
        </w:r>
        <w:r>
          <w:rPr>
            <w:noProof/>
            <w:webHidden/>
          </w:rPr>
          <w:fldChar w:fldCharType="end"/>
        </w:r>
      </w:hyperlink>
    </w:p>
    <w:p w14:paraId="17012386" w14:textId="4E65EC0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5" w:history="1">
        <w:r w:rsidRPr="00D77CA1">
          <w:rPr>
            <w:rStyle w:val="Collegamentoipertestuale"/>
            <w:rFonts w:eastAsia="Calibri"/>
            <w:noProof/>
            <w:lang w:eastAsia="en-US"/>
          </w:rPr>
          <w:t>PER CRISTO IN VISTA DI CRISTO</w:t>
        </w:r>
        <w:r>
          <w:rPr>
            <w:noProof/>
            <w:webHidden/>
          </w:rPr>
          <w:tab/>
        </w:r>
        <w:r>
          <w:rPr>
            <w:noProof/>
            <w:webHidden/>
          </w:rPr>
          <w:fldChar w:fldCharType="begin"/>
        </w:r>
        <w:r>
          <w:rPr>
            <w:noProof/>
            <w:webHidden/>
          </w:rPr>
          <w:instrText xml:space="preserve"> PAGEREF _Toc183872595 \h </w:instrText>
        </w:r>
        <w:r>
          <w:rPr>
            <w:noProof/>
            <w:webHidden/>
          </w:rPr>
        </w:r>
        <w:r>
          <w:rPr>
            <w:noProof/>
            <w:webHidden/>
          </w:rPr>
          <w:fldChar w:fldCharType="separate"/>
        </w:r>
        <w:r>
          <w:rPr>
            <w:noProof/>
            <w:webHidden/>
          </w:rPr>
          <w:t>501</w:t>
        </w:r>
        <w:r>
          <w:rPr>
            <w:noProof/>
            <w:webHidden/>
          </w:rPr>
          <w:fldChar w:fldCharType="end"/>
        </w:r>
      </w:hyperlink>
    </w:p>
    <w:p w14:paraId="21BC7B56" w14:textId="6E580DB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6" w:history="1">
        <w:r w:rsidRPr="00D77CA1">
          <w:rPr>
            <w:rStyle w:val="Collegamentoipertestuale"/>
            <w:rFonts w:eastAsia="Calibri"/>
            <w:noProof/>
            <w:lang w:eastAsia="en-US"/>
          </w:rPr>
          <w:t>LA NUOVA CREAZIONE IN CRISTO, CON CRISTO, PER CRISTO</w:t>
        </w:r>
        <w:r>
          <w:rPr>
            <w:noProof/>
            <w:webHidden/>
          </w:rPr>
          <w:tab/>
        </w:r>
        <w:r>
          <w:rPr>
            <w:noProof/>
            <w:webHidden/>
          </w:rPr>
          <w:fldChar w:fldCharType="begin"/>
        </w:r>
        <w:r>
          <w:rPr>
            <w:noProof/>
            <w:webHidden/>
          </w:rPr>
          <w:instrText xml:space="preserve"> PAGEREF _Toc183872596 \h </w:instrText>
        </w:r>
        <w:r>
          <w:rPr>
            <w:noProof/>
            <w:webHidden/>
          </w:rPr>
        </w:r>
        <w:r>
          <w:rPr>
            <w:noProof/>
            <w:webHidden/>
          </w:rPr>
          <w:fldChar w:fldCharType="separate"/>
        </w:r>
        <w:r>
          <w:rPr>
            <w:noProof/>
            <w:webHidden/>
          </w:rPr>
          <w:t>502</w:t>
        </w:r>
        <w:r>
          <w:rPr>
            <w:noProof/>
            <w:webHidden/>
          </w:rPr>
          <w:fldChar w:fldCharType="end"/>
        </w:r>
      </w:hyperlink>
    </w:p>
    <w:p w14:paraId="56D459CC" w14:textId="7D0A50D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7" w:history="1">
        <w:r w:rsidRPr="00D77CA1">
          <w:rPr>
            <w:rStyle w:val="Collegamentoipertestuale"/>
            <w:rFonts w:eastAsia="Calibri"/>
            <w:noProof/>
            <w:lang w:eastAsia="en-US"/>
          </w:rPr>
          <w:t>URGE OGGI UN GRIDO PIÙ POTENTE DI OGNI ALTRO GRIDO</w:t>
        </w:r>
        <w:r>
          <w:rPr>
            <w:noProof/>
            <w:webHidden/>
          </w:rPr>
          <w:tab/>
        </w:r>
        <w:r>
          <w:rPr>
            <w:noProof/>
            <w:webHidden/>
          </w:rPr>
          <w:fldChar w:fldCharType="begin"/>
        </w:r>
        <w:r>
          <w:rPr>
            <w:noProof/>
            <w:webHidden/>
          </w:rPr>
          <w:instrText xml:space="preserve"> PAGEREF _Toc183872597 \h </w:instrText>
        </w:r>
        <w:r>
          <w:rPr>
            <w:noProof/>
            <w:webHidden/>
          </w:rPr>
        </w:r>
        <w:r>
          <w:rPr>
            <w:noProof/>
            <w:webHidden/>
          </w:rPr>
          <w:fldChar w:fldCharType="separate"/>
        </w:r>
        <w:r>
          <w:rPr>
            <w:noProof/>
            <w:webHidden/>
          </w:rPr>
          <w:t>505</w:t>
        </w:r>
        <w:r>
          <w:rPr>
            <w:noProof/>
            <w:webHidden/>
          </w:rPr>
          <w:fldChar w:fldCharType="end"/>
        </w:r>
      </w:hyperlink>
    </w:p>
    <w:p w14:paraId="2B85D2DC" w14:textId="549725F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8" w:history="1">
        <w:r w:rsidRPr="00D77CA1">
          <w:rPr>
            <w:rStyle w:val="Collegamentoipertestuale"/>
            <w:rFonts w:eastAsia="Calibri"/>
            <w:noProof/>
            <w:lang w:eastAsia="en-US"/>
          </w:rPr>
          <w:t>IL GRIDO DEL PECCATO DI SODOMA</w:t>
        </w:r>
        <w:r>
          <w:rPr>
            <w:noProof/>
            <w:webHidden/>
          </w:rPr>
          <w:tab/>
        </w:r>
        <w:r>
          <w:rPr>
            <w:noProof/>
            <w:webHidden/>
          </w:rPr>
          <w:fldChar w:fldCharType="begin"/>
        </w:r>
        <w:r>
          <w:rPr>
            <w:noProof/>
            <w:webHidden/>
          </w:rPr>
          <w:instrText xml:space="preserve"> PAGEREF _Toc183872598 \h </w:instrText>
        </w:r>
        <w:r>
          <w:rPr>
            <w:noProof/>
            <w:webHidden/>
          </w:rPr>
        </w:r>
        <w:r>
          <w:rPr>
            <w:noProof/>
            <w:webHidden/>
          </w:rPr>
          <w:fldChar w:fldCharType="separate"/>
        </w:r>
        <w:r>
          <w:rPr>
            <w:noProof/>
            <w:webHidden/>
          </w:rPr>
          <w:t>508</w:t>
        </w:r>
        <w:r>
          <w:rPr>
            <w:noProof/>
            <w:webHidden/>
          </w:rPr>
          <w:fldChar w:fldCharType="end"/>
        </w:r>
      </w:hyperlink>
    </w:p>
    <w:p w14:paraId="47F6FD0A" w14:textId="644B435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599" w:history="1">
        <w:r w:rsidRPr="00D77CA1">
          <w:rPr>
            <w:rStyle w:val="Collegamentoipertestuale"/>
            <w:rFonts w:eastAsia="Calibri"/>
            <w:noProof/>
            <w:lang w:eastAsia="en-US"/>
          </w:rPr>
          <w:t>IL GRIDO DEI FIGLI D’ISRAELE IN TERRA D’EGITTO</w:t>
        </w:r>
        <w:r>
          <w:rPr>
            <w:noProof/>
            <w:webHidden/>
          </w:rPr>
          <w:tab/>
        </w:r>
        <w:r>
          <w:rPr>
            <w:noProof/>
            <w:webHidden/>
          </w:rPr>
          <w:fldChar w:fldCharType="begin"/>
        </w:r>
        <w:r>
          <w:rPr>
            <w:noProof/>
            <w:webHidden/>
          </w:rPr>
          <w:instrText xml:space="preserve"> PAGEREF _Toc183872599 \h </w:instrText>
        </w:r>
        <w:r>
          <w:rPr>
            <w:noProof/>
            <w:webHidden/>
          </w:rPr>
        </w:r>
        <w:r>
          <w:rPr>
            <w:noProof/>
            <w:webHidden/>
          </w:rPr>
          <w:fldChar w:fldCharType="separate"/>
        </w:r>
        <w:r>
          <w:rPr>
            <w:noProof/>
            <w:webHidden/>
          </w:rPr>
          <w:t>511</w:t>
        </w:r>
        <w:r>
          <w:rPr>
            <w:noProof/>
            <w:webHidden/>
          </w:rPr>
          <w:fldChar w:fldCharType="end"/>
        </w:r>
      </w:hyperlink>
    </w:p>
    <w:p w14:paraId="69564E88" w14:textId="49A6402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00" w:history="1">
        <w:r w:rsidRPr="00D77CA1">
          <w:rPr>
            <w:rStyle w:val="Collegamentoipertestuale"/>
            <w:rFonts w:eastAsia="Calibri"/>
            <w:noProof/>
            <w:lang w:eastAsia="en-US"/>
          </w:rPr>
          <w:t>IL MOLTEPLICE GRIDO DI CRISTO GESÙ</w:t>
        </w:r>
        <w:r>
          <w:rPr>
            <w:noProof/>
            <w:webHidden/>
          </w:rPr>
          <w:tab/>
        </w:r>
        <w:r>
          <w:rPr>
            <w:noProof/>
            <w:webHidden/>
          </w:rPr>
          <w:fldChar w:fldCharType="begin"/>
        </w:r>
        <w:r>
          <w:rPr>
            <w:noProof/>
            <w:webHidden/>
          </w:rPr>
          <w:instrText xml:space="preserve"> PAGEREF _Toc183872600 \h </w:instrText>
        </w:r>
        <w:r>
          <w:rPr>
            <w:noProof/>
            <w:webHidden/>
          </w:rPr>
        </w:r>
        <w:r>
          <w:rPr>
            <w:noProof/>
            <w:webHidden/>
          </w:rPr>
          <w:fldChar w:fldCharType="separate"/>
        </w:r>
        <w:r>
          <w:rPr>
            <w:noProof/>
            <w:webHidden/>
          </w:rPr>
          <w:t>512</w:t>
        </w:r>
        <w:r>
          <w:rPr>
            <w:noProof/>
            <w:webHidden/>
          </w:rPr>
          <w:fldChar w:fldCharType="end"/>
        </w:r>
      </w:hyperlink>
    </w:p>
    <w:p w14:paraId="2F0FB8CF" w14:textId="7D7FE20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01" w:history="1">
        <w:r w:rsidRPr="00D77CA1">
          <w:rPr>
            <w:rStyle w:val="Collegamentoipertestuale"/>
            <w:rFonts w:eastAsia="Calibri"/>
            <w:noProof/>
            <w:lang w:eastAsia="en-US"/>
          </w:rPr>
          <w:t>IL PRIMO GRIDO DI CRISTO: CONVERTITEVI E CREDETE NEL VANGELO</w:t>
        </w:r>
        <w:r>
          <w:rPr>
            <w:noProof/>
            <w:webHidden/>
          </w:rPr>
          <w:tab/>
        </w:r>
        <w:r>
          <w:rPr>
            <w:noProof/>
            <w:webHidden/>
          </w:rPr>
          <w:fldChar w:fldCharType="begin"/>
        </w:r>
        <w:r>
          <w:rPr>
            <w:noProof/>
            <w:webHidden/>
          </w:rPr>
          <w:instrText xml:space="preserve"> PAGEREF _Toc183872601 \h </w:instrText>
        </w:r>
        <w:r>
          <w:rPr>
            <w:noProof/>
            <w:webHidden/>
          </w:rPr>
        </w:r>
        <w:r>
          <w:rPr>
            <w:noProof/>
            <w:webHidden/>
          </w:rPr>
          <w:fldChar w:fldCharType="separate"/>
        </w:r>
        <w:r>
          <w:rPr>
            <w:noProof/>
            <w:webHidden/>
          </w:rPr>
          <w:t>512</w:t>
        </w:r>
        <w:r>
          <w:rPr>
            <w:noProof/>
            <w:webHidden/>
          </w:rPr>
          <w:fldChar w:fldCharType="end"/>
        </w:r>
      </w:hyperlink>
    </w:p>
    <w:p w14:paraId="0931AB47" w14:textId="6D9063E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02" w:history="1">
        <w:r w:rsidRPr="00D77CA1">
          <w:rPr>
            <w:rStyle w:val="Collegamentoipertestuale"/>
            <w:rFonts w:eastAsia="Calibri"/>
            <w:noProof/>
            <w:lang w:eastAsia="en-US"/>
          </w:rPr>
          <w:t>IL GRIDO DI CRISTO AL PADRE NEL CENACOLO</w:t>
        </w:r>
        <w:r>
          <w:rPr>
            <w:noProof/>
            <w:webHidden/>
          </w:rPr>
          <w:tab/>
        </w:r>
        <w:r>
          <w:rPr>
            <w:noProof/>
            <w:webHidden/>
          </w:rPr>
          <w:fldChar w:fldCharType="begin"/>
        </w:r>
        <w:r>
          <w:rPr>
            <w:noProof/>
            <w:webHidden/>
          </w:rPr>
          <w:instrText xml:space="preserve"> PAGEREF _Toc183872602 \h </w:instrText>
        </w:r>
        <w:r>
          <w:rPr>
            <w:noProof/>
            <w:webHidden/>
          </w:rPr>
        </w:r>
        <w:r>
          <w:rPr>
            <w:noProof/>
            <w:webHidden/>
          </w:rPr>
          <w:fldChar w:fldCharType="separate"/>
        </w:r>
        <w:r>
          <w:rPr>
            <w:noProof/>
            <w:webHidden/>
          </w:rPr>
          <w:t>513</w:t>
        </w:r>
        <w:r>
          <w:rPr>
            <w:noProof/>
            <w:webHidden/>
          </w:rPr>
          <w:fldChar w:fldCharType="end"/>
        </w:r>
      </w:hyperlink>
    </w:p>
    <w:p w14:paraId="5184809C" w14:textId="791B99B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03" w:history="1">
        <w:r w:rsidRPr="00D77CA1">
          <w:rPr>
            <w:rStyle w:val="Collegamentoipertestuale"/>
            <w:rFonts w:eastAsia="Calibri"/>
            <w:noProof/>
            <w:lang w:eastAsia="en-US"/>
          </w:rPr>
          <w:t>IL GRIDO DI CRISTO NELL’ORTO DEGLI ULIVI</w:t>
        </w:r>
        <w:r>
          <w:rPr>
            <w:noProof/>
            <w:webHidden/>
          </w:rPr>
          <w:tab/>
        </w:r>
        <w:r>
          <w:rPr>
            <w:noProof/>
            <w:webHidden/>
          </w:rPr>
          <w:fldChar w:fldCharType="begin"/>
        </w:r>
        <w:r>
          <w:rPr>
            <w:noProof/>
            <w:webHidden/>
          </w:rPr>
          <w:instrText xml:space="preserve"> PAGEREF _Toc183872603 \h </w:instrText>
        </w:r>
        <w:r>
          <w:rPr>
            <w:noProof/>
            <w:webHidden/>
          </w:rPr>
        </w:r>
        <w:r>
          <w:rPr>
            <w:noProof/>
            <w:webHidden/>
          </w:rPr>
          <w:fldChar w:fldCharType="separate"/>
        </w:r>
        <w:r>
          <w:rPr>
            <w:noProof/>
            <w:webHidden/>
          </w:rPr>
          <w:t>514</w:t>
        </w:r>
        <w:r>
          <w:rPr>
            <w:noProof/>
            <w:webHidden/>
          </w:rPr>
          <w:fldChar w:fldCharType="end"/>
        </w:r>
      </w:hyperlink>
    </w:p>
    <w:p w14:paraId="6346B4E4" w14:textId="12314B5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04" w:history="1">
        <w:r w:rsidRPr="00D77CA1">
          <w:rPr>
            <w:rStyle w:val="Collegamentoipertestuale"/>
            <w:rFonts w:eastAsia="Calibri"/>
            <w:noProof/>
            <w:lang w:eastAsia="en-US"/>
          </w:rPr>
          <w:t>IL GRIDO DI GESÙ SULLA CROCE</w:t>
        </w:r>
        <w:r>
          <w:rPr>
            <w:noProof/>
            <w:webHidden/>
          </w:rPr>
          <w:tab/>
        </w:r>
        <w:r>
          <w:rPr>
            <w:noProof/>
            <w:webHidden/>
          </w:rPr>
          <w:fldChar w:fldCharType="begin"/>
        </w:r>
        <w:r>
          <w:rPr>
            <w:noProof/>
            <w:webHidden/>
          </w:rPr>
          <w:instrText xml:space="preserve"> PAGEREF _Toc183872604 \h </w:instrText>
        </w:r>
        <w:r>
          <w:rPr>
            <w:noProof/>
            <w:webHidden/>
          </w:rPr>
        </w:r>
        <w:r>
          <w:rPr>
            <w:noProof/>
            <w:webHidden/>
          </w:rPr>
          <w:fldChar w:fldCharType="separate"/>
        </w:r>
        <w:r>
          <w:rPr>
            <w:noProof/>
            <w:webHidden/>
          </w:rPr>
          <w:t>515</w:t>
        </w:r>
        <w:r>
          <w:rPr>
            <w:noProof/>
            <w:webHidden/>
          </w:rPr>
          <w:fldChar w:fldCharType="end"/>
        </w:r>
      </w:hyperlink>
    </w:p>
    <w:p w14:paraId="2A966EF6" w14:textId="6FCCAFB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05" w:history="1">
        <w:r w:rsidRPr="00D77CA1">
          <w:rPr>
            <w:rStyle w:val="Collegamentoipertestuale"/>
            <w:rFonts w:eastAsia="Calibri"/>
            <w:noProof/>
            <w:lang w:eastAsia="en-US"/>
          </w:rPr>
          <w:t>IL GRIDO AL PADRE CELESTE DEL CORPO DI CRISTO GESÙ.</w:t>
        </w:r>
        <w:r>
          <w:rPr>
            <w:noProof/>
            <w:webHidden/>
          </w:rPr>
          <w:tab/>
        </w:r>
        <w:r>
          <w:rPr>
            <w:noProof/>
            <w:webHidden/>
          </w:rPr>
          <w:fldChar w:fldCharType="begin"/>
        </w:r>
        <w:r>
          <w:rPr>
            <w:noProof/>
            <w:webHidden/>
          </w:rPr>
          <w:instrText xml:space="preserve"> PAGEREF _Toc183872605 \h </w:instrText>
        </w:r>
        <w:r>
          <w:rPr>
            <w:noProof/>
            <w:webHidden/>
          </w:rPr>
        </w:r>
        <w:r>
          <w:rPr>
            <w:noProof/>
            <w:webHidden/>
          </w:rPr>
          <w:fldChar w:fldCharType="separate"/>
        </w:r>
        <w:r>
          <w:rPr>
            <w:noProof/>
            <w:webHidden/>
          </w:rPr>
          <w:t>516</w:t>
        </w:r>
        <w:r>
          <w:rPr>
            <w:noProof/>
            <w:webHidden/>
          </w:rPr>
          <w:fldChar w:fldCharType="end"/>
        </w:r>
      </w:hyperlink>
    </w:p>
    <w:p w14:paraId="682BAEED" w14:textId="3B589F7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06" w:history="1">
        <w:r w:rsidRPr="00D77CA1">
          <w:rPr>
            <w:rStyle w:val="Collegamentoipertestuale"/>
            <w:rFonts w:eastAsia="Calibri"/>
            <w:noProof/>
            <w:lang w:eastAsia="en-US"/>
          </w:rPr>
          <w:t>IL GRIDO DELLA VERGINE MARIA</w:t>
        </w:r>
        <w:r>
          <w:rPr>
            <w:noProof/>
            <w:webHidden/>
          </w:rPr>
          <w:tab/>
        </w:r>
        <w:r>
          <w:rPr>
            <w:noProof/>
            <w:webHidden/>
          </w:rPr>
          <w:fldChar w:fldCharType="begin"/>
        </w:r>
        <w:r>
          <w:rPr>
            <w:noProof/>
            <w:webHidden/>
          </w:rPr>
          <w:instrText xml:space="preserve"> PAGEREF _Toc183872606 \h </w:instrText>
        </w:r>
        <w:r>
          <w:rPr>
            <w:noProof/>
            <w:webHidden/>
          </w:rPr>
        </w:r>
        <w:r>
          <w:rPr>
            <w:noProof/>
            <w:webHidden/>
          </w:rPr>
          <w:fldChar w:fldCharType="separate"/>
        </w:r>
        <w:r>
          <w:rPr>
            <w:noProof/>
            <w:webHidden/>
          </w:rPr>
          <w:t>520</w:t>
        </w:r>
        <w:r>
          <w:rPr>
            <w:noProof/>
            <w:webHidden/>
          </w:rPr>
          <w:fldChar w:fldCharType="end"/>
        </w:r>
      </w:hyperlink>
    </w:p>
    <w:p w14:paraId="6EE2B8F3" w14:textId="5908BF1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07" w:history="1">
        <w:r w:rsidRPr="00D77CA1">
          <w:rPr>
            <w:rStyle w:val="Collegamentoipertestuale"/>
            <w:rFonts w:eastAsia="Calibri"/>
            <w:noProof/>
            <w:lang w:eastAsia="en-US"/>
          </w:rPr>
          <w:t>CONCLUSIONE</w:t>
        </w:r>
        <w:r>
          <w:rPr>
            <w:noProof/>
            <w:webHidden/>
          </w:rPr>
          <w:tab/>
        </w:r>
        <w:r>
          <w:rPr>
            <w:noProof/>
            <w:webHidden/>
          </w:rPr>
          <w:fldChar w:fldCharType="begin"/>
        </w:r>
        <w:r>
          <w:rPr>
            <w:noProof/>
            <w:webHidden/>
          </w:rPr>
          <w:instrText xml:space="preserve"> PAGEREF _Toc183872607 \h </w:instrText>
        </w:r>
        <w:r>
          <w:rPr>
            <w:noProof/>
            <w:webHidden/>
          </w:rPr>
        </w:r>
        <w:r>
          <w:rPr>
            <w:noProof/>
            <w:webHidden/>
          </w:rPr>
          <w:fldChar w:fldCharType="separate"/>
        </w:r>
        <w:r>
          <w:rPr>
            <w:noProof/>
            <w:webHidden/>
          </w:rPr>
          <w:t>522</w:t>
        </w:r>
        <w:r>
          <w:rPr>
            <w:noProof/>
            <w:webHidden/>
          </w:rPr>
          <w:fldChar w:fldCharType="end"/>
        </w:r>
      </w:hyperlink>
    </w:p>
    <w:p w14:paraId="0ADE2FFA" w14:textId="5EFA37F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08" w:history="1">
        <w:r w:rsidRPr="00D77CA1">
          <w:rPr>
            <w:rStyle w:val="Collegamentoipertestuale"/>
            <w:noProof/>
          </w:rPr>
          <w:t>FEDE IN CAMMINO VERSO IL REGNO ETERNO</w:t>
        </w:r>
        <w:r>
          <w:rPr>
            <w:noProof/>
            <w:webHidden/>
          </w:rPr>
          <w:tab/>
        </w:r>
        <w:r>
          <w:rPr>
            <w:noProof/>
            <w:webHidden/>
          </w:rPr>
          <w:fldChar w:fldCharType="begin"/>
        </w:r>
        <w:r>
          <w:rPr>
            <w:noProof/>
            <w:webHidden/>
          </w:rPr>
          <w:instrText xml:space="preserve"> PAGEREF _Toc183872608 \h </w:instrText>
        </w:r>
        <w:r>
          <w:rPr>
            <w:noProof/>
            <w:webHidden/>
          </w:rPr>
        </w:r>
        <w:r>
          <w:rPr>
            <w:noProof/>
            <w:webHidden/>
          </w:rPr>
          <w:fldChar w:fldCharType="separate"/>
        </w:r>
        <w:r>
          <w:rPr>
            <w:noProof/>
            <w:webHidden/>
          </w:rPr>
          <w:t>524</w:t>
        </w:r>
        <w:r>
          <w:rPr>
            <w:noProof/>
            <w:webHidden/>
          </w:rPr>
          <w:fldChar w:fldCharType="end"/>
        </w:r>
      </w:hyperlink>
    </w:p>
    <w:p w14:paraId="08E33A4D" w14:textId="46607B36"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609" w:history="1">
        <w:r w:rsidRPr="00D77CA1">
          <w:rPr>
            <w:rStyle w:val="Collegamentoipertestuale"/>
            <w:noProof/>
          </w:rPr>
          <w:t>LA VERA ESCATOLOGIA VIA DELLA VERA ANTROPOLOGIA</w:t>
        </w:r>
        <w:r>
          <w:rPr>
            <w:noProof/>
            <w:webHidden/>
          </w:rPr>
          <w:tab/>
        </w:r>
        <w:r>
          <w:rPr>
            <w:noProof/>
            <w:webHidden/>
          </w:rPr>
          <w:fldChar w:fldCharType="begin"/>
        </w:r>
        <w:r>
          <w:rPr>
            <w:noProof/>
            <w:webHidden/>
          </w:rPr>
          <w:instrText xml:space="preserve"> PAGEREF _Toc183872609 \h </w:instrText>
        </w:r>
        <w:r>
          <w:rPr>
            <w:noProof/>
            <w:webHidden/>
          </w:rPr>
        </w:r>
        <w:r>
          <w:rPr>
            <w:noProof/>
            <w:webHidden/>
          </w:rPr>
          <w:fldChar w:fldCharType="separate"/>
        </w:r>
        <w:r>
          <w:rPr>
            <w:noProof/>
            <w:webHidden/>
          </w:rPr>
          <w:t>527</w:t>
        </w:r>
        <w:r>
          <w:rPr>
            <w:noProof/>
            <w:webHidden/>
          </w:rPr>
          <w:fldChar w:fldCharType="end"/>
        </w:r>
      </w:hyperlink>
    </w:p>
    <w:p w14:paraId="10406375" w14:textId="439F6D5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0" w:history="1">
        <w:r w:rsidRPr="00D77CA1">
          <w:rPr>
            <w:rStyle w:val="Collegamentoipertestuale"/>
            <w:noProof/>
          </w:rPr>
          <w:t>UN BREVE PENSIERO SUL SACERDOZIO ORDINATO</w:t>
        </w:r>
        <w:r>
          <w:rPr>
            <w:noProof/>
            <w:webHidden/>
          </w:rPr>
          <w:tab/>
        </w:r>
        <w:r>
          <w:rPr>
            <w:noProof/>
            <w:webHidden/>
          </w:rPr>
          <w:fldChar w:fldCharType="begin"/>
        </w:r>
        <w:r>
          <w:rPr>
            <w:noProof/>
            <w:webHidden/>
          </w:rPr>
          <w:instrText xml:space="preserve"> PAGEREF _Toc183872610 \h </w:instrText>
        </w:r>
        <w:r>
          <w:rPr>
            <w:noProof/>
            <w:webHidden/>
          </w:rPr>
        </w:r>
        <w:r>
          <w:rPr>
            <w:noProof/>
            <w:webHidden/>
          </w:rPr>
          <w:fldChar w:fldCharType="separate"/>
        </w:r>
        <w:r>
          <w:rPr>
            <w:noProof/>
            <w:webHidden/>
          </w:rPr>
          <w:t>541</w:t>
        </w:r>
        <w:r>
          <w:rPr>
            <w:noProof/>
            <w:webHidden/>
          </w:rPr>
          <w:fldChar w:fldCharType="end"/>
        </w:r>
      </w:hyperlink>
    </w:p>
    <w:p w14:paraId="11343DEC" w14:textId="1A8E40F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1" w:history="1">
        <w:r w:rsidRPr="00D77CA1">
          <w:rPr>
            <w:rStyle w:val="Collegamentoipertestuale"/>
            <w:noProof/>
          </w:rPr>
          <w:t>FEDE E RETTA CONFESSIONE DELLA GIUSTIZIA DI DIO</w:t>
        </w:r>
        <w:r>
          <w:rPr>
            <w:noProof/>
            <w:webHidden/>
          </w:rPr>
          <w:tab/>
        </w:r>
        <w:r>
          <w:rPr>
            <w:noProof/>
            <w:webHidden/>
          </w:rPr>
          <w:fldChar w:fldCharType="begin"/>
        </w:r>
        <w:r>
          <w:rPr>
            <w:noProof/>
            <w:webHidden/>
          </w:rPr>
          <w:instrText xml:space="preserve"> PAGEREF _Toc183872611 \h </w:instrText>
        </w:r>
        <w:r>
          <w:rPr>
            <w:noProof/>
            <w:webHidden/>
          </w:rPr>
        </w:r>
        <w:r>
          <w:rPr>
            <w:noProof/>
            <w:webHidden/>
          </w:rPr>
          <w:fldChar w:fldCharType="separate"/>
        </w:r>
        <w:r>
          <w:rPr>
            <w:noProof/>
            <w:webHidden/>
          </w:rPr>
          <w:t>543</w:t>
        </w:r>
        <w:r>
          <w:rPr>
            <w:noProof/>
            <w:webHidden/>
          </w:rPr>
          <w:fldChar w:fldCharType="end"/>
        </w:r>
      </w:hyperlink>
    </w:p>
    <w:p w14:paraId="1C3845FA" w14:textId="05E723C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2" w:history="1">
        <w:r w:rsidRPr="00D77CA1">
          <w:rPr>
            <w:rStyle w:val="Collegamentoipertestuale"/>
            <w:noProof/>
          </w:rPr>
          <w:t>GLI ELIMINATORI DELLA VERITÀ DELLA RIVELAZIONE</w:t>
        </w:r>
        <w:r>
          <w:rPr>
            <w:noProof/>
            <w:webHidden/>
          </w:rPr>
          <w:tab/>
        </w:r>
        <w:r>
          <w:rPr>
            <w:noProof/>
            <w:webHidden/>
          </w:rPr>
          <w:fldChar w:fldCharType="begin"/>
        </w:r>
        <w:r>
          <w:rPr>
            <w:noProof/>
            <w:webHidden/>
          </w:rPr>
          <w:instrText xml:space="preserve"> PAGEREF _Toc183872612 \h </w:instrText>
        </w:r>
        <w:r>
          <w:rPr>
            <w:noProof/>
            <w:webHidden/>
          </w:rPr>
        </w:r>
        <w:r>
          <w:rPr>
            <w:noProof/>
            <w:webHidden/>
          </w:rPr>
          <w:fldChar w:fldCharType="separate"/>
        </w:r>
        <w:r>
          <w:rPr>
            <w:noProof/>
            <w:webHidden/>
          </w:rPr>
          <w:t>546</w:t>
        </w:r>
        <w:r>
          <w:rPr>
            <w:noProof/>
            <w:webHidden/>
          </w:rPr>
          <w:fldChar w:fldCharType="end"/>
        </w:r>
      </w:hyperlink>
    </w:p>
    <w:p w14:paraId="35E146FC" w14:textId="4A8A4BF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3" w:history="1">
        <w:r w:rsidRPr="00D77CA1">
          <w:rPr>
            <w:rStyle w:val="Collegamentoipertestuale"/>
            <w:noProof/>
          </w:rPr>
          <w:t>GLI ELIMINATORI DELLA VERITÀ DELL’ETERNITÀ</w:t>
        </w:r>
        <w:r>
          <w:rPr>
            <w:noProof/>
            <w:webHidden/>
          </w:rPr>
          <w:tab/>
        </w:r>
        <w:r>
          <w:rPr>
            <w:noProof/>
            <w:webHidden/>
          </w:rPr>
          <w:fldChar w:fldCharType="begin"/>
        </w:r>
        <w:r>
          <w:rPr>
            <w:noProof/>
            <w:webHidden/>
          </w:rPr>
          <w:instrText xml:space="preserve"> PAGEREF _Toc183872613 \h </w:instrText>
        </w:r>
        <w:r>
          <w:rPr>
            <w:noProof/>
            <w:webHidden/>
          </w:rPr>
        </w:r>
        <w:r>
          <w:rPr>
            <w:noProof/>
            <w:webHidden/>
          </w:rPr>
          <w:fldChar w:fldCharType="separate"/>
        </w:r>
        <w:r>
          <w:rPr>
            <w:noProof/>
            <w:webHidden/>
          </w:rPr>
          <w:t>551</w:t>
        </w:r>
        <w:r>
          <w:rPr>
            <w:noProof/>
            <w:webHidden/>
          </w:rPr>
          <w:fldChar w:fldCharType="end"/>
        </w:r>
      </w:hyperlink>
    </w:p>
    <w:p w14:paraId="1E6D101C" w14:textId="52200D5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4" w:history="1">
        <w:r w:rsidRPr="00D77CA1">
          <w:rPr>
            <w:rStyle w:val="Collegamentoipertestuale"/>
            <w:noProof/>
          </w:rPr>
          <w:t>GLI ELIMINATORI DELLA VERITÀ DELLA GIUSTIZIA</w:t>
        </w:r>
        <w:r>
          <w:rPr>
            <w:noProof/>
            <w:webHidden/>
          </w:rPr>
          <w:tab/>
        </w:r>
        <w:r>
          <w:rPr>
            <w:noProof/>
            <w:webHidden/>
          </w:rPr>
          <w:fldChar w:fldCharType="begin"/>
        </w:r>
        <w:r>
          <w:rPr>
            <w:noProof/>
            <w:webHidden/>
          </w:rPr>
          <w:instrText xml:space="preserve"> PAGEREF _Toc183872614 \h </w:instrText>
        </w:r>
        <w:r>
          <w:rPr>
            <w:noProof/>
            <w:webHidden/>
          </w:rPr>
        </w:r>
        <w:r>
          <w:rPr>
            <w:noProof/>
            <w:webHidden/>
          </w:rPr>
          <w:fldChar w:fldCharType="separate"/>
        </w:r>
        <w:r>
          <w:rPr>
            <w:noProof/>
            <w:webHidden/>
          </w:rPr>
          <w:t>560</w:t>
        </w:r>
        <w:r>
          <w:rPr>
            <w:noProof/>
            <w:webHidden/>
          </w:rPr>
          <w:fldChar w:fldCharType="end"/>
        </w:r>
      </w:hyperlink>
    </w:p>
    <w:p w14:paraId="590FBE7D" w14:textId="663A4F5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5" w:history="1">
        <w:r w:rsidRPr="00D77CA1">
          <w:rPr>
            <w:rStyle w:val="Collegamentoipertestuale"/>
            <w:noProof/>
          </w:rPr>
          <w:t>FEDE È RETTO ANNUNCIO DI CRISTO GESÙ</w:t>
        </w:r>
        <w:r>
          <w:rPr>
            <w:noProof/>
            <w:webHidden/>
          </w:rPr>
          <w:tab/>
        </w:r>
        <w:r>
          <w:rPr>
            <w:noProof/>
            <w:webHidden/>
          </w:rPr>
          <w:fldChar w:fldCharType="begin"/>
        </w:r>
        <w:r>
          <w:rPr>
            <w:noProof/>
            <w:webHidden/>
          </w:rPr>
          <w:instrText xml:space="preserve"> PAGEREF _Toc183872615 \h </w:instrText>
        </w:r>
        <w:r>
          <w:rPr>
            <w:noProof/>
            <w:webHidden/>
          </w:rPr>
        </w:r>
        <w:r>
          <w:rPr>
            <w:noProof/>
            <w:webHidden/>
          </w:rPr>
          <w:fldChar w:fldCharType="separate"/>
        </w:r>
        <w:r>
          <w:rPr>
            <w:noProof/>
            <w:webHidden/>
          </w:rPr>
          <w:t>574</w:t>
        </w:r>
        <w:r>
          <w:rPr>
            <w:noProof/>
            <w:webHidden/>
          </w:rPr>
          <w:fldChar w:fldCharType="end"/>
        </w:r>
      </w:hyperlink>
    </w:p>
    <w:p w14:paraId="4C0BA3B7" w14:textId="738F1FB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6" w:history="1">
        <w:r w:rsidRPr="00D77CA1">
          <w:rPr>
            <w:rStyle w:val="Collegamentoipertestuale"/>
            <w:noProof/>
          </w:rPr>
          <w:t>GLI ELIMINATORI DELLA VERITÀ DI CRISTO GESÙ</w:t>
        </w:r>
        <w:r>
          <w:rPr>
            <w:noProof/>
            <w:webHidden/>
          </w:rPr>
          <w:tab/>
        </w:r>
        <w:r>
          <w:rPr>
            <w:noProof/>
            <w:webHidden/>
          </w:rPr>
          <w:fldChar w:fldCharType="begin"/>
        </w:r>
        <w:r>
          <w:rPr>
            <w:noProof/>
            <w:webHidden/>
          </w:rPr>
          <w:instrText xml:space="preserve"> PAGEREF _Toc183872616 \h </w:instrText>
        </w:r>
        <w:r>
          <w:rPr>
            <w:noProof/>
            <w:webHidden/>
          </w:rPr>
        </w:r>
        <w:r>
          <w:rPr>
            <w:noProof/>
            <w:webHidden/>
          </w:rPr>
          <w:fldChar w:fldCharType="separate"/>
        </w:r>
        <w:r>
          <w:rPr>
            <w:noProof/>
            <w:webHidden/>
          </w:rPr>
          <w:t>576</w:t>
        </w:r>
        <w:r>
          <w:rPr>
            <w:noProof/>
            <w:webHidden/>
          </w:rPr>
          <w:fldChar w:fldCharType="end"/>
        </w:r>
      </w:hyperlink>
    </w:p>
    <w:p w14:paraId="7594894E" w14:textId="74F851A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7" w:history="1">
        <w:r w:rsidRPr="00D77CA1">
          <w:rPr>
            <w:rStyle w:val="Collegamentoipertestuale"/>
            <w:noProof/>
          </w:rPr>
          <w:t>LA RETTA CONOSCENZA DI CRISTO</w:t>
        </w:r>
        <w:r>
          <w:rPr>
            <w:noProof/>
            <w:webHidden/>
          </w:rPr>
          <w:tab/>
        </w:r>
        <w:r>
          <w:rPr>
            <w:noProof/>
            <w:webHidden/>
          </w:rPr>
          <w:fldChar w:fldCharType="begin"/>
        </w:r>
        <w:r>
          <w:rPr>
            <w:noProof/>
            <w:webHidden/>
          </w:rPr>
          <w:instrText xml:space="preserve"> PAGEREF _Toc183872617 \h </w:instrText>
        </w:r>
        <w:r>
          <w:rPr>
            <w:noProof/>
            <w:webHidden/>
          </w:rPr>
        </w:r>
        <w:r>
          <w:rPr>
            <w:noProof/>
            <w:webHidden/>
          </w:rPr>
          <w:fldChar w:fldCharType="separate"/>
        </w:r>
        <w:r>
          <w:rPr>
            <w:noProof/>
            <w:webHidden/>
          </w:rPr>
          <w:t>579</w:t>
        </w:r>
        <w:r>
          <w:rPr>
            <w:noProof/>
            <w:webHidden/>
          </w:rPr>
          <w:fldChar w:fldCharType="end"/>
        </w:r>
      </w:hyperlink>
    </w:p>
    <w:p w14:paraId="5E646FC4" w14:textId="069124F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8" w:history="1">
        <w:r w:rsidRPr="00D77CA1">
          <w:rPr>
            <w:rStyle w:val="Collegamentoipertestuale"/>
            <w:noProof/>
          </w:rPr>
          <w:t>CRISTO GESÙ VISSUTO CRISTO GESÙ DONATO</w:t>
        </w:r>
        <w:r>
          <w:rPr>
            <w:noProof/>
            <w:webHidden/>
          </w:rPr>
          <w:tab/>
        </w:r>
        <w:r>
          <w:rPr>
            <w:noProof/>
            <w:webHidden/>
          </w:rPr>
          <w:fldChar w:fldCharType="begin"/>
        </w:r>
        <w:r>
          <w:rPr>
            <w:noProof/>
            <w:webHidden/>
          </w:rPr>
          <w:instrText xml:space="preserve"> PAGEREF _Toc183872618 \h </w:instrText>
        </w:r>
        <w:r>
          <w:rPr>
            <w:noProof/>
            <w:webHidden/>
          </w:rPr>
        </w:r>
        <w:r>
          <w:rPr>
            <w:noProof/>
            <w:webHidden/>
          </w:rPr>
          <w:fldChar w:fldCharType="separate"/>
        </w:r>
        <w:r>
          <w:rPr>
            <w:noProof/>
            <w:webHidden/>
          </w:rPr>
          <w:t>582</w:t>
        </w:r>
        <w:r>
          <w:rPr>
            <w:noProof/>
            <w:webHidden/>
          </w:rPr>
          <w:fldChar w:fldCharType="end"/>
        </w:r>
      </w:hyperlink>
    </w:p>
    <w:p w14:paraId="4E20AAE9" w14:textId="53E1B41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19" w:history="1">
        <w:r w:rsidRPr="00D77CA1">
          <w:rPr>
            <w:rStyle w:val="Collegamentoipertestuale"/>
            <w:noProof/>
          </w:rPr>
          <w:t>FEDE SEMPRE DA DIFENDERE E DA CUSTODIRE</w:t>
        </w:r>
        <w:r>
          <w:rPr>
            <w:noProof/>
            <w:webHidden/>
          </w:rPr>
          <w:tab/>
        </w:r>
        <w:r>
          <w:rPr>
            <w:noProof/>
            <w:webHidden/>
          </w:rPr>
          <w:fldChar w:fldCharType="begin"/>
        </w:r>
        <w:r>
          <w:rPr>
            <w:noProof/>
            <w:webHidden/>
          </w:rPr>
          <w:instrText xml:space="preserve"> PAGEREF _Toc183872619 \h </w:instrText>
        </w:r>
        <w:r>
          <w:rPr>
            <w:noProof/>
            <w:webHidden/>
          </w:rPr>
        </w:r>
        <w:r>
          <w:rPr>
            <w:noProof/>
            <w:webHidden/>
          </w:rPr>
          <w:fldChar w:fldCharType="separate"/>
        </w:r>
        <w:r>
          <w:rPr>
            <w:noProof/>
            <w:webHidden/>
          </w:rPr>
          <w:t>583</w:t>
        </w:r>
        <w:r>
          <w:rPr>
            <w:noProof/>
            <w:webHidden/>
          </w:rPr>
          <w:fldChar w:fldCharType="end"/>
        </w:r>
      </w:hyperlink>
    </w:p>
    <w:p w14:paraId="56499E62" w14:textId="1A0BA06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0" w:history="1">
        <w:r w:rsidRPr="00D77CA1">
          <w:rPr>
            <w:rStyle w:val="Collegamentoipertestuale"/>
            <w:noProof/>
          </w:rPr>
          <w:t>SALVARE IL CORPO DI CRISTO</w:t>
        </w:r>
        <w:r>
          <w:rPr>
            <w:noProof/>
            <w:webHidden/>
          </w:rPr>
          <w:tab/>
        </w:r>
        <w:r>
          <w:rPr>
            <w:noProof/>
            <w:webHidden/>
          </w:rPr>
          <w:fldChar w:fldCharType="begin"/>
        </w:r>
        <w:r>
          <w:rPr>
            <w:noProof/>
            <w:webHidden/>
          </w:rPr>
          <w:instrText xml:space="preserve"> PAGEREF _Toc183872620 \h </w:instrText>
        </w:r>
        <w:r>
          <w:rPr>
            <w:noProof/>
            <w:webHidden/>
          </w:rPr>
        </w:r>
        <w:r>
          <w:rPr>
            <w:noProof/>
            <w:webHidden/>
          </w:rPr>
          <w:fldChar w:fldCharType="separate"/>
        </w:r>
        <w:r>
          <w:rPr>
            <w:noProof/>
            <w:webHidden/>
          </w:rPr>
          <w:t>588</w:t>
        </w:r>
        <w:r>
          <w:rPr>
            <w:noProof/>
            <w:webHidden/>
          </w:rPr>
          <w:fldChar w:fldCharType="end"/>
        </w:r>
      </w:hyperlink>
    </w:p>
    <w:p w14:paraId="614E0B76" w14:textId="2A283E9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1" w:history="1">
        <w:r w:rsidRPr="00D77CA1">
          <w:rPr>
            <w:rStyle w:val="Collegamentoipertestuale"/>
            <w:noProof/>
          </w:rPr>
          <w:t>FEDE CON UNA CORONA DI MOLTE VIRTÙ</w:t>
        </w:r>
        <w:r>
          <w:rPr>
            <w:noProof/>
            <w:webHidden/>
          </w:rPr>
          <w:tab/>
        </w:r>
        <w:r>
          <w:rPr>
            <w:noProof/>
            <w:webHidden/>
          </w:rPr>
          <w:fldChar w:fldCharType="begin"/>
        </w:r>
        <w:r>
          <w:rPr>
            <w:noProof/>
            <w:webHidden/>
          </w:rPr>
          <w:instrText xml:space="preserve"> PAGEREF _Toc183872621 \h </w:instrText>
        </w:r>
        <w:r>
          <w:rPr>
            <w:noProof/>
            <w:webHidden/>
          </w:rPr>
        </w:r>
        <w:r>
          <w:rPr>
            <w:noProof/>
            <w:webHidden/>
          </w:rPr>
          <w:fldChar w:fldCharType="separate"/>
        </w:r>
        <w:r>
          <w:rPr>
            <w:noProof/>
            <w:webHidden/>
          </w:rPr>
          <w:t>592</w:t>
        </w:r>
        <w:r>
          <w:rPr>
            <w:noProof/>
            <w:webHidden/>
          </w:rPr>
          <w:fldChar w:fldCharType="end"/>
        </w:r>
      </w:hyperlink>
    </w:p>
    <w:p w14:paraId="0A1AA35C" w14:textId="32F381E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2" w:history="1">
        <w:r w:rsidRPr="00D77CA1">
          <w:rPr>
            <w:rStyle w:val="Collegamentoipertestuale"/>
            <w:noProof/>
          </w:rPr>
          <w:t>FEDE CON UN SOLIDO FONDAMENTO</w:t>
        </w:r>
        <w:r>
          <w:rPr>
            <w:noProof/>
            <w:webHidden/>
          </w:rPr>
          <w:tab/>
        </w:r>
        <w:r>
          <w:rPr>
            <w:noProof/>
            <w:webHidden/>
          </w:rPr>
          <w:fldChar w:fldCharType="begin"/>
        </w:r>
        <w:r>
          <w:rPr>
            <w:noProof/>
            <w:webHidden/>
          </w:rPr>
          <w:instrText xml:space="preserve"> PAGEREF _Toc183872622 \h </w:instrText>
        </w:r>
        <w:r>
          <w:rPr>
            <w:noProof/>
            <w:webHidden/>
          </w:rPr>
        </w:r>
        <w:r>
          <w:rPr>
            <w:noProof/>
            <w:webHidden/>
          </w:rPr>
          <w:fldChar w:fldCharType="separate"/>
        </w:r>
        <w:r>
          <w:rPr>
            <w:noProof/>
            <w:webHidden/>
          </w:rPr>
          <w:t>594</w:t>
        </w:r>
        <w:r>
          <w:rPr>
            <w:noProof/>
            <w:webHidden/>
          </w:rPr>
          <w:fldChar w:fldCharType="end"/>
        </w:r>
      </w:hyperlink>
    </w:p>
    <w:p w14:paraId="3AF9ACB5" w14:textId="6D53341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3" w:history="1">
        <w:r w:rsidRPr="00D77CA1">
          <w:rPr>
            <w:rStyle w:val="Collegamentoipertestuale"/>
            <w:noProof/>
          </w:rPr>
          <w:t>FEDE SENZA ILLUSIONI</w:t>
        </w:r>
        <w:r>
          <w:rPr>
            <w:noProof/>
            <w:webHidden/>
          </w:rPr>
          <w:tab/>
        </w:r>
        <w:r>
          <w:rPr>
            <w:noProof/>
            <w:webHidden/>
          </w:rPr>
          <w:fldChar w:fldCharType="begin"/>
        </w:r>
        <w:r>
          <w:rPr>
            <w:noProof/>
            <w:webHidden/>
          </w:rPr>
          <w:instrText xml:space="preserve"> PAGEREF _Toc183872623 \h </w:instrText>
        </w:r>
        <w:r>
          <w:rPr>
            <w:noProof/>
            <w:webHidden/>
          </w:rPr>
        </w:r>
        <w:r>
          <w:rPr>
            <w:noProof/>
            <w:webHidden/>
          </w:rPr>
          <w:fldChar w:fldCharType="separate"/>
        </w:r>
        <w:r>
          <w:rPr>
            <w:noProof/>
            <w:webHidden/>
          </w:rPr>
          <w:t>606</w:t>
        </w:r>
        <w:r>
          <w:rPr>
            <w:noProof/>
            <w:webHidden/>
          </w:rPr>
          <w:fldChar w:fldCharType="end"/>
        </w:r>
      </w:hyperlink>
    </w:p>
    <w:p w14:paraId="17635CA5" w14:textId="3F7CACC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4" w:history="1">
        <w:r w:rsidRPr="00D77CA1">
          <w:rPr>
            <w:rStyle w:val="Collegamentoipertestuale"/>
            <w:noProof/>
          </w:rPr>
          <w:t>FEDE E SACRA SCRITTURA</w:t>
        </w:r>
        <w:r>
          <w:rPr>
            <w:noProof/>
            <w:webHidden/>
          </w:rPr>
          <w:tab/>
        </w:r>
        <w:r>
          <w:rPr>
            <w:noProof/>
            <w:webHidden/>
          </w:rPr>
          <w:fldChar w:fldCharType="begin"/>
        </w:r>
        <w:r>
          <w:rPr>
            <w:noProof/>
            <w:webHidden/>
          </w:rPr>
          <w:instrText xml:space="preserve"> PAGEREF _Toc183872624 \h </w:instrText>
        </w:r>
        <w:r>
          <w:rPr>
            <w:noProof/>
            <w:webHidden/>
          </w:rPr>
        </w:r>
        <w:r>
          <w:rPr>
            <w:noProof/>
            <w:webHidden/>
          </w:rPr>
          <w:fldChar w:fldCharType="separate"/>
        </w:r>
        <w:r>
          <w:rPr>
            <w:noProof/>
            <w:webHidden/>
          </w:rPr>
          <w:t>624</w:t>
        </w:r>
        <w:r>
          <w:rPr>
            <w:noProof/>
            <w:webHidden/>
          </w:rPr>
          <w:fldChar w:fldCharType="end"/>
        </w:r>
      </w:hyperlink>
    </w:p>
    <w:p w14:paraId="59E5E4F4" w14:textId="0378DB3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5" w:history="1">
        <w:r w:rsidRPr="00D77CA1">
          <w:rPr>
            <w:rStyle w:val="Collegamentoipertestuale"/>
            <w:noProof/>
          </w:rPr>
          <w:t>FEDE E MISTERO DI CRISTO GESÙ</w:t>
        </w:r>
        <w:r>
          <w:rPr>
            <w:noProof/>
            <w:webHidden/>
          </w:rPr>
          <w:tab/>
        </w:r>
        <w:r>
          <w:rPr>
            <w:noProof/>
            <w:webHidden/>
          </w:rPr>
          <w:fldChar w:fldCharType="begin"/>
        </w:r>
        <w:r>
          <w:rPr>
            <w:noProof/>
            <w:webHidden/>
          </w:rPr>
          <w:instrText xml:space="preserve"> PAGEREF _Toc183872625 \h </w:instrText>
        </w:r>
        <w:r>
          <w:rPr>
            <w:noProof/>
            <w:webHidden/>
          </w:rPr>
        </w:r>
        <w:r>
          <w:rPr>
            <w:noProof/>
            <w:webHidden/>
          </w:rPr>
          <w:fldChar w:fldCharType="separate"/>
        </w:r>
        <w:r>
          <w:rPr>
            <w:noProof/>
            <w:webHidden/>
          </w:rPr>
          <w:t>648</w:t>
        </w:r>
        <w:r>
          <w:rPr>
            <w:noProof/>
            <w:webHidden/>
          </w:rPr>
          <w:fldChar w:fldCharType="end"/>
        </w:r>
      </w:hyperlink>
    </w:p>
    <w:p w14:paraId="638D5BA0" w14:textId="0181018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6" w:history="1">
        <w:r w:rsidRPr="00D77CA1">
          <w:rPr>
            <w:rStyle w:val="Collegamentoipertestuale"/>
            <w:noProof/>
          </w:rPr>
          <w:t>FEDE E SUOI MINISTRI</w:t>
        </w:r>
        <w:r>
          <w:rPr>
            <w:noProof/>
            <w:webHidden/>
          </w:rPr>
          <w:tab/>
        </w:r>
        <w:r>
          <w:rPr>
            <w:noProof/>
            <w:webHidden/>
          </w:rPr>
          <w:fldChar w:fldCharType="begin"/>
        </w:r>
        <w:r>
          <w:rPr>
            <w:noProof/>
            <w:webHidden/>
          </w:rPr>
          <w:instrText xml:space="preserve"> PAGEREF _Toc183872626 \h </w:instrText>
        </w:r>
        <w:r>
          <w:rPr>
            <w:noProof/>
            <w:webHidden/>
          </w:rPr>
        </w:r>
        <w:r>
          <w:rPr>
            <w:noProof/>
            <w:webHidden/>
          </w:rPr>
          <w:fldChar w:fldCharType="separate"/>
        </w:r>
        <w:r>
          <w:rPr>
            <w:noProof/>
            <w:webHidden/>
          </w:rPr>
          <w:t>665</w:t>
        </w:r>
        <w:r>
          <w:rPr>
            <w:noProof/>
            <w:webHidden/>
          </w:rPr>
          <w:fldChar w:fldCharType="end"/>
        </w:r>
      </w:hyperlink>
    </w:p>
    <w:p w14:paraId="4100F40C" w14:textId="0655065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7" w:history="1">
        <w:r w:rsidRPr="00D77CA1">
          <w:rPr>
            <w:rStyle w:val="Collegamentoipertestuale"/>
            <w:noProof/>
          </w:rPr>
          <w:t>FEDE E INCORPORAZIONE IN CRISTO GESÙ</w:t>
        </w:r>
        <w:r>
          <w:rPr>
            <w:noProof/>
            <w:webHidden/>
          </w:rPr>
          <w:tab/>
        </w:r>
        <w:r>
          <w:rPr>
            <w:noProof/>
            <w:webHidden/>
          </w:rPr>
          <w:fldChar w:fldCharType="begin"/>
        </w:r>
        <w:r>
          <w:rPr>
            <w:noProof/>
            <w:webHidden/>
          </w:rPr>
          <w:instrText xml:space="preserve"> PAGEREF _Toc183872627 \h </w:instrText>
        </w:r>
        <w:r>
          <w:rPr>
            <w:noProof/>
            <w:webHidden/>
          </w:rPr>
        </w:r>
        <w:r>
          <w:rPr>
            <w:noProof/>
            <w:webHidden/>
          </w:rPr>
          <w:fldChar w:fldCharType="separate"/>
        </w:r>
        <w:r>
          <w:rPr>
            <w:noProof/>
            <w:webHidden/>
          </w:rPr>
          <w:t>671</w:t>
        </w:r>
        <w:r>
          <w:rPr>
            <w:noProof/>
            <w:webHidden/>
          </w:rPr>
          <w:fldChar w:fldCharType="end"/>
        </w:r>
      </w:hyperlink>
    </w:p>
    <w:p w14:paraId="5C9F51EA" w14:textId="59CF8AA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8" w:history="1">
        <w:r w:rsidRPr="00D77CA1">
          <w:rPr>
            <w:rStyle w:val="Collegamentoipertestuale"/>
            <w:noProof/>
          </w:rPr>
          <w:t>FEDE E DECRETO ETERNO DEL PADRE DI CRISTO GESÙ</w:t>
        </w:r>
        <w:r>
          <w:rPr>
            <w:noProof/>
            <w:webHidden/>
          </w:rPr>
          <w:tab/>
        </w:r>
        <w:r>
          <w:rPr>
            <w:noProof/>
            <w:webHidden/>
          </w:rPr>
          <w:fldChar w:fldCharType="begin"/>
        </w:r>
        <w:r>
          <w:rPr>
            <w:noProof/>
            <w:webHidden/>
          </w:rPr>
          <w:instrText xml:space="preserve"> PAGEREF _Toc183872628 \h </w:instrText>
        </w:r>
        <w:r>
          <w:rPr>
            <w:noProof/>
            <w:webHidden/>
          </w:rPr>
        </w:r>
        <w:r>
          <w:rPr>
            <w:noProof/>
            <w:webHidden/>
          </w:rPr>
          <w:fldChar w:fldCharType="separate"/>
        </w:r>
        <w:r>
          <w:rPr>
            <w:noProof/>
            <w:webHidden/>
          </w:rPr>
          <w:t>680</w:t>
        </w:r>
        <w:r>
          <w:rPr>
            <w:noProof/>
            <w:webHidden/>
          </w:rPr>
          <w:fldChar w:fldCharType="end"/>
        </w:r>
      </w:hyperlink>
    </w:p>
    <w:p w14:paraId="67166AE0" w14:textId="50867FA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29" w:history="1">
        <w:r w:rsidRPr="00D77CA1">
          <w:rPr>
            <w:rStyle w:val="Collegamentoipertestuale"/>
            <w:noProof/>
          </w:rPr>
          <w:t>FEDE ED EDIFICAZIONE DEL CORPO DI CRISTO</w:t>
        </w:r>
        <w:r>
          <w:rPr>
            <w:noProof/>
            <w:webHidden/>
          </w:rPr>
          <w:tab/>
        </w:r>
        <w:r>
          <w:rPr>
            <w:noProof/>
            <w:webHidden/>
          </w:rPr>
          <w:fldChar w:fldCharType="begin"/>
        </w:r>
        <w:r>
          <w:rPr>
            <w:noProof/>
            <w:webHidden/>
          </w:rPr>
          <w:instrText xml:space="preserve"> PAGEREF _Toc183872629 \h </w:instrText>
        </w:r>
        <w:r>
          <w:rPr>
            <w:noProof/>
            <w:webHidden/>
          </w:rPr>
        </w:r>
        <w:r>
          <w:rPr>
            <w:noProof/>
            <w:webHidden/>
          </w:rPr>
          <w:fldChar w:fldCharType="separate"/>
        </w:r>
        <w:r>
          <w:rPr>
            <w:noProof/>
            <w:webHidden/>
          </w:rPr>
          <w:t>706</w:t>
        </w:r>
        <w:r>
          <w:rPr>
            <w:noProof/>
            <w:webHidden/>
          </w:rPr>
          <w:fldChar w:fldCharType="end"/>
        </w:r>
      </w:hyperlink>
    </w:p>
    <w:p w14:paraId="620F10A7" w14:textId="2B9946F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0" w:history="1">
        <w:r w:rsidRPr="00D77CA1">
          <w:rPr>
            <w:rStyle w:val="Collegamentoipertestuale"/>
            <w:noProof/>
          </w:rPr>
          <w:t>FEDE E PUREZZA DEL VANGELO</w:t>
        </w:r>
        <w:r>
          <w:rPr>
            <w:noProof/>
            <w:webHidden/>
          </w:rPr>
          <w:tab/>
        </w:r>
        <w:r>
          <w:rPr>
            <w:noProof/>
            <w:webHidden/>
          </w:rPr>
          <w:fldChar w:fldCharType="begin"/>
        </w:r>
        <w:r>
          <w:rPr>
            <w:noProof/>
            <w:webHidden/>
          </w:rPr>
          <w:instrText xml:space="preserve"> PAGEREF _Toc183872630 \h </w:instrText>
        </w:r>
        <w:r>
          <w:rPr>
            <w:noProof/>
            <w:webHidden/>
          </w:rPr>
        </w:r>
        <w:r>
          <w:rPr>
            <w:noProof/>
            <w:webHidden/>
          </w:rPr>
          <w:fldChar w:fldCharType="separate"/>
        </w:r>
        <w:r>
          <w:rPr>
            <w:noProof/>
            <w:webHidden/>
          </w:rPr>
          <w:t>762</w:t>
        </w:r>
        <w:r>
          <w:rPr>
            <w:noProof/>
            <w:webHidden/>
          </w:rPr>
          <w:fldChar w:fldCharType="end"/>
        </w:r>
      </w:hyperlink>
    </w:p>
    <w:p w14:paraId="76FECB7A" w14:textId="15EBC26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1" w:history="1">
        <w:r w:rsidRPr="00D77CA1">
          <w:rPr>
            <w:rStyle w:val="Collegamentoipertestuale"/>
            <w:noProof/>
          </w:rPr>
          <w:t>FEDE E FORTEZZA NEL DIFENDERE LA VERITÀ DEL VANGELO</w:t>
        </w:r>
        <w:r>
          <w:rPr>
            <w:noProof/>
            <w:webHidden/>
          </w:rPr>
          <w:tab/>
        </w:r>
        <w:r>
          <w:rPr>
            <w:noProof/>
            <w:webHidden/>
          </w:rPr>
          <w:fldChar w:fldCharType="begin"/>
        </w:r>
        <w:r>
          <w:rPr>
            <w:noProof/>
            <w:webHidden/>
          </w:rPr>
          <w:instrText xml:space="preserve"> PAGEREF _Toc183872631 \h </w:instrText>
        </w:r>
        <w:r>
          <w:rPr>
            <w:noProof/>
            <w:webHidden/>
          </w:rPr>
        </w:r>
        <w:r>
          <w:rPr>
            <w:noProof/>
            <w:webHidden/>
          </w:rPr>
          <w:fldChar w:fldCharType="separate"/>
        </w:r>
        <w:r>
          <w:rPr>
            <w:noProof/>
            <w:webHidden/>
          </w:rPr>
          <w:t>786</w:t>
        </w:r>
        <w:r>
          <w:rPr>
            <w:noProof/>
            <w:webHidden/>
          </w:rPr>
          <w:fldChar w:fldCharType="end"/>
        </w:r>
      </w:hyperlink>
    </w:p>
    <w:p w14:paraId="27D10E58" w14:textId="16963EC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2" w:history="1">
        <w:r w:rsidRPr="00D77CA1">
          <w:rPr>
            <w:rStyle w:val="Collegamentoipertestuale"/>
            <w:noProof/>
          </w:rPr>
          <w:t>FEDE E SEQUELA DI CRISTO GESÙ</w:t>
        </w:r>
        <w:r>
          <w:rPr>
            <w:noProof/>
            <w:webHidden/>
          </w:rPr>
          <w:tab/>
        </w:r>
        <w:r>
          <w:rPr>
            <w:noProof/>
            <w:webHidden/>
          </w:rPr>
          <w:fldChar w:fldCharType="begin"/>
        </w:r>
        <w:r>
          <w:rPr>
            <w:noProof/>
            <w:webHidden/>
          </w:rPr>
          <w:instrText xml:space="preserve"> PAGEREF _Toc183872632 \h </w:instrText>
        </w:r>
        <w:r>
          <w:rPr>
            <w:noProof/>
            <w:webHidden/>
          </w:rPr>
        </w:r>
        <w:r>
          <w:rPr>
            <w:noProof/>
            <w:webHidden/>
          </w:rPr>
          <w:fldChar w:fldCharType="separate"/>
        </w:r>
        <w:r>
          <w:rPr>
            <w:noProof/>
            <w:webHidden/>
          </w:rPr>
          <w:t>794</w:t>
        </w:r>
        <w:r>
          <w:rPr>
            <w:noProof/>
            <w:webHidden/>
          </w:rPr>
          <w:fldChar w:fldCharType="end"/>
        </w:r>
      </w:hyperlink>
    </w:p>
    <w:p w14:paraId="1A2005BC" w14:textId="6394ABF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3" w:history="1">
        <w:r w:rsidRPr="00D77CA1">
          <w:rPr>
            <w:rStyle w:val="Collegamentoipertestuale"/>
            <w:noProof/>
          </w:rPr>
          <w:t>LA FEDE E I SUOI AMBASCIATORI</w:t>
        </w:r>
        <w:r>
          <w:rPr>
            <w:noProof/>
            <w:webHidden/>
          </w:rPr>
          <w:tab/>
        </w:r>
        <w:r>
          <w:rPr>
            <w:noProof/>
            <w:webHidden/>
          </w:rPr>
          <w:fldChar w:fldCharType="begin"/>
        </w:r>
        <w:r>
          <w:rPr>
            <w:noProof/>
            <w:webHidden/>
          </w:rPr>
          <w:instrText xml:space="preserve"> PAGEREF _Toc183872633 \h </w:instrText>
        </w:r>
        <w:r>
          <w:rPr>
            <w:noProof/>
            <w:webHidden/>
          </w:rPr>
        </w:r>
        <w:r>
          <w:rPr>
            <w:noProof/>
            <w:webHidden/>
          </w:rPr>
          <w:fldChar w:fldCharType="separate"/>
        </w:r>
        <w:r>
          <w:rPr>
            <w:noProof/>
            <w:webHidden/>
          </w:rPr>
          <w:t>813</w:t>
        </w:r>
        <w:r>
          <w:rPr>
            <w:noProof/>
            <w:webHidden/>
          </w:rPr>
          <w:fldChar w:fldCharType="end"/>
        </w:r>
      </w:hyperlink>
    </w:p>
    <w:p w14:paraId="5988C6E0" w14:textId="53D0EAD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4" w:history="1">
        <w:r w:rsidRPr="00D77CA1">
          <w:rPr>
            <w:rStyle w:val="Collegamentoipertestuale"/>
            <w:noProof/>
          </w:rPr>
          <w:t>FEDE E OBBEDIENZA PERFETTA</w:t>
        </w:r>
        <w:r>
          <w:rPr>
            <w:noProof/>
            <w:webHidden/>
          </w:rPr>
          <w:tab/>
        </w:r>
        <w:r>
          <w:rPr>
            <w:noProof/>
            <w:webHidden/>
          </w:rPr>
          <w:fldChar w:fldCharType="begin"/>
        </w:r>
        <w:r>
          <w:rPr>
            <w:noProof/>
            <w:webHidden/>
          </w:rPr>
          <w:instrText xml:space="preserve"> PAGEREF _Toc183872634 \h </w:instrText>
        </w:r>
        <w:r>
          <w:rPr>
            <w:noProof/>
            <w:webHidden/>
          </w:rPr>
        </w:r>
        <w:r>
          <w:rPr>
            <w:noProof/>
            <w:webHidden/>
          </w:rPr>
          <w:fldChar w:fldCharType="separate"/>
        </w:r>
        <w:r>
          <w:rPr>
            <w:noProof/>
            <w:webHidden/>
          </w:rPr>
          <w:t>843</w:t>
        </w:r>
        <w:r>
          <w:rPr>
            <w:noProof/>
            <w:webHidden/>
          </w:rPr>
          <w:fldChar w:fldCharType="end"/>
        </w:r>
      </w:hyperlink>
    </w:p>
    <w:p w14:paraId="6F426773" w14:textId="350D562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5" w:history="1">
        <w:r w:rsidRPr="00D77CA1">
          <w:rPr>
            <w:rStyle w:val="Collegamentoipertestuale"/>
            <w:noProof/>
          </w:rPr>
          <w:t>FEDE E IMMORALITÀ</w:t>
        </w:r>
        <w:r>
          <w:rPr>
            <w:noProof/>
            <w:webHidden/>
          </w:rPr>
          <w:tab/>
        </w:r>
        <w:r>
          <w:rPr>
            <w:noProof/>
            <w:webHidden/>
          </w:rPr>
          <w:fldChar w:fldCharType="begin"/>
        </w:r>
        <w:r>
          <w:rPr>
            <w:noProof/>
            <w:webHidden/>
          </w:rPr>
          <w:instrText xml:space="preserve"> PAGEREF _Toc183872635 \h </w:instrText>
        </w:r>
        <w:r>
          <w:rPr>
            <w:noProof/>
            <w:webHidden/>
          </w:rPr>
        </w:r>
        <w:r>
          <w:rPr>
            <w:noProof/>
            <w:webHidden/>
          </w:rPr>
          <w:fldChar w:fldCharType="separate"/>
        </w:r>
        <w:r>
          <w:rPr>
            <w:noProof/>
            <w:webHidden/>
          </w:rPr>
          <w:t>857</w:t>
        </w:r>
        <w:r>
          <w:rPr>
            <w:noProof/>
            <w:webHidden/>
          </w:rPr>
          <w:fldChar w:fldCharType="end"/>
        </w:r>
      </w:hyperlink>
    </w:p>
    <w:p w14:paraId="61878C14" w14:textId="4B2C828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6" w:history="1">
        <w:r w:rsidRPr="00D77CA1">
          <w:rPr>
            <w:rStyle w:val="Collegamentoipertestuale"/>
            <w:noProof/>
          </w:rPr>
          <w:t>FEDE E FALSE SICUREZZE</w:t>
        </w:r>
        <w:r>
          <w:rPr>
            <w:noProof/>
            <w:webHidden/>
          </w:rPr>
          <w:tab/>
        </w:r>
        <w:r>
          <w:rPr>
            <w:noProof/>
            <w:webHidden/>
          </w:rPr>
          <w:fldChar w:fldCharType="begin"/>
        </w:r>
        <w:r>
          <w:rPr>
            <w:noProof/>
            <w:webHidden/>
          </w:rPr>
          <w:instrText xml:space="preserve"> PAGEREF _Toc183872636 \h </w:instrText>
        </w:r>
        <w:r>
          <w:rPr>
            <w:noProof/>
            <w:webHidden/>
          </w:rPr>
        </w:r>
        <w:r>
          <w:rPr>
            <w:noProof/>
            <w:webHidden/>
          </w:rPr>
          <w:fldChar w:fldCharType="separate"/>
        </w:r>
        <w:r>
          <w:rPr>
            <w:noProof/>
            <w:webHidden/>
          </w:rPr>
          <w:t>899</w:t>
        </w:r>
        <w:r>
          <w:rPr>
            <w:noProof/>
            <w:webHidden/>
          </w:rPr>
          <w:fldChar w:fldCharType="end"/>
        </w:r>
      </w:hyperlink>
    </w:p>
    <w:p w14:paraId="2815CB49" w14:textId="48B7639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7" w:history="1">
        <w:r w:rsidRPr="00D77CA1">
          <w:rPr>
            <w:rStyle w:val="Collegamentoipertestuale"/>
            <w:noProof/>
          </w:rPr>
          <w:t>FEDE ED EUCARISTIA</w:t>
        </w:r>
        <w:r>
          <w:rPr>
            <w:noProof/>
            <w:webHidden/>
          </w:rPr>
          <w:tab/>
        </w:r>
        <w:r>
          <w:rPr>
            <w:noProof/>
            <w:webHidden/>
          </w:rPr>
          <w:fldChar w:fldCharType="begin"/>
        </w:r>
        <w:r>
          <w:rPr>
            <w:noProof/>
            <w:webHidden/>
          </w:rPr>
          <w:instrText xml:space="preserve"> PAGEREF _Toc183872637 \h </w:instrText>
        </w:r>
        <w:r>
          <w:rPr>
            <w:noProof/>
            <w:webHidden/>
          </w:rPr>
        </w:r>
        <w:r>
          <w:rPr>
            <w:noProof/>
            <w:webHidden/>
          </w:rPr>
          <w:fldChar w:fldCharType="separate"/>
        </w:r>
        <w:r>
          <w:rPr>
            <w:noProof/>
            <w:webHidden/>
          </w:rPr>
          <w:t>940</w:t>
        </w:r>
        <w:r>
          <w:rPr>
            <w:noProof/>
            <w:webHidden/>
          </w:rPr>
          <w:fldChar w:fldCharType="end"/>
        </w:r>
      </w:hyperlink>
    </w:p>
    <w:p w14:paraId="67247833" w14:textId="0838F8A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8" w:history="1">
        <w:r w:rsidRPr="00D77CA1">
          <w:rPr>
            <w:rStyle w:val="Collegamentoipertestuale"/>
            <w:noProof/>
          </w:rPr>
          <w:t>FEDE E DONI DELLO SPIRITO SANTO</w:t>
        </w:r>
        <w:r>
          <w:rPr>
            <w:noProof/>
            <w:webHidden/>
          </w:rPr>
          <w:tab/>
        </w:r>
        <w:r>
          <w:rPr>
            <w:noProof/>
            <w:webHidden/>
          </w:rPr>
          <w:fldChar w:fldCharType="begin"/>
        </w:r>
        <w:r>
          <w:rPr>
            <w:noProof/>
            <w:webHidden/>
          </w:rPr>
          <w:instrText xml:space="preserve"> PAGEREF _Toc183872638 \h </w:instrText>
        </w:r>
        <w:r>
          <w:rPr>
            <w:noProof/>
            <w:webHidden/>
          </w:rPr>
        </w:r>
        <w:r>
          <w:rPr>
            <w:noProof/>
            <w:webHidden/>
          </w:rPr>
          <w:fldChar w:fldCharType="separate"/>
        </w:r>
        <w:r>
          <w:rPr>
            <w:noProof/>
            <w:webHidden/>
          </w:rPr>
          <w:t>975</w:t>
        </w:r>
        <w:r>
          <w:rPr>
            <w:noProof/>
            <w:webHidden/>
          </w:rPr>
          <w:fldChar w:fldCharType="end"/>
        </w:r>
      </w:hyperlink>
    </w:p>
    <w:p w14:paraId="7D241DB5" w14:textId="3F59703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39" w:history="1">
        <w:r w:rsidRPr="00D77CA1">
          <w:rPr>
            <w:rStyle w:val="Collegamentoipertestuale"/>
            <w:noProof/>
            <w:lang w:eastAsia="en-US"/>
          </w:rPr>
          <w:t>FEDE E TRADIZIONE DELLA FEDE.</w:t>
        </w:r>
        <w:r>
          <w:rPr>
            <w:noProof/>
            <w:webHidden/>
          </w:rPr>
          <w:tab/>
        </w:r>
        <w:r>
          <w:rPr>
            <w:noProof/>
            <w:webHidden/>
          </w:rPr>
          <w:fldChar w:fldCharType="begin"/>
        </w:r>
        <w:r>
          <w:rPr>
            <w:noProof/>
            <w:webHidden/>
          </w:rPr>
          <w:instrText xml:space="preserve"> PAGEREF _Toc183872639 \h </w:instrText>
        </w:r>
        <w:r>
          <w:rPr>
            <w:noProof/>
            <w:webHidden/>
          </w:rPr>
        </w:r>
        <w:r>
          <w:rPr>
            <w:noProof/>
            <w:webHidden/>
          </w:rPr>
          <w:fldChar w:fldCharType="separate"/>
        </w:r>
        <w:r>
          <w:rPr>
            <w:noProof/>
            <w:webHidden/>
          </w:rPr>
          <w:t>1003</w:t>
        </w:r>
        <w:r>
          <w:rPr>
            <w:noProof/>
            <w:webHidden/>
          </w:rPr>
          <w:fldChar w:fldCharType="end"/>
        </w:r>
      </w:hyperlink>
    </w:p>
    <w:p w14:paraId="6D949925" w14:textId="776018A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40" w:history="1">
        <w:r w:rsidRPr="00D77CA1">
          <w:rPr>
            <w:rStyle w:val="Collegamentoipertestuale"/>
            <w:noProof/>
          </w:rPr>
          <w:t>FEDE E MANDATO CANONICO</w:t>
        </w:r>
        <w:r>
          <w:rPr>
            <w:noProof/>
            <w:webHidden/>
          </w:rPr>
          <w:tab/>
        </w:r>
        <w:r>
          <w:rPr>
            <w:noProof/>
            <w:webHidden/>
          </w:rPr>
          <w:fldChar w:fldCharType="begin"/>
        </w:r>
        <w:r>
          <w:rPr>
            <w:noProof/>
            <w:webHidden/>
          </w:rPr>
          <w:instrText xml:space="preserve"> PAGEREF _Toc183872640 \h </w:instrText>
        </w:r>
        <w:r>
          <w:rPr>
            <w:noProof/>
            <w:webHidden/>
          </w:rPr>
        </w:r>
        <w:r>
          <w:rPr>
            <w:noProof/>
            <w:webHidden/>
          </w:rPr>
          <w:fldChar w:fldCharType="separate"/>
        </w:r>
        <w:r>
          <w:rPr>
            <w:noProof/>
            <w:webHidden/>
          </w:rPr>
          <w:t>1027</w:t>
        </w:r>
        <w:r>
          <w:rPr>
            <w:noProof/>
            <w:webHidden/>
          </w:rPr>
          <w:fldChar w:fldCharType="end"/>
        </w:r>
      </w:hyperlink>
    </w:p>
    <w:p w14:paraId="78C40BF6" w14:textId="3ECF9F2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41" w:history="1">
        <w:r w:rsidRPr="00D77CA1">
          <w:rPr>
            <w:rStyle w:val="Collegamentoipertestuale"/>
            <w:noProof/>
          </w:rPr>
          <w:t>FEDE E ARMONIA NEL CORPO DI CRISTO</w:t>
        </w:r>
        <w:r>
          <w:rPr>
            <w:noProof/>
            <w:webHidden/>
          </w:rPr>
          <w:tab/>
        </w:r>
        <w:r>
          <w:rPr>
            <w:noProof/>
            <w:webHidden/>
          </w:rPr>
          <w:fldChar w:fldCharType="begin"/>
        </w:r>
        <w:r>
          <w:rPr>
            <w:noProof/>
            <w:webHidden/>
          </w:rPr>
          <w:instrText xml:space="preserve"> PAGEREF _Toc183872641 \h </w:instrText>
        </w:r>
        <w:r>
          <w:rPr>
            <w:noProof/>
            <w:webHidden/>
          </w:rPr>
        </w:r>
        <w:r>
          <w:rPr>
            <w:noProof/>
            <w:webHidden/>
          </w:rPr>
          <w:fldChar w:fldCharType="separate"/>
        </w:r>
        <w:r>
          <w:rPr>
            <w:noProof/>
            <w:webHidden/>
          </w:rPr>
          <w:t>1055</w:t>
        </w:r>
        <w:r>
          <w:rPr>
            <w:noProof/>
            <w:webHidden/>
          </w:rPr>
          <w:fldChar w:fldCharType="end"/>
        </w:r>
      </w:hyperlink>
    </w:p>
    <w:p w14:paraId="140BCF63" w14:textId="456BFBA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42" w:history="1">
        <w:r w:rsidRPr="00D77CA1">
          <w:rPr>
            <w:rStyle w:val="Collegamentoipertestuale"/>
            <w:noProof/>
          </w:rPr>
          <w:t>FEDE E ANNUNCIO NELLO SPIRITO SANTO</w:t>
        </w:r>
        <w:r>
          <w:rPr>
            <w:noProof/>
            <w:webHidden/>
          </w:rPr>
          <w:tab/>
        </w:r>
        <w:r>
          <w:rPr>
            <w:noProof/>
            <w:webHidden/>
          </w:rPr>
          <w:fldChar w:fldCharType="begin"/>
        </w:r>
        <w:r>
          <w:rPr>
            <w:noProof/>
            <w:webHidden/>
          </w:rPr>
          <w:instrText xml:space="preserve"> PAGEREF _Toc183872642 \h </w:instrText>
        </w:r>
        <w:r>
          <w:rPr>
            <w:noProof/>
            <w:webHidden/>
          </w:rPr>
        </w:r>
        <w:r>
          <w:rPr>
            <w:noProof/>
            <w:webHidden/>
          </w:rPr>
          <w:fldChar w:fldCharType="separate"/>
        </w:r>
        <w:r>
          <w:rPr>
            <w:noProof/>
            <w:webHidden/>
          </w:rPr>
          <w:t>1084</w:t>
        </w:r>
        <w:r>
          <w:rPr>
            <w:noProof/>
            <w:webHidden/>
          </w:rPr>
          <w:fldChar w:fldCharType="end"/>
        </w:r>
      </w:hyperlink>
    </w:p>
    <w:p w14:paraId="241FB58D" w14:textId="5BE81D4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43" w:history="1">
        <w:r w:rsidRPr="00D77CA1">
          <w:rPr>
            <w:rStyle w:val="Collegamentoipertestuale"/>
            <w:noProof/>
          </w:rPr>
          <w:t>FEDE E OBBEDIENZA AL COMANDO DI CRISTO GESÙ</w:t>
        </w:r>
        <w:r>
          <w:rPr>
            <w:noProof/>
            <w:webHidden/>
          </w:rPr>
          <w:tab/>
        </w:r>
        <w:r>
          <w:rPr>
            <w:noProof/>
            <w:webHidden/>
          </w:rPr>
          <w:fldChar w:fldCharType="begin"/>
        </w:r>
        <w:r>
          <w:rPr>
            <w:noProof/>
            <w:webHidden/>
          </w:rPr>
          <w:instrText xml:space="preserve"> PAGEREF _Toc183872643 \h </w:instrText>
        </w:r>
        <w:r>
          <w:rPr>
            <w:noProof/>
            <w:webHidden/>
          </w:rPr>
        </w:r>
        <w:r>
          <w:rPr>
            <w:noProof/>
            <w:webHidden/>
          </w:rPr>
          <w:fldChar w:fldCharType="separate"/>
        </w:r>
        <w:r>
          <w:rPr>
            <w:noProof/>
            <w:webHidden/>
          </w:rPr>
          <w:t>1103</w:t>
        </w:r>
        <w:r>
          <w:rPr>
            <w:noProof/>
            <w:webHidden/>
          </w:rPr>
          <w:fldChar w:fldCharType="end"/>
        </w:r>
      </w:hyperlink>
    </w:p>
    <w:p w14:paraId="6F84989E" w14:textId="4C59056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44" w:history="1">
        <w:r w:rsidRPr="00D77CA1">
          <w:rPr>
            <w:rStyle w:val="Collegamentoipertestuale"/>
            <w:noProof/>
          </w:rPr>
          <w:t>FEDE E NUOVA NASCITA DA ACQUA E D SPIRITO SANTO</w:t>
        </w:r>
        <w:r>
          <w:rPr>
            <w:noProof/>
            <w:webHidden/>
          </w:rPr>
          <w:tab/>
        </w:r>
        <w:r>
          <w:rPr>
            <w:noProof/>
            <w:webHidden/>
          </w:rPr>
          <w:fldChar w:fldCharType="begin"/>
        </w:r>
        <w:r>
          <w:rPr>
            <w:noProof/>
            <w:webHidden/>
          </w:rPr>
          <w:instrText xml:space="preserve"> PAGEREF _Toc183872644 \h </w:instrText>
        </w:r>
        <w:r>
          <w:rPr>
            <w:noProof/>
            <w:webHidden/>
          </w:rPr>
        </w:r>
        <w:r>
          <w:rPr>
            <w:noProof/>
            <w:webHidden/>
          </w:rPr>
          <w:fldChar w:fldCharType="separate"/>
        </w:r>
        <w:r>
          <w:rPr>
            <w:noProof/>
            <w:webHidden/>
          </w:rPr>
          <w:t>1112</w:t>
        </w:r>
        <w:r>
          <w:rPr>
            <w:noProof/>
            <w:webHidden/>
          </w:rPr>
          <w:fldChar w:fldCharType="end"/>
        </w:r>
      </w:hyperlink>
    </w:p>
    <w:p w14:paraId="4CDFE0A8" w14:textId="43F1EE3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45" w:history="1">
        <w:r w:rsidRPr="00D77CA1">
          <w:rPr>
            <w:rStyle w:val="Collegamentoipertestuale"/>
            <w:noProof/>
          </w:rPr>
          <w:t>FEDE E VERGINE MARIA</w:t>
        </w:r>
        <w:r>
          <w:rPr>
            <w:noProof/>
            <w:webHidden/>
          </w:rPr>
          <w:tab/>
        </w:r>
        <w:r>
          <w:rPr>
            <w:noProof/>
            <w:webHidden/>
          </w:rPr>
          <w:fldChar w:fldCharType="begin"/>
        </w:r>
        <w:r>
          <w:rPr>
            <w:noProof/>
            <w:webHidden/>
          </w:rPr>
          <w:instrText xml:space="preserve"> PAGEREF _Toc183872645 \h </w:instrText>
        </w:r>
        <w:r>
          <w:rPr>
            <w:noProof/>
            <w:webHidden/>
          </w:rPr>
        </w:r>
        <w:r>
          <w:rPr>
            <w:noProof/>
            <w:webHidden/>
          </w:rPr>
          <w:fldChar w:fldCharType="separate"/>
        </w:r>
        <w:r>
          <w:rPr>
            <w:noProof/>
            <w:webHidden/>
          </w:rPr>
          <w:t>1131</w:t>
        </w:r>
        <w:r>
          <w:rPr>
            <w:noProof/>
            <w:webHidden/>
          </w:rPr>
          <w:fldChar w:fldCharType="end"/>
        </w:r>
      </w:hyperlink>
    </w:p>
    <w:p w14:paraId="43BA5F3A" w14:textId="006FFA74"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646" w:history="1">
        <w:r w:rsidRPr="00D77CA1">
          <w:rPr>
            <w:rStyle w:val="Collegamentoipertestuale"/>
            <w:noProof/>
          </w:rPr>
          <w:t>SUPERAEDIFICANTES VOSMET IPSOS</w:t>
        </w:r>
        <w:r>
          <w:rPr>
            <w:noProof/>
            <w:webHidden/>
          </w:rPr>
          <w:tab/>
        </w:r>
        <w:r>
          <w:rPr>
            <w:noProof/>
            <w:webHidden/>
          </w:rPr>
          <w:fldChar w:fldCharType="begin"/>
        </w:r>
        <w:r>
          <w:rPr>
            <w:noProof/>
            <w:webHidden/>
          </w:rPr>
          <w:instrText xml:space="preserve"> PAGEREF _Toc183872646 \h </w:instrText>
        </w:r>
        <w:r>
          <w:rPr>
            <w:noProof/>
            <w:webHidden/>
          </w:rPr>
        </w:r>
        <w:r>
          <w:rPr>
            <w:noProof/>
            <w:webHidden/>
          </w:rPr>
          <w:fldChar w:fldCharType="separate"/>
        </w:r>
        <w:r>
          <w:rPr>
            <w:noProof/>
            <w:webHidden/>
          </w:rPr>
          <w:t>1149</w:t>
        </w:r>
        <w:r>
          <w:rPr>
            <w:noProof/>
            <w:webHidden/>
          </w:rPr>
          <w:fldChar w:fldCharType="end"/>
        </w:r>
      </w:hyperlink>
    </w:p>
    <w:p w14:paraId="5FE417E0" w14:textId="5E27E51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47" w:history="1">
        <w:r w:rsidRPr="00D77CA1">
          <w:rPr>
            <w:rStyle w:val="Collegamentoipertestuale"/>
            <w:noProof/>
          </w:rPr>
          <w:t>PREMESSA</w:t>
        </w:r>
        <w:r>
          <w:rPr>
            <w:noProof/>
            <w:webHidden/>
          </w:rPr>
          <w:tab/>
        </w:r>
        <w:r>
          <w:rPr>
            <w:noProof/>
            <w:webHidden/>
          </w:rPr>
          <w:fldChar w:fldCharType="begin"/>
        </w:r>
        <w:r>
          <w:rPr>
            <w:noProof/>
            <w:webHidden/>
          </w:rPr>
          <w:instrText xml:space="preserve"> PAGEREF _Toc183872647 \h </w:instrText>
        </w:r>
        <w:r>
          <w:rPr>
            <w:noProof/>
            <w:webHidden/>
          </w:rPr>
        </w:r>
        <w:r>
          <w:rPr>
            <w:noProof/>
            <w:webHidden/>
          </w:rPr>
          <w:fldChar w:fldCharType="separate"/>
        </w:r>
        <w:r>
          <w:rPr>
            <w:noProof/>
            <w:webHidden/>
          </w:rPr>
          <w:t>1150</w:t>
        </w:r>
        <w:r>
          <w:rPr>
            <w:noProof/>
            <w:webHidden/>
          </w:rPr>
          <w:fldChar w:fldCharType="end"/>
        </w:r>
      </w:hyperlink>
    </w:p>
    <w:p w14:paraId="4C74C41E" w14:textId="388C582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48" w:history="1">
        <w:r w:rsidRPr="00D77CA1">
          <w:rPr>
            <w:rStyle w:val="Collegamentoipertestuale"/>
            <w:noProof/>
          </w:rPr>
          <w:t>TUTTO SECONDO IL MODELLO CELESTE</w:t>
        </w:r>
        <w:r>
          <w:rPr>
            <w:noProof/>
            <w:webHidden/>
          </w:rPr>
          <w:tab/>
        </w:r>
        <w:r>
          <w:rPr>
            <w:noProof/>
            <w:webHidden/>
          </w:rPr>
          <w:fldChar w:fldCharType="begin"/>
        </w:r>
        <w:r>
          <w:rPr>
            <w:noProof/>
            <w:webHidden/>
          </w:rPr>
          <w:instrText xml:space="preserve"> PAGEREF _Toc183872648 \h </w:instrText>
        </w:r>
        <w:r>
          <w:rPr>
            <w:noProof/>
            <w:webHidden/>
          </w:rPr>
        </w:r>
        <w:r>
          <w:rPr>
            <w:noProof/>
            <w:webHidden/>
          </w:rPr>
          <w:fldChar w:fldCharType="separate"/>
        </w:r>
        <w:r>
          <w:rPr>
            <w:noProof/>
            <w:webHidden/>
          </w:rPr>
          <w:t>1185</w:t>
        </w:r>
        <w:r>
          <w:rPr>
            <w:noProof/>
            <w:webHidden/>
          </w:rPr>
          <w:fldChar w:fldCharType="end"/>
        </w:r>
      </w:hyperlink>
    </w:p>
    <w:p w14:paraId="36948146" w14:textId="6FC4E6E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49" w:history="1">
        <w:r w:rsidRPr="00D77CA1">
          <w:rPr>
            <w:rStyle w:val="Collegamentoipertestuale"/>
            <w:noProof/>
          </w:rPr>
          <w:t>LA PERFEZIONE E BELLEZZA DEL TEMPIO DI SALOMONE</w:t>
        </w:r>
        <w:r>
          <w:rPr>
            <w:noProof/>
            <w:webHidden/>
          </w:rPr>
          <w:tab/>
        </w:r>
        <w:r>
          <w:rPr>
            <w:noProof/>
            <w:webHidden/>
          </w:rPr>
          <w:fldChar w:fldCharType="begin"/>
        </w:r>
        <w:r>
          <w:rPr>
            <w:noProof/>
            <w:webHidden/>
          </w:rPr>
          <w:instrText xml:space="preserve"> PAGEREF _Toc183872649 \h </w:instrText>
        </w:r>
        <w:r>
          <w:rPr>
            <w:noProof/>
            <w:webHidden/>
          </w:rPr>
        </w:r>
        <w:r>
          <w:rPr>
            <w:noProof/>
            <w:webHidden/>
          </w:rPr>
          <w:fldChar w:fldCharType="separate"/>
        </w:r>
        <w:r>
          <w:rPr>
            <w:noProof/>
            <w:webHidden/>
          </w:rPr>
          <w:t>1192</w:t>
        </w:r>
        <w:r>
          <w:rPr>
            <w:noProof/>
            <w:webHidden/>
          </w:rPr>
          <w:fldChar w:fldCharType="end"/>
        </w:r>
      </w:hyperlink>
    </w:p>
    <w:p w14:paraId="7A30341E" w14:textId="4D39EC2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50" w:history="1">
        <w:r w:rsidRPr="00D77CA1">
          <w:rPr>
            <w:rStyle w:val="Collegamentoipertestuale"/>
            <w:noProof/>
          </w:rPr>
          <w:t>IL TEMPIO VISTO E DESCRITTO DA EZECHIELE</w:t>
        </w:r>
        <w:r>
          <w:rPr>
            <w:noProof/>
            <w:webHidden/>
          </w:rPr>
          <w:tab/>
        </w:r>
        <w:r>
          <w:rPr>
            <w:noProof/>
            <w:webHidden/>
          </w:rPr>
          <w:fldChar w:fldCharType="begin"/>
        </w:r>
        <w:r>
          <w:rPr>
            <w:noProof/>
            <w:webHidden/>
          </w:rPr>
          <w:instrText xml:space="preserve"> PAGEREF _Toc183872650 \h </w:instrText>
        </w:r>
        <w:r>
          <w:rPr>
            <w:noProof/>
            <w:webHidden/>
          </w:rPr>
        </w:r>
        <w:r>
          <w:rPr>
            <w:noProof/>
            <w:webHidden/>
          </w:rPr>
          <w:fldChar w:fldCharType="separate"/>
        </w:r>
        <w:r>
          <w:rPr>
            <w:noProof/>
            <w:webHidden/>
          </w:rPr>
          <w:t>1209</w:t>
        </w:r>
        <w:r>
          <w:rPr>
            <w:noProof/>
            <w:webHidden/>
          </w:rPr>
          <w:fldChar w:fldCharType="end"/>
        </w:r>
      </w:hyperlink>
    </w:p>
    <w:p w14:paraId="264C4D00" w14:textId="501161F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51" w:history="1">
        <w:r w:rsidRPr="00D77CA1">
          <w:rPr>
            <w:rStyle w:val="Collegamentoipertestuale"/>
            <w:noProof/>
          </w:rPr>
          <w:t>IL TEMPIO ABBANDONATO DAL SIGNORE</w:t>
        </w:r>
        <w:r>
          <w:rPr>
            <w:noProof/>
            <w:webHidden/>
          </w:rPr>
          <w:tab/>
        </w:r>
        <w:r>
          <w:rPr>
            <w:noProof/>
            <w:webHidden/>
          </w:rPr>
          <w:fldChar w:fldCharType="begin"/>
        </w:r>
        <w:r>
          <w:rPr>
            <w:noProof/>
            <w:webHidden/>
          </w:rPr>
          <w:instrText xml:space="preserve"> PAGEREF _Toc183872651 \h </w:instrText>
        </w:r>
        <w:r>
          <w:rPr>
            <w:noProof/>
            <w:webHidden/>
          </w:rPr>
        </w:r>
        <w:r>
          <w:rPr>
            <w:noProof/>
            <w:webHidden/>
          </w:rPr>
          <w:fldChar w:fldCharType="separate"/>
        </w:r>
        <w:r>
          <w:rPr>
            <w:noProof/>
            <w:webHidden/>
          </w:rPr>
          <w:t>1219</w:t>
        </w:r>
        <w:r>
          <w:rPr>
            <w:noProof/>
            <w:webHidden/>
          </w:rPr>
          <w:fldChar w:fldCharType="end"/>
        </w:r>
      </w:hyperlink>
    </w:p>
    <w:p w14:paraId="5832B444" w14:textId="66C3F73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52" w:history="1">
        <w:r w:rsidRPr="00D77CA1">
          <w:rPr>
            <w:rStyle w:val="Collegamentoipertestuale"/>
            <w:noProof/>
          </w:rPr>
          <w:t>CRISTO GESÙ IL NUOVO TEMPO DI DIO</w:t>
        </w:r>
        <w:r>
          <w:rPr>
            <w:noProof/>
            <w:webHidden/>
          </w:rPr>
          <w:tab/>
        </w:r>
        <w:r>
          <w:rPr>
            <w:noProof/>
            <w:webHidden/>
          </w:rPr>
          <w:fldChar w:fldCharType="begin"/>
        </w:r>
        <w:r>
          <w:rPr>
            <w:noProof/>
            <w:webHidden/>
          </w:rPr>
          <w:instrText xml:space="preserve"> PAGEREF _Toc183872652 \h </w:instrText>
        </w:r>
        <w:r>
          <w:rPr>
            <w:noProof/>
            <w:webHidden/>
          </w:rPr>
        </w:r>
        <w:r>
          <w:rPr>
            <w:noProof/>
            <w:webHidden/>
          </w:rPr>
          <w:fldChar w:fldCharType="separate"/>
        </w:r>
        <w:r>
          <w:rPr>
            <w:noProof/>
            <w:webHidden/>
          </w:rPr>
          <w:t>1223</w:t>
        </w:r>
        <w:r>
          <w:rPr>
            <w:noProof/>
            <w:webHidden/>
          </w:rPr>
          <w:fldChar w:fldCharType="end"/>
        </w:r>
      </w:hyperlink>
    </w:p>
    <w:p w14:paraId="2C3A888B" w14:textId="3DAD6B7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53" w:history="1">
        <w:r w:rsidRPr="00D77CA1">
          <w:rPr>
            <w:rStyle w:val="Collegamentoipertestuale"/>
            <w:noProof/>
          </w:rPr>
          <w:t>LA RIVELAZIONE DEGLI APOSTOLI SUL IL TEMPIO DI DIO</w:t>
        </w:r>
        <w:r>
          <w:rPr>
            <w:noProof/>
            <w:webHidden/>
          </w:rPr>
          <w:tab/>
        </w:r>
        <w:r>
          <w:rPr>
            <w:noProof/>
            <w:webHidden/>
          </w:rPr>
          <w:fldChar w:fldCharType="begin"/>
        </w:r>
        <w:r>
          <w:rPr>
            <w:noProof/>
            <w:webHidden/>
          </w:rPr>
          <w:instrText xml:space="preserve"> PAGEREF _Toc183872653 \h </w:instrText>
        </w:r>
        <w:r>
          <w:rPr>
            <w:noProof/>
            <w:webHidden/>
          </w:rPr>
        </w:r>
        <w:r>
          <w:rPr>
            <w:noProof/>
            <w:webHidden/>
          </w:rPr>
          <w:fldChar w:fldCharType="separate"/>
        </w:r>
        <w:r>
          <w:rPr>
            <w:noProof/>
            <w:webHidden/>
          </w:rPr>
          <w:t>1224</w:t>
        </w:r>
        <w:r>
          <w:rPr>
            <w:noProof/>
            <w:webHidden/>
          </w:rPr>
          <w:fldChar w:fldCharType="end"/>
        </w:r>
      </w:hyperlink>
    </w:p>
    <w:p w14:paraId="5C950F4A" w14:textId="5B3E02A0"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654" w:history="1">
        <w:r w:rsidRPr="00D77CA1">
          <w:rPr>
            <w:rStyle w:val="Collegamentoipertestuale"/>
            <w:noProof/>
          </w:rPr>
          <w:t>LETTERA DI GIUDA VERSETTO 1,20</w:t>
        </w:r>
        <w:r>
          <w:rPr>
            <w:noProof/>
            <w:webHidden/>
          </w:rPr>
          <w:tab/>
        </w:r>
        <w:r>
          <w:rPr>
            <w:noProof/>
            <w:webHidden/>
          </w:rPr>
          <w:fldChar w:fldCharType="begin"/>
        </w:r>
        <w:r>
          <w:rPr>
            <w:noProof/>
            <w:webHidden/>
          </w:rPr>
          <w:instrText xml:space="preserve"> PAGEREF _Toc183872654 \h </w:instrText>
        </w:r>
        <w:r>
          <w:rPr>
            <w:noProof/>
            <w:webHidden/>
          </w:rPr>
        </w:r>
        <w:r>
          <w:rPr>
            <w:noProof/>
            <w:webHidden/>
          </w:rPr>
          <w:fldChar w:fldCharType="separate"/>
        </w:r>
        <w:r>
          <w:rPr>
            <w:noProof/>
            <w:webHidden/>
          </w:rPr>
          <w:t>1228</w:t>
        </w:r>
        <w:r>
          <w:rPr>
            <w:noProof/>
            <w:webHidden/>
          </w:rPr>
          <w:fldChar w:fldCharType="end"/>
        </w:r>
      </w:hyperlink>
    </w:p>
    <w:p w14:paraId="5D787F12" w14:textId="10CB192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55" w:history="1">
        <w:r w:rsidRPr="00D77CA1">
          <w:rPr>
            <w:rStyle w:val="Collegamentoipertestuale"/>
            <w:noProof/>
          </w:rPr>
          <w:t>QUALCHE PAROLA SCRITTA NEI SALMI:</w:t>
        </w:r>
        <w:r>
          <w:rPr>
            <w:noProof/>
            <w:webHidden/>
          </w:rPr>
          <w:tab/>
        </w:r>
        <w:r>
          <w:rPr>
            <w:noProof/>
            <w:webHidden/>
          </w:rPr>
          <w:fldChar w:fldCharType="begin"/>
        </w:r>
        <w:r>
          <w:rPr>
            <w:noProof/>
            <w:webHidden/>
          </w:rPr>
          <w:instrText xml:space="preserve"> PAGEREF _Toc183872655 \h </w:instrText>
        </w:r>
        <w:r>
          <w:rPr>
            <w:noProof/>
            <w:webHidden/>
          </w:rPr>
        </w:r>
        <w:r>
          <w:rPr>
            <w:noProof/>
            <w:webHidden/>
          </w:rPr>
          <w:fldChar w:fldCharType="separate"/>
        </w:r>
        <w:r>
          <w:rPr>
            <w:noProof/>
            <w:webHidden/>
          </w:rPr>
          <w:t>1228</w:t>
        </w:r>
        <w:r>
          <w:rPr>
            <w:noProof/>
            <w:webHidden/>
          </w:rPr>
          <w:fldChar w:fldCharType="end"/>
        </w:r>
      </w:hyperlink>
    </w:p>
    <w:p w14:paraId="72AFB2AC" w14:textId="06492CF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56" w:history="1">
        <w:r w:rsidRPr="00D77CA1">
          <w:rPr>
            <w:rStyle w:val="Collegamentoipertestuale"/>
            <w:noProof/>
          </w:rPr>
          <w:t>QUALCHE PAROLA SCRITTA NEI PROFETI:</w:t>
        </w:r>
        <w:r>
          <w:rPr>
            <w:noProof/>
            <w:webHidden/>
          </w:rPr>
          <w:tab/>
        </w:r>
        <w:r>
          <w:rPr>
            <w:noProof/>
            <w:webHidden/>
          </w:rPr>
          <w:fldChar w:fldCharType="begin"/>
        </w:r>
        <w:r>
          <w:rPr>
            <w:noProof/>
            <w:webHidden/>
          </w:rPr>
          <w:instrText xml:space="preserve"> PAGEREF _Toc183872656 \h </w:instrText>
        </w:r>
        <w:r>
          <w:rPr>
            <w:noProof/>
            <w:webHidden/>
          </w:rPr>
        </w:r>
        <w:r>
          <w:rPr>
            <w:noProof/>
            <w:webHidden/>
          </w:rPr>
          <w:fldChar w:fldCharType="separate"/>
        </w:r>
        <w:r>
          <w:rPr>
            <w:noProof/>
            <w:webHidden/>
          </w:rPr>
          <w:t>1231</w:t>
        </w:r>
        <w:r>
          <w:rPr>
            <w:noProof/>
            <w:webHidden/>
          </w:rPr>
          <w:fldChar w:fldCharType="end"/>
        </w:r>
      </w:hyperlink>
    </w:p>
    <w:p w14:paraId="59666838" w14:textId="304A011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57" w:history="1">
        <w:r w:rsidRPr="00D77CA1">
          <w:rPr>
            <w:rStyle w:val="Collegamentoipertestuale"/>
            <w:noProof/>
          </w:rPr>
          <w:t>UNA PAROLA SCRITTA NELLA LEGGE:</w:t>
        </w:r>
        <w:r>
          <w:rPr>
            <w:noProof/>
            <w:webHidden/>
          </w:rPr>
          <w:tab/>
        </w:r>
        <w:r>
          <w:rPr>
            <w:noProof/>
            <w:webHidden/>
          </w:rPr>
          <w:fldChar w:fldCharType="begin"/>
        </w:r>
        <w:r>
          <w:rPr>
            <w:noProof/>
            <w:webHidden/>
          </w:rPr>
          <w:instrText xml:space="preserve"> PAGEREF _Toc183872657 \h </w:instrText>
        </w:r>
        <w:r>
          <w:rPr>
            <w:noProof/>
            <w:webHidden/>
          </w:rPr>
        </w:r>
        <w:r>
          <w:rPr>
            <w:noProof/>
            <w:webHidden/>
          </w:rPr>
          <w:fldChar w:fldCharType="separate"/>
        </w:r>
        <w:r>
          <w:rPr>
            <w:noProof/>
            <w:webHidden/>
          </w:rPr>
          <w:t>1232</w:t>
        </w:r>
        <w:r>
          <w:rPr>
            <w:noProof/>
            <w:webHidden/>
          </w:rPr>
          <w:fldChar w:fldCharType="end"/>
        </w:r>
      </w:hyperlink>
    </w:p>
    <w:p w14:paraId="48B9105F" w14:textId="74127BA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58" w:history="1">
        <w:r w:rsidRPr="00D77CA1">
          <w:rPr>
            <w:rStyle w:val="Collegamentoipertestuale"/>
            <w:noProof/>
          </w:rPr>
          <w:t>IL PERFETTO COMPIMENTO:</w:t>
        </w:r>
        <w:r>
          <w:rPr>
            <w:noProof/>
            <w:webHidden/>
          </w:rPr>
          <w:tab/>
        </w:r>
        <w:r>
          <w:rPr>
            <w:noProof/>
            <w:webHidden/>
          </w:rPr>
          <w:fldChar w:fldCharType="begin"/>
        </w:r>
        <w:r>
          <w:rPr>
            <w:noProof/>
            <w:webHidden/>
          </w:rPr>
          <w:instrText xml:space="preserve"> PAGEREF _Toc183872658 \h </w:instrText>
        </w:r>
        <w:r>
          <w:rPr>
            <w:noProof/>
            <w:webHidden/>
          </w:rPr>
        </w:r>
        <w:r>
          <w:rPr>
            <w:noProof/>
            <w:webHidden/>
          </w:rPr>
          <w:fldChar w:fldCharType="separate"/>
        </w:r>
        <w:r>
          <w:rPr>
            <w:noProof/>
            <w:webHidden/>
          </w:rPr>
          <w:t>1232</w:t>
        </w:r>
        <w:r>
          <w:rPr>
            <w:noProof/>
            <w:webHidden/>
          </w:rPr>
          <w:fldChar w:fldCharType="end"/>
        </w:r>
      </w:hyperlink>
    </w:p>
    <w:p w14:paraId="7EB5F927" w14:textId="76260CB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59" w:history="1">
        <w:r w:rsidRPr="00D77CA1">
          <w:rPr>
            <w:rStyle w:val="Collegamentoipertestuale"/>
            <w:noProof/>
          </w:rPr>
          <w:t>IN SPIRITU SANCTO ORANTES</w:t>
        </w:r>
        <w:r>
          <w:rPr>
            <w:noProof/>
            <w:webHidden/>
          </w:rPr>
          <w:tab/>
        </w:r>
        <w:r>
          <w:rPr>
            <w:noProof/>
            <w:webHidden/>
          </w:rPr>
          <w:fldChar w:fldCharType="begin"/>
        </w:r>
        <w:r>
          <w:rPr>
            <w:noProof/>
            <w:webHidden/>
          </w:rPr>
          <w:instrText xml:space="preserve"> PAGEREF _Toc183872659 \h </w:instrText>
        </w:r>
        <w:r>
          <w:rPr>
            <w:noProof/>
            <w:webHidden/>
          </w:rPr>
        </w:r>
        <w:r>
          <w:rPr>
            <w:noProof/>
            <w:webHidden/>
          </w:rPr>
          <w:fldChar w:fldCharType="separate"/>
        </w:r>
        <w:r>
          <w:rPr>
            <w:noProof/>
            <w:webHidden/>
          </w:rPr>
          <w:t>1244</w:t>
        </w:r>
        <w:r>
          <w:rPr>
            <w:noProof/>
            <w:webHidden/>
          </w:rPr>
          <w:fldChar w:fldCharType="end"/>
        </w:r>
      </w:hyperlink>
    </w:p>
    <w:p w14:paraId="26245BE9" w14:textId="1F6CF8BC"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660" w:history="1">
        <w:r w:rsidRPr="00D77CA1">
          <w:rPr>
            <w:rStyle w:val="Collegamentoipertestuale"/>
            <w:noProof/>
          </w:rPr>
          <w:t>LETTERA DI GIUDA VERSETTO 1,21</w:t>
        </w:r>
        <w:r>
          <w:rPr>
            <w:noProof/>
            <w:webHidden/>
          </w:rPr>
          <w:tab/>
        </w:r>
        <w:r>
          <w:rPr>
            <w:noProof/>
            <w:webHidden/>
          </w:rPr>
          <w:fldChar w:fldCharType="begin"/>
        </w:r>
        <w:r>
          <w:rPr>
            <w:noProof/>
            <w:webHidden/>
          </w:rPr>
          <w:instrText xml:space="preserve"> PAGEREF _Toc183872660 \h </w:instrText>
        </w:r>
        <w:r>
          <w:rPr>
            <w:noProof/>
            <w:webHidden/>
          </w:rPr>
        </w:r>
        <w:r>
          <w:rPr>
            <w:noProof/>
            <w:webHidden/>
          </w:rPr>
          <w:fldChar w:fldCharType="separate"/>
        </w:r>
        <w:r>
          <w:rPr>
            <w:noProof/>
            <w:webHidden/>
          </w:rPr>
          <w:t>1255</w:t>
        </w:r>
        <w:r>
          <w:rPr>
            <w:noProof/>
            <w:webHidden/>
          </w:rPr>
          <w:fldChar w:fldCharType="end"/>
        </w:r>
      </w:hyperlink>
    </w:p>
    <w:p w14:paraId="5BE6AE2B" w14:textId="4134E5D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61" w:history="1">
        <w:r w:rsidRPr="00D77CA1">
          <w:rPr>
            <w:rStyle w:val="Collegamentoipertestuale"/>
            <w:noProof/>
          </w:rPr>
          <w:t>IPSOS VOS IN DILECTIONE DEI SERVATE</w:t>
        </w:r>
        <w:r>
          <w:rPr>
            <w:noProof/>
            <w:webHidden/>
          </w:rPr>
          <w:tab/>
        </w:r>
        <w:r>
          <w:rPr>
            <w:noProof/>
            <w:webHidden/>
          </w:rPr>
          <w:fldChar w:fldCharType="begin"/>
        </w:r>
        <w:r>
          <w:rPr>
            <w:noProof/>
            <w:webHidden/>
          </w:rPr>
          <w:instrText xml:space="preserve"> PAGEREF _Toc183872661 \h </w:instrText>
        </w:r>
        <w:r>
          <w:rPr>
            <w:noProof/>
            <w:webHidden/>
          </w:rPr>
        </w:r>
        <w:r>
          <w:rPr>
            <w:noProof/>
            <w:webHidden/>
          </w:rPr>
          <w:fldChar w:fldCharType="separate"/>
        </w:r>
        <w:r>
          <w:rPr>
            <w:noProof/>
            <w:webHidden/>
          </w:rPr>
          <w:t>1255</w:t>
        </w:r>
        <w:r>
          <w:rPr>
            <w:noProof/>
            <w:webHidden/>
          </w:rPr>
          <w:fldChar w:fldCharType="end"/>
        </w:r>
      </w:hyperlink>
    </w:p>
    <w:p w14:paraId="3BB48E20" w14:textId="673CC41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62" w:history="1">
        <w:r w:rsidRPr="00D77CA1">
          <w:rPr>
            <w:rStyle w:val="Collegamentoipertestuale"/>
            <w:noProof/>
          </w:rPr>
          <w:t>ATTENDENDO LA MISERICORDIA DEL SIGNORE</w:t>
        </w:r>
        <w:r>
          <w:rPr>
            <w:noProof/>
            <w:webHidden/>
          </w:rPr>
          <w:tab/>
        </w:r>
        <w:r>
          <w:rPr>
            <w:noProof/>
            <w:webHidden/>
          </w:rPr>
          <w:fldChar w:fldCharType="begin"/>
        </w:r>
        <w:r>
          <w:rPr>
            <w:noProof/>
            <w:webHidden/>
          </w:rPr>
          <w:instrText xml:space="preserve"> PAGEREF _Toc183872662 \h </w:instrText>
        </w:r>
        <w:r>
          <w:rPr>
            <w:noProof/>
            <w:webHidden/>
          </w:rPr>
        </w:r>
        <w:r>
          <w:rPr>
            <w:noProof/>
            <w:webHidden/>
          </w:rPr>
          <w:fldChar w:fldCharType="separate"/>
        </w:r>
        <w:r>
          <w:rPr>
            <w:noProof/>
            <w:webHidden/>
          </w:rPr>
          <w:t>1261</w:t>
        </w:r>
        <w:r>
          <w:rPr>
            <w:noProof/>
            <w:webHidden/>
          </w:rPr>
          <w:fldChar w:fldCharType="end"/>
        </w:r>
      </w:hyperlink>
    </w:p>
    <w:p w14:paraId="18BD27B0" w14:textId="5946EB7B"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663" w:history="1">
        <w:r w:rsidRPr="00D77CA1">
          <w:rPr>
            <w:rStyle w:val="Collegamentoipertestuale"/>
            <w:noProof/>
          </w:rPr>
          <w:t>LETTERA DI GIUDA VERSETTO 1,22</w:t>
        </w:r>
        <w:r>
          <w:rPr>
            <w:noProof/>
            <w:webHidden/>
          </w:rPr>
          <w:tab/>
        </w:r>
        <w:r>
          <w:rPr>
            <w:noProof/>
            <w:webHidden/>
          </w:rPr>
          <w:fldChar w:fldCharType="begin"/>
        </w:r>
        <w:r>
          <w:rPr>
            <w:noProof/>
            <w:webHidden/>
          </w:rPr>
          <w:instrText xml:space="preserve"> PAGEREF _Toc183872663 \h </w:instrText>
        </w:r>
        <w:r>
          <w:rPr>
            <w:noProof/>
            <w:webHidden/>
          </w:rPr>
        </w:r>
        <w:r>
          <w:rPr>
            <w:noProof/>
            <w:webHidden/>
          </w:rPr>
          <w:fldChar w:fldCharType="separate"/>
        </w:r>
        <w:r>
          <w:rPr>
            <w:noProof/>
            <w:webHidden/>
          </w:rPr>
          <w:t>1274</w:t>
        </w:r>
        <w:r>
          <w:rPr>
            <w:noProof/>
            <w:webHidden/>
          </w:rPr>
          <w:fldChar w:fldCharType="end"/>
        </w:r>
      </w:hyperlink>
    </w:p>
    <w:p w14:paraId="2BA8380C" w14:textId="072FE13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64" w:history="1">
        <w:r w:rsidRPr="00D77CA1">
          <w:rPr>
            <w:rStyle w:val="Collegamentoipertestuale"/>
            <w:noProof/>
          </w:rPr>
          <w:t>ET HOS QUIDEM ARGUITE IUDICATOS</w:t>
        </w:r>
        <w:r>
          <w:rPr>
            <w:noProof/>
            <w:webHidden/>
          </w:rPr>
          <w:tab/>
        </w:r>
        <w:r>
          <w:rPr>
            <w:noProof/>
            <w:webHidden/>
          </w:rPr>
          <w:fldChar w:fldCharType="begin"/>
        </w:r>
        <w:r>
          <w:rPr>
            <w:noProof/>
            <w:webHidden/>
          </w:rPr>
          <w:instrText xml:space="preserve"> PAGEREF _Toc183872664 \h </w:instrText>
        </w:r>
        <w:r>
          <w:rPr>
            <w:noProof/>
            <w:webHidden/>
          </w:rPr>
        </w:r>
        <w:r>
          <w:rPr>
            <w:noProof/>
            <w:webHidden/>
          </w:rPr>
          <w:fldChar w:fldCharType="separate"/>
        </w:r>
        <w:r>
          <w:rPr>
            <w:noProof/>
            <w:webHidden/>
          </w:rPr>
          <w:t>1274</w:t>
        </w:r>
        <w:r>
          <w:rPr>
            <w:noProof/>
            <w:webHidden/>
          </w:rPr>
          <w:fldChar w:fldCharType="end"/>
        </w:r>
      </w:hyperlink>
    </w:p>
    <w:p w14:paraId="6F7AE52B" w14:textId="19B4418B"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665" w:history="1">
        <w:r w:rsidRPr="00D77CA1">
          <w:rPr>
            <w:rStyle w:val="Collegamentoipertestuale"/>
            <w:noProof/>
          </w:rPr>
          <w:t>LETTERA DI GIUDA VERSETTO 1,23</w:t>
        </w:r>
        <w:r>
          <w:rPr>
            <w:noProof/>
            <w:webHidden/>
          </w:rPr>
          <w:tab/>
        </w:r>
        <w:r>
          <w:rPr>
            <w:noProof/>
            <w:webHidden/>
          </w:rPr>
          <w:fldChar w:fldCharType="begin"/>
        </w:r>
        <w:r>
          <w:rPr>
            <w:noProof/>
            <w:webHidden/>
          </w:rPr>
          <w:instrText xml:space="preserve"> PAGEREF _Toc183872665 \h </w:instrText>
        </w:r>
        <w:r>
          <w:rPr>
            <w:noProof/>
            <w:webHidden/>
          </w:rPr>
        </w:r>
        <w:r>
          <w:rPr>
            <w:noProof/>
            <w:webHidden/>
          </w:rPr>
          <w:fldChar w:fldCharType="separate"/>
        </w:r>
        <w:r>
          <w:rPr>
            <w:noProof/>
            <w:webHidden/>
          </w:rPr>
          <w:t>1280</w:t>
        </w:r>
        <w:r>
          <w:rPr>
            <w:noProof/>
            <w:webHidden/>
          </w:rPr>
          <w:fldChar w:fldCharType="end"/>
        </w:r>
      </w:hyperlink>
    </w:p>
    <w:p w14:paraId="58B6A765" w14:textId="082B24A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66" w:history="1">
        <w:r w:rsidRPr="00D77CA1">
          <w:rPr>
            <w:rStyle w:val="Collegamentoipertestuale"/>
            <w:noProof/>
          </w:rPr>
          <w:t>ILLOS VERO SALVATE DE IGNE RAPIENTES</w:t>
        </w:r>
        <w:r>
          <w:rPr>
            <w:noProof/>
            <w:webHidden/>
          </w:rPr>
          <w:tab/>
        </w:r>
        <w:r>
          <w:rPr>
            <w:noProof/>
            <w:webHidden/>
          </w:rPr>
          <w:fldChar w:fldCharType="begin"/>
        </w:r>
        <w:r>
          <w:rPr>
            <w:noProof/>
            <w:webHidden/>
          </w:rPr>
          <w:instrText xml:space="preserve"> PAGEREF _Toc183872666 \h </w:instrText>
        </w:r>
        <w:r>
          <w:rPr>
            <w:noProof/>
            <w:webHidden/>
          </w:rPr>
        </w:r>
        <w:r>
          <w:rPr>
            <w:noProof/>
            <w:webHidden/>
          </w:rPr>
          <w:fldChar w:fldCharType="separate"/>
        </w:r>
        <w:r>
          <w:rPr>
            <w:noProof/>
            <w:webHidden/>
          </w:rPr>
          <w:t>1280</w:t>
        </w:r>
        <w:r>
          <w:rPr>
            <w:noProof/>
            <w:webHidden/>
          </w:rPr>
          <w:fldChar w:fldCharType="end"/>
        </w:r>
      </w:hyperlink>
    </w:p>
    <w:p w14:paraId="7240A26F" w14:textId="101A3C1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67" w:history="1">
        <w:r w:rsidRPr="00D77CA1">
          <w:rPr>
            <w:rStyle w:val="Collegamentoipertestuale"/>
            <w:noProof/>
          </w:rPr>
          <w:t>ALIIS AUTEM MISEREMINI IN TIMORE</w:t>
        </w:r>
        <w:r>
          <w:rPr>
            <w:noProof/>
            <w:webHidden/>
          </w:rPr>
          <w:tab/>
        </w:r>
        <w:r>
          <w:rPr>
            <w:noProof/>
            <w:webHidden/>
          </w:rPr>
          <w:fldChar w:fldCharType="begin"/>
        </w:r>
        <w:r>
          <w:rPr>
            <w:noProof/>
            <w:webHidden/>
          </w:rPr>
          <w:instrText xml:space="preserve"> PAGEREF _Toc183872667 \h </w:instrText>
        </w:r>
        <w:r>
          <w:rPr>
            <w:noProof/>
            <w:webHidden/>
          </w:rPr>
        </w:r>
        <w:r>
          <w:rPr>
            <w:noProof/>
            <w:webHidden/>
          </w:rPr>
          <w:fldChar w:fldCharType="separate"/>
        </w:r>
        <w:r>
          <w:rPr>
            <w:noProof/>
            <w:webHidden/>
          </w:rPr>
          <w:t>1294</w:t>
        </w:r>
        <w:r>
          <w:rPr>
            <w:noProof/>
            <w:webHidden/>
          </w:rPr>
          <w:fldChar w:fldCharType="end"/>
        </w:r>
      </w:hyperlink>
    </w:p>
    <w:p w14:paraId="34A466E0" w14:textId="1083B862"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668" w:history="1">
        <w:r w:rsidRPr="00D77CA1">
          <w:rPr>
            <w:rStyle w:val="Collegamentoipertestuale"/>
            <w:noProof/>
          </w:rPr>
          <w:t>UT COOPERATORES SIMUS VERITATIS</w:t>
        </w:r>
        <w:r>
          <w:rPr>
            <w:noProof/>
            <w:webHidden/>
          </w:rPr>
          <w:tab/>
        </w:r>
        <w:r>
          <w:rPr>
            <w:noProof/>
            <w:webHidden/>
          </w:rPr>
          <w:fldChar w:fldCharType="begin"/>
        </w:r>
        <w:r>
          <w:rPr>
            <w:noProof/>
            <w:webHidden/>
          </w:rPr>
          <w:instrText xml:space="preserve"> PAGEREF _Toc183872668 \h </w:instrText>
        </w:r>
        <w:r>
          <w:rPr>
            <w:noProof/>
            <w:webHidden/>
          </w:rPr>
        </w:r>
        <w:r>
          <w:rPr>
            <w:noProof/>
            <w:webHidden/>
          </w:rPr>
          <w:fldChar w:fldCharType="separate"/>
        </w:r>
        <w:r>
          <w:rPr>
            <w:noProof/>
            <w:webHidden/>
          </w:rPr>
          <w:t>1297</w:t>
        </w:r>
        <w:r>
          <w:rPr>
            <w:noProof/>
            <w:webHidden/>
          </w:rPr>
          <w:fldChar w:fldCharType="end"/>
        </w:r>
      </w:hyperlink>
    </w:p>
    <w:p w14:paraId="220B5E3E" w14:textId="695289B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69" w:history="1">
        <w:r w:rsidRPr="00D77CA1">
          <w:rPr>
            <w:rStyle w:val="Collegamentoipertestuale"/>
            <w:noProof/>
          </w:rPr>
          <w:t>UT COOPERATORES SIMUS VERITATIS</w:t>
        </w:r>
        <w:r>
          <w:rPr>
            <w:noProof/>
            <w:webHidden/>
          </w:rPr>
          <w:tab/>
        </w:r>
        <w:r>
          <w:rPr>
            <w:noProof/>
            <w:webHidden/>
          </w:rPr>
          <w:fldChar w:fldCharType="begin"/>
        </w:r>
        <w:r>
          <w:rPr>
            <w:noProof/>
            <w:webHidden/>
          </w:rPr>
          <w:instrText xml:space="preserve"> PAGEREF _Toc183872669 \h </w:instrText>
        </w:r>
        <w:r>
          <w:rPr>
            <w:noProof/>
            <w:webHidden/>
          </w:rPr>
        </w:r>
        <w:r>
          <w:rPr>
            <w:noProof/>
            <w:webHidden/>
          </w:rPr>
          <w:fldChar w:fldCharType="separate"/>
        </w:r>
        <w:r>
          <w:rPr>
            <w:noProof/>
            <w:webHidden/>
          </w:rPr>
          <w:t>1297</w:t>
        </w:r>
        <w:r>
          <w:rPr>
            <w:noProof/>
            <w:webHidden/>
          </w:rPr>
          <w:fldChar w:fldCharType="end"/>
        </w:r>
      </w:hyperlink>
    </w:p>
    <w:p w14:paraId="292B3336" w14:textId="65822C0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70" w:history="1">
        <w:r w:rsidRPr="00D77CA1">
          <w:rPr>
            <w:rStyle w:val="Collegamentoipertestuale"/>
            <w:noProof/>
          </w:rPr>
          <w:t>PREMESSA</w:t>
        </w:r>
        <w:r>
          <w:rPr>
            <w:noProof/>
            <w:webHidden/>
          </w:rPr>
          <w:tab/>
        </w:r>
        <w:r>
          <w:rPr>
            <w:noProof/>
            <w:webHidden/>
          </w:rPr>
          <w:fldChar w:fldCharType="begin"/>
        </w:r>
        <w:r>
          <w:rPr>
            <w:noProof/>
            <w:webHidden/>
          </w:rPr>
          <w:instrText xml:space="preserve"> PAGEREF _Toc183872670 \h </w:instrText>
        </w:r>
        <w:r>
          <w:rPr>
            <w:noProof/>
            <w:webHidden/>
          </w:rPr>
        </w:r>
        <w:r>
          <w:rPr>
            <w:noProof/>
            <w:webHidden/>
          </w:rPr>
          <w:fldChar w:fldCharType="separate"/>
        </w:r>
        <w:r>
          <w:rPr>
            <w:noProof/>
            <w:webHidden/>
          </w:rPr>
          <w:t>1297</w:t>
        </w:r>
        <w:r>
          <w:rPr>
            <w:noProof/>
            <w:webHidden/>
          </w:rPr>
          <w:fldChar w:fldCharType="end"/>
        </w:r>
      </w:hyperlink>
    </w:p>
    <w:p w14:paraId="79586B6A" w14:textId="3FF1CD9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71" w:history="1">
        <w:r w:rsidRPr="00D77CA1">
          <w:rPr>
            <w:rStyle w:val="Collegamentoipertestuale"/>
            <w:noProof/>
          </w:rPr>
          <w:t>CARISSIME FIDELITER FACIS</w:t>
        </w:r>
        <w:r>
          <w:rPr>
            <w:noProof/>
            <w:webHidden/>
          </w:rPr>
          <w:tab/>
        </w:r>
        <w:r>
          <w:rPr>
            <w:noProof/>
            <w:webHidden/>
          </w:rPr>
          <w:fldChar w:fldCharType="begin"/>
        </w:r>
        <w:r>
          <w:rPr>
            <w:noProof/>
            <w:webHidden/>
          </w:rPr>
          <w:instrText xml:space="preserve"> PAGEREF _Toc183872671 \h </w:instrText>
        </w:r>
        <w:r>
          <w:rPr>
            <w:noProof/>
            <w:webHidden/>
          </w:rPr>
        </w:r>
        <w:r>
          <w:rPr>
            <w:noProof/>
            <w:webHidden/>
          </w:rPr>
          <w:fldChar w:fldCharType="separate"/>
        </w:r>
        <w:r>
          <w:rPr>
            <w:noProof/>
            <w:webHidden/>
          </w:rPr>
          <w:t>1326</w:t>
        </w:r>
        <w:r>
          <w:rPr>
            <w:noProof/>
            <w:webHidden/>
          </w:rPr>
          <w:fldChar w:fldCharType="end"/>
        </w:r>
      </w:hyperlink>
    </w:p>
    <w:p w14:paraId="501DC8AE" w14:textId="606A2ED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72" w:history="1">
        <w:r w:rsidRPr="00D77CA1">
          <w:rPr>
            <w:rStyle w:val="Collegamentoipertestuale"/>
            <w:noProof/>
          </w:rPr>
          <w:t>QUI TESTIMONIUM REDDIDERUNT CARITATI TUAE</w:t>
        </w:r>
        <w:r>
          <w:rPr>
            <w:noProof/>
            <w:webHidden/>
          </w:rPr>
          <w:tab/>
        </w:r>
        <w:r>
          <w:rPr>
            <w:noProof/>
            <w:webHidden/>
          </w:rPr>
          <w:fldChar w:fldCharType="begin"/>
        </w:r>
        <w:r>
          <w:rPr>
            <w:noProof/>
            <w:webHidden/>
          </w:rPr>
          <w:instrText xml:space="preserve"> PAGEREF _Toc183872672 \h </w:instrText>
        </w:r>
        <w:r>
          <w:rPr>
            <w:noProof/>
            <w:webHidden/>
          </w:rPr>
        </w:r>
        <w:r>
          <w:rPr>
            <w:noProof/>
            <w:webHidden/>
          </w:rPr>
          <w:fldChar w:fldCharType="separate"/>
        </w:r>
        <w:r>
          <w:rPr>
            <w:noProof/>
            <w:webHidden/>
          </w:rPr>
          <w:t>1362</w:t>
        </w:r>
        <w:r>
          <w:rPr>
            <w:noProof/>
            <w:webHidden/>
          </w:rPr>
          <w:fldChar w:fldCharType="end"/>
        </w:r>
      </w:hyperlink>
    </w:p>
    <w:p w14:paraId="21A888C4" w14:textId="5338BEA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73" w:history="1">
        <w:r w:rsidRPr="00D77CA1">
          <w:rPr>
            <w:rStyle w:val="Collegamentoipertestuale"/>
            <w:noProof/>
          </w:rPr>
          <w:t>NIHIL ACCIPIENTES A GENTIBUS.</w:t>
        </w:r>
        <w:r>
          <w:rPr>
            <w:noProof/>
            <w:webHidden/>
          </w:rPr>
          <w:tab/>
        </w:r>
        <w:r>
          <w:rPr>
            <w:noProof/>
            <w:webHidden/>
          </w:rPr>
          <w:fldChar w:fldCharType="begin"/>
        </w:r>
        <w:r>
          <w:rPr>
            <w:noProof/>
            <w:webHidden/>
          </w:rPr>
          <w:instrText xml:space="preserve"> PAGEREF _Toc183872673 \h </w:instrText>
        </w:r>
        <w:r>
          <w:rPr>
            <w:noProof/>
            <w:webHidden/>
          </w:rPr>
        </w:r>
        <w:r>
          <w:rPr>
            <w:noProof/>
            <w:webHidden/>
          </w:rPr>
          <w:fldChar w:fldCharType="separate"/>
        </w:r>
        <w:r>
          <w:rPr>
            <w:noProof/>
            <w:webHidden/>
          </w:rPr>
          <w:t>1391</w:t>
        </w:r>
        <w:r>
          <w:rPr>
            <w:noProof/>
            <w:webHidden/>
          </w:rPr>
          <w:fldChar w:fldCharType="end"/>
        </w:r>
      </w:hyperlink>
    </w:p>
    <w:p w14:paraId="59937A9A" w14:textId="279032F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74" w:history="1">
        <w:r w:rsidRPr="00D77CA1">
          <w:rPr>
            <w:rStyle w:val="Collegamentoipertestuale"/>
            <w:noProof/>
          </w:rPr>
          <w:t>UT COOPERATORES SIMUS VERITATIS</w:t>
        </w:r>
        <w:r>
          <w:rPr>
            <w:noProof/>
            <w:webHidden/>
          </w:rPr>
          <w:tab/>
        </w:r>
        <w:r>
          <w:rPr>
            <w:noProof/>
            <w:webHidden/>
          </w:rPr>
          <w:fldChar w:fldCharType="begin"/>
        </w:r>
        <w:r>
          <w:rPr>
            <w:noProof/>
            <w:webHidden/>
          </w:rPr>
          <w:instrText xml:space="preserve"> PAGEREF _Toc183872674 \h </w:instrText>
        </w:r>
        <w:r>
          <w:rPr>
            <w:noProof/>
            <w:webHidden/>
          </w:rPr>
        </w:r>
        <w:r>
          <w:rPr>
            <w:noProof/>
            <w:webHidden/>
          </w:rPr>
          <w:fldChar w:fldCharType="separate"/>
        </w:r>
        <w:r>
          <w:rPr>
            <w:noProof/>
            <w:webHidden/>
          </w:rPr>
          <w:t>1412</w:t>
        </w:r>
        <w:r>
          <w:rPr>
            <w:noProof/>
            <w:webHidden/>
          </w:rPr>
          <w:fldChar w:fldCharType="end"/>
        </w:r>
      </w:hyperlink>
    </w:p>
    <w:p w14:paraId="09D35704" w14:textId="7CAD53E3"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675" w:history="1">
        <w:r w:rsidRPr="00D77CA1">
          <w:rPr>
            <w:rStyle w:val="Collegamentoipertestuale"/>
            <w:noProof/>
          </w:rPr>
          <w:t>LA NECESSARIA COMUNIONE E UNITÀ</w:t>
        </w:r>
        <w:r>
          <w:rPr>
            <w:noProof/>
            <w:webHidden/>
          </w:rPr>
          <w:tab/>
        </w:r>
        <w:r>
          <w:rPr>
            <w:noProof/>
            <w:webHidden/>
          </w:rPr>
          <w:fldChar w:fldCharType="begin"/>
        </w:r>
        <w:r>
          <w:rPr>
            <w:noProof/>
            <w:webHidden/>
          </w:rPr>
          <w:instrText xml:space="preserve"> PAGEREF _Toc183872675 \h </w:instrText>
        </w:r>
        <w:r>
          <w:rPr>
            <w:noProof/>
            <w:webHidden/>
          </w:rPr>
        </w:r>
        <w:r>
          <w:rPr>
            <w:noProof/>
            <w:webHidden/>
          </w:rPr>
          <w:fldChar w:fldCharType="separate"/>
        </w:r>
        <w:r>
          <w:rPr>
            <w:noProof/>
            <w:webHidden/>
          </w:rPr>
          <w:t>1433</w:t>
        </w:r>
        <w:r>
          <w:rPr>
            <w:noProof/>
            <w:webHidden/>
          </w:rPr>
          <w:fldChar w:fldCharType="end"/>
        </w:r>
      </w:hyperlink>
    </w:p>
    <w:p w14:paraId="0BBDEB9B" w14:textId="1FA5208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76" w:history="1">
        <w:r w:rsidRPr="00D77CA1">
          <w:rPr>
            <w:rStyle w:val="Collegamentoipertestuale"/>
            <w:noProof/>
          </w:rPr>
          <w:t>STULTISSIMUS SUM VIRORUM</w:t>
        </w:r>
        <w:r>
          <w:rPr>
            <w:noProof/>
            <w:webHidden/>
          </w:rPr>
          <w:tab/>
        </w:r>
        <w:r>
          <w:rPr>
            <w:noProof/>
            <w:webHidden/>
          </w:rPr>
          <w:fldChar w:fldCharType="begin"/>
        </w:r>
        <w:r>
          <w:rPr>
            <w:noProof/>
            <w:webHidden/>
          </w:rPr>
          <w:instrText xml:space="preserve"> PAGEREF _Toc183872676 \h </w:instrText>
        </w:r>
        <w:r>
          <w:rPr>
            <w:noProof/>
            <w:webHidden/>
          </w:rPr>
        </w:r>
        <w:r>
          <w:rPr>
            <w:noProof/>
            <w:webHidden/>
          </w:rPr>
          <w:fldChar w:fldCharType="separate"/>
        </w:r>
        <w:r>
          <w:rPr>
            <w:noProof/>
            <w:webHidden/>
          </w:rPr>
          <w:t>1441</w:t>
        </w:r>
        <w:r>
          <w:rPr>
            <w:noProof/>
            <w:webHidden/>
          </w:rPr>
          <w:fldChar w:fldCharType="end"/>
        </w:r>
      </w:hyperlink>
    </w:p>
    <w:p w14:paraId="100440CD" w14:textId="793AF9B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77" w:history="1">
        <w:r w:rsidRPr="00D77CA1">
          <w:rPr>
            <w:rStyle w:val="Collegamentoipertestuale"/>
            <w:noProof/>
          </w:rPr>
          <w:t>PER MEZZO DEL SUO ANGELO AL SUO SERVO GIOVANNI</w:t>
        </w:r>
        <w:r>
          <w:rPr>
            <w:noProof/>
            <w:webHidden/>
          </w:rPr>
          <w:tab/>
        </w:r>
        <w:r>
          <w:rPr>
            <w:noProof/>
            <w:webHidden/>
          </w:rPr>
          <w:fldChar w:fldCharType="begin"/>
        </w:r>
        <w:r>
          <w:rPr>
            <w:noProof/>
            <w:webHidden/>
          </w:rPr>
          <w:instrText xml:space="preserve"> PAGEREF _Toc183872677 \h </w:instrText>
        </w:r>
        <w:r>
          <w:rPr>
            <w:noProof/>
            <w:webHidden/>
          </w:rPr>
        </w:r>
        <w:r>
          <w:rPr>
            <w:noProof/>
            <w:webHidden/>
          </w:rPr>
          <w:fldChar w:fldCharType="separate"/>
        </w:r>
        <w:r>
          <w:rPr>
            <w:noProof/>
            <w:webHidden/>
          </w:rPr>
          <w:t>1449</w:t>
        </w:r>
        <w:r>
          <w:rPr>
            <w:noProof/>
            <w:webHidden/>
          </w:rPr>
          <w:fldChar w:fldCharType="end"/>
        </w:r>
      </w:hyperlink>
    </w:p>
    <w:p w14:paraId="0E36A163" w14:textId="52B267D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78" w:history="1">
        <w:r w:rsidRPr="00D77CA1">
          <w:rPr>
            <w:rStyle w:val="Collegamentoipertestuale"/>
            <w:noProof/>
          </w:rPr>
          <w:t>GIACOMO, SERVO DI DIO E DEL SIGNORE GESÙ CRISTO</w:t>
        </w:r>
        <w:r>
          <w:rPr>
            <w:noProof/>
            <w:webHidden/>
          </w:rPr>
          <w:tab/>
        </w:r>
        <w:r>
          <w:rPr>
            <w:noProof/>
            <w:webHidden/>
          </w:rPr>
          <w:fldChar w:fldCharType="begin"/>
        </w:r>
        <w:r>
          <w:rPr>
            <w:noProof/>
            <w:webHidden/>
          </w:rPr>
          <w:instrText xml:space="preserve"> PAGEREF _Toc183872678 \h </w:instrText>
        </w:r>
        <w:r>
          <w:rPr>
            <w:noProof/>
            <w:webHidden/>
          </w:rPr>
        </w:r>
        <w:r>
          <w:rPr>
            <w:noProof/>
            <w:webHidden/>
          </w:rPr>
          <w:fldChar w:fldCharType="separate"/>
        </w:r>
        <w:r>
          <w:rPr>
            <w:noProof/>
            <w:webHidden/>
          </w:rPr>
          <w:t>1453</w:t>
        </w:r>
        <w:r>
          <w:rPr>
            <w:noProof/>
            <w:webHidden/>
          </w:rPr>
          <w:fldChar w:fldCharType="end"/>
        </w:r>
      </w:hyperlink>
    </w:p>
    <w:p w14:paraId="60DA0D2F" w14:textId="1BBA902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79" w:history="1">
        <w:r w:rsidRPr="00D77CA1">
          <w:rPr>
            <w:rStyle w:val="Collegamentoipertestuale"/>
            <w:noProof/>
          </w:rPr>
          <w:t>PAOLO, SERVO DI CRISTO GESÙ, APOSTOLO PER CHIAMATA</w:t>
        </w:r>
        <w:r>
          <w:rPr>
            <w:noProof/>
            <w:webHidden/>
          </w:rPr>
          <w:tab/>
        </w:r>
        <w:r>
          <w:rPr>
            <w:noProof/>
            <w:webHidden/>
          </w:rPr>
          <w:fldChar w:fldCharType="begin"/>
        </w:r>
        <w:r>
          <w:rPr>
            <w:noProof/>
            <w:webHidden/>
          </w:rPr>
          <w:instrText xml:space="preserve"> PAGEREF _Toc183872679 \h </w:instrText>
        </w:r>
        <w:r>
          <w:rPr>
            <w:noProof/>
            <w:webHidden/>
          </w:rPr>
        </w:r>
        <w:r>
          <w:rPr>
            <w:noProof/>
            <w:webHidden/>
          </w:rPr>
          <w:fldChar w:fldCharType="separate"/>
        </w:r>
        <w:r>
          <w:rPr>
            <w:noProof/>
            <w:webHidden/>
          </w:rPr>
          <w:t>1457</w:t>
        </w:r>
        <w:r>
          <w:rPr>
            <w:noProof/>
            <w:webHidden/>
          </w:rPr>
          <w:fldChar w:fldCharType="end"/>
        </w:r>
      </w:hyperlink>
    </w:p>
    <w:p w14:paraId="2838A316" w14:textId="346C922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80" w:history="1">
        <w:r w:rsidRPr="00D77CA1">
          <w:rPr>
            <w:rStyle w:val="Collegamentoipertestuale"/>
            <w:noProof/>
          </w:rPr>
          <w:t>DIFFERENZA CHE VI È TRA AGUR E L’APOSTOLO PAOLO</w:t>
        </w:r>
        <w:r>
          <w:rPr>
            <w:noProof/>
            <w:webHidden/>
          </w:rPr>
          <w:tab/>
        </w:r>
        <w:r>
          <w:rPr>
            <w:noProof/>
            <w:webHidden/>
          </w:rPr>
          <w:fldChar w:fldCharType="begin"/>
        </w:r>
        <w:r>
          <w:rPr>
            <w:noProof/>
            <w:webHidden/>
          </w:rPr>
          <w:instrText xml:space="preserve"> PAGEREF _Toc183872680 \h </w:instrText>
        </w:r>
        <w:r>
          <w:rPr>
            <w:noProof/>
            <w:webHidden/>
          </w:rPr>
        </w:r>
        <w:r>
          <w:rPr>
            <w:noProof/>
            <w:webHidden/>
          </w:rPr>
          <w:fldChar w:fldCharType="separate"/>
        </w:r>
        <w:r>
          <w:rPr>
            <w:noProof/>
            <w:webHidden/>
          </w:rPr>
          <w:t>1461</w:t>
        </w:r>
        <w:r>
          <w:rPr>
            <w:noProof/>
            <w:webHidden/>
          </w:rPr>
          <w:fldChar w:fldCharType="end"/>
        </w:r>
      </w:hyperlink>
    </w:p>
    <w:p w14:paraId="1FD542C2" w14:textId="1AD255B3"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681" w:history="1">
        <w:r w:rsidRPr="00D77CA1">
          <w:rPr>
            <w:rStyle w:val="Collegamentoipertestuale"/>
            <w:noProof/>
          </w:rPr>
          <w:t>LE CONSEGUENZE DELLA PERDITA DELLA VERITÀ OGGETTIVA</w:t>
        </w:r>
        <w:r>
          <w:rPr>
            <w:noProof/>
            <w:webHidden/>
          </w:rPr>
          <w:tab/>
        </w:r>
        <w:r>
          <w:rPr>
            <w:noProof/>
            <w:webHidden/>
          </w:rPr>
          <w:fldChar w:fldCharType="begin"/>
        </w:r>
        <w:r>
          <w:rPr>
            <w:noProof/>
            <w:webHidden/>
          </w:rPr>
          <w:instrText xml:space="preserve"> PAGEREF _Toc183872681 \h </w:instrText>
        </w:r>
        <w:r>
          <w:rPr>
            <w:noProof/>
            <w:webHidden/>
          </w:rPr>
        </w:r>
        <w:r>
          <w:rPr>
            <w:noProof/>
            <w:webHidden/>
          </w:rPr>
          <w:fldChar w:fldCharType="separate"/>
        </w:r>
        <w:r>
          <w:rPr>
            <w:noProof/>
            <w:webHidden/>
          </w:rPr>
          <w:t>1473</w:t>
        </w:r>
        <w:r>
          <w:rPr>
            <w:noProof/>
            <w:webHidden/>
          </w:rPr>
          <w:fldChar w:fldCharType="end"/>
        </w:r>
      </w:hyperlink>
    </w:p>
    <w:p w14:paraId="536ED60E" w14:textId="0C9DE7B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82" w:history="1">
        <w:r w:rsidRPr="00D77CA1">
          <w:rPr>
            <w:rStyle w:val="Collegamentoipertestuale"/>
            <w:noProof/>
          </w:rPr>
          <w:t>CONOSCENZA DI TUTTO IL CONTESTO</w:t>
        </w:r>
        <w:r>
          <w:rPr>
            <w:noProof/>
            <w:webHidden/>
          </w:rPr>
          <w:tab/>
        </w:r>
        <w:r>
          <w:rPr>
            <w:noProof/>
            <w:webHidden/>
          </w:rPr>
          <w:fldChar w:fldCharType="begin"/>
        </w:r>
        <w:r>
          <w:rPr>
            <w:noProof/>
            <w:webHidden/>
          </w:rPr>
          <w:instrText xml:space="preserve"> PAGEREF _Toc183872682 \h </w:instrText>
        </w:r>
        <w:r>
          <w:rPr>
            <w:noProof/>
            <w:webHidden/>
          </w:rPr>
        </w:r>
        <w:r>
          <w:rPr>
            <w:noProof/>
            <w:webHidden/>
          </w:rPr>
          <w:fldChar w:fldCharType="separate"/>
        </w:r>
        <w:r>
          <w:rPr>
            <w:noProof/>
            <w:webHidden/>
          </w:rPr>
          <w:t>1473</w:t>
        </w:r>
        <w:r>
          <w:rPr>
            <w:noProof/>
            <w:webHidden/>
          </w:rPr>
          <w:fldChar w:fldCharType="end"/>
        </w:r>
      </w:hyperlink>
    </w:p>
    <w:p w14:paraId="5E16BF29" w14:textId="5FA622A4"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683" w:history="1">
        <w:r w:rsidRPr="00D77CA1">
          <w:rPr>
            <w:rStyle w:val="Collegamentoipertestuale"/>
            <w:noProof/>
          </w:rPr>
          <w:t>CERTAM VESTRAM VOCATIONEM</w:t>
        </w:r>
        <w:r>
          <w:rPr>
            <w:noProof/>
            <w:webHidden/>
          </w:rPr>
          <w:tab/>
        </w:r>
        <w:r>
          <w:rPr>
            <w:noProof/>
            <w:webHidden/>
          </w:rPr>
          <w:fldChar w:fldCharType="begin"/>
        </w:r>
        <w:r>
          <w:rPr>
            <w:noProof/>
            <w:webHidden/>
          </w:rPr>
          <w:instrText xml:space="preserve"> PAGEREF _Toc183872683 \h </w:instrText>
        </w:r>
        <w:r>
          <w:rPr>
            <w:noProof/>
            <w:webHidden/>
          </w:rPr>
        </w:r>
        <w:r>
          <w:rPr>
            <w:noProof/>
            <w:webHidden/>
          </w:rPr>
          <w:fldChar w:fldCharType="separate"/>
        </w:r>
        <w:r>
          <w:rPr>
            <w:noProof/>
            <w:webHidden/>
          </w:rPr>
          <w:t>1494</w:t>
        </w:r>
        <w:r>
          <w:rPr>
            <w:noProof/>
            <w:webHidden/>
          </w:rPr>
          <w:fldChar w:fldCharType="end"/>
        </w:r>
      </w:hyperlink>
    </w:p>
    <w:p w14:paraId="29B06D33" w14:textId="632E4E8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84" w:history="1">
        <w:r w:rsidRPr="00D77CA1">
          <w:rPr>
            <w:rStyle w:val="Collegamentoipertestuale"/>
            <w:noProof/>
          </w:rPr>
          <w:t>PREMESSA</w:t>
        </w:r>
        <w:r>
          <w:rPr>
            <w:noProof/>
            <w:webHidden/>
          </w:rPr>
          <w:tab/>
        </w:r>
        <w:r>
          <w:rPr>
            <w:noProof/>
            <w:webHidden/>
          </w:rPr>
          <w:fldChar w:fldCharType="begin"/>
        </w:r>
        <w:r>
          <w:rPr>
            <w:noProof/>
            <w:webHidden/>
          </w:rPr>
          <w:instrText xml:space="preserve"> PAGEREF _Toc183872684 \h </w:instrText>
        </w:r>
        <w:r>
          <w:rPr>
            <w:noProof/>
            <w:webHidden/>
          </w:rPr>
        </w:r>
        <w:r>
          <w:rPr>
            <w:noProof/>
            <w:webHidden/>
          </w:rPr>
          <w:fldChar w:fldCharType="separate"/>
        </w:r>
        <w:r>
          <w:rPr>
            <w:noProof/>
            <w:webHidden/>
          </w:rPr>
          <w:t>1494</w:t>
        </w:r>
        <w:r>
          <w:rPr>
            <w:noProof/>
            <w:webHidden/>
          </w:rPr>
          <w:fldChar w:fldCharType="end"/>
        </w:r>
      </w:hyperlink>
    </w:p>
    <w:p w14:paraId="705A072E" w14:textId="4625E33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85" w:history="1">
        <w:r w:rsidRPr="00D77CA1">
          <w:rPr>
            <w:rStyle w:val="Collegamentoipertestuale"/>
            <w:noProof/>
          </w:rPr>
          <w:t>MINISTRATE IN FIDE VESTRA VIRTUTEM</w:t>
        </w:r>
        <w:r>
          <w:rPr>
            <w:noProof/>
            <w:webHidden/>
          </w:rPr>
          <w:tab/>
        </w:r>
        <w:r>
          <w:rPr>
            <w:noProof/>
            <w:webHidden/>
          </w:rPr>
          <w:fldChar w:fldCharType="begin"/>
        </w:r>
        <w:r>
          <w:rPr>
            <w:noProof/>
            <w:webHidden/>
          </w:rPr>
          <w:instrText xml:space="preserve"> PAGEREF _Toc183872685 \h </w:instrText>
        </w:r>
        <w:r>
          <w:rPr>
            <w:noProof/>
            <w:webHidden/>
          </w:rPr>
        </w:r>
        <w:r>
          <w:rPr>
            <w:noProof/>
            <w:webHidden/>
          </w:rPr>
          <w:fldChar w:fldCharType="separate"/>
        </w:r>
        <w:r>
          <w:rPr>
            <w:noProof/>
            <w:webHidden/>
          </w:rPr>
          <w:t>1496</w:t>
        </w:r>
        <w:r>
          <w:rPr>
            <w:noProof/>
            <w:webHidden/>
          </w:rPr>
          <w:fldChar w:fldCharType="end"/>
        </w:r>
      </w:hyperlink>
    </w:p>
    <w:p w14:paraId="48D25EC1" w14:textId="7A6EA4FF"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86" w:history="1">
        <w:r w:rsidRPr="00D77CA1">
          <w:rPr>
            <w:rStyle w:val="Collegamentoipertestuale"/>
            <w:noProof/>
          </w:rPr>
          <w:t>IN VIRTUTE AUTEM SCIENTIAM</w:t>
        </w:r>
        <w:r>
          <w:rPr>
            <w:noProof/>
            <w:webHidden/>
          </w:rPr>
          <w:tab/>
        </w:r>
        <w:r>
          <w:rPr>
            <w:noProof/>
            <w:webHidden/>
          </w:rPr>
          <w:fldChar w:fldCharType="begin"/>
        </w:r>
        <w:r>
          <w:rPr>
            <w:noProof/>
            <w:webHidden/>
          </w:rPr>
          <w:instrText xml:space="preserve"> PAGEREF _Toc183872686 \h </w:instrText>
        </w:r>
        <w:r>
          <w:rPr>
            <w:noProof/>
            <w:webHidden/>
          </w:rPr>
        </w:r>
        <w:r>
          <w:rPr>
            <w:noProof/>
            <w:webHidden/>
          </w:rPr>
          <w:fldChar w:fldCharType="separate"/>
        </w:r>
        <w:r>
          <w:rPr>
            <w:noProof/>
            <w:webHidden/>
          </w:rPr>
          <w:t>1522</w:t>
        </w:r>
        <w:r>
          <w:rPr>
            <w:noProof/>
            <w:webHidden/>
          </w:rPr>
          <w:fldChar w:fldCharType="end"/>
        </w:r>
      </w:hyperlink>
    </w:p>
    <w:p w14:paraId="4989F372" w14:textId="4B4E485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87" w:history="1">
        <w:r w:rsidRPr="00D77CA1">
          <w:rPr>
            <w:rStyle w:val="Collegamentoipertestuale"/>
            <w:noProof/>
          </w:rPr>
          <w:t>IN SCIENTIA AUTEM ABSTINENTIAM</w:t>
        </w:r>
        <w:r>
          <w:rPr>
            <w:noProof/>
            <w:webHidden/>
          </w:rPr>
          <w:tab/>
        </w:r>
        <w:r>
          <w:rPr>
            <w:noProof/>
            <w:webHidden/>
          </w:rPr>
          <w:fldChar w:fldCharType="begin"/>
        </w:r>
        <w:r>
          <w:rPr>
            <w:noProof/>
            <w:webHidden/>
          </w:rPr>
          <w:instrText xml:space="preserve"> PAGEREF _Toc183872687 \h </w:instrText>
        </w:r>
        <w:r>
          <w:rPr>
            <w:noProof/>
            <w:webHidden/>
          </w:rPr>
        </w:r>
        <w:r>
          <w:rPr>
            <w:noProof/>
            <w:webHidden/>
          </w:rPr>
          <w:fldChar w:fldCharType="separate"/>
        </w:r>
        <w:r>
          <w:rPr>
            <w:noProof/>
            <w:webHidden/>
          </w:rPr>
          <w:t>1534</w:t>
        </w:r>
        <w:r>
          <w:rPr>
            <w:noProof/>
            <w:webHidden/>
          </w:rPr>
          <w:fldChar w:fldCharType="end"/>
        </w:r>
      </w:hyperlink>
    </w:p>
    <w:p w14:paraId="4C4D3461" w14:textId="46D026E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88" w:history="1">
        <w:r w:rsidRPr="00D77CA1">
          <w:rPr>
            <w:rStyle w:val="Collegamentoipertestuale"/>
            <w:noProof/>
          </w:rPr>
          <w:t>IN ABSTINENTIA AUTEM PATIENTIAM</w:t>
        </w:r>
        <w:r>
          <w:rPr>
            <w:noProof/>
            <w:webHidden/>
          </w:rPr>
          <w:tab/>
        </w:r>
        <w:r>
          <w:rPr>
            <w:noProof/>
            <w:webHidden/>
          </w:rPr>
          <w:fldChar w:fldCharType="begin"/>
        </w:r>
        <w:r>
          <w:rPr>
            <w:noProof/>
            <w:webHidden/>
          </w:rPr>
          <w:instrText xml:space="preserve"> PAGEREF _Toc183872688 \h </w:instrText>
        </w:r>
        <w:r>
          <w:rPr>
            <w:noProof/>
            <w:webHidden/>
          </w:rPr>
        </w:r>
        <w:r>
          <w:rPr>
            <w:noProof/>
            <w:webHidden/>
          </w:rPr>
          <w:fldChar w:fldCharType="separate"/>
        </w:r>
        <w:r>
          <w:rPr>
            <w:noProof/>
            <w:webHidden/>
          </w:rPr>
          <w:t>1540</w:t>
        </w:r>
        <w:r>
          <w:rPr>
            <w:noProof/>
            <w:webHidden/>
          </w:rPr>
          <w:fldChar w:fldCharType="end"/>
        </w:r>
      </w:hyperlink>
    </w:p>
    <w:p w14:paraId="48DF5085" w14:textId="724E691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89" w:history="1">
        <w:r w:rsidRPr="00D77CA1">
          <w:rPr>
            <w:rStyle w:val="Collegamentoipertestuale"/>
            <w:noProof/>
          </w:rPr>
          <w:t>IN PATIENTIA AUTEM PIETATEM</w:t>
        </w:r>
        <w:r>
          <w:rPr>
            <w:noProof/>
            <w:webHidden/>
          </w:rPr>
          <w:tab/>
        </w:r>
        <w:r>
          <w:rPr>
            <w:noProof/>
            <w:webHidden/>
          </w:rPr>
          <w:fldChar w:fldCharType="begin"/>
        </w:r>
        <w:r>
          <w:rPr>
            <w:noProof/>
            <w:webHidden/>
          </w:rPr>
          <w:instrText xml:space="preserve"> PAGEREF _Toc183872689 \h </w:instrText>
        </w:r>
        <w:r>
          <w:rPr>
            <w:noProof/>
            <w:webHidden/>
          </w:rPr>
        </w:r>
        <w:r>
          <w:rPr>
            <w:noProof/>
            <w:webHidden/>
          </w:rPr>
          <w:fldChar w:fldCharType="separate"/>
        </w:r>
        <w:r>
          <w:rPr>
            <w:noProof/>
            <w:webHidden/>
          </w:rPr>
          <w:t>1544</w:t>
        </w:r>
        <w:r>
          <w:rPr>
            <w:noProof/>
            <w:webHidden/>
          </w:rPr>
          <w:fldChar w:fldCharType="end"/>
        </w:r>
      </w:hyperlink>
    </w:p>
    <w:p w14:paraId="3A20CBA5" w14:textId="5EDD21F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0" w:history="1">
        <w:r w:rsidRPr="00D77CA1">
          <w:rPr>
            <w:rStyle w:val="Collegamentoipertestuale"/>
            <w:noProof/>
          </w:rPr>
          <w:t>IN PIETATE AUTEM AMOREM FRATERNITATIS</w:t>
        </w:r>
        <w:r>
          <w:rPr>
            <w:noProof/>
            <w:webHidden/>
          </w:rPr>
          <w:tab/>
        </w:r>
        <w:r>
          <w:rPr>
            <w:noProof/>
            <w:webHidden/>
          </w:rPr>
          <w:fldChar w:fldCharType="begin"/>
        </w:r>
        <w:r>
          <w:rPr>
            <w:noProof/>
            <w:webHidden/>
          </w:rPr>
          <w:instrText xml:space="preserve"> PAGEREF _Toc183872690 \h </w:instrText>
        </w:r>
        <w:r>
          <w:rPr>
            <w:noProof/>
            <w:webHidden/>
          </w:rPr>
        </w:r>
        <w:r>
          <w:rPr>
            <w:noProof/>
            <w:webHidden/>
          </w:rPr>
          <w:fldChar w:fldCharType="separate"/>
        </w:r>
        <w:r>
          <w:rPr>
            <w:noProof/>
            <w:webHidden/>
          </w:rPr>
          <w:t>1546</w:t>
        </w:r>
        <w:r>
          <w:rPr>
            <w:noProof/>
            <w:webHidden/>
          </w:rPr>
          <w:fldChar w:fldCharType="end"/>
        </w:r>
      </w:hyperlink>
    </w:p>
    <w:p w14:paraId="17313DCE" w14:textId="598BF64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1" w:history="1">
        <w:r w:rsidRPr="00D77CA1">
          <w:rPr>
            <w:rStyle w:val="Collegamentoipertestuale"/>
            <w:noProof/>
          </w:rPr>
          <w:t>IN AMORE AUTEM FRATERNITATIS CARITATEM</w:t>
        </w:r>
        <w:r>
          <w:rPr>
            <w:noProof/>
            <w:webHidden/>
          </w:rPr>
          <w:tab/>
        </w:r>
        <w:r>
          <w:rPr>
            <w:noProof/>
            <w:webHidden/>
          </w:rPr>
          <w:fldChar w:fldCharType="begin"/>
        </w:r>
        <w:r>
          <w:rPr>
            <w:noProof/>
            <w:webHidden/>
          </w:rPr>
          <w:instrText xml:space="preserve"> PAGEREF _Toc183872691 \h </w:instrText>
        </w:r>
        <w:r>
          <w:rPr>
            <w:noProof/>
            <w:webHidden/>
          </w:rPr>
        </w:r>
        <w:r>
          <w:rPr>
            <w:noProof/>
            <w:webHidden/>
          </w:rPr>
          <w:fldChar w:fldCharType="separate"/>
        </w:r>
        <w:r>
          <w:rPr>
            <w:noProof/>
            <w:webHidden/>
          </w:rPr>
          <w:t>1559</w:t>
        </w:r>
        <w:r>
          <w:rPr>
            <w:noProof/>
            <w:webHidden/>
          </w:rPr>
          <w:fldChar w:fldCharType="end"/>
        </w:r>
      </w:hyperlink>
    </w:p>
    <w:p w14:paraId="571CB88A" w14:textId="41AA624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2" w:history="1">
        <w:r w:rsidRPr="00D77CA1">
          <w:rPr>
            <w:rStyle w:val="Collegamentoipertestuale"/>
            <w:noProof/>
          </w:rPr>
          <w:t>PRIMO FRUTTO</w:t>
        </w:r>
        <w:r>
          <w:rPr>
            <w:noProof/>
            <w:webHidden/>
          </w:rPr>
          <w:tab/>
        </w:r>
        <w:r>
          <w:rPr>
            <w:noProof/>
            <w:webHidden/>
          </w:rPr>
          <w:fldChar w:fldCharType="begin"/>
        </w:r>
        <w:r>
          <w:rPr>
            <w:noProof/>
            <w:webHidden/>
          </w:rPr>
          <w:instrText xml:space="preserve"> PAGEREF _Toc183872692 \h </w:instrText>
        </w:r>
        <w:r>
          <w:rPr>
            <w:noProof/>
            <w:webHidden/>
          </w:rPr>
        </w:r>
        <w:r>
          <w:rPr>
            <w:noProof/>
            <w:webHidden/>
          </w:rPr>
          <w:fldChar w:fldCharType="separate"/>
        </w:r>
        <w:r>
          <w:rPr>
            <w:noProof/>
            <w:webHidden/>
          </w:rPr>
          <w:t>1563</w:t>
        </w:r>
        <w:r>
          <w:rPr>
            <w:noProof/>
            <w:webHidden/>
          </w:rPr>
          <w:fldChar w:fldCharType="end"/>
        </w:r>
      </w:hyperlink>
    </w:p>
    <w:p w14:paraId="03E06286" w14:textId="15F57DC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3" w:history="1">
        <w:r w:rsidRPr="00D77CA1">
          <w:rPr>
            <w:rStyle w:val="Collegamentoipertestuale"/>
            <w:noProof/>
          </w:rPr>
          <w:t>SECONDO FRUTTO</w:t>
        </w:r>
        <w:r>
          <w:rPr>
            <w:noProof/>
            <w:webHidden/>
          </w:rPr>
          <w:tab/>
        </w:r>
        <w:r>
          <w:rPr>
            <w:noProof/>
            <w:webHidden/>
          </w:rPr>
          <w:fldChar w:fldCharType="begin"/>
        </w:r>
        <w:r>
          <w:rPr>
            <w:noProof/>
            <w:webHidden/>
          </w:rPr>
          <w:instrText xml:space="preserve"> PAGEREF _Toc183872693 \h </w:instrText>
        </w:r>
        <w:r>
          <w:rPr>
            <w:noProof/>
            <w:webHidden/>
          </w:rPr>
        </w:r>
        <w:r>
          <w:rPr>
            <w:noProof/>
            <w:webHidden/>
          </w:rPr>
          <w:fldChar w:fldCharType="separate"/>
        </w:r>
        <w:r>
          <w:rPr>
            <w:noProof/>
            <w:webHidden/>
          </w:rPr>
          <w:t>1564</w:t>
        </w:r>
        <w:r>
          <w:rPr>
            <w:noProof/>
            <w:webHidden/>
          </w:rPr>
          <w:fldChar w:fldCharType="end"/>
        </w:r>
      </w:hyperlink>
    </w:p>
    <w:p w14:paraId="523060BB" w14:textId="71D025A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4" w:history="1">
        <w:r w:rsidRPr="00D77CA1">
          <w:rPr>
            <w:rStyle w:val="Collegamentoipertestuale"/>
            <w:noProof/>
          </w:rPr>
          <w:t>PRIMO PRINCIPIO</w:t>
        </w:r>
        <w:r>
          <w:rPr>
            <w:noProof/>
            <w:webHidden/>
          </w:rPr>
          <w:tab/>
        </w:r>
        <w:r>
          <w:rPr>
            <w:noProof/>
            <w:webHidden/>
          </w:rPr>
          <w:fldChar w:fldCharType="begin"/>
        </w:r>
        <w:r>
          <w:rPr>
            <w:noProof/>
            <w:webHidden/>
          </w:rPr>
          <w:instrText xml:space="preserve"> PAGEREF _Toc183872694 \h </w:instrText>
        </w:r>
        <w:r>
          <w:rPr>
            <w:noProof/>
            <w:webHidden/>
          </w:rPr>
        </w:r>
        <w:r>
          <w:rPr>
            <w:noProof/>
            <w:webHidden/>
          </w:rPr>
          <w:fldChar w:fldCharType="separate"/>
        </w:r>
        <w:r>
          <w:rPr>
            <w:noProof/>
            <w:webHidden/>
          </w:rPr>
          <w:t>1565</w:t>
        </w:r>
        <w:r>
          <w:rPr>
            <w:noProof/>
            <w:webHidden/>
          </w:rPr>
          <w:fldChar w:fldCharType="end"/>
        </w:r>
      </w:hyperlink>
    </w:p>
    <w:p w14:paraId="24FBCCAA" w14:textId="117C83E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5" w:history="1">
        <w:r w:rsidRPr="00D77CA1">
          <w:rPr>
            <w:rStyle w:val="Collegamentoipertestuale"/>
            <w:noProof/>
          </w:rPr>
          <w:t>SECONDO PRINCIPIO</w:t>
        </w:r>
        <w:r>
          <w:rPr>
            <w:noProof/>
            <w:webHidden/>
          </w:rPr>
          <w:tab/>
        </w:r>
        <w:r>
          <w:rPr>
            <w:noProof/>
            <w:webHidden/>
          </w:rPr>
          <w:fldChar w:fldCharType="begin"/>
        </w:r>
        <w:r>
          <w:rPr>
            <w:noProof/>
            <w:webHidden/>
          </w:rPr>
          <w:instrText xml:space="preserve"> PAGEREF _Toc183872695 \h </w:instrText>
        </w:r>
        <w:r>
          <w:rPr>
            <w:noProof/>
            <w:webHidden/>
          </w:rPr>
        </w:r>
        <w:r>
          <w:rPr>
            <w:noProof/>
            <w:webHidden/>
          </w:rPr>
          <w:fldChar w:fldCharType="separate"/>
        </w:r>
        <w:r>
          <w:rPr>
            <w:noProof/>
            <w:webHidden/>
          </w:rPr>
          <w:t>1566</w:t>
        </w:r>
        <w:r>
          <w:rPr>
            <w:noProof/>
            <w:webHidden/>
          </w:rPr>
          <w:fldChar w:fldCharType="end"/>
        </w:r>
      </w:hyperlink>
    </w:p>
    <w:p w14:paraId="6AE74A5B" w14:textId="2FA6265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6" w:history="1">
        <w:r w:rsidRPr="00D77CA1">
          <w:rPr>
            <w:rStyle w:val="Collegamentoipertestuale"/>
            <w:noProof/>
          </w:rPr>
          <w:t>TERZO PRINCIPIO</w:t>
        </w:r>
        <w:r>
          <w:rPr>
            <w:noProof/>
            <w:webHidden/>
          </w:rPr>
          <w:tab/>
        </w:r>
        <w:r>
          <w:rPr>
            <w:noProof/>
            <w:webHidden/>
          </w:rPr>
          <w:fldChar w:fldCharType="begin"/>
        </w:r>
        <w:r>
          <w:rPr>
            <w:noProof/>
            <w:webHidden/>
          </w:rPr>
          <w:instrText xml:space="preserve"> PAGEREF _Toc183872696 \h </w:instrText>
        </w:r>
        <w:r>
          <w:rPr>
            <w:noProof/>
            <w:webHidden/>
          </w:rPr>
        </w:r>
        <w:r>
          <w:rPr>
            <w:noProof/>
            <w:webHidden/>
          </w:rPr>
          <w:fldChar w:fldCharType="separate"/>
        </w:r>
        <w:r>
          <w:rPr>
            <w:noProof/>
            <w:webHidden/>
          </w:rPr>
          <w:t>1566</w:t>
        </w:r>
        <w:r>
          <w:rPr>
            <w:noProof/>
            <w:webHidden/>
          </w:rPr>
          <w:fldChar w:fldCharType="end"/>
        </w:r>
      </w:hyperlink>
    </w:p>
    <w:p w14:paraId="461C7287" w14:textId="5FF8919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7" w:history="1">
        <w:r w:rsidRPr="00D77CA1">
          <w:rPr>
            <w:rStyle w:val="Collegamentoipertestuale"/>
            <w:noProof/>
          </w:rPr>
          <w:t>QUARTO PRINCIPIO</w:t>
        </w:r>
        <w:r>
          <w:rPr>
            <w:noProof/>
            <w:webHidden/>
          </w:rPr>
          <w:tab/>
        </w:r>
        <w:r>
          <w:rPr>
            <w:noProof/>
            <w:webHidden/>
          </w:rPr>
          <w:fldChar w:fldCharType="begin"/>
        </w:r>
        <w:r>
          <w:rPr>
            <w:noProof/>
            <w:webHidden/>
          </w:rPr>
          <w:instrText xml:space="preserve"> PAGEREF _Toc183872697 \h </w:instrText>
        </w:r>
        <w:r>
          <w:rPr>
            <w:noProof/>
            <w:webHidden/>
          </w:rPr>
        </w:r>
        <w:r>
          <w:rPr>
            <w:noProof/>
            <w:webHidden/>
          </w:rPr>
          <w:fldChar w:fldCharType="separate"/>
        </w:r>
        <w:r>
          <w:rPr>
            <w:noProof/>
            <w:webHidden/>
          </w:rPr>
          <w:t>1566</w:t>
        </w:r>
        <w:r>
          <w:rPr>
            <w:noProof/>
            <w:webHidden/>
          </w:rPr>
          <w:fldChar w:fldCharType="end"/>
        </w:r>
      </w:hyperlink>
    </w:p>
    <w:p w14:paraId="4C628D6B" w14:textId="5FE925D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8" w:history="1">
        <w:r w:rsidRPr="00D77CA1">
          <w:rPr>
            <w:rStyle w:val="Collegamentoipertestuale"/>
            <w:noProof/>
          </w:rPr>
          <w:t>QUINTO PRINCIPIO</w:t>
        </w:r>
        <w:r>
          <w:rPr>
            <w:noProof/>
            <w:webHidden/>
          </w:rPr>
          <w:tab/>
        </w:r>
        <w:r>
          <w:rPr>
            <w:noProof/>
            <w:webHidden/>
          </w:rPr>
          <w:fldChar w:fldCharType="begin"/>
        </w:r>
        <w:r>
          <w:rPr>
            <w:noProof/>
            <w:webHidden/>
          </w:rPr>
          <w:instrText xml:space="preserve"> PAGEREF _Toc183872698 \h </w:instrText>
        </w:r>
        <w:r>
          <w:rPr>
            <w:noProof/>
            <w:webHidden/>
          </w:rPr>
        </w:r>
        <w:r>
          <w:rPr>
            <w:noProof/>
            <w:webHidden/>
          </w:rPr>
          <w:fldChar w:fldCharType="separate"/>
        </w:r>
        <w:r>
          <w:rPr>
            <w:noProof/>
            <w:webHidden/>
          </w:rPr>
          <w:t>1566</w:t>
        </w:r>
        <w:r>
          <w:rPr>
            <w:noProof/>
            <w:webHidden/>
          </w:rPr>
          <w:fldChar w:fldCharType="end"/>
        </w:r>
      </w:hyperlink>
    </w:p>
    <w:p w14:paraId="7BD81CAE" w14:textId="74F8966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699" w:history="1">
        <w:r w:rsidRPr="00D77CA1">
          <w:rPr>
            <w:rStyle w:val="Collegamentoipertestuale"/>
            <w:noProof/>
          </w:rPr>
          <w:t>SESTO PRINCIPIO</w:t>
        </w:r>
        <w:r>
          <w:rPr>
            <w:noProof/>
            <w:webHidden/>
          </w:rPr>
          <w:tab/>
        </w:r>
        <w:r>
          <w:rPr>
            <w:noProof/>
            <w:webHidden/>
          </w:rPr>
          <w:fldChar w:fldCharType="begin"/>
        </w:r>
        <w:r>
          <w:rPr>
            <w:noProof/>
            <w:webHidden/>
          </w:rPr>
          <w:instrText xml:space="preserve"> PAGEREF _Toc183872699 \h </w:instrText>
        </w:r>
        <w:r>
          <w:rPr>
            <w:noProof/>
            <w:webHidden/>
          </w:rPr>
        </w:r>
        <w:r>
          <w:rPr>
            <w:noProof/>
            <w:webHidden/>
          </w:rPr>
          <w:fldChar w:fldCharType="separate"/>
        </w:r>
        <w:r>
          <w:rPr>
            <w:noProof/>
            <w:webHidden/>
          </w:rPr>
          <w:t>1567</w:t>
        </w:r>
        <w:r>
          <w:rPr>
            <w:noProof/>
            <w:webHidden/>
          </w:rPr>
          <w:fldChar w:fldCharType="end"/>
        </w:r>
      </w:hyperlink>
    </w:p>
    <w:p w14:paraId="2CD1451C" w14:textId="76A6027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00" w:history="1">
        <w:r w:rsidRPr="00D77CA1">
          <w:rPr>
            <w:rStyle w:val="Collegamentoipertestuale"/>
            <w:noProof/>
          </w:rPr>
          <w:t>TERZO FRUTTO</w:t>
        </w:r>
        <w:r>
          <w:rPr>
            <w:noProof/>
            <w:webHidden/>
          </w:rPr>
          <w:tab/>
        </w:r>
        <w:r>
          <w:rPr>
            <w:noProof/>
            <w:webHidden/>
          </w:rPr>
          <w:fldChar w:fldCharType="begin"/>
        </w:r>
        <w:r>
          <w:rPr>
            <w:noProof/>
            <w:webHidden/>
          </w:rPr>
          <w:instrText xml:space="preserve"> PAGEREF _Toc183872700 \h </w:instrText>
        </w:r>
        <w:r>
          <w:rPr>
            <w:noProof/>
            <w:webHidden/>
          </w:rPr>
        </w:r>
        <w:r>
          <w:rPr>
            <w:noProof/>
            <w:webHidden/>
          </w:rPr>
          <w:fldChar w:fldCharType="separate"/>
        </w:r>
        <w:r>
          <w:rPr>
            <w:noProof/>
            <w:webHidden/>
          </w:rPr>
          <w:t>1569</w:t>
        </w:r>
        <w:r>
          <w:rPr>
            <w:noProof/>
            <w:webHidden/>
          </w:rPr>
          <w:fldChar w:fldCharType="end"/>
        </w:r>
      </w:hyperlink>
    </w:p>
    <w:p w14:paraId="73550D6C" w14:textId="3380E50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01" w:history="1">
        <w:r w:rsidRPr="00D77CA1">
          <w:rPr>
            <w:rStyle w:val="Collegamentoipertestuale"/>
            <w:noProof/>
          </w:rPr>
          <w:t>QUARTO FRUTTO</w:t>
        </w:r>
        <w:r>
          <w:rPr>
            <w:noProof/>
            <w:webHidden/>
          </w:rPr>
          <w:tab/>
        </w:r>
        <w:r>
          <w:rPr>
            <w:noProof/>
            <w:webHidden/>
          </w:rPr>
          <w:fldChar w:fldCharType="begin"/>
        </w:r>
        <w:r>
          <w:rPr>
            <w:noProof/>
            <w:webHidden/>
          </w:rPr>
          <w:instrText xml:space="preserve"> PAGEREF _Toc183872701 \h </w:instrText>
        </w:r>
        <w:r>
          <w:rPr>
            <w:noProof/>
            <w:webHidden/>
          </w:rPr>
        </w:r>
        <w:r>
          <w:rPr>
            <w:noProof/>
            <w:webHidden/>
          </w:rPr>
          <w:fldChar w:fldCharType="separate"/>
        </w:r>
        <w:r>
          <w:rPr>
            <w:noProof/>
            <w:webHidden/>
          </w:rPr>
          <w:t>1574</w:t>
        </w:r>
        <w:r>
          <w:rPr>
            <w:noProof/>
            <w:webHidden/>
          </w:rPr>
          <w:fldChar w:fldCharType="end"/>
        </w:r>
      </w:hyperlink>
    </w:p>
    <w:p w14:paraId="20F0E8AA" w14:textId="386428E7"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02" w:history="1">
        <w:r w:rsidRPr="00D77CA1">
          <w:rPr>
            <w:rStyle w:val="Collegamentoipertestuale"/>
            <w:noProof/>
          </w:rPr>
          <w:t>PRIMA APPENDICE</w:t>
        </w:r>
        <w:r>
          <w:rPr>
            <w:noProof/>
            <w:webHidden/>
          </w:rPr>
          <w:tab/>
        </w:r>
        <w:r>
          <w:rPr>
            <w:noProof/>
            <w:webHidden/>
          </w:rPr>
          <w:fldChar w:fldCharType="begin"/>
        </w:r>
        <w:r>
          <w:rPr>
            <w:noProof/>
            <w:webHidden/>
          </w:rPr>
          <w:instrText xml:space="preserve"> PAGEREF _Toc183872702 \h </w:instrText>
        </w:r>
        <w:r>
          <w:rPr>
            <w:noProof/>
            <w:webHidden/>
          </w:rPr>
        </w:r>
        <w:r>
          <w:rPr>
            <w:noProof/>
            <w:webHidden/>
          </w:rPr>
          <w:fldChar w:fldCharType="separate"/>
        </w:r>
        <w:r>
          <w:rPr>
            <w:noProof/>
            <w:webHidden/>
          </w:rPr>
          <w:t>1576</w:t>
        </w:r>
        <w:r>
          <w:rPr>
            <w:noProof/>
            <w:webHidden/>
          </w:rPr>
          <w:fldChar w:fldCharType="end"/>
        </w:r>
      </w:hyperlink>
    </w:p>
    <w:p w14:paraId="551A821F" w14:textId="6B9E4796"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03" w:history="1">
        <w:r w:rsidRPr="00D77CA1">
          <w:rPr>
            <w:rStyle w:val="Collegamentoipertestuale"/>
            <w:noProof/>
          </w:rPr>
          <w:t>SECONDA APPENDICE</w:t>
        </w:r>
        <w:r>
          <w:rPr>
            <w:noProof/>
            <w:webHidden/>
          </w:rPr>
          <w:tab/>
        </w:r>
        <w:r>
          <w:rPr>
            <w:noProof/>
            <w:webHidden/>
          </w:rPr>
          <w:fldChar w:fldCharType="begin"/>
        </w:r>
        <w:r>
          <w:rPr>
            <w:noProof/>
            <w:webHidden/>
          </w:rPr>
          <w:instrText xml:space="preserve"> PAGEREF _Toc183872703 \h </w:instrText>
        </w:r>
        <w:r>
          <w:rPr>
            <w:noProof/>
            <w:webHidden/>
          </w:rPr>
        </w:r>
        <w:r>
          <w:rPr>
            <w:noProof/>
            <w:webHidden/>
          </w:rPr>
          <w:fldChar w:fldCharType="separate"/>
        </w:r>
        <w:r>
          <w:rPr>
            <w:noProof/>
            <w:webHidden/>
          </w:rPr>
          <w:t>1598</w:t>
        </w:r>
        <w:r>
          <w:rPr>
            <w:noProof/>
            <w:webHidden/>
          </w:rPr>
          <w:fldChar w:fldCharType="end"/>
        </w:r>
      </w:hyperlink>
    </w:p>
    <w:p w14:paraId="74FEBA39" w14:textId="611254A9"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704" w:history="1">
        <w:r w:rsidRPr="00D77CA1">
          <w:rPr>
            <w:rStyle w:val="Collegamentoipertestuale"/>
            <w:noProof/>
          </w:rPr>
          <w:t>CONCLUSIONE</w:t>
        </w:r>
        <w:r>
          <w:rPr>
            <w:noProof/>
            <w:webHidden/>
          </w:rPr>
          <w:tab/>
        </w:r>
        <w:r>
          <w:rPr>
            <w:noProof/>
            <w:webHidden/>
          </w:rPr>
          <w:fldChar w:fldCharType="begin"/>
        </w:r>
        <w:r>
          <w:rPr>
            <w:noProof/>
            <w:webHidden/>
          </w:rPr>
          <w:instrText xml:space="preserve"> PAGEREF _Toc183872704 \h </w:instrText>
        </w:r>
        <w:r>
          <w:rPr>
            <w:noProof/>
            <w:webHidden/>
          </w:rPr>
        </w:r>
        <w:r>
          <w:rPr>
            <w:noProof/>
            <w:webHidden/>
          </w:rPr>
          <w:fldChar w:fldCharType="separate"/>
        </w:r>
        <w:r>
          <w:rPr>
            <w:noProof/>
            <w:webHidden/>
          </w:rPr>
          <w:t>1604</w:t>
        </w:r>
        <w:r>
          <w:rPr>
            <w:noProof/>
            <w:webHidden/>
          </w:rPr>
          <w:fldChar w:fldCharType="end"/>
        </w:r>
      </w:hyperlink>
    </w:p>
    <w:p w14:paraId="6B3B0A2D" w14:textId="719C3675"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705" w:history="1">
        <w:r w:rsidRPr="00D77CA1">
          <w:rPr>
            <w:rStyle w:val="Collegamentoipertestuale"/>
            <w:noProof/>
          </w:rPr>
          <w:t>L'ASCOLTO E IL NON ASCOLTO DELLA PAROLA DI DIO</w:t>
        </w:r>
        <w:r>
          <w:rPr>
            <w:noProof/>
            <w:webHidden/>
          </w:rPr>
          <w:tab/>
        </w:r>
        <w:r>
          <w:rPr>
            <w:noProof/>
            <w:webHidden/>
          </w:rPr>
          <w:fldChar w:fldCharType="begin"/>
        </w:r>
        <w:r>
          <w:rPr>
            <w:noProof/>
            <w:webHidden/>
          </w:rPr>
          <w:instrText xml:space="preserve"> PAGEREF _Toc183872705 \h </w:instrText>
        </w:r>
        <w:r>
          <w:rPr>
            <w:noProof/>
            <w:webHidden/>
          </w:rPr>
        </w:r>
        <w:r>
          <w:rPr>
            <w:noProof/>
            <w:webHidden/>
          </w:rPr>
          <w:fldChar w:fldCharType="separate"/>
        </w:r>
        <w:r>
          <w:rPr>
            <w:noProof/>
            <w:webHidden/>
          </w:rPr>
          <w:t>1604</w:t>
        </w:r>
        <w:r>
          <w:rPr>
            <w:noProof/>
            <w:webHidden/>
          </w:rPr>
          <w:fldChar w:fldCharType="end"/>
        </w:r>
      </w:hyperlink>
    </w:p>
    <w:p w14:paraId="530248B9" w14:textId="490DB005"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06" w:history="1">
        <w:r w:rsidRPr="00D77CA1">
          <w:rPr>
            <w:rStyle w:val="Collegamentoipertestuale"/>
            <w:noProof/>
          </w:rPr>
          <w:t>ZACCARIA: IL NON ASCOLTO</w:t>
        </w:r>
        <w:r>
          <w:rPr>
            <w:noProof/>
            <w:webHidden/>
          </w:rPr>
          <w:tab/>
        </w:r>
        <w:r>
          <w:rPr>
            <w:noProof/>
            <w:webHidden/>
          </w:rPr>
          <w:fldChar w:fldCharType="begin"/>
        </w:r>
        <w:r>
          <w:rPr>
            <w:noProof/>
            <w:webHidden/>
          </w:rPr>
          <w:instrText xml:space="preserve"> PAGEREF _Toc183872706 \h </w:instrText>
        </w:r>
        <w:r>
          <w:rPr>
            <w:noProof/>
            <w:webHidden/>
          </w:rPr>
        </w:r>
        <w:r>
          <w:rPr>
            <w:noProof/>
            <w:webHidden/>
          </w:rPr>
          <w:fldChar w:fldCharType="separate"/>
        </w:r>
        <w:r>
          <w:rPr>
            <w:noProof/>
            <w:webHidden/>
          </w:rPr>
          <w:t>1604</w:t>
        </w:r>
        <w:r>
          <w:rPr>
            <w:noProof/>
            <w:webHidden/>
          </w:rPr>
          <w:fldChar w:fldCharType="end"/>
        </w:r>
      </w:hyperlink>
    </w:p>
    <w:p w14:paraId="19ACBC19" w14:textId="40E9744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07"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_Toc183872707 \h </w:instrText>
        </w:r>
        <w:r>
          <w:rPr>
            <w:noProof/>
            <w:webHidden/>
          </w:rPr>
        </w:r>
        <w:r>
          <w:rPr>
            <w:noProof/>
            <w:webHidden/>
          </w:rPr>
          <w:fldChar w:fldCharType="separate"/>
        </w:r>
        <w:r>
          <w:rPr>
            <w:noProof/>
            <w:webHidden/>
          </w:rPr>
          <w:t>1606</w:t>
        </w:r>
        <w:r>
          <w:rPr>
            <w:noProof/>
            <w:webHidden/>
          </w:rPr>
          <w:fldChar w:fldCharType="end"/>
        </w:r>
      </w:hyperlink>
    </w:p>
    <w:p w14:paraId="12B8CB39" w14:textId="24E86E3A"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08" w:history="1">
        <w:r w:rsidRPr="00D77CA1">
          <w:rPr>
            <w:rStyle w:val="Collegamentoipertestuale"/>
            <w:noProof/>
          </w:rPr>
          <w:t>LA VERGINE MARIA: IL VERO ASCOLTO NELLA FEDE</w:t>
        </w:r>
        <w:r>
          <w:rPr>
            <w:noProof/>
            <w:webHidden/>
          </w:rPr>
          <w:tab/>
        </w:r>
        <w:r>
          <w:rPr>
            <w:noProof/>
            <w:webHidden/>
          </w:rPr>
          <w:fldChar w:fldCharType="begin"/>
        </w:r>
        <w:r>
          <w:rPr>
            <w:noProof/>
            <w:webHidden/>
          </w:rPr>
          <w:instrText xml:space="preserve"> PAGEREF _Toc183872708 \h </w:instrText>
        </w:r>
        <w:r>
          <w:rPr>
            <w:noProof/>
            <w:webHidden/>
          </w:rPr>
        </w:r>
        <w:r>
          <w:rPr>
            <w:noProof/>
            <w:webHidden/>
          </w:rPr>
          <w:fldChar w:fldCharType="separate"/>
        </w:r>
        <w:r>
          <w:rPr>
            <w:noProof/>
            <w:webHidden/>
          </w:rPr>
          <w:t>1611</w:t>
        </w:r>
        <w:r>
          <w:rPr>
            <w:noProof/>
            <w:webHidden/>
          </w:rPr>
          <w:fldChar w:fldCharType="end"/>
        </w:r>
      </w:hyperlink>
    </w:p>
    <w:p w14:paraId="56590FC4" w14:textId="5FE9A84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09"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_Toc183872709 \h </w:instrText>
        </w:r>
        <w:r>
          <w:rPr>
            <w:noProof/>
            <w:webHidden/>
          </w:rPr>
        </w:r>
        <w:r>
          <w:rPr>
            <w:noProof/>
            <w:webHidden/>
          </w:rPr>
          <w:fldChar w:fldCharType="separate"/>
        </w:r>
        <w:r>
          <w:rPr>
            <w:noProof/>
            <w:webHidden/>
          </w:rPr>
          <w:t>1612</w:t>
        </w:r>
        <w:r>
          <w:rPr>
            <w:noProof/>
            <w:webHidden/>
          </w:rPr>
          <w:fldChar w:fldCharType="end"/>
        </w:r>
      </w:hyperlink>
    </w:p>
    <w:p w14:paraId="31BEA5AD" w14:textId="3497A313"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10" w:history="1">
        <w:r w:rsidRPr="00D77CA1">
          <w:rPr>
            <w:rStyle w:val="Collegamentoipertestuale"/>
            <w:noProof/>
          </w:rPr>
          <w:t>L’ASCOLTO NELLO SPIRITO SANTO SI FA CONOSCENZA DEL MISTERO</w:t>
        </w:r>
        <w:r>
          <w:rPr>
            <w:noProof/>
            <w:webHidden/>
          </w:rPr>
          <w:tab/>
        </w:r>
        <w:r>
          <w:rPr>
            <w:noProof/>
            <w:webHidden/>
          </w:rPr>
          <w:fldChar w:fldCharType="begin"/>
        </w:r>
        <w:r>
          <w:rPr>
            <w:noProof/>
            <w:webHidden/>
          </w:rPr>
          <w:instrText xml:space="preserve"> PAGEREF _Toc183872710 \h </w:instrText>
        </w:r>
        <w:r>
          <w:rPr>
            <w:noProof/>
            <w:webHidden/>
          </w:rPr>
        </w:r>
        <w:r>
          <w:rPr>
            <w:noProof/>
            <w:webHidden/>
          </w:rPr>
          <w:fldChar w:fldCharType="separate"/>
        </w:r>
        <w:r>
          <w:rPr>
            <w:noProof/>
            <w:webHidden/>
          </w:rPr>
          <w:t>1618</w:t>
        </w:r>
        <w:r>
          <w:rPr>
            <w:noProof/>
            <w:webHidden/>
          </w:rPr>
          <w:fldChar w:fldCharType="end"/>
        </w:r>
      </w:hyperlink>
    </w:p>
    <w:p w14:paraId="79E69EA8" w14:textId="4A7A387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11"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_Toc183872711 \h </w:instrText>
        </w:r>
        <w:r>
          <w:rPr>
            <w:noProof/>
            <w:webHidden/>
          </w:rPr>
        </w:r>
        <w:r>
          <w:rPr>
            <w:noProof/>
            <w:webHidden/>
          </w:rPr>
          <w:fldChar w:fldCharType="separate"/>
        </w:r>
        <w:r>
          <w:rPr>
            <w:noProof/>
            <w:webHidden/>
          </w:rPr>
          <w:t>1618</w:t>
        </w:r>
        <w:r>
          <w:rPr>
            <w:noProof/>
            <w:webHidden/>
          </w:rPr>
          <w:fldChar w:fldCharType="end"/>
        </w:r>
      </w:hyperlink>
    </w:p>
    <w:p w14:paraId="1F6197CE" w14:textId="78611C43"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12" w:history="1">
        <w:r w:rsidRPr="00D77CA1">
          <w:rPr>
            <w:rStyle w:val="Collegamentoipertestuale"/>
            <w:noProof/>
          </w:rPr>
          <w:t>I PASTORI: L’ASCOLTO DEI SEMPLICI E DEGLI UMILI</w:t>
        </w:r>
        <w:r>
          <w:rPr>
            <w:noProof/>
            <w:webHidden/>
          </w:rPr>
          <w:tab/>
        </w:r>
        <w:r>
          <w:rPr>
            <w:noProof/>
            <w:webHidden/>
          </w:rPr>
          <w:fldChar w:fldCharType="begin"/>
        </w:r>
        <w:r>
          <w:rPr>
            <w:noProof/>
            <w:webHidden/>
          </w:rPr>
          <w:instrText xml:space="preserve"> PAGEREF _Toc183872712 \h </w:instrText>
        </w:r>
        <w:r>
          <w:rPr>
            <w:noProof/>
            <w:webHidden/>
          </w:rPr>
        </w:r>
        <w:r>
          <w:rPr>
            <w:noProof/>
            <w:webHidden/>
          </w:rPr>
          <w:fldChar w:fldCharType="separate"/>
        </w:r>
        <w:r>
          <w:rPr>
            <w:noProof/>
            <w:webHidden/>
          </w:rPr>
          <w:t>1623</w:t>
        </w:r>
        <w:r>
          <w:rPr>
            <w:noProof/>
            <w:webHidden/>
          </w:rPr>
          <w:fldChar w:fldCharType="end"/>
        </w:r>
      </w:hyperlink>
    </w:p>
    <w:p w14:paraId="7E098E94" w14:textId="56F0EA8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13"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_Toc183872713 \h </w:instrText>
        </w:r>
        <w:r>
          <w:rPr>
            <w:noProof/>
            <w:webHidden/>
          </w:rPr>
        </w:r>
        <w:r>
          <w:rPr>
            <w:noProof/>
            <w:webHidden/>
          </w:rPr>
          <w:fldChar w:fldCharType="separate"/>
        </w:r>
        <w:r>
          <w:rPr>
            <w:noProof/>
            <w:webHidden/>
          </w:rPr>
          <w:t>1624</w:t>
        </w:r>
        <w:r>
          <w:rPr>
            <w:noProof/>
            <w:webHidden/>
          </w:rPr>
          <w:fldChar w:fldCharType="end"/>
        </w:r>
      </w:hyperlink>
    </w:p>
    <w:p w14:paraId="4FAFAE50" w14:textId="41CF13C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14" w:history="1">
        <w:r w:rsidRPr="00D77CA1">
          <w:rPr>
            <w:rStyle w:val="Collegamentoipertestuale"/>
            <w:noProof/>
          </w:rPr>
          <w:t>GLORIA IN ALTISSIMIS DEO</w:t>
        </w:r>
        <w:r>
          <w:rPr>
            <w:noProof/>
            <w:webHidden/>
          </w:rPr>
          <w:tab/>
        </w:r>
        <w:r>
          <w:rPr>
            <w:noProof/>
            <w:webHidden/>
          </w:rPr>
          <w:fldChar w:fldCharType="begin"/>
        </w:r>
        <w:r>
          <w:rPr>
            <w:noProof/>
            <w:webHidden/>
          </w:rPr>
          <w:instrText xml:space="preserve"> PAGEREF _Toc183872714 \h </w:instrText>
        </w:r>
        <w:r>
          <w:rPr>
            <w:noProof/>
            <w:webHidden/>
          </w:rPr>
        </w:r>
        <w:r>
          <w:rPr>
            <w:noProof/>
            <w:webHidden/>
          </w:rPr>
          <w:fldChar w:fldCharType="separate"/>
        </w:r>
        <w:r>
          <w:rPr>
            <w:noProof/>
            <w:webHidden/>
          </w:rPr>
          <w:t>1630</w:t>
        </w:r>
        <w:r>
          <w:rPr>
            <w:noProof/>
            <w:webHidden/>
          </w:rPr>
          <w:fldChar w:fldCharType="end"/>
        </w:r>
      </w:hyperlink>
    </w:p>
    <w:p w14:paraId="21BF184B" w14:textId="340CD153"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715" w:history="1">
        <w:r w:rsidRPr="00D77CA1">
          <w:rPr>
            <w:rStyle w:val="Collegamentoipertestuale"/>
            <w:rFonts w:ascii="Arial" w:hAnsi="Arial" w:cs="Arial"/>
            <w:bCs/>
            <w:noProof/>
          </w:rPr>
          <w:t>PRIMA APPENDICE</w:t>
        </w:r>
        <w:r>
          <w:rPr>
            <w:noProof/>
            <w:webHidden/>
          </w:rPr>
          <w:tab/>
        </w:r>
        <w:r>
          <w:rPr>
            <w:noProof/>
            <w:webHidden/>
          </w:rPr>
          <w:fldChar w:fldCharType="begin"/>
        </w:r>
        <w:r>
          <w:rPr>
            <w:noProof/>
            <w:webHidden/>
          </w:rPr>
          <w:instrText xml:space="preserve"> PAGEREF _Toc183872715 \h </w:instrText>
        </w:r>
        <w:r>
          <w:rPr>
            <w:noProof/>
            <w:webHidden/>
          </w:rPr>
        </w:r>
        <w:r>
          <w:rPr>
            <w:noProof/>
            <w:webHidden/>
          </w:rPr>
          <w:fldChar w:fldCharType="separate"/>
        </w:r>
        <w:r>
          <w:rPr>
            <w:noProof/>
            <w:webHidden/>
          </w:rPr>
          <w:t>1664</w:t>
        </w:r>
        <w:r>
          <w:rPr>
            <w:noProof/>
            <w:webHidden/>
          </w:rPr>
          <w:fldChar w:fldCharType="end"/>
        </w:r>
      </w:hyperlink>
    </w:p>
    <w:p w14:paraId="3B13B7EF" w14:textId="6CF173B2"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716" w:history="1">
        <w:r w:rsidRPr="00D77CA1">
          <w:rPr>
            <w:rStyle w:val="Collegamentoipertestuale"/>
            <w:rFonts w:ascii="Arial" w:hAnsi="Arial"/>
            <w:bCs/>
            <w:noProof/>
          </w:rPr>
          <w:t>SECONDA APPENDICE</w:t>
        </w:r>
        <w:r>
          <w:rPr>
            <w:noProof/>
            <w:webHidden/>
          </w:rPr>
          <w:tab/>
        </w:r>
        <w:r>
          <w:rPr>
            <w:noProof/>
            <w:webHidden/>
          </w:rPr>
          <w:fldChar w:fldCharType="begin"/>
        </w:r>
        <w:r>
          <w:rPr>
            <w:noProof/>
            <w:webHidden/>
          </w:rPr>
          <w:instrText xml:space="preserve"> PAGEREF _Toc183872716 \h </w:instrText>
        </w:r>
        <w:r>
          <w:rPr>
            <w:noProof/>
            <w:webHidden/>
          </w:rPr>
        </w:r>
        <w:r>
          <w:rPr>
            <w:noProof/>
            <w:webHidden/>
          </w:rPr>
          <w:fldChar w:fldCharType="separate"/>
        </w:r>
        <w:r>
          <w:rPr>
            <w:noProof/>
            <w:webHidden/>
          </w:rPr>
          <w:t>1666</w:t>
        </w:r>
        <w:r>
          <w:rPr>
            <w:noProof/>
            <w:webHidden/>
          </w:rPr>
          <w:fldChar w:fldCharType="end"/>
        </w:r>
      </w:hyperlink>
    </w:p>
    <w:p w14:paraId="7E84189F" w14:textId="116450CA"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717" w:history="1">
        <w:r w:rsidRPr="00D77CA1">
          <w:rPr>
            <w:rStyle w:val="Collegamentoipertestuale"/>
            <w:rFonts w:ascii="Arial" w:hAnsi="Arial" w:cs="Arial"/>
            <w:noProof/>
          </w:rPr>
          <w:t>TERZA APPENDICE</w:t>
        </w:r>
        <w:r>
          <w:rPr>
            <w:noProof/>
            <w:webHidden/>
          </w:rPr>
          <w:tab/>
        </w:r>
        <w:r>
          <w:rPr>
            <w:noProof/>
            <w:webHidden/>
          </w:rPr>
          <w:fldChar w:fldCharType="begin"/>
        </w:r>
        <w:r>
          <w:rPr>
            <w:noProof/>
            <w:webHidden/>
          </w:rPr>
          <w:instrText xml:space="preserve"> PAGEREF _Toc183872717 \h </w:instrText>
        </w:r>
        <w:r>
          <w:rPr>
            <w:noProof/>
            <w:webHidden/>
          </w:rPr>
        </w:r>
        <w:r>
          <w:rPr>
            <w:noProof/>
            <w:webHidden/>
          </w:rPr>
          <w:fldChar w:fldCharType="separate"/>
        </w:r>
        <w:r>
          <w:rPr>
            <w:noProof/>
            <w:webHidden/>
          </w:rPr>
          <w:t>1686</w:t>
        </w:r>
        <w:r>
          <w:rPr>
            <w:noProof/>
            <w:webHidden/>
          </w:rPr>
          <w:fldChar w:fldCharType="end"/>
        </w:r>
      </w:hyperlink>
    </w:p>
    <w:p w14:paraId="2CB192EF" w14:textId="6DE81C1D"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718" w:history="1">
        <w:r w:rsidRPr="00D77CA1">
          <w:rPr>
            <w:rStyle w:val="Collegamentoipertestuale"/>
            <w:noProof/>
          </w:rPr>
          <w:t>QUARTA APPENDICE</w:t>
        </w:r>
        <w:r>
          <w:rPr>
            <w:noProof/>
            <w:webHidden/>
          </w:rPr>
          <w:tab/>
        </w:r>
        <w:r>
          <w:rPr>
            <w:noProof/>
            <w:webHidden/>
          </w:rPr>
          <w:fldChar w:fldCharType="begin"/>
        </w:r>
        <w:r>
          <w:rPr>
            <w:noProof/>
            <w:webHidden/>
          </w:rPr>
          <w:instrText xml:space="preserve"> PAGEREF _Toc183872718 \h </w:instrText>
        </w:r>
        <w:r>
          <w:rPr>
            <w:noProof/>
            <w:webHidden/>
          </w:rPr>
        </w:r>
        <w:r>
          <w:rPr>
            <w:noProof/>
            <w:webHidden/>
          </w:rPr>
          <w:fldChar w:fldCharType="separate"/>
        </w:r>
        <w:r>
          <w:rPr>
            <w:noProof/>
            <w:webHidden/>
          </w:rPr>
          <w:t>1692</w:t>
        </w:r>
        <w:r>
          <w:rPr>
            <w:noProof/>
            <w:webHidden/>
          </w:rPr>
          <w:fldChar w:fldCharType="end"/>
        </w:r>
      </w:hyperlink>
    </w:p>
    <w:p w14:paraId="335EA860" w14:textId="182389C9"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19" w:history="1">
        <w:r w:rsidRPr="00D77CA1">
          <w:rPr>
            <w:rStyle w:val="Collegamentoipertestuale"/>
            <w:noProof/>
          </w:rPr>
          <w:t>L’ASCOLTO PER MOZIONE DELLO SPIRITO SANTO</w:t>
        </w:r>
        <w:r>
          <w:rPr>
            <w:noProof/>
            <w:webHidden/>
          </w:rPr>
          <w:tab/>
        </w:r>
        <w:r>
          <w:rPr>
            <w:noProof/>
            <w:webHidden/>
          </w:rPr>
          <w:fldChar w:fldCharType="begin"/>
        </w:r>
        <w:r>
          <w:rPr>
            <w:noProof/>
            <w:webHidden/>
          </w:rPr>
          <w:instrText xml:space="preserve"> PAGEREF _Toc183872719 \h </w:instrText>
        </w:r>
        <w:r>
          <w:rPr>
            <w:noProof/>
            <w:webHidden/>
          </w:rPr>
        </w:r>
        <w:r>
          <w:rPr>
            <w:noProof/>
            <w:webHidden/>
          </w:rPr>
          <w:fldChar w:fldCharType="separate"/>
        </w:r>
        <w:r>
          <w:rPr>
            <w:noProof/>
            <w:webHidden/>
          </w:rPr>
          <w:t>1692</w:t>
        </w:r>
        <w:r>
          <w:rPr>
            <w:noProof/>
            <w:webHidden/>
          </w:rPr>
          <w:fldChar w:fldCharType="end"/>
        </w:r>
      </w:hyperlink>
    </w:p>
    <w:p w14:paraId="516E44A3" w14:textId="295DE6A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20"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_Toc183872720 \h </w:instrText>
        </w:r>
        <w:r>
          <w:rPr>
            <w:noProof/>
            <w:webHidden/>
          </w:rPr>
        </w:r>
        <w:r>
          <w:rPr>
            <w:noProof/>
            <w:webHidden/>
          </w:rPr>
          <w:fldChar w:fldCharType="separate"/>
        </w:r>
        <w:r>
          <w:rPr>
            <w:noProof/>
            <w:webHidden/>
          </w:rPr>
          <w:t>1692</w:t>
        </w:r>
        <w:r>
          <w:rPr>
            <w:noProof/>
            <w:webHidden/>
          </w:rPr>
          <w:fldChar w:fldCharType="end"/>
        </w:r>
      </w:hyperlink>
    </w:p>
    <w:p w14:paraId="0E4C1249" w14:textId="6C0A4210"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21" w:history="1">
        <w:r w:rsidRPr="00D77CA1">
          <w:rPr>
            <w:rStyle w:val="Collegamentoipertestuale"/>
            <w:noProof/>
          </w:rPr>
          <w:t>GESÙ BAMBINO: L’ASCOLTO DELLA VOLONTÀ DEL PADRE</w:t>
        </w:r>
        <w:r>
          <w:rPr>
            <w:noProof/>
            <w:webHidden/>
          </w:rPr>
          <w:tab/>
        </w:r>
        <w:r>
          <w:rPr>
            <w:noProof/>
            <w:webHidden/>
          </w:rPr>
          <w:fldChar w:fldCharType="begin"/>
        </w:r>
        <w:r>
          <w:rPr>
            <w:noProof/>
            <w:webHidden/>
          </w:rPr>
          <w:instrText xml:space="preserve"> PAGEREF _Toc183872721 \h </w:instrText>
        </w:r>
        <w:r>
          <w:rPr>
            <w:noProof/>
            <w:webHidden/>
          </w:rPr>
        </w:r>
        <w:r>
          <w:rPr>
            <w:noProof/>
            <w:webHidden/>
          </w:rPr>
          <w:fldChar w:fldCharType="separate"/>
        </w:r>
        <w:r>
          <w:rPr>
            <w:noProof/>
            <w:webHidden/>
          </w:rPr>
          <w:t>1698</w:t>
        </w:r>
        <w:r>
          <w:rPr>
            <w:noProof/>
            <w:webHidden/>
          </w:rPr>
          <w:fldChar w:fldCharType="end"/>
        </w:r>
      </w:hyperlink>
    </w:p>
    <w:p w14:paraId="176631AB" w14:textId="51BC2CA9"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22"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_Toc183872722 \h </w:instrText>
        </w:r>
        <w:r>
          <w:rPr>
            <w:noProof/>
            <w:webHidden/>
          </w:rPr>
        </w:r>
        <w:r>
          <w:rPr>
            <w:noProof/>
            <w:webHidden/>
          </w:rPr>
          <w:fldChar w:fldCharType="separate"/>
        </w:r>
        <w:r>
          <w:rPr>
            <w:noProof/>
            <w:webHidden/>
          </w:rPr>
          <w:t>1699</w:t>
        </w:r>
        <w:r>
          <w:rPr>
            <w:noProof/>
            <w:webHidden/>
          </w:rPr>
          <w:fldChar w:fldCharType="end"/>
        </w:r>
      </w:hyperlink>
    </w:p>
    <w:p w14:paraId="468C3AF9" w14:textId="0B9BF7DB"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23" w:history="1">
        <w:r w:rsidRPr="00D77CA1">
          <w:rPr>
            <w:rStyle w:val="Collegamentoipertestuale"/>
            <w:noProof/>
          </w:rPr>
          <w:t>L’ASCOLTO E LA TRAMISSIONE DELLA PAROLA DI DIO</w:t>
        </w:r>
        <w:r>
          <w:rPr>
            <w:noProof/>
            <w:webHidden/>
          </w:rPr>
          <w:tab/>
        </w:r>
        <w:r>
          <w:rPr>
            <w:noProof/>
            <w:webHidden/>
          </w:rPr>
          <w:fldChar w:fldCharType="begin"/>
        </w:r>
        <w:r>
          <w:rPr>
            <w:noProof/>
            <w:webHidden/>
          </w:rPr>
          <w:instrText xml:space="preserve"> PAGEREF _Toc183872723 \h </w:instrText>
        </w:r>
        <w:r>
          <w:rPr>
            <w:noProof/>
            <w:webHidden/>
          </w:rPr>
        </w:r>
        <w:r>
          <w:rPr>
            <w:noProof/>
            <w:webHidden/>
          </w:rPr>
          <w:fldChar w:fldCharType="separate"/>
        </w:r>
        <w:r>
          <w:rPr>
            <w:noProof/>
            <w:webHidden/>
          </w:rPr>
          <w:t>1704</w:t>
        </w:r>
        <w:r>
          <w:rPr>
            <w:noProof/>
            <w:webHidden/>
          </w:rPr>
          <w:fldChar w:fldCharType="end"/>
        </w:r>
      </w:hyperlink>
    </w:p>
    <w:p w14:paraId="0CBF31BC" w14:textId="4880A65A"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24"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_Toc183872724 \h </w:instrText>
        </w:r>
        <w:r>
          <w:rPr>
            <w:noProof/>
            <w:webHidden/>
          </w:rPr>
        </w:r>
        <w:r>
          <w:rPr>
            <w:noProof/>
            <w:webHidden/>
          </w:rPr>
          <w:fldChar w:fldCharType="separate"/>
        </w:r>
        <w:r>
          <w:rPr>
            <w:noProof/>
            <w:webHidden/>
          </w:rPr>
          <w:t>1705</w:t>
        </w:r>
        <w:r>
          <w:rPr>
            <w:noProof/>
            <w:webHidden/>
          </w:rPr>
          <w:fldChar w:fldCharType="end"/>
        </w:r>
      </w:hyperlink>
    </w:p>
    <w:p w14:paraId="1DE3B385" w14:textId="4E078EDB"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25" w:history="1">
        <w:r w:rsidRPr="00D77CA1">
          <w:rPr>
            <w:rStyle w:val="Collegamentoipertestuale"/>
            <w:noProof/>
          </w:rPr>
          <w:t>GESÙ AL BATTESIMO: LA CONSEGNA ALL’ASCOLTO DEL PADRE</w:t>
        </w:r>
        <w:r>
          <w:rPr>
            <w:noProof/>
            <w:webHidden/>
          </w:rPr>
          <w:tab/>
        </w:r>
        <w:r>
          <w:rPr>
            <w:noProof/>
            <w:webHidden/>
          </w:rPr>
          <w:fldChar w:fldCharType="begin"/>
        </w:r>
        <w:r>
          <w:rPr>
            <w:noProof/>
            <w:webHidden/>
          </w:rPr>
          <w:instrText xml:space="preserve"> PAGEREF _Toc183872725 \h </w:instrText>
        </w:r>
        <w:r>
          <w:rPr>
            <w:noProof/>
            <w:webHidden/>
          </w:rPr>
        </w:r>
        <w:r>
          <w:rPr>
            <w:noProof/>
            <w:webHidden/>
          </w:rPr>
          <w:fldChar w:fldCharType="separate"/>
        </w:r>
        <w:r>
          <w:rPr>
            <w:noProof/>
            <w:webHidden/>
          </w:rPr>
          <w:t>1715</w:t>
        </w:r>
        <w:r>
          <w:rPr>
            <w:noProof/>
            <w:webHidden/>
          </w:rPr>
          <w:fldChar w:fldCharType="end"/>
        </w:r>
      </w:hyperlink>
    </w:p>
    <w:p w14:paraId="436AADF6" w14:textId="5F860A0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26"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_Toc183872726 \h </w:instrText>
        </w:r>
        <w:r>
          <w:rPr>
            <w:noProof/>
            <w:webHidden/>
          </w:rPr>
        </w:r>
        <w:r>
          <w:rPr>
            <w:noProof/>
            <w:webHidden/>
          </w:rPr>
          <w:fldChar w:fldCharType="separate"/>
        </w:r>
        <w:r>
          <w:rPr>
            <w:noProof/>
            <w:webHidden/>
          </w:rPr>
          <w:t>1716</w:t>
        </w:r>
        <w:r>
          <w:rPr>
            <w:noProof/>
            <w:webHidden/>
          </w:rPr>
          <w:fldChar w:fldCharType="end"/>
        </w:r>
      </w:hyperlink>
    </w:p>
    <w:p w14:paraId="6EA09C7E" w14:textId="5F764517"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27" w:history="1">
        <w:r w:rsidRPr="00D77CA1">
          <w:rPr>
            <w:rStyle w:val="Collegamentoipertestuale"/>
            <w:noProof/>
          </w:rPr>
          <w:t>GESÙ NEL DESERTO</w:t>
        </w:r>
        <w:r>
          <w:rPr>
            <w:noProof/>
            <w:webHidden/>
          </w:rPr>
          <w:tab/>
        </w:r>
        <w:r>
          <w:rPr>
            <w:noProof/>
            <w:webHidden/>
          </w:rPr>
          <w:fldChar w:fldCharType="begin"/>
        </w:r>
        <w:r>
          <w:rPr>
            <w:noProof/>
            <w:webHidden/>
          </w:rPr>
          <w:instrText xml:space="preserve"> PAGEREF _Toc183872727 \h </w:instrText>
        </w:r>
        <w:r>
          <w:rPr>
            <w:noProof/>
            <w:webHidden/>
          </w:rPr>
        </w:r>
        <w:r>
          <w:rPr>
            <w:noProof/>
            <w:webHidden/>
          </w:rPr>
          <w:fldChar w:fldCharType="separate"/>
        </w:r>
        <w:r>
          <w:rPr>
            <w:noProof/>
            <w:webHidden/>
          </w:rPr>
          <w:t>1721</w:t>
        </w:r>
        <w:r>
          <w:rPr>
            <w:noProof/>
            <w:webHidden/>
          </w:rPr>
          <w:fldChar w:fldCharType="end"/>
        </w:r>
      </w:hyperlink>
    </w:p>
    <w:p w14:paraId="22A07DB8" w14:textId="26E8003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28"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_Toc183872728 \h </w:instrText>
        </w:r>
        <w:r>
          <w:rPr>
            <w:noProof/>
            <w:webHidden/>
          </w:rPr>
        </w:r>
        <w:r>
          <w:rPr>
            <w:noProof/>
            <w:webHidden/>
          </w:rPr>
          <w:fldChar w:fldCharType="separate"/>
        </w:r>
        <w:r>
          <w:rPr>
            <w:noProof/>
            <w:webHidden/>
          </w:rPr>
          <w:t>1722</w:t>
        </w:r>
        <w:r>
          <w:rPr>
            <w:noProof/>
            <w:webHidden/>
          </w:rPr>
          <w:fldChar w:fldCharType="end"/>
        </w:r>
      </w:hyperlink>
    </w:p>
    <w:p w14:paraId="0203BDB6" w14:textId="6AF216EF"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29" w:history="1">
        <w:r w:rsidRPr="00D77CA1">
          <w:rPr>
            <w:rStyle w:val="Collegamentoipertestuale"/>
            <w:noProof/>
          </w:rPr>
          <w:t>GESÙ A NAZARET</w:t>
        </w:r>
        <w:r>
          <w:rPr>
            <w:noProof/>
            <w:webHidden/>
          </w:rPr>
          <w:tab/>
        </w:r>
        <w:r>
          <w:rPr>
            <w:noProof/>
            <w:webHidden/>
          </w:rPr>
          <w:fldChar w:fldCharType="begin"/>
        </w:r>
        <w:r>
          <w:rPr>
            <w:noProof/>
            <w:webHidden/>
          </w:rPr>
          <w:instrText xml:space="preserve"> PAGEREF _Toc183872729 \h </w:instrText>
        </w:r>
        <w:r>
          <w:rPr>
            <w:noProof/>
            <w:webHidden/>
          </w:rPr>
        </w:r>
        <w:r>
          <w:rPr>
            <w:noProof/>
            <w:webHidden/>
          </w:rPr>
          <w:fldChar w:fldCharType="separate"/>
        </w:r>
        <w:r>
          <w:rPr>
            <w:noProof/>
            <w:webHidden/>
          </w:rPr>
          <w:t>1728</w:t>
        </w:r>
        <w:r>
          <w:rPr>
            <w:noProof/>
            <w:webHidden/>
          </w:rPr>
          <w:fldChar w:fldCharType="end"/>
        </w:r>
      </w:hyperlink>
    </w:p>
    <w:p w14:paraId="649195A1" w14:textId="4FFB348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30"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_Toc183872730 \h </w:instrText>
        </w:r>
        <w:r>
          <w:rPr>
            <w:noProof/>
            <w:webHidden/>
          </w:rPr>
        </w:r>
        <w:r>
          <w:rPr>
            <w:noProof/>
            <w:webHidden/>
          </w:rPr>
          <w:fldChar w:fldCharType="separate"/>
        </w:r>
        <w:r>
          <w:rPr>
            <w:noProof/>
            <w:webHidden/>
          </w:rPr>
          <w:t>1730</w:t>
        </w:r>
        <w:r>
          <w:rPr>
            <w:noProof/>
            <w:webHidden/>
          </w:rPr>
          <w:fldChar w:fldCharType="end"/>
        </w:r>
      </w:hyperlink>
    </w:p>
    <w:p w14:paraId="40262944" w14:textId="728A7CD2"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31" w:history="1">
        <w:r w:rsidRPr="00D77CA1">
          <w:rPr>
            <w:rStyle w:val="Collegamentoipertestuale"/>
            <w:noProof/>
          </w:rPr>
          <w:t>PIETRO PRESSO IL LAGO</w:t>
        </w:r>
        <w:r>
          <w:rPr>
            <w:noProof/>
            <w:webHidden/>
          </w:rPr>
          <w:tab/>
        </w:r>
        <w:r>
          <w:rPr>
            <w:noProof/>
            <w:webHidden/>
          </w:rPr>
          <w:fldChar w:fldCharType="begin"/>
        </w:r>
        <w:r>
          <w:rPr>
            <w:noProof/>
            <w:webHidden/>
          </w:rPr>
          <w:instrText xml:space="preserve"> PAGEREF _Toc183872731 \h </w:instrText>
        </w:r>
        <w:r>
          <w:rPr>
            <w:noProof/>
            <w:webHidden/>
          </w:rPr>
        </w:r>
        <w:r>
          <w:rPr>
            <w:noProof/>
            <w:webHidden/>
          </w:rPr>
          <w:fldChar w:fldCharType="separate"/>
        </w:r>
        <w:r>
          <w:rPr>
            <w:noProof/>
            <w:webHidden/>
          </w:rPr>
          <w:t>1743</w:t>
        </w:r>
        <w:r>
          <w:rPr>
            <w:noProof/>
            <w:webHidden/>
          </w:rPr>
          <w:fldChar w:fldCharType="end"/>
        </w:r>
      </w:hyperlink>
    </w:p>
    <w:p w14:paraId="1309F624" w14:textId="31D4720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32"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_Toc183872732 \h </w:instrText>
        </w:r>
        <w:r>
          <w:rPr>
            <w:noProof/>
            <w:webHidden/>
          </w:rPr>
        </w:r>
        <w:r>
          <w:rPr>
            <w:noProof/>
            <w:webHidden/>
          </w:rPr>
          <w:fldChar w:fldCharType="separate"/>
        </w:r>
        <w:r>
          <w:rPr>
            <w:noProof/>
            <w:webHidden/>
          </w:rPr>
          <w:t>1743</w:t>
        </w:r>
        <w:r>
          <w:rPr>
            <w:noProof/>
            <w:webHidden/>
          </w:rPr>
          <w:fldChar w:fldCharType="end"/>
        </w:r>
      </w:hyperlink>
    </w:p>
    <w:p w14:paraId="00346DCB" w14:textId="73ADA933"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33" w:history="1">
        <w:r w:rsidRPr="00D77CA1">
          <w:rPr>
            <w:rStyle w:val="Collegamentoipertestuale"/>
            <w:noProof/>
          </w:rPr>
          <w:t>PIETRO E GLI ALTRI DISCEPOLI:</w:t>
        </w:r>
        <w:r>
          <w:rPr>
            <w:noProof/>
            <w:webHidden/>
          </w:rPr>
          <w:tab/>
        </w:r>
        <w:r>
          <w:rPr>
            <w:noProof/>
            <w:webHidden/>
          </w:rPr>
          <w:fldChar w:fldCharType="begin"/>
        </w:r>
        <w:r>
          <w:rPr>
            <w:noProof/>
            <w:webHidden/>
          </w:rPr>
          <w:instrText xml:space="preserve"> PAGEREF _Toc183872733 \h </w:instrText>
        </w:r>
        <w:r>
          <w:rPr>
            <w:noProof/>
            <w:webHidden/>
          </w:rPr>
        </w:r>
        <w:r>
          <w:rPr>
            <w:noProof/>
            <w:webHidden/>
          </w:rPr>
          <w:fldChar w:fldCharType="separate"/>
        </w:r>
        <w:r>
          <w:rPr>
            <w:noProof/>
            <w:webHidden/>
          </w:rPr>
          <w:t>1749</w:t>
        </w:r>
        <w:r>
          <w:rPr>
            <w:noProof/>
            <w:webHidden/>
          </w:rPr>
          <w:fldChar w:fldCharType="end"/>
        </w:r>
      </w:hyperlink>
    </w:p>
    <w:p w14:paraId="7664A663" w14:textId="1ACE577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34"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_Toc183872734 \h </w:instrText>
        </w:r>
        <w:r>
          <w:rPr>
            <w:noProof/>
            <w:webHidden/>
          </w:rPr>
        </w:r>
        <w:r>
          <w:rPr>
            <w:noProof/>
            <w:webHidden/>
          </w:rPr>
          <w:fldChar w:fldCharType="separate"/>
        </w:r>
        <w:r>
          <w:rPr>
            <w:noProof/>
            <w:webHidden/>
          </w:rPr>
          <w:t>1751</w:t>
        </w:r>
        <w:r>
          <w:rPr>
            <w:noProof/>
            <w:webHidden/>
          </w:rPr>
          <w:fldChar w:fldCharType="end"/>
        </w:r>
      </w:hyperlink>
    </w:p>
    <w:p w14:paraId="0E50132A" w14:textId="66AF513B"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35" w:history="1">
        <w:r w:rsidRPr="00D77CA1">
          <w:rPr>
            <w:rStyle w:val="Collegamentoipertestuale"/>
            <w:noProof/>
          </w:rPr>
          <w:t>IL CENTURIONE ROMANO</w:t>
        </w:r>
        <w:r>
          <w:rPr>
            <w:noProof/>
            <w:webHidden/>
          </w:rPr>
          <w:tab/>
        </w:r>
        <w:r>
          <w:rPr>
            <w:noProof/>
            <w:webHidden/>
          </w:rPr>
          <w:fldChar w:fldCharType="begin"/>
        </w:r>
        <w:r>
          <w:rPr>
            <w:noProof/>
            <w:webHidden/>
          </w:rPr>
          <w:instrText xml:space="preserve"> PAGEREF _Toc183872735 \h </w:instrText>
        </w:r>
        <w:r>
          <w:rPr>
            <w:noProof/>
            <w:webHidden/>
          </w:rPr>
        </w:r>
        <w:r>
          <w:rPr>
            <w:noProof/>
            <w:webHidden/>
          </w:rPr>
          <w:fldChar w:fldCharType="separate"/>
        </w:r>
        <w:r>
          <w:rPr>
            <w:noProof/>
            <w:webHidden/>
          </w:rPr>
          <w:t>1774</w:t>
        </w:r>
        <w:r>
          <w:rPr>
            <w:noProof/>
            <w:webHidden/>
          </w:rPr>
          <w:fldChar w:fldCharType="end"/>
        </w:r>
      </w:hyperlink>
    </w:p>
    <w:p w14:paraId="30FBE30A" w14:textId="5719B695"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36"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_Toc183872736 \h </w:instrText>
        </w:r>
        <w:r>
          <w:rPr>
            <w:noProof/>
            <w:webHidden/>
          </w:rPr>
        </w:r>
        <w:r>
          <w:rPr>
            <w:noProof/>
            <w:webHidden/>
          </w:rPr>
          <w:fldChar w:fldCharType="separate"/>
        </w:r>
        <w:r>
          <w:rPr>
            <w:noProof/>
            <w:webHidden/>
          </w:rPr>
          <w:t>1775</w:t>
        </w:r>
        <w:r>
          <w:rPr>
            <w:noProof/>
            <w:webHidden/>
          </w:rPr>
          <w:fldChar w:fldCharType="end"/>
        </w:r>
      </w:hyperlink>
    </w:p>
    <w:p w14:paraId="4A41B3A0" w14:textId="263336BF"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37" w:history="1">
        <w:r w:rsidRPr="00D77CA1">
          <w:rPr>
            <w:rStyle w:val="Collegamentoipertestuale"/>
            <w:noProof/>
          </w:rPr>
          <w:t>A NAIN: L’ASCOLTO DI RISURREZIONE.</w:t>
        </w:r>
        <w:r>
          <w:rPr>
            <w:noProof/>
            <w:webHidden/>
          </w:rPr>
          <w:tab/>
        </w:r>
        <w:r>
          <w:rPr>
            <w:noProof/>
            <w:webHidden/>
          </w:rPr>
          <w:fldChar w:fldCharType="begin"/>
        </w:r>
        <w:r>
          <w:rPr>
            <w:noProof/>
            <w:webHidden/>
          </w:rPr>
          <w:instrText xml:space="preserve"> PAGEREF _Toc183872737 \h </w:instrText>
        </w:r>
        <w:r>
          <w:rPr>
            <w:noProof/>
            <w:webHidden/>
          </w:rPr>
        </w:r>
        <w:r>
          <w:rPr>
            <w:noProof/>
            <w:webHidden/>
          </w:rPr>
          <w:fldChar w:fldCharType="separate"/>
        </w:r>
        <w:r>
          <w:rPr>
            <w:noProof/>
            <w:webHidden/>
          </w:rPr>
          <w:t>1779</w:t>
        </w:r>
        <w:r>
          <w:rPr>
            <w:noProof/>
            <w:webHidden/>
          </w:rPr>
          <w:fldChar w:fldCharType="end"/>
        </w:r>
      </w:hyperlink>
    </w:p>
    <w:p w14:paraId="5594D56B" w14:textId="31AFC30F"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38" w:history="1">
        <w:r w:rsidRPr="00D77CA1">
          <w:rPr>
            <w:rStyle w:val="Collegamentoipertestuale"/>
            <w:noProof/>
          </w:rPr>
          <w:t>LA PECCATRICE: L’ASCOLTO DEL CUORE</w:t>
        </w:r>
        <w:r>
          <w:rPr>
            <w:noProof/>
            <w:webHidden/>
          </w:rPr>
          <w:tab/>
        </w:r>
        <w:r>
          <w:rPr>
            <w:noProof/>
            <w:webHidden/>
          </w:rPr>
          <w:fldChar w:fldCharType="begin"/>
        </w:r>
        <w:r>
          <w:rPr>
            <w:noProof/>
            <w:webHidden/>
          </w:rPr>
          <w:instrText xml:space="preserve"> PAGEREF _Toc183872738 \h </w:instrText>
        </w:r>
        <w:r>
          <w:rPr>
            <w:noProof/>
            <w:webHidden/>
          </w:rPr>
        </w:r>
        <w:r>
          <w:rPr>
            <w:noProof/>
            <w:webHidden/>
          </w:rPr>
          <w:fldChar w:fldCharType="separate"/>
        </w:r>
        <w:r>
          <w:rPr>
            <w:noProof/>
            <w:webHidden/>
          </w:rPr>
          <w:t>1779</w:t>
        </w:r>
        <w:r>
          <w:rPr>
            <w:noProof/>
            <w:webHidden/>
          </w:rPr>
          <w:fldChar w:fldCharType="end"/>
        </w:r>
      </w:hyperlink>
    </w:p>
    <w:p w14:paraId="49CC50F9" w14:textId="49DADA3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39"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_Toc183872739 \h </w:instrText>
        </w:r>
        <w:r>
          <w:rPr>
            <w:noProof/>
            <w:webHidden/>
          </w:rPr>
        </w:r>
        <w:r>
          <w:rPr>
            <w:noProof/>
            <w:webHidden/>
          </w:rPr>
          <w:fldChar w:fldCharType="separate"/>
        </w:r>
        <w:r>
          <w:rPr>
            <w:noProof/>
            <w:webHidden/>
          </w:rPr>
          <w:t>1780</w:t>
        </w:r>
        <w:r>
          <w:rPr>
            <w:noProof/>
            <w:webHidden/>
          </w:rPr>
          <w:fldChar w:fldCharType="end"/>
        </w:r>
      </w:hyperlink>
    </w:p>
    <w:p w14:paraId="3E4B37E6" w14:textId="0757ADF6"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40" w:history="1">
        <w:r w:rsidRPr="00D77CA1">
          <w:rPr>
            <w:rStyle w:val="Collegamentoipertestuale"/>
            <w:noProof/>
          </w:rPr>
          <w:t>I DISCEPOLI: L’ASCOLTO DELLE PARABOLE DEL REGNO</w:t>
        </w:r>
        <w:r>
          <w:rPr>
            <w:noProof/>
            <w:webHidden/>
          </w:rPr>
          <w:tab/>
        </w:r>
        <w:r>
          <w:rPr>
            <w:noProof/>
            <w:webHidden/>
          </w:rPr>
          <w:fldChar w:fldCharType="begin"/>
        </w:r>
        <w:r>
          <w:rPr>
            <w:noProof/>
            <w:webHidden/>
          </w:rPr>
          <w:instrText xml:space="preserve"> PAGEREF _Toc183872740 \h </w:instrText>
        </w:r>
        <w:r>
          <w:rPr>
            <w:noProof/>
            <w:webHidden/>
          </w:rPr>
        </w:r>
        <w:r>
          <w:rPr>
            <w:noProof/>
            <w:webHidden/>
          </w:rPr>
          <w:fldChar w:fldCharType="separate"/>
        </w:r>
        <w:r>
          <w:rPr>
            <w:noProof/>
            <w:webHidden/>
          </w:rPr>
          <w:t>1789</w:t>
        </w:r>
        <w:r>
          <w:rPr>
            <w:noProof/>
            <w:webHidden/>
          </w:rPr>
          <w:fldChar w:fldCharType="end"/>
        </w:r>
      </w:hyperlink>
    </w:p>
    <w:p w14:paraId="66AC4B6B" w14:textId="04716FB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41"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_Toc183872741 \h </w:instrText>
        </w:r>
        <w:r>
          <w:rPr>
            <w:noProof/>
            <w:webHidden/>
          </w:rPr>
        </w:r>
        <w:r>
          <w:rPr>
            <w:noProof/>
            <w:webHidden/>
          </w:rPr>
          <w:fldChar w:fldCharType="separate"/>
        </w:r>
        <w:r>
          <w:rPr>
            <w:noProof/>
            <w:webHidden/>
          </w:rPr>
          <w:t>1790</w:t>
        </w:r>
        <w:r>
          <w:rPr>
            <w:noProof/>
            <w:webHidden/>
          </w:rPr>
          <w:fldChar w:fldCharType="end"/>
        </w:r>
      </w:hyperlink>
    </w:p>
    <w:p w14:paraId="7AD6320B" w14:textId="580B945B"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42" w:history="1">
        <w:r w:rsidRPr="00D77CA1">
          <w:rPr>
            <w:rStyle w:val="Collegamentoipertestuale"/>
            <w:noProof/>
          </w:rPr>
          <w:t>SULLA BARCA</w:t>
        </w:r>
        <w:r>
          <w:rPr>
            <w:noProof/>
            <w:webHidden/>
          </w:rPr>
          <w:tab/>
        </w:r>
        <w:r>
          <w:rPr>
            <w:noProof/>
            <w:webHidden/>
          </w:rPr>
          <w:fldChar w:fldCharType="begin"/>
        </w:r>
        <w:r>
          <w:rPr>
            <w:noProof/>
            <w:webHidden/>
          </w:rPr>
          <w:instrText xml:space="preserve"> PAGEREF _Toc183872742 \h </w:instrText>
        </w:r>
        <w:r>
          <w:rPr>
            <w:noProof/>
            <w:webHidden/>
          </w:rPr>
        </w:r>
        <w:r>
          <w:rPr>
            <w:noProof/>
            <w:webHidden/>
          </w:rPr>
          <w:fldChar w:fldCharType="separate"/>
        </w:r>
        <w:r>
          <w:rPr>
            <w:noProof/>
            <w:webHidden/>
          </w:rPr>
          <w:t>1798</w:t>
        </w:r>
        <w:r>
          <w:rPr>
            <w:noProof/>
            <w:webHidden/>
          </w:rPr>
          <w:fldChar w:fldCharType="end"/>
        </w:r>
      </w:hyperlink>
    </w:p>
    <w:p w14:paraId="064AB89A" w14:textId="0F89A0EE"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43"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_Toc183872743 \h </w:instrText>
        </w:r>
        <w:r>
          <w:rPr>
            <w:noProof/>
            <w:webHidden/>
          </w:rPr>
        </w:r>
        <w:r>
          <w:rPr>
            <w:noProof/>
            <w:webHidden/>
          </w:rPr>
          <w:fldChar w:fldCharType="separate"/>
        </w:r>
        <w:r>
          <w:rPr>
            <w:noProof/>
            <w:webHidden/>
          </w:rPr>
          <w:t>1800</w:t>
        </w:r>
        <w:r>
          <w:rPr>
            <w:noProof/>
            <w:webHidden/>
          </w:rPr>
          <w:fldChar w:fldCharType="end"/>
        </w:r>
      </w:hyperlink>
    </w:p>
    <w:p w14:paraId="7B988EEF" w14:textId="629D4A80"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44" w:history="1">
        <w:r w:rsidRPr="00D77CA1">
          <w:rPr>
            <w:rStyle w:val="Collegamentoipertestuale"/>
            <w:noProof/>
          </w:rPr>
          <w:t>SUL MONTE: IL PADRE CHIAMA AD ASCOLTARE GESÙ</w:t>
        </w:r>
        <w:r>
          <w:rPr>
            <w:noProof/>
            <w:webHidden/>
          </w:rPr>
          <w:tab/>
        </w:r>
        <w:r>
          <w:rPr>
            <w:noProof/>
            <w:webHidden/>
          </w:rPr>
          <w:fldChar w:fldCharType="begin"/>
        </w:r>
        <w:r>
          <w:rPr>
            <w:noProof/>
            <w:webHidden/>
          </w:rPr>
          <w:instrText xml:space="preserve"> PAGEREF _Toc183872744 \h </w:instrText>
        </w:r>
        <w:r>
          <w:rPr>
            <w:noProof/>
            <w:webHidden/>
          </w:rPr>
        </w:r>
        <w:r>
          <w:rPr>
            <w:noProof/>
            <w:webHidden/>
          </w:rPr>
          <w:fldChar w:fldCharType="separate"/>
        </w:r>
        <w:r>
          <w:rPr>
            <w:noProof/>
            <w:webHidden/>
          </w:rPr>
          <w:t>1810</w:t>
        </w:r>
        <w:r>
          <w:rPr>
            <w:noProof/>
            <w:webHidden/>
          </w:rPr>
          <w:fldChar w:fldCharType="end"/>
        </w:r>
      </w:hyperlink>
    </w:p>
    <w:p w14:paraId="26B0605C" w14:textId="58D4061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45"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_Toc183872745 \h </w:instrText>
        </w:r>
        <w:r>
          <w:rPr>
            <w:noProof/>
            <w:webHidden/>
          </w:rPr>
        </w:r>
        <w:r>
          <w:rPr>
            <w:noProof/>
            <w:webHidden/>
          </w:rPr>
          <w:fldChar w:fldCharType="separate"/>
        </w:r>
        <w:r>
          <w:rPr>
            <w:noProof/>
            <w:webHidden/>
          </w:rPr>
          <w:t>1811</w:t>
        </w:r>
        <w:r>
          <w:rPr>
            <w:noProof/>
            <w:webHidden/>
          </w:rPr>
          <w:fldChar w:fldCharType="end"/>
        </w:r>
      </w:hyperlink>
    </w:p>
    <w:p w14:paraId="576D74E0" w14:textId="60193E4F"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46" w:history="1">
        <w:r w:rsidRPr="00D77CA1">
          <w:rPr>
            <w:rStyle w:val="Collegamentoipertestuale"/>
            <w:noProof/>
          </w:rPr>
          <w:t>IL SAMARITANO: L’ASCOLTO DELLA VOCE DEL DERELITTO</w:t>
        </w:r>
        <w:r>
          <w:rPr>
            <w:noProof/>
            <w:webHidden/>
          </w:rPr>
          <w:tab/>
        </w:r>
        <w:r>
          <w:rPr>
            <w:noProof/>
            <w:webHidden/>
          </w:rPr>
          <w:fldChar w:fldCharType="begin"/>
        </w:r>
        <w:r>
          <w:rPr>
            <w:noProof/>
            <w:webHidden/>
          </w:rPr>
          <w:instrText xml:space="preserve"> PAGEREF _Toc183872746 \h </w:instrText>
        </w:r>
        <w:r>
          <w:rPr>
            <w:noProof/>
            <w:webHidden/>
          </w:rPr>
        </w:r>
        <w:r>
          <w:rPr>
            <w:noProof/>
            <w:webHidden/>
          </w:rPr>
          <w:fldChar w:fldCharType="separate"/>
        </w:r>
        <w:r>
          <w:rPr>
            <w:noProof/>
            <w:webHidden/>
          </w:rPr>
          <w:t>1821</w:t>
        </w:r>
        <w:r>
          <w:rPr>
            <w:noProof/>
            <w:webHidden/>
          </w:rPr>
          <w:fldChar w:fldCharType="end"/>
        </w:r>
      </w:hyperlink>
    </w:p>
    <w:p w14:paraId="1D298BD8" w14:textId="60B7AB1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47"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_Toc183872747 \h </w:instrText>
        </w:r>
        <w:r>
          <w:rPr>
            <w:noProof/>
            <w:webHidden/>
          </w:rPr>
        </w:r>
        <w:r>
          <w:rPr>
            <w:noProof/>
            <w:webHidden/>
          </w:rPr>
          <w:fldChar w:fldCharType="separate"/>
        </w:r>
        <w:r>
          <w:rPr>
            <w:noProof/>
            <w:webHidden/>
          </w:rPr>
          <w:t>1822</w:t>
        </w:r>
        <w:r>
          <w:rPr>
            <w:noProof/>
            <w:webHidden/>
          </w:rPr>
          <w:fldChar w:fldCharType="end"/>
        </w:r>
      </w:hyperlink>
    </w:p>
    <w:p w14:paraId="5DE6A878" w14:textId="5C72E173"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48" w:history="1">
        <w:r w:rsidRPr="00D77CA1">
          <w:rPr>
            <w:rStyle w:val="Collegamentoipertestuale"/>
            <w:noProof/>
          </w:rPr>
          <w:t>IL SIGNORE: L’ASCOLTO DELLA VOCE CHE SI FA PREGHIERA</w:t>
        </w:r>
        <w:r>
          <w:rPr>
            <w:noProof/>
            <w:webHidden/>
          </w:rPr>
          <w:tab/>
        </w:r>
        <w:r>
          <w:rPr>
            <w:noProof/>
            <w:webHidden/>
          </w:rPr>
          <w:fldChar w:fldCharType="begin"/>
        </w:r>
        <w:r>
          <w:rPr>
            <w:noProof/>
            <w:webHidden/>
          </w:rPr>
          <w:instrText xml:space="preserve"> PAGEREF _Toc183872748 \h </w:instrText>
        </w:r>
        <w:r>
          <w:rPr>
            <w:noProof/>
            <w:webHidden/>
          </w:rPr>
        </w:r>
        <w:r>
          <w:rPr>
            <w:noProof/>
            <w:webHidden/>
          </w:rPr>
          <w:fldChar w:fldCharType="separate"/>
        </w:r>
        <w:r>
          <w:rPr>
            <w:noProof/>
            <w:webHidden/>
          </w:rPr>
          <w:t>1831</w:t>
        </w:r>
        <w:r>
          <w:rPr>
            <w:noProof/>
            <w:webHidden/>
          </w:rPr>
          <w:fldChar w:fldCharType="end"/>
        </w:r>
      </w:hyperlink>
    </w:p>
    <w:p w14:paraId="74D9FCFA" w14:textId="3F03FB1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49"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_Toc183872749 \h </w:instrText>
        </w:r>
        <w:r>
          <w:rPr>
            <w:noProof/>
            <w:webHidden/>
          </w:rPr>
        </w:r>
        <w:r>
          <w:rPr>
            <w:noProof/>
            <w:webHidden/>
          </w:rPr>
          <w:fldChar w:fldCharType="separate"/>
        </w:r>
        <w:r>
          <w:rPr>
            <w:noProof/>
            <w:webHidden/>
          </w:rPr>
          <w:t>1832</w:t>
        </w:r>
        <w:r>
          <w:rPr>
            <w:noProof/>
            <w:webHidden/>
          </w:rPr>
          <w:fldChar w:fldCharType="end"/>
        </w:r>
      </w:hyperlink>
    </w:p>
    <w:p w14:paraId="69CAE68C" w14:textId="040A62AB"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50" w:history="1">
        <w:r w:rsidRPr="00D77CA1">
          <w:rPr>
            <w:rStyle w:val="Collegamentoipertestuale"/>
            <w:noProof/>
          </w:rPr>
          <w:t>I FARISEI</w:t>
        </w:r>
        <w:r>
          <w:rPr>
            <w:noProof/>
            <w:webHidden/>
          </w:rPr>
          <w:tab/>
        </w:r>
        <w:r>
          <w:rPr>
            <w:noProof/>
            <w:webHidden/>
          </w:rPr>
          <w:fldChar w:fldCharType="begin"/>
        </w:r>
        <w:r>
          <w:rPr>
            <w:noProof/>
            <w:webHidden/>
          </w:rPr>
          <w:instrText xml:space="preserve"> PAGEREF _Toc183872750 \h </w:instrText>
        </w:r>
        <w:r>
          <w:rPr>
            <w:noProof/>
            <w:webHidden/>
          </w:rPr>
        </w:r>
        <w:r>
          <w:rPr>
            <w:noProof/>
            <w:webHidden/>
          </w:rPr>
          <w:fldChar w:fldCharType="separate"/>
        </w:r>
        <w:r>
          <w:rPr>
            <w:noProof/>
            <w:webHidden/>
          </w:rPr>
          <w:t>1840</w:t>
        </w:r>
        <w:r>
          <w:rPr>
            <w:noProof/>
            <w:webHidden/>
          </w:rPr>
          <w:fldChar w:fldCharType="end"/>
        </w:r>
      </w:hyperlink>
    </w:p>
    <w:p w14:paraId="27FB8012" w14:textId="45CD493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51"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_Toc183872751 \h </w:instrText>
        </w:r>
        <w:r>
          <w:rPr>
            <w:noProof/>
            <w:webHidden/>
          </w:rPr>
        </w:r>
        <w:r>
          <w:rPr>
            <w:noProof/>
            <w:webHidden/>
          </w:rPr>
          <w:fldChar w:fldCharType="separate"/>
        </w:r>
        <w:r>
          <w:rPr>
            <w:noProof/>
            <w:webHidden/>
          </w:rPr>
          <w:t>1842</w:t>
        </w:r>
        <w:r>
          <w:rPr>
            <w:noProof/>
            <w:webHidden/>
          </w:rPr>
          <w:fldChar w:fldCharType="end"/>
        </w:r>
      </w:hyperlink>
    </w:p>
    <w:p w14:paraId="766D0C00" w14:textId="4AEF4DE3"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52" w:history="1">
        <w:r w:rsidRPr="00D77CA1">
          <w:rPr>
            <w:rStyle w:val="Collegamentoipertestuale"/>
            <w:noProof/>
          </w:rPr>
          <w:t>I FARISEI E GLI STOLTI:</w:t>
        </w:r>
        <w:r>
          <w:rPr>
            <w:noProof/>
            <w:webHidden/>
          </w:rPr>
          <w:tab/>
        </w:r>
        <w:r>
          <w:rPr>
            <w:noProof/>
            <w:webHidden/>
          </w:rPr>
          <w:fldChar w:fldCharType="begin"/>
        </w:r>
        <w:r>
          <w:rPr>
            <w:noProof/>
            <w:webHidden/>
          </w:rPr>
          <w:instrText xml:space="preserve"> PAGEREF _Toc183872752 \h </w:instrText>
        </w:r>
        <w:r>
          <w:rPr>
            <w:noProof/>
            <w:webHidden/>
          </w:rPr>
        </w:r>
        <w:r>
          <w:rPr>
            <w:noProof/>
            <w:webHidden/>
          </w:rPr>
          <w:fldChar w:fldCharType="separate"/>
        </w:r>
        <w:r>
          <w:rPr>
            <w:noProof/>
            <w:webHidden/>
          </w:rPr>
          <w:t>1854</w:t>
        </w:r>
        <w:r>
          <w:rPr>
            <w:noProof/>
            <w:webHidden/>
          </w:rPr>
          <w:fldChar w:fldCharType="end"/>
        </w:r>
      </w:hyperlink>
    </w:p>
    <w:p w14:paraId="5072578E" w14:textId="6C40E821"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53"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_Toc183872753 \h </w:instrText>
        </w:r>
        <w:r>
          <w:rPr>
            <w:noProof/>
            <w:webHidden/>
          </w:rPr>
        </w:r>
        <w:r>
          <w:rPr>
            <w:noProof/>
            <w:webHidden/>
          </w:rPr>
          <w:fldChar w:fldCharType="separate"/>
        </w:r>
        <w:r>
          <w:rPr>
            <w:noProof/>
            <w:webHidden/>
          </w:rPr>
          <w:t>1856</w:t>
        </w:r>
        <w:r>
          <w:rPr>
            <w:noProof/>
            <w:webHidden/>
          </w:rPr>
          <w:fldChar w:fldCharType="end"/>
        </w:r>
      </w:hyperlink>
    </w:p>
    <w:p w14:paraId="4D95D0A8" w14:textId="268ECA3F"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54" w:history="1">
        <w:r w:rsidRPr="00D77CA1">
          <w:rPr>
            <w:rStyle w:val="Collegamentoipertestuale"/>
            <w:noProof/>
          </w:rPr>
          <w:t>LA VOCAZIONE DELL’UOMO</w:t>
        </w:r>
        <w:r>
          <w:rPr>
            <w:noProof/>
            <w:webHidden/>
          </w:rPr>
          <w:tab/>
        </w:r>
        <w:r>
          <w:rPr>
            <w:noProof/>
            <w:webHidden/>
          </w:rPr>
          <w:fldChar w:fldCharType="begin"/>
        </w:r>
        <w:r>
          <w:rPr>
            <w:noProof/>
            <w:webHidden/>
          </w:rPr>
          <w:instrText xml:space="preserve"> PAGEREF _Toc183872754 \h </w:instrText>
        </w:r>
        <w:r>
          <w:rPr>
            <w:noProof/>
            <w:webHidden/>
          </w:rPr>
        </w:r>
        <w:r>
          <w:rPr>
            <w:noProof/>
            <w:webHidden/>
          </w:rPr>
          <w:fldChar w:fldCharType="separate"/>
        </w:r>
        <w:r>
          <w:rPr>
            <w:noProof/>
            <w:webHidden/>
          </w:rPr>
          <w:t>1862</w:t>
        </w:r>
        <w:r>
          <w:rPr>
            <w:noProof/>
            <w:webHidden/>
          </w:rPr>
          <w:fldChar w:fldCharType="end"/>
        </w:r>
      </w:hyperlink>
    </w:p>
    <w:p w14:paraId="0772905B" w14:textId="6AA9E807"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55"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_Toc183872755 \h </w:instrText>
        </w:r>
        <w:r>
          <w:rPr>
            <w:noProof/>
            <w:webHidden/>
          </w:rPr>
        </w:r>
        <w:r>
          <w:rPr>
            <w:noProof/>
            <w:webHidden/>
          </w:rPr>
          <w:fldChar w:fldCharType="separate"/>
        </w:r>
        <w:r>
          <w:rPr>
            <w:noProof/>
            <w:webHidden/>
          </w:rPr>
          <w:t>1864</w:t>
        </w:r>
        <w:r>
          <w:rPr>
            <w:noProof/>
            <w:webHidden/>
          </w:rPr>
          <w:fldChar w:fldCharType="end"/>
        </w:r>
      </w:hyperlink>
    </w:p>
    <w:p w14:paraId="5118A5EF" w14:textId="6B4CA466"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56" w:history="1">
        <w:r w:rsidRPr="00D77CA1">
          <w:rPr>
            <w:rStyle w:val="Collegamentoipertestuale"/>
            <w:noProof/>
          </w:rPr>
          <w:t>LA VOCAZIONE DELL’UOMO</w:t>
        </w:r>
        <w:r>
          <w:rPr>
            <w:noProof/>
            <w:webHidden/>
          </w:rPr>
          <w:tab/>
        </w:r>
        <w:r>
          <w:rPr>
            <w:noProof/>
            <w:webHidden/>
          </w:rPr>
          <w:fldChar w:fldCharType="begin"/>
        </w:r>
        <w:r>
          <w:rPr>
            <w:noProof/>
            <w:webHidden/>
          </w:rPr>
          <w:instrText xml:space="preserve"> PAGEREF _Toc183872756 \h </w:instrText>
        </w:r>
        <w:r>
          <w:rPr>
            <w:noProof/>
            <w:webHidden/>
          </w:rPr>
        </w:r>
        <w:r>
          <w:rPr>
            <w:noProof/>
            <w:webHidden/>
          </w:rPr>
          <w:fldChar w:fldCharType="separate"/>
        </w:r>
        <w:r>
          <w:rPr>
            <w:noProof/>
            <w:webHidden/>
          </w:rPr>
          <w:t>1872</w:t>
        </w:r>
        <w:r>
          <w:rPr>
            <w:noProof/>
            <w:webHidden/>
          </w:rPr>
          <w:fldChar w:fldCharType="end"/>
        </w:r>
      </w:hyperlink>
    </w:p>
    <w:p w14:paraId="39A2A87A" w14:textId="7673977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57"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_Toc183872757 \h </w:instrText>
        </w:r>
        <w:r>
          <w:rPr>
            <w:noProof/>
            <w:webHidden/>
          </w:rPr>
        </w:r>
        <w:r>
          <w:rPr>
            <w:noProof/>
            <w:webHidden/>
          </w:rPr>
          <w:fldChar w:fldCharType="separate"/>
        </w:r>
        <w:r>
          <w:rPr>
            <w:noProof/>
            <w:webHidden/>
          </w:rPr>
          <w:t>1874</w:t>
        </w:r>
        <w:r>
          <w:rPr>
            <w:noProof/>
            <w:webHidden/>
          </w:rPr>
          <w:fldChar w:fldCharType="end"/>
        </w:r>
      </w:hyperlink>
    </w:p>
    <w:p w14:paraId="30262451" w14:textId="060B5920"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58" w:history="1">
        <w:r w:rsidRPr="00D77CA1">
          <w:rPr>
            <w:rStyle w:val="Collegamentoipertestuale"/>
            <w:noProof/>
          </w:rPr>
          <w:t>IL FIGLIO MINORE: L’ASCOLTO DELLA PROPRIA COSCIENZA</w:t>
        </w:r>
        <w:r>
          <w:rPr>
            <w:noProof/>
            <w:webHidden/>
          </w:rPr>
          <w:tab/>
        </w:r>
        <w:r>
          <w:rPr>
            <w:noProof/>
            <w:webHidden/>
          </w:rPr>
          <w:fldChar w:fldCharType="begin"/>
        </w:r>
        <w:r>
          <w:rPr>
            <w:noProof/>
            <w:webHidden/>
          </w:rPr>
          <w:instrText xml:space="preserve"> PAGEREF _Toc183872758 \h </w:instrText>
        </w:r>
        <w:r>
          <w:rPr>
            <w:noProof/>
            <w:webHidden/>
          </w:rPr>
        </w:r>
        <w:r>
          <w:rPr>
            <w:noProof/>
            <w:webHidden/>
          </w:rPr>
          <w:fldChar w:fldCharType="separate"/>
        </w:r>
        <w:r>
          <w:rPr>
            <w:noProof/>
            <w:webHidden/>
          </w:rPr>
          <w:t>2010</w:t>
        </w:r>
        <w:r>
          <w:rPr>
            <w:noProof/>
            <w:webHidden/>
          </w:rPr>
          <w:fldChar w:fldCharType="end"/>
        </w:r>
      </w:hyperlink>
    </w:p>
    <w:p w14:paraId="424C02A7" w14:textId="24512454"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59"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_Toc183872759 \h </w:instrText>
        </w:r>
        <w:r>
          <w:rPr>
            <w:noProof/>
            <w:webHidden/>
          </w:rPr>
        </w:r>
        <w:r>
          <w:rPr>
            <w:noProof/>
            <w:webHidden/>
          </w:rPr>
          <w:fldChar w:fldCharType="separate"/>
        </w:r>
        <w:r>
          <w:rPr>
            <w:noProof/>
            <w:webHidden/>
          </w:rPr>
          <w:t>2011</w:t>
        </w:r>
        <w:r>
          <w:rPr>
            <w:noProof/>
            <w:webHidden/>
          </w:rPr>
          <w:fldChar w:fldCharType="end"/>
        </w:r>
      </w:hyperlink>
    </w:p>
    <w:p w14:paraId="790EA897" w14:textId="33E04B6E"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60" w:history="1">
        <w:r w:rsidRPr="00D77CA1">
          <w:rPr>
            <w:rStyle w:val="Collegamentoipertestuale"/>
            <w:noProof/>
          </w:rPr>
          <w:t>IL RICCO CATTIVO: IL NON ASCOLTO DEL GRIDO DEL POVERO</w:t>
        </w:r>
        <w:r>
          <w:rPr>
            <w:noProof/>
            <w:webHidden/>
          </w:rPr>
          <w:tab/>
        </w:r>
        <w:r>
          <w:rPr>
            <w:noProof/>
            <w:webHidden/>
          </w:rPr>
          <w:fldChar w:fldCharType="begin"/>
        </w:r>
        <w:r>
          <w:rPr>
            <w:noProof/>
            <w:webHidden/>
          </w:rPr>
          <w:instrText xml:space="preserve"> PAGEREF _Toc183872760 \h </w:instrText>
        </w:r>
        <w:r>
          <w:rPr>
            <w:noProof/>
            <w:webHidden/>
          </w:rPr>
        </w:r>
        <w:r>
          <w:rPr>
            <w:noProof/>
            <w:webHidden/>
          </w:rPr>
          <w:fldChar w:fldCharType="separate"/>
        </w:r>
        <w:r>
          <w:rPr>
            <w:noProof/>
            <w:webHidden/>
          </w:rPr>
          <w:t>2019</w:t>
        </w:r>
        <w:r>
          <w:rPr>
            <w:noProof/>
            <w:webHidden/>
          </w:rPr>
          <w:fldChar w:fldCharType="end"/>
        </w:r>
      </w:hyperlink>
    </w:p>
    <w:p w14:paraId="4266A696" w14:textId="4CEA9A52"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61"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_Toc183872761 \h </w:instrText>
        </w:r>
        <w:r>
          <w:rPr>
            <w:noProof/>
            <w:webHidden/>
          </w:rPr>
        </w:r>
        <w:r>
          <w:rPr>
            <w:noProof/>
            <w:webHidden/>
          </w:rPr>
          <w:fldChar w:fldCharType="separate"/>
        </w:r>
        <w:r>
          <w:rPr>
            <w:noProof/>
            <w:webHidden/>
          </w:rPr>
          <w:t>2020</w:t>
        </w:r>
        <w:r>
          <w:rPr>
            <w:noProof/>
            <w:webHidden/>
          </w:rPr>
          <w:fldChar w:fldCharType="end"/>
        </w:r>
      </w:hyperlink>
    </w:p>
    <w:p w14:paraId="77119A89" w14:textId="32A8FDBC"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62" w:history="1">
        <w:r w:rsidRPr="00D77CA1">
          <w:rPr>
            <w:rStyle w:val="Collegamentoipertestuale"/>
            <w:noProof/>
          </w:rPr>
          <w:t>LA VOCAZIONE DELL’UOMO: L’ASCOLTO DI PERDono E DI MISERICORDIA</w:t>
        </w:r>
        <w:r>
          <w:rPr>
            <w:noProof/>
            <w:webHidden/>
          </w:rPr>
          <w:tab/>
        </w:r>
        <w:r>
          <w:rPr>
            <w:noProof/>
            <w:webHidden/>
          </w:rPr>
          <w:fldChar w:fldCharType="begin"/>
        </w:r>
        <w:r>
          <w:rPr>
            <w:noProof/>
            <w:webHidden/>
          </w:rPr>
          <w:instrText xml:space="preserve"> PAGEREF _Toc183872762 \h </w:instrText>
        </w:r>
        <w:r>
          <w:rPr>
            <w:noProof/>
            <w:webHidden/>
          </w:rPr>
        </w:r>
        <w:r>
          <w:rPr>
            <w:noProof/>
            <w:webHidden/>
          </w:rPr>
          <w:fldChar w:fldCharType="separate"/>
        </w:r>
        <w:r>
          <w:rPr>
            <w:noProof/>
            <w:webHidden/>
          </w:rPr>
          <w:t>2027</w:t>
        </w:r>
        <w:r>
          <w:rPr>
            <w:noProof/>
            <w:webHidden/>
          </w:rPr>
          <w:fldChar w:fldCharType="end"/>
        </w:r>
      </w:hyperlink>
    </w:p>
    <w:p w14:paraId="796275FF" w14:textId="74B1CB93"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63"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_Toc183872763 \h </w:instrText>
        </w:r>
        <w:r>
          <w:rPr>
            <w:noProof/>
            <w:webHidden/>
          </w:rPr>
        </w:r>
        <w:r>
          <w:rPr>
            <w:noProof/>
            <w:webHidden/>
          </w:rPr>
          <w:fldChar w:fldCharType="separate"/>
        </w:r>
        <w:r>
          <w:rPr>
            <w:noProof/>
            <w:webHidden/>
          </w:rPr>
          <w:t>2029</w:t>
        </w:r>
        <w:r>
          <w:rPr>
            <w:noProof/>
            <w:webHidden/>
          </w:rPr>
          <w:fldChar w:fldCharType="end"/>
        </w:r>
      </w:hyperlink>
    </w:p>
    <w:p w14:paraId="5155BE22" w14:textId="6B7D0058"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64" w:history="1">
        <w:r w:rsidRPr="00D77CA1">
          <w:rPr>
            <w:rStyle w:val="Collegamentoipertestuale"/>
            <w:noProof/>
          </w:rPr>
          <w:t>LA VOCAZIONE DELL’UOMO</w:t>
        </w:r>
        <w:r>
          <w:rPr>
            <w:noProof/>
            <w:webHidden/>
          </w:rPr>
          <w:tab/>
        </w:r>
        <w:r>
          <w:rPr>
            <w:noProof/>
            <w:webHidden/>
          </w:rPr>
          <w:fldChar w:fldCharType="begin"/>
        </w:r>
        <w:r>
          <w:rPr>
            <w:noProof/>
            <w:webHidden/>
          </w:rPr>
          <w:instrText xml:space="preserve"> PAGEREF _Toc183872764 \h </w:instrText>
        </w:r>
        <w:r>
          <w:rPr>
            <w:noProof/>
            <w:webHidden/>
          </w:rPr>
        </w:r>
        <w:r>
          <w:rPr>
            <w:noProof/>
            <w:webHidden/>
          </w:rPr>
          <w:fldChar w:fldCharType="separate"/>
        </w:r>
        <w:r>
          <w:rPr>
            <w:noProof/>
            <w:webHidden/>
          </w:rPr>
          <w:t>2037</w:t>
        </w:r>
        <w:r>
          <w:rPr>
            <w:noProof/>
            <w:webHidden/>
          </w:rPr>
          <w:fldChar w:fldCharType="end"/>
        </w:r>
      </w:hyperlink>
    </w:p>
    <w:p w14:paraId="616BF9FD" w14:textId="013CBB4C"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65"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_Toc183872765 \h </w:instrText>
        </w:r>
        <w:r>
          <w:rPr>
            <w:noProof/>
            <w:webHidden/>
          </w:rPr>
        </w:r>
        <w:r>
          <w:rPr>
            <w:noProof/>
            <w:webHidden/>
          </w:rPr>
          <w:fldChar w:fldCharType="separate"/>
        </w:r>
        <w:r>
          <w:rPr>
            <w:noProof/>
            <w:webHidden/>
          </w:rPr>
          <w:t>2039</w:t>
        </w:r>
        <w:r>
          <w:rPr>
            <w:noProof/>
            <w:webHidden/>
          </w:rPr>
          <w:fldChar w:fldCharType="end"/>
        </w:r>
      </w:hyperlink>
    </w:p>
    <w:p w14:paraId="06623E5F" w14:textId="2FB8C09C"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66" w:history="1">
        <w:r w:rsidRPr="00D77CA1">
          <w:rPr>
            <w:rStyle w:val="Collegamentoipertestuale"/>
            <w:noProof/>
          </w:rPr>
          <w:t>LA VOCAZIONE DELL’UOMO</w:t>
        </w:r>
        <w:r>
          <w:rPr>
            <w:noProof/>
            <w:webHidden/>
          </w:rPr>
          <w:tab/>
        </w:r>
        <w:r>
          <w:rPr>
            <w:noProof/>
            <w:webHidden/>
          </w:rPr>
          <w:fldChar w:fldCharType="begin"/>
        </w:r>
        <w:r>
          <w:rPr>
            <w:noProof/>
            <w:webHidden/>
          </w:rPr>
          <w:instrText xml:space="preserve"> PAGEREF _Toc183872766 \h </w:instrText>
        </w:r>
        <w:r>
          <w:rPr>
            <w:noProof/>
            <w:webHidden/>
          </w:rPr>
        </w:r>
        <w:r>
          <w:rPr>
            <w:noProof/>
            <w:webHidden/>
          </w:rPr>
          <w:fldChar w:fldCharType="separate"/>
        </w:r>
        <w:r>
          <w:rPr>
            <w:noProof/>
            <w:webHidden/>
          </w:rPr>
          <w:t>2048</w:t>
        </w:r>
        <w:r>
          <w:rPr>
            <w:noProof/>
            <w:webHidden/>
          </w:rPr>
          <w:fldChar w:fldCharType="end"/>
        </w:r>
      </w:hyperlink>
    </w:p>
    <w:p w14:paraId="01FF85BA" w14:textId="15F22918"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67"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_Toc183872767 \h </w:instrText>
        </w:r>
        <w:r>
          <w:rPr>
            <w:noProof/>
            <w:webHidden/>
          </w:rPr>
        </w:r>
        <w:r>
          <w:rPr>
            <w:noProof/>
            <w:webHidden/>
          </w:rPr>
          <w:fldChar w:fldCharType="separate"/>
        </w:r>
        <w:r>
          <w:rPr>
            <w:noProof/>
            <w:webHidden/>
          </w:rPr>
          <w:t>2050</w:t>
        </w:r>
        <w:r>
          <w:rPr>
            <w:noProof/>
            <w:webHidden/>
          </w:rPr>
          <w:fldChar w:fldCharType="end"/>
        </w:r>
      </w:hyperlink>
    </w:p>
    <w:p w14:paraId="42B9E16C" w14:textId="63F0FFE0"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68" w:history="1">
        <w:r w:rsidRPr="00D77CA1">
          <w:rPr>
            <w:rStyle w:val="Collegamentoipertestuale"/>
            <w:noProof/>
          </w:rPr>
          <w:t>I SOMMI SACERDOTI, I FARISEI, I SADDUCEI:</w:t>
        </w:r>
        <w:r>
          <w:rPr>
            <w:noProof/>
            <w:webHidden/>
          </w:rPr>
          <w:tab/>
        </w:r>
        <w:r>
          <w:rPr>
            <w:noProof/>
            <w:webHidden/>
          </w:rPr>
          <w:fldChar w:fldCharType="begin"/>
        </w:r>
        <w:r>
          <w:rPr>
            <w:noProof/>
            <w:webHidden/>
          </w:rPr>
          <w:instrText xml:space="preserve"> PAGEREF _Toc183872768 \h </w:instrText>
        </w:r>
        <w:r>
          <w:rPr>
            <w:noProof/>
            <w:webHidden/>
          </w:rPr>
        </w:r>
        <w:r>
          <w:rPr>
            <w:noProof/>
            <w:webHidden/>
          </w:rPr>
          <w:fldChar w:fldCharType="separate"/>
        </w:r>
        <w:r>
          <w:rPr>
            <w:noProof/>
            <w:webHidden/>
          </w:rPr>
          <w:t>2059</w:t>
        </w:r>
        <w:r>
          <w:rPr>
            <w:noProof/>
            <w:webHidden/>
          </w:rPr>
          <w:fldChar w:fldCharType="end"/>
        </w:r>
      </w:hyperlink>
    </w:p>
    <w:p w14:paraId="7009D68F" w14:textId="60AAB9AB"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69"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_Toc183872769 \h </w:instrText>
        </w:r>
        <w:r>
          <w:rPr>
            <w:noProof/>
            <w:webHidden/>
          </w:rPr>
        </w:r>
        <w:r>
          <w:rPr>
            <w:noProof/>
            <w:webHidden/>
          </w:rPr>
          <w:fldChar w:fldCharType="separate"/>
        </w:r>
        <w:r>
          <w:rPr>
            <w:noProof/>
            <w:webHidden/>
          </w:rPr>
          <w:t>2061</w:t>
        </w:r>
        <w:r>
          <w:rPr>
            <w:noProof/>
            <w:webHidden/>
          </w:rPr>
          <w:fldChar w:fldCharType="end"/>
        </w:r>
      </w:hyperlink>
    </w:p>
    <w:p w14:paraId="44791320" w14:textId="6CEB57F3"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70" w:history="1">
        <w:r w:rsidRPr="00D77CA1">
          <w:rPr>
            <w:rStyle w:val="Collegamentoipertestuale"/>
            <w:noProof/>
          </w:rPr>
          <w:t>LA VOCAZIONE CRISTIANA</w:t>
        </w:r>
        <w:r>
          <w:rPr>
            <w:noProof/>
            <w:webHidden/>
          </w:rPr>
          <w:tab/>
        </w:r>
        <w:r>
          <w:rPr>
            <w:noProof/>
            <w:webHidden/>
          </w:rPr>
          <w:fldChar w:fldCharType="begin"/>
        </w:r>
        <w:r>
          <w:rPr>
            <w:noProof/>
            <w:webHidden/>
          </w:rPr>
          <w:instrText xml:space="preserve"> PAGEREF _Toc183872770 \h </w:instrText>
        </w:r>
        <w:r>
          <w:rPr>
            <w:noProof/>
            <w:webHidden/>
          </w:rPr>
        </w:r>
        <w:r>
          <w:rPr>
            <w:noProof/>
            <w:webHidden/>
          </w:rPr>
          <w:fldChar w:fldCharType="separate"/>
        </w:r>
        <w:r>
          <w:rPr>
            <w:noProof/>
            <w:webHidden/>
          </w:rPr>
          <w:t>2073</w:t>
        </w:r>
        <w:r>
          <w:rPr>
            <w:noProof/>
            <w:webHidden/>
          </w:rPr>
          <w:fldChar w:fldCharType="end"/>
        </w:r>
      </w:hyperlink>
    </w:p>
    <w:p w14:paraId="73DF911B" w14:textId="7376E1D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71"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_Toc183872771 \h </w:instrText>
        </w:r>
        <w:r>
          <w:rPr>
            <w:noProof/>
            <w:webHidden/>
          </w:rPr>
        </w:r>
        <w:r>
          <w:rPr>
            <w:noProof/>
            <w:webHidden/>
          </w:rPr>
          <w:fldChar w:fldCharType="separate"/>
        </w:r>
        <w:r>
          <w:rPr>
            <w:noProof/>
            <w:webHidden/>
          </w:rPr>
          <w:t>2075</w:t>
        </w:r>
        <w:r>
          <w:rPr>
            <w:noProof/>
            <w:webHidden/>
          </w:rPr>
          <w:fldChar w:fldCharType="end"/>
        </w:r>
      </w:hyperlink>
    </w:p>
    <w:p w14:paraId="62CEBAE2" w14:textId="4D67DC70"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72" w:history="1">
        <w:r w:rsidRPr="00D77CA1">
          <w:rPr>
            <w:rStyle w:val="Collegamentoipertestuale"/>
            <w:noProof/>
          </w:rPr>
          <w:t>NEL CENACOLO: L’ASCOLTO FA L’EUCARISTIA</w:t>
        </w:r>
        <w:r>
          <w:rPr>
            <w:noProof/>
            <w:webHidden/>
          </w:rPr>
          <w:tab/>
        </w:r>
        <w:r>
          <w:rPr>
            <w:noProof/>
            <w:webHidden/>
          </w:rPr>
          <w:fldChar w:fldCharType="begin"/>
        </w:r>
        <w:r>
          <w:rPr>
            <w:noProof/>
            <w:webHidden/>
          </w:rPr>
          <w:instrText xml:space="preserve"> PAGEREF _Toc183872772 \h </w:instrText>
        </w:r>
        <w:r>
          <w:rPr>
            <w:noProof/>
            <w:webHidden/>
          </w:rPr>
        </w:r>
        <w:r>
          <w:rPr>
            <w:noProof/>
            <w:webHidden/>
          </w:rPr>
          <w:fldChar w:fldCharType="separate"/>
        </w:r>
        <w:r>
          <w:rPr>
            <w:noProof/>
            <w:webHidden/>
          </w:rPr>
          <w:t>2083</w:t>
        </w:r>
        <w:r>
          <w:rPr>
            <w:noProof/>
            <w:webHidden/>
          </w:rPr>
          <w:fldChar w:fldCharType="end"/>
        </w:r>
      </w:hyperlink>
    </w:p>
    <w:p w14:paraId="2FE45688" w14:textId="2CA97AA6"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73"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_Toc183872773 \h </w:instrText>
        </w:r>
        <w:r>
          <w:rPr>
            <w:noProof/>
            <w:webHidden/>
          </w:rPr>
        </w:r>
        <w:r>
          <w:rPr>
            <w:noProof/>
            <w:webHidden/>
          </w:rPr>
          <w:fldChar w:fldCharType="separate"/>
        </w:r>
        <w:r>
          <w:rPr>
            <w:noProof/>
            <w:webHidden/>
          </w:rPr>
          <w:t>2085</w:t>
        </w:r>
        <w:r>
          <w:rPr>
            <w:noProof/>
            <w:webHidden/>
          </w:rPr>
          <w:fldChar w:fldCharType="end"/>
        </w:r>
      </w:hyperlink>
    </w:p>
    <w:p w14:paraId="65D85E7E" w14:textId="1D4F41D4"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74" w:history="1">
        <w:r w:rsidRPr="00D77CA1">
          <w:rPr>
            <w:rStyle w:val="Collegamentoipertestuale"/>
            <w:noProof/>
          </w:rPr>
          <w:t>IL BUON LADRONE: L’ASCOLTO SI FA PROFESSIONE DI FEDE</w:t>
        </w:r>
        <w:r>
          <w:rPr>
            <w:noProof/>
            <w:webHidden/>
          </w:rPr>
          <w:tab/>
        </w:r>
        <w:r>
          <w:rPr>
            <w:noProof/>
            <w:webHidden/>
          </w:rPr>
          <w:fldChar w:fldCharType="begin"/>
        </w:r>
        <w:r>
          <w:rPr>
            <w:noProof/>
            <w:webHidden/>
          </w:rPr>
          <w:instrText xml:space="preserve"> PAGEREF _Toc183872774 \h </w:instrText>
        </w:r>
        <w:r>
          <w:rPr>
            <w:noProof/>
            <w:webHidden/>
          </w:rPr>
        </w:r>
        <w:r>
          <w:rPr>
            <w:noProof/>
            <w:webHidden/>
          </w:rPr>
          <w:fldChar w:fldCharType="separate"/>
        </w:r>
        <w:r>
          <w:rPr>
            <w:noProof/>
            <w:webHidden/>
          </w:rPr>
          <w:t>2094</w:t>
        </w:r>
        <w:r>
          <w:rPr>
            <w:noProof/>
            <w:webHidden/>
          </w:rPr>
          <w:fldChar w:fldCharType="end"/>
        </w:r>
      </w:hyperlink>
    </w:p>
    <w:p w14:paraId="38AE05BB" w14:textId="29948B2D"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75"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_Toc183872775 \h </w:instrText>
        </w:r>
        <w:r>
          <w:rPr>
            <w:noProof/>
            <w:webHidden/>
          </w:rPr>
        </w:r>
        <w:r>
          <w:rPr>
            <w:noProof/>
            <w:webHidden/>
          </w:rPr>
          <w:fldChar w:fldCharType="separate"/>
        </w:r>
        <w:r>
          <w:rPr>
            <w:noProof/>
            <w:webHidden/>
          </w:rPr>
          <w:t>2096</w:t>
        </w:r>
        <w:r>
          <w:rPr>
            <w:noProof/>
            <w:webHidden/>
          </w:rPr>
          <w:fldChar w:fldCharType="end"/>
        </w:r>
      </w:hyperlink>
    </w:p>
    <w:p w14:paraId="071E9760" w14:textId="3C76364D"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76" w:history="1">
        <w:r w:rsidRPr="00D77CA1">
          <w:rPr>
            <w:rStyle w:val="Collegamentoipertestuale"/>
            <w:noProof/>
          </w:rPr>
          <w:t>I DISCEPOLI DI EMMAUS</w:t>
        </w:r>
        <w:r>
          <w:rPr>
            <w:noProof/>
            <w:webHidden/>
          </w:rPr>
          <w:tab/>
        </w:r>
        <w:r>
          <w:rPr>
            <w:noProof/>
            <w:webHidden/>
          </w:rPr>
          <w:fldChar w:fldCharType="begin"/>
        </w:r>
        <w:r>
          <w:rPr>
            <w:noProof/>
            <w:webHidden/>
          </w:rPr>
          <w:instrText xml:space="preserve"> PAGEREF _Toc183872776 \h </w:instrText>
        </w:r>
        <w:r>
          <w:rPr>
            <w:noProof/>
            <w:webHidden/>
          </w:rPr>
        </w:r>
        <w:r>
          <w:rPr>
            <w:noProof/>
            <w:webHidden/>
          </w:rPr>
          <w:fldChar w:fldCharType="separate"/>
        </w:r>
        <w:r>
          <w:rPr>
            <w:noProof/>
            <w:webHidden/>
          </w:rPr>
          <w:t>2108</w:t>
        </w:r>
        <w:r>
          <w:rPr>
            <w:noProof/>
            <w:webHidden/>
          </w:rPr>
          <w:fldChar w:fldCharType="end"/>
        </w:r>
      </w:hyperlink>
    </w:p>
    <w:p w14:paraId="3BA1F972" w14:textId="641CDBE0" w:rsidR="00654844" w:rsidRDefault="00654844">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872777" w:history="1">
        <w:r w:rsidRPr="00D77CA1">
          <w:rPr>
            <w:rStyle w:val="Collegamentoipertestuale"/>
            <w:noProof/>
          </w:rPr>
          <w:t>COMMENTO AL TESTO DEL VANGELO</w:t>
        </w:r>
        <w:r>
          <w:rPr>
            <w:noProof/>
            <w:webHidden/>
          </w:rPr>
          <w:tab/>
        </w:r>
        <w:r>
          <w:rPr>
            <w:noProof/>
            <w:webHidden/>
          </w:rPr>
          <w:fldChar w:fldCharType="begin"/>
        </w:r>
        <w:r>
          <w:rPr>
            <w:noProof/>
            <w:webHidden/>
          </w:rPr>
          <w:instrText xml:space="preserve"> PAGEREF _Toc183872777 \h </w:instrText>
        </w:r>
        <w:r>
          <w:rPr>
            <w:noProof/>
            <w:webHidden/>
          </w:rPr>
        </w:r>
        <w:r>
          <w:rPr>
            <w:noProof/>
            <w:webHidden/>
          </w:rPr>
          <w:fldChar w:fldCharType="separate"/>
        </w:r>
        <w:r>
          <w:rPr>
            <w:noProof/>
            <w:webHidden/>
          </w:rPr>
          <w:t>2110</w:t>
        </w:r>
        <w:r>
          <w:rPr>
            <w:noProof/>
            <w:webHidden/>
          </w:rPr>
          <w:fldChar w:fldCharType="end"/>
        </w:r>
      </w:hyperlink>
    </w:p>
    <w:p w14:paraId="4FEB4D66" w14:textId="75983D8A" w:rsidR="00654844" w:rsidRDefault="00654844">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872778" w:history="1">
        <w:r w:rsidRPr="00D77CA1">
          <w:rPr>
            <w:rStyle w:val="Collegamentoipertestuale"/>
            <w:noProof/>
          </w:rPr>
          <w:t>PENSIERO CONCLUSIVO</w:t>
        </w:r>
        <w:r>
          <w:rPr>
            <w:noProof/>
            <w:webHidden/>
          </w:rPr>
          <w:tab/>
        </w:r>
        <w:r>
          <w:rPr>
            <w:noProof/>
            <w:webHidden/>
          </w:rPr>
          <w:fldChar w:fldCharType="begin"/>
        </w:r>
        <w:r>
          <w:rPr>
            <w:noProof/>
            <w:webHidden/>
          </w:rPr>
          <w:instrText xml:space="preserve"> PAGEREF _Toc183872778 \h </w:instrText>
        </w:r>
        <w:r>
          <w:rPr>
            <w:noProof/>
            <w:webHidden/>
          </w:rPr>
        </w:r>
        <w:r>
          <w:rPr>
            <w:noProof/>
            <w:webHidden/>
          </w:rPr>
          <w:fldChar w:fldCharType="separate"/>
        </w:r>
        <w:r>
          <w:rPr>
            <w:noProof/>
            <w:webHidden/>
          </w:rPr>
          <w:t>2118</w:t>
        </w:r>
        <w:r>
          <w:rPr>
            <w:noProof/>
            <w:webHidden/>
          </w:rPr>
          <w:fldChar w:fldCharType="end"/>
        </w:r>
      </w:hyperlink>
    </w:p>
    <w:p w14:paraId="11052ABC" w14:textId="0336C282"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779" w:history="1">
        <w:r w:rsidRPr="00D77CA1">
          <w:rPr>
            <w:rStyle w:val="Collegamentoipertestuale"/>
            <w:noProof/>
          </w:rPr>
          <w:t>CONCLUSIONE</w:t>
        </w:r>
        <w:r>
          <w:rPr>
            <w:noProof/>
            <w:webHidden/>
          </w:rPr>
          <w:tab/>
        </w:r>
        <w:r>
          <w:rPr>
            <w:noProof/>
            <w:webHidden/>
          </w:rPr>
          <w:fldChar w:fldCharType="begin"/>
        </w:r>
        <w:r>
          <w:rPr>
            <w:noProof/>
            <w:webHidden/>
          </w:rPr>
          <w:instrText xml:space="preserve"> PAGEREF _Toc183872779 \h </w:instrText>
        </w:r>
        <w:r>
          <w:rPr>
            <w:noProof/>
            <w:webHidden/>
          </w:rPr>
        </w:r>
        <w:r>
          <w:rPr>
            <w:noProof/>
            <w:webHidden/>
          </w:rPr>
          <w:fldChar w:fldCharType="separate"/>
        </w:r>
        <w:r>
          <w:rPr>
            <w:noProof/>
            <w:webHidden/>
          </w:rPr>
          <w:t>2120</w:t>
        </w:r>
        <w:r>
          <w:rPr>
            <w:noProof/>
            <w:webHidden/>
          </w:rPr>
          <w:fldChar w:fldCharType="end"/>
        </w:r>
      </w:hyperlink>
    </w:p>
    <w:p w14:paraId="0E451843" w14:textId="3DEBE27F" w:rsidR="00654844" w:rsidRDefault="00654844">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872780" w:history="1">
        <w:r w:rsidRPr="00D77CA1">
          <w:rPr>
            <w:rStyle w:val="Collegamentoipertestuale"/>
            <w:noProof/>
          </w:rPr>
          <w:t>INDICE</w:t>
        </w:r>
        <w:r>
          <w:rPr>
            <w:noProof/>
            <w:webHidden/>
          </w:rPr>
          <w:tab/>
        </w:r>
        <w:r>
          <w:rPr>
            <w:noProof/>
            <w:webHidden/>
          </w:rPr>
          <w:fldChar w:fldCharType="begin"/>
        </w:r>
        <w:r>
          <w:rPr>
            <w:noProof/>
            <w:webHidden/>
          </w:rPr>
          <w:instrText xml:space="preserve"> PAGEREF _Toc183872780 \h </w:instrText>
        </w:r>
        <w:r>
          <w:rPr>
            <w:noProof/>
            <w:webHidden/>
          </w:rPr>
        </w:r>
        <w:r>
          <w:rPr>
            <w:noProof/>
            <w:webHidden/>
          </w:rPr>
          <w:fldChar w:fldCharType="separate"/>
        </w:r>
        <w:r>
          <w:rPr>
            <w:noProof/>
            <w:webHidden/>
          </w:rPr>
          <w:t>2123</w:t>
        </w:r>
        <w:r>
          <w:rPr>
            <w:noProof/>
            <w:webHidden/>
          </w:rPr>
          <w:fldChar w:fldCharType="end"/>
        </w:r>
      </w:hyperlink>
    </w:p>
    <w:p w14:paraId="18E81BF1" w14:textId="0BC06B08" w:rsidR="003350DF" w:rsidRPr="00CA2FD3" w:rsidRDefault="00C83FC8" w:rsidP="00754A3A">
      <w:pPr>
        <w:pStyle w:val="Sommario1"/>
        <w:tabs>
          <w:tab w:val="right" w:leader="dot" w:pos="8494"/>
        </w:tabs>
      </w:pPr>
      <w:r w:rsidRPr="00CA2FD3">
        <w:fldChar w:fldCharType="end"/>
      </w:r>
    </w:p>
    <w:sectPr w:rsidR="003350DF" w:rsidRPr="00CA2FD3">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A277E" w14:textId="77777777" w:rsidR="0041382B" w:rsidRDefault="0041382B">
      <w:r>
        <w:separator/>
      </w:r>
    </w:p>
  </w:endnote>
  <w:endnote w:type="continuationSeparator" w:id="0">
    <w:p w14:paraId="0BE8B2EC" w14:textId="77777777" w:rsidR="0041382B" w:rsidRDefault="00413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Grassetto">
    <w:panose1 w:val="02020803070505020304"/>
    <w:charset w:val="00"/>
    <w:family w:val="roman"/>
    <w:notTrueType/>
    <w:pitch w:val="default"/>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2EA75" w14:textId="77777777" w:rsidR="0041382B" w:rsidRDefault="0041382B">
      <w:r>
        <w:separator/>
      </w:r>
    </w:p>
  </w:footnote>
  <w:footnote w:type="continuationSeparator" w:id="0">
    <w:p w14:paraId="4AB1EEEE" w14:textId="77777777" w:rsidR="0041382B" w:rsidRDefault="0041382B">
      <w:r>
        <w:continuationSeparator/>
      </w:r>
    </w:p>
  </w:footnote>
  <w:footnote w:id="1">
    <w:p w14:paraId="671C649C" w14:textId="77777777" w:rsidR="00B9059A" w:rsidRPr="00B9059A" w:rsidRDefault="00B9059A" w:rsidP="00B9059A">
      <w:pPr>
        <w:jc w:val="both"/>
        <w:rPr>
          <w:rFonts w:ascii="Arial" w:hAnsi="Arial" w:cs="Arial"/>
          <w:sz w:val="24"/>
          <w:szCs w:val="24"/>
        </w:rPr>
      </w:pPr>
      <w:r>
        <w:rPr>
          <w:rStyle w:val="Rimandonotaapidipagina"/>
        </w:rPr>
        <w:footnoteRef/>
      </w:r>
      <w:r>
        <w:t xml:space="preserve"> </w:t>
      </w:r>
      <w:r w:rsidRPr="00B9059A">
        <w:rPr>
          <w:rFonts w:ascii="Arial" w:hAnsi="Arial" w:cs="Arial"/>
          <w:b/>
          <w:bCs/>
          <w:sz w:val="24"/>
          <w:szCs w:val="24"/>
        </w:rPr>
        <w:t>Metodologia</w:t>
      </w:r>
      <w:r w:rsidRPr="00B9059A">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6C67E853" w14:textId="474CB493" w:rsidR="00B9059A" w:rsidRDefault="00B9059A">
      <w:pPr>
        <w:pStyle w:val="Testonotaapidipagina"/>
      </w:pPr>
    </w:p>
  </w:footnote>
  <w:footnote w:id="2">
    <w:p w14:paraId="61B9FEEF" w14:textId="77777777" w:rsidR="003350DF" w:rsidRDefault="003350DF" w:rsidP="003350DF">
      <w:pPr>
        <w:pStyle w:val="Testonotaapidipagina"/>
      </w:pPr>
      <w:r>
        <w:rPr>
          <w:rStyle w:val="Rimandonotaapidipagina"/>
        </w:rPr>
        <w:footnoteRef/>
      </w:r>
      <w:r>
        <w:t xml:space="preserve"> </w:t>
      </w:r>
      <w:hyperlink r:id="rId1" w:history="1">
        <w:r w:rsidRPr="000E1F30">
          <w:rPr>
            <w:rStyle w:val="Collegamentoipertestuale"/>
          </w:rPr>
          <w:t>https://www.homilyvoice.it/public/Ritratti/2022/005.RITATTO%20SU%20CRISTO%20GES%C3%99%20IL%20NECESSARIO%20ETERNO%20E%20UNIVERSALE.2022.docx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E47A15"/>
    <w:multiLevelType w:val="singleLevel"/>
    <w:tmpl w:val="492212AE"/>
    <w:lvl w:ilvl="0">
      <w:start w:val="14"/>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8B66CAE"/>
    <w:multiLevelType w:val="hybridMultilevel"/>
    <w:tmpl w:val="2D2A0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5"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cs="Times New Roman" w:hint="default"/>
      </w:rPr>
    </w:lvl>
  </w:abstractNum>
  <w:num w:numId="1" w16cid:durableId="726270781">
    <w:abstractNumId w:val="28"/>
  </w:num>
  <w:num w:numId="2" w16cid:durableId="2127039219">
    <w:abstractNumId w:val="33"/>
  </w:num>
  <w:num w:numId="3" w16cid:durableId="1694379876">
    <w:abstractNumId w:val="25"/>
  </w:num>
  <w:num w:numId="4" w16cid:durableId="1623264013">
    <w:abstractNumId w:val="41"/>
  </w:num>
  <w:num w:numId="5" w16cid:durableId="1204177380">
    <w:abstractNumId w:val="10"/>
  </w:num>
  <w:num w:numId="6" w16cid:durableId="206911817">
    <w:abstractNumId w:val="36"/>
  </w:num>
  <w:num w:numId="7" w16cid:durableId="1658268358">
    <w:abstractNumId w:val="29"/>
  </w:num>
  <w:num w:numId="8" w16cid:durableId="590629702">
    <w:abstractNumId w:val="24"/>
  </w:num>
  <w:num w:numId="9" w16cid:durableId="1899902861">
    <w:abstractNumId w:val="9"/>
  </w:num>
  <w:num w:numId="10" w16cid:durableId="1616134688">
    <w:abstractNumId w:val="40"/>
  </w:num>
  <w:num w:numId="11" w16cid:durableId="1563908162">
    <w:abstractNumId w:val="4"/>
  </w:num>
  <w:num w:numId="12" w16cid:durableId="850798607">
    <w:abstractNumId w:val="0"/>
  </w:num>
  <w:num w:numId="13" w16cid:durableId="1511483052">
    <w:abstractNumId w:val="1"/>
  </w:num>
  <w:num w:numId="14" w16cid:durableId="1864977939">
    <w:abstractNumId w:val="37"/>
  </w:num>
  <w:num w:numId="15" w16cid:durableId="943614402">
    <w:abstractNumId w:val="27"/>
  </w:num>
  <w:num w:numId="16" w16cid:durableId="1594170666">
    <w:abstractNumId w:val="13"/>
  </w:num>
  <w:num w:numId="17" w16cid:durableId="1850944393">
    <w:abstractNumId w:val="26"/>
  </w:num>
  <w:num w:numId="18" w16cid:durableId="1522821550">
    <w:abstractNumId w:val="23"/>
  </w:num>
  <w:num w:numId="19" w16cid:durableId="1203060300">
    <w:abstractNumId w:val="6"/>
  </w:num>
  <w:num w:numId="20" w16cid:durableId="47650969">
    <w:abstractNumId w:val="14"/>
  </w:num>
  <w:num w:numId="21" w16cid:durableId="1465350425">
    <w:abstractNumId w:val="2"/>
  </w:num>
  <w:num w:numId="22" w16cid:durableId="472067802">
    <w:abstractNumId w:val="21"/>
  </w:num>
  <w:num w:numId="23" w16cid:durableId="376046288">
    <w:abstractNumId w:val="32"/>
  </w:num>
  <w:num w:numId="24" w16cid:durableId="815680227">
    <w:abstractNumId w:val="16"/>
  </w:num>
  <w:num w:numId="25" w16cid:durableId="1429621757">
    <w:abstractNumId w:val="20"/>
  </w:num>
  <w:num w:numId="26" w16cid:durableId="1057709319">
    <w:abstractNumId w:val="11"/>
  </w:num>
  <w:num w:numId="27" w16cid:durableId="1239945450">
    <w:abstractNumId w:val="38"/>
  </w:num>
  <w:num w:numId="28" w16cid:durableId="1704091330">
    <w:abstractNumId w:val="35"/>
  </w:num>
  <w:num w:numId="29" w16cid:durableId="803351563">
    <w:abstractNumId w:val="39"/>
  </w:num>
  <w:num w:numId="30" w16cid:durableId="3409384">
    <w:abstractNumId w:val="34"/>
  </w:num>
  <w:num w:numId="31" w16cid:durableId="215438390">
    <w:abstractNumId w:val="8"/>
  </w:num>
  <w:num w:numId="32" w16cid:durableId="1259558792">
    <w:abstractNumId w:val="7"/>
  </w:num>
  <w:num w:numId="33" w16cid:durableId="427778840">
    <w:abstractNumId w:val="15"/>
  </w:num>
  <w:num w:numId="34" w16cid:durableId="1390571759">
    <w:abstractNumId w:val="22"/>
  </w:num>
  <w:num w:numId="35" w16cid:durableId="1968192610">
    <w:abstractNumId w:val="3"/>
  </w:num>
  <w:num w:numId="36" w16cid:durableId="2127238071">
    <w:abstractNumId w:val="19"/>
  </w:num>
  <w:num w:numId="37" w16cid:durableId="1405881326">
    <w:abstractNumId w:val="30"/>
  </w:num>
  <w:num w:numId="38" w16cid:durableId="1064572124">
    <w:abstractNumId w:val="5"/>
  </w:num>
  <w:num w:numId="39" w16cid:durableId="1024018947">
    <w:abstractNumId w:val="31"/>
  </w:num>
  <w:num w:numId="40" w16cid:durableId="1843087085">
    <w:abstractNumId w:val="18"/>
  </w:num>
  <w:num w:numId="41" w16cid:durableId="313070980">
    <w:abstractNumId w:val="17"/>
  </w:num>
  <w:num w:numId="42" w16cid:durableId="395863861">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0A34"/>
    <w:rsid w:val="00002A21"/>
    <w:rsid w:val="0000558A"/>
    <w:rsid w:val="0000782E"/>
    <w:rsid w:val="00007BE3"/>
    <w:rsid w:val="00012631"/>
    <w:rsid w:val="000137E1"/>
    <w:rsid w:val="00013AC2"/>
    <w:rsid w:val="00015E34"/>
    <w:rsid w:val="00016BF5"/>
    <w:rsid w:val="000242A2"/>
    <w:rsid w:val="00030505"/>
    <w:rsid w:val="00033ABA"/>
    <w:rsid w:val="00033EDF"/>
    <w:rsid w:val="000369DE"/>
    <w:rsid w:val="00037921"/>
    <w:rsid w:val="00037FFE"/>
    <w:rsid w:val="00040F04"/>
    <w:rsid w:val="00043DE8"/>
    <w:rsid w:val="000440B3"/>
    <w:rsid w:val="000446B3"/>
    <w:rsid w:val="00045E1C"/>
    <w:rsid w:val="0004677A"/>
    <w:rsid w:val="00046C67"/>
    <w:rsid w:val="00055A27"/>
    <w:rsid w:val="00056B76"/>
    <w:rsid w:val="000642C6"/>
    <w:rsid w:val="00064DA8"/>
    <w:rsid w:val="00065B5E"/>
    <w:rsid w:val="00065D3A"/>
    <w:rsid w:val="000661F4"/>
    <w:rsid w:val="00071B50"/>
    <w:rsid w:val="00074297"/>
    <w:rsid w:val="000744E5"/>
    <w:rsid w:val="0007759F"/>
    <w:rsid w:val="000814DE"/>
    <w:rsid w:val="00082288"/>
    <w:rsid w:val="00082AF8"/>
    <w:rsid w:val="00083612"/>
    <w:rsid w:val="000839DE"/>
    <w:rsid w:val="0008485D"/>
    <w:rsid w:val="00096A5D"/>
    <w:rsid w:val="000A1692"/>
    <w:rsid w:val="000A1BF4"/>
    <w:rsid w:val="000A3B8A"/>
    <w:rsid w:val="000A4D7D"/>
    <w:rsid w:val="000A4E1C"/>
    <w:rsid w:val="000A5092"/>
    <w:rsid w:val="000A55E9"/>
    <w:rsid w:val="000A6F1E"/>
    <w:rsid w:val="000A7233"/>
    <w:rsid w:val="000A7E70"/>
    <w:rsid w:val="000A7F03"/>
    <w:rsid w:val="000B18A8"/>
    <w:rsid w:val="000B244D"/>
    <w:rsid w:val="000B2550"/>
    <w:rsid w:val="000B27A2"/>
    <w:rsid w:val="000B5451"/>
    <w:rsid w:val="000B7F28"/>
    <w:rsid w:val="000C2EA2"/>
    <w:rsid w:val="000C5AE1"/>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1159C"/>
    <w:rsid w:val="00117F5A"/>
    <w:rsid w:val="00120EE4"/>
    <w:rsid w:val="0012142B"/>
    <w:rsid w:val="00121CC9"/>
    <w:rsid w:val="0012278A"/>
    <w:rsid w:val="00123F37"/>
    <w:rsid w:val="00124D6D"/>
    <w:rsid w:val="00127421"/>
    <w:rsid w:val="00144B10"/>
    <w:rsid w:val="0015032A"/>
    <w:rsid w:val="001505DE"/>
    <w:rsid w:val="001515BD"/>
    <w:rsid w:val="00151F8E"/>
    <w:rsid w:val="0015227D"/>
    <w:rsid w:val="001541FD"/>
    <w:rsid w:val="00154CC2"/>
    <w:rsid w:val="001606DB"/>
    <w:rsid w:val="00161608"/>
    <w:rsid w:val="001713A9"/>
    <w:rsid w:val="00175171"/>
    <w:rsid w:val="00175E39"/>
    <w:rsid w:val="00177B00"/>
    <w:rsid w:val="001811D4"/>
    <w:rsid w:val="00181492"/>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E42AE"/>
    <w:rsid w:val="001F31BF"/>
    <w:rsid w:val="001F3F0E"/>
    <w:rsid w:val="001F49D8"/>
    <w:rsid w:val="00200455"/>
    <w:rsid w:val="0020443D"/>
    <w:rsid w:val="00206D74"/>
    <w:rsid w:val="00206FA5"/>
    <w:rsid w:val="00215572"/>
    <w:rsid w:val="002243E8"/>
    <w:rsid w:val="00230696"/>
    <w:rsid w:val="002313A5"/>
    <w:rsid w:val="002315E8"/>
    <w:rsid w:val="00234643"/>
    <w:rsid w:val="00234918"/>
    <w:rsid w:val="00236816"/>
    <w:rsid w:val="00240FC4"/>
    <w:rsid w:val="002426C9"/>
    <w:rsid w:val="0024784C"/>
    <w:rsid w:val="00257AD9"/>
    <w:rsid w:val="002644A0"/>
    <w:rsid w:val="002661D5"/>
    <w:rsid w:val="002706B0"/>
    <w:rsid w:val="002747AB"/>
    <w:rsid w:val="00277DF6"/>
    <w:rsid w:val="002810CB"/>
    <w:rsid w:val="002913A8"/>
    <w:rsid w:val="00294F4D"/>
    <w:rsid w:val="002A1742"/>
    <w:rsid w:val="002A64B8"/>
    <w:rsid w:val="002B0336"/>
    <w:rsid w:val="002B4B32"/>
    <w:rsid w:val="002B5633"/>
    <w:rsid w:val="002B6494"/>
    <w:rsid w:val="002B7046"/>
    <w:rsid w:val="002C2F32"/>
    <w:rsid w:val="002C6E59"/>
    <w:rsid w:val="002C7A5A"/>
    <w:rsid w:val="002D0D68"/>
    <w:rsid w:val="002D3BE8"/>
    <w:rsid w:val="002D3ED6"/>
    <w:rsid w:val="002D4200"/>
    <w:rsid w:val="002D4F13"/>
    <w:rsid w:val="002E0FFF"/>
    <w:rsid w:val="002E4F9F"/>
    <w:rsid w:val="002E5186"/>
    <w:rsid w:val="002F064E"/>
    <w:rsid w:val="002F67F8"/>
    <w:rsid w:val="002F747F"/>
    <w:rsid w:val="00302F88"/>
    <w:rsid w:val="00302FC9"/>
    <w:rsid w:val="00306422"/>
    <w:rsid w:val="00315908"/>
    <w:rsid w:val="00321C4F"/>
    <w:rsid w:val="00323560"/>
    <w:rsid w:val="00323DAB"/>
    <w:rsid w:val="00324ABF"/>
    <w:rsid w:val="0032535D"/>
    <w:rsid w:val="003263E9"/>
    <w:rsid w:val="00327186"/>
    <w:rsid w:val="003276D9"/>
    <w:rsid w:val="00330402"/>
    <w:rsid w:val="00333143"/>
    <w:rsid w:val="003336C6"/>
    <w:rsid w:val="003340FE"/>
    <w:rsid w:val="003350DF"/>
    <w:rsid w:val="003403E5"/>
    <w:rsid w:val="00344C38"/>
    <w:rsid w:val="003450FC"/>
    <w:rsid w:val="00346C84"/>
    <w:rsid w:val="00351AEB"/>
    <w:rsid w:val="003561E2"/>
    <w:rsid w:val="00367559"/>
    <w:rsid w:val="0037169A"/>
    <w:rsid w:val="003729F1"/>
    <w:rsid w:val="00373E70"/>
    <w:rsid w:val="00376C89"/>
    <w:rsid w:val="00377D9B"/>
    <w:rsid w:val="00381026"/>
    <w:rsid w:val="00381B4E"/>
    <w:rsid w:val="00386BD5"/>
    <w:rsid w:val="00391364"/>
    <w:rsid w:val="003942C1"/>
    <w:rsid w:val="00396CB0"/>
    <w:rsid w:val="003A0489"/>
    <w:rsid w:val="003A3346"/>
    <w:rsid w:val="003A73BE"/>
    <w:rsid w:val="003A7A5C"/>
    <w:rsid w:val="003B0C2F"/>
    <w:rsid w:val="003B22F6"/>
    <w:rsid w:val="003B34AA"/>
    <w:rsid w:val="003B48A7"/>
    <w:rsid w:val="003B58A6"/>
    <w:rsid w:val="003C02B6"/>
    <w:rsid w:val="003C7E31"/>
    <w:rsid w:val="003C7F29"/>
    <w:rsid w:val="003D2AAF"/>
    <w:rsid w:val="003D4A9D"/>
    <w:rsid w:val="003E3368"/>
    <w:rsid w:val="003E555B"/>
    <w:rsid w:val="003E6B8A"/>
    <w:rsid w:val="003F24D2"/>
    <w:rsid w:val="003F3F5D"/>
    <w:rsid w:val="003F45B8"/>
    <w:rsid w:val="003F629A"/>
    <w:rsid w:val="00402547"/>
    <w:rsid w:val="00405258"/>
    <w:rsid w:val="00406509"/>
    <w:rsid w:val="00407A58"/>
    <w:rsid w:val="00410273"/>
    <w:rsid w:val="00410AC9"/>
    <w:rsid w:val="00411F79"/>
    <w:rsid w:val="0041382B"/>
    <w:rsid w:val="00413C71"/>
    <w:rsid w:val="004154BB"/>
    <w:rsid w:val="00416ED0"/>
    <w:rsid w:val="00417147"/>
    <w:rsid w:val="00423EC9"/>
    <w:rsid w:val="0042546B"/>
    <w:rsid w:val="00427C21"/>
    <w:rsid w:val="0043296B"/>
    <w:rsid w:val="004339C2"/>
    <w:rsid w:val="00433B06"/>
    <w:rsid w:val="00437BD3"/>
    <w:rsid w:val="00440F72"/>
    <w:rsid w:val="00443942"/>
    <w:rsid w:val="00445B10"/>
    <w:rsid w:val="00445B78"/>
    <w:rsid w:val="00447646"/>
    <w:rsid w:val="00453D5C"/>
    <w:rsid w:val="0045471D"/>
    <w:rsid w:val="0045752A"/>
    <w:rsid w:val="0046007E"/>
    <w:rsid w:val="004603F3"/>
    <w:rsid w:val="00466FCB"/>
    <w:rsid w:val="00467B63"/>
    <w:rsid w:val="004705B5"/>
    <w:rsid w:val="00474089"/>
    <w:rsid w:val="00474531"/>
    <w:rsid w:val="00474545"/>
    <w:rsid w:val="004750D6"/>
    <w:rsid w:val="0047788D"/>
    <w:rsid w:val="004779C9"/>
    <w:rsid w:val="0048118E"/>
    <w:rsid w:val="00481E86"/>
    <w:rsid w:val="00483387"/>
    <w:rsid w:val="004864A0"/>
    <w:rsid w:val="00486A58"/>
    <w:rsid w:val="00490088"/>
    <w:rsid w:val="004965EF"/>
    <w:rsid w:val="00496F1A"/>
    <w:rsid w:val="004978AF"/>
    <w:rsid w:val="004A3B51"/>
    <w:rsid w:val="004A4816"/>
    <w:rsid w:val="004A4E41"/>
    <w:rsid w:val="004A567C"/>
    <w:rsid w:val="004B1B88"/>
    <w:rsid w:val="004B7C5B"/>
    <w:rsid w:val="004B7E34"/>
    <w:rsid w:val="004C454E"/>
    <w:rsid w:val="004C4B9F"/>
    <w:rsid w:val="004C7DC6"/>
    <w:rsid w:val="004D4512"/>
    <w:rsid w:val="004D5C72"/>
    <w:rsid w:val="004D735B"/>
    <w:rsid w:val="004E0463"/>
    <w:rsid w:val="004E1460"/>
    <w:rsid w:val="004E345B"/>
    <w:rsid w:val="004E4D8D"/>
    <w:rsid w:val="004E753B"/>
    <w:rsid w:val="004F186E"/>
    <w:rsid w:val="004F436D"/>
    <w:rsid w:val="004F5DDB"/>
    <w:rsid w:val="004F634E"/>
    <w:rsid w:val="004F7827"/>
    <w:rsid w:val="004F7FF3"/>
    <w:rsid w:val="00502419"/>
    <w:rsid w:val="005028B1"/>
    <w:rsid w:val="0050475E"/>
    <w:rsid w:val="00505696"/>
    <w:rsid w:val="00505B96"/>
    <w:rsid w:val="00506D0D"/>
    <w:rsid w:val="00510917"/>
    <w:rsid w:val="00510FF7"/>
    <w:rsid w:val="00511EBF"/>
    <w:rsid w:val="00514CF5"/>
    <w:rsid w:val="0052256D"/>
    <w:rsid w:val="00523416"/>
    <w:rsid w:val="00532AD5"/>
    <w:rsid w:val="005330F5"/>
    <w:rsid w:val="00535D98"/>
    <w:rsid w:val="00545946"/>
    <w:rsid w:val="005522F3"/>
    <w:rsid w:val="0055251A"/>
    <w:rsid w:val="0055283B"/>
    <w:rsid w:val="005532C8"/>
    <w:rsid w:val="00565134"/>
    <w:rsid w:val="005673EF"/>
    <w:rsid w:val="00567C38"/>
    <w:rsid w:val="00571E8C"/>
    <w:rsid w:val="00572C8D"/>
    <w:rsid w:val="00572F4E"/>
    <w:rsid w:val="005808CD"/>
    <w:rsid w:val="005855F0"/>
    <w:rsid w:val="00592290"/>
    <w:rsid w:val="00592E75"/>
    <w:rsid w:val="0059308F"/>
    <w:rsid w:val="005945C4"/>
    <w:rsid w:val="00595E75"/>
    <w:rsid w:val="005A1CC9"/>
    <w:rsid w:val="005A2705"/>
    <w:rsid w:val="005A2C33"/>
    <w:rsid w:val="005A3C63"/>
    <w:rsid w:val="005A485B"/>
    <w:rsid w:val="005A48C8"/>
    <w:rsid w:val="005A4C82"/>
    <w:rsid w:val="005A57BB"/>
    <w:rsid w:val="005A6F97"/>
    <w:rsid w:val="005B3182"/>
    <w:rsid w:val="005B4A6A"/>
    <w:rsid w:val="005B7D2B"/>
    <w:rsid w:val="005C29AC"/>
    <w:rsid w:val="005C40BB"/>
    <w:rsid w:val="005D0290"/>
    <w:rsid w:val="005D05A2"/>
    <w:rsid w:val="005D3078"/>
    <w:rsid w:val="005D4027"/>
    <w:rsid w:val="005D5FA1"/>
    <w:rsid w:val="005D6A54"/>
    <w:rsid w:val="005D6EA9"/>
    <w:rsid w:val="005D7D9B"/>
    <w:rsid w:val="005E18EC"/>
    <w:rsid w:val="005E7D1B"/>
    <w:rsid w:val="005F2881"/>
    <w:rsid w:val="005F327B"/>
    <w:rsid w:val="005F34A0"/>
    <w:rsid w:val="005F448A"/>
    <w:rsid w:val="005F7516"/>
    <w:rsid w:val="00600244"/>
    <w:rsid w:val="00600A21"/>
    <w:rsid w:val="00601D70"/>
    <w:rsid w:val="006028AF"/>
    <w:rsid w:val="00604B76"/>
    <w:rsid w:val="00604B84"/>
    <w:rsid w:val="00607695"/>
    <w:rsid w:val="006136A8"/>
    <w:rsid w:val="00614DF7"/>
    <w:rsid w:val="00617DB9"/>
    <w:rsid w:val="00627830"/>
    <w:rsid w:val="00631C4D"/>
    <w:rsid w:val="006324BA"/>
    <w:rsid w:val="00637CAE"/>
    <w:rsid w:val="00641CBB"/>
    <w:rsid w:val="006513CD"/>
    <w:rsid w:val="0065314C"/>
    <w:rsid w:val="00654844"/>
    <w:rsid w:val="00654DD5"/>
    <w:rsid w:val="0065659C"/>
    <w:rsid w:val="00657CBA"/>
    <w:rsid w:val="006618FA"/>
    <w:rsid w:val="006628A7"/>
    <w:rsid w:val="006642D6"/>
    <w:rsid w:val="00665757"/>
    <w:rsid w:val="0066744B"/>
    <w:rsid w:val="00670A3E"/>
    <w:rsid w:val="00673684"/>
    <w:rsid w:val="00674043"/>
    <w:rsid w:val="00676DF6"/>
    <w:rsid w:val="00677AF2"/>
    <w:rsid w:val="006805B3"/>
    <w:rsid w:val="00686C09"/>
    <w:rsid w:val="006919B2"/>
    <w:rsid w:val="00692B88"/>
    <w:rsid w:val="00694338"/>
    <w:rsid w:val="00694601"/>
    <w:rsid w:val="006956F5"/>
    <w:rsid w:val="006978D2"/>
    <w:rsid w:val="006A0516"/>
    <w:rsid w:val="006A1755"/>
    <w:rsid w:val="006A1877"/>
    <w:rsid w:val="006A3FEC"/>
    <w:rsid w:val="006A485A"/>
    <w:rsid w:val="006A637B"/>
    <w:rsid w:val="006A722B"/>
    <w:rsid w:val="006B07DF"/>
    <w:rsid w:val="006B0C4A"/>
    <w:rsid w:val="006B2911"/>
    <w:rsid w:val="006B2B81"/>
    <w:rsid w:val="006B477E"/>
    <w:rsid w:val="006B5192"/>
    <w:rsid w:val="006B5B3C"/>
    <w:rsid w:val="006C31D5"/>
    <w:rsid w:val="006C478A"/>
    <w:rsid w:val="006C7670"/>
    <w:rsid w:val="006D126D"/>
    <w:rsid w:val="006D237A"/>
    <w:rsid w:val="006D413E"/>
    <w:rsid w:val="006D6006"/>
    <w:rsid w:val="006E204E"/>
    <w:rsid w:val="006E5012"/>
    <w:rsid w:val="006E5098"/>
    <w:rsid w:val="006F1351"/>
    <w:rsid w:val="006F15D6"/>
    <w:rsid w:val="006F170A"/>
    <w:rsid w:val="006F2FF4"/>
    <w:rsid w:val="006F346F"/>
    <w:rsid w:val="006F4D7E"/>
    <w:rsid w:val="006F6176"/>
    <w:rsid w:val="0070185D"/>
    <w:rsid w:val="007028BE"/>
    <w:rsid w:val="00703037"/>
    <w:rsid w:val="00703FD0"/>
    <w:rsid w:val="0070678D"/>
    <w:rsid w:val="007151E7"/>
    <w:rsid w:val="00717F66"/>
    <w:rsid w:val="007224A7"/>
    <w:rsid w:val="00724EC6"/>
    <w:rsid w:val="0072668B"/>
    <w:rsid w:val="0072727A"/>
    <w:rsid w:val="00733F78"/>
    <w:rsid w:val="00734D71"/>
    <w:rsid w:val="00736098"/>
    <w:rsid w:val="007429E5"/>
    <w:rsid w:val="00742E28"/>
    <w:rsid w:val="00744440"/>
    <w:rsid w:val="00744444"/>
    <w:rsid w:val="00747A8B"/>
    <w:rsid w:val="00751830"/>
    <w:rsid w:val="00753751"/>
    <w:rsid w:val="00753EAA"/>
    <w:rsid w:val="007545F0"/>
    <w:rsid w:val="00754A3A"/>
    <w:rsid w:val="00755CD5"/>
    <w:rsid w:val="00757233"/>
    <w:rsid w:val="00763959"/>
    <w:rsid w:val="00765D35"/>
    <w:rsid w:val="00765E7E"/>
    <w:rsid w:val="00766D4B"/>
    <w:rsid w:val="00771556"/>
    <w:rsid w:val="007741CF"/>
    <w:rsid w:val="007742DB"/>
    <w:rsid w:val="007756C8"/>
    <w:rsid w:val="00777084"/>
    <w:rsid w:val="00777444"/>
    <w:rsid w:val="00782012"/>
    <w:rsid w:val="00783744"/>
    <w:rsid w:val="00783BDF"/>
    <w:rsid w:val="00790153"/>
    <w:rsid w:val="00790D03"/>
    <w:rsid w:val="007A7610"/>
    <w:rsid w:val="007B010C"/>
    <w:rsid w:val="007B3DFB"/>
    <w:rsid w:val="007B562B"/>
    <w:rsid w:val="007B59CF"/>
    <w:rsid w:val="007B6381"/>
    <w:rsid w:val="007C2965"/>
    <w:rsid w:val="007C41DE"/>
    <w:rsid w:val="007C5616"/>
    <w:rsid w:val="007C7243"/>
    <w:rsid w:val="007D2AF1"/>
    <w:rsid w:val="007E17CC"/>
    <w:rsid w:val="007E2124"/>
    <w:rsid w:val="007E33FF"/>
    <w:rsid w:val="007F0832"/>
    <w:rsid w:val="007F09EA"/>
    <w:rsid w:val="007F397A"/>
    <w:rsid w:val="007F3B55"/>
    <w:rsid w:val="007F3D6B"/>
    <w:rsid w:val="00800DE6"/>
    <w:rsid w:val="00814942"/>
    <w:rsid w:val="00817992"/>
    <w:rsid w:val="00820D0E"/>
    <w:rsid w:val="00821726"/>
    <w:rsid w:val="008262FC"/>
    <w:rsid w:val="00826F43"/>
    <w:rsid w:val="00827E92"/>
    <w:rsid w:val="00830B7F"/>
    <w:rsid w:val="00831B37"/>
    <w:rsid w:val="00832604"/>
    <w:rsid w:val="00840C1D"/>
    <w:rsid w:val="00843C57"/>
    <w:rsid w:val="0084482A"/>
    <w:rsid w:val="008449C8"/>
    <w:rsid w:val="00845A4C"/>
    <w:rsid w:val="00854B03"/>
    <w:rsid w:val="00854B4E"/>
    <w:rsid w:val="00861F7F"/>
    <w:rsid w:val="00864EBB"/>
    <w:rsid w:val="00866E07"/>
    <w:rsid w:val="00870BD3"/>
    <w:rsid w:val="00871602"/>
    <w:rsid w:val="00872088"/>
    <w:rsid w:val="00872A4B"/>
    <w:rsid w:val="00875B20"/>
    <w:rsid w:val="008806E1"/>
    <w:rsid w:val="00880E11"/>
    <w:rsid w:val="0088103E"/>
    <w:rsid w:val="00882CE0"/>
    <w:rsid w:val="0088326D"/>
    <w:rsid w:val="008847C7"/>
    <w:rsid w:val="00884FD7"/>
    <w:rsid w:val="00887712"/>
    <w:rsid w:val="00887C95"/>
    <w:rsid w:val="00891FAC"/>
    <w:rsid w:val="008932D3"/>
    <w:rsid w:val="00895FD6"/>
    <w:rsid w:val="008A15BC"/>
    <w:rsid w:val="008A168E"/>
    <w:rsid w:val="008A3528"/>
    <w:rsid w:val="008A4359"/>
    <w:rsid w:val="008A7003"/>
    <w:rsid w:val="008B16FD"/>
    <w:rsid w:val="008B4920"/>
    <w:rsid w:val="008B5E31"/>
    <w:rsid w:val="008C035A"/>
    <w:rsid w:val="008C153A"/>
    <w:rsid w:val="008C24EC"/>
    <w:rsid w:val="008C4431"/>
    <w:rsid w:val="008C4C9C"/>
    <w:rsid w:val="008C6B58"/>
    <w:rsid w:val="008D3B34"/>
    <w:rsid w:val="008D44FD"/>
    <w:rsid w:val="008D4DED"/>
    <w:rsid w:val="008D52B5"/>
    <w:rsid w:val="008D7D86"/>
    <w:rsid w:val="008E0D33"/>
    <w:rsid w:val="008E1B32"/>
    <w:rsid w:val="008E2380"/>
    <w:rsid w:val="008E67DF"/>
    <w:rsid w:val="008F139F"/>
    <w:rsid w:val="008F1DE3"/>
    <w:rsid w:val="008F5F60"/>
    <w:rsid w:val="008F7A39"/>
    <w:rsid w:val="00900BDB"/>
    <w:rsid w:val="00904351"/>
    <w:rsid w:val="00911CC7"/>
    <w:rsid w:val="00912ED5"/>
    <w:rsid w:val="00913664"/>
    <w:rsid w:val="0091374A"/>
    <w:rsid w:val="009140C2"/>
    <w:rsid w:val="00920741"/>
    <w:rsid w:val="00922A7E"/>
    <w:rsid w:val="00926308"/>
    <w:rsid w:val="009410A1"/>
    <w:rsid w:val="00941AC7"/>
    <w:rsid w:val="00943A2F"/>
    <w:rsid w:val="00945E54"/>
    <w:rsid w:val="00946ADD"/>
    <w:rsid w:val="009509B4"/>
    <w:rsid w:val="009572B9"/>
    <w:rsid w:val="00964681"/>
    <w:rsid w:val="009666F2"/>
    <w:rsid w:val="00966948"/>
    <w:rsid w:val="009704FC"/>
    <w:rsid w:val="00975058"/>
    <w:rsid w:val="009773A9"/>
    <w:rsid w:val="009810A3"/>
    <w:rsid w:val="00981B00"/>
    <w:rsid w:val="009929E0"/>
    <w:rsid w:val="00994DAD"/>
    <w:rsid w:val="009B0549"/>
    <w:rsid w:val="009B413A"/>
    <w:rsid w:val="009B56E4"/>
    <w:rsid w:val="009B5A55"/>
    <w:rsid w:val="009B5C58"/>
    <w:rsid w:val="009B5E6B"/>
    <w:rsid w:val="009C7DEA"/>
    <w:rsid w:val="009D1422"/>
    <w:rsid w:val="009D20ED"/>
    <w:rsid w:val="009D2180"/>
    <w:rsid w:val="009D379E"/>
    <w:rsid w:val="009D5A67"/>
    <w:rsid w:val="009D6675"/>
    <w:rsid w:val="009D76BD"/>
    <w:rsid w:val="009E1281"/>
    <w:rsid w:val="009E13A5"/>
    <w:rsid w:val="009E1954"/>
    <w:rsid w:val="009E1EB3"/>
    <w:rsid w:val="009E24B8"/>
    <w:rsid w:val="009E2999"/>
    <w:rsid w:val="009E315D"/>
    <w:rsid w:val="009E4A14"/>
    <w:rsid w:val="009F0240"/>
    <w:rsid w:val="009F042E"/>
    <w:rsid w:val="009F2B56"/>
    <w:rsid w:val="009F5862"/>
    <w:rsid w:val="009F714F"/>
    <w:rsid w:val="00A005E7"/>
    <w:rsid w:val="00A00F23"/>
    <w:rsid w:val="00A02F81"/>
    <w:rsid w:val="00A0595A"/>
    <w:rsid w:val="00A120FB"/>
    <w:rsid w:val="00A13CD5"/>
    <w:rsid w:val="00A16BF7"/>
    <w:rsid w:val="00A17D6E"/>
    <w:rsid w:val="00A21A51"/>
    <w:rsid w:val="00A21DF5"/>
    <w:rsid w:val="00A233C0"/>
    <w:rsid w:val="00A23979"/>
    <w:rsid w:val="00A24031"/>
    <w:rsid w:val="00A26CF1"/>
    <w:rsid w:val="00A27B64"/>
    <w:rsid w:val="00A30A59"/>
    <w:rsid w:val="00A40E42"/>
    <w:rsid w:val="00A42EEE"/>
    <w:rsid w:val="00A4398F"/>
    <w:rsid w:val="00A4497F"/>
    <w:rsid w:val="00A44E97"/>
    <w:rsid w:val="00A513CF"/>
    <w:rsid w:val="00A54EDF"/>
    <w:rsid w:val="00A5529C"/>
    <w:rsid w:val="00A56864"/>
    <w:rsid w:val="00A572A5"/>
    <w:rsid w:val="00A61468"/>
    <w:rsid w:val="00A63EB9"/>
    <w:rsid w:val="00A73E58"/>
    <w:rsid w:val="00A74E59"/>
    <w:rsid w:val="00A76D96"/>
    <w:rsid w:val="00A8227B"/>
    <w:rsid w:val="00A83E35"/>
    <w:rsid w:val="00A84073"/>
    <w:rsid w:val="00A843CF"/>
    <w:rsid w:val="00A85871"/>
    <w:rsid w:val="00A86D31"/>
    <w:rsid w:val="00A9078E"/>
    <w:rsid w:val="00A91DDC"/>
    <w:rsid w:val="00A920E4"/>
    <w:rsid w:val="00A95BE4"/>
    <w:rsid w:val="00A96262"/>
    <w:rsid w:val="00AA2F56"/>
    <w:rsid w:val="00AA7993"/>
    <w:rsid w:val="00AB22AA"/>
    <w:rsid w:val="00AB3FC8"/>
    <w:rsid w:val="00AB559E"/>
    <w:rsid w:val="00AB5C45"/>
    <w:rsid w:val="00AB64A0"/>
    <w:rsid w:val="00AB6684"/>
    <w:rsid w:val="00AC06CB"/>
    <w:rsid w:val="00AC2B4D"/>
    <w:rsid w:val="00AC40BC"/>
    <w:rsid w:val="00AC6B83"/>
    <w:rsid w:val="00AD18DE"/>
    <w:rsid w:val="00AD42C6"/>
    <w:rsid w:val="00AD458F"/>
    <w:rsid w:val="00AD6592"/>
    <w:rsid w:val="00AE1550"/>
    <w:rsid w:val="00AE161F"/>
    <w:rsid w:val="00AE6B86"/>
    <w:rsid w:val="00AE777A"/>
    <w:rsid w:val="00AF0199"/>
    <w:rsid w:val="00AF1588"/>
    <w:rsid w:val="00AF185D"/>
    <w:rsid w:val="00B00CB1"/>
    <w:rsid w:val="00B03D15"/>
    <w:rsid w:val="00B04EB0"/>
    <w:rsid w:val="00B07808"/>
    <w:rsid w:val="00B07C66"/>
    <w:rsid w:val="00B14074"/>
    <w:rsid w:val="00B15E8D"/>
    <w:rsid w:val="00B1661A"/>
    <w:rsid w:val="00B16EBB"/>
    <w:rsid w:val="00B174B9"/>
    <w:rsid w:val="00B22EDD"/>
    <w:rsid w:val="00B24CDC"/>
    <w:rsid w:val="00B2512B"/>
    <w:rsid w:val="00B2777C"/>
    <w:rsid w:val="00B457CF"/>
    <w:rsid w:val="00B45B01"/>
    <w:rsid w:val="00B46740"/>
    <w:rsid w:val="00B50AA6"/>
    <w:rsid w:val="00B5373E"/>
    <w:rsid w:val="00B546BD"/>
    <w:rsid w:val="00B60153"/>
    <w:rsid w:val="00B60E92"/>
    <w:rsid w:val="00B63982"/>
    <w:rsid w:val="00B64190"/>
    <w:rsid w:val="00B64E40"/>
    <w:rsid w:val="00B66738"/>
    <w:rsid w:val="00B67198"/>
    <w:rsid w:val="00B7092D"/>
    <w:rsid w:val="00B70DB0"/>
    <w:rsid w:val="00B71945"/>
    <w:rsid w:val="00B73C9F"/>
    <w:rsid w:val="00B753F6"/>
    <w:rsid w:val="00B80101"/>
    <w:rsid w:val="00B863D1"/>
    <w:rsid w:val="00B9059A"/>
    <w:rsid w:val="00B92A24"/>
    <w:rsid w:val="00B96E60"/>
    <w:rsid w:val="00BA09E3"/>
    <w:rsid w:val="00BA1DD7"/>
    <w:rsid w:val="00BA2763"/>
    <w:rsid w:val="00BA7717"/>
    <w:rsid w:val="00BA78C4"/>
    <w:rsid w:val="00BA79DB"/>
    <w:rsid w:val="00BB1023"/>
    <w:rsid w:val="00BB26B8"/>
    <w:rsid w:val="00BB2AC8"/>
    <w:rsid w:val="00BB38E1"/>
    <w:rsid w:val="00BB7ABD"/>
    <w:rsid w:val="00BC236F"/>
    <w:rsid w:val="00BC3755"/>
    <w:rsid w:val="00BC759C"/>
    <w:rsid w:val="00BC76F4"/>
    <w:rsid w:val="00BD09AB"/>
    <w:rsid w:val="00BD1B52"/>
    <w:rsid w:val="00BD2A96"/>
    <w:rsid w:val="00BD7829"/>
    <w:rsid w:val="00BE37E9"/>
    <w:rsid w:val="00BE501D"/>
    <w:rsid w:val="00BE6282"/>
    <w:rsid w:val="00BE6826"/>
    <w:rsid w:val="00BF71B1"/>
    <w:rsid w:val="00C01023"/>
    <w:rsid w:val="00C02251"/>
    <w:rsid w:val="00C049FA"/>
    <w:rsid w:val="00C05853"/>
    <w:rsid w:val="00C072AB"/>
    <w:rsid w:val="00C0757D"/>
    <w:rsid w:val="00C13A38"/>
    <w:rsid w:val="00C16B27"/>
    <w:rsid w:val="00C20A53"/>
    <w:rsid w:val="00C20C4F"/>
    <w:rsid w:val="00C228ED"/>
    <w:rsid w:val="00C22B1F"/>
    <w:rsid w:val="00C22EDD"/>
    <w:rsid w:val="00C307DF"/>
    <w:rsid w:val="00C34D7E"/>
    <w:rsid w:val="00C3621A"/>
    <w:rsid w:val="00C403E6"/>
    <w:rsid w:val="00C40F85"/>
    <w:rsid w:val="00C44C01"/>
    <w:rsid w:val="00C5078D"/>
    <w:rsid w:val="00C5131A"/>
    <w:rsid w:val="00C525AD"/>
    <w:rsid w:val="00C53930"/>
    <w:rsid w:val="00C60106"/>
    <w:rsid w:val="00C606A6"/>
    <w:rsid w:val="00C61018"/>
    <w:rsid w:val="00C64772"/>
    <w:rsid w:val="00C65D94"/>
    <w:rsid w:val="00C67337"/>
    <w:rsid w:val="00C745AE"/>
    <w:rsid w:val="00C75B1E"/>
    <w:rsid w:val="00C80CB4"/>
    <w:rsid w:val="00C83FC8"/>
    <w:rsid w:val="00C8696B"/>
    <w:rsid w:val="00C91743"/>
    <w:rsid w:val="00C922EF"/>
    <w:rsid w:val="00C9358D"/>
    <w:rsid w:val="00C97260"/>
    <w:rsid w:val="00CA0A2A"/>
    <w:rsid w:val="00CA11B5"/>
    <w:rsid w:val="00CA1217"/>
    <w:rsid w:val="00CA2FD3"/>
    <w:rsid w:val="00CA6752"/>
    <w:rsid w:val="00CA6D19"/>
    <w:rsid w:val="00CA76C6"/>
    <w:rsid w:val="00CA7863"/>
    <w:rsid w:val="00CA78FC"/>
    <w:rsid w:val="00CB29F1"/>
    <w:rsid w:val="00CB4356"/>
    <w:rsid w:val="00CB7358"/>
    <w:rsid w:val="00CC1469"/>
    <w:rsid w:val="00CC7BED"/>
    <w:rsid w:val="00CD654A"/>
    <w:rsid w:val="00CE08BF"/>
    <w:rsid w:val="00CE1145"/>
    <w:rsid w:val="00CE1770"/>
    <w:rsid w:val="00CE23F7"/>
    <w:rsid w:val="00CE2C25"/>
    <w:rsid w:val="00CE3307"/>
    <w:rsid w:val="00CE3A52"/>
    <w:rsid w:val="00CF0B12"/>
    <w:rsid w:val="00CF30FF"/>
    <w:rsid w:val="00CF6F9E"/>
    <w:rsid w:val="00D01080"/>
    <w:rsid w:val="00D059C0"/>
    <w:rsid w:val="00D06AD1"/>
    <w:rsid w:val="00D1001B"/>
    <w:rsid w:val="00D1181A"/>
    <w:rsid w:val="00D12297"/>
    <w:rsid w:val="00D12930"/>
    <w:rsid w:val="00D171E3"/>
    <w:rsid w:val="00D22B36"/>
    <w:rsid w:val="00D253D5"/>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566AA"/>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9782B"/>
    <w:rsid w:val="00DA41C9"/>
    <w:rsid w:val="00DA4DF3"/>
    <w:rsid w:val="00DA6AB1"/>
    <w:rsid w:val="00DA7EA7"/>
    <w:rsid w:val="00DB0095"/>
    <w:rsid w:val="00DB446D"/>
    <w:rsid w:val="00DC0868"/>
    <w:rsid w:val="00DC324D"/>
    <w:rsid w:val="00DC40DD"/>
    <w:rsid w:val="00DD21DC"/>
    <w:rsid w:val="00DD2BA4"/>
    <w:rsid w:val="00DD4E8E"/>
    <w:rsid w:val="00DD5361"/>
    <w:rsid w:val="00DF1D17"/>
    <w:rsid w:val="00DF2702"/>
    <w:rsid w:val="00DF3D97"/>
    <w:rsid w:val="00DF4AE1"/>
    <w:rsid w:val="00E02C47"/>
    <w:rsid w:val="00E046C0"/>
    <w:rsid w:val="00E075E7"/>
    <w:rsid w:val="00E115BB"/>
    <w:rsid w:val="00E12965"/>
    <w:rsid w:val="00E16F5B"/>
    <w:rsid w:val="00E22BDD"/>
    <w:rsid w:val="00E25E0A"/>
    <w:rsid w:val="00E304EB"/>
    <w:rsid w:val="00E34747"/>
    <w:rsid w:val="00E4119D"/>
    <w:rsid w:val="00E42C09"/>
    <w:rsid w:val="00E43199"/>
    <w:rsid w:val="00E43E47"/>
    <w:rsid w:val="00E44FA2"/>
    <w:rsid w:val="00E46287"/>
    <w:rsid w:val="00E473A5"/>
    <w:rsid w:val="00E524B8"/>
    <w:rsid w:val="00E579C5"/>
    <w:rsid w:val="00E6009E"/>
    <w:rsid w:val="00E60788"/>
    <w:rsid w:val="00E61E74"/>
    <w:rsid w:val="00E66F22"/>
    <w:rsid w:val="00E72371"/>
    <w:rsid w:val="00E730A5"/>
    <w:rsid w:val="00E73CD6"/>
    <w:rsid w:val="00E76C01"/>
    <w:rsid w:val="00E82BBD"/>
    <w:rsid w:val="00E84036"/>
    <w:rsid w:val="00E90004"/>
    <w:rsid w:val="00EA12F8"/>
    <w:rsid w:val="00EA7552"/>
    <w:rsid w:val="00EB7443"/>
    <w:rsid w:val="00EC15B8"/>
    <w:rsid w:val="00EC253B"/>
    <w:rsid w:val="00EC2733"/>
    <w:rsid w:val="00EC4C2A"/>
    <w:rsid w:val="00EC51A9"/>
    <w:rsid w:val="00EC6362"/>
    <w:rsid w:val="00ED44F5"/>
    <w:rsid w:val="00ED4C33"/>
    <w:rsid w:val="00ED553B"/>
    <w:rsid w:val="00ED75B1"/>
    <w:rsid w:val="00ED7CBA"/>
    <w:rsid w:val="00EE6E75"/>
    <w:rsid w:val="00EE7E67"/>
    <w:rsid w:val="00EF21DB"/>
    <w:rsid w:val="00EF3B9A"/>
    <w:rsid w:val="00EF3D61"/>
    <w:rsid w:val="00F00D2A"/>
    <w:rsid w:val="00F03F63"/>
    <w:rsid w:val="00F07334"/>
    <w:rsid w:val="00F106DE"/>
    <w:rsid w:val="00F109AD"/>
    <w:rsid w:val="00F10B9C"/>
    <w:rsid w:val="00F10C9F"/>
    <w:rsid w:val="00F204F9"/>
    <w:rsid w:val="00F222ED"/>
    <w:rsid w:val="00F2263E"/>
    <w:rsid w:val="00F22762"/>
    <w:rsid w:val="00F23385"/>
    <w:rsid w:val="00F26D99"/>
    <w:rsid w:val="00F35D4C"/>
    <w:rsid w:val="00F379FE"/>
    <w:rsid w:val="00F40EAF"/>
    <w:rsid w:val="00F44355"/>
    <w:rsid w:val="00F65A17"/>
    <w:rsid w:val="00F72AE7"/>
    <w:rsid w:val="00F72D6F"/>
    <w:rsid w:val="00F734BD"/>
    <w:rsid w:val="00F811F8"/>
    <w:rsid w:val="00F815FE"/>
    <w:rsid w:val="00F83A59"/>
    <w:rsid w:val="00F91542"/>
    <w:rsid w:val="00F92C52"/>
    <w:rsid w:val="00F95A0B"/>
    <w:rsid w:val="00FA2EE4"/>
    <w:rsid w:val="00FA67D2"/>
    <w:rsid w:val="00FA7A04"/>
    <w:rsid w:val="00FB0B8E"/>
    <w:rsid w:val="00FB1470"/>
    <w:rsid w:val="00FB15A9"/>
    <w:rsid w:val="00FB295A"/>
    <w:rsid w:val="00FB5D43"/>
    <w:rsid w:val="00FC19E8"/>
    <w:rsid w:val="00FC23BA"/>
    <w:rsid w:val="00FC3520"/>
    <w:rsid w:val="00FC57B4"/>
    <w:rsid w:val="00FD0610"/>
    <w:rsid w:val="00FD428B"/>
    <w:rsid w:val="00FD7410"/>
    <w:rsid w:val="00FD775D"/>
    <w:rsid w:val="00FE2AB7"/>
    <w:rsid w:val="00FE7D51"/>
    <w:rsid w:val="00FF0551"/>
    <w:rsid w:val="00FF1F8F"/>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253D5"/>
  </w:style>
  <w:style w:type="paragraph" w:styleId="Titolo1">
    <w:name w:val="heading 1"/>
    <w:basedOn w:val="Normale"/>
    <w:next w:val="Normale"/>
    <w:link w:val="Titolo1Carattere"/>
    <w:autoRedefine/>
    <w:qFormat/>
    <w:rsid w:val="00754A3A"/>
    <w:pPr>
      <w:keepNext/>
      <w:spacing w:after="120"/>
      <w:jc w:val="center"/>
      <w:outlineLvl w:val="0"/>
    </w:pPr>
    <w:rPr>
      <w:rFonts w:ascii="Arial" w:hAnsi="Arial"/>
      <w:b/>
      <w:sz w:val="40"/>
      <w:lang w:val="la-Latn"/>
    </w:rPr>
  </w:style>
  <w:style w:type="paragraph" w:styleId="Titolo2">
    <w:name w:val="heading 2"/>
    <w:basedOn w:val="Normale"/>
    <w:next w:val="Normale"/>
    <w:link w:val="Titolo2Carattere"/>
    <w:autoRedefine/>
    <w:qFormat/>
    <w:rsid w:val="00AE777A"/>
    <w:pPr>
      <w:keepNext/>
      <w:spacing w:after="120"/>
      <w:jc w:val="center"/>
      <w:outlineLvl w:val="1"/>
    </w:pPr>
    <w:rPr>
      <w:rFonts w:ascii="Arial" w:hAnsi="Arial"/>
      <w:b/>
      <w:color w:val="000000"/>
      <w:sz w:val="28"/>
      <w:szCs w:val="18"/>
    </w:rPr>
  </w:style>
  <w:style w:type="paragraph" w:styleId="Titolo3">
    <w:name w:val="heading 3"/>
    <w:basedOn w:val="Normale"/>
    <w:next w:val="Normale"/>
    <w:link w:val="Titolo3Carattere"/>
    <w:autoRedefine/>
    <w:qFormat/>
    <w:rsid w:val="00D253D5"/>
    <w:pPr>
      <w:keepNext/>
      <w:spacing w:after="120"/>
      <w:jc w:val="both"/>
      <w:outlineLvl w:val="2"/>
    </w:pPr>
    <w:rPr>
      <w:rFonts w:ascii="Arial" w:hAnsi="Arial"/>
      <w:b/>
      <w:sz w:val="24"/>
      <w:szCs w:val="18"/>
      <w:lang w:val="la-Latn"/>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D253D5"/>
    <w:rPr>
      <w:rFonts w:ascii="Arial" w:hAnsi="Arial"/>
      <w:b/>
      <w:sz w:val="24"/>
      <w:szCs w:val="18"/>
      <w:lang w:val="la-Latn"/>
    </w:rPr>
  </w:style>
  <w:style w:type="character" w:customStyle="1" w:styleId="Titolo1Carattere">
    <w:name w:val="Titolo 1 Carattere"/>
    <w:link w:val="Titolo1"/>
    <w:rsid w:val="00754A3A"/>
    <w:rPr>
      <w:rFonts w:ascii="Arial" w:hAnsi="Arial"/>
      <w:b/>
      <w:sz w:val="40"/>
      <w:lang w:val="la-Latn"/>
    </w:rPr>
  </w:style>
  <w:style w:type="character" w:customStyle="1" w:styleId="Titolo2Carattere">
    <w:name w:val="Titolo 2 Carattere"/>
    <w:link w:val="Titolo2"/>
    <w:rsid w:val="00AE777A"/>
    <w:rPr>
      <w:rFonts w:ascii="Arial" w:hAnsi="Arial"/>
      <w:b/>
      <w:color w:val="000000"/>
      <w:sz w:val="28"/>
      <w:szCs w:val="18"/>
    </w:rPr>
  </w:style>
  <w:style w:type="character" w:customStyle="1" w:styleId="Titolo4Carattere">
    <w:name w:val="Titolo 4 Carattere"/>
    <w:link w:val="Titolo4"/>
    <w:rsid w:val="003350DF"/>
    <w:rPr>
      <w:b/>
      <w:sz w:val="24"/>
    </w:rPr>
  </w:style>
  <w:style w:type="character" w:customStyle="1" w:styleId="Titolo5Carattere">
    <w:name w:val="Titolo 5 Carattere"/>
    <w:link w:val="Titolo5"/>
    <w:rsid w:val="003350DF"/>
    <w:rPr>
      <w:rFonts w:ascii="Arial" w:hAnsi="Arial"/>
      <w:b/>
      <w:sz w:val="24"/>
    </w:rPr>
  </w:style>
  <w:style w:type="character" w:customStyle="1" w:styleId="Titolo6Carattere">
    <w:name w:val="Titolo 6 Carattere"/>
    <w:link w:val="Titolo6"/>
    <w:rsid w:val="003350DF"/>
    <w:rPr>
      <w:rFonts w:ascii="Arial" w:hAnsi="Arial"/>
      <w:b/>
      <w:sz w:val="24"/>
    </w:rPr>
  </w:style>
  <w:style w:type="character" w:customStyle="1" w:styleId="Titolo7Carattere">
    <w:name w:val="Titolo 7 Carattere"/>
    <w:link w:val="Titolo7"/>
    <w:rsid w:val="003350DF"/>
    <w:rPr>
      <w:rFonts w:ascii="Arial" w:hAnsi="Arial"/>
      <w:sz w:val="24"/>
    </w:rPr>
  </w:style>
  <w:style w:type="character" w:customStyle="1" w:styleId="Titolo8Carattere">
    <w:name w:val="Titolo 8 Carattere"/>
    <w:link w:val="Titolo8"/>
    <w:rsid w:val="003350DF"/>
    <w:rPr>
      <w:rFonts w:ascii="Arial" w:hAnsi="Arial"/>
      <w:b/>
      <w:sz w:val="40"/>
    </w:rPr>
  </w:style>
  <w:style w:type="paragraph" w:styleId="Intestazione">
    <w:name w:val="header"/>
    <w:basedOn w:val="Normale"/>
    <w:link w:val="IntestazioneCarattere"/>
    <w:rsid w:val="003350DF"/>
    <w:pPr>
      <w:tabs>
        <w:tab w:val="center" w:pos="4819"/>
        <w:tab w:val="right" w:pos="9638"/>
      </w:tabs>
    </w:pPr>
  </w:style>
  <w:style w:type="character" w:customStyle="1" w:styleId="IntestazioneCarattere">
    <w:name w:val="Intestazione Carattere"/>
    <w:basedOn w:val="Carpredefinitoparagrafo"/>
    <w:link w:val="Intestazione"/>
    <w:rsid w:val="003350DF"/>
  </w:style>
  <w:style w:type="character" w:styleId="Collegamentoipertestuale">
    <w:name w:val="Hyperlink"/>
    <w:uiPriority w:val="99"/>
    <w:rsid w:val="003350DF"/>
    <w:rPr>
      <w:color w:val="0000FF"/>
      <w:u w:val="single"/>
    </w:rPr>
  </w:style>
  <w:style w:type="character" w:customStyle="1" w:styleId="CorpotestoCarattere">
    <w:name w:val="Corpo testo Carattere"/>
    <w:link w:val="Corpotesto"/>
    <w:rsid w:val="003350DF"/>
    <w:rPr>
      <w:rFonts w:ascii="Arial" w:hAnsi="Arial"/>
      <w:b/>
      <w:sz w:val="24"/>
    </w:rPr>
  </w:style>
  <w:style w:type="character" w:customStyle="1" w:styleId="Corpodeltesto2Carattere">
    <w:name w:val="Corpo del testo 2 Carattere"/>
    <w:link w:val="Corpodeltesto2"/>
    <w:rsid w:val="003350DF"/>
    <w:rPr>
      <w:rFonts w:ascii="Arial" w:hAnsi="Arial"/>
      <w:sz w:val="24"/>
    </w:rPr>
  </w:style>
  <w:style w:type="paragraph" w:styleId="Rientrocorpodeltesto3">
    <w:name w:val="Body Text Indent 3"/>
    <w:basedOn w:val="Normale"/>
    <w:link w:val="Rientrocorpodeltesto3Carattere"/>
    <w:rsid w:val="003350DF"/>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3350DF"/>
    <w:rPr>
      <w:sz w:val="16"/>
      <w:szCs w:val="16"/>
    </w:rPr>
  </w:style>
  <w:style w:type="paragraph" w:styleId="Testonormale">
    <w:name w:val="Plain Text"/>
    <w:basedOn w:val="Normale"/>
    <w:link w:val="TestonormaleCarattere"/>
    <w:rsid w:val="003350DF"/>
    <w:rPr>
      <w:rFonts w:ascii="Courier New" w:hAnsi="Courier New" w:cs="Courier New"/>
    </w:rPr>
  </w:style>
  <w:style w:type="character" w:customStyle="1" w:styleId="TestonormaleCarattere">
    <w:name w:val="Testo normale Carattere"/>
    <w:basedOn w:val="Carpredefinitoparagrafo"/>
    <w:link w:val="Testonormale"/>
    <w:rsid w:val="003350DF"/>
    <w:rPr>
      <w:rFonts w:ascii="Courier New" w:hAnsi="Courier New" w:cs="Courier New"/>
    </w:rPr>
  </w:style>
  <w:style w:type="paragraph" w:styleId="Rientrocorpodeltesto">
    <w:name w:val="Body Text Indent"/>
    <w:basedOn w:val="Normale"/>
    <w:link w:val="RientrocorpodeltestoCarattere"/>
    <w:rsid w:val="003350DF"/>
    <w:pPr>
      <w:spacing w:after="120"/>
      <w:ind w:left="283"/>
    </w:pPr>
  </w:style>
  <w:style w:type="character" w:customStyle="1" w:styleId="RientrocorpodeltestoCarattere">
    <w:name w:val="Rientro corpo del testo Carattere"/>
    <w:basedOn w:val="Carpredefinitoparagrafo"/>
    <w:link w:val="Rientrocorpodeltesto"/>
    <w:rsid w:val="003350DF"/>
  </w:style>
  <w:style w:type="character" w:styleId="Rimandonotaapidipagina">
    <w:name w:val="footnote reference"/>
    <w:basedOn w:val="Carpredefinitoparagrafo"/>
    <w:rsid w:val="003350DF"/>
  </w:style>
  <w:style w:type="paragraph" w:styleId="Testonotaapidipagina">
    <w:name w:val="footnote text"/>
    <w:basedOn w:val="Normale"/>
    <w:link w:val="TestonotaapidipaginaCarattere"/>
    <w:rsid w:val="003350DF"/>
  </w:style>
  <w:style w:type="character" w:customStyle="1" w:styleId="TestonotaapidipaginaCarattere">
    <w:name w:val="Testo nota a piè di pagina Carattere"/>
    <w:basedOn w:val="Carpredefinitoparagrafo"/>
    <w:link w:val="Testonotaapidipagina"/>
    <w:rsid w:val="003350DF"/>
  </w:style>
  <w:style w:type="paragraph" w:styleId="Mappadocumento">
    <w:name w:val="Document Map"/>
    <w:basedOn w:val="Normale"/>
    <w:link w:val="MappadocumentoCarattere"/>
    <w:rsid w:val="003350DF"/>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3350DF"/>
    <w:rPr>
      <w:rFonts w:ascii="Tahoma" w:hAnsi="Tahoma" w:cs="Tahoma"/>
      <w:shd w:val="clear" w:color="auto" w:fill="000080"/>
    </w:rPr>
  </w:style>
  <w:style w:type="character" w:customStyle="1" w:styleId="Corpodeltesto3Carattere">
    <w:name w:val="Corpo del testo 3 Carattere"/>
    <w:link w:val="Corpodeltesto3"/>
    <w:rsid w:val="003350DF"/>
    <w:rPr>
      <w:rFonts w:ascii="Arial" w:hAnsi="Arial"/>
      <w:i/>
      <w:sz w:val="24"/>
    </w:rPr>
  </w:style>
  <w:style w:type="paragraph" w:styleId="Titolo">
    <w:name w:val="Title"/>
    <w:basedOn w:val="Normale"/>
    <w:link w:val="TitoloCarattere"/>
    <w:qFormat/>
    <w:rsid w:val="003350DF"/>
    <w:pPr>
      <w:jc w:val="center"/>
    </w:pPr>
    <w:rPr>
      <w:b/>
      <w:sz w:val="52"/>
    </w:rPr>
  </w:style>
  <w:style w:type="character" w:customStyle="1" w:styleId="TitoloCarattere">
    <w:name w:val="Titolo Carattere"/>
    <w:basedOn w:val="Carpredefinitoparagrafo"/>
    <w:link w:val="Titolo"/>
    <w:rsid w:val="003350DF"/>
    <w:rPr>
      <w:b/>
      <w:sz w:val="52"/>
    </w:rPr>
  </w:style>
  <w:style w:type="character" w:customStyle="1" w:styleId="CorpodeltestoCarattere">
    <w:name w:val="Corpo del testo Carattere"/>
    <w:rsid w:val="003350DF"/>
    <w:rPr>
      <w:rFonts w:ascii="Arial" w:hAnsi="Arial"/>
      <w:noProof w:val="0"/>
      <w:sz w:val="24"/>
      <w:lang w:val="it-IT" w:eastAsia="it-IT" w:bidi="ar-SA"/>
    </w:rPr>
  </w:style>
  <w:style w:type="paragraph" w:styleId="Indirizzodestinatario">
    <w:name w:val="envelope address"/>
    <w:basedOn w:val="Normale"/>
    <w:rsid w:val="003350DF"/>
    <w:pPr>
      <w:framePr w:w="7920" w:h="1980" w:hRule="exact" w:hSpace="141" w:wrap="auto" w:hAnchor="page" w:xAlign="center" w:yAlign="bottom"/>
      <w:ind w:left="2880"/>
    </w:pPr>
    <w:rPr>
      <w:sz w:val="24"/>
    </w:rPr>
  </w:style>
  <w:style w:type="paragraph" w:customStyle="1" w:styleId="titmaiu">
    <w:name w:val="tit maiu"/>
    <w:basedOn w:val="Normale"/>
    <w:rsid w:val="003350DF"/>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3350DF"/>
    <w:pPr>
      <w:tabs>
        <w:tab w:val="left" w:pos="2540"/>
      </w:tabs>
      <w:ind w:left="3142" w:right="720" w:hanging="585"/>
    </w:pPr>
  </w:style>
  <w:style w:type="paragraph" w:styleId="NormaleWeb">
    <w:name w:val="Normal (Web)"/>
    <w:basedOn w:val="Normale"/>
    <w:rsid w:val="003350DF"/>
    <w:pPr>
      <w:spacing w:before="100" w:beforeAutospacing="1" w:after="100" w:afterAutospacing="1"/>
    </w:pPr>
    <w:rPr>
      <w:sz w:val="24"/>
      <w:szCs w:val="24"/>
    </w:rPr>
  </w:style>
  <w:style w:type="character" w:customStyle="1" w:styleId="editsection1">
    <w:name w:val="editsection1"/>
    <w:rsid w:val="003350DF"/>
    <w:rPr>
      <w:b w:val="0"/>
      <w:bCs w:val="0"/>
      <w:sz w:val="20"/>
      <w:szCs w:val="20"/>
    </w:rPr>
  </w:style>
  <w:style w:type="character" w:customStyle="1" w:styleId="mw-headline">
    <w:name w:val="mw-headline"/>
    <w:rsid w:val="003350DF"/>
  </w:style>
  <w:style w:type="character" w:customStyle="1" w:styleId="CarattereCarattere">
    <w:name w:val="Carattere Carattere"/>
    <w:rsid w:val="003350DF"/>
    <w:rPr>
      <w:rFonts w:ascii="Arial" w:hAnsi="Arial"/>
      <w:sz w:val="24"/>
      <w:lang w:val="it-IT" w:eastAsia="it-IT" w:bidi="ar-SA"/>
    </w:rPr>
  </w:style>
  <w:style w:type="paragraph" w:styleId="Testofumetto">
    <w:name w:val="Balloon Text"/>
    <w:basedOn w:val="Normale"/>
    <w:link w:val="TestofumettoCarattere"/>
    <w:rsid w:val="003350DF"/>
    <w:rPr>
      <w:rFonts w:ascii="Tahoma" w:hAnsi="Tahoma" w:cs="Tahoma"/>
      <w:sz w:val="16"/>
      <w:szCs w:val="16"/>
    </w:rPr>
  </w:style>
  <w:style w:type="character" w:customStyle="1" w:styleId="TestofumettoCarattere">
    <w:name w:val="Testo fumetto Carattere"/>
    <w:basedOn w:val="Carpredefinitoparagrafo"/>
    <w:link w:val="Testofumetto"/>
    <w:rsid w:val="003350DF"/>
    <w:rPr>
      <w:rFonts w:ascii="Tahoma" w:hAnsi="Tahoma" w:cs="Tahoma"/>
      <w:sz w:val="16"/>
      <w:szCs w:val="16"/>
    </w:rPr>
  </w:style>
  <w:style w:type="character" w:customStyle="1" w:styleId="Titolo9Carattere">
    <w:name w:val="Titolo 9 Carattere"/>
    <w:basedOn w:val="Carpredefinitoparagrafo"/>
    <w:link w:val="Titolo9"/>
    <w:rsid w:val="003350DF"/>
    <w:rPr>
      <w:rFonts w:ascii="Arial" w:hAnsi="Arial"/>
      <w:b/>
      <w:sz w:val="28"/>
      <w:u w:val="single"/>
    </w:rPr>
  </w:style>
  <w:style w:type="numbering" w:customStyle="1" w:styleId="Nessunelenco1">
    <w:name w:val="Nessun elenco1"/>
    <w:next w:val="Nessunelenco"/>
    <w:uiPriority w:val="99"/>
    <w:semiHidden/>
    <w:unhideWhenUsed/>
    <w:rsid w:val="003350DF"/>
  </w:style>
  <w:style w:type="paragraph" w:styleId="Paragrafoelenco">
    <w:name w:val="List Paragraph"/>
    <w:basedOn w:val="Normale"/>
    <w:uiPriority w:val="34"/>
    <w:qFormat/>
    <w:rsid w:val="003350DF"/>
    <w:pPr>
      <w:spacing w:after="200" w:line="276" w:lineRule="auto"/>
      <w:ind w:left="720"/>
      <w:contextualSpacing/>
    </w:pPr>
    <w:rPr>
      <w:rFonts w:ascii="Calibri" w:eastAsia="Calibri" w:hAnsi="Calibri"/>
      <w:b/>
      <w:sz w:val="28"/>
      <w:szCs w:val="22"/>
      <w:lang w:eastAsia="en-US"/>
    </w:rPr>
  </w:style>
  <w:style w:type="paragraph" w:styleId="Nessunaspaziatura">
    <w:name w:val="No Spacing"/>
    <w:uiPriority w:val="1"/>
    <w:qFormat/>
    <w:rsid w:val="003350DF"/>
    <w:rPr>
      <w:rFonts w:ascii="Calibri" w:eastAsia="Calibri" w:hAnsi="Calibri"/>
      <w:b/>
      <w:sz w:val="28"/>
      <w:szCs w:val="22"/>
      <w:lang w:eastAsia="en-US"/>
    </w:rPr>
  </w:style>
  <w:style w:type="numbering" w:customStyle="1" w:styleId="Nessunelenco11">
    <w:name w:val="Nessun elenco11"/>
    <w:next w:val="Nessunelenco"/>
    <w:uiPriority w:val="99"/>
    <w:semiHidden/>
    <w:unhideWhenUsed/>
    <w:rsid w:val="003350DF"/>
  </w:style>
  <w:style w:type="paragraph" w:customStyle="1" w:styleId="StileCorpotesto10ptCorsivoAllineatoadestra">
    <w:name w:val="Stile Corpo testo + 10 pt Corsivo Allineato a destra"/>
    <w:basedOn w:val="Corpotesto"/>
    <w:autoRedefine/>
    <w:qFormat/>
    <w:rsid w:val="003350DF"/>
    <w:rPr>
      <w:i/>
      <w:iCs/>
      <w:sz w:val="20"/>
    </w:rPr>
  </w:style>
  <w:style w:type="paragraph" w:customStyle="1" w:styleId="default-style">
    <w:name w:val="default-style"/>
    <w:basedOn w:val="Normale"/>
    <w:rsid w:val="003350DF"/>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3350DF"/>
  </w:style>
  <w:style w:type="numbering" w:customStyle="1" w:styleId="Nessunelenco2">
    <w:name w:val="Nessun elenco2"/>
    <w:next w:val="Nessunelenco"/>
    <w:uiPriority w:val="99"/>
    <w:semiHidden/>
    <w:unhideWhenUsed/>
    <w:rsid w:val="003350DF"/>
  </w:style>
  <w:style w:type="numbering" w:customStyle="1" w:styleId="Nessunelenco1111">
    <w:name w:val="Nessun elenco1111"/>
    <w:next w:val="Nessunelenco"/>
    <w:uiPriority w:val="99"/>
    <w:semiHidden/>
    <w:unhideWhenUsed/>
    <w:rsid w:val="003350DF"/>
  </w:style>
  <w:style w:type="numbering" w:customStyle="1" w:styleId="Nessunelenco3">
    <w:name w:val="Nessun elenco3"/>
    <w:next w:val="Nessunelenco"/>
    <w:uiPriority w:val="99"/>
    <w:semiHidden/>
    <w:unhideWhenUsed/>
    <w:rsid w:val="003350DF"/>
  </w:style>
  <w:style w:type="numbering" w:customStyle="1" w:styleId="Nessunelenco4">
    <w:name w:val="Nessun elenco4"/>
    <w:next w:val="Nessunelenco"/>
    <w:uiPriority w:val="99"/>
    <w:semiHidden/>
    <w:unhideWhenUsed/>
    <w:rsid w:val="003350DF"/>
  </w:style>
  <w:style w:type="numbering" w:customStyle="1" w:styleId="Nessunelenco5">
    <w:name w:val="Nessun elenco5"/>
    <w:next w:val="Nessunelenco"/>
    <w:uiPriority w:val="99"/>
    <w:semiHidden/>
    <w:unhideWhenUsed/>
    <w:rsid w:val="003350DF"/>
  </w:style>
  <w:style w:type="numbering" w:customStyle="1" w:styleId="Nessunelenco12">
    <w:name w:val="Nessun elenco12"/>
    <w:next w:val="Nessunelenco"/>
    <w:uiPriority w:val="99"/>
    <w:semiHidden/>
    <w:unhideWhenUsed/>
    <w:rsid w:val="003350DF"/>
  </w:style>
  <w:style w:type="numbering" w:customStyle="1" w:styleId="Nessunelenco11111">
    <w:name w:val="Nessun elenco11111"/>
    <w:next w:val="Nessunelenco"/>
    <w:uiPriority w:val="99"/>
    <w:semiHidden/>
    <w:unhideWhenUsed/>
    <w:rsid w:val="003350DF"/>
  </w:style>
  <w:style w:type="numbering" w:customStyle="1" w:styleId="Nessunelenco21">
    <w:name w:val="Nessun elenco21"/>
    <w:next w:val="Nessunelenco"/>
    <w:uiPriority w:val="99"/>
    <w:semiHidden/>
    <w:unhideWhenUsed/>
    <w:rsid w:val="003350DF"/>
  </w:style>
  <w:style w:type="numbering" w:customStyle="1" w:styleId="Nessunelenco111111">
    <w:name w:val="Nessun elenco111111"/>
    <w:next w:val="Nessunelenco"/>
    <w:uiPriority w:val="99"/>
    <w:semiHidden/>
    <w:unhideWhenUsed/>
    <w:rsid w:val="003350DF"/>
  </w:style>
  <w:style w:type="numbering" w:customStyle="1" w:styleId="Nessunelenco31">
    <w:name w:val="Nessun elenco31"/>
    <w:next w:val="Nessunelenco"/>
    <w:uiPriority w:val="99"/>
    <w:semiHidden/>
    <w:unhideWhenUsed/>
    <w:rsid w:val="003350DF"/>
  </w:style>
  <w:style w:type="numbering" w:customStyle="1" w:styleId="Nessunelenco41">
    <w:name w:val="Nessun elenco41"/>
    <w:next w:val="Nessunelenco"/>
    <w:uiPriority w:val="99"/>
    <w:semiHidden/>
    <w:unhideWhenUsed/>
    <w:rsid w:val="003350DF"/>
  </w:style>
  <w:style w:type="paragraph" w:styleId="Sottotitolo">
    <w:name w:val="Subtitle"/>
    <w:basedOn w:val="Normale"/>
    <w:next w:val="Normale"/>
    <w:link w:val="SottotitoloCarattere"/>
    <w:qFormat/>
    <w:rsid w:val="003350D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3350DF"/>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3350DF"/>
  </w:style>
  <w:style w:type="numbering" w:customStyle="1" w:styleId="Nessunelenco13">
    <w:name w:val="Nessun elenco13"/>
    <w:next w:val="Nessunelenco"/>
    <w:uiPriority w:val="99"/>
    <w:semiHidden/>
    <w:unhideWhenUsed/>
    <w:rsid w:val="003350DF"/>
  </w:style>
  <w:style w:type="numbering" w:customStyle="1" w:styleId="Nessunelenco112">
    <w:name w:val="Nessun elenco112"/>
    <w:next w:val="Nessunelenco"/>
    <w:uiPriority w:val="99"/>
    <w:semiHidden/>
    <w:unhideWhenUsed/>
    <w:rsid w:val="003350DF"/>
  </w:style>
  <w:style w:type="numbering" w:customStyle="1" w:styleId="Nessunelenco22">
    <w:name w:val="Nessun elenco22"/>
    <w:next w:val="Nessunelenco"/>
    <w:uiPriority w:val="99"/>
    <w:semiHidden/>
    <w:unhideWhenUsed/>
    <w:rsid w:val="003350DF"/>
  </w:style>
  <w:style w:type="numbering" w:customStyle="1" w:styleId="Nessunelenco1112">
    <w:name w:val="Nessun elenco1112"/>
    <w:next w:val="Nessunelenco"/>
    <w:uiPriority w:val="99"/>
    <w:semiHidden/>
    <w:unhideWhenUsed/>
    <w:rsid w:val="003350DF"/>
  </w:style>
  <w:style w:type="numbering" w:customStyle="1" w:styleId="Nessunelenco32">
    <w:name w:val="Nessun elenco32"/>
    <w:next w:val="Nessunelenco"/>
    <w:uiPriority w:val="99"/>
    <w:semiHidden/>
    <w:unhideWhenUsed/>
    <w:rsid w:val="003350DF"/>
  </w:style>
  <w:style w:type="numbering" w:customStyle="1" w:styleId="Nessunelenco42">
    <w:name w:val="Nessun elenco42"/>
    <w:next w:val="Nessunelenco"/>
    <w:uiPriority w:val="99"/>
    <w:semiHidden/>
    <w:unhideWhenUsed/>
    <w:rsid w:val="003350DF"/>
  </w:style>
  <w:style w:type="numbering" w:customStyle="1" w:styleId="Nessunelenco7">
    <w:name w:val="Nessun elenco7"/>
    <w:next w:val="Nessunelenco"/>
    <w:uiPriority w:val="99"/>
    <w:semiHidden/>
    <w:unhideWhenUsed/>
    <w:rsid w:val="003350DF"/>
  </w:style>
  <w:style w:type="numbering" w:customStyle="1" w:styleId="Nessunelenco8">
    <w:name w:val="Nessun elenco8"/>
    <w:next w:val="Nessunelenco"/>
    <w:uiPriority w:val="99"/>
    <w:semiHidden/>
    <w:unhideWhenUsed/>
    <w:rsid w:val="003350DF"/>
  </w:style>
  <w:style w:type="character" w:styleId="Collegamentovisitato">
    <w:name w:val="FollowedHyperlink"/>
    <w:basedOn w:val="Carpredefinitoparagrafo"/>
    <w:uiPriority w:val="99"/>
    <w:rsid w:val="003350DF"/>
    <w:rPr>
      <w:color w:val="800080" w:themeColor="followedHyperlink"/>
      <w:u w:val="single"/>
    </w:rPr>
  </w:style>
  <w:style w:type="paragraph" w:customStyle="1" w:styleId="msonormal0">
    <w:name w:val="msonormal"/>
    <w:basedOn w:val="Normale"/>
    <w:rsid w:val="00C83FC8"/>
    <w:pPr>
      <w:spacing w:before="100" w:beforeAutospacing="1" w:after="100" w:afterAutospacing="1"/>
    </w:pPr>
    <w:rPr>
      <w:sz w:val="24"/>
      <w:szCs w:val="24"/>
    </w:rPr>
  </w:style>
  <w:style w:type="paragraph" w:customStyle="1" w:styleId="Intestazioneepidipagina">
    <w:name w:val="Intestazione e piè di pagina"/>
    <w:rsid w:val="00C072AB"/>
    <w:pPr>
      <w:pBdr>
        <w:bottom w:val="single" w:sz="4" w:space="1" w:color="A7A7A7"/>
      </w:pBdr>
      <w:tabs>
        <w:tab w:val="right" w:pos="9020"/>
      </w:tabs>
      <w:jc w:val="right"/>
    </w:pPr>
    <w:rPr>
      <w:rFonts w:ascii="Calibri" w:eastAsia="Arial Unicode MS" w:hAnsi="Calibri" w:cs="Arial Unicode MS"/>
      <w:iCs/>
      <w:smallCaps/>
      <w:color w:val="000000"/>
      <w:sz w:val="24"/>
      <w:szCs w:val="24"/>
      <w:bdr w:val="nil"/>
    </w:rPr>
  </w:style>
  <w:style w:type="paragraph" w:styleId="Data">
    <w:name w:val="Date"/>
    <w:basedOn w:val="Normale"/>
    <w:next w:val="Normale"/>
    <w:link w:val="DataCarattere"/>
    <w:rsid w:val="00C072AB"/>
  </w:style>
  <w:style w:type="character" w:customStyle="1" w:styleId="DataCarattere">
    <w:name w:val="Data Carattere"/>
    <w:basedOn w:val="Carpredefinitoparagrafo"/>
    <w:link w:val="Data"/>
    <w:rsid w:val="00C072AB"/>
  </w:style>
  <w:style w:type="character" w:styleId="Menzionenonrisolta">
    <w:name w:val="Unresolved Mention"/>
    <w:uiPriority w:val="99"/>
    <w:semiHidden/>
    <w:unhideWhenUsed/>
    <w:rsid w:val="00C072AB"/>
    <w:rPr>
      <w:color w:val="605E5C"/>
      <w:shd w:val="clear" w:color="auto" w:fill="E1DFDD"/>
    </w:rPr>
  </w:style>
  <w:style w:type="paragraph" w:customStyle="1" w:styleId="OmniPage266">
    <w:name w:val="OmniPage #266"/>
    <w:rsid w:val="00C072AB"/>
    <w:pPr>
      <w:tabs>
        <w:tab w:val="left" w:pos="100"/>
        <w:tab w:val="right" w:pos="361"/>
      </w:tabs>
    </w:pPr>
    <w:rPr>
      <w:sz w:val="22"/>
      <w:lang w:val="en-US"/>
    </w:rPr>
  </w:style>
  <w:style w:type="character" w:styleId="Enfasicorsivo">
    <w:name w:val="Emphasis"/>
    <w:qFormat/>
    <w:rsid w:val="00C072AB"/>
    <w:rPr>
      <w:b/>
      <w:bCs/>
      <w:i w:val="0"/>
      <w:iCs w:val="0"/>
    </w:rPr>
  </w:style>
  <w:style w:type="character" w:styleId="Enfasigrassetto">
    <w:name w:val="Strong"/>
    <w:qFormat/>
    <w:rsid w:val="00C072AB"/>
    <w:rPr>
      <w:b/>
      <w:bCs/>
    </w:rPr>
  </w:style>
  <w:style w:type="paragraph" w:customStyle="1" w:styleId="Sottotitolo1">
    <w:name w:val="Sottotitolo1"/>
    <w:basedOn w:val="Normale"/>
    <w:next w:val="Normale"/>
    <w:qFormat/>
    <w:rsid w:val="00C072AB"/>
    <w:pPr>
      <w:numPr>
        <w:ilvl w:val="1"/>
      </w:numPr>
      <w:spacing w:after="160"/>
    </w:pPr>
    <w:rPr>
      <w:rFonts w:ascii="Calibri" w:hAnsi="Calibri"/>
      <w:color w:val="5A5A5A"/>
      <w:spacing w:val="15"/>
      <w:sz w:val="22"/>
      <w:szCs w:val="22"/>
    </w:rPr>
  </w:style>
  <w:style w:type="character" w:customStyle="1" w:styleId="Collegamentovisitato1">
    <w:name w:val="Collegamento visitato1"/>
    <w:rsid w:val="00C072AB"/>
    <w:rPr>
      <w:color w:val="800080"/>
      <w:u w:val="single"/>
    </w:rPr>
  </w:style>
  <w:style w:type="character" w:customStyle="1" w:styleId="SottotitoloCarattere1">
    <w:name w:val="Sottotitolo Carattere1"/>
    <w:basedOn w:val="Carpredefinitoparagrafo"/>
    <w:uiPriority w:val="11"/>
    <w:rsid w:val="00C072AB"/>
    <w:rPr>
      <w:rFonts w:ascii="Calibri Light" w:eastAsia="Times New Roman" w:hAnsi="Calibri Light" w:cs="Times New Roman"/>
      <w:sz w:val="24"/>
      <w:szCs w:val="24"/>
      <w:lang w:eastAsia="en-US"/>
    </w:rPr>
  </w:style>
  <w:style w:type="paragraph" w:styleId="Revisione">
    <w:name w:val="Revision"/>
    <w:hidden/>
    <w:uiPriority w:val="99"/>
    <w:semiHidden/>
    <w:rsid w:val="00C072AB"/>
  </w:style>
  <w:style w:type="numbering" w:customStyle="1" w:styleId="Nessunelenco14">
    <w:name w:val="Nessun elenco14"/>
    <w:next w:val="Nessunelenco"/>
    <w:uiPriority w:val="99"/>
    <w:semiHidden/>
    <w:unhideWhenUsed/>
    <w:rsid w:val="00C072AB"/>
  </w:style>
  <w:style w:type="paragraph" w:customStyle="1" w:styleId="StileTitolo220pt">
    <w:name w:val="Stile Titolo 2 + 20 pt"/>
    <w:basedOn w:val="Titolo2"/>
    <w:autoRedefine/>
    <w:qFormat/>
    <w:rsid w:val="00C072AB"/>
    <w:pPr>
      <w:spacing w:before="240" w:after="200"/>
      <w:jc w:val="left"/>
    </w:pPr>
    <w:rPr>
      <w:rFonts w:cs="Arial"/>
      <w:bCs/>
      <w:i/>
      <w:iCs/>
      <w:szCs w:val="28"/>
    </w:rPr>
  </w:style>
  <w:style w:type="numbering" w:customStyle="1" w:styleId="Nessunelenco15">
    <w:name w:val="Nessun elenco15"/>
    <w:next w:val="Nessunelenco"/>
    <w:uiPriority w:val="99"/>
    <w:semiHidden/>
    <w:unhideWhenUsed/>
    <w:rsid w:val="00C072AB"/>
  </w:style>
  <w:style w:type="numbering" w:customStyle="1" w:styleId="Nessunelenco121">
    <w:name w:val="Nessun elenco121"/>
    <w:next w:val="Nessunelenco"/>
    <w:uiPriority w:val="99"/>
    <w:semiHidden/>
    <w:unhideWhenUsed/>
    <w:rsid w:val="00C072AB"/>
  </w:style>
  <w:style w:type="numbering" w:customStyle="1" w:styleId="Nessunelenco131">
    <w:name w:val="Nessun elenco131"/>
    <w:next w:val="Nessunelenco"/>
    <w:uiPriority w:val="99"/>
    <w:semiHidden/>
    <w:unhideWhenUsed/>
    <w:rsid w:val="00C072AB"/>
  </w:style>
  <w:style w:type="numbering" w:customStyle="1" w:styleId="Nessunelenco16">
    <w:name w:val="Nessun elenco16"/>
    <w:next w:val="Nessunelenco"/>
    <w:uiPriority w:val="99"/>
    <w:semiHidden/>
    <w:unhideWhenUsed/>
    <w:rsid w:val="00C072AB"/>
  </w:style>
  <w:style w:type="numbering" w:customStyle="1" w:styleId="Nessunelenco113">
    <w:name w:val="Nessun elenco113"/>
    <w:next w:val="Nessunelenco"/>
    <w:uiPriority w:val="99"/>
    <w:semiHidden/>
    <w:unhideWhenUsed/>
    <w:rsid w:val="00C072AB"/>
  </w:style>
  <w:style w:type="numbering" w:customStyle="1" w:styleId="Nessunelenco122">
    <w:name w:val="Nessun elenco122"/>
    <w:next w:val="Nessunelenco"/>
    <w:uiPriority w:val="99"/>
    <w:semiHidden/>
    <w:unhideWhenUsed/>
    <w:rsid w:val="00C072AB"/>
  </w:style>
  <w:style w:type="numbering" w:customStyle="1" w:styleId="Nessunelenco1113">
    <w:name w:val="Nessun elenco1113"/>
    <w:next w:val="Nessunelenco"/>
    <w:uiPriority w:val="99"/>
    <w:semiHidden/>
    <w:unhideWhenUsed/>
    <w:rsid w:val="00C072AB"/>
  </w:style>
  <w:style w:type="numbering" w:customStyle="1" w:styleId="Nessunelenco132">
    <w:name w:val="Nessun elenco132"/>
    <w:next w:val="Nessunelenco"/>
    <w:uiPriority w:val="99"/>
    <w:semiHidden/>
    <w:unhideWhenUsed/>
    <w:rsid w:val="00C072AB"/>
  </w:style>
  <w:style w:type="numbering" w:customStyle="1" w:styleId="Nessunelenco11112">
    <w:name w:val="Nessun elenco11112"/>
    <w:next w:val="Nessunelenco"/>
    <w:uiPriority w:val="99"/>
    <w:semiHidden/>
    <w:unhideWhenUsed/>
    <w:rsid w:val="00C072AB"/>
  </w:style>
  <w:style w:type="numbering" w:customStyle="1" w:styleId="Nessunelenco17">
    <w:name w:val="Nessun elenco17"/>
    <w:next w:val="Nessunelenco"/>
    <w:uiPriority w:val="99"/>
    <w:semiHidden/>
    <w:unhideWhenUsed/>
    <w:rsid w:val="00C072AB"/>
  </w:style>
  <w:style w:type="numbering" w:customStyle="1" w:styleId="Nessunelenco114">
    <w:name w:val="Nessun elenco114"/>
    <w:next w:val="Nessunelenco"/>
    <w:uiPriority w:val="99"/>
    <w:semiHidden/>
    <w:unhideWhenUsed/>
    <w:rsid w:val="00C072AB"/>
  </w:style>
  <w:style w:type="numbering" w:customStyle="1" w:styleId="Nessunelenco23">
    <w:name w:val="Nessun elenco23"/>
    <w:next w:val="Nessunelenco"/>
    <w:uiPriority w:val="99"/>
    <w:semiHidden/>
    <w:rsid w:val="00C072AB"/>
  </w:style>
  <w:style w:type="numbering" w:customStyle="1" w:styleId="Nessunelenco123">
    <w:name w:val="Nessun elenco123"/>
    <w:next w:val="Nessunelenco"/>
    <w:uiPriority w:val="99"/>
    <w:semiHidden/>
    <w:unhideWhenUsed/>
    <w:rsid w:val="00C072AB"/>
  </w:style>
  <w:style w:type="numbering" w:customStyle="1" w:styleId="Nessunelenco1114">
    <w:name w:val="Nessun elenco1114"/>
    <w:next w:val="Nessunelenco"/>
    <w:uiPriority w:val="99"/>
    <w:semiHidden/>
    <w:unhideWhenUsed/>
    <w:rsid w:val="00C072AB"/>
  </w:style>
  <w:style w:type="numbering" w:customStyle="1" w:styleId="Nessunelenco33">
    <w:name w:val="Nessun elenco33"/>
    <w:next w:val="Nessunelenco"/>
    <w:uiPriority w:val="99"/>
    <w:semiHidden/>
    <w:unhideWhenUsed/>
    <w:rsid w:val="00C072AB"/>
  </w:style>
  <w:style w:type="numbering" w:customStyle="1" w:styleId="Nessunelenco133">
    <w:name w:val="Nessun elenco133"/>
    <w:next w:val="Nessunelenco"/>
    <w:uiPriority w:val="99"/>
    <w:semiHidden/>
    <w:unhideWhenUsed/>
    <w:rsid w:val="00C072AB"/>
  </w:style>
  <w:style w:type="numbering" w:customStyle="1" w:styleId="Nessunelenco43">
    <w:name w:val="Nessun elenco43"/>
    <w:next w:val="Nessunelenco"/>
    <w:uiPriority w:val="99"/>
    <w:semiHidden/>
    <w:unhideWhenUsed/>
    <w:rsid w:val="00C072AB"/>
  </w:style>
  <w:style w:type="numbering" w:customStyle="1" w:styleId="Nessunelenco11113">
    <w:name w:val="Nessun elenco11113"/>
    <w:next w:val="Nessunelenco"/>
    <w:uiPriority w:val="99"/>
    <w:semiHidden/>
    <w:unhideWhenUsed/>
    <w:rsid w:val="00C072AB"/>
  </w:style>
  <w:style w:type="character" w:styleId="Rimandocommento">
    <w:name w:val="annotation reference"/>
    <w:rsid w:val="002C7A5A"/>
    <w:rPr>
      <w:sz w:val="16"/>
    </w:rPr>
  </w:style>
  <w:style w:type="paragraph" w:styleId="Testocommento">
    <w:name w:val="annotation text"/>
    <w:basedOn w:val="Normale"/>
    <w:link w:val="TestocommentoCarattere"/>
    <w:rsid w:val="002C7A5A"/>
  </w:style>
  <w:style w:type="character" w:customStyle="1" w:styleId="TestocommentoCarattere">
    <w:name w:val="Testo commento Carattere"/>
    <w:basedOn w:val="Carpredefinitoparagrafo"/>
    <w:link w:val="Testocommento"/>
    <w:rsid w:val="002C7A5A"/>
  </w:style>
  <w:style w:type="character" w:customStyle="1" w:styleId="text-to-speech">
    <w:name w:val="text-to-speech"/>
    <w:basedOn w:val="Carpredefinitoparagrafo"/>
    <w:rsid w:val="002B6494"/>
  </w:style>
  <w:style w:type="character" w:customStyle="1" w:styleId="versenumber">
    <w:name w:val="verse_number"/>
    <w:basedOn w:val="Carpredefinitoparagrafo"/>
    <w:rsid w:val="002B6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60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homilyvoice.it/public/Ritratti/2022/005.RITATTO%20SU%20CRISTO%20GES%C3%99%20IL%20NECESSARIO%20ETERNO%20E%20UNIVERSALE.2022.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C729B-05F3-4B46-9F75-601433C9A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2062</TotalTime>
  <Pages>2125</Pages>
  <Words>1033186</Words>
  <Characters>5889161</Characters>
  <Application>Microsoft Office Word</Application>
  <DocSecurity>0</DocSecurity>
  <Lines>49076</Lines>
  <Paragraphs>13817</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6908530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62</cp:revision>
  <cp:lastPrinted>2003-11-20T12:40:00Z</cp:lastPrinted>
  <dcterms:created xsi:type="dcterms:W3CDTF">2024-06-25T12:46:00Z</dcterms:created>
  <dcterms:modified xsi:type="dcterms:W3CDTF">2024-11-30T14:34:00Z</dcterms:modified>
</cp:coreProperties>
</file>